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8079"/>
      </w:tblGrid>
      <w:tr w:rsidR="007516FE" w:rsidRPr="00B809E1" w14:paraId="100B8F47" w14:textId="77777777" w:rsidTr="00592A01">
        <w:trPr>
          <w:cantSplit/>
          <w:trHeight w:val="568"/>
          <w:jc w:val="center"/>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57BBC0DD" w14:textId="36C66DBE" w:rsidR="007516FE" w:rsidRPr="00B809E1" w:rsidRDefault="007516FE" w:rsidP="00592A01">
            <w:pPr>
              <w:spacing w:line="240" w:lineRule="auto"/>
              <w:ind w:firstLine="0"/>
              <w:jc w:val="both"/>
              <w:rPr>
                <w:b/>
                <w:szCs w:val="24"/>
              </w:rPr>
            </w:pPr>
            <w:r w:rsidRPr="00B809E1">
              <w:rPr>
                <w:b/>
                <w:bCs/>
                <w:szCs w:val="24"/>
              </w:rPr>
              <w:br w:type="page"/>
            </w:r>
            <w:r w:rsidRPr="00B809E1">
              <w:rPr>
                <w:b/>
                <w:szCs w:val="24"/>
              </w:rPr>
              <w:br w:type="page"/>
            </w:r>
            <w:r>
              <w:rPr>
                <w:rFonts w:eastAsia="Calibri"/>
                <w:noProof/>
                <w:lang w:eastAsia="ar-SA"/>
              </w:rPr>
              <mc:AlternateContent>
                <mc:Choice Requires="wps">
                  <w:drawing>
                    <wp:anchor distT="0" distB="0" distL="114300" distR="114300" simplePos="0" relativeHeight="251659264" behindDoc="0" locked="0" layoutInCell="1" allowOverlap="1" wp14:anchorId="6184ECEB" wp14:editId="272E502C">
                      <wp:simplePos x="0" y="0"/>
                      <wp:positionH relativeFrom="column">
                        <wp:posOffset>-33655</wp:posOffset>
                      </wp:positionH>
                      <wp:positionV relativeFrom="paragraph">
                        <wp:posOffset>1282700</wp:posOffset>
                      </wp:positionV>
                      <wp:extent cx="1391285" cy="193675"/>
                      <wp:effectExtent l="0" t="0" r="0" b="0"/>
                      <wp:wrapNone/>
                      <wp:docPr id="72483903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93675"/>
                              </a:xfrm>
                              <a:prstGeom prst="rect">
                                <a:avLst/>
                              </a:prstGeom>
                              <a:solidFill>
                                <a:srgbClr val="FFFFFF"/>
                              </a:solidFill>
                              <a:ln>
                                <a:noFill/>
                              </a:ln>
                            </wps:spPr>
                            <wps:txbx>
                              <w:txbxContent>
                                <w:p w14:paraId="6A1F8EF2" w14:textId="77777777" w:rsidR="007516FE" w:rsidRPr="00D431D8" w:rsidRDefault="007516FE" w:rsidP="004050DE">
                                  <w:pPr>
                                    <w:ind w:firstLine="0"/>
                                    <w:jc w:val="center"/>
                                    <w:rPr>
                                      <w:rFonts w:ascii="Arial" w:hAnsi="Arial" w:cs="Arial"/>
                                      <w:b/>
                                      <w:bCs/>
                                      <w:sz w:val="12"/>
                                      <w:szCs w:val="12"/>
                                      <w:lang w:val="pt-BR"/>
                                    </w:rPr>
                                  </w:pPr>
                                  <w:r>
                                    <w:rPr>
                                      <w:rFonts w:ascii="Arial" w:hAnsi="Arial" w:cs="Arial"/>
                                      <w:b/>
                                      <w:bCs/>
                                      <w:sz w:val="12"/>
                                      <w:szCs w:val="12"/>
                                      <w:lang w:val="pt-BR"/>
                                    </w:rPr>
                                    <w:t>ISO 9001 REGISTERED 27198/05/R</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4ECEB" id="_x0000_t202" coordsize="21600,21600" o:spt="202" path="m,l,21600r21600,l21600,xe">
                      <v:stroke joinstyle="miter"/>
                      <v:path gradientshapeok="t" o:connecttype="rect"/>
                    </v:shapetype>
                    <v:shape id="Casetă text 2" o:spid="_x0000_s1026" type="#_x0000_t202" style="position:absolute;left:0;text-align:left;margin-left:-2.65pt;margin-top:101pt;width:109.55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" stroked="f">
                      <v:textbox inset="0,0,0,0">
                        <w:txbxContent>
                          <w:p w14:paraId="6A1F8EF2" w14:textId="77777777" w:rsidR="007516FE" w:rsidRPr="00D431D8" w:rsidRDefault="007516FE" w:rsidP="004050DE">
                            <w:pPr>
                              <w:ind w:firstLine="0"/>
                              <w:jc w:val="center"/>
                              <w:rPr>
                                <w:rFonts w:ascii="Arial" w:hAnsi="Arial" w:cs="Arial"/>
                                <w:b/>
                                <w:bCs/>
                                <w:sz w:val="12"/>
                                <w:szCs w:val="12"/>
                                <w:lang w:val="pt-BR"/>
                              </w:rPr>
                            </w:pPr>
                            <w:r>
                              <w:rPr>
                                <w:rFonts w:ascii="Arial" w:hAnsi="Arial" w:cs="Arial"/>
                                <w:b/>
                                <w:bCs/>
                                <w:sz w:val="12"/>
                                <w:szCs w:val="12"/>
                                <w:lang w:val="pt-BR"/>
                              </w:rPr>
                              <w:t>ISO 9001 REGISTERED 27198/05/R</w:t>
                            </w:r>
                          </w:p>
                        </w:txbxContent>
                      </v:textbox>
                    </v:shape>
                  </w:pict>
                </mc:Fallback>
              </mc:AlternateContent>
            </w:r>
            <w:r w:rsidRPr="002A42EB">
              <w:rPr>
                <w:noProof/>
              </w:rPr>
              <w:drawing>
                <wp:inline distT="0" distB="0" distL="0" distR="0" wp14:anchorId="4381EAF5" wp14:editId="45FE1ED4">
                  <wp:extent cx="1143000" cy="1266825"/>
                  <wp:effectExtent l="0" t="0" r="0" b="9525"/>
                  <wp:docPr id="1052853047" name="Imagine 1" descr="sigl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descr="sigla nou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vAlign w:val="center"/>
            <w:hideMark/>
          </w:tcPr>
          <w:p w14:paraId="58E2CE27" w14:textId="77777777" w:rsidR="007516FE" w:rsidRPr="00B809E1" w:rsidRDefault="007516FE" w:rsidP="00592A01">
            <w:pPr>
              <w:keepNext/>
              <w:spacing w:line="240" w:lineRule="auto"/>
              <w:jc w:val="center"/>
              <w:outlineLvl w:val="4"/>
              <w:rPr>
                <w:b/>
                <w:bCs/>
                <w:iCs/>
                <w:sz w:val="48"/>
                <w:szCs w:val="24"/>
              </w:rPr>
            </w:pPr>
            <w:r w:rsidRPr="00B809E1">
              <w:rPr>
                <w:b/>
                <w:bCs/>
                <w:iCs/>
                <w:sz w:val="48"/>
                <w:szCs w:val="40"/>
              </w:rPr>
              <w:t>CEPROMIN S.A. DEVA</w:t>
            </w:r>
          </w:p>
        </w:tc>
      </w:tr>
      <w:tr w:rsidR="007516FE" w:rsidRPr="00B809E1" w14:paraId="11A8C120" w14:textId="77777777" w:rsidTr="00592A01">
        <w:trPr>
          <w:cantSplit/>
          <w:trHeight w:val="5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459DB" w14:textId="77777777" w:rsidR="007516FE" w:rsidRPr="00B809E1" w:rsidRDefault="007516FE" w:rsidP="00592A01">
            <w:pPr>
              <w:rPr>
                <w:b/>
                <w:szCs w:val="24"/>
              </w:rPr>
            </w:pPr>
          </w:p>
        </w:tc>
        <w:tc>
          <w:tcPr>
            <w:tcW w:w="8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77EFD7" w14:textId="77777777" w:rsidR="007516FE" w:rsidRPr="00B809E1" w:rsidRDefault="007516FE" w:rsidP="004050DE">
            <w:pPr>
              <w:tabs>
                <w:tab w:val="left" w:pos="2057"/>
              </w:tabs>
              <w:spacing w:line="240" w:lineRule="auto"/>
              <w:ind w:firstLine="0"/>
              <w:jc w:val="both"/>
              <w:rPr>
                <w:rFonts w:ascii="Arial" w:hAnsi="Arial"/>
                <w:b/>
                <w:sz w:val="16"/>
                <w:szCs w:val="24"/>
              </w:rPr>
            </w:pPr>
            <w:r w:rsidRPr="00B809E1">
              <w:rPr>
                <w:rFonts w:ascii="Arial" w:hAnsi="Arial"/>
                <w:b/>
                <w:sz w:val="16"/>
                <w:szCs w:val="24"/>
              </w:rPr>
              <w:t>Adresa: Str. 22 Decembrie nr. 37A, Cod 330166, DEVA, Judetul Hunedoara, ROMANIA; C.U.I. R2667702;</w:t>
            </w:r>
          </w:p>
          <w:p w14:paraId="1A38D74F" w14:textId="77777777" w:rsidR="007516FE" w:rsidRPr="00B809E1" w:rsidRDefault="007516FE" w:rsidP="004050DE">
            <w:pPr>
              <w:tabs>
                <w:tab w:val="left" w:pos="2057"/>
              </w:tabs>
              <w:spacing w:line="240" w:lineRule="auto"/>
              <w:ind w:firstLine="0"/>
              <w:jc w:val="both"/>
              <w:rPr>
                <w:rFonts w:ascii="Arial" w:hAnsi="Arial"/>
                <w:b/>
                <w:sz w:val="16"/>
                <w:szCs w:val="24"/>
              </w:rPr>
            </w:pPr>
            <w:r w:rsidRPr="00B809E1">
              <w:rPr>
                <w:rFonts w:ascii="Arial" w:hAnsi="Arial"/>
                <w:b/>
                <w:sz w:val="16"/>
                <w:szCs w:val="24"/>
              </w:rPr>
              <w:t>Nr. ord. Registrul Comertului J20/1853/1992; IBAN RO41BRDE220SV03736912200 deschis la BRD Deva; Telefon: 00 40 254 214892; Fax: 00 40 254 214663; E-mail: office@cepromin.ro; www.cepromin.ro</w:t>
            </w:r>
          </w:p>
        </w:tc>
      </w:tr>
      <w:tr w:rsidR="007516FE" w:rsidRPr="00B809E1" w14:paraId="5B65FD04" w14:textId="77777777" w:rsidTr="00592A01">
        <w:trPr>
          <w:cantSplit/>
          <w:trHeight w:val="1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5B0C9" w14:textId="77777777" w:rsidR="007516FE" w:rsidRPr="00B809E1" w:rsidRDefault="007516FE" w:rsidP="00592A01">
            <w:pPr>
              <w:rPr>
                <w:b/>
                <w:szCs w:val="24"/>
              </w:rPr>
            </w:pPr>
          </w:p>
        </w:tc>
        <w:tc>
          <w:tcPr>
            <w:tcW w:w="8079" w:type="dxa"/>
            <w:tcBorders>
              <w:top w:val="single" w:sz="4" w:space="0" w:color="auto"/>
              <w:left w:val="single" w:sz="4" w:space="0" w:color="auto"/>
              <w:bottom w:val="single" w:sz="4" w:space="0" w:color="auto"/>
              <w:right w:val="single" w:sz="4" w:space="0" w:color="auto"/>
            </w:tcBorders>
            <w:hideMark/>
          </w:tcPr>
          <w:p w14:paraId="7F5BBF6B" w14:textId="77777777" w:rsidR="007516FE" w:rsidRPr="00B809E1" w:rsidRDefault="007516FE" w:rsidP="004050DE">
            <w:pPr>
              <w:tabs>
                <w:tab w:val="left" w:pos="2057"/>
              </w:tabs>
              <w:spacing w:line="240" w:lineRule="auto"/>
              <w:ind w:firstLine="0"/>
              <w:jc w:val="both"/>
              <w:rPr>
                <w:rFonts w:ascii="Arial" w:hAnsi="Arial"/>
                <w:b/>
                <w:sz w:val="14"/>
                <w:szCs w:val="24"/>
              </w:rPr>
            </w:pPr>
            <w:r w:rsidRPr="00B809E1">
              <w:rPr>
                <w:rFonts w:ascii="Arial" w:hAnsi="Arial"/>
                <w:b/>
                <w:sz w:val="14"/>
                <w:szCs w:val="24"/>
                <w:u w:val="single"/>
              </w:rPr>
              <w:t>Atestări:</w:t>
            </w:r>
          </w:p>
          <w:p w14:paraId="7DCB791C" w14:textId="77777777" w:rsidR="007516FE" w:rsidRPr="00B809E1" w:rsidRDefault="007516FE" w:rsidP="00961004">
            <w:pPr>
              <w:numPr>
                <w:ilvl w:val="0"/>
                <w:numId w:val="7"/>
              </w:numPr>
              <w:tabs>
                <w:tab w:val="left" w:pos="2057"/>
              </w:tabs>
              <w:spacing w:line="240" w:lineRule="auto"/>
              <w:jc w:val="both"/>
              <w:rPr>
                <w:rFonts w:ascii="Arial" w:hAnsi="Arial"/>
                <w:b/>
                <w:sz w:val="14"/>
                <w:szCs w:val="24"/>
              </w:rPr>
            </w:pPr>
            <w:r w:rsidRPr="00B809E1">
              <w:rPr>
                <w:rFonts w:ascii="Arial" w:hAnsi="Arial"/>
                <w:b/>
                <w:sz w:val="14"/>
                <w:szCs w:val="24"/>
              </w:rPr>
              <w:t>Asociația Română de Mediu 1998 – Certificat de atestare Seria RGX nr. 274/15.06.2022 – Expert atestat – nivel principal pentru studii de mediu: RIM-2, RIM-3, RIM-6, RIM-11b, RA-6</w:t>
            </w:r>
          </w:p>
          <w:p w14:paraId="01F21027" w14:textId="77777777" w:rsidR="007516FE" w:rsidRPr="00B809E1" w:rsidRDefault="007516FE" w:rsidP="00961004">
            <w:pPr>
              <w:numPr>
                <w:ilvl w:val="0"/>
                <w:numId w:val="7"/>
              </w:numPr>
              <w:tabs>
                <w:tab w:val="left" w:pos="2057"/>
              </w:tabs>
              <w:spacing w:line="240" w:lineRule="auto"/>
              <w:jc w:val="both"/>
              <w:rPr>
                <w:rFonts w:ascii="Arial" w:hAnsi="Arial"/>
                <w:b/>
                <w:sz w:val="14"/>
                <w:szCs w:val="24"/>
              </w:rPr>
            </w:pPr>
            <w:r w:rsidRPr="00B809E1">
              <w:rPr>
                <w:rFonts w:ascii="Arial" w:hAnsi="Arial"/>
                <w:b/>
                <w:sz w:val="14"/>
                <w:szCs w:val="24"/>
              </w:rPr>
              <w:t>Ministerul Mediului şi Pădurilor – Certificat de atestare nr. 25/15.11.2021 pentru elaborarea documentaţiilor SEICA și pentru obţinerea avizului/autorizaţiei de gospodărire a apelor</w:t>
            </w:r>
          </w:p>
          <w:p w14:paraId="3E6247B7" w14:textId="77777777" w:rsidR="007516FE" w:rsidRPr="00B809E1" w:rsidRDefault="007516FE" w:rsidP="00961004">
            <w:pPr>
              <w:numPr>
                <w:ilvl w:val="0"/>
                <w:numId w:val="7"/>
              </w:numPr>
              <w:tabs>
                <w:tab w:val="left" w:pos="2057"/>
              </w:tabs>
              <w:spacing w:line="240" w:lineRule="auto"/>
              <w:jc w:val="both"/>
              <w:rPr>
                <w:rFonts w:ascii="Arial" w:hAnsi="Arial"/>
                <w:b/>
                <w:sz w:val="14"/>
                <w:szCs w:val="24"/>
              </w:rPr>
            </w:pPr>
            <w:r w:rsidRPr="00B809E1">
              <w:rPr>
                <w:rFonts w:ascii="Arial" w:hAnsi="Arial"/>
                <w:b/>
                <w:sz w:val="14"/>
                <w:szCs w:val="24"/>
              </w:rPr>
              <w:t>Agenţia Naţională pentru Resurse Minerale – Certificat de atestare nr. 1050/30.05.2012 pentru: Elaborarea documentaţiilor geologice, tehnice şi tehnico-economice pentru activităţi miniere, închideri de mine/cariere</w:t>
            </w:r>
          </w:p>
        </w:tc>
      </w:tr>
    </w:tbl>
    <w:p w14:paraId="72A86282" w14:textId="77777777" w:rsidR="007516FE" w:rsidRPr="00B809E1" w:rsidRDefault="007516FE" w:rsidP="007516FE">
      <w:pPr>
        <w:spacing w:line="240" w:lineRule="auto"/>
        <w:rPr>
          <w:szCs w:val="24"/>
          <w:lang w:eastAsia="en-GB"/>
        </w:rPr>
      </w:pPr>
    </w:p>
    <w:p w14:paraId="76EFC865" w14:textId="77777777" w:rsidR="00FA0311" w:rsidRPr="007F24A8" w:rsidRDefault="00FA0311" w:rsidP="00D45C8B">
      <w:pPr>
        <w:rPr>
          <w:szCs w:val="24"/>
          <w:lang w:val="ro-RO"/>
        </w:rPr>
      </w:pPr>
    </w:p>
    <w:p w14:paraId="67E7BE01" w14:textId="77777777" w:rsidR="00D26221" w:rsidRPr="007F24A8" w:rsidRDefault="00D26221" w:rsidP="00D45C8B">
      <w:pPr>
        <w:jc w:val="center"/>
        <w:rPr>
          <w:b/>
          <w:i/>
          <w:sz w:val="32"/>
          <w:szCs w:val="32"/>
          <w:lang w:val="ro-RO" w:eastAsia="ro-RO"/>
        </w:rPr>
      </w:pPr>
    </w:p>
    <w:p w14:paraId="40711B2F" w14:textId="0BE76C68" w:rsidR="00035C40" w:rsidRPr="007F24A8" w:rsidRDefault="00035C40" w:rsidP="00D45C8B">
      <w:pPr>
        <w:jc w:val="center"/>
        <w:rPr>
          <w:b/>
          <w:i/>
          <w:sz w:val="32"/>
          <w:szCs w:val="32"/>
          <w:lang w:val="ro-RO" w:eastAsia="ro-RO"/>
        </w:rPr>
      </w:pPr>
      <w:r w:rsidRPr="007F24A8">
        <w:rPr>
          <w:b/>
          <w:i/>
          <w:sz w:val="32"/>
          <w:szCs w:val="32"/>
          <w:lang w:val="ro-RO" w:eastAsia="ro-RO"/>
        </w:rPr>
        <w:t>MEMORIU TEHNIC DE PREZENTARE PENTRU OB</w:t>
      </w:r>
      <w:r w:rsidR="006D4DA8" w:rsidRPr="007F24A8">
        <w:rPr>
          <w:b/>
          <w:i/>
          <w:sz w:val="32"/>
          <w:szCs w:val="32"/>
          <w:lang w:val="ro-RO" w:eastAsia="ro-RO"/>
        </w:rPr>
        <w:t>Ț</w:t>
      </w:r>
      <w:r w:rsidRPr="007F24A8">
        <w:rPr>
          <w:b/>
          <w:i/>
          <w:sz w:val="32"/>
          <w:szCs w:val="32"/>
          <w:lang w:val="ro-RO" w:eastAsia="ro-RO"/>
        </w:rPr>
        <w:t xml:space="preserve">INEREA </w:t>
      </w:r>
    </w:p>
    <w:p w14:paraId="4E2CA65A" w14:textId="77777777" w:rsidR="00035C40" w:rsidRPr="007F24A8" w:rsidRDefault="00035C40" w:rsidP="00D45C8B">
      <w:pPr>
        <w:jc w:val="center"/>
        <w:rPr>
          <w:b/>
          <w:i/>
          <w:sz w:val="32"/>
          <w:szCs w:val="32"/>
          <w:lang w:val="ro-RO" w:eastAsia="ro-RO"/>
        </w:rPr>
      </w:pPr>
      <w:r w:rsidRPr="007F24A8">
        <w:rPr>
          <w:b/>
          <w:i/>
          <w:sz w:val="32"/>
          <w:szCs w:val="32"/>
          <w:lang w:val="ro-RO" w:eastAsia="ro-RO"/>
        </w:rPr>
        <w:t>ACORDULUI DE MEDIU</w:t>
      </w:r>
    </w:p>
    <w:p w14:paraId="21F6A117" w14:textId="323CA418" w:rsidR="00035C40" w:rsidRDefault="00035C40" w:rsidP="00D45C8B">
      <w:pPr>
        <w:jc w:val="center"/>
        <w:rPr>
          <w:b/>
          <w:bCs/>
          <w:caps/>
          <w:szCs w:val="24"/>
          <w:lang w:val="ro-RO" w:eastAsia="ro-RO"/>
        </w:rPr>
      </w:pPr>
      <w:r w:rsidRPr="007F24A8">
        <w:rPr>
          <w:b/>
          <w:bCs/>
          <w:caps/>
          <w:szCs w:val="24"/>
          <w:lang w:val="ro-RO" w:eastAsia="ro-RO"/>
        </w:rPr>
        <w:t>PENTRU</w:t>
      </w:r>
    </w:p>
    <w:p w14:paraId="5B6FFE8A" w14:textId="77777777" w:rsidR="001958F2" w:rsidRPr="007F24A8" w:rsidRDefault="001958F2" w:rsidP="00D45C8B">
      <w:pPr>
        <w:jc w:val="center"/>
        <w:rPr>
          <w:b/>
          <w:bCs/>
          <w:caps/>
          <w:szCs w:val="24"/>
          <w:lang w:val="ro-RO" w:eastAsia="ro-RO"/>
        </w:rPr>
      </w:pPr>
    </w:p>
    <w:p w14:paraId="13950882" w14:textId="77777777" w:rsidR="00AD6B6C" w:rsidRPr="007A4269" w:rsidRDefault="00AD6B6C" w:rsidP="00AD6B6C">
      <w:pPr>
        <w:spacing w:line="360" w:lineRule="auto"/>
        <w:ind w:firstLine="709"/>
        <w:jc w:val="center"/>
        <w:rPr>
          <w:b/>
          <w:sz w:val="28"/>
          <w:szCs w:val="28"/>
        </w:rPr>
      </w:pPr>
      <w:r w:rsidRPr="00C5356C">
        <w:rPr>
          <w:b/>
          <w:sz w:val="28"/>
          <w:szCs w:val="28"/>
        </w:rPr>
        <w:t xml:space="preserve">DOCUMENTATIE TEHICA PENTRU OBTINEREA </w:t>
      </w:r>
      <w:r>
        <w:rPr>
          <w:b/>
          <w:sz w:val="28"/>
          <w:szCs w:val="28"/>
        </w:rPr>
        <w:t>ACORDULUI DE MEDIU</w:t>
      </w:r>
      <w:r w:rsidRPr="007A4269">
        <w:rPr>
          <w:b/>
          <w:sz w:val="28"/>
          <w:szCs w:val="28"/>
        </w:rPr>
        <w:t xml:space="preserve"> PENTRU </w:t>
      </w:r>
      <w:r>
        <w:rPr>
          <w:b/>
          <w:sz w:val="28"/>
          <w:szCs w:val="28"/>
        </w:rPr>
        <w:t>“LUCRARI DE CAPTARE A APEI CU SANT DE DREN, PENTRU ALIMENTARE CU APA BAZINE PISCICOLE, INTRAVILAN, LOCALITATEA GHELARI</w:t>
      </w:r>
      <w:r w:rsidRPr="007A4269">
        <w:rPr>
          <w:b/>
          <w:sz w:val="28"/>
          <w:szCs w:val="28"/>
        </w:rPr>
        <w:t>”</w:t>
      </w:r>
    </w:p>
    <w:p w14:paraId="0251CE01" w14:textId="77777777" w:rsidR="007516FE" w:rsidRDefault="007516FE" w:rsidP="00D45C8B">
      <w:pPr>
        <w:jc w:val="center"/>
        <w:rPr>
          <w:b/>
          <w:color w:val="FF0000"/>
          <w:szCs w:val="24"/>
          <w:lang w:val="ro-RO" w:eastAsia="ro-RO"/>
        </w:rPr>
      </w:pPr>
    </w:p>
    <w:p w14:paraId="40DFF6F6" w14:textId="77777777" w:rsidR="007516FE" w:rsidRPr="007F24A8" w:rsidRDefault="007516FE" w:rsidP="00D45C8B">
      <w:pPr>
        <w:jc w:val="center"/>
        <w:rPr>
          <w:b/>
          <w:color w:val="FF0000"/>
          <w:szCs w:val="24"/>
          <w:lang w:val="ro-RO" w:eastAsia="ro-RO"/>
        </w:rPr>
      </w:pPr>
    </w:p>
    <w:p w14:paraId="139D0E93" w14:textId="77777777" w:rsidR="00FA0311" w:rsidRPr="007F24A8" w:rsidRDefault="00FA0311" w:rsidP="00D45C8B">
      <w:pPr>
        <w:jc w:val="center"/>
        <w:rPr>
          <w:b/>
          <w:color w:val="FF0000"/>
          <w:szCs w:val="24"/>
          <w:lang w:val="ro-RO" w:eastAsia="ro-RO"/>
        </w:rPr>
      </w:pPr>
    </w:p>
    <w:p w14:paraId="26E6C80E" w14:textId="77777777" w:rsidR="001958F2" w:rsidRPr="00A8782A" w:rsidRDefault="001958F2" w:rsidP="001958F2">
      <w:pPr>
        <w:spacing w:line="360" w:lineRule="auto"/>
        <w:ind w:left="1985" w:firstLine="397"/>
        <w:rPr>
          <w:b/>
          <w:szCs w:val="24"/>
        </w:rPr>
      </w:pPr>
      <w:r w:rsidRPr="00A8782A">
        <w:rPr>
          <w:b/>
          <w:szCs w:val="24"/>
        </w:rPr>
        <w:t>Contract:</w:t>
      </w:r>
      <w:r w:rsidRPr="00A8782A">
        <w:rPr>
          <w:b/>
          <w:szCs w:val="24"/>
        </w:rPr>
        <w:tab/>
      </w:r>
      <w:r w:rsidRPr="00A8782A">
        <w:rPr>
          <w:b/>
          <w:szCs w:val="24"/>
        </w:rPr>
        <w:tab/>
      </w:r>
      <w:r>
        <w:rPr>
          <w:b/>
          <w:szCs w:val="24"/>
        </w:rPr>
        <w:t>A2</w:t>
      </w:r>
      <w:r w:rsidRPr="00A8782A">
        <w:rPr>
          <w:b/>
          <w:szCs w:val="24"/>
        </w:rPr>
        <w:t>/2</w:t>
      </w:r>
      <w:r>
        <w:rPr>
          <w:b/>
          <w:szCs w:val="24"/>
        </w:rPr>
        <w:t>8</w:t>
      </w:r>
      <w:r w:rsidRPr="00A8782A">
        <w:rPr>
          <w:b/>
          <w:szCs w:val="24"/>
        </w:rPr>
        <w:t>.0</w:t>
      </w:r>
      <w:r>
        <w:rPr>
          <w:b/>
          <w:szCs w:val="24"/>
        </w:rPr>
        <w:t>1</w:t>
      </w:r>
      <w:r w:rsidRPr="00A8782A">
        <w:rPr>
          <w:b/>
          <w:szCs w:val="24"/>
        </w:rPr>
        <w:t>.202</w:t>
      </w:r>
      <w:r>
        <w:rPr>
          <w:b/>
          <w:szCs w:val="24"/>
        </w:rPr>
        <w:t>2</w:t>
      </w:r>
      <w:r w:rsidRPr="00A8782A">
        <w:rPr>
          <w:b/>
          <w:szCs w:val="24"/>
        </w:rPr>
        <w:t xml:space="preserve"> </w:t>
      </w:r>
    </w:p>
    <w:p w14:paraId="7E9595FA" w14:textId="77777777" w:rsidR="001958F2" w:rsidRPr="00B14413" w:rsidRDefault="001958F2" w:rsidP="001958F2">
      <w:pPr>
        <w:spacing w:line="360" w:lineRule="auto"/>
        <w:ind w:left="1985" w:firstLine="397"/>
        <w:rPr>
          <w:b/>
          <w:szCs w:val="24"/>
        </w:rPr>
      </w:pPr>
      <w:r w:rsidRPr="00B14413">
        <w:rPr>
          <w:b/>
          <w:szCs w:val="24"/>
        </w:rPr>
        <w:t>Etapa:</w:t>
      </w:r>
      <w:r w:rsidRPr="00B14413">
        <w:rPr>
          <w:b/>
          <w:szCs w:val="24"/>
        </w:rPr>
        <w:tab/>
      </w:r>
      <w:r w:rsidRPr="00B14413">
        <w:rPr>
          <w:b/>
          <w:szCs w:val="24"/>
        </w:rPr>
        <w:tab/>
      </w:r>
      <w:r>
        <w:rPr>
          <w:b/>
          <w:szCs w:val="24"/>
        </w:rPr>
        <w:t>D</w:t>
      </w:r>
      <w:r w:rsidRPr="00B14413">
        <w:rPr>
          <w:b/>
          <w:szCs w:val="24"/>
        </w:rPr>
        <w:t>.T.</w:t>
      </w:r>
    </w:p>
    <w:p w14:paraId="4BA7904E" w14:textId="77777777" w:rsidR="001958F2" w:rsidRPr="00A8782A" w:rsidRDefault="001958F2" w:rsidP="001958F2">
      <w:pPr>
        <w:spacing w:line="360" w:lineRule="auto"/>
        <w:ind w:left="1985" w:firstLine="397"/>
        <w:rPr>
          <w:b/>
          <w:szCs w:val="24"/>
        </w:rPr>
      </w:pPr>
      <w:r w:rsidRPr="00A8782A">
        <w:rPr>
          <w:b/>
          <w:szCs w:val="24"/>
        </w:rPr>
        <w:t>Simbol:</w:t>
      </w:r>
      <w:r w:rsidRPr="00A8782A">
        <w:rPr>
          <w:b/>
          <w:szCs w:val="24"/>
        </w:rPr>
        <w:tab/>
      </w:r>
      <w:r w:rsidRPr="00A8782A">
        <w:rPr>
          <w:b/>
          <w:szCs w:val="24"/>
        </w:rPr>
        <w:tab/>
        <w:t>CP-</w:t>
      </w:r>
      <w:r>
        <w:rPr>
          <w:b/>
          <w:szCs w:val="24"/>
        </w:rPr>
        <w:t>MD</w:t>
      </w:r>
      <w:r w:rsidRPr="00A8782A">
        <w:rPr>
          <w:b/>
          <w:szCs w:val="24"/>
        </w:rPr>
        <w:t>-</w:t>
      </w:r>
      <w:r>
        <w:rPr>
          <w:b/>
          <w:szCs w:val="24"/>
        </w:rPr>
        <w:t>A2</w:t>
      </w:r>
    </w:p>
    <w:p w14:paraId="7657DD2B" w14:textId="77777777" w:rsidR="001958F2" w:rsidRPr="00B14413" w:rsidRDefault="001958F2" w:rsidP="001958F2">
      <w:pPr>
        <w:spacing w:line="360" w:lineRule="auto"/>
        <w:ind w:left="1985" w:firstLine="397"/>
        <w:rPr>
          <w:b/>
          <w:szCs w:val="24"/>
          <w:lang w:val="pt-BR"/>
        </w:rPr>
      </w:pPr>
      <w:r w:rsidRPr="00B14413">
        <w:rPr>
          <w:b/>
          <w:szCs w:val="24"/>
        </w:rPr>
        <w:t>Beneficiar:</w:t>
      </w:r>
      <w:r w:rsidRPr="00B14413">
        <w:rPr>
          <w:b/>
          <w:szCs w:val="24"/>
        </w:rPr>
        <w:tab/>
      </w:r>
      <w:r w:rsidRPr="00B14413">
        <w:rPr>
          <w:b/>
          <w:szCs w:val="24"/>
        </w:rPr>
        <w:tab/>
      </w:r>
      <w:r>
        <w:rPr>
          <w:b/>
          <w:szCs w:val="24"/>
        </w:rPr>
        <w:t xml:space="preserve">MALEA DINU – LUCA </w:t>
      </w:r>
    </w:p>
    <w:p w14:paraId="3D680585" w14:textId="77777777" w:rsidR="00FA0311" w:rsidRPr="007F24A8" w:rsidRDefault="00FA0311" w:rsidP="00D45C8B">
      <w:pPr>
        <w:jc w:val="both"/>
        <w:rPr>
          <w:b/>
          <w:szCs w:val="24"/>
          <w:lang w:val="ro-RO" w:eastAsia="ro-RO"/>
        </w:rPr>
      </w:pPr>
    </w:p>
    <w:p w14:paraId="5AA88765" w14:textId="77777777" w:rsidR="00FA0311" w:rsidRDefault="00FA0311" w:rsidP="008655C4">
      <w:pPr>
        <w:spacing w:line="360" w:lineRule="auto"/>
        <w:jc w:val="both"/>
        <w:rPr>
          <w:b/>
          <w:szCs w:val="24"/>
          <w:lang w:val="ro-RO" w:eastAsia="ro-RO"/>
        </w:rPr>
      </w:pPr>
    </w:p>
    <w:p w14:paraId="6B43DC07" w14:textId="77777777" w:rsidR="007516FE" w:rsidRDefault="007516FE" w:rsidP="008655C4">
      <w:pPr>
        <w:spacing w:line="360" w:lineRule="auto"/>
        <w:jc w:val="both"/>
        <w:rPr>
          <w:b/>
          <w:szCs w:val="24"/>
          <w:lang w:val="ro-RO" w:eastAsia="ro-RO"/>
        </w:rPr>
      </w:pPr>
    </w:p>
    <w:p w14:paraId="0A43CC80" w14:textId="77777777" w:rsidR="007516FE" w:rsidRPr="007F24A8" w:rsidRDefault="007516FE" w:rsidP="008655C4">
      <w:pPr>
        <w:spacing w:line="360" w:lineRule="auto"/>
        <w:jc w:val="both"/>
        <w:rPr>
          <w:b/>
          <w:szCs w:val="24"/>
          <w:lang w:val="ro-RO" w:eastAsia="ro-RO"/>
        </w:rPr>
      </w:pPr>
    </w:p>
    <w:p w14:paraId="0E5F23DB" w14:textId="1D954BC9" w:rsidR="00D26221" w:rsidRPr="007F24A8" w:rsidRDefault="00D26221" w:rsidP="008655C4">
      <w:pPr>
        <w:spacing w:line="360" w:lineRule="auto"/>
        <w:rPr>
          <w:b/>
          <w:bCs/>
          <w:szCs w:val="24"/>
          <w:lang w:val="ro-RO"/>
        </w:rPr>
      </w:pPr>
      <w:r w:rsidRPr="007F24A8">
        <w:rPr>
          <w:b/>
          <w:bCs/>
          <w:szCs w:val="24"/>
          <w:lang w:val="ro-RO"/>
        </w:rPr>
        <w:t>DIRECTOR GENERAL:</w:t>
      </w:r>
      <w:r w:rsidRPr="007F24A8">
        <w:rPr>
          <w:b/>
          <w:bCs/>
          <w:szCs w:val="24"/>
          <w:lang w:val="ro-RO"/>
        </w:rPr>
        <w:tab/>
      </w:r>
      <w:r w:rsidRPr="007F24A8">
        <w:rPr>
          <w:b/>
          <w:bCs/>
          <w:szCs w:val="24"/>
          <w:lang w:val="ro-RO"/>
        </w:rPr>
        <w:tab/>
      </w:r>
      <w:r w:rsidRPr="007F24A8">
        <w:rPr>
          <w:b/>
          <w:bCs/>
          <w:szCs w:val="24"/>
          <w:lang w:val="ro-RO"/>
        </w:rPr>
        <w:tab/>
        <w:t xml:space="preserve">ing. </w:t>
      </w:r>
      <w:r w:rsidR="001958F2">
        <w:rPr>
          <w:b/>
          <w:bCs/>
          <w:szCs w:val="24"/>
          <w:lang w:val="ro-RO"/>
        </w:rPr>
        <w:t>Oncu Voicu</w:t>
      </w:r>
      <w:r w:rsidRPr="007F24A8">
        <w:rPr>
          <w:b/>
          <w:bCs/>
          <w:szCs w:val="24"/>
          <w:lang w:val="ro-RO"/>
        </w:rPr>
        <w:tab/>
      </w:r>
      <w:r w:rsidRPr="007F24A8">
        <w:rPr>
          <w:b/>
          <w:bCs/>
          <w:szCs w:val="24"/>
          <w:lang w:val="ro-RO"/>
        </w:rPr>
        <w:tab/>
        <w:t>_____________</w:t>
      </w:r>
    </w:p>
    <w:p w14:paraId="72EF4D31" w14:textId="19D5B064" w:rsidR="00D26221" w:rsidRPr="007F24A8" w:rsidRDefault="008655C4" w:rsidP="008655C4">
      <w:pPr>
        <w:spacing w:line="360" w:lineRule="auto"/>
        <w:jc w:val="both"/>
        <w:rPr>
          <w:b/>
          <w:szCs w:val="24"/>
          <w:lang w:val="ro-RO"/>
        </w:rPr>
      </w:pPr>
      <w:r w:rsidRPr="007F24A8">
        <w:rPr>
          <w:b/>
          <w:szCs w:val="24"/>
          <w:lang w:val="ro-RO"/>
        </w:rPr>
        <w:t>Director tehnic</w:t>
      </w:r>
      <w:r w:rsidR="00AD42FC" w:rsidRPr="007F24A8">
        <w:rPr>
          <w:b/>
          <w:szCs w:val="24"/>
          <w:lang w:val="ro-RO"/>
        </w:rPr>
        <w:t>:</w:t>
      </w:r>
      <w:r w:rsidRPr="007F24A8">
        <w:rPr>
          <w:b/>
          <w:szCs w:val="24"/>
          <w:lang w:val="ro-RO"/>
        </w:rPr>
        <w:tab/>
      </w:r>
      <w:r w:rsidRPr="007F24A8">
        <w:rPr>
          <w:b/>
          <w:szCs w:val="24"/>
          <w:lang w:val="ro-RO"/>
        </w:rPr>
        <w:tab/>
      </w:r>
      <w:r w:rsidRPr="007F24A8">
        <w:rPr>
          <w:b/>
          <w:szCs w:val="24"/>
          <w:lang w:val="ro-RO"/>
        </w:rPr>
        <w:tab/>
      </w:r>
      <w:r w:rsidRPr="007F24A8">
        <w:rPr>
          <w:b/>
          <w:szCs w:val="24"/>
          <w:lang w:val="ro-RO"/>
        </w:rPr>
        <w:tab/>
      </w:r>
      <w:r w:rsidR="00D26221" w:rsidRPr="007F24A8">
        <w:rPr>
          <w:b/>
          <w:szCs w:val="24"/>
          <w:lang w:val="ro-RO"/>
        </w:rPr>
        <w:t xml:space="preserve">ing. Codrean </w:t>
      </w:r>
      <w:r w:rsidR="001958F2">
        <w:rPr>
          <w:b/>
          <w:szCs w:val="24"/>
          <w:lang w:val="ro-RO"/>
        </w:rPr>
        <w:t>Adrian</w:t>
      </w:r>
      <w:r w:rsidR="001958F2">
        <w:rPr>
          <w:b/>
          <w:szCs w:val="24"/>
          <w:lang w:val="ro-RO"/>
        </w:rPr>
        <w:tab/>
      </w:r>
      <w:r w:rsidR="00D26221" w:rsidRPr="007F24A8">
        <w:rPr>
          <w:b/>
          <w:szCs w:val="24"/>
          <w:lang w:val="ro-RO"/>
        </w:rPr>
        <w:tab/>
        <w:t>_____________</w:t>
      </w:r>
    </w:p>
    <w:p w14:paraId="61713953" w14:textId="026BAE66" w:rsidR="00D26221" w:rsidRPr="007F24A8" w:rsidRDefault="00D26221" w:rsidP="008655C4">
      <w:pPr>
        <w:spacing w:line="360" w:lineRule="auto"/>
        <w:jc w:val="both"/>
        <w:rPr>
          <w:b/>
          <w:szCs w:val="24"/>
          <w:lang w:val="ro-RO"/>
        </w:rPr>
      </w:pPr>
      <w:r w:rsidRPr="007F24A8">
        <w:rPr>
          <w:b/>
          <w:szCs w:val="24"/>
          <w:lang w:val="ro-RO"/>
        </w:rPr>
        <w:t>Şef proiect</w:t>
      </w:r>
      <w:r w:rsidR="00AD42FC" w:rsidRPr="007F24A8">
        <w:rPr>
          <w:b/>
          <w:szCs w:val="24"/>
          <w:lang w:val="ro-RO"/>
        </w:rPr>
        <w:t xml:space="preserve"> specialitate</w:t>
      </w:r>
      <w:r w:rsidRPr="007F24A8">
        <w:rPr>
          <w:b/>
          <w:szCs w:val="24"/>
          <w:lang w:val="ro-RO"/>
        </w:rPr>
        <w:t>:</w:t>
      </w:r>
      <w:r w:rsidRPr="007F24A8">
        <w:rPr>
          <w:b/>
          <w:szCs w:val="24"/>
          <w:lang w:val="ro-RO"/>
        </w:rPr>
        <w:tab/>
      </w:r>
      <w:r w:rsidRPr="007F24A8">
        <w:rPr>
          <w:b/>
          <w:szCs w:val="24"/>
          <w:lang w:val="ro-RO"/>
        </w:rPr>
        <w:tab/>
      </w:r>
      <w:r w:rsidRPr="007F24A8">
        <w:rPr>
          <w:b/>
          <w:szCs w:val="24"/>
          <w:lang w:val="ro-RO"/>
        </w:rPr>
        <w:tab/>
        <w:t xml:space="preserve">ing. </w:t>
      </w:r>
      <w:r w:rsidR="001958F2">
        <w:rPr>
          <w:b/>
          <w:szCs w:val="24"/>
          <w:lang w:val="ro-RO"/>
        </w:rPr>
        <w:t>Codrean Adrian</w:t>
      </w:r>
      <w:r w:rsidR="004476A3" w:rsidRPr="007F24A8">
        <w:rPr>
          <w:b/>
          <w:szCs w:val="24"/>
          <w:lang w:val="ro-RO"/>
        </w:rPr>
        <w:tab/>
      </w:r>
      <w:r w:rsidRPr="007F24A8">
        <w:rPr>
          <w:b/>
          <w:szCs w:val="24"/>
          <w:lang w:val="ro-RO"/>
        </w:rPr>
        <w:tab/>
        <w:t>_____________</w:t>
      </w:r>
    </w:p>
    <w:p w14:paraId="4FB10DFA" w14:textId="77777777" w:rsidR="00D45C8B" w:rsidRPr="007F24A8" w:rsidRDefault="00D45C8B" w:rsidP="00D45C8B">
      <w:pPr>
        <w:jc w:val="center"/>
        <w:rPr>
          <w:b/>
          <w:color w:val="FF0000"/>
          <w:szCs w:val="24"/>
          <w:lang w:val="ro-RO" w:eastAsia="ro-RO"/>
        </w:rPr>
      </w:pPr>
    </w:p>
    <w:p w14:paraId="52D14F1D" w14:textId="77777777" w:rsidR="00D45C8B" w:rsidRPr="007F24A8" w:rsidRDefault="00D45C8B" w:rsidP="00D45C8B">
      <w:pPr>
        <w:jc w:val="center"/>
        <w:rPr>
          <w:b/>
          <w:color w:val="FF0000"/>
          <w:szCs w:val="24"/>
          <w:lang w:val="ro-RO" w:eastAsia="ro-RO"/>
        </w:rPr>
      </w:pPr>
    </w:p>
    <w:p w14:paraId="4D766DF1" w14:textId="77777777" w:rsidR="00D45C8B" w:rsidRPr="007F24A8" w:rsidRDefault="00D45C8B" w:rsidP="00D45C8B">
      <w:pPr>
        <w:jc w:val="center"/>
        <w:rPr>
          <w:b/>
          <w:color w:val="FF0000"/>
          <w:szCs w:val="24"/>
          <w:lang w:val="ro-RO" w:eastAsia="ro-RO"/>
        </w:rPr>
      </w:pPr>
    </w:p>
    <w:p w14:paraId="5465D99A" w14:textId="77777777" w:rsidR="00D45C8B" w:rsidRPr="007F24A8" w:rsidRDefault="00D45C8B" w:rsidP="00D45C8B">
      <w:pPr>
        <w:jc w:val="center"/>
        <w:rPr>
          <w:b/>
          <w:color w:val="FF0000"/>
          <w:szCs w:val="24"/>
          <w:lang w:val="ro-RO" w:eastAsia="ro-RO"/>
        </w:rPr>
      </w:pPr>
    </w:p>
    <w:p w14:paraId="6259CFAC" w14:textId="77777777" w:rsidR="00FA0311" w:rsidRPr="007F24A8" w:rsidRDefault="00FA0311" w:rsidP="00D45C8B">
      <w:pPr>
        <w:jc w:val="both"/>
        <w:rPr>
          <w:sz w:val="20"/>
          <w:szCs w:val="24"/>
          <w:lang w:val="ro-RO" w:eastAsia="ro-RO"/>
        </w:rPr>
      </w:pPr>
      <w:r w:rsidRPr="007F24A8">
        <w:rPr>
          <w:sz w:val="20"/>
          <w:szCs w:val="24"/>
          <w:lang w:val="ro-RO" w:eastAsia="ro-RO"/>
        </w:rPr>
        <w:t>Această documentaţie nu se poate utiliza fără acordul scris al CEPROMIN S.A. Deva, indiferent de scop.</w:t>
      </w:r>
    </w:p>
    <w:p w14:paraId="2A80D473" w14:textId="77777777" w:rsidR="00FA0311" w:rsidRPr="007F24A8" w:rsidRDefault="00FA0311" w:rsidP="00D45C8B">
      <w:pPr>
        <w:keepNext/>
        <w:ind w:left="3600"/>
        <w:jc w:val="both"/>
        <w:outlineLvl w:val="2"/>
        <w:rPr>
          <w:b/>
          <w:sz w:val="20"/>
          <w:szCs w:val="20"/>
          <w:lang w:val="ro-RO" w:eastAsia="ro-RO"/>
        </w:rPr>
      </w:pPr>
    </w:p>
    <w:p w14:paraId="110BF468" w14:textId="77777777" w:rsidR="00FA0311" w:rsidRPr="007F24A8" w:rsidRDefault="00FA0311" w:rsidP="00D45C8B">
      <w:pPr>
        <w:keepNext/>
        <w:ind w:left="7200"/>
        <w:jc w:val="center"/>
        <w:outlineLvl w:val="3"/>
        <w:rPr>
          <w:szCs w:val="20"/>
          <w:lang w:val="ro-RO" w:eastAsia="ro-RO"/>
        </w:rPr>
      </w:pPr>
      <w:r w:rsidRPr="007F24A8">
        <w:rPr>
          <w:szCs w:val="20"/>
          <w:lang w:val="ro-RO" w:eastAsia="ro-RO"/>
        </w:rPr>
        <w:t>Exemplar nr. ____</w:t>
      </w:r>
    </w:p>
    <w:p w14:paraId="12ABE744" w14:textId="77777777" w:rsidR="00035C40" w:rsidRPr="007F24A8" w:rsidRDefault="00035C40" w:rsidP="00D45C8B">
      <w:pPr>
        <w:keepNext/>
        <w:ind w:left="7200"/>
        <w:jc w:val="center"/>
        <w:outlineLvl w:val="3"/>
        <w:rPr>
          <w:szCs w:val="20"/>
          <w:lang w:val="ro-RO" w:eastAsia="ro-RO"/>
        </w:rPr>
      </w:pPr>
    </w:p>
    <w:p w14:paraId="67D3D8FE" w14:textId="77777777" w:rsidR="00FA0311" w:rsidRPr="007F24A8" w:rsidRDefault="00FA0311" w:rsidP="00D45C8B">
      <w:pPr>
        <w:rPr>
          <w:szCs w:val="24"/>
          <w:lang w:val="ro-RO" w:eastAsia="ro-RO"/>
        </w:rPr>
      </w:pPr>
    </w:p>
    <w:p w14:paraId="45387871" w14:textId="6DABDF55" w:rsidR="00FA0311" w:rsidRPr="007F24A8" w:rsidRDefault="00FA0311" w:rsidP="00B143B9">
      <w:pPr>
        <w:jc w:val="center"/>
        <w:rPr>
          <w:b/>
          <w:bCs/>
          <w:szCs w:val="24"/>
          <w:lang w:val="ro-RO" w:eastAsia="ro-RO"/>
        </w:rPr>
        <w:sectPr w:rsidR="00FA0311" w:rsidRPr="007F24A8" w:rsidSect="00481B39">
          <w:headerReference w:type="even" r:id="rId9"/>
          <w:headerReference w:type="default" r:id="rId10"/>
          <w:footerReference w:type="default" r:id="rId11"/>
          <w:pgSz w:w="11907" w:h="16840" w:code="9"/>
          <w:pgMar w:top="567" w:right="567" w:bottom="851" w:left="1134" w:header="567" w:footer="340" w:gutter="0"/>
          <w:cols w:space="708"/>
          <w:titlePg/>
          <w:docGrid w:linePitch="360"/>
        </w:sectPr>
      </w:pPr>
      <w:r w:rsidRPr="007F24A8">
        <w:rPr>
          <w:b/>
          <w:bCs/>
          <w:szCs w:val="24"/>
          <w:lang w:val="ro-RO" w:eastAsia="ro-RO"/>
        </w:rPr>
        <w:t xml:space="preserve">- </w:t>
      </w:r>
      <w:r w:rsidR="000402A7" w:rsidRPr="007F24A8">
        <w:rPr>
          <w:b/>
          <w:bCs/>
          <w:szCs w:val="24"/>
          <w:lang w:val="ro-RO" w:eastAsia="ro-RO"/>
        </w:rPr>
        <w:t>202</w:t>
      </w:r>
      <w:r w:rsidR="001958F2">
        <w:rPr>
          <w:b/>
          <w:bCs/>
          <w:szCs w:val="24"/>
          <w:lang w:val="ro-RO" w:eastAsia="ro-RO"/>
        </w:rPr>
        <w:t>4</w:t>
      </w:r>
      <w:r w:rsidRPr="007F24A8">
        <w:rPr>
          <w:b/>
          <w:bCs/>
          <w:szCs w:val="24"/>
          <w:lang w:val="ro-RO" w:eastAsia="ro-RO"/>
        </w:rPr>
        <w:t xml:space="preserve"> -</w:t>
      </w:r>
      <w:r w:rsidR="00662CCD" w:rsidRPr="007F24A8">
        <w:rPr>
          <w:b/>
          <w:bCs/>
          <w:szCs w:val="24"/>
          <w:lang w:val="ro-RO" w:eastAsia="ro-RO"/>
        </w:rPr>
        <w:t xml:space="preserve"> </w:t>
      </w:r>
    </w:p>
    <w:p w14:paraId="22715DAC" w14:textId="77777777" w:rsidR="007F3268" w:rsidRPr="007F24A8" w:rsidRDefault="007F3268" w:rsidP="00725470">
      <w:pPr>
        <w:pStyle w:val="Heading1"/>
        <w:spacing w:line="276" w:lineRule="auto"/>
        <w:jc w:val="center"/>
        <w:rPr>
          <w:lang w:val="ro-RO"/>
        </w:rPr>
      </w:pPr>
      <w:bookmarkStart w:id="1" w:name="_Toc69384107"/>
      <w:bookmarkStart w:id="2" w:name="_Toc75954753"/>
      <w:r w:rsidRPr="007F24A8">
        <w:rPr>
          <w:lang w:val="ro-RO"/>
        </w:rPr>
        <w:lastRenderedPageBreak/>
        <w:t>CUPRINS</w:t>
      </w:r>
      <w:bookmarkEnd w:id="1"/>
      <w:bookmarkEnd w:id="2"/>
    </w:p>
    <w:p w14:paraId="042004C1" w14:textId="4B5D7336" w:rsidR="00E42D13" w:rsidRPr="001958F2" w:rsidRDefault="001D2A07"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r w:rsidRPr="001958F2">
        <w:rPr>
          <w:sz w:val="20"/>
          <w:lang w:val="ro-RO"/>
        </w:rPr>
        <w:fldChar w:fldCharType="begin"/>
      </w:r>
      <w:r w:rsidRPr="001958F2">
        <w:rPr>
          <w:bCs/>
          <w:sz w:val="20"/>
          <w:lang w:val="ro-RO"/>
        </w:rPr>
        <w:instrText xml:space="preserve"> TOC \o "1-3" \h \z \u </w:instrText>
      </w:r>
      <w:r w:rsidRPr="001958F2">
        <w:rPr>
          <w:sz w:val="20"/>
          <w:lang w:val="ro-RO"/>
        </w:rPr>
        <w:fldChar w:fldCharType="separate"/>
      </w:r>
      <w:hyperlink w:anchor="_Toc75954753" w:history="1">
        <w:r w:rsidR="00E42D13" w:rsidRPr="001958F2">
          <w:rPr>
            <w:rStyle w:val="Hyperlink"/>
            <w:noProof/>
            <w:sz w:val="20"/>
            <w:lang w:val="ro-RO"/>
          </w:rPr>
          <w:t>CUPRINS</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_Toc75954753 \h </w:instrText>
        </w:r>
        <w:r w:rsidR="00E42D13" w:rsidRPr="001958F2">
          <w:rPr>
            <w:noProof/>
            <w:webHidden/>
            <w:sz w:val="20"/>
          </w:rPr>
        </w:r>
        <w:r w:rsidR="00E42D13" w:rsidRPr="001958F2">
          <w:rPr>
            <w:noProof/>
            <w:webHidden/>
            <w:sz w:val="20"/>
          </w:rPr>
          <w:fldChar w:fldCharType="separate"/>
        </w:r>
        <w:r w:rsidR="002B0839">
          <w:rPr>
            <w:noProof/>
            <w:webHidden/>
            <w:sz w:val="20"/>
          </w:rPr>
          <w:t>2</w:t>
        </w:r>
        <w:r w:rsidR="00E42D13" w:rsidRPr="001958F2">
          <w:rPr>
            <w:noProof/>
            <w:webHidden/>
            <w:sz w:val="20"/>
          </w:rPr>
          <w:fldChar w:fldCharType="end"/>
        </w:r>
      </w:hyperlink>
    </w:p>
    <w:p w14:paraId="5B630F18" w14:textId="4CD8706C"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54" w:history="1">
        <w:r w:rsidR="00E42D13" w:rsidRPr="001958F2">
          <w:rPr>
            <w:rStyle w:val="Hyperlink"/>
            <w:noProof/>
            <w:sz w:val="20"/>
            <w:lang w:val="ro-RO"/>
          </w:rPr>
          <w:t>MEMORIU TEHNIC DE PREZENTARE</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_Toc75954754 \h </w:instrText>
        </w:r>
        <w:r w:rsidR="00E42D13" w:rsidRPr="001958F2">
          <w:rPr>
            <w:noProof/>
            <w:webHidden/>
            <w:sz w:val="20"/>
          </w:rPr>
        </w:r>
        <w:r w:rsidR="00E42D13" w:rsidRPr="001958F2">
          <w:rPr>
            <w:noProof/>
            <w:webHidden/>
            <w:sz w:val="20"/>
          </w:rPr>
          <w:fldChar w:fldCharType="separate"/>
        </w:r>
        <w:r w:rsidR="002B0839">
          <w:rPr>
            <w:noProof/>
            <w:webHidden/>
            <w:sz w:val="20"/>
          </w:rPr>
          <w:t>4</w:t>
        </w:r>
        <w:r w:rsidR="00E42D13" w:rsidRPr="001958F2">
          <w:rPr>
            <w:noProof/>
            <w:webHidden/>
            <w:sz w:val="20"/>
          </w:rPr>
          <w:fldChar w:fldCharType="end"/>
        </w:r>
      </w:hyperlink>
    </w:p>
    <w:p w14:paraId="0246E14A" w14:textId="74D6DC78"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55" w:history="1">
        <w:r w:rsidR="00E42D13" w:rsidRPr="001958F2">
          <w:rPr>
            <w:rStyle w:val="Hyperlink"/>
            <w:noProof/>
            <w:sz w:val="20"/>
            <w:lang w:val="ro-RO"/>
          </w:rPr>
          <w:t>I.</w:t>
        </w:r>
        <w:r w:rsidR="009D27BE">
          <w:rPr>
            <w:rStyle w:val="Hyperlink"/>
            <w:noProof/>
            <w:sz w:val="20"/>
            <w:lang w:val="ro-RO"/>
          </w:rPr>
          <w:t xml:space="preserve"> </w:t>
        </w:r>
        <w:r w:rsidR="00E42D13" w:rsidRPr="001958F2">
          <w:rPr>
            <w:rStyle w:val="Hyperlink"/>
            <w:noProof/>
            <w:sz w:val="20"/>
            <w:lang w:val="ro-RO"/>
          </w:rPr>
          <w:t>Denumirea Proiectului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_Toc75954755 \h </w:instrText>
        </w:r>
        <w:r w:rsidR="00E42D13" w:rsidRPr="001958F2">
          <w:rPr>
            <w:noProof/>
            <w:webHidden/>
            <w:sz w:val="20"/>
          </w:rPr>
        </w:r>
        <w:r w:rsidR="00E42D13" w:rsidRPr="001958F2">
          <w:rPr>
            <w:noProof/>
            <w:webHidden/>
            <w:sz w:val="20"/>
          </w:rPr>
          <w:fldChar w:fldCharType="separate"/>
        </w:r>
        <w:r w:rsidR="002B0839">
          <w:rPr>
            <w:noProof/>
            <w:webHidden/>
            <w:sz w:val="20"/>
          </w:rPr>
          <w:t>4</w:t>
        </w:r>
        <w:r w:rsidR="00E42D13" w:rsidRPr="001958F2">
          <w:rPr>
            <w:noProof/>
            <w:webHidden/>
            <w:sz w:val="20"/>
          </w:rPr>
          <w:fldChar w:fldCharType="end"/>
        </w:r>
      </w:hyperlink>
    </w:p>
    <w:p w14:paraId="743D97FD" w14:textId="0C6935EB"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56" w:history="1">
        <w:r w:rsidR="00E42D13" w:rsidRPr="001958F2">
          <w:rPr>
            <w:rStyle w:val="Hyperlink"/>
            <w:noProof/>
            <w:sz w:val="20"/>
            <w:lang w:val="ro-RO"/>
          </w:rPr>
          <w:t>II.</w:t>
        </w:r>
        <w:r w:rsidR="009D27BE">
          <w:rPr>
            <w:rStyle w:val="Hyperlink"/>
            <w:noProof/>
            <w:sz w:val="20"/>
            <w:lang w:val="ro-RO"/>
          </w:rPr>
          <w:t xml:space="preserve"> </w:t>
        </w:r>
        <w:r w:rsidR="00E42D13" w:rsidRPr="001958F2">
          <w:rPr>
            <w:rStyle w:val="Hyperlink"/>
            <w:noProof/>
            <w:sz w:val="20"/>
            <w:lang w:val="ro-RO"/>
          </w:rPr>
          <w:t>Titular</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_Toc75954756 \h </w:instrText>
        </w:r>
        <w:r w:rsidR="00E42D13" w:rsidRPr="001958F2">
          <w:rPr>
            <w:noProof/>
            <w:webHidden/>
            <w:sz w:val="20"/>
          </w:rPr>
        </w:r>
        <w:r w:rsidR="00E42D13" w:rsidRPr="001958F2">
          <w:rPr>
            <w:noProof/>
            <w:webHidden/>
            <w:sz w:val="20"/>
          </w:rPr>
          <w:fldChar w:fldCharType="separate"/>
        </w:r>
        <w:r w:rsidR="002B0839">
          <w:rPr>
            <w:noProof/>
            <w:webHidden/>
            <w:sz w:val="20"/>
          </w:rPr>
          <w:t>4</w:t>
        </w:r>
        <w:r w:rsidR="00E42D13" w:rsidRPr="001958F2">
          <w:rPr>
            <w:noProof/>
            <w:webHidden/>
            <w:sz w:val="20"/>
          </w:rPr>
          <w:fldChar w:fldCharType="end"/>
        </w:r>
      </w:hyperlink>
    </w:p>
    <w:p w14:paraId="79FCC962" w14:textId="0BD3CF1D"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57" w:history="1">
        <w:r w:rsidR="00E42D13" w:rsidRPr="001958F2">
          <w:rPr>
            <w:rStyle w:val="Hyperlink"/>
            <w:noProof/>
            <w:sz w:val="20"/>
            <w:lang w:val="ro-RO"/>
          </w:rPr>
          <w:t>III.</w:t>
        </w:r>
        <w:r w:rsidR="009D27BE">
          <w:rPr>
            <w:rStyle w:val="Hyperlink"/>
            <w:noProof/>
            <w:sz w:val="20"/>
            <w:lang w:val="ro-RO"/>
          </w:rPr>
          <w:t xml:space="preserve"> </w:t>
        </w:r>
        <w:r w:rsidR="00E42D13" w:rsidRPr="001958F2">
          <w:rPr>
            <w:rStyle w:val="Hyperlink"/>
            <w:noProof/>
            <w:sz w:val="20"/>
            <w:lang w:val="ro-RO"/>
          </w:rPr>
          <w:t>Descrierea caracteristicilor fizice ale întregului proiect</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_Toc75954757 \h </w:instrText>
        </w:r>
        <w:r w:rsidR="00E42D13" w:rsidRPr="001958F2">
          <w:rPr>
            <w:noProof/>
            <w:webHidden/>
            <w:sz w:val="20"/>
          </w:rPr>
        </w:r>
        <w:r w:rsidR="00E42D13" w:rsidRPr="001958F2">
          <w:rPr>
            <w:noProof/>
            <w:webHidden/>
            <w:sz w:val="20"/>
          </w:rPr>
          <w:fldChar w:fldCharType="separate"/>
        </w:r>
        <w:r w:rsidR="002B0839">
          <w:rPr>
            <w:noProof/>
            <w:webHidden/>
            <w:sz w:val="20"/>
          </w:rPr>
          <w:t>4</w:t>
        </w:r>
        <w:r w:rsidR="00E42D13" w:rsidRPr="001958F2">
          <w:rPr>
            <w:noProof/>
            <w:webHidden/>
            <w:sz w:val="20"/>
          </w:rPr>
          <w:fldChar w:fldCharType="end"/>
        </w:r>
      </w:hyperlink>
    </w:p>
    <w:p w14:paraId="71C6AAE9" w14:textId="13A296B2" w:rsidR="00E42D13" w:rsidRPr="001958F2" w:rsidRDefault="00551CDE" w:rsidP="001958F2">
      <w:pPr>
        <w:pStyle w:val="TOC2"/>
        <w:tabs>
          <w:tab w:val="right" w:leader="dot" w:pos="10196"/>
        </w:tabs>
        <w:spacing w:after="0" w:line="276" w:lineRule="auto"/>
        <w:rPr>
          <w:rFonts w:asciiTheme="minorHAnsi" w:eastAsiaTheme="minorEastAsia" w:hAnsiTheme="minorHAnsi" w:cstheme="minorBidi"/>
          <w:noProof/>
          <w:sz w:val="20"/>
          <w:lang w:val="ro-RO"/>
        </w:rPr>
      </w:pPr>
      <w:hyperlink w:anchor="_Toc75954758" w:history="1">
        <w:r w:rsidR="00E42D13" w:rsidRPr="001958F2">
          <w:rPr>
            <w:rStyle w:val="Hyperlink"/>
            <w:noProof/>
            <w:sz w:val="20"/>
            <w:lang w:val="ro-RO"/>
          </w:rPr>
          <w:t>a) Rezumatul proiectului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_Toc75954758 \h </w:instrText>
        </w:r>
        <w:r w:rsidR="00E42D13" w:rsidRPr="001958F2">
          <w:rPr>
            <w:noProof/>
            <w:webHidden/>
            <w:sz w:val="20"/>
          </w:rPr>
        </w:r>
        <w:r w:rsidR="00E42D13" w:rsidRPr="001958F2">
          <w:rPr>
            <w:noProof/>
            <w:webHidden/>
            <w:sz w:val="20"/>
          </w:rPr>
          <w:fldChar w:fldCharType="separate"/>
        </w:r>
        <w:r w:rsidR="002B0839">
          <w:rPr>
            <w:noProof/>
            <w:webHidden/>
            <w:sz w:val="20"/>
          </w:rPr>
          <w:t>4</w:t>
        </w:r>
        <w:r w:rsidR="00E42D13" w:rsidRPr="001958F2">
          <w:rPr>
            <w:noProof/>
            <w:webHidden/>
            <w:sz w:val="20"/>
          </w:rPr>
          <w:fldChar w:fldCharType="end"/>
        </w:r>
      </w:hyperlink>
    </w:p>
    <w:p w14:paraId="6D97A5A7" w14:textId="2CEC296D" w:rsidR="00E42D13" w:rsidRPr="001958F2" w:rsidRDefault="00551CDE" w:rsidP="001958F2">
      <w:pPr>
        <w:pStyle w:val="TOC2"/>
        <w:tabs>
          <w:tab w:val="right" w:leader="dot" w:pos="10196"/>
        </w:tabs>
        <w:spacing w:after="0" w:line="276" w:lineRule="auto"/>
        <w:rPr>
          <w:rFonts w:asciiTheme="minorHAnsi" w:eastAsiaTheme="minorEastAsia" w:hAnsiTheme="minorHAnsi" w:cstheme="minorBidi"/>
          <w:noProof/>
          <w:sz w:val="20"/>
          <w:lang w:val="ro-RO"/>
        </w:rPr>
      </w:pPr>
      <w:hyperlink w:anchor="_Toc75954759" w:history="1">
        <w:r w:rsidR="00E42D13" w:rsidRPr="001958F2">
          <w:rPr>
            <w:rStyle w:val="Hyperlink"/>
            <w:noProof/>
            <w:sz w:val="20"/>
            <w:lang w:val="ro-RO"/>
          </w:rPr>
          <w:t>b) Justificarea necesităţii proiectului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_Toc75954759 \h </w:instrText>
        </w:r>
        <w:r w:rsidR="00E42D13" w:rsidRPr="001958F2">
          <w:rPr>
            <w:noProof/>
            <w:webHidden/>
            <w:sz w:val="20"/>
          </w:rPr>
        </w:r>
        <w:r w:rsidR="00E42D13" w:rsidRPr="001958F2">
          <w:rPr>
            <w:noProof/>
            <w:webHidden/>
            <w:sz w:val="20"/>
          </w:rPr>
          <w:fldChar w:fldCharType="separate"/>
        </w:r>
        <w:r w:rsidR="002B0839">
          <w:rPr>
            <w:noProof/>
            <w:webHidden/>
            <w:sz w:val="20"/>
          </w:rPr>
          <w:t>4</w:t>
        </w:r>
        <w:r w:rsidR="00E42D13" w:rsidRPr="001958F2">
          <w:rPr>
            <w:noProof/>
            <w:webHidden/>
            <w:sz w:val="20"/>
          </w:rPr>
          <w:fldChar w:fldCharType="end"/>
        </w:r>
      </w:hyperlink>
    </w:p>
    <w:p w14:paraId="6DBADEFE" w14:textId="7D99FE6E" w:rsidR="00E42D13" w:rsidRPr="001958F2" w:rsidRDefault="00551CDE" w:rsidP="001958F2">
      <w:pPr>
        <w:pStyle w:val="TOC2"/>
        <w:tabs>
          <w:tab w:val="right" w:leader="dot" w:pos="10196"/>
        </w:tabs>
        <w:spacing w:after="0" w:line="276" w:lineRule="auto"/>
        <w:rPr>
          <w:rFonts w:asciiTheme="minorHAnsi" w:eastAsiaTheme="minorEastAsia" w:hAnsiTheme="minorHAnsi" w:cstheme="minorBidi"/>
          <w:noProof/>
          <w:sz w:val="20"/>
          <w:lang w:val="ro-RO"/>
        </w:rPr>
      </w:pPr>
      <w:hyperlink w:anchor="_Toc75954760" w:history="1">
        <w:r w:rsidR="00E42D13" w:rsidRPr="001958F2">
          <w:rPr>
            <w:rStyle w:val="Hyperlink"/>
            <w:noProof/>
            <w:sz w:val="20"/>
            <w:lang w:val="ro-RO"/>
          </w:rPr>
          <w:t>c) Valoarea invesiției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_Toc75954760 \h </w:instrText>
        </w:r>
        <w:r w:rsidR="00E42D13" w:rsidRPr="001958F2">
          <w:rPr>
            <w:noProof/>
            <w:webHidden/>
            <w:sz w:val="20"/>
          </w:rPr>
        </w:r>
        <w:r w:rsidR="00E42D13" w:rsidRPr="001958F2">
          <w:rPr>
            <w:noProof/>
            <w:webHidden/>
            <w:sz w:val="20"/>
          </w:rPr>
          <w:fldChar w:fldCharType="separate"/>
        </w:r>
        <w:r w:rsidR="002B0839">
          <w:rPr>
            <w:noProof/>
            <w:webHidden/>
            <w:sz w:val="20"/>
          </w:rPr>
          <w:t>4</w:t>
        </w:r>
        <w:r w:rsidR="00E42D13" w:rsidRPr="001958F2">
          <w:rPr>
            <w:noProof/>
            <w:webHidden/>
            <w:sz w:val="20"/>
          </w:rPr>
          <w:fldChar w:fldCharType="end"/>
        </w:r>
      </w:hyperlink>
    </w:p>
    <w:p w14:paraId="3509A2B2" w14:textId="23832F52" w:rsidR="00E42D13" w:rsidRPr="001958F2" w:rsidRDefault="00551CDE" w:rsidP="001958F2">
      <w:pPr>
        <w:pStyle w:val="TOC2"/>
        <w:tabs>
          <w:tab w:val="right" w:leader="dot" w:pos="10196"/>
        </w:tabs>
        <w:spacing w:after="0" w:line="276" w:lineRule="auto"/>
        <w:rPr>
          <w:rFonts w:asciiTheme="minorHAnsi" w:eastAsiaTheme="minorEastAsia" w:hAnsiTheme="minorHAnsi" w:cstheme="minorBidi"/>
          <w:noProof/>
          <w:sz w:val="20"/>
          <w:lang w:val="ro-RO"/>
        </w:rPr>
      </w:pPr>
      <w:hyperlink w:anchor="_Toc75954761" w:history="1">
        <w:r w:rsidR="00E42D13" w:rsidRPr="001958F2">
          <w:rPr>
            <w:rStyle w:val="Hyperlink"/>
            <w:noProof/>
            <w:sz w:val="20"/>
            <w:lang w:val="ro-RO"/>
          </w:rPr>
          <w:t>d) Perioada de implementare a proiectului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_Toc75954761 \h </w:instrText>
        </w:r>
        <w:r w:rsidR="00E42D13" w:rsidRPr="001958F2">
          <w:rPr>
            <w:noProof/>
            <w:webHidden/>
            <w:sz w:val="20"/>
          </w:rPr>
        </w:r>
        <w:r w:rsidR="00E42D13" w:rsidRPr="001958F2">
          <w:rPr>
            <w:noProof/>
            <w:webHidden/>
            <w:sz w:val="20"/>
          </w:rPr>
          <w:fldChar w:fldCharType="separate"/>
        </w:r>
        <w:r w:rsidR="002B0839">
          <w:rPr>
            <w:noProof/>
            <w:webHidden/>
            <w:sz w:val="20"/>
          </w:rPr>
          <w:t>4</w:t>
        </w:r>
        <w:r w:rsidR="00E42D13" w:rsidRPr="001958F2">
          <w:rPr>
            <w:noProof/>
            <w:webHidden/>
            <w:sz w:val="20"/>
          </w:rPr>
          <w:fldChar w:fldCharType="end"/>
        </w:r>
      </w:hyperlink>
    </w:p>
    <w:p w14:paraId="4DB35A35" w14:textId="77855A30" w:rsidR="00E42D13" w:rsidRPr="001958F2" w:rsidRDefault="00551CDE" w:rsidP="001958F2">
      <w:pPr>
        <w:pStyle w:val="TOC2"/>
        <w:tabs>
          <w:tab w:val="right" w:leader="dot" w:pos="10196"/>
        </w:tabs>
        <w:spacing w:after="0" w:line="276" w:lineRule="auto"/>
        <w:rPr>
          <w:rFonts w:asciiTheme="minorHAnsi" w:eastAsiaTheme="minorEastAsia" w:hAnsiTheme="minorHAnsi" w:cstheme="minorBidi"/>
          <w:noProof/>
          <w:sz w:val="20"/>
          <w:lang w:val="ro-RO"/>
        </w:rPr>
      </w:pPr>
      <w:hyperlink w:anchor="_Toc75954762" w:history="1">
        <w:r w:rsidR="00E42D13" w:rsidRPr="001958F2">
          <w:rPr>
            <w:rStyle w:val="Hyperlink"/>
            <w:bCs/>
            <w:noProof/>
            <w:sz w:val="20"/>
            <w:lang w:val="ro-RO"/>
          </w:rPr>
          <w:t>e)</w:t>
        </w:r>
        <w:r w:rsidR="00E42D13" w:rsidRPr="001958F2">
          <w:rPr>
            <w:rStyle w:val="Hyperlink"/>
            <w:noProof/>
            <w:sz w:val="20"/>
            <w:lang w:val="ro-RO"/>
          </w:rPr>
          <w:t xml:space="preserve"> </w:t>
        </w:r>
        <w:r w:rsidR="00E42D13" w:rsidRPr="001958F2">
          <w:rPr>
            <w:rStyle w:val="Hyperlink"/>
            <w:bCs/>
            <w:noProof/>
            <w:sz w:val="20"/>
            <w:lang w:val="ro-RO"/>
          </w:rPr>
          <w:t>Planşe reprezentând limitele amplasamentului proiectului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_Toc75954762 \h </w:instrText>
        </w:r>
        <w:r w:rsidR="00E42D13" w:rsidRPr="001958F2">
          <w:rPr>
            <w:noProof/>
            <w:webHidden/>
            <w:sz w:val="20"/>
          </w:rPr>
        </w:r>
        <w:r w:rsidR="00E42D13" w:rsidRPr="001958F2">
          <w:rPr>
            <w:noProof/>
            <w:webHidden/>
            <w:sz w:val="20"/>
          </w:rPr>
          <w:fldChar w:fldCharType="separate"/>
        </w:r>
        <w:r w:rsidR="002B0839">
          <w:rPr>
            <w:noProof/>
            <w:webHidden/>
            <w:sz w:val="20"/>
          </w:rPr>
          <w:t>5</w:t>
        </w:r>
        <w:r w:rsidR="00E42D13" w:rsidRPr="001958F2">
          <w:rPr>
            <w:noProof/>
            <w:webHidden/>
            <w:sz w:val="20"/>
          </w:rPr>
          <w:fldChar w:fldCharType="end"/>
        </w:r>
      </w:hyperlink>
    </w:p>
    <w:p w14:paraId="74989165" w14:textId="615722CA" w:rsidR="00E42D13" w:rsidRPr="001958F2" w:rsidRDefault="00551CDE" w:rsidP="001958F2">
      <w:pPr>
        <w:pStyle w:val="TOC2"/>
        <w:tabs>
          <w:tab w:val="right" w:leader="dot" w:pos="10196"/>
        </w:tabs>
        <w:spacing w:after="0" w:line="276" w:lineRule="auto"/>
        <w:rPr>
          <w:rFonts w:asciiTheme="minorHAnsi" w:eastAsiaTheme="minorEastAsia" w:hAnsiTheme="minorHAnsi" w:cstheme="minorBidi"/>
          <w:noProof/>
          <w:sz w:val="20"/>
          <w:lang w:val="ro-RO"/>
        </w:rPr>
      </w:pPr>
      <w:hyperlink w:anchor="_Toc75954763" w:history="1">
        <w:r w:rsidR="00E42D13" w:rsidRPr="001958F2">
          <w:rPr>
            <w:rStyle w:val="Hyperlink"/>
            <w:noProof/>
            <w:sz w:val="20"/>
            <w:lang w:val="ro-RO"/>
          </w:rPr>
          <w:t>f) Descrierea caracteristicilor fizice ale întregului proiect, formele fizice ale proiectului (planuri, clădiri, alte structuri, materiale de construcții și altele)</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_Toc75954763 \h </w:instrText>
        </w:r>
        <w:r w:rsidR="00E42D13" w:rsidRPr="001958F2">
          <w:rPr>
            <w:noProof/>
            <w:webHidden/>
            <w:sz w:val="20"/>
          </w:rPr>
        </w:r>
        <w:r w:rsidR="00E42D13" w:rsidRPr="001958F2">
          <w:rPr>
            <w:noProof/>
            <w:webHidden/>
            <w:sz w:val="20"/>
          </w:rPr>
          <w:fldChar w:fldCharType="separate"/>
        </w:r>
        <w:r w:rsidR="002B0839">
          <w:rPr>
            <w:noProof/>
            <w:webHidden/>
            <w:sz w:val="20"/>
          </w:rPr>
          <w:t>5</w:t>
        </w:r>
        <w:r w:rsidR="00E42D13" w:rsidRPr="001958F2">
          <w:rPr>
            <w:noProof/>
            <w:webHidden/>
            <w:sz w:val="20"/>
          </w:rPr>
          <w:fldChar w:fldCharType="end"/>
        </w:r>
      </w:hyperlink>
    </w:p>
    <w:p w14:paraId="1C0ED059" w14:textId="02F98D8F"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64" w:history="1">
        <w:r w:rsidR="00E42D13" w:rsidRPr="001958F2">
          <w:rPr>
            <w:rStyle w:val="Hyperlink"/>
            <w:noProof/>
            <w:sz w:val="20"/>
            <w:lang w:val="ro-RO"/>
          </w:rPr>
          <w:t>IV. Descrierea lucrărilor de demolare necesare</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_Toc75954764 \h </w:instrText>
        </w:r>
        <w:r w:rsidR="00E42D13" w:rsidRPr="001958F2">
          <w:rPr>
            <w:noProof/>
            <w:webHidden/>
            <w:sz w:val="20"/>
          </w:rPr>
        </w:r>
        <w:r w:rsidR="00E42D13" w:rsidRPr="001958F2">
          <w:rPr>
            <w:noProof/>
            <w:webHidden/>
            <w:sz w:val="20"/>
          </w:rPr>
          <w:fldChar w:fldCharType="separate"/>
        </w:r>
        <w:r w:rsidR="002B0839">
          <w:rPr>
            <w:noProof/>
            <w:webHidden/>
            <w:sz w:val="20"/>
          </w:rPr>
          <w:t>8</w:t>
        </w:r>
        <w:r w:rsidR="00E42D13" w:rsidRPr="001958F2">
          <w:rPr>
            <w:noProof/>
            <w:webHidden/>
            <w:sz w:val="20"/>
          </w:rPr>
          <w:fldChar w:fldCharType="end"/>
        </w:r>
      </w:hyperlink>
    </w:p>
    <w:p w14:paraId="7F5B9529" w14:textId="4EC7E9E2"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65" w:history="1">
        <w:r w:rsidR="00E42D13" w:rsidRPr="001958F2">
          <w:rPr>
            <w:rStyle w:val="Hyperlink"/>
            <w:noProof/>
            <w:sz w:val="20"/>
            <w:lang w:val="ro-RO"/>
          </w:rPr>
          <w:t>V. Descrierea amplasării proiectului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_Toc75954765 \h </w:instrText>
        </w:r>
        <w:r w:rsidR="00E42D13" w:rsidRPr="001958F2">
          <w:rPr>
            <w:noProof/>
            <w:webHidden/>
            <w:sz w:val="20"/>
          </w:rPr>
        </w:r>
        <w:r w:rsidR="00E42D13" w:rsidRPr="001958F2">
          <w:rPr>
            <w:noProof/>
            <w:webHidden/>
            <w:sz w:val="20"/>
          </w:rPr>
          <w:fldChar w:fldCharType="separate"/>
        </w:r>
        <w:r w:rsidR="002B0839">
          <w:rPr>
            <w:noProof/>
            <w:webHidden/>
            <w:sz w:val="20"/>
          </w:rPr>
          <w:t>8</w:t>
        </w:r>
        <w:r w:rsidR="00E42D13" w:rsidRPr="001958F2">
          <w:rPr>
            <w:noProof/>
            <w:webHidden/>
            <w:sz w:val="20"/>
          </w:rPr>
          <w:fldChar w:fldCharType="end"/>
        </w:r>
      </w:hyperlink>
    </w:p>
    <w:p w14:paraId="777633E3" w14:textId="322EE828" w:rsidR="00E42D13" w:rsidRPr="001958F2" w:rsidRDefault="00551CDE" w:rsidP="001958F2">
      <w:pPr>
        <w:pStyle w:val="TOC3"/>
        <w:tabs>
          <w:tab w:val="right" w:leader="dot" w:pos="10196"/>
        </w:tabs>
        <w:spacing w:after="0" w:line="276" w:lineRule="auto"/>
        <w:ind w:left="993" w:hanging="142"/>
        <w:rPr>
          <w:rFonts w:asciiTheme="minorHAnsi" w:eastAsiaTheme="minorEastAsia" w:hAnsiTheme="minorHAnsi" w:cstheme="minorBidi"/>
          <w:noProof/>
          <w:sz w:val="20"/>
          <w:lang w:val="ro-RO"/>
        </w:rPr>
      </w:pPr>
      <w:hyperlink w:anchor="_Toc75954766" w:history="1">
        <w:r w:rsidR="00E42D13" w:rsidRPr="001958F2">
          <w:rPr>
            <w:rStyle w:val="Hyperlink"/>
            <w:noProof/>
            <w:sz w:val="20"/>
            <w:lang w:val="ro-RO"/>
          </w:rPr>
          <w:t>- Distanţa faţă de graniţe pentru proiectele care cad sub incidenta Conventiei privind evaluarea impactului asupra mediului în context transfrontieră, adoptată la Espoo la 25 februarie 1991, ratificată prin Legea nr. 22/200.</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_Toc75954766 \h </w:instrText>
        </w:r>
        <w:r w:rsidR="00E42D13" w:rsidRPr="001958F2">
          <w:rPr>
            <w:noProof/>
            <w:webHidden/>
            <w:sz w:val="20"/>
          </w:rPr>
        </w:r>
        <w:r w:rsidR="00E42D13" w:rsidRPr="001958F2">
          <w:rPr>
            <w:noProof/>
            <w:webHidden/>
            <w:sz w:val="20"/>
          </w:rPr>
          <w:fldChar w:fldCharType="separate"/>
        </w:r>
        <w:r w:rsidR="002B0839">
          <w:rPr>
            <w:noProof/>
            <w:webHidden/>
            <w:sz w:val="20"/>
          </w:rPr>
          <w:t>8</w:t>
        </w:r>
        <w:r w:rsidR="00E42D13" w:rsidRPr="001958F2">
          <w:rPr>
            <w:noProof/>
            <w:webHidden/>
            <w:sz w:val="20"/>
          </w:rPr>
          <w:fldChar w:fldCharType="end"/>
        </w:r>
      </w:hyperlink>
    </w:p>
    <w:p w14:paraId="0CB17E2F" w14:textId="5B930007" w:rsidR="00E42D13" w:rsidRPr="001958F2" w:rsidRDefault="00551CDE" w:rsidP="001958F2">
      <w:pPr>
        <w:pStyle w:val="TOC3"/>
        <w:tabs>
          <w:tab w:val="right" w:leader="dot" w:pos="10196"/>
        </w:tabs>
        <w:spacing w:after="0" w:line="276" w:lineRule="auto"/>
        <w:ind w:left="993" w:hanging="142"/>
        <w:rPr>
          <w:rFonts w:asciiTheme="minorHAnsi" w:eastAsiaTheme="minorEastAsia" w:hAnsiTheme="minorHAnsi" w:cstheme="minorBidi"/>
          <w:noProof/>
          <w:sz w:val="20"/>
          <w:lang w:val="ro-RO"/>
        </w:rPr>
      </w:pPr>
      <w:hyperlink w:anchor="_Toc75954767" w:history="1">
        <w:r w:rsidR="00E42D13" w:rsidRPr="001958F2">
          <w:rPr>
            <w:rStyle w:val="Hyperlink"/>
            <w:noProof/>
            <w:sz w:val="20"/>
            <w:lang w:val="ro-RO"/>
          </w:rPr>
          <w:t>- Localizarea amplasamentului în raport cu patrimoniul cultural portrivit Listei monumentelor istorice actualizată, aprobată prin ordinul ministrului culturii și cultelor nr. 2.314/2004, cu modificările ulterioare, și Repertorului arheologic național prevăzut în Ordonanța Guvernului nr. 43/2000 privind protecția patrimoniului arheologic și declararea unor situri arheologice ca zone de interes național, republicată, cu modificările și completările ulterioare.</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_Toc75954767 \h </w:instrText>
        </w:r>
        <w:r w:rsidR="00E42D13" w:rsidRPr="001958F2">
          <w:rPr>
            <w:noProof/>
            <w:webHidden/>
            <w:sz w:val="20"/>
          </w:rPr>
        </w:r>
        <w:r w:rsidR="00E42D13" w:rsidRPr="001958F2">
          <w:rPr>
            <w:noProof/>
            <w:webHidden/>
            <w:sz w:val="20"/>
          </w:rPr>
          <w:fldChar w:fldCharType="separate"/>
        </w:r>
        <w:r w:rsidR="002B0839">
          <w:rPr>
            <w:noProof/>
            <w:webHidden/>
            <w:sz w:val="20"/>
          </w:rPr>
          <w:t>8</w:t>
        </w:r>
        <w:r w:rsidR="00E42D13" w:rsidRPr="001958F2">
          <w:rPr>
            <w:noProof/>
            <w:webHidden/>
            <w:sz w:val="20"/>
          </w:rPr>
          <w:fldChar w:fldCharType="end"/>
        </w:r>
      </w:hyperlink>
    </w:p>
    <w:p w14:paraId="10428826" w14:textId="7162D979" w:rsidR="00E42D13" w:rsidRPr="001958F2" w:rsidRDefault="00551CDE" w:rsidP="001958F2">
      <w:pPr>
        <w:pStyle w:val="TOC3"/>
        <w:tabs>
          <w:tab w:val="right" w:leader="dot" w:pos="10196"/>
        </w:tabs>
        <w:spacing w:after="0" w:line="276" w:lineRule="auto"/>
        <w:ind w:left="993" w:hanging="142"/>
        <w:rPr>
          <w:rFonts w:asciiTheme="minorHAnsi" w:eastAsiaTheme="minorEastAsia" w:hAnsiTheme="minorHAnsi" w:cstheme="minorBidi"/>
          <w:noProof/>
          <w:sz w:val="20"/>
          <w:lang w:val="ro-RO"/>
        </w:rPr>
      </w:pPr>
      <w:hyperlink w:anchor="_Toc75954768" w:history="1">
        <w:r w:rsidR="00E42D13" w:rsidRPr="001958F2">
          <w:rPr>
            <w:rStyle w:val="Hyperlink"/>
            <w:noProof/>
            <w:sz w:val="20"/>
            <w:lang w:val="ro-RO"/>
          </w:rPr>
          <w:t>- Hărţi, fotografii ale amplasamentului care pot oferi informatii privind caracteristicile fizice ale mediului, atât naturale, cât şi artificiale şi alte informaţii privind.</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_Toc75954768 \h </w:instrText>
        </w:r>
        <w:r w:rsidR="00E42D13" w:rsidRPr="001958F2">
          <w:rPr>
            <w:noProof/>
            <w:webHidden/>
            <w:sz w:val="20"/>
          </w:rPr>
        </w:r>
        <w:r w:rsidR="00E42D13" w:rsidRPr="001958F2">
          <w:rPr>
            <w:noProof/>
            <w:webHidden/>
            <w:sz w:val="20"/>
          </w:rPr>
          <w:fldChar w:fldCharType="separate"/>
        </w:r>
        <w:r w:rsidR="002B0839">
          <w:rPr>
            <w:noProof/>
            <w:webHidden/>
            <w:sz w:val="20"/>
          </w:rPr>
          <w:t>8</w:t>
        </w:r>
        <w:r w:rsidR="00E42D13" w:rsidRPr="001958F2">
          <w:rPr>
            <w:noProof/>
            <w:webHidden/>
            <w:sz w:val="20"/>
          </w:rPr>
          <w:fldChar w:fldCharType="end"/>
        </w:r>
      </w:hyperlink>
    </w:p>
    <w:p w14:paraId="636DE0AF" w14:textId="783A9FF0" w:rsidR="00E42D13" w:rsidRPr="001958F2" w:rsidRDefault="00551CDE" w:rsidP="001958F2">
      <w:pPr>
        <w:pStyle w:val="TOC3"/>
        <w:tabs>
          <w:tab w:val="right" w:leader="dot" w:pos="10196"/>
        </w:tabs>
        <w:spacing w:after="0" w:line="276" w:lineRule="auto"/>
        <w:ind w:left="993" w:hanging="142"/>
        <w:rPr>
          <w:rFonts w:asciiTheme="minorHAnsi" w:eastAsiaTheme="minorEastAsia" w:hAnsiTheme="minorHAnsi" w:cstheme="minorBidi"/>
          <w:noProof/>
          <w:sz w:val="20"/>
          <w:lang w:val="ro-RO"/>
        </w:rPr>
      </w:pPr>
      <w:hyperlink w:anchor="_Toc75954769" w:history="1">
        <w:r w:rsidR="00E42D13" w:rsidRPr="001958F2">
          <w:rPr>
            <w:rStyle w:val="Hyperlink"/>
            <w:noProof/>
            <w:sz w:val="20"/>
            <w:lang w:val="ro-RO"/>
          </w:rPr>
          <w:t>- coordonatele geografice ale amplasamentului proiectului, care vor fi prezentate sub formă de vector în format digital cu referință geografică, în sistem de proiecție națională STEREO 1970.</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_Toc75954769 \h </w:instrText>
        </w:r>
        <w:r w:rsidR="00E42D13" w:rsidRPr="001958F2">
          <w:rPr>
            <w:noProof/>
            <w:webHidden/>
            <w:sz w:val="20"/>
          </w:rPr>
        </w:r>
        <w:r w:rsidR="00E42D13" w:rsidRPr="001958F2">
          <w:rPr>
            <w:noProof/>
            <w:webHidden/>
            <w:sz w:val="20"/>
          </w:rPr>
          <w:fldChar w:fldCharType="separate"/>
        </w:r>
        <w:r w:rsidR="002B0839">
          <w:rPr>
            <w:noProof/>
            <w:webHidden/>
            <w:sz w:val="20"/>
          </w:rPr>
          <w:t>9</w:t>
        </w:r>
        <w:r w:rsidR="00E42D13" w:rsidRPr="001958F2">
          <w:rPr>
            <w:noProof/>
            <w:webHidden/>
            <w:sz w:val="20"/>
          </w:rPr>
          <w:fldChar w:fldCharType="end"/>
        </w:r>
      </w:hyperlink>
    </w:p>
    <w:p w14:paraId="09519356" w14:textId="0CD738A6"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70" w:history="1">
        <w:r w:rsidR="00E42D13" w:rsidRPr="001958F2">
          <w:rPr>
            <w:rStyle w:val="Hyperlink"/>
            <w:noProof/>
            <w:sz w:val="20"/>
            <w:lang w:val="ro-RO"/>
          </w:rPr>
          <w:t>VI. Descrierea tuturor efectelor semnificative posibile asupra mediului ale proiectului, în limita informa</w:t>
        </w:r>
        <w:r w:rsidR="00E42D13" w:rsidRPr="001958F2">
          <w:rPr>
            <w:rStyle w:val="Hyperlink"/>
            <w:rFonts w:ascii="Cambria" w:hAnsi="Cambria" w:cs="Cambria"/>
            <w:noProof/>
            <w:sz w:val="20"/>
            <w:lang w:val="ro-RO"/>
          </w:rPr>
          <w:t>ț</w:t>
        </w:r>
        <w:r w:rsidR="00E42D13" w:rsidRPr="001958F2">
          <w:rPr>
            <w:rStyle w:val="Hyperlink"/>
            <w:noProof/>
            <w:sz w:val="20"/>
            <w:lang w:val="ro-RO"/>
          </w:rPr>
          <w:t>iilor disponibile</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_Toc75954770 \h </w:instrText>
        </w:r>
        <w:r w:rsidR="00E42D13" w:rsidRPr="001958F2">
          <w:rPr>
            <w:noProof/>
            <w:webHidden/>
            <w:sz w:val="20"/>
          </w:rPr>
        </w:r>
        <w:r w:rsidR="00E42D13" w:rsidRPr="001958F2">
          <w:rPr>
            <w:noProof/>
            <w:webHidden/>
            <w:sz w:val="20"/>
          </w:rPr>
          <w:fldChar w:fldCharType="separate"/>
        </w:r>
        <w:r w:rsidR="002B0839">
          <w:rPr>
            <w:noProof/>
            <w:webHidden/>
            <w:sz w:val="20"/>
          </w:rPr>
          <w:t>11</w:t>
        </w:r>
        <w:r w:rsidR="00E42D13" w:rsidRPr="001958F2">
          <w:rPr>
            <w:noProof/>
            <w:webHidden/>
            <w:sz w:val="20"/>
          </w:rPr>
          <w:fldChar w:fldCharType="end"/>
        </w:r>
      </w:hyperlink>
    </w:p>
    <w:p w14:paraId="198E0417" w14:textId="504EC2CA" w:rsidR="00E42D13" w:rsidRPr="001958F2" w:rsidRDefault="00551CDE" w:rsidP="001958F2">
      <w:pPr>
        <w:pStyle w:val="TOC2"/>
        <w:tabs>
          <w:tab w:val="right" w:leader="dot" w:pos="10196"/>
        </w:tabs>
        <w:spacing w:after="0" w:line="276" w:lineRule="auto"/>
        <w:rPr>
          <w:rFonts w:asciiTheme="minorHAnsi" w:eastAsiaTheme="minorEastAsia" w:hAnsiTheme="minorHAnsi" w:cstheme="minorBidi"/>
          <w:noProof/>
          <w:sz w:val="20"/>
          <w:lang w:val="ro-RO"/>
        </w:rPr>
      </w:pPr>
      <w:hyperlink w:anchor="_Toc75954771" w:history="1">
        <w:r w:rsidR="00E42D13" w:rsidRPr="001958F2">
          <w:rPr>
            <w:rStyle w:val="Hyperlink"/>
            <w:noProof/>
            <w:sz w:val="20"/>
            <w:lang w:val="ro-RO"/>
          </w:rPr>
          <w:t>A. Surse</w:t>
        </w:r>
        <w:r w:rsidR="009D27BE">
          <w:rPr>
            <w:rStyle w:val="Hyperlink"/>
            <w:noProof/>
            <w:sz w:val="20"/>
            <w:lang w:val="ro-RO"/>
          </w:rPr>
          <w:t xml:space="preserve"> </w:t>
        </w:r>
        <w:r w:rsidR="00E42D13" w:rsidRPr="001958F2">
          <w:rPr>
            <w:rStyle w:val="Hyperlink"/>
            <w:noProof/>
            <w:sz w:val="20"/>
            <w:lang w:val="ro-RO"/>
          </w:rPr>
          <w:t>de</w:t>
        </w:r>
        <w:r w:rsidR="009D27BE">
          <w:rPr>
            <w:rStyle w:val="Hyperlink"/>
            <w:noProof/>
            <w:sz w:val="20"/>
            <w:lang w:val="ro-RO"/>
          </w:rPr>
          <w:t xml:space="preserve"> </w:t>
        </w:r>
        <w:r w:rsidR="00E42D13" w:rsidRPr="001958F2">
          <w:rPr>
            <w:rStyle w:val="Hyperlink"/>
            <w:noProof/>
            <w:sz w:val="20"/>
            <w:lang w:val="ro-RO"/>
          </w:rPr>
          <w:t>poluanți</w:t>
        </w:r>
        <w:r w:rsidR="009D27BE">
          <w:rPr>
            <w:rStyle w:val="Hyperlink"/>
            <w:noProof/>
            <w:sz w:val="20"/>
            <w:lang w:val="ro-RO"/>
          </w:rPr>
          <w:t xml:space="preserve"> </w:t>
        </w:r>
        <w:r w:rsidR="00E42D13" w:rsidRPr="001958F2">
          <w:rPr>
            <w:rStyle w:val="Hyperlink"/>
            <w:noProof/>
            <w:sz w:val="20"/>
            <w:lang w:val="ro-RO"/>
          </w:rPr>
          <w:t>și</w:t>
        </w:r>
        <w:r w:rsidR="009D27BE">
          <w:rPr>
            <w:rStyle w:val="Hyperlink"/>
            <w:noProof/>
            <w:sz w:val="20"/>
            <w:lang w:val="ro-RO"/>
          </w:rPr>
          <w:t xml:space="preserve"> </w:t>
        </w:r>
        <w:r w:rsidR="00E42D13" w:rsidRPr="001958F2">
          <w:rPr>
            <w:rStyle w:val="Hyperlink"/>
            <w:noProof/>
            <w:sz w:val="20"/>
            <w:lang w:val="ro-RO"/>
          </w:rPr>
          <w:t>instalații</w:t>
        </w:r>
        <w:r w:rsidR="009D27BE">
          <w:rPr>
            <w:rStyle w:val="Hyperlink"/>
            <w:noProof/>
            <w:sz w:val="20"/>
            <w:lang w:val="ro-RO"/>
          </w:rPr>
          <w:t xml:space="preserve"> </w:t>
        </w:r>
        <w:r w:rsidR="00E42D13" w:rsidRPr="001958F2">
          <w:rPr>
            <w:rStyle w:val="Hyperlink"/>
            <w:noProof/>
            <w:sz w:val="20"/>
            <w:lang w:val="ro-RO"/>
          </w:rPr>
          <w:t>pentru</w:t>
        </w:r>
        <w:r w:rsidR="009D27BE">
          <w:rPr>
            <w:rStyle w:val="Hyperlink"/>
            <w:noProof/>
            <w:sz w:val="20"/>
            <w:lang w:val="ro-RO"/>
          </w:rPr>
          <w:t xml:space="preserve"> </w:t>
        </w:r>
        <w:r w:rsidR="00E42D13" w:rsidRPr="001958F2">
          <w:rPr>
            <w:rStyle w:val="Hyperlink"/>
            <w:noProof/>
            <w:sz w:val="20"/>
            <w:lang w:val="ro-RO"/>
          </w:rPr>
          <w:t>reținerea,</w:t>
        </w:r>
        <w:r w:rsidR="009D27BE">
          <w:rPr>
            <w:rStyle w:val="Hyperlink"/>
            <w:noProof/>
            <w:sz w:val="20"/>
            <w:lang w:val="ro-RO"/>
          </w:rPr>
          <w:t xml:space="preserve"> </w:t>
        </w:r>
        <w:r w:rsidR="00E42D13" w:rsidRPr="001958F2">
          <w:rPr>
            <w:rStyle w:val="Hyperlink"/>
            <w:noProof/>
            <w:sz w:val="20"/>
            <w:lang w:val="ro-RO"/>
          </w:rPr>
          <w:t>evacuarea și dispersia poluanților în mediu</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_Toc75954771 \h </w:instrText>
        </w:r>
        <w:r w:rsidR="00E42D13" w:rsidRPr="001958F2">
          <w:rPr>
            <w:noProof/>
            <w:webHidden/>
            <w:sz w:val="20"/>
          </w:rPr>
        </w:r>
        <w:r w:rsidR="00E42D13" w:rsidRPr="001958F2">
          <w:rPr>
            <w:noProof/>
            <w:webHidden/>
            <w:sz w:val="20"/>
          </w:rPr>
          <w:fldChar w:fldCharType="separate"/>
        </w:r>
        <w:r w:rsidR="002B0839">
          <w:rPr>
            <w:noProof/>
            <w:webHidden/>
            <w:sz w:val="20"/>
          </w:rPr>
          <w:t>11</w:t>
        </w:r>
        <w:r w:rsidR="00E42D13" w:rsidRPr="001958F2">
          <w:rPr>
            <w:noProof/>
            <w:webHidden/>
            <w:sz w:val="20"/>
          </w:rPr>
          <w:fldChar w:fldCharType="end"/>
        </w:r>
      </w:hyperlink>
    </w:p>
    <w:p w14:paraId="783FA285" w14:textId="514772EE"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72" w:history="1">
        <w:r w:rsidR="00E42D13" w:rsidRPr="001958F2">
          <w:rPr>
            <w:rStyle w:val="Hyperlink"/>
            <w:noProof/>
            <w:sz w:val="20"/>
            <w:lang w:val="ro-RO"/>
          </w:rPr>
          <w:t>a) Protecția calității apelor</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_Toc75954772 \h </w:instrText>
        </w:r>
        <w:r w:rsidR="00E42D13" w:rsidRPr="001958F2">
          <w:rPr>
            <w:noProof/>
            <w:webHidden/>
            <w:sz w:val="20"/>
          </w:rPr>
        </w:r>
        <w:r w:rsidR="00E42D13" w:rsidRPr="001958F2">
          <w:rPr>
            <w:noProof/>
            <w:webHidden/>
            <w:sz w:val="20"/>
          </w:rPr>
          <w:fldChar w:fldCharType="separate"/>
        </w:r>
        <w:r w:rsidR="002B0839">
          <w:rPr>
            <w:noProof/>
            <w:webHidden/>
            <w:sz w:val="20"/>
          </w:rPr>
          <w:t>11</w:t>
        </w:r>
        <w:r w:rsidR="00E42D13" w:rsidRPr="001958F2">
          <w:rPr>
            <w:noProof/>
            <w:webHidden/>
            <w:sz w:val="20"/>
          </w:rPr>
          <w:fldChar w:fldCharType="end"/>
        </w:r>
      </w:hyperlink>
    </w:p>
    <w:p w14:paraId="3C4AC30D" w14:textId="4F30BF05"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73" w:history="1">
        <w:r w:rsidR="00E42D13" w:rsidRPr="001958F2">
          <w:rPr>
            <w:rStyle w:val="Hyperlink"/>
            <w:noProof/>
            <w:sz w:val="20"/>
            <w:lang w:val="ro-RO"/>
          </w:rPr>
          <w:t>b) Protecția aerului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_Toc75954773 \h </w:instrText>
        </w:r>
        <w:r w:rsidR="00E42D13" w:rsidRPr="001958F2">
          <w:rPr>
            <w:noProof/>
            <w:webHidden/>
            <w:sz w:val="20"/>
          </w:rPr>
        </w:r>
        <w:r w:rsidR="00E42D13" w:rsidRPr="001958F2">
          <w:rPr>
            <w:noProof/>
            <w:webHidden/>
            <w:sz w:val="20"/>
          </w:rPr>
          <w:fldChar w:fldCharType="separate"/>
        </w:r>
        <w:r w:rsidR="002B0839">
          <w:rPr>
            <w:noProof/>
            <w:webHidden/>
            <w:sz w:val="20"/>
          </w:rPr>
          <w:t>11</w:t>
        </w:r>
        <w:r w:rsidR="00E42D13" w:rsidRPr="001958F2">
          <w:rPr>
            <w:noProof/>
            <w:webHidden/>
            <w:sz w:val="20"/>
          </w:rPr>
          <w:fldChar w:fldCharType="end"/>
        </w:r>
      </w:hyperlink>
    </w:p>
    <w:p w14:paraId="1B299195" w14:textId="2212284E"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74" w:history="1">
        <w:r w:rsidR="00E42D13" w:rsidRPr="001958F2">
          <w:rPr>
            <w:rStyle w:val="Hyperlink"/>
            <w:noProof/>
            <w:sz w:val="20"/>
            <w:lang w:val="ro-RO"/>
          </w:rPr>
          <w:t>c) Protecția împotriva zgomotului și vibrațiilor</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_Toc75954774 \h </w:instrText>
        </w:r>
        <w:r w:rsidR="00E42D13" w:rsidRPr="001958F2">
          <w:rPr>
            <w:noProof/>
            <w:webHidden/>
            <w:sz w:val="20"/>
          </w:rPr>
        </w:r>
        <w:r w:rsidR="00E42D13" w:rsidRPr="001958F2">
          <w:rPr>
            <w:noProof/>
            <w:webHidden/>
            <w:sz w:val="20"/>
          </w:rPr>
          <w:fldChar w:fldCharType="separate"/>
        </w:r>
        <w:r w:rsidR="002B0839">
          <w:rPr>
            <w:noProof/>
            <w:webHidden/>
            <w:sz w:val="20"/>
          </w:rPr>
          <w:t>12</w:t>
        </w:r>
        <w:r w:rsidR="00E42D13" w:rsidRPr="001958F2">
          <w:rPr>
            <w:noProof/>
            <w:webHidden/>
            <w:sz w:val="20"/>
          </w:rPr>
          <w:fldChar w:fldCharType="end"/>
        </w:r>
      </w:hyperlink>
    </w:p>
    <w:p w14:paraId="24C2BC06" w14:textId="13E4C0D2"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75" w:history="1">
        <w:r w:rsidR="00E42D13" w:rsidRPr="001958F2">
          <w:rPr>
            <w:rStyle w:val="Hyperlink"/>
            <w:noProof/>
            <w:sz w:val="20"/>
            <w:lang w:val="ro-RO"/>
          </w:rPr>
          <w:t>d) Protecția împotriva radiațiilor</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_Toc75954775 \h </w:instrText>
        </w:r>
        <w:r w:rsidR="00E42D13" w:rsidRPr="001958F2">
          <w:rPr>
            <w:noProof/>
            <w:webHidden/>
            <w:sz w:val="20"/>
          </w:rPr>
        </w:r>
        <w:r w:rsidR="00E42D13" w:rsidRPr="001958F2">
          <w:rPr>
            <w:noProof/>
            <w:webHidden/>
            <w:sz w:val="20"/>
          </w:rPr>
          <w:fldChar w:fldCharType="separate"/>
        </w:r>
        <w:r w:rsidR="002B0839">
          <w:rPr>
            <w:noProof/>
            <w:webHidden/>
            <w:sz w:val="20"/>
          </w:rPr>
          <w:t>13</w:t>
        </w:r>
        <w:r w:rsidR="00E42D13" w:rsidRPr="001958F2">
          <w:rPr>
            <w:noProof/>
            <w:webHidden/>
            <w:sz w:val="20"/>
          </w:rPr>
          <w:fldChar w:fldCharType="end"/>
        </w:r>
      </w:hyperlink>
    </w:p>
    <w:p w14:paraId="5DB4032D" w14:textId="4A2EC1A6"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76" w:history="1">
        <w:r w:rsidR="00E42D13" w:rsidRPr="001958F2">
          <w:rPr>
            <w:rStyle w:val="Hyperlink"/>
            <w:noProof/>
            <w:sz w:val="20"/>
            <w:lang w:val="ro-RO"/>
          </w:rPr>
          <w:t>e) Protecția solului și a subsolului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_Toc75954776 \h </w:instrText>
        </w:r>
        <w:r w:rsidR="00E42D13" w:rsidRPr="001958F2">
          <w:rPr>
            <w:noProof/>
            <w:webHidden/>
            <w:sz w:val="20"/>
          </w:rPr>
        </w:r>
        <w:r w:rsidR="00E42D13" w:rsidRPr="001958F2">
          <w:rPr>
            <w:noProof/>
            <w:webHidden/>
            <w:sz w:val="20"/>
          </w:rPr>
          <w:fldChar w:fldCharType="separate"/>
        </w:r>
        <w:r w:rsidR="002B0839">
          <w:rPr>
            <w:noProof/>
            <w:webHidden/>
            <w:sz w:val="20"/>
          </w:rPr>
          <w:t>13</w:t>
        </w:r>
        <w:r w:rsidR="00E42D13" w:rsidRPr="001958F2">
          <w:rPr>
            <w:noProof/>
            <w:webHidden/>
            <w:sz w:val="20"/>
          </w:rPr>
          <w:fldChar w:fldCharType="end"/>
        </w:r>
      </w:hyperlink>
    </w:p>
    <w:p w14:paraId="5DEABCBF" w14:textId="54926CBB"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77" w:history="1">
        <w:r w:rsidR="00E42D13" w:rsidRPr="001958F2">
          <w:rPr>
            <w:rStyle w:val="Hyperlink"/>
            <w:noProof/>
            <w:sz w:val="20"/>
            <w:lang w:val="ro-RO"/>
          </w:rPr>
          <w:t>f) Protecția ecosistemelor terestre și acvatice</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_Toc75954777 \h </w:instrText>
        </w:r>
        <w:r w:rsidR="00E42D13" w:rsidRPr="001958F2">
          <w:rPr>
            <w:noProof/>
            <w:webHidden/>
            <w:sz w:val="20"/>
          </w:rPr>
        </w:r>
        <w:r w:rsidR="00E42D13" w:rsidRPr="001958F2">
          <w:rPr>
            <w:noProof/>
            <w:webHidden/>
            <w:sz w:val="20"/>
          </w:rPr>
          <w:fldChar w:fldCharType="separate"/>
        </w:r>
        <w:r w:rsidR="002B0839">
          <w:rPr>
            <w:noProof/>
            <w:webHidden/>
            <w:sz w:val="20"/>
          </w:rPr>
          <w:t>13</w:t>
        </w:r>
        <w:r w:rsidR="00E42D13" w:rsidRPr="001958F2">
          <w:rPr>
            <w:noProof/>
            <w:webHidden/>
            <w:sz w:val="20"/>
          </w:rPr>
          <w:fldChar w:fldCharType="end"/>
        </w:r>
      </w:hyperlink>
    </w:p>
    <w:p w14:paraId="1157DEB4" w14:textId="21E9A8E9"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78" w:history="1">
        <w:r w:rsidR="00E42D13" w:rsidRPr="001958F2">
          <w:rPr>
            <w:rStyle w:val="Hyperlink"/>
            <w:noProof/>
            <w:sz w:val="20"/>
            <w:lang w:val="ro-RO"/>
          </w:rPr>
          <w:t>g) Protecția așezărilor umane și a altor obiective de interes public</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_Toc75954778 \h </w:instrText>
        </w:r>
        <w:r w:rsidR="00E42D13" w:rsidRPr="001958F2">
          <w:rPr>
            <w:noProof/>
            <w:webHidden/>
            <w:sz w:val="20"/>
          </w:rPr>
        </w:r>
        <w:r w:rsidR="00E42D13" w:rsidRPr="001958F2">
          <w:rPr>
            <w:noProof/>
            <w:webHidden/>
            <w:sz w:val="20"/>
          </w:rPr>
          <w:fldChar w:fldCharType="separate"/>
        </w:r>
        <w:r w:rsidR="002B0839">
          <w:rPr>
            <w:noProof/>
            <w:webHidden/>
            <w:sz w:val="20"/>
          </w:rPr>
          <w:t>14</w:t>
        </w:r>
        <w:r w:rsidR="00E42D13" w:rsidRPr="001958F2">
          <w:rPr>
            <w:noProof/>
            <w:webHidden/>
            <w:sz w:val="20"/>
          </w:rPr>
          <w:fldChar w:fldCharType="end"/>
        </w:r>
      </w:hyperlink>
    </w:p>
    <w:p w14:paraId="730767C5" w14:textId="0842EE6F"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79" w:history="1">
        <w:r w:rsidR="00E42D13" w:rsidRPr="001958F2">
          <w:rPr>
            <w:rStyle w:val="Hyperlink"/>
            <w:noProof/>
            <w:sz w:val="20"/>
            <w:lang w:val="ro-RO"/>
          </w:rPr>
          <w:t>h) Prevenirea și gestionarea deșeurilor generate pe amplasament</w:t>
        </w:r>
        <w:r w:rsidR="009D27BE">
          <w:rPr>
            <w:rStyle w:val="Hyperlink"/>
            <w:noProof/>
            <w:sz w:val="20"/>
            <w:lang w:val="ro-RO"/>
          </w:rPr>
          <w:t xml:space="preserve"> </w:t>
        </w:r>
        <w:r w:rsidR="00E42D13" w:rsidRPr="001958F2">
          <w:rPr>
            <w:rStyle w:val="Hyperlink"/>
            <w:noProof/>
            <w:sz w:val="20"/>
            <w:lang w:val="ro-RO"/>
          </w:rPr>
          <w:t>în timpul realizării proiectului/ în timpul exploatării, inclusiv eliminarea</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_Toc75954779 \h </w:instrText>
        </w:r>
        <w:r w:rsidR="00E42D13" w:rsidRPr="001958F2">
          <w:rPr>
            <w:noProof/>
            <w:webHidden/>
            <w:sz w:val="20"/>
          </w:rPr>
        </w:r>
        <w:r w:rsidR="00E42D13" w:rsidRPr="001958F2">
          <w:rPr>
            <w:noProof/>
            <w:webHidden/>
            <w:sz w:val="20"/>
          </w:rPr>
          <w:fldChar w:fldCharType="separate"/>
        </w:r>
        <w:r w:rsidR="002B0839">
          <w:rPr>
            <w:noProof/>
            <w:webHidden/>
            <w:sz w:val="20"/>
          </w:rPr>
          <w:t>15</w:t>
        </w:r>
        <w:r w:rsidR="00E42D13" w:rsidRPr="001958F2">
          <w:rPr>
            <w:noProof/>
            <w:webHidden/>
            <w:sz w:val="20"/>
          </w:rPr>
          <w:fldChar w:fldCharType="end"/>
        </w:r>
      </w:hyperlink>
    </w:p>
    <w:p w14:paraId="7E24DC3C" w14:textId="4969357D"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80" w:history="1">
        <w:r w:rsidR="00E42D13" w:rsidRPr="001958F2">
          <w:rPr>
            <w:rStyle w:val="Hyperlink"/>
            <w:noProof/>
            <w:sz w:val="20"/>
            <w:lang w:val="ro-RO"/>
          </w:rPr>
          <w:t>i) Gospodărirea substanțelor și preparatelor chimice periculoase</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_Toc75954780 \h </w:instrText>
        </w:r>
        <w:r w:rsidR="00E42D13" w:rsidRPr="001958F2">
          <w:rPr>
            <w:noProof/>
            <w:webHidden/>
            <w:sz w:val="20"/>
          </w:rPr>
        </w:r>
        <w:r w:rsidR="00E42D13" w:rsidRPr="001958F2">
          <w:rPr>
            <w:noProof/>
            <w:webHidden/>
            <w:sz w:val="20"/>
          </w:rPr>
          <w:fldChar w:fldCharType="separate"/>
        </w:r>
        <w:r w:rsidR="002B0839">
          <w:rPr>
            <w:noProof/>
            <w:webHidden/>
            <w:sz w:val="20"/>
          </w:rPr>
          <w:t>16</w:t>
        </w:r>
        <w:r w:rsidR="00E42D13" w:rsidRPr="001958F2">
          <w:rPr>
            <w:noProof/>
            <w:webHidden/>
            <w:sz w:val="20"/>
          </w:rPr>
          <w:fldChar w:fldCharType="end"/>
        </w:r>
      </w:hyperlink>
    </w:p>
    <w:p w14:paraId="6721EABF" w14:textId="7E74FD6C" w:rsidR="00E42D13" w:rsidRPr="001958F2" w:rsidRDefault="00551CDE" w:rsidP="001958F2">
      <w:pPr>
        <w:pStyle w:val="TOC2"/>
        <w:tabs>
          <w:tab w:val="right" w:leader="dot" w:pos="10196"/>
        </w:tabs>
        <w:spacing w:after="0" w:line="276" w:lineRule="auto"/>
        <w:rPr>
          <w:rFonts w:asciiTheme="minorHAnsi" w:eastAsiaTheme="minorEastAsia" w:hAnsiTheme="minorHAnsi" w:cstheme="minorBidi"/>
          <w:noProof/>
          <w:sz w:val="20"/>
          <w:lang w:val="ro-RO"/>
        </w:rPr>
      </w:pPr>
      <w:hyperlink w:anchor="_Toc75954781" w:history="1">
        <w:r w:rsidR="00E42D13" w:rsidRPr="001958F2">
          <w:rPr>
            <w:rStyle w:val="Hyperlink"/>
            <w:noProof/>
            <w:sz w:val="20"/>
            <w:lang w:val="ro-RO"/>
          </w:rPr>
          <w:t>B. Utilizarea resurselor naturale, in special a solului, a terenurilor, a apei și a biodiversității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_Toc75954781 \h </w:instrText>
        </w:r>
        <w:r w:rsidR="00E42D13" w:rsidRPr="001958F2">
          <w:rPr>
            <w:noProof/>
            <w:webHidden/>
            <w:sz w:val="20"/>
          </w:rPr>
        </w:r>
        <w:r w:rsidR="00E42D13" w:rsidRPr="001958F2">
          <w:rPr>
            <w:noProof/>
            <w:webHidden/>
            <w:sz w:val="20"/>
          </w:rPr>
          <w:fldChar w:fldCharType="separate"/>
        </w:r>
        <w:r w:rsidR="002B0839">
          <w:rPr>
            <w:noProof/>
            <w:webHidden/>
            <w:sz w:val="20"/>
          </w:rPr>
          <w:t>16</w:t>
        </w:r>
        <w:r w:rsidR="00E42D13" w:rsidRPr="001958F2">
          <w:rPr>
            <w:noProof/>
            <w:webHidden/>
            <w:sz w:val="20"/>
          </w:rPr>
          <w:fldChar w:fldCharType="end"/>
        </w:r>
      </w:hyperlink>
    </w:p>
    <w:p w14:paraId="1B379275" w14:textId="337DE7A5"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82" w:history="1">
        <w:r w:rsidR="00E42D13" w:rsidRPr="001958F2">
          <w:rPr>
            <w:rStyle w:val="Hyperlink"/>
            <w:noProof/>
            <w:sz w:val="20"/>
            <w:lang w:val="ro-RO"/>
          </w:rPr>
          <w:t>VII.</w:t>
        </w:r>
        <w:r w:rsidR="009D27BE">
          <w:rPr>
            <w:rStyle w:val="Hyperlink"/>
            <w:noProof/>
            <w:sz w:val="20"/>
            <w:lang w:val="ro-RO"/>
          </w:rPr>
          <w:t xml:space="preserve"> </w:t>
        </w:r>
        <w:r w:rsidR="00E42D13" w:rsidRPr="001958F2">
          <w:rPr>
            <w:rStyle w:val="Hyperlink"/>
            <w:noProof/>
            <w:sz w:val="20"/>
            <w:lang w:val="ro-RO"/>
          </w:rPr>
          <w:t>Descrierea aspectelor de mediu susceptibile a fi afectate în mod semnificativ de proiect</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_Toc75954782 \h </w:instrText>
        </w:r>
        <w:r w:rsidR="00E42D13" w:rsidRPr="001958F2">
          <w:rPr>
            <w:noProof/>
            <w:webHidden/>
            <w:sz w:val="20"/>
          </w:rPr>
        </w:r>
        <w:r w:rsidR="00E42D13" w:rsidRPr="001958F2">
          <w:rPr>
            <w:noProof/>
            <w:webHidden/>
            <w:sz w:val="20"/>
          </w:rPr>
          <w:fldChar w:fldCharType="separate"/>
        </w:r>
        <w:r w:rsidR="002B0839">
          <w:rPr>
            <w:noProof/>
            <w:webHidden/>
            <w:sz w:val="20"/>
          </w:rPr>
          <w:t>16</w:t>
        </w:r>
        <w:r w:rsidR="00E42D13" w:rsidRPr="001958F2">
          <w:rPr>
            <w:noProof/>
            <w:webHidden/>
            <w:sz w:val="20"/>
          </w:rPr>
          <w:fldChar w:fldCharType="end"/>
        </w:r>
      </w:hyperlink>
    </w:p>
    <w:p w14:paraId="3DFA49A7" w14:textId="44CF3E6D"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83" w:history="1">
        <w:r w:rsidR="00E42D13" w:rsidRPr="001958F2">
          <w:rPr>
            <w:rStyle w:val="Hyperlink"/>
            <w:noProof/>
            <w:sz w:val="20"/>
            <w:lang w:val="ro-RO" w:eastAsia="en-US"/>
          </w:rPr>
          <w:t>VIII. Prevederi pentru monitorizarea mediului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_Toc75954783 \h </w:instrText>
        </w:r>
        <w:r w:rsidR="00E42D13" w:rsidRPr="001958F2">
          <w:rPr>
            <w:noProof/>
            <w:webHidden/>
            <w:sz w:val="20"/>
          </w:rPr>
        </w:r>
        <w:r w:rsidR="00E42D13" w:rsidRPr="001958F2">
          <w:rPr>
            <w:noProof/>
            <w:webHidden/>
            <w:sz w:val="20"/>
          </w:rPr>
          <w:fldChar w:fldCharType="separate"/>
        </w:r>
        <w:r w:rsidR="002B0839">
          <w:rPr>
            <w:noProof/>
            <w:webHidden/>
            <w:sz w:val="20"/>
          </w:rPr>
          <w:t>18</w:t>
        </w:r>
        <w:r w:rsidR="00E42D13" w:rsidRPr="001958F2">
          <w:rPr>
            <w:noProof/>
            <w:webHidden/>
            <w:sz w:val="20"/>
          </w:rPr>
          <w:fldChar w:fldCharType="end"/>
        </w:r>
      </w:hyperlink>
    </w:p>
    <w:p w14:paraId="45E85985" w14:textId="1171DDCB"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84" w:history="1">
        <w:r w:rsidR="00E42D13" w:rsidRPr="001958F2">
          <w:rPr>
            <w:rStyle w:val="Hyperlink"/>
            <w:noProof/>
            <w:sz w:val="20"/>
            <w:lang w:val="ro-RO"/>
          </w:rPr>
          <w:t>IX. Legătura cu alte acte normative și/sau planuri/programe/strategii/documentele de planificare</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_Toc75954784 \h </w:instrText>
        </w:r>
        <w:r w:rsidR="00E42D13" w:rsidRPr="001958F2">
          <w:rPr>
            <w:noProof/>
            <w:webHidden/>
            <w:sz w:val="20"/>
          </w:rPr>
        </w:r>
        <w:r w:rsidR="00E42D13" w:rsidRPr="001958F2">
          <w:rPr>
            <w:noProof/>
            <w:webHidden/>
            <w:sz w:val="20"/>
          </w:rPr>
          <w:fldChar w:fldCharType="separate"/>
        </w:r>
        <w:r w:rsidR="002B0839">
          <w:rPr>
            <w:noProof/>
            <w:webHidden/>
            <w:sz w:val="20"/>
          </w:rPr>
          <w:t>23</w:t>
        </w:r>
        <w:r w:rsidR="00E42D13" w:rsidRPr="001958F2">
          <w:rPr>
            <w:noProof/>
            <w:webHidden/>
            <w:sz w:val="20"/>
          </w:rPr>
          <w:fldChar w:fldCharType="end"/>
        </w:r>
      </w:hyperlink>
    </w:p>
    <w:p w14:paraId="7DBF1296" w14:textId="08DD225F"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85" w:history="1">
        <w:r w:rsidR="00E42D13" w:rsidRPr="001958F2">
          <w:rPr>
            <w:rStyle w:val="Hyperlink"/>
            <w:bCs/>
            <w:noProof/>
            <w:sz w:val="20"/>
            <w:lang w:val="ro-RO"/>
          </w:rPr>
          <w:t>A. Justificarea încadrării proiectului, după caz, în prevederile altor acte normative naţionale care transpun legislaţia Uniunii Europene</w:t>
        </w:r>
        <w:r w:rsidR="00E42D13" w:rsidRPr="001958F2">
          <w:rPr>
            <w:rStyle w:val="Hyperlink"/>
            <w:noProof/>
            <w:sz w:val="20"/>
            <w:lang w:val="ro-RO"/>
          </w:rPr>
          <w:t>:</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_Toc75954785 \h </w:instrText>
        </w:r>
        <w:r w:rsidR="00E42D13" w:rsidRPr="001958F2">
          <w:rPr>
            <w:noProof/>
            <w:webHidden/>
            <w:sz w:val="20"/>
          </w:rPr>
        </w:r>
        <w:r w:rsidR="00E42D13" w:rsidRPr="001958F2">
          <w:rPr>
            <w:noProof/>
            <w:webHidden/>
            <w:sz w:val="20"/>
          </w:rPr>
          <w:fldChar w:fldCharType="separate"/>
        </w:r>
        <w:r w:rsidR="002B0839">
          <w:rPr>
            <w:noProof/>
            <w:webHidden/>
            <w:sz w:val="20"/>
          </w:rPr>
          <w:t>23</w:t>
        </w:r>
        <w:r w:rsidR="00E42D13" w:rsidRPr="001958F2">
          <w:rPr>
            <w:noProof/>
            <w:webHidden/>
            <w:sz w:val="20"/>
          </w:rPr>
          <w:fldChar w:fldCharType="end"/>
        </w:r>
      </w:hyperlink>
    </w:p>
    <w:p w14:paraId="26390B71" w14:textId="07AB320B"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86" w:history="1">
        <w:r w:rsidR="00E42D13" w:rsidRPr="001958F2">
          <w:rPr>
            <w:rStyle w:val="Hyperlink"/>
            <w:noProof/>
            <w:sz w:val="20"/>
            <w:lang w:val="ro-RO"/>
          </w:rPr>
          <w:t>B. Se va menționa planul/programul/strategia/documentul de programare/planificare din care face proiectul, cu indicarea actului normativ prin care a fost aprobat.</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_Toc75954786 \h </w:instrText>
        </w:r>
        <w:r w:rsidR="00E42D13" w:rsidRPr="001958F2">
          <w:rPr>
            <w:noProof/>
            <w:webHidden/>
            <w:sz w:val="20"/>
          </w:rPr>
        </w:r>
        <w:r w:rsidR="00E42D13" w:rsidRPr="001958F2">
          <w:rPr>
            <w:noProof/>
            <w:webHidden/>
            <w:sz w:val="20"/>
          </w:rPr>
          <w:fldChar w:fldCharType="separate"/>
        </w:r>
        <w:r w:rsidR="002B0839">
          <w:rPr>
            <w:noProof/>
            <w:webHidden/>
            <w:sz w:val="20"/>
          </w:rPr>
          <w:t>24</w:t>
        </w:r>
        <w:r w:rsidR="00E42D13" w:rsidRPr="001958F2">
          <w:rPr>
            <w:noProof/>
            <w:webHidden/>
            <w:sz w:val="20"/>
          </w:rPr>
          <w:fldChar w:fldCharType="end"/>
        </w:r>
      </w:hyperlink>
    </w:p>
    <w:p w14:paraId="7578A6C5" w14:textId="4AB10A2B"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87" w:history="1">
        <w:r w:rsidR="00E42D13" w:rsidRPr="001958F2">
          <w:rPr>
            <w:rStyle w:val="Hyperlink"/>
            <w:noProof/>
            <w:sz w:val="20"/>
            <w:lang w:val="ro-RO"/>
          </w:rPr>
          <w:t>X. Lucrări necesare organizării de șantier</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_Toc75954787 \h </w:instrText>
        </w:r>
        <w:r w:rsidR="00E42D13" w:rsidRPr="001958F2">
          <w:rPr>
            <w:noProof/>
            <w:webHidden/>
            <w:sz w:val="20"/>
          </w:rPr>
        </w:r>
        <w:r w:rsidR="00E42D13" w:rsidRPr="001958F2">
          <w:rPr>
            <w:noProof/>
            <w:webHidden/>
            <w:sz w:val="20"/>
          </w:rPr>
          <w:fldChar w:fldCharType="separate"/>
        </w:r>
        <w:r w:rsidR="002B0839">
          <w:rPr>
            <w:noProof/>
            <w:webHidden/>
            <w:sz w:val="20"/>
          </w:rPr>
          <w:t>25</w:t>
        </w:r>
        <w:r w:rsidR="00E42D13" w:rsidRPr="001958F2">
          <w:rPr>
            <w:noProof/>
            <w:webHidden/>
            <w:sz w:val="20"/>
          </w:rPr>
          <w:fldChar w:fldCharType="end"/>
        </w:r>
      </w:hyperlink>
    </w:p>
    <w:p w14:paraId="30A2C0AA" w14:textId="1DCAF7DC"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88" w:history="1">
        <w:r w:rsidR="00E42D13" w:rsidRPr="001958F2">
          <w:rPr>
            <w:rStyle w:val="Hyperlink"/>
            <w:noProof/>
            <w:sz w:val="20"/>
            <w:lang w:val="ro-RO"/>
          </w:rPr>
          <w:t>Descrierea lucrarilor necesare organizarii de santier</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_Toc75954788 \h </w:instrText>
        </w:r>
        <w:r w:rsidR="00E42D13" w:rsidRPr="001958F2">
          <w:rPr>
            <w:noProof/>
            <w:webHidden/>
            <w:sz w:val="20"/>
          </w:rPr>
        </w:r>
        <w:r w:rsidR="00E42D13" w:rsidRPr="001958F2">
          <w:rPr>
            <w:noProof/>
            <w:webHidden/>
            <w:sz w:val="20"/>
          </w:rPr>
          <w:fldChar w:fldCharType="separate"/>
        </w:r>
        <w:r w:rsidR="002B0839">
          <w:rPr>
            <w:noProof/>
            <w:webHidden/>
            <w:sz w:val="20"/>
          </w:rPr>
          <w:t>25</w:t>
        </w:r>
        <w:r w:rsidR="00E42D13" w:rsidRPr="001958F2">
          <w:rPr>
            <w:noProof/>
            <w:webHidden/>
            <w:sz w:val="20"/>
          </w:rPr>
          <w:fldChar w:fldCharType="end"/>
        </w:r>
      </w:hyperlink>
    </w:p>
    <w:p w14:paraId="6EC5FF37" w14:textId="4B33218A"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89" w:history="1">
        <w:r w:rsidR="00E42D13" w:rsidRPr="001958F2">
          <w:rPr>
            <w:rStyle w:val="Hyperlink"/>
            <w:noProof/>
            <w:sz w:val="20"/>
            <w:lang w:val="ro-RO" w:eastAsia="en-US"/>
          </w:rPr>
          <w:t>Localizarea organizarii de şantier</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_Toc75954789 \h </w:instrText>
        </w:r>
        <w:r w:rsidR="00E42D13" w:rsidRPr="001958F2">
          <w:rPr>
            <w:noProof/>
            <w:webHidden/>
            <w:sz w:val="20"/>
          </w:rPr>
        </w:r>
        <w:r w:rsidR="00E42D13" w:rsidRPr="001958F2">
          <w:rPr>
            <w:noProof/>
            <w:webHidden/>
            <w:sz w:val="20"/>
          </w:rPr>
          <w:fldChar w:fldCharType="separate"/>
        </w:r>
        <w:r w:rsidR="002B0839">
          <w:rPr>
            <w:noProof/>
            <w:webHidden/>
            <w:sz w:val="20"/>
          </w:rPr>
          <w:t>26</w:t>
        </w:r>
        <w:r w:rsidR="00E42D13" w:rsidRPr="001958F2">
          <w:rPr>
            <w:noProof/>
            <w:webHidden/>
            <w:sz w:val="20"/>
          </w:rPr>
          <w:fldChar w:fldCharType="end"/>
        </w:r>
      </w:hyperlink>
    </w:p>
    <w:p w14:paraId="3CDCC96E" w14:textId="5C72D907"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90" w:history="1">
        <w:r w:rsidR="00E42D13" w:rsidRPr="001958F2">
          <w:rPr>
            <w:rStyle w:val="Hyperlink"/>
            <w:noProof/>
            <w:sz w:val="20"/>
            <w:lang w:val="ro-RO" w:eastAsia="en-US"/>
          </w:rPr>
          <w:t>Descrierea impactului asupra mediului a lucrărilor organizarii de şantier</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_Toc75954790 \h </w:instrText>
        </w:r>
        <w:r w:rsidR="00E42D13" w:rsidRPr="001958F2">
          <w:rPr>
            <w:noProof/>
            <w:webHidden/>
            <w:sz w:val="20"/>
          </w:rPr>
        </w:r>
        <w:r w:rsidR="00E42D13" w:rsidRPr="001958F2">
          <w:rPr>
            <w:noProof/>
            <w:webHidden/>
            <w:sz w:val="20"/>
          </w:rPr>
          <w:fldChar w:fldCharType="separate"/>
        </w:r>
        <w:r w:rsidR="002B0839">
          <w:rPr>
            <w:noProof/>
            <w:webHidden/>
            <w:sz w:val="20"/>
          </w:rPr>
          <w:t>26</w:t>
        </w:r>
        <w:r w:rsidR="00E42D13" w:rsidRPr="001958F2">
          <w:rPr>
            <w:noProof/>
            <w:webHidden/>
            <w:sz w:val="20"/>
          </w:rPr>
          <w:fldChar w:fldCharType="end"/>
        </w:r>
      </w:hyperlink>
    </w:p>
    <w:p w14:paraId="7D2862E4" w14:textId="4B61DA16"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91" w:history="1">
        <w:r w:rsidR="00E42D13" w:rsidRPr="001958F2">
          <w:rPr>
            <w:rStyle w:val="Hyperlink"/>
            <w:noProof/>
            <w:sz w:val="20"/>
            <w:lang w:val="ro-RO" w:eastAsia="en-US"/>
          </w:rPr>
          <w:t>Surse de poluanţi şi instalaţii pentru reţinerea, evacuarea şi dispersia poluanţilor în mediu</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_Toc75954791 \h </w:instrText>
        </w:r>
        <w:r w:rsidR="00E42D13" w:rsidRPr="001958F2">
          <w:rPr>
            <w:noProof/>
            <w:webHidden/>
            <w:sz w:val="20"/>
          </w:rPr>
        </w:r>
        <w:r w:rsidR="00E42D13" w:rsidRPr="001958F2">
          <w:rPr>
            <w:noProof/>
            <w:webHidden/>
            <w:sz w:val="20"/>
          </w:rPr>
          <w:fldChar w:fldCharType="separate"/>
        </w:r>
        <w:r w:rsidR="002B0839">
          <w:rPr>
            <w:noProof/>
            <w:webHidden/>
            <w:sz w:val="20"/>
          </w:rPr>
          <w:t>26</w:t>
        </w:r>
        <w:r w:rsidR="00E42D13" w:rsidRPr="001958F2">
          <w:rPr>
            <w:noProof/>
            <w:webHidden/>
            <w:sz w:val="20"/>
          </w:rPr>
          <w:fldChar w:fldCharType="end"/>
        </w:r>
      </w:hyperlink>
    </w:p>
    <w:p w14:paraId="1166AE2E" w14:textId="692EB979"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92" w:history="1">
        <w:r w:rsidR="00E42D13" w:rsidRPr="001958F2">
          <w:rPr>
            <w:rStyle w:val="Hyperlink"/>
            <w:noProof/>
            <w:sz w:val="20"/>
            <w:lang w:val="ro-RO"/>
          </w:rPr>
          <w:t>Dotari şi măsuri prevazute pentru controlul emisiilor de poluanţi in mediu</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_Toc75954792 \h </w:instrText>
        </w:r>
        <w:r w:rsidR="00E42D13" w:rsidRPr="001958F2">
          <w:rPr>
            <w:noProof/>
            <w:webHidden/>
            <w:sz w:val="20"/>
          </w:rPr>
        </w:r>
        <w:r w:rsidR="00E42D13" w:rsidRPr="001958F2">
          <w:rPr>
            <w:noProof/>
            <w:webHidden/>
            <w:sz w:val="20"/>
          </w:rPr>
          <w:fldChar w:fldCharType="separate"/>
        </w:r>
        <w:r w:rsidR="002B0839">
          <w:rPr>
            <w:noProof/>
            <w:webHidden/>
            <w:sz w:val="20"/>
          </w:rPr>
          <w:t>27</w:t>
        </w:r>
        <w:r w:rsidR="00E42D13" w:rsidRPr="001958F2">
          <w:rPr>
            <w:noProof/>
            <w:webHidden/>
            <w:sz w:val="20"/>
          </w:rPr>
          <w:fldChar w:fldCharType="end"/>
        </w:r>
      </w:hyperlink>
    </w:p>
    <w:p w14:paraId="2B34DD2D" w14:textId="2AECE888"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93" w:history="1">
        <w:r w:rsidR="00E42D13" w:rsidRPr="001958F2">
          <w:rPr>
            <w:rStyle w:val="Hyperlink"/>
            <w:noProof/>
            <w:sz w:val="20"/>
            <w:lang w:val="ro-RO"/>
          </w:rPr>
          <w:t>XI.</w:t>
        </w:r>
        <w:r w:rsidR="009D27BE">
          <w:rPr>
            <w:rStyle w:val="Hyperlink"/>
            <w:noProof/>
            <w:sz w:val="20"/>
            <w:lang w:val="ro-RO"/>
          </w:rPr>
          <w:t xml:space="preserve"> </w:t>
        </w:r>
        <w:r w:rsidR="00E42D13" w:rsidRPr="001958F2">
          <w:rPr>
            <w:rStyle w:val="Hyperlink"/>
            <w:noProof/>
            <w:sz w:val="20"/>
            <w:lang w:val="ro-RO"/>
          </w:rPr>
          <w:t>Lucrări de refacere a amplasamentului</w:t>
        </w:r>
        <w:r w:rsidR="009D27BE">
          <w:rPr>
            <w:rStyle w:val="Hyperlink"/>
            <w:noProof/>
            <w:sz w:val="20"/>
            <w:lang w:val="ro-RO"/>
          </w:rPr>
          <w:t xml:space="preserve"> </w:t>
        </w:r>
        <w:r w:rsidR="00E42D13" w:rsidRPr="001958F2">
          <w:rPr>
            <w:rStyle w:val="Hyperlink"/>
            <w:noProof/>
            <w:sz w:val="20"/>
            <w:lang w:val="ro-RO"/>
          </w:rPr>
          <w:t>la</w:t>
        </w:r>
        <w:r w:rsidR="009D27BE">
          <w:rPr>
            <w:rStyle w:val="Hyperlink"/>
            <w:noProof/>
            <w:sz w:val="20"/>
            <w:lang w:val="ro-RO"/>
          </w:rPr>
          <w:t xml:space="preserve"> </w:t>
        </w:r>
        <w:r w:rsidR="00E42D13" w:rsidRPr="001958F2">
          <w:rPr>
            <w:rStyle w:val="Hyperlink"/>
            <w:noProof/>
            <w:sz w:val="20"/>
            <w:lang w:val="ro-RO"/>
          </w:rPr>
          <w:t>finalizarea</w:t>
        </w:r>
        <w:r w:rsidR="009D27BE">
          <w:rPr>
            <w:rStyle w:val="Hyperlink"/>
            <w:noProof/>
            <w:sz w:val="20"/>
            <w:lang w:val="ro-RO"/>
          </w:rPr>
          <w:t xml:space="preserve"> </w:t>
        </w:r>
        <w:r w:rsidR="00E42D13" w:rsidRPr="001958F2">
          <w:rPr>
            <w:rStyle w:val="Hyperlink"/>
            <w:noProof/>
            <w:sz w:val="20"/>
            <w:lang w:val="ro-RO"/>
          </w:rPr>
          <w:t>investiţiei, în caz de accidente și/sau la încetarea activitaţii, în măsura în care aceste informaţii sunt disponibile</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_Toc75954793 \h </w:instrText>
        </w:r>
        <w:r w:rsidR="00E42D13" w:rsidRPr="001958F2">
          <w:rPr>
            <w:noProof/>
            <w:webHidden/>
            <w:sz w:val="20"/>
          </w:rPr>
        </w:r>
        <w:r w:rsidR="00E42D13" w:rsidRPr="001958F2">
          <w:rPr>
            <w:noProof/>
            <w:webHidden/>
            <w:sz w:val="20"/>
          </w:rPr>
          <w:fldChar w:fldCharType="separate"/>
        </w:r>
        <w:r w:rsidR="002B0839">
          <w:rPr>
            <w:noProof/>
            <w:webHidden/>
            <w:sz w:val="20"/>
          </w:rPr>
          <w:t>27</w:t>
        </w:r>
        <w:r w:rsidR="00E42D13" w:rsidRPr="001958F2">
          <w:rPr>
            <w:noProof/>
            <w:webHidden/>
            <w:sz w:val="20"/>
          </w:rPr>
          <w:fldChar w:fldCharType="end"/>
        </w:r>
      </w:hyperlink>
    </w:p>
    <w:p w14:paraId="2615BF3F" w14:textId="1626D13A"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94" w:history="1">
        <w:r w:rsidR="00E42D13" w:rsidRPr="001958F2">
          <w:rPr>
            <w:rStyle w:val="Hyperlink"/>
            <w:noProof/>
            <w:sz w:val="20"/>
            <w:lang w:val="ro-RO"/>
          </w:rPr>
          <w:t>Lucrările propuse pentru refacerea amplasamentului la finalizarea investiţiei, în caz de accidente şi/sau la încetarea activităţii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_Toc75954794 \h </w:instrText>
        </w:r>
        <w:r w:rsidR="00E42D13" w:rsidRPr="001958F2">
          <w:rPr>
            <w:noProof/>
            <w:webHidden/>
            <w:sz w:val="20"/>
          </w:rPr>
        </w:r>
        <w:r w:rsidR="00E42D13" w:rsidRPr="001958F2">
          <w:rPr>
            <w:noProof/>
            <w:webHidden/>
            <w:sz w:val="20"/>
          </w:rPr>
          <w:fldChar w:fldCharType="separate"/>
        </w:r>
        <w:r w:rsidR="002B0839">
          <w:rPr>
            <w:noProof/>
            <w:webHidden/>
            <w:sz w:val="20"/>
          </w:rPr>
          <w:t>27</w:t>
        </w:r>
        <w:r w:rsidR="00E42D13" w:rsidRPr="001958F2">
          <w:rPr>
            <w:noProof/>
            <w:webHidden/>
            <w:sz w:val="20"/>
          </w:rPr>
          <w:fldChar w:fldCharType="end"/>
        </w:r>
      </w:hyperlink>
    </w:p>
    <w:p w14:paraId="2B569AB2" w14:textId="1E3DAEBA"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95" w:history="1">
        <w:r w:rsidR="00E42D13" w:rsidRPr="001958F2">
          <w:rPr>
            <w:rStyle w:val="Hyperlink"/>
            <w:noProof/>
            <w:sz w:val="20"/>
            <w:lang w:val="ro-RO"/>
          </w:rPr>
          <w:t>Aspecte referitoare la prevenirea şi modul de răspuns pentru cazuri de poluări accidentale</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_Toc75954795 \h </w:instrText>
        </w:r>
        <w:r w:rsidR="00E42D13" w:rsidRPr="001958F2">
          <w:rPr>
            <w:noProof/>
            <w:webHidden/>
            <w:sz w:val="20"/>
          </w:rPr>
        </w:r>
        <w:r w:rsidR="00E42D13" w:rsidRPr="001958F2">
          <w:rPr>
            <w:noProof/>
            <w:webHidden/>
            <w:sz w:val="20"/>
          </w:rPr>
          <w:fldChar w:fldCharType="separate"/>
        </w:r>
        <w:r w:rsidR="002B0839">
          <w:rPr>
            <w:noProof/>
            <w:webHidden/>
            <w:sz w:val="20"/>
          </w:rPr>
          <w:t>28</w:t>
        </w:r>
        <w:r w:rsidR="00E42D13" w:rsidRPr="001958F2">
          <w:rPr>
            <w:noProof/>
            <w:webHidden/>
            <w:sz w:val="20"/>
          </w:rPr>
          <w:fldChar w:fldCharType="end"/>
        </w:r>
      </w:hyperlink>
    </w:p>
    <w:p w14:paraId="34796B18" w14:textId="1AFCE674"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96" w:history="1">
        <w:r w:rsidR="00E42D13" w:rsidRPr="001958F2">
          <w:rPr>
            <w:rStyle w:val="Hyperlink"/>
            <w:noProof/>
            <w:sz w:val="20"/>
            <w:lang w:val="ro-RO"/>
          </w:rPr>
          <w:t>Aspecte referitoare la închiderea/dezafectarea/demolarea instalaţiei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_Toc75954796 \h </w:instrText>
        </w:r>
        <w:r w:rsidR="00E42D13" w:rsidRPr="001958F2">
          <w:rPr>
            <w:noProof/>
            <w:webHidden/>
            <w:sz w:val="20"/>
          </w:rPr>
        </w:r>
        <w:r w:rsidR="00E42D13" w:rsidRPr="001958F2">
          <w:rPr>
            <w:noProof/>
            <w:webHidden/>
            <w:sz w:val="20"/>
          </w:rPr>
          <w:fldChar w:fldCharType="separate"/>
        </w:r>
        <w:r w:rsidR="002B0839">
          <w:rPr>
            <w:noProof/>
            <w:webHidden/>
            <w:sz w:val="20"/>
          </w:rPr>
          <w:t>28</w:t>
        </w:r>
        <w:r w:rsidR="00E42D13" w:rsidRPr="001958F2">
          <w:rPr>
            <w:noProof/>
            <w:webHidden/>
            <w:sz w:val="20"/>
          </w:rPr>
          <w:fldChar w:fldCharType="end"/>
        </w:r>
      </w:hyperlink>
    </w:p>
    <w:p w14:paraId="310E35B0" w14:textId="6DFBC5A5"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797" w:history="1">
        <w:r w:rsidR="00E42D13" w:rsidRPr="001958F2">
          <w:rPr>
            <w:rStyle w:val="Hyperlink"/>
            <w:noProof/>
            <w:sz w:val="20"/>
            <w:lang w:val="ro-RO"/>
          </w:rPr>
          <w:t>Modalitaţi de refacere a stării iniţiale/reabilitare în vederea utilizării ulterioare a terenului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_Toc75954797 \h </w:instrText>
        </w:r>
        <w:r w:rsidR="00E42D13" w:rsidRPr="001958F2">
          <w:rPr>
            <w:noProof/>
            <w:webHidden/>
            <w:sz w:val="20"/>
          </w:rPr>
        </w:r>
        <w:r w:rsidR="00E42D13" w:rsidRPr="001958F2">
          <w:rPr>
            <w:noProof/>
            <w:webHidden/>
            <w:sz w:val="20"/>
          </w:rPr>
          <w:fldChar w:fldCharType="separate"/>
        </w:r>
        <w:r w:rsidR="002B0839">
          <w:rPr>
            <w:noProof/>
            <w:webHidden/>
            <w:sz w:val="20"/>
          </w:rPr>
          <w:t>28</w:t>
        </w:r>
        <w:r w:rsidR="00E42D13" w:rsidRPr="001958F2">
          <w:rPr>
            <w:noProof/>
            <w:webHidden/>
            <w:sz w:val="20"/>
          </w:rPr>
          <w:fldChar w:fldCharType="end"/>
        </w:r>
      </w:hyperlink>
    </w:p>
    <w:p w14:paraId="092E5CBC" w14:textId="43C18762"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98" w:history="1">
        <w:r w:rsidR="00E42D13" w:rsidRPr="001958F2">
          <w:rPr>
            <w:rStyle w:val="Hyperlink"/>
            <w:noProof/>
            <w:sz w:val="20"/>
            <w:lang w:val="ro-RO"/>
          </w:rPr>
          <w:t>XII. Anexe - piese desenate</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_Toc75954798 \h </w:instrText>
        </w:r>
        <w:r w:rsidR="00E42D13" w:rsidRPr="001958F2">
          <w:rPr>
            <w:noProof/>
            <w:webHidden/>
            <w:sz w:val="20"/>
          </w:rPr>
        </w:r>
        <w:r w:rsidR="00E42D13" w:rsidRPr="001958F2">
          <w:rPr>
            <w:noProof/>
            <w:webHidden/>
            <w:sz w:val="20"/>
          </w:rPr>
          <w:fldChar w:fldCharType="separate"/>
        </w:r>
        <w:r w:rsidR="002B0839">
          <w:rPr>
            <w:noProof/>
            <w:webHidden/>
            <w:sz w:val="20"/>
          </w:rPr>
          <w:t>28</w:t>
        </w:r>
        <w:r w:rsidR="00E42D13" w:rsidRPr="001958F2">
          <w:rPr>
            <w:noProof/>
            <w:webHidden/>
            <w:sz w:val="20"/>
          </w:rPr>
          <w:fldChar w:fldCharType="end"/>
        </w:r>
      </w:hyperlink>
    </w:p>
    <w:p w14:paraId="52A849D3" w14:textId="575D415C"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799" w:history="1">
        <w:r w:rsidR="00E42D13" w:rsidRPr="001958F2">
          <w:rPr>
            <w:rStyle w:val="Hyperlink"/>
            <w:bCs/>
            <w:noProof/>
            <w:sz w:val="20"/>
            <w:lang w:val="ro-RO"/>
          </w:rPr>
          <w:t>XIII.</w:t>
        </w:r>
        <w:r w:rsidR="00E42D13" w:rsidRPr="001958F2">
          <w:rPr>
            <w:rStyle w:val="Hyperlink"/>
            <w:noProof/>
            <w:sz w:val="20"/>
            <w:lang w:val="ro-RO"/>
          </w:rPr>
          <w:t xml:space="preserve">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_Toc75954799 \h </w:instrText>
        </w:r>
        <w:r w:rsidR="00E42D13" w:rsidRPr="001958F2">
          <w:rPr>
            <w:noProof/>
            <w:webHidden/>
            <w:sz w:val="20"/>
          </w:rPr>
        </w:r>
        <w:r w:rsidR="00E42D13" w:rsidRPr="001958F2">
          <w:rPr>
            <w:noProof/>
            <w:webHidden/>
            <w:sz w:val="20"/>
          </w:rPr>
          <w:fldChar w:fldCharType="separate"/>
        </w:r>
        <w:r w:rsidR="002B0839">
          <w:rPr>
            <w:noProof/>
            <w:webHidden/>
            <w:sz w:val="20"/>
          </w:rPr>
          <w:t>29</w:t>
        </w:r>
        <w:r w:rsidR="00E42D13" w:rsidRPr="001958F2">
          <w:rPr>
            <w:noProof/>
            <w:webHidden/>
            <w:sz w:val="20"/>
          </w:rPr>
          <w:fldChar w:fldCharType="end"/>
        </w:r>
      </w:hyperlink>
    </w:p>
    <w:p w14:paraId="1D24FFF7" w14:textId="594A8F14"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800" w:history="1">
        <w:r w:rsidR="00E42D13" w:rsidRPr="001958F2">
          <w:rPr>
            <w:rStyle w:val="Hyperlink"/>
            <w:noProof/>
            <w:sz w:val="20"/>
            <w:lang w:val="ro-RO" w:eastAsia="en-US"/>
          </w:rPr>
          <w:t>XIV. Pentru proiectele care se realizează pe ape sau au legătură cu apele</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_Toc75954800 \h </w:instrText>
        </w:r>
        <w:r w:rsidR="00E42D13" w:rsidRPr="001958F2">
          <w:rPr>
            <w:noProof/>
            <w:webHidden/>
            <w:sz w:val="20"/>
          </w:rPr>
        </w:r>
        <w:r w:rsidR="00E42D13" w:rsidRPr="001958F2">
          <w:rPr>
            <w:noProof/>
            <w:webHidden/>
            <w:sz w:val="20"/>
          </w:rPr>
          <w:fldChar w:fldCharType="separate"/>
        </w:r>
        <w:r w:rsidR="002B0839">
          <w:rPr>
            <w:noProof/>
            <w:webHidden/>
            <w:sz w:val="20"/>
          </w:rPr>
          <w:t>29</w:t>
        </w:r>
        <w:r w:rsidR="00E42D13" w:rsidRPr="001958F2">
          <w:rPr>
            <w:noProof/>
            <w:webHidden/>
            <w:sz w:val="20"/>
          </w:rPr>
          <w:fldChar w:fldCharType="end"/>
        </w:r>
      </w:hyperlink>
    </w:p>
    <w:p w14:paraId="2F7C782E" w14:textId="23902930"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801" w:history="1">
        <w:r w:rsidR="00E42D13" w:rsidRPr="001958F2">
          <w:rPr>
            <w:rStyle w:val="Hyperlink"/>
            <w:noProof/>
            <w:sz w:val="20"/>
            <w:lang w:val="ro-RO"/>
          </w:rPr>
          <w:t>1. Localizarea proiectului</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_Toc75954801 \h </w:instrText>
        </w:r>
        <w:r w:rsidR="00E42D13" w:rsidRPr="001958F2">
          <w:rPr>
            <w:noProof/>
            <w:webHidden/>
            <w:sz w:val="20"/>
          </w:rPr>
        </w:r>
        <w:r w:rsidR="00E42D13" w:rsidRPr="001958F2">
          <w:rPr>
            <w:noProof/>
            <w:webHidden/>
            <w:sz w:val="20"/>
          </w:rPr>
          <w:fldChar w:fldCharType="separate"/>
        </w:r>
        <w:r w:rsidR="002B0839">
          <w:rPr>
            <w:noProof/>
            <w:webHidden/>
            <w:sz w:val="20"/>
          </w:rPr>
          <w:t>29</w:t>
        </w:r>
        <w:r w:rsidR="00E42D13" w:rsidRPr="001958F2">
          <w:rPr>
            <w:noProof/>
            <w:webHidden/>
            <w:sz w:val="20"/>
          </w:rPr>
          <w:fldChar w:fldCharType="end"/>
        </w:r>
      </w:hyperlink>
    </w:p>
    <w:p w14:paraId="551B4132" w14:textId="5951C9AD"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802" w:history="1">
        <w:r w:rsidR="00E42D13" w:rsidRPr="001958F2">
          <w:rPr>
            <w:rStyle w:val="Hyperlink"/>
            <w:i/>
            <w:noProof/>
            <w:sz w:val="20"/>
            <w:lang w:val="ro-RO"/>
          </w:rPr>
          <w:t xml:space="preserve">2. </w:t>
        </w:r>
        <w:r w:rsidR="00E42D13" w:rsidRPr="001958F2">
          <w:rPr>
            <w:rStyle w:val="Hyperlink"/>
            <w:noProof/>
            <w:sz w:val="20"/>
            <w:lang w:val="ro-RO"/>
          </w:rPr>
          <w:t>Indicarea stării ecologice/potenţialului ecologic şi starea chimică a corpului de apă de suprafaţă, pentru corpul de apă subteran se vor indica starea cantitativă şi starea chimică a corpului de apă.</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_Toc75954802 \h </w:instrText>
        </w:r>
        <w:r w:rsidR="00E42D13" w:rsidRPr="001958F2">
          <w:rPr>
            <w:noProof/>
            <w:webHidden/>
            <w:sz w:val="20"/>
          </w:rPr>
        </w:r>
        <w:r w:rsidR="00E42D13" w:rsidRPr="001958F2">
          <w:rPr>
            <w:noProof/>
            <w:webHidden/>
            <w:sz w:val="20"/>
          </w:rPr>
          <w:fldChar w:fldCharType="separate"/>
        </w:r>
        <w:r w:rsidR="002B0839">
          <w:rPr>
            <w:noProof/>
            <w:webHidden/>
            <w:sz w:val="20"/>
          </w:rPr>
          <w:t>29</w:t>
        </w:r>
        <w:r w:rsidR="00E42D13" w:rsidRPr="001958F2">
          <w:rPr>
            <w:noProof/>
            <w:webHidden/>
            <w:sz w:val="20"/>
          </w:rPr>
          <w:fldChar w:fldCharType="end"/>
        </w:r>
      </w:hyperlink>
    </w:p>
    <w:p w14:paraId="11A0F5C1" w14:textId="33A46BF4" w:rsidR="00E42D13" w:rsidRPr="001958F2" w:rsidRDefault="00551CDE" w:rsidP="001958F2">
      <w:pPr>
        <w:pStyle w:val="TOC3"/>
        <w:tabs>
          <w:tab w:val="right" w:leader="dot" w:pos="10196"/>
        </w:tabs>
        <w:spacing w:after="0" w:line="276" w:lineRule="auto"/>
        <w:rPr>
          <w:rFonts w:asciiTheme="minorHAnsi" w:eastAsiaTheme="minorEastAsia" w:hAnsiTheme="minorHAnsi" w:cstheme="minorBidi"/>
          <w:noProof/>
          <w:sz w:val="20"/>
          <w:lang w:val="ro-RO"/>
        </w:rPr>
      </w:pPr>
      <w:hyperlink w:anchor="_Toc75954803" w:history="1">
        <w:r w:rsidR="00E42D13" w:rsidRPr="001958F2">
          <w:rPr>
            <w:rStyle w:val="Hyperlink"/>
            <w:noProof/>
            <w:sz w:val="20"/>
            <w:lang w:val="ro-RO"/>
          </w:rPr>
          <w:t>3. Indicarea obiectivului/obiectivelor de mediu pentru fiecare corp de apă identificat, cu precizarea excepţiilor aplicate şi a termenelor aferente, după caz.</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_Toc75954803 \h </w:instrText>
        </w:r>
        <w:r w:rsidR="00E42D13" w:rsidRPr="001958F2">
          <w:rPr>
            <w:noProof/>
            <w:webHidden/>
            <w:sz w:val="20"/>
          </w:rPr>
        </w:r>
        <w:r w:rsidR="00E42D13" w:rsidRPr="001958F2">
          <w:rPr>
            <w:noProof/>
            <w:webHidden/>
            <w:sz w:val="20"/>
          </w:rPr>
          <w:fldChar w:fldCharType="separate"/>
        </w:r>
        <w:r w:rsidR="002B0839">
          <w:rPr>
            <w:noProof/>
            <w:webHidden/>
            <w:sz w:val="20"/>
          </w:rPr>
          <w:t>30</w:t>
        </w:r>
        <w:r w:rsidR="00E42D13" w:rsidRPr="001958F2">
          <w:rPr>
            <w:noProof/>
            <w:webHidden/>
            <w:sz w:val="20"/>
          </w:rPr>
          <w:fldChar w:fldCharType="end"/>
        </w:r>
      </w:hyperlink>
    </w:p>
    <w:p w14:paraId="6700B7BD" w14:textId="1697FD57" w:rsidR="00E42D13" w:rsidRPr="001958F2" w:rsidRDefault="00551CDE" w:rsidP="001958F2">
      <w:pPr>
        <w:pStyle w:val="TOC1"/>
        <w:tabs>
          <w:tab w:val="right" w:leader="dot" w:pos="10196"/>
        </w:tabs>
        <w:spacing w:after="0" w:line="276" w:lineRule="auto"/>
        <w:rPr>
          <w:rFonts w:asciiTheme="minorHAnsi" w:eastAsiaTheme="minorEastAsia" w:hAnsiTheme="minorHAnsi" w:cstheme="minorBidi"/>
          <w:b w:val="0"/>
          <w:noProof/>
          <w:sz w:val="20"/>
          <w:lang w:val="ro-RO"/>
        </w:rPr>
      </w:pPr>
      <w:hyperlink w:anchor="_Toc75954804" w:history="1">
        <w:r w:rsidR="00E42D13" w:rsidRPr="001958F2">
          <w:rPr>
            <w:rStyle w:val="Hyperlink"/>
            <w:noProof/>
            <w:sz w:val="20"/>
            <w:lang w:val="ro-RO"/>
          </w:rPr>
          <w:t>FOAIA FINALA</w:t>
        </w:r>
        <w:r w:rsidR="00E42D13" w:rsidRPr="001958F2">
          <w:rPr>
            <w:noProof/>
            <w:webHidden/>
            <w:sz w:val="20"/>
          </w:rPr>
          <w:tab/>
        </w:r>
        <w:r w:rsidR="00E42D13" w:rsidRPr="001958F2">
          <w:rPr>
            <w:noProof/>
            <w:webHidden/>
            <w:sz w:val="20"/>
          </w:rPr>
          <w:fldChar w:fldCharType="begin"/>
        </w:r>
        <w:r w:rsidR="00E42D13" w:rsidRPr="001958F2">
          <w:rPr>
            <w:noProof/>
            <w:webHidden/>
            <w:sz w:val="20"/>
          </w:rPr>
          <w:instrText xml:space="preserve"> PAGEREF _Toc75954804 \h </w:instrText>
        </w:r>
        <w:r w:rsidR="00E42D13" w:rsidRPr="001958F2">
          <w:rPr>
            <w:noProof/>
            <w:webHidden/>
            <w:sz w:val="20"/>
          </w:rPr>
        </w:r>
        <w:r w:rsidR="00E42D13" w:rsidRPr="001958F2">
          <w:rPr>
            <w:noProof/>
            <w:webHidden/>
            <w:sz w:val="20"/>
          </w:rPr>
          <w:fldChar w:fldCharType="separate"/>
        </w:r>
        <w:r w:rsidR="002B0839">
          <w:rPr>
            <w:noProof/>
            <w:webHidden/>
            <w:sz w:val="20"/>
          </w:rPr>
          <w:t>31</w:t>
        </w:r>
        <w:r w:rsidR="00E42D13" w:rsidRPr="001958F2">
          <w:rPr>
            <w:noProof/>
            <w:webHidden/>
            <w:sz w:val="20"/>
          </w:rPr>
          <w:fldChar w:fldCharType="end"/>
        </w:r>
      </w:hyperlink>
    </w:p>
    <w:p w14:paraId="216CA9BA" w14:textId="2F201B97" w:rsidR="007F3268" w:rsidRPr="007F24A8" w:rsidRDefault="001D2A07" w:rsidP="001958F2">
      <w:pPr>
        <w:jc w:val="center"/>
        <w:rPr>
          <w:szCs w:val="24"/>
          <w:lang w:val="ro-RO" w:eastAsia="ro-RO"/>
        </w:rPr>
      </w:pPr>
      <w:r w:rsidRPr="001958F2">
        <w:rPr>
          <w:sz w:val="20"/>
          <w:szCs w:val="20"/>
          <w:lang w:val="ro-RO"/>
        </w:rPr>
        <w:fldChar w:fldCharType="end"/>
      </w:r>
      <w:r w:rsidR="007F3268" w:rsidRPr="007F24A8">
        <w:rPr>
          <w:szCs w:val="24"/>
          <w:lang w:val="ro-RO" w:eastAsia="ro-RO"/>
        </w:rPr>
        <w:tab/>
      </w:r>
    </w:p>
    <w:p w14:paraId="1069E6C6" w14:textId="2962FBB1" w:rsidR="007F3268" w:rsidRPr="004A7B2F" w:rsidRDefault="007F3268" w:rsidP="004A7B2F">
      <w:pPr>
        <w:jc w:val="both"/>
        <w:rPr>
          <w:b/>
          <w:bCs/>
          <w:szCs w:val="24"/>
          <w:lang w:val="ro-RO"/>
        </w:rPr>
      </w:pPr>
      <w:r w:rsidRPr="007F24A8">
        <w:rPr>
          <w:szCs w:val="24"/>
          <w:lang w:val="ro-RO" w:eastAsia="ro-RO"/>
        </w:rPr>
        <w:tab/>
      </w:r>
      <w:r w:rsidRPr="007F24A8">
        <w:rPr>
          <w:szCs w:val="24"/>
          <w:lang w:val="ro-RO" w:eastAsia="ro-RO"/>
        </w:rPr>
        <w:tab/>
      </w:r>
      <w:r w:rsidRPr="007F24A8">
        <w:rPr>
          <w:szCs w:val="24"/>
          <w:lang w:val="ro-RO" w:eastAsia="ro-RO"/>
        </w:rPr>
        <w:tab/>
      </w:r>
      <w:r w:rsidRPr="007F24A8">
        <w:rPr>
          <w:szCs w:val="24"/>
          <w:lang w:val="ro-RO" w:eastAsia="ro-RO"/>
        </w:rPr>
        <w:tab/>
      </w:r>
      <w:r w:rsidRPr="007F24A8">
        <w:rPr>
          <w:szCs w:val="24"/>
          <w:lang w:val="ro-RO" w:eastAsia="ro-RO"/>
        </w:rPr>
        <w:tab/>
      </w:r>
      <w:r w:rsidRPr="007F24A8">
        <w:rPr>
          <w:szCs w:val="24"/>
          <w:lang w:val="ro-RO" w:eastAsia="ro-RO"/>
        </w:rPr>
        <w:tab/>
      </w:r>
      <w:r w:rsidRPr="007F24A8">
        <w:rPr>
          <w:szCs w:val="24"/>
          <w:lang w:val="ro-RO" w:eastAsia="ro-RO"/>
        </w:rPr>
        <w:tab/>
      </w:r>
      <w:r w:rsidR="009D27BE">
        <w:rPr>
          <w:szCs w:val="24"/>
          <w:lang w:val="ro-RO" w:eastAsia="ro-RO"/>
        </w:rPr>
        <w:t xml:space="preserve"> </w:t>
      </w:r>
      <w:r w:rsidR="003F74E2" w:rsidRPr="007F24A8">
        <w:rPr>
          <w:szCs w:val="24"/>
          <w:lang w:val="ro-RO" w:eastAsia="ro-RO"/>
        </w:rPr>
        <w:tab/>
      </w:r>
      <w:r w:rsidR="009D27BE">
        <w:rPr>
          <w:szCs w:val="24"/>
          <w:lang w:val="ro-RO" w:eastAsia="ro-RO"/>
        </w:rPr>
        <w:t xml:space="preserve"> </w:t>
      </w:r>
    </w:p>
    <w:p w14:paraId="1C26EF42" w14:textId="77777777" w:rsidR="00127A0A" w:rsidRDefault="00D56A90" w:rsidP="00F30D5D">
      <w:pPr>
        <w:pStyle w:val="Heading1"/>
        <w:jc w:val="center"/>
        <w:rPr>
          <w:lang w:val="ro-RO"/>
        </w:rPr>
      </w:pPr>
      <w:r w:rsidRPr="007F24A8">
        <w:rPr>
          <w:lang w:val="ro-RO"/>
        </w:rPr>
        <w:br w:type="page"/>
      </w:r>
      <w:bookmarkStart w:id="3" w:name="_Toc69384108"/>
      <w:bookmarkStart w:id="4" w:name="_Toc75954754"/>
    </w:p>
    <w:p w14:paraId="76BED5F0" w14:textId="641B3A9D" w:rsidR="00127A0A" w:rsidRDefault="00127A0A" w:rsidP="00B42650">
      <w:pPr>
        <w:ind w:firstLine="709"/>
        <w:jc w:val="both"/>
        <w:rPr>
          <w:szCs w:val="24"/>
          <w:lang w:val="ro-RO"/>
        </w:rPr>
      </w:pPr>
      <w:r w:rsidRPr="00127A0A">
        <w:rPr>
          <w:szCs w:val="24"/>
          <w:lang w:val="ro-RO"/>
        </w:rPr>
        <w:lastRenderedPageBreak/>
        <w:t>Memoriul pentru obținerea Acordului de mediu se întocmește în conformitate cu Anexa nr. 5.E din Legea nr. 292/2018.</w:t>
      </w:r>
    </w:p>
    <w:p w14:paraId="239A0252" w14:textId="77777777" w:rsidR="00611F71" w:rsidRPr="00127A0A" w:rsidRDefault="00611F71" w:rsidP="00B42650">
      <w:pPr>
        <w:ind w:firstLine="709"/>
        <w:jc w:val="both"/>
        <w:rPr>
          <w:szCs w:val="24"/>
          <w:lang w:val="ro-RO"/>
        </w:rPr>
      </w:pPr>
    </w:p>
    <w:p w14:paraId="700A1AE4" w14:textId="686E6AA8" w:rsidR="00964583" w:rsidRDefault="006E151B" w:rsidP="00B42650">
      <w:pPr>
        <w:pStyle w:val="Heading1"/>
        <w:spacing w:line="276" w:lineRule="auto"/>
        <w:jc w:val="center"/>
        <w:rPr>
          <w:lang w:val="ro-RO"/>
        </w:rPr>
      </w:pPr>
      <w:r w:rsidRPr="007F24A8">
        <w:rPr>
          <w:lang w:val="ro-RO"/>
        </w:rPr>
        <w:t>MEMORIU TEHNIC DE PREZENTARE</w:t>
      </w:r>
      <w:bookmarkEnd w:id="3"/>
      <w:bookmarkEnd w:id="4"/>
    </w:p>
    <w:p w14:paraId="6EFEA9C3" w14:textId="77777777" w:rsidR="00DB21D5" w:rsidRPr="00DB21D5" w:rsidRDefault="00DB21D5" w:rsidP="00DB21D5">
      <w:pPr>
        <w:rPr>
          <w:lang w:val="ro-RO" w:eastAsia="ro-RO"/>
        </w:rPr>
      </w:pPr>
    </w:p>
    <w:p w14:paraId="4EB684D4" w14:textId="25DFFE2F" w:rsidR="00C60A99" w:rsidRPr="007F24A8" w:rsidRDefault="006E151B" w:rsidP="00B42650">
      <w:pPr>
        <w:pStyle w:val="Heading1"/>
        <w:spacing w:line="276" w:lineRule="auto"/>
        <w:rPr>
          <w:lang w:val="ro-RO"/>
        </w:rPr>
      </w:pPr>
      <w:bookmarkStart w:id="5" w:name="_Toc69384109"/>
      <w:bookmarkStart w:id="6" w:name="_Toc75954755"/>
      <w:r w:rsidRPr="007F24A8">
        <w:rPr>
          <w:lang w:val="ro-RO"/>
        </w:rPr>
        <w:t>I.</w:t>
      </w:r>
      <w:r w:rsidR="009D27BE">
        <w:rPr>
          <w:lang w:val="ro-RO"/>
        </w:rPr>
        <w:t xml:space="preserve"> </w:t>
      </w:r>
      <w:r w:rsidR="00D45C8B" w:rsidRPr="007F24A8">
        <w:rPr>
          <w:lang w:val="ro-RO"/>
        </w:rPr>
        <w:t>Denumirea Proiectului</w:t>
      </w:r>
      <w:bookmarkEnd w:id="5"/>
      <w:bookmarkEnd w:id="6"/>
      <w:r w:rsidR="00D45C8B" w:rsidRPr="007F24A8">
        <w:rPr>
          <w:lang w:val="ro-RO"/>
        </w:rPr>
        <w:tab/>
      </w:r>
    </w:p>
    <w:p w14:paraId="030D4779" w14:textId="08197CF1" w:rsidR="0077423D" w:rsidRPr="00741844" w:rsidRDefault="00741844" w:rsidP="00741844">
      <w:pPr>
        <w:pStyle w:val="BodyTextIndent"/>
        <w:spacing w:line="276" w:lineRule="auto"/>
        <w:ind w:firstLine="709"/>
        <w:rPr>
          <w:iCs/>
        </w:rPr>
      </w:pPr>
      <w:bookmarkStart w:id="7" w:name="_Toc69384110"/>
      <w:bookmarkStart w:id="8" w:name="_Toc75954756"/>
      <w:r w:rsidRPr="00553FB1">
        <w:rPr>
          <w:b/>
          <w:sz w:val="24"/>
          <w:szCs w:val="24"/>
        </w:rPr>
        <w:t>“Lucrari de captari a apei cu sant de dren, pentru alimentare cu apa bazine piscicole, intravilan, localitatea Ghelari</w:t>
      </w:r>
      <w:r w:rsidRPr="00553FB1">
        <w:rPr>
          <w:b/>
          <w:bCs/>
          <w:sz w:val="24"/>
          <w:szCs w:val="24"/>
        </w:rPr>
        <w:t>”</w:t>
      </w:r>
      <w:r>
        <w:rPr>
          <w:rFonts w:eastAsia="Calibri"/>
          <w:b/>
          <w:bCs/>
          <w:i/>
          <w:iCs/>
          <w:color w:val="000000"/>
          <w:sz w:val="24"/>
          <w:szCs w:val="24"/>
        </w:rPr>
        <w:t>.</w:t>
      </w:r>
    </w:p>
    <w:p w14:paraId="086C3DCA" w14:textId="77777777" w:rsidR="0077423D" w:rsidRPr="007F24A8" w:rsidRDefault="0077423D" w:rsidP="00B42650">
      <w:pPr>
        <w:pStyle w:val="Heading1"/>
        <w:spacing w:line="276" w:lineRule="auto"/>
        <w:rPr>
          <w:lang w:val="ro-RO"/>
        </w:rPr>
      </w:pPr>
    </w:p>
    <w:p w14:paraId="2EBB5B44" w14:textId="0EA3C5CF" w:rsidR="00C71628" w:rsidRPr="007F24A8" w:rsidRDefault="00C71628" w:rsidP="00B42650">
      <w:pPr>
        <w:pStyle w:val="Heading1"/>
        <w:spacing w:line="276" w:lineRule="auto"/>
        <w:rPr>
          <w:lang w:val="ro-RO"/>
        </w:rPr>
      </w:pPr>
      <w:r w:rsidRPr="007F24A8">
        <w:rPr>
          <w:lang w:val="ro-RO"/>
        </w:rPr>
        <w:t>II.</w:t>
      </w:r>
      <w:r w:rsidR="009D27BE">
        <w:rPr>
          <w:lang w:val="ro-RO"/>
        </w:rPr>
        <w:t xml:space="preserve"> </w:t>
      </w:r>
      <w:r w:rsidR="00D45C8B" w:rsidRPr="007F24A8">
        <w:rPr>
          <w:lang w:val="ro-RO"/>
        </w:rPr>
        <w:t>Titular</w:t>
      </w:r>
      <w:bookmarkEnd w:id="7"/>
      <w:bookmarkEnd w:id="8"/>
    </w:p>
    <w:p w14:paraId="2DAFFADD" w14:textId="77777777" w:rsidR="0077423D" w:rsidRPr="00EE4E4C" w:rsidRDefault="0077423D" w:rsidP="00B42650">
      <w:pPr>
        <w:numPr>
          <w:ilvl w:val="0"/>
          <w:numId w:val="25"/>
        </w:numPr>
        <w:tabs>
          <w:tab w:val="num" w:pos="0"/>
        </w:tabs>
        <w:autoSpaceDE w:val="0"/>
        <w:autoSpaceDN w:val="0"/>
        <w:adjustRightInd w:val="0"/>
        <w:ind w:left="0" w:firstLine="567"/>
        <w:jc w:val="both"/>
        <w:rPr>
          <w:b/>
          <w:iCs/>
          <w:szCs w:val="24"/>
          <w:lang w:val="pt-BR"/>
        </w:rPr>
      </w:pPr>
      <w:bookmarkStart w:id="9" w:name="_Toc69384111"/>
      <w:bookmarkStart w:id="10" w:name="_Toc75954757"/>
      <w:r>
        <w:rPr>
          <w:b/>
          <w:iCs/>
          <w:szCs w:val="24"/>
        </w:rPr>
        <w:t>MALEA DINU-LUCA</w:t>
      </w:r>
      <w:r w:rsidRPr="00EE4E4C">
        <w:rPr>
          <w:iCs/>
          <w:szCs w:val="24"/>
        </w:rPr>
        <w:t xml:space="preserve">, cu </w:t>
      </w:r>
      <w:r>
        <w:rPr>
          <w:iCs/>
          <w:szCs w:val="24"/>
        </w:rPr>
        <w:t>domiciliul in comuna Ghelari, sat Ghelari, Str. Trandafirilor, Nr. 7, Jud. Hunedoara.</w:t>
      </w:r>
      <w:r w:rsidRPr="00EE4E4C">
        <w:rPr>
          <w:iCs/>
          <w:szCs w:val="24"/>
        </w:rPr>
        <w:t xml:space="preserve"> </w:t>
      </w:r>
    </w:p>
    <w:p w14:paraId="6E4E2952" w14:textId="77777777" w:rsidR="0077423D" w:rsidRPr="007F24A8" w:rsidRDefault="0077423D" w:rsidP="00B42650">
      <w:pPr>
        <w:pStyle w:val="Heading1"/>
        <w:spacing w:line="276" w:lineRule="auto"/>
        <w:rPr>
          <w:lang w:val="ro-RO"/>
        </w:rPr>
      </w:pPr>
    </w:p>
    <w:p w14:paraId="198AC407" w14:textId="6545F43C" w:rsidR="00C71628" w:rsidRPr="007F24A8" w:rsidRDefault="00C71628" w:rsidP="00B42650">
      <w:pPr>
        <w:pStyle w:val="Heading1"/>
        <w:spacing w:line="276" w:lineRule="auto"/>
        <w:rPr>
          <w:lang w:val="ro-RO"/>
        </w:rPr>
      </w:pPr>
      <w:r w:rsidRPr="007F24A8">
        <w:rPr>
          <w:lang w:val="ro-RO"/>
        </w:rPr>
        <w:t>III.</w:t>
      </w:r>
      <w:r w:rsidR="009D27BE">
        <w:rPr>
          <w:lang w:val="ro-RO"/>
        </w:rPr>
        <w:t xml:space="preserve"> </w:t>
      </w:r>
      <w:r w:rsidR="00933B97" w:rsidRPr="007F24A8">
        <w:rPr>
          <w:lang w:val="ro-RO"/>
        </w:rPr>
        <w:t>Descrierea caracteristicilor fizice ale întregului proiect</w:t>
      </w:r>
      <w:bookmarkEnd w:id="9"/>
      <w:bookmarkEnd w:id="10"/>
    </w:p>
    <w:p w14:paraId="7B8EFE21" w14:textId="1D561978" w:rsidR="002A3896" w:rsidRPr="007F24A8" w:rsidRDefault="00C25E91" w:rsidP="00B42650">
      <w:pPr>
        <w:pStyle w:val="Heading2"/>
        <w:spacing w:line="276" w:lineRule="auto"/>
        <w:ind w:firstLine="709"/>
        <w:rPr>
          <w:lang w:val="ro-RO"/>
        </w:rPr>
      </w:pPr>
      <w:bookmarkStart w:id="11" w:name="_Toc69384112"/>
      <w:bookmarkStart w:id="12" w:name="_Toc75954758"/>
      <w:r w:rsidRPr="007F24A8">
        <w:rPr>
          <w:lang w:val="ro-RO"/>
        </w:rPr>
        <w:t xml:space="preserve">a) </w:t>
      </w:r>
      <w:r w:rsidR="00C71628" w:rsidRPr="007F24A8">
        <w:rPr>
          <w:lang w:val="ro-RO"/>
        </w:rPr>
        <w:t>Rezumatul proiectului</w:t>
      </w:r>
      <w:bookmarkEnd w:id="11"/>
      <w:bookmarkEnd w:id="12"/>
    </w:p>
    <w:p w14:paraId="4EB0AA7F" w14:textId="77777777" w:rsidR="00741844" w:rsidRDefault="00741844" w:rsidP="00741844">
      <w:pPr>
        <w:widowControl w:val="0"/>
        <w:autoSpaceDE w:val="0"/>
        <w:autoSpaceDN w:val="0"/>
        <w:adjustRightInd w:val="0"/>
        <w:ind w:firstLine="709"/>
        <w:jc w:val="both"/>
        <w:rPr>
          <w:bCs/>
          <w:szCs w:val="24"/>
        </w:rPr>
      </w:pPr>
      <w:bookmarkStart w:id="13" w:name="_Toc69384113"/>
      <w:bookmarkStart w:id="14" w:name="_Toc75954759"/>
      <w:bookmarkStart w:id="15" w:name="_Hlk157594793"/>
      <w:r>
        <w:rPr>
          <w:bCs/>
          <w:szCs w:val="24"/>
        </w:rPr>
        <w:t>In incinta proprietate, in imediata apropiere a bazinului cu capacitatea de 100mc, existent in incinta, prin excavare, la cca. 10m de firul paraului Ritisoara, se va amenaja o captare de apa cu sant de dren, cu lungimea de 10m, latime de 0,5m si adancime pana la 1m sub nivelul hidrostatic al paraului Ritisoara (+605.25m)</w:t>
      </w:r>
    </w:p>
    <w:p w14:paraId="6A89ACE4" w14:textId="77777777" w:rsidR="00741844" w:rsidRDefault="00741844" w:rsidP="00741844">
      <w:pPr>
        <w:widowControl w:val="0"/>
        <w:autoSpaceDE w:val="0"/>
        <w:autoSpaceDN w:val="0"/>
        <w:adjustRightInd w:val="0"/>
        <w:ind w:firstLine="709"/>
        <w:jc w:val="both"/>
        <w:rPr>
          <w:bCs/>
          <w:szCs w:val="24"/>
        </w:rPr>
      </w:pPr>
      <w:r>
        <w:rPr>
          <w:bCs/>
          <w:szCs w:val="24"/>
        </w:rPr>
        <w:t>Astfel, adancimea santului de dren este de aprox. 1,5m.</w:t>
      </w:r>
    </w:p>
    <w:p w14:paraId="3EBA901A" w14:textId="77777777" w:rsidR="00741844" w:rsidRPr="00197CEA" w:rsidRDefault="00741844" w:rsidP="00741844">
      <w:pPr>
        <w:widowControl w:val="0"/>
        <w:autoSpaceDE w:val="0"/>
        <w:autoSpaceDN w:val="0"/>
        <w:adjustRightInd w:val="0"/>
        <w:ind w:firstLine="709"/>
        <w:jc w:val="both"/>
        <w:rPr>
          <w:bCs/>
          <w:szCs w:val="24"/>
        </w:rPr>
      </w:pPr>
      <w:r w:rsidRPr="00197CEA">
        <w:rPr>
          <w:bCs/>
          <w:szCs w:val="24"/>
        </w:rPr>
        <w:t xml:space="preserve">La capatul din aval al sistemului de drenaj se va construi un camin betonat de cca 1,5mc (1mx1mx1,5m), pentru colectarea apei din sistemul de drenaj. Mai departe, apa din camin este transportată printr-o conducta din PVC cu diametrul de 110mm si lungimea de </w:t>
      </w:r>
      <w:r>
        <w:rPr>
          <w:bCs/>
          <w:szCs w:val="24"/>
        </w:rPr>
        <w:t>1</w:t>
      </w:r>
      <w:r w:rsidRPr="00197CEA">
        <w:rPr>
          <w:bCs/>
          <w:szCs w:val="24"/>
        </w:rPr>
        <w:t xml:space="preserve">0m, către alimentarea bazinelor piscicole. De la sistemul de captare pana la bazinele cu pastrav, apa curge liber, datorita diferentei de nivel dintre captare si alimentare.  </w:t>
      </w:r>
    </w:p>
    <w:bookmarkEnd w:id="15"/>
    <w:p w14:paraId="16371728" w14:textId="77777777" w:rsidR="00741844" w:rsidRDefault="00741844" w:rsidP="00741844">
      <w:pPr>
        <w:widowControl w:val="0"/>
        <w:autoSpaceDE w:val="0"/>
        <w:autoSpaceDN w:val="0"/>
        <w:adjustRightInd w:val="0"/>
        <w:ind w:firstLine="709"/>
        <w:jc w:val="both"/>
        <w:rPr>
          <w:bCs/>
          <w:szCs w:val="24"/>
        </w:rPr>
      </w:pPr>
      <w:r>
        <w:rPr>
          <w:bCs/>
          <w:szCs w:val="24"/>
        </w:rPr>
        <w:t>Alimentarea bazinelor se face la cota de +0,3m de luciul apei din bazine, printr-o conducta care distribuie apa catre cele 3 bazine a amenajarii piscicole.</w:t>
      </w:r>
    </w:p>
    <w:p w14:paraId="03CAAE0A" w14:textId="77777777" w:rsidR="00741844" w:rsidRPr="007F24A8" w:rsidRDefault="00741844">
      <w:pPr>
        <w:pStyle w:val="Heading2"/>
        <w:spacing w:line="276" w:lineRule="auto"/>
        <w:ind w:firstLine="709"/>
        <w:rPr>
          <w:lang w:val="ro-RO"/>
        </w:rPr>
      </w:pPr>
    </w:p>
    <w:p w14:paraId="16B11416" w14:textId="77777777" w:rsidR="003513EC" w:rsidRPr="007F24A8" w:rsidRDefault="00B64464" w:rsidP="00121389">
      <w:pPr>
        <w:pStyle w:val="Heading2"/>
        <w:spacing w:line="276" w:lineRule="auto"/>
        <w:ind w:firstLine="709"/>
        <w:rPr>
          <w:lang w:val="ro-RO"/>
        </w:rPr>
      </w:pPr>
      <w:r w:rsidRPr="007F24A8">
        <w:rPr>
          <w:lang w:val="ro-RO"/>
        </w:rPr>
        <w:t>b)</w:t>
      </w:r>
      <w:r w:rsidR="00A56F91" w:rsidRPr="007F24A8">
        <w:rPr>
          <w:lang w:val="ro-RO"/>
        </w:rPr>
        <w:t xml:space="preserve"> </w:t>
      </w:r>
      <w:r w:rsidR="003513EC" w:rsidRPr="007F24A8">
        <w:rPr>
          <w:lang w:val="ro-RO"/>
        </w:rPr>
        <w:t>Justificarea necesităţii proiectului</w:t>
      </w:r>
      <w:bookmarkEnd w:id="13"/>
      <w:bookmarkEnd w:id="14"/>
    </w:p>
    <w:p w14:paraId="4E436646" w14:textId="6B8B833B" w:rsidR="00EF1522" w:rsidRDefault="00EF1522" w:rsidP="00121389">
      <w:pPr>
        <w:ind w:firstLine="709"/>
        <w:jc w:val="both"/>
        <w:rPr>
          <w:bCs/>
          <w:szCs w:val="24"/>
        </w:rPr>
      </w:pPr>
      <w:bookmarkStart w:id="16" w:name="_Toc69384114"/>
      <w:bookmarkStart w:id="17" w:name="_Toc75954760"/>
      <w:r>
        <w:rPr>
          <w:bCs/>
          <w:szCs w:val="24"/>
        </w:rPr>
        <w:t xml:space="preserve">In momentul de fata, alimentarea cu apa se face prin captarea partiala a apei care iese in mod natural dintr-o veche galerie a MINVEST. Debitul de alimentare al celor trei bazine nu este suficient pentru a asigura necesarul de apa pentru cantitatea de pastrav preconizata de catre beneficiar sa populeze bazinele (cca. 500kg) pastrav, astfel ca pentru a completa necesarul de apa, se va </w:t>
      </w:r>
      <w:r w:rsidR="00741844">
        <w:rPr>
          <w:bCs/>
          <w:szCs w:val="24"/>
        </w:rPr>
        <w:t>amenaja o captare de apa cu sant de dren, cu lungimea de 10m, latime de 0,5m si adancime pana la 1m sub nivelul hidrostatic al paraului Ritisoara (+605.25m)</w:t>
      </w:r>
      <w:r w:rsidR="00741844">
        <w:rPr>
          <w:bCs/>
          <w:szCs w:val="24"/>
        </w:rPr>
        <w:t>.</w:t>
      </w:r>
    </w:p>
    <w:p w14:paraId="1A3B0F79" w14:textId="77777777" w:rsidR="00CD0B34" w:rsidRDefault="00CD0B34" w:rsidP="00B42650">
      <w:pPr>
        <w:ind w:firstLine="709"/>
        <w:jc w:val="both"/>
        <w:rPr>
          <w:bCs/>
          <w:szCs w:val="24"/>
        </w:rPr>
      </w:pPr>
    </w:p>
    <w:p w14:paraId="57250CF6" w14:textId="77777777" w:rsidR="00854A54" w:rsidRPr="007F24A8" w:rsidRDefault="00B64464" w:rsidP="00121389">
      <w:pPr>
        <w:pStyle w:val="Heading2"/>
        <w:spacing w:line="276" w:lineRule="auto"/>
        <w:ind w:firstLine="709"/>
        <w:rPr>
          <w:rStyle w:val="pt1"/>
          <w:b/>
          <w:bCs w:val="0"/>
          <w:color w:val="auto"/>
          <w:lang w:val="ro-RO"/>
        </w:rPr>
      </w:pPr>
      <w:r w:rsidRPr="007F24A8">
        <w:rPr>
          <w:rStyle w:val="pt1"/>
          <w:b/>
          <w:bCs w:val="0"/>
          <w:color w:val="auto"/>
          <w:lang w:val="ro-RO"/>
        </w:rPr>
        <w:t>c)</w:t>
      </w:r>
      <w:r w:rsidR="00854A54" w:rsidRPr="007F24A8">
        <w:rPr>
          <w:rStyle w:val="pt1"/>
          <w:b/>
          <w:bCs w:val="0"/>
          <w:color w:val="auto"/>
          <w:lang w:val="ro-RO"/>
        </w:rPr>
        <w:t xml:space="preserve"> Valoarea invesiției</w:t>
      </w:r>
      <w:bookmarkEnd w:id="16"/>
      <w:bookmarkEnd w:id="17"/>
    </w:p>
    <w:p w14:paraId="436F21D1" w14:textId="0EB4CCFD" w:rsidR="00D81937" w:rsidRPr="007F24A8" w:rsidRDefault="00EF38C8" w:rsidP="00121389">
      <w:pPr>
        <w:ind w:firstLine="709"/>
        <w:jc w:val="both"/>
        <w:rPr>
          <w:rStyle w:val="pt1"/>
          <w:b w:val="0"/>
          <w:color w:val="000000"/>
          <w:szCs w:val="24"/>
          <w:lang w:val="ro-RO"/>
        </w:rPr>
      </w:pPr>
      <w:r w:rsidRPr="007F24A8">
        <w:rPr>
          <w:rStyle w:val="pt1"/>
          <w:b w:val="0"/>
          <w:color w:val="000000"/>
          <w:szCs w:val="24"/>
          <w:lang w:val="ro-RO"/>
        </w:rPr>
        <w:t>Costurile totale ale investiției sunt de</w:t>
      </w:r>
      <w:r w:rsidR="009D27BE">
        <w:rPr>
          <w:rStyle w:val="pt1"/>
          <w:b w:val="0"/>
          <w:color w:val="000000"/>
          <w:szCs w:val="24"/>
          <w:lang w:val="ro-RO"/>
        </w:rPr>
        <w:t xml:space="preserve"> </w:t>
      </w:r>
      <w:r w:rsidR="00741844" w:rsidRPr="00741844">
        <w:rPr>
          <w:rStyle w:val="pt1"/>
          <w:bCs w:val="0"/>
          <w:color w:val="000000"/>
          <w:szCs w:val="24"/>
          <w:lang w:val="ro-RO"/>
        </w:rPr>
        <w:t>2</w:t>
      </w:r>
      <w:r w:rsidR="00741844" w:rsidRPr="00741844">
        <w:rPr>
          <w:b/>
          <w:color w:val="000000"/>
          <w:szCs w:val="24"/>
          <w:lang w:val="ro-RO"/>
        </w:rPr>
        <w:t>6</w:t>
      </w:r>
      <w:r w:rsidR="00EF1522" w:rsidRPr="00741844">
        <w:rPr>
          <w:bCs/>
          <w:color w:val="000000"/>
          <w:szCs w:val="24"/>
          <w:lang w:val="ro-RO"/>
        </w:rPr>
        <w:t>.</w:t>
      </w:r>
      <w:r w:rsidR="00741844">
        <w:rPr>
          <w:b/>
          <w:bCs/>
          <w:color w:val="000000"/>
          <w:szCs w:val="24"/>
          <w:lang w:val="ro-RO"/>
        </w:rPr>
        <w:t>047</w:t>
      </w:r>
      <w:r w:rsidR="00762E32" w:rsidRPr="00762E32">
        <w:rPr>
          <w:b/>
          <w:bCs/>
          <w:color w:val="000000"/>
          <w:szCs w:val="24"/>
          <w:lang w:val="ro-RO"/>
        </w:rPr>
        <w:t>,</w:t>
      </w:r>
      <w:r w:rsidR="00741844">
        <w:rPr>
          <w:b/>
          <w:bCs/>
          <w:color w:val="000000"/>
          <w:szCs w:val="24"/>
          <w:lang w:val="ro-RO"/>
        </w:rPr>
        <w:t>93</w:t>
      </w:r>
      <w:r w:rsidR="00762E32">
        <w:rPr>
          <w:b/>
          <w:bCs/>
          <w:color w:val="000000"/>
          <w:szCs w:val="24"/>
          <w:lang w:val="ro-RO"/>
        </w:rPr>
        <w:t xml:space="preserve"> </w:t>
      </w:r>
      <w:r w:rsidR="001165DE" w:rsidRPr="007F24A8">
        <w:rPr>
          <w:rStyle w:val="pt1"/>
          <w:bCs w:val="0"/>
          <w:color w:val="000000"/>
          <w:szCs w:val="24"/>
          <w:lang w:val="ro-RO"/>
        </w:rPr>
        <w:t>lei</w:t>
      </w:r>
      <w:r w:rsidR="00E42868" w:rsidRPr="007F24A8">
        <w:rPr>
          <w:rStyle w:val="pt1"/>
          <w:bCs w:val="0"/>
          <w:color w:val="000000"/>
          <w:szCs w:val="24"/>
          <w:lang w:val="ro-RO"/>
        </w:rPr>
        <w:t xml:space="preserve"> (exclusiv TVA).</w:t>
      </w:r>
    </w:p>
    <w:p w14:paraId="197130B6" w14:textId="77777777" w:rsidR="00D81937" w:rsidRPr="007F24A8" w:rsidRDefault="00D81937" w:rsidP="00121389">
      <w:pPr>
        <w:ind w:firstLine="709"/>
        <w:jc w:val="both"/>
        <w:rPr>
          <w:rStyle w:val="pt1"/>
          <w:bCs w:val="0"/>
          <w:color w:val="000000"/>
          <w:szCs w:val="24"/>
          <w:lang w:val="ro-RO"/>
        </w:rPr>
      </w:pPr>
    </w:p>
    <w:p w14:paraId="26666B2B" w14:textId="77777777" w:rsidR="00854A54" w:rsidRPr="007F24A8" w:rsidRDefault="00B64464" w:rsidP="00121389">
      <w:pPr>
        <w:pStyle w:val="Heading2"/>
        <w:keepNext/>
        <w:spacing w:line="276" w:lineRule="auto"/>
        <w:ind w:firstLine="709"/>
        <w:rPr>
          <w:lang w:val="ro-RO"/>
        </w:rPr>
      </w:pPr>
      <w:bookmarkStart w:id="18" w:name="_Toc69384115"/>
      <w:bookmarkStart w:id="19" w:name="_Toc75954761"/>
      <w:r w:rsidRPr="007F24A8">
        <w:rPr>
          <w:lang w:val="ro-RO"/>
        </w:rPr>
        <w:t xml:space="preserve">d) </w:t>
      </w:r>
      <w:r w:rsidR="00854A54" w:rsidRPr="007F24A8">
        <w:rPr>
          <w:lang w:val="ro-RO"/>
        </w:rPr>
        <w:t>Perioada de implementare a proiectului</w:t>
      </w:r>
      <w:bookmarkEnd w:id="18"/>
      <w:bookmarkEnd w:id="19"/>
    </w:p>
    <w:p w14:paraId="422A1B2D" w14:textId="60AB223A" w:rsidR="00854A54" w:rsidRPr="007F24A8" w:rsidRDefault="00EF1522" w:rsidP="00121389">
      <w:pPr>
        <w:ind w:firstLine="709"/>
        <w:jc w:val="both"/>
        <w:rPr>
          <w:szCs w:val="24"/>
          <w:lang w:val="ro-RO"/>
        </w:rPr>
      </w:pPr>
      <w:bookmarkStart w:id="20" w:name="_Hlk68169808"/>
      <w:r>
        <w:rPr>
          <w:bCs/>
          <w:szCs w:val="24"/>
          <w:lang w:val="ro-RO"/>
        </w:rPr>
        <w:t xml:space="preserve">Beneficiarul </w:t>
      </w:r>
      <w:r w:rsidR="00854A54" w:rsidRPr="007F24A8">
        <w:rPr>
          <w:szCs w:val="24"/>
          <w:lang w:val="ro-RO"/>
        </w:rPr>
        <w:t xml:space="preserve">dorește realizarea lucrărilor </w:t>
      </w:r>
      <w:bookmarkEnd w:id="20"/>
      <w:r w:rsidR="00762E32">
        <w:rPr>
          <w:szCs w:val="24"/>
          <w:lang w:val="ro-RO"/>
        </w:rPr>
        <w:t xml:space="preserve">pentru </w:t>
      </w:r>
      <w:r>
        <w:rPr>
          <w:szCs w:val="24"/>
          <w:lang w:val="ro-RO"/>
        </w:rPr>
        <w:t xml:space="preserve">alimentarea cu apa a bazinelor </w:t>
      </w:r>
      <w:r w:rsidR="00762E32">
        <w:rPr>
          <w:szCs w:val="24"/>
          <w:lang w:val="ro-RO"/>
        </w:rPr>
        <w:t>în cursul anului 202</w:t>
      </w:r>
      <w:r>
        <w:rPr>
          <w:szCs w:val="24"/>
          <w:lang w:val="ro-RO"/>
        </w:rPr>
        <w:t>4</w:t>
      </w:r>
      <w:r w:rsidR="007D6167" w:rsidRPr="007F24A8">
        <w:rPr>
          <w:szCs w:val="24"/>
          <w:lang w:val="ro-RO"/>
        </w:rPr>
        <w:t>.</w:t>
      </w:r>
    </w:p>
    <w:p w14:paraId="64615CEB" w14:textId="4928B125" w:rsidR="003513EC" w:rsidRDefault="003513EC" w:rsidP="00121389">
      <w:pPr>
        <w:pStyle w:val="Heading2"/>
        <w:spacing w:line="276" w:lineRule="auto"/>
        <w:ind w:firstLine="709"/>
        <w:rPr>
          <w:lang w:val="ro-RO"/>
        </w:rPr>
      </w:pPr>
    </w:p>
    <w:p w14:paraId="3920AADD" w14:textId="77777777" w:rsidR="00741844" w:rsidRPr="00741844" w:rsidRDefault="00741844" w:rsidP="00741844">
      <w:pPr>
        <w:rPr>
          <w:lang w:val="ro-RO" w:eastAsia="ro-RO"/>
        </w:rPr>
      </w:pPr>
    </w:p>
    <w:p w14:paraId="06369FD5" w14:textId="77777777" w:rsidR="00C25E91" w:rsidRPr="007F24A8" w:rsidRDefault="00CC1B57" w:rsidP="00121389">
      <w:pPr>
        <w:pStyle w:val="Heading2"/>
        <w:spacing w:line="276" w:lineRule="auto"/>
        <w:ind w:firstLine="709"/>
        <w:rPr>
          <w:bCs/>
          <w:lang w:val="ro-RO"/>
        </w:rPr>
      </w:pPr>
      <w:bookmarkStart w:id="21" w:name="_Toc69384116"/>
      <w:bookmarkStart w:id="22" w:name="_Toc75954762"/>
      <w:r w:rsidRPr="007F24A8">
        <w:rPr>
          <w:bCs/>
          <w:color w:val="000000"/>
          <w:lang w:val="ro-RO"/>
        </w:rPr>
        <w:lastRenderedPageBreak/>
        <w:t>e)</w:t>
      </w:r>
      <w:r w:rsidR="002161F1" w:rsidRPr="007F24A8">
        <w:rPr>
          <w:color w:val="000000"/>
          <w:lang w:val="ro-RO"/>
        </w:rPr>
        <w:t xml:space="preserve"> </w:t>
      </w:r>
      <w:r w:rsidR="003513EC" w:rsidRPr="007F24A8">
        <w:rPr>
          <w:bCs/>
          <w:lang w:val="ro-RO"/>
        </w:rPr>
        <w:t>Planşe reprezentând limitele amplasamentului proiectului</w:t>
      </w:r>
      <w:bookmarkEnd w:id="21"/>
      <w:bookmarkEnd w:id="22"/>
    </w:p>
    <w:p w14:paraId="789E568A" w14:textId="77777777" w:rsidR="0061171B" w:rsidRPr="001C71D2" w:rsidRDefault="003513EC" w:rsidP="00121389">
      <w:pPr>
        <w:ind w:firstLine="709"/>
        <w:jc w:val="both"/>
        <w:rPr>
          <w:szCs w:val="24"/>
          <w:lang w:val="ro-RO"/>
        </w:rPr>
      </w:pPr>
      <w:r w:rsidRPr="001C71D2">
        <w:rPr>
          <w:szCs w:val="24"/>
          <w:lang w:val="ro-RO"/>
        </w:rPr>
        <w:t>inclusiv orice suprafaţa de teren solicitată pentru a fi folosită temporar (planuri de situaţie şi amplasamente).</w:t>
      </w:r>
      <w:r w:rsidR="00B51025" w:rsidRPr="001C71D2">
        <w:rPr>
          <w:szCs w:val="24"/>
          <w:lang w:val="ro-RO"/>
        </w:rPr>
        <w:t xml:space="preserve"> </w:t>
      </w:r>
    </w:p>
    <w:p w14:paraId="6D6AD3C2" w14:textId="77777777" w:rsidR="00B51025" w:rsidRPr="001C71D2" w:rsidRDefault="003513EC" w:rsidP="00121389">
      <w:pPr>
        <w:ind w:firstLine="709"/>
        <w:rPr>
          <w:bCs/>
          <w:szCs w:val="24"/>
          <w:lang w:val="ro-RO" w:eastAsia="ro-RO"/>
        </w:rPr>
      </w:pPr>
      <w:r w:rsidRPr="001C71D2">
        <w:rPr>
          <w:bCs/>
          <w:szCs w:val="24"/>
          <w:lang w:val="ro-RO" w:eastAsia="ro-RO"/>
        </w:rPr>
        <w:t>Se anexează urmatoarele:</w:t>
      </w:r>
    </w:p>
    <w:tbl>
      <w:tblPr>
        <w:tblW w:w="4655"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
        <w:gridCol w:w="6568"/>
        <w:gridCol w:w="1659"/>
      </w:tblGrid>
      <w:tr w:rsidR="001C71D2" w:rsidRPr="001C71D2" w14:paraId="2868E442" w14:textId="77777777" w:rsidTr="00D55884">
        <w:tc>
          <w:tcPr>
            <w:tcW w:w="365" w:type="pct"/>
            <w:tcBorders>
              <w:top w:val="single" w:sz="4" w:space="0" w:color="000000"/>
              <w:left w:val="single" w:sz="4" w:space="0" w:color="000000"/>
              <w:bottom w:val="single" w:sz="4" w:space="0" w:color="000000"/>
              <w:right w:val="single" w:sz="4" w:space="0" w:color="000000"/>
            </w:tcBorders>
            <w:hideMark/>
          </w:tcPr>
          <w:p w14:paraId="6738CE34" w14:textId="284245C5" w:rsidR="00474943" w:rsidRPr="001C71D2" w:rsidRDefault="00474943" w:rsidP="00121389">
            <w:pPr>
              <w:ind w:firstLine="709"/>
              <w:jc w:val="center"/>
              <w:rPr>
                <w:b/>
                <w:bCs/>
                <w:szCs w:val="24"/>
                <w:lang w:val="ro-RO"/>
              </w:rPr>
            </w:pPr>
            <w:r w:rsidRPr="001C71D2">
              <w:rPr>
                <w:b/>
                <w:bCs/>
                <w:szCs w:val="24"/>
                <w:lang w:val="ro-RO"/>
              </w:rPr>
              <w:t>Nr.</w:t>
            </w:r>
            <w:r w:rsidR="00FD7582" w:rsidRPr="001C71D2">
              <w:rPr>
                <w:b/>
                <w:bCs/>
                <w:szCs w:val="24"/>
                <w:lang w:val="ro-RO"/>
              </w:rPr>
              <w:t xml:space="preserve"> </w:t>
            </w:r>
            <w:r w:rsidRPr="001C71D2">
              <w:rPr>
                <w:b/>
                <w:bCs/>
                <w:szCs w:val="24"/>
                <w:lang w:val="ro-RO"/>
              </w:rPr>
              <w:t>crt.</w:t>
            </w:r>
          </w:p>
        </w:tc>
        <w:tc>
          <w:tcPr>
            <w:tcW w:w="3817" w:type="pct"/>
            <w:tcBorders>
              <w:top w:val="single" w:sz="4" w:space="0" w:color="000000"/>
              <w:left w:val="single" w:sz="4" w:space="0" w:color="000000"/>
              <w:bottom w:val="single" w:sz="4" w:space="0" w:color="000000"/>
              <w:right w:val="single" w:sz="4" w:space="0" w:color="000000"/>
            </w:tcBorders>
            <w:vAlign w:val="center"/>
            <w:hideMark/>
          </w:tcPr>
          <w:p w14:paraId="094B908A" w14:textId="77777777" w:rsidR="00474943" w:rsidRPr="001C71D2" w:rsidRDefault="00474943" w:rsidP="00121389">
            <w:pPr>
              <w:ind w:firstLine="709"/>
              <w:jc w:val="center"/>
              <w:rPr>
                <w:b/>
                <w:bCs/>
                <w:szCs w:val="24"/>
                <w:lang w:val="ro-RO"/>
              </w:rPr>
            </w:pPr>
            <w:r w:rsidRPr="001C71D2">
              <w:rPr>
                <w:b/>
                <w:bCs/>
                <w:szCs w:val="24"/>
                <w:lang w:val="ro-RO"/>
              </w:rPr>
              <w:t>Denumirea</w:t>
            </w:r>
          </w:p>
        </w:tc>
        <w:tc>
          <w:tcPr>
            <w:tcW w:w="818" w:type="pct"/>
            <w:tcBorders>
              <w:top w:val="single" w:sz="4" w:space="0" w:color="000000"/>
              <w:left w:val="single" w:sz="4" w:space="0" w:color="000000"/>
              <w:bottom w:val="single" w:sz="4" w:space="0" w:color="000000"/>
              <w:right w:val="single" w:sz="4" w:space="0" w:color="000000"/>
            </w:tcBorders>
            <w:hideMark/>
          </w:tcPr>
          <w:p w14:paraId="32F4A3F9" w14:textId="77777777" w:rsidR="00474943" w:rsidRPr="001C71D2" w:rsidRDefault="00474943" w:rsidP="00121389">
            <w:pPr>
              <w:ind w:firstLine="709"/>
              <w:jc w:val="center"/>
              <w:rPr>
                <w:b/>
                <w:bCs/>
                <w:szCs w:val="24"/>
                <w:lang w:val="ro-RO"/>
              </w:rPr>
            </w:pPr>
            <w:r w:rsidRPr="001C71D2">
              <w:rPr>
                <w:b/>
                <w:bCs/>
                <w:szCs w:val="24"/>
                <w:lang w:val="ro-RO"/>
              </w:rPr>
              <w:t>Nr.</w:t>
            </w:r>
          </w:p>
          <w:p w14:paraId="6E4356E1" w14:textId="77777777" w:rsidR="00474943" w:rsidRPr="001C71D2" w:rsidRDefault="00474943" w:rsidP="00121389">
            <w:pPr>
              <w:ind w:firstLine="709"/>
              <w:jc w:val="center"/>
              <w:rPr>
                <w:b/>
                <w:bCs/>
                <w:szCs w:val="24"/>
                <w:lang w:val="ro-RO"/>
              </w:rPr>
            </w:pPr>
            <w:r w:rsidRPr="001C71D2">
              <w:rPr>
                <w:b/>
                <w:bCs/>
                <w:szCs w:val="24"/>
                <w:lang w:val="ro-RO"/>
              </w:rPr>
              <w:t>Planșei</w:t>
            </w:r>
          </w:p>
        </w:tc>
      </w:tr>
      <w:tr w:rsidR="001C71D2" w:rsidRPr="001C71D2" w14:paraId="6CCB5D5D" w14:textId="77777777" w:rsidTr="00D55884">
        <w:tc>
          <w:tcPr>
            <w:tcW w:w="365" w:type="pct"/>
            <w:tcBorders>
              <w:top w:val="single" w:sz="4" w:space="0" w:color="000000"/>
              <w:left w:val="single" w:sz="4" w:space="0" w:color="000000"/>
              <w:bottom w:val="single" w:sz="4" w:space="0" w:color="000000"/>
              <w:right w:val="single" w:sz="4" w:space="0" w:color="000000"/>
            </w:tcBorders>
            <w:hideMark/>
          </w:tcPr>
          <w:p w14:paraId="7E4DCA90" w14:textId="2DBFC54E" w:rsidR="00474943" w:rsidRPr="001C71D2" w:rsidRDefault="00762E32" w:rsidP="00121389">
            <w:pPr>
              <w:ind w:firstLine="709"/>
              <w:jc w:val="center"/>
              <w:rPr>
                <w:szCs w:val="24"/>
                <w:lang w:val="ro-RO"/>
              </w:rPr>
            </w:pPr>
            <w:r w:rsidRPr="001C71D2">
              <w:rPr>
                <w:szCs w:val="24"/>
                <w:lang w:val="ro-RO"/>
              </w:rPr>
              <w:t>1</w:t>
            </w:r>
            <w:r w:rsidR="00474943" w:rsidRPr="001C71D2">
              <w:rPr>
                <w:szCs w:val="24"/>
                <w:lang w:val="ro-RO"/>
              </w:rPr>
              <w:t>.</w:t>
            </w:r>
          </w:p>
        </w:tc>
        <w:tc>
          <w:tcPr>
            <w:tcW w:w="3817" w:type="pct"/>
            <w:tcBorders>
              <w:top w:val="single" w:sz="4" w:space="0" w:color="000000"/>
              <w:left w:val="single" w:sz="4" w:space="0" w:color="000000"/>
              <w:bottom w:val="single" w:sz="4" w:space="0" w:color="000000"/>
              <w:right w:val="single" w:sz="4" w:space="0" w:color="000000"/>
            </w:tcBorders>
            <w:hideMark/>
          </w:tcPr>
          <w:p w14:paraId="0960FB3D" w14:textId="0DCCC2E4" w:rsidR="00474943" w:rsidRPr="001C71D2" w:rsidRDefault="00474943" w:rsidP="00121389">
            <w:pPr>
              <w:ind w:firstLine="709"/>
              <w:jc w:val="both"/>
              <w:rPr>
                <w:szCs w:val="24"/>
                <w:lang w:val="ro-RO"/>
              </w:rPr>
            </w:pPr>
            <w:r w:rsidRPr="001C71D2">
              <w:rPr>
                <w:szCs w:val="24"/>
                <w:lang w:val="ro-RO"/>
              </w:rPr>
              <w:t>PLAN DE SITUATIE</w:t>
            </w:r>
          </w:p>
        </w:tc>
        <w:tc>
          <w:tcPr>
            <w:tcW w:w="818" w:type="pct"/>
            <w:tcBorders>
              <w:top w:val="single" w:sz="4" w:space="0" w:color="000000"/>
              <w:left w:val="single" w:sz="4" w:space="0" w:color="000000"/>
              <w:bottom w:val="single" w:sz="4" w:space="0" w:color="000000"/>
              <w:right w:val="single" w:sz="4" w:space="0" w:color="000000"/>
            </w:tcBorders>
            <w:hideMark/>
          </w:tcPr>
          <w:p w14:paraId="68930FA0" w14:textId="15719ED7" w:rsidR="00474943" w:rsidRPr="001C71D2" w:rsidRDefault="00762E32" w:rsidP="00121389">
            <w:pPr>
              <w:ind w:firstLine="709"/>
              <w:jc w:val="center"/>
              <w:rPr>
                <w:b/>
                <w:bCs/>
                <w:szCs w:val="24"/>
                <w:lang w:val="ro-RO"/>
              </w:rPr>
            </w:pPr>
            <w:r w:rsidRPr="001C71D2">
              <w:rPr>
                <w:b/>
                <w:bCs/>
                <w:szCs w:val="24"/>
                <w:lang w:val="ro-RO"/>
              </w:rPr>
              <w:t>C-0</w:t>
            </w:r>
            <w:r w:rsidR="00474943" w:rsidRPr="001C71D2">
              <w:rPr>
                <w:b/>
                <w:bCs/>
                <w:szCs w:val="24"/>
                <w:lang w:val="ro-RO"/>
              </w:rPr>
              <w:t>1</w:t>
            </w:r>
          </w:p>
        </w:tc>
      </w:tr>
      <w:tr w:rsidR="001C71D2" w:rsidRPr="001C71D2" w14:paraId="3FA6046F" w14:textId="77777777" w:rsidTr="00D55884">
        <w:tc>
          <w:tcPr>
            <w:tcW w:w="365" w:type="pct"/>
            <w:tcBorders>
              <w:top w:val="single" w:sz="4" w:space="0" w:color="000000"/>
              <w:left w:val="single" w:sz="4" w:space="0" w:color="000000"/>
              <w:bottom w:val="single" w:sz="4" w:space="0" w:color="000000"/>
              <w:right w:val="single" w:sz="4" w:space="0" w:color="000000"/>
            </w:tcBorders>
          </w:tcPr>
          <w:p w14:paraId="3C8E84B5" w14:textId="5C186D3C" w:rsidR="00CA46FF" w:rsidRPr="001C71D2" w:rsidRDefault="00CA46FF" w:rsidP="00121389">
            <w:pPr>
              <w:ind w:firstLine="709"/>
              <w:jc w:val="center"/>
              <w:rPr>
                <w:szCs w:val="24"/>
                <w:lang w:val="ro-RO"/>
              </w:rPr>
            </w:pPr>
            <w:r w:rsidRPr="001C71D2">
              <w:rPr>
                <w:szCs w:val="24"/>
                <w:lang w:val="ro-RO"/>
              </w:rPr>
              <w:t>2.</w:t>
            </w:r>
          </w:p>
        </w:tc>
        <w:tc>
          <w:tcPr>
            <w:tcW w:w="3817" w:type="pct"/>
            <w:tcBorders>
              <w:top w:val="single" w:sz="4" w:space="0" w:color="000000"/>
              <w:left w:val="single" w:sz="4" w:space="0" w:color="000000"/>
              <w:bottom w:val="single" w:sz="4" w:space="0" w:color="000000"/>
              <w:right w:val="single" w:sz="4" w:space="0" w:color="000000"/>
            </w:tcBorders>
          </w:tcPr>
          <w:p w14:paraId="4285E8A6" w14:textId="679E0797" w:rsidR="00CA46FF" w:rsidRPr="001C71D2" w:rsidRDefault="00CA46FF" w:rsidP="00121389">
            <w:pPr>
              <w:ind w:firstLine="709"/>
              <w:contextualSpacing/>
              <w:jc w:val="both"/>
              <w:rPr>
                <w:szCs w:val="24"/>
                <w:lang w:val="fr-FR"/>
              </w:rPr>
            </w:pPr>
            <w:r w:rsidRPr="001C71D2">
              <w:rPr>
                <w:lang w:val="ro-RO"/>
              </w:rPr>
              <w:t>Extras CF nr. 65525 Ghelari</w:t>
            </w:r>
          </w:p>
        </w:tc>
        <w:tc>
          <w:tcPr>
            <w:tcW w:w="818" w:type="pct"/>
            <w:tcBorders>
              <w:top w:val="single" w:sz="4" w:space="0" w:color="000000"/>
              <w:left w:val="single" w:sz="4" w:space="0" w:color="000000"/>
              <w:bottom w:val="single" w:sz="4" w:space="0" w:color="000000"/>
              <w:right w:val="single" w:sz="4" w:space="0" w:color="000000"/>
            </w:tcBorders>
          </w:tcPr>
          <w:p w14:paraId="263AFA6E" w14:textId="77777777" w:rsidR="00CA46FF" w:rsidRPr="001C71D2" w:rsidRDefault="00CA46FF" w:rsidP="00121389">
            <w:pPr>
              <w:ind w:firstLine="709"/>
              <w:jc w:val="center"/>
              <w:rPr>
                <w:b/>
                <w:bCs/>
                <w:szCs w:val="24"/>
                <w:lang w:val="ro-RO"/>
              </w:rPr>
            </w:pPr>
          </w:p>
        </w:tc>
      </w:tr>
      <w:tr w:rsidR="001C71D2" w:rsidRPr="001C71D2" w14:paraId="380F6AFB" w14:textId="77777777" w:rsidTr="00D55884">
        <w:tc>
          <w:tcPr>
            <w:tcW w:w="365" w:type="pct"/>
            <w:tcBorders>
              <w:top w:val="single" w:sz="4" w:space="0" w:color="000000"/>
              <w:left w:val="single" w:sz="4" w:space="0" w:color="000000"/>
              <w:bottom w:val="single" w:sz="4" w:space="0" w:color="000000"/>
              <w:right w:val="single" w:sz="4" w:space="0" w:color="000000"/>
            </w:tcBorders>
          </w:tcPr>
          <w:p w14:paraId="0E7D6B5F" w14:textId="5D065378" w:rsidR="00CA46FF" w:rsidRPr="001C71D2" w:rsidRDefault="00CA46FF" w:rsidP="00121389">
            <w:pPr>
              <w:ind w:firstLine="709"/>
              <w:jc w:val="center"/>
              <w:rPr>
                <w:szCs w:val="24"/>
                <w:lang w:val="ro-RO"/>
              </w:rPr>
            </w:pPr>
            <w:r w:rsidRPr="001C71D2">
              <w:rPr>
                <w:szCs w:val="24"/>
                <w:lang w:val="ro-RO"/>
              </w:rPr>
              <w:t>3.</w:t>
            </w:r>
          </w:p>
        </w:tc>
        <w:tc>
          <w:tcPr>
            <w:tcW w:w="3817" w:type="pct"/>
            <w:tcBorders>
              <w:top w:val="single" w:sz="4" w:space="0" w:color="000000"/>
              <w:left w:val="single" w:sz="4" w:space="0" w:color="000000"/>
              <w:bottom w:val="single" w:sz="4" w:space="0" w:color="000000"/>
              <w:right w:val="single" w:sz="4" w:space="0" w:color="000000"/>
            </w:tcBorders>
          </w:tcPr>
          <w:p w14:paraId="7C8CC94A" w14:textId="34961A87" w:rsidR="00CA46FF" w:rsidRPr="001C71D2" w:rsidRDefault="00CA46FF" w:rsidP="00121389">
            <w:pPr>
              <w:ind w:firstLine="709"/>
              <w:contextualSpacing/>
              <w:jc w:val="both"/>
              <w:rPr>
                <w:szCs w:val="24"/>
                <w:lang w:val="fr-FR"/>
              </w:rPr>
            </w:pPr>
            <w:r w:rsidRPr="001C71D2">
              <w:rPr>
                <w:szCs w:val="24"/>
                <w:lang w:val="ro-RO"/>
              </w:rPr>
              <w:t>Extras de plan cadastral pentru imobilul 65525</w:t>
            </w:r>
          </w:p>
        </w:tc>
        <w:tc>
          <w:tcPr>
            <w:tcW w:w="818" w:type="pct"/>
            <w:tcBorders>
              <w:top w:val="single" w:sz="4" w:space="0" w:color="000000"/>
              <w:left w:val="single" w:sz="4" w:space="0" w:color="000000"/>
              <w:bottom w:val="single" w:sz="4" w:space="0" w:color="000000"/>
              <w:right w:val="single" w:sz="4" w:space="0" w:color="000000"/>
            </w:tcBorders>
          </w:tcPr>
          <w:p w14:paraId="40131B69" w14:textId="77777777" w:rsidR="00CA46FF" w:rsidRPr="001C71D2" w:rsidRDefault="00CA46FF" w:rsidP="00121389">
            <w:pPr>
              <w:ind w:firstLine="709"/>
              <w:jc w:val="center"/>
              <w:rPr>
                <w:b/>
                <w:bCs/>
                <w:szCs w:val="24"/>
                <w:lang w:val="ro-RO"/>
              </w:rPr>
            </w:pPr>
          </w:p>
        </w:tc>
      </w:tr>
    </w:tbl>
    <w:p w14:paraId="6BCC5A9C" w14:textId="77777777" w:rsidR="00A610CD" w:rsidRPr="00EF1522" w:rsidRDefault="00A610CD" w:rsidP="00D45C8B">
      <w:pPr>
        <w:jc w:val="center"/>
        <w:rPr>
          <w:b/>
          <w:color w:val="FF0000"/>
          <w:szCs w:val="24"/>
          <w:lang w:val="ro-RO"/>
        </w:rPr>
      </w:pPr>
    </w:p>
    <w:p w14:paraId="03F49F70" w14:textId="7A4F5D88" w:rsidR="000A3646" w:rsidRPr="001C71D2" w:rsidRDefault="00CC1B57" w:rsidP="00121389">
      <w:pPr>
        <w:jc w:val="both"/>
        <w:rPr>
          <w:rStyle w:val="pt1"/>
          <w:b w:val="0"/>
          <w:bCs w:val="0"/>
          <w:color w:val="auto"/>
          <w:sz w:val="26"/>
          <w:szCs w:val="26"/>
          <w:lang w:val="ro-RO"/>
        </w:rPr>
      </w:pPr>
      <w:bookmarkStart w:id="23" w:name="_Toc69384117"/>
      <w:bookmarkStart w:id="24" w:name="_Toc75954763"/>
      <w:r w:rsidRPr="001C71D2">
        <w:rPr>
          <w:rStyle w:val="pt1"/>
          <w:bCs w:val="0"/>
          <w:color w:val="auto"/>
          <w:sz w:val="26"/>
          <w:szCs w:val="26"/>
          <w:lang w:val="ro-RO"/>
        </w:rPr>
        <w:t>f)</w:t>
      </w:r>
      <w:r w:rsidR="00854A54" w:rsidRPr="001C71D2">
        <w:rPr>
          <w:rStyle w:val="pt1"/>
          <w:bCs w:val="0"/>
          <w:color w:val="auto"/>
          <w:sz w:val="26"/>
          <w:szCs w:val="26"/>
          <w:lang w:val="ro-RO"/>
        </w:rPr>
        <w:t xml:space="preserve"> </w:t>
      </w:r>
      <w:r w:rsidR="002161F1" w:rsidRPr="001C71D2">
        <w:rPr>
          <w:rStyle w:val="pt1"/>
          <w:bCs w:val="0"/>
          <w:color w:val="auto"/>
          <w:sz w:val="26"/>
          <w:szCs w:val="26"/>
          <w:lang w:val="ro-RO"/>
        </w:rPr>
        <w:t>Descrierea caracteristicilor fizice ale întregului proiect, formele fizice ale proiectului (planuri, clădiri, alte structuri, materiale de construcții și altele)</w:t>
      </w:r>
      <w:bookmarkEnd w:id="23"/>
      <w:bookmarkEnd w:id="24"/>
    </w:p>
    <w:p w14:paraId="226A547B" w14:textId="77777777" w:rsidR="00741844" w:rsidRDefault="00741844" w:rsidP="00741844">
      <w:pPr>
        <w:pStyle w:val="ListParagraph"/>
        <w:widowControl w:val="0"/>
        <w:autoSpaceDE w:val="0"/>
        <w:autoSpaceDN w:val="0"/>
        <w:adjustRightInd w:val="0"/>
        <w:ind w:left="0"/>
        <w:jc w:val="both"/>
        <w:rPr>
          <w:bCs/>
          <w:iCs/>
          <w:szCs w:val="24"/>
        </w:rPr>
      </w:pPr>
      <w:r>
        <w:rPr>
          <w:bCs/>
          <w:iCs/>
          <w:szCs w:val="24"/>
        </w:rPr>
        <w:t>Pentru punerea in functiune a acestei captari se vor face urmatoarele lucrari:</w:t>
      </w:r>
    </w:p>
    <w:p w14:paraId="6437B478" w14:textId="77777777" w:rsidR="00741844" w:rsidRDefault="00741844" w:rsidP="00741844">
      <w:pPr>
        <w:pStyle w:val="ListParagraph"/>
        <w:widowControl w:val="0"/>
        <w:autoSpaceDE w:val="0"/>
        <w:autoSpaceDN w:val="0"/>
        <w:adjustRightInd w:val="0"/>
        <w:ind w:left="851" w:hanging="142"/>
        <w:jc w:val="both"/>
        <w:rPr>
          <w:bCs/>
          <w:iCs/>
          <w:szCs w:val="24"/>
        </w:rPr>
      </w:pPr>
      <w:bookmarkStart w:id="25" w:name="_Hlk172703469"/>
      <w:r>
        <w:rPr>
          <w:bCs/>
          <w:iCs/>
          <w:szCs w:val="24"/>
        </w:rPr>
        <w:t>- excavarea unui sant cu lungimea de 10m si latimea de 0,5m</w:t>
      </w:r>
    </w:p>
    <w:p w14:paraId="48134BDD" w14:textId="77777777" w:rsidR="00741844" w:rsidRDefault="00741844" w:rsidP="00741844">
      <w:pPr>
        <w:pStyle w:val="ListParagraph"/>
        <w:widowControl w:val="0"/>
        <w:autoSpaceDE w:val="0"/>
        <w:autoSpaceDN w:val="0"/>
        <w:adjustRightInd w:val="0"/>
        <w:ind w:left="851" w:hanging="142"/>
        <w:jc w:val="both"/>
        <w:rPr>
          <w:bCs/>
          <w:iCs/>
          <w:szCs w:val="24"/>
        </w:rPr>
      </w:pPr>
      <w:r>
        <w:rPr>
          <w:bCs/>
          <w:iCs/>
          <w:szCs w:val="24"/>
        </w:rPr>
        <w:t>- amplasarea pe partea inferioara a santului a unui strat de geotextil</w:t>
      </w:r>
    </w:p>
    <w:p w14:paraId="2752492F" w14:textId="77777777" w:rsidR="00741844" w:rsidRDefault="00741844" w:rsidP="00741844">
      <w:pPr>
        <w:pStyle w:val="ListParagraph"/>
        <w:widowControl w:val="0"/>
        <w:autoSpaceDE w:val="0"/>
        <w:autoSpaceDN w:val="0"/>
        <w:adjustRightInd w:val="0"/>
        <w:ind w:left="851" w:hanging="142"/>
        <w:jc w:val="both"/>
        <w:rPr>
          <w:bCs/>
          <w:iCs/>
          <w:szCs w:val="24"/>
        </w:rPr>
      </w:pPr>
      <w:r>
        <w:rPr>
          <w:bCs/>
          <w:iCs/>
          <w:szCs w:val="24"/>
        </w:rPr>
        <w:t>- amplasarea peste stratul de geotextil a unui strat de 50cm de pietris cu granulatia de aproximativ 1cm.</w:t>
      </w:r>
    </w:p>
    <w:p w14:paraId="1ACE5922" w14:textId="77777777" w:rsidR="00741844" w:rsidRDefault="00741844" w:rsidP="00741844">
      <w:pPr>
        <w:pStyle w:val="ListParagraph"/>
        <w:widowControl w:val="0"/>
        <w:autoSpaceDE w:val="0"/>
        <w:autoSpaceDN w:val="0"/>
        <w:adjustRightInd w:val="0"/>
        <w:ind w:left="851" w:hanging="142"/>
        <w:jc w:val="both"/>
        <w:rPr>
          <w:bCs/>
          <w:iCs/>
          <w:szCs w:val="24"/>
        </w:rPr>
      </w:pPr>
      <w:r>
        <w:rPr>
          <w:bCs/>
          <w:iCs/>
          <w:szCs w:val="24"/>
        </w:rPr>
        <w:t>- amplasarea peste primul strat, a unui nou strat de 50cm de pietris cu granulatia de 2-5cm.</w:t>
      </w:r>
    </w:p>
    <w:p w14:paraId="793E24A5" w14:textId="77777777" w:rsidR="00741844" w:rsidRDefault="00741844" w:rsidP="00741844">
      <w:pPr>
        <w:pStyle w:val="ListParagraph"/>
        <w:widowControl w:val="0"/>
        <w:autoSpaceDE w:val="0"/>
        <w:autoSpaceDN w:val="0"/>
        <w:adjustRightInd w:val="0"/>
        <w:ind w:left="851" w:hanging="142"/>
        <w:jc w:val="both"/>
        <w:rPr>
          <w:bCs/>
          <w:iCs/>
          <w:szCs w:val="24"/>
        </w:rPr>
      </w:pPr>
      <w:r>
        <w:rPr>
          <w:bCs/>
          <w:iCs/>
          <w:szCs w:val="24"/>
        </w:rPr>
        <w:t>- amplasarea ultimului strat de pietris peste cele doua, cu granulatia 7-10cm, pana la umplerea santului.</w:t>
      </w:r>
    </w:p>
    <w:bookmarkEnd w:id="25"/>
    <w:p w14:paraId="6010D017" w14:textId="77777777" w:rsidR="00741844" w:rsidRDefault="00741844" w:rsidP="00741844">
      <w:pPr>
        <w:pStyle w:val="ListParagraph"/>
        <w:widowControl w:val="0"/>
        <w:autoSpaceDE w:val="0"/>
        <w:autoSpaceDN w:val="0"/>
        <w:adjustRightInd w:val="0"/>
        <w:ind w:left="851" w:hanging="142"/>
        <w:jc w:val="both"/>
        <w:rPr>
          <w:bCs/>
          <w:iCs/>
          <w:szCs w:val="24"/>
        </w:rPr>
      </w:pPr>
      <w:r>
        <w:rPr>
          <w:bCs/>
          <w:iCs/>
          <w:szCs w:val="24"/>
        </w:rPr>
        <w:t>- acoperirea ultimului strat de pietris cu geotextil, pentru a evita posibilitatea ca in santul de dren sa patrunda alte corpuri care sa duca la colmatarea drenului sau strapungerea geotextilului din fundamentul santului</w:t>
      </w:r>
    </w:p>
    <w:p w14:paraId="000BEFD4" w14:textId="77777777" w:rsidR="00741844" w:rsidRDefault="00741844" w:rsidP="00741844">
      <w:pPr>
        <w:pStyle w:val="ListParagraph"/>
        <w:widowControl w:val="0"/>
        <w:autoSpaceDE w:val="0"/>
        <w:autoSpaceDN w:val="0"/>
        <w:adjustRightInd w:val="0"/>
        <w:ind w:left="851" w:hanging="142"/>
        <w:jc w:val="both"/>
        <w:rPr>
          <w:bCs/>
          <w:iCs/>
          <w:szCs w:val="24"/>
        </w:rPr>
      </w:pPr>
      <w:r>
        <w:rPr>
          <w:bCs/>
          <w:iCs/>
          <w:szCs w:val="24"/>
        </w:rPr>
        <w:t>- saparea unui camin cu dimensiunea de 1mx1mx1,5m pentru colectarea apei din sistemul de drenaj</w:t>
      </w:r>
    </w:p>
    <w:p w14:paraId="64FC59F3" w14:textId="77777777" w:rsidR="00741844" w:rsidRDefault="00741844" w:rsidP="00741844">
      <w:pPr>
        <w:pStyle w:val="ListParagraph"/>
        <w:widowControl w:val="0"/>
        <w:autoSpaceDE w:val="0"/>
        <w:autoSpaceDN w:val="0"/>
        <w:adjustRightInd w:val="0"/>
        <w:ind w:left="851" w:hanging="142"/>
        <w:jc w:val="both"/>
        <w:rPr>
          <w:bCs/>
          <w:iCs/>
          <w:szCs w:val="24"/>
        </w:rPr>
      </w:pPr>
      <w:r>
        <w:rPr>
          <w:bCs/>
          <w:iCs/>
          <w:szCs w:val="24"/>
        </w:rPr>
        <w:t>- betonarea caminului</w:t>
      </w:r>
    </w:p>
    <w:p w14:paraId="4013B97D" w14:textId="77777777" w:rsidR="00741844" w:rsidRDefault="00741844" w:rsidP="00741844">
      <w:pPr>
        <w:pStyle w:val="ListParagraph"/>
        <w:widowControl w:val="0"/>
        <w:autoSpaceDE w:val="0"/>
        <w:autoSpaceDN w:val="0"/>
        <w:adjustRightInd w:val="0"/>
        <w:ind w:left="851" w:hanging="142"/>
        <w:jc w:val="both"/>
        <w:rPr>
          <w:bCs/>
          <w:iCs/>
          <w:szCs w:val="24"/>
        </w:rPr>
      </w:pPr>
      <w:r>
        <w:rPr>
          <w:bCs/>
          <w:iCs/>
          <w:szCs w:val="24"/>
        </w:rPr>
        <w:t>- saparea santului de pozare a conductei de transport a apei</w:t>
      </w:r>
    </w:p>
    <w:p w14:paraId="4FBFBB56" w14:textId="77777777" w:rsidR="00741844" w:rsidRDefault="00741844" w:rsidP="00741844">
      <w:pPr>
        <w:pStyle w:val="ListParagraph"/>
        <w:widowControl w:val="0"/>
        <w:autoSpaceDE w:val="0"/>
        <w:autoSpaceDN w:val="0"/>
        <w:adjustRightInd w:val="0"/>
        <w:ind w:left="851" w:hanging="142"/>
        <w:jc w:val="both"/>
        <w:rPr>
          <w:bCs/>
          <w:iCs/>
          <w:szCs w:val="24"/>
        </w:rPr>
      </w:pPr>
      <w:r>
        <w:rPr>
          <w:bCs/>
          <w:iCs/>
          <w:szCs w:val="24"/>
        </w:rPr>
        <w:t>- montarea conductei din PVC cu diametrul de 110mm catre alimentarea bazinelor piscicole</w:t>
      </w:r>
    </w:p>
    <w:p w14:paraId="5D5BD680" w14:textId="77777777" w:rsidR="00741844" w:rsidRDefault="00741844" w:rsidP="00741844">
      <w:pPr>
        <w:spacing w:line="288" w:lineRule="auto"/>
        <w:jc w:val="both"/>
        <w:rPr>
          <w:b/>
          <w:szCs w:val="24"/>
        </w:rPr>
      </w:pPr>
    </w:p>
    <w:p w14:paraId="2740C298" w14:textId="77777777" w:rsidR="00741844" w:rsidRPr="00BA561E" w:rsidRDefault="00741844" w:rsidP="00741844">
      <w:pPr>
        <w:ind w:firstLine="709"/>
        <w:jc w:val="both"/>
        <w:rPr>
          <w:b/>
          <w:bCs/>
          <w:szCs w:val="24"/>
        </w:rPr>
      </w:pPr>
      <w:r w:rsidRPr="00BA561E">
        <w:rPr>
          <w:b/>
          <w:bCs/>
          <w:szCs w:val="24"/>
        </w:rPr>
        <w:t>Tehnologia de executie</w:t>
      </w:r>
    </w:p>
    <w:p w14:paraId="7A760FBE" w14:textId="77777777" w:rsidR="00741844" w:rsidRDefault="00741844" w:rsidP="00741844">
      <w:pPr>
        <w:widowControl w:val="0"/>
        <w:autoSpaceDE w:val="0"/>
        <w:autoSpaceDN w:val="0"/>
        <w:adjustRightInd w:val="0"/>
        <w:ind w:firstLine="709"/>
        <w:jc w:val="both"/>
        <w:rPr>
          <w:bCs/>
          <w:szCs w:val="24"/>
        </w:rPr>
      </w:pPr>
      <w:r>
        <w:rPr>
          <w:bCs/>
          <w:szCs w:val="24"/>
        </w:rPr>
        <w:t xml:space="preserve">Se va excava un sant cu lungimea de 10m si latimea de 0,5m. </w:t>
      </w:r>
    </w:p>
    <w:p w14:paraId="1E46D3A7" w14:textId="77777777" w:rsidR="00741844" w:rsidRDefault="00741844" w:rsidP="00741844">
      <w:pPr>
        <w:widowControl w:val="0"/>
        <w:autoSpaceDE w:val="0"/>
        <w:autoSpaceDN w:val="0"/>
        <w:adjustRightInd w:val="0"/>
        <w:ind w:firstLine="709"/>
        <w:jc w:val="both"/>
        <w:rPr>
          <w:bCs/>
          <w:szCs w:val="24"/>
        </w:rPr>
      </w:pPr>
      <w:r w:rsidRPr="00340AB0">
        <w:rPr>
          <w:bCs/>
          <w:szCs w:val="24"/>
        </w:rPr>
        <w:t>Sistemul propriu-zis de drenaj cuprinde două straturi de geotextil, un strat de sort și unul de pietriș și tubul de dren.</w:t>
      </w:r>
    </w:p>
    <w:p w14:paraId="1E32693D" w14:textId="77777777" w:rsidR="00741844" w:rsidRPr="000B61FC" w:rsidRDefault="00741844" w:rsidP="00741844">
      <w:pPr>
        <w:widowControl w:val="0"/>
        <w:autoSpaceDE w:val="0"/>
        <w:autoSpaceDN w:val="0"/>
        <w:adjustRightInd w:val="0"/>
        <w:ind w:firstLine="709"/>
        <w:jc w:val="both"/>
        <w:rPr>
          <w:b/>
          <w:bCs/>
          <w:szCs w:val="24"/>
        </w:rPr>
      </w:pPr>
      <w:r w:rsidRPr="000B61FC">
        <w:rPr>
          <w:b/>
          <w:bCs/>
          <w:szCs w:val="24"/>
        </w:rPr>
        <w:t>Amplasarea primului strat de geotextil în șanț</w:t>
      </w:r>
    </w:p>
    <w:p w14:paraId="0EFC0C26" w14:textId="77777777" w:rsidR="00741844" w:rsidRPr="000B61FC" w:rsidRDefault="00741844" w:rsidP="00741844">
      <w:pPr>
        <w:widowControl w:val="0"/>
        <w:autoSpaceDE w:val="0"/>
        <w:autoSpaceDN w:val="0"/>
        <w:adjustRightInd w:val="0"/>
        <w:ind w:firstLine="709"/>
        <w:jc w:val="both"/>
        <w:rPr>
          <w:bCs/>
          <w:szCs w:val="24"/>
        </w:rPr>
      </w:pPr>
      <w:r w:rsidRPr="000B61FC">
        <w:rPr>
          <w:bCs/>
          <w:szCs w:val="24"/>
        </w:rPr>
        <w:t>Primul strat de geotextil, cel exterior, înconjoară stratul de pietriș și intră în contact direct cu solul. Pâna la finalizarea sistemului, acesta va fi securizat cu pietre mari, rotunde și curate. Sub nicio formă, geotextilul nu trebuie străpuns cu diferite obiecte.</w:t>
      </w:r>
    </w:p>
    <w:p w14:paraId="766AD01D" w14:textId="77777777" w:rsidR="00741844" w:rsidRPr="000B61FC" w:rsidRDefault="00741844" w:rsidP="00741844">
      <w:pPr>
        <w:widowControl w:val="0"/>
        <w:autoSpaceDE w:val="0"/>
        <w:autoSpaceDN w:val="0"/>
        <w:adjustRightInd w:val="0"/>
        <w:ind w:firstLine="709"/>
        <w:jc w:val="both"/>
        <w:rPr>
          <w:b/>
          <w:bCs/>
          <w:szCs w:val="24"/>
        </w:rPr>
      </w:pPr>
      <w:r w:rsidRPr="000B61FC">
        <w:rPr>
          <w:b/>
          <w:bCs/>
          <w:szCs w:val="24"/>
        </w:rPr>
        <w:t>Stratul de pietriș</w:t>
      </w:r>
    </w:p>
    <w:p w14:paraId="7ABEDF38" w14:textId="77777777" w:rsidR="00741844" w:rsidRPr="000B61FC" w:rsidRDefault="00741844" w:rsidP="00741844">
      <w:pPr>
        <w:widowControl w:val="0"/>
        <w:autoSpaceDE w:val="0"/>
        <w:autoSpaceDN w:val="0"/>
        <w:adjustRightInd w:val="0"/>
        <w:ind w:firstLine="709"/>
        <w:jc w:val="both"/>
        <w:rPr>
          <w:b/>
          <w:bCs/>
          <w:szCs w:val="24"/>
        </w:rPr>
      </w:pPr>
      <w:r w:rsidRPr="000B61FC">
        <w:rPr>
          <w:bCs/>
          <w:szCs w:val="24"/>
        </w:rPr>
        <w:t>Acesta va asigura rezervorul în care va sta apa până ce tubul o va filtra și transporta. Pe lângă acest rol de stocare, în primul rând, stratul de pietriș mărește extracția propriu-zisă a apei din sol. Important este ca pietrele să fie din roci tari, curate (fără nisip sau pământ), sa nu fie ascuțite și să aibă aproximativ 3 cm.</w:t>
      </w:r>
      <w:r w:rsidRPr="000B61FC">
        <w:rPr>
          <w:bCs/>
          <w:szCs w:val="24"/>
        </w:rPr>
        <w:br/>
        <w:t> </w:t>
      </w:r>
      <w:r w:rsidRPr="000B61FC">
        <w:rPr>
          <w:bCs/>
          <w:szCs w:val="24"/>
        </w:rPr>
        <w:tab/>
      </w:r>
      <w:r w:rsidRPr="000B61FC">
        <w:rPr>
          <w:b/>
          <w:bCs/>
          <w:szCs w:val="24"/>
        </w:rPr>
        <w:t>Tubul de dren învelit în geotextil</w:t>
      </w:r>
    </w:p>
    <w:p w14:paraId="07865CC3" w14:textId="77777777" w:rsidR="00741844" w:rsidRPr="000B61FC" w:rsidRDefault="00741844" w:rsidP="00741844">
      <w:pPr>
        <w:widowControl w:val="0"/>
        <w:autoSpaceDE w:val="0"/>
        <w:autoSpaceDN w:val="0"/>
        <w:adjustRightInd w:val="0"/>
        <w:ind w:firstLine="709"/>
        <w:jc w:val="both"/>
        <w:rPr>
          <w:bCs/>
          <w:szCs w:val="24"/>
        </w:rPr>
      </w:pPr>
      <w:r w:rsidRPr="000B61FC">
        <w:rPr>
          <w:bCs/>
          <w:szCs w:val="24"/>
        </w:rPr>
        <w:t>Foarte importantă este îmbinarea tuburilor.</w:t>
      </w:r>
    </w:p>
    <w:p w14:paraId="48A14A3B" w14:textId="77777777" w:rsidR="00741844" w:rsidRPr="000B61FC" w:rsidRDefault="00741844" w:rsidP="00741844">
      <w:pPr>
        <w:widowControl w:val="0"/>
        <w:autoSpaceDE w:val="0"/>
        <w:autoSpaceDN w:val="0"/>
        <w:adjustRightInd w:val="0"/>
        <w:ind w:firstLine="709"/>
        <w:jc w:val="both"/>
        <w:rPr>
          <w:bCs/>
          <w:szCs w:val="24"/>
        </w:rPr>
      </w:pPr>
      <w:r w:rsidRPr="000B61FC">
        <w:rPr>
          <w:bCs/>
          <w:szCs w:val="24"/>
        </w:rPr>
        <w:t>Ideal ar fi ca sistemul să fie reprezentat de mai multe “tuburi” aflate unul în interiorul celuilalt: goetextil – pietriș – geotextil – tub pvc cu perforații.</w:t>
      </w:r>
    </w:p>
    <w:p w14:paraId="6EA98569" w14:textId="77777777" w:rsidR="00741844" w:rsidRDefault="00741844" w:rsidP="00741844">
      <w:pPr>
        <w:widowControl w:val="0"/>
        <w:autoSpaceDE w:val="0"/>
        <w:autoSpaceDN w:val="0"/>
        <w:adjustRightInd w:val="0"/>
        <w:ind w:firstLine="709"/>
        <w:jc w:val="both"/>
        <w:rPr>
          <w:bCs/>
          <w:szCs w:val="24"/>
        </w:rPr>
      </w:pPr>
      <w:r w:rsidRPr="00197CEA">
        <w:rPr>
          <w:b/>
          <w:bCs/>
          <w:szCs w:val="24"/>
        </w:rPr>
        <w:lastRenderedPageBreak/>
        <w:t xml:space="preserve">Închiderea întregului sistem NU se face prin coasere, ardere sau alte proceduri ce ar putea deteriora geotextilul exterior. </w:t>
      </w:r>
      <w:r w:rsidRPr="00197CEA">
        <w:rPr>
          <w:bCs/>
          <w:szCs w:val="24"/>
        </w:rPr>
        <w:t>Acoperirea se face prin suprapunerea straturilor de geotextil exterior.</w:t>
      </w:r>
      <w:r w:rsidRPr="00197CEA">
        <w:rPr>
          <w:bCs/>
          <w:szCs w:val="24"/>
        </w:rPr>
        <w:br/>
      </w:r>
    </w:p>
    <w:p w14:paraId="786FEE06" w14:textId="77777777" w:rsidR="00741844" w:rsidRPr="00DC415B" w:rsidRDefault="00741844" w:rsidP="00741844">
      <w:pPr>
        <w:rPr>
          <w:b/>
          <w:szCs w:val="24"/>
          <w:lang w:eastAsia="en-GB"/>
        </w:rPr>
      </w:pPr>
      <w:r w:rsidRPr="00DC415B">
        <w:rPr>
          <w:b/>
          <w:szCs w:val="24"/>
          <w:lang w:eastAsia="en-GB"/>
        </w:rPr>
        <w:tab/>
      </w:r>
      <w:r>
        <w:rPr>
          <w:b/>
          <w:szCs w:val="24"/>
          <w:lang w:eastAsia="en-GB"/>
        </w:rPr>
        <w:t>Camin betonat</w:t>
      </w:r>
      <w:r w:rsidRPr="00DC415B">
        <w:rPr>
          <w:b/>
          <w:szCs w:val="24"/>
          <w:lang w:eastAsia="en-GB"/>
        </w:rPr>
        <w:t>.</w:t>
      </w:r>
    </w:p>
    <w:p w14:paraId="790B5722" w14:textId="77777777" w:rsidR="00741844" w:rsidRPr="00DC415B" w:rsidRDefault="00741844" w:rsidP="00741844">
      <w:pPr>
        <w:rPr>
          <w:bCs/>
          <w:i/>
          <w:iCs/>
          <w:szCs w:val="24"/>
          <w:lang w:eastAsia="en-GB"/>
        </w:rPr>
      </w:pPr>
      <w:r w:rsidRPr="00DC415B">
        <w:rPr>
          <w:bCs/>
          <w:i/>
          <w:iCs/>
          <w:szCs w:val="24"/>
          <w:lang w:eastAsia="en-GB"/>
        </w:rPr>
        <w:tab/>
        <w:t xml:space="preserve">Situatia proiectata </w:t>
      </w:r>
    </w:p>
    <w:p w14:paraId="431AB667" w14:textId="77777777" w:rsidR="00741844" w:rsidRDefault="00741844" w:rsidP="00741844">
      <w:pPr>
        <w:autoSpaceDE w:val="0"/>
        <w:autoSpaceDN w:val="0"/>
        <w:adjustRightInd w:val="0"/>
        <w:jc w:val="both"/>
        <w:rPr>
          <w:bCs/>
          <w:szCs w:val="24"/>
        </w:rPr>
      </w:pPr>
      <w:r w:rsidRPr="00197CEA">
        <w:rPr>
          <w:bCs/>
          <w:szCs w:val="24"/>
        </w:rPr>
        <w:t>La capatul din aval al sistemului de drenaj se va construi un camin betonat de cca 1,5mc (1mx1mx1,5m), pentru colectarea apei din sistemul de drenaj. Mai departe, apa din camin</w:t>
      </w:r>
      <w:r>
        <w:rPr>
          <w:bCs/>
          <w:szCs w:val="24"/>
        </w:rPr>
        <w:t xml:space="preserve"> </w:t>
      </w:r>
      <w:r w:rsidRPr="00197CEA">
        <w:rPr>
          <w:bCs/>
          <w:szCs w:val="24"/>
        </w:rPr>
        <w:t xml:space="preserve">este transportată printr-o conducta din PVC cu diametrul de 110mm si lungimea de </w:t>
      </w:r>
      <w:r>
        <w:rPr>
          <w:bCs/>
          <w:szCs w:val="24"/>
        </w:rPr>
        <w:t>1</w:t>
      </w:r>
      <w:r w:rsidRPr="00197CEA">
        <w:rPr>
          <w:bCs/>
          <w:szCs w:val="24"/>
        </w:rPr>
        <w:t>0m, către alimentarea bazinelor piscicole.</w:t>
      </w:r>
    </w:p>
    <w:p w14:paraId="57C3F515" w14:textId="77777777" w:rsidR="00741844" w:rsidRPr="00DC415B" w:rsidRDefault="00741844" w:rsidP="00741844">
      <w:pPr>
        <w:rPr>
          <w:b/>
          <w:szCs w:val="24"/>
        </w:rPr>
      </w:pPr>
      <w:r w:rsidRPr="00DC415B">
        <w:rPr>
          <w:b/>
          <w:szCs w:val="24"/>
        </w:rPr>
        <w:t>Montarea conducte</w:t>
      </w:r>
      <w:r>
        <w:rPr>
          <w:b/>
          <w:szCs w:val="24"/>
        </w:rPr>
        <w:t>i pentru transport</w:t>
      </w:r>
      <w:r w:rsidRPr="00DC415B">
        <w:rPr>
          <w:b/>
          <w:szCs w:val="24"/>
        </w:rPr>
        <w:t xml:space="preserve"> apa</w:t>
      </w:r>
    </w:p>
    <w:p w14:paraId="139DFEF9" w14:textId="77777777" w:rsidR="00741844" w:rsidRPr="00DC415B" w:rsidRDefault="00741844" w:rsidP="00741844">
      <w:pPr>
        <w:jc w:val="both"/>
        <w:rPr>
          <w:i/>
          <w:iCs/>
          <w:szCs w:val="24"/>
        </w:rPr>
      </w:pPr>
      <w:r w:rsidRPr="00DC415B">
        <w:rPr>
          <w:i/>
          <w:iCs/>
          <w:szCs w:val="24"/>
          <w:lang w:val="fr-FR"/>
        </w:rPr>
        <w:t>S</w:t>
      </w:r>
      <w:r w:rsidRPr="00DC415B">
        <w:rPr>
          <w:i/>
          <w:iCs/>
          <w:szCs w:val="24"/>
        </w:rPr>
        <w:t>ăparea şanţurilor de montaj</w:t>
      </w:r>
    </w:p>
    <w:p w14:paraId="2F4B4FDA" w14:textId="77777777" w:rsidR="00741844" w:rsidRPr="00DC415B" w:rsidRDefault="00741844" w:rsidP="00741844">
      <w:pPr>
        <w:jc w:val="both"/>
        <w:rPr>
          <w:szCs w:val="24"/>
        </w:rPr>
      </w:pPr>
      <w:r>
        <w:rPr>
          <w:szCs w:val="24"/>
        </w:rPr>
        <w:t>S</w:t>
      </w:r>
      <w:r w:rsidRPr="00DC415B">
        <w:rPr>
          <w:szCs w:val="24"/>
        </w:rPr>
        <w:t>anţurile de montaj vor fi realizate c</w:t>
      </w:r>
      <w:r>
        <w:rPr>
          <w:szCs w:val="24"/>
        </w:rPr>
        <w:t>u</w:t>
      </w:r>
      <w:r w:rsidRPr="00DC415B">
        <w:rPr>
          <w:szCs w:val="24"/>
        </w:rPr>
        <w:t xml:space="preserve"> </w:t>
      </w:r>
      <w:r>
        <w:rPr>
          <w:szCs w:val="24"/>
        </w:rPr>
        <w:t>respectarea</w:t>
      </w:r>
      <w:r w:rsidRPr="00DC415B">
        <w:rPr>
          <w:szCs w:val="24"/>
        </w:rPr>
        <w:t xml:space="preserve"> regulil</w:t>
      </w:r>
      <w:r>
        <w:rPr>
          <w:szCs w:val="24"/>
        </w:rPr>
        <w:t>or</w:t>
      </w:r>
      <w:r w:rsidRPr="00DC415B">
        <w:rPr>
          <w:szCs w:val="24"/>
        </w:rPr>
        <w:t xml:space="preserve"> prescrise în acest domeniu.</w:t>
      </w:r>
    </w:p>
    <w:p w14:paraId="77433D47" w14:textId="77777777" w:rsidR="00741844" w:rsidRPr="00DC415B" w:rsidRDefault="00741844" w:rsidP="00741844">
      <w:pPr>
        <w:jc w:val="both"/>
        <w:rPr>
          <w:szCs w:val="24"/>
        </w:rPr>
      </w:pPr>
      <w:r w:rsidRPr="00DC415B">
        <w:rPr>
          <w:szCs w:val="24"/>
        </w:rPr>
        <w:t>Normativele tehnice şi standardele specifice prescriu adâncimile minime şi maxime de aşezare a ţevilor. În funcţie de aceste normative, precum şi de diametrele ţevilor se va realiza şanţul de montaj. Pentru reţele de apă normele româneşti prevăd o acoperire minimă de 80 cm (limita de îngheţ), adâncimea maximă de acoperire a reţelelor de apă poate fi de 3 m, în funcţie de denivelările terenului.</w:t>
      </w:r>
    </w:p>
    <w:p w14:paraId="6992B9E3" w14:textId="77777777" w:rsidR="00741844" w:rsidRPr="00DC415B" w:rsidRDefault="00741844" w:rsidP="00741844">
      <w:pPr>
        <w:jc w:val="both"/>
        <w:rPr>
          <w:szCs w:val="24"/>
          <w:lang w:val="fr-FR"/>
        </w:rPr>
      </w:pPr>
      <w:r w:rsidRPr="00DC415B">
        <w:rPr>
          <w:szCs w:val="24"/>
        </w:rPr>
        <w:t>La săparea şanţurilor trebuie să mai ţinem cont de </w:t>
      </w:r>
      <w:r w:rsidRPr="00DC415B">
        <w:rPr>
          <w:szCs w:val="24"/>
          <w:lang w:val="fr-FR"/>
        </w:rPr>
        <w:t>:</w:t>
      </w:r>
    </w:p>
    <w:p w14:paraId="3CF2254A" w14:textId="77777777" w:rsidR="00741844" w:rsidRPr="00DC415B" w:rsidRDefault="00741844" w:rsidP="00741844">
      <w:pPr>
        <w:ind w:left="993"/>
        <w:jc w:val="both"/>
        <w:rPr>
          <w:szCs w:val="24"/>
        </w:rPr>
      </w:pPr>
      <w:r w:rsidRPr="00DC415B">
        <w:rPr>
          <w:szCs w:val="24"/>
        </w:rPr>
        <w:t>- felul terenului, existenţa apei freatice;</w:t>
      </w:r>
    </w:p>
    <w:p w14:paraId="308D49F9" w14:textId="77777777" w:rsidR="00741844" w:rsidRPr="00DC415B" w:rsidRDefault="00741844" w:rsidP="00741844">
      <w:pPr>
        <w:ind w:left="993"/>
        <w:jc w:val="both"/>
        <w:rPr>
          <w:szCs w:val="24"/>
        </w:rPr>
      </w:pPr>
      <w:r w:rsidRPr="00DC415B">
        <w:rPr>
          <w:szCs w:val="24"/>
        </w:rPr>
        <w:t>- eventuala necesitate a sprijinirilor;</w:t>
      </w:r>
    </w:p>
    <w:p w14:paraId="375B90E0" w14:textId="77777777" w:rsidR="00741844" w:rsidRPr="00DC415B" w:rsidRDefault="00741844" w:rsidP="00741844">
      <w:pPr>
        <w:ind w:left="993"/>
        <w:jc w:val="both"/>
        <w:rPr>
          <w:szCs w:val="24"/>
        </w:rPr>
      </w:pPr>
      <w:r w:rsidRPr="00DC415B">
        <w:rPr>
          <w:szCs w:val="24"/>
        </w:rPr>
        <w:t>- diametrul ţevii;</w:t>
      </w:r>
    </w:p>
    <w:p w14:paraId="4ED1BCC9" w14:textId="77777777" w:rsidR="00741844" w:rsidRPr="00DC415B" w:rsidRDefault="00741844" w:rsidP="00741844">
      <w:pPr>
        <w:ind w:left="993"/>
        <w:jc w:val="both"/>
        <w:rPr>
          <w:szCs w:val="24"/>
        </w:rPr>
      </w:pPr>
      <w:r w:rsidRPr="00DC415B">
        <w:rPr>
          <w:szCs w:val="24"/>
        </w:rPr>
        <w:t xml:space="preserve">- </w:t>
      </w:r>
      <w:r w:rsidRPr="00DC415B">
        <w:rPr>
          <w:szCs w:val="24"/>
          <w:lang w:val="fr-FR"/>
        </w:rPr>
        <w:t>tehnologia de montaj (asamblarea ţevilor se poate face pe marginea şanţului sau numai în şanţ).</w:t>
      </w:r>
    </w:p>
    <w:p w14:paraId="5F445BEF" w14:textId="77777777" w:rsidR="00741844" w:rsidRPr="00DC415B" w:rsidRDefault="00741844" w:rsidP="00741844">
      <w:pPr>
        <w:jc w:val="both"/>
        <w:rPr>
          <w:szCs w:val="24"/>
        </w:rPr>
      </w:pPr>
      <w:r w:rsidRPr="00DC415B">
        <w:rPr>
          <w:szCs w:val="24"/>
          <w:lang w:val="fr-FR"/>
        </w:rPr>
        <w:t>Elasticitatea ţevilor din polietilenă, tipurile de legături aplicate (</w:t>
      </w:r>
      <w:r w:rsidRPr="00DC415B">
        <w:rPr>
          <w:szCs w:val="24"/>
        </w:rPr>
        <w:t>în afară de legături cu mufă</w:t>
      </w:r>
      <w:r w:rsidRPr="00DC415B">
        <w:rPr>
          <w:szCs w:val="24"/>
          <w:lang w:val="fr-FR"/>
        </w:rPr>
        <w:t xml:space="preserve">) </w:t>
      </w:r>
      <w:r w:rsidRPr="00DC415B">
        <w:rPr>
          <w:szCs w:val="24"/>
        </w:rPr>
        <w:t>permit asamblarea ţevilor pe marginea şanţurilor, aşa încât în şanţ se lucrează numai local şi pe o perioadă scurtă de timp. Astfel lăţimea şanţurilor devine minimă, fapt deloc neglijabil din punct de vedere economic.</w:t>
      </w:r>
    </w:p>
    <w:p w14:paraId="5C87D5C3" w14:textId="77777777" w:rsidR="00741844" w:rsidRPr="00DC415B" w:rsidRDefault="00741844" w:rsidP="00741844">
      <w:pPr>
        <w:jc w:val="both"/>
        <w:rPr>
          <w:szCs w:val="24"/>
        </w:rPr>
      </w:pPr>
      <w:r w:rsidRPr="00DC415B">
        <w:rPr>
          <w:szCs w:val="24"/>
        </w:rPr>
        <w:t>Lăţimea minimă a şanţului, pentru a se asigura accesul muncitorilor, este de 40 cm.</w:t>
      </w:r>
    </w:p>
    <w:p w14:paraId="62206FEE" w14:textId="77777777" w:rsidR="00741844" w:rsidRPr="00DC415B" w:rsidRDefault="00741844" w:rsidP="00741844">
      <w:pPr>
        <w:jc w:val="both"/>
        <w:rPr>
          <w:szCs w:val="24"/>
        </w:rPr>
      </w:pPr>
      <w:r w:rsidRPr="00DC415B">
        <w:rPr>
          <w:szCs w:val="24"/>
        </w:rPr>
        <w:t>În caz de sprijiniri lăţimea şanţului depinde de posibilităţile de sprijinire a şanţului sau pot fi executate săpături în taluz.</w:t>
      </w:r>
    </w:p>
    <w:p w14:paraId="1172F25A" w14:textId="77777777" w:rsidR="00741844" w:rsidRPr="00DC415B" w:rsidRDefault="00741844" w:rsidP="00741844">
      <w:pPr>
        <w:jc w:val="both"/>
        <w:rPr>
          <w:szCs w:val="24"/>
        </w:rPr>
      </w:pPr>
      <w:r w:rsidRPr="00DC415B">
        <w:rPr>
          <w:szCs w:val="24"/>
        </w:rPr>
        <w:t>Tipurile de săpătoare mecanice din ultimele generaţii pot săpa şanţuri foarte economicoase, înguste şi cu adâncimi mari.</w:t>
      </w:r>
    </w:p>
    <w:p w14:paraId="01C827F6" w14:textId="77777777" w:rsidR="00741844" w:rsidRDefault="00741844" w:rsidP="00741844">
      <w:pPr>
        <w:widowControl w:val="0"/>
        <w:autoSpaceDE w:val="0"/>
        <w:autoSpaceDN w:val="0"/>
        <w:adjustRightInd w:val="0"/>
        <w:ind w:firstLine="709"/>
        <w:jc w:val="both"/>
        <w:rPr>
          <w:bCs/>
          <w:szCs w:val="24"/>
        </w:rPr>
      </w:pPr>
      <w:r>
        <w:rPr>
          <w:bCs/>
          <w:szCs w:val="24"/>
        </w:rPr>
        <w:t xml:space="preserve">Pozarea conductei in caminul betonat se va face, la cca. 50cm de partea superioara a acestuia. </w:t>
      </w:r>
    </w:p>
    <w:p w14:paraId="1CB3B14F" w14:textId="77777777" w:rsidR="00741844" w:rsidRPr="00DC415B" w:rsidRDefault="00741844" w:rsidP="00741844">
      <w:pPr>
        <w:jc w:val="both"/>
        <w:rPr>
          <w:i/>
          <w:iCs/>
          <w:szCs w:val="24"/>
        </w:rPr>
      </w:pPr>
      <w:r w:rsidRPr="00DC415B">
        <w:rPr>
          <w:i/>
          <w:iCs/>
          <w:szCs w:val="24"/>
          <w:lang w:val="fr-FR"/>
        </w:rPr>
        <w:t>Regulile de pregătire a patului</w:t>
      </w:r>
    </w:p>
    <w:p w14:paraId="34A5DAC6" w14:textId="77777777" w:rsidR="00741844" w:rsidRPr="00DC415B" w:rsidRDefault="00741844" w:rsidP="00741844">
      <w:pPr>
        <w:jc w:val="both"/>
        <w:rPr>
          <w:szCs w:val="24"/>
        </w:rPr>
      </w:pPr>
      <w:r w:rsidRPr="00DC415B">
        <w:rPr>
          <w:szCs w:val="24"/>
        </w:rPr>
        <w:t xml:space="preserve">Materialul cel mai indicat pentru realizarea patului sunt nisipurile. </w:t>
      </w:r>
    </w:p>
    <w:p w14:paraId="59C6A4D0" w14:textId="77777777" w:rsidR="00741844" w:rsidRPr="00DC415B" w:rsidRDefault="00741844" w:rsidP="00741844">
      <w:pPr>
        <w:jc w:val="both"/>
        <w:rPr>
          <w:szCs w:val="24"/>
        </w:rPr>
      </w:pPr>
      <w:r w:rsidRPr="00DC415B">
        <w:rPr>
          <w:szCs w:val="24"/>
        </w:rPr>
        <w:t>Grosimea patului este de minim 10 cm, dar în cazul când fundul şanţului nu este uniform este indicat un pat mai gros.</w:t>
      </w:r>
    </w:p>
    <w:p w14:paraId="34AD92F5" w14:textId="77777777" w:rsidR="00741844" w:rsidRPr="00DC415B" w:rsidRDefault="00741844" w:rsidP="00741844">
      <w:pPr>
        <w:jc w:val="both"/>
        <w:rPr>
          <w:szCs w:val="24"/>
        </w:rPr>
      </w:pPr>
      <w:r w:rsidRPr="00DC415B">
        <w:rPr>
          <w:szCs w:val="24"/>
        </w:rPr>
        <w:t>Materialul pentru patul ţevilor se poate introduce în şanţ numai manual, prin lopătare. Straturile, în grosime de 20 cm, se vor compacta manual. Compactarea straturilor în zona ţevilor se va realiza manual cu mai de lemn sau mai metalic cu colţurile rotunjite.</w:t>
      </w:r>
    </w:p>
    <w:p w14:paraId="01EBA137" w14:textId="77777777" w:rsidR="00741844" w:rsidRPr="00DC415B" w:rsidRDefault="00741844" w:rsidP="00741844">
      <w:pPr>
        <w:jc w:val="both"/>
        <w:rPr>
          <w:szCs w:val="24"/>
        </w:rPr>
      </w:pPr>
      <w:r w:rsidRPr="00DC415B">
        <w:rPr>
          <w:szCs w:val="24"/>
        </w:rPr>
        <w:t>Stratul de nisip deasupra ţevilor trebuie să fie de minim 20 cm.</w:t>
      </w:r>
    </w:p>
    <w:p w14:paraId="25ABC12E" w14:textId="77777777" w:rsidR="00741844" w:rsidRPr="00DC415B" w:rsidRDefault="00741844" w:rsidP="00741844">
      <w:pPr>
        <w:jc w:val="both"/>
        <w:rPr>
          <w:i/>
          <w:iCs/>
          <w:szCs w:val="24"/>
        </w:rPr>
      </w:pPr>
      <w:r w:rsidRPr="00DC415B">
        <w:rPr>
          <w:i/>
          <w:iCs/>
          <w:szCs w:val="24"/>
        </w:rPr>
        <w:t>Montarea conductelor</w:t>
      </w:r>
    </w:p>
    <w:p w14:paraId="491EBA0F" w14:textId="77777777" w:rsidR="00741844" w:rsidRPr="00DC415B" w:rsidRDefault="00741844" w:rsidP="00741844">
      <w:pPr>
        <w:jc w:val="both"/>
        <w:rPr>
          <w:szCs w:val="24"/>
        </w:rPr>
      </w:pPr>
      <w:r w:rsidRPr="00DC415B">
        <w:rPr>
          <w:szCs w:val="24"/>
        </w:rPr>
        <w:t>La montajul ţevilor din polietilenă trebuie respectate următoarele principii:</w:t>
      </w:r>
    </w:p>
    <w:p w14:paraId="3AD49BB4" w14:textId="77777777" w:rsidR="00741844" w:rsidRPr="00DC415B" w:rsidRDefault="00741844" w:rsidP="00741844">
      <w:pPr>
        <w:ind w:firstLine="1122"/>
        <w:jc w:val="both"/>
        <w:rPr>
          <w:szCs w:val="24"/>
        </w:rPr>
      </w:pPr>
      <w:r w:rsidRPr="00DC415B">
        <w:rPr>
          <w:szCs w:val="24"/>
        </w:rPr>
        <w:t>- este interzisă rostogolirea tronsoanelor datorită apariţiei unor forţe tăietoare în ţevi şi în cusăturile de sudură;</w:t>
      </w:r>
    </w:p>
    <w:p w14:paraId="09662275" w14:textId="77777777" w:rsidR="00741844" w:rsidRPr="00DC415B" w:rsidRDefault="00741844" w:rsidP="00741844">
      <w:pPr>
        <w:ind w:firstLine="1122"/>
        <w:jc w:val="both"/>
        <w:rPr>
          <w:szCs w:val="24"/>
        </w:rPr>
      </w:pPr>
      <w:r w:rsidRPr="00DC415B">
        <w:rPr>
          <w:szCs w:val="24"/>
        </w:rPr>
        <w:t>- prinderea tronsoanelor la distante prea mari, poate provoca alungiri nedorite, motiv pentru care această operaţie se va face cu mare atenţie şi cât mai des;</w:t>
      </w:r>
    </w:p>
    <w:p w14:paraId="2E44A2B8" w14:textId="77777777" w:rsidR="00741844" w:rsidRPr="00DC415B" w:rsidRDefault="00741844" w:rsidP="00741844">
      <w:pPr>
        <w:ind w:left="1122"/>
        <w:jc w:val="both"/>
        <w:rPr>
          <w:szCs w:val="24"/>
        </w:rPr>
      </w:pPr>
      <w:r w:rsidRPr="00DC415B">
        <w:rPr>
          <w:szCs w:val="24"/>
        </w:rPr>
        <w:lastRenderedPageBreak/>
        <w:t>- aplicarea rotilelor la mişcarea ţevilor reduce forţele de frecare în mod simţitor;</w:t>
      </w:r>
    </w:p>
    <w:p w14:paraId="1A2339DF" w14:textId="77777777" w:rsidR="00741844" w:rsidRPr="00DC415B" w:rsidRDefault="00741844" w:rsidP="00741844">
      <w:pPr>
        <w:ind w:left="1122"/>
        <w:jc w:val="both"/>
        <w:rPr>
          <w:szCs w:val="24"/>
        </w:rPr>
      </w:pPr>
      <w:r w:rsidRPr="00DC415B">
        <w:rPr>
          <w:szCs w:val="24"/>
        </w:rPr>
        <w:t>- ţevile trebuie protejate în locurile de prindere cu materiale plastice (cauciuc</w:t>
      </w:r>
      <w:r w:rsidRPr="00DC415B">
        <w:rPr>
          <w:szCs w:val="24"/>
          <w:lang w:val="fr-FR"/>
        </w:rPr>
        <w:t>)</w:t>
      </w:r>
      <w:r w:rsidRPr="00DC415B">
        <w:rPr>
          <w:szCs w:val="24"/>
        </w:rPr>
        <w:t>. Prinderile rigide pot produce deteriorări locale;</w:t>
      </w:r>
    </w:p>
    <w:p w14:paraId="546FEF5C" w14:textId="77777777" w:rsidR="00741844" w:rsidRPr="00DC415B" w:rsidRDefault="00741844" w:rsidP="00741844">
      <w:pPr>
        <w:ind w:left="1122"/>
        <w:jc w:val="both"/>
        <w:rPr>
          <w:szCs w:val="24"/>
        </w:rPr>
      </w:pPr>
      <w:r w:rsidRPr="00DC415B">
        <w:rPr>
          <w:szCs w:val="24"/>
        </w:rPr>
        <w:t>- trbuie avută grijă ca după aşezarea definitivă a ţevilor acestea să nu fie în contact cu pereţii şanţului.</w:t>
      </w:r>
    </w:p>
    <w:p w14:paraId="2A59C259" w14:textId="77777777" w:rsidR="00741844" w:rsidRPr="00DC415B" w:rsidRDefault="00741844" w:rsidP="00741844">
      <w:pPr>
        <w:jc w:val="both"/>
        <w:rPr>
          <w:i/>
          <w:iCs/>
          <w:szCs w:val="24"/>
        </w:rPr>
      </w:pPr>
      <w:r w:rsidRPr="00DC415B">
        <w:rPr>
          <w:i/>
          <w:iCs/>
          <w:szCs w:val="24"/>
        </w:rPr>
        <w:t>Executarea şi compactarea umpluturilor</w:t>
      </w:r>
    </w:p>
    <w:p w14:paraId="50819078" w14:textId="77777777" w:rsidR="00741844" w:rsidRPr="00DC415B" w:rsidRDefault="00741844" w:rsidP="00741844">
      <w:pPr>
        <w:jc w:val="both"/>
        <w:rPr>
          <w:szCs w:val="24"/>
        </w:rPr>
      </w:pPr>
      <w:r w:rsidRPr="00DC415B">
        <w:rPr>
          <w:szCs w:val="24"/>
        </w:rPr>
        <w:t>Umpluturile şi compactarea terenurilor deasupra patului în care este aşezată ţeava (stratul de 20 cm deasupra ţevii) se face în straturi. Pentru aceasta se poate folosi pământul rezultat din săpături. În acest caz sculele manuale de compactare pot fi înlocuite cu compactoare mecanice uşoare.</w:t>
      </w:r>
    </w:p>
    <w:p w14:paraId="15903805" w14:textId="77777777" w:rsidR="00741844" w:rsidRPr="00DC415B" w:rsidRDefault="00741844" w:rsidP="00741844">
      <w:pPr>
        <w:jc w:val="both"/>
        <w:rPr>
          <w:szCs w:val="24"/>
          <w:lang w:val="fr-FR"/>
        </w:rPr>
      </w:pPr>
      <w:r w:rsidRPr="00DC415B">
        <w:rPr>
          <w:szCs w:val="24"/>
          <w:lang w:val="fr-FR"/>
        </w:rPr>
        <w:t>Cei 20 cm deasupra ţevii fac parte din stratul de aşezare al ţevii. Până la o înălţime de 50 cm deasupra ţevii compactarea se va face numai manual. Numai deasupra acestei zone se pot utiliza compactoare mecanice. Este interzisă executarea umpluturilor prin basculare din maşini sau împingerea pământului cu lamă de buldozer. Executarea necorespunzătoare a umpluturilor în această zonă poate provoca tensiuni şi deformaţii nedorite în masa ţevii, care reduc simţitor durata de viaţă a acesteia.</w:t>
      </w:r>
    </w:p>
    <w:p w14:paraId="58C1C4EC" w14:textId="77777777" w:rsidR="00741844" w:rsidRPr="00DC415B" w:rsidRDefault="00741844" w:rsidP="00741844">
      <w:pPr>
        <w:jc w:val="both"/>
        <w:rPr>
          <w:szCs w:val="24"/>
          <w:lang w:val="fr-FR"/>
        </w:rPr>
      </w:pPr>
      <w:r w:rsidRPr="00DC415B">
        <w:rPr>
          <w:szCs w:val="24"/>
          <w:lang w:val="fr-FR"/>
        </w:rPr>
        <w:t>Trebuie asigurată posibilitatea determinării traseului conductei. Acest lucru se poate realiza cu ajutorul unui cablu semnalizator de aluminiu, dar prescripţiile tehnice din ramură pretind şi aşezarea unei bande semnalizatoare, din material plastic, inscripţionată si aşezată cât mai la suprafaţa umpluturii.</w:t>
      </w:r>
    </w:p>
    <w:p w14:paraId="0D30BB75" w14:textId="77777777" w:rsidR="00741844" w:rsidRDefault="00741844" w:rsidP="00B42650">
      <w:pPr>
        <w:jc w:val="both"/>
        <w:rPr>
          <w:b/>
          <w:bCs/>
          <w:szCs w:val="24"/>
          <w:lang w:val="ro-RO" w:eastAsia="ro-RO"/>
        </w:rPr>
      </w:pPr>
    </w:p>
    <w:p w14:paraId="6FFB3C3D" w14:textId="09D00A88" w:rsidR="00407969" w:rsidRDefault="0090643D" w:rsidP="00B42650">
      <w:pPr>
        <w:jc w:val="both"/>
        <w:rPr>
          <w:b/>
          <w:bCs/>
          <w:szCs w:val="24"/>
          <w:lang w:val="ro-RO" w:eastAsia="ro-RO"/>
        </w:rPr>
      </w:pPr>
      <w:r w:rsidRPr="007F24A8">
        <w:rPr>
          <w:b/>
          <w:bCs/>
          <w:szCs w:val="24"/>
          <w:lang w:val="ro-RO" w:eastAsia="ro-RO"/>
        </w:rPr>
        <w:t>-</w:t>
      </w:r>
      <w:r w:rsidR="00407969" w:rsidRPr="007F24A8">
        <w:rPr>
          <w:b/>
          <w:bCs/>
          <w:szCs w:val="24"/>
          <w:lang w:val="ro-RO" w:eastAsia="ro-RO"/>
        </w:rPr>
        <w:t> </w:t>
      </w:r>
      <w:r w:rsidR="00407969" w:rsidRPr="007F24A8">
        <w:rPr>
          <w:b/>
          <w:bCs/>
          <w:i/>
          <w:iCs/>
          <w:szCs w:val="24"/>
          <w:lang w:val="ro-RO" w:eastAsia="ro-RO"/>
        </w:rPr>
        <w:t>Materiile prime, energia şi combustibilii utilizaţi, cu modul de asigurare a acestora</w:t>
      </w:r>
      <w:r w:rsidR="00407969" w:rsidRPr="007F24A8">
        <w:rPr>
          <w:b/>
          <w:bCs/>
          <w:szCs w:val="24"/>
          <w:lang w:val="ro-RO" w:eastAsia="ro-RO"/>
        </w:rPr>
        <w:t xml:space="preserve"> </w:t>
      </w:r>
    </w:p>
    <w:p w14:paraId="07C2086A" w14:textId="47F9FB8A" w:rsidR="00B1138A" w:rsidRPr="00B1138A" w:rsidRDefault="00B1138A" w:rsidP="00B42650">
      <w:pPr>
        <w:suppressAutoHyphens/>
        <w:ind w:firstLine="709"/>
        <w:jc w:val="both"/>
        <w:rPr>
          <w:rFonts w:eastAsia="Calibri"/>
          <w:bCs/>
          <w:szCs w:val="24"/>
          <w:lang w:val="ro-RO" w:eastAsia="ar-SA"/>
        </w:rPr>
      </w:pPr>
      <w:r w:rsidRPr="00B1138A">
        <w:rPr>
          <w:rFonts w:eastAsia="Calibri"/>
          <w:bCs/>
          <w:szCs w:val="24"/>
          <w:lang w:val="ro-RO" w:eastAsia="ar-SA"/>
        </w:rPr>
        <w:t xml:space="preserve">Funcționarea sistemului de </w:t>
      </w:r>
      <w:r w:rsidR="0045425F">
        <w:rPr>
          <w:rFonts w:eastAsia="Calibri"/>
          <w:bCs/>
          <w:szCs w:val="24"/>
          <w:lang w:val="ro-RO" w:eastAsia="ar-SA"/>
        </w:rPr>
        <w:t xml:space="preserve">alimentare cu apa a bazinelor piscicole </w:t>
      </w:r>
      <w:r w:rsidRPr="00B1138A">
        <w:rPr>
          <w:rFonts w:eastAsia="Calibri"/>
          <w:bCs/>
          <w:szCs w:val="24"/>
          <w:lang w:val="ro-RO" w:eastAsia="ar-SA"/>
        </w:rPr>
        <w:t>nu necesită alimentare cu energie electrică.</w:t>
      </w:r>
    </w:p>
    <w:p w14:paraId="4731796E" w14:textId="77777777" w:rsidR="00C03A21" w:rsidRDefault="00FA494D" w:rsidP="00B42650">
      <w:pPr>
        <w:jc w:val="both"/>
        <w:rPr>
          <w:b/>
          <w:bCs/>
          <w:i/>
          <w:iCs/>
          <w:szCs w:val="24"/>
          <w:lang w:val="ro-RO" w:eastAsia="ro-RO"/>
        </w:rPr>
      </w:pPr>
      <w:r w:rsidRPr="007F24A8">
        <w:rPr>
          <w:b/>
          <w:bCs/>
          <w:i/>
          <w:iCs/>
          <w:szCs w:val="24"/>
          <w:lang w:val="ro-RO" w:eastAsia="ro-RO"/>
        </w:rPr>
        <w:t xml:space="preserve">- </w:t>
      </w:r>
      <w:r w:rsidR="00407969" w:rsidRPr="007F24A8">
        <w:rPr>
          <w:b/>
          <w:bCs/>
          <w:i/>
          <w:iCs/>
          <w:szCs w:val="24"/>
          <w:lang w:val="ro-RO" w:eastAsia="ro-RO"/>
        </w:rPr>
        <w:t>Racordarea la reţelele utilitare existente în zonă</w:t>
      </w:r>
    </w:p>
    <w:p w14:paraId="63BFB098" w14:textId="6B54F313" w:rsidR="00B1138A" w:rsidRPr="00B1138A" w:rsidRDefault="00B1138A" w:rsidP="00B42650">
      <w:pPr>
        <w:suppressAutoHyphens/>
        <w:ind w:firstLine="709"/>
        <w:jc w:val="both"/>
        <w:rPr>
          <w:rFonts w:eastAsia="Calibri"/>
          <w:bCs/>
          <w:szCs w:val="24"/>
          <w:lang w:val="ro-RO" w:eastAsia="ar-SA"/>
        </w:rPr>
      </w:pPr>
      <w:r w:rsidRPr="00B1138A">
        <w:rPr>
          <w:rFonts w:eastAsia="Calibri"/>
          <w:bCs/>
          <w:szCs w:val="24"/>
          <w:lang w:val="ro-RO" w:eastAsia="ar-SA"/>
        </w:rPr>
        <w:t xml:space="preserve">Sistemul de </w:t>
      </w:r>
      <w:r w:rsidR="0045425F">
        <w:rPr>
          <w:rFonts w:eastAsia="Calibri"/>
          <w:bCs/>
          <w:szCs w:val="24"/>
          <w:lang w:val="ro-RO" w:eastAsia="ar-SA"/>
        </w:rPr>
        <w:t xml:space="preserve">alimentare cu </w:t>
      </w:r>
      <w:r w:rsidRPr="00B1138A">
        <w:rPr>
          <w:rFonts w:eastAsia="Calibri"/>
          <w:bCs/>
          <w:szCs w:val="24"/>
          <w:lang w:val="ro-RO" w:eastAsia="ar-SA"/>
        </w:rPr>
        <w:t>a</w:t>
      </w:r>
      <w:r w:rsidR="0045425F">
        <w:rPr>
          <w:rFonts w:eastAsia="Calibri"/>
          <w:bCs/>
          <w:szCs w:val="24"/>
          <w:lang w:val="ro-RO" w:eastAsia="ar-SA"/>
        </w:rPr>
        <w:t xml:space="preserve">pa a bazinelor piscicole </w:t>
      </w:r>
      <w:r w:rsidRPr="00B1138A">
        <w:rPr>
          <w:rFonts w:eastAsia="Calibri"/>
          <w:bCs/>
          <w:szCs w:val="24"/>
          <w:lang w:val="ro-RO" w:eastAsia="ar-SA"/>
        </w:rPr>
        <w:t xml:space="preserve">se racordează la </w:t>
      </w:r>
      <w:r w:rsidR="0045425F">
        <w:rPr>
          <w:rFonts w:eastAsia="Calibri"/>
          <w:bCs/>
          <w:szCs w:val="24"/>
          <w:lang w:val="ro-RO" w:eastAsia="ar-SA"/>
        </w:rPr>
        <w:t>paraul Retisoara</w:t>
      </w:r>
      <w:r w:rsidR="00741844">
        <w:rPr>
          <w:rFonts w:eastAsia="Calibri"/>
          <w:bCs/>
          <w:szCs w:val="24"/>
          <w:lang w:val="ro-RO" w:eastAsia="ar-SA"/>
        </w:rPr>
        <w:t xml:space="preserve"> prin </w:t>
      </w:r>
      <w:r w:rsidR="00156CEB">
        <w:rPr>
          <w:rFonts w:eastAsia="Calibri"/>
          <w:bCs/>
          <w:szCs w:val="24"/>
          <w:lang w:val="ro-RO" w:eastAsia="ar-SA"/>
        </w:rPr>
        <w:t>santul de dren, in care apa din parau se va infiltra si va fi preluata de conducta de alimentare a bazinelor</w:t>
      </w:r>
      <w:r w:rsidRPr="00B1138A">
        <w:rPr>
          <w:rFonts w:eastAsia="Calibri"/>
          <w:bCs/>
          <w:szCs w:val="24"/>
          <w:lang w:val="ro-RO" w:eastAsia="ar-SA"/>
        </w:rPr>
        <w:t>.</w:t>
      </w:r>
    </w:p>
    <w:p w14:paraId="049B3542" w14:textId="77777777" w:rsidR="00497F03" w:rsidRDefault="00FA494D" w:rsidP="00B42650">
      <w:pPr>
        <w:jc w:val="both"/>
        <w:rPr>
          <w:b/>
          <w:bCs/>
          <w:i/>
          <w:iCs/>
          <w:szCs w:val="24"/>
          <w:lang w:val="ro-RO" w:eastAsia="ro-RO"/>
        </w:rPr>
      </w:pPr>
      <w:r w:rsidRPr="007F24A8">
        <w:rPr>
          <w:bCs/>
          <w:szCs w:val="24"/>
          <w:lang w:val="ro-RO" w:eastAsia="ro-RO"/>
        </w:rPr>
        <w:t xml:space="preserve">- </w:t>
      </w:r>
      <w:r w:rsidR="00407969" w:rsidRPr="007F24A8">
        <w:rPr>
          <w:b/>
          <w:bCs/>
          <w:i/>
          <w:iCs/>
          <w:szCs w:val="24"/>
          <w:lang w:val="ro-RO" w:eastAsia="ro-RO"/>
        </w:rPr>
        <w:t>Descrierea lucrărilor de refacere a amplasamentului în zona afectată de execuţia investiţiei</w:t>
      </w:r>
    </w:p>
    <w:p w14:paraId="2FB2D4B3" w14:textId="1A953C76" w:rsidR="00DD7920" w:rsidRDefault="00DD7920" w:rsidP="00B42650">
      <w:pPr>
        <w:suppressAutoHyphens/>
        <w:ind w:firstLine="709"/>
        <w:jc w:val="both"/>
        <w:rPr>
          <w:rFonts w:eastAsia="Calibri"/>
          <w:bCs/>
          <w:szCs w:val="24"/>
          <w:lang w:val="ro-RO" w:eastAsia="ar-SA"/>
        </w:rPr>
      </w:pPr>
      <w:r>
        <w:rPr>
          <w:rFonts w:eastAsia="Calibri"/>
          <w:bCs/>
          <w:szCs w:val="24"/>
          <w:lang w:val="ro-RO" w:eastAsia="ar-SA"/>
        </w:rPr>
        <w:t xml:space="preserve">Dupa terminarea </w:t>
      </w:r>
      <w:r w:rsidR="00156CEB">
        <w:rPr>
          <w:rFonts w:eastAsia="Calibri"/>
          <w:bCs/>
          <w:szCs w:val="24"/>
          <w:lang w:val="ro-RO" w:eastAsia="ar-SA"/>
        </w:rPr>
        <w:t>amenajarii santului de dren,</w:t>
      </w:r>
      <w:r>
        <w:rPr>
          <w:rFonts w:eastAsia="Calibri"/>
          <w:bCs/>
          <w:szCs w:val="24"/>
          <w:lang w:val="ro-RO" w:eastAsia="ar-SA"/>
        </w:rPr>
        <w:t xml:space="preserve"> muncitorii vor elibera terenul de orice surplus de material si terenul va fi readus la starea initiala.</w:t>
      </w:r>
    </w:p>
    <w:p w14:paraId="70115310" w14:textId="2BC5C4D8" w:rsidR="0045425F" w:rsidRDefault="0045425F" w:rsidP="00B42650">
      <w:pPr>
        <w:suppressAutoHyphens/>
        <w:ind w:firstLine="709"/>
        <w:jc w:val="both"/>
        <w:rPr>
          <w:szCs w:val="24"/>
          <w:lang w:val="fr-FR" w:eastAsia="ro-RO"/>
        </w:rPr>
      </w:pPr>
      <w:r>
        <w:rPr>
          <w:rFonts w:eastAsia="Calibri"/>
          <w:bCs/>
          <w:szCs w:val="24"/>
          <w:lang w:val="ro-RO" w:eastAsia="ar-SA"/>
        </w:rPr>
        <w:t>Dupa saparea santului si asezarea conductei de alimentare cu apa, acesta se va acoperi cu pamantul rezultat din sapatura</w:t>
      </w:r>
      <w:r w:rsidR="00BE73C8">
        <w:rPr>
          <w:rFonts w:eastAsia="Calibri"/>
          <w:bCs/>
          <w:szCs w:val="24"/>
          <w:lang w:val="ro-RO" w:eastAsia="ar-SA"/>
        </w:rPr>
        <w:t xml:space="preserve">. </w:t>
      </w:r>
      <w:r w:rsidRPr="0045425F">
        <w:rPr>
          <w:szCs w:val="24"/>
          <w:lang w:val="ro-RO" w:eastAsia="ro-RO"/>
        </w:rPr>
        <w:t>Umpluturile şi compactarea terenul</w:t>
      </w:r>
      <w:r w:rsidR="00156CEB">
        <w:rPr>
          <w:szCs w:val="24"/>
          <w:lang w:val="ro-RO" w:eastAsia="ro-RO"/>
        </w:rPr>
        <w:t>ui</w:t>
      </w:r>
      <w:r w:rsidRPr="0045425F">
        <w:rPr>
          <w:szCs w:val="24"/>
          <w:lang w:val="ro-RO" w:eastAsia="ro-RO"/>
        </w:rPr>
        <w:t xml:space="preserve"> deasupra patului în care este aşezată </w:t>
      </w:r>
      <w:r w:rsidR="00F83695">
        <w:rPr>
          <w:szCs w:val="24"/>
          <w:lang w:val="ro-RO" w:eastAsia="ro-RO"/>
        </w:rPr>
        <w:t>conducta</w:t>
      </w:r>
      <w:r w:rsidRPr="0045425F">
        <w:rPr>
          <w:szCs w:val="24"/>
          <w:lang w:val="ro-RO" w:eastAsia="ro-RO"/>
        </w:rPr>
        <w:t xml:space="preserve"> (stratul de 20 cm deasupra ţevii) se face în straturi. </w:t>
      </w:r>
      <w:r w:rsidRPr="0045425F">
        <w:rPr>
          <w:szCs w:val="24"/>
          <w:lang w:val="fr-FR" w:eastAsia="ro-RO"/>
        </w:rPr>
        <w:t>Cei 20 cm deasupra ţevii fac parte din stratul de aşezare al ţevii. Până la o înălţime de 50 cm deasupra ţevii compactarea se va face numai manual. Numai deasupra acestei zone se pot utiliza compactoare mecanice.</w:t>
      </w:r>
    </w:p>
    <w:p w14:paraId="23A20EB6" w14:textId="4FECE267" w:rsidR="00BE73C8" w:rsidRDefault="00BE73C8" w:rsidP="00B42650">
      <w:pPr>
        <w:suppressAutoHyphens/>
        <w:ind w:firstLine="709"/>
        <w:jc w:val="both"/>
        <w:rPr>
          <w:rFonts w:eastAsia="Calibri"/>
          <w:bCs/>
          <w:szCs w:val="24"/>
          <w:lang w:val="ro-RO" w:eastAsia="ar-SA"/>
        </w:rPr>
      </w:pPr>
      <w:r>
        <w:rPr>
          <w:szCs w:val="24"/>
          <w:lang w:val="fr-FR" w:eastAsia="ro-RO"/>
        </w:rPr>
        <w:t xml:space="preserve">Dupa executarea lucrarilor de montare a conductei, terenul va fi eliberat de orice surplus de material si readus la starea initiala </w:t>
      </w:r>
    </w:p>
    <w:p w14:paraId="5151F852" w14:textId="77777777" w:rsidR="0019745E" w:rsidRDefault="00EB6998" w:rsidP="00B42650">
      <w:pPr>
        <w:jc w:val="both"/>
        <w:rPr>
          <w:b/>
          <w:bCs/>
          <w:i/>
          <w:iCs/>
          <w:szCs w:val="24"/>
          <w:lang w:val="ro-RO" w:eastAsia="ro-RO"/>
        </w:rPr>
      </w:pPr>
      <w:r w:rsidRPr="007F24A8">
        <w:rPr>
          <w:bCs/>
          <w:szCs w:val="24"/>
          <w:lang w:val="ro-RO" w:eastAsia="ro-RO"/>
        </w:rPr>
        <w:t xml:space="preserve">- </w:t>
      </w:r>
      <w:r w:rsidR="00117CB9" w:rsidRPr="007F24A8">
        <w:rPr>
          <w:b/>
          <w:bCs/>
          <w:i/>
          <w:iCs/>
          <w:szCs w:val="24"/>
          <w:lang w:val="ro-RO" w:eastAsia="ro-RO"/>
        </w:rPr>
        <w:t>Căi noi de acces sau schimbari ale celor existente</w:t>
      </w:r>
    </w:p>
    <w:p w14:paraId="4BA6C1AE" w14:textId="4419877C" w:rsidR="004E2ADA" w:rsidRDefault="0019745E" w:rsidP="00B42650">
      <w:pPr>
        <w:jc w:val="both"/>
        <w:rPr>
          <w:bCs/>
          <w:szCs w:val="24"/>
          <w:lang w:val="ro-RO" w:eastAsia="ro-RO"/>
        </w:rPr>
      </w:pPr>
      <w:r>
        <w:rPr>
          <w:bCs/>
          <w:szCs w:val="24"/>
          <w:lang w:val="ro-RO" w:eastAsia="ro-RO"/>
        </w:rPr>
        <w:t xml:space="preserve">Singura cale de acces </w:t>
      </w:r>
      <w:r w:rsidR="00D81E50">
        <w:rPr>
          <w:bCs/>
          <w:szCs w:val="24"/>
          <w:lang w:val="ro-RO" w:eastAsia="ro-RO"/>
        </w:rPr>
        <w:t xml:space="preserve">care se va folosi </w:t>
      </w:r>
      <w:r w:rsidR="00BE73C8">
        <w:rPr>
          <w:bCs/>
          <w:szCs w:val="24"/>
          <w:lang w:val="ro-RO" w:eastAsia="ro-RO"/>
        </w:rPr>
        <w:t>este</w:t>
      </w:r>
      <w:r>
        <w:rPr>
          <w:bCs/>
          <w:szCs w:val="24"/>
          <w:lang w:val="ro-RO" w:eastAsia="ro-RO"/>
        </w:rPr>
        <w:t xml:space="preserve"> drumul </w:t>
      </w:r>
      <w:r w:rsidR="00BE73C8">
        <w:rPr>
          <w:bCs/>
          <w:szCs w:val="24"/>
          <w:lang w:val="ro-RO" w:eastAsia="ro-RO"/>
        </w:rPr>
        <w:t xml:space="preserve">existent </w:t>
      </w:r>
      <w:r>
        <w:rPr>
          <w:bCs/>
          <w:szCs w:val="24"/>
          <w:lang w:val="ro-RO" w:eastAsia="ro-RO"/>
        </w:rPr>
        <w:t>care serv</w:t>
      </w:r>
      <w:r w:rsidR="00BE73C8">
        <w:rPr>
          <w:bCs/>
          <w:szCs w:val="24"/>
          <w:lang w:val="ro-RO" w:eastAsia="ro-RO"/>
        </w:rPr>
        <w:t xml:space="preserve">este la accesul pe proprietatile din </w:t>
      </w:r>
      <w:r w:rsidR="00D81E50">
        <w:rPr>
          <w:bCs/>
          <w:szCs w:val="24"/>
          <w:lang w:val="ro-RO" w:eastAsia="ro-RO"/>
        </w:rPr>
        <w:t>vecinatate</w:t>
      </w:r>
      <w:r w:rsidR="003B4D3D" w:rsidRPr="007F24A8">
        <w:rPr>
          <w:bCs/>
          <w:szCs w:val="24"/>
          <w:lang w:val="ro-RO" w:eastAsia="ro-RO"/>
        </w:rPr>
        <w:t xml:space="preserve">. Accesul la amplasament se va face pe drumurile existente, care </w:t>
      </w:r>
      <w:r w:rsidR="00D81E50">
        <w:rPr>
          <w:bCs/>
          <w:szCs w:val="24"/>
          <w:lang w:val="ro-RO" w:eastAsia="ro-RO"/>
        </w:rPr>
        <w:t xml:space="preserve">nu </w:t>
      </w:r>
      <w:r w:rsidR="003B4D3D" w:rsidRPr="007F24A8">
        <w:rPr>
          <w:bCs/>
          <w:szCs w:val="24"/>
          <w:lang w:val="ro-RO" w:eastAsia="ro-RO"/>
        </w:rPr>
        <w:t>vor fi afectate de lucrările aferente prezentului proiect</w:t>
      </w:r>
      <w:r w:rsidR="00156CEB">
        <w:rPr>
          <w:bCs/>
          <w:szCs w:val="24"/>
          <w:lang w:val="ro-RO" w:eastAsia="ro-RO"/>
        </w:rPr>
        <w:t>, acestea</w:t>
      </w:r>
      <w:r w:rsidR="003B4D3D" w:rsidRPr="007F24A8">
        <w:rPr>
          <w:bCs/>
          <w:szCs w:val="24"/>
          <w:lang w:val="ro-RO" w:eastAsia="ro-RO"/>
        </w:rPr>
        <w:t xml:space="preserve"> se vor reface la starea iniţială</w:t>
      </w:r>
      <w:r w:rsidR="00117CB9" w:rsidRPr="007F24A8">
        <w:rPr>
          <w:bCs/>
          <w:szCs w:val="24"/>
          <w:lang w:val="ro-RO" w:eastAsia="ro-RO"/>
        </w:rPr>
        <w:t>.</w:t>
      </w:r>
    </w:p>
    <w:p w14:paraId="5761028E" w14:textId="77777777" w:rsidR="00117CB9" w:rsidRDefault="0068232C" w:rsidP="00B42650">
      <w:pPr>
        <w:jc w:val="both"/>
        <w:rPr>
          <w:b/>
          <w:bCs/>
          <w:i/>
          <w:iCs/>
          <w:szCs w:val="24"/>
          <w:lang w:val="ro-RO" w:eastAsia="ro-RO"/>
        </w:rPr>
      </w:pPr>
      <w:r w:rsidRPr="007F24A8">
        <w:rPr>
          <w:bCs/>
          <w:szCs w:val="24"/>
          <w:lang w:val="ro-RO" w:eastAsia="ro-RO"/>
        </w:rPr>
        <w:t xml:space="preserve">- </w:t>
      </w:r>
      <w:r w:rsidR="00117CB9" w:rsidRPr="007F24A8">
        <w:rPr>
          <w:b/>
          <w:bCs/>
          <w:i/>
          <w:iCs/>
          <w:szCs w:val="24"/>
          <w:lang w:val="ro-RO" w:eastAsia="ro-RO"/>
        </w:rPr>
        <w:t xml:space="preserve">Resursele naturale folosite </w:t>
      </w:r>
      <w:r w:rsidR="00DA43E9" w:rsidRPr="007F24A8">
        <w:rPr>
          <w:b/>
          <w:bCs/>
          <w:i/>
          <w:iCs/>
          <w:szCs w:val="24"/>
          <w:lang w:val="ro-RO" w:eastAsia="ro-RO"/>
        </w:rPr>
        <w:t>pentru închidere și ecologizare</w:t>
      </w:r>
    </w:p>
    <w:p w14:paraId="7A64C850" w14:textId="27BE9C1C" w:rsidR="00317D46" w:rsidRPr="007F24A8" w:rsidRDefault="00D81E50" w:rsidP="00B42650">
      <w:pPr>
        <w:jc w:val="both"/>
        <w:rPr>
          <w:bCs/>
          <w:szCs w:val="24"/>
          <w:lang w:val="ro-RO" w:eastAsia="ro-RO"/>
        </w:rPr>
      </w:pPr>
      <w:r>
        <w:rPr>
          <w:bCs/>
          <w:szCs w:val="24"/>
          <w:lang w:val="ro-RO" w:eastAsia="ro-RO"/>
        </w:rPr>
        <w:t>Nu este cazul</w:t>
      </w:r>
      <w:r w:rsidR="00317D46">
        <w:rPr>
          <w:bCs/>
          <w:szCs w:val="24"/>
          <w:lang w:val="ro-RO" w:eastAsia="ro-RO"/>
        </w:rPr>
        <w:t>.</w:t>
      </w:r>
    </w:p>
    <w:p w14:paraId="42A2AD04" w14:textId="77777777" w:rsidR="00B37A49" w:rsidRDefault="00B37A49" w:rsidP="00B42650">
      <w:pPr>
        <w:jc w:val="both"/>
        <w:rPr>
          <w:b/>
          <w:bCs/>
          <w:i/>
          <w:iCs/>
          <w:szCs w:val="24"/>
          <w:lang w:val="ro-RO" w:eastAsia="ro-RO"/>
        </w:rPr>
      </w:pPr>
      <w:r w:rsidRPr="007F24A8">
        <w:rPr>
          <w:bCs/>
          <w:szCs w:val="24"/>
          <w:lang w:val="ro-RO" w:eastAsia="ro-RO"/>
        </w:rPr>
        <w:t xml:space="preserve">- </w:t>
      </w:r>
      <w:r w:rsidR="00117CB9" w:rsidRPr="007F24A8">
        <w:rPr>
          <w:b/>
          <w:bCs/>
          <w:i/>
          <w:iCs/>
          <w:szCs w:val="24"/>
          <w:lang w:val="ro-RO" w:eastAsia="ro-RO"/>
        </w:rPr>
        <w:t xml:space="preserve">Metode folosite </w:t>
      </w:r>
      <w:r w:rsidR="00DA43E9" w:rsidRPr="007F24A8">
        <w:rPr>
          <w:b/>
          <w:bCs/>
          <w:i/>
          <w:iCs/>
          <w:szCs w:val="24"/>
          <w:lang w:val="ro-RO" w:eastAsia="ro-RO"/>
        </w:rPr>
        <w:t>pentru închidere și ecologizare</w:t>
      </w:r>
    </w:p>
    <w:p w14:paraId="48FEA0B9" w14:textId="0C3475D3" w:rsidR="00317D46" w:rsidRPr="007F24A8" w:rsidRDefault="00D81E50" w:rsidP="00B42650">
      <w:pPr>
        <w:jc w:val="both"/>
        <w:rPr>
          <w:bCs/>
          <w:szCs w:val="24"/>
          <w:lang w:val="ro-RO" w:eastAsia="ro-RO"/>
        </w:rPr>
      </w:pPr>
      <w:r>
        <w:rPr>
          <w:bCs/>
          <w:szCs w:val="24"/>
          <w:lang w:val="ro-RO" w:eastAsia="ro-RO"/>
        </w:rPr>
        <w:t>Nu este cazul</w:t>
      </w:r>
      <w:r w:rsidR="00317D46" w:rsidRPr="00317D46">
        <w:rPr>
          <w:bCs/>
          <w:szCs w:val="24"/>
          <w:lang w:val="ro-RO" w:eastAsia="ro-RO"/>
        </w:rPr>
        <w:t>.</w:t>
      </w:r>
    </w:p>
    <w:p w14:paraId="3C797FAB" w14:textId="77777777" w:rsidR="00E6330F" w:rsidRDefault="00E6330F" w:rsidP="00B42650">
      <w:pPr>
        <w:jc w:val="both"/>
        <w:rPr>
          <w:b/>
          <w:bCs/>
          <w:i/>
          <w:iCs/>
          <w:szCs w:val="24"/>
          <w:lang w:val="ro-RO" w:eastAsia="ro-RO"/>
        </w:rPr>
      </w:pPr>
      <w:r w:rsidRPr="007F24A8">
        <w:rPr>
          <w:bCs/>
          <w:szCs w:val="24"/>
          <w:lang w:val="ro-RO" w:eastAsia="ro-RO"/>
        </w:rPr>
        <w:t xml:space="preserve">- </w:t>
      </w:r>
      <w:r w:rsidRPr="007F24A8">
        <w:rPr>
          <w:b/>
          <w:bCs/>
          <w:i/>
          <w:iCs/>
          <w:szCs w:val="24"/>
          <w:lang w:val="ro-RO" w:eastAsia="ro-RO"/>
        </w:rPr>
        <w:t>Planul de execuţie, cuprinzând faza demolare, închidere și ecologizare</w:t>
      </w:r>
    </w:p>
    <w:p w14:paraId="53F9167D" w14:textId="7504DA02" w:rsidR="00734292" w:rsidRPr="00734292" w:rsidRDefault="00D81E50" w:rsidP="00B42650">
      <w:pPr>
        <w:jc w:val="both"/>
        <w:rPr>
          <w:bCs/>
          <w:szCs w:val="24"/>
          <w:lang w:val="ro-RO" w:eastAsia="ro-RO"/>
        </w:rPr>
      </w:pPr>
      <w:r>
        <w:rPr>
          <w:bCs/>
          <w:szCs w:val="24"/>
          <w:lang w:val="ro-RO" w:eastAsia="ro-RO"/>
        </w:rPr>
        <w:t>A</w:t>
      </w:r>
      <w:r w:rsidR="00734292" w:rsidRPr="00734292">
        <w:rPr>
          <w:bCs/>
          <w:szCs w:val="24"/>
          <w:lang w:val="ro-RO" w:eastAsia="ro-RO"/>
        </w:rPr>
        <w:t>ceste construcții nu vor necesita demolarea. De asemenea, nu va fi nevoie de un plan de închidere și ecologizare pentru acesta.</w:t>
      </w:r>
    </w:p>
    <w:p w14:paraId="1C8E8373" w14:textId="043651C2" w:rsidR="00152129" w:rsidRDefault="00CC01DF" w:rsidP="00B42650">
      <w:pPr>
        <w:jc w:val="both"/>
        <w:rPr>
          <w:bCs/>
          <w:szCs w:val="24"/>
          <w:lang w:val="ro-RO" w:eastAsia="ro-RO"/>
        </w:rPr>
      </w:pPr>
      <w:r w:rsidRPr="007F24A8">
        <w:rPr>
          <w:bCs/>
          <w:i/>
          <w:iCs/>
          <w:szCs w:val="24"/>
          <w:lang w:val="ro-RO" w:eastAsia="ro-RO"/>
        </w:rPr>
        <w:lastRenderedPageBreak/>
        <w:t xml:space="preserve">- </w:t>
      </w:r>
      <w:r w:rsidR="00117CB9" w:rsidRPr="007F24A8">
        <w:rPr>
          <w:b/>
          <w:bCs/>
          <w:i/>
          <w:iCs/>
          <w:szCs w:val="24"/>
          <w:lang w:val="ro-RO" w:eastAsia="ro-RO"/>
        </w:rPr>
        <w:t>Relaţia cu alte proiecte existente sau planificate</w:t>
      </w:r>
    </w:p>
    <w:p w14:paraId="012BCD8E" w14:textId="650D00F4" w:rsidR="00406D75" w:rsidRPr="007F24A8" w:rsidRDefault="00D81E50" w:rsidP="00B42650">
      <w:pPr>
        <w:jc w:val="both"/>
        <w:rPr>
          <w:bCs/>
          <w:szCs w:val="24"/>
          <w:lang w:val="ro-RO" w:eastAsia="ro-RO"/>
        </w:rPr>
      </w:pPr>
      <w:r>
        <w:rPr>
          <w:bCs/>
          <w:szCs w:val="24"/>
          <w:lang w:val="ro-RO" w:eastAsia="ro-RO"/>
        </w:rPr>
        <w:t>Nu este cazul</w:t>
      </w:r>
    </w:p>
    <w:p w14:paraId="22558522" w14:textId="77777777" w:rsidR="00197BC3" w:rsidRPr="007F24A8" w:rsidRDefault="00CC01DF" w:rsidP="00B42650">
      <w:pPr>
        <w:jc w:val="both"/>
        <w:rPr>
          <w:bCs/>
          <w:szCs w:val="24"/>
          <w:lang w:val="ro-RO" w:eastAsia="ro-RO"/>
        </w:rPr>
      </w:pPr>
      <w:r w:rsidRPr="007F24A8">
        <w:rPr>
          <w:bCs/>
          <w:szCs w:val="24"/>
          <w:lang w:val="ro-RO" w:eastAsia="ro-RO"/>
        </w:rPr>
        <w:t xml:space="preserve">- </w:t>
      </w:r>
      <w:r w:rsidR="00117CB9" w:rsidRPr="007F24A8">
        <w:rPr>
          <w:b/>
          <w:bCs/>
          <w:i/>
          <w:iCs/>
          <w:szCs w:val="24"/>
          <w:lang w:val="ro-RO" w:eastAsia="ro-RO"/>
        </w:rPr>
        <w:t>Detalii privind alternativele care au fost luate în considerare</w:t>
      </w:r>
      <w:r w:rsidR="00197BC3" w:rsidRPr="007F24A8">
        <w:rPr>
          <w:bCs/>
          <w:szCs w:val="24"/>
          <w:lang w:val="ro-RO" w:eastAsia="ro-RO"/>
        </w:rPr>
        <w:t>: nu există alte alternative</w:t>
      </w:r>
      <w:r w:rsidR="00152129" w:rsidRPr="007F24A8">
        <w:rPr>
          <w:bCs/>
          <w:szCs w:val="24"/>
          <w:lang w:val="ro-RO" w:eastAsia="ro-RO"/>
        </w:rPr>
        <w:t>.</w:t>
      </w:r>
    </w:p>
    <w:p w14:paraId="45E11F3A" w14:textId="77777777" w:rsidR="00857723" w:rsidRDefault="002B22B0" w:rsidP="00B42650">
      <w:pPr>
        <w:jc w:val="both"/>
        <w:rPr>
          <w:bCs/>
          <w:szCs w:val="24"/>
          <w:lang w:val="ro-RO" w:eastAsia="ro-RO"/>
        </w:rPr>
      </w:pPr>
      <w:r w:rsidRPr="007F24A8">
        <w:rPr>
          <w:bCs/>
          <w:szCs w:val="24"/>
          <w:lang w:val="ro-RO" w:eastAsia="ro-RO"/>
        </w:rPr>
        <w:t xml:space="preserve">- </w:t>
      </w:r>
      <w:r w:rsidR="00857723" w:rsidRPr="007F24A8">
        <w:rPr>
          <w:b/>
          <w:bCs/>
          <w:i/>
          <w:iCs/>
          <w:szCs w:val="24"/>
          <w:lang w:val="ro-RO" w:eastAsia="ro-RO"/>
        </w:rPr>
        <w:t>A</w:t>
      </w:r>
      <w:r w:rsidR="00117CB9" w:rsidRPr="007F24A8">
        <w:rPr>
          <w:b/>
          <w:bCs/>
          <w:i/>
          <w:iCs/>
          <w:szCs w:val="24"/>
          <w:lang w:val="ro-RO" w:eastAsia="ro-RO"/>
        </w:rPr>
        <w:t>lte activitaţi care pot apărea ca urmare a proiectului</w:t>
      </w:r>
      <w:r w:rsidR="00117CB9" w:rsidRPr="007F24A8">
        <w:rPr>
          <w:bCs/>
          <w:szCs w:val="24"/>
          <w:lang w:val="ro-RO" w:eastAsia="ro-RO"/>
        </w:rPr>
        <w:t xml:space="preserve"> (de exemplu, extragerea de agregate, asigurarea unor noi surse de apă, surse sau linii de transport al energiei, creşterea numărului de locuinţe, eliminare</w:t>
      </w:r>
      <w:r w:rsidR="00C9619C" w:rsidRPr="007F24A8">
        <w:rPr>
          <w:bCs/>
          <w:szCs w:val="24"/>
          <w:lang w:val="ro-RO" w:eastAsia="ro-RO"/>
        </w:rPr>
        <w:t>a apelor uzate şi a deşeurilor)</w:t>
      </w:r>
    </w:p>
    <w:p w14:paraId="54391817" w14:textId="393FD4E2" w:rsidR="00406D75" w:rsidRPr="007F24A8" w:rsidRDefault="00406D75" w:rsidP="00B42650">
      <w:pPr>
        <w:jc w:val="both"/>
        <w:rPr>
          <w:bCs/>
          <w:szCs w:val="24"/>
          <w:lang w:val="ro-RO" w:eastAsia="ro-RO"/>
        </w:rPr>
      </w:pPr>
      <w:r>
        <w:rPr>
          <w:bCs/>
          <w:szCs w:val="24"/>
          <w:lang w:val="ro-RO" w:eastAsia="ro-RO"/>
        </w:rPr>
        <w:t>Nu sunt cunoscute alte activități care pot apărea ca urmare a proiectului.</w:t>
      </w:r>
    </w:p>
    <w:p w14:paraId="32F71E0B" w14:textId="77777777" w:rsidR="00117CB9" w:rsidRPr="007F24A8" w:rsidRDefault="002B22B0" w:rsidP="00B42650">
      <w:pPr>
        <w:ind w:firstLine="567"/>
        <w:jc w:val="both"/>
        <w:rPr>
          <w:bCs/>
          <w:szCs w:val="24"/>
          <w:lang w:val="ro-RO" w:eastAsia="ro-RO"/>
        </w:rPr>
      </w:pPr>
      <w:r w:rsidRPr="007F24A8">
        <w:rPr>
          <w:bCs/>
          <w:szCs w:val="24"/>
          <w:lang w:val="ro-RO" w:eastAsia="ro-RO"/>
        </w:rPr>
        <w:t xml:space="preserve">- </w:t>
      </w:r>
      <w:r w:rsidR="00CD32AA" w:rsidRPr="007F24A8">
        <w:rPr>
          <w:b/>
          <w:bCs/>
          <w:i/>
          <w:iCs/>
          <w:szCs w:val="24"/>
          <w:lang w:val="ro-RO" w:eastAsia="ro-RO"/>
        </w:rPr>
        <w:t>A</w:t>
      </w:r>
      <w:r w:rsidR="00117CB9" w:rsidRPr="007F24A8">
        <w:rPr>
          <w:b/>
          <w:bCs/>
          <w:i/>
          <w:iCs/>
          <w:szCs w:val="24"/>
          <w:lang w:val="ro-RO" w:eastAsia="ro-RO"/>
        </w:rPr>
        <w:t>lte autorizaţii cerute pentru proiect</w:t>
      </w:r>
    </w:p>
    <w:p w14:paraId="089AF59E" w14:textId="2B7EB0D8" w:rsidR="009978F7" w:rsidRDefault="002E6063" w:rsidP="00B42650">
      <w:pPr>
        <w:ind w:firstLine="567"/>
        <w:jc w:val="both"/>
        <w:rPr>
          <w:bCs/>
          <w:szCs w:val="24"/>
          <w:lang w:val="ro-RO" w:eastAsia="ro-RO"/>
        </w:rPr>
      </w:pPr>
      <w:r>
        <w:rPr>
          <w:bCs/>
          <w:szCs w:val="24"/>
          <w:lang w:val="ro-RO" w:eastAsia="ro-RO"/>
        </w:rPr>
        <w:t xml:space="preserve">Au fost solicitate și obținute următoarele </w:t>
      </w:r>
      <w:r w:rsidR="00D039F0">
        <w:rPr>
          <w:bCs/>
          <w:szCs w:val="24"/>
          <w:lang w:val="ro-RO" w:eastAsia="ro-RO"/>
        </w:rPr>
        <w:t>avize</w:t>
      </w:r>
      <w:r>
        <w:rPr>
          <w:bCs/>
          <w:szCs w:val="24"/>
          <w:lang w:val="ro-RO" w:eastAsia="ro-RO"/>
        </w:rPr>
        <w:t>:</w:t>
      </w:r>
    </w:p>
    <w:p w14:paraId="7099F11E" w14:textId="77777777" w:rsidR="006B56ED" w:rsidRDefault="00D039F0" w:rsidP="00B42650">
      <w:pPr>
        <w:ind w:firstLine="567"/>
        <w:jc w:val="both"/>
        <w:rPr>
          <w:bCs/>
          <w:szCs w:val="24"/>
          <w:lang w:val="ro-RO" w:eastAsia="ro-RO"/>
        </w:rPr>
      </w:pPr>
      <w:r w:rsidRPr="00881C2B">
        <w:rPr>
          <w:bCs/>
          <w:szCs w:val="24"/>
          <w:lang w:val="ro-RO" w:eastAsia="ro-RO"/>
        </w:rPr>
        <w:t>-</w:t>
      </w:r>
      <w:r w:rsidR="006B56ED">
        <w:rPr>
          <w:bCs/>
          <w:szCs w:val="24"/>
          <w:lang w:val="ro-RO" w:eastAsia="ro-RO"/>
        </w:rPr>
        <w:t>Certificat de urbanism nr. 13/29.08.2023 emis de primaria Ghelari</w:t>
      </w:r>
    </w:p>
    <w:p w14:paraId="4F093652" w14:textId="29D0B048" w:rsidR="00BC3F5B" w:rsidRPr="00881C2B" w:rsidRDefault="006B56ED" w:rsidP="006B56ED">
      <w:pPr>
        <w:ind w:firstLine="567"/>
        <w:jc w:val="both"/>
        <w:rPr>
          <w:bCs/>
          <w:szCs w:val="24"/>
          <w:lang w:val="ro-RO" w:eastAsia="ro-RO"/>
        </w:rPr>
      </w:pPr>
      <w:r>
        <w:rPr>
          <w:bCs/>
          <w:szCs w:val="24"/>
          <w:lang w:val="ro-RO" w:eastAsia="ro-RO"/>
        </w:rPr>
        <w:t xml:space="preserve">- Decizia etapei de incadrare nr. </w:t>
      </w:r>
      <w:r w:rsidR="00156CEB">
        <w:rPr>
          <w:bCs/>
          <w:szCs w:val="24"/>
          <w:lang w:val="ro-RO" w:eastAsia="ro-RO"/>
        </w:rPr>
        <w:t>6</w:t>
      </w:r>
      <w:r>
        <w:rPr>
          <w:bCs/>
          <w:szCs w:val="24"/>
          <w:lang w:val="ro-RO" w:eastAsia="ro-RO"/>
        </w:rPr>
        <w:t>.19</w:t>
      </w:r>
      <w:r w:rsidR="00156CEB">
        <w:rPr>
          <w:bCs/>
          <w:szCs w:val="24"/>
          <w:lang w:val="ro-RO" w:eastAsia="ro-RO"/>
        </w:rPr>
        <w:t>6</w:t>
      </w:r>
      <w:r>
        <w:rPr>
          <w:bCs/>
          <w:szCs w:val="24"/>
          <w:lang w:val="ro-RO" w:eastAsia="ro-RO"/>
        </w:rPr>
        <w:t>/</w:t>
      </w:r>
      <w:r w:rsidR="00156CEB">
        <w:rPr>
          <w:bCs/>
          <w:szCs w:val="24"/>
          <w:lang w:val="ro-RO" w:eastAsia="ro-RO"/>
        </w:rPr>
        <w:t>31</w:t>
      </w:r>
      <w:r>
        <w:rPr>
          <w:bCs/>
          <w:szCs w:val="24"/>
          <w:lang w:val="ro-RO" w:eastAsia="ro-RO"/>
        </w:rPr>
        <w:t>.0</w:t>
      </w:r>
      <w:r w:rsidR="00156CEB">
        <w:rPr>
          <w:bCs/>
          <w:szCs w:val="24"/>
          <w:lang w:val="ro-RO" w:eastAsia="ro-RO"/>
        </w:rPr>
        <w:t>7</w:t>
      </w:r>
      <w:r>
        <w:rPr>
          <w:bCs/>
          <w:szCs w:val="24"/>
          <w:lang w:val="ro-RO" w:eastAsia="ro-RO"/>
        </w:rPr>
        <w:t>.2024 eliberat de APM Huneoara</w:t>
      </w:r>
    </w:p>
    <w:p w14:paraId="1FE97A45" w14:textId="77777777" w:rsidR="00BC3F5B" w:rsidRPr="007F24A8" w:rsidRDefault="00BC3F5B" w:rsidP="00B42650">
      <w:pPr>
        <w:ind w:firstLine="567"/>
        <w:jc w:val="both"/>
        <w:rPr>
          <w:bCs/>
          <w:szCs w:val="24"/>
          <w:lang w:val="ro-RO" w:eastAsia="ro-RO"/>
        </w:rPr>
      </w:pPr>
    </w:p>
    <w:p w14:paraId="3BCD5B0E" w14:textId="77777777" w:rsidR="009324EB" w:rsidRPr="007F24A8" w:rsidRDefault="009324EB" w:rsidP="00B42650">
      <w:pPr>
        <w:pStyle w:val="Heading1"/>
        <w:spacing w:line="276" w:lineRule="auto"/>
        <w:rPr>
          <w:lang w:val="ro-RO"/>
        </w:rPr>
      </w:pPr>
      <w:bookmarkStart w:id="26" w:name="_Toc69384118"/>
      <w:bookmarkStart w:id="27" w:name="_Toc75954764"/>
      <w:r w:rsidRPr="007F24A8">
        <w:rPr>
          <w:lang w:val="ro-RO"/>
        </w:rPr>
        <w:t xml:space="preserve">IV. </w:t>
      </w:r>
      <w:r w:rsidR="00FB6D0D" w:rsidRPr="007F24A8">
        <w:rPr>
          <w:lang w:val="ro-RO"/>
        </w:rPr>
        <w:t>Descrierea lucrărilor de demolare necesare</w:t>
      </w:r>
      <w:bookmarkEnd w:id="26"/>
      <w:bookmarkEnd w:id="27"/>
    </w:p>
    <w:p w14:paraId="4E48D44A" w14:textId="2360D8E9" w:rsidR="00B71386" w:rsidRPr="00AC4051" w:rsidRDefault="00AC4051" w:rsidP="00C42D0C">
      <w:pPr>
        <w:ind w:firstLine="709"/>
        <w:jc w:val="both"/>
        <w:rPr>
          <w:bCs/>
          <w:szCs w:val="24"/>
          <w:lang w:val="ro-RO" w:eastAsia="ro-RO"/>
        </w:rPr>
      </w:pPr>
      <w:r w:rsidRPr="00AC4051">
        <w:rPr>
          <w:bCs/>
          <w:szCs w:val="24"/>
          <w:lang w:val="ro-RO" w:eastAsia="ro-RO"/>
        </w:rPr>
        <w:t>În cadrul proiectului nu sunt prevăzute lucrări de demolare.</w:t>
      </w:r>
    </w:p>
    <w:p w14:paraId="7B8CF258" w14:textId="77777777" w:rsidR="00AC4051" w:rsidRPr="007F24A8" w:rsidRDefault="00AC4051" w:rsidP="00B42650">
      <w:pPr>
        <w:jc w:val="both"/>
        <w:rPr>
          <w:b/>
          <w:szCs w:val="24"/>
          <w:lang w:val="ro-RO" w:eastAsia="ro-RO"/>
        </w:rPr>
      </w:pPr>
    </w:p>
    <w:p w14:paraId="5B04F505" w14:textId="77777777" w:rsidR="00127576" w:rsidRPr="007F24A8" w:rsidRDefault="00127576" w:rsidP="00B42650">
      <w:pPr>
        <w:pStyle w:val="Heading1"/>
        <w:spacing w:line="276" w:lineRule="auto"/>
        <w:rPr>
          <w:lang w:val="ro-RO"/>
        </w:rPr>
      </w:pPr>
      <w:bookmarkStart w:id="28" w:name="_Toc69384119"/>
      <w:bookmarkStart w:id="29" w:name="_Toc75954765"/>
      <w:r w:rsidRPr="007F24A8">
        <w:rPr>
          <w:lang w:val="ro-RO"/>
        </w:rPr>
        <w:t xml:space="preserve">V. </w:t>
      </w:r>
      <w:r w:rsidR="00DF41EA" w:rsidRPr="007F24A8">
        <w:rPr>
          <w:lang w:val="ro-RO"/>
        </w:rPr>
        <w:t>Descrierea amplasării proiectului</w:t>
      </w:r>
      <w:bookmarkEnd w:id="28"/>
      <w:bookmarkEnd w:id="29"/>
    </w:p>
    <w:p w14:paraId="6838AE5C" w14:textId="77777777" w:rsidR="00BB00E9" w:rsidRPr="007F24A8" w:rsidRDefault="00454CC9" w:rsidP="00B42650">
      <w:pPr>
        <w:pStyle w:val="Heading3"/>
        <w:spacing w:line="276" w:lineRule="auto"/>
        <w:jc w:val="both"/>
        <w:rPr>
          <w:lang w:val="ro-RO"/>
        </w:rPr>
      </w:pPr>
      <w:bookmarkStart w:id="30" w:name="_Toc69384120"/>
      <w:bookmarkStart w:id="31" w:name="_Toc75954766"/>
      <w:r w:rsidRPr="007F24A8">
        <w:rPr>
          <w:lang w:val="ro-RO"/>
        </w:rPr>
        <w:t xml:space="preserve">- </w:t>
      </w:r>
      <w:r w:rsidR="00E6580F" w:rsidRPr="007F24A8">
        <w:rPr>
          <w:rStyle w:val="Heading3Char"/>
          <w:b/>
          <w:lang w:val="ro-RO"/>
        </w:rPr>
        <w:t>Distanţa faţă de graniţe pentru proiectele care cad sub incidenta Conventiei privind evaluarea impactului asupra mediului în context transfrontieră</w:t>
      </w:r>
      <w:r w:rsidR="00E6580F" w:rsidRPr="007F24A8">
        <w:rPr>
          <w:lang w:val="ro-RO"/>
        </w:rPr>
        <w:t>, adoptată la Espoo la 25 februarie 1991, ratificată prin Legea nr. 22/200</w:t>
      </w:r>
      <w:bookmarkEnd w:id="30"/>
      <w:r w:rsidR="00F33150" w:rsidRPr="007F24A8">
        <w:rPr>
          <w:lang w:val="ro-RO"/>
        </w:rPr>
        <w:t>.</w:t>
      </w:r>
      <w:bookmarkEnd w:id="31"/>
    </w:p>
    <w:p w14:paraId="6185EEB0" w14:textId="7810ECA5" w:rsidR="00C01279" w:rsidRDefault="00BB00E9" w:rsidP="00C42D0C">
      <w:pPr>
        <w:ind w:firstLine="709"/>
        <w:jc w:val="both"/>
        <w:rPr>
          <w:color w:val="000000"/>
          <w:szCs w:val="24"/>
          <w:lang w:val="ro-RO"/>
        </w:rPr>
      </w:pPr>
      <w:r w:rsidRPr="007F24A8">
        <w:rPr>
          <w:color w:val="000000"/>
          <w:szCs w:val="24"/>
          <w:lang w:val="ro-RO"/>
        </w:rPr>
        <w:t>N</w:t>
      </w:r>
      <w:r w:rsidR="00E6580F" w:rsidRPr="007F24A8">
        <w:rPr>
          <w:color w:val="000000"/>
          <w:szCs w:val="24"/>
          <w:lang w:val="ro-RO"/>
        </w:rPr>
        <w:t>u este cazul.</w:t>
      </w:r>
      <w:r w:rsidR="00064937">
        <w:rPr>
          <w:color w:val="000000"/>
          <w:szCs w:val="24"/>
          <w:lang w:val="ro-RO"/>
        </w:rPr>
        <w:t xml:space="preserve"> Proiectul nu intră </w:t>
      </w:r>
      <w:r w:rsidR="00064937" w:rsidRPr="00064937">
        <w:rPr>
          <w:color w:val="000000"/>
          <w:szCs w:val="24"/>
          <w:lang w:val="ro-RO"/>
        </w:rPr>
        <w:t>sub incidenta Conventiei privind evaluarea impactului asupra mediului în context transfrontieră</w:t>
      </w:r>
      <w:r w:rsidR="00064937">
        <w:rPr>
          <w:color w:val="000000"/>
          <w:szCs w:val="24"/>
          <w:lang w:val="ro-RO"/>
        </w:rPr>
        <w:t>.</w:t>
      </w:r>
    </w:p>
    <w:p w14:paraId="505FDEC3" w14:textId="77777777" w:rsidR="00F60E7C" w:rsidRPr="007F24A8" w:rsidRDefault="00F60E7C" w:rsidP="00B42650">
      <w:pPr>
        <w:ind w:firstLine="567"/>
        <w:jc w:val="both"/>
        <w:rPr>
          <w:color w:val="000000"/>
          <w:szCs w:val="24"/>
          <w:lang w:val="ro-RO"/>
        </w:rPr>
      </w:pPr>
    </w:p>
    <w:p w14:paraId="6A22CC06" w14:textId="77777777" w:rsidR="00866FCA" w:rsidRPr="007F24A8" w:rsidRDefault="00C01279" w:rsidP="00B42650">
      <w:pPr>
        <w:pStyle w:val="Heading3"/>
        <w:spacing w:line="276" w:lineRule="auto"/>
        <w:jc w:val="both"/>
        <w:rPr>
          <w:lang w:val="ro-RO"/>
        </w:rPr>
      </w:pPr>
      <w:bookmarkStart w:id="32" w:name="_Toc69384121"/>
      <w:bookmarkStart w:id="33" w:name="_Toc75954767"/>
      <w:r w:rsidRPr="007F24A8">
        <w:rPr>
          <w:lang w:val="ro-RO"/>
        </w:rPr>
        <w:t xml:space="preserve">- </w:t>
      </w:r>
      <w:r w:rsidR="00866FCA" w:rsidRPr="007F24A8">
        <w:rPr>
          <w:rStyle w:val="Heading3Char"/>
          <w:b/>
          <w:lang w:val="ro-RO"/>
        </w:rPr>
        <w:t>Localizarea amplasamentului în raport cu patrimoniul cultural portrivit Listei monumentelor</w:t>
      </w:r>
      <w:r w:rsidR="00BB00E9" w:rsidRPr="007F24A8">
        <w:rPr>
          <w:rStyle w:val="Heading3Char"/>
          <w:b/>
          <w:lang w:val="ro-RO"/>
        </w:rPr>
        <w:t xml:space="preserve"> </w:t>
      </w:r>
      <w:r w:rsidR="00866FCA" w:rsidRPr="007F24A8">
        <w:rPr>
          <w:rStyle w:val="Heading3Char"/>
          <w:b/>
          <w:lang w:val="ro-RO"/>
        </w:rPr>
        <w:t xml:space="preserve">istorice actualizată, aprobată prin </w:t>
      </w:r>
      <w:r w:rsidR="00866FCA" w:rsidRPr="007F24A8">
        <w:rPr>
          <w:rStyle w:val="Heading3Char"/>
          <w:b/>
          <w:color w:val="4472C4"/>
          <w:lang w:val="ro-RO"/>
        </w:rPr>
        <w:t>ordinul ministrului culturii și cultelor nr. 2.314/2004</w:t>
      </w:r>
      <w:r w:rsidR="00866FCA" w:rsidRPr="007F24A8">
        <w:rPr>
          <w:rStyle w:val="Heading3Char"/>
          <w:b/>
          <w:lang w:val="ro-RO"/>
        </w:rPr>
        <w:t xml:space="preserve">, cu modificările ulterioare, și Repertorului arheologic național prevăzut în </w:t>
      </w:r>
      <w:r w:rsidR="00866FCA" w:rsidRPr="007F24A8">
        <w:rPr>
          <w:rStyle w:val="Heading3Char"/>
          <w:b/>
          <w:color w:val="4472C4"/>
          <w:lang w:val="ro-RO"/>
        </w:rPr>
        <w:t>Ordonanța Guvernului nr. 43/2000</w:t>
      </w:r>
      <w:r w:rsidR="00866FCA" w:rsidRPr="007F24A8">
        <w:rPr>
          <w:rStyle w:val="Heading3Char"/>
          <w:b/>
          <w:lang w:val="ro-RO"/>
        </w:rPr>
        <w:t xml:space="preserve"> privind protecția patrimoniului arheologic și declararea unor situri arheologice ca zone de interes național, republicată, cu modificările și completările ulterioare</w:t>
      </w:r>
      <w:bookmarkEnd w:id="32"/>
      <w:r w:rsidR="00F33150" w:rsidRPr="007F24A8">
        <w:rPr>
          <w:rStyle w:val="Heading3Char"/>
          <w:b/>
          <w:lang w:val="ro-RO"/>
        </w:rPr>
        <w:t>.</w:t>
      </w:r>
      <w:bookmarkEnd w:id="33"/>
    </w:p>
    <w:p w14:paraId="53F9E635" w14:textId="21CD6784" w:rsidR="00C01279" w:rsidRDefault="00BB00E9" w:rsidP="00C42D0C">
      <w:pPr>
        <w:ind w:firstLine="709"/>
        <w:jc w:val="both"/>
        <w:rPr>
          <w:color w:val="000000"/>
          <w:szCs w:val="24"/>
          <w:lang w:val="ro-RO"/>
        </w:rPr>
      </w:pPr>
      <w:r w:rsidRPr="007F24A8">
        <w:rPr>
          <w:color w:val="000000"/>
          <w:szCs w:val="24"/>
          <w:lang w:val="ro-RO"/>
        </w:rPr>
        <w:t>Nu este cazul</w:t>
      </w:r>
      <w:r w:rsidR="00064937">
        <w:rPr>
          <w:color w:val="000000"/>
          <w:szCs w:val="24"/>
          <w:lang w:val="ro-RO"/>
        </w:rPr>
        <w:t>. Nu sunt cunoscute obiective de patrimoniu cultural în zona de influență a proiectului.</w:t>
      </w:r>
    </w:p>
    <w:p w14:paraId="30CE3169" w14:textId="77777777" w:rsidR="00F60E7C" w:rsidRPr="007F24A8" w:rsidRDefault="00F60E7C" w:rsidP="00B42650">
      <w:pPr>
        <w:ind w:firstLine="567"/>
        <w:jc w:val="both"/>
        <w:rPr>
          <w:color w:val="000000"/>
          <w:szCs w:val="24"/>
          <w:lang w:val="ro-RO"/>
        </w:rPr>
      </w:pPr>
    </w:p>
    <w:p w14:paraId="35016BE7" w14:textId="0C7A3460" w:rsidR="00712027" w:rsidRPr="007F24A8" w:rsidRDefault="00C01279" w:rsidP="00B42650">
      <w:pPr>
        <w:pStyle w:val="Heading3"/>
        <w:spacing w:line="276" w:lineRule="auto"/>
        <w:rPr>
          <w:lang w:val="ro-RO"/>
        </w:rPr>
      </w:pPr>
      <w:bookmarkStart w:id="34" w:name="_Toc69384122"/>
      <w:bookmarkStart w:id="35" w:name="_Toc75954768"/>
      <w:r w:rsidRPr="007F24A8">
        <w:rPr>
          <w:lang w:val="ro-RO"/>
        </w:rPr>
        <w:t xml:space="preserve">- </w:t>
      </w:r>
      <w:r w:rsidR="00712027" w:rsidRPr="007F24A8">
        <w:rPr>
          <w:lang w:val="ro-RO"/>
        </w:rPr>
        <w:t>Hărţi, fotografii ale amplasamentului care pot oferi informatii privind caracteristicile fizice ale mediului, atât naturale, cât şi artificiale şi alte informaţii</w:t>
      </w:r>
      <w:bookmarkEnd w:id="34"/>
      <w:bookmarkEnd w:id="35"/>
    </w:p>
    <w:p w14:paraId="12953EEF" w14:textId="77777777" w:rsidR="00935CB3" w:rsidRPr="007F24A8" w:rsidRDefault="005F4E3D" w:rsidP="00B42650">
      <w:pPr>
        <w:numPr>
          <w:ilvl w:val="0"/>
          <w:numId w:val="20"/>
        </w:numPr>
        <w:rPr>
          <w:szCs w:val="24"/>
          <w:lang w:val="ro-RO" w:eastAsia="ro-RO"/>
        </w:rPr>
      </w:pPr>
      <w:r w:rsidRPr="007F24A8">
        <w:rPr>
          <w:szCs w:val="24"/>
          <w:lang w:val="ro-RO" w:eastAsia="ro-RO"/>
        </w:rPr>
        <w:t>Hărți</w:t>
      </w:r>
    </w:p>
    <w:p w14:paraId="029C0B47" w14:textId="77777777" w:rsidR="005F4E3D" w:rsidRPr="007F24A8" w:rsidRDefault="005F4E3D" w:rsidP="00B42650">
      <w:pPr>
        <w:rPr>
          <w:szCs w:val="24"/>
          <w:lang w:val="ro-RO" w:eastAsia="ro-RO"/>
        </w:rPr>
      </w:pPr>
      <w:r w:rsidRPr="007F24A8">
        <w:rPr>
          <w:szCs w:val="24"/>
          <w:lang w:val="ro-RO" w:eastAsia="ro-RO"/>
        </w:rPr>
        <w:t>PLAN DE INCADRARE IN ZONA</w:t>
      </w:r>
      <w:r w:rsidR="007E74DB" w:rsidRPr="007F24A8">
        <w:rPr>
          <w:szCs w:val="24"/>
          <w:lang w:val="ro-RO" w:eastAsia="ro-RO"/>
        </w:rPr>
        <w:t xml:space="preserve"> – Plansa nr.1 </w:t>
      </w:r>
    </w:p>
    <w:p w14:paraId="637431C7" w14:textId="77777777" w:rsidR="00881C2B" w:rsidRPr="007F24A8" w:rsidRDefault="00881C2B" w:rsidP="001A1583">
      <w:pPr>
        <w:rPr>
          <w:lang w:val="ro-RO" w:eastAsia="ro-RO"/>
        </w:rPr>
      </w:pPr>
    </w:p>
    <w:p w14:paraId="6A93883C" w14:textId="77777777" w:rsidR="00712027" w:rsidRPr="00DD7920" w:rsidRDefault="00712027" w:rsidP="00C42D0C">
      <w:pPr>
        <w:ind w:firstLine="709"/>
        <w:jc w:val="both"/>
        <w:rPr>
          <w:i/>
          <w:szCs w:val="24"/>
          <w:lang w:val="ro-RO"/>
        </w:rPr>
      </w:pPr>
      <w:r w:rsidRPr="00DD7920">
        <w:rPr>
          <w:szCs w:val="24"/>
          <w:lang w:val="ro-RO"/>
        </w:rPr>
        <w:t xml:space="preserve">▪ </w:t>
      </w:r>
      <w:r w:rsidRPr="00DD7920">
        <w:rPr>
          <w:i/>
          <w:szCs w:val="24"/>
          <w:lang w:val="ro-RO"/>
        </w:rPr>
        <w:t>Folosinţele actuale şi planificate ale terenului pe amplasament, şi pe zone adiacente acestuia</w:t>
      </w:r>
    </w:p>
    <w:p w14:paraId="38DE536B" w14:textId="592E04BC" w:rsidR="00816954" w:rsidRPr="00DD7920" w:rsidRDefault="00816954" w:rsidP="00C42D0C">
      <w:pPr>
        <w:ind w:firstLine="709"/>
        <w:jc w:val="both"/>
        <w:rPr>
          <w:szCs w:val="24"/>
          <w:lang w:val="ro-RO"/>
        </w:rPr>
      </w:pPr>
      <w:r w:rsidRPr="00DD7920">
        <w:rPr>
          <w:szCs w:val="24"/>
          <w:lang w:val="ro-RO"/>
        </w:rPr>
        <w:t>Terenu</w:t>
      </w:r>
      <w:r w:rsidR="00A52167" w:rsidRPr="00DD7920">
        <w:rPr>
          <w:szCs w:val="24"/>
          <w:lang w:val="ro-RO"/>
        </w:rPr>
        <w:t>l</w:t>
      </w:r>
      <w:r w:rsidRPr="00DD7920">
        <w:rPr>
          <w:szCs w:val="24"/>
          <w:lang w:val="ro-RO"/>
        </w:rPr>
        <w:t xml:space="preserve"> aferent </w:t>
      </w:r>
      <w:r w:rsidR="002841EC" w:rsidRPr="00DD7920">
        <w:rPr>
          <w:szCs w:val="24"/>
          <w:lang w:val="ro-RO"/>
        </w:rPr>
        <w:t xml:space="preserve">amplasarii </w:t>
      </w:r>
      <w:r w:rsidR="00156CEB">
        <w:rPr>
          <w:szCs w:val="24"/>
          <w:lang w:val="ro-RO"/>
        </w:rPr>
        <w:t xml:space="preserve">santului de dren si a </w:t>
      </w:r>
      <w:r w:rsidR="002841EC" w:rsidRPr="00DD7920">
        <w:rPr>
          <w:szCs w:val="24"/>
          <w:lang w:val="ro-RO"/>
        </w:rPr>
        <w:t>conductei de alimentare cu apa</w:t>
      </w:r>
      <w:r w:rsidR="00156CEB">
        <w:rPr>
          <w:szCs w:val="24"/>
          <w:lang w:val="ro-RO"/>
        </w:rPr>
        <w:t>,</w:t>
      </w:r>
      <w:r w:rsidR="002841EC" w:rsidRPr="00DD7920">
        <w:rPr>
          <w:szCs w:val="24"/>
          <w:lang w:val="ro-RO"/>
        </w:rPr>
        <w:t xml:space="preserve"> </w:t>
      </w:r>
      <w:r w:rsidR="00A52167" w:rsidRPr="00DD7920">
        <w:rPr>
          <w:szCs w:val="24"/>
          <w:lang w:val="ro-RO"/>
        </w:rPr>
        <w:t xml:space="preserve">aparține </w:t>
      </w:r>
      <w:r w:rsidR="002841EC" w:rsidRPr="00DD7920">
        <w:rPr>
          <w:szCs w:val="24"/>
          <w:lang w:val="ro-RO"/>
        </w:rPr>
        <w:t>proprietate Malea Dinu</w:t>
      </w:r>
      <w:r w:rsidRPr="00DD7920">
        <w:rPr>
          <w:szCs w:val="24"/>
          <w:lang w:val="ro-RO"/>
        </w:rPr>
        <w:t>.</w:t>
      </w:r>
    </w:p>
    <w:p w14:paraId="6A2A08B3" w14:textId="77777777" w:rsidR="00D37712" w:rsidRPr="00DD7920" w:rsidRDefault="00712027" w:rsidP="00C42D0C">
      <w:pPr>
        <w:ind w:firstLine="709"/>
        <w:jc w:val="both"/>
        <w:rPr>
          <w:szCs w:val="24"/>
          <w:lang w:val="ro-RO"/>
        </w:rPr>
      </w:pPr>
      <w:r w:rsidRPr="00DD7920">
        <w:rPr>
          <w:i/>
          <w:szCs w:val="24"/>
          <w:lang w:val="ro-RO"/>
        </w:rPr>
        <w:t>▪ Politici de zonare şi de folosire a terenului</w:t>
      </w:r>
      <w:r w:rsidRPr="00DD7920">
        <w:rPr>
          <w:szCs w:val="24"/>
          <w:lang w:val="ro-RO"/>
        </w:rPr>
        <w:t xml:space="preserve"> </w:t>
      </w:r>
    </w:p>
    <w:p w14:paraId="699CA6B2" w14:textId="77777777" w:rsidR="00712027" w:rsidRPr="00DD7920" w:rsidRDefault="00D37712" w:rsidP="00C42D0C">
      <w:pPr>
        <w:ind w:firstLine="709"/>
        <w:jc w:val="both"/>
        <w:rPr>
          <w:szCs w:val="24"/>
          <w:lang w:val="ro-RO"/>
        </w:rPr>
      </w:pPr>
      <w:bookmarkStart w:id="36" w:name="_Hlk68249758"/>
      <w:r w:rsidRPr="00DD7920">
        <w:rPr>
          <w:szCs w:val="24"/>
          <w:lang w:val="ro-RO"/>
        </w:rPr>
        <w:t>N</w:t>
      </w:r>
      <w:r w:rsidR="00712027" w:rsidRPr="00DD7920">
        <w:rPr>
          <w:szCs w:val="24"/>
          <w:lang w:val="ro-RO"/>
        </w:rPr>
        <w:t>u sunt necesare politici de zonare şi folosire a terenului.</w:t>
      </w:r>
    </w:p>
    <w:bookmarkEnd w:id="36"/>
    <w:p w14:paraId="39B3FB8B" w14:textId="1CBC8296" w:rsidR="009C295F" w:rsidRPr="00DD7920" w:rsidRDefault="00712027" w:rsidP="00C42D0C">
      <w:pPr>
        <w:ind w:firstLine="709"/>
        <w:jc w:val="both"/>
        <w:rPr>
          <w:szCs w:val="24"/>
          <w:lang w:val="ro-RO"/>
        </w:rPr>
      </w:pPr>
      <w:r w:rsidRPr="00DD7920">
        <w:rPr>
          <w:i/>
          <w:szCs w:val="24"/>
          <w:lang w:val="ro-RO"/>
        </w:rPr>
        <w:t>▪ Arealele sensibile</w:t>
      </w:r>
      <w:r w:rsidRPr="00DD7920">
        <w:rPr>
          <w:szCs w:val="24"/>
          <w:lang w:val="ro-RO"/>
        </w:rPr>
        <w:t xml:space="preserve"> – in zona de influenta a </w:t>
      </w:r>
      <w:r w:rsidR="002841EC" w:rsidRPr="00DD7920">
        <w:rPr>
          <w:szCs w:val="24"/>
          <w:lang w:val="ro-RO"/>
        </w:rPr>
        <w:t xml:space="preserve">alimentarii cu apa </w:t>
      </w:r>
      <w:r w:rsidRPr="00DD7920">
        <w:rPr>
          <w:szCs w:val="24"/>
          <w:lang w:val="ro-RO"/>
        </w:rPr>
        <w:t>nu există areale sensibile.</w:t>
      </w:r>
    </w:p>
    <w:p w14:paraId="7C99F05A" w14:textId="55788466" w:rsidR="00F60E7C" w:rsidRDefault="00F60E7C" w:rsidP="00B42650">
      <w:pPr>
        <w:ind w:firstLine="567"/>
        <w:jc w:val="both"/>
        <w:rPr>
          <w:szCs w:val="24"/>
          <w:lang w:val="ro-RO"/>
        </w:rPr>
      </w:pPr>
    </w:p>
    <w:p w14:paraId="0B7C30AC" w14:textId="3663F460" w:rsidR="00156CEB" w:rsidRDefault="00156CEB" w:rsidP="00B42650">
      <w:pPr>
        <w:ind w:firstLine="567"/>
        <w:jc w:val="both"/>
        <w:rPr>
          <w:szCs w:val="24"/>
          <w:lang w:val="ro-RO"/>
        </w:rPr>
      </w:pPr>
    </w:p>
    <w:p w14:paraId="33A2E210" w14:textId="77777777" w:rsidR="00156CEB" w:rsidRPr="00DD7920" w:rsidRDefault="00156CEB" w:rsidP="00B42650">
      <w:pPr>
        <w:ind w:firstLine="567"/>
        <w:jc w:val="both"/>
        <w:rPr>
          <w:szCs w:val="24"/>
          <w:lang w:val="ro-RO"/>
        </w:rPr>
      </w:pPr>
    </w:p>
    <w:p w14:paraId="66762431" w14:textId="77777777" w:rsidR="008C5D08" w:rsidRPr="007F24A8" w:rsidRDefault="00D37712" w:rsidP="00B42650">
      <w:pPr>
        <w:pStyle w:val="Heading3"/>
        <w:spacing w:line="276" w:lineRule="auto"/>
        <w:rPr>
          <w:lang w:val="ro-RO"/>
        </w:rPr>
      </w:pPr>
      <w:bookmarkStart w:id="37" w:name="_Toc69384123"/>
      <w:bookmarkStart w:id="38" w:name="_Toc75954769"/>
      <w:r w:rsidRPr="007F24A8">
        <w:rPr>
          <w:lang w:val="ro-RO"/>
        </w:rPr>
        <w:lastRenderedPageBreak/>
        <w:t xml:space="preserve">- </w:t>
      </w:r>
      <w:r w:rsidR="008C5D08" w:rsidRPr="007F24A8">
        <w:rPr>
          <w:lang w:val="ro-RO"/>
        </w:rPr>
        <w:t>coordonatele geografice ale amplasamentului proiectului, care vor fi prezentate sub formă de vector în format digital cu referință geografică, în sistem de proiecție națională STEREO 1970.</w:t>
      </w:r>
      <w:bookmarkEnd w:id="37"/>
      <w:bookmarkEnd w:id="38"/>
    </w:p>
    <w:p w14:paraId="5D5763C2" w14:textId="77777777" w:rsidR="00712027" w:rsidRDefault="00712027" w:rsidP="00FD66E7">
      <w:pPr>
        <w:spacing w:line="288" w:lineRule="auto"/>
        <w:jc w:val="both"/>
        <w:rPr>
          <w:b/>
          <w:bCs/>
          <w:szCs w:val="24"/>
          <w:lang w:val="ro-RO" w:eastAsia="ro-RO"/>
        </w:rPr>
      </w:pPr>
    </w:p>
    <w:p w14:paraId="6A33B279" w14:textId="223E90FB" w:rsidR="005A289C" w:rsidRDefault="005A289C" w:rsidP="00FD66E7">
      <w:pPr>
        <w:spacing w:line="288" w:lineRule="auto"/>
        <w:jc w:val="both"/>
        <w:rPr>
          <w:b/>
          <w:bCs/>
          <w:szCs w:val="24"/>
          <w:lang w:val="ro-RO" w:eastAsia="ro-RO"/>
        </w:rPr>
      </w:pPr>
      <w:r>
        <w:rPr>
          <w:b/>
          <w:bCs/>
          <w:szCs w:val="24"/>
          <w:lang w:val="ro-RO" w:eastAsia="ro-RO"/>
        </w:rPr>
        <w:t xml:space="preserve">Localizare conductă </w:t>
      </w:r>
      <w:r w:rsidR="008003C0">
        <w:rPr>
          <w:b/>
          <w:bCs/>
          <w:szCs w:val="24"/>
          <w:lang w:val="ro-RO" w:eastAsia="ro-RO"/>
        </w:rPr>
        <w:t>alimentare cu apa</w:t>
      </w:r>
    </w:p>
    <w:tbl>
      <w:tblPr>
        <w:tblW w:w="401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418"/>
        <w:gridCol w:w="1417"/>
      </w:tblGrid>
      <w:tr w:rsidR="005A289C" w:rsidRPr="00FD66E7" w14:paraId="17DF2D14" w14:textId="77777777" w:rsidTr="00BE47D7">
        <w:trPr>
          <w:trHeight w:val="300"/>
        </w:trPr>
        <w:tc>
          <w:tcPr>
            <w:tcW w:w="1179" w:type="dxa"/>
            <w:shd w:val="clear" w:color="auto" w:fill="auto"/>
            <w:noWrap/>
            <w:vAlign w:val="bottom"/>
            <w:hideMark/>
          </w:tcPr>
          <w:p w14:paraId="2177B88C" w14:textId="77777777" w:rsidR="005A289C" w:rsidRPr="00FD66E7" w:rsidRDefault="005A289C" w:rsidP="00FD66E7">
            <w:pPr>
              <w:spacing w:line="288" w:lineRule="auto"/>
              <w:ind w:firstLine="0"/>
              <w:jc w:val="center"/>
              <w:rPr>
                <w:b/>
                <w:bCs/>
                <w:color w:val="000000"/>
                <w:sz w:val="20"/>
                <w:szCs w:val="20"/>
                <w:lang w:val="ro-RO" w:eastAsia="ro-RO"/>
              </w:rPr>
            </w:pPr>
            <w:r w:rsidRPr="00FD66E7">
              <w:rPr>
                <w:b/>
                <w:bCs/>
                <w:color w:val="000000"/>
                <w:sz w:val="20"/>
                <w:szCs w:val="20"/>
                <w:lang w:val="ro-RO" w:eastAsia="ro-RO"/>
              </w:rPr>
              <w:t>Nr. punct</w:t>
            </w:r>
          </w:p>
        </w:tc>
        <w:tc>
          <w:tcPr>
            <w:tcW w:w="1418" w:type="dxa"/>
            <w:shd w:val="clear" w:color="auto" w:fill="auto"/>
            <w:noWrap/>
            <w:vAlign w:val="bottom"/>
            <w:hideMark/>
          </w:tcPr>
          <w:p w14:paraId="08EF94F3" w14:textId="77777777" w:rsidR="005A289C" w:rsidRPr="00FD66E7" w:rsidRDefault="005A289C" w:rsidP="00FD66E7">
            <w:pPr>
              <w:spacing w:line="288" w:lineRule="auto"/>
              <w:ind w:firstLine="0"/>
              <w:jc w:val="center"/>
              <w:rPr>
                <w:b/>
                <w:bCs/>
                <w:color w:val="000000"/>
                <w:sz w:val="20"/>
                <w:szCs w:val="20"/>
                <w:lang w:val="ro-RO" w:eastAsia="ro-RO"/>
              </w:rPr>
            </w:pPr>
            <w:r w:rsidRPr="00FD66E7">
              <w:rPr>
                <w:b/>
                <w:bCs/>
                <w:color w:val="000000"/>
                <w:sz w:val="20"/>
                <w:szCs w:val="20"/>
                <w:lang w:val="ro-RO" w:eastAsia="ro-RO"/>
              </w:rPr>
              <w:t>Y</w:t>
            </w:r>
          </w:p>
        </w:tc>
        <w:tc>
          <w:tcPr>
            <w:tcW w:w="1417" w:type="dxa"/>
            <w:shd w:val="clear" w:color="auto" w:fill="auto"/>
            <w:noWrap/>
            <w:vAlign w:val="bottom"/>
            <w:hideMark/>
          </w:tcPr>
          <w:p w14:paraId="6A31E9B1" w14:textId="77777777" w:rsidR="005A289C" w:rsidRPr="00FD66E7" w:rsidRDefault="005A289C" w:rsidP="00FD66E7">
            <w:pPr>
              <w:spacing w:line="288" w:lineRule="auto"/>
              <w:ind w:firstLine="0"/>
              <w:jc w:val="center"/>
              <w:rPr>
                <w:b/>
                <w:bCs/>
                <w:color w:val="000000"/>
                <w:sz w:val="20"/>
                <w:szCs w:val="20"/>
                <w:lang w:val="ro-RO" w:eastAsia="ro-RO"/>
              </w:rPr>
            </w:pPr>
            <w:r w:rsidRPr="00FD66E7">
              <w:rPr>
                <w:b/>
                <w:bCs/>
                <w:color w:val="000000"/>
                <w:sz w:val="20"/>
                <w:szCs w:val="20"/>
                <w:lang w:val="ro-RO" w:eastAsia="ro-RO"/>
              </w:rPr>
              <w:t>X</w:t>
            </w:r>
          </w:p>
        </w:tc>
      </w:tr>
      <w:tr w:rsidR="005A289C" w:rsidRPr="00FD66E7" w14:paraId="3BD964C4" w14:textId="77777777" w:rsidTr="00BE47D7">
        <w:trPr>
          <w:trHeight w:val="300"/>
        </w:trPr>
        <w:tc>
          <w:tcPr>
            <w:tcW w:w="1179" w:type="dxa"/>
            <w:shd w:val="clear" w:color="auto" w:fill="auto"/>
            <w:noWrap/>
            <w:vAlign w:val="bottom"/>
            <w:hideMark/>
          </w:tcPr>
          <w:p w14:paraId="67D122D1" w14:textId="77777777" w:rsidR="005A289C" w:rsidRPr="00FD66E7" w:rsidRDefault="005A289C" w:rsidP="00FD66E7">
            <w:pPr>
              <w:spacing w:line="288" w:lineRule="auto"/>
              <w:ind w:firstLine="0"/>
              <w:jc w:val="right"/>
              <w:rPr>
                <w:color w:val="000000"/>
                <w:sz w:val="20"/>
                <w:szCs w:val="20"/>
                <w:lang w:val="ro-RO" w:eastAsia="ro-RO"/>
              </w:rPr>
            </w:pPr>
            <w:r w:rsidRPr="00FD66E7">
              <w:rPr>
                <w:color w:val="000000"/>
                <w:sz w:val="20"/>
                <w:szCs w:val="20"/>
                <w:lang w:val="ro-RO" w:eastAsia="ro-RO"/>
              </w:rPr>
              <w:t>1</w:t>
            </w:r>
          </w:p>
        </w:tc>
        <w:tc>
          <w:tcPr>
            <w:tcW w:w="1418" w:type="dxa"/>
            <w:shd w:val="clear" w:color="auto" w:fill="auto"/>
            <w:noWrap/>
            <w:vAlign w:val="bottom"/>
            <w:hideMark/>
          </w:tcPr>
          <w:p w14:paraId="5D31A1DD" w14:textId="15BEC773" w:rsidR="005A289C" w:rsidRPr="00FD66E7" w:rsidRDefault="00BE47D7" w:rsidP="00FD66E7">
            <w:pPr>
              <w:spacing w:line="288" w:lineRule="auto"/>
              <w:ind w:firstLine="0"/>
              <w:rPr>
                <w:color w:val="000000"/>
                <w:sz w:val="20"/>
                <w:szCs w:val="20"/>
                <w:lang w:val="ro-RO" w:eastAsia="ro-RO"/>
              </w:rPr>
            </w:pPr>
            <w:r w:rsidRPr="00BE47D7">
              <w:rPr>
                <w:sz w:val="20"/>
                <w:szCs w:val="20"/>
                <w:lang w:val="ro-RO" w:eastAsia="ro-RO"/>
              </w:rPr>
              <w:t>470149.365</w:t>
            </w:r>
          </w:p>
        </w:tc>
        <w:tc>
          <w:tcPr>
            <w:tcW w:w="1417" w:type="dxa"/>
            <w:shd w:val="clear" w:color="auto" w:fill="auto"/>
            <w:noWrap/>
            <w:vAlign w:val="bottom"/>
            <w:hideMark/>
          </w:tcPr>
          <w:p w14:paraId="541B7160" w14:textId="0FA41698" w:rsidR="005A289C" w:rsidRPr="00FD66E7" w:rsidRDefault="00BE47D7" w:rsidP="00FD66E7">
            <w:pPr>
              <w:spacing w:line="288" w:lineRule="auto"/>
              <w:ind w:firstLine="0"/>
              <w:rPr>
                <w:color w:val="000000"/>
                <w:sz w:val="20"/>
                <w:szCs w:val="20"/>
                <w:lang w:val="ro-RO" w:eastAsia="ro-RO"/>
              </w:rPr>
            </w:pPr>
            <w:r w:rsidRPr="00BE47D7">
              <w:rPr>
                <w:sz w:val="20"/>
                <w:szCs w:val="20"/>
                <w:lang w:val="ro-RO" w:eastAsia="ro-RO"/>
              </w:rPr>
              <w:t>326482.384</w:t>
            </w:r>
          </w:p>
        </w:tc>
      </w:tr>
      <w:tr w:rsidR="005A289C" w:rsidRPr="00FD66E7" w14:paraId="7C91D24E" w14:textId="77777777" w:rsidTr="00BE47D7">
        <w:trPr>
          <w:trHeight w:val="300"/>
        </w:trPr>
        <w:tc>
          <w:tcPr>
            <w:tcW w:w="1179" w:type="dxa"/>
            <w:shd w:val="clear" w:color="auto" w:fill="auto"/>
            <w:noWrap/>
            <w:vAlign w:val="bottom"/>
            <w:hideMark/>
          </w:tcPr>
          <w:p w14:paraId="1DFB7478" w14:textId="77777777" w:rsidR="005A289C" w:rsidRPr="00FD66E7" w:rsidRDefault="005A289C" w:rsidP="00FD66E7">
            <w:pPr>
              <w:spacing w:line="288" w:lineRule="auto"/>
              <w:ind w:firstLine="0"/>
              <w:jc w:val="right"/>
              <w:rPr>
                <w:color w:val="000000"/>
                <w:sz w:val="20"/>
                <w:szCs w:val="20"/>
                <w:lang w:val="ro-RO" w:eastAsia="ro-RO"/>
              </w:rPr>
            </w:pPr>
            <w:r w:rsidRPr="00FD66E7">
              <w:rPr>
                <w:color w:val="000000"/>
                <w:sz w:val="20"/>
                <w:szCs w:val="20"/>
                <w:lang w:val="ro-RO" w:eastAsia="ro-RO"/>
              </w:rPr>
              <w:t>2</w:t>
            </w:r>
          </w:p>
        </w:tc>
        <w:tc>
          <w:tcPr>
            <w:tcW w:w="1418" w:type="dxa"/>
            <w:shd w:val="clear" w:color="auto" w:fill="auto"/>
            <w:noWrap/>
            <w:vAlign w:val="bottom"/>
            <w:hideMark/>
          </w:tcPr>
          <w:p w14:paraId="52AFDB16" w14:textId="2424CD96" w:rsidR="005A289C" w:rsidRPr="00FD66E7" w:rsidRDefault="00BE47D7" w:rsidP="00FD66E7">
            <w:pPr>
              <w:spacing w:line="288" w:lineRule="auto"/>
              <w:ind w:firstLine="0"/>
              <w:rPr>
                <w:color w:val="000000"/>
                <w:sz w:val="20"/>
                <w:szCs w:val="20"/>
                <w:lang w:val="ro-RO" w:eastAsia="ro-RO"/>
              </w:rPr>
            </w:pPr>
            <w:r w:rsidRPr="00BE47D7">
              <w:rPr>
                <w:sz w:val="20"/>
                <w:szCs w:val="20"/>
                <w:lang w:val="ro-RO" w:eastAsia="ro-RO"/>
              </w:rPr>
              <w:t>470147.642</w:t>
            </w:r>
          </w:p>
        </w:tc>
        <w:tc>
          <w:tcPr>
            <w:tcW w:w="1417" w:type="dxa"/>
            <w:shd w:val="clear" w:color="auto" w:fill="auto"/>
            <w:noWrap/>
            <w:vAlign w:val="bottom"/>
            <w:hideMark/>
          </w:tcPr>
          <w:p w14:paraId="3F74BD60" w14:textId="12EAA202" w:rsidR="005A289C" w:rsidRPr="00FD66E7" w:rsidRDefault="00BE47D7" w:rsidP="00FD66E7">
            <w:pPr>
              <w:spacing w:line="288" w:lineRule="auto"/>
              <w:ind w:firstLine="0"/>
              <w:rPr>
                <w:color w:val="000000"/>
                <w:sz w:val="20"/>
                <w:szCs w:val="20"/>
                <w:lang w:val="ro-RO" w:eastAsia="ro-RO"/>
              </w:rPr>
            </w:pPr>
            <w:r w:rsidRPr="00BE47D7">
              <w:rPr>
                <w:sz w:val="20"/>
                <w:szCs w:val="20"/>
                <w:lang w:val="ro-RO" w:eastAsia="ro-RO"/>
              </w:rPr>
              <w:t>326484.013</w:t>
            </w:r>
          </w:p>
        </w:tc>
      </w:tr>
      <w:tr w:rsidR="005A289C" w:rsidRPr="00FD66E7" w14:paraId="7ACA0AE2" w14:textId="77777777" w:rsidTr="00BE47D7">
        <w:trPr>
          <w:trHeight w:val="300"/>
        </w:trPr>
        <w:tc>
          <w:tcPr>
            <w:tcW w:w="1179" w:type="dxa"/>
            <w:shd w:val="clear" w:color="auto" w:fill="auto"/>
            <w:noWrap/>
            <w:vAlign w:val="bottom"/>
            <w:hideMark/>
          </w:tcPr>
          <w:p w14:paraId="013DF0A7" w14:textId="77777777" w:rsidR="005A289C" w:rsidRPr="00FD66E7" w:rsidRDefault="005A289C" w:rsidP="00FD66E7">
            <w:pPr>
              <w:spacing w:line="288" w:lineRule="auto"/>
              <w:ind w:firstLine="0"/>
              <w:jc w:val="right"/>
              <w:rPr>
                <w:color w:val="000000"/>
                <w:sz w:val="20"/>
                <w:szCs w:val="20"/>
                <w:lang w:val="ro-RO" w:eastAsia="ro-RO"/>
              </w:rPr>
            </w:pPr>
            <w:r w:rsidRPr="00FD66E7">
              <w:rPr>
                <w:color w:val="000000"/>
                <w:sz w:val="20"/>
                <w:szCs w:val="20"/>
                <w:lang w:val="ro-RO" w:eastAsia="ro-RO"/>
              </w:rPr>
              <w:t>3</w:t>
            </w:r>
          </w:p>
        </w:tc>
        <w:tc>
          <w:tcPr>
            <w:tcW w:w="1418" w:type="dxa"/>
            <w:shd w:val="clear" w:color="auto" w:fill="auto"/>
            <w:noWrap/>
            <w:vAlign w:val="bottom"/>
            <w:hideMark/>
          </w:tcPr>
          <w:p w14:paraId="4045E2F3" w14:textId="4AE64A37" w:rsidR="005A289C" w:rsidRPr="00FD66E7" w:rsidRDefault="00BE47D7" w:rsidP="00FD66E7">
            <w:pPr>
              <w:spacing w:line="288" w:lineRule="auto"/>
              <w:ind w:firstLine="0"/>
              <w:rPr>
                <w:color w:val="000000"/>
                <w:sz w:val="20"/>
                <w:szCs w:val="20"/>
                <w:lang w:val="ro-RO" w:eastAsia="ro-RO"/>
              </w:rPr>
            </w:pPr>
            <w:r w:rsidRPr="00BE47D7">
              <w:rPr>
                <w:sz w:val="20"/>
                <w:szCs w:val="20"/>
                <w:lang w:val="ro-RO" w:eastAsia="ro-RO"/>
              </w:rPr>
              <w:t>470145.754</w:t>
            </w:r>
          </w:p>
        </w:tc>
        <w:tc>
          <w:tcPr>
            <w:tcW w:w="1417" w:type="dxa"/>
            <w:shd w:val="clear" w:color="auto" w:fill="auto"/>
            <w:noWrap/>
            <w:vAlign w:val="bottom"/>
            <w:hideMark/>
          </w:tcPr>
          <w:p w14:paraId="54206B87" w14:textId="122C6222" w:rsidR="005A289C" w:rsidRPr="00FD66E7" w:rsidRDefault="00BE47D7" w:rsidP="00FD66E7">
            <w:pPr>
              <w:spacing w:line="288" w:lineRule="auto"/>
              <w:ind w:firstLine="0"/>
              <w:rPr>
                <w:color w:val="000000"/>
                <w:sz w:val="20"/>
                <w:szCs w:val="20"/>
                <w:lang w:val="ro-RO" w:eastAsia="ro-RO"/>
              </w:rPr>
            </w:pPr>
            <w:r w:rsidRPr="00BE47D7">
              <w:rPr>
                <w:sz w:val="20"/>
                <w:szCs w:val="20"/>
                <w:lang w:val="ro-RO" w:eastAsia="ro-RO"/>
              </w:rPr>
              <w:t>326485.799</w:t>
            </w:r>
          </w:p>
        </w:tc>
      </w:tr>
      <w:tr w:rsidR="005A289C" w:rsidRPr="00FD66E7" w14:paraId="1EBD0861" w14:textId="77777777" w:rsidTr="00BE47D7">
        <w:trPr>
          <w:trHeight w:val="300"/>
        </w:trPr>
        <w:tc>
          <w:tcPr>
            <w:tcW w:w="1179" w:type="dxa"/>
            <w:shd w:val="clear" w:color="auto" w:fill="auto"/>
            <w:noWrap/>
            <w:vAlign w:val="bottom"/>
            <w:hideMark/>
          </w:tcPr>
          <w:p w14:paraId="34106F12" w14:textId="77777777" w:rsidR="005A289C" w:rsidRPr="00FD66E7" w:rsidRDefault="005A289C" w:rsidP="00FD66E7">
            <w:pPr>
              <w:spacing w:line="288" w:lineRule="auto"/>
              <w:ind w:firstLine="0"/>
              <w:jc w:val="right"/>
              <w:rPr>
                <w:color w:val="000000"/>
                <w:sz w:val="20"/>
                <w:szCs w:val="20"/>
                <w:lang w:val="ro-RO" w:eastAsia="ro-RO"/>
              </w:rPr>
            </w:pPr>
            <w:r w:rsidRPr="00FD66E7">
              <w:rPr>
                <w:color w:val="000000"/>
                <w:sz w:val="20"/>
                <w:szCs w:val="20"/>
                <w:lang w:val="ro-RO" w:eastAsia="ro-RO"/>
              </w:rPr>
              <w:t>4</w:t>
            </w:r>
          </w:p>
        </w:tc>
        <w:tc>
          <w:tcPr>
            <w:tcW w:w="1418" w:type="dxa"/>
            <w:shd w:val="clear" w:color="auto" w:fill="auto"/>
            <w:noWrap/>
            <w:vAlign w:val="bottom"/>
            <w:hideMark/>
          </w:tcPr>
          <w:p w14:paraId="7581DFD3" w14:textId="71B5781B" w:rsidR="005A289C" w:rsidRPr="00FD66E7" w:rsidRDefault="00BE47D7" w:rsidP="00FD66E7">
            <w:pPr>
              <w:spacing w:line="288" w:lineRule="auto"/>
              <w:ind w:firstLine="0"/>
              <w:rPr>
                <w:color w:val="000000"/>
                <w:sz w:val="20"/>
                <w:szCs w:val="20"/>
                <w:lang w:val="ro-RO" w:eastAsia="ro-RO"/>
              </w:rPr>
            </w:pPr>
            <w:r w:rsidRPr="00BE47D7">
              <w:rPr>
                <w:sz w:val="20"/>
                <w:szCs w:val="20"/>
                <w:lang w:val="ro-RO" w:eastAsia="ro-RO"/>
              </w:rPr>
              <w:t>470141.598</w:t>
            </w:r>
          </w:p>
        </w:tc>
        <w:tc>
          <w:tcPr>
            <w:tcW w:w="1417" w:type="dxa"/>
            <w:shd w:val="clear" w:color="auto" w:fill="auto"/>
            <w:noWrap/>
            <w:vAlign w:val="bottom"/>
            <w:hideMark/>
          </w:tcPr>
          <w:p w14:paraId="12749D23" w14:textId="6BDC84C6" w:rsidR="005A289C" w:rsidRPr="00FD66E7" w:rsidRDefault="00BE47D7" w:rsidP="00FD66E7">
            <w:pPr>
              <w:spacing w:line="288" w:lineRule="auto"/>
              <w:ind w:firstLine="0"/>
              <w:rPr>
                <w:color w:val="000000"/>
                <w:sz w:val="20"/>
                <w:szCs w:val="20"/>
                <w:lang w:val="ro-RO" w:eastAsia="ro-RO"/>
              </w:rPr>
            </w:pPr>
            <w:r w:rsidRPr="00BE47D7">
              <w:rPr>
                <w:sz w:val="20"/>
                <w:szCs w:val="20"/>
                <w:lang w:val="ro-RO" w:eastAsia="ro-RO"/>
              </w:rPr>
              <w:t>326489.729</w:t>
            </w:r>
          </w:p>
        </w:tc>
      </w:tr>
    </w:tbl>
    <w:p w14:paraId="38BDB7E7" w14:textId="77777777" w:rsidR="00CF3B8E" w:rsidRDefault="00CF3B8E" w:rsidP="00FD66E7">
      <w:pPr>
        <w:spacing w:line="288" w:lineRule="auto"/>
        <w:jc w:val="both"/>
        <w:rPr>
          <w:b/>
          <w:szCs w:val="24"/>
          <w:lang w:val="ro-RO" w:eastAsia="ro-RO"/>
        </w:rPr>
      </w:pPr>
    </w:p>
    <w:p w14:paraId="29234ED4" w14:textId="1509EC5F" w:rsidR="00D44C01" w:rsidRPr="007F24A8" w:rsidRDefault="00D44C01" w:rsidP="00B42650">
      <w:pPr>
        <w:jc w:val="both"/>
        <w:rPr>
          <w:rStyle w:val="Heading3Char"/>
          <w:lang w:val="ro-RO"/>
        </w:rPr>
      </w:pPr>
      <w:r w:rsidRPr="007F24A8">
        <w:rPr>
          <w:b/>
          <w:szCs w:val="24"/>
          <w:lang w:val="ro-RO" w:eastAsia="ro-RO"/>
        </w:rPr>
        <w:t xml:space="preserve">- </w:t>
      </w:r>
      <w:r w:rsidR="008C5D08" w:rsidRPr="007F24A8">
        <w:rPr>
          <w:rStyle w:val="Heading3Char"/>
          <w:lang w:val="ro-RO"/>
        </w:rPr>
        <w:t xml:space="preserve">detalii privind orice variantă de amplasament care a fost luată în considerare </w:t>
      </w:r>
    </w:p>
    <w:p w14:paraId="00CFC370" w14:textId="1C01A313" w:rsidR="0075638C" w:rsidRDefault="00ED0927" w:rsidP="00B42650">
      <w:pPr>
        <w:pStyle w:val="ListParagraph"/>
        <w:autoSpaceDE w:val="0"/>
        <w:autoSpaceDN w:val="0"/>
        <w:adjustRightInd w:val="0"/>
        <w:ind w:left="0"/>
        <w:rPr>
          <w:bCs/>
          <w:noProof/>
          <w:szCs w:val="24"/>
          <w:lang w:val="ro-RO"/>
        </w:rPr>
      </w:pPr>
      <w:r>
        <w:rPr>
          <w:bCs/>
          <w:noProof/>
          <w:szCs w:val="24"/>
          <w:lang w:val="ro-RO"/>
        </w:rPr>
        <w:t>Amplasamentul a fost ales ținând seama de următoarele:</w:t>
      </w:r>
    </w:p>
    <w:p w14:paraId="0F96417D" w14:textId="3EA7D88B" w:rsidR="00ED0927" w:rsidRDefault="00ED0927" w:rsidP="00B42650">
      <w:pPr>
        <w:pStyle w:val="ListParagraph"/>
        <w:autoSpaceDE w:val="0"/>
        <w:autoSpaceDN w:val="0"/>
        <w:adjustRightInd w:val="0"/>
        <w:ind w:left="0"/>
        <w:rPr>
          <w:bCs/>
          <w:noProof/>
          <w:szCs w:val="24"/>
          <w:lang w:val="ro-RO"/>
        </w:rPr>
      </w:pPr>
      <w:r>
        <w:rPr>
          <w:bCs/>
          <w:noProof/>
          <w:szCs w:val="24"/>
          <w:lang w:val="ro-RO"/>
        </w:rPr>
        <w:t xml:space="preserve">-punctul de </w:t>
      </w:r>
      <w:r w:rsidR="008003C0">
        <w:rPr>
          <w:bCs/>
          <w:noProof/>
          <w:szCs w:val="24"/>
          <w:lang w:val="ro-RO"/>
        </w:rPr>
        <w:t>alimentare a</w:t>
      </w:r>
      <w:r w:rsidR="00DD7920">
        <w:rPr>
          <w:bCs/>
          <w:noProof/>
          <w:szCs w:val="24"/>
          <w:lang w:val="ro-RO"/>
        </w:rPr>
        <w:t>l</w:t>
      </w:r>
      <w:r w:rsidR="008003C0">
        <w:rPr>
          <w:bCs/>
          <w:noProof/>
          <w:szCs w:val="24"/>
          <w:lang w:val="ro-RO"/>
        </w:rPr>
        <w:t xml:space="preserve"> bazinului tampon </w:t>
      </w:r>
    </w:p>
    <w:p w14:paraId="2A4C96F6" w14:textId="42E6F173" w:rsidR="00ED0927" w:rsidRPr="007F24A8" w:rsidRDefault="00ED0927" w:rsidP="00B42650">
      <w:pPr>
        <w:pStyle w:val="ListParagraph"/>
        <w:autoSpaceDE w:val="0"/>
        <w:autoSpaceDN w:val="0"/>
        <w:adjustRightInd w:val="0"/>
        <w:ind w:left="0"/>
        <w:rPr>
          <w:bCs/>
          <w:noProof/>
          <w:szCs w:val="24"/>
          <w:lang w:val="ro-RO"/>
        </w:rPr>
      </w:pPr>
      <w:r>
        <w:rPr>
          <w:bCs/>
          <w:noProof/>
          <w:szCs w:val="24"/>
          <w:lang w:val="ro-RO"/>
        </w:rPr>
        <w:t xml:space="preserve">-conducta </w:t>
      </w:r>
      <w:r w:rsidR="008003C0">
        <w:rPr>
          <w:bCs/>
          <w:noProof/>
          <w:szCs w:val="24"/>
          <w:lang w:val="ro-RO"/>
        </w:rPr>
        <w:t xml:space="preserve">de alimentare </w:t>
      </w:r>
      <w:r>
        <w:rPr>
          <w:bCs/>
          <w:noProof/>
          <w:szCs w:val="24"/>
          <w:lang w:val="ro-RO"/>
        </w:rPr>
        <w:t xml:space="preserve">trebuie să aibă o pantă minimă de curgere </w:t>
      </w:r>
      <w:r w:rsidR="00640A3E">
        <w:rPr>
          <w:bCs/>
          <w:noProof/>
          <w:szCs w:val="24"/>
          <w:lang w:val="ro-RO"/>
        </w:rPr>
        <w:t>astfel incat apa sa curga liber fara a fi nevoie de utilizarea unei pompe</w:t>
      </w:r>
      <w:r w:rsidR="006D1A5B">
        <w:rPr>
          <w:bCs/>
          <w:noProof/>
          <w:szCs w:val="24"/>
          <w:lang w:val="ro-RO"/>
        </w:rPr>
        <w:t xml:space="preserve"> consumatoare de energie electrica</w:t>
      </w:r>
      <w:r w:rsidR="00640A3E">
        <w:rPr>
          <w:bCs/>
          <w:noProof/>
          <w:szCs w:val="24"/>
          <w:lang w:val="ro-RO"/>
        </w:rPr>
        <w:t>.</w:t>
      </w:r>
    </w:p>
    <w:p w14:paraId="6A6E15CB" w14:textId="72FCC04B" w:rsidR="00FD66E7" w:rsidRDefault="006D2BCC" w:rsidP="00B42650">
      <w:pPr>
        <w:widowControl w:val="0"/>
        <w:jc w:val="both"/>
        <w:rPr>
          <w:bCs/>
          <w:color w:val="000000"/>
          <w:szCs w:val="24"/>
          <w:lang w:val="ro-RO" w:eastAsia="ro-RO"/>
        </w:rPr>
      </w:pPr>
      <w:r w:rsidRPr="007F24A8">
        <w:rPr>
          <w:bCs/>
          <w:color w:val="000000"/>
          <w:szCs w:val="24"/>
          <w:lang w:val="ro-RO" w:eastAsia="ro-RO"/>
        </w:rPr>
        <w:tab/>
      </w:r>
      <w:r w:rsidRPr="007F24A8">
        <w:rPr>
          <w:bCs/>
          <w:color w:val="000000"/>
          <w:szCs w:val="24"/>
          <w:lang w:val="ro-RO" w:eastAsia="ro-RO"/>
        </w:rPr>
        <w:tab/>
      </w:r>
      <w:r w:rsidR="00FD66E7">
        <w:rPr>
          <w:bCs/>
          <w:color w:val="000000"/>
          <w:szCs w:val="24"/>
          <w:lang w:val="ro-RO" w:eastAsia="ro-RO"/>
        </w:rPr>
        <w:br/>
      </w:r>
    </w:p>
    <w:p w14:paraId="656A0012" w14:textId="77777777" w:rsidR="00FD66E7" w:rsidRDefault="00FD66E7">
      <w:pPr>
        <w:spacing w:line="240" w:lineRule="auto"/>
        <w:ind w:firstLine="0"/>
        <w:rPr>
          <w:bCs/>
          <w:color w:val="000000"/>
          <w:szCs w:val="24"/>
          <w:lang w:val="ro-RO" w:eastAsia="ro-RO"/>
        </w:rPr>
      </w:pPr>
      <w:r>
        <w:rPr>
          <w:bCs/>
          <w:color w:val="000000"/>
          <w:szCs w:val="24"/>
          <w:lang w:val="ro-RO" w:eastAsia="ro-RO"/>
        </w:rPr>
        <w:br w:type="page"/>
      </w:r>
    </w:p>
    <w:p w14:paraId="05F71567" w14:textId="77777777" w:rsidR="008D6A2A" w:rsidRDefault="008D6A2A" w:rsidP="00FD66E7">
      <w:pPr>
        <w:widowControl w:val="0"/>
        <w:spacing w:line="288" w:lineRule="auto"/>
        <w:jc w:val="both"/>
        <w:rPr>
          <w:bCs/>
          <w:color w:val="000000"/>
          <w:szCs w:val="24"/>
          <w:lang w:val="ro-RO" w:eastAsia="ro-RO"/>
        </w:rPr>
      </w:pPr>
    </w:p>
    <w:p w14:paraId="3DAF9F08" w14:textId="0102E0F0" w:rsidR="006D2BCC" w:rsidRDefault="006D2BCC" w:rsidP="00657B51">
      <w:pPr>
        <w:widowControl w:val="0"/>
        <w:jc w:val="center"/>
        <w:rPr>
          <w:rFonts w:eastAsia="Arial"/>
          <w:b/>
          <w:szCs w:val="24"/>
          <w:lang w:val="ro-RO"/>
        </w:rPr>
      </w:pPr>
      <w:r w:rsidRPr="00B30D94">
        <w:rPr>
          <w:rFonts w:eastAsia="Arial"/>
          <w:b/>
          <w:szCs w:val="24"/>
          <w:lang w:val="ro-RO"/>
        </w:rPr>
        <w:t>BREVIAR DE CALCUL</w:t>
      </w:r>
    </w:p>
    <w:p w14:paraId="667C03B1" w14:textId="77777777" w:rsidR="00052F4B" w:rsidRPr="00B30D94" w:rsidRDefault="00052F4B" w:rsidP="00657B51">
      <w:pPr>
        <w:widowControl w:val="0"/>
        <w:jc w:val="center"/>
        <w:rPr>
          <w:rFonts w:eastAsia="Arial"/>
          <w:b/>
          <w:szCs w:val="24"/>
          <w:lang w:val="ro-RO"/>
        </w:rPr>
      </w:pPr>
    </w:p>
    <w:p w14:paraId="33E3A5BC" w14:textId="4331350B" w:rsidR="00141E79" w:rsidRPr="00141E79" w:rsidRDefault="00141E79" w:rsidP="00141E79">
      <w:pPr>
        <w:ind w:firstLine="1134"/>
        <w:rPr>
          <w:rFonts w:eastAsia="Calibri"/>
          <w:szCs w:val="24"/>
          <w:lang w:val="ro-RO"/>
        </w:rPr>
      </w:pPr>
      <w:r w:rsidRPr="00141E79">
        <w:rPr>
          <w:rFonts w:eastAsia="Calibri"/>
          <w:szCs w:val="24"/>
          <w:lang w:val="ro-RO"/>
        </w:rPr>
        <w:t xml:space="preserve">La calculul conductei </w:t>
      </w:r>
      <w:r w:rsidR="00052F4B">
        <w:rPr>
          <w:rFonts w:eastAsia="Calibri"/>
          <w:szCs w:val="24"/>
          <w:lang w:val="ro-RO"/>
        </w:rPr>
        <w:t>de alimentare cu apa a bazinelor piscicole</w:t>
      </w:r>
      <w:r w:rsidRPr="00141E79">
        <w:rPr>
          <w:rFonts w:eastAsia="Calibri"/>
          <w:szCs w:val="24"/>
          <w:lang w:val="ro-RO"/>
        </w:rPr>
        <w:t xml:space="preserve"> s-a tinut seama de:</w:t>
      </w:r>
    </w:p>
    <w:p w14:paraId="7C5C947C" w14:textId="19629D14" w:rsidR="00141E79" w:rsidRPr="00141E79" w:rsidRDefault="00141E79" w:rsidP="00FD66E7">
      <w:pPr>
        <w:numPr>
          <w:ilvl w:val="0"/>
          <w:numId w:val="24"/>
        </w:numPr>
        <w:spacing w:line="288" w:lineRule="auto"/>
        <w:ind w:left="1491" w:hanging="357"/>
        <w:jc w:val="both"/>
        <w:rPr>
          <w:bCs/>
          <w:color w:val="000000"/>
          <w:szCs w:val="20"/>
          <w:vertAlign w:val="subscript"/>
          <w:lang w:val="ro-RO" w:eastAsia="ro-RO"/>
        </w:rPr>
      </w:pPr>
      <w:r w:rsidRPr="00141E79">
        <w:rPr>
          <w:bCs/>
          <w:color w:val="000000"/>
          <w:szCs w:val="20"/>
          <w:lang w:val="ro-RO" w:eastAsia="ro-RO"/>
        </w:rPr>
        <w:t xml:space="preserve">Pentru calculul conductei </w:t>
      </w:r>
      <w:r w:rsidR="00FD66E7">
        <w:rPr>
          <w:bCs/>
          <w:color w:val="000000"/>
          <w:szCs w:val="20"/>
          <w:lang w:val="ro-RO" w:eastAsia="ro-RO"/>
        </w:rPr>
        <w:t>de alimentare cu apa</w:t>
      </w:r>
      <w:r w:rsidRPr="00141E79">
        <w:rPr>
          <w:bCs/>
          <w:color w:val="000000"/>
          <w:szCs w:val="20"/>
          <w:lang w:val="ro-RO" w:eastAsia="ro-RO"/>
        </w:rPr>
        <w:t xml:space="preserve"> s-a folosit formula : Q=1/</w:t>
      </w:r>
      <w:r w:rsidRPr="00141E79">
        <w:rPr>
          <w:b/>
          <w:bCs/>
          <w:i/>
          <w:color w:val="000000"/>
          <w:szCs w:val="20"/>
          <w:lang w:val="ro-RO" w:eastAsia="ro-RO"/>
        </w:rPr>
        <w:t>n</w:t>
      </w:r>
      <w:r w:rsidRPr="00141E79">
        <w:rPr>
          <w:bCs/>
          <w:color w:val="000000"/>
          <w:szCs w:val="20"/>
          <w:lang w:val="ro-RO" w:eastAsia="ro-RO"/>
        </w:rPr>
        <w:t xml:space="preserve"> R</w:t>
      </w:r>
      <w:r w:rsidRPr="00141E79">
        <w:rPr>
          <w:bCs/>
          <w:color w:val="000000"/>
          <w:szCs w:val="20"/>
          <w:vertAlign w:val="superscript"/>
          <w:lang w:val="ro-RO" w:eastAsia="ro-RO"/>
        </w:rPr>
        <w:t>2/3</w:t>
      </w:r>
      <w:r w:rsidRPr="00141E79">
        <w:rPr>
          <w:bCs/>
          <w:color w:val="000000"/>
          <w:szCs w:val="20"/>
          <w:lang w:val="ro-RO" w:eastAsia="ro-RO"/>
        </w:rPr>
        <w:t>A i</w:t>
      </w:r>
      <w:r w:rsidRPr="00141E79">
        <w:rPr>
          <w:bCs/>
          <w:color w:val="000000"/>
          <w:szCs w:val="20"/>
          <w:vertAlign w:val="superscript"/>
          <w:lang w:val="ro-RO" w:eastAsia="ro-RO"/>
        </w:rPr>
        <w:t xml:space="preserve">1/2 </w:t>
      </w:r>
      <w:r w:rsidRPr="00141E79">
        <w:rPr>
          <w:bCs/>
          <w:color w:val="000000"/>
          <w:szCs w:val="20"/>
          <w:lang w:val="ro-RO" w:eastAsia="ro-RO"/>
        </w:rPr>
        <w:t xml:space="preserve">(unde :n=coef. de rugozitate al peretilor conductei, R=raza hidraulica, A=aria sectiunii udate a </w:t>
      </w:r>
      <w:r w:rsidR="006D1A5B">
        <w:rPr>
          <w:bCs/>
          <w:color w:val="000000"/>
          <w:szCs w:val="20"/>
          <w:lang w:val="ro-RO" w:eastAsia="ro-RO"/>
        </w:rPr>
        <w:t>conductei</w:t>
      </w:r>
      <w:r w:rsidRPr="00141E79">
        <w:rPr>
          <w:bCs/>
          <w:color w:val="000000"/>
          <w:szCs w:val="20"/>
          <w:lang w:val="ro-RO" w:eastAsia="ro-RO"/>
        </w:rPr>
        <w:t xml:space="preserve">, i=panta </w:t>
      </w:r>
      <w:r w:rsidR="006D1A5B">
        <w:rPr>
          <w:bCs/>
          <w:color w:val="000000"/>
          <w:szCs w:val="20"/>
          <w:lang w:val="ro-RO" w:eastAsia="ro-RO"/>
        </w:rPr>
        <w:t>conductei</w:t>
      </w:r>
      <w:r w:rsidRPr="00141E79">
        <w:rPr>
          <w:bCs/>
          <w:color w:val="000000"/>
          <w:szCs w:val="20"/>
          <w:lang w:val="ro-RO" w:eastAsia="ro-RO"/>
        </w:rPr>
        <w:t xml:space="preserve">). Coeficientul de rugozitate </w:t>
      </w:r>
      <w:r w:rsidRPr="00141E79">
        <w:rPr>
          <w:b/>
          <w:bCs/>
          <w:i/>
          <w:color w:val="000000"/>
          <w:szCs w:val="20"/>
          <w:lang w:val="ro-RO" w:eastAsia="ro-RO"/>
        </w:rPr>
        <w:t xml:space="preserve">n, </w:t>
      </w:r>
      <w:r w:rsidRPr="00141E79">
        <w:rPr>
          <w:bCs/>
          <w:color w:val="000000"/>
          <w:szCs w:val="20"/>
          <w:lang w:val="ro-RO" w:eastAsia="ro-RO"/>
        </w:rPr>
        <w:t xml:space="preserve">al peretilor </w:t>
      </w:r>
      <w:r w:rsidR="006D1A5B">
        <w:rPr>
          <w:bCs/>
          <w:color w:val="000000"/>
          <w:szCs w:val="20"/>
          <w:lang w:val="ro-RO" w:eastAsia="ro-RO"/>
        </w:rPr>
        <w:t>conductei</w:t>
      </w:r>
      <w:r w:rsidRPr="00141E79">
        <w:rPr>
          <w:bCs/>
          <w:color w:val="000000"/>
          <w:szCs w:val="20"/>
          <w:lang w:val="ro-RO" w:eastAsia="ro-RO"/>
        </w:rPr>
        <w:t>, are valoarea n = 0,0</w:t>
      </w:r>
      <w:r w:rsidR="006D1A5B">
        <w:rPr>
          <w:bCs/>
          <w:color w:val="000000"/>
          <w:szCs w:val="20"/>
          <w:lang w:val="ro-RO" w:eastAsia="ro-RO"/>
        </w:rPr>
        <w:t>07</w:t>
      </w:r>
      <w:r w:rsidRPr="00141E79">
        <w:rPr>
          <w:bCs/>
          <w:color w:val="000000"/>
          <w:szCs w:val="20"/>
          <w:lang w:val="ro-RO" w:eastAsia="ro-RO"/>
        </w:rPr>
        <w:t xml:space="preserve">, corespunzatoare unei suprafete de </w:t>
      </w:r>
      <w:r w:rsidR="006D1A5B">
        <w:rPr>
          <w:bCs/>
          <w:color w:val="000000"/>
          <w:szCs w:val="20"/>
          <w:lang w:val="ro-RO" w:eastAsia="ro-RO"/>
        </w:rPr>
        <w:t>material plastic</w:t>
      </w:r>
      <w:r w:rsidRPr="00141E79">
        <w:rPr>
          <w:bCs/>
          <w:color w:val="000000"/>
          <w:szCs w:val="20"/>
          <w:lang w:val="ro-RO" w:eastAsia="ro-RO"/>
        </w:rPr>
        <w:t>.</w:t>
      </w:r>
    </w:p>
    <w:p w14:paraId="06B95342" w14:textId="4C7B7349" w:rsidR="00141E79" w:rsidRPr="00141E79" w:rsidRDefault="00FD66E7" w:rsidP="00052F4B">
      <w:pPr>
        <w:numPr>
          <w:ilvl w:val="0"/>
          <w:numId w:val="24"/>
        </w:numPr>
        <w:spacing w:line="288" w:lineRule="auto"/>
        <w:ind w:left="1491" w:hanging="357"/>
        <w:jc w:val="both"/>
        <w:rPr>
          <w:bCs/>
          <w:color w:val="FF0000"/>
          <w:szCs w:val="20"/>
          <w:vertAlign w:val="subscript"/>
          <w:lang w:val="ro-RO" w:eastAsia="ro-RO"/>
        </w:rPr>
      </w:pPr>
      <w:r>
        <w:rPr>
          <w:bCs/>
          <w:szCs w:val="20"/>
          <w:lang w:val="ro-RO" w:eastAsia="ro-RO"/>
        </w:rPr>
        <w:t>Conducta de alimentare a fost</w:t>
      </w:r>
      <w:r w:rsidR="00141E79" w:rsidRPr="00141E79">
        <w:rPr>
          <w:bCs/>
          <w:szCs w:val="20"/>
          <w:lang w:val="ro-RO" w:eastAsia="ro-RO"/>
        </w:rPr>
        <w:t xml:space="preserve"> dimensionat</w:t>
      </w:r>
      <w:r>
        <w:rPr>
          <w:bCs/>
          <w:szCs w:val="20"/>
          <w:lang w:val="ro-RO" w:eastAsia="ro-RO"/>
        </w:rPr>
        <w:t>A</w:t>
      </w:r>
      <w:r w:rsidR="00141E79" w:rsidRPr="00141E79">
        <w:rPr>
          <w:bCs/>
          <w:szCs w:val="20"/>
          <w:lang w:val="ro-RO" w:eastAsia="ro-RO"/>
        </w:rPr>
        <w:t xml:space="preserve"> pentru a prelua un debit maxim de </w:t>
      </w:r>
      <w:r w:rsidR="00141E79" w:rsidRPr="00141E79">
        <w:rPr>
          <w:bCs/>
          <w:color w:val="000000"/>
          <w:szCs w:val="24"/>
          <w:lang w:val="ro-RO"/>
        </w:rPr>
        <w:t>Q = 8</w:t>
      </w:r>
      <w:r>
        <w:rPr>
          <w:bCs/>
          <w:color w:val="000000"/>
          <w:szCs w:val="24"/>
          <w:lang w:val="ro-RO"/>
        </w:rPr>
        <w:t>,3</w:t>
      </w:r>
      <w:r w:rsidR="00141E79" w:rsidRPr="00141E79">
        <w:rPr>
          <w:bCs/>
          <w:color w:val="000000"/>
          <w:szCs w:val="24"/>
          <w:lang w:val="ro-RO"/>
        </w:rPr>
        <w:t>litri/s = 0,</w:t>
      </w:r>
      <w:r>
        <w:rPr>
          <w:bCs/>
          <w:color w:val="000000"/>
          <w:szCs w:val="24"/>
          <w:lang w:val="ro-RO"/>
        </w:rPr>
        <w:t>00</w:t>
      </w:r>
      <w:r w:rsidR="00141E79" w:rsidRPr="00141E79">
        <w:rPr>
          <w:bCs/>
          <w:color w:val="000000"/>
          <w:szCs w:val="24"/>
          <w:lang w:val="ro-RO"/>
        </w:rPr>
        <w:t>8</w:t>
      </w:r>
      <w:r>
        <w:rPr>
          <w:bCs/>
          <w:color w:val="000000"/>
          <w:szCs w:val="24"/>
          <w:lang w:val="ro-RO"/>
        </w:rPr>
        <w:t>3</w:t>
      </w:r>
      <w:r w:rsidR="00141E79" w:rsidRPr="00141E79">
        <w:rPr>
          <w:bCs/>
          <w:color w:val="000000"/>
          <w:szCs w:val="24"/>
          <w:lang w:val="ro-RO"/>
        </w:rPr>
        <w:t xml:space="preserve"> </w:t>
      </w:r>
      <w:r w:rsidR="00141E79" w:rsidRPr="00141E79">
        <w:rPr>
          <w:bCs/>
          <w:color w:val="000000"/>
          <w:szCs w:val="20"/>
          <w:lang w:val="ro-RO" w:eastAsia="ro-RO"/>
        </w:rPr>
        <w:t xml:space="preserve">m³/s care reprezintă debitul maxim </w:t>
      </w:r>
      <w:r>
        <w:rPr>
          <w:bCs/>
          <w:color w:val="000000"/>
          <w:szCs w:val="20"/>
          <w:lang w:val="ro-RO" w:eastAsia="ro-RO"/>
        </w:rPr>
        <w:t xml:space="preserve">cu </w:t>
      </w:r>
      <w:r w:rsidR="00141E79" w:rsidRPr="00141E79">
        <w:rPr>
          <w:bCs/>
          <w:color w:val="000000"/>
          <w:szCs w:val="20"/>
          <w:lang w:val="ro-RO" w:eastAsia="ro-RO"/>
        </w:rPr>
        <w:t xml:space="preserve">care se </w:t>
      </w:r>
      <w:r>
        <w:rPr>
          <w:bCs/>
          <w:color w:val="000000"/>
          <w:szCs w:val="20"/>
          <w:lang w:val="ro-RO" w:eastAsia="ro-RO"/>
        </w:rPr>
        <w:t>alimenteaza bazinul tampon</w:t>
      </w:r>
      <w:r w:rsidR="00141E79" w:rsidRPr="00141E79">
        <w:rPr>
          <w:bCs/>
          <w:color w:val="000000"/>
          <w:szCs w:val="20"/>
          <w:lang w:val="ro-RO" w:eastAsia="ro-RO"/>
        </w:rPr>
        <w:t xml:space="preserve">. </w:t>
      </w:r>
    </w:p>
    <w:p w14:paraId="5501A8BE" w14:textId="77777777" w:rsidR="00141E79" w:rsidRPr="00141E79" w:rsidRDefault="00141E79" w:rsidP="00141E79">
      <w:pPr>
        <w:spacing w:line="360" w:lineRule="auto"/>
        <w:ind w:left="1495" w:firstLine="0"/>
        <w:rPr>
          <w:bCs/>
          <w:color w:val="000000"/>
          <w:szCs w:val="20"/>
          <w:lang w:val="ro-RO" w:eastAsia="ro-RO"/>
        </w:rPr>
      </w:pPr>
    </w:p>
    <w:p w14:paraId="3BB35385" w14:textId="0D7A4439" w:rsidR="00141E79" w:rsidRDefault="009D27BE" w:rsidP="00141E79">
      <w:pPr>
        <w:spacing w:line="360" w:lineRule="auto"/>
        <w:ind w:firstLine="1122"/>
        <w:rPr>
          <w:bCs/>
          <w:color w:val="000000"/>
          <w:szCs w:val="20"/>
          <w:u w:val="single"/>
          <w:lang w:val="ro-RO" w:eastAsia="ro-RO"/>
        </w:rPr>
      </w:pPr>
      <w:r>
        <w:rPr>
          <w:b/>
          <w:bCs/>
          <w:color w:val="000000"/>
          <w:szCs w:val="20"/>
          <w:lang w:val="ro-RO" w:eastAsia="ro-RO"/>
        </w:rPr>
        <w:t xml:space="preserve"> </w:t>
      </w:r>
      <w:r w:rsidR="00141E79" w:rsidRPr="00141E79">
        <w:rPr>
          <w:bCs/>
          <w:color w:val="000000"/>
          <w:szCs w:val="20"/>
          <w:u w:val="single"/>
          <w:lang w:val="ro-RO" w:eastAsia="ro-RO"/>
        </w:rPr>
        <w:t xml:space="preserve">CALCULUL CONDUCTEI DE </w:t>
      </w:r>
      <w:r w:rsidR="00161654">
        <w:rPr>
          <w:bCs/>
          <w:color w:val="000000"/>
          <w:szCs w:val="20"/>
          <w:u w:val="single"/>
          <w:lang w:val="ro-RO" w:eastAsia="ro-RO"/>
        </w:rPr>
        <w:t>TRANSPORT</w:t>
      </w:r>
      <w:r w:rsidR="00141E79" w:rsidRPr="00141E79">
        <w:rPr>
          <w:bCs/>
          <w:color w:val="000000"/>
          <w:szCs w:val="20"/>
          <w:u w:val="single"/>
          <w:lang w:val="ro-RO" w:eastAsia="ro-RO"/>
        </w:rPr>
        <w:t xml:space="preserve"> A APEI LIMPEZITE</w:t>
      </w:r>
    </w:p>
    <w:p w14:paraId="773100C3" w14:textId="77777777" w:rsidR="00695C0B" w:rsidRPr="00141E79" w:rsidRDefault="00695C0B" w:rsidP="00141E79">
      <w:pPr>
        <w:spacing w:line="360" w:lineRule="auto"/>
        <w:ind w:firstLine="1122"/>
        <w:rPr>
          <w:bCs/>
          <w:color w:val="000000"/>
          <w:szCs w:val="20"/>
          <w:u w:val="single"/>
          <w:lang w:val="ro-RO" w:eastAsia="ro-RO"/>
        </w:rPr>
      </w:pPr>
    </w:p>
    <w:tbl>
      <w:tblPr>
        <w:tblW w:w="6662" w:type="dxa"/>
        <w:tblInd w:w="1985" w:type="dxa"/>
        <w:tblLook w:val="04A0" w:firstRow="1" w:lastRow="0" w:firstColumn="1" w:lastColumn="0" w:noHBand="0" w:noVBand="1"/>
      </w:tblPr>
      <w:tblGrid>
        <w:gridCol w:w="1313"/>
        <w:gridCol w:w="1441"/>
        <w:gridCol w:w="3908"/>
      </w:tblGrid>
      <w:tr w:rsidR="00851DE7" w:rsidRPr="00141E79" w14:paraId="3030A213" w14:textId="77777777" w:rsidTr="00161654">
        <w:trPr>
          <w:trHeight w:val="240"/>
        </w:trPr>
        <w:tc>
          <w:tcPr>
            <w:tcW w:w="6662" w:type="dxa"/>
            <w:gridSpan w:val="3"/>
            <w:tcBorders>
              <w:top w:val="nil"/>
              <w:left w:val="nil"/>
              <w:bottom w:val="nil"/>
              <w:right w:val="nil"/>
            </w:tcBorders>
            <w:noWrap/>
            <w:vAlign w:val="bottom"/>
            <w:hideMark/>
          </w:tcPr>
          <w:p w14:paraId="1C9AF60C" w14:textId="77777777" w:rsidR="00851DE7" w:rsidRPr="00141E79" w:rsidRDefault="00851DE7" w:rsidP="00065D11">
            <w:pPr>
              <w:spacing w:line="240" w:lineRule="auto"/>
              <w:ind w:firstLine="0"/>
              <w:jc w:val="center"/>
              <w:rPr>
                <w:rFonts w:ascii="Calibri" w:hAnsi="Calibri" w:cs="Calibri"/>
                <w:b/>
                <w:bCs/>
                <w:color w:val="000000"/>
                <w:sz w:val="22"/>
                <w:u w:val="single"/>
                <w:lang w:val="ro-RO"/>
              </w:rPr>
            </w:pPr>
            <w:r w:rsidRPr="00141E79">
              <w:rPr>
                <w:rFonts w:ascii="Calibri" w:hAnsi="Calibri" w:cs="Calibri"/>
                <w:b/>
                <w:bCs/>
                <w:color w:val="000000"/>
                <w:sz w:val="22"/>
                <w:u w:val="single"/>
                <w:lang w:val="ro-RO"/>
              </w:rPr>
              <w:t>Conducte de forma circulara</w:t>
            </w:r>
          </w:p>
        </w:tc>
      </w:tr>
      <w:tr w:rsidR="00851DE7" w:rsidRPr="00141E79" w14:paraId="36C071BD" w14:textId="77777777" w:rsidTr="00161654">
        <w:trPr>
          <w:trHeight w:val="240"/>
        </w:trPr>
        <w:tc>
          <w:tcPr>
            <w:tcW w:w="6662" w:type="dxa"/>
            <w:gridSpan w:val="3"/>
            <w:tcBorders>
              <w:top w:val="nil"/>
              <w:left w:val="nil"/>
              <w:bottom w:val="nil"/>
              <w:right w:val="nil"/>
            </w:tcBorders>
            <w:noWrap/>
            <w:vAlign w:val="bottom"/>
          </w:tcPr>
          <w:p w14:paraId="54C674C3" w14:textId="66FDF00A" w:rsidR="00851DE7" w:rsidRPr="00141E79" w:rsidRDefault="00851DE7" w:rsidP="00141E79">
            <w:pPr>
              <w:spacing w:line="240" w:lineRule="auto"/>
              <w:ind w:firstLine="0"/>
              <w:rPr>
                <w:rFonts w:ascii="Calibri" w:hAnsi="Calibri" w:cs="Calibri"/>
                <w:b/>
                <w:bCs/>
                <w:color w:val="000000"/>
                <w:sz w:val="22"/>
                <w:u w:val="single"/>
                <w:lang w:val="ro-RO"/>
              </w:rPr>
            </w:pPr>
          </w:p>
        </w:tc>
      </w:tr>
      <w:tr w:rsidR="00851DE7" w:rsidRPr="00141E79" w14:paraId="20AF6A44" w14:textId="77777777" w:rsidTr="00161654">
        <w:trPr>
          <w:trHeight w:val="240"/>
        </w:trPr>
        <w:tc>
          <w:tcPr>
            <w:tcW w:w="1313" w:type="dxa"/>
            <w:tcBorders>
              <w:top w:val="nil"/>
              <w:left w:val="nil"/>
              <w:bottom w:val="nil"/>
              <w:right w:val="nil"/>
            </w:tcBorders>
            <w:noWrap/>
            <w:vAlign w:val="bottom"/>
            <w:hideMark/>
          </w:tcPr>
          <w:p w14:paraId="0FD826D8" w14:textId="77777777" w:rsidR="00851DE7" w:rsidRPr="00141E79" w:rsidRDefault="00851DE7" w:rsidP="00141E79">
            <w:pPr>
              <w:spacing w:line="240" w:lineRule="auto"/>
              <w:ind w:firstLine="0"/>
              <w:rPr>
                <w:rFonts w:ascii="Calibri" w:hAnsi="Calibri" w:cs="Calibri"/>
                <w:b/>
                <w:bCs/>
                <w:color w:val="000000"/>
                <w:sz w:val="22"/>
                <w:u w:val="single"/>
                <w:lang w:val="ro-RO"/>
              </w:rPr>
            </w:pPr>
          </w:p>
        </w:tc>
        <w:tc>
          <w:tcPr>
            <w:tcW w:w="1441" w:type="dxa"/>
            <w:tcBorders>
              <w:top w:val="nil"/>
              <w:left w:val="nil"/>
              <w:bottom w:val="nil"/>
              <w:right w:val="nil"/>
            </w:tcBorders>
            <w:noWrap/>
            <w:vAlign w:val="bottom"/>
            <w:hideMark/>
          </w:tcPr>
          <w:p w14:paraId="7256F55F" w14:textId="12E665AD" w:rsidR="00851DE7" w:rsidRPr="00141E79" w:rsidRDefault="009D27BE" w:rsidP="00141E79">
            <w:pPr>
              <w:spacing w:line="240" w:lineRule="auto"/>
              <w:ind w:firstLine="0"/>
              <w:rPr>
                <w:rFonts w:ascii="Calibri" w:hAnsi="Calibri" w:cs="Calibri"/>
                <w:color w:val="000000"/>
                <w:sz w:val="22"/>
                <w:lang w:val="ro-RO"/>
              </w:rPr>
            </w:pPr>
            <w:r>
              <w:rPr>
                <w:rFonts w:ascii="Calibri" w:hAnsi="Calibri" w:cs="Calibri"/>
                <w:color w:val="000000"/>
                <w:sz w:val="22"/>
                <w:lang w:val="ro-RO"/>
              </w:rPr>
              <w:t xml:space="preserve"> </w:t>
            </w:r>
          </w:p>
        </w:tc>
        <w:tc>
          <w:tcPr>
            <w:tcW w:w="3908" w:type="dxa"/>
            <w:tcBorders>
              <w:top w:val="nil"/>
              <w:left w:val="nil"/>
              <w:bottom w:val="nil"/>
              <w:right w:val="nil"/>
            </w:tcBorders>
            <w:noWrap/>
            <w:vAlign w:val="bottom"/>
            <w:hideMark/>
          </w:tcPr>
          <w:p w14:paraId="0D10339A" w14:textId="77777777" w:rsidR="00851DE7" w:rsidRPr="00141E79" w:rsidRDefault="00851DE7" w:rsidP="00141E79">
            <w:pPr>
              <w:spacing w:line="240" w:lineRule="auto"/>
              <w:ind w:firstLine="0"/>
              <w:rPr>
                <w:rFonts w:ascii="Calibri" w:hAnsi="Calibri" w:cs="Calibri"/>
                <w:color w:val="000000"/>
                <w:sz w:val="22"/>
                <w:lang w:val="ro-RO"/>
              </w:rPr>
            </w:pPr>
          </w:p>
        </w:tc>
      </w:tr>
      <w:tr w:rsidR="00851DE7" w:rsidRPr="00141E79" w14:paraId="2F38D7A6" w14:textId="77777777" w:rsidTr="00161654">
        <w:trPr>
          <w:trHeight w:val="240"/>
        </w:trPr>
        <w:tc>
          <w:tcPr>
            <w:tcW w:w="6662" w:type="dxa"/>
            <w:gridSpan w:val="3"/>
            <w:tcBorders>
              <w:top w:val="single" w:sz="4" w:space="0" w:color="auto"/>
              <w:left w:val="single" w:sz="4" w:space="0" w:color="auto"/>
              <w:bottom w:val="nil"/>
              <w:right w:val="single" w:sz="4" w:space="0" w:color="auto"/>
            </w:tcBorders>
            <w:noWrap/>
            <w:vAlign w:val="bottom"/>
          </w:tcPr>
          <w:p w14:paraId="1DF5CDCF" w14:textId="3FC07E8A" w:rsidR="00851DE7" w:rsidRPr="00141E79" w:rsidRDefault="00851DE7" w:rsidP="00161654">
            <w:pPr>
              <w:spacing w:line="240" w:lineRule="auto"/>
              <w:ind w:firstLine="0"/>
              <w:rPr>
                <w:rFonts w:ascii="Calibri" w:hAnsi="Calibri" w:cs="Calibri"/>
                <w:color w:val="000000"/>
                <w:sz w:val="22"/>
                <w:lang w:val="ro-RO"/>
              </w:rPr>
            </w:pPr>
            <w:r w:rsidRPr="00141E79">
              <w:rPr>
                <w:color w:val="000000"/>
                <w:sz w:val="20"/>
                <w:szCs w:val="20"/>
                <w:lang w:val="ro-RO" w:eastAsia="ro-RO"/>
              </w:rPr>
              <w:t>Calculul conductei cu sectiune circulara pentru debitul de calcul:</w:t>
            </w:r>
            <w:r w:rsidR="00161654">
              <w:rPr>
                <w:color w:val="000000"/>
                <w:sz w:val="20"/>
                <w:szCs w:val="20"/>
                <w:lang w:val="ro-RO" w:eastAsia="ro-RO"/>
              </w:rPr>
              <w:t xml:space="preserve"> </w:t>
            </w:r>
            <w:r w:rsidRPr="00141E79">
              <w:rPr>
                <w:color w:val="000000"/>
                <w:sz w:val="20"/>
                <w:szCs w:val="20"/>
                <w:lang w:val="ro-RO" w:eastAsia="ro-RO"/>
              </w:rPr>
              <w:t>Q</w:t>
            </w:r>
            <w:r w:rsidRPr="00141E79">
              <w:rPr>
                <w:color w:val="000000"/>
                <w:sz w:val="20"/>
                <w:szCs w:val="20"/>
                <w:vertAlign w:val="subscript"/>
                <w:lang w:val="ro-RO" w:eastAsia="ro-RO"/>
              </w:rPr>
              <w:t>=</w:t>
            </w:r>
            <w:r w:rsidRPr="00141E79">
              <w:rPr>
                <w:color w:val="000000"/>
                <w:sz w:val="20"/>
                <w:szCs w:val="20"/>
                <w:lang w:val="ro-RO" w:eastAsia="ro-RO"/>
              </w:rPr>
              <w:t>0,</w:t>
            </w:r>
            <w:r w:rsidR="00161654">
              <w:rPr>
                <w:color w:val="000000"/>
                <w:sz w:val="20"/>
                <w:szCs w:val="20"/>
                <w:lang w:val="ro-RO" w:eastAsia="ro-RO"/>
              </w:rPr>
              <w:t>0083</w:t>
            </w:r>
            <w:r w:rsidRPr="00141E79">
              <w:rPr>
                <w:color w:val="FF0000"/>
                <w:sz w:val="20"/>
                <w:szCs w:val="20"/>
                <w:lang w:val="ro-RO" w:eastAsia="ro-RO"/>
              </w:rPr>
              <w:t> </w:t>
            </w:r>
            <w:r w:rsidRPr="00141E79">
              <w:rPr>
                <w:color w:val="000000"/>
                <w:sz w:val="20"/>
                <w:szCs w:val="20"/>
                <w:lang w:val="ro-RO" w:eastAsia="ro-RO"/>
              </w:rPr>
              <w:t>m</w:t>
            </w:r>
            <w:r w:rsidRPr="00141E79">
              <w:rPr>
                <w:color w:val="000000"/>
                <w:sz w:val="20"/>
                <w:szCs w:val="20"/>
                <w:vertAlign w:val="superscript"/>
                <w:lang w:val="ro-RO" w:eastAsia="ro-RO"/>
              </w:rPr>
              <w:t>3</w:t>
            </w:r>
            <w:r w:rsidRPr="00141E79">
              <w:rPr>
                <w:color w:val="000000"/>
                <w:sz w:val="20"/>
                <w:szCs w:val="20"/>
                <w:lang w:val="ro-RO" w:eastAsia="ro-RO"/>
              </w:rPr>
              <w:t>/s</w:t>
            </w:r>
          </w:p>
        </w:tc>
      </w:tr>
      <w:tr w:rsidR="00851DE7" w:rsidRPr="00141E79" w14:paraId="6BBE664F" w14:textId="77777777" w:rsidTr="00161654">
        <w:trPr>
          <w:trHeight w:val="240"/>
        </w:trPr>
        <w:tc>
          <w:tcPr>
            <w:tcW w:w="1313" w:type="dxa"/>
            <w:tcBorders>
              <w:top w:val="nil"/>
              <w:left w:val="single" w:sz="4" w:space="0" w:color="auto"/>
              <w:bottom w:val="single" w:sz="4" w:space="0" w:color="auto"/>
              <w:right w:val="nil"/>
            </w:tcBorders>
            <w:noWrap/>
            <w:vAlign w:val="center"/>
            <w:hideMark/>
          </w:tcPr>
          <w:p w14:paraId="32B5B8E6" w14:textId="77777777" w:rsidR="00851DE7" w:rsidRPr="00141E79" w:rsidRDefault="00851DE7" w:rsidP="00141E79">
            <w:pPr>
              <w:spacing w:line="240" w:lineRule="auto"/>
              <w:ind w:firstLine="0"/>
              <w:jc w:val="center"/>
              <w:rPr>
                <w:rFonts w:ascii="Calibri" w:hAnsi="Calibri" w:cs="Calibri"/>
                <w:sz w:val="22"/>
                <w:lang w:val="ro-RO"/>
              </w:rPr>
            </w:pPr>
            <w:r w:rsidRPr="00141E79">
              <w:rPr>
                <w:rFonts w:ascii="Calibri" w:hAnsi="Calibri" w:cs="Calibri"/>
                <w:sz w:val="22"/>
                <w:lang w:val="ro-RO"/>
              </w:rPr>
              <w:t> </w:t>
            </w:r>
          </w:p>
        </w:tc>
        <w:tc>
          <w:tcPr>
            <w:tcW w:w="1441" w:type="dxa"/>
            <w:tcBorders>
              <w:top w:val="nil"/>
              <w:left w:val="nil"/>
              <w:bottom w:val="single" w:sz="4" w:space="0" w:color="auto"/>
              <w:right w:val="nil"/>
            </w:tcBorders>
            <w:noWrap/>
            <w:vAlign w:val="bottom"/>
            <w:hideMark/>
          </w:tcPr>
          <w:p w14:paraId="00830EE0" w14:textId="77777777" w:rsidR="00851DE7" w:rsidRPr="00141E79" w:rsidRDefault="00851DE7" w:rsidP="00141E79">
            <w:pPr>
              <w:spacing w:line="240" w:lineRule="auto"/>
              <w:ind w:firstLine="0"/>
              <w:jc w:val="center"/>
              <w:rPr>
                <w:rFonts w:ascii="Calibri" w:hAnsi="Calibri" w:cs="Calibri"/>
                <w:color w:val="FF0000"/>
                <w:sz w:val="22"/>
                <w:lang w:val="ro-RO"/>
              </w:rPr>
            </w:pPr>
            <w:r w:rsidRPr="00141E79">
              <w:rPr>
                <w:rFonts w:ascii="Calibri" w:hAnsi="Calibri" w:cs="Calibri"/>
                <w:color w:val="FF0000"/>
                <w:sz w:val="22"/>
                <w:lang w:val="ro-RO"/>
              </w:rPr>
              <w:t> </w:t>
            </w:r>
          </w:p>
        </w:tc>
        <w:tc>
          <w:tcPr>
            <w:tcW w:w="3908" w:type="dxa"/>
            <w:tcBorders>
              <w:top w:val="nil"/>
              <w:left w:val="nil"/>
              <w:bottom w:val="single" w:sz="4" w:space="0" w:color="auto"/>
              <w:right w:val="single" w:sz="4" w:space="0" w:color="auto"/>
            </w:tcBorders>
            <w:noWrap/>
            <w:vAlign w:val="bottom"/>
            <w:hideMark/>
          </w:tcPr>
          <w:p w14:paraId="3EDE4725" w14:textId="77777777" w:rsidR="00851DE7" w:rsidRPr="00141E79" w:rsidRDefault="00851DE7" w:rsidP="00141E79">
            <w:pPr>
              <w:spacing w:line="240" w:lineRule="auto"/>
              <w:ind w:firstLine="0"/>
              <w:rPr>
                <w:rFonts w:ascii="Calibri" w:hAnsi="Calibri" w:cs="Calibri"/>
                <w:color w:val="000000"/>
                <w:sz w:val="22"/>
                <w:lang w:val="ro-RO"/>
              </w:rPr>
            </w:pPr>
            <w:r w:rsidRPr="00141E79">
              <w:rPr>
                <w:rFonts w:ascii="Calibri" w:hAnsi="Calibri" w:cs="Calibri"/>
                <w:color w:val="000000"/>
                <w:sz w:val="22"/>
                <w:lang w:val="ro-RO"/>
              </w:rPr>
              <w:t> </w:t>
            </w:r>
          </w:p>
        </w:tc>
      </w:tr>
      <w:tr w:rsidR="00851DE7" w:rsidRPr="00141E79" w14:paraId="56F38111" w14:textId="77777777" w:rsidTr="00161654">
        <w:trPr>
          <w:trHeight w:val="240"/>
        </w:trPr>
        <w:tc>
          <w:tcPr>
            <w:tcW w:w="1313" w:type="dxa"/>
            <w:tcBorders>
              <w:top w:val="nil"/>
              <w:left w:val="single" w:sz="4" w:space="0" w:color="auto"/>
              <w:bottom w:val="single" w:sz="4" w:space="0" w:color="auto"/>
              <w:right w:val="single" w:sz="4" w:space="0" w:color="auto"/>
            </w:tcBorders>
            <w:noWrap/>
            <w:vAlign w:val="center"/>
            <w:hideMark/>
          </w:tcPr>
          <w:p w14:paraId="0267E881"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r=</w:t>
            </w:r>
          </w:p>
        </w:tc>
        <w:tc>
          <w:tcPr>
            <w:tcW w:w="1441" w:type="dxa"/>
            <w:tcBorders>
              <w:top w:val="nil"/>
              <w:left w:val="nil"/>
              <w:bottom w:val="single" w:sz="4" w:space="0" w:color="auto"/>
              <w:right w:val="nil"/>
            </w:tcBorders>
            <w:noWrap/>
            <w:vAlign w:val="bottom"/>
            <w:hideMark/>
          </w:tcPr>
          <w:p w14:paraId="674F3D74" w14:textId="0F8CE8B5" w:rsidR="00851DE7" w:rsidRPr="00141E79" w:rsidRDefault="00851DE7" w:rsidP="00141E79">
            <w:pPr>
              <w:spacing w:line="240" w:lineRule="auto"/>
              <w:ind w:firstLine="0"/>
              <w:jc w:val="center"/>
              <w:rPr>
                <w:rFonts w:ascii="Calibri" w:hAnsi="Calibri" w:cs="Calibri"/>
                <w:color w:val="FF0000"/>
                <w:sz w:val="22"/>
                <w:lang w:val="ro-RO"/>
              </w:rPr>
            </w:pPr>
            <w:r w:rsidRPr="00141E79">
              <w:rPr>
                <w:rFonts w:ascii="Calibri" w:hAnsi="Calibri" w:cs="Calibri"/>
                <w:color w:val="FF0000"/>
                <w:sz w:val="22"/>
                <w:lang w:val="ro-RO"/>
              </w:rPr>
              <w:t>0.</w:t>
            </w:r>
            <w:r w:rsidR="00161654">
              <w:rPr>
                <w:rFonts w:ascii="Calibri" w:hAnsi="Calibri" w:cs="Calibri"/>
                <w:color w:val="FF0000"/>
                <w:sz w:val="22"/>
                <w:lang w:val="ro-RO"/>
              </w:rPr>
              <w:t>065</w:t>
            </w:r>
          </w:p>
        </w:tc>
        <w:tc>
          <w:tcPr>
            <w:tcW w:w="3908" w:type="dxa"/>
            <w:tcBorders>
              <w:top w:val="nil"/>
              <w:left w:val="nil"/>
              <w:bottom w:val="single" w:sz="4" w:space="0" w:color="auto"/>
              <w:right w:val="single" w:sz="4" w:space="0" w:color="auto"/>
            </w:tcBorders>
            <w:noWrap/>
            <w:vAlign w:val="bottom"/>
            <w:hideMark/>
          </w:tcPr>
          <w:p w14:paraId="65F58BDE"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m</w:t>
            </w:r>
          </w:p>
        </w:tc>
      </w:tr>
      <w:tr w:rsidR="00851DE7" w:rsidRPr="00141E79" w14:paraId="1B6372F4" w14:textId="77777777" w:rsidTr="00161654">
        <w:trPr>
          <w:trHeight w:val="240"/>
        </w:trPr>
        <w:tc>
          <w:tcPr>
            <w:tcW w:w="1313" w:type="dxa"/>
            <w:tcBorders>
              <w:top w:val="nil"/>
              <w:left w:val="single" w:sz="4" w:space="0" w:color="auto"/>
              <w:bottom w:val="single" w:sz="4" w:space="0" w:color="auto"/>
              <w:right w:val="single" w:sz="4" w:space="0" w:color="auto"/>
            </w:tcBorders>
            <w:noWrap/>
            <w:vAlign w:val="center"/>
            <w:hideMark/>
          </w:tcPr>
          <w:p w14:paraId="56AB5765"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A</w:t>
            </w:r>
            <w:r w:rsidRPr="00141E79">
              <w:rPr>
                <w:rFonts w:ascii="Calibri" w:hAnsi="Calibri" w:cs="Calibri"/>
                <w:color w:val="000000"/>
                <w:sz w:val="16"/>
                <w:szCs w:val="16"/>
                <w:lang w:val="ro-RO"/>
              </w:rPr>
              <w:t>p</w:t>
            </w:r>
            <w:r w:rsidRPr="00141E79">
              <w:rPr>
                <w:rFonts w:ascii="Calibri" w:hAnsi="Calibri" w:cs="Calibri"/>
                <w:color w:val="000000"/>
                <w:sz w:val="22"/>
                <w:lang w:val="ro-RO"/>
              </w:rPr>
              <w:t>=</w:t>
            </w:r>
          </w:p>
        </w:tc>
        <w:tc>
          <w:tcPr>
            <w:tcW w:w="1441" w:type="dxa"/>
            <w:tcBorders>
              <w:top w:val="nil"/>
              <w:left w:val="nil"/>
              <w:bottom w:val="single" w:sz="4" w:space="0" w:color="auto"/>
              <w:right w:val="nil"/>
            </w:tcBorders>
            <w:noWrap/>
            <w:vAlign w:val="bottom"/>
            <w:hideMark/>
          </w:tcPr>
          <w:p w14:paraId="06449EF4" w14:textId="25C46954" w:rsidR="00851DE7" w:rsidRPr="00141E79" w:rsidRDefault="00851DE7" w:rsidP="00141E79">
            <w:pPr>
              <w:spacing w:line="240" w:lineRule="auto"/>
              <w:ind w:firstLine="0"/>
              <w:jc w:val="center"/>
              <w:rPr>
                <w:rFonts w:ascii="Calibri" w:hAnsi="Calibri" w:cs="Calibri"/>
                <w:color w:val="00B0F0"/>
                <w:sz w:val="22"/>
                <w:lang w:val="ro-RO"/>
              </w:rPr>
            </w:pPr>
            <w:r w:rsidRPr="00141E79">
              <w:rPr>
                <w:rFonts w:ascii="Calibri" w:hAnsi="Calibri" w:cs="Calibri"/>
                <w:color w:val="00B0F0"/>
                <w:sz w:val="22"/>
                <w:lang w:val="ro-RO"/>
              </w:rPr>
              <w:t>0.</w:t>
            </w:r>
            <w:r w:rsidR="00161654">
              <w:rPr>
                <w:rFonts w:ascii="Calibri" w:hAnsi="Calibri" w:cs="Calibri"/>
                <w:color w:val="00B0F0"/>
                <w:sz w:val="22"/>
                <w:lang w:val="ro-RO"/>
              </w:rPr>
              <w:t>0132665</w:t>
            </w:r>
          </w:p>
        </w:tc>
        <w:tc>
          <w:tcPr>
            <w:tcW w:w="3908" w:type="dxa"/>
            <w:tcBorders>
              <w:top w:val="nil"/>
              <w:left w:val="nil"/>
              <w:bottom w:val="single" w:sz="4" w:space="0" w:color="auto"/>
              <w:right w:val="single" w:sz="4" w:space="0" w:color="auto"/>
            </w:tcBorders>
            <w:noWrap/>
            <w:vAlign w:val="bottom"/>
            <w:hideMark/>
          </w:tcPr>
          <w:p w14:paraId="1192A147"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m²</w:t>
            </w:r>
          </w:p>
        </w:tc>
      </w:tr>
      <w:tr w:rsidR="00851DE7" w:rsidRPr="00141E79" w14:paraId="472A7511" w14:textId="77777777" w:rsidTr="00161654">
        <w:trPr>
          <w:trHeight w:val="240"/>
        </w:trPr>
        <w:tc>
          <w:tcPr>
            <w:tcW w:w="1313" w:type="dxa"/>
            <w:tcBorders>
              <w:top w:val="nil"/>
              <w:left w:val="single" w:sz="4" w:space="0" w:color="auto"/>
              <w:bottom w:val="single" w:sz="4" w:space="0" w:color="auto"/>
              <w:right w:val="single" w:sz="4" w:space="0" w:color="auto"/>
            </w:tcBorders>
            <w:noWrap/>
            <w:vAlign w:val="center"/>
            <w:hideMark/>
          </w:tcPr>
          <w:p w14:paraId="513DAEF1"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P=</w:t>
            </w:r>
          </w:p>
        </w:tc>
        <w:tc>
          <w:tcPr>
            <w:tcW w:w="1441" w:type="dxa"/>
            <w:tcBorders>
              <w:top w:val="nil"/>
              <w:left w:val="nil"/>
              <w:bottom w:val="single" w:sz="4" w:space="0" w:color="auto"/>
              <w:right w:val="nil"/>
            </w:tcBorders>
            <w:noWrap/>
            <w:vAlign w:val="bottom"/>
            <w:hideMark/>
          </w:tcPr>
          <w:p w14:paraId="466D2526" w14:textId="6AE2C7FA" w:rsidR="00851DE7" w:rsidRPr="00141E79" w:rsidRDefault="00161654" w:rsidP="00141E79">
            <w:pPr>
              <w:spacing w:line="240" w:lineRule="auto"/>
              <w:ind w:firstLine="0"/>
              <w:jc w:val="center"/>
              <w:rPr>
                <w:rFonts w:ascii="Calibri" w:hAnsi="Calibri" w:cs="Calibri"/>
                <w:color w:val="00B0F0"/>
                <w:sz w:val="22"/>
                <w:lang w:val="ro-RO"/>
              </w:rPr>
            </w:pPr>
            <w:r>
              <w:rPr>
                <w:rFonts w:ascii="Calibri" w:hAnsi="Calibri" w:cs="Calibri"/>
                <w:color w:val="00B0F0"/>
                <w:sz w:val="22"/>
                <w:lang w:val="ro-RO"/>
              </w:rPr>
              <w:t>0</w:t>
            </w:r>
            <w:r w:rsidR="00851DE7" w:rsidRPr="00141E79">
              <w:rPr>
                <w:rFonts w:ascii="Calibri" w:hAnsi="Calibri" w:cs="Calibri"/>
                <w:color w:val="00B0F0"/>
                <w:sz w:val="22"/>
                <w:lang w:val="ro-RO"/>
              </w:rPr>
              <w:t>.</w:t>
            </w:r>
            <w:r>
              <w:rPr>
                <w:rFonts w:ascii="Calibri" w:hAnsi="Calibri" w:cs="Calibri"/>
                <w:color w:val="00B0F0"/>
                <w:sz w:val="22"/>
                <w:lang w:val="ro-RO"/>
              </w:rPr>
              <w:t>402</w:t>
            </w:r>
          </w:p>
        </w:tc>
        <w:tc>
          <w:tcPr>
            <w:tcW w:w="3908" w:type="dxa"/>
            <w:tcBorders>
              <w:top w:val="nil"/>
              <w:left w:val="nil"/>
              <w:bottom w:val="single" w:sz="4" w:space="0" w:color="auto"/>
              <w:right w:val="single" w:sz="4" w:space="0" w:color="auto"/>
            </w:tcBorders>
            <w:noWrap/>
            <w:vAlign w:val="bottom"/>
            <w:hideMark/>
          </w:tcPr>
          <w:p w14:paraId="6436F539"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m</w:t>
            </w:r>
          </w:p>
        </w:tc>
      </w:tr>
      <w:tr w:rsidR="00851DE7" w:rsidRPr="00141E79" w14:paraId="58D4A9BF" w14:textId="77777777" w:rsidTr="00161654">
        <w:trPr>
          <w:trHeight w:val="240"/>
        </w:trPr>
        <w:tc>
          <w:tcPr>
            <w:tcW w:w="1313" w:type="dxa"/>
            <w:tcBorders>
              <w:top w:val="nil"/>
              <w:left w:val="single" w:sz="4" w:space="0" w:color="auto"/>
              <w:bottom w:val="single" w:sz="4" w:space="0" w:color="auto"/>
              <w:right w:val="single" w:sz="4" w:space="0" w:color="auto"/>
            </w:tcBorders>
            <w:noWrap/>
            <w:vAlign w:val="center"/>
            <w:hideMark/>
          </w:tcPr>
          <w:p w14:paraId="42D9F28E"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R=</w:t>
            </w:r>
          </w:p>
        </w:tc>
        <w:tc>
          <w:tcPr>
            <w:tcW w:w="1441" w:type="dxa"/>
            <w:tcBorders>
              <w:top w:val="nil"/>
              <w:left w:val="nil"/>
              <w:bottom w:val="single" w:sz="4" w:space="0" w:color="auto"/>
              <w:right w:val="nil"/>
            </w:tcBorders>
            <w:noWrap/>
            <w:vAlign w:val="bottom"/>
            <w:hideMark/>
          </w:tcPr>
          <w:p w14:paraId="3E3B0236" w14:textId="5FAF9CBD" w:rsidR="00851DE7" w:rsidRPr="00141E79" w:rsidRDefault="00851DE7" w:rsidP="00141E79">
            <w:pPr>
              <w:spacing w:line="240" w:lineRule="auto"/>
              <w:ind w:firstLine="0"/>
              <w:jc w:val="center"/>
              <w:rPr>
                <w:rFonts w:ascii="Calibri" w:hAnsi="Calibri" w:cs="Calibri"/>
                <w:color w:val="00B0F0"/>
                <w:sz w:val="22"/>
                <w:lang w:val="ro-RO"/>
              </w:rPr>
            </w:pPr>
            <w:r w:rsidRPr="00141E79">
              <w:rPr>
                <w:rFonts w:ascii="Calibri" w:hAnsi="Calibri" w:cs="Calibri"/>
                <w:color w:val="00B0F0"/>
                <w:sz w:val="22"/>
                <w:lang w:val="ro-RO"/>
              </w:rPr>
              <w:t>0.</w:t>
            </w:r>
            <w:r w:rsidR="00161654">
              <w:rPr>
                <w:rFonts w:ascii="Calibri" w:hAnsi="Calibri" w:cs="Calibri"/>
                <w:color w:val="00B0F0"/>
                <w:sz w:val="22"/>
                <w:lang w:val="ro-RO"/>
              </w:rPr>
              <w:t>0325</w:t>
            </w:r>
          </w:p>
        </w:tc>
        <w:tc>
          <w:tcPr>
            <w:tcW w:w="3908" w:type="dxa"/>
            <w:tcBorders>
              <w:top w:val="nil"/>
              <w:left w:val="nil"/>
              <w:bottom w:val="single" w:sz="4" w:space="0" w:color="auto"/>
              <w:right w:val="single" w:sz="4" w:space="0" w:color="auto"/>
            </w:tcBorders>
            <w:noWrap/>
            <w:vAlign w:val="bottom"/>
            <w:hideMark/>
          </w:tcPr>
          <w:p w14:paraId="78D0962C" w14:textId="77777777" w:rsidR="00851DE7" w:rsidRPr="00141E79" w:rsidRDefault="00851DE7" w:rsidP="00141E79">
            <w:pPr>
              <w:spacing w:line="240" w:lineRule="auto"/>
              <w:ind w:firstLine="0"/>
              <w:jc w:val="center"/>
              <w:rPr>
                <w:rFonts w:ascii="Calibri" w:hAnsi="Calibri" w:cs="Calibri"/>
                <w:color w:val="000000"/>
                <w:sz w:val="18"/>
                <w:szCs w:val="18"/>
                <w:lang w:val="ro-RO"/>
              </w:rPr>
            </w:pPr>
            <w:r w:rsidRPr="00141E79">
              <w:rPr>
                <w:rFonts w:ascii="Calibri" w:hAnsi="Calibri" w:cs="Calibri"/>
                <w:color w:val="000000"/>
                <w:sz w:val="18"/>
                <w:szCs w:val="18"/>
                <w:lang w:val="ro-RO"/>
              </w:rPr>
              <w:t>m</w:t>
            </w:r>
          </w:p>
        </w:tc>
      </w:tr>
      <w:tr w:rsidR="00851DE7" w:rsidRPr="00141E79" w14:paraId="4FE5CF8F" w14:textId="77777777" w:rsidTr="00161654">
        <w:trPr>
          <w:trHeight w:val="240"/>
        </w:trPr>
        <w:tc>
          <w:tcPr>
            <w:tcW w:w="1313" w:type="dxa"/>
            <w:tcBorders>
              <w:top w:val="nil"/>
              <w:left w:val="single" w:sz="4" w:space="0" w:color="auto"/>
              <w:bottom w:val="single" w:sz="4" w:space="0" w:color="auto"/>
              <w:right w:val="single" w:sz="4" w:space="0" w:color="auto"/>
            </w:tcBorders>
            <w:noWrap/>
            <w:vAlign w:val="center"/>
            <w:hideMark/>
          </w:tcPr>
          <w:p w14:paraId="7180E005"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n=</w:t>
            </w:r>
          </w:p>
        </w:tc>
        <w:tc>
          <w:tcPr>
            <w:tcW w:w="1441" w:type="dxa"/>
            <w:tcBorders>
              <w:top w:val="nil"/>
              <w:left w:val="nil"/>
              <w:bottom w:val="single" w:sz="4" w:space="0" w:color="auto"/>
              <w:right w:val="nil"/>
            </w:tcBorders>
            <w:noWrap/>
            <w:vAlign w:val="bottom"/>
            <w:hideMark/>
          </w:tcPr>
          <w:p w14:paraId="781F25A3" w14:textId="47A23299" w:rsidR="00851DE7" w:rsidRPr="00141E79" w:rsidRDefault="00851DE7" w:rsidP="00141E79">
            <w:pPr>
              <w:spacing w:line="240" w:lineRule="auto"/>
              <w:ind w:firstLine="0"/>
              <w:jc w:val="center"/>
              <w:rPr>
                <w:rFonts w:ascii="Calibri" w:hAnsi="Calibri" w:cs="Calibri"/>
                <w:color w:val="FF0000"/>
                <w:sz w:val="22"/>
                <w:lang w:val="ro-RO"/>
              </w:rPr>
            </w:pPr>
            <w:r w:rsidRPr="00141E79">
              <w:rPr>
                <w:rFonts w:ascii="Calibri" w:hAnsi="Calibri" w:cs="Calibri"/>
                <w:color w:val="FF0000"/>
                <w:sz w:val="22"/>
                <w:lang w:val="ro-RO"/>
              </w:rPr>
              <w:t>0.0</w:t>
            </w:r>
            <w:r w:rsidR="00161654">
              <w:rPr>
                <w:rFonts w:ascii="Calibri" w:hAnsi="Calibri" w:cs="Calibri"/>
                <w:color w:val="FF0000"/>
                <w:sz w:val="22"/>
                <w:lang w:val="ro-RO"/>
              </w:rPr>
              <w:t>07</w:t>
            </w:r>
          </w:p>
        </w:tc>
        <w:tc>
          <w:tcPr>
            <w:tcW w:w="3908" w:type="dxa"/>
            <w:tcBorders>
              <w:top w:val="nil"/>
              <w:left w:val="nil"/>
              <w:bottom w:val="single" w:sz="4" w:space="0" w:color="auto"/>
              <w:right w:val="single" w:sz="4" w:space="0" w:color="auto"/>
            </w:tcBorders>
            <w:noWrap/>
            <w:vAlign w:val="bottom"/>
            <w:hideMark/>
          </w:tcPr>
          <w:p w14:paraId="5DF3C7F0"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 </w:t>
            </w:r>
          </w:p>
        </w:tc>
      </w:tr>
      <w:tr w:rsidR="00851DE7" w:rsidRPr="00141E79" w14:paraId="79B6CEC8" w14:textId="77777777" w:rsidTr="00161654">
        <w:trPr>
          <w:trHeight w:val="240"/>
        </w:trPr>
        <w:tc>
          <w:tcPr>
            <w:tcW w:w="1313" w:type="dxa"/>
            <w:tcBorders>
              <w:top w:val="nil"/>
              <w:left w:val="single" w:sz="4" w:space="0" w:color="auto"/>
              <w:bottom w:val="single" w:sz="4" w:space="0" w:color="auto"/>
              <w:right w:val="single" w:sz="4" w:space="0" w:color="auto"/>
            </w:tcBorders>
            <w:noWrap/>
            <w:vAlign w:val="center"/>
            <w:hideMark/>
          </w:tcPr>
          <w:p w14:paraId="3E588B59"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R⅔=</w:t>
            </w:r>
          </w:p>
        </w:tc>
        <w:tc>
          <w:tcPr>
            <w:tcW w:w="1441" w:type="dxa"/>
            <w:tcBorders>
              <w:top w:val="nil"/>
              <w:left w:val="nil"/>
              <w:bottom w:val="single" w:sz="4" w:space="0" w:color="auto"/>
              <w:right w:val="nil"/>
            </w:tcBorders>
            <w:noWrap/>
            <w:vAlign w:val="bottom"/>
            <w:hideMark/>
          </w:tcPr>
          <w:p w14:paraId="65E6AC79" w14:textId="1D61D846" w:rsidR="00851DE7" w:rsidRPr="00141E79" w:rsidRDefault="00851DE7" w:rsidP="00141E79">
            <w:pPr>
              <w:spacing w:line="240" w:lineRule="auto"/>
              <w:ind w:firstLine="0"/>
              <w:jc w:val="center"/>
              <w:rPr>
                <w:rFonts w:ascii="Calibri" w:hAnsi="Calibri" w:cs="Calibri"/>
                <w:color w:val="00B0F0"/>
                <w:sz w:val="22"/>
                <w:lang w:val="ro-RO"/>
              </w:rPr>
            </w:pPr>
            <w:r w:rsidRPr="00141E79">
              <w:rPr>
                <w:rFonts w:ascii="Calibri" w:hAnsi="Calibri" w:cs="Calibri"/>
                <w:color w:val="00B0F0"/>
                <w:sz w:val="22"/>
                <w:lang w:val="ro-RO"/>
              </w:rPr>
              <w:t>0.</w:t>
            </w:r>
            <w:r w:rsidR="00733C5F">
              <w:rPr>
                <w:rFonts w:ascii="Calibri" w:hAnsi="Calibri" w:cs="Calibri"/>
                <w:color w:val="00B0F0"/>
                <w:sz w:val="22"/>
                <w:lang w:val="ro-RO"/>
              </w:rPr>
              <w:t>101864169</w:t>
            </w:r>
          </w:p>
        </w:tc>
        <w:tc>
          <w:tcPr>
            <w:tcW w:w="3908" w:type="dxa"/>
            <w:tcBorders>
              <w:top w:val="nil"/>
              <w:left w:val="nil"/>
              <w:bottom w:val="single" w:sz="4" w:space="0" w:color="auto"/>
              <w:right w:val="single" w:sz="4" w:space="0" w:color="auto"/>
            </w:tcBorders>
            <w:noWrap/>
            <w:vAlign w:val="bottom"/>
            <w:hideMark/>
          </w:tcPr>
          <w:p w14:paraId="5D73814F"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m</w:t>
            </w:r>
          </w:p>
        </w:tc>
      </w:tr>
      <w:tr w:rsidR="00851DE7" w:rsidRPr="00141E79" w14:paraId="17686E57" w14:textId="77777777" w:rsidTr="00161654">
        <w:trPr>
          <w:trHeight w:val="240"/>
        </w:trPr>
        <w:tc>
          <w:tcPr>
            <w:tcW w:w="1313" w:type="dxa"/>
            <w:tcBorders>
              <w:top w:val="nil"/>
              <w:left w:val="single" w:sz="4" w:space="0" w:color="auto"/>
              <w:bottom w:val="single" w:sz="4" w:space="0" w:color="auto"/>
              <w:right w:val="single" w:sz="4" w:space="0" w:color="auto"/>
            </w:tcBorders>
            <w:noWrap/>
            <w:vAlign w:val="center"/>
            <w:hideMark/>
          </w:tcPr>
          <w:p w14:paraId="7527BE5F"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i=</w:t>
            </w:r>
          </w:p>
        </w:tc>
        <w:tc>
          <w:tcPr>
            <w:tcW w:w="1441" w:type="dxa"/>
            <w:tcBorders>
              <w:top w:val="nil"/>
              <w:left w:val="nil"/>
              <w:bottom w:val="single" w:sz="4" w:space="0" w:color="auto"/>
              <w:right w:val="nil"/>
            </w:tcBorders>
            <w:noWrap/>
            <w:vAlign w:val="bottom"/>
            <w:hideMark/>
          </w:tcPr>
          <w:p w14:paraId="10BF3C20" w14:textId="1607ED7C" w:rsidR="00851DE7" w:rsidRPr="00141E79" w:rsidRDefault="00851DE7" w:rsidP="00141E79">
            <w:pPr>
              <w:spacing w:line="240" w:lineRule="auto"/>
              <w:ind w:firstLine="0"/>
              <w:jc w:val="center"/>
              <w:rPr>
                <w:rFonts w:ascii="Calibri" w:hAnsi="Calibri" w:cs="Calibri"/>
                <w:color w:val="FF0000"/>
                <w:sz w:val="22"/>
                <w:lang w:val="ro-RO"/>
              </w:rPr>
            </w:pPr>
            <w:r w:rsidRPr="00141E79">
              <w:rPr>
                <w:rFonts w:ascii="Calibri" w:hAnsi="Calibri" w:cs="Calibri"/>
                <w:color w:val="FF0000"/>
                <w:sz w:val="22"/>
                <w:lang w:val="ro-RO"/>
              </w:rPr>
              <w:t>0.0</w:t>
            </w:r>
            <w:r w:rsidR="00695C0B">
              <w:rPr>
                <w:rFonts w:ascii="Calibri" w:hAnsi="Calibri" w:cs="Calibri"/>
                <w:color w:val="FF0000"/>
                <w:sz w:val="22"/>
                <w:lang w:val="ro-RO"/>
              </w:rPr>
              <w:t>1</w:t>
            </w:r>
          </w:p>
        </w:tc>
        <w:tc>
          <w:tcPr>
            <w:tcW w:w="3908" w:type="dxa"/>
            <w:tcBorders>
              <w:top w:val="nil"/>
              <w:left w:val="nil"/>
              <w:bottom w:val="single" w:sz="4" w:space="0" w:color="auto"/>
              <w:right w:val="single" w:sz="4" w:space="0" w:color="auto"/>
            </w:tcBorders>
            <w:noWrap/>
            <w:vAlign w:val="bottom"/>
            <w:hideMark/>
          </w:tcPr>
          <w:p w14:paraId="1372439C"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 </w:t>
            </w:r>
          </w:p>
        </w:tc>
      </w:tr>
      <w:tr w:rsidR="00851DE7" w:rsidRPr="00141E79" w14:paraId="14CEC444" w14:textId="77777777" w:rsidTr="00161654">
        <w:trPr>
          <w:trHeight w:val="240"/>
        </w:trPr>
        <w:tc>
          <w:tcPr>
            <w:tcW w:w="1313" w:type="dxa"/>
            <w:tcBorders>
              <w:top w:val="nil"/>
              <w:left w:val="single" w:sz="4" w:space="0" w:color="auto"/>
              <w:bottom w:val="single" w:sz="4" w:space="0" w:color="auto"/>
              <w:right w:val="single" w:sz="4" w:space="0" w:color="auto"/>
            </w:tcBorders>
            <w:noWrap/>
            <w:vAlign w:val="center"/>
            <w:hideMark/>
          </w:tcPr>
          <w:p w14:paraId="1C5DD03B"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Q</w:t>
            </w:r>
            <w:r w:rsidRPr="00141E79">
              <w:rPr>
                <w:rFonts w:ascii="Calibri" w:hAnsi="Calibri" w:cs="Calibri"/>
                <w:color w:val="000000"/>
                <w:sz w:val="16"/>
                <w:szCs w:val="16"/>
                <w:lang w:val="ro-RO"/>
              </w:rPr>
              <w:t>p</w:t>
            </w:r>
            <w:r w:rsidRPr="00141E79">
              <w:rPr>
                <w:rFonts w:ascii="Calibri" w:hAnsi="Calibri" w:cs="Calibri"/>
                <w:color w:val="000000"/>
                <w:sz w:val="22"/>
                <w:lang w:val="ro-RO"/>
              </w:rPr>
              <w:t>=</w:t>
            </w:r>
          </w:p>
        </w:tc>
        <w:tc>
          <w:tcPr>
            <w:tcW w:w="1441" w:type="dxa"/>
            <w:tcBorders>
              <w:top w:val="nil"/>
              <w:left w:val="nil"/>
              <w:bottom w:val="single" w:sz="4" w:space="0" w:color="auto"/>
              <w:right w:val="single" w:sz="4" w:space="0" w:color="auto"/>
            </w:tcBorders>
            <w:noWrap/>
            <w:vAlign w:val="bottom"/>
            <w:hideMark/>
          </w:tcPr>
          <w:p w14:paraId="560A2BFE" w14:textId="1343D85D" w:rsidR="00851DE7" w:rsidRPr="00141E79" w:rsidRDefault="00851DE7" w:rsidP="00141E79">
            <w:pPr>
              <w:spacing w:line="240" w:lineRule="auto"/>
              <w:ind w:firstLine="0"/>
              <w:jc w:val="center"/>
              <w:rPr>
                <w:rFonts w:ascii="Calibri" w:hAnsi="Calibri" w:cs="Calibri"/>
                <w:color w:val="00B0F0"/>
                <w:sz w:val="22"/>
                <w:lang w:val="ro-RO"/>
              </w:rPr>
            </w:pPr>
            <w:r w:rsidRPr="00141E79">
              <w:rPr>
                <w:rFonts w:ascii="Calibri" w:hAnsi="Calibri" w:cs="Calibri"/>
                <w:color w:val="00B0F0"/>
                <w:sz w:val="22"/>
                <w:lang w:val="ro-RO"/>
              </w:rPr>
              <w:t>0.</w:t>
            </w:r>
            <w:r w:rsidR="00695C0B">
              <w:rPr>
                <w:rFonts w:ascii="Calibri" w:hAnsi="Calibri" w:cs="Calibri"/>
                <w:color w:val="00B0F0"/>
                <w:sz w:val="22"/>
                <w:lang w:val="ro-RO"/>
              </w:rPr>
              <w:t>01</w:t>
            </w:r>
            <w:r w:rsidRPr="00141E79">
              <w:rPr>
                <w:rFonts w:ascii="Calibri" w:hAnsi="Calibri" w:cs="Calibri"/>
                <w:color w:val="00B0F0"/>
                <w:sz w:val="22"/>
                <w:lang w:val="ro-RO"/>
              </w:rPr>
              <w:t>9</w:t>
            </w:r>
            <w:r w:rsidR="00695C0B">
              <w:rPr>
                <w:rFonts w:ascii="Calibri" w:hAnsi="Calibri" w:cs="Calibri"/>
                <w:color w:val="00B0F0"/>
                <w:sz w:val="22"/>
                <w:lang w:val="ro-RO"/>
              </w:rPr>
              <w:t>305</w:t>
            </w:r>
          </w:p>
        </w:tc>
        <w:tc>
          <w:tcPr>
            <w:tcW w:w="3908" w:type="dxa"/>
            <w:tcBorders>
              <w:top w:val="nil"/>
              <w:left w:val="nil"/>
              <w:bottom w:val="single" w:sz="4" w:space="0" w:color="auto"/>
              <w:right w:val="single" w:sz="4" w:space="0" w:color="auto"/>
            </w:tcBorders>
            <w:noWrap/>
            <w:vAlign w:val="bottom"/>
            <w:hideMark/>
          </w:tcPr>
          <w:p w14:paraId="5F4690D4"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m³/s</w:t>
            </w:r>
          </w:p>
        </w:tc>
      </w:tr>
      <w:tr w:rsidR="00851DE7" w:rsidRPr="00141E79" w14:paraId="7D5FF625" w14:textId="77777777" w:rsidTr="00161654">
        <w:trPr>
          <w:trHeight w:val="260"/>
        </w:trPr>
        <w:tc>
          <w:tcPr>
            <w:tcW w:w="1313" w:type="dxa"/>
            <w:tcBorders>
              <w:top w:val="nil"/>
              <w:left w:val="single" w:sz="4" w:space="0" w:color="auto"/>
              <w:bottom w:val="single" w:sz="4" w:space="0" w:color="auto"/>
              <w:right w:val="single" w:sz="4" w:space="0" w:color="auto"/>
            </w:tcBorders>
            <w:noWrap/>
            <w:vAlign w:val="bottom"/>
            <w:hideMark/>
          </w:tcPr>
          <w:p w14:paraId="5B4C2A3C"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v</w:t>
            </w:r>
            <w:r w:rsidRPr="00141E79">
              <w:rPr>
                <w:rFonts w:ascii="Calibri" w:hAnsi="Calibri" w:cs="Calibri"/>
                <w:color w:val="000000"/>
                <w:sz w:val="16"/>
                <w:szCs w:val="16"/>
                <w:lang w:val="ro-RO"/>
              </w:rPr>
              <w:t>p</w:t>
            </w:r>
            <w:r w:rsidRPr="00141E79">
              <w:rPr>
                <w:rFonts w:ascii="Calibri" w:hAnsi="Calibri" w:cs="Calibri"/>
                <w:color w:val="000000"/>
                <w:sz w:val="22"/>
                <w:lang w:val="ro-RO"/>
              </w:rPr>
              <w:t>=</w:t>
            </w:r>
          </w:p>
        </w:tc>
        <w:tc>
          <w:tcPr>
            <w:tcW w:w="1441" w:type="dxa"/>
            <w:tcBorders>
              <w:top w:val="nil"/>
              <w:left w:val="nil"/>
              <w:bottom w:val="single" w:sz="4" w:space="0" w:color="auto"/>
              <w:right w:val="single" w:sz="4" w:space="0" w:color="auto"/>
            </w:tcBorders>
            <w:noWrap/>
            <w:vAlign w:val="bottom"/>
            <w:hideMark/>
          </w:tcPr>
          <w:p w14:paraId="13FD2F38" w14:textId="15DB3549" w:rsidR="00851DE7" w:rsidRPr="00141E79" w:rsidRDefault="00695C0B" w:rsidP="00141E79">
            <w:pPr>
              <w:spacing w:line="240" w:lineRule="auto"/>
              <w:ind w:firstLine="0"/>
              <w:jc w:val="right"/>
              <w:rPr>
                <w:rFonts w:ascii="Calibri" w:hAnsi="Calibri" w:cs="Calibri"/>
                <w:color w:val="000000"/>
                <w:sz w:val="22"/>
                <w:lang w:val="ro-RO"/>
              </w:rPr>
            </w:pPr>
            <w:r>
              <w:rPr>
                <w:rFonts w:ascii="Calibri" w:hAnsi="Calibri" w:cs="Calibri"/>
                <w:color w:val="000000"/>
                <w:sz w:val="22"/>
                <w:lang w:val="ro-RO"/>
              </w:rPr>
              <w:t>1</w:t>
            </w:r>
            <w:r w:rsidR="00851DE7" w:rsidRPr="00141E79">
              <w:rPr>
                <w:rFonts w:ascii="Calibri" w:hAnsi="Calibri" w:cs="Calibri"/>
                <w:color w:val="000000"/>
                <w:sz w:val="22"/>
                <w:lang w:val="ro-RO"/>
              </w:rPr>
              <w:t>.</w:t>
            </w:r>
            <w:r>
              <w:rPr>
                <w:rFonts w:ascii="Calibri" w:hAnsi="Calibri" w:cs="Calibri"/>
                <w:color w:val="000000"/>
                <w:sz w:val="22"/>
                <w:lang w:val="ro-RO"/>
              </w:rPr>
              <w:t>45</w:t>
            </w:r>
            <w:r w:rsidR="001443EB">
              <w:rPr>
                <w:rFonts w:ascii="Calibri" w:hAnsi="Calibri" w:cs="Calibri"/>
                <w:color w:val="000000"/>
                <w:sz w:val="22"/>
                <w:lang w:val="ro-RO"/>
              </w:rPr>
              <w:t>579</w:t>
            </w:r>
          </w:p>
        </w:tc>
        <w:tc>
          <w:tcPr>
            <w:tcW w:w="3908" w:type="dxa"/>
            <w:tcBorders>
              <w:top w:val="nil"/>
              <w:left w:val="nil"/>
              <w:bottom w:val="single" w:sz="4" w:space="0" w:color="auto"/>
              <w:right w:val="single" w:sz="4" w:space="0" w:color="auto"/>
            </w:tcBorders>
            <w:noWrap/>
            <w:vAlign w:val="bottom"/>
            <w:hideMark/>
          </w:tcPr>
          <w:p w14:paraId="73092EA3"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m/s</w:t>
            </w:r>
          </w:p>
        </w:tc>
      </w:tr>
      <w:tr w:rsidR="00851DE7" w:rsidRPr="00141E79" w14:paraId="536746E5" w14:textId="77777777" w:rsidTr="00161654">
        <w:trPr>
          <w:trHeight w:val="240"/>
        </w:trPr>
        <w:tc>
          <w:tcPr>
            <w:tcW w:w="1313" w:type="dxa"/>
            <w:tcBorders>
              <w:top w:val="nil"/>
              <w:left w:val="single" w:sz="4" w:space="0" w:color="auto"/>
              <w:bottom w:val="single" w:sz="4" w:space="0" w:color="auto"/>
              <w:right w:val="single" w:sz="4" w:space="0" w:color="auto"/>
            </w:tcBorders>
            <w:noWrap/>
            <w:vAlign w:val="bottom"/>
            <w:hideMark/>
          </w:tcPr>
          <w:p w14:paraId="6572F46E"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R</w:t>
            </w:r>
            <w:r w:rsidRPr="00141E79">
              <w:rPr>
                <w:rFonts w:ascii="Calibri" w:hAnsi="Calibri" w:cs="Calibri"/>
                <w:color w:val="000000"/>
                <w:sz w:val="16"/>
                <w:szCs w:val="16"/>
                <w:lang w:val="ro-RO"/>
              </w:rPr>
              <w:t>q</w:t>
            </w:r>
            <w:r w:rsidRPr="00141E79">
              <w:rPr>
                <w:rFonts w:ascii="Calibri" w:hAnsi="Calibri" w:cs="Calibri"/>
                <w:color w:val="000000"/>
                <w:sz w:val="22"/>
                <w:lang w:val="ro-RO"/>
              </w:rPr>
              <w:t>=</w:t>
            </w:r>
          </w:p>
        </w:tc>
        <w:tc>
          <w:tcPr>
            <w:tcW w:w="1441" w:type="dxa"/>
            <w:tcBorders>
              <w:top w:val="nil"/>
              <w:left w:val="nil"/>
              <w:bottom w:val="single" w:sz="4" w:space="0" w:color="auto"/>
              <w:right w:val="single" w:sz="4" w:space="0" w:color="auto"/>
            </w:tcBorders>
            <w:noWrap/>
            <w:vAlign w:val="bottom"/>
            <w:hideMark/>
          </w:tcPr>
          <w:p w14:paraId="06181E12" w14:textId="3BD4EE6A" w:rsidR="00851DE7" w:rsidRPr="00141E79" w:rsidRDefault="00851DE7" w:rsidP="00141E79">
            <w:pPr>
              <w:spacing w:line="240" w:lineRule="auto"/>
              <w:ind w:firstLine="0"/>
              <w:jc w:val="right"/>
              <w:rPr>
                <w:rFonts w:ascii="Calibri" w:hAnsi="Calibri" w:cs="Calibri"/>
                <w:color w:val="00B0F0"/>
                <w:sz w:val="22"/>
                <w:lang w:val="ro-RO"/>
              </w:rPr>
            </w:pPr>
            <w:r w:rsidRPr="00141E79">
              <w:rPr>
                <w:rFonts w:ascii="Calibri" w:hAnsi="Calibri" w:cs="Calibri"/>
                <w:color w:val="00B0F0"/>
                <w:sz w:val="22"/>
                <w:lang w:val="ro-RO"/>
              </w:rPr>
              <w:t>0.</w:t>
            </w:r>
            <w:r w:rsidR="001443EB">
              <w:rPr>
                <w:rFonts w:ascii="Calibri" w:hAnsi="Calibri" w:cs="Calibri"/>
                <w:color w:val="00B0F0"/>
                <w:sz w:val="22"/>
                <w:lang w:val="ro-RO"/>
              </w:rPr>
              <w:t>4</w:t>
            </w:r>
            <w:r w:rsidR="00695C0B">
              <w:rPr>
                <w:rFonts w:ascii="Calibri" w:hAnsi="Calibri" w:cs="Calibri"/>
                <w:color w:val="00B0F0"/>
                <w:sz w:val="22"/>
                <w:lang w:val="ro-RO"/>
              </w:rPr>
              <w:t>2993</w:t>
            </w:r>
          </w:p>
        </w:tc>
        <w:tc>
          <w:tcPr>
            <w:tcW w:w="3908" w:type="dxa"/>
            <w:tcBorders>
              <w:top w:val="nil"/>
              <w:left w:val="nil"/>
              <w:bottom w:val="single" w:sz="4" w:space="0" w:color="auto"/>
              <w:right w:val="single" w:sz="4" w:space="0" w:color="auto"/>
            </w:tcBorders>
            <w:noWrap/>
            <w:vAlign w:val="bottom"/>
            <w:hideMark/>
          </w:tcPr>
          <w:p w14:paraId="6646408C" w14:textId="77777777" w:rsidR="00851DE7" w:rsidRPr="00141E79" w:rsidRDefault="00851DE7" w:rsidP="00141E79">
            <w:pPr>
              <w:spacing w:line="240" w:lineRule="auto"/>
              <w:ind w:firstLine="0"/>
              <w:jc w:val="center"/>
              <w:rPr>
                <w:rFonts w:ascii="Calibri" w:hAnsi="Calibri" w:cs="Calibri"/>
                <w:color w:val="000000"/>
                <w:sz w:val="22"/>
                <w:lang w:val="ro-RO"/>
              </w:rPr>
            </w:pPr>
            <w:r w:rsidRPr="00141E79">
              <w:rPr>
                <w:rFonts w:ascii="Calibri" w:hAnsi="Calibri" w:cs="Calibri"/>
                <w:color w:val="000000"/>
                <w:sz w:val="22"/>
                <w:lang w:val="ro-RO"/>
              </w:rPr>
              <w:t> </w:t>
            </w:r>
          </w:p>
        </w:tc>
      </w:tr>
    </w:tbl>
    <w:p w14:paraId="3C179CB4" w14:textId="166FE222" w:rsidR="00141E79" w:rsidRDefault="00141E79" w:rsidP="00141E79">
      <w:pPr>
        <w:spacing w:line="360" w:lineRule="auto"/>
        <w:ind w:firstLine="1122"/>
        <w:rPr>
          <w:bCs/>
          <w:color w:val="000000"/>
          <w:szCs w:val="20"/>
          <w:u w:val="single"/>
          <w:lang w:val="ro-RO" w:eastAsia="ro-RO"/>
        </w:rPr>
      </w:pPr>
    </w:p>
    <w:p w14:paraId="5D42F051" w14:textId="77777777" w:rsidR="00161654" w:rsidRPr="00141E79" w:rsidRDefault="00161654" w:rsidP="00141E79">
      <w:pPr>
        <w:spacing w:line="360" w:lineRule="auto"/>
        <w:ind w:firstLine="1122"/>
        <w:rPr>
          <w:bCs/>
          <w:color w:val="000000"/>
          <w:szCs w:val="20"/>
          <w:u w:val="single"/>
          <w:lang w:val="ro-RO" w:eastAsia="ro-RO"/>
        </w:rPr>
      </w:pPr>
    </w:p>
    <w:p w14:paraId="70E3733D" w14:textId="467D91FA" w:rsidR="00141E79" w:rsidRPr="00141E79" w:rsidRDefault="00141E79" w:rsidP="00141E79">
      <w:pPr>
        <w:spacing w:line="360" w:lineRule="auto"/>
        <w:ind w:left="567" w:firstLine="0"/>
        <w:jc w:val="both"/>
        <w:rPr>
          <w:bCs/>
          <w:color w:val="000000"/>
          <w:szCs w:val="20"/>
          <w:lang w:val="ro-RO" w:eastAsia="ro-RO"/>
        </w:rPr>
      </w:pPr>
      <w:r w:rsidRPr="00141E79">
        <w:rPr>
          <w:bCs/>
          <w:color w:val="000000"/>
          <w:szCs w:val="20"/>
          <w:lang w:val="ro-RO" w:eastAsia="ro-RO"/>
        </w:rPr>
        <w:t>Unde : r-raza canalului, A</w:t>
      </w:r>
      <w:r w:rsidRPr="00141E79">
        <w:rPr>
          <w:bCs/>
          <w:color w:val="000000"/>
          <w:szCs w:val="20"/>
          <w:vertAlign w:val="subscript"/>
          <w:lang w:val="ro-RO" w:eastAsia="ro-RO"/>
        </w:rPr>
        <w:t>p</w:t>
      </w:r>
      <w:r w:rsidRPr="00141E79">
        <w:rPr>
          <w:bCs/>
          <w:color w:val="000000"/>
          <w:szCs w:val="20"/>
          <w:lang w:val="ro-RO" w:eastAsia="ro-RO"/>
        </w:rPr>
        <w:t xml:space="preserve">-aria la sectiune plina, P-perimetrul udat, R-raza hidraulica, n-coeficientul de rugozitate al peretilor </w:t>
      </w:r>
      <w:r w:rsidR="00695C0B">
        <w:rPr>
          <w:bCs/>
          <w:color w:val="000000"/>
          <w:szCs w:val="20"/>
          <w:lang w:val="ro-RO" w:eastAsia="ro-RO"/>
        </w:rPr>
        <w:t>conductei</w:t>
      </w:r>
      <w:r w:rsidRPr="00141E79">
        <w:rPr>
          <w:bCs/>
          <w:color w:val="000000"/>
          <w:szCs w:val="20"/>
          <w:lang w:val="ro-RO" w:eastAsia="ro-RO"/>
        </w:rPr>
        <w:t>, i-panta c</w:t>
      </w:r>
      <w:r w:rsidR="00695C0B">
        <w:rPr>
          <w:bCs/>
          <w:color w:val="000000"/>
          <w:szCs w:val="20"/>
          <w:lang w:val="ro-RO" w:eastAsia="ro-RO"/>
        </w:rPr>
        <w:t>onductei</w:t>
      </w:r>
      <w:r w:rsidRPr="00141E79">
        <w:rPr>
          <w:bCs/>
          <w:color w:val="000000"/>
          <w:szCs w:val="20"/>
          <w:lang w:val="ro-RO" w:eastAsia="ro-RO"/>
        </w:rPr>
        <w:t>, Q</w:t>
      </w:r>
      <w:r w:rsidRPr="00141E79">
        <w:rPr>
          <w:bCs/>
          <w:color w:val="000000"/>
          <w:szCs w:val="20"/>
          <w:vertAlign w:val="subscript"/>
          <w:lang w:val="ro-RO" w:eastAsia="ro-RO"/>
        </w:rPr>
        <w:t>p</w:t>
      </w:r>
      <w:r w:rsidRPr="00141E79">
        <w:rPr>
          <w:bCs/>
          <w:color w:val="000000"/>
          <w:szCs w:val="20"/>
          <w:lang w:val="ro-RO" w:eastAsia="ro-RO"/>
        </w:rPr>
        <w:t>-debitul la sectiune plina,</w:t>
      </w:r>
    </w:p>
    <w:p w14:paraId="60C8E0CC" w14:textId="2B549B29" w:rsidR="00141E79" w:rsidRPr="00141E79" w:rsidRDefault="00141E79" w:rsidP="00141E79">
      <w:pPr>
        <w:spacing w:line="360" w:lineRule="auto"/>
        <w:ind w:left="567" w:firstLine="0"/>
        <w:jc w:val="both"/>
        <w:rPr>
          <w:bCs/>
          <w:color w:val="000000"/>
          <w:szCs w:val="20"/>
          <w:lang w:val="ro-RO" w:eastAsia="ro-RO"/>
        </w:rPr>
      </w:pPr>
      <w:r w:rsidRPr="00141E79">
        <w:rPr>
          <w:bCs/>
          <w:color w:val="000000"/>
          <w:szCs w:val="20"/>
          <w:lang w:val="ro-RO" w:eastAsia="ro-RO"/>
        </w:rPr>
        <w:t>V</w:t>
      </w:r>
      <w:r w:rsidRPr="00141E79">
        <w:rPr>
          <w:bCs/>
          <w:color w:val="000000"/>
          <w:szCs w:val="20"/>
          <w:vertAlign w:val="subscript"/>
          <w:lang w:val="ro-RO" w:eastAsia="ro-RO"/>
        </w:rPr>
        <w:t>p</w:t>
      </w:r>
      <w:r w:rsidRPr="00141E79">
        <w:rPr>
          <w:bCs/>
          <w:color w:val="000000"/>
          <w:szCs w:val="20"/>
          <w:lang w:val="ro-RO" w:eastAsia="ro-RO"/>
        </w:rPr>
        <w:t>-viteza la sectiune plina, R</w:t>
      </w:r>
      <w:r w:rsidRPr="00141E79">
        <w:rPr>
          <w:bCs/>
          <w:color w:val="000000"/>
          <w:szCs w:val="20"/>
          <w:vertAlign w:val="subscript"/>
          <w:lang w:val="ro-RO" w:eastAsia="ro-RO"/>
        </w:rPr>
        <w:t xml:space="preserve">Q </w:t>
      </w:r>
      <w:r w:rsidRPr="00141E79">
        <w:rPr>
          <w:bCs/>
          <w:color w:val="000000"/>
          <w:szCs w:val="20"/>
          <w:lang w:val="ro-RO" w:eastAsia="ro-RO"/>
        </w:rPr>
        <w:t>= Q/Q</w:t>
      </w:r>
      <w:r w:rsidRPr="00141E79">
        <w:rPr>
          <w:bCs/>
          <w:color w:val="000000"/>
          <w:szCs w:val="20"/>
          <w:vertAlign w:val="subscript"/>
          <w:lang w:val="ro-RO" w:eastAsia="ro-RO"/>
        </w:rPr>
        <w:t>p</w:t>
      </w:r>
      <w:r w:rsidRPr="00141E79">
        <w:rPr>
          <w:bCs/>
          <w:color w:val="000000"/>
          <w:szCs w:val="20"/>
          <w:lang w:val="ro-RO" w:eastAsia="ro-RO"/>
        </w:rPr>
        <w:t>.</w:t>
      </w:r>
    </w:p>
    <w:p w14:paraId="1564D2D8" w14:textId="54679218" w:rsidR="00141E79" w:rsidRPr="00141E79" w:rsidRDefault="00141E79" w:rsidP="00141E79">
      <w:pPr>
        <w:spacing w:line="360" w:lineRule="auto"/>
        <w:ind w:left="567" w:firstLine="0"/>
        <w:jc w:val="both"/>
        <w:rPr>
          <w:b/>
          <w:bCs/>
          <w:color w:val="000000"/>
          <w:szCs w:val="20"/>
          <w:lang w:val="ro-RO" w:eastAsia="ro-RO"/>
        </w:rPr>
      </w:pPr>
      <w:r w:rsidRPr="00141E79">
        <w:rPr>
          <w:b/>
          <w:bCs/>
          <w:color w:val="000000"/>
          <w:szCs w:val="20"/>
          <w:lang w:val="ro-RO" w:eastAsia="ro-RO"/>
        </w:rPr>
        <w:t xml:space="preserve">Se alege constructiv o conductă din </w:t>
      </w:r>
      <w:r w:rsidR="001443EB">
        <w:rPr>
          <w:b/>
          <w:bCs/>
          <w:color w:val="000000"/>
          <w:szCs w:val="20"/>
          <w:lang w:val="ro-RO" w:eastAsia="ro-RO"/>
        </w:rPr>
        <w:t>polietilena</w:t>
      </w:r>
      <w:r w:rsidRPr="00141E79">
        <w:rPr>
          <w:b/>
          <w:bCs/>
          <w:color w:val="000000"/>
          <w:szCs w:val="20"/>
          <w:lang w:val="ro-RO" w:eastAsia="ro-RO"/>
        </w:rPr>
        <w:t xml:space="preserve"> Dn=</w:t>
      </w:r>
      <w:r w:rsidR="001443EB">
        <w:rPr>
          <w:b/>
          <w:bCs/>
          <w:color w:val="000000"/>
          <w:szCs w:val="20"/>
          <w:lang w:val="ro-RO" w:eastAsia="ro-RO"/>
        </w:rPr>
        <w:t>16</w:t>
      </w:r>
      <w:r w:rsidRPr="00141E79">
        <w:rPr>
          <w:b/>
          <w:bCs/>
          <w:color w:val="000000"/>
          <w:szCs w:val="20"/>
          <w:lang w:val="ro-RO" w:eastAsia="ro-RO"/>
        </w:rPr>
        <w:t>0mm.</w:t>
      </w:r>
    </w:p>
    <w:p w14:paraId="57F96F0D" w14:textId="6C7C7DD2" w:rsidR="00141E79" w:rsidRPr="00141E79" w:rsidRDefault="00141E79" w:rsidP="00141E79">
      <w:pPr>
        <w:spacing w:line="360" w:lineRule="auto"/>
        <w:ind w:left="567" w:firstLine="0"/>
        <w:jc w:val="both"/>
        <w:rPr>
          <w:bCs/>
          <w:color w:val="000000"/>
          <w:szCs w:val="20"/>
          <w:vertAlign w:val="subscript"/>
          <w:lang w:val="ro-RO" w:eastAsia="ro-RO"/>
        </w:rPr>
      </w:pPr>
      <w:r w:rsidRPr="00141E79">
        <w:rPr>
          <w:bCs/>
          <w:color w:val="000000"/>
          <w:szCs w:val="20"/>
          <w:lang w:val="ro-RO" w:eastAsia="ro-RO"/>
        </w:rPr>
        <w:t xml:space="preserve"> Conducta poate să </w:t>
      </w:r>
      <w:r w:rsidR="001443EB">
        <w:rPr>
          <w:bCs/>
          <w:color w:val="000000"/>
          <w:szCs w:val="20"/>
          <w:lang w:val="ro-RO" w:eastAsia="ro-RO"/>
        </w:rPr>
        <w:t xml:space="preserve">asigure debitul </w:t>
      </w:r>
      <w:r w:rsidRPr="00141E79">
        <w:rPr>
          <w:bCs/>
          <w:color w:val="000000"/>
          <w:szCs w:val="20"/>
          <w:lang w:val="ro-RO" w:eastAsia="ro-RO"/>
        </w:rPr>
        <w:t>de 0,</w:t>
      </w:r>
      <w:r w:rsidR="001443EB">
        <w:rPr>
          <w:bCs/>
          <w:color w:val="000000"/>
          <w:szCs w:val="20"/>
          <w:lang w:val="ro-RO" w:eastAsia="ro-RO"/>
        </w:rPr>
        <w:t>00</w:t>
      </w:r>
      <w:r w:rsidRPr="00141E79">
        <w:rPr>
          <w:bCs/>
          <w:color w:val="000000"/>
          <w:szCs w:val="20"/>
          <w:lang w:val="ro-RO" w:eastAsia="ro-RO"/>
        </w:rPr>
        <w:t>8</w:t>
      </w:r>
      <w:r w:rsidR="001443EB">
        <w:rPr>
          <w:bCs/>
          <w:color w:val="000000"/>
          <w:szCs w:val="20"/>
          <w:lang w:val="ro-RO" w:eastAsia="ro-RO"/>
        </w:rPr>
        <w:t>3</w:t>
      </w:r>
      <w:r w:rsidRPr="00141E79">
        <w:rPr>
          <w:bCs/>
          <w:color w:val="000000"/>
          <w:szCs w:val="20"/>
          <w:lang w:val="ro-RO" w:eastAsia="ro-RO"/>
        </w:rPr>
        <w:t xml:space="preserve"> m</w:t>
      </w:r>
      <w:r w:rsidRPr="00141E79">
        <w:rPr>
          <w:bCs/>
          <w:color w:val="000000"/>
          <w:szCs w:val="20"/>
          <w:vertAlign w:val="superscript"/>
          <w:lang w:val="ro-RO" w:eastAsia="ro-RO"/>
        </w:rPr>
        <w:t>3</w:t>
      </w:r>
      <w:r w:rsidRPr="00141E79">
        <w:rPr>
          <w:bCs/>
          <w:color w:val="000000"/>
          <w:szCs w:val="20"/>
          <w:lang w:val="ro-RO" w:eastAsia="ro-RO"/>
        </w:rPr>
        <w:t>/s.</w:t>
      </w:r>
    </w:p>
    <w:p w14:paraId="1726239C" w14:textId="77777777" w:rsidR="00141E79" w:rsidRPr="00141E79" w:rsidRDefault="00141E79" w:rsidP="00141E79">
      <w:pPr>
        <w:widowControl w:val="0"/>
        <w:ind w:firstLine="0"/>
        <w:jc w:val="both"/>
        <w:rPr>
          <w:rFonts w:eastAsia="Arial"/>
          <w:b/>
          <w:color w:val="C00000"/>
          <w:szCs w:val="24"/>
          <w:lang w:val="ro-RO"/>
        </w:rPr>
      </w:pPr>
    </w:p>
    <w:p w14:paraId="2D30E201" w14:textId="77777777" w:rsidR="00141E79" w:rsidRPr="00141E79" w:rsidRDefault="00141E79" w:rsidP="00141E79">
      <w:pPr>
        <w:spacing w:line="360" w:lineRule="auto"/>
        <w:ind w:firstLine="709"/>
        <w:rPr>
          <w:bCs/>
          <w:szCs w:val="20"/>
          <w:lang w:val="ro-RO"/>
        </w:rPr>
      </w:pPr>
    </w:p>
    <w:p w14:paraId="475AFB08" w14:textId="3598CC68" w:rsidR="00141E79" w:rsidRPr="00141E79" w:rsidRDefault="00141E79" w:rsidP="00141E79">
      <w:pPr>
        <w:ind w:firstLine="0"/>
        <w:jc w:val="center"/>
        <w:rPr>
          <w:rFonts w:eastAsia="Calibri"/>
          <w:szCs w:val="24"/>
          <w:lang w:val="ro-RO"/>
        </w:rPr>
      </w:pPr>
      <w:r w:rsidRPr="00141E79">
        <w:rPr>
          <w:rFonts w:eastAsia="Calibri"/>
          <w:szCs w:val="24"/>
          <w:lang w:val="ro-RO"/>
        </w:rPr>
        <w:t>Intocmit,</w:t>
      </w:r>
      <w:r w:rsidRPr="00141E79">
        <w:rPr>
          <w:rFonts w:eastAsia="Calibri"/>
          <w:szCs w:val="24"/>
          <w:lang w:val="ro-RO"/>
        </w:rPr>
        <w:br/>
      </w:r>
      <w:r w:rsidR="009D27BE">
        <w:rPr>
          <w:rFonts w:eastAsia="Calibri"/>
          <w:szCs w:val="24"/>
          <w:lang w:val="ro-RO"/>
        </w:rPr>
        <w:t xml:space="preserve"> </w:t>
      </w:r>
      <w:r w:rsidRPr="00141E79">
        <w:rPr>
          <w:rFonts w:eastAsia="Calibri"/>
          <w:szCs w:val="24"/>
          <w:lang w:val="ro-RO"/>
        </w:rPr>
        <w:t xml:space="preserve">ing. </w:t>
      </w:r>
      <w:r w:rsidR="001443EB">
        <w:rPr>
          <w:rFonts w:eastAsia="Calibri"/>
          <w:szCs w:val="24"/>
          <w:lang w:val="ro-RO"/>
        </w:rPr>
        <w:t>Codrean Adrian</w:t>
      </w:r>
    </w:p>
    <w:p w14:paraId="0B308B28" w14:textId="77777777" w:rsidR="00F30D5D" w:rsidRDefault="00F30D5D" w:rsidP="00657B51">
      <w:pPr>
        <w:rPr>
          <w:rFonts w:eastAsia="Calibri"/>
          <w:b/>
          <w:szCs w:val="24"/>
          <w:highlight w:val="yellow"/>
          <w:lang w:val="ro-RO"/>
        </w:rPr>
      </w:pPr>
    </w:p>
    <w:p w14:paraId="0EDFCA4B" w14:textId="77777777" w:rsidR="00F30D5D" w:rsidRDefault="00F30D5D" w:rsidP="00657B51">
      <w:pPr>
        <w:rPr>
          <w:rFonts w:eastAsia="Calibri"/>
          <w:b/>
          <w:szCs w:val="24"/>
          <w:highlight w:val="yellow"/>
          <w:lang w:val="ro-RO"/>
        </w:rPr>
      </w:pPr>
    </w:p>
    <w:p w14:paraId="562196CE" w14:textId="22B4B8C5" w:rsidR="006C1BE7" w:rsidRPr="006C1BE7" w:rsidRDefault="00DE6482" w:rsidP="00141E79">
      <w:pPr>
        <w:widowControl w:val="0"/>
        <w:tabs>
          <w:tab w:val="left" w:pos="1538"/>
        </w:tabs>
        <w:jc w:val="center"/>
        <w:rPr>
          <w:rFonts w:eastAsia="Calibri"/>
          <w:color w:val="000000"/>
          <w:szCs w:val="24"/>
          <w:highlight w:val="yellow"/>
          <w:lang w:val="fr-FR"/>
        </w:rPr>
      </w:pPr>
      <w:bookmarkStart w:id="39" w:name="_Toc69384124"/>
      <w:r w:rsidRPr="007F24A8">
        <w:rPr>
          <w:sz w:val="26"/>
          <w:szCs w:val="26"/>
          <w:lang w:val="ro-RO"/>
        </w:rPr>
        <w:br w:type="page"/>
      </w:r>
    </w:p>
    <w:p w14:paraId="63AE718F" w14:textId="1DA0E7C4" w:rsidR="008C5D08" w:rsidRPr="007F24A8" w:rsidRDefault="00341BAE" w:rsidP="00B42650">
      <w:pPr>
        <w:pStyle w:val="Heading1"/>
        <w:spacing w:line="276" w:lineRule="auto"/>
        <w:jc w:val="both"/>
        <w:rPr>
          <w:sz w:val="24"/>
          <w:szCs w:val="24"/>
          <w:lang w:val="ro-RO"/>
        </w:rPr>
      </w:pPr>
      <w:bookmarkStart w:id="40" w:name="_Toc75954770"/>
      <w:r w:rsidRPr="007F24A8">
        <w:rPr>
          <w:sz w:val="26"/>
          <w:szCs w:val="26"/>
          <w:lang w:val="ro-RO"/>
        </w:rPr>
        <w:lastRenderedPageBreak/>
        <w:t>VI</w:t>
      </w:r>
      <w:r w:rsidR="00A76D74" w:rsidRPr="007F24A8">
        <w:rPr>
          <w:sz w:val="26"/>
          <w:szCs w:val="26"/>
          <w:lang w:val="ro-RO"/>
        </w:rPr>
        <w:t>.</w:t>
      </w:r>
      <w:r w:rsidR="00A76D74" w:rsidRPr="007F24A8">
        <w:rPr>
          <w:lang w:val="ro-RO"/>
        </w:rPr>
        <w:t xml:space="preserve"> </w:t>
      </w:r>
      <w:r w:rsidR="003C2636" w:rsidRPr="007F24A8">
        <w:rPr>
          <w:lang w:val="ro-RO"/>
        </w:rPr>
        <w:t>Descrierea tuturor efectelor semnificative posibile asupra mediului ale proiectului, în limita informa</w:t>
      </w:r>
      <w:r w:rsidR="003C2636" w:rsidRPr="007F24A8">
        <w:rPr>
          <w:rFonts w:ascii="Cambria" w:hAnsi="Cambria" w:cs="Cambria"/>
          <w:lang w:val="ro-RO"/>
        </w:rPr>
        <w:t>ț</w:t>
      </w:r>
      <w:r w:rsidR="003C2636" w:rsidRPr="007F24A8">
        <w:rPr>
          <w:lang w:val="ro-RO"/>
        </w:rPr>
        <w:t>iilor disponibile</w:t>
      </w:r>
      <w:bookmarkEnd w:id="39"/>
      <w:bookmarkEnd w:id="40"/>
    </w:p>
    <w:p w14:paraId="36475936" w14:textId="25BB6E44" w:rsidR="00A76D74" w:rsidRPr="007F24A8" w:rsidRDefault="009C295F" w:rsidP="00B42650">
      <w:pPr>
        <w:pStyle w:val="Heading2"/>
        <w:spacing w:line="276" w:lineRule="auto"/>
        <w:jc w:val="both"/>
        <w:rPr>
          <w:lang w:val="ro-RO"/>
        </w:rPr>
      </w:pPr>
      <w:bookmarkStart w:id="41" w:name="_Toc69384125"/>
      <w:bookmarkStart w:id="42" w:name="_Toc75954771"/>
      <w:r w:rsidRPr="007F24A8">
        <w:rPr>
          <w:lang w:val="ro-RO"/>
        </w:rPr>
        <w:t>A.</w:t>
      </w:r>
      <w:r w:rsidR="00A76D74" w:rsidRPr="007F24A8">
        <w:rPr>
          <w:lang w:val="ro-RO"/>
        </w:rPr>
        <w:t xml:space="preserve"> </w:t>
      </w:r>
      <w:r w:rsidR="00725470" w:rsidRPr="007F24A8">
        <w:rPr>
          <w:lang w:val="ro-RO"/>
        </w:rPr>
        <w:t>Surse</w:t>
      </w:r>
      <w:r w:rsidR="009D27BE">
        <w:rPr>
          <w:lang w:val="ro-RO"/>
        </w:rPr>
        <w:t xml:space="preserve"> </w:t>
      </w:r>
      <w:r w:rsidR="00725470" w:rsidRPr="007F24A8">
        <w:rPr>
          <w:lang w:val="ro-RO"/>
        </w:rPr>
        <w:t>de</w:t>
      </w:r>
      <w:r w:rsidR="009D27BE">
        <w:rPr>
          <w:lang w:val="ro-RO"/>
        </w:rPr>
        <w:t xml:space="preserve"> </w:t>
      </w:r>
      <w:r w:rsidR="00725470" w:rsidRPr="007F24A8">
        <w:rPr>
          <w:lang w:val="ro-RO"/>
        </w:rPr>
        <w:t>poluanți</w:t>
      </w:r>
      <w:r w:rsidR="009D27BE">
        <w:rPr>
          <w:lang w:val="ro-RO"/>
        </w:rPr>
        <w:t xml:space="preserve"> </w:t>
      </w:r>
      <w:r w:rsidR="00725470" w:rsidRPr="007F24A8">
        <w:rPr>
          <w:lang w:val="ro-RO"/>
        </w:rPr>
        <w:t>și</w:t>
      </w:r>
      <w:r w:rsidR="009D27BE">
        <w:rPr>
          <w:lang w:val="ro-RO"/>
        </w:rPr>
        <w:t xml:space="preserve"> </w:t>
      </w:r>
      <w:r w:rsidR="00725470" w:rsidRPr="007F24A8">
        <w:rPr>
          <w:lang w:val="ro-RO"/>
        </w:rPr>
        <w:t>instalații</w:t>
      </w:r>
      <w:r w:rsidR="009D27BE">
        <w:rPr>
          <w:lang w:val="ro-RO"/>
        </w:rPr>
        <w:t xml:space="preserve"> </w:t>
      </w:r>
      <w:r w:rsidR="00725470" w:rsidRPr="007F24A8">
        <w:rPr>
          <w:lang w:val="ro-RO"/>
        </w:rPr>
        <w:t>pentru</w:t>
      </w:r>
      <w:r w:rsidR="009D27BE">
        <w:rPr>
          <w:lang w:val="ro-RO"/>
        </w:rPr>
        <w:t xml:space="preserve"> </w:t>
      </w:r>
      <w:r w:rsidR="00725470" w:rsidRPr="007F24A8">
        <w:rPr>
          <w:lang w:val="ro-RO"/>
        </w:rPr>
        <w:t>reținerea,</w:t>
      </w:r>
      <w:r w:rsidR="009D27BE">
        <w:rPr>
          <w:lang w:val="ro-RO"/>
        </w:rPr>
        <w:t xml:space="preserve"> </w:t>
      </w:r>
      <w:r w:rsidR="00725470" w:rsidRPr="007F24A8">
        <w:rPr>
          <w:lang w:val="ro-RO"/>
        </w:rPr>
        <w:t>evacuarea și dispersia poluanților în mediu</w:t>
      </w:r>
      <w:bookmarkEnd w:id="41"/>
      <w:bookmarkEnd w:id="42"/>
    </w:p>
    <w:p w14:paraId="19232300" w14:textId="77777777" w:rsidR="009B3688" w:rsidRDefault="00BA290F" w:rsidP="00B42650">
      <w:pPr>
        <w:jc w:val="both"/>
        <w:rPr>
          <w:szCs w:val="24"/>
          <w:lang w:val="ro-RO" w:eastAsia="ro-RO"/>
        </w:rPr>
      </w:pPr>
      <w:r w:rsidRPr="007F24A8">
        <w:rPr>
          <w:szCs w:val="24"/>
          <w:lang w:val="ro-RO" w:eastAsia="ro-RO"/>
        </w:rPr>
        <w:t xml:space="preserve">Sursele principale de poluanți în perioada de execuție a lucrărilor prevăzute </w:t>
      </w:r>
      <w:r w:rsidR="009B3688">
        <w:rPr>
          <w:szCs w:val="24"/>
          <w:lang w:val="ro-RO" w:eastAsia="ro-RO"/>
        </w:rPr>
        <w:t xml:space="preserve">pentru alimentare cu apa a bazinelor piscicole, </w:t>
      </w:r>
      <w:r w:rsidR="00B41E87" w:rsidRPr="007F24A8">
        <w:rPr>
          <w:szCs w:val="24"/>
          <w:lang w:val="ro-RO" w:eastAsia="ro-RO"/>
        </w:rPr>
        <w:t>sunt:</w:t>
      </w:r>
    </w:p>
    <w:p w14:paraId="6A36336C" w14:textId="4FEB3AF3" w:rsidR="00B41E87" w:rsidRPr="007F24A8" w:rsidRDefault="00B41E87" w:rsidP="00B42650">
      <w:pPr>
        <w:jc w:val="both"/>
        <w:rPr>
          <w:szCs w:val="24"/>
          <w:lang w:val="ro-RO" w:eastAsia="ro-RO"/>
        </w:rPr>
      </w:pPr>
      <w:r w:rsidRPr="007F24A8">
        <w:rPr>
          <w:szCs w:val="24"/>
          <w:lang w:val="ro-RO" w:eastAsia="ro-RO"/>
        </w:rPr>
        <w:t xml:space="preserve">- </w:t>
      </w:r>
      <w:r w:rsidR="00BA290F" w:rsidRPr="007F24A8">
        <w:rPr>
          <w:szCs w:val="24"/>
          <w:lang w:val="ro-RO" w:eastAsia="ro-RO"/>
        </w:rPr>
        <w:t>zgomot, praf, noroi şi fum generat de către utilajele din şantier;</w:t>
      </w:r>
    </w:p>
    <w:p w14:paraId="3C5FA906" w14:textId="77777777" w:rsidR="00BA290F" w:rsidRPr="007F24A8" w:rsidRDefault="00B41E87" w:rsidP="00B42650">
      <w:pPr>
        <w:jc w:val="both"/>
        <w:rPr>
          <w:szCs w:val="24"/>
          <w:lang w:val="ro-RO" w:eastAsia="ro-RO"/>
        </w:rPr>
      </w:pPr>
      <w:r w:rsidRPr="007F24A8">
        <w:rPr>
          <w:szCs w:val="24"/>
          <w:lang w:val="ro-RO" w:eastAsia="ro-RO"/>
        </w:rPr>
        <w:t xml:space="preserve">- </w:t>
      </w:r>
      <w:r w:rsidR="00BA290F" w:rsidRPr="007F24A8">
        <w:rPr>
          <w:szCs w:val="24"/>
          <w:lang w:val="ro-RO" w:eastAsia="ro-RO"/>
        </w:rPr>
        <w:t>poluarea potenţială a solului şi subsolului cu lubrefianţi şi combustibili de la utilaje sau mijloace de transport;</w:t>
      </w:r>
    </w:p>
    <w:p w14:paraId="3CE42F82" w14:textId="77777777" w:rsidR="00BA290F" w:rsidRPr="007F24A8" w:rsidRDefault="00B41E87" w:rsidP="00B42650">
      <w:pPr>
        <w:jc w:val="both"/>
        <w:rPr>
          <w:szCs w:val="24"/>
          <w:lang w:val="ro-RO" w:eastAsia="ro-RO"/>
        </w:rPr>
      </w:pPr>
      <w:r w:rsidRPr="007F24A8">
        <w:rPr>
          <w:szCs w:val="24"/>
          <w:lang w:val="ro-RO" w:eastAsia="ro-RO"/>
        </w:rPr>
        <w:t xml:space="preserve">- </w:t>
      </w:r>
      <w:r w:rsidR="00BA290F" w:rsidRPr="007F24A8">
        <w:rPr>
          <w:szCs w:val="24"/>
          <w:lang w:val="ro-RO" w:eastAsia="ro-RO"/>
        </w:rPr>
        <w:t>poluarea potenţială a apelor cu produse petroliere de la utilajele ce lucrează lângă cursurile de apă din zonă;</w:t>
      </w:r>
    </w:p>
    <w:p w14:paraId="18FF7063" w14:textId="77777777" w:rsidR="00BA290F" w:rsidRPr="007F24A8" w:rsidRDefault="00B41E87" w:rsidP="00B42650">
      <w:pPr>
        <w:jc w:val="both"/>
        <w:rPr>
          <w:szCs w:val="24"/>
          <w:lang w:val="ro-RO" w:eastAsia="ro-RO"/>
        </w:rPr>
      </w:pPr>
      <w:r w:rsidRPr="007F24A8">
        <w:rPr>
          <w:szCs w:val="24"/>
          <w:lang w:val="ro-RO" w:eastAsia="ro-RO"/>
        </w:rPr>
        <w:t xml:space="preserve">- </w:t>
      </w:r>
      <w:r w:rsidR="00BA290F" w:rsidRPr="007F24A8">
        <w:rPr>
          <w:szCs w:val="24"/>
          <w:lang w:val="ro-RO" w:eastAsia="ro-RO"/>
        </w:rPr>
        <w:t>poluarea potenţială produsă de către organizarea de şantier;</w:t>
      </w:r>
    </w:p>
    <w:p w14:paraId="1A87377F" w14:textId="77777777" w:rsidR="00BA290F" w:rsidRPr="007F24A8" w:rsidRDefault="00B41E87" w:rsidP="00B42650">
      <w:pPr>
        <w:jc w:val="both"/>
        <w:rPr>
          <w:szCs w:val="24"/>
          <w:lang w:val="ro-RO" w:eastAsia="ro-RO"/>
        </w:rPr>
      </w:pPr>
      <w:r w:rsidRPr="007F24A8">
        <w:rPr>
          <w:szCs w:val="24"/>
          <w:lang w:val="ro-RO" w:eastAsia="ro-RO"/>
        </w:rPr>
        <w:t xml:space="preserve">- </w:t>
      </w:r>
      <w:r w:rsidR="00BA290F" w:rsidRPr="007F24A8">
        <w:rPr>
          <w:szCs w:val="24"/>
          <w:lang w:val="ro-RO" w:eastAsia="ro-RO"/>
        </w:rPr>
        <w:t>afectarea vegetaţiei existente din şantier sau adiacent acestuia, datorită utilizării utilajelor;</w:t>
      </w:r>
    </w:p>
    <w:p w14:paraId="5068B916" w14:textId="239802C1" w:rsidR="00BA290F" w:rsidRPr="007F24A8" w:rsidRDefault="00B7760D" w:rsidP="00FD4B7B">
      <w:pPr>
        <w:jc w:val="both"/>
        <w:rPr>
          <w:szCs w:val="24"/>
          <w:lang w:val="ro-RO" w:eastAsia="ro-RO"/>
        </w:rPr>
      </w:pPr>
      <w:r w:rsidRPr="007F24A8">
        <w:rPr>
          <w:szCs w:val="24"/>
          <w:lang w:val="ro-RO" w:eastAsia="ro-RO"/>
        </w:rPr>
        <w:t>S</w:t>
      </w:r>
      <w:r w:rsidR="00BA290F" w:rsidRPr="007F24A8">
        <w:rPr>
          <w:szCs w:val="24"/>
          <w:lang w:val="ro-RO" w:eastAsia="ro-RO"/>
        </w:rPr>
        <w:t xml:space="preserve">e </w:t>
      </w:r>
      <w:r w:rsidRPr="007F24A8">
        <w:rPr>
          <w:szCs w:val="24"/>
          <w:lang w:val="ro-RO" w:eastAsia="ro-RO"/>
        </w:rPr>
        <w:t>elaborează</w:t>
      </w:r>
      <w:r w:rsidR="00BA290F" w:rsidRPr="007F24A8">
        <w:rPr>
          <w:szCs w:val="24"/>
          <w:lang w:val="ro-RO" w:eastAsia="ro-RO"/>
        </w:rPr>
        <w:t xml:space="preserve"> un model de plan de management al factorilor de mediu pentru perioada de executare a lucrărilor</w:t>
      </w:r>
      <w:r w:rsidR="003B2A99" w:rsidRPr="007F24A8">
        <w:rPr>
          <w:szCs w:val="24"/>
          <w:lang w:val="ro-RO" w:eastAsia="ro-RO"/>
        </w:rPr>
        <w:t xml:space="preserve"> pe baza căruia se va realiza un proiect de monitorizare în </w:t>
      </w:r>
      <w:r w:rsidR="00BA290F" w:rsidRPr="007F24A8">
        <w:rPr>
          <w:szCs w:val="24"/>
          <w:lang w:val="ro-RO" w:eastAsia="ro-RO"/>
        </w:rPr>
        <w:t xml:space="preserve">perioada de garanţie a lucrărilor executate, activitatea de monitorizare a factorilor de mediu şi a stării </w:t>
      </w:r>
      <w:r w:rsidR="00B41E87" w:rsidRPr="007F24A8">
        <w:rPr>
          <w:szCs w:val="24"/>
          <w:lang w:val="ro-RO" w:eastAsia="ro-RO"/>
        </w:rPr>
        <w:t>perimetrului</w:t>
      </w:r>
      <w:r w:rsidR="00BA290F" w:rsidRPr="007F24A8">
        <w:rPr>
          <w:szCs w:val="24"/>
          <w:lang w:val="ro-RO" w:eastAsia="ro-RO"/>
        </w:rPr>
        <w:t>, cât şi eventualele remedieri şi intervenţii necesare</w:t>
      </w:r>
      <w:r w:rsidR="003B2A99" w:rsidRPr="007F24A8">
        <w:rPr>
          <w:szCs w:val="24"/>
          <w:lang w:val="ro-RO" w:eastAsia="ro-RO"/>
        </w:rPr>
        <w:t>.</w:t>
      </w:r>
    </w:p>
    <w:p w14:paraId="5C915270" w14:textId="77777777" w:rsidR="001F1068" w:rsidRDefault="00BA290F" w:rsidP="00FD4B7B">
      <w:pPr>
        <w:jc w:val="both"/>
        <w:rPr>
          <w:szCs w:val="24"/>
          <w:lang w:val="ro-RO" w:eastAsia="ro-RO"/>
        </w:rPr>
      </w:pPr>
      <w:r w:rsidRPr="007F24A8">
        <w:rPr>
          <w:szCs w:val="24"/>
          <w:lang w:val="ro-RO" w:eastAsia="ro-RO"/>
        </w:rPr>
        <w:t>În perioada post garanţie după recepţia finală a lucrărilor, activitatea de monitorizare şi eventuală intervenţie sau remediere revine beneficiarului lucrărilor.</w:t>
      </w:r>
    </w:p>
    <w:p w14:paraId="4DACC006" w14:textId="77777777" w:rsidR="008E2B35" w:rsidRPr="007F24A8" w:rsidRDefault="008E2B35" w:rsidP="00FD4B7B">
      <w:pPr>
        <w:jc w:val="both"/>
        <w:rPr>
          <w:szCs w:val="24"/>
          <w:lang w:val="ro-RO" w:eastAsia="ro-RO"/>
        </w:rPr>
      </w:pPr>
    </w:p>
    <w:p w14:paraId="4E147D89" w14:textId="77777777" w:rsidR="00A76D74" w:rsidRPr="007F24A8" w:rsidRDefault="003B2A99" w:rsidP="00B42650">
      <w:pPr>
        <w:pStyle w:val="Heading3"/>
        <w:spacing w:line="276" w:lineRule="auto"/>
        <w:rPr>
          <w:lang w:val="ro-RO"/>
        </w:rPr>
      </w:pPr>
      <w:bookmarkStart w:id="43" w:name="_Toc69384126"/>
      <w:bookmarkStart w:id="44" w:name="_Toc75954772"/>
      <w:r w:rsidRPr="007F24A8">
        <w:rPr>
          <w:lang w:val="ro-RO"/>
        </w:rPr>
        <w:t xml:space="preserve">a) </w:t>
      </w:r>
      <w:r w:rsidR="00A76D74" w:rsidRPr="007F24A8">
        <w:rPr>
          <w:lang w:val="ro-RO"/>
        </w:rPr>
        <w:t>Protecția calității apelor</w:t>
      </w:r>
      <w:bookmarkEnd w:id="43"/>
      <w:bookmarkEnd w:id="44"/>
    </w:p>
    <w:p w14:paraId="0320CB5D" w14:textId="77777777" w:rsidR="00341E57" w:rsidRPr="007F24A8" w:rsidRDefault="00551CDE" w:rsidP="00B42650">
      <w:pPr>
        <w:numPr>
          <w:ilvl w:val="0"/>
          <w:numId w:val="16"/>
        </w:numPr>
        <w:ind w:left="993" w:hanging="284"/>
        <w:jc w:val="both"/>
        <w:rPr>
          <w:bCs/>
          <w:i/>
          <w:szCs w:val="24"/>
          <w:lang w:val="ro-RO" w:eastAsia="ro-RO"/>
        </w:rPr>
      </w:pPr>
      <w:hyperlink w:anchor="#" w:history="1"/>
      <w:r w:rsidR="00F77314" w:rsidRPr="007F24A8">
        <w:rPr>
          <w:i/>
          <w:szCs w:val="24"/>
          <w:lang w:val="ro-RO"/>
        </w:rPr>
        <w:t>Sursele de poluanţi pentru ape, locul de evacuare sau emisarul</w:t>
      </w:r>
      <w:r w:rsidR="00E307BE" w:rsidRPr="007F24A8">
        <w:rPr>
          <w:i/>
          <w:szCs w:val="24"/>
          <w:lang w:val="ro-RO"/>
        </w:rPr>
        <w:t xml:space="preserve"> </w:t>
      </w:r>
    </w:p>
    <w:p w14:paraId="1C26530E" w14:textId="15CAE5C5" w:rsidR="00F77314" w:rsidRPr="00C06F14" w:rsidRDefault="00F77314" w:rsidP="00B42650">
      <w:pPr>
        <w:ind w:firstLine="709"/>
        <w:jc w:val="both"/>
        <w:rPr>
          <w:bCs/>
          <w:iCs/>
          <w:szCs w:val="24"/>
          <w:lang w:val="ro-RO" w:eastAsia="ro-RO"/>
        </w:rPr>
      </w:pPr>
      <w:r w:rsidRPr="00C06F14">
        <w:rPr>
          <w:bCs/>
          <w:iCs/>
          <w:szCs w:val="24"/>
          <w:lang w:val="ro-RO" w:eastAsia="ro-RO"/>
        </w:rPr>
        <w:t xml:space="preserve">Pe timpul execuţiei lucrărilor de </w:t>
      </w:r>
      <w:r w:rsidR="00D4794E" w:rsidRPr="00C06F14">
        <w:rPr>
          <w:bCs/>
          <w:iCs/>
          <w:szCs w:val="24"/>
          <w:lang w:val="ro-RO" w:eastAsia="ro-RO"/>
        </w:rPr>
        <w:t>construire</w:t>
      </w:r>
      <w:r w:rsidRPr="00C06F14">
        <w:rPr>
          <w:bCs/>
          <w:iCs/>
          <w:szCs w:val="24"/>
          <w:lang w:val="ro-RO" w:eastAsia="ro-RO"/>
        </w:rPr>
        <w:t xml:space="preserve">, </w:t>
      </w:r>
      <w:r w:rsidR="00E307BE" w:rsidRPr="00C06F14">
        <w:rPr>
          <w:bCs/>
          <w:iCs/>
          <w:szCs w:val="24"/>
          <w:lang w:val="ro-RO" w:eastAsia="ro-RO"/>
        </w:rPr>
        <w:t>nu se vor genera ape uzate (</w:t>
      </w:r>
      <w:r w:rsidR="00E307BE" w:rsidRPr="00C06F14">
        <w:rPr>
          <w:szCs w:val="24"/>
          <w:lang w:val="ro-RO"/>
        </w:rPr>
        <w:t>nu se evacueaza ape uzate)</w:t>
      </w:r>
      <w:r w:rsidRPr="00C06F14">
        <w:rPr>
          <w:bCs/>
          <w:iCs/>
          <w:szCs w:val="24"/>
          <w:lang w:val="ro-RO" w:eastAsia="ro-RO"/>
        </w:rPr>
        <w:t>.</w:t>
      </w:r>
    </w:p>
    <w:p w14:paraId="054CF045" w14:textId="44D8677A" w:rsidR="00FC2301" w:rsidRPr="00C06F14" w:rsidRDefault="00FC2301" w:rsidP="00B42650">
      <w:pPr>
        <w:ind w:firstLine="709"/>
        <w:jc w:val="both"/>
        <w:rPr>
          <w:szCs w:val="24"/>
          <w:lang w:val="ro-RO"/>
        </w:rPr>
      </w:pPr>
      <w:r w:rsidRPr="00C06F14">
        <w:rPr>
          <w:szCs w:val="24"/>
          <w:lang w:val="ro-RO"/>
        </w:rPr>
        <w:t>De</w:t>
      </w:r>
      <w:r w:rsidR="00D4794E" w:rsidRPr="00C06F14">
        <w:rPr>
          <w:szCs w:val="24"/>
          <w:lang w:val="ro-RO"/>
        </w:rPr>
        <w:t xml:space="preserve"> </w:t>
      </w:r>
      <w:r w:rsidRPr="00C06F14">
        <w:rPr>
          <w:szCs w:val="24"/>
          <w:lang w:val="ro-RO"/>
        </w:rPr>
        <w:t xml:space="preserve">asemenea, de pe amplasamentul organizarii de santier si zona unde se vor executa lucrarile </w:t>
      </w:r>
      <w:r w:rsidR="00D4794E" w:rsidRPr="00C06F14">
        <w:rPr>
          <w:szCs w:val="24"/>
          <w:lang w:val="ro-RO"/>
        </w:rPr>
        <w:t>prevăzute în proiect</w:t>
      </w:r>
      <w:r w:rsidRPr="00C06F14">
        <w:rPr>
          <w:szCs w:val="24"/>
          <w:lang w:val="ro-RO"/>
        </w:rPr>
        <w:t xml:space="preserve">, in timpul realizarii lucrarilor nu se vor evacua ape menajere. </w:t>
      </w:r>
      <w:r w:rsidR="00E15ABD" w:rsidRPr="00C06F14">
        <w:rPr>
          <w:szCs w:val="24"/>
          <w:lang w:val="ro-RO"/>
        </w:rPr>
        <w:t>Î</w:t>
      </w:r>
      <w:r w:rsidRPr="00C06F14">
        <w:rPr>
          <w:szCs w:val="24"/>
          <w:lang w:val="ro-RO"/>
        </w:rPr>
        <w:t>n zona activitatii de santier se vor monta wc-uri ecologice cu bazin interschimbabil.</w:t>
      </w:r>
    </w:p>
    <w:p w14:paraId="73AA49AD" w14:textId="7FD57E79" w:rsidR="009C375C" w:rsidRPr="00C06F14" w:rsidRDefault="009C375C" w:rsidP="00B42650">
      <w:pPr>
        <w:ind w:firstLine="709"/>
        <w:jc w:val="both"/>
        <w:rPr>
          <w:bCs/>
          <w:szCs w:val="24"/>
          <w:lang w:val="ro-RO"/>
        </w:rPr>
      </w:pPr>
      <w:r w:rsidRPr="00C06F14">
        <w:rPr>
          <w:szCs w:val="24"/>
          <w:lang w:val="ro-RO"/>
        </w:rPr>
        <w:t xml:space="preserve">Apele pluviale </w:t>
      </w:r>
      <w:r w:rsidR="00E15283" w:rsidRPr="00C06F14">
        <w:rPr>
          <w:szCs w:val="24"/>
          <w:lang w:val="ro-RO"/>
        </w:rPr>
        <w:t>ce cad pe suprafața</w:t>
      </w:r>
      <w:r w:rsidRPr="00C06F14">
        <w:rPr>
          <w:szCs w:val="24"/>
          <w:lang w:val="ro-RO"/>
        </w:rPr>
        <w:t xml:space="preserve"> </w:t>
      </w:r>
      <w:r w:rsidR="00C06F14" w:rsidRPr="00C06F14">
        <w:rPr>
          <w:szCs w:val="24"/>
          <w:lang w:val="ro-RO"/>
        </w:rPr>
        <w:t>afectata de proiect</w:t>
      </w:r>
      <w:r w:rsidRPr="00C06F14">
        <w:rPr>
          <w:szCs w:val="24"/>
          <w:lang w:val="ro-RO"/>
        </w:rPr>
        <w:t xml:space="preserve"> se </w:t>
      </w:r>
      <w:r w:rsidR="00C06F14" w:rsidRPr="00C06F14">
        <w:rPr>
          <w:szCs w:val="24"/>
          <w:lang w:val="ro-RO"/>
        </w:rPr>
        <w:t>scurg liber spre firul paraului Retisoara</w:t>
      </w:r>
      <w:r w:rsidR="003C27C8" w:rsidRPr="00C06F14">
        <w:rPr>
          <w:szCs w:val="24"/>
          <w:lang w:val="ro-RO"/>
        </w:rPr>
        <w:t>.</w:t>
      </w:r>
      <w:r w:rsidRPr="00C06F14">
        <w:rPr>
          <w:szCs w:val="24"/>
          <w:lang w:val="ro-RO"/>
        </w:rPr>
        <w:t xml:space="preserve"> </w:t>
      </w:r>
    </w:p>
    <w:p w14:paraId="66D95E0B" w14:textId="77777777" w:rsidR="006F4CD1" w:rsidRPr="00C06F14" w:rsidRDefault="006F4CD1" w:rsidP="00B42650">
      <w:pPr>
        <w:widowControl w:val="0"/>
        <w:numPr>
          <w:ilvl w:val="0"/>
          <w:numId w:val="16"/>
        </w:numPr>
        <w:autoSpaceDE w:val="0"/>
        <w:autoSpaceDN w:val="0"/>
        <w:adjustRightInd w:val="0"/>
        <w:ind w:left="993" w:hanging="284"/>
        <w:jc w:val="both"/>
        <w:rPr>
          <w:i/>
          <w:iCs/>
          <w:szCs w:val="24"/>
          <w:lang w:val="ro-RO"/>
        </w:rPr>
      </w:pPr>
      <w:r w:rsidRPr="00C06F14">
        <w:rPr>
          <w:i/>
          <w:iCs/>
          <w:szCs w:val="24"/>
          <w:lang w:val="ro-RO"/>
        </w:rPr>
        <w:t>Staţiile şi instalaţiile de epurare sau de preepurare a apelor uzate prevăzute</w:t>
      </w:r>
    </w:p>
    <w:p w14:paraId="171EE36B" w14:textId="4360FBF9" w:rsidR="00262B9A" w:rsidRPr="00C06F14" w:rsidRDefault="00C06F14" w:rsidP="00B42650">
      <w:pPr>
        <w:widowControl w:val="0"/>
        <w:autoSpaceDE w:val="0"/>
        <w:autoSpaceDN w:val="0"/>
        <w:adjustRightInd w:val="0"/>
        <w:ind w:left="709" w:firstLine="11"/>
        <w:jc w:val="both"/>
        <w:rPr>
          <w:b/>
          <w:i/>
          <w:szCs w:val="24"/>
          <w:lang w:val="ro-RO" w:eastAsia="ar-SA"/>
        </w:rPr>
      </w:pPr>
      <w:r w:rsidRPr="00C06F14">
        <w:rPr>
          <w:szCs w:val="24"/>
          <w:lang w:val="ro-RO"/>
        </w:rPr>
        <w:t xml:space="preserve">Nu este cazul, nu se evacueaza ape uzate. </w:t>
      </w:r>
    </w:p>
    <w:p w14:paraId="4BF54078" w14:textId="77777777" w:rsidR="008E2B35" w:rsidRPr="007F24A8" w:rsidRDefault="008E2B35" w:rsidP="00B42650">
      <w:pPr>
        <w:widowControl w:val="0"/>
        <w:autoSpaceDE w:val="0"/>
        <w:autoSpaceDN w:val="0"/>
        <w:adjustRightInd w:val="0"/>
        <w:jc w:val="both"/>
        <w:rPr>
          <w:color w:val="000000"/>
          <w:szCs w:val="24"/>
          <w:lang w:val="ro-RO"/>
        </w:rPr>
      </w:pPr>
    </w:p>
    <w:p w14:paraId="336040A5" w14:textId="77777777" w:rsidR="004D2814" w:rsidRPr="007F24A8" w:rsidRDefault="006F0066" w:rsidP="00B42650">
      <w:pPr>
        <w:pStyle w:val="Heading3"/>
        <w:spacing w:line="276" w:lineRule="auto"/>
        <w:rPr>
          <w:lang w:val="ro-RO"/>
        </w:rPr>
      </w:pPr>
      <w:bookmarkStart w:id="45" w:name="_Toc69384127"/>
      <w:bookmarkStart w:id="46" w:name="_Toc75954773"/>
      <w:r w:rsidRPr="007F24A8">
        <w:rPr>
          <w:lang w:val="ro-RO"/>
        </w:rPr>
        <w:t xml:space="preserve">b) </w:t>
      </w:r>
      <w:r w:rsidR="00EC3A85" w:rsidRPr="007F24A8">
        <w:rPr>
          <w:lang w:val="ro-RO"/>
        </w:rPr>
        <w:t>Protecția aerului</w:t>
      </w:r>
      <w:bookmarkEnd w:id="45"/>
      <w:bookmarkEnd w:id="46"/>
    </w:p>
    <w:p w14:paraId="0E9CC3F9" w14:textId="77777777" w:rsidR="004D2814" w:rsidRPr="007F24A8" w:rsidRDefault="00551CDE" w:rsidP="00B42650">
      <w:pPr>
        <w:numPr>
          <w:ilvl w:val="0"/>
          <w:numId w:val="16"/>
        </w:numPr>
        <w:tabs>
          <w:tab w:val="left" w:pos="993"/>
        </w:tabs>
        <w:ind w:hanging="11"/>
        <w:jc w:val="both"/>
        <w:rPr>
          <w:b/>
          <w:szCs w:val="24"/>
          <w:lang w:val="ro-RO" w:eastAsia="ro-RO"/>
        </w:rPr>
      </w:pPr>
      <w:hyperlink w:anchor="#" w:history="1"/>
      <w:r w:rsidR="00EC3A85" w:rsidRPr="007F24A8">
        <w:rPr>
          <w:i/>
          <w:szCs w:val="24"/>
          <w:lang w:val="ro-RO"/>
        </w:rPr>
        <w:t>S</w:t>
      </w:r>
      <w:r w:rsidR="00EC3A85" w:rsidRPr="007F24A8">
        <w:rPr>
          <w:rStyle w:val="tpa1"/>
          <w:i/>
          <w:szCs w:val="24"/>
          <w:lang w:val="ro-RO"/>
        </w:rPr>
        <w:t>ursele de poluanţi pentru aer, poluanţi</w:t>
      </w:r>
    </w:p>
    <w:p w14:paraId="2F16EC9E" w14:textId="71B3FEB0" w:rsidR="0032375E" w:rsidRPr="007F24A8" w:rsidRDefault="00D53B72" w:rsidP="00B42650">
      <w:pPr>
        <w:tabs>
          <w:tab w:val="left" w:pos="709"/>
        </w:tabs>
        <w:ind w:hanging="11"/>
        <w:jc w:val="both"/>
        <w:rPr>
          <w:b/>
          <w:szCs w:val="24"/>
          <w:lang w:val="ro-RO" w:eastAsia="ro-RO"/>
        </w:rPr>
      </w:pPr>
      <w:r>
        <w:rPr>
          <w:bCs/>
          <w:szCs w:val="24"/>
          <w:lang w:val="ro-RO" w:eastAsia="ro-RO"/>
        </w:rPr>
        <w:tab/>
      </w:r>
      <w:r>
        <w:rPr>
          <w:bCs/>
          <w:szCs w:val="24"/>
          <w:lang w:val="ro-RO" w:eastAsia="ro-RO"/>
        </w:rPr>
        <w:tab/>
      </w:r>
      <w:r w:rsidR="00A33584" w:rsidRPr="007F24A8">
        <w:rPr>
          <w:bCs/>
          <w:szCs w:val="24"/>
          <w:lang w:val="ro-RO" w:eastAsia="ro-RO"/>
        </w:rPr>
        <w:t>Î</w:t>
      </w:r>
      <w:r w:rsidR="0032375E" w:rsidRPr="007F24A8">
        <w:rPr>
          <w:bCs/>
          <w:szCs w:val="24"/>
          <w:lang w:val="ro-RO" w:eastAsia="ro-RO"/>
        </w:rPr>
        <w:t>n timpul execu</w:t>
      </w:r>
      <w:r w:rsidR="00A33584" w:rsidRPr="007F24A8">
        <w:rPr>
          <w:bCs/>
          <w:szCs w:val="24"/>
          <w:lang w:val="ro-RO" w:eastAsia="ro-RO"/>
        </w:rPr>
        <w:t>ț</w:t>
      </w:r>
      <w:r w:rsidR="0032375E" w:rsidRPr="007F24A8">
        <w:rPr>
          <w:bCs/>
          <w:szCs w:val="24"/>
          <w:lang w:val="ro-RO" w:eastAsia="ro-RO"/>
        </w:rPr>
        <w:t>iei lucr</w:t>
      </w:r>
      <w:r w:rsidR="00A33584" w:rsidRPr="007F24A8">
        <w:rPr>
          <w:bCs/>
          <w:szCs w:val="24"/>
          <w:lang w:val="ro-RO" w:eastAsia="ro-RO"/>
        </w:rPr>
        <w:t>ă</w:t>
      </w:r>
      <w:r w:rsidR="0032375E" w:rsidRPr="007F24A8">
        <w:rPr>
          <w:bCs/>
          <w:szCs w:val="24"/>
          <w:lang w:val="ro-RO" w:eastAsia="ro-RO"/>
        </w:rPr>
        <w:t xml:space="preserve">rilor de </w:t>
      </w:r>
      <w:r w:rsidR="008E2B35">
        <w:rPr>
          <w:bCs/>
          <w:szCs w:val="24"/>
          <w:lang w:val="ro-RO" w:eastAsia="ro-RO"/>
        </w:rPr>
        <w:t>construire</w:t>
      </w:r>
      <w:r w:rsidR="0032375E" w:rsidRPr="007F24A8">
        <w:rPr>
          <w:bCs/>
          <w:szCs w:val="24"/>
          <w:lang w:val="ro-RO" w:eastAsia="ro-RO"/>
        </w:rPr>
        <w:t>, sursele de poluati pentru aer pot fi urmatoarele:</w:t>
      </w:r>
    </w:p>
    <w:p w14:paraId="1D8035FA" w14:textId="653285AA" w:rsidR="0032375E" w:rsidRPr="006E7DAD" w:rsidRDefault="00123176" w:rsidP="00B42650">
      <w:pPr>
        <w:pStyle w:val="ListParagraph"/>
        <w:numPr>
          <w:ilvl w:val="0"/>
          <w:numId w:val="2"/>
        </w:numPr>
        <w:ind w:hanging="229"/>
        <w:jc w:val="both"/>
        <w:rPr>
          <w:szCs w:val="24"/>
          <w:lang w:val="ro-RO" w:eastAsia="ro-RO"/>
        </w:rPr>
      </w:pPr>
      <w:r w:rsidRPr="007F24A8">
        <w:rPr>
          <w:bCs/>
          <w:szCs w:val="24"/>
          <w:lang w:val="ro-RO" w:eastAsia="ro-RO"/>
        </w:rPr>
        <w:t xml:space="preserve">degajarea de pulberi </w:t>
      </w:r>
      <w:r w:rsidR="008E2B35">
        <w:rPr>
          <w:bCs/>
          <w:szCs w:val="24"/>
          <w:lang w:val="ro-RO" w:eastAsia="ro-RO"/>
        </w:rPr>
        <w:t>datorită</w:t>
      </w:r>
      <w:r w:rsidRPr="007F24A8">
        <w:rPr>
          <w:bCs/>
          <w:szCs w:val="24"/>
          <w:lang w:val="ro-RO" w:eastAsia="ro-RO"/>
        </w:rPr>
        <w:t xml:space="preserve"> traficul</w:t>
      </w:r>
      <w:r w:rsidR="008E2B35">
        <w:rPr>
          <w:bCs/>
          <w:szCs w:val="24"/>
          <w:lang w:val="ro-RO" w:eastAsia="ro-RO"/>
        </w:rPr>
        <w:t>ui</w:t>
      </w:r>
      <w:r w:rsidRPr="007F24A8">
        <w:rPr>
          <w:bCs/>
          <w:szCs w:val="24"/>
          <w:lang w:val="ro-RO" w:eastAsia="ro-RO"/>
        </w:rPr>
        <w:t xml:space="preserve"> autobasculantelor pe drumul de acces. Aceste pulberi pot crea o poluare local</w:t>
      </w:r>
      <w:r w:rsidR="00A33584" w:rsidRPr="007F24A8">
        <w:rPr>
          <w:bCs/>
          <w:szCs w:val="24"/>
          <w:lang w:val="ro-RO" w:eastAsia="ro-RO"/>
        </w:rPr>
        <w:t>ă</w:t>
      </w:r>
      <w:r w:rsidR="0032375E" w:rsidRPr="007F24A8">
        <w:rPr>
          <w:bCs/>
          <w:szCs w:val="24"/>
          <w:lang w:val="ro-RO" w:eastAsia="ro-RO"/>
        </w:rPr>
        <w:t>;</w:t>
      </w:r>
    </w:p>
    <w:p w14:paraId="5E3EC078" w14:textId="314D307A" w:rsidR="006E7DAD" w:rsidRPr="007F24A8" w:rsidRDefault="006E7DAD" w:rsidP="00B42650">
      <w:pPr>
        <w:pStyle w:val="ListParagraph"/>
        <w:numPr>
          <w:ilvl w:val="0"/>
          <w:numId w:val="2"/>
        </w:numPr>
        <w:ind w:hanging="229"/>
        <w:jc w:val="both"/>
        <w:rPr>
          <w:szCs w:val="24"/>
          <w:lang w:val="ro-RO" w:eastAsia="ro-RO"/>
        </w:rPr>
      </w:pPr>
      <w:r>
        <w:rPr>
          <w:bCs/>
          <w:szCs w:val="24"/>
          <w:lang w:val="ro-RO" w:eastAsia="ro-RO"/>
        </w:rPr>
        <w:t>degajarea de pulberi de la sablarea abraziva a bazinului tampon;</w:t>
      </w:r>
    </w:p>
    <w:p w14:paraId="5AA383B9" w14:textId="13F3DC63" w:rsidR="00E42F8F" w:rsidRPr="007F24A8" w:rsidRDefault="00123176" w:rsidP="00B42650">
      <w:pPr>
        <w:pStyle w:val="ListParagraph"/>
        <w:numPr>
          <w:ilvl w:val="0"/>
          <w:numId w:val="2"/>
        </w:numPr>
        <w:ind w:hanging="229"/>
        <w:jc w:val="both"/>
        <w:rPr>
          <w:szCs w:val="24"/>
          <w:lang w:val="ro-RO" w:eastAsia="ro-RO"/>
        </w:rPr>
      </w:pPr>
      <w:r w:rsidRPr="007F24A8">
        <w:rPr>
          <w:bCs/>
          <w:szCs w:val="24"/>
          <w:lang w:val="ro-RO" w:eastAsia="ro-RO"/>
        </w:rPr>
        <w:t>func</w:t>
      </w:r>
      <w:r w:rsidR="00A33584" w:rsidRPr="007F24A8">
        <w:rPr>
          <w:bCs/>
          <w:szCs w:val="24"/>
          <w:lang w:val="ro-RO" w:eastAsia="ro-RO"/>
        </w:rPr>
        <w:t>ț</w:t>
      </w:r>
      <w:r w:rsidRPr="007F24A8">
        <w:rPr>
          <w:bCs/>
          <w:szCs w:val="24"/>
          <w:lang w:val="ro-RO" w:eastAsia="ro-RO"/>
        </w:rPr>
        <w:t xml:space="preserve">ionarea utilajelor </w:t>
      </w:r>
      <w:r w:rsidR="00A33584" w:rsidRPr="007F24A8">
        <w:rPr>
          <w:bCs/>
          <w:szCs w:val="24"/>
          <w:lang w:val="ro-RO" w:eastAsia="ro-RO"/>
        </w:rPr>
        <w:t>ș</w:t>
      </w:r>
      <w:r w:rsidRPr="007F24A8">
        <w:rPr>
          <w:bCs/>
          <w:szCs w:val="24"/>
          <w:lang w:val="ro-RO" w:eastAsia="ro-RO"/>
        </w:rPr>
        <w:t xml:space="preserve">i </w:t>
      </w:r>
      <w:r w:rsidR="0032375E" w:rsidRPr="007F24A8">
        <w:rPr>
          <w:bCs/>
          <w:szCs w:val="24"/>
          <w:lang w:val="ro-RO" w:eastAsia="ro-RO"/>
        </w:rPr>
        <w:t xml:space="preserve">traficului autovehiculelor </w:t>
      </w:r>
      <w:r w:rsidRPr="007F24A8">
        <w:rPr>
          <w:szCs w:val="24"/>
          <w:lang w:val="ro-RO" w:eastAsia="ro-RO"/>
        </w:rPr>
        <w:t xml:space="preserve">prin emisii de </w:t>
      </w:r>
      <w:r w:rsidR="0032375E" w:rsidRPr="007F24A8">
        <w:rPr>
          <w:szCs w:val="24"/>
          <w:lang w:val="ro-RO" w:eastAsia="ro-RO"/>
        </w:rPr>
        <w:t xml:space="preserve">noxe </w:t>
      </w:r>
      <w:r w:rsidRPr="007F24A8">
        <w:rPr>
          <w:szCs w:val="24"/>
          <w:lang w:val="ro-RO" w:eastAsia="ro-RO"/>
        </w:rPr>
        <w:t>gazoase de la arderea motorinei</w:t>
      </w:r>
      <w:r w:rsidR="0032375E" w:rsidRPr="007F24A8">
        <w:rPr>
          <w:bCs/>
          <w:szCs w:val="24"/>
          <w:lang w:val="ro-RO" w:eastAsia="ro-RO"/>
        </w:rPr>
        <w:t xml:space="preserve">. Aceste pulberi </w:t>
      </w:r>
      <w:r w:rsidR="00A33584" w:rsidRPr="007F24A8">
        <w:rPr>
          <w:bCs/>
          <w:szCs w:val="24"/>
          <w:lang w:val="ro-RO" w:eastAsia="ro-RO"/>
        </w:rPr>
        <w:t>ș</w:t>
      </w:r>
      <w:r w:rsidR="0032375E" w:rsidRPr="007F24A8">
        <w:rPr>
          <w:bCs/>
          <w:szCs w:val="24"/>
          <w:lang w:val="ro-RO" w:eastAsia="ro-RO"/>
        </w:rPr>
        <w:t xml:space="preserve">i noxe gazoase (gaze arse de esapament - </w:t>
      </w:r>
      <w:r w:rsidR="0032375E" w:rsidRPr="007F24A8">
        <w:rPr>
          <w:szCs w:val="24"/>
          <w:lang w:val="ro-RO" w:eastAsia="ro-RO"/>
        </w:rPr>
        <w:t>NO</w:t>
      </w:r>
      <w:r w:rsidR="0032375E" w:rsidRPr="007F24A8">
        <w:rPr>
          <w:szCs w:val="24"/>
          <w:vertAlign w:val="subscript"/>
          <w:lang w:val="ro-RO" w:eastAsia="ro-RO"/>
        </w:rPr>
        <w:t>x</w:t>
      </w:r>
      <w:r w:rsidR="0032375E" w:rsidRPr="007F24A8">
        <w:rPr>
          <w:szCs w:val="24"/>
          <w:lang w:val="ro-RO" w:eastAsia="ro-RO"/>
        </w:rPr>
        <w:t>, SO</w:t>
      </w:r>
      <w:r w:rsidR="0032375E" w:rsidRPr="007F24A8">
        <w:rPr>
          <w:szCs w:val="24"/>
          <w:vertAlign w:val="subscript"/>
          <w:lang w:val="ro-RO" w:eastAsia="ro-RO"/>
        </w:rPr>
        <w:t>x</w:t>
      </w:r>
      <w:r w:rsidR="0032375E" w:rsidRPr="007F24A8">
        <w:rPr>
          <w:szCs w:val="24"/>
          <w:lang w:val="ro-RO" w:eastAsia="ro-RO"/>
        </w:rPr>
        <w:t>, CO, HC</w:t>
      </w:r>
      <w:r w:rsidR="0032375E" w:rsidRPr="007F24A8">
        <w:rPr>
          <w:bCs/>
          <w:szCs w:val="24"/>
          <w:lang w:val="ro-RO" w:eastAsia="ro-RO"/>
        </w:rPr>
        <w:t>) pot constitui o sursa de poluare atmosferic</w:t>
      </w:r>
      <w:r w:rsidR="00A33584" w:rsidRPr="007F24A8">
        <w:rPr>
          <w:bCs/>
          <w:szCs w:val="24"/>
          <w:lang w:val="ro-RO" w:eastAsia="ro-RO"/>
        </w:rPr>
        <w:t>ă</w:t>
      </w:r>
      <w:r w:rsidR="0032375E" w:rsidRPr="007F24A8">
        <w:rPr>
          <w:bCs/>
          <w:szCs w:val="24"/>
          <w:lang w:val="ro-RO" w:eastAsia="ro-RO"/>
        </w:rPr>
        <w:t xml:space="preserve"> local</w:t>
      </w:r>
      <w:r w:rsidR="00A33584" w:rsidRPr="007F24A8">
        <w:rPr>
          <w:bCs/>
          <w:szCs w:val="24"/>
          <w:lang w:val="ro-RO" w:eastAsia="ro-RO"/>
        </w:rPr>
        <w:t>ă</w:t>
      </w:r>
      <w:r w:rsidR="0032375E" w:rsidRPr="007F24A8">
        <w:rPr>
          <w:bCs/>
          <w:szCs w:val="24"/>
          <w:lang w:val="ro-RO" w:eastAsia="ro-RO"/>
        </w:rPr>
        <w:t xml:space="preserve"> (doar </w:t>
      </w:r>
      <w:r w:rsidR="00A33584" w:rsidRPr="007F24A8">
        <w:rPr>
          <w:bCs/>
          <w:szCs w:val="24"/>
          <w:lang w:val="ro-RO" w:eastAsia="ro-RO"/>
        </w:rPr>
        <w:t>î</w:t>
      </w:r>
      <w:r w:rsidR="0032375E" w:rsidRPr="007F24A8">
        <w:rPr>
          <w:bCs/>
          <w:szCs w:val="24"/>
          <w:lang w:val="ro-RO" w:eastAsia="ro-RO"/>
        </w:rPr>
        <w:t xml:space="preserve">n zona </w:t>
      </w:r>
      <w:r w:rsidR="003B03DB" w:rsidRPr="007F24A8">
        <w:rPr>
          <w:bCs/>
          <w:szCs w:val="24"/>
          <w:lang w:val="ro-RO" w:eastAsia="ro-RO"/>
        </w:rPr>
        <w:t>efectu</w:t>
      </w:r>
      <w:r w:rsidR="00A33584" w:rsidRPr="007F24A8">
        <w:rPr>
          <w:bCs/>
          <w:szCs w:val="24"/>
          <w:lang w:val="ro-RO" w:eastAsia="ro-RO"/>
        </w:rPr>
        <w:t>ă</w:t>
      </w:r>
      <w:r w:rsidR="003B03DB" w:rsidRPr="007F24A8">
        <w:rPr>
          <w:bCs/>
          <w:szCs w:val="24"/>
          <w:lang w:val="ro-RO" w:eastAsia="ro-RO"/>
        </w:rPr>
        <w:t>rii lucr</w:t>
      </w:r>
      <w:r w:rsidR="00A33584" w:rsidRPr="007F24A8">
        <w:rPr>
          <w:bCs/>
          <w:szCs w:val="24"/>
          <w:lang w:val="ro-RO" w:eastAsia="ro-RO"/>
        </w:rPr>
        <w:t>ă</w:t>
      </w:r>
      <w:r w:rsidR="003B03DB" w:rsidRPr="007F24A8">
        <w:rPr>
          <w:bCs/>
          <w:szCs w:val="24"/>
          <w:lang w:val="ro-RO" w:eastAsia="ro-RO"/>
        </w:rPr>
        <w:t xml:space="preserve">rilor </w:t>
      </w:r>
      <w:r w:rsidR="008E2B35">
        <w:rPr>
          <w:bCs/>
          <w:szCs w:val="24"/>
          <w:lang w:val="ro-RO" w:eastAsia="ro-RO"/>
        </w:rPr>
        <w:t>prevăzute în proiect</w:t>
      </w:r>
      <w:r w:rsidR="0032375E" w:rsidRPr="007F24A8">
        <w:rPr>
          <w:bCs/>
          <w:szCs w:val="24"/>
          <w:lang w:val="ro-RO" w:eastAsia="ro-RO"/>
        </w:rPr>
        <w:t>);</w:t>
      </w:r>
    </w:p>
    <w:p w14:paraId="4E012A1F" w14:textId="77777777" w:rsidR="00401F08" w:rsidRPr="007F24A8" w:rsidRDefault="00401F08" w:rsidP="00B42650">
      <w:pPr>
        <w:numPr>
          <w:ilvl w:val="0"/>
          <w:numId w:val="16"/>
        </w:numPr>
        <w:tabs>
          <w:tab w:val="left" w:pos="1134"/>
        </w:tabs>
        <w:ind w:hanging="11"/>
        <w:jc w:val="both"/>
        <w:rPr>
          <w:bCs/>
          <w:iCs/>
          <w:szCs w:val="24"/>
          <w:lang w:val="ro-RO" w:eastAsia="ro-RO"/>
        </w:rPr>
      </w:pPr>
      <w:r w:rsidRPr="007F24A8">
        <w:rPr>
          <w:i/>
          <w:szCs w:val="24"/>
          <w:lang w:val="ro-RO"/>
        </w:rPr>
        <w:t>I</w:t>
      </w:r>
      <w:hyperlink w:anchor="#" w:history="1"/>
      <w:r w:rsidRPr="007F24A8">
        <w:rPr>
          <w:rStyle w:val="tpa1"/>
          <w:i/>
          <w:szCs w:val="24"/>
          <w:lang w:val="ro-RO"/>
        </w:rPr>
        <w:t>nstalaţii pentru reţinerea şi dispersia poluanţilor în atmosferă</w:t>
      </w:r>
    </w:p>
    <w:p w14:paraId="1DB9BFE8" w14:textId="402E13A0" w:rsidR="00431AE7" w:rsidRPr="007F24A8" w:rsidRDefault="00431AE7" w:rsidP="00B42650">
      <w:pPr>
        <w:ind w:firstLine="709"/>
        <w:jc w:val="both"/>
        <w:rPr>
          <w:bCs/>
          <w:szCs w:val="24"/>
          <w:lang w:val="ro-RO" w:eastAsia="ro-RO"/>
        </w:rPr>
      </w:pPr>
      <w:r w:rsidRPr="007F24A8">
        <w:rPr>
          <w:bCs/>
          <w:szCs w:val="24"/>
          <w:lang w:val="ro-RO" w:eastAsia="ro-RO"/>
        </w:rPr>
        <w:t xml:space="preserve">Pentru reducerea la maxim a emisiilor </w:t>
      </w:r>
      <w:r w:rsidR="00A33584" w:rsidRPr="007F24A8">
        <w:rPr>
          <w:bCs/>
          <w:szCs w:val="24"/>
          <w:lang w:val="ro-RO" w:eastAsia="ro-RO"/>
        </w:rPr>
        <w:t>î</w:t>
      </w:r>
      <w:r w:rsidRPr="007F24A8">
        <w:rPr>
          <w:bCs/>
          <w:szCs w:val="24"/>
          <w:lang w:val="ro-RO" w:eastAsia="ro-RO"/>
        </w:rPr>
        <w:t>n perioada lucr</w:t>
      </w:r>
      <w:r w:rsidR="00A33584" w:rsidRPr="007F24A8">
        <w:rPr>
          <w:bCs/>
          <w:szCs w:val="24"/>
          <w:lang w:val="ro-RO" w:eastAsia="ro-RO"/>
        </w:rPr>
        <w:t>ă</w:t>
      </w:r>
      <w:r w:rsidRPr="007F24A8">
        <w:rPr>
          <w:bCs/>
          <w:szCs w:val="24"/>
          <w:lang w:val="ro-RO" w:eastAsia="ro-RO"/>
        </w:rPr>
        <w:t>rilor proiectate</w:t>
      </w:r>
      <w:r w:rsidR="0016488C" w:rsidRPr="007F24A8">
        <w:rPr>
          <w:bCs/>
          <w:szCs w:val="24"/>
          <w:lang w:val="ro-RO" w:eastAsia="ro-RO"/>
        </w:rPr>
        <w:t xml:space="preserve"> </w:t>
      </w:r>
      <w:r w:rsidRPr="007F24A8">
        <w:rPr>
          <w:bCs/>
          <w:szCs w:val="24"/>
          <w:lang w:val="ro-RO" w:eastAsia="ro-RO"/>
        </w:rPr>
        <w:t>(de excavare</w:t>
      </w:r>
      <w:r w:rsidR="004D2814" w:rsidRPr="007F24A8">
        <w:rPr>
          <w:bCs/>
          <w:szCs w:val="24"/>
          <w:lang w:val="ro-RO" w:eastAsia="ro-RO"/>
        </w:rPr>
        <w:t>/împrăștiere</w:t>
      </w:r>
      <w:r w:rsidRPr="007F24A8">
        <w:rPr>
          <w:bCs/>
          <w:szCs w:val="24"/>
          <w:lang w:val="ro-RO" w:eastAsia="ro-RO"/>
        </w:rPr>
        <w:t xml:space="preserve">, nivelare, transport), </w:t>
      </w:r>
      <w:r w:rsidR="00A33584" w:rsidRPr="007F24A8">
        <w:rPr>
          <w:bCs/>
          <w:szCs w:val="24"/>
          <w:lang w:val="ro-RO" w:eastAsia="ro-RO"/>
        </w:rPr>
        <w:t>ș</w:t>
      </w:r>
      <w:r w:rsidRPr="007F24A8">
        <w:rPr>
          <w:bCs/>
          <w:szCs w:val="24"/>
          <w:lang w:val="ro-RO" w:eastAsia="ro-RO"/>
        </w:rPr>
        <w:t>i protec</w:t>
      </w:r>
      <w:r w:rsidR="00A33584" w:rsidRPr="007F24A8">
        <w:rPr>
          <w:bCs/>
          <w:szCs w:val="24"/>
          <w:lang w:val="ro-RO" w:eastAsia="ro-RO"/>
        </w:rPr>
        <w:t>ț</w:t>
      </w:r>
      <w:r w:rsidRPr="007F24A8">
        <w:rPr>
          <w:bCs/>
          <w:szCs w:val="24"/>
          <w:lang w:val="ro-RO" w:eastAsia="ro-RO"/>
        </w:rPr>
        <w:t>ia aerului, se vor lua urm</w:t>
      </w:r>
      <w:r w:rsidR="00A33584" w:rsidRPr="007F24A8">
        <w:rPr>
          <w:bCs/>
          <w:szCs w:val="24"/>
          <w:lang w:val="ro-RO" w:eastAsia="ro-RO"/>
        </w:rPr>
        <w:t>ă</w:t>
      </w:r>
      <w:r w:rsidRPr="007F24A8">
        <w:rPr>
          <w:bCs/>
          <w:szCs w:val="24"/>
          <w:lang w:val="ro-RO" w:eastAsia="ro-RO"/>
        </w:rPr>
        <w:t>toarele m</w:t>
      </w:r>
      <w:r w:rsidR="00A33584" w:rsidRPr="007F24A8">
        <w:rPr>
          <w:bCs/>
          <w:szCs w:val="24"/>
          <w:lang w:val="ro-RO" w:eastAsia="ro-RO"/>
        </w:rPr>
        <w:t>ă</w:t>
      </w:r>
      <w:r w:rsidRPr="007F24A8">
        <w:rPr>
          <w:bCs/>
          <w:szCs w:val="24"/>
          <w:lang w:val="ro-RO" w:eastAsia="ro-RO"/>
        </w:rPr>
        <w:t>suri:</w:t>
      </w:r>
    </w:p>
    <w:p w14:paraId="7A03D62F" w14:textId="42B3B126" w:rsidR="00431AE7" w:rsidRPr="007F24A8" w:rsidRDefault="00431AE7" w:rsidP="00B42650">
      <w:pPr>
        <w:numPr>
          <w:ilvl w:val="0"/>
          <w:numId w:val="9"/>
        </w:numPr>
        <w:jc w:val="both"/>
        <w:rPr>
          <w:bCs/>
          <w:szCs w:val="24"/>
          <w:lang w:val="ro-RO" w:eastAsia="ro-RO"/>
        </w:rPr>
      </w:pPr>
      <w:r w:rsidRPr="007F24A8">
        <w:rPr>
          <w:bCs/>
          <w:szCs w:val="24"/>
          <w:lang w:val="ro-RO" w:eastAsia="ro-RO"/>
        </w:rPr>
        <w:lastRenderedPageBreak/>
        <w:t>reducerea duratei lucr</w:t>
      </w:r>
      <w:r w:rsidR="00A33584" w:rsidRPr="007F24A8">
        <w:rPr>
          <w:bCs/>
          <w:szCs w:val="24"/>
          <w:lang w:val="ro-RO" w:eastAsia="ro-RO"/>
        </w:rPr>
        <w:t>ă</w:t>
      </w:r>
      <w:r w:rsidRPr="007F24A8">
        <w:rPr>
          <w:bCs/>
          <w:szCs w:val="24"/>
          <w:lang w:val="ro-RO" w:eastAsia="ro-RO"/>
        </w:rPr>
        <w:t>rilor c</w:t>
      </w:r>
      <w:r w:rsidR="00A33584" w:rsidRPr="007F24A8">
        <w:rPr>
          <w:bCs/>
          <w:szCs w:val="24"/>
          <w:lang w:val="ro-RO" w:eastAsia="ro-RO"/>
        </w:rPr>
        <w:t>â</w:t>
      </w:r>
      <w:r w:rsidRPr="007F24A8">
        <w:rPr>
          <w:bCs/>
          <w:szCs w:val="24"/>
          <w:lang w:val="ro-RO" w:eastAsia="ro-RO"/>
        </w:rPr>
        <w:t>t mai mult posibil (</w:t>
      </w:r>
      <w:r w:rsidR="00A33584" w:rsidRPr="007F24A8">
        <w:rPr>
          <w:bCs/>
          <w:szCs w:val="24"/>
          <w:lang w:val="ro-RO" w:eastAsia="ro-RO"/>
        </w:rPr>
        <w:t>î</w:t>
      </w:r>
      <w:r w:rsidRPr="007F24A8">
        <w:rPr>
          <w:bCs/>
          <w:szCs w:val="24"/>
          <w:lang w:val="ro-RO" w:eastAsia="ro-RO"/>
        </w:rPr>
        <w:t xml:space="preserve">n special cele de </w:t>
      </w:r>
      <w:r w:rsidR="00E12169" w:rsidRPr="007F24A8">
        <w:rPr>
          <w:bCs/>
          <w:szCs w:val="24"/>
          <w:lang w:val="ro-RO" w:eastAsia="ro-RO"/>
        </w:rPr>
        <w:t xml:space="preserve">excavări, depuneri de material pentru </w:t>
      </w:r>
      <w:r w:rsidR="004D2814" w:rsidRPr="007F24A8">
        <w:rPr>
          <w:bCs/>
          <w:szCs w:val="24"/>
          <w:lang w:val="ro-RO" w:eastAsia="ro-RO"/>
        </w:rPr>
        <w:t>umplerea golurilor</w:t>
      </w:r>
      <w:r w:rsidR="000850EB" w:rsidRPr="007F24A8">
        <w:rPr>
          <w:bCs/>
          <w:szCs w:val="24"/>
          <w:lang w:val="ro-RO" w:eastAsia="ro-RO"/>
        </w:rPr>
        <w:t>)</w:t>
      </w:r>
      <w:r w:rsidR="000850EB" w:rsidRPr="007F24A8">
        <w:rPr>
          <w:color w:val="000000"/>
          <w:szCs w:val="24"/>
          <w:lang w:val="ro-RO"/>
        </w:rPr>
        <w:t>;</w:t>
      </w:r>
    </w:p>
    <w:p w14:paraId="003CBE0B" w14:textId="493B8421" w:rsidR="00431AE7" w:rsidRPr="007F24A8" w:rsidRDefault="00431AE7" w:rsidP="00B42650">
      <w:pPr>
        <w:numPr>
          <w:ilvl w:val="0"/>
          <w:numId w:val="9"/>
        </w:numPr>
        <w:jc w:val="both"/>
        <w:rPr>
          <w:bCs/>
          <w:szCs w:val="24"/>
          <w:lang w:val="ro-RO" w:eastAsia="ro-RO"/>
        </w:rPr>
      </w:pPr>
      <w:r w:rsidRPr="007F24A8">
        <w:rPr>
          <w:bCs/>
          <w:szCs w:val="24"/>
          <w:lang w:val="ro-RO" w:eastAsia="ro-RO"/>
        </w:rPr>
        <w:t>prevenirea ridic</w:t>
      </w:r>
      <w:r w:rsidR="00A33584" w:rsidRPr="007F24A8">
        <w:rPr>
          <w:bCs/>
          <w:szCs w:val="24"/>
          <w:lang w:val="ro-RO" w:eastAsia="ro-RO"/>
        </w:rPr>
        <w:t>ă</w:t>
      </w:r>
      <w:r w:rsidRPr="007F24A8">
        <w:rPr>
          <w:bCs/>
          <w:szCs w:val="24"/>
          <w:lang w:val="ro-RO" w:eastAsia="ro-RO"/>
        </w:rPr>
        <w:t xml:space="preserve">rii prafului prin stropire cu apa. </w:t>
      </w:r>
      <w:r w:rsidRPr="007F24A8">
        <w:rPr>
          <w:bCs/>
          <w:iCs/>
          <w:szCs w:val="24"/>
          <w:lang w:val="ro-RO" w:eastAsia="ro-RO"/>
        </w:rPr>
        <w:t>Pe timpul executiei lucr</w:t>
      </w:r>
      <w:r w:rsidR="00A33584" w:rsidRPr="007F24A8">
        <w:rPr>
          <w:bCs/>
          <w:iCs/>
          <w:szCs w:val="24"/>
          <w:lang w:val="ro-RO" w:eastAsia="ro-RO"/>
        </w:rPr>
        <w:t>ă</w:t>
      </w:r>
      <w:r w:rsidRPr="007F24A8">
        <w:rPr>
          <w:bCs/>
          <w:iCs/>
          <w:szCs w:val="24"/>
          <w:lang w:val="ro-RO" w:eastAsia="ro-RO"/>
        </w:rPr>
        <w:t xml:space="preserve">rilor se vor lua măsuri pentru prevenirea degajării prafului, după caz, prin stropirea cu apă </w:t>
      </w:r>
      <w:r w:rsidRPr="007F24A8">
        <w:rPr>
          <w:szCs w:val="24"/>
          <w:lang w:val="ro-RO" w:eastAsia="ro-RO"/>
        </w:rPr>
        <w:t>a drumurilor de acces/circula</w:t>
      </w:r>
      <w:r w:rsidR="00A33584" w:rsidRPr="007F24A8">
        <w:rPr>
          <w:szCs w:val="24"/>
          <w:lang w:val="ro-RO" w:eastAsia="ro-RO"/>
        </w:rPr>
        <w:t>ț</w:t>
      </w:r>
      <w:r w:rsidRPr="007F24A8">
        <w:rPr>
          <w:szCs w:val="24"/>
          <w:lang w:val="ro-RO" w:eastAsia="ro-RO"/>
        </w:rPr>
        <w:t xml:space="preserve">ie, transportul materielelor pulverulente (care degaja praf) </w:t>
      </w:r>
      <w:r w:rsidR="00A33584" w:rsidRPr="007F24A8">
        <w:rPr>
          <w:szCs w:val="24"/>
          <w:lang w:val="ro-RO" w:eastAsia="ro-RO"/>
        </w:rPr>
        <w:t>î</w:t>
      </w:r>
      <w:r w:rsidRPr="007F24A8">
        <w:rPr>
          <w:szCs w:val="24"/>
          <w:lang w:val="ro-RO" w:eastAsia="ro-RO"/>
        </w:rPr>
        <w:t xml:space="preserve">n autovehicule acoperite </w:t>
      </w:r>
      <w:r w:rsidR="00A33584" w:rsidRPr="007F24A8">
        <w:rPr>
          <w:szCs w:val="24"/>
          <w:lang w:val="ro-RO" w:eastAsia="ro-RO"/>
        </w:rPr>
        <w:t>ș</w:t>
      </w:r>
      <w:r w:rsidRPr="007F24A8">
        <w:rPr>
          <w:szCs w:val="24"/>
          <w:lang w:val="ro-RO" w:eastAsia="ro-RO"/>
        </w:rPr>
        <w:t xml:space="preserve">i </w:t>
      </w:r>
      <w:r w:rsidRPr="007F24A8">
        <w:rPr>
          <w:szCs w:val="20"/>
          <w:lang w:val="ro-RO" w:eastAsia="ro-RO"/>
        </w:rPr>
        <w:t>utilizarea unor echipamente de spălare a anvelopelor autovehiculelor, înainte ca acestea să părăsească zonele în care se desfăşoară lucrările şi de a intra pe drumurile publice;</w:t>
      </w:r>
    </w:p>
    <w:p w14:paraId="35534DF1" w14:textId="23121431" w:rsidR="00431AE7" w:rsidRPr="007F24A8" w:rsidRDefault="00431AE7" w:rsidP="00B42650">
      <w:pPr>
        <w:numPr>
          <w:ilvl w:val="0"/>
          <w:numId w:val="9"/>
        </w:numPr>
        <w:jc w:val="both"/>
        <w:rPr>
          <w:bCs/>
          <w:szCs w:val="24"/>
          <w:lang w:val="ro-RO" w:eastAsia="ro-RO"/>
        </w:rPr>
      </w:pPr>
      <w:r w:rsidRPr="007F24A8">
        <w:rPr>
          <w:szCs w:val="24"/>
          <w:lang w:val="ro-RO" w:eastAsia="ro-RO"/>
        </w:rPr>
        <w:t>restric</w:t>
      </w:r>
      <w:r w:rsidR="007875FB" w:rsidRPr="007F24A8">
        <w:rPr>
          <w:szCs w:val="24"/>
          <w:lang w:val="ro-RO" w:eastAsia="ro-RO"/>
        </w:rPr>
        <w:t>ț</w:t>
      </w:r>
      <w:r w:rsidRPr="007F24A8">
        <w:rPr>
          <w:szCs w:val="24"/>
          <w:lang w:val="ro-RO" w:eastAsia="ro-RO"/>
        </w:rPr>
        <w:t xml:space="preserve">ionarea vitezei de circulatie a mijloacelor de transport (autobasculante) la 25 - 30 km/h, utilizarea de combustibil </w:t>
      </w:r>
      <w:r w:rsidR="00425230" w:rsidRPr="007F24A8">
        <w:rPr>
          <w:szCs w:val="24"/>
          <w:lang w:val="ro-RO" w:eastAsia="ro-RO"/>
        </w:rPr>
        <w:t>ș</w:t>
      </w:r>
      <w:r w:rsidRPr="007F24A8">
        <w:rPr>
          <w:szCs w:val="24"/>
          <w:lang w:val="ro-RO" w:eastAsia="ro-RO"/>
        </w:rPr>
        <w:t>i uleiuri de calitate, reglarea corespunzatoare a motoarelor, evitarea acceler</w:t>
      </w:r>
      <w:r w:rsidR="00425230" w:rsidRPr="007F24A8">
        <w:rPr>
          <w:szCs w:val="24"/>
          <w:lang w:val="ro-RO" w:eastAsia="ro-RO"/>
        </w:rPr>
        <w:t>ă</w:t>
      </w:r>
      <w:r w:rsidRPr="007F24A8">
        <w:rPr>
          <w:szCs w:val="24"/>
          <w:lang w:val="ro-RO" w:eastAsia="ro-RO"/>
        </w:rPr>
        <w:t>rilor sau fr</w:t>
      </w:r>
      <w:r w:rsidR="00325D6A" w:rsidRPr="007F24A8">
        <w:rPr>
          <w:szCs w:val="24"/>
          <w:lang w:val="ro-RO" w:eastAsia="ro-RO"/>
        </w:rPr>
        <w:t>â</w:t>
      </w:r>
      <w:r w:rsidRPr="007F24A8">
        <w:rPr>
          <w:szCs w:val="24"/>
          <w:lang w:val="ro-RO" w:eastAsia="ro-RO"/>
        </w:rPr>
        <w:t>n</w:t>
      </w:r>
      <w:r w:rsidR="00325D6A" w:rsidRPr="007F24A8">
        <w:rPr>
          <w:szCs w:val="24"/>
          <w:lang w:val="ro-RO" w:eastAsia="ro-RO"/>
        </w:rPr>
        <w:t>ă</w:t>
      </w:r>
      <w:r w:rsidRPr="007F24A8">
        <w:rPr>
          <w:szCs w:val="24"/>
          <w:lang w:val="ro-RO" w:eastAsia="ro-RO"/>
        </w:rPr>
        <w:t>rilor bru</w:t>
      </w:r>
      <w:r w:rsidR="00425230" w:rsidRPr="007F24A8">
        <w:rPr>
          <w:szCs w:val="24"/>
          <w:lang w:val="ro-RO" w:eastAsia="ro-RO"/>
        </w:rPr>
        <w:t>ș</w:t>
      </w:r>
      <w:r w:rsidRPr="007F24A8">
        <w:rPr>
          <w:szCs w:val="24"/>
          <w:lang w:val="ro-RO" w:eastAsia="ro-RO"/>
        </w:rPr>
        <w:t>te</w:t>
      </w:r>
      <w:r w:rsidR="008D436B" w:rsidRPr="007F24A8">
        <w:rPr>
          <w:szCs w:val="24"/>
          <w:lang w:val="ro-RO" w:eastAsia="ro-RO"/>
        </w:rPr>
        <w:t>,</w:t>
      </w:r>
      <w:r w:rsidR="008D436B" w:rsidRPr="007F24A8">
        <w:rPr>
          <w:bCs/>
          <w:szCs w:val="24"/>
          <w:lang w:val="ro-RO" w:eastAsia="ro-RO"/>
        </w:rPr>
        <w:t xml:space="preserve"> evitarea funcţionarii în gol a utilajelor</w:t>
      </w:r>
      <w:r w:rsidRPr="007F24A8">
        <w:rPr>
          <w:szCs w:val="24"/>
          <w:lang w:val="ro-RO" w:eastAsia="ro-RO"/>
        </w:rPr>
        <w:t>;</w:t>
      </w:r>
      <w:r w:rsidRPr="007F24A8">
        <w:rPr>
          <w:bCs/>
          <w:szCs w:val="24"/>
          <w:lang w:val="ro-RO" w:eastAsia="ro-RO"/>
        </w:rPr>
        <w:t xml:space="preserve"> </w:t>
      </w:r>
    </w:p>
    <w:p w14:paraId="57E1D4E4" w14:textId="78626A98" w:rsidR="00431AE7" w:rsidRPr="007F24A8" w:rsidRDefault="00425230" w:rsidP="00B42650">
      <w:pPr>
        <w:numPr>
          <w:ilvl w:val="0"/>
          <w:numId w:val="9"/>
        </w:numPr>
        <w:jc w:val="both"/>
        <w:rPr>
          <w:bCs/>
          <w:szCs w:val="24"/>
          <w:lang w:val="ro-RO" w:eastAsia="ro-RO"/>
        </w:rPr>
      </w:pPr>
      <w:r w:rsidRPr="007F24A8">
        <w:rPr>
          <w:bCs/>
          <w:szCs w:val="24"/>
          <w:lang w:val="ro-RO" w:eastAsia="ro-RO"/>
        </w:rPr>
        <w:t>î</w:t>
      </w:r>
      <w:r w:rsidR="00431AE7" w:rsidRPr="007F24A8">
        <w:rPr>
          <w:bCs/>
          <w:szCs w:val="24"/>
          <w:lang w:val="ro-RO" w:eastAsia="ro-RO"/>
        </w:rPr>
        <w:t>ntre</w:t>
      </w:r>
      <w:r w:rsidRPr="007F24A8">
        <w:rPr>
          <w:bCs/>
          <w:szCs w:val="24"/>
          <w:lang w:val="ro-RO" w:eastAsia="ro-RO"/>
        </w:rPr>
        <w:t>ț</w:t>
      </w:r>
      <w:r w:rsidR="00431AE7" w:rsidRPr="007F24A8">
        <w:rPr>
          <w:bCs/>
          <w:szCs w:val="24"/>
          <w:lang w:val="ro-RO" w:eastAsia="ro-RO"/>
        </w:rPr>
        <w:t>inerea</w:t>
      </w:r>
      <w:r w:rsidRPr="007F24A8">
        <w:rPr>
          <w:bCs/>
          <w:szCs w:val="24"/>
          <w:lang w:val="ro-RO" w:eastAsia="ro-RO"/>
        </w:rPr>
        <w:t xml:space="preserve"> </w:t>
      </w:r>
      <w:r w:rsidR="00431AE7" w:rsidRPr="007F24A8">
        <w:rPr>
          <w:bCs/>
          <w:szCs w:val="24"/>
          <w:lang w:val="ro-RO" w:eastAsia="ro-RO"/>
        </w:rPr>
        <w:t xml:space="preserve">corespunzatoare a echipamentelor utilizate </w:t>
      </w:r>
      <w:r w:rsidRPr="007F24A8">
        <w:rPr>
          <w:bCs/>
          <w:szCs w:val="24"/>
          <w:lang w:val="ro-RO" w:eastAsia="ro-RO"/>
        </w:rPr>
        <w:t>î</w:t>
      </w:r>
      <w:r w:rsidR="00431AE7" w:rsidRPr="007F24A8">
        <w:rPr>
          <w:bCs/>
          <w:szCs w:val="24"/>
          <w:lang w:val="ro-RO" w:eastAsia="ro-RO"/>
        </w:rPr>
        <w:t>n conformitate cu reviziile planificate</w:t>
      </w:r>
      <w:r w:rsidR="008D436B" w:rsidRPr="007F24A8">
        <w:rPr>
          <w:bCs/>
          <w:szCs w:val="24"/>
          <w:lang w:val="ro-RO" w:eastAsia="ro-RO"/>
        </w:rPr>
        <w:t xml:space="preserve"> - </w:t>
      </w:r>
      <w:r w:rsidR="008D436B" w:rsidRPr="007F24A8">
        <w:rPr>
          <w:color w:val="000000"/>
          <w:szCs w:val="24"/>
          <w:lang w:val="ro-RO"/>
        </w:rPr>
        <w:t>verificarea tehnic</w:t>
      </w:r>
      <w:r w:rsidRPr="007F24A8">
        <w:rPr>
          <w:color w:val="000000"/>
          <w:szCs w:val="24"/>
          <w:lang w:val="ro-RO"/>
        </w:rPr>
        <w:t>ă</w:t>
      </w:r>
      <w:r w:rsidR="008D436B" w:rsidRPr="007F24A8">
        <w:rPr>
          <w:color w:val="000000"/>
          <w:szCs w:val="24"/>
          <w:lang w:val="ro-RO"/>
        </w:rPr>
        <w:t xml:space="preserve"> a parametrilor func</w:t>
      </w:r>
      <w:r w:rsidRPr="007F24A8">
        <w:rPr>
          <w:color w:val="000000"/>
          <w:szCs w:val="24"/>
          <w:lang w:val="ro-RO"/>
        </w:rPr>
        <w:t>ț</w:t>
      </w:r>
      <w:r w:rsidR="008D436B" w:rsidRPr="007F24A8">
        <w:rPr>
          <w:color w:val="000000"/>
          <w:szCs w:val="24"/>
          <w:lang w:val="ro-RO"/>
        </w:rPr>
        <w:t>ionali</w:t>
      </w:r>
      <w:r w:rsidR="00325D6A" w:rsidRPr="007F24A8">
        <w:rPr>
          <w:bCs/>
          <w:szCs w:val="24"/>
          <w:lang w:val="ro-RO" w:eastAsia="ro-RO"/>
        </w:rPr>
        <w:t>;</w:t>
      </w:r>
    </w:p>
    <w:p w14:paraId="0DB11BDA" w14:textId="063C315E" w:rsidR="000F1901" w:rsidRPr="007F24A8" w:rsidRDefault="00431AE7" w:rsidP="00B42650">
      <w:pPr>
        <w:numPr>
          <w:ilvl w:val="0"/>
          <w:numId w:val="9"/>
        </w:numPr>
        <w:jc w:val="both"/>
        <w:rPr>
          <w:bCs/>
          <w:szCs w:val="24"/>
          <w:lang w:val="ro-RO" w:eastAsia="ro-RO"/>
        </w:rPr>
      </w:pPr>
      <w:r w:rsidRPr="007F24A8">
        <w:rPr>
          <w:bCs/>
          <w:szCs w:val="24"/>
          <w:lang w:val="ro-RO" w:eastAsia="ro-RO"/>
        </w:rPr>
        <w:t xml:space="preserve">echiparea mijloacelor de transport </w:t>
      </w:r>
      <w:r w:rsidR="00425230" w:rsidRPr="007F24A8">
        <w:rPr>
          <w:bCs/>
          <w:szCs w:val="24"/>
          <w:lang w:val="ro-RO" w:eastAsia="ro-RO"/>
        </w:rPr>
        <w:t>ș</w:t>
      </w:r>
      <w:r w:rsidRPr="007F24A8">
        <w:rPr>
          <w:bCs/>
          <w:szCs w:val="24"/>
          <w:lang w:val="ro-RO" w:eastAsia="ro-RO"/>
        </w:rPr>
        <w:t>i utilajelor care execut</w:t>
      </w:r>
      <w:r w:rsidR="00425230" w:rsidRPr="007F24A8">
        <w:rPr>
          <w:bCs/>
          <w:szCs w:val="24"/>
          <w:lang w:val="ro-RO" w:eastAsia="ro-RO"/>
        </w:rPr>
        <w:t>ă</w:t>
      </w:r>
      <w:r w:rsidRPr="007F24A8">
        <w:rPr>
          <w:bCs/>
          <w:szCs w:val="24"/>
          <w:lang w:val="ro-RO" w:eastAsia="ro-RO"/>
        </w:rPr>
        <w:t xml:space="preserve"> lucr</w:t>
      </w:r>
      <w:r w:rsidR="00425230" w:rsidRPr="007F24A8">
        <w:rPr>
          <w:bCs/>
          <w:szCs w:val="24"/>
          <w:lang w:val="ro-RO" w:eastAsia="ro-RO"/>
        </w:rPr>
        <w:t>ă</w:t>
      </w:r>
      <w:r w:rsidRPr="007F24A8">
        <w:rPr>
          <w:bCs/>
          <w:szCs w:val="24"/>
          <w:lang w:val="ro-RO" w:eastAsia="ro-RO"/>
        </w:rPr>
        <w:t>rile cu motoare Diesel Euro 4-5 şi catalizatori de gaze de eşapament;</w:t>
      </w:r>
    </w:p>
    <w:p w14:paraId="0613F630" w14:textId="77777777" w:rsidR="00A935A1" w:rsidRDefault="00A935A1" w:rsidP="00B42650">
      <w:pPr>
        <w:pStyle w:val="Heading3"/>
        <w:spacing w:line="276" w:lineRule="auto"/>
        <w:rPr>
          <w:lang w:val="ro-RO"/>
        </w:rPr>
      </w:pPr>
      <w:bookmarkStart w:id="47" w:name="_Toc69384128"/>
      <w:bookmarkStart w:id="48" w:name="_Toc75954774"/>
    </w:p>
    <w:p w14:paraId="5E8638AF" w14:textId="0143189D" w:rsidR="000F1901" w:rsidRPr="007F24A8" w:rsidRDefault="006F0066" w:rsidP="00B42650">
      <w:pPr>
        <w:pStyle w:val="Heading3"/>
        <w:spacing w:line="276" w:lineRule="auto"/>
        <w:rPr>
          <w:lang w:val="ro-RO"/>
        </w:rPr>
      </w:pPr>
      <w:r w:rsidRPr="007F24A8">
        <w:rPr>
          <w:lang w:val="ro-RO"/>
        </w:rPr>
        <w:t xml:space="preserve">c) </w:t>
      </w:r>
      <w:r w:rsidR="000F1901" w:rsidRPr="007F24A8">
        <w:rPr>
          <w:lang w:val="ro-RO"/>
        </w:rPr>
        <w:t>Protecția împotriva zgomotului și vibrațiilor</w:t>
      </w:r>
      <w:bookmarkEnd w:id="47"/>
      <w:bookmarkEnd w:id="48"/>
    </w:p>
    <w:p w14:paraId="5E397E25" w14:textId="77777777" w:rsidR="000F1901" w:rsidRPr="007F24A8" w:rsidRDefault="00551CDE" w:rsidP="00B42650">
      <w:pPr>
        <w:numPr>
          <w:ilvl w:val="0"/>
          <w:numId w:val="16"/>
        </w:numPr>
        <w:tabs>
          <w:tab w:val="left" w:pos="993"/>
        </w:tabs>
        <w:ind w:hanging="11"/>
        <w:jc w:val="both"/>
        <w:rPr>
          <w:rStyle w:val="tpa1"/>
          <w:szCs w:val="24"/>
          <w:lang w:val="ro-RO"/>
        </w:rPr>
      </w:pPr>
      <w:hyperlink w:anchor="#" w:history="1"/>
      <w:r w:rsidR="000F1901" w:rsidRPr="007F24A8">
        <w:rPr>
          <w:rStyle w:val="tpa1"/>
          <w:i/>
          <w:szCs w:val="24"/>
          <w:lang w:val="ro-RO"/>
        </w:rPr>
        <w:t>Sursele de zgomot şi de vibraţii</w:t>
      </w:r>
      <w:r w:rsidR="000F1901" w:rsidRPr="007F24A8">
        <w:rPr>
          <w:rStyle w:val="tpa1"/>
          <w:szCs w:val="24"/>
          <w:lang w:val="ro-RO"/>
        </w:rPr>
        <w:t>;</w:t>
      </w:r>
    </w:p>
    <w:p w14:paraId="5EA932D9" w14:textId="587FEB19" w:rsidR="000F1901" w:rsidRPr="007F24A8" w:rsidRDefault="00425230" w:rsidP="00B42650">
      <w:pPr>
        <w:ind w:firstLine="709"/>
        <w:jc w:val="both"/>
        <w:rPr>
          <w:szCs w:val="24"/>
          <w:lang w:val="ro-RO"/>
        </w:rPr>
      </w:pPr>
      <w:r w:rsidRPr="007F24A8">
        <w:rPr>
          <w:szCs w:val="24"/>
          <w:lang w:val="ro-RO"/>
        </w:rPr>
        <w:t>Î</w:t>
      </w:r>
      <w:r w:rsidR="000F1901" w:rsidRPr="007F24A8">
        <w:rPr>
          <w:szCs w:val="24"/>
          <w:lang w:val="ro-RO"/>
        </w:rPr>
        <w:t xml:space="preserve">n zona amplasamentului, ca surse posibile de zgomot </w:t>
      </w:r>
      <w:r w:rsidR="000F1901" w:rsidRPr="007F24A8">
        <w:rPr>
          <w:szCs w:val="24"/>
          <w:lang w:val="ro-RO" w:eastAsia="ro-RO"/>
        </w:rPr>
        <w:t>(fixe şi</w:t>
      </w:r>
      <w:r w:rsidR="000F1901" w:rsidRPr="007F24A8">
        <w:rPr>
          <w:szCs w:val="24"/>
          <w:lang w:val="ro-RO" w:eastAsia="ro-RO"/>
        </w:rPr>
        <w:sym w:font="Symbol" w:char="F02F"/>
      </w:r>
      <w:r w:rsidR="000F1901" w:rsidRPr="007F24A8">
        <w:rPr>
          <w:szCs w:val="24"/>
          <w:lang w:val="ro-RO" w:eastAsia="ro-RO"/>
        </w:rPr>
        <w:t xml:space="preserve">sau mobile), </w:t>
      </w:r>
      <w:r w:rsidR="000F1901" w:rsidRPr="007F24A8">
        <w:rPr>
          <w:szCs w:val="24"/>
          <w:lang w:val="ro-RO"/>
        </w:rPr>
        <w:t>pot fi</w:t>
      </w:r>
      <w:r w:rsidR="00302807" w:rsidRPr="007F24A8">
        <w:rPr>
          <w:szCs w:val="24"/>
          <w:lang w:val="ro-RO"/>
        </w:rPr>
        <w:t xml:space="preserve"> </w:t>
      </w:r>
      <w:r w:rsidR="000F1901" w:rsidRPr="007F24A8">
        <w:rPr>
          <w:szCs w:val="24"/>
          <w:lang w:val="ro-RO"/>
        </w:rPr>
        <w:t xml:space="preserve">autovehiculele de transport </w:t>
      </w:r>
      <w:r w:rsidRPr="007F24A8">
        <w:rPr>
          <w:szCs w:val="24"/>
          <w:lang w:val="ro-RO"/>
        </w:rPr>
        <w:t>ș</w:t>
      </w:r>
      <w:r w:rsidR="000F1901" w:rsidRPr="007F24A8">
        <w:rPr>
          <w:szCs w:val="24"/>
          <w:lang w:val="ro-RO"/>
        </w:rPr>
        <w:t xml:space="preserve">i utlajele </w:t>
      </w:r>
      <w:r w:rsidR="00BA1F41" w:rsidRPr="007F24A8">
        <w:rPr>
          <w:szCs w:val="24"/>
          <w:lang w:val="ro-RO"/>
        </w:rPr>
        <w:t>ce execut</w:t>
      </w:r>
      <w:r w:rsidRPr="007F24A8">
        <w:rPr>
          <w:szCs w:val="24"/>
          <w:lang w:val="ro-RO"/>
        </w:rPr>
        <w:t>ă</w:t>
      </w:r>
      <w:r w:rsidR="00BA1F41" w:rsidRPr="007F24A8">
        <w:rPr>
          <w:szCs w:val="24"/>
          <w:lang w:val="ro-RO"/>
        </w:rPr>
        <w:t xml:space="preserve"> lucr</w:t>
      </w:r>
      <w:r w:rsidRPr="007F24A8">
        <w:rPr>
          <w:szCs w:val="24"/>
          <w:lang w:val="ro-RO"/>
        </w:rPr>
        <w:t>ă</w:t>
      </w:r>
      <w:r w:rsidR="00BA1F41" w:rsidRPr="007F24A8">
        <w:rPr>
          <w:szCs w:val="24"/>
          <w:lang w:val="ro-RO"/>
        </w:rPr>
        <w:t>rile proiectate.</w:t>
      </w:r>
      <w:r w:rsidR="000F1901" w:rsidRPr="007F24A8">
        <w:rPr>
          <w:szCs w:val="24"/>
          <w:lang w:val="ro-RO"/>
        </w:rPr>
        <w:t xml:space="preserve"> </w:t>
      </w:r>
    </w:p>
    <w:p w14:paraId="1C108DC5" w14:textId="238CD39D" w:rsidR="009E15C2" w:rsidRPr="007F24A8" w:rsidRDefault="009E15C2" w:rsidP="00B42650">
      <w:pPr>
        <w:ind w:firstLine="709"/>
        <w:jc w:val="both"/>
        <w:rPr>
          <w:szCs w:val="24"/>
          <w:lang w:val="ro-RO"/>
        </w:rPr>
      </w:pPr>
      <w:r w:rsidRPr="007F24A8">
        <w:rPr>
          <w:szCs w:val="24"/>
          <w:lang w:val="ro-RO"/>
        </w:rPr>
        <w:t>Av</w:t>
      </w:r>
      <w:r w:rsidR="00425230" w:rsidRPr="007F24A8">
        <w:rPr>
          <w:szCs w:val="24"/>
          <w:lang w:val="ro-RO"/>
        </w:rPr>
        <w:t>â</w:t>
      </w:r>
      <w:r w:rsidRPr="007F24A8">
        <w:rPr>
          <w:szCs w:val="24"/>
          <w:lang w:val="ro-RO"/>
        </w:rPr>
        <w:t xml:space="preserve">nd </w:t>
      </w:r>
      <w:r w:rsidR="00425230" w:rsidRPr="007F24A8">
        <w:rPr>
          <w:szCs w:val="24"/>
          <w:lang w:val="ro-RO"/>
        </w:rPr>
        <w:t>î</w:t>
      </w:r>
      <w:r w:rsidRPr="007F24A8">
        <w:rPr>
          <w:szCs w:val="24"/>
          <w:lang w:val="ro-RO"/>
        </w:rPr>
        <w:t xml:space="preserve">n vedere </w:t>
      </w:r>
      <w:r w:rsidR="00A935A1">
        <w:rPr>
          <w:szCs w:val="24"/>
          <w:lang w:val="ro-RO"/>
        </w:rPr>
        <w:t>faptul ca pentru executia proiectului nu sunt angrenate multe utilaje</w:t>
      </w:r>
      <w:r w:rsidRPr="007F24A8">
        <w:rPr>
          <w:szCs w:val="24"/>
          <w:lang w:val="ro-RO"/>
        </w:rPr>
        <w:t xml:space="preserve">, se va produce </w:t>
      </w:r>
      <w:r w:rsidR="00A935A1">
        <w:rPr>
          <w:szCs w:val="24"/>
          <w:lang w:val="ro-RO"/>
        </w:rPr>
        <w:t xml:space="preserve">doar </w:t>
      </w:r>
      <w:r w:rsidRPr="007F24A8">
        <w:rPr>
          <w:szCs w:val="24"/>
          <w:lang w:val="ro-RO"/>
        </w:rPr>
        <w:t>o cre</w:t>
      </w:r>
      <w:r w:rsidR="00425230" w:rsidRPr="007F24A8">
        <w:rPr>
          <w:szCs w:val="24"/>
          <w:lang w:val="ro-RO"/>
        </w:rPr>
        <w:t>ș</w:t>
      </w:r>
      <w:r w:rsidRPr="007F24A8">
        <w:rPr>
          <w:szCs w:val="24"/>
          <w:lang w:val="ro-RO"/>
        </w:rPr>
        <w:t xml:space="preserve">tere </w:t>
      </w:r>
      <w:r w:rsidR="00A935A1">
        <w:rPr>
          <w:szCs w:val="24"/>
          <w:lang w:val="ro-RO"/>
        </w:rPr>
        <w:t xml:space="preserve">punctuala </w:t>
      </w:r>
      <w:r w:rsidRPr="007F24A8">
        <w:rPr>
          <w:szCs w:val="24"/>
          <w:lang w:val="ro-RO"/>
        </w:rPr>
        <w:t xml:space="preserve">a nivelului de zgomot </w:t>
      </w:r>
      <w:r w:rsidR="00425230" w:rsidRPr="007F24A8">
        <w:rPr>
          <w:szCs w:val="24"/>
          <w:lang w:val="ro-RO"/>
        </w:rPr>
        <w:t>ș</w:t>
      </w:r>
      <w:r w:rsidRPr="007F24A8">
        <w:rPr>
          <w:szCs w:val="24"/>
          <w:lang w:val="ro-RO"/>
        </w:rPr>
        <w:t>i vibra</w:t>
      </w:r>
      <w:r w:rsidR="00425230" w:rsidRPr="007F24A8">
        <w:rPr>
          <w:szCs w:val="24"/>
          <w:lang w:val="ro-RO"/>
        </w:rPr>
        <w:t>ț</w:t>
      </w:r>
      <w:r w:rsidRPr="007F24A8">
        <w:rPr>
          <w:szCs w:val="24"/>
          <w:lang w:val="ro-RO"/>
        </w:rPr>
        <w:t xml:space="preserve">ii </w:t>
      </w:r>
      <w:r w:rsidR="00425230" w:rsidRPr="007F24A8">
        <w:rPr>
          <w:szCs w:val="24"/>
          <w:lang w:val="ro-RO"/>
        </w:rPr>
        <w:t>î</w:t>
      </w:r>
      <w:r w:rsidRPr="007F24A8">
        <w:rPr>
          <w:szCs w:val="24"/>
          <w:lang w:val="ro-RO"/>
        </w:rPr>
        <w:t>n aceast</w:t>
      </w:r>
      <w:r w:rsidR="00425230" w:rsidRPr="007F24A8">
        <w:rPr>
          <w:szCs w:val="24"/>
          <w:lang w:val="ro-RO"/>
        </w:rPr>
        <w:t>ă</w:t>
      </w:r>
      <w:r w:rsidRPr="007F24A8">
        <w:rPr>
          <w:szCs w:val="24"/>
          <w:lang w:val="ro-RO"/>
        </w:rPr>
        <w:t xml:space="preserve"> perioad</w:t>
      </w:r>
      <w:r w:rsidR="00425230" w:rsidRPr="007F24A8">
        <w:rPr>
          <w:szCs w:val="24"/>
          <w:lang w:val="ro-RO"/>
        </w:rPr>
        <w:t>ă</w:t>
      </w:r>
      <w:r w:rsidRPr="007F24A8">
        <w:rPr>
          <w:szCs w:val="24"/>
          <w:lang w:val="ro-RO"/>
        </w:rPr>
        <w:t>.</w:t>
      </w:r>
    </w:p>
    <w:p w14:paraId="421B775D" w14:textId="12634485" w:rsidR="00BA1F41" w:rsidRPr="007F24A8" w:rsidRDefault="009E15C2" w:rsidP="00B42650">
      <w:pPr>
        <w:ind w:firstLine="709"/>
        <w:jc w:val="both"/>
        <w:rPr>
          <w:szCs w:val="24"/>
          <w:lang w:val="ro-RO"/>
        </w:rPr>
      </w:pPr>
      <w:r w:rsidRPr="007F24A8">
        <w:rPr>
          <w:szCs w:val="24"/>
          <w:lang w:val="ro-RO"/>
        </w:rPr>
        <w:t>Poluarea fonic</w:t>
      </w:r>
      <w:r w:rsidR="00425230" w:rsidRPr="007F24A8">
        <w:rPr>
          <w:szCs w:val="24"/>
          <w:lang w:val="ro-RO"/>
        </w:rPr>
        <w:t>ă</w:t>
      </w:r>
      <w:r w:rsidRPr="007F24A8">
        <w:rPr>
          <w:szCs w:val="24"/>
          <w:lang w:val="ro-RO"/>
        </w:rPr>
        <w:t xml:space="preserve"> </w:t>
      </w:r>
      <w:r w:rsidR="00534171" w:rsidRPr="007F24A8">
        <w:rPr>
          <w:szCs w:val="24"/>
          <w:lang w:val="ro-RO"/>
        </w:rPr>
        <w:t>î</w:t>
      </w:r>
      <w:r w:rsidRPr="007F24A8">
        <w:rPr>
          <w:szCs w:val="24"/>
          <w:lang w:val="ro-RO"/>
        </w:rPr>
        <w:t>n timpul lucr</w:t>
      </w:r>
      <w:r w:rsidR="00425230" w:rsidRPr="007F24A8">
        <w:rPr>
          <w:szCs w:val="24"/>
          <w:lang w:val="ro-RO"/>
        </w:rPr>
        <w:t>ă</w:t>
      </w:r>
      <w:r w:rsidRPr="007F24A8">
        <w:rPr>
          <w:szCs w:val="24"/>
          <w:lang w:val="ro-RO"/>
        </w:rPr>
        <w:t>rilor proiectate este local</w:t>
      </w:r>
      <w:r w:rsidR="00425230" w:rsidRPr="007F24A8">
        <w:rPr>
          <w:szCs w:val="24"/>
          <w:lang w:val="ro-RO"/>
        </w:rPr>
        <w:t>ă</w:t>
      </w:r>
      <w:r w:rsidRPr="007F24A8">
        <w:rPr>
          <w:szCs w:val="24"/>
          <w:lang w:val="ro-RO"/>
        </w:rPr>
        <w:t>, temporar</w:t>
      </w:r>
      <w:r w:rsidR="00425230" w:rsidRPr="007F24A8">
        <w:rPr>
          <w:szCs w:val="24"/>
          <w:lang w:val="ro-RO"/>
        </w:rPr>
        <w:t>ă</w:t>
      </w:r>
      <w:r w:rsidRPr="007F24A8">
        <w:rPr>
          <w:szCs w:val="24"/>
          <w:lang w:val="ro-RO"/>
        </w:rPr>
        <w:t xml:space="preserve">, nivelul de zgomot </w:t>
      </w:r>
      <w:r w:rsidR="00425230" w:rsidRPr="007F24A8">
        <w:rPr>
          <w:szCs w:val="24"/>
          <w:lang w:val="ro-RO"/>
        </w:rPr>
        <w:t>î</w:t>
      </w:r>
      <w:r w:rsidRPr="007F24A8">
        <w:rPr>
          <w:szCs w:val="24"/>
          <w:lang w:val="ro-RO"/>
        </w:rPr>
        <w:t>ncadr</w:t>
      </w:r>
      <w:r w:rsidR="00425230" w:rsidRPr="007F24A8">
        <w:rPr>
          <w:szCs w:val="24"/>
          <w:lang w:val="ro-RO"/>
        </w:rPr>
        <w:t>â</w:t>
      </w:r>
      <w:r w:rsidRPr="007F24A8">
        <w:rPr>
          <w:szCs w:val="24"/>
          <w:lang w:val="ro-RO"/>
        </w:rPr>
        <w:t xml:space="preserve">ndu-se </w:t>
      </w:r>
      <w:r w:rsidR="00425230" w:rsidRPr="007F24A8">
        <w:rPr>
          <w:szCs w:val="24"/>
          <w:lang w:val="ro-RO"/>
        </w:rPr>
        <w:t>î</w:t>
      </w:r>
      <w:r w:rsidRPr="007F24A8">
        <w:rPr>
          <w:szCs w:val="24"/>
          <w:lang w:val="ro-RO"/>
        </w:rPr>
        <w:t>n limitele legale</w:t>
      </w:r>
      <w:r w:rsidR="00BA1F41" w:rsidRPr="007F24A8">
        <w:rPr>
          <w:szCs w:val="24"/>
          <w:lang w:val="ro-RO"/>
        </w:rPr>
        <w:t>.</w:t>
      </w:r>
    </w:p>
    <w:p w14:paraId="32BEF87D" w14:textId="3B8AD7A7" w:rsidR="00BA1F41" w:rsidRPr="007F24A8" w:rsidRDefault="009E15C2" w:rsidP="00B42650">
      <w:pPr>
        <w:ind w:firstLine="709"/>
        <w:jc w:val="both"/>
        <w:rPr>
          <w:szCs w:val="24"/>
          <w:lang w:val="ro-RO"/>
        </w:rPr>
      </w:pPr>
      <w:r w:rsidRPr="007F24A8">
        <w:rPr>
          <w:szCs w:val="24"/>
          <w:lang w:val="ro-RO"/>
        </w:rPr>
        <w:t xml:space="preserve">Se vor respecta: pentru locurile de muncă cu solicitare neuropsihică şi psihosenzorială crescută şi deosebită, conform </w:t>
      </w:r>
      <w:r w:rsidRPr="007F24A8">
        <w:rPr>
          <w:i/>
          <w:szCs w:val="24"/>
          <w:lang w:val="ro-RO"/>
        </w:rPr>
        <w:t>Ordinului nr. 933/2002</w:t>
      </w:r>
      <w:r w:rsidRPr="007F24A8">
        <w:rPr>
          <w:szCs w:val="24"/>
          <w:lang w:val="ro-RO"/>
        </w:rPr>
        <w:t xml:space="preserve">, valorile limită admise de 75 dB şi respectiv 60 ÷ 50 dB, iar conform normativul </w:t>
      </w:r>
      <w:r w:rsidRPr="007F24A8">
        <w:rPr>
          <w:bCs/>
          <w:i/>
          <w:iCs/>
          <w:szCs w:val="24"/>
          <w:lang w:val="ro-RO"/>
        </w:rPr>
        <w:t xml:space="preserve">STAS 10009/88 - limite admisibile ale nivelului de zgomot, </w:t>
      </w:r>
      <w:r w:rsidRPr="007F24A8">
        <w:rPr>
          <w:szCs w:val="24"/>
          <w:lang w:val="ro-RO"/>
        </w:rPr>
        <w:t>nivelul de zgomot propagat în exterior de un anumit obiectiv nu trebuie să depăşească valoarea maxim</w:t>
      </w:r>
      <w:r w:rsidR="00425230" w:rsidRPr="007F24A8">
        <w:rPr>
          <w:szCs w:val="24"/>
          <w:lang w:val="ro-RO"/>
        </w:rPr>
        <w:t>ă</w:t>
      </w:r>
      <w:r w:rsidRPr="007F24A8">
        <w:rPr>
          <w:szCs w:val="24"/>
          <w:lang w:val="ro-RO"/>
        </w:rPr>
        <w:t xml:space="preserve"> admisibil</w:t>
      </w:r>
      <w:r w:rsidR="00425230" w:rsidRPr="007F24A8">
        <w:rPr>
          <w:szCs w:val="24"/>
          <w:lang w:val="ro-RO"/>
        </w:rPr>
        <w:t>ă</w:t>
      </w:r>
      <w:r w:rsidRPr="007F24A8">
        <w:rPr>
          <w:szCs w:val="24"/>
          <w:lang w:val="ro-RO"/>
        </w:rPr>
        <w:t xml:space="preserve"> de 65 dB(A)</w:t>
      </w:r>
      <w:r w:rsidR="00BA1F41" w:rsidRPr="007F24A8">
        <w:rPr>
          <w:szCs w:val="24"/>
          <w:lang w:val="ro-RO"/>
        </w:rPr>
        <w:t>.</w:t>
      </w:r>
    </w:p>
    <w:p w14:paraId="634F94BF" w14:textId="77777777" w:rsidR="00F00BBF" w:rsidRPr="007F24A8" w:rsidRDefault="00551CDE" w:rsidP="00B42650">
      <w:pPr>
        <w:numPr>
          <w:ilvl w:val="0"/>
          <w:numId w:val="16"/>
        </w:numPr>
        <w:tabs>
          <w:tab w:val="left" w:pos="993"/>
        </w:tabs>
        <w:ind w:hanging="11"/>
        <w:rPr>
          <w:rStyle w:val="tpa1"/>
          <w:szCs w:val="24"/>
          <w:lang w:val="ro-RO"/>
        </w:rPr>
      </w:pPr>
      <w:hyperlink w:anchor="#" w:history="1"/>
      <w:r w:rsidR="00F00BBF" w:rsidRPr="007F24A8">
        <w:rPr>
          <w:rStyle w:val="tpa1"/>
          <w:i/>
          <w:szCs w:val="24"/>
          <w:lang w:val="ro-RO"/>
        </w:rPr>
        <w:t>Amenajările şi dotările pentru protecţia împotriva zgomotului şi vibraţiilor</w:t>
      </w:r>
    </w:p>
    <w:p w14:paraId="7F0A4C35" w14:textId="005F28A7" w:rsidR="00BD6297" w:rsidRPr="007F24A8" w:rsidRDefault="00F00BBF" w:rsidP="00B42650">
      <w:pPr>
        <w:ind w:firstLine="709"/>
        <w:jc w:val="both"/>
        <w:rPr>
          <w:szCs w:val="24"/>
          <w:lang w:val="ro-RO"/>
        </w:rPr>
      </w:pPr>
      <w:r w:rsidRPr="007F24A8">
        <w:rPr>
          <w:rStyle w:val="tpa1"/>
          <w:szCs w:val="24"/>
          <w:lang w:val="ro-RO"/>
        </w:rPr>
        <w:t xml:space="preserve">Pentru utilajele </w:t>
      </w:r>
      <w:r w:rsidR="00425230" w:rsidRPr="007F24A8">
        <w:rPr>
          <w:rStyle w:val="tpa1"/>
          <w:szCs w:val="24"/>
          <w:lang w:val="ro-RO"/>
        </w:rPr>
        <w:t>ș</w:t>
      </w:r>
      <w:r w:rsidR="004E64CD" w:rsidRPr="007F24A8">
        <w:rPr>
          <w:rStyle w:val="tpa1"/>
          <w:szCs w:val="24"/>
          <w:lang w:val="ro-RO"/>
        </w:rPr>
        <w:t>i autovehiculele folosite</w:t>
      </w:r>
      <w:r w:rsidRPr="007F24A8">
        <w:rPr>
          <w:rStyle w:val="tpa1"/>
          <w:szCs w:val="24"/>
          <w:lang w:val="ro-RO"/>
        </w:rPr>
        <w:t xml:space="preserve"> nu este cazul p</w:t>
      </w:r>
      <w:r w:rsidR="004E64CD" w:rsidRPr="007F24A8">
        <w:rPr>
          <w:rStyle w:val="tpa1"/>
          <w:szCs w:val="24"/>
          <w:lang w:val="ro-RO"/>
        </w:rPr>
        <w:t>entru amenaj</w:t>
      </w:r>
      <w:r w:rsidR="00425230" w:rsidRPr="007F24A8">
        <w:rPr>
          <w:rStyle w:val="tpa1"/>
          <w:szCs w:val="24"/>
          <w:lang w:val="ro-RO"/>
        </w:rPr>
        <w:t>ă</w:t>
      </w:r>
      <w:r w:rsidR="004E64CD" w:rsidRPr="007F24A8">
        <w:rPr>
          <w:rStyle w:val="tpa1"/>
          <w:szCs w:val="24"/>
          <w:lang w:val="ro-RO"/>
        </w:rPr>
        <w:t>ri/dot</w:t>
      </w:r>
      <w:r w:rsidR="00425230" w:rsidRPr="007F24A8">
        <w:rPr>
          <w:rStyle w:val="tpa1"/>
          <w:szCs w:val="24"/>
          <w:lang w:val="ro-RO"/>
        </w:rPr>
        <w:t>ă</w:t>
      </w:r>
      <w:r w:rsidR="004E64CD" w:rsidRPr="007F24A8">
        <w:rPr>
          <w:rStyle w:val="tpa1"/>
          <w:szCs w:val="24"/>
          <w:lang w:val="ro-RO"/>
        </w:rPr>
        <w:t>ri speciale.</w:t>
      </w:r>
    </w:p>
    <w:p w14:paraId="491A91E0" w14:textId="6B3CE123" w:rsidR="00BD6297" w:rsidRPr="007F24A8" w:rsidRDefault="00BD6297" w:rsidP="00B42650">
      <w:pPr>
        <w:ind w:firstLine="709"/>
        <w:jc w:val="both"/>
        <w:rPr>
          <w:szCs w:val="24"/>
          <w:lang w:val="ro-RO"/>
        </w:rPr>
      </w:pPr>
      <w:r w:rsidRPr="007F24A8">
        <w:rPr>
          <w:szCs w:val="24"/>
          <w:lang w:val="ro-RO"/>
        </w:rPr>
        <w:t>Pentru diminuarea st</w:t>
      </w:r>
      <w:r w:rsidR="00425230" w:rsidRPr="007F24A8">
        <w:rPr>
          <w:szCs w:val="24"/>
          <w:lang w:val="ro-RO"/>
        </w:rPr>
        <w:t>ă</w:t>
      </w:r>
      <w:r w:rsidRPr="007F24A8">
        <w:rPr>
          <w:szCs w:val="24"/>
          <w:lang w:val="ro-RO"/>
        </w:rPr>
        <w:t>rii de disconfort ce ar putea să apară datorit</w:t>
      </w:r>
      <w:r w:rsidR="00425230" w:rsidRPr="007F24A8">
        <w:rPr>
          <w:szCs w:val="24"/>
          <w:lang w:val="ro-RO"/>
        </w:rPr>
        <w:t>ă</w:t>
      </w:r>
      <w:r w:rsidRPr="007F24A8">
        <w:rPr>
          <w:szCs w:val="24"/>
          <w:lang w:val="ro-RO"/>
        </w:rPr>
        <w:t xml:space="preserve"> zgomotului generat la realizarea lucrărilor proiectate, se impune luarea următoarelor </w:t>
      </w:r>
      <w:r w:rsidRPr="007F24A8">
        <w:rPr>
          <w:i/>
          <w:szCs w:val="24"/>
          <w:u w:val="single"/>
          <w:lang w:val="ro-RO"/>
        </w:rPr>
        <w:t xml:space="preserve">măsuri de </w:t>
      </w:r>
      <w:r w:rsidRPr="007F24A8">
        <w:rPr>
          <w:i/>
          <w:iCs/>
          <w:szCs w:val="24"/>
          <w:u w:val="single"/>
          <w:lang w:val="ro-RO"/>
        </w:rPr>
        <w:t>atenuare</w:t>
      </w:r>
      <w:r w:rsidRPr="007F24A8">
        <w:rPr>
          <w:i/>
          <w:iCs/>
          <w:szCs w:val="24"/>
          <w:lang w:val="ro-RO"/>
        </w:rPr>
        <w:t>:</w:t>
      </w:r>
      <w:r w:rsidR="009D27BE">
        <w:rPr>
          <w:szCs w:val="24"/>
          <w:lang w:val="ro-RO"/>
        </w:rPr>
        <w:t xml:space="preserve"> </w:t>
      </w:r>
    </w:p>
    <w:p w14:paraId="1B5B2BB3" w14:textId="5FF3A7D8" w:rsidR="00BD6297" w:rsidRPr="007F24A8" w:rsidRDefault="00BD6297" w:rsidP="00B42650">
      <w:pPr>
        <w:numPr>
          <w:ilvl w:val="0"/>
          <w:numId w:val="4"/>
        </w:numPr>
        <w:tabs>
          <w:tab w:val="clear" w:pos="1080"/>
          <w:tab w:val="num" w:pos="993"/>
        </w:tabs>
        <w:ind w:left="993" w:hanging="142"/>
        <w:jc w:val="both"/>
        <w:rPr>
          <w:szCs w:val="24"/>
          <w:lang w:val="ro-RO"/>
        </w:rPr>
      </w:pPr>
      <w:r w:rsidRPr="007F24A8">
        <w:rPr>
          <w:szCs w:val="24"/>
          <w:lang w:val="ro-RO"/>
        </w:rPr>
        <w:t>pe timpul circula</w:t>
      </w:r>
      <w:r w:rsidR="00425230" w:rsidRPr="007F24A8">
        <w:rPr>
          <w:szCs w:val="24"/>
          <w:lang w:val="ro-RO"/>
        </w:rPr>
        <w:t>ț</w:t>
      </w:r>
      <w:r w:rsidRPr="007F24A8">
        <w:rPr>
          <w:szCs w:val="24"/>
          <w:lang w:val="ro-RO"/>
        </w:rPr>
        <w:t>iei/traficului se va restric</w:t>
      </w:r>
      <w:r w:rsidR="00425230" w:rsidRPr="007F24A8">
        <w:rPr>
          <w:szCs w:val="24"/>
          <w:lang w:val="ro-RO"/>
        </w:rPr>
        <w:t>ț</w:t>
      </w:r>
      <w:r w:rsidRPr="007F24A8">
        <w:rPr>
          <w:szCs w:val="24"/>
          <w:lang w:val="ro-RO"/>
        </w:rPr>
        <w:t>iona viteza autovehiculelor la 20–30 km/ora;</w:t>
      </w:r>
    </w:p>
    <w:p w14:paraId="13A82608" w14:textId="0CB9A9F0" w:rsidR="00BD6297" w:rsidRPr="007F24A8" w:rsidRDefault="00BD6297" w:rsidP="00B42650">
      <w:pPr>
        <w:numPr>
          <w:ilvl w:val="0"/>
          <w:numId w:val="4"/>
        </w:numPr>
        <w:tabs>
          <w:tab w:val="clear" w:pos="1080"/>
          <w:tab w:val="num" w:pos="993"/>
        </w:tabs>
        <w:ind w:left="993" w:hanging="142"/>
        <w:jc w:val="both"/>
        <w:rPr>
          <w:szCs w:val="24"/>
          <w:lang w:val="ro-RO"/>
        </w:rPr>
      </w:pPr>
      <w:r w:rsidRPr="007F24A8">
        <w:rPr>
          <w:szCs w:val="24"/>
          <w:lang w:val="ro-RO"/>
        </w:rPr>
        <w:t>se va ţine sub control la locurile de muncă o limită admisă a nivelului echivalent continuu de zgomot conform H.G. nr. 493/2006 privind cerin</w:t>
      </w:r>
      <w:r w:rsidR="00425230" w:rsidRPr="007F24A8">
        <w:rPr>
          <w:szCs w:val="24"/>
          <w:lang w:val="ro-RO"/>
        </w:rPr>
        <w:t>ț</w:t>
      </w:r>
      <w:r w:rsidR="002A36D8">
        <w:rPr>
          <w:szCs w:val="24"/>
          <w:lang w:val="ro-RO"/>
        </w:rPr>
        <w:t>e</w:t>
      </w:r>
      <w:r w:rsidRPr="007F24A8">
        <w:rPr>
          <w:szCs w:val="24"/>
          <w:lang w:val="ro-RO"/>
        </w:rPr>
        <w:t xml:space="preserve">le de securitate </w:t>
      </w:r>
      <w:r w:rsidR="00425230" w:rsidRPr="007F24A8">
        <w:rPr>
          <w:szCs w:val="24"/>
          <w:lang w:val="ro-RO"/>
        </w:rPr>
        <w:t>ș</w:t>
      </w:r>
      <w:r w:rsidRPr="007F24A8">
        <w:rPr>
          <w:szCs w:val="24"/>
          <w:lang w:val="ro-RO"/>
        </w:rPr>
        <w:t>i s</w:t>
      </w:r>
      <w:r w:rsidR="00425230" w:rsidRPr="007F24A8">
        <w:rPr>
          <w:szCs w:val="24"/>
          <w:lang w:val="ro-RO"/>
        </w:rPr>
        <w:t>ă</w:t>
      </w:r>
      <w:r w:rsidRPr="007F24A8">
        <w:rPr>
          <w:szCs w:val="24"/>
          <w:lang w:val="ro-RO"/>
        </w:rPr>
        <w:t>n</w:t>
      </w:r>
      <w:r w:rsidR="00425230" w:rsidRPr="007F24A8">
        <w:rPr>
          <w:szCs w:val="24"/>
          <w:lang w:val="ro-RO"/>
        </w:rPr>
        <w:t>ă</w:t>
      </w:r>
      <w:r w:rsidRPr="007F24A8">
        <w:rPr>
          <w:szCs w:val="24"/>
          <w:lang w:val="ro-RO"/>
        </w:rPr>
        <w:t>tate pentru expunerea la riscurile generate de zgomot, de 87 dB(A), iar pentru locurile de munca cu solicitare crescuta, limita admis</w:t>
      </w:r>
      <w:r w:rsidR="00425230" w:rsidRPr="007F24A8">
        <w:rPr>
          <w:szCs w:val="24"/>
          <w:lang w:val="ro-RO"/>
        </w:rPr>
        <w:t>ă</w:t>
      </w:r>
      <w:r w:rsidRPr="007F24A8">
        <w:rPr>
          <w:szCs w:val="24"/>
          <w:lang w:val="ro-RO"/>
        </w:rPr>
        <w:t xml:space="preserve"> a nivelul</w:t>
      </w:r>
      <w:r w:rsidR="00425230" w:rsidRPr="007F24A8">
        <w:rPr>
          <w:szCs w:val="24"/>
          <w:lang w:val="ro-RO"/>
        </w:rPr>
        <w:t>ui</w:t>
      </w:r>
      <w:r w:rsidRPr="007F24A8">
        <w:rPr>
          <w:szCs w:val="24"/>
          <w:lang w:val="ro-RO"/>
        </w:rPr>
        <w:t xml:space="preserve"> de zgomot va fi 75 dB;</w:t>
      </w:r>
    </w:p>
    <w:p w14:paraId="34C7B6A1" w14:textId="77777777" w:rsidR="00BD6297" w:rsidRPr="007F24A8" w:rsidRDefault="00BD6297" w:rsidP="00B42650">
      <w:pPr>
        <w:numPr>
          <w:ilvl w:val="0"/>
          <w:numId w:val="4"/>
        </w:numPr>
        <w:tabs>
          <w:tab w:val="clear" w:pos="1080"/>
          <w:tab w:val="num" w:pos="993"/>
        </w:tabs>
        <w:ind w:left="993" w:hanging="142"/>
        <w:jc w:val="both"/>
        <w:rPr>
          <w:rStyle w:val="tpa1"/>
          <w:szCs w:val="24"/>
          <w:lang w:val="ro-RO"/>
        </w:rPr>
      </w:pPr>
      <w:r w:rsidRPr="007F24A8">
        <w:rPr>
          <w:szCs w:val="24"/>
          <w:lang w:val="ro-RO"/>
        </w:rPr>
        <w:t>nivelul de zgomot propagat în exterior nu trebuie să depăşească nivelul admisibil prevăzut de STAS 10009/1998, de 65 dB(A).</w:t>
      </w:r>
      <w:r w:rsidRPr="007F24A8">
        <w:rPr>
          <w:rStyle w:val="tpa1"/>
          <w:szCs w:val="24"/>
          <w:lang w:val="ro-RO"/>
        </w:rPr>
        <w:t xml:space="preserve"> </w:t>
      </w:r>
    </w:p>
    <w:p w14:paraId="6CB62164" w14:textId="77777777" w:rsidR="004E64CD" w:rsidRPr="007F24A8" w:rsidRDefault="00BD6297" w:rsidP="00B42650">
      <w:pPr>
        <w:numPr>
          <w:ilvl w:val="0"/>
          <w:numId w:val="4"/>
        </w:numPr>
        <w:tabs>
          <w:tab w:val="clear" w:pos="1080"/>
          <w:tab w:val="num" w:pos="993"/>
        </w:tabs>
        <w:ind w:left="993" w:hanging="142"/>
        <w:jc w:val="both"/>
        <w:rPr>
          <w:rStyle w:val="tpa1"/>
          <w:szCs w:val="24"/>
          <w:lang w:val="ro-RO"/>
        </w:rPr>
      </w:pPr>
      <w:r w:rsidRPr="007F24A8">
        <w:rPr>
          <w:szCs w:val="24"/>
          <w:lang w:val="ro-RO"/>
        </w:rPr>
        <w:t>se va evita funcţionarea în gol a utilajelor şi se va limita la minimum necesar timpul de funcţionare al acestora.</w:t>
      </w:r>
    </w:p>
    <w:p w14:paraId="222BF08B" w14:textId="5A693E3E" w:rsidR="00F00BBF" w:rsidRPr="007F24A8" w:rsidRDefault="006C3DE2" w:rsidP="00B42650">
      <w:pPr>
        <w:ind w:firstLine="709"/>
        <w:jc w:val="both"/>
        <w:rPr>
          <w:szCs w:val="24"/>
          <w:lang w:val="ro-RO"/>
        </w:rPr>
      </w:pPr>
      <w:r w:rsidRPr="007F24A8">
        <w:rPr>
          <w:szCs w:val="24"/>
          <w:lang w:val="ro-RO"/>
        </w:rPr>
        <w:t xml:space="preserve">Poluarea fonica </w:t>
      </w:r>
      <w:r w:rsidR="00425230" w:rsidRPr="007F24A8">
        <w:rPr>
          <w:szCs w:val="24"/>
          <w:lang w:val="ro-RO"/>
        </w:rPr>
        <w:t>î</w:t>
      </w:r>
      <w:r w:rsidRPr="007F24A8">
        <w:rPr>
          <w:szCs w:val="24"/>
          <w:lang w:val="ro-RO"/>
        </w:rPr>
        <w:t>n perioada de execu</w:t>
      </w:r>
      <w:r w:rsidR="00425230" w:rsidRPr="007F24A8">
        <w:rPr>
          <w:szCs w:val="24"/>
          <w:lang w:val="ro-RO"/>
        </w:rPr>
        <w:t>ț</w:t>
      </w:r>
      <w:r w:rsidRPr="007F24A8">
        <w:rPr>
          <w:szCs w:val="24"/>
          <w:lang w:val="ro-RO"/>
        </w:rPr>
        <w:t>ie a lucr</w:t>
      </w:r>
      <w:r w:rsidR="00425230" w:rsidRPr="007F24A8">
        <w:rPr>
          <w:szCs w:val="24"/>
          <w:lang w:val="ro-RO"/>
        </w:rPr>
        <w:t>ă</w:t>
      </w:r>
      <w:r w:rsidRPr="007F24A8">
        <w:rPr>
          <w:szCs w:val="24"/>
          <w:lang w:val="ro-RO"/>
        </w:rPr>
        <w:t>rilor, va fi local</w:t>
      </w:r>
      <w:r w:rsidR="00425230" w:rsidRPr="007F24A8">
        <w:rPr>
          <w:szCs w:val="24"/>
          <w:lang w:val="ro-RO"/>
        </w:rPr>
        <w:t>ă</w:t>
      </w:r>
      <w:r w:rsidRPr="007F24A8">
        <w:rPr>
          <w:szCs w:val="24"/>
          <w:lang w:val="ro-RO"/>
        </w:rPr>
        <w:t xml:space="preserve">, cu caracter temporar </w:t>
      </w:r>
      <w:r w:rsidR="00425230" w:rsidRPr="007F24A8">
        <w:rPr>
          <w:szCs w:val="24"/>
          <w:lang w:val="ro-RO"/>
        </w:rPr>
        <w:t>ș</w:t>
      </w:r>
      <w:r w:rsidRPr="007F24A8">
        <w:rPr>
          <w:szCs w:val="24"/>
          <w:lang w:val="ro-RO"/>
        </w:rPr>
        <w:t xml:space="preserve">i efecte pe termen scurt, nivelul de zgomot emis </w:t>
      </w:r>
      <w:r w:rsidR="00425230" w:rsidRPr="007F24A8">
        <w:rPr>
          <w:szCs w:val="24"/>
          <w:lang w:val="ro-RO"/>
        </w:rPr>
        <w:t>î</w:t>
      </w:r>
      <w:r w:rsidRPr="007F24A8">
        <w:rPr>
          <w:szCs w:val="24"/>
          <w:lang w:val="ro-RO"/>
        </w:rPr>
        <w:t>ncadr</w:t>
      </w:r>
      <w:r w:rsidR="002A36D8">
        <w:rPr>
          <w:szCs w:val="24"/>
          <w:lang w:val="ro-RO"/>
        </w:rPr>
        <w:t>â</w:t>
      </w:r>
      <w:r w:rsidRPr="007F24A8">
        <w:rPr>
          <w:szCs w:val="24"/>
          <w:lang w:val="ro-RO"/>
        </w:rPr>
        <w:t xml:space="preserve">ndu-se </w:t>
      </w:r>
      <w:r w:rsidR="00425230" w:rsidRPr="007F24A8">
        <w:rPr>
          <w:szCs w:val="24"/>
          <w:lang w:val="ro-RO"/>
        </w:rPr>
        <w:t>î</w:t>
      </w:r>
      <w:r w:rsidRPr="007F24A8">
        <w:rPr>
          <w:szCs w:val="24"/>
          <w:lang w:val="ro-RO"/>
        </w:rPr>
        <w:t>n limitele legale</w:t>
      </w:r>
      <w:r w:rsidR="004E64CD" w:rsidRPr="007F24A8">
        <w:rPr>
          <w:szCs w:val="24"/>
          <w:lang w:val="ro-RO"/>
        </w:rPr>
        <w:t>.</w:t>
      </w:r>
    </w:p>
    <w:p w14:paraId="6FBFFCDE" w14:textId="77777777" w:rsidR="00A935A1" w:rsidRDefault="00A935A1" w:rsidP="00B42650">
      <w:pPr>
        <w:pStyle w:val="Heading3"/>
        <w:spacing w:line="276" w:lineRule="auto"/>
        <w:ind w:firstLine="709"/>
        <w:rPr>
          <w:lang w:val="ro-RO"/>
        </w:rPr>
      </w:pPr>
      <w:bookmarkStart w:id="49" w:name="_Toc69384129"/>
      <w:bookmarkStart w:id="50" w:name="_Toc75954775"/>
    </w:p>
    <w:p w14:paraId="542E375C" w14:textId="77777777" w:rsidR="00A935A1" w:rsidRDefault="00A935A1" w:rsidP="00B42650">
      <w:pPr>
        <w:pStyle w:val="Heading3"/>
        <w:spacing w:line="276" w:lineRule="auto"/>
        <w:ind w:firstLine="709"/>
        <w:rPr>
          <w:lang w:val="ro-RO"/>
        </w:rPr>
      </w:pPr>
    </w:p>
    <w:p w14:paraId="2A2D473E" w14:textId="77777777" w:rsidR="00A935A1" w:rsidRDefault="00A935A1" w:rsidP="00B42650">
      <w:pPr>
        <w:pStyle w:val="Heading3"/>
        <w:spacing w:line="276" w:lineRule="auto"/>
        <w:ind w:firstLine="709"/>
        <w:rPr>
          <w:lang w:val="ro-RO"/>
        </w:rPr>
      </w:pPr>
    </w:p>
    <w:p w14:paraId="0AB7B7AD" w14:textId="0C0EADC6" w:rsidR="002104E8" w:rsidRPr="007F24A8" w:rsidRDefault="006F0066" w:rsidP="00B42650">
      <w:pPr>
        <w:pStyle w:val="Heading3"/>
        <w:spacing w:line="276" w:lineRule="auto"/>
        <w:ind w:firstLine="709"/>
        <w:rPr>
          <w:lang w:val="ro-RO"/>
        </w:rPr>
      </w:pPr>
      <w:r w:rsidRPr="007F24A8">
        <w:rPr>
          <w:lang w:val="ro-RO"/>
        </w:rPr>
        <w:lastRenderedPageBreak/>
        <w:t xml:space="preserve">d) </w:t>
      </w:r>
      <w:r w:rsidR="002104E8" w:rsidRPr="007F24A8">
        <w:rPr>
          <w:lang w:val="ro-RO"/>
        </w:rPr>
        <w:t>Protecția împotriva radiațiilor</w:t>
      </w:r>
      <w:bookmarkEnd w:id="49"/>
      <w:bookmarkEnd w:id="50"/>
    </w:p>
    <w:p w14:paraId="450E1DA5" w14:textId="77777777" w:rsidR="002104E8" w:rsidRPr="007F24A8" w:rsidRDefault="00551CDE" w:rsidP="00A935A1">
      <w:pPr>
        <w:numPr>
          <w:ilvl w:val="0"/>
          <w:numId w:val="16"/>
        </w:numPr>
        <w:ind w:left="993" w:hanging="284"/>
        <w:jc w:val="both"/>
        <w:rPr>
          <w:szCs w:val="24"/>
          <w:lang w:val="ro-RO"/>
        </w:rPr>
      </w:pPr>
      <w:hyperlink w:anchor="#" w:history="1"/>
      <w:r w:rsidR="002104E8" w:rsidRPr="007F24A8">
        <w:rPr>
          <w:rStyle w:val="tpa1"/>
          <w:i/>
          <w:szCs w:val="24"/>
          <w:lang w:val="ro-RO"/>
        </w:rPr>
        <w:t>Sursele de radiaţii</w:t>
      </w:r>
    </w:p>
    <w:p w14:paraId="49942CD1" w14:textId="7B6FD5BA" w:rsidR="002104E8" w:rsidRPr="007F24A8" w:rsidRDefault="002104E8" w:rsidP="00B42650">
      <w:pPr>
        <w:ind w:firstLine="709"/>
        <w:rPr>
          <w:szCs w:val="24"/>
          <w:lang w:val="ro-RO"/>
        </w:rPr>
      </w:pPr>
      <w:r w:rsidRPr="007F24A8">
        <w:rPr>
          <w:szCs w:val="24"/>
          <w:lang w:val="ro-RO"/>
        </w:rPr>
        <w:t xml:space="preserve">Nu </w:t>
      </w:r>
      <w:r w:rsidR="002A36D8">
        <w:rPr>
          <w:szCs w:val="24"/>
          <w:lang w:val="ro-RO"/>
        </w:rPr>
        <w:t>există surse de radiații în cadrul lucrărilor prevăzute în proiect.</w:t>
      </w:r>
    </w:p>
    <w:p w14:paraId="54881AA7" w14:textId="77777777" w:rsidR="002104E8" w:rsidRPr="007F24A8" w:rsidRDefault="00551CDE" w:rsidP="00B42650">
      <w:pPr>
        <w:numPr>
          <w:ilvl w:val="0"/>
          <w:numId w:val="16"/>
        </w:numPr>
        <w:tabs>
          <w:tab w:val="left" w:pos="993"/>
        </w:tabs>
        <w:ind w:hanging="11"/>
        <w:rPr>
          <w:rStyle w:val="tpa1"/>
          <w:szCs w:val="24"/>
          <w:lang w:val="ro-RO"/>
        </w:rPr>
      </w:pPr>
      <w:hyperlink w:anchor="#" w:history="1"/>
      <w:r w:rsidR="002104E8" w:rsidRPr="007F24A8">
        <w:rPr>
          <w:rStyle w:val="tpa1"/>
          <w:i/>
          <w:szCs w:val="24"/>
          <w:lang w:val="ro-RO"/>
        </w:rPr>
        <w:t>Amenajările şi dotările pentru protecţia împotriva radiaţiilor</w:t>
      </w:r>
    </w:p>
    <w:p w14:paraId="04735283" w14:textId="1D28C337" w:rsidR="002104E8" w:rsidRDefault="002104E8" w:rsidP="00B42650">
      <w:pPr>
        <w:ind w:firstLine="709"/>
        <w:rPr>
          <w:rStyle w:val="tpa1"/>
          <w:szCs w:val="24"/>
          <w:lang w:val="ro-RO"/>
        </w:rPr>
      </w:pPr>
      <w:r w:rsidRPr="007F24A8">
        <w:rPr>
          <w:rStyle w:val="tpa1"/>
          <w:szCs w:val="24"/>
          <w:lang w:val="ro-RO"/>
        </w:rPr>
        <w:t>Nu este cazul</w:t>
      </w:r>
      <w:r w:rsidR="002A36D8">
        <w:rPr>
          <w:rStyle w:val="tpa1"/>
          <w:szCs w:val="24"/>
          <w:lang w:val="ro-RO"/>
        </w:rPr>
        <w:t>.</w:t>
      </w:r>
    </w:p>
    <w:p w14:paraId="3FD5D21F" w14:textId="77777777" w:rsidR="00B42650" w:rsidRPr="007F24A8" w:rsidRDefault="00B42650" w:rsidP="00B42650">
      <w:pPr>
        <w:ind w:firstLine="709"/>
        <w:rPr>
          <w:szCs w:val="24"/>
          <w:lang w:val="ro-RO"/>
        </w:rPr>
      </w:pPr>
    </w:p>
    <w:p w14:paraId="573116E6" w14:textId="77777777" w:rsidR="002104E8" w:rsidRPr="007F24A8" w:rsidRDefault="006F0066" w:rsidP="00B42650">
      <w:pPr>
        <w:pStyle w:val="Heading3"/>
        <w:spacing w:line="276" w:lineRule="auto"/>
        <w:ind w:firstLine="709"/>
        <w:rPr>
          <w:lang w:val="ro-RO"/>
        </w:rPr>
      </w:pPr>
      <w:bookmarkStart w:id="51" w:name="_Toc69384130"/>
      <w:bookmarkStart w:id="52" w:name="_Toc75954776"/>
      <w:r w:rsidRPr="007F24A8">
        <w:rPr>
          <w:lang w:val="ro-RO"/>
        </w:rPr>
        <w:t xml:space="preserve">e) </w:t>
      </w:r>
      <w:r w:rsidR="002104E8" w:rsidRPr="007F24A8">
        <w:rPr>
          <w:lang w:val="ro-RO"/>
        </w:rPr>
        <w:t>Protecția solului și a subsolului</w:t>
      </w:r>
      <w:bookmarkEnd w:id="51"/>
      <w:bookmarkEnd w:id="52"/>
      <w:r w:rsidR="002104E8" w:rsidRPr="007F24A8">
        <w:rPr>
          <w:lang w:val="ro-RO"/>
        </w:rPr>
        <w:tab/>
      </w:r>
    </w:p>
    <w:p w14:paraId="11484EF3" w14:textId="77777777" w:rsidR="002104E8" w:rsidRPr="007F24A8" w:rsidRDefault="00551CDE" w:rsidP="00B42650">
      <w:pPr>
        <w:pStyle w:val="ListParagraph"/>
        <w:numPr>
          <w:ilvl w:val="0"/>
          <w:numId w:val="16"/>
        </w:numPr>
        <w:tabs>
          <w:tab w:val="left" w:pos="993"/>
        </w:tabs>
        <w:ind w:hanging="11"/>
        <w:jc w:val="both"/>
        <w:rPr>
          <w:szCs w:val="24"/>
          <w:lang w:val="ro-RO"/>
        </w:rPr>
      </w:pPr>
      <w:hyperlink w:anchor="#" w:history="1"/>
      <w:r w:rsidR="002104E8" w:rsidRPr="007F24A8">
        <w:rPr>
          <w:rStyle w:val="tpa1"/>
          <w:i/>
          <w:szCs w:val="24"/>
          <w:lang w:val="ro-RO"/>
        </w:rPr>
        <w:t>Sursele de poluanţi pentru sol, subsol şi ape freatice</w:t>
      </w:r>
      <w:r w:rsidR="0095762D" w:rsidRPr="007F24A8">
        <w:rPr>
          <w:rStyle w:val="tpa1"/>
          <w:i/>
          <w:szCs w:val="24"/>
          <w:lang w:val="ro-RO"/>
        </w:rPr>
        <w:t xml:space="preserve"> și de adâncime</w:t>
      </w:r>
    </w:p>
    <w:p w14:paraId="1E096824" w14:textId="5AFD37B3" w:rsidR="003206BF" w:rsidRPr="007F24A8" w:rsidRDefault="003206BF" w:rsidP="00B42650">
      <w:pPr>
        <w:tabs>
          <w:tab w:val="left" w:pos="993"/>
        </w:tabs>
        <w:ind w:firstLine="709"/>
        <w:jc w:val="both"/>
        <w:rPr>
          <w:bCs/>
          <w:szCs w:val="24"/>
          <w:lang w:val="ro-RO" w:eastAsia="ro-RO"/>
        </w:rPr>
      </w:pPr>
      <w:bookmarkStart w:id="53" w:name="_Hlk68260268"/>
      <w:r w:rsidRPr="007F24A8">
        <w:rPr>
          <w:bCs/>
          <w:szCs w:val="24"/>
          <w:lang w:val="ro-RO" w:eastAsia="ro-RO"/>
        </w:rPr>
        <w:t xml:space="preserve">Sursele de poluare a solului în cadrul amplasamentului studiat, </w:t>
      </w:r>
      <w:r w:rsidR="00425230" w:rsidRPr="007F24A8">
        <w:rPr>
          <w:bCs/>
          <w:szCs w:val="24"/>
          <w:lang w:val="ro-RO" w:eastAsia="ro-RO"/>
        </w:rPr>
        <w:t>î</w:t>
      </w:r>
      <w:r w:rsidRPr="007F24A8">
        <w:rPr>
          <w:bCs/>
          <w:szCs w:val="24"/>
          <w:lang w:val="ro-RO" w:eastAsia="ro-RO"/>
        </w:rPr>
        <w:t>n timpul execu</w:t>
      </w:r>
      <w:r w:rsidR="00425230" w:rsidRPr="007F24A8">
        <w:rPr>
          <w:bCs/>
          <w:szCs w:val="24"/>
          <w:lang w:val="ro-RO" w:eastAsia="ro-RO"/>
        </w:rPr>
        <w:t>ț</w:t>
      </w:r>
      <w:r w:rsidRPr="007F24A8">
        <w:rPr>
          <w:bCs/>
          <w:szCs w:val="24"/>
          <w:lang w:val="ro-RO" w:eastAsia="ro-RO"/>
        </w:rPr>
        <w:t>iei lucr</w:t>
      </w:r>
      <w:r w:rsidR="00425230" w:rsidRPr="007F24A8">
        <w:rPr>
          <w:bCs/>
          <w:szCs w:val="24"/>
          <w:lang w:val="ro-RO" w:eastAsia="ro-RO"/>
        </w:rPr>
        <w:t>ă</w:t>
      </w:r>
      <w:r w:rsidRPr="007F24A8">
        <w:rPr>
          <w:bCs/>
          <w:szCs w:val="24"/>
          <w:lang w:val="ro-RO" w:eastAsia="ro-RO"/>
        </w:rPr>
        <w:t>rilor, pot fi următoarele:</w:t>
      </w:r>
    </w:p>
    <w:p w14:paraId="69ECF8D4" w14:textId="5151CD28" w:rsidR="003206BF" w:rsidRPr="007F24A8" w:rsidRDefault="003206BF" w:rsidP="00B42650">
      <w:pPr>
        <w:ind w:firstLine="709"/>
        <w:jc w:val="both"/>
        <w:rPr>
          <w:b/>
          <w:bCs/>
          <w:i/>
          <w:szCs w:val="24"/>
          <w:lang w:val="ro-RO" w:eastAsia="ro-RO"/>
        </w:rPr>
      </w:pPr>
      <w:r w:rsidRPr="007F24A8">
        <w:rPr>
          <w:i/>
          <w:iCs/>
          <w:szCs w:val="24"/>
          <w:lang w:val="ro-RO" w:eastAsia="ro-RO"/>
        </w:rPr>
        <w:t>▪</w:t>
      </w:r>
      <w:r w:rsidRPr="007F24A8">
        <w:rPr>
          <w:bCs/>
          <w:i/>
          <w:szCs w:val="24"/>
          <w:lang w:val="ro-RO" w:eastAsia="ro-RO"/>
        </w:rPr>
        <w:t xml:space="preserve"> </w:t>
      </w:r>
      <w:r w:rsidRPr="007F24A8">
        <w:rPr>
          <w:bCs/>
          <w:szCs w:val="24"/>
          <w:lang w:val="ro-RO" w:eastAsia="ro-RO"/>
        </w:rPr>
        <w:t xml:space="preserve">Depozitarea </w:t>
      </w:r>
      <w:r w:rsidR="00425230" w:rsidRPr="007F24A8">
        <w:rPr>
          <w:bCs/>
          <w:szCs w:val="24"/>
          <w:lang w:val="ro-RO" w:eastAsia="ro-RO"/>
        </w:rPr>
        <w:t>ș</w:t>
      </w:r>
      <w:r w:rsidRPr="007F24A8">
        <w:rPr>
          <w:bCs/>
          <w:szCs w:val="24"/>
          <w:lang w:val="ro-RO" w:eastAsia="ro-RO"/>
        </w:rPr>
        <w:t xml:space="preserve">i manipularea diferitelor materiale, deşeuri </w:t>
      </w:r>
      <w:r w:rsidR="00DB5335">
        <w:rPr>
          <w:bCs/>
          <w:szCs w:val="24"/>
          <w:lang w:val="ro-RO" w:eastAsia="ro-RO"/>
        </w:rPr>
        <w:t xml:space="preserve">rezultate în urma lucrărilor de </w:t>
      </w:r>
      <w:r w:rsidR="0047217E">
        <w:rPr>
          <w:bCs/>
          <w:szCs w:val="24"/>
          <w:lang w:val="ro-RO" w:eastAsia="ro-RO"/>
        </w:rPr>
        <w:t>amplasare a conductei de alimentare cu apa si a lucrarilor care sunt necesare pentru reconditionarea bazinului tampon</w:t>
      </w:r>
      <w:r w:rsidR="00A935A1">
        <w:rPr>
          <w:bCs/>
          <w:szCs w:val="24"/>
          <w:lang w:val="ro-RO" w:eastAsia="ro-RO"/>
        </w:rPr>
        <w:t xml:space="preserve"> si a celor doua stavile</w:t>
      </w:r>
      <w:r w:rsidR="00DB5335">
        <w:rPr>
          <w:bCs/>
          <w:szCs w:val="24"/>
          <w:lang w:val="ro-RO" w:eastAsia="ro-RO"/>
        </w:rPr>
        <w:t>;</w:t>
      </w:r>
    </w:p>
    <w:p w14:paraId="43A9B6F1" w14:textId="29C5F9EE" w:rsidR="003206BF" w:rsidRPr="007F24A8" w:rsidRDefault="003206BF" w:rsidP="00B42650">
      <w:pPr>
        <w:ind w:firstLine="709"/>
        <w:jc w:val="both"/>
        <w:rPr>
          <w:bCs/>
          <w:szCs w:val="24"/>
          <w:lang w:val="ro-RO" w:eastAsia="ro-RO"/>
        </w:rPr>
      </w:pPr>
      <w:r w:rsidRPr="007F24A8">
        <w:rPr>
          <w:i/>
          <w:iCs/>
          <w:szCs w:val="24"/>
          <w:lang w:val="ro-RO" w:eastAsia="ro-RO"/>
        </w:rPr>
        <w:t>▪</w:t>
      </w:r>
      <w:r w:rsidR="009D27BE">
        <w:rPr>
          <w:iCs/>
          <w:szCs w:val="24"/>
          <w:lang w:val="ro-RO" w:eastAsia="ro-RO"/>
        </w:rPr>
        <w:t xml:space="preserve"> </w:t>
      </w:r>
      <w:r w:rsidRPr="007F24A8">
        <w:rPr>
          <w:szCs w:val="24"/>
          <w:lang w:val="ro-RO" w:eastAsia="ro-RO"/>
        </w:rPr>
        <w:t xml:space="preserve">Traficul autovehiculelor </w:t>
      </w:r>
      <w:r w:rsidR="00425230" w:rsidRPr="007F24A8">
        <w:rPr>
          <w:szCs w:val="24"/>
          <w:lang w:val="ro-RO" w:eastAsia="ro-RO"/>
        </w:rPr>
        <w:t>ș</w:t>
      </w:r>
      <w:r w:rsidRPr="007F24A8">
        <w:rPr>
          <w:szCs w:val="24"/>
          <w:lang w:val="ro-RO" w:eastAsia="ro-RO"/>
        </w:rPr>
        <w:t>i utilajelor necesare pentru executarea lucr</w:t>
      </w:r>
      <w:r w:rsidR="00425230" w:rsidRPr="007F24A8">
        <w:rPr>
          <w:szCs w:val="24"/>
          <w:lang w:val="ro-RO" w:eastAsia="ro-RO"/>
        </w:rPr>
        <w:t>ă</w:t>
      </w:r>
      <w:r w:rsidRPr="007F24A8">
        <w:rPr>
          <w:szCs w:val="24"/>
          <w:lang w:val="ro-RO" w:eastAsia="ro-RO"/>
        </w:rPr>
        <w:t>rilor;</w:t>
      </w:r>
    </w:p>
    <w:p w14:paraId="358F2527" w14:textId="77777777" w:rsidR="0047217E" w:rsidRDefault="003206BF" w:rsidP="00B42650">
      <w:pPr>
        <w:ind w:firstLine="709"/>
        <w:jc w:val="both"/>
        <w:rPr>
          <w:bCs/>
          <w:szCs w:val="24"/>
          <w:lang w:val="ro-RO" w:eastAsia="ro-RO"/>
        </w:rPr>
      </w:pPr>
      <w:r w:rsidRPr="007F24A8">
        <w:rPr>
          <w:i/>
          <w:iCs/>
          <w:szCs w:val="24"/>
          <w:lang w:val="ro-RO" w:eastAsia="ro-RO"/>
        </w:rPr>
        <w:t xml:space="preserve">▪ </w:t>
      </w:r>
      <w:r w:rsidRPr="007F24A8">
        <w:rPr>
          <w:szCs w:val="24"/>
          <w:lang w:val="ro-RO" w:eastAsia="ro-RO"/>
        </w:rPr>
        <w:t>Scurgeri ac</w:t>
      </w:r>
      <w:r w:rsidR="007A2A0B" w:rsidRPr="007F24A8">
        <w:rPr>
          <w:szCs w:val="24"/>
          <w:lang w:val="ro-RO" w:eastAsia="ro-RO"/>
        </w:rPr>
        <w:t>cidentale de carburan</w:t>
      </w:r>
      <w:r w:rsidR="00B47D3F" w:rsidRPr="007F24A8">
        <w:rPr>
          <w:szCs w:val="24"/>
          <w:lang w:val="ro-RO" w:eastAsia="ro-RO"/>
        </w:rPr>
        <w:t>ț</w:t>
      </w:r>
      <w:r w:rsidR="007A2A0B" w:rsidRPr="007F24A8">
        <w:rPr>
          <w:szCs w:val="24"/>
          <w:lang w:val="ro-RO" w:eastAsia="ro-RO"/>
        </w:rPr>
        <w:t>i/ulei din</w:t>
      </w:r>
      <w:r w:rsidRPr="007F24A8">
        <w:rPr>
          <w:szCs w:val="24"/>
          <w:lang w:val="ro-RO" w:eastAsia="ro-RO"/>
        </w:rPr>
        <w:t xml:space="preserve"> autovehiculele/utilajele necesare execut</w:t>
      </w:r>
      <w:r w:rsidR="00B47D3F" w:rsidRPr="007F24A8">
        <w:rPr>
          <w:szCs w:val="24"/>
          <w:lang w:val="ro-RO" w:eastAsia="ro-RO"/>
        </w:rPr>
        <w:t>ă</w:t>
      </w:r>
      <w:r w:rsidRPr="007F24A8">
        <w:rPr>
          <w:szCs w:val="24"/>
          <w:lang w:val="ro-RO" w:eastAsia="ro-RO"/>
        </w:rPr>
        <w:t>rii lucr</w:t>
      </w:r>
      <w:r w:rsidR="00B47D3F" w:rsidRPr="007F24A8">
        <w:rPr>
          <w:szCs w:val="24"/>
          <w:lang w:val="ro-RO" w:eastAsia="ro-RO"/>
        </w:rPr>
        <w:t>ă</w:t>
      </w:r>
      <w:r w:rsidRPr="007F24A8">
        <w:rPr>
          <w:szCs w:val="24"/>
          <w:lang w:val="ro-RO" w:eastAsia="ro-RO"/>
        </w:rPr>
        <w:t>rilor</w:t>
      </w:r>
      <w:r w:rsidRPr="007F24A8">
        <w:rPr>
          <w:bCs/>
          <w:szCs w:val="24"/>
          <w:lang w:val="ro-RO" w:eastAsia="ro-RO"/>
        </w:rPr>
        <w:t xml:space="preserve">. </w:t>
      </w:r>
    </w:p>
    <w:p w14:paraId="60DC1011" w14:textId="048C22DF" w:rsidR="00FE1944" w:rsidRPr="007F24A8" w:rsidRDefault="003206BF" w:rsidP="00B42650">
      <w:pPr>
        <w:ind w:firstLine="709"/>
        <w:jc w:val="both"/>
        <w:rPr>
          <w:bCs/>
          <w:szCs w:val="24"/>
          <w:lang w:val="ro-RO" w:eastAsia="ro-RO"/>
        </w:rPr>
      </w:pPr>
      <w:r w:rsidRPr="007F24A8">
        <w:rPr>
          <w:bCs/>
          <w:szCs w:val="24"/>
          <w:lang w:val="ro-RO" w:eastAsia="ro-RO"/>
        </w:rPr>
        <w:t xml:space="preserve">În acest caz se folosesc lavete şi material absorbant (nisip, rumeguş, etc.). Dacă pierderile de carburant </w:t>
      </w:r>
      <w:r w:rsidR="00B47D3F" w:rsidRPr="007F24A8">
        <w:rPr>
          <w:bCs/>
          <w:szCs w:val="24"/>
          <w:lang w:val="ro-RO" w:eastAsia="ro-RO"/>
        </w:rPr>
        <w:t>ș</w:t>
      </w:r>
      <w:r w:rsidRPr="007F24A8">
        <w:rPr>
          <w:bCs/>
          <w:szCs w:val="24"/>
          <w:lang w:val="ro-RO" w:eastAsia="ro-RO"/>
        </w:rPr>
        <w:t xml:space="preserve">i/sau reziduu </w:t>
      </w:r>
      <w:r w:rsidR="004B3D12" w:rsidRPr="007F24A8">
        <w:rPr>
          <w:bCs/>
          <w:szCs w:val="24"/>
          <w:lang w:val="ro-RO" w:eastAsia="ro-RO"/>
        </w:rPr>
        <w:t>petrolier</w:t>
      </w:r>
      <w:r w:rsidRPr="007F24A8">
        <w:rPr>
          <w:bCs/>
          <w:szCs w:val="24"/>
          <w:lang w:val="ro-RO" w:eastAsia="ro-RO"/>
        </w:rPr>
        <w:t xml:space="preserve"> au loc direct pe sol</w:t>
      </w:r>
      <w:r w:rsidR="004B3D12" w:rsidRPr="007F24A8">
        <w:rPr>
          <w:bCs/>
          <w:szCs w:val="24"/>
          <w:lang w:val="ro-RO" w:eastAsia="ro-RO"/>
        </w:rPr>
        <w:t xml:space="preserve"> sau pe drumul de acces</w:t>
      </w:r>
      <w:r w:rsidRPr="007F24A8">
        <w:rPr>
          <w:bCs/>
          <w:szCs w:val="24"/>
          <w:lang w:val="ro-RO" w:eastAsia="ro-RO"/>
        </w:rPr>
        <w:t>, se va folosi materialul absorbant şi ulterior, după colectarea acestuia, (daca este cazul) solul se va decoperta/decapa, până se va ajunge la stratul de pământ curat, neinfe</w:t>
      </w:r>
      <w:r w:rsidR="00A8258E" w:rsidRPr="007F24A8">
        <w:rPr>
          <w:bCs/>
          <w:szCs w:val="24"/>
          <w:lang w:val="ro-RO" w:eastAsia="ro-RO"/>
        </w:rPr>
        <w:t>s</w:t>
      </w:r>
      <w:r w:rsidRPr="007F24A8">
        <w:rPr>
          <w:bCs/>
          <w:szCs w:val="24"/>
          <w:lang w:val="ro-RO" w:eastAsia="ro-RO"/>
        </w:rPr>
        <w:t xml:space="preserve">tat. Materialele absorbante şi solul infestat cu uleiuri se vor colecta în recipiente speciale, etichetate </w:t>
      </w:r>
      <w:r w:rsidR="00B47D3F" w:rsidRPr="007F24A8">
        <w:rPr>
          <w:bCs/>
          <w:szCs w:val="24"/>
          <w:lang w:val="ro-RO" w:eastAsia="ro-RO"/>
        </w:rPr>
        <w:t>ș</w:t>
      </w:r>
      <w:r w:rsidRPr="007F24A8">
        <w:rPr>
          <w:bCs/>
          <w:szCs w:val="24"/>
          <w:lang w:val="ro-RO" w:eastAsia="ro-RO"/>
        </w:rPr>
        <w:t>i se vor transporta, pentru eliminare, la societăţi autorizate</w:t>
      </w:r>
      <w:r w:rsidR="004B3D12" w:rsidRPr="007F24A8">
        <w:rPr>
          <w:bCs/>
          <w:szCs w:val="24"/>
          <w:lang w:val="ro-RO" w:eastAsia="ro-RO"/>
        </w:rPr>
        <w:t>.</w:t>
      </w:r>
    </w:p>
    <w:bookmarkEnd w:id="53"/>
    <w:p w14:paraId="7561582E" w14:textId="77777777" w:rsidR="00765BB6" w:rsidRPr="007F24A8" w:rsidRDefault="009C3985" w:rsidP="00B42650">
      <w:pPr>
        <w:pStyle w:val="ListParagraph"/>
        <w:numPr>
          <w:ilvl w:val="0"/>
          <w:numId w:val="16"/>
        </w:numPr>
        <w:tabs>
          <w:tab w:val="left" w:pos="993"/>
        </w:tabs>
        <w:ind w:hanging="11"/>
        <w:rPr>
          <w:szCs w:val="24"/>
          <w:lang w:val="ro-RO"/>
        </w:rPr>
      </w:pPr>
      <w:r w:rsidRPr="007F24A8">
        <w:rPr>
          <w:lang w:val="ro-RO"/>
        </w:rPr>
        <w:fldChar w:fldCharType="begin"/>
      </w:r>
      <w:r w:rsidRPr="007F24A8">
        <w:rPr>
          <w:lang w:val="ro-RO"/>
        </w:rPr>
        <w:instrText>HYPERLINK \l "#"</w:instrText>
      </w:r>
      <w:r w:rsidR="00551CDE">
        <w:rPr>
          <w:lang w:val="ro-RO"/>
        </w:rPr>
        <w:fldChar w:fldCharType="separate"/>
      </w:r>
      <w:r w:rsidRPr="007F24A8">
        <w:rPr>
          <w:lang w:val="ro-RO"/>
        </w:rPr>
        <w:fldChar w:fldCharType="end"/>
      </w:r>
      <w:r w:rsidR="00765BB6" w:rsidRPr="007F24A8">
        <w:rPr>
          <w:rStyle w:val="tpa1"/>
          <w:i/>
          <w:szCs w:val="24"/>
          <w:lang w:val="ro-RO"/>
        </w:rPr>
        <w:t>Lucrările şi dotările pentru protecţia solului şi a subsolului</w:t>
      </w:r>
    </w:p>
    <w:p w14:paraId="3280CE27" w14:textId="77777777" w:rsidR="00A8258E" w:rsidRPr="007F24A8" w:rsidRDefault="004B3D12" w:rsidP="00B42650">
      <w:pPr>
        <w:ind w:firstLine="709"/>
        <w:jc w:val="both"/>
        <w:rPr>
          <w:bCs/>
          <w:szCs w:val="24"/>
          <w:u w:val="single"/>
          <w:lang w:val="ro-RO" w:eastAsia="ro-RO"/>
        </w:rPr>
      </w:pPr>
      <w:bookmarkStart w:id="54" w:name="_Hlk68260535"/>
      <w:r w:rsidRPr="007F24A8">
        <w:rPr>
          <w:bCs/>
          <w:szCs w:val="24"/>
          <w:u w:val="single"/>
          <w:lang w:val="ro-RO" w:eastAsia="ro-RO"/>
        </w:rPr>
        <w:t>Protectia solului si a apelor subterane</w:t>
      </w:r>
    </w:p>
    <w:p w14:paraId="1271884F" w14:textId="0242E36F" w:rsidR="004B3D12" w:rsidRPr="007F24A8" w:rsidRDefault="00B47D3F" w:rsidP="00B42650">
      <w:pPr>
        <w:ind w:firstLine="709"/>
        <w:jc w:val="both"/>
        <w:rPr>
          <w:bCs/>
          <w:szCs w:val="24"/>
          <w:u w:val="single"/>
          <w:lang w:val="ro-RO" w:eastAsia="ro-RO"/>
        </w:rPr>
      </w:pPr>
      <w:r w:rsidRPr="007F24A8">
        <w:rPr>
          <w:bCs/>
          <w:szCs w:val="24"/>
          <w:lang w:val="ro-RO" w:eastAsia="ro-RO"/>
        </w:rPr>
        <w:t>Î</w:t>
      </w:r>
      <w:r w:rsidR="004B3D12" w:rsidRPr="007F24A8">
        <w:rPr>
          <w:bCs/>
          <w:szCs w:val="24"/>
          <w:lang w:val="ro-RO" w:eastAsia="ro-RO"/>
        </w:rPr>
        <w:t>n timpul execuţiei lucrărilor se vor lua următoarele măsuri în vederea diminuării poluării solului şi a apelor subterane:</w:t>
      </w:r>
    </w:p>
    <w:p w14:paraId="288705E2" w14:textId="77777777" w:rsidR="004B3D12" w:rsidRPr="007F24A8" w:rsidRDefault="004B3D12" w:rsidP="00B42650">
      <w:pPr>
        <w:numPr>
          <w:ilvl w:val="0"/>
          <w:numId w:val="1"/>
        </w:numPr>
        <w:tabs>
          <w:tab w:val="left" w:pos="1276"/>
        </w:tabs>
        <w:jc w:val="both"/>
        <w:rPr>
          <w:bCs/>
          <w:szCs w:val="24"/>
          <w:lang w:val="ro-RO" w:eastAsia="ro-RO"/>
        </w:rPr>
      </w:pPr>
      <w:r w:rsidRPr="007F24A8">
        <w:rPr>
          <w:bCs/>
          <w:szCs w:val="24"/>
          <w:lang w:val="ro-RO" w:eastAsia="ro-RO"/>
        </w:rPr>
        <w:t>menţinerea autovehiculelor şi utilajelor de lucru curate în timp ce lucrează;</w:t>
      </w:r>
    </w:p>
    <w:p w14:paraId="5EF97801" w14:textId="347B6D51" w:rsidR="00740D4E" w:rsidRPr="007F24A8" w:rsidRDefault="004B3D12" w:rsidP="00B42650">
      <w:pPr>
        <w:numPr>
          <w:ilvl w:val="0"/>
          <w:numId w:val="1"/>
        </w:numPr>
        <w:tabs>
          <w:tab w:val="clear" w:pos="900"/>
          <w:tab w:val="left" w:pos="1276"/>
        </w:tabs>
        <w:ind w:left="1276" w:hanging="376"/>
        <w:jc w:val="both"/>
        <w:rPr>
          <w:bCs/>
          <w:szCs w:val="24"/>
          <w:lang w:val="ro-RO" w:eastAsia="ro-RO"/>
        </w:rPr>
      </w:pPr>
      <w:r w:rsidRPr="007F24A8">
        <w:rPr>
          <w:bCs/>
          <w:szCs w:val="24"/>
          <w:lang w:val="ro-RO" w:eastAsia="ro-RO"/>
        </w:rPr>
        <w:t xml:space="preserve">curăţarea camioanelor înainte de ieşirea din </w:t>
      </w:r>
      <w:r w:rsidR="00ED6646" w:rsidRPr="007F24A8">
        <w:rPr>
          <w:bCs/>
          <w:szCs w:val="24"/>
          <w:lang w:val="ro-RO" w:eastAsia="ro-RO"/>
        </w:rPr>
        <w:t xml:space="preserve">zona </w:t>
      </w:r>
      <w:r w:rsidR="0047217E">
        <w:rPr>
          <w:bCs/>
          <w:szCs w:val="24"/>
          <w:lang w:val="ro-RO" w:eastAsia="ro-RO"/>
        </w:rPr>
        <w:t>de executie a lucrarilor</w:t>
      </w:r>
      <w:r w:rsidR="00080D2D" w:rsidRPr="007F24A8">
        <w:rPr>
          <w:bCs/>
          <w:szCs w:val="24"/>
          <w:lang w:val="ro-RO" w:eastAsia="ro-RO"/>
        </w:rPr>
        <w:t xml:space="preserve"> </w:t>
      </w:r>
      <w:r w:rsidR="004000D0" w:rsidRPr="007F24A8">
        <w:rPr>
          <w:bCs/>
          <w:szCs w:val="24"/>
          <w:lang w:val="ro-RO" w:eastAsia="ro-RO"/>
        </w:rPr>
        <w:t xml:space="preserve">(curatarea </w:t>
      </w:r>
      <w:r w:rsidR="004000D0" w:rsidRPr="007F24A8">
        <w:rPr>
          <w:szCs w:val="20"/>
          <w:lang w:val="ro-RO" w:eastAsia="ro-RO"/>
        </w:rPr>
        <w:t>anvelopelor autovehiculelor înainte să părăsească zonele în care se desfăşoară lucrările şi de a intra pe drumurile publice)</w:t>
      </w:r>
      <w:r w:rsidRPr="007F24A8">
        <w:rPr>
          <w:bCs/>
          <w:szCs w:val="24"/>
          <w:lang w:val="ro-RO" w:eastAsia="ro-RO"/>
        </w:rPr>
        <w:t>;</w:t>
      </w:r>
    </w:p>
    <w:p w14:paraId="237DB474" w14:textId="627CC605" w:rsidR="00740D4E" w:rsidRPr="007F24A8" w:rsidRDefault="004B3D12" w:rsidP="00B42650">
      <w:pPr>
        <w:numPr>
          <w:ilvl w:val="0"/>
          <w:numId w:val="1"/>
        </w:numPr>
        <w:tabs>
          <w:tab w:val="clear" w:pos="900"/>
          <w:tab w:val="left" w:pos="1276"/>
        </w:tabs>
        <w:ind w:left="1276" w:hanging="376"/>
        <w:jc w:val="both"/>
        <w:rPr>
          <w:bCs/>
          <w:szCs w:val="24"/>
          <w:lang w:val="ro-RO" w:eastAsia="ro-RO"/>
        </w:rPr>
      </w:pPr>
      <w:r w:rsidRPr="007F24A8">
        <w:rPr>
          <w:bCs/>
          <w:szCs w:val="24"/>
          <w:lang w:val="ro-RO" w:eastAsia="ro-RO"/>
        </w:rPr>
        <w:t>reprimarea oricărei pierderi din camioane în timpul transportului prin acoperire</w:t>
      </w:r>
      <w:r w:rsidR="001700D3" w:rsidRPr="007F24A8">
        <w:rPr>
          <w:bCs/>
          <w:szCs w:val="24"/>
          <w:lang w:val="ro-RO" w:eastAsia="ro-RO"/>
        </w:rPr>
        <w:t xml:space="preserve"> (dac</w:t>
      </w:r>
      <w:r w:rsidR="00B47D3F" w:rsidRPr="007F24A8">
        <w:rPr>
          <w:bCs/>
          <w:szCs w:val="24"/>
          <w:lang w:val="ro-RO" w:eastAsia="ro-RO"/>
        </w:rPr>
        <w:t>ă</w:t>
      </w:r>
      <w:r w:rsidR="001700D3" w:rsidRPr="007F24A8">
        <w:rPr>
          <w:bCs/>
          <w:szCs w:val="24"/>
          <w:lang w:val="ro-RO" w:eastAsia="ro-RO"/>
        </w:rPr>
        <w:t xml:space="preserve"> este cazul)</w:t>
      </w:r>
      <w:r w:rsidRPr="007F24A8">
        <w:rPr>
          <w:bCs/>
          <w:szCs w:val="24"/>
          <w:lang w:val="ro-RO" w:eastAsia="ro-RO"/>
        </w:rPr>
        <w:t>;</w:t>
      </w:r>
    </w:p>
    <w:p w14:paraId="288083CF" w14:textId="2E743DE0" w:rsidR="00740D4E" w:rsidRPr="007F24A8" w:rsidRDefault="004B3D12" w:rsidP="00B42650">
      <w:pPr>
        <w:numPr>
          <w:ilvl w:val="0"/>
          <w:numId w:val="1"/>
        </w:numPr>
        <w:tabs>
          <w:tab w:val="clear" w:pos="900"/>
          <w:tab w:val="left" w:pos="1276"/>
        </w:tabs>
        <w:ind w:left="1276" w:hanging="376"/>
        <w:jc w:val="both"/>
        <w:rPr>
          <w:bCs/>
          <w:szCs w:val="24"/>
          <w:lang w:val="ro-RO" w:eastAsia="ro-RO"/>
        </w:rPr>
      </w:pPr>
      <w:r w:rsidRPr="007F24A8">
        <w:rPr>
          <w:bCs/>
          <w:szCs w:val="24"/>
          <w:lang w:val="ro-RO" w:eastAsia="ro-RO"/>
        </w:rPr>
        <w:t>repara</w:t>
      </w:r>
      <w:r w:rsidR="00B47D3F" w:rsidRPr="007F24A8">
        <w:rPr>
          <w:bCs/>
          <w:szCs w:val="24"/>
          <w:lang w:val="ro-RO" w:eastAsia="ro-RO"/>
        </w:rPr>
        <w:t>ț</w:t>
      </w:r>
      <w:r w:rsidRPr="007F24A8">
        <w:rPr>
          <w:bCs/>
          <w:szCs w:val="24"/>
          <w:lang w:val="ro-RO" w:eastAsia="ro-RO"/>
        </w:rPr>
        <w:t>iile sau interven</w:t>
      </w:r>
      <w:r w:rsidR="00B47D3F" w:rsidRPr="007F24A8">
        <w:rPr>
          <w:bCs/>
          <w:szCs w:val="24"/>
          <w:lang w:val="ro-RO" w:eastAsia="ro-RO"/>
        </w:rPr>
        <w:t>ț</w:t>
      </w:r>
      <w:r w:rsidRPr="007F24A8">
        <w:rPr>
          <w:bCs/>
          <w:szCs w:val="24"/>
          <w:lang w:val="ro-RO" w:eastAsia="ro-RO"/>
        </w:rPr>
        <w:t xml:space="preserve">iile tehnice la utilaje se vor face numai </w:t>
      </w:r>
      <w:r w:rsidR="00B47D3F" w:rsidRPr="007F24A8">
        <w:rPr>
          <w:bCs/>
          <w:szCs w:val="24"/>
          <w:lang w:val="ro-RO" w:eastAsia="ro-RO"/>
        </w:rPr>
        <w:t>î</w:t>
      </w:r>
      <w:r w:rsidRPr="007F24A8">
        <w:rPr>
          <w:bCs/>
          <w:szCs w:val="24"/>
          <w:lang w:val="ro-RO" w:eastAsia="ro-RO"/>
        </w:rPr>
        <w:t>n loca</w:t>
      </w:r>
      <w:r w:rsidR="00B47D3F" w:rsidRPr="007F24A8">
        <w:rPr>
          <w:bCs/>
          <w:szCs w:val="24"/>
          <w:lang w:val="ro-RO" w:eastAsia="ro-RO"/>
        </w:rPr>
        <w:t>ț</w:t>
      </w:r>
      <w:r w:rsidRPr="007F24A8">
        <w:rPr>
          <w:bCs/>
          <w:szCs w:val="24"/>
          <w:lang w:val="ro-RO" w:eastAsia="ro-RO"/>
        </w:rPr>
        <w:t>ii</w:t>
      </w:r>
      <w:r w:rsidR="001700D3" w:rsidRPr="007F24A8">
        <w:rPr>
          <w:bCs/>
          <w:szCs w:val="24"/>
          <w:lang w:val="ro-RO" w:eastAsia="ro-RO"/>
        </w:rPr>
        <w:t xml:space="preserve"> exterioare</w:t>
      </w:r>
      <w:r w:rsidRPr="007F24A8">
        <w:rPr>
          <w:bCs/>
          <w:szCs w:val="24"/>
          <w:lang w:val="ro-RO" w:eastAsia="ro-RO"/>
        </w:rPr>
        <w:t xml:space="preserve"> adecvate </w:t>
      </w:r>
      <w:r w:rsidR="00B47D3F" w:rsidRPr="007F24A8">
        <w:rPr>
          <w:bCs/>
          <w:szCs w:val="24"/>
          <w:lang w:val="ro-RO" w:eastAsia="ro-RO"/>
        </w:rPr>
        <w:t>ș</w:t>
      </w:r>
      <w:r w:rsidRPr="007F24A8">
        <w:rPr>
          <w:bCs/>
          <w:szCs w:val="24"/>
          <w:lang w:val="ro-RO" w:eastAsia="ro-RO"/>
        </w:rPr>
        <w:t>i alimentarea cu carburan</w:t>
      </w:r>
      <w:r w:rsidR="00B47D3F" w:rsidRPr="007F24A8">
        <w:rPr>
          <w:bCs/>
          <w:szCs w:val="24"/>
          <w:lang w:val="ro-RO" w:eastAsia="ro-RO"/>
        </w:rPr>
        <w:t>ț</w:t>
      </w:r>
      <w:r w:rsidRPr="007F24A8">
        <w:rPr>
          <w:bCs/>
          <w:szCs w:val="24"/>
          <w:lang w:val="ro-RO" w:eastAsia="ro-RO"/>
        </w:rPr>
        <w:t xml:space="preserve">i se va face </w:t>
      </w:r>
      <w:r w:rsidR="00B47D3F" w:rsidRPr="007F24A8">
        <w:rPr>
          <w:bCs/>
          <w:szCs w:val="24"/>
          <w:lang w:val="ro-RO" w:eastAsia="ro-RO"/>
        </w:rPr>
        <w:t>î</w:t>
      </w:r>
      <w:r w:rsidRPr="007F24A8">
        <w:rPr>
          <w:bCs/>
          <w:szCs w:val="24"/>
          <w:lang w:val="ro-RO" w:eastAsia="ro-RO"/>
        </w:rPr>
        <w:t>n sta</w:t>
      </w:r>
      <w:r w:rsidR="00B47D3F" w:rsidRPr="007F24A8">
        <w:rPr>
          <w:bCs/>
          <w:szCs w:val="24"/>
          <w:lang w:val="ro-RO" w:eastAsia="ro-RO"/>
        </w:rPr>
        <w:t>ț</w:t>
      </w:r>
      <w:r w:rsidRPr="007F24A8">
        <w:rPr>
          <w:bCs/>
          <w:szCs w:val="24"/>
          <w:lang w:val="ro-RO" w:eastAsia="ro-RO"/>
        </w:rPr>
        <w:t xml:space="preserve">ii </w:t>
      </w:r>
      <w:r w:rsidR="0047217E">
        <w:rPr>
          <w:bCs/>
          <w:szCs w:val="24"/>
          <w:lang w:val="ro-RO" w:eastAsia="ro-RO"/>
        </w:rPr>
        <w:t>PECO</w:t>
      </w:r>
      <w:r w:rsidRPr="007F24A8">
        <w:rPr>
          <w:bCs/>
          <w:szCs w:val="24"/>
          <w:lang w:val="ro-RO" w:eastAsia="ro-RO"/>
        </w:rPr>
        <w:t>;</w:t>
      </w:r>
    </w:p>
    <w:p w14:paraId="654D627B" w14:textId="77777777" w:rsidR="004B3D12" w:rsidRPr="007F24A8" w:rsidRDefault="004B3D12" w:rsidP="00B42650">
      <w:pPr>
        <w:numPr>
          <w:ilvl w:val="0"/>
          <w:numId w:val="1"/>
        </w:numPr>
        <w:tabs>
          <w:tab w:val="clear" w:pos="900"/>
          <w:tab w:val="left" w:pos="1276"/>
        </w:tabs>
        <w:ind w:left="1276" w:hanging="376"/>
        <w:jc w:val="both"/>
        <w:rPr>
          <w:bCs/>
          <w:szCs w:val="24"/>
          <w:lang w:val="ro-RO" w:eastAsia="ro-RO"/>
        </w:rPr>
      </w:pPr>
      <w:r w:rsidRPr="007F24A8">
        <w:rPr>
          <w:bCs/>
          <w:szCs w:val="24"/>
          <w:lang w:val="ro-RO" w:eastAsia="ro-RO"/>
        </w:rPr>
        <w:t xml:space="preserve">depoluarea </w:t>
      </w:r>
      <w:r w:rsidR="001700D3" w:rsidRPr="007F24A8">
        <w:rPr>
          <w:bCs/>
          <w:szCs w:val="24"/>
          <w:lang w:val="ro-RO" w:eastAsia="ro-RO"/>
        </w:rPr>
        <w:t>zonelor/</w:t>
      </w:r>
      <w:r w:rsidRPr="007F24A8">
        <w:rPr>
          <w:bCs/>
          <w:szCs w:val="24"/>
          <w:lang w:val="ro-RO" w:eastAsia="ro-RO"/>
        </w:rPr>
        <w:t>solurilor afectate, utilizând materiale absorbante</w:t>
      </w:r>
      <w:r w:rsidR="001700D3" w:rsidRPr="007F24A8">
        <w:rPr>
          <w:bCs/>
          <w:szCs w:val="24"/>
          <w:lang w:val="ro-RO" w:eastAsia="ro-RO"/>
        </w:rPr>
        <w:t xml:space="preserve"> pentru revărsările accidentale.</w:t>
      </w:r>
    </w:p>
    <w:p w14:paraId="64C7F10F" w14:textId="1DBCB9A2" w:rsidR="004E64CD" w:rsidRPr="007F24A8" w:rsidRDefault="0047217E" w:rsidP="00B42650">
      <w:pPr>
        <w:tabs>
          <w:tab w:val="left" w:pos="709"/>
        </w:tabs>
        <w:ind w:firstLine="567"/>
        <w:jc w:val="both"/>
        <w:rPr>
          <w:szCs w:val="24"/>
          <w:lang w:val="ro-RO" w:eastAsia="ro-RO"/>
        </w:rPr>
      </w:pPr>
      <w:r>
        <w:rPr>
          <w:b/>
          <w:szCs w:val="24"/>
          <w:lang w:val="ro-RO" w:eastAsia="ro-RO"/>
        </w:rPr>
        <w:tab/>
      </w:r>
      <w:r w:rsidR="00B47D3F" w:rsidRPr="007F24A8">
        <w:rPr>
          <w:b/>
          <w:szCs w:val="24"/>
          <w:lang w:val="ro-RO" w:eastAsia="ro-RO"/>
        </w:rPr>
        <w:t>Î</w:t>
      </w:r>
      <w:r w:rsidR="004000D0" w:rsidRPr="007F24A8">
        <w:rPr>
          <w:b/>
          <w:szCs w:val="24"/>
          <w:lang w:val="ro-RO" w:eastAsia="ro-RO"/>
        </w:rPr>
        <w:t>n concluzie</w:t>
      </w:r>
      <w:r w:rsidR="004000D0" w:rsidRPr="007F24A8">
        <w:rPr>
          <w:szCs w:val="24"/>
          <w:lang w:val="ro-RO" w:eastAsia="ro-RO"/>
        </w:rPr>
        <w:t>, posibilitatea de poluare a solului şi subsolului datorit</w:t>
      </w:r>
      <w:r w:rsidR="00B47D3F" w:rsidRPr="007F24A8">
        <w:rPr>
          <w:szCs w:val="24"/>
          <w:lang w:val="ro-RO" w:eastAsia="ro-RO"/>
        </w:rPr>
        <w:t>ă</w:t>
      </w:r>
      <w:r w:rsidR="004000D0" w:rsidRPr="007F24A8">
        <w:rPr>
          <w:szCs w:val="24"/>
          <w:lang w:val="ro-RO" w:eastAsia="ro-RO"/>
        </w:rPr>
        <w:t xml:space="preserve"> activit</w:t>
      </w:r>
      <w:r w:rsidR="00B47D3F" w:rsidRPr="007F24A8">
        <w:rPr>
          <w:szCs w:val="24"/>
          <w:lang w:val="ro-RO" w:eastAsia="ro-RO"/>
        </w:rPr>
        <w:t>ăț</w:t>
      </w:r>
      <w:r w:rsidR="004000D0" w:rsidRPr="007F24A8">
        <w:rPr>
          <w:szCs w:val="24"/>
          <w:lang w:val="ro-RO" w:eastAsia="ro-RO"/>
        </w:rPr>
        <w:t xml:space="preserve">ii de realizare a </w:t>
      </w:r>
      <w:r w:rsidR="00336C74">
        <w:rPr>
          <w:szCs w:val="24"/>
          <w:lang w:val="ro-RO" w:eastAsia="ro-RO"/>
        </w:rPr>
        <w:t>proiectului</w:t>
      </w:r>
      <w:r w:rsidR="004000D0" w:rsidRPr="007F24A8">
        <w:rPr>
          <w:szCs w:val="24"/>
          <w:lang w:val="ro-RO" w:eastAsia="ro-RO"/>
        </w:rPr>
        <w:t>, este redusă</w:t>
      </w:r>
      <w:r w:rsidR="00C6606C" w:rsidRPr="007F24A8">
        <w:rPr>
          <w:szCs w:val="24"/>
          <w:lang w:val="ro-RO" w:eastAsia="ro-RO"/>
        </w:rPr>
        <w:t>.</w:t>
      </w:r>
    </w:p>
    <w:bookmarkEnd w:id="54"/>
    <w:p w14:paraId="6577A743" w14:textId="77777777" w:rsidR="00D56A90" w:rsidRPr="007F24A8" w:rsidRDefault="00D56A90" w:rsidP="00B42650">
      <w:pPr>
        <w:jc w:val="both"/>
        <w:rPr>
          <w:sz w:val="20"/>
          <w:szCs w:val="20"/>
          <w:lang w:val="ro-RO" w:eastAsia="ro-RO"/>
        </w:rPr>
      </w:pPr>
    </w:p>
    <w:p w14:paraId="3A5894E0" w14:textId="77777777" w:rsidR="00C43993" w:rsidRPr="007F24A8" w:rsidRDefault="00587A9F" w:rsidP="00B42650">
      <w:pPr>
        <w:pStyle w:val="Heading3"/>
        <w:spacing w:line="276" w:lineRule="auto"/>
        <w:rPr>
          <w:lang w:val="ro-RO"/>
        </w:rPr>
      </w:pPr>
      <w:bookmarkStart w:id="55" w:name="_Toc69384131"/>
      <w:bookmarkStart w:id="56" w:name="_Toc75954777"/>
      <w:r w:rsidRPr="007F24A8">
        <w:rPr>
          <w:lang w:val="ro-RO"/>
        </w:rPr>
        <w:t xml:space="preserve">f) </w:t>
      </w:r>
      <w:r w:rsidR="00C43993" w:rsidRPr="007F24A8">
        <w:rPr>
          <w:lang w:val="ro-RO"/>
        </w:rPr>
        <w:t>Protecția ecosistemelor terestre și acvatice</w:t>
      </w:r>
      <w:bookmarkEnd w:id="55"/>
      <w:bookmarkEnd w:id="56"/>
    </w:p>
    <w:p w14:paraId="73541F8D" w14:textId="77777777" w:rsidR="00D51A7E" w:rsidRPr="007F24A8" w:rsidRDefault="00551CDE" w:rsidP="00B42650">
      <w:pPr>
        <w:pStyle w:val="ListParagraph"/>
        <w:numPr>
          <w:ilvl w:val="0"/>
          <w:numId w:val="16"/>
        </w:numPr>
        <w:tabs>
          <w:tab w:val="left" w:pos="993"/>
        </w:tabs>
        <w:ind w:hanging="11"/>
        <w:jc w:val="both"/>
        <w:rPr>
          <w:szCs w:val="24"/>
          <w:lang w:val="ro-RO"/>
        </w:rPr>
      </w:pPr>
      <w:hyperlink w:anchor="#" w:history="1"/>
      <w:r w:rsidR="00D51A7E" w:rsidRPr="007F24A8">
        <w:rPr>
          <w:rStyle w:val="tpt1"/>
          <w:i/>
          <w:szCs w:val="24"/>
          <w:lang w:val="ro-RO"/>
        </w:rPr>
        <w:t>Identificarea arealelor sensibile</w:t>
      </w:r>
      <w:r w:rsidR="00D51A7E" w:rsidRPr="007F24A8">
        <w:rPr>
          <w:rStyle w:val="tpa1"/>
          <w:i/>
          <w:szCs w:val="24"/>
          <w:lang w:val="ro-RO"/>
        </w:rPr>
        <w:t xml:space="preserve"> ce pot fi afectate de proiect</w:t>
      </w:r>
    </w:p>
    <w:p w14:paraId="7D4B5DAE" w14:textId="2C162663" w:rsidR="00500ED9" w:rsidRPr="007F24A8" w:rsidRDefault="00587A9F" w:rsidP="00B42650">
      <w:pPr>
        <w:ind w:firstLine="709"/>
        <w:jc w:val="both"/>
        <w:rPr>
          <w:bCs/>
          <w:szCs w:val="24"/>
          <w:lang w:val="ro-RO" w:eastAsia="ro-RO"/>
        </w:rPr>
      </w:pPr>
      <w:r w:rsidRPr="007F24A8">
        <w:rPr>
          <w:bCs/>
          <w:szCs w:val="24"/>
          <w:lang w:val="ro-RO" w:eastAsia="ro-RO"/>
        </w:rPr>
        <w:t>Î</w:t>
      </w:r>
      <w:r w:rsidR="007561AC" w:rsidRPr="007F24A8">
        <w:rPr>
          <w:bCs/>
          <w:szCs w:val="24"/>
          <w:lang w:val="ro-RO" w:eastAsia="ro-RO"/>
        </w:rPr>
        <w:t xml:space="preserve">n împrejurimile </w:t>
      </w:r>
      <w:r w:rsidR="00A67F65">
        <w:rPr>
          <w:bCs/>
          <w:szCs w:val="24"/>
          <w:lang w:val="ro-RO" w:eastAsia="ro-RO"/>
        </w:rPr>
        <w:t xml:space="preserve">terenului pe care se desfasoara investitia </w:t>
      </w:r>
      <w:r w:rsidR="007561AC" w:rsidRPr="007F24A8">
        <w:rPr>
          <w:bCs/>
          <w:szCs w:val="24"/>
          <w:lang w:val="ro-RO" w:eastAsia="ro-RO"/>
        </w:rPr>
        <w:t>nu exist</w:t>
      </w:r>
      <w:r w:rsidR="00B47D3F" w:rsidRPr="007F24A8">
        <w:rPr>
          <w:bCs/>
          <w:szCs w:val="24"/>
          <w:lang w:val="ro-RO" w:eastAsia="ro-RO"/>
        </w:rPr>
        <w:t>ă</w:t>
      </w:r>
      <w:r w:rsidR="007561AC" w:rsidRPr="007F24A8">
        <w:rPr>
          <w:bCs/>
          <w:szCs w:val="24"/>
          <w:lang w:val="ro-RO" w:eastAsia="ro-RO"/>
        </w:rPr>
        <w:t xml:space="preserve"> parcuri şi rezervaţii naturale.</w:t>
      </w:r>
      <w:r w:rsidRPr="007F24A8">
        <w:rPr>
          <w:bCs/>
          <w:szCs w:val="24"/>
          <w:lang w:val="ro-RO" w:eastAsia="ro-RO"/>
        </w:rPr>
        <w:t xml:space="preserve"> </w:t>
      </w:r>
      <w:r w:rsidR="006537C3" w:rsidRPr="007F24A8">
        <w:rPr>
          <w:bCs/>
          <w:szCs w:val="24"/>
          <w:lang w:val="ro-RO" w:eastAsia="ro-RO"/>
        </w:rPr>
        <w:t>Emisiile</w:t>
      </w:r>
      <w:r w:rsidR="00500ED9" w:rsidRPr="007F24A8">
        <w:rPr>
          <w:bCs/>
          <w:szCs w:val="24"/>
          <w:lang w:val="ro-RO" w:eastAsia="ro-RO"/>
        </w:rPr>
        <w:t xml:space="preserve"> posibile</w:t>
      </w:r>
      <w:r w:rsidR="006537C3" w:rsidRPr="007F24A8">
        <w:rPr>
          <w:bCs/>
          <w:szCs w:val="24"/>
          <w:lang w:val="ro-RO" w:eastAsia="ro-RO"/>
        </w:rPr>
        <w:t xml:space="preserve"> de poluanţi care pot afecta vegetaţia şi fauna din </w:t>
      </w:r>
      <w:r w:rsidR="006537C3" w:rsidRPr="007F24A8">
        <w:rPr>
          <w:szCs w:val="24"/>
          <w:lang w:val="ro-RO"/>
        </w:rPr>
        <w:t xml:space="preserve">zona limitrofă pe o bandă cu lățimea de maxim </w:t>
      </w:r>
      <w:r w:rsidR="00A567BA" w:rsidRPr="007F24A8">
        <w:rPr>
          <w:szCs w:val="24"/>
          <w:lang w:val="ro-RO"/>
        </w:rPr>
        <w:t>50</w:t>
      </w:r>
      <w:r w:rsidR="006537C3" w:rsidRPr="007F24A8">
        <w:rPr>
          <w:szCs w:val="24"/>
          <w:lang w:val="ro-RO"/>
        </w:rPr>
        <w:t xml:space="preserve"> m,</w:t>
      </w:r>
      <w:r w:rsidR="006537C3" w:rsidRPr="007F24A8">
        <w:rPr>
          <w:bCs/>
          <w:szCs w:val="24"/>
          <w:lang w:val="ro-RO" w:eastAsia="ro-RO"/>
        </w:rPr>
        <w:t xml:space="preserve"> sunt</w:t>
      </w:r>
      <w:r w:rsidR="00D51A7E" w:rsidRPr="007F24A8">
        <w:rPr>
          <w:bCs/>
          <w:szCs w:val="24"/>
          <w:lang w:val="ro-RO" w:eastAsia="ro-RO"/>
        </w:rPr>
        <w:t>:</w:t>
      </w:r>
    </w:p>
    <w:p w14:paraId="4F55C6FC" w14:textId="7FA675C6" w:rsidR="00D51A7E" w:rsidRPr="007F24A8" w:rsidRDefault="00500ED9" w:rsidP="00B42650">
      <w:pPr>
        <w:ind w:left="993" w:hanging="142"/>
        <w:jc w:val="both"/>
        <w:rPr>
          <w:bCs/>
          <w:szCs w:val="24"/>
          <w:lang w:val="ro-RO" w:eastAsia="ro-RO"/>
        </w:rPr>
      </w:pPr>
      <w:r w:rsidRPr="007F24A8">
        <w:rPr>
          <w:bCs/>
          <w:szCs w:val="24"/>
          <w:lang w:val="ro-RO" w:eastAsia="ro-RO"/>
        </w:rPr>
        <w:t xml:space="preserve">- </w:t>
      </w:r>
      <w:r w:rsidR="00D51A7E" w:rsidRPr="007F24A8">
        <w:rPr>
          <w:bCs/>
          <w:szCs w:val="24"/>
          <w:lang w:val="ro-RO" w:eastAsia="ro-RO"/>
        </w:rPr>
        <w:t>gazele de combustie de la autovehicule</w:t>
      </w:r>
      <w:r w:rsidR="006537C3" w:rsidRPr="007F24A8">
        <w:rPr>
          <w:bCs/>
          <w:szCs w:val="24"/>
          <w:lang w:val="ro-RO" w:eastAsia="ro-RO"/>
        </w:rPr>
        <w:t xml:space="preserve"> </w:t>
      </w:r>
      <w:r w:rsidR="00B47D3F" w:rsidRPr="007F24A8">
        <w:rPr>
          <w:bCs/>
          <w:szCs w:val="24"/>
          <w:lang w:val="ro-RO" w:eastAsia="ro-RO"/>
        </w:rPr>
        <w:t>ș</w:t>
      </w:r>
      <w:r w:rsidR="006537C3" w:rsidRPr="007F24A8">
        <w:rPr>
          <w:bCs/>
          <w:szCs w:val="24"/>
          <w:lang w:val="ro-RO" w:eastAsia="ro-RO"/>
        </w:rPr>
        <w:t>i utilajele care</w:t>
      </w:r>
      <w:r w:rsidR="00D51A7E" w:rsidRPr="007F24A8">
        <w:rPr>
          <w:bCs/>
          <w:szCs w:val="24"/>
          <w:lang w:val="ro-RO" w:eastAsia="ro-RO"/>
        </w:rPr>
        <w:t xml:space="preserve"> </w:t>
      </w:r>
      <w:r w:rsidR="006537C3" w:rsidRPr="007F24A8">
        <w:rPr>
          <w:bCs/>
          <w:szCs w:val="24"/>
          <w:lang w:val="ro-RO" w:eastAsia="ro-RO"/>
        </w:rPr>
        <w:t>execut</w:t>
      </w:r>
      <w:r w:rsidR="00B47D3F" w:rsidRPr="007F24A8">
        <w:rPr>
          <w:bCs/>
          <w:szCs w:val="24"/>
          <w:lang w:val="ro-RO" w:eastAsia="ro-RO"/>
        </w:rPr>
        <w:t>ă</w:t>
      </w:r>
      <w:r w:rsidR="006B6FD6" w:rsidRPr="007F24A8">
        <w:rPr>
          <w:bCs/>
          <w:szCs w:val="24"/>
          <w:lang w:val="ro-RO" w:eastAsia="ro-RO"/>
        </w:rPr>
        <w:t xml:space="preserve"> luc</w:t>
      </w:r>
      <w:r w:rsidR="006537C3" w:rsidRPr="007F24A8">
        <w:rPr>
          <w:bCs/>
          <w:szCs w:val="24"/>
          <w:lang w:val="ro-RO" w:eastAsia="ro-RO"/>
        </w:rPr>
        <w:t>r</w:t>
      </w:r>
      <w:r w:rsidR="00B47D3F" w:rsidRPr="007F24A8">
        <w:rPr>
          <w:bCs/>
          <w:szCs w:val="24"/>
          <w:lang w:val="ro-RO" w:eastAsia="ro-RO"/>
        </w:rPr>
        <w:t>ă</w:t>
      </w:r>
      <w:r w:rsidR="006537C3" w:rsidRPr="007F24A8">
        <w:rPr>
          <w:bCs/>
          <w:szCs w:val="24"/>
          <w:lang w:val="ro-RO" w:eastAsia="ro-RO"/>
        </w:rPr>
        <w:t>rile</w:t>
      </w:r>
      <w:r w:rsidR="00D51A7E" w:rsidRPr="007F24A8">
        <w:rPr>
          <w:bCs/>
          <w:szCs w:val="24"/>
          <w:lang w:val="ro-RO" w:eastAsia="ro-RO"/>
        </w:rPr>
        <w:t xml:space="preserve"> şi anume: SO</w:t>
      </w:r>
      <w:r w:rsidR="00D51A7E" w:rsidRPr="007F24A8">
        <w:rPr>
          <w:bCs/>
          <w:szCs w:val="24"/>
          <w:vertAlign w:val="subscript"/>
          <w:lang w:val="ro-RO" w:eastAsia="ro-RO"/>
        </w:rPr>
        <w:t>2</w:t>
      </w:r>
      <w:r w:rsidR="00D51A7E" w:rsidRPr="007F24A8">
        <w:rPr>
          <w:bCs/>
          <w:szCs w:val="24"/>
          <w:lang w:val="ro-RO" w:eastAsia="ro-RO"/>
        </w:rPr>
        <w:t>, NO</w:t>
      </w:r>
      <w:r w:rsidR="00D51A7E" w:rsidRPr="007F24A8">
        <w:rPr>
          <w:bCs/>
          <w:szCs w:val="24"/>
          <w:vertAlign w:val="subscript"/>
          <w:lang w:val="ro-RO" w:eastAsia="ro-RO"/>
        </w:rPr>
        <w:t>2</w:t>
      </w:r>
      <w:r w:rsidR="00D51A7E" w:rsidRPr="007F24A8">
        <w:rPr>
          <w:bCs/>
          <w:szCs w:val="24"/>
          <w:lang w:val="ro-RO" w:eastAsia="ro-RO"/>
        </w:rPr>
        <w:t>, CO, CO</w:t>
      </w:r>
      <w:r w:rsidR="00D51A7E" w:rsidRPr="007F24A8">
        <w:rPr>
          <w:bCs/>
          <w:szCs w:val="24"/>
          <w:vertAlign w:val="subscript"/>
          <w:lang w:val="ro-RO" w:eastAsia="ro-RO"/>
        </w:rPr>
        <w:t>2</w:t>
      </w:r>
      <w:r w:rsidR="00D51A7E" w:rsidRPr="007F24A8">
        <w:rPr>
          <w:bCs/>
          <w:szCs w:val="24"/>
          <w:lang w:val="ro-RO" w:eastAsia="ro-RO"/>
        </w:rPr>
        <w:t xml:space="preserve"> </w:t>
      </w:r>
    </w:p>
    <w:p w14:paraId="28BF853E" w14:textId="06336384" w:rsidR="00D51A7E" w:rsidRPr="007F24A8" w:rsidRDefault="00500ED9" w:rsidP="00B42650">
      <w:pPr>
        <w:ind w:left="993" w:hanging="142"/>
        <w:jc w:val="both"/>
        <w:rPr>
          <w:bCs/>
          <w:szCs w:val="24"/>
          <w:lang w:val="ro-RO" w:eastAsia="ro-RO"/>
        </w:rPr>
      </w:pPr>
      <w:r w:rsidRPr="007F24A8">
        <w:rPr>
          <w:bCs/>
          <w:szCs w:val="24"/>
          <w:lang w:val="ro-RO" w:eastAsia="ro-RO"/>
        </w:rPr>
        <w:lastRenderedPageBreak/>
        <w:t xml:space="preserve">- </w:t>
      </w:r>
      <w:r w:rsidR="00D51A7E" w:rsidRPr="007F24A8">
        <w:rPr>
          <w:bCs/>
          <w:szCs w:val="24"/>
          <w:lang w:val="ro-RO" w:eastAsia="ro-RO"/>
        </w:rPr>
        <w:t>praful (pulberi în suspensie</w:t>
      </w:r>
      <w:r w:rsidR="006B6FD6" w:rsidRPr="007F24A8">
        <w:rPr>
          <w:bCs/>
          <w:szCs w:val="24"/>
          <w:lang w:val="ro-RO" w:eastAsia="ro-RO"/>
        </w:rPr>
        <w:t xml:space="preserve"> si pulberi</w:t>
      </w:r>
      <w:r w:rsidR="00D51A7E" w:rsidRPr="007F24A8">
        <w:rPr>
          <w:bCs/>
          <w:szCs w:val="24"/>
          <w:lang w:val="ro-RO" w:eastAsia="ro-RO"/>
        </w:rPr>
        <w:t xml:space="preserve"> sedimentabile) rezultat în urma </w:t>
      </w:r>
      <w:r w:rsidRPr="007F24A8">
        <w:rPr>
          <w:bCs/>
          <w:szCs w:val="24"/>
          <w:lang w:val="ro-RO" w:eastAsia="ro-RO"/>
        </w:rPr>
        <w:t xml:space="preserve">lucrărilor </w:t>
      </w:r>
      <w:r w:rsidR="00DB5335">
        <w:rPr>
          <w:bCs/>
          <w:szCs w:val="24"/>
          <w:lang w:val="ro-RO" w:eastAsia="ro-RO"/>
        </w:rPr>
        <w:t>prevăzute în proiect</w:t>
      </w:r>
      <w:r w:rsidR="00D51A7E" w:rsidRPr="007F24A8">
        <w:rPr>
          <w:bCs/>
          <w:szCs w:val="24"/>
          <w:lang w:val="ro-RO" w:eastAsia="ro-RO"/>
        </w:rPr>
        <w:t xml:space="preserve"> </w:t>
      </w:r>
      <w:r w:rsidR="00B47D3F" w:rsidRPr="007F24A8">
        <w:rPr>
          <w:bCs/>
          <w:szCs w:val="24"/>
          <w:lang w:val="ro-RO" w:eastAsia="ro-RO"/>
        </w:rPr>
        <w:t>ș</w:t>
      </w:r>
      <w:r w:rsidR="00D51A7E" w:rsidRPr="007F24A8">
        <w:rPr>
          <w:bCs/>
          <w:szCs w:val="24"/>
          <w:lang w:val="ro-RO" w:eastAsia="ro-RO"/>
        </w:rPr>
        <w:t>i a traficului/circula</w:t>
      </w:r>
      <w:r w:rsidR="00B47D3F" w:rsidRPr="007F24A8">
        <w:rPr>
          <w:bCs/>
          <w:szCs w:val="24"/>
          <w:lang w:val="ro-RO" w:eastAsia="ro-RO"/>
        </w:rPr>
        <w:t>ț</w:t>
      </w:r>
      <w:r w:rsidR="00D51A7E" w:rsidRPr="007F24A8">
        <w:rPr>
          <w:bCs/>
          <w:szCs w:val="24"/>
          <w:lang w:val="ro-RO" w:eastAsia="ro-RO"/>
        </w:rPr>
        <w:t>iei autovehiculelor necesare execut</w:t>
      </w:r>
      <w:r w:rsidR="00B47D3F" w:rsidRPr="007F24A8">
        <w:rPr>
          <w:bCs/>
          <w:szCs w:val="24"/>
          <w:lang w:val="ro-RO" w:eastAsia="ro-RO"/>
        </w:rPr>
        <w:t>ă</w:t>
      </w:r>
      <w:r w:rsidR="00D51A7E" w:rsidRPr="007F24A8">
        <w:rPr>
          <w:bCs/>
          <w:szCs w:val="24"/>
          <w:lang w:val="ro-RO" w:eastAsia="ro-RO"/>
        </w:rPr>
        <w:t>rii lucr</w:t>
      </w:r>
      <w:r w:rsidR="00B47D3F" w:rsidRPr="007F24A8">
        <w:rPr>
          <w:bCs/>
          <w:szCs w:val="24"/>
          <w:lang w:val="ro-RO" w:eastAsia="ro-RO"/>
        </w:rPr>
        <w:t>ă</w:t>
      </w:r>
      <w:r w:rsidR="00D51A7E" w:rsidRPr="007F24A8">
        <w:rPr>
          <w:bCs/>
          <w:szCs w:val="24"/>
          <w:lang w:val="ro-RO" w:eastAsia="ro-RO"/>
        </w:rPr>
        <w:t>rilor proiectate.</w:t>
      </w:r>
    </w:p>
    <w:p w14:paraId="5667713E" w14:textId="4E5DFE4E" w:rsidR="00E42F8F" w:rsidRPr="007F24A8" w:rsidRDefault="00D51A7E" w:rsidP="00336C74">
      <w:pPr>
        <w:ind w:firstLine="709"/>
        <w:jc w:val="both"/>
        <w:rPr>
          <w:bCs/>
          <w:szCs w:val="24"/>
          <w:lang w:val="ro-RO" w:eastAsia="ro-RO"/>
        </w:rPr>
      </w:pPr>
      <w:r w:rsidRPr="007F24A8">
        <w:rPr>
          <w:bCs/>
          <w:szCs w:val="24"/>
          <w:lang w:val="ro-RO" w:eastAsia="ro-RO"/>
        </w:rPr>
        <w:t>Realizarea lucr</w:t>
      </w:r>
      <w:r w:rsidR="00B47D3F" w:rsidRPr="007F24A8">
        <w:rPr>
          <w:bCs/>
          <w:szCs w:val="24"/>
          <w:lang w:val="ro-RO" w:eastAsia="ro-RO"/>
        </w:rPr>
        <w:t>ă</w:t>
      </w:r>
      <w:r w:rsidRPr="007F24A8">
        <w:rPr>
          <w:bCs/>
          <w:szCs w:val="24"/>
          <w:lang w:val="ro-RO" w:eastAsia="ro-RO"/>
        </w:rPr>
        <w:t xml:space="preserve">rilor de </w:t>
      </w:r>
      <w:r w:rsidR="00DB5335">
        <w:rPr>
          <w:bCs/>
          <w:szCs w:val="24"/>
          <w:lang w:val="ro-RO" w:eastAsia="ro-RO"/>
        </w:rPr>
        <w:t xml:space="preserve">construire </w:t>
      </w:r>
      <w:r w:rsidRPr="007F24A8">
        <w:rPr>
          <w:bCs/>
          <w:szCs w:val="24"/>
          <w:lang w:val="ro-RO" w:eastAsia="ro-RO"/>
        </w:rPr>
        <w:t xml:space="preserve">nu vor perturba </w:t>
      </w:r>
      <w:r w:rsidR="006B6FD6" w:rsidRPr="007F24A8">
        <w:rPr>
          <w:bCs/>
          <w:szCs w:val="24"/>
          <w:lang w:val="ro-RO" w:eastAsia="ro-RO"/>
        </w:rPr>
        <w:t xml:space="preserve">ecosistemele </w:t>
      </w:r>
      <w:r w:rsidR="00B47D3F" w:rsidRPr="007F24A8">
        <w:rPr>
          <w:bCs/>
          <w:szCs w:val="24"/>
          <w:lang w:val="ro-RO" w:eastAsia="ro-RO"/>
        </w:rPr>
        <w:t>ș</w:t>
      </w:r>
      <w:r w:rsidR="006B6FD6" w:rsidRPr="007F24A8">
        <w:rPr>
          <w:bCs/>
          <w:szCs w:val="24"/>
          <w:lang w:val="ro-RO" w:eastAsia="ro-RO"/>
        </w:rPr>
        <w:t>i a</w:t>
      </w:r>
      <w:r w:rsidR="00B47D3F" w:rsidRPr="007F24A8">
        <w:rPr>
          <w:bCs/>
          <w:szCs w:val="24"/>
          <w:lang w:val="ro-RO" w:eastAsia="ro-RO"/>
        </w:rPr>
        <w:t>ș</w:t>
      </w:r>
      <w:r w:rsidR="006B6FD6" w:rsidRPr="007F24A8">
        <w:rPr>
          <w:bCs/>
          <w:szCs w:val="24"/>
          <w:lang w:val="ro-RO" w:eastAsia="ro-RO"/>
        </w:rPr>
        <w:t>ezarile</w:t>
      </w:r>
      <w:r w:rsidRPr="007F24A8">
        <w:rPr>
          <w:bCs/>
          <w:szCs w:val="24"/>
          <w:lang w:val="ro-RO" w:eastAsia="ro-RO"/>
        </w:rPr>
        <w:t xml:space="preserve"> umane</w:t>
      </w:r>
      <w:r w:rsidR="007561AC" w:rsidRPr="007F24A8">
        <w:rPr>
          <w:bCs/>
          <w:szCs w:val="24"/>
          <w:lang w:val="ro-RO" w:eastAsia="ro-RO"/>
        </w:rPr>
        <w:t>.</w:t>
      </w:r>
    </w:p>
    <w:p w14:paraId="59702992" w14:textId="77777777" w:rsidR="004E64CD" w:rsidRPr="007F24A8" w:rsidRDefault="00551CDE" w:rsidP="00B42650">
      <w:pPr>
        <w:numPr>
          <w:ilvl w:val="0"/>
          <w:numId w:val="16"/>
        </w:numPr>
        <w:tabs>
          <w:tab w:val="left" w:pos="993"/>
        </w:tabs>
        <w:ind w:hanging="11"/>
        <w:jc w:val="both"/>
        <w:rPr>
          <w:bCs/>
          <w:szCs w:val="24"/>
          <w:lang w:val="ro-RO" w:eastAsia="ro-RO"/>
        </w:rPr>
      </w:pPr>
      <w:hyperlink w:anchor="#" w:history="1"/>
      <w:r w:rsidR="004F0680" w:rsidRPr="007F24A8">
        <w:rPr>
          <w:rStyle w:val="tpa1"/>
          <w:i/>
          <w:szCs w:val="24"/>
          <w:lang w:val="ro-RO"/>
        </w:rPr>
        <w:t>Lucrări</w:t>
      </w:r>
      <w:r w:rsidR="0095762D" w:rsidRPr="007F24A8">
        <w:rPr>
          <w:rStyle w:val="tpa1"/>
          <w:i/>
          <w:szCs w:val="24"/>
          <w:lang w:val="ro-RO"/>
        </w:rPr>
        <w:t>le</w:t>
      </w:r>
      <w:r w:rsidR="004F0680" w:rsidRPr="007F24A8">
        <w:rPr>
          <w:rStyle w:val="tpa1"/>
          <w:i/>
          <w:szCs w:val="24"/>
          <w:lang w:val="ro-RO"/>
        </w:rPr>
        <w:t>, dotări</w:t>
      </w:r>
      <w:r w:rsidR="0095762D" w:rsidRPr="007F24A8">
        <w:rPr>
          <w:rStyle w:val="tpa1"/>
          <w:i/>
          <w:szCs w:val="24"/>
          <w:lang w:val="ro-RO"/>
        </w:rPr>
        <w:t>le și</w:t>
      </w:r>
      <w:r w:rsidR="004F0680" w:rsidRPr="007F24A8">
        <w:rPr>
          <w:rStyle w:val="tpa1"/>
          <w:i/>
          <w:szCs w:val="24"/>
          <w:lang w:val="ro-RO"/>
        </w:rPr>
        <w:t xml:space="preserve"> măsurile pentru protecţia biodiversităţii,</w:t>
      </w:r>
      <w:r w:rsidR="0095762D" w:rsidRPr="007F24A8">
        <w:rPr>
          <w:rStyle w:val="tpa1"/>
          <w:i/>
          <w:szCs w:val="24"/>
          <w:lang w:val="ro-RO"/>
        </w:rPr>
        <w:t xml:space="preserve"> monumentelor naturii</w:t>
      </w:r>
      <w:r w:rsidR="004F0680" w:rsidRPr="007F24A8">
        <w:rPr>
          <w:rStyle w:val="tpa1"/>
          <w:i/>
          <w:szCs w:val="24"/>
          <w:lang w:val="ro-RO"/>
        </w:rPr>
        <w:t xml:space="preserve"> </w:t>
      </w:r>
      <w:r w:rsidR="0095762D" w:rsidRPr="007F24A8">
        <w:rPr>
          <w:rStyle w:val="tpa1"/>
          <w:i/>
          <w:szCs w:val="24"/>
          <w:lang w:val="ro-RO"/>
        </w:rPr>
        <w:t xml:space="preserve">și </w:t>
      </w:r>
      <w:r w:rsidR="004F0680" w:rsidRPr="007F24A8">
        <w:rPr>
          <w:rStyle w:val="tpa1"/>
          <w:i/>
          <w:szCs w:val="24"/>
          <w:lang w:val="ro-RO"/>
        </w:rPr>
        <w:t>ariilor protejate</w:t>
      </w:r>
    </w:p>
    <w:p w14:paraId="3EF79BE8" w14:textId="49C7BD8E" w:rsidR="00F42C3D" w:rsidRPr="007F24A8" w:rsidRDefault="00F42C3D" w:rsidP="00336C74">
      <w:pPr>
        <w:ind w:firstLine="709"/>
        <w:jc w:val="both"/>
        <w:rPr>
          <w:bCs/>
          <w:szCs w:val="24"/>
          <w:lang w:val="ro-RO" w:eastAsia="ro-RO"/>
        </w:rPr>
      </w:pPr>
      <w:r w:rsidRPr="007F24A8">
        <w:rPr>
          <w:bCs/>
          <w:iCs/>
          <w:szCs w:val="24"/>
          <w:lang w:val="ro-RO" w:eastAsia="ro-RO"/>
        </w:rPr>
        <w:t>Pe timpul execu</w:t>
      </w:r>
      <w:r w:rsidR="00B47D3F" w:rsidRPr="007F24A8">
        <w:rPr>
          <w:bCs/>
          <w:iCs/>
          <w:szCs w:val="24"/>
          <w:lang w:val="ro-RO" w:eastAsia="ro-RO"/>
        </w:rPr>
        <w:t>ț</w:t>
      </w:r>
      <w:r w:rsidRPr="007F24A8">
        <w:rPr>
          <w:bCs/>
          <w:iCs/>
          <w:szCs w:val="24"/>
          <w:lang w:val="ro-RO" w:eastAsia="ro-RO"/>
        </w:rPr>
        <w:t>iei lucr</w:t>
      </w:r>
      <w:r w:rsidR="00B47D3F" w:rsidRPr="007F24A8">
        <w:rPr>
          <w:bCs/>
          <w:iCs/>
          <w:szCs w:val="24"/>
          <w:lang w:val="ro-RO" w:eastAsia="ro-RO"/>
        </w:rPr>
        <w:t>ă</w:t>
      </w:r>
      <w:r w:rsidRPr="007F24A8">
        <w:rPr>
          <w:bCs/>
          <w:iCs/>
          <w:szCs w:val="24"/>
          <w:lang w:val="ro-RO" w:eastAsia="ro-RO"/>
        </w:rPr>
        <w:t xml:space="preserve">rilor proiectate, se vor lua măsuri pentru prevenirea degajării prafului, </w:t>
      </w:r>
      <w:r w:rsidR="00515E74" w:rsidRPr="007F24A8">
        <w:rPr>
          <w:bCs/>
          <w:iCs/>
          <w:szCs w:val="24"/>
          <w:lang w:val="ro-RO" w:eastAsia="ro-RO"/>
        </w:rPr>
        <w:t xml:space="preserve">prin stropirea cu apă a cailor de rulare </w:t>
      </w:r>
      <w:r w:rsidR="00B47D3F" w:rsidRPr="007F24A8">
        <w:rPr>
          <w:bCs/>
          <w:iCs/>
          <w:szCs w:val="24"/>
          <w:lang w:val="ro-RO" w:eastAsia="ro-RO"/>
        </w:rPr>
        <w:t>ș</w:t>
      </w:r>
      <w:r w:rsidR="00515E74" w:rsidRPr="007F24A8">
        <w:rPr>
          <w:bCs/>
          <w:iCs/>
          <w:szCs w:val="24"/>
          <w:lang w:val="ro-RO" w:eastAsia="ro-RO"/>
        </w:rPr>
        <w:t>i limitarea vitezei de circula</w:t>
      </w:r>
      <w:r w:rsidR="00B47D3F" w:rsidRPr="007F24A8">
        <w:rPr>
          <w:bCs/>
          <w:iCs/>
          <w:szCs w:val="24"/>
          <w:lang w:val="ro-RO" w:eastAsia="ro-RO"/>
        </w:rPr>
        <w:t>ț</w:t>
      </w:r>
      <w:r w:rsidR="00515E74" w:rsidRPr="007F24A8">
        <w:rPr>
          <w:bCs/>
          <w:iCs/>
          <w:szCs w:val="24"/>
          <w:lang w:val="ro-RO" w:eastAsia="ro-RO"/>
        </w:rPr>
        <w:t>ie/rulare</w:t>
      </w:r>
      <w:r w:rsidRPr="007F24A8">
        <w:rPr>
          <w:bCs/>
          <w:iCs/>
          <w:szCs w:val="24"/>
          <w:lang w:val="ro-RO" w:eastAsia="ro-RO"/>
        </w:rPr>
        <w:t xml:space="preserve">. </w:t>
      </w:r>
    </w:p>
    <w:p w14:paraId="3C24F344" w14:textId="4F0F3C5E" w:rsidR="00515E74" w:rsidRPr="007F24A8" w:rsidRDefault="00515E74" w:rsidP="00336C74">
      <w:pPr>
        <w:ind w:firstLine="709"/>
        <w:jc w:val="both"/>
        <w:rPr>
          <w:szCs w:val="24"/>
          <w:lang w:val="ro-RO"/>
        </w:rPr>
      </w:pPr>
      <w:r w:rsidRPr="007F24A8">
        <w:rPr>
          <w:szCs w:val="24"/>
          <w:lang w:val="ro-RO"/>
        </w:rPr>
        <w:t>Pulberile datorate manipul</w:t>
      </w:r>
      <w:r w:rsidR="00B47D3F" w:rsidRPr="007F24A8">
        <w:rPr>
          <w:szCs w:val="24"/>
          <w:lang w:val="ro-RO"/>
        </w:rPr>
        <w:t>ă</w:t>
      </w:r>
      <w:r w:rsidRPr="007F24A8">
        <w:rPr>
          <w:szCs w:val="24"/>
          <w:lang w:val="ro-RO"/>
        </w:rPr>
        <w:t xml:space="preserve">rii </w:t>
      </w:r>
      <w:r w:rsidR="00B47D3F" w:rsidRPr="007F24A8">
        <w:rPr>
          <w:szCs w:val="24"/>
          <w:lang w:val="ro-RO"/>
        </w:rPr>
        <w:t>ș</w:t>
      </w:r>
      <w:r w:rsidRPr="007F24A8">
        <w:rPr>
          <w:szCs w:val="24"/>
          <w:lang w:val="ro-RO"/>
        </w:rPr>
        <w:t xml:space="preserve">i transportului auto, sunt reduse, iar echiparea mijloacelor de transport </w:t>
      </w:r>
      <w:r w:rsidR="00B47D3F" w:rsidRPr="007F24A8">
        <w:rPr>
          <w:szCs w:val="24"/>
          <w:lang w:val="ro-RO"/>
        </w:rPr>
        <w:t>ș</w:t>
      </w:r>
      <w:r w:rsidRPr="007F24A8">
        <w:rPr>
          <w:szCs w:val="24"/>
          <w:lang w:val="ro-RO"/>
        </w:rPr>
        <w:t>i utilajelor care execut</w:t>
      </w:r>
      <w:r w:rsidR="00B47D3F" w:rsidRPr="007F24A8">
        <w:rPr>
          <w:szCs w:val="24"/>
          <w:lang w:val="ro-RO"/>
        </w:rPr>
        <w:t>ă</w:t>
      </w:r>
      <w:r w:rsidRPr="007F24A8">
        <w:rPr>
          <w:szCs w:val="24"/>
          <w:lang w:val="ro-RO"/>
        </w:rPr>
        <w:t xml:space="preserve"> lucr</w:t>
      </w:r>
      <w:r w:rsidR="00B47D3F" w:rsidRPr="007F24A8">
        <w:rPr>
          <w:szCs w:val="24"/>
          <w:lang w:val="ro-RO"/>
        </w:rPr>
        <w:t>ă</w:t>
      </w:r>
      <w:r w:rsidRPr="007F24A8">
        <w:rPr>
          <w:szCs w:val="24"/>
          <w:lang w:val="ro-RO"/>
        </w:rPr>
        <w:t xml:space="preserve">rile va fi cu motoare Diesel Euro 4-5 şi catalizatori de gaze de </w:t>
      </w:r>
      <w:r w:rsidR="00185A74" w:rsidRPr="007F24A8">
        <w:rPr>
          <w:szCs w:val="24"/>
          <w:lang w:val="ro-RO"/>
        </w:rPr>
        <w:t>eșapament</w:t>
      </w:r>
      <w:r w:rsidRPr="007F24A8">
        <w:rPr>
          <w:szCs w:val="24"/>
          <w:lang w:val="ro-RO"/>
        </w:rPr>
        <w:t xml:space="preserve">. Utilajele </w:t>
      </w:r>
      <w:r w:rsidR="00B47D3F" w:rsidRPr="007F24A8">
        <w:rPr>
          <w:szCs w:val="24"/>
          <w:lang w:val="ro-RO"/>
        </w:rPr>
        <w:t>ș</w:t>
      </w:r>
      <w:r w:rsidRPr="007F24A8">
        <w:rPr>
          <w:szCs w:val="24"/>
          <w:lang w:val="ro-RO"/>
        </w:rPr>
        <w:t>i ma</w:t>
      </w:r>
      <w:r w:rsidR="00B47D3F" w:rsidRPr="007F24A8">
        <w:rPr>
          <w:szCs w:val="24"/>
          <w:lang w:val="ro-RO"/>
        </w:rPr>
        <w:t>ș</w:t>
      </w:r>
      <w:r w:rsidRPr="007F24A8">
        <w:rPr>
          <w:szCs w:val="24"/>
          <w:lang w:val="ro-RO"/>
        </w:rPr>
        <w:t>inile de transport vor fi echipate cu dispozitive de e</w:t>
      </w:r>
      <w:r w:rsidR="00B47D3F" w:rsidRPr="007F24A8">
        <w:rPr>
          <w:szCs w:val="24"/>
          <w:lang w:val="ro-RO"/>
        </w:rPr>
        <w:t>ș</w:t>
      </w:r>
      <w:r w:rsidRPr="007F24A8">
        <w:rPr>
          <w:szCs w:val="24"/>
          <w:lang w:val="ro-RO"/>
        </w:rPr>
        <w:t>apare a gazelor (tobe) în stare bun</w:t>
      </w:r>
      <w:r w:rsidR="00185A74">
        <w:rPr>
          <w:szCs w:val="24"/>
          <w:lang w:val="ro-RO"/>
        </w:rPr>
        <w:t>ă</w:t>
      </w:r>
      <w:r w:rsidRPr="007F24A8">
        <w:rPr>
          <w:szCs w:val="24"/>
          <w:lang w:val="ro-RO"/>
        </w:rPr>
        <w:t xml:space="preserve"> de func</w:t>
      </w:r>
      <w:r w:rsidR="00B47D3F" w:rsidRPr="007F24A8">
        <w:rPr>
          <w:szCs w:val="24"/>
          <w:lang w:val="ro-RO"/>
        </w:rPr>
        <w:t>ț</w:t>
      </w:r>
      <w:r w:rsidRPr="007F24A8">
        <w:rPr>
          <w:szCs w:val="24"/>
          <w:lang w:val="ro-RO"/>
        </w:rPr>
        <w:t>ionare, cu sisteme de filtrare a gazelor, care sa duc</w:t>
      </w:r>
      <w:r w:rsidR="00B47D3F" w:rsidRPr="007F24A8">
        <w:rPr>
          <w:szCs w:val="24"/>
          <w:lang w:val="ro-RO"/>
        </w:rPr>
        <w:t>ă</w:t>
      </w:r>
      <w:r w:rsidRPr="007F24A8">
        <w:rPr>
          <w:szCs w:val="24"/>
          <w:lang w:val="ro-RO"/>
        </w:rPr>
        <w:t xml:space="preserve"> la diminuarea noxelor gazoase </w:t>
      </w:r>
      <w:r w:rsidR="00B47D3F" w:rsidRPr="007F24A8">
        <w:rPr>
          <w:szCs w:val="24"/>
          <w:lang w:val="ro-RO"/>
        </w:rPr>
        <w:t>ș</w:t>
      </w:r>
      <w:r w:rsidRPr="007F24A8">
        <w:rPr>
          <w:szCs w:val="24"/>
          <w:lang w:val="ro-RO"/>
        </w:rPr>
        <w:t xml:space="preserve">i a zgomotului </w:t>
      </w:r>
      <w:r w:rsidR="00B47D3F" w:rsidRPr="007F24A8">
        <w:rPr>
          <w:szCs w:val="24"/>
          <w:lang w:val="ro-RO"/>
        </w:rPr>
        <w:t>î</w:t>
      </w:r>
      <w:r w:rsidRPr="007F24A8">
        <w:rPr>
          <w:szCs w:val="24"/>
          <w:lang w:val="ro-RO"/>
        </w:rPr>
        <w:t>n timpul func</w:t>
      </w:r>
      <w:r w:rsidR="00B47D3F" w:rsidRPr="007F24A8">
        <w:rPr>
          <w:szCs w:val="24"/>
          <w:lang w:val="ro-RO"/>
        </w:rPr>
        <w:t>ț</w:t>
      </w:r>
      <w:r w:rsidRPr="007F24A8">
        <w:rPr>
          <w:szCs w:val="24"/>
          <w:lang w:val="ro-RO"/>
        </w:rPr>
        <w:t>ionarii motorului.</w:t>
      </w:r>
    </w:p>
    <w:p w14:paraId="70954554" w14:textId="79FF2E3F" w:rsidR="00F42C3D" w:rsidRPr="007F24A8" w:rsidRDefault="00185A74" w:rsidP="00336C74">
      <w:pPr>
        <w:ind w:firstLine="709"/>
        <w:jc w:val="both"/>
        <w:rPr>
          <w:bCs/>
          <w:szCs w:val="24"/>
          <w:lang w:val="ro-RO" w:eastAsia="ro-RO"/>
        </w:rPr>
      </w:pPr>
      <w:r w:rsidRPr="007F24A8">
        <w:rPr>
          <w:szCs w:val="24"/>
          <w:lang w:val="ro-RO"/>
        </w:rPr>
        <w:t>De asemenea</w:t>
      </w:r>
      <w:r w:rsidR="00515E74" w:rsidRPr="007F24A8">
        <w:rPr>
          <w:szCs w:val="20"/>
          <w:lang w:val="ro-RO" w:eastAsia="ro-RO"/>
        </w:rPr>
        <w:t xml:space="preserve"> se va utiliza echipament de </w:t>
      </w:r>
      <w:r w:rsidRPr="007F24A8">
        <w:rPr>
          <w:szCs w:val="20"/>
          <w:lang w:val="ro-RO" w:eastAsia="ro-RO"/>
        </w:rPr>
        <w:t>curățare</w:t>
      </w:r>
      <w:r w:rsidR="00515E74" w:rsidRPr="007F24A8">
        <w:rPr>
          <w:szCs w:val="20"/>
          <w:lang w:val="ro-RO" w:eastAsia="ro-RO"/>
        </w:rPr>
        <w:t xml:space="preserve"> a anvelopelor autovehiculelor, înainte ca acestea să părăsească zona </w:t>
      </w:r>
      <w:r w:rsidR="00336C74">
        <w:rPr>
          <w:szCs w:val="20"/>
          <w:lang w:val="ro-RO" w:eastAsia="ro-RO"/>
        </w:rPr>
        <w:t>de lucru</w:t>
      </w:r>
      <w:r w:rsidR="00634B04" w:rsidRPr="007F24A8">
        <w:rPr>
          <w:szCs w:val="20"/>
          <w:lang w:val="ro-RO" w:eastAsia="ro-RO"/>
        </w:rPr>
        <w:t xml:space="preserve"> </w:t>
      </w:r>
      <w:r w:rsidRPr="007F24A8">
        <w:rPr>
          <w:szCs w:val="20"/>
          <w:lang w:val="ro-RO" w:eastAsia="ro-RO"/>
        </w:rPr>
        <w:t>și</w:t>
      </w:r>
      <w:r w:rsidR="00515E74" w:rsidRPr="007F24A8">
        <w:rPr>
          <w:szCs w:val="20"/>
          <w:lang w:val="ro-RO" w:eastAsia="ro-RO"/>
        </w:rPr>
        <w:t xml:space="preserve"> de a intra pe drumurile publice</w:t>
      </w:r>
      <w:r w:rsidR="00F42C3D" w:rsidRPr="007F24A8">
        <w:rPr>
          <w:szCs w:val="24"/>
          <w:lang w:val="ro-RO"/>
        </w:rPr>
        <w:t>.</w:t>
      </w:r>
    </w:p>
    <w:p w14:paraId="29918840" w14:textId="36600729" w:rsidR="004F0680" w:rsidRPr="007F24A8" w:rsidRDefault="00F42C3D" w:rsidP="00336C74">
      <w:pPr>
        <w:ind w:firstLine="709"/>
        <w:jc w:val="both"/>
        <w:rPr>
          <w:bCs/>
          <w:szCs w:val="24"/>
          <w:lang w:val="ro-RO" w:eastAsia="ro-RO"/>
        </w:rPr>
      </w:pPr>
      <w:r w:rsidRPr="007F24A8">
        <w:rPr>
          <w:bCs/>
          <w:szCs w:val="24"/>
          <w:lang w:val="ro-RO" w:eastAsia="ro-RO"/>
        </w:rPr>
        <w:t>Prin urmare, realizarea lucr</w:t>
      </w:r>
      <w:r w:rsidR="00B47D3F" w:rsidRPr="007F24A8">
        <w:rPr>
          <w:bCs/>
          <w:szCs w:val="24"/>
          <w:lang w:val="ro-RO" w:eastAsia="ro-RO"/>
        </w:rPr>
        <w:t>ă</w:t>
      </w:r>
      <w:r w:rsidRPr="007F24A8">
        <w:rPr>
          <w:bCs/>
          <w:szCs w:val="24"/>
          <w:lang w:val="ro-RO" w:eastAsia="ro-RO"/>
        </w:rPr>
        <w:t>rilor proiectate nu contribuie la modificarea calit</w:t>
      </w:r>
      <w:r w:rsidR="00B47D3F" w:rsidRPr="007F24A8">
        <w:rPr>
          <w:bCs/>
          <w:szCs w:val="24"/>
          <w:lang w:val="ro-RO" w:eastAsia="ro-RO"/>
        </w:rPr>
        <w:t>ăț</w:t>
      </w:r>
      <w:r w:rsidRPr="007F24A8">
        <w:rPr>
          <w:bCs/>
          <w:szCs w:val="24"/>
          <w:lang w:val="ro-RO" w:eastAsia="ro-RO"/>
        </w:rPr>
        <w:t xml:space="preserve">ii ecosistemelor terestre </w:t>
      </w:r>
      <w:r w:rsidR="00B47D3F" w:rsidRPr="007F24A8">
        <w:rPr>
          <w:bCs/>
          <w:szCs w:val="24"/>
          <w:lang w:val="ro-RO" w:eastAsia="ro-RO"/>
        </w:rPr>
        <w:t>ș</w:t>
      </w:r>
      <w:r w:rsidRPr="007F24A8">
        <w:rPr>
          <w:bCs/>
          <w:szCs w:val="24"/>
          <w:lang w:val="ro-RO" w:eastAsia="ro-RO"/>
        </w:rPr>
        <w:t xml:space="preserve">i acvatice actuale, externe platformei </w:t>
      </w:r>
      <w:r w:rsidR="00B47D3F" w:rsidRPr="007F24A8">
        <w:rPr>
          <w:bCs/>
          <w:szCs w:val="24"/>
          <w:lang w:val="ro-RO" w:eastAsia="ro-RO"/>
        </w:rPr>
        <w:t>ș</w:t>
      </w:r>
      <w:r w:rsidRPr="007F24A8">
        <w:rPr>
          <w:bCs/>
          <w:szCs w:val="24"/>
          <w:lang w:val="ro-RO" w:eastAsia="ro-RO"/>
        </w:rPr>
        <w:t>antierului</w:t>
      </w:r>
      <w:r w:rsidR="004F0680" w:rsidRPr="007F24A8">
        <w:rPr>
          <w:szCs w:val="24"/>
          <w:lang w:val="ro-RO"/>
        </w:rPr>
        <w:t>.</w:t>
      </w:r>
    </w:p>
    <w:p w14:paraId="4F24C5E8" w14:textId="5359483F" w:rsidR="00515E74" w:rsidRPr="007F24A8" w:rsidRDefault="0029066B" w:rsidP="00121389">
      <w:pPr>
        <w:ind w:firstLine="709"/>
        <w:jc w:val="both"/>
        <w:rPr>
          <w:bCs/>
          <w:szCs w:val="24"/>
          <w:lang w:val="ro-RO" w:eastAsia="ro-RO"/>
        </w:rPr>
      </w:pPr>
      <w:r w:rsidRPr="007F24A8">
        <w:rPr>
          <w:b/>
          <w:bCs/>
          <w:szCs w:val="24"/>
          <w:lang w:val="ro-RO" w:eastAsia="ro-RO"/>
        </w:rPr>
        <w:t>Î</w:t>
      </w:r>
      <w:r w:rsidR="007C4D9C" w:rsidRPr="007F24A8">
        <w:rPr>
          <w:b/>
          <w:bCs/>
          <w:szCs w:val="24"/>
          <w:lang w:val="ro-RO" w:eastAsia="ro-RO"/>
        </w:rPr>
        <w:t>n concluzie</w:t>
      </w:r>
      <w:r w:rsidR="00515E74" w:rsidRPr="007F24A8">
        <w:rPr>
          <w:bCs/>
          <w:szCs w:val="24"/>
          <w:lang w:val="ro-RO" w:eastAsia="ro-RO"/>
        </w:rPr>
        <w:t>:</w:t>
      </w:r>
      <w:r w:rsidR="007C4D9C" w:rsidRPr="007F24A8">
        <w:rPr>
          <w:bCs/>
          <w:szCs w:val="24"/>
          <w:lang w:val="ro-RO" w:eastAsia="ro-RO"/>
        </w:rPr>
        <w:t xml:space="preserve"> </w:t>
      </w:r>
      <w:r w:rsidR="00B47D3F" w:rsidRPr="007F24A8">
        <w:rPr>
          <w:bCs/>
          <w:iCs/>
          <w:szCs w:val="24"/>
          <w:lang w:val="ro-RO" w:eastAsia="ro-RO"/>
        </w:rPr>
        <w:t>Î</w:t>
      </w:r>
      <w:r w:rsidR="00515E74" w:rsidRPr="007F24A8">
        <w:rPr>
          <w:bCs/>
          <w:iCs/>
          <w:szCs w:val="24"/>
          <w:lang w:val="ro-RO" w:eastAsia="ro-RO"/>
        </w:rPr>
        <w:t>ntreaga activitate care se va desf</w:t>
      </w:r>
      <w:r w:rsidR="00B47D3F" w:rsidRPr="007F24A8">
        <w:rPr>
          <w:bCs/>
          <w:iCs/>
          <w:szCs w:val="24"/>
          <w:lang w:val="ro-RO" w:eastAsia="ro-RO"/>
        </w:rPr>
        <w:t>ăș</w:t>
      </w:r>
      <w:r w:rsidR="00515E74" w:rsidRPr="007F24A8">
        <w:rPr>
          <w:bCs/>
          <w:iCs/>
          <w:szCs w:val="24"/>
          <w:lang w:val="ro-RO" w:eastAsia="ro-RO"/>
        </w:rPr>
        <w:t xml:space="preserve">ura </w:t>
      </w:r>
      <w:r w:rsidR="00795CCC">
        <w:rPr>
          <w:bCs/>
          <w:iCs/>
          <w:szCs w:val="24"/>
          <w:lang w:val="ro-RO" w:eastAsia="ro-RO"/>
        </w:rPr>
        <w:t xml:space="preserve">pentru realizarea investitiei </w:t>
      </w:r>
      <w:r w:rsidR="00515E74" w:rsidRPr="007F24A8">
        <w:rPr>
          <w:bCs/>
          <w:iCs/>
          <w:szCs w:val="24"/>
          <w:lang w:val="ro-RO" w:eastAsia="ro-RO"/>
        </w:rPr>
        <w:t>poate influen</w:t>
      </w:r>
      <w:r w:rsidR="00B47D3F" w:rsidRPr="007F24A8">
        <w:rPr>
          <w:bCs/>
          <w:iCs/>
          <w:szCs w:val="24"/>
          <w:lang w:val="ro-RO" w:eastAsia="ro-RO"/>
        </w:rPr>
        <w:t>ț</w:t>
      </w:r>
      <w:r w:rsidR="00515E74" w:rsidRPr="007F24A8">
        <w:rPr>
          <w:bCs/>
          <w:iCs/>
          <w:szCs w:val="24"/>
          <w:lang w:val="ro-RO" w:eastAsia="ro-RO"/>
        </w:rPr>
        <w:t xml:space="preserve">a ecosistemul terestru prin zgomotul care se va realiza </w:t>
      </w:r>
      <w:r w:rsidR="00B47D3F" w:rsidRPr="007F24A8">
        <w:rPr>
          <w:bCs/>
          <w:iCs/>
          <w:szCs w:val="24"/>
          <w:lang w:val="ro-RO" w:eastAsia="ro-RO"/>
        </w:rPr>
        <w:t>ș</w:t>
      </w:r>
      <w:r w:rsidR="00515E74" w:rsidRPr="007F24A8">
        <w:rPr>
          <w:bCs/>
          <w:iCs/>
          <w:szCs w:val="24"/>
          <w:lang w:val="ro-RO" w:eastAsia="ro-RO"/>
        </w:rPr>
        <w:t xml:space="preserve">i noxele emise, care vor </w:t>
      </w:r>
      <w:r w:rsidR="00500ED9" w:rsidRPr="007F24A8">
        <w:rPr>
          <w:bCs/>
          <w:iCs/>
          <w:szCs w:val="24"/>
          <w:lang w:val="ro-RO" w:eastAsia="ro-RO"/>
        </w:rPr>
        <w:t>deranja ușor</w:t>
      </w:r>
      <w:r w:rsidR="00515E74" w:rsidRPr="007F24A8">
        <w:rPr>
          <w:bCs/>
          <w:iCs/>
          <w:szCs w:val="24"/>
          <w:lang w:val="ro-RO" w:eastAsia="ro-RO"/>
        </w:rPr>
        <w:t xml:space="preserve"> animalele s</w:t>
      </w:r>
      <w:r w:rsidR="00B47D3F" w:rsidRPr="007F24A8">
        <w:rPr>
          <w:bCs/>
          <w:iCs/>
          <w:szCs w:val="24"/>
          <w:lang w:val="ro-RO" w:eastAsia="ro-RO"/>
        </w:rPr>
        <w:t>ă</w:t>
      </w:r>
      <w:r w:rsidR="00515E74" w:rsidRPr="007F24A8">
        <w:rPr>
          <w:bCs/>
          <w:iCs/>
          <w:szCs w:val="24"/>
          <w:lang w:val="ro-RO" w:eastAsia="ro-RO"/>
        </w:rPr>
        <w:t xml:space="preserve">lbatice </w:t>
      </w:r>
      <w:r w:rsidR="00B47D3F" w:rsidRPr="007F24A8">
        <w:rPr>
          <w:bCs/>
          <w:iCs/>
          <w:szCs w:val="24"/>
          <w:lang w:val="ro-RO" w:eastAsia="ro-RO"/>
        </w:rPr>
        <w:t>ș</w:t>
      </w:r>
      <w:r w:rsidR="00515E74" w:rsidRPr="007F24A8">
        <w:rPr>
          <w:bCs/>
          <w:iCs/>
          <w:szCs w:val="24"/>
          <w:lang w:val="ro-RO" w:eastAsia="ro-RO"/>
        </w:rPr>
        <w:t>i p</w:t>
      </w:r>
      <w:r w:rsidR="00B47D3F" w:rsidRPr="007F24A8">
        <w:rPr>
          <w:bCs/>
          <w:iCs/>
          <w:szCs w:val="24"/>
          <w:lang w:val="ro-RO" w:eastAsia="ro-RO"/>
        </w:rPr>
        <w:t>ăsă</w:t>
      </w:r>
      <w:r w:rsidR="00515E74" w:rsidRPr="007F24A8">
        <w:rPr>
          <w:bCs/>
          <w:iCs/>
          <w:szCs w:val="24"/>
          <w:lang w:val="ro-RO" w:eastAsia="ro-RO"/>
        </w:rPr>
        <w:t>rile din zonele din imediata vecinatate.</w:t>
      </w:r>
    </w:p>
    <w:p w14:paraId="50C93A22" w14:textId="23358217" w:rsidR="000637AF" w:rsidRPr="007F24A8" w:rsidRDefault="00515E74" w:rsidP="00121389">
      <w:pPr>
        <w:ind w:firstLine="709"/>
        <w:jc w:val="both"/>
        <w:rPr>
          <w:bCs/>
          <w:szCs w:val="24"/>
          <w:lang w:val="ro-RO" w:eastAsia="ro-RO"/>
        </w:rPr>
      </w:pPr>
      <w:r w:rsidRPr="007F24A8">
        <w:rPr>
          <w:bCs/>
          <w:szCs w:val="24"/>
          <w:lang w:val="ro-RO" w:eastAsia="ro-RO"/>
        </w:rPr>
        <w:t>Totu</w:t>
      </w:r>
      <w:r w:rsidR="00B47D3F" w:rsidRPr="007F24A8">
        <w:rPr>
          <w:bCs/>
          <w:szCs w:val="24"/>
          <w:lang w:val="ro-RO" w:eastAsia="ro-RO"/>
        </w:rPr>
        <w:t>ș</w:t>
      </w:r>
      <w:r w:rsidRPr="007F24A8">
        <w:rPr>
          <w:bCs/>
          <w:szCs w:val="24"/>
          <w:lang w:val="ro-RO" w:eastAsia="ro-RO"/>
        </w:rPr>
        <w:t>i, realizarea lucr</w:t>
      </w:r>
      <w:r w:rsidR="00B47D3F" w:rsidRPr="007F24A8">
        <w:rPr>
          <w:bCs/>
          <w:szCs w:val="24"/>
          <w:lang w:val="ro-RO" w:eastAsia="ro-RO"/>
        </w:rPr>
        <w:t>ă</w:t>
      </w:r>
      <w:r w:rsidRPr="007F24A8">
        <w:rPr>
          <w:bCs/>
          <w:szCs w:val="24"/>
          <w:lang w:val="ro-RO" w:eastAsia="ro-RO"/>
        </w:rPr>
        <w:t>rilor nu contribuie la modificarea calit</w:t>
      </w:r>
      <w:r w:rsidR="00B47D3F" w:rsidRPr="007F24A8">
        <w:rPr>
          <w:bCs/>
          <w:szCs w:val="24"/>
          <w:lang w:val="ro-RO" w:eastAsia="ro-RO"/>
        </w:rPr>
        <w:t>ăț</w:t>
      </w:r>
      <w:r w:rsidRPr="007F24A8">
        <w:rPr>
          <w:bCs/>
          <w:szCs w:val="24"/>
          <w:lang w:val="ro-RO" w:eastAsia="ro-RO"/>
        </w:rPr>
        <w:t xml:space="preserve">ii ecosistemelor terestre </w:t>
      </w:r>
      <w:r w:rsidR="00B47D3F" w:rsidRPr="007F24A8">
        <w:rPr>
          <w:bCs/>
          <w:szCs w:val="24"/>
          <w:lang w:val="ro-RO" w:eastAsia="ro-RO"/>
        </w:rPr>
        <w:t>ș</w:t>
      </w:r>
      <w:r w:rsidRPr="007F24A8">
        <w:rPr>
          <w:bCs/>
          <w:szCs w:val="24"/>
          <w:lang w:val="ro-RO" w:eastAsia="ro-RO"/>
        </w:rPr>
        <w:t>i acvatice actuale</w:t>
      </w:r>
      <w:r w:rsidR="007C4D9C" w:rsidRPr="007F24A8">
        <w:rPr>
          <w:bCs/>
          <w:szCs w:val="24"/>
          <w:lang w:val="ro-RO" w:eastAsia="ro-RO"/>
        </w:rPr>
        <w:t>.</w:t>
      </w:r>
    </w:p>
    <w:p w14:paraId="75B1A3E6" w14:textId="77777777" w:rsidR="00AE382F" w:rsidRPr="007F24A8" w:rsidRDefault="00AE382F" w:rsidP="00121389">
      <w:pPr>
        <w:ind w:firstLine="709"/>
        <w:jc w:val="both"/>
        <w:rPr>
          <w:bCs/>
          <w:szCs w:val="24"/>
          <w:lang w:val="ro-RO" w:eastAsia="ro-RO"/>
        </w:rPr>
      </w:pPr>
    </w:p>
    <w:p w14:paraId="52C816EC" w14:textId="77777777" w:rsidR="004E64CD" w:rsidRPr="007F24A8" w:rsidRDefault="002E73FE" w:rsidP="00121389">
      <w:pPr>
        <w:pStyle w:val="Heading3"/>
        <w:spacing w:line="276" w:lineRule="auto"/>
        <w:ind w:firstLine="709"/>
        <w:rPr>
          <w:bCs/>
          <w:lang w:val="ro-RO"/>
        </w:rPr>
      </w:pPr>
      <w:bookmarkStart w:id="57" w:name="_Toc69384132"/>
      <w:bookmarkStart w:id="58" w:name="_Toc75954778"/>
      <w:r w:rsidRPr="007F24A8">
        <w:rPr>
          <w:lang w:val="ro-RO"/>
        </w:rPr>
        <w:t xml:space="preserve">g) </w:t>
      </w:r>
      <w:r w:rsidR="007C4D9C" w:rsidRPr="007F24A8">
        <w:rPr>
          <w:lang w:val="ro-RO"/>
        </w:rPr>
        <w:t>Protecția așezărilor umane și a altor obiective de interes public</w:t>
      </w:r>
      <w:bookmarkEnd w:id="57"/>
      <w:bookmarkEnd w:id="58"/>
    </w:p>
    <w:p w14:paraId="61243D24" w14:textId="77777777" w:rsidR="00E94520" w:rsidRPr="007F24A8" w:rsidRDefault="00551CDE" w:rsidP="00121389">
      <w:pPr>
        <w:numPr>
          <w:ilvl w:val="0"/>
          <w:numId w:val="16"/>
        </w:numPr>
        <w:tabs>
          <w:tab w:val="left" w:pos="1134"/>
        </w:tabs>
        <w:ind w:left="851" w:firstLine="0"/>
        <w:jc w:val="both"/>
        <w:rPr>
          <w:szCs w:val="24"/>
          <w:lang w:val="ro-RO"/>
        </w:rPr>
      </w:pPr>
      <w:hyperlink w:anchor="#" w:history="1"/>
      <w:r w:rsidR="00E94520" w:rsidRPr="007F24A8">
        <w:rPr>
          <w:rStyle w:val="tpa1"/>
          <w:i/>
          <w:szCs w:val="24"/>
          <w:lang w:val="ro-RO"/>
        </w:rPr>
        <w:t>Identificarea obiectivelor de interes public, distanţa faţă de aşezările umane,</w:t>
      </w:r>
      <w:r w:rsidR="0095762D" w:rsidRPr="007F24A8">
        <w:rPr>
          <w:rStyle w:val="tpa1"/>
          <w:i/>
          <w:szCs w:val="24"/>
          <w:lang w:val="ro-RO"/>
        </w:rPr>
        <w:t xml:space="preserve"> respectiv</w:t>
      </w:r>
      <w:r w:rsidR="00E94520" w:rsidRPr="007F24A8">
        <w:rPr>
          <w:rStyle w:val="tpa1"/>
          <w:i/>
          <w:szCs w:val="24"/>
          <w:lang w:val="ro-RO"/>
        </w:rPr>
        <w:t xml:space="preserve"> faţă de monumente istorice şi de arhitectură, </w:t>
      </w:r>
      <w:r w:rsidR="0095762D" w:rsidRPr="007F24A8">
        <w:rPr>
          <w:rStyle w:val="tpa1"/>
          <w:i/>
          <w:szCs w:val="24"/>
          <w:lang w:val="ro-RO"/>
        </w:rPr>
        <w:t xml:space="preserve">alte </w:t>
      </w:r>
      <w:r w:rsidR="00E94520" w:rsidRPr="007F24A8">
        <w:rPr>
          <w:rStyle w:val="tpa1"/>
          <w:i/>
          <w:szCs w:val="24"/>
          <w:lang w:val="ro-RO"/>
        </w:rPr>
        <w:t xml:space="preserve">zone </w:t>
      </w:r>
      <w:r w:rsidR="0095762D" w:rsidRPr="007F24A8">
        <w:rPr>
          <w:rStyle w:val="tpa1"/>
          <w:i/>
          <w:szCs w:val="24"/>
          <w:lang w:val="ro-RO"/>
        </w:rPr>
        <w:t xml:space="preserve">asupra cărora există instiuit un regim de restricție, zone </w:t>
      </w:r>
      <w:r w:rsidR="00E94520" w:rsidRPr="007F24A8">
        <w:rPr>
          <w:rStyle w:val="tpa1"/>
          <w:i/>
          <w:szCs w:val="24"/>
          <w:lang w:val="ro-RO"/>
        </w:rPr>
        <w:t xml:space="preserve">de interes tradiţional </w:t>
      </w:r>
      <w:r w:rsidR="0095762D" w:rsidRPr="007F24A8">
        <w:rPr>
          <w:rStyle w:val="tpa1"/>
          <w:i/>
          <w:szCs w:val="24"/>
          <w:lang w:val="ro-RO"/>
        </w:rPr>
        <w:t>și altele</w:t>
      </w:r>
      <w:r w:rsidR="00E94520" w:rsidRPr="007F24A8">
        <w:rPr>
          <w:rStyle w:val="tpa1"/>
          <w:szCs w:val="24"/>
          <w:lang w:val="ro-RO"/>
        </w:rPr>
        <w:t>.</w:t>
      </w:r>
    </w:p>
    <w:p w14:paraId="710D8DFA" w14:textId="77777777" w:rsidR="00795CCC" w:rsidRDefault="002E73FE" w:rsidP="00FD4B7B">
      <w:pPr>
        <w:ind w:firstLine="993"/>
        <w:jc w:val="both"/>
        <w:rPr>
          <w:bCs/>
          <w:szCs w:val="24"/>
          <w:lang w:val="ro-RO" w:eastAsia="ro-RO"/>
        </w:rPr>
      </w:pPr>
      <w:r w:rsidRPr="007F24A8">
        <w:rPr>
          <w:bCs/>
          <w:szCs w:val="24"/>
          <w:lang w:val="ro-RO" w:eastAsia="ro-RO"/>
        </w:rPr>
        <w:t xml:space="preserve">- </w:t>
      </w:r>
      <w:r w:rsidR="00E62A34" w:rsidRPr="007F24A8">
        <w:rPr>
          <w:bCs/>
          <w:szCs w:val="24"/>
          <w:lang w:val="ro-RO" w:eastAsia="ro-RO"/>
        </w:rPr>
        <w:t>I</w:t>
      </w:r>
      <w:r w:rsidR="006A317A" w:rsidRPr="007F24A8">
        <w:rPr>
          <w:bCs/>
          <w:szCs w:val="24"/>
          <w:lang w:val="ro-RO" w:eastAsia="ro-RO"/>
        </w:rPr>
        <w:t xml:space="preserve">dentificarea obiectivelor de interes public: nu </w:t>
      </w:r>
      <w:r w:rsidR="001567AA">
        <w:rPr>
          <w:bCs/>
          <w:szCs w:val="24"/>
          <w:lang w:val="ro-RO" w:eastAsia="ro-RO"/>
        </w:rPr>
        <w:t>există obiective de interes public în zona</w:t>
      </w:r>
      <w:r w:rsidR="00E62A34" w:rsidRPr="007F24A8">
        <w:rPr>
          <w:bCs/>
          <w:szCs w:val="24"/>
          <w:lang w:val="ro-RO" w:eastAsia="ro-RO"/>
        </w:rPr>
        <w:t>.</w:t>
      </w:r>
    </w:p>
    <w:p w14:paraId="3044EB40" w14:textId="60CAD621" w:rsidR="007927B1" w:rsidRPr="007F24A8" w:rsidRDefault="00795CCC" w:rsidP="00FD4B7B">
      <w:pPr>
        <w:ind w:firstLine="993"/>
        <w:jc w:val="both"/>
        <w:rPr>
          <w:bCs/>
          <w:szCs w:val="24"/>
          <w:lang w:val="ro-RO" w:eastAsia="ro-RO"/>
        </w:rPr>
      </w:pPr>
      <w:r>
        <w:rPr>
          <w:bCs/>
          <w:szCs w:val="24"/>
          <w:lang w:val="ro-RO" w:eastAsia="ro-RO"/>
        </w:rPr>
        <w:t xml:space="preserve">- </w:t>
      </w:r>
      <w:r w:rsidR="00E62A34" w:rsidRPr="007F24A8">
        <w:rPr>
          <w:bCs/>
          <w:szCs w:val="24"/>
          <w:lang w:val="ro-RO" w:eastAsia="ro-RO"/>
        </w:rPr>
        <w:t>Distanţa faţă de a</w:t>
      </w:r>
      <w:r w:rsidR="002E73FE" w:rsidRPr="007F24A8">
        <w:rPr>
          <w:bCs/>
          <w:szCs w:val="24"/>
          <w:lang w:val="ro-RO" w:eastAsia="ro-RO"/>
        </w:rPr>
        <w:t>ș</w:t>
      </w:r>
      <w:r w:rsidR="00E62A34" w:rsidRPr="007F24A8">
        <w:rPr>
          <w:bCs/>
          <w:szCs w:val="24"/>
          <w:lang w:val="ro-RO" w:eastAsia="ro-RO"/>
        </w:rPr>
        <w:t xml:space="preserve">ezările umane: </w:t>
      </w:r>
      <w:r w:rsidR="00860A21">
        <w:rPr>
          <w:bCs/>
          <w:szCs w:val="24"/>
          <w:lang w:val="ro-RO" w:eastAsia="ro-RO"/>
        </w:rPr>
        <w:t xml:space="preserve">în jurul </w:t>
      </w:r>
      <w:r>
        <w:rPr>
          <w:bCs/>
          <w:szCs w:val="24"/>
          <w:lang w:val="ro-RO" w:eastAsia="ro-RO"/>
        </w:rPr>
        <w:t xml:space="preserve">bazinelor piscicole </w:t>
      </w:r>
      <w:r w:rsidR="00860A21">
        <w:rPr>
          <w:bCs/>
          <w:szCs w:val="24"/>
          <w:lang w:val="ro-RO" w:eastAsia="ro-RO"/>
        </w:rPr>
        <w:t>există case izolate care se află la o distanță de cca. 5</w:t>
      </w:r>
      <w:r>
        <w:rPr>
          <w:bCs/>
          <w:szCs w:val="24"/>
          <w:lang w:val="ro-RO" w:eastAsia="ro-RO"/>
        </w:rPr>
        <w:t>0</w:t>
      </w:r>
      <w:r w:rsidR="00860A21">
        <w:rPr>
          <w:bCs/>
          <w:szCs w:val="24"/>
          <w:lang w:val="ro-RO" w:eastAsia="ro-RO"/>
        </w:rPr>
        <w:t>0-</w:t>
      </w:r>
      <w:r>
        <w:rPr>
          <w:bCs/>
          <w:szCs w:val="24"/>
          <w:lang w:val="ro-RO" w:eastAsia="ro-RO"/>
        </w:rPr>
        <w:t>800</w:t>
      </w:r>
      <w:r w:rsidR="00860A21">
        <w:rPr>
          <w:bCs/>
          <w:szCs w:val="24"/>
          <w:lang w:val="ro-RO" w:eastAsia="ro-RO"/>
        </w:rPr>
        <w:t xml:space="preserve"> m față de acesta. D</w:t>
      </w:r>
      <w:r w:rsidR="00E62A34" w:rsidRPr="007F24A8">
        <w:rPr>
          <w:bCs/>
          <w:szCs w:val="24"/>
          <w:lang w:val="ro-RO" w:eastAsia="ro-RO"/>
        </w:rPr>
        <w:t xml:space="preserve">istanta </w:t>
      </w:r>
      <w:r w:rsidR="00860A21">
        <w:rPr>
          <w:bCs/>
          <w:szCs w:val="24"/>
          <w:lang w:val="ro-RO" w:eastAsia="ro-RO"/>
        </w:rPr>
        <w:t xml:space="preserve">până la cea mai apropiată localitate este de cca. </w:t>
      </w:r>
      <w:r>
        <w:rPr>
          <w:bCs/>
          <w:szCs w:val="24"/>
          <w:lang w:val="ro-RO" w:eastAsia="ro-RO"/>
        </w:rPr>
        <w:t>1,6</w:t>
      </w:r>
      <w:r w:rsidR="00860A21">
        <w:rPr>
          <w:bCs/>
          <w:szCs w:val="24"/>
          <w:lang w:val="ro-RO" w:eastAsia="ro-RO"/>
        </w:rPr>
        <w:t xml:space="preserve"> km (</w:t>
      </w:r>
      <w:r>
        <w:rPr>
          <w:bCs/>
          <w:szCs w:val="24"/>
          <w:lang w:val="ro-RO" w:eastAsia="ro-RO"/>
        </w:rPr>
        <w:t>centru localitatii Ghelari</w:t>
      </w:r>
      <w:r w:rsidR="00860A21">
        <w:rPr>
          <w:bCs/>
          <w:szCs w:val="24"/>
          <w:lang w:val="ro-RO" w:eastAsia="ro-RO"/>
        </w:rPr>
        <w:t>)</w:t>
      </w:r>
      <w:r w:rsidR="00E62A34" w:rsidRPr="007F24A8">
        <w:rPr>
          <w:bCs/>
          <w:szCs w:val="24"/>
          <w:lang w:val="ro-RO" w:eastAsia="ro-RO"/>
        </w:rPr>
        <w:t xml:space="preserve">, iar drumul de acces la </w:t>
      </w:r>
      <w:r w:rsidR="00860A21">
        <w:rPr>
          <w:bCs/>
          <w:szCs w:val="24"/>
          <w:lang w:val="ro-RO" w:eastAsia="ro-RO"/>
        </w:rPr>
        <w:t>perimetru</w:t>
      </w:r>
      <w:r w:rsidR="00E62A34" w:rsidRPr="007F24A8">
        <w:rPr>
          <w:bCs/>
          <w:szCs w:val="24"/>
          <w:lang w:val="ro-RO" w:eastAsia="ro-RO"/>
        </w:rPr>
        <w:t>, utilizat de autovehicule, este un drum</w:t>
      </w:r>
      <w:r w:rsidR="00183B5F" w:rsidRPr="007F24A8">
        <w:rPr>
          <w:bCs/>
          <w:szCs w:val="24"/>
          <w:lang w:val="ro-RO" w:eastAsia="ro-RO"/>
        </w:rPr>
        <w:t xml:space="preserve"> ce trece prin </w:t>
      </w:r>
      <w:r w:rsidR="00860A21">
        <w:rPr>
          <w:color w:val="000000"/>
          <w:szCs w:val="24"/>
          <w:lang w:val="ro-RO"/>
        </w:rPr>
        <w:t>această localitate</w:t>
      </w:r>
      <w:r w:rsidR="007927B1" w:rsidRPr="007F24A8">
        <w:rPr>
          <w:color w:val="000000"/>
          <w:szCs w:val="24"/>
          <w:lang w:val="ro-RO"/>
        </w:rPr>
        <w:t>.</w:t>
      </w:r>
    </w:p>
    <w:p w14:paraId="5F01C3F3" w14:textId="1C541115" w:rsidR="00F45C07" w:rsidRPr="007F24A8" w:rsidRDefault="00795CCC" w:rsidP="00FD4B7B">
      <w:pPr>
        <w:ind w:left="273"/>
        <w:jc w:val="both"/>
        <w:rPr>
          <w:bCs/>
          <w:szCs w:val="24"/>
          <w:lang w:val="ro-RO" w:eastAsia="ro-RO"/>
        </w:rPr>
      </w:pPr>
      <w:r>
        <w:rPr>
          <w:bCs/>
          <w:szCs w:val="24"/>
          <w:lang w:val="ro-RO" w:eastAsia="ro-RO"/>
        </w:rPr>
        <w:t>-</w:t>
      </w:r>
      <w:r w:rsidR="00E62A34" w:rsidRPr="007F24A8">
        <w:rPr>
          <w:bCs/>
          <w:szCs w:val="24"/>
          <w:lang w:val="ro-RO" w:eastAsia="ro-RO"/>
        </w:rPr>
        <w:t xml:space="preserve"> Distanţa faţă de monumente istorice şi de arhitectură</w:t>
      </w:r>
    </w:p>
    <w:p w14:paraId="61C728FA" w14:textId="77777777" w:rsidR="00E62A34" w:rsidRPr="007F24A8" w:rsidRDefault="00F45C07" w:rsidP="00121389">
      <w:pPr>
        <w:ind w:left="709" w:firstLine="284"/>
        <w:jc w:val="both"/>
        <w:rPr>
          <w:bCs/>
          <w:szCs w:val="24"/>
          <w:vertAlign w:val="superscript"/>
          <w:lang w:val="ro-RO" w:eastAsia="ro-RO"/>
        </w:rPr>
      </w:pPr>
      <w:r w:rsidRPr="007F24A8">
        <w:rPr>
          <w:bCs/>
          <w:szCs w:val="24"/>
          <w:lang w:val="ro-RO" w:eastAsia="ro-RO"/>
        </w:rPr>
        <w:t>N</w:t>
      </w:r>
      <w:r w:rsidR="00E62A34" w:rsidRPr="007F24A8">
        <w:rPr>
          <w:bCs/>
          <w:szCs w:val="24"/>
          <w:lang w:val="ro-RO" w:eastAsia="ro-RO"/>
        </w:rPr>
        <w:t>u este cazul – nu există monumente istorice şi de arhitectură în zonă.</w:t>
      </w:r>
    </w:p>
    <w:p w14:paraId="307BE7A5" w14:textId="622FAC31" w:rsidR="00F45C07" w:rsidRPr="007F24A8" w:rsidRDefault="00795CCC" w:rsidP="00121389">
      <w:pPr>
        <w:ind w:left="709" w:firstLine="284"/>
        <w:jc w:val="both"/>
        <w:rPr>
          <w:bCs/>
          <w:szCs w:val="24"/>
          <w:lang w:val="ro-RO" w:eastAsia="ro-RO"/>
        </w:rPr>
      </w:pPr>
      <w:r>
        <w:rPr>
          <w:bCs/>
          <w:szCs w:val="24"/>
          <w:lang w:val="ro-RO" w:eastAsia="ro-RO"/>
        </w:rPr>
        <w:t>-</w:t>
      </w:r>
      <w:r w:rsidR="00E62A34" w:rsidRPr="007F24A8">
        <w:rPr>
          <w:bCs/>
          <w:szCs w:val="24"/>
          <w:lang w:val="ro-RO" w:eastAsia="ro-RO"/>
        </w:rPr>
        <w:t xml:space="preserve"> </w:t>
      </w:r>
      <w:r w:rsidR="00F82C58" w:rsidRPr="007F24A8">
        <w:rPr>
          <w:bCs/>
          <w:szCs w:val="24"/>
          <w:lang w:val="ro-RO" w:eastAsia="ro-RO"/>
        </w:rPr>
        <w:t>A</w:t>
      </w:r>
      <w:r w:rsidR="00E62A34" w:rsidRPr="007F24A8">
        <w:rPr>
          <w:bCs/>
          <w:szCs w:val="24"/>
          <w:lang w:val="ro-RO" w:eastAsia="ro-RO"/>
        </w:rPr>
        <w:t>lte zone asupra cărora există instituit un regim de restricţie, zone de interes tradiţional etc.</w:t>
      </w:r>
    </w:p>
    <w:p w14:paraId="1C728334" w14:textId="59EDC923" w:rsidR="00E62A34" w:rsidRPr="007F24A8" w:rsidRDefault="00F45C07" w:rsidP="00121389">
      <w:pPr>
        <w:ind w:left="709" w:firstLine="284"/>
        <w:jc w:val="both"/>
        <w:rPr>
          <w:bCs/>
          <w:szCs w:val="24"/>
          <w:lang w:val="ro-RO" w:eastAsia="ro-RO"/>
        </w:rPr>
      </w:pPr>
      <w:r w:rsidRPr="007F24A8">
        <w:rPr>
          <w:bCs/>
          <w:szCs w:val="24"/>
          <w:lang w:val="ro-RO" w:eastAsia="ro-RO"/>
        </w:rPr>
        <w:t>N</w:t>
      </w:r>
      <w:r w:rsidR="00E62A34" w:rsidRPr="007F24A8">
        <w:rPr>
          <w:bCs/>
          <w:szCs w:val="24"/>
          <w:lang w:val="ro-RO" w:eastAsia="ro-RO"/>
        </w:rPr>
        <w:t>u este cazul – nu există astfel de zone.</w:t>
      </w:r>
    </w:p>
    <w:p w14:paraId="702028B2" w14:textId="6E5C3B6B" w:rsidR="00E94520" w:rsidRPr="007F24A8" w:rsidRDefault="00E62A34" w:rsidP="00121389">
      <w:pPr>
        <w:ind w:firstLine="709"/>
        <w:jc w:val="both"/>
        <w:rPr>
          <w:color w:val="FF0000"/>
          <w:szCs w:val="24"/>
          <w:lang w:val="ro-RO" w:eastAsia="ro-RO"/>
        </w:rPr>
      </w:pPr>
      <w:r w:rsidRPr="007F24A8">
        <w:rPr>
          <w:bCs/>
          <w:szCs w:val="24"/>
          <w:lang w:val="ro-RO" w:eastAsia="ro-RO"/>
        </w:rPr>
        <w:t>D</w:t>
      </w:r>
      <w:r w:rsidR="00E94520" w:rsidRPr="007F24A8">
        <w:rPr>
          <w:bCs/>
          <w:szCs w:val="24"/>
          <w:lang w:val="ro-RO" w:eastAsia="ro-RO"/>
        </w:rPr>
        <w:t>atorit</w:t>
      </w:r>
      <w:r w:rsidR="00084326" w:rsidRPr="007F24A8">
        <w:rPr>
          <w:bCs/>
          <w:szCs w:val="24"/>
          <w:lang w:val="ro-RO" w:eastAsia="ro-RO"/>
        </w:rPr>
        <w:t>ă</w:t>
      </w:r>
      <w:r w:rsidR="00E94520" w:rsidRPr="007F24A8">
        <w:rPr>
          <w:bCs/>
          <w:szCs w:val="24"/>
          <w:lang w:val="ro-RO" w:eastAsia="ro-RO"/>
        </w:rPr>
        <w:t xml:space="preserve"> </w:t>
      </w:r>
      <w:r w:rsidRPr="007F24A8">
        <w:rPr>
          <w:bCs/>
          <w:szCs w:val="24"/>
          <w:lang w:val="ro-RO" w:eastAsia="ro-RO"/>
        </w:rPr>
        <w:t>specificatiilor de mai sus</w:t>
      </w:r>
      <w:r w:rsidR="00E94520" w:rsidRPr="007F24A8">
        <w:rPr>
          <w:bCs/>
          <w:szCs w:val="24"/>
          <w:lang w:val="ro-RO" w:eastAsia="ro-RO"/>
        </w:rPr>
        <w:t>, impactul asupra a</w:t>
      </w:r>
      <w:r w:rsidR="00084326" w:rsidRPr="007F24A8">
        <w:rPr>
          <w:bCs/>
          <w:szCs w:val="24"/>
          <w:lang w:val="ro-RO" w:eastAsia="ro-RO"/>
        </w:rPr>
        <w:t>ș</w:t>
      </w:r>
      <w:r w:rsidR="00E94520" w:rsidRPr="007F24A8">
        <w:rPr>
          <w:bCs/>
          <w:szCs w:val="24"/>
          <w:lang w:val="ro-RO" w:eastAsia="ro-RO"/>
        </w:rPr>
        <w:t>ez</w:t>
      </w:r>
      <w:r w:rsidR="00084326" w:rsidRPr="007F24A8">
        <w:rPr>
          <w:bCs/>
          <w:szCs w:val="24"/>
          <w:lang w:val="ro-RO" w:eastAsia="ro-RO"/>
        </w:rPr>
        <w:t>ă</w:t>
      </w:r>
      <w:r w:rsidR="00E94520" w:rsidRPr="007F24A8">
        <w:rPr>
          <w:bCs/>
          <w:szCs w:val="24"/>
          <w:lang w:val="ro-RO" w:eastAsia="ro-RO"/>
        </w:rPr>
        <w:t xml:space="preserve">rilor umane </w:t>
      </w:r>
      <w:r w:rsidR="00084326" w:rsidRPr="007F24A8">
        <w:rPr>
          <w:bCs/>
          <w:szCs w:val="24"/>
          <w:lang w:val="ro-RO" w:eastAsia="ro-RO"/>
        </w:rPr>
        <w:t>ș</w:t>
      </w:r>
      <w:r w:rsidR="00E94520" w:rsidRPr="007F24A8">
        <w:rPr>
          <w:bCs/>
          <w:szCs w:val="24"/>
          <w:lang w:val="ro-RO" w:eastAsia="ro-RO"/>
        </w:rPr>
        <w:t xml:space="preserve">i </w:t>
      </w:r>
      <w:r w:rsidRPr="007F24A8">
        <w:rPr>
          <w:bCs/>
          <w:szCs w:val="24"/>
          <w:lang w:val="ro-RO" w:eastAsia="ro-RO"/>
        </w:rPr>
        <w:t>a altor</w:t>
      </w:r>
      <w:r w:rsidR="00E94520" w:rsidRPr="007F24A8">
        <w:rPr>
          <w:bCs/>
          <w:szCs w:val="24"/>
          <w:lang w:val="ro-RO" w:eastAsia="ro-RO"/>
        </w:rPr>
        <w:t xml:space="preserve"> obiective este </w:t>
      </w:r>
      <w:r w:rsidR="007F2C5B">
        <w:rPr>
          <w:bCs/>
          <w:szCs w:val="24"/>
          <w:lang w:val="ro-RO" w:eastAsia="ro-RO"/>
        </w:rPr>
        <w:t>redus</w:t>
      </w:r>
      <w:r w:rsidR="00E94520" w:rsidRPr="007F24A8">
        <w:rPr>
          <w:bCs/>
          <w:szCs w:val="24"/>
          <w:lang w:val="ro-RO" w:eastAsia="ro-RO"/>
        </w:rPr>
        <w:t>.</w:t>
      </w:r>
    </w:p>
    <w:p w14:paraId="1CC62775" w14:textId="77777777" w:rsidR="004E64CD" w:rsidRPr="007F24A8" w:rsidRDefault="00551CDE" w:rsidP="00121389">
      <w:pPr>
        <w:numPr>
          <w:ilvl w:val="0"/>
          <w:numId w:val="16"/>
        </w:numPr>
        <w:ind w:left="1134" w:hanging="283"/>
        <w:jc w:val="both"/>
        <w:rPr>
          <w:color w:val="FF0000"/>
          <w:sz w:val="16"/>
          <w:szCs w:val="16"/>
          <w:lang w:val="ro-RO" w:eastAsia="ro-RO"/>
        </w:rPr>
      </w:pPr>
      <w:hyperlink w:anchor="#" w:history="1"/>
      <w:r w:rsidR="00E94520" w:rsidRPr="007F24A8">
        <w:rPr>
          <w:rStyle w:val="tpa1"/>
          <w:i/>
          <w:szCs w:val="24"/>
          <w:lang w:val="ro-RO"/>
        </w:rPr>
        <w:t>Lucrări</w:t>
      </w:r>
      <w:r w:rsidR="0095762D" w:rsidRPr="007F24A8">
        <w:rPr>
          <w:rStyle w:val="tpa1"/>
          <w:i/>
          <w:szCs w:val="24"/>
          <w:lang w:val="ro-RO"/>
        </w:rPr>
        <w:t>le</w:t>
      </w:r>
      <w:r w:rsidR="00E94520" w:rsidRPr="007F24A8">
        <w:rPr>
          <w:rStyle w:val="tpa1"/>
          <w:i/>
          <w:szCs w:val="24"/>
          <w:lang w:val="ro-RO"/>
        </w:rPr>
        <w:t>, dotări</w:t>
      </w:r>
      <w:r w:rsidR="0095762D" w:rsidRPr="007F24A8">
        <w:rPr>
          <w:rStyle w:val="tpa1"/>
          <w:i/>
          <w:szCs w:val="24"/>
          <w:lang w:val="ro-RO"/>
        </w:rPr>
        <w:t>le și</w:t>
      </w:r>
      <w:r w:rsidR="00E94520" w:rsidRPr="007F24A8">
        <w:rPr>
          <w:rStyle w:val="tpa1"/>
          <w:i/>
          <w:szCs w:val="24"/>
          <w:lang w:val="ro-RO"/>
        </w:rPr>
        <w:t xml:space="preserve"> măsurile pentru protecţia aşezărilor umane</w:t>
      </w:r>
      <w:r w:rsidR="0095762D" w:rsidRPr="007F24A8">
        <w:rPr>
          <w:rStyle w:val="tpa1"/>
          <w:i/>
          <w:szCs w:val="24"/>
          <w:lang w:val="ro-RO"/>
        </w:rPr>
        <w:t xml:space="preserve"> și</w:t>
      </w:r>
      <w:r w:rsidR="00E94520" w:rsidRPr="007F24A8">
        <w:rPr>
          <w:rStyle w:val="tpa1"/>
          <w:i/>
          <w:szCs w:val="24"/>
          <w:lang w:val="ro-RO"/>
        </w:rPr>
        <w:t xml:space="preserve"> a obiectivelor protejate</w:t>
      </w:r>
      <w:r w:rsidR="0095762D" w:rsidRPr="007F24A8">
        <w:rPr>
          <w:rStyle w:val="tpa1"/>
          <w:i/>
          <w:szCs w:val="24"/>
          <w:lang w:val="ro-RO"/>
        </w:rPr>
        <w:t xml:space="preserve"> și/sau de interes publi</w:t>
      </w:r>
      <w:r w:rsidR="00F45C07" w:rsidRPr="007F24A8">
        <w:rPr>
          <w:rStyle w:val="tpa1"/>
          <w:i/>
          <w:szCs w:val="24"/>
          <w:lang w:val="ro-RO"/>
        </w:rPr>
        <w:t>c</w:t>
      </w:r>
    </w:p>
    <w:p w14:paraId="78E47177" w14:textId="563516D7" w:rsidR="00E94520" w:rsidRPr="007F24A8" w:rsidRDefault="00E94520" w:rsidP="00121389">
      <w:pPr>
        <w:ind w:firstLine="709"/>
        <w:jc w:val="both"/>
        <w:rPr>
          <w:szCs w:val="24"/>
          <w:lang w:val="ro-RO"/>
        </w:rPr>
      </w:pPr>
      <w:r w:rsidRPr="007F24A8">
        <w:rPr>
          <w:iCs/>
          <w:szCs w:val="24"/>
          <w:lang w:val="ro-RO"/>
        </w:rPr>
        <w:t>Pentru prevenirea si</w:t>
      </w:r>
      <w:r w:rsidR="00052469" w:rsidRPr="007F24A8">
        <w:rPr>
          <w:iCs/>
          <w:szCs w:val="24"/>
          <w:lang w:val="ro-RO"/>
        </w:rPr>
        <w:t>/sau</w:t>
      </w:r>
      <w:r w:rsidRPr="007F24A8">
        <w:rPr>
          <w:iCs/>
          <w:szCs w:val="24"/>
          <w:lang w:val="ro-RO"/>
        </w:rPr>
        <w:t xml:space="preserve"> ameliorarea riscului poluării a</w:t>
      </w:r>
      <w:r w:rsidR="00084326" w:rsidRPr="007F24A8">
        <w:rPr>
          <w:iCs/>
          <w:szCs w:val="24"/>
          <w:lang w:val="ro-RO"/>
        </w:rPr>
        <w:t>ș</w:t>
      </w:r>
      <w:r w:rsidRPr="007F24A8">
        <w:rPr>
          <w:iCs/>
          <w:szCs w:val="24"/>
          <w:lang w:val="ro-RO"/>
        </w:rPr>
        <w:t xml:space="preserve">ezarilor umane </w:t>
      </w:r>
      <w:r w:rsidR="00084326" w:rsidRPr="007F24A8">
        <w:rPr>
          <w:iCs/>
          <w:szCs w:val="24"/>
          <w:lang w:val="ro-RO"/>
        </w:rPr>
        <w:t>î</w:t>
      </w:r>
      <w:r w:rsidRPr="007F24A8">
        <w:rPr>
          <w:iCs/>
          <w:szCs w:val="24"/>
          <w:lang w:val="ro-RO"/>
        </w:rPr>
        <w:t>n</w:t>
      </w:r>
      <w:r w:rsidRPr="007F24A8">
        <w:rPr>
          <w:szCs w:val="24"/>
          <w:lang w:val="ro-RO"/>
        </w:rPr>
        <w:t xml:space="preserve"> </w:t>
      </w:r>
      <w:r w:rsidRPr="007F24A8">
        <w:rPr>
          <w:iCs/>
          <w:szCs w:val="24"/>
          <w:lang w:val="ro-RO"/>
        </w:rPr>
        <w:t xml:space="preserve">timpul lucrărilor </w:t>
      </w:r>
      <w:r w:rsidR="00BA1E40">
        <w:rPr>
          <w:iCs/>
          <w:szCs w:val="24"/>
          <w:lang w:val="ro-RO"/>
        </w:rPr>
        <w:t>prevăzute în proiect</w:t>
      </w:r>
      <w:r w:rsidRPr="007F24A8">
        <w:rPr>
          <w:iCs/>
          <w:szCs w:val="24"/>
          <w:lang w:val="ro-RO"/>
        </w:rPr>
        <w:t>,</w:t>
      </w:r>
      <w:r w:rsidRPr="007F24A8">
        <w:rPr>
          <w:szCs w:val="24"/>
          <w:lang w:val="ro-RO" w:eastAsia="ro-RO"/>
        </w:rPr>
        <w:t xml:space="preserve"> </w:t>
      </w:r>
      <w:r w:rsidRPr="007F24A8">
        <w:rPr>
          <w:iCs/>
          <w:szCs w:val="24"/>
          <w:lang w:val="ro-RO"/>
        </w:rPr>
        <w:t>este necesară luarea</w:t>
      </w:r>
      <w:r w:rsidRPr="007F24A8">
        <w:rPr>
          <w:szCs w:val="24"/>
          <w:lang w:val="ro-RO"/>
        </w:rPr>
        <w:t xml:space="preserve"> următoarelor </w:t>
      </w:r>
      <w:r w:rsidRPr="007F24A8">
        <w:rPr>
          <w:i/>
          <w:iCs/>
          <w:szCs w:val="24"/>
          <w:u w:val="single"/>
          <w:lang w:val="ro-RO"/>
        </w:rPr>
        <w:t>măsuri speciale</w:t>
      </w:r>
      <w:r w:rsidRPr="007F24A8">
        <w:rPr>
          <w:szCs w:val="24"/>
          <w:lang w:val="ro-RO"/>
        </w:rPr>
        <w:t>:</w:t>
      </w:r>
    </w:p>
    <w:p w14:paraId="6EE1EABF" w14:textId="25F22170" w:rsidR="00E94520" w:rsidRPr="007F24A8" w:rsidRDefault="00E94520" w:rsidP="00121389">
      <w:pPr>
        <w:numPr>
          <w:ilvl w:val="0"/>
          <w:numId w:val="4"/>
        </w:numPr>
        <w:tabs>
          <w:tab w:val="clear" w:pos="1080"/>
          <w:tab w:val="num" w:pos="1211"/>
        </w:tabs>
        <w:ind w:left="1211" w:hanging="218"/>
        <w:jc w:val="both"/>
        <w:rPr>
          <w:szCs w:val="24"/>
          <w:lang w:val="ro-RO"/>
        </w:rPr>
      </w:pPr>
      <w:r w:rsidRPr="007F24A8">
        <w:rPr>
          <w:szCs w:val="24"/>
          <w:lang w:val="ro-RO"/>
        </w:rPr>
        <w:t xml:space="preserve">transportul materialelor care generează praf, </w:t>
      </w:r>
      <w:r w:rsidR="00084326" w:rsidRPr="007F24A8">
        <w:rPr>
          <w:szCs w:val="24"/>
          <w:lang w:val="ro-RO"/>
        </w:rPr>
        <w:t>î</w:t>
      </w:r>
      <w:r w:rsidRPr="007F24A8">
        <w:rPr>
          <w:szCs w:val="24"/>
          <w:lang w:val="ro-RO"/>
        </w:rPr>
        <w:t xml:space="preserve">n afara </w:t>
      </w:r>
      <w:r w:rsidR="00BA1E40">
        <w:rPr>
          <w:szCs w:val="24"/>
          <w:lang w:val="ro-RO"/>
        </w:rPr>
        <w:t>perimetrului</w:t>
      </w:r>
      <w:r w:rsidRPr="007F24A8">
        <w:rPr>
          <w:szCs w:val="24"/>
          <w:lang w:val="ro-RO"/>
        </w:rPr>
        <w:t>, se va face numai cu autobasculante acoperite, pentru evitarea oric</w:t>
      </w:r>
      <w:r w:rsidR="00084326" w:rsidRPr="007F24A8">
        <w:rPr>
          <w:szCs w:val="24"/>
          <w:lang w:val="ro-RO"/>
        </w:rPr>
        <w:t>ă</w:t>
      </w:r>
      <w:r w:rsidRPr="007F24A8">
        <w:rPr>
          <w:szCs w:val="24"/>
          <w:lang w:val="ro-RO"/>
        </w:rPr>
        <w:t xml:space="preserve">ror pierderi de material </w:t>
      </w:r>
      <w:r w:rsidR="00084326" w:rsidRPr="007F24A8">
        <w:rPr>
          <w:szCs w:val="24"/>
          <w:lang w:val="ro-RO"/>
        </w:rPr>
        <w:t>ș</w:t>
      </w:r>
      <w:r w:rsidRPr="007F24A8">
        <w:rPr>
          <w:szCs w:val="24"/>
          <w:lang w:val="ro-RO"/>
        </w:rPr>
        <w:t>i cu o viteza de deplasare de max. 30 km/h;</w:t>
      </w:r>
    </w:p>
    <w:p w14:paraId="6BF79FCA" w14:textId="2A83B239" w:rsidR="00D56A90" w:rsidRPr="007F24A8" w:rsidRDefault="00E94520" w:rsidP="00121389">
      <w:pPr>
        <w:numPr>
          <w:ilvl w:val="0"/>
          <w:numId w:val="4"/>
        </w:numPr>
        <w:tabs>
          <w:tab w:val="clear" w:pos="1080"/>
          <w:tab w:val="num" w:pos="1211"/>
        </w:tabs>
        <w:ind w:left="1211" w:hanging="218"/>
        <w:jc w:val="both"/>
        <w:rPr>
          <w:szCs w:val="24"/>
          <w:lang w:val="ro-RO"/>
        </w:rPr>
      </w:pPr>
      <w:r w:rsidRPr="007F24A8">
        <w:rPr>
          <w:szCs w:val="24"/>
          <w:lang w:val="ro-RO"/>
        </w:rPr>
        <w:t xml:space="preserve">echiparea tuturor mijloacelor de transport </w:t>
      </w:r>
      <w:r w:rsidR="00084326" w:rsidRPr="007F24A8">
        <w:rPr>
          <w:szCs w:val="24"/>
          <w:lang w:val="ro-RO"/>
        </w:rPr>
        <w:t>ș</w:t>
      </w:r>
      <w:r w:rsidRPr="007F24A8">
        <w:rPr>
          <w:szCs w:val="24"/>
          <w:lang w:val="ro-RO"/>
        </w:rPr>
        <w:t>i utilajelor care execut</w:t>
      </w:r>
      <w:r w:rsidR="00084326" w:rsidRPr="007F24A8">
        <w:rPr>
          <w:szCs w:val="24"/>
          <w:lang w:val="ro-RO"/>
        </w:rPr>
        <w:t>ă</w:t>
      </w:r>
      <w:r w:rsidRPr="007F24A8">
        <w:rPr>
          <w:szCs w:val="24"/>
          <w:lang w:val="ro-RO"/>
        </w:rPr>
        <w:t xml:space="preserve"> lucr</w:t>
      </w:r>
      <w:r w:rsidR="00084326" w:rsidRPr="007F24A8">
        <w:rPr>
          <w:szCs w:val="24"/>
          <w:lang w:val="ro-RO"/>
        </w:rPr>
        <w:t>ă</w:t>
      </w:r>
      <w:r w:rsidRPr="007F24A8">
        <w:rPr>
          <w:szCs w:val="24"/>
          <w:lang w:val="ro-RO"/>
        </w:rPr>
        <w:t>rile</w:t>
      </w:r>
      <w:r w:rsidR="00F82C58" w:rsidRPr="007F24A8">
        <w:rPr>
          <w:szCs w:val="24"/>
          <w:lang w:val="ro-RO"/>
        </w:rPr>
        <w:t>,</w:t>
      </w:r>
      <w:r w:rsidRPr="007F24A8">
        <w:rPr>
          <w:szCs w:val="24"/>
          <w:lang w:val="ro-RO"/>
        </w:rPr>
        <w:t xml:space="preserve"> cu motoare Diesel Euro 4</w:t>
      </w:r>
      <w:r w:rsidR="00B36950" w:rsidRPr="007F24A8">
        <w:rPr>
          <w:szCs w:val="24"/>
          <w:lang w:val="ro-RO"/>
        </w:rPr>
        <w:t>-5</w:t>
      </w:r>
      <w:r w:rsidRPr="007F24A8">
        <w:rPr>
          <w:szCs w:val="24"/>
          <w:lang w:val="ro-RO"/>
        </w:rPr>
        <w:t xml:space="preserve">. </w:t>
      </w:r>
    </w:p>
    <w:p w14:paraId="15B9F2B5" w14:textId="69B5C63D" w:rsidR="002569CF" w:rsidRPr="00336C74" w:rsidRDefault="00BE567A" w:rsidP="00B42650">
      <w:pPr>
        <w:pStyle w:val="Heading3"/>
        <w:spacing w:line="276" w:lineRule="auto"/>
        <w:ind w:firstLine="851"/>
        <w:jc w:val="both"/>
        <w:rPr>
          <w:lang w:val="ro-RO"/>
        </w:rPr>
      </w:pPr>
      <w:bookmarkStart w:id="59" w:name="_Toc69384133"/>
      <w:bookmarkStart w:id="60" w:name="_Toc75954779"/>
      <w:r w:rsidRPr="007F24A8">
        <w:rPr>
          <w:lang w:val="ro-RO"/>
        </w:rPr>
        <w:lastRenderedPageBreak/>
        <w:t xml:space="preserve">h) </w:t>
      </w:r>
      <w:r w:rsidR="002569CF" w:rsidRPr="007F24A8">
        <w:rPr>
          <w:lang w:val="ro-RO"/>
        </w:rPr>
        <w:t>Prevenirea și gestionarea deșeurilor generate pe amplasament</w:t>
      </w:r>
      <w:r w:rsidR="009D27BE">
        <w:rPr>
          <w:lang w:val="ro-RO"/>
        </w:rPr>
        <w:t xml:space="preserve"> </w:t>
      </w:r>
      <w:r w:rsidR="002569CF" w:rsidRPr="007F24A8">
        <w:rPr>
          <w:lang w:val="ro-RO"/>
        </w:rPr>
        <w:t xml:space="preserve">în timpul realizării </w:t>
      </w:r>
      <w:r w:rsidR="002569CF" w:rsidRPr="00336C74">
        <w:rPr>
          <w:lang w:val="ro-RO"/>
        </w:rPr>
        <w:t>proiectului/ în timpul exploatării, inclusiv eliminarea</w:t>
      </w:r>
      <w:bookmarkEnd w:id="59"/>
      <w:bookmarkEnd w:id="60"/>
    </w:p>
    <w:p w14:paraId="19A0DA01" w14:textId="77777777" w:rsidR="00272BB2" w:rsidRPr="00336C74" w:rsidRDefault="00272BB2" w:rsidP="00B42650">
      <w:pPr>
        <w:pStyle w:val="ListParagraph"/>
        <w:numPr>
          <w:ilvl w:val="0"/>
          <w:numId w:val="16"/>
        </w:numPr>
        <w:ind w:left="1134" w:hanging="283"/>
        <w:jc w:val="both"/>
        <w:rPr>
          <w:bCs/>
          <w:i/>
          <w:iCs/>
          <w:szCs w:val="24"/>
          <w:lang w:val="ro-RO"/>
        </w:rPr>
      </w:pPr>
      <w:r w:rsidRPr="00336C74">
        <w:rPr>
          <w:bCs/>
          <w:i/>
          <w:iCs/>
          <w:szCs w:val="24"/>
          <w:lang w:val="ro-RO" w:eastAsia="ro-RO"/>
        </w:rPr>
        <w:t>Lista deșeurilor (clasificate și codificate în conformitate cu prevederile legislației europene și naționale privind deșeurile), cantități de deșeuri generate</w:t>
      </w:r>
    </w:p>
    <w:p w14:paraId="4AD82072" w14:textId="5973C8D4" w:rsidR="00F64315" w:rsidRPr="00336C74" w:rsidRDefault="00084326" w:rsidP="00B42650">
      <w:pPr>
        <w:ind w:left="131"/>
        <w:jc w:val="both"/>
        <w:rPr>
          <w:szCs w:val="24"/>
          <w:lang w:val="ro-RO"/>
        </w:rPr>
      </w:pPr>
      <w:r w:rsidRPr="00336C74">
        <w:rPr>
          <w:szCs w:val="24"/>
          <w:lang w:val="ro-RO"/>
        </w:rPr>
        <w:t>Î</w:t>
      </w:r>
      <w:r w:rsidR="00F64315" w:rsidRPr="00336C74">
        <w:rPr>
          <w:szCs w:val="24"/>
          <w:lang w:val="ro-RO"/>
        </w:rPr>
        <w:t>n perioada de realizare a luc</w:t>
      </w:r>
      <w:r w:rsidRPr="00336C74">
        <w:rPr>
          <w:szCs w:val="24"/>
          <w:lang w:val="ro-RO"/>
        </w:rPr>
        <w:t>ră</w:t>
      </w:r>
      <w:r w:rsidR="00F64315" w:rsidRPr="00336C74">
        <w:rPr>
          <w:szCs w:val="24"/>
          <w:lang w:val="ro-RO"/>
        </w:rPr>
        <w:t xml:space="preserve">rilor </w:t>
      </w:r>
      <w:r w:rsidR="00FE11F6" w:rsidRPr="00336C74">
        <w:rPr>
          <w:szCs w:val="24"/>
          <w:lang w:val="ro-RO"/>
        </w:rPr>
        <w:t>proiectate</w:t>
      </w:r>
      <w:r w:rsidR="00F64315" w:rsidRPr="00336C74">
        <w:rPr>
          <w:szCs w:val="24"/>
          <w:lang w:val="ro-RO"/>
        </w:rPr>
        <w:t xml:space="preserve">, vor rezulta tipuri </w:t>
      </w:r>
      <w:r w:rsidRPr="00336C74">
        <w:rPr>
          <w:szCs w:val="24"/>
          <w:lang w:val="ro-RO"/>
        </w:rPr>
        <w:t>ș</w:t>
      </w:r>
      <w:r w:rsidR="00F64315" w:rsidRPr="00336C74">
        <w:rPr>
          <w:szCs w:val="24"/>
          <w:lang w:val="ro-RO"/>
        </w:rPr>
        <w:t>i cantit</w:t>
      </w:r>
      <w:r w:rsidRPr="00336C74">
        <w:rPr>
          <w:szCs w:val="24"/>
          <w:lang w:val="ro-RO"/>
        </w:rPr>
        <w:t>ăț</w:t>
      </w:r>
      <w:r w:rsidR="00F64315" w:rsidRPr="00336C74">
        <w:rPr>
          <w:szCs w:val="24"/>
          <w:lang w:val="ro-RO"/>
        </w:rPr>
        <w:t>i de de</w:t>
      </w:r>
      <w:r w:rsidRPr="00336C74">
        <w:rPr>
          <w:szCs w:val="24"/>
          <w:lang w:val="ro-RO"/>
        </w:rPr>
        <w:t>ș</w:t>
      </w:r>
      <w:r w:rsidR="00F64315" w:rsidRPr="00336C74">
        <w:rPr>
          <w:szCs w:val="24"/>
          <w:lang w:val="ro-RO"/>
        </w:rPr>
        <w:t>euri, cum ar fi:</w:t>
      </w:r>
    </w:p>
    <w:p w14:paraId="49EC5C82" w14:textId="77777777" w:rsidR="00B42650" w:rsidRPr="007F24A8" w:rsidRDefault="00B42650" w:rsidP="00B42650">
      <w:pPr>
        <w:ind w:left="131"/>
        <w:jc w:val="both"/>
        <w:rPr>
          <w:szCs w:val="24"/>
          <w:lang w:val="ro-RO"/>
        </w:rPr>
      </w:pPr>
    </w:p>
    <w:tbl>
      <w:tblPr>
        <w:tblW w:w="100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2"/>
        <w:gridCol w:w="2220"/>
        <w:gridCol w:w="4711"/>
        <w:gridCol w:w="1134"/>
        <w:gridCol w:w="1384"/>
      </w:tblGrid>
      <w:tr w:rsidR="00BB315B" w:rsidRPr="00B42650" w14:paraId="230A1973" w14:textId="77777777" w:rsidTr="00CA22E6">
        <w:tc>
          <w:tcPr>
            <w:tcW w:w="582" w:type="dxa"/>
            <w:tcBorders>
              <w:top w:val="single" w:sz="4" w:space="0" w:color="auto"/>
              <w:left w:val="single" w:sz="4" w:space="0" w:color="auto"/>
              <w:bottom w:val="single" w:sz="4" w:space="0" w:color="auto"/>
              <w:right w:val="single" w:sz="4" w:space="0" w:color="auto"/>
            </w:tcBorders>
            <w:vAlign w:val="center"/>
          </w:tcPr>
          <w:p w14:paraId="1840539E" w14:textId="77777777" w:rsidR="00BB315B" w:rsidRPr="00B42650" w:rsidRDefault="00BE567A" w:rsidP="00216A3E">
            <w:pPr>
              <w:autoSpaceDE w:val="0"/>
              <w:autoSpaceDN w:val="0"/>
              <w:adjustRightInd w:val="0"/>
              <w:ind w:firstLine="0"/>
              <w:jc w:val="center"/>
              <w:rPr>
                <w:b/>
                <w:color w:val="000000"/>
                <w:sz w:val="20"/>
                <w:szCs w:val="20"/>
                <w:lang w:val="ro-RO"/>
              </w:rPr>
            </w:pPr>
            <w:r w:rsidRPr="00B42650">
              <w:rPr>
                <w:b/>
                <w:color w:val="000000"/>
                <w:sz w:val="20"/>
                <w:szCs w:val="20"/>
                <w:lang w:val="ro-RO"/>
              </w:rPr>
              <w:t>N</w:t>
            </w:r>
            <w:r w:rsidR="00536117" w:rsidRPr="00B42650">
              <w:rPr>
                <w:b/>
                <w:color w:val="000000"/>
                <w:sz w:val="20"/>
                <w:szCs w:val="20"/>
                <w:lang w:val="ro-RO"/>
              </w:rPr>
              <w:t xml:space="preserve">r. </w:t>
            </w:r>
            <w:r w:rsidR="00F423FE" w:rsidRPr="00B42650">
              <w:rPr>
                <w:b/>
                <w:color w:val="000000"/>
                <w:sz w:val="20"/>
                <w:szCs w:val="20"/>
                <w:lang w:val="ro-RO"/>
              </w:rPr>
              <w:t>c</w:t>
            </w:r>
            <w:r w:rsidR="00BB315B" w:rsidRPr="00B42650">
              <w:rPr>
                <w:b/>
                <w:color w:val="000000"/>
                <w:sz w:val="20"/>
                <w:szCs w:val="20"/>
                <w:lang w:val="ro-RO"/>
              </w:rPr>
              <w:t>rt</w:t>
            </w:r>
            <w:r w:rsidR="00F423FE" w:rsidRPr="00B42650">
              <w:rPr>
                <w:b/>
                <w:color w:val="000000"/>
                <w:sz w:val="20"/>
                <w:szCs w:val="20"/>
                <w:lang w:val="ro-RO"/>
              </w:rPr>
              <w:t>.</w:t>
            </w:r>
          </w:p>
        </w:tc>
        <w:tc>
          <w:tcPr>
            <w:tcW w:w="2220" w:type="dxa"/>
            <w:tcBorders>
              <w:top w:val="single" w:sz="4" w:space="0" w:color="auto"/>
              <w:left w:val="single" w:sz="4" w:space="0" w:color="auto"/>
              <w:bottom w:val="single" w:sz="4" w:space="0" w:color="auto"/>
              <w:right w:val="single" w:sz="4" w:space="0" w:color="auto"/>
            </w:tcBorders>
            <w:vAlign w:val="center"/>
          </w:tcPr>
          <w:p w14:paraId="76D4968F" w14:textId="77777777" w:rsidR="00BB315B" w:rsidRPr="00B42650" w:rsidRDefault="00BB315B" w:rsidP="00216A3E">
            <w:pPr>
              <w:autoSpaceDE w:val="0"/>
              <w:autoSpaceDN w:val="0"/>
              <w:adjustRightInd w:val="0"/>
              <w:ind w:firstLine="0"/>
              <w:jc w:val="center"/>
              <w:rPr>
                <w:b/>
                <w:color w:val="000000"/>
                <w:sz w:val="20"/>
                <w:szCs w:val="20"/>
                <w:lang w:val="ro-RO"/>
              </w:rPr>
            </w:pPr>
            <w:r w:rsidRPr="00B42650">
              <w:rPr>
                <w:b/>
                <w:color w:val="000000"/>
                <w:sz w:val="20"/>
                <w:szCs w:val="20"/>
                <w:lang w:val="ro-RO"/>
              </w:rPr>
              <w:t xml:space="preserve">Cod deşeu </w:t>
            </w:r>
          </w:p>
          <w:p w14:paraId="54A0D4B3" w14:textId="77777777" w:rsidR="00BB315B" w:rsidRPr="00B42650" w:rsidRDefault="00BB315B" w:rsidP="00216A3E">
            <w:pPr>
              <w:autoSpaceDE w:val="0"/>
              <w:autoSpaceDN w:val="0"/>
              <w:adjustRightInd w:val="0"/>
              <w:ind w:firstLine="0"/>
              <w:jc w:val="center"/>
              <w:rPr>
                <w:b/>
                <w:color w:val="000000"/>
                <w:sz w:val="20"/>
                <w:szCs w:val="20"/>
                <w:lang w:val="ro-RO"/>
              </w:rPr>
            </w:pPr>
            <w:r w:rsidRPr="00B42650">
              <w:rPr>
                <w:b/>
                <w:color w:val="000000"/>
                <w:sz w:val="20"/>
                <w:szCs w:val="20"/>
                <w:lang w:val="ro-RO"/>
              </w:rPr>
              <w:t>c</w:t>
            </w:r>
            <w:r w:rsidR="00221380" w:rsidRPr="00B42650">
              <w:rPr>
                <w:b/>
                <w:color w:val="000000"/>
                <w:sz w:val="20"/>
                <w:szCs w:val="20"/>
                <w:lang w:val="ro-RO"/>
              </w:rPr>
              <w:t>on</w:t>
            </w:r>
            <w:r w:rsidRPr="00B42650">
              <w:rPr>
                <w:b/>
                <w:color w:val="000000"/>
                <w:sz w:val="20"/>
                <w:szCs w:val="20"/>
                <w:lang w:val="ro-RO"/>
              </w:rPr>
              <w:t>f. HG 856/2002</w:t>
            </w:r>
          </w:p>
        </w:tc>
        <w:tc>
          <w:tcPr>
            <w:tcW w:w="4711" w:type="dxa"/>
            <w:tcBorders>
              <w:top w:val="single" w:sz="4" w:space="0" w:color="auto"/>
              <w:left w:val="single" w:sz="4" w:space="0" w:color="auto"/>
              <w:bottom w:val="single" w:sz="4" w:space="0" w:color="auto"/>
              <w:right w:val="single" w:sz="4" w:space="0" w:color="auto"/>
            </w:tcBorders>
            <w:vAlign w:val="center"/>
          </w:tcPr>
          <w:p w14:paraId="390CAE78" w14:textId="77777777" w:rsidR="00BB315B" w:rsidRPr="00B42650" w:rsidRDefault="00BB315B" w:rsidP="00216A3E">
            <w:pPr>
              <w:autoSpaceDE w:val="0"/>
              <w:autoSpaceDN w:val="0"/>
              <w:adjustRightInd w:val="0"/>
              <w:ind w:firstLine="0"/>
              <w:jc w:val="center"/>
              <w:rPr>
                <w:b/>
                <w:color w:val="000000"/>
                <w:sz w:val="20"/>
                <w:szCs w:val="20"/>
                <w:lang w:val="ro-RO"/>
              </w:rPr>
            </w:pPr>
            <w:r w:rsidRPr="00B42650">
              <w:rPr>
                <w:b/>
                <w:color w:val="000000"/>
                <w:sz w:val="20"/>
                <w:szCs w:val="20"/>
                <w:lang w:val="ro-RO"/>
              </w:rPr>
              <w:t>Denuimire deşeu</w:t>
            </w:r>
          </w:p>
        </w:tc>
        <w:tc>
          <w:tcPr>
            <w:tcW w:w="1134" w:type="dxa"/>
            <w:tcBorders>
              <w:top w:val="single" w:sz="4" w:space="0" w:color="auto"/>
              <w:left w:val="single" w:sz="4" w:space="0" w:color="auto"/>
              <w:bottom w:val="single" w:sz="4" w:space="0" w:color="auto"/>
              <w:right w:val="single" w:sz="4" w:space="0" w:color="auto"/>
            </w:tcBorders>
            <w:vAlign w:val="center"/>
          </w:tcPr>
          <w:p w14:paraId="368E0A76" w14:textId="77777777" w:rsidR="00BB315B" w:rsidRPr="00B42650" w:rsidRDefault="00BB315B" w:rsidP="00216A3E">
            <w:pPr>
              <w:autoSpaceDE w:val="0"/>
              <w:autoSpaceDN w:val="0"/>
              <w:adjustRightInd w:val="0"/>
              <w:ind w:firstLine="0"/>
              <w:jc w:val="center"/>
              <w:rPr>
                <w:b/>
                <w:color w:val="000000"/>
                <w:sz w:val="20"/>
                <w:szCs w:val="20"/>
                <w:lang w:val="ro-RO"/>
              </w:rPr>
            </w:pPr>
            <w:r w:rsidRPr="00B42650">
              <w:rPr>
                <w:b/>
                <w:color w:val="000000"/>
                <w:sz w:val="20"/>
                <w:szCs w:val="20"/>
                <w:lang w:val="ro-RO"/>
              </w:rPr>
              <w:t>UM</w:t>
            </w:r>
          </w:p>
        </w:tc>
        <w:tc>
          <w:tcPr>
            <w:tcW w:w="1384" w:type="dxa"/>
            <w:tcBorders>
              <w:top w:val="single" w:sz="4" w:space="0" w:color="auto"/>
              <w:left w:val="single" w:sz="4" w:space="0" w:color="auto"/>
              <w:bottom w:val="single" w:sz="4" w:space="0" w:color="auto"/>
              <w:right w:val="single" w:sz="4" w:space="0" w:color="auto"/>
            </w:tcBorders>
            <w:vAlign w:val="center"/>
          </w:tcPr>
          <w:p w14:paraId="023414AE" w14:textId="77777777" w:rsidR="00BB315B" w:rsidRPr="00B42650" w:rsidRDefault="00BB315B" w:rsidP="00216A3E">
            <w:pPr>
              <w:autoSpaceDE w:val="0"/>
              <w:autoSpaceDN w:val="0"/>
              <w:adjustRightInd w:val="0"/>
              <w:ind w:firstLine="0"/>
              <w:jc w:val="center"/>
              <w:rPr>
                <w:b/>
                <w:color w:val="000000"/>
                <w:sz w:val="20"/>
                <w:szCs w:val="20"/>
                <w:lang w:val="ro-RO"/>
              </w:rPr>
            </w:pPr>
            <w:r w:rsidRPr="00B42650">
              <w:rPr>
                <w:b/>
                <w:color w:val="000000"/>
                <w:sz w:val="20"/>
                <w:szCs w:val="20"/>
                <w:lang w:val="ro-RO"/>
              </w:rPr>
              <w:t>Cantitate</w:t>
            </w:r>
            <w:r w:rsidR="00CB763B" w:rsidRPr="00B42650">
              <w:rPr>
                <w:b/>
                <w:color w:val="000000"/>
                <w:sz w:val="20"/>
                <w:szCs w:val="20"/>
                <w:lang w:val="ro-RO"/>
              </w:rPr>
              <w:t>/an</w:t>
            </w:r>
          </w:p>
        </w:tc>
      </w:tr>
      <w:tr w:rsidR="00BB315B" w:rsidRPr="00B42650" w14:paraId="37CA1804" w14:textId="77777777" w:rsidTr="00CA22E6">
        <w:tc>
          <w:tcPr>
            <w:tcW w:w="582" w:type="dxa"/>
            <w:tcBorders>
              <w:top w:val="single" w:sz="4" w:space="0" w:color="auto"/>
              <w:left w:val="single" w:sz="4" w:space="0" w:color="auto"/>
              <w:bottom w:val="single" w:sz="4" w:space="0" w:color="auto"/>
              <w:right w:val="single" w:sz="4" w:space="0" w:color="auto"/>
            </w:tcBorders>
            <w:vAlign w:val="center"/>
          </w:tcPr>
          <w:p w14:paraId="557F1A22" w14:textId="77777777" w:rsidR="00BB315B" w:rsidRPr="00B42650" w:rsidRDefault="00D2233C" w:rsidP="00216A3E">
            <w:pPr>
              <w:autoSpaceDE w:val="0"/>
              <w:autoSpaceDN w:val="0"/>
              <w:adjustRightInd w:val="0"/>
              <w:ind w:firstLine="0"/>
              <w:jc w:val="center"/>
              <w:rPr>
                <w:color w:val="000000"/>
                <w:sz w:val="20"/>
                <w:szCs w:val="20"/>
                <w:lang w:val="ro-RO"/>
              </w:rPr>
            </w:pPr>
            <w:r w:rsidRPr="00B42650">
              <w:rPr>
                <w:color w:val="000000"/>
                <w:sz w:val="20"/>
                <w:szCs w:val="20"/>
                <w:lang w:val="ro-RO"/>
              </w:rPr>
              <w:t>1</w:t>
            </w:r>
            <w:r w:rsidR="00BB315B" w:rsidRPr="00B42650">
              <w:rPr>
                <w:color w:val="000000"/>
                <w:sz w:val="20"/>
                <w:szCs w:val="20"/>
                <w:lang w:val="ro-RO"/>
              </w:rPr>
              <w:t>.</w:t>
            </w:r>
          </w:p>
        </w:tc>
        <w:tc>
          <w:tcPr>
            <w:tcW w:w="2220" w:type="dxa"/>
            <w:tcBorders>
              <w:top w:val="single" w:sz="4" w:space="0" w:color="auto"/>
              <w:left w:val="single" w:sz="4" w:space="0" w:color="auto"/>
              <w:bottom w:val="single" w:sz="4" w:space="0" w:color="auto"/>
              <w:right w:val="single" w:sz="4" w:space="0" w:color="auto"/>
            </w:tcBorders>
            <w:vAlign w:val="center"/>
          </w:tcPr>
          <w:p w14:paraId="081A7487" w14:textId="77777777" w:rsidR="00BB315B" w:rsidRPr="00B42650" w:rsidRDefault="00BB315B" w:rsidP="00216A3E">
            <w:pPr>
              <w:autoSpaceDE w:val="0"/>
              <w:autoSpaceDN w:val="0"/>
              <w:adjustRightInd w:val="0"/>
              <w:ind w:firstLine="0"/>
              <w:jc w:val="center"/>
              <w:rPr>
                <w:color w:val="000000"/>
                <w:sz w:val="20"/>
                <w:szCs w:val="20"/>
                <w:lang w:val="ro-RO"/>
              </w:rPr>
            </w:pPr>
            <w:r w:rsidRPr="00B42650">
              <w:rPr>
                <w:color w:val="000000"/>
                <w:sz w:val="20"/>
                <w:szCs w:val="20"/>
                <w:lang w:val="ro-RO"/>
              </w:rPr>
              <w:t>15 02 02</w:t>
            </w:r>
            <w:r w:rsidR="00D2233C" w:rsidRPr="00B42650">
              <w:rPr>
                <w:color w:val="000000"/>
                <w:sz w:val="20"/>
                <w:szCs w:val="20"/>
                <w:lang w:val="ro-RO"/>
              </w:rPr>
              <w:t>*</w:t>
            </w:r>
          </w:p>
        </w:tc>
        <w:tc>
          <w:tcPr>
            <w:tcW w:w="4711" w:type="dxa"/>
            <w:tcBorders>
              <w:top w:val="single" w:sz="4" w:space="0" w:color="auto"/>
              <w:left w:val="single" w:sz="4" w:space="0" w:color="auto"/>
              <w:bottom w:val="single" w:sz="4" w:space="0" w:color="auto"/>
              <w:right w:val="single" w:sz="4" w:space="0" w:color="auto"/>
            </w:tcBorders>
            <w:vAlign w:val="center"/>
          </w:tcPr>
          <w:p w14:paraId="79F52147" w14:textId="77777777" w:rsidR="00BB315B" w:rsidRPr="00B42650" w:rsidRDefault="00D2233C" w:rsidP="00216A3E">
            <w:pPr>
              <w:autoSpaceDE w:val="0"/>
              <w:autoSpaceDN w:val="0"/>
              <w:adjustRightInd w:val="0"/>
              <w:ind w:firstLine="0"/>
              <w:jc w:val="center"/>
              <w:rPr>
                <w:color w:val="000000"/>
                <w:sz w:val="20"/>
                <w:szCs w:val="20"/>
                <w:lang w:val="ro-RO"/>
              </w:rPr>
            </w:pPr>
            <w:r w:rsidRPr="00B42650">
              <w:rPr>
                <w:color w:val="000000"/>
                <w:sz w:val="20"/>
                <w:szCs w:val="20"/>
                <w:lang w:val="ro-RO"/>
              </w:rPr>
              <w:t>Materiale adsorbante / lavete îmbibate cu carburant, reziduu petrolier si/sau ulei</w:t>
            </w:r>
          </w:p>
        </w:tc>
        <w:tc>
          <w:tcPr>
            <w:tcW w:w="1134" w:type="dxa"/>
            <w:tcBorders>
              <w:top w:val="single" w:sz="4" w:space="0" w:color="auto"/>
              <w:left w:val="single" w:sz="4" w:space="0" w:color="auto"/>
              <w:bottom w:val="single" w:sz="4" w:space="0" w:color="auto"/>
              <w:right w:val="single" w:sz="4" w:space="0" w:color="auto"/>
            </w:tcBorders>
            <w:vAlign w:val="center"/>
          </w:tcPr>
          <w:p w14:paraId="4C0A9083" w14:textId="77777777" w:rsidR="00BB315B" w:rsidRPr="00B42650" w:rsidRDefault="00BB315B" w:rsidP="00216A3E">
            <w:pPr>
              <w:autoSpaceDE w:val="0"/>
              <w:autoSpaceDN w:val="0"/>
              <w:adjustRightInd w:val="0"/>
              <w:ind w:firstLine="0"/>
              <w:jc w:val="center"/>
              <w:rPr>
                <w:color w:val="000000"/>
                <w:sz w:val="20"/>
                <w:szCs w:val="20"/>
                <w:lang w:val="ro-RO"/>
              </w:rPr>
            </w:pPr>
            <w:r w:rsidRPr="00B42650">
              <w:rPr>
                <w:color w:val="000000"/>
                <w:sz w:val="20"/>
                <w:szCs w:val="20"/>
                <w:lang w:val="ro-RO"/>
              </w:rPr>
              <w:t>kg</w:t>
            </w:r>
          </w:p>
        </w:tc>
        <w:tc>
          <w:tcPr>
            <w:tcW w:w="1384" w:type="dxa"/>
            <w:tcBorders>
              <w:top w:val="single" w:sz="4" w:space="0" w:color="auto"/>
              <w:left w:val="single" w:sz="4" w:space="0" w:color="auto"/>
              <w:bottom w:val="single" w:sz="4" w:space="0" w:color="auto"/>
              <w:right w:val="single" w:sz="4" w:space="0" w:color="auto"/>
            </w:tcBorders>
            <w:vAlign w:val="center"/>
          </w:tcPr>
          <w:p w14:paraId="4C56C4D6" w14:textId="2D3FDB26" w:rsidR="00BB315B" w:rsidRPr="00B42650" w:rsidRDefault="0017469D" w:rsidP="00216A3E">
            <w:pPr>
              <w:autoSpaceDE w:val="0"/>
              <w:autoSpaceDN w:val="0"/>
              <w:adjustRightInd w:val="0"/>
              <w:ind w:firstLine="0"/>
              <w:jc w:val="center"/>
              <w:rPr>
                <w:color w:val="000000"/>
                <w:sz w:val="20"/>
                <w:szCs w:val="20"/>
                <w:lang w:val="ro-RO"/>
              </w:rPr>
            </w:pPr>
            <w:r w:rsidRPr="00B42650">
              <w:rPr>
                <w:color w:val="000000"/>
                <w:sz w:val="20"/>
                <w:szCs w:val="20"/>
                <w:lang w:val="ro-RO"/>
              </w:rPr>
              <w:t>1</w:t>
            </w:r>
            <w:r w:rsidR="00FE11F6" w:rsidRPr="00B42650">
              <w:rPr>
                <w:color w:val="000000"/>
                <w:sz w:val="20"/>
                <w:szCs w:val="20"/>
                <w:lang w:val="ro-RO"/>
              </w:rPr>
              <w:t>0</w:t>
            </w:r>
          </w:p>
        </w:tc>
      </w:tr>
      <w:tr w:rsidR="00D01D07" w:rsidRPr="00B42650" w14:paraId="6D725E32" w14:textId="77777777" w:rsidTr="00CA22E6">
        <w:tc>
          <w:tcPr>
            <w:tcW w:w="582" w:type="dxa"/>
            <w:tcBorders>
              <w:top w:val="single" w:sz="4" w:space="0" w:color="auto"/>
              <w:left w:val="single" w:sz="4" w:space="0" w:color="auto"/>
              <w:bottom w:val="single" w:sz="4" w:space="0" w:color="auto"/>
              <w:right w:val="single" w:sz="4" w:space="0" w:color="auto"/>
            </w:tcBorders>
            <w:vAlign w:val="center"/>
          </w:tcPr>
          <w:p w14:paraId="5F0815DC" w14:textId="77777777" w:rsidR="00D01D07" w:rsidRPr="00B42650" w:rsidRDefault="00D2233C" w:rsidP="00216A3E">
            <w:pPr>
              <w:autoSpaceDE w:val="0"/>
              <w:autoSpaceDN w:val="0"/>
              <w:adjustRightInd w:val="0"/>
              <w:ind w:firstLine="0"/>
              <w:jc w:val="center"/>
              <w:rPr>
                <w:color w:val="000000"/>
                <w:sz w:val="20"/>
                <w:szCs w:val="20"/>
                <w:lang w:val="ro-RO"/>
              </w:rPr>
            </w:pPr>
            <w:r w:rsidRPr="00B42650">
              <w:rPr>
                <w:color w:val="000000"/>
                <w:sz w:val="20"/>
                <w:szCs w:val="20"/>
                <w:lang w:val="ro-RO"/>
              </w:rPr>
              <w:t>2</w:t>
            </w:r>
            <w:r w:rsidR="00BE567A" w:rsidRPr="00B42650">
              <w:rPr>
                <w:color w:val="000000"/>
                <w:sz w:val="20"/>
                <w:szCs w:val="20"/>
                <w:lang w:val="ro-RO"/>
              </w:rPr>
              <w:t>.</w:t>
            </w:r>
          </w:p>
        </w:tc>
        <w:tc>
          <w:tcPr>
            <w:tcW w:w="2220" w:type="dxa"/>
            <w:tcBorders>
              <w:top w:val="single" w:sz="4" w:space="0" w:color="auto"/>
              <w:left w:val="single" w:sz="4" w:space="0" w:color="auto"/>
              <w:bottom w:val="single" w:sz="4" w:space="0" w:color="auto"/>
              <w:right w:val="single" w:sz="4" w:space="0" w:color="auto"/>
            </w:tcBorders>
            <w:vAlign w:val="center"/>
          </w:tcPr>
          <w:p w14:paraId="543B92E7" w14:textId="77777777" w:rsidR="00D01D07" w:rsidRPr="00B42650" w:rsidRDefault="00D01D07" w:rsidP="00216A3E">
            <w:pPr>
              <w:autoSpaceDE w:val="0"/>
              <w:autoSpaceDN w:val="0"/>
              <w:adjustRightInd w:val="0"/>
              <w:ind w:firstLine="0"/>
              <w:jc w:val="center"/>
              <w:rPr>
                <w:color w:val="000000"/>
                <w:sz w:val="20"/>
                <w:szCs w:val="20"/>
                <w:lang w:val="ro-RO"/>
              </w:rPr>
            </w:pPr>
            <w:r w:rsidRPr="00B42650">
              <w:rPr>
                <w:color w:val="000000"/>
                <w:sz w:val="20"/>
                <w:szCs w:val="20"/>
                <w:lang w:val="ro-RO"/>
              </w:rPr>
              <w:t>20 03 01</w:t>
            </w:r>
            <w:r w:rsidR="00631F47" w:rsidRPr="00B42650">
              <w:rPr>
                <w:color w:val="000000"/>
                <w:sz w:val="20"/>
                <w:szCs w:val="20"/>
                <w:lang w:val="ro-RO"/>
              </w:rPr>
              <w:t xml:space="preserve"> / 20 01 01</w:t>
            </w:r>
          </w:p>
        </w:tc>
        <w:tc>
          <w:tcPr>
            <w:tcW w:w="4711" w:type="dxa"/>
            <w:tcBorders>
              <w:top w:val="single" w:sz="4" w:space="0" w:color="auto"/>
              <w:left w:val="single" w:sz="4" w:space="0" w:color="auto"/>
              <w:bottom w:val="single" w:sz="4" w:space="0" w:color="auto"/>
              <w:right w:val="single" w:sz="4" w:space="0" w:color="auto"/>
            </w:tcBorders>
            <w:vAlign w:val="center"/>
          </w:tcPr>
          <w:p w14:paraId="0C7F9D09" w14:textId="77777777" w:rsidR="00D01D07" w:rsidRPr="00B42650" w:rsidRDefault="00631F47" w:rsidP="00216A3E">
            <w:pPr>
              <w:autoSpaceDE w:val="0"/>
              <w:autoSpaceDN w:val="0"/>
              <w:adjustRightInd w:val="0"/>
              <w:ind w:firstLine="0"/>
              <w:jc w:val="center"/>
              <w:rPr>
                <w:color w:val="000000"/>
                <w:sz w:val="20"/>
                <w:szCs w:val="20"/>
                <w:lang w:val="ro-RO"/>
              </w:rPr>
            </w:pPr>
            <w:r w:rsidRPr="00B42650">
              <w:rPr>
                <w:color w:val="000000"/>
                <w:sz w:val="20"/>
                <w:szCs w:val="20"/>
                <w:lang w:val="ro-RO"/>
              </w:rPr>
              <w:t>Deseuri menajere amestecate / hartie, carton</w:t>
            </w:r>
          </w:p>
        </w:tc>
        <w:tc>
          <w:tcPr>
            <w:tcW w:w="1134" w:type="dxa"/>
            <w:tcBorders>
              <w:top w:val="single" w:sz="4" w:space="0" w:color="auto"/>
              <w:left w:val="single" w:sz="4" w:space="0" w:color="auto"/>
              <w:bottom w:val="single" w:sz="4" w:space="0" w:color="auto"/>
              <w:right w:val="single" w:sz="4" w:space="0" w:color="auto"/>
            </w:tcBorders>
            <w:vAlign w:val="center"/>
          </w:tcPr>
          <w:p w14:paraId="16B81214" w14:textId="77777777" w:rsidR="00D01D07" w:rsidRPr="00B42650" w:rsidRDefault="00631F47" w:rsidP="00216A3E">
            <w:pPr>
              <w:autoSpaceDE w:val="0"/>
              <w:autoSpaceDN w:val="0"/>
              <w:adjustRightInd w:val="0"/>
              <w:ind w:firstLine="0"/>
              <w:jc w:val="center"/>
              <w:rPr>
                <w:color w:val="000000"/>
                <w:sz w:val="20"/>
                <w:szCs w:val="20"/>
                <w:lang w:val="ro-RO"/>
              </w:rPr>
            </w:pPr>
            <w:r w:rsidRPr="00B42650">
              <w:rPr>
                <w:color w:val="000000"/>
                <w:sz w:val="20"/>
                <w:szCs w:val="20"/>
                <w:lang w:val="ro-RO"/>
              </w:rPr>
              <w:t>kg</w:t>
            </w:r>
          </w:p>
        </w:tc>
        <w:tc>
          <w:tcPr>
            <w:tcW w:w="1384" w:type="dxa"/>
            <w:tcBorders>
              <w:top w:val="single" w:sz="4" w:space="0" w:color="auto"/>
              <w:left w:val="single" w:sz="4" w:space="0" w:color="auto"/>
              <w:bottom w:val="single" w:sz="4" w:space="0" w:color="auto"/>
              <w:right w:val="single" w:sz="4" w:space="0" w:color="auto"/>
            </w:tcBorders>
            <w:vAlign w:val="center"/>
          </w:tcPr>
          <w:p w14:paraId="2E9A3866" w14:textId="76469F92" w:rsidR="00906325" w:rsidRPr="00B42650" w:rsidRDefault="0017469D" w:rsidP="00216A3E">
            <w:pPr>
              <w:autoSpaceDE w:val="0"/>
              <w:autoSpaceDN w:val="0"/>
              <w:adjustRightInd w:val="0"/>
              <w:ind w:firstLine="0"/>
              <w:jc w:val="center"/>
              <w:rPr>
                <w:color w:val="000000"/>
                <w:sz w:val="20"/>
                <w:szCs w:val="20"/>
                <w:lang w:val="ro-RO"/>
              </w:rPr>
            </w:pPr>
            <w:r w:rsidRPr="00B42650">
              <w:rPr>
                <w:color w:val="000000"/>
                <w:sz w:val="20"/>
                <w:szCs w:val="20"/>
                <w:lang w:val="ro-RO"/>
              </w:rPr>
              <w:t>1</w:t>
            </w:r>
            <w:r w:rsidR="00631F47" w:rsidRPr="00B42650">
              <w:rPr>
                <w:color w:val="000000"/>
                <w:sz w:val="20"/>
                <w:szCs w:val="20"/>
                <w:lang w:val="ro-RO"/>
              </w:rPr>
              <w:t>0</w:t>
            </w:r>
          </w:p>
        </w:tc>
      </w:tr>
      <w:tr w:rsidR="003807CE" w:rsidRPr="00B42650" w14:paraId="73F65410" w14:textId="77777777" w:rsidTr="00CA22E6">
        <w:tc>
          <w:tcPr>
            <w:tcW w:w="582" w:type="dxa"/>
            <w:tcBorders>
              <w:top w:val="single" w:sz="4" w:space="0" w:color="auto"/>
              <w:left w:val="single" w:sz="4" w:space="0" w:color="auto"/>
              <w:bottom w:val="single" w:sz="4" w:space="0" w:color="auto"/>
              <w:right w:val="single" w:sz="4" w:space="0" w:color="auto"/>
            </w:tcBorders>
            <w:vAlign w:val="center"/>
          </w:tcPr>
          <w:p w14:paraId="57948665" w14:textId="77777777" w:rsidR="003807CE" w:rsidRPr="00B42650" w:rsidRDefault="003807CE" w:rsidP="003807CE">
            <w:pPr>
              <w:autoSpaceDE w:val="0"/>
              <w:autoSpaceDN w:val="0"/>
              <w:adjustRightInd w:val="0"/>
              <w:ind w:firstLine="0"/>
              <w:jc w:val="center"/>
              <w:rPr>
                <w:sz w:val="20"/>
                <w:szCs w:val="20"/>
                <w:lang w:val="ro-RO"/>
              </w:rPr>
            </w:pPr>
            <w:r w:rsidRPr="00B42650">
              <w:rPr>
                <w:sz w:val="20"/>
                <w:szCs w:val="20"/>
                <w:lang w:val="ro-RO"/>
              </w:rPr>
              <w:t>3.</w:t>
            </w:r>
          </w:p>
        </w:tc>
        <w:tc>
          <w:tcPr>
            <w:tcW w:w="2220" w:type="dxa"/>
            <w:tcBorders>
              <w:top w:val="single" w:sz="4" w:space="0" w:color="auto"/>
              <w:left w:val="single" w:sz="4" w:space="0" w:color="auto"/>
              <w:bottom w:val="single" w:sz="4" w:space="0" w:color="auto"/>
              <w:right w:val="single" w:sz="4" w:space="0" w:color="auto"/>
            </w:tcBorders>
            <w:vAlign w:val="center"/>
          </w:tcPr>
          <w:p w14:paraId="77F4AF9F" w14:textId="28C5E8DA" w:rsidR="003807CE" w:rsidRPr="00B42650" w:rsidRDefault="003807CE" w:rsidP="003807CE">
            <w:pPr>
              <w:autoSpaceDE w:val="0"/>
              <w:autoSpaceDN w:val="0"/>
              <w:adjustRightInd w:val="0"/>
              <w:ind w:firstLine="0"/>
              <w:jc w:val="center"/>
              <w:rPr>
                <w:sz w:val="20"/>
                <w:szCs w:val="20"/>
                <w:lang w:val="ro-RO"/>
              </w:rPr>
            </w:pPr>
            <w:r w:rsidRPr="00B42650">
              <w:rPr>
                <w:sz w:val="20"/>
                <w:szCs w:val="20"/>
                <w:lang w:val="ro-RO" w:eastAsia="ro-RO"/>
              </w:rPr>
              <w:t>17 04 07</w:t>
            </w:r>
          </w:p>
        </w:tc>
        <w:tc>
          <w:tcPr>
            <w:tcW w:w="4711" w:type="dxa"/>
            <w:tcBorders>
              <w:top w:val="single" w:sz="4" w:space="0" w:color="auto"/>
              <w:left w:val="single" w:sz="4" w:space="0" w:color="auto"/>
              <w:bottom w:val="single" w:sz="4" w:space="0" w:color="auto"/>
              <w:right w:val="single" w:sz="4" w:space="0" w:color="auto"/>
            </w:tcBorders>
            <w:vAlign w:val="center"/>
          </w:tcPr>
          <w:p w14:paraId="01026C4A" w14:textId="4B82B98D" w:rsidR="003807CE" w:rsidRPr="00B42650" w:rsidRDefault="003807CE" w:rsidP="003807CE">
            <w:pPr>
              <w:autoSpaceDE w:val="0"/>
              <w:autoSpaceDN w:val="0"/>
              <w:adjustRightInd w:val="0"/>
              <w:ind w:firstLine="0"/>
              <w:jc w:val="center"/>
              <w:rPr>
                <w:sz w:val="20"/>
                <w:szCs w:val="20"/>
                <w:lang w:val="ro-RO"/>
              </w:rPr>
            </w:pPr>
            <w:r w:rsidRPr="00B42650">
              <w:rPr>
                <w:sz w:val="20"/>
                <w:szCs w:val="20"/>
                <w:lang w:val="ro-RO"/>
              </w:rPr>
              <w:t>Deşeuri metalice</w:t>
            </w:r>
          </w:p>
        </w:tc>
        <w:tc>
          <w:tcPr>
            <w:tcW w:w="1134" w:type="dxa"/>
            <w:tcBorders>
              <w:top w:val="single" w:sz="4" w:space="0" w:color="auto"/>
              <w:left w:val="single" w:sz="4" w:space="0" w:color="auto"/>
              <w:bottom w:val="single" w:sz="4" w:space="0" w:color="auto"/>
              <w:right w:val="single" w:sz="4" w:space="0" w:color="auto"/>
            </w:tcBorders>
            <w:vAlign w:val="center"/>
          </w:tcPr>
          <w:p w14:paraId="5500FA5E" w14:textId="71154590" w:rsidR="003807CE" w:rsidRPr="00B42650" w:rsidRDefault="003807CE" w:rsidP="003807CE">
            <w:pPr>
              <w:autoSpaceDE w:val="0"/>
              <w:autoSpaceDN w:val="0"/>
              <w:adjustRightInd w:val="0"/>
              <w:ind w:firstLine="0"/>
              <w:jc w:val="center"/>
              <w:rPr>
                <w:sz w:val="20"/>
                <w:szCs w:val="20"/>
                <w:lang w:val="ro-RO"/>
              </w:rPr>
            </w:pPr>
            <w:r w:rsidRPr="00B42650">
              <w:rPr>
                <w:sz w:val="20"/>
                <w:szCs w:val="20"/>
                <w:lang w:val="ro-RO"/>
              </w:rPr>
              <w:t>kg</w:t>
            </w:r>
          </w:p>
        </w:tc>
        <w:tc>
          <w:tcPr>
            <w:tcW w:w="1384" w:type="dxa"/>
            <w:tcBorders>
              <w:top w:val="single" w:sz="4" w:space="0" w:color="auto"/>
              <w:left w:val="single" w:sz="4" w:space="0" w:color="auto"/>
              <w:bottom w:val="single" w:sz="4" w:space="0" w:color="auto"/>
              <w:right w:val="single" w:sz="4" w:space="0" w:color="auto"/>
            </w:tcBorders>
            <w:vAlign w:val="center"/>
          </w:tcPr>
          <w:p w14:paraId="2191DDCA" w14:textId="5E6CC72F" w:rsidR="003807CE" w:rsidRPr="00B42650" w:rsidRDefault="0017469D" w:rsidP="003807CE">
            <w:pPr>
              <w:autoSpaceDE w:val="0"/>
              <w:autoSpaceDN w:val="0"/>
              <w:adjustRightInd w:val="0"/>
              <w:ind w:firstLine="0"/>
              <w:jc w:val="center"/>
              <w:rPr>
                <w:color w:val="000000"/>
                <w:sz w:val="20"/>
                <w:szCs w:val="20"/>
                <w:lang w:val="ro-RO"/>
              </w:rPr>
            </w:pPr>
            <w:r w:rsidRPr="00B42650">
              <w:rPr>
                <w:color w:val="000000"/>
                <w:sz w:val="20"/>
                <w:szCs w:val="20"/>
                <w:lang w:val="ro-RO"/>
              </w:rPr>
              <w:t>3</w:t>
            </w:r>
            <w:r w:rsidR="003807CE" w:rsidRPr="00B42650">
              <w:rPr>
                <w:color w:val="000000"/>
                <w:sz w:val="20"/>
                <w:szCs w:val="20"/>
                <w:lang w:val="ro-RO"/>
              </w:rPr>
              <w:t>0</w:t>
            </w:r>
          </w:p>
        </w:tc>
      </w:tr>
    </w:tbl>
    <w:p w14:paraId="7CE72B4E" w14:textId="7A2F7254" w:rsidR="00BB220D" w:rsidRDefault="0019694F" w:rsidP="00156D6F">
      <w:pPr>
        <w:ind w:firstLine="851"/>
        <w:jc w:val="both"/>
        <w:rPr>
          <w:sz w:val="23"/>
          <w:szCs w:val="23"/>
          <w:lang w:val="ro-RO"/>
        </w:rPr>
      </w:pPr>
      <w:r w:rsidRPr="007F24A8">
        <w:rPr>
          <w:sz w:val="23"/>
          <w:szCs w:val="23"/>
          <w:lang w:val="ro-RO"/>
        </w:rPr>
        <w:t>* deşeuri periculoase - în conformitate cu Lista cuprinzând deşeurile, inclusiv deşeurile periculoase</w:t>
      </w:r>
      <w:r w:rsidR="009D27BE">
        <w:rPr>
          <w:sz w:val="23"/>
          <w:szCs w:val="23"/>
          <w:lang w:val="ro-RO"/>
        </w:rPr>
        <w:t xml:space="preserve"> </w:t>
      </w:r>
      <w:r w:rsidRPr="007F24A8">
        <w:rPr>
          <w:sz w:val="23"/>
          <w:szCs w:val="23"/>
          <w:lang w:val="ro-RO"/>
        </w:rPr>
        <w:t>prevăzută în HG 856/2002</w:t>
      </w:r>
      <w:r w:rsidR="009C51C8" w:rsidRPr="007F24A8">
        <w:rPr>
          <w:sz w:val="23"/>
          <w:szCs w:val="23"/>
          <w:lang w:val="ro-RO"/>
        </w:rPr>
        <w:t>.</w:t>
      </w:r>
    </w:p>
    <w:p w14:paraId="0941E898" w14:textId="77777777" w:rsidR="006E0899" w:rsidRPr="007F24A8" w:rsidRDefault="006E0899" w:rsidP="00156D6F">
      <w:pPr>
        <w:ind w:firstLine="851"/>
        <w:jc w:val="both"/>
        <w:rPr>
          <w:lang w:val="ro-RO"/>
        </w:rPr>
      </w:pPr>
    </w:p>
    <w:p w14:paraId="4B753E74" w14:textId="77777777" w:rsidR="000A6A71" w:rsidRPr="007F24A8" w:rsidRDefault="00551CDE" w:rsidP="00156D6F">
      <w:pPr>
        <w:numPr>
          <w:ilvl w:val="0"/>
          <w:numId w:val="16"/>
        </w:numPr>
        <w:ind w:left="1134" w:hanging="283"/>
        <w:jc w:val="both"/>
        <w:rPr>
          <w:rStyle w:val="tpa1"/>
          <w:i/>
          <w:szCs w:val="24"/>
          <w:lang w:val="ro-RO"/>
        </w:rPr>
      </w:pPr>
      <w:hyperlink w:anchor="#" w:history="1"/>
      <w:r w:rsidR="006F0A89" w:rsidRPr="007F24A8">
        <w:rPr>
          <w:rStyle w:val="tpa1"/>
          <w:i/>
          <w:szCs w:val="24"/>
          <w:lang w:val="ro-RO"/>
        </w:rPr>
        <w:t>Programul de prevenire și reducere a cantităților de deșeuri generate</w:t>
      </w:r>
    </w:p>
    <w:p w14:paraId="6BE9D05D" w14:textId="14587569" w:rsidR="0077702E" w:rsidRPr="007F24A8" w:rsidRDefault="0077702E" w:rsidP="00156D6F">
      <w:pPr>
        <w:numPr>
          <w:ilvl w:val="0"/>
          <w:numId w:val="4"/>
        </w:numPr>
        <w:ind w:left="1078" w:hanging="85"/>
        <w:jc w:val="both"/>
        <w:rPr>
          <w:szCs w:val="24"/>
          <w:lang w:val="ro-RO"/>
        </w:rPr>
      </w:pPr>
      <w:bookmarkStart w:id="61" w:name="_Hlk68504622"/>
      <w:r w:rsidRPr="007F24A8">
        <w:rPr>
          <w:szCs w:val="24"/>
          <w:lang w:val="ro-RO"/>
        </w:rPr>
        <w:t>integrarea tuturor elementelor ale ciclului de</w:t>
      </w:r>
      <w:r w:rsidR="00084326" w:rsidRPr="007F24A8">
        <w:rPr>
          <w:szCs w:val="24"/>
          <w:lang w:val="ro-RO"/>
        </w:rPr>
        <w:t>ș</w:t>
      </w:r>
      <w:r w:rsidRPr="007F24A8">
        <w:rPr>
          <w:szCs w:val="24"/>
          <w:lang w:val="ro-RO"/>
        </w:rPr>
        <w:t>eurilor solide, bazat</w:t>
      </w:r>
      <w:r w:rsidR="00084326" w:rsidRPr="007F24A8">
        <w:rPr>
          <w:szCs w:val="24"/>
          <w:lang w:val="ro-RO"/>
        </w:rPr>
        <w:t>ă</w:t>
      </w:r>
      <w:r w:rsidRPr="007F24A8">
        <w:rPr>
          <w:szCs w:val="24"/>
          <w:lang w:val="ro-RO"/>
        </w:rPr>
        <w:t xml:space="preserve"> pe procesele celor 3R = Reducere – Refolosire – Reciclare;</w:t>
      </w:r>
    </w:p>
    <w:p w14:paraId="03EB7307" w14:textId="77777777" w:rsidR="0077702E" w:rsidRPr="007F24A8" w:rsidRDefault="0077702E" w:rsidP="00156D6F">
      <w:pPr>
        <w:numPr>
          <w:ilvl w:val="0"/>
          <w:numId w:val="4"/>
        </w:numPr>
        <w:ind w:left="1078" w:hanging="85"/>
        <w:jc w:val="both"/>
        <w:rPr>
          <w:szCs w:val="24"/>
          <w:lang w:val="ro-RO"/>
        </w:rPr>
      </w:pPr>
      <w:r w:rsidRPr="007F24A8">
        <w:rPr>
          <w:szCs w:val="24"/>
          <w:lang w:val="ro-RO"/>
        </w:rPr>
        <w:t>integrarea aspectelor tehnice, de mediu, sociale, financiare, institutionale si politice, pentru a garanta durabilitatea sistemului/programului</w:t>
      </w:r>
      <w:r w:rsidR="009C51C8" w:rsidRPr="007F24A8">
        <w:rPr>
          <w:szCs w:val="24"/>
          <w:lang w:val="ro-RO"/>
        </w:rPr>
        <w:t>;</w:t>
      </w:r>
    </w:p>
    <w:p w14:paraId="7AA8951A" w14:textId="35F54A21" w:rsidR="0077702E" w:rsidRPr="007F24A8" w:rsidRDefault="0077702E" w:rsidP="00156D6F">
      <w:pPr>
        <w:numPr>
          <w:ilvl w:val="0"/>
          <w:numId w:val="4"/>
        </w:numPr>
        <w:ind w:left="1078" w:hanging="85"/>
        <w:jc w:val="both"/>
        <w:rPr>
          <w:szCs w:val="24"/>
          <w:lang w:val="ro-RO"/>
        </w:rPr>
      </w:pPr>
      <w:r w:rsidRPr="007F24A8">
        <w:rPr>
          <w:szCs w:val="24"/>
          <w:lang w:val="ro-RO"/>
        </w:rPr>
        <w:t>participarea activa a intregului personal la conceperea, planificarea si realizarea proceselor si solu</w:t>
      </w:r>
      <w:r w:rsidR="00084326" w:rsidRPr="007F24A8">
        <w:rPr>
          <w:szCs w:val="24"/>
          <w:lang w:val="ro-RO"/>
        </w:rPr>
        <w:t>ț</w:t>
      </w:r>
      <w:r w:rsidRPr="007F24A8">
        <w:rPr>
          <w:szCs w:val="24"/>
          <w:lang w:val="ro-RO"/>
        </w:rPr>
        <w:t xml:space="preserve">iilor planului de prevenire </w:t>
      </w:r>
      <w:r w:rsidR="00084326" w:rsidRPr="007F24A8">
        <w:rPr>
          <w:szCs w:val="24"/>
          <w:lang w:val="ro-RO"/>
        </w:rPr>
        <w:t>ș</w:t>
      </w:r>
      <w:r w:rsidRPr="007F24A8">
        <w:rPr>
          <w:szCs w:val="24"/>
          <w:lang w:val="ro-RO"/>
        </w:rPr>
        <w:t>i reducere a de</w:t>
      </w:r>
      <w:r w:rsidR="00084326" w:rsidRPr="007F24A8">
        <w:rPr>
          <w:szCs w:val="24"/>
          <w:lang w:val="ro-RO"/>
        </w:rPr>
        <w:t>ș</w:t>
      </w:r>
      <w:r w:rsidRPr="007F24A8">
        <w:rPr>
          <w:szCs w:val="24"/>
          <w:lang w:val="ro-RO"/>
        </w:rPr>
        <w:t>eurilor generate.</w:t>
      </w:r>
    </w:p>
    <w:p w14:paraId="306D042D" w14:textId="77777777" w:rsidR="005E210D" w:rsidRPr="007F24A8" w:rsidRDefault="005E210D" w:rsidP="00156D6F">
      <w:pPr>
        <w:ind w:firstLine="851"/>
        <w:jc w:val="both"/>
        <w:rPr>
          <w:szCs w:val="24"/>
          <w:lang w:val="ro-RO" w:eastAsia="ro-RO"/>
        </w:rPr>
      </w:pPr>
      <w:r w:rsidRPr="007F24A8">
        <w:rPr>
          <w:szCs w:val="24"/>
          <w:lang w:val="ro-RO" w:eastAsia="ro-RO"/>
        </w:rPr>
        <w:t xml:space="preserve">Pentru realizarea eficientă şi organizarea optimă a colectării şi </w:t>
      </w:r>
      <w:r w:rsidR="009B2EB7" w:rsidRPr="007F24A8">
        <w:rPr>
          <w:szCs w:val="24"/>
          <w:lang w:val="ro-RO" w:eastAsia="ro-RO"/>
        </w:rPr>
        <w:t xml:space="preserve">a </w:t>
      </w:r>
      <w:r w:rsidRPr="007F24A8">
        <w:rPr>
          <w:szCs w:val="24"/>
          <w:lang w:val="ro-RO" w:eastAsia="ro-RO"/>
        </w:rPr>
        <w:t xml:space="preserve">transportului </w:t>
      </w:r>
      <w:r w:rsidR="009B2EB7" w:rsidRPr="007F24A8">
        <w:rPr>
          <w:szCs w:val="24"/>
          <w:lang w:val="ro-RO" w:eastAsia="ro-RO"/>
        </w:rPr>
        <w:t xml:space="preserve">de </w:t>
      </w:r>
      <w:r w:rsidRPr="007F24A8">
        <w:rPr>
          <w:szCs w:val="24"/>
          <w:lang w:val="ro-RO" w:eastAsia="ro-RO"/>
        </w:rPr>
        <w:t xml:space="preserve">deşeuri şi </w:t>
      </w:r>
      <w:r w:rsidR="009B2EB7" w:rsidRPr="007F24A8">
        <w:rPr>
          <w:szCs w:val="24"/>
          <w:lang w:val="ro-RO" w:eastAsia="ro-RO"/>
        </w:rPr>
        <w:t xml:space="preserve">a </w:t>
      </w:r>
      <w:r w:rsidRPr="007F24A8">
        <w:rPr>
          <w:szCs w:val="24"/>
          <w:lang w:val="ro-RO" w:eastAsia="ro-RO"/>
        </w:rPr>
        <w:t>materialelor reciclabile se va avea în vedere alegerea unui sistem adecvat de colectare.</w:t>
      </w:r>
    </w:p>
    <w:p w14:paraId="61460464" w14:textId="3F1F4DBC" w:rsidR="005E210D" w:rsidRPr="007F24A8" w:rsidRDefault="005E210D" w:rsidP="00156D6F">
      <w:pPr>
        <w:ind w:firstLine="851"/>
        <w:jc w:val="both"/>
        <w:rPr>
          <w:szCs w:val="24"/>
          <w:lang w:val="ro-RO" w:eastAsia="ro-RO"/>
        </w:rPr>
      </w:pPr>
      <w:r w:rsidRPr="007F24A8">
        <w:rPr>
          <w:szCs w:val="24"/>
          <w:lang w:val="ro-RO" w:eastAsia="ro-RO"/>
        </w:rPr>
        <w:t>De</w:t>
      </w:r>
      <w:r w:rsidR="00084326" w:rsidRPr="007F24A8">
        <w:rPr>
          <w:szCs w:val="24"/>
          <w:lang w:val="ro-RO" w:eastAsia="ro-RO"/>
        </w:rPr>
        <w:t>ș</w:t>
      </w:r>
      <w:r w:rsidRPr="007F24A8">
        <w:rPr>
          <w:szCs w:val="24"/>
          <w:lang w:val="ro-RO" w:eastAsia="ro-RO"/>
        </w:rPr>
        <w:t>eurile se vor colecta selectiv, în recipiente speciale sau locuri amenajate special, alese în funcţie de tipurile şi cantităţile de deşeuri generate.</w:t>
      </w:r>
    </w:p>
    <w:p w14:paraId="56236C8F" w14:textId="77777777" w:rsidR="005E210D" w:rsidRPr="007F24A8" w:rsidRDefault="005E210D" w:rsidP="00156D6F">
      <w:pPr>
        <w:ind w:firstLine="851"/>
        <w:jc w:val="both"/>
        <w:rPr>
          <w:szCs w:val="24"/>
          <w:lang w:val="ro-RO" w:eastAsia="ro-RO"/>
        </w:rPr>
      </w:pPr>
      <w:r w:rsidRPr="007F24A8">
        <w:rPr>
          <w:szCs w:val="24"/>
          <w:lang w:val="ro-RO" w:eastAsia="ro-RO"/>
        </w:rPr>
        <w:t>Transportul deşeurilor dintr-un loc în altul pe teritoriul României este supus unei proceduri de reglementare şi control stabilite prin Hotărârea nr.1061/2008 privind transportul deşeurilor periculoase şi nepericuloase pe teritoriul României. Procedura de reglementare şi control al transportului de deşeuri se aplică deşeurilor periculoase şi nepericuloase.</w:t>
      </w:r>
    </w:p>
    <w:p w14:paraId="1F571A2B" w14:textId="77777777" w:rsidR="006E0899" w:rsidRDefault="005E210D" w:rsidP="00156D6F">
      <w:pPr>
        <w:ind w:firstLine="851"/>
        <w:jc w:val="both"/>
        <w:rPr>
          <w:szCs w:val="24"/>
          <w:lang w:val="ro-RO" w:eastAsia="ro-RO"/>
        </w:rPr>
      </w:pPr>
      <w:r w:rsidRPr="007F24A8">
        <w:rPr>
          <w:szCs w:val="24"/>
          <w:lang w:val="ro-RO" w:eastAsia="ro-RO"/>
        </w:rPr>
        <w:t>Transportul deşeurilor se va realiza numai de către operatorii economici care deţin autorizaţie de mediu</w:t>
      </w:r>
      <w:r w:rsidR="006E0899">
        <w:rPr>
          <w:szCs w:val="24"/>
          <w:lang w:val="ro-RO" w:eastAsia="ro-RO"/>
        </w:rPr>
        <w:t xml:space="preserve"> </w:t>
      </w:r>
      <w:r w:rsidRPr="007F24A8">
        <w:rPr>
          <w:szCs w:val="24"/>
          <w:lang w:val="ro-RO" w:eastAsia="ro-RO"/>
        </w:rPr>
        <w:t>conform legislaţiei în vigoare pentru activităţile de colectare/stocare temporară/tratare/valorificare/</w:t>
      </w:r>
    </w:p>
    <w:p w14:paraId="280889EF" w14:textId="5FF0436A" w:rsidR="005E210D" w:rsidRPr="007F24A8" w:rsidRDefault="005E210D" w:rsidP="006E0899">
      <w:pPr>
        <w:ind w:firstLine="0"/>
        <w:jc w:val="both"/>
        <w:rPr>
          <w:szCs w:val="24"/>
          <w:lang w:val="ro-RO" w:eastAsia="ro-RO"/>
        </w:rPr>
      </w:pPr>
      <w:r w:rsidRPr="007F24A8">
        <w:rPr>
          <w:szCs w:val="24"/>
          <w:lang w:val="ro-RO" w:eastAsia="ro-RO"/>
        </w:rPr>
        <w:t>eliminare.</w:t>
      </w:r>
    </w:p>
    <w:bookmarkEnd w:id="61"/>
    <w:p w14:paraId="6AA06373" w14:textId="15B6D623" w:rsidR="0077702E" w:rsidRPr="007F24A8" w:rsidRDefault="0077702E" w:rsidP="00336C74">
      <w:pPr>
        <w:numPr>
          <w:ilvl w:val="0"/>
          <w:numId w:val="16"/>
        </w:numPr>
        <w:tabs>
          <w:tab w:val="left" w:pos="1134"/>
        </w:tabs>
        <w:ind w:left="0" w:firstLine="851"/>
        <w:jc w:val="both"/>
        <w:rPr>
          <w:i/>
          <w:iCs/>
          <w:szCs w:val="24"/>
          <w:lang w:val="ro-RO" w:eastAsia="ro-RO"/>
        </w:rPr>
      </w:pPr>
      <w:r w:rsidRPr="007F24A8">
        <w:rPr>
          <w:lang w:val="ro-RO"/>
        </w:rPr>
        <w:fldChar w:fldCharType="begin"/>
      </w:r>
      <w:r w:rsidRPr="007F24A8">
        <w:rPr>
          <w:lang w:val="ro-RO"/>
        </w:rPr>
        <w:instrText>HYPERLINK \l "#"</w:instrText>
      </w:r>
      <w:r w:rsidR="00551CDE">
        <w:rPr>
          <w:lang w:val="ro-RO"/>
        </w:rPr>
        <w:fldChar w:fldCharType="separate"/>
      </w:r>
      <w:r w:rsidRPr="007F24A8">
        <w:rPr>
          <w:lang w:val="ro-RO"/>
        </w:rPr>
        <w:fldChar w:fldCharType="end"/>
      </w:r>
      <w:r w:rsidRPr="007F24A8">
        <w:rPr>
          <w:i/>
          <w:iCs/>
          <w:szCs w:val="24"/>
          <w:lang w:val="ro-RO" w:eastAsia="ro-RO"/>
        </w:rPr>
        <w:t>Planul de gestionare a de</w:t>
      </w:r>
      <w:r w:rsidR="00351705" w:rsidRPr="007F24A8">
        <w:rPr>
          <w:i/>
          <w:iCs/>
          <w:szCs w:val="24"/>
          <w:lang w:val="ro-RO" w:eastAsia="ro-RO"/>
        </w:rPr>
        <w:t>ș</w:t>
      </w:r>
      <w:r w:rsidRPr="007F24A8">
        <w:rPr>
          <w:i/>
          <w:iCs/>
          <w:szCs w:val="24"/>
          <w:lang w:val="ro-RO" w:eastAsia="ro-RO"/>
        </w:rPr>
        <w:t>eurilor</w:t>
      </w:r>
    </w:p>
    <w:p w14:paraId="26141383" w14:textId="22401005" w:rsidR="005E210D" w:rsidRPr="007F24A8" w:rsidRDefault="005E210D" w:rsidP="00336C74">
      <w:pPr>
        <w:tabs>
          <w:tab w:val="left" w:pos="1134"/>
        </w:tabs>
        <w:ind w:firstLine="851"/>
        <w:jc w:val="both"/>
        <w:rPr>
          <w:szCs w:val="24"/>
          <w:lang w:val="ro-RO" w:eastAsia="ro-RO"/>
        </w:rPr>
      </w:pPr>
      <w:bookmarkStart w:id="62" w:name="_Hlk68504809"/>
      <w:r w:rsidRPr="007F24A8">
        <w:rPr>
          <w:szCs w:val="24"/>
          <w:lang w:val="ro-RO" w:eastAsia="ro-RO"/>
        </w:rPr>
        <w:t xml:space="preserve">▪ </w:t>
      </w:r>
      <w:r w:rsidR="00221380" w:rsidRPr="007F24A8">
        <w:rPr>
          <w:b/>
          <w:bCs/>
          <w:szCs w:val="24"/>
          <w:lang w:val="ro-RO" w:eastAsia="ro-RO"/>
        </w:rPr>
        <w:t>Materiale</w:t>
      </w:r>
      <w:r w:rsidRPr="007F24A8">
        <w:rPr>
          <w:b/>
          <w:bCs/>
          <w:szCs w:val="24"/>
          <w:lang w:val="ro-RO" w:eastAsia="ro-RO"/>
        </w:rPr>
        <w:t xml:space="preserve"> </w:t>
      </w:r>
      <w:r w:rsidRPr="007F24A8">
        <w:rPr>
          <w:b/>
          <w:bCs/>
          <w:iCs/>
          <w:szCs w:val="24"/>
          <w:lang w:val="ro-RO" w:eastAsia="ro-RO"/>
        </w:rPr>
        <w:t>absorbante</w:t>
      </w:r>
      <w:r w:rsidR="009C51C8" w:rsidRPr="007F24A8">
        <w:rPr>
          <w:b/>
          <w:bCs/>
          <w:iCs/>
          <w:szCs w:val="24"/>
          <w:lang w:val="ro-RO" w:eastAsia="ro-RO"/>
        </w:rPr>
        <w:t>:</w:t>
      </w:r>
      <w:r w:rsidR="009C51C8" w:rsidRPr="007F24A8">
        <w:rPr>
          <w:bCs/>
          <w:iCs/>
          <w:szCs w:val="24"/>
          <w:lang w:val="ro-RO" w:eastAsia="ro-RO"/>
        </w:rPr>
        <w:t xml:space="preserve"> </w:t>
      </w:r>
      <w:r w:rsidRPr="007F24A8">
        <w:rPr>
          <w:bCs/>
          <w:iCs/>
          <w:szCs w:val="24"/>
          <w:lang w:val="ro-RO" w:eastAsia="ro-RO"/>
        </w:rPr>
        <w:t>folosite</w:t>
      </w:r>
      <w:r w:rsidRPr="007F24A8">
        <w:rPr>
          <w:szCs w:val="24"/>
          <w:lang w:val="ro-RO" w:eastAsia="ro-RO"/>
        </w:rPr>
        <w:t xml:space="preserve"> la cur</w:t>
      </w:r>
      <w:r w:rsidR="00C910D6" w:rsidRPr="007F24A8">
        <w:rPr>
          <w:szCs w:val="24"/>
          <w:lang w:val="ro-RO" w:eastAsia="ro-RO"/>
        </w:rPr>
        <w:t>ăț</w:t>
      </w:r>
      <w:r w:rsidRPr="007F24A8">
        <w:rPr>
          <w:szCs w:val="24"/>
          <w:lang w:val="ro-RO" w:eastAsia="ro-RO"/>
        </w:rPr>
        <w:t>irea locurilor infestate accidental cu combustibil</w:t>
      </w:r>
      <w:r w:rsidR="002031D5">
        <w:rPr>
          <w:szCs w:val="24"/>
          <w:lang w:val="ro-RO" w:eastAsia="ro-RO"/>
        </w:rPr>
        <w:t>,</w:t>
      </w:r>
      <w:r w:rsidRPr="007F24A8">
        <w:rPr>
          <w:szCs w:val="24"/>
          <w:lang w:val="ro-RO" w:eastAsia="ro-RO"/>
        </w:rPr>
        <w:t>/ulei</w:t>
      </w:r>
      <w:r w:rsidR="002031D5">
        <w:rPr>
          <w:szCs w:val="24"/>
          <w:lang w:val="ro-RO" w:eastAsia="ro-RO"/>
        </w:rPr>
        <w:t xml:space="preserve">, </w:t>
      </w:r>
      <w:r w:rsidR="0083725E" w:rsidRPr="007F24A8">
        <w:rPr>
          <w:szCs w:val="24"/>
          <w:lang w:val="ro-RO" w:eastAsia="ro-RO"/>
        </w:rPr>
        <w:t>reziduu petrolier</w:t>
      </w:r>
      <w:r w:rsidRPr="007F24A8">
        <w:rPr>
          <w:szCs w:val="24"/>
          <w:lang w:val="ro-RO" w:eastAsia="ro-RO"/>
        </w:rPr>
        <w:t>, colectate în recipien</w:t>
      </w:r>
      <w:r w:rsidR="00C910D6" w:rsidRPr="007F24A8">
        <w:rPr>
          <w:szCs w:val="24"/>
          <w:lang w:val="ro-RO" w:eastAsia="ro-RO"/>
        </w:rPr>
        <w:t>ț</w:t>
      </w:r>
      <w:r w:rsidRPr="007F24A8">
        <w:rPr>
          <w:szCs w:val="24"/>
          <w:lang w:val="ro-RO" w:eastAsia="ro-RO"/>
        </w:rPr>
        <w:t>i speciali, eticheta</w:t>
      </w:r>
      <w:r w:rsidR="00C910D6" w:rsidRPr="007F24A8">
        <w:rPr>
          <w:szCs w:val="24"/>
          <w:lang w:val="ro-RO" w:eastAsia="ro-RO"/>
        </w:rPr>
        <w:t>ț</w:t>
      </w:r>
      <w:r w:rsidRPr="007F24A8">
        <w:rPr>
          <w:szCs w:val="24"/>
          <w:lang w:val="ro-RO" w:eastAsia="ro-RO"/>
        </w:rPr>
        <w:t>i, se vor trimite periodic la unit</w:t>
      </w:r>
      <w:r w:rsidR="00C910D6" w:rsidRPr="007F24A8">
        <w:rPr>
          <w:szCs w:val="24"/>
          <w:lang w:val="ro-RO" w:eastAsia="ro-RO"/>
        </w:rPr>
        <w:t>ăț</w:t>
      </w:r>
      <w:r w:rsidRPr="007F24A8">
        <w:rPr>
          <w:szCs w:val="24"/>
          <w:lang w:val="ro-RO" w:eastAsia="ro-RO"/>
        </w:rPr>
        <w:t xml:space="preserve">i specializate </w:t>
      </w:r>
      <w:r w:rsidR="00C910D6" w:rsidRPr="007F24A8">
        <w:rPr>
          <w:szCs w:val="24"/>
          <w:lang w:val="ro-RO" w:eastAsia="ro-RO"/>
        </w:rPr>
        <w:t>î</w:t>
      </w:r>
      <w:r w:rsidRPr="007F24A8">
        <w:rPr>
          <w:szCs w:val="24"/>
          <w:lang w:val="ro-RO" w:eastAsia="ro-RO"/>
        </w:rPr>
        <w:t>n colectarea, reciclarea sau distrugerea uleiurilor/carburan</w:t>
      </w:r>
      <w:r w:rsidR="00C910D6" w:rsidRPr="007F24A8">
        <w:rPr>
          <w:szCs w:val="24"/>
          <w:lang w:val="ro-RO" w:eastAsia="ro-RO"/>
        </w:rPr>
        <w:t>ț</w:t>
      </w:r>
      <w:r w:rsidRPr="007F24A8">
        <w:rPr>
          <w:szCs w:val="24"/>
          <w:lang w:val="ro-RO" w:eastAsia="ro-RO"/>
        </w:rPr>
        <w:t>ilor. Schimbul de ulei</w:t>
      </w:r>
      <w:r w:rsidR="0083725E" w:rsidRPr="007F24A8">
        <w:rPr>
          <w:szCs w:val="24"/>
          <w:lang w:val="ro-RO" w:eastAsia="ro-RO"/>
        </w:rPr>
        <w:t xml:space="preserve"> </w:t>
      </w:r>
      <w:r w:rsidR="00C910D6" w:rsidRPr="007F24A8">
        <w:rPr>
          <w:szCs w:val="24"/>
          <w:lang w:val="ro-RO" w:eastAsia="ro-RO"/>
        </w:rPr>
        <w:t>ș</w:t>
      </w:r>
      <w:r w:rsidR="0083725E" w:rsidRPr="007F24A8">
        <w:rPr>
          <w:szCs w:val="24"/>
          <w:lang w:val="ro-RO" w:eastAsia="ro-RO"/>
        </w:rPr>
        <w:t>i alimentarea cu carburant</w:t>
      </w:r>
      <w:r w:rsidRPr="007F24A8">
        <w:rPr>
          <w:szCs w:val="24"/>
          <w:lang w:val="ro-RO" w:eastAsia="ro-RO"/>
        </w:rPr>
        <w:t xml:space="preserve"> pentru utilaje </w:t>
      </w:r>
      <w:r w:rsidR="00C910D6" w:rsidRPr="007F24A8">
        <w:rPr>
          <w:szCs w:val="24"/>
          <w:lang w:val="ro-RO" w:eastAsia="ro-RO"/>
        </w:rPr>
        <w:t>ș</w:t>
      </w:r>
      <w:r w:rsidRPr="007F24A8">
        <w:rPr>
          <w:szCs w:val="24"/>
          <w:lang w:val="ro-RO" w:eastAsia="ro-RO"/>
        </w:rPr>
        <w:t xml:space="preserve">i autovehicule </w:t>
      </w:r>
      <w:r w:rsidRPr="007F24A8">
        <w:rPr>
          <w:szCs w:val="24"/>
          <w:u w:val="single"/>
          <w:lang w:val="ro-RO" w:eastAsia="ro-RO"/>
        </w:rPr>
        <w:t>nu se va face</w:t>
      </w:r>
      <w:r w:rsidRPr="007F24A8">
        <w:rPr>
          <w:szCs w:val="24"/>
          <w:lang w:val="ro-RO" w:eastAsia="ro-RO"/>
        </w:rPr>
        <w:t xml:space="preserve"> </w:t>
      </w:r>
      <w:r w:rsidR="00C910D6" w:rsidRPr="007F24A8">
        <w:rPr>
          <w:szCs w:val="24"/>
          <w:lang w:val="ro-RO" w:eastAsia="ro-RO"/>
        </w:rPr>
        <w:t>î</w:t>
      </w:r>
      <w:r w:rsidRPr="007F24A8">
        <w:rPr>
          <w:szCs w:val="24"/>
          <w:lang w:val="ro-RO" w:eastAsia="ro-RO"/>
        </w:rPr>
        <w:t>n perimetrul unde se realizeaza lucr</w:t>
      </w:r>
      <w:r w:rsidR="00C910D6" w:rsidRPr="007F24A8">
        <w:rPr>
          <w:szCs w:val="24"/>
          <w:lang w:val="ro-RO" w:eastAsia="ro-RO"/>
        </w:rPr>
        <w:t>ă</w:t>
      </w:r>
      <w:r w:rsidRPr="007F24A8">
        <w:rPr>
          <w:szCs w:val="24"/>
          <w:lang w:val="ro-RO" w:eastAsia="ro-RO"/>
        </w:rPr>
        <w:t>rile.</w:t>
      </w:r>
    </w:p>
    <w:p w14:paraId="50D0EFA4" w14:textId="7724E5FB" w:rsidR="00D557ED" w:rsidRPr="007F24A8" w:rsidRDefault="00D557ED" w:rsidP="00336C74">
      <w:pPr>
        <w:ind w:firstLine="851"/>
        <w:jc w:val="both"/>
        <w:rPr>
          <w:b/>
          <w:i/>
          <w:szCs w:val="24"/>
          <w:lang w:val="ro-RO" w:eastAsia="ro-RO"/>
        </w:rPr>
      </w:pPr>
      <w:r w:rsidRPr="007F24A8">
        <w:rPr>
          <w:szCs w:val="24"/>
          <w:lang w:val="ro-RO" w:eastAsia="ro-RO"/>
        </w:rPr>
        <w:t xml:space="preserve">▪ </w:t>
      </w:r>
      <w:r w:rsidRPr="007F24A8">
        <w:rPr>
          <w:b/>
          <w:bCs/>
          <w:szCs w:val="24"/>
          <w:lang w:val="ro-RO" w:eastAsia="ro-RO"/>
        </w:rPr>
        <w:t>De</w:t>
      </w:r>
      <w:r w:rsidR="00C910D6" w:rsidRPr="007F24A8">
        <w:rPr>
          <w:b/>
          <w:bCs/>
          <w:szCs w:val="24"/>
          <w:lang w:val="ro-RO" w:eastAsia="ro-RO"/>
        </w:rPr>
        <w:t>ș</w:t>
      </w:r>
      <w:r w:rsidRPr="007F24A8">
        <w:rPr>
          <w:b/>
          <w:bCs/>
          <w:szCs w:val="24"/>
          <w:lang w:val="ro-RO" w:eastAsia="ro-RO"/>
        </w:rPr>
        <w:t>euri menajere</w:t>
      </w:r>
      <w:r w:rsidRPr="007F24A8">
        <w:rPr>
          <w:b/>
          <w:iCs/>
          <w:szCs w:val="24"/>
          <w:lang w:val="ro-RO" w:eastAsia="ro-RO"/>
        </w:rPr>
        <w:t>:</w:t>
      </w:r>
      <w:r w:rsidRPr="007F24A8">
        <w:rPr>
          <w:b/>
          <w:i/>
          <w:szCs w:val="24"/>
          <w:lang w:val="ro-RO" w:eastAsia="ro-RO"/>
        </w:rPr>
        <w:t xml:space="preserve"> </w:t>
      </w:r>
      <w:r w:rsidRPr="007F24A8">
        <w:rPr>
          <w:szCs w:val="24"/>
          <w:lang w:val="ro-RO" w:eastAsia="ro-RO"/>
        </w:rPr>
        <w:t xml:space="preserve">depozitarea </w:t>
      </w:r>
      <w:r w:rsidRPr="007F24A8">
        <w:rPr>
          <w:iCs/>
          <w:szCs w:val="24"/>
          <w:lang w:val="ro-RO" w:eastAsia="ro-RO"/>
        </w:rPr>
        <w:t>de</w:t>
      </w:r>
      <w:r w:rsidR="00C910D6" w:rsidRPr="007F24A8">
        <w:rPr>
          <w:iCs/>
          <w:szCs w:val="24"/>
          <w:lang w:val="ro-RO" w:eastAsia="ro-RO"/>
        </w:rPr>
        <w:t>ș</w:t>
      </w:r>
      <w:r w:rsidRPr="007F24A8">
        <w:rPr>
          <w:iCs/>
          <w:szCs w:val="24"/>
          <w:lang w:val="ro-RO" w:eastAsia="ro-RO"/>
        </w:rPr>
        <w:t>eurilor menajere</w:t>
      </w:r>
      <w:r w:rsidRPr="007F24A8">
        <w:rPr>
          <w:szCs w:val="24"/>
          <w:lang w:val="ro-RO" w:eastAsia="ro-RO"/>
        </w:rPr>
        <w:t xml:space="preserve"> se va face </w:t>
      </w:r>
      <w:r w:rsidR="00C910D6" w:rsidRPr="007F24A8">
        <w:rPr>
          <w:szCs w:val="24"/>
          <w:lang w:val="ro-RO" w:eastAsia="ro-RO"/>
        </w:rPr>
        <w:t>î</w:t>
      </w:r>
      <w:r w:rsidRPr="007F24A8">
        <w:rPr>
          <w:szCs w:val="24"/>
          <w:lang w:val="ro-RO" w:eastAsia="ro-RO"/>
        </w:rPr>
        <w:t xml:space="preserve">n containere speciale (pubele de colectare) </w:t>
      </w:r>
      <w:r w:rsidR="00C910D6" w:rsidRPr="007F24A8">
        <w:rPr>
          <w:szCs w:val="24"/>
          <w:lang w:val="ro-RO" w:eastAsia="ro-RO"/>
        </w:rPr>
        <w:t>ș</w:t>
      </w:r>
      <w:r w:rsidRPr="007F24A8">
        <w:rPr>
          <w:szCs w:val="24"/>
          <w:lang w:val="ro-RO" w:eastAsia="ro-RO"/>
        </w:rPr>
        <w:t>i vor fi eliminate prin firma de salubritate din zonă.</w:t>
      </w:r>
    </w:p>
    <w:p w14:paraId="2083E4BA" w14:textId="0E160909" w:rsidR="00D557ED" w:rsidRPr="007F24A8" w:rsidRDefault="00D557ED" w:rsidP="00336C74">
      <w:pPr>
        <w:ind w:firstLine="851"/>
        <w:jc w:val="both"/>
        <w:rPr>
          <w:szCs w:val="24"/>
          <w:lang w:val="ro-RO" w:eastAsia="ro-RO"/>
        </w:rPr>
      </w:pPr>
      <w:r w:rsidRPr="007F24A8">
        <w:rPr>
          <w:szCs w:val="24"/>
          <w:lang w:val="ro-RO" w:eastAsia="ro-RO"/>
        </w:rPr>
        <w:t>Cantitatea de de</w:t>
      </w:r>
      <w:r w:rsidR="00C910D6" w:rsidRPr="007F24A8">
        <w:rPr>
          <w:szCs w:val="24"/>
          <w:lang w:val="ro-RO" w:eastAsia="ro-RO"/>
        </w:rPr>
        <w:t>ș</w:t>
      </w:r>
      <w:r w:rsidRPr="007F24A8">
        <w:rPr>
          <w:szCs w:val="24"/>
          <w:lang w:val="ro-RO" w:eastAsia="ro-RO"/>
        </w:rPr>
        <w:t>euri menajere este in func</w:t>
      </w:r>
      <w:r w:rsidR="00CD5D3D">
        <w:rPr>
          <w:szCs w:val="24"/>
          <w:lang w:val="ro-RO" w:eastAsia="ro-RO"/>
        </w:rPr>
        <w:t>ț</w:t>
      </w:r>
      <w:r w:rsidRPr="007F24A8">
        <w:rPr>
          <w:szCs w:val="24"/>
          <w:lang w:val="ro-RO" w:eastAsia="ro-RO"/>
        </w:rPr>
        <w:t xml:space="preserve">ie de numarul de personal ce munceste </w:t>
      </w:r>
      <w:r w:rsidR="00C910D6" w:rsidRPr="007F24A8">
        <w:rPr>
          <w:szCs w:val="24"/>
          <w:lang w:val="ro-RO" w:eastAsia="ro-RO"/>
        </w:rPr>
        <w:t>î</w:t>
      </w:r>
      <w:r w:rsidRPr="007F24A8">
        <w:rPr>
          <w:szCs w:val="24"/>
          <w:lang w:val="ro-RO" w:eastAsia="ro-RO"/>
        </w:rPr>
        <w:t xml:space="preserve">ntr-o zi </w:t>
      </w:r>
      <w:r w:rsidR="00C910D6" w:rsidRPr="007F24A8">
        <w:rPr>
          <w:szCs w:val="24"/>
          <w:lang w:val="ro-RO" w:eastAsia="ro-RO"/>
        </w:rPr>
        <w:t>î</w:t>
      </w:r>
      <w:r w:rsidRPr="007F24A8">
        <w:rPr>
          <w:szCs w:val="24"/>
          <w:lang w:val="ro-RO" w:eastAsia="ro-RO"/>
        </w:rPr>
        <w:t>n perimetrul analizat.</w:t>
      </w:r>
    </w:p>
    <w:p w14:paraId="171F3F02" w14:textId="6B93A33C" w:rsidR="006478E8" w:rsidRDefault="006478E8" w:rsidP="00336C74">
      <w:pPr>
        <w:tabs>
          <w:tab w:val="left" w:pos="0"/>
          <w:tab w:val="left" w:pos="1276"/>
        </w:tabs>
        <w:ind w:firstLine="851"/>
        <w:rPr>
          <w:bCs/>
          <w:szCs w:val="24"/>
          <w:lang w:val="ro-RO" w:eastAsia="ro-RO"/>
        </w:rPr>
      </w:pPr>
      <w:bookmarkStart w:id="63" w:name="_Hlk82003497"/>
      <w:r w:rsidRPr="00570F59">
        <w:rPr>
          <w:bCs/>
          <w:szCs w:val="24"/>
          <w:lang w:val="ro-RO" w:eastAsia="ro-RO"/>
        </w:rPr>
        <w:t>Măsurile prevăzute mai sus nu sunt limitative şi vor putea fi completate în funcţie de dezvoltarea ulterioară a unităţii şi de necesităţi, ca şi existenţa fondurilor necesare.</w:t>
      </w:r>
      <w:bookmarkEnd w:id="63"/>
    </w:p>
    <w:p w14:paraId="19EA16CE" w14:textId="34A989FE" w:rsidR="006E0899" w:rsidRDefault="006E0899" w:rsidP="00336C74">
      <w:pPr>
        <w:tabs>
          <w:tab w:val="left" w:pos="0"/>
          <w:tab w:val="left" w:pos="1276"/>
        </w:tabs>
        <w:ind w:firstLine="851"/>
        <w:rPr>
          <w:bCs/>
          <w:szCs w:val="24"/>
          <w:lang w:val="ro-RO" w:eastAsia="ro-RO"/>
        </w:rPr>
      </w:pPr>
    </w:p>
    <w:p w14:paraId="671FB2B5" w14:textId="77777777" w:rsidR="006E0899" w:rsidRPr="00615B4C" w:rsidRDefault="006E0899" w:rsidP="00336C74">
      <w:pPr>
        <w:tabs>
          <w:tab w:val="left" w:pos="0"/>
          <w:tab w:val="left" w:pos="1276"/>
        </w:tabs>
        <w:ind w:firstLine="851"/>
        <w:rPr>
          <w:bCs/>
          <w:szCs w:val="24"/>
          <w:lang w:val="ro-RO" w:eastAsia="ro-RO"/>
        </w:rPr>
      </w:pPr>
    </w:p>
    <w:p w14:paraId="5C567382" w14:textId="17BEFE7F" w:rsidR="00997CF3" w:rsidRPr="007F24A8" w:rsidRDefault="008B4170" w:rsidP="00156D6F">
      <w:pPr>
        <w:pStyle w:val="Heading3"/>
        <w:tabs>
          <w:tab w:val="left" w:pos="1276"/>
        </w:tabs>
        <w:spacing w:line="276" w:lineRule="auto"/>
        <w:ind w:firstLine="851"/>
        <w:rPr>
          <w:lang w:val="ro-RO"/>
        </w:rPr>
      </w:pPr>
      <w:bookmarkStart w:id="64" w:name="_Toc69384134"/>
      <w:bookmarkStart w:id="65" w:name="_Toc75954780"/>
      <w:bookmarkEnd w:id="62"/>
      <w:r w:rsidRPr="007F24A8">
        <w:rPr>
          <w:lang w:val="ro-RO"/>
        </w:rPr>
        <w:lastRenderedPageBreak/>
        <w:t xml:space="preserve">i) </w:t>
      </w:r>
      <w:r w:rsidR="0029066B" w:rsidRPr="007F24A8">
        <w:rPr>
          <w:lang w:val="ro-RO"/>
        </w:rPr>
        <w:t>G</w:t>
      </w:r>
      <w:r w:rsidR="00997CF3" w:rsidRPr="007F24A8">
        <w:rPr>
          <w:lang w:val="ro-RO"/>
        </w:rPr>
        <w:t xml:space="preserve">ospodărirea substanțelor și </w:t>
      </w:r>
      <w:r w:rsidR="001279E2" w:rsidRPr="007F24A8">
        <w:rPr>
          <w:lang w:val="ro-RO"/>
        </w:rPr>
        <w:t>preparatelor chimice periculoase</w:t>
      </w:r>
      <w:bookmarkEnd w:id="64"/>
      <w:bookmarkEnd w:id="65"/>
      <w:r w:rsidR="001279E2" w:rsidRPr="007F24A8">
        <w:rPr>
          <w:lang w:val="ro-RO"/>
        </w:rPr>
        <w:tab/>
      </w:r>
    </w:p>
    <w:p w14:paraId="7B9A208F" w14:textId="77777777" w:rsidR="009E1140" w:rsidRPr="007F24A8" w:rsidRDefault="00551CDE" w:rsidP="00156D6F">
      <w:pPr>
        <w:pStyle w:val="ListParagraph"/>
        <w:numPr>
          <w:ilvl w:val="0"/>
          <w:numId w:val="16"/>
        </w:numPr>
        <w:tabs>
          <w:tab w:val="left" w:pos="1134"/>
        </w:tabs>
        <w:ind w:firstLine="131"/>
        <w:rPr>
          <w:b/>
          <w:szCs w:val="24"/>
          <w:lang w:val="ro-RO" w:eastAsia="ro-RO"/>
        </w:rPr>
      </w:pPr>
      <w:hyperlink w:anchor="#" w:history="1"/>
      <w:r w:rsidR="009E1140" w:rsidRPr="007F24A8">
        <w:rPr>
          <w:i/>
          <w:szCs w:val="24"/>
          <w:lang w:val="ro-RO" w:eastAsia="ro-RO"/>
        </w:rPr>
        <w:t>Substanţele şi preparatele chimice periculoase utilizate şi/sau produse</w:t>
      </w:r>
    </w:p>
    <w:p w14:paraId="62E00216" w14:textId="08347EA9" w:rsidR="009E1140" w:rsidRPr="007F24A8" w:rsidRDefault="0017469D" w:rsidP="00156D6F">
      <w:pPr>
        <w:tabs>
          <w:tab w:val="left" w:pos="851"/>
        </w:tabs>
        <w:ind w:firstLine="131"/>
        <w:jc w:val="both"/>
        <w:rPr>
          <w:szCs w:val="24"/>
          <w:lang w:val="ro-RO" w:eastAsia="ro-RO"/>
        </w:rPr>
      </w:pPr>
      <w:bookmarkStart w:id="66" w:name="_Hlk68505027"/>
      <w:r>
        <w:rPr>
          <w:szCs w:val="24"/>
          <w:lang w:val="ro-RO" w:eastAsia="ro-RO"/>
        </w:rPr>
        <w:tab/>
      </w:r>
      <w:r w:rsidR="009E1140" w:rsidRPr="007F24A8">
        <w:rPr>
          <w:szCs w:val="24"/>
          <w:lang w:val="ro-RO" w:eastAsia="ro-RO"/>
        </w:rPr>
        <w:t xml:space="preserve">La realizarea lucrarilor de </w:t>
      </w:r>
      <w:r w:rsidR="00525CDD">
        <w:rPr>
          <w:szCs w:val="24"/>
          <w:lang w:val="ro-RO" w:eastAsia="ro-RO"/>
        </w:rPr>
        <w:t xml:space="preserve">construire </w:t>
      </w:r>
      <w:r w:rsidR="009E1140" w:rsidRPr="007F24A8">
        <w:rPr>
          <w:szCs w:val="24"/>
          <w:lang w:val="ro-RO" w:eastAsia="ro-RO"/>
        </w:rPr>
        <w:t xml:space="preserve">nu </w:t>
      </w:r>
      <w:r w:rsidR="008B4170" w:rsidRPr="007F24A8">
        <w:rPr>
          <w:szCs w:val="24"/>
          <w:lang w:val="ro-RO" w:eastAsia="ro-RO"/>
        </w:rPr>
        <w:t>sunt utilizate</w:t>
      </w:r>
      <w:r w:rsidR="009E1140" w:rsidRPr="007F24A8">
        <w:rPr>
          <w:szCs w:val="24"/>
          <w:lang w:val="ro-RO" w:eastAsia="ro-RO"/>
        </w:rPr>
        <w:t xml:space="preserve"> substanțe </w:t>
      </w:r>
      <w:r w:rsidR="008B4170" w:rsidRPr="007F24A8">
        <w:rPr>
          <w:szCs w:val="24"/>
          <w:lang w:val="ro-RO" w:eastAsia="ro-RO"/>
        </w:rPr>
        <w:t xml:space="preserve">și preparate chimice </w:t>
      </w:r>
      <w:r w:rsidR="009E1140" w:rsidRPr="007F24A8">
        <w:rPr>
          <w:szCs w:val="24"/>
          <w:lang w:val="ro-RO" w:eastAsia="ro-RO"/>
        </w:rPr>
        <w:t>din categoria celor periculoase</w:t>
      </w:r>
      <w:r w:rsidR="00272BB2" w:rsidRPr="007F24A8">
        <w:rPr>
          <w:szCs w:val="24"/>
          <w:lang w:val="ro-RO" w:eastAsia="ro-RO"/>
        </w:rPr>
        <w:t>.</w:t>
      </w:r>
      <w:r w:rsidR="009E1140" w:rsidRPr="007F24A8">
        <w:rPr>
          <w:szCs w:val="24"/>
          <w:lang w:val="ro-RO" w:eastAsia="ro-RO"/>
        </w:rPr>
        <w:t xml:space="preserve"> Utilajele </w:t>
      </w:r>
      <w:r w:rsidR="00C910D6" w:rsidRPr="007F24A8">
        <w:rPr>
          <w:szCs w:val="24"/>
          <w:lang w:val="ro-RO" w:eastAsia="ro-RO"/>
        </w:rPr>
        <w:t>ș</w:t>
      </w:r>
      <w:r w:rsidR="009E1140" w:rsidRPr="007F24A8">
        <w:rPr>
          <w:szCs w:val="24"/>
          <w:lang w:val="ro-RO" w:eastAsia="ro-RO"/>
        </w:rPr>
        <w:t>i autovehiculele folosite se vor alimenta cu carburanții necesari de la unitățile de distribuție autorizate (sta</w:t>
      </w:r>
      <w:r w:rsidR="003F0EF4" w:rsidRPr="007F24A8">
        <w:rPr>
          <w:szCs w:val="24"/>
          <w:lang w:val="ro-RO" w:eastAsia="ro-RO"/>
        </w:rPr>
        <w:t>ț</w:t>
      </w:r>
      <w:r w:rsidR="009E1140" w:rsidRPr="007F24A8">
        <w:rPr>
          <w:szCs w:val="24"/>
          <w:lang w:val="ro-RO" w:eastAsia="ro-RO"/>
        </w:rPr>
        <w:t>ii peco).</w:t>
      </w:r>
    </w:p>
    <w:bookmarkEnd w:id="66"/>
    <w:p w14:paraId="46BCF4D0" w14:textId="77777777" w:rsidR="008B4170" w:rsidRPr="007F24A8" w:rsidRDefault="009E1140" w:rsidP="00156D6F">
      <w:pPr>
        <w:numPr>
          <w:ilvl w:val="0"/>
          <w:numId w:val="16"/>
        </w:numPr>
        <w:ind w:left="1134" w:hanging="283"/>
        <w:jc w:val="both"/>
        <w:rPr>
          <w:bCs/>
          <w:i/>
          <w:iCs/>
          <w:szCs w:val="24"/>
          <w:lang w:val="ro-RO" w:eastAsia="ro-RO"/>
        </w:rPr>
      </w:pPr>
      <w:r w:rsidRPr="007F24A8">
        <w:rPr>
          <w:szCs w:val="24"/>
          <w:lang w:val="ro-RO" w:eastAsia="ro-RO"/>
        </w:rPr>
        <w:fldChar w:fldCharType="begin"/>
      </w:r>
      <w:r w:rsidRPr="007F24A8">
        <w:rPr>
          <w:szCs w:val="24"/>
          <w:lang w:val="ro-RO" w:eastAsia="ro-RO"/>
        </w:rPr>
        <w:instrText>HYPERLINK \l "#"</w:instrText>
      </w:r>
      <w:r w:rsidR="00551CDE">
        <w:rPr>
          <w:szCs w:val="24"/>
          <w:lang w:val="ro-RO" w:eastAsia="ro-RO"/>
        </w:rPr>
        <w:fldChar w:fldCharType="separate"/>
      </w:r>
      <w:r w:rsidRPr="007F24A8">
        <w:rPr>
          <w:szCs w:val="24"/>
          <w:lang w:val="ro-RO" w:eastAsia="ro-RO"/>
        </w:rPr>
        <w:fldChar w:fldCharType="end"/>
      </w:r>
      <w:r w:rsidRPr="007F24A8">
        <w:rPr>
          <w:i/>
          <w:szCs w:val="24"/>
          <w:lang w:val="ro-RO" w:eastAsia="ro-RO"/>
        </w:rPr>
        <w:t>Modul de gospodărire a substanţelor şi preparatelor chimice periculoase</w:t>
      </w:r>
      <w:r w:rsidRPr="007F24A8">
        <w:rPr>
          <w:szCs w:val="24"/>
          <w:lang w:val="ro-RO" w:eastAsia="ro-RO"/>
        </w:rPr>
        <w:t xml:space="preserve"> </w:t>
      </w:r>
      <w:r w:rsidRPr="007F24A8">
        <w:rPr>
          <w:i/>
          <w:iCs/>
          <w:szCs w:val="24"/>
          <w:lang w:val="ro-RO" w:eastAsia="ro-RO"/>
        </w:rPr>
        <w:t>şi asigurarea condiţiilor de protecţie a factorilor de mediu şi a sanataţii populaţiei</w:t>
      </w:r>
    </w:p>
    <w:p w14:paraId="5A089BD7" w14:textId="70384ECB" w:rsidR="00564BDE" w:rsidRPr="007F24A8" w:rsidRDefault="009E1140" w:rsidP="00156D6F">
      <w:pPr>
        <w:ind w:firstLine="851"/>
        <w:jc w:val="both"/>
        <w:rPr>
          <w:bCs/>
          <w:i/>
          <w:iCs/>
          <w:szCs w:val="24"/>
          <w:lang w:val="ro-RO" w:eastAsia="ro-RO"/>
        </w:rPr>
      </w:pPr>
      <w:bookmarkStart w:id="67" w:name="_Hlk68505200"/>
      <w:r w:rsidRPr="007F24A8">
        <w:rPr>
          <w:bCs/>
          <w:szCs w:val="24"/>
          <w:lang w:val="ro-RO" w:eastAsia="ro-RO"/>
        </w:rPr>
        <w:t>Operatiile de întretinere si alimentare pentru autovehiculele folosite, se vor efectua în loca</w:t>
      </w:r>
      <w:r w:rsidR="003F0EF4" w:rsidRPr="007F24A8">
        <w:rPr>
          <w:bCs/>
          <w:szCs w:val="24"/>
          <w:lang w:val="ro-RO" w:eastAsia="ro-RO"/>
        </w:rPr>
        <w:t>ț</w:t>
      </w:r>
      <w:r w:rsidRPr="007F24A8">
        <w:rPr>
          <w:bCs/>
          <w:szCs w:val="24"/>
          <w:lang w:val="ro-RO" w:eastAsia="ro-RO"/>
        </w:rPr>
        <w:t>ii cu dot</w:t>
      </w:r>
      <w:r w:rsidR="003F0EF4" w:rsidRPr="007F24A8">
        <w:rPr>
          <w:bCs/>
          <w:szCs w:val="24"/>
          <w:lang w:val="ro-RO" w:eastAsia="ro-RO"/>
        </w:rPr>
        <w:t>ă</w:t>
      </w:r>
      <w:r w:rsidRPr="007F24A8">
        <w:rPr>
          <w:bCs/>
          <w:szCs w:val="24"/>
          <w:lang w:val="ro-RO" w:eastAsia="ro-RO"/>
        </w:rPr>
        <w:t>ri adecvate, în acest mod se va evita orice</w:t>
      </w:r>
      <w:r w:rsidR="008B4170" w:rsidRPr="007F24A8">
        <w:rPr>
          <w:bCs/>
          <w:szCs w:val="24"/>
          <w:lang w:val="ro-RO" w:eastAsia="ro-RO"/>
        </w:rPr>
        <w:t xml:space="preserve"> </w:t>
      </w:r>
      <w:r w:rsidRPr="007F24A8">
        <w:rPr>
          <w:bCs/>
          <w:szCs w:val="24"/>
          <w:lang w:val="ro-RO" w:eastAsia="ro-RO"/>
        </w:rPr>
        <w:t>fel de impact asupra factorilor de mediu</w:t>
      </w:r>
      <w:r w:rsidR="008B4170" w:rsidRPr="007F24A8">
        <w:rPr>
          <w:bCs/>
          <w:szCs w:val="24"/>
          <w:lang w:val="ro-RO" w:eastAsia="ro-RO"/>
        </w:rPr>
        <w:t xml:space="preserve"> și a s</w:t>
      </w:r>
      <w:r w:rsidR="003F0EF4" w:rsidRPr="007F24A8">
        <w:rPr>
          <w:bCs/>
          <w:szCs w:val="24"/>
          <w:lang w:val="ro-RO" w:eastAsia="ro-RO"/>
        </w:rPr>
        <w:t>ă</w:t>
      </w:r>
      <w:r w:rsidR="008B4170" w:rsidRPr="007F24A8">
        <w:rPr>
          <w:bCs/>
          <w:szCs w:val="24"/>
          <w:lang w:val="ro-RO" w:eastAsia="ro-RO"/>
        </w:rPr>
        <w:t>nătății populației</w:t>
      </w:r>
      <w:r w:rsidRPr="007F24A8">
        <w:rPr>
          <w:bCs/>
          <w:szCs w:val="24"/>
          <w:lang w:val="ro-RO" w:eastAsia="ro-RO"/>
        </w:rPr>
        <w:t xml:space="preserve">. Se vor lua măsuri de prevenire a scurgerii motorinei </w:t>
      </w:r>
      <w:r w:rsidR="003F0EF4" w:rsidRPr="007F24A8">
        <w:rPr>
          <w:bCs/>
          <w:szCs w:val="24"/>
          <w:lang w:val="ro-RO" w:eastAsia="ro-RO"/>
        </w:rPr>
        <w:t>ș</w:t>
      </w:r>
      <w:r w:rsidRPr="007F24A8">
        <w:rPr>
          <w:bCs/>
          <w:szCs w:val="24"/>
          <w:lang w:val="ro-RO" w:eastAsia="ro-RO"/>
        </w:rPr>
        <w:t>i uleiurilor de la autovehicule.</w:t>
      </w:r>
    </w:p>
    <w:bookmarkEnd w:id="67"/>
    <w:p w14:paraId="174F5D80" w14:textId="77777777" w:rsidR="003D4BD0" w:rsidRPr="007F24A8" w:rsidRDefault="003D4BD0" w:rsidP="00156D6F">
      <w:pPr>
        <w:ind w:firstLine="567"/>
        <w:jc w:val="both"/>
        <w:rPr>
          <w:bCs/>
          <w:szCs w:val="24"/>
          <w:lang w:val="ro-RO" w:eastAsia="ro-RO"/>
        </w:rPr>
      </w:pPr>
    </w:p>
    <w:p w14:paraId="5AC2BB89" w14:textId="77777777" w:rsidR="003D4BD0" w:rsidRPr="007F24A8" w:rsidRDefault="003D4BD0" w:rsidP="00156D6F">
      <w:pPr>
        <w:pStyle w:val="Heading2"/>
        <w:spacing w:line="276" w:lineRule="auto"/>
        <w:ind w:firstLine="709"/>
        <w:jc w:val="both"/>
        <w:rPr>
          <w:lang w:val="ro-RO"/>
        </w:rPr>
      </w:pPr>
      <w:bookmarkStart w:id="68" w:name="_Toc69384135"/>
      <w:bookmarkStart w:id="69" w:name="_Toc75954781"/>
      <w:r w:rsidRPr="007F24A8">
        <w:rPr>
          <w:lang w:val="ro-RO"/>
        </w:rPr>
        <w:t>B.</w:t>
      </w:r>
      <w:r w:rsidR="00FC2A04" w:rsidRPr="007F24A8">
        <w:rPr>
          <w:lang w:val="ro-RO"/>
        </w:rPr>
        <w:t xml:space="preserve"> Utilizarea resurselor naturale, in special a solului, a terenurilor, a apei și a</w:t>
      </w:r>
      <w:r w:rsidR="009B12B8" w:rsidRPr="007F24A8">
        <w:rPr>
          <w:lang w:val="ro-RO"/>
        </w:rPr>
        <w:t xml:space="preserve"> </w:t>
      </w:r>
      <w:r w:rsidR="00FC2A04" w:rsidRPr="007F24A8">
        <w:rPr>
          <w:lang w:val="ro-RO"/>
        </w:rPr>
        <w:t>biodiversității</w:t>
      </w:r>
      <w:bookmarkEnd w:id="68"/>
      <w:bookmarkEnd w:id="69"/>
      <w:r w:rsidR="00FC2A04" w:rsidRPr="007F24A8">
        <w:rPr>
          <w:lang w:val="ro-RO"/>
        </w:rPr>
        <w:t xml:space="preserve"> </w:t>
      </w:r>
    </w:p>
    <w:p w14:paraId="1E46A97C" w14:textId="5DF7E300" w:rsidR="0017469D" w:rsidRDefault="002239ED" w:rsidP="00156D6F">
      <w:pPr>
        <w:ind w:firstLine="709"/>
        <w:jc w:val="both"/>
        <w:rPr>
          <w:bCs/>
          <w:szCs w:val="24"/>
          <w:lang w:val="ro-RO"/>
        </w:rPr>
      </w:pPr>
      <w:r>
        <w:rPr>
          <w:bCs/>
          <w:szCs w:val="24"/>
          <w:lang w:val="ro-RO"/>
        </w:rPr>
        <w:t xml:space="preserve">Pentru </w:t>
      </w:r>
      <w:r w:rsidR="0017469D">
        <w:rPr>
          <w:bCs/>
          <w:szCs w:val="24"/>
          <w:lang w:val="ro-RO"/>
        </w:rPr>
        <w:t>executia lucrarilor prevazute in proiect</w:t>
      </w:r>
      <w:r>
        <w:rPr>
          <w:bCs/>
          <w:szCs w:val="24"/>
          <w:lang w:val="ro-RO"/>
        </w:rPr>
        <w:t xml:space="preserve"> se vor utiliza materiale de la fața locului</w:t>
      </w:r>
      <w:r w:rsidR="00336C74">
        <w:rPr>
          <w:bCs/>
          <w:szCs w:val="24"/>
          <w:lang w:val="ro-RO"/>
        </w:rPr>
        <w:t>,</w:t>
      </w:r>
      <w:r>
        <w:rPr>
          <w:bCs/>
          <w:szCs w:val="24"/>
          <w:lang w:val="ro-RO"/>
        </w:rPr>
        <w:t xml:space="preserve"> constând din pământ</w:t>
      </w:r>
      <w:r w:rsidR="0017469D">
        <w:rPr>
          <w:bCs/>
          <w:szCs w:val="24"/>
          <w:lang w:val="ro-RO"/>
        </w:rPr>
        <w:t>.</w:t>
      </w:r>
    </w:p>
    <w:p w14:paraId="756BC717" w14:textId="69D058E6" w:rsidR="00654F60" w:rsidRPr="007F24A8" w:rsidRDefault="0017469D" w:rsidP="00156D6F">
      <w:pPr>
        <w:ind w:firstLine="709"/>
        <w:jc w:val="both"/>
        <w:rPr>
          <w:bCs/>
          <w:szCs w:val="24"/>
          <w:lang w:val="ro-RO"/>
        </w:rPr>
      </w:pPr>
      <w:r>
        <w:rPr>
          <w:bCs/>
          <w:szCs w:val="24"/>
          <w:lang w:val="ro-RO"/>
        </w:rPr>
        <w:t>Din alte surse</w:t>
      </w:r>
      <w:r w:rsidR="002239ED">
        <w:rPr>
          <w:bCs/>
          <w:szCs w:val="24"/>
          <w:lang w:val="ro-RO"/>
        </w:rPr>
        <w:t xml:space="preserve"> </w:t>
      </w:r>
      <w:r>
        <w:rPr>
          <w:bCs/>
          <w:szCs w:val="24"/>
          <w:lang w:val="ro-RO"/>
        </w:rPr>
        <w:t xml:space="preserve">se vor aduce conducte din polietilena necesare alimentarii cu apa. </w:t>
      </w:r>
    </w:p>
    <w:p w14:paraId="7590D794" w14:textId="77777777" w:rsidR="00AC66C2" w:rsidRPr="007F24A8" w:rsidRDefault="00AC66C2" w:rsidP="00156D6F">
      <w:pPr>
        <w:rPr>
          <w:szCs w:val="24"/>
          <w:lang w:val="ro-RO"/>
        </w:rPr>
      </w:pPr>
    </w:p>
    <w:p w14:paraId="50AB3B68" w14:textId="75EAE5C4" w:rsidR="00AD2761" w:rsidRPr="007F24A8" w:rsidRDefault="000C0DE6" w:rsidP="00156D6F">
      <w:pPr>
        <w:pStyle w:val="Heading1"/>
        <w:spacing w:line="276" w:lineRule="auto"/>
        <w:ind w:firstLine="709"/>
        <w:jc w:val="both"/>
        <w:rPr>
          <w:sz w:val="16"/>
          <w:szCs w:val="16"/>
          <w:lang w:val="ro-RO"/>
        </w:rPr>
      </w:pPr>
      <w:bookmarkStart w:id="70" w:name="_Toc69384136"/>
      <w:bookmarkStart w:id="71" w:name="_Toc75954782"/>
      <w:r w:rsidRPr="007F24A8">
        <w:rPr>
          <w:lang w:val="ro-RO"/>
        </w:rPr>
        <w:t>V</w:t>
      </w:r>
      <w:r w:rsidR="00A908D8" w:rsidRPr="007F24A8">
        <w:rPr>
          <w:lang w:val="ro-RO"/>
        </w:rPr>
        <w:t>II.</w:t>
      </w:r>
      <w:r w:rsidR="009D27BE">
        <w:rPr>
          <w:lang w:val="ro-RO"/>
        </w:rPr>
        <w:t xml:space="preserve"> </w:t>
      </w:r>
      <w:r w:rsidR="00A416D9" w:rsidRPr="007F24A8">
        <w:rPr>
          <w:lang w:val="ro-RO"/>
        </w:rPr>
        <w:t>Descrierea aspectelor de mediu susceptibile a fi afectate în mod semnificativ de proiect</w:t>
      </w:r>
      <w:bookmarkEnd w:id="70"/>
      <w:bookmarkEnd w:id="71"/>
    </w:p>
    <w:p w14:paraId="5412DB53" w14:textId="11B7A1AD" w:rsidR="00DC1C7A" w:rsidRPr="007F24A8" w:rsidRDefault="00DC1C7A" w:rsidP="00156D6F">
      <w:pPr>
        <w:ind w:firstLine="709"/>
        <w:jc w:val="both"/>
        <w:rPr>
          <w:i/>
          <w:iCs/>
          <w:szCs w:val="24"/>
          <w:lang w:val="ro-RO" w:eastAsia="ro-RO"/>
        </w:rPr>
      </w:pPr>
      <w:r w:rsidRPr="007F24A8">
        <w:rPr>
          <w:i/>
          <w:iCs/>
          <w:szCs w:val="24"/>
          <w:lang w:val="ro-RO" w:eastAsia="ro-RO"/>
        </w:rPr>
        <w:t xml:space="preserve">- </w:t>
      </w:r>
      <w:r w:rsidR="00AD2761" w:rsidRPr="007F24A8">
        <w:rPr>
          <w:i/>
          <w:iCs/>
          <w:szCs w:val="24"/>
          <w:lang w:val="ro-RO" w:eastAsia="ro-RO"/>
        </w:rPr>
        <w:t xml:space="preserve">impactul asupra </w:t>
      </w:r>
      <w:r w:rsidR="008F0F81" w:rsidRPr="007F24A8">
        <w:rPr>
          <w:i/>
          <w:iCs/>
          <w:szCs w:val="24"/>
          <w:lang w:val="ro-RO" w:eastAsia="ro-RO"/>
        </w:rPr>
        <w:t>populației</w:t>
      </w:r>
      <w:r w:rsidR="00AD2761" w:rsidRPr="007F24A8">
        <w:rPr>
          <w:i/>
          <w:iCs/>
          <w:szCs w:val="24"/>
          <w:lang w:val="ro-RO" w:eastAsia="ro-RO"/>
        </w:rPr>
        <w:t>/</w:t>
      </w:r>
      <w:r w:rsidR="008F0F81" w:rsidRPr="007F24A8">
        <w:rPr>
          <w:i/>
          <w:iCs/>
          <w:szCs w:val="24"/>
          <w:lang w:val="ro-RO" w:eastAsia="ro-RO"/>
        </w:rPr>
        <w:t>așezări</w:t>
      </w:r>
      <w:r w:rsidR="00AD2761" w:rsidRPr="007F24A8">
        <w:rPr>
          <w:i/>
          <w:iCs/>
          <w:szCs w:val="24"/>
          <w:lang w:val="ro-RO" w:eastAsia="ro-RO"/>
        </w:rPr>
        <w:t xml:space="preserve"> umane</w:t>
      </w:r>
    </w:p>
    <w:p w14:paraId="7274D11F" w14:textId="0D404B18" w:rsidR="00AD2761" w:rsidRPr="007F24A8" w:rsidRDefault="00DC1C7A" w:rsidP="00156D6F">
      <w:pPr>
        <w:ind w:firstLine="709"/>
        <w:jc w:val="both"/>
        <w:rPr>
          <w:iCs/>
          <w:szCs w:val="24"/>
          <w:lang w:val="ro-RO" w:eastAsia="ro-RO"/>
        </w:rPr>
      </w:pPr>
      <w:r w:rsidRPr="007F24A8">
        <w:rPr>
          <w:iCs/>
          <w:szCs w:val="24"/>
          <w:lang w:val="ro-RO" w:eastAsia="ro-RO"/>
        </w:rPr>
        <w:t>N</w:t>
      </w:r>
      <w:r w:rsidR="00AD2761" w:rsidRPr="007F24A8">
        <w:rPr>
          <w:iCs/>
          <w:szCs w:val="24"/>
          <w:lang w:val="ro-RO" w:eastAsia="ro-RO"/>
        </w:rPr>
        <w:t xml:space="preserve">u există impact asupra </w:t>
      </w:r>
      <w:r w:rsidR="008F0F81" w:rsidRPr="007F24A8">
        <w:rPr>
          <w:iCs/>
          <w:szCs w:val="24"/>
          <w:lang w:val="ro-RO" w:eastAsia="ro-RO"/>
        </w:rPr>
        <w:t>populației</w:t>
      </w:r>
      <w:r w:rsidRPr="007F24A8">
        <w:rPr>
          <w:iCs/>
          <w:szCs w:val="24"/>
          <w:lang w:val="ro-RO" w:eastAsia="ro-RO"/>
        </w:rPr>
        <w:t xml:space="preserve"> d</w:t>
      </w:r>
      <w:r w:rsidR="00AD2761" w:rsidRPr="007F24A8">
        <w:rPr>
          <w:bCs/>
          <w:szCs w:val="24"/>
          <w:lang w:val="ro-RO" w:eastAsia="ro-RO"/>
        </w:rPr>
        <w:t>eoarece distan</w:t>
      </w:r>
      <w:r w:rsidR="00C910D6" w:rsidRPr="007F24A8">
        <w:rPr>
          <w:bCs/>
          <w:szCs w:val="24"/>
          <w:lang w:val="ro-RO" w:eastAsia="ro-RO"/>
        </w:rPr>
        <w:t>ț</w:t>
      </w:r>
      <w:r w:rsidR="00AD2761" w:rsidRPr="007F24A8">
        <w:rPr>
          <w:bCs/>
          <w:szCs w:val="24"/>
          <w:lang w:val="ro-RO" w:eastAsia="ro-RO"/>
        </w:rPr>
        <w:t>ele p</w:t>
      </w:r>
      <w:r w:rsidR="00C910D6" w:rsidRPr="007F24A8">
        <w:rPr>
          <w:bCs/>
          <w:szCs w:val="24"/>
          <w:lang w:val="ro-RO" w:eastAsia="ro-RO"/>
        </w:rPr>
        <w:t>â</w:t>
      </w:r>
      <w:r w:rsidR="00AD2761" w:rsidRPr="007F24A8">
        <w:rPr>
          <w:bCs/>
          <w:szCs w:val="24"/>
          <w:lang w:val="ro-RO" w:eastAsia="ro-RO"/>
        </w:rPr>
        <w:t>n</w:t>
      </w:r>
      <w:r w:rsidR="00C910D6" w:rsidRPr="007F24A8">
        <w:rPr>
          <w:bCs/>
          <w:szCs w:val="24"/>
          <w:lang w:val="ro-RO" w:eastAsia="ro-RO"/>
        </w:rPr>
        <w:t>ă</w:t>
      </w:r>
      <w:r w:rsidR="00AD2761" w:rsidRPr="007F24A8">
        <w:rPr>
          <w:bCs/>
          <w:szCs w:val="24"/>
          <w:lang w:val="ro-RO" w:eastAsia="ro-RO"/>
        </w:rPr>
        <w:t xml:space="preserve"> la </w:t>
      </w:r>
      <w:r w:rsidR="008F0F81">
        <w:rPr>
          <w:bCs/>
          <w:szCs w:val="24"/>
          <w:lang w:val="ro-RO" w:eastAsia="ro-RO"/>
        </w:rPr>
        <w:t>cele mai apropiate</w:t>
      </w:r>
      <w:r w:rsidR="00AD2761" w:rsidRPr="007F24A8">
        <w:rPr>
          <w:bCs/>
          <w:szCs w:val="24"/>
          <w:lang w:val="ro-RO" w:eastAsia="ro-RO"/>
        </w:rPr>
        <w:t xml:space="preserve"> </w:t>
      </w:r>
      <w:r w:rsidR="008F0F81">
        <w:rPr>
          <w:bCs/>
          <w:szCs w:val="24"/>
          <w:lang w:val="ro-RO" w:eastAsia="ro-RO"/>
        </w:rPr>
        <w:t>locuințe</w:t>
      </w:r>
      <w:r w:rsidR="00AD2761" w:rsidRPr="007F24A8">
        <w:rPr>
          <w:bCs/>
          <w:szCs w:val="24"/>
          <w:lang w:val="ro-RO" w:eastAsia="ro-RO"/>
        </w:rPr>
        <w:t xml:space="preserve"> sunt de peste </w:t>
      </w:r>
      <w:r w:rsidR="00E545D3">
        <w:rPr>
          <w:bCs/>
          <w:szCs w:val="24"/>
          <w:lang w:val="ro-RO" w:eastAsia="ro-RO"/>
        </w:rPr>
        <w:t>8</w:t>
      </w:r>
      <w:r w:rsidRPr="007F24A8">
        <w:rPr>
          <w:bCs/>
          <w:szCs w:val="24"/>
          <w:lang w:val="ro-RO" w:eastAsia="ro-RO"/>
        </w:rPr>
        <w:t xml:space="preserve">00 </w:t>
      </w:r>
      <w:r w:rsidR="00AD2761" w:rsidRPr="007F24A8">
        <w:rPr>
          <w:bCs/>
          <w:szCs w:val="24"/>
          <w:lang w:val="ro-RO" w:eastAsia="ro-RO"/>
        </w:rPr>
        <w:t>m, iar lucr</w:t>
      </w:r>
      <w:r w:rsidR="00C910D6" w:rsidRPr="007F24A8">
        <w:rPr>
          <w:bCs/>
          <w:szCs w:val="24"/>
          <w:lang w:val="ro-RO" w:eastAsia="ro-RO"/>
        </w:rPr>
        <w:t>ă</w:t>
      </w:r>
      <w:r w:rsidR="00AD2761" w:rsidRPr="007F24A8">
        <w:rPr>
          <w:bCs/>
          <w:szCs w:val="24"/>
          <w:lang w:val="ro-RO" w:eastAsia="ro-RO"/>
        </w:rPr>
        <w:t xml:space="preserve">rile </w:t>
      </w:r>
      <w:r w:rsidR="008F0F81">
        <w:rPr>
          <w:bCs/>
          <w:szCs w:val="24"/>
          <w:lang w:val="ro-RO" w:eastAsia="ro-RO"/>
        </w:rPr>
        <w:t>prevăzute în proiect</w:t>
      </w:r>
      <w:r w:rsidR="00AD2761" w:rsidRPr="007F24A8">
        <w:rPr>
          <w:bCs/>
          <w:szCs w:val="24"/>
          <w:lang w:val="ro-RO" w:eastAsia="ro-RO"/>
        </w:rPr>
        <w:t xml:space="preserve"> se </w:t>
      </w:r>
      <w:r w:rsidR="008F0F81" w:rsidRPr="007F24A8">
        <w:rPr>
          <w:bCs/>
          <w:szCs w:val="24"/>
          <w:lang w:val="ro-RO" w:eastAsia="ro-RO"/>
        </w:rPr>
        <w:t>realizează</w:t>
      </w:r>
      <w:r w:rsidR="00AD2761" w:rsidRPr="007F24A8">
        <w:rPr>
          <w:bCs/>
          <w:szCs w:val="24"/>
          <w:lang w:val="ro-RO" w:eastAsia="ro-RO"/>
        </w:rPr>
        <w:t xml:space="preserve"> </w:t>
      </w:r>
      <w:r w:rsidR="00C910D6" w:rsidRPr="007F24A8">
        <w:rPr>
          <w:bCs/>
          <w:szCs w:val="24"/>
          <w:lang w:val="ro-RO" w:eastAsia="ro-RO"/>
        </w:rPr>
        <w:t>î</w:t>
      </w:r>
      <w:r w:rsidR="00AD2761" w:rsidRPr="007F24A8">
        <w:rPr>
          <w:bCs/>
          <w:szCs w:val="24"/>
          <w:lang w:val="ro-RO" w:eastAsia="ro-RO"/>
        </w:rPr>
        <w:t xml:space="preserve">n </w:t>
      </w:r>
      <w:r w:rsidR="008F0F81">
        <w:rPr>
          <w:bCs/>
          <w:szCs w:val="24"/>
          <w:lang w:val="ro-RO" w:eastAsia="ro-RO"/>
        </w:rPr>
        <w:t>zona i</w:t>
      </w:r>
      <w:r w:rsidR="00E545D3">
        <w:rPr>
          <w:bCs/>
          <w:szCs w:val="24"/>
          <w:lang w:val="ro-RO" w:eastAsia="ro-RO"/>
        </w:rPr>
        <w:t>zolata</w:t>
      </w:r>
      <w:r w:rsidR="00F80EE1" w:rsidRPr="007F24A8">
        <w:rPr>
          <w:bCs/>
          <w:szCs w:val="24"/>
          <w:lang w:val="ro-RO" w:eastAsia="ro-RO"/>
        </w:rPr>
        <w:t>.</w:t>
      </w:r>
    </w:p>
    <w:p w14:paraId="06878787" w14:textId="68D5040B" w:rsidR="00BE2BA7" w:rsidRPr="007F24A8" w:rsidRDefault="00E545D3" w:rsidP="00156D6F">
      <w:pPr>
        <w:ind w:firstLine="709"/>
        <w:jc w:val="both"/>
        <w:rPr>
          <w:iCs/>
          <w:szCs w:val="24"/>
          <w:lang w:val="ro-RO" w:eastAsia="ro-RO"/>
        </w:rPr>
      </w:pPr>
      <w:r>
        <w:rPr>
          <w:iCs/>
          <w:szCs w:val="24"/>
          <w:lang w:val="ro-RO" w:eastAsia="ro-RO"/>
        </w:rPr>
        <w:t>-</w:t>
      </w:r>
      <w:r w:rsidR="00AD2761" w:rsidRPr="007F24A8">
        <w:rPr>
          <w:iCs/>
          <w:szCs w:val="24"/>
          <w:lang w:val="ro-RO" w:eastAsia="ro-RO"/>
        </w:rPr>
        <w:t> </w:t>
      </w:r>
      <w:r w:rsidR="00AD2761" w:rsidRPr="007F24A8">
        <w:rPr>
          <w:i/>
          <w:iCs/>
          <w:szCs w:val="24"/>
          <w:lang w:val="ro-RO" w:eastAsia="ro-RO"/>
        </w:rPr>
        <w:t xml:space="preserve">impactul asupra </w:t>
      </w:r>
      <w:r w:rsidR="008F0F81" w:rsidRPr="007F24A8">
        <w:rPr>
          <w:i/>
          <w:iCs/>
          <w:szCs w:val="24"/>
          <w:lang w:val="ro-RO" w:eastAsia="ro-RO"/>
        </w:rPr>
        <w:t>sănătății</w:t>
      </w:r>
      <w:r w:rsidR="00AD2761" w:rsidRPr="007F24A8">
        <w:rPr>
          <w:i/>
          <w:iCs/>
          <w:szCs w:val="24"/>
          <w:lang w:val="ro-RO" w:eastAsia="ro-RO"/>
        </w:rPr>
        <w:t xml:space="preserve"> umane</w:t>
      </w:r>
    </w:p>
    <w:p w14:paraId="186703DD" w14:textId="47F29B4E" w:rsidR="005E4629" w:rsidRPr="007F24A8" w:rsidRDefault="00BE2BA7" w:rsidP="00156D6F">
      <w:pPr>
        <w:ind w:firstLine="709"/>
        <w:jc w:val="both"/>
        <w:rPr>
          <w:iCs/>
          <w:szCs w:val="24"/>
          <w:lang w:val="ro-RO" w:eastAsia="ro-RO"/>
        </w:rPr>
      </w:pPr>
      <w:r w:rsidRPr="007F24A8">
        <w:rPr>
          <w:iCs/>
          <w:szCs w:val="24"/>
          <w:lang w:val="ro-RO" w:eastAsia="ro-RO"/>
        </w:rPr>
        <w:t>N</w:t>
      </w:r>
      <w:r w:rsidR="00AD2761" w:rsidRPr="007F24A8">
        <w:rPr>
          <w:iCs/>
          <w:szCs w:val="24"/>
          <w:lang w:val="ro-RO" w:eastAsia="ro-RO"/>
        </w:rPr>
        <w:t xml:space="preserve">u este afectată sănătatea umană, </w:t>
      </w:r>
      <w:r w:rsidR="00AD2761" w:rsidRPr="007F24A8">
        <w:rPr>
          <w:bCs/>
          <w:szCs w:val="24"/>
          <w:lang w:val="ro-RO" w:eastAsia="ro-RO"/>
        </w:rPr>
        <w:t>lucr</w:t>
      </w:r>
      <w:r w:rsidR="00C910D6" w:rsidRPr="007F24A8">
        <w:rPr>
          <w:bCs/>
          <w:szCs w:val="24"/>
          <w:lang w:val="ro-RO" w:eastAsia="ro-RO"/>
        </w:rPr>
        <w:t>ă</w:t>
      </w:r>
      <w:r w:rsidR="00AD2761" w:rsidRPr="007F24A8">
        <w:rPr>
          <w:bCs/>
          <w:szCs w:val="24"/>
          <w:lang w:val="ro-RO" w:eastAsia="ro-RO"/>
        </w:rPr>
        <w:t>rile proiectate se execut</w:t>
      </w:r>
      <w:r w:rsidR="00C910D6" w:rsidRPr="007F24A8">
        <w:rPr>
          <w:bCs/>
          <w:szCs w:val="24"/>
          <w:lang w:val="ro-RO" w:eastAsia="ro-RO"/>
        </w:rPr>
        <w:t>ă</w:t>
      </w:r>
      <w:r w:rsidR="00AD2761" w:rsidRPr="007F24A8">
        <w:rPr>
          <w:bCs/>
          <w:szCs w:val="24"/>
          <w:lang w:val="ro-RO" w:eastAsia="ro-RO"/>
        </w:rPr>
        <w:t xml:space="preserve"> la </w:t>
      </w:r>
      <w:r w:rsidRPr="007F24A8">
        <w:rPr>
          <w:bCs/>
          <w:szCs w:val="24"/>
          <w:lang w:val="ro-RO" w:eastAsia="ro-RO"/>
        </w:rPr>
        <w:t xml:space="preserve">o </w:t>
      </w:r>
      <w:r w:rsidR="00AD2761" w:rsidRPr="007F24A8">
        <w:rPr>
          <w:bCs/>
          <w:szCs w:val="24"/>
          <w:lang w:val="ro-RO" w:eastAsia="ro-RO"/>
        </w:rPr>
        <w:t xml:space="preserve">distanta de </w:t>
      </w:r>
      <w:r w:rsidR="00DD3787">
        <w:rPr>
          <w:bCs/>
          <w:szCs w:val="24"/>
          <w:lang w:val="ro-RO" w:eastAsia="ro-RO"/>
        </w:rPr>
        <w:t>sute</w:t>
      </w:r>
      <w:r w:rsidRPr="007F24A8">
        <w:rPr>
          <w:bCs/>
          <w:szCs w:val="24"/>
          <w:lang w:val="ro-RO" w:eastAsia="ro-RO"/>
        </w:rPr>
        <w:t xml:space="preserve"> de </w:t>
      </w:r>
      <w:r w:rsidR="00AD2761" w:rsidRPr="007F24A8">
        <w:rPr>
          <w:bCs/>
          <w:szCs w:val="24"/>
          <w:lang w:val="ro-RO" w:eastAsia="ro-RO"/>
        </w:rPr>
        <w:t>m</w:t>
      </w:r>
      <w:r w:rsidRPr="007F24A8">
        <w:rPr>
          <w:bCs/>
          <w:szCs w:val="24"/>
          <w:lang w:val="ro-RO" w:eastAsia="ro-RO"/>
        </w:rPr>
        <w:t>etri</w:t>
      </w:r>
      <w:r w:rsidR="00AD2761" w:rsidRPr="007F24A8">
        <w:rPr>
          <w:bCs/>
          <w:szCs w:val="24"/>
          <w:lang w:val="ro-RO" w:eastAsia="ro-RO"/>
        </w:rPr>
        <w:t xml:space="preserve"> fa</w:t>
      </w:r>
      <w:r w:rsidR="00C910D6" w:rsidRPr="007F24A8">
        <w:rPr>
          <w:bCs/>
          <w:szCs w:val="24"/>
          <w:lang w:val="ro-RO" w:eastAsia="ro-RO"/>
        </w:rPr>
        <w:t>ț</w:t>
      </w:r>
      <w:r w:rsidR="00AD2761" w:rsidRPr="007F24A8">
        <w:rPr>
          <w:bCs/>
          <w:szCs w:val="24"/>
          <w:lang w:val="ro-RO" w:eastAsia="ro-RO"/>
        </w:rPr>
        <w:t>a de a</w:t>
      </w:r>
      <w:r w:rsidR="00C910D6" w:rsidRPr="007F24A8">
        <w:rPr>
          <w:bCs/>
          <w:szCs w:val="24"/>
          <w:lang w:val="ro-RO" w:eastAsia="ro-RO"/>
        </w:rPr>
        <w:t>ș</w:t>
      </w:r>
      <w:r w:rsidR="00AD2761" w:rsidRPr="007F24A8">
        <w:rPr>
          <w:bCs/>
          <w:szCs w:val="24"/>
          <w:lang w:val="ro-RO" w:eastAsia="ro-RO"/>
        </w:rPr>
        <w:t>ez</w:t>
      </w:r>
      <w:r w:rsidR="00C910D6" w:rsidRPr="007F24A8">
        <w:rPr>
          <w:bCs/>
          <w:szCs w:val="24"/>
          <w:lang w:val="ro-RO" w:eastAsia="ro-RO"/>
        </w:rPr>
        <w:t>ă</w:t>
      </w:r>
      <w:r w:rsidR="00AD2761" w:rsidRPr="007F24A8">
        <w:rPr>
          <w:bCs/>
          <w:szCs w:val="24"/>
          <w:lang w:val="ro-RO" w:eastAsia="ro-RO"/>
        </w:rPr>
        <w:t>rile umane</w:t>
      </w:r>
      <w:r w:rsidR="00AD2761" w:rsidRPr="007F24A8">
        <w:rPr>
          <w:iCs/>
          <w:szCs w:val="24"/>
          <w:lang w:val="ro-RO" w:eastAsia="ro-RO"/>
        </w:rPr>
        <w:t>.</w:t>
      </w:r>
      <w:r w:rsidR="005E4629" w:rsidRPr="007F24A8">
        <w:rPr>
          <w:iCs/>
          <w:szCs w:val="24"/>
          <w:lang w:val="ro-RO" w:eastAsia="ro-RO"/>
        </w:rPr>
        <w:t xml:space="preserve"> Conducătorii auto vor avea </w:t>
      </w:r>
      <w:r w:rsidR="00DD3787" w:rsidRPr="007F24A8">
        <w:rPr>
          <w:iCs/>
          <w:szCs w:val="24"/>
          <w:lang w:val="ro-RO" w:eastAsia="ro-RO"/>
        </w:rPr>
        <w:t>obligația</w:t>
      </w:r>
      <w:r w:rsidR="005E4629" w:rsidRPr="007F24A8">
        <w:rPr>
          <w:iCs/>
          <w:szCs w:val="24"/>
          <w:lang w:val="ro-RO" w:eastAsia="ro-RO"/>
        </w:rPr>
        <w:t xml:space="preserve"> să respecte vitezele legale de </w:t>
      </w:r>
      <w:r w:rsidR="00DD3787" w:rsidRPr="007F24A8">
        <w:rPr>
          <w:iCs/>
          <w:szCs w:val="24"/>
          <w:lang w:val="ro-RO" w:eastAsia="ro-RO"/>
        </w:rPr>
        <w:t>circulație</w:t>
      </w:r>
      <w:r w:rsidR="005E4629" w:rsidRPr="007F24A8">
        <w:rPr>
          <w:iCs/>
          <w:szCs w:val="24"/>
          <w:lang w:val="ro-RO" w:eastAsia="ro-RO"/>
        </w:rPr>
        <w:t xml:space="preserve">, în mod deosebit când tranzitează zonele </w:t>
      </w:r>
      <w:r w:rsidR="00DD3787" w:rsidRPr="007F24A8">
        <w:rPr>
          <w:iCs/>
          <w:szCs w:val="24"/>
          <w:lang w:val="ro-RO" w:eastAsia="ro-RO"/>
        </w:rPr>
        <w:t>rezidențiale</w:t>
      </w:r>
      <w:r w:rsidR="005E4629" w:rsidRPr="007F24A8">
        <w:rPr>
          <w:iCs/>
          <w:szCs w:val="24"/>
          <w:lang w:val="ro-RO" w:eastAsia="ro-RO"/>
        </w:rPr>
        <w:t>.</w:t>
      </w:r>
    </w:p>
    <w:p w14:paraId="430BE324" w14:textId="682F6D3B" w:rsidR="00AD2761" w:rsidRPr="007F24A8" w:rsidRDefault="005E4629" w:rsidP="00156D6F">
      <w:pPr>
        <w:ind w:firstLine="709"/>
        <w:jc w:val="both"/>
        <w:rPr>
          <w:iCs/>
          <w:szCs w:val="24"/>
          <w:lang w:val="ro-RO" w:eastAsia="ro-RO"/>
        </w:rPr>
      </w:pPr>
      <w:r w:rsidRPr="007F24A8">
        <w:rPr>
          <w:iCs/>
          <w:szCs w:val="24"/>
          <w:lang w:val="ro-RO" w:eastAsia="ro-RO"/>
        </w:rPr>
        <w:t xml:space="preserve">Pentru prevenirea impactului asupra </w:t>
      </w:r>
      <w:r w:rsidR="00FC66BE" w:rsidRPr="007F24A8">
        <w:rPr>
          <w:iCs/>
          <w:szCs w:val="24"/>
          <w:lang w:val="ro-RO" w:eastAsia="ro-RO"/>
        </w:rPr>
        <w:t>populației</w:t>
      </w:r>
      <w:r w:rsidRPr="007F24A8">
        <w:rPr>
          <w:iCs/>
          <w:szCs w:val="24"/>
          <w:lang w:val="ro-RO" w:eastAsia="ro-RO"/>
        </w:rPr>
        <w:t>/</w:t>
      </w:r>
      <w:r w:rsidR="00FC66BE" w:rsidRPr="007F24A8">
        <w:rPr>
          <w:iCs/>
          <w:szCs w:val="24"/>
          <w:lang w:val="ro-RO" w:eastAsia="ro-RO"/>
        </w:rPr>
        <w:t>așezărilor</w:t>
      </w:r>
      <w:r w:rsidRPr="007F24A8">
        <w:rPr>
          <w:iCs/>
          <w:szCs w:val="24"/>
          <w:lang w:val="ro-RO" w:eastAsia="ro-RO"/>
        </w:rPr>
        <w:t xml:space="preserve"> umane </w:t>
      </w:r>
      <w:r w:rsidR="00FC66BE" w:rsidRPr="007F24A8">
        <w:rPr>
          <w:iCs/>
          <w:szCs w:val="24"/>
          <w:lang w:val="ro-RO" w:eastAsia="ro-RO"/>
        </w:rPr>
        <w:t>și</w:t>
      </w:r>
      <w:r w:rsidRPr="007F24A8">
        <w:rPr>
          <w:iCs/>
          <w:szCs w:val="24"/>
          <w:lang w:val="ro-RO" w:eastAsia="ro-RO"/>
        </w:rPr>
        <w:t xml:space="preserve"> </w:t>
      </w:r>
      <w:r w:rsidR="00FC66BE" w:rsidRPr="007F24A8">
        <w:rPr>
          <w:iCs/>
          <w:szCs w:val="24"/>
          <w:lang w:val="ro-RO" w:eastAsia="ro-RO"/>
        </w:rPr>
        <w:t>sănătății</w:t>
      </w:r>
      <w:r w:rsidRPr="007F24A8">
        <w:rPr>
          <w:iCs/>
          <w:szCs w:val="24"/>
          <w:lang w:val="ro-RO" w:eastAsia="ro-RO"/>
        </w:rPr>
        <w:t xml:space="preserve"> umane, personalul ce </w:t>
      </w:r>
      <w:r w:rsidR="00FC66BE" w:rsidRPr="007F24A8">
        <w:rPr>
          <w:iCs/>
          <w:szCs w:val="24"/>
          <w:lang w:val="ro-RO" w:eastAsia="ro-RO"/>
        </w:rPr>
        <w:t>exploatează</w:t>
      </w:r>
      <w:r w:rsidRPr="007F24A8">
        <w:rPr>
          <w:iCs/>
          <w:szCs w:val="24"/>
          <w:lang w:val="ro-RO" w:eastAsia="ro-RO"/>
        </w:rPr>
        <w:t xml:space="preserve"> utilajele </w:t>
      </w:r>
      <w:r w:rsidR="00C910D6" w:rsidRPr="007F24A8">
        <w:rPr>
          <w:iCs/>
          <w:szCs w:val="24"/>
          <w:lang w:val="ro-RO" w:eastAsia="ro-RO"/>
        </w:rPr>
        <w:t>ș</w:t>
      </w:r>
      <w:r w:rsidRPr="007F24A8">
        <w:rPr>
          <w:iCs/>
          <w:szCs w:val="24"/>
          <w:lang w:val="ro-RO" w:eastAsia="ro-RO"/>
        </w:rPr>
        <w:t xml:space="preserve">i autovehiculele va fi informat </w:t>
      </w:r>
      <w:r w:rsidR="00FC66BE" w:rsidRPr="007F24A8">
        <w:rPr>
          <w:iCs/>
          <w:szCs w:val="24"/>
          <w:lang w:val="ro-RO" w:eastAsia="ro-RO"/>
        </w:rPr>
        <w:t>și</w:t>
      </w:r>
      <w:r w:rsidRPr="007F24A8">
        <w:rPr>
          <w:iCs/>
          <w:szCs w:val="24"/>
          <w:lang w:val="ro-RO" w:eastAsia="ro-RO"/>
        </w:rPr>
        <w:t xml:space="preserve"> instruit cu privire la respectarea regulilor privind </w:t>
      </w:r>
      <w:r w:rsidR="00FC66BE" w:rsidRPr="007F24A8">
        <w:rPr>
          <w:iCs/>
          <w:szCs w:val="24"/>
          <w:lang w:val="ro-RO" w:eastAsia="ro-RO"/>
        </w:rPr>
        <w:t>protecția</w:t>
      </w:r>
      <w:r w:rsidRPr="007F24A8">
        <w:rPr>
          <w:iCs/>
          <w:szCs w:val="24"/>
          <w:lang w:val="ro-RO" w:eastAsia="ro-RO"/>
        </w:rPr>
        <w:t xml:space="preserve"> </w:t>
      </w:r>
      <w:r w:rsidR="00FC66BE" w:rsidRPr="007F24A8">
        <w:rPr>
          <w:iCs/>
          <w:szCs w:val="24"/>
          <w:lang w:val="ro-RO" w:eastAsia="ro-RO"/>
        </w:rPr>
        <w:t>calității</w:t>
      </w:r>
      <w:r w:rsidRPr="007F24A8">
        <w:rPr>
          <w:iCs/>
          <w:szCs w:val="24"/>
          <w:lang w:val="ro-RO" w:eastAsia="ro-RO"/>
        </w:rPr>
        <w:t xml:space="preserve"> mediului - apelor, aerului, solului, </w:t>
      </w:r>
      <w:r w:rsidR="00FC66BE" w:rsidRPr="007F24A8">
        <w:rPr>
          <w:iCs/>
          <w:szCs w:val="24"/>
          <w:lang w:val="ro-RO" w:eastAsia="ro-RO"/>
        </w:rPr>
        <w:t>și</w:t>
      </w:r>
      <w:r w:rsidRPr="007F24A8">
        <w:rPr>
          <w:iCs/>
          <w:szCs w:val="24"/>
          <w:lang w:val="ro-RO" w:eastAsia="ro-RO"/>
        </w:rPr>
        <w:t xml:space="preserve"> prevenirea accidentelor.</w:t>
      </w:r>
    </w:p>
    <w:p w14:paraId="3A15BC36" w14:textId="6A45BF78" w:rsidR="00A567BA" w:rsidRPr="007F24A8" w:rsidRDefault="009D27BE" w:rsidP="00156D6F">
      <w:pPr>
        <w:ind w:firstLine="709"/>
        <w:jc w:val="both"/>
        <w:rPr>
          <w:i/>
          <w:iCs/>
          <w:szCs w:val="24"/>
          <w:lang w:val="ro-RO" w:eastAsia="ro-RO"/>
        </w:rPr>
      </w:pPr>
      <w:r>
        <w:rPr>
          <w:iCs/>
          <w:szCs w:val="24"/>
          <w:lang w:val="ro-RO" w:eastAsia="ro-RO"/>
        </w:rPr>
        <w:t xml:space="preserve"> </w:t>
      </w:r>
      <w:r w:rsidR="00AD2761" w:rsidRPr="007F24A8">
        <w:rPr>
          <w:iCs/>
          <w:szCs w:val="24"/>
          <w:lang w:val="ro-RO" w:eastAsia="ro-RO"/>
        </w:rPr>
        <w:t xml:space="preserve">– </w:t>
      </w:r>
      <w:r w:rsidR="00AD2761" w:rsidRPr="007F24A8">
        <w:rPr>
          <w:i/>
          <w:iCs/>
          <w:szCs w:val="24"/>
          <w:lang w:val="ro-RO" w:eastAsia="ro-RO"/>
        </w:rPr>
        <w:t>impactul asupra faunei si florei</w:t>
      </w:r>
    </w:p>
    <w:p w14:paraId="6EE23F2D" w14:textId="78EF5215" w:rsidR="00AD2761" w:rsidRPr="007F24A8" w:rsidRDefault="00C910D6" w:rsidP="00156D6F">
      <w:pPr>
        <w:ind w:firstLine="709"/>
        <w:jc w:val="both"/>
        <w:rPr>
          <w:szCs w:val="24"/>
          <w:lang w:val="ro-RO"/>
        </w:rPr>
      </w:pPr>
      <w:r w:rsidRPr="007F24A8">
        <w:rPr>
          <w:iCs/>
          <w:szCs w:val="24"/>
          <w:lang w:val="ro-RO" w:eastAsia="ro-RO"/>
        </w:rPr>
        <w:t>Î</w:t>
      </w:r>
      <w:r w:rsidR="00AD2761" w:rsidRPr="007F24A8">
        <w:rPr>
          <w:iCs/>
          <w:szCs w:val="24"/>
          <w:lang w:val="ro-RO" w:eastAsia="ro-RO"/>
        </w:rPr>
        <w:t>n zona unde se execut</w:t>
      </w:r>
      <w:r w:rsidRPr="007F24A8">
        <w:rPr>
          <w:iCs/>
          <w:szCs w:val="24"/>
          <w:lang w:val="ro-RO" w:eastAsia="ro-RO"/>
        </w:rPr>
        <w:t>ă</w:t>
      </w:r>
      <w:r w:rsidR="00AD2761" w:rsidRPr="007F24A8">
        <w:rPr>
          <w:iCs/>
          <w:szCs w:val="24"/>
          <w:lang w:val="ro-RO" w:eastAsia="ro-RO"/>
        </w:rPr>
        <w:t xml:space="preserve"> lucr</w:t>
      </w:r>
      <w:r w:rsidRPr="007F24A8">
        <w:rPr>
          <w:iCs/>
          <w:szCs w:val="24"/>
          <w:lang w:val="ro-RO" w:eastAsia="ro-RO"/>
        </w:rPr>
        <w:t>ă</w:t>
      </w:r>
      <w:r w:rsidR="00AD2761" w:rsidRPr="007F24A8">
        <w:rPr>
          <w:iCs/>
          <w:szCs w:val="24"/>
          <w:lang w:val="ro-RO" w:eastAsia="ro-RO"/>
        </w:rPr>
        <w:t xml:space="preserve">rile de </w:t>
      </w:r>
      <w:r w:rsidR="00FC66BE">
        <w:rPr>
          <w:iCs/>
          <w:szCs w:val="24"/>
          <w:lang w:val="ro-RO" w:eastAsia="ro-RO"/>
        </w:rPr>
        <w:t xml:space="preserve">construire </w:t>
      </w:r>
      <w:r w:rsidR="00AD2761" w:rsidRPr="007F24A8">
        <w:rPr>
          <w:iCs/>
          <w:szCs w:val="24"/>
          <w:lang w:val="ro-RO" w:eastAsia="ro-RO"/>
        </w:rPr>
        <w:t>sunt spa</w:t>
      </w:r>
      <w:r w:rsidRPr="007F24A8">
        <w:rPr>
          <w:iCs/>
          <w:szCs w:val="24"/>
          <w:lang w:val="ro-RO" w:eastAsia="ro-RO"/>
        </w:rPr>
        <w:t>ț</w:t>
      </w:r>
      <w:r w:rsidR="00AD2761" w:rsidRPr="007F24A8">
        <w:rPr>
          <w:iCs/>
          <w:szCs w:val="24"/>
          <w:lang w:val="ro-RO" w:eastAsia="ro-RO"/>
        </w:rPr>
        <w:t>ii cu teren viran.</w:t>
      </w:r>
      <w:r w:rsidR="009D27BE">
        <w:rPr>
          <w:iCs/>
          <w:szCs w:val="24"/>
          <w:lang w:val="ro-RO" w:eastAsia="ro-RO"/>
        </w:rPr>
        <w:t xml:space="preserve"> </w:t>
      </w:r>
      <w:r w:rsidR="00AD2761" w:rsidRPr="007F24A8">
        <w:rPr>
          <w:szCs w:val="24"/>
          <w:lang w:val="ro-RO"/>
        </w:rPr>
        <w:t>În zona limitrofă</w:t>
      </w:r>
      <w:r w:rsidR="007D1356" w:rsidRPr="007F24A8">
        <w:rPr>
          <w:szCs w:val="24"/>
          <w:lang w:val="ro-RO"/>
        </w:rPr>
        <w:t xml:space="preserve"> din apropiere</w:t>
      </w:r>
      <w:r w:rsidR="00AD2761" w:rsidRPr="007F24A8">
        <w:rPr>
          <w:szCs w:val="24"/>
          <w:lang w:val="ro-RO"/>
        </w:rPr>
        <w:t xml:space="preserve">, pe o bandă cu lățimea de maxim </w:t>
      </w:r>
      <w:r w:rsidR="00A567BA" w:rsidRPr="007F24A8">
        <w:rPr>
          <w:szCs w:val="24"/>
          <w:lang w:val="ro-RO"/>
        </w:rPr>
        <w:t>5</w:t>
      </w:r>
      <w:r w:rsidR="007D1356" w:rsidRPr="007F24A8">
        <w:rPr>
          <w:szCs w:val="24"/>
          <w:lang w:val="ro-RO"/>
        </w:rPr>
        <w:t>0</w:t>
      </w:r>
      <w:r w:rsidR="00AD2761" w:rsidRPr="007F24A8">
        <w:rPr>
          <w:szCs w:val="24"/>
          <w:lang w:val="ro-RO"/>
        </w:rPr>
        <w:t xml:space="preserve">m, vegetația naturală ar putea fi afectată prin poluare cu praful generat de </w:t>
      </w:r>
      <w:r w:rsidR="00FC66BE">
        <w:rPr>
          <w:szCs w:val="24"/>
          <w:lang w:val="ro-RO"/>
        </w:rPr>
        <w:t>utilajele care își desfășoară activitatea în zona respectivă și de autovehiculele care</w:t>
      </w:r>
      <w:r w:rsidR="00AD2761" w:rsidRPr="007F24A8">
        <w:rPr>
          <w:szCs w:val="24"/>
          <w:lang w:val="ro-RO"/>
        </w:rPr>
        <w:t xml:space="preserve"> </w:t>
      </w:r>
      <w:r w:rsidR="00FC66BE">
        <w:rPr>
          <w:szCs w:val="24"/>
          <w:lang w:val="ro-RO"/>
        </w:rPr>
        <w:t>transportă materialele</w:t>
      </w:r>
      <w:r w:rsidR="00AD2761" w:rsidRPr="007F24A8">
        <w:rPr>
          <w:szCs w:val="24"/>
          <w:lang w:val="ro-RO"/>
        </w:rPr>
        <w:t xml:space="preserve">. </w:t>
      </w:r>
      <w:r w:rsidR="00336C74">
        <w:rPr>
          <w:szCs w:val="24"/>
          <w:lang w:val="ro-RO"/>
        </w:rPr>
        <w:t>Datorita faptului ca lucrarile sunt de mica anvergura, c</w:t>
      </w:r>
      <w:r w:rsidR="00AD2761" w:rsidRPr="007F24A8">
        <w:rPr>
          <w:szCs w:val="24"/>
          <w:lang w:val="ro-RO"/>
        </w:rPr>
        <w:t xml:space="preserve">antitatea de pulberi în suspensie este redusă, emisiile înregistrându-se </w:t>
      </w:r>
      <w:r w:rsidRPr="007F24A8">
        <w:rPr>
          <w:szCs w:val="24"/>
          <w:lang w:val="ro-RO"/>
        </w:rPr>
        <w:t>î</w:t>
      </w:r>
      <w:r w:rsidR="00AD2761" w:rsidRPr="007F24A8">
        <w:rPr>
          <w:szCs w:val="24"/>
          <w:lang w:val="ro-RO"/>
        </w:rPr>
        <w:t xml:space="preserve">n deosebi în perioade fără precipitații, în timpul funcționarii utilajelor și mijloacelor de transport. </w:t>
      </w:r>
    </w:p>
    <w:p w14:paraId="789EA033" w14:textId="77777777" w:rsidR="00AD2761" w:rsidRPr="007F24A8" w:rsidRDefault="00AD2761" w:rsidP="00156D6F">
      <w:pPr>
        <w:ind w:firstLine="709"/>
        <w:jc w:val="both"/>
        <w:rPr>
          <w:szCs w:val="24"/>
          <w:lang w:val="ro-RO"/>
        </w:rPr>
      </w:pPr>
      <w:r w:rsidRPr="007F24A8">
        <w:rPr>
          <w:szCs w:val="24"/>
          <w:lang w:val="ro-RO"/>
        </w:rPr>
        <w:t>Vegetația ce poate fi afectată prin execuția lucrărilor proiectate este formată din specii care nu necesită o protecție speciala/strictă.</w:t>
      </w:r>
    </w:p>
    <w:p w14:paraId="7874B24B" w14:textId="168AF027" w:rsidR="00AD2761" w:rsidRDefault="00AD2761" w:rsidP="00156D6F">
      <w:pPr>
        <w:ind w:firstLine="709"/>
        <w:jc w:val="both"/>
        <w:rPr>
          <w:b/>
          <w:i/>
          <w:iCs/>
          <w:szCs w:val="24"/>
          <w:lang w:val="ro-RO"/>
        </w:rPr>
      </w:pPr>
      <w:r w:rsidRPr="007F24A8">
        <w:rPr>
          <w:szCs w:val="24"/>
          <w:lang w:val="ro-RO"/>
        </w:rPr>
        <w:t>Lucr</w:t>
      </w:r>
      <w:r w:rsidR="00C910D6" w:rsidRPr="007F24A8">
        <w:rPr>
          <w:szCs w:val="24"/>
          <w:lang w:val="ro-RO"/>
        </w:rPr>
        <w:t>ă</w:t>
      </w:r>
      <w:r w:rsidRPr="007F24A8">
        <w:rPr>
          <w:szCs w:val="24"/>
          <w:lang w:val="ro-RO"/>
        </w:rPr>
        <w:t xml:space="preserve">rile propuse generează asupra </w:t>
      </w:r>
      <w:r w:rsidRPr="007F24A8">
        <w:rPr>
          <w:b/>
          <w:bCs/>
          <w:i/>
          <w:iCs/>
          <w:szCs w:val="24"/>
          <w:lang w:val="ro-RO"/>
        </w:rPr>
        <w:t xml:space="preserve">vegetației și faunei </w:t>
      </w:r>
      <w:r w:rsidRPr="007F24A8">
        <w:rPr>
          <w:b/>
          <w:i/>
          <w:iCs/>
          <w:szCs w:val="24"/>
          <w:lang w:val="ro-RO"/>
        </w:rPr>
        <w:t>un impact nesemnificativ, pe termen scurt, local și fără un grad de extindere zonala</w:t>
      </w:r>
      <w:r w:rsidR="00A567BA" w:rsidRPr="007F24A8">
        <w:rPr>
          <w:b/>
          <w:i/>
          <w:iCs/>
          <w:szCs w:val="24"/>
          <w:lang w:val="ro-RO"/>
        </w:rPr>
        <w:t>.</w:t>
      </w:r>
    </w:p>
    <w:p w14:paraId="5C618773" w14:textId="77777777" w:rsidR="00336C74" w:rsidRPr="007F24A8" w:rsidRDefault="00336C74" w:rsidP="00156D6F">
      <w:pPr>
        <w:ind w:firstLine="709"/>
        <w:jc w:val="both"/>
        <w:rPr>
          <w:b/>
          <w:szCs w:val="24"/>
          <w:lang w:val="ro-RO"/>
        </w:rPr>
      </w:pPr>
    </w:p>
    <w:p w14:paraId="2FE8EB7F" w14:textId="7A35FAAA" w:rsidR="00AD2761" w:rsidRPr="007F24A8" w:rsidRDefault="009D27BE" w:rsidP="00156D6F">
      <w:pPr>
        <w:ind w:firstLine="709"/>
        <w:jc w:val="both"/>
        <w:rPr>
          <w:iCs/>
          <w:szCs w:val="24"/>
          <w:lang w:val="ro-RO" w:eastAsia="ro-RO"/>
        </w:rPr>
      </w:pPr>
      <w:r>
        <w:rPr>
          <w:iCs/>
          <w:szCs w:val="24"/>
          <w:lang w:val="ro-RO" w:eastAsia="ro-RO"/>
        </w:rPr>
        <w:t xml:space="preserve"> </w:t>
      </w:r>
      <w:r w:rsidR="00AD2761" w:rsidRPr="007F24A8">
        <w:rPr>
          <w:iCs/>
          <w:szCs w:val="24"/>
          <w:lang w:val="ro-RO" w:eastAsia="ro-RO"/>
        </w:rPr>
        <w:t xml:space="preserve">– </w:t>
      </w:r>
      <w:r w:rsidR="00AD2761" w:rsidRPr="007F24A8">
        <w:rPr>
          <w:i/>
          <w:iCs/>
          <w:szCs w:val="24"/>
          <w:lang w:val="ro-RO" w:eastAsia="ro-RO"/>
        </w:rPr>
        <w:t>impactul asupra solului/subsolului</w:t>
      </w:r>
    </w:p>
    <w:p w14:paraId="2627B9A5" w14:textId="77777777" w:rsidR="006E0899" w:rsidRDefault="00AD2761" w:rsidP="00336C74">
      <w:pPr>
        <w:tabs>
          <w:tab w:val="left" w:pos="1418"/>
        </w:tabs>
        <w:ind w:firstLine="709"/>
        <w:jc w:val="both"/>
        <w:rPr>
          <w:bCs/>
          <w:szCs w:val="24"/>
          <w:lang w:val="ro-RO" w:eastAsia="ro-RO"/>
        </w:rPr>
      </w:pPr>
      <w:r w:rsidRPr="00B370A5">
        <w:rPr>
          <w:bCs/>
          <w:szCs w:val="24"/>
          <w:lang w:val="ro-RO" w:eastAsia="ro-RO"/>
        </w:rPr>
        <w:t xml:space="preserve">Sursele de poluare a solului în cadrul amplasamentului studiat, </w:t>
      </w:r>
      <w:r w:rsidR="00C910D6" w:rsidRPr="00B370A5">
        <w:rPr>
          <w:bCs/>
          <w:szCs w:val="24"/>
          <w:lang w:val="ro-RO" w:eastAsia="ro-RO"/>
        </w:rPr>
        <w:t>î</w:t>
      </w:r>
      <w:r w:rsidRPr="00B370A5">
        <w:rPr>
          <w:bCs/>
          <w:szCs w:val="24"/>
          <w:lang w:val="ro-RO" w:eastAsia="ro-RO"/>
        </w:rPr>
        <w:t>n timpul lucr</w:t>
      </w:r>
      <w:r w:rsidR="00C910D6" w:rsidRPr="00B370A5">
        <w:rPr>
          <w:bCs/>
          <w:szCs w:val="24"/>
          <w:lang w:val="ro-RO" w:eastAsia="ro-RO"/>
        </w:rPr>
        <w:t>ă</w:t>
      </w:r>
      <w:r w:rsidRPr="00B370A5">
        <w:rPr>
          <w:bCs/>
          <w:szCs w:val="24"/>
          <w:lang w:val="ro-RO" w:eastAsia="ro-RO"/>
        </w:rPr>
        <w:t>rilor proiectate, pot fi</w:t>
      </w:r>
      <w:r w:rsidRPr="007F24A8">
        <w:rPr>
          <w:bCs/>
          <w:szCs w:val="24"/>
          <w:lang w:val="ro-RO" w:eastAsia="ro-RO"/>
        </w:rPr>
        <w:t xml:space="preserve"> următoarele:</w:t>
      </w:r>
      <w:r w:rsidR="00A567BA" w:rsidRPr="007F24A8">
        <w:rPr>
          <w:bCs/>
          <w:szCs w:val="24"/>
          <w:lang w:val="ro-RO" w:eastAsia="ro-RO"/>
        </w:rPr>
        <w:tab/>
      </w:r>
    </w:p>
    <w:p w14:paraId="159F318B" w14:textId="5D09A9D5" w:rsidR="00AD2761" w:rsidRPr="007F24A8" w:rsidRDefault="006E0899" w:rsidP="00336C74">
      <w:pPr>
        <w:tabs>
          <w:tab w:val="left" w:pos="1418"/>
        </w:tabs>
        <w:ind w:firstLine="709"/>
        <w:jc w:val="both"/>
        <w:rPr>
          <w:bCs/>
          <w:szCs w:val="24"/>
          <w:lang w:val="ro-RO" w:eastAsia="ro-RO"/>
        </w:rPr>
      </w:pPr>
      <w:r>
        <w:rPr>
          <w:bCs/>
          <w:szCs w:val="24"/>
          <w:lang w:val="ro-RO" w:eastAsia="ro-RO"/>
        </w:rPr>
        <w:lastRenderedPageBreak/>
        <w:tab/>
      </w:r>
      <w:r w:rsidR="00AD2761" w:rsidRPr="007F24A8">
        <w:rPr>
          <w:i/>
          <w:iCs/>
          <w:szCs w:val="24"/>
          <w:lang w:val="ro-RO" w:eastAsia="ro-RO"/>
        </w:rPr>
        <w:t>▪</w:t>
      </w:r>
      <w:r w:rsidR="009D27BE">
        <w:rPr>
          <w:bCs/>
          <w:i/>
          <w:szCs w:val="24"/>
          <w:lang w:val="ro-RO" w:eastAsia="ro-RO"/>
        </w:rPr>
        <w:t xml:space="preserve"> </w:t>
      </w:r>
      <w:r w:rsidR="00AD2761" w:rsidRPr="007F24A8">
        <w:rPr>
          <w:bCs/>
          <w:szCs w:val="24"/>
          <w:lang w:val="ro-RO" w:eastAsia="ro-RO"/>
        </w:rPr>
        <w:t xml:space="preserve">Manipularea diferitelor materiale – deșeuri din </w:t>
      </w:r>
      <w:r w:rsidR="00B370A5">
        <w:rPr>
          <w:bCs/>
          <w:szCs w:val="24"/>
          <w:lang w:val="ro-RO" w:eastAsia="ro-RO"/>
        </w:rPr>
        <w:t>ambalaje</w:t>
      </w:r>
      <w:r w:rsidR="00AD2761" w:rsidRPr="007F24A8">
        <w:rPr>
          <w:bCs/>
          <w:szCs w:val="24"/>
          <w:lang w:val="ro-RO" w:eastAsia="ro-RO"/>
        </w:rPr>
        <w:t>, soluri:</w:t>
      </w:r>
      <w:r w:rsidR="00AD2761" w:rsidRPr="007F24A8">
        <w:rPr>
          <w:b/>
          <w:bCs/>
          <w:i/>
          <w:szCs w:val="24"/>
          <w:lang w:val="ro-RO" w:eastAsia="ro-RO"/>
        </w:rPr>
        <w:t xml:space="preserve"> </w:t>
      </w:r>
    </w:p>
    <w:p w14:paraId="173C6323" w14:textId="372F31E7" w:rsidR="00AD2761" w:rsidRPr="007F24A8" w:rsidRDefault="00E545D3" w:rsidP="00336C74">
      <w:pPr>
        <w:tabs>
          <w:tab w:val="left" w:pos="1418"/>
        </w:tabs>
        <w:ind w:firstLine="709"/>
        <w:jc w:val="both"/>
        <w:rPr>
          <w:bCs/>
          <w:szCs w:val="24"/>
          <w:lang w:val="ro-RO" w:eastAsia="ro-RO"/>
        </w:rPr>
      </w:pPr>
      <w:r>
        <w:rPr>
          <w:bCs/>
          <w:szCs w:val="24"/>
          <w:lang w:val="ro-RO" w:eastAsia="ro-RO"/>
        </w:rPr>
        <w:tab/>
      </w:r>
      <w:r w:rsidR="00AD2761" w:rsidRPr="007F24A8">
        <w:rPr>
          <w:bCs/>
          <w:szCs w:val="24"/>
          <w:lang w:val="ro-RO" w:eastAsia="ro-RO"/>
        </w:rPr>
        <w:t xml:space="preserve">Transport, </w:t>
      </w:r>
      <w:r w:rsidR="00B370A5" w:rsidRPr="007F24A8">
        <w:rPr>
          <w:bCs/>
          <w:szCs w:val="24"/>
          <w:lang w:val="ro-RO" w:eastAsia="ro-RO"/>
        </w:rPr>
        <w:t>încărcare</w:t>
      </w:r>
      <w:r w:rsidR="00AD2761" w:rsidRPr="007F24A8">
        <w:rPr>
          <w:bCs/>
          <w:szCs w:val="24"/>
          <w:lang w:val="ro-RO" w:eastAsia="ro-RO"/>
        </w:rPr>
        <w:t xml:space="preserve">, descărcare ale </w:t>
      </w:r>
      <w:r w:rsidR="00B370A5">
        <w:rPr>
          <w:bCs/>
          <w:szCs w:val="24"/>
          <w:lang w:val="ro-RO" w:eastAsia="ro-RO"/>
        </w:rPr>
        <w:t>materialelor de construcție</w:t>
      </w:r>
      <w:r w:rsidR="00AD2761" w:rsidRPr="007F24A8">
        <w:rPr>
          <w:bCs/>
          <w:szCs w:val="24"/>
          <w:lang w:val="ro-RO" w:eastAsia="ro-RO"/>
        </w:rPr>
        <w:t>, soluri;</w:t>
      </w:r>
    </w:p>
    <w:p w14:paraId="02B3EDB1" w14:textId="1AE0031D" w:rsidR="00AD2761" w:rsidRPr="007F24A8" w:rsidRDefault="00AD2761" w:rsidP="00336C74">
      <w:pPr>
        <w:tabs>
          <w:tab w:val="left" w:pos="1418"/>
        </w:tabs>
        <w:ind w:left="720" w:firstLine="709"/>
        <w:jc w:val="both"/>
        <w:rPr>
          <w:szCs w:val="24"/>
          <w:lang w:val="ro-RO" w:eastAsia="ro-RO"/>
        </w:rPr>
      </w:pPr>
      <w:r w:rsidRPr="007F24A8">
        <w:rPr>
          <w:i/>
          <w:iCs/>
          <w:szCs w:val="24"/>
          <w:lang w:val="ro-RO" w:eastAsia="ro-RO"/>
        </w:rPr>
        <w:t>▪</w:t>
      </w:r>
      <w:r w:rsidR="009D27BE">
        <w:rPr>
          <w:iCs/>
          <w:szCs w:val="24"/>
          <w:lang w:val="ro-RO" w:eastAsia="ro-RO"/>
        </w:rPr>
        <w:t xml:space="preserve"> </w:t>
      </w:r>
      <w:r w:rsidRPr="007F24A8">
        <w:rPr>
          <w:szCs w:val="24"/>
          <w:lang w:val="ro-RO" w:eastAsia="ro-RO"/>
        </w:rPr>
        <w:t xml:space="preserve">Traficul autovehiculelor si utilajelor necesare pentru executarea </w:t>
      </w:r>
      <w:r w:rsidR="00B370A5" w:rsidRPr="007F24A8">
        <w:rPr>
          <w:szCs w:val="24"/>
          <w:lang w:val="ro-RO" w:eastAsia="ro-RO"/>
        </w:rPr>
        <w:t>lucrărilor</w:t>
      </w:r>
      <w:r w:rsidRPr="007F24A8">
        <w:rPr>
          <w:szCs w:val="24"/>
          <w:lang w:val="ro-RO" w:eastAsia="ro-RO"/>
        </w:rPr>
        <w:t>;</w:t>
      </w:r>
    </w:p>
    <w:p w14:paraId="4BB246B6" w14:textId="5119D10D" w:rsidR="00AD2761" w:rsidRPr="007F24A8" w:rsidRDefault="00AD2761" w:rsidP="00336C74">
      <w:pPr>
        <w:tabs>
          <w:tab w:val="left" w:pos="1418"/>
        </w:tabs>
        <w:ind w:left="1440" w:hanging="22"/>
        <w:jc w:val="both"/>
        <w:rPr>
          <w:szCs w:val="24"/>
          <w:lang w:val="ro-RO" w:eastAsia="ro-RO"/>
        </w:rPr>
      </w:pPr>
      <w:r w:rsidRPr="007F24A8">
        <w:rPr>
          <w:i/>
          <w:iCs/>
          <w:szCs w:val="24"/>
          <w:lang w:val="ro-RO" w:eastAsia="ro-RO"/>
        </w:rPr>
        <w:t xml:space="preserve">▪ </w:t>
      </w:r>
      <w:r w:rsidRPr="007F24A8">
        <w:rPr>
          <w:szCs w:val="24"/>
          <w:lang w:val="ro-RO" w:eastAsia="ro-RO"/>
        </w:rPr>
        <w:t xml:space="preserve">Scurgeri accidentale de </w:t>
      </w:r>
      <w:r w:rsidR="00B370A5" w:rsidRPr="007F24A8">
        <w:rPr>
          <w:szCs w:val="24"/>
          <w:lang w:val="ro-RO" w:eastAsia="ro-RO"/>
        </w:rPr>
        <w:t>carburanți</w:t>
      </w:r>
      <w:r w:rsidRPr="007F24A8">
        <w:rPr>
          <w:szCs w:val="24"/>
          <w:lang w:val="ro-RO" w:eastAsia="ro-RO"/>
        </w:rPr>
        <w:t xml:space="preserve">/ulei din autovehiculele/utilajele necesare </w:t>
      </w:r>
      <w:r w:rsidR="00B370A5" w:rsidRPr="007F24A8">
        <w:rPr>
          <w:szCs w:val="24"/>
          <w:lang w:val="ro-RO" w:eastAsia="ro-RO"/>
        </w:rPr>
        <w:t>executării</w:t>
      </w:r>
      <w:r w:rsidR="00A567BA" w:rsidRPr="007F24A8">
        <w:rPr>
          <w:szCs w:val="24"/>
          <w:lang w:val="ro-RO" w:eastAsia="ro-RO"/>
        </w:rPr>
        <w:t xml:space="preserve"> </w:t>
      </w:r>
      <w:r w:rsidR="00B370A5" w:rsidRPr="007F24A8">
        <w:rPr>
          <w:szCs w:val="24"/>
          <w:lang w:val="ro-RO" w:eastAsia="ro-RO"/>
        </w:rPr>
        <w:t>lucrărilor</w:t>
      </w:r>
      <w:r w:rsidRPr="007F24A8">
        <w:rPr>
          <w:szCs w:val="24"/>
          <w:lang w:val="ro-RO" w:eastAsia="ro-RO"/>
        </w:rPr>
        <w:t>.</w:t>
      </w:r>
    </w:p>
    <w:p w14:paraId="114FA2CB" w14:textId="77777777" w:rsidR="00AD2761" w:rsidRPr="007F24A8" w:rsidRDefault="00AD2761" w:rsidP="00336C74">
      <w:pPr>
        <w:ind w:firstLine="709"/>
        <w:jc w:val="both"/>
        <w:rPr>
          <w:szCs w:val="24"/>
          <w:lang w:val="ro-RO" w:eastAsia="ro-RO"/>
        </w:rPr>
      </w:pPr>
      <w:r w:rsidRPr="007F24A8">
        <w:rPr>
          <w:szCs w:val="24"/>
          <w:lang w:val="ro-RO" w:eastAsia="ro-RO"/>
        </w:rPr>
        <w:t xml:space="preserve">Proiectul </w:t>
      </w:r>
      <w:r w:rsidRPr="007F24A8">
        <w:rPr>
          <w:b/>
          <w:i/>
          <w:szCs w:val="24"/>
          <w:lang w:val="ro-RO" w:eastAsia="ro-RO"/>
        </w:rPr>
        <w:t xml:space="preserve">generează asupra </w:t>
      </w:r>
      <w:r w:rsidRPr="007F24A8">
        <w:rPr>
          <w:b/>
          <w:bCs/>
          <w:i/>
          <w:iCs/>
          <w:szCs w:val="24"/>
          <w:lang w:val="ro-RO" w:eastAsia="ro-RO"/>
        </w:rPr>
        <w:t xml:space="preserve">solului </w:t>
      </w:r>
      <w:r w:rsidRPr="007F24A8">
        <w:rPr>
          <w:b/>
          <w:i/>
          <w:iCs/>
          <w:szCs w:val="24"/>
          <w:lang w:val="ro-RO" w:eastAsia="ro-RO"/>
        </w:rPr>
        <w:t>un impact direct, dar de intensitate redusa, temporar, local si fără un grad de extindere zonala, calitatea solului fiind afectata in limitele admise</w:t>
      </w:r>
      <w:r w:rsidRPr="007F24A8">
        <w:rPr>
          <w:iCs/>
          <w:szCs w:val="24"/>
          <w:lang w:val="ro-RO" w:eastAsia="ro-RO"/>
        </w:rPr>
        <w:t>.</w:t>
      </w:r>
    </w:p>
    <w:p w14:paraId="3724F4BA" w14:textId="056470C3" w:rsidR="0010282F" w:rsidRPr="007F24A8" w:rsidRDefault="00AD2761" w:rsidP="00336C74">
      <w:pPr>
        <w:ind w:firstLine="709"/>
        <w:jc w:val="both"/>
        <w:rPr>
          <w:i/>
          <w:iCs/>
          <w:szCs w:val="24"/>
          <w:lang w:val="ro-RO" w:eastAsia="ro-RO"/>
        </w:rPr>
      </w:pPr>
      <w:r w:rsidRPr="007F24A8">
        <w:rPr>
          <w:iCs/>
          <w:szCs w:val="24"/>
          <w:lang w:val="ro-RO" w:eastAsia="ro-RO"/>
        </w:rPr>
        <w:t xml:space="preserve"> – </w:t>
      </w:r>
      <w:r w:rsidRPr="007F24A8">
        <w:rPr>
          <w:i/>
          <w:iCs/>
          <w:szCs w:val="24"/>
          <w:lang w:val="ro-RO" w:eastAsia="ro-RO"/>
        </w:rPr>
        <w:t xml:space="preserve">impactul asupra </w:t>
      </w:r>
      <w:r w:rsidR="00B370A5" w:rsidRPr="007F24A8">
        <w:rPr>
          <w:i/>
          <w:iCs/>
          <w:szCs w:val="24"/>
          <w:lang w:val="ro-RO" w:eastAsia="ro-RO"/>
        </w:rPr>
        <w:t>folosințelor</w:t>
      </w:r>
    </w:p>
    <w:p w14:paraId="1FCD5924" w14:textId="29588DFE" w:rsidR="00AD2761" w:rsidRPr="007F24A8" w:rsidRDefault="0010282F" w:rsidP="00336C74">
      <w:pPr>
        <w:ind w:firstLine="709"/>
        <w:jc w:val="both"/>
        <w:rPr>
          <w:iCs/>
          <w:szCs w:val="24"/>
          <w:lang w:val="ro-RO" w:eastAsia="ro-RO"/>
        </w:rPr>
      </w:pPr>
      <w:r w:rsidRPr="007F24A8">
        <w:rPr>
          <w:iCs/>
          <w:szCs w:val="24"/>
          <w:lang w:val="ro-RO" w:eastAsia="ro-RO"/>
        </w:rPr>
        <w:t>N</w:t>
      </w:r>
      <w:r w:rsidR="00AD2761" w:rsidRPr="007F24A8">
        <w:rPr>
          <w:iCs/>
          <w:szCs w:val="24"/>
          <w:lang w:val="ro-RO" w:eastAsia="ro-RO"/>
        </w:rPr>
        <w:t xml:space="preserve">u există impact asupra </w:t>
      </w:r>
      <w:r w:rsidR="00B370A5" w:rsidRPr="007F24A8">
        <w:rPr>
          <w:iCs/>
          <w:szCs w:val="24"/>
          <w:lang w:val="ro-RO" w:eastAsia="ro-RO"/>
        </w:rPr>
        <w:t>folosințelor</w:t>
      </w:r>
      <w:r w:rsidR="00AD2761" w:rsidRPr="007F24A8">
        <w:rPr>
          <w:iCs/>
          <w:szCs w:val="24"/>
          <w:lang w:val="ro-RO" w:eastAsia="ro-RO"/>
        </w:rPr>
        <w:t xml:space="preserve"> </w:t>
      </w:r>
      <w:r w:rsidR="00AD2761" w:rsidRPr="007F24A8">
        <w:rPr>
          <w:szCs w:val="24"/>
          <w:lang w:val="ro-RO" w:eastAsia="ro-RO"/>
        </w:rPr>
        <w:t>-</w:t>
      </w:r>
      <w:r w:rsidR="00AD2761" w:rsidRPr="007F24A8">
        <w:rPr>
          <w:iCs/>
          <w:szCs w:val="24"/>
          <w:lang w:val="ro-RO" w:eastAsia="ro-RO"/>
        </w:rPr>
        <w:t xml:space="preserve"> </w:t>
      </w:r>
      <w:r w:rsidR="00AD2761" w:rsidRPr="007F24A8">
        <w:rPr>
          <w:szCs w:val="24"/>
          <w:lang w:val="ro-RO" w:eastAsia="ro-RO"/>
        </w:rPr>
        <w:t xml:space="preserve">terenul pe care se executa </w:t>
      </w:r>
      <w:r w:rsidR="00D766DC" w:rsidRPr="007F24A8">
        <w:rPr>
          <w:szCs w:val="24"/>
          <w:lang w:val="ro-RO" w:eastAsia="ro-RO"/>
        </w:rPr>
        <w:t>lucrările</w:t>
      </w:r>
      <w:r w:rsidR="00AD2761" w:rsidRPr="007F24A8">
        <w:rPr>
          <w:szCs w:val="24"/>
          <w:lang w:val="ro-RO" w:eastAsia="ro-RO"/>
        </w:rPr>
        <w:t xml:space="preserve"> proiectate face parte din amplasamentul </w:t>
      </w:r>
      <w:r w:rsidR="00E545D3">
        <w:rPr>
          <w:szCs w:val="24"/>
          <w:lang w:val="ro-RO" w:eastAsia="ro-RO"/>
        </w:rPr>
        <w:t>Bazinelor piscicole, iar lucrarile de sapare a santului pentru introducerea conductei de aductiune a apei care se desfasoara pe terenul proprieta</w:t>
      </w:r>
      <w:r w:rsidR="006E0899">
        <w:rPr>
          <w:szCs w:val="24"/>
          <w:lang w:val="ro-RO" w:eastAsia="ro-RO"/>
        </w:rPr>
        <w:t>te,</w:t>
      </w:r>
      <w:r w:rsidR="00E545D3">
        <w:rPr>
          <w:szCs w:val="24"/>
          <w:lang w:val="ro-RO" w:eastAsia="ro-RO"/>
        </w:rPr>
        <w:t xml:space="preserve"> nu influenteaza accesul la aceste folosinte</w:t>
      </w:r>
      <w:r w:rsidR="00AD2761" w:rsidRPr="007F24A8">
        <w:rPr>
          <w:iCs/>
          <w:szCs w:val="24"/>
          <w:lang w:val="ro-RO" w:eastAsia="ro-RO"/>
        </w:rPr>
        <w:t xml:space="preserve">. </w:t>
      </w:r>
    </w:p>
    <w:p w14:paraId="23E17E31" w14:textId="7C6BB4AB" w:rsidR="0010282F" w:rsidRPr="007F24A8" w:rsidRDefault="00AD2761" w:rsidP="00336C74">
      <w:pPr>
        <w:ind w:firstLine="709"/>
        <w:jc w:val="both"/>
        <w:rPr>
          <w:i/>
          <w:iCs/>
          <w:szCs w:val="24"/>
          <w:lang w:val="ro-RO" w:eastAsia="ro-RO"/>
        </w:rPr>
      </w:pPr>
      <w:r w:rsidRPr="007F24A8">
        <w:rPr>
          <w:iCs/>
          <w:szCs w:val="24"/>
          <w:lang w:val="ro-RO" w:eastAsia="ro-RO"/>
        </w:rPr>
        <w:t xml:space="preserve"> – </w:t>
      </w:r>
      <w:r w:rsidRPr="007F24A8">
        <w:rPr>
          <w:i/>
          <w:iCs/>
          <w:szCs w:val="24"/>
          <w:lang w:val="ro-RO" w:eastAsia="ro-RO"/>
        </w:rPr>
        <w:t>impactul asupra bunurilor materiale</w:t>
      </w:r>
    </w:p>
    <w:p w14:paraId="1CB2D58D" w14:textId="77777777" w:rsidR="00AD2761" w:rsidRPr="007F24A8" w:rsidRDefault="0010282F" w:rsidP="00156D6F">
      <w:pPr>
        <w:ind w:firstLine="709"/>
        <w:jc w:val="both"/>
        <w:rPr>
          <w:iCs/>
          <w:szCs w:val="24"/>
          <w:lang w:val="ro-RO" w:eastAsia="ro-RO"/>
        </w:rPr>
      </w:pPr>
      <w:r w:rsidRPr="007F24A8">
        <w:rPr>
          <w:iCs/>
          <w:szCs w:val="24"/>
          <w:lang w:val="ro-RO" w:eastAsia="ro-RO"/>
        </w:rPr>
        <w:t>N</w:t>
      </w:r>
      <w:r w:rsidR="00AD2761" w:rsidRPr="007F24A8">
        <w:rPr>
          <w:iCs/>
          <w:szCs w:val="24"/>
          <w:lang w:val="ro-RO" w:eastAsia="ro-RO"/>
        </w:rPr>
        <w:t>u se afectează bunuri</w:t>
      </w:r>
      <w:r w:rsidRPr="007F24A8">
        <w:rPr>
          <w:iCs/>
          <w:szCs w:val="24"/>
          <w:lang w:val="ro-RO" w:eastAsia="ro-RO"/>
        </w:rPr>
        <w:t>le</w:t>
      </w:r>
      <w:r w:rsidR="00AD2761" w:rsidRPr="007F24A8">
        <w:rPr>
          <w:iCs/>
          <w:szCs w:val="24"/>
          <w:lang w:val="ro-RO" w:eastAsia="ro-RO"/>
        </w:rPr>
        <w:t xml:space="preserve"> materiale</w:t>
      </w:r>
      <w:r w:rsidRPr="007F24A8">
        <w:rPr>
          <w:iCs/>
          <w:szCs w:val="24"/>
          <w:lang w:val="ro-RO" w:eastAsia="ro-RO"/>
        </w:rPr>
        <w:t>.</w:t>
      </w:r>
    </w:p>
    <w:p w14:paraId="13B73B19" w14:textId="7FBF0903" w:rsidR="0010282F" w:rsidRPr="007F24A8" w:rsidRDefault="009D27BE" w:rsidP="00156D6F">
      <w:pPr>
        <w:ind w:firstLine="709"/>
        <w:jc w:val="both"/>
        <w:rPr>
          <w:iCs/>
          <w:szCs w:val="24"/>
          <w:lang w:val="ro-RO" w:eastAsia="ro-RO"/>
        </w:rPr>
      </w:pPr>
      <w:r>
        <w:rPr>
          <w:iCs/>
          <w:szCs w:val="24"/>
          <w:lang w:val="ro-RO" w:eastAsia="ro-RO"/>
        </w:rPr>
        <w:t xml:space="preserve"> </w:t>
      </w:r>
      <w:r w:rsidR="00AD2761" w:rsidRPr="007F24A8">
        <w:rPr>
          <w:iCs/>
          <w:szCs w:val="24"/>
          <w:lang w:val="ro-RO" w:eastAsia="ro-RO"/>
        </w:rPr>
        <w:t>– </w:t>
      </w:r>
      <w:r w:rsidR="00AD2761" w:rsidRPr="007F24A8">
        <w:rPr>
          <w:i/>
          <w:iCs/>
          <w:szCs w:val="24"/>
          <w:lang w:val="ro-RO" w:eastAsia="ro-RO"/>
        </w:rPr>
        <w:t xml:space="preserve">impactul asupra </w:t>
      </w:r>
      <w:r w:rsidR="00C21D0E" w:rsidRPr="007F24A8">
        <w:rPr>
          <w:i/>
          <w:iCs/>
          <w:szCs w:val="24"/>
          <w:lang w:val="ro-RO" w:eastAsia="ro-RO"/>
        </w:rPr>
        <w:t>calității</w:t>
      </w:r>
      <w:r w:rsidR="00AD2761" w:rsidRPr="007F24A8">
        <w:rPr>
          <w:i/>
          <w:iCs/>
          <w:szCs w:val="24"/>
          <w:lang w:val="ro-RO" w:eastAsia="ro-RO"/>
        </w:rPr>
        <w:t xml:space="preserve"> </w:t>
      </w:r>
      <w:r w:rsidR="00C21D0E" w:rsidRPr="007F24A8">
        <w:rPr>
          <w:i/>
          <w:iCs/>
          <w:szCs w:val="24"/>
          <w:lang w:val="ro-RO" w:eastAsia="ro-RO"/>
        </w:rPr>
        <w:t>și</w:t>
      </w:r>
      <w:r w:rsidR="00AD2761" w:rsidRPr="007F24A8">
        <w:rPr>
          <w:i/>
          <w:iCs/>
          <w:szCs w:val="24"/>
          <w:lang w:val="ro-RO" w:eastAsia="ro-RO"/>
        </w:rPr>
        <w:t xml:space="preserve"> regimului cantitativ al apei</w:t>
      </w:r>
    </w:p>
    <w:p w14:paraId="7762DC62" w14:textId="248191D6" w:rsidR="00AD2761" w:rsidRPr="007F24A8" w:rsidRDefault="0010282F" w:rsidP="00156D6F">
      <w:pPr>
        <w:ind w:firstLine="709"/>
        <w:jc w:val="both"/>
        <w:rPr>
          <w:bCs/>
          <w:szCs w:val="24"/>
          <w:lang w:val="ro-RO" w:eastAsia="ro-RO"/>
        </w:rPr>
      </w:pPr>
      <w:r w:rsidRPr="007F24A8">
        <w:rPr>
          <w:iCs/>
          <w:szCs w:val="24"/>
          <w:lang w:val="ro-RO" w:eastAsia="ro-RO"/>
        </w:rPr>
        <w:t>N</w:t>
      </w:r>
      <w:r w:rsidR="00AD2761" w:rsidRPr="007F24A8">
        <w:rPr>
          <w:iCs/>
          <w:szCs w:val="24"/>
          <w:lang w:val="ro-RO" w:eastAsia="ro-RO"/>
        </w:rPr>
        <w:t>u este afectată apa din zonă. Din activitatea de realizare a lucr</w:t>
      </w:r>
      <w:r w:rsidR="00C910D6" w:rsidRPr="007F24A8">
        <w:rPr>
          <w:iCs/>
          <w:szCs w:val="24"/>
          <w:lang w:val="ro-RO" w:eastAsia="ro-RO"/>
        </w:rPr>
        <w:t>ă</w:t>
      </w:r>
      <w:r w:rsidR="00AD2761" w:rsidRPr="007F24A8">
        <w:rPr>
          <w:iCs/>
          <w:szCs w:val="24"/>
          <w:lang w:val="ro-RO" w:eastAsia="ro-RO"/>
        </w:rPr>
        <w:t xml:space="preserve">rilor proiectate </w:t>
      </w:r>
      <w:r w:rsidR="00AD2761" w:rsidRPr="007F24A8">
        <w:rPr>
          <w:bCs/>
          <w:szCs w:val="24"/>
          <w:lang w:val="ro-RO" w:eastAsia="ro-RO"/>
        </w:rPr>
        <w:t>nu au loc evacu</w:t>
      </w:r>
      <w:r w:rsidR="00C910D6" w:rsidRPr="007F24A8">
        <w:rPr>
          <w:bCs/>
          <w:szCs w:val="24"/>
          <w:lang w:val="ro-RO" w:eastAsia="ro-RO"/>
        </w:rPr>
        <w:t>ă</w:t>
      </w:r>
      <w:r w:rsidR="00AD2761" w:rsidRPr="007F24A8">
        <w:rPr>
          <w:bCs/>
          <w:szCs w:val="24"/>
          <w:lang w:val="ro-RO" w:eastAsia="ro-RO"/>
        </w:rPr>
        <w:t>ri de ape uzate.</w:t>
      </w:r>
    </w:p>
    <w:p w14:paraId="26ADA58C" w14:textId="692CA02A" w:rsidR="00AD2761" w:rsidRPr="007F24A8" w:rsidRDefault="00AD2761" w:rsidP="00156D6F">
      <w:pPr>
        <w:ind w:firstLine="709"/>
        <w:jc w:val="both"/>
        <w:rPr>
          <w:iCs/>
          <w:szCs w:val="24"/>
          <w:lang w:val="ro-RO" w:eastAsia="ro-RO"/>
        </w:rPr>
      </w:pPr>
      <w:r w:rsidRPr="007F24A8">
        <w:rPr>
          <w:iCs/>
          <w:szCs w:val="24"/>
          <w:lang w:val="ro-RO" w:eastAsia="ro-RO"/>
        </w:rPr>
        <w:t>Lucr</w:t>
      </w:r>
      <w:r w:rsidR="00C910D6" w:rsidRPr="007F24A8">
        <w:rPr>
          <w:iCs/>
          <w:szCs w:val="24"/>
          <w:lang w:val="ro-RO" w:eastAsia="ro-RO"/>
        </w:rPr>
        <w:t>ă</w:t>
      </w:r>
      <w:r w:rsidRPr="007F24A8">
        <w:rPr>
          <w:iCs/>
          <w:szCs w:val="24"/>
          <w:lang w:val="ro-RO" w:eastAsia="ro-RO"/>
        </w:rPr>
        <w:t xml:space="preserve">rile propuse </w:t>
      </w:r>
      <w:r w:rsidRPr="007F24A8">
        <w:rPr>
          <w:b/>
          <w:i/>
          <w:iCs/>
          <w:szCs w:val="24"/>
          <w:lang w:val="ro-RO" w:eastAsia="ro-RO"/>
        </w:rPr>
        <w:t xml:space="preserve">nu generează impact asupra </w:t>
      </w:r>
      <w:r w:rsidRPr="007F24A8">
        <w:rPr>
          <w:b/>
          <w:bCs/>
          <w:i/>
          <w:iCs/>
          <w:szCs w:val="24"/>
          <w:lang w:val="ro-RO" w:eastAsia="ro-RO"/>
        </w:rPr>
        <w:t>apei</w:t>
      </w:r>
      <w:r w:rsidRPr="007F24A8">
        <w:rPr>
          <w:b/>
          <w:i/>
          <w:iCs/>
          <w:szCs w:val="24"/>
          <w:lang w:val="ro-RO" w:eastAsia="ro-RO"/>
        </w:rPr>
        <w:t xml:space="preserve">, </w:t>
      </w:r>
      <w:r w:rsidR="0010282F" w:rsidRPr="007F24A8">
        <w:rPr>
          <w:b/>
          <w:i/>
          <w:iCs/>
          <w:szCs w:val="24"/>
          <w:lang w:val="ro-RO" w:eastAsia="ro-RO"/>
        </w:rPr>
        <w:t>acestea</w:t>
      </w:r>
      <w:r w:rsidRPr="007F24A8">
        <w:rPr>
          <w:b/>
          <w:i/>
          <w:iCs/>
          <w:szCs w:val="24"/>
          <w:lang w:val="ro-RO" w:eastAsia="ro-RO"/>
        </w:rPr>
        <w:t xml:space="preserve"> desf</w:t>
      </w:r>
      <w:r w:rsidR="00C21D0E">
        <w:rPr>
          <w:b/>
          <w:i/>
          <w:iCs/>
          <w:szCs w:val="24"/>
          <w:lang w:val="ro-RO" w:eastAsia="ro-RO"/>
        </w:rPr>
        <w:t>ăș</w:t>
      </w:r>
      <w:r w:rsidRPr="007F24A8">
        <w:rPr>
          <w:b/>
          <w:i/>
          <w:iCs/>
          <w:szCs w:val="24"/>
          <w:lang w:val="ro-RO" w:eastAsia="ro-RO"/>
        </w:rPr>
        <w:t>ur</w:t>
      </w:r>
      <w:r w:rsidR="00C21D0E">
        <w:rPr>
          <w:b/>
          <w:i/>
          <w:iCs/>
          <w:szCs w:val="24"/>
          <w:lang w:val="ro-RO" w:eastAsia="ro-RO"/>
        </w:rPr>
        <w:t>â</w:t>
      </w:r>
      <w:r w:rsidRPr="007F24A8">
        <w:rPr>
          <w:b/>
          <w:i/>
          <w:iCs/>
          <w:szCs w:val="24"/>
          <w:lang w:val="ro-RO" w:eastAsia="ro-RO"/>
        </w:rPr>
        <w:t xml:space="preserve">ndu-se local, pe termen scurt </w:t>
      </w:r>
      <w:r w:rsidR="00C910D6" w:rsidRPr="007F24A8">
        <w:rPr>
          <w:b/>
          <w:i/>
          <w:iCs/>
          <w:szCs w:val="24"/>
          <w:lang w:val="ro-RO" w:eastAsia="ro-RO"/>
        </w:rPr>
        <w:t>ș</w:t>
      </w:r>
      <w:r w:rsidRPr="007F24A8">
        <w:rPr>
          <w:b/>
          <w:i/>
          <w:iCs/>
          <w:szCs w:val="24"/>
          <w:lang w:val="ro-RO" w:eastAsia="ro-RO"/>
        </w:rPr>
        <w:t>i f</w:t>
      </w:r>
      <w:r w:rsidR="00C910D6" w:rsidRPr="007F24A8">
        <w:rPr>
          <w:b/>
          <w:i/>
          <w:iCs/>
          <w:szCs w:val="24"/>
          <w:lang w:val="ro-RO" w:eastAsia="ro-RO"/>
        </w:rPr>
        <w:t>ără</w:t>
      </w:r>
      <w:r w:rsidRPr="007F24A8">
        <w:rPr>
          <w:b/>
          <w:i/>
          <w:iCs/>
          <w:szCs w:val="24"/>
          <w:lang w:val="ro-RO" w:eastAsia="ro-RO"/>
        </w:rPr>
        <w:t xml:space="preserve"> extindere zonal</w:t>
      </w:r>
      <w:r w:rsidR="00C910D6" w:rsidRPr="007F24A8">
        <w:rPr>
          <w:b/>
          <w:i/>
          <w:iCs/>
          <w:szCs w:val="24"/>
          <w:lang w:val="ro-RO" w:eastAsia="ro-RO"/>
        </w:rPr>
        <w:t>ă</w:t>
      </w:r>
      <w:r w:rsidRPr="007F24A8">
        <w:rPr>
          <w:b/>
          <w:i/>
          <w:iCs/>
          <w:szCs w:val="24"/>
          <w:lang w:val="ro-RO" w:eastAsia="ro-RO"/>
        </w:rPr>
        <w:t>.</w:t>
      </w:r>
    </w:p>
    <w:p w14:paraId="6EB4AEC5" w14:textId="357DC8A8" w:rsidR="00AD2761" w:rsidRPr="007F24A8" w:rsidRDefault="00AD2761" w:rsidP="00156D6F">
      <w:pPr>
        <w:ind w:firstLine="709"/>
        <w:jc w:val="both"/>
        <w:rPr>
          <w:iCs/>
          <w:szCs w:val="24"/>
          <w:lang w:val="ro-RO" w:eastAsia="ro-RO"/>
        </w:rPr>
      </w:pPr>
      <w:r w:rsidRPr="007F24A8">
        <w:rPr>
          <w:iCs/>
          <w:szCs w:val="24"/>
          <w:lang w:val="ro-RO" w:eastAsia="ro-RO"/>
        </w:rPr>
        <w:t>– </w:t>
      </w:r>
      <w:r w:rsidRPr="007F24A8">
        <w:rPr>
          <w:i/>
          <w:iCs/>
          <w:szCs w:val="24"/>
          <w:lang w:val="ro-RO" w:eastAsia="ro-RO"/>
        </w:rPr>
        <w:t xml:space="preserve">impactul asupra </w:t>
      </w:r>
      <w:r w:rsidR="00C21D0E" w:rsidRPr="007F24A8">
        <w:rPr>
          <w:i/>
          <w:iCs/>
          <w:szCs w:val="24"/>
          <w:lang w:val="ro-RO" w:eastAsia="ro-RO"/>
        </w:rPr>
        <w:t>calității</w:t>
      </w:r>
      <w:r w:rsidRPr="007F24A8">
        <w:rPr>
          <w:i/>
          <w:iCs/>
          <w:szCs w:val="24"/>
          <w:lang w:val="ro-RO" w:eastAsia="ro-RO"/>
        </w:rPr>
        <w:t xml:space="preserve"> aerului</w:t>
      </w:r>
    </w:p>
    <w:p w14:paraId="24A19D46" w14:textId="5F97659F" w:rsidR="00AD2761" w:rsidRPr="007F24A8" w:rsidRDefault="00AD2761" w:rsidP="00156D6F">
      <w:pPr>
        <w:ind w:firstLine="709"/>
        <w:jc w:val="both"/>
        <w:rPr>
          <w:bCs/>
          <w:iCs/>
          <w:szCs w:val="24"/>
          <w:lang w:val="ro-RO" w:eastAsia="ro-RO"/>
        </w:rPr>
      </w:pPr>
      <w:r w:rsidRPr="007F24A8">
        <w:rPr>
          <w:bCs/>
          <w:iCs/>
          <w:szCs w:val="24"/>
          <w:lang w:val="ro-RO" w:eastAsia="ro-RO"/>
        </w:rPr>
        <w:t xml:space="preserve">Din cadrul amplasamentului unde se </w:t>
      </w:r>
      <w:r w:rsidR="00C21D0E" w:rsidRPr="007F24A8">
        <w:rPr>
          <w:bCs/>
          <w:iCs/>
          <w:szCs w:val="24"/>
          <w:lang w:val="ro-RO" w:eastAsia="ro-RO"/>
        </w:rPr>
        <w:t>realizează</w:t>
      </w:r>
      <w:r w:rsidRPr="007F24A8">
        <w:rPr>
          <w:bCs/>
          <w:iCs/>
          <w:szCs w:val="24"/>
          <w:lang w:val="ro-RO" w:eastAsia="ro-RO"/>
        </w:rPr>
        <w:t xml:space="preserve"> lucr</w:t>
      </w:r>
      <w:r w:rsidR="00C910D6" w:rsidRPr="007F24A8">
        <w:rPr>
          <w:bCs/>
          <w:iCs/>
          <w:szCs w:val="24"/>
          <w:lang w:val="ro-RO" w:eastAsia="ro-RO"/>
        </w:rPr>
        <w:t>ă</w:t>
      </w:r>
      <w:r w:rsidRPr="007F24A8">
        <w:rPr>
          <w:bCs/>
          <w:iCs/>
          <w:szCs w:val="24"/>
          <w:lang w:val="ro-RO" w:eastAsia="ro-RO"/>
        </w:rPr>
        <w:t xml:space="preserve">rile proiectate, se pot degaja pulberi </w:t>
      </w:r>
      <w:r w:rsidR="00C910D6" w:rsidRPr="007F24A8">
        <w:rPr>
          <w:bCs/>
          <w:iCs/>
          <w:szCs w:val="24"/>
          <w:lang w:val="ro-RO" w:eastAsia="ro-RO"/>
        </w:rPr>
        <w:t>î</w:t>
      </w:r>
      <w:r w:rsidRPr="007F24A8">
        <w:rPr>
          <w:bCs/>
          <w:iCs/>
          <w:szCs w:val="24"/>
          <w:lang w:val="ro-RO" w:eastAsia="ro-RO"/>
        </w:rPr>
        <w:t xml:space="preserve">n suspensie (aerosoli), pulberi sedimentabile </w:t>
      </w:r>
      <w:r w:rsidR="00C910D6" w:rsidRPr="007F24A8">
        <w:rPr>
          <w:bCs/>
          <w:iCs/>
          <w:szCs w:val="24"/>
          <w:lang w:val="ro-RO" w:eastAsia="ro-RO"/>
        </w:rPr>
        <w:t>ș</w:t>
      </w:r>
      <w:r w:rsidRPr="007F24A8">
        <w:rPr>
          <w:bCs/>
          <w:iCs/>
          <w:szCs w:val="24"/>
          <w:lang w:val="ro-RO" w:eastAsia="ro-RO"/>
        </w:rPr>
        <w:t xml:space="preserve">i gaze arse de </w:t>
      </w:r>
      <w:r w:rsidR="00C21D0E" w:rsidRPr="007F24A8">
        <w:rPr>
          <w:bCs/>
          <w:iCs/>
          <w:szCs w:val="24"/>
          <w:lang w:val="ro-RO" w:eastAsia="ro-RO"/>
        </w:rPr>
        <w:t>eșapament</w:t>
      </w:r>
      <w:r w:rsidRPr="007F24A8">
        <w:rPr>
          <w:bCs/>
          <w:iCs/>
          <w:szCs w:val="24"/>
          <w:lang w:val="ro-RO" w:eastAsia="ro-RO"/>
        </w:rPr>
        <w:t xml:space="preserve"> ca urmare a traficului autovehiculelor</w:t>
      </w:r>
      <w:r w:rsidR="00952109" w:rsidRPr="007F24A8">
        <w:rPr>
          <w:bCs/>
          <w:iCs/>
          <w:szCs w:val="24"/>
          <w:lang w:val="ro-RO" w:eastAsia="ro-RO"/>
        </w:rPr>
        <w:t xml:space="preserve">. </w:t>
      </w:r>
      <w:r w:rsidRPr="007F24A8">
        <w:rPr>
          <w:bCs/>
          <w:iCs/>
          <w:szCs w:val="24"/>
          <w:lang w:val="ro-RO" w:eastAsia="ro-RO"/>
        </w:rPr>
        <w:t xml:space="preserve">Aceste pulberi </w:t>
      </w:r>
      <w:r w:rsidR="00C910D6" w:rsidRPr="007F24A8">
        <w:rPr>
          <w:bCs/>
          <w:iCs/>
          <w:szCs w:val="24"/>
          <w:lang w:val="ro-RO" w:eastAsia="ro-RO"/>
        </w:rPr>
        <w:t>ș</w:t>
      </w:r>
      <w:r w:rsidRPr="007F24A8">
        <w:rPr>
          <w:bCs/>
          <w:iCs/>
          <w:szCs w:val="24"/>
          <w:lang w:val="ro-RO" w:eastAsia="ro-RO"/>
        </w:rPr>
        <w:t>i noxe gazoase pot constitui o surs</w:t>
      </w:r>
      <w:r w:rsidR="00C910D6" w:rsidRPr="007F24A8">
        <w:rPr>
          <w:bCs/>
          <w:iCs/>
          <w:szCs w:val="24"/>
          <w:lang w:val="ro-RO" w:eastAsia="ro-RO"/>
        </w:rPr>
        <w:t>ă</w:t>
      </w:r>
      <w:r w:rsidRPr="007F24A8">
        <w:rPr>
          <w:bCs/>
          <w:iCs/>
          <w:szCs w:val="24"/>
          <w:lang w:val="ro-RO" w:eastAsia="ro-RO"/>
        </w:rPr>
        <w:t xml:space="preserve"> de poluare atmosferic</w:t>
      </w:r>
      <w:r w:rsidR="00C910D6" w:rsidRPr="007F24A8">
        <w:rPr>
          <w:bCs/>
          <w:iCs/>
          <w:szCs w:val="24"/>
          <w:lang w:val="ro-RO" w:eastAsia="ro-RO"/>
        </w:rPr>
        <w:t>ă</w:t>
      </w:r>
      <w:r w:rsidRPr="007F24A8">
        <w:rPr>
          <w:bCs/>
          <w:iCs/>
          <w:szCs w:val="24"/>
          <w:lang w:val="ro-RO" w:eastAsia="ro-RO"/>
        </w:rPr>
        <w:t xml:space="preserve"> local</w:t>
      </w:r>
      <w:r w:rsidR="00C910D6" w:rsidRPr="007F24A8">
        <w:rPr>
          <w:bCs/>
          <w:iCs/>
          <w:szCs w:val="24"/>
          <w:lang w:val="ro-RO" w:eastAsia="ro-RO"/>
        </w:rPr>
        <w:t>ă</w:t>
      </w:r>
      <w:r w:rsidRPr="007F24A8">
        <w:rPr>
          <w:bCs/>
          <w:iCs/>
          <w:szCs w:val="24"/>
          <w:lang w:val="ro-RO" w:eastAsia="ro-RO"/>
        </w:rPr>
        <w:t xml:space="preserve"> (doar </w:t>
      </w:r>
      <w:r w:rsidR="00835EF8">
        <w:rPr>
          <w:bCs/>
          <w:iCs/>
          <w:szCs w:val="24"/>
          <w:lang w:val="ro-RO" w:eastAsia="ro-RO"/>
        </w:rPr>
        <w:t>î</w:t>
      </w:r>
      <w:r w:rsidRPr="007F24A8">
        <w:rPr>
          <w:bCs/>
          <w:iCs/>
          <w:szCs w:val="24"/>
          <w:lang w:val="ro-RO" w:eastAsia="ro-RO"/>
        </w:rPr>
        <w:t>n zona de lucru).</w:t>
      </w:r>
    </w:p>
    <w:p w14:paraId="671B5ADF" w14:textId="35879386" w:rsidR="00AD2761" w:rsidRPr="007F24A8" w:rsidRDefault="00AD2761" w:rsidP="00156D6F">
      <w:pPr>
        <w:ind w:firstLine="709"/>
        <w:jc w:val="both"/>
        <w:rPr>
          <w:bCs/>
          <w:iCs/>
          <w:szCs w:val="24"/>
          <w:lang w:val="ro-RO" w:eastAsia="ro-RO"/>
        </w:rPr>
      </w:pPr>
      <w:r w:rsidRPr="007F24A8">
        <w:rPr>
          <w:bCs/>
          <w:iCs/>
          <w:szCs w:val="24"/>
          <w:lang w:val="ro-RO" w:eastAsia="ro-RO"/>
        </w:rPr>
        <w:t xml:space="preserve">Pe timpul lucrărilor de </w:t>
      </w:r>
      <w:r w:rsidR="00835EF8">
        <w:rPr>
          <w:bCs/>
          <w:iCs/>
          <w:szCs w:val="24"/>
          <w:lang w:val="ro-RO" w:eastAsia="ro-RO"/>
        </w:rPr>
        <w:t xml:space="preserve">construire </w:t>
      </w:r>
      <w:r w:rsidRPr="007F24A8">
        <w:rPr>
          <w:bCs/>
          <w:iCs/>
          <w:szCs w:val="24"/>
          <w:lang w:val="ro-RO" w:eastAsia="ro-RO"/>
        </w:rPr>
        <w:t>se vor lua măsuri pentru prevenirea degajării prafului, prin stropirea cu apă a c</w:t>
      </w:r>
      <w:r w:rsidR="00C910D6" w:rsidRPr="007F24A8">
        <w:rPr>
          <w:bCs/>
          <w:iCs/>
          <w:szCs w:val="24"/>
          <w:lang w:val="ro-RO" w:eastAsia="ro-RO"/>
        </w:rPr>
        <w:t>ă</w:t>
      </w:r>
      <w:r w:rsidRPr="007F24A8">
        <w:rPr>
          <w:bCs/>
          <w:iCs/>
          <w:szCs w:val="24"/>
          <w:lang w:val="ro-RO" w:eastAsia="ro-RO"/>
        </w:rPr>
        <w:t xml:space="preserve">ilor de acces </w:t>
      </w:r>
      <w:r w:rsidR="00C910D6" w:rsidRPr="007F24A8">
        <w:rPr>
          <w:bCs/>
          <w:iCs/>
          <w:szCs w:val="24"/>
          <w:lang w:val="ro-RO" w:eastAsia="ro-RO"/>
        </w:rPr>
        <w:t>ș</w:t>
      </w:r>
      <w:r w:rsidRPr="007F24A8">
        <w:rPr>
          <w:bCs/>
          <w:iCs/>
          <w:szCs w:val="24"/>
          <w:lang w:val="ro-RO" w:eastAsia="ro-RO"/>
        </w:rPr>
        <w:t>i a prafului rezultat (dac</w:t>
      </w:r>
      <w:r w:rsidR="00C910D6" w:rsidRPr="007F24A8">
        <w:rPr>
          <w:bCs/>
          <w:iCs/>
          <w:szCs w:val="24"/>
          <w:lang w:val="ro-RO" w:eastAsia="ro-RO"/>
        </w:rPr>
        <w:t>ă</w:t>
      </w:r>
      <w:r w:rsidRPr="007F24A8">
        <w:rPr>
          <w:bCs/>
          <w:iCs/>
          <w:szCs w:val="24"/>
          <w:lang w:val="ro-RO" w:eastAsia="ro-RO"/>
        </w:rPr>
        <w:t xml:space="preserve"> este cazul).</w:t>
      </w:r>
    </w:p>
    <w:p w14:paraId="1F7A120D" w14:textId="454C22E3" w:rsidR="00AD2761" w:rsidRPr="007F24A8" w:rsidRDefault="00AD2761" w:rsidP="00156D6F">
      <w:pPr>
        <w:ind w:firstLine="709"/>
        <w:jc w:val="both"/>
        <w:rPr>
          <w:bCs/>
          <w:iCs/>
          <w:szCs w:val="24"/>
          <w:lang w:val="ro-RO" w:eastAsia="ro-RO"/>
        </w:rPr>
      </w:pPr>
      <w:r w:rsidRPr="007F24A8">
        <w:rPr>
          <w:szCs w:val="24"/>
          <w:lang w:val="ro-RO"/>
        </w:rPr>
        <w:t>Dispersia emisiilor de noxe/praf, se va produce în jurul șantierului pe o bandă cu lățimea de 50 – 80m, concentrațiile de poluanți reducându-se la jumătate la distanța de 20 m și de 3 ori la distanța de 50 m.</w:t>
      </w:r>
    </w:p>
    <w:p w14:paraId="29134BEC" w14:textId="76C66EA1" w:rsidR="00AD2761" w:rsidRPr="007F24A8" w:rsidRDefault="00AD2761" w:rsidP="00156D6F">
      <w:pPr>
        <w:ind w:firstLine="709"/>
        <w:jc w:val="both"/>
        <w:rPr>
          <w:iCs/>
          <w:szCs w:val="24"/>
          <w:lang w:val="ro-RO" w:eastAsia="ro-RO"/>
        </w:rPr>
      </w:pPr>
      <w:r w:rsidRPr="007F24A8">
        <w:rPr>
          <w:szCs w:val="24"/>
          <w:lang w:val="ro-RO"/>
        </w:rPr>
        <w:t>Activitatea desfășurată în amplasament</w:t>
      </w:r>
      <w:r w:rsidR="00F9492D">
        <w:rPr>
          <w:szCs w:val="24"/>
          <w:lang w:val="ro-RO"/>
        </w:rPr>
        <w:t xml:space="preserve"> s</w:t>
      </w:r>
      <w:r w:rsidRPr="007F24A8">
        <w:rPr>
          <w:szCs w:val="24"/>
          <w:lang w:val="ro-RO"/>
        </w:rPr>
        <w:t xml:space="preserve">i în zona limitrofă generează </w:t>
      </w:r>
      <w:r w:rsidRPr="007F24A8">
        <w:rPr>
          <w:b/>
          <w:i/>
          <w:szCs w:val="24"/>
          <w:lang w:val="ro-RO"/>
        </w:rPr>
        <w:t xml:space="preserve">asupra </w:t>
      </w:r>
      <w:r w:rsidRPr="007F24A8">
        <w:rPr>
          <w:b/>
          <w:bCs/>
          <w:i/>
          <w:iCs/>
          <w:szCs w:val="24"/>
          <w:lang w:val="ro-RO"/>
        </w:rPr>
        <w:t xml:space="preserve">aerului </w:t>
      </w:r>
      <w:r w:rsidRPr="007F24A8">
        <w:rPr>
          <w:b/>
          <w:i/>
          <w:iCs/>
          <w:szCs w:val="24"/>
          <w:lang w:val="ro-RO"/>
        </w:rPr>
        <w:t xml:space="preserve">un impact temporar, local și cu un grad redus de extindere zonala, calitatea aerul fiind afectata </w:t>
      </w:r>
      <w:r w:rsidR="00835EF8">
        <w:rPr>
          <w:b/>
          <w:i/>
          <w:iCs/>
          <w:szCs w:val="24"/>
          <w:lang w:val="ro-RO"/>
        </w:rPr>
        <w:t>î</w:t>
      </w:r>
      <w:r w:rsidRPr="007F24A8">
        <w:rPr>
          <w:b/>
          <w:i/>
          <w:iCs/>
          <w:szCs w:val="24"/>
          <w:lang w:val="ro-RO"/>
        </w:rPr>
        <w:t>n limitele admise</w:t>
      </w:r>
      <w:r w:rsidRPr="007F24A8">
        <w:rPr>
          <w:iCs/>
          <w:szCs w:val="24"/>
          <w:lang w:val="ro-RO"/>
        </w:rPr>
        <w:t>.</w:t>
      </w:r>
    </w:p>
    <w:p w14:paraId="64547659" w14:textId="4FEC99E8" w:rsidR="0010282F" w:rsidRPr="007F24A8" w:rsidRDefault="00AD2761" w:rsidP="00156D6F">
      <w:pPr>
        <w:ind w:firstLine="709"/>
        <w:jc w:val="both"/>
        <w:rPr>
          <w:i/>
          <w:iCs/>
          <w:szCs w:val="24"/>
          <w:lang w:val="ro-RO" w:eastAsia="ro-RO"/>
        </w:rPr>
      </w:pPr>
      <w:r w:rsidRPr="007F24A8">
        <w:rPr>
          <w:iCs/>
          <w:szCs w:val="24"/>
          <w:lang w:val="ro-RO" w:eastAsia="ro-RO"/>
        </w:rPr>
        <w:t>– </w:t>
      </w:r>
      <w:r w:rsidRPr="007F24A8">
        <w:rPr>
          <w:i/>
          <w:iCs/>
          <w:szCs w:val="24"/>
          <w:lang w:val="ro-RO" w:eastAsia="ro-RO"/>
        </w:rPr>
        <w:t>impactul asupra climei</w:t>
      </w:r>
    </w:p>
    <w:p w14:paraId="174D1777" w14:textId="3F6828AA" w:rsidR="00AD2761" w:rsidRPr="007F24A8" w:rsidRDefault="00F9492D" w:rsidP="00156D6F">
      <w:pPr>
        <w:ind w:firstLine="709"/>
        <w:jc w:val="both"/>
        <w:rPr>
          <w:i/>
          <w:iCs/>
          <w:szCs w:val="24"/>
          <w:lang w:val="ro-RO" w:eastAsia="ro-RO"/>
        </w:rPr>
      </w:pPr>
      <w:r>
        <w:rPr>
          <w:iCs/>
          <w:szCs w:val="24"/>
          <w:lang w:val="ro-RO" w:eastAsia="ro-RO"/>
        </w:rPr>
        <w:t>N</w:t>
      </w:r>
      <w:r w:rsidR="00AD2761" w:rsidRPr="007F24A8">
        <w:rPr>
          <w:iCs/>
          <w:szCs w:val="24"/>
          <w:lang w:val="ro-RO" w:eastAsia="ro-RO"/>
        </w:rPr>
        <w:t>u se afectează clima din zonă.</w:t>
      </w:r>
    </w:p>
    <w:p w14:paraId="0389EFA0" w14:textId="20F584A9" w:rsidR="0010282F" w:rsidRPr="007F24A8" w:rsidRDefault="00AD2761" w:rsidP="00156D6F">
      <w:pPr>
        <w:ind w:firstLine="709"/>
        <w:jc w:val="both"/>
        <w:rPr>
          <w:iCs/>
          <w:szCs w:val="24"/>
          <w:lang w:val="ro-RO" w:eastAsia="ro-RO"/>
        </w:rPr>
      </w:pPr>
      <w:r w:rsidRPr="007F24A8">
        <w:rPr>
          <w:iCs/>
          <w:szCs w:val="24"/>
          <w:lang w:val="ro-RO" w:eastAsia="ro-RO"/>
        </w:rPr>
        <w:t>– </w:t>
      </w:r>
      <w:r w:rsidRPr="007F24A8">
        <w:rPr>
          <w:i/>
          <w:iCs/>
          <w:szCs w:val="24"/>
          <w:lang w:val="ro-RO" w:eastAsia="ro-RO"/>
        </w:rPr>
        <w:t xml:space="preserve">impactul zgomotelor si </w:t>
      </w:r>
      <w:r w:rsidR="003E3A7B" w:rsidRPr="007F24A8">
        <w:rPr>
          <w:i/>
          <w:iCs/>
          <w:szCs w:val="24"/>
          <w:lang w:val="ro-RO" w:eastAsia="ro-RO"/>
        </w:rPr>
        <w:t>vibrațiilor</w:t>
      </w:r>
    </w:p>
    <w:p w14:paraId="5DBA73DD" w14:textId="594D924F" w:rsidR="00AD2761" w:rsidRPr="007F24A8" w:rsidRDefault="0010282F" w:rsidP="00156D6F">
      <w:pPr>
        <w:ind w:firstLine="709"/>
        <w:jc w:val="both"/>
        <w:rPr>
          <w:iCs/>
          <w:szCs w:val="24"/>
          <w:lang w:val="ro-RO" w:eastAsia="ro-RO"/>
        </w:rPr>
      </w:pPr>
      <w:r w:rsidRPr="007F24A8">
        <w:rPr>
          <w:iCs/>
          <w:szCs w:val="24"/>
          <w:lang w:val="ro-RO" w:eastAsia="ro-RO"/>
        </w:rPr>
        <w:t>S</w:t>
      </w:r>
      <w:r w:rsidR="00AD2761" w:rsidRPr="007F24A8">
        <w:rPr>
          <w:iCs/>
          <w:szCs w:val="24"/>
          <w:lang w:val="ro-RO" w:eastAsia="ro-RO"/>
        </w:rPr>
        <w:t xml:space="preserve">ursele de zgomot </w:t>
      </w:r>
      <w:r w:rsidR="003E3A7B" w:rsidRPr="007F24A8">
        <w:rPr>
          <w:iCs/>
          <w:szCs w:val="24"/>
          <w:lang w:val="ro-RO" w:eastAsia="ro-RO"/>
        </w:rPr>
        <w:t>și</w:t>
      </w:r>
      <w:r w:rsidR="00AD2761" w:rsidRPr="007F24A8">
        <w:rPr>
          <w:iCs/>
          <w:szCs w:val="24"/>
          <w:lang w:val="ro-RO" w:eastAsia="ro-RO"/>
        </w:rPr>
        <w:t xml:space="preserve"> </w:t>
      </w:r>
      <w:r w:rsidR="003E3A7B" w:rsidRPr="007F24A8">
        <w:rPr>
          <w:iCs/>
          <w:szCs w:val="24"/>
          <w:lang w:val="ro-RO" w:eastAsia="ro-RO"/>
        </w:rPr>
        <w:t>vibrații</w:t>
      </w:r>
      <w:r w:rsidR="00AD2761" w:rsidRPr="007F24A8">
        <w:rPr>
          <w:iCs/>
          <w:szCs w:val="24"/>
          <w:lang w:val="ro-RO" w:eastAsia="ro-RO"/>
        </w:rPr>
        <w:t xml:space="preserve"> sunt</w:t>
      </w:r>
      <w:r w:rsidR="003E3A7B">
        <w:rPr>
          <w:iCs/>
          <w:szCs w:val="24"/>
          <w:lang w:val="ro-RO" w:eastAsia="ro-RO"/>
        </w:rPr>
        <w:t xml:space="preserve"> reprezentate de</w:t>
      </w:r>
      <w:r w:rsidR="00AD2761" w:rsidRPr="007F24A8">
        <w:rPr>
          <w:iCs/>
          <w:szCs w:val="24"/>
          <w:lang w:val="ro-RO" w:eastAsia="ro-RO"/>
        </w:rPr>
        <w:t xml:space="preserve"> func</w:t>
      </w:r>
      <w:r w:rsidR="00C910D6" w:rsidRPr="007F24A8">
        <w:rPr>
          <w:iCs/>
          <w:szCs w:val="24"/>
          <w:lang w:val="ro-RO" w:eastAsia="ro-RO"/>
        </w:rPr>
        <w:t>ț</w:t>
      </w:r>
      <w:r w:rsidR="00AD2761" w:rsidRPr="007F24A8">
        <w:rPr>
          <w:iCs/>
          <w:szCs w:val="24"/>
          <w:lang w:val="ro-RO" w:eastAsia="ro-RO"/>
        </w:rPr>
        <w:t>ionarea utilajelor folosite</w:t>
      </w:r>
      <w:r w:rsidR="003E3A7B">
        <w:rPr>
          <w:iCs/>
          <w:szCs w:val="24"/>
          <w:lang w:val="ro-RO" w:eastAsia="ro-RO"/>
        </w:rPr>
        <w:t xml:space="preserve"> pentru operațiile de excavare, împrăștiere, nivelare, transport materiale, etc</w:t>
      </w:r>
      <w:r w:rsidR="00AD2761" w:rsidRPr="007F24A8">
        <w:rPr>
          <w:iCs/>
          <w:szCs w:val="24"/>
          <w:lang w:val="ro-RO" w:eastAsia="ro-RO"/>
        </w:rPr>
        <w:t>.</w:t>
      </w:r>
    </w:p>
    <w:p w14:paraId="54FBBB9A" w14:textId="77777777" w:rsidR="00AD2761" w:rsidRPr="007F24A8" w:rsidRDefault="00AD2761" w:rsidP="00156D6F">
      <w:pPr>
        <w:ind w:firstLine="709"/>
        <w:jc w:val="both"/>
        <w:rPr>
          <w:szCs w:val="24"/>
          <w:lang w:val="ro-RO"/>
        </w:rPr>
      </w:pPr>
      <w:r w:rsidRPr="007F24A8">
        <w:rPr>
          <w:szCs w:val="24"/>
          <w:lang w:val="ro-RO"/>
        </w:rPr>
        <w:t>Zgomotul generat de motoarele utilajelor și mijloacelor de transport (autobasculante) se propagă în jurul șantierului și de-a lungul drumului de acces, de o parte și de alta pe o bandă cu lățimea de maxim 150 m, intensitatea reducându-se la jumătate la distanța de 50 m și de 3 ori la distanța de 100 m. Posibilitatea propagării vibrațiilor în zonele limitrofe incintei șantierului, este redusă.</w:t>
      </w:r>
      <w:r w:rsidRPr="007F24A8">
        <w:rPr>
          <w:iCs/>
          <w:szCs w:val="24"/>
          <w:lang w:val="ro-RO" w:eastAsia="ro-RO"/>
        </w:rPr>
        <w:t xml:space="preserve"> </w:t>
      </w:r>
    </w:p>
    <w:p w14:paraId="5858E660" w14:textId="726D45F9" w:rsidR="00E378EA" w:rsidRPr="007F24A8" w:rsidRDefault="009D27BE" w:rsidP="00156D6F">
      <w:pPr>
        <w:ind w:firstLine="709"/>
        <w:jc w:val="both"/>
        <w:rPr>
          <w:i/>
          <w:iCs/>
          <w:szCs w:val="24"/>
          <w:lang w:val="ro-RO" w:eastAsia="ro-RO"/>
        </w:rPr>
      </w:pPr>
      <w:r>
        <w:rPr>
          <w:iCs/>
          <w:szCs w:val="24"/>
          <w:lang w:val="ro-RO" w:eastAsia="ro-RO"/>
        </w:rPr>
        <w:t xml:space="preserve"> </w:t>
      </w:r>
      <w:r w:rsidR="00AD2761" w:rsidRPr="007F24A8">
        <w:rPr>
          <w:iCs/>
          <w:szCs w:val="24"/>
          <w:lang w:val="ro-RO" w:eastAsia="ro-RO"/>
        </w:rPr>
        <w:t>– </w:t>
      </w:r>
      <w:r w:rsidR="00AD2761" w:rsidRPr="007F24A8">
        <w:rPr>
          <w:i/>
          <w:iCs/>
          <w:szCs w:val="24"/>
          <w:lang w:val="ro-RO" w:eastAsia="ro-RO"/>
        </w:rPr>
        <w:t xml:space="preserve">impactul asupra peisajului </w:t>
      </w:r>
      <w:r w:rsidR="002D7BEE" w:rsidRPr="007F24A8">
        <w:rPr>
          <w:i/>
          <w:iCs/>
          <w:szCs w:val="24"/>
          <w:lang w:val="ro-RO" w:eastAsia="ro-RO"/>
        </w:rPr>
        <w:t>și</w:t>
      </w:r>
      <w:r w:rsidR="00AD2761" w:rsidRPr="007F24A8">
        <w:rPr>
          <w:i/>
          <w:iCs/>
          <w:szCs w:val="24"/>
          <w:lang w:val="ro-RO" w:eastAsia="ro-RO"/>
        </w:rPr>
        <w:t xml:space="preserve"> mediului vizual</w:t>
      </w:r>
    </w:p>
    <w:p w14:paraId="658ACC23" w14:textId="750B0EB7" w:rsidR="00AD2761" w:rsidRDefault="00E378EA" w:rsidP="00156D6F">
      <w:pPr>
        <w:ind w:firstLine="709"/>
        <w:jc w:val="both"/>
        <w:rPr>
          <w:iCs/>
          <w:szCs w:val="24"/>
          <w:lang w:val="ro-RO" w:eastAsia="ro-RO"/>
        </w:rPr>
      </w:pPr>
      <w:r w:rsidRPr="007F24A8">
        <w:rPr>
          <w:szCs w:val="24"/>
          <w:lang w:val="ro-RO" w:eastAsia="ro-RO"/>
        </w:rPr>
        <w:t>Lucr</w:t>
      </w:r>
      <w:r w:rsidR="00C910D6" w:rsidRPr="007F24A8">
        <w:rPr>
          <w:szCs w:val="24"/>
          <w:lang w:val="ro-RO" w:eastAsia="ro-RO"/>
        </w:rPr>
        <w:t>ă</w:t>
      </w:r>
      <w:r w:rsidRPr="007F24A8">
        <w:rPr>
          <w:szCs w:val="24"/>
          <w:lang w:val="ro-RO" w:eastAsia="ro-RO"/>
        </w:rPr>
        <w:t xml:space="preserve">rile proiectate vor imprima zonei un aspect specific de </w:t>
      </w:r>
      <w:r w:rsidR="002D7BEE" w:rsidRPr="007F24A8">
        <w:rPr>
          <w:szCs w:val="24"/>
          <w:lang w:val="ro-RO" w:eastAsia="ro-RO"/>
        </w:rPr>
        <w:t>șantier</w:t>
      </w:r>
      <w:r w:rsidRPr="007F24A8">
        <w:rPr>
          <w:szCs w:val="24"/>
          <w:lang w:val="ro-RO" w:eastAsia="ro-RO"/>
        </w:rPr>
        <w:t>, caracteriz</w:t>
      </w:r>
      <w:r w:rsidR="002D7BEE">
        <w:rPr>
          <w:szCs w:val="24"/>
          <w:lang w:val="ro-RO" w:eastAsia="ro-RO"/>
        </w:rPr>
        <w:t>â</w:t>
      </w:r>
      <w:r w:rsidRPr="007F24A8">
        <w:rPr>
          <w:szCs w:val="24"/>
          <w:lang w:val="ro-RO" w:eastAsia="ro-RO"/>
        </w:rPr>
        <w:t xml:space="preserve">ndu-se printr-o degradare temporară (pe termen scurt) </w:t>
      </w:r>
      <w:r w:rsidR="002D7BEE">
        <w:rPr>
          <w:szCs w:val="24"/>
          <w:lang w:val="ro-RO" w:eastAsia="ro-RO"/>
        </w:rPr>
        <w:t>ș</w:t>
      </w:r>
      <w:r w:rsidRPr="007F24A8">
        <w:rPr>
          <w:szCs w:val="24"/>
          <w:lang w:val="ro-RO" w:eastAsia="ro-RO"/>
        </w:rPr>
        <w:t>i local</w:t>
      </w:r>
      <w:r w:rsidR="00165D5F" w:rsidRPr="007F24A8">
        <w:rPr>
          <w:szCs w:val="24"/>
          <w:lang w:val="ro-RO" w:eastAsia="ro-RO"/>
        </w:rPr>
        <w:t>ă</w:t>
      </w:r>
      <w:r w:rsidRPr="007F24A8">
        <w:rPr>
          <w:szCs w:val="24"/>
          <w:lang w:val="ro-RO" w:eastAsia="ro-RO"/>
        </w:rPr>
        <w:t xml:space="preserve"> a cadrului natural/peisagistic. </w:t>
      </w:r>
      <w:r w:rsidRPr="007F24A8">
        <w:rPr>
          <w:iCs/>
          <w:szCs w:val="24"/>
          <w:lang w:val="ro-RO" w:eastAsia="ro-RO"/>
        </w:rPr>
        <w:t>Dup</w:t>
      </w:r>
      <w:r w:rsidR="00165D5F" w:rsidRPr="007F24A8">
        <w:rPr>
          <w:iCs/>
          <w:szCs w:val="24"/>
          <w:lang w:val="ro-RO" w:eastAsia="ro-RO"/>
        </w:rPr>
        <w:t>ă</w:t>
      </w:r>
      <w:r w:rsidRPr="007F24A8">
        <w:rPr>
          <w:iCs/>
          <w:szCs w:val="24"/>
          <w:lang w:val="ro-RO" w:eastAsia="ro-RO"/>
        </w:rPr>
        <w:t xml:space="preserve"> terminarea lucr</w:t>
      </w:r>
      <w:r w:rsidR="00165D5F" w:rsidRPr="007F24A8">
        <w:rPr>
          <w:iCs/>
          <w:szCs w:val="24"/>
          <w:lang w:val="ro-RO" w:eastAsia="ro-RO"/>
        </w:rPr>
        <w:t>ă</w:t>
      </w:r>
      <w:r w:rsidRPr="007F24A8">
        <w:rPr>
          <w:iCs/>
          <w:szCs w:val="24"/>
          <w:lang w:val="ro-RO" w:eastAsia="ro-RO"/>
        </w:rPr>
        <w:t xml:space="preserve">rilor, mediul vizual si peisajul natural va fi </w:t>
      </w:r>
      <w:r w:rsidR="002D7BEE">
        <w:rPr>
          <w:iCs/>
          <w:szCs w:val="24"/>
          <w:lang w:val="ro-RO" w:eastAsia="ro-RO"/>
        </w:rPr>
        <w:t>refăcut, construcțiile prevăzute în proiect fiind cele care vor rămâne în peisajul din zona afectată</w:t>
      </w:r>
      <w:r w:rsidRPr="007F24A8">
        <w:rPr>
          <w:iCs/>
          <w:szCs w:val="24"/>
          <w:lang w:val="ro-RO" w:eastAsia="ro-RO"/>
        </w:rPr>
        <w:t>.</w:t>
      </w:r>
    </w:p>
    <w:p w14:paraId="18C63DB3" w14:textId="219E7144" w:rsidR="00E378EA" w:rsidRPr="007F24A8" w:rsidRDefault="00AD2761" w:rsidP="00156D6F">
      <w:pPr>
        <w:ind w:firstLine="709"/>
        <w:jc w:val="both"/>
        <w:rPr>
          <w:iCs/>
          <w:szCs w:val="24"/>
          <w:lang w:val="ro-RO" w:eastAsia="ro-RO"/>
        </w:rPr>
      </w:pPr>
      <w:r w:rsidRPr="007F24A8">
        <w:rPr>
          <w:iCs/>
          <w:szCs w:val="24"/>
          <w:lang w:val="ro-RO" w:eastAsia="ro-RO"/>
        </w:rPr>
        <w:t>– </w:t>
      </w:r>
      <w:r w:rsidRPr="007F24A8">
        <w:rPr>
          <w:i/>
          <w:iCs/>
          <w:szCs w:val="24"/>
          <w:lang w:val="ro-RO" w:eastAsia="ro-RO"/>
        </w:rPr>
        <w:t>impactul asupra patrimoniului istoric şi cultural</w:t>
      </w:r>
    </w:p>
    <w:p w14:paraId="0839AD7C" w14:textId="17FE783E" w:rsidR="00E378EA" w:rsidRPr="007F24A8" w:rsidRDefault="00E378EA" w:rsidP="00156D6F">
      <w:pPr>
        <w:ind w:firstLine="709"/>
        <w:jc w:val="both"/>
        <w:rPr>
          <w:bCs/>
          <w:szCs w:val="24"/>
          <w:lang w:val="ro-RO" w:eastAsia="ro-RO"/>
        </w:rPr>
      </w:pPr>
      <w:r w:rsidRPr="007F24A8">
        <w:rPr>
          <w:iCs/>
          <w:szCs w:val="24"/>
          <w:lang w:val="ro-RO" w:eastAsia="ro-RO"/>
        </w:rPr>
        <w:t>N</w:t>
      </w:r>
      <w:r w:rsidR="00AD2761" w:rsidRPr="007F24A8">
        <w:rPr>
          <w:iCs/>
          <w:szCs w:val="24"/>
          <w:lang w:val="ro-RO" w:eastAsia="ro-RO"/>
        </w:rPr>
        <w:t xml:space="preserve">u este cazul, </w:t>
      </w:r>
      <w:r w:rsidRPr="007F24A8">
        <w:rPr>
          <w:iCs/>
          <w:szCs w:val="24"/>
          <w:lang w:val="ro-RO" w:eastAsia="ro-RO"/>
        </w:rPr>
        <w:t xml:space="preserve">deoarece </w:t>
      </w:r>
      <w:r w:rsidR="00165D5F" w:rsidRPr="007F24A8">
        <w:rPr>
          <w:iCs/>
          <w:szCs w:val="24"/>
          <w:lang w:val="ro-RO" w:eastAsia="ro-RO"/>
        </w:rPr>
        <w:t>î</w:t>
      </w:r>
      <w:r w:rsidRPr="007F24A8">
        <w:rPr>
          <w:iCs/>
          <w:szCs w:val="24"/>
          <w:lang w:val="ro-RO" w:eastAsia="ro-RO"/>
        </w:rPr>
        <w:t xml:space="preserve">n zona amplasamentului unde se </w:t>
      </w:r>
      <w:r w:rsidRPr="007F24A8">
        <w:rPr>
          <w:bCs/>
          <w:szCs w:val="24"/>
          <w:lang w:val="ro-RO" w:eastAsia="ro-RO"/>
        </w:rPr>
        <w:t>realizeaz</w:t>
      </w:r>
      <w:r w:rsidR="00165D5F" w:rsidRPr="007F24A8">
        <w:rPr>
          <w:bCs/>
          <w:szCs w:val="24"/>
          <w:lang w:val="ro-RO" w:eastAsia="ro-RO"/>
        </w:rPr>
        <w:t>ă</w:t>
      </w:r>
      <w:r w:rsidRPr="007F24A8">
        <w:rPr>
          <w:bCs/>
          <w:szCs w:val="24"/>
          <w:lang w:val="ro-RO" w:eastAsia="ro-RO"/>
        </w:rPr>
        <w:t xml:space="preserve"> lucr</w:t>
      </w:r>
      <w:r w:rsidR="00165D5F" w:rsidRPr="007F24A8">
        <w:rPr>
          <w:bCs/>
          <w:szCs w:val="24"/>
          <w:lang w:val="ro-RO" w:eastAsia="ro-RO"/>
        </w:rPr>
        <w:t>ă</w:t>
      </w:r>
      <w:r w:rsidRPr="007F24A8">
        <w:rPr>
          <w:bCs/>
          <w:szCs w:val="24"/>
          <w:lang w:val="ro-RO" w:eastAsia="ro-RO"/>
        </w:rPr>
        <w:t>rile proiectate nu exist</w:t>
      </w:r>
      <w:r w:rsidR="00165D5F" w:rsidRPr="007F24A8">
        <w:rPr>
          <w:bCs/>
          <w:szCs w:val="24"/>
          <w:lang w:val="ro-RO" w:eastAsia="ro-RO"/>
        </w:rPr>
        <w:t>ă</w:t>
      </w:r>
      <w:r w:rsidRPr="007F24A8">
        <w:rPr>
          <w:bCs/>
          <w:szCs w:val="24"/>
          <w:lang w:val="ro-RO" w:eastAsia="ro-RO"/>
        </w:rPr>
        <w:t xml:space="preserve"> obiective de patrimoniu,</w:t>
      </w:r>
      <w:r w:rsidRPr="007F24A8">
        <w:rPr>
          <w:iCs/>
          <w:szCs w:val="24"/>
          <w:lang w:val="ro-RO" w:eastAsia="ro-RO"/>
        </w:rPr>
        <w:t xml:space="preserve"> </w:t>
      </w:r>
      <w:r w:rsidR="00AD2761" w:rsidRPr="007F24A8">
        <w:rPr>
          <w:bCs/>
          <w:szCs w:val="24"/>
          <w:lang w:val="ro-RO" w:eastAsia="ro-RO"/>
        </w:rPr>
        <w:t>realizarea lucr</w:t>
      </w:r>
      <w:r w:rsidR="00165D5F" w:rsidRPr="007F24A8">
        <w:rPr>
          <w:bCs/>
          <w:szCs w:val="24"/>
          <w:lang w:val="ro-RO" w:eastAsia="ro-RO"/>
        </w:rPr>
        <w:t>ă</w:t>
      </w:r>
      <w:r w:rsidR="00AD2761" w:rsidRPr="007F24A8">
        <w:rPr>
          <w:bCs/>
          <w:szCs w:val="24"/>
          <w:lang w:val="ro-RO" w:eastAsia="ro-RO"/>
        </w:rPr>
        <w:t xml:space="preserve">rilor proiectate se face pe un </w:t>
      </w:r>
      <w:r w:rsidR="00F9492D">
        <w:rPr>
          <w:bCs/>
          <w:szCs w:val="24"/>
          <w:lang w:val="ro-RO" w:eastAsia="ro-RO"/>
        </w:rPr>
        <w:t xml:space="preserve">fost </w:t>
      </w:r>
      <w:r w:rsidR="00AD2761" w:rsidRPr="007F24A8">
        <w:rPr>
          <w:bCs/>
          <w:szCs w:val="24"/>
          <w:lang w:val="ro-RO" w:eastAsia="ro-RO"/>
        </w:rPr>
        <w:t>teren industrial existent</w:t>
      </w:r>
      <w:r w:rsidRPr="007F24A8">
        <w:rPr>
          <w:bCs/>
          <w:szCs w:val="24"/>
          <w:lang w:val="ro-RO" w:eastAsia="ro-RO"/>
        </w:rPr>
        <w:t>.</w:t>
      </w:r>
    </w:p>
    <w:p w14:paraId="27C11D07" w14:textId="77777777" w:rsidR="00E378EA" w:rsidRPr="007F24A8" w:rsidRDefault="00AD2761" w:rsidP="00156D6F">
      <w:pPr>
        <w:ind w:firstLine="709"/>
        <w:jc w:val="both"/>
        <w:rPr>
          <w:iCs/>
          <w:szCs w:val="24"/>
          <w:lang w:val="ro-RO" w:eastAsia="ro-RO"/>
        </w:rPr>
      </w:pPr>
      <w:r w:rsidRPr="007F24A8">
        <w:rPr>
          <w:iCs/>
          <w:szCs w:val="24"/>
          <w:lang w:val="ro-RO" w:eastAsia="ro-RO"/>
        </w:rPr>
        <w:lastRenderedPageBreak/>
        <w:t>– </w:t>
      </w:r>
      <w:r w:rsidRPr="007F24A8">
        <w:rPr>
          <w:i/>
          <w:iCs/>
          <w:szCs w:val="24"/>
          <w:lang w:val="ro-RO" w:eastAsia="ro-RO"/>
        </w:rPr>
        <w:t>impactul asupra interacţiunilor dintre aceste elemente</w:t>
      </w:r>
    </w:p>
    <w:p w14:paraId="36836B1D" w14:textId="77777777" w:rsidR="00AD2761" w:rsidRPr="007F24A8" w:rsidRDefault="00E378EA" w:rsidP="00156D6F">
      <w:pPr>
        <w:ind w:firstLine="709"/>
        <w:jc w:val="both"/>
        <w:rPr>
          <w:iCs/>
          <w:szCs w:val="24"/>
          <w:lang w:val="ro-RO" w:eastAsia="ro-RO"/>
        </w:rPr>
      </w:pPr>
      <w:r w:rsidRPr="007F24A8">
        <w:rPr>
          <w:iCs/>
          <w:szCs w:val="24"/>
          <w:lang w:val="ro-RO" w:eastAsia="ro-RO"/>
        </w:rPr>
        <w:t>N</w:t>
      </w:r>
      <w:r w:rsidR="00AD2761" w:rsidRPr="007F24A8">
        <w:rPr>
          <w:iCs/>
          <w:szCs w:val="24"/>
          <w:lang w:val="ro-RO" w:eastAsia="ro-RO"/>
        </w:rPr>
        <w:t xml:space="preserve">u există interacţiuni între aceste elemente. </w:t>
      </w:r>
    </w:p>
    <w:p w14:paraId="6AB0FBA5" w14:textId="66A29EFF" w:rsidR="00AD2761" w:rsidRPr="007F24A8" w:rsidRDefault="00AD2761" w:rsidP="00156D6F">
      <w:pPr>
        <w:ind w:firstLine="709"/>
        <w:jc w:val="both"/>
        <w:rPr>
          <w:iCs/>
          <w:szCs w:val="24"/>
          <w:lang w:val="ro-RO" w:eastAsia="ro-RO"/>
        </w:rPr>
      </w:pPr>
      <w:r w:rsidRPr="007F24A8">
        <w:rPr>
          <w:bCs/>
          <w:i/>
          <w:iCs/>
          <w:szCs w:val="24"/>
          <w:lang w:val="ro-RO" w:eastAsia="ro-RO"/>
        </w:rPr>
        <w:t>Natura impactului</w:t>
      </w:r>
      <w:r w:rsidRPr="007F24A8">
        <w:rPr>
          <w:iCs/>
          <w:szCs w:val="24"/>
          <w:lang w:val="ro-RO" w:eastAsia="ro-RO"/>
        </w:rPr>
        <w:t xml:space="preserve"> (adică impactul direct, indirect, secundar, cumulativ, pe termen scurt, mediu şi lung, permanent şi temporar, pozitiv şi negativ)</w:t>
      </w:r>
      <w:r w:rsidR="00E378EA" w:rsidRPr="007F24A8">
        <w:rPr>
          <w:iCs/>
          <w:szCs w:val="24"/>
          <w:lang w:val="ro-RO" w:eastAsia="ro-RO"/>
        </w:rPr>
        <w:t>. P</w:t>
      </w:r>
      <w:r w:rsidRPr="007F24A8">
        <w:rPr>
          <w:iCs/>
          <w:szCs w:val="24"/>
          <w:lang w:val="ro-RO" w:eastAsia="ro-RO"/>
        </w:rPr>
        <w:t xml:space="preserve">osibilul impact este </w:t>
      </w:r>
      <w:r w:rsidRPr="007F24A8">
        <w:rPr>
          <w:bCs/>
          <w:szCs w:val="24"/>
          <w:lang w:val="ro-RO" w:eastAsia="ro-RO"/>
        </w:rPr>
        <w:t xml:space="preserve">direct, </w:t>
      </w:r>
      <w:r w:rsidRPr="007F24A8">
        <w:rPr>
          <w:iCs/>
          <w:szCs w:val="24"/>
          <w:lang w:val="ro-RO" w:eastAsia="ro-RO"/>
        </w:rPr>
        <w:t xml:space="preserve">pe termen scurt, numai în perioada de desfăşurare a lucrărilor de </w:t>
      </w:r>
      <w:r w:rsidR="00E53337">
        <w:rPr>
          <w:iCs/>
          <w:szCs w:val="24"/>
          <w:lang w:val="ro-RO" w:eastAsia="ro-RO"/>
        </w:rPr>
        <w:t>sapara a santului pentru introducerea conductei si a sablarii abrazive a peretilor bazinului tampon</w:t>
      </w:r>
      <w:r w:rsidRPr="007F24A8">
        <w:rPr>
          <w:bCs/>
          <w:szCs w:val="24"/>
          <w:lang w:val="ro-RO" w:eastAsia="ro-RO"/>
        </w:rPr>
        <w:t xml:space="preserve">. </w:t>
      </w:r>
    </w:p>
    <w:p w14:paraId="22B2C70E" w14:textId="5C2DFEBA" w:rsidR="00AD2761" w:rsidRPr="007F24A8" w:rsidRDefault="00AD2761" w:rsidP="00156D6F">
      <w:pPr>
        <w:ind w:firstLine="709"/>
        <w:jc w:val="both"/>
        <w:rPr>
          <w:bCs/>
          <w:szCs w:val="24"/>
          <w:lang w:val="ro-RO" w:eastAsia="ro-RO"/>
        </w:rPr>
      </w:pPr>
      <w:r w:rsidRPr="007F24A8">
        <w:rPr>
          <w:iCs/>
          <w:szCs w:val="24"/>
          <w:lang w:val="ro-RO" w:eastAsia="ro-RO"/>
        </w:rPr>
        <w:t>– </w:t>
      </w:r>
      <w:r w:rsidRPr="007F24A8">
        <w:rPr>
          <w:i/>
          <w:iCs/>
          <w:szCs w:val="24"/>
          <w:lang w:val="ro-RO" w:eastAsia="ro-RO"/>
        </w:rPr>
        <w:t>extinderea impactului</w:t>
      </w:r>
      <w:r w:rsidRPr="007F24A8">
        <w:rPr>
          <w:iCs/>
          <w:szCs w:val="24"/>
          <w:lang w:val="ro-RO" w:eastAsia="ro-RO"/>
        </w:rPr>
        <w:t xml:space="preserve"> (zona geografică, numărul populaţiei/habitatelor/speciilor</w:t>
      </w:r>
      <w:r w:rsidR="00233810" w:rsidRPr="007F24A8">
        <w:rPr>
          <w:iCs/>
          <w:szCs w:val="24"/>
          <w:lang w:val="ro-RO" w:eastAsia="ro-RO"/>
        </w:rPr>
        <w:t xml:space="preserve"> </w:t>
      </w:r>
      <w:r w:rsidRPr="007F24A8">
        <w:rPr>
          <w:iCs/>
          <w:szCs w:val="24"/>
          <w:lang w:val="ro-RO" w:eastAsia="ro-RO"/>
        </w:rPr>
        <w:t xml:space="preserve">afectate) </w:t>
      </w:r>
      <w:r w:rsidR="00233810" w:rsidRPr="007F24A8">
        <w:rPr>
          <w:iCs/>
          <w:szCs w:val="24"/>
          <w:lang w:val="ro-RO" w:eastAsia="ro-RO"/>
        </w:rPr>
        <w:t>I</w:t>
      </w:r>
      <w:r w:rsidRPr="007F24A8">
        <w:rPr>
          <w:bCs/>
          <w:szCs w:val="24"/>
          <w:lang w:val="ro-RO" w:eastAsia="ro-RO"/>
        </w:rPr>
        <w:t xml:space="preserve">mpactul este local, temporar </w:t>
      </w:r>
      <w:r w:rsidRPr="007F24A8">
        <w:rPr>
          <w:iCs/>
          <w:szCs w:val="24"/>
          <w:lang w:val="ro-RO"/>
        </w:rPr>
        <w:t>și un grad redus de extindere zonal</w:t>
      </w:r>
      <w:r w:rsidR="00165D5F" w:rsidRPr="007F24A8">
        <w:rPr>
          <w:iCs/>
          <w:szCs w:val="24"/>
          <w:lang w:val="ro-RO"/>
        </w:rPr>
        <w:t>ă</w:t>
      </w:r>
      <w:r w:rsidRPr="007F24A8">
        <w:rPr>
          <w:bCs/>
          <w:szCs w:val="24"/>
          <w:lang w:val="ro-RO" w:eastAsia="ro-RO"/>
        </w:rPr>
        <w:t>.</w:t>
      </w:r>
    </w:p>
    <w:p w14:paraId="3F8B1CF5" w14:textId="7C60F987" w:rsidR="00AD2761" w:rsidRPr="007F24A8" w:rsidRDefault="00AD2761" w:rsidP="00156D6F">
      <w:pPr>
        <w:ind w:firstLine="709"/>
        <w:jc w:val="both"/>
        <w:rPr>
          <w:iCs/>
          <w:szCs w:val="24"/>
          <w:lang w:val="ro-RO" w:eastAsia="ro-RO"/>
        </w:rPr>
      </w:pPr>
      <w:r w:rsidRPr="007F24A8">
        <w:rPr>
          <w:bCs/>
          <w:iCs/>
          <w:szCs w:val="24"/>
          <w:lang w:val="ro-RO" w:eastAsia="ro-RO"/>
        </w:rPr>
        <w:t>Activitatea care se va desf</w:t>
      </w:r>
      <w:r w:rsidR="00165D5F" w:rsidRPr="007F24A8">
        <w:rPr>
          <w:bCs/>
          <w:iCs/>
          <w:szCs w:val="24"/>
          <w:lang w:val="ro-RO" w:eastAsia="ro-RO"/>
        </w:rPr>
        <w:t>ă</w:t>
      </w:r>
      <w:r w:rsidRPr="007F24A8">
        <w:rPr>
          <w:bCs/>
          <w:iCs/>
          <w:szCs w:val="24"/>
          <w:lang w:val="ro-RO" w:eastAsia="ro-RO"/>
        </w:rPr>
        <w:t xml:space="preserve">sura </w:t>
      </w:r>
      <w:r w:rsidR="00165D5F" w:rsidRPr="007F24A8">
        <w:rPr>
          <w:bCs/>
          <w:iCs/>
          <w:szCs w:val="24"/>
          <w:lang w:val="ro-RO" w:eastAsia="ro-RO"/>
        </w:rPr>
        <w:t>î</w:t>
      </w:r>
      <w:r w:rsidRPr="007F24A8">
        <w:rPr>
          <w:bCs/>
          <w:iCs/>
          <w:szCs w:val="24"/>
          <w:lang w:val="ro-RO" w:eastAsia="ro-RO"/>
        </w:rPr>
        <w:t xml:space="preserve">n perimetrul poate </w:t>
      </w:r>
      <w:r w:rsidR="00165D5F" w:rsidRPr="007F24A8">
        <w:rPr>
          <w:bCs/>
          <w:iCs/>
          <w:szCs w:val="24"/>
          <w:lang w:val="ro-RO" w:eastAsia="ro-RO"/>
        </w:rPr>
        <w:t>i</w:t>
      </w:r>
      <w:r w:rsidRPr="007F24A8">
        <w:rPr>
          <w:bCs/>
          <w:iCs/>
          <w:szCs w:val="24"/>
          <w:lang w:val="ro-RO" w:eastAsia="ro-RO"/>
        </w:rPr>
        <w:t>nfluen</w:t>
      </w:r>
      <w:r w:rsidR="00165D5F" w:rsidRPr="007F24A8">
        <w:rPr>
          <w:bCs/>
          <w:iCs/>
          <w:szCs w:val="24"/>
          <w:lang w:val="ro-RO" w:eastAsia="ro-RO"/>
        </w:rPr>
        <w:t>ț</w:t>
      </w:r>
      <w:r w:rsidRPr="007F24A8">
        <w:rPr>
          <w:bCs/>
          <w:iCs/>
          <w:szCs w:val="24"/>
          <w:lang w:val="ro-RO" w:eastAsia="ro-RO"/>
        </w:rPr>
        <w:t xml:space="preserve">a ecosistemul terestru prin zgomotul care se va realiza </w:t>
      </w:r>
      <w:r w:rsidR="00165D5F" w:rsidRPr="007F24A8">
        <w:rPr>
          <w:bCs/>
          <w:iCs/>
          <w:szCs w:val="24"/>
          <w:lang w:val="ro-RO" w:eastAsia="ro-RO"/>
        </w:rPr>
        <w:t>ș</w:t>
      </w:r>
      <w:r w:rsidRPr="007F24A8">
        <w:rPr>
          <w:bCs/>
          <w:iCs/>
          <w:szCs w:val="24"/>
          <w:lang w:val="ro-RO" w:eastAsia="ro-RO"/>
        </w:rPr>
        <w:t>i noxele emise, care vor alunga animalele s</w:t>
      </w:r>
      <w:r w:rsidR="00165D5F" w:rsidRPr="007F24A8">
        <w:rPr>
          <w:bCs/>
          <w:iCs/>
          <w:szCs w:val="24"/>
          <w:lang w:val="ro-RO" w:eastAsia="ro-RO"/>
        </w:rPr>
        <w:t>ă</w:t>
      </w:r>
      <w:r w:rsidRPr="007F24A8">
        <w:rPr>
          <w:bCs/>
          <w:iCs/>
          <w:szCs w:val="24"/>
          <w:lang w:val="ro-RO" w:eastAsia="ro-RO"/>
        </w:rPr>
        <w:t xml:space="preserve">lbatice </w:t>
      </w:r>
      <w:r w:rsidR="00165D5F" w:rsidRPr="007F24A8">
        <w:rPr>
          <w:bCs/>
          <w:iCs/>
          <w:szCs w:val="24"/>
          <w:lang w:val="ro-RO" w:eastAsia="ro-RO"/>
        </w:rPr>
        <w:t>ș</w:t>
      </w:r>
      <w:r w:rsidRPr="007F24A8">
        <w:rPr>
          <w:bCs/>
          <w:iCs/>
          <w:szCs w:val="24"/>
          <w:lang w:val="ro-RO" w:eastAsia="ro-RO"/>
        </w:rPr>
        <w:t>i p</w:t>
      </w:r>
      <w:r w:rsidR="00165D5F" w:rsidRPr="007F24A8">
        <w:rPr>
          <w:bCs/>
          <w:iCs/>
          <w:szCs w:val="24"/>
          <w:lang w:val="ro-RO" w:eastAsia="ro-RO"/>
        </w:rPr>
        <w:t>ă</w:t>
      </w:r>
      <w:r w:rsidRPr="007F24A8">
        <w:rPr>
          <w:bCs/>
          <w:iCs/>
          <w:szCs w:val="24"/>
          <w:lang w:val="ro-RO" w:eastAsia="ro-RO"/>
        </w:rPr>
        <w:t>s</w:t>
      </w:r>
      <w:r w:rsidR="00165D5F" w:rsidRPr="007F24A8">
        <w:rPr>
          <w:bCs/>
          <w:iCs/>
          <w:szCs w:val="24"/>
          <w:lang w:val="ro-RO" w:eastAsia="ro-RO"/>
        </w:rPr>
        <w:t>ă</w:t>
      </w:r>
      <w:r w:rsidRPr="007F24A8">
        <w:rPr>
          <w:bCs/>
          <w:iCs/>
          <w:szCs w:val="24"/>
          <w:lang w:val="ro-RO" w:eastAsia="ro-RO"/>
        </w:rPr>
        <w:t xml:space="preserve">rile din zona, </w:t>
      </w:r>
      <w:r w:rsidRPr="007F24A8">
        <w:rPr>
          <w:bCs/>
          <w:i/>
          <w:szCs w:val="24"/>
          <w:lang w:val="ro-RO" w:eastAsia="ro-RO"/>
        </w:rPr>
        <w:t>f</w:t>
      </w:r>
      <w:r w:rsidR="00165D5F" w:rsidRPr="007F24A8">
        <w:rPr>
          <w:bCs/>
          <w:i/>
          <w:szCs w:val="24"/>
          <w:lang w:val="ro-RO" w:eastAsia="ro-RO"/>
        </w:rPr>
        <w:t>ă</w:t>
      </w:r>
      <w:r w:rsidRPr="007F24A8">
        <w:rPr>
          <w:bCs/>
          <w:i/>
          <w:szCs w:val="24"/>
          <w:lang w:val="ro-RO" w:eastAsia="ro-RO"/>
        </w:rPr>
        <w:t>r</w:t>
      </w:r>
      <w:r w:rsidR="00165D5F" w:rsidRPr="007F24A8">
        <w:rPr>
          <w:bCs/>
          <w:i/>
          <w:szCs w:val="24"/>
          <w:lang w:val="ro-RO" w:eastAsia="ro-RO"/>
        </w:rPr>
        <w:t>ă</w:t>
      </w:r>
      <w:r w:rsidRPr="007F24A8">
        <w:rPr>
          <w:bCs/>
          <w:i/>
          <w:szCs w:val="24"/>
          <w:lang w:val="ro-RO" w:eastAsia="ro-RO"/>
        </w:rPr>
        <w:t xml:space="preserve"> </w:t>
      </w:r>
      <w:r w:rsidR="00165D5F" w:rsidRPr="007F24A8">
        <w:rPr>
          <w:bCs/>
          <w:i/>
          <w:szCs w:val="24"/>
          <w:lang w:val="ro-RO" w:eastAsia="ro-RO"/>
        </w:rPr>
        <w:t>î</w:t>
      </w:r>
      <w:r w:rsidRPr="007F24A8">
        <w:rPr>
          <w:bCs/>
          <w:i/>
          <w:szCs w:val="24"/>
          <w:lang w:val="ro-RO" w:eastAsia="ro-RO"/>
        </w:rPr>
        <w:t>ns</w:t>
      </w:r>
      <w:r w:rsidR="00165D5F" w:rsidRPr="007F24A8">
        <w:rPr>
          <w:bCs/>
          <w:i/>
          <w:szCs w:val="24"/>
          <w:lang w:val="ro-RO" w:eastAsia="ro-RO"/>
        </w:rPr>
        <w:t>ă</w:t>
      </w:r>
      <w:r w:rsidRPr="007F24A8">
        <w:rPr>
          <w:bCs/>
          <w:i/>
          <w:szCs w:val="24"/>
          <w:lang w:val="ro-RO" w:eastAsia="ro-RO"/>
        </w:rPr>
        <w:t xml:space="preserve"> a produce dezechilibre majore</w:t>
      </w:r>
      <w:r w:rsidRPr="007F24A8">
        <w:rPr>
          <w:bCs/>
          <w:szCs w:val="24"/>
          <w:lang w:val="ro-RO" w:eastAsia="ro-RO"/>
        </w:rPr>
        <w:t xml:space="preserve"> la nivelul ecosistemelor locale sau de disturbare a unor popula</w:t>
      </w:r>
      <w:r w:rsidR="00165D5F" w:rsidRPr="007F24A8">
        <w:rPr>
          <w:bCs/>
          <w:szCs w:val="24"/>
          <w:lang w:val="ro-RO" w:eastAsia="ro-RO"/>
        </w:rPr>
        <w:t>ț</w:t>
      </w:r>
      <w:r w:rsidRPr="007F24A8">
        <w:rPr>
          <w:bCs/>
          <w:szCs w:val="24"/>
          <w:lang w:val="ro-RO" w:eastAsia="ro-RO"/>
        </w:rPr>
        <w:t>ii ale biotopurilor terestre.</w:t>
      </w:r>
    </w:p>
    <w:p w14:paraId="56E2B7AC" w14:textId="77777777" w:rsidR="00233810" w:rsidRPr="007F24A8" w:rsidRDefault="00AD2761" w:rsidP="00156D6F">
      <w:pPr>
        <w:ind w:firstLine="709"/>
        <w:jc w:val="both"/>
        <w:rPr>
          <w:i/>
          <w:iCs/>
          <w:szCs w:val="24"/>
          <w:lang w:val="ro-RO" w:eastAsia="ro-RO"/>
        </w:rPr>
      </w:pPr>
      <w:r w:rsidRPr="007F24A8">
        <w:rPr>
          <w:iCs/>
          <w:szCs w:val="24"/>
          <w:lang w:val="ro-RO" w:eastAsia="ro-RO"/>
        </w:rPr>
        <w:t>– </w:t>
      </w:r>
      <w:r w:rsidRPr="007F24A8">
        <w:rPr>
          <w:i/>
          <w:iCs/>
          <w:szCs w:val="24"/>
          <w:lang w:val="ro-RO" w:eastAsia="ro-RO"/>
        </w:rPr>
        <w:t>magnitudinea şi complexitatea impactului</w:t>
      </w:r>
    </w:p>
    <w:p w14:paraId="52AD2510" w14:textId="305B6ECC" w:rsidR="00AD2761" w:rsidRPr="007F24A8" w:rsidRDefault="00233810" w:rsidP="00156D6F">
      <w:pPr>
        <w:ind w:firstLine="709"/>
        <w:jc w:val="both"/>
        <w:rPr>
          <w:iCs/>
          <w:szCs w:val="24"/>
          <w:lang w:val="ro-RO" w:eastAsia="ro-RO"/>
        </w:rPr>
      </w:pPr>
      <w:r w:rsidRPr="007F24A8">
        <w:rPr>
          <w:szCs w:val="24"/>
          <w:lang w:val="ro-RO" w:eastAsia="ro-RO"/>
        </w:rPr>
        <w:t>I</w:t>
      </w:r>
      <w:r w:rsidR="00AD2761" w:rsidRPr="007F24A8">
        <w:rPr>
          <w:bCs/>
          <w:szCs w:val="24"/>
          <w:lang w:val="ro-RO" w:eastAsia="ro-RO"/>
        </w:rPr>
        <w:t xml:space="preserve">mpactul este local </w:t>
      </w:r>
      <w:r w:rsidR="00165D5F" w:rsidRPr="007F24A8">
        <w:rPr>
          <w:bCs/>
          <w:szCs w:val="24"/>
          <w:lang w:val="ro-RO" w:eastAsia="ro-RO"/>
        </w:rPr>
        <w:t>ș</w:t>
      </w:r>
      <w:r w:rsidR="00AD2761" w:rsidRPr="007F24A8">
        <w:rPr>
          <w:bCs/>
          <w:szCs w:val="24"/>
          <w:lang w:val="ro-RO" w:eastAsia="ro-RO"/>
        </w:rPr>
        <w:t>i temporar</w:t>
      </w:r>
      <w:r w:rsidRPr="007F24A8">
        <w:rPr>
          <w:bCs/>
          <w:szCs w:val="24"/>
          <w:lang w:val="ro-RO" w:eastAsia="ro-RO"/>
        </w:rPr>
        <w:t>.</w:t>
      </w:r>
    </w:p>
    <w:p w14:paraId="5773C003" w14:textId="73EF57CB" w:rsidR="00AD2761" w:rsidRPr="007F24A8" w:rsidRDefault="00AD2761" w:rsidP="00156D6F">
      <w:pPr>
        <w:ind w:firstLine="709"/>
        <w:jc w:val="both"/>
        <w:rPr>
          <w:iCs/>
          <w:szCs w:val="24"/>
          <w:lang w:val="ro-RO" w:eastAsia="ro-RO"/>
        </w:rPr>
      </w:pPr>
      <w:r w:rsidRPr="007F24A8">
        <w:rPr>
          <w:iCs/>
          <w:szCs w:val="24"/>
          <w:lang w:val="ro-RO" w:eastAsia="ro-RO"/>
        </w:rPr>
        <w:t>– </w:t>
      </w:r>
      <w:r w:rsidRPr="007F24A8">
        <w:rPr>
          <w:i/>
          <w:iCs/>
          <w:szCs w:val="24"/>
          <w:lang w:val="ro-RO" w:eastAsia="ro-RO"/>
        </w:rPr>
        <w:t>probabilitatea impactului</w:t>
      </w:r>
      <w:r w:rsidR="009D27BE">
        <w:rPr>
          <w:iCs/>
          <w:szCs w:val="24"/>
          <w:lang w:val="ro-RO" w:eastAsia="ro-RO"/>
        </w:rPr>
        <w:t xml:space="preserve"> </w:t>
      </w:r>
    </w:p>
    <w:p w14:paraId="0E9A0DD5" w14:textId="1CDAA012" w:rsidR="00233810" w:rsidRPr="007F24A8" w:rsidRDefault="00233810" w:rsidP="00156D6F">
      <w:pPr>
        <w:ind w:firstLine="709"/>
        <w:jc w:val="both"/>
        <w:rPr>
          <w:bCs/>
          <w:szCs w:val="24"/>
          <w:lang w:val="ro-RO" w:eastAsia="ro-RO"/>
        </w:rPr>
      </w:pPr>
      <w:r w:rsidRPr="007F24A8">
        <w:rPr>
          <w:bCs/>
          <w:szCs w:val="24"/>
          <w:lang w:val="ro-RO" w:eastAsia="ro-RO"/>
        </w:rPr>
        <w:t>Lucr</w:t>
      </w:r>
      <w:r w:rsidR="00165D5F" w:rsidRPr="007F24A8">
        <w:rPr>
          <w:bCs/>
          <w:szCs w:val="24"/>
          <w:lang w:val="ro-RO" w:eastAsia="ro-RO"/>
        </w:rPr>
        <w:t>ă</w:t>
      </w:r>
      <w:r w:rsidRPr="007F24A8">
        <w:rPr>
          <w:bCs/>
          <w:szCs w:val="24"/>
          <w:lang w:val="ro-RO" w:eastAsia="ro-RO"/>
        </w:rPr>
        <w:t>rile de realizare a investi</w:t>
      </w:r>
      <w:r w:rsidR="00165D5F" w:rsidRPr="007F24A8">
        <w:rPr>
          <w:bCs/>
          <w:szCs w:val="24"/>
          <w:lang w:val="ro-RO" w:eastAsia="ro-RO"/>
        </w:rPr>
        <w:t>ț</w:t>
      </w:r>
      <w:r w:rsidRPr="007F24A8">
        <w:rPr>
          <w:bCs/>
          <w:szCs w:val="24"/>
          <w:lang w:val="ro-RO" w:eastAsia="ro-RO"/>
        </w:rPr>
        <w:t xml:space="preserve">iei se vor </w:t>
      </w:r>
      <w:r w:rsidR="005771D2" w:rsidRPr="007F24A8">
        <w:rPr>
          <w:bCs/>
          <w:szCs w:val="24"/>
          <w:lang w:val="ro-RO" w:eastAsia="ro-RO"/>
        </w:rPr>
        <w:t>desfășura</w:t>
      </w:r>
      <w:r w:rsidRPr="007F24A8">
        <w:rPr>
          <w:bCs/>
          <w:szCs w:val="24"/>
          <w:lang w:val="ro-RO" w:eastAsia="ro-RO"/>
        </w:rPr>
        <w:t xml:space="preserve"> cu respectarea normelor specifice impuse, utilajele vor fi omologate, verificate </w:t>
      </w:r>
      <w:r w:rsidR="00165D5F" w:rsidRPr="007F24A8">
        <w:rPr>
          <w:bCs/>
          <w:szCs w:val="24"/>
          <w:lang w:val="ro-RO" w:eastAsia="ro-RO"/>
        </w:rPr>
        <w:t>ș</w:t>
      </w:r>
      <w:r w:rsidRPr="007F24A8">
        <w:rPr>
          <w:bCs/>
          <w:szCs w:val="24"/>
          <w:lang w:val="ro-RO" w:eastAsia="ro-RO"/>
        </w:rPr>
        <w:t>i autorizate să execute lucr</w:t>
      </w:r>
      <w:r w:rsidR="00165D5F" w:rsidRPr="007F24A8">
        <w:rPr>
          <w:bCs/>
          <w:szCs w:val="24"/>
          <w:lang w:val="ro-RO" w:eastAsia="ro-RO"/>
        </w:rPr>
        <w:t>ă</w:t>
      </w:r>
      <w:r w:rsidRPr="007F24A8">
        <w:rPr>
          <w:bCs/>
          <w:szCs w:val="24"/>
          <w:lang w:val="ro-RO" w:eastAsia="ro-RO"/>
        </w:rPr>
        <w:t xml:space="preserve">rile propuse, iar mediul va fi afectat </w:t>
      </w:r>
      <w:r w:rsidR="00165D5F" w:rsidRPr="007F24A8">
        <w:rPr>
          <w:bCs/>
          <w:szCs w:val="24"/>
          <w:lang w:val="ro-RO" w:eastAsia="ro-RO"/>
        </w:rPr>
        <w:t>î</w:t>
      </w:r>
      <w:r w:rsidRPr="007F24A8">
        <w:rPr>
          <w:bCs/>
          <w:szCs w:val="24"/>
          <w:lang w:val="ro-RO" w:eastAsia="ro-RO"/>
        </w:rPr>
        <w:t>n limitele admise.</w:t>
      </w:r>
    </w:p>
    <w:p w14:paraId="47115695" w14:textId="6AA6DAC7" w:rsidR="00233810" w:rsidRPr="007F24A8" w:rsidRDefault="00AD2761" w:rsidP="00156D6F">
      <w:pPr>
        <w:ind w:firstLine="709"/>
        <w:jc w:val="both"/>
        <w:rPr>
          <w:iCs/>
          <w:szCs w:val="24"/>
          <w:lang w:val="ro-RO" w:eastAsia="ro-RO"/>
        </w:rPr>
      </w:pPr>
      <w:r w:rsidRPr="007F24A8">
        <w:rPr>
          <w:iCs/>
          <w:szCs w:val="24"/>
          <w:lang w:val="ro-RO" w:eastAsia="ro-RO"/>
        </w:rPr>
        <w:t>– </w:t>
      </w:r>
      <w:r w:rsidRPr="007F24A8">
        <w:rPr>
          <w:i/>
          <w:iCs/>
          <w:szCs w:val="24"/>
          <w:lang w:val="ro-RO" w:eastAsia="ro-RO"/>
        </w:rPr>
        <w:t xml:space="preserve">durata, </w:t>
      </w:r>
      <w:r w:rsidR="00FB2C30" w:rsidRPr="007F24A8">
        <w:rPr>
          <w:i/>
          <w:iCs/>
          <w:szCs w:val="24"/>
          <w:lang w:val="ro-RO" w:eastAsia="ro-RO"/>
        </w:rPr>
        <w:t>frecvența</w:t>
      </w:r>
      <w:r w:rsidRPr="007F24A8">
        <w:rPr>
          <w:i/>
          <w:iCs/>
          <w:szCs w:val="24"/>
          <w:lang w:val="ro-RO" w:eastAsia="ro-RO"/>
        </w:rPr>
        <w:t xml:space="preserve"> </w:t>
      </w:r>
      <w:r w:rsidR="00FB2C30" w:rsidRPr="007F24A8">
        <w:rPr>
          <w:i/>
          <w:iCs/>
          <w:szCs w:val="24"/>
          <w:lang w:val="ro-RO" w:eastAsia="ro-RO"/>
        </w:rPr>
        <w:t>și</w:t>
      </w:r>
      <w:r w:rsidRPr="007F24A8">
        <w:rPr>
          <w:i/>
          <w:iCs/>
          <w:szCs w:val="24"/>
          <w:lang w:val="ro-RO" w:eastAsia="ro-RO"/>
        </w:rPr>
        <w:t xml:space="preserve"> reversibilitatea impactului</w:t>
      </w:r>
    </w:p>
    <w:p w14:paraId="7F33606D" w14:textId="77777777" w:rsidR="00AD2761" w:rsidRPr="007F24A8" w:rsidRDefault="00233810" w:rsidP="00156D6F">
      <w:pPr>
        <w:ind w:firstLine="709"/>
        <w:jc w:val="both"/>
        <w:rPr>
          <w:bCs/>
          <w:szCs w:val="24"/>
          <w:lang w:val="ro-RO" w:eastAsia="ro-RO"/>
        </w:rPr>
      </w:pPr>
      <w:r w:rsidRPr="007F24A8">
        <w:rPr>
          <w:bCs/>
          <w:szCs w:val="24"/>
          <w:lang w:val="ro-RO" w:eastAsia="ro-RO"/>
        </w:rPr>
        <w:t>I</w:t>
      </w:r>
      <w:r w:rsidR="00AD2761" w:rsidRPr="007F24A8">
        <w:rPr>
          <w:bCs/>
          <w:szCs w:val="24"/>
          <w:lang w:val="ro-RO" w:eastAsia="ro-RO"/>
        </w:rPr>
        <w:t>mpactul este local, pe termen scurt.</w:t>
      </w:r>
    </w:p>
    <w:p w14:paraId="71072EAE" w14:textId="408C14FD" w:rsidR="00AD2761" w:rsidRPr="007F24A8" w:rsidRDefault="00AD2761" w:rsidP="00156D6F">
      <w:pPr>
        <w:ind w:firstLine="709"/>
        <w:jc w:val="both"/>
        <w:rPr>
          <w:iCs/>
          <w:szCs w:val="24"/>
          <w:lang w:val="ro-RO" w:eastAsia="ro-RO"/>
        </w:rPr>
      </w:pPr>
      <w:r w:rsidRPr="007F24A8">
        <w:rPr>
          <w:bCs/>
          <w:szCs w:val="24"/>
          <w:lang w:val="ro-RO" w:eastAsia="ro-RO"/>
        </w:rPr>
        <w:t>Lucr</w:t>
      </w:r>
      <w:r w:rsidR="00165D5F" w:rsidRPr="007F24A8">
        <w:rPr>
          <w:bCs/>
          <w:szCs w:val="24"/>
          <w:lang w:val="ro-RO" w:eastAsia="ro-RO"/>
        </w:rPr>
        <w:t>ă</w:t>
      </w:r>
      <w:r w:rsidRPr="007F24A8">
        <w:rPr>
          <w:bCs/>
          <w:szCs w:val="24"/>
          <w:lang w:val="ro-RO" w:eastAsia="ro-RO"/>
        </w:rPr>
        <w:t>rile de realizare a investi</w:t>
      </w:r>
      <w:r w:rsidR="00165D5F" w:rsidRPr="007F24A8">
        <w:rPr>
          <w:bCs/>
          <w:szCs w:val="24"/>
          <w:lang w:val="ro-RO" w:eastAsia="ro-RO"/>
        </w:rPr>
        <w:t>ț</w:t>
      </w:r>
      <w:r w:rsidRPr="007F24A8">
        <w:rPr>
          <w:bCs/>
          <w:szCs w:val="24"/>
          <w:lang w:val="ro-RO" w:eastAsia="ro-RO"/>
        </w:rPr>
        <w:t xml:space="preserve">iei vor fi efectuate cu respectarea normelor </w:t>
      </w:r>
      <w:r w:rsidR="00165D5F" w:rsidRPr="007F24A8">
        <w:rPr>
          <w:bCs/>
          <w:szCs w:val="24"/>
          <w:lang w:val="ro-RO" w:eastAsia="ro-RO"/>
        </w:rPr>
        <w:t>î</w:t>
      </w:r>
      <w:r w:rsidRPr="007F24A8">
        <w:rPr>
          <w:bCs/>
          <w:szCs w:val="24"/>
          <w:lang w:val="ro-RO" w:eastAsia="ro-RO"/>
        </w:rPr>
        <w:t xml:space="preserve">n vigoare </w:t>
      </w:r>
      <w:r w:rsidR="00165D5F" w:rsidRPr="007F24A8">
        <w:rPr>
          <w:bCs/>
          <w:szCs w:val="24"/>
          <w:lang w:val="ro-RO" w:eastAsia="ro-RO"/>
        </w:rPr>
        <w:t>ș</w:t>
      </w:r>
      <w:r w:rsidRPr="007F24A8">
        <w:rPr>
          <w:bCs/>
          <w:szCs w:val="24"/>
          <w:lang w:val="ro-RO" w:eastAsia="ro-RO"/>
        </w:rPr>
        <w:t xml:space="preserve">i </w:t>
      </w:r>
      <w:r w:rsidR="00165D5F" w:rsidRPr="007F24A8">
        <w:rPr>
          <w:bCs/>
          <w:szCs w:val="24"/>
          <w:lang w:val="ro-RO" w:eastAsia="ro-RO"/>
        </w:rPr>
        <w:t>î</w:t>
      </w:r>
      <w:r w:rsidRPr="007F24A8">
        <w:rPr>
          <w:bCs/>
          <w:szCs w:val="24"/>
          <w:lang w:val="ro-RO" w:eastAsia="ro-RO"/>
        </w:rPr>
        <w:t>n termenii stabili</w:t>
      </w:r>
      <w:r w:rsidR="00165D5F" w:rsidRPr="007F24A8">
        <w:rPr>
          <w:bCs/>
          <w:szCs w:val="24"/>
          <w:lang w:val="ro-RO" w:eastAsia="ro-RO"/>
        </w:rPr>
        <w:t>ț</w:t>
      </w:r>
      <w:r w:rsidRPr="007F24A8">
        <w:rPr>
          <w:bCs/>
          <w:szCs w:val="24"/>
          <w:lang w:val="ro-RO" w:eastAsia="ro-RO"/>
        </w:rPr>
        <w:t>i. Durata lucr</w:t>
      </w:r>
      <w:r w:rsidR="00165D5F" w:rsidRPr="007F24A8">
        <w:rPr>
          <w:bCs/>
          <w:szCs w:val="24"/>
          <w:lang w:val="ro-RO" w:eastAsia="ro-RO"/>
        </w:rPr>
        <w:t>ă</w:t>
      </w:r>
      <w:r w:rsidRPr="007F24A8">
        <w:rPr>
          <w:bCs/>
          <w:szCs w:val="24"/>
          <w:lang w:val="ro-RO" w:eastAsia="ro-RO"/>
        </w:rPr>
        <w:t xml:space="preserve">rilor de </w:t>
      </w:r>
      <w:r w:rsidR="00695875">
        <w:rPr>
          <w:bCs/>
          <w:szCs w:val="24"/>
          <w:lang w:val="ro-RO" w:eastAsia="ro-RO"/>
        </w:rPr>
        <w:t xml:space="preserve">construire </w:t>
      </w:r>
      <w:r w:rsidRPr="007F24A8">
        <w:rPr>
          <w:bCs/>
          <w:szCs w:val="24"/>
          <w:lang w:val="ro-RO" w:eastAsia="ro-RO"/>
        </w:rPr>
        <w:t xml:space="preserve">va fi de max. </w:t>
      </w:r>
      <w:r w:rsidR="00695875">
        <w:rPr>
          <w:bCs/>
          <w:szCs w:val="24"/>
          <w:lang w:val="ro-RO" w:eastAsia="ro-RO"/>
        </w:rPr>
        <w:t>1</w:t>
      </w:r>
      <w:r w:rsidRPr="007F24A8">
        <w:rPr>
          <w:bCs/>
          <w:szCs w:val="24"/>
          <w:lang w:val="ro-RO" w:eastAsia="ro-RO"/>
        </w:rPr>
        <w:t xml:space="preserve"> </w:t>
      </w:r>
      <w:r w:rsidR="00F9492D">
        <w:rPr>
          <w:bCs/>
          <w:szCs w:val="24"/>
          <w:lang w:val="ro-RO" w:eastAsia="ro-RO"/>
        </w:rPr>
        <w:t>luna</w:t>
      </w:r>
      <w:r w:rsidRPr="007F24A8">
        <w:rPr>
          <w:bCs/>
          <w:szCs w:val="24"/>
          <w:lang w:val="ro-RO" w:eastAsia="ro-RO"/>
        </w:rPr>
        <w:t xml:space="preserve">, impactul fiind local </w:t>
      </w:r>
      <w:r w:rsidR="00165D5F" w:rsidRPr="007F24A8">
        <w:rPr>
          <w:bCs/>
          <w:szCs w:val="24"/>
          <w:lang w:val="ro-RO" w:eastAsia="ro-RO"/>
        </w:rPr>
        <w:t>ș</w:t>
      </w:r>
      <w:r w:rsidRPr="007F24A8">
        <w:rPr>
          <w:bCs/>
          <w:szCs w:val="24"/>
          <w:lang w:val="ro-RO" w:eastAsia="ro-RO"/>
        </w:rPr>
        <w:t xml:space="preserve">i pe termen scurt asupra factorilor de mediu, </w:t>
      </w:r>
      <w:r w:rsidR="00165D5F" w:rsidRPr="007F24A8">
        <w:rPr>
          <w:bCs/>
          <w:szCs w:val="24"/>
          <w:lang w:val="ro-RO" w:eastAsia="ro-RO"/>
        </w:rPr>
        <w:t>î</w:t>
      </w:r>
      <w:r w:rsidRPr="007F24A8">
        <w:rPr>
          <w:bCs/>
          <w:szCs w:val="24"/>
          <w:lang w:val="ro-RO" w:eastAsia="ro-RO"/>
        </w:rPr>
        <w:t>n limitele admise, urmând ca la finalizarea lucr</w:t>
      </w:r>
      <w:r w:rsidR="00165D5F" w:rsidRPr="007F24A8">
        <w:rPr>
          <w:bCs/>
          <w:szCs w:val="24"/>
          <w:lang w:val="ro-RO" w:eastAsia="ro-RO"/>
        </w:rPr>
        <w:t>ă</w:t>
      </w:r>
      <w:r w:rsidRPr="007F24A8">
        <w:rPr>
          <w:bCs/>
          <w:szCs w:val="24"/>
          <w:lang w:val="ro-RO" w:eastAsia="ro-RO"/>
        </w:rPr>
        <w:t xml:space="preserve">rilor, amplasamentul </w:t>
      </w:r>
      <w:r w:rsidR="00165D5F" w:rsidRPr="007F24A8">
        <w:rPr>
          <w:bCs/>
          <w:szCs w:val="24"/>
          <w:lang w:val="ro-RO" w:eastAsia="ro-RO"/>
        </w:rPr>
        <w:t>ș</w:t>
      </w:r>
      <w:r w:rsidRPr="007F24A8">
        <w:rPr>
          <w:bCs/>
          <w:szCs w:val="24"/>
          <w:lang w:val="ro-RO" w:eastAsia="ro-RO"/>
        </w:rPr>
        <w:t>i peisajul să fie refăcute.</w:t>
      </w:r>
    </w:p>
    <w:p w14:paraId="3B96B76E" w14:textId="77777777" w:rsidR="00804E32" w:rsidRPr="007F24A8" w:rsidRDefault="00AD2761" w:rsidP="00156D6F">
      <w:pPr>
        <w:ind w:firstLine="709"/>
        <w:jc w:val="both"/>
        <w:rPr>
          <w:i/>
          <w:szCs w:val="24"/>
          <w:lang w:val="ro-RO" w:eastAsia="ro-RO"/>
        </w:rPr>
      </w:pPr>
      <w:r w:rsidRPr="007F24A8">
        <w:rPr>
          <w:iCs/>
          <w:szCs w:val="24"/>
          <w:lang w:val="ro-RO" w:eastAsia="ro-RO"/>
        </w:rPr>
        <w:t>– </w:t>
      </w:r>
      <w:r w:rsidRPr="007F24A8">
        <w:rPr>
          <w:i/>
          <w:iCs/>
          <w:szCs w:val="24"/>
          <w:lang w:val="ro-RO" w:eastAsia="ro-RO"/>
        </w:rPr>
        <w:t>măsurile de evitare, reducere sau ameliorare a impactului</w:t>
      </w:r>
      <w:r w:rsidRPr="007F24A8">
        <w:rPr>
          <w:iCs/>
          <w:szCs w:val="24"/>
          <w:lang w:val="ro-RO" w:eastAsia="ro-RO"/>
        </w:rPr>
        <w:t xml:space="preserve"> </w:t>
      </w:r>
      <w:r w:rsidRPr="007F24A8">
        <w:rPr>
          <w:i/>
          <w:szCs w:val="24"/>
          <w:lang w:val="ro-RO" w:eastAsia="ro-RO"/>
        </w:rPr>
        <w:t>semnificativ asupra mediului</w:t>
      </w:r>
    </w:p>
    <w:p w14:paraId="2007D84C" w14:textId="2C60B2C9" w:rsidR="00AD2761" w:rsidRPr="007F24A8" w:rsidRDefault="00804E32" w:rsidP="00156D6F">
      <w:pPr>
        <w:ind w:firstLine="709"/>
        <w:jc w:val="both"/>
        <w:rPr>
          <w:bCs/>
          <w:szCs w:val="24"/>
          <w:lang w:val="ro-RO" w:eastAsia="ro-RO"/>
        </w:rPr>
      </w:pPr>
      <w:r w:rsidRPr="007F24A8">
        <w:rPr>
          <w:bCs/>
          <w:szCs w:val="24"/>
          <w:lang w:val="ro-RO" w:eastAsia="ro-RO"/>
        </w:rPr>
        <w:t>S</w:t>
      </w:r>
      <w:r w:rsidR="00AD2761" w:rsidRPr="007F24A8">
        <w:rPr>
          <w:bCs/>
          <w:szCs w:val="24"/>
          <w:lang w:val="ro-RO" w:eastAsia="ro-RO"/>
        </w:rPr>
        <w:t>e vor lua m</w:t>
      </w:r>
      <w:r w:rsidR="00165D5F" w:rsidRPr="007F24A8">
        <w:rPr>
          <w:bCs/>
          <w:szCs w:val="24"/>
          <w:lang w:val="ro-RO" w:eastAsia="ro-RO"/>
        </w:rPr>
        <w:t>ă</w:t>
      </w:r>
      <w:r w:rsidR="00AD2761" w:rsidRPr="007F24A8">
        <w:rPr>
          <w:bCs/>
          <w:szCs w:val="24"/>
          <w:lang w:val="ro-RO" w:eastAsia="ro-RO"/>
        </w:rPr>
        <w:t xml:space="preserve">suri organizatorice </w:t>
      </w:r>
      <w:r w:rsidR="00165D5F" w:rsidRPr="007F24A8">
        <w:rPr>
          <w:bCs/>
          <w:szCs w:val="24"/>
          <w:lang w:val="ro-RO" w:eastAsia="ro-RO"/>
        </w:rPr>
        <w:t>ș</w:t>
      </w:r>
      <w:r w:rsidR="00AD2761" w:rsidRPr="007F24A8">
        <w:rPr>
          <w:bCs/>
          <w:szCs w:val="24"/>
          <w:lang w:val="ro-RO" w:eastAsia="ro-RO"/>
        </w:rPr>
        <w:t>i m</w:t>
      </w:r>
      <w:r w:rsidR="00165D5F" w:rsidRPr="007F24A8">
        <w:rPr>
          <w:bCs/>
          <w:szCs w:val="24"/>
          <w:lang w:val="ro-RO" w:eastAsia="ro-RO"/>
        </w:rPr>
        <w:t>ă</w:t>
      </w:r>
      <w:r w:rsidR="00AD2761" w:rsidRPr="007F24A8">
        <w:rPr>
          <w:bCs/>
          <w:szCs w:val="24"/>
          <w:lang w:val="ro-RO" w:eastAsia="ro-RO"/>
        </w:rPr>
        <w:t>suri specifice de protec</w:t>
      </w:r>
      <w:r w:rsidR="00165D5F" w:rsidRPr="007F24A8">
        <w:rPr>
          <w:bCs/>
          <w:szCs w:val="24"/>
          <w:lang w:val="ro-RO" w:eastAsia="ro-RO"/>
        </w:rPr>
        <w:t>ț</w:t>
      </w:r>
      <w:r w:rsidR="00AD2761" w:rsidRPr="007F24A8">
        <w:rPr>
          <w:bCs/>
          <w:szCs w:val="24"/>
          <w:lang w:val="ro-RO" w:eastAsia="ro-RO"/>
        </w:rPr>
        <w:t>ie a factorilor de mediu</w:t>
      </w:r>
      <w:r w:rsidRPr="007F24A8">
        <w:rPr>
          <w:bCs/>
          <w:szCs w:val="24"/>
          <w:lang w:val="ro-RO" w:eastAsia="ro-RO"/>
        </w:rPr>
        <w:t xml:space="preserve"> (descrise mai sus). </w:t>
      </w:r>
      <w:r w:rsidR="00AD2761" w:rsidRPr="007F24A8">
        <w:rPr>
          <w:bCs/>
          <w:szCs w:val="24"/>
          <w:lang w:val="ro-RO" w:eastAsia="ro-RO"/>
        </w:rPr>
        <w:t>Respectarea tuturor normelor metodologice specifice lucr</w:t>
      </w:r>
      <w:r w:rsidR="00165D5F" w:rsidRPr="007F24A8">
        <w:rPr>
          <w:bCs/>
          <w:szCs w:val="24"/>
          <w:lang w:val="ro-RO" w:eastAsia="ro-RO"/>
        </w:rPr>
        <w:t>ă</w:t>
      </w:r>
      <w:r w:rsidR="00AD2761" w:rsidRPr="007F24A8">
        <w:rPr>
          <w:bCs/>
          <w:szCs w:val="24"/>
          <w:lang w:val="ro-RO" w:eastAsia="ro-RO"/>
        </w:rPr>
        <w:t xml:space="preserve">rilor de </w:t>
      </w:r>
      <w:r w:rsidR="00FF5636">
        <w:rPr>
          <w:bCs/>
          <w:szCs w:val="24"/>
          <w:lang w:val="ro-RO" w:eastAsia="ro-RO"/>
        </w:rPr>
        <w:t>construire</w:t>
      </w:r>
      <w:r w:rsidR="00AD2761" w:rsidRPr="007F24A8">
        <w:rPr>
          <w:bCs/>
          <w:szCs w:val="24"/>
          <w:lang w:val="ro-RO" w:eastAsia="ro-RO"/>
        </w:rPr>
        <w:t>, conduc la evitarea impactului semnificativ asupra mediului.</w:t>
      </w:r>
    </w:p>
    <w:p w14:paraId="68018D36" w14:textId="77777777" w:rsidR="00804E32" w:rsidRPr="007F24A8" w:rsidRDefault="00AD2761" w:rsidP="00156D6F">
      <w:pPr>
        <w:ind w:firstLine="709"/>
        <w:jc w:val="both"/>
        <w:rPr>
          <w:iCs/>
          <w:szCs w:val="24"/>
          <w:lang w:val="ro-RO" w:eastAsia="ro-RO"/>
        </w:rPr>
      </w:pPr>
      <w:r w:rsidRPr="007F24A8">
        <w:rPr>
          <w:iCs/>
          <w:szCs w:val="24"/>
          <w:lang w:val="ro-RO" w:eastAsia="ro-RO"/>
        </w:rPr>
        <w:t>– </w:t>
      </w:r>
      <w:r w:rsidRPr="007F24A8">
        <w:rPr>
          <w:i/>
          <w:iCs/>
          <w:szCs w:val="24"/>
          <w:lang w:val="ro-RO" w:eastAsia="ro-RO"/>
        </w:rPr>
        <w:t>natura transfrontieră a impactului</w:t>
      </w:r>
      <w:r w:rsidRPr="007F24A8">
        <w:rPr>
          <w:iCs/>
          <w:szCs w:val="24"/>
          <w:lang w:val="ro-RO" w:eastAsia="ro-RO"/>
        </w:rPr>
        <w:t xml:space="preserve"> </w:t>
      </w:r>
    </w:p>
    <w:p w14:paraId="1E9333E6" w14:textId="23C2CFA6" w:rsidR="00AD2761" w:rsidRPr="007F24A8" w:rsidRDefault="00804E32" w:rsidP="00156D6F">
      <w:pPr>
        <w:ind w:firstLine="709"/>
        <w:jc w:val="both"/>
        <w:rPr>
          <w:iCs/>
          <w:szCs w:val="24"/>
          <w:lang w:val="ro-RO" w:eastAsia="ro-RO"/>
        </w:rPr>
      </w:pPr>
      <w:r w:rsidRPr="007F24A8">
        <w:rPr>
          <w:bCs/>
          <w:szCs w:val="24"/>
          <w:lang w:val="ro-RO" w:eastAsia="ro-RO"/>
        </w:rPr>
        <w:t>P</w:t>
      </w:r>
      <w:r w:rsidR="00AD2761" w:rsidRPr="007F24A8">
        <w:rPr>
          <w:bCs/>
          <w:szCs w:val="24"/>
          <w:lang w:val="ro-RO" w:eastAsia="ro-RO"/>
        </w:rPr>
        <w:t>osibilitatea polu</w:t>
      </w:r>
      <w:r w:rsidR="00165D5F" w:rsidRPr="007F24A8">
        <w:rPr>
          <w:bCs/>
          <w:szCs w:val="24"/>
          <w:lang w:val="ro-RO" w:eastAsia="ro-RO"/>
        </w:rPr>
        <w:t>ă</w:t>
      </w:r>
      <w:r w:rsidR="00AD2761" w:rsidRPr="007F24A8">
        <w:rPr>
          <w:bCs/>
          <w:szCs w:val="24"/>
          <w:lang w:val="ro-RO" w:eastAsia="ro-RO"/>
        </w:rPr>
        <w:t>rii tra</w:t>
      </w:r>
      <w:r w:rsidR="007F4193">
        <w:rPr>
          <w:bCs/>
          <w:szCs w:val="24"/>
          <w:lang w:val="ro-RO" w:eastAsia="ro-RO"/>
        </w:rPr>
        <w:t>n</w:t>
      </w:r>
      <w:r w:rsidR="00AD2761" w:rsidRPr="007F24A8">
        <w:rPr>
          <w:bCs/>
          <w:szCs w:val="24"/>
          <w:lang w:val="ro-RO" w:eastAsia="ro-RO"/>
        </w:rPr>
        <w:t>sfrontier</w:t>
      </w:r>
      <w:r w:rsidR="007F4193">
        <w:rPr>
          <w:bCs/>
          <w:szCs w:val="24"/>
          <w:lang w:val="ro-RO" w:eastAsia="ro-RO"/>
        </w:rPr>
        <w:t>ă</w:t>
      </w:r>
      <w:r w:rsidR="00AD2761" w:rsidRPr="007F24A8">
        <w:rPr>
          <w:bCs/>
          <w:szCs w:val="24"/>
          <w:lang w:val="ro-RO" w:eastAsia="ro-RO"/>
        </w:rPr>
        <w:t xml:space="preserve"> este inexistent</w:t>
      </w:r>
      <w:r w:rsidR="00165D5F" w:rsidRPr="007F24A8">
        <w:rPr>
          <w:bCs/>
          <w:szCs w:val="24"/>
          <w:lang w:val="ro-RO" w:eastAsia="ro-RO"/>
        </w:rPr>
        <w:t>ă</w:t>
      </w:r>
      <w:r w:rsidR="00AD2761" w:rsidRPr="007F24A8">
        <w:rPr>
          <w:bCs/>
          <w:szCs w:val="24"/>
          <w:lang w:val="ro-RO" w:eastAsia="ro-RO"/>
        </w:rPr>
        <w:t>.</w:t>
      </w:r>
    </w:p>
    <w:p w14:paraId="103ACBE2" w14:textId="77777777" w:rsidR="00804E32" w:rsidRPr="007F24A8" w:rsidRDefault="00AD2761" w:rsidP="00156D6F">
      <w:pPr>
        <w:ind w:firstLine="709"/>
        <w:jc w:val="both"/>
        <w:rPr>
          <w:bCs/>
          <w:szCs w:val="24"/>
          <w:lang w:val="ro-RO" w:eastAsia="ro-RO"/>
        </w:rPr>
      </w:pPr>
      <w:r w:rsidRPr="007F24A8">
        <w:rPr>
          <w:i/>
          <w:szCs w:val="24"/>
          <w:lang w:val="ro-RO" w:eastAsia="ro-RO"/>
        </w:rPr>
        <w:t>Concluzie</w:t>
      </w:r>
      <w:r w:rsidR="00804E32" w:rsidRPr="007F24A8">
        <w:rPr>
          <w:szCs w:val="24"/>
          <w:lang w:val="ro-RO" w:eastAsia="ro-RO"/>
        </w:rPr>
        <w:t>:</w:t>
      </w:r>
      <w:r w:rsidRPr="007F24A8">
        <w:rPr>
          <w:bCs/>
          <w:szCs w:val="24"/>
          <w:lang w:val="ro-RO" w:eastAsia="ro-RO"/>
        </w:rPr>
        <w:t xml:space="preserve"> </w:t>
      </w:r>
    </w:p>
    <w:p w14:paraId="3AAC61F6" w14:textId="107B2B43" w:rsidR="00AD2761" w:rsidRPr="007F24A8" w:rsidRDefault="00AD2761" w:rsidP="00156D6F">
      <w:pPr>
        <w:ind w:firstLine="709"/>
        <w:jc w:val="both"/>
        <w:rPr>
          <w:bCs/>
          <w:szCs w:val="24"/>
          <w:lang w:val="ro-RO" w:eastAsia="ro-RO"/>
        </w:rPr>
      </w:pPr>
      <w:r w:rsidRPr="007F24A8">
        <w:rPr>
          <w:bCs/>
          <w:szCs w:val="24"/>
          <w:lang w:val="ro-RO" w:eastAsia="ro-RO"/>
        </w:rPr>
        <w:t xml:space="preserve">Eventualul impact asupra mediului înconjurător, al lucrarilor proiectate, nu va produce deteriorări semnificative ale factorilor de mediu, acţiunea asupra acestora fiind </w:t>
      </w:r>
      <w:r w:rsidRPr="007F24A8">
        <w:rPr>
          <w:szCs w:val="24"/>
          <w:lang w:val="ro-RO" w:eastAsia="ro-RO"/>
        </w:rPr>
        <w:t>local</w:t>
      </w:r>
      <w:r w:rsidR="00165D5F" w:rsidRPr="007F24A8">
        <w:rPr>
          <w:szCs w:val="24"/>
          <w:lang w:val="ro-RO" w:eastAsia="ro-RO"/>
        </w:rPr>
        <w:t>ă</w:t>
      </w:r>
      <w:r w:rsidRPr="007F24A8">
        <w:rPr>
          <w:szCs w:val="24"/>
          <w:lang w:val="ro-RO" w:eastAsia="ro-RO"/>
        </w:rPr>
        <w:t xml:space="preserve"> </w:t>
      </w:r>
      <w:r w:rsidR="00165D5F" w:rsidRPr="007F24A8">
        <w:rPr>
          <w:szCs w:val="24"/>
          <w:lang w:val="ro-RO" w:eastAsia="ro-RO"/>
        </w:rPr>
        <w:t>ș</w:t>
      </w:r>
      <w:r w:rsidRPr="007F24A8">
        <w:rPr>
          <w:szCs w:val="24"/>
          <w:lang w:val="ro-RO" w:eastAsia="ro-RO"/>
        </w:rPr>
        <w:t>i</w:t>
      </w:r>
      <w:r w:rsidRPr="007F24A8">
        <w:rPr>
          <w:bCs/>
          <w:szCs w:val="24"/>
          <w:lang w:val="ro-RO" w:eastAsia="ro-RO"/>
        </w:rPr>
        <w:t xml:space="preserve"> temporară. </w:t>
      </w:r>
    </w:p>
    <w:p w14:paraId="0236F170" w14:textId="77777777" w:rsidR="00A908D8" w:rsidRPr="007F24A8" w:rsidRDefault="00A908D8" w:rsidP="00156D6F">
      <w:pPr>
        <w:tabs>
          <w:tab w:val="left" w:pos="1134"/>
        </w:tabs>
        <w:ind w:firstLine="567"/>
        <w:rPr>
          <w:b/>
          <w:szCs w:val="24"/>
          <w:lang w:val="ro-RO" w:eastAsia="ro-RO"/>
        </w:rPr>
      </w:pPr>
    </w:p>
    <w:p w14:paraId="10D90BB7" w14:textId="77777777" w:rsidR="00A416D9" w:rsidRPr="00911923" w:rsidRDefault="00A908D8" w:rsidP="00156D6F">
      <w:pPr>
        <w:tabs>
          <w:tab w:val="left" w:pos="1134"/>
        </w:tabs>
        <w:jc w:val="both"/>
        <w:rPr>
          <w:sz w:val="28"/>
          <w:szCs w:val="28"/>
          <w:lang w:val="ro-RO" w:eastAsia="ro-RO"/>
        </w:rPr>
      </w:pPr>
      <w:bookmarkStart w:id="72" w:name="_Toc69384137"/>
      <w:bookmarkStart w:id="73" w:name="_Toc75954783"/>
      <w:r w:rsidRPr="00911923">
        <w:rPr>
          <w:rStyle w:val="Heading1Char"/>
          <w:lang w:val="ro-RO"/>
        </w:rPr>
        <w:t xml:space="preserve">VIII. </w:t>
      </w:r>
      <w:r w:rsidR="00A416D9" w:rsidRPr="00911923">
        <w:rPr>
          <w:rStyle w:val="Heading1Char"/>
          <w:lang w:val="ro-RO"/>
        </w:rPr>
        <w:t>Prevederi pentru monitorizarea mediului</w:t>
      </w:r>
      <w:bookmarkEnd w:id="72"/>
      <w:bookmarkEnd w:id="73"/>
      <w:r w:rsidR="00A416D9" w:rsidRPr="00911923">
        <w:rPr>
          <w:sz w:val="28"/>
          <w:szCs w:val="28"/>
          <w:lang w:val="ro-RO" w:eastAsia="ro-RO"/>
        </w:rPr>
        <w:t xml:space="preserve"> </w:t>
      </w:r>
    </w:p>
    <w:p w14:paraId="71A31D88" w14:textId="7C2F7310" w:rsidR="004E64CD" w:rsidRPr="00911923" w:rsidRDefault="008E72C0" w:rsidP="00156D6F">
      <w:pPr>
        <w:tabs>
          <w:tab w:val="left" w:pos="709"/>
        </w:tabs>
        <w:jc w:val="both"/>
        <w:rPr>
          <w:lang w:val="ro-RO" w:eastAsia="ro-RO"/>
        </w:rPr>
      </w:pPr>
      <w:r w:rsidRPr="00911923">
        <w:rPr>
          <w:szCs w:val="24"/>
          <w:lang w:val="ro-RO" w:eastAsia="ro-RO"/>
        </w:rPr>
        <w:t>(</w:t>
      </w:r>
      <w:r w:rsidR="006D3899" w:rsidRPr="00911923">
        <w:rPr>
          <w:szCs w:val="24"/>
          <w:lang w:val="ro-RO" w:eastAsia="ro-RO"/>
        </w:rPr>
        <w:t>D</w:t>
      </w:r>
      <w:r w:rsidRPr="00911923">
        <w:rPr>
          <w:szCs w:val="24"/>
          <w:lang w:val="ro-RO" w:eastAsia="ro-RO"/>
        </w:rPr>
        <w:t xml:space="preserve">otări şi măsuri prevăzute </w:t>
      </w:r>
      <w:r w:rsidR="000C0DE6" w:rsidRPr="00911923">
        <w:rPr>
          <w:szCs w:val="24"/>
          <w:lang w:val="ro-RO" w:eastAsia="ro-RO"/>
        </w:rPr>
        <w:t xml:space="preserve">pentru </w:t>
      </w:r>
      <w:r w:rsidRPr="00911923">
        <w:rPr>
          <w:szCs w:val="24"/>
          <w:lang w:val="ro-RO" w:eastAsia="ro-RO"/>
        </w:rPr>
        <w:t>controlul emisiilor de poluanţi în mediu</w:t>
      </w:r>
      <w:r w:rsidR="00804E32" w:rsidRPr="00911923">
        <w:rPr>
          <w:szCs w:val="24"/>
          <w:lang w:val="ro-RO" w:eastAsia="ro-RO"/>
        </w:rPr>
        <w:t xml:space="preserve"> inclusiv pentru conformarea la cerinţele privind monitorizarea emisiilor prevăzute de concluziile celor mai bune tehnici - disponibile aplicabile. Se va avea în vedere ca implementarea proiectului să nu influenţeze negativ calitatea aerului în zonă</w:t>
      </w:r>
      <w:r w:rsidRPr="00911923">
        <w:rPr>
          <w:szCs w:val="24"/>
          <w:lang w:val="ro-RO" w:eastAsia="ro-RO"/>
        </w:rPr>
        <w:t>)</w:t>
      </w:r>
      <w:r w:rsidR="00804E32" w:rsidRPr="00911923">
        <w:rPr>
          <w:szCs w:val="24"/>
          <w:lang w:val="ro-RO" w:eastAsia="ro-RO"/>
        </w:rPr>
        <w:t>.</w:t>
      </w:r>
    </w:p>
    <w:p w14:paraId="19B0E823" w14:textId="3E834282" w:rsidR="004E64CD" w:rsidRDefault="00EF6DA9" w:rsidP="00156D6F">
      <w:pPr>
        <w:ind w:right="-57" w:firstLine="567"/>
        <w:jc w:val="both"/>
        <w:rPr>
          <w:bCs/>
          <w:szCs w:val="24"/>
          <w:lang w:val="ro-RO" w:eastAsia="ro-RO"/>
        </w:rPr>
      </w:pPr>
      <w:r w:rsidRPr="00911923">
        <w:rPr>
          <w:bCs/>
          <w:szCs w:val="24"/>
          <w:lang w:val="ro-RO" w:eastAsia="ro-RO"/>
        </w:rPr>
        <w:t>Pe parcursul execut</w:t>
      </w:r>
      <w:r w:rsidR="00165D5F" w:rsidRPr="00911923">
        <w:rPr>
          <w:bCs/>
          <w:szCs w:val="24"/>
          <w:lang w:val="ro-RO" w:eastAsia="ro-RO"/>
        </w:rPr>
        <w:t>ă</w:t>
      </w:r>
      <w:r w:rsidRPr="00911923">
        <w:rPr>
          <w:bCs/>
          <w:szCs w:val="24"/>
          <w:lang w:val="ro-RO" w:eastAsia="ro-RO"/>
        </w:rPr>
        <w:t>rii lucr</w:t>
      </w:r>
      <w:r w:rsidR="00165D5F" w:rsidRPr="00911923">
        <w:rPr>
          <w:bCs/>
          <w:szCs w:val="24"/>
          <w:lang w:val="ro-RO" w:eastAsia="ro-RO"/>
        </w:rPr>
        <w:t>ă</w:t>
      </w:r>
      <w:r w:rsidRPr="00911923">
        <w:rPr>
          <w:bCs/>
          <w:szCs w:val="24"/>
          <w:lang w:val="ro-RO" w:eastAsia="ro-RO"/>
        </w:rPr>
        <w:t xml:space="preserve">rilor de </w:t>
      </w:r>
      <w:r w:rsidR="005E2159" w:rsidRPr="00911923">
        <w:rPr>
          <w:bCs/>
          <w:szCs w:val="24"/>
          <w:lang w:val="ro-RO" w:eastAsia="ro-RO"/>
        </w:rPr>
        <w:t>construire</w:t>
      </w:r>
      <w:r w:rsidRPr="00911923">
        <w:rPr>
          <w:bCs/>
          <w:szCs w:val="24"/>
          <w:lang w:val="ro-RO" w:eastAsia="ro-RO"/>
        </w:rPr>
        <w:t xml:space="preserve">, </w:t>
      </w:r>
      <w:r w:rsidR="005E2159" w:rsidRPr="00911923">
        <w:rPr>
          <w:bCs/>
          <w:szCs w:val="24"/>
          <w:lang w:val="ro-RO" w:eastAsia="ro-RO"/>
        </w:rPr>
        <w:t>î</w:t>
      </w:r>
      <w:r w:rsidRPr="00911923">
        <w:rPr>
          <w:bCs/>
          <w:szCs w:val="24"/>
          <w:lang w:val="ro-RO" w:eastAsia="ro-RO"/>
        </w:rPr>
        <w:t>n vederea diminu</w:t>
      </w:r>
      <w:r w:rsidR="00165D5F" w:rsidRPr="00911923">
        <w:rPr>
          <w:bCs/>
          <w:szCs w:val="24"/>
          <w:lang w:val="ro-RO" w:eastAsia="ro-RO"/>
        </w:rPr>
        <w:t>ă</w:t>
      </w:r>
      <w:r w:rsidRPr="00911923">
        <w:rPr>
          <w:bCs/>
          <w:szCs w:val="24"/>
          <w:lang w:val="ro-RO" w:eastAsia="ro-RO"/>
        </w:rPr>
        <w:t>rii impactului produs asupra factorilor de mediu, s-a instituit un sistem de urm</w:t>
      </w:r>
      <w:r w:rsidR="00165D5F" w:rsidRPr="00911923">
        <w:rPr>
          <w:bCs/>
          <w:szCs w:val="24"/>
          <w:lang w:val="ro-RO" w:eastAsia="ro-RO"/>
        </w:rPr>
        <w:t>ă</w:t>
      </w:r>
      <w:r w:rsidRPr="00911923">
        <w:rPr>
          <w:bCs/>
          <w:szCs w:val="24"/>
          <w:lang w:val="ro-RO" w:eastAsia="ro-RO"/>
        </w:rPr>
        <w:t>rir</w:t>
      </w:r>
      <w:r w:rsidR="00AA6560" w:rsidRPr="00911923">
        <w:rPr>
          <w:bCs/>
          <w:szCs w:val="24"/>
          <w:lang w:val="ro-RO" w:eastAsia="ro-RO"/>
        </w:rPr>
        <w:t>e a</w:t>
      </w:r>
      <w:r w:rsidRPr="00911923">
        <w:rPr>
          <w:bCs/>
          <w:szCs w:val="24"/>
          <w:lang w:val="ro-RO" w:eastAsia="ro-RO"/>
        </w:rPr>
        <w:t xml:space="preserve"> factorilor de mediu aer, apa, sol.</w:t>
      </w:r>
    </w:p>
    <w:p w14:paraId="4C9B3BE2" w14:textId="77777777" w:rsidR="00911923" w:rsidRPr="00911923" w:rsidRDefault="00911923" w:rsidP="00156D6F">
      <w:pPr>
        <w:ind w:right="-57" w:firstLine="567"/>
        <w:jc w:val="both"/>
        <w:rPr>
          <w:bCs/>
          <w:szCs w:val="24"/>
          <w:lang w:val="ro-RO" w:eastAsia="ro-RO"/>
        </w:rPr>
      </w:pPr>
    </w:p>
    <w:p w14:paraId="32C658C3" w14:textId="3F3ED566" w:rsidR="00A416D9" w:rsidRPr="00911923" w:rsidRDefault="00A416D9" w:rsidP="00156D6F">
      <w:pPr>
        <w:ind w:right="-57" w:firstLine="567"/>
        <w:rPr>
          <w:b/>
          <w:bCs/>
          <w:i/>
          <w:szCs w:val="24"/>
          <w:lang w:val="ro-RO"/>
        </w:rPr>
      </w:pPr>
      <w:r w:rsidRPr="00911923">
        <w:rPr>
          <w:b/>
          <w:bCs/>
          <w:i/>
          <w:szCs w:val="24"/>
          <w:lang w:val="ro-RO"/>
        </w:rPr>
        <w:t xml:space="preserve">În perioada de </w:t>
      </w:r>
      <w:r w:rsidR="0091224A" w:rsidRPr="00911923">
        <w:rPr>
          <w:b/>
          <w:bCs/>
          <w:i/>
          <w:szCs w:val="24"/>
          <w:lang w:val="ro-RO"/>
        </w:rPr>
        <w:t>execuție a lucrărilor</w:t>
      </w:r>
    </w:p>
    <w:p w14:paraId="7E4806B4" w14:textId="414FF0F0" w:rsidR="00EF6DA9" w:rsidRPr="007F1A45" w:rsidRDefault="00EF6DA9" w:rsidP="00156D6F">
      <w:pPr>
        <w:numPr>
          <w:ilvl w:val="0"/>
          <w:numId w:val="20"/>
        </w:numPr>
        <w:ind w:left="851" w:right="-57" w:hanging="284"/>
        <w:rPr>
          <w:b/>
          <w:szCs w:val="24"/>
          <w:u w:val="single"/>
          <w:lang w:val="ro-RO"/>
        </w:rPr>
      </w:pPr>
      <w:bookmarkStart w:id="74" w:name="_Hlk68509778"/>
      <w:r w:rsidRPr="007F1A45">
        <w:rPr>
          <w:b/>
          <w:i/>
          <w:szCs w:val="24"/>
          <w:lang w:val="ro-RO"/>
        </w:rPr>
        <w:t xml:space="preserve">Monitorizarea </w:t>
      </w:r>
      <w:r w:rsidR="005E2159" w:rsidRPr="007F1A45">
        <w:rPr>
          <w:b/>
          <w:i/>
          <w:szCs w:val="24"/>
          <w:lang w:val="ro-RO"/>
        </w:rPr>
        <w:t>calității</w:t>
      </w:r>
      <w:r w:rsidRPr="007F1A45">
        <w:rPr>
          <w:b/>
          <w:i/>
          <w:szCs w:val="24"/>
          <w:lang w:val="ro-RO"/>
        </w:rPr>
        <w:t xml:space="preserve"> aerului</w:t>
      </w:r>
      <w:r w:rsidRPr="007F1A45">
        <w:rPr>
          <w:b/>
          <w:szCs w:val="24"/>
          <w:u w:val="single"/>
          <w:lang w:val="ro-RO"/>
        </w:rPr>
        <w:t xml:space="preserve"> </w:t>
      </w:r>
    </w:p>
    <w:bookmarkEnd w:id="74"/>
    <w:p w14:paraId="2C362DBD" w14:textId="5F10254F" w:rsidR="004D41CF" w:rsidRPr="007F1A45" w:rsidRDefault="004D41CF" w:rsidP="00156D6F">
      <w:pPr>
        <w:ind w:left="851" w:hanging="284"/>
        <w:jc w:val="both"/>
        <w:rPr>
          <w:szCs w:val="24"/>
          <w:lang w:val="ro-RO"/>
        </w:rPr>
      </w:pPr>
      <w:r w:rsidRPr="007F1A45">
        <w:rPr>
          <w:szCs w:val="24"/>
          <w:lang w:val="ro-RO"/>
        </w:rPr>
        <w:t xml:space="preserve">Principalele surse de poluare a aerului </w:t>
      </w:r>
      <w:r w:rsidR="00436125" w:rsidRPr="007F1A45">
        <w:rPr>
          <w:szCs w:val="24"/>
          <w:lang w:val="ro-RO"/>
        </w:rPr>
        <w:t>î</w:t>
      </w:r>
      <w:r w:rsidRPr="007F1A45">
        <w:rPr>
          <w:szCs w:val="24"/>
          <w:lang w:val="ro-RO"/>
        </w:rPr>
        <w:t>n perioada de execu</w:t>
      </w:r>
      <w:r w:rsidR="00436125" w:rsidRPr="007F1A45">
        <w:rPr>
          <w:szCs w:val="24"/>
          <w:lang w:val="ro-RO"/>
        </w:rPr>
        <w:t>ț</w:t>
      </w:r>
      <w:r w:rsidRPr="007F1A45">
        <w:rPr>
          <w:szCs w:val="24"/>
          <w:lang w:val="ro-RO"/>
        </w:rPr>
        <w:t>ie a lucr</w:t>
      </w:r>
      <w:r w:rsidR="00436125" w:rsidRPr="007F1A45">
        <w:rPr>
          <w:szCs w:val="24"/>
          <w:lang w:val="ro-RO"/>
        </w:rPr>
        <w:t>ă</w:t>
      </w:r>
      <w:r w:rsidRPr="007F1A45">
        <w:rPr>
          <w:szCs w:val="24"/>
          <w:lang w:val="ro-RO"/>
        </w:rPr>
        <w:t>rilor proiectate, sunt:</w:t>
      </w:r>
    </w:p>
    <w:p w14:paraId="3585795D" w14:textId="0C8FA62B" w:rsidR="004D41CF" w:rsidRPr="007F1A45" w:rsidRDefault="004D41CF" w:rsidP="00156D6F">
      <w:pPr>
        <w:numPr>
          <w:ilvl w:val="0"/>
          <w:numId w:val="19"/>
        </w:numPr>
        <w:tabs>
          <w:tab w:val="clear" w:pos="1637"/>
        </w:tabs>
        <w:ind w:left="851" w:hanging="284"/>
        <w:jc w:val="both"/>
        <w:rPr>
          <w:szCs w:val="24"/>
          <w:lang w:val="ro-RO"/>
        </w:rPr>
      </w:pPr>
      <w:r w:rsidRPr="007F1A45">
        <w:rPr>
          <w:b/>
          <w:i/>
          <w:szCs w:val="24"/>
          <w:lang w:val="ro-RO"/>
        </w:rPr>
        <w:lastRenderedPageBreak/>
        <w:t>pulberile</w:t>
      </w:r>
      <w:r w:rsidR="009D27BE">
        <w:rPr>
          <w:b/>
          <w:i/>
          <w:szCs w:val="24"/>
          <w:lang w:val="ro-RO"/>
        </w:rPr>
        <w:t xml:space="preserve"> </w:t>
      </w:r>
      <w:r w:rsidRPr="007F1A45">
        <w:rPr>
          <w:b/>
          <w:i/>
          <w:szCs w:val="24"/>
          <w:lang w:val="ro-RO"/>
        </w:rPr>
        <w:t>în suspensie</w:t>
      </w:r>
      <w:r w:rsidRPr="007F1A45">
        <w:rPr>
          <w:szCs w:val="24"/>
          <w:lang w:val="ro-RO"/>
        </w:rPr>
        <w:t xml:space="preserve"> (aerosoli) – PM</w:t>
      </w:r>
      <w:r w:rsidRPr="007F1A45">
        <w:rPr>
          <w:szCs w:val="24"/>
          <w:vertAlign w:val="subscript"/>
          <w:lang w:val="ro-RO"/>
        </w:rPr>
        <w:t>10</w:t>
      </w:r>
      <w:r w:rsidRPr="007F1A45">
        <w:rPr>
          <w:szCs w:val="24"/>
          <w:lang w:val="ro-RO"/>
        </w:rPr>
        <w:t>;</w:t>
      </w:r>
    </w:p>
    <w:p w14:paraId="5C8DA61F" w14:textId="140A0976" w:rsidR="004D41CF" w:rsidRPr="00336C74" w:rsidRDefault="004D41CF" w:rsidP="00156D6F">
      <w:pPr>
        <w:numPr>
          <w:ilvl w:val="0"/>
          <w:numId w:val="19"/>
        </w:numPr>
        <w:tabs>
          <w:tab w:val="clear" w:pos="1637"/>
        </w:tabs>
        <w:ind w:left="851" w:hanging="284"/>
        <w:jc w:val="both"/>
        <w:rPr>
          <w:szCs w:val="24"/>
          <w:lang w:val="ro-RO"/>
        </w:rPr>
      </w:pPr>
      <w:r w:rsidRPr="007F1A45">
        <w:rPr>
          <w:b/>
          <w:i/>
          <w:szCs w:val="24"/>
          <w:lang w:val="ro-RO"/>
        </w:rPr>
        <w:t>gazele (CH</w:t>
      </w:r>
      <w:r w:rsidRPr="007F1A45">
        <w:rPr>
          <w:b/>
          <w:i/>
          <w:szCs w:val="24"/>
          <w:vertAlign w:val="subscript"/>
          <w:lang w:val="ro-RO"/>
        </w:rPr>
        <w:t xml:space="preserve">4 , </w:t>
      </w:r>
      <w:r w:rsidRPr="007F1A45">
        <w:rPr>
          <w:b/>
          <w:i/>
          <w:szCs w:val="24"/>
          <w:lang w:val="ro-RO"/>
        </w:rPr>
        <w:t>CO, CO</w:t>
      </w:r>
      <w:r w:rsidRPr="007F1A45">
        <w:rPr>
          <w:b/>
          <w:i/>
          <w:szCs w:val="24"/>
          <w:vertAlign w:val="subscript"/>
          <w:lang w:val="ro-RO"/>
        </w:rPr>
        <w:t xml:space="preserve">2, </w:t>
      </w:r>
      <w:r w:rsidRPr="007F1A45">
        <w:rPr>
          <w:b/>
          <w:i/>
          <w:szCs w:val="24"/>
          <w:lang w:val="ro-RO"/>
        </w:rPr>
        <w:t>SO</w:t>
      </w:r>
      <w:r w:rsidRPr="007F1A45">
        <w:rPr>
          <w:b/>
          <w:i/>
          <w:szCs w:val="24"/>
          <w:vertAlign w:val="subscript"/>
          <w:lang w:val="ro-RO"/>
        </w:rPr>
        <w:t>2</w:t>
      </w:r>
      <w:r w:rsidRPr="007F1A45">
        <w:rPr>
          <w:b/>
          <w:i/>
          <w:szCs w:val="24"/>
          <w:lang w:val="ro-RO"/>
        </w:rPr>
        <w:t>, NO</w:t>
      </w:r>
      <w:r w:rsidRPr="007F1A45">
        <w:rPr>
          <w:b/>
          <w:i/>
          <w:szCs w:val="24"/>
          <w:vertAlign w:val="subscript"/>
          <w:lang w:val="ro-RO"/>
        </w:rPr>
        <w:t>2</w:t>
      </w:r>
      <w:r w:rsidRPr="007F1A45">
        <w:rPr>
          <w:b/>
          <w:i/>
          <w:szCs w:val="24"/>
          <w:lang w:val="ro-RO"/>
        </w:rPr>
        <w:t>) –</w:t>
      </w:r>
      <w:r w:rsidRPr="007F1A45">
        <w:rPr>
          <w:i/>
          <w:szCs w:val="24"/>
          <w:lang w:val="ro-RO"/>
        </w:rPr>
        <w:t xml:space="preserve"> de la utilajele</w:t>
      </w:r>
      <w:r w:rsidRPr="007F1A45">
        <w:rPr>
          <w:szCs w:val="24"/>
          <w:lang w:val="ro-RO"/>
        </w:rPr>
        <w:t xml:space="preserve"> </w:t>
      </w:r>
      <w:r w:rsidRPr="007F1A45">
        <w:rPr>
          <w:i/>
          <w:szCs w:val="24"/>
          <w:lang w:val="ro-RO"/>
        </w:rPr>
        <w:t xml:space="preserve">ce execută lucrările </w:t>
      </w:r>
      <w:r w:rsidR="00E24A7C" w:rsidRPr="007F1A45">
        <w:rPr>
          <w:i/>
          <w:szCs w:val="24"/>
          <w:lang w:val="ro-RO"/>
        </w:rPr>
        <w:t>de construire</w:t>
      </w:r>
      <w:r w:rsidRPr="007F1A45">
        <w:rPr>
          <w:i/>
          <w:szCs w:val="24"/>
          <w:lang w:val="ro-RO"/>
        </w:rPr>
        <w:t>;</w:t>
      </w:r>
    </w:p>
    <w:p w14:paraId="6019A7CA" w14:textId="77777777" w:rsidR="00336C74" w:rsidRPr="007F1A45" w:rsidRDefault="00336C74" w:rsidP="00336C74">
      <w:pPr>
        <w:ind w:left="851" w:firstLine="0"/>
        <w:jc w:val="both"/>
        <w:rPr>
          <w:szCs w:val="24"/>
          <w:lang w:val="ro-RO"/>
        </w:rPr>
      </w:pPr>
    </w:p>
    <w:p w14:paraId="412ADC16" w14:textId="77777777" w:rsidR="00762A2A" w:rsidRPr="007F1A45" w:rsidRDefault="00804E32" w:rsidP="00156D6F">
      <w:pPr>
        <w:ind w:left="851" w:hanging="284"/>
        <w:jc w:val="both"/>
        <w:rPr>
          <w:iCs/>
          <w:szCs w:val="24"/>
          <w:lang w:val="ro-RO"/>
        </w:rPr>
      </w:pPr>
      <w:r w:rsidRPr="007F1A45">
        <w:rPr>
          <w:iCs/>
          <w:szCs w:val="24"/>
          <w:lang w:val="ro-RO"/>
        </w:rPr>
        <w:t>Parametrii monitorizați pentru factorul de mediu aer sunt prezentați în tabelul nr.1.</w:t>
      </w:r>
    </w:p>
    <w:p w14:paraId="4944826C" w14:textId="214FEF6F" w:rsidR="00762A2A" w:rsidRPr="007F24A8" w:rsidRDefault="00F151FA" w:rsidP="00274154">
      <w:pPr>
        <w:jc w:val="both"/>
        <w:rPr>
          <w:szCs w:val="24"/>
          <w:lang w:val="ro-RO"/>
        </w:rPr>
      </w:pPr>
      <w:r w:rsidRPr="007F24A8">
        <w:rPr>
          <w:b/>
          <w:szCs w:val="24"/>
          <w:lang w:val="ro-RO"/>
        </w:rPr>
        <w:t xml:space="preserve">Tabel nr. </w:t>
      </w:r>
      <w:r w:rsidR="00762A2A" w:rsidRPr="007F24A8">
        <w:rPr>
          <w:b/>
          <w:szCs w:val="24"/>
          <w:lang w:val="ro-RO"/>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47"/>
        <w:gridCol w:w="2127"/>
        <w:gridCol w:w="1762"/>
        <w:gridCol w:w="2033"/>
        <w:gridCol w:w="1444"/>
      </w:tblGrid>
      <w:tr w:rsidR="00932D32" w:rsidRPr="00B42650" w14:paraId="5B21A974" w14:textId="77777777" w:rsidTr="00EF586B">
        <w:trPr>
          <w:trHeight w:val="170"/>
        </w:trPr>
        <w:tc>
          <w:tcPr>
            <w:tcW w:w="286" w:type="pct"/>
          </w:tcPr>
          <w:p w14:paraId="644C35A9" w14:textId="77777777" w:rsidR="00932D32" w:rsidRPr="00B42650" w:rsidRDefault="00932D32" w:rsidP="00EF586B">
            <w:pPr>
              <w:spacing w:line="240" w:lineRule="auto"/>
              <w:ind w:firstLine="0"/>
              <w:jc w:val="center"/>
              <w:rPr>
                <w:b/>
                <w:sz w:val="20"/>
                <w:szCs w:val="20"/>
                <w:lang w:val="ro-RO" w:eastAsia="ro-RO"/>
              </w:rPr>
            </w:pPr>
            <w:r w:rsidRPr="00B42650">
              <w:rPr>
                <w:b/>
                <w:sz w:val="20"/>
                <w:szCs w:val="20"/>
                <w:lang w:val="ro-RO" w:eastAsia="ro-RO"/>
              </w:rPr>
              <w:t>Nr</w:t>
            </w:r>
            <w:r w:rsidR="005F01B8" w:rsidRPr="00B42650">
              <w:rPr>
                <w:b/>
                <w:sz w:val="20"/>
                <w:szCs w:val="20"/>
                <w:lang w:val="ro-RO" w:eastAsia="ro-RO"/>
              </w:rPr>
              <w:t>.</w:t>
            </w:r>
            <w:r w:rsidRPr="00B42650">
              <w:rPr>
                <w:b/>
                <w:sz w:val="20"/>
                <w:szCs w:val="20"/>
                <w:lang w:val="ro-RO" w:eastAsia="ro-RO"/>
              </w:rPr>
              <w:t xml:space="preserve"> crt</w:t>
            </w:r>
            <w:r w:rsidR="005F01B8" w:rsidRPr="00B42650">
              <w:rPr>
                <w:b/>
                <w:sz w:val="20"/>
                <w:szCs w:val="20"/>
                <w:lang w:val="ro-RO" w:eastAsia="ro-RO"/>
              </w:rPr>
              <w:t>.</w:t>
            </w:r>
          </w:p>
        </w:tc>
        <w:tc>
          <w:tcPr>
            <w:tcW w:w="1102" w:type="pct"/>
          </w:tcPr>
          <w:p w14:paraId="5AB378B9" w14:textId="77777777" w:rsidR="00932D32" w:rsidRPr="00B42650" w:rsidRDefault="00932D32" w:rsidP="00EF586B">
            <w:pPr>
              <w:spacing w:line="240" w:lineRule="auto"/>
              <w:ind w:firstLine="0"/>
              <w:jc w:val="center"/>
              <w:rPr>
                <w:b/>
                <w:sz w:val="20"/>
                <w:szCs w:val="20"/>
                <w:lang w:val="ro-RO" w:eastAsia="ro-RO"/>
              </w:rPr>
            </w:pPr>
            <w:r w:rsidRPr="00B42650">
              <w:rPr>
                <w:b/>
                <w:sz w:val="20"/>
                <w:szCs w:val="20"/>
                <w:lang w:val="ro-RO" w:eastAsia="ro-RO"/>
              </w:rPr>
              <w:t>Denumirea lucrarii de monitorizare</w:t>
            </w:r>
          </w:p>
        </w:tc>
        <w:tc>
          <w:tcPr>
            <w:tcW w:w="1043" w:type="pct"/>
          </w:tcPr>
          <w:p w14:paraId="322B335D" w14:textId="77777777" w:rsidR="00932D32" w:rsidRPr="00B42650" w:rsidRDefault="00932D32" w:rsidP="00EF586B">
            <w:pPr>
              <w:spacing w:line="240" w:lineRule="auto"/>
              <w:ind w:firstLine="0"/>
              <w:jc w:val="center"/>
              <w:rPr>
                <w:b/>
                <w:sz w:val="20"/>
                <w:szCs w:val="20"/>
                <w:lang w:val="ro-RO" w:eastAsia="ro-RO"/>
              </w:rPr>
            </w:pPr>
            <w:r w:rsidRPr="00B42650">
              <w:rPr>
                <w:b/>
                <w:sz w:val="20"/>
                <w:szCs w:val="20"/>
                <w:lang w:val="ro-RO" w:eastAsia="ro-RO"/>
              </w:rPr>
              <w:t>Frecventa de masurare</w:t>
            </w:r>
          </w:p>
        </w:tc>
        <w:tc>
          <w:tcPr>
            <w:tcW w:w="864" w:type="pct"/>
          </w:tcPr>
          <w:p w14:paraId="3E5E4EAD" w14:textId="77777777" w:rsidR="00932D32" w:rsidRPr="00B42650" w:rsidRDefault="00932D32" w:rsidP="00EF586B">
            <w:pPr>
              <w:spacing w:line="240" w:lineRule="auto"/>
              <w:ind w:firstLine="0"/>
              <w:jc w:val="center"/>
              <w:rPr>
                <w:b/>
                <w:sz w:val="20"/>
                <w:szCs w:val="20"/>
                <w:lang w:val="ro-RO" w:eastAsia="ro-RO"/>
              </w:rPr>
            </w:pPr>
            <w:r w:rsidRPr="00B42650">
              <w:rPr>
                <w:b/>
                <w:sz w:val="20"/>
                <w:szCs w:val="20"/>
                <w:lang w:val="ro-RO" w:eastAsia="ro-RO"/>
              </w:rPr>
              <w:t>Locul de prelevare</w:t>
            </w:r>
          </w:p>
        </w:tc>
        <w:tc>
          <w:tcPr>
            <w:tcW w:w="997" w:type="pct"/>
          </w:tcPr>
          <w:p w14:paraId="42FD1F29" w14:textId="77777777" w:rsidR="00932D32" w:rsidRPr="00B42650" w:rsidRDefault="00932D32" w:rsidP="00EF586B">
            <w:pPr>
              <w:spacing w:line="240" w:lineRule="auto"/>
              <w:ind w:firstLine="0"/>
              <w:jc w:val="center"/>
              <w:rPr>
                <w:b/>
                <w:sz w:val="20"/>
                <w:szCs w:val="20"/>
                <w:lang w:val="ro-RO" w:eastAsia="ro-RO"/>
              </w:rPr>
            </w:pPr>
            <w:r w:rsidRPr="00B42650">
              <w:rPr>
                <w:b/>
                <w:sz w:val="20"/>
                <w:szCs w:val="20"/>
                <w:lang w:val="ro-RO" w:eastAsia="ro-RO"/>
              </w:rPr>
              <w:t>Modul de determinare</w:t>
            </w:r>
          </w:p>
        </w:tc>
        <w:tc>
          <w:tcPr>
            <w:tcW w:w="708" w:type="pct"/>
          </w:tcPr>
          <w:p w14:paraId="03A13958" w14:textId="77777777" w:rsidR="00932D32" w:rsidRPr="00B42650" w:rsidRDefault="00932D32" w:rsidP="00EF586B">
            <w:pPr>
              <w:spacing w:line="240" w:lineRule="auto"/>
              <w:ind w:firstLine="0"/>
              <w:jc w:val="center"/>
              <w:rPr>
                <w:b/>
                <w:sz w:val="20"/>
                <w:szCs w:val="20"/>
                <w:lang w:val="ro-RO" w:eastAsia="ro-RO"/>
              </w:rPr>
            </w:pPr>
            <w:r w:rsidRPr="00B42650">
              <w:rPr>
                <w:b/>
                <w:sz w:val="20"/>
                <w:szCs w:val="20"/>
                <w:lang w:val="ro-RO" w:eastAsia="ro-RO"/>
              </w:rPr>
              <w:t>Modul de evaluare</w:t>
            </w:r>
          </w:p>
        </w:tc>
      </w:tr>
      <w:tr w:rsidR="00932D32" w:rsidRPr="00B42650" w14:paraId="703F4D8F" w14:textId="77777777" w:rsidTr="005F01B8">
        <w:trPr>
          <w:trHeight w:val="184"/>
        </w:trPr>
        <w:tc>
          <w:tcPr>
            <w:tcW w:w="5000" w:type="pct"/>
            <w:gridSpan w:val="6"/>
          </w:tcPr>
          <w:p w14:paraId="356EA1BB" w14:textId="77777777" w:rsidR="00932D32" w:rsidRPr="00B42650" w:rsidRDefault="00932D32" w:rsidP="00EF586B">
            <w:pPr>
              <w:spacing w:line="240" w:lineRule="auto"/>
              <w:ind w:firstLine="0"/>
              <w:jc w:val="both"/>
              <w:rPr>
                <w:sz w:val="20"/>
                <w:szCs w:val="20"/>
                <w:lang w:val="ro-RO" w:eastAsia="ro-RO"/>
              </w:rPr>
            </w:pPr>
            <w:r w:rsidRPr="00B42650">
              <w:rPr>
                <w:b/>
                <w:sz w:val="20"/>
                <w:szCs w:val="20"/>
                <w:lang w:val="ro-RO" w:eastAsia="ro-RO"/>
              </w:rPr>
              <w:t>Prelevare si efectuare analize fizico-chimice pentru:</w:t>
            </w:r>
          </w:p>
        </w:tc>
      </w:tr>
      <w:tr w:rsidR="00932D32" w:rsidRPr="00B42650" w14:paraId="7E1FAA43" w14:textId="77777777" w:rsidTr="00EF586B">
        <w:trPr>
          <w:cantSplit/>
          <w:trHeight w:val="1234"/>
        </w:trPr>
        <w:tc>
          <w:tcPr>
            <w:tcW w:w="286" w:type="pct"/>
            <w:tcBorders>
              <w:bottom w:val="single" w:sz="4" w:space="0" w:color="auto"/>
            </w:tcBorders>
          </w:tcPr>
          <w:p w14:paraId="478F63DB" w14:textId="77777777" w:rsidR="00932D32" w:rsidRPr="00B42650" w:rsidRDefault="00932D32" w:rsidP="00EF586B">
            <w:pPr>
              <w:spacing w:line="240" w:lineRule="auto"/>
              <w:ind w:firstLine="0"/>
              <w:jc w:val="center"/>
              <w:rPr>
                <w:b/>
                <w:sz w:val="20"/>
                <w:szCs w:val="20"/>
                <w:lang w:val="ro-RO" w:eastAsia="ro-RO"/>
              </w:rPr>
            </w:pPr>
            <w:r w:rsidRPr="00B42650">
              <w:rPr>
                <w:b/>
                <w:sz w:val="20"/>
                <w:szCs w:val="20"/>
                <w:lang w:val="ro-RO" w:eastAsia="ro-RO"/>
              </w:rPr>
              <w:t>1.</w:t>
            </w:r>
          </w:p>
        </w:tc>
        <w:tc>
          <w:tcPr>
            <w:tcW w:w="1102" w:type="pct"/>
            <w:tcBorders>
              <w:bottom w:val="single" w:sz="4" w:space="0" w:color="auto"/>
            </w:tcBorders>
          </w:tcPr>
          <w:p w14:paraId="62F69A9A" w14:textId="77777777" w:rsidR="00932D32" w:rsidRPr="00B42650" w:rsidRDefault="00932D32" w:rsidP="00EF586B">
            <w:pPr>
              <w:spacing w:line="240" w:lineRule="auto"/>
              <w:ind w:right="-146" w:firstLine="0"/>
              <w:rPr>
                <w:sz w:val="20"/>
                <w:szCs w:val="20"/>
                <w:lang w:val="ro-RO" w:eastAsia="ro-RO"/>
              </w:rPr>
            </w:pPr>
            <w:r w:rsidRPr="00B42650">
              <w:rPr>
                <w:b/>
                <w:sz w:val="20"/>
                <w:szCs w:val="20"/>
                <w:lang w:val="ro-RO" w:eastAsia="ro-RO"/>
              </w:rPr>
              <w:t>Pulberi în suspensie</w:t>
            </w:r>
            <w:r w:rsidRPr="00B42650">
              <w:rPr>
                <w:sz w:val="20"/>
                <w:szCs w:val="20"/>
                <w:lang w:val="ro-RO" w:eastAsia="ro-RO"/>
              </w:rPr>
              <w:t xml:space="preserve"> (aerosoli)</w:t>
            </w:r>
          </w:p>
          <w:p w14:paraId="2996022E" w14:textId="5D70F099" w:rsidR="00932D32" w:rsidRPr="00B42650" w:rsidRDefault="00932D32" w:rsidP="00EF586B">
            <w:pPr>
              <w:spacing w:line="240" w:lineRule="auto"/>
              <w:ind w:right="-146" w:firstLine="0"/>
              <w:rPr>
                <w:sz w:val="20"/>
                <w:szCs w:val="20"/>
                <w:vertAlign w:val="superscript"/>
                <w:lang w:val="ro-RO" w:eastAsia="ro-RO"/>
              </w:rPr>
            </w:pPr>
            <w:r w:rsidRPr="00B42650">
              <w:rPr>
                <w:sz w:val="20"/>
                <w:szCs w:val="20"/>
                <w:lang w:val="ro-RO" w:eastAsia="ro-RO"/>
              </w:rPr>
              <w:t>(mg/mc)</w:t>
            </w:r>
          </w:p>
        </w:tc>
        <w:tc>
          <w:tcPr>
            <w:tcW w:w="1043" w:type="pct"/>
            <w:tcBorders>
              <w:bottom w:val="single" w:sz="4" w:space="0" w:color="auto"/>
            </w:tcBorders>
          </w:tcPr>
          <w:p w14:paraId="7ADE5854" w14:textId="77777777" w:rsidR="00932D32" w:rsidRPr="00B42650" w:rsidRDefault="00932D32" w:rsidP="00EF586B">
            <w:pPr>
              <w:spacing w:line="240" w:lineRule="auto"/>
              <w:ind w:firstLine="0"/>
              <w:rPr>
                <w:b/>
                <w:i/>
                <w:sz w:val="20"/>
                <w:szCs w:val="20"/>
                <w:lang w:val="ro-RO" w:eastAsia="ro-RO"/>
              </w:rPr>
            </w:pPr>
            <w:r w:rsidRPr="00B42650">
              <w:rPr>
                <w:b/>
                <w:i/>
                <w:sz w:val="20"/>
                <w:szCs w:val="20"/>
                <w:lang w:val="ro-RO" w:eastAsia="ro-RO"/>
              </w:rPr>
              <w:t>▪ perioada executiei</w:t>
            </w:r>
          </w:p>
          <w:p w14:paraId="3EEF8281" w14:textId="044B09F1" w:rsidR="00932D32" w:rsidRPr="00B42650" w:rsidRDefault="00932D32" w:rsidP="00EF586B">
            <w:pPr>
              <w:spacing w:line="240" w:lineRule="auto"/>
              <w:ind w:right="-226" w:firstLine="0"/>
              <w:rPr>
                <w:bCs/>
                <w:sz w:val="20"/>
                <w:szCs w:val="20"/>
                <w:lang w:val="ro-RO" w:eastAsia="ro-RO"/>
              </w:rPr>
            </w:pPr>
            <w:r w:rsidRPr="00B42650">
              <w:rPr>
                <w:b/>
                <w:i/>
                <w:sz w:val="20"/>
                <w:szCs w:val="20"/>
                <w:lang w:val="ro-RO" w:eastAsia="ro-RO"/>
              </w:rPr>
              <w:t xml:space="preserve"> </w:t>
            </w:r>
            <w:r w:rsidRPr="00B42650">
              <w:rPr>
                <w:bCs/>
                <w:sz w:val="20"/>
                <w:szCs w:val="20"/>
                <w:lang w:val="ro-RO" w:eastAsia="ro-RO"/>
              </w:rPr>
              <w:t>-</w:t>
            </w:r>
            <w:r w:rsidRPr="00B42650">
              <w:rPr>
                <w:b/>
                <w:bCs/>
                <w:sz w:val="20"/>
                <w:szCs w:val="20"/>
                <w:lang w:val="ro-RO" w:eastAsia="ro-RO"/>
              </w:rPr>
              <w:t>trimestrial</w:t>
            </w:r>
            <w:r w:rsidRPr="00B42650">
              <w:rPr>
                <w:bCs/>
                <w:sz w:val="20"/>
                <w:szCs w:val="20"/>
                <w:lang w:val="ro-RO" w:eastAsia="ro-RO"/>
              </w:rPr>
              <w:t xml:space="preserve"> (</w:t>
            </w:r>
            <w:r w:rsidR="007F1A45" w:rsidRPr="00B42650">
              <w:rPr>
                <w:bCs/>
                <w:sz w:val="20"/>
                <w:szCs w:val="20"/>
                <w:lang w:val="ro-RO" w:eastAsia="ro-RO"/>
              </w:rPr>
              <w:t>odata pe timpul executiei lucrarilor</w:t>
            </w:r>
            <w:r w:rsidRPr="00B42650">
              <w:rPr>
                <w:bCs/>
                <w:sz w:val="20"/>
                <w:szCs w:val="20"/>
                <w:lang w:val="ro-RO" w:eastAsia="ro-RO"/>
              </w:rPr>
              <w:t xml:space="preserve">) </w:t>
            </w:r>
          </w:p>
          <w:p w14:paraId="056E6F99" w14:textId="49EB7B64" w:rsidR="00932D32" w:rsidRPr="00B42650" w:rsidRDefault="00932D32" w:rsidP="00EF586B">
            <w:pPr>
              <w:spacing w:line="240" w:lineRule="auto"/>
              <w:ind w:right="-108" w:firstLine="0"/>
              <w:rPr>
                <w:bCs/>
                <w:sz w:val="20"/>
                <w:szCs w:val="20"/>
                <w:lang w:val="ro-RO" w:eastAsia="ro-RO"/>
              </w:rPr>
            </w:pPr>
            <w:r w:rsidRPr="00B42650">
              <w:rPr>
                <w:sz w:val="20"/>
                <w:szCs w:val="20"/>
                <w:lang w:val="ro-RO" w:eastAsia="ro-RO"/>
              </w:rPr>
              <w:t xml:space="preserve"> – </w:t>
            </w:r>
            <w:r w:rsidR="007F1A45" w:rsidRPr="00B42650">
              <w:rPr>
                <w:sz w:val="20"/>
                <w:szCs w:val="20"/>
                <w:lang w:val="ro-RO" w:eastAsia="ro-RO"/>
              </w:rPr>
              <w:t>1</w:t>
            </w:r>
            <w:r w:rsidRPr="00B42650">
              <w:rPr>
                <w:sz w:val="20"/>
                <w:szCs w:val="20"/>
                <w:lang w:val="ro-RO" w:eastAsia="ro-RO"/>
              </w:rPr>
              <w:t xml:space="preserve"> prob</w:t>
            </w:r>
            <w:r w:rsidR="007F1A45" w:rsidRPr="00B42650">
              <w:rPr>
                <w:sz w:val="20"/>
                <w:szCs w:val="20"/>
                <w:lang w:val="ro-RO" w:eastAsia="ro-RO"/>
              </w:rPr>
              <w:t>a</w:t>
            </w:r>
            <w:r w:rsidRPr="00B42650">
              <w:rPr>
                <w:bCs/>
                <w:sz w:val="20"/>
                <w:szCs w:val="20"/>
                <w:lang w:val="ro-RO" w:eastAsia="ro-RO"/>
              </w:rPr>
              <w:t xml:space="preserve"> (</w:t>
            </w:r>
            <w:r w:rsidR="007F1A45" w:rsidRPr="00B42650">
              <w:rPr>
                <w:bCs/>
                <w:sz w:val="20"/>
                <w:szCs w:val="20"/>
                <w:lang w:val="ro-RO" w:eastAsia="ro-RO"/>
              </w:rPr>
              <w:t>incinta</w:t>
            </w:r>
            <w:r w:rsidRPr="00B42650">
              <w:rPr>
                <w:bCs/>
                <w:sz w:val="20"/>
                <w:szCs w:val="20"/>
                <w:lang w:val="ro-RO" w:eastAsia="ro-RO"/>
              </w:rPr>
              <w:t>)</w:t>
            </w:r>
          </w:p>
        </w:tc>
        <w:tc>
          <w:tcPr>
            <w:tcW w:w="864" w:type="pct"/>
            <w:vMerge w:val="restart"/>
          </w:tcPr>
          <w:p w14:paraId="1EEAB9D9" w14:textId="4F7CF221" w:rsidR="00932D32" w:rsidRPr="00B42650" w:rsidRDefault="00932D32" w:rsidP="00EF586B">
            <w:pPr>
              <w:spacing w:line="240" w:lineRule="auto"/>
              <w:ind w:right="-89" w:firstLine="0"/>
              <w:rPr>
                <w:sz w:val="20"/>
                <w:szCs w:val="20"/>
                <w:lang w:val="ro-RO" w:eastAsia="ro-RO"/>
              </w:rPr>
            </w:pPr>
            <w:r w:rsidRPr="00B42650">
              <w:rPr>
                <w:sz w:val="20"/>
                <w:szCs w:val="20"/>
                <w:lang w:val="ro-RO" w:eastAsia="ro-RO"/>
              </w:rPr>
              <w:t xml:space="preserve">- </w:t>
            </w:r>
            <w:r w:rsidR="007F1A45" w:rsidRPr="00B42650">
              <w:rPr>
                <w:i/>
                <w:iCs/>
                <w:sz w:val="20"/>
                <w:szCs w:val="20"/>
                <w:lang w:val="ro-RO" w:eastAsia="ro-RO"/>
              </w:rPr>
              <w:t>zona de sapare a santului pentru introducerea conductei de alimentare cu apa</w:t>
            </w:r>
            <w:r w:rsidR="007F1A45" w:rsidRPr="00B42650">
              <w:rPr>
                <w:sz w:val="20"/>
                <w:szCs w:val="20"/>
                <w:lang w:val="ro-RO" w:eastAsia="ro-RO"/>
              </w:rPr>
              <w:t xml:space="preserve"> </w:t>
            </w:r>
          </w:p>
        </w:tc>
        <w:tc>
          <w:tcPr>
            <w:tcW w:w="997" w:type="pct"/>
            <w:tcBorders>
              <w:bottom w:val="single" w:sz="4" w:space="0" w:color="auto"/>
            </w:tcBorders>
          </w:tcPr>
          <w:p w14:paraId="2DE87B78" w14:textId="77777777" w:rsidR="00932D32" w:rsidRPr="00B42650" w:rsidRDefault="00932D32" w:rsidP="00EF586B">
            <w:pPr>
              <w:spacing w:line="240" w:lineRule="auto"/>
              <w:ind w:firstLine="0"/>
              <w:rPr>
                <w:sz w:val="20"/>
                <w:szCs w:val="20"/>
                <w:lang w:val="ro-RO" w:eastAsia="ro-RO"/>
              </w:rPr>
            </w:pPr>
            <w:r w:rsidRPr="00B42650">
              <w:rPr>
                <w:sz w:val="20"/>
                <w:szCs w:val="20"/>
                <w:lang w:val="ro-RO" w:eastAsia="ro-RO"/>
              </w:rPr>
              <w:t>- conf</w:t>
            </w:r>
            <w:r w:rsidR="002813FB" w:rsidRPr="00B42650">
              <w:rPr>
                <w:sz w:val="20"/>
                <w:szCs w:val="20"/>
                <w:lang w:val="ro-RO" w:eastAsia="ro-RO"/>
              </w:rPr>
              <w:t>orm</w:t>
            </w:r>
            <w:r w:rsidRPr="00B42650">
              <w:rPr>
                <w:sz w:val="20"/>
                <w:szCs w:val="20"/>
                <w:lang w:val="ro-RO" w:eastAsia="ro-RO"/>
              </w:rPr>
              <w:t xml:space="preserve"> </w:t>
            </w:r>
          </w:p>
          <w:p w14:paraId="4AD588EE" w14:textId="77777777" w:rsidR="00932D32" w:rsidRPr="00B42650" w:rsidRDefault="00932D32" w:rsidP="00EF586B">
            <w:pPr>
              <w:spacing w:line="240" w:lineRule="auto"/>
              <w:ind w:firstLine="0"/>
              <w:rPr>
                <w:b/>
                <w:sz w:val="20"/>
                <w:szCs w:val="20"/>
                <w:lang w:val="ro-RO" w:eastAsia="ro-RO"/>
              </w:rPr>
            </w:pPr>
            <w:r w:rsidRPr="00B42650">
              <w:rPr>
                <w:sz w:val="20"/>
                <w:szCs w:val="20"/>
                <w:lang w:val="ro-RO" w:eastAsia="ro-RO"/>
              </w:rPr>
              <w:t xml:space="preserve"> </w:t>
            </w:r>
            <w:r w:rsidRPr="00B42650">
              <w:rPr>
                <w:b/>
                <w:sz w:val="20"/>
                <w:szCs w:val="20"/>
                <w:lang w:val="ro-RO" w:eastAsia="ro-RO"/>
              </w:rPr>
              <w:t>STAS 10813 -76</w:t>
            </w:r>
          </w:p>
          <w:p w14:paraId="7CF2E03C" w14:textId="77777777" w:rsidR="00932D32" w:rsidRPr="00B42650" w:rsidRDefault="00932D32" w:rsidP="00EF586B">
            <w:pPr>
              <w:spacing w:line="240" w:lineRule="auto"/>
              <w:ind w:firstLine="0"/>
              <w:rPr>
                <w:sz w:val="20"/>
                <w:szCs w:val="20"/>
                <w:lang w:val="ro-RO" w:eastAsia="ro-RO"/>
              </w:rPr>
            </w:pPr>
          </w:p>
          <w:p w14:paraId="0C914C78" w14:textId="77777777" w:rsidR="00932D32" w:rsidRPr="00B42650" w:rsidRDefault="00932D32" w:rsidP="00EF586B">
            <w:pPr>
              <w:spacing w:line="240" w:lineRule="auto"/>
              <w:ind w:firstLine="0"/>
              <w:rPr>
                <w:sz w:val="20"/>
                <w:szCs w:val="20"/>
                <w:lang w:val="ro-RO" w:eastAsia="ro-RO"/>
              </w:rPr>
            </w:pPr>
            <w:r w:rsidRPr="00B42650">
              <w:rPr>
                <w:sz w:val="20"/>
                <w:szCs w:val="20"/>
                <w:lang w:val="ro-RO" w:eastAsia="ro-RO"/>
              </w:rPr>
              <w:t xml:space="preserve">- cu aparat automat de prelevare </w:t>
            </w:r>
          </w:p>
        </w:tc>
        <w:tc>
          <w:tcPr>
            <w:tcW w:w="708" w:type="pct"/>
            <w:vMerge w:val="restart"/>
          </w:tcPr>
          <w:p w14:paraId="3D2F5602" w14:textId="77777777" w:rsidR="00932D32" w:rsidRPr="00B42650" w:rsidRDefault="00932D32" w:rsidP="00EF586B">
            <w:pPr>
              <w:spacing w:line="240" w:lineRule="auto"/>
              <w:ind w:firstLine="0"/>
              <w:jc w:val="center"/>
              <w:rPr>
                <w:b/>
                <w:sz w:val="20"/>
                <w:szCs w:val="20"/>
                <w:lang w:val="ro-RO" w:eastAsia="ro-RO"/>
              </w:rPr>
            </w:pPr>
          </w:p>
          <w:p w14:paraId="5C037054" w14:textId="77777777" w:rsidR="00932D32" w:rsidRPr="00B42650" w:rsidRDefault="00932D32" w:rsidP="00EF586B">
            <w:pPr>
              <w:spacing w:line="240" w:lineRule="auto"/>
              <w:ind w:firstLine="0"/>
              <w:jc w:val="center"/>
              <w:rPr>
                <w:b/>
                <w:sz w:val="20"/>
                <w:szCs w:val="20"/>
                <w:lang w:val="ro-RO" w:eastAsia="ro-RO"/>
              </w:rPr>
            </w:pPr>
            <w:r w:rsidRPr="00B42650">
              <w:rPr>
                <w:b/>
                <w:sz w:val="20"/>
                <w:szCs w:val="20"/>
                <w:lang w:val="ro-RO" w:eastAsia="ro-RO"/>
              </w:rPr>
              <w:t>Legea 104/2011</w:t>
            </w:r>
          </w:p>
          <w:p w14:paraId="0AF92C0C" w14:textId="77777777" w:rsidR="00932D32" w:rsidRPr="00B42650" w:rsidRDefault="00932D32" w:rsidP="00EF586B">
            <w:pPr>
              <w:spacing w:line="240" w:lineRule="auto"/>
              <w:ind w:firstLine="0"/>
              <w:jc w:val="center"/>
              <w:rPr>
                <w:b/>
                <w:sz w:val="20"/>
                <w:szCs w:val="20"/>
                <w:lang w:val="ro-RO" w:eastAsia="ro-RO"/>
              </w:rPr>
            </w:pPr>
          </w:p>
          <w:p w14:paraId="141B808F" w14:textId="77777777" w:rsidR="00932D32" w:rsidRPr="00B42650" w:rsidRDefault="00932D32" w:rsidP="00EF586B">
            <w:pPr>
              <w:spacing w:line="240" w:lineRule="auto"/>
              <w:ind w:right="-108" w:firstLine="0"/>
              <w:rPr>
                <w:b/>
                <w:sz w:val="20"/>
                <w:szCs w:val="20"/>
                <w:lang w:val="ro-RO" w:eastAsia="ro-RO"/>
              </w:rPr>
            </w:pPr>
            <w:r w:rsidRPr="00B42650">
              <w:rPr>
                <w:b/>
                <w:bCs/>
                <w:sz w:val="20"/>
                <w:szCs w:val="20"/>
                <w:lang w:val="ro-RO" w:eastAsia="ro-RO"/>
              </w:rPr>
              <w:t>STAS 12574 -87</w:t>
            </w:r>
          </w:p>
        </w:tc>
      </w:tr>
      <w:tr w:rsidR="00932D32" w:rsidRPr="00B42650" w14:paraId="1472B0D1" w14:textId="77777777" w:rsidTr="00EF586B">
        <w:trPr>
          <w:cantSplit/>
          <w:trHeight w:val="436"/>
        </w:trPr>
        <w:tc>
          <w:tcPr>
            <w:tcW w:w="286" w:type="pct"/>
            <w:tcBorders>
              <w:bottom w:val="single" w:sz="4" w:space="0" w:color="auto"/>
            </w:tcBorders>
          </w:tcPr>
          <w:p w14:paraId="1FD3D503" w14:textId="77777777" w:rsidR="00932D32" w:rsidRPr="00B42650" w:rsidRDefault="00932D32" w:rsidP="00EF586B">
            <w:pPr>
              <w:tabs>
                <w:tab w:val="right" w:leader="dot" w:pos="9912"/>
              </w:tabs>
              <w:spacing w:line="240" w:lineRule="auto"/>
              <w:ind w:firstLine="0"/>
              <w:rPr>
                <w:b/>
                <w:caps/>
                <w:noProof/>
                <w:sz w:val="20"/>
                <w:szCs w:val="20"/>
                <w:lang w:val="ro-RO" w:eastAsia="ro-RO"/>
              </w:rPr>
            </w:pPr>
            <w:r w:rsidRPr="00B42650">
              <w:rPr>
                <w:b/>
                <w:caps/>
                <w:noProof/>
                <w:sz w:val="20"/>
                <w:szCs w:val="20"/>
                <w:lang w:val="ro-RO" w:eastAsia="ro-RO"/>
              </w:rPr>
              <w:t>2.</w:t>
            </w:r>
          </w:p>
        </w:tc>
        <w:tc>
          <w:tcPr>
            <w:tcW w:w="1102" w:type="pct"/>
            <w:tcBorders>
              <w:bottom w:val="single" w:sz="4" w:space="0" w:color="auto"/>
            </w:tcBorders>
          </w:tcPr>
          <w:p w14:paraId="1C9F938E" w14:textId="77777777" w:rsidR="00932D32" w:rsidRPr="00B42650" w:rsidRDefault="00932D32" w:rsidP="00EF586B">
            <w:pPr>
              <w:tabs>
                <w:tab w:val="right" w:leader="dot" w:pos="9912"/>
              </w:tabs>
              <w:spacing w:line="240" w:lineRule="auto"/>
              <w:ind w:firstLine="0"/>
              <w:rPr>
                <w:b/>
                <w:caps/>
                <w:noProof/>
                <w:sz w:val="20"/>
                <w:szCs w:val="20"/>
                <w:lang w:val="ro-RO" w:eastAsia="ro-RO"/>
              </w:rPr>
            </w:pPr>
            <w:r w:rsidRPr="00B42650">
              <w:rPr>
                <w:b/>
                <w:noProof/>
                <w:sz w:val="20"/>
                <w:szCs w:val="20"/>
                <w:lang w:val="ro-RO" w:eastAsia="ro-RO"/>
              </w:rPr>
              <w:t>Noxe gazoase</w:t>
            </w:r>
            <w:r w:rsidRPr="00B42650">
              <w:rPr>
                <w:b/>
                <w:caps/>
                <w:noProof/>
                <w:sz w:val="20"/>
                <w:szCs w:val="20"/>
                <w:lang w:val="ro-RO" w:eastAsia="ro-RO"/>
              </w:rPr>
              <w:t xml:space="preserve">: </w:t>
            </w:r>
          </w:p>
          <w:p w14:paraId="30EC82A8" w14:textId="22788B99" w:rsidR="00932D32" w:rsidRPr="00B42650" w:rsidRDefault="00932D32" w:rsidP="00EF586B">
            <w:pPr>
              <w:tabs>
                <w:tab w:val="right" w:leader="dot" w:pos="9912"/>
              </w:tabs>
              <w:spacing w:line="240" w:lineRule="auto"/>
              <w:ind w:left="-108" w:right="-108" w:firstLine="0"/>
              <w:rPr>
                <w:caps/>
                <w:noProof/>
                <w:sz w:val="20"/>
                <w:szCs w:val="20"/>
                <w:lang w:val="ro-RO" w:eastAsia="ro-RO"/>
              </w:rPr>
            </w:pPr>
            <w:r w:rsidRPr="00B42650">
              <w:rPr>
                <w:b/>
                <w:caps/>
                <w:noProof/>
                <w:sz w:val="20"/>
                <w:szCs w:val="20"/>
                <w:lang w:val="ro-RO" w:eastAsia="ro-RO"/>
              </w:rPr>
              <w:t>CO, SO</w:t>
            </w:r>
            <w:r w:rsidRPr="00B42650">
              <w:rPr>
                <w:b/>
                <w:caps/>
                <w:noProof/>
                <w:sz w:val="20"/>
                <w:szCs w:val="20"/>
                <w:vertAlign w:val="subscript"/>
                <w:lang w:val="ro-RO" w:eastAsia="ro-RO"/>
              </w:rPr>
              <w:t>2</w:t>
            </w:r>
            <w:r w:rsidRPr="00B42650">
              <w:rPr>
                <w:b/>
                <w:caps/>
                <w:noProof/>
                <w:sz w:val="20"/>
                <w:szCs w:val="20"/>
                <w:lang w:val="ro-RO" w:eastAsia="ro-RO"/>
              </w:rPr>
              <w:t>, NO</w:t>
            </w:r>
            <w:r w:rsidRPr="00B42650">
              <w:rPr>
                <w:b/>
                <w:caps/>
                <w:noProof/>
                <w:sz w:val="20"/>
                <w:szCs w:val="20"/>
                <w:vertAlign w:val="subscript"/>
                <w:lang w:val="ro-RO" w:eastAsia="ro-RO"/>
              </w:rPr>
              <w:t>2</w:t>
            </w:r>
            <w:r w:rsidRPr="00B42650">
              <w:rPr>
                <w:b/>
                <w:caps/>
                <w:noProof/>
                <w:sz w:val="20"/>
                <w:szCs w:val="20"/>
                <w:lang w:val="ro-RO" w:eastAsia="ro-RO"/>
              </w:rPr>
              <w:t xml:space="preserve"> </w:t>
            </w:r>
            <w:r w:rsidR="00436125" w:rsidRPr="00EC4563">
              <w:rPr>
                <w:bCs/>
                <w:caps/>
                <w:noProof/>
                <w:sz w:val="20"/>
                <w:szCs w:val="20"/>
                <w:lang w:val="ro-RO" w:eastAsia="ro-RO"/>
              </w:rPr>
              <w:t>î</w:t>
            </w:r>
            <w:r w:rsidRPr="00B42650">
              <w:rPr>
                <w:noProof/>
                <w:sz w:val="20"/>
                <w:szCs w:val="20"/>
                <w:lang w:val="ro-RO" w:eastAsia="ro-RO"/>
              </w:rPr>
              <w:t>n perioada func</w:t>
            </w:r>
            <w:r w:rsidR="00436125" w:rsidRPr="00B42650">
              <w:rPr>
                <w:noProof/>
                <w:sz w:val="20"/>
                <w:szCs w:val="20"/>
                <w:lang w:val="ro-RO" w:eastAsia="ro-RO"/>
              </w:rPr>
              <w:t>ț</w:t>
            </w:r>
            <w:r w:rsidRPr="00B42650">
              <w:rPr>
                <w:noProof/>
                <w:sz w:val="20"/>
                <w:szCs w:val="20"/>
                <w:lang w:val="ro-RO" w:eastAsia="ro-RO"/>
              </w:rPr>
              <w:t xml:space="preserve">ionarii utilajelor, mijloacelor de transport </w:t>
            </w:r>
            <w:r w:rsidR="00436125" w:rsidRPr="00B42650">
              <w:rPr>
                <w:noProof/>
                <w:sz w:val="20"/>
                <w:szCs w:val="20"/>
                <w:lang w:val="ro-RO" w:eastAsia="ro-RO"/>
              </w:rPr>
              <w:t>ș</w:t>
            </w:r>
            <w:r w:rsidRPr="00B42650">
              <w:rPr>
                <w:noProof/>
                <w:sz w:val="20"/>
                <w:szCs w:val="20"/>
                <w:lang w:val="ro-RO" w:eastAsia="ro-RO"/>
              </w:rPr>
              <w:t>i de construc</w:t>
            </w:r>
            <w:r w:rsidR="00436125" w:rsidRPr="00B42650">
              <w:rPr>
                <w:noProof/>
                <w:sz w:val="20"/>
                <w:szCs w:val="20"/>
                <w:lang w:val="ro-RO" w:eastAsia="ro-RO"/>
              </w:rPr>
              <w:t>ț</w:t>
            </w:r>
            <w:r w:rsidRPr="00B42650">
              <w:rPr>
                <w:noProof/>
                <w:sz w:val="20"/>
                <w:szCs w:val="20"/>
                <w:lang w:val="ro-RO" w:eastAsia="ro-RO"/>
              </w:rPr>
              <w:t>ii</w:t>
            </w:r>
          </w:p>
        </w:tc>
        <w:tc>
          <w:tcPr>
            <w:tcW w:w="1043" w:type="pct"/>
            <w:tcBorders>
              <w:bottom w:val="single" w:sz="4" w:space="0" w:color="auto"/>
            </w:tcBorders>
          </w:tcPr>
          <w:p w14:paraId="7C5D3939" w14:textId="77777777" w:rsidR="00932D32" w:rsidRPr="00B42650" w:rsidRDefault="00932D32" w:rsidP="00EF586B">
            <w:pPr>
              <w:spacing w:line="240" w:lineRule="auto"/>
              <w:ind w:firstLine="0"/>
              <w:rPr>
                <w:b/>
                <w:bCs/>
                <w:i/>
                <w:iCs/>
                <w:sz w:val="20"/>
                <w:szCs w:val="20"/>
                <w:lang w:val="ro-RO" w:eastAsia="ro-RO"/>
              </w:rPr>
            </w:pPr>
            <w:r w:rsidRPr="00B42650">
              <w:rPr>
                <w:b/>
                <w:bCs/>
                <w:i/>
                <w:iCs/>
                <w:sz w:val="20"/>
                <w:szCs w:val="20"/>
                <w:lang w:val="ro-RO" w:eastAsia="ro-RO"/>
              </w:rPr>
              <w:t xml:space="preserve">▪ perioada execuţie </w:t>
            </w:r>
          </w:p>
          <w:p w14:paraId="1F6949E1" w14:textId="47502324" w:rsidR="00932D32" w:rsidRPr="00B42650" w:rsidRDefault="00932D32" w:rsidP="00EF586B">
            <w:pPr>
              <w:spacing w:line="240" w:lineRule="auto"/>
              <w:ind w:right="-108" w:firstLine="0"/>
              <w:rPr>
                <w:sz w:val="20"/>
                <w:szCs w:val="20"/>
                <w:lang w:val="ro-RO" w:eastAsia="ro-RO"/>
              </w:rPr>
            </w:pPr>
            <w:r w:rsidRPr="00B42650">
              <w:rPr>
                <w:bCs/>
                <w:iCs/>
                <w:sz w:val="20"/>
                <w:szCs w:val="20"/>
                <w:lang w:val="ro-RO" w:eastAsia="ro-RO"/>
              </w:rPr>
              <w:t>-</w:t>
            </w:r>
            <w:r w:rsidRPr="00B42650">
              <w:rPr>
                <w:b/>
                <w:bCs/>
                <w:iCs/>
                <w:sz w:val="20"/>
                <w:szCs w:val="20"/>
                <w:lang w:val="ro-RO" w:eastAsia="ro-RO"/>
              </w:rPr>
              <w:t>trimestrial</w:t>
            </w:r>
            <w:r w:rsidR="007F1A45" w:rsidRPr="00B42650">
              <w:rPr>
                <w:b/>
                <w:bCs/>
                <w:iCs/>
                <w:sz w:val="20"/>
                <w:szCs w:val="20"/>
                <w:lang w:val="ro-RO" w:eastAsia="ro-RO"/>
              </w:rPr>
              <w:t xml:space="preserve"> </w:t>
            </w:r>
            <w:r w:rsidRPr="00B42650">
              <w:rPr>
                <w:sz w:val="20"/>
                <w:szCs w:val="20"/>
                <w:lang w:val="ro-RO" w:eastAsia="ro-RO"/>
              </w:rPr>
              <w:t>–</w:t>
            </w:r>
            <w:r w:rsidR="007F1A45" w:rsidRPr="00B42650">
              <w:rPr>
                <w:sz w:val="20"/>
                <w:szCs w:val="20"/>
                <w:lang w:val="ro-RO" w:eastAsia="ro-RO"/>
              </w:rPr>
              <w:t xml:space="preserve"> 1</w:t>
            </w:r>
            <w:r w:rsidRPr="00B42650">
              <w:rPr>
                <w:sz w:val="20"/>
                <w:szCs w:val="20"/>
                <w:lang w:val="ro-RO" w:eastAsia="ro-RO"/>
              </w:rPr>
              <w:t xml:space="preserve"> prob</w:t>
            </w:r>
            <w:r w:rsidR="007F1A45" w:rsidRPr="00B42650">
              <w:rPr>
                <w:sz w:val="20"/>
                <w:szCs w:val="20"/>
                <w:lang w:val="ro-RO" w:eastAsia="ro-RO"/>
              </w:rPr>
              <w:t>a in timpul executiei lucrarilor</w:t>
            </w:r>
          </w:p>
          <w:p w14:paraId="2543EE1E" w14:textId="12E9D23E" w:rsidR="00932D32" w:rsidRPr="00B42650" w:rsidRDefault="00932D32" w:rsidP="00EF586B">
            <w:pPr>
              <w:spacing w:line="240" w:lineRule="auto"/>
              <w:ind w:right="-84" w:firstLine="0"/>
              <w:rPr>
                <w:b/>
                <w:i/>
                <w:sz w:val="20"/>
                <w:szCs w:val="20"/>
                <w:lang w:val="ro-RO" w:eastAsia="ro-RO"/>
              </w:rPr>
            </w:pPr>
          </w:p>
        </w:tc>
        <w:tc>
          <w:tcPr>
            <w:tcW w:w="864" w:type="pct"/>
            <w:vMerge/>
            <w:tcBorders>
              <w:bottom w:val="single" w:sz="4" w:space="0" w:color="auto"/>
            </w:tcBorders>
          </w:tcPr>
          <w:p w14:paraId="3A12C346" w14:textId="77777777" w:rsidR="00932D32" w:rsidRPr="00B42650" w:rsidRDefault="00932D32" w:rsidP="00EF586B">
            <w:pPr>
              <w:tabs>
                <w:tab w:val="right" w:leader="dot" w:pos="9912"/>
              </w:tabs>
              <w:spacing w:line="240" w:lineRule="auto"/>
              <w:ind w:firstLine="0"/>
              <w:rPr>
                <w:rFonts w:ascii="RomDidactic" w:hAnsi="RomDidactic"/>
                <w:b/>
                <w:caps/>
                <w:noProof/>
                <w:sz w:val="20"/>
                <w:szCs w:val="20"/>
                <w:lang w:val="ro-RO" w:eastAsia="ro-RO"/>
              </w:rPr>
            </w:pPr>
          </w:p>
        </w:tc>
        <w:tc>
          <w:tcPr>
            <w:tcW w:w="997" w:type="pct"/>
            <w:tcBorders>
              <w:bottom w:val="single" w:sz="4" w:space="0" w:color="auto"/>
            </w:tcBorders>
          </w:tcPr>
          <w:p w14:paraId="7CDA2E1E" w14:textId="77777777" w:rsidR="00932D32" w:rsidRPr="00B42650" w:rsidRDefault="00932D32" w:rsidP="00EF586B">
            <w:pPr>
              <w:spacing w:line="240" w:lineRule="auto"/>
              <w:ind w:firstLine="0"/>
              <w:rPr>
                <w:sz w:val="20"/>
                <w:szCs w:val="20"/>
                <w:lang w:val="ro-RO" w:eastAsia="ro-RO"/>
              </w:rPr>
            </w:pPr>
            <w:r w:rsidRPr="00B42650">
              <w:rPr>
                <w:sz w:val="20"/>
                <w:szCs w:val="20"/>
                <w:lang w:val="ro-RO" w:eastAsia="ro-RO"/>
              </w:rPr>
              <w:t>Conform</w:t>
            </w:r>
          </w:p>
          <w:p w14:paraId="59281EFF" w14:textId="77777777" w:rsidR="00932D32" w:rsidRPr="00B42650" w:rsidRDefault="00932D32" w:rsidP="00EF586B">
            <w:pPr>
              <w:spacing w:line="240" w:lineRule="auto"/>
              <w:ind w:firstLine="0"/>
              <w:rPr>
                <w:sz w:val="20"/>
                <w:szCs w:val="20"/>
                <w:lang w:val="ro-RO" w:eastAsia="ro-RO"/>
              </w:rPr>
            </w:pPr>
            <w:r w:rsidRPr="00B42650">
              <w:rPr>
                <w:b/>
                <w:sz w:val="20"/>
                <w:szCs w:val="20"/>
                <w:lang w:val="ro-RO" w:eastAsia="ro-RO"/>
              </w:rPr>
              <w:t>SR ISO 8186/ 97</w:t>
            </w:r>
          </w:p>
          <w:p w14:paraId="7339FE44" w14:textId="77777777" w:rsidR="00932D32" w:rsidRPr="00B42650" w:rsidRDefault="00932D32" w:rsidP="00EF586B">
            <w:pPr>
              <w:spacing w:line="240" w:lineRule="auto"/>
              <w:ind w:firstLine="0"/>
              <w:rPr>
                <w:b/>
                <w:sz w:val="20"/>
                <w:szCs w:val="20"/>
                <w:lang w:val="ro-RO" w:eastAsia="ro-RO"/>
              </w:rPr>
            </w:pPr>
          </w:p>
          <w:p w14:paraId="12DC6A8C" w14:textId="77777777" w:rsidR="00932D32" w:rsidRPr="00B42650" w:rsidRDefault="00932D32" w:rsidP="00EF586B">
            <w:pPr>
              <w:spacing w:line="240" w:lineRule="auto"/>
              <w:ind w:left="6" w:firstLine="0"/>
              <w:rPr>
                <w:sz w:val="20"/>
                <w:szCs w:val="20"/>
                <w:lang w:val="ro-RO" w:eastAsia="ro-RO"/>
              </w:rPr>
            </w:pPr>
            <w:r w:rsidRPr="00B42650">
              <w:rPr>
                <w:b/>
                <w:sz w:val="20"/>
                <w:szCs w:val="20"/>
                <w:lang w:val="ro-RO" w:eastAsia="ro-RO"/>
              </w:rPr>
              <w:t>SR ISO 6767/ 2000</w:t>
            </w:r>
          </w:p>
        </w:tc>
        <w:tc>
          <w:tcPr>
            <w:tcW w:w="708" w:type="pct"/>
            <w:vMerge/>
            <w:tcBorders>
              <w:bottom w:val="single" w:sz="4" w:space="0" w:color="auto"/>
            </w:tcBorders>
          </w:tcPr>
          <w:p w14:paraId="2CF02971" w14:textId="77777777" w:rsidR="00932D32" w:rsidRPr="00B42650" w:rsidRDefault="00932D32" w:rsidP="00EF586B">
            <w:pPr>
              <w:tabs>
                <w:tab w:val="right" w:leader="dot" w:pos="9912"/>
              </w:tabs>
              <w:spacing w:line="240" w:lineRule="auto"/>
              <w:ind w:firstLine="0"/>
              <w:rPr>
                <w:rFonts w:ascii="RomDidactic" w:hAnsi="RomDidactic"/>
                <w:b/>
                <w:caps/>
                <w:noProof/>
                <w:sz w:val="20"/>
                <w:szCs w:val="20"/>
                <w:lang w:val="ro-RO" w:eastAsia="ro-RO"/>
              </w:rPr>
            </w:pPr>
          </w:p>
        </w:tc>
      </w:tr>
    </w:tbl>
    <w:p w14:paraId="0EF5F076" w14:textId="77777777" w:rsidR="00822C84" w:rsidRPr="007F24A8" w:rsidRDefault="00822C84" w:rsidP="00822C84">
      <w:pPr>
        <w:tabs>
          <w:tab w:val="left" w:pos="567"/>
        </w:tabs>
        <w:autoSpaceDE w:val="0"/>
        <w:autoSpaceDN w:val="0"/>
        <w:adjustRightInd w:val="0"/>
        <w:jc w:val="both"/>
        <w:rPr>
          <w:color w:val="000000"/>
          <w:szCs w:val="24"/>
          <w:lang w:val="ro-RO" w:eastAsia="ro-RO"/>
        </w:rPr>
      </w:pPr>
    </w:p>
    <w:p w14:paraId="0C168AA1" w14:textId="1E89C7F3" w:rsidR="006434A8" w:rsidRPr="007F24A8" w:rsidRDefault="006434A8" w:rsidP="00156D6F">
      <w:pPr>
        <w:numPr>
          <w:ilvl w:val="0"/>
          <w:numId w:val="20"/>
        </w:numPr>
        <w:ind w:left="993" w:hanging="284"/>
        <w:jc w:val="both"/>
        <w:rPr>
          <w:b/>
          <w:bCs/>
          <w:szCs w:val="24"/>
          <w:lang w:val="ro-RO" w:eastAsia="ro-RO"/>
        </w:rPr>
      </w:pPr>
      <w:bookmarkStart w:id="75" w:name="_Hlk68510766"/>
      <w:r w:rsidRPr="007F24A8">
        <w:rPr>
          <w:b/>
          <w:i/>
          <w:szCs w:val="24"/>
          <w:lang w:val="ro-RO"/>
        </w:rPr>
        <w:t xml:space="preserve">Monitorizarea </w:t>
      </w:r>
      <w:r w:rsidR="0014261B" w:rsidRPr="007F24A8">
        <w:rPr>
          <w:b/>
          <w:i/>
          <w:szCs w:val="24"/>
          <w:lang w:val="ro-RO"/>
        </w:rPr>
        <w:t>calității</w:t>
      </w:r>
      <w:r w:rsidRPr="007F24A8">
        <w:rPr>
          <w:b/>
          <w:i/>
          <w:szCs w:val="24"/>
          <w:lang w:val="ro-RO"/>
        </w:rPr>
        <w:t xml:space="preserve"> apei</w:t>
      </w:r>
    </w:p>
    <w:bookmarkEnd w:id="75"/>
    <w:p w14:paraId="57D0F8F6" w14:textId="30D72F43" w:rsidR="00D6664D" w:rsidRPr="007F24A8" w:rsidRDefault="00D6664D" w:rsidP="00156D6F">
      <w:pPr>
        <w:ind w:firstLine="709"/>
        <w:jc w:val="both"/>
        <w:rPr>
          <w:szCs w:val="24"/>
          <w:lang w:val="ro-RO"/>
        </w:rPr>
      </w:pPr>
      <w:r w:rsidRPr="007F24A8">
        <w:rPr>
          <w:szCs w:val="24"/>
          <w:lang w:val="ro-RO"/>
        </w:rPr>
        <w:t xml:space="preserve">Categoriile de ape din perimetrul </w:t>
      </w:r>
      <w:r w:rsidR="007F1A45">
        <w:rPr>
          <w:szCs w:val="24"/>
          <w:lang w:val="ro-RO"/>
        </w:rPr>
        <w:t xml:space="preserve">alimentarii cu apa a bazinelor piscicole </w:t>
      </w:r>
      <w:r w:rsidRPr="007F24A8">
        <w:rPr>
          <w:szCs w:val="24"/>
          <w:lang w:val="ro-RO"/>
        </w:rPr>
        <w:t xml:space="preserve">a căror calitate se va monitoriza, </w:t>
      </w:r>
      <w:r w:rsidR="007E5C5D">
        <w:rPr>
          <w:szCs w:val="24"/>
          <w:lang w:val="ro-RO"/>
        </w:rPr>
        <w:t>sunt următoarele</w:t>
      </w:r>
      <w:r w:rsidRPr="007F24A8">
        <w:rPr>
          <w:szCs w:val="24"/>
          <w:lang w:val="ro-RO"/>
        </w:rPr>
        <w:t>:</w:t>
      </w:r>
    </w:p>
    <w:p w14:paraId="06EBD13C" w14:textId="48ABE2F9" w:rsidR="00C356B8" w:rsidRPr="007F24A8" w:rsidRDefault="00C356B8" w:rsidP="00156D6F">
      <w:pPr>
        <w:ind w:firstLine="709"/>
        <w:jc w:val="both"/>
        <w:rPr>
          <w:szCs w:val="24"/>
          <w:lang w:val="ro-RO"/>
        </w:rPr>
      </w:pPr>
      <w:r w:rsidRPr="007F24A8">
        <w:rPr>
          <w:szCs w:val="24"/>
          <w:lang w:val="ro-RO"/>
        </w:rPr>
        <w:t xml:space="preserve">- apa </w:t>
      </w:r>
      <w:r w:rsidR="007F1A45">
        <w:rPr>
          <w:szCs w:val="24"/>
          <w:lang w:val="ro-RO"/>
        </w:rPr>
        <w:t>din paraul Retisoara</w:t>
      </w:r>
      <w:r w:rsidRPr="007F24A8">
        <w:rPr>
          <w:szCs w:val="24"/>
          <w:lang w:val="ro-RO"/>
        </w:rPr>
        <w:t>.</w:t>
      </w:r>
    </w:p>
    <w:p w14:paraId="1FC69270" w14:textId="2BBE09B0" w:rsidR="00454FCD" w:rsidRPr="007F24A8" w:rsidRDefault="006434A8" w:rsidP="00156D6F">
      <w:pPr>
        <w:ind w:firstLine="709"/>
        <w:jc w:val="both"/>
        <w:rPr>
          <w:szCs w:val="24"/>
          <w:lang w:val="ro-RO"/>
        </w:rPr>
      </w:pPr>
      <w:r w:rsidRPr="007F24A8">
        <w:rPr>
          <w:szCs w:val="24"/>
          <w:lang w:val="ro-RO" w:eastAsia="ro-RO"/>
        </w:rPr>
        <w:t xml:space="preserve">Sistemul de monitoring a </w:t>
      </w:r>
      <w:r w:rsidR="00EE28DD" w:rsidRPr="007F24A8">
        <w:rPr>
          <w:szCs w:val="24"/>
          <w:lang w:val="ro-RO" w:eastAsia="ro-RO"/>
        </w:rPr>
        <w:t>calității</w:t>
      </w:r>
      <w:r w:rsidRPr="007F24A8">
        <w:rPr>
          <w:szCs w:val="24"/>
          <w:lang w:val="ro-RO" w:eastAsia="ro-RO"/>
        </w:rPr>
        <w:t xml:space="preserve"> apelor</w:t>
      </w:r>
      <w:r w:rsidRPr="007F24A8">
        <w:rPr>
          <w:bCs/>
          <w:szCs w:val="24"/>
          <w:lang w:val="ro-RO" w:eastAsia="ro-RO"/>
        </w:rPr>
        <w:t xml:space="preserve"> cuprinde </w:t>
      </w:r>
      <w:r w:rsidR="00EE28DD" w:rsidRPr="007F24A8">
        <w:rPr>
          <w:bCs/>
          <w:szCs w:val="24"/>
          <w:lang w:val="ro-RO" w:eastAsia="ro-RO"/>
        </w:rPr>
        <w:t>următoarele</w:t>
      </w:r>
      <w:r w:rsidRPr="007F24A8">
        <w:rPr>
          <w:bCs/>
          <w:szCs w:val="24"/>
          <w:lang w:val="ro-RO" w:eastAsia="ro-RO"/>
        </w:rPr>
        <w:t xml:space="preserve"> </w:t>
      </w:r>
      <w:r w:rsidR="00EE28DD" w:rsidRPr="007F24A8">
        <w:rPr>
          <w:szCs w:val="24"/>
          <w:lang w:val="ro-RO"/>
        </w:rPr>
        <w:t>secțiuni</w:t>
      </w:r>
      <w:r w:rsidR="00454FCD" w:rsidRPr="007F24A8">
        <w:rPr>
          <w:szCs w:val="24"/>
          <w:lang w:val="ro-RO"/>
        </w:rPr>
        <w:t>:</w:t>
      </w:r>
    </w:p>
    <w:p w14:paraId="1FEC898A" w14:textId="77777777" w:rsidR="00454FCD" w:rsidRPr="007F24A8" w:rsidRDefault="00454FCD" w:rsidP="00156D6F">
      <w:pPr>
        <w:numPr>
          <w:ilvl w:val="1"/>
          <w:numId w:val="3"/>
        </w:numPr>
        <w:tabs>
          <w:tab w:val="clear" w:pos="1440"/>
          <w:tab w:val="num" w:pos="1080"/>
        </w:tabs>
        <w:ind w:left="1080" w:hanging="229"/>
        <w:jc w:val="both"/>
        <w:rPr>
          <w:szCs w:val="24"/>
          <w:lang w:val="ro-RO"/>
        </w:rPr>
      </w:pPr>
      <w:r w:rsidRPr="007F24A8">
        <w:rPr>
          <w:szCs w:val="24"/>
          <w:lang w:val="ro-RO"/>
        </w:rPr>
        <w:t>Prelevarea probelor de ape</w:t>
      </w:r>
      <w:r w:rsidR="00311F47" w:rsidRPr="007F24A8">
        <w:rPr>
          <w:szCs w:val="24"/>
          <w:lang w:val="ro-RO"/>
        </w:rPr>
        <w:t>;</w:t>
      </w:r>
    </w:p>
    <w:p w14:paraId="5065251C" w14:textId="77777777" w:rsidR="00454FCD" w:rsidRPr="007F24A8" w:rsidRDefault="00454FCD" w:rsidP="00156D6F">
      <w:pPr>
        <w:numPr>
          <w:ilvl w:val="1"/>
          <w:numId w:val="3"/>
        </w:numPr>
        <w:tabs>
          <w:tab w:val="clear" w:pos="1440"/>
          <w:tab w:val="num" w:pos="1080"/>
        </w:tabs>
        <w:ind w:left="1080" w:hanging="229"/>
        <w:jc w:val="both"/>
        <w:rPr>
          <w:szCs w:val="24"/>
          <w:lang w:val="ro-RO"/>
        </w:rPr>
      </w:pPr>
      <w:r w:rsidRPr="007F24A8">
        <w:rPr>
          <w:szCs w:val="24"/>
          <w:lang w:val="ro-RO"/>
        </w:rPr>
        <w:t>Determinarea indicatorilor fizico-chimici din apele prelevate</w:t>
      </w:r>
      <w:r w:rsidR="00311F47" w:rsidRPr="007F24A8">
        <w:rPr>
          <w:szCs w:val="24"/>
          <w:lang w:val="ro-RO"/>
        </w:rPr>
        <w:t>.</w:t>
      </w:r>
    </w:p>
    <w:p w14:paraId="5FA4C38B" w14:textId="440D2BCC" w:rsidR="00454FCD" w:rsidRPr="007F24A8" w:rsidRDefault="00454FCD" w:rsidP="00156D6F">
      <w:pPr>
        <w:ind w:firstLine="709"/>
        <w:jc w:val="both"/>
        <w:rPr>
          <w:szCs w:val="24"/>
          <w:lang w:val="ro-RO"/>
        </w:rPr>
      </w:pPr>
      <w:r w:rsidRPr="007F24A8">
        <w:rPr>
          <w:b/>
          <w:i/>
          <w:iCs/>
          <w:szCs w:val="24"/>
          <w:lang w:val="ro-RO"/>
        </w:rPr>
        <w:t xml:space="preserve">Calitatea apelor </w:t>
      </w:r>
      <w:r w:rsidRPr="007F24A8">
        <w:rPr>
          <w:iCs/>
          <w:szCs w:val="24"/>
          <w:lang w:val="ro-RO"/>
        </w:rPr>
        <w:t>se v</w:t>
      </w:r>
      <w:r w:rsidR="00A617C7">
        <w:rPr>
          <w:iCs/>
          <w:szCs w:val="24"/>
          <w:lang w:val="ro-RO"/>
        </w:rPr>
        <w:t>a</w:t>
      </w:r>
      <w:r w:rsidRPr="007F24A8">
        <w:rPr>
          <w:iCs/>
          <w:szCs w:val="24"/>
          <w:lang w:val="ro-RO"/>
        </w:rPr>
        <w:t xml:space="preserve"> monitoriza p</w:t>
      </w:r>
      <w:r w:rsidRPr="007F24A8">
        <w:rPr>
          <w:szCs w:val="24"/>
          <w:lang w:val="ro-RO"/>
        </w:rPr>
        <w:t xml:space="preserve">rin </w:t>
      </w:r>
      <w:r w:rsidRPr="007F24A8">
        <w:rPr>
          <w:i/>
          <w:szCs w:val="24"/>
          <w:lang w:val="ro-RO"/>
        </w:rPr>
        <w:t xml:space="preserve">prelevarea periodică de probe </w:t>
      </w:r>
      <w:r w:rsidR="00436125" w:rsidRPr="007F24A8">
        <w:rPr>
          <w:szCs w:val="24"/>
          <w:lang w:val="ro-RO"/>
        </w:rPr>
        <w:t>ș</w:t>
      </w:r>
      <w:r w:rsidRPr="007F24A8">
        <w:rPr>
          <w:szCs w:val="24"/>
          <w:lang w:val="ro-RO"/>
        </w:rPr>
        <w:t xml:space="preserve">i prin </w:t>
      </w:r>
      <w:r w:rsidRPr="007F24A8">
        <w:rPr>
          <w:i/>
          <w:szCs w:val="24"/>
          <w:lang w:val="ro-RO"/>
        </w:rPr>
        <w:t xml:space="preserve">analizarea lor </w:t>
      </w:r>
      <w:r w:rsidR="00436125" w:rsidRPr="007F24A8">
        <w:rPr>
          <w:i/>
          <w:szCs w:val="24"/>
          <w:lang w:val="ro-RO"/>
        </w:rPr>
        <w:t>î</w:t>
      </w:r>
      <w:r w:rsidRPr="007F24A8">
        <w:rPr>
          <w:i/>
          <w:szCs w:val="24"/>
          <w:lang w:val="ro-RO"/>
        </w:rPr>
        <w:t>ntr-un laborator de specialitate</w:t>
      </w:r>
      <w:r w:rsidRPr="007F24A8">
        <w:rPr>
          <w:szCs w:val="24"/>
          <w:lang w:val="ro-RO"/>
        </w:rPr>
        <w:t xml:space="preserve"> </w:t>
      </w:r>
      <w:r w:rsidR="00436125" w:rsidRPr="007F24A8">
        <w:rPr>
          <w:szCs w:val="24"/>
          <w:lang w:val="ro-RO"/>
        </w:rPr>
        <w:t>î</w:t>
      </w:r>
      <w:r w:rsidRPr="007F24A8">
        <w:rPr>
          <w:szCs w:val="24"/>
          <w:lang w:val="ro-RO"/>
        </w:rPr>
        <w:t xml:space="preserve">n vederea determinării </w:t>
      </w:r>
      <w:r w:rsidR="007D29BA" w:rsidRPr="007F24A8">
        <w:rPr>
          <w:szCs w:val="24"/>
          <w:lang w:val="ro-RO"/>
        </w:rPr>
        <w:t>compoziției</w:t>
      </w:r>
      <w:r w:rsidRPr="007F24A8">
        <w:rPr>
          <w:szCs w:val="24"/>
          <w:lang w:val="ro-RO"/>
        </w:rPr>
        <w:t xml:space="preserve"> chimice:</w:t>
      </w:r>
      <w:r w:rsidR="00190A7E" w:rsidRPr="007F24A8">
        <w:rPr>
          <w:szCs w:val="24"/>
          <w:lang w:val="ro-RO"/>
        </w:rPr>
        <w:t xml:space="preserve"> </w:t>
      </w:r>
      <w:r w:rsidRPr="007F24A8">
        <w:rPr>
          <w:szCs w:val="24"/>
          <w:lang w:val="ro-RO"/>
        </w:rPr>
        <w:t xml:space="preserve">parametrii calitativi a apei </w:t>
      </w:r>
      <w:r w:rsidR="00190A7E" w:rsidRPr="007F24A8">
        <w:rPr>
          <w:szCs w:val="24"/>
          <w:lang w:val="ro-RO"/>
        </w:rPr>
        <w:t>-</w:t>
      </w:r>
      <w:r w:rsidRPr="007F24A8">
        <w:rPr>
          <w:szCs w:val="24"/>
          <w:lang w:val="ro-RO"/>
        </w:rPr>
        <w:t xml:space="preserve"> </w:t>
      </w:r>
      <w:r w:rsidR="00C356B8" w:rsidRPr="007F24A8">
        <w:rPr>
          <w:szCs w:val="24"/>
          <w:lang w:val="ro-RO"/>
        </w:rPr>
        <w:t xml:space="preserve">pH, suspensii, reziduu fix. </w:t>
      </w:r>
      <w:r w:rsidR="00D6664D" w:rsidRPr="007F24A8">
        <w:rPr>
          <w:szCs w:val="24"/>
          <w:lang w:val="ro-RO"/>
        </w:rPr>
        <w:t>În tabelul de mai jos nr. 2</w:t>
      </w:r>
      <w:r w:rsidR="00C356B8" w:rsidRPr="007F24A8">
        <w:rPr>
          <w:szCs w:val="24"/>
          <w:lang w:val="ro-RO"/>
        </w:rPr>
        <w:t xml:space="preserve"> </w:t>
      </w:r>
      <w:r w:rsidRPr="007F24A8">
        <w:rPr>
          <w:szCs w:val="24"/>
          <w:lang w:val="ro-RO"/>
        </w:rPr>
        <w:t xml:space="preserve">– sunt </w:t>
      </w:r>
      <w:r w:rsidR="007D29BA" w:rsidRPr="007F24A8">
        <w:rPr>
          <w:szCs w:val="24"/>
          <w:lang w:val="ro-RO"/>
        </w:rPr>
        <w:t>prezentați</w:t>
      </w:r>
      <w:r w:rsidRPr="007F24A8">
        <w:rPr>
          <w:szCs w:val="24"/>
          <w:lang w:val="ro-RO"/>
        </w:rPr>
        <w:t xml:space="preserve"> parametrii </w:t>
      </w:r>
      <w:r w:rsidR="00821FC3" w:rsidRPr="007F24A8">
        <w:rPr>
          <w:szCs w:val="24"/>
          <w:lang w:val="ro-RO"/>
        </w:rPr>
        <w:t>monitorizați</w:t>
      </w:r>
      <w:r w:rsidRPr="007F24A8">
        <w:rPr>
          <w:szCs w:val="24"/>
          <w:lang w:val="ro-RO"/>
        </w:rPr>
        <w:t xml:space="preserve"> pentru factorul de mediu apa</w:t>
      </w:r>
      <w:r w:rsidR="00C356B8" w:rsidRPr="007F24A8">
        <w:rPr>
          <w:szCs w:val="24"/>
          <w:lang w:val="ro-RO"/>
        </w:rPr>
        <w:t>.</w:t>
      </w:r>
    </w:p>
    <w:p w14:paraId="4EEE9897" w14:textId="77777777" w:rsidR="00454FCD" w:rsidRPr="007F24A8" w:rsidRDefault="00454FCD" w:rsidP="00B10FEE">
      <w:pPr>
        <w:keepNext/>
        <w:jc w:val="both"/>
        <w:rPr>
          <w:szCs w:val="24"/>
          <w:lang w:val="ro-RO"/>
        </w:rPr>
      </w:pPr>
      <w:r w:rsidRPr="007F24A8">
        <w:rPr>
          <w:b/>
          <w:szCs w:val="24"/>
          <w:lang w:val="ro-RO"/>
        </w:rPr>
        <w:t>Tabel nr.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978"/>
        <w:gridCol w:w="1843"/>
        <w:gridCol w:w="1841"/>
        <w:gridCol w:w="2414"/>
        <w:gridCol w:w="8"/>
        <w:gridCol w:w="1542"/>
      </w:tblGrid>
      <w:tr w:rsidR="00FA50EA" w:rsidRPr="00B42650" w14:paraId="0CB5E18E" w14:textId="77777777" w:rsidTr="00EF586B">
        <w:trPr>
          <w:trHeight w:val="424"/>
          <w:tblHeader/>
        </w:trPr>
        <w:tc>
          <w:tcPr>
            <w:tcW w:w="279" w:type="pct"/>
            <w:tcBorders>
              <w:top w:val="single" w:sz="12" w:space="0" w:color="auto"/>
              <w:bottom w:val="single" w:sz="12" w:space="0" w:color="auto"/>
            </w:tcBorders>
            <w:vAlign w:val="center"/>
          </w:tcPr>
          <w:p w14:paraId="3260C4AE" w14:textId="77777777" w:rsidR="008B4C41" w:rsidRPr="00B42650" w:rsidRDefault="00FA50EA" w:rsidP="00EF586B">
            <w:pPr>
              <w:spacing w:line="240" w:lineRule="auto"/>
              <w:ind w:firstLine="0"/>
              <w:jc w:val="center"/>
              <w:rPr>
                <w:b/>
                <w:sz w:val="20"/>
                <w:szCs w:val="20"/>
                <w:lang w:val="ro-RO" w:eastAsia="ro-RO"/>
              </w:rPr>
            </w:pPr>
            <w:r w:rsidRPr="00B42650">
              <w:rPr>
                <w:b/>
                <w:sz w:val="20"/>
                <w:szCs w:val="20"/>
                <w:lang w:val="ro-RO" w:eastAsia="ro-RO"/>
              </w:rPr>
              <w:t>Nr.</w:t>
            </w:r>
          </w:p>
          <w:p w14:paraId="4566094C" w14:textId="77777777" w:rsidR="00FA50EA" w:rsidRPr="00B42650" w:rsidRDefault="00FA50EA" w:rsidP="00EF586B">
            <w:pPr>
              <w:spacing w:line="240" w:lineRule="auto"/>
              <w:ind w:firstLine="0"/>
              <w:jc w:val="center"/>
              <w:rPr>
                <w:b/>
                <w:sz w:val="20"/>
                <w:szCs w:val="20"/>
                <w:lang w:val="ro-RO" w:eastAsia="ro-RO"/>
              </w:rPr>
            </w:pPr>
            <w:r w:rsidRPr="00B42650">
              <w:rPr>
                <w:b/>
                <w:sz w:val="20"/>
                <w:szCs w:val="20"/>
                <w:lang w:val="ro-RO" w:eastAsia="ro-RO"/>
              </w:rPr>
              <w:t>crt.</w:t>
            </w:r>
          </w:p>
        </w:tc>
        <w:tc>
          <w:tcPr>
            <w:tcW w:w="970" w:type="pct"/>
            <w:tcBorders>
              <w:top w:val="single" w:sz="12" w:space="0" w:color="auto"/>
              <w:bottom w:val="single" w:sz="12" w:space="0" w:color="auto"/>
            </w:tcBorders>
            <w:vAlign w:val="center"/>
          </w:tcPr>
          <w:p w14:paraId="767F8A63" w14:textId="77777777" w:rsidR="00FA50EA" w:rsidRPr="00B42650" w:rsidRDefault="00FA50EA" w:rsidP="00EF586B">
            <w:pPr>
              <w:spacing w:line="240" w:lineRule="auto"/>
              <w:ind w:firstLine="0"/>
              <w:jc w:val="center"/>
              <w:rPr>
                <w:b/>
                <w:sz w:val="20"/>
                <w:szCs w:val="20"/>
                <w:lang w:val="ro-RO" w:eastAsia="ro-RO"/>
              </w:rPr>
            </w:pPr>
            <w:r w:rsidRPr="00B42650">
              <w:rPr>
                <w:b/>
                <w:sz w:val="20"/>
                <w:szCs w:val="20"/>
                <w:lang w:val="ro-RO" w:eastAsia="ro-RO"/>
              </w:rPr>
              <w:t>Denumirea lucrării de monitorizare</w:t>
            </w:r>
          </w:p>
        </w:tc>
        <w:tc>
          <w:tcPr>
            <w:tcW w:w="904" w:type="pct"/>
            <w:tcBorders>
              <w:top w:val="single" w:sz="12" w:space="0" w:color="auto"/>
              <w:bottom w:val="single" w:sz="12" w:space="0" w:color="auto"/>
            </w:tcBorders>
            <w:vAlign w:val="center"/>
          </w:tcPr>
          <w:p w14:paraId="15ECF9BE" w14:textId="77777777" w:rsidR="00FA50EA" w:rsidRPr="00B42650" w:rsidRDefault="00FA50EA" w:rsidP="00EF586B">
            <w:pPr>
              <w:spacing w:line="240" w:lineRule="auto"/>
              <w:ind w:firstLine="0"/>
              <w:jc w:val="center"/>
              <w:rPr>
                <w:b/>
                <w:sz w:val="20"/>
                <w:szCs w:val="20"/>
                <w:lang w:val="ro-RO" w:eastAsia="ro-RO"/>
              </w:rPr>
            </w:pPr>
            <w:r w:rsidRPr="00B42650">
              <w:rPr>
                <w:b/>
                <w:sz w:val="20"/>
                <w:szCs w:val="20"/>
                <w:lang w:val="ro-RO" w:eastAsia="ro-RO"/>
              </w:rPr>
              <w:t>Frecventa de măsurare</w:t>
            </w:r>
          </w:p>
        </w:tc>
        <w:tc>
          <w:tcPr>
            <w:tcW w:w="903" w:type="pct"/>
            <w:tcBorders>
              <w:top w:val="single" w:sz="12" w:space="0" w:color="auto"/>
              <w:bottom w:val="single" w:sz="12" w:space="0" w:color="auto"/>
            </w:tcBorders>
            <w:vAlign w:val="center"/>
          </w:tcPr>
          <w:p w14:paraId="3F35B894" w14:textId="77777777" w:rsidR="00FA50EA" w:rsidRPr="00B42650" w:rsidRDefault="00FA50EA" w:rsidP="00EF586B">
            <w:pPr>
              <w:spacing w:line="240" w:lineRule="auto"/>
              <w:ind w:firstLine="0"/>
              <w:jc w:val="center"/>
              <w:rPr>
                <w:b/>
                <w:sz w:val="20"/>
                <w:szCs w:val="20"/>
                <w:lang w:val="ro-RO" w:eastAsia="ro-RO"/>
              </w:rPr>
            </w:pPr>
            <w:r w:rsidRPr="00B42650">
              <w:rPr>
                <w:b/>
                <w:sz w:val="20"/>
                <w:szCs w:val="20"/>
                <w:lang w:val="ro-RO" w:eastAsia="ro-RO"/>
              </w:rPr>
              <w:t>Locul de prelevare</w:t>
            </w:r>
          </w:p>
        </w:tc>
        <w:tc>
          <w:tcPr>
            <w:tcW w:w="1188" w:type="pct"/>
            <w:gridSpan w:val="2"/>
            <w:tcBorders>
              <w:top w:val="single" w:sz="12" w:space="0" w:color="auto"/>
              <w:bottom w:val="single" w:sz="12" w:space="0" w:color="auto"/>
            </w:tcBorders>
            <w:vAlign w:val="center"/>
          </w:tcPr>
          <w:p w14:paraId="0AF6D558" w14:textId="77777777" w:rsidR="00FA50EA" w:rsidRPr="00B42650" w:rsidRDefault="00FA50EA" w:rsidP="00EF586B">
            <w:pPr>
              <w:spacing w:line="240" w:lineRule="auto"/>
              <w:ind w:firstLine="0"/>
              <w:jc w:val="center"/>
              <w:rPr>
                <w:b/>
                <w:sz w:val="20"/>
                <w:szCs w:val="20"/>
                <w:lang w:val="ro-RO" w:eastAsia="ro-RO"/>
              </w:rPr>
            </w:pPr>
            <w:r w:rsidRPr="00B42650">
              <w:rPr>
                <w:b/>
                <w:sz w:val="20"/>
                <w:szCs w:val="20"/>
                <w:lang w:val="ro-RO" w:eastAsia="ro-RO"/>
              </w:rPr>
              <w:t>Modul de determinare</w:t>
            </w:r>
          </w:p>
        </w:tc>
        <w:tc>
          <w:tcPr>
            <w:tcW w:w="756" w:type="pct"/>
            <w:tcBorders>
              <w:top w:val="single" w:sz="12" w:space="0" w:color="auto"/>
              <w:bottom w:val="single" w:sz="12" w:space="0" w:color="auto"/>
            </w:tcBorders>
            <w:vAlign w:val="center"/>
          </w:tcPr>
          <w:p w14:paraId="3A6340B3" w14:textId="77777777" w:rsidR="00FA50EA" w:rsidRPr="00B42650" w:rsidRDefault="00FA50EA" w:rsidP="00EF586B">
            <w:pPr>
              <w:spacing w:line="240" w:lineRule="auto"/>
              <w:ind w:firstLine="0"/>
              <w:jc w:val="center"/>
              <w:rPr>
                <w:b/>
                <w:sz w:val="20"/>
                <w:szCs w:val="20"/>
                <w:lang w:val="ro-RO" w:eastAsia="ro-RO"/>
              </w:rPr>
            </w:pPr>
            <w:r w:rsidRPr="00B42650">
              <w:rPr>
                <w:b/>
                <w:sz w:val="20"/>
                <w:szCs w:val="20"/>
                <w:lang w:val="ro-RO" w:eastAsia="ro-RO"/>
              </w:rPr>
              <w:t>Modul de evaluare</w:t>
            </w:r>
          </w:p>
        </w:tc>
      </w:tr>
      <w:tr w:rsidR="00FA50EA" w:rsidRPr="00B42650" w14:paraId="24A4F7B1" w14:textId="77777777" w:rsidTr="003E1B2E">
        <w:trPr>
          <w:trHeight w:val="281"/>
        </w:trPr>
        <w:tc>
          <w:tcPr>
            <w:tcW w:w="5000" w:type="pct"/>
            <w:gridSpan w:val="7"/>
            <w:tcBorders>
              <w:top w:val="single" w:sz="12" w:space="0" w:color="auto"/>
            </w:tcBorders>
          </w:tcPr>
          <w:p w14:paraId="389AC5D9" w14:textId="1F34EBAE" w:rsidR="00FA50EA" w:rsidRPr="00B42650" w:rsidRDefault="00FA50EA" w:rsidP="00EF586B">
            <w:pPr>
              <w:spacing w:line="240" w:lineRule="auto"/>
              <w:ind w:firstLine="0"/>
              <w:jc w:val="both"/>
              <w:rPr>
                <w:i/>
                <w:color w:val="000000"/>
                <w:sz w:val="20"/>
                <w:szCs w:val="20"/>
                <w:lang w:val="ro-RO" w:eastAsia="ro-RO"/>
              </w:rPr>
            </w:pPr>
            <w:r w:rsidRPr="00B42650">
              <w:rPr>
                <w:b/>
                <w:color w:val="000000"/>
                <w:sz w:val="20"/>
                <w:szCs w:val="20"/>
                <w:lang w:val="ro-RO" w:eastAsia="ro-RO"/>
              </w:rPr>
              <w:t xml:space="preserve">A. Prelevare probe de ape si analiza chimica : </w:t>
            </w:r>
            <w:r w:rsidR="00384F85" w:rsidRPr="00B42650">
              <w:rPr>
                <w:b/>
                <w:i/>
                <w:color w:val="000000"/>
                <w:sz w:val="20"/>
                <w:szCs w:val="20"/>
                <w:lang w:val="ro-RO" w:eastAsia="ro-RO"/>
              </w:rPr>
              <w:t>pH, suspensii, reziduu fix</w:t>
            </w:r>
            <w:r w:rsidRPr="00B42650">
              <w:rPr>
                <w:b/>
                <w:i/>
                <w:color w:val="000000"/>
                <w:sz w:val="20"/>
                <w:szCs w:val="20"/>
                <w:lang w:val="ro-RO" w:eastAsia="ro-RO"/>
              </w:rPr>
              <w:t xml:space="preserve"> </w:t>
            </w:r>
            <w:r w:rsidRPr="00B42650">
              <w:rPr>
                <w:color w:val="000000"/>
                <w:sz w:val="20"/>
                <w:szCs w:val="20"/>
                <w:lang w:val="ro-RO" w:eastAsia="ro-RO"/>
              </w:rPr>
              <w:t>pentru:</w:t>
            </w:r>
          </w:p>
        </w:tc>
      </w:tr>
      <w:tr w:rsidR="006E53ED" w:rsidRPr="00B42650" w14:paraId="27E85442" w14:textId="77777777" w:rsidTr="00911923">
        <w:trPr>
          <w:cantSplit/>
          <w:trHeight w:val="1196"/>
        </w:trPr>
        <w:tc>
          <w:tcPr>
            <w:tcW w:w="279" w:type="pct"/>
            <w:tcBorders>
              <w:bottom w:val="single" w:sz="4" w:space="0" w:color="auto"/>
            </w:tcBorders>
          </w:tcPr>
          <w:p w14:paraId="67BEFD51" w14:textId="77777777" w:rsidR="006E53ED" w:rsidRPr="00B42650" w:rsidRDefault="006E53ED" w:rsidP="00EF586B">
            <w:pPr>
              <w:spacing w:line="240" w:lineRule="auto"/>
              <w:ind w:firstLine="0"/>
              <w:jc w:val="center"/>
              <w:rPr>
                <w:b/>
                <w:sz w:val="20"/>
                <w:szCs w:val="20"/>
                <w:lang w:val="ro-RO" w:eastAsia="ro-RO"/>
              </w:rPr>
            </w:pPr>
            <w:r w:rsidRPr="00B42650">
              <w:rPr>
                <w:b/>
                <w:sz w:val="20"/>
                <w:szCs w:val="20"/>
                <w:lang w:val="ro-RO" w:eastAsia="ro-RO"/>
              </w:rPr>
              <w:t>1.</w:t>
            </w:r>
          </w:p>
        </w:tc>
        <w:tc>
          <w:tcPr>
            <w:tcW w:w="970" w:type="pct"/>
            <w:tcBorders>
              <w:bottom w:val="single" w:sz="4" w:space="0" w:color="auto"/>
            </w:tcBorders>
          </w:tcPr>
          <w:p w14:paraId="2508F939" w14:textId="2F06CE93" w:rsidR="006E53ED" w:rsidRPr="00B42650" w:rsidRDefault="006E53ED" w:rsidP="00EF586B">
            <w:pPr>
              <w:spacing w:line="240" w:lineRule="auto"/>
              <w:ind w:firstLine="0"/>
              <w:rPr>
                <w:sz w:val="20"/>
                <w:szCs w:val="20"/>
                <w:lang w:val="ro-RO" w:eastAsia="ro-RO"/>
              </w:rPr>
            </w:pPr>
            <w:r w:rsidRPr="00B42650">
              <w:rPr>
                <w:b/>
                <w:sz w:val="20"/>
                <w:szCs w:val="20"/>
                <w:lang w:val="ro-RO" w:eastAsia="ro-RO"/>
              </w:rPr>
              <w:t xml:space="preserve">Ape </w:t>
            </w:r>
            <w:r w:rsidR="00B74B9F" w:rsidRPr="00B42650">
              <w:rPr>
                <w:b/>
                <w:sz w:val="20"/>
                <w:szCs w:val="20"/>
                <w:lang w:val="ro-RO" w:eastAsia="ro-RO"/>
              </w:rPr>
              <w:t>paraul Retisoara</w:t>
            </w:r>
          </w:p>
          <w:p w14:paraId="3FB61E3A" w14:textId="6A4AEEDF" w:rsidR="006E53ED" w:rsidRPr="00B42650" w:rsidRDefault="006E53ED" w:rsidP="00EF586B">
            <w:pPr>
              <w:spacing w:line="240" w:lineRule="auto"/>
              <w:ind w:right="-108" w:firstLine="0"/>
              <w:rPr>
                <w:sz w:val="20"/>
                <w:szCs w:val="20"/>
                <w:lang w:val="ro-RO" w:eastAsia="ro-RO"/>
              </w:rPr>
            </w:pPr>
          </w:p>
        </w:tc>
        <w:tc>
          <w:tcPr>
            <w:tcW w:w="904" w:type="pct"/>
            <w:tcBorders>
              <w:bottom w:val="single" w:sz="4" w:space="0" w:color="auto"/>
            </w:tcBorders>
          </w:tcPr>
          <w:p w14:paraId="02FB314B" w14:textId="1E880A04" w:rsidR="006E53ED" w:rsidRPr="00B42650" w:rsidRDefault="006E53ED" w:rsidP="00EF586B">
            <w:pPr>
              <w:spacing w:line="240" w:lineRule="auto"/>
              <w:ind w:right="-108" w:firstLine="0"/>
              <w:rPr>
                <w:i/>
                <w:sz w:val="20"/>
                <w:szCs w:val="20"/>
                <w:lang w:val="ro-RO" w:eastAsia="ro-RO"/>
              </w:rPr>
            </w:pPr>
            <w:r w:rsidRPr="00B42650">
              <w:rPr>
                <w:i/>
                <w:sz w:val="20"/>
                <w:szCs w:val="20"/>
                <w:lang w:val="ro-RO" w:eastAsia="ro-RO"/>
              </w:rPr>
              <w:t xml:space="preserve">▪ perioada </w:t>
            </w:r>
            <w:r w:rsidR="00436125" w:rsidRPr="00B42650">
              <w:rPr>
                <w:i/>
                <w:sz w:val="20"/>
                <w:szCs w:val="20"/>
                <w:lang w:val="ro-RO" w:eastAsia="ro-RO"/>
              </w:rPr>
              <w:t xml:space="preserve">de </w:t>
            </w:r>
            <w:r w:rsidRPr="00B42650">
              <w:rPr>
                <w:i/>
                <w:sz w:val="20"/>
                <w:szCs w:val="20"/>
                <w:lang w:val="ro-RO" w:eastAsia="ro-RO"/>
              </w:rPr>
              <w:t>exec</w:t>
            </w:r>
            <w:r w:rsidR="00436125" w:rsidRPr="00B42650">
              <w:rPr>
                <w:i/>
                <w:sz w:val="20"/>
                <w:szCs w:val="20"/>
                <w:lang w:val="ro-RO" w:eastAsia="ro-RO"/>
              </w:rPr>
              <w:t>uț</w:t>
            </w:r>
            <w:r w:rsidRPr="00B42650">
              <w:rPr>
                <w:i/>
                <w:sz w:val="20"/>
                <w:szCs w:val="20"/>
                <w:lang w:val="ro-RO" w:eastAsia="ro-RO"/>
              </w:rPr>
              <w:t>ie</w:t>
            </w:r>
          </w:p>
          <w:p w14:paraId="5737F288" w14:textId="6FC43DC3" w:rsidR="006E53ED" w:rsidRPr="00B42650" w:rsidRDefault="006E53ED" w:rsidP="00EF586B">
            <w:pPr>
              <w:spacing w:line="240" w:lineRule="auto"/>
              <w:ind w:right="-108" w:firstLine="0"/>
              <w:rPr>
                <w:b/>
                <w:bCs/>
                <w:sz w:val="20"/>
                <w:szCs w:val="20"/>
                <w:lang w:val="ro-RO" w:eastAsia="ro-RO"/>
              </w:rPr>
            </w:pPr>
            <w:r w:rsidRPr="00B42650">
              <w:rPr>
                <w:b/>
                <w:bCs/>
                <w:sz w:val="20"/>
                <w:szCs w:val="20"/>
                <w:lang w:val="ro-RO" w:eastAsia="ro-RO"/>
              </w:rPr>
              <w:t xml:space="preserve">- </w:t>
            </w:r>
            <w:r w:rsidR="00355742" w:rsidRPr="00B42650">
              <w:rPr>
                <w:b/>
                <w:bCs/>
                <w:sz w:val="20"/>
                <w:szCs w:val="20"/>
                <w:lang w:val="ro-RO" w:eastAsia="ro-RO"/>
              </w:rPr>
              <w:t>lunar</w:t>
            </w:r>
            <w:r w:rsidRPr="00B42650">
              <w:rPr>
                <w:b/>
                <w:bCs/>
                <w:sz w:val="20"/>
                <w:szCs w:val="20"/>
                <w:lang w:val="ro-RO" w:eastAsia="ro-RO"/>
              </w:rPr>
              <w:t xml:space="preserve"> </w:t>
            </w:r>
            <w:r w:rsidR="00B74B9F" w:rsidRPr="00B42650">
              <w:rPr>
                <w:b/>
                <w:bCs/>
                <w:sz w:val="20"/>
                <w:szCs w:val="20"/>
                <w:lang w:val="ro-RO" w:eastAsia="ro-RO"/>
              </w:rPr>
              <w:t>(1 proba)</w:t>
            </w:r>
          </w:p>
          <w:p w14:paraId="1860270C" w14:textId="77777777" w:rsidR="006E53ED" w:rsidRPr="00B42650" w:rsidRDefault="006E53ED" w:rsidP="00EF586B">
            <w:pPr>
              <w:spacing w:line="240" w:lineRule="auto"/>
              <w:ind w:firstLine="0"/>
              <w:jc w:val="both"/>
              <w:rPr>
                <w:i/>
                <w:sz w:val="20"/>
                <w:szCs w:val="20"/>
                <w:lang w:val="ro-RO" w:eastAsia="ro-RO"/>
              </w:rPr>
            </w:pPr>
          </w:p>
        </w:tc>
        <w:tc>
          <w:tcPr>
            <w:tcW w:w="903" w:type="pct"/>
            <w:tcBorders>
              <w:bottom w:val="single" w:sz="4" w:space="0" w:color="auto"/>
            </w:tcBorders>
          </w:tcPr>
          <w:p w14:paraId="2320FA16" w14:textId="0AE90E21" w:rsidR="006E53ED" w:rsidRPr="00B42650" w:rsidRDefault="006E53ED" w:rsidP="00EF586B">
            <w:pPr>
              <w:spacing w:line="240" w:lineRule="auto"/>
              <w:ind w:right="-108" w:firstLine="0"/>
              <w:rPr>
                <w:sz w:val="20"/>
                <w:szCs w:val="20"/>
                <w:lang w:val="ro-RO" w:eastAsia="ro-RO"/>
              </w:rPr>
            </w:pPr>
            <w:r w:rsidRPr="00B42650">
              <w:rPr>
                <w:b/>
                <w:i/>
                <w:sz w:val="20"/>
                <w:szCs w:val="20"/>
                <w:lang w:val="ro-RO" w:eastAsia="ro-RO"/>
              </w:rPr>
              <w:t xml:space="preserve">▪ Pârâul </w:t>
            </w:r>
            <w:r w:rsidR="00B74B9F" w:rsidRPr="00B42650">
              <w:rPr>
                <w:b/>
                <w:i/>
                <w:sz w:val="20"/>
                <w:szCs w:val="20"/>
                <w:lang w:val="ro-RO" w:eastAsia="ro-RO"/>
              </w:rPr>
              <w:t>Retisoara</w:t>
            </w:r>
            <w:r w:rsidR="009D27BE">
              <w:rPr>
                <w:b/>
                <w:i/>
                <w:sz w:val="20"/>
                <w:szCs w:val="20"/>
                <w:lang w:val="ro-RO" w:eastAsia="ro-RO"/>
              </w:rPr>
              <w:t xml:space="preserve"> </w:t>
            </w:r>
            <w:r w:rsidR="00355742" w:rsidRPr="00B42650">
              <w:rPr>
                <w:b/>
                <w:i/>
                <w:sz w:val="20"/>
                <w:szCs w:val="20"/>
                <w:lang w:val="ro-RO" w:eastAsia="ro-RO"/>
              </w:rPr>
              <w:t>a</w:t>
            </w:r>
            <w:r w:rsidR="00B74B9F" w:rsidRPr="00B42650">
              <w:rPr>
                <w:b/>
                <w:i/>
                <w:sz w:val="20"/>
                <w:szCs w:val="20"/>
                <w:lang w:val="ro-RO" w:eastAsia="ro-RO"/>
              </w:rPr>
              <w:t>val</w:t>
            </w:r>
            <w:r w:rsidR="00355742" w:rsidRPr="00B42650">
              <w:rPr>
                <w:b/>
                <w:i/>
                <w:sz w:val="20"/>
                <w:szCs w:val="20"/>
                <w:lang w:val="ro-RO" w:eastAsia="ro-RO"/>
              </w:rPr>
              <w:t xml:space="preserve"> de </w:t>
            </w:r>
            <w:r w:rsidR="00B74B9F" w:rsidRPr="00B42650">
              <w:rPr>
                <w:b/>
                <w:i/>
                <w:sz w:val="20"/>
                <w:szCs w:val="20"/>
                <w:lang w:val="ro-RO" w:eastAsia="ro-RO"/>
              </w:rPr>
              <w:t>locul de executie al lucrarilor</w:t>
            </w:r>
            <w:r w:rsidRPr="00B42650">
              <w:rPr>
                <w:b/>
                <w:i/>
                <w:sz w:val="20"/>
                <w:szCs w:val="20"/>
                <w:lang w:val="ro-RO" w:eastAsia="ro-RO"/>
              </w:rPr>
              <w:t xml:space="preserve"> </w:t>
            </w:r>
            <w:r w:rsidRPr="00B42650">
              <w:rPr>
                <w:sz w:val="20"/>
                <w:szCs w:val="20"/>
                <w:lang w:val="ro-RO" w:eastAsia="ro-RO"/>
              </w:rPr>
              <w:t>(</w:t>
            </w:r>
            <w:r w:rsidR="00355742" w:rsidRPr="00B42650">
              <w:rPr>
                <w:sz w:val="20"/>
                <w:szCs w:val="20"/>
                <w:lang w:val="ro-RO" w:eastAsia="ro-RO"/>
              </w:rPr>
              <w:t xml:space="preserve">1 </w:t>
            </w:r>
            <w:r w:rsidRPr="00B42650">
              <w:rPr>
                <w:sz w:val="20"/>
                <w:szCs w:val="20"/>
                <w:lang w:val="ro-RO" w:eastAsia="ro-RO"/>
              </w:rPr>
              <w:t>pr.)</w:t>
            </w:r>
          </w:p>
        </w:tc>
        <w:tc>
          <w:tcPr>
            <w:tcW w:w="1184" w:type="pct"/>
            <w:vAlign w:val="center"/>
          </w:tcPr>
          <w:p w14:paraId="4326DF1B" w14:textId="5269F889" w:rsidR="006E53ED" w:rsidRPr="00B42650" w:rsidRDefault="009D27BE" w:rsidP="00EF586B">
            <w:pPr>
              <w:spacing w:line="240" w:lineRule="auto"/>
              <w:ind w:right="-115" w:firstLine="0"/>
              <w:rPr>
                <w:b/>
                <w:i/>
                <w:sz w:val="20"/>
                <w:szCs w:val="20"/>
                <w:lang w:val="ro-RO" w:eastAsia="ro-RO"/>
              </w:rPr>
            </w:pPr>
            <w:r>
              <w:rPr>
                <w:b/>
                <w:i/>
                <w:sz w:val="20"/>
                <w:szCs w:val="20"/>
                <w:lang w:val="ro-RO" w:eastAsia="ro-RO"/>
              </w:rPr>
              <w:t xml:space="preserve"> </w:t>
            </w:r>
            <w:r w:rsidR="006E53ED" w:rsidRPr="00B42650">
              <w:rPr>
                <w:b/>
                <w:i/>
                <w:sz w:val="20"/>
                <w:szCs w:val="20"/>
                <w:lang w:val="ro-RO" w:eastAsia="ro-RO"/>
              </w:rPr>
              <w:t>Prelevarea</w:t>
            </w:r>
            <w:r>
              <w:rPr>
                <w:i/>
                <w:sz w:val="20"/>
                <w:szCs w:val="20"/>
                <w:lang w:val="ro-RO" w:eastAsia="ro-RO"/>
              </w:rPr>
              <w:t xml:space="preserve"> </w:t>
            </w:r>
            <w:r w:rsidR="006E53ED" w:rsidRPr="00B42650">
              <w:rPr>
                <w:i/>
                <w:sz w:val="20"/>
                <w:szCs w:val="20"/>
                <w:lang w:val="ro-RO" w:eastAsia="ro-RO"/>
              </w:rPr>
              <w:t>conf.</w:t>
            </w:r>
          </w:p>
          <w:p w14:paraId="4549E2BA" w14:textId="77777777" w:rsidR="006E53ED" w:rsidRPr="00B42650" w:rsidRDefault="006E53ED" w:rsidP="00EF586B">
            <w:pPr>
              <w:spacing w:line="240" w:lineRule="auto"/>
              <w:ind w:right="-115" w:firstLine="0"/>
              <w:jc w:val="center"/>
              <w:rPr>
                <w:b/>
                <w:i/>
                <w:sz w:val="20"/>
                <w:szCs w:val="20"/>
                <w:lang w:val="ro-RO" w:eastAsia="ro-RO"/>
              </w:rPr>
            </w:pPr>
            <w:r w:rsidRPr="00B42650">
              <w:rPr>
                <w:b/>
                <w:sz w:val="20"/>
                <w:szCs w:val="20"/>
                <w:lang w:val="ro-RO" w:eastAsia="ro-RO"/>
              </w:rPr>
              <w:t>SR ISO 5667-6/2009</w:t>
            </w:r>
          </w:p>
          <w:p w14:paraId="3E8BE432" w14:textId="77777777" w:rsidR="006E53ED" w:rsidRPr="00B42650" w:rsidRDefault="006E53ED" w:rsidP="00EF586B">
            <w:pPr>
              <w:spacing w:line="240" w:lineRule="auto"/>
              <w:ind w:firstLine="0"/>
              <w:jc w:val="center"/>
              <w:rPr>
                <w:b/>
                <w:i/>
                <w:sz w:val="20"/>
                <w:szCs w:val="20"/>
                <w:lang w:val="ro-RO" w:eastAsia="ro-RO"/>
              </w:rPr>
            </w:pPr>
            <w:r w:rsidRPr="00B42650">
              <w:rPr>
                <w:b/>
                <w:i/>
                <w:sz w:val="20"/>
                <w:szCs w:val="20"/>
                <w:lang w:val="ro-RO" w:eastAsia="ro-RO"/>
              </w:rPr>
              <w:t>Analize chimice</w:t>
            </w:r>
            <w:r w:rsidRPr="00B42650">
              <w:rPr>
                <w:sz w:val="20"/>
                <w:szCs w:val="20"/>
                <w:lang w:val="ro-RO" w:eastAsia="ro-RO"/>
              </w:rPr>
              <w:t xml:space="preserve"> in laborator acreditat conform standardelor ape suprafaţa</w:t>
            </w:r>
          </w:p>
        </w:tc>
        <w:tc>
          <w:tcPr>
            <w:tcW w:w="760" w:type="pct"/>
            <w:gridSpan w:val="2"/>
            <w:vAlign w:val="center"/>
          </w:tcPr>
          <w:p w14:paraId="17BE17DA" w14:textId="77777777" w:rsidR="006E53ED" w:rsidRPr="00B42650" w:rsidRDefault="006E53ED" w:rsidP="00EF586B">
            <w:pPr>
              <w:spacing w:line="240" w:lineRule="auto"/>
              <w:ind w:firstLine="0"/>
              <w:jc w:val="center"/>
              <w:rPr>
                <w:bCs/>
                <w:sz w:val="20"/>
                <w:szCs w:val="20"/>
                <w:lang w:val="ro-RO" w:eastAsia="ro-RO"/>
              </w:rPr>
            </w:pPr>
            <w:r w:rsidRPr="00B42650">
              <w:rPr>
                <w:b/>
                <w:sz w:val="20"/>
                <w:szCs w:val="20"/>
                <w:lang w:val="ro-RO" w:eastAsia="ro-RO"/>
              </w:rPr>
              <w:t>Ord. MMGA 161/2006</w:t>
            </w:r>
            <w:r w:rsidRPr="00B42650">
              <w:rPr>
                <w:sz w:val="20"/>
                <w:szCs w:val="20"/>
                <w:lang w:val="ro-RO" w:eastAsia="ro-RO"/>
              </w:rPr>
              <w:t xml:space="preserve"> - </w:t>
            </w:r>
            <w:r w:rsidRPr="00B42650">
              <w:rPr>
                <w:bCs/>
                <w:sz w:val="20"/>
                <w:szCs w:val="20"/>
                <w:lang w:val="ro-RO" w:eastAsia="ro-RO"/>
              </w:rPr>
              <w:t>calitate ape</w:t>
            </w:r>
          </w:p>
          <w:p w14:paraId="72A5B6D2" w14:textId="1F666124" w:rsidR="006E53ED" w:rsidRPr="00B42650" w:rsidRDefault="006E53ED" w:rsidP="00EF586B">
            <w:pPr>
              <w:spacing w:line="240" w:lineRule="auto"/>
              <w:ind w:firstLine="0"/>
              <w:jc w:val="center"/>
              <w:rPr>
                <w:bCs/>
                <w:sz w:val="20"/>
                <w:szCs w:val="20"/>
                <w:lang w:val="ro-RO" w:eastAsia="ro-RO"/>
              </w:rPr>
            </w:pPr>
            <w:r w:rsidRPr="00B42650">
              <w:rPr>
                <w:bCs/>
                <w:sz w:val="20"/>
                <w:szCs w:val="20"/>
                <w:lang w:val="ro-RO" w:eastAsia="ro-RO"/>
              </w:rPr>
              <w:t>suprafa</w:t>
            </w:r>
            <w:r w:rsidR="00436125" w:rsidRPr="00B42650">
              <w:rPr>
                <w:bCs/>
                <w:sz w:val="20"/>
                <w:szCs w:val="20"/>
                <w:lang w:val="ro-RO" w:eastAsia="ro-RO"/>
              </w:rPr>
              <w:t>ță</w:t>
            </w:r>
          </w:p>
          <w:p w14:paraId="5A639212" w14:textId="77777777" w:rsidR="006E53ED" w:rsidRPr="00B42650" w:rsidRDefault="006E53ED" w:rsidP="00EF586B">
            <w:pPr>
              <w:spacing w:line="240" w:lineRule="auto"/>
              <w:ind w:firstLine="0"/>
              <w:jc w:val="center"/>
              <w:rPr>
                <w:bCs/>
                <w:i/>
                <w:sz w:val="20"/>
                <w:szCs w:val="20"/>
                <w:lang w:val="ro-RO" w:eastAsia="ro-RO"/>
              </w:rPr>
            </w:pPr>
            <w:r w:rsidRPr="00B42650">
              <w:rPr>
                <w:bCs/>
                <w:i/>
                <w:sz w:val="20"/>
                <w:szCs w:val="20"/>
                <w:lang w:val="ro-RO" w:eastAsia="ro-RO"/>
              </w:rPr>
              <w:t>Tabel nr. 6</w:t>
            </w:r>
          </w:p>
          <w:p w14:paraId="38E79914" w14:textId="77777777" w:rsidR="006E53ED" w:rsidRPr="00B42650" w:rsidRDefault="006E53ED" w:rsidP="00EF586B">
            <w:pPr>
              <w:spacing w:line="240" w:lineRule="auto"/>
              <w:ind w:firstLine="0"/>
              <w:jc w:val="center"/>
              <w:rPr>
                <w:b/>
                <w:sz w:val="20"/>
                <w:szCs w:val="20"/>
                <w:lang w:val="ro-RO" w:eastAsia="ro-RO"/>
              </w:rPr>
            </w:pPr>
          </w:p>
        </w:tc>
      </w:tr>
    </w:tbl>
    <w:p w14:paraId="20D086CE" w14:textId="77777777" w:rsidR="006434A8" w:rsidRPr="007F24A8" w:rsidRDefault="006434A8" w:rsidP="00156D6F">
      <w:pPr>
        <w:ind w:firstLine="567"/>
        <w:jc w:val="both"/>
        <w:rPr>
          <w:rFonts w:ascii="RomDidactic" w:hAnsi="RomDidactic"/>
          <w:szCs w:val="20"/>
          <w:lang w:val="ro-RO" w:eastAsia="ro-RO"/>
        </w:rPr>
      </w:pPr>
    </w:p>
    <w:p w14:paraId="7AD041F5" w14:textId="77777777" w:rsidR="00822C84" w:rsidRPr="007F24A8" w:rsidRDefault="00822C84" w:rsidP="00156D6F">
      <w:pPr>
        <w:ind w:firstLine="709"/>
        <w:jc w:val="both"/>
        <w:rPr>
          <w:szCs w:val="24"/>
          <w:lang w:val="ro-RO" w:eastAsia="ro-RO"/>
        </w:rPr>
      </w:pPr>
      <w:r w:rsidRPr="007F24A8">
        <w:rPr>
          <w:b/>
          <w:szCs w:val="24"/>
          <w:lang w:val="ro-RO" w:eastAsia="ro-RO"/>
        </w:rPr>
        <w:t>Prelevarea probelor de ape</w:t>
      </w:r>
      <w:r w:rsidRPr="007F24A8">
        <w:rPr>
          <w:szCs w:val="24"/>
          <w:lang w:val="ro-RO" w:eastAsia="ro-RO"/>
        </w:rPr>
        <w:t xml:space="preserve"> se face în conformitate cu prevederile următoarelor standarde:</w:t>
      </w:r>
    </w:p>
    <w:p w14:paraId="227F4BE4" w14:textId="77777777" w:rsidR="00822C84" w:rsidRPr="007F24A8" w:rsidRDefault="00822C84" w:rsidP="00156D6F">
      <w:pPr>
        <w:tabs>
          <w:tab w:val="left" w:pos="1418"/>
          <w:tab w:val="num" w:pos="2340"/>
        </w:tabs>
        <w:ind w:firstLine="993"/>
        <w:jc w:val="both"/>
        <w:rPr>
          <w:bCs/>
          <w:szCs w:val="24"/>
          <w:lang w:val="ro-RO" w:eastAsia="ro-RO"/>
        </w:rPr>
      </w:pPr>
      <w:r w:rsidRPr="007F24A8">
        <w:rPr>
          <w:bCs/>
          <w:szCs w:val="24"/>
          <w:lang w:val="ro-RO" w:eastAsia="ro-RO"/>
        </w:rPr>
        <w:t xml:space="preserve">- SR ISO 5667-2 Calitatea apei – Partea 2: Ghid general pentru tehnicile de prelevare. </w:t>
      </w:r>
    </w:p>
    <w:p w14:paraId="088F3549" w14:textId="25B52600" w:rsidR="00822C84" w:rsidRPr="007F24A8" w:rsidRDefault="009D27BE" w:rsidP="00156D6F">
      <w:pPr>
        <w:jc w:val="both"/>
        <w:rPr>
          <w:szCs w:val="24"/>
          <w:lang w:val="ro-RO" w:eastAsia="ro-RO"/>
        </w:rPr>
      </w:pPr>
      <w:r>
        <w:rPr>
          <w:szCs w:val="24"/>
          <w:lang w:val="ro-RO" w:eastAsia="ro-RO"/>
        </w:rPr>
        <w:t xml:space="preserve"> </w:t>
      </w:r>
      <w:r w:rsidR="00822C84" w:rsidRPr="007F24A8">
        <w:rPr>
          <w:szCs w:val="24"/>
          <w:lang w:val="ro-RO" w:eastAsia="ro-RO"/>
        </w:rPr>
        <w:t>- SR</w:t>
      </w:r>
      <w:r w:rsidR="00822C84" w:rsidRPr="007F24A8">
        <w:rPr>
          <w:b/>
          <w:szCs w:val="24"/>
          <w:lang w:val="ro-RO" w:eastAsia="ro-RO"/>
        </w:rPr>
        <w:t xml:space="preserve"> </w:t>
      </w:r>
      <w:r w:rsidR="00822C84" w:rsidRPr="007F24A8">
        <w:rPr>
          <w:szCs w:val="24"/>
          <w:lang w:val="ro-RO" w:eastAsia="ro-RO"/>
        </w:rPr>
        <w:t>ISO 5667-6 / 1997 – Ghid pentru prelevarea probelor din rauri si cursuri de apa.</w:t>
      </w:r>
    </w:p>
    <w:p w14:paraId="78FBE19F" w14:textId="77777777" w:rsidR="00822C84" w:rsidRPr="007F24A8" w:rsidRDefault="00822C84" w:rsidP="00156D6F">
      <w:pPr>
        <w:ind w:firstLine="709"/>
        <w:jc w:val="both"/>
        <w:rPr>
          <w:szCs w:val="24"/>
          <w:lang w:val="ro-RO" w:eastAsia="ro-RO"/>
        </w:rPr>
      </w:pPr>
      <w:r w:rsidRPr="007F24A8">
        <w:rPr>
          <w:b/>
          <w:szCs w:val="24"/>
          <w:lang w:val="ro-RO" w:eastAsia="ro-RO"/>
        </w:rPr>
        <w:t xml:space="preserve">▪ </w:t>
      </w:r>
      <w:r w:rsidRPr="007F24A8">
        <w:rPr>
          <w:i/>
          <w:szCs w:val="24"/>
          <w:u w:val="single"/>
          <w:lang w:val="ro-RO" w:eastAsia="ro-RO"/>
        </w:rPr>
        <w:t>Prelevare ape din emisari</w:t>
      </w:r>
      <w:r w:rsidRPr="007F24A8">
        <w:rPr>
          <w:szCs w:val="24"/>
          <w:lang w:val="ro-RO" w:eastAsia="ro-RO"/>
        </w:rPr>
        <w:t xml:space="preserve"> se realizeaza în mod curent </w:t>
      </w:r>
      <w:r w:rsidRPr="007F24A8">
        <w:rPr>
          <w:i/>
          <w:szCs w:val="24"/>
          <w:lang w:val="ro-RO" w:eastAsia="ro-RO"/>
        </w:rPr>
        <w:t>manual</w:t>
      </w:r>
      <w:r w:rsidRPr="007F24A8">
        <w:rPr>
          <w:b/>
          <w:szCs w:val="24"/>
          <w:lang w:val="ro-RO" w:eastAsia="ro-RO"/>
        </w:rPr>
        <w:t xml:space="preserve"> </w:t>
      </w:r>
      <w:r w:rsidRPr="007F24A8">
        <w:rPr>
          <w:szCs w:val="24"/>
          <w:lang w:val="ro-RO" w:eastAsia="ro-RO"/>
        </w:rPr>
        <w:t xml:space="preserve">în recipienţi de colectare (vase) din material plastic sau polietilena sau din sticla, care se aleg pe baza consultării laboratorului desemnat să analizeze probele și trebuie să îndeplinească următoarele criterii: rezistența mecanică, etanșeitate, rezistența la temperaturi extreme, posibilitate de curățire și reutilizare, disponibilitate și preț convenabil. </w:t>
      </w:r>
    </w:p>
    <w:p w14:paraId="720B8220" w14:textId="36B6AE44" w:rsidR="00822C84" w:rsidRPr="007F24A8" w:rsidRDefault="00822C84" w:rsidP="00156D6F">
      <w:pPr>
        <w:tabs>
          <w:tab w:val="left" w:pos="567"/>
        </w:tabs>
        <w:ind w:firstLine="709"/>
        <w:jc w:val="both"/>
        <w:rPr>
          <w:szCs w:val="24"/>
          <w:lang w:val="ro-RO" w:eastAsia="ro-RO"/>
        </w:rPr>
      </w:pPr>
      <w:r w:rsidRPr="007F24A8">
        <w:rPr>
          <w:szCs w:val="24"/>
          <w:lang w:val="ro-RO" w:eastAsia="ro-RO"/>
        </w:rPr>
        <w:t>Înaintea prelevării probelor de apa este necesară curățarea inițială a amplasamentului pentru îndepărtarea oricăror urme de nămol, peliculă biologică, etc.</w:t>
      </w:r>
    </w:p>
    <w:p w14:paraId="3E8BFF16" w14:textId="19482CFD" w:rsidR="00822C84" w:rsidRPr="007F24A8" w:rsidRDefault="00822C84" w:rsidP="00156D6F">
      <w:pPr>
        <w:tabs>
          <w:tab w:val="left" w:pos="567"/>
        </w:tabs>
        <w:ind w:firstLine="709"/>
        <w:jc w:val="both"/>
        <w:rPr>
          <w:szCs w:val="24"/>
          <w:lang w:val="ro-RO" w:eastAsia="ro-RO"/>
        </w:rPr>
      </w:pPr>
      <w:r w:rsidRPr="007F24A8">
        <w:rPr>
          <w:szCs w:val="24"/>
          <w:lang w:val="ro-RO" w:eastAsia="ro-RO"/>
        </w:rPr>
        <w:lastRenderedPageBreak/>
        <w:t>Pentru reducerea riscului contaminării probelor este necesară clătirea recipientului de colectare cu apa din care se efectuează prelevarea, apoi apa prelevata se introduce în recipient (PET, PP) care este ermetic închis și ferit de acțiunea luminii și căldurii.</w:t>
      </w:r>
    </w:p>
    <w:p w14:paraId="1BC5B367" w14:textId="77777777" w:rsidR="00822C84" w:rsidRPr="007F24A8" w:rsidRDefault="00822C84" w:rsidP="00156D6F">
      <w:pPr>
        <w:ind w:firstLine="709"/>
        <w:jc w:val="both"/>
        <w:rPr>
          <w:szCs w:val="24"/>
          <w:lang w:val="ro-RO" w:eastAsia="ro-RO"/>
        </w:rPr>
      </w:pPr>
      <w:r w:rsidRPr="007F24A8">
        <w:rPr>
          <w:szCs w:val="24"/>
          <w:lang w:val="ro-RO" w:eastAsia="ro-RO"/>
        </w:rPr>
        <w:t xml:space="preserve">▪ </w:t>
      </w:r>
      <w:r w:rsidRPr="007F24A8">
        <w:rPr>
          <w:i/>
          <w:szCs w:val="24"/>
          <w:u w:val="single"/>
          <w:lang w:val="ro-RO" w:eastAsia="ro-RO"/>
        </w:rPr>
        <w:t>Conservarea şi pregatirea probelor</w:t>
      </w:r>
      <w:r w:rsidRPr="007F24A8">
        <w:rPr>
          <w:szCs w:val="24"/>
          <w:lang w:val="ro-RO" w:eastAsia="ro-RO"/>
        </w:rPr>
        <w:t xml:space="preserve"> – pentru transport la laboratorul de analize.</w:t>
      </w:r>
    </w:p>
    <w:p w14:paraId="0A804A0B" w14:textId="1A07D38B" w:rsidR="00822C84" w:rsidRPr="007F24A8" w:rsidRDefault="00822C84" w:rsidP="00156D6F">
      <w:pPr>
        <w:ind w:firstLine="709"/>
        <w:jc w:val="both"/>
        <w:rPr>
          <w:szCs w:val="24"/>
          <w:lang w:val="ro-RO" w:eastAsia="ro-RO"/>
        </w:rPr>
      </w:pPr>
      <w:r w:rsidRPr="007F24A8">
        <w:rPr>
          <w:szCs w:val="24"/>
          <w:lang w:val="ro-RO" w:eastAsia="ro-RO"/>
        </w:rPr>
        <w:t>Când timpul de punere in lucru (transport la laboratorul de analize chimice) dep</w:t>
      </w:r>
      <w:r w:rsidR="00436125" w:rsidRPr="007F24A8">
        <w:rPr>
          <w:szCs w:val="24"/>
          <w:lang w:val="ro-RO" w:eastAsia="ro-RO"/>
        </w:rPr>
        <w:t>ăș</w:t>
      </w:r>
      <w:r w:rsidRPr="007F24A8">
        <w:rPr>
          <w:szCs w:val="24"/>
          <w:lang w:val="ro-RO" w:eastAsia="ro-RO"/>
        </w:rPr>
        <w:t>e</w:t>
      </w:r>
      <w:r w:rsidR="00436125" w:rsidRPr="007F24A8">
        <w:rPr>
          <w:szCs w:val="24"/>
          <w:lang w:val="ro-RO" w:eastAsia="ro-RO"/>
        </w:rPr>
        <w:t>ș</w:t>
      </w:r>
      <w:r w:rsidRPr="007F24A8">
        <w:rPr>
          <w:szCs w:val="24"/>
          <w:lang w:val="ro-RO" w:eastAsia="ro-RO"/>
        </w:rPr>
        <w:t>te 24 ore, probele se vor conserva cu reactivi specifici indicatorilor ce urmeaz</w:t>
      </w:r>
      <w:r w:rsidR="00436125" w:rsidRPr="007F24A8">
        <w:rPr>
          <w:szCs w:val="24"/>
          <w:lang w:val="ro-RO" w:eastAsia="ro-RO"/>
        </w:rPr>
        <w:t>ă</w:t>
      </w:r>
      <w:r w:rsidRPr="007F24A8">
        <w:rPr>
          <w:szCs w:val="24"/>
          <w:lang w:val="ro-RO" w:eastAsia="ro-RO"/>
        </w:rPr>
        <w:t xml:space="preserve"> a fi analiza</w:t>
      </w:r>
      <w:r w:rsidR="00436125" w:rsidRPr="007F24A8">
        <w:rPr>
          <w:szCs w:val="24"/>
          <w:lang w:val="ro-RO" w:eastAsia="ro-RO"/>
        </w:rPr>
        <w:t>ț</w:t>
      </w:r>
      <w:r w:rsidRPr="007F24A8">
        <w:rPr>
          <w:szCs w:val="24"/>
          <w:lang w:val="ro-RO" w:eastAsia="ro-RO"/>
        </w:rPr>
        <w:t>i (</w:t>
      </w:r>
      <w:r w:rsidR="00436125" w:rsidRPr="007F24A8">
        <w:rPr>
          <w:szCs w:val="24"/>
          <w:lang w:val="ro-RO" w:eastAsia="ro-RO"/>
        </w:rPr>
        <w:t>î</w:t>
      </w:r>
      <w:r w:rsidRPr="007F24A8">
        <w:rPr>
          <w:szCs w:val="24"/>
          <w:lang w:val="ro-RO" w:eastAsia="ro-RO"/>
        </w:rPr>
        <w:t xml:space="preserve">n general cu acizi pentru metale). Alegerea metodei de conservare a probelor se face </w:t>
      </w:r>
      <w:r w:rsidR="00436125" w:rsidRPr="007F24A8">
        <w:rPr>
          <w:szCs w:val="24"/>
          <w:lang w:val="ro-RO" w:eastAsia="ro-RO"/>
        </w:rPr>
        <w:t>î</w:t>
      </w:r>
      <w:r w:rsidRPr="007F24A8">
        <w:rPr>
          <w:szCs w:val="24"/>
          <w:lang w:val="ro-RO" w:eastAsia="ro-RO"/>
        </w:rPr>
        <w:t>ntotdeauna cu consultarea laboratorului de analize.</w:t>
      </w:r>
    </w:p>
    <w:p w14:paraId="76A53061" w14:textId="77777777" w:rsidR="00822C84" w:rsidRPr="007F24A8" w:rsidRDefault="00822C84" w:rsidP="00156D6F">
      <w:pPr>
        <w:ind w:firstLine="709"/>
        <w:jc w:val="both"/>
        <w:rPr>
          <w:szCs w:val="24"/>
          <w:lang w:val="ro-RO" w:eastAsia="ro-RO"/>
        </w:rPr>
      </w:pPr>
      <w:r w:rsidRPr="007F24A8">
        <w:rPr>
          <w:szCs w:val="24"/>
          <w:lang w:val="ro-RO" w:eastAsia="ro-RO"/>
        </w:rPr>
        <w:t>Pentru expediere la laboratorul de analize chimice proba se splituieşte și introduce în trei recipienţi, astfel:</w:t>
      </w:r>
    </w:p>
    <w:p w14:paraId="3A3DF5C5" w14:textId="14D45271" w:rsidR="00822C84" w:rsidRPr="007F24A8" w:rsidRDefault="00822C84" w:rsidP="00911923">
      <w:pPr>
        <w:numPr>
          <w:ilvl w:val="0"/>
          <w:numId w:val="17"/>
        </w:numPr>
        <w:tabs>
          <w:tab w:val="num" w:pos="1276"/>
        </w:tabs>
        <w:ind w:left="1276" w:hanging="283"/>
        <w:jc w:val="both"/>
        <w:rPr>
          <w:szCs w:val="24"/>
          <w:lang w:val="ro-RO" w:eastAsia="ro-RO"/>
        </w:rPr>
      </w:pPr>
      <w:r w:rsidRPr="007F24A8">
        <w:rPr>
          <w:szCs w:val="24"/>
          <w:lang w:val="ro-RO" w:eastAsia="ro-RO"/>
        </w:rPr>
        <w:t>recipient cu ap</w:t>
      </w:r>
      <w:r w:rsidR="00436125" w:rsidRPr="007F24A8">
        <w:rPr>
          <w:szCs w:val="24"/>
          <w:lang w:val="ro-RO" w:eastAsia="ro-RO"/>
        </w:rPr>
        <w:t>ă</w:t>
      </w:r>
      <w:r w:rsidRPr="007F24A8">
        <w:rPr>
          <w:szCs w:val="24"/>
          <w:lang w:val="ro-RO" w:eastAsia="ro-RO"/>
        </w:rPr>
        <w:t xml:space="preserve"> nefiltrată;</w:t>
      </w:r>
    </w:p>
    <w:p w14:paraId="760A5C35" w14:textId="25B07763" w:rsidR="00822C84" w:rsidRPr="007F24A8" w:rsidRDefault="00822C84" w:rsidP="00911923">
      <w:pPr>
        <w:numPr>
          <w:ilvl w:val="0"/>
          <w:numId w:val="17"/>
        </w:numPr>
        <w:tabs>
          <w:tab w:val="num" w:pos="1276"/>
        </w:tabs>
        <w:ind w:left="1276" w:hanging="283"/>
        <w:jc w:val="both"/>
        <w:rPr>
          <w:szCs w:val="24"/>
          <w:lang w:val="ro-RO" w:eastAsia="ro-RO"/>
        </w:rPr>
      </w:pPr>
      <w:r w:rsidRPr="007F24A8">
        <w:rPr>
          <w:szCs w:val="24"/>
          <w:lang w:val="ro-RO" w:eastAsia="ro-RO"/>
        </w:rPr>
        <w:t xml:space="preserve"> recipient cu ap</w:t>
      </w:r>
      <w:r w:rsidR="00436125" w:rsidRPr="007F24A8">
        <w:rPr>
          <w:szCs w:val="24"/>
          <w:lang w:val="ro-RO" w:eastAsia="ro-RO"/>
        </w:rPr>
        <w:t>ă</w:t>
      </w:r>
      <w:r w:rsidRPr="007F24A8">
        <w:rPr>
          <w:szCs w:val="24"/>
          <w:lang w:val="ro-RO" w:eastAsia="ro-RO"/>
        </w:rPr>
        <w:t xml:space="preserve"> filtrată pe teren (pentru analiza constituentilor dizolvati apa va fi filtrata printr-un filtru de 45 microni);</w:t>
      </w:r>
    </w:p>
    <w:p w14:paraId="06804EB3" w14:textId="00F2A7ED" w:rsidR="00822C84" w:rsidRPr="007F24A8" w:rsidRDefault="00822C84" w:rsidP="00911923">
      <w:pPr>
        <w:numPr>
          <w:ilvl w:val="0"/>
          <w:numId w:val="17"/>
        </w:numPr>
        <w:tabs>
          <w:tab w:val="num" w:pos="1276"/>
        </w:tabs>
        <w:ind w:left="1276" w:hanging="283"/>
        <w:jc w:val="both"/>
        <w:rPr>
          <w:szCs w:val="24"/>
          <w:lang w:val="ro-RO" w:eastAsia="ro-RO"/>
        </w:rPr>
      </w:pPr>
      <w:r w:rsidRPr="007F24A8">
        <w:rPr>
          <w:szCs w:val="24"/>
          <w:lang w:val="ro-RO" w:eastAsia="ro-RO"/>
        </w:rPr>
        <w:t xml:space="preserve"> recipient cu ap</w:t>
      </w:r>
      <w:r w:rsidR="00436125" w:rsidRPr="007F24A8">
        <w:rPr>
          <w:szCs w:val="24"/>
          <w:lang w:val="ro-RO" w:eastAsia="ro-RO"/>
        </w:rPr>
        <w:t>ă</w:t>
      </w:r>
      <w:r w:rsidRPr="007F24A8">
        <w:rPr>
          <w:szCs w:val="24"/>
          <w:lang w:val="ro-RO" w:eastAsia="ro-RO"/>
        </w:rPr>
        <w:t xml:space="preserve"> filtrată (conform descrierii de mai sus) - conservată prin adaugare de reactivi specifici (acizi -HNO</w:t>
      </w:r>
      <w:r w:rsidRPr="007F24A8">
        <w:rPr>
          <w:szCs w:val="24"/>
          <w:vertAlign w:val="subscript"/>
          <w:lang w:val="ro-RO" w:eastAsia="ro-RO"/>
        </w:rPr>
        <w:t>3</w:t>
      </w:r>
      <w:r w:rsidRPr="007F24A8">
        <w:rPr>
          <w:szCs w:val="24"/>
          <w:lang w:val="ro-RO" w:eastAsia="ro-RO"/>
        </w:rPr>
        <w:t>, HCl, H</w:t>
      </w:r>
      <w:r w:rsidRPr="007F24A8">
        <w:rPr>
          <w:szCs w:val="24"/>
          <w:vertAlign w:val="subscript"/>
          <w:lang w:val="ro-RO" w:eastAsia="ro-RO"/>
        </w:rPr>
        <w:t>2</w:t>
      </w:r>
      <w:r w:rsidRPr="007F24A8">
        <w:rPr>
          <w:szCs w:val="24"/>
          <w:lang w:val="ro-RO" w:eastAsia="ro-RO"/>
        </w:rPr>
        <w:t>SO</w:t>
      </w:r>
      <w:r w:rsidRPr="007F24A8">
        <w:rPr>
          <w:szCs w:val="24"/>
          <w:vertAlign w:val="subscript"/>
          <w:lang w:val="ro-RO" w:eastAsia="ro-RO"/>
        </w:rPr>
        <w:t>4 </w:t>
      </w:r>
      <w:r w:rsidRPr="007F24A8">
        <w:rPr>
          <w:szCs w:val="24"/>
          <w:lang w:val="ro-RO" w:eastAsia="ro-RO"/>
        </w:rPr>
        <w:t>; NaOH, etc).</w:t>
      </w:r>
    </w:p>
    <w:p w14:paraId="0357DCCF" w14:textId="77777777" w:rsidR="00822C84" w:rsidRPr="007F24A8" w:rsidRDefault="00822C84" w:rsidP="00156D6F">
      <w:pPr>
        <w:jc w:val="both"/>
        <w:rPr>
          <w:szCs w:val="24"/>
          <w:lang w:val="ro-RO" w:eastAsia="ro-RO"/>
        </w:rPr>
      </w:pPr>
      <w:r w:rsidRPr="007F24A8">
        <w:rPr>
          <w:szCs w:val="24"/>
          <w:lang w:val="ro-RO" w:eastAsia="ro-RO"/>
        </w:rPr>
        <w:t xml:space="preserve">▪ </w:t>
      </w:r>
      <w:r w:rsidRPr="007F24A8">
        <w:rPr>
          <w:i/>
          <w:szCs w:val="24"/>
          <w:u w:val="single"/>
          <w:lang w:val="ro-RO" w:eastAsia="ro-RO"/>
        </w:rPr>
        <w:t>Transportul probelor la laboratorul de analize</w:t>
      </w:r>
    </w:p>
    <w:p w14:paraId="5CBE9204" w14:textId="2F9B1F10" w:rsidR="00822C84" w:rsidRPr="007F24A8" w:rsidRDefault="00822C84" w:rsidP="00156D6F">
      <w:pPr>
        <w:jc w:val="both"/>
        <w:rPr>
          <w:szCs w:val="24"/>
          <w:lang w:val="ro-RO" w:eastAsia="ro-RO"/>
        </w:rPr>
      </w:pPr>
      <w:r w:rsidRPr="007F24A8">
        <w:rPr>
          <w:szCs w:val="24"/>
          <w:lang w:val="ro-RO" w:eastAsia="ro-RO"/>
        </w:rPr>
        <w:t xml:space="preserve">Toate probele de ape (recipientii cu apa prelevata), vor fi </w:t>
      </w:r>
      <w:r w:rsidR="00983FCF" w:rsidRPr="007F24A8">
        <w:rPr>
          <w:szCs w:val="24"/>
          <w:lang w:val="ro-RO" w:eastAsia="ro-RO"/>
        </w:rPr>
        <w:t>așezate</w:t>
      </w:r>
      <w:r w:rsidRPr="007F24A8">
        <w:rPr>
          <w:szCs w:val="24"/>
          <w:lang w:val="ro-RO" w:eastAsia="ro-RO"/>
        </w:rPr>
        <w:t xml:space="preserve"> într-o lad</w:t>
      </w:r>
      <w:r w:rsidR="00436125" w:rsidRPr="007F24A8">
        <w:rPr>
          <w:szCs w:val="24"/>
          <w:lang w:val="ro-RO" w:eastAsia="ro-RO"/>
        </w:rPr>
        <w:t>ă</w:t>
      </w:r>
      <w:r w:rsidRPr="007F24A8">
        <w:rPr>
          <w:szCs w:val="24"/>
          <w:lang w:val="ro-RO" w:eastAsia="ro-RO"/>
        </w:rPr>
        <w:t xml:space="preserve"> </w:t>
      </w:r>
      <w:r w:rsidR="00983FCF" w:rsidRPr="007F24A8">
        <w:rPr>
          <w:szCs w:val="24"/>
          <w:lang w:val="ro-RO" w:eastAsia="ro-RO"/>
        </w:rPr>
        <w:t>și</w:t>
      </w:r>
      <w:r w:rsidRPr="007F24A8">
        <w:rPr>
          <w:szCs w:val="24"/>
          <w:lang w:val="ro-RO" w:eastAsia="ro-RO"/>
        </w:rPr>
        <w:t xml:space="preserve"> se transport</w:t>
      </w:r>
      <w:r w:rsidR="00436125" w:rsidRPr="007F24A8">
        <w:rPr>
          <w:szCs w:val="24"/>
          <w:lang w:val="ro-RO" w:eastAsia="ro-RO"/>
        </w:rPr>
        <w:t>ă</w:t>
      </w:r>
      <w:r w:rsidRPr="007F24A8">
        <w:rPr>
          <w:szCs w:val="24"/>
          <w:lang w:val="ro-RO" w:eastAsia="ro-RO"/>
        </w:rPr>
        <w:t xml:space="preserve"> la Laboratorul de analize chimice, probele colectate în anotimpul călduros se recomandă a fi transportate în ladă frigorifică. Alegerea modului de transport </w:t>
      </w:r>
      <w:r w:rsidR="00436125" w:rsidRPr="007F24A8">
        <w:rPr>
          <w:szCs w:val="24"/>
          <w:lang w:val="ro-RO" w:eastAsia="ro-RO"/>
        </w:rPr>
        <w:t>ș</w:t>
      </w:r>
      <w:r w:rsidRPr="007F24A8">
        <w:rPr>
          <w:szCs w:val="24"/>
          <w:lang w:val="ro-RO" w:eastAsia="ro-RO"/>
        </w:rPr>
        <w:t>i depozitare ulterioară a probelor se face întotdeauna cu consultarea laboratorului de analize chimice.</w:t>
      </w:r>
    </w:p>
    <w:p w14:paraId="15F492B9" w14:textId="77777777" w:rsidR="00822C84" w:rsidRPr="007F24A8" w:rsidRDefault="00822C84" w:rsidP="00156D6F">
      <w:pPr>
        <w:jc w:val="both"/>
        <w:rPr>
          <w:i/>
          <w:szCs w:val="24"/>
          <w:u w:val="single"/>
          <w:lang w:val="ro-RO" w:eastAsia="ro-RO"/>
        </w:rPr>
      </w:pPr>
      <w:r w:rsidRPr="007F24A8">
        <w:rPr>
          <w:szCs w:val="24"/>
          <w:lang w:val="ro-RO" w:eastAsia="ro-RO"/>
        </w:rPr>
        <w:t xml:space="preserve">▪ </w:t>
      </w:r>
      <w:r w:rsidRPr="007F24A8">
        <w:rPr>
          <w:i/>
          <w:szCs w:val="24"/>
          <w:u w:val="single"/>
          <w:lang w:val="ro-RO" w:eastAsia="ro-RO"/>
        </w:rPr>
        <w:t>Documente de predare a probelor</w:t>
      </w:r>
    </w:p>
    <w:p w14:paraId="62AD92EE" w14:textId="6AD521F7" w:rsidR="00822C84" w:rsidRPr="007F24A8" w:rsidRDefault="00822C84" w:rsidP="00156D6F">
      <w:pPr>
        <w:jc w:val="both"/>
        <w:rPr>
          <w:szCs w:val="24"/>
          <w:lang w:val="ro-RO" w:eastAsia="ro-RO"/>
        </w:rPr>
      </w:pPr>
      <w:r w:rsidRPr="007F24A8">
        <w:rPr>
          <w:szCs w:val="24"/>
          <w:lang w:val="ro-RO" w:eastAsia="ro-RO"/>
        </w:rPr>
        <w:t xml:space="preserve">Probele prelevate trebuie </w:t>
      </w:r>
      <w:r w:rsidR="00983FCF" w:rsidRPr="007F24A8">
        <w:rPr>
          <w:szCs w:val="24"/>
          <w:lang w:val="ro-RO" w:eastAsia="ro-RO"/>
        </w:rPr>
        <w:t>însoțite</w:t>
      </w:r>
      <w:r w:rsidRPr="007F24A8">
        <w:rPr>
          <w:szCs w:val="24"/>
          <w:lang w:val="ro-RO" w:eastAsia="ro-RO"/>
        </w:rPr>
        <w:t xml:space="preserve"> de formulare de prelevare care cuprind </w:t>
      </w:r>
      <w:r w:rsidR="00983FCF" w:rsidRPr="007F24A8">
        <w:rPr>
          <w:szCs w:val="24"/>
          <w:lang w:val="ro-RO" w:eastAsia="ro-RO"/>
        </w:rPr>
        <w:t>informații</w:t>
      </w:r>
      <w:r w:rsidRPr="007F24A8">
        <w:rPr>
          <w:szCs w:val="24"/>
          <w:lang w:val="ro-RO" w:eastAsia="ro-RO"/>
        </w:rPr>
        <w:t xml:space="preserve"> cu privire la: locul de prelevare, data </w:t>
      </w:r>
      <w:r w:rsidR="00436125" w:rsidRPr="007F24A8">
        <w:rPr>
          <w:szCs w:val="24"/>
          <w:lang w:val="ro-RO" w:eastAsia="ro-RO"/>
        </w:rPr>
        <w:t>ș</w:t>
      </w:r>
      <w:r w:rsidRPr="007F24A8">
        <w:rPr>
          <w:szCs w:val="24"/>
          <w:lang w:val="ro-RO" w:eastAsia="ro-RO"/>
        </w:rPr>
        <w:t>i ora, durata prelev</w:t>
      </w:r>
      <w:r w:rsidR="00436125" w:rsidRPr="007F24A8">
        <w:rPr>
          <w:szCs w:val="24"/>
          <w:lang w:val="ro-RO" w:eastAsia="ro-RO"/>
        </w:rPr>
        <w:t>ă</w:t>
      </w:r>
      <w:r w:rsidRPr="007F24A8">
        <w:rPr>
          <w:szCs w:val="24"/>
          <w:lang w:val="ro-RO" w:eastAsia="ro-RO"/>
        </w:rPr>
        <w:t>rii, metoda de prelevare, m</w:t>
      </w:r>
      <w:r w:rsidR="00436125" w:rsidRPr="007F24A8">
        <w:rPr>
          <w:szCs w:val="24"/>
          <w:lang w:val="ro-RO" w:eastAsia="ro-RO"/>
        </w:rPr>
        <w:t>ă</w:t>
      </w:r>
      <w:r w:rsidRPr="007F24A8">
        <w:rPr>
          <w:szCs w:val="24"/>
          <w:lang w:val="ro-RO" w:eastAsia="ro-RO"/>
        </w:rPr>
        <w:t>suri luate la fa</w:t>
      </w:r>
      <w:r w:rsidR="00436125" w:rsidRPr="007F24A8">
        <w:rPr>
          <w:szCs w:val="24"/>
          <w:lang w:val="ro-RO" w:eastAsia="ro-RO"/>
        </w:rPr>
        <w:t>ț</w:t>
      </w:r>
      <w:r w:rsidRPr="007F24A8">
        <w:rPr>
          <w:szCs w:val="24"/>
          <w:lang w:val="ro-RO" w:eastAsia="ro-RO"/>
        </w:rPr>
        <w:t>a locului.</w:t>
      </w:r>
    </w:p>
    <w:p w14:paraId="37EA987E" w14:textId="44A5598D" w:rsidR="00822C84" w:rsidRPr="007F24A8" w:rsidRDefault="00822C84" w:rsidP="00156D6F">
      <w:pPr>
        <w:tabs>
          <w:tab w:val="left" w:pos="993"/>
        </w:tabs>
        <w:ind w:firstLine="709"/>
        <w:jc w:val="both"/>
        <w:rPr>
          <w:szCs w:val="24"/>
          <w:lang w:val="ro-RO" w:eastAsia="ro-RO"/>
        </w:rPr>
      </w:pPr>
      <w:r w:rsidRPr="007F24A8">
        <w:rPr>
          <w:b/>
          <w:i/>
          <w:szCs w:val="24"/>
          <w:lang w:val="ro-RO" w:eastAsia="ro-RO"/>
        </w:rPr>
        <w:t>Materialele, ustensilele si</w:t>
      </w:r>
      <w:r w:rsidR="009D27BE">
        <w:rPr>
          <w:b/>
          <w:i/>
          <w:szCs w:val="24"/>
          <w:lang w:val="ro-RO" w:eastAsia="ro-RO"/>
        </w:rPr>
        <w:t xml:space="preserve"> </w:t>
      </w:r>
      <w:r w:rsidRPr="007F24A8">
        <w:rPr>
          <w:b/>
          <w:i/>
          <w:szCs w:val="24"/>
          <w:lang w:val="ro-RO" w:eastAsia="ro-RO"/>
        </w:rPr>
        <w:t>reactivii</w:t>
      </w:r>
      <w:r w:rsidRPr="007F24A8">
        <w:rPr>
          <w:i/>
          <w:szCs w:val="24"/>
          <w:lang w:val="ro-RO" w:eastAsia="ro-RO"/>
        </w:rPr>
        <w:t xml:space="preserve"> – </w:t>
      </w:r>
      <w:r w:rsidRPr="007F24A8">
        <w:rPr>
          <w:szCs w:val="24"/>
          <w:lang w:val="ro-RO" w:eastAsia="ro-RO"/>
        </w:rPr>
        <w:t xml:space="preserve">necesari pentru prelevarea </w:t>
      </w:r>
      <w:r w:rsidR="00436125" w:rsidRPr="007F24A8">
        <w:rPr>
          <w:szCs w:val="24"/>
          <w:lang w:val="ro-RO" w:eastAsia="ro-RO"/>
        </w:rPr>
        <w:t>ș</w:t>
      </w:r>
      <w:r w:rsidRPr="007F24A8">
        <w:rPr>
          <w:szCs w:val="24"/>
          <w:lang w:val="ro-RO" w:eastAsia="ro-RO"/>
        </w:rPr>
        <w:t>i conservarea probelor de ap</w:t>
      </w:r>
      <w:r w:rsidR="00436125" w:rsidRPr="007F24A8">
        <w:rPr>
          <w:szCs w:val="24"/>
          <w:lang w:val="ro-RO" w:eastAsia="ro-RO"/>
        </w:rPr>
        <w:t>ă</w:t>
      </w:r>
      <w:r w:rsidRPr="007F24A8">
        <w:rPr>
          <w:szCs w:val="24"/>
          <w:lang w:val="ro-RO" w:eastAsia="ro-RO"/>
        </w:rPr>
        <w:t xml:space="preserve"> sunt </w:t>
      </w:r>
      <w:r w:rsidR="00436125" w:rsidRPr="007F24A8">
        <w:rPr>
          <w:szCs w:val="24"/>
          <w:lang w:val="ro-RO" w:eastAsia="ro-RO"/>
        </w:rPr>
        <w:t>î</w:t>
      </w:r>
      <w:r w:rsidRPr="007F24A8">
        <w:rPr>
          <w:szCs w:val="24"/>
          <w:lang w:val="ro-RO" w:eastAsia="ro-RO"/>
        </w:rPr>
        <w:t xml:space="preserve">n principal </w:t>
      </w:r>
      <w:r w:rsidR="00983FCF" w:rsidRPr="007F24A8">
        <w:rPr>
          <w:szCs w:val="24"/>
          <w:lang w:val="ro-RO" w:eastAsia="ro-RO"/>
        </w:rPr>
        <w:t>următoarele</w:t>
      </w:r>
      <w:r w:rsidRPr="007F24A8">
        <w:rPr>
          <w:szCs w:val="24"/>
          <w:lang w:val="ro-RO" w:eastAsia="ro-RO"/>
        </w:rPr>
        <w:t>:</w:t>
      </w:r>
    </w:p>
    <w:p w14:paraId="3DE8E00E" w14:textId="47846598" w:rsidR="00822C84" w:rsidRPr="007F24A8" w:rsidRDefault="00822C84" w:rsidP="00156D6F">
      <w:pPr>
        <w:tabs>
          <w:tab w:val="left" w:pos="993"/>
        </w:tabs>
        <w:ind w:firstLine="709"/>
        <w:jc w:val="both"/>
        <w:rPr>
          <w:szCs w:val="24"/>
          <w:lang w:val="ro-RO" w:eastAsia="ro-RO"/>
        </w:rPr>
      </w:pPr>
      <w:r w:rsidRPr="007F24A8">
        <w:rPr>
          <w:lang w:val="ro-RO" w:eastAsia="ro-RO"/>
        </w:rPr>
        <w:tab/>
      </w:r>
      <w:r w:rsidRPr="007F24A8">
        <w:rPr>
          <w:szCs w:val="24"/>
          <w:lang w:val="ro-RO" w:eastAsia="ro-RO"/>
        </w:rPr>
        <w:t>- Vas colectare (</w:t>
      </w:r>
      <w:r w:rsidR="00983FCF" w:rsidRPr="007F24A8">
        <w:rPr>
          <w:szCs w:val="24"/>
          <w:lang w:val="ro-RO" w:eastAsia="ro-RO"/>
        </w:rPr>
        <w:t>găleată</w:t>
      </w:r>
      <w:r w:rsidRPr="007F24A8">
        <w:rPr>
          <w:szCs w:val="24"/>
          <w:lang w:val="ro-RO" w:eastAsia="ro-RO"/>
        </w:rPr>
        <w:t xml:space="preserve"> gradata de 5 l, 10 l</w:t>
      </w:r>
      <w:r w:rsidR="00682A39" w:rsidRPr="007F24A8">
        <w:rPr>
          <w:szCs w:val="24"/>
          <w:lang w:val="ro-RO" w:eastAsia="ro-RO"/>
        </w:rPr>
        <w:t>,</w:t>
      </w:r>
      <w:r w:rsidRPr="007F24A8">
        <w:rPr>
          <w:szCs w:val="24"/>
          <w:lang w:val="ro-RO" w:eastAsia="ro-RO"/>
        </w:rPr>
        <w:t xml:space="preserve"> spatula);</w:t>
      </w:r>
    </w:p>
    <w:p w14:paraId="29E86176" w14:textId="0350A545" w:rsidR="00822C84" w:rsidRPr="007F24A8" w:rsidRDefault="00822C84" w:rsidP="00156D6F">
      <w:pPr>
        <w:tabs>
          <w:tab w:val="left" w:pos="993"/>
        </w:tabs>
        <w:ind w:firstLine="709"/>
        <w:jc w:val="both"/>
        <w:rPr>
          <w:szCs w:val="24"/>
          <w:lang w:val="ro-RO" w:eastAsia="ro-RO"/>
        </w:rPr>
      </w:pPr>
      <w:r w:rsidRPr="007F24A8">
        <w:rPr>
          <w:szCs w:val="24"/>
          <w:lang w:val="ro-RO" w:eastAsia="ro-RO"/>
        </w:rPr>
        <w:tab/>
        <w:t xml:space="preserve">- </w:t>
      </w:r>
      <w:r w:rsidR="00983FCF" w:rsidRPr="007F24A8">
        <w:rPr>
          <w:szCs w:val="24"/>
          <w:lang w:val="ro-RO" w:eastAsia="ro-RO"/>
        </w:rPr>
        <w:t>Recipiente</w:t>
      </w:r>
      <w:r w:rsidRPr="007F24A8">
        <w:rPr>
          <w:szCs w:val="24"/>
          <w:lang w:val="ro-RO" w:eastAsia="ro-RO"/>
        </w:rPr>
        <w:t xml:space="preserve"> (PET-uri de 0,5l; 1l si 2l);</w:t>
      </w:r>
    </w:p>
    <w:p w14:paraId="52EFC6AE" w14:textId="77777777" w:rsidR="00822C84" w:rsidRPr="007F24A8" w:rsidRDefault="00822C84" w:rsidP="00156D6F">
      <w:pPr>
        <w:tabs>
          <w:tab w:val="left" w:pos="993"/>
        </w:tabs>
        <w:ind w:firstLine="709"/>
        <w:jc w:val="both"/>
        <w:rPr>
          <w:szCs w:val="24"/>
          <w:lang w:val="ro-RO" w:eastAsia="ro-RO"/>
        </w:rPr>
      </w:pPr>
      <w:r w:rsidRPr="007F24A8">
        <w:rPr>
          <w:szCs w:val="24"/>
          <w:lang w:val="ro-RO" w:eastAsia="ro-RO"/>
        </w:rPr>
        <w:tab/>
        <w:t>- Hârtie filtru;</w:t>
      </w:r>
    </w:p>
    <w:p w14:paraId="53A5E0BE" w14:textId="77777777" w:rsidR="00822C84" w:rsidRPr="007F24A8" w:rsidRDefault="00822C84" w:rsidP="00156D6F">
      <w:pPr>
        <w:tabs>
          <w:tab w:val="left" w:pos="993"/>
        </w:tabs>
        <w:ind w:firstLine="709"/>
        <w:jc w:val="both"/>
        <w:rPr>
          <w:szCs w:val="24"/>
          <w:lang w:val="ro-RO" w:eastAsia="ro-RO"/>
        </w:rPr>
      </w:pPr>
      <w:r w:rsidRPr="007F24A8">
        <w:rPr>
          <w:szCs w:val="24"/>
          <w:lang w:val="ro-RO" w:eastAsia="ro-RO"/>
        </w:rPr>
        <w:tab/>
        <w:t>- Pipeta, cilindru gradat;</w:t>
      </w:r>
    </w:p>
    <w:p w14:paraId="1DABC991" w14:textId="77777777" w:rsidR="00822C84" w:rsidRPr="007F24A8" w:rsidRDefault="00822C84" w:rsidP="00156D6F">
      <w:pPr>
        <w:tabs>
          <w:tab w:val="left" w:pos="993"/>
        </w:tabs>
        <w:ind w:firstLine="709"/>
        <w:jc w:val="both"/>
        <w:rPr>
          <w:szCs w:val="24"/>
          <w:lang w:val="ro-RO" w:eastAsia="ro-RO"/>
        </w:rPr>
      </w:pPr>
      <w:r w:rsidRPr="007F24A8">
        <w:rPr>
          <w:szCs w:val="24"/>
          <w:lang w:val="ro-RO" w:eastAsia="ro-RO"/>
        </w:rPr>
        <w:t xml:space="preserve"> </w:t>
      </w:r>
      <w:r w:rsidRPr="007F24A8">
        <w:rPr>
          <w:szCs w:val="24"/>
          <w:lang w:val="ro-RO" w:eastAsia="ro-RO"/>
        </w:rPr>
        <w:tab/>
        <w:t>- Reactivi conservare probe (HNO</w:t>
      </w:r>
      <w:r w:rsidRPr="007F24A8">
        <w:rPr>
          <w:szCs w:val="24"/>
          <w:vertAlign w:val="subscript"/>
          <w:lang w:val="ro-RO" w:eastAsia="ro-RO"/>
        </w:rPr>
        <w:t>3</w:t>
      </w:r>
      <w:r w:rsidRPr="007F24A8">
        <w:rPr>
          <w:szCs w:val="24"/>
          <w:lang w:val="ro-RO" w:eastAsia="ro-RO"/>
        </w:rPr>
        <w:t>; HCl, H</w:t>
      </w:r>
      <w:r w:rsidRPr="007F24A8">
        <w:rPr>
          <w:szCs w:val="24"/>
          <w:vertAlign w:val="subscript"/>
          <w:lang w:val="ro-RO" w:eastAsia="ro-RO"/>
        </w:rPr>
        <w:t>2</w:t>
      </w:r>
      <w:r w:rsidRPr="007F24A8">
        <w:rPr>
          <w:szCs w:val="24"/>
          <w:lang w:val="ro-RO" w:eastAsia="ro-RO"/>
        </w:rPr>
        <w:t>SO</w:t>
      </w:r>
      <w:r w:rsidRPr="007F24A8">
        <w:rPr>
          <w:szCs w:val="24"/>
          <w:vertAlign w:val="subscript"/>
          <w:lang w:val="ro-RO" w:eastAsia="ro-RO"/>
        </w:rPr>
        <w:t>4</w:t>
      </w:r>
      <w:r w:rsidRPr="007F24A8">
        <w:rPr>
          <w:szCs w:val="24"/>
          <w:lang w:val="ro-RO" w:eastAsia="ro-RO"/>
        </w:rPr>
        <w:t>, NaOH, etc).</w:t>
      </w:r>
    </w:p>
    <w:p w14:paraId="626092C5" w14:textId="77777777" w:rsidR="00822C84" w:rsidRPr="007F24A8" w:rsidRDefault="00822C84" w:rsidP="00156D6F">
      <w:pPr>
        <w:tabs>
          <w:tab w:val="left" w:pos="993"/>
        </w:tabs>
        <w:jc w:val="both"/>
        <w:rPr>
          <w:b/>
          <w:szCs w:val="24"/>
          <w:lang w:val="ro-RO" w:eastAsia="ro-RO"/>
        </w:rPr>
      </w:pPr>
      <w:r w:rsidRPr="007F24A8">
        <w:rPr>
          <w:b/>
          <w:szCs w:val="24"/>
          <w:lang w:val="ro-RO" w:eastAsia="ro-RO"/>
        </w:rPr>
        <w:t>Determinarea indicatorilor fizico-chimici din apele prelevate</w:t>
      </w:r>
    </w:p>
    <w:p w14:paraId="2DEB7A44" w14:textId="799CC56C" w:rsidR="00822C84" w:rsidRPr="007F24A8" w:rsidRDefault="00822C84" w:rsidP="00156D6F">
      <w:pPr>
        <w:widowControl w:val="0"/>
        <w:tabs>
          <w:tab w:val="left" w:pos="993"/>
        </w:tabs>
        <w:ind w:firstLine="709"/>
        <w:jc w:val="both"/>
        <w:rPr>
          <w:szCs w:val="24"/>
          <w:lang w:val="ro-RO" w:eastAsia="ro-RO"/>
        </w:rPr>
      </w:pPr>
      <w:r w:rsidRPr="007F24A8">
        <w:rPr>
          <w:b/>
          <w:i/>
          <w:szCs w:val="24"/>
          <w:lang w:val="ro-RO" w:eastAsia="ro-RO"/>
        </w:rPr>
        <w:t>Calitatea apelor</w:t>
      </w:r>
      <w:r w:rsidRPr="007F24A8">
        <w:rPr>
          <w:i/>
          <w:szCs w:val="24"/>
          <w:lang w:val="ro-RO" w:eastAsia="ro-RO"/>
        </w:rPr>
        <w:t xml:space="preserve"> </w:t>
      </w:r>
      <w:r w:rsidRPr="007F24A8">
        <w:rPr>
          <w:szCs w:val="24"/>
          <w:lang w:val="ro-RO" w:eastAsia="ro-RO"/>
        </w:rPr>
        <w:t>se va determina prin analiza chimica a probelor prelevate</w:t>
      </w:r>
      <w:r w:rsidR="0022625D">
        <w:rPr>
          <w:szCs w:val="24"/>
          <w:lang w:val="ro-RO" w:eastAsia="ro-RO"/>
        </w:rPr>
        <w:t>.</w:t>
      </w:r>
    </w:p>
    <w:p w14:paraId="48F728EE" w14:textId="77777777" w:rsidR="00822C84" w:rsidRPr="007F24A8" w:rsidRDefault="00822C84" w:rsidP="00156D6F">
      <w:pPr>
        <w:tabs>
          <w:tab w:val="left" w:pos="993"/>
        </w:tabs>
        <w:jc w:val="both"/>
        <w:rPr>
          <w:szCs w:val="24"/>
          <w:lang w:val="ro-RO" w:eastAsia="ro-RO"/>
        </w:rPr>
      </w:pPr>
      <w:r w:rsidRPr="007F24A8">
        <w:rPr>
          <w:b/>
          <w:i/>
          <w:szCs w:val="24"/>
          <w:lang w:val="ro-RO" w:eastAsia="ro-RO"/>
        </w:rPr>
        <w:t>Indicatorii fizico-chimici</w:t>
      </w:r>
      <w:r w:rsidRPr="007F24A8">
        <w:rPr>
          <w:szCs w:val="24"/>
          <w:lang w:val="ro-RO" w:eastAsia="ro-RO"/>
        </w:rPr>
        <w:t xml:space="preserve"> ai apelor prelevate se vor determina:</w:t>
      </w:r>
    </w:p>
    <w:p w14:paraId="4CEA0841" w14:textId="62E633D3" w:rsidR="00822C84" w:rsidRPr="007F24A8" w:rsidRDefault="00822C84" w:rsidP="00156D6F">
      <w:pPr>
        <w:numPr>
          <w:ilvl w:val="2"/>
          <w:numId w:val="3"/>
        </w:numPr>
        <w:tabs>
          <w:tab w:val="clear" w:pos="2340"/>
          <w:tab w:val="left" w:pos="993"/>
          <w:tab w:val="num" w:pos="1418"/>
          <w:tab w:val="num" w:pos="2160"/>
          <w:tab w:val="num" w:pos="3300"/>
        </w:tabs>
        <w:ind w:left="1440" w:hanging="164"/>
        <w:jc w:val="both"/>
        <w:rPr>
          <w:szCs w:val="20"/>
          <w:lang w:val="ro-RO" w:eastAsia="ro-RO"/>
        </w:rPr>
      </w:pPr>
      <w:r w:rsidRPr="007F24A8">
        <w:rPr>
          <w:i/>
          <w:szCs w:val="20"/>
          <w:lang w:val="ro-RO" w:eastAsia="ro-RO"/>
        </w:rPr>
        <w:t>într-un laborator de specialitate</w:t>
      </w:r>
      <w:r w:rsidRPr="007F24A8">
        <w:rPr>
          <w:szCs w:val="20"/>
          <w:lang w:val="ro-RO" w:eastAsia="ro-RO"/>
        </w:rPr>
        <w:t xml:space="preserve"> acreditat - </w:t>
      </w:r>
      <w:r w:rsidR="008D4971" w:rsidRPr="008D4971">
        <w:rPr>
          <w:szCs w:val="24"/>
          <w:lang w:val="ro-RO"/>
        </w:rPr>
        <w:t>pH, suspensii, reziduu fix</w:t>
      </w:r>
      <w:r w:rsidRPr="007F24A8">
        <w:rPr>
          <w:szCs w:val="20"/>
          <w:lang w:val="ro-RO" w:eastAsia="ro-RO"/>
        </w:rPr>
        <w:t>.</w:t>
      </w:r>
      <w:r w:rsidR="009D27BE">
        <w:rPr>
          <w:szCs w:val="20"/>
          <w:lang w:val="ro-RO" w:eastAsia="ro-RO"/>
        </w:rPr>
        <w:t xml:space="preserve"> </w:t>
      </w:r>
    </w:p>
    <w:p w14:paraId="494B7EA1" w14:textId="3F47EABC" w:rsidR="00822C84" w:rsidRPr="007F24A8" w:rsidRDefault="00822C84" w:rsidP="00156D6F">
      <w:pPr>
        <w:ind w:firstLine="567"/>
        <w:jc w:val="both"/>
        <w:rPr>
          <w:szCs w:val="20"/>
          <w:lang w:val="ro-RO" w:eastAsia="ro-RO"/>
        </w:rPr>
      </w:pPr>
      <w:r w:rsidRPr="007F24A8">
        <w:rPr>
          <w:b/>
          <w:i/>
          <w:szCs w:val="20"/>
          <w:lang w:val="ro-RO" w:eastAsia="ro-RO"/>
        </w:rPr>
        <w:t>Standardele de analiza a indicatorilor fizico-chimici</w:t>
      </w:r>
      <w:r w:rsidRPr="007F24A8">
        <w:rPr>
          <w:szCs w:val="20"/>
          <w:lang w:val="ro-RO" w:eastAsia="ro-RO"/>
        </w:rPr>
        <w:t xml:space="preserve"> a apelor prelevate, utilizate de laboratorul de specialitate</w:t>
      </w:r>
      <w:r w:rsidR="009D27BE">
        <w:rPr>
          <w:szCs w:val="20"/>
          <w:lang w:val="ro-RO" w:eastAsia="ro-RO"/>
        </w:rPr>
        <w:t xml:space="preserve"> </w:t>
      </w:r>
      <w:r w:rsidRPr="007F24A8">
        <w:rPr>
          <w:szCs w:val="20"/>
          <w:lang w:val="ro-RO" w:eastAsia="ro-RO"/>
        </w:rPr>
        <w:t xml:space="preserve">trebuie sa fie </w:t>
      </w:r>
      <w:r w:rsidR="00436125" w:rsidRPr="007F24A8">
        <w:rPr>
          <w:szCs w:val="20"/>
          <w:lang w:val="ro-RO" w:eastAsia="ro-RO"/>
        </w:rPr>
        <w:t>î</w:t>
      </w:r>
      <w:r w:rsidRPr="007F24A8">
        <w:rPr>
          <w:szCs w:val="20"/>
          <w:lang w:val="ro-RO" w:eastAsia="ro-RO"/>
        </w:rPr>
        <w:t>n vigoare.</w:t>
      </w:r>
    </w:p>
    <w:p w14:paraId="5380D7AB" w14:textId="77777777" w:rsidR="00822C84" w:rsidRPr="007F24A8" w:rsidRDefault="00822C84" w:rsidP="00156D6F">
      <w:pPr>
        <w:ind w:firstLine="709"/>
        <w:jc w:val="both"/>
        <w:rPr>
          <w:b/>
          <w:i/>
          <w:color w:val="000000"/>
          <w:szCs w:val="24"/>
          <w:lang w:val="ro-RO" w:eastAsia="ro-RO"/>
        </w:rPr>
      </w:pPr>
      <w:r w:rsidRPr="007F24A8">
        <w:rPr>
          <w:b/>
          <w:i/>
          <w:color w:val="000000"/>
          <w:szCs w:val="24"/>
          <w:lang w:val="ro-RO" w:eastAsia="ro-RO"/>
        </w:rPr>
        <w:t>Interpretarea rezultatelor analizelor chimice</w:t>
      </w:r>
    </w:p>
    <w:p w14:paraId="10DEA2E7" w14:textId="5F5EEB4C" w:rsidR="00822C84" w:rsidRDefault="00822C84" w:rsidP="00156D6F">
      <w:pPr>
        <w:ind w:firstLine="709"/>
        <w:jc w:val="both"/>
        <w:rPr>
          <w:bCs/>
          <w:i/>
          <w:szCs w:val="20"/>
          <w:lang w:val="ro-RO" w:eastAsia="ro-RO"/>
        </w:rPr>
      </w:pPr>
      <w:r w:rsidRPr="007F24A8">
        <w:rPr>
          <w:i/>
          <w:szCs w:val="20"/>
          <w:lang w:val="ro-RO" w:eastAsia="ro-RO"/>
        </w:rPr>
        <w:t xml:space="preserve">Rezultatele obţinute pentru indicatorii din </w:t>
      </w:r>
      <w:r w:rsidRPr="007F24A8">
        <w:rPr>
          <w:i/>
          <w:szCs w:val="20"/>
          <w:u w:val="single"/>
          <w:lang w:val="ro-RO" w:eastAsia="ro-RO"/>
        </w:rPr>
        <w:t>apele emisarilor naturali</w:t>
      </w:r>
      <w:r w:rsidRPr="007F24A8">
        <w:rPr>
          <w:szCs w:val="20"/>
          <w:lang w:val="ro-RO" w:eastAsia="ro-RO"/>
        </w:rPr>
        <w:t xml:space="preserve"> vor fi comp</w:t>
      </w:r>
      <w:r w:rsidR="00436125" w:rsidRPr="007F24A8">
        <w:rPr>
          <w:szCs w:val="20"/>
          <w:lang w:val="ro-RO" w:eastAsia="ro-RO"/>
        </w:rPr>
        <w:t>a</w:t>
      </w:r>
      <w:r w:rsidRPr="007F24A8">
        <w:rPr>
          <w:szCs w:val="20"/>
          <w:lang w:val="ro-RO" w:eastAsia="ro-RO"/>
        </w:rPr>
        <w:t>raţi cu indicatorii de calitate stipulaţi în</w:t>
      </w:r>
      <w:r w:rsidRPr="007F24A8">
        <w:rPr>
          <w:b/>
          <w:szCs w:val="20"/>
          <w:lang w:val="ro-RO" w:eastAsia="ro-RO"/>
        </w:rPr>
        <w:t xml:space="preserve"> Ord.161/2006 </w:t>
      </w:r>
      <w:r w:rsidRPr="007F24A8">
        <w:rPr>
          <w:szCs w:val="20"/>
          <w:lang w:val="ro-RO" w:eastAsia="ro-RO"/>
        </w:rPr>
        <w:t>„</w:t>
      </w:r>
      <w:r w:rsidRPr="007F24A8">
        <w:rPr>
          <w:b/>
          <w:i/>
          <w:szCs w:val="20"/>
          <w:lang w:val="ro-RO" w:eastAsia="ro-RO"/>
        </w:rPr>
        <w:t>Normativul privind clasificarea calităţii apelor de suprafaţă în vederea stabilirii stării ecologice a corpurilor de apa”</w:t>
      </w:r>
      <w:r w:rsidRPr="007F24A8">
        <w:rPr>
          <w:bCs/>
          <w:i/>
          <w:szCs w:val="20"/>
          <w:lang w:val="ro-RO" w:eastAsia="ro-RO"/>
        </w:rPr>
        <w:t xml:space="preserve">– Elemente </w:t>
      </w:r>
      <w:r w:rsidR="00436125" w:rsidRPr="007F24A8">
        <w:rPr>
          <w:bCs/>
          <w:i/>
          <w:szCs w:val="20"/>
          <w:lang w:val="ro-RO" w:eastAsia="ro-RO"/>
        </w:rPr>
        <w:t>ș</w:t>
      </w:r>
      <w:r w:rsidRPr="007F24A8">
        <w:rPr>
          <w:bCs/>
          <w:i/>
          <w:szCs w:val="20"/>
          <w:lang w:val="ro-RO" w:eastAsia="ro-RO"/>
        </w:rPr>
        <w:t xml:space="preserve">i standarde de calitate chimice si fizico- chimice </w:t>
      </w:r>
      <w:r w:rsidR="00436125" w:rsidRPr="007F24A8">
        <w:rPr>
          <w:bCs/>
          <w:i/>
          <w:szCs w:val="20"/>
          <w:lang w:val="ro-RO" w:eastAsia="ro-RO"/>
        </w:rPr>
        <w:t>î</w:t>
      </w:r>
      <w:r w:rsidRPr="007F24A8">
        <w:rPr>
          <w:bCs/>
          <w:i/>
          <w:szCs w:val="20"/>
          <w:lang w:val="ro-RO" w:eastAsia="ro-RO"/>
        </w:rPr>
        <w:t>n ap</w:t>
      </w:r>
      <w:r w:rsidR="00436125" w:rsidRPr="007F24A8">
        <w:rPr>
          <w:bCs/>
          <w:i/>
          <w:szCs w:val="20"/>
          <w:lang w:val="ro-RO" w:eastAsia="ro-RO"/>
        </w:rPr>
        <w:t>ă</w:t>
      </w:r>
      <w:r w:rsidRPr="007F24A8">
        <w:rPr>
          <w:bCs/>
          <w:i/>
          <w:szCs w:val="20"/>
          <w:lang w:val="ro-RO" w:eastAsia="ro-RO"/>
        </w:rPr>
        <w:t>.</w:t>
      </w:r>
    </w:p>
    <w:p w14:paraId="481C31FD" w14:textId="2DDAC96E" w:rsidR="00822C84" w:rsidRPr="007F24A8" w:rsidRDefault="00822C84" w:rsidP="00156D6F">
      <w:pPr>
        <w:ind w:firstLine="709"/>
        <w:jc w:val="both"/>
        <w:rPr>
          <w:b/>
          <w:szCs w:val="20"/>
          <w:lang w:val="ro-RO" w:eastAsia="ro-RO"/>
        </w:rPr>
      </w:pPr>
      <w:r w:rsidRPr="007F24A8">
        <w:rPr>
          <w:b/>
          <w:i/>
          <w:szCs w:val="20"/>
          <w:lang w:val="ro-RO" w:eastAsia="ro-RO"/>
        </w:rPr>
        <w:t>Eviden</w:t>
      </w:r>
      <w:r w:rsidR="00436125" w:rsidRPr="007F24A8">
        <w:rPr>
          <w:b/>
          <w:i/>
          <w:szCs w:val="20"/>
          <w:lang w:val="ro-RO" w:eastAsia="ro-RO"/>
        </w:rPr>
        <w:t>ț</w:t>
      </w:r>
      <w:r w:rsidRPr="007F24A8">
        <w:rPr>
          <w:b/>
          <w:i/>
          <w:szCs w:val="20"/>
          <w:lang w:val="ro-RO" w:eastAsia="ro-RO"/>
        </w:rPr>
        <w:t>a rezultatelor analizelor chimice</w:t>
      </w:r>
    </w:p>
    <w:p w14:paraId="7CB687FB" w14:textId="77777777" w:rsidR="00822C84" w:rsidRPr="007F24A8" w:rsidRDefault="00822C84" w:rsidP="00156D6F">
      <w:pPr>
        <w:ind w:firstLine="709"/>
        <w:jc w:val="both"/>
        <w:rPr>
          <w:szCs w:val="20"/>
          <w:lang w:val="ro-RO" w:eastAsia="ro-RO"/>
        </w:rPr>
      </w:pPr>
      <w:r w:rsidRPr="007F24A8">
        <w:rPr>
          <w:szCs w:val="20"/>
          <w:lang w:val="ro-RO" w:eastAsia="ro-RO"/>
        </w:rPr>
        <w:t xml:space="preserve">Rezultatele obţinute în urma analizelor şi observaţiile efectuate în timpul prelevării probelor de ape (starea vremii, data prelevării, etc) vor fi consemnate într-un registru - constituindu-se astfel baza de date necesară evaluării evoluţiei calităţii apei din perimetrul monitorizat. </w:t>
      </w:r>
    </w:p>
    <w:p w14:paraId="018B968F" w14:textId="6B3E8D98" w:rsidR="00822C84" w:rsidRPr="007F24A8" w:rsidRDefault="00822C84" w:rsidP="00156D6F">
      <w:pPr>
        <w:ind w:firstLine="709"/>
        <w:jc w:val="both"/>
        <w:rPr>
          <w:szCs w:val="20"/>
          <w:lang w:val="ro-RO" w:eastAsia="ro-RO"/>
        </w:rPr>
      </w:pPr>
      <w:r w:rsidRPr="007F24A8">
        <w:rPr>
          <w:szCs w:val="20"/>
          <w:lang w:val="ro-RO" w:eastAsia="ro-RO"/>
        </w:rPr>
        <w:lastRenderedPageBreak/>
        <w:t xml:space="preserve">Toate datele vor fi prelucrate </w:t>
      </w:r>
      <w:r w:rsidR="00436125" w:rsidRPr="007F24A8">
        <w:rPr>
          <w:szCs w:val="20"/>
          <w:lang w:val="ro-RO" w:eastAsia="ro-RO"/>
        </w:rPr>
        <w:t>ș</w:t>
      </w:r>
      <w:r w:rsidRPr="007F24A8">
        <w:rPr>
          <w:szCs w:val="20"/>
          <w:lang w:val="ro-RO" w:eastAsia="ro-RO"/>
        </w:rPr>
        <w:t>i se v</w:t>
      </w:r>
      <w:r w:rsidR="004E17EA">
        <w:rPr>
          <w:szCs w:val="20"/>
          <w:lang w:val="ro-RO" w:eastAsia="ro-RO"/>
        </w:rPr>
        <w:t>a</w:t>
      </w:r>
      <w:r w:rsidRPr="007F24A8">
        <w:rPr>
          <w:szCs w:val="20"/>
          <w:lang w:val="ro-RO" w:eastAsia="ro-RO"/>
        </w:rPr>
        <w:t xml:space="preserve"> întocmi </w:t>
      </w:r>
      <w:r w:rsidR="004E17EA">
        <w:rPr>
          <w:szCs w:val="20"/>
          <w:lang w:val="ro-RO" w:eastAsia="ro-RO"/>
        </w:rPr>
        <w:t xml:space="preserve">un </w:t>
      </w:r>
      <w:r w:rsidRPr="007F24A8">
        <w:rPr>
          <w:b/>
          <w:szCs w:val="20"/>
          <w:lang w:val="ro-RO" w:eastAsia="ro-RO"/>
        </w:rPr>
        <w:t>raport,</w:t>
      </w:r>
      <w:r w:rsidRPr="007F24A8">
        <w:rPr>
          <w:szCs w:val="20"/>
          <w:lang w:val="ro-RO" w:eastAsia="ro-RO"/>
        </w:rPr>
        <w:t xml:space="preserve"> care se vor transmite beneficiarului (administratorului) perimetrului </w:t>
      </w:r>
      <w:r w:rsidR="00436125" w:rsidRPr="007F24A8">
        <w:rPr>
          <w:szCs w:val="20"/>
          <w:lang w:val="ro-RO" w:eastAsia="ro-RO"/>
        </w:rPr>
        <w:t>ș</w:t>
      </w:r>
      <w:r w:rsidRPr="007F24A8">
        <w:rPr>
          <w:szCs w:val="20"/>
          <w:lang w:val="ro-RO" w:eastAsia="ro-RO"/>
        </w:rPr>
        <w:t>i Autorităţilor de mediu competente (SGA-uri, Direcţiile Apelor, Agenţii de Mediu).</w:t>
      </w:r>
      <w:r w:rsidR="009D27BE">
        <w:rPr>
          <w:szCs w:val="20"/>
          <w:lang w:val="ro-RO" w:eastAsia="ro-RO"/>
        </w:rPr>
        <w:t xml:space="preserve"> </w:t>
      </w:r>
    </w:p>
    <w:p w14:paraId="631B8E7D" w14:textId="23EE9B93" w:rsidR="00822C84" w:rsidRPr="007F24A8" w:rsidRDefault="00822C84" w:rsidP="00156D6F">
      <w:pPr>
        <w:widowControl w:val="0"/>
        <w:ind w:firstLine="709"/>
        <w:jc w:val="both"/>
        <w:rPr>
          <w:szCs w:val="20"/>
          <w:lang w:val="ro-RO" w:eastAsia="ro-RO"/>
        </w:rPr>
      </w:pPr>
      <w:r w:rsidRPr="007F24A8">
        <w:rPr>
          <w:szCs w:val="20"/>
          <w:lang w:val="ro-RO" w:eastAsia="ro-RO"/>
        </w:rPr>
        <w:t xml:space="preserve">Laboratoarele care vor executa analizele fizico-chimice vor utiliza probe de referinţă pentru a confirma acurateţea şi precizia tehnicilor folosite, aceste probe de referinţă trebuiesc analizate împreună cu probele prelevate şi toate probele vor fi analizate cu metodologia adecvată, conform standardelor în vigoare. </w:t>
      </w:r>
    </w:p>
    <w:p w14:paraId="4461C2A1" w14:textId="1C31B128" w:rsidR="00822C84" w:rsidRPr="007F24A8" w:rsidRDefault="00822C84" w:rsidP="00156D6F">
      <w:pPr>
        <w:ind w:firstLine="709"/>
        <w:jc w:val="both"/>
        <w:rPr>
          <w:szCs w:val="20"/>
          <w:lang w:val="ro-RO" w:eastAsia="ro-RO"/>
        </w:rPr>
      </w:pPr>
      <w:r w:rsidRPr="007F24A8">
        <w:rPr>
          <w:szCs w:val="20"/>
          <w:lang w:val="ro-RO" w:eastAsia="ro-RO"/>
        </w:rPr>
        <w:t>Răspunderea pentru acurateţea şi precizia rezultatelor analizelor fizico-chimice va reveni laboratorului care execută analizele.</w:t>
      </w:r>
    </w:p>
    <w:p w14:paraId="75747F1D" w14:textId="77777777" w:rsidR="00822C84" w:rsidRPr="007F24A8" w:rsidRDefault="00822C84" w:rsidP="00156D6F">
      <w:pPr>
        <w:ind w:firstLine="567"/>
        <w:jc w:val="both"/>
        <w:rPr>
          <w:rFonts w:ascii="RomDidactic" w:hAnsi="RomDidactic"/>
          <w:szCs w:val="20"/>
          <w:lang w:val="ro-RO" w:eastAsia="ro-RO"/>
        </w:rPr>
      </w:pPr>
    </w:p>
    <w:p w14:paraId="113D7991" w14:textId="77777777" w:rsidR="00274074" w:rsidRPr="007F24A8" w:rsidRDefault="00274074" w:rsidP="00156D6F">
      <w:pPr>
        <w:numPr>
          <w:ilvl w:val="0"/>
          <w:numId w:val="20"/>
        </w:numPr>
        <w:ind w:left="993" w:hanging="284"/>
        <w:jc w:val="both"/>
        <w:rPr>
          <w:b/>
          <w:bCs/>
          <w:szCs w:val="24"/>
          <w:lang w:val="ro-RO" w:eastAsia="ro-RO"/>
        </w:rPr>
      </w:pPr>
      <w:bookmarkStart w:id="76" w:name="_Hlk68512163"/>
      <w:r w:rsidRPr="007F24A8">
        <w:rPr>
          <w:b/>
          <w:i/>
          <w:szCs w:val="24"/>
          <w:lang w:val="ro-RO"/>
        </w:rPr>
        <w:t>Monitorizarea calitatii solului</w:t>
      </w:r>
    </w:p>
    <w:bookmarkEnd w:id="76"/>
    <w:p w14:paraId="7E6D773B" w14:textId="77777777" w:rsidR="004D41CF" w:rsidRPr="007F24A8" w:rsidRDefault="004D41CF" w:rsidP="00156D6F">
      <w:pPr>
        <w:ind w:left="993" w:hanging="284"/>
        <w:jc w:val="both"/>
        <w:rPr>
          <w:szCs w:val="24"/>
          <w:lang w:val="ro-RO"/>
        </w:rPr>
      </w:pPr>
      <w:r w:rsidRPr="007F24A8">
        <w:rPr>
          <w:szCs w:val="24"/>
          <w:lang w:val="ro-RO"/>
        </w:rPr>
        <w:t>Programul de monitorizare va consta din:</w:t>
      </w:r>
    </w:p>
    <w:p w14:paraId="4883FE2E" w14:textId="7A29DA75" w:rsidR="004D41CF" w:rsidRPr="007F24A8" w:rsidRDefault="004D41CF" w:rsidP="00156D6F">
      <w:pPr>
        <w:numPr>
          <w:ilvl w:val="2"/>
          <w:numId w:val="10"/>
        </w:numPr>
        <w:tabs>
          <w:tab w:val="num" w:pos="1134"/>
        </w:tabs>
        <w:ind w:left="993" w:hanging="284"/>
        <w:jc w:val="both"/>
        <w:rPr>
          <w:bCs/>
          <w:szCs w:val="24"/>
          <w:lang w:val="ro-RO"/>
        </w:rPr>
      </w:pPr>
      <w:r w:rsidRPr="007F24A8">
        <w:rPr>
          <w:i/>
          <w:szCs w:val="24"/>
          <w:lang w:val="ro-RO"/>
        </w:rPr>
        <w:t xml:space="preserve">urmărirea </w:t>
      </w:r>
      <w:r w:rsidR="0028772D" w:rsidRPr="007F24A8">
        <w:rPr>
          <w:i/>
          <w:szCs w:val="24"/>
          <w:lang w:val="ro-RO"/>
        </w:rPr>
        <w:t>calității</w:t>
      </w:r>
      <w:r w:rsidRPr="007F24A8">
        <w:rPr>
          <w:i/>
          <w:szCs w:val="24"/>
          <w:lang w:val="ro-RO"/>
        </w:rPr>
        <w:t xml:space="preserve"> solului </w:t>
      </w:r>
      <w:r w:rsidRPr="007F24A8">
        <w:rPr>
          <w:szCs w:val="24"/>
          <w:lang w:val="ro-RO"/>
        </w:rPr>
        <w:t>prin analize chimice: pH, HTP–hidrocarburi petroliere totale - semestrial</w:t>
      </w:r>
      <w:r w:rsidRPr="007F24A8">
        <w:rPr>
          <w:bCs/>
          <w:szCs w:val="24"/>
          <w:lang w:val="ro-RO"/>
        </w:rPr>
        <w:t>;</w:t>
      </w:r>
    </w:p>
    <w:p w14:paraId="47D53D36" w14:textId="77777777" w:rsidR="00822FEE" w:rsidRPr="007F24A8" w:rsidRDefault="00822FEE" w:rsidP="00B10FEE">
      <w:pPr>
        <w:keepNext/>
        <w:jc w:val="both"/>
        <w:rPr>
          <w:szCs w:val="24"/>
          <w:lang w:val="ro-RO"/>
        </w:rPr>
      </w:pPr>
      <w:r w:rsidRPr="007F24A8">
        <w:rPr>
          <w:b/>
          <w:szCs w:val="24"/>
          <w:lang w:val="ro-RO"/>
        </w:rPr>
        <w:t>Tabel nr.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678"/>
        <w:gridCol w:w="1417"/>
        <w:gridCol w:w="1985"/>
        <w:gridCol w:w="2234"/>
        <w:gridCol w:w="1299"/>
      </w:tblGrid>
      <w:tr w:rsidR="004A36D1" w:rsidRPr="00B42650" w14:paraId="7683C0DB" w14:textId="77777777" w:rsidTr="003E1B2E">
        <w:trPr>
          <w:trHeight w:val="150"/>
        </w:trPr>
        <w:tc>
          <w:tcPr>
            <w:tcW w:w="279" w:type="pct"/>
            <w:tcBorders>
              <w:top w:val="single" w:sz="12" w:space="0" w:color="auto"/>
              <w:left w:val="single" w:sz="12" w:space="0" w:color="auto"/>
              <w:bottom w:val="single" w:sz="12" w:space="0" w:color="auto"/>
            </w:tcBorders>
            <w:vAlign w:val="center"/>
          </w:tcPr>
          <w:p w14:paraId="5A9A0F71" w14:textId="77777777" w:rsidR="004A36D1" w:rsidRPr="00B42650" w:rsidRDefault="004A36D1" w:rsidP="0028772D">
            <w:pPr>
              <w:spacing w:line="240" w:lineRule="auto"/>
              <w:ind w:firstLine="0"/>
              <w:rPr>
                <w:b/>
                <w:sz w:val="20"/>
                <w:szCs w:val="20"/>
                <w:lang w:val="ro-RO" w:eastAsia="ro-RO"/>
              </w:rPr>
            </w:pPr>
            <w:r w:rsidRPr="00B42650">
              <w:rPr>
                <w:b/>
                <w:sz w:val="20"/>
                <w:szCs w:val="20"/>
                <w:lang w:val="ro-RO" w:eastAsia="ro-RO"/>
              </w:rPr>
              <w:t>Nr. crt.</w:t>
            </w:r>
          </w:p>
        </w:tc>
        <w:tc>
          <w:tcPr>
            <w:tcW w:w="1315" w:type="pct"/>
            <w:tcBorders>
              <w:top w:val="single" w:sz="12" w:space="0" w:color="auto"/>
              <w:bottom w:val="single" w:sz="12" w:space="0" w:color="auto"/>
            </w:tcBorders>
            <w:vAlign w:val="center"/>
          </w:tcPr>
          <w:p w14:paraId="634F3F2F" w14:textId="77777777" w:rsidR="004A36D1" w:rsidRPr="00B42650" w:rsidRDefault="004A36D1" w:rsidP="0028772D">
            <w:pPr>
              <w:spacing w:line="240" w:lineRule="auto"/>
              <w:ind w:firstLine="0"/>
              <w:jc w:val="center"/>
              <w:rPr>
                <w:b/>
                <w:sz w:val="20"/>
                <w:szCs w:val="20"/>
                <w:lang w:val="ro-RO" w:eastAsia="ro-RO"/>
              </w:rPr>
            </w:pPr>
            <w:r w:rsidRPr="00B42650">
              <w:rPr>
                <w:b/>
                <w:sz w:val="20"/>
                <w:szCs w:val="20"/>
                <w:lang w:val="ro-RO" w:eastAsia="ro-RO"/>
              </w:rPr>
              <w:t>Denumirea lucrării de monitorizare</w:t>
            </w:r>
          </w:p>
        </w:tc>
        <w:tc>
          <w:tcPr>
            <w:tcW w:w="696" w:type="pct"/>
            <w:tcBorders>
              <w:top w:val="single" w:sz="12" w:space="0" w:color="auto"/>
              <w:bottom w:val="single" w:sz="12" w:space="0" w:color="auto"/>
            </w:tcBorders>
            <w:vAlign w:val="center"/>
          </w:tcPr>
          <w:p w14:paraId="7237E5CF" w14:textId="77777777" w:rsidR="004A36D1" w:rsidRPr="00B42650" w:rsidRDefault="004A36D1" w:rsidP="0028772D">
            <w:pPr>
              <w:spacing w:line="240" w:lineRule="auto"/>
              <w:ind w:left="-108" w:right="-109" w:firstLine="0"/>
              <w:jc w:val="center"/>
              <w:rPr>
                <w:b/>
                <w:sz w:val="20"/>
                <w:szCs w:val="20"/>
                <w:lang w:val="ro-RO" w:eastAsia="ro-RO"/>
              </w:rPr>
            </w:pPr>
            <w:r w:rsidRPr="00B42650">
              <w:rPr>
                <w:b/>
                <w:sz w:val="20"/>
                <w:szCs w:val="20"/>
                <w:lang w:val="ro-RO" w:eastAsia="ro-RO"/>
              </w:rPr>
              <w:t>Frecventa de măsurare</w:t>
            </w:r>
          </w:p>
        </w:tc>
        <w:tc>
          <w:tcPr>
            <w:tcW w:w="975" w:type="pct"/>
            <w:tcBorders>
              <w:top w:val="single" w:sz="12" w:space="0" w:color="auto"/>
              <w:bottom w:val="single" w:sz="12" w:space="0" w:color="auto"/>
            </w:tcBorders>
            <w:vAlign w:val="center"/>
          </w:tcPr>
          <w:p w14:paraId="65781A14" w14:textId="77777777" w:rsidR="004A36D1" w:rsidRPr="00B42650" w:rsidRDefault="004A36D1" w:rsidP="0028772D">
            <w:pPr>
              <w:spacing w:line="240" w:lineRule="auto"/>
              <w:ind w:firstLine="0"/>
              <w:jc w:val="center"/>
              <w:rPr>
                <w:b/>
                <w:sz w:val="20"/>
                <w:szCs w:val="20"/>
                <w:lang w:val="ro-RO" w:eastAsia="ro-RO"/>
              </w:rPr>
            </w:pPr>
            <w:r w:rsidRPr="00B42650">
              <w:rPr>
                <w:b/>
                <w:sz w:val="20"/>
                <w:szCs w:val="20"/>
                <w:lang w:val="ro-RO" w:eastAsia="ro-RO"/>
              </w:rPr>
              <w:t>Locul de prelevare</w:t>
            </w:r>
          </w:p>
        </w:tc>
        <w:tc>
          <w:tcPr>
            <w:tcW w:w="1097" w:type="pct"/>
            <w:tcBorders>
              <w:top w:val="single" w:sz="12" w:space="0" w:color="auto"/>
              <w:bottom w:val="single" w:sz="12" w:space="0" w:color="auto"/>
            </w:tcBorders>
            <w:vAlign w:val="center"/>
          </w:tcPr>
          <w:p w14:paraId="4B8D500D" w14:textId="77777777" w:rsidR="004A36D1" w:rsidRPr="00B42650" w:rsidRDefault="004A36D1" w:rsidP="0028772D">
            <w:pPr>
              <w:spacing w:line="240" w:lineRule="auto"/>
              <w:ind w:firstLine="0"/>
              <w:jc w:val="center"/>
              <w:rPr>
                <w:b/>
                <w:sz w:val="20"/>
                <w:szCs w:val="20"/>
                <w:lang w:val="ro-RO" w:eastAsia="ro-RO"/>
              </w:rPr>
            </w:pPr>
            <w:r w:rsidRPr="00B42650">
              <w:rPr>
                <w:b/>
                <w:sz w:val="20"/>
                <w:szCs w:val="20"/>
                <w:lang w:val="ro-RO" w:eastAsia="ro-RO"/>
              </w:rPr>
              <w:t>Modul de determinare</w:t>
            </w:r>
          </w:p>
        </w:tc>
        <w:tc>
          <w:tcPr>
            <w:tcW w:w="638" w:type="pct"/>
            <w:tcBorders>
              <w:top w:val="single" w:sz="12" w:space="0" w:color="auto"/>
              <w:bottom w:val="single" w:sz="12" w:space="0" w:color="auto"/>
              <w:right w:val="single" w:sz="8" w:space="0" w:color="auto"/>
            </w:tcBorders>
            <w:vAlign w:val="center"/>
          </w:tcPr>
          <w:p w14:paraId="0744D3F3" w14:textId="77777777" w:rsidR="004A36D1" w:rsidRPr="00B42650" w:rsidRDefault="004A36D1" w:rsidP="0028772D">
            <w:pPr>
              <w:spacing w:line="240" w:lineRule="auto"/>
              <w:ind w:firstLine="0"/>
              <w:jc w:val="center"/>
              <w:rPr>
                <w:b/>
                <w:sz w:val="20"/>
                <w:szCs w:val="20"/>
                <w:lang w:val="ro-RO" w:eastAsia="ro-RO"/>
              </w:rPr>
            </w:pPr>
            <w:r w:rsidRPr="00B42650">
              <w:rPr>
                <w:b/>
                <w:sz w:val="20"/>
                <w:szCs w:val="20"/>
                <w:lang w:val="ro-RO" w:eastAsia="ro-RO"/>
              </w:rPr>
              <w:t>Modul de evaluare</w:t>
            </w:r>
          </w:p>
        </w:tc>
      </w:tr>
      <w:tr w:rsidR="004A36D1" w:rsidRPr="00B42650" w14:paraId="563E033E" w14:textId="77777777" w:rsidTr="002D5A74">
        <w:trPr>
          <w:trHeight w:val="150"/>
        </w:trPr>
        <w:tc>
          <w:tcPr>
            <w:tcW w:w="5000" w:type="pct"/>
            <w:gridSpan w:val="6"/>
            <w:tcBorders>
              <w:top w:val="single" w:sz="12" w:space="0" w:color="auto"/>
              <w:left w:val="single" w:sz="12" w:space="0" w:color="auto"/>
              <w:bottom w:val="single" w:sz="12" w:space="0" w:color="auto"/>
              <w:right w:val="single" w:sz="8" w:space="0" w:color="auto"/>
            </w:tcBorders>
            <w:vAlign w:val="center"/>
          </w:tcPr>
          <w:p w14:paraId="378A7883" w14:textId="7D776DD6" w:rsidR="004A36D1" w:rsidRPr="00B42650" w:rsidRDefault="004A36D1" w:rsidP="0028772D">
            <w:pPr>
              <w:spacing w:line="240" w:lineRule="auto"/>
              <w:ind w:firstLine="0"/>
              <w:rPr>
                <w:b/>
                <w:sz w:val="20"/>
                <w:szCs w:val="20"/>
                <w:lang w:val="ro-RO" w:eastAsia="ro-RO"/>
              </w:rPr>
            </w:pPr>
            <w:r w:rsidRPr="00B42650">
              <w:rPr>
                <w:b/>
                <w:sz w:val="20"/>
                <w:szCs w:val="20"/>
                <w:lang w:val="ro-RO" w:eastAsia="ro-RO"/>
              </w:rPr>
              <w:t>Prelevare</w:t>
            </w:r>
            <w:r w:rsidRPr="00B42650">
              <w:rPr>
                <w:sz w:val="20"/>
                <w:szCs w:val="20"/>
                <w:lang w:val="ro-RO" w:eastAsia="ro-RO"/>
              </w:rPr>
              <w:t xml:space="preserve"> si</w:t>
            </w:r>
            <w:r w:rsidRPr="00B42650">
              <w:rPr>
                <w:b/>
                <w:sz w:val="20"/>
                <w:szCs w:val="20"/>
                <w:lang w:val="ro-RO" w:eastAsia="ro-RO"/>
              </w:rPr>
              <w:t xml:space="preserve"> analize fizico-chimice de</w:t>
            </w:r>
            <w:r w:rsidRPr="00B42650">
              <w:rPr>
                <w:sz w:val="20"/>
                <w:szCs w:val="20"/>
                <w:lang w:val="ro-RO" w:eastAsia="ro-RO"/>
              </w:rPr>
              <w:t>:</w:t>
            </w:r>
            <w:r w:rsidRPr="00B42650">
              <w:rPr>
                <w:i/>
                <w:sz w:val="20"/>
                <w:szCs w:val="20"/>
                <w:lang w:val="ro-RO" w:eastAsia="ro-RO"/>
              </w:rPr>
              <w:t xml:space="preserve"> pH, HTP</w:t>
            </w:r>
          </w:p>
        </w:tc>
      </w:tr>
      <w:tr w:rsidR="004A36D1" w:rsidRPr="00B42650" w14:paraId="547993A3" w14:textId="77777777" w:rsidTr="00CF422D">
        <w:trPr>
          <w:cantSplit/>
          <w:trHeight w:val="1458"/>
        </w:trPr>
        <w:tc>
          <w:tcPr>
            <w:tcW w:w="279" w:type="pct"/>
            <w:tcBorders>
              <w:top w:val="single" w:sz="8" w:space="0" w:color="auto"/>
              <w:left w:val="single" w:sz="12" w:space="0" w:color="auto"/>
              <w:bottom w:val="single" w:sz="4" w:space="0" w:color="auto"/>
            </w:tcBorders>
          </w:tcPr>
          <w:p w14:paraId="240F5092" w14:textId="77777777" w:rsidR="004A36D1" w:rsidRPr="00B42650" w:rsidRDefault="004A36D1" w:rsidP="0028772D">
            <w:pPr>
              <w:spacing w:line="240" w:lineRule="auto"/>
              <w:ind w:firstLine="0"/>
              <w:rPr>
                <w:b/>
                <w:sz w:val="20"/>
                <w:szCs w:val="20"/>
                <w:lang w:val="ro-RO" w:eastAsia="ro-RO"/>
              </w:rPr>
            </w:pPr>
            <w:r w:rsidRPr="00B42650">
              <w:rPr>
                <w:b/>
                <w:sz w:val="20"/>
                <w:szCs w:val="20"/>
                <w:lang w:val="ro-RO" w:eastAsia="ro-RO"/>
              </w:rPr>
              <w:t>1.</w:t>
            </w:r>
          </w:p>
          <w:p w14:paraId="7A92ABDB" w14:textId="77777777" w:rsidR="004A36D1" w:rsidRPr="00B42650" w:rsidRDefault="004A36D1" w:rsidP="0028772D">
            <w:pPr>
              <w:spacing w:line="240" w:lineRule="auto"/>
              <w:ind w:firstLine="0"/>
              <w:rPr>
                <w:b/>
                <w:sz w:val="20"/>
                <w:szCs w:val="20"/>
                <w:lang w:val="ro-RO" w:eastAsia="ro-RO"/>
              </w:rPr>
            </w:pPr>
          </w:p>
        </w:tc>
        <w:tc>
          <w:tcPr>
            <w:tcW w:w="1315" w:type="pct"/>
            <w:tcBorders>
              <w:top w:val="single" w:sz="8" w:space="0" w:color="auto"/>
              <w:bottom w:val="single" w:sz="4" w:space="0" w:color="auto"/>
            </w:tcBorders>
          </w:tcPr>
          <w:p w14:paraId="67D7E0F3" w14:textId="77777777" w:rsidR="004A36D1" w:rsidRPr="00B42650" w:rsidRDefault="004A36D1" w:rsidP="0028772D">
            <w:pPr>
              <w:spacing w:line="240" w:lineRule="auto"/>
              <w:ind w:right="-76" w:firstLine="0"/>
              <w:rPr>
                <w:bCs/>
                <w:color w:val="000000"/>
                <w:sz w:val="20"/>
                <w:szCs w:val="20"/>
                <w:lang w:val="ro-RO" w:eastAsia="ro-RO"/>
              </w:rPr>
            </w:pPr>
            <w:r w:rsidRPr="00B42650">
              <w:rPr>
                <w:b/>
                <w:bCs/>
                <w:iCs/>
                <w:sz w:val="20"/>
                <w:szCs w:val="20"/>
                <w:lang w:val="ro-RO" w:eastAsia="ro-RO"/>
              </w:rPr>
              <w:t xml:space="preserve">▪ </w:t>
            </w:r>
            <w:r w:rsidRPr="00B42650">
              <w:rPr>
                <w:color w:val="000000"/>
                <w:sz w:val="20"/>
                <w:szCs w:val="20"/>
                <w:lang w:val="ro-RO" w:eastAsia="ro-RO"/>
              </w:rPr>
              <w:t xml:space="preserve">Probe de </w:t>
            </w:r>
            <w:r w:rsidRPr="00B42650">
              <w:rPr>
                <w:bCs/>
                <w:color w:val="000000"/>
                <w:sz w:val="20"/>
                <w:szCs w:val="20"/>
                <w:lang w:val="ro-RO" w:eastAsia="ro-RO"/>
              </w:rPr>
              <w:t>sol</w:t>
            </w:r>
          </w:p>
          <w:p w14:paraId="5794460C" w14:textId="237B0DB4" w:rsidR="004A36D1" w:rsidRPr="00B42650" w:rsidRDefault="004A36D1" w:rsidP="0009123D">
            <w:pPr>
              <w:spacing w:line="240" w:lineRule="auto"/>
              <w:ind w:right="-76" w:firstLine="0"/>
              <w:rPr>
                <w:b/>
                <w:bCs/>
                <w:iCs/>
                <w:sz w:val="20"/>
                <w:szCs w:val="20"/>
                <w:lang w:val="ro-RO" w:eastAsia="ro-RO"/>
              </w:rPr>
            </w:pPr>
            <w:r w:rsidRPr="00B42650">
              <w:rPr>
                <w:bCs/>
                <w:color w:val="000000"/>
                <w:sz w:val="20"/>
                <w:szCs w:val="20"/>
                <w:lang w:val="ro-RO" w:eastAsia="ro-RO"/>
              </w:rPr>
              <w:t xml:space="preserve">- din zona </w:t>
            </w:r>
            <w:r w:rsidR="00B74B9F" w:rsidRPr="00B42650">
              <w:rPr>
                <w:bCs/>
                <w:color w:val="000000"/>
                <w:sz w:val="20"/>
                <w:szCs w:val="20"/>
                <w:lang w:val="ro-RO" w:eastAsia="ro-RO"/>
              </w:rPr>
              <w:t xml:space="preserve">executiei santului pentru introducerea conductei pentru alimentare cu apa a bazinelor </w:t>
            </w:r>
            <w:r w:rsidRPr="00B42650">
              <w:rPr>
                <w:bCs/>
                <w:color w:val="000000"/>
                <w:sz w:val="20"/>
                <w:szCs w:val="20"/>
                <w:lang w:val="ro-RO" w:eastAsia="ro-RO"/>
              </w:rPr>
              <w:t>(</w:t>
            </w:r>
            <w:r w:rsidR="00B74B9F" w:rsidRPr="00B42650">
              <w:rPr>
                <w:bCs/>
                <w:color w:val="000000"/>
                <w:sz w:val="20"/>
                <w:szCs w:val="20"/>
                <w:lang w:val="ro-RO" w:eastAsia="ro-RO"/>
              </w:rPr>
              <w:t>1</w:t>
            </w:r>
            <w:r w:rsidRPr="00B42650">
              <w:rPr>
                <w:bCs/>
                <w:color w:val="000000"/>
                <w:sz w:val="20"/>
                <w:szCs w:val="20"/>
                <w:lang w:val="ro-RO" w:eastAsia="ro-RO"/>
              </w:rPr>
              <w:t xml:space="preserve"> pr.) </w:t>
            </w:r>
            <w:r w:rsidR="00FC1878" w:rsidRPr="00B42650">
              <w:rPr>
                <w:bCs/>
                <w:color w:val="000000"/>
                <w:sz w:val="20"/>
                <w:szCs w:val="20"/>
                <w:lang w:val="ro-RO" w:eastAsia="ro-RO"/>
              </w:rPr>
              <w:t>ș</w:t>
            </w:r>
            <w:r w:rsidRPr="00B42650">
              <w:rPr>
                <w:bCs/>
                <w:color w:val="000000"/>
                <w:sz w:val="20"/>
                <w:szCs w:val="20"/>
                <w:lang w:val="ro-RO" w:eastAsia="ro-RO"/>
              </w:rPr>
              <w:t>i din teren natural (</w:t>
            </w:r>
            <w:r w:rsidR="00B74B9F" w:rsidRPr="00B42650">
              <w:rPr>
                <w:bCs/>
                <w:color w:val="000000"/>
                <w:sz w:val="20"/>
                <w:szCs w:val="20"/>
                <w:lang w:val="ro-RO" w:eastAsia="ro-RO"/>
              </w:rPr>
              <w:t>1</w:t>
            </w:r>
            <w:r w:rsidRPr="00B42650">
              <w:rPr>
                <w:bCs/>
                <w:color w:val="000000"/>
                <w:sz w:val="20"/>
                <w:szCs w:val="20"/>
                <w:lang w:val="ro-RO" w:eastAsia="ro-RO"/>
              </w:rPr>
              <w:t xml:space="preserve"> probe martor) </w:t>
            </w:r>
          </w:p>
        </w:tc>
        <w:tc>
          <w:tcPr>
            <w:tcW w:w="696" w:type="pct"/>
            <w:tcBorders>
              <w:top w:val="single" w:sz="8" w:space="0" w:color="auto"/>
              <w:bottom w:val="single" w:sz="4" w:space="0" w:color="auto"/>
            </w:tcBorders>
          </w:tcPr>
          <w:p w14:paraId="6E502C9F" w14:textId="77777777" w:rsidR="004A36D1" w:rsidRPr="00B42650" w:rsidRDefault="004A36D1" w:rsidP="0028772D">
            <w:pPr>
              <w:spacing w:line="240" w:lineRule="auto"/>
              <w:ind w:firstLine="0"/>
              <w:jc w:val="center"/>
              <w:rPr>
                <w:b/>
                <w:i/>
                <w:sz w:val="20"/>
                <w:szCs w:val="20"/>
                <w:lang w:val="ro-RO" w:eastAsia="ro-RO"/>
              </w:rPr>
            </w:pPr>
          </w:p>
          <w:p w14:paraId="14CCD00B" w14:textId="77777777" w:rsidR="004A36D1" w:rsidRPr="00B42650" w:rsidRDefault="004A36D1" w:rsidP="0028772D">
            <w:pPr>
              <w:spacing w:line="240" w:lineRule="auto"/>
              <w:ind w:firstLine="0"/>
              <w:rPr>
                <w:sz w:val="20"/>
                <w:szCs w:val="20"/>
                <w:lang w:val="ro-RO" w:eastAsia="ro-RO"/>
              </w:rPr>
            </w:pPr>
            <w:r w:rsidRPr="00B42650">
              <w:rPr>
                <w:sz w:val="20"/>
                <w:szCs w:val="20"/>
                <w:lang w:val="ro-RO" w:eastAsia="ro-RO"/>
              </w:rPr>
              <w:t>- anual</w:t>
            </w:r>
          </w:p>
          <w:p w14:paraId="1055E847" w14:textId="46FBFD4A" w:rsidR="004A36D1" w:rsidRPr="00B42650" w:rsidRDefault="004A36D1" w:rsidP="0028772D">
            <w:pPr>
              <w:spacing w:line="240" w:lineRule="auto"/>
              <w:ind w:firstLine="0"/>
              <w:rPr>
                <w:sz w:val="20"/>
                <w:szCs w:val="20"/>
                <w:lang w:val="ro-RO" w:eastAsia="ro-RO"/>
              </w:rPr>
            </w:pPr>
            <w:r w:rsidRPr="00B42650">
              <w:rPr>
                <w:sz w:val="20"/>
                <w:szCs w:val="20"/>
                <w:lang w:val="ro-RO" w:eastAsia="ro-RO"/>
              </w:rPr>
              <w:t>(</w:t>
            </w:r>
            <w:r w:rsidR="00B74B9F" w:rsidRPr="00B42650">
              <w:rPr>
                <w:sz w:val="20"/>
                <w:szCs w:val="20"/>
                <w:lang w:val="ro-RO" w:eastAsia="ro-RO"/>
              </w:rPr>
              <w:t>2</w:t>
            </w:r>
            <w:r w:rsidRPr="00B42650">
              <w:rPr>
                <w:sz w:val="20"/>
                <w:szCs w:val="20"/>
                <w:lang w:val="ro-RO" w:eastAsia="ro-RO"/>
              </w:rPr>
              <w:t xml:space="preserve"> probe)</w:t>
            </w:r>
          </w:p>
          <w:p w14:paraId="408793A1" w14:textId="69D139EF" w:rsidR="004A36D1" w:rsidRPr="00B42650" w:rsidRDefault="004A36D1" w:rsidP="0028772D">
            <w:pPr>
              <w:spacing w:line="240" w:lineRule="auto"/>
              <w:ind w:firstLine="0"/>
              <w:rPr>
                <w:sz w:val="20"/>
                <w:szCs w:val="20"/>
                <w:lang w:val="ro-RO" w:eastAsia="ro-RO"/>
              </w:rPr>
            </w:pPr>
          </w:p>
        </w:tc>
        <w:tc>
          <w:tcPr>
            <w:tcW w:w="975" w:type="pct"/>
            <w:tcBorders>
              <w:top w:val="single" w:sz="8" w:space="0" w:color="auto"/>
              <w:bottom w:val="single" w:sz="4" w:space="0" w:color="auto"/>
            </w:tcBorders>
          </w:tcPr>
          <w:p w14:paraId="7733C785" w14:textId="4D133433" w:rsidR="004A36D1" w:rsidRPr="00B42650" w:rsidRDefault="00B74B9F" w:rsidP="0009123D">
            <w:pPr>
              <w:spacing w:line="240" w:lineRule="auto"/>
              <w:ind w:right="-92" w:firstLine="0"/>
              <w:rPr>
                <w:i/>
                <w:sz w:val="20"/>
                <w:szCs w:val="20"/>
                <w:lang w:val="ro-RO" w:eastAsia="ro-RO"/>
              </w:rPr>
            </w:pPr>
            <w:r w:rsidRPr="00B42650">
              <w:rPr>
                <w:bCs/>
                <w:color w:val="000000"/>
                <w:sz w:val="20"/>
                <w:szCs w:val="20"/>
                <w:lang w:val="ro-RO" w:eastAsia="ro-RO"/>
              </w:rPr>
              <w:t>zona executiei santului pentru introducerea conductei pentru alimentare cu apa a bazinelor piscicole</w:t>
            </w:r>
          </w:p>
        </w:tc>
        <w:tc>
          <w:tcPr>
            <w:tcW w:w="1097" w:type="pct"/>
            <w:tcBorders>
              <w:top w:val="single" w:sz="8" w:space="0" w:color="auto"/>
              <w:bottom w:val="single" w:sz="4" w:space="0" w:color="auto"/>
            </w:tcBorders>
          </w:tcPr>
          <w:p w14:paraId="187A2298" w14:textId="77777777" w:rsidR="004A36D1" w:rsidRPr="00B42650" w:rsidRDefault="004A36D1" w:rsidP="0028772D">
            <w:pPr>
              <w:spacing w:line="240" w:lineRule="auto"/>
              <w:ind w:firstLine="0"/>
              <w:rPr>
                <w:sz w:val="20"/>
                <w:szCs w:val="20"/>
                <w:lang w:val="ro-RO" w:eastAsia="ro-RO"/>
              </w:rPr>
            </w:pPr>
            <w:r w:rsidRPr="00B42650">
              <w:rPr>
                <w:sz w:val="20"/>
                <w:szCs w:val="20"/>
                <w:lang w:val="ro-RO" w:eastAsia="ro-RO"/>
              </w:rPr>
              <w:t xml:space="preserve">- </w:t>
            </w:r>
            <w:r w:rsidRPr="00B42650">
              <w:rPr>
                <w:b/>
                <w:i/>
                <w:sz w:val="20"/>
                <w:szCs w:val="20"/>
                <w:lang w:val="ro-RO" w:eastAsia="ro-RO"/>
              </w:rPr>
              <w:t>Prelevare</w:t>
            </w:r>
            <w:r w:rsidRPr="00B42650">
              <w:rPr>
                <w:b/>
                <w:sz w:val="20"/>
                <w:szCs w:val="20"/>
                <w:lang w:val="ro-RO" w:eastAsia="ro-RO"/>
              </w:rPr>
              <w:t xml:space="preserve"> </w:t>
            </w:r>
          </w:p>
          <w:p w14:paraId="208DDCA4" w14:textId="77777777" w:rsidR="004A36D1" w:rsidRPr="00B42650" w:rsidRDefault="004A36D1" w:rsidP="0028772D">
            <w:pPr>
              <w:spacing w:line="240" w:lineRule="auto"/>
              <w:ind w:firstLine="0"/>
              <w:rPr>
                <w:b/>
                <w:sz w:val="20"/>
                <w:szCs w:val="20"/>
                <w:lang w:val="ro-RO" w:eastAsia="ro-RO"/>
              </w:rPr>
            </w:pPr>
            <w:r w:rsidRPr="00B42650">
              <w:rPr>
                <w:b/>
                <w:sz w:val="20"/>
                <w:szCs w:val="20"/>
                <w:lang w:val="ro-RO" w:eastAsia="ro-RO"/>
              </w:rPr>
              <w:t>STAS 7184 /1 – 84</w:t>
            </w:r>
          </w:p>
          <w:p w14:paraId="7D5634A0" w14:textId="59975B1B" w:rsidR="004A36D1" w:rsidRPr="00B42650" w:rsidRDefault="004A36D1" w:rsidP="0028772D">
            <w:pPr>
              <w:spacing w:line="240" w:lineRule="auto"/>
              <w:ind w:right="-108" w:firstLine="0"/>
              <w:rPr>
                <w:sz w:val="20"/>
                <w:szCs w:val="20"/>
                <w:lang w:val="ro-RO" w:eastAsia="ro-RO"/>
              </w:rPr>
            </w:pPr>
            <w:r w:rsidRPr="00B42650">
              <w:rPr>
                <w:i/>
                <w:sz w:val="20"/>
                <w:szCs w:val="20"/>
                <w:lang w:val="ro-RO" w:eastAsia="ro-RO"/>
              </w:rPr>
              <w:t>-</w:t>
            </w:r>
            <w:r w:rsidR="009D27BE">
              <w:rPr>
                <w:i/>
                <w:sz w:val="20"/>
                <w:szCs w:val="20"/>
                <w:lang w:val="ro-RO" w:eastAsia="ro-RO"/>
              </w:rPr>
              <w:t xml:space="preserve"> </w:t>
            </w:r>
            <w:r w:rsidRPr="00B42650">
              <w:rPr>
                <w:b/>
                <w:sz w:val="20"/>
                <w:szCs w:val="20"/>
                <w:lang w:val="ro-RO" w:eastAsia="ro-RO"/>
              </w:rPr>
              <w:t>Analize chimice</w:t>
            </w:r>
            <w:r w:rsidRPr="00B42650">
              <w:rPr>
                <w:sz w:val="20"/>
                <w:szCs w:val="20"/>
                <w:lang w:val="ro-RO" w:eastAsia="ro-RO"/>
              </w:rPr>
              <w:t xml:space="preserve"> </w:t>
            </w:r>
            <w:r w:rsidR="00FC1878" w:rsidRPr="00B42650">
              <w:rPr>
                <w:sz w:val="20"/>
                <w:szCs w:val="20"/>
                <w:lang w:val="ro-RO" w:eastAsia="ro-RO"/>
              </w:rPr>
              <w:t>î</w:t>
            </w:r>
            <w:r w:rsidRPr="00B42650">
              <w:rPr>
                <w:sz w:val="20"/>
                <w:szCs w:val="20"/>
                <w:lang w:val="ro-RO" w:eastAsia="ro-RO"/>
              </w:rPr>
              <w:t xml:space="preserve">n laborator </w:t>
            </w:r>
            <w:r w:rsidR="0009123D" w:rsidRPr="00B42650">
              <w:rPr>
                <w:sz w:val="20"/>
                <w:szCs w:val="20"/>
                <w:lang w:val="ro-RO" w:eastAsia="ro-RO"/>
              </w:rPr>
              <w:t xml:space="preserve">de </w:t>
            </w:r>
            <w:r w:rsidRPr="00B42650">
              <w:rPr>
                <w:sz w:val="20"/>
                <w:szCs w:val="20"/>
                <w:lang w:val="ro-RO" w:eastAsia="ro-RO"/>
              </w:rPr>
              <w:t xml:space="preserve">specialitate, conform standardelor </w:t>
            </w:r>
            <w:r w:rsidR="00FC1878" w:rsidRPr="00B42650">
              <w:rPr>
                <w:sz w:val="20"/>
                <w:szCs w:val="20"/>
                <w:lang w:val="ro-RO" w:eastAsia="ro-RO"/>
              </w:rPr>
              <w:t>î</w:t>
            </w:r>
            <w:r w:rsidRPr="00B42650">
              <w:rPr>
                <w:sz w:val="20"/>
                <w:szCs w:val="20"/>
                <w:lang w:val="ro-RO" w:eastAsia="ro-RO"/>
              </w:rPr>
              <w:t>n vigoare</w:t>
            </w:r>
          </w:p>
        </w:tc>
        <w:tc>
          <w:tcPr>
            <w:tcW w:w="638" w:type="pct"/>
            <w:tcBorders>
              <w:top w:val="single" w:sz="8" w:space="0" w:color="auto"/>
              <w:bottom w:val="single" w:sz="4" w:space="0" w:color="auto"/>
              <w:right w:val="single" w:sz="8" w:space="0" w:color="auto"/>
            </w:tcBorders>
          </w:tcPr>
          <w:p w14:paraId="6F2DCF0A" w14:textId="77777777" w:rsidR="004A36D1" w:rsidRPr="00B42650" w:rsidRDefault="004A36D1" w:rsidP="0028772D">
            <w:pPr>
              <w:spacing w:line="240" w:lineRule="auto"/>
              <w:ind w:firstLine="0"/>
              <w:jc w:val="center"/>
              <w:rPr>
                <w:b/>
                <w:sz w:val="20"/>
                <w:szCs w:val="20"/>
                <w:lang w:val="ro-RO" w:eastAsia="ro-RO"/>
              </w:rPr>
            </w:pPr>
          </w:p>
          <w:p w14:paraId="4B6CA8A5" w14:textId="77777777" w:rsidR="004A36D1" w:rsidRPr="00B42650" w:rsidRDefault="004A36D1" w:rsidP="0028772D">
            <w:pPr>
              <w:spacing w:line="240" w:lineRule="auto"/>
              <w:ind w:firstLine="0"/>
              <w:rPr>
                <w:b/>
                <w:sz w:val="20"/>
                <w:szCs w:val="20"/>
                <w:lang w:val="ro-RO" w:eastAsia="ro-RO"/>
              </w:rPr>
            </w:pPr>
            <w:r w:rsidRPr="00B42650">
              <w:rPr>
                <w:b/>
                <w:sz w:val="20"/>
                <w:szCs w:val="20"/>
                <w:lang w:val="ro-RO" w:eastAsia="ro-RO"/>
              </w:rPr>
              <w:t>Ordinul MAPPM nr.756/97</w:t>
            </w:r>
          </w:p>
          <w:p w14:paraId="228E9F14" w14:textId="77777777" w:rsidR="004A36D1" w:rsidRPr="00B42650" w:rsidRDefault="004A36D1" w:rsidP="0028772D">
            <w:pPr>
              <w:spacing w:line="240" w:lineRule="auto"/>
              <w:ind w:firstLine="0"/>
              <w:rPr>
                <w:b/>
                <w:sz w:val="20"/>
                <w:szCs w:val="20"/>
                <w:lang w:val="ro-RO" w:eastAsia="ro-RO"/>
              </w:rPr>
            </w:pPr>
          </w:p>
        </w:tc>
      </w:tr>
    </w:tbl>
    <w:p w14:paraId="5721B818" w14:textId="77777777" w:rsidR="006C1806" w:rsidRPr="007F24A8" w:rsidRDefault="006C1806" w:rsidP="000A4176">
      <w:pPr>
        <w:jc w:val="both"/>
        <w:rPr>
          <w:i/>
          <w:iCs/>
          <w:szCs w:val="20"/>
          <w:lang w:val="ro-RO" w:eastAsia="ro-RO"/>
        </w:rPr>
      </w:pPr>
    </w:p>
    <w:p w14:paraId="2CDB0FF5" w14:textId="0A3B72C3" w:rsidR="0038585F" w:rsidRPr="007F24A8" w:rsidRDefault="0038585F" w:rsidP="00156D6F">
      <w:pPr>
        <w:numPr>
          <w:ilvl w:val="0"/>
          <w:numId w:val="18"/>
        </w:numPr>
        <w:tabs>
          <w:tab w:val="left" w:pos="993"/>
        </w:tabs>
        <w:ind w:left="0" w:firstLine="709"/>
        <w:rPr>
          <w:rFonts w:ascii="RomDidactic" w:hAnsi="RomDidactic"/>
          <w:i/>
          <w:iCs/>
          <w:szCs w:val="20"/>
          <w:lang w:val="ro-RO"/>
        </w:rPr>
      </w:pPr>
      <w:r w:rsidRPr="007F24A8">
        <w:rPr>
          <w:b/>
          <w:bCs/>
          <w:i/>
          <w:iCs/>
          <w:szCs w:val="24"/>
          <w:lang w:val="ro-RO"/>
        </w:rPr>
        <w:t xml:space="preserve">Monitorizarea zgomotului si </w:t>
      </w:r>
      <w:r w:rsidR="00F2397A" w:rsidRPr="007F24A8">
        <w:rPr>
          <w:b/>
          <w:bCs/>
          <w:i/>
          <w:iCs/>
          <w:szCs w:val="24"/>
          <w:lang w:val="ro-RO"/>
        </w:rPr>
        <w:t>vibrațiilor</w:t>
      </w:r>
    </w:p>
    <w:p w14:paraId="6AFFE2CC" w14:textId="60B5FB2C" w:rsidR="0038585F" w:rsidRPr="007F24A8" w:rsidRDefault="0038585F" w:rsidP="00156D6F">
      <w:pPr>
        <w:tabs>
          <w:tab w:val="left" w:pos="360"/>
        </w:tabs>
        <w:ind w:firstLine="709"/>
        <w:jc w:val="both"/>
        <w:rPr>
          <w:szCs w:val="24"/>
          <w:lang w:val="ro-RO" w:eastAsia="ro-RO"/>
        </w:rPr>
      </w:pPr>
      <w:r w:rsidRPr="007F24A8">
        <w:rPr>
          <w:szCs w:val="24"/>
          <w:lang w:val="ro-RO" w:eastAsia="ro-RO"/>
        </w:rPr>
        <w:t>Posibilitatea dep</w:t>
      </w:r>
      <w:r w:rsidR="00FC1878" w:rsidRPr="007F24A8">
        <w:rPr>
          <w:szCs w:val="24"/>
          <w:lang w:val="ro-RO" w:eastAsia="ro-RO"/>
        </w:rPr>
        <w:t>ăș</w:t>
      </w:r>
      <w:r w:rsidRPr="007F24A8">
        <w:rPr>
          <w:szCs w:val="24"/>
          <w:lang w:val="ro-RO" w:eastAsia="ro-RO"/>
        </w:rPr>
        <w:t>irii nivelului de zgomot sau vibra</w:t>
      </w:r>
      <w:r w:rsidR="00FC1878" w:rsidRPr="007F24A8">
        <w:rPr>
          <w:szCs w:val="24"/>
          <w:lang w:val="ro-RO" w:eastAsia="ro-RO"/>
        </w:rPr>
        <w:t>ț</w:t>
      </w:r>
      <w:r w:rsidRPr="007F24A8">
        <w:rPr>
          <w:szCs w:val="24"/>
          <w:lang w:val="ro-RO" w:eastAsia="ro-RO"/>
        </w:rPr>
        <w:t>ii poate ap</w:t>
      </w:r>
      <w:r w:rsidR="00FC1878" w:rsidRPr="007F24A8">
        <w:rPr>
          <w:szCs w:val="24"/>
          <w:lang w:val="ro-RO" w:eastAsia="ro-RO"/>
        </w:rPr>
        <w:t>ă</w:t>
      </w:r>
      <w:r w:rsidRPr="007F24A8">
        <w:rPr>
          <w:szCs w:val="24"/>
          <w:lang w:val="ro-RO" w:eastAsia="ro-RO"/>
        </w:rPr>
        <w:t>re</w:t>
      </w:r>
      <w:r w:rsidR="00FC1878" w:rsidRPr="007F24A8">
        <w:rPr>
          <w:szCs w:val="24"/>
          <w:lang w:val="ro-RO" w:eastAsia="ro-RO"/>
        </w:rPr>
        <w:t>a</w:t>
      </w:r>
      <w:r w:rsidRPr="007F24A8">
        <w:rPr>
          <w:szCs w:val="24"/>
          <w:lang w:val="ro-RO" w:eastAsia="ro-RO"/>
        </w:rPr>
        <w:t xml:space="preserve"> </w:t>
      </w:r>
      <w:r w:rsidR="00FC1878" w:rsidRPr="007F24A8">
        <w:rPr>
          <w:szCs w:val="24"/>
          <w:lang w:val="ro-RO" w:eastAsia="ro-RO"/>
        </w:rPr>
        <w:t>î</w:t>
      </w:r>
      <w:r w:rsidRPr="007F24A8">
        <w:rPr>
          <w:szCs w:val="24"/>
          <w:lang w:val="ro-RO" w:eastAsia="ro-RO"/>
        </w:rPr>
        <w:t>n perioada de execu</w:t>
      </w:r>
      <w:r w:rsidR="00FC1878" w:rsidRPr="007F24A8">
        <w:rPr>
          <w:szCs w:val="24"/>
          <w:lang w:val="ro-RO" w:eastAsia="ro-RO"/>
        </w:rPr>
        <w:t>ț</w:t>
      </w:r>
      <w:r w:rsidRPr="007F24A8">
        <w:rPr>
          <w:szCs w:val="24"/>
          <w:lang w:val="ro-RO" w:eastAsia="ro-RO"/>
        </w:rPr>
        <w:t xml:space="preserve">ie a </w:t>
      </w:r>
      <w:r w:rsidR="00F2397A" w:rsidRPr="007F24A8">
        <w:rPr>
          <w:szCs w:val="24"/>
          <w:lang w:val="ro-RO" w:eastAsia="ro-RO"/>
        </w:rPr>
        <w:t>lucrărilor</w:t>
      </w:r>
      <w:r w:rsidRPr="007F24A8">
        <w:rPr>
          <w:szCs w:val="24"/>
          <w:lang w:val="ro-RO" w:eastAsia="ro-RO"/>
        </w:rPr>
        <w:t xml:space="preserve"> de </w:t>
      </w:r>
      <w:r w:rsidR="00547C53">
        <w:rPr>
          <w:szCs w:val="24"/>
          <w:lang w:val="ro-RO" w:eastAsia="ro-RO"/>
        </w:rPr>
        <w:t xml:space="preserve">construire a sistemului de </w:t>
      </w:r>
      <w:r w:rsidR="00B74B9F">
        <w:rPr>
          <w:szCs w:val="24"/>
          <w:lang w:val="ro-RO" w:eastAsia="ro-RO"/>
        </w:rPr>
        <w:t>alimentare cu apa a bazinelor piscicole</w:t>
      </w:r>
      <w:r w:rsidRPr="007F24A8">
        <w:rPr>
          <w:szCs w:val="24"/>
          <w:lang w:val="ro-RO" w:eastAsia="ro-RO"/>
        </w:rPr>
        <w:t xml:space="preserve">, ca rezultat al </w:t>
      </w:r>
      <w:r w:rsidR="00F2397A" w:rsidRPr="007F24A8">
        <w:rPr>
          <w:szCs w:val="24"/>
          <w:lang w:val="ro-RO" w:eastAsia="ro-RO"/>
        </w:rPr>
        <w:t>lucrărilor</w:t>
      </w:r>
      <w:r w:rsidRPr="007F24A8">
        <w:rPr>
          <w:szCs w:val="24"/>
          <w:lang w:val="ro-RO" w:eastAsia="ro-RO"/>
        </w:rPr>
        <w:t xml:space="preserve"> de </w:t>
      </w:r>
      <w:r w:rsidR="00F2397A" w:rsidRPr="007F24A8">
        <w:rPr>
          <w:bCs/>
          <w:szCs w:val="24"/>
          <w:lang w:val="ro-RO" w:eastAsia="ro-RO"/>
        </w:rPr>
        <w:t>săpături</w:t>
      </w:r>
      <w:r w:rsidR="00514B55" w:rsidRPr="007F24A8">
        <w:rPr>
          <w:bCs/>
          <w:szCs w:val="24"/>
          <w:lang w:val="ro-RO" w:eastAsia="ro-RO"/>
        </w:rPr>
        <w:t xml:space="preserve"> mecanice cu utilaje specifice (descrise mai sus), umplerea golurilor, nivelarea</w:t>
      </w:r>
      <w:r w:rsidRPr="007F24A8">
        <w:rPr>
          <w:szCs w:val="24"/>
          <w:lang w:val="ro-RO" w:eastAsia="ro-RO"/>
        </w:rPr>
        <w:t>, etc</w:t>
      </w:r>
      <w:r w:rsidRPr="007F24A8">
        <w:rPr>
          <w:szCs w:val="24"/>
          <w:lang w:val="ro-RO"/>
        </w:rPr>
        <w:t>.</w:t>
      </w:r>
      <w:r w:rsidRPr="007F24A8">
        <w:rPr>
          <w:szCs w:val="24"/>
          <w:lang w:val="ro-RO" w:eastAsia="ro-RO"/>
        </w:rPr>
        <w:t xml:space="preserve"> </w:t>
      </w:r>
      <w:r w:rsidR="00FC1878" w:rsidRPr="007F24A8">
        <w:rPr>
          <w:szCs w:val="24"/>
          <w:lang w:val="ro-RO" w:eastAsia="ro-RO"/>
        </w:rPr>
        <w:t>ș</w:t>
      </w:r>
      <w:r w:rsidRPr="007F24A8">
        <w:rPr>
          <w:szCs w:val="24"/>
          <w:lang w:val="ro-RO" w:eastAsia="ro-RO"/>
        </w:rPr>
        <w:t>i a circula</w:t>
      </w:r>
      <w:r w:rsidR="00FC1878" w:rsidRPr="007F24A8">
        <w:rPr>
          <w:szCs w:val="24"/>
          <w:lang w:val="ro-RO" w:eastAsia="ro-RO"/>
        </w:rPr>
        <w:t>ț</w:t>
      </w:r>
      <w:r w:rsidRPr="007F24A8">
        <w:rPr>
          <w:szCs w:val="24"/>
          <w:lang w:val="ro-RO" w:eastAsia="ro-RO"/>
        </w:rPr>
        <w:t xml:space="preserve">iei mijloacelor de transport </w:t>
      </w:r>
      <w:r w:rsidR="00FC1878" w:rsidRPr="007F24A8">
        <w:rPr>
          <w:szCs w:val="24"/>
          <w:lang w:val="ro-RO" w:eastAsia="ro-RO"/>
        </w:rPr>
        <w:t>ș</w:t>
      </w:r>
      <w:r w:rsidRPr="007F24A8">
        <w:rPr>
          <w:szCs w:val="24"/>
          <w:lang w:val="ro-RO" w:eastAsia="ro-RO"/>
        </w:rPr>
        <w:t xml:space="preserve">i </w:t>
      </w:r>
      <w:r w:rsidR="00547C53">
        <w:rPr>
          <w:szCs w:val="24"/>
          <w:lang w:val="ro-RO" w:eastAsia="ro-RO"/>
        </w:rPr>
        <w:t xml:space="preserve">a </w:t>
      </w:r>
      <w:r w:rsidRPr="007F24A8">
        <w:rPr>
          <w:szCs w:val="24"/>
          <w:lang w:val="ro-RO" w:eastAsia="ro-RO"/>
        </w:rPr>
        <w:t>utilajelor pentru realizarea opera</w:t>
      </w:r>
      <w:r w:rsidR="00FC1878" w:rsidRPr="007F24A8">
        <w:rPr>
          <w:szCs w:val="24"/>
          <w:lang w:val="ro-RO" w:eastAsia="ro-RO"/>
        </w:rPr>
        <w:t>ț</w:t>
      </w:r>
      <w:r w:rsidRPr="007F24A8">
        <w:rPr>
          <w:szCs w:val="24"/>
          <w:lang w:val="ro-RO" w:eastAsia="ro-RO"/>
        </w:rPr>
        <w:t xml:space="preserve">iunilor </w:t>
      </w:r>
      <w:r w:rsidR="00547C53">
        <w:rPr>
          <w:szCs w:val="24"/>
          <w:lang w:val="ro-RO" w:eastAsia="ro-RO"/>
        </w:rPr>
        <w:t>prevăzute în proiect</w:t>
      </w:r>
      <w:r w:rsidRPr="007F24A8">
        <w:rPr>
          <w:szCs w:val="24"/>
          <w:lang w:val="ro-RO" w:eastAsia="ro-RO"/>
        </w:rPr>
        <w:t>.</w:t>
      </w:r>
    </w:p>
    <w:p w14:paraId="75ACA02C" w14:textId="7136A8E6" w:rsidR="0038585F" w:rsidRPr="007F24A8" w:rsidRDefault="0038585F" w:rsidP="00156D6F">
      <w:pPr>
        <w:tabs>
          <w:tab w:val="left" w:pos="567"/>
        </w:tabs>
        <w:ind w:firstLine="709"/>
        <w:jc w:val="both"/>
        <w:rPr>
          <w:szCs w:val="24"/>
          <w:lang w:val="ro-RO" w:eastAsia="ro-RO"/>
        </w:rPr>
      </w:pPr>
      <w:r w:rsidRPr="007F24A8">
        <w:rPr>
          <w:szCs w:val="24"/>
          <w:lang w:val="ro-RO" w:eastAsia="ro-RO"/>
        </w:rPr>
        <w:t xml:space="preserve">Nivelul de zgomot se va monitoriza </w:t>
      </w:r>
      <w:r w:rsidRPr="007F24A8">
        <w:rPr>
          <w:i/>
          <w:szCs w:val="24"/>
          <w:lang w:val="ro-RO" w:eastAsia="ro-RO"/>
        </w:rPr>
        <w:t xml:space="preserve">trimestrial </w:t>
      </w:r>
      <w:r w:rsidR="00FC1878" w:rsidRPr="007F24A8">
        <w:rPr>
          <w:szCs w:val="24"/>
          <w:lang w:val="ro-RO" w:eastAsia="ro-RO"/>
        </w:rPr>
        <w:t>î</w:t>
      </w:r>
      <w:r w:rsidRPr="007F24A8">
        <w:rPr>
          <w:szCs w:val="24"/>
          <w:lang w:val="ro-RO" w:eastAsia="ro-RO"/>
        </w:rPr>
        <w:t>n perioada de v</w:t>
      </w:r>
      <w:r w:rsidR="00FC1878" w:rsidRPr="007F24A8">
        <w:rPr>
          <w:szCs w:val="24"/>
          <w:lang w:val="ro-RO" w:eastAsia="ro-RO"/>
        </w:rPr>
        <w:t>â</w:t>
      </w:r>
      <w:r w:rsidRPr="007F24A8">
        <w:rPr>
          <w:szCs w:val="24"/>
          <w:lang w:val="ro-RO" w:eastAsia="ro-RO"/>
        </w:rPr>
        <w:t>rf a circula</w:t>
      </w:r>
      <w:r w:rsidR="00FC1878" w:rsidRPr="007F24A8">
        <w:rPr>
          <w:szCs w:val="24"/>
          <w:lang w:val="ro-RO" w:eastAsia="ro-RO"/>
        </w:rPr>
        <w:t>ț</w:t>
      </w:r>
      <w:r w:rsidRPr="007F24A8">
        <w:rPr>
          <w:szCs w:val="24"/>
          <w:lang w:val="ro-RO" w:eastAsia="ro-RO"/>
        </w:rPr>
        <w:t>iei vehiculelor de transport, urm</w:t>
      </w:r>
      <w:r w:rsidR="00FC1878" w:rsidRPr="007F24A8">
        <w:rPr>
          <w:szCs w:val="24"/>
          <w:lang w:val="ro-RO" w:eastAsia="ro-RO"/>
        </w:rPr>
        <w:t>â</w:t>
      </w:r>
      <w:r w:rsidRPr="007F24A8">
        <w:rPr>
          <w:szCs w:val="24"/>
          <w:lang w:val="ro-RO" w:eastAsia="ro-RO"/>
        </w:rPr>
        <w:t xml:space="preserve">nd ca </w:t>
      </w:r>
      <w:r w:rsidR="00FC1878" w:rsidRPr="007F24A8">
        <w:rPr>
          <w:szCs w:val="24"/>
          <w:lang w:val="ro-RO" w:eastAsia="ro-RO"/>
        </w:rPr>
        <w:t>î</w:t>
      </w:r>
      <w:r w:rsidRPr="007F24A8">
        <w:rPr>
          <w:szCs w:val="24"/>
          <w:lang w:val="ro-RO" w:eastAsia="ro-RO"/>
        </w:rPr>
        <w:t>n func</w:t>
      </w:r>
      <w:r w:rsidR="00FC1878" w:rsidRPr="007F24A8">
        <w:rPr>
          <w:szCs w:val="24"/>
          <w:lang w:val="ro-RO" w:eastAsia="ro-RO"/>
        </w:rPr>
        <w:t>ț</w:t>
      </w:r>
      <w:r w:rsidRPr="007F24A8">
        <w:rPr>
          <w:szCs w:val="24"/>
          <w:lang w:val="ro-RO" w:eastAsia="ro-RO"/>
        </w:rPr>
        <w:t>ie de rezultatele m</w:t>
      </w:r>
      <w:r w:rsidR="00FC1878" w:rsidRPr="007F24A8">
        <w:rPr>
          <w:szCs w:val="24"/>
          <w:lang w:val="ro-RO" w:eastAsia="ro-RO"/>
        </w:rPr>
        <w:t>ă</w:t>
      </w:r>
      <w:r w:rsidRPr="007F24A8">
        <w:rPr>
          <w:szCs w:val="24"/>
          <w:lang w:val="ro-RO" w:eastAsia="ro-RO"/>
        </w:rPr>
        <w:t>sur</w:t>
      </w:r>
      <w:r w:rsidR="00FC1878" w:rsidRPr="007F24A8">
        <w:rPr>
          <w:szCs w:val="24"/>
          <w:lang w:val="ro-RO" w:eastAsia="ro-RO"/>
        </w:rPr>
        <w:t>ă</w:t>
      </w:r>
      <w:r w:rsidRPr="007F24A8">
        <w:rPr>
          <w:szCs w:val="24"/>
          <w:lang w:val="ro-RO" w:eastAsia="ro-RO"/>
        </w:rPr>
        <w:t>torilor s</w:t>
      </w:r>
      <w:r w:rsidR="00FC1878" w:rsidRPr="007F24A8">
        <w:rPr>
          <w:szCs w:val="24"/>
          <w:lang w:val="ro-RO" w:eastAsia="ro-RO"/>
        </w:rPr>
        <w:t>ă</w:t>
      </w:r>
      <w:r w:rsidRPr="007F24A8">
        <w:rPr>
          <w:szCs w:val="24"/>
          <w:lang w:val="ro-RO" w:eastAsia="ro-RO"/>
        </w:rPr>
        <w:t xml:space="preserve"> se </w:t>
      </w:r>
      <w:r w:rsidR="00547C53" w:rsidRPr="007F24A8">
        <w:rPr>
          <w:szCs w:val="24"/>
          <w:lang w:val="ro-RO" w:eastAsia="ro-RO"/>
        </w:rPr>
        <w:t>impună</w:t>
      </w:r>
      <w:r w:rsidRPr="007F24A8">
        <w:rPr>
          <w:szCs w:val="24"/>
          <w:lang w:val="ro-RO" w:eastAsia="ro-RO"/>
        </w:rPr>
        <w:t xml:space="preserve"> restric</w:t>
      </w:r>
      <w:r w:rsidR="00FC1878" w:rsidRPr="007F24A8">
        <w:rPr>
          <w:szCs w:val="24"/>
          <w:lang w:val="ro-RO" w:eastAsia="ro-RO"/>
        </w:rPr>
        <w:t>ț</w:t>
      </w:r>
      <w:r w:rsidRPr="007F24A8">
        <w:rPr>
          <w:szCs w:val="24"/>
          <w:lang w:val="ro-RO" w:eastAsia="ro-RO"/>
        </w:rPr>
        <w:t>ii de circula</w:t>
      </w:r>
      <w:r w:rsidR="00FC1878" w:rsidRPr="007F24A8">
        <w:rPr>
          <w:szCs w:val="24"/>
          <w:lang w:val="ro-RO" w:eastAsia="ro-RO"/>
        </w:rPr>
        <w:t>ț</w:t>
      </w:r>
      <w:r w:rsidRPr="007F24A8">
        <w:rPr>
          <w:szCs w:val="24"/>
          <w:lang w:val="ro-RO" w:eastAsia="ro-RO"/>
        </w:rPr>
        <w:t xml:space="preserve">ie privind viteza </w:t>
      </w:r>
      <w:r w:rsidR="00FC1878" w:rsidRPr="007F24A8">
        <w:rPr>
          <w:szCs w:val="24"/>
          <w:lang w:val="ro-RO" w:eastAsia="ro-RO"/>
        </w:rPr>
        <w:t>ș</w:t>
      </w:r>
      <w:r w:rsidRPr="007F24A8">
        <w:rPr>
          <w:szCs w:val="24"/>
          <w:lang w:val="ro-RO" w:eastAsia="ro-RO"/>
        </w:rPr>
        <w:t>i orele de acces ale acestora.</w:t>
      </w:r>
    </w:p>
    <w:p w14:paraId="7A899FC2" w14:textId="4A000F60" w:rsidR="006C1806" w:rsidRDefault="0038585F" w:rsidP="00156D6F">
      <w:pPr>
        <w:tabs>
          <w:tab w:val="left" w:pos="567"/>
        </w:tabs>
        <w:ind w:firstLine="709"/>
        <w:jc w:val="both"/>
        <w:rPr>
          <w:szCs w:val="24"/>
          <w:lang w:val="ro-RO"/>
        </w:rPr>
      </w:pPr>
      <w:r w:rsidRPr="007F24A8">
        <w:rPr>
          <w:szCs w:val="24"/>
          <w:lang w:val="ro-RO" w:eastAsia="ro-RO"/>
        </w:rPr>
        <w:t>M</w:t>
      </w:r>
      <w:r w:rsidR="00FC1878" w:rsidRPr="007F24A8">
        <w:rPr>
          <w:szCs w:val="24"/>
          <w:lang w:val="ro-RO" w:eastAsia="ro-RO"/>
        </w:rPr>
        <w:t>ă</w:t>
      </w:r>
      <w:r w:rsidRPr="007F24A8">
        <w:rPr>
          <w:szCs w:val="24"/>
          <w:lang w:val="ro-RO" w:eastAsia="ro-RO"/>
        </w:rPr>
        <w:t>sur</w:t>
      </w:r>
      <w:r w:rsidR="00FC1878" w:rsidRPr="007F24A8">
        <w:rPr>
          <w:szCs w:val="24"/>
          <w:lang w:val="ro-RO" w:eastAsia="ro-RO"/>
        </w:rPr>
        <w:t>ă</w:t>
      </w:r>
      <w:r w:rsidRPr="007F24A8">
        <w:rPr>
          <w:szCs w:val="24"/>
          <w:lang w:val="ro-RO" w:eastAsia="ro-RO"/>
        </w:rPr>
        <w:t xml:space="preserve">torile se vor efectua </w:t>
      </w:r>
      <w:r w:rsidR="00FC1878" w:rsidRPr="007F24A8">
        <w:rPr>
          <w:szCs w:val="24"/>
          <w:lang w:val="ro-RO" w:eastAsia="ro-RO"/>
        </w:rPr>
        <w:t>î</w:t>
      </w:r>
      <w:r w:rsidRPr="007F24A8">
        <w:rPr>
          <w:szCs w:val="24"/>
          <w:lang w:val="ro-RO" w:eastAsia="ro-RO"/>
        </w:rPr>
        <w:t>n 2 puncte din zona a</w:t>
      </w:r>
      <w:r w:rsidR="00FC1878" w:rsidRPr="007F24A8">
        <w:rPr>
          <w:szCs w:val="24"/>
          <w:lang w:val="ro-RO" w:eastAsia="ro-RO"/>
        </w:rPr>
        <w:t>ș</w:t>
      </w:r>
      <w:r w:rsidRPr="007F24A8">
        <w:rPr>
          <w:szCs w:val="24"/>
          <w:lang w:val="ro-RO" w:eastAsia="ro-RO"/>
        </w:rPr>
        <w:t>ez</w:t>
      </w:r>
      <w:r w:rsidR="00FC1878" w:rsidRPr="007F24A8">
        <w:rPr>
          <w:szCs w:val="24"/>
          <w:lang w:val="ro-RO" w:eastAsia="ro-RO"/>
        </w:rPr>
        <w:t>ă</w:t>
      </w:r>
      <w:r w:rsidRPr="007F24A8">
        <w:rPr>
          <w:szCs w:val="24"/>
          <w:lang w:val="ro-RO" w:eastAsia="ro-RO"/>
        </w:rPr>
        <w:t xml:space="preserve">rilor umane </w:t>
      </w:r>
      <w:r w:rsidR="00514B55" w:rsidRPr="007F24A8">
        <w:rPr>
          <w:szCs w:val="24"/>
          <w:lang w:val="ro-RO" w:eastAsia="ro-RO"/>
        </w:rPr>
        <w:t>din apropiere</w:t>
      </w:r>
      <w:r w:rsidRPr="007F24A8">
        <w:rPr>
          <w:szCs w:val="24"/>
          <w:lang w:val="ro-RO" w:eastAsia="ro-RO"/>
        </w:rPr>
        <w:t>, (zone cu densitate maxim</w:t>
      </w:r>
      <w:r w:rsidR="00FC1878" w:rsidRPr="007F24A8">
        <w:rPr>
          <w:szCs w:val="24"/>
          <w:lang w:val="ro-RO" w:eastAsia="ro-RO"/>
        </w:rPr>
        <w:t>ă</w:t>
      </w:r>
      <w:r w:rsidRPr="007F24A8">
        <w:rPr>
          <w:szCs w:val="24"/>
          <w:lang w:val="ro-RO" w:eastAsia="ro-RO"/>
        </w:rPr>
        <w:t xml:space="preserve"> a locuin</w:t>
      </w:r>
      <w:r w:rsidR="00FC1878" w:rsidRPr="007F24A8">
        <w:rPr>
          <w:szCs w:val="24"/>
          <w:lang w:val="ro-RO" w:eastAsia="ro-RO"/>
        </w:rPr>
        <w:t>ț</w:t>
      </w:r>
      <w:r w:rsidRPr="007F24A8">
        <w:rPr>
          <w:szCs w:val="24"/>
          <w:lang w:val="ro-RO" w:eastAsia="ro-RO"/>
        </w:rPr>
        <w:t xml:space="preserve">elor) </w:t>
      </w:r>
      <w:r w:rsidR="00FC1878" w:rsidRPr="007F24A8">
        <w:rPr>
          <w:szCs w:val="24"/>
          <w:lang w:val="ro-RO" w:eastAsia="ro-RO"/>
        </w:rPr>
        <w:t>ș</w:t>
      </w:r>
      <w:r w:rsidRPr="007F24A8">
        <w:rPr>
          <w:szCs w:val="24"/>
          <w:lang w:val="ro-RO" w:eastAsia="ro-RO"/>
        </w:rPr>
        <w:t xml:space="preserve">i un punct la limita </w:t>
      </w:r>
      <w:r w:rsidR="00EF586B">
        <w:rPr>
          <w:szCs w:val="24"/>
          <w:lang w:val="ro-RO" w:eastAsia="ro-RO"/>
        </w:rPr>
        <w:t>perimetrului</w:t>
      </w:r>
      <w:r w:rsidR="00514B55" w:rsidRPr="007F24A8">
        <w:rPr>
          <w:bCs/>
          <w:szCs w:val="24"/>
          <w:lang w:val="ro-RO" w:eastAsia="ro-RO"/>
        </w:rPr>
        <w:t xml:space="preserve"> </w:t>
      </w:r>
      <w:r w:rsidRPr="007F24A8">
        <w:rPr>
          <w:szCs w:val="24"/>
          <w:lang w:val="ro-RO" w:eastAsia="ro-RO"/>
        </w:rPr>
        <w:t>unde se execut</w:t>
      </w:r>
      <w:r w:rsidR="00FC1878" w:rsidRPr="007F24A8">
        <w:rPr>
          <w:szCs w:val="24"/>
          <w:lang w:val="ro-RO" w:eastAsia="ro-RO"/>
        </w:rPr>
        <w:t>ă</w:t>
      </w:r>
      <w:r w:rsidRPr="007F24A8">
        <w:rPr>
          <w:szCs w:val="24"/>
          <w:lang w:val="ro-RO" w:eastAsia="ro-RO"/>
        </w:rPr>
        <w:t xml:space="preserve"> lucr</w:t>
      </w:r>
      <w:r w:rsidR="00FC1878" w:rsidRPr="007F24A8">
        <w:rPr>
          <w:szCs w:val="24"/>
          <w:lang w:val="ro-RO" w:eastAsia="ro-RO"/>
        </w:rPr>
        <w:t>ă</w:t>
      </w:r>
      <w:r w:rsidRPr="007F24A8">
        <w:rPr>
          <w:szCs w:val="24"/>
          <w:lang w:val="ro-RO" w:eastAsia="ro-RO"/>
        </w:rPr>
        <w:t>rile.</w:t>
      </w:r>
      <w:r w:rsidRPr="007F24A8">
        <w:rPr>
          <w:szCs w:val="24"/>
          <w:lang w:val="ro-RO"/>
        </w:rPr>
        <w:t xml:space="preserve"> Programul de monitorizare a zgomotului va fi realizat conform tabelului nr.</w:t>
      </w:r>
      <w:r w:rsidR="00A93FFD">
        <w:rPr>
          <w:szCs w:val="24"/>
          <w:lang w:val="ro-RO"/>
        </w:rPr>
        <w:t>4</w:t>
      </w:r>
      <w:r w:rsidRPr="007F24A8">
        <w:rPr>
          <w:szCs w:val="24"/>
          <w:lang w:val="ro-RO"/>
        </w:rPr>
        <w:t>.</w:t>
      </w:r>
    </w:p>
    <w:p w14:paraId="2719A227" w14:textId="01FB3C70" w:rsidR="00BB351A" w:rsidRPr="007F24A8" w:rsidRDefault="0038585F" w:rsidP="005F3403">
      <w:pPr>
        <w:tabs>
          <w:tab w:val="left" w:pos="567"/>
        </w:tabs>
        <w:jc w:val="both"/>
        <w:rPr>
          <w:b/>
          <w:szCs w:val="24"/>
          <w:lang w:val="ro-RO"/>
        </w:rPr>
      </w:pPr>
      <w:r w:rsidRPr="007F24A8">
        <w:rPr>
          <w:b/>
          <w:szCs w:val="24"/>
          <w:lang w:val="ro-RO"/>
        </w:rPr>
        <w:t>Tabel nr.</w:t>
      </w:r>
      <w:r w:rsidR="001D12AB" w:rsidRPr="007F24A8">
        <w:rPr>
          <w:b/>
          <w:szCs w:val="24"/>
          <w:lang w:val="ro-RO"/>
        </w:rPr>
        <w:t xml:space="preserve"> </w:t>
      </w:r>
      <w:r w:rsidR="00A93FFD">
        <w:rPr>
          <w:b/>
          <w:szCs w:val="24"/>
          <w:lang w:val="ro-RO"/>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3981"/>
        <w:gridCol w:w="1417"/>
        <w:gridCol w:w="1519"/>
        <w:gridCol w:w="1281"/>
        <w:gridCol w:w="1301"/>
      </w:tblGrid>
      <w:tr w:rsidR="00BB351A" w:rsidRPr="00B42650" w14:paraId="404FF3DA" w14:textId="77777777" w:rsidTr="00CF422D">
        <w:trPr>
          <w:trHeight w:val="150"/>
        </w:trPr>
        <w:tc>
          <w:tcPr>
            <w:tcW w:w="335" w:type="pct"/>
            <w:tcBorders>
              <w:top w:val="single" w:sz="12" w:space="0" w:color="auto"/>
              <w:left w:val="single" w:sz="12" w:space="0" w:color="auto"/>
              <w:bottom w:val="single" w:sz="12" w:space="0" w:color="auto"/>
            </w:tcBorders>
            <w:vAlign w:val="center"/>
          </w:tcPr>
          <w:p w14:paraId="1D6E7C33" w14:textId="77777777" w:rsidR="00BB351A" w:rsidRPr="00B42650" w:rsidRDefault="00BB351A" w:rsidP="00EF7C01">
            <w:pPr>
              <w:ind w:firstLine="0"/>
              <w:rPr>
                <w:b/>
                <w:sz w:val="20"/>
                <w:szCs w:val="20"/>
                <w:lang w:val="ro-RO" w:eastAsia="ro-RO"/>
              </w:rPr>
            </w:pPr>
            <w:r w:rsidRPr="00B42650">
              <w:rPr>
                <w:b/>
                <w:sz w:val="20"/>
                <w:szCs w:val="20"/>
                <w:lang w:val="ro-RO" w:eastAsia="ro-RO"/>
              </w:rPr>
              <w:t>Nr. crt.</w:t>
            </w:r>
          </w:p>
        </w:tc>
        <w:tc>
          <w:tcPr>
            <w:tcW w:w="1955" w:type="pct"/>
            <w:tcBorders>
              <w:top w:val="single" w:sz="12" w:space="0" w:color="auto"/>
              <w:bottom w:val="single" w:sz="12" w:space="0" w:color="auto"/>
            </w:tcBorders>
            <w:vAlign w:val="center"/>
          </w:tcPr>
          <w:p w14:paraId="329F75B0" w14:textId="77777777" w:rsidR="00BB351A" w:rsidRPr="00B42650" w:rsidRDefault="00BB351A" w:rsidP="00EF7C01">
            <w:pPr>
              <w:ind w:firstLine="0"/>
              <w:jc w:val="center"/>
              <w:rPr>
                <w:b/>
                <w:sz w:val="20"/>
                <w:szCs w:val="20"/>
                <w:lang w:val="ro-RO" w:eastAsia="ro-RO"/>
              </w:rPr>
            </w:pPr>
            <w:r w:rsidRPr="00B42650">
              <w:rPr>
                <w:b/>
                <w:sz w:val="20"/>
                <w:szCs w:val="20"/>
                <w:lang w:val="ro-RO" w:eastAsia="ro-RO"/>
              </w:rPr>
              <w:t>Denumirea lucrării de monitorizare</w:t>
            </w:r>
          </w:p>
        </w:tc>
        <w:tc>
          <w:tcPr>
            <w:tcW w:w="696" w:type="pct"/>
            <w:tcBorders>
              <w:top w:val="single" w:sz="12" w:space="0" w:color="auto"/>
              <w:bottom w:val="single" w:sz="12" w:space="0" w:color="auto"/>
            </w:tcBorders>
            <w:vAlign w:val="center"/>
          </w:tcPr>
          <w:p w14:paraId="2A72AD84" w14:textId="77777777" w:rsidR="00BB351A" w:rsidRPr="00B42650" w:rsidRDefault="00BB351A" w:rsidP="00EF7C01">
            <w:pPr>
              <w:ind w:left="-108" w:right="-109" w:firstLine="0"/>
              <w:jc w:val="center"/>
              <w:rPr>
                <w:b/>
                <w:sz w:val="20"/>
                <w:szCs w:val="20"/>
                <w:lang w:val="ro-RO" w:eastAsia="ro-RO"/>
              </w:rPr>
            </w:pPr>
            <w:r w:rsidRPr="00B42650">
              <w:rPr>
                <w:b/>
                <w:sz w:val="20"/>
                <w:szCs w:val="20"/>
                <w:lang w:val="ro-RO" w:eastAsia="ro-RO"/>
              </w:rPr>
              <w:t>Frecventa de măsurare</w:t>
            </w:r>
          </w:p>
        </w:tc>
        <w:tc>
          <w:tcPr>
            <w:tcW w:w="746" w:type="pct"/>
            <w:tcBorders>
              <w:top w:val="single" w:sz="12" w:space="0" w:color="auto"/>
              <w:bottom w:val="single" w:sz="12" w:space="0" w:color="auto"/>
            </w:tcBorders>
            <w:vAlign w:val="center"/>
          </w:tcPr>
          <w:p w14:paraId="0C776CDC" w14:textId="77777777" w:rsidR="00BB351A" w:rsidRPr="00B42650" w:rsidRDefault="00BB351A" w:rsidP="00EF7C01">
            <w:pPr>
              <w:ind w:firstLine="0"/>
              <w:jc w:val="center"/>
              <w:rPr>
                <w:b/>
                <w:sz w:val="20"/>
                <w:szCs w:val="20"/>
                <w:lang w:val="ro-RO" w:eastAsia="ro-RO"/>
              </w:rPr>
            </w:pPr>
            <w:r w:rsidRPr="00B42650">
              <w:rPr>
                <w:b/>
                <w:sz w:val="20"/>
                <w:szCs w:val="20"/>
                <w:lang w:val="ro-RO" w:eastAsia="ro-RO"/>
              </w:rPr>
              <w:t>Locul de prelevare</w:t>
            </w:r>
          </w:p>
        </w:tc>
        <w:tc>
          <w:tcPr>
            <w:tcW w:w="629" w:type="pct"/>
            <w:tcBorders>
              <w:top w:val="single" w:sz="12" w:space="0" w:color="auto"/>
              <w:bottom w:val="single" w:sz="12" w:space="0" w:color="auto"/>
            </w:tcBorders>
            <w:vAlign w:val="center"/>
          </w:tcPr>
          <w:p w14:paraId="5C97E779" w14:textId="77777777" w:rsidR="00BB351A" w:rsidRPr="00B42650" w:rsidRDefault="00BB351A" w:rsidP="00EF7C01">
            <w:pPr>
              <w:ind w:firstLine="0"/>
              <w:jc w:val="center"/>
              <w:rPr>
                <w:b/>
                <w:sz w:val="20"/>
                <w:szCs w:val="20"/>
                <w:lang w:val="ro-RO" w:eastAsia="ro-RO"/>
              </w:rPr>
            </w:pPr>
            <w:r w:rsidRPr="00B42650">
              <w:rPr>
                <w:b/>
                <w:sz w:val="20"/>
                <w:szCs w:val="20"/>
                <w:lang w:val="ro-RO" w:eastAsia="ro-RO"/>
              </w:rPr>
              <w:t>Modul de determinare</w:t>
            </w:r>
          </w:p>
        </w:tc>
        <w:tc>
          <w:tcPr>
            <w:tcW w:w="639" w:type="pct"/>
            <w:tcBorders>
              <w:top w:val="single" w:sz="12" w:space="0" w:color="auto"/>
              <w:bottom w:val="single" w:sz="12" w:space="0" w:color="auto"/>
              <w:right w:val="single" w:sz="8" w:space="0" w:color="auto"/>
            </w:tcBorders>
            <w:vAlign w:val="center"/>
          </w:tcPr>
          <w:p w14:paraId="4A97E599" w14:textId="77777777" w:rsidR="00BB351A" w:rsidRPr="00B42650" w:rsidRDefault="00BB351A" w:rsidP="00EF7C01">
            <w:pPr>
              <w:ind w:firstLine="0"/>
              <w:jc w:val="center"/>
              <w:rPr>
                <w:b/>
                <w:sz w:val="20"/>
                <w:szCs w:val="20"/>
                <w:lang w:val="ro-RO" w:eastAsia="ro-RO"/>
              </w:rPr>
            </w:pPr>
            <w:r w:rsidRPr="00B42650">
              <w:rPr>
                <w:b/>
                <w:sz w:val="20"/>
                <w:szCs w:val="20"/>
                <w:lang w:val="ro-RO" w:eastAsia="ro-RO"/>
              </w:rPr>
              <w:t>Modul de evaluare</w:t>
            </w:r>
          </w:p>
        </w:tc>
      </w:tr>
      <w:tr w:rsidR="00BB351A" w:rsidRPr="00B42650" w14:paraId="0CD31A58" w14:textId="77777777" w:rsidTr="00BB351A">
        <w:trPr>
          <w:trHeight w:val="150"/>
        </w:trPr>
        <w:tc>
          <w:tcPr>
            <w:tcW w:w="5000" w:type="pct"/>
            <w:gridSpan w:val="6"/>
            <w:tcBorders>
              <w:top w:val="single" w:sz="12" w:space="0" w:color="auto"/>
              <w:left w:val="single" w:sz="12" w:space="0" w:color="auto"/>
              <w:bottom w:val="single" w:sz="12" w:space="0" w:color="auto"/>
              <w:right w:val="single" w:sz="8" w:space="0" w:color="auto"/>
            </w:tcBorders>
            <w:vAlign w:val="center"/>
          </w:tcPr>
          <w:p w14:paraId="564AC0CB" w14:textId="77777777" w:rsidR="00BB351A" w:rsidRPr="00B42650" w:rsidRDefault="00BB351A" w:rsidP="00EF7C01">
            <w:pPr>
              <w:ind w:firstLine="0"/>
              <w:rPr>
                <w:b/>
                <w:sz w:val="20"/>
                <w:szCs w:val="20"/>
                <w:lang w:val="ro-RO" w:eastAsia="ro-RO"/>
              </w:rPr>
            </w:pPr>
            <w:r w:rsidRPr="00B42650">
              <w:rPr>
                <w:b/>
                <w:sz w:val="20"/>
                <w:szCs w:val="20"/>
                <w:lang w:val="ro-RO" w:eastAsia="ro-RO"/>
              </w:rPr>
              <w:t>Prelevare</w:t>
            </w:r>
            <w:r w:rsidRPr="00B42650">
              <w:rPr>
                <w:sz w:val="20"/>
                <w:szCs w:val="20"/>
                <w:lang w:val="ro-RO" w:eastAsia="ro-RO"/>
              </w:rPr>
              <w:t xml:space="preserve"> zgomot</w:t>
            </w:r>
          </w:p>
        </w:tc>
      </w:tr>
      <w:tr w:rsidR="00BB351A" w:rsidRPr="00B42650" w14:paraId="59E59E3B" w14:textId="77777777" w:rsidTr="00CF422D">
        <w:trPr>
          <w:cantSplit/>
          <w:trHeight w:val="1124"/>
        </w:trPr>
        <w:tc>
          <w:tcPr>
            <w:tcW w:w="335" w:type="pct"/>
            <w:tcBorders>
              <w:top w:val="single" w:sz="8" w:space="0" w:color="auto"/>
              <w:left w:val="single" w:sz="12" w:space="0" w:color="auto"/>
              <w:bottom w:val="single" w:sz="4" w:space="0" w:color="auto"/>
            </w:tcBorders>
          </w:tcPr>
          <w:p w14:paraId="19A65958" w14:textId="77777777" w:rsidR="00BB351A" w:rsidRPr="00B42650" w:rsidRDefault="00BB351A" w:rsidP="00EF7C01">
            <w:pPr>
              <w:spacing w:line="240" w:lineRule="auto"/>
              <w:ind w:firstLine="0"/>
              <w:rPr>
                <w:b/>
                <w:sz w:val="20"/>
                <w:szCs w:val="20"/>
                <w:lang w:val="ro-RO" w:eastAsia="ro-RO"/>
              </w:rPr>
            </w:pPr>
            <w:r w:rsidRPr="00B42650">
              <w:rPr>
                <w:b/>
                <w:sz w:val="20"/>
                <w:szCs w:val="20"/>
                <w:lang w:val="ro-RO" w:eastAsia="ro-RO"/>
              </w:rPr>
              <w:t>1.</w:t>
            </w:r>
          </w:p>
          <w:p w14:paraId="1DBE415D" w14:textId="77777777" w:rsidR="00BB351A" w:rsidRPr="00B42650" w:rsidRDefault="00BB351A" w:rsidP="00EF7C01">
            <w:pPr>
              <w:spacing w:line="240" w:lineRule="auto"/>
              <w:ind w:firstLine="0"/>
              <w:rPr>
                <w:b/>
                <w:sz w:val="20"/>
                <w:szCs w:val="20"/>
                <w:lang w:val="ro-RO" w:eastAsia="ro-RO"/>
              </w:rPr>
            </w:pPr>
          </w:p>
        </w:tc>
        <w:tc>
          <w:tcPr>
            <w:tcW w:w="1955" w:type="pct"/>
            <w:tcBorders>
              <w:top w:val="single" w:sz="8" w:space="0" w:color="auto"/>
              <w:bottom w:val="single" w:sz="4" w:space="0" w:color="auto"/>
            </w:tcBorders>
          </w:tcPr>
          <w:p w14:paraId="26DE4FB3" w14:textId="32182702" w:rsidR="00BB351A" w:rsidRPr="00B42650" w:rsidRDefault="00BB351A" w:rsidP="00EF7C01">
            <w:pPr>
              <w:spacing w:line="240" w:lineRule="auto"/>
              <w:ind w:right="-157" w:firstLine="0"/>
              <w:rPr>
                <w:bCs/>
                <w:iCs/>
                <w:sz w:val="20"/>
                <w:szCs w:val="20"/>
                <w:lang w:val="ro-RO" w:eastAsia="ro-RO"/>
              </w:rPr>
            </w:pPr>
            <w:r w:rsidRPr="00B42650">
              <w:rPr>
                <w:b/>
                <w:bCs/>
                <w:iCs/>
                <w:sz w:val="20"/>
                <w:szCs w:val="20"/>
                <w:lang w:val="ro-RO" w:eastAsia="ro-RO"/>
              </w:rPr>
              <w:t xml:space="preserve">▪ Monitorizarea nivelului de zgomot </w:t>
            </w:r>
            <w:r w:rsidRPr="00B42650">
              <w:rPr>
                <w:bCs/>
                <w:iCs/>
                <w:sz w:val="20"/>
                <w:szCs w:val="20"/>
                <w:lang w:val="ro-RO" w:eastAsia="ro-RO"/>
              </w:rPr>
              <w:t xml:space="preserve">in zonele limitrofe aşezărilor umane (în 2 puncte), în perioada lucrărilor de </w:t>
            </w:r>
            <w:r w:rsidR="00EF7C01" w:rsidRPr="00B42650">
              <w:rPr>
                <w:bCs/>
                <w:iCs/>
                <w:sz w:val="20"/>
                <w:szCs w:val="20"/>
                <w:lang w:val="ro-RO" w:eastAsia="ro-RO"/>
              </w:rPr>
              <w:t xml:space="preserve">construire </w:t>
            </w:r>
            <w:r w:rsidRPr="00B42650">
              <w:rPr>
                <w:bCs/>
                <w:iCs/>
                <w:sz w:val="20"/>
                <w:szCs w:val="20"/>
                <w:lang w:val="ro-RO" w:eastAsia="ro-RO"/>
              </w:rPr>
              <w:t>- efectuării transportului de materiale, etc, cu ajutorul vehiculelor grele, etc</w:t>
            </w:r>
          </w:p>
        </w:tc>
        <w:tc>
          <w:tcPr>
            <w:tcW w:w="696" w:type="pct"/>
            <w:tcBorders>
              <w:top w:val="single" w:sz="8" w:space="0" w:color="auto"/>
              <w:bottom w:val="single" w:sz="4" w:space="0" w:color="auto"/>
            </w:tcBorders>
          </w:tcPr>
          <w:p w14:paraId="39A4415F" w14:textId="77777777" w:rsidR="00BB351A" w:rsidRPr="00B42650" w:rsidRDefault="00BB351A" w:rsidP="00EF7C01">
            <w:pPr>
              <w:spacing w:line="240" w:lineRule="auto"/>
              <w:ind w:firstLine="0"/>
              <w:jc w:val="center"/>
              <w:rPr>
                <w:b/>
                <w:i/>
                <w:sz w:val="20"/>
                <w:szCs w:val="20"/>
                <w:lang w:val="ro-RO" w:eastAsia="ro-RO"/>
              </w:rPr>
            </w:pPr>
          </w:p>
          <w:p w14:paraId="6D6CADF4" w14:textId="77777777" w:rsidR="00BB351A" w:rsidRPr="00B42650" w:rsidRDefault="00BB351A" w:rsidP="00EF7C01">
            <w:pPr>
              <w:spacing w:line="240" w:lineRule="auto"/>
              <w:ind w:firstLine="0"/>
              <w:rPr>
                <w:sz w:val="20"/>
                <w:szCs w:val="20"/>
                <w:lang w:val="ro-RO" w:eastAsia="ro-RO"/>
              </w:rPr>
            </w:pPr>
            <w:r w:rsidRPr="00B42650">
              <w:rPr>
                <w:sz w:val="20"/>
                <w:szCs w:val="20"/>
                <w:lang w:val="ro-RO" w:eastAsia="ro-RO"/>
              </w:rPr>
              <w:t xml:space="preserve">- </w:t>
            </w:r>
            <w:r w:rsidRPr="00B42650">
              <w:rPr>
                <w:b/>
                <w:i/>
                <w:sz w:val="20"/>
                <w:szCs w:val="20"/>
                <w:lang w:val="ro-RO" w:eastAsia="ro-RO"/>
              </w:rPr>
              <w:t>trimestrial</w:t>
            </w:r>
          </w:p>
          <w:p w14:paraId="7D5A5EAD" w14:textId="2B76A0C2" w:rsidR="00BB351A" w:rsidRPr="00B42650" w:rsidRDefault="00BB351A" w:rsidP="00EF7C01">
            <w:pPr>
              <w:spacing w:line="240" w:lineRule="auto"/>
              <w:ind w:firstLine="0"/>
              <w:rPr>
                <w:sz w:val="20"/>
                <w:szCs w:val="20"/>
                <w:lang w:val="ro-RO" w:eastAsia="ro-RO"/>
              </w:rPr>
            </w:pPr>
            <w:r w:rsidRPr="00B42650">
              <w:rPr>
                <w:sz w:val="20"/>
                <w:szCs w:val="20"/>
                <w:lang w:val="ro-RO" w:eastAsia="ro-RO"/>
              </w:rPr>
              <w:t>(</w:t>
            </w:r>
            <w:r w:rsidR="00EF586B" w:rsidRPr="00B42650">
              <w:rPr>
                <w:sz w:val="20"/>
                <w:szCs w:val="20"/>
                <w:lang w:val="ro-RO" w:eastAsia="ro-RO"/>
              </w:rPr>
              <w:t>2</w:t>
            </w:r>
            <w:r w:rsidRPr="00B42650">
              <w:rPr>
                <w:sz w:val="20"/>
                <w:szCs w:val="20"/>
                <w:lang w:val="ro-RO" w:eastAsia="ro-RO"/>
              </w:rPr>
              <w:t xml:space="preserve"> probe)</w:t>
            </w:r>
          </w:p>
        </w:tc>
        <w:tc>
          <w:tcPr>
            <w:tcW w:w="746" w:type="pct"/>
            <w:tcBorders>
              <w:top w:val="single" w:sz="8" w:space="0" w:color="auto"/>
              <w:bottom w:val="single" w:sz="4" w:space="0" w:color="auto"/>
            </w:tcBorders>
          </w:tcPr>
          <w:p w14:paraId="0EEF0890" w14:textId="55B755E2" w:rsidR="00BB351A" w:rsidRPr="00B42650" w:rsidRDefault="00BB351A" w:rsidP="00EF7C01">
            <w:pPr>
              <w:spacing w:line="240" w:lineRule="auto"/>
              <w:ind w:right="-92" w:firstLine="0"/>
              <w:rPr>
                <w:sz w:val="20"/>
                <w:szCs w:val="20"/>
                <w:lang w:val="ro-RO" w:eastAsia="ro-RO"/>
              </w:rPr>
            </w:pPr>
            <w:r w:rsidRPr="00B42650">
              <w:rPr>
                <w:sz w:val="20"/>
                <w:szCs w:val="20"/>
                <w:lang w:val="ro-RO" w:eastAsia="ro-RO"/>
              </w:rPr>
              <w:t xml:space="preserve">▪ </w:t>
            </w:r>
            <w:r w:rsidRPr="00B42650">
              <w:rPr>
                <w:bCs/>
                <w:iCs/>
                <w:sz w:val="20"/>
                <w:szCs w:val="20"/>
                <w:lang w:val="ro-RO" w:eastAsia="ro-RO"/>
              </w:rPr>
              <w:t xml:space="preserve">zonele limitrofe aşezărilor umane din </w:t>
            </w:r>
            <w:r w:rsidR="00EF7C01" w:rsidRPr="00B42650">
              <w:rPr>
                <w:bCs/>
                <w:iCs/>
                <w:sz w:val="20"/>
                <w:szCs w:val="20"/>
                <w:lang w:val="ro-RO" w:eastAsia="ro-RO"/>
              </w:rPr>
              <w:t xml:space="preserve">comuna </w:t>
            </w:r>
            <w:r w:rsidR="00EF586B" w:rsidRPr="00B42650">
              <w:rPr>
                <w:bCs/>
                <w:iCs/>
                <w:sz w:val="20"/>
                <w:szCs w:val="20"/>
                <w:lang w:val="ro-RO" w:eastAsia="ro-RO"/>
              </w:rPr>
              <w:t>Ghelari</w:t>
            </w:r>
            <w:r w:rsidRPr="00B42650">
              <w:rPr>
                <w:sz w:val="20"/>
                <w:szCs w:val="20"/>
                <w:lang w:val="ro-RO" w:eastAsia="ro-RO"/>
              </w:rPr>
              <w:t xml:space="preserve"> </w:t>
            </w:r>
          </w:p>
          <w:p w14:paraId="39CF1242" w14:textId="77777777" w:rsidR="00BB351A" w:rsidRPr="00B42650" w:rsidRDefault="00BB351A" w:rsidP="00EF7C01">
            <w:pPr>
              <w:spacing w:line="240" w:lineRule="auto"/>
              <w:ind w:right="-92" w:firstLine="0"/>
              <w:rPr>
                <w:i/>
                <w:sz w:val="20"/>
                <w:szCs w:val="20"/>
                <w:lang w:val="ro-RO" w:eastAsia="ro-RO"/>
              </w:rPr>
            </w:pPr>
          </w:p>
        </w:tc>
        <w:tc>
          <w:tcPr>
            <w:tcW w:w="629" w:type="pct"/>
            <w:tcBorders>
              <w:top w:val="single" w:sz="8" w:space="0" w:color="auto"/>
              <w:bottom w:val="single" w:sz="4" w:space="0" w:color="auto"/>
            </w:tcBorders>
          </w:tcPr>
          <w:p w14:paraId="57FC505C" w14:textId="77777777" w:rsidR="00BB351A" w:rsidRPr="00B42650" w:rsidRDefault="00BB351A" w:rsidP="00EF7C01">
            <w:pPr>
              <w:spacing w:line="240" w:lineRule="auto"/>
              <w:ind w:firstLine="0"/>
              <w:rPr>
                <w:sz w:val="20"/>
                <w:szCs w:val="20"/>
                <w:lang w:val="ro-RO" w:eastAsia="ro-RO"/>
              </w:rPr>
            </w:pPr>
            <w:r w:rsidRPr="00B42650">
              <w:rPr>
                <w:sz w:val="20"/>
                <w:szCs w:val="20"/>
                <w:lang w:val="ro-RO" w:eastAsia="ro-RO"/>
              </w:rPr>
              <w:t>- Sonometru</w:t>
            </w:r>
          </w:p>
        </w:tc>
        <w:tc>
          <w:tcPr>
            <w:tcW w:w="639" w:type="pct"/>
            <w:tcBorders>
              <w:top w:val="single" w:sz="8" w:space="0" w:color="auto"/>
              <w:bottom w:val="single" w:sz="4" w:space="0" w:color="auto"/>
              <w:right w:val="single" w:sz="8" w:space="0" w:color="auto"/>
            </w:tcBorders>
          </w:tcPr>
          <w:p w14:paraId="05A3B6DD" w14:textId="77777777" w:rsidR="00BB351A" w:rsidRPr="00B42650" w:rsidRDefault="00BB351A" w:rsidP="00EF7C01">
            <w:pPr>
              <w:spacing w:line="240" w:lineRule="auto"/>
              <w:ind w:firstLine="0"/>
              <w:jc w:val="center"/>
              <w:rPr>
                <w:b/>
                <w:sz w:val="20"/>
                <w:szCs w:val="20"/>
                <w:lang w:val="ro-RO" w:eastAsia="ro-RO"/>
              </w:rPr>
            </w:pPr>
            <w:r w:rsidRPr="00B42650">
              <w:rPr>
                <w:sz w:val="20"/>
                <w:szCs w:val="20"/>
                <w:lang w:val="ro-RO"/>
              </w:rPr>
              <w:t>STAS 10009/1988</w:t>
            </w:r>
          </w:p>
          <w:p w14:paraId="74AADCCD" w14:textId="77777777" w:rsidR="00BB351A" w:rsidRPr="00B42650" w:rsidRDefault="00BB351A" w:rsidP="00EF7C01">
            <w:pPr>
              <w:spacing w:line="240" w:lineRule="auto"/>
              <w:ind w:firstLine="0"/>
              <w:rPr>
                <w:b/>
                <w:sz w:val="20"/>
                <w:szCs w:val="20"/>
                <w:lang w:val="ro-RO" w:eastAsia="ro-RO"/>
              </w:rPr>
            </w:pPr>
          </w:p>
        </w:tc>
      </w:tr>
    </w:tbl>
    <w:p w14:paraId="23E60F74" w14:textId="77777777" w:rsidR="006E0899" w:rsidRDefault="006E0899" w:rsidP="00523A3E">
      <w:pPr>
        <w:jc w:val="center"/>
        <w:rPr>
          <w:b/>
          <w:szCs w:val="24"/>
          <w:lang w:val="ro-RO" w:eastAsia="ro-RO"/>
        </w:rPr>
      </w:pPr>
    </w:p>
    <w:p w14:paraId="27BF31BC" w14:textId="77777777" w:rsidR="006E0899" w:rsidRDefault="006E0899" w:rsidP="00523A3E">
      <w:pPr>
        <w:jc w:val="center"/>
        <w:rPr>
          <w:b/>
          <w:szCs w:val="24"/>
          <w:lang w:val="ro-RO" w:eastAsia="ro-RO"/>
        </w:rPr>
      </w:pPr>
    </w:p>
    <w:p w14:paraId="76EC0824" w14:textId="77777777" w:rsidR="006E0899" w:rsidRDefault="006E0899" w:rsidP="00523A3E">
      <w:pPr>
        <w:jc w:val="center"/>
        <w:rPr>
          <w:b/>
          <w:szCs w:val="24"/>
          <w:lang w:val="ro-RO" w:eastAsia="ro-RO"/>
        </w:rPr>
      </w:pPr>
    </w:p>
    <w:p w14:paraId="420D76C9" w14:textId="77777777" w:rsidR="006E0899" w:rsidRDefault="006E0899" w:rsidP="00523A3E">
      <w:pPr>
        <w:jc w:val="center"/>
        <w:rPr>
          <w:b/>
          <w:szCs w:val="24"/>
          <w:lang w:val="ro-RO" w:eastAsia="ro-RO"/>
        </w:rPr>
      </w:pPr>
    </w:p>
    <w:p w14:paraId="2824DEFB" w14:textId="580139A6" w:rsidR="002D6685" w:rsidRPr="007F24A8" w:rsidRDefault="00523A3E" w:rsidP="00523A3E">
      <w:pPr>
        <w:jc w:val="center"/>
        <w:rPr>
          <w:b/>
          <w:szCs w:val="24"/>
          <w:lang w:val="ro-RO" w:eastAsia="ro-RO"/>
        </w:rPr>
      </w:pPr>
      <w:r w:rsidRPr="007F24A8">
        <w:rPr>
          <w:b/>
          <w:szCs w:val="24"/>
          <w:lang w:val="ro-RO" w:eastAsia="ro-RO"/>
        </w:rPr>
        <w:lastRenderedPageBreak/>
        <w:t>EVALUARE DE COSTURI</w:t>
      </w:r>
    </w:p>
    <w:p w14:paraId="298B136F" w14:textId="3CF03C16" w:rsidR="00127A41" w:rsidRPr="007F24A8" w:rsidRDefault="002D6685" w:rsidP="00B42650">
      <w:pPr>
        <w:jc w:val="both"/>
        <w:rPr>
          <w:szCs w:val="24"/>
          <w:lang w:val="ro-RO" w:eastAsia="ro-RO"/>
        </w:rPr>
      </w:pPr>
      <w:r w:rsidRPr="007F24A8">
        <w:rPr>
          <w:szCs w:val="24"/>
          <w:lang w:val="ro-RO" w:eastAsia="ro-RO"/>
        </w:rPr>
        <w:t xml:space="preserve">Monitorizarea factorilor de mediu pe perioada de </w:t>
      </w:r>
      <w:r w:rsidR="00B4517F" w:rsidRPr="007F24A8">
        <w:rPr>
          <w:szCs w:val="24"/>
          <w:lang w:val="ro-RO" w:eastAsia="ro-RO"/>
        </w:rPr>
        <w:t>execuție</w:t>
      </w:r>
      <w:r w:rsidRPr="007F24A8">
        <w:rPr>
          <w:szCs w:val="24"/>
          <w:lang w:val="ro-RO" w:eastAsia="ro-RO"/>
        </w:rPr>
        <w:t xml:space="preserve"> a lucrărilor în perimetrul </w:t>
      </w:r>
      <w:r w:rsidR="00EF586B">
        <w:rPr>
          <w:szCs w:val="24"/>
          <w:lang w:val="ro-RO" w:eastAsia="ro-RO"/>
        </w:rPr>
        <w:t>bazinelor piscicole Ghelari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6073"/>
        <w:gridCol w:w="3538"/>
      </w:tblGrid>
      <w:tr w:rsidR="00DF16FF" w:rsidRPr="00DF16FF" w14:paraId="13BBAA10" w14:textId="77777777" w:rsidTr="00237FA1">
        <w:tc>
          <w:tcPr>
            <w:tcW w:w="287" w:type="pct"/>
            <w:vAlign w:val="center"/>
          </w:tcPr>
          <w:p w14:paraId="57755167" w14:textId="77777777" w:rsidR="002D6685" w:rsidRPr="00DF16FF" w:rsidRDefault="002D6685" w:rsidP="00CF422D">
            <w:pPr>
              <w:spacing w:line="240" w:lineRule="auto"/>
              <w:ind w:firstLine="0"/>
              <w:jc w:val="center"/>
              <w:rPr>
                <w:szCs w:val="24"/>
                <w:lang w:val="ro-RO" w:eastAsia="ro-RO"/>
              </w:rPr>
            </w:pPr>
            <w:r w:rsidRPr="00DF16FF">
              <w:rPr>
                <w:b/>
                <w:szCs w:val="24"/>
                <w:lang w:val="ro-RO" w:eastAsia="ro-RO"/>
              </w:rPr>
              <w:t>Nr. crt</w:t>
            </w:r>
            <w:r w:rsidRPr="00DF16FF">
              <w:rPr>
                <w:szCs w:val="24"/>
                <w:lang w:val="ro-RO" w:eastAsia="ro-RO"/>
              </w:rPr>
              <w:t>.</w:t>
            </w:r>
          </w:p>
        </w:tc>
        <w:tc>
          <w:tcPr>
            <w:tcW w:w="2978" w:type="pct"/>
            <w:vAlign w:val="center"/>
          </w:tcPr>
          <w:p w14:paraId="4AC0D294" w14:textId="77777777" w:rsidR="002D6685" w:rsidRPr="00DF16FF" w:rsidRDefault="002D6685" w:rsidP="00CF422D">
            <w:pPr>
              <w:spacing w:line="240" w:lineRule="auto"/>
              <w:ind w:firstLine="0"/>
              <w:jc w:val="center"/>
              <w:rPr>
                <w:b/>
                <w:szCs w:val="24"/>
                <w:lang w:val="ro-RO" w:eastAsia="ro-RO"/>
              </w:rPr>
            </w:pPr>
          </w:p>
          <w:p w14:paraId="625B62C3" w14:textId="77777777" w:rsidR="002D6685" w:rsidRPr="00DF16FF" w:rsidRDefault="002D6685" w:rsidP="00CF422D">
            <w:pPr>
              <w:spacing w:line="240" w:lineRule="auto"/>
              <w:ind w:right="-108" w:firstLine="0"/>
              <w:jc w:val="center"/>
              <w:rPr>
                <w:b/>
                <w:szCs w:val="24"/>
                <w:lang w:val="ro-RO" w:eastAsia="ro-RO"/>
              </w:rPr>
            </w:pPr>
            <w:r w:rsidRPr="00DF16FF">
              <w:rPr>
                <w:b/>
                <w:szCs w:val="24"/>
                <w:lang w:val="ro-RO" w:eastAsia="ro-RO"/>
              </w:rPr>
              <w:t>Denumirea categoriilor de lucrări aferente obiectivului</w:t>
            </w:r>
          </w:p>
        </w:tc>
        <w:tc>
          <w:tcPr>
            <w:tcW w:w="1735" w:type="pct"/>
            <w:vAlign w:val="center"/>
          </w:tcPr>
          <w:p w14:paraId="66E8BB5D" w14:textId="77777777" w:rsidR="002D6685" w:rsidRPr="00DF16FF" w:rsidRDefault="002D6685" w:rsidP="00CF422D">
            <w:pPr>
              <w:spacing w:line="240" w:lineRule="auto"/>
              <w:ind w:firstLine="0"/>
              <w:jc w:val="center"/>
              <w:rPr>
                <w:b/>
                <w:szCs w:val="24"/>
                <w:lang w:val="ro-RO" w:eastAsia="ro-RO"/>
              </w:rPr>
            </w:pPr>
            <w:r w:rsidRPr="00DF16FF">
              <w:rPr>
                <w:b/>
                <w:szCs w:val="24"/>
                <w:lang w:val="ro-RO" w:eastAsia="ro-RO"/>
              </w:rPr>
              <w:t>Valoarea pe categorii de lucrări</w:t>
            </w:r>
          </w:p>
          <w:p w14:paraId="0968C78A" w14:textId="77777777" w:rsidR="002D6685" w:rsidRPr="00DF16FF" w:rsidRDefault="002D6685" w:rsidP="00CF422D">
            <w:pPr>
              <w:spacing w:line="240" w:lineRule="auto"/>
              <w:ind w:firstLine="0"/>
              <w:jc w:val="center"/>
              <w:rPr>
                <w:szCs w:val="24"/>
                <w:lang w:val="ro-RO" w:eastAsia="ro-RO"/>
              </w:rPr>
            </w:pPr>
            <w:r w:rsidRPr="00DF16FF">
              <w:rPr>
                <w:szCs w:val="24"/>
                <w:lang w:val="ro-RO" w:eastAsia="ro-RO"/>
              </w:rPr>
              <w:t>lei (cu TVA)</w:t>
            </w:r>
          </w:p>
        </w:tc>
      </w:tr>
      <w:tr w:rsidR="00DF16FF" w:rsidRPr="00DF16FF" w14:paraId="5F226383" w14:textId="77777777" w:rsidTr="00CF422D">
        <w:trPr>
          <w:trHeight w:val="202"/>
        </w:trPr>
        <w:tc>
          <w:tcPr>
            <w:tcW w:w="287" w:type="pct"/>
            <w:vAlign w:val="center"/>
          </w:tcPr>
          <w:p w14:paraId="2177F2BE" w14:textId="77777777" w:rsidR="002D6685" w:rsidRPr="00DF16FF" w:rsidRDefault="002D6685" w:rsidP="00CF422D">
            <w:pPr>
              <w:spacing w:line="240" w:lineRule="auto"/>
              <w:ind w:firstLine="0"/>
              <w:jc w:val="center"/>
              <w:rPr>
                <w:b/>
                <w:szCs w:val="24"/>
                <w:lang w:val="ro-RO" w:eastAsia="ro-RO"/>
              </w:rPr>
            </w:pPr>
            <w:r w:rsidRPr="00DF16FF">
              <w:rPr>
                <w:b/>
                <w:szCs w:val="24"/>
                <w:lang w:val="ro-RO" w:eastAsia="ro-RO"/>
              </w:rPr>
              <w:t>1.</w:t>
            </w:r>
          </w:p>
        </w:tc>
        <w:tc>
          <w:tcPr>
            <w:tcW w:w="2978" w:type="pct"/>
            <w:vAlign w:val="center"/>
          </w:tcPr>
          <w:p w14:paraId="11A82F14" w14:textId="77777777" w:rsidR="002D6685" w:rsidRPr="00DF16FF" w:rsidRDefault="002D6685" w:rsidP="00CF422D">
            <w:pPr>
              <w:spacing w:line="240" w:lineRule="auto"/>
              <w:ind w:firstLine="0"/>
              <w:rPr>
                <w:szCs w:val="24"/>
                <w:lang w:val="ro-RO" w:eastAsia="ro-RO"/>
              </w:rPr>
            </w:pPr>
            <w:r w:rsidRPr="00DF16FF">
              <w:rPr>
                <w:szCs w:val="24"/>
                <w:lang w:val="ro-RO" w:eastAsia="ro-RO"/>
              </w:rPr>
              <w:t>Monitorizarea factorului de mediu aer</w:t>
            </w:r>
          </w:p>
        </w:tc>
        <w:tc>
          <w:tcPr>
            <w:tcW w:w="1735" w:type="pct"/>
            <w:vAlign w:val="center"/>
          </w:tcPr>
          <w:p w14:paraId="7C22D3C0" w14:textId="0725862A" w:rsidR="002D6685" w:rsidRPr="00DF16FF" w:rsidRDefault="00E822AF" w:rsidP="00CF422D">
            <w:pPr>
              <w:spacing w:line="240" w:lineRule="auto"/>
              <w:ind w:firstLine="0"/>
              <w:jc w:val="center"/>
              <w:rPr>
                <w:szCs w:val="24"/>
                <w:highlight w:val="yellow"/>
                <w:lang w:val="ro-RO" w:eastAsia="ro-RO"/>
              </w:rPr>
            </w:pPr>
            <w:r w:rsidRPr="00DF16FF">
              <w:rPr>
                <w:szCs w:val="24"/>
                <w:lang w:val="ro-RO" w:eastAsia="ro-RO"/>
              </w:rPr>
              <w:t>3</w:t>
            </w:r>
            <w:r w:rsidR="00CA22E6">
              <w:rPr>
                <w:szCs w:val="24"/>
                <w:lang w:val="ro-RO" w:eastAsia="ro-RO"/>
              </w:rPr>
              <w:t>32</w:t>
            </w:r>
            <w:r w:rsidRPr="00DF16FF">
              <w:rPr>
                <w:szCs w:val="24"/>
                <w:lang w:val="ro-RO" w:eastAsia="ro-RO"/>
              </w:rPr>
              <w:t>,</w:t>
            </w:r>
            <w:r w:rsidR="00CA22E6">
              <w:rPr>
                <w:szCs w:val="24"/>
                <w:lang w:val="ro-RO" w:eastAsia="ro-RO"/>
              </w:rPr>
              <w:t>2</w:t>
            </w:r>
          </w:p>
        </w:tc>
      </w:tr>
      <w:tr w:rsidR="00DF16FF" w:rsidRPr="00DF16FF" w14:paraId="5DE7BD9C" w14:textId="77777777" w:rsidTr="00237FA1">
        <w:tc>
          <w:tcPr>
            <w:tcW w:w="287" w:type="pct"/>
            <w:vAlign w:val="center"/>
          </w:tcPr>
          <w:p w14:paraId="45506EAF" w14:textId="77777777" w:rsidR="002D6685" w:rsidRPr="00DF16FF" w:rsidRDefault="002D6685" w:rsidP="00CF422D">
            <w:pPr>
              <w:spacing w:line="240" w:lineRule="auto"/>
              <w:ind w:firstLine="0"/>
              <w:jc w:val="center"/>
              <w:rPr>
                <w:b/>
                <w:szCs w:val="24"/>
                <w:lang w:val="ro-RO" w:eastAsia="ro-RO"/>
              </w:rPr>
            </w:pPr>
            <w:r w:rsidRPr="00DF16FF">
              <w:rPr>
                <w:b/>
                <w:szCs w:val="24"/>
                <w:lang w:val="ro-RO" w:eastAsia="ro-RO"/>
              </w:rPr>
              <w:t>2.</w:t>
            </w:r>
          </w:p>
        </w:tc>
        <w:tc>
          <w:tcPr>
            <w:tcW w:w="2978" w:type="pct"/>
            <w:vAlign w:val="center"/>
          </w:tcPr>
          <w:p w14:paraId="39B2FE1A" w14:textId="502308C5" w:rsidR="002D6685" w:rsidRPr="00DF16FF" w:rsidRDefault="002D6685" w:rsidP="00CF422D">
            <w:pPr>
              <w:spacing w:line="240" w:lineRule="auto"/>
              <w:ind w:firstLine="0"/>
              <w:rPr>
                <w:szCs w:val="24"/>
                <w:lang w:val="ro-RO" w:eastAsia="ro-RO"/>
              </w:rPr>
            </w:pPr>
            <w:r w:rsidRPr="00DF16FF">
              <w:rPr>
                <w:szCs w:val="24"/>
                <w:lang w:val="ro-RO" w:eastAsia="ro-RO"/>
              </w:rPr>
              <w:t>Monitorizarea calităţii apelor</w:t>
            </w:r>
          </w:p>
        </w:tc>
        <w:tc>
          <w:tcPr>
            <w:tcW w:w="1735" w:type="pct"/>
            <w:vAlign w:val="center"/>
          </w:tcPr>
          <w:p w14:paraId="22CAECB6" w14:textId="610FD697" w:rsidR="002D6685" w:rsidRPr="00DF16FF" w:rsidRDefault="00E822AF" w:rsidP="00CF422D">
            <w:pPr>
              <w:spacing w:line="240" w:lineRule="auto"/>
              <w:ind w:firstLine="0"/>
              <w:jc w:val="center"/>
              <w:rPr>
                <w:szCs w:val="24"/>
                <w:highlight w:val="yellow"/>
                <w:lang w:val="ro-RO" w:eastAsia="ro-RO"/>
              </w:rPr>
            </w:pPr>
            <w:r w:rsidRPr="00DF16FF">
              <w:rPr>
                <w:szCs w:val="24"/>
                <w:lang w:val="ro-RO" w:eastAsia="ro-RO"/>
              </w:rPr>
              <w:t>1</w:t>
            </w:r>
            <w:r w:rsidR="00CA22E6">
              <w:rPr>
                <w:szCs w:val="24"/>
                <w:lang w:val="ro-RO" w:eastAsia="ro-RO"/>
              </w:rPr>
              <w:t>7</w:t>
            </w:r>
            <w:r w:rsidRPr="00DF16FF">
              <w:rPr>
                <w:szCs w:val="24"/>
                <w:lang w:val="ro-RO" w:eastAsia="ro-RO"/>
              </w:rPr>
              <w:t>8,5</w:t>
            </w:r>
          </w:p>
        </w:tc>
      </w:tr>
      <w:tr w:rsidR="00DF16FF" w:rsidRPr="00DF16FF" w14:paraId="08C9BC47" w14:textId="77777777" w:rsidTr="00237FA1">
        <w:tc>
          <w:tcPr>
            <w:tcW w:w="287" w:type="pct"/>
            <w:vAlign w:val="center"/>
          </w:tcPr>
          <w:p w14:paraId="1E61EC0E" w14:textId="77777777" w:rsidR="002D6685" w:rsidRPr="00DF16FF" w:rsidRDefault="002D6685" w:rsidP="00CF422D">
            <w:pPr>
              <w:spacing w:line="240" w:lineRule="auto"/>
              <w:ind w:firstLine="0"/>
              <w:jc w:val="center"/>
              <w:rPr>
                <w:b/>
                <w:szCs w:val="24"/>
                <w:lang w:val="ro-RO" w:eastAsia="ro-RO"/>
              </w:rPr>
            </w:pPr>
            <w:r w:rsidRPr="00DF16FF">
              <w:rPr>
                <w:b/>
                <w:szCs w:val="24"/>
                <w:lang w:val="ro-RO" w:eastAsia="ro-RO"/>
              </w:rPr>
              <w:t>3.</w:t>
            </w:r>
          </w:p>
        </w:tc>
        <w:tc>
          <w:tcPr>
            <w:tcW w:w="2978" w:type="pct"/>
            <w:vAlign w:val="center"/>
          </w:tcPr>
          <w:p w14:paraId="2DA99B85" w14:textId="77777777" w:rsidR="002D6685" w:rsidRPr="00DF16FF" w:rsidRDefault="002D6685" w:rsidP="00CF422D">
            <w:pPr>
              <w:spacing w:line="240" w:lineRule="auto"/>
              <w:ind w:firstLine="0"/>
              <w:rPr>
                <w:szCs w:val="24"/>
                <w:lang w:val="ro-RO" w:eastAsia="ro-RO"/>
              </w:rPr>
            </w:pPr>
            <w:r w:rsidRPr="00DF16FF">
              <w:rPr>
                <w:szCs w:val="24"/>
                <w:lang w:val="ro-RO" w:eastAsia="ro-RO"/>
              </w:rPr>
              <w:t>Monitorizarea factorului de mediu sol</w:t>
            </w:r>
          </w:p>
        </w:tc>
        <w:tc>
          <w:tcPr>
            <w:tcW w:w="1735" w:type="pct"/>
            <w:vAlign w:val="center"/>
          </w:tcPr>
          <w:p w14:paraId="5EC00D43" w14:textId="73641729" w:rsidR="002D6685" w:rsidRPr="00DF16FF" w:rsidRDefault="00CA22E6" w:rsidP="00CF422D">
            <w:pPr>
              <w:spacing w:line="240" w:lineRule="auto"/>
              <w:ind w:firstLine="0"/>
              <w:jc w:val="center"/>
              <w:rPr>
                <w:szCs w:val="24"/>
                <w:highlight w:val="yellow"/>
                <w:lang w:val="ro-RO" w:eastAsia="ro-RO"/>
              </w:rPr>
            </w:pPr>
            <w:r>
              <w:rPr>
                <w:szCs w:val="24"/>
                <w:lang w:val="ro-RO" w:eastAsia="ro-RO"/>
              </w:rPr>
              <w:t>1</w:t>
            </w:r>
            <w:r w:rsidR="00DF16FF" w:rsidRPr="00DF16FF">
              <w:rPr>
                <w:szCs w:val="24"/>
                <w:lang w:val="ro-RO" w:eastAsia="ro-RO"/>
              </w:rPr>
              <w:t>.</w:t>
            </w:r>
            <w:r>
              <w:rPr>
                <w:szCs w:val="24"/>
                <w:lang w:val="ro-RO" w:eastAsia="ro-RO"/>
              </w:rPr>
              <w:t>487</w:t>
            </w:r>
            <w:r w:rsidR="00DF16FF" w:rsidRPr="00DF16FF">
              <w:rPr>
                <w:szCs w:val="24"/>
                <w:lang w:val="ro-RO" w:eastAsia="ro-RO"/>
              </w:rPr>
              <w:t>,5</w:t>
            </w:r>
          </w:p>
        </w:tc>
      </w:tr>
      <w:tr w:rsidR="00DF16FF" w:rsidRPr="00DF16FF" w14:paraId="470BF474" w14:textId="77777777" w:rsidTr="00237FA1">
        <w:trPr>
          <w:trHeight w:val="189"/>
        </w:trPr>
        <w:tc>
          <w:tcPr>
            <w:tcW w:w="287" w:type="pct"/>
            <w:vAlign w:val="center"/>
          </w:tcPr>
          <w:p w14:paraId="707AB6C3" w14:textId="02E79F43" w:rsidR="002D6685" w:rsidRPr="00DF16FF" w:rsidRDefault="00B4517F" w:rsidP="00CF422D">
            <w:pPr>
              <w:spacing w:line="240" w:lineRule="auto"/>
              <w:ind w:firstLine="0"/>
              <w:jc w:val="center"/>
              <w:rPr>
                <w:b/>
                <w:szCs w:val="24"/>
                <w:lang w:val="ro-RO" w:eastAsia="ro-RO"/>
              </w:rPr>
            </w:pPr>
            <w:r w:rsidRPr="00DF16FF">
              <w:rPr>
                <w:b/>
                <w:szCs w:val="24"/>
                <w:lang w:val="ro-RO" w:eastAsia="ro-RO"/>
              </w:rPr>
              <w:t>4</w:t>
            </w:r>
            <w:r w:rsidR="002D6685" w:rsidRPr="00DF16FF">
              <w:rPr>
                <w:b/>
                <w:szCs w:val="24"/>
                <w:lang w:val="ro-RO" w:eastAsia="ro-RO"/>
              </w:rPr>
              <w:t>.</w:t>
            </w:r>
          </w:p>
        </w:tc>
        <w:tc>
          <w:tcPr>
            <w:tcW w:w="2978" w:type="pct"/>
            <w:vAlign w:val="center"/>
          </w:tcPr>
          <w:p w14:paraId="2EC241D7" w14:textId="77777777" w:rsidR="002D6685" w:rsidRPr="00DF16FF" w:rsidRDefault="002D6685" w:rsidP="00CF422D">
            <w:pPr>
              <w:spacing w:line="240" w:lineRule="auto"/>
              <w:ind w:firstLine="0"/>
              <w:rPr>
                <w:szCs w:val="24"/>
                <w:lang w:val="ro-RO" w:eastAsia="ro-RO"/>
              </w:rPr>
            </w:pPr>
            <w:r w:rsidRPr="00DF16FF">
              <w:rPr>
                <w:szCs w:val="24"/>
                <w:lang w:val="ro-RO" w:eastAsia="ro-RO"/>
              </w:rPr>
              <w:t>Monitorizarea zgomotului si vibraţiilor</w:t>
            </w:r>
          </w:p>
        </w:tc>
        <w:tc>
          <w:tcPr>
            <w:tcW w:w="1735" w:type="pct"/>
            <w:vAlign w:val="center"/>
          </w:tcPr>
          <w:p w14:paraId="6D649744" w14:textId="5751D28C" w:rsidR="002D6685" w:rsidRPr="00DF16FF" w:rsidRDefault="00CA22E6" w:rsidP="00CF422D">
            <w:pPr>
              <w:spacing w:line="240" w:lineRule="auto"/>
              <w:ind w:firstLine="0"/>
              <w:jc w:val="center"/>
              <w:rPr>
                <w:szCs w:val="24"/>
                <w:highlight w:val="yellow"/>
                <w:lang w:val="ro-RO" w:eastAsia="ro-RO"/>
              </w:rPr>
            </w:pPr>
            <w:r>
              <w:rPr>
                <w:szCs w:val="24"/>
                <w:lang w:val="ro-RO" w:eastAsia="ro-RO"/>
              </w:rPr>
              <w:t>47</w:t>
            </w:r>
            <w:r w:rsidR="00DF16FF" w:rsidRPr="00DF16FF">
              <w:rPr>
                <w:szCs w:val="24"/>
                <w:lang w:val="ro-RO" w:eastAsia="ro-RO"/>
              </w:rPr>
              <w:t>,6</w:t>
            </w:r>
          </w:p>
        </w:tc>
      </w:tr>
      <w:tr w:rsidR="00DF16FF" w:rsidRPr="00DF16FF" w14:paraId="4EDC6475" w14:textId="77777777" w:rsidTr="00237FA1">
        <w:trPr>
          <w:trHeight w:val="501"/>
        </w:trPr>
        <w:tc>
          <w:tcPr>
            <w:tcW w:w="3265" w:type="pct"/>
            <w:gridSpan w:val="2"/>
            <w:vAlign w:val="center"/>
          </w:tcPr>
          <w:p w14:paraId="09A24760" w14:textId="2D48B49D" w:rsidR="002D6685" w:rsidRPr="00DF16FF" w:rsidRDefault="002D6685" w:rsidP="00CF422D">
            <w:pPr>
              <w:spacing w:line="240" w:lineRule="auto"/>
              <w:ind w:right="-108" w:firstLine="0"/>
              <w:jc w:val="center"/>
              <w:rPr>
                <w:bCs/>
                <w:szCs w:val="24"/>
                <w:lang w:val="ro-RO" w:eastAsia="ro-RO"/>
              </w:rPr>
            </w:pPr>
            <w:r w:rsidRPr="00DF16FF">
              <w:rPr>
                <w:b/>
                <w:bCs/>
                <w:szCs w:val="24"/>
                <w:lang w:val="ro-RO" w:eastAsia="ro-RO"/>
              </w:rPr>
              <w:t xml:space="preserve">Total costuri de monitorizare pe perioada de execuţie a lucrărilor </w:t>
            </w:r>
            <w:r w:rsidRPr="00DF16FF">
              <w:rPr>
                <w:bCs/>
                <w:szCs w:val="24"/>
                <w:lang w:val="ro-RO" w:eastAsia="ro-RO"/>
              </w:rPr>
              <w:t xml:space="preserve">(pt. 1 </w:t>
            </w:r>
            <w:r w:rsidR="00DF16FF" w:rsidRPr="00DF16FF">
              <w:rPr>
                <w:bCs/>
                <w:szCs w:val="24"/>
                <w:lang w:val="ro-RO" w:eastAsia="ro-RO"/>
              </w:rPr>
              <w:t>luna</w:t>
            </w:r>
            <w:r w:rsidRPr="00DF16FF">
              <w:rPr>
                <w:bCs/>
                <w:szCs w:val="24"/>
                <w:lang w:val="ro-RO" w:eastAsia="ro-RO"/>
              </w:rPr>
              <w:t>)</w:t>
            </w:r>
          </w:p>
        </w:tc>
        <w:tc>
          <w:tcPr>
            <w:tcW w:w="1735" w:type="pct"/>
            <w:vAlign w:val="center"/>
          </w:tcPr>
          <w:p w14:paraId="3198D2D1" w14:textId="103D8EA6" w:rsidR="002D6685" w:rsidRPr="00DF16FF" w:rsidRDefault="00CA22E6" w:rsidP="00CF422D">
            <w:pPr>
              <w:spacing w:line="240" w:lineRule="auto"/>
              <w:ind w:firstLine="0"/>
              <w:jc w:val="center"/>
              <w:rPr>
                <w:b/>
                <w:bCs/>
                <w:szCs w:val="24"/>
                <w:highlight w:val="yellow"/>
                <w:lang w:val="ro-RO" w:eastAsia="ro-RO"/>
              </w:rPr>
            </w:pPr>
            <w:r>
              <w:rPr>
                <w:b/>
                <w:bCs/>
                <w:szCs w:val="24"/>
                <w:lang w:val="ro-RO" w:eastAsia="ro-RO"/>
              </w:rPr>
              <w:t>2</w:t>
            </w:r>
            <w:r w:rsidR="00565310" w:rsidRPr="00DF16FF">
              <w:rPr>
                <w:b/>
                <w:bCs/>
                <w:szCs w:val="24"/>
                <w:lang w:val="ro-RO" w:eastAsia="ro-RO"/>
              </w:rPr>
              <w:t>.</w:t>
            </w:r>
            <w:r w:rsidR="00DF16FF" w:rsidRPr="00DF16FF">
              <w:rPr>
                <w:b/>
                <w:bCs/>
                <w:szCs w:val="24"/>
                <w:lang w:val="ro-RO" w:eastAsia="ro-RO"/>
              </w:rPr>
              <w:t>04</w:t>
            </w:r>
            <w:r>
              <w:rPr>
                <w:b/>
                <w:bCs/>
                <w:szCs w:val="24"/>
                <w:lang w:val="ro-RO" w:eastAsia="ro-RO"/>
              </w:rPr>
              <w:t>5</w:t>
            </w:r>
            <w:r w:rsidR="00DF16FF" w:rsidRPr="00DF16FF">
              <w:rPr>
                <w:b/>
                <w:bCs/>
                <w:szCs w:val="24"/>
                <w:lang w:val="ro-RO" w:eastAsia="ro-RO"/>
              </w:rPr>
              <w:t>,</w:t>
            </w:r>
            <w:r>
              <w:rPr>
                <w:b/>
                <w:bCs/>
                <w:szCs w:val="24"/>
                <w:lang w:val="ro-RO" w:eastAsia="ro-RO"/>
              </w:rPr>
              <w:t>8</w:t>
            </w:r>
          </w:p>
        </w:tc>
      </w:tr>
    </w:tbl>
    <w:p w14:paraId="7806AFBF" w14:textId="3A99EFAF" w:rsidR="007A3D27" w:rsidRDefault="007A3D27" w:rsidP="00156D6F">
      <w:pPr>
        <w:ind w:right="-57" w:firstLine="567"/>
        <w:jc w:val="center"/>
        <w:rPr>
          <w:b/>
          <w:bCs/>
          <w:i/>
          <w:szCs w:val="24"/>
          <w:lang w:val="ro-RO"/>
        </w:rPr>
      </w:pPr>
    </w:p>
    <w:p w14:paraId="3D3F8FE4" w14:textId="6C8BBEA4" w:rsidR="00855048" w:rsidRPr="0066161C" w:rsidRDefault="00855048" w:rsidP="00855048">
      <w:pPr>
        <w:jc w:val="center"/>
        <w:rPr>
          <w:b/>
          <w:sz w:val="28"/>
          <w:szCs w:val="28"/>
          <w:lang w:val="pt-PT" w:eastAsia="ro-RO"/>
        </w:rPr>
      </w:pPr>
      <w:r w:rsidRPr="0066161C">
        <w:rPr>
          <w:b/>
          <w:sz w:val="28"/>
          <w:szCs w:val="28"/>
          <w:lang w:val="pt-PT" w:eastAsia="ro-RO"/>
        </w:rPr>
        <w:t>DEVIZ</w:t>
      </w:r>
      <w:r w:rsidR="009D27BE">
        <w:rPr>
          <w:b/>
          <w:sz w:val="28"/>
          <w:szCs w:val="28"/>
          <w:lang w:val="pt-PT" w:eastAsia="ro-RO"/>
        </w:rPr>
        <w:t xml:space="preserve"> </w:t>
      </w:r>
      <w:r w:rsidRPr="0066161C">
        <w:rPr>
          <w:b/>
          <w:sz w:val="28"/>
          <w:szCs w:val="28"/>
          <w:lang w:val="pt-PT" w:eastAsia="ro-RO"/>
        </w:rPr>
        <w:t>PE OBIECT</w:t>
      </w:r>
    </w:p>
    <w:p w14:paraId="4A7FDFB1" w14:textId="1B933368" w:rsidR="00855048" w:rsidRPr="0066161C" w:rsidRDefault="00855048" w:rsidP="00855048">
      <w:pPr>
        <w:jc w:val="center"/>
        <w:rPr>
          <w:b/>
          <w:sz w:val="28"/>
          <w:szCs w:val="28"/>
          <w:lang w:val="pt-PT" w:eastAsia="ro-RO"/>
        </w:rPr>
      </w:pPr>
      <w:r w:rsidRPr="0066161C">
        <w:rPr>
          <w:b/>
          <w:sz w:val="28"/>
          <w:szCs w:val="28"/>
          <w:lang w:val="pt-PT" w:eastAsia="ro-RO"/>
        </w:rPr>
        <w:t>Monitorizarea pe perioada de execuţie</w:t>
      </w:r>
      <w:r w:rsidRPr="0066161C">
        <w:rPr>
          <w:b/>
          <w:lang w:val="pt-PT" w:eastAsia="ro-RO"/>
        </w:rPr>
        <w:t xml:space="preserve"> </w:t>
      </w:r>
      <w:r w:rsidRPr="0066161C">
        <w:rPr>
          <w:b/>
          <w:sz w:val="28"/>
          <w:szCs w:val="28"/>
          <w:lang w:eastAsia="ro-RO"/>
        </w:rPr>
        <w:t>a</w:t>
      </w:r>
      <w:r w:rsidRPr="0066161C">
        <w:rPr>
          <w:b/>
          <w:sz w:val="28"/>
          <w:szCs w:val="28"/>
          <w:lang w:val="pt-PT" w:eastAsia="ro-RO"/>
        </w:rPr>
        <w:t xml:space="preserve"> factorului de mediu AER</w:t>
      </w:r>
    </w:p>
    <w:p w14:paraId="15B7E420" w14:textId="77777777" w:rsidR="00855048" w:rsidRPr="0066161C" w:rsidRDefault="00855048" w:rsidP="00855048">
      <w:pPr>
        <w:jc w:val="center"/>
        <w:rPr>
          <w:b/>
          <w:sz w:val="28"/>
          <w:szCs w:val="28"/>
          <w:lang w:eastAsia="ro-RO"/>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4710"/>
        <w:gridCol w:w="964"/>
        <w:gridCol w:w="1135"/>
        <w:gridCol w:w="1158"/>
        <w:gridCol w:w="1984"/>
      </w:tblGrid>
      <w:tr w:rsidR="00855048" w:rsidRPr="0066161C" w14:paraId="7EB5A97E" w14:textId="77777777" w:rsidTr="00855048">
        <w:tc>
          <w:tcPr>
            <w:tcW w:w="502" w:type="dxa"/>
            <w:tcBorders>
              <w:top w:val="single" w:sz="4" w:space="0" w:color="auto"/>
              <w:left w:val="single" w:sz="4" w:space="0" w:color="auto"/>
              <w:bottom w:val="single" w:sz="4" w:space="0" w:color="auto"/>
              <w:right w:val="single" w:sz="4" w:space="0" w:color="auto"/>
            </w:tcBorders>
            <w:hideMark/>
          </w:tcPr>
          <w:p w14:paraId="4AB7690E" w14:textId="7DB3E102" w:rsidR="00855048" w:rsidRPr="0066161C" w:rsidRDefault="00855048" w:rsidP="00CF422D">
            <w:pPr>
              <w:spacing w:line="240" w:lineRule="auto"/>
              <w:ind w:left="-174" w:right="-108"/>
              <w:jc w:val="center"/>
              <w:rPr>
                <w:b/>
                <w:lang w:eastAsia="ro-RO"/>
              </w:rPr>
            </w:pPr>
            <w:r w:rsidRPr="0066161C">
              <w:rPr>
                <w:b/>
                <w:lang w:eastAsia="ro-RO"/>
              </w:rPr>
              <w:t>N</w:t>
            </w:r>
            <w:r>
              <w:rPr>
                <w:b/>
                <w:lang w:eastAsia="ro-RO"/>
              </w:rPr>
              <w:t>N</w:t>
            </w:r>
            <w:r w:rsidRPr="0066161C">
              <w:rPr>
                <w:b/>
                <w:lang w:eastAsia="ro-RO"/>
              </w:rPr>
              <w:t>r. crt</w:t>
            </w:r>
            <w:r w:rsidRPr="0066161C">
              <w:rPr>
                <w:lang w:eastAsia="ro-RO"/>
              </w:rPr>
              <w:t>.</w:t>
            </w:r>
          </w:p>
        </w:tc>
        <w:tc>
          <w:tcPr>
            <w:tcW w:w="4710" w:type="dxa"/>
            <w:tcBorders>
              <w:top w:val="single" w:sz="4" w:space="0" w:color="auto"/>
              <w:left w:val="single" w:sz="4" w:space="0" w:color="auto"/>
              <w:bottom w:val="single" w:sz="4" w:space="0" w:color="auto"/>
              <w:right w:val="single" w:sz="4" w:space="0" w:color="auto"/>
            </w:tcBorders>
            <w:hideMark/>
          </w:tcPr>
          <w:p w14:paraId="79461839" w14:textId="77777777" w:rsidR="00855048" w:rsidRPr="0066161C" w:rsidRDefault="00855048" w:rsidP="00CF422D">
            <w:pPr>
              <w:spacing w:line="240" w:lineRule="auto"/>
              <w:jc w:val="center"/>
              <w:rPr>
                <w:b/>
                <w:lang w:eastAsia="ro-RO"/>
              </w:rPr>
            </w:pPr>
            <w:r w:rsidRPr="0066161C">
              <w:rPr>
                <w:b/>
                <w:lang w:eastAsia="ro-RO"/>
              </w:rPr>
              <w:t>Denumirea lucrarii</w:t>
            </w:r>
          </w:p>
        </w:tc>
        <w:tc>
          <w:tcPr>
            <w:tcW w:w="964" w:type="dxa"/>
            <w:tcBorders>
              <w:top w:val="single" w:sz="4" w:space="0" w:color="auto"/>
              <w:left w:val="single" w:sz="4" w:space="0" w:color="auto"/>
              <w:bottom w:val="single" w:sz="4" w:space="0" w:color="auto"/>
              <w:right w:val="single" w:sz="4" w:space="0" w:color="auto"/>
            </w:tcBorders>
            <w:hideMark/>
          </w:tcPr>
          <w:p w14:paraId="111C3041" w14:textId="77777777" w:rsidR="00855048" w:rsidRPr="0066161C" w:rsidRDefault="00855048" w:rsidP="00CF422D">
            <w:pPr>
              <w:spacing w:line="240" w:lineRule="auto"/>
              <w:ind w:firstLine="0"/>
              <w:rPr>
                <w:b/>
                <w:lang w:eastAsia="ro-RO"/>
              </w:rPr>
            </w:pPr>
            <w:r w:rsidRPr="0066161C">
              <w:rPr>
                <w:b/>
                <w:lang w:eastAsia="ro-RO"/>
              </w:rPr>
              <w:t>UM</w:t>
            </w:r>
          </w:p>
        </w:tc>
        <w:tc>
          <w:tcPr>
            <w:tcW w:w="1135" w:type="dxa"/>
            <w:tcBorders>
              <w:top w:val="single" w:sz="4" w:space="0" w:color="auto"/>
              <w:left w:val="single" w:sz="4" w:space="0" w:color="auto"/>
              <w:bottom w:val="single" w:sz="4" w:space="0" w:color="auto"/>
              <w:right w:val="single" w:sz="4" w:space="0" w:color="auto"/>
            </w:tcBorders>
            <w:hideMark/>
          </w:tcPr>
          <w:p w14:paraId="0173F6AC" w14:textId="77777777" w:rsidR="00855048" w:rsidRPr="0066161C" w:rsidRDefault="00855048" w:rsidP="00CF422D">
            <w:pPr>
              <w:spacing w:line="240" w:lineRule="auto"/>
              <w:ind w:right="-108" w:hanging="108"/>
              <w:jc w:val="center"/>
              <w:rPr>
                <w:b/>
                <w:lang w:eastAsia="ro-RO"/>
              </w:rPr>
            </w:pPr>
            <w:r w:rsidRPr="0066161C">
              <w:rPr>
                <w:b/>
                <w:lang w:eastAsia="ro-RO"/>
              </w:rPr>
              <w:t>Cantitate/ an</w:t>
            </w:r>
          </w:p>
        </w:tc>
        <w:tc>
          <w:tcPr>
            <w:tcW w:w="1158" w:type="dxa"/>
            <w:tcBorders>
              <w:top w:val="single" w:sz="4" w:space="0" w:color="auto"/>
              <w:left w:val="single" w:sz="4" w:space="0" w:color="auto"/>
              <w:bottom w:val="single" w:sz="4" w:space="0" w:color="auto"/>
              <w:right w:val="single" w:sz="4" w:space="0" w:color="auto"/>
            </w:tcBorders>
            <w:hideMark/>
          </w:tcPr>
          <w:p w14:paraId="58CADBC8" w14:textId="77777777" w:rsidR="00855048" w:rsidRPr="0066161C" w:rsidRDefault="00855048" w:rsidP="00CF422D">
            <w:pPr>
              <w:spacing w:line="240" w:lineRule="auto"/>
              <w:ind w:firstLine="0"/>
              <w:rPr>
                <w:b/>
                <w:lang w:eastAsia="ro-RO"/>
              </w:rPr>
            </w:pPr>
            <w:r w:rsidRPr="0066161C">
              <w:rPr>
                <w:b/>
                <w:lang w:eastAsia="ro-RO"/>
              </w:rPr>
              <w:t>Pret unitar</w:t>
            </w:r>
          </w:p>
          <w:p w14:paraId="795E6371" w14:textId="77777777" w:rsidR="00855048" w:rsidRPr="0066161C" w:rsidRDefault="00855048" w:rsidP="00CF422D">
            <w:pPr>
              <w:spacing w:line="240" w:lineRule="auto"/>
              <w:ind w:firstLine="0"/>
              <w:rPr>
                <w:b/>
                <w:lang w:eastAsia="ro-RO"/>
              </w:rPr>
            </w:pPr>
            <w:r w:rsidRPr="0066161C">
              <w:rPr>
                <w:b/>
                <w:lang w:eastAsia="ro-RO"/>
              </w:rPr>
              <w:t>(lei)</w:t>
            </w:r>
          </w:p>
        </w:tc>
        <w:tc>
          <w:tcPr>
            <w:tcW w:w="1984" w:type="dxa"/>
            <w:tcBorders>
              <w:top w:val="single" w:sz="4" w:space="0" w:color="auto"/>
              <w:left w:val="single" w:sz="4" w:space="0" w:color="auto"/>
              <w:bottom w:val="single" w:sz="4" w:space="0" w:color="auto"/>
              <w:right w:val="single" w:sz="4" w:space="0" w:color="auto"/>
            </w:tcBorders>
            <w:hideMark/>
          </w:tcPr>
          <w:p w14:paraId="3519DEE9" w14:textId="77777777" w:rsidR="00855048" w:rsidRPr="0066161C" w:rsidRDefault="00855048" w:rsidP="00CF422D">
            <w:pPr>
              <w:spacing w:line="240" w:lineRule="auto"/>
              <w:ind w:left="-130" w:right="-108" w:firstLine="5"/>
              <w:jc w:val="center"/>
              <w:rPr>
                <w:b/>
                <w:lang w:val="it-IT" w:eastAsia="ro-RO"/>
              </w:rPr>
            </w:pPr>
            <w:r w:rsidRPr="0066161C">
              <w:rPr>
                <w:b/>
                <w:lang w:val="it-IT" w:eastAsia="ro-RO"/>
              </w:rPr>
              <w:t xml:space="preserve">Valoarea pe categorii de lucrari </w:t>
            </w:r>
          </w:p>
          <w:p w14:paraId="3C896A09" w14:textId="77777777" w:rsidR="00855048" w:rsidRPr="0066161C" w:rsidRDefault="00855048" w:rsidP="00CF422D">
            <w:pPr>
              <w:spacing w:line="240" w:lineRule="auto"/>
              <w:jc w:val="center"/>
              <w:rPr>
                <w:b/>
                <w:lang w:eastAsia="ro-RO"/>
              </w:rPr>
            </w:pPr>
            <w:r w:rsidRPr="0066161C">
              <w:rPr>
                <w:b/>
                <w:lang w:val="it-IT" w:eastAsia="ro-RO"/>
              </w:rPr>
              <w:t>(lei)</w:t>
            </w:r>
          </w:p>
        </w:tc>
      </w:tr>
      <w:tr w:rsidR="00855048" w:rsidRPr="0066161C" w14:paraId="31A43C9B" w14:textId="77777777" w:rsidTr="00855048">
        <w:tc>
          <w:tcPr>
            <w:tcW w:w="502" w:type="dxa"/>
            <w:tcBorders>
              <w:top w:val="single" w:sz="4" w:space="0" w:color="auto"/>
              <w:left w:val="single" w:sz="4" w:space="0" w:color="auto"/>
              <w:bottom w:val="single" w:sz="4" w:space="0" w:color="auto"/>
              <w:right w:val="single" w:sz="4" w:space="0" w:color="auto"/>
            </w:tcBorders>
            <w:hideMark/>
          </w:tcPr>
          <w:p w14:paraId="1A3438E4" w14:textId="77777777" w:rsidR="00855048" w:rsidRPr="0066161C" w:rsidRDefault="00855048" w:rsidP="00CF422D">
            <w:pPr>
              <w:spacing w:line="240" w:lineRule="auto"/>
              <w:jc w:val="center"/>
              <w:rPr>
                <w:lang w:eastAsia="ro-RO"/>
              </w:rPr>
            </w:pPr>
            <w:r w:rsidRPr="0066161C">
              <w:rPr>
                <w:lang w:eastAsia="ro-RO"/>
              </w:rPr>
              <w:t>0</w:t>
            </w:r>
          </w:p>
        </w:tc>
        <w:tc>
          <w:tcPr>
            <w:tcW w:w="4710" w:type="dxa"/>
            <w:tcBorders>
              <w:top w:val="single" w:sz="4" w:space="0" w:color="auto"/>
              <w:left w:val="single" w:sz="4" w:space="0" w:color="auto"/>
              <w:bottom w:val="single" w:sz="4" w:space="0" w:color="auto"/>
              <w:right w:val="single" w:sz="4" w:space="0" w:color="auto"/>
            </w:tcBorders>
            <w:hideMark/>
          </w:tcPr>
          <w:p w14:paraId="60774EE1" w14:textId="77777777" w:rsidR="00855048" w:rsidRPr="0066161C" w:rsidRDefault="00855048" w:rsidP="00CF422D">
            <w:pPr>
              <w:spacing w:line="240" w:lineRule="auto"/>
              <w:jc w:val="center"/>
              <w:rPr>
                <w:lang w:eastAsia="ro-RO"/>
              </w:rPr>
            </w:pPr>
            <w:r w:rsidRPr="0066161C">
              <w:rPr>
                <w:lang w:eastAsia="ro-RO"/>
              </w:rPr>
              <w:t>1</w:t>
            </w:r>
          </w:p>
        </w:tc>
        <w:tc>
          <w:tcPr>
            <w:tcW w:w="964" w:type="dxa"/>
            <w:tcBorders>
              <w:top w:val="single" w:sz="4" w:space="0" w:color="auto"/>
              <w:left w:val="single" w:sz="4" w:space="0" w:color="auto"/>
              <w:bottom w:val="single" w:sz="4" w:space="0" w:color="auto"/>
              <w:right w:val="single" w:sz="4" w:space="0" w:color="auto"/>
            </w:tcBorders>
            <w:hideMark/>
          </w:tcPr>
          <w:p w14:paraId="5C19F596" w14:textId="77777777" w:rsidR="00855048" w:rsidRPr="0066161C" w:rsidRDefault="00855048" w:rsidP="00CF422D">
            <w:pPr>
              <w:spacing w:line="240" w:lineRule="auto"/>
              <w:ind w:firstLine="0"/>
              <w:jc w:val="center"/>
              <w:rPr>
                <w:lang w:eastAsia="ro-RO"/>
              </w:rPr>
            </w:pPr>
            <w:r w:rsidRPr="0066161C">
              <w:rPr>
                <w:lang w:eastAsia="ro-RO"/>
              </w:rPr>
              <w:t>2</w:t>
            </w:r>
          </w:p>
        </w:tc>
        <w:tc>
          <w:tcPr>
            <w:tcW w:w="1135" w:type="dxa"/>
            <w:tcBorders>
              <w:top w:val="single" w:sz="4" w:space="0" w:color="auto"/>
              <w:left w:val="single" w:sz="4" w:space="0" w:color="auto"/>
              <w:bottom w:val="single" w:sz="4" w:space="0" w:color="auto"/>
              <w:right w:val="single" w:sz="4" w:space="0" w:color="auto"/>
            </w:tcBorders>
            <w:hideMark/>
          </w:tcPr>
          <w:p w14:paraId="6AEF7240" w14:textId="77777777" w:rsidR="00855048" w:rsidRPr="0066161C" w:rsidRDefault="00855048" w:rsidP="00CF422D">
            <w:pPr>
              <w:spacing w:line="240" w:lineRule="auto"/>
              <w:ind w:firstLine="0"/>
              <w:jc w:val="center"/>
              <w:rPr>
                <w:lang w:eastAsia="ro-RO"/>
              </w:rPr>
            </w:pPr>
            <w:r w:rsidRPr="0066161C">
              <w:rPr>
                <w:lang w:eastAsia="ro-RO"/>
              </w:rPr>
              <w:t>3</w:t>
            </w:r>
          </w:p>
        </w:tc>
        <w:tc>
          <w:tcPr>
            <w:tcW w:w="1158" w:type="dxa"/>
            <w:tcBorders>
              <w:top w:val="single" w:sz="4" w:space="0" w:color="auto"/>
              <w:left w:val="single" w:sz="4" w:space="0" w:color="auto"/>
              <w:bottom w:val="single" w:sz="4" w:space="0" w:color="auto"/>
              <w:right w:val="single" w:sz="4" w:space="0" w:color="auto"/>
            </w:tcBorders>
            <w:hideMark/>
          </w:tcPr>
          <w:p w14:paraId="7EFEFDA1" w14:textId="77777777" w:rsidR="00855048" w:rsidRPr="0066161C" w:rsidRDefault="00855048" w:rsidP="00CF422D">
            <w:pPr>
              <w:spacing w:line="240" w:lineRule="auto"/>
              <w:ind w:firstLine="0"/>
              <w:jc w:val="center"/>
              <w:rPr>
                <w:lang w:eastAsia="ro-RO"/>
              </w:rPr>
            </w:pPr>
            <w:r w:rsidRPr="0066161C">
              <w:rPr>
                <w:lang w:eastAsia="ro-RO"/>
              </w:rPr>
              <w:t>4</w:t>
            </w:r>
          </w:p>
        </w:tc>
        <w:tc>
          <w:tcPr>
            <w:tcW w:w="1984" w:type="dxa"/>
            <w:tcBorders>
              <w:top w:val="single" w:sz="4" w:space="0" w:color="auto"/>
              <w:left w:val="single" w:sz="4" w:space="0" w:color="auto"/>
              <w:bottom w:val="single" w:sz="4" w:space="0" w:color="auto"/>
              <w:right w:val="single" w:sz="4" w:space="0" w:color="auto"/>
            </w:tcBorders>
            <w:hideMark/>
          </w:tcPr>
          <w:p w14:paraId="1754F769" w14:textId="77777777" w:rsidR="00855048" w:rsidRPr="0066161C" w:rsidRDefault="00855048" w:rsidP="00CF422D">
            <w:pPr>
              <w:spacing w:line="240" w:lineRule="auto"/>
              <w:rPr>
                <w:lang w:eastAsia="ro-RO"/>
              </w:rPr>
            </w:pPr>
            <w:r w:rsidRPr="0066161C">
              <w:rPr>
                <w:lang w:eastAsia="ro-RO"/>
              </w:rPr>
              <w:t>5</w:t>
            </w:r>
          </w:p>
        </w:tc>
      </w:tr>
      <w:tr w:rsidR="00855048" w:rsidRPr="0066161C" w14:paraId="238B86FF" w14:textId="77777777" w:rsidTr="00855048">
        <w:tc>
          <w:tcPr>
            <w:tcW w:w="5212" w:type="dxa"/>
            <w:gridSpan w:val="2"/>
            <w:tcBorders>
              <w:top w:val="single" w:sz="4" w:space="0" w:color="auto"/>
              <w:left w:val="single" w:sz="4" w:space="0" w:color="auto"/>
              <w:bottom w:val="single" w:sz="4" w:space="0" w:color="auto"/>
              <w:right w:val="single" w:sz="4" w:space="0" w:color="auto"/>
            </w:tcBorders>
            <w:hideMark/>
          </w:tcPr>
          <w:p w14:paraId="04B5C866" w14:textId="3E1783A9" w:rsidR="00855048" w:rsidRPr="0066161C" w:rsidRDefault="00855048" w:rsidP="00CF422D">
            <w:pPr>
              <w:spacing w:line="240" w:lineRule="auto"/>
              <w:ind w:right="-169"/>
              <w:rPr>
                <w:b/>
                <w:lang w:eastAsia="ro-RO"/>
              </w:rPr>
            </w:pPr>
            <w:r w:rsidRPr="0066161C">
              <w:rPr>
                <w:b/>
                <w:lang w:eastAsia="ro-RO"/>
              </w:rPr>
              <w:t xml:space="preserve">Prelevare si efectuare analize, </w:t>
            </w:r>
            <w:r w:rsidRPr="0066161C">
              <w:rPr>
                <w:lang w:eastAsia="ro-RO"/>
              </w:rPr>
              <w:t>ptr</w:t>
            </w:r>
            <w:r w:rsidRPr="0066161C">
              <w:rPr>
                <w:b/>
                <w:lang w:eastAsia="ro-RO"/>
              </w:rPr>
              <w:t>:</w:t>
            </w:r>
          </w:p>
        </w:tc>
        <w:tc>
          <w:tcPr>
            <w:tcW w:w="964" w:type="dxa"/>
            <w:tcBorders>
              <w:top w:val="single" w:sz="4" w:space="0" w:color="auto"/>
              <w:left w:val="single" w:sz="4" w:space="0" w:color="auto"/>
              <w:bottom w:val="single" w:sz="4" w:space="0" w:color="auto"/>
              <w:right w:val="single" w:sz="4" w:space="0" w:color="auto"/>
            </w:tcBorders>
          </w:tcPr>
          <w:p w14:paraId="4CD5AC79" w14:textId="77777777" w:rsidR="00855048" w:rsidRPr="0066161C" w:rsidRDefault="00855048" w:rsidP="00CF422D">
            <w:pPr>
              <w:spacing w:line="240" w:lineRule="auto"/>
              <w:jc w:val="center"/>
              <w:rPr>
                <w:lang w:eastAsia="ro-RO"/>
              </w:rPr>
            </w:pPr>
          </w:p>
        </w:tc>
        <w:tc>
          <w:tcPr>
            <w:tcW w:w="1135" w:type="dxa"/>
            <w:tcBorders>
              <w:top w:val="single" w:sz="4" w:space="0" w:color="auto"/>
              <w:left w:val="single" w:sz="4" w:space="0" w:color="auto"/>
              <w:bottom w:val="single" w:sz="4" w:space="0" w:color="auto"/>
              <w:right w:val="single" w:sz="4" w:space="0" w:color="auto"/>
            </w:tcBorders>
          </w:tcPr>
          <w:p w14:paraId="3C46795F" w14:textId="77777777" w:rsidR="00855048" w:rsidRPr="0066161C" w:rsidRDefault="00855048" w:rsidP="00CF422D">
            <w:pPr>
              <w:spacing w:line="240" w:lineRule="auto"/>
              <w:jc w:val="center"/>
              <w:rPr>
                <w:lang w:eastAsia="ro-RO"/>
              </w:rPr>
            </w:pPr>
          </w:p>
        </w:tc>
        <w:tc>
          <w:tcPr>
            <w:tcW w:w="1158" w:type="dxa"/>
            <w:tcBorders>
              <w:top w:val="single" w:sz="4" w:space="0" w:color="auto"/>
              <w:left w:val="single" w:sz="4" w:space="0" w:color="auto"/>
              <w:bottom w:val="single" w:sz="4" w:space="0" w:color="auto"/>
              <w:right w:val="single" w:sz="4" w:space="0" w:color="auto"/>
            </w:tcBorders>
          </w:tcPr>
          <w:p w14:paraId="76AAFC10" w14:textId="77777777" w:rsidR="00855048" w:rsidRPr="0066161C" w:rsidRDefault="00855048" w:rsidP="00CF422D">
            <w:pPr>
              <w:spacing w:line="240" w:lineRule="auto"/>
              <w:jc w:val="center"/>
              <w:rPr>
                <w:lang w:eastAsia="ro-RO"/>
              </w:rPr>
            </w:pPr>
          </w:p>
        </w:tc>
        <w:tc>
          <w:tcPr>
            <w:tcW w:w="1984" w:type="dxa"/>
            <w:tcBorders>
              <w:top w:val="single" w:sz="4" w:space="0" w:color="auto"/>
              <w:left w:val="single" w:sz="4" w:space="0" w:color="auto"/>
              <w:bottom w:val="single" w:sz="4" w:space="0" w:color="auto"/>
              <w:right w:val="single" w:sz="4" w:space="0" w:color="auto"/>
            </w:tcBorders>
          </w:tcPr>
          <w:p w14:paraId="1894E7C1" w14:textId="77777777" w:rsidR="00855048" w:rsidRPr="0066161C" w:rsidRDefault="00855048" w:rsidP="00CF422D">
            <w:pPr>
              <w:spacing w:line="240" w:lineRule="auto"/>
              <w:jc w:val="center"/>
              <w:rPr>
                <w:lang w:eastAsia="ro-RO"/>
              </w:rPr>
            </w:pPr>
          </w:p>
        </w:tc>
      </w:tr>
      <w:tr w:rsidR="00855048" w:rsidRPr="0066161C" w14:paraId="32F8D86E" w14:textId="77777777" w:rsidTr="00855048">
        <w:trPr>
          <w:cantSplit/>
        </w:trPr>
        <w:tc>
          <w:tcPr>
            <w:tcW w:w="502" w:type="dxa"/>
            <w:tcBorders>
              <w:top w:val="single" w:sz="4" w:space="0" w:color="auto"/>
              <w:left w:val="single" w:sz="4" w:space="0" w:color="auto"/>
              <w:bottom w:val="single" w:sz="4" w:space="0" w:color="auto"/>
              <w:right w:val="single" w:sz="4" w:space="0" w:color="auto"/>
            </w:tcBorders>
            <w:hideMark/>
          </w:tcPr>
          <w:p w14:paraId="3AC69ABC" w14:textId="77777777" w:rsidR="00855048" w:rsidRPr="0066161C" w:rsidRDefault="00855048" w:rsidP="00CF422D">
            <w:pPr>
              <w:spacing w:line="240" w:lineRule="auto"/>
              <w:jc w:val="center"/>
              <w:rPr>
                <w:lang w:eastAsia="ro-RO"/>
              </w:rPr>
            </w:pPr>
            <w:r w:rsidRPr="0066161C">
              <w:rPr>
                <w:lang w:eastAsia="ro-RO"/>
              </w:rPr>
              <w:t>1</w:t>
            </w:r>
          </w:p>
        </w:tc>
        <w:tc>
          <w:tcPr>
            <w:tcW w:w="4710" w:type="dxa"/>
            <w:tcBorders>
              <w:top w:val="single" w:sz="4" w:space="0" w:color="auto"/>
              <w:left w:val="single" w:sz="4" w:space="0" w:color="auto"/>
              <w:bottom w:val="single" w:sz="4" w:space="0" w:color="auto"/>
              <w:right w:val="single" w:sz="4" w:space="0" w:color="auto"/>
            </w:tcBorders>
            <w:hideMark/>
          </w:tcPr>
          <w:p w14:paraId="523AD343" w14:textId="0245D891" w:rsidR="00855048" w:rsidRPr="0066161C" w:rsidRDefault="00855048" w:rsidP="00CF422D">
            <w:pPr>
              <w:spacing w:line="240" w:lineRule="auto"/>
              <w:ind w:right="-76" w:firstLine="0"/>
              <w:rPr>
                <w:lang w:eastAsia="ro-RO"/>
              </w:rPr>
            </w:pPr>
            <w:r w:rsidRPr="0066161C">
              <w:rPr>
                <w:lang w:eastAsia="ro-RO"/>
              </w:rPr>
              <w:t>- pulberi in suspensie PM10 – aerosoli</w:t>
            </w:r>
            <w:r w:rsidR="009D27BE">
              <w:rPr>
                <w:lang w:eastAsia="ro-RO"/>
              </w:rPr>
              <w:t xml:space="preserve"> </w:t>
            </w:r>
            <w:r w:rsidRPr="0066161C">
              <w:rPr>
                <w:lang w:eastAsia="ro-RO"/>
              </w:rPr>
              <w:t>(</w:t>
            </w:r>
            <w:r w:rsidR="00E822AF">
              <w:rPr>
                <w:lang w:eastAsia="ro-RO"/>
              </w:rPr>
              <w:t>incinta</w:t>
            </w:r>
            <w:r w:rsidRPr="0066161C">
              <w:rPr>
                <w:lang w:eastAsia="ro-RO"/>
              </w:rPr>
              <w:t>)*</w:t>
            </w:r>
            <w:r>
              <w:rPr>
                <w:lang w:eastAsia="ro-RO"/>
              </w:rPr>
              <w:t xml:space="preserve"> </w:t>
            </w:r>
            <w:r w:rsidRPr="0066161C">
              <w:rPr>
                <w:lang w:eastAsia="ro-RO"/>
              </w:rPr>
              <w:t>- semestrial</w:t>
            </w:r>
            <w:r w:rsidR="009D27BE">
              <w:rPr>
                <w:lang w:eastAsia="ro-RO"/>
              </w:rPr>
              <w:t xml:space="preserve"> </w:t>
            </w:r>
            <w:r w:rsidRPr="0066161C">
              <w:rPr>
                <w:lang w:eastAsia="ro-RO"/>
              </w:rPr>
              <w:t xml:space="preserve">(mg/mc) </w:t>
            </w:r>
          </w:p>
        </w:tc>
        <w:tc>
          <w:tcPr>
            <w:tcW w:w="964" w:type="dxa"/>
            <w:tcBorders>
              <w:top w:val="single" w:sz="4" w:space="0" w:color="auto"/>
              <w:left w:val="single" w:sz="4" w:space="0" w:color="auto"/>
              <w:bottom w:val="single" w:sz="4" w:space="0" w:color="auto"/>
              <w:right w:val="single" w:sz="4" w:space="0" w:color="auto"/>
            </w:tcBorders>
          </w:tcPr>
          <w:p w14:paraId="35C79B4A" w14:textId="77777777" w:rsidR="00855048" w:rsidRPr="0066161C" w:rsidRDefault="00855048" w:rsidP="00CF422D">
            <w:pPr>
              <w:spacing w:line="240" w:lineRule="auto"/>
              <w:ind w:right="-108" w:hanging="108"/>
              <w:jc w:val="center"/>
              <w:rPr>
                <w:b/>
                <w:lang w:eastAsia="ro-RO"/>
              </w:rPr>
            </w:pPr>
          </w:p>
          <w:p w14:paraId="459D3994" w14:textId="77777777" w:rsidR="00855048" w:rsidRPr="0066161C" w:rsidRDefault="00855048" w:rsidP="00CF422D">
            <w:pPr>
              <w:spacing w:line="240" w:lineRule="auto"/>
              <w:ind w:right="-108" w:hanging="108"/>
              <w:jc w:val="center"/>
              <w:rPr>
                <w:b/>
                <w:lang w:eastAsia="ro-RO"/>
              </w:rPr>
            </w:pPr>
            <w:r w:rsidRPr="0066161C">
              <w:rPr>
                <w:lang w:eastAsia="ro-RO"/>
              </w:rPr>
              <w:t>det./an**</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B6B87C" w14:textId="2B36B441" w:rsidR="00855048" w:rsidRPr="0066161C" w:rsidRDefault="00855048" w:rsidP="00CF422D">
            <w:pPr>
              <w:spacing w:line="240" w:lineRule="auto"/>
              <w:jc w:val="center"/>
              <w:rPr>
                <w:lang w:eastAsia="ro-RO"/>
              </w:rPr>
            </w:pPr>
            <w:r>
              <w:rPr>
                <w:lang w:eastAsia="ro-RO"/>
              </w:rPr>
              <w:t>1</w:t>
            </w:r>
          </w:p>
        </w:tc>
        <w:tc>
          <w:tcPr>
            <w:tcW w:w="1158" w:type="dxa"/>
            <w:tcBorders>
              <w:top w:val="single" w:sz="4" w:space="0" w:color="auto"/>
              <w:left w:val="single" w:sz="4" w:space="0" w:color="auto"/>
              <w:bottom w:val="single" w:sz="4" w:space="0" w:color="auto"/>
              <w:right w:val="single" w:sz="4" w:space="0" w:color="auto"/>
            </w:tcBorders>
          </w:tcPr>
          <w:p w14:paraId="6BD03F17" w14:textId="77777777" w:rsidR="00855048" w:rsidRPr="0066161C" w:rsidRDefault="00855048" w:rsidP="00CF422D">
            <w:pPr>
              <w:spacing w:line="240" w:lineRule="auto"/>
              <w:jc w:val="center"/>
              <w:rPr>
                <w:lang w:eastAsia="ro-RO"/>
              </w:rPr>
            </w:pPr>
          </w:p>
          <w:p w14:paraId="2F115197" w14:textId="77777777" w:rsidR="00855048" w:rsidRPr="0066161C" w:rsidRDefault="00855048" w:rsidP="00CF422D">
            <w:pPr>
              <w:spacing w:line="240" w:lineRule="auto"/>
              <w:ind w:firstLine="0"/>
              <w:rPr>
                <w:lang w:eastAsia="ro-RO"/>
              </w:rPr>
            </w:pPr>
            <w:r w:rsidRPr="0066161C">
              <w:rPr>
                <w:lang w:eastAsia="ro-RO"/>
              </w:rPr>
              <w:t>70</w:t>
            </w:r>
          </w:p>
        </w:tc>
        <w:tc>
          <w:tcPr>
            <w:tcW w:w="1984" w:type="dxa"/>
            <w:tcBorders>
              <w:top w:val="single" w:sz="4" w:space="0" w:color="auto"/>
              <w:left w:val="single" w:sz="4" w:space="0" w:color="auto"/>
              <w:bottom w:val="single" w:sz="4" w:space="0" w:color="auto"/>
              <w:right w:val="single" w:sz="4" w:space="0" w:color="auto"/>
            </w:tcBorders>
          </w:tcPr>
          <w:p w14:paraId="4673C7A0" w14:textId="77777777" w:rsidR="00855048" w:rsidRPr="0066161C" w:rsidRDefault="00855048" w:rsidP="00CF422D">
            <w:pPr>
              <w:spacing w:line="240" w:lineRule="auto"/>
              <w:jc w:val="center"/>
              <w:rPr>
                <w:lang w:eastAsia="ro-RO"/>
              </w:rPr>
            </w:pPr>
          </w:p>
          <w:p w14:paraId="62BE20B0" w14:textId="2773F922" w:rsidR="00855048" w:rsidRPr="0066161C" w:rsidRDefault="00E822AF" w:rsidP="00CF422D">
            <w:pPr>
              <w:spacing w:line="240" w:lineRule="auto"/>
              <w:rPr>
                <w:b/>
                <w:lang w:eastAsia="ro-RO"/>
              </w:rPr>
            </w:pPr>
            <w:r>
              <w:rPr>
                <w:lang w:eastAsia="ro-RO"/>
              </w:rPr>
              <w:t>7</w:t>
            </w:r>
            <w:r w:rsidR="00855048" w:rsidRPr="0066161C">
              <w:rPr>
                <w:lang w:eastAsia="ro-RO"/>
              </w:rPr>
              <w:t>0,0</w:t>
            </w:r>
          </w:p>
        </w:tc>
      </w:tr>
      <w:tr w:rsidR="00855048" w:rsidRPr="0066161C" w14:paraId="2803C39E" w14:textId="77777777" w:rsidTr="00855048">
        <w:trPr>
          <w:cantSplit/>
        </w:trPr>
        <w:tc>
          <w:tcPr>
            <w:tcW w:w="502" w:type="dxa"/>
            <w:tcBorders>
              <w:top w:val="single" w:sz="4" w:space="0" w:color="auto"/>
              <w:left w:val="single" w:sz="4" w:space="0" w:color="auto"/>
              <w:bottom w:val="single" w:sz="4" w:space="0" w:color="auto"/>
              <w:right w:val="single" w:sz="4" w:space="0" w:color="auto"/>
            </w:tcBorders>
            <w:hideMark/>
          </w:tcPr>
          <w:p w14:paraId="0F93BB4C" w14:textId="77777777" w:rsidR="00855048" w:rsidRPr="0066161C" w:rsidRDefault="00855048" w:rsidP="00CF422D">
            <w:pPr>
              <w:spacing w:line="240" w:lineRule="auto"/>
              <w:jc w:val="center"/>
              <w:rPr>
                <w:lang w:eastAsia="ro-RO"/>
              </w:rPr>
            </w:pPr>
            <w:r w:rsidRPr="0066161C">
              <w:rPr>
                <w:lang w:eastAsia="ro-RO"/>
              </w:rPr>
              <w:t>2</w:t>
            </w:r>
          </w:p>
        </w:tc>
        <w:tc>
          <w:tcPr>
            <w:tcW w:w="4710" w:type="dxa"/>
            <w:tcBorders>
              <w:top w:val="single" w:sz="4" w:space="0" w:color="auto"/>
              <w:left w:val="single" w:sz="4" w:space="0" w:color="auto"/>
              <w:bottom w:val="single" w:sz="4" w:space="0" w:color="auto"/>
              <w:right w:val="single" w:sz="4" w:space="0" w:color="auto"/>
            </w:tcBorders>
            <w:hideMark/>
          </w:tcPr>
          <w:p w14:paraId="31850317" w14:textId="79216C7F" w:rsidR="00855048" w:rsidRPr="0066161C" w:rsidRDefault="00855048" w:rsidP="00CF422D">
            <w:pPr>
              <w:spacing w:line="240" w:lineRule="auto"/>
              <w:ind w:left="-30" w:right="-108" w:firstLine="30"/>
              <w:rPr>
                <w:lang w:eastAsia="ro-RO"/>
              </w:rPr>
            </w:pPr>
            <w:r w:rsidRPr="0066161C">
              <w:rPr>
                <w:lang w:eastAsia="ro-RO"/>
              </w:rPr>
              <w:t>- emisii de gaze - SO</w:t>
            </w:r>
            <w:r w:rsidRPr="0066161C">
              <w:rPr>
                <w:vertAlign w:val="subscript"/>
                <w:lang w:eastAsia="ro-RO"/>
              </w:rPr>
              <w:t>2</w:t>
            </w:r>
            <w:r w:rsidRPr="0066161C">
              <w:rPr>
                <w:lang w:eastAsia="ro-RO"/>
              </w:rPr>
              <w:t>, NO</w:t>
            </w:r>
            <w:r w:rsidRPr="0066161C">
              <w:rPr>
                <w:vertAlign w:val="subscript"/>
                <w:lang w:eastAsia="ro-RO"/>
              </w:rPr>
              <w:t>2</w:t>
            </w:r>
            <w:r w:rsidRPr="0066161C">
              <w:rPr>
                <w:lang w:eastAsia="ro-RO"/>
              </w:rPr>
              <w:t>, CO</w:t>
            </w:r>
            <w:r w:rsidRPr="0066161C">
              <w:rPr>
                <w:vertAlign w:val="subscript"/>
                <w:lang w:eastAsia="ro-RO"/>
              </w:rPr>
              <w:t>2</w:t>
            </w:r>
            <w:r w:rsidRPr="0066161C">
              <w:rPr>
                <w:lang w:eastAsia="ro-RO"/>
              </w:rPr>
              <w:t xml:space="preserve"> in perioada functionarii utilajelor si mijloacelor de transport si constructii </w:t>
            </w:r>
            <w:r w:rsidRPr="0066161C">
              <w:rPr>
                <w:sz w:val="23"/>
                <w:szCs w:val="23"/>
                <w:lang w:eastAsia="ro-RO"/>
              </w:rPr>
              <w:t>*</w:t>
            </w:r>
            <w:r w:rsidRPr="0066161C">
              <w:rPr>
                <w:lang w:eastAsia="ro-RO"/>
              </w:rPr>
              <w:t xml:space="preserve"> - 1 det./trimestru </w:t>
            </w:r>
          </w:p>
          <w:p w14:paraId="56D450D6" w14:textId="65FCD3FC" w:rsidR="00855048" w:rsidRPr="0066161C" w:rsidRDefault="00855048" w:rsidP="00CF422D">
            <w:pPr>
              <w:spacing w:line="240" w:lineRule="auto"/>
              <w:ind w:left="-30" w:right="-108" w:firstLine="30"/>
              <w:rPr>
                <w:lang w:eastAsia="ro-RO"/>
              </w:rPr>
            </w:pPr>
            <w:r w:rsidRPr="0066161C">
              <w:rPr>
                <w:szCs w:val="20"/>
                <w:lang w:eastAsia="ro-RO"/>
              </w:rPr>
              <w:t>(</w:t>
            </w:r>
            <w:r w:rsidR="00E822AF">
              <w:rPr>
                <w:szCs w:val="20"/>
                <w:lang w:eastAsia="ro-RO"/>
              </w:rPr>
              <w:t>3</w:t>
            </w:r>
            <w:r w:rsidRPr="0066161C">
              <w:rPr>
                <w:szCs w:val="20"/>
                <w:lang w:eastAsia="ro-RO"/>
              </w:rPr>
              <w:t xml:space="preserve"> noxe x </w:t>
            </w:r>
            <w:r w:rsidR="00CA22E6">
              <w:rPr>
                <w:szCs w:val="20"/>
                <w:lang w:eastAsia="ro-RO"/>
              </w:rPr>
              <w:t>7</w:t>
            </w:r>
            <w:r w:rsidRPr="0066161C">
              <w:rPr>
                <w:szCs w:val="20"/>
                <w:lang w:eastAsia="ro-RO"/>
              </w:rPr>
              <w:t xml:space="preserve">0 lei/elem.= </w:t>
            </w:r>
            <w:r w:rsidR="00E822AF">
              <w:rPr>
                <w:szCs w:val="20"/>
                <w:lang w:eastAsia="ro-RO"/>
              </w:rPr>
              <w:t>2</w:t>
            </w:r>
            <w:r w:rsidR="00CA22E6">
              <w:rPr>
                <w:szCs w:val="20"/>
                <w:lang w:eastAsia="ro-RO"/>
              </w:rPr>
              <w:t>1</w:t>
            </w:r>
            <w:r w:rsidRPr="0066161C">
              <w:rPr>
                <w:szCs w:val="20"/>
                <w:lang w:eastAsia="ro-RO"/>
              </w:rPr>
              <w:t>0 lei/det.)</w:t>
            </w:r>
          </w:p>
        </w:tc>
        <w:tc>
          <w:tcPr>
            <w:tcW w:w="964" w:type="dxa"/>
            <w:tcBorders>
              <w:top w:val="single" w:sz="4" w:space="0" w:color="auto"/>
              <w:left w:val="single" w:sz="4" w:space="0" w:color="auto"/>
              <w:bottom w:val="single" w:sz="4" w:space="0" w:color="auto"/>
              <w:right w:val="single" w:sz="4" w:space="0" w:color="auto"/>
            </w:tcBorders>
          </w:tcPr>
          <w:p w14:paraId="2A2E0686" w14:textId="77777777" w:rsidR="00855048" w:rsidRPr="0066161C" w:rsidRDefault="00855048" w:rsidP="00CF422D">
            <w:pPr>
              <w:spacing w:line="240" w:lineRule="auto"/>
              <w:ind w:right="-108" w:hanging="108"/>
              <w:jc w:val="center"/>
              <w:rPr>
                <w:b/>
                <w:lang w:eastAsia="ro-RO"/>
              </w:rPr>
            </w:pPr>
          </w:p>
          <w:p w14:paraId="42BD01EB" w14:textId="77777777" w:rsidR="00855048" w:rsidRPr="0066161C" w:rsidRDefault="00855048" w:rsidP="00CF422D">
            <w:pPr>
              <w:spacing w:line="240" w:lineRule="auto"/>
              <w:ind w:right="-108" w:hanging="108"/>
              <w:jc w:val="center"/>
              <w:rPr>
                <w:b/>
                <w:lang w:eastAsia="ro-RO"/>
              </w:rPr>
            </w:pPr>
            <w:r w:rsidRPr="0066161C">
              <w:rPr>
                <w:lang w:eastAsia="ro-RO"/>
              </w:rPr>
              <w:t>det./an**</w:t>
            </w:r>
          </w:p>
        </w:tc>
        <w:tc>
          <w:tcPr>
            <w:tcW w:w="1135" w:type="dxa"/>
            <w:tcBorders>
              <w:top w:val="single" w:sz="4" w:space="0" w:color="auto"/>
              <w:left w:val="single" w:sz="4" w:space="0" w:color="auto"/>
              <w:bottom w:val="single" w:sz="4" w:space="0" w:color="auto"/>
              <w:right w:val="single" w:sz="4" w:space="0" w:color="auto"/>
            </w:tcBorders>
          </w:tcPr>
          <w:p w14:paraId="67FF79E6" w14:textId="77777777" w:rsidR="00855048" w:rsidRPr="0066161C" w:rsidRDefault="00855048" w:rsidP="00CF422D">
            <w:pPr>
              <w:spacing w:line="240" w:lineRule="auto"/>
              <w:jc w:val="center"/>
              <w:rPr>
                <w:lang w:eastAsia="ro-RO"/>
              </w:rPr>
            </w:pPr>
          </w:p>
          <w:p w14:paraId="4EF44B1D" w14:textId="58409CA8" w:rsidR="00855048" w:rsidRPr="0066161C" w:rsidRDefault="00E822AF" w:rsidP="00CF422D">
            <w:pPr>
              <w:spacing w:line="240" w:lineRule="auto"/>
              <w:jc w:val="center"/>
              <w:rPr>
                <w:szCs w:val="20"/>
                <w:lang w:eastAsia="ro-RO"/>
              </w:rPr>
            </w:pPr>
            <w:r>
              <w:rPr>
                <w:lang w:eastAsia="ro-RO"/>
              </w:rPr>
              <w:t>1</w:t>
            </w:r>
          </w:p>
        </w:tc>
        <w:tc>
          <w:tcPr>
            <w:tcW w:w="1158" w:type="dxa"/>
            <w:tcBorders>
              <w:top w:val="single" w:sz="4" w:space="0" w:color="auto"/>
              <w:left w:val="single" w:sz="4" w:space="0" w:color="auto"/>
              <w:bottom w:val="single" w:sz="4" w:space="0" w:color="auto"/>
              <w:right w:val="single" w:sz="4" w:space="0" w:color="auto"/>
            </w:tcBorders>
          </w:tcPr>
          <w:p w14:paraId="0CF27A38" w14:textId="77777777" w:rsidR="00855048" w:rsidRPr="0066161C" w:rsidRDefault="00855048" w:rsidP="00CF422D">
            <w:pPr>
              <w:spacing w:line="240" w:lineRule="auto"/>
              <w:jc w:val="center"/>
              <w:rPr>
                <w:lang w:eastAsia="ro-RO"/>
              </w:rPr>
            </w:pPr>
          </w:p>
          <w:p w14:paraId="4D477249" w14:textId="2CA18743" w:rsidR="00855048" w:rsidRPr="0066161C" w:rsidRDefault="00E822AF" w:rsidP="00CF422D">
            <w:pPr>
              <w:spacing w:line="240" w:lineRule="auto"/>
              <w:ind w:firstLine="0"/>
              <w:rPr>
                <w:lang w:eastAsia="ro-RO"/>
              </w:rPr>
            </w:pPr>
            <w:r>
              <w:rPr>
                <w:lang w:eastAsia="ro-RO"/>
              </w:rPr>
              <w:t>2</w:t>
            </w:r>
            <w:r w:rsidR="00CA22E6">
              <w:rPr>
                <w:lang w:eastAsia="ro-RO"/>
              </w:rPr>
              <w:t>1</w:t>
            </w:r>
            <w:r w:rsidR="00855048" w:rsidRPr="0066161C">
              <w:rPr>
                <w:lang w:eastAsia="ro-RO"/>
              </w:rPr>
              <w:t>0</w:t>
            </w:r>
          </w:p>
        </w:tc>
        <w:tc>
          <w:tcPr>
            <w:tcW w:w="1984" w:type="dxa"/>
            <w:tcBorders>
              <w:top w:val="single" w:sz="4" w:space="0" w:color="auto"/>
              <w:left w:val="single" w:sz="4" w:space="0" w:color="auto"/>
              <w:bottom w:val="single" w:sz="4" w:space="0" w:color="auto"/>
              <w:right w:val="single" w:sz="4" w:space="0" w:color="auto"/>
            </w:tcBorders>
          </w:tcPr>
          <w:p w14:paraId="48F84059" w14:textId="77777777" w:rsidR="00855048" w:rsidRPr="0066161C" w:rsidRDefault="00855048" w:rsidP="00CF422D">
            <w:pPr>
              <w:spacing w:line="240" w:lineRule="auto"/>
              <w:jc w:val="center"/>
              <w:rPr>
                <w:lang w:eastAsia="ro-RO"/>
              </w:rPr>
            </w:pPr>
          </w:p>
          <w:p w14:paraId="76C96A66" w14:textId="59C0CBA7" w:rsidR="00855048" w:rsidRPr="0066161C" w:rsidRDefault="00E822AF" w:rsidP="00CF422D">
            <w:pPr>
              <w:spacing w:line="240" w:lineRule="auto"/>
              <w:jc w:val="both"/>
              <w:rPr>
                <w:b/>
                <w:lang w:eastAsia="ro-RO"/>
              </w:rPr>
            </w:pPr>
            <w:r>
              <w:rPr>
                <w:lang w:eastAsia="ro-RO"/>
              </w:rPr>
              <w:t>2</w:t>
            </w:r>
            <w:r w:rsidR="00CA22E6">
              <w:rPr>
                <w:lang w:eastAsia="ro-RO"/>
              </w:rPr>
              <w:t>1</w:t>
            </w:r>
            <w:r w:rsidR="00855048" w:rsidRPr="0066161C">
              <w:rPr>
                <w:lang w:eastAsia="ro-RO"/>
              </w:rPr>
              <w:t>0,0</w:t>
            </w:r>
          </w:p>
        </w:tc>
      </w:tr>
      <w:tr w:rsidR="00855048" w:rsidRPr="0066161C" w14:paraId="0E118CB8" w14:textId="77777777" w:rsidTr="00855048">
        <w:trPr>
          <w:cantSplit/>
        </w:trPr>
        <w:tc>
          <w:tcPr>
            <w:tcW w:w="10453" w:type="dxa"/>
            <w:gridSpan w:val="6"/>
            <w:tcBorders>
              <w:top w:val="single" w:sz="4" w:space="0" w:color="auto"/>
              <w:left w:val="single" w:sz="4" w:space="0" w:color="auto"/>
              <w:bottom w:val="single" w:sz="4" w:space="0" w:color="auto"/>
              <w:right w:val="single" w:sz="4" w:space="0" w:color="auto"/>
            </w:tcBorders>
            <w:hideMark/>
          </w:tcPr>
          <w:p w14:paraId="337441EA" w14:textId="637021C2" w:rsidR="00855048" w:rsidRPr="0066161C" w:rsidRDefault="00855048" w:rsidP="00CF422D">
            <w:pPr>
              <w:spacing w:line="240" w:lineRule="auto"/>
              <w:rPr>
                <w:b/>
                <w:lang w:eastAsia="ro-RO"/>
              </w:rPr>
            </w:pPr>
            <w:r w:rsidRPr="0066161C">
              <w:rPr>
                <w:lang w:eastAsia="ro-RO"/>
              </w:rPr>
              <w:t>Nota: * - prelevarile se vor face doar in locaţiile in care se executa lucrarile</w:t>
            </w:r>
            <w:r w:rsidR="009D27BE">
              <w:rPr>
                <w:lang w:eastAsia="ro-RO"/>
              </w:rPr>
              <w:t xml:space="preserve"> </w:t>
            </w:r>
          </w:p>
        </w:tc>
      </w:tr>
      <w:tr w:rsidR="00855048" w:rsidRPr="0066161C" w14:paraId="48E1C805" w14:textId="77777777" w:rsidTr="00855048">
        <w:trPr>
          <w:cantSplit/>
        </w:trPr>
        <w:tc>
          <w:tcPr>
            <w:tcW w:w="8469" w:type="dxa"/>
            <w:gridSpan w:val="5"/>
            <w:tcBorders>
              <w:top w:val="single" w:sz="4" w:space="0" w:color="auto"/>
              <w:left w:val="single" w:sz="4" w:space="0" w:color="auto"/>
              <w:bottom w:val="single" w:sz="4" w:space="0" w:color="auto"/>
              <w:right w:val="single" w:sz="4" w:space="0" w:color="auto"/>
            </w:tcBorders>
            <w:hideMark/>
          </w:tcPr>
          <w:p w14:paraId="52503919" w14:textId="533EA8FB" w:rsidR="00855048" w:rsidRPr="0066161C" w:rsidRDefault="00855048" w:rsidP="00CF422D">
            <w:pPr>
              <w:spacing w:line="240" w:lineRule="auto"/>
              <w:jc w:val="center"/>
              <w:rPr>
                <w:b/>
                <w:lang w:eastAsia="ro-RO"/>
              </w:rPr>
            </w:pPr>
            <w:r w:rsidRPr="0066161C">
              <w:rPr>
                <w:b/>
                <w:lang w:eastAsia="ro-RO"/>
              </w:rPr>
              <w:t>Total pentru perioada de executie – 1 lun</w:t>
            </w:r>
            <w:r w:rsidR="00CA22E6">
              <w:rPr>
                <w:b/>
                <w:lang w:eastAsia="ro-RO"/>
              </w:rPr>
              <w:t>a</w:t>
            </w:r>
          </w:p>
        </w:tc>
        <w:tc>
          <w:tcPr>
            <w:tcW w:w="1984" w:type="dxa"/>
            <w:tcBorders>
              <w:top w:val="single" w:sz="4" w:space="0" w:color="auto"/>
              <w:left w:val="single" w:sz="4" w:space="0" w:color="auto"/>
              <w:bottom w:val="single" w:sz="4" w:space="0" w:color="auto"/>
              <w:right w:val="single" w:sz="4" w:space="0" w:color="auto"/>
            </w:tcBorders>
            <w:hideMark/>
          </w:tcPr>
          <w:p w14:paraId="6AAB4E25" w14:textId="36C22478" w:rsidR="00855048" w:rsidRPr="0066161C" w:rsidRDefault="00CA22E6" w:rsidP="00CF422D">
            <w:pPr>
              <w:spacing w:line="240" w:lineRule="auto"/>
              <w:jc w:val="both"/>
              <w:rPr>
                <w:b/>
                <w:lang w:eastAsia="ro-RO"/>
              </w:rPr>
            </w:pPr>
            <w:r>
              <w:rPr>
                <w:b/>
                <w:lang w:eastAsia="ro-RO"/>
              </w:rPr>
              <w:t>28</w:t>
            </w:r>
            <w:r w:rsidR="00E822AF">
              <w:rPr>
                <w:b/>
                <w:lang w:eastAsia="ro-RO"/>
              </w:rPr>
              <w:t>0</w:t>
            </w:r>
            <w:r w:rsidR="00855048" w:rsidRPr="0066161C">
              <w:rPr>
                <w:b/>
                <w:lang w:eastAsia="ro-RO"/>
              </w:rPr>
              <w:t>,0</w:t>
            </w:r>
          </w:p>
        </w:tc>
      </w:tr>
      <w:tr w:rsidR="00855048" w:rsidRPr="0066161C" w14:paraId="09EB667B" w14:textId="77777777" w:rsidTr="00855048">
        <w:trPr>
          <w:cantSplit/>
        </w:trPr>
        <w:tc>
          <w:tcPr>
            <w:tcW w:w="8469" w:type="dxa"/>
            <w:gridSpan w:val="5"/>
            <w:tcBorders>
              <w:top w:val="single" w:sz="4" w:space="0" w:color="auto"/>
              <w:left w:val="single" w:sz="4" w:space="0" w:color="auto"/>
              <w:bottom w:val="single" w:sz="4" w:space="0" w:color="auto"/>
              <w:right w:val="single" w:sz="4" w:space="0" w:color="auto"/>
            </w:tcBorders>
            <w:hideMark/>
          </w:tcPr>
          <w:p w14:paraId="18C334D8" w14:textId="77777777" w:rsidR="00855048" w:rsidRPr="0066161C" w:rsidRDefault="00855048" w:rsidP="00CF422D">
            <w:pPr>
              <w:spacing w:line="240" w:lineRule="auto"/>
              <w:jc w:val="center"/>
              <w:rPr>
                <w:i/>
                <w:lang w:eastAsia="ro-RO"/>
              </w:rPr>
            </w:pPr>
            <w:r w:rsidRPr="0066161C">
              <w:rPr>
                <w:i/>
                <w:lang w:eastAsia="ro-RO"/>
              </w:rPr>
              <w:t>TVA (19%)</w:t>
            </w:r>
          </w:p>
        </w:tc>
        <w:tc>
          <w:tcPr>
            <w:tcW w:w="1984" w:type="dxa"/>
            <w:tcBorders>
              <w:top w:val="single" w:sz="4" w:space="0" w:color="auto"/>
              <w:left w:val="single" w:sz="4" w:space="0" w:color="auto"/>
              <w:bottom w:val="single" w:sz="4" w:space="0" w:color="auto"/>
              <w:right w:val="single" w:sz="4" w:space="0" w:color="auto"/>
            </w:tcBorders>
            <w:hideMark/>
          </w:tcPr>
          <w:p w14:paraId="13CF11D2" w14:textId="58B30938" w:rsidR="00855048" w:rsidRPr="0066161C" w:rsidRDefault="00E822AF" w:rsidP="00CF422D">
            <w:pPr>
              <w:spacing w:line="240" w:lineRule="auto"/>
              <w:jc w:val="both"/>
              <w:rPr>
                <w:i/>
                <w:lang w:eastAsia="ro-RO"/>
              </w:rPr>
            </w:pPr>
            <w:r>
              <w:rPr>
                <w:i/>
                <w:lang w:eastAsia="ro-RO"/>
              </w:rPr>
              <w:t>5</w:t>
            </w:r>
            <w:r w:rsidR="00CA22E6">
              <w:rPr>
                <w:i/>
                <w:lang w:eastAsia="ro-RO"/>
              </w:rPr>
              <w:t>3</w:t>
            </w:r>
            <w:r>
              <w:rPr>
                <w:i/>
                <w:lang w:eastAsia="ro-RO"/>
              </w:rPr>
              <w:t>,</w:t>
            </w:r>
            <w:r w:rsidR="00CA22E6">
              <w:rPr>
                <w:i/>
                <w:lang w:eastAsia="ro-RO"/>
              </w:rPr>
              <w:t>2</w:t>
            </w:r>
          </w:p>
        </w:tc>
      </w:tr>
      <w:tr w:rsidR="00855048" w:rsidRPr="0066161C" w14:paraId="1A386C8A" w14:textId="77777777" w:rsidTr="00855048">
        <w:trPr>
          <w:cantSplit/>
        </w:trPr>
        <w:tc>
          <w:tcPr>
            <w:tcW w:w="8469" w:type="dxa"/>
            <w:gridSpan w:val="5"/>
            <w:tcBorders>
              <w:top w:val="single" w:sz="4" w:space="0" w:color="auto"/>
              <w:left w:val="single" w:sz="4" w:space="0" w:color="auto"/>
              <w:bottom w:val="single" w:sz="4" w:space="0" w:color="auto"/>
              <w:right w:val="single" w:sz="4" w:space="0" w:color="auto"/>
            </w:tcBorders>
            <w:hideMark/>
          </w:tcPr>
          <w:p w14:paraId="26C73136" w14:textId="77777777" w:rsidR="00855048" w:rsidRPr="0066161C" w:rsidRDefault="00855048" w:rsidP="00CF422D">
            <w:pPr>
              <w:spacing w:line="240" w:lineRule="auto"/>
              <w:jc w:val="center"/>
              <w:rPr>
                <w:b/>
                <w:lang w:eastAsia="ro-RO"/>
              </w:rPr>
            </w:pPr>
            <w:r w:rsidRPr="0066161C">
              <w:rPr>
                <w:b/>
                <w:lang w:eastAsia="ro-RO"/>
              </w:rPr>
              <w:t>TOTAL GENERAL</w:t>
            </w:r>
          </w:p>
        </w:tc>
        <w:tc>
          <w:tcPr>
            <w:tcW w:w="1984" w:type="dxa"/>
            <w:tcBorders>
              <w:top w:val="single" w:sz="4" w:space="0" w:color="auto"/>
              <w:left w:val="single" w:sz="4" w:space="0" w:color="auto"/>
              <w:bottom w:val="single" w:sz="4" w:space="0" w:color="auto"/>
              <w:right w:val="single" w:sz="4" w:space="0" w:color="auto"/>
            </w:tcBorders>
            <w:hideMark/>
          </w:tcPr>
          <w:p w14:paraId="42B7A4C2" w14:textId="32B4EC14" w:rsidR="00855048" w:rsidRPr="0066161C" w:rsidRDefault="00CA22E6" w:rsidP="00CF422D">
            <w:pPr>
              <w:spacing w:line="240" w:lineRule="auto"/>
              <w:jc w:val="both"/>
              <w:rPr>
                <w:b/>
                <w:lang w:eastAsia="ro-RO"/>
              </w:rPr>
            </w:pPr>
            <w:r>
              <w:rPr>
                <w:b/>
                <w:lang w:eastAsia="ro-RO"/>
              </w:rPr>
              <w:t>332</w:t>
            </w:r>
            <w:r w:rsidR="00855048" w:rsidRPr="0066161C">
              <w:rPr>
                <w:b/>
                <w:lang w:eastAsia="ro-RO"/>
              </w:rPr>
              <w:t>,</w:t>
            </w:r>
            <w:r>
              <w:rPr>
                <w:b/>
                <w:lang w:eastAsia="ro-RO"/>
              </w:rPr>
              <w:t>2</w:t>
            </w:r>
          </w:p>
        </w:tc>
      </w:tr>
    </w:tbl>
    <w:p w14:paraId="3BBEE656" w14:textId="25E5847F" w:rsidR="00855048" w:rsidRDefault="00855048" w:rsidP="00855048">
      <w:pPr>
        <w:shd w:val="clear" w:color="auto" w:fill="FFFFFF"/>
        <w:jc w:val="both"/>
        <w:rPr>
          <w:i/>
          <w:lang w:val="it-IT" w:eastAsia="ro-RO"/>
        </w:rPr>
      </w:pPr>
      <w:r w:rsidRPr="0066161C">
        <w:rPr>
          <w:i/>
          <w:lang w:val="it-IT" w:eastAsia="ro-RO"/>
        </w:rPr>
        <w:t>**Determinarile se executa pe o perioada de 1</w:t>
      </w:r>
      <w:r w:rsidR="00CA22E6">
        <w:rPr>
          <w:i/>
          <w:lang w:val="it-IT" w:eastAsia="ro-RO"/>
        </w:rPr>
        <w:t xml:space="preserve"> </w:t>
      </w:r>
      <w:r w:rsidRPr="0066161C">
        <w:rPr>
          <w:i/>
          <w:lang w:val="it-IT" w:eastAsia="ro-RO"/>
        </w:rPr>
        <w:t>lun</w:t>
      </w:r>
      <w:r w:rsidR="00E822AF">
        <w:rPr>
          <w:i/>
          <w:lang w:val="it-IT" w:eastAsia="ro-RO"/>
        </w:rPr>
        <w:t>a</w:t>
      </w:r>
      <w:r w:rsidRPr="0066161C">
        <w:rPr>
          <w:i/>
          <w:lang w:val="it-IT" w:eastAsia="ro-RO"/>
        </w:rPr>
        <w:t xml:space="preserve"> (perioada de executie a lucrarilor)</w:t>
      </w:r>
    </w:p>
    <w:p w14:paraId="3E8CDE79" w14:textId="77777777" w:rsidR="00855048" w:rsidRPr="007F24A8" w:rsidRDefault="00855048" w:rsidP="00156D6F">
      <w:pPr>
        <w:ind w:right="-57" w:firstLine="567"/>
        <w:jc w:val="center"/>
        <w:rPr>
          <w:b/>
          <w:bCs/>
          <w:i/>
          <w:szCs w:val="24"/>
          <w:lang w:val="ro-RO"/>
        </w:rPr>
      </w:pPr>
    </w:p>
    <w:p w14:paraId="62F0CCA1" w14:textId="2D58213C" w:rsidR="00E822AF" w:rsidRPr="00E822AF" w:rsidRDefault="00E822AF" w:rsidP="00E822AF">
      <w:pPr>
        <w:spacing w:line="240" w:lineRule="auto"/>
        <w:jc w:val="center"/>
        <w:rPr>
          <w:b/>
          <w:sz w:val="28"/>
          <w:szCs w:val="28"/>
          <w:lang w:val="pt-PT" w:eastAsia="ro-RO"/>
        </w:rPr>
      </w:pPr>
      <w:r w:rsidRPr="00E822AF">
        <w:rPr>
          <w:b/>
          <w:sz w:val="28"/>
          <w:szCs w:val="28"/>
          <w:lang w:val="pt-PT" w:eastAsia="ro-RO"/>
        </w:rPr>
        <w:t>DEVIZ</w:t>
      </w:r>
      <w:r w:rsidR="009D27BE">
        <w:rPr>
          <w:b/>
          <w:sz w:val="28"/>
          <w:szCs w:val="28"/>
          <w:lang w:val="pt-PT" w:eastAsia="ro-RO"/>
        </w:rPr>
        <w:t xml:space="preserve"> </w:t>
      </w:r>
      <w:r w:rsidRPr="00E822AF">
        <w:rPr>
          <w:b/>
          <w:sz w:val="28"/>
          <w:szCs w:val="28"/>
          <w:lang w:val="pt-PT" w:eastAsia="ro-RO"/>
        </w:rPr>
        <w:t>PE OBIECT</w:t>
      </w:r>
    </w:p>
    <w:p w14:paraId="4AE73845" w14:textId="50243840" w:rsidR="00E822AF" w:rsidRPr="00E822AF" w:rsidRDefault="00E822AF" w:rsidP="00E822AF">
      <w:pPr>
        <w:spacing w:line="240" w:lineRule="auto"/>
        <w:ind w:firstLine="0"/>
        <w:jc w:val="center"/>
        <w:rPr>
          <w:b/>
          <w:sz w:val="28"/>
          <w:szCs w:val="28"/>
          <w:lang w:val="pt-PT" w:eastAsia="ro-RO"/>
        </w:rPr>
      </w:pPr>
      <w:r w:rsidRPr="00E822AF">
        <w:rPr>
          <w:b/>
          <w:sz w:val="28"/>
          <w:szCs w:val="28"/>
          <w:lang w:val="pt-PT" w:eastAsia="ro-RO"/>
        </w:rPr>
        <w:t>Monitorizarea pe perioada de execuţie</w:t>
      </w:r>
      <w:r w:rsidRPr="00E822AF">
        <w:rPr>
          <w:b/>
          <w:szCs w:val="24"/>
          <w:lang w:val="pt-PT" w:eastAsia="ro-RO"/>
        </w:rPr>
        <w:t xml:space="preserve"> </w:t>
      </w:r>
      <w:r w:rsidRPr="00E822AF">
        <w:rPr>
          <w:b/>
          <w:sz w:val="28"/>
          <w:szCs w:val="28"/>
          <w:lang w:val="ro-RO" w:eastAsia="ro-RO"/>
        </w:rPr>
        <w:t>a</w:t>
      </w:r>
      <w:r w:rsidRPr="00E822AF">
        <w:rPr>
          <w:b/>
          <w:sz w:val="28"/>
          <w:szCs w:val="28"/>
          <w:lang w:val="pt-PT" w:eastAsia="ro-RO"/>
        </w:rPr>
        <w:t xml:space="preserve"> factorului de mediu APA</w:t>
      </w:r>
    </w:p>
    <w:p w14:paraId="3006794C" w14:textId="77777777" w:rsidR="00E822AF" w:rsidRPr="00E822AF" w:rsidRDefault="00E822AF" w:rsidP="00E822AF">
      <w:pPr>
        <w:spacing w:line="240" w:lineRule="auto"/>
        <w:ind w:firstLine="567"/>
        <w:jc w:val="center"/>
        <w:rPr>
          <w:szCs w:val="24"/>
          <w:lang w:val="fr-FR" w:eastAsia="ro-RO"/>
        </w:rPr>
      </w:pPr>
    </w:p>
    <w:tbl>
      <w:tblPr>
        <w:tblW w:w="102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822"/>
        <w:gridCol w:w="850"/>
        <w:gridCol w:w="992"/>
        <w:gridCol w:w="993"/>
        <w:gridCol w:w="2070"/>
      </w:tblGrid>
      <w:tr w:rsidR="00E822AF" w:rsidRPr="00E822AF" w14:paraId="5A9E2E36" w14:textId="77777777" w:rsidTr="006337BF">
        <w:tc>
          <w:tcPr>
            <w:tcW w:w="502" w:type="dxa"/>
            <w:tcBorders>
              <w:top w:val="single" w:sz="4" w:space="0" w:color="auto"/>
              <w:left w:val="single" w:sz="4" w:space="0" w:color="auto"/>
              <w:bottom w:val="single" w:sz="4" w:space="0" w:color="auto"/>
              <w:right w:val="single" w:sz="4" w:space="0" w:color="auto"/>
            </w:tcBorders>
            <w:hideMark/>
          </w:tcPr>
          <w:p w14:paraId="03683719" w14:textId="77777777" w:rsidR="00E822AF" w:rsidRPr="00E822AF" w:rsidRDefault="00E822AF" w:rsidP="00E822AF">
            <w:pPr>
              <w:spacing w:line="240" w:lineRule="auto"/>
              <w:ind w:left="-174" w:right="-108" w:firstLine="0"/>
              <w:jc w:val="center"/>
              <w:rPr>
                <w:b/>
                <w:sz w:val="22"/>
                <w:lang w:val="ro-RO" w:eastAsia="ro-RO"/>
              </w:rPr>
            </w:pPr>
            <w:r w:rsidRPr="00E822AF">
              <w:rPr>
                <w:b/>
                <w:sz w:val="22"/>
                <w:lang w:val="ro-RO" w:eastAsia="ro-RO"/>
              </w:rPr>
              <w:t>Nr. crt</w:t>
            </w:r>
            <w:r w:rsidRPr="00E822AF">
              <w:rPr>
                <w:sz w:val="22"/>
                <w:lang w:val="ro-RO" w:eastAsia="ro-RO"/>
              </w:rPr>
              <w:t>.</w:t>
            </w:r>
          </w:p>
        </w:tc>
        <w:tc>
          <w:tcPr>
            <w:tcW w:w="4820" w:type="dxa"/>
            <w:tcBorders>
              <w:top w:val="single" w:sz="4" w:space="0" w:color="auto"/>
              <w:left w:val="single" w:sz="4" w:space="0" w:color="auto"/>
              <w:bottom w:val="single" w:sz="4" w:space="0" w:color="auto"/>
              <w:right w:val="single" w:sz="4" w:space="0" w:color="auto"/>
            </w:tcBorders>
            <w:hideMark/>
          </w:tcPr>
          <w:p w14:paraId="50166F6E" w14:textId="77777777" w:rsidR="00E822AF" w:rsidRPr="00E822AF" w:rsidRDefault="00E822AF" w:rsidP="00E822AF">
            <w:pPr>
              <w:spacing w:line="240" w:lineRule="auto"/>
              <w:ind w:firstLine="0"/>
              <w:jc w:val="center"/>
              <w:rPr>
                <w:b/>
                <w:sz w:val="22"/>
                <w:lang w:val="ro-RO" w:eastAsia="ro-RO"/>
              </w:rPr>
            </w:pPr>
            <w:r w:rsidRPr="00E822AF">
              <w:rPr>
                <w:b/>
                <w:sz w:val="22"/>
                <w:lang w:val="ro-RO" w:eastAsia="ro-RO"/>
              </w:rPr>
              <w:t>Denumirea lucrarii</w:t>
            </w:r>
          </w:p>
        </w:tc>
        <w:tc>
          <w:tcPr>
            <w:tcW w:w="850" w:type="dxa"/>
            <w:tcBorders>
              <w:top w:val="single" w:sz="4" w:space="0" w:color="auto"/>
              <w:left w:val="single" w:sz="4" w:space="0" w:color="auto"/>
              <w:bottom w:val="single" w:sz="4" w:space="0" w:color="auto"/>
              <w:right w:val="single" w:sz="4" w:space="0" w:color="auto"/>
            </w:tcBorders>
            <w:hideMark/>
          </w:tcPr>
          <w:p w14:paraId="07BDB564" w14:textId="77777777" w:rsidR="00E822AF" w:rsidRPr="00E822AF" w:rsidRDefault="00E822AF" w:rsidP="00E822AF">
            <w:pPr>
              <w:spacing w:line="240" w:lineRule="auto"/>
              <w:ind w:firstLine="0"/>
              <w:jc w:val="center"/>
              <w:rPr>
                <w:b/>
                <w:sz w:val="22"/>
                <w:lang w:val="ro-RO" w:eastAsia="ro-RO"/>
              </w:rPr>
            </w:pPr>
            <w:r w:rsidRPr="00E822AF">
              <w:rPr>
                <w:b/>
                <w:sz w:val="22"/>
                <w:lang w:val="ro-RO" w:eastAsia="ro-RO"/>
              </w:rPr>
              <w:t>UM</w:t>
            </w:r>
          </w:p>
        </w:tc>
        <w:tc>
          <w:tcPr>
            <w:tcW w:w="992" w:type="dxa"/>
            <w:tcBorders>
              <w:top w:val="single" w:sz="4" w:space="0" w:color="auto"/>
              <w:left w:val="single" w:sz="4" w:space="0" w:color="auto"/>
              <w:bottom w:val="single" w:sz="4" w:space="0" w:color="auto"/>
              <w:right w:val="single" w:sz="4" w:space="0" w:color="auto"/>
            </w:tcBorders>
            <w:hideMark/>
          </w:tcPr>
          <w:p w14:paraId="13E47C6C" w14:textId="77777777" w:rsidR="00E822AF" w:rsidRPr="00E822AF" w:rsidRDefault="00E822AF" w:rsidP="00E822AF">
            <w:pPr>
              <w:spacing w:line="240" w:lineRule="auto"/>
              <w:ind w:right="-108" w:hanging="108"/>
              <w:jc w:val="center"/>
              <w:rPr>
                <w:b/>
                <w:sz w:val="22"/>
                <w:lang w:val="ro-RO" w:eastAsia="ro-RO"/>
              </w:rPr>
            </w:pPr>
            <w:r w:rsidRPr="00E822AF">
              <w:rPr>
                <w:b/>
                <w:sz w:val="22"/>
                <w:lang w:val="ro-RO" w:eastAsia="ro-RO"/>
              </w:rPr>
              <w:t>Cantitate/ an</w:t>
            </w:r>
          </w:p>
        </w:tc>
        <w:tc>
          <w:tcPr>
            <w:tcW w:w="993" w:type="dxa"/>
            <w:tcBorders>
              <w:top w:val="single" w:sz="4" w:space="0" w:color="auto"/>
              <w:left w:val="single" w:sz="4" w:space="0" w:color="auto"/>
              <w:bottom w:val="single" w:sz="4" w:space="0" w:color="auto"/>
              <w:right w:val="single" w:sz="4" w:space="0" w:color="auto"/>
            </w:tcBorders>
            <w:hideMark/>
          </w:tcPr>
          <w:p w14:paraId="3F85EC76" w14:textId="77777777" w:rsidR="00E822AF" w:rsidRPr="00E822AF" w:rsidRDefault="00E822AF" w:rsidP="00E822AF">
            <w:pPr>
              <w:spacing w:line="240" w:lineRule="auto"/>
              <w:ind w:firstLine="0"/>
              <w:jc w:val="center"/>
              <w:rPr>
                <w:b/>
                <w:sz w:val="22"/>
                <w:lang w:val="ro-RO" w:eastAsia="ro-RO"/>
              </w:rPr>
            </w:pPr>
            <w:r w:rsidRPr="00E822AF">
              <w:rPr>
                <w:b/>
                <w:sz w:val="22"/>
                <w:lang w:val="ro-RO" w:eastAsia="ro-RO"/>
              </w:rPr>
              <w:t>Pret unitar</w:t>
            </w:r>
          </w:p>
          <w:p w14:paraId="0FCD51AC" w14:textId="77777777" w:rsidR="00E822AF" w:rsidRPr="00E822AF" w:rsidRDefault="00E822AF" w:rsidP="00E822AF">
            <w:pPr>
              <w:spacing w:line="240" w:lineRule="auto"/>
              <w:ind w:firstLine="0"/>
              <w:jc w:val="center"/>
              <w:rPr>
                <w:b/>
                <w:sz w:val="22"/>
                <w:lang w:val="ro-RO" w:eastAsia="ro-RO"/>
              </w:rPr>
            </w:pPr>
            <w:r w:rsidRPr="00E822AF">
              <w:rPr>
                <w:b/>
                <w:sz w:val="22"/>
                <w:lang w:val="ro-RO" w:eastAsia="ro-RO"/>
              </w:rPr>
              <w:t>(lei)</w:t>
            </w:r>
          </w:p>
        </w:tc>
        <w:tc>
          <w:tcPr>
            <w:tcW w:w="2069" w:type="dxa"/>
            <w:tcBorders>
              <w:top w:val="single" w:sz="4" w:space="0" w:color="auto"/>
              <w:left w:val="single" w:sz="4" w:space="0" w:color="auto"/>
              <w:bottom w:val="single" w:sz="4" w:space="0" w:color="auto"/>
              <w:right w:val="single" w:sz="4" w:space="0" w:color="auto"/>
            </w:tcBorders>
            <w:hideMark/>
          </w:tcPr>
          <w:p w14:paraId="52C2EF0D" w14:textId="77777777" w:rsidR="00E822AF" w:rsidRPr="00E822AF" w:rsidRDefault="00E822AF" w:rsidP="00E822AF">
            <w:pPr>
              <w:spacing w:line="240" w:lineRule="auto"/>
              <w:ind w:left="-130" w:right="-165" w:firstLine="5"/>
              <w:jc w:val="center"/>
              <w:rPr>
                <w:b/>
                <w:sz w:val="22"/>
                <w:lang w:val="it-IT" w:eastAsia="ro-RO"/>
              </w:rPr>
            </w:pPr>
            <w:r w:rsidRPr="00E822AF">
              <w:rPr>
                <w:b/>
                <w:sz w:val="22"/>
                <w:lang w:val="it-IT" w:eastAsia="ro-RO"/>
              </w:rPr>
              <w:t xml:space="preserve">Valoarea pe categorii de lucrari </w:t>
            </w:r>
          </w:p>
          <w:p w14:paraId="1B59AF13" w14:textId="77777777" w:rsidR="00E822AF" w:rsidRPr="00E822AF" w:rsidRDefault="00E822AF" w:rsidP="00E822AF">
            <w:pPr>
              <w:spacing w:line="240" w:lineRule="auto"/>
              <w:ind w:firstLine="0"/>
              <w:jc w:val="center"/>
              <w:rPr>
                <w:b/>
                <w:sz w:val="22"/>
                <w:lang w:val="ro-RO" w:eastAsia="ro-RO"/>
              </w:rPr>
            </w:pPr>
            <w:r w:rsidRPr="00E822AF">
              <w:rPr>
                <w:b/>
                <w:sz w:val="22"/>
                <w:lang w:val="it-IT" w:eastAsia="ro-RO"/>
              </w:rPr>
              <w:t>(lei)</w:t>
            </w:r>
          </w:p>
        </w:tc>
      </w:tr>
      <w:tr w:rsidR="00E822AF" w:rsidRPr="00E822AF" w14:paraId="54D35D29" w14:textId="77777777" w:rsidTr="006337BF">
        <w:tc>
          <w:tcPr>
            <w:tcW w:w="502" w:type="dxa"/>
            <w:tcBorders>
              <w:top w:val="single" w:sz="4" w:space="0" w:color="auto"/>
              <w:left w:val="single" w:sz="4" w:space="0" w:color="auto"/>
              <w:bottom w:val="single" w:sz="4" w:space="0" w:color="auto"/>
              <w:right w:val="single" w:sz="4" w:space="0" w:color="auto"/>
            </w:tcBorders>
            <w:hideMark/>
          </w:tcPr>
          <w:p w14:paraId="015FC44F" w14:textId="77777777" w:rsidR="00E822AF" w:rsidRPr="00E822AF" w:rsidRDefault="00E822AF" w:rsidP="00E822AF">
            <w:pPr>
              <w:spacing w:line="240" w:lineRule="auto"/>
              <w:ind w:firstLine="0"/>
              <w:jc w:val="center"/>
              <w:rPr>
                <w:sz w:val="22"/>
                <w:lang w:val="ro-RO" w:eastAsia="ro-RO"/>
              </w:rPr>
            </w:pPr>
            <w:r w:rsidRPr="00E822AF">
              <w:rPr>
                <w:sz w:val="22"/>
                <w:lang w:val="ro-RO" w:eastAsia="ro-RO"/>
              </w:rPr>
              <w:t>0</w:t>
            </w:r>
          </w:p>
        </w:tc>
        <w:tc>
          <w:tcPr>
            <w:tcW w:w="4820" w:type="dxa"/>
            <w:tcBorders>
              <w:top w:val="single" w:sz="4" w:space="0" w:color="auto"/>
              <w:left w:val="single" w:sz="4" w:space="0" w:color="auto"/>
              <w:bottom w:val="single" w:sz="4" w:space="0" w:color="auto"/>
              <w:right w:val="single" w:sz="4" w:space="0" w:color="auto"/>
            </w:tcBorders>
            <w:hideMark/>
          </w:tcPr>
          <w:p w14:paraId="51FAB362" w14:textId="77777777" w:rsidR="00E822AF" w:rsidRPr="00E822AF" w:rsidRDefault="00E822AF" w:rsidP="00E822AF">
            <w:pPr>
              <w:spacing w:line="240" w:lineRule="auto"/>
              <w:ind w:firstLine="0"/>
              <w:jc w:val="center"/>
              <w:rPr>
                <w:sz w:val="22"/>
                <w:lang w:val="ro-RO" w:eastAsia="ro-RO"/>
              </w:rPr>
            </w:pPr>
            <w:r w:rsidRPr="00E822AF">
              <w:rPr>
                <w:sz w:val="22"/>
                <w:lang w:val="ro-RO" w:eastAsia="ro-RO"/>
              </w:rPr>
              <w:t>1</w:t>
            </w:r>
          </w:p>
        </w:tc>
        <w:tc>
          <w:tcPr>
            <w:tcW w:w="850" w:type="dxa"/>
            <w:tcBorders>
              <w:top w:val="single" w:sz="4" w:space="0" w:color="auto"/>
              <w:left w:val="single" w:sz="4" w:space="0" w:color="auto"/>
              <w:bottom w:val="single" w:sz="4" w:space="0" w:color="auto"/>
              <w:right w:val="single" w:sz="4" w:space="0" w:color="auto"/>
            </w:tcBorders>
            <w:hideMark/>
          </w:tcPr>
          <w:p w14:paraId="19C0A8A5" w14:textId="77777777" w:rsidR="00E822AF" w:rsidRPr="00E822AF" w:rsidRDefault="00E822AF" w:rsidP="00E822AF">
            <w:pPr>
              <w:spacing w:line="240" w:lineRule="auto"/>
              <w:ind w:firstLine="0"/>
              <w:jc w:val="center"/>
              <w:rPr>
                <w:sz w:val="22"/>
                <w:lang w:val="ro-RO" w:eastAsia="ro-RO"/>
              </w:rPr>
            </w:pPr>
            <w:r w:rsidRPr="00E822AF">
              <w:rPr>
                <w:sz w:val="22"/>
                <w:lang w:val="ro-RO" w:eastAsia="ro-RO"/>
              </w:rPr>
              <w:t>2</w:t>
            </w:r>
          </w:p>
        </w:tc>
        <w:tc>
          <w:tcPr>
            <w:tcW w:w="992" w:type="dxa"/>
            <w:tcBorders>
              <w:top w:val="single" w:sz="4" w:space="0" w:color="auto"/>
              <w:left w:val="single" w:sz="4" w:space="0" w:color="auto"/>
              <w:bottom w:val="single" w:sz="4" w:space="0" w:color="auto"/>
              <w:right w:val="single" w:sz="4" w:space="0" w:color="auto"/>
            </w:tcBorders>
            <w:hideMark/>
          </w:tcPr>
          <w:p w14:paraId="0F12926B" w14:textId="77777777" w:rsidR="00E822AF" w:rsidRPr="00E822AF" w:rsidRDefault="00E822AF" w:rsidP="00E822AF">
            <w:pPr>
              <w:spacing w:line="240" w:lineRule="auto"/>
              <w:ind w:firstLine="0"/>
              <w:jc w:val="center"/>
              <w:rPr>
                <w:sz w:val="22"/>
                <w:lang w:val="ro-RO" w:eastAsia="ro-RO"/>
              </w:rPr>
            </w:pPr>
            <w:r w:rsidRPr="00E822AF">
              <w:rPr>
                <w:sz w:val="22"/>
                <w:lang w:val="ro-RO" w:eastAsia="ro-RO"/>
              </w:rPr>
              <w:t>3</w:t>
            </w:r>
          </w:p>
        </w:tc>
        <w:tc>
          <w:tcPr>
            <w:tcW w:w="993" w:type="dxa"/>
            <w:tcBorders>
              <w:top w:val="single" w:sz="4" w:space="0" w:color="auto"/>
              <w:left w:val="single" w:sz="4" w:space="0" w:color="auto"/>
              <w:bottom w:val="single" w:sz="4" w:space="0" w:color="auto"/>
              <w:right w:val="single" w:sz="4" w:space="0" w:color="auto"/>
            </w:tcBorders>
            <w:hideMark/>
          </w:tcPr>
          <w:p w14:paraId="5687C97E" w14:textId="77777777" w:rsidR="00E822AF" w:rsidRPr="00E822AF" w:rsidRDefault="00E822AF" w:rsidP="00E822AF">
            <w:pPr>
              <w:spacing w:line="240" w:lineRule="auto"/>
              <w:ind w:firstLine="0"/>
              <w:jc w:val="center"/>
              <w:rPr>
                <w:sz w:val="22"/>
                <w:lang w:val="ro-RO" w:eastAsia="ro-RO"/>
              </w:rPr>
            </w:pPr>
            <w:r w:rsidRPr="00E822AF">
              <w:rPr>
                <w:sz w:val="22"/>
                <w:lang w:val="ro-RO" w:eastAsia="ro-RO"/>
              </w:rPr>
              <w:t>4</w:t>
            </w:r>
          </w:p>
        </w:tc>
        <w:tc>
          <w:tcPr>
            <w:tcW w:w="2069" w:type="dxa"/>
            <w:tcBorders>
              <w:top w:val="single" w:sz="4" w:space="0" w:color="auto"/>
              <w:left w:val="single" w:sz="4" w:space="0" w:color="auto"/>
              <w:bottom w:val="single" w:sz="4" w:space="0" w:color="auto"/>
              <w:right w:val="single" w:sz="4" w:space="0" w:color="auto"/>
            </w:tcBorders>
            <w:hideMark/>
          </w:tcPr>
          <w:p w14:paraId="3249D093" w14:textId="77777777" w:rsidR="00E822AF" w:rsidRPr="00E822AF" w:rsidRDefault="00E822AF" w:rsidP="00E822AF">
            <w:pPr>
              <w:spacing w:line="240" w:lineRule="auto"/>
              <w:ind w:firstLine="0"/>
              <w:jc w:val="center"/>
              <w:rPr>
                <w:sz w:val="22"/>
                <w:lang w:val="ro-RO" w:eastAsia="ro-RO"/>
              </w:rPr>
            </w:pPr>
            <w:r w:rsidRPr="00E822AF">
              <w:rPr>
                <w:sz w:val="22"/>
                <w:lang w:val="ro-RO" w:eastAsia="ro-RO"/>
              </w:rPr>
              <w:t>5</w:t>
            </w:r>
          </w:p>
        </w:tc>
      </w:tr>
      <w:tr w:rsidR="00E822AF" w:rsidRPr="00E822AF" w14:paraId="23FB2DC7" w14:textId="77777777" w:rsidTr="006337BF">
        <w:tc>
          <w:tcPr>
            <w:tcW w:w="5322" w:type="dxa"/>
            <w:gridSpan w:val="2"/>
            <w:tcBorders>
              <w:top w:val="single" w:sz="4" w:space="0" w:color="auto"/>
              <w:left w:val="single" w:sz="4" w:space="0" w:color="auto"/>
              <w:bottom w:val="single" w:sz="4" w:space="0" w:color="auto"/>
              <w:right w:val="single" w:sz="4" w:space="0" w:color="auto"/>
            </w:tcBorders>
            <w:hideMark/>
          </w:tcPr>
          <w:p w14:paraId="4BA9CBDB" w14:textId="77777777" w:rsidR="00E822AF" w:rsidRPr="00E822AF" w:rsidRDefault="00E822AF" w:rsidP="00E822AF">
            <w:pPr>
              <w:spacing w:line="240" w:lineRule="auto"/>
              <w:ind w:right="-108" w:firstLine="0"/>
              <w:rPr>
                <w:sz w:val="22"/>
                <w:lang w:val="ro-RO" w:eastAsia="ro-RO"/>
              </w:rPr>
            </w:pPr>
            <w:r w:rsidRPr="00E822AF">
              <w:rPr>
                <w:b/>
                <w:sz w:val="22"/>
                <w:lang w:val="ro-RO" w:eastAsia="ro-RO"/>
              </w:rPr>
              <w:t>Prelevare probe si analiza chimica, semestrial</w:t>
            </w:r>
            <w:r w:rsidRPr="00E822AF">
              <w:rPr>
                <w:sz w:val="22"/>
                <w:lang w:val="ro-RO" w:eastAsia="ro-RO"/>
              </w:rPr>
              <w:t>, ptr</w:t>
            </w:r>
            <w:r w:rsidRPr="00E822AF">
              <w:rPr>
                <w:b/>
                <w:sz w:val="22"/>
                <w:lang w:val="ro-RO" w:eastAsia="ro-RO"/>
              </w:rPr>
              <w:t>:</w:t>
            </w:r>
          </w:p>
        </w:tc>
        <w:tc>
          <w:tcPr>
            <w:tcW w:w="850" w:type="dxa"/>
            <w:tcBorders>
              <w:top w:val="single" w:sz="4" w:space="0" w:color="auto"/>
              <w:left w:val="single" w:sz="4" w:space="0" w:color="auto"/>
              <w:bottom w:val="single" w:sz="4" w:space="0" w:color="auto"/>
              <w:right w:val="single" w:sz="4" w:space="0" w:color="auto"/>
            </w:tcBorders>
          </w:tcPr>
          <w:p w14:paraId="4BFE61DB" w14:textId="77777777" w:rsidR="00E822AF" w:rsidRPr="00E822AF" w:rsidRDefault="00E822AF" w:rsidP="00E822AF">
            <w:pPr>
              <w:spacing w:line="240" w:lineRule="auto"/>
              <w:ind w:firstLine="0"/>
              <w:jc w:val="center"/>
              <w:rPr>
                <w:sz w:val="22"/>
                <w:lang w:val="ro-RO" w:eastAsia="ro-RO"/>
              </w:rPr>
            </w:pPr>
          </w:p>
        </w:tc>
        <w:tc>
          <w:tcPr>
            <w:tcW w:w="992" w:type="dxa"/>
            <w:tcBorders>
              <w:top w:val="single" w:sz="4" w:space="0" w:color="auto"/>
              <w:left w:val="single" w:sz="4" w:space="0" w:color="auto"/>
              <w:bottom w:val="single" w:sz="4" w:space="0" w:color="auto"/>
              <w:right w:val="single" w:sz="4" w:space="0" w:color="auto"/>
            </w:tcBorders>
          </w:tcPr>
          <w:p w14:paraId="78FCEB77" w14:textId="77777777" w:rsidR="00E822AF" w:rsidRPr="00E822AF" w:rsidRDefault="00E822AF" w:rsidP="00E822AF">
            <w:pPr>
              <w:spacing w:line="240" w:lineRule="auto"/>
              <w:ind w:firstLine="0"/>
              <w:jc w:val="center"/>
              <w:rPr>
                <w:sz w:val="22"/>
                <w:lang w:val="ro-RO" w:eastAsia="ro-RO"/>
              </w:rPr>
            </w:pPr>
          </w:p>
        </w:tc>
        <w:tc>
          <w:tcPr>
            <w:tcW w:w="993" w:type="dxa"/>
            <w:tcBorders>
              <w:top w:val="single" w:sz="4" w:space="0" w:color="auto"/>
              <w:left w:val="single" w:sz="4" w:space="0" w:color="auto"/>
              <w:bottom w:val="single" w:sz="4" w:space="0" w:color="auto"/>
              <w:right w:val="single" w:sz="4" w:space="0" w:color="auto"/>
            </w:tcBorders>
          </w:tcPr>
          <w:p w14:paraId="19E23D6D" w14:textId="77777777" w:rsidR="00E822AF" w:rsidRPr="00E822AF" w:rsidRDefault="00E822AF" w:rsidP="00E822AF">
            <w:pPr>
              <w:spacing w:line="240" w:lineRule="auto"/>
              <w:ind w:firstLine="0"/>
              <w:jc w:val="center"/>
              <w:rPr>
                <w:sz w:val="22"/>
                <w:lang w:val="ro-RO" w:eastAsia="ro-RO"/>
              </w:rPr>
            </w:pPr>
          </w:p>
        </w:tc>
        <w:tc>
          <w:tcPr>
            <w:tcW w:w="2069" w:type="dxa"/>
            <w:tcBorders>
              <w:top w:val="single" w:sz="4" w:space="0" w:color="auto"/>
              <w:left w:val="single" w:sz="4" w:space="0" w:color="auto"/>
              <w:bottom w:val="single" w:sz="4" w:space="0" w:color="auto"/>
              <w:right w:val="single" w:sz="4" w:space="0" w:color="auto"/>
            </w:tcBorders>
          </w:tcPr>
          <w:p w14:paraId="175B488E" w14:textId="77777777" w:rsidR="00E822AF" w:rsidRPr="00E822AF" w:rsidRDefault="00E822AF" w:rsidP="00E822AF">
            <w:pPr>
              <w:spacing w:line="240" w:lineRule="auto"/>
              <w:ind w:firstLine="0"/>
              <w:jc w:val="center"/>
              <w:rPr>
                <w:sz w:val="22"/>
                <w:lang w:val="ro-RO" w:eastAsia="ro-RO"/>
              </w:rPr>
            </w:pPr>
          </w:p>
        </w:tc>
      </w:tr>
      <w:tr w:rsidR="00E822AF" w:rsidRPr="00E822AF" w14:paraId="7F41A2D9" w14:textId="77777777" w:rsidTr="006337BF">
        <w:trPr>
          <w:cantSplit/>
        </w:trPr>
        <w:tc>
          <w:tcPr>
            <w:tcW w:w="502" w:type="dxa"/>
            <w:tcBorders>
              <w:top w:val="single" w:sz="4" w:space="0" w:color="auto"/>
              <w:left w:val="single" w:sz="4" w:space="0" w:color="auto"/>
              <w:bottom w:val="single" w:sz="4" w:space="0" w:color="auto"/>
              <w:right w:val="single" w:sz="4" w:space="0" w:color="auto"/>
            </w:tcBorders>
            <w:vAlign w:val="center"/>
            <w:hideMark/>
          </w:tcPr>
          <w:p w14:paraId="7617FBFD" w14:textId="77777777" w:rsidR="00E822AF" w:rsidRPr="00E822AF" w:rsidRDefault="00E822AF" w:rsidP="00E822AF">
            <w:pPr>
              <w:spacing w:line="240" w:lineRule="auto"/>
              <w:ind w:firstLine="0"/>
              <w:jc w:val="center"/>
              <w:rPr>
                <w:sz w:val="22"/>
                <w:lang w:val="ro-RO" w:eastAsia="ro-RO"/>
              </w:rPr>
            </w:pPr>
            <w:r w:rsidRPr="00E822AF">
              <w:rPr>
                <w:sz w:val="22"/>
                <w:lang w:val="ro-RO" w:eastAsia="ro-RO"/>
              </w:rPr>
              <w:t>1</w:t>
            </w:r>
          </w:p>
        </w:tc>
        <w:tc>
          <w:tcPr>
            <w:tcW w:w="4820" w:type="dxa"/>
            <w:tcBorders>
              <w:top w:val="single" w:sz="4" w:space="0" w:color="auto"/>
              <w:left w:val="single" w:sz="4" w:space="0" w:color="auto"/>
              <w:bottom w:val="single" w:sz="4" w:space="0" w:color="auto"/>
              <w:right w:val="single" w:sz="4" w:space="0" w:color="auto"/>
            </w:tcBorders>
            <w:hideMark/>
          </w:tcPr>
          <w:p w14:paraId="112B0ACE" w14:textId="7D168594" w:rsidR="00E822AF" w:rsidRPr="00E822AF" w:rsidRDefault="00E822AF" w:rsidP="00E822AF">
            <w:pPr>
              <w:spacing w:line="240" w:lineRule="auto"/>
              <w:ind w:right="-108" w:firstLine="0"/>
              <w:rPr>
                <w:bCs/>
                <w:sz w:val="22"/>
                <w:lang w:val="ro-RO" w:eastAsia="ro-RO"/>
              </w:rPr>
            </w:pPr>
            <w:r w:rsidRPr="00E822AF">
              <w:rPr>
                <w:bCs/>
                <w:sz w:val="22"/>
                <w:lang w:val="ro-RO" w:eastAsia="ro-RO"/>
              </w:rPr>
              <w:t xml:space="preserve">- Apa </w:t>
            </w:r>
            <w:r w:rsidRPr="00DF16FF">
              <w:rPr>
                <w:bCs/>
                <w:sz w:val="22"/>
                <w:lang w:val="ro-RO" w:eastAsia="ro-RO"/>
              </w:rPr>
              <w:t>din paraul Retisoara, aval executie lucrari</w:t>
            </w:r>
            <w:r w:rsidRPr="00E822AF">
              <w:rPr>
                <w:bCs/>
                <w:sz w:val="22"/>
                <w:lang w:val="ro-RO" w:eastAsia="ro-RO"/>
              </w:rPr>
              <w:t xml:space="preserve"> - </w:t>
            </w:r>
            <w:r w:rsidRPr="00DF16FF">
              <w:rPr>
                <w:bCs/>
                <w:sz w:val="22"/>
                <w:lang w:val="ro-RO" w:eastAsia="ro-RO"/>
              </w:rPr>
              <w:t>1</w:t>
            </w:r>
            <w:r w:rsidRPr="00E822AF">
              <w:rPr>
                <w:bCs/>
                <w:sz w:val="22"/>
                <w:lang w:val="ro-RO" w:eastAsia="ro-RO"/>
              </w:rPr>
              <w:t xml:space="preserve"> probe/semestru </w:t>
            </w:r>
            <w:r w:rsidRPr="00E822AF">
              <w:rPr>
                <w:sz w:val="22"/>
                <w:lang w:val="ro-RO" w:eastAsia="ro-RO"/>
              </w:rPr>
              <w:sym w:font="Symbol" w:char="F0DE"/>
            </w:r>
            <w:r w:rsidRPr="00E822AF">
              <w:rPr>
                <w:bCs/>
                <w:sz w:val="22"/>
                <w:lang w:val="ro-RO" w:eastAsia="ro-RO"/>
              </w:rPr>
              <w:t xml:space="preserve"> </w:t>
            </w:r>
            <w:r w:rsidRPr="00DF16FF">
              <w:rPr>
                <w:bCs/>
                <w:sz w:val="22"/>
                <w:lang w:val="ro-RO" w:eastAsia="ro-RO"/>
              </w:rPr>
              <w:t>1</w:t>
            </w:r>
            <w:r w:rsidRPr="00E822AF">
              <w:rPr>
                <w:bCs/>
                <w:sz w:val="22"/>
                <w:lang w:val="ro-RO" w:eastAsia="ro-RO"/>
              </w:rPr>
              <w:t xml:space="preserve"> probe/12 luni (la sfarsitul perioadei de executie)</w:t>
            </w:r>
          </w:p>
          <w:p w14:paraId="3B4A37E9" w14:textId="7995E27F" w:rsidR="00E822AF" w:rsidRPr="00E822AF" w:rsidRDefault="00E822AF" w:rsidP="00E822AF">
            <w:pPr>
              <w:spacing w:line="240" w:lineRule="auto"/>
              <w:ind w:right="-108" w:firstLine="0"/>
              <w:rPr>
                <w:bCs/>
                <w:sz w:val="22"/>
                <w:lang w:val="ro-RO" w:eastAsia="ro-RO"/>
              </w:rPr>
            </w:pPr>
            <w:r w:rsidRPr="00E822AF">
              <w:rPr>
                <w:sz w:val="22"/>
                <w:lang w:val="ro-RO" w:eastAsia="ro-RO"/>
              </w:rPr>
              <w:t xml:space="preserve">Parametrii de calitate analizati: pH, reziduu fix, </w:t>
            </w:r>
            <w:r w:rsidRPr="00DF16FF">
              <w:rPr>
                <w:sz w:val="22"/>
                <w:lang w:val="ro-RO" w:eastAsia="ro-RO"/>
              </w:rPr>
              <w:t>suspensii</w:t>
            </w:r>
            <w:r w:rsidRPr="00E822AF">
              <w:rPr>
                <w:sz w:val="22"/>
                <w:lang w:val="ro-RO" w:eastAsia="ro-RO"/>
              </w:rPr>
              <w:t>.</w:t>
            </w:r>
            <w:r w:rsidR="009D27BE">
              <w:rPr>
                <w:sz w:val="22"/>
                <w:lang w:val="ro-RO" w:eastAsia="ro-RO"/>
              </w:rPr>
              <w:t xml:space="preserve"> </w:t>
            </w:r>
          </w:p>
        </w:tc>
        <w:tc>
          <w:tcPr>
            <w:tcW w:w="850" w:type="dxa"/>
            <w:tcBorders>
              <w:top w:val="single" w:sz="4" w:space="0" w:color="auto"/>
              <w:left w:val="single" w:sz="4" w:space="0" w:color="auto"/>
              <w:bottom w:val="single" w:sz="4" w:space="0" w:color="auto"/>
              <w:right w:val="single" w:sz="4" w:space="0" w:color="auto"/>
            </w:tcBorders>
          </w:tcPr>
          <w:p w14:paraId="294FAC87" w14:textId="77777777" w:rsidR="00E822AF" w:rsidRPr="00E822AF" w:rsidRDefault="00E822AF" w:rsidP="00E822AF">
            <w:pPr>
              <w:spacing w:line="240" w:lineRule="auto"/>
              <w:ind w:left="-108" w:right="-108" w:firstLine="0"/>
              <w:rPr>
                <w:sz w:val="22"/>
                <w:lang w:val="ro-RO" w:eastAsia="ro-RO"/>
              </w:rPr>
            </w:pPr>
          </w:p>
          <w:p w14:paraId="709A8A6F" w14:textId="77777777" w:rsidR="00E822AF" w:rsidRPr="00E822AF" w:rsidRDefault="00E822AF" w:rsidP="00E822AF">
            <w:pPr>
              <w:spacing w:line="240" w:lineRule="auto"/>
              <w:ind w:left="-108" w:right="-108" w:firstLine="0"/>
              <w:jc w:val="center"/>
              <w:rPr>
                <w:b/>
                <w:sz w:val="22"/>
                <w:lang w:val="ro-RO" w:eastAsia="ro-RO"/>
              </w:rPr>
            </w:pPr>
            <w:r w:rsidRPr="00E822AF">
              <w:rPr>
                <w:sz w:val="22"/>
                <w:lang w:val="ro-RO" w:eastAsia="ro-RO"/>
              </w:rPr>
              <w:t>pr/an**</w:t>
            </w:r>
          </w:p>
        </w:tc>
        <w:tc>
          <w:tcPr>
            <w:tcW w:w="992" w:type="dxa"/>
            <w:tcBorders>
              <w:top w:val="single" w:sz="4" w:space="0" w:color="auto"/>
              <w:left w:val="single" w:sz="4" w:space="0" w:color="auto"/>
              <w:bottom w:val="single" w:sz="4" w:space="0" w:color="auto"/>
              <w:right w:val="single" w:sz="4" w:space="0" w:color="auto"/>
            </w:tcBorders>
          </w:tcPr>
          <w:p w14:paraId="73BDCAE5" w14:textId="77777777" w:rsidR="00E822AF" w:rsidRPr="00E822AF" w:rsidRDefault="00E822AF" w:rsidP="00E822AF">
            <w:pPr>
              <w:spacing w:line="240" w:lineRule="auto"/>
              <w:ind w:firstLine="0"/>
              <w:rPr>
                <w:sz w:val="22"/>
                <w:lang w:val="ro-RO" w:eastAsia="ro-RO"/>
              </w:rPr>
            </w:pPr>
          </w:p>
          <w:p w14:paraId="531D95B9" w14:textId="582850B4" w:rsidR="00E822AF" w:rsidRPr="00E822AF" w:rsidRDefault="00E822AF" w:rsidP="00E822AF">
            <w:pPr>
              <w:spacing w:line="240" w:lineRule="auto"/>
              <w:ind w:firstLine="0"/>
              <w:jc w:val="center"/>
              <w:rPr>
                <w:sz w:val="22"/>
                <w:lang w:val="ro-RO" w:eastAsia="ro-RO"/>
              </w:rPr>
            </w:pPr>
            <w:r w:rsidRPr="00DF16FF">
              <w:rPr>
                <w:sz w:val="22"/>
                <w:lang w:val="ro-RO" w:eastAsia="ro-RO"/>
              </w:rPr>
              <w:t>1</w:t>
            </w:r>
          </w:p>
          <w:p w14:paraId="3105AEA7" w14:textId="77777777" w:rsidR="00E822AF" w:rsidRPr="00E822AF" w:rsidRDefault="00E822AF" w:rsidP="00E822AF">
            <w:pPr>
              <w:spacing w:line="240" w:lineRule="auto"/>
              <w:ind w:firstLine="0"/>
              <w:jc w:val="center"/>
              <w:rPr>
                <w:sz w:val="22"/>
                <w:lang w:val="ro-RO" w:eastAsia="ro-RO"/>
              </w:rPr>
            </w:pPr>
          </w:p>
        </w:tc>
        <w:tc>
          <w:tcPr>
            <w:tcW w:w="993" w:type="dxa"/>
            <w:tcBorders>
              <w:top w:val="single" w:sz="4" w:space="0" w:color="auto"/>
              <w:left w:val="single" w:sz="4" w:space="0" w:color="auto"/>
              <w:bottom w:val="single" w:sz="4" w:space="0" w:color="auto"/>
              <w:right w:val="single" w:sz="4" w:space="0" w:color="auto"/>
            </w:tcBorders>
          </w:tcPr>
          <w:p w14:paraId="420A0B58" w14:textId="77777777" w:rsidR="00E822AF" w:rsidRPr="00E822AF" w:rsidRDefault="00E822AF" w:rsidP="00E822AF">
            <w:pPr>
              <w:spacing w:line="240" w:lineRule="auto"/>
              <w:ind w:firstLine="0"/>
              <w:jc w:val="center"/>
              <w:rPr>
                <w:sz w:val="22"/>
                <w:lang w:val="ro-RO" w:eastAsia="ro-RO"/>
              </w:rPr>
            </w:pPr>
          </w:p>
          <w:p w14:paraId="1661FE2C" w14:textId="22C3F898" w:rsidR="00E822AF" w:rsidRPr="00E822AF" w:rsidRDefault="00E822AF" w:rsidP="00E822AF">
            <w:pPr>
              <w:spacing w:line="240" w:lineRule="auto"/>
              <w:ind w:firstLine="0"/>
              <w:jc w:val="center"/>
              <w:rPr>
                <w:sz w:val="22"/>
                <w:lang w:val="ro-RO" w:eastAsia="ro-RO"/>
              </w:rPr>
            </w:pPr>
            <w:r w:rsidRPr="00E822AF">
              <w:rPr>
                <w:sz w:val="22"/>
                <w:lang w:val="ro-RO" w:eastAsia="ro-RO"/>
              </w:rPr>
              <w:t>15</w:t>
            </w:r>
            <w:r w:rsidR="00CA22E6">
              <w:rPr>
                <w:sz w:val="22"/>
                <w:lang w:val="ro-RO" w:eastAsia="ro-RO"/>
              </w:rPr>
              <w:t>0</w:t>
            </w:r>
            <w:r w:rsidRPr="00E822AF">
              <w:rPr>
                <w:sz w:val="22"/>
                <w:lang w:val="ro-RO" w:eastAsia="ro-RO"/>
              </w:rPr>
              <w:t>,0</w:t>
            </w:r>
          </w:p>
        </w:tc>
        <w:tc>
          <w:tcPr>
            <w:tcW w:w="2069" w:type="dxa"/>
            <w:tcBorders>
              <w:top w:val="single" w:sz="4" w:space="0" w:color="auto"/>
              <w:left w:val="single" w:sz="4" w:space="0" w:color="auto"/>
              <w:bottom w:val="single" w:sz="4" w:space="0" w:color="auto"/>
              <w:right w:val="single" w:sz="4" w:space="0" w:color="auto"/>
            </w:tcBorders>
          </w:tcPr>
          <w:p w14:paraId="4860913C" w14:textId="77777777" w:rsidR="00E822AF" w:rsidRPr="00E822AF" w:rsidRDefault="00E822AF" w:rsidP="00E822AF">
            <w:pPr>
              <w:spacing w:line="240" w:lineRule="auto"/>
              <w:ind w:firstLine="0"/>
              <w:rPr>
                <w:sz w:val="22"/>
                <w:lang w:val="ro-RO" w:eastAsia="ro-RO"/>
              </w:rPr>
            </w:pPr>
          </w:p>
          <w:p w14:paraId="3BB08DED" w14:textId="4297493A" w:rsidR="00E822AF" w:rsidRPr="00E822AF" w:rsidRDefault="00E822AF" w:rsidP="00E822AF">
            <w:pPr>
              <w:spacing w:line="240" w:lineRule="auto"/>
              <w:ind w:firstLine="0"/>
              <w:rPr>
                <w:sz w:val="22"/>
                <w:lang w:val="ro-RO" w:eastAsia="ro-RO"/>
              </w:rPr>
            </w:pPr>
            <w:r w:rsidRPr="00DF16FF">
              <w:rPr>
                <w:sz w:val="22"/>
                <w:lang w:val="ro-RO" w:eastAsia="ro-RO"/>
              </w:rPr>
              <w:t>15</w:t>
            </w:r>
            <w:r w:rsidR="00CA22E6">
              <w:rPr>
                <w:sz w:val="22"/>
                <w:lang w:val="ro-RO" w:eastAsia="ro-RO"/>
              </w:rPr>
              <w:t>0</w:t>
            </w:r>
            <w:r w:rsidRPr="00E822AF">
              <w:rPr>
                <w:sz w:val="22"/>
                <w:lang w:val="ro-RO" w:eastAsia="ro-RO"/>
              </w:rPr>
              <w:t>,0</w:t>
            </w:r>
          </w:p>
        </w:tc>
      </w:tr>
      <w:tr w:rsidR="00E822AF" w:rsidRPr="00E822AF" w14:paraId="44995E66" w14:textId="77777777" w:rsidTr="006337BF">
        <w:trPr>
          <w:cantSplit/>
        </w:trPr>
        <w:tc>
          <w:tcPr>
            <w:tcW w:w="8157" w:type="dxa"/>
            <w:gridSpan w:val="5"/>
            <w:tcBorders>
              <w:top w:val="single" w:sz="4" w:space="0" w:color="auto"/>
              <w:left w:val="single" w:sz="4" w:space="0" w:color="auto"/>
              <w:bottom w:val="single" w:sz="4" w:space="0" w:color="auto"/>
              <w:right w:val="single" w:sz="4" w:space="0" w:color="auto"/>
            </w:tcBorders>
            <w:hideMark/>
          </w:tcPr>
          <w:p w14:paraId="1411524D" w14:textId="00B00862" w:rsidR="00E822AF" w:rsidRPr="00E822AF" w:rsidRDefault="00E822AF" w:rsidP="00E822AF">
            <w:pPr>
              <w:spacing w:line="240" w:lineRule="auto"/>
              <w:ind w:firstLine="0"/>
              <w:jc w:val="center"/>
              <w:rPr>
                <w:b/>
                <w:sz w:val="22"/>
                <w:lang w:val="ro-RO" w:eastAsia="ro-RO"/>
              </w:rPr>
            </w:pPr>
            <w:r w:rsidRPr="00E822AF">
              <w:rPr>
                <w:b/>
                <w:sz w:val="22"/>
                <w:lang w:val="ro-RO" w:eastAsia="ro-RO"/>
              </w:rPr>
              <w:t>Total pentru perioada de executie – 1lun</w:t>
            </w:r>
            <w:r w:rsidRPr="00DF16FF">
              <w:rPr>
                <w:b/>
                <w:sz w:val="22"/>
                <w:lang w:val="ro-RO" w:eastAsia="ro-RO"/>
              </w:rPr>
              <w:t>a</w:t>
            </w:r>
          </w:p>
        </w:tc>
        <w:tc>
          <w:tcPr>
            <w:tcW w:w="2069" w:type="dxa"/>
            <w:tcBorders>
              <w:top w:val="single" w:sz="4" w:space="0" w:color="auto"/>
              <w:left w:val="single" w:sz="4" w:space="0" w:color="auto"/>
              <w:bottom w:val="single" w:sz="4" w:space="0" w:color="auto"/>
              <w:right w:val="single" w:sz="4" w:space="0" w:color="auto"/>
            </w:tcBorders>
            <w:hideMark/>
          </w:tcPr>
          <w:p w14:paraId="778F0400" w14:textId="12AE0C08" w:rsidR="00E822AF" w:rsidRPr="00E822AF" w:rsidRDefault="00E822AF" w:rsidP="00E822AF">
            <w:pPr>
              <w:spacing w:line="240" w:lineRule="auto"/>
              <w:ind w:firstLine="0"/>
              <w:jc w:val="both"/>
              <w:rPr>
                <w:b/>
                <w:sz w:val="22"/>
                <w:lang w:val="ro-RO" w:eastAsia="ro-RO"/>
              </w:rPr>
            </w:pPr>
            <w:r w:rsidRPr="00DF16FF">
              <w:rPr>
                <w:b/>
                <w:sz w:val="22"/>
                <w:lang w:val="ro-RO" w:eastAsia="ro-RO"/>
              </w:rPr>
              <w:t>15</w:t>
            </w:r>
            <w:r w:rsidR="00CA22E6">
              <w:rPr>
                <w:b/>
                <w:sz w:val="22"/>
                <w:lang w:val="ro-RO" w:eastAsia="ro-RO"/>
              </w:rPr>
              <w:t>0</w:t>
            </w:r>
            <w:r w:rsidRPr="00E822AF">
              <w:rPr>
                <w:b/>
                <w:sz w:val="22"/>
                <w:lang w:val="ro-RO" w:eastAsia="ro-RO"/>
              </w:rPr>
              <w:t>,0</w:t>
            </w:r>
          </w:p>
        </w:tc>
      </w:tr>
      <w:tr w:rsidR="00E822AF" w:rsidRPr="00E822AF" w14:paraId="0711F59D" w14:textId="77777777" w:rsidTr="006337BF">
        <w:trPr>
          <w:cantSplit/>
        </w:trPr>
        <w:tc>
          <w:tcPr>
            <w:tcW w:w="8157" w:type="dxa"/>
            <w:gridSpan w:val="5"/>
            <w:tcBorders>
              <w:top w:val="single" w:sz="4" w:space="0" w:color="auto"/>
              <w:left w:val="single" w:sz="4" w:space="0" w:color="auto"/>
              <w:bottom w:val="single" w:sz="4" w:space="0" w:color="auto"/>
              <w:right w:val="single" w:sz="4" w:space="0" w:color="auto"/>
            </w:tcBorders>
            <w:hideMark/>
          </w:tcPr>
          <w:p w14:paraId="4AC74632" w14:textId="77777777" w:rsidR="00E822AF" w:rsidRPr="00E822AF" w:rsidRDefault="00E822AF" w:rsidP="00E822AF">
            <w:pPr>
              <w:spacing w:line="240" w:lineRule="auto"/>
              <w:ind w:firstLine="0"/>
              <w:jc w:val="center"/>
              <w:rPr>
                <w:i/>
                <w:sz w:val="22"/>
                <w:lang w:val="ro-RO" w:eastAsia="ro-RO"/>
              </w:rPr>
            </w:pPr>
            <w:r w:rsidRPr="00E822AF">
              <w:rPr>
                <w:i/>
                <w:sz w:val="22"/>
                <w:lang w:val="ro-RO" w:eastAsia="ro-RO"/>
              </w:rPr>
              <w:t>TVA (19%)</w:t>
            </w:r>
          </w:p>
        </w:tc>
        <w:tc>
          <w:tcPr>
            <w:tcW w:w="2069" w:type="dxa"/>
            <w:tcBorders>
              <w:top w:val="single" w:sz="4" w:space="0" w:color="auto"/>
              <w:left w:val="single" w:sz="4" w:space="0" w:color="auto"/>
              <w:bottom w:val="single" w:sz="4" w:space="0" w:color="auto"/>
              <w:right w:val="single" w:sz="4" w:space="0" w:color="auto"/>
            </w:tcBorders>
            <w:hideMark/>
          </w:tcPr>
          <w:p w14:paraId="59DCCF85" w14:textId="3F7416D8" w:rsidR="00E822AF" w:rsidRPr="00E822AF" w:rsidRDefault="00E822AF" w:rsidP="00E822AF">
            <w:pPr>
              <w:spacing w:line="240" w:lineRule="auto"/>
              <w:ind w:firstLine="0"/>
              <w:jc w:val="both"/>
              <w:rPr>
                <w:i/>
                <w:sz w:val="22"/>
                <w:lang w:val="ro-RO" w:eastAsia="ro-RO"/>
              </w:rPr>
            </w:pPr>
            <w:r w:rsidRPr="00DF16FF">
              <w:rPr>
                <w:i/>
                <w:sz w:val="22"/>
                <w:lang w:val="ro-RO" w:eastAsia="ro-RO"/>
              </w:rPr>
              <w:t>2</w:t>
            </w:r>
            <w:r w:rsidR="00CA22E6">
              <w:rPr>
                <w:i/>
                <w:sz w:val="22"/>
                <w:lang w:val="ro-RO" w:eastAsia="ro-RO"/>
              </w:rPr>
              <w:t>8</w:t>
            </w:r>
            <w:r w:rsidRPr="00E822AF">
              <w:rPr>
                <w:i/>
                <w:sz w:val="22"/>
                <w:lang w:val="ro-RO" w:eastAsia="ro-RO"/>
              </w:rPr>
              <w:t>,</w:t>
            </w:r>
            <w:r w:rsidRPr="00DF16FF">
              <w:rPr>
                <w:i/>
                <w:sz w:val="22"/>
                <w:lang w:val="ro-RO" w:eastAsia="ro-RO"/>
              </w:rPr>
              <w:t>5</w:t>
            </w:r>
          </w:p>
        </w:tc>
      </w:tr>
      <w:tr w:rsidR="00E822AF" w:rsidRPr="00E822AF" w14:paraId="73A73460" w14:textId="77777777" w:rsidTr="006337BF">
        <w:trPr>
          <w:cantSplit/>
        </w:trPr>
        <w:tc>
          <w:tcPr>
            <w:tcW w:w="8157" w:type="dxa"/>
            <w:gridSpan w:val="5"/>
            <w:tcBorders>
              <w:top w:val="single" w:sz="4" w:space="0" w:color="auto"/>
              <w:left w:val="single" w:sz="4" w:space="0" w:color="auto"/>
              <w:bottom w:val="single" w:sz="4" w:space="0" w:color="auto"/>
              <w:right w:val="single" w:sz="4" w:space="0" w:color="auto"/>
            </w:tcBorders>
            <w:hideMark/>
          </w:tcPr>
          <w:p w14:paraId="570848C6" w14:textId="77777777" w:rsidR="00E822AF" w:rsidRPr="00E822AF" w:rsidRDefault="00E822AF" w:rsidP="00E822AF">
            <w:pPr>
              <w:spacing w:line="240" w:lineRule="auto"/>
              <w:ind w:firstLine="0"/>
              <w:jc w:val="center"/>
              <w:rPr>
                <w:b/>
                <w:sz w:val="22"/>
                <w:lang w:val="ro-RO" w:eastAsia="ro-RO"/>
              </w:rPr>
            </w:pPr>
            <w:r w:rsidRPr="00E822AF">
              <w:rPr>
                <w:b/>
                <w:sz w:val="22"/>
                <w:lang w:val="ro-RO" w:eastAsia="ro-RO"/>
              </w:rPr>
              <w:t>TOTAL GENERAL</w:t>
            </w:r>
          </w:p>
        </w:tc>
        <w:tc>
          <w:tcPr>
            <w:tcW w:w="2069" w:type="dxa"/>
            <w:tcBorders>
              <w:top w:val="single" w:sz="4" w:space="0" w:color="auto"/>
              <w:left w:val="single" w:sz="4" w:space="0" w:color="auto"/>
              <w:bottom w:val="single" w:sz="4" w:space="0" w:color="auto"/>
              <w:right w:val="single" w:sz="4" w:space="0" w:color="auto"/>
            </w:tcBorders>
            <w:hideMark/>
          </w:tcPr>
          <w:p w14:paraId="73DCAB5E" w14:textId="6616C67B" w:rsidR="00E822AF" w:rsidRPr="00E822AF" w:rsidRDefault="00E822AF" w:rsidP="00E822AF">
            <w:pPr>
              <w:spacing w:line="240" w:lineRule="auto"/>
              <w:ind w:firstLine="0"/>
              <w:jc w:val="both"/>
              <w:rPr>
                <w:b/>
                <w:sz w:val="22"/>
                <w:lang w:val="ro-RO" w:eastAsia="ro-RO"/>
              </w:rPr>
            </w:pPr>
            <w:r w:rsidRPr="00E822AF">
              <w:rPr>
                <w:b/>
                <w:sz w:val="22"/>
                <w:lang w:val="ro-RO" w:eastAsia="ro-RO"/>
              </w:rPr>
              <w:t>1</w:t>
            </w:r>
            <w:r w:rsidR="00CA22E6">
              <w:rPr>
                <w:b/>
                <w:sz w:val="22"/>
                <w:lang w:val="ro-RO" w:eastAsia="ro-RO"/>
              </w:rPr>
              <w:t>78</w:t>
            </w:r>
            <w:r w:rsidRPr="00E822AF">
              <w:rPr>
                <w:b/>
                <w:sz w:val="22"/>
                <w:lang w:val="ro-RO" w:eastAsia="ro-RO"/>
              </w:rPr>
              <w:t>,</w:t>
            </w:r>
            <w:r w:rsidRPr="00DF16FF">
              <w:rPr>
                <w:b/>
                <w:sz w:val="22"/>
                <w:lang w:val="ro-RO" w:eastAsia="ro-RO"/>
              </w:rPr>
              <w:t>5</w:t>
            </w:r>
          </w:p>
        </w:tc>
      </w:tr>
    </w:tbl>
    <w:p w14:paraId="0D1941C7" w14:textId="35C347E8" w:rsidR="00E822AF" w:rsidRPr="00E822AF" w:rsidRDefault="00E822AF" w:rsidP="00E822AF">
      <w:pPr>
        <w:spacing w:line="240" w:lineRule="auto"/>
        <w:ind w:firstLine="567"/>
        <w:jc w:val="both"/>
        <w:rPr>
          <w:szCs w:val="24"/>
          <w:lang w:val="fr-FR" w:eastAsia="ro-RO"/>
        </w:rPr>
      </w:pPr>
      <w:r w:rsidRPr="00E822AF">
        <w:rPr>
          <w:i/>
          <w:szCs w:val="24"/>
          <w:lang w:val="it-IT" w:eastAsia="ro-RO"/>
        </w:rPr>
        <w:t>**Determinarile se executa pe o perioada de 1 lun</w:t>
      </w:r>
      <w:r>
        <w:rPr>
          <w:i/>
          <w:szCs w:val="24"/>
          <w:lang w:val="it-IT" w:eastAsia="ro-RO"/>
        </w:rPr>
        <w:t>a</w:t>
      </w:r>
      <w:r w:rsidRPr="00E822AF">
        <w:rPr>
          <w:i/>
          <w:szCs w:val="24"/>
          <w:lang w:val="it-IT" w:eastAsia="ro-RO"/>
        </w:rPr>
        <w:t xml:space="preserve"> (perioada de executie a lucrarilor)</w:t>
      </w:r>
    </w:p>
    <w:p w14:paraId="44AB121F" w14:textId="7189AB64" w:rsidR="00DF16FF" w:rsidRPr="00DF16FF" w:rsidRDefault="00DF16FF" w:rsidP="00DF16FF">
      <w:pPr>
        <w:spacing w:line="240" w:lineRule="auto"/>
        <w:jc w:val="center"/>
        <w:rPr>
          <w:b/>
          <w:sz w:val="28"/>
          <w:szCs w:val="28"/>
          <w:lang w:val="pt-PT" w:eastAsia="ro-RO"/>
        </w:rPr>
      </w:pPr>
      <w:r w:rsidRPr="00DF16FF">
        <w:rPr>
          <w:b/>
          <w:sz w:val="28"/>
          <w:szCs w:val="28"/>
          <w:lang w:val="pt-PT" w:eastAsia="ro-RO"/>
        </w:rPr>
        <w:lastRenderedPageBreak/>
        <w:t>DEVIZ</w:t>
      </w:r>
      <w:r w:rsidR="009D27BE">
        <w:rPr>
          <w:b/>
          <w:sz w:val="28"/>
          <w:szCs w:val="28"/>
          <w:lang w:val="pt-PT" w:eastAsia="ro-RO"/>
        </w:rPr>
        <w:t xml:space="preserve"> </w:t>
      </w:r>
      <w:r w:rsidRPr="00DF16FF">
        <w:rPr>
          <w:b/>
          <w:sz w:val="28"/>
          <w:szCs w:val="28"/>
          <w:lang w:val="pt-PT" w:eastAsia="ro-RO"/>
        </w:rPr>
        <w:t>PE OBIECT</w:t>
      </w:r>
    </w:p>
    <w:p w14:paraId="71E2F83D" w14:textId="038E7F5B" w:rsidR="00DF16FF" w:rsidRPr="00DF16FF" w:rsidRDefault="00DF16FF" w:rsidP="00DF16FF">
      <w:pPr>
        <w:spacing w:line="240" w:lineRule="auto"/>
        <w:ind w:firstLine="0"/>
        <w:jc w:val="center"/>
        <w:rPr>
          <w:b/>
          <w:sz w:val="28"/>
          <w:szCs w:val="28"/>
          <w:lang w:val="pt-PT" w:eastAsia="ro-RO"/>
        </w:rPr>
      </w:pPr>
      <w:r w:rsidRPr="00DF16FF">
        <w:rPr>
          <w:b/>
          <w:sz w:val="28"/>
          <w:szCs w:val="28"/>
          <w:lang w:val="pt-PT" w:eastAsia="ro-RO"/>
        </w:rPr>
        <w:t>Monitorizarea pe perioada de execuţie</w:t>
      </w:r>
      <w:r w:rsidRPr="00DF16FF">
        <w:rPr>
          <w:b/>
          <w:szCs w:val="24"/>
          <w:lang w:val="pt-PT" w:eastAsia="ro-RO"/>
        </w:rPr>
        <w:t xml:space="preserve"> </w:t>
      </w:r>
      <w:r w:rsidRPr="00DF16FF">
        <w:rPr>
          <w:b/>
          <w:sz w:val="28"/>
          <w:szCs w:val="28"/>
          <w:lang w:val="ro-RO" w:eastAsia="ro-RO"/>
        </w:rPr>
        <w:t>a</w:t>
      </w:r>
      <w:r w:rsidRPr="00DF16FF">
        <w:rPr>
          <w:b/>
          <w:sz w:val="28"/>
          <w:szCs w:val="28"/>
          <w:lang w:val="pt-PT" w:eastAsia="ro-RO"/>
        </w:rPr>
        <w:t xml:space="preserve"> factorului de mediu SOL</w:t>
      </w:r>
    </w:p>
    <w:p w14:paraId="3F51D2F7" w14:textId="77777777" w:rsidR="00DF16FF" w:rsidRPr="00DF16FF" w:rsidRDefault="00DF16FF" w:rsidP="00DF16FF">
      <w:pPr>
        <w:spacing w:line="240" w:lineRule="auto"/>
        <w:ind w:firstLine="0"/>
        <w:jc w:val="center"/>
        <w:rPr>
          <w:b/>
          <w:sz w:val="28"/>
          <w:szCs w:val="28"/>
          <w:lang w:val="pt-PT" w:eastAsia="ro-RO"/>
        </w:rPr>
      </w:pPr>
    </w:p>
    <w:tbl>
      <w:tblPr>
        <w:tblW w:w="102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680"/>
        <w:gridCol w:w="992"/>
        <w:gridCol w:w="992"/>
        <w:gridCol w:w="993"/>
        <w:gridCol w:w="2070"/>
      </w:tblGrid>
      <w:tr w:rsidR="00DF16FF" w:rsidRPr="00DF16FF" w14:paraId="539F45F0" w14:textId="77777777" w:rsidTr="006337BF">
        <w:tc>
          <w:tcPr>
            <w:tcW w:w="502" w:type="dxa"/>
            <w:tcBorders>
              <w:top w:val="single" w:sz="4" w:space="0" w:color="auto"/>
              <w:left w:val="single" w:sz="4" w:space="0" w:color="auto"/>
              <w:bottom w:val="single" w:sz="4" w:space="0" w:color="auto"/>
              <w:right w:val="single" w:sz="4" w:space="0" w:color="auto"/>
            </w:tcBorders>
            <w:hideMark/>
          </w:tcPr>
          <w:p w14:paraId="41171B5B" w14:textId="77777777" w:rsidR="00DF16FF" w:rsidRPr="00DF16FF" w:rsidRDefault="00DF16FF" w:rsidP="00DF16FF">
            <w:pPr>
              <w:spacing w:line="240" w:lineRule="auto"/>
              <w:ind w:left="-174" w:right="-108" w:firstLine="0"/>
              <w:jc w:val="center"/>
              <w:rPr>
                <w:b/>
                <w:sz w:val="22"/>
                <w:lang w:val="ro-RO" w:eastAsia="ro-RO"/>
              </w:rPr>
            </w:pPr>
            <w:r w:rsidRPr="00DF16FF">
              <w:rPr>
                <w:b/>
                <w:sz w:val="22"/>
                <w:lang w:val="ro-RO" w:eastAsia="ro-RO"/>
              </w:rPr>
              <w:t>Nr. crt</w:t>
            </w:r>
            <w:r w:rsidRPr="00DF16FF">
              <w:rPr>
                <w:sz w:val="22"/>
                <w:lang w:val="ro-RO" w:eastAsia="ro-RO"/>
              </w:rPr>
              <w:t>.</w:t>
            </w:r>
          </w:p>
        </w:tc>
        <w:tc>
          <w:tcPr>
            <w:tcW w:w="4678" w:type="dxa"/>
            <w:tcBorders>
              <w:top w:val="single" w:sz="4" w:space="0" w:color="auto"/>
              <w:left w:val="single" w:sz="4" w:space="0" w:color="auto"/>
              <w:bottom w:val="single" w:sz="4" w:space="0" w:color="auto"/>
              <w:right w:val="single" w:sz="4" w:space="0" w:color="auto"/>
            </w:tcBorders>
            <w:hideMark/>
          </w:tcPr>
          <w:p w14:paraId="2E8152CB" w14:textId="77777777" w:rsidR="00DF16FF" w:rsidRPr="00DF16FF" w:rsidRDefault="00DF16FF" w:rsidP="00DF16FF">
            <w:pPr>
              <w:spacing w:line="240" w:lineRule="auto"/>
              <w:ind w:firstLine="0"/>
              <w:jc w:val="center"/>
              <w:rPr>
                <w:b/>
                <w:sz w:val="22"/>
                <w:lang w:val="ro-RO" w:eastAsia="ro-RO"/>
              </w:rPr>
            </w:pPr>
            <w:r w:rsidRPr="00DF16FF">
              <w:rPr>
                <w:b/>
                <w:sz w:val="22"/>
                <w:lang w:val="ro-RO" w:eastAsia="ro-RO"/>
              </w:rPr>
              <w:t>Denumirea lucrarii</w:t>
            </w:r>
          </w:p>
        </w:tc>
        <w:tc>
          <w:tcPr>
            <w:tcW w:w="992" w:type="dxa"/>
            <w:tcBorders>
              <w:top w:val="single" w:sz="4" w:space="0" w:color="auto"/>
              <w:left w:val="single" w:sz="4" w:space="0" w:color="auto"/>
              <w:bottom w:val="single" w:sz="4" w:space="0" w:color="auto"/>
              <w:right w:val="single" w:sz="4" w:space="0" w:color="auto"/>
            </w:tcBorders>
            <w:hideMark/>
          </w:tcPr>
          <w:p w14:paraId="3251FC54" w14:textId="77777777" w:rsidR="00DF16FF" w:rsidRPr="00DF16FF" w:rsidRDefault="00DF16FF" w:rsidP="00DF16FF">
            <w:pPr>
              <w:spacing w:line="240" w:lineRule="auto"/>
              <w:ind w:firstLine="0"/>
              <w:jc w:val="center"/>
              <w:rPr>
                <w:b/>
                <w:sz w:val="22"/>
                <w:lang w:val="ro-RO" w:eastAsia="ro-RO"/>
              </w:rPr>
            </w:pPr>
            <w:r w:rsidRPr="00DF16FF">
              <w:rPr>
                <w:b/>
                <w:sz w:val="22"/>
                <w:lang w:val="ro-RO" w:eastAsia="ro-RO"/>
              </w:rPr>
              <w:t>UM</w:t>
            </w:r>
          </w:p>
        </w:tc>
        <w:tc>
          <w:tcPr>
            <w:tcW w:w="992" w:type="dxa"/>
            <w:tcBorders>
              <w:top w:val="single" w:sz="4" w:space="0" w:color="auto"/>
              <w:left w:val="single" w:sz="4" w:space="0" w:color="auto"/>
              <w:bottom w:val="single" w:sz="4" w:space="0" w:color="auto"/>
              <w:right w:val="single" w:sz="4" w:space="0" w:color="auto"/>
            </w:tcBorders>
            <w:hideMark/>
          </w:tcPr>
          <w:p w14:paraId="0E4A0067" w14:textId="77777777" w:rsidR="00DF16FF" w:rsidRPr="00DF16FF" w:rsidRDefault="00DF16FF" w:rsidP="00DF16FF">
            <w:pPr>
              <w:spacing w:line="240" w:lineRule="auto"/>
              <w:ind w:right="-108" w:hanging="108"/>
              <w:jc w:val="center"/>
              <w:rPr>
                <w:b/>
                <w:sz w:val="22"/>
                <w:lang w:val="ro-RO" w:eastAsia="ro-RO"/>
              </w:rPr>
            </w:pPr>
            <w:r w:rsidRPr="00DF16FF">
              <w:rPr>
                <w:b/>
                <w:sz w:val="22"/>
                <w:lang w:val="ro-RO" w:eastAsia="ro-RO"/>
              </w:rPr>
              <w:t>Cantitate/ an</w:t>
            </w:r>
          </w:p>
        </w:tc>
        <w:tc>
          <w:tcPr>
            <w:tcW w:w="993" w:type="dxa"/>
            <w:tcBorders>
              <w:top w:val="single" w:sz="4" w:space="0" w:color="auto"/>
              <w:left w:val="single" w:sz="4" w:space="0" w:color="auto"/>
              <w:bottom w:val="single" w:sz="4" w:space="0" w:color="auto"/>
              <w:right w:val="single" w:sz="4" w:space="0" w:color="auto"/>
            </w:tcBorders>
            <w:hideMark/>
          </w:tcPr>
          <w:p w14:paraId="47FE39BF" w14:textId="77777777" w:rsidR="00DF16FF" w:rsidRPr="00DF16FF" w:rsidRDefault="00DF16FF" w:rsidP="00DF16FF">
            <w:pPr>
              <w:spacing w:line="240" w:lineRule="auto"/>
              <w:ind w:firstLine="0"/>
              <w:jc w:val="center"/>
              <w:rPr>
                <w:b/>
                <w:sz w:val="22"/>
                <w:lang w:val="ro-RO" w:eastAsia="ro-RO"/>
              </w:rPr>
            </w:pPr>
            <w:r w:rsidRPr="00DF16FF">
              <w:rPr>
                <w:b/>
                <w:sz w:val="22"/>
                <w:lang w:val="ro-RO" w:eastAsia="ro-RO"/>
              </w:rPr>
              <w:t>Pret unitar</w:t>
            </w:r>
          </w:p>
          <w:p w14:paraId="7EFA356A" w14:textId="77777777" w:rsidR="00DF16FF" w:rsidRPr="00DF16FF" w:rsidRDefault="00DF16FF" w:rsidP="00DF16FF">
            <w:pPr>
              <w:spacing w:line="240" w:lineRule="auto"/>
              <w:ind w:firstLine="0"/>
              <w:jc w:val="center"/>
              <w:rPr>
                <w:b/>
                <w:sz w:val="22"/>
                <w:lang w:val="ro-RO" w:eastAsia="ro-RO"/>
              </w:rPr>
            </w:pPr>
            <w:r w:rsidRPr="00DF16FF">
              <w:rPr>
                <w:b/>
                <w:sz w:val="22"/>
                <w:lang w:val="ro-RO" w:eastAsia="ro-RO"/>
              </w:rPr>
              <w:t>(lei)</w:t>
            </w:r>
          </w:p>
        </w:tc>
        <w:tc>
          <w:tcPr>
            <w:tcW w:w="2069" w:type="dxa"/>
            <w:tcBorders>
              <w:top w:val="single" w:sz="4" w:space="0" w:color="auto"/>
              <w:left w:val="single" w:sz="4" w:space="0" w:color="auto"/>
              <w:bottom w:val="single" w:sz="4" w:space="0" w:color="auto"/>
              <w:right w:val="single" w:sz="4" w:space="0" w:color="auto"/>
            </w:tcBorders>
            <w:hideMark/>
          </w:tcPr>
          <w:p w14:paraId="5FE02C53" w14:textId="77777777" w:rsidR="00DF16FF" w:rsidRPr="00DF16FF" w:rsidRDefault="00DF16FF" w:rsidP="00DF16FF">
            <w:pPr>
              <w:spacing w:line="240" w:lineRule="auto"/>
              <w:ind w:left="-130" w:right="-165" w:firstLine="5"/>
              <w:jc w:val="center"/>
              <w:rPr>
                <w:b/>
                <w:sz w:val="22"/>
                <w:lang w:val="it-IT" w:eastAsia="ro-RO"/>
              </w:rPr>
            </w:pPr>
            <w:r w:rsidRPr="00DF16FF">
              <w:rPr>
                <w:b/>
                <w:sz w:val="22"/>
                <w:lang w:val="it-IT" w:eastAsia="ro-RO"/>
              </w:rPr>
              <w:t xml:space="preserve">Valoarea pe categorii de lucrari </w:t>
            </w:r>
          </w:p>
          <w:p w14:paraId="36116011" w14:textId="77777777" w:rsidR="00DF16FF" w:rsidRPr="00DF16FF" w:rsidRDefault="00DF16FF" w:rsidP="00DF16FF">
            <w:pPr>
              <w:spacing w:line="240" w:lineRule="auto"/>
              <w:ind w:firstLine="0"/>
              <w:jc w:val="center"/>
              <w:rPr>
                <w:b/>
                <w:sz w:val="22"/>
                <w:lang w:val="ro-RO" w:eastAsia="ro-RO"/>
              </w:rPr>
            </w:pPr>
            <w:r w:rsidRPr="00DF16FF">
              <w:rPr>
                <w:b/>
                <w:sz w:val="22"/>
                <w:lang w:val="it-IT" w:eastAsia="ro-RO"/>
              </w:rPr>
              <w:t>(lei)</w:t>
            </w:r>
          </w:p>
        </w:tc>
      </w:tr>
      <w:tr w:rsidR="00DF16FF" w:rsidRPr="00DF16FF" w14:paraId="3AD8CB04" w14:textId="77777777" w:rsidTr="006337BF">
        <w:tc>
          <w:tcPr>
            <w:tcW w:w="502" w:type="dxa"/>
            <w:tcBorders>
              <w:top w:val="single" w:sz="4" w:space="0" w:color="auto"/>
              <w:left w:val="single" w:sz="4" w:space="0" w:color="auto"/>
              <w:bottom w:val="single" w:sz="4" w:space="0" w:color="auto"/>
              <w:right w:val="single" w:sz="4" w:space="0" w:color="auto"/>
            </w:tcBorders>
            <w:hideMark/>
          </w:tcPr>
          <w:p w14:paraId="204AF942"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0</w:t>
            </w:r>
          </w:p>
        </w:tc>
        <w:tc>
          <w:tcPr>
            <w:tcW w:w="4678" w:type="dxa"/>
            <w:tcBorders>
              <w:top w:val="single" w:sz="4" w:space="0" w:color="auto"/>
              <w:left w:val="single" w:sz="4" w:space="0" w:color="auto"/>
              <w:bottom w:val="single" w:sz="4" w:space="0" w:color="auto"/>
              <w:right w:val="single" w:sz="4" w:space="0" w:color="auto"/>
            </w:tcBorders>
            <w:hideMark/>
          </w:tcPr>
          <w:p w14:paraId="7749101F"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1</w:t>
            </w:r>
          </w:p>
        </w:tc>
        <w:tc>
          <w:tcPr>
            <w:tcW w:w="992" w:type="dxa"/>
            <w:tcBorders>
              <w:top w:val="single" w:sz="4" w:space="0" w:color="auto"/>
              <w:left w:val="single" w:sz="4" w:space="0" w:color="auto"/>
              <w:bottom w:val="single" w:sz="4" w:space="0" w:color="auto"/>
              <w:right w:val="single" w:sz="4" w:space="0" w:color="auto"/>
            </w:tcBorders>
            <w:hideMark/>
          </w:tcPr>
          <w:p w14:paraId="48FC697A"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2</w:t>
            </w:r>
          </w:p>
        </w:tc>
        <w:tc>
          <w:tcPr>
            <w:tcW w:w="992" w:type="dxa"/>
            <w:tcBorders>
              <w:top w:val="single" w:sz="4" w:space="0" w:color="auto"/>
              <w:left w:val="single" w:sz="4" w:space="0" w:color="auto"/>
              <w:bottom w:val="single" w:sz="4" w:space="0" w:color="auto"/>
              <w:right w:val="single" w:sz="4" w:space="0" w:color="auto"/>
            </w:tcBorders>
            <w:hideMark/>
          </w:tcPr>
          <w:p w14:paraId="16673CAC"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3</w:t>
            </w:r>
          </w:p>
        </w:tc>
        <w:tc>
          <w:tcPr>
            <w:tcW w:w="993" w:type="dxa"/>
            <w:tcBorders>
              <w:top w:val="single" w:sz="4" w:space="0" w:color="auto"/>
              <w:left w:val="single" w:sz="4" w:space="0" w:color="auto"/>
              <w:bottom w:val="single" w:sz="4" w:space="0" w:color="auto"/>
              <w:right w:val="single" w:sz="4" w:space="0" w:color="auto"/>
            </w:tcBorders>
            <w:hideMark/>
          </w:tcPr>
          <w:p w14:paraId="118F53AD"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4</w:t>
            </w:r>
          </w:p>
        </w:tc>
        <w:tc>
          <w:tcPr>
            <w:tcW w:w="2069" w:type="dxa"/>
            <w:tcBorders>
              <w:top w:val="single" w:sz="4" w:space="0" w:color="auto"/>
              <w:left w:val="single" w:sz="4" w:space="0" w:color="auto"/>
              <w:bottom w:val="single" w:sz="4" w:space="0" w:color="auto"/>
              <w:right w:val="single" w:sz="4" w:space="0" w:color="auto"/>
            </w:tcBorders>
            <w:hideMark/>
          </w:tcPr>
          <w:p w14:paraId="4289C85F"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5</w:t>
            </w:r>
          </w:p>
        </w:tc>
      </w:tr>
      <w:tr w:rsidR="00DF16FF" w:rsidRPr="00DF16FF" w14:paraId="631B9923" w14:textId="77777777" w:rsidTr="006337BF">
        <w:tc>
          <w:tcPr>
            <w:tcW w:w="5180" w:type="dxa"/>
            <w:gridSpan w:val="2"/>
            <w:tcBorders>
              <w:top w:val="single" w:sz="4" w:space="0" w:color="auto"/>
              <w:left w:val="single" w:sz="4" w:space="0" w:color="auto"/>
              <w:bottom w:val="single" w:sz="4" w:space="0" w:color="auto"/>
              <w:right w:val="single" w:sz="4" w:space="0" w:color="auto"/>
            </w:tcBorders>
            <w:hideMark/>
          </w:tcPr>
          <w:p w14:paraId="29F11E83" w14:textId="75584CC6" w:rsidR="00DF16FF" w:rsidRPr="00DF16FF" w:rsidRDefault="00DF16FF" w:rsidP="00DF16FF">
            <w:pPr>
              <w:spacing w:line="240" w:lineRule="auto"/>
              <w:ind w:right="-169" w:firstLine="0"/>
              <w:rPr>
                <w:b/>
                <w:sz w:val="22"/>
                <w:lang w:val="ro-RO" w:eastAsia="ro-RO"/>
              </w:rPr>
            </w:pPr>
            <w:r w:rsidRPr="00DF16FF">
              <w:rPr>
                <w:b/>
                <w:sz w:val="22"/>
                <w:lang w:val="ro-RO" w:eastAsia="ro-RO"/>
              </w:rPr>
              <w:t xml:space="preserve">Prelevare si efectuare analize - </w:t>
            </w:r>
            <w:r w:rsidRPr="00DF16FF">
              <w:rPr>
                <w:i/>
                <w:sz w:val="22"/>
                <w:lang w:val="ro-RO" w:eastAsia="ro-RO"/>
              </w:rPr>
              <w:t>pH, humus, azotati,</w:t>
            </w:r>
            <w:r w:rsidR="009D27BE">
              <w:rPr>
                <w:i/>
                <w:sz w:val="22"/>
                <w:lang w:val="ro-RO" w:eastAsia="ro-RO"/>
              </w:rPr>
              <w:t xml:space="preserve"> </w:t>
            </w:r>
            <w:r w:rsidRPr="00DF16FF">
              <w:rPr>
                <w:i/>
                <w:sz w:val="22"/>
                <w:lang w:val="ro-RO" w:eastAsia="ro-RO"/>
              </w:rPr>
              <w:t>HTP, metale grele (Pb, Cd)</w:t>
            </w:r>
            <w:r w:rsidRPr="00DF16FF">
              <w:rPr>
                <w:sz w:val="22"/>
                <w:lang w:val="ro-RO" w:eastAsia="ro-RO"/>
              </w:rPr>
              <w:t>,</w:t>
            </w:r>
            <w:r w:rsidRPr="00DF16FF">
              <w:rPr>
                <w:b/>
                <w:sz w:val="22"/>
                <w:lang w:val="ro-RO" w:eastAsia="ro-RO"/>
              </w:rPr>
              <w:t xml:space="preserve"> semestrial:</w:t>
            </w:r>
          </w:p>
        </w:tc>
        <w:tc>
          <w:tcPr>
            <w:tcW w:w="992" w:type="dxa"/>
            <w:tcBorders>
              <w:top w:val="single" w:sz="4" w:space="0" w:color="auto"/>
              <w:left w:val="single" w:sz="4" w:space="0" w:color="auto"/>
              <w:bottom w:val="single" w:sz="4" w:space="0" w:color="auto"/>
              <w:right w:val="single" w:sz="4" w:space="0" w:color="auto"/>
            </w:tcBorders>
          </w:tcPr>
          <w:p w14:paraId="222C5B10" w14:textId="77777777" w:rsidR="00DF16FF" w:rsidRPr="00DF16FF" w:rsidRDefault="00DF16FF" w:rsidP="00DF16FF">
            <w:pPr>
              <w:spacing w:line="240" w:lineRule="auto"/>
              <w:ind w:firstLine="0"/>
              <w:jc w:val="center"/>
              <w:rPr>
                <w:sz w:val="22"/>
                <w:lang w:val="ro-RO" w:eastAsia="ro-RO"/>
              </w:rPr>
            </w:pPr>
          </w:p>
        </w:tc>
        <w:tc>
          <w:tcPr>
            <w:tcW w:w="992" w:type="dxa"/>
            <w:tcBorders>
              <w:top w:val="single" w:sz="4" w:space="0" w:color="auto"/>
              <w:left w:val="single" w:sz="4" w:space="0" w:color="auto"/>
              <w:bottom w:val="single" w:sz="4" w:space="0" w:color="auto"/>
              <w:right w:val="single" w:sz="4" w:space="0" w:color="auto"/>
            </w:tcBorders>
          </w:tcPr>
          <w:p w14:paraId="1AAE35A1" w14:textId="77777777" w:rsidR="00DF16FF" w:rsidRPr="00DF16FF" w:rsidRDefault="00DF16FF" w:rsidP="00DF16FF">
            <w:pPr>
              <w:spacing w:line="240" w:lineRule="auto"/>
              <w:ind w:firstLine="0"/>
              <w:jc w:val="center"/>
              <w:rPr>
                <w:sz w:val="22"/>
                <w:lang w:val="ro-RO" w:eastAsia="ro-RO"/>
              </w:rPr>
            </w:pPr>
          </w:p>
        </w:tc>
        <w:tc>
          <w:tcPr>
            <w:tcW w:w="993" w:type="dxa"/>
            <w:tcBorders>
              <w:top w:val="single" w:sz="4" w:space="0" w:color="auto"/>
              <w:left w:val="single" w:sz="4" w:space="0" w:color="auto"/>
              <w:bottom w:val="single" w:sz="4" w:space="0" w:color="auto"/>
              <w:right w:val="single" w:sz="4" w:space="0" w:color="auto"/>
            </w:tcBorders>
          </w:tcPr>
          <w:p w14:paraId="284C1989" w14:textId="77777777" w:rsidR="00DF16FF" w:rsidRPr="00DF16FF" w:rsidRDefault="00DF16FF" w:rsidP="00DF16FF">
            <w:pPr>
              <w:spacing w:line="240" w:lineRule="auto"/>
              <w:ind w:firstLine="0"/>
              <w:jc w:val="center"/>
              <w:rPr>
                <w:sz w:val="22"/>
                <w:lang w:val="ro-RO" w:eastAsia="ro-RO"/>
              </w:rPr>
            </w:pPr>
          </w:p>
        </w:tc>
        <w:tc>
          <w:tcPr>
            <w:tcW w:w="2069" w:type="dxa"/>
            <w:tcBorders>
              <w:top w:val="single" w:sz="4" w:space="0" w:color="auto"/>
              <w:left w:val="single" w:sz="4" w:space="0" w:color="auto"/>
              <w:bottom w:val="single" w:sz="4" w:space="0" w:color="auto"/>
              <w:right w:val="single" w:sz="4" w:space="0" w:color="auto"/>
            </w:tcBorders>
          </w:tcPr>
          <w:p w14:paraId="0A7C7184" w14:textId="77777777" w:rsidR="00DF16FF" w:rsidRPr="00DF16FF" w:rsidRDefault="00DF16FF" w:rsidP="00DF16FF">
            <w:pPr>
              <w:spacing w:line="240" w:lineRule="auto"/>
              <w:ind w:firstLine="0"/>
              <w:jc w:val="center"/>
              <w:rPr>
                <w:sz w:val="22"/>
                <w:lang w:val="ro-RO" w:eastAsia="ro-RO"/>
              </w:rPr>
            </w:pPr>
          </w:p>
        </w:tc>
      </w:tr>
      <w:tr w:rsidR="00DF16FF" w:rsidRPr="00DF16FF" w14:paraId="3546023A" w14:textId="77777777" w:rsidTr="006337BF">
        <w:trPr>
          <w:cantSplit/>
        </w:trPr>
        <w:tc>
          <w:tcPr>
            <w:tcW w:w="502" w:type="dxa"/>
            <w:tcBorders>
              <w:top w:val="single" w:sz="4" w:space="0" w:color="auto"/>
              <w:left w:val="single" w:sz="4" w:space="0" w:color="auto"/>
              <w:bottom w:val="single" w:sz="4" w:space="0" w:color="auto"/>
              <w:right w:val="single" w:sz="4" w:space="0" w:color="auto"/>
            </w:tcBorders>
            <w:hideMark/>
          </w:tcPr>
          <w:p w14:paraId="34CEB8CB"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1</w:t>
            </w:r>
          </w:p>
        </w:tc>
        <w:tc>
          <w:tcPr>
            <w:tcW w:w="4678" w:type="dxa"/>
            <w:tcBorders>
              <w:top w:val="single" w:sz="4" w:space="0" w:color="auto"/>
              <w:left w:val="single" w:sz="4" w:space="0" w:color="auto"/>
              <w:bottom w:val="single" w:sz="4" w:space="0" w:color="auto"/>
              <w:right w:val="single" w:sz="4" w:space="0" w:color="auto"/>
            </w:tcBorders>
            <w:hideMark/>
          </w:tcPr>
          <w:p w14:paraId="79941EDB" w14:textId="53C6C67A" w:rsidR="00DF16FF" w:rsidRPr="00DF16FF" w:rsidRDefault="00DF16FF" w:rsidP="00DF16FF">
            <w:pPr>
              <w:spacing w:line="240" w:lineRule="auto"/>
              <w:ind w:right="-76" w:firstLine="0"/>
              <w:rPr>
                <w:sz w:val="22"/>
                <w:lang w:val="ro-RO" w:eastAsia="ro-RO"/>
              </w:rPr>
            </w:pPr>
            <w:r w:rsidRPr="00DF16FF">
              <w:rPr>
                <w:sz w:val="22"/>
                <w:lang w:val="ro-RO" w:eastAsia="ro-RO"/>
              </w:rPr>
              <w:t xml:space="preserve">- </w:t>
            </w:r>
            <w:r w:rsidRPr="00DF16FF">
              <w:rPr>
                <w:sz w:val="22"/>
                <w:lang w:val="pt-BR" w:eastAsia="ro-RO"/>
              </w:rPr>
              <w:t xml:space="preserve">Probe de </w:t>
            </w:r>
            <w:r w:rsidRPr="00DF16FF">
              <w:rPr>
                <w:bCs/>
                <w:sz w:val="22"/>
                <w:lang w:val="pt-BR" w:eastAsia="ro-RO"/>
              </w:rPr>
              <w:t>sol din zona limitrofa lucrarilor</w:t>
            </w:r>
            <w:r w:rsidR="009D27BE">
              <w:rPr>
                <w:bCs/>
                <w:sz w:val="22"/>
                <w:lang w:val="pt-BR" w:eastAsia="ro-RO"/>
              </w:rPr>
              <w:t xml:space="preserve"> </w:t>
            </w:r>
            <w:r w:rsidRPr="00DF16FF">
              <w:rPr>
                <w:bCs/>
                <w:sz w:val="22"/>
                <w:lang w:val="pt-BR" w:eastAsia="ro-RO"/>
              </w:rPr>
              <w:t>(1 proba + 1proba martor – teren natural)/trim - 2 pr./12 luni</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70B2F7" w14:textId="77777777" w:rsidR="00DF16FF" w:rsidRPr="00DF16FF" w:rsidRDefault="00DF16FF" w:rsidP="00DF16FF">
            <w:pPr>
              <w:spacing w:line="240" w:lineRule="auto"/>
              <w:ind w:right="-108" w:hanging="108"/>
              <w:jc w:val="center"/>
              <w:rPr>
                <w:b/>
                <w:sz w:val="22"/>
                <w:lang w:val="ro-RO" w:eastAsia="ro-RO"/>
              </w:rPr>
            </w:pPr>
            <w:r w:rsidRPr="00DF16FF">
              <w:rPr>
                <w:sz w:val="22"/>
                <w:lang w:val="ro-RO" w:eastAsia="ro-RO"/>
              </w:rPr>
              <w:t>pr/an**</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8E8DDC" w14:textId="7021319B" w:rsidR="00DF16FF" w:rsidRPr="00DF16FF" w:rsidRDefault="00DF16FF" w:rsidP="00DF16FF">
            <w:pPr>
              <w:spacing w:line="240" w:lineRule="auto"/>
              <w:ind w:firstLine="0"/>
              <w:jc w:val="center"/>
              <w:rPr>
                <w:sz w:val="22"/>
                <w:lang w:val="ro-RO" w:eastAsia="ro-RO"/>
              </w:rPr>
            </w:pPr>
            <w:r w:rsidRPr="00DF16FF">
              <w:rPr>
                <w:sz w:val="22"/>
                <w:lang w:val="ro-RO" w:eastAsia="ro-RO"/>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E532DA" w14:textId="6B3A36EE" w:rsidR="00DF16FF" w:rsidRPr="00DF16FF" w:rsidRDefault="00CA22E6" w:rsidP="00DF16FF">
            <w:pPr>
              <w:spacing w:line="240" w:lineRule="auto"/>
              <w:ind w:firstLine="0"/>
              <w:jc w:val="center"/>
              <w:rPr>
                <w:sz w:val="22"/>
                <w:lang w:val="ro-RO" w:eastAsia="ro-RO"/>
              </w:rPr>
            </w:pPr>
            <w:r>
              <w:rPr>
                <w:sz w:val="22"/>
                <w:lang w:val="ro-RO" w:eastAsia="ro-RO"/>
              </w:rPr>
              <w:t>6</w:t>
            </w:r>
            <w:r w:rsidR="00DF16FF" w:rsidRPr="00DF16FF">
              <w:rPr>
                <w:sz w:val="22"/>
                <w:lang w:val="ro-RO" w:eastAsia="ro-RO"/>
              </w:rPr>
              <w:t>25,0</w:t>
            </w:r>
          </w:p>
        </w:tc>
        <w:tc>
          <w:tcPr>
            <w:tcW w:w="2069" w:type="dxa"/>
            <w:tcBorders>
              <w:top w:val="single" w:sz="4" w:space="0" w:color="auto"/>
              <w:left w:val="single" w:sz="4" w:space="0" w:color="auto"/>
              <w:bottom w:val="single" w:sz="4" w:space="0" w:color="auto"/>
              <w:right w:val="single" w:sz="4" w:space="0" w:color="auto"/>
            </w:tcBorders>
            <w:vAlign w:val="center"/>
            <w:hideMark/>
          </w:tcPr>
          <w:p w14:paraId="66DC8778" w14:textId="27386F3D" w:rsidR="00DF16FF" w:rsidRPr="00DF16FF" w:rsidRDefault="00DF16FF" w:rsidP="00DF16FF">
            <w:pPr>
              <w:spacing w:line="240" w:lineRule="auto"/>
              <w:ind w:firstLine="0"/>
              <w:rPr>
                <w:b/>
                <w:sz w:val="22"/>
                <w:lang w:val="ro-RO" w:eastAsia="ro-RO"/>
              </w:rPr>
            </w:pPr>
            <w:r w:rsidRPr="00DF16FF">
              <w:rPr>
                <w:b/>
                <w:sz w:val="22"/>
                <w:lang w:val="ro-RO" w:eastAsia="ro-RO"/>
              </w:rPr>
              <w:t>1.</w:t>
            </w:r>
            <w:r w:rsidR="00CA22E6">
              <w:rPr>
                <w:b/>
                <w:sz w:val="22"/>
                <w:lang w:val="ro-RO" w:eastAsia="ro-RO"/>
              </w:rPr>
              <w:t>2</w:t>
            </w:r>
            <w:r w:rsidRPr="00DF16FF">
              <w:rPr>
                <w:b/>
                <w:sz w:val="22"/>
                <w:lang w:val="ro-RO" w:eastAsia="ro-RO"/>
              </w:rPr>
              <w:t>50,0</w:t>
            </w:r>
          </w:p>
        </w:tc>
      </w:tr>
      <w:tr w:rsidR="00DF16FF" w:rsidRPr="00DF16FF" w14:paraId="76CFA136" w14:textId="77777777" w:rsidTr="006337BF">
        <w:trPr>
          <w:cantSplit/>
        </w:trPr>
        <w:tc>
          <w:tcPr>
            <w:tcW w:w="8157" w:type="dxa"/>
            <w:gridSpan w:val="5"/>
            <w:tcBorders>
              <w:top w:val="single" w:sz="4" w:space="0" w:color="auto"/>
              <w:left w:val="single" w:sz="4" w:space="0" w:color="auto"/>
              <w:bottom w:val="single" w:sz="4" w:space="0" w:color="auto"/>
              <w:right w:val="single" w:sz="4" w:space="0" w:color="auto"/>
            </w:tcBorders>
            <w:hideMark/>
          </w:tcPr>
          <w:p w14:paraId="59D039AB" w14:textId="7AC49A13" w:rsidR="00DF16FF" w:rsidRPr="00DF16FF" w:rsidRDefault="00DF16FF" w:rsidP="00DF16FF">
            <w:pPr>
              <w:spacing w:line="240" w:lineRule="auto"/>
              <w:ind w:firstLine="0"/>
              <w:jc w:val="center"/>
              <w:rPr>
                <w:b/>
                <w:sz w:val="22"/>
                <w:lang w:val="ro-RO" w:eastAsia="ro-RO"/>
              </w:rPr>
            </w:pPr>
            <w:r w:rsidRPr="00DF16FF">
              <w:rPr>
                <w:b/>
                <w:sz w:val="22"/>
                <w:lang w:val="ro-RO" w:eastAsia="ro-RO"/>
              </w:rPr>
              <w:t>Total pentru perioada de executie – 1 lun</w:t>
            </w:r>
            <w:r w:rsidR="00FD4B7B">
              <w:rPr>
                <w:b/>
                <w:sz w:val="22"/>
                <w:lang w:val="ro-RO" w:eastAsia="ro-RO"/>
              </w:rPr>
              <w:t>a</w:t>
            </w:r>
          </w:p>
        </w:tc>
        <w:tc>
          <w:tcPr>
            <w:tcW w:w="2069" w:type="dxa"/>
            <w:tcBorders>
              <w:top w:val="single" w:sz="4" w:space="0" w:color="auto"/>
              <w:left w:val="single" w:sz="4" w:space="0" w:color="auto"/>
              <w:bottom w:val="single" w:sz="4" w:space="0" w:color="auto"/>
              <w:right w:val="single" w:sz="4" w:space="0" w:color="auto"/>
            </w:tcBorders>
            <w:hideMark/>
          </w:tcPr>
          <w:p w14:paraId="244143B8" w14:textId="6D497D99" w:rsidR="00DF16FF" w:rsidRPr="00DF16FF" w:rsidRDefault="00DF16FF" w:rsidP="00DF16FF">
            <w:pPr>
              <w:spacing w:line="240" w:lineRule="auto"/>
              <w:ind w:firstLine="0"/>
              <w:jc w:val="both"/>
              <w:rPr>
                <w:b/>
                <w:sz w:val="22"/>
                <w:lang w:val="ro-RO" w:eastAsia="ro-RO"/>
              </w:rPr>
            </w:pPr>
            <w:r w:rsidRPr="00DF16FF">
              <w:rPr>
                <w:b/>
                <w:sz w:val="22"/>
                <w:lang w:val="ro-RO" w:eastAsia="ro-RO"/>
              </w:rPr>
              <w:t>1.</w:t>
            </w:r>
            <w:r w:rsidR="00CA22E6">
              <w:rPr>
                <w:b/>
                <w:sz w:val="22"/>
                <w:lang w:val="ro-RO" w:eastAsia="ro-RO"/>
              </w:rPr>
              <w:t>2</w:t>
            </w:r>
            <w:r w:rsidRPr="00DF16FF">
              <w:rPr>
                <w:b/>
                <w:sz w:val="22"/>
                <w:lang w:val="ro-RO" w:eastAsia="ro-RO"/>
              </w:rPr>
              <w:t>50,0</w:t>
            </w:r>
          </w:p>
        </w:tc>
      </w:tr>
      <w:tr w:rsidR="00DF16FF" w:rsidRPr="00DF16FF" w14:paraId="093F687E" w14:textId="77777777" w:rsidTr="006337BF">
        <w:trPr>
          <w:cantSplit/>
        </w:trPr>
        <w:tc>
          <w:tcPr>
            <w:tcW w:w="8157" w:type="dxa"/>
            <w:gridSpan w:val="5"/>
            <w:tcBorders>
              <w:top w:val="single" w:sz="4" w:space="0" w:color="auto"/>
              <w:left w:val="single" w:sz="4" w:space="0" w:color="auto"/>
              <w:bottom w:val="single" w:sz="4" w:space="0" w:color="auto"/>
              <w:right w:val="single" w:sz="4" w:space="0" w:color="auto"/>
            </w:tcBorders>
            <w:hideMark/>
          </w:tcPr>
          <w:p w14:paraId="16689DBD" w14:textId="77777777" w:rsidR="00DF16FF" w:rsidRPr="00DF16FF" w:rsidRDefault="00DF16FF" w:rsidP="00DF16FF">
            <w:pPr>
              <w:spacing w:line="240" w:lineRule="auto"/>
              <w:ind w:firstLine="0"/>
              <w:jc w:val="center"/>
              <w:rPr>
                <w:i/>
                <w:sz w:val="22"/>
                <w:lang w:val="ro-RO" w:eastAsia="ro-RO"/>
              </w:rPr>
            </w:pPr>
            <w:r w:rsidRPr="00DF16FF">
              <w:rPr>
                <w:i/>
                <w:sz w:val="22"/>
                <w:lang w:val="ro-RO" w:eastAsia="ro-RO"/>
              </w:rPr>
              <w:t>TVA (19%)</w:t>
            </w:r>
          </w:p>
        </w:tc>
        <w:tc>
          <w:tcPr>
            <w:tcW w:w="2069" w:type="dxa"/>
            <w:tcBorders>
              <w:top w:val="single" w:sz="4" w:space="0" w:color="auto"/>
              <w:left w:val="single" w:sz="4" w:space="0" w:color="auto"/>
              <w:bottom w:val="single" w:sz="4" w:space="0" w:color="auto"/>
              <w:right w:val="single" w:sz="4" w:space="0" w:color="auto"/>
            </w:tcBorders>
            <w:hideMark/>
          </w:tcPr>
          <w:p w14:paraId="46781EB9" w14:textId="284EC93B" w:rsidR="00DF16FF" w:rsidRPr="00DF16FF" w:rsidRDefault="00CA22E6" w:rsidP="00DF16FF">
            <w:pPr>
              <w:spacing w:line="240" w:lineRule="auto"/>
              <w:ind w:firstLine="0"/>
              <w:jc w:val="both"/>
              <w:rPr>
                <w:i/>
                <w:sz w:val="22"/>
                <w:lang w:val="ro-RO" w:eastAsia="ro-RO"/>
              </w:rPr>
            </w:pPr>
            <w:r>
              <w:rPr>
                <w:i/>
                <w:sz w:val="22"/>
                <w:lang w:val="ro-RO" w:eastAsia="ro-RO"/>
              </w:rPr>
              <w:t>237</w:t>
            </w:r>
            <w:r w:rsidR="00DF16FF" w:rsidRPr="00DF16FF">
              <w:rPr>
                <w:i/>
                <w:sz w:val="22"/>
                <w:lang w:val="ro-RO" w:eastAsia="ro-RO"/>
              </w:rPr>
              <w:t>,5</w:t>
            </w:r>
          </w:p>
        </w:tc>
      </w:tr>
      <w:tr w:rsidR="00DF16FF" w:rsidRPr="00DF16FF" w14:paraId="16FEBC07" w14:textId="77777777" w:rsidTr="006337BF">
        <w:trPr>
          <w:cantSplit/>
        </w:trPr>
        <w:tc>
          <w:tcPr>
            <w:tcW w:w="8157" w:type="dxa"/>
            <w:gridSpan w:val="5"/>
            <w:tcBorders>
              <w:top w:val="single" w:sz="4" w:space="0" w:color="auto"/>
              <w:left w:val="single" w:sz="4" w:space="0" w:color="auto"/>
              <w:bottom w:val="single" w:sz="4" w:space="0" w:color="auto"/>
              <w:right w:val="single" w:sz="4" w:space="0" w:color="auto"/>
            </w:tcBorders>
            <w:hideMark/>
          </w:tcPr>
          <w:p w14:paraId="60984F9C" w14:textId="77777777" w:rsidR="00DF16FF" w:rsidRPr="00DF16FF" w:rsidRDefault="00DF16FF" w:rsidP="00DF16FF">
            <w:pPr>
              <w:spacing w:line="240" w:lineRule="auto"/>
              <w:ind w:firstLine="0"/>
              <w:jc w:val="center"/>
              <w:rPr>
                <w:b/>
                <w:sz w:val="22"/>
                <w:lang w:val="ro-RO" w:eastAsia="ro-RO"/>
              </w:rPr>
            </w:pPr>
            <w:r w:rsidRPr="00DF16FF">
              <w:rPr>
                <w:b/>
                <w:sz w:val="22"/>
                <w:lang w:val="ro-RO" w:eastAsia="ro-RO"/>
              </w:rPr>
              <w:t>TOTAL GENERAL</w:t>
            </w:r>
          </w:p>
        </w:tc>
        <w:tc>
          <w:tcPr>
            <w:tcW w:w="2069" w:type="dxa"/>
            <w:tcBorders>
              <w:top w:val="single" w:sz="4" w:space="0" w:color="auto"/>
              <w:left w:val="single" w:sz="4" w:space="0" w:color="auto"/>
              <w:bottom w:val="single" w:sz="4" w:space="0" w:color="auto"/>
              <w:right w:val="single" w:sz="4" w:space="0" w:color="auto"/>
            </w:tcBorders>
            <w:hideMark/>
          </w:tcPr>
          <w:p w14:paraId="4E330975" w14:textId="719A5F08" w:rsidR="00DF16FF" w:rsidRPr="00DF16FF" w:rsidRDefault="00CA22E6" w:rsidP="00DF16FF">
            <w:pPr>
              <w:spacing w:line="240" w:lineRule="auto"/>
              <w:ind w:firstLine="0"/>
              <w:jc w:val="both"/>
              <w:rPr>
                <w:b/>
                <w:sz w:val="22"/>
                <w:lang w:val="ro-RO" w:eastAsia="ro-RO"/>
              </w:rPr>
            </w:pPr>
            <w:r>
              <w:rPr>
                <w:b/>
                <w:sz w:val="22"/>
                <w:lang w:val="ro-RO" w:eastAsia="ro-RO"/>
              </w:rPr>
              <w:t>1</w:t>
            </w:r>
            <w:r w:rsidR="00DF16FF" w:rsidRPr="00DF16FF">
              <w:rPr>
                <w:b/>
                <w:sz w:val="22"/>
                <w:lang w:val="ro-RO" w:eastAsia="ro-RO"/>
              </w:rPr>
              <w:t>.</w:t>
            </w:r>
            <w:r>
              <w:rPr>
                <w:b/>
                <w:sz w:val="22"/>
                <w:lang w:val="ro-RO" w:eastAsia="ro-RO"/>
              </w:rPr>
              <w:t>487</w:t>
            </w:r>
            <w:r w:rsidR="00DF16FF" w:rsidRPr="00DF16FF">
              <w:rPr>
                <w:b/>
                <w:sz w:val="22"/>
                <w:lang w:val="ro-RO" w:eastAsia="ro-RO"/>
              </w:rPr>
              <w:t>,5</w:t>
            </w:r>
          </w:p>
        </w:tc>
      </w:tr>
    </w:tbl>
    <w:p w14:paraId="572A08B7" w14:textId="390BA04F" w:rsidR="00DF16FF" w:rsidRDefault="00DF16FF" w:rsidP="00DF16FF">
      <w:pPr>
        <w:ind w:right="-57" w:firstLine="709"/>
        <w:jc w:val="both"/>
        <w:rPr>
          <w:i/>
          <w:szCs w:val="24"/>
          <w:lang w:val="it-IT" w:eastAsia="ro-RO"/>
        </w:rPr>
      </w:pPr>
      <w:r w:rsidRPr="00DF16FF">
        <w:rPr>
          <w:i/>
          <w:szCs w:val="24"/>
          <w:lang w:val="it-IT" w:eastAsia="ro-RO"/>
        </w:rPr>
        <w:t>**Determinarile se executa pe o perioada de 1</w:t>
      </w:r>
      <w:r>
        <w:rPr>
          <w:i/>
          <w:szCs w:val="24"/>
          <w:lang w:val="it-IT" w:eastAsia="ro-RO"/>
        </w:rPr>
        <w:t xml:space="preserve"> </w:t>
      </w:r>
      <w:r w:rsidRPr="00DF16FF">
        <w:rPr>
          <w:i/>
          <w:szCs w:val="24"/>
          <w:lang w:val="it-IT" w:eastAsia="ro-RO"/>
        </w:rPr>
        <w:t>lun</w:t>
      </w:r>
      <w:r>
        <w:rPr>
          <w:i/>
          <w:szCs w:val="24"/>
          <w:lang w:val="it-IT" w:eastAsia="ro-RO"/>
        </w:rPr>
        <w:t>a</w:t>
      </w:r>
      <w:r w:rsidRPr="00DF16FF">
        <w:rPr>
          <w:i/>
          <w:szCs w:val="24"/>
          <w:lang w:val="it-IT" w:eastAsia="ro-RO"/>
        </w:rPr>
        <w:t xml:space="preserve"> (perioada de executie a lucrarilor)</w:t>
      </w:r>
    </w:p>
    <w:p w14:paraId="63546DF8" w14:textId="77777777" w:rsidR="00DF16FF" w:rsidRDefault="00DF16FF" w:rsidP="00DF16FF">
      <w:pPr>
        <w:ind w:right="-57" w:firstLine="709"/>
        <w:jc w:val="both"/>
        <w:rPr>
          <w:i/>
          <w:szCs w:val="24"/>
          <w:lang w:val="it-IT" w:eastAsia="ro-RO"/>
        </w:rPr>
      </w:pPr>
    </w:p>
    <w:p w14:paraId="4AE59993" w14:textId="56ECD836" w:rsidR="00DF16FF" w:rsidRPr="00DF16FF" w:rsidRDefault="00DF16FF" w:rsidP="00DF16FF">
      <w:pPr>
        <w:spacing w:line="240" w:lineRule="auto"/>
        <w:jc w:val="center"/>
        <w:rPr>
          <w:b/>
          <w:sz w:val="28"/>
          <w:szCs w:val="28"/>
          <w:lang w:val="pt-PT" w:eastAsia="ro-RO"/>
        </w:rPr>
      </w:pPr>
      <w:r w:rsidRPr="00DF16FF">
        <w:rPr>
          <w:b/>
          <w:sz w:val="28"/>
          <w:szCs w:val="28"/>
          <w:lang w:val="pt-PT" w:eastAsia="ro-RO"/>
        </w:rPr>
        <w:t>DEVIZ</w:t>
      </w:r>
      <w:r w:rsidR="009D27BE">
        <w:rPr>
          <w:b/>
          <w:sz w:val="28"/>
          <w:szCs w:val="28"/>
          <w:lang w:val="pt-PT" w:eastAsia="ro-RO"/>
        </w:rPr>
        <w:t xml:space="preserve"> </w:t>
      </w:r>
      <w:r w:rsidRPr="00DF16FF">
        <w:rPr>
          <w:b/>
          <w:sz w:val="28"/>
          <w:szCs w:val="28"/>
          <w:lang w:val="pt-PT" w:eastAsia="ro-RO"/>
        </w:rPr>
        <w:t>PE OBIECT</w:t>
      </w:r>
    </w:p>
    <w:p w14:paraId="1DB4FF6D" w14:textId="1ABE5354" w:rsidR="00DF16FF" w:rsidRDefault="00DF16FF" w:rsidP="00DF16FF">
      <w:pPr>
        <w:spacing w:line="240" w:lineRule="auto"/>
        <w:ind w:firstLine="0"/>
        <w:jc w:val="center"/>
        <w:rPr>
          <w:b/>
          <w:sz w:val="28"/>
          <w:szCs w:val="28"/>
          <w:lang w:val="pt-PT" w:eastAsia="ro-RO"/>
        </w:rPr>
      </w:pPr>
      <w:r w:rsidRPr="00DF16FF">
        <w:rPr>
          <w:b/>
          <w:sz w:val="28"/>
          <w:szCs w:val="28"/>
          <w:lang w:val="pt-PT" w:eastAsia="ro-RO"/>
        </w:rPr>
        <w:t>Monitorizarea pe perioada de execuţie</w:t>
      </w:r>
      <w:r w:rsidRPr="00DF16FF">
        <w:rPr>
          <w:b/>
          <w:szCs w:val="24"/>
          <w:lang w:val="pt-PT" w:eastAsia="ro-RO"/>
        </w:rPr>
        <w:t xml:space="preserve"> </w:t>
      </w:r>
      <w:r w:rsidRPr="00DF16FF">
        <w:rPr>
          <w:b/>
          <w:sz w:val="28"/>
          <w:szCs w:val="28"/>
          <w:lang w:val="ro-RO" w:eastAsia="ro-RO"/>
        </w:rPr>
        <w:t>a</w:t>
      </w:r>
      <w:r w:rsidRPr="00DF16FF">
        <w:rPr>
          <w:b/>
          <w:sz w:val="28"/>
          <w:szCs w:val="28"/>
          <w:lang w:val="pt-PT" w:eastAsia="ro-RO"/>
        </w:rPr>
        <w:t xml:space="preserve"> ZGOMOTULUI si vibratiilor</w:t>
      </w:r>
    </w:p>
    <w:p w14:paraId="128F86E0" w14:textId="77777777" w:rsidR="00DF16FF" w:rsidRPr="00DF16FF" w:rsidRDefault="00DF16FF" w:rsidP="00DF16FF">
      <w:pPr>
        <w:spacing w:line="240" w:lineRule="auto"/>
        <w:ind w:firstLine="0"/>
        <w:jc w:val="center"/>
        <w:rPr>
          <w:b/>
          <w:sz w:val="28"/>
          <w:szCs w:val="28"/>
          <w:lang w:val="pt-PT" w:eastAsia="ro-RO"/>
        </w:rPr>
      </w:pPr>
    </w:p>
    <w:tbl>
      <w:tblPr>
        <w:tblW w:w="102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706"/>
        <w:gridCol w:w="966"/>
        <w:gridCol w:w="1018"/>
        <w:gridCol w:w="1276"/>
        <w:gridCol w:w="1761"/>
      </w:tblGrid>
      <w:tr w:rsidR="00DF16FF" w:rsidRPr="00DF16FF" w14:paraId="45EF1CD7" w14:textId="77777777" w:rsidTr="00CF422D">
        <w:tc>
          <w:tcPr>
            <w:tcW w:w="503" w:type="dxa"/>
            <w:tcBorders>
              <w:top w:val="single" w:sz="4" w:space="0" w:color="auto"/>
              <w:left w:val="single" w:sz="4" w:space="0" w:color="auto"/>
              <w:bottom w:val="single" w:sz="4" w:space="0" w:color="auto"/>
              <w:right w:val="single" w:sz="4" w:space="0" w:color="auto"/>
            </w:tcBorders>
            <w:hideMark/>
          </w:tcPr>
          <w:p w14:paraId="3426EEB3" w14:textId="77777777" w:rsidR="00DF16FF" w:rsidRPr="00DF16FF" w:rsidRDefault="00DF16FF" w:rsidP="00DF16FF">
            <w:pPr>
              <w:spacing w:line="240" w:lineRule="auto"/>
              <w:ind w:left="-174" w:right="-108" w:firstLine="0"/>
              <w:jc w:val="center"/>
              <w:rPr>
                <w:b/>
                <w:sz w:val="22"/>
                <w:lang w:val="ro-RO" w:eastAsia="ro-RO"/>
              </w:rPr>
            </w:pPr>
            <w:r w:rsidRPr="00DF16FF">
              <w:rPr>
                <w:b/>
                <w:sz w:val="22"/>
                <w:lang w:val="ro-RO" w:eastAsia="ro-RO"/>
              </w:rPr>
              <w:t>Nr. crt</w:t>
            </w:r>
            <w:r w:rsidRPr="00DF16FF">
              <w:rPr>
                <w:sz w:val="22"/>
                <w:lang w:val="ro-RO" w:eastAsia="ro-RO"/>
              </w:rPr>
              <w:t>.</w:t>
            </w:r>
          </w:p>
        </w:tc>
        <w:tc>
          <w:tcPr>
            <w:tcW w:w="4706" w:type="dxa"/>
            <w:tcBorders>
              <w:top w:val="single" w:sz="4" w:space="0" w:color="auto"/>
              <w:left w:val="single" w:sz="4" w:space="0" w:color="auto"/>
              <w:bottom w:val="single" w:sz="4" w:space="0" w:color="auto"/>
              <w:right w:val="single" w:sz="4" w:space="0" w:color="auto"/>
            </w:tcBorders>
            <w:hideMark/>
          </w:tcPr>
          <w:p w14:paraId="54A00E2F" w14:textId="77777777" w:rsidR="00DF16FF" w:rsidRPr="00DF16FF" w:rsidRDefault="00DF16FF" w:rsidP="00DF16FF">
            <w:pPr>
              <w:spacing w:line="240" w:lineRule="auto"/>
              <w:ind w:firstLine="0"/>
              <w:jc w:val="center"/>
              <w:rPr>
                <w:b/>
                <w:sz w:val="22"/>
                <w:lang w:val="ro-RO" w:eastAsia="ro-RO"/>
              </w:rPr>
            </w:pPr>
            <w:r w:rsidRPr="00DF16FF">
              <w:rPr>
                <w:b/>
                <w:sz w:val="22"/>
                <w:lang w:val="ro-RO" w:eastAsia="ro-RO"/>
              </w:rPr>
              <w:t>Denumirea lucrarii</w:t>
            </w:r>
          </w:p>
        </w:tc>
        <w:tc>
          <w:tcPr>
            <w:tcW w:w="966" w:type="dxa"/>
            <w:tcBorders>
              <w:top w:val="single" w:sz="4" w:space="0" w:color="auto"/>
              <w:left w:val="single" w:sz="4" w:space="0" w:color="auto"/>
              <w:bottom w:val="single" w:sz="4" w:space="0" w:color="auto"/>
              <w:right w:val="single" w:sz="4" w:space="0" w:color="auto"/>
            </w:tcBorders>
            <w:hideMark/>
          </w:tcPr>
          <w:p w14:paraId="1B4D1404" w14:textId="77777777" w:rsidR="00DF16FF" w:rsidRPr="00DF16FF" w:rsidRDefault="00DF16FF" w:rsidP="00DF16FF">
            <w:pPr>
              <w:spacing w:line="240" w:lineRule="auto"/>
              <w:ind w:firstLine="0"/>
              <w:jc w:val="center"/>
              <w:rPr>
                <w:b/>
                <w:sz w:val="22"/>
                <w:lang w:val="ro-RO" w:eastAsia="ro-RO"/>
              </w:rPr>
            </w:pPr>
            <w:r w:rsidRPr="00DF16FF">
              <w:rPr>
                <w:b/>
                <w:sz w:val="22"/>
                <w:lang w:val="ro-RO" w:eastAsia="ro-RO"/>
              </w:rPr>
              <w:t>UM</w:t>
            </w:r>
          </w:p>
        </w:tc>
        <w:tc>
          <w:tcPr>
            <w:tcW w:w="1018" w:type="dxa"/>
            <w:tcBorders>
              <w:top w:val="single" w:sz="4" w:space="0" w:color="auto"/>
              <w:left w:val="single" w:sz="4" w:space="0" w:color="auto"/>
              <w:bottom w:val="single" w:sz="4" w:space="0" w:color="auto"/>
              <w:right w:val="single" w:sz="4" w:space="0" w:color="auto"/>
            </w:tcBorders>
            <w:hideMark/>
          </w:tcPr>
          <w:p w14:paraId="7705A95A" w14:textId="77777777" w:rsidR="00DF16FF" w:rsidRPr="00DF16FF" w:rsidRDefault="00DF16FF" w:rsidP="00DF16FF">
            <w:pPr>
              <w:spacing w:line="240" w:lineRule="auto"/>
              <w:ind w:right="-108" w:hanging="108"/>
              <w:jc w:val="center"/>
              <w:rPr>
                <w:b/>
                <w:sz w:val="22"/>
                <w:lang w:val="ro-RO" w:eastAsia="ro-RO"/>
              </w:rPr>
            </w:pPr>
            <w:r w:rsidRPr="00DF16FF">
              <w:rPr>
                <w:b/>
                <w:sz w:val="22"/>
                <w:lang w:val="ro-RO" w:eastAsia="ro-RO"/>
              </w:rPr>
              <w:t>Cantitate/ an</w:t>
            </w:r>
          </w:p>
        </w:tc>
        <w:tc>
          <w:tcPr>
            <w:tcW w:w="1276" w:type="dxa"/>
            <w:tcBorders>
              <w:top w:val="single" w:sz="4" w:space="0" w:color="auto"/>
              <w:left w:val="single" w:sz="4" w:space="0" w:color="auto"/>
              <w:bottom w:val="single" w:sz="4" w:space="0" w:color="auto"/>
              <w:right w:val="single" w:sz="4" w:space="0" w:color="auto"/>
            </w:tcBorders>
            <w:hideMark/>
          </w:tcPr>
          <w:p w14:paraId="2F3EE1F9" w14:textId="77777777" w:rsidR="00DF16FF" w:rsidRPr="00DF16FF" w:rsidRDefault="00DF16FF" w:rsidP="00DF16FF">
            <w:pPr>
              <w:spacing w:line="240" w:lineRule="auto"/>
              <w:ind w:firstLine="0"/>
              <w:jc w:val="center"/>
              <w:rPr>
                <w:b/>
                <w:sz w:val="22"/>
                <w:lang w:val="ro-RO" w:eastAsia="ro-RO"/>
              </w:rPr>
            </w:pPr>
            <w:r w:rsidRPr="00DF16FF">
              <w:rPr>
                <w:b/>
                <w:sz w:val="22"/>
                <w:lang w:val="ro-RO" w:eastAsia="ro-RO"/>
              </w:rPr>
              <w:t>Pret unitar</w:t>
            </w:r>
          </w:p>
          <w:p w14:paraId="1A6FE61A" w14:textId="77777777" w:rsidR="00DF16FF" w:rsidRPr="00DF16FF" w:rsidRDefault="00DF16FF" w:rsidP="00DF16FF">
            <w:pPr>
              <w:spacing w:line="240" w:lineRule="auto"/>
              <w:ind w:firstLine="0"/>
              <w:jc w:val="center"/>
              <w:rPr>
                <w:b/>
                <w:sz w:val="22"/>
                <w:lang w:val="ro-RO" w:eastAsia="ro-RO"/>
              </w:rPr>
            </w:pPr>
            <w:r w:rsidRPr="00DF16FF">
              <w:rPr>
                <w:b/>
                <w:sz w:val="22"/>
                <w:lang w:val="ro-RO" w:eastAsia="ro-RO"/>
              </w:rPr>
              <w:t>(lei)</w:t>
            </w:r>
          </w:p>
        </w:tc>
        <w:tc>
          <w:tcPr>
            <w:tcW w:w="1761" w:type="dxa"/>
            <w:tcBorders>
              <w:top w:val="single" w:sz="4" w:space="0" w:color="auto"/>
              <w:left w:val="single" w:sz="4" w:space="0" w:color="auto"/>
              <w:bottom w:val="single" w:sz="4" w:space="0" w:color="auto"/>
              <w:right w:val="single" w:sz="4" w:space="0" w:color="auto"/>
            </w:tcBorders>
            <w:hideMark/>
          </w:tcPr>
          <w:p w14:paraId="51DB225A" w14:textId="77777777" w:rsidR="00DF16FF" w:rsidRPr="00DF16FF" w:rsidRDefault="00DF16FF" w:rsidP="00DF16FF">
            <w:pPr>
              <w:spacing w:line="240" w:lineRule="auto"/>
              <w:ind w:left="-130" w:right="-165" w:firstLine="5"/>
              <w:jc w:val="center"/>
              <w:rPr>
                <w:b/>
                <w:sz w:val="22"/>
                <w:lang w:val="it-IT" w:eastAsia="ro-RO"/>
              </w:rPr>
            </w:pPr>
            <w:r w:rsidRPr="00DF16FF">
              <w:rPr>
                <w:b/>
                <w:sz w:val="22"/>
                <w:lang w:val="it-IT" w:eastAsia="ro-RO"/>
              </w:rPr>
              <w:t xml:space="preserve">Valoarea pe categorii de lucrari </w:t>
            </w:r>
          </w:p>
          <w:p w14:paraId="5EC1A54B" w14:textId="77777777" w:rsidR="00DF16FF" w:rsidRPr="00DF16FF" w:rsidRDefault="00DF16FF" w:rsidP="00DF16FF">
            <w:pPr>
              <w:spacing w:line="240" w:lineRule="auto"/>
              <w:ind w:firstLine="0"/>
              <w:jc w:val="center"/>
              <w:rPr>
                <w:b/>
                <w:sz w:val="22"/>
                <w:lang w:val="ro-RO" w:eastAsia="ro-RO"/>
              </w:rPr>
            </w:pPr>
            <w:r w:rsidRPr="00DF16FF">
              <w:rPr>
                <w:b/>
                <w:sz w:val="22"/>
                <w:lang w:val="it-IT" w:eastAsia="ro-RO"/>
              </w:rPr>
              <w:t>(lei)</w:t>
            </w:r>
          </w:p>
        </w:tc>
      </w:tr>
      <w:tr w:rsidR="00DF16FF" w:rsidRPr="00DF16FF" w14:paraId="65A8A17C" w14:textId="77777777" w:rsidTr="00CF422D">
        <w:tc>
          <w:tcPr>
            <w:tcW w:w="503" w:type="dxa"/>
            <w:tcBorders>
              <w:top w:val="single" w:sz="4" w:space="0" w:color="auto"/>
              <w:left w:val="single" w:sz="4" w:space="0" w:color="auto"/>
              <w:bottom w:val="single" w:sz="4" w:space="0" w:color="auto"/>
              <w:right w:val="single" w:sz="4" w:space="0" w:color="auto"/>
            </w:tcBorders>
            <w:hideMark/>
          </w:tcPr>
          <w:p w14:paraId="013241D8"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0</w:t>
            </w:r>
          </w:p>
        </w:tc>
        <w:tc>
          <w:tcPr>
            <w:tcW w:w="4706" w:type="dxa"/>
            <w:tcBorders>
              <w:top w:val="single" w:sz="4" w:space="0" w:color="auto"/>
              <w:left w:val="single" w:sz="4" w:space="0" w:color="auto"/>
              <w:bottom w:val="single" w:sz="4" w:space="0" w:color="auto"/>
              <w:right w:val="single" w:sz="4" w:space="0" w:color="auto"/>
            </w:tcBorders>
            <w:hideMark/>
          </w:tcPr>
          <w:p w14:paraId="0014B7DD"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1</w:t>
            </w:r>
          </w:p>
        </w:tc>
        <w:tc>
          <w:tcPr>
            <w:tcW w:w="966" w:type="dxa"/>
            <w:tcBorders>
              <w:top w:val="single" w:sz="4" w:space="0" w:color="auto"/>
              <w:left w:val="single" w:sz="4" w:space="0" w:color="auto"/>
              <w:bottom w:val="single" w:sz="4" w:space="0" w:color="auto"/>
              <w:right w:val="single" w:sz="4" w:space="0" w:color="auto"/>
            </w:tcBorders>
            <w:hideMark/>
          </w:tcPr>
          <w:p w14:paraId="35DE5C33"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2</w:t>
            </w:r>
          </w:p>
        </w:tc>
        <w:tc>
          <w:tcPr>
            <w:tcW w:w="1018" w:type="dxa"/>
            <w:tcBorders>
              <w:top w:val="single" w:sz="4" w:space="0" w:color="auto"/>
              <w:left w:val="single" w:sz="4" w:space="0" w:color="auto"/>
              <w:bottom w:val="single" w:sz="4" w:space="0" w:color="auto"/>
              <w:right w:val="single" w:sz="4" w:space="0" w:color="auto"/>
            </w:tcBorders>
            <w:hideMark/>
          </w:tcPr>
          <w:p w14:paraId="2E83D75F"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3</w:t>
            </w:r>
          </w:p>
        </w:tc>
        <w:tc>
          <w:tcPr>
            <w:tcW w:w="1276" w:type="dxa"/>
            <w:tcBorders>
              <w:top w:val="single" w:sz="4" w:space="0" w:color="auto"/>
              <w:left w:val="single" w:sz="4" w:space="0" w:color="auto"/>
              <w:bottom w:val="single" w:sz="4" w:space="0" w:color="auto"/>
              <w:right w:val="single" w:sz="4" w:space="0" w:color="auto"/>
            </w:tcBorders>
            <w:hideMark/>
          </w:tcPr>
          <w:p w14:paraId="12EA25BD"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4</w:t>
            </w:r>
          </w:p>
        </w:tc>
        <w:tc>
          <w:tcPr>
            <w:tcW w:w="1761" w:type="dxa"/>
            <w:tcBorders>
              <w:top w:val="single" w:sz="4" w:space="0" w:color="auto"/>
              <w:left w:val="single" w:sz="4" w:space="0" w:color="auto"/>
              <w:bottom w:val="single" w:sz="4" w:space="0" w:color="auto"/>
              <w:right w:val="single" w:sz="4" w:space="0" w:color="auto"/>
            </w:tcBorders>
            <w:hideMark/>
          </w:tcPr>
          <w:p w14:paraId="3BB68F6A"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5</w:t>
            </w:r>
          </w:p>
        </w:tc>
      </w:tr>
      <w:tr w:rsidR="00DF16FF" w:rsidRPr="00DF16FF" w14:paraId="3B085B1B" w14:textId="77777777" w:rsidTr="00CF422D">
        <w:tc>
          <w:tcPr>
            <w:tcW w:w="5209" w:type="dxa"/>
            <w:gridSpan w:val="2"/>
            <w:tcBorders>
              <w:top w:val="single" w:sz="4" w:space="0" w:color="auto"/>
              <w:left w:val="single" w:sz="4" w:space="0" w:color="auto"/>
              <w:bottom w:val="single" w:sz="4" w:space="0" w:color="auto"/>
              <w:right w:val="single" w:sz="4" w:space="0" w:color="auto"/>
            </w:tcBorders>
            <w:hideMark/>
          </w:tcPr>
          <w:p w14:paraId="1147F2EF" w14:textId="77777777" w:rsidR="00DF16FF" w:rsidRPr="00DF16FF" w:rsidRDefault="00DF16FF" w:rsidP="00DF16FF">
            <w:pPr>
              <w:spacing w:line="240" w:lineRule="auto"/>
              <w:ind w:right="-169" w:firstLine="0"/>
              <w:rPr>
                <w:b/>
                <w:sz w:val="22"/>
                <w:lang w:val="ro-RO" w:eastAsia="ro-RO"/>
              </w:rPr>
            </w:pPr>
            <w:r w:rsidRPr="00DF16FF">
              <w:rPr>
                <w:b/>
                <w:sz w:val="22"/>
                <w:lang w:val="ro-RO" w:eastAsia="ro-RO"/>
              </w:rPr>
              <w:t>Efectuare masuratori de zgomot</w:t>
            </w:r>
            <w:r w:rsidRPr="00DF16FF">
              <w:rPr>
                <w:sz w:val="22"/>
                <w:lang w:val="ro-RO" w:eastAsia="ro-RO"/>
              </w:rPr>
              <w:t>,</w:t>
            </w:r>
            <w:r w:rsidRPr="00DF16FF">
              <w:rPr>
                <w:b/>
                <w:sz w:val="22"/>
                <w:lang w:val="ro-RO" w:eastAsia="ro-RO"/>
              </w:rPr>
              <w:t xml:space="preserve"> trimestrial:</w:t>
            </w:r>
          </w:p>
        </w:tc>
        <w:tc>
          <w:tcPr>
            <w:tcW w:w="966" w:type="dxa"/>
            <w:tcBorders>
              <w:top w:val="single" w:sz="4" w:space="0" w:color="auto"/>
              <w:left w:val="single" w:sz="4" w:space="0" w:color="auto"/>
              <w:bottom w:val="single" w:sz="4" w:space="0" w:color="auto"/>
              <w:right w:val="single" w:sz="4" w:space="0" w:color="auto"/>
            </w:tcBorders>
          </w:tcPr>
          <w:p w14:paraId="103F68FC" w14:textId="77777777" w:rsidR="00DF16FF" w:rsidRPr="00DF16FF" w:rsidRDefault="00DF16FF" w:rsidP="00DF16FF">
            <w:pPr>
              <w:spacing w:line="240" w:lineRule="auto"/>
              <w:ind w:firstLine="0"/>
              <w:jc w:val="center"/>
              <w:rPr>
                <w:sz w:val="22"/>
                <w:lang w:val="ro-RO" w:eastAsia="ro-RO"/>
              </w:rPr>
            </w:pPr>
          </w:p>
        </w:tc>
        <w:tc>
          <w:tcPr>
            <w:tcW w:w="1018" w:type="dxa"/>
            <w:tcBorders>
              <w:top w:val="single" w:sz="4" w:space="0" w:color="auto"/>
              <w:left w:val="single" w:sz="4" w:space="0" w:color="auto"/>
              <w:bottom w:val="single" w:sz="4" w:space="0" w:color="auto"/>
              <w:right w:val="single" w:sz="4" w:space="0" w:color="auto"/>
            </w:tcBorders>
          </w:tcPr>
          <w:p w14:paraId="6BAB3AD3" w14:textId="77777777" w:rsidR="00DF16FF" w:rsidRPr="00DF16FF" w:rsidRDefault="00DF16FF" w:rsidP="00DF16FF">
            <w:pPr>
              <w:spacing w:line="240" w:lineRule="auto"/>
              <w:ind w:firstLine="0"/>
              <w:jc w:val="center"/>
              <w:rPr>
                <w:sz w:val="22"/>
                <w:lang w:val="ro-RO" w:eastAsia="ro-RO"/>
              </w:rPr>
            </w:pPr>
          </w:p>
        </w:tc>
        <w:tc>
          <w:tcPr>
            <w:tcW w:w="1276" w:type="dxa"/>
            <w:tcBorders>
              <w:top w:val="single" w:sz="4" w:space="0" w:color="auto"/>
              <w:left w:val="single" w:sz="4" w:space="0" w:color="auto"/>
              <w:bottom w:val="single" w:sz="4" w:space="0" w:color="auto"/>
              <w:right w:val="single" w:sz="4" w:space="0" w:color="auto"/>
            </w:tcBorders>
          </w:tcPr>
          <w:p w14:paraId="22FCA219" w14:textId="77777777" w:rsidR="00DF16FF" w:rsidRPr="00DF16FF" w:rsidRDefault="00DF16FF" w:rsidP="00DF16FF">
            <w:pPr>
              <w:spacing w:line="240" w:lineRule="auto"/>
              <w:ind w:firstLine="0"/>
              <w:jc w:val="center"/>
              <w:rPr>
                <w:sz w:val="22"/>
                <w:lang w:val="ro-RO" w:eastAsia="ro-RO"/>
              </w:rPr>
            </w:pPr>
          </w:p>
        </w:tc>
        <w:tc>
          <w:tcPr>
            <w:tcW w:w="1761" w:type="dxa"/>
            <w:tcBorders>
              <w:top w:val="single" w:sz="4" w:space="0" w:color="auto"/>
              <w:left w:val="single" w:sz="4" w:space="0" w:color="auto"/>
              <w:bottom w:val="single" w:sz="4" w:space="0" w:color="auto"/>
              <w:right w:val="single" w:sz="4" w:space="0" w:color="auto"/>
            </w:tcBorders>
          </w:tcPr>
          <w:p w14:paraId="50E34CDB" w14:textId="77777777" w:rsidR="00DF16FF" w:rsidRPr="00DF16FF" w:rsidRDefault="00DF16FF" w:rsidP="00DF16FF">
            <w:pPr>
              <w:spacing w:line="240" w:lineRule="auto"/>
              <w:ind w:firstLine="0"/>
              <w:jc w:val="center"/>
              <w:rPr>
                <w:sz w:val="22"/>
                <w:lang w:val="ro-RO" w:eastAsia="ro-RO"/>
              </w:rPr>
            </w:pPr>
          </w:p>
        </w:tc>
      </w:tr>
      <w:tr w:rsidR="00DF16FF" w:rsidRPr="00DF16FF" w14:paraId="5C3EDB01" w14:textId="77777777" w:rsidTr="00CF422D">
        <w:trPr>
          <w:cantSplit/>
        </w:trPr>
        <w:tc>
          <w:tcPr>
            <w:tcW w:w="503" w:type="dxa"/>
            <w:tcBorders>
              <w:top w:val="single" w:sz="4" w:space="0" w:color="auto"/>
              <w:left w:val="single" w:sz="4" w:space="0" w:color="auto"/>
              <w:bottom w:val="single" w:sz="4" w:space="0" w:color="auto"/>
              <w:right w:val="single" w:sz="4" w:space="0" w:color="auto"/>
            </w:tcBorders>
            <w:hideMark/>
          </w:tcPr>
          <w:p w14:paraId="4A9BE3B7"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1</w:t>
            </w:r>
          </w:p>
        </w:tc>
        <w:tc>
          <w:tcPr>
            <w:tcW w:w="4706" w:type="dxa"/>
            <w:tcBorders>
              <w:top w:val="single" w:sz="4" w:space="0" w:color="auto"/>
              <w:left w:val="single" w:sz="4" w:space="0" w:color="auto"/>
              <w:bottom w:val="single" w:sz="4" w:space="0" w:color="auto"/>
              <w:right w:val="single" w:sz="4" w:space="0" w:color="auto"/>
            </w:tcBorders>
            <w:hideMark/>
          </w:tcPr>
          <w:p w14:paraId="597BB334" w14:textId="514C5AE8" w:rsidR="00DF16FF" w:rsidRPr="00DF16FF" w:rsidRDefault="00DF16FF" w:rsidP="00DF16FF">
            <w:pPr>
              <w:spacing w:line="240" w:lineRule="auto"/>
              <w:ind w:right="-139" w:firstLine="0"/>
              <w:rPr>
                <w:sz w:val="22"/>
                <w:lang w:val="ro-RO" w:eastAsia="ro-RO"/>
              </w:rPr>
            </w:pPr>
            <w:r w:rsidRPr="00DF16FF">
              <w:rPr>
                <w:sz w:val="22"/>
                <w:lang w:val="ro-RO" w:eastAsia="ro-RO"/>
              </w:rPr>
              <w:t xml:space="preserve">Monitorizarea nivelului de zgomot in </w:t>
            </w:r>
            <w:r w:rsidRPr="00DF16FF">
              <w:rPr>
                <w:bCs/>
                <w:iCs/>
                <w:sz w:val="22"/>
                <w:lang w:val="ro-RO" w:eastAsia="ro-RO"/>
              </w:rPr>
              <w:t>zonele cu densitate maxima a locuintelor (1 punct) si in zona limitrofa lucrarilor (1 pct.),</w:t>
            </w:r>
            <w:r w:rsidR="009D27BE">
              <w:rPr>
                <w:bCs/>
                <w:iCs/>
                <w:sz w:val="22"/>
                <w:lang w:val="ro-RO" w:eastAsia="ro-RO"/>
              </w:rPr>
              <w:t xml:space="preserve"> </w:t>
            </w:r>
            <w:r w:rsidRPr="00DF16FF">
              <w:rPr>
                <w:bCs/>
                <w:iCs/>
                <w:sz w:val="22"/>
                <w:lang w:val="ro-RO" w:eastAsia="ro-RO"/>
              </w:rPr>
              <w:t>in perioada lucrarilor</w:t>
            </w:r>
            <w:r w:rsidRPr="00DF16FF">
              <w:rPr>
                <w:sz w:val="22"/>
                <w:lang w:val="ro-RO" w:eastAsia="ro-RO"/>
              </w:rPr>
              <w:t xml:space="preserve"> – 2 det./trimestru </w:t>
            </w:r>
            <w:r w:rsidRPr="00DF16FF">
              <w:rPr>
                <w:sz w:val="22"/>
                <w:lang w:val="ro-RO" w:eastAsia="ro-RO"/>
              </w:rPr>
              <w:sym w:font="Symbol" w:char="F0DE"/>
            </w:r>
            <w:r w:rsidRPr="00DF16FF">
              <w:rPr>
                <w:sz w:val="22"/>
                <w:lang w:val="ro-RO" w:eastAsia="ro-RO"/>
              </w:rPr>
              <w:t xml:space="preserve"> 2 det/per. executie (1 luna)</w:t>
            </w:r>
          </w:p>
        </w:tc>
        <w:tc>
          <w:tcPr>
            <w:tcW w:w="966" w:type="dxa"/>
            <w:tcBorders>
              <w:top w:val="single" w:sz="4" w:space="0" w:color="auto"/>
              <w:left w:val="single" w:sz="4" w:space="0" w:color="auto"/>
              <w:bottom w:val="single" w:sz="4" w:space="0" w:color="auto"/>
              <w:right w:val="single" w:sz="4" w:space="0" w:color="auto"/>
            </w:tcBorders>
          </w:tcPr>
          <w:p w14:paraId="7996B5EB" w14:textId="77777777" w:rsidR="00DF16FF" w:rsidRPr="00DF16FF" w:rsidRDefault="00DF16FF" w:rsidP="00DF16FF">
            <w:pPr>
              <w:spacing w:line="240" w:lineRule="auto"/>
              <w:ind w:firstLine="0"/>
              <w:jc w:val="center"/>
              <w:rPr>
                <w:rFonts w:ascii="Calibri" w:hAnsi="Calibri"/>
                <w:sz w:val="22"/>
                <w:lang w:val="ro-RO" w:eastAsia="ro-RO"/>
              </w:rPr>
            </w:pPr>
          </w:p>
          <w:p w14:paraId="25CDE505" w14:textId="77777777" w:rsidR="00DF16FF" w:rsidRPr="00DF16FF" w:rsidRDefault="00DF16FF" w:rsidP="00DF16FF">
            <w:pPr>
              <w:spacing w:line="240" w:lineRule="auto"/>
              <w:ind w:right="-140" w:hanging="106"/>
              <w:jc w:val="center"/>
              <w:rPr>
                <w:sz w:val="22"/>
                <w:lang w:val="ro-RO" w:eastAsia="ro-RO"/>
              </w:rPr>
            </w:pPr>
            <w:r w:rsidRPr="00DF16FF">
              <w:rPr>
                <w:sz w:val="22"/>
                <w:lang w:val="ro-RO" w:eastAsia="ro-RO"/>
              </w:rPr>
              <w:t>det./an**</w:t>
            </w:r>
          </w:p>
        </w:tc>
        <w:tc>
          <w:tcPr>
            <w:tcW w:w="1018" w:type="dxa"/>
            <w:tcBorders>
              <w:top w:val="single" w:sz="4" w:space="0" w:color="auto"/>
              <w:left w:val="single" w:sz="4" w:space="0" w:color="auto"/>
              <w:bottom w:val="single" w:sz="4" w:space="0" w:color="auto"/>
              <w:right w:val="single" w:sz="4" w:space="0" w:color="auto"/>
            </w:tcBorders>
          </w:tcPr>
          <w:p w14:paraId="66D7B2FA" w14:textId="77777777" w:rsidR="00DF16FF" w:rsidRPr="00DF16FF" w:rsidRDefault="00DF16FF" w:rsidP="00DF16FF">
            <w:pPr>
              <w:spacing w:line="240" w:lineRule="auto"/>
              <w:ind w:firstLine="0"/>
              <w:jc w:val="center"/>
              <w:rPr>
                <w:sz w:val="22"/>
                <w:lang w:val="ro-RO" w:eastAsia="ro-RO"/>
              </w:rPr>
            </w:pPr>
          </w:p>
          <w:p w14:paraId="7BFA0991" w14:textId="77777777" w:rsidR="00DF16FF" w:rsidRPr="00DF16FF" w:rsidRDefault="00DF16FF" w:rsidP="00DF16FF">
            <w:pPr>
              <w:spacing w:line="240" w:lineRule="auto"/>
              <w:ind w:firstLine="0"/>
              <w:jc w:val="center"/>
              <w:rPr>
                <w:sz w:val="22"/>
                <w:lang w:val="ro-RO" w:eastAsia="ro-RO"/>
              </w:rPr>
            </w:pPr>
          </w:p>
          <w:p w14:paraId="424DFD55" w14:textId="52F08ECB" w:rsidR="00DF16FF" w:rsidRPr="00DF16FF" w:rsidRDefault="00DF16FF" w:rsidP="00DF16FF">
            <w:pPr>
              <w:spacing w:line="240" w:lineRule="auto"/>
              <w:ind w:firstLine="0"/>
              <w:jc w:val="center"/>
              <w:rPr>
                <w:sz w:val="22"/>
                <w:lang w:val="ro-RO" w:eastAsia="ro-RO"/>
              </w:rPr>
            </w:pPr>
            <w:r w:rsidRPr="00DF16FF">
              <w:rPr>
                <w:sz w:val="22"/>
                <w:lang w:val="ro-RO" w:eastAsia="ro-RO"/>
              </w:rPr>
              <w:t>2</w:t>
            </w:r>
          </w:p>
        </w:tc>
        <w:tc>
          <w:tcPr>
            <w:tcW w:w="1276" w:type="dxa"/>
            <w:tcBorders>
              <w:top w:val="single" w:sz="4" w:space="0" w:color="auto"/>
              <w:left w:val="single" w:sz="4" w:space="0" w:color="auto"/>
              <w:bottom w:val="single" w:sz="4" w:space="0" w:color="auto"/>
              <w:right w:val="single" w:sz="4" w:space="0" w:color="auto"/>
            </w:tcBorders>
          </w:tcPr>
          <w:p w14:paraId="44FC70E2" w14:textId="77777777" w:rsidR="00DF16FF" w:rsidRPr="00DF16FF" w:rsidRDefault="00DF16FF" w:rsidP="00DF16FF">
            <w:pPr>
              <w:spacing w:line="240" w:lineRule="auto"/>
              <w:ind w:firstLine="0"/>
              <w:jc w:val="center"/>
              <w:rPr>
                <w:sz w:val="22"/>
                <w:lang w:val="ro-RO" w:eastAsia="ro-RO"/>
              </w:rPr>
            </w:pPr>
          </w:p>
          <w:p w14:paraId="23836120" w14:textId="77777777" w:rsidR="00DF16FF" w:rsidRPr="00DF16FF" w:rsidRDefault="00DF16FF" w:rsidP="00DF16FF">
            <w:pPr>
              <w:spacing w:line="240" w:lineRule="auto"/>
              <w:ind w:firstLine="0"/>
              <w:jc w:val="center"/>
              <w:rPr>
                <w:sz w:val="22"/>
                <w:lang w:val="ro-RO" w:eastAsia="ro-RO"/>
              </w:rPr>
            </w:pPr>
          </w:p>
          <w:p w14:paraId="0231C5FF" w14:textId="77777777" w:rsidR="00DF16FF" w:rsidRPr="00DF16FF" w:rsidRDefault="00DF16FF" w:rsidP="00DF16FF">
            <w:pPr>
              <w:spacing w:line="240" w:lineRule="auto"/>
              <w:ind w:firstLine="0"/>
              <w:jc w:val="center"/>
              <w:rPr>
                <w:sz w:val="22"/>
                <w:lang w:val="ro-RO" w:eastAsia="ro-RO"/>
              </w:rPr>
            </w:pPr>
            <w:r w:rsidRPr="00DF16FF">
              <w:rPr>
                <w:sz w:val="22"/>
                <w:lang w:val="ro-RO" w:eastAsia="ro-RO"/>
              </w:rPr>
              <w:t>20</w:t>
            </w:r>
          </w:p>
        </w:tc>
        <w:tc>
          <w:tcPr>
            <w:tcW w:w="1761" w:type="dxa"/>
            <w:tcBorders>
              <w:top w:val="single" w:sz="4" w:space="0" w:color="auto"/>
              <w:left w:val="single" w:sz="4" w:space="0" w:color="auto"/>
              <w:bottom w:val="single" w:sz="4" w:space="0" w:color="auto"/>
              <w:right w:val="single" w:sz="4" w:space="0" w:color="auto"/>
            </w:tcBorders>
          </w:tcPr>
          <w:p w14:paraId="4A85720C" w14:textId="77777777" w:rsidR="00DF16FF" w:rsidRPr="00DF16FF" w:rsidRDefault="00DF16FF" w:rsidP="00DF16FF">
            <w:pPr>
              <w:spacing w:line="240" w:lineRule="auto"/>
              <w:ind w:firstLine="0"/>
              <w:jc w:val="center"/>
              <w:rPr>
                <w:b/>
                <w:sz w:val="22"/>
                <w:lang w:val="ro-RO" w:eastAsia="ro-RO"/>
              </w:rPr>
            </w:pPr>
          </w:p>
          <w:p w14:paraId="7C7508DB" w14:textId="77777777" w:rsidR="00DF16FF" w:rsidRPr="00DF16FF" w:rsidRDefault="00DF16FF" w:rsidP="00DF16FF">
            <w:pPr>
              <w:spacing w:line="240" w:lineRule="auto"/>
              <w:ind w:firstLine="0"/>
              <w:jc w:val="center"/>
              <w:rPr>
                <w:b/>
                <w:sz w:val="22"/>
                <w:lang w:val="ro-RO" w:eastAsia="ro-RO"/>
              </w:rPr>
            </w:pPr>
          </w:p>
          <w:p w14:paraId="30E1A9E1" w14:textId="71A2EE3D" w:rsidR="00DF16FF" w:rsidRPr="00DF16FF" w:rsidRDefault="00DF16FF" w:rsidP="00DF16FF">
            <w:pPr>
              <w:spacing w:line="240" w:lineRule="auto"/>
              <w:ind w:firstLine="0"/>
              <w:rPr>
                <w:b/>
                <w:sz w:val="22"/>
                <w:lang w:val="ro-RO" w:eastAsia="ro-RO"/>
              </w:rPr>
            </w:pPr>
            <w:r w:rsidRPr="00DF16FF">
              <w:rPr>
                <w:b/>
                <w:sz w:val="22"/>
                <w:lang w:val="ro-RO" w:eastAsia="ro-RO"/>
              </w:rPr>
              <w:t>40,0</w:t>
            </w:r>
          </w:p>
        </w:tc>
      </w:tr>
      <w:tr w:rsidR="00DF16FF" w:rsidRPr="00DF16FF" w14:paraId="425461F3" w14:textId="77777777" w:rsidTr="00CF422D">
        <w:trPr>
          <w:cantSplit/>
        </w:trPr>
        <w:tc>
          <w:tcPr>
            <w:tcW w:w="8469" w:type="dxa"/>
            <w:gridSpan w:val="5"/>
            <w:tcBorders>
              <w:top w:val="single" w:sz="4" w:space="0" w:color="auto"/>
              <w:left w:val="single" w:sz="4" w:space="0" w:color="auto"/>
              <w:bottom w:val="single" w:sz="4" w:space="0" w:color="auto"/>
              <w:right w:val="single" w:sz="4" w:space="0" w:color="auto"/>
            </w:tcBorders>
            <w:hideMark/>
          </w:tcPr>
          <w:p w14:paraId="72648D07" w14:textId="5ECD60E6" w:rsidR="00DF16FF" w:rsidRPr="00DF16FF" w:rsidRDefault="00DF16FF" w:rsidP="00DF16FF">
            <w:pPr>
              <w:spacing w:line="240" w:lineRule="auto"/>
              <w:ind w:firstLine="0"/>
              <w:jc w:val="center"/>
              <w:rPr>
                <w:b/>
                <w:sz w:val="22"/>
                <w:lang w:val="ro-RO" w:eastAsia="ro-RO"/>
              </w:rPr>
            </w:pPr>
            <w:r w:rsidRPr="00DF16FF">
              <w:rPr>
                <w:b/>
                <w:sz w:val="22"/>
                <w:lang w:val="ro-RO" w:eastAsia="ro-RO"/>
              </w:rPr>
              <w:t>Total pentru perioada de executie – 1 lun</w:t>
            </w:r>
            <w:r w:rsidR="00CA22E6">
              <w:rPr>
                <w:b/>
                <w:sz w:val="22"/>
                <w:lang w:val="ro-RO" w:eastAsia="ro-RO"/>
              </w:rPr>
              <w:t>a</w:t>
            </w:r>
          </w:p>
        </w:tc>
        <w:tc>
          <w:tcPr>
            <w:tcW w:w="1761" w:type="dxa"/>
            <w:tcBorders>
              <w:top w:val="single" w:sz="4" w:space="0" w:color="auto"/>
              <w:left w:val="single" w:sz="4" w:space="0" w:color="auto"/>
              <w:bottom w:val="single" w:sz="4" w:space="0" w:color="auto"/>
              <w:right w:val="single" w:sz="4" w:space="0" w:color="auto"/>
            </w:tcBorders>
            <w:hideMark/>
          </w:tcPr>
          <w:p w14:paraId="16833351" w14:textId="080B4208" w:rsidR="00DF16FF" w:rsidRPr="00DF16FF" w:rsidRDefault="00DF16FF" w:rsidP="00DF16FF">
            <w:pPr>
              <w:spacing w:line="240" w:lineRule="auto"/>
              <w:ind w:firstLine="0"/>
              <w:jc w:val="both"/>
              <w:rPr>
                <w:b/>
                <w:sz w:val="22"/>
                <w:lang w:val="ro-RO" w:eastAsia="ro-RO"/>
              </w:rPr>
            </w:pPr>
            <w:r w:rsidRPr="00DF16FF">
              <w:rPr>
                <w:b/>
                <w:sz w:val="22"/>
                <w:lang w:val="ro-RO" w:eastAsia="ro-RO"/>
              </w:rPr>
              <w:t>40,0</w:t>
            </w:r>
          </w:p>
        </w:tc>
      </w:tr>
      <w:tr w:rsidR="00DF16FF" w:rsidRPr="00DF16FF" w14:paraId="76AD740F" w14:textId="77777777" w:rsidTr="00CF422D">
        <w:trPr>
          <w:cantSplit/>
        </w:trPr>
        <w:tc>
          <w:tcPr>
            <w:tcW w:w="8469" w:type="dxa"/>
            <w:gridSpan w:val="5"/>
            <w:tcBorders>
              <w:top w:val="single" w:sz="4" w:space="0" w:color="auto"/>
              <w:left w:val="single" w:sz="4" w:space="0" w:color="auto"/>
              <w:bottom w:val="single" w:sz="4" w:space="0" w:color="auto"/>
              <w:right w:val="single" w:sz="4" w:space="0" w:color="auto"/>
            </w:tcBorders>
            <w:hideMark/>
          </w:tcPr>
          <w:p w14:paraId="3A3E719B" w14:textId="77777777" w:rsidR="00DF16FF" w:rsidRPr="00DF16FF" w:rsidRDefault="00DF16FF" w:rsidP="00DF16FF">
            <w:pPr>
              <w:spacing w:line="240" w:lineRule="auto"/>
              <w:ind w:firstLine="0"/>
              <w:jc w:val="center"/>
              <w:rPr>
                <w:i/>
                <w:sz w:val="22"/>
                <w:lang w:val="ro-RO" w:eastAsia="ro-RO"/>
              </w:rPr>
            </w:pPr>
            <w:r w:rsidRPr="00DF16FF">
              <w:rPr>
                <w:i/>
                <w:sz w:val="22"/>
                <w:lang w:val="ro-RO" w:eastAsia="ro-RO"/>
              </w:rPr>
              <w:t>TVA (19%)</w:t>
            </w:r>
          </w:p>
        </w:tc>
        <w:tc>
          <w:tcPr>
            <w:tcW w:w="1761" w:type="dxa"/>
            <w:tcBorders>
              <w:top w:val="single" w:sz="4" w:space="0" w:color="auto"/>
              <w:left w:val="single" w:sz="4" w:space="0" w:color="auto"/>
              <w:bottom w:val="single" w:sz="4" w:space="0" w:color="auto"/>
              <w:right w:val="single" w:sz="4" w:space="0" w:color="auto"/>
            </w:tcBorders>
            <w:hideMark/>
          </w:tcPr>
          <w:p w14:paraId="08992858" w14:textId="2B2C4F5B" w:rsidR="00DF16FF" w:rsidRPr="00DF16FF" w:rsidRDefault="00CA22E6" w:rsidP="00DF16FF">
            <w:pPr>
              <w:spacing w:line="240" w:lineRule="auto"/>
              <w:ind w:firstLine="0"/>
              <w:jc w:val="both"/>
              <w:rPr>
                <w:i/>
                <w:sz w:val="22"/>
                <w:lang w:val="ro-RO" w:eastAsia="ro-RO"/>
              </w:rPr>
            </w:pPr>
            <w:r>
              <w:rPr>
                <w:i/>
                <w:sz w:val="22"/>
                <w:lang w:val="ro-RO" w:eastAsia="ro-RO"/>
              </w:rPr>
              <w:t>7</w:t>
            </w:r>
            <w:r w:rsidR="00DF16FF" w:rsidRPr="00DF16FF">
              <w:rPr>
                <w:i/>
                <w:sz w:val="22"/>
                <w:lang w:val="ro-RO" w:eastAsia="ro-RO"/>
              </w:rPr>
              <w:t>,6</w:t>
            </w:r>
          </w:p>
        </w:tc>
      </w:tr>
      <w:tr w:rsidR="00DF16FF" w:rsidRPr="00DF16FF" w14:paraId="05C24C18" w14:textId="77777777" w:rsidTr="00CF422D">
        <w:trPr>
          <w:cantSplit/>
        </w:trPr>
        <w:tc>
          <w:tcPr>
            <w:tcW w:w="8469" w:type="dxa"/>
            <w:gridSpan w:val="5"/>
            <w:tcBorders>
              <w:top w:val="single" w:sz="4" w:space="0" w:color="auto"/>
              <w:left w:val="single" w:sz="4" w:space="0" w:color="auto"/>
              <w:bottom w:val="single" w:sz="4" w:space="0" w:color="auto"/>
              <w:right w:val="single" w:sz="4" w:space="0" w:color="auto"/>
            </w:tcBorders>
            <w:hideMark/>
          </w:tcPr>
          <w:p w14:paraId="774A5736" w14:textId="77777777" w:rsidR="00DF16FF" w:rsidRPr="00DF16FF" w:rsidRDefault="00DF16FF" w:rsidP="00DF16FF">
            <w:pPr>
              <w:spacing w:line="240" w:lineRule="auto"/>
              <w:ind w:firstLine="0"/>
              <w:jc w:val="center"/>
              <w:rPr>
                <w:b/>
                <w:sz w:val="22"/>
                <w:lang w:val="ro-RO" w:eastAsia="ro-RO"/>
              </w:rPr>
            </w:pPr>
            <w:r w:rsidRPr="00DF16FF">
              <w:rPr>
                <w:b/>
                <w:sz w:val="22"/>
                <w:lang w:val="ro-RO" w:eastAsia="ro-RO"/>
              </w:rPr>
              <w:t>TOTAL GENERAL</w:t>
            </w:r>
          </w:p>
        </w:tc>
        <w:tc>
          <w:tcPr>
            <w:tcW w:w="1761" w:type="dxa"/>
            <w:tcBorders>
              <w:top w:val="single" w:sz="4" w:space="0" w:color="auto"/>
              <w:left w:val="single" w:sz="4" w:space="0" w:color="auto"/>
              <w:bottom w:val="single" w:sz="4" w:space="0" w:color="auto"/>
              <w:right w:val="single" w:sz="4" w:space="0" w:color="auto"/>
            </w:tcBorders>
            <w:hideMark/>
          </w:tcPr>
          <w:p w14:paraId="7A00A4E1" w14:textId="6E315A9E" w:rsidR="00DF16FF" w:rsidRPr="00DF16FF" w:rsidRDefault="00CA22E6" w:rsidP="00DF16FF">
            <w:pPr>
              <w:spacing w:line="240" w:lineRule="auto"/>
              <w:ind w:firstLine="0"/>
              <w:jc w:val="both"/>
              <w:rPr>
                <w:b/>
                <w:sz w:val="22"/>
                <w:lang w:val="ro-RO" w:eastAsia="ro-RO"/>
              </w:rPr>
            </w:pPr>
            <w:r>
              <w:rPr>
                <w:b/>
                <w:sz w:val="22"/>
                <w:lang w:val="ro-RO" w:eastAsia="ro-RO"/>
              </w:rPr>
              <w:t>47</w:t>
            </w:r>
            <w:r w:rsidR="00DF16FF" w:rsidRPr="00DF16FF">
              <w:rPr>
                <w:b/>
                <w:sz w:val="22"/>
                <w:lang w:val="ro-RO" w:eastAsia="ro-RO"/>
              </w:rPr>
              <w:t>,6</w:t>
            </w:r>
          </w:p>
        </w:tc>
      </w:tr>
    </w:tbl>
    <w:p w14:paraId="07D1CDC1" w14:textId="360F8B08" w:rsidR="00DF16FF" w:rsidRPr="00DF16FF" w:rsidRDefault="00DF16FF" w:rsidP="00DF16FF">
      <w:pPr>
        <w:spacing w:line="240" w:lineRule="auto"/>
        <w:ind w:firstLine="0"/>
        <w:jc w:val="both"/>
        <w:rPr>
          <w:szCs w:val="24"/>
          <w:lang w:val="fr-FR" w:eastAsia="ro-RO"/>
        </w:rPr>
      </w:pPr>
      <w:r w:rsidRPr="00DF16FF">
        <w:rPr>
          <w:i/>
          <w:szCs w:val="24"/>
          <w:lang w:val="it-IT" w:eastAsia="ro-RO"/>
        </w:rPr>
        <w:t>**Determinarile se executa pe o perioada de 1 lun</w:t>
      </w:r>
      <w:r>
        <w:rPr>
          <w:i/>
          <w:szCs w:val="24"/>
          <w:lang w:val="it-IT" w:eastAsia="ro-RO"/>
        </w:rPr>
        <w:t>a</w:t>
      </w:r>
      <w:r w:rsidRPr="00DF16FF">
        <w:rPr>
          <w:i/>
          <w:szCs w:val="24"/>
          <w:lang w:val="it-IT" w:eastAsia="ro-RO"/>
        </w:rPr>
        <w:t xml:space="preserve"> (perioada de executie a lucrarilor)</w:t>
      </w:r>
    </w:p>
    <w:p w14:paraId="21B1FC5C" w14:textId="77777777" w:rsidR="00CF422D" w:rsidRDefault="00CF422D" w:rsidP="00DF16FF">
      <w:pPr>
        <w:ind w:right="-57" w:firstLine="709"/>
        <w:jc w:val="both"/>
        <w:rPr>
          <w:szCs w:val="24"/>
          <w:lang w:val="ro-RO" w:eastAsia="ro-RO"/>
        </w:rPr>
      </w:pPr>
    </w:p>
    <w:p w14:paraId="632C49BD" w14:textId="1A67F86C" w:rsidR="002D6685" w:rsidRPr="007F24A8" w:rsidRDefault="002D6685" w:rsidP="00DF16FF">
      <w:pPr>
        <w:ind w:right="-57" w:firstLine="709"/>
        <w:jc w:val="both"/>
        <w:rPr>
          <w:b/>
          <w:bCs/>
          <w:i/>
          <w:szCs w:val="24"/>
          <w:lang w:val="ro-RO"/>
        </w:rPr>
      </w:pPr>
      <w:r w:rsidRPr="007F24A8">
        <w:rPr>
          <w:szCs w:val="24"/>
          <w:lang w:val="ro-RO" w:eastAsia="ro-RO"/>
        </w:rPr>
        <w:t xml:space="preserve">Monitorizarea pe perioada de </w:t>
      </w:r>
      <w:r w:rsidR="0056131C" w:rsidRPr="007F24A8">
        <w:rPr>
          <w:szCs w:val="24"/>
          <w:lang w:val="ro-RO" w:eastAsia="ro-RO"/>
        </w:rPr>
        <w:t>garanție</w:t>
      </w:r>
      <w:r w:rsidRPr="007F24A8">
        <w:rPr>
          <w:szCs w:val="24"/>
          <w:lang w:val="ro-RO" w:eastAsia="ro-RO"/>
        </w:rPr>
        <w:t xml:space="preserve"> (2 ani) a </w:t>
      </w:r>
      <w:r w:rsidR="0056131C" w:rsidRPr="007F24A8">
        <w:rPr>
          <w:szCs w:val="24"/>
          <w:lang w:val="ro-RO" w:eastAsia="ro-RO"/>
        </w:rPr>
        <w:t>lucrărilor</w:t>
      </w:r>
      <w:r w:rsidRPr="007F24A8">
        <w:rPr>
          <w:szCs w:val="24"/>
          <w:lang w:val="ro-RO" w:eastAsia="ro-RO"/>
        </w:rPr>
        <w:t xml:space="preserve"> de </w:t>
      </w:r>
      <w:r w:rsidR="0056131C">
        <w:rPr>
          <w:szCs w:val="24"/>
          <w:lang w:val="ro-RO" w:eastAsia="ro-RO"/>
        </w:rPr>
        <w:t xml:space="preserve">construire </w:t>
      </w:r>
      <w:r w:rsidR="00DA743A">
        <w:rPr>
          <w:szCs w:val="24"/>
          <w:lang w:val="ro-RO" w:eastAsia="ro-RO"/>
        </w:rPr>
        <w:t>nu este necesara</w:t>
      </w:r>
      <w:r w:rsidRPr="007F24A8">
        <w:rPr>
          <w:szCs w:val="24"/>
          <w:lang w:val="ro-RO" w:eastAsia="ro-RO"/>
        </w:rPr>
        <w:t xml:space="preserve">, </w:t>
      </w:r>
      <w:r w:rsidR="00DA743A">
        <w:rPr>
          <w:szCs w:val="24"/>
          <w:lang w:val="ro-RO" w:eastAsia="ro-RO"/>
        </w:rPr>
        <w:t>deoarece nu exista pericolul contaminarii solului sau apei</w:t>
      </w:r>
      <w:r w:rsidRPr="007F24A8">
        <w:rPr>
          <w:szCs w:val="24"/>
          <w:lang w:val="ro-RO" w:eastAsia="ro-RO"/>
        </w:rPr>
        <w:t>.</w:t>
      </w:r>
    </w:p>
    <w:p w14:paraId="19F90808" w14:textId="68C30993" w:rsidR="00DA743A" w:rsidRPr="00DA743A" w:rsidRDefault="00DA743A" w:rsidP="00156D6F">
      <w:pPr>
        <w:ind w:right="-57" w:firstLine="709"/>
        <w:jc w:val="both"/>
        <w:rPr>
          <w:iCs/>
          <w:szCs w:val="24"/>
          <w:lang w:val="ro-RO"/>
        </w:rPr>
      </w:pPr>
      <w:r w:rsidRPr="00DA743A">
        <w:rPr>
          <w:iCs/>
          <w:szCs w:val="24"/>
          <w:lang w:val="ro-RO"/>
        </w:rPr>
        <w:t>În perioada de garanție se va urmari vizual starea lucrarilor si se va interveni in cazul in care se constata deteriorari ale constructiilor sau daca exista pericolul de contaminare a apei de suprafata. Nu sunt necesare probe de apa, sol si zgomot.</w:t>
      </w:r>
      <w:r w:rsidR="009D27BE">
        <w:rPr>
          <w:iCs/>
          <w:szCs w:val="24"/>
          <w:lang w:val="ro-RO"/>
        </w:rPr>
        <w:t xml:space="preserve"> </w:t>
      </w:r>
    </w:p>
    <w:p w14:paraId="65FBC203" w14:textId="77777777" w:rsidR="0001288D" w:rsidRPr="007F24A8" w:rsidRDefault="0001288D" w:rsidP="00150721">
      <w:pPr>
        <w:ind w:right="-57" w:firstLine="567"/>
        <w:jc w:val="center"/>
        <w:rPr>
          <w:b/>
          <w:bCs/>
          <w:i/>
          <w:szCs w:val="24"/>
          <w:lang w:val="ro-RO"/>
        </w:rPr>
      </w:pPr>
    </w:p>
    <w:p w14:paraId="550FB021" w14:textId="77777777" w:rsidR="00C51AA7" w:rsidRPr="007F24A8" w:rsidRDefault="00FF7D29" w:rsidP="00156D6F">
      <w:pPr>
        <w:pStyle w:val="Heading1"/>
        <w:spacing w:line="276" w:lineRule="auto"/>
        <w:ind w:left="1134" w:hanging="425"/>
        <w:rPr>
          <w:lang w:val="ro-RO"/>
        </w:rPr>
      </w:pPr>
      <w:bookmarkStart w:id="77" w:name="_Toc69384138"/>
      <w:bookmarkStart w:id="78" w:name="_Toc75954784"/>
      <w:r w:rsidRPr="007F24A8">
        <w:rPr>
          <w:lang w:val="ro-RO"/>
        </w:rPr>
        <w:t xml:space="preserve">IX. </w:t>
      </w:r>
      <w:r w:rsidR="00C50811" w:rsidRPr="007F24A8">
        <w:rPr>
          <w:lang w:val="ro-RO"/>
        </w:rPr>
        <w:t>Legătura cu alte acte normative și/sau planuri/programe/strategii/documentele</w:t>
      </w:r>
      <w:r w:rsidR="009B12B8" w:rsidRPr="007F24A8">
        <w:rPr>
          <w:lang w:val="ro-RO"/>
        </w:rPr>
        <w:t xml:space="preserve"> </w:t>
      </w:r>
      <w:r w:rsidR="00C50811" w:rsidRPr="007F24A8">
        <w:rPr>
          <w:lang w:val="ro-RO"/>
        </w:rPr>
        <w:t>de planificare</w:t>
      </w:r>
      <w:bookmarkEnd w:id="77"/>
      <w:bookmarkEnd w:id="78"/>
    </w:p>
    <w:p w14:paraId="55E4C963" w14:textId="547F653C" w:rsidR="00C81F20" w:rsidRPr="007F24A8" w:rsidRDefault="00C51AA7" w:rsidP="00156D6F">
      <w:pPr>
        <w:pStyle w:val="Heading3"/>
        <w:spacing w:line="276" w:lineRule="auto"/>
        <w:jc w:val="both"/>
        <w:rPr>
          <w:szCs w:val="24"/>
          <w:lang w:val="ro-RO"/>
        </w:rPr>
      </w:pPr>
      <w:bookmarkStart w:id="79" w:name="_Toc69384139"/>
      <w:bookmarkStart w:id="80" w:name="_Toc75954785"/>
      <w:r w:rsidRPr="007F24A8">
        <w:rPr>
          <w:rStyle w:val="Heading3Char"/>
          <w:b/>
          <w:bCs/>
          <w:lang w:val="ro-RO"/>
        </w:rPr>
        <w:t xml:space="preserve">A. </w:t>
      </w:r>
      <w:r w:rsidR="00D02CF7" w:rsidRPr="007F24A8">
        <w:rPr>
          <w:rStyle w:val="Heading3Char"/>
          <w:b/>
          <w:bCs/>
          <w:lang w:val="ro-RO"/>
        </w:rPr>
        <w:t xml:space="preserve">Justificarea încadrării proiectului, după caz, în prevederile altor acte normative </w:t>
      </w:r>
      <w:r w:rsidR="004D691F" w:rsidRPr="007F24A8">
        <w:rPr>
          <w:rStyle w:val="Heading3Char"/>
          <w:b/>
          <w:bCs/>
          <w:lang w:val="ro-RO"/>
        </w:rPr>
        <w:t>naționale</w:t>
      </w:r>
      <w:r w:rsidR="00D02CF7" w:rsidRPr="007F24A8">
        <w:rPr>
          <w:rStyle w:val="Heading3Char"/>
          <w:b/>
          <w:bCs/>
          <w:lang w:val="ro-RO"/>
        </w:rPr>
        <w:t xml:space="preserve"> care transpun </w:t>
      </w:r>
      <w:r w:rsidR="004D691F" w:rsidRPr="007F24A8">
        <w:rPr>
          <w:rStyle w:val="Heading3Char"/>
          <w:b/>
          <w:bCs/>
          <w:lang w:val="ro-RO"/>
        </w:rPr>
        <w:t>legislația</w:t>
      </w:r>
      <w:r w:rsidR="00D02CF7" w:rsidRPr="007F24A8">
        <w:rPr>
          <w:rStyle w:val="Heading3Char"/>
          <w:b/>
          <w:bCs/>
          <w:lang w:val="ro-RO"/>
        </w:rPr>
        <w:t xml:space="preserve"> Uniunii Europene</w:t>
      </w:r>
      <w:r w:rsidR="00D02CF7" w:rsidRPr="007F24A8">
        <w:rPr>
          <w:szCs w:val="24"/>
          <w:lang w:val="ro-RO"/>
        </w:rPr>
        <w:t>:</w:t>
      </w:r>
      <w:bookmarkEnd w:id="79"/>
      <w:bookmarkEnd w:id="80"/>
      <w:r w:rsidRPr="007F24A8">
        <w:rPr>
          <w:szCs w:val="24"/>
          <w:lang w:val="ro-RO"/>
        </w:rPr>
        <w:t xml:space="preserve"> </w:t>
      </w:r>
    </w:p>
    <w:p w14:paraId="450ECE48" w14:textId="2DAC66FD" w:rsidR="00D02CF7" w:rsidRPr="007F24A8" w:rsidRDefault="00551CDE" w:rsidP="00156D6F">
      <w:pPr>
        <w:ind w:firstLine="709"/>
        <w:jc w:val="both"/>
        <w:rPr>
          <w:szCs w:val="24"/>
          <w:lang w:val="ro-RO"/>
        </w:rPr>
      </w:pPr>
      <w:hyperlink r:id="rId12" w:history="1">
        <w:r w:rsidR="00D02CF7" w:rsidRPr="007F24A8">
          <w:rPr>
            <w:color w:val="0000FF"/>
            <w:szCs w:val="24"/>
            <w:u w:val="single"/>
            <w:lang w:val="ro-RO"/>
          </w:rPr>
          <w:t>Directiva 2010/75/UE</w:t>
        </w:r>
      </w:hyperlink>
      <w:r w:rsidR="00D02CF7" w:rsidRPr="007F24A8">
        <w:rPr>
          <w:szCs w:val="24"/>
          <w:lang w:val="ro-RO"/>
        </w:rPr>
        <w:t xml:space="preserve"> (IED) a Parlamentului European </w:t>
      </w:r>
      <w:r w:rsidR="004D691F" w:rsidRPr="007F24A8">
        <w:rPr>
          <w:szCs w:val="24"/>
          <w:lang w:val="ro-RO"/>
        </w:rPr>
        <w:t>și</w:t>
      </w:r>
      <w:r w:rsidR="00D02CF7" w:rsidRPr="007F24A8">
        <w:rPr>
          <w:szCs w:val="24"/>
          <w:lang w:val="ro-RO"/>
        </w:rPr>
        <w:t xml:space="preserve"> a Consiliului din 24 noiembrie 2010 privind emisiile industriale (prevenirea </w:t>
      </w:r>
      <w:r w:rsidR="004D691F" w:rsidRPr="007F24A8">
        <w:rPr>
          <w:szCs w:val="24"/>
          <w:lang w:val="ro-RO"/>
        </w:rPr>
        <w:t>și</w:t>
      </w:r>
      <w:r w:rsidR="00D02CF7" w:rsidRPr="007F24A8">
        <w:rPr>
          <w:szCs w:val="24"/>
          <w:lang w:val="ro-RO"/>
        </w:rPr>
        <w:t xml:space="preserve"> controlul integrat al poluării-IPPC), </w:t>
      </w:r>
      <w:hyperlink r:id="rId13" w:history="1">
        <w:r w:rsidR="00D02CF7" w:rsidRPr="007F24A8">
          <w:rPr>
            <w:color w:val="0000FF"/>
            <w:szCs w:val="24"/>
            <w:u w:val="single"/>
            <w:lang w:val="ro-RO"/>
          </w:rPr>
          <w:t>Directiva 2012/18/UE</w:t>
        </w:r>
      </w:hyperlink>
      <w:r w:rsidR="00D02CF7" w:rsidRPr="007F24A8">
        <w:rPr>
          <w:szCs w:val="24"/>
          <w:lang w:val="ro-RO"/>
        </w:rPr>
        <w:t xml:space="preserve"> a Parlamentului European </w:t>
      </w:r>
      <w:r w:rsidR="004D691F" w:rsidRPr="007F24A8">
        <w:rPr>
          <w:szCs w:val="24"/>
          <w:lang w:val="ro-RO"/>
        </w:rPr>
        <w:t>și</w:t>
      </w:r>
      <w:r w:rsidR="00D02CF7" w:rsidRPr="007F24A8">
        <w:rPr>
          <w:szCs w:val="24"/>
          <w:lang w:val="ro-RO"/>
        </w:rPr>
        <w:t xml:space="preserve"> a Consiliului din 4 iulie 2012 privind controlul pericolelor de accidente majore care implică </w:t>
      </w:r>
      <w:r w:rsidR="004D691F" w:rsidRPr="007F24A8">
        <w:rPr>
          <w:szCs w:val="24"/>
          <w:lang w:val="ro-RO"/>
        </w:rPr>
        <w:t>substanțe</w:t>
      </w:r>
      <w:r w:rsidR="00D02CF7" w:rsidRPr="007F24A8">
        <w:rPr>
          <w:szCs w:val="24"/>
          <w:lang w:val="ro-RO"/>
        </w:rPr>
        <w:t xml:space="preserve"> periculoase, de modificare </w:t>
      </w:r>
      <w:r w:rsidR="004D691F" w:rsidRPr="007F24A8">
        <w:rPr>
          <w:szCs w:val="24"/>
          <w:lang w:val="ro-RO"/>
        </w:rPr>
        <w:t>și</w:t>
      </w:r>
      <w:r w:rsidR="00D02CF7" w:rsidRPr="007F24A8">
        <w:rPr>
          <w:szCs w:val="24"/>
          <w:lang w:val="ro-RO"/>
        </w:rPr>
        <w:t xml:space="preserve"> ulterior de abrogare a </w:t>
      </w:r>
      <w:hyperlink r:id="rId14" w:history="1">
        <w:r w:rsidR="00D02CF7" w:rsidRPr="007F24A8">
          <w:rPr>
            <w:color w:val="0000FF"/>
            <w:szCs w:val="24"/>
            <w:u w:val="single"/>
            <w:lang w:val="ro-RO"/>
          </w:rPr>
          <w:t>Directivei 96/82/CE</w:t>
        </w:r>
      </w:hyperlink>
      <w:r w:rsidR="00D02CF7" w:rsidRPr="007F24A8">
        <w:rPr>
          <w:szCs w:val="24"/>
          <w:lang w:val="ro-RO"/>
        </w:rPr>
        <w:t xml:space="preserve"> a Consiliului, </w:t>
      </w:r>
      <w:hyperlink r:id="rId15" w:history="1">
        <w:r w:rsidR="00D02CF7" w:rsidRPr="007F24A8">
          <w:rPr>
            <w:color w:val="0000FF"/>
            <w:szCs w:val="24"/>
            <w:u w:val="single"/>
            <w:lang w:val="ro-RO"/>
          </w:rPr>
          <w:t>Directiva 2000/60/CE</w:t>
        </w:r>
      </w:hyperlink>
      <w:r w:rsidR="00D02CF7" w:rsidRPr="007F24A8">
        <w:rPr>
          <w:szCs w:val="24"/>
          <w:lang w:val="ro-RO"/>
        </w:rPr>
        <w:t xml:space="preserve"> a Parlamentului European </w:t>
      </w:r>
      <w:r w:rsidR="004D691F" w:rsidRPr="007F24A8">
        <w:rPr>
          <w:szCs w:val="24"/>
          <w:lang w:val="ro-RO"/>
        </w:rPr>
        <w:t>și</w:t>
      </w:r>
      <w:r w:rsidR="00D02CF7" w:rsidRPr="007F24A8">
        <w:rPr>
          <w:szCs w:val="24"/>
          <w:lang w:val="ro-RO"/>
        </w:rPr>
        <w:t xml:space="preserve"> a Consiliului din 23 octombrie 2000 de </w:t>
      </w:r>
      <w:r w:rsidR="00D02CF7" w:rsidRPr="007F24A8">
        <w:rPr>
          <w:szCs w:val="24"/>
          <w:lang w:val="ro-RO"/>
        </w:rPr>
        <w:lastRenderedPageBreak/>
        <w:t xml:space="preserve">stabilire a unui cadru de politică comunitară în domeniul apei, </w:t>
      </w:r>
      <w:hyperlink r:id="rId16" w:history="1">
        <w:r w:rsidR="00D02CF7" w:rsidRPr="007F24A8">
          <w:rPr>
            <w:color w:val="0000FF"/>
            <w:szCs w:val="24"/>
            <w:u w:val="single"/>
            <w:lang w:val="ro-RO"/>
          </w:rPr>
          <w:t>Directiva - cadru aer 2008/50/CE</w:t>
        </w:r>
      </w:hyperlink>
      <w:r w:rsidR="00D02CF7" w:rsidRPr="007F24A8">
        <w:rPr>
          <w:szCs w:val="24"/>
          <w:lang w:val="ro-RO"/>
        </w:rPr>
        <w:t xml:space="preserve"> a Parlamentului European </w:t>
      </w:r>
      <w:r w:rsidR="004D691F" w:rsidRPr="007F24A8">
        <w:rPr>
          <w:szCs w:val="24"/>
          <w:lang w:val="ro-RO"/>
        </w:rPr>
        <w:t>și</w:t>
      </w:r>
      <w:r w:rsidR="00D02CF7" w:rsidRPr="007F24A8">
        <w:rPr>
          <w:szCs w:val="24"/>
          <w:lang w:val="ro-RO"/>
        </w:rPr>
        <w:t xml:space="preserve"> a Consiliului din 21 mai 2008 privind calitatea aerului înconjurător </w:t>
      </w:r>
      <w:r w:rsidR="004D691F" w:rsidRPr="007F24A8">
        <w:rPr>
          <w:szCs w:val="24"/>
          <w:lang w:val="ro-RO"/>
        </w:rPr>
        <w:t>și</w:t>
      </w:r>
      <w:r w:rsidR="00D02CF7" w:rsidRPr="007F24A8">
        <w:rPr>
          <w:szCs w:val="24"/>
          <w:lang w:val="ro-RO"/>
        </w:rPr>
        <w:t xml:space="preserve"> un aer mai curat pentru Europa (modificata in 08.2015), </w:t>
      </w:r>
      <w:hyperlink r:id="rId17" w:history="1">
        <w:r w:rsidR="00D02CF7" w:rsidRPr="007F24A8">
          <w:rPr>
            <w:color w:val="0000FF"/>
            <w:szCs w:val="24"/>
            <w:u w:val="single"/>
            <w:lang w:val="ro-RO"/>
          </w:rPr>
          <w:t>Directiva 2008/98/CE</w:t>
        </w:r>
      </w:hyperlink>
      <w:r w:rsidR="00D02CF7" w:rsidRPr="007F24A8">
        <w:rPr>
          <w:szCs w:val="24"/>
          <w:lang w:val="ro-RO"/>
        </w:rPr>
        <w:t xml:space="preserve"> a Parlamentului European </w:t>
      </w:r>
      <w:r w:rsidR="004D691F" w:rsidRPr="007F24A8">
        <w:rPr>
          <w:szCs w:val="24"/>
          <w:lang w:val="ro-RO"/>
        </w:rPr>
        <w:t>și</w:t>
      </w:r>
      <w:r w:rsidR="00D02CF7" w:rsidRPr="007F24A8">
        <w:rPr>
          <w:szCs w:val="24"/>
          <w:lang w:val="ro-RO"/>
        </w:rPr>
        <w:t xml:space="preserve"> a Consiliului din 19 noiembrie 2008 privind </w:t>
      </w:r>
      <w:r w:rsidR="004D691F" w:rsidRPr="007F24A8">
        <w:rPr>
          <w:szCs w:val="24"/>
          <w:lang w:val="ro-RO"/>
        </w:rPr>
        <w:t>deșeurile</w:t>
      </w:r>
      <w:r w:rsidR="00D02CF7" w:rsidRPr="007F24A8">
        <w:rPr>
          <w:szCs w:val="24"/>
          <w:lang w:val="ro-RO"/>
        </w:rPr>
        <w:t xml:space="preserve"> </w:t>
      </w:r>
      <w:r w:rsidR="004D691F" w:rsidRPr="007F24A8">
        <w:rPr>
          <w:szCs w:val="24"/>
          <w:lang w:val="ro-RO"/>
        </w:rPr>
        <w:t>și</w:t>
      </w:r>
      <w:r w:rsidR="00D02CF7" w:rsidRPr="007F24A8">
        <w:rPr>
          <w:szCs w:val="24"/>
          <w:lang w:val="ro-RO"/>
        </w:rPr>
        <w:t xml:space="preserve"> de abrogare a anumitor directive, </w:t>
      </w:r>
      <w:r w:rsidR="004D691F" w:rsidRPr="007F24A8">
        <w:rPr>
          <w:szCs w:val="24"/>
          <w:lang w:val="ro-RO"/>
        </w:rPr>
        <w:t>și</w:t>
      </w:r>
      <w:r w:rsidR="00D02CF7" w:rsidRPr="007F24A8">
        <w:rPr>
          <w:szCs w:val="24"/>
          <w:lang w:val="ro-RO"/>
        </w:rPr>
        <w:t xml:space="preserve"> altele (modificata in 06.2017). </w:t>
      </w:r>
    </w:p>
    <w:p w14:paraId="640C6889" w14:textId="77777777" w:rsidR="00D02CF7" w:rsidRPr="007F24A8" w:rsidRDefault="00D02CF7" w:rsidP="00156D6F">
      <w:pPr>
        <w:ind w:left="360"/>
        <w:jc w:val="both"/>
        <w:rPr>
          <w:bCs/>
          <w:szCs w:val="24"/>
          <w:lang w:val="ro-RO" w:eastAsia="ro-RO"/>
        </w:rPr>
      </w:pPr>
      <w:r w:rsidRPr="007F24A8">
        <w:rPr>
          <w:bCs/>
          <w:szCs w:val="24"/>
          <w:lang w:val="ro-RO" w:eastAsia="ro-RO"/>
        </w:rPr>
        <w:t>Nu este cazul</w:t>
      </w:r>
    </w:p>
    <w:p w14:paraId="3BDC3891" w14:textId="77777777" w:rsidR="00D02CF7" w:rsidRPr="007F24A8" w:rsidRDefault="00D02CF7" w:rsidP="00156D6F">
      <w:pPr>
        <w:widowControl w:val="0"/>
        <w:ind w:firstLine="709"/>
        <w:jc w:val="both"/>
        <w:rPr>
          <w:b/>
          <w:bCs/>
          <w:szCs w:val="24"/>
          <w:lang w:val="ro-RO" w:eastAsia="ro-RO"/>
        </w:rPr>
      </w:pPr>
      <w:r w:rsidRPr="007F24A8">
        <w:rPr>
          <w:b/>
          <w:bCs/>
          <w:szCs w:val="24"/>
          <w:lang w:val="ro-RO" w:eastAsia="ro-RO"/>
        </w:rPr>
        <w:t>Directiva privind emisiile industriale - IPPC</w:t>
      </w:r>
    </w:p>
    <w:p w14:paraId="0A72D657" w14:textId="1EE93C71" w:rsidR="00C51AA7" w:rsidRPr="007F24A8" w:rsidRDefault="004D691F" w:rsidP="00156D6F">
      <w:pPr>
        <w:ind w:firstLine="709"/>
        <w:jc w:val="both"/>
        <w:rPr>
          <w:bCs/>
          <w:szCs w:val="24"/>
          <w:lang w:val="ro-RO" w:eastAsia="ro-RO"/>
        </w:rPr>
      </w:pPr>
      <w:r w:rsidRPr="007F24A8">
        <w:rPr>
          <w:bCs/>
          <w:szCs w:val="24"/>
          <w:lang w:val="ro-RO" w:eastAsia="ro-RO"/>
        </w:rPr>
        <w:t>Prevederile</w:t>
      </w:r>
      <w:r w:rsidR="00D02CF7" w:rsidRPr="007F24A8">
        <w:rPr>
          <w:bCs/>
          <w:szCs w:val="24"/>
          <w:lang w:val="ro-RO" w:eastAsia="ro-RO"/>
        </w:rPr>
        <w:t xml:space="preserve"> Directivei 2010/75/CE privind </w:t>
      </w:r>
      <w:r w:rsidR="00D02CF7" w:rsidRPr="007F24A8">
        <w:rPr>
          <w:szCs w:val="24"/>
          <w:lang w:val="ro-RO" w:eastAsia="ro-RO"/>
        </w:rPr>
        <w:t>emisiile industriale</w:t>
      </w:r>
      <w:r w:rsidR="00D02CF7" w:rsidRPr="007F24A8">
        <w:rPr>
          <w:bCs/>
          <w:szCs w:val="24"/>
          <w:lang w:val="ro-RO" w:eastAsia="ro-RO"/>
        </w:rPr>
        <w:t xml:space="preserve"> (prevenirea </w:t>
      </w:r>
      <w:r w:rsidRPr="007F24A8">
        <w:rPr>
          <w:bCs/>
          <w:szCs w:val="24"/>
          <w:lang w:val="ro-RO" w:eastAsia="ro-RO"/>
        </w:rPr>
        <w:t>și</w:t>
      </w:r>
      <w:r w:rsidR="00D02CF7" w:rsidRPr="007F24A8">
        <w:rPr>
          <w:bCs/>
          <w:szCs w:val="24"/>
          <w:lang w:val="ro-RO" w:eastAsia="ro-RO"/>
        </w:rPr>
        <w:t xml:space="preserve"> controlul integrat al poluării-IPPC), a fost transpusa în </w:t>
      </w:r>
      <w:r w:rsidRPr="007F24A8">
        <w:rPr>
          <w:bCs/>
          <w:szCs w:val="24"/>
          <w:lang w:val="ro-RO" w:eastAsia="ro-RO"/>
        </w:rPr>
        <w:t>legislația</w:t>
      </w:r>
      <w:r w:rsidR="00D02CF7" w:rsidRPr="007F24A8">
        <w:rPr>
          <w:bCs/>
          <w:szCs w:val="24"/>
          <w:lang w:val="ro-RO" w:eastAsia="ro-RO"/>
        </w:rPr>
        <w:t xml:space="preserve"> </w:t>
      </w:r>
      <w:r w:rsidRPr="007F24A8">
        <w:rPr>
          <w:bCs/>
          <w:szCs w:val="24"/>
          <w:lang w:val="ro-RO" w:eastAsia="ro-RO"/>
        </w:rPr>
        <w:t>națională</w:t>
      </w:r>
      <w:r w:rsidR="00D02CF7" w:rsidRPr="007F24A8">
        <w:rPr>
          <w:bCs/>
          <w:szCs w:val="24"/>
          <w:lang w:val="ro-RO" w:eastAsia="ro-RO"/>
        </w:rPr>
        <w:t xml:space="preserve"> prin Legea 278/2013.</w:t>
      </w:r>
      <w:r w:rsidR="00C51AA7" w:rsidRPr="007F24A8">
        <w:rPr>
          <w:bCs/>
          <w:szCs w:val="24"/>
          <w:lang w:val="ro-RO" w:eastAsia="ro-RO"/>
        </w:rPr>
        <w:t xml:space="preserve"> </w:t>
      </w:r>
      <w:r w:rsidR="00D02CF7" w:rsidRPr="007F24A8">
        <w:rPr>
          <w:bCs/>
          <w:szCs w:val="24"/>
          <w:lang w:val="ro-RO" w:eastAsia="ro-RO"/>
        </w:rPr>
        <w:t xml:space="preserve">Obiectivul Directivei 2010/75/CE este realizarea unui sistem integrat pentru prevenirea </w:t>
      </w:r>
      <w:r w:rsidRPr="007F24A8">
        <w:rPr>
          <w:bCs/>
          <w:szCs w:val="24"/>
          <w:lang w:val="ro-RO" w:eastAsia="ro-RO"/>
        </w:rPr>
        <w:t>și</w:t>
      </w:r>
      <w:r w:rsidR="00D02CF7" w:rsidRPr="007F24A8">
        <w:rPr>
          <w:bCs/>
          <w:szCs w:val="24"/>
          <w:lang w:val="ro-RO" w:eastAsia="ro-RO"/>
        </w:rPr>
        <w:t xml:space="preserve"> controlul integrat al poluării provenită din </w:t>
      </w:r>
      <w:r w:rsidRPr="007F24A8">
        <w:rPr>
          <w:bCs/>
          <w:szCs w:val="24"/>
          <w:lang w:val="ro-RO" w:eastAsia="ro-RO"/>
        </w:rPr>
        <w:t>activitățile</w:t>
      </w:r>
      <w:r w:rsidR="00D02CF7" w:rsidRPr="007F24A8">
        <w:rPr>
          <w:bCs/>
          <w:szCs w:val="24"/>
          <w:lang w:val="ro-RO" w:eastAsia="ro-RO"/>
        </w:rPr>
        <w:t xml:space="preserve"> industriale specificate în Anexa I a Directivei 2010/75/CE.</w:t>
      </w:r>
    </w:p>
    <w:p w14:paraId="72957BE7" w14:textId="1D6A021B" w:rsidR="00D02CF7" w:rsidRPr="007F24A8" w:rsidRDefault="00D02CF7" w:rsidP="00156D6F">
      <w:pPr>
        <w:ind w:firstLine="709"/>
        <w:jc w:val="both"/>
        <w:rPr>
          <w:bCs/>
          <w:szCs w:val="24"/>
          <w:lang w:val="ro-RO" w:eastAsia="ro-RO"/>
        </w:rPr>
      </w:pPr>
      <w:r w:rsidRPr="007F24A8">
        <w:rPr>
          <w:bCs/>
          <w:i/>
          <w:szCs w:val="24"/>
          <w:lang w:val="ro-RO" w:eastAsia="ro-RO"/>
        </w:rPr>
        <w:t>Această anexă nu cuprinde activitatea de tipul celei prezentate în acest memoriu</w:t>
      </w:r>
      <w:r w:rsidRPr="007F24A8">
        <w:rPr>
          <w:bCs/>
          <w:szCs w:val="24"/>
          <w:lang w:val="ro-RO" w:eastAsia="ro-RO"/>
        </w:rPr>
        <w:t>.</w:t>
      </w:r>
      <w:r w:rsidR="009D27BE">
        <w:rPr>
          <w:bCs/>
          <w:szCs w:val="24"/>
          <w:lang w:val="ro-RO" w:eastAsia="ro-RO"/>
        </w:rPr>
        <w:t xml:space="preserve"> </w:t>
      </w:r>
    </w:p>
    <w:p w14:paraId="6BBF44E0" w14:textId="4610B474" w:rsidR="00D02CF7" w:rsidRPr="007F24A8" w:rsidRDefault="00D02CF7" w:rsidP="00156D6F">
      <w:pPr>
        <w:ind w:firstLine="709"/>
        <w:jc w:val="both"/>
        <w:rPr>
          <w:b/>
          <w:bCs/>
          <w:szCs w:val="24"/>
          <w:lang w:val="ro-RO" w:eastAsia="ro-RO"/>
        </w:rPr>
      </w:pPr>
      <w:r w:rsidRPr="007F24A8">
        <w:rPr>
          <w:b/>
          <w:bCs/>
          <w:szCs w:val="24"/>
          <w:lang w:val="ro-RO" w:eastAsia="ro-RO"/>
        </w:rPr>
        <w:t xml:space="preserve">Directiva </w:t>
      </w:r>
      <w:r w:rsidRPr="007F24A8">
        <w:rPr>
          <w:szCs w:val="24"/>
          <w:lang w:val="ro-RO" w:eastAsia="ro-RO"/>
        </w:rPr>
        <w:t xml:space="preserve">privind controlul pericolelor de accidente majore care implică </w:t>
      </w:r>
      <w:r w:rsidR="004D691F" w:rsidRPr="007F24A8">
        <w:rPr>
          <w:szCs w:val="24"/>
          <w:lang w:val="ro-RO" w:eastAsia="ro-RO"/>
        </w:rPr>
        <w:t>substanțe</w:t>
      </w:r>
      <w:r w:rsidRPr="007F24A8">
        <w:rPr>
          <w:szCs w:val="24"/>
          <w:lang w:val="ro-RO" w:eastAsia="ro-RO"/>
        </w:rPr>
        <w:t xml:space="preserve"> periculoase</w:t>
      </w:r>
      <w:r w:rsidRPr="007F24A8">
        <w:rPr>
          <w:b/>
          <w:bCs/>
          <w:szCs w:val="24"/>
          <w:lang w:val="ro-RO" w:eastAsia="ro-RO"/>
        </w:rPr>
        <w:t xml:space="preserve"> </w:t>
      </w:r>
      <w:r w:rsidRPr="007F24A8">
        <w:rPr>
          <w:bCs/>
          <w:szCs w:val="24"/>
          <w:lang w:val="ro-RO" w:eastAsia="ro-RO"/>
        </w:rPr>
        <w:t>(SEVESO)</w:t>
      </w:r>
      <w:r w:rsidR="00C51AA7" w:rsidRPr="007F24A8">
        <w:rPr>
          <w:b/>
          <w:bCs/>
          <w:szCs w:val="24"/>
          <w:lang w:val="ro-RO" w:eastAsia="ro-RO"/>
        </w:rPr>
        <w:t xml:space="preserve">. </w:t>
      </w:r>
      <w:r w:rsidRPr="007F24A8">
        <w:rPr>
          <w:bCs/>
          <w:szCs w:val="24"/>
          <w:lang w:val="ro-RO" w:eastAsia="ro-RO"/>
        </w:rPr>
        <w:t xml:space="preserve">Prevederile Directivei 2012/18/UE </w:t>
      </w:r>
      <w:r w:rsidRPr="007F24A8">
        <w:rPr>
          <w:szCs w:val="24"/>
          <w:lang w:val="ro-RO" w:eastAsia="ro-RO"/>
        </w:rPr>
        <w:t xml:space="preserve">privind controlul pericolelor de accidente majore care implică </w:t>
      </w:r>
      <w:r w:rsidR="004D691F" w:rsidRPr="007F24A8">
        <w:rPr>
          <w:szCs w:val="24"/>
          <w:lang w:val="ro-RO" w:eastAsia="ro-RO"/>
        </w:rPr>
        <w:t>substanțe</w:t>
      </w:r>
      <w:r w:rsidRPr="007F24A8">
        <w:rPr>
          <w:szCs w:val="24"/>
          <w:lang w:val="ro-RO" w:eastAsia="ro-RO"/>
        </w:rPr>
        <w:t xml:space="preserve"> periculoase,</w:t>
      </w:r>
      <w:r w:rsidRPr="007F24A8">
        <w:rPr>
          <w:bCs/>
          <w:szCs w:val="24"/>
          <w:lang w:val="ro-RO" w:eastAsia="ro-RO"/>
        </w:rPr>
        <w:t xml:space="preserve"> au fost transpuse în </w:t>
      </w:r>
      <w:r w:rsidR="004D691F" w:rsidRPr="007F24A8">
        <w:rPr>
          <w:bCs/>
          <w:szCs w:val="24"/>
          <w:lang w:val="ro-RO" w:eastAsia="ro-RO"/>
        </w:rPr>
        <w:t>legislația</w:t>
      </w:r>
      <w:r w:rsidRPr="007F24A8">
        <w:rPr>
          <w:bCs/>
          <w:szCs w:val="24"/>
          <w:lang w:val="ro-RO" w:eastAsia="ro-RO"/>
        </w:rPr>
        <w:t xml:space="preserve"> </w:t>
      </w:r>
      <w:r w:rsidR="004D691F" w:rsidRPr="007F24A8">
        <w:rPr>
          <w:bCs/>
          <w:szCs w:val="24"/>
          <w:lang w:val="ro-RO" w:eastAsia="ro-RO"/>
        </w:rPr>
        <w:t>națională</w:t>
      </w:r>
      <w:r w:rsidRPr="007F24A8">
        <w:rPr>
          <w:bCs/>
          <w:szCs w:val="24"/>
          <w:lang w:val="ro-RO" w:eastAsia="ro-RO"/>
        </w:rPr>
        <w:t xml:space="preserve"> prin Legea nr. 59/2016 privind controlul asupra pericolelor de accident major în care sunt implicate </w:t>
      </w:r>
      <w:r w:rsidR="004D691F" w:rsidRPr="007F24A8">
        <w:rPr>
          <w:bCs/>
          <w:szCs w:val="24"/>
          <w:lang w:val="ro-RO" w:eastAsia="ro-RO"/>
        </w:rPr>
        <w:t>substanțe</w:t>
      </w:r>
      <w:r w:rsidRPr="007F24A8">
        <w:rPr>
          <w:bCs/>
          <w:szCs w:val="24"/>
          <w:lang w:val="ro-RO" w:eastAsia="ro-RO"/>
        </w:rPr>
        <w:t xml:space="preserve"> periculoase, Ordinul nr.1084/2003 privind procedurile de notificare a </w:t>
      </w:r>
      <w:r w:rsidR="004D691F" w:rsidRPr="007F24A8">
        <w:rPr>
          <w:bCs/>
          <w:szCs w:val="24"/>
          <w:lang w:val="ro-RO" w:eastAsia="ro-RO"/>
        </w:rPr>
        <w:t>activităților</w:t>
      </w:r>
      <w:r w:rsidRPr="007F24A8">
        <w:rPr>
          <w:bCs/>
          <w:szCs w:val="24"/>
          <w:lang w:val="ro-RO" w:eastAsia="ro-RO"/>
        </w:rPr>
        <w:t xml:space="preserve"> care prezintă pericole de producere a accidentelor majore in care sunt implicate </w:t>
      </w:r>
      <w:r w:rsidR="004D691F" w:rsidRPr="007F24A8">
        <w:rPr>
          <w:bCs/>
          <w:szCs w:val="24"/>
          <w:lang w:val="ro-RO" w:eastAsia="ro-RO"/>
        </w:rPr>
        <w:t>substanțe</w:t>
      </w:r>
      <w:r w:rsidRPr="007F24A8">
        <w:rPr>
          <w:bCs/>
          <w:szCs w:val="24"/>
          <w:lang w:val="ro-RO" w:eastAsia="ro-RO"/>
        </w:rPr>
        <w:t xml:space="preserve"> periculoase si respectiv, a accidentelor majore produse.</w:t>
      </w:r>
      <w:r w:rsidR="00C51AA7" w:rsidRPr="007F24A8">
        <w:rPr>
          <w:b/>
          <w:bCs/>
          <w:szCs w:val="24"/>
          <w:lang w:val="ro-RO" w:eastAsia="ro-RO"/>
        </w:rPr>
        <w:t xml:space="preserve"> </w:t>
      </w:r>
      <w:r w:rsidRPr="007F24A8">
        <w:rPr>
          <w:bCs/>
          <w:szCs w:val="24"/>
          <w:lang w:val="ro-RO" w:eastAsia="ro-RO"/>
        </w:rPr>
        <w:t xml:space="preserve">Pe amplasamentul obiectivului propus NU vor fi prezente </w:t>
      </w:r>
      <w:r w:rsidR="004D691F" w:rsidRPr="007F24A8">
        <w:rPr>
          <w:bCs/>
          <w:szCs w:val="24"/>
          <w:lang w:val="ro-RO" w:eastAsia="ro-RO"/>
        </w:rPr>
        <w:t>substanțele</w:t>
      </w:r>
      <w:r w:rsidRPr="007F24A8">
        <w:rPr>
          <w:bCs/>
          <w:szCs w:val="24"/>
          <w:lang w:val="ro-RO" w:eastAsia="ro-RO"/>
        </w:rPr>
        <w:t xml:space="preserve"> periculoase în </w:t>
      </w:r>
      <w:r w:rsidR="004D691F" w:rsidRPr="007F24A8">
        <w:rPr>
          <w:bCs/>
          <w:szCs w:val="24"/>
          <w:lang w:val="ro-RO" w:eastAsia="ro-RO"/>
        </w:rPr>
        <w:t>cantități</w:t>
      </w:r>
      <w:r w:rsidRPr="007F24A8">
        <w:rPr>
          <w:bCs/>
          <w:szCs w:val="24"/>
          <w:lang w:val="ro-RO" w:eastAsia="ro-RO"/>
        </w:rPr>
        <w:t xml:space="preserve"> egale sau mai mari decât </w:t>
      </w:r>
      <w:r w:rsidR="004D691F" w:rsidRPr="007F24A8">
        <w:rPr>
          <w:bCs/>
          <w:szCs w:val="24"/>
          <w:lang w:val="ro-RO" w:eastAsia="ro-RO"/>
        </w:rPr>
        <w:t>cantitățile</w:t>
      </w:r>
      <w:r w:rsidRPr="007F24A8">
        <w:rPr>
          <w:bCs/>
          <w:szCs w:val="24"/>
          <w:lang w:val="ro-RO" w:eastAsia="ro-RO"/>
        </w:rPr>
        <w:t xml:space="preserve"> </w:t>
      </w:r>
      <w:r w:rsidR="004D691F" w:rsidRPr="007F24A8">
        <w:rPr>
          <w:bCs/>
          <w:szCs w:val="24"/>
          <w:lang w:val="ro-RO" w:eastAsia="ro-RO"/>
        </w:rPr>
        <w:t>menționate</w:t>
      </w:r>
      <w:r w:rsidRPr="007F24A8">
        <w:rPr>
          <w:bCs/>
          <w:szCs w:val="24"/>
          <w:lang w:val="ro-RO" w:eastAsia="ro-RO"/>
        </w:rPr>
        <w:t xml:space="preserve"> în Anexa 1 a Directivei 2012/18/UE (si Legii 59/2016).</w:t>
      </w:r>
    </w:p>
    <w:p w14:paraId="23C23E3D" w14:textId="4A3089AB" w:rsidR="00D02CF7" w:rsidRPr="007F24A8" w:rsidRDefault="00D02CF7" w:rsidP="00156D6F">
      <w:pPr>
        <w:ind w:firstLine="709"/>
        <w:jc w:val="both"/>
        <w:rPr>
          <w:b/>
          <w:bCs/>
          <w:szCs w:val="24"/>
          <w:lang w:val="ro-RO" w:eastAsia="ro-RO"/>
        </w:rPr>
      </w:pPr>
      <w:r w:rsidRPr="007F24A8">
        <w:rPr>
          <w:b/>
          <w:bCs/>
          <w:szCs w:val="24"/>
          <w:lang w:val="ro-RO" w:eastAsia="ro-RO"/>
        </w:rPr>
        <w:t>Directiva 2000/60/CE – Cadru Apă</w:t>
      </w:r>
      <w:r w:rsidR="009D27BE">
        <w:rPr>
          <w:b/>
          <w:bCs/>
          <w:szCs w:val="24"/>
          <w:lang w:val="ro-RO" w:eastAsia="ro-RO"/>
        </w:rPr>
        <w:t xml:space="preserve"> </w:t>
      </w:r>
    </w:p>
    <w:p w14:paraId="6DDA5D2F" w14:textId="68EB4207" w:rsidR="00D02CF7" w:rsidRPr="007F24A8" w:rsidRDefault="00D02CF7" w:rsidP="00156D6F">
      <w:pPr>
        <w:ind w:firstLine="709"/>
        <w:jc w:val="both"/>
        <w:rPr>
          <w:bCs/>
          <w:szCs w:val="24"/>
          <w:lang w:val="ro-RO" w:eastAsia="ro-RO"/>
        </w:rPr>
      </w:pPr>
      <w:r w:rsidRPr="007F24A8">
        <w:rPr>
          <w:bCs/>
          <w:szCs w:val="24"/>
          <w:lang w:val="ro-RO" w:eastAsia="ro-RO"/>
        </w:rPr>
        <w:t xml:space="preserve">Directiva 2000/60/CE </w:t>
      </w:r>
      <w:r w:rsidRPr="007F24A8">
        <w:rPr>
          <w:szCs w:val="24"/>
          <w:lang w:val="ro-RO" w:eastAsia="ro-RO"/>
        </w:rPr>
        <w:t>de stabilire a unui cadru de politică comunitară în domeniul apei</w:t>
      </w:r>
      <w:r w:rsidRPr="007F24A8">
        <w:rPr>
          <w:bCs/>
          <w:szCs w:val="24"/>
          <w:lang w:val="ro-RO" w:eastAsia="ro-RO"/>
        </w:rPr>
        <w:t xml:space="preserve"> a fost transpusă în </w:t>
      </w:r>
      <w:r w:rsidR="00AF0597" w:rsidRPr="007F24A8">
        <w:rPr>
          <w:bCs/>
          <w:szCs w:val="24"/>
          <w:lang w:val="ro-RO" w:eastAsia="ro-RO"/>
        </w:rPr>
        <w:t>legislația</w:t>
      </w:r>
      <w:r w:rsidRPr="007F24A8">
        <w:rPr>
          <w:bCs/>
          <w:szCs w:val="24"/>
          <w:lang w:val="ro-RO" w:eastAsia="ro-RO"/>
        </w:rPr>
        <w:t xml:space="preserve"> </w:t>
      </w:r>
      <w:r w:rsidR="00AF0597" w:rsidRPr="007F24A8">
        <w:rPr>
          <w:bCs/>
          <w:szCs w:val="24"/>
          <w:lang w:val="ro-RO" w:eastAsia="ro-RO"/>
        </w:rPr>
        <w:t>națională</w:t>
      </w:r>
      <w:r w:rsidRPr="007F24A8">
        <w:rPr>
          <w:bCs/>
          <w:szCs w:val="24"/>
          <w:lang w:val="ro-RO" w:eastAsia="ro-RO"/>
        </w:rPr>
        <w:t xml:space="preserve"> prin Legea nr.310/2004 pentru modificarea </w:t>
      </w:r>
      <w:r w:rsidR="00AF0597" w:rsidRPr="007F24A8">
        <w:rPr>
          <w:bCs/>
          <w:szCs w:val="24"/>
          <w:lang w:val="ro-RO" w:eastAsia="ro-RO"/>
        </w:rPr>
        <w:t>și</w:t>
      </w:r>
      <w:r w:rsidRPr="007F24A8">
        <w:rPr>
          <w:bCs/>
          <w:szCs w:val="24"/>
          <w:lang w:val="ro-RO" w:eastAsia="ro-RO"/>
        </w:rPr>
        <w:t xml:space="preserve"> completarea Legii apelor nr.107/1996.</w:t>
      </w:r>
      <w:r w:rsidR="00C51AA7" w:rsidRPr="007F24A8">
        <w:rPr>
          <w:bCs/>
          <w:szCs w:val="24"/>
          <w:lang w:val="ro-RO" w:eastAsia="ro-RO"/>
        </w:rPr>
        <w:t xml:space="preserve"> </w:t>
      </w:r>
      <w:r w:rsidRPr="007F24A8">
        <w:rPr>
          <w:bCs/>
          <w:szCs w:val="24"/>
          <w:lang w:val="ro-RO" w:eastAsia="ro-RO"/>
        </w:rPr>
        <w:t xml:space="preserve">Implementarea proiectului se va face astfel încât să respecte prevederile din Directiva 2000/60/CE si Legea apelor nr.107/1996 cu modificările </w:t>
      </w:r>
      <w:r w:rsidR="00AF0597" w:rsidRPr="007F24A8">
        <w:rPr>
          <w:bCs/>
          <w:szCs w:val="24"/>
          <w:lang w:val="ro-RO" w:eastAsia="ro-RO"/>
        </w:rPr>
        <w:t>și</w:t>
      </w:r>
      <w:r w:rsidRPr="007F24A8">
        <w:rPr>
          <w:bCs/>
          <w:szCs w:val="24"/>
          <w:lang w:val="ro-RO" w:eastAsia="ro-RO"/>
        </w:rPr>
        <w:t xml:space="preserve"> completările ulterioare, prin realizarea unui management corect al apelor în perioada de construcţie-montaj </w:t>
      </w:r>
      <w:r w:rsidR="00AF0597" w:rsidRPr="007F24A8">
        <w:rPr>
          <w:bCs/>
          <w:szCs w:val="24"/>
          <w:lang w:val="ro-RO" w:eastAsia="ro-RO"/>
        </w:rPr>
        <w:t>și</w:t>
      </w:r>
      <w:r w:rsidRPr="007F24A8">
        <w:rPr>
          <w:bCs/>
          <w:szCs w:val="24"/>
          <w:lang w:val="ro-RO" w:eastAsia="ro-RO"/>
        </w:rPr>
        <w:t xml:space="preserve"> prevenirea scurgerilor de </w:t>
      </w:r>
      <w:r w:rsidR="00AF0597" w:rsidRPr="007F24A8">
        <w:rPr>
          <w:bCs/>
          <w:szCs w:val="24"/>
          <w:lang w:val="ro-RO" w:eastAsia="ro-RO"/>
        </w:rPr>
        <w:t>poluanți</w:t>
      </w:r>
      <w:r w:rsidRPr="007F24A8">
        <w:rPr>
          <w:bCs/>
          <w:szCs w:val="24"/>
          <w:lang w:val="ro-RO" w:eastAsia="ro-RO"/>
        </w:rPr>
        <w:t xml:space="preserve"> pe sol în timpul </w:t>
      </w:r>
      <w:r w:rsidR="00AF0597" w:rsidRPr="007F24A8">
        <w:rPr>
          <w:bCs/>
          <w:szCs w:val="24"/>
          <w:lang w:val="ro-RO" w:eastAsia="ro-RO"/>
        </w:rPr>
        <w:t>realizării</w:t>
      </w:r>
      <w:r w:rsidRPr="007F24A8">
        <w:rPr>
          <w:bCs/>
          <w:szCs w:val="24"/>
          <w:lang w:val="ro-RO" w:eastAsia="ro-RO"/>
        </w:rPr>
        <w:t xml:space="preserve"> </w:t>
      </w:r>
      <w:r w:rsidR="00AF0597" w:rsidRPr="007F24A8">
        <w:rPr>
          <w:bCs/>
          <w:szCs w:val="24"/>
          <w:lang w:val="ro-RO" w:eastAsia="ro-RO"/>
        </w:rPr>
        <w:t>lucrărilor</w:t>
      </w:r>
      <w:r w:rsidRPr="007F24A8">
        <w:rPr>
          <w:bCs/>
          <w:szCs w:val="24"/>
          <w:lang w:val="ro-RO" w:eastAsia="ro-RO"/>
        </w:rPr>
        <w:t xml:space="preserve"> si în timpul exploatării, astfel încât să nu existe efecte asupra apelor subterane.</w:t>
      </w:r>
    </w:p>
    <w:p w14:paraId="6D35C8A9" w14:textId="7201AA30" w:rsidR="00D02CF7" w:rsidRPr="007F24A8" w:rsidRDefault="00D02CF7" w:rsidP="00156D6F">
      <w:pPr>
        <w:ind w:firstLine="709"/>
        <w:jc w:val="both"/>
        <w:rPr>
          <w:b/>
          <w:bCs/>
          <w:szCs w:val="24"/>
          <w:lang w:val="ro-RO" w:eastAsia="ro-RO"/>
        </w:rPr>
      </w:pPr>
      <w:r w:rsidRPr="007F24A8">
        <w:rPr>
          <w:b/>
          <w:bCs/>
          <w:szCs w:val="24"/>
          <w:lang w:val="ro-RO" w:eastAsia="ro-RO"/>
        </w:rPr>
        <w:t xml:space="preserve">Directiva cadru aer 2008/50/CE - </w:t>
      </w:r>
      <w:r w:rsidRPr="007F24A8">
        <w:rPr>
          <w:szCs w:val="24"/>
          <w:lang w:val="ro-RO" w:eastAsia="ro-RO"/>
        </w:rPr>
        <w:t xml:space="preserve">privind calitatea aerului înconjurător </w:t>
      </w:r>
      <w:r w:rsidR="00AF0597" w:rsidRPr="007F24A8">
        <w:rPr>
          <w:szCs w:val="24"/>
          <w:lang w:val="ro-RO" w:eastAsia="ro-RO"/>
        </w:rPr>
        <w:t>și</w:t>
      </w:r>
      <w:r w:rsidRPr="007F24A8">
        <w:rPr>
          <w:szCs w:val="24"/>
          <w:lang w:val="ro-RO" w:eastAsia="ro-RO"/>
        </w:rPr>
        <w:t xml:space="preserve"> un aer mai curat pentru Europa, transpusa </w:t>
      </w:r>
      <w:r w:rsidRPr="007F24A8">
        <w:rPr>
          <w:bCs/>
          <w:szCs w:val="24"/>
          <w:lang w:val="ro-RO" w:eastAsia="ro-RO"/>
        </w:rPr>
        <w:t xml:space="preserve">în </w:t>
      </w:r>
      <w:r w:rsidR="00AF0597" w:rsidRPr="007F24A8">
        <w:rPr>
          <w:bCs/>
          <w:szCs w:val="24"/>
          <w:lang w:val="ro-RO" w:eastAsia="ro-RO"/>
        </w:rPr>
        <w:t>legislația</w:t>
      </w:r>
      <w:r w:rsidRPr="007F24A8">
        <w:rPr>
          <w:bCs/>
          <w:szCs w:val="24"/>
          <w:lang w:val="ro-RO" w:eastAsia="ro-RO"/>
        </w:rPr>
        <w:t xml:space="preserve"> </w:t>
      </w:r>
      <w:r w:rsidR="00AF0597" w:rsidRPr="007F24A8">
        <w:rPr>
          <w:bCs/>
          <w:szCs w:val="24"/>
          <w:lang w:val="ro-RO" w:eastAsia="ro-RO"/>
        </w:rPr>
        <w:t>națională</w:t>
      </w:r>
      <w:r w:rsidRPr="007F24A8">
        <w:rPr>
          <w:bCs/>
          <w:szCs w:val="24"/>
          <w:lang w:val="ro-RO" w:eastAsia="ro-RO"/>
        </w:rPr>
        <w:t xml:space="preserve"> prin Legea nr. 104/2011 </w:t>
      </w:r>
      <w:r w:rsidRPr="007F24A8">
        <w:rPr>
          <w:szCs w:val="24"/>
          <w:lang w:val="ro-RO" w:eastAsia="ro-RO"/>
        </w:rPr>
        <w:t>privind calitatea aerului înconjurător.</w:t>
      </w:r>
      <w:r w:rsidR="00C51AA7" w:rsidRPr="007F24A8">
        <w:rPr>
          <w:b/>
          <w:bCs/>
          <w:szCs w:val="24"/>
          <w:lang w:val="ro-RO" w:eastAsia="ro-RO"/>
        </w:rPr>
        <w:t xml:space="preserve"> </w:t>
      </w:r>
      <w:r w:rsidRPr="007F24A8">
        <w:rPr>
          <w:bCs/>
          <w:szCs w:val="24"/>
          <w:lang w:val="ro-RO" w:eastAsia="ro-RO"/>
        </w:rPr>
        <w:t xml:space="preserve">Proiectul nu va afecta calitatea aerului, având </w:t>
      </w:r>
      <w:r w:rsidR="00AF0597" w:rsidRPr="007F24A8">
        <w:rPr>
          <w:bCs/>
          <w:szCs w:val="24"/>
          <w:lang w:val="ro-RO" w:eastAsia="ro-RO"/>
        </w:rPr>
        <w:t>influență</w:t>
      </w:r>
      <w:r w:rsidRPr="007F24A8">
        <w:rPr>
          <w:bCs/>
          <w:szCs w:val="24"/>
          <w:lang w:val="ro-RO" w:eastAsia="ro-RO"/>
        </w:rPr>
        <w:t xml:space="preserve"> temporară/discontinua locală, pe termen scurt, în perioada </w:t>
      </w:r>
      <w:r w:rsidR="00AF0597" w:rsidRPr="007F24A8">
        <w:rPr>
          <w:bCs/>
          <w:szCs w:val="24"/>
          <w:lang w:val="ro-RO" w:eastAsia="ro-RO"/>
        </w:rPr>
        <w:t>realizării</w:t>
      </w:r>
      <w:r w:rsidRPr="007F24A8">
        <w:rPr>
          <w:bCs/>
          <w:szCs w:val="24"/>
          <w:lang w:val="ro-RO" w:eastAsia="ro-RO"/>
        </w:rPr>
        <w:t xml:space="preserve"> </w:t>
      </w:r>
      <w:r w:rsidR="00AF0597" w:rsidRPr="007F24A8">
        <w:rPr>
          <w:bCs/>
          <w:szCs w:val="24"/>
          <w:lang w:val="ro-RO" w:eastAsia="ro-RO"/>
        </w:rPr>
        <w:t>lucrărilor</w:t>
      </w:r>
      <w:r w:rsidRPr="007F24A8">
        <w:rPr>
          <w:bCs/>
          <w:szCs w:val="24"/>
          <w:lang w:val="ro-RO" w:eastAsia="ro-RO"/>
        </w:rPr>
        <w:t xml:space="preserve">. </w:t>
      </w:r>
    </w:p>
    <w:p w14:paraId="435FED83" w14:textId="3C0E5F32" w:rsidR="00D02CF7" w:rsidRPr="007F24A8" w:rsidRDefault="00D02CF7" w:rsidP="00156D6F">
      <w:pPr>
        <w:ind w:firstLine="709"/>
        <w:jc w:val="both"/>
        <w:rPr>
          <w:b/>
          <w:bCs/>
          <w:szCs w:val="24"/>
          <w:lang w:val="ro-RO" w:eastAsia="ro-RO"/>
        </w:rPr>
      </w:pPr>
      <w:r w:rsidRPr="007F24A8">
        <w:rPr>
          <w:b/>
          <w:bCs/>
          <w:szCs w:val="24"/>
          <w:lang w:val="ro-RO" w:eastAsia="ro-RO"/>
        </w:rPr>
        <w:t xml:space="preserve">Directiva 2008/98/CE – privind </w:t>
      </w:r>
      <w:r w:rsidR="00D87237" w:rsidRPr="007F24A8">
        <w:rPr>
          <w:b/>
          <w:bCs/>
          <w:szCs w:val="24"/>
          <w:lang w:val="ro-RO" w:eastAsia="ro-RO"/>
        </w:rPr>
        <w:t>deșeurile</w:t>
      </w:r>
    </w:p>
    <w:p w14:paraId="522786A4" w14:textId="06E5301C" w:rsidR="00D02CF7" w:rsidRPr="007F24A8" w:rsidRDefault="00D02CF7" w:rsidP="00156D6F">
      <w:pPr>
        <w:ind w:firstLine="709"/>
        <w:jc w:val="both"/>
        <w:rPr>
          <w:bCs/>
          <w:szCs w:val="24"/>
          <w:lang w:val="ro-RO" w:eastAsia="ro-RO"/>
        </w:rPr>
      </w:pPr>
      <w:r w:rsidRPr="007F24A8">
        <w:rPr>
          <w:bCs/>
          <w:szCs w:val="24"/>
          <w:lang w:val="ro-RO" w:eastAsia="ro-RO"/>
        </w:rPr>
        <w:t xml:space="preserve">Directiva 2008/98/CE privind </w:t>
      </w:r>
      <w:r w:rsidR="00D87237" w:rsidRPr="007F24A8">
        <w:rPr>
          <w:bCs/>
          <w:szCs w:val="24"/>
          <w:lang w:val="ro-RO" w:eastAsia="ro-RO"/>
        </w:rPr>
        <w:t>deșeurile</w:t>
      </w:r>
      <w:r w:rsidRPr="007F24A8">
        <w:rPr>
          <w:bCs/>
          <w:szCs w:val="24"/>
          <w:lang w:val="ro-RO" w:eastAsia="ro-RO"/>
        </w:rPr>
        <w:t xml:space="preserve"> </w:t>
      </w:r>
      <w:r w:rsidR="00D87237" w:rsidRPr="007F24A8">
        <w:rPr>
          <w:szCs w:val="24"/>
          <w:lang w:val="ro-RO" w:eastAsia="ro-RO"/>
        </w:rPr>
        <w:t>și</w:t>
      </w:r>
      <w:r w:rsidRPr="007F24A8">
        <w:rPr>
          <w:szCs w:val="24"/>
          <w:lang w:val="ro-RO" w:eastAsia="ro-RO"/>
        </w:rPr>
        <w:t xml:space="preserve"> de abrogare a anumitor directive, </w:t>
      </w:r>
      <w:r w:rsidR="00D87237" w:rsidRPr="007F24A8">
        <w:rPr>
          <w:szCs w:val="24"/>
          <w:lang w:val="ro-RO" w:eastAsia="ro-RO"/>
        </w:rPr>
        <w:t>și</w:t>
      </w:r>
      <w:r w:rsidRPr="007F24A8">
        <w:rPr>
          <w:szCs w:val="24"/>
          <w:lang w:val="ro-RO" w:eastAsia="ro-RO"/>
        </w:rPr>
        <w:t xml:space="preserve"> altele,</w:t>
      </w:r>
      <w:r w:rsidRPr="007F24A8">
        <w:rPr>
          <w:bCs/>
          <w:szCs w:val="24"/>
          <w:lang w:val="ro-RO" w:eastAsia="ro-RO"/>
        </w:rPr>
        <w:t xml:space="preserve"> a fost transpusă în </w:t>
      </w:r>
      <w:r w:rsidR="00D87237" w:rsidRPr="007F24A8">
        <w:rPr>
          <w:bCs/>
          <w:szCs w:val="24"/>
          <w:lang w:val="ro-RO" w:eastAsia="ro-RO"/>
        </w:rPr>
        <w:t>legislația</w:t>
      </w:r>
      <w:r w:rsidRPr="007F24A8">
        <w:rPr>
          <w:bCs/>
          <w:szCs w:val="24"/>
          <w:lang w:val="ro-RO" w:eastAsia="ro-RO"/>
        </w:rPr>
        <w:t xml:space="preserve"> României prin Legea 211/2011 privind regimul </w:t>
      </w:r>
      <w:r w:rsidR="00D87237" w:rsidRPr="007F24A8">
        <w:rPr>
          <w:bCs/>
          <w:szCs w:val="24"/>
          <w:lang w:val="ro-RO" w:eastAsia="ro-RO"/>
        </w:rPr>
        <w:t>deșeurilor</w:t>
      </w:r>
      <w:r w:rsidRPr="007F24A8">
        <w:rPr>
          <w:bCs/>
          <w:szCs w:val="24"/>
          <w:lang w:val="ro-RO" w:eastAsia="ro-RO"/>
        </w:rPr>
        <w:t xml:space="preserve"> (republicata in 28.03.2014) si HG nr. 856/2002 privind </w:t>
      </w:r>
      <w:r w:rsidR="00D87237" w:rsidRPr="007F24A8">
        <w:rPr>
          <w:bCs/>
          <w:szCs w:val="24"/>
          <w:lang w:val="ro-RO" w:eastAsia="ro-RO"/>
        </w:rPr>
        <w:t>evidența</w:t>
      </w:r>
      <w:r w:rsidRPr="007F24A8">
        <w:rPr>
          <w:bCs/>
          <w:szCs w:val="24"/>
          <w:lang w:val="ro-RO" w:eastAsia="ro-RO"/>
        </w:rPr>
        <w:t xml:space="preserve"> gestiunii </w:t>
      </w:r>
      <w:r w:rsidR="00D87237" w:rsidRPr="007F24A8">
        <w:rPr>
          <w:bCs/>
          <w:szCs w:val="24"/>
          <w:lang w:val="ro-RO" w:eastAsia="ro-RO"/>
        </w:rPr>
        <w:t>deșeurilor</w:t>
      </w:r>
      <w:r w:rsidRPr="007F24A8">
        <w:rPr>
          <w:bCs/>
          <w:szCs w:val="24"/>
          <w:lang w:val="ro-RO" w:eastAsia="ro-RO"/>
        </w:rPr>
        <w:t xml:space="preserve"> </w:t>
      </w:r>
      <w:r w:rsidR="00D87237" w:rsidRPr="007F24A8">
        <w:rPr>
          <w:bCs/>
          <w:szCs w:val="24"/>
          <w:lang w:val="ro-RO" w:eastAsia="ro-RO"/>
        </w:rPr>
        <w:t>și</w:t>
      </w:r>
      <w:r w:rsidRPr="007F24A8">
        <w:rPr>
          <w:bCs/>
          <w:szCs w:val="24"/>
          <w:lang w:val="ro-RO" w:eastAsia="ro-RO"/>
        </w:rPr>
        <w:t xml:space="preserve"> pentru aprobarea listei </w:t>
      </w:r>
      <w:r w:rsidR="00D87237" w:rsidRPr="007F24A8">
        <w:rPr>
          <w:bCs/>
          <w:szCs w:val="24"/>
          <w:lang w:val="ro-RO" w:eastAsia="ro-RO"/>
        </w:rPr>
        <w:t>cuprinzând</w:t>
      </w:r>
      <w:r w:rsidRPr="007F24A8">
        <w:rPr>
          <w:bCs/>
          <w:szCs w:val="24"/>
          <w:lang w:val="ro-RO" w:eastAsia="ro-RO"/>
        </w:rPr>
        <w:t xml:space="preserve"> </w:t>
      </w:r>
      <w:r w:rsidR="00D87237" w:rsidRPr="007F24A8">
        <w:rPr>
          <w:bCs/>
          <w:szCs w:val="24"/>
          <w:lang w:val="ro-RO" w:eastAsia="ro-RO"/>
        </w:rPr>
        <w:t>deșeurile</w:t>
      </w:r>
      <w:r w:rsidRPr="007F24A8">
        <w:rPr>
          <w:bCs/>
          <w:szCs w:val="24"/>
          <w:lang w:val="ro-RO" w:eastAsia="ro-RO"/>
        </w:rPr>
        <w:t xml:space="preserve">, inclusiv </w:t>
      </w:r>
      <w:r w:rsidR="00D87237" w:rsidRPr="007F24A8">
        <w:rPr>
          <w:bCs/>
          <w:szCs w:val="24"/>
          <w:lang w:val="ro-RO" w:eastAsia="ro-RO"/>
        </w:rPr>
        <w:t>deșeurile</w:t>
      </w:r>
      <w:r w:rsidRPr="007F24A8">
        <w:rPr>
          <w:bCs/>
          <w:szCs w:val="24"/>
          <w:lang w:val="ro-RO" w:eastAsia="ro-RO"/>
        </w:rPr>
        <w:t xml:space="preserve"> periculoase, (</w:t>
      </w:r>
      <w:r w:rsidR="00D87237" w:rsidRPr="007F24A8">
        <w:rPr>
          <w:bCs/>
          <w:szCs w:val="24"/>
          <w:lang w:val="ro-RO" w:eastAsia="ro-RO"/>
        </w:rPr>
        <w:t>și</w:t>
      </w:r>
      <w:r w:rsidRPr="007F24A8">
        <w:rPr>
          <w:bCs/>
          <w:szCs w:val="24"/>
          <w:lang w:val="ro-RO" w:eastAsia="ro-RO"/>
        </w:rPr>
        <w:t xml:space="preserve"> prin alte reglementări).</w:t>
      </w:r>
    </w:p>
    <w:p w14:paraId="5165296E" w14:textId="05878382" w:rsidR="00D02CF7" w:rsidRPr="007F24A8" w:rsidRDefault="00D87237" w:rsidP="00156D6F">
      <w:pPr>
        <w:ind w:firstLine="709"/>
        <w:jc w:val="both"/>
        <w:rPr>
          <w:bCs/>
          <w:szCs w:val="24"/>
          <w:lang w:val="ro-RO" w:eastAsia="ro-RO"/>
        </w:rPr>
      </w:pPr>
      <w:r w:rsidRPr="007F24A8">
        <w:rPr>
          <w:bCs/>
          <w:szCs w:val="24"/>
          <w:lang w:val="ro-RO" w:eastAsia="ro-RO"/>
        </w:rPr>
        <w:t>Deșeurile</w:t>
      </w:r>
      <w:r w:rsidR="00D02CF7" w:rsidRPr="007F24A8">
        <w:rPr>
          <w:bCs/>
          <w:szCs w:val="24"/>
          <w:lang w:val="ro-RO" w:eastAsia="ro-RO"/>
        </w:rPr>
        <w:t xml:space="preserve"> rezultate în perioada </w:t>
      </w:r>
      <w:r w:rsidRPr="007F24A8">
        <w:rPr>
          <w:bCs/>
          <w:szCs w:val="24"/>
          <w:lang w:val="ro-RO" w:eastAsia="ro-RO"/>
        </w:rPr>
        <w:t>realizării</w:t>
      </w:r>
      <w:r w:rsidR="00D02CF7" w:rsidRPr="007F24A8">
        <w:rPr>
          <w:bCs/>
          <w:szCs w:val="24"/>
          <w:lang w:val="ro-RO" w:eastAsia="ro-RO"/>
        </w:rPr>
        <w:t xml:space="preserve"> </w:t>
      </w:r>
      <w:r w:rsidRPr="007F24A8">
        <w:rPr>
          <w:bCs/>
          <w:szCs w:val="24"/>
          <w:lang w:val="ro-RO" w:eastAsia="ro-RO"/>
        </w:rPr>
        <w:t>lucrărilor</w:t>
      </w:r>
      <w:r w:rsidR="00D02CF7" w:rsidRPr="007F24A8">
        <w:rPr>
          <w:bCs/>
          <w:szCs w:val="24"/>
          <w:lang w:val="ro-RO" w:eastAsia="ro-RO"/>
        </w:rPr>
        <w:t xml:space="preserve"> vor fi colectate în sistem selectiv </w:t>
      </w:r>
      <w:r w:rsidRPr="007F24A8">
        <w:rPr>
          <w:bCs/>
          <w:szCs w:val="24"/>
          <w:lang w:val="ro-RO" w:eastAsia="ro-RO"/>
        </w:rPr>
        <w:t>și</w:t>
      </w:r>
      <w:r w:rsidR="00D02CF7" w:rsidRPr="007F24A8">
        <w:rPr>
          <w:bCs/>
          <w:szCs w:val="24"/>
          <w:lang w:val="ro-RO" w:eastAsia="ro-RO"/>
        </w:rPr>
        <w:t xml:space="preserve"> transportate/eliminate de pe amplasament la firme specializate.</w:t>
      </w:r>
    </w:p>
    <w:p w14:paraId="30F3315C" w14:textId="77777777" w:rsidR="00C51AA7" w:rsidRPr="007F24A8" w:rsidRDefault="00C51AA7" w:rsidP="00156D6F">
      <w:pPr>
        <w:ind w:firstLine="360"/>
        <w:jc w:val="both"/>
        <w:rPr>
          <w:bCs/>
          <w:szCs w:val="24"/>
          <w:lang w:val="ro-RO" w:eastAsia="ro-RO"/>
        </w:rPr>
      </w:pPr>
    </w:p>
    <w:p w14:paraId="7CB96C70" w14:textId="77777777" w:rsidR="00FF7D29" w:rsidRPr="007F24A8" w:rsidRDefault="00D02CF7" w:rsidP="00156D6F">
      <w:pPr>
        <w:pStyle w:val="Heading3"/>
        <w:spacing w:line="276" w:lineRule="auto"/>
        <w:jc w:val="both"/>
        <w:rPr>
          <w:lang w:val="ro-RO"/>
        </w:rPr>
      </w:pPr>
      <w:bookmarkStart w:id="81" w:name="_Toc69384140"/>
      <w:bookmarkStart w:id="82" w:name="_Toc75954786"/>
      <w:r w:rsidRPr="007F24A8">
        <w:rPr>
          <w:lang w:val="ro-RO"/>
        </w:rPr>
        <w:t>B.</w:t>
      </w:r>
      <w:r w:rsidR="00C51AA7" w:rsidRPr="007F24A8">
        <w:rPr>
          <w:lang w:val="ro-RO"/>
        </w:rPr>
        <w:t xml:space="preserve"> </w:t>
      </w:r>
      <w:r w:rsidR="00FF7D29" w:rsidRPr="007F24A8">
        <w:rPr>
          <w:lang w:val="ro-RO"/>
        </w:rPr>
        <w:t>Se va menționa planul/programul/strategia/documentul de programare/planificare din care face proiectul, cu indicarea actului normativ prin care a fost aprobat.</w:t>
      </w:r>
      <w:bookmarkEnd w:id="81"/>
      <w:bookmarkEnd w:id="82"/>
    </w:p>
    <w:p w14:paraId="2888AA84" w14:textId="3ED2856D" w:rsidR="00220A89" w:rsidRDefault="00D87237" w:rsidP="00156D6F">
      <w:pPr>
        <w:jc w:val="both"/>
        <w:rPr>
          <w:bCs/>
          <w:szCs w:val="24"/>
          <w:lang w:val="ro-RO" w:eastAsia="ro-RO"/>
        </w:rPr>
      </w:pPr>
      <w:r>
        <w:rPr>
          <w:szCs w:val="24"/>
          <w:lang w:val="ro-RO" w:eastAsia="ro-RO"/>
        </w:rPr>
        <w:t xml:space="preserve">Proiectul privind construirea sistemului de </w:t>
      </w:r>
      <w:r w:rsidR="00DA743A">
        <w:rPr>
          <w:szCs w:val="24"/>
          <w:lang w:val="ro-RO" w:eastAsia="ro-RO"/>
        </w:rPr>
        <w:t>alimentare cu apa a bazinelor piscicole</w:t>
      </w:r>
      <w:r>
        <w:rPr>
          <w:szCs w:val="24"/>
          <w:lang w:val="ro-RO" w:eastAsia="ro-RO"/>
        </w:rPr>
        <w:t xml:space="preserve"> nu face parte din nici un </w:t>
      </w:r>
      <w:r w:rsidRPr="007F24A8">
        <w:rPr>
          <w:lang w:val="ro-RO"/>
        </w:rPr>
        <w:t>plan/program/strategi</w:t>
      </w:r>
      <w:r>
        <w:rPr>
          <w:lang w:val="ro-RO"/>
        </w:rPr>
        <w:t>e</w:t>
      </w:r>
      <w:r w:rsidRPr="007F24A8">
        <w:rPr>
          <w:lang w:val="ro-RO"/>
        </w:rPr>
        <w:t>/document de programare/planificare</w:t>
      </w:r>
      <w:r>
        <w:rPr>
          <w:lang w:val="ro-RO"/>
        </w:rPr>
        <w:t xml:space="preserve"> aprobat prin vreun act normativ</w:t>
      </w:r>
      <w:r w:rsidR="00220A89" w:rsidRPr="007F24A8">
        <w:rPr>
          <w:bCs/>
          <w:szCs w:val="24"/>
          <w:lang w:val="ro-RO" w:eastAsia="ro-RO"/>
        </w:rPr>
        <w:t>.</w:t>
      </w:r>
    </w:p>
    <w:p w14:paraId="2E47E639" w14:textId="474BC5F2" w:rsidR="00D87237" w:rsidRPr="007F24A8" w:rsidRDefault="00D87237" w:rsidP="00156D6F">
      <w:pPr>
        <w:jc w:val="both"/>
        <w:rPr>
          <w:bCs/>
          <w:szCs w:val="24"/>
          <w:lang w:val="ro-RO" w:eastAsia="ro-RO"/>
        </w:rPr>
      </w:pPr>
      <w:r>
        <w:rPr>
          <w:bCs/>
          <w:szCs w:val="24"/>
          <w:lang w:val="ro-RO" w:eastAsia="ro-RO"/>
        </w:rPr>
        <w:lastRenderedPageBreak/>
        <w:t xml:space="preserve">Proiectul face parte din strategia </w:t>
      </w:r>
      <w:r w:rsidR="000555A4">
        <w:rPr>
          <w:bCs/>
          <w:szCs w:val="24"/>
          <w:lang w:val="ro-RO" w:eastAsia="ro-RO"/>
        </w:rPr>
        <w:t xml:space="preserve">de dezvoltare si crestere a populatiei de pastrav in bazinele piscicole ale investitorului, </w:t>
      </w:r>
      <w:r>
        <w:rPr>
          <w:bCs/>
          <w:szCs w:val="24"/>
          <w:lang w:val="ro-RO" w:eastAsia="ro-RO"/>
        </w:rPr>
        <w:t xml:space="preserve">prin construirea unui nou sistem de </w:t>
      </w:r>
      <w:r w:rsidR="000555A4">
        <w:rPr>
          <w:bCs/>
          <w:szCs w:val="24"/>
          <w:lang w:val="ro-RO" w:eastAsia="ro-RO"/>
        </w:rPr>
        <w:t>alimentare cu apa, care sa asigure debitul necesar pentru populatia de pastrav care va popula bazinele piscicole.</w:t>
      </w:r>
    </w:p>
    <w:p w14:paraId="1E024C58" w14:textId="77777777" w:rsidR="00BF3ECA" w:rsidRPr="007F24A8" w:rsidRDefault="00BF3ECA" w:rsidP="00156D6F">
      <w:pPr>
        <w:tabs>
          <w:tab w:val="left" w:pos="708"/>
          <w:tab w:val="left" w:pos="1416"/>
          <w:tab w:val="left" w:pos="2124"/>
          <w:tab w:val="left" w:pos="2832"/>
          <w:tab w:val="left" w:pos="3540"/>
          <w:tab w:val="left" w:pos="4248"/>
          <w:tab w:val="left" w:pos="5719"/>
        </w:tabs>
        <w:ind w:left="2400"/>
        <w:jc w:val="both"/>
        <w:rPr>
          <w:b/>
          <w:bCs/>
          <w:i/>
          <w:iCs/>
          <w:szCs w:val="24"/>
          <w:lang w:val="ro-RO" w:eastAsia="ro-RO"/>
        </w:rPr>
      </w:pPr>
    </w:p>
    <w:p w14:paraId="59377CE5" w14:textId="77777777" w:rsidR="00B83680" w:rsidRPr="007F24A8" w:rsidRDefault="00CF6B1E" w:rsidP="00156D6F">
      <w:pPr>
        <w:pStyle w:val="Heading1"/>
        <w:spacing w:line="276" w:lineRule="auto"/>
        <w:rPr>
          <w:lang w:val="ro-RO"/>
        </w:rPr>
      </w:pPr>
      <w:bookmarkStart w:id="83" w:name="_Toc69384141"/>
      <w:bookmarkStart w:id="84" w:name="_Toc75954787"/>
      <w:r w:rsidRPr="007F24A8">
        <w:rPr>
          <w:lang w:val="ro-RO"/>
        </w:rPr>
        <w:t>X</w:t>
      </w:r>
      <w:r w:rsidR="00135DF3" w:rsidRPr="007F24A8">
        <w:rPr>
          <w:lang w:val="ro-RO"/>
        </w:rPr>
        <w:t xml:space="preserve">. </w:t>
      </w:r>
      <w:r w:rsidR="00C50811" w:rsidRPr="007F24A8">
        <w:rPr>
          <w:lang w:val="ro-RO"/>
        </w:rPr>
        <w:t>Lucrări necesare organizării de șantier</w:t>
      </w:r>
      <w:bookmarkEnd w:id="83"/>
      <w:bookmarkEnd w:id="84"/>
    </w:p>
    <w:p w14:paraId="40BF4E7C" w14:textId="6140DE85" w:rsidR="00056A87" w:rsidRPr="007F24A8" w:rsidRDefault="00056A87" w:rsidP="00156D6F">
      <w:pPr>
        <w:pStyle w:val="Heading3"/>
        <w:spacing w:line="276" w:lineRule="auto"/>
        <w:rPr>
          <w:rStyle w:val="Heading3Char"/>
          <w:b/>
          <w:lang w:val="ro-RO"/>
        </w:rPr>
      </w:pPr>
      <w:bookmarkStart w:id="85" w:name="_Toc69384142"/>
      <w:bookmarkStart w:id="86" w:name="_Toc75954788"/>
      <w:r w:rsidRPr="007F24A8">
        <w:rPr>
          <w:rStyle w:val="Heading3Char"/>
          <w:b/>
          <w:lang w:val="ro-RO"/>
        </w:rPr>
        <w:t xml:space="preserve">Descrierea </w:t>
      </w:r>
      <w:r w:rsidR="004A126A" w:rsidRPr="007F24A8">
        <w:rPr>
          <w:rStyle w:val="Heading3Char"/>
          <w:b/>
          <w:lang w:val="ro-RO"/>
        </w:rPr>
        <w:t>lucrărilor</w:t>
      </w:r>
      <w:r w:rsidRPr="007F24A8">
        <w:rPr>
          <w:rStyle w:val="Heading3Char"/>
          <w:b/>
          <w:lang w:val="ro-RO"/>
        </w:rPr>
        <w:t xml:space="preserve"> necesare </w:t>
      </w:r>
      <w:r w:rsidR="004A126A" w:rsidRPr="007F24A8">
        <w:rPr>
          <w:rStyle w:val="Heading3Char"/>
          <w:b/>
          <w:lang w:val="ro-RO"/>
        </w:rPr>
        <w:t>organizării</w:t>
      </w:r>
      <w:r w:rsidRPr="007F24A8">
        <w:rPr>
          <w:rStyle w:val="Heading3Char"/>
          <w:b/>
          <w:lang w:val="ro-RO"/>
        </w:rPr>
        <w:t xml:space="preserve"> de </w:t>
      </w:r>
      <w:bookmarkEnd w:id="85"/>
      <w:bookmarkEnd w:id="86"/>
      <w:r w:rsidR="004A126A" w:rsidRPr="007F24A8">
        <w:rPr>
          <w:rStyle w:val="Heading3Char"/>
          <w:b/>
          <w:lang w:val="ro-RO"/>
        </w:rPr>
        <w:t>șantier</w:t>
      </w:r>
    </w:p>
    <w:p w14:paraId="0632B71A" w14:textId="45BF2A9F" w:rsidR="00DC39F1" w:rsidRPr="007F24A8" w:rsidRDefault="00DC39F1" w:rsidP="00156D6F">
      <w:pPr>
        <w:ind w:firstLine="705"/>
        <w:jc w:val="both"/>
        <w:rPr>
          <w:szCs w:val="24"/>
          <w:lang w:val="ro-RO" w:eastAsia="ro-RO"/>
        </w:rPr>
      </w:pPr>
      <w:r w:rsidRPr="007F24A8">
        <w:rPr>
          <w:szCs w:val="24"/>
          <w:lang w:val="ro-RO" w:eastAsia="ro-RO"/>
        </w:rPr>
        <w:t xml:space="preserve">Pentru organizarea de șantier în vederea realizării lucrărilor </w:t>
      </w:r>
      <w:r w:rsidR="00113A08" w:rsidRPr="007F24A8">
        <w:rPr>
          <w:szCs w:val="24"/>
          <w:lang w:val="ro-RO" w:eastAsia="ro-RO"/>
        </w:rPr>
        <w:t>proiectate</w:t>
      </w:r>
      <w:r w:rsidRPr="007F24A8">
        <w:rPr>
          <w:szCs w:val="24"/>
          <w:lang w:val="ro-RO" w:eastAsia="ro-RO"/>
        </w:rPr>
        <w:t xml:space="preserve"> prevăzute, constructorul căruia îi vor fi atribuite lucrările spre execuție va decide asupra modalității, amplasamentului, componenței etc. a organizării de șantier, cu precizarea că aceasta nu va ocupa alte terenuri </w:t>
      </w:r>
      <w:r w:rsidR="00094F92" w:rsidRPr="007F24A8">
        <w:rPr>
          <w:szCs w:val="24"/>
          <w:lang w:val="ro-RO" w:eastAsia="ro-RO"/>
        </w:rPr>
        <w:t>decât</w:t>
      </w:r>
      <w:r w:rsidRPr="007F24A8">
        <w:rPr>
          <w:szCs w:val="24"/>
          <w:lang w:val="ro-RO" w:eastAsia="ro-RO"/>
        </w:rPr>
        <w:t xml:space="preserve"> cele </w:t>
      </w:r>
      <w:r w:rsidR="00C9026A" w:rsidRPr="007F24A8">
        <w:rPr>
          <w:szCs w:val="24"/>
          <w:lang w:val="ro-RO" w:eastAsia="ro-RO"/>
        </w:rPr>
        <w:t xml:space="preserve">din </w:t>
      </w:r>
      <w:r w:rsidR="00A67091" w:rsidRPr="007F24A8">
        <w:rPr>
          <w:szCs w:val="24"/>
          <w:lang w:val="ro-RO" w:eastAsia="ro-RO"/>
        </w:rPr>
        <w:t xml:space="preserve">perimetrul </w:t>
      </w:r>
      <w:r w:rsidR="00AD1492">
        <w:rPr>
          <w:szCs w:val="24"/>
          <w:lang w:val="ro-RO" w:eastAsia="ro-RO"/>
        </w:rPr>
        <w:t>de executie al lucrarilor</w:t>
      </w:r>
      <w:r w:rsidRPr="007F24A8">
        <w:rPr>
          <w:szCs w:val="24"/>
          <w:lang w:val="ro-RO" w:eastAsia="ro-RO"/>
        </w:rPr>
        <w:t>.</w:t>
      </w:r>
    </w:p>
    <w:p w14:paraId="62A721EE" w14:textId="72A7BE92" w:rsidR="00DC39F1" w:rsidRPr="007F24A8" w:rsidRDefault="00DC39F1" w:rsidP="00156D6F">
      <w:pPr>
        <w:jc w:val="both"/>
        <w:rPr>
          <w:szCs w:val="20"/>
          <w:lang w:val="ro-RO" w:eastAsia="ro-RO"/>
        </w:rPr>
      </w:pPr>
      <w:r w:rsidRPr="007F24A8">
        <w:rPr>
          <w:szCs w:val="20"/>
          <w:lang w:val="ro-RO" w:eastAsia="ro-RO"/>
        </w:rPr>
        <w:t xml:space="preserve">Antreprenorul va furniza, </w:t>
      </w:r>
      <w:r w:rsidR="00094F92" w:rsidRPr="007F24A8">
        <w:rPr>
          <w:szCs w:val="20"/>
          <w:lang w:val="ro-RO" w:eastAsia="ro-RO"/>
        </w:rPr>
        <w:t>întreține</w:t>
      </w:r>
      <w:r w:rsidRPr="007F24A8">
        <w:rPr>
          <w:szCs w:val="20"/>
          <w:lang w:val="ro-RO" w:eastAsia="ro-RO"/>
        </w:rPr>
        <w:t xml:space="preserve">, repara </w:t>
      </w:r>
      <w:r w:rsidR="00094F92" w:rsidRPr="007F24A8">
        <w:rPr>
          <w:szCs w:val="20"/>
          <w:lang w:val="ro-RO" w:eastAsia="ro-RO"/>
        </w:rPr>
        <w:t>și</w:t>
      </w:r>
      <w:r w:rsidRPr="007F24A8">
        <w:rPr>
          <w:szCs w:val="20"/>
          <w:lang w:val="ro-RO" w:eastAsia="ro-RO"/>
        </w:rPr>
        <w:t xml:space="preserve"> va evacua la eliberarea procesului verbal de </w:t>
      </w:r>
      <w:r w:rsidR="00094F92" w:rsidRPr="007F24A8">
        <w:rPr>
          <w:szCs w:val="20"/>
          <w:lang w:val="ro-RO" w:eastAsia="ro-RO"/>
        </w:rPr>
        <w:t>recepție</w:t>
      </w:r>
      <w:r w:rsidRPr="007F24A8">
        <w:rPr>
          <w:szCs w:val="20"/>
          <w:lang w:val="ro-RO" w:eastAsia="ro-RO"/>
        </w:rPr>
        <w:t xml:space="preserve"> la termen a lucrărilor</w:t>
      </w:r>
      <w:r w:rsidR="00C9026A" w:rsidRPr="007F24A8">
        <w:rPr>
          <w:szCs w:val="20"/>
          <w:lang w:val="ro-RO" w:eastAsia="ro-RO"/>
        </w:rPr>
        <w:t>,</w:t>
      </w:r>
      <w:r w:rsidRPr="007F24A8">
        <w:rPr>
          <w:szCs w:val="20"/>
          <w:lang w:val="ro-RO" w:eastAsia="ro-RO"/>
        </w:rPr>
        <w:t xml:space="preserve"> </w:t>
      </w:r>
      <w:r w:rsidR="00094F92" w:rsidRPr="007F24A8">
        <w:rPr>
          <w:szCs w:val="20"/>
          <w:lang w:val="ro-RO" w:eastAsia="ro-RO"/>
        </w:rPr>
        <w:t>spațiile</w:t>
      </w:r>
      <w:r w:rsidRPr="007F24A8">
        <w:rPr>
          <w:szCs w:val="20"/>
          <w:lang w:val="ro-RO" w:eastAsia="ro-RO"/>
        </w:rPr>
        <w:t xml:space="preserve">, inclusiv dotările acestora, drumurile de acces </w:t>
      </w:r>
      <w:r w:rsidR="00094F92" w:rsidRPr="007F24A8">
        <w:rPr>
          <w:szCs w:val="20"/>
          <w:lang w:val="ro-RO" w:eastAsia="ro-RO"/>
        </w:rPr>
        <w:t>și</w:t>
      </w:r>
      <w:r w:rsidRPr="007F24A8">
        <w:rPr>
          <w:szCs w:val="20"/>
          <w:lang w:val="ro-RO" w:eastAsia="ro-RO"/>
        </w:rPr>
        <w:t xml:space="preserve"> structurile aflate la </w:t>
      </w:r>
      <w:r w:rsidR="00094F92" w:rsidRPr="007F24A8">
        <w:rPr>
          <w:szCs w:val="20"/>
          <w:lang w:val="ro-RO" w:eastAsia="ro-RO"/>
        </w:rPr>
        <w:t>dispoziția</w:t>
      </w:r>
      <w:r w:rsidRPr="007F24A8">
        <w:rPr>
          <w:szCs w:val="20"/>
          <w:lang w:val="ro-RO" w:eastAsia="ro-RO"/>
        </w:rPr>
        <w:t xml:space="preserve"> dirigintelui. </w:t>
      </w:r>
    </w:p>
    <w:p w14:paraId="40CD9E39" w14:textId="29D8C0FF" w:rsidR="007C1D28" w:rsidRPr="007F24A8" w:rsidRDefault="00DC39F1" w:rsidP="00156D6F">
      <w:pPr>
        <w:jc w:val="both"/>
        <w:rPr>
          <w:szCs w:val="20"/>
          <w:lang w:val="ro-RO" w:eastAsia="ro-RO"/>
        </w:rPr>
      </w:pPr>
      <w:r w:rsidRPr="007F24A8">
        <w:rPr>
          <w:szCs w:val="20"/>
          <w:lang w:val="ro-RO" w:eastAsia="ro-RO"/>
        </w:rPr>
        <w:t xml:space="preserve">Antreprenorul se va ocupa de furnizarea tuturor celor necesare pentru realizarea </w:t>
      </w:r>
      <w:r w:rsidR="00094F92" w:rsidRPr="007F24A8">
        <w:rPr>
          <w:szCs w:val="20"/>
          <w:lang w:val="ro-RO" w:eastAsia="ro-RO"/>
        </w:rPr>
        <w:t>lucrărilor</w:t>
      </w:r>
      <w:r w:rsidRPr="007F24A8">
        <w:rPr>
          <w:szCs w:val="20"/>
          <w:lang w:val="ro-RO" w:eastAsia="ro-RO"/>
        </w:rPr>
        <w:t xml:space="preserve"> conform </w:t>
      </w:r>
      <w:r w:rsidR="00094F92" w:rsidRPr="007F24A8">
        <w:rPr>
          <w:szCs w:val="20"/>
          <w:lang w:val="ro-RO" w:eastAsia="ro-RO"/>
        </w:rPr>
        <w:t>instrucțiunilor</w:t>
      </w:r>
      <w:r w:rsidRPr="007F24A8">
        <w:rPr>
          <w:szCs w:val="20"/>
          <w:lang w:val="ro-RO" w:eastAsia="ro-RO"/>
        </w:rPr>
        <w:t xml:space="preserve"> primite în acest sens din partea dirigintelui si trebuie respectate </w:t>
      </w:r>
      <w:r w:rsidR="00094F92" w:rsidRPr="007F24A8">
        <w:rPr>
          <w:szCs w:val="20"/>
          <w:lang w:val="ro-RO" w:eastAsia="ro-RO"/>
        </w:rPr>
        <w:t>cerințele</w:t>
      </w:r>
      <w:r w:rsidRPr="007F24A8">
        <w:rPr>
          <w:szCs w:val="20"/>
          <w:lang w:val="ro-RO" w:eastAsia="ro-RO"/>
        </w:rPr>
        <w:t xml:space="preserve"> statutelor </w:t>
      </w:r>
      <w:r w:rsidR="00094F92" w:rsidRPr="007F24A8">
        <w:rPr>
          <w:szCs w:val="20"/>
          <w:lang w:val="ro-RO" w:eastAsia="ro-RO"/>
        </w:rPr>
        <w:t>și</w:t>
      </w:r>
      <w:r w:rsidRPr="007F24A8">
        <w:rPr>
          <w:szCs w:val="20"/>
          <w:lang w:val="ro-RO" w:eastAsia="ro-RO"/>
        </w:rPr>
        <w:t xml:space="preserve"> regulamentelor </w:t>
      </w:r>
      <w:r w:rsidR="00094F92" w:rsidRPr="007F24A8">
        <w:rPr>
          <w:szCs w:val="20"/>
          <w:lang w:val="ro-RO" w:eastAsia="ro-RO"/>
        </w:rPr>
        <w:t>românești</w:t>
      </w:r>
      <w:r w:rsidRPr="007F24A8">
        <w:rPr>
          <w:szCs w:val="20"/>
          <w:lang w:val="ro-RO" w:eastAsia="ro-RO"/>
        </w:rPr>
        <w:t xml:space="preserve"> corespunzătoare.</w:t>
      </w:r>
    </w:p>
    <w:p w14:paraId="2B3BC6BA" w14:textId="77777777" w:rsidR="007C1D28" w:rsidRPr="007F24A8" w:rsidRDefault="007C1D28" w:rsidP="00156D6F">
      <w:pPr>
        <w:ind w:firstLine="709"/>
        <w:jc w:val="both"/>
        <w:rPr>
          <w:szCs w:val="24"/>
          <w:lang w:val="ro-RO" w:eastAsia="ro-RO"/>
        </w:rPr>
      </w:pPr>
      <w:r w:rsidRPr="007F24A8">
        <w:rPr>
          <w:szCs w:val="24"/>
          <w:lang w:val="ro-RO" w:eastAsia="ro-RO"/>
        </w:rPr>
        <w:t>Organizarea de șantier se va realiza conform Anexei la Protocol</w:t>
      </w:r>
      <w:r w:rsidR="00995E7D" w:rsidRPr="007F24A8">
        <w:rPr>
          <w:szCs w:val="24"/>
          <w:lang w:val="ro-RO" w:eastAsia="ro-RO"/>
        </w:rPr>
        <w:t>ul</w:t>
      </w:r>
      <w:r w:rsidRPr="007F24A8">
        <w:rPr>
          <w:szCs w:val="24"/>
          <w:lang w:val="ro-RO" w:eastAsia="ro-RO"/>
        </w:rPr>
        <w:t xml:space="preserve"> de predare/primire amplasament.</w:t>
      </w:r>
    </w:p>
    <w:p w14:paraId="2F439521" w14:textId="1378CCCE" w:rsidR="007C1D28" w:rsidRPr="007F24A8" w:rsidRDefault="007C1D28" w:rsidP="00156D6F">
      <w:pPr>
        <w:ind w:firstLine="709"/>
        <w:jc w:val="both"/>
        <w:rPr>
          <w:szCs w:val="24"/>
          <w:u w:val="single"/>
          <w:lang w:val="ro-RO" w:eastAsia="ro-RO"/>
        </w:rPr>
      </w:pPr>
      <w:r w:rsidRPr="007F24A8">
        <w:rPr>
          <w:bCs/>
          <w:iCs/>
          <w:szCs w:val="24"/>
          <w:u w:val="single"/>
          <w:lang w:val="ro-RO" w:eastAsia="ro-RO"/>
        </w:rPr>
        <w:t xml:space="preserve">Asigurarea </w:t>
      </w:r>
      <w:r w:rsidR="00094F92" w:rsidRPr="007F24A8">
        <w:rPr>
          <w:bCs/>
          <w:iCs/>
          <w:szCs w:val="24"/>
          <w:u w:val="single"/>
          <w:lang w:val="ro-RO" w:eastAsia="ro-RO"/>
        </w:rPr>
        <w:t>șantierului</w:t>
      </w:r>
      <w:r w:rsidRPr="007F24A8">
        <w:rPr>
          <w:bCs/>
          <w:iCs/>
          <w:szCs w:val="24"/>
          <w:u w:val="single"/>
          <w:lang w:val="ro-RO" w:eastAsia="ro-RO"/>
        </w:rPr>
        <w:t xml:space="preserve"> în timpul</w:t>
      </w:r>
      <w:r w:rsidRPr="007F24A8">
        <w:rPr>
          <w:szCs w:val="24"/>
          <w:u w:val="single"/>
          <w:lang w:val="ro-RO" w:eastAsia="ro-RO"/>
        </w:rPr>
        <w:t xml:space="preserve"> lucrărilor</w:t>
      </w:r>
    </w:p>
    <w:p w14:paraId="4EBCD85F" w14:textId="6D2ABB5D" w:rsidR="007C1D28" w:rsidRPr="007F24A8" w:rsidRDefault="007C1D28" w:rsidP="00156D6F">
      <w:pPr>
        <w:ind w:firstLine="709"/>
        <w:jc w:val="both"/>
        <w:rPr>
          <w:szCs w:val="24"/>
          <w:lang w:val="ro-RO" w:eastAsia="ro-RO"/>
        </w:rPr>
      </w:pPr>
      <w:r w:rsidRPr="007F24A8">
        <w:rPr>
          <w:szCs w:val="24"/>
          <w:lang w:val="ro-RO" w:eastAsia="ro-RO"/>
        </w:rPr>
        <w:t xml:space="preserve">Antreprenorul este obligat să asigure </w:t>
      </w:r>
      <w:r w:rsidR="00094F92" w:rsidRPr="007F24A8">
        <w:rPr>
          <w:szCs w:val="24"/>
          <w:lang w:val="ro-RO" w:eastAsia="ro-RO"/>
        </w:rPr>
        <w:t>și</w:t>
      </w:r>
      <w:r w:rsidRPr="007F24A8">
        <w:rPr>
          <w:szCs w:val="24"/>
          <w:lang w:val="ro-RO" w:eastAsia="ro-RO"/>
        </w:rPr>
        <w:t xml:space="preserve"> să </w:t>
      </w:r>
      <w:r w:rsidR="00094F92" w:rsidRPr="007F24A8">
        <w:rPr>
          <w:szCs w:val="24"/>
          <w:lang w:val="ro-RO" w:eastAsia="ro-RO"/>
        </w:rPr>
        <w:t>mențină</w:t>
      </w:r>
      <w:r w:rsidRPr="007F24A8">
        <w:rPr>
          <w:szCs w:val="24"/>
          <w:lang w:val="ro-RO" w:eastAsia="ro-RO"/>
        </w:rPr>
        <w:t xml:space="preserve"> </w:t>
      </w:r>
      <w:r w:rsidR="00094F92" w:rsidRPr="007F24A8">
        <w:rPr>
          <w:szCs w:val="24"/>
          <w:lang w:val="ro-RO" w:eastAsia="ro-RO"/>
        </w:rPr>
        <w:t>siguranța</w:t>
      </w:r>
      <w:r w:rsidRPr="007F24A8">
        <w:rPr>
          <w:szCs w:val="24"/>
          <w:lang w:val="ro-RO" w:eastAsia="ro-RO"/>
        </w:rPr>
        <w:t xml:space="preserve"> pe </w:t>
      </w:r>
      <w:r w:rsidR="00094F92" w:rsidRPr="007F24A8">
        <w:rPr>
          <w:szCs w:val="24"/>
          <w:lang w:val="ro-RO" w:eastAsia="ro-RO"/>
        </w:rPr>
        <w:t>șantier</w:t>
      </w:r>
      <w:r w:rsidRPr="007F24A8">
        <w:rPr>
          <w:szCs w:val="24"/>
          <w:lang w:val="ro-RO" w:eastAsia="ro-RO"/>
        </w:rPr>
        <w:t xml:space="preserve"> </w:t>
      </w:r>
      <w:r w:rsidR="00094F92" w:rsidRPr="007F24A8">
        <w:rPr>
          <w:szCs w:val="24"/>
          <w:lang w:val="ro-RO" w:eastAsia="ro-RO"/>
        </w:rPr>
        <w:t>și</w:t>
      </w:r>
      <w:r w:rsidRPr="007F24A8">
        <w:rPr>
          <w:szCs w:val="24"/>
          <w:lang w:val="ro-RO" w:eastAsia="ro-RO"/>
        </w:rPr>
        <w:t xml:space="preserve"> în afara zonei de </w:t>
      </w:r>
      <w:r w:rsidR="00094F92" w:rsidRPr="007F24A8">
        <w:rPr>
          <w:szCs w:val="24"/>
          <w:lang w:val="ro-RO" w:eastAsia="ro-RO"/>
        </w:rPr>
        <w:t>construcție</w:t>
      </w:r>
      <w:r w:rsidRPr="007F24A8">
        <w:rPr>
          <w:szCs w:val="24"/>
          <w:lang w:val="ro-RO" w:eastAsia="ro-RO"/>
        </w:rPr>
        <w:t xml:space="preserve"> pe perioada lucrărilor din cadrul prezentului contract, acordând o </w:t>
      </w:r>
      <w:r w:rsidR="00094F92" w:rsidRPr="007F24A8">
        <w:rPr>
          <w:szCs w:val="24"/>
          <w:lang w:val="ro-RO" w:eastAsia="ro-RO"/>
        </w:rPr>
        <w:t>atenție</w:t>
      </w:r>
      <w:r w:rsidRPr="007F24A8">
        <w:rPr>
          <w:szCs w:val="24"/>
          <w:lang w:val="ro-RO" w:eastAsia="ro-RO"/>
        </w:rPr>
        <w:t xml:space="preserve"> specială: </w:t>
      </w:r>
    </w:p>
    <w:p w14:paraId="3DC595FE" w14:textId="394D8747" w:rsidR="007C1D28" w:rsidRPr="007F24A8" w:rsidRDefault="007C1D28" w:rsidP="00156D6F">
      <w:pPr>
        <w:numPr>
          <w:ilvl w:val="0"/>
          <w:numId w:val="11"/>
        </w:numPr>
        <w:tabs>
          <w:tab w:val="clear" w:pos="1778"/>
          <w:tab w:val="num" w:pos="1134"/>
        </w:tabs>
        <w:ind w:left="1134" w:hanging="283"/>
        <w:jc w:val="both"/>
        <w:rPr>
          <w:bCs/>
          <w:szCs w:val="24"/>
          <w:lang w:val="ro-RO" w:eastAsia="ro-RO"/>
        </w:rPr>
      </w:pPr>
      <w:r w:rsidRPr="007F24A8">
        <w:rPr>
          <w:bCs/>
          <w:szCs w:val="24"/>
          <w:lang w:val="ro-RO" w:eastAsia="ro-RO"/>
        </w:rPr>
        <w:t xml:space="preserve">Asigurării unor </w:t>
      </w:r>
      <w:r w:rsidR="00094F92" w:rsidRPr="007F24A8">
        <w:rPr>
          <w:bCs/>
          <w:szCs w:val="24"/>
          <w:lang w:val="ro-RO" w:eastAsia="ro-RO"/>
        </w:rPr>
        <w:t>condiții</w:t>
      </w:r>
      <w:r w:rsidRPr="007F24A8">
        <w:rPr>
          <w:bCs/>
          <w:szCs w:val="24"/>
          <w:lang w:val="ro-RO" w:eastAsia="ro-RO"/>
        </w:rPr>
        <w:t xml:space="preserve"> corespunzătoare de lucru în </w:t>
      </w:r>
      <w:r w:rsidR="00094F92" w:rsidRPr="007F24A8">
        <w:rPr>
          <w:bCs/>
          <w:szCs w:val="24"/>
          <w:lang w:val="ro-RO" w:eastAsia="ro-RO"/>
        </w:rPr>
        <w:t>siguranță</w:t>
      </w:r>
      <w:r w:rsidRPr="007F24A8">
        <w:rPr>
          <w:bCs/>
          <w:szCs w:val="24"/>
          <w:lang w:val="ro-RO" w:eastAsia="ro-RO"/>
        </w:rPr>
        <w:t xml:space="preserve"> pentru persoanele ce întreprind </w:t>
      </w:r>
      <w:r w:rsidR="00094F92" w:rsidRPr="007F24A8">
        <w:rPr>
          <w:bCs/>
          <w:szCs w:val="24"/>
          <w:lang w:val="ro-RO" w:eastAsia="ro-RO"/>
        </w:rPr>
        <w:t>activități</w:t>
      </w:r>
      <w:r w:rsidRPr="007F24A8">
        <w:rPr>
          <w:bCs/>
          <w:szCs w:val="24"/>
          <w:lang w:val="ro-RO" w:eastAsia="ro-RO"/>
        </w:rPr>
        <w:t xml:space="preserve"> ce au legătură cu </w:t>
      </w:r>
      <w:r w:rsidR="00094F92" w:rsidRPr="007F24A8">
        <w:rPr>
          <w:bCs/>
          <w:szCs w:val="24"/>
          <w:lang w:val="ro-RO" w:eastAsia="ro-RO"/>
        </w:rPr>
        <w:t>lucrările</w:t>
      </w:r>
      <w:r w:rsidRPr="007F24A8">
        <w:rPr>
          <w:bCs/>
          <w:szCs w:val="24"/>
          <w:lang w:val="ro-RO" w:eastAsia="ro-RO"/>
        </w:rPr>
        <w:t xml:space="preserve"> proiectate; se </w:t>
      </w:r>
      <w:r w:rsidRPr="007F24A8">
        <w:rPr>
          <w:szCs w:val="24"/>
          <w:lang w:val="ro-RO" w:eastAsia="ro-RO"/>
        </w:rPr>
        <w:t>va asigura necesarul de apă potabilă (</w:t>
      </w:r>
      <w:r w:rsidR="00094F92" w:rsidRPr="007F24A8">
        <w:rPr>
          <w:szCs w:val="24"/>
          <w:lang w:val="ro-RO" w:eastAsia="ro-RO"/>
        </w:rPr>
        <w:t>îmbuteliată</w:t>
      </w:r>
      <w:r w:rsidRPr="007F24A8">
        <w:rPr>
          <w:szCs w:val="24"/>
          <w:lang w:val="ro-RO" w:eastAsia="ro-RO"/>
        </w:rPr>
        <w:t xml:space="preserve">) pentru personal, precum </w:t>
      </w:r>
      <w:r w:rsidR="00094F92" w:rsidRPr="007F24A8">
        <w:rPr>
          <w:szCs w:val="24"/>
          <w:lang w:val="ro-RO" w:eastAsia="ro-RO"/>
        </w:rPr>
        <w:t>și</w:t>
      </w:r>
      <w:r w:rsidRPr="007F24A8">
        <w:rPr>
          <w:szCs w:val="24"/>
          <w:lang w:val="ro-RO" w:eastAsia="ro-RO"/>
        </w:rPr>
        <w:t xml:space="preserve"> </w:t>
      </w:r>
      <w:r w:rsidR="00094F92" w:rsidRPr="007F24A8">
        <w:rPr>
          <w:szCs w:val="24"/>
          <w:lang w:val="ro-RO" w:eastAsia="ro-RO"/>
        </w:rPr>
        <w:t>instalație</w:t>
      </w:r>
      <w:r w:rsidRPr="007F24A8">
        <w:rPr>
          <w:szCs w:val="24"/>
          <w:lang w:val="ro-RO" w:eastAsia="ro-RO"/>
        </w:rPr>
        <w:t xml:space="preserve"> sanitara ecologica (</w:t>
      </w:r>
      <w:r w:rsidRPr="007F24A8">
        <w:rPr>
          <w:bCs/>
          <w:szCs w:val="24"/>
          <w:lang w:val="ro-RO" w:eastAsia="ro-RO"/>
        </w:rPr>
        <w:t>WC ecologic cu bazin interschimbabil)</w:t>
      </w:r>
      <w:r w:rsidRPr="007F24A8">
        <w:rPr>
          <w:szCs w:val="24"/>
          <w:lang w:val="ro-RO" w:eastAsia="ro-RO"/>
        </w:rPr>
        <w:t>;</w:t>
      </w:r>
    </w:p>
    <w:p w14:paraId="6018172D" w14:textId="63639969" w:rsidR="007C1D28" w:rsidRPr="007F24A8" w:rsidRDefault="007C1D28" w:rsidP="00156D6F">
      <w:pPr>
        <w:numPr>
          <w:ilvl w:val="0"/>
          <w:numId w:val="11"/>
        </w:numPr>
        <w:tabs>
          <w:tab w:val="clear" w:pos="1778"/>
          <w:tab w:val="num" w:pos="1134"/>
        </w:tabs>
        <w:ind w:left="1134" w:hanging="283"/>
        <w:jc w:val="both"/>
        <w:rPr>
          <w:bCs/>
          <w:szCs w:val="24"/>
          <w:lang w:val="ro-RO" w:eastAsia="ro-RO"/>
        </w:rPr>
      </w:pPr>
      <w:r w:rsidRPr="007F24A8">
        <w:rPr>
          <w:bCs/>
          <w:szCs w:val="24"/>
          <w:lang w:val="ro-RO" w:eastAsia="ro-RO"/>
        </w:rPr>
        <w:t xml:space="preserve">Asigurării zonei </w:t>
      </w:r>
      <w:r w:rsidR="00094F92" w:rsidRPr="007F24A8">
        <w:rPr>
          <w:bCs/>
          <w:szCs w:val="24"/>
          <w:lang w:val="ro-RO" w:eastAsia="ro-RO"/>
        </w:rPr>
        <w:t>șantierului</w:t>
      </w:r>
      <w:r w:rsidRPr="007F24A8">
        <w:rPr>
          <w:bCs/>
          <w:szCs w:val="24"/>
          <w:lang w:val="ro-RO" w:eastAsia="ro-RO"/>
        </w:rPr>
        <w:t xml:space="preserve"> pentru a nu avea acces persoanele neautorizate;</w:t>
      </w:r>
    </w:p>
    <w:p w14:paraId="173DF463" w14:textId="210B64E4" w:rsidR="007C1D28" w:rsidRPr="007F24A8" w:rsidRDefault="00094F92" w:rsidP="00156D6F">
      <w:pPr>
        <w:numPr>
          <w:ilvl w:val="0"/>
          <w:numId w:val="11"/>
        </w:numPr>
        <w:tabs>
          <w:tab w:val="clear" w:pos="1778"/>
          <w:tab w:val="num" w:pos="1134"/>
        </w:tabs>
        <w:ind w:left="1134" w:hanging="283"/>
        <w:jc w:val="both"/>
        <w:rPr>
          <w:szCs w:val="24"/>
          <w:lang w:val="ro-RO" w:eastAsia="ro-RO"/>
        </w:rPr>
      </w:pPr>
      <w:r w:rsidRPr="007F24A8">
        <w:rPr>
          <w:bCs/>
          <w:szCs w:val="24"/>
          <w:lang w:val="ro-RO" w:eastAsia="ro-RO"/>
        </w:rPr>
        <w:t>Instalării</w:t>
      </w:r>
      <w:r w:rsidR="007C1D28" w:rsidRPr="007F24A8">
        <w:rPr>
          <w:bCs/>
          <w:szCs w:val="24"/>
          <w:lang w:val="ro-RO" w:eastAsia="ro-RO"/>
        </w:rPr>
        <w:t xml:space="preserve"> unor indicatoare corespunzătoare cu </w:t>
      </w:r>
      <w:r w:rsidRPr="007F24A8">
        <w:rPr>
          <w:bCs/>
          <w:szCs w:val="24"/>
          <w:lang w:val="ro-RO" w:eastAsia="ro-RO"/>
        </w:rPr>
        <w:t>informații</w:t>
      </w:r>
      <w:r w:rsidR="007C1D28" w:rsidRPr="007F24A8">
        <w:rPr>
          <w:bCs/>
          <w:szCs w:val="24"/>
          <w:lang w:val="ro-RO" w:eastAsia="ro-RO"/>
        </w:rPr>
        <w:t xml:space="preserve">, ex. panouri cu </w:t>
      </w:r>
      <w:r w:rsidRPr="007F24A8">
        <w:rPr>
          <w:bCs/>
          <w:szCs w:val="24"/>
          <w:lang w:val="ro-RO" w:eastAsia="ro-RO"/>
        </w:rPr>
        <w:t>informații</w:t>
      </w:r>
      <w:r w:rsidR="007C1D28" w:rsidRPr="007F24A8">
        <w:rPr>
          <w:bCs/>
          <w:szCs w:val="24"/>
          <w:lang w:val="ro-RO" w:eastAsia="ro-RO"/>
        </w:rPr>
        <w:t xml:space="preserve"> </w:t>
      </w:r>
      <w:r w:rsidRPr="007F24A8">
        <w:rPr>
          <w:bCs/>
          <w:szCs w:val="24"/>
          <w:lang w:val="ro-RO" w:eastAsia="ro-RO"/>
        </w:rPr>
        <w:t>și</w:t>
      </w:r>
      <w:r w:rsidR="007C1D28" w:rsidRPr="007F24A8">
        <w:rPr>
          <w:bCs/>
          <w:szCs w:val="24"/>
          <w:lang w:val="ro-RO" w:eastAsia="ro-RO"/>
        </w:rPr>
        <w:t xml:space="preserve"> plăci de dare în </w:t>
      </w:r>
      <w:r w:rsidRPr="007F24A8">
        <w:rPr>
          <w:bCs/>
          <w:szCs w:val="24"/>
          <w:lang w:val="ro-RO" w:eastAsia="ro-RO"/>
        </w:rPr>
        <w:t>folosință</w:t>
      </w:r>
      <w:r w:rsidR="00995E7D" w:rsidRPr="007F24A8">
        <w:rPr>
          <w:bCs/>
          <w:szCs w:val="24"/>
          <w:lang w:val="ro-RO" w:eastAsia="ro-RO"/>
        </w:rPr>
        <w:t xml:space="preserve"> / finalizare </w:t>
      </w:r>
      <w:r w:rsidRPr="007F24A8">
        <w:rPr>
          <w:bCs/>
          <w:szCs w:val="24"/>
          <w:lang w:val="ro-RO" w:eastAsia="ro-RO"/>
        </w:rPr>
        <w:t>lucrări</w:t>
      </w:r>
      <w:r w:rsidR="007C1D28" w:rsidRPr="007F24A8">
        <w:rPr>
          <w:bCs/>
          <w:szCs w:val="24"/>
          <w:lang w:val="ro-RO" w:eastAsia="ro-RO"/>
        </w:rPr>
        <w:t>;</w:t>
      </w:r>
    </w:p>
    <w:p w14:paraId="3ED5480A" w14:textId="69624EC7" w:rsidR="007C1D28" w:rsidRPr="007F24A8" w:rsidRDefault="007C1D28" w:rsidP="00156D6F">
      <w:pPr>
        <w:numPr>
          <w:ilvl w:val="0"/>
          <w:numId w:val="11"/>
        </w:numPr>
        <w:tabs>
          <w:tab w:val="clear" w:pos="1778"/>
          <w:tab w:val="num" w:pos="1134"/>
        </w:tabs>
        <w:ind w:left="1134" w:hanging="283"/>
        <w:jc w:val="both"/>
        <w:rPr>
          <w:szCs w:val="24"/>
          <w:lang w:val="ro-RO" w:eastAsia="ro-RO"/>
        </w:rPr>
      </w:pPr>
      <w:r w:rsidRPr="007F24A8">
        <w:rPr>
          <w:szCs w:val="24"/>
          <w:lang w:val="ro-RO" w:eastAsia="ro-RO"/>
        </w:rPr>
        <w:t>Aplic</w:t>
      </w:r>
      <w:r w:rsidR="007B775F" w:rsidRPr="007F24A8">
        <w:rPr>
          <w:szCs w:val="24"/>
          <w:lang w:val="ro-RO" w:eastAsia="ro-RO"/>
        </w:rPr>
        <w:t>ă</w:t>
      </w:r>
      <w:r w:rsidRPr="007F24A8">
        <w:rPr>
          <w:szCs w:val="24"/>
          <w:lang w:val="ro-RO" w:eastAsia="ro-RO"/>
        </w:rPr>
        <w:t>r</w:t>
      </w:r>
      <w:r w:rsidR="009F693C" w:rsidRPr="007F24A8">
        <w:rPr>
          <w:szCs w:val="24"/>
          <w:lang w:val="ro-RO" w:eastAsia="ro-RO"/>
        </w:rPr>
        <w:t>ii</w:t>
      </w:r>
      <w:r w:rsidRPr="007F24A8">
        <w:rPr>
          <w:szCs w:val="24"/>
          <w:lang w:val="ro-RO" w:eastAsia="ro-RO"/>
        </w:rPr>
        <w:t xml:space="preserve"> masurilor necesare de </w:t>
      </w:r>
      <w:r w:rsidR="00094F92" w:rsidRPr="007F24A8">
        <w:rPr>
          <w:szCs w:val="24"/>
          <w:lang w:val="ro-RO" w:eastAsia="ro-RO"/>
        </w:rPr>
        <w:t>protecție</w:t>
      </w:r>
      <w:r w:rsidRPr="007F24A8">
        <w:rPr>
          <w:szCs w:val="24"/>
          <w:lang w:val="ro-RO" w:eastAsia="ro-RO"/>
        </w:rPr>
        <w:t xml:space="preserve"> a mediului.</w:t>
      </w:r>
    </w:p>
    <w:p w14:paraId="17398BD1" w14:textId="639A1CF8" w:rsidR="007C1D28" w:rsidRPr="007F24A8" w:rsidRDefault="007C1D28" w:rsidP="00156D6F">
      <w:pPr>
        <w:ind w:firstLine="567"/>
        <w:jc w:val="both"/>
        <w:rPr>
          <w:szCs w:val="24"/>
          <w:lang w:val="ro-RO" w:eastAsia="ro-RO"/>
        </w:rPr>
      </w:pPr>
      <w:r w:rsidRPr="007F24A8">
        <w:rPr>
          <w:szCs w:val="24"/>
          <w:lang w:val="ro-RO" w:eastAsia="ro-RO"/>
        </w:rPr>
        <w:t xml:space="preserve">Antreprenorul trebuie să asigure panourile cu </w:t>
      </w:r>
      <w:r w:rsidR="00094F92" w:rsidRPr="007F24A8">
        <w:rPr>
          <w:szCs w:val="24"/>
          <w:lang w:val="ro-RO" w:eastAsia="ro-RO"/>
        </w:rPr>
        <w:t>informații</w:t>
      </w:r>
      <w:r w:rsidRPr="007F24A8">
        <w:rPr>
          <w:szCs w:val="24"/>
          <w:lang w:val="ro-RO" w:eastAsia="ro-RO"/>
        </w:rPr>
        <w:t xml:space="preserve"> relevante în timpul lucrărilor </w:t>
      </w:r>
      <w:r w:rsidR="006947A1" w:rsidRPr="007F24A8">
        <w:rPr>
          <w:szCs w:val="24"/>
          <w:lang w:val="ro-RO" w:eastAsia="ro-RO"/>
        </w:rPr>
        <w:t xml:space="preserve">de </w:t>
      </w:r>
      <w:r w:rsidR="00094F92">
        <w:rPr>
          <w:szCs w:val="24"/>
          <w:lang w:val="ro-RO" w:eastAsia="ro-RO"/>
        </w:rPr>
        <w:t>construire</w:t>
      </w:r>
      <w:r w:rsidRPr="007F24A8">
        <w:rPr>
          <w:szCs w:val="24"/>
          <w:lang w:val="ro-RO" w:eastAsia="ro-RO"/>
        </w:rPr>
        <w:t xml:space="preserve"> în conformitate cu </w:t>
      </w:r>
      <w:r w:rsidR="00094F92" w:rsidRPr="007F24A8">
        <w:rPr>
          <w:szCs w:val="24"/>
          <w:lang w:val="ro-RO" w:eastAsia="ro-RO"/>
        </w:rPr>
        <w:t>cerințele</w:t>
      </w:r>
      <w:r w:rsidRPr="007F24A8">
        <w:rPr>
          <w:szCs w:val="24"/>
          <w:lang w:val="ro-RO" w:eastAsia="ro-RO"/>
        </w:rPr>
        <w:t xml:space="preserve"> de publicitate </w:t>
      </w:r>
      <w:r w:rsidR="00094F92" w:rsidRPr="007F24A8">
        <w:rPr>
          <w:szCs w:val="24"/>
          <w:lang w:val="ro-RO" w:eastAsia="ro-RO"/>
        </w:rPr>
        <w:t>și</w:t>
      </w:r>
      <w:r w:rsidRPr="007F24A8">
        <w:rPr>
          <w:szCs w:val="24"/>
          <w:lang w:val="ro-RO" w:eastAsia="ro-RO"/>
        </w:rPr>
        <w:t xml:space="preserve"> informare. În </w:t>
      </w:r>
      <w:r w:rsidR="00094F92" w:rsidRPr="007F24A8">
        <w:rPr>
          <w:szCs w:val="24"/>
          <w:lang w:val="ro-RO" w:eastAsia="ro-RO"/>
        </w:rPr>
        <w:t>același</w:t>
      </w:r>
      <w:r w:rsidRPr="007F24A8">
        <w:rPr>
          <w:szCs w:val="24"/>
          <w:lang w:val="ro-RO" w:eastAsia="ro-RO"/>
        </w:rPr>
        <w:t xml:space="preserve"> timp Antreprenorul trebuie să se asigure că panoul de identificare al </w:t>
      </w:r>
      <w:r w:rsidR="00094F92" w:rsidRPr="007F24A8">
        <w:rPr>
          <w:szCs w:val="24"/>
          <w:lang w:val="ro-RO" w:eastAsia="ro-RO"/>
        </w:rPr>
        <w:t>investiției</w:t>
      </w:r>
      <w:r w:rsidRPr="007F24A8">
        <w:rPr>
          <w:szCs w:val="24"/>
          <w:lang w:val="ro-RO" w:eastAsia="ro-RO"/>
        </w:rPr>
        <w:t xml:space="preserve"> respecta Ordinul Ministrului lucrărilor publice si </w:t>
      </w:r>
      <w:r w:rsidR="00094F92" w:rsidRPr="007F24A8">
        <w:rPr>
          <w:szCs w:val="24"/>
          <w:lang w:val="ro-RO" w:eastAsia="ro-RO"/>
        </w:rPr>
        <w:t>amenajării</w:t>
      </w:r>
      <w:r w:rsidRPr="007F24A8">
        <w:rPr>
          <w:szCs w:val="24"/>
          <w:lang w:val="ro-RO" w:eastAsia="ro-RO"/>
        </w:rPr>
        <w:t xml:space="preserve"> teritoriului nr. 63 din 11 august 1998.</w:t>
      </w:r>
    </w:p>
    <w:p w14:paraId="15B57EC9" w14:textId="5E6A29F7" w:rsidR="007C1D28" w:rsidRPr="007F24A8" w:rsidRDefault="00094F92" w:rsidP="00156D6F">
      <w:pPr>
        <w:ind w:firstLine="709"/>
        <w:jc w:val="both"/>
        <w:rPr>
          <w:bCs/>
          <w:iCs/>
          <w:szCs w:val="24"/>
          <w:u w:val="single"/>
          <w:lang w:val="ro-RO" w:eastAsia="ro-RO"/>
        </w:rPr>
      </w:pPr>
      <w:r w:rsidRPr="007F24A8">
        <w:rPr>
          <w:bCs/>
          <w:iCs/>
          <w:szCs w:val="24"/>
          <w:u w:val="single"/>
          <w:lang w:val="ro-RO" w:eastAsia="ro-RO"/>
        </w:rPr>
        <w:t>Protecția</w:t>
      </w:r>
      <w:r w:rsidR="007C1D28" w:rsidRPr="007F24A8">
        <w:rPr>
          <w:bCs/>
          <w:iCs/>
          <w:szCs w:val="24"/>
          <w:u w:val="single"/>
          <w:lang w:val="ro-RO" w:eastAsia="ro-RO"/>
        </w:rPr>
        <w:t xml:space="preserve"> mediului în timpul lucrărilor</w:t>
      </w:r>
    </w:p>
    <w:p w14:paraId="6ECD9EC9" w14:textId="76005C1D" w:rsidR="007C1D28" w:rsidRPr="007F24A8" w:rsidRDefault="007C1D28" w:rsidP="00156D6F">
      <w:pPr>
        <w:ind w:firstLine="709"/>
        <w:jc w:val="both"/>
        <w:rPr>
          <w:bCs/>
          <w:szCs w:val="24"/>
          <w:lang w:val="ro-RO" w:eastAsia="ro-RO"/>
        </w:rPr>
      </w:pPr>
      <w:r w:rsidRPr="007F24A8">
        <w:rPr>
          <w:bCs/>
          <w:szCs w:val="24"/>
          <w:lang w:val="ro-RO" w:eastAsia="ro-RO"/>
        </w:rPr>
        <w:t xml:space="preserve">Antreprenorul, pe perioada </w:t>
      </w:r>
      <w:r w:rsidR="001F669B" w:rsidRPr="007F24A8">
        <w:rPr>
          <w:bCs/>
          <w:szCs w:val="24"/>
          <w:lang w:val="ro-RO" w:eastAsia="ro-RO"/>
        </w:rPr>
        <w:t>construcției</w:t>
      </w:r>
      <w:r w:rsidRPr="007F24A8">
        <w:rPr>
          <w:bCs/>
          <w:szCs w:val="24"/>
          <w:lang w:val="ro-RO" w:eastAsia="ro-RO"/>
        </w:rPr>
        <w:t xml:space="preserve">, va asigura </w:t>
      </w:r>
      <w:r w:rsidR="001F669B" w:rsidRPr="007F24A8">
        <w:rPr>
          <w:bCs/>
          <w:szCs w:val="24"/>
          <w:lang w:val="ro-RO" w:eastAsia="ro-RO"/>
        </w:rPr>
        <w:t>condițiile</w:t>
      </w:r>
      <w:r w:rsidRPr="007F24A8">
        <w:rPr>
          <w:bCs/>
          <w:szCs w:val="24"/>
          <w:lang w:val="ro-RO" w:eastAsia="ro-RO"/>
        </w:rPr>
        <w:t xml:space="preserve"> corespunzătoare pentru păstrarea mediului înconjurător, pe </w:t>
      </w:r>
      <w:r w:rsidR="001F669B" w:rsidRPr="007F24A8">
        <w:rPr>
          <w:bCs/>
          <w:szCs w:val="24"/>
          <w:lang w:val="ro-RO" w:eastAsia="ro-RO"/>
        </w:rPr>
        <w:t>șantier</w:t>
      </w:r>
      <w:r w:rsidRPr="007F24A8">
        <w:rPr>
          <w:bCs/>
          <w:szCs w:val="24"/>
          <w:lang w:val="ro-RO" w:eastAsia="ro-RO"/>
        </w:rPr>
        <w:t xml:space="preserve">, acordând o </w:t>
      </w:r>
      <w:r w:rsidR="001F669B" w:rsidRPr="007F24A8">
        <w:rPr>
          <w:bCs/>
          <w:szCs w:val="24"/>
          <w:lang w:val="ro-RO" w:eastAsia="ro-RO"/>
        </w:rPr>
        <w:t>atenție</w:t>
      </w:r>
      <w:r w:rsidRPr="007F24A8">
        <w:rPr>
          <w:bCs/>
          <w:szCs w:val="24"/>
          <w:lang w:val="ro-RO" w:eastAsia="ro-RO"/>
        </w:rPr>
        <w:t xml:space="preserve"> specială:</w:t>
      </w:r>
    </w:p>
    <w:p w14:paraId="615186F2" w14:textId="77777777" w:rsidR="007C1D28" w:rsidRPr="007F24A8" w:rsidRDefault="007C1D28" w:rsidP="00156D6F">
      <w:pPr>
        <w:numPr>
          <w:ilvl w:val="2"/>
          <w:numId w:val="12"/>
        </w:numPr>
        <w:ind w:left="1701" w:hanging="283"/>
        <w:jc w:val="both"/>
        <w:rPr>
          <w:szCs w:val="24"/>
          <w:lang w:val="ro-RO" w:eastAsia="ro-RO"/>
        </w:rPr>
      </w:pPr>
      <w:r w:rsidRPr="007F24A8">
        <w:rPr>
          <w:szCs w:val="24"/>
          <w:lang w:val="ro-RO" w:eastAsia="ro-RO"/>
        </w:rPr>
        <w:t>limitării emisiilor de zgomot;</w:t>
      </w:r>
    </w:p>
    <w:p w14:paraId="0FB2CA8F" w14:textId="1FD0A476" w:rsidR="007C1D28" w:rsidRPr="007F24A8" w:rsidRDefault="007C1D28" w:rsidP="00156D6F">
      <w:pPr>
        <w:numPr>
          <w:ilvl w:val="2"/>
          <w:numId w:val="12"/>
        </w:numPr>
        <w:ind w:left="1701" w:hanging="283"/>
        <w:jc w:val="both"/>
        <w:rPr>
          <w:szCs w:val="24"/>
          <w:lang w:val="ro-RO" w:eastAsia="ro-RO"/>
        </w:rPr>
      </w:pPr>
      <w:r w:rsidRPr="007F24A8">
        <w:rPr>
          <w:szCs w:val="24"/>
          <w:lang w:val="ro-RO" w:eastAsia="ro-RO"/>
        </w:rPr>
        <w:t xml:space="preserve">limitării emisiilor de </w:t>
      </w:r>
      <w:r w:rsidR="001F669B" w:rsidRPr="007F24A8">
        <w:rPr>
          <w:szCs w:val="24"/>
          <w:lang w:val="ro-RO" w:eastAsia="ro-RO"/>
        </w:rPr>
        <w:t>substanțe</w:t>
      </w:r>
      <w:r w:rsidRPr="007F24A8">
        <w:rPr>
          <w:szCs w:val="24"/>
          <w:lang w:val="ro-RO" w:eastAsia="ro-RO"/>
        </w:rPr>
        <w:t xml:space="preserve"> periculoase în atmosferă;</w:t>
      </w:r>
    </w:p>
    <w:p w14:paraId="59117EDA" w14:textId="77777777" w:rsidR="007C1D28" w:rsidRPr="007F24A8" w:rsidRDefault="007C1D28" w:rsidP="00156D6F">
      <w:pPr>
        <w:numPr>
          <w:ilvl w:val="2"/>
          <w:numId w:val="12"/>
        </w:numPr>
        <w:ind w:left="1701" w:hanging="283"/>
        <w:jc w:val="both"/>
        <w:rPr>
          <w:szCs w:val="24"/>
          <w:lang w:val="ro-RO" w:eastAsia="ro-RO"/>
        </w:rPr>
      </w:pPr>
      <w:r w:rsidRPr="007F24A8">
        <w:rPr>
          <w:szCs w:val="24"/>
          <w:lang w:val="ro-RO" w:eastAsia="ro-RO"/>
        </w:rPr>
        <w:t>prevenirii poluării sau contaminării apelor subterane;</w:t>
      </w:r>
    </w:p>
    <w:p w14:paraId="0F3C6629" w14:textId="5A4080DC" w:rsidR="007C1D28" w:rsidRPr="007F24A8" w:rsidRDefault="007C1D28" w:rsidP="00156D6F">
      <w:pPr>
        <w:numPr>
          <w:ilvl w:val="2"/>
          <w:numId w:val="12"/>
        </w:numPr>
        <w:ind w:left="1701" w:hanging="283"/>
        <w:jc w:val="both"/>
        <w:rPr>
          <w:szCs w:val="24"/>
          <w:lang w:val="ro-RO" w:eastAsia="ro-RO"/>
        </w:rPr>
      </w:pPr>
      <w:r w:rsidRPr="007F24A8">
        <w:rPr>
          <w:szCs w:val="24"/>
          <w:lang w:val="ro-RO" w:eastAsia="ro-RO"/>
        </w:rPr>
        <w:t xml:space="preserve">protejării </w:t>
      </w:r>
      <w:r w:rsidR="001F669B" w:rsidRPr="007F24A8">
        <w:rPr>
          <w:szCs w:val="24"/>
          <w:lang w:val="ro-RO" w:eastAsia="ro-RO"/>
        </w:rPr>
        <w:t>spațiilor</w:t>
      </w:r>
      <w:r w:rsidRPr="007F24A8">
        <w:rPr>
          <w:szCs w:val="24"/>
          <w:lang w:val="ro-RO" w:eastAsia="ro-RO"/>
        </w:rPr>
        <w:t xml:space="preserve"> verzi.</w:t>
      </w:r>
    </w:p>
    <w:p w14:paraId="1B27FB21" w14:textId="45665B94" w:rsidR="007C1D28" w:rsidRPr="007F24A8" w:rsidRDefault="001F669B" w:rsidP="00156D6F">
      <w:pPr>
        <w:ind w:firstLine="709"/>
        <w:jc w:val="both"/>
        <w:rPr>
          <w:bCs/>
          <w:iCs/>
          <w:szCs w:val="24"/>
          <w:u w:val="single"/>
          <w:lang w:val="ro-RO" w:eastAsia="ro-RO"/>
        </w:rPr>
      </w:pPr>
      <w:r w:rsidRPr="007F24A8">
        <w:rPr>
          <w:bCs/>
          <w:iCs/>
          <w:szCs w:val="24"/>
          <w:u w:val="single"/>
          <w:lang w:val="ro-RO" w:eastAsia="ro-RO"/>
        </w:rPr>
        <w:t>Construcțiile</w:t>
      </w:r>
      <w:r w:rsidR="007C1D28" w:rsidRPr="007F24A8">
        <w:rPr>
          <w:bCs/>
          <w:iCs/>
          <w:szCs w:val="24"/>
          <w:u w:val="single"/>
          <w:lang w:val="ro-RO" w:eastAsia="ro-RO"/>
        </w:rPr>
        <w:t xml:space="preserve"> provizorii</w:t>
      </w:r>
    </w:p>
    <w:p w14:paraId="54C349A9" w14:textId="7532FC94" w:rsidR="00986C48" w:rsidRPr="00B22CE2" w:rsidRDefault="00986C48" w:rsidP="00156D6F">
      <w:pPr>
        <w:pStyle w:val="sfarsit"/>
        <w:tabs>
          <w:tab w:val="clear" w:pos="432"/>
        </w:tabs>
        <w:spacing w:line="276" w:lineRule="auto"/>
        <w:rPr>
          <w:rFonts w:ascii="Times New Roman" w:hAnsi="Times New Roman"/>
          <w:bCs/>
          <w:iCs/>
        </w:rPr>
      </w:pPr>
      <w:r w:rsidRPr="00B22CE2">
        <w:rPr>
          <w:rFonts w:ascii="Times New Roman" w:hAnsi="Times New Roman"/>
          <w:bCs/>
          <w:iCs/>
        </w:rPr>
        <w:t xml:space="preserve">Nu este cazul, se vor amenaja spatii de depozitare pe suprafata din imediata apropiere a bazinelor existente, </w:t>
      </w:r>
      <w:r w:rsidR="00726FF3">
        <w:rPr>
          <w:rFonts w:ascii="Times New Roman" w:hAnsi="Times New Roman"/>
          <w:bCs/>
          <w:iCs/>
        </w:rPr>
        <w:t xml:space="preserve">din incinta, </w:t>
      </w:r>
      <w:r w:rsidRPr="00B22CE2">
        <w:rPr>
          <w:rFonts w:ascii="Times New Roman" w:hAnsi="Times New Roman"/>
          <w:bCs/>
          <w:iCs/>
        </w:rPr>
        <w:t>iar spatiile din cladirea existenta pe proprietatea beneficiarului se vor folosi ca vestiare pentru personalul muncitor.</w:t>
      </w:r>
    </w:p>
    <w:p w14:paraId="62EDA9B1" w14:textId="56C01B51" w:rsidR="00986C48" w:rsidRDefault="00986C48" w:rsidP="00156D6F">
      <w:pPr>
        <w:pStyle w:val="yiv2072280923msonormal"/>
        <w:spacing w:before="0" w:beforeAutospacing="0" w:after="0" w:afterAutospacing="0" w:line="276" w:lineRule="auto"/>
        <w:ind w:firstLine="709"/>
        <w:jc w:val="both"/>
        <w:rPr>
          <w:bCs/>
        </w:rPr>
      </w:pPr>
      <w:r w:rsidRPr="000D1085">
        <w:rPr>
          <w:bCs/>
        </w:rPr>
        <w:lastRenderedPageBreak/>
        <w:t>Punctul administrativ-gospodăresc va fi utilat cu trusă de prim ajutor, punct P.S.I. (stingător transportabil pe bază de spumă carbonică, lopeți, târnacop, secure etc.) și pubelă pentru colectarea deșeurilor menejare. Toate dotările necesare pentru această amenajare se vor procura de la firme specializate.</w:t>
      </w:r>
    </w:p>
    <w:p w14:paraId="4FA46E7B" w14:textId="77777777" w:rsidR="007C1D28" w:rsidRPr="007F24A8" w:rsidRDefault="007C1D28" w:rsidP="00156D6F">
      <w:pPr>
        <w:ind w:firstLine="709"/>
        <w:jc w:val="both"/>
        <w:rPr>
          <w:szCs w:val="24"/>
          <w:u w:val="single"/>
          <w:lang w:val="ro-RO" w:eastAsia="ro-RO"/>
        </w:rPr>
      </w:pPr>
      <w:r w:rsidRPr="007F24A8">
        <w:rPr>
          <w:szCs w:val="24"/>
          <w:u w:val="single"/>
          <w:lang w:val="ro-RO" w:eastAsia="ro-RO"/>
        </w:rPr>
        <w:tab/>
        <w:t>Depozitarea temporară a materialelor</w:t>
      </w:r>
      <w:r w:rsidR="007B775F" w:rsidRPr="007F24A8">
        <w:rPr>
          <w:szCs w:val="24"/>
          <w:u w:val="single"/>
          <w:lang w:val="ro-RO" w:eastAsia="ro-RO"/>
        </w:rPr>
        <w:t xml:space="preserve"> (daca este cazul)</w:t>
      </w:r>
    </w:p>
    <w:p w14:paraId="7ABB9C50" w14:textId="77777777" w:rsidR="00986C48" w:rsidRPr="00D13B32" w:rsidRDefault="00986C48" w:rsidP="00156D6F">
      <w:pPr>
        <w:ind w:firstLine="709"/>
        <w:jc w:val="both"/>
      </w:pPr>
      <w:r w:rsidRPr="00D13B32">
        <w:t xml:space="preserve">Toate materialele vor respecta standardele şi normele de calitate în vigoare, vor fi depozitate astfel încât să se garanteze protecţia din punct de vedere calitativ si împotriva furturilor, avariilor, respectându-se cu stricteţe instrucţiunile producătorului. </w:t>
      </w:r>
    </w:p>
    <w:p w14:paraId="1AEE5BCD" w14:textId="3DF85CE5" w:rsidR="007C1D28" w:rsidRPr="007F24A8" w:rsidRDefault="00041440" w:rsidP="00156D6F">
      <w:pPr>
        <w:ind w:firstLine="709"/>
        <w:jc w:val="both"/>
        <w:rPr>
          <w:szCs w:val="24"/>
          <w:u w:val="single"/>
          <w:lang w:val="ro-RO" w:eastAsia="ro-RO"/>
        </w:rPr>
      </w:pPr>
      <w:r w:rsidRPr="007F24A8">
        <w:rPr>
          <w:spacing w:val="-4"/>
          <w:szCs w:val="24"/>
          <w:u w:val="single"/>
          <w:lang w:val="ro-RO"/>
        </w:rPr>
        <w:t xml:space="preserve">Organizarea de </w:t>
      </w:r>
      <w:r w:rsidR="001F669B" w:rsidRPr="007F24A8">
        <w:rPr>
          <w:spacing w:val="-4"/>
          <w:szCs w:val="24"/>
          <w:u w:val="single"/>
          <w:lang w:val="ro-RO"/>
        </w:rPr>
        <w:t>șantier</w:t>
      </w:r>
    </w:p>
    <w:p w14:paraId="4544843D" w14:textId="77777777" w:rsidR="007C1D28" w:rsidRPr="007F24A8" w:rsidRDefault="009022CF" w:rsidP="00726FF3">
      <w:pPr>
        <w:ind w:firstLine="709"/>
        <w:jc w:val="both"/>
        <w:rPr>
          <w:szCs w:val="20"/>
          <w:lang w:val="ro-RO" w:eastAsia="ro-RO"/>
        </w:rPr>
      </w:pPr>
      <w:r w:rsidRPr="007F24A8">
        <w:rPr>
          <w:szCs w:val="24"/>
          <w:lang w:val="ro-RO"/>
        </w:rPr>
        <w:t>În vederea realizării lucrărilor constructorul își va amenaja organizarea de șantier în imediata apropiere a amplasamentului lucrărilor.</w:t>
      </w:r>
    </w:p>
    <w:p w14:paraId="7091FDE9" w14:textId="6CB46795" w:rsidR="00C10FEB" w:rsidRPr="007F24A8" w:rsidRDefault="00DC39F1" w:rsidP="00726FF3">
      <w:pPr>
        <w:ind w:firstLine="709"/>
        <w:jc w:val="both"/>
        <w:rPr>
          <w:szCs w:val="24"/>
          <w:lang w:val="ro-RO" w:eastAsia="ro-RO"/>
        </w:rPr>
      </w:pPr>
      <w:r w:rsidRPr="007F24A8">
        <w:rPr>
          <w:i/>
          <w:spacing w:val="-4"/>
          <w:szCs w:val="24"/>
          <w:lang w:val="ro-RO"/>
        </w:rPr>
        <w:t xml:space="preserve">Organizarea de </w:t>
      </w:r>
      <w:r w:rsidR="001F669B" w:rsidRPr="007F24A8">
        <w:rPr>
          <w:i/>
          <w:spacing w:val="-4"/>
          <w:szCs w:val="24"/>
          <w:lang w:val="ro-RO"/>
        </w:rPr>
        <w:t>șantier</w:t>
      </w:r>
      <w:r w:rsidRPr="007F24A8">
        <w:rPr>
          <w:i/>
          <w:spacing w:val="-4"/>
          <w:szCs w:val="24"/>
          <w:lang w:val="ro-RO"/>
        </w:rPr>
        <w:t xml:space="preserve"> </w:t>
      </w:r>
      <w:r w:rsidR="00C9026A" w:rsidRPr="007F24A8">
        <w:rPr>
          <w:i/>
          <w:spacing w:val="-4"/>
          <w:szCs w:val="24"/>
          <w:lang w:val="ro-RO"/>
        </w:rPr>
        <w:t>–</w:t>
      </w:r>
      <w:r w:rsidRPr="007F24A8">
        <w:rPr>
          <w:i/>
          <w:spacing w:val="-4"/>
          <w:szCs w:val="24"/>
          <w:lang w:val="ro-RO"/>
        </w:rPr>
        <w:t xml:space="preserve"> </w:t>
      </w:r>
      <w:r w:rsidR="00C9026A" w:rsidRPr="007F24A8">
        <w:rPr>
          <w:i/>
          <w:spacing w:val="-4"/>
          <w:szCs w:val="24"/>
          <w:lang w:val="ro-RO"/>
        </w:rPr>
        <w:t xml:space="preserve">Masuri </w:t>
      </w:r>
      <w:r w:rsidR="001F669B" w:rsidRPr="007F24A8">
        <w:rPr>
          <w:i/>
          <w:spacing w:val="-4"/>
          <w:szCs w:val="24"/>
          <w:lang w:val="ro-RO"/>
        </w:rPr>
        <w:t>generale</w:t>
      </w:r>
      <w:r w:rsidR="00C9026A" w:rsidRPr="007F24A8">
        <w:rPr>
          <w:i/>
          <w:spacing w:val="-4"/>
          <w:szCs w:val="24"/>
          <w:lang w:val="ro-RO"/>
        </w:rPr>
        <w:t xml:space="preserve"> si </w:t>
      </w:r>
      <w:r w:rsidRPr="007F24A8">
        <w:rPr>
          <w:i/>
          <w:szCs w:val="24"/>
          <w:lang w:val="ro-RO" w:eastAsia="ro-RO"/>
        </w:rPr>
        <w:t xml:space="preserve">Baza materială a lucrărilor provizorii </w:t>
      </w:r>
      <w:r w:rsidRPr="007F24A8">
        <w:rPr>
          <w:szCs w:val="24"/>
          <w:lang w:val="ro-RO" w:eastAsia="ro-RO"/>
        </w:rPr>
        <w:t xml:space="preserve">necesare </w:t>
      </w:r>
      <w:r w:rsidR="001F669B" w:rsidRPr="007F24A8">
        <w:rPr>
          <w:szCs w:val="24"/>
          <w:lang w:val="ro-RO" w:eastAsia="ro-RO"/>
        </w:rPr>
        <w:t>șantierului</w:t>
      </w:r>
      <w:r w:rsidR="00C10FEB" w:rsidRPr="007F24A8">
        <w:rPr>
          <w:szCs w:val="24"/>
          <w:lang w:val="ro-RO" w:eastAsia="ro-RO"/>
        </w:rPr>
        <w:t xml:space="preserve">. </w:t>
      </w:r>
    </w:p>
    <w:p w14:paraId="2BC6C71C" w14:textId="68B71FEF" w:rsidR="00DC39F1" w:rsidRPr="007F24A8" w:rsidRDefault="00B269B3" w:rsidP="00726FF3">
      <w:pPr>
        <w:ind w:firstLine="709"/>
        <w:jc w:val="both"/>
        <w:rPr>
          <w:szCs w:val="24"/>
          <w:lang w:val="ro-RO" w:eastAsia="ro-RO"/>
        </w:rPr>
      </w:pPr>
      <w:r w:rsidRPr="007F24A8">
        <w:rPr>
          <w:szCs w:val="24"/>
          <w:lang w:val="ro-RO" w:eastAsia="ro-RO"/>
        </w:rPr>
        <w:t>Antreprenorul,</w:t>
      </w:r>
      <w:r w:rsidR="00C10FEB" w:rsidRPr="007F24A8">
        <w:rPr>
          <w:szCs w:val="24"/>
          <w:lang w:val="ro-RO" w:eastAsia="ro-RO"/>
        </w:rPr>
        <w:t xml:space="preserve"> subantreprenorii nu vor </w:t>
      </w:r>
      <w:r w:rsidR="001F669B" w:rsidRPr="007F24A8">
        <w:rPr>
          <w:szCs w:val="24"/>
          <w:lang w:val="ro-RO" w:eastAsia="ro-RO"/>
        </w:rPr>
        <w:t>începe</w:t>
      </w:r>
      <w:r w:rsidR="00C10FEB" w:rsidRPr="007F24A8">
        <w:rPr>
          <w:szCs w:val="24"/>
          <w:lang w:val="ro-RO" w:eastAsia="ro-RO"/>
        </w:rPr>
        <w:t xml:space="preserve"> lucrul pana nu vor executa </w:t>
      </w:r>
      <w:r w:rsidR="001F669B" w:rsidRPr="007F24A8">
        <w:rPr>
          <w:szCs w:val="24"/>
          <w:lang w:val="ro-RO" w:eastAsia="ro-RO"/>
        </w:rPr>
        <w:t>următoarele</w:t>
      </w:r>
      <w:r w:rsidR="00C10FEB" w:rsidRPr="007F24A8">
        <w:rPr>
          <w:szCs w:val="24"/>
          <w:lang w:val="ro-RO" w:eastAsia="ro-RO"/>
        </w:rPr>
        <w:t xml:space="preserve"> </w:t>
      </w:r>
      <w:r w:rsidR="001F669B" w:rsidRPr="007F24A8">
        <w:rPr>
          <w:szCs w:val="24"/>
          <w:lang w:val="ro-RO" w:eastAsia="ro-RO"/>
        </w:rPr>
        <w:t>activități</w:t>
      </w:r>
      <w:r w:rsidR="00DC39F1" w:rsidRPr="007F24A8">
        <w:rPr>
          <w:szCs w:val="24"/>
          <w:lang w:val="ro-RO" w:eastAsia="ro-RO"/>
        </w:rPr>
        <w:t xml:space="preserve">: </w:t>
      </w:r>
    </w:p>
    <w:p w14:paraId="03D15391" w14:textId="4F4E0D7D" w:rsidR="00C10FEB" w:rsidRPr="007F24A8" w:rsidRDefault="001F669B" w:rsidP="00726FF3">
      <w:pPr>
        <w:numPr>
          <w:ilvl w:val="0"/>
          <w:numId w:val="6"/>
        </w:numPr>
        <w:tabs>
          <w:tab w:val="clear" w:pos="2160"/>
          <w:tab w:val="num" w:pos="851"/>
        </w:tabs>
        <w:ind w:left="1134" w:hanging="283"/>
        <w:jc w:val="both"/>
        <w:rPr>
          <w:i/>
          <w:szCs w:val="24"/>
          <w:lang w:val="ro-RO" w:eastAsia="ro-RO"/>
        </w:rPr>
      </w:pPr>
      <w:r w:rsidRPr="007F24A8">
        <w:rPr>
          <w:szCs w:val="24"/>
          <w:lang w:val="ro-RO" w:eastAsia="ro-RO"/>
        </w:rPr>
        <w:t>întocmirea</w:t>
      </w:r>
      <w:r w:rsidR="00C10FEB" w:rsidRPr="007F24A8">
        <w:rPr>
          <w:szCs w:val="24"/>
          <w:lang w:val="ro-RO" w:eastAsia="ro-RO"/>
        </w:rPr>
        <w:t xml:space="preserve"> planului propriu de securitate si </w:t>
      </w:r>
      <w:r w:rsidRPr="007F24A8">
        <w:rPr>
          <w:szCs w:val="24"/>
          <w:lang w:val="ro-RO" w:eastAsia="ro-RO"/>
        </w:rPr>
        <w:t>sănătate</w:t>
      </w:r>
      <w:r w:rsidR="00C10FEB" w:rsidRPr="007F24A8">
        <w:rPr>
          <w:szCs w:val="24"/>
          <w:lang w:val="ro-RO" w:eastAsia="ro-RO"/>
        </w:rPr>
        <w:t xml:space="preserve"> in munca si informarea </w:t>
      </w:r>
      <w:r w:rsidRPr="007F24A8">
        <w:rPr>
          <w:szCs w:val="24"/>
          <w:lang w:val="ro-RO" w:eastAsia="ro-RO"/>
        </w:rPr>
        <w:t>lucrătorilor</w:t>
      </w:r>
      <w:r w:rsidR="00C10FEB" w:rsidRPr="007F24A8">
        <w:rPr>
          <w:szCs w:val="24"/>
          <w:lang w:val="ro-RO" w:eastAsia="ro-RO"/>
        </w:rPr>
        <w:t xml:space="preserve"> cu privire la </w:t>
      </w:r>
      <w:r w:rsidRPr="007F24A8">
        <w:rPr>
          <w:szCs w:val="24"/>
          <w:lang w:val="ro-RO" w:eastAsia="ro-RO"/>
        </w:rPr>
        <w:t>activitățile</w:t>
      </w:r>
      <w:r w:rsidR="00C10FEB" w:rsidRPr="007F24A8">
        <w:rPr>
          <w:szCs w:val="24"/>
          <w:lang w:val="ro-RO" w:eastAsia="ro-RO"/>
        </w:rPr>
        <w:t xml:space="preserve"> </w:t>
      </w:r>
      <w:r w:rsidRPr="007F24A8">
        <w:rPr>
          <w:szCs w:val="24"/>
          <w:lang w:val="ro-RO" w:eastAsia="ro-RO"/>
        </w:rPr>
        <w:t>desfășurate</w:t>
      </w:r>
      <w:r w:rsidR="00C10FEB" w:rsidRPr="007F24A8">
        <w:rPr>
          <w:szCs w:val="24"/>
          <w:lang w:val="ro-RO" w:eastAsia="ro-RO"/>
        </w:rPr>
        <w:t>;</w:t>
      </w:r>
    </w:p>
    <w:p w14:paraId="107FA5B7" w14:textId="5BC6A8CB" w:rsidR="00C10FEB" w:rsidRPr="007F24A8" w:rsidRDefault="00C10FEB" w:rsidP="00726FF3">
      <w:pPr>
        <w:numPr>
          <w:ilvl w:val="0"/>
          <w:numId w:val="6"/>
        </w:numPr>
        <w:tabs>
          <w:tab w:val="clear" w:pos="2160"/>
          <w:tab w:val="num" w:pos="851"/>
        </w:tabs>
        <w:ind w:left="1134" w:hanging="283"/>
        <w:jc w:val="both"/>
        <w:rPr>
          <w:i/>
          <w:szCs w:val="24"/>
          <w:lang w:val="ro-RO" w:eastAsia="ro-RO"/>
        </w:rPr>
      </w:pPr>
      <w:r w:rsidRPr="007F24A8">
        <w:rPr>
          <w:szCs w:val="24"/>
          <w:lang w:val="ro-RO" w:eastAsia="ro-RO"/>
        </w:rPr>
        <w:t xml:space="preserve">asigurarea mijloacelor de </w:t>
      </w:r>
      <w:r w:rsidR="001F669B" w:rsidRPr="007F24A8">
        <w:rPr>
          <w:szCs w:val="24"/>
          <w:lang w:val="ro-RO" w:eastAsia="ro-RO"/>
        </w:rPr>
        <w:t>protecție</w:t>
      </w:r>
      <w:r w:rsidRPr="007F24A8">
        <w:rPr>
          <w:szCs w:val="24"/>
          <w:lang w:val="ro-RO" w:eastAsia="ro-RO"/>
        </w:rPr>
        <w:t xml:space="preserve"> colectiva si individuala, si </w:t>
      </w:r>
      <w:r w:rsidR="00372C08" w:rsidRPr="007F24A8">
        <w:rPr>
          <w:szCs w:val="24"/>
          <w:lang w:val="ro-RO" w:eastAsia="ro-RO"/>
        </w:rPr>
        <w:t xml:space="preserve">instruirea </w:t>
      </w:r>
      <w:r w:rsidR="001F669B" w:rsidRPr="007F24A8">
        <w:rPr>
          <w:szCs w:val="24"/>
          <w:lang w:val="ro-RO" w:eastAsia="ro-RO"/>
        </w:rPr>
        <w:t>întregului</w:t>
      </w:r>
      <w:r w:rsidR="00372C08" w:rsidRPr="007F24A8">
        <w:rPr>
          <w:szCs w:val="24"/>
          <w:lang w:val="ro-RO" w:eastAsia="ro-RO"/>
        </w:rPr>
        <w:t xml:space="preserve"> personal;</w:t>
      </w:r>
    </w:p>
    <w:p w14:paraId="0C050E43" w14:textId="79266DA0" w:rsidR="00DC39F1" w:rsidRPr="007F24A8" w:rsidRDefault="00DC39F1" w:rsidP="00726FF3">
      <w:pPr>
        <w:numPr>
          <w:ilvl w:val="0"/>
          <w:numId w:val="6"/>
        </w:numPr>
        <w:tabs>
          <w:tab w:val="clear" w:pos="2160"/>
          <w:tab w:val="num" w:pos="851"/>
        </w:tabs>
        <w:ind w:left="1134" w:hanging="283"/>
        <w:jc w:val="both"/>
        <w:rPr>
          <w:i/>
          <w:szCs w:val="24"/>
          <w:lang w:val="ro-RO" w:eastAsia="ro-RO"/>
        </w:rPr>
      </w:pPr>
      <w:r w:rsidRPr="007F24A8">
        <w:rPr>
          <w:szCs w:val="24"/>
          <w:lang w:val="ro-RO" w:eastAsia="ro-RO"/>
        </w:rPr>
        <w:t xml:space="preserve">organizarea </w:t>
      </w:r>
      <w:r w:rsidR="001F669B" w:rsidRPr="007F24A8">
        <w:rPr>
          <w:szCs w:val="24"/>
          <w:lang w:val="ro-RO" w:eastAsia="ro-RO"/>
        </w:rPr>
        <w:t>activității</w:t>
      </w:r>
      <w:r w:rsidRPr="007F24A8">
        <w:rPr>
          <w:szCs w:val="24"/>
          <w:lang w:val="ro-RO" w:eastAsia="ro-RO"/>
        </w:rPr>
        <w:t xml:space="preserve"> de c</w:t>
      </w:r>
      <w:r w:rsidR="008A5220" w:rsidRPr="007F24A8">
        <w:rPr>
          <w:szCs w:val="24"/>
          <w:lang w:val="ro-RO" w:eastAsia="ro-RO"/>
        </w:rPr>
        <w:t xml:space="preserve">onducere </w:t>
      </w:r>
      <w:r w:rsidR="00041440" w:rsidRPr="007F24A8">
        <w:rPr>
          <w:szCs w:val="24"/>
          <w:lang w:val="ro-RO" w:eastAsia="ro-RO"/>
        </w:rPr>
        <w:t>si depozitare</w:t>
      </w:r>
      <w:r w:rsidR="00C20065" w:rsidRPr="007F24A8">
        <w:rPr>
          <w:szCs w:val="24"/>
          <w:lang w:val="ro-RO" w:eastAsia="ro-RO"/>
        </w:rPr>
        <w:t>;</w:t>
      </w:r>
    </w:p>
    <w:p w14:paraId="3900DD55" w14:textId="77777777" w:rsidR="00DC39F1" w:rsidRPr="007F24A8" w:rsidRDefault="00DC39F1" w:rsidP="00726FF3">
      <w:pPr>
        <w:numPr>
          <w:ilvl w:val="1"/>
          <w:numId w:val="5"/>
        </w:numPr>
        <w:tabs>
          <w:tab w:val="clear" w:pos="2160"/>
          <w:tab w:val="num" w:pos="851"/>
        </w:tabs>
        <w:ind w:left="1134" w:hanging="283"/>
        <w:jc w:val="both"/>
        <w:rPr>
          <w:i/>
          <w:szCs w:val="24"/>
          <w:lang w:val="ro-RO" w:eastAsia="ro-RO"/>
        </w:rPr>
      </w:pPr>
      <w:r w:rsidRPr="007F24A8">
        <w:rPr>
          <w:szCs w:val="24"/>
          <w:lang w:val="ro-RO" w:eastAsia="ro-RO"/>
        </w:rPr>
        <w:t>organizarea transportului intern (drumuri, căi de rulare pentru utilaje)</w:t>
      </w:r>
      <w:r w:rsidR="00C20065" w:rsidRPr="007F24A8">
        <w:rPr>
          <w:szCs w:val="24"/>
          <w:lang w:val="ro-RO" w:eastAsia="ro-RO"/>
        </w:rPr>
        <w:t>:</w:t>
      </w:r>
    </w:p>
    <w:p w14:paraId="7137DA2C" w14:textId="30BF737A" w:rsidR="00DC39F1" w:rsidRPr="007F24A8" w:rsidRDefault="00372C08" w:rsidP="00726FF3">
      <w:pPr>
        <w:numPr>
          <w:ilvl w:val="1"/>
          <w:numId w:val="5"/>
        </w:numPr>
        <w:tabs>
          <w:tab w:val="clear" w:pos="2160"/>
          <w:tab w:val="num" w:pos="851"/>
        </w:tabs>
        <w:ind w:left="1134" w:hanging="283"/>
        <w:jc w:val="both"/>
        <w:rPr>
          <w:i/>
          <w:szCs w:val="24"/>
          <w:lang w:val="ro-RO" w:eastAsia="ro-RO"/>
        </w:rPr>
      </w:pPr>
      <w:r w:rsidRPr="007F24A8">
        <w:rPr>
          <w:szCs w:val="24"/>
          <w:lang w:val="ro-RO" w:eastAsia="ro-RO"/>
        </w:rPr>
        <w:t xml:space="preserve">asigurarea pentru </w:t>
      </w:r>
      <w:r w:rsidR="001F669B" w:rsidRPr="007F24A8">
        <w:rPr>
          <w:szCs w:val="24"/>
          <w:lang w:val="ro-RO" w:eastAsia="ro-RO"/>
        </w:rPr>
        <w:t>lucrători</w:t>
      </w:r>
      <w:r w:rsidRPr="007F24A8">
        <w:rPr>
          <w:szCs w:val="24"/>
          <w:lang w:val="ro-RO" w:eastAsia="ro-RO"/>
        </w:rPr>
        <w:t xml:space="preserve"> a </w:t>
      </w:r>
      <w:r w:rsidR="001F669B" w:rsidRPr="007F24A8">
        <w:rPr>
          <w:szCs w:val="24"/>
          <w:lang w:val="ro-RO" w:eastAsia="ro-RO"/>
        </w:rPr>
        <w:t>condițiilor</w:t>
      </w:r>
      <w:r w:rsidRPr="007F24A8">
        <w:rPr>
          <w:szCs w:val="24"/>
          <w:lang w:val="ro-RO" w:eastAsia="ro-RO"/>
        </w:rPr>
        <w:t xml:space="preserve"> normale</w:t>
      </w:r>
      <w:r w:rsidR="00E27CBC" w:rsidRPr="007F24A8">
        <w:rPr>
          <w:szCs w:val="24"/>
          <w:lang w:val="ro-RO" w:eastAsia="ro-RO"/>
        </w:rPr>
        <w:t xml:space="preserve"> si sigure de lucru precum si </w:t>
      </w:r>
      <w:r w:rsidR="001F669B" w:rsidRPr="007F24A8">
        <w:rPr>
          <w:szCs w:val="24"/>
          <w:lang w:val="ro-RO" w:eastAsia="ro-RO"/>
        </w:rPr>
        <w:t>condițiile</w:t>
      </w:r>
      <w:r w:rsidR="00E27CBC" w:rsidRPr="007F24A8">
        <w:rPr>
          <w:szCs w:val="24"/>
          <w:lang w:val="ro-RO" w:eastAsia="ro-RO"/>
        </w:rPr>
        <w:t xml:space="preserve"> igienico-sanitare necesare</w:t>
      </w:r>
      <w:r w:rsidR="00DC39F1" w:rsidRPr="007F24A8">
        <w:rPr>
          <w:szCs w:val="24"/>
          <w:lang w:val="ro-RO" w:eastAsia="ro-RO"/>
        </w:rPr>
        <w:t>: apă</w:t>
      </w:r>
      <w:r w:rsidR="008A5220" w:rsidRPr="007F24A8">
        <w:rPr>
          <w:szCs w:val="24"/>
          <w:lang w:val="ro-RO" w:eastAsia="ro-RO"/>
        </w:rPr>
        <w:t xml:space="preserve"> potabila </w:t>
      </w:r>
      <w:r w:rsidR="001F669B" w:rsidRPr="007F24A8">
        <w:rPr>
          <w:szCs w:val="24"/>
          <w:lang w:val="ro-RO" w:eastAsia="ro-RO"/>
        </w:rPr>
        <w:t>îmbuteliată</w:t>
      </w:r>
      <w:r w:rsidR="00E27CBC" w:rsidRPr="007F24A8">
        <w:rPr>
          <w:szCs w:val="24"/>
          <w:lang w:val="ro-RO" w:eastAsia="ro-RO"/>
        </w:rPr>
        <w:t>, loc pentru servitul mesei</w:t>
      </w:r>
      <w:r w:rsidR="00DC39F1" w:rsidRPr="007F24A8">
        <w:rPr>
          <w:szCs w:val="24"/>
          <w:lang w:val="ro-RO" w:eastAsia="ro-RO"/>
        </w:rPr>
        <w:t>, WC ecologic</w:t>
      </w:r>
      <w:r w:rsidR="00E27CBC" w:rsidRPr="007F24A8">
        <w:rPr>
          <w:szCs w:val="24"/>
          <w:lang w:val="ro-RO" w:eastAsia="ro-RO"/>
        </w:rPr>
        <w:t>;</w:t>
      </w:r>
    </w:p>
    <w:p w14:paraId="06B9B117" w14:textId="5AEB106D" w:rsidR="00274074" w:rsidRPr="007F24A8" w:rsidRDefault="00E27CBC" w:rsidP="00726FF3">
      <w:pPr>
        <w:numPr>
          <w:ilvl w:val="1"/>
          <w:numId w:val="5"/>
        </w:numPr>
        <w:tabs>
          <w:tab w:val="clear" w:pos="2160"/>
          <w:tab w:val="num" w:pos="851"/>
        </w:tabs>
        <w:ind w:left="1134" w:hanging="283"/>
        <w:jc w:val="both"/>
        <w:rPr>
          <w:i/>
          <w:szCs w:val="24"/>
          <w:lang w:val="ro-RO" w:eastAsia="ro-RO"/>
        </w:rPr>
      </w:pPr>
      <w:r w:rsidRPr="007F24A8">
        <w:rPr>
          <w:szCs w:val="24"/>
          <w:lang w:val="ro-RO" w:eastAsia="ro-RO"/>
        </w:rPr>
        <w:t xml:space="preserve">acordarea echipamentului de lucru si </w:t>
      </w:r>
      <w:r w:rsidR="001F669B" w:rsidRPr="007F24A8">
        <w:rPr>
          <w:szCs w:val="24"/>
          <w:lang w:val="ro-RO" w:eastAsia="ro-RO"/>
        </w:rPr>
        <w:t>protecție</w:t>
      </w:r>
      <w:r w:rsidRPr="007F24A8">
        <w:rPr>
          <w:szCs w:val="24"/>
          <w:lang w:val="ro-RO" w:eastAsia="ro-RO"/>
        </w:rPr>
        <w:t xml:space="preserve"> specific </w:t>
      </w:r>
      <w:r w:rsidR="001F669B" w:rsidRPr="007F24A8">
        <w:rPr>
          <w:szCs w:val="24"/>
          <w:lang w:val="ro-RO" w:eastAsia="ro-RO"/>
        </w:rPr>
        <w:t>activităților</w:t>
      </w:r>
      <w:r w:rsidRPr="007F24A8">
        <w:rPr>
          <w:szCs w:val="24"/>
          <w:lang w:val="ro-RO" w:eastAsia="ro-RO"/>
        </w:rPr>
        <w:t xml:space="preserve"> </w:t>
      </w:r>
      <w:r w:rsidR="001F669B" w:rsidRPr="007F24A8">
        <w:rPr>
          <w:szCs w:val="24"/>
          <w:lang w:val="ro-RO" w:eastAsia="ro-RO"/>
        </w:rPr>
        <w:t>desfășurate</w:t>
      </w:r>
      <w:r w:rsidRPr="007F24A8">
        <w:rPr>
          <w:szCs w:val="24"/>
          <w:lang w:val="ro-RO" w:eastAsia="ro-RO"/>
        </w:rPr>
        <w:t xml:space="preserve"> pe </w:t>
      </w:r>
      <w:r w:rsidR="001F669B" w:rsidRPr="007F24A8">
        <w:rPr>
          <w:szCs w:val="24"/>
          <w:lang w:val="ro-RO" w:eastAsia="ro-RO"/>
        </w:rPr>
        <w:t>șantier</w:t>
      </w:r>
      <w:r w:rsidRPr="007F24A8">
        <w:rPr>
          <w:szCs w:val="24"/>
          <w:lang w:val="ro-RO" w:eastAsia="ro-RO"/>
        </w:rPr>
        <w:t>.</w:t>
      </w:r>
    </w:p>
    <w:p w14:paraId="1CCB7070" w14:textId="4565F083" w:rsidR="00393A1E" w:rsidRPr="007F24A8" w:rsidRDefault="001F669B" w:rsidP="00726FF3">
      <w:pPr>
        <w:ind w:firstLine="709"/>
        <w:jc w:val="both"/>
        <w:rPr>
          <w:szCs w:val="24"/>
          <w:lang w:val="ro-RO" w:eastAsia="ro-RO"/>
        </w:rPr>
      </w:pPr>
      <w:r w:rsidRPr="007F24A8">
        <w:rPr>
          <w:szCs w:val="24"/>
          <w:lang w:val="ro-RO" w:eastAsia="ro-RO"/>
        </w:rPr>
        <w:t>Documentația</w:t>
      </w:r>
      <w:r w:rsidR="00393A1E" w:rsidRPr="007F24A8">
        <w:rPr>
          <w:szCs w:val="24"/>
          <w:lang w:val="ro-RO" w:eastAsia="ro-RO"/>
        </w:rPr>
        <w:t xml:space="preserve"> tehnica pentru organizarea de </w:t>
      </w:r>
      <w:r w:rsidRPr="007F24A8">
        <w:rPr>
          <w:szCs w:val="24"/>
          <w:lang w:val="ro-RO" w:eastAsia="ro-RO"/>
        </w:rPr>
        <w:t>șantier</w:t>
      </w:r>
      <w:r w:rsidR="00393A1E" w:rsidRPr="007F24A8">
        <w:rPr>
          <w:szCs w:val="24"/>
          <w:lang w:val="ro-RO" w:eastAsia="ro-RO"/>
        </w:rPr>
        <w:t xml:space="preserve"> se va </w:t>
      </w:r>
      <w:r w:rsidRPr="007F24A8">
        <w:rPr>
          <w:szCs w:val="24"/>
          <w:lang w:val="ro-RO" w:eastAsia="ro-RO"/>
        </w:rPr>
        <w:t>întocmi</w:t>
      </w:r>
      <w:r w:rsidR="00393A1E" w:rsidRPr="007F24A8">
        <w:rPr>
          <w:szCs w:val="24"/>
          <w:lang w:val="ro-RO" w:eastAsia="ro-RO"/>
        </w:rPr>
        <w:t xml:space="preserve"> de </w:t>
      </w:r>
      <w:r w:rsidRPr="007F24A8">
        <w:rPr>
          <w:szCs w:val="24"/>
          <w:lang w:val="ro-RO" w:eastAsia="ro-RO"/>
        </w:rPr>
        <w:t>către</w:t>
      </w:r>
      <w:r w:rsidR="00393A1E" w:rsidRPr="007F24A8">
        <w:rPr>
          <w:szCs w:val="24"/>
          <w:lang w:val="ro-RO" w:eastAsia="ro-RO"/>
        </w:rPr>
        <w:t xml:space="preserve"> antreprenor conform OUG 214/2008 pentru modificarea si completarea Legii 50/1991</w:t>
      </w:r>
      <w:r w:rsidR="00BA53A0" w:rsidRPr="007F24A8">
        <w:rPr>
          <w:szCs w:val="24"/>
          <w:lang w:val="ro-RO" w:eastAsia="ro-RO"/>
        </w:rPr>
        <w:t xml:space="preserve"> (republicata in 13.10.2004)</w:t>
      </w:r>
      <w:r w:rsidR="00393A1E" w:rsidRPr="007F24A8">
        <w:rPr>
          <w:szCs w:val="24"/>
          <w:lang w:val="ro-RO" w:eastAsia="ro-RO"/>
        </w:rPr>
        <w:t xml:space="preserve"> privind</w:t>
      </w:r>
      <w:r w:rsidR="00BA53A0" w:rsidRPr="007F24A8">
        <w:rPr>
          <w:szCs w:val="24"/>
          <w:lang w:val="ro-RO" w:eastAsia="ro-RO"/>
        </w:rPr>
        <w:t xml:space="preserve"> autorizarea </w:t>
      </w:r>
      <w:r w:rsidRPr="007F24A8">
        <w:rPr>
          <w:szCs w:val="24"/>
          <w:lang w:val="ro-RO" w:eastAsia="ro-RO"/>
        </w:rPr>
        <w:t>executării</w:t>
      </w:r>
      <w:r w:rsidR="00393A1E" w:rsidRPr="007F24A8">
        <w:rPr>
          <w:szCs w:val="24"/>
          <w:lang w:val="ro-RO" w:eastAsia="ro-RO"/>
        </w:rPr>
        <w:t xml:space="preserve"> </w:t>
      </w:r>
      <w:r w:rsidRPr="007F24A8">
        <w:rPr>
          <w:szCs w:val="24"/>
          <w:lang w:val="ro-RO" w:eastAsia="ro-RO"/>
        </w:rPr>
        <w:t>lucrărilor</w:t>
      </w:r>
      <w:r w:rsidR="00393A1E" w:rsidRPr="007F24A8">
        <w:rPr>
          <w:szCs w:val="24"/>
          <w:lang w:val="ro-RO" w:eastAsia="ro-RO"/>
        </w:rPr>
        <w:t xml:space="preserve"> de </w:t>
      </w:r>
      <w:r w:rsidRPr="007F24A8">
        <w:rPr>
          <w:szCs w:val="24"/>
          <w:lang w:val="ro-RO" w:eastAsia="ro-RO"/>
        </w:rPr>
        <w:t>construcții</w:t>
      </w:r>
      <w:r w:rsidR="00393A1E" w:rsidRPr="007F24A8">
        <w:rPr>
          <w:szCs w:val="24"/>
          <w:lang w:val="ro-RO" w:eastAsia="ro-RO"/>
        </w:rPr>
        <w:t>.</w:t>
      </w:r>
    </w:p>
    <w:p w14:paraId="43A52B30" w14:textId="7B64E965" w:rsidR="009022CF" w:rsidRPr="007F24A8" w:rsidRDefault="009022CF" w:rsidP="00726FF3">
      <w:pPr>
        <w:ind w:firstLine="709"/>
        <w:jc w:val="both"/>
        <w:rPr>
          <w:szCs w:val="24"/>
          <w:lang w:val="ro-RO" w:eastAsia="ro-RO"/>
        </w:rPr>
      </w:pPr>
      <w:r w:rsidRPr="007F24A8">
        <w:rPr>
          <w:szCs w:val="24"/>
          <w:lang w:val="ro-RO" w:eastAsia="ro-RO"/>
        </w:rPr>
        <w:t>La terminarea lucrărilor,</w:t>
      </w:r>
      <w:r w:rsidR="009D27BE">
        <w:rPr>
          <w:szCs w:val="24"/>
          <w:lang w:val="ro-RO" w:eastAsia="ro-RO"/>
        </w:rPr>
        <w:t xml:space="preserve"> </w:t>
      </w:r>
      <w:r w:rsidRPr="007F24A8">
        <w:rPr>
          <w:szCs w:val="24"/>
          <w:lang w:val="ro-RO" w:eastAsia="ro-RO"/>
        </w:rPr>
        <w:t>constructorul va dezafecta zona organizării de șantier, readucându-se terenul la starea inițială.</w:t>
      </w:r>
    </w:p>
    <w:p w14:paraId="3276BA9D" w14:textId="77777777" w:rsidR="009022CF" w:rsidRPr="007F24A8" w:rsidRDefault="009022CF" w:rsidP="00726FF3">
      <w:pPr>
        <w:ind w:firstLine="709"/>
        <w:jc w:val="both"/>
        <w:rPr>
          <w:szCs w:val="24"/>
          <w:lang w:val="ro-RO" w:eastAsia="ro-RO"/>
        </w:rPr>
      </w:pPr>
      <w:r w:rsidRPr="007F24A8">
        <w:rPr>
          <w:szCs w:val="24"/>
          <w:lang w:val="ro-RO" w:eastAsia="ro-RO"/>
        </w:rPr>
        <w:t>Căile de acces vor fi întreținute pe toată durata execuției.</w:t>
      </w:r>
    </w:p>
    <w:p w14:paraId="31177E4B" w14:textId="77777777" w:rsidR="00726FF3" w:rsidRPr="007F24A8" w:rsidRDefault="00726FF3" w:rsidP="00156D6F">
      <w:pPr>
        <w:jc w:val="both"/>
        <w:rPr>
          <w:rStyle w:val="Heading3Char"/>
          <w:lang w:val="ro-RO"/>
        </w:rPr>
      </w:pPr>
      <w:bookmarkStart w:id="87" w:name="_Hlk68518896"/>
    </w:p>
    <w:p w14:paraId="66A5D5C8" w14:textId="67E7CDB5" w:rsidR="00C20065" w:rsidRPr="007F24A8" w:rsidRDefault="00F00B3A" w:rsidP="00156D6F">
      <w:pPr>
        <w:jc w:val="both"/>
        <w:rPr>
          <w:bCs/>
          <w:szCs w:val="24"/>
          <w:lang w:val="ro-RO" w:eastAsia="ro-RO"/>
        </w:rPr>
      </w:pPr>
      <w:bookmarkStart w:id="88" w:name="_Toc69384143"/>
      <w:bookmarkStart w:id="89" w:name="_Toc75954789"/>
      <w:r w:rsidRPr="007F24A8">
        <w:rPr>
          <w:rStyle w:val="Heading3Char"/>
          <w:lang w:val="ro-RO"/>
        </w:rPr>
        <w:t xml:space="preserve">Localizarea </w:t>
      </w:r>
      <w:r w:rsidR="001F669B" w:rsidRPr="007F24A8">
        <w:rPr>
          <w:rStyle w:val="Heading3Char"/>
          <w:lang w:val="ro-RO"/>
        </w:rPr>
        <w:t>organizării</w:t>
      </w:r>
      <w:r w:rsidRPr="007F24A8">
        <w:rPr>
          <w:rStyle w:val="Heading3Char"/>
          <w:lang w:val="ro-RO"/>
        </w:rPr>
        <w:t xml:space="preserve"> de </w:t>
      </w:r>
      <w:bookmarkEnd w:id="88"/>
      <w:bookmarkEnd w:id="89"/>
      <w:r w:rsidR="001F669B" w:rsidRPr="007F24A8">
        <w:rPr>
          <w:rStyle w:val="Heading3Char"/>
          <w:lang w:val="ro-RO"/>
        </w:rPr>
        <w:t>șantier</w:t>
      </w:r>
      <w:r w:rsidRPr="007F24A8">
        <w:rPr>
          <w:bCs/>
          <w:szCs w:val="24"/>
          <w:lang w:val="ro-RO" w:eastAsia="ro-RO"/>
        </w:rPr>
        <w:t xml:space="preserve"> </w:t>
      </w:r>
    </w:p>
    <w:p w14:paraId="03075332" w14:textId="7086D0A6" w:rsidR="00C20065" w:rsidRPr="007F24A8" w:rsidRDefault="007D641D" w:rsidP="00156D6F">
      <w:pPr>
        <w:jc w:val="both"/>
        <w:rPr>
          <w:bCs/>
          <w:szCs w:val="24"/>
          <w:lang w:val="ro-RO" w:eastAsia="ro-RO"/>
        </w:rPr>
      </w:pPr>
      <w:r w:rsidRPr="007F24A8">
        <w:rPr>
          <w:bCs/>
          <w:szCs w:val="24"/>
          <w:lang w:val="ro-RO" w:eastAsia="ro-RO"/>
        </w:rPr>
        <w:t xml:space="preserve">Organizarea de </w:t>
      </w:r>
      <w:r w:rsidR="001F669B" w:rsidRPr="007F24A8">
        <w:rPr>
          <w:bCs/>
          <w:szCs w:val="24"/>
          <w:lang w:val="ro-RO" w:eastAsia="ro-RO"/>
        </w:rPr>
        <w:t>șantier</w:t>
      </w:r>
      <w:r w:rsidRPr="007F24A8">
        <w:rPr>
          <w:bCs/>
          <w:szCs w:val="24"/>
          <w:lang w:val="ro-RO" w:eastAsia="ro-RO"/>
        </w:rPr>
        <w:t xml:space="preserve"> este localizata în imediata vecinătate a </w:t>
      </w:r>
      <w:r w:rsidR="00986C48">
        <w:rPr>
          <w:bCs/>
          <w:szCs w:val="24"/>
          <w:lang w:val="ro-RO" w:eastAsia="ro-RO"/>
        </w:rPr>
        <w:t>bazinelor de decantare</w:t>
      </w:r>
      <w:r w:rsidR="009022CF" w:rsidRPr="007F24A8">
        <w:rPr>
          <w:bCs/>
          <w:szCs w:val="24"/>
          <w:lang w:val="ro-RO" w:eastAsia="ro-RO"/>
        </w:rPr>
        <w:t xml:space="preserve"> (a amplasamentului </w:t>
      </w:r>
      <w:r w:rsidR="0026540E" w:rsidRPr="007F24A8">
        <w:rPr>
          <w:bCs/>
          <w:szCs w:val="24"/>
          <w:lang w:val="ro-RO" w:eastAsia="ro-RO"/>
        </w:rPr>
        <w:t>lucrărilor</w:t>
      </w:r>
      <w:r w:rsidR="009022CF" w:rsidRPr="007F24A8">
        <w:rPr>
          <w:bCs/>
          <w:szCs w:val="24"/>
          <w:lang w:val="ro-RO" w:eastAsia="ro-RO"/>
        </w:rPr>
        <w:t>)</w:t>
      </w:r>
      <w:r w:rsidR="00E36AE0">
        <w:rPr>
          <w:bCs/>
          <w:szCs w:val="24"/>
          <w:lang w:val="ro-RO" w:eastAsia="ro-RO"/>
        </w:rPr>
        <w:t xml:space="preserve"> pe terenul proprietate</w:t>
      </w:r>
      <w:r w:rsidR="002B0839">
        <w:rPr>
          <w:bCs/>
          <w:szCs w:val="24"/>
          <w:lang w:val="ro-RO" w:eastAsia="ro-RO"/>
        </w:rPr>
        <w:t xml:space="preserve"> Malea Dinu</w:t>
      </w:r>
      <w:r w:rsidRPr="007F24A8">
        <w:rPr>
          <w:bCs/>
          <w:szCs w:val="24"/>
          <w:lang w:val="ro-RO" w:eastAsia="ro-RO"/>
        </w:rPr>
        <w:t>.</w:t>
      </w:r>
      <w:bookmarkEnd w:id="87"/>
    </w:p>
    <w:p w14:paraId="4B0F4A1A" w14:textId="26505212" w:rsidR="00C20065" w:rsidRPr="007F24A8" w:rsidRDefault="00F00B3A" w:rsidP="00156D6F">
      <w:pPr>
        <w:jc w:val="both"/>
        <w:rPr>
          <w:bCs/>
          <w:szCs w:val="24"/>
          <w:lang w:val="ro-RO" w:eastAsia="ro-RO"/>
        </w:rPr>
      </w:pPr>
      <w:bookmarkStart w:id="90" w:name="_Toc69384144"/>
      <w:bookmarkStart w:id="91" w:name="_Toc75954790"/>
      <w:bookmarkStart w:id="92" w:name="_Hlk68519010"/>
      <w:r w:rsidRPr="007F24A8">
        <w:rPr>
          <w:rStyle w:val="Heading3Char"/>
          <w:lang w:val="ro-RO"/>
        </w:rPr>
        <w:t xml:space="preserve">Descrierea impactului asupra mediului a lucrărilor </w:t>
      </w:r>
      <w:r w:rsidR="0026540E" w:rsidRPr="007F24A8">
        <w:rPr>
          <w:rStyle w:val="Heading3Char"/>
          <w:lang w:val="ro-RO"/>
        </w:rPr>
        <w:t>organizării</w:t>
      </w:r>
      <w:r w:rsidRPr="007F24A8">
        <w:rPr>
          <w:rStyle w:val="Heading3Char"/>
          <w:lang w:val="ro-RO"/>
        </w:rPr>
        <w:t xml:space="preserve"> de </w:t>
      </w:r>
      <w:bookmarkEnd w:id="90"/>
      <w:bookmarkEnd w:id="91"/>
      <w:r w:rsidR="0026540E" w:rsidRPr="007F24A8">
        <w:rPr>
          <w:rStyle w:val="Heading3Char"/>
          <w:lang w:val="ro-RO"/>
        </w:rPr>
        <w:t>șantier</w:t>
      </w:r>
      <w:r w:rsidRPr="007F24A8">
        <w:rPr>
          <w:bCs/>
          <w:szCs w:val="24"/>
          <w:lang w:val="ro-RO" w:eastAsia="ro-RO"/>
        </w:rPr>
        <w:t xml:space="preserve"> </w:t>
      </w:r>
    </w:p>
    <w:p w14:paraId="249AB658" w14:textId="0A92E986" w:rsidR="009022CF" w:rsidRPr="007F24A8" w:rsidRDefault="007D641D" w:rsidP="00156D6F">
      <w:pPr>
        <w:jc w:val="both"/>
        <w:rPr>
          <w:bCs/>
          <w:szCs w:val="24"/>
          <w:lang w:val="ro-RO" w:eastAsia="ro-RO"/>
        </w:rPr>
      </w:pPr>
      <w:r w:rsidRPr="007F24A8">
        <w:rPr>
          <w:bCs/>
          <w:szCs w:val="24"/>
          <w:lang w:val="ro-RO" w:eastAsia="ro-RO"/>
        </w:rPr>
        <w:t xml:space="preserve">Organizarea de </w:t>
      </w:r>
      <w:r w:rsidR="0026540E" w:rsidRPr="007F24A8">
        <w:rPr>
          <w:bCs/>
          <w:szCs w:val="24"/>
          <w:lang w:val="ro-RO" w:eastAsia="ro-RO"/>
        </w:rPr>
        <w:t>șantier</w:t>
      </w:r>
      <w:r w:rsidRPr="007F24A8">
        <w:rPr>
          <w:bCs/>
          <w:szCs w:val="24"/>
          <w:lang w:val="ro-RO" w:eastAsia="ro-RO"/>
        </w:rPr>
        <w:t xml:space="preserve"> nu are impact asupra mediului.</w:t>
      </w:r>
      <w:r w:rsidR="00155064" w:rsidRPr="007F24A8">
        <w:rPr>
          <w:bCs/>
          <w:szCs w:val="24"/>
          <w:lang w:val="ro-RO" w:eastAsia="ro-RO"/>
        </w:rPr>
        <w:t xml:space="preserve"> </w:t>
      </w:r>
      <w:r w:rsidR="0026540E" w:rsidRPr="007F24A8">
        <w:rPr>
          <w:bCs/>
          <w:szCs w:val="24"/>
          <w:lang w:val="ro-RO" w:eastAsia="ro-RO"/>
        </w:rPr>
        <w:t>Totuși</w:t>
      </w:r>
      <w:r w:rsidR="009022CF" w:rsidRPr="007F24A8">
        <w:rPr>
          <w:bCs/>
          <w:szCs w:val="24"/>
          <w:lang w:val="ro-RO" w:eastAsia="ro-RO"/>
        </w:rPr>
        <w:t xml:space="preserve">, efectele în zona organizării de </w:t>
      </w:r>
      <w:r w:rsidR="0026540E" w:rsidRPr="007F24A8">
        <w:rPr>
          <w:bCs/>
          <w:szCs w:val="24"/>
          <w:lang w:val="ro-RO" w:eastAsia="ro-RO"/>
        </w:rPr>
        <w:t>șantier</w:t>
      </w:r>
      <w:r w:rsidR="009022CF" w:rsidRPr="007F24A8">
        <w:rPr>
          <w:bCs/>
          <w:szCs w:val="24"/>
          <w:lang w:val="ro-RO" w:eastAsia="ro-RO"/>
        </w:rPr>
        <w:t>, decurg din:</w:t>
      </w:r>
    </w:p>
    <w:p w14:paraId="5E5211DA" w14:textId="3BD979B0" w:rsidR="009022CF" w:rsidRPr="007F24A8" w:rsidRDefault="009022CF" w:rsidP="00156D6F">
      <w:pPr>
        <w:jc w:val="both"/>
        <w:rPr>
          <w:bCs/>
          <w:szCs w:val="24"/>
          <w:lang w:val="ro-RO" w:eastAsia="ro-RO"/>
        </w:rPr>
      </w:pPr>
      <w:r w:rsidRPr="007F24A8">
        <w:rPr>
          <w:bCs/>
          <w:szCs w:val="24"/>
          <w:lang w:val="ro-RO" w:eastAsia="ro-RO"/>
        </w:rPr>
        <w:t xml:space="preserve">▪ ocuparea </w:t>
      </w:r>
      <w:r w:rsidR="0026540E" w:rsidRPr="007F24A8">
        <w:rPr>
          <w:szCs w:val="24"/>
          <w:lang w:val="ro-RO" w:eastAsia="ro-RO"/>
        </w:rPr>
        <w:t>porțiunilor</w:t>
      </w:r>
      <w:r w:rsidR="00354A65" w:rsidRPr="007F24A8">
        <w:rPr>
          <w:szCs w:val="24"/>
          <w:lang w:val="ro-RO" w:eastAsia="ro-RO"/>
        </w:rPr>
        <w:t xml:space="preserve"> de teren</w:t>
      </w:r>
      <w:r w:rsidR="00C20065" w:rsidRPr="007F24A8">
        <w:rPr>
          <w:szCs w:val="24"/>
          <w:lang w:val="ro-RO" w:eastAsia="ro-RO"/>
        </w:rPr>
        <w:t>;</w:t>
      </w:r>
    </w:p>
    <w:p w14:paraId="0D83C7C4" w14:textId="77777777" w:rsidR="009022CF" w:rsidRPr="007F24A8" w:rsidRDefault="009022CF" w:rsidP="00156D6F">
      <w:pPr>
        <w:jc w:val="both"/>
        <w:rPr>
          <w:bCs/>
          <w:szCs w:val="24"/>
          <w:lang w:val="ro-RO" w:eastAsia="ro-RO"/>
        </w:rPr>
      </w:pPr>
      <w:r w:rsidRPr="007F24A8">
        <w:rPr>
          <w:bCs/>
          <w:szCs w:val="24"/>
          <w:lang w:val="ro-RO" w:eastAsia="ro-RO"/>
        </w:rPr>
        <w:t xml:space="preserve">▪ traficul vehiculelor care transporta </w:t>
      </w:r>
      <w:r w:rsidR="00354A65" w:rsidRPr="007F24A8">
        <w:rPr>
          <w:bCs/>
          <w:szCs w:val="24"/>
          <w:lang w:val="ro-RO" w:eastAsia="ro-RO"/>
        </w:rPr>
        <w:t xml:space="preserve">reziduu, </w:t>
      </w:r>
      <w:r w:rsidRPr="007F24A8">
        <w:rPr>
          <w:bCs/>
          <w:szCs w:val="24"/>
          <w:lang w:val="ro-RO" w:eastAsia="ro-RO"/>
        </w:rPr>
        <w:t>materiale</w:t>
      </w:r>
      <w:r w:rsidR="00BD4CB0" w:rsidRPr="007F24A8">
        <w:rPr>
          <w:bCs/>
          <w:szCs w:val="24"/>
          <w:lang w:val="ro-RO" w:eastAsia="ro-RO"/>
        </w:rPr>
        <w:t>.</w:t>
      </w:r>
    </w:p>
    <w:p w14:paraId="13936F71" w14:textId="76A3857E" w:rsidR="009022CF" w:rsidRPr="007F24A8" w:rsidRDefault="009022CF" w:rsidP="00156D6F">
      <w:pPr>
        <w:jc w:val="both"/>
        <w:rPr>
          <w:bCs/>
          <w:szCs w:val="24"/>
          <w:lang w:val="ro-RO" w:eastAsia="ro-RO"/>
        </w:rPr>
      </w:pPr>
      <w:r w:rsidRPr="007F24A8">
        <w:rPr>
          <w:bCs/>
          <w:szCs w:val="24"/>
          <w:lang w:val="ro-RO" w:eastAsia="ro-RO"/>
        </w:rPr>
        <w:t>Durata impactului este limitată,</w:t>
      </w:r>
      <w:r w:rsidR="00354A65" w:rsidRPr="007F24A8">
        <w:rPr>
          <w:bCs/>
          <w:szCs w:val="24"/>
          <w:lang w:val="ro-RO" w:eastAsia="ro-RO"/>
        </w:rPr>
        <w:t xml:space="preserve"> locala,</w:t>
      </w:r>
      <w:r w:rsidRPr="007F24A8">
        <w:rPr>
          <w:bCs/>
          <w:szCs w:val="24"/>
          <w:lang w:val="ro-RO" w:eastAsia="ro-RO"/>
        </w:rPr>
        <w:t xml:space="preserve"> până la terminarea lucrărilor de </w:t>
      </w:r>
      <w:r w:rsidR="00C75CA3">
        <w:rPr>
          <w:bCs/>
          <w:szCs w:val="24"/>
          <w:lang w:val="ro-RO" w:eastAsia="ro-RO"/>
        </w:rPr>
        <w:t xml:space="preserve">construire a </w:t>
      </w:r>
      <w:r w:rsidR="00336C74">
        <w:rPr>
          <w:bCs/>
          <w:szCs w:val="24"/>
          <w:lang w:val="ro-RO" w:eastAsia="ro-RO"/>
        </w:rPr>
        <w:t>alimentarii cu apa a bazinelor piscicole</w:t>
      </w:r>
      <w:r w:rsidR="00354A65" w:rsidRPr="007F24A8">
        <w:rPr>
          <w:bCs/>
          <w:szCs w:val="24"/>
          <w:lang w:val="ro-RO" w:eastAsia="ro-RO"/>
        </w:rPr>
        <w:t>.</w:t>
      </w:r>
    </w:p>
    <w:p w14:paraId="1A26EF3C" w14:textId="77777777" w:rsidR="00BD4CB0" w:rsidRPr="007F24A8" w:rsidRDefault="00BD4CB0" w:rsidP="00156D6F">
      <w:pPr>
        <w:jc w:val="both"/>
        <w:rPr>
          <w:bCs/>
          <w:szCs w:val="24"/>
          <w:lang w:val="ro-RO" w:eastAsia="ro-RO"/>
        </w:rPr>
      </w:pPr>
    </w:p>
    <w:p w14:paraId="62B49894" w14:textId="5C8AD8BA" w:rsidR="00BD4CB0" w:rsidRPr="007F24A8" w:rsidRDefault="00B269B3" w:rsidP="00156D6F">
      <w:pPr>
        <w:jc w:val="both"/>
        <w:rPr>
          <w:bCs/>
          <w:szCs w:val="24"/>
          <w:lang w:val="ro-RO" w:eastAsia="ro-RO"/>
        </w:rPr>
      </w:pPr>
      <w:bookmarkStart w:id="93" w:name="_Toc69384145"/>
      <w:bookmarkStart w:id="94" w:name="_Toc75954791"/>
      <w:r w:rsidRPr="007F24A8">
        <w:rPr>
          <w:rStyle w:val="Heading3Char"/>
          <w:lang w:val="ro-RO"/>
        </w:rPr>
        <w:t xml:space="preserve">Surse de </w:t>
      </w:r>
      <w:r w:rsidR="00BE5B0B" w:rsidRPr="007F24A8">
        <w:rPr>
          <w:rStyle w:val="Heading3Char"/>
          <w:lang w:val="ro-RO"/>
        </w:rPr>
        <w:t>poluanți</w:t>
      </w:r>
      <w:r w:rsidRPr="007F24A8">
        <w:rPr>
          <w:rStyle w:val="Heading3Char"/>
          <w:lang w:val="ro-RO"/>
        </w:rPr>
        <w:t xml:space="preserve"> </w:t>
      </w:r>
      <w:r w:rsidR="00BE5B0B" w:rsidRPr="007F24A8">
        <w:rPr>
          <w:rStyle w:val="Heading3Char"/>
          <w:lang w:val="ro-RO"/>
        </w:rPr>
        <w:t>și</w:t>
      </w:r>
      <w:r w:rsidRPr="007F24A8">
        <w:rPr>
          <w:rStyle w:val="Heading3Char"/>
          <w:lang w:val="ro-RO"/>
        </w:rPr>
        <w:t xml:space="preserve"> </w:t>
      </w:r>
      <w:r w:rsidR="00BE5B0B" w:rsidRPr="007F24A8">
        <w:rPr>
          <w:rStyle w:val="Heading3Char"/>
          <w:lang w:val="ro-RO"/>
        </w:rPr>
        <w:t>instalații</w:t>
      </w:r>
      <w:r w:rsidRPr="007F24A8">
        <w:rPr>
          <w:rStyle w:val="Heading3Char"/>
          <w:lang w:val="ro-RO"/>
        </w:rPr>
        <w:t xml:space="preserve"> pentru </w:t>
      </w:r>
      <w:r w:rsidR="00BE5B0B" w:rsidRPr="007F24A8">
        <w:rPr>
          <w:rStyle w:val="Heading3Char"/>
          <w:lang w:val="ro-RO"/>
        </w:rPr>
        <w:t>reținerea</w:t>
      </w:r>
      <w:r w:rsidRPr="007F24A8">
        <w:rPr>
          <w:rStyle w:val="Heading3Char"/>
          <w:lang w:val="ro-RO"/>
        </w:rPr>
        <w:t xml:space="preserve">, evacuarea </w:t>
      </w:r>
      <w:r w:rsidR="00BE5B0B" w:rsidRPr="007F24A8">
        <w:rPr>
          <w:rStyle w:val="Heading3Char"/>
          <w:lang w:val="ro-RO"/>
        </w:rPr>
        <w:t>și</w:t>
      </w:r>
      <w:r w:rsidRPr="007F24A8">
        <w:rPr>
          <w:rStyle w:val="Heading3Char"/>
          <w:lang w:val="ro-RO"/>
        </w:rPr>
        <w:t xml:space="preserve"> dispersia </w:t>
      </w:r>
      <w:r w:rsidR="00BE5B0B" w:rsidRPr="007F24A8">
        <w:rPr>
          <w:rStyle w:val="Heading3Char"/>
          <w:lang w:val="ro-RO"/>
        </w:rPr>
        <w:t>poluanților</w:t>
      </w:r>
      <w:r w:rsidRPr="007F24A8">
        <w:rPr>
          <w:rStyle w:val="Heading3Char"/>
          <w:lang w:val="ro-RO"/>
        </w:rPr>
        <w:t xml:space="preserve"> în mediu</w:t>
      </w:r>
      <w:bookmarkEnd w:id="93"/>
      <w:bookmarkEnd w:id="94"/>
      <w:r w:rsidRPr="007F24A8">
        <w:rPr>
          <w:bCs/>
          <w:szCs w:val="24"/>
          <w:lang w:val="ro-RO" w:eastAsia="ro-RO"/>
        </w:rPr>
        <w:t xml:space="preserve"> </w:t>
      </w:r>
      <w:r w:rsidRPr="007F24A8">
        <w:rPr>
          <w:rStyle w:val="Heading3Char"/>
          <w:lang w:val="ro-RO"/>
        </w:rPr>
        <w:t xml:space="preserve">in timpul </w:t>
      </w:r>
      <w:r w:rsidR="00BE5B0B" w:rsidRPr="007F24A8">
        <w:rPr>
          <w:rStyle w:val="Heading3Char"/>
          <w:lang w:val="ro-RO"/>
        </w:rPr>
        <w:t>organizării</w:t>
      </w:r>
      <w:r w:rsidRPr="007F24A8">
        <w:rPr>
          <w:rStyle w:val="Heading3Char"/>
          <w:lang w:val="ro-RO"/>
        </w:rPr>
        <w:t xml:space="preserve"> de </w:t>
      </w:r>
      <w:r w:rsidR="00BE5B0B" w:rsidRPr="007F24A8">
        <w:rPr>
          <w:rStyle w:val="Heading3Char"/>
          <w:lang w:val="ro-RO"/>
        </w:rPr>
        <w:t>șantier</w:t>
      </w:r>
      <w:r w:rsidR="009D27BE">
        <w:rPr>
          <w:bCs/>
          <w:szCs w:val="24"/>
          <w:lang w:val="ro-RO" w:eastAsia="ro-RO"/>
        </w:rPr>
        <w:t xml:space="preserve"> </w:t>
      </w:r>
    </w:p>
    <w:p w14:paraId="454E400E" w14:textId="07ED4BA2" w:rsidR="009022CF" w:rsidRPr="007F24A8" w:rsidRDefault="007D641D" w:rsidP="00156D6F">
      <w:pPr>
        <w:jc w:val="both"/>
        <w:rPr>
          <w:bCs/>
          <w:szCs w:val="24"/>
          <w:lang w:val="ro-RO" w:eastAsia="ro-RO"/>
        </w:rPr>
      </w:pPr>
      <w:r w:rsidRPr="007F24A8">
        <w:rPr>
          <w:bCs/>
          <w:szCs w:val="24"/>
          <w:lang w:val="ro-RO" w:eastAsia="ro-RO"/>
        </w:rPr>
        <w:t xml:space="preserve">Nu există </w:t>
      </w:r>
      <w:r w:rsidR="00BE5B0B" w:rsidRPr="007F24A8">
        <w:rPr>
          <w:bCs/>
          <w:szCs w:val="24"/>
          <w:lang w:val="ro-RO" w:eastAsia="ro-RO"/>
        </w:rPr>
        <w:t>poluanți</w:t>
      </w:r>
      <w:r w:rsidRPr="007F24A8">
        <w:rPr>
          <w:bCs/>
          <w:szCs w:val="24"/>
          <w:lang w:val="ro-RO" w:eastAsia="ro-RO"/>
        </w:rPr>
        <w:t xml:space="preserve">/surse de </w:t>
      </w:r>
      <w:r w:rsidR="00BE5B0B" w:rsidRPr="007F24A8">
        <w:rPr>
          <w:bCs/>
          <w:szCs w:val="24"/>
          <w:lang w:val="ro-RO" w:eastAsia="ro-RO"/>
        </w:rPr>
        <w:t>poluanți</w:t>
      </w:r>
      <w:r w:rsidRPr="007F24A8">
        <w:rPr>
          <w:bCs/>
          <w:szCs w:val="24"/>
          <w:lang w:val="ro-RO" w:eastAsia="ro-RO"/>
        </w:rPr>
        <w:t xml:space="preserve"> </w:t>
      </w:r>
      <w:r w:rsidR="00A42808" w:rsidRPr="007F24A8">
        <w:rPr>
          <w:bCs/>
          <w:szCs w:val="24"/>
          <w:lang w:val="ro-RO" w:eastAsia="ro-RO"/>
        </w:rPr>
        <w:t>din organizarea</w:t>
      </w:r>
      <w:r w:rsidRPr="007F24A8">
        <w:rPr>
          <w:bCs/>
          <w:szCs w:val="24"/>
          <w:lang w:val="ro-RO" w:eastAsia="ro-RO"/>
        </w:rPr>
        <w:t xml:space="preserve"> de </w:t>
      </w:r>
      <w:r w:rsidR="00BE5B0B" w:rsidRPr="007F24A8">
        <w:rPr>
          <w:bCs/>
          <w:szCs w:val="24"/>
          <w:lang w:val="ro-RO" w:eastAsia="ro-RO"/>
        </w:rPr>
        <w:t>șantier</w:t>
      </w:r>
      <w:r w:rsidRPr="007F24A8">
        <w:rPr>
          <w:bCs/>
          <w:szCs w:val="24"/>
          <w:lang w:val="ro-RO" w:eastAsia="ro-RO"/>
        </w:rPr>
        <w:t>.</w:t>
      </w:r>
      <w:r w:rsidR="00BD4CB0" w:rsidRPr="007F24A8">
        <w:rPr>
          <w:bCs/>
          <w:szCs w:val="24"/>
          <w:lang w:val="ro-RO" w:eastAsia="ro-RO"/>
        </w:rPr>
        <w:t xml:space="preserve"> </w:t>
      </w:r>
      <w:r w:rsidR="009022CF" w:rsidRPr="007F24A8">
        <w:rPr>
          <w:bCs/>
          <w:szCs w:val="24"/>
          <w:lang w:val="ro-RO" w:eastAsia="ro-RO"/>
        </w:rPr>
        <w:t xml:space="preserve">Utilajele si autovehiculele folosite la </w:t>
      </w:r>
      <w:r w:rsidR="00354A65" w:rsidRPr="007F24A8">
        <w:rPr>
          <w:bCs/>
          <w:szCs w:val="24"/>
          <w:lang w:val="ro-RO" w:eastAsia="ro-RO"/>
        </w:rPr>
        <w:t xml:space="preserve">realizarea </w:t>
      </w:r>
      <w:r w:rsidR="00BE5B0B" w:rsidRPr="007F24A8">
        <w:rPr>
          <w:bCs/>
          <w:szCs w:val="24"/>
          <w:lang w:val="ro-RO" w:eastAsia="ro-RO"/>
        </w:rPr>
        <w:t>lucrărilor</w:t>
      </w:r>
      <w:r w:rsidR="00354A65" w:rsidRPr="007F24A8">
        <w:rPr>
          <w:bCs/>
          <w:szCs w:val="24"/>
          <w:lang w:val="ro-RO" w:eastAsia="ro-RO"/>
        </w:rPr>
        <w:t xml:space="preserve"> proiectate </w:t>
      </w:r>
      <w:r w:rsidR="009022CF" w:rsidRPr="007F24A8">
        <w:rPr>
          <w:bCs/>
          <w:szCs w:val="24"/>
          <w:lang w:val="ro-RO" w:eastAsia="ro-RO"/>
        </w:rPr>
        <w:t xml:space="preserve">sunt surse temporare de poluare fonica, </w:t>
      </w:r>
      <w:r w:rsidR="00BE5B0B" w:rsidRPr="007F24A8">
        <w:rPr>
          <w:bCs/>
          <w:szCs w:val="24"/>
          <w:lang w:val="ro-RO" w:eastAsia="ro-RO"/>
        </w:rPr>
        <w:t>vibrații</w:t>
      </w:r>
      <w:r w:rsidR="009022CF" w:rsidRPr="007F24A8">
        <w:rPr>
          <w:bCs/>
          <w:szCs w:val="24"/>
          <w:lang w:val="ro-RO" w:eastAsia="ro-RO"/>
        </w:rPr>
        <w:t xml:space="preserve"> si praf</w:t>
      </w:r>
      <w:r w:rsidR="00354A65" w:rsidRPr="007F24A8">
        <w:rPr>
          <w:bCs/>
          <w:szCs w:val="24"/>
          <w:lang w:val="ro-RO" w:eastAsia="ro-RO"/>
        </w:rPr>
        <w:t>.</w:t>
      </w:r>
      <w:r w:rsidR="009022CF" w:rsidRPr="007F24A8">
        <w:rPr>
          <w:bCs/>
          <w:szCs w:val="24"/>
          <w:lang w:val="ro-RO" w:eastAsia="ro-RO"/>
        </w:rPr>
        <w:t xml:space="preserve"> Nu se </w:t>
      </w:r>
      <w:r w:rsidR="00BE5B0B" w:rsidRPr="007F24A8">
        <w:rPr>
          <w:bCs/>
          <w:szCs w:val="24"/>
          <w:lang w:val="ro-RO" w:eastAsia="ro-RO"/>
        </w:rPr>
        <w:t>evacuează</w:t>
      </w:r>
      <w:r w:rsidR="009022CF" w:rsidRPr="007F24A8">
        <w:rPr>
          <w:bCs/>
          <w:szCs w:val="24"/>
          <w:lang w:val="ro-RO" w:eastAsia="ro-RO"/>
        </w:rPr>
        <w:t xml:space="preserve"> ape uzate, </w:t>
      </w:r>
      <w:r w:rsidR="00BE5B0B" w:rsidRPr="007F24A8">
        <w:rPr>
          <w:bCs/>
          <w:szCs w:val="24"/>
          <w:lang w:val="ro-RO" w:eastAsia="ro-RO"/>
        </w:rPr>
        <w:t>substanțe</w:t>
      </w:r>
      <w:r w:rsidR="009022CF" w:rsidRPr="007F24A8">
        <w:rPr>
          <w:bCs/>
          <w:szCs w:val="24"/>
          <w:lang w:val="ro-RO" w:eastAsia="ro-RO"/>
        </w:rPr>
        <w:t xml:space="preserve"> toxice, care sa altereze calitatea mediului. Toate </w:t>
      </w:r>
      <w:r w:rsidR="00BE5B0B" w:rsidRPr="007F24A8">
        <w:rPr>
          <w:bCs/>
          <w:szCs w:val="24"/>
          <w:lang w:val="ro-RO" w:eastAsia="ro-RO"/>
        </w:rPr>
        <w:t>emisiile</w:t>
      </w:r>
      <w:r w:rsidR="009022CF" w:rsidRPr="007F24A8">
        <w:rPr>
          <w:bCs/>
          <w:szCs w:val="24"/>
          <w:lang w:val="ro-RO" w:eastAsia="ro-RO"/>
        </w:rPr>
        <w:t xml:space="preserve"> rezultate de la utilajele </w:t>
      </w:r>
      <w:r w:rsidR="009022CF" w:rsidRPr="007F24A8">
        <w:rPr>
          <w:bCs/>
          <w:szCs w:val="24"/>
          <w:lang w:val="ro-RO" w:eastAsia="ro-RO"/>
        </w:rPr>
        <w:lastRenderedPageBreak/>
        <w:t xml:space="preserve">implicate in </w:t>
      </w:r>
      <w:r w:rsidR="00BE5B0B" w:rsidRPr="007F24A8">
        <w:rPr>
          <w:bCs/>
          <w:szCs w:val="24"/>
          <w:lang w:val="ro-RO" w:eastAsia="ro-RO"/>
        </w:rPr>
        <w:t>lucrările</w:t>
      </w:r>
      <w:r w:rsidR="009022CF" w:rsidRPr="007F24A8">
        <w:rPr>
          <w:bCs/>
          <w:szCs w:val="24"/>
          <w:lang w:val="ro-RO" w:eastAsia="ro-RO"/>
        </w:rPr>
        <w:t xml:space="preserve"> de organizare de </w:t>
      </w:r>
      <w:r w:rsidR="00BE5B0B" w:rsidRPr="007F24A8">
        <w:rPr>
          <w:bCs/>
          <w:szCs w:val="24"/>
          <w:lang w:val="ro-RO" w:eastAsia="ro-RO"/>
        </w:rPr>
        <w:t>șantier</w:t>
      </w:r>
      <w:r w:rsidR="009022CF" w:rsidRPr="007F24A8">
        <w:rPr>
          <w:bCs/>
          <w:szCs w:val="24"/>
          <w:lang w:val="ro-RO" w:eastAsia="ro-RO"/>
        </w:rPr>
        <w:t xml:space="preserve"> si cele de </w:t>
      </w:r>
      <w:r w:rsidR="00BE5B0B">
        <w:rPr>
          <w:bCs/>
          <w:szCs w:val="24"/>
          <w:lang w:val="ro-RO" w:eastAsia="ro-RO"/>
        </w:rPr>
        <w:t>construire</w:t>
      </w:r>
      <w:r w:rsidR="009022CF" w:rsidRPr="007F24A8">
        <w:rPr>
          <w:bCs/>
          <w:szCs w:val="24"/>
          <w:lang w:val="ro-RO" w:eastAsia="ro-RO"/>
        </w:rPr>
        <w:t xml:space="preserve">, vor respecta regulamentele si </w:t>
      </w:r>
      <w:r w:rsidR="00BE5B0B" w:rsidRPr="007F24A8">
        <w:rPr>
          <w:bCs/>
          <w:szCs w:val="24"/>
          <w:lang w:val="ro-RO" w:eastAsia="ro-RO"/>
        </w:rPr>
        <w:t>legislația</w:t>
      </w:r>
      <w:r w:rsidR="009022CF" w:rsidRPr="007F24A8">
        <w:rPr>
          <w:bCs/>
          <w:szCs w:val="24"/>
          <w:lang w:val="ro-RO" w:eastAsia="ro-RO"/>
        </w:rPr>
        <w:t xml:space="preserve"> de </w:t>
      </w:r>
      <w:r w:rsidR="00BE5B0B" w:rsidRPr="007F24A8">
        <w:rPr>
          <w:bCs/>
          <w:szCs w:val="24"/>
          <w:lang w:val="ro-RO" w:eastAsia="ro-RO"/>
        </w:rPr>
        <w:t>protecția</w:t>
      </w:r>
      <w:r w:rsidR="009022CF" w:rsidRPr="007F24A8">
        <w:rPr>
          <w:bCs/>
          <w:szCs w:val="24"/>
          <w:lang w:val="ro-RO" w:eastAsia="ro-RO"/>
        </w:rPr>
        <w:t xml:space="preserve"> mediului in Romania.</w:t>
      </w:r>
      <w:r w:rsidR="00BD4CB0" w:rsidRPr="007F24A8">
        <w:rPr>
          <w:bCs/>
          <w:szCs w:val="24"/>
          <w:lang w:val="ro-RO" w:eastAsia="ro-RO"/>
        </w:rPr>
        <w:t xml:space="preserve"> </w:t>
      </w:r>
      <w:r w:rsidR="009022CF" w:rsidRPr="007F24A8">
        <w:rPr>
          <w:bCs/>
          <w:szCs w:val="24"/>
          <w:lang w:val="ro-RO" w:eastAsia="ro-RO"/>
        </w:rPr>
        <w:t xml:space="preserve">Nivelul de zgomot pe perioada </w:t>
      </w:r>
      <w:r w:rsidR="00BE5B0B" w:rsidRPr="007F24A8">
        <w:rPr>
          <w:bCs/>
          <w:szCs w:val="24"/>
          <w:lang w:val="ro-RO" w:eastAsia="ro-RO"/>
        </w:rPr>
        <w:t>lucrărilor</w:t>
      </w:r>
      <w:r w:rsidR="009022CF" w:rsidRPr="007F24A8">
        <w:rPr>
          <w:bCs/>
          <w:szCs w:val="24"/>
          <w:lang w:val="ro-RO" w:eastAsia="ro-RO"/>
        </w:rPr>
        <w:t xml:space="preserve"> se </w:t>
      </w:r>
      <w:r w:rsidR="00BE5B0B" w:rsidRPr="007F24A8">
        <w:rPr>
          <w:bCs/>
          <w:szCs w:val="24"/>
          <w:lang w:val="ro-RO" w:eastAsia="ro-RO"/>
        </w:rPr>
        <w:t>încadrează</w:t>
      </w:r>
      <w:r w:rsidR="009022CF" w:rsidRPr="007F24A8">
        <w:rPr>
          <w:bCs/>
          <w:szCs w:val="24"/>
          <w:lang w:val="ro-RO" w:eastAsia="ro-RO"/>
        </w:rPr>
        <w:t xml:space="preserve"> in cel admisibil nefiind necesara </w:t>
      </w:r>
      <w:r w:rsidR="00BE5B0B" w:rsidRPr="007F24A8">
        <w:rPr>
          <w:bCs/>
          <w:szCs w:val="24"/>
          <w:lang w:val="ro-RO" w:eastAsia="ro-RO"/>
        </w:rPr>
        <w:t>protecție</w:t>
      </w:r>
      <w:r w:rsidR="009022CF" w:rsidRPr="007F24A8">
        <w:rPr>
          <w:bCs/>
          <w:szCs w:val="24"/>
          <w:lang w:val="ro-RO" w:eastAsia="ro-RO"/>
        </w:rPr>
        <w:t xml:space="preserve"> speciala. </w:t>
      </w:r>
    </w:p>
    <w:p w14:paraId="65FC2E34" w14:textId="7A846C8D" w:rsidR="009022CF" w:rsidRPr="007F24A8" w:rsidRDefault="009022CF" w:rsidP="00156D6F">
      <w:pPr>
        <w:jc w:val="both"/>
        <w:rPr>
          <w:bCs/>
          <w:szCs w:val="24"/>
          <w:lang w:val="ro-RO" w:eastAsia="ro-RO"/>
        </w:rPr>
      </w:pPr>
      <w:r w:rsidRPr="007F24A8">
        <w:rPr>
          <w:bCs/>
          <w:szCs w:val="24"/>
          <w:lang w:val="ro-RO" w:eastAsia="ro-RO"/>
        </w:rPr>
        <w:t xml:space="preserve">Materialele utilizate pentru organizarea de </w:t>
      </w:r>
      <w:r w:rsidR="00BE5B0B" w:rsidRPr="007F24A8">
        <w:rPr>
          <w:bCs/>
          <w:szCs w:val="24"/>
          <w:lang w:val="ro-RO" w:eastAsia="ro-RO"/>
        </w:rPr>
        <w:t>șantier</w:t>
      </w:r>
      <w:r w:rsidRPr="007F24A8">
        <w:rPr>
          <w:bCs/>
          <w:szCs w:val="24"/>
          <w:lang w:val="ro-RO" w:eastAsia="ro-RO"/>
        </w:rPr>
        <w:t xml:space="preserve"> sunt inerte si nu </w:t>
      </w:r>
      <w:r w:rsidR="00BE5B0B" w:rsidRPr="007F24A8">
        <w:rPr>
          <w:bCs/>
          <w:szCs w:val="24"/>
          <w:lang w:val="ro-RO" w:eastAsia="ro-RO"/>
        </w:rPr>
        <w:t>generează</w:t>
      </w:r>
      <w:r w:rsidRPr="007F24A8">
        <w:rPr>
          <w:bCs/>
          <w:szCs w:val="24"/>
          <w:lang w:val="ro-RO" w:eastAsia="ro-RO"/>
        </w:rPr>
        <w:t xml:space="preserve"> un impact negativ asupra mediului/</w:t>
      </w:r>
      <w:r w:rsidR="00BE5B0B" w:rsidRPr="007F24A8">
        <w:rPr>
          <w:bCs/>
          <w:szCs w:val="24"/>
          <w:lang w:val="ro-RO" w:eastAsia="ro-RO"/>
        </w:rPr>
        <w:t>biodiversității</w:t>
      </w:r>
      <w:r w:rsidRPr="007F24A8">
        <w:rPr>
          <w:bCs/>
          <w:szCs w:val="24"/>
          <w:lang w:val="ro-RO" w:eastAsia="ro-RO"/>
        </w:rPr>
        <w:t>.</w:t>
      </w:r>
    </w:p>
    <w:p w14:paraId="168567EB" w14:textId="2E5FF625" w:rsidR="009022CF" w:rsidRDefault="009022CF" w:rsidP="00156D6F">
      <w:pPr>
        <w:ind w:firstLine="709"/>
        <w:jc w:val="both"/>
        <w:rPr>
          <w:bCs/>
          <w:szCs w:val="24"/>
          <w:lang w:val="ro-RO" w:eastAsia="ro-RO"/>
        </w:rPr>
      </w:pPr>
      <w:r w:rsidRPr="007F24A8">
        <w:rPr>
          <w:bCs/>
          <w:szCs w:val="24"/>
          <w:lang w:val="ro-RO" w:eastAsia="ro-RO"/>
        </w:rPr>
        <w:t xml:space="preserve">Colectarea si depozitarea </w:t>
      </w:r>
      <w:r w:rsidR="00BE5B0B" w:rsidRPr="007F24A8">
        <w:rPr>
          <w:bCs/>
          <w:szCs w:val="24"/>
          <w:lang w:val="ro-RO" w:eastAsia="ro-RO"/>
        </w:rPr>
        <w:t>deșeurilor</w:t>
      </w:r>
      <w:r w:rsidRPr="007F24A8">
        <w:rPr>
          <w:bCs/>
          <w:szCs w:val="24"/>
          <w:lang w:val="ro-RO" w:eastAsia="ro-RO"/>
        </w:rPr>
        <w:t xml:space="preserve"> se va asigura conform normelor de igiena in vigoare astfel </w:t>
      </w:r>
      <w:r w:rsidR="00BE5B0B" w:rsidRPr="007F24A8">
        <w:rPr>
          <w:bCs/>
          <w:szCs w:val="24"/>
          <w:lang w:val="ro-RO" w:eastAsia="ro-RO"/>
        </w:rPr>
        <w:t>încât</w:t>
      </w:r>
      <w:r w:rsidRPr="007F24A8">
        <w:rPr>
          <w:bCs/>
          <w:szCs w:val="24"/>
          <w:lang w:val="ro-RO" w:eastAsia="ro-RO"/>
        </w:rPr>
        <w:t xml:space="preserve"> sa se </w:t>
      </w:r>
      <w:r w:rsidR="00BE5B0B" w:rsidRPr="007F24A8">
        <w:rPr>
          <w:bCs/>
          <w:szCs w:val="24"/>
          <w:lang w:val="ro-RO" w:eastAsia="ro-RO"/>
        </w:rPr>
        <w:t>îndeplinească</w:t>
      </w:r>
      <w:r w:rsidRPr="007F24A8">
        <w:rPr>
          <w:bCs/>
          <w:szCs w:val="24"/>
          <w:lang w:val="ro-RO" w:eastAsia="ro-RO"/>
        </w:rPr>
        <w:t xml:space="preserve"> </w:t>
      </w:r>
      <w:r w:rsidR="00BE5B0B" w:rsidRPr="007F24A8">
        <w:rPr>
          <w:bCs/>
          <w:szCs w:val="24"/>
          <w:lang w:val="ro-RO" w:eastAsia="ro-RO"/>
        </w:rPr>
        <w:t>condițiile</w:t>
      </w:r>
      <w:r w:rsidRPr="007F24A8">
        <w:rPr>
          <w:bCs/>
          <w:szCs w:val="24"/>
          <w:lang w:val="ro-RO" w:eastAsia="ro-RO"/>
        </w:rPr>
        <w:t xml:space="preserve"> impuse de </w:t>
      </w:r>
      <w:r w:rsidR="00BE5B0B" w:rsidRPr="007F24A8">
        <w:rPr>
          <w:bCs/>
          <w:szCs w:val="24"/>
          <w:lang w:val="ro-RO" w:eastAsia="ro-RO"/>
        </w:rPr>
        <w:t>protecția</w:t>
      </w:r>
      <w:r w:rsidRPr="007F24A8">
        <w:rPr>
          <w:bCs/>
          <w:szCs w:val="24"/>
          <w:lang w:val="ro-RO" w:eastAsia="ro-RO"/>
        </w:rPr>
        <w:t xml:space="preserve"> mediului</w:t>
      </w:r>
      <w:r w:rsidR="00A47308" w:rsidRPr="007F24A8">
        <w:rPr>
          <w:bCs/>
          <w:szCs w:val="24"/>
          <w:lang w:val="ro-RO" w:eastAsia="ro-RO"/>
        </w:rPr>
        <w:t>.</w:t>
      </w:r>
    </w:p>
    <w:p w14:paraId="3272B0D9" w14:textId="77777777" w:rsidR="00E36AE0" w:rsidRPr="007F24A8" w:rsidRDefault="00E36AE0" w:rsidP="00156D6F">
      <w:pPr>
        <w:ind w:firstLine="709"/>
        <w:jc w:val="both"/>
        <w:rPr>
          <w:bCs/>
          <w:szCs w:val="24"/>
          <w:lang w:val="ro-RO" w:eastAsia="ro-RO"/>
        </w:rPr>
      </w:pPr>
    </w:p>
    <w:p w14:paraId="16F072D9" w14:textId="10AE1C7E" w:rsidR="00B269B3" w:rsidRPr="007F24A8" w:rsidRDefault="00BE5B0B" w:rsidP="00156D6F">
      <w:pPr>
        <w:pStyle w:val="Heading3"/>
        <w:spacing w:line="276" w:lineRule="auto"/>
        <w:ind w:firstLine="709"/>
        <w:rPr>
          <w:lang w:val="ro-RO"/>
        </w:rPr>
      </w:pPr>
      <w:bookmarkStart w:id="95" w:name="_Toc69384146"/>
      <w:bookmarkStart w:id="96" w:name="_Toc75954792"/>
      <w:r w:rsidRPr="007F24A8">
        <w:rPr>
          <w:lang w:val="ro-RO"/>
        </w:rPr>
        <w:t>Dotări</w:t>
      </w:r>
      <w:r w:rsidR="00B269B3" w:rsidRPr="007F24A8">
        <w:rPr>
          <w:lang w:val="ro-RO"/>
        </w:rPr>
        <w:t xml:space="preserve"> </w:t>
      </w:r>
      <w:r w:rsidRPr="007F24A8">
        <w:rPr>
          <w:lang w:val="ro-RO"/>
        </w:rPr>
        <w:t>și</w:t>
      </w:r>
      <w:r w:rsidR="00B269B3" w:rsidRPr="007F24A8">
        <w:rPr>
          <w:lang w:val="ro-RO"/>
        </w:rPr>
        <w:t xml:space="preserve"> măsuri </w:t>
      </w:r>
      <w:r w:rsidRPr="007F24A8">
        <w:rPr>
          <w:lang w:val="ro-RO"/>
        </w:rPr>
        <w:t>prevăzute</w:t>
      </w:r>
      <w:r w:rsidR="00B269B3" w:rsidRPr="007F24A8">
        <w:rPr>
          <w:lang w:val="ro-RO"/>
        </w:rPr>
        <w:t xml:space="preserve"> pentru controlul emisiilor de </w:t>
      </w:r>
      <w:r w:rsidRPr="007F24A8">
        <w:rPr>
          <w:lang w:val="ro-RO"/>
        </w:rPr>
        <w:t>poluanți</w:t>
      </w:r>
      <w:r w:rsidR="00B269B3" w:rsidRPr="007F24A8">
        <w:rPr>
          <w:lang w:val="ro-RO"/>
        </w:rPr>
        <w:t xml:space="preserve"> in mediu</w:t>
      </w:r>
      <w:bookmarkEnd w:id="95"/>
      <w:bookmarkEnd w:id="96"/>
    </w:p>
    <w:p w14:paraId="2172A575" w14:textId="2D1BE547" w:rsidR="00354A65" w:rsidRPr="007F24A8" w:rsidRDefault="0055719B" w:rsidP="00156D6F">
      <w:pPr>
        <w:ind w:firstLine="709"/>
        <w:jc w:val="both"/>
        <w:rPr>
          <w:bCs/>
          <w:szCs w:val="24"/>
          <w:lang w:val="ro-RO" w:eastAsia="ro-RO"/>
        </w:rPr>
      </w:pPr>
      <w:r w:rsidRPr="007F24A8">
        <w:rPr>
          <w:bCs/>
          <w:szCs w:val="24"/>
          <w:lang w:val="ro-RO" w:eastAsia="ro-RO"/>
        </w:rPr>
        <w:t xml:space="preserve">- </w:t>
      </w:r>
      <w:r w:rsidR="00354A65" w:rsidRPr="007F24A8">
        <w:rPr>
          <w:bCs/>
          <w:szCs w:val="24"/>
          <w:lang w:val="ro-RO" w:eastAsia="ro-RO"/>
        </w:rPr>
        <w:t xml:space="preserve">Amenajare grup sanitar ecologic pentru muncitorii din </w:t>
      </w:r>
      <w:r w:rsidR="00BE5B0B" w:rsidRPr="007F24A8">
        <w:rPr>
          <w:bCs/>
          <w:szCs w:val="24"/>
          <w:lang w:val="ro-RO" w:eastAsia="ro-RO"/>
        </w:rPr>
        <w:t>șantier</w:t>
      </w:r>
      <w:r w:rsidR="00354A65" w:rsidRPr="007F24A8">
        <w:rPr>
          <w:bCs/>
          <w:szCs w:val="24"/>
          <w:lang w:val="ro-RO" w:eastAsia="ro-RO"/>
        </w:rPr>
        <w:t xml:space="preserve"> (prin contract cu o firma specializata autorizata);</w:t>
      </w:r>
    </w:p>
    <w:p w14:paraId="46423CF0" w14:textId="50131EB8" w:rsidR="00354A65" w:rsidRPr="007F24A8" w:rsidRDefault="0055719B" w:rsidP="00156D6F">
      <w:pPr>
        <w:ind w:firstLine="709"/>
        <w:jc w:val="both"/>
        <w:rPr>
          <w:bCs/>
          <w:szCs w:val="24"/>
          <w:lang w:val="ro-RO" w:eastAsia="ro-RO"/>
        </w:rPr>
      </w:pPr>
      <w:r w:rsidRPr="007F24A8">
        <w:rPr>
          <w:bCs/>
          <w:szCs w:val="24"/>
          <w:lang w:val="ro-RO" w:eastAsia="ro-RO"/>
        </w:rPr>
        <w:t xml:space="preserve">- </w:t>
      </w:r>
      <w:r w:rsidR="00354A65" w:rsidRPr="007F24A8">
        <w:rPr>
          <w:bCs/>
          <w:szCs w:val="24"/>
          <w:lang w:val="ro-RO" w:eastAsia="ro-RO"/>
        </w:rPr>
        <w:t xml:space="preserve">Autovehiculele folosite pentru realizarea </w:t>
      </w:r>
      <w:r w:rsidR="00BE5B0B" w:rsidRPr="007F24A8">
        <w:rPr>
          <w:bCs/>
          <w:szCs w:val="24"/>
          <w:lang w:val="ro-RO" w:eastAsia="ro-RO"/>
        </w:rPr>
        <w:t>lucrărilor</w:t>
      </w:r>
      <w:r w:rsidR="00354A65" w:rsidRPr="007F24A8">
        <w:rPr>
          <w:bCs/>
          <w:szCs w:val="24"/>
          <w:lang w:val="ro-RO" w:eastAsia="ro-RO"/>
        </w:rPr>
        <w:t xml:space="preserve">, vor avea </w:t>
      </w:r>
      <w:r w:rsidR="00BE5B0B" w:rsidRPr="007F24A8">
        <w:rPr>
          <w:bCs/>
          <w:szCs w:val="24"/>
          <w:lang w:val="ro-RO" w:eastAsia="ro-RO"/>
        </w:rPr>
        <w:t>inspecția</w:t>
      </w:r>
      <w:r w:rsidR="00354A65" w:rsidRPr="007F24A8">
        <w:rPr>
          <w:bCs/>
          <w:szCs w:val="24"/>
          <w:lang w:val="ro-RO" w:eastAsia="ro-RO"/>
        </w:rPr>
        <w:t xml:space="preserve"> tehnica efectuata prin </w:t>
      </w:r>
      <w:r w:rsidR="00BE5B0B" w:rsidRPr="007F24A8">
        <w:rPr>
          <w:bCs/>
          <w:szCs w:val="24"/>
          <w:lang w:val="ro-RO" w:eastAsia="ro-RO"/>
        </w:rPr>
        <w:t>stații</w:t>
      </w:r>
      <w:r w:rsidR="00354A65" w:rsidRPr="007F24A8">
        <w:rPr>
          <w:bCs/>
          <w:szCs w:val="24"/>
          <w:lang w:val="ro-RO" w:eastAsia="ro-RO"/>
        </w:rPr>
        <w:t xml:space="preserve"> de </w:t>
      </w:r>
      <w:r w:rsidR="00BE5B0B" w:rsidRPr="007F24A8">
        <w:rPr>
          <w:bCs/>
          <w:szCs w:val="24"/>
          <w:lang w:val="ro-RO" w:eastAsia="ro-RO"/>
        </w:rPr>
        <w:t>Inspecție</w:t>
      </w:r>
      <w:r w:rsidR="00354A65" w:rsidRPr="007F24A8">
        <w:rPr>
          <w:bCs/>
          <w:szCs w:val="24"/>
          <w:lang w:val="ro-RO" w:eastAsia="ro-RO"/>
        </w:rPr>
        <w:t xml:space="preserve"> Tehnica autorizate; </w:t>
      </w:r>
    </w:p>
    <w:p w14:paraId="7628AF4E" w14:textId="6F875B0B" w:rsidR="00354A65" w:rsidRPr="007F24A8" w:rsidRDefault="0055719B" w:rsidP="00156D6F">
      <w:pPr>
        <w:ind w:firstLine="709"/>
        <w:jc w:val="both"/>
        <w:rPr>
          <w:bCs/>
          <w:szCs w:val="24"/>
          <w:lang w:val="ro-RO" w:eastAsia="ro-RO"/>
        </w:rPr>
      </w:pPr>
      <w:r w:rsidRPr="007F24A8">
        <w:rPr>
          <w:bCs/>
          <w:szCs w:val="24"/>
          <w:lang w:val="ro-RO" w:eastAsia="ro-RO"/>
        </w:rPr>
        <w:t xml:space="preserve">- </w:t>
      </w:r>
      <w:r w:rsidR="00354A65" w:rsidRPr="007F24A8">
        <w:rPr>
          <w:bCs/>
          <w:szCs w:val="24"/>
          <w:lang w:val="ro-RO" w:eastAsia="ro-RO"/>
        </w:rPr>
        <w:t xml:space="preserve">Depozitarea </w:t>
      </w:r>
      <w:r w:rsidR="00BE5B0B" w:rsidRPr="007F24A8">
        <w:rPr>
          <w:bCs/>
          <w:szCs w:val="24"/>
          <w:lang w:val="ro-RO" w:eastAsia="ro-RO"/>
        </w:rPr>
        <w:t>deșeurilor</w:t>
      </w:r>
      <w:r w:rsidR="00A47308" w:rsidRPr="007F24A8">
        <w:rPr>
          <w:bCs/>
          <w:szCs w:val="24"/>
          <w:lang w:val="ro-RO" w:eastAsia="ro-RO"/>
        </w:rPr>
        <w:t xml:space="preserve"> (menajere si material absorbant folosit)</w:t>
      </w:r>
      <w:r w:rsidR="00354A65" w:rsidRPr="007F24A8">
        <w:rPr>
          <w:bCs/>
          <w:szCs w:val="24"/>
          <w:lang w:val="ro-RO" w:eastAsia="ro-RO"/>
        </w:rPr>
        <w:t xml:space="preserve"> se va realiza astfel încât acestea să nu fie sub </w:t>
      </w:r>
      <w:r w:rsidR="00BE5B0B" w:rsidRPr="007F24A8">
        <w:rPr>
          <w:bCs/>
          <w:szCs w:val="24"/>
          <w:lang w:val="ro-RO" w:eastAsia="ro-RO"/>
        </w:rPr>
        <w:t>influența</w:t>
      </w:r>
      <w:r w:rsidR="00354A65" w:rsidRPr="007F24A8">
        <w:rPr>
          <w:bCs/>
          <w:szCs w:val="24"/>
          <w:lang w:val="ro-RO" w:eastAsia="ro-RO"/>
        </w:rPr>
        <w:t xml:space="preserve"> </w:t>
      </w:r>
      <w:r w:rsidR="00BE5B0B" w:rsidRPr="007F24A8">
        <w:rPr>
          <w:bCs/>
          <w:szCs w:val="24"/>
          <w:lang w:val="ro-RO" w:eastAsia="ro-RO"/>
        </w:rPr>
        <w:t>precipitațiilor</w:t>
      </w:r>
      <w:r w:rsidR="00354A65" w:rsidRPr="007F24A8">
        <w:rPr>
          <w:bCs/>
          <w:szCs w:val="24"/>
          <w:lang w:val="ro-RO" w:eastAsia="ro-RO"/>
        </w:rPr>
        <w:t xml:space="preserve">, pentru a evita </w:t>
      </w:r>
      <w:r w:rsidR="00BE5B0B" w:rsidRPr="007F24A8">
        <w:rPr>
          <w:bCs/>
          <w:szCs w:val="24"/>
          <w:lang w:val="ro-RO" w:eastAsia="ro-RO"/>
        </w:rPr>
        <w:t>infiltrațiile</w:t>
      </w:r>
      <w:r w:rsidR="00354A65" w:rsidRPr="007F24A8">
        <w:rPr>
          <w:bCs/>
          <w:szCs w:val="24"/>
          <w:lang w:val="ro-RO" w:eastAsia="ro-RO"/>
        </w:rPr>
        <w:t xml:space="preserve"> de </w:t>
      </w:r>
      <w:r w:rsidR="00BE5B0B" w:rsidRPr="007F24A8">
        <w:rPr>
          <w:bCs/>
          <w:szCs w:val="24"/>
          <w:lang w:val="ro-RO" w:eastAsia="ro-RO"/>
        </w:rPr>
        <w:t>poluanți</w:t>
      </w:r>
      <w:r w:rsidR="00354A65" w:rsidRPr="007F24A8">
        <w:rPr>
          <w:bCs/>
          <w:szCs w:val="24"/>
          <w:lang w:val="ro-RO" w:eastAsia="ro-RO"/>
        </w:rPr>
        <w:t xml:space="preserve"> în sol;</w:t>
      </w:r>
    </w:p>
    <w:p w14:paraId="11DA47AA" w14:textId="7CC16BB1" w:rsidR="006F482E" w:rsidRPr="007F24A8" w:rsidRDefault="0055719B" w:rsidP="00156D6F">
      <w:pPr>
        <w:ind w:firstLine="709"/>
        <w:jc w:val="both"/>
        <w:rPr>
          <w:bCs/>
          <w:szCs w:val="24"/>
          <w:lang w:val="ro-RO" w:eastAsia="ro-RO"/>
        </w:rPr>
      </w:pPr>
      <w:r w:rsidRPr="007F24A8">
        <w:rPr>
          <w:bCs/>
          <w:szCs w:val="24"/>
          <w:lang w:val="ro-RO" w:eastAsia="ro-RO"/>
        </w:rPr>
        <w:t xml:space="preserve">- </w:t>
      </w:r>
      <w:r w:rsidR="00BE5B0B" w:rsidRPr="007F24A8">
        <w:rPr>
          <w:bCs/>
          <w:szCs w:val="24"/>
          <w:lang w:val="ro-RO" w:eastAsia="ro-RO"/>
        </w:rPr>
        <w:t>Deșeurile</w:t>
      </w:r>
      <w:r w:rsidR="00354A65" w:rsidRPr="007F24A8">
        <w:rPr>
          <w:bCs/>
          <w:szCs w:val="24"/>
          <w:lang w:val="ro-RO" w:eastAsia="ro-RO"/>
        </w:rPr>
        <w:t xml:space="preserve"> menajere se vor colecta in europubele si se vor transporta la o rampa de </w:t>
      </w:r>
      <w:r w:rsidR="00BE5B0B" w:rsidRPr="007F24A8">
        <w:rPr>
          <w:bCs/>
          <w:szCs w:val="24"/>
          <w:lang w:val="ro-RO" w:eastAsia="ro-RO"/>
        </w:rPr>
        <w:t>deșeuri</w:t>
      </w:r>
      <w:r w:rsidR="00354A65" w:rsidRPr="007F24A8">
        <w:rPr>
          <w:bCs/>
          <w:szCs w:val="24"/>
          <w:lang w:val="ro-RO" w:eastAsia="ro-RO"/>
        </w:rPr>
        <w:t xml:space="preserve"> autorizata, prin firma de salubritate din zona</w:t>
      </w:r>
      <w:r w:rsidR="00A47308" w:rsidRPr="007F24A8">
        <w:rPr>
          <w:bCs/>
          <w:szCs w:val="24"/>
          <w:lang w:val="ro-RO" w:eastAsia="ro-RO"/>
        </w:rPr>
        <w:t xml:space="preserve">, iar materialul absorbant poluat se va depozita </w:t>
      </w:r>
      <w:r w:rsidR="00BE5B0B">
        <w:rPr>
          <w:bCs/>
          <w:szCs w:val="24"/>
          <w:lang w:val="ro-RO" w:eastAsia="ro-RO"/>
        </w:rPr>
        <w:t>î</w:t>
      </w:r>
      <w:r w:rsidR="00A47308" w:rsidRPr="007F24A8">
        <w:rPr>
          <w:bCs/>
          <w:szCs w:val="24"/>
          <w:lang w:val="ro-RO" w:eastAsia="ro-RO"/>
        </w:rPr>
        <w:t>n</w:t>
      </w:r>
      <w:r w:rsidR="00F21B26" w:rsidRPr="007F24A8">
        <w:rPr>
          <w:bCs/>
          <w:szCs w:val="24"/>
          <w:lang w:val="ro-RO" w:eastAsia="ro-RO"/>
        </w:rPr>
        <w:t>tr-un</w:t>
      </w:r>
      <w:r w:rsidR="00A47308" w:rsidRPr="007F24A8">
        <w:rPr>
          <w:bCs/>
          <w:szCs w:val="24"/>
          <w:lang w:val="ro-RO" w:eastAsia="ro-RO"/>
        </w:rPr>
        <w:t xml:space="preserve"> container</w:t>
      </w:r>
      <w:r w:rsidR="00F21B26" w:rsidRPr="007F24A8">
        <w:rPr>
          <w:bCs/>
          <w:szCs w:val="24"/>
          <w:lang w:val="ro-RO" w:eastAsia="ro-RO"/>
        </w:rPr>
        <w:t>.</w:t>
      </w:r>
      <w:bookmarkEnd w:id="92"/>
    </w:p>
    <w:p w14:paraId="7DFBEFD7" w14:textId="77777777" w:rsidR="008B4C41" w:rsidRPr="007F24A8" w:rsidRDefault="008B4C41" w:rsidP="00156D6F">
      <w:pPr>
        <w:ind w:firstLine="567"/>
        <w:jc w:val="both"/>
        <w:rPr>
          <w:b/>
          <w:bCs/>
          <w:szCs w:val="24"/>
          <w:lang w:val="ro-RO" w:eastAsia="ro-RO"/>
        </w:rPr>
      </w:pPr>
    </w:p>
    <w:p w14:paraId="452CF5F4" w14:textId="73719F09" w:rsidR="00AB08E6" w:rsidRPr="007F24A8" w:rsidRDefault="00CF6B1E" w:rsidP="00156D6F">
      <w:pPr>
        <w:pStyle w:val="Heading1"/>
        <w:spacing w:line="276" w:lineRule="auto"/>
        <w:jc w:val="both"/>
        <w:rPr>
          <w:lang w:val="ro-RO"/>
        </w:rPr>
      </w:pPr>
      <w:bookmarkStart w:id="97" w:name="_Toc69384147"/>
      <w:bookmarkStart w:id="98" w:name="_Toc75954793"/>
      <w:r w:rsidRPr="007F24A8">
        <w:rPr>
          <w:lang w:val="ro-RO"/>
        </w:rPr>
        <w:t>XI</w:t>
      </w:r>
      <w:r w:rsidR="008612E5" w:rsidRPr="007F24A8">
        <w:rPr>
          <w:lang w:val="ro-RO"/>
        </w:rPr>
        <w:t>.</w:t>
      </w:r>
      <w:r w:rsidR="009D27BE">
        <w:rPr>
          <w:lang w:val="ro-RO"/>
        </w:rPr>
        <w:t xml:space="preserve"> </w:t>
      </w:r>
      <w:r w:rsidR="0016199C" w:rsidRPr="007F24A8">
        <w:rPr>
          <w:lang w:val="ro-RO"/>
        </w:rPr>
        <w:t>Lucrări de refacere a amplasamentului</w:t>
      </w:r>
      <w:r w:rsidR="009D27BE">
        <w:rPr>
          <w:lang w:val="ro-RO"/>
        </w:rPr>
        <w:t xml:space="preserve"> </w:t>
      </w:r>
      <w:r w:rsidR="0016199C" w:rsidRPr="007F24A8">
        <w:rPr>
          <w:lang w:val="ro-RO"/>
        </w:rPr>
        <w:t>la</w:t>
      </w:r>
      <w:r w:rsidR="009D27BE">
        <w:rPr>
          <w:lang w:val="ro-RO"/>
        </w:rPr>
        <w:t xml:space="preserve"> </w:t>
      </w:r>
      <w:r w:rsidR="0016199C" w:rsidRPr="007F24A8">
        <w:rPr>
          <w:lang w:val="ro-RO"/>
        </w:rPr>
        <w:t>finalizarea</w:t>
      </w:r>
      <w:r w:rsidR="009D27BE">
        <w:rPr>
          <w:lang w:val="ro-RO"/>
        </w:rPr>
        <w:t xml:space="preserve"> </w:t>
      </w:r>
      <w:r w:rsidR="00BE5B0B" w:rsidRPr="007F24A8">
        <w:rPr>
          <w:lang w:val="ro-RO"/>
        </w:rPr>
        <w:t>investiției</w:t>
      </w:r>
      <w:r w:rsidR="0016199C" w:rsidRPr="007F24A8">
        <w:rPr>
          <w:lang w:val="ro-RO"/>
        </w:rPr>
        <w:t xml:space="preserve">, în caz de accidente și/sau la încetarea </w:t>
      </w:r>
      <w:r w:rsidR="00BE5B0B" w:rsidRPr="007F24A8">
        <w:rPr>
          <w:lang w:val="ro-RO"/>
        </w:rPr>
        <w:t>activității</w:t>
      </w:r>
      <w:r w:rsidR="0016199C" w:rsidRPr="007F24A8">
        <w:rPr>
          <w:lang w:val="ro-RO"/>
        </w:rPr>
        <w:t xml:space="preserve">, în măsura în care aceste </w:t>
      </w:r>
      <w:r w:rsidR="00BE5B0B" w:rsidRPr="007F24A8">
        <w:rPr>
          <w:lang w:val="ro-RO"/>
        </w:rPr>
        <w:t>informații</w:t>
      </w:r>
      <w:r w:rsidR="0016199C" w:rsidRPr="007F24A8">
        <w:rPr>
          <w:lang w:val="ro-RO"/>
        </w:rPr>
        <w:t xml:space="preserve"> sunt disponibile</w:t>
      </w:r>
      <w:bookmarkEnd w:id="97"/>
      <w:bookmarkEnd w:id="98"/>
      <w:r w:rsidR="0016199C" w:rsidRPr="007F24A8">
        <w:rPr>
          <w:lang w:val="ro-RO"/>
        </w:rPr>
        <w:t xml:space="preserve"> </w:t>
      </w:r>
    </w:p>
    <w:p w14:paraId="68E46C60" w14:textId="1D8B2EC3" w:rsidR="00AB08E6" w:rsidRPr="007F24A8" w:rsidRDefault="00AB08E6" w:rsidP="00156D6F">
      <w:pPr>
        <w:pStyle w:val="Heading3"/>
        <w:spacing w:line="276" w:lineRule="auto"/>
        <w:jc w:val="both"/>
        <w:rPr>
          <w:lang w:val="ro-RO"/>
        </w:rPr>
      </w:pPr>
      <w:bookmarkStart w:id="99" w:name="_Toc69384148"/>
      <w:bookmarkStart w:id="100" w:name="_Toc75954794"/>
      <w:r w:rsidRPr="007F24A8">
        <w:rPr>
          <w:lang w:val="ro-RO"/>
        </w:rPr>
        <w:t xml:space="preserve">Lucrările propuse pentru refacerea amplasamentului la finalizarea </w:t>
      </w:r>
      <w:r w:rsidR="00BE5B0B" w:rsidRPr="007F24A8">
        <w:rPr>
          <w:lang w:val="ro-RO"/>
        </w:rPr>
        <w:t>investiției</w:t>
      </w:r>
      <w:r w:rsidRPr="007F24A8">
        <w:rPr>
          <w:lang w:val="ro-RO"/>
        </w:rPr>
        <w:t xml:space="preserve">, în caz de accidente </w:t>
      </w:r>
      <w:r w:rsidR="00BE5B0B" w:rsidRPr="007F24A8">
        <w:rPr>
          <w:lang w:val="ro-RO"/>
        </w:rPr>
        <w:t>și</w:t>
      </w:r>
      <w:r w:rsidRPr="007F24A8">
        <w:rPr>
          <w:lang w:val="ro-RO"/>
        </w:rPr>
        <w:t xml:space="preserve">/sau la încetarea </w:t>
      </w:r>
      <w:bookmarkEnd w:id="99"/>
      <w:bookmarkEnd w:id="100"/>
      <w:r w:rsidR="00BE5B0B" w:rsidRPr="007F24A8">
        <w:rPr>
          <w:lang w:val="ro-RO"/>
        </w:rPr>
        <w:t>activității</w:t>
      </w:r>
    </w:p>
    <w:p w14:paraId="1E1E9DCE" w14:textId="1393DEB7" w:rsidR="00AC48E4" w:rsidRDefault="007B427E" w:rsidP="00156D6F">
      <w:pPr>
        <w:suppressAutoHyphens/>
        <w:ind w:firstLine="709"/>
        <w:jc w:val="both"/>
        <w:rPr>
          <w:szCs w:val="20"/>
          <w:lang w:val="ro-RO" w:eastAsia="ro-RO"/>
        </w:rPr>
      </w:pPr>
      <w:r w:rsidRPr="007F24A8">
        <w:rPr>
          <w:szCs w:val="20"/>
          <w:lang w:val="ro-RO" w:eastAsia="ro-RO"/>
        </w:rPr>
        <w:t xml:space="preserve">La </w:t>
      </w:r>
      <w:r w:rsidRPr="00BE5B0B">
        <w:rPr>
          <w:rFonts w:eastAsia="Calibri"/>
          <w:bCs/>
          <w:szCs w:val="24"/>
          <w:lang w:val="ro-RO" w:eastAsia="ar-SA"/>
        </w:rPr>
        <w:t>terminarea</w:t>
      </w:r>
      <w:r w:rsidRPr="007F24A8">
        <w:rPr>
          <w:szCs w:val="20"/>
          <w:lang w:val="ro-RO" w:eastAsia="ro-RO"/>
        </w:rPr>
        <w:t xml:space="preserve"> si </w:t>
      </w:r>
      <w:r w:rsidR="00BE5B0B" w:rsidRPr="007F24A8">
        <w:rPr>
          <w:szCs w:val="20"/>
          <w:lang w:val="ro-RO" w:eastAsia="ro-RO"/>
        </w:rPr>
        <w:t>recepția</w:t>
      </w:r>
      <w:r w:rsidRPr="007F24A8">
        <w:rPr>
          <w:szCs w:val="20"/>
          <w:lang w:val="ro-RO" w:eastAsia="ro-RO"/>
        </w:rPr>
        <w:t xml:space="preserve"> </w:t>
      </w:r>
      <w:r w:rsidR="00BE5B0B" w:rsidRPr="007F24A8">
        <w:rPr>
          <w:szCs w:val="20"/>
          <w:lang w:val="ro-RO" w:eastAsia="ro-RO"/>
        </w:rPr>
        <w:t>lucrărilor</w:t>
      </w:r>
      <w:r w:rsidRPr="007F24A8">
        <w:rPr>
          <w:szCs w:val="20"/>
          <w:lang w:val="ro-RO" w:eastAsia="ro-RO"/>
        </w:rPr>
        <w:t xml:space="preserve">, antreprenorul va evacua </w:t>
      </w:r>
      <w:r w:rsidR="00BE5B0B" w:rsidRPr="007F24A8">
        <w:rPr>
          <w:szCs w:val="20"/>
          <w:lang w:val="ro-RO" w:eastAsia="ro-RO"/>
        </w:rPr>
        <w:t>spațiile</w:t>
      </w:r>
      <w:r w:rsidRPr="007F24A8">
        <w:rPr>
          <w:szCs w:val="20"/>
          <w:lang w:val="ro-RO" w:eastAsia="ro-RO"/>
        </w:rPr>
        <w:t xml:space="preserve"> ocupate cu organizarea de </w:t>
      </w:r>
      <w:r w:rsidR="00BE5B0B" w:rsidRPr="007F24A8">
        <w:rPr>
          <w:szCs w:val="20"/>
          <w:lang w:val="ro-RO" w:eastAsia="ro-RO"/>
        </w:rPr>
        <w:t>șantier</w:t>
      </w:r>
      <w:r w:rsidRPr="007F24A8">
        <w:rPr>
          <w:szCs w:val="20"/>
          <w:lang w:val="ro-RO" w:eastAsia="ro-RO"/>
        </w:rPr>
        <w:t xml:space="preserve">, inclusiv dotările acestora, drumurile de acces </w:t>
      </w:r>
      <w:r w:rsidR="00BE5B0B" w:rsidRPr="007F24A8">
        <w:rPr>
          <w:szCs w:val="20"/>
          <w:lang w:val="ro-RO" w:eastAsia="ro-RO"/>
        </w:rPr>
        <w:t>și</w:t>
      </w:r>
      <w:r w:rsidRPr="007F24A8">
        <w:rPr>
          <w:szCs w:val="20"/>
          <w:lang w:val="ro-RO" w:eastAsia="ro-RO"/>
        </w:rPr>
        <w:t xml:space="preserve"> </w:t>
      </w:r>
      <w:r w:rsidR="00BB3B09" w:rsidRPr="007F24A8">
        <w:rPr>
          <w:szCs w:val="20"/>
          <w:lang w:val="ro-RO" w:eastAsia="ro-RO"/>
        </w:rPr>
        <w:t>barăcile</w:t>
      </w:r>
      <w:r w:rsidRPr="007F24A8">
        <w:rPr>
          <w:szCs w:val="20"/>
          <w:lang w:val="ro-RO" w:eastAsia="ro-RO"/>
        </w:rPr>
        <w:t>.</w:t>
      </w:r>
    </w:p>
    <w:p w14:paraId="1C4B348D" w14:textId="0F6B04AD" w:rsidR="00BE5B0B" w:rsidRPr="0019745E" w:rsidRDefault="00BE5B0B" w:rsidP="00156D6F">
      <w:pPr>
        <w:suppressAutoHyphens/>
        <w:ind w:firstLine="709"/>
        <w:jc w:val="both"/>
        <w:rPr>
          <w:rFonts w:eastAsia="Calibri"/>
          <w:bCs/>
          <w:szCs w:val="24"/>
          <w:lang w:val="ro-RO" w:eastAsia="ar-SA"/>
        </w:rPr>
      </w:pPr>
      <w:r>
        <w:rPr>
          <w:rFonts w:eastAsia="Calibri"/>
          <w:bCs/>
          <w:szCs w:val="24"/>
          <w:lang w:val="ro-RO" w:eastAsia="ar-SA"/>
        </w:rPr>
        <w:t xml:space="preserve">Lucrările pentru refacerea amplasamentului </w:t>
      </w:r>
      <w:r w:rsidR="00156D6F">
        <w:rPr>
          <w:rFonts w:eastAsia="Calibri"/>
          <w:bCs/>
          <w:szCs w:val="24"/>
          <w:lang w:val="ro-RO" w:eastAsia="ar-SA"/>
        </w:rPr>
        <w:t>dupa executia lucrarilor prevazute – nu este cazul</w:t>
      </w:r>
      <w:r>
        <w:rPr>
          <w:rFonts w:eastAsia="Calibri"/>
          <w:bCs/>
          <w:szCs w:val="24"/>
          <w:lang w:val="ro-RO" w:eastAsia="ar-SA"/>
        </w:rPr>
        <w:t>.</w:t>
      </w:r>
    </w:p>
    <w:p w14:paraId="705945D4" w14:textId="06C0681F" w:rsidR="00BE5B0B" w:rsidRDefault="00BE5B0B" w:rsidP="00156D6F">
      <w:pPr>
        <w:ind w:firstLine="567"/>
        <w:jc w:val="both"/>
        <w:rPr>
          <w:szCs w:val="20"/>
          <w:lang w:val="ro-RO" w:eastAsia="ro-RO"/>
        </w:rPr>
      </w:pPr>
    </w:p>
    <w:p w14:paraId="514E6D70" w14:textId="77777777" w:rsidR="00A014A5" w:rsidRPr="007F24A8" w:rsidRDefault="00A014A5" w:rsidP="00156D6F">
      <w:pPr>
        <w:ind w:firstLine="567"/>
        <w:jc w:val="both"/>
        <w:rPr>
          <w:b/>
          <w:bCs/>
          <w:i/>
          <w:szCs w:val="24"/>
          <w:lang w:val="ro-RO"/>
        </w:rPr>
      </w:pPr>
      <w:r w:rsidRPr="007F24A8">
        <w:rPr>
          <w:b/>
          <w:bCs/>
          <w:i/>
          <w:szCs w:val="24"/>
          <w:lang w:val="ro-RO"/>
        </w:rPr>
        <w:t xml:space="preserve">Refacerea zonelor afectate </w:t>
      </w:r>
    </w:p>
    <w:p w14:paraId="48C94D5C" w14:textId="5BCFD139" w:rsidR="00A014A5" w:rsidRPr="007F24A8" w:rsidRDefault="00A014A5" w:rsidP="00156D6F">
      <w:pPr>
        <w:ind w:firstLine="567"/>
        <w:jc w:val="both"/>
        <w:rPr>
          <w:bCs/>
          <w:szCs w:val="24"/>
          <w:lang w:val="ro-RO"/>
        </w:rPr>
      </w:pPr>
      <w:r w:rsidRPr="007F24A8">
        <w:rPr>
          <w:bCs/>
          <w:szCs w:val="24"/>
          <w:lang w:val="ro-RO"/>
        </w:rPr>
        <w:t xml:space="preserve">1. Este răspunderea antreprenorului să refacă zonele afectate </w:t>
      </w:r>
      <w:r w:rsidR="00472A62" w:rsidRPr="007F24A8">
        <w:rPr>
          <w:bCs/>
          <w:szCs w:val="24"/>
          <w:lang w:val="ro-RO"/>
        </w:rPr>
        <w:t>și</w:t>
      </w:r>
      <w:r w:rsidRPr="007F24A8">
        <w:rPr>
          <w:bCs/>
          <w:szCs w:val="24"/>
          <w:lang w:val="ro-RO"/>
        </w:rPr>
        <w:t xml:space="preserve"> să repare orice neregulă sau pagubă generată de lucrări, corespunzător </w:t>
      </w:r>
      <w:r w:rsidR="00472A62" w:rsidRPr="007F24A8">
        <w:rPr>
          <w:bCs/>
          <w:szCs w:val="24"/>
          <w:lang w:val="ro-RO"/>
        </w:rPr>
        <w:t>cerințelor</w:t>
      </w:r>
      <w:r w:rsidRPr="007F24A8">
        <w:rPr>
          <w:bCs/>
          <w:szCs w:val="24"/>
          <w:lang w:val="ro-RO"/>
        </w:rPr>
        <w:t xml:space="preserve"> dirigintelui </w:t>
      </w:r>
      <w:r w:rsidR="00472A62" w:rsidRPr="007F24A8">
        <w:rPr>
          <w:bCs/>
          <w:szCs w:val="24"/>
          <w:lang w:val="ro-RO"/>
        </w:rPr>
        <w:t>și</w:t>
      </w:r>
      <w:r w:rsidRPr="007F24A8">
        <w:rPr>
          <w:bCs/>
          <w:szCs w:val="24"/>
          <w:lang w:val="ro-RO"/>
        </w:rPr>
        <w:t xml:space="preserve"> la momentele prescrise de acesta pe durata contractului. </w:t>
      </w:r>
    </w:p>
    <w:p w14:paraId="6DA99CEF" w14:textId="2DF15EA9" w:rsidR="00A014A5" w:rsidRPr="007F24A8" w:rsidRDefault="00A014A5" w:rsidP="00156D6F">
      <w:pPr>
        <w:ind w:firstLine="567"/>
        <w:jc w:val="both"/>
        <w:rPr>
          <w:bCs/>
          <w:szCs w:val="24"/>
          <w:lang w:val="ro-RO"/>
        </w:rPr>
      </w:pPr>
      <w:r w:rsidRPr="007F24A8">
        <w:rPr>
          <w:bCs/>
          <w:szCs w:val="24"/>
          <w:lang w:val="ro-RO"/>
        </w:rPr>
        <w:t xml:space="preserve">2. La finalizarea lucrărilor pe </w:t>
      </w:r>
      <w:r w:rsidR="00472A62" w:rsidRPr="007F24A8">
        <w:rPr>
          <w:bCs/>
          <w:szCs w:val="24"/>
          <w:lang w:val="ro-RO"/>
        </w:rPr>
        <w:t>șantier</w:t>
      </w:r>
      <w:r w:rsidRPr="007F24A8">
        <w:rPr>
          <w:bCs/>
          <w:szCs w:val="24"/>
          <w:lang w:val="ro-RO"/>
        </w:rPr>
        <w:t xml:space="preserve"> </w:t>
      </w:r>
      <w:r w:rsidR="00472A62" w:rsidRPr="007F24A8">
        <w:rPr>
          <w:bCs/>
          <w:szCs w:val="24"/>
          <w:lang w:val="ro-RO"/>
        </w:rPr>
        <w:t>și</w:t>
      </w:r>
      <w:r w:rsidRPr="007F24A8">
        <w:rPr>
          <w:bCs/>
          <w:szCs w:val="24"/>
          <w:lang w:val="ro-RO"/>
        </w:rPr>
        <w:t xml:space="preserve"> înainte de părăsirea </w:t>
      </w:r>
      <w:r w:rsidR="00472A62" w:rsidRPr="007F24A8">
        <w:rPr>
          <w:bCs/>
          <w:szCs w:val="24"/>
          <w:lang w:val="ro-RO"/>
        </w:rPr>
        <w:t>șantierului</w:t>
      </w:r>
      <w:r w:rsidRPr="007F24A8">
        <w:rPr>
          <w:bCs/>
          <w:szCs w:val="24"/>
          <w:lang w:val="ro-RO"/>
        </w:rPr>
        <w:t xml:space="preserve">, antreprenorul trebuie sa refacă zona în care a fost amplasat </w:t>
      </w:r>
      <w:r w:rsidR="00472A62" w:rsidRPr="007F24A8">
        <w:rPr>
          <w:bCs/>
          <w:szCs w:val="24"/>
          <w:lang w:val="ro-RO"/>
        </w:rPr>
        <w:t>șantierul</w:t>
      </w:r>
      <w:r w:rsidRPr="007F24A8">
        <w:rPr>
          <w:bCs/>
          <w:szCs w:val="24"/>
          <w:lang w:val="ro-RO"/>
        </w:rPr>
        <w:t xml:space="preserve">, cu satisfacerea </w:t>
      </w:r>
      <w:r w:rsidR="00472A62" w:rsidRPr="007F24A8">
        <w:rPr>
          <w:bCs/>
          <w:szCs w:val="24"/>
          <w:lang w:val="ro-RO"/>
        </w:rPr>
        <w:t>cerințelor</w:t>
      </w:r>
      <w:r w:rsidRPr="007F24A8">
        <w:rPr>
          <w:bCs/>
          <w:szCs w:val="24"/>
          <w:lang w:val="ro-RO"/>
        </w:rPr>
        <w:t xml:space="preserve"> beneficiarului </w:t>
      </w:r>
      <w:r w:rsidR="00472A62" w:rsidRPr="007F24A8">
        <w:rPr>
          <w:bCs/>
          <w:szCs w:val="24"/>
          <w:lang w:val="ro-RO"/>
        </w:rPr>
        <w:t>și</w:t>
      </w:r>
      <w:r w:rsidRPr="007F24A8">
        <w:rPr>
          <w:bCs/>
          <w:szCs w:val="24"/>
          <w:lang w:val="ro-RO"/>
        </w:rPr>
        <w:t xml:space="preserve"> dirigintelui.</w:t>
      </w:r>
    </w:p>
    <w:p w14:paraId="1EF666DA" w14:textId="434FAEB9" w:rsidR="00A014A5" w:rsidRPr="007F24A8" w:rsidRDefault="00472A62" w:rsidP="00156D6F">
      <w:pPr>
        <w:ind w:firstLine="567"/>
        <w:jc w:val="both"/>
        <w:rPr>
          <w:b/>
          <w:bCs/>
          <w:i/>
          <w:szCs w:val="24"/>
          <w:lang w:val="ro-RO"/>
        </w:rPr>
      </w:pPr>
      <w:r w:rsidRPr="007F24A8">
        <w:rPr>
          <w:b/>
          <w:bCs/>
          <w:i/>
          <w:szCs w:val="24"/>
          <w:lang w:val="ro-RO"/>
        </w:rPr>
        <w:t>Curățirea</w:t>
      </w:r>
      <w:r w:rsidR="00A014A5" w:rsidRPr="007F24A8">
        <w:rPr>
          <w:b/>
          <w:bCs/>
          <w:i/>
          <w:szCs w:val="24"/>
          <w:lang w:val="ro-RO"/>
        </w:rPr>
        <w:t xml:space="preserve"> generală a </w:t>
      </w:r>
      <w:r w:rsidRPr="007F24A8">
        <w:rPr>
          <w:b/>
          <w:bCs/>
          <w:i/>
          <w:szCs w:val="24"/>
          <w:lang w:val="ro-RO"/>
        </w:rPr>
        <w:t>șantierului</w:t>
      </w:r>
      <w:r w:rsidR="00A014A5" w:rsidRPr="007F24A8">
        <w:rPr>
          <w:b/>
          <w:bCs/>
          <w:i/>
          <w:szCs w:val="24"/>
          <w:lang w:val="ro-RO"/>
        </w:rPr>
        <w:t xml:space="preserve"> </w:t>
      </w:r>
    </w:p>
    <w:p w14:paraId="6DD46D91" w14:textId="7C4449E0" w:rsidR="00A014A5" w:rsidRPr="007F24A8" w:rsidRDefault="00A014A5" w:rsidP="00156D6F">
      <w:pPr>
        <w:ind w:firstLine="567"/>
        <w:jc w:val="both"/>
        <w:rPr>
          <w:bCs/>
          <w:szCs w:val="24"/>
          <w:lang w:val="ro-RO"/>
        </w:rPr>
      </w:pPr>
      <w:r w:rsidRPr="007F24A8">
        <w:rPr>
          <w:szCs w:val="24"/>
          <w:lang w:val="ro-RO"/>
        </w:rPr>
        <w:t xml:space="preserve">1. </w:t>
      </w:r>
      <w:r w:rsidRPr="007F24A8">
        <w:rPr>
          <w:bCs/>
          <w:szCs w:val="24"/>
          <w:lang w:val="ro-RO"/>
        </w:rPr>
        <w:t xml:space="preserve">Antreprenorul va </w:t>
      </w:r>
      <w:r w:rsidR="00472A62" w:rsidRPr="007F24A8">
        <w:rPr>
          <w:bCs/>
          <w:szCs w:val="24"/>
          <w:lang w:val="ro-RO"/>
        </w:rPr>
        <w:t>curăța</w:t>
      </w:r>
      <w:r w:rsidRPr="007F24A8">
        <w:rPr>
          <w:bCs/>
          <w:szCs w:val="24"/>
          <w:lang w:val="ro-RO"/>
        </w:rPr>
        <w:t xml:space="preserve"> fiecare parte a </w:t>
      </w:r>
      <w:r w:rsidR="00472A62" w:rsidRPr="007F24A8">
        <w:rPr>
          <w:bCs/>
          <w:szCs w:val="24"/>
          <w:lang w:val="ro-RO"/>
        </w:rPr>
        <w:t>șantierului</w:t>
      </w:r>
      <w:r w:rsidRPr="007F24A8">
        <w:rPr>
          <w:bCs/>
          <w:szCs w:val="24"/>
          <w:lang w:val="ro-RO"/>
        </w:rPr>
        <w:t xml:space="preserve"> la momentul </w:t>
      </w:r>
      <w:r w:rsidR="00472A62" w:rsidRPr="007F24A8">
        <w:rPr>
          <w:bCs/>
          <w:szCs w:val="24"/>
          <w:lang w:val="ro-RO"/>
        </w:rPr>
        <w:t>și</w:t>
      </w:r>
      <w:r w:rsidRPr="007F24A8">
        <w:rPr>
          <w:bCs/>
          <w:szCs w:val="24"/>
          <w:lang w:val="ro-RO"/>
        </w:rPr>
        <w:t xml:space="preserve"> la amploarea specificate. Antreprenorul se va asigura că elemente</w:t>
      </w:r>
      <w:r w:rsidR="00846971" w:rsidRPr="007F24A8">
        <w:rPr>
          <w:bCs/>
          <w:szCs w:val="24"/>
          <w:lang w:val="ro-RO"/>
        </w:rPr>
        <w:t>le</w:t>
      </w:r>
      <w:r w:rsidRPr="007F24A8">
        <w:rPr>
          <w:bCs/>
          <w:szCs w:val="24"/>
          <w:lang w:val="ro-RO"/>
        </w:rPr>
        <w:t>/zone</w:t>
      </w:r>
      <w:r w:rsidR="00846971" w:rsidRPr="007F24A8">
        <w:rPr>
          <w:bCs/>
          <w:szCs w:val="24"/>
          <w:lang w:val="ro-RO"/>
        </w:rPr>
        <w:t>le</w:t>
      </w:r>
      <w:r w:rsidRPr="007F24A8">
        <w:rPr>
          <w:bCs/>
          <w:szCs w:val="24"/>
          <w:lang w:val="ro-RO"/>
        </w:rPr>
        <w:t xml:space="preserve"> care trebuie conservate, sunt identificate </w:t>
      </w:r>
      <w:r w:rsidR="00472A62" w:rsidRPr="007F24A8">
        <w:rPr>
          <w:bCs/>
          <w:szCs w:val="24"/>
          <w:lang w:val="ro-RO"/>
        </w:rPr>
        <w:t>și</w:t>
      </w:r>
      <w:r w:rsidRPr="007F24A8">
        <w:rPr>
          <w:bCs/>
          <w:szCs w:val="24"/>
          <w:lang w:val="ro-RO"/>
        </w:rPr>
        <w:t xml:space="preserve"> protejate în mod corespunzător. </w:t>
      </w:r>
    </w:p>
    <w:p w14:paraId="097C529C" w14:textId="7F654585" w:rsidR="00A014A5" w:rsidRPr="007F24A8" w:rsidRDefault="00846971" w:rsidP="00156D6F">
      <w:pPr>
        <w:ind w:firstLine="567"/>
        <w:jc w:val="both"/>
        <w:rPr>
          <w:bCs/>
          <w:szCs w:val="24"/>
          <w:lang w:val="ro-RO"/>
        </w:rPr>
      </w:pPr>
      <w:r w:rsidRPr="007F24A8">
        <w:rPr>
          <w:szCs w:val="24"/>
          <w:lang w:val="ro-RO"/>
        </w:rPr>
        <w:t>2</w:t>
      </w:r>
      <w:r w:rsidR="00A014A5" w:rsidRPr="007F24A8">
        <w:rPr>
          <w:szCs w:val="24"/>
          <w:lang w:val="ro-RO"/>
        </w:rPr>
        <w:t>.</w:t>
      </w:r>
      <w:r w:rsidR="00A014A5" w:rsidRPr="007F24A8">
        <w:rPr>
          <w:bCs/>
          <w:szCs w:val="24"/>
          <w:lang w:val="ro-RO"/>
        </w:rPr>
        <w:t xml:space="preserve"> Dre</w:t>
      </w:r>
      <w:r w:rsidR="00BB3B09" w:rsidRPr="007F24A8">
        <w:rPr>
          <w:bCs/>
          <w:szCs w:val="24"/>
          <w:lang w:val="ro-RO"/>
        </w:rPr>
        <w:t>nurile, canalizările, cablurile</w:t>
      </w:r>
      <w:r w:rsidR="00A014A5" w:rsidRPr="007F24A8">
        <w:rPr>
          <w:bCs/>
          <w:szCs w:val="24"/>
          <w:lang w:val="ro-RO"/>
        </w:rPr>
        <w:t xml:space="preserve"> </w:t>
      </w:r>
      <w:r w:rsidR="00E578E9" w:rsidRPr="007F24A8">
        <w:rPr>
          <w:bCs/>
          <w:szCs w:val="24"/>
          <w:lang w:val="ro-RO"/>
        </w:rPr>
        <w:t>și</w:t>
      </w:r>
      <w:r w:rsidR="00A014A5" w:rsidRPr="007F24A8">
        <w:rPr>
          <w:bCs/>
          <w:szCs w:val="24"/>
          <w:lang w:val="ro-RO"/>
        </w:rPr>
        <w:t xml:space="preserve"> </w:t>
      </w:r>
      <w:r w:rsidR="00E578E9" w:rsidRPr="007F24A8">
        <w:rPr>
          <w:bCs/>
          <w:szCs w:val="24"/>
          <w:lang w:val="ro-RO"/>
        </w:rPr>
        <w:t>țevile</w:t>
      </w:r>
      <w:r w:rsidR="00A014A5" w:rsidRPr="007F24A8">
        <w:rPr>
          <w:bCs/>
          <w:szCs w:val="24"/>
          <w:lang w:val="ro-RO"/>
        </w:rPr>
        <w:t xml:space="preserve"> nefolosite împreună cu orice postament sau împrejmuire vor fi îndepărtate, în afară de cazul în care este stipulat altfel prin contract. </w:t>
      </w:r>
    </w:p>
    <w:p w14:paraId="0179D2C3" w14:textId="64BE5340" w:rsidR="00A014A5" w:rsidRPr="007F24A8" w:rsidRDefault="00846971" w:rsidP="00156D6F">
      <w:pPr>
        <w:ind w:firstLine="567"/>
        <w:jc w:val="both"/>
        <w:rPr>
          <w:bCs/>
          <w:szCs w:val="24"/>
          <w:lang w:val="ro-RO"/>
        </w:rPr>
      </w:pPr>
      <w:r w:rsidRPr="007F24A8">
        <w:rPr>
          <w:szCs w:val="24"/>
          <w:lang w:val="ro-RO"/>
        </w:rPr>
        <w:t>3</w:t>
      </w:r>
      <w:r w:rsidR="00A014A5" w:rsidRPr="007F24A8">
        <w:rPr>
          <w:szCs w:val="24"/>
          <w:lang w:val="ro-RO"/>
        </w:rPr>
        <w:t>.</w:t>
      </w:r>
      <w:r w:rsidR="00A014A5" w:rsidRPr="007F24A8">
        <w:rPr>
          <w:bCs/>
          <w:szCs w:val="24"/>
          <w:lang w:val="ro-RO"/>
        </w:rPr>
        <w:t xml:space="preserve"> Antreprenorul, sub rezerva oricăror </w:t>
      </w:r>
      <w:r w:rsidR="00E578E9" w:rsidRPr="007F24A8">
        <w:rPr>
          <w:bCs/>
          <w:szCs w:val="24"/>
          <w:lang w:val="ro-RO"/>
        </w:rPr>
        <w:t>instrucțiuni</w:t>
      </w:r>
      <w:r w:rsidR="00A014A5" w:rsidRPr="007F24A8">
        <w:rPr>
          <w:bCs/>
          <w:szCs w:val="24"/>
          <w:lang w:val="ro-RO"/>
        </w:rPr>
        <w:t xml:space="preserve"> sau </w:t>
      </w:r>
      <w:r w:rsidR="00E578E9" w:rsidRPr="007F24A8">
        <w:rPr>
          <w:bCs/>
          <w:szCs w:val="24"/>
          <w:lang w:val="ro-RO"/>
        </w:rPr>
        <w:t>indicații</w:t>
      </w:r>
      <w:r w:rsidR="00A014A5" w:rsidRPr="007F24A8">
        <w:rPr>
          <w:bCs/>
          <w:szCs w:val="24"/>
          <w:lang w:val="ro-RO"/>
        </w:rPr>
        <w:t xml:space="preserve"> contrare existente în Contract, va lua toate măsurile solicitate de companiile de servicii, pentru deconectarea tuturor </w:t>
      </w:r>
      <w:r w:rsidR="00E578E9" w:rsidRPr="007F24A8">
        <w:rPr>
          <w:bCs/>
          <w:szCs w:val="24"/>
          <w:lang w:val="ro-RO"/>
        </w:rPr>
        <w:t>utilităților</w:t>
      </w:r>
      <w:r w:rsidR="004E52B1" w:rsidRPr="007F24A8">
        <w:rPr>
          <w:bCs/>
          <w:szCs w:val="24"/>
          <w:lang w:val="ro-RO"/>
        </w:rPr>
        <w:t xml:space="preserve"> de pe </w:t>
      </w:r>
      <w:r w:rsidR="00E578E9" w:rsidRPr="007F24A8">
        <w:rPr>
          <w:bCs/>
          <w:szCs w:val="24"/>
          <w:lang w:val="ro-RO"/>
        </w:rPr>
        <w:t>șantier</w:t>
      </w:r>
      <w:r w:rsidR="00BB3B09" w:rsidRPr="007F24A8">
        <w:rPr>
          <w:bCs/>
          <w:szCs w:val="24"/>
          <w:lang w:val="ro-RO"/>
        </w:rPr>
        <w:t xml:space="preserve"> (daca este cazul)</w:t>
      </w:r>
      <w:r w:rsidR="00A014A5" w:rsidRPr="007F24A8">
        <w:rPr>
          <w:bCs/>
          <w:szCs w:val="24"/>
          <w:lang w:val="ro-RO"/>
        </w:rPr>
        <w:t>.</w:t>
      </w:r>
    </w:p>
    <w:p w14:paraId="39973D23" w14:textId="3791863A" w:rsidR="00A014A5" w:rsidRPr="007F24A8" w:rsidRDefault="00846971" w:rsidP="00156D6F">
      <w:pPr>
        <w:ind w:firstLine="567"/>
        <w:jc w:val="both"/>
        <w:rPr>
          <w:bCs/>
          <w:szCs w:val="24"/>
          <w:lang w:val="ro-RO"/>
        </w:rPr>
      </w:pPr>
      <w:r w:rsidRPr="007F24A8">
        <w:rPr>
          <w:szCs w:val="24"/>
          <w:lang w:val="ro-RO"/>
        </w:rPr>
        <w:lastRenderedPageBreak/>
        <w:t>4</w:t>
      </w:r>
      <w:r w:rsidR="00A014A5" w:rsidRPr="007F24A8">
        <w:rPr>
          <w:szCs w:val="24"/>
          <w:lang w:val="ro-RO"/>
        </w:rPr>
        <w:t>.</w:t>
      </w:r>
      <w:r w:rsidR="009D27BE">
        <w:rPr>
          <w:szCs w:val="24"/>
          <w:lang w:val="ro-RO"/>
        </w:rPr>
        <w:t xml:space="preserve"> </w:t>
      </w:r>
      <w:r w:rsidR="00A014A5" w:rsidRPr="007F24A8">
        <w:rPr>
          <w:bCs/>
          <w:szCs w:val="24"/>
          <w:lang w:val="ro-RO"/>
        </w:rPr>
        <w:t xml:space="preserve">Toate acele materiale care rezultă din părăsirea </w:t>
      </w:r>
      <w:r w:rsidR="00AF39C5" w:rsidRPr="007F24A8">
        <w:rPr>
          <w:bCs/>
          <w:szCs w:val="24"/>
          <w:lang w:val="ro-RO"/>
        </w:rPr>
        <w:t>șantierului</w:t>
      </w:r>
      <w:r w:rsidR="00A014A5" w:rsidRPr="007F24A8">
        <w:rPr>
          <w:bCs/>
          <w:szCs w:val="24"/>
          <w:lang w:val="ro-RO"/>
        </w:rPr>
        <w:t xml:space="preserve"> </w:t>
      </w:r>
      <w:r w:rsidR="00AF39C5" w:rsidRPr="007F24A8">
        <w:rPr>
          <w:bCs/>
          <w:szCs w:val="24"/>
          <w:lang w:val="ro-RO"/>
        </w:rPr>
        <w:t>și</w:t>
      </w:r>
      <w:r w:rsidR="00A014A5" w:rsidRPr="007F24A8">
        <w:rPr>
          <w:bCs/>
          <w:szCs w:val="24"/>
          <w:lang w:val="ro-RO"/>
        </w:rPr>
        <w:t xml:space="preserve"> care nu sunt necesare sau acceptate pentru a fi folosite în lucrările permanente vor fi înlăturate de către antreprenor. </w:t>
      </w:r>
    </w:p>
    <w:p w14:paraId="7A112754" w14:textId="588E18E8" w:rsidR="00A014A5" w:rsidRPr="007F24A8" w:rsidRDefault="00846971" w:rsidP="00156D6F">
      <w:pPr>
        <w:ind w:firstLine="567"/>
        <w:jc w:val="both"/>
        <w:rPr>
          <w:bCs/>
          <w:szCs w:val="24"/>
          <w:lang w:val="ro-RO"/>
        </w:rPr>
      </w:pPr>
      <w:r w:rsidRPr="007F24A8">
        <w:rPr>
          <w:bCs/>
          <w:szCs w:val="24"/>
          <w:lang w:val="ro-RO"/>
        </w:rPr>
        <w:t>5</w:t>
      </w:r>
      <w:r w:rsidR="00A014A5" w:rsidRPr="007F24A8">
        <w:rPr>
          <w:bCs/>
          <w:szCs w:val="24"/>
          <w:lang w:val="ro-RO"/>
        </w:rPr>
        <w:t xml:space="preserve">. Antreprenorul va lua toate măsurile rezonabile </w:t>
      </w:r>
      <w:r w:rsidR="00AF39C5" w:rsidRPr="007F24A8">
        <w:rPr>
          <w:bCs/>
          <w:szCs w:val="24"/>
          <w:lang w:val="ro-RO"/>
        </w:rPr>
        <w:t>și</w:t>
      </w:r>
      <w:r w:rsidR="00A014A5" w:rsidRPr="007F24A8">
        <w:rPr>
          <w:bCs/>
          <w:szCs w:val="24"/>
          <w:lang w:val="ro-RO"/>
        </w:rPr>
        <w:t xml:space="preserve"> necesare pentru a proteja </w:t>
      </w:r>
      <w:r w:rsidR="004E52B1" w:rsidRPr="007F24A8">
        <w:rPr>
          <w:bCs/>
          <w:szCs w:val="24"/>
          <w:lang w:val="ro-RO"/>
        </w:rPr>
        <w:t>zona/</w:t>
      </w:r>
      <w:r w:rsidR="00AF39C5" w:rsidRPr="007F24A8">
        <w:rPr>
          <w:bCs/>
          <w:szCs w:val="24"/>
          <w:lang w:val="ro-RO"/>
        </w:rPr>
        <w:t>vegetația</w:t>
      </w:r>
      <w:r w:rsidR="00A014A5" w:rsidRPr="007F24A8">
        <w:rPr>
          <w:bCs/>
          <w:szCs w:val="24"/>
          <w:lang w:val="ro-RO"/>
        </w:rPr>
        <w:t xml:space="preserve"> existentă care trebuie păstrată în zonă sau în jurul lucrărilor, conform </w:t>
      </w:r>
      <w:r w:rsidR="00AF39C5" w:rsidRPr="007F24A8">
        <w:rPr>
          <w:bCs/>
          <w:szCs w:val="24"/>
          <w:lang w:val="ro-RO"/>
        </w:rPr>
        <w:t>cerințelor</w:t>
      </w:r>
      <w:r w:rsidR="00A014A5" w:rsidRPr="007F24A8">
        <w:rPr>
          <w:bCs/>
          <w:szCs w:val="24"/>
          <w:lang w:val="ro-RO"/>
        </w:rPr>
        <w:t xml:space="preserve"> dirigintelui. De asemenea, dacă i se va solicita acest lucru, antreprenorul va remedia pe propria cheltuială </w:t>
      </w:r>
      <w:r w:rsidR="00AF39C5" w:rsidRPr="007F24A8">
        <w:rPr>
          <w:bCs/>
          <w:szCs w:val="24"/>
          <w:lang w:val="ro-RO"/>
        </w:rPr>
        <w:t>și</w:t>
      </w:r>
      <w:r w:rsidR="00A014A5" w:rsidRPr="007F24A8">
        <w:rPr>
          <w:bCs/>
          <w:szCs w:val="24"/>
          <w:lang w:val="ro-RO"/>
        </w:rPr>
        <w:t xml:space="preserve"> cu satisfacerea </w:t>
      </w:r>
      <w:r w:rsidR="00AF39C5" w:rsidRPr="007F24A8">
        <w:rPr>
          <w:bCs/>
          <w:szCs w:val="24"/>
          <w:lang w:val="ro-RO"/>
        </w:rPr>
        <w:t>cerințelor</w:t>
      </w:r>
      <w:r w:rsidR="00A014A5" w:rsidRPr="007F24A8">
        <w:rPr>
          <w:bCs/>
          <w:szCs w:val="24"/>
          <w:lang w:val="ro-RO"/>
        </w:rPr>
        <w:t xml:space="preserve"> dirigintelui, orice daună adusă copacilor, </w:t>
      </w:r>
      <w:r w:rsidR="00AF39C5" w:rsidRPr="007F24A8">
        <w:rPr>
          <w:bCs/>
          <w:szCs w:val="24"/>
          <w:lang w:val="ro-RO"/>
        </w:rPr>
        <w:t>arbuștilor</w:t>
      </w:r>
      <w:r w:rsidR="00A014A5" w:rsidRPr="007F24A8">
        <w:rPr>
          <w:bCs/>
          <w:szCs w:val="24"/>
          <w:lang w:val="ro-RO"/>
        </w:rPr>
        <w:t xml:space="preserve">, </w:t>
      </w:r>
      <w:r w:rsidR="00AF39C5" w:rsidRPr="007F24A8">
        <w:rPr>
          <w:bCs/>
          <w:szCs w:val="24"/>
          <w:lang w:val="ro-RO"/>
        </w:rPr>
        <w:t>suprafețelor</w:t>
      </w:r>
      <w:r w:rsidR="00A014A5" w:rsidRPr="007F24A8">
        <w:rPr>
          <w:bCs/>
          <w:szCs w:val="24"/>
          <w:lang w:val="ro-RO"/>
        </w:rPr>
        <w:t xml:space="preserve"> înierbate </w:t>
      </w:r>
      <w:r w:rsidR="00AF39C5" w:rsidRPr="007F24A8">
        <w:rPr>
          <w:bCs/>
          <w:szCs w:val="24"/>
          <w:lang w:val="ro-RO"/>
        </w:rPr>
        <w:t>și</w:t>
      </w:r>
      <w:r w:rsidR="00A014A5" w:rsidRPr="007F24A8">
        <w:rPr>
          <w:bCs/>
          <w:szCs w:val="24"/>
          <w:lang w:val="ro-RO"/>
        </w:rPr>
        <w:t xml:space="preserve"> altor elemente naturale existente</w:t>
      </w:r>
      <w:r w:rsidR="004E52B1" w:rsidRPr="007F24A8">
        <w:rPr>
          <w:bCs/>
          <w:szCs w:val="24"/>
          <w:lang w:val="ro-RO"/>
        </w:rPr>
        <w:t xml:space="preserve"> (daca e cazul)</w:t>
      </w:r>
      <w:r w:rsidR="00A014A5" w:rsidRPr="007F24A8">
        <w:rPr>
          <w:bCs/>
          <w:szCs w:val="24"/>
          <w:lang w:val="ro-RO"/>
        </w:rPr>
        <w:t xml:space="preserve">. Antreprenorul nu va îndepărta, deteriora sau modifica nici </w:t>
      </w:r>
      <w:r w:rsidR="00A255C6" w:rsidRPr="007F24A8">
        <w:rPr>
          <w:bCs/>
          <w:szCs w:val="24"/>
          <w:lang w:val="ro-RO"/>
        </w:rPr>
        <w:t xml:space="preserve">un element/zona (sau </w:t>
      </w:r>
      <w:r w:rsidR="00A014A5" w:rsidRPr="007F24A8">
        <w:rPr>
          <w:bCs/>
          <w:szCs w:val="24"/>
          <w:lang w:val="ro-RO"/>
        </w:rPr>
        <w:t xml:space="preserve">copaci, garduri vii, </w:t>
      </w:r>
      <w:r w:rsidR="00AF39C5" w:rsidRPr="007F24A8">
        <w:rPr>
          <w:bCs/>
          <w:szCs w:val="24"/>
          <w:lang w:val="ro-RO"/>
        </w:rPr>
        <w:t>arbuști</w:t>
      </w:r>
      <w:r w:rsidR="00A255C6" w:rsidRPr="007F24A8">
        <w:rPr>
          <w:bCs/>
          <w:szCs w:val="24"/>
          <w:lang w:val="ro-RO"/>
        </w:rPr>
        <w:t>)</w:t>
      </w:r>
      <w:r w:rsidR="00A014A5" w:rsidRPr="007F24A8">
        <w:rPr>
          <w:bCs/>
          <w:szCs w:val="24"/>
          <w:lang w:val="ro-RO"/>
        </w:rPr>
        <w:t xml:space="preserve"> fără acordul prealabil al dirigintelui. Dacă antreprenorul va încălca </w:t>
      </w:r>
      <w:r w:rsidR="00AF39C5" w:rsidRPr="007F24A8">
        <w:rPr>
          <w:bCs/>
          <w:szCs w:val="24"/>
          <w:lang w:val="ro-RO"/>
        </w:rPr>
        <w:t>dispozițiile</w:t>
      </w:r>
      <w:r w:rsidR="00A014A5" w:rsidRPr="007F24A8">
        <w:rPr>
          <w:bCs/>
          <w:szCs w:val="24"/>
          <w:lang w:val="ro-RO"/>
        </w:rPr>
        <w:t xml:space="preserve"> acestei clauze, dirigintele este </w:t>
      </w:r>
      <w:r w:rsidR="00AF39C5" w:rsidRPr="007F24A8">
        <w:rPr>
          <w:bCs/>
          <w:szCs w:val="24"/>
          <w:lang w:val="ro-RO"/>
        </w:rPr>
        <w:t>îndreptățit</w:t>
      </w:r>
      <w:r w:rsidR="00A014A5" w:rsidRPr="007F24A8">
        <w:rPr>
          <w:bCs/>
          <w:szCs w:val="24"/>
          <w:lang w:val="ro-RO"/>
        </w:rPr>
        <w:t xml:space="preserve"> să aprobe </w:t>
      </w:r>
      <w:r w:rsidR="00AF39C5" w:rsidRPr="007F24A8">
        <w:rPr>
          <w:bCs/>
          <w:szCs w:val="24"/>
          <w:lang w:val="ro-RO"/>
        </w:rPr>
        <w:t>și</w:t>
      </w:r>
      <w:r w:rsidR="00A014A5" w:rsidRPr="007F24A8">
        <w:rPr>
          <w:bCs/>
          <w:szCs w:val="24"/>
          <w:lang w:val="ro-RO"/>
        </w:rPr>
        <w:t xml:space="preserve"> beneficiarul este </w:t>
      </w:r>
      <w:r w:rsidR="00AF39C5" w:rsidRPr="007F24A8">
        <w:rPr>
          <w:bCs/>
          <w:szCs w:val="24"/>
          <w:lang w:val="ro-RO"/>
        </w:rPr>
        <w:t>îndreptățit</w:t>
      </w:r>
      <w:r w:rsidR="00A014A5" w:rsidRPr="007F24A8">
        <w:rPr>
          <w:bCs/>
          <w:szCs w:val="24"/>
          <w:lang w:val="ro-RO"/>
        </w:rPr>
        <w:t xml:space="preserve"> să deducă din orice sumă cuvenită antreprenorului orice sumă astfel certificată ca reprezentând valoarea înlocuirii unor astfel de elemente</w:t>
      </w:r>
    </w:p>
    <w:p w14:paraId="7F1EAEFB" w14:textId="2C9E57A0" w:rsidR="00A014A5" w:rsidRPr="007F24A8" w:rsidRDefault="00846971" w:rsidP="00156D6F">
      <w:pPr>
        <w:ind w:firstLine="567"/>
        <w:jc w:val="both"/>
        <w:rPr>
          <w:color w:val="000000"/>
          <w:szCs w:val="20"/>
          <w:lang w:val="ro-RO" w:eastAsia="ro-RO"/>
        </w:rPr>
      </w:pPr>
      <w:r w:rsidRPr="007F24A8">
        <w:rPr>
          <w:color w:val="000000"/>
          <w:szCs w:val="20"/>
          <w:lang w:val="ro-RO" w:eastAsia="ro-RO"/>
        </w:rPr>
        <w:t>6</w:t>
      </w:r>
      <w:r w:rsidR="00A014A5" w:rsidRPr="007F24A8">
        <w:rPr>
          <w:color w:val="000000"/>
          <w:szCs w:val="20"/>
          <w:lang w:val="ro-RO" w:eastAsia="ro-RO"/>
        </w:rPr>
        <w:t>.</w:t>
      </w:r>
      <w:r w:rsidR="009D27BE">
        <w:rPr>
          <w:color w:val="000000"/>
          <w:szCs w:val="20"/>
          <w:lang w:val="ro-RO" w:eastAsia="ro-RO"/>
        </w:rPr>
        <w:t xml:space="preserve"> </w:t>
      </w:r>
      <w:r w:rsidR="00A014A5" w:rsidRPr="007F24A8">
        <w:rPr>
          <w:color w:val="000000"/>
          <w:szCs w:val="20"/>
          <w:lang w:val="ro-RO" w:eastAsia="ro-RO"/>
        </w:rPr>
        <w:t xml:space="preserve">La terminarea </w:t>
      </w:r>
      <w:r w:rsidR="00AF39C5" w:rsidRPr="007F24A8">
        <w:rPr>
          <w:color w:val="000000"/>
          <w:szCs w:val="20"/>
          <w:lang w:val="ro-RO" w:eastAsia="ro-RO"/>
        </w:rPr>
        <w:t>activității</w:t>
      </w:r>
      <w:r w:rsidR="00A014A5" w:rsidRPr="007F24A8">
        <w:rPr>
          <w:color w:val="000000"/>
          <w:szCs w:val="20"/>
          <w:lang w:val="ro-RO" w:eastAsia="ro-RO"/>
        </w:rPr>
        <w:t xml:space="preserve"> pe </w:t>
      </w:r>
      <w:r w:rsidR="00AF39C5" w:rsidRPr="007F24A8">
        <w:rPr>
          <w:color w:val="000000"/>
          <w:szCs w:val="20"/>
          <w:lang w:val="ro-RO" w:eastAsia="ro-RO"/>
        </w:rPr>
        <w:t>șantier</w:t>
      </w:r>
      <w:r w:rsidR="00A014A5" w:rsidRPr="007F24A8">
        <w:rPr>
          <w:color w:val="000000"/>
          <w:szCs w:val="20"/>
          <w:lang w:val="ro-RO" w:eastAsia="ro-RO"/>
        </w:rPr>
        <w:t xml:space="preserve"> se au în vedere următoarele lucrări: </w:t>
      </w:r>
    </w:p>
    <w:p w14:paraId="572BE1EC" w14:textId="6B72132B" w:rsidR="00132559" w:rsidRPr="007F24A8" w:rsidRDefault="00132559" w:rsidP="00156D6F">
      <w:pPr>
        <w:ind w:left="720"/>
        <w:jc w:val="both"/>
        <w:rPr>
          <w:bCs/>
          <w:szCs w:val="24"/>
          <w:lang w:val="ro-RO"/>
        </w:rPr>
      </w:pPr>
      <w:r w:rsidRPr="007F24A8">
        <w:rPr>
          <w:color w:val="000000"/>
          <w:szCs w:val="20"/>
          <w:lang w:val="ro-RO" w:eastAsia="ro-RO"/>
        </w:rPr>
        <w:t>- retragerea de</w:t>
      </w:r>
      <w:r w:rsidR="00BE2894" w:rsidRPr="007F24A8">
        <w:rPr>
          <w:color w:val="000000"/>
          <w:szCs w:val="20"/>
          <w:lang w:val="ro-RO" w:eastAsia="ro-RO"/>
        </w:rPr>
        <w:t xml:space="preserve"> pe amplasament</w:t>
      </w:r>
      <w:r w:rsidRPr="007F24A8">
        <w:rPr>
          <w:color w:val="000000"/>
          <w:szCs w:val="20"/>
          <w:lang w:val="ro-RO" w:eastAsia="ro-RO"/>
        </w:rPr>
        <w:t xml:space="preserve"> a tuturor utilajelor </w:t>
      </w:r>
      <w:r w:rsidR="00AF39C5" w:rsidRPr="007F24A8">
        <w:rPr>
          <w:color w:val="000000"/>
          <w:szCs w:val="20"/>
          <w:lang w:val="ro-RO" w:eastAsia="ro-RO"/>
        </w:rPr>
        <w:t>și</w:t>
      </w:r>
      <w:r w:rsidRPr="007F24A8">
        <w:rPr>
          <w:color w:val="000000"/>
          <w:szCs w:val="20"/>
          <w:lang w:val="ro-RO" w:eastAsia="ro-RO"/>
        </w:rPr>
        <w:t xml:space="preserve"> </w:t>
      </w:r>
      <w:r w:rsidR="00AF39C5" w:rsidRPr="007F24A8">
        <w:rPr>
          <w:color w:val="000000"/>
          <w:szCs w:val="20"/>
          <w:lang w:val="ro-RO" w:eastAsia="ro-RO"/>
        </w:rPr>
        <w:t>instalațiilor</w:t>
      </w:r>
      <w:r w:rsidRPr="007F24A8">
        <w:rPr>
          <w:color w:val="000000"/>
          <w:szCs w:val="20"/>
          <w:lang w:val="ro-RO" w:eastAsia="ro-RO"/>
        </w:rPr>
        <w:t xml:space="preserve"> aduse;</w:t>
      </w:r>
    </w:p>
    <w:p w14:paraId="5989BB43" w14:textId="040DB464" w:rsidR="00132559" w:rsidRPr="007F24A8" w:rsidRDefault="00132559" w:rsidP="002B0839">
      <w:pPr>
        <w:tabs>
          <w:tab w:val="left" w:pos="1560"/>
        </w:tabs>
        <w:ind w:left="1440" w:firstLine="0"/>
        <w:jc w:val="both"/>
        <w:rPr>
          <w:color w:val="000000"/>
          <w:szCs w:val="24"/>
          <w:lang w:val="ro-RO"/>
        </w:rPr>
      </w:pPr>
      <w:r w:rsidRPr="007F24A8">
        <w:rPr>
          <w:color w:val="000000"/>
          <w:szCs w:val="24"/>
          <w:lang w:val="ro-RO"/>
        </w:rPr>
        <w:t xml:space="preserve">- </w:t>
      </w:r>
      <w:r w:rsidRPr="00AF39C5">
        <w:rPr>
          <w:color w:val="000000"/>
          <w:szCs w:val="20"/>
          <w:lang w:val="ro-RO" w:eastAsia="ro-RO"/>
        </w:rPr>
        <w:t>transportarea</w:t>
      </w:r>
      <w:r w:rsidRPr="007F24A8">
        <w:rPr>
          <w:color w:val="000000"/>
          <w:szCs w:val="24"/>
          <w:lang w:val="ro-RO"/>
        </w:rPr>
        <w:t xml:space="preserve">/eliminarea tuturor </w:t>
      </w:r>
      <w:r w:rsidR="00AF39C5" w:rsidRPr="007F24A8">
        <w:rPr>
          <w:color w:val="000000"/>
          <w:szCs w:val="24"/>
          <w:lang w:val="ro-RO"/>
        </w:rPr>
        <w:t>deșeurilor</w:t>
      </w:r>
      <w:r w:rsidRPr="007F24A8">
        <w:rPr>
          <w:color w:val="000000"/>
          <w:szCs w:val="24"/>
          <w:lang w:val="ro-RO"/>
        </w:rPr>
        <w:t xml:space="preserve"> rezultate din activitatea </w:t>
      </w:r>
      <w:r w:rsidR="00AF39C5" w:rsidRPr="007F24A8">
        <w:rPr>
          <w:color w:val="000000"/>
          <w:szCs w:val="24"/>
          <w:lang w:val="ro-RO"/>
        </w:rPr>
        <w:t>șantierului</w:t>
      </w:r>
      <w:r w:rsidRPr="007F24A8">
        <w:rPr>
          <w:color w:val="000000"/>
          <w:szCs w:val="24"/>
          <w:lang w:val="ro-RO"/>
        </w:rPr>
        <w:t xml:space="preserve"> si depozitarea lor corespunzătoare;</w:t>
      </w:r>
    </w:p>
    <w:p w14:paraId="13E1E5C4" w14:textId="4280D8CC" w:rsidR="00A014A5" w:rsidRPr="007F24A8" w:rsidRDefault="00132559" w:rsidP="00156D6F">
      <w:pPr>
        <w:ind w:left="720"/>
        <w:jc w:val="both"/>
        <w:rPr>
          <w:color w:val="000000"/>
          <w:szCs w:val="24"/>
          <w:lang w:val="ro-RO"/>
        </w:rPr>
      </w:pPr>
      <w:r w:rsidRPr="007F24A8">
        <w:rPr>
          <w:szCs w:val="24"/>
          <w:lang w:val="ro-RO" w:eastAsia="ro-RO"/>
        </w:rPr>
        <w:t>- refacerea</w:t>
      </w:r>
      <w:r w:rsidR="009D27BE">
        <w:rPr>
          <w:szCs w:val="24"/>
          <w:lang w:val="ro-RO" w:eastAsia="ro-RO"/>
        </w:rPr>
        <w:t xml:space="preserve"> </w:t>
      </w:r>
      <w:r w:rsidRPr="007F24A8">
        <w:rPr>
          <w:szCs w:val="24"/>
          <w:lang w:val="ro-RO" w:eastAsia="ro-RO"/>
        </w:rPr>
        <w:t>materialului dendrologic afectat</w:t>
      </w:r>
      <w:r w:rsidR="00A014A5" w:rsidRPr="007F24A8">
        <w:rPr>
          <w:color w:val="000000"/>
          <w:szCs w:val="24"/>
          <w:lang w:val="ro-RO"/>
        </w:rPr>
        <w:t>.</w:t>
      </w:r>
    </w:p>
    <w:p w14:paraId="5C383D4F" w14:textId="77777777" w:rsidR="008B4C41" w:rsidRPr="007F24A8" w:rsidRDefault="008B4C41" w:rsidP="00156D6F">
      <w:pPr>
        <w:pStyle w:val="Heading3"/>
        <w:spacing w:line="276" w:lineRule="auto"/>
        <w:rPr>
          <w:lang w:val="ro-RO"/>
        </w:rPr>
      </w:pPr>
    </w:p>
    <w:p w14:paraId="7494E6DF" w14:textId="64DD3C68" w:rsidR="00EC67C8" w:rsidRPr="007F24A8" w:rsidRDefault="008A4878" w:rsidP="00156D6F">
      <w:pPr>
        <w:pStyle w:val="Heading3"/>
        <w:spacing w:line="276" w:lineRule="auto"/>
        <w:rPr>
          <w:lang w:val="ro-RO"/>
        </w:rPr>
      </w:pPr>
      <w:bookmarkStart w:id="101" w:name="_Toc69384149"/>
      <w:bookmarkStart w:id="102" w:name="_Toc75954795"/>
      <w:r w:rsidRPr="007F24A8">
        <w:rPr>
          <w:lang w:val="ro-RO"/>
        </w:rPr>
        <w:t xml:space="preserve">Aspecte referitoare la prevenirea </w:t>
      </w:r>
      <w:r w:rsidR="0061311E" w:rsidRPr="007F24A8">
        <w:rPr>
          <w:lang w:val="ro-RO"/>
        </w:rPr>
        <w:t>și</w:t>
      </w:r>
      <w:r w:rsidRPr="007F24A8">
        <w:rPr>
          <w:lang w:val="ro-RO"/>
        </w:rPr>
        <w:t xml:space="preserve"> modul de răspuns pentru cazuri de poluări accidentale</w:t>
      </w:r>
      <w:bookmarkEnd w:id="101"/>
      <w:bookmarkEnd w:id="102"/>
    </w:p>
    <w:p w14:paraId="0F69FDCA" w14:textId="452E847C" w:rsidR="00C50811" w:rsidRPr="007F24A8" w:rsidRDefault="00EC67C8" w:rsidP="00156D6F">
      <w:pPr>
        <w:jc w:val="both"/>
        <w:rPr>
          <w:bCs/>
          <w:szCs w:val="24"/>
          <w:lang w:val="ro-RO" w:eastAsia="ro-RO"/>
        </w:rPr>
      </w:pPr>
      <w:r w:rsidRPr="007F24A8">
        <w:rPr>
          <w:bCs/>
          <w:szCs w:val="24"/>
          <w:lang w:val="ro-RO" w:eastAsia="ro-RO"/>
        </w:rPr>
        <w:t xml:space="preserve">În cazul </w:t>
      </w:r>
      <w:r w:rsidR="0061311E" w:rsidRPr="007F24A8">
        <w:rPr>
          <w:bCs/>
          <w:szCs w:val="24"/>
          <w:lang w:val="ro-RO" w:eastAsia="ro-RO"/>
        </w:rPr>
        <w:t>deversărilor</w:t>
      </w:r>
      <w:r w:rsidRPr="007F24A8">
        <w:rPr>
          <w:bCs/>
          <w:szCs w:val="24"/>
          <w:lang w:val="ro-RO" w:eastAsia="ro-RO"/>
        </w:rPr>
        <w:t xml:space="preserve"> accidentale de reziduu </w:t>
      </w:r>
      <w:r w:rsidR="00BE2894" w:rsidRPr="007F24A8">
        <w:rPr>
          <w:bCs/>
          <w:szCs w:val="24"/>
          <w:lang w:val="ro-RO" w:eastAsia="ro-RO"/>
        </w:rPr>
        <w:t>petrolier</w:t>
      </w:r>
      <w:r w:rsidRPr="007F24A8">
        <w:rPr>
          <w:bCs/>
          <w:szCs w:val="24"/>
          <w:lang w:val="ro-RO" w:eastAsia="ro-RO"/>
        </w:rPr>
        <w:t xml:space="preserve"> sau pierderi accidentale de carburant, direct pe sol, se va folosi material absorbant (nisip, </w:t>
      </w:r>
      <w:r w:rsidR="0061311E" w:rsidRPr="007F24A8">
        <w:rPr>
          <w:bCs/>
          <w:szCs w:val="24"/>
          <w:lang w:val="ro-RO" w:eastAsia="ro-RO"/>
        </w:rPr>
        <w:t>rumeguș</w:t>
      </w:r>
      <w:r w:rsidRPr="007F24A8">
        <w:rPr>
          <w:bCs/>
          <w:szCs w:val="24"/>
          <w:lang w:val="ro-RO" w:eastAsia="ro-RO"/>
        </w:rPr>
        <w:t xml:space="preserve">, etc.) </w:t>
      </w:r>
      <w:r w:rsidR="0061311E" w:rsidRPr="007F24A8">
        <w:rPr>
          <w:bCs/>
          <w:szCs w:val="24"/>
          <w:lang w:val="ro-RO" w:eastAsia="ro-RO"/>
        </w:rPr>
        <w:t>și</w:t>
      </w:r>
      <w:r w:rsidRPr="007F24A8">
        <w:rPr>
          <w:bCs/>
          <w:szCs w:val="24"/>
          <w:lang w:val="ro-RO" w:eastAsia="ro-RO"/>
        </w:rPr>
        <w:t xml:space="preserve"> ulterior, după colectarea acestuia, (daca este cazul) solul se va decoperta/decapa, până se va ajunge la stratul de pământ curat, neinfestat. Materialele absorbante </w:t>
      </w:r>
      <w:r w:rsidR="0061311E" w:rsidRPr="007F24A8">
        <w:rPr>
          <w:bCs/>
          <w:szCs w:val="24"/>
          <w:lang w:val="ro-RO" w:eastAsia="ro-RO"/>
        </w:rPr>
        <w:t>și</w:t>
      </w:r>
      <w:r w:rsidRPr="007F24A8">
        <w:rPr>
          <w:bCs/>
          <w:szCs w:val="24"/>
          <w:lang w:val="ro-RO" w:eastAsia="ro-RO"/>
        </w:rPr>
        <w:t xml:space="preserve"> solul infestat se vor colecta în recipiente speciale, etichetate si se vor transporta, pentru eliminare, la </w:t>
      </w:r>
      <w:r w:rsidR="0061311E" w:rsidRPr="007F24A8">
        <w:rPr>
          <w:bCs/>
          <w:szCs w:val="24"/>
          <w:lang w:val="ro-RO" w:eastAsia="ro-RO"/>
        </w:rPr>
        <w:t>societăți</w:t>
      </w:r>
      <w:r w:rsidRPr="007F24A8">
        <w:rPr>
          <w:bCs/>
          <w:szCs w:val="24"/>
          <w:lang w:val="ro-RO" w:eastAsia="ro-RO"/>
        </w:rPr>
        <w:t xml:space="preserve"> autorizate</w:t>
      </w:r>
      <w:r w:rsidR="008A4878" w:rsidRPr="007F24A8">
        <w:rPr>
          <w:bCs/>
          <w:szCs w:val="24"/>
          <w:lang w:val="ro-RO" w:eastAsia="ro-RO"/>
        </w:rPr>
        <w:t>. </w:t>
      </w:r>
    </w:p>
    <w:p w14:paraId="7039DCC3" w14:textId="77777777" w:rsidR="009D08D4" w:rsidRPr="007F24A8" w:rsidRDefault="008A4878" w:rsidP="00156D6F">
      <w:pPr>
        <w:ind w:firstLine="567"/>
        <w:jc w:val="both"/>
        <w:rPr>
          <w:bCs/>
          <w:szCs w:val="24"/>
          <w:lang w:val="ro-RO" w:eastAsia="ro-RO"/>
        </w:rPr>
      </w:pPr>
      <w:r w:rsidRPr="007F24A8">
        <w:rPr>
          <w:bCs/>
          <w:szCs w:val="24"/>
          <w:lang w:val="ro-RO" w:eastAsia="ro-RO"/>
        </w:rPr>
        <w:t> </w:t>
      </w:r>
    </w:p>
    <w:p w14:paraId="76D70F63" w14:textId="44467761" w:rsidR="009D08D4" w:rsidRPr="007F24A8" w:rsidRDefault="006F482E" w:rsidP="00156D6F">
      <w:pPr>
        <w:pStyle w:val="Heading3"/>
        <w:spacing w:line="276" w:lineRule="auto"/>
        <w:rPr>
          <w:lang w:val="ro-RO"/>
        </w:rPr>
      </w:pPr>
      <w:bookmarkStart w:id="103" w:name="_Toc69384150"/>
      <w:bookmarkStart w:id="104" w:name="_Toc75954796"/>
      <w:r w:rsidRPr="007F24A8">
        <w:rPr>
          <w:lang w:val="ro-RO"/>
        </w:rPr>
        <w:t>A</w:t>
      </w:r>
      <w:r w:rsidR="008A4878" w:rsidRPr="007F24A8">
        <w:rPr>
          <w:lang w:val="ro-RO"/>
        </w:rPr>
        <w:t xml:space="preserve">specte referitoare la închiderea/dezafectarea/demolarea </w:t>
      </w:r>
      <w:bookmarkEnd w:id="103"/>
      <w:bookmarkEnd w:id="104"/>
      <w:r w:rsidR="0061311E" w:rsidRPr="007F24A8">
        <w:rPr>
          <w:lang w:val="ro-RO"/>
        </w:rPr>
        <w:t>instalației</w:t>
      </w:r>
    </w:p>
    <w:p w14:paraId="33762E32" w14:textId="77777777" w:rsidR="008A4878" w:rsidRPr="007F24A8" w:rsidRDefault="009D08D4" w:rsidP="00156D6F">
      <w:pPr>
        <w:jc w:val="both"/>
        <w:rPr>
          <w:bCs/>
          <w:szCs w:val="24"/>
          <w:lang w:val="ro-RO" w:eastAsia="ro-RO"/>
        </w:rPr>
      </w:pPr>
      <w:r w:rsidRPr="007F24A8">
        <w:rPr>
          <w:bCs/>
          <w:szCs w:val="24"/>
          <w:lang w:val="ro-RO" w:eastAsia="ro-RO"/>
        </w:rPr>
        <w:t>N</w:t>
      </w:r>
      <w:r w:rsidR="008A4878" w:rsidRPr="007F24A8">
        <w:rPr>
          <w:bCs/>
          <w:szCs w:val="24"/>
          <w:lang w:val="ro-RO" w:eastAsia="ro-RO"/>
        </w:rPr>
        <w:t>u este cazul</w:t>
      </w:r>
      <w:r w:rsidRPr="007F24A8">
        <w:rPr>
          <w:bCs/>
          <w:szCs w:val="24"/>
          <w:lang w:val="ro-RO" w:eastAsia="ro-RO"/>
        </w:rPr>
        <w:t>.</w:t>
      </w:r>
    </w:p>
    <w:p w14:paraId="57D6F6ED" w14:textId="77777777" w:rsidR="009D08D4" w:rsidRPr="007F24A8" w:rsidRDefault="009D08D4" w:rsidP="00156D6F">
      <w:pPr>
        <w:ind w:firstLine="567"/>
        <w:jc w:val="both"/>
        <w:rPr>
          <w:bCs/>
          <w:szCs w:val="24"/>
          <w:lang w:val="ro-RO" w:eastAsia="ro-RO"/>
        </w:rPr>
      </w:pPr>
    </w:p>
    <w:p w14:paraId="6CCBB5DD" w14:textId="76F1F7B5" w:rsidR="00EC67C8" w:rsidRPr="007F24A8" w:rsidRDefault="0061311E" w:rsidP="00156D6F">
      <w:pPr>
        <w:pStyle w:val="Heading3"/>
        <w:spacing w:line="276" w:lineRule="auto"/>
        <w:rPr>
          <w:lang w:val="ro-RO"/>
        </w:rPr>
      </w:pPr>
      <w:bookmarkStart w:id="105" w:name="_Toc69384151"/>
      <w:bookmarkStart w:id="106" w:name="_Toc75954797"/>
      <w:r w:rsidRPr="007F24A8">
        <w:rPr>
          <w:lang w:val="ro-RO"/>
        </w:rPr>
        <w:t>Modalități</w:t>
      </w:r>
      <w:r w:rsidR="008A4878" w:rsidRPr="007F24A8">
        <w:rPr>
          <w:lang w:val="ro-RO"/>
        </w:rPr>
        <w:t xml:space="preserve"> de refacere a stării </w:t>
      </w:r>
      <w:r w:rsidRPr="007F24A8">
        <w:rPr>
          <w:lang w:val="ro-RO"/>
        </w:rPr>
        <w:t>inițiale</w:t>
      </w:r>
      <w:r w:rsidR="008A4878" w:rsidRPr="007F24A8">
        <w:rPr>
          <w:lang w:val="ro-RO"/>
        </w:rPr>
        <w:t>/reabilitare în vederea utilizării ulterioare a terenului</w:t>
      </w:r>
      <w:bookmarkEnd w:id="105"/>
      <w:bookmarkEnd w:id="106"/>
    </w:p>
    <w:p w14:paraId="5E0CE255" w14:textId="288D9235" w:rsidR="006F482E" w:rsidRPr="007F24A8" w:rsidRDefault="00C27C40" w:rsidP="00156D6F">
      <w:pPr>
        <w:jc w:val="both"/>
        <w:rPr>
          <w:bCs/>
          <w:szCs w:val="24"/>
          <w:lang w:val="ro-RO" w:eastAsia="ro-RO"/>
        </w:rPr>
      </w:pPr>
      <w:r w:rsidRPr="007F24A8">
        <w:rPr>
          <w:bCs/>
          <w:szCs w:val="24"/>
          <w:lang w:val="ro-RO" w:eastAsia="ro-RO"/>
        </w:rPr>
        <w:t xml:space="preserve">Terenul se reface conform descrierii </w:t>
      </w:r>
      <w:r w:rsidR="0061311E" w:rsidRPr="007F24A8">
        <w:rPr>
          <w:bCs/>
          <w:szCs w:val="24"/>
          <w:lang w:val="ro-RO" w:eastAsia="ro-RO"/>
        </w:rPr>
        <w:t>lucrărilor</w:t>
      </w:r>
      <w:r w:rsidR="005D66FB" w:rsidRPr="007F24A8">
        <w:rPr>
          <w:bCs/>
          <w:szCs w:val="24"/>
          <w:lang w:val="ro-RO" w:eastAsia="ro-RO"/>
        </w:rPr>
        <w:t xml:space="preserve"> </w:t>
      </w:r>
      <w:r w:rsidRPr="007F24A8">
        <w:rPr>
          <w:bCs/>
          <w:szCs w:val="24"/>
          <w:lang w:val="ro-RO" w:eastAsia="ro-RO"/>
        </w:rPr>
        <w:t>de mai sus</w:t>
      </w:r>
      <w:r w:rsidR="006F482E" w:rsidRPr="007F24A8">
        <w:rPr>
          <w:bCs/>
          <w:szCs w:val="24"/>
          <w:lang w:val="ro-RO" w:eastAsia="ro-RO"/>
        </w:rPr>
        <w:t xml:space="preserve">. </w:t>
      </w:r>
    </w:p>
    <w:p w14:paraId="1694E3EA" w14:textId="77777777" w:rsidR="00726FF3" w:rsidRDefault="00726FF3" w:rsidP="00156D6F">
      <w:pPr>
        <w:ind w:firstLine="709"/>
        <w:jc w:val="both"/>
        <w:rPr>
          <w:b/>
          <w:bCs/>
          <w:szCs w:val="24"/>
          <w:lang w:val="ro-RO" w:eastAsia="ro-RO"/>
        </w:rPr>
      </w:pPr>
    </w:p>
    <w:p w14:paraId="2F53CB3E" w14:textId="523356C7" w:rsidR="00D02CF7" w:rsidRPr="007F24A8" w:rsidRDefault="00D02CF7" w:rsidP="00156D6F">
      <w:pPr>
        <w:ind w:firstLine="709"/>
        <w:jc w:val="both"/>
        <w:rPr>
          <w:bCs/>
          <w:szCs w:val="24"/>
          <w:lang w:val="ro-RO" w:eastAsia="ro-RO"/>
        </w:rPr>
      </w:pPr>
      <w:r w:rsidRPr="007F24A8">
        <w:rPr>
          <w:b/>
          <w:bCs/>
          <w:szCs w:val="24"/>
          <w:lang w:val="ro-RO" w:eastAsia="ro-RO"/>
        </w:rPr>
        <w:t>Concluzie</w:t>
      </w:r>
      <w:r w:rsidRPr="007F24A8">
        <w:rPr>
          <w:bCs/>
          <w:szCs w:val="24"/>
          <w:lang w:val="ro-RO" w:eastAsia="ro-RO"/>
        </w:rPr>
        <w:t xml:space="preserve">: </w:t>
      </w:r>
    </w:p>
    <w:p w14:paraId="3CA8E6BC" w14:textId="1D5CC3CB" w:rsidR="00D02CF7" w:rsidRPr="007F24A8" w:rsidRDefault="0061311E" w:rsidP="00156D6F">
      <w:pPr>
        <w:ind w:firstLine="709"/>
        <w:jc w:val="both"/>
        <w:rPr>
          <w:bCs/>
          <w:szCs w:val="24"/>
          <w:lang w:val="ro-RO"/>
        </w:rPr>
      </w:pPr>
      <w:r w:rsidRPr="007F24A8">
        <w:rPr>
          <w:iCs/>
          <w:szCs w:val="24"/>
          <w:lang w:val="ro-RO" w:eastAsia="ro-RO"/>
        </w:rPr>
        <w:t>Lucrările</w:t>
      </w:r>
      <w:r w:rsidR="00D02CF7" w:rsidRPr="007F24A8">
        <w:rPr>
          <w:iCs/>
          <w:szCs w:val="24"/>
          <w:lang w:val="ro-RO" w:eastAsia="ro-RO"/>
        </w:rPr>
        <w:t xml:space="preserve"> propuse prin proiectul </w:t>
      </w:r>
      <w:r w:rsidR="002B0839" w:rsidRPr="00553FB1">
        <w:rPr>
          <w:b/>
          <w:szCs w:val="24"/>
        </w:rPr>
        <w:t>“Lucrari de captari a apei cu sant de dren, pentru alimentare cu apa bazine piscicole, intravilan, localitatea Ghelari</w:t>
      </w:r>
      <w:r w:rsidR="002B0839" w:rsidRPr="00553FB1">
        <w:rPr>
          <w:b/>
          <w:bCs/>
          <w:szCs w:val="24"/>
        </w:rPr>
        <w:t>”</w:t>
      </w:r>
      <w:r w:rsidR="00AF34A2" w:rsidRPr="007F24A8">
        <w:rPr>
          <w:iCs/>
          <w:szCs w:val="24"/>
          <w:lang w:val="ro-RO" w:eastAsia="ro-RO"/>
        </w:rPr>
        <w:t>,</w:t>
      </w:r>
      <w:r w:rsidR="00D02CF7" w:rsidRPr="007F24A8">
        <w:rPr>
          <w:iCs/>
          <w:szCs w:val="24"/>
          <w:lang w:val="ro-RO" w:eastAsia="ro-RO"/>
        </w:rPr>
        <w:t xml:space="preserve"> prin toate masurile luate pentru </w:t>
      </w:r>
      <w:r w:rsidRPr="007F24A8">
        <w:rPr>
          <w:iCs/>
          <w:szCs w:val="24"/>
          <w:lang w:val="ro-RO" w:eastAsia="ro-RO"/>
        </w:rPr>
        <w:t>protecția</w:t>
      </w:r>
      <w:r w:rsidR="00D02CF7" w:rsidRPr="007F24A8">
        <w:rPr>
          <w:iCs/>
          <w:szCs w:val="24"/>
          <w:lang w:val="ro-RO" w:eastAsia="ro-RO"/>
        </w:rPr>
        <w:t xml:space="preserve"> mediului, </w:t>
      </w:r>
      <w:r w:rsidR="00D02CF7" w:rsidRPr="007F24A8">
        <w:rPr>
          <w:bCs/>
          <w:szCs w:val="24"/>
          <w:lang w:val="ro-RO" w:eastAsia="ro-RO"/>
        </w:rPr>
        <w:t>generează un</w:t>
      </w:r>
      <w:r w:rsidR="00D02CF7" w:rsidRPr="007F24A8">
        <w:rPr>
          <w:bCs/>
          <w:szCs w:val="24"/>
          <w:lang w:val="ro-RO"/>
        </w:rPr>
        <w:t xml:space="preserve"> impact nesemnificativ, pe termen scurt, local și fără un grad de extindere zonala pentru factorii de mediu apa, aer, sol, subsol. Calitatea factorilor de mediu fiind afectata in limitele admise.</w:t>
      </w:r>
    </w:p>
    <w:p w14:paraId="36A892A3" w14:textId="766DCD1E" w:rsidR="00D02CF7" w:rsidRPr="007F24A8" w:rsidRDefault="00D02CF7" w:rsidP="00156D6F">
      <w:pPr>
        <w:ind w:firstLine="709"/>
        <w:jc w:val="both"/>
        <w:rPr>
          <w:bCs/>
          <w:szCs w:val="24"/>
          <w:lang w:val="ro-RO" w:eastAsia="ro-RO"/>
        </w:rPr>
      </w:pPr>
      <w:r w:rsidRPr="007F24A8">
        <w:rPr>
          <w:bCs/>
          <w:szCs w:val="24"/>
          <w:lang w:val="ro-RO" w:eastAsia="ro-RO"/>
        </w:rPr>
        <w:t xml:space="preserve">Prin urmare, realizarea </w:t>
      </w:r>
      <w:r w:rsidR="00156D6F">
        <w:rPr>
          <w:bCs/>
          <w:szCs w:val="24"/>
          <w:lang w:val="ro-RO" w:eastAsia="ro-RO"/>
        </w:rPr>
        <w:t>proiectului</w:t>
      </w:r>
      <w:r w:rsidRPr="007F24A8">
        <w:rPr>
          <w:bCs/>
          <w:szCs w:val="24"/>
          <w:lang w:val="ro-RO" w:eastAsia="ro-RO"/>
        </w:rPr>
        <w:t xml:space="preserve">, nu contribuie la modificarea </w:t>
      </w:r>
      <w:r w:rsidR="0061311E" w:rsidRPr="007F24A8">
        <w:rPr>
          <w:bCs/>
          <w:szCs w:val="24"/>
          <w:lang w:val="ro-RO" w:eastAsia="ro-RO"/>
        </w:rPr>
        <w:t>calității</w:t>
      </w:r>
      <w:r w:rsidRPr="007F24A8">
        <w:rPr>
          <w:bCs/>
          <w:szCs w:val="24"/>
          <w:lang w:val="ro-RO" w:eastAsia="ro-RO"/>
        </w:rPr>
        <w:t xml:space="preserve"> ecosistemelor terestre si acvatice actuale, </w:t>
      </w:r>
      <w:r w:rsidR="0061311E" w:rsidRPr="007F24A8">
        <w:rPr>
          <w:bCs/>
          <w:szCs w:val="24"/>
          <w:lang w:val="ro-RO" w:eastAsia="ro-RO"/>
        </w:rPr>
        <w:t>având</w:t>
      </w:r>
      <w:r w:rsidRPr="007F24A8">
        <w:rPr>
          <w:bCs/>
          <w:szCs w:val="24"/>
          <w:lang w:val="ro-RO" w:eastAsia="ro-RO"/>
        </w:rPr>
        <w:t xml:space="preserve"> chiar un efect pozitiv.</w:t>
      </w:r>
    </w:p>
    <w:p w14:paraId="7C0E56F8" w14:textId="77777777" w:rsidR="002F00B1" w:rsidRPr="007F24A8" w:rsidRDefault="002F00B1" w:rsidP="00CA0462">
      <w:pPr>
        <w:jc w:val="both"/>
        <w:rPr>
          <w:b/>
          <w:sz w:val="28"/>
          <w:szCs w:val="28"/>
          <w:lang w:val="ro-RO"/>
        </w:rPr>
      </w:pPr>
    </w:p>
    <w:p w14:paraId="4D2B6D8A" w14:textId="77777777" w:rsidR="00CA0462" w:rsidRPr="007F24A8" w:rsidRDefault="00CA0462" w:rsidP="00CA0462">
      <w:pPr>
        <w:pStyle w:val="Heading1"/>
        <w:spacing w:line="276" w:lineRule="auto"/>
        <w:rPr>
          <w:lang w:val="ro-RO"/>
        </w:rPr>
      </w:pPr>
      <w:bookmarkStart w:id="107" w:name="_Toc69384152"/>
      <w:bookmarkStart w:id="108" w:name="_Toc75954798"/>
      <w:bookmarkStart w:id="109" w:name="_Hlk73088175"/>
      <w:r w:rsidRPr="007F24A8">
        <w:rPr>
          <w:lang w:val="ro-RO"/>
        </w:rPr>
        <w:t>XII. Anexe - piese desenate</w:t>
      </w:r>
      <w:bookmarkEnd w:id="107"/>
      <w:bookmarkEnd w:id="108"/>
    </w:p>
    <w:p w14:paraId="1616344E" w14:textId="77777777" w:rsidR="00D203ED" w:rsidRPr="00B42650" w:rsidRDefault="003F4FB1" w:rsidP="00B42650">
      <w:pPr>
        <w:jc w:val="both"/>
        <w:rPr>
          <w:b/>
          <w:szCs w:val="24"/>
          <w:lang w:val="ro-RO"/>
        </w:rPr>
      </w:pPr>
      <w:r w:rsidRPr="00B42650">
        <w:rPr>
          <w:b/>
          <w:szCs w:val="24"/>
          <w:lang w:val="ro-RO"/>
        </w:rPr>
        <w:t xml:space="preserve">ANEXE </w:t>
      </w:r>
      <w:r w:rsidR="00494527" w:rsidRPr="00B42650">
        <w:rPr>
          <w:b/>
          <w:szCs w:val="24"/>
          <w:lang w:val="ro-RO"/>
        </w:rPr>
        <w:t>SCRISE</w:t>
      </w:r>
    </w:p>
    <w:p w14:paraId="2073D6E5" w14:textId="77777777" w:rsidR="001445E0" w:rsidRDefault="00494527" w:rsidP="00DF5C56">
      <w:pPr>
        <w:ind w:firstLine="567"/>
        <w:jc w:val="both"/>
        <w:rPr>
          <w:bCs/>
          <w:szCs w:val="24"/>
          <w:lang w:val="ro-RO" w:eastAsia="ro-RO"/>
        </w:rPr>
      </w:pPr>
      <w:r w:rsidRPr="00D857B3">
        <w:rPr>
          <w:bCs/>
          <w:szCs w:val="24"/>
          <w:lang w:val="ro-RO" w:eastAsia="ro-RO"/>
        </w:rPr>
        <w:t xml:space="preserve">- </w:t>
      </w:r>
      <w:r w:rsidR="001445E0">
        <w:rPr>
          <w:bCs/>
          <w:szCs w:val="24"/>
          <w:lang w:val="ro-RO" w:eastAsia="ro-RO"/>
        </w:rPr>
        <w:t>Certificat de Urbanism nr. 13/29.08.2023</w:t>
      </w:r>
    </w:p>
    <w:p w14:paraId="6CE160C3" w14:textId="469C77AB" w:rsidR="00494527" w:rsidRPr="00D857B3" w:rsidRDefault="001445E0" w:rsidP="00DF5C56">
      <w:pPr>
        <w:ind w:firstLine="567"/>
        <w:jc w:val="both"/>
        <w:rPr>
          <w:bCs/>
          <w:szCs w:val="24"/>
          <w:lang w:val="ro-RO" w:eastAsia="ro-RO"/>
        </w:rPr>
      </w:pPr>
      <w:r>
        <w:rPr>
          <w:bCs/>
          <w:szCs w:val="24"/>
          <w:lang w:val="ro-RO" w:eastAsia="ro-RO"/>
        </w:rPr>
        <w:t xml:space="preserve">- </w:t>
      </w:r>
      <w:r w:rsidR="00494527" w:rsidRPr="00D857B3">
        <w:rPr>
          <w:bCs/>
          <w:szCs w:val="24"/>
          <w:lang w:val="ro-RO" w:eastAsia="ro-RO"/>
        </w:rPr>
        <w:t xml:space="preserve">Decizia etapei de evaluare inițială nr. </w:t>
      </w:r>
      <w:r w:rsidR="002B0839">
        <w:rPr>
          <w:bCs/>
          <w:szCs w:val="24"/>
          <w:lang w:val="ro-RO" w:eastAsia="ro-RO"/>
        </w:rPr>
        <w:t>6</w:t>
      </w:r>
      <w:r w:rsidR="00726FF3" w:rsidRPr="00D857B3">
        <w:rPr>
          <w:bCs/>
          <w:szCs w:val="24"/>
          <w:lang w:val="ro-RO" w:eastAsia="ro-RO"/>
        </w:rPr>
        <w:t>.1</w:t>
      </w:r>
      <w:r w:rsidR="002B0839">
        <w:rPr>
          <w:bCs/>
          <w:szCs w:val="24"/>
          <w:lang w:val="ro-RO" w:eastAsia="ro-RO"/>
        </w:rPr>
        <w:t>96</w:t>
      </w:r>
      <w:r w:rsidR="00494527" w:rsidRPr="00D857B3">
        <w:rPr>
          <w:bCs/>
          <w:szCs w:val="24"/>
          <w:lang w:val="ro-RO" w:eastAsia="ro-RO"/>
        </w:rPr>
        <w:t>/</w:t>
      </w:r>
      <w:r w:rsidR="002B0839">
        <w:rPr>
          <w:bCs/>
          <w:szCs w:val="24"/>
          <w:lang w:val="ro-RO" w:eastAsia="ro-RO"/>
        </w:rPr>
        <w:t>31</w:t>
      </w:r>
      <w:r w:rsidR="00494527" w:rsidRPr="00D857B3">
        <w:rPr>
          <w:bCs/>
          <w:szCs w:val="24"/>
          <w:lang w:val="ro-RO" w:eastAsia="ro-RO"/>
        </w:rPr>
        <w:t>.</w:t>
      </w:r>
      <w:r w:rsidR="006347B5" w:rsidRPr="00D857B3">
        <w:rPr>
          <w:bCs/>
          <w:szCs w:val="24"/>
          <w:lang w:val="ro-RO" w:eastAsia="ro-RO"/>
        </w:rPr>
        <w:t>0</w:t>
      </w:r>
      <w:r w:rsidR="002B0839">
        <w:rPr>
          <w:bCs/>
          <w:szCs w:val="24"/>
          <w:lang w:val="ro-RO" w:eastAsia="ro-RO"/>
        </w:rPr>
        <w:t>7</w:t>
      </w:r>
      <w:r w:rsidR="00494527" w:rsidRPr="00D857B3">
        <w:rPr>
          <w:bCs/>
          <w:szCs w:val="24"/>
          <w:lang w:val="ro-RO" w:eastAsia="ro-RO"/>
        </w:rPr>
        <w:t>.202</w:t>
      </w:r>
      <w:r w:rsidR="00726FF3" w:rsidRPr="00D857B3">
        <w:rPr>
          <w:bCs/>
          <w:szCs w:val="24"/>
          <w:lang w:val="ro-RO" w:eastAsia="ro-RO"/>
        </w:rPr>
        <w:t>4</w:t>
      </w:r>
      <w:r w:rsidR="00494527" w:rsidRPr="00D857B3">
        <w:rPr>
          <w:bCs/>
          <w:szCs w:val="24"/>
          <w:lang w:val="ro-RO" w:eastAsia="ro-RO"/>
        </w:rPr>
        <w:t xml:space="preserve"> emisă de APM </w:t>
      </w:r>
      <w:r w:rsidR="00726FF3" w:rsidRPr="00D857B3">
        <w:rPr>
          <w:bCs/>
          <w:szCs w:val="24"/>
          <w:lang w:val="ro-RO" w:eastAsia="ro-RO"/>
        </w:rPr>
        <w:t>Hunedoara</w:t>
      </w:r>
      <w:r w:rsidR="00494527" w:rsidRPr="00D857B3">
        <w:rPr>
          <w:bCs/>
          <w:szCs w:val="24"/>
          <w:lang w:val="ro-RO" w:eastAsia="ro-RO"/>
        </w:rPr>
        <w:t>;</w:t>
      </w:r>
    </w:p>
    <w:p w14:paraId="15C31B11" w14:textId="27C612CF" w:rsidR="0096049F" w:rsidRPr="00D857B3" w:rsidRDefault="0096049F">
      <w:pPr>
        <w:spacing w:line="240" w:lineRule="auto"/>
        <w:rPr>
          <w:b/>
          <w:szCs w:val="24"/>
          <w:lang w:val="ro-RO"/>
        </w:rPr>
      </w:pPr>
    </w:p>
    <w:p w14:paraId="4F2A474D" w14:textId="77777777" w:rsidR="00E36AE0" w:rsidRDefault="00E36AE0" w:rsidP="00012805">
      <w:pPr>
        <w:jc w:val="center"/>
        <w:rPr>
          <w:b/>
          <w:szCs w:val="24"/>
          <w:lang w:val="ro-RO"/>
        </w:rPr>
      </w:pPr>
    </w:p>
    <w:p w14:paraId="17A32F48" w14:textId="23FE3A34" w:rsidR="00DE1DD6" w:rsidRPr="00D857B3" w:rsidRDefault="001677E4" w:rsidP="00012805">
      <w:pPr>
        <w:jc w:val="center"/>
        <w:rPr>
          <w:b/>
          <w:szCs w:val="24"/>
          <w:lang w:val="ro-RO"/>
        </w:rPr>
      </w:pPr>
      <w:r w:rsidRPr="00D857B3">
        <w:rPr>
          <w:b/>
          <w:szCs w:val="24"/>
          <w:lang w:val="ro-RO"/>
        </w:rPr>
        <w:lastRenderedPageBreak/>
        <w:t>ANEXE DESENATE</w:t>
      </w:r>
    </w:p>
    <w:tbl>
      <w:tblPr>
        <w:tblW w:w="992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8"/>
        <w:gridCol w:w="7089"/>
        <w:gridCol w:w="2126"/>
      </w:tblGrid>
      <w:tr w:rsidR="00D857B3" w:rsidRPr="00D857B3" w14:paraId="49167144" w14:textId="77777777" w:rsidTr="00070FBD">
        <w:tc>
          <w:tcPr>
            <w:tcW w:w="708" w:type="dxa"/>
            <w:vAlign w:val="center"/>
          </w:tcPr>
          <w:p w14:paraId="608F8CFE" w14:textId="77777777" w:rsidR="00934786" w:rsidRPr="00D857B3" w:rsidRDefault="00934786" w:rsidP="00934786">
            <w:pPr>
              <w:tabs>
                <w:tab w:val="num" w:pos="1702"/>
              </w:tabs>
              <w:ind w:firstLine="0"/>
              <w:jc w:val="center"/>
              <w:rPr>
                <w:b/>
                <w:szCs w:val="24"/>
                <w:lang w:val="ro-RO"/>
              </w:rPr>
            </w:pPr>
            <w:bookmarkStart w:id="110" w:name="_Toc69384153"/>
            <w:bookmarkStart w:id="111" w:name="_Toc75954799"/>
            <w:bookmarkEnd w:id="109"/>
            <w:r w:rsidRPr="00D857B3">
              <w:rPr>
                <w:b/>
                <w:szCs w:val="24"/>
                <w:lang w:val="ro-RO"/>
              </w:rPr>
              <w:t>Nr. crt.</w:t>
            </w:r>
          </w:p>
        </w:tc>
        <w:tc>
          <w:tcPr>
            <w:tcW w:w="7089" w:type="dxa"/>
            <w:vAlign w:val="center"/>
          </w:tcPr>
          <w:p w14:paraId="7E20C5BC" w14:textId="77777777" w:rsidR="00934786" w:rsidRPr="00D857B3" w:rsidRDefault="00934786" w:rsidP="00934786">
            <w:pPr>
              <w:tabs>
                <w:tab w:val="num" w:pos="1702"/>
              </w:tabs>
              <w:ind w:firstLine="0"/>
              <w:jc w:val="center"/>
              <w:rPr>
                <w:b/>
                <w:szCs w:val="24"/>
                <w:lang w:val="ro-RO"/>
              </w:rPr>
            </w:pPr>
            <w:r w:rsidRPr="00D857B3">
              <w:rPr>
                <w:b/>
                <w:szCs w:val="24"/>
                <w:lang w:val="ro-RO"/>
              </w:rPr>
              <w:t>Titlu planșa</w:t>
            </w:r>
          </w:p>
        </w:tc>
        <w:tc>
          <w:tcPr>
            <w:tcW w:w="2126" w:type="dxa"/>
            <w:vAlign w:val="center"/>
          </w:tcPr>
          <w:p w14:paraId="4A4EB8DA" w14:textId="77777777" w:rsidR="00934786" w:rsidRPr="00D857B3" w:rsidRDefault="00934786" w:rsidP="00934786">
            <w:pPr>
              <w:tabs>
                <w:tab w:val="num" w:pos="1702"/>
              </w:tabs>
              <w:ind w:firstLine="0"/>
              <w:jc w:val="center"/>
              <w:rPr>
                <w:b/>
                <w:szCs w:val="24"/>
                <w:lang w:val="ro-RO"/>
              </w:rPr>
            </w:pPr>
            <w:r w:rsidRPr="00D857B3">
              <w:rPr>
                <w:b/>
                <w:szCs w:val="24"/>
                <w:lang w:val="ro-RO"/>
              </w:rPr>
              <w:t>Număr planșa</w:t>
            </w:r>
          </w:p>
        </w:tc>
      </w:tr>
      <w:tr w:rsidR="00D857B3" w:rsidRPr="00D857B3" w14:paraId="464AE78B" w14:textId="77777777" w:rsidTr="00070FBD">
        <w:tc>
          <w:tcPr>
            <w:tcW w:w="708" w:type="dxa"/>
            <w:vAlign w:val="center"/>
          </w:tcPr>
          <w:p w14:paraId="7D041105" w14:textId="77777777" w:rsidR="00934786" w:rsidRPr="00D857B3" w:rsidRDefault="00934786" w:rsidP="00934786">
            <w:pPr>
              <w:ind w:firstLine="0"/>
              <w:jc w:val="center"/>
              <w:rPr>
                <w:szCs w:val="24"/>
                <w:lang w:val="ro-RO"/>
              </w:rPr>
            </w:pPr>
            <w:r w:rsidRPr="00D857B3">
              <w:rPr>
                <w:szCs w:val="24"/>
                <w:lang w:val="ro-RO"/>
              </w:rPr>
              <w:t>1</w:t>
            </w:r>
          </w:p>
        </w:tc>
        <w:tc>
          <w:tcPr>
            <w:tcW w:w="7089" w:type="dxa"/>
          </w:tcPr>
          <w:p w14:paraId="200DEC6C" w14:textId="26A46EB3" w:rsidR="00934786" w:rsidRPr="00D857B3" w:rsidRDefault="00D7619A" w:rsidP="00934786">
            <w:pPr>
              <w:ind w:firstLine="0"/>
              <w:rPr>
                <w:szCs w:val="24"/>
                <w:lang w:val="ro-RO"/>
              </w:rPr>
            </w:pPr>
            <w:r w:rsidRPr="00D857B3">
              <w:rPr>
                <w:szCs w:val="24"/>
                <w:lang w:val="ro-RO"/>
              </w:rPr>
              <w:t>Plan de încadrare în zonă</w:t>
            </w:r>
          </w:p>
        </w:tc>
        <w:tc>
          <w:tcPr>
            <w:tcW w:w="2126" w:type="dxa"/>
            <w:vAlign w:val="center"/>
          </w:tcPr>
          <w:p w14:paraId="5133AB99" w14:textId="7A262AC0" w:rsidR="00934786" w:rsidRPr="00D857B3" w:rsidRDefault="001445E0" w:rsidP="00934786">
            <w:pPr>
              <w:ind w:firstLine="0"/>
              <w:jc w:val="center"/>
              <w:rPr>
                <w:szCs w:val="24"/>
                <w:lang w:val="ro-RO"/>
              </w:rPr>
            </w:pPr>
            <w:r>
              <w:rPr>
                <w:szCs w:val="24"/>
                <w:lang w:val="ro-RO"/>
              </w:rPr>
              <w:t>1</w:t>
            </w:r>
          </w:p>
        </w:tc>
      </w:tr>
      <w:tr w:rsidR="00D857B3" w:rsidRPr="00D857B3" w14:paraId="6CDEC4CD" w14:textId="77777777" w:rsidTr="00070FBD">
        <w:tc>
          <w:tcPr>
            <w:tcW w:w="708" w:type="dxa"/>
            <w:vAlign w:val="center"/>
          </w:tcPr>
          <w:p w14:paraId="14BD49E5" w14:textId="5FEF21E5" w:rsidR="00D7619A" w:rsidRPr="00D857B3" w:rsidRDefault="00D7619A" w:rsidP="00D7619A">
            <w:pPr>
              <w:ind w:firstLine="0"/>
              <w:jc w:val="center"/>
              <w:rPr>
                <w:szCs w:val="24"/>
                <w:lang w:val="ro-RO"/>
              </w:rPr>
            </w:pPr>
            <w:r w:rsidRPr="00D857B3">
              <w:rPr>
                <w:szCs w:val="24"/>
                <w:lang w:val="ro-RO"/>
              </w:rPr>
              <w:t>2</w:t>
            </w:r>
          </w:p>
        </w:tc>
        <w:tc>
          <w:tcPr>
            <w:tcW w:w="7089" w:type="dxa"/>
          </w:tcPr>
          <w:p w14:paraId="3CC8A132" w14:textId="76A8C125" w:rsidR="00D7619A" w:rsidRPr="00D857B3" w:rsidRDefault="00D7619A" w:rsidP="00D7619A">
            <w:pPr>
              <w:ind w:firstLine="0"/>
              <w:rPr>
                <w:szCs w:val="24"/>
                <w:lang w:val="ro-RO"/>
              </w:rPr>
            </w:pPr>
            <w:r w:rsidRPr="00D857B3">
              <w:rPr>
                <w:szCs w:val="24"/>
                <w:lang w:val="ro-RO"/>
              </w:rPr>
              <w:t>Plan de situație</w:t>
            </w:r>
          </w:p>
        </w:tc>
        <w:tc>
          <w:tcPr>
            <w:tcW w:w="2126" w:type="dxa"/>
            <w:vAlign w:val="center"/>
          </w:tcPr>
          <w:p w14:paraId="77DCCE2E" w14:textId="147B9116" w:rsidR="00D7619A" w:rsidRPr="00D857B3" w:rsidRDefault="001445E0" w:rsidP="00D7619A">
            <w:pPr>
              <w:ind w:firstLine="0"/>
              <w:jc w:val="center"/>
              <w:rPr>
                <w:szCs w:val="24"/>
                <w:lang w:val="ro-RO"/>
              </w:rPr>
            </w:pPr>
            <w:r>
              <w:rPr>
                <w:szCs w:val="24"/>
                <w:lang w:val="ro-RO"/>
              </w:rPr>
              <w:t>2</w:t>
            </w:r>
          </w:p>
        </w:tc>
      </w:tr>
      <w:tr w:rsidR="001445E0" w:rsidRPr="001445E0" w14:paraId="69E30995" w14:textId="77777777" w:rsidTr="00070FBD">
        <w:tc>
          <w:tcPr>
            <w:tcW w:w="708" w:type="dxa"/>
            <w:vAlign w:val="center"/>
          </w:tcPr>
          <w:p w14:paraId="72214F42" w14:textId="0D379D66" w:rsidR="00D7619A" w:rsidRPr="001445E0" w:rsidRDefault="00D7619A" w:rsidP="00D7619A">
            <w:pPr>
              <w:ind w:firstLine="0"/>
              <w:jc w:val="center"/>
              <w:rPr>
                <w:szCs w:val="24"/>
                <w:lang w:val="ro-RO"/>
              </w:rPr>
            </w:pPr>
            <w:r w:rsidRPr="001445E0">
              <w:rPr>
                <w:szCs w:val="24"/>
                <w:lang w:val="ro-RO"/>
              </w:rPr>
              <w:t>3</w:t>
            </w:r>
          </w:p>
        </w:tc>
        <w:tc>
          <w:tcPr>
            <w:tcW w:w="7089" w:type="dxa"/>
          </w:tcPr>
          <w:p w14:paraId="02EA82BA" w14:textId="073A857F" w:rsidR="00D7619A" w:rsidRPr="001445E0" w:rsidRDefault="001445E0" w:rsidP="00D7619A">
            <w:pPr>
              <w:ind w:firstLine="0"/>
              <w:rPr>
                <w:szCs w:val="24"/>
                <w:lang w:val="ro-RO"/>
              </w:rPr>
            </w:pPr>
            <w:r w:rsidRPr="001445E0">
              <w:rPr>
                <w:szCs w:val="24"/>
              </w:rPr>
              <w:t>Plan de situatie alimentare cu apa a bazinelor piscicole</w:t>
            </w:r>
          </w:p>
        </w:tc>
        <w:tc>
          <w:tcPr>
            <w:tcW w:w="2126" w:type="dxa"/>
            <w:vAlign w:val="center"/>
          </w:tcPr>
          <w:p w14:paraId="79A5D4D6" w14:textId="4CCEF54B" w:rsidR="00D7619A" w:rsidRPr="001445E0" w:rsidRDefault="001445E0" w:rsidP="00D7619A">
            <w:pPr>
              <w:ind w:firstLine="0"/>
              <w:jc w:val="center"/>
              <w:rPr>
                <w:szCs w:val="24"/>
                <w:lang w:val="ro-RO"/>
              </w:rPr>
            </w:pPr>
            <w:r w:rsidRPr="001445E0">
              <w:rPr>
                <w:szCs w:val="24"/>
                <w:lang w:val="ro-RO"/>
              </w:rPr>
              <w:t>3</w:t>
            </w:r>
          </w:p>
        </w:tc>
      </w:tr>
    </w:tbl>
    <w:p w14:paraId="7B92F288" w14:textId="3B38E309" w:rsidR="0096049F" w:rsidRPr="00156D6F" w:rsidRDefault="0096049F">
      <w:pPr>
        <w:spacing w:line="240" w:lineRule="auto"/>
        <w:rPr>
          <w:b/>
          <w:bCs/>
          <w:color w:val="FF0000"/>
          <w:sz w:val="26"/>
          <w:szCs w:val="26"/>
          <w:lang w:val="ro-RO" w:eastAsia="ro-RO"/>
        </w:rPr>
      </w:pPr>
    </w:p>
    <w:p w14:paraId="0E3B4F41" w14:textId="639DA4BF" w:rsidR="00CA0462" w:rsidRPr="00B42650" w:rsidRDefault="00AF34A2" w:rsidP="00B42650">
      <w:pPr>
        <w:pStyle w:val="Heading1"/>
        <w:spacing w:line="276" w:lineRule="auto"/>
        <w:jc w:val="both"/>
        <w:rPr>
          <w:lang w:val="ro-RO"/>
        </w:rPr>
      </w:pPr>
      <w:r w:rsidRPr="00B42650">
        <w:rPr>
          <w:bCs/>
          <w:sz w:val="26"/>
          <w:szCs w:val="26"/>
          <w:lang w:val="ro-RO"/>
        </w:rPr>
        <w:t>XIII.</w:t>
      </w:r>
      <w:r w:rsidRPr="00B42650">
        <w:rPr>
          <w:lang w:val="ro-RO"/>
        </w:rPr>
        <w:t xml:space="preserve"> Pentru proiectele care intră sub </w:t>
      </w:r>
      <w:r w:rsidR="00BE04CD" w:rsidRPr="00B42650">
        <w:rPr>
          <w:lang w:val="ro-RO"/>
        </w:rPr>
        <w:t>incidența</w:t>
      </w:r>
      <w:r w:rsidRPr="00B42650">
        <w:rPr>
          <w:lang w:val="ro-RO"/>
        </w:rPr>
        <w:t xml:space="preserve"> prevederilor art. 28 din </w:t>
      </w:r>
      <w:hyperlink r:id="rId18" w:history="1">
        <w:r w:rsidRPr="00B42650">
          <w:rPr>
            <w:u w:val="single"/>
            <w:lang w:val="ro-RO"/>
          </w:rPr>
          <w:t>Ordonanţa de urgenţă a Guvernului nr. 57/2007</w:t>
        </w:r>
      </w:hyperlink>
      <w:r w:rsidRPr="00B42650">
        <w:rPr>
          <w:lang w:val="ro-RO"/>
        </w:rPr>
        <w:t xml:space="preserve"> privind regimul ariilor naturale protejate, conservarea habitatelor naturale, a florei </w:t>
      </w:r>
      <w:r w:rsidR="00BE04CD" w:rsidRPr="00B42650">
        <w:rPr>
          <w:lang w:val="ro-RO"/>
        </w:rPr>
        <w:t>și</w:t>
      </w:r>
      <w:r w:rsidRPr="00B42650">
        <w:rPr>
          <w:lang w:val="ro-RO"/>
        </w:rPr>
        <w:t xml:space="preserve"> faunei sălbatice</w:t>
      </w:r>
      <w:r w:rsidR="00CA0462" w:rsidRPr="00B42650">
        <w:rPr>
          <w:lang w:val="ro-RO"/>
        </w:rPr>
        <w:t xml:space="preserve">, aprobată cu modificări </w:t>
      </w:r>
      <w:r w:rsidR="00BE04CD" w:rsidRPr="00B42650">
        <w:rPr>
          <w:lang w:val="ro-RO"/>
        </w:rPr>
        <w:t>și</w:t>
      </w:r>
      <w:r w:rsidR="00CA0462" w:rsidRPr="00B42650">
        <w:rPr>
          <w:lang w:val="ro-RO"/>
        </w:rPr>
        <w:t xml:space="preserve"> completări prin Legea nr. 49/2011, cu modificările </w:t>
      </w:r>
      <w:r w:rsidR="00BE04CD" w:rsidRPr="00B42650">
        <w:rPr>
          <w:lang w:val="ro-RO"/>
        </w:rPr>
        <w:t>și</w:t>
      </w:r>
      <w:r w:rsidR="00CA0462" w:rsidRPr="00B42650">
        <w:rPr>
          <w:lang w:val="ro-RO"/>
        </w:rPr>
        <w:t xml:space="preserve"> completările ulterioare, memoriul va fi completat cu următoarele</w:t>
      </w:r>
      <w:bookmarkEnd w:id="110"/>
      <w:bookmarkEnd w:id="111"/>
    </w:p>
    <w:p w14:paraId="145C37CC" w14:textId="7A24C46B" w:rsidR="00AF34A2" w:rsidRDefault="00AF34A2" w:rsidP="00B42650">
      <w:pPr>
        <w:jc w:val="both"/>
        <w:rPr>
          <w:bCs/>
          <w:szCs w:val="24"/>
          <w:lang w:val="ro-RO" w:eastAsia="ro-RO"/>
        </w:rPr>
      </w:pPr>
      <w:r w:rsidRPr="00B42650">
        <w:rPr>
          <w:bCs/>
          <w:szCs w:val="24"/>
          <w:lang w:val="ro-RO" w:eastAsia="ro-RO"/>
        </w:rPr>
        <w:t xml:space="preserve">Nu este cazul, în împrejurimile </w:t>
      </w:r>
      <w:r w:rsidR="00B42650">
        <w:rPr>
          <w:bCs/>
          <w:szCs w:val="24"/>
          <w:lang w:val="ro-RO" w:eastAsia="ro-RO"/>
        </w:rPr>
        <w:t xml:space="preserve">implementarii proiectului </w:t>
      </w:r>
      <w:r w:rsidRPr="00B42650">
        <w:rPr>
          <w:bCs/>
          <w:szCs w:val="24"/>
          <w:lang w:val="ro-RO" w:eastAsia="ro-RO"/>
        </w:rPr>
        <w:t>nu exist</w:t>
      </w:r>
      <w:r w:rsidR="00EB2057" w:rsidRPr="00B42650">
        <w:rPr>
          <w:bCs/>
          <w:szCs w:val="24"/>
          <w:lang w:val="ro-RO" w:eastAsia="ro-RO"/>
        </w:rPr>
        <w:t>ă</w:t>
      </w:r>
      <w:r w:rsidRPr="00B42650">
        <w:rPr>
          <w:bCs/>
          <w:szCs w:val="24"/>
          <w:lang w:val="ro-RO" w:eastAsia="ro-RO"/>
        </w:rPr>
        <w:t xml:space="preserve"> areale sensibile - </w:t>
      </w:r>
      <w:r w:rsidRPr="00B42650">
        <w:rPr>
          <w:szCs w:val="24"/>
          <w:lang w:val="ro-RO" w:eastAsia="ro-RO"/>
        </w:rPr>
        <w:t>arii naturale protejate,</w:t>
      </w:r>
      <w:r w:rsidRPr="00B42650">
        <w:rPr>
          <w:bCs/>
          <w:szCs w:val="24"/>
          <w:lang w:val="ro-RO" w:eastAsia="ro-RO"/>
        </w:rPr>
        <w:t xml:space="preserve"> parcuri </w:t>
      </w:r>
      <w:r w:rsidR="00BE04CD" w:rsidRPr="00B42650">
        <w:rPr>
          <w:bCs/>
          <w:szCs w:val="24"/>
          <w:lang w:val="ro-RO" w:eastAsia="ro-RO"/>
        </w:rPr>
        <w:t>și</w:t>
      </w:r>
      <w:r w:rsidRPr="00B42650">
        <w:rPr>
          <w:bCs/>
          <w:szCs w:val="24"/>
          <w:lang w:val="ro-RO" w:eastAsia="ro-RO"/>
        </w:rPr>
        <w:t xml:space="preserve"> </w:t>
      </w:r>
      <w:r w:rsidR="00BE04CD" w:rsidRPr="00B42650">
        <w:rPr>
          <w:bCs/>
          <w:szCs w:val="24"/>
          <w:lang w:val="ro-RO" w:eastAsia="ro-RO"/>
        </w:rPr>
        <w:t>rezervații</w:t>
      </w:r>
      <w:r w:rsidRPr="00B42650">
        <w:rPr>
          <w:bCs/>
          <w:szCs w:val="24"/>
          <w:lang w:val="ro-RO" w:eastAsia="ro-RO"/>
        </w:rPr>
        <w:t xml:space="preserve"> naturale.</w:t>
      </w:r>
    </w:p>
    <w:p w14:paraId="6F9032BB" w14:textId="77777777" w:rsidR="00D857B3" w:rsidRPr="00B42650" w:rsidRDefault="00D857B3" w:rsidP="00B42650">
      <w:pPr>
        <w:jc w:val="both"/>
        <w:rPr>
          <w:bCs/>
          <w:szCs w:val="24"/>
          <w:lang w:val="ro-RO" w:eastAsia="ro-RO"/>
        </w:rPr>
      </w:pPr>
    </w:p>
    <w:p w14:paraId="0351A72E" w14:textId="77777777" w:rsidR="000B2570" w:rsidRPr="00E02E4D" w:rsidRDefault="00AF34A2" w:rsidP="00B42650">
      <w:pPr>
        <w:jc w:val="both"/>
        <w:rPr>
          <w:b/>
          <w:sz w:val="25"/>
          <w:szCs w:val="25"/>
          <w:lang w:val="ro-RO" w:eastAsia="ro-RO"/>
        </w:rPr>
      </w:pPr>
      <w:bookmarkStart w:id="112" w:name="_Toc69384154"/>
      <w:bookmarkStart w:id="113" w:name="_Toc75954800"/>
      <w:r w:rsidRPr="00E02E4D">
        <w:rPr>
          <w:rStyle w:val="Heading1Char"/>
          <w:lang w:val="ro-RO"/>
        </w:rPr>
        <w:t>XIV. Pentru proiectele care se realizează pe ape sau au legătură cu apele</w:t>
      </w:r>
      <w:bookmarkEnd w:id="112"/>
      <w:bookmarkEnd w:id="113"/>
      <w:r w:rsidRPr="00E02E4D">
        <w:rPr>
          <w:b/>
          <w:sz w:val="25"/>
          <w:szCs w:val="25"/>
          <w:lang w:val="ro-RO" w:eastAsia="ro-RO"/>
        </w:rPr>
        <w:t xml:space="preserve"> </w:t>
      </w:r>
    </w:p>
    <w:p w14:paraId="6E874D60" w14:textId="77777777" w:rsidR="00284030" w:rsidRPr="00E02E4D" w:rsidRDefault="000B2570" w:rsidP="00B42650">
      <w:pPr>
        <w:pStyle w:val="Heading3"/>
        <w:spacing w:line="276" w:lineRule="auto"/>
        <w:rPr>
          <w:lang w:val="ro-RO"/>
        </w:rPr>
      </w:pPr>
      <w:bookmarkStart w:id="114" w:name="_Toc69384155"/>
      <w:bookmarkStart w:id="115" w:name="_Toc75954801"/>
      <w:r w:rsidRPr="00E02E4D">
        <w:rPr>
          <w:rStyle w:val="Heading1Char"/>
          <w:b/>
          <w:sz w:val="24"/>
          <w:lang w:val="ro-RO"/>
        </w:rPr>
        <w:t xml:space="preserve">1. </w:t>
      </w:r>
      <w:r w:rsidR="00AF34A2" w:rsidRPr="00E02E4D">
        <w:rPr>
          <w:rStyle w:val="Heading1Char"/>
          <w:b/>
          <w:sz w:val="24"/>
          <w:lang w:val="ro-RO"/>
        </w:rPr>
        <w:t>Localizarea proiectului</w:t>
      </w:r>
      <w:bookmarkEnd w:id="114"/>
      <w:bookmarkEnd w:id="115"/>
      <w:r w:rsidR="00AF34A2" w:rsidRPr="00E02E4D">
        <w:rPr>
          <w:lang w:val="ro-RO"/>
        </w:rPr>
        <w:t xml:space="preserve"> </w:t>
      </w:r>
    </w:p>
    <w:p w14:paraId="29D7255B" w14:textId="6E1AB8EA" w:rsidR="00947133" w:rsidRPr="00E02E4D" w:rsidRDefault="002B0839" w:rsidP="00B42650">
      <w:pPr>
        <w:jc w:val="both"/>
        <w:rPr>
          <w:lang w:val="ro-RO"/>
        </w:rPr>
      </w:pPr>
      <w:bookmarkStart w:id="116" w:name="_Hlk139544385"/>
      <w:bookmarkStart w:id="117" w:name="_Hlk68589492"/>
      <w:r w:rsidRPr="00553FB1">
        <w:rPr>
          <w:b/>
          <w:szCs w:val="24"/>
        </w:rPr>
        <w:t>“Lucrari de captari a apei cu sant de dren, pentru alimentare cu apa bazine piscicole, intravilan, localitatea Ghelari</w:t>
      </w:r>
      <w:r w:rsidRPr="00553FB1">
        <w:rPr>
          <w:b/>
          <w:bCs/>
          <w:szCs w:val="24"/>
        </w:rPr>
        <w:t>”</w:t>
      </w:r>
      <w:r w:rsidR="0074173E" w:rsidRPr="00E02E4D">
        <w:rPr>
          <w:lang w:val="ro-RO"/>
        </w:rPr>
        <w:t xml:space="preserve"> si de introducere a conductei de alimentare cu apa</w:t>
      </w:r>
      <w:r w:rsidR="009D27BE">
        <w:rPr>
          <w:lang w:val="ro-RO"/>
        </w:rPr>
        <w:t xml:space="preserve"> </w:t>
      </w:r>
      <w:r w:rsidR="0074173E" w:rsidRPr="00E02E4D">
        <w:rPr>
          <w:lang w:val="ro-RO"/>
        </w:rPr>
        <w:t>a bazinelor piscicole, se desfasoara in perimetrul albiei paraului Retisoara</w:t>
      </w:r>
      <w:r w:rsidR="00E02E4D">
        <w:rPr>
          <w:lang w:val="ro-RO"/>
        </w:rPr>
        <w:t>,</w:t>
      </w:r>
      <w:r w:rsidR="00E02E4D" w:rsidRPr="00E02E4D">
        <w:rPr>
          <w:lang w:val="ro-RO"/>
        </w:rPr>
        <w:t xml:space="preserve"> în intravilanul localitatii Ghelari, jud. Hunedoara</w:t>
      </w:r>
      <w:r w:rsidR="001F448F" w:rsidRPr="00E02E4D">
        <w:rPr>
          <w:lang w:val="ro-RO"/>
        </w:rPr>
        <w:t>.</w:t>
      </w:r>
    </w:p>
    <w:bookmarkEnd w:id="116"/>
    <w:p w14:paraId="0FDEFF49" w14:textId="77777777" w:rsidR="004B7D5C" w:rsidRPr="00E02E4D" w:rsidRDefault="00AF34A2" w:rsidP="00B42650">
      <w:pPr>
        <w:jc w:val="both"/>
        <w:rPr>
          <w:i/>
          <w:szCs w:val="24"/>
          <w:lang w:val="ro-RO" w:eastAsia="ro-RO"/>
        </w:rPr>
      </w:pPr>
      <w:r w:rsidRPr="00E02E4D">
        <w:rPr>
          <w:szCs w:val="24"/>
          <w:lang w:val="ro-RO" w:eastAsia="ro-RO"/>
        </w:rPr>
        <w:t xml:space="preserve">- </w:t>
      </w:r>
      <w:r w:rsidRPr="00E02E4D">
        <w:rPr>
          <w:i/>
          <w:szCs w:val="24"/>
          <w:lang w:val="ro-RO" w:eastAsia="ro-RO"/>
        </w:rPr>
        <w:t>bazinul hidrografic</w:t>
      </w:r>
    </w:p>
    <w:p w14:paraId="7B03EFAA" w14:textId="77777777" w:rsidR="00E02E4D" w:rsidRPr="00E02E4D" w:rsidRDefault="00E02E4D" w:rsidP="00E02E4D">
      <w:pPr>
        <w:jc w:val="both"/>
        <w:rPr>
          <w:color w:val="000000"/>
          <w:szCs w:val="24"/>
          <w:lang w:val="ro-RO" w:eastAsia="ro-RO"/>
        </w:rPr>
      </w:pPr>
      <w:bookmarkStart w:id="118" w:name="_Hlk21954280"/>
      <w:r w:rsidRPr="00E02E4D">
        <w:rPr>
          <w:iCs/>
          <w:szCs w:val="24"/>
          <w:lang w:val="ro-RO" w:eastAsia="ro-RO"/>
        </w:rPr>
        <w:t>Zona amplasamentului studiat</w:t>
      </w:r>
      <w:r w:rsidRPr="00E02E4D">
        <w:rPr>
          <w:color w:val="000000"/>
          <w:szCs w:val="20"/>
          <w:lang w:val="ro-RO" w:eastAsia="ro-RO"/>
        </w:rPr>
        <w:t xml:space="preserve"> se află în bazinul hidrografic al râului Cerna</w:t>
      </w:r>
      <w:r w:rsidRPr="00E02E4D">
        <w:rPr>
          <w:color w:val="000000"/>
          <w:szCs w:val="24"/>
          <w:lang w:val="ro-RO" w:eastAsia="ro-RO"/>
        </w:rPr>
        <w:t xml:space="preserve">, cod bazin hidrografic IV–1.119 </w:t>
      </w:r>
    </w:p>
    <w:bookmarkEnd w:id="118"/>
    <w:p w14:paraId="610E3941" w14:textId="77777777" w:rsidR="00E02E4D" w:rsidRPr="00E02E4D" w:rsidRDefault="00E02E4D" w:rsidP="00E02E4D">
      <w:pPr>
        <w:ind w:firstLine="709"/>
        <w:rPr>
          <w:szCs w:val="24"/>
          <w:lang w:val="ro-RO" w:eastAsia="ro-RO"/>
        </w:rPr>
      </w:pPr>
      <w:r w:rsidRPr="00E02E4D">
        <w:rPr>
          <w:i/>
          <w:iCs/>
          <w:szCs w:val="24"/>
          <w:lang w:val="ro-RO" w:eastAsia="ro-RO"/>
        </w:rPr>
        <w:t>Cursuri de apa:</w:t>
      </w:r>
      <w:r w:rsidRPr="00E02E4D">
        <w:rPr>
          <w:szCs w:val="24"/>
          <w:lang w:val="ro-RO" w:eastAsia="ro-RO"/>
        </w:rPr>
        <w:t xml:space="preserve"> </w:t>
      </w:r>
      <w:r w:rsidRPr="00E02E4D">
        <w:rPr>
          <w:szCs w:val="24"/>
          <w:lang w:val="ro-RO" w:eastAsia="ro-RO"/>
        </w:rPr>
        <w:tab/>
        <w:t xml:space="preserve">- </w:t>
      </w:r>
      <w:r w:rsidRPr="00E02E4D">
        <w:rPr>
          <w:szCs w:val="24"/>
        </w:rPr>
        <w:t xml:space="preserve">Paraul Retisoara, cod cadastral </w:t>
      </w:r>
      <w:r w:rsidRPr="00E02E4D">
        <w:rPr>
          <w:szCs w:val="20"/>
          <w:lang w:val="en-GB" w:eastAsia="ro-RO"/>
        </w:rPr>
        <w:t>IV- 1.119.7.2.2</w:t>
      </w:r>
    </w:p>
    <w:bookmarkEnd w:id="117"/>
    <w:p w14:paraId="4EB0722B" w14:textId="77777777" w:rsidR="004B7D5C" w:rsidRPr="00156D6F" w:rsidRDefault="004B7D5C" w:rsidP="00B42650">
      <w:pPr>
        <w:jc w:val="both"/>
        <w:rPr>
          <w:color w:val="FF0000"/>
          <w:szCs w:val="24"/>
          <w:lang w:val="ro-RO" w:eastAsia="ro-RO"/>
        </w:rPr>
      </w:pPr>
    </w:p>
    <w:p w14:paraId="6218CABD" w14:textId="77777777" w:rsidR="00AF34A2" w:rsidRPr="00E02E4D" w:rsidRDefault="004B7D5C" w:rsidP="00E02E4D">
      <w:pPr>
        <w:pStyle w:val="Heading3"/>
        <w:spacing w:line="276" w:lineRule="auto"/>
        <w:jc w:val="both"/>
        <w:rPr>
          <w:lang w:val="ro-RO"/>
        </w:rPr>
      </w:pPr>
      <w:bookmarkStart w:id="119" w:name="_Toc69384156"/>
      <w:bookmarkStart w:id="120" w:name="_Toc75954802"/>
      <w:r w:rsidRPr="00E02E4D">
        <w:rPr>
          <w:i/>
          <w:lang w:val="ro-RO"/>
        </w:rPr>
        <w:t xml:space="preserve">2. </w:t>
      </w:r>
      <w:r w:rsidR="00AF34A2" w:rsidRPr="00E02E4D">
        <w:rPr>
          <w:lang w:val="ro-RO"/>
        </w:rPr>
        <w:t>Indicarea stării ecologice/potenţialului ecologic şi starea chimică a corpului de apă de suprafaţă</w:t>
      </w:r>
      <w:r w:rsidR="00497919" w:rsidRPr="00E02E4D">
        <w:rPr>
          <w:lang w:val="ro-RO"/>
        </w:rPr>
        <w:t>,</w:t>
      </w:r>
      <w:r w:rsidR="00FB6D0D" w:rsidRPr="00E02E4D">
        <w:rPr>
          <w:lang w:val="ro-RO"/>
        </w:rPr>
        <w:t xml:space="preserve"> </w:t>
      </w:r>
      <w:r w:rsidR="00AF34A2" w:rsidRPr="00E02E4D">
        <w:rPr>
          <w:szCs w:val="24"/>
          <w:lang w:val="ro-RO"/>
        </w:rPr>
        <w:t>pentru corpul de apă subteran se vor indica starea cantitativă şi starea chimică a corpului de apă.</w:t>
      </w:r>
      <w:bookmarkEnd w:id="119"/>
      <w:bookmarkEnd w:id="120"/>
    </w:p>
    <w:p w14:paraId="626FAB6B" w14:textId="73316251" w:rsidR="009708DC" w:rsidRPr="003E6947" w:rsidRDefault="009708DC" w:rsidP="00B42650">
      <w:pPr>
        <w:jc w:val="both"/>
        <w:rPr>
          <w:szCs w:val="24"/>
          <w:lang w:val="ro-RO" w:eastAsia="ro-RO"/>
        </w:rPr>
      </w:pPr>
      <w:r w:rsidRPr="003E6947">
        <w:rPr>
          <w:b/>
          <w:bCs/>
          <w:szCs w:val="24"/>
          <w:lang w:val="ro-RO" w:eastAsia="ro-RO"/>
        </w:rPr>
        <w:t xml:space="preserve">Corp de apă de suprafață: </w:t>
      </w:r>
      <w:r w:rsidR="003E6947" w:rsidRPr="003E6947">
        <w:rPr>
          <w:b/>
          <w:bCs/>
        </w:rPr>
        <w:t>Govajdia (Runc) si afluentii</w:t>
      </w:r>
      <w:r w:rsidRPr="003E6947">
        <w:rPr>
          <w:b/>
          <w:bCs/>
          <w:szCs w:val="24"/>
          <w:lang w:val="ro-RO" w:eastAsia="ro-RO"/>
        </w:rPr>
        <w:t xml:space="preserve">, cod_CA </w:t>
      </w:r>
      <w:r w:rsidR="003E6947" w:rsidRPr="003E6947">
        <w:rPr>
          <w:b/>
          <w:bCs/>
        </w:rPr>
        <w:t>RORW4-1-119-7_B1A</w:t>
      </w:r>
    </w:p>
    <w:p w14:paraId="7334820B" w14:textId="253763F0" w:rsidR="00FC53BA" w:rsidRPr="00990628" w:rsidRDefault="00FC53BA" w:rsidP="00B42650">
      <w:pPr>
        <w:jc w:val="both"/>
        <w:rPr>
          <w:szCs w:val="24"/>
          <w:lang w:val="ro-RO" w:eastAsia="ro-RO"/>
        </w:rPr>
      </w:pPr>
      <w:r w:rsidRPr="00990628">
        <w:rPr>
          <w:szCs w:val="24"/>
          <w:lang w:val="ro-RO" w:eastAsia="ro-RO"/>
        </w:rPr>
        <w:t xml:space="preserve">Stare chimică: </w:t>
      </w:r>
      <w:r w:rsidR="00990628" w:rsidRPr="00990628">
        <w:rPr>
          <w:b/>
          <w:bCs/>
          <w:i/>
          <w:iCs/>
          <w:szCs w:val="24"/>
          <w:lang w:val="ro-RO" w:eastAsia="ro-RO"/>
        </w:rPr>
        <w:t>Buna</w:t>
      </w:r>
      <w:r w:rsidRPr="00990628">
        <w:rPr>
          <w:szCs w:val="24"/>
          <w:lang w:val="ro-RO" w:eastAsia="ro-RO"/>
        </w:rPr>
        <w:t xml:space="preserve"> (conform Planului de Management actualizat al Bazinului Hidrografic Mureș)</w:t>
      </w:r>
      <w:r w:rsidR="004A4BDC" w:rsidRPr="00990628">
        <w:rPr>
          <w:szCs w:val="24"/>
          <w:lang w:val="ro-RO" w:eastAsia="ro-RO"/>
        </w:rPr>
        <w:t>.</w:t>
      </w:r>
    </w:p>
    <w:p w14:paraId="2880F4FB" w14:textId="5EF96AAD" w:rsidR="004A4BDC" w:rsidRPr="009D27BE" w:rsidRDefault="00773BEB" w:rsidP="00B42650">
      <w:pPr>
        <w:jc w:val="both"/>
        <w:rPr>
          <w:szCs w:val="24"/>
          <w:lang w:val="ro-RO" w:eastAsia="ro-RO"/>
        </w:rPr>
      </w:pPr>
      <w:r w:rsidRPr="009D27BE">
        <w:rPr>
          <w:szCs w:val="24"/>
          <w:lang w:val="ro-RO" w:eastAsia="ro-RO"/>
        </w:rPr>
        <w:t xml:space="preserve">Starea ecologica/potențialul ecologic: </w:t>
      </w:r>
      <w:r w:rsidRPr="009D27BE">
        <w:rPr>
          <w:b/>
          <w:bCs/>
          <w:i/>
          <w:iCs/>
          <w:szCs w:val="24"/>
          <w:lang w:val="ro-RO" w:eastAsia="ro-RO"/>
        </w:rPr>
        <w:t xml:space="preserve">Potențial ecologic </w:t>
      </w:r>
      <w:r w:rsidR="009D27BE" w:rsidRPr="009D27BE">
        <w:rPr>
          <w:b/>
          <w:bCs/>
          <w:i/>
          <w:iCs/>
          <w:szCs w:val="24"/>
          <w:lang w:val="ro-RO" w:eastAsia="ro-RO"/>
        </w:rPr>
        <w:t>bun</w:t>
      </w:r>
      <w:r w:rsidRPr="009D27BE">
        <w:rPr>
          <w:szCs w:val="24"/>
          <w:lang w:val="ro-RO" w:eastAsia="ro-RO"/>
        </w:rPr>
        <w:t xml:space="preserve"> (conform Planului de Management actualizat al Bazinului Hidrografic Mureș).</w:t>
      </w:r>
    </w:p>
    <w:p w14:paraId="42764C64" w14:textId="77777777" w:rsidR="00773BEB" w:rsidRPr="009D27BE" w:rsidRDefault="00773BEB" w:rsidP="00B42650">
      <w:pPr>
        <w:jc w:val="both"/>
        <w:rPr>
          <w:szCs w:val="24"/>
          <w:lang w:val="ro-RO" w:eastAsia="ro-RO"/>
        </w:rPr>
      </w:pPr>
    </w:p>
    <w:p w14:paraId="1119BDB3" w14:textId="127209AB" w:rsidR="00454E08" w:rsidRPr="00C84CC5" w:rsidRDefault="00454E08" w:rsidP="00B42650">
      <w:pPr>
        <w:jc w:val="both"/>
        <w:rPr>
          <w:b/>
          <w:bCs/>
          <w:szCs w:val="24"/>
          <w:lang w:val="ro-RO" w:eastAsia="ro-RO"/>
        </w:rPr>
      </w:pPr>
      <w:r w:rsidRPr="00C84CC5">
        <w:rPr>
          <w:b/>
          <w:bCs/>
          <w:szCs w:val="24"/>
          <w:lang w:val="ro-RO" w:eastAsia="ro-RO"/>
        </w:rPr>
        <w:t>Cod corp de apă subterană: ROMU1</w:t>
      </w:r>
      <w:r w:rsidR="00C84CC5" w:rsidRPr="00C84CC5">
        <w:rPr>
          <w:b/>
          <w:bCs/>
          <w:szCs w:val="24"/>
          <w:lang w:val="ro-RO" w:eastAsia="ro-RO"/>
        </w:rPr>
        <w:t>4 (Lelese - Poiana Rusca)</w:t>
      </w:r>
    </w:p>
    <w:p w14:paraId="3AA16AA9" w14:textId="2EB656AF" w:rsidR="004A4BDC" w:rsidRPr="00990628" w:rsidRDefault="00BE0446" w:rsidP="00B42650">
      <w:pPr>
        <w:jc w:val="both"/>
        <w:rPr>
          <w:szCs w:val="24"/>
          <w:lang w:val="ro-RO" w:eastAsia="ro-RO"/>
        </w:rPr>
      </w:pPr>
      <w:r w:rsidRPr="00990628">
        <w:rPr>
          <w:szCs w:val="24"/>
          <w:lang w:val="ro-RO" w:eastAsia="ro-RO"/>
        </w:rPr>
        <w:t xml:space="preserve">Conform Planului de Management actualizat al Bazinului Hidrografic Mureș acest corp de apă subterană se dezvoltă în zonă montană, unde există o protecţie naturală împotriva unor activităţi antropice potenţial poluante, se consideră că acesta se află, </w:t>
      </w:r>
      <w:r w:rsidRPr="00990628">
        <w:rPr>
          <w:b/>
          <w:bCs/>
          <w:i/>
          <w:iCs/>
          <w:szCs w:val="24"/>
          <w:lang w:val="ro-RO" w:eastAsia="ro-RO"/>
        </w:rPr>
        <w:t>din punct de vedere calitativ, în stare bună</w:t>
      </w:r>
      <w:r w:rsidRPr="00990628">
        <w:rPr>
          <w:szCs w:val="24"/>
          <w:lang w:val="ro-RO" w:eastAsia="ro-RO"/>
        </w:rPr>
        <w:t>.</w:t>
      </w:r>
    </w:p>
    <w:p w14:paraId="3786FB56" w14:textId="77777777" w:rsidR="00990628" w:rsidRPr="00990628" w:rsidRDefault="002019DD" w:rsidP="00B42650">
      <w:pPr>
        <w:jc w:val="both"/>
        <w:rPr>
          <w:szCs w:val="24"/>
          <w:lang w:val="ro-RO" w:eastAsia="ro-RO"/>
        </w:rPr>
      </w:pPr>
      <w:r w:rsidRPr="00990628">
        <w:rPr>
          <w:szCs w:val="24"/>
          <w:lang w:val="ro-RO" w:eastAsia="ro-RO"/>
        </w:rPr>
        <w:t xml:space="preserve">Corpul de apă subterană de tip mixt (freatic+ adâncime) acumulat în </w:t>
      </w:r>
      <w:r w:rsidR="00990628" w:rsidRPr="00990628">
        <w:rPr>
          <w:szCs w:val="24"/>
          <w:lang w:val="ro-RO" w:eastAsia="ro-RO"/>
        </w:rPr>
        <w:t xml:space="preserve">calcare si dolomite cristaline de varsta carbonifer inferioara si apartinand Panzei Getice, reprezentand acvifere de tip carstic - fisural. </w:t>
      </w:r>
    </w:p>
    <w:p w14:paraId="2803F43B" w14:textId="2809E3E2" w:rsidR="00990628" w:rsidRPr="009D27BE" w:rsidRDefault="00990628" w:rsidP="00B42650">
      <w:pPr>
        <w:jc w:val="both"/>
        <w:rPr>
          <w:szCs w:val="24"/>
          <w:lang w:val="ro-RO" w:eastAsia="ro-RO"/>
        </w:rPr>
      </w:pPr>
      <w:r w:rsidRPr="009D27BE">
        <w:rPr>
          <w:szCs w:val="24"/>
          <w:lang w:val="ro-RO" w:eastAsia="ro-RO"/>
        </w:rPr>
        <w:t>Pe</w:t>
      </w:r>
      <w:r w:rsidR="009D27BE">
        <w:rPr>
          <w:szCs w:val="24"/>
          <w:lang w:val="ro-RO" w:eastAsia="ro-RO"/>
        </w:rPr>
        <w:t xml:space="preserve"> </w:t>
      </w:r>
      <w:r w:rsidRPr="009D27BE">
        <w:rPr>
          <w:szCs w:val="24"/>
          <w:lang w:val="ro-RO" w:eastAsia="ro-RO"/>
        </w:rPr>
        <w:t>alocuri,</w:t>
      </w:r>
      <w:r w:rsidR="009D27BE">
        <w:rPr>
          <w:szCs w:val="24"/>
          <w:lang w:val="ro-RO" w:eastAsia="ro-RO"/>
        </w:rPr>
        <w:t xml:space="preserve"> </w:t>
      </w:r>
      <w:r w:rsidRPr="009D27BE">
        <w:rPr>
          <w:szCs w:val="24"/>
          <w:lang w:val="ro-RO" w:eastAsia="ro-RO"/>
        </w:rPr>
        <w:t>calcarele</w:t>
      </w:r>
      <w:r w:rsidR="009D27BE">
        <w:rPr>
          <w:szCs w:val="24"/>
          <w:lang w:val="ro-RO" w:eastAsia="ro-RO"/>
        </w:rPr>
        <w:t xml:space="preserve"> </w:t>
      </w:r>
      <w:r w:rsidRPr="009D27BE">
        <w:rPr>
          <w:szCs w:val="24"/>
          <w:lang w:val="ro-RO" w:eastAsia="ro-RO"/>
        </w:rPr>
        <w:t>şi</w:t>
      </w:r>
      <w:r w:rsidR="009D27BE">
        <w:rPr>
          <w:szCs w:val="24"/>
          <w:lang w:val="ro-RO" w:eastAsia="ro-RO"/>
        </w:rPr>
        <w:t xml:space="preserve"> </w:t>
      </w:r>
      <w:r w:rsidRPr="009D27BE">
        <w:rPr>
          <w:szCs w:val="24"/>
          <w:lang w:val="ro-RO" w:eastAsia="ro-RO"/>
        </w:rPr>
        <w:t>dolomitele</w:t>
      </w:r>
      <w:r w:rsidR="009D27BE">
        <w:rPr>
          <w:szCs w:val="24"/>
          <w:lang w:val="ro-RO" w:eastAsia="ro-RO"/>
        </w:rPr>
        <w:t xml:space="preserve"> </w:t>
      </w:r>
      <w:r w:rsidRPr="009D27BE">
        <w:rPr>
          <w:szCs w:val="24"/>
          <w:lang w:val="ro-RO" w:eastAsia="ro-RO"/>
        </w:rPr>
        <w:t>critaline</w:t>
      </w:r>
      <w:r w:rsidR="009D27BE">
        <w:rPr>
          <w:szCs w:val="24"/>
          <w:lang w:val="ro-RO" w:eastAsia="ro-RO"/>
        </w:rPr>
        <w:t xml:space="preserve"> </w:t>
      </w:r>
      <w:r w:rsidRPr="009D27BE">
        <w:rPr>
          <w:szCs w:val="24"/>
          <w:lang w:val="ro-RO" w:eastAsia="ro-RO"/>
        </w:rPr>
        <w:t>sunt</w:t>
      </w:r>
      <w:r w:rsidR="009D27BE">
        <w:rPr>
          <w:szCs w:val="24"/>
          <w:lang w:val="ro-RO" w:eastAsia="ro-RO"/>
        </w:rPr>
        <w:t xml:space="preserve"> </w:t>
      </w:r>
      <w:r w:rsidRPr="009D27BE">
        <w:rPr>
          <w:szCs w:val="24"/>
          <w:lang w:val="ro-RO" w:eastAsia="ro-RO"/>
        </w:rPr>
        <w:t>neacoperite,</w:t>
      </w:r>
      <w:r w:rsidR="009D27BE">
        <w:rPr>
          <w:szCs w:val="24"/>
          <w:lang w:val="ro-RO" w:eastAsia="ro-RO"/>
        </w:rPr>
        <w:t xml:space="preserve"> </w:t>
      </w:r>
      <w:r w:rsidRPr="009D27BE">
        <w:rPr>
          <w:szCs w:val="24"/>
          <w:lang w:val="ro-RO" w:eastAsia="ro-RO"/>
        </w:rPr>
        <w:t>iar</w:t>
      </w:r>
      <w:r w:rsidR="009D27BE">
        <w:rPr>
          <w:szCs w:val="24"/>
          <w:lang w:val="ro-RO" w:eastAsia="ro-RO"/>
        </w:rPr>
        <w:t xml:space="preserve"> </w:t>
      </w:r>
      <w:r w:rsidRPr="009D27BE">
        <w:rPr>
          <w:szCs w:val="24"/>
          <w:lang w:val="ro-RO" w:eastAsia="ro-RO"/>
        </w:rPr>
        <w:t>pe alocuri</w:t>
      </w:r>
      <w:r w:rsidR="009D27BE">
        <w:rPr>
          <w:szCs w:val="24"/>
          <w:lang w:val="ro-RO" w:eastAsia="ro-RO"/>
        </w:rPr>
        <w:t xml:space="preserve"> </w:t>
      </w:r>
      <w:r w:rsidRPr="009D27BE">
        <w:rPr>
          <w:szCs w:val="24"/>
          <w:lang w:val="ro-RO" w:eastAsia="ro-RO"/>
        </w:rPr>
        <w:t>sunt</w:t>
      </w:r>
      <w:r w:rsidR="009D27BE">
        <w:rPr>
          <w:szCs w:val="24"/>
          <w:lang w:val="ro-RO" w:eastAsia="ro-RO"/>
        </w:rPr>
        <w:t xml:space="preserve"> </w:t>
      </w:r>
      <w:r w:rsidRPr="009D27BE">
        <w:rPr>
          <w:szCs w:val="24"/>
          <w:lang w:val="ro-RO" w:eastAsia="ro-RO"/>
        </w:rPr>
        <w:t>acoperite</w:t>
      </w:r>
      <w:r w:rsidR="009D27BE">
        <w:rPr>
          <w:szCs w:val="24"/>
          <w:lang w:val="ro-RO" w:eastAsia="ro-RO"/>
        </w:rPr>
        <w:t xml:space="preserve"> </w:t>
      </w:r>
      <w:r w:rsidRPr="009D27BE">
        <w:rPr>
          <w:szCs w:val="24"/>
          <w:lang w:val="ro-RO" w:eastAsia="ro-RO"/>
        </w:rPr>
        <w:t>de</w:t>
      </w:r>
      <w:r w:rsidR="009D27BE">
        <w:rPr>
          <w:szCs w:val="24"/>
          <w:lang w:val="ro-RO" w:eastAsia="ro-RO"/>
        </w:rPr>
        <w:t xml:space="preserve"> </w:t>
      </w:r>
      <w:r w:rsidRPr="009D27BE">
        <w:rPr>
          <w:szCs w:val="24"/>
          <w:lang w:val="ro-RO" w:eastAsia="ro-RO"/>
        </w:rPr>
        <w:t>depozitele</w:t>
      </w:r>
      <w:r w:rsidR="009D27BE">
        <w:rPr>
          <w:szCs w:val="24"/>
          <w:lang w:val="ro-RO" w:eastAsia="ro-RO"/>
        </w:rPr>
        <w:t xml:space="preserve"> </w:t>
      </w:r>
      <w:r w:rsidRPr="009D27BE">
        <w:rPr>
          <w:szCs w:val="24"/>
          <w:lang w:val="ro-RO" w:eastAsia="ro-RO"/>
        </w:rPr>
        <w:t>pannoniene</w:t>
      </w:r>
      <w:r w:rsidR="009D27BE">
        <w:rPr>
          <w:szCs w:val="24"/>
          <w:lang w:val="ro-RO" w:eastAsia="ro-RO"/>
        </w:rPr>
        <w:t xml:space="preserve"> </w:t>
      </w:r>
      <w:r w:rsidRPr="009D27BE">
        <w:rPr>
          <w:szCs w:val="24"/>
          <w:lang w:val="ro-RO" w:eastAsia="ro-RO"/>
        </w:rPr>
        <w:t>(pietrişuri,</w:t>
      </w:r>
      <w:r w:rsidR="009D27BE">
        <w:rPr>
          <w:szCs w:val="24"/>
          <w:lang w:val="ro-RO" w:eastAsia="ro-RO"/>
        </w:rPr>
        <w:t xml:space="preserve"> </w:t>
      </w:r>
      <w:r w:rsidRPr="009D27BE">
        <w:rPr>
          <w:szCs w:val="24"/>
          <w:lang w:val="ro-RO" w:eastAsia="ro-RO"/>
        </w:rPr>
        <w:t>nisipuri,</w:t>
      </w:r>
      <w:r w:rsidR="009D27BE">
        <w:rPr>
          <w:szCs w:val="24"/>
          <w:lang w:val="ro-RO" w:eastAsia="ro-RO"/>
        </w:rPr>
        <w:t xml:space="preserve"> </w:t>
      </w:r>
      <w:r w:rsidRPr="009D27BE">
        <w:rPr>
          <w:szCs w:val="24"/>
          <w:lang w:val="ro-RO" w:eastAsia="ro-RO"/>
        </w:rPr>
        <w:t>argile),</w:t>
      </w:r>
      <w:r w:rsidR="009D27BE">
        <w:rPr>
          <w:szCs w:val="24"/>
          <w:lang w:val="ro-RO" w:eastAsia="ro-RO"/>
        </w:rPr>
        <w:t xml:space="preserve"> </w:t>
      </w:r>
      <w:r w:rsidRPr="009D27BE">
        <w:rPr>
          <w:szCs w:val="24"/>
          <w:lang w:val="ro-RO" w:eastAsia="ro-RO"/>
        </w:rPr>
        <w:t>diferite</w:t>
      </w:r>
      <w:r w:rsidR="009D27BE">
        <w:rPr>
          <w:szCs w:val="24"/>
          <w:lang w:val="ro-RO" w:eastAsia="ro-RO"/>
        </w:rPr>
        <w:t xml:space="preserve"> </w:t>
      </w:r>
      <w:r w:rsidRPr="009D27BE">
        <w:rPr>
          <w:szCs w:val="24"/>
          <w:lang w:val="ro-RO" w:eastAsia="ro-RO"/>
        </w:rPr>
        <w:t>tipuri</w:t>
      </w:r>
      <w:r w:rsidR="009D27BE">
        <w:rPr>
          <w:szCs w:val="24"/>
          <w:lang w:val="ro-RO" w:eastAsia="ro-RO"/>
        </w:rPr>
        <w:t xml:space="preserve"> </w:t>
      </w:r>
      <w:r w:rsidRPr="009D27BE">
        <w:rPr>
          <w:szCs w:val="24"/>
          <w:lang w:val="ro-RO" w:eastAsia="ro-RO"/>
        </w:rPr>
        <w:t>genetice</w:t>
      </w:r>
      <w:r w:rsidR="009D27BE">
        <w:rPr>
          <w:szCs w:val="24"/>
          <w:lang w:val="ro-RO" w:eastAsia="ro-RO"/>
        </w:rPr>
        <w:t xml:space="preserve"> </w:t>
      </w:r>
      <w:r w:rsidRPr="009D27BE">
        <w:rPr>
          <w:szCs w:val="24"/>
          <w:lang w:val="ro-RO" w:eastAsia="ro-RO"/>
        </w:rPr>
        <w:t xml:space="preserve">de depozite cuaternare (deluviale, aluviale, coluviale, eluviale, fluviale, mixte ) sau soluri. </w:t>
      </w:r>
    </w:p>
    <w:p w14:paraId="4458CA38" w14:textId="12734452" w:rsidR="009D27BE" w:rsidRPr="009D27BE" w:rsidRDefault="009D27BE" w:rsidP="00B42650">
      <w:pPr>
        <w:jc w:val="both"/>
        <w:rPr>
          <w:szCs w:val="24"/>
          <w:lang w:val="ro-RO" w:eastAsia="ro-RO"/>
        </w:rPr>
      </w:pPr>
      <w:r w:rsidRPr="009D27BE">
        <w:rPr>
          <w:szCs w:val="24"/>
          <w:lang w:val="ro-RO" w:eastAsia="ro-RO"/>
        </w:rPr>
        <w:lastRenderedPageBreak/>
        <w:t>Infiltraţia eficace este cuprinsă între 220,5 şi 315 mm/an, gradul de protecţie fiind nesatisfăcător sau puternic nesatisfăcător. Izvoarele din zona carstică au valori, în general, între 0,5 şi 2,5 l/s. Debitele izvoarelor</w:t>
      </w:r>
      <w:r>
        <w:rPr>
          <w:szCs w:val="24"/>
          <w:lang w:val="ro-RO" w:eastAsia="ro-RO"/>
        </w:rPr>
        <w:t xml:space="preserve"> </w:t>
      </w:r>
      <w:r w:rsidRPr="009D27BE">
        <w:rPr>
          <w:szCs w:val="24"/>
          <w:lang w:val="ro-RO" w:eastAsia="ro-RO"/>
        </w:rPr>
        <w:t>nu</w:t>
      </w:r>
      <w:r>
        <w:rPr>
          <w:szCs w:val="24"/>
          <w:lang w:val="ro-RO" w:eastAsia="ro-RO"/>
        </w:rPr>
        <w:t xml:space="preserve"> </w:t>
      </w:r>
      <w:r w:rsidRPr="009D27BE">
        <w:rPr>
          <w:szCs w:val="24"/>
          <w:lang w:val="ro-RO" w:eastAsia="ro-RO"/>
        </w:rPr>
        <w:t>reflectă</w:t>
      </w:r>
      <w:r>
        <w:rPr>
          <w:szCs w:val="24"/>
          <w:lang w:val="ro-RO" w:eastAsia="ro-RO"/>
        </w:rPr>
        <w:t xml:space="preserve"> </w:t>
      </w:r>
      <w:r w:rsidRPr="009D27BE">
        <w:rPr>
          <w:szCs w:val="24"/>
          <w:lang w:val="ro-RO" w:eastAsia="ro-RO"/>
        </w:rPr>
        <w:t>întotdeauna</w:t>
      </w:r>
      <w:r>
        <w:rPr>
          <w:szCs w:val="24"/>
          <w:lang w:val="ro-RO" w:eastAsia="ro-RO"/>
        </w:rPr>
        <w:t xml:space="preserve"> </w:t>
      </w:r>
      <w:r w:rsidRPr="009D27BE">
        <w:rPr>
          <w:szCs w:val="24"/>
          <w:lang w:val="ro-RO" w:eastAsia="ro-RO"/>
        </w:rPr>
        <w:t>mărimea</w:t>
      </w:r>
      <w:r>
        <w:rPr>
          <w:szCs w:val="24"/>
          <w:lang w:val="ro-RO" w:eastAsia="ro-RO"/>
        </w:rPr>
        <w:t xml:space="preserve"> </w:t>
      </w:r>
      <w:r w:rsidRPr="009D27BE">
        <w:rPr>
          <w:szCs w:val="24"/>
          <w:lang w:val="ro-RO" w:eastAsia="ro-RO"/>
        </w:rPr>
        <w:t>corpului</w:t>
      </w:r>
      <w:r>
        <w:rPr>
          <w:szCs w:val="24"/>
          <w:lang w:val="ro-RO" w:eastAsia="ro-RO"/>
        </w:rPr>
        <w:t xml:space="preserve"> </w:t>
      </w:r>
      <w:r w:rsidRPr="009D27BE">
        <w:rPr>
          <w:szCs w:val="24"/>
          <w:lang w:val="ro-RO" w:eastAsia="ro-RO"/>
        </w:rPr>
        <w:t>de</w:t>
      </w:r>
      <w:r>
        <w:rPr>
          <w:szCs w:val="24"/>
          <w:lang w:val="ro-RO" w:eastAsia="ro-RO"/>
        </w:rPr>
        <w:t xml:space="preserve"> </w:t>
      </w:r>
      <w:r w:rsidRPr="009D27BE">
        <w:rPr>
          <w:szCs w:val="24"/>
          <w:lang w:val="ro-RO" w:eastAsia="ro-RO"/>
        </w:rPr>
        <w:t>apă</w:t>
      </w:r>
      <w:r>
        <w:rPr>
          <w:szCs w:val="24"/>
          <w:lang w:val="ro-RO" w:eastAsia="ro-RO"/>
        </w:rPr>
        <w:t xml:space="preserve"> </w:t>
      </w:r>
      <w:r w:rsidRPr="009D27BE">
        <w:rPr>
          <w:szCs w:val="24"/>
          <w:lang w:val="ro-RO" w:eastAsia="ro-RO"/>
        </w:rPr>
        <w:t>subterană,</w:t>
      </w:r>
      <w:r>
        <w:rPr>
          <w:szCs w:val="24"/>
          <w:lang w:val="ro-RO" w:eastAsia="ro-RO"/>
        </w:rPr>
        <w:t xml:space="preserve"> </w:t>
      </w:r>
      <w:r w:rsidRPr="009D27BE">
        <w:rPr>
          <w:szCs w:val="24"/>
          <w:lang w:val="ro-RO" w:eastAsia="ro-RO"/>
        </w:rPr>
        <w:t>ceea</w:t>
      </w:r>
      <w:r>
        <w:rPr>
          <w:szCs w:val="24"/>
          <w:lang w:val="ro-RO" w:eastAsia="ro-RO"/>
        </w:rPr>
        <w:t xml:space="preserve"> </w:t>
      </w:r>
      <w:r w:rsidRPr="009D27BE">
        <w:rPr>
          <w:szCs w:val="24"/>
          <w:lang w:val="ro-RO" w:eastAsia="ro-RO"/>
        </w:rPr>
        <w:t>ce</w:t>
      </w:r>
      <w:r>
        <w:rPr>
          <w:szCs w:val="24"/>
          <w:lang w:val="ro-RO" w:eastAsia="ro-RO"/>
        </w:rPr>
        <w:t xml:space="preserve"> </w:t>
      </w:r>
      <w:r w:rsidRPr="009D27BE">
        <w:rPr>
          <w:szCs w:val="24"/>
          <w:lang w:val="ro-RO" w:eastAsia="ro-RO"/>
        </w:rPr>
        <w:t>evidenţiază</w:t>
      </w:r>
      <w:r>
        <w:rPr>
          <w:szCs w:val="24"/>
          <w:lang w:val="ro-RO" w:eastAsia="ro-RO"/>
        </w:rPr>
        <w:t xml:space="preserve"> </w:t>
      </w:r>
      <w:r w:rsidRPr="009D27BE">
        <w:rPr>
          <w:szCs w:val="24"/>
          <w:lang w:val="ro-RO" w:eastAsia="ro-RO"/>
        </w:rPr>
        <w:t xml:space="preserve">caracterul azonal al regimului apelor carstice. Alimentarea acviferului de tip carstic-fisural se face din precipitaţii şi din acumulările, cu totul locale, prezente în depozitele deluviale, eluviale sau fluviale acoperitoare. </w:t>
      </w:r>
    </w:p>
    <w:p w14:paraId="0317BC6F" w14:textId="77777777" w:rsidR="009D27BE" w:rsidRDefault="009D27BE" w:rsidP="00B42650">
      <w:pPr>
        <w:jc w:val="both"/>
        <w:rPr>
          <w:color w:val="FF0000"/>
          <w:szCs w:val="24"/>
          <w:lang w:val="ro-RO" w:eastAsia="ro-RO"/>
        </w:rPr>
      </w:pPr>
    </w:p>
    <w:p w14:paraId="4F57F091" w14:textId="77777777" w:rsidR="00AF34A2" w:rsidRPr="009D27BE" w:rsidRDefault="004B7D5C" w:rsidP="00B42650">
      <w:pPr>
        <w:pStyle w:val="Heading3"/>
        <w:spacing w:line="276" w:lineRule="auto"/>
        <w:rPr>
          <w:lang w:val="ro-RO"/>
        </w:rPr>
      </w:pPr>
      <w:bookmarkStart w:id="121" w:name="_Toc69384157"/>
      <w:bookmarkStart w:id="122" w:name="_Toc75954803"/>
      <w:r w:rsidRPr="009D27BE">
        <w:rPr>
          <w:lang w:val="ro-RO"/>
        </w:rPr>
        <w:t xml:space="preserve">3. </w:t>
      </w:r>
      <w:r w:rsidR="00AF34A2" w:rsidRPr="009D27BE">
        <w:rPr>
          <w:lang w:val="ro-RO"/>
        </w:rPr>
        <w:t>Indicarea obiectivului/obiectivelor de mediu pentru fiecare corp de apă identificat, cu precizarea excepţiilor aplicate şi a termenelor aferente, după caz.</w:t>
      </w:r>
      <w:bookmarkEnd w:id="121"/>
      <w:bookmarkEnd w:id="122"/>
    </w:p>
    <w:p w14:paraId="53C7B9DA" w14:textId="3718B94D" w:rsidR="00683B6A" w:rsidRPr="003E6947" w:rsidRDefault="00683B6A" w:rsidP="00B42650">
      <w:pPr>
        <w:jc w:val="both"/>
        <w:rPr>
          <w:szCs w:val="24"/>
          <w:lang w:val="ro-RO" w:eastAsia="ro-RO"/>
        </w:rPr>
      </w:pPr>
      <w:r w:rsidRPr="003E6947">
        <w:rPr>
          <w:b/>
          <w:bCs/>
          <w:szCs w:val="24"/>
          <w:lang w:val="ro-RO" w:eastAsia="ro-RO"/>
        </w:rPr>
        <w:t xml:space="preserve">Corp de apă de suprafață: </w:t>
      </w:r>
      <w:r w:rsidR="003E6947" w:rsidRPr="003E6947">
        <w:rPr>
          <w:b/>
          <w:bCs/>
        </w:rPr>
        <w:t>Govajdia (Runc) si afluentii</w:t>
      </w:r>
      <w:r w:rsidR="003E6947" w:rsidRPr="003E6947">
        <w:rPr>
          <w:b/>
          <w:bCs/>
          <w:szCs w:val="24"/>
          <w:lang w:val="ro-RO" w:eastAsia="ro-RO"/>
        </w:rPr>
        <w:t xml:space="preserve">, cod_CA </w:t>
      </w:r>
      <w:r w:rsidR="003E6947" w:rsidRPr="003E6947">
        <w:rPr>
          <w:b/>
          <w:bCs/>
        </w:rPr>
        <w:t>RORW4-1-119-7_B1A</w:t>
      </w:r>
    </w:p>
    <w:p w14:paraId="21D24999" w14:textId="624B0DFC" w:rsidR="00683B6A" w:rsidRPr="009E76E5" w:rsidRDefault="00683B6A" w:rsidP="00B42650">
      <w:pPr>
        <w:jc w:val="both"/>
        <w:rPr>
          <w:szCs w:val="24"/>
          <w:lang w:val="ro-RO" w:eastAsia="ro-RO"/>
        </w:rPr>
      </w:pPr>
      <w:r w:rsidRPr="009E76E5">
        <w:rPr>
          <w:szCs w:val="24"/>
          <w:lang w:val="ro-RO" w:eastAsia="ro-RO"/>
        </w:rPr>
        <w:t>Obiectivul de mediu și termenul de atingere al obiectivului de mediu: După anul 2027 (conform Planului de Management actualizat al Bazinului Hidrografic Mureș).</w:t>
      </w:r>
    </w:p>
    <w:p w14:paraId="7FD8AD5F" w14:textId="77777777" w:rsidR="00657B51" w:rsidRPr="00156D6F" w:rsidRDefault="00657B51" w:rsidP="00B42650">
      <w:pPr>
        <w:rPr>
          <w:b/>
          <w:color w:val="FF0000"/>
          <w:sz w:val="28"/>
          <w:szCs w:val="28"/>
          <w:lang w:val="ro-RO" w:eastAsia="ro-RO"/>
        </w:rPr>
      </w:pPr>
      <w:bookmarkStart w:id="123" w:name="_Toc69384158"/>
      <w:bookmarkStart w:id="124" w:name="_Hlk68590973"/>
      <w:r w:rsidRPr="00156D6F">
        <w:rPr>
          <w:color w:val="FF0000"/>
          <w:szCs w:val="28"/>
          <w:lang w:val="ro-RO"/>
        </w:rPr>
        <w:br w:type="page"/>
      </w:r>
    </w:p>
    <w:p w14:paraId="3E756946" w14:textId="77777777" w:rsidR="001445E0" w:rsidRDefault="001445E0" w:rsidP="00D837F9">
      <w:pPr>
        <w:pStyle w:val="Heading1"/>
        <w:jc w:val="center"/>
        <w:rPr>
          <w:szCs w:val="28"/>
          <w:lang w:val="ro-RO"/>
        </w:rPr>
      </w:pPr>
      <w:bookmarkStart w:id="125" w:name="_Toc75954804"/>
    </w:p>
    <w:p w14:paraId="7689D342" w14:textId="77777777" w:rsidR="001445E0" w:rsidRDefault="001445E0" w:rsidP="00D837F9">
      <w:pPr>
        <w:pStyle w:val="Heading1"/>
        <w:jc w:val="center"/>
        <w:rPr>
          <w:szCs w:val="28"/>
          <w:lang w:val="ro-RO"/>
        </w:rPr>
      </w:pPr>
    </w:p>
    <w:p w14:paraId="7C10381A" w14:textId="39546A96" w:rsidR="005C6CF0" w:rsidRPr="007F24A8" w:rsidRDefault="005C6CF0" w:rsidP="00D837F9">
      <w:pPr>
        <w:pStyle w:val="Heading1"/>
        <w:jc w:val="center"/>
        <w:rPr>
          <w:szCs w:val="28"/>
          <w:lang w:val="ro-RO"/>
        </w:rPr>
      </w:pPr>
      <w:r w:rsidRPr="007F24A8">
        <w:rPr>
          <w:szCs w:val="28"/>
          <w:lang w:val="ro-RO"/>
        </w:rPr>
        <w:t>FOAIA FINALA</w:t>
      </w:r>
      <w:bookmarkEnd w:id="123"/>
      <w:bookmarkEnd w:id="125"/>
    </w:p>
    <w:p w14:paraId="1545345C" w14:textId="77777777" w:rsidR="005C6CF0" w:rsidRPr="007F24A8" w:rsidRDefault="005C6CF0" w:rsidP="00D45C8B">
      <w:pPr>
        <w:ind w:firstLine="567"/>
        <w:jc w:val="both"/>
        <w:rPr>
          <w:b/>
          <w:szCs w:val="24"/>
          <w:lang w:val="ro-RO"/>
        </w:rPr>
      </w:pPr>
    </w:p>
    <w:p w14:paraId="1AF66B17" w14:textId="77777777" w:rsidR="005C6CF0" w:rsidRPr="007F24A8" w:rsidRDefault="005C6CF0" w:rsidP="00D45C8B">
      <w:pPr>
        <w:ind w:firstLine="567"/>
        <w:jc w:val="both"/>
        <w:rPr>
          <w:b/>
          <w:szCs w:val="24"/>
          <w:lang w:val="ro-RO"/>
        </w:rPr>
      </w:pPr>
    </w:p>
    <w:p w14:paraId="7A7717A3" w14:textId="77777777" w:rsidR="007B5A50" w:rsidRPr="007F24A8" w:rsidRDefault="007B5A50" w:rsidP="00D45C8B">
      <w:pPr>
        <w:ind w:firstLine="567"/>
        <w:jc w:val="both"/>
        <w:rPr>
          <w:b/>
          <w:szCs w:val="24"/>
          <w:lang w:val="ro-RO"/>
        </w:rPr>
      </w:pPr>
    </w:p>
    <w:p w14:paraId="45D2B097" w14:textId="77777777" w:rsidR="007B5A50" w:rsidRPr="007F24A8" w:rsidRDefault="007B5A50" w:rsidP="00D45C8B">
      <w:pPr>
        <w:ind w:firstLine="567"/>
        <w:jc w:val="both"/>
        <w:rPr>
          <w:b/>
          <w:szCs w:val="24"/>
          <w:lang w:val="ro-RO"/>
        </w:rPr>
      </w:pPr>
    </w:p>
    <w:p w14:paraId="3ECD6BBE" w14:textId="77777777" w:rsidR="005C6CF0" w:rsidRPr="007F24A8" w:rsidRDefault="005C6CF0" w:rsidP="00D45C8B">
      <w:pPr>
        <w:rPr>
          <w:szCs w:val="24"/>
          <w:lang w:val="ro-RO"/>
        </w:rPr>
      </w:pPr>
    </w:p>
    <w:p w14:paraId="69AB3E86" w14:textId="77777777" w:rsidR="00C9082A" w:rsidRPr="007F24A8" w:rsidRDefault="00C9082A" w:rsidP="00C9082A">
      <w:pPr>
        <w:jc w:val="center"/>
        <w:rPr>
          <w:b/>
          <w:i/>
          <w:sz w:val="32"/>
          <w:szCs w:val="32"/>
          <w:lang w:val="ro-RO" w:eastAsia="ro-RO"/>
        </w:rPr>
      </w:pPr>
      <w:r w:rsidRPr="007F24A8">
        <w:rPr>
          <w:b/>
          <w:i/>
          <w:sz w:val="32"/>
          <w:szCs w:val="32"/>
          <w:lang w:val="ro-RO" w:eastAsia="ro-RO"/>
        </w:rPr>
        <w:t xml:space="preserve">MEMORIU TEHNIC DE PREZENTARE PENTRU OBTINEREA </w:t>
      </w:r>
    </w:p>
    <w:p w14:paraId="698A8719" w14:textId="77777777" w:rsidR="00C9082A" w:rsidRPr="007F24A8" w:rsidRDefault="00C9082A" w:rsidP="00C9082A">
      <w:pPr>
        <w:jc w:val="center"/>
        <w:rPr>
          <w:b/>
          <w:i/>
          <w:sz w:val="32"/>
          <w:szCs w:val="32"/>
          <w:lang w:val="ro-RO" w:eastAsia="ro-RO"/>
        </w:rPr>
      </w:pPr>
      <w:r w:rsidRPr="007F24A8">
        <w:rPr>
          <w:b/>
          <w:i/>
          <w:sz w:val="32"/>
          <w:szCs w:val="32"/>
          <w:lang w:val="ro-RO" w:eastAsia="ro-RO"/>
        </w:rPr>
        <w:t>ACORDULUI DE MEDIU</w:t>
      </w:r>
    </w:p>
    <w:p w14:paraId="026DC3EB" w14:textId="77777777" w:rsidR="00C9082A" w:rsidRPr="007F24A8" w:rsidRDefault="00C9082A" w:rsidP="00C9082A">
      <w:pPr>
        <w:jc w:val="center"/>
        <w:rPr>
          <w:b/>
          <w:bCs/>
          <w:caps/>
          <w:szCs w:val="24"/>
          <w:lang w:val="ro-RO" w:eastAsia="ro-RO"/>
        </w:rPr>
      </w:pPr>
      <w:r w:rsidRPr="007F24A8">
        <w:rPr>
          <w:b/>
          <w:bCs/>
          <w:caps/>
          <w:szCs w:val="24"/>
          <w:lang w:val="ro-RO" w:eastAsia="ro-RO"/>
        </w:rPr>
        <w:t>PENTRU</w:t>
      </w:r>
    </w:p>
    <w:p w14:paraId="2FB583C0" w14:textId="77777777" w:rsidR="002B0839" w:rsidRPr="007A4269" w:rsidRDefault="002B0839" w:rsidP="002B0839">
      <w:pPr>
        <w:spacing w:line="360" w:lineRule="auto"/>
        <w:ind w:firstLine="709"/>
        <w:jc w:val="center"/>
        <w:rPr>
          <w:b/>
          <w:sz w:val="28"/>
          <w:szCs w:val="28"/>
        </w:rPr>
      </w:pPr>
      <w:r w:rsidRPr="00C5356C">
        <w:rPr>
          <w:b/>
          <w:sz w:val="28"/>
          <w:szCs w:val="28"/>
        </w:rPr>
        <w:t xml:space="preserve">DOCUMENTATIE TEHICA PENTRU OBTINEREA </w:t>
      </w:r>
      <w:r>
        <w:rPr>
          <w:b/>
          <w:sz w:val="28"/>
          <w:szCs w:val="28"/>
        </w:rPr>
        <w:t>ACORDULUI DE MEDIU</w:t>
      </w:r>
      <w:r w:rsidRPr="007A4269">
        <w:rPr>
          <w:b/>
          <w:sz w:val="28"/>
          <w:szCs w:val="28"/>
        </w:rPr>
        <w:t xml:space="preserve"> PENTRU </w:t>
      </w:r>
      <w:r>
        <w:rPr>
          <w:b/>
          <w:sz w:val="28"/>
          <w:szCs w:val="28"/>
        </w:rPr>
        <w:t>“LUCRARI DE CAPTARE A APEI CU SANT DE DREN, PENTRU ALIMENTARE CU APA BAZINE PISCICOLE, INTRAVILAN, LOCALITATEA GHELARI</w:t>
      </w:r>
      <w:r w:rsidRPr="007A4269">
        <w:rPr>
          <w:b/>
          <w:sz w:val="28"/>
          <w:szCs w:val="28"/>
        </w:rPr>
        <w:t>”</w:t>
      </w:r>
    </w:p>
    <w:p w14:paraId="08761C7D" w14:textId="77777777" w:rsidR="00D203ED" w:rsidRPr="007F24A8" w:rsidRDefault="00D203ED" w:rsidP="00D45C8B">
      <w:pPr>
        <w:jc w:val="center"/>
        <w:rPr>
          <w:b/>
          <w:color w:val="FF0000"/>
          <w:szCs w:val="24"/>
          <w:lang w:val="ro-RO" w:eastAsia="ro-RO"/>
        </w:rPr>
      </w:pPr>
      <w:r w:rsidRPr="007F24A8">
        <w:rPr>
          <w:b/>
          <w:color w:val="FF0000"/>
          <w:szCs w:val="24"/>
          <w:lang w:val="ro-RO" w:eastAsia="ro-RO"/>
        </w:rPr>
        <w:t xml:space="preserve"> </w:t>
      </w:r>
    </w:p>
    <w:p w14:paraId="362FACCB" w14:textId="77777777" w:rsidR="00D203ED" w:rsidRPr="007F24A8" w:rsidRDefault="00D203ED" w:rsidP="00D45C8B">
      <w:pPr>
        <w:jc w:val="center"/>
        <w:rPr>
          <w:b/>
          <w:color w:val="FF0000"/>
          <w:szCs w:val="24"/>
          <w:lang w:val="ro-RO" w:eastAsia="ro-RO"/>
        </w:rPr>
      </w:pPr>
    </w:p>
    <w:p w14:paraId="5E04C93A" w14:textId="77777777" w:rsidR="007B5A50" w:rsidRPr="007F24A8" w:rsidRDefault="007B5A50" w:rsidP="00D45C8B">
      <w:pPr>
        <w:jc w:val="center"/>
        <w:rPr>
          <w:b/>
          <w:color w:val="FF0000"/>
          <w:szCs w:val="24"/>
          <w:lang w:val="ro-RO" w:eastAsia="ro-RO"/>
        </w:rPr>
      </w:pPr>
    </w:p>
    <w:p w14:paraId="78A89BF8" w14:textId="77777777" w:rsidR="007B5A50" w:rsidRPr="007F24A8" w:rsidRDefault="007B5A50" w:rsidP="00C9082A">
      <w:pPr>
        <w:tabs>
          <w:tab w:val="left" w:pos="3261"/>
          <w:tab w:val="left" w:pos="3686"/>
        </w:tabs>
        <w:ind w:left="1440"/>
        <w:jc w:val="both"/>
        <w:rPr>
          <w:b/>
          <w:szCs w:val="24"/>
          <w:lang w:val="ro-RO"/>
        </w:rPr>
      </w:pPr>
    </w:p>
    <w:p w14:paraId="77747A7E" w14:textId="77777777" w:rsidR="007B5A50" w:rsidRPr="007F24A8" w:rsidRDefault="007B5A50" w:rsidP="00C9082A">
      <w:pPr>
        <w:tabs>
          <w:tab w:val="left" w:pos="3261"/>
          <w:tab w:val="left" w:pos="3686"/>
        </w:tabs>
        <w:ind w:left="1440"/>
        <w:jc w:val="both"/>
        <w:rPr>
          <w:b/>
          <w:szCs w:val="24"/>
          <w:lang w:val="ro-RO"/>
        </w:rPr>
      </w:pPr>
    </w:p>
    <w:p w14:paraId="07C5EB89" w14:textId="77777777" w:rsidR="00B42650" w:rsidRPr="00A8782A" w:rsidRDefault="00B42650" w:rsidP="00B42650">
      <w:pPr>
        <w:spacing w:line="360" w:lineRule="auto"/>
        <w:ind w:left="1985" w:firstLine="397"/>
        <w:rPr>
          <w:b/>
          <w:szCs w:val="24"/>
        </w:rPr>
      </w:pPr>
      <w:r w:rsidRPr="00A8782A">
        <w:rPr>
          <w:b/>
          <w:szCs w:val="24"/>
        </w:rPr>
        <w:t>Contract:</w:t>
      </w:r>
      <w:r w:rsidRPr="00A8782A">
        <w:rPr>
          <w:b/>
          <w:szCs w:val="24"/>
        </w:rPr>
        <w:tab/>
      </w:r>
      <w:r w:rsidRPr="00A8782A">
        <w:rPr>
          <w:b/>
          <w:szCs w:val="24"/>
        </w:rPr>
        <w:tab/>
      </w:r>
      <w:r>
        <w:rPr>
          <w:b/>
          <w:szCs w:val="24"/>
        </w:rPr>
        <w:t>A2</w:t>
      </w:r>
      <w:r w:rsidRPr="00A8782A">
        <w:rPr>
          <w:b/>
          <w:szCs w:val="24"/>
        </w:rPr>
        <w:t>/2</w:t>
      </w:r>
      <w:r>
        <w:rPr>
          <w:b/>
          <w:szCs w:val="24"/>
        </w:rPr>
        <w:t>8</w:t>
      </w:r>
      <w:r w:rsidRPr="00A8782A">
        <w:rPr>
          <w:b/>
          <w:szCs w:val="24"/>
        </w:rPr>
        <w:t>.0</w:t>
      </w:r>
      <w:r>
        <w:rPr>
          <w:b/>
          <w:szCs w:val="24"/>
        </w:rPr>
        <w:t>1</w:t>
      </w:r>
      <w:r w:rsidRPr="00A8782A">
        <w:rPr>
          <w:b/>
          <w:szCs w:val="24"/>
        </w:rPr>
        <w:t>.202</w:t>
      </w:r>
      <w:r>
        <w:rPr>
          <w:b/>
          <w:szCs w:val="24"/>
        </w:rPr>
        <w:t>2</w:t>
      </w:r>
      <w:r w:rsidRPr="00A8782A">
        <w:rPr>
          <w:b/>
          <w:szCs w:val="24"/>
        </w:rPr>
        <w:t xml:space="preserve"> </w:t>
      </w:r>
    </w:p>
    <w:p w14:paraId="4EE99DFE" w14:textId="77777777" w:rsidR="00B42650" w:rsidRPr="00B14413" w:rsidRDefault="00B42650" w:rsidP="00B42650">
      <w:pPr>
        <w:spacing w:line="360" w:lineRule="auto"/>
        <w:ind w:left="1985" w:firstLine="397"/>
        <w:rPr>
          <w:b/>
          <w:szCs w:val="24"/>
        </w:rPr>
      </w:pPr>
      <w:r w:rsidRPr="00B14413">
        <w:rPr>
          <w:b/>
          <w:szCs w:val="24"/>
        </w:rPr>
        <w:t>Etapa:</w:t>
      </w:r>
      <w:r w:rsidRPr="00B14413">
        <w:rPr>
          <w:b/>
          <w:szCs w:val="24"/>
        </w:rPr>
        <w:tab/>
      </w:r>
      <w:r w:rsidRPr="00B14413">
        <w:rPr>
          <w:b/>
          <w:szCs w:val="24"/>
        </w:rPr>
        <w:tab/>
      </w:r>
      <w:r>
        <w:rPr>
          <w:b/>
          <w:szCs w:val="24"/>
        </w:rPr>
        <w:t>D</w:t>
      </w:r>
      <w:r w:rsidRPr="00B14413">
        <w:rPr>
          <w:b/>
          <w:szCs w:val="24"/>
        </w:rPr>
        <w:t>.T.</w:t>
      </w:r>
    </w:p>
    <w:p w14:paraId="735EEE17" w14:textId="77777777" w:rsidR="00B42650" w:rsidRPr="00A8782A" w:rsidRDefault="00B42650" w:rsidP="00B42650">
      <w:pPr>
        <w:spacing w:line="360" w:lineRule="auto"/>
        <w:ind w:left="1985" w:firstLine="397"/>
        <w:rPr>
          <w:b/>
          <w:szCs w:val="24"/>
        </w:rPr>
      </w:pPr>
      <w:r w:rsidRPr="00A8782A">
        <w:rPr>
          <w:b/>
          <w:szCs w:val="24"/>
        </w:rPr>
        <w:t>Simbol:</w:t>
      </w:r>
      <w:r w:rsidRPr="00A8782A">
        <w:rPr>
          <w:b/>
          <w:szCs w:val="24"/>
        </w:rPr>
        <w:tab/>
      </w:r>
      <w:r w:rsidRPr="00A8782A">
        <w:rPr>
          <w:b/>
          <w:szCs w:val="24"/>
        </w:rPr>
        <w:tab/>
        <w:t>CP-</w:t>
      </w:r>
      <w:r>
        <w:rPr>
          <w:b/>
          <w:szCs w:val="24"/>
        </w:rPr>
        <w:t>MD</w:t>
      </w:r>
      <w:r w:rsidRPr="00A8782A">
        <w:rPr>
          <w:b/>
          <w:szCs w:val="24"/>
        </w:rPr>
        <w:t>-</w:t>
      </w:r>
      <w:r>
        <w:rPr>
          <w:b/>
          <w:szCs w:val="24"/>
        </w:rPr>
        <w:t>A2</w:t>
      </w:r>
    </w:p>
    <w:p w14:paraId="1BE0D9E0" w14:textId="77777777" w:rsidR="00B42650" w:rsidRPr="00B14413" w:rsidRDefault="00B42650" w:rsidP="00B42650">
      <w:pPr>
        <w:spacing w:line="360" w:lineRule="auto"/>
        <w:ind w:left="1985" w:firstLine="397"/>
        <w:rPr>
          <w:b/>
          <w:szCs w:val="24"/>
          <w:lang w:val="pt-BR"/>
        </w:rPr>
      </w:pPr>
      <w:r w:rsidRPr="00B14413">
        <w:rPr>
          <w:b/>
          <w:szCs w:val="24"/>
        </w:rPr>
        <w:t>Beneficiar:</w:t>
      </w:r>
      <w:r w:rsidRPr="00B14413">
        <w:rPr>
          <w:b/>
          <w:szCs w:val="24"/>
        </w:rPr>
        <w:tab/>
      </w:r>
      <w:r w:rsidRPr="00B14413">
        <w:rPr>
          <w:b/>
          <w:szCs w:val="24"/>
        </w:rPr>
        <w:tab/>
      </w:r>
      <w:r>
        <w:rPr>
          <w:b/>
          <w:szCs w:val="24"/>
        </w:rPr>
        <w:t xml:space="preserve">MALEA DINU – LUCA </w:t>
      </w:r>
    </w:p>
    <w:p w14:paraId="4B43262E" w14:textId="77777777" w:rsidR="00D203ED" w:rsidRPr="007F24A8" w:rsidRDefault="00D203ED" w:rsidP="00C9082A">
      <w:pPr>
        <w:tabs>
          <w:tab w:val="left" w:pos="3261"/>
          <w:tab w:val="left" w:pos="3686"/>
        </w:tabs>
        <w:ind w:left="1440"/>
        <w:jc w:val="both"/>
        <w:rPr>
          <w:b/>
          <w:szCs w:val="24"/>
          <w:lang w:val="ro-RO" w:eastAsia="ro-RO"/>
        </w:rPr>
      </w:pPr>
    </w:p>
    <w:p w14:paraId="6A1C9131" w14:textId="77777777" w:rsidR="005C6CF0" w:rsidRPr="007F24A8" w:rsidRDefault="005C6CF0" w:rsidP="00D45C8B">
      <w:pPr>
        <w:ind w:firstLine="567"/>
        <w:jc w:val="both"/>
        <w:rPr>
          <w:szCs w:val="24"/>
          <w:lang w:val="ro-RO"/>
        </w:rPr>
      </w:pPr>
    </w:p>
    <w:p w14:paraId="64FB06E0" w14:textId="77777777" w:rsidR="005C6CF0" w:rsidRPr="007F24A8" w:rsidRDefault="005C6CF0" w:rsidP="00D45C8B">
      <w:pPr>
        <w:ind w:firstLine="567"/>
        <w:jc w:val="both"/>
        <w:rPr>
          <w:szCs w:val="24"/>
          <w:lang w:val="ro-RO"/>
        </w:rPr>
      </w:pPr>
    </w:p>
    <w:p w14:paraId="0D43A5CE" w14:textId="77777777" w:rsidR="005C6CF0" w:rsidRPr="007F24A8" w:rsidRDefault="005C6CF0" w:rsidP="00D45C8B">
      <w:pPr>
        <w:ind w:firstLine="567"/>
        <w:jc w:val="both"/>
        <w:rPr>
          <w:szCs w:val="24"/>
          <w:lang w:val="ro-RO"/>
        </w:rPr>
      </w:pPr>
    </w:p>
    <w:p w14:paraId="773C8EEC" w14:textId="28E73C65" w:rsidR="005C6CF0" w:rsidRPr="007F24A8" w:rsidRDefault="005C6CF0" w:rsidP="00D45C8B">
      <w:pPr>
        <w:ind w:firstLine="567"/>
        <w:jc w:val="both"/>
        <w:rPr>
          <w:szCs w:val="24"/>
          <w:lang w:val="ro-RO"/>
        </w:rPr>
      </w:pPr>
      <w:r w:rsidRPr="007F24A8">
        <w:rPr>
          <w:szCs w:val="24"/>
          <w:lang w:val="ro-RO"/>
        </w:rPr>
        <w:t xml:space="preserve">Lucrarea conţine un număr total de </w:t>
      </w:r>
      <w:r w:rsidR="00582ADA" w:rsidRPr="00EC4563">
        <w:rPr>
          <w:b/>
          <w:bCs/>
          <w:szCs w:val="24"/>
          <w:u w:val="single"/>
          <w:lang w:val="ro-RO"/>
        </w:rPr>
        <w:t>3</w:t>
      </w:r>
      <w:r w:rsidR="001445E0" w:rsidRPr="00EC4563">
        <w:rPr>
          <w:b/>
          <w:bCs/>
          <w:szCs w:val="24"/>
          <w:u w:val="single"/>
          <w:lang w:val="ro-RO"/>
        </w:rPr>
        <w:t>1</w:t>
      </w:r>
      <w:r w:rsidR="009D27BE">
        <w:rPr>
          <w:szCs w:val="24"/>
          <w:lang w:val="ro-RO"/>
        </w:rPr>
        <w:t xml:space="preserve"> </w:t>
      </w:r>
      <w:r w:rsidRPr="007F24A8">
        <w:rPr>
          <w:szCs w:val="24"/>
          <w:lang w:val="ro-RO"/>
        </w:rPr>
        <w:t>pagini scrise, </w:t>
      </w:r>
      <w:r w:rsidR="00D203ED" w:rsidRPr="007F24A8">
        <w:rPr>
          <w:szCs w:val="24"/>
          <w:lang w:val="ro-RO"/>
        </w:rPr>
        <w:t>....</w:t>
      </w:r>
      <w:r w:rsidR="009D27BE">
        <w:rPr>
          <w:szCs w:val="24"/>
          <w:lang w:val="ro-RO"/>
        </w:rPr>
        <w:t xml:space="preserve"> </w:t>
      </w:r>
      <w:r w:rsidRPr="007F24A8">
        <w:rPr>
          <w:szCs w:val="24"/>
          <w:lang w:val="ro-RO"/>
        </w:rPr>
        <w:t>pagini diferite şi</w:t>
      </w:r>
      <w:r w:rsidR="009D27BE">
        <w:rPr>
          <w:szCs w:val="24"/>
          <w:lang w:val="ro-RO"/>
        </w:rPr>
        <w:t xml:space="preserve"> </w:t>
      </w:r>
      <w:r w:rsidR="00EC4563" w:rsidRPr="00EC4563">
        <w:rPr>
          <w:b/>
          <w:bCs/>
          <w:szCs w:val="24"/>
          <w:u w:val="single"/>
          <w:lang w:val="ro-RO"/>
        </w:rPr>
        <w:t>3</w:t>
      </w:r>
      <w:r w:rsidRPr="007F24A8">
        <w:rPr>
          <w:szCs w:val="24"/>
          <w:lang w:val="ro-RO"/>
        </w:rPr>
        <w:t xml:space="preserve"> piese desenate.</w:t>
      </w:r>
    </w:p>
    <w:p w14:paraId="6943F1B0" w14:textId="77777777" w:rsidR="005C6CF0" w:rsidRPr="007F24A8" w:rsidRDefault="005C6CF0" w:rsidP="00D45C8B">
      <w:pPr>
        <w:ind w:firstLine="567"/>
        <w:jc w:val="both"/>
        <w:rPr>
          <w:szCs w:val="24"/>
          <w:lang w:val="ro-RO"/>
        </w:rPr>
      </w:pPr>
      <w:r w:rsidRPr="007F24A8">
        <w:rPr>
          <w:szCs w:val="24"/>
          <w:lang w:val="ro-RO"/>
        </w:rPr>
        <w:t>Lucrarea a fost multiplicată într-un număr de 3 exemplare, a căror destinaţie este:</w:t>
      </w:r>
    </w:p>
    <w:p w14:paraId="6E9BD3D0" w14:textId="68DDBD90" w:rsidR="003E73C7" w:rsidRPr="007F24A8" w:rsidRDefault="005C6CF0" w:rsidP="00D45C8B">
      <w:pPr>
        <w:ind w:firstLine="567"/>
        <w:jc w:val="both"/>
        <w:rPr>
          <w:szCs w:val="24"/>
          <w:lang w:val="ro-RO"/>
        </w:rPr>
      </w:pPr>
      <w:r w:rsidRPr="007F24A8">
        <w:rPr>
          <w:szCs w:val="24"/>
          <w:lang w:val="ro-RO"/>
        </w:rPr>
        <w:t>Exemplarul</w:t>
      </w:r>
      <w:r w:rsidR="009D27BE">
        <w:rPr>
          <w:szCs w:val="24"/>
          <w:lang w:val="ro-RO"/>
        </w:rPr>
        <w:t xml:space="preserve"> </w:t>
      </w:r>
      <w:r w:rsidRPr="007F24A8">
        <w:rPr>
          <w:szCs w:val="24"/>
          <w:lang w:val="ro-RO"/>
        </w:rPr>
        <w:t>1</w:t>
      </w:r>
      <w:r w:rsidR="008B21C5" w:rsidRPr="007F24A8">
        <w:rPr>
          <w:szCs w:val="24"/>
          <w:lang w:val="ro-RO"/>
        </w:rPr>
        <w:t>, 3</w:t>
      </w:r>
      <w:r w:rsidRPr="007F24A8">
        <w:rPr>
          <w:szCs w:val="24"/>
          <w:lang w:val="ro-RO"/>
        </w:rPr>
        <w:t xml:space="preserve"> – </w:t>
      </w:r>
      <w:r w:rsidR="00B42650">
        <w:rPr>
          <w:bCs/>
          <w:szCs w:val="24"/>
          <w:lang w:val="ro-RO" w:eastAsia="ro-RO"/>
        </w:rPr>
        <w:t>MALEA DINU – LUCA</w:t>
      </w:r>
      <w:r w:rsidR="00582ADA" w:rsidRPr="00582ADA">
        <w:rPr>
          <w:bCs/>
          <w:szCs w:val="24"/>
          <w:lang w:val="ro-RO" w:eastAsia="ro-RO"/>
        </w:rPr>
        <w:t>.</w:t>
      </w:r>
      <w:r w:rsidR="003E73C7" w:rsidRPr="007F24A8">
        <w:rPr>
          <w:szCs w:val="24"/>
          <w:lang w:val="ro-RO"/>
        </w:rPr>
        <w:t xml:space="preserve"> </w:t>
      </w:r>
    </w:p>
    <w:p w14:paraId="6B19BB76" w14:textId="2D94BBB2" w:rsidR="005C6CF0" w:rsidRPr="007F24A8" w:rsidRDefault="005C6CF0" w:rsidP="00D45C8B">
      <w:pPr>
        <w:ind w:firstLine="567"/>
        <w:jc w:val="both"/>
        <w:rPr>
          <w:szCs w:val="24"/>
          <w:lang w:val="ro-RO"/>
        </w:rPr>
      </w:pPr>
      <w:r w:rsidRPr="007F24A8">
        <w:rPr>
          <w:szCs w:val="24"/>
          <w:lang w:val="ro-RO"/>
        </w:rPr>
        <w:t>Exemplarul</w:t>
      </w:r>
      <w:r w:rsidR="009D27BE">
        <w:rPr>
          <w:szCs w:val="24"/>
          <w:lang w:val="ro-RO"/>
        </w:rPr>
        <w:t xml:space="preserve"> </w:t>
      </w:r>
      <w:r w:rsidRPr="007F24A8">
        <w:rPr>
          <w:szCs w:val="24"/>
          <w:lang w:val="ro-RO"/>
        </w:rPr>
        <w:t>2</w:t>
      </w:r>
      <w:r w:rsidR="00D203ED" w:rsidRPr="007F24A8">
        <w:rPr>
          <w:szCs w:val="24"/>
          <w:lang w:val="ro-RO"/>
        </w:rPr>
        <w:t xml:space="preserve"> -</w:t>
      </w:r>
      <w:r w:rsidR="009D27BE">
        <w:rPr>
          <w:szCs w:val="24"/>
          <w:lang w:val="ro-RO"/>
        </w:rPr>
        <w:t xml:space="preserve"> </w:t>
      </w:r>
      <w:r w:rsidR="008B21C5" w:rsidRPr="007F24A8">
        <w:rPr>
          <w:szCs w:val="24"/>
          <w:lang w:val="ro-RO"/>
        </w:rPr>
        <w:t>CEPROMIN S.A. Deva</w:t>
      </w:r>
    </w:p>
    <w:p w14:paraId="1A6718D9" w14:textId="77777777" w:rsidR="005C6CF0" w:rsidRPr="007F24A8" w:rsidRDefault="005C6CF0" w:rsidP="00D45C8B">
      <w:pPr>
        <w:ind w:firstLine="567"/>
        <w:jc w:val="both"/>
        <w:rPr>
          <w:szCs w:val="24"/>
          <w:lang w:val="ro-RO"/>
        </w:rPr>
      </w:pPr>
    </w:p>
    <w:p w14:paraId="0030EA3E" w14:textId="77777777" w:rsidR="005C6CF0" w:rsidRPr="007F24A8" w:rsidRDefault="005C6CF0" w:rsidP="00D45C8B">
      <w:pPr>
        <w:ind w:firstLine="567"/>
        <w:jc w:val="both"/>
        <w:rPr>
          <w:szCs w:val="24"/>
          <w:lang w:val="ro-RO"/>
        </w:rPr>
      </w:pPr>
    </w:p>
    <w:p w14:paraId="6F9702D8" w14:textId="77777777" w:rsidR="005C6CF0" w:rsidRPr="007F24A8" w:rsidRDefault="005C6CF0" w:rsidP="00D45C8B">
      <w:pPr>
        <w:ind w:firstLine="567"/>
        <w:jc w:val="both"/>
        <w:rPr>
          <w:szCs w:val="24"/>
          <w:lang w:val="ro-RO"/>
        </w:rPr>
      </w:pPr>
    </w:p>
    <w:p w14:paraId="0F550CC3" w14:textId="77777777" w:rsidR="008F6F58" w:rsidRPr="007F24A8" w:rsidRDefault="008F6F58" w:rsidP="00D45C8B">
      <w:pPr>
        <w:ind w:firstLine="567"/>
        <w:jc w:val="both"/>
        <w:rPr>
          <w:szCs w:val="24"/>
          <w:lang w:val="ro-RO"/>
        </w:rPr>
      </w:pPr>
    </w:p>
    <w:p w14:paraId="4CD7531B" w14:textId="77777777" w:rsidR="005C6CF0" w:rsidRPr="007F24A8" w:rsidRDefault="005C6CF0" w:rsidP="00D45C8B">
      <w:pPr>
        <w:ind w:firstLine="567"/>
        <w:jc w:val="both"/>
        <w:rPr>
          <w:szCs w:val="24"/>
          <w:lang w:val="ro-RO"/>
        </w:rPr>
      </w:pPr>
    </w:p>
    <w:p w14:paraId="7B9C0A79" w14:textId="485DA6DB" w:rsidR="005C6CF0" w:rsidRPr="007F24A8" w:rsidRDefault="005C6CF0" w:rsidP="003E73C7">
      <w:pPr>
        <w:spacing w:line="360" w:lineRule="auto"/>
        <w:jc w:val="both"/>
        <w:rPr>
          <w:szCs w:val="24"/>
          <w:lang w:val="ro-RO"/>
        </w:rPr>
      </w:pPr>
      <w:r w:rsidRPr="007F24A8">
        <w:rPr>
          <w:szCs w:val="24"/>
          <w:lang w:val="ro-RO"/>
        </w:rPr>
        <w:t>Şef proiect</w:t>
      </w:r>
      <w:r w:rsidR="009A13A5" w:rsidRPr="007F24A8">
        <w:rPr>
          <w:szCs w:val="24"/>
          <w:lang w:val="ro-RO"/>
        </w:rPr>
        <w:t xml:space="preserve"> specialitate</w:t>
      </w:r>
      <w:r w:rsidRPr="007F24A8">
        <w:rPr>
          <w:szCs w:val="24"/>
          <w:lang w:val="ro-RO"/>
        </w:rPr>
        <w:t>:</w:t>
      </w:r>
      <w:r w:rsidRPr="007F24A8">
        <w:rPr>
          <w:szCs w:val="24"/>
          <w:lang w:val="ro-RO"/>
        </w:rPr>
        <w:tab/>
      </w:r>
      <w:r w:rsidRPr="007F24A8">
        <w:rPr>
          <w:szCs w:val="24"/>
          <w:lang w:val="ro-RO"/>
        </w:rPr>
        <w:tab/>
      </w:r>
      <w:r w:rsidRPr="007F24A8">
        <w:rPr>
          <w:szCs w:val="24"/>
          <w:lang w:val="ro-RO"/>
        </w:rPr>
        <w:tab/>
        <w:t>ing.</w:t>
      </w:r>
      <w:r w:rsidR="00E92FA4" w:rsidRPr="007F24A8">
        <w:rPr>
          <w:szCs w:val="24"/>
          <w:lang w:val="ro-RO"/>
        </w:rPr>
        <w:t xml:space="preserve"> </w:t>
      </w:r>
      <w:r w:rsidR="00B42650">
        <w:rPr>
          <w:szCs w:val="24"/>
          <w:lang w:val="ro-RO"/>
        </w:rPr>
        <w:t>Codrean Adrian</w:t>
      </w:r>
      <w:r w:rsidRPr="007F24A8">
        <w:rPr>
          <w:szCs w:val="24"/>
          <w:lang w:val="ro-RO"/>
        </w:rPr>
        <w:tab/>
      </w:r>
      <w:r w:rsidR="003E73C7" w:rsidRPr="007F24A8">
        <w:rPr>
          <w:szCs w:val="24"/>
          <w:lang w:val="ro-RO"/>
        </w:rPr>
        <w:tab/>
        <w:t>____________</w:t>
      </w:r>
    </w:p>
    <w:p w14:paraId="2C4AB1BA" w14:textId="77777777" w:rsidR="000D353C" w:rsidRPr="00D557ED" w:rsidRDefault="005C6CF0" w:rsidP="003E73C7">
      <w:pPr>
        <w:spacing w:line="360" w:lineRule="auto"/>
        <w:jc w:val="both"/>
        <w:rPr>
          <w:szCs w:val="24"/>
          <w:lang w:val="ro-RO"/>
        </w:rPr>
      </w:pPr>
      <w:r w:rsidRPr="007F24A8">
        <w:rPr>
          <w:szCs w:val="24"/>
          <w:lang w:val="ro-RO"/>
        </w:rPr>
        <w:t>Responsabil S.M.C.:</w:t>
      </w:r>
      <w:r w:rsidRPr="007F24A8">
        <w:rPr>
          <w:szCs w:val="24"/>
          <w:lang w:val="ro-RO"/>
        </w:rPr>
        <w:tab/>
      </w:r>
      <w:r w:rsidRPr="007F24A8">
        <w:rPr>
          <w:szCs w:val="24"/>
          <w:lang w:val="ro-RO"/>
        </w:rPr>
        <w:tab/>
      </w:r>
      <w:r w:rsidRPr="007F24A8">
        <w:rPr>
          <w:szCs w:val="24"/>
          <w:lang w:val="ro-RO"/>
        </w:rPr>
        <w:tab/>
      </w:r>
      <w:r w:rsidRPr="007F24A8">
        <w:rPr>
          <w:szCs w:val="24"/>
          <w:lang w:val="ro-RO"/>
        </w:rPr>
        <w:tab/>
        <w:t>ing.</w:t>
      </w:r>
      <w:r w:rsidR="00D203ED" w:rsidRPr="007F24A8">
        <w:rPr>
          <w:szCs w:val="24"/>
          <w:lang w:val="ro-RO"/>
        </w:rPr>
        <w:t xml:space="preserve"> </w:t>
      </w:r>
      <w:r w:rsidR="00573204" w:rsidRPr="007F24A8">
        <w:rPr>
          <w:szCs w:val="24"/>
          <w:lang w:val="ro-RO"/>
        </w:rPr>
        <w:t>Ciobanu Paul</w:t>
      </w:r>
      <w:r w:rsidRPr="007F24A8">
        <w:rPr>
          <w:szCs w:val="24"/>
          <w:lang w:val="ro-RO"/>
        </w:rPr>
        <w:tab/>
      </w:r>
      <w:r w:rsidRPr="007F24A8">
        <w:rPr>
          <w:szCs w:val="24"/>
          <w:lang w:val="ro-RO"/>
        </w:rPr>
        <w:tab/>
      </w:r>
      <w:r w:rsidR="003E73C7" w:rsidRPr="007F24A8">
        <w:rPr>
          <w:szCs w:val="24"/>
          <w:lang w:val="ro-RO"/>
        </w:rPr>
        <w:t>____________</w:t>
      </w:r>
      <w:bookmarkEnd w:id="124"/>
    </w:p>
    <w:sectPr w:rsidR="000D353C" w:rsidRPr="00D557ED" w:rsidSect="00481B39">
      <w:headerReference w:type="default" r:id="rId19"/>
      <w:pgSz w:w="11907" w:h="16840" w:code="9"/>
      <w:pgMar w:top="567" w:right="567"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626D3" w14:textId="77777777" w:rsidR="00551CDE" w:rsidRDefault="00551CDE" w:rsidP="00FA0311">
      <w:pPr>
        <w:spacing w:line="240" w:lineRule="auto"/>
      </w:pPr>
      <w:r>
        <w:separator/>
      </w:r>
    </w:p>
  </w:endnote>
  <w:endnote w:type="continuationSeparator" w:id="0">
    <w:p w14:paraId="21876BFF" w14:textId="77777777" w:rsidR="00551CDE" w:rsidRDefault="00551CDE" w:rsidP="00FA0311">
      <w:pPr>
        <w:spacing w:line="240" w:lineRule="auto"/>
      </w:pPr>
      <w:r>
        <w:continuationSeparator/>
      </w:r>
    </w:p>
  </w:endnote>
  <w:endnote w:type="continuationNotice" w:id="1">
    <w:p w14:paraId="2F83F95A" w14:textId="77777777" w:rsidR="00551CDE" w:rsidRDefault="00551C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omJurnalis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omDidactic">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Times New Roman">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92467"/>
      <w:docPartObj>
        <w:docPartGallery w:val="Page Numbers (Bottom of Page)"/>
        <w:docPartUnique/>
      </w:docPartObj>
    </w:sdtPr>
    <w:sdtEndPr/>
    <w:sdtContent>
      <w:p w14:paraId="1F1110A9" w14:textId="33620DC0" w:rsidR="009A13A5" w:rsidRDefault="00EC4563">
        <w:pPr>
          <w:pStyle w:val="Footer"/>
          <w:jc w:val="right"/>
        </w:pPr>
        <w:r>
          <w:t xml:space="preserve">Pag. </w:t>
        </w:r>
        <w:r w:rsidR="009A13A5">
          <w:fldChar w:fldCharType="begin"/>
        </w:r>
        <w:r w:rsidR="009A13A5">
          <w:instrText>PAGE   \* MERGEFORMAT</w:instrText>
        </w:r>
        <w:r w:rsidR="009A13A5">
          <w:fldChar w:fldCharType="separate"/>
        </w:r>
        <w:r w:rsidR="009A13A5">
          <w:rPr>
            <w:lang w:val="ro-RO"/>
          </w:rPr>
          <w:t>2</w:t>
        </w:r>
        <w:r w:rsidR="009A13A5">
          <w:fldChar w:fldCharType="end"/>
        </w:r>
      </w:p>
    </w:sdtContent>
  </w:sdt>
  <w:p w14:paraId="2E463E21" w14:textId="77777777" w:rsidR="002D5A74" w:rsidRDefault="002D5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0093" w14:textId="77777777" w:rsidR="00551CDE" w:rsidRDefault="00551CDE" w:rsidP="00FA0311">
      <w:pPr>
        <w:spacing w:line="240" w:lineRule="auto"/>
      </w:pPr>
      <w:r>
        <w:separator/>
      </w:r>
    </w:p>
  </w:footnote>
  <w:footnote w:type="continuationSeparator" w:id="0">
    <w:p w14:paraId="2AD56E68" w14:textId="77777777" w:rsidR="00551CDE" w:rsidRDefault="00551CDE" w:rsidP="00FA0311">
      <w:pPr>
        <w:spacing w:line="240" w:lineRule="auto"/>
      </w:pPr>
      <w:r>
        <w:continuationSeparator/>
      </w:r>
    </w:p>
  </w:footnote>
  <w:footnote w:type="continuationNotice" w:id="1">
    <w:p w14:paraId="7077B08E" w14:textId="77777777" w:rsidR="00551CDE" w:rsidRDefault="00551C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C97C" w14:textId="77777777" w:rsidR="002D5A74" w:rsidRDefault="002D5A74">
    <w:pPr>
      <w:pStyle w:val="Header"/>
    </w:pPr>
  </w:p>
  <w:p w14:paraId="7D0F6CEA" w14:textId="77777777" w:rsidR="002D5A74" w:rsidRDefault="002D5A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4"/>
      <w:gridCol w:w="7285"/>
      <w:gridCol w:w="1612"/>
    </w:tblGrid>
    <w:tr w:rsidR="002D5A74" w:rsidRPr="00D90A8D" w14:paraId="312C2D16" w14:textId="77777777" w:rsidTr="007F2338">
      <w:trPr>
        <w:trHeight w:val="552"/>
        <w:jc w:val="center"/>
      </w:trPr>
      <w:tc>
        <w:tcPr>
          <w:tcW w:w="1074" w:type="dxa"/>
          <w:vAlign w:val="center"/>
        </w:tcPr>
        <w:p w14:paraId="454DA959" w14:textId="7E43D147" w:rsidR="002D5A74" w:rsidRPr="00AA1E6E" w:rsidRDefault="00A618D9" w:rsidP="007725F6">
          <w:pPr>
            <w:spacing w:line="240" w:lineRule="auto"/>
            <w:rPr>
              <w:rFonts w:ascii="RomDidactic" w:hAnsi="RomDidactic"/>
              <w:b/>
              <w:szCs w:val="20"/>
              <w:lang w:val="ro-RO"/>
            </w:rPr>
          </w:pPr>
          <w:bookmarkStart w:id="0" w:name="_Hlk137805941"/>
          <w:r w:rsidRPr="00D90A8D">
            <w:rPr>
              <w:rFonts w:ascii="RomDidactic" w:hAnsi="RomDidactic"/>
              <w:noProof/>
              <w:szCs w:val="20"/>
            </w:rPr>
            <w:drawing>
              <wp:inline distT="0" distB="0" distL="0" distR="0" wp14:anchorId="4D7F2DB9" wp14:editId="27E26E43">
                <wp:extent cx="564515" cy="501015"/>
                <wp:effectExtent l="0" t="0" r="0" b="0"/>
                <wp:docPr id="5" name="Imagine 14" descr="sigl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descr="sigl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15" cy="501015"/>
                        </a:xfrm>
                        <a:prstGeom prst="rect">
                          <a:avLst/>
                        </a:prstGeom>
                        <a:noFill/>
                        <a:ln>
                          <a:noFill/>
                        </a:ln>
                      </pic:spPr>
                    </pic:pic>
                  </a:graphicData>
                </a:graphic>
              </wp:inline>
            </w:drawing>
          </w:r>
        </w:p>
      </w:tc>
      <w:tc>
        <w:tcPr>
          <w:tcW w:w="7285" w:type="dxa"/>
          <w:vAlign w:val="center"/>
        </w:tcPr>
        <w:p w14:paraId="4F66940C" w14:textId="77777777" w:rsidR="002D5A74" w:rsidRDefault="002D5A74" w:rsidP="007725F6">
          <w:pPr>
            <w:spacing w:line="240" w:lineRule="auto"/>
            <w:ind w:left="-50" w:right="-108"/>
            <w:jc w:val="center"/>
            <w:rPr>
              <w:b/>
              <w:bCs/>
              <w:lang w:val="ro-RO"/>
            </w:rPr>
          </w:pPr>
          <w:r>
            <w:rPr>
              <w:b/>
              <w:bCs/>
              <w:lang w:val="ro-RO"/>
            </w:rPr>
            <w:t>Memoriu tehnic</w:t>
          </w:r>
          <w:r w:rsidRPr="00AA1E6E">
            <w:rPr>
              <w:b/>
              <w:bCs/>
              <w:lang w:val="ro-RO"/>
            </w:rPr>
            <w:t xml:space="preserve"> pentru obţinerea </w:t>
          </w:r>
          <w:r>
            <w:rPr>
              <w:b/>
              <w:bCs/>
              <w:lang w:val="ro-RO"/>
            </w:rPr>
            <w:t>acordului de mediu</w:t>
          </w:r>
          <w:r w:rsidRPr="00AA1E6E">
            <w:rPr>
              <w:b/>
              <w:bCs/>
              <w:lang w:val="ro-RO"/>
            </w:rPr>
            <w:t xml:space="preserve"> pentru</w:t>
          </w:r>
          <w:r>
            <w:rPr>
              <w:b/>
              <w:bCs/>
              <w:lang w:val="ro-RO"/>
            </w:rPr>
            <w:t xml:space="preserve"> </w:t>
          </w:r>
        </w:p>
        <w:p w14:paraId="2D4A6C99" w14:textId="25C4B6AD" w:rsidR="002D5A74" w:rsidRPr="00D26221" w:rsidRDefault="007F2338" w:rsidP="007725F6">
          <w:pPr>
            <w:spacing w:line="240" w:lineRule="auto"/>
            <w:ind w:left="-50" w:right="-108"/>
            <w:jc w:val="center"/>
            <w:rPr>
              <w:b/>
              <w:sz w:val="20"/>
              <w:szCs w:val="20"/>
              <w:lang w:val="ro-RO"/>
            </w:rPr>
          </w:pPr>
          <w:r>
            <w:rPr>
              <w:b/>
              <w:sz w:val="20"/>
              <w:szCs w:val="20"/>
              <w:lang w:val="fr-FR"/>
            </w:rPr>
            <w:t>„</w:t>
          </w:r>
          <w:r w:rsidRPr="007F2338">
            <w:rPr>
              <w:b/>
              <w:sz w:val="20"/>
              <w:szCs w:val="20"/>
              <w:lang w:val="fr-FR"/>
            </w:rPr>
            <w:t>SISTEM NR. 5 DE EVACUARE A APEI DIN IAZUL DE DECANTARE VALEA ȘESEI</w:t>
          </w:r>
          <w:r w:rsidR="002D5A74">
            <w:rPr>
              <w:b/>
              <w:sz w:val="20"/>
              <w:szCs w:val="20"/>
              <w:lang w:val="fr-FR"/>
            </w:rPr>
            <w:t>”</w:t>
          </w:r>
        </w:p>
      </w:tc>
      <w:tc>
        <w:tcPr>
          <w:tcW w:w="1612" w:type="dxa"/>
          <w:vAlign w:val="center"/>
        </w:tcPr>
        <w:p w14:paraId="1B34F410" w14:textId="77777777" w:rsidR="002D5A74" w:rsidRPr="00AA1E6E" w:rsidRDefault="002D5A74" w:rsidP="007725F6">
          <w:pPr>
            <w:spacing w:line="240" w:lineRule="auto"/>
            <w:jc w:val="center"/>
            <w:rPr>
              <w:b/>
              <w:sz w:val="16"/>
              <w:szCs w:val="20"/>
              <w:lang w:val="ro-RO"/>
            </w:rPr>
          </w:pPr>
          <w:r w:rsidRPr="00AA1E6E">
            <w:rPr>
              <w:b/>
              <w:sz w:val="16"/>
              <w:szCs w:val="20"/>
              <w:lang w:val="ro-RO"/>
            </w:rPr>
            <w:t>Simbol:</w:t>
          </w:r>
        </w:p>
        <w:p w14:paraId="5983D26B" w14:textId="3FBE3771" w:rsidR="002D5A74" w:rsidRPr="00AA1E6E" w:rsidRDefault="007F2338" w:rsidP="007725F6">
          <w:pPr>
            <w:spacing w:line="240" w:lineRule="auto"/>
            <w:jc w:val="center"/>
            <w:rPr>
              <w:b/>
              <w:sz w:val="16"/>
              <w:szCs w:val="16"/>
              <w:lang w:val="ro-RO"/>
            </w:rPr>
          </w:pPr>
          <w:r w:rsidRPr="007F2338">
            <w:rPr>
              <w:b/>
              <w:sz w:val="16"/>
              <w:szCs w:val="16"/>
              <w:lang w:val="ro-RO"/>
            </w:rPr>
            <w:t>CP-CU</w:t>
          </w:r>
          <w:r>
            <w:rPr>
              <w:b/>
              <w:sz w:val="16"/>
              <w:szCs w:val="16"/>
              <w:lang w:val="ro-RO"/>
            </w:rPr>
            <w:t>-</w:t>
          </w:r>
          <w:r w:rsidRPr="007F2338">
            <w:rPr>
              <w:b/>
              <w:sz w:val="16"/>
              <w:szCs w:val="16"/>
              <w:lang w:val="ro-RO"/>
            </w:rPr>
            <w:t>1036/2023</w:t>
          </w:r>
        </w:p>
      </w:tc>
    </w:tr>
    <w:bookmarkEnd w:id="0"/>
  </w:tbl>
  <w:p w14:paraId="06CA7325" w14:textId="77777777" w:rsidR="002D5A74" w:rsidRDefault="002D5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4"/>
      <w:gridCol w:w="7543"/>
      <w:gridCol w:w="1354"/>
    </w:tblGrid>
    <w:tr w:rsidR="002D5A74" w:rsidRPr="00D90A8D" w14:paraId="0A43423F" w14:textId="77777777" w:rsidTr="00FF5948">
      <w:trPr>
        <w:trHeight w:val="552"/>
        <w:jc w:val="center"/>
      </w:trPr>
      <w:tc>
        <w:tcPr>
          <w:tcW w:w="1074" w:type="dxa"/>
          <w:vAlign w:val="center"/>
        </w:tcPr>
        <w:p w14:paraId="076D06CC" w14:textId="3043BC06" w:rsidR="002D5A74" w:rsidRPr="00AA1E6E" w:rsidRDefault="00A618D9" w:rsidP="00C45659">
          <w:pPr>
            <w:spacing w:line="240" w:lineRule="auto"/>
            <w:ind w:firstLine="0"/>
            <w:rPr>
              <w:rFonts w:ascii="RomDidactic" w:hAnsi="RomDidactic"/>
              <w:b/>
              <w:szCs w:val="20"/>
              <w:lang w:val="ro-RO"/>
            </w:rPr>
          </w:pPr>
          <w:r w:rsidRPr="00D90A8D">
            <w:rPr>
              <w:rFonts w:ascii="RomDidactic" w:hAnsi="RomDidactic"/>
              <w:noProof/>
              <w:szCs w:val="20"/>
            </w:rPr>
            <w:drawing>
              <wp:inline distT="0" distB="0" distL="0" distR="0" wp14:anchorId="6B6FBC24" wp14:editId="5FDCAF73">
                <wp:extent cx="564515" cy="501015"/>
                <wp:effectExtent l="0" t="0" r="0" b="0"/>
                <wp:docPr id="3" name="Imagine 14" descr="sigl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descr="sigl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15" cy="501015"/>
                        </a:xfrm>
                        <a:prstGeom prst="rect">
                          <a:avLst/>
                        </a:prstGeom>
                        <a:noFill/>
                        <a:ln>
                          <a:noFill/>
                        </a:ln>
                      </pic:spPr>
                    </pic:pic>
                  </a:graphicData>
                </a:graphic>
              </wp:inline>
            </w:drawing>
          </w:r>
        </w:p>
      </w:tc>
      <w:tc>
        <w:tcPr>
          <w:tcW w:w="7543" w:type="dxa"/>
          <w:vAlign w:val="center"/>
        </w:tcPr>
        <w:p w14:paraId="7CAA62F3" w14:textId="34D10F1F" w:rsidR="002D5A74" w:rsidRPr="001958F2" w:rsidRDefault="002D5A74" w:rsidP="00442122">
          <w:pPr>
            <w:spacing w:line="240" w:lineRule="auto"/>
            <w:ind w:left="-50" w:right="-108"/>
            <w:jc w:val="center"/>
            <w:rPr>
              <w:b/>
              <w:bCs/>
              <w:sz w:val="20"/>
              <w:szCs w:val="20"/>
              <w:lang w:val="ro-RO"/>
            </w:rPr>
          </w:pPr>
          <w:r w:rsidRPr="001958F2">
            <w:rPr>
              <w:b/>
              <w:bCs/>
              <w:sz w:val="20"/>
              <w:szCs w:val="20"/>
              <w:lang w:val="ro-RO"/>
            </w:rPr>
            <w:t xml:space="preserve">Memoriu tehnic pentru obţinerea acordului de mediu pentru </w:t>
          </w:r>
        </w:p>
        <w:p w14:paraId="2FA2EFE0" w14:textId="04DFE41F" w:rsidR="002D5A74" w:rsidRPr="00741844" w:rsidRDefault="00741844" w:rsidP="00741844">
          <w:pPr>
            <w:pStyle w:val="BodyTextIndent"/>
            <w:spacing w:line="276" w:lineRule="auto"/>
            <w:ind w:firstLine="709"/>
            <w:jc w:val="center"/>
            <w:rPr>
              <w:rFonts w:ascii="Times New Roman" w:hAnsi="Times New Roman"/>
              <w:iCs/>
              <w:sz w:val="20"/>
            </w:rPr>
          </w:pPr>
          <w:r w:rsidRPr="00741844">
            <w:rPr>
              <w:rFonts w:ascii="Times New Roman" w:hAnsi="Times New Roman"/>
              <w:b/>
              <w:sz w:val="20"/>
            </w:rPr>
            <w:t>“Lucrari de captari a apei cu sant de dren, pentru alimentare cu apa bazine piscicole, intravilan, localitatea Ghelari</w:t>
          </w:r>
          <w:r w:rsidRPr="00741844">
            <w:rPr>
              <w:rFonts w:ascii="Times New Roman" w:hAnsi="Times New Roman"/>
              <w:b/>
              <w:bCs/>
              <w:sz w:val="20"/>
            </w:rPr>
            <w:t>”</w:t>
          </w:r>
        </w:p>
      </w:tc>
      <w:tc>
        <w:tcPr>
          <w:tcW w:w="1354" w:type="dxa"/>
          <w:vAlign w:val="center"/>
        </w:tcPr>
        <w:p w14:paraId="18D937EC" w14:textId="77777777" w:rsidR="002D5A74" w:rsidRPr="00AA1E6E" w:rsidRDefault="002D5A74" w:rsidP="00C45659">
          <w:pPr>
            <w:spacing w:line="240" w:lineRule="auto"/>
            <w:ind w:firstLine="0"/>
            <w:jc w:val="center"/>
            <w:rPr>
              <w:b/>
              <w:sz w:val="16"/>
              <w:szCs w:val="20"/>
              <w:lang w:val="ro-RO"/>
            </w:rPr>
          </w:pPr>
          <w:r w:rsidRPr="00AA1E6E">
            <w:rPr>
              <w:b/>
              <w:sz w:val="16"/>
              <w:szCs w:val="20"/>
              <w:lang w:val="ro-RO"/>
            </w:rPr>
            <w:t>Simbol:</w:t>
          </w:r>
        </w:p>
        <w:p w14:paraId="60432084" w14:textId="4516EE7D" w:rsidR="002D5A74" w:rsidRPr="00AA1E6E" w:rsidRDefault="007F2338" w:rsidP="00C45659">
          <w:pPr>
            <w:spacing w:line="240" w:lineRule="auto"/>
            <w:ind w:hanging="7"/>
            <w:jc w:val="center"/>
            <w:rPr>
              <w:b/>
              <w:sz w:val="16"/>
              <w:szCs w:val="16"/>
              <w:lang w:val="ro-RO"/>
            </w:rPr>
          </w:pPr>
          <w:r w:rsidRPr="007F2338">
            <w:rPr>
              <w:b/>
              <w:sz w:val="16"/>
              <w:szCs w:val="16"/>
              <w:lang w:val="ro-RO"/>
            </w:rPr>
            <w:t>CP-</w:t>
          </w:r>
          <w:r w:rsidR="001958F2">
            <w:rPr>
              <w:b/>
              <w:sz w:val="16"/>
              <w:szCs w:val="16"/>
              <w:lang w:val="ro-RO"/>
            </w:rPr>
            <w:t>MD</w:t>
          </w:r>
          <w:r>
            <w:rPr>
              <w:b/>
              <w:sz w:val="16"/>
              <w:szCs w:val="16"/>
              <w:lang w:val="ro-RO"/>
            </w:rPr>
            <w:t>-</w:t>
          </w:r>
          <w:r w:rsidR="001958F2">
            <w:rPr>
              <w:b/>
              <w:sz w:val="16"/>
              <w:szCs w:val="16"/>
              <w:lang w:val="ro-RO"/>
            </w:rPr>
            <w:t>A2</w:t>
          </w:r>
        </w:p>
      </w:tc>
    </w:tr>
  </w:tbl>
  <w:p w14:paraId="515119A4" w14:textId="77777777" w:rsidR="002D5A74" w:rsidRDefault="002D5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3E12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1980"/>
        </w:tabs>
        <w:ind w:left="1980" w:hanging="360"/>
      </w:pPr>
      <w:rPr>
        <w:rFonts w:ascii="Symbol" w:hAnsi="Symbol" w:hint="default"/>
      </w:rPr>
    </w:lvl>
  </w:abstractNum>
  <w:abstractNum w:abstractNumId="2" w15:restartNumberingAfterBreak="0">
    <w:nsid w:val="00000009"/>
    <w:multiLevelType w:val="multilevel"/>
    <w:tmpl w:val="E7D6AADA"/>
    <w:name w:val="WW8Num9"/>
    <w:lvl w:ilvl="0">
      <w:start w:val="1"/>
      <w:numFmt w:val="upperLetter"/>
      <w:lvlText w:val="%1."/>
      <w:lvlJc w:val="left"/>
      <w:pPr>
        <w:tabs>
          <w:tab w:val="num" w:pos="360"/>
        </w:tabs>
        <w:ind w:left="360" w:hanging="360"/>
      </w:pPr>
      <w:rPr>
        <w:rFonts w:hint="default"/>
        <w:b/>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Symbol" w:hAnsi="Symbol" w:cs="Symbol" w:hint="default"/>
      </w:rPr>
    </w:lvl>
  </w:abstractNum>
  <w:abstractNum w:abstractNumId="4" w15:restartNumberingAfterBreak="0">
    <w:nsid w:val="0000003C"/>
    <w:multiLevelType w:val="singleLevel"/>
    <w:tmpl w:val="0000003C"/>
    <w:name w:val="WW8Num60"/>
    <w:lvl w:ilvl="0">
      <w:start w:val="16"/>
      <w:numFmt w:val="bullet"/>
      <w:lvlText w:val="-"/>
      <w:lvlJc w:val="left"/>
      <w:pPr>
        <w:tabs>
          <w:tab w:val="num" w:pos="1785"/>
        </w:tabs>
        <w:ind w:left="1785" w:hanging="360"/>
      </w:pPr>
      <w:rPr>
        <w:rFonts w:ascii="Times New Roman" w:hAnsi="Times New Roman" w:cs="Times New Roman" w:hint="default"/>
        <w:color w:val="000000"/>
        <w:szCs w:val="24"/>
      </w:rPr>
    </w:lvl>
  </w:abstractNum>
  <w:abstractNum w:abstractNumId="5" w15:restartNumberingAfterBreak="0">
    <w:nsid w:val="00CA7991"/>
    <w:multiLevelType w:val="hybridMultilevel"/>
    <w:tmpl w:val="387EB340"/>
    <w:lvl w:ilvl="0" w:tplc="94561760">
      <w:numFmt w:val="bullet"/>
      <w:lvlText w:val="-"/>
      <w:lvlJc w:val="left"/>
      <w:pPr>
        <w:tabs>
          <w:tab w:val="num" w:pos="720"/>
        </w:tabs>
        <w:ind w:left="720" w:hanging="360"/>
      </w:pPr>
      <w:rPr>
        <w:rFonts w:ascii="Times New Roman" w:eastAsia="Calibri"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252339"/>
    <w:multiLevelType w:val="multilevel"/>
    <w:tmpl w:val="5A7CB64E"/>
    <w:lvl w:ilvl="0">
      <w:start w:val="1"/>
      <w:numFmt w:val="bullet"/>
      <w:lvlText w:val="-"/>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727619"/>
    <w:multiLevelType w:val="hybridMultilevel"/>
    <w:tmpl w:val="E1A8A078"/>
    <w:lvl w:ilvl="0" w:tplc="04090005">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cs="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cs="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cs="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8" w15:restartNumberingAfterBreak="0">
    <w:nsid w:val="067447DB"/>
    <w:multiLevelType w:val="hybridMultilevel"/>
    <w:tmpl w:val="C77EB55E"/>
    <w:lvl w:ilvl="0" w:tplc="CA64030E">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255B10"/>
    <w:multiLevelType w:val="hybridMultilevel"/>
    <w:tmpl w:val="A538F79E"/>
    <w:lvl w:ilvl="0" w:tplc="CA64030E">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AA90D71"/>
    <w:multiLevelType w:val="hybridMultilevel"/>
    <w:tmpl w:val="BBE0F31A"/>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hint="default"/>
      </w:rPr>
    </w:lvl>
    <w:lvl w:ilvl="2" w:tplc="04020005">
      <w:start w:val="1"/>
      <w:numFmt w:val="bullet"/>
      <w:lvlText w:val=""/>
      <w:lvlJc w:val="left"/>
      <w:pPr>
        <w:ind w:left="2869" w:hanging="360"/>
      </w:pPr>
      <w:rPr>
        <w:rFonts w:ascii="Symbol" w:hAnsi="Symbol"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hint="default"/>
      </w:rPr>
    </w:lvl>
    <w:lvl w:ilvl="8" w:tplc="04020005">
      <w:start w:val="1"/>
      <w:numFmt w:val="bullet"/>
      <w:lvlText w:val=""/>
      <w:lvlJc w:val="left"/>
      <w:pPr>
        <w:ind w:left="7189" w:hanging="360"/>
      </w:pPr>
      <w:rPr>
        <w:rFonts w:ascii="Wingdings" w:hAnsi="Wingdings" w:hint="default"/>
      </w:rPr>
    </w:lvl>
  </w:abstractNum>
  <w:abstractNum w:abstractNumId="11" w15:restartNumberingAfterBreak="0">
    <w:nsid w:val="1C214397"/>
    <w:multiLevelType w:val="hybridMultilevel"/>
    <w:tmpl w:val="95AEABAA"/>
    <w:lvl w:ilvl="0" w:tplc="FFFFFFFF">
      <w:start w:val="4"/>
      <w:numFmt w:val="bullet"/>
      <w:lvlText w:val="-"/>
      <w:lvlJc w:val="left"/>
      <w:pPr>
        <w:tabs>
          <w:tab w:val="num" w:pos="1080"/>
        </w:tabs>
        <w:ind w:left="108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B7E47"/>
    <w:multiLevelType w:val="multilevel"/>
    <w:tmpl w:val="479C9E20"/>
    <w:lvl w:ilvl="0">
      <w:start w:val="1"/>
      <w:numFmt w:val="none"/>
      <w:lvlText w:val=""/>
      <w:lvlJc w:val="left"/>
      <w:pPr>
        <w:tabs>
          <w:tab w:val="num" w:pos="360"/>
        </w:tabs>
        <w:ind w:left="360" w:hanging="360"/>
      </w:pPr>
    </w:lvl>
    <w:lvl w:ilvl="1">
      <w:start w:val="1"/>
      <w:numFmt w:val="decimal"/>
      <w:lvlText w:val="%1%2."/>
      <w:lvlJc w:val="left"/>
      <w:pPr>
        <w:tabs>
          <w:tab w:val="num" w:pos="1304"/>
        </w:tabs>
        <w:ind w:left="1304" w:hanging="453"/>
      </w:pPr>
      <w:rPr>
        <w:rFonts w:ascii="RomJurnalist" w:hAnsi="RomJurnalist" w:hint="default"/>
        <w:b/>
        <w:i/>
        <w:sz w:val="28"/>
      </w:rPr>
    </w:lvl>
    <w:lvl w:ilvl="2">
      <w:start w:val="1"/>
      <w:numFmt w:val="decimal"/>
      <w:lvlText w:val="%1%2.%3."/>
      <w:lvlJc w:val="left"/>
      <w:pPr>
        <w:tabs>
          <w:tab w:val="num" w:pos="2421"/>
        </w:tabs>
        <w:ind w:left="1871" w:hanging="170"/>
      </w:pPr>
    </w:lvl>
    <w:lvl w:ilvl="3">
      <w:start w:val="1"/>
      <w:numFmt w:val="decimal"/>
      <w:pStyle w:val="Heading4"/>
      <w:lvlText w:val="%1%2.%3.%4."/>
      <w:lvlJc w:val="left"/>
      <w:pPr>
        <w:tabs>
          <w:tab w:val="num" w:pos="3515"/>
        </w:tabs>
        <w:ind w:left="3515" w:hanging="963"/>
      </w:pPr>
    </w:lvl>
    <w:lvl w:ilvl="4">
      <w:start w:val="1"/>
      <w:numFmt w:val="decimal"/>
      <w:pStyle w:val="Heading5"/>
      <w:lvlText w:val="%1%2.%3.%4.%5."/>
      <w:lvlJc w:val="left"/>
      <w:pPr>
        <w:tabs>
          <w:tab w:val="num" w:pos="5500"/>
        </w:tabs>
        <w:ind w:left="5500" w:hanging="2098"/>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3" w15:restartNumberingAfterBreak="0">
    <w:nsid w:val="26AE239A"/>
    <w:multiLevelType w:val="hybridMultilevel"/>
    <w:tmpl w:val="2C3445D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3C2946"/>
    <w:multiLevelType w:val="hybridMultilevel"/>
    <w:tmpl w:val="814CC558"/>
    <w:lvl w:ilvl="0" w:tplc="A5B0E128">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DB36D1D"/>
    <w:multiLevelType w:val="hybridMultilevel"/>
    <w:tmpl w:val="9352318C"/>
    <w:lvl w:ilvl="0" w:tplc="3796C6D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15:restartNumberingAfterBreak="0">
    <w:nsid w:val="313172BB"/>
    <w:multiLevelType w:val="hybridMultilevel"/>
    <w:tmpl w:val="35161C08"/>
    <w:lvl w:ilvl="0" w:tplc="0409000F">
      <w:start w:val="1"/>
      <w:numFmt w:val="decimal"/>
      <w:lvlText w:val="%1."/>
      <w:lvlJc w:val="left"/>
      <w:pPr>
        <w:tabs>
          <w:tab w:val="num" w:pos="1440"/>
        </w:tabs>
        <w:ind w:left="1440" w:hanging="360"/>
      </w:pPr>
    </w:lvl>
    <w:lvl w:ilvl="1" w:tplc="ABDA7490">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87776B3"/>
    <w:multiLevelType w:val="hybridMultilevel"/>
    <w:tmpl w:val="149E546A"/>
    <w:lvl w:ilvl="0" w:tplc="311450E0">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7EE3"/>
    <w:multiLevelType w:val="hybridMultilevel"/>
    <w:tmpl w:val="F0E0820E"/>
    <w:lvl w:ilvl="0" w:tplc="ABDA7490">
      <w:start w:val="1"/>
      <w:numFmt w:val="bullet"/>
      <w:lvlText w:val="-"/>
      <w:lvlJc w:val="left"/>
      <w:pPr>
        <w:tabs>
          <w:tab w:val="num" w:pos="2160"/>
        </w:tabs>
        <w:ind w:left="2160" w:hanging="360"/>
      </w:pPr>
      <w:rPr>
        <w:rFonts w:ascii="Times New Roman" w:eastAsia="Times New Roman" w:hAnsi="Times New Roman" w:cs="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D55579"/>
    <w:multiLevelType w:val="hybridMultilevel"/>
    <w:tmpl w:val="B40241EE"/>
    <w:lvl w:ilvl="0" w:tplc="01CE95B4">
      <w:start w:val="1"/>
      <w:numFmt w:val="bullet"/>
      <w:lvlText w:val="-"/>
      <w:lvlJc w:val="left"/>
      <w:pPr>
        <w:tabs>
          <w:tab w:val="num" w:pos="3240"/>
        </w:tabs>
        <w:ind w:left="3240" w:hanging="360"/>
      </w:pPr>
      <w:rPr>
        <w:rFonts w:ascii="Symbol" w:hAnsi="Lucida San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24502A3"/>
    <w:multiLevelType w:val="hybridMultilevel"/>
    <w:tmpl w:val="CE202156"/>
    <w:lvl w:ilvl="0" w:tplc="787C8C96">
      <w:start w:val="19"/>
      <w:numFmt w:val="bullet"/>
      <w:lvlText w:val="-"/>
      <w:lvlJc w:val="left"/>
      <w:pPr>
        <w:tabs>
          <w:tab w:val="num" w:pos="360"/>
        </w:tabs>
        <w:ind w:left="360" w:hanging="360"/>
      </w:pPr>
      <w:rPr>
        <w:rFonts w:ascii="Times New Roman" w:eastAsia="Times New Roman" w:hAnsi="Times New Roman" w:cs="Times New Roman" w:hint="default"/>
      </w:rPr>
    </w:lvl>
    <w:lvl w:ilvl="1" w:tplc="04180003">
      <w:start w:val="1"/>
      <w:numFmt w:val="bullet"/>
      <w:lvlText w:val="o"/>
      <w:lvlJc w:val="left"/>
      <w:pPr>
        <w:tabs>
          <w:tab w:val="num" w:pos="1080"/>
        </w:tabs>
        <w:ind w:left="1080" w:hanging="360"/>
      </w:pPr>
      <w:rPr>
        <w:rFonts w:ascii="Courier New" w:hAnsi="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B479D7"/>
    <w:multiLevelType w:val="hybridMultilevel"/>
    <w:tmpl w:val="2484256E"/>
    <w:lvl w:ilvl="0" w:tplc="E520B0F0">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15:restartNumberingAfterBreak="0">
    <w:nsid w:val="585324FB"/>
    <w:multiLevelType w:val="hybridMultilevel"/>
    <w:tmpl w:val="83107304"/>
    <w:lvl w:ilvl="0" w:tplc="04020001">
      <w:start w:val="1"/>
      <w:numFmt w:val="lowerLetter"/>
      <w:lvlText w:val="%1)"/>
      <w:lvlJc w:val="left"/>
      <w:pPr>
        <w:tabs>
          <w:tab w:val="num" w:pos="1778"/>
        </w:tabs>
        <w:ind w:left="1778" w:hanging="360"/>
      </w:pPr>
      <w:rPr>
        <w:rFonts w:cs="Times New Roman" w:hint="default"/>
      </w:rPr>
    </w:lvl>
    <w:lvl w:ilvl="1" w:tplc="04020003">
      <w:numFmt w:val="decimal"/>
      <w:lvlText w:val="%2"/>
      <w:lvlJc w:val="left"/>
      <w:pPr>
        <w:tabs>
          <w:tab w:val="num" w:pos="1785"/>
        </w:tabs>
        <w:ind w:left="1785" w:hanging="705"/>
      </w:pPr>
      <w:rPr>
        <w:rFonts w:cs="Times New Roman" w:hint="default"/>
      </w:rPr>
    </w:lvl>
    <w:lvl w:ilvl="2" w:tplc="04020005">
      <w:numFmt w:val="bullet"/>
      <w:lvlText w:val="-"/>
      <w:lvlJc w:val="left"/>
      <w:pPr>
        <w:ind w:left="2340" w:hanging="360"/>
      </w:pPr>
      <w:rPr>
        <w:rFonts w:ascii="Arial" w:eastAsia="Times New Roman" w:hAnsi="Arial" w:hint="default"/>
      </w:rPr>
    </w:lvl>
    <w:lvl w:ilvl="3" w:tplc="04020001">
      <w:start w:val="1"/>
      <w:numFmt w:val="decimal"/>
      <w:lvlText w:val="%4."/>
      <w:lvlJc w:val="left"/>
      <w:pPr>
        <w:tabs>
          <w:tab w:val="num" w:pos="2880"/>
        </w:tabs>
        <w:ind w:left="2880" w:hanging="360"/>
      </w:pPr>
      <w:rPr>
        <w:rFonts w:cs="Times New Roman"/>
      </w:rPr>
    </w:lvl>
    <w:lvl w:ilvl="4" w:tplc="04020003">
      <w:start w:val="1"/>
      <w:numFmt w:val="lowerLetter"/>
      <w:lvlText w:val="%5."/>
      <w:lvlJc w:val="left"/>
      <w:pPr>
        <w:tabs>
          <w:tab w:val="num" w:pos="3600"/>
        </w:tabs>
        <w:ind w:left="3600" w:hanging="360"/>
      </w:pPr>
      <w:rPr>
        <w:rFonts w:cs="Times New Roman"/>
      </w:rPr>
    </w:lvl>
    <w:lvl w:ilvl="5" w:tplc="04020005">
      <w:start w:val="1"/>
      <w:numFmt w:val="lowerRoman"/>
      <w:lvlText w:val="%6."/>
      <w:lvlJc w:val="right"/>
      <w:pPr>
        <w:tabs>
          <w:tab w:val="num" w:pos="4320"/>
        </w:tabs>
        <w:ind w:left="4320" w:hanging="18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lowerLetter"/>
      <w:lvlText w:val="%8."/>
      <w:lvlJc w:val="left"/>
      <w:pPr>
        <w:tabs>
          <w:tab w:val="num" w:pos="5760"/>
        </w:tabs>
        <w:ind w:left="5760" w:hanging="360"/>
      </w:pPr>
      <w:rPr>
        <w:rFonts w:cs="Times New Roman"/>
      </w:rPr>
    </w:lvl>
    <w:lvl w:ilvl="8" w:tplc="04020005">
      <w:start w:val="1"/>
      <w:numFmt w:val="lowerRoman"/>
      <w:lvlText w:val="%9."/>
      <w:lvlJc w:val="right"/>
      <w:pPr>
        <w:tabs>
          <w:tab w:val="num" w:pos="6480"/>
        </w:tabs>
        <w:ind w:left="6480" w:hanging="180"/>
      </w:pPr>
      <w:rPr>
        <w:rFonts w:cs="Times New Roman"/>
      </w:rPr>
    </w:lvl>
  </w:abstractNum>
  <w:abstractNum w:abstractNumId="23" w15:restartNumberingAfterBreak="0">
    <w:nsid w:val="5BB56A7E"/>
    <w:multiLevelType w:val="singleLevel"/>
    <w:tmpl w:val="6AB2AED0"/>
    <w:lvl w:ilvl="0">
      <w:numFmt w:val="bullet"/>
      <w:lvlText w:val="-"/>
      <w:lvlJc w:val="left"/>
      <w:pPr>
        <w:tabs>
          <w:tab w:val="num" w:pos="1080"/>
        </w:tabs>
        <w:ind w:left="1080" w:hanging="360"/>
      </w:pPr>
      <w:rPr>
        <w:rFonts w:hint="default"/>
      </w:rPr>
    </w:lvl>
  </w:abstractNum>
  <w:abstractNum w:abstractNumId="24" w15:restartNumberingAfterBreak="0">
    <w:nsid w:val="639E6061"/>
    <w:multiLevelType w:val="multilevel"/>
    <w:tmpl w:val="D298942E"/>
    <w:lvl w:ilvl="0">
      <w:numFmt w:val="bullet"/>
      <w:lvlText w:val="-"/>
      <w:lvlJc w:val="left"/>
      <w:pPr>
        <w:tabs>
          <w:tab w:val="num" w:pos="900"/>
        </w:tabs>
        <w:ind w:left="75" w:firstLine="825"/>
      </w:pPr>
      <w:rPr>
        <w:rFonts w:ascii="Times New Roman" w:hAnsi="Times New Roman" w:cs="Times New Roman" w:hint="default"/>
        <w:color w:val="000000"/>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5" w15:restartNumberingAfterBreak="0">
    <w:nsid w:val="6ABF7DC0"/>
    <w:multiLevelType w:val="hybridMultilevel"/>
    <w:tmpl w:val="52D04FB0"/>
    <w:lvl w:ilvl="0" w:tplc="6D722610">
      <w:start w:val="1"/>
      <w:numFmt w:val="decimal"/>
      <w:lvlText w:val="%1."/>
      <w:lvlJc w:val="left"/>
      <w:pPr>
        <w:ind w:left="1495" w:hanging="360"/>
      </w:pPr>
      <w:rPr>
        <w:rFonts w:ascii="Times New Roman" w:eastAsia="Calibri" w:hAnsi="Times New Roman" w:cs="Times New Roman"/>
        <w:color w:val="auto"/>
        <w:vertAlign w:val="baseline"/>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26" w15:restartNumberingAfterBreak="0">
    <w:nsid w:val="6BF72D13"/>
    <w:multiLevelType w:val="hybridMultilevel"/>
    <w:tmpl w:val="C776B494"/>
    <w:lvl w:ilvl="0" w:tplc="7ABAA95A">
      <w:start w:val="1"/>
      <w:numFmt w:val="bullet"/>
      <w:lvlText w:val=""/>
      <w:lvlJc w:val="left"/>
      <w:pPr>
        <w:ind w:left="720" w:hanging="360"/>
      </w:pPr>
      <w:rPr>
        <w:rFonts w:ascii="Symbol" w:hAnsi="Symbol" w:hint="default"/>
        <w:b/>
        <w:color w:val="auto"/>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4C50A61"/>
    <w:multiLevelType w:val="singleLevel"/>
    <w:tmpl w:val="883A7E1C"/>
    <w:lvl w:ilvl="0">
      <w:numFmt w:val="bullet"/>
      <w:pStyle w:val="List-"/>
      <w:lvlText w:val="-"/>
      <w:lvlJc w:val="left"/>
      <w:pPr>
        <w:tabs>
          <w:tab w:val="num" w:pos="360"/>
        </w:tabs>
        <w:ind w:left="360" w:hanging="360"/>
      </w:pPr>
    </w:lvl>
  </w:abstractNum>
  <w:abstractNum w:abstractNumId="28" w15:restartNumberingAfterBreak="0">
    <w:nsid w:val="7A7B2567"/>
    <w:multiLevelType w:val="hybridMultilevel"/>
    <w:tmpl w:val="21F2C266"/>
    <w:lvl w:ilvl="0" w:tplc="7156551C">
      <w:start w:val="1"/>
      <w:numFmt w:val="lowerLetter"/>
      <w:lvlText w:val="%1)"/>
      <w:lvlJc w:val="left"/>
      <w:pPr>
        <w:tabs>
          <w:tab w:val="num" w:pos="720"/>
        </w:tabs>
        <w:ind w:left="720" w:hanging="360"/>
      </w:pPr>
      <w:rPr>
        <w:rFonts w:ascii="RomDidactic" w:hAnsi="RomDidactic" w:hint="default"/>
      </w:rPr>
    </w:lvl>
    <w:lvl w:ilvl="1" w:tplc="52FAD45C">
      <w:start w:val="1"/>
      <w:numFmt w:val="lowerLetter"/>
      <w:lvlText w:val="%2)"/>
      <w:lvlJc w:val="left"/>
      <w:pPr>
        <w:tabs>
          <w:tab w:val="num" w:pos="1440"/>
        </w:tabs>
        <w:ind w:left="1440" w:hanging="360"/>
      </w:pPr>
      <w:rPr>
        <w:rFonts w:hint="default"/>
      </w:rPr>
    </w:lvl>
    <w:lvl w:ilvl="2" w:tplc="A5B0E128">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0C524F"/>
    <w:multiLevelType w:val="hybridMultilevel"/>
    <w:tmpl w:val="367A2FC4"/>
    <w:lvl w:ilvl="0" w:tplc="04180005">
      <w:start w:val="1"/>
      <w:numFmt w:val="bullet"/>
      <w:lvlText w:val=""/>
      <w:lvlJc w:val="left"/>
      <w:pPr>
        <w:tabs>
          <w:tab w:val="num" w:pos="3060"/>
        </w:tabs>
        <w:ind w:left="306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23"/>
  </w:num>
  <w:num w:numId="3">
    <w:abstractNumId w:val="28"/>
  </w:num>
  <w:num w:numId="4">
    <w:abstractNumId w:val="11"/>
  </w:num>
  <w:num w:numId="5">
    <w:abstractNumId w:val="16"/>
  </w:num>
  <w:num w:numId="6">
    <w:abstractNumId w:val="18"/>
  </w:num>
  <w:num w:numId="7">
    <w:abstractNumId w:val="20"/>
  </w:num>
  <w:num w:numId="8">
    <w:abstractNumId w:val="6"/>
  </w:num>
  <w:num w:numId="9">
    <w:abstractNumId w:val="17"/>
  </w:num>
  <w:num w:numId="10">
    <w:abstractNumId w:val="19"/>
  </w:num>
  <w:num w:numId="11">
    <w:abstractNumId w:val="22"/>
  </w:num>
  <w:num w:numId="12">
    <w:abstractNumId w:val="10"/>
  </w:num>
  <w:num w:numId="13">
    <w:abstractNumId w:val="12"/>
  </w:num>
  <w:num w:numId="14">
    <w:abstractNumId w:val="0"/>
  </w:num>
  <w:num w:numId="15">
    <w:abstractNumId w:val="27"/>
  </w:num>
  <w:num w:numId="16">
    <w:abstractNumId w:val="26"/>
  </w:num>
  <w:num w:numId="17">
    <w:abstractNumId w:val="29"/>
  </w:num>
  <w:num w:numId="18">
    <w:abstractNumId w:val="9"/>
  </w:num>
  <w:num w:numId="19">
    <w:abstractNumId w:val="7"/>
  </w:num>
  <w:num w:numId="20">
    <w:abstractNumId w:val="8"/>
  </w:num>
  <w:num w:numId="21">
    <w:abstractNumId w:val="14"/>
  </w:num>
  <w:num w:numId="22">
    <w:abstractNumId w:val="13"/>
  </w:num>
  <w:num w:numId="23">
    <w:abstractNumId w:val="21"/>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11"/>
    <w:rsid w:val="000000E6"/>
    <w:rsid w:val="000008CE"/>
    <w:rsid w:val="00001BA0"/>
    <w:rsid w:val="000022A9"/>
    <w:rsid w:val="00003EE2"/>
    <w:rsid w:val="00005307"/>
    <w:rsid w:val="00006AF6"/>
    <w:rsid w:val="000075E9"/>
    <w:rsid w:val="00012805"/>
    <w:rsid w:val="0001288D"/>
    <w:rsid w:val="000152CB"/>
    <w:rsid w:val="000160E7"/>
    <w:rsid w:val="0002114E"/>
    <w:rsid w:val="00021442"/>
    <w:rsid w:val="00021E19"/>
    <w:rsid w:val="000221DC"/>
    <w:rsid w:val="0002249D"/>
    <w:rsid w:val="000224C3"/>
    <w:rsid w:val="00022E5F"/>
    <w:rsid w:val="00026B20"/>
    <w:rsid w:val="00026E72"/>
    <w:rsid w:val="00027BE2"/>
    <w:rsid w:val="00031663"/>
    <w:rsid w:val="00031C23"/>
    <w:rsid w:val="00033CA1"/>
    <w:rsid w:val="00035C40"/>
    <w:rsid w:val="0003635B"/>
    <w:rsid w:val="000364A1"/>
    <w:rsid w:val="000402A7"/>
    <w:rsid w:val="0004060D"/>
    <w:rsid w:val="00040EEF"/>
    <w:rsid w:val="00041440"/>
    <w:rsid w:val="0004149A"/>
    <w:rsid w:val="000430C9"/>
    <w:rsid w:val="00043B59"/>
    <w:rsid w:val="00044978"/>
    <w:rsid w:val="000453C1"/>
    <w:rsid w:val="00045A94"/>
    <w:rsid w:val="00046945"/>
    <w:rsid w:val="00050350"/>
    <w:rsid w:val="00050D53"/>
    <w:rsid w:val="00052469"/>
    <w:rsid w:val="00052ED2"/>
    <w:rsid w:val="00052F4B"/>
    <w:rsid w:val="000535C3"/>
    <w:rsid w:val="000536F0"/>
    <w:rsid w:val="00053819"/>
    <w:rsid w:val="000555A4"/>
    <w:rsid w:val="000566FF"/>
    <w:rsid w:val="00056A87"/>
    <w:rsid w:val="00056CD1"/>
    <w:rsid w:val="00062C52"/>
    <w:rsid w:val="000637AF"/>
    <w:rsid w:val="00064937"/>
    <w:rsid w:val="000656C8"/>
    <w:rsid w:val="00065D11"/>
    <w:rsid w:val="00066130"/>
    <w:rsid w:val="00066AEC"/>
    <w:rsid w:val="00072281"/>
    <w:rsid w:val="00075361"/>
    <w:rsid w:val="00075986"/>
    <w:rsid w:val="00076458"/>
    <w:rsid w:val="00080D2D"/>
    <w:rsid w:val="00084326"/>
    <w:rsid w:val="00084521"/>
    <w:rsid w:val="000850EB"/>
    <w:rsid w:val="0009018D"/>
    <w:rsid w:val="00090FDF"/>
    <w:rsid w:val="0009123D"/>
    <w:rsid w:val="00091A5C"/>
    <w:rsid w:val="00093C2A"/>
    <w:rsid w:val="000948E8"/>
    <w:rsid w:val="00094F92"/>
    <w:rsid w:val="00096708"/>
    <w:rsid w:val="00097111"/>
    <w:rsid w:val="000A1DD1"/>
    <w:rsid w:val="000A28AA"/>
    <w:rsid w:val="000A3646"/>
    <w:rsid w:val="000A4176"/>
    <w:rsid w:val="000A6A71"/>
    <w:rsid w:val="000A710C"/>
    <w:rsid w:val="000A7C4F"/>
    <w:rsid w:val="000B00FD"/>
    <w:rsid w:val="000B01A1"/>
    <w:rsid w:val="000B07DD"/>
    <w:rsid w:val="000B2266"/>
    <w:rsid w:val="000B2570"/>
    <w:rsid w:val="000B281F"/>
    <w:rsid w:val="000B3385"/>
    <w:rsid w:val="000B3932"/>
    <w:rsid w:val="000B4039"/>
    <w:rsid w:val="000B4BA6"/>
    <w:rsid w:val="000B6BCE"/>
    <w:rsid w:val="000B76B8"/>
    <w:rsid w:val="000C00E0"/>
    <w:rsid w:val="000C0434"/>
    <w:rsid w:val="000C0525"/>
    <w:rsid w:val="000C0BE4"/>
    <w:rsid w:val="000C0DE6"/>
    <w:rsid w:val="000C148F"/>
    <w:rsid w:val="000C1878"/>
    <w:rsid w:val="000C3DF6"/>
    <w:rsid w:val="000C4549"/>
    <w:rsid w:val="000C6075"/>
    <w:rsid w:val="000D181D"/>
    <w:rsid w:val="000D353C"/>
    <w:rsid w:val="000E0611"/>
    <w:rsid w:val="000E199A"/>
    <w:rsid w:val="000E31AE"/>
    <w:rsid w:val="000E5E8E"/>
    <w:rsid w:val="000E622A"/>
    <w:rsid w:val="000E6C67"/>
    <w:rsid w:val="000F1901"/>
    <w:rsid w:val="000F191A"/>
    <w:rsid w:val="000F1E0F"/>
    <w:rsid w:val="000F33E8"/>
    <w:rsid w:val="000F3DF7"/>
    <w:rsid w:val="000F450C"/>
    <w:rsid w:val="000F6C23"/>
    <w:rsid w:val="0010282F"/>
    <w:rsid w:val="00105AC5"/>
    <w:rsid w:val="001107E8"/>
    <w:rsid w:val="00110F6C"/>
    <w:rsid w:val="0011123F"/>
    <w:rsid w:val="0011325A"/>
    <w:rsid w:val="00113A08"/>
    <w:rsid w:val="0011401F"/>
    <w:rsid w:val="001165D1"/>
    <w:rsid w:val="001165DE"/>
    <w:rsid w:val="00117CB9"/>
    <w:rsid w:val="00120770"/>
    <w:rsid w:val="00121389"/>
    <w:rsid w:val="0012180C"/>
    <w:rsid w:val="00123176"/>
    <w:rsid w:val="001260C6"/>
    <w:rsid w:val="00126C67"/>
    <w:rsid w:val="00126DF1"/>
    <w:rsid w:val="00127576"/>
    <w:rsid w:val="001279E2"/>
    <w:rsid w:val="00127A0A"/>
    <w:rsid w:val="00127A41"/>
    <w:rsid w:val="001306F2"/>
    <w:rsid w:val="0013220B"/>
    <w:rsid w:val="00132559"/>
    <w:rsid w:val="00132909"/>
    <w:rsid w:val="001331F6"/>
    <w:rsid w:val="00135DF3"/>
    <w:rsid w:val="001370F2"/>
    <w:rsid w:val="00140ABE"/>
    <w:rsid w:val="00140B03"/>
    <w:rsid w:val="00140DE3"/>
    <w:rsid w:val="001419A3"/>
    <w:rsid w:val="00141E79"/>
    <w:rsid w:val="001420EB"/>
    <w:rsid w:val="0014261B"/>
    <w:rsid w:val="00142BFB"/>
    <w:rsid w:val="001433D1"/>
    <w:rsid w:val="001443EB"/>
    <w:rsid w:val="001445E0"/>
    <w:rsid w:val="001467E3"/>
    <w:rsid w:val="00146C3D"/>
    <w:rsid w:val="00150721"/>
    <w:rsid w:val="00151A97"/>
    <w:rsid w:val="00152129"/>
    <w:rsid w:val="00155064"/>
    <w:rsid w:val="00155945"/>
    <w:rsid w:val="00155AB9"/>
    <w:rsid w:val="001567AA"/>
    <w:rsid w:val="00156BD1"/>
    <w:rsid w:val="00156CEB"/>
    <w:rsid w:val="00156D6F"/>
    <w:rsid w:val="00160423"/>
    <w:rsid w:val="00160CC4"/>
    <w:rsid w:val="00161654"/>
    <w:rsid w:val="0016199C"/>
    <w:rsid w:val="001625CB"/>
    <w:rsid w:val="00163995"/>
    <w:rsid w:val="0016488C"/>
    <w:rsid w:val="00165D5F"/>
    <w:rsid w:val="001662DC"/>
    <w:rsid w:val="00166658"/>
    <w:rsid w:val="001677E4"/>
    <w:rsid w:val="001700D3"/>
    <w:rsid w:val="00170C93"/>
    <w:rsid w:val="0017469D"/>
    <w:rsid w:val="00175BFE"/>
    <w:rsid w:val="001778F1"/>
    <w:rsid w:val="001812BF"/>
    <w:rsid w:val="00181303"/>
    <w:rsid w:val="00181AC6"/>
    <w:rsid w:val="001825BE"/>
    <w:rsid w:val="00183B5F"/>
    <w:rsid w:val="0018526F"/>
    <w:rsid w:val="00185A74"/>
    <w:rsid w:val="00186018"/>
    <w:rsid w:val="0018637D"/>
    <w:rsid w:val="00186460"/>
    <w:rsid w:val="0018752D"/>
    <w:rsid w:val="00187EC2"/>
    <w:rsid w:val="00190A7E"/>
    <w:rsid w:val="0019141B"/>
    <w:rsid w:val="00193623"/>
    <w:rsid w:val="00193CC3"/>
    <w:rsid w:val="001958F2"/>
    <w:rsid w:val="00196667"/>
    <w:rsid w:val="0019694F"/>
    <w:rsid w:val="00196BE8"/>
    <w:rsid w:val="0019745E"/>
    <w:rsid w:val="00197BC3"/>
    <w:rsid w:val="001A059E"/>
    <w:rsid w:val="001A1502"/>
    <w:rsid w:val="001A1583"/>
    <w:rsid w:val="001A2AE9"/>
    <w:rsid w:val="001A43AC"/>
    <w:rsid w:val="001A537D"/>
    <w:rsid w:val="001A5AF8"/>
    <w:rsid w:val="001A5D3B"/>
    <w:rsid w:val="001A7915"/>
    <w:rsid w:val="001B52D4"/>
    <w:rsid w:val="001C1187"/>
    <w:rsid w:val="001C1FD1"/>
    <w:rsid w:val="001C538F"/>
    <w:rsid w:val="001C5ACB"/>
    <w:rsid w:val="001C71D2"/>
    <w:rsid w:val="001D0416"/>
    <w:rsid w:val="001D12AB"/>
    <w:rsid w:val="001D1D54"/>
    <w:rsid w:val="001D2A07"/>
    <w:rsid w:val="001D72C6"/>
    <w:rsid w:val="001D74CB"/>
    <w:rsid w:val="001D781C"/>
    <w:rsid w:val="001E03FC"/>
    <w:rsid w:val="001E11F2"/>
    <w:rsid w:val="001E3E2E"/>
    <w:rsid w:val="001E4B67"/>
    <w:rsid w:val="001E58CC"/>
    <w:rsid w:val="001E5A11"/>
    <w:rsid w:val="001E5B2C"/>
    <w:rsid w:val="001E7DEA"/>
    <w:rsid w:val="001F1068"/>
    <w:rsid w:val="001F18F3"/>
    <w:rsid w:val="001F2BF3"/>
    <w:rsid w:val="001F2F0E"/>
    <w:rsid w:val="001F448F"/>
    <w:rsid w:val="001F57E9"/>
    <w:rsid w:val="001F60F6"/>
    <w:rsid w:val="001F669B"/>
    <w:rsid w:val="001F7CAF"/>
    <w:rsid w:val="002016DB"/>
    <w:rsid w:val="002019DD"/>
    <w:rsid w:val="00201F43"/>
    <w:rsid w:val="002031D5"/>
    <w:rsid w:val="00204AF1"/>
    <w:rsid w:val="002104E8"/>
    <w:rsid w:val="00212A02"/>
    <w:rsid w:val="002159E3"/>
    <w:rsid w:val="002161F1"/>
    <w:rsid w:val="00216264"/>
    <w:rsid w:val="00216A3E"/>
    <w:rsid w:val="00216E81"/>
    <w:rsid w:val="0022049C"/>
    <w:rsid w:val="00220A89"/>
    <w:rsid w:val="00221380"/>
    <w:rsid w:val="00221B24"/>
    <w:rsid w:val="002239ED"/>
    <w:rsid w:val="0022625D"/>
    <w:rsid w:val="002316C5"/>
    <w:rsid w:val="00233810"/>
    <w:rsid w:val="002347CE"/>
    <w:rsid w:val="002379AC"/>
    <w:rsid w:val="00237FA1"/>
    <w:rsid w:val="00240B4B"/>
    <w:rsid w:val="00241ABE"/>
    <w:rsid w:val="00241AE2"/>
    <w:rsid w:val="002513E2"/>
    <w:rsid w:val="00255BEA"/>
    <w:rsid w:val="002569CF"/>
    <w:rsid w:val="00262669"/>
    <w:rsid w:val="00262ACF"/>
    <w:rsid w:val="00262B9A"/>
    <w:rsid w:val="00264DA9"/>
    <w:rsid w:val="0026540E"/>
    <w:rsid w:val="0026625F"/>
    <w:rsid w:val="00266C32"/>
    <w:rsid w:val="00266EAA"/>
    <w:rsid w:val="00270446"/>
    <w:rsid w:val="00272BB2"/>
    <w:rsid w:val="00274074"/>
    <w:rsid w:val="00274154"/>
    <w:rsid w:val="002741EE"/>
    <w:rsid w:val="00276627"/>
    <w:rsid w:val="0027692F"/>
    <w:rsid w:val="00280BB6"/>
    <w:rsid w:val="002813FB"/>
    <w:rsid w:val="002824C2"/>
    <w:rsid w:val="002834B1"/>
    <w:rsid w:val="002836CB"/>
    <w:rsid w:val="00283F92"/>
    <w:rsid w:val="00284030"/>
    <w:rsid w:val="002841EC"/>
    <w:rsid w:val="002846EB"/>
    <w:rsid w:val="00285592"/>
    <w:rsid w:val="0028640A"/>
    <w:rsid w:val="0028772D"/>
    <w:rsid w:val="0029066B"/>
    <w:rsid w:val="00292C4A"/>
    <w:rsid w:val="00293EDB"/>
    <w:rsid w:val="002940C4"/>
    <w:rsid w:val="002A0F5E"/>
    <w:rsid w:val="002A2686"/>
    <w:rsid w:val="002A36D8"/>
    <w:rsid w:val="002A3896"/>
    <w:rsid w:val="002A4007"/>
    <w:rsid w:val="002A6691"/>
    <w:rsid w:val="002A7730"/>
    <w:rsid w:val="002B0839"/>
    <w:rsid w:val="002B22B0"/>
    <w:rsid w:val="002B5B4E"/>
    <w:rsid w:val="002B7ECD"/>
    <w:rsid w:val="002C2B94"/>
    <w:rsid w:val="002C477E"/>
    <w:rsid w:val="002C5491"/>
    <w:rsid w:val="002C5611"/>
    <w:rsid w:val="002C7428"/>
    <w:rsid w:val="002D2B6D"/>
    <w:rsid w:val="002D37DA"/>
    <w:rsid w:val="002D4EE6"/>
    <w:rsid w:val="002D5A74"/>
    <w:rsid w:val="002D6685"/>
    <w:rsid w:val="002D7BEE"/>
    <w:rsid w:val="002E2894"/>
    <w:rsid w:val="002E3AC1"/>
    <w:rsid w:val="002E6063"/>
    <w:rsid w:val="002E73FE"/>
    <w:rsid w:val="002E7D7B"/>
    <w:rsid w:val="002E7E77"/>
    <w:rsid w:val="002F00B1"/>
    <w:rsid w:val="002F0972"/>
    <w:rsid w:val="002F21DA"/>
    <w:rsid w:val="002F3DFC"/>
    <w:rsid w:val="002F4BD8"/>
    <w:rsid w:val="002F6DD2"/>
    <w:rsid w:val="002F78A0"/>
    <w:rsid w:val="003021AC"/>
    <w:rsid w:val="00302425"/>
    <w:rsid w:val="00302807"/>
    <w:rsid w:val="00303484"/>
    <w:rsid w:val="00305289"/>
    <w:rsid w:val="0030540D"/>
    <w:rsid w:val="0030607D"/>
    <w:rsid w:val="00311432"/>
    <w:rsid w:val="00311F47"/>
    <w:rsid w:val="00315209"/>
    <w:rsid w:val="003155CC"/>
    <w:rsid w:val="00315DF4"/>
    <w:rsid w:val="00316466"/>
    <w:rsid w:val="00317411"/>
    <w:rsid w:val="00317994"/>
    <w:rsid w:val="00317D46"/>
    <w:rsid w:val="003206BF"/>
    <w:rsid w:val="00320DC4"/>
    <w:rsid w:val="003214BE"/>
    <w:rsid w:val="00321652"/>
    <w:rsid w:val="003217E1"/>
    <w:rsid w:val="0032375E"/>
    <w:rsid w:val="00324B12"/>
    <w:rsid w:val="003253CA"/>
    <w:rsid w:val="00325D6A"/>
    <w:rsid w:val="00326E89"/>
    <w:rsid w:val="00327290"/>
    <w:rsid w:val="003310C3"/>
    <w:rsid w:val="00331CBC"/>
    <w:rsid w:val="00331F05"/>
    <w:rsid w:val="0033382F"/>
    <w:rsid w:val="003356ED"/>
    <w:rsid w:val="00336C74"/>
    <w:rsid w:val="00337AB8"/>
    <w:rsid w:val="00337ADE"/>
    <w:rsid w:val="00341BAE"/>
    <w:rsid w:val="00341E57"/>
    <w:rsid w:val="00342350"/>
    <w:rsid w:val="00342817"/>
    <w:rsid w:val="0034711E"/>
    <w:rsid w:val="003513EC"/>
    <w:rsid w:val="0035163A"/>
    <w:rsid w:val="00351705"/>
    <w:rsid w:val="00353DEC"/>
    <w:rsid w:val="00354A65"/>
    <w:rsid w:val="00354C24"/>
    <w:rsid w:val="00355742"/>
    <w:rsid w:val="00357B1D"/>
    <w:rsid w:val="00360154"/>
    <w:rsid w:val="00361834"/>
    <w:rsid w:val="00363DAD"/>
    <w:rsid w:val="003647B4"/>
    <w:rsid w:val="00364EED"/>
    <w:rsid w:val="003674B0"/>
    <w:rsid w:val="0037124D"/>
    <w:rsid w:val="00371725"/>
    <w:rsid w:val="00372C08"/>
    <w:rsid w:val="00372CE2"/>
    <w:rsid w:val="00374B22"/>
    <w:rsid w:val="00375A57"/>
    <w:rsid w:val="00376E39"/>
    <w:rsid w:val="00376FAC"/>
    <w:rsid w:val="00377551"/>
    <w:rsid w:val="00377A8B"/>
    <w:rsid w:val="003801FC"/>
    <w:rsid w:val="003807CE"/>
    <w:rsid w:val="0038315D"/>
    <w:rsid w:val="00383534"/>
    <w:rsid w:val="00383B81"/>
    <w:rsid w:val="00384508"/>
    <w:rsid w:val="00384F85"/>
    <w:rsid w:val="0038585F"/>
    <w:rsid w:val="00386326"/>
    <w:rsid w:val="0039027B"/>
    <w:rsid w:val="00391E53"/>
    <w:rsid w:val="003929EB"/>
    <w:rsid w:val="003932EC"/>
    <w:rsid w:val="00393A1E"/>
    <w:rsid w:val="003A1782"/>
    <w:rsid w:val="003A2F3C"/>
    <w:rsid w:val="003A316C"/>
    <w:rsid w:val="003A5743"/>
    <w:rsid w:val="003A70F3"/>
    <w:rsid w:val="003B03DB"/>
    <w:rsid w:val="003B1DC6"/>
    <w:rsid w:val="003B2A99"/>
    <w:rsid w:val="003B37F3"/>
    <w:rsid w:val="003B3843"/>
    <w:rsid w:val="003B4D3D"/>
    <w:rsid w:val="003B5FCB"/>
    <w:rsid w:val="003B7921"/>
    <w:rsid w:val="003B7C2B"/>
    <w:rsid w:val="003C2636"/>
    <w:rsid w:val="003C27C8"/>
    <w:rsid w:val="003C7FD6"/>
    <w:rsid w:val="003D4BD0"/>
    <w:rsid w:val="003D7040"/>
    <w:rsid w:val="003D7668"/>
    <w:rsid w:val="003E1B2E"/>
    <w:rsid w:val="003E1F98"/>
    <w:rsid w:val="003E3A7B"/>
    <w:rsid w:val="003E607E"/>
    <w:rsid w:val="003E6947"/>
    <w:rsid w:val="003E73C7"/>
    <w:rsid w:val="003F0C91"/>
    <w:rsid w:val="003F0EF4"/>
    <w:rsid w:val="003F1F7F"/>
    <w:rsid w:val="003F2BC6"/>
    <w:rsid w:val="003F3F4A"/>
    <w:rsid w:val="003F4610"/>
    <w:rsid w:val="003F476A"/>
    <w:rsid w:val="003F4FB1"/>
    <w:rsid w:val="003F74E2"/>
    <w:rsid w:val="004000D0"/>
    <w:rsid w:val="00400471"/>
    <w:rsid w:val="00401191"/>
    <w:rsid w:val="00401F08"/>
    <w:rsid w:val="004026FB"/>
    <w:rsid w:val="004050DE"/>
    <w:rsid w:val="0040596B"/>
    <w:rsid w:val="00406D75"/>
    <w:rsid w:val="00407969"/>
    <w:rsid w:val="00410F65"/>
    <w:rsid w:val="00417715"/>
    <w:rsid w:val="00417875"/>
    <w:rsid w:val="00420C43"/>
    <w:rsid w:val="004229F3"/>
    <w:rsid w:val="00425230"/>
    <w:rsid w:val="004273A0"/>
    <w:rsid w:val="004275D1"/>
    <w:rsid w:val="004318DF"/>
    <w:rsid w:val="00431AE7"/>
    <w:rsid w:val="0043296A"/>
    <w:rsid w:val="00434AE4"/>
    <w:rsid w:val="00434EF6"/>
    <w:rsid w:val="00436125"/>
    <w:rsid w:val="00440023"/>
    <w:rsid w:val="00440715"/>
    <w:rsid w:val="00441C8D"/>
    <w:rsid w:val="00442122"/>
    <w:rsid w:val="00446E5D"/>
    <w:rsid w:val="004476A3"/>
    <w:rsid w:val="00447914"/>
    <w:rsid w:val="0045425F"/>
    <w:rsid w:val="00454CC9"/>
    <w:rsid w:val="00454E08"/>
    <w:rsid w:val="00454FCD"/>
    <w:rsid w:val="00455FBF"/>
    <w:rsid w:val="004561D2"/>
    <w:rsid w:val="0046127B"/>
    <w:rsid w:val="004614F7"/>
    <w:rsid w:val="00461AD1"/>
    <w:rsid w:val="00462161"/>
    <w:rsid w:val="004632FF"/>
    <w:rsid w:val="0046773E"/>
    <w:rsid w:val="0047191A"/>
    <w:rsid w:val="0047217E"/>
    <w:rsid w:val="00472A62"/>
    <w:rsid w:val="00474943"/>
    <w:rsid w:val="00475167"/>
    <w:rsid w:val="0048048F"/>
    <w:rsid w:val="00480B3A"/>
    <w:rsid w:val="004817EB"/>
    <w:rsid w:val="00481B39"/>
    <w:rsid w:val="00481C8B"/>
    <w:rsid w:val="00483C4F"/>
    <w:rsid w:val="00485107"/>
    <w:rsid w:val="00486220"/>
    <w:rsid w:val="004867A9"/>
    <w:rsid w:val="004877BA"/>
    <w:rsid w:val="004923D8"/>
    <w:rsid w:val="004931AF"/>
    <w:rsid w:val="00494527"/>
    <w:rsid w:val="00495BAF"/>
    <w:rsid w:val="00495C5E"/>
    <w:rsid w:val="00495D15"/>
    <w:rsid w:val="00497919"/>
    <w:rsid w:val="00497921"/>
    <w:rsid w:val="00497F03"/>
    <w:rsid w:val="004A126A"/>
    <w:rsid w:val="004A1B02"/>
    <w:rsid w:val="004A2793"/>
    <w:rsid w:val="004A36D1"/>
    <w:rsid w:val="004A4951"/>
    <w:rsid w:val="004A4BDC"/>
    <w:rsid w:val="004A527E"/>
    <w:rsid w:val="004A5901"/>
    <w:rsid w:val="004A5D01"/>
    <w:rsid w:val="004A5EC1"/>
    <w:rsid w:val="004A5EFF"/>
    <w:rsid w:val="004A644B"/>
    <w:rsid w:val="004A7B2F"/>
    <w:rsid w:val="004B0288"/>
    <w:rsid w:val="004B1516"/>
    <w:rsid w:val="004B3D12"/>
    <w:rsid w:val="004B4D79"/>
    <w:rsid w:val="004B6D27"/>
    <w:rsid w:val="004B7D5C"/>
    <w:rsid w:val="004C0536"/>
    <w:rsid w:val="004C21E3"/>
    <w:rsid w:val="004C230F"/>
    <w:rsid w:val="004C3CB3"/>
    <w:rsid w:val="004C4713"/>
    <w:rsid w:val="004C520F"/>
    <w:rsid w:val="004D0A49"/>
    <w:rsid w:val="004D17EC"/>
    <w:rsid w:val="004D2814"/>
    <w:rsid w:val="004D41CF"/>
    <w:rsid w:val="004D691F"/>
    <w:rsid w:val="004D6E7C"/>
    <w:rsid w:val="004E07E9"/>
    <w:rsid w:val="004E17EA"/>
    <w:rsid w:val="004E19CE"/>
    <w:rsid w:val="004E2ADA"/>
    <w:rsid w:val="004E482E"/>
    <w:rsid w:val="004E51F6"/>
    <w:rsid w:val="004E52B1"/>
    <w:rsid w:val="004E5FA7"/>
    <w:rsid w:val="004E64CD"/>
    <w:rsid w:val="004F0680"/>
    <w:rsid w:val="004F13E3"/>
    <w:rsid w:val="004F1F7D"/>
    <w:rsid w:val="004F38DD"/>
    <w:rsid w:val="004F4742"/>
    <w:rsid w:val="004F5116"/>
    <w:rsid w:val="00500B06"/>
    <w:rsid w:val="00500ED9"/>
    <w:rsid w:val="00501DBB"/>
    <w:rsid w:val="0050213E"/>
    <w:rsid w:val="0050381B"/>
    <w:rsid w:val="005047DF"/>
    <w:rsid w:val="00505C72"/>
    <w:rsid w:val="005070EA"/>
    <w:rsid w:val="00514B55"/>
    <w:rsid w:val="00515E74"/>
    <w:rsid w:val="0051724D"/>
    <w:rsid w:val="00517EAE"/>
    <w:rsid w:val="00523A3E"/>
    <w:rsid w:val="0052412C"/>
    <w:rsid w:val="00524C62"/>
    <w:rsid w:val="00525CDD"/>
    <w:rsid w:val="0052736B"/>
    <w:rsid w:val="00527797"/>
    <w:rsid w:val="00530C51"/>
    <w:rsid w:val="00531A5D"/>
    <w:rsid w:val="00531FB5"/>
    <w:rsid w:val="00532666"/>
    <w:rsid w:val="00534171"/>
    <w:rsid w:val="00536117"/>
    <w:rsid w:val="00537C7A"/>
    <w:rsid w:val="0054579F"/>
    <w:rsid w:val="00547768"/>
    <w:rsid w:val="0054784B"/>
    <w:rsid w:val="00547C53"/>
    <w:rsid w:val="005512EF"/>
    <w:rsid w:val="00551CDE"/>
    <w:rsid w:val="005549FE"/>
    <w:rsid w:val="00556E8B"/>
    <w:rsid w:val="0055719B"/>
    <w:rsid w:val="00560BDF"/>
    <w:rsid w:val="0056131C"/>
    <w:rsid w:val="00564BDE"/>
    <w:rsid w:val="00565310"/>
    <w:rsid w:val="005665DD"/>
    <w:rsid w:val="00566948"/>
    <w:rsid w:val="00567367"/>
    <w:rsid w:val="005702D9"/>
    <w:rsid w:val="005704F5"/>
    <w:rsid w:val="00570F59"/>
    <w:rsid w:val="005725E4"/>
    <w:rsid w:val="00573204"/>
    <w:rsid w:val="00573AEA"/>
    <w:rsid w:val="005740A6"/>
    <w:rsid w:val="005771D2"/>
    <w:rsid w:val="0058023B"/>
    <w:rsid w:val="0058225E"/>
    <w:rsid w:val="00582ADA"/>
    <w:rsid w:val="005836E2"/>
    <w:rsid w:val="00587A9F"/>
    <w:rsid w:val="005A1BDA"/>
    <w:rsid w:val="005A289C"/>
    <w:rsid w:val="005A4B00"/>
    <w:rsid w:val="005A6E76"/>
    <w:rsid w:val="005A73B4"/>
    <w:rsid w:val="005A76B0"/>
    <w:rsid w:val="005A7759"/>
    <w:rsid w:val="005B00D4"/>
    <w:rsid w:val="005B23FF"/>
    <w:rsid w:val="005C0613"/>
    <w:rsid w:val="005C21B6"/>
    <w:rsid w:val="005C2E0F"/>
    <w:rsid w:val="005C35EC"/>
    <w:rsid w:val="005C5D6E"/>
    <w:rsid w:val="005C6CF0"/>
    <w:rsid w:val="005C6F43"/>
    <w:rsid w:val="005C7016"/>
    <w:rsid w:val="005D216D"/>
    <w:rsid w:val="005D3923"/>
    <w:rsid w:val="005D5196"/>
    <w:rsid w:val="005D66FB"/>
    <w:rsid w:val="005D68C9"/>
    <w:rsid w:val="005E1C21"/>
    <w:rsid w:val="005E210D"/>
    <w:rsid w:val="005E2159"/>
    <w:rsid w:val="005E2606"/>
    <w:rsid w:val="005E4629"/>
    <w:rsid w:val="005E5501"/>
    <w:rsid w:val="005E5741"/>
    <w:rsid w:val="005F01B8"/>
    <w:rsid w:val="005F0F7B"/>
    <w:rsid w:val="005F2691"/>
    <w:rsid w:val="005F2841"/>
    <w:rsid w:val="005F3403"/>
    <w:rsid w:val="005F4E3D"/>
    <w:rsid w:val="005F65F9"/>
    <w:rsid w:val="00603809"/>
    <w:rsid w:val="00604A1E"/>
    <w:rsid w:val="006059BF"/>
    <w:rsid w:val="00607114"/>
    <w:rsid w:val="00607B9F"/>
    <w:rsid w:val="00607D81"/>
    <w:rsid w:val="006102C5"/>
    <w:rsid w:val="0061171B"/>
    <w:rsid w:val="00611F71"/>
    <w:rsid w:val="0061311E"/>
    <w:rsid w:val="00613243"/>
    <w:rsid w:val="0061495E"/>
    <w:rsid w:val="00614D3E"/>
    <w:rsid w:val="00615B4C"/>
    <w:rsid w:val="00615BA2"/>
    <w:rsid w:val="00617549"/>
    <w:rsid w:val="00617993"/>
    <w:rsid w:val="006201F3"/>
    <w:rsid w:val="006227B2"/>
    <w:rsid w:val="0062352A"/>
    <w:rsid w:val="00623A38"/>
    <w:rsid w:val="006258FC"/>
    <w:rsid w:val="00625BDA"/>
    <w:rsid w:val="00627EBD"/>
    <w:rsid w:val="00630FC1"/>
    <w:rsid w:val="00631687"/>
    <w:rsid w:val="00631F47"/>
    <w:rsid w:val="006324AD"/>
    <w:rsid w:val="006347B5"/>
    <w:rsid w:val="00634A35"/>
    <w:rsid w:val="00634B04"/>
    <w:rsid w:val="00636592"/>
    <w:rsid w:val="00636D39"/>
    <w:rsid w:val="00640A3E"/>
    <w:rsid w:val="0064332A"/>
    <w:rsid w:val="006434A8"/>
    <w:rsid w:val="00647872"/>
    <w:rsid w:val="006478E8"/>
    <w:rsid w:val="006505AE"/>
    <w:rsid w:val="00651FF5"/>
    <w:rsid w:val="00652C4E"/>
    <w:rsid w:val="0065344B"/>
    <w:rsid w:val="006537C3"/>
    <w:rsid w:val="00654F60"/>
    <w:rsid w:val="00655BDF"/>
    <w:rsid w:val="00656170"/>
    <w:rsid w:val="00657B51"/>
    <w:rsid w:val="00660B3B"/>
    <w:rsid w:val="006620DF"/>
    <w:rsid w:val="0066249F"/>
    <w:rsid w:val="00662CCD"/>
    <w:rsid w:val="0066484B"/>
    <w:rsid w:val="0066612F"/>
    <w:rsid w:val="006664FB"/>
    <w:rsid w:val="00670B48"/>
    <w:rsid w:val="00672D7F"/>
    <w:rsid w:val="00673C50"/>
    <w:rsid w:val="0067485F"/>
    <w:rsid w:val="006754D5"/>
    <w:rsid w:val="00675617"/>
    <w:rsid w:val="00680A91"/>
    <w:rsid w:val="0068232C"/>
    <w:rsid w:val="00682A39"/>
    <w:rsid w:val="0068333D"/>
    <w:rsid w:val="00683B6A"/>
    <w:rsid w:val="00685E9B"/>
    <w:rsid w:val="006868DC"/>
    <w:rsid w:val="00687527"/>
    <w:rsid w:val="0069127D"/>
    <w:rsid w:val="006947A1"/>
    <w:rsid w:val="00695875"/>
    <w:rsid w:val="00695C0B"/>
    <w:rsid w:val="00696D1E"/>
    <w:rsid w:val="006A1C8F"/>
    <w:rsid w:val="006A317A"/>
    <w:rsid w:val="006A458E"/>
    <w:rsid w:val="006A4643"/>
    <w:rsid w:val="006A56FD"/>
    <w:rsid w:val="006A6319"/>
    <w:rsid w:val="006A68EB"/>
    <w:rsid w:val="006B03D5"/>
    <w:rsid w:val="006B0A94"/>
    <w:rsid w:val="006B0AB6"/>
    <w:rsid w:val="006B1B1C"/>
    <w:rsid w:val="006B24A8"/>
    <w:rsid w:val="006B56ED"/>
    <w:rsid w:val="006B656E"/>
    <w:rsid w:val="006B6A86"/>
    <w:rsid w:val="006B6FD6"/>
    <w:rsid w:val="006C07EE"/>
    <w:rsid w:val="006C1806"/>
    <w:rsid w:val="006C1BE7"/>
    <w:rsid w:val="006C2263"/>
    <w:rsid w:val="006C3DE2"/>
    <w:rsid w:val="006C4DB6"/>
    <w:rsid w:val="006C508F"/>
    <w:rsid w:val="006C765F"/>
    <w:rsid w:val="006D0429"/>
    <w:rsid w:val="006D0BD0"/>
    <w:rsid w:val="006D11CF"/>
    <w:rsid w:val="006D1A5B"/>
    <w:rsid w:val="006D1BA0"/>
    <w:rsid w:val="006D2BCC"/>
    <w:rsid w:val="006D3899"/>
    <w:rsid w:val="006D4DA8"/>
    <w:rsid w:val="006E0899"/>
    <w:rsid w:val="006E151B"/>
    <w:rsid w:val="006E20D2"/>
    <w:rsid w:val="006E3A91"/>
    <w:rsid w:val="006E53ED"/>
    <w:rsid w:val="006E67F1"/>
    <w:rsid w:val="006E7DAD"/>
    <w:rsid w:val="006F0066"/>
    <w:rsid w:val="006F0A89"/>
    <w:rsid w:val="006F482E"/>
    <w:rsid w:val="006F4CD1"/>
    <w:rsid w:val="006F5B58"/>
    <w:rsid w:val="006F5BA5"/>
    <w:rsid w:val="006F6E85"/>
    <w:rsid w:val="00701122"/>
    <w:rsid w:val="00704274"/>
    <w:rsid w:val="00705493"/>
    <w:rsid w:val="00705D82"/>
    <w:rsid w:val="00707F40"/>
    <w:rsid w:val="00712027"/>
    <w:rsid w:val="0071251B"/>
    <w:rsid w:val="007161D0"/>
    <w:rsid w:val="00725470"/>
    <w:rsid w:val="00726FF3"/>
    <w:rsid w:val="00727A93"/>
    <w:rsid w:val="007315D8"/>
    <w:rsid w:val="00733C5F"/>
    <w:rsid w:val="00733D5F"/>
    <w:rsid w:val="00734292"/>
    <w:rsid w:val="00740D4E"/>
    <w:rsid w:val="00740EFE"/>
    <w:rsid w:val="00741073"/>
    <w:rsid w:val="0074173E"/>
    <w:rsid w:val="00741844"/>
    <w:rsid w:val="00744355"/>
    <w:rsid w:val="00745F17"/>
    <w:rsid w:val="00746B0E"/>
    <w:rsid w:val="00750966"/>
    <w:rsid w:val="00750BDD"/>
    <w:rsid w:val="007516FE"/>
    <w:rsid w:val="007520B7"/>
    <w:rsid w:val="007561AC"/>
    <w:rsid w:val="0075638C"/>
    <w:rsid w:val="007612E0"/>
    <w:rsid w:val="00762A2A"/>
    <w:rsid w:val="00762E32"/>
    <w:rsid w:val="007632DF"/>
    <w:rsid w:val="0076456A"/>
    <w:rsid w:val="00765BB6"/>
    <w:rsid w:val="007661C2"/>
    <w:rsid w:val="00767084"/>
    <w:rsid w:val="0077252D"/>
    <w:rsid w:val="007725F6"/>
    <w:rsid w:val="00773557"/>
    <w:rsid w:val="00773BEB"/>
    <w:rsid w:val="0077423D"/>
    <w:rsid w:val="0077702E"/>
    <w:rsid w:val="007774CD"/>
    <w:rsid w:val="00781175"/>
    <w:rsid w:val="007818E8"/>
    <w:rsid w:val="00781C81"/>
    <w:rsid w:val="0078227D"/>
    <w:rsid w:val="00784E57"/>
    <w:rsid w:val="007871CF"/>
    <w:rsid w:val="007875FB"/>
    <w:rsid w:val="0079245F"/>
    <w:rsid w:val="007927B1"/>
    <w:rsid w:val="00792FD7"/>
    <w:rsid w:val="00793FF2"/>
    <w:rsid w:val="00794B34"/>
    <w:rsid w:val="007952EE"/>
    <w:rsid w:val="00795CCC"/>
    <w:rsid w:val="007A2622"/>
    <w:rsid w:val="007A2A0B"/>
    <w:rsid w:val="007A3507"/>
    <w:rsid w:val="007A3D27"/>
    <w:rsid w:val="007A48B1"/>
    <w:rsid w:val="007A60D5"/>
    <w:rsid w:val="007B14FA"/>
    <w:rsid w:val="007B427E"/>
    <w:rsid w:val="007B5A50"/>
    <w:rsid w:val="007B60F9"/>
    <w:rsid w:val="007B6E87"/>
    <w:rsid w:val="007B775F"/>
    <w:rsid w:val="007C1834"/>
    <w:rsid w:val="007C1D28"/>
    <w:rsid w:val="007C2815"/>
    <w:rsid w:val="007C4D9C"/>
    <w:rsid w:val="007C68CF"/>
    <w:rsid w:val="007D1356"/>
    <w:rsid w:val="007D29BA"/>
    <w:rsid w:val="007D461E"/>
    <w:rsid w:val="007D6167"/>
    <w:rsid w:val="007D641D"/>
    <w:rsid w:val="007D650C"/>
    <w:rsid w:val="007E48E3"/>
    <w:rsid w:val="007E4B1E"/>
    <w:rsid w:val="007E4FBA"/>
    <w:rsid w:val="007E5693"/>
    <w:rsid w:val="007E5C5D"/>
    <w:rsid w:val="007E6038"/>
    <w:rsid w:val="007E74DB"/>
    <w:rsid w:val="007E7D89"/>
    <w:rsid w:val="007F0A8C"/>
    <w:rsid w:val="007F1A45"/>
    <w:rsid w:val="007F1EAE"/>
    <w:rsid w:val="007F20AC"/>
    <w:rsid w:val="007F2338"/>
    <w:rsid w:val="007F24A8"/>
    <w:rsid w:val="007F2C5B"/>
    <w:rsid w:val="007F3268"/>
    <w:rsid w:val="007F3679"/>
    <w:rsid w:val="007F4193"/>
    <w:rsid w:val="007F43D2"/>
    <w:rsid w:val="007F540C"/>
    <w:rsid w:val="008003C0"/>
    <w:rsid w:val="008005D0"/>
    <w:rsid w:val="00800C5A"/>
    <w:rsid w:val="00801A17"/>
    <w:rsid w:val="008022D5"/>
    <w:rsid w:val="00804747"/>
    <w:rsid w:val="00804E32"/>
    <w:rsid w:val="008066F3"/>
    <w:rsid w:val="0080773F"/>
    <w:rsid w:val="00812270"/>
    <w:rsid w:val="00813C7B"/>
    <w:rsid w:val="00815E9E"/>
    <w:rsid w:val="00816954"/>
    <w:rsid w:val="008207F4"/>
    <w:rsid w:val="00821ED1"/>
    <w:rsid w:val="00821FC3"/>
    <w:rsid w:val="00822C84"/>
    <w:rsid w:val="00822FEE"/>
    <w:rsid w:val="008241A2"/>
    <w:rsid w:val="008263BD"/>
    <w:rsid w:val="00826CE6"/>
    <w:rsid w:val="00827E1C"/>
    <w:rsid w:val="00832EE0"/>
    <w:rsid w:val="00833419"/>
    <w:rsid w:val="0083402D"/>
    <w:rsid w:val="00834A49"/>
    <w:rsid w:val="00835EF8"/>
    <w:rsid w:val="0083725E"/>
    <w:rsid w:val="00841C28"/>
    <w:rsid w:val="00842E45"/>
    <w:rsid w:val="008438FF"/>
    <w:rsid w:val="00846971"/>
    <w:rsid w:val="00847827"/>
    <w:rsid w:val="00847A04"/>
    <w:rsid w:val="00851DE7"/>
    <w:rsid w:val="00854A54"/>
    <w:rsid w:val="00855048"/>
    <w:rsid w:val="00855A69"/>
    <w:rsid w:val="00856479"/>
    <w:rsid w:val="008567E2"/>
    <w:rsid w:val="00857723"/>
    <w:rsid w:val="00860966"/>
    <w:rsid w:val="00860A21"/>
    <w:rsid w:val="00860B7E"/>
    <w:rsid w:val="008612E5"/>
    <w:rsid w:val="00862E64"/>
    <w:rsid w:val="0086496F"/>
    <w:rsid w:val="00865117"/>
    <w:rsid w:val="008655C4"/>
    <w:rsid w:val="008663CA"/>
    <w:rsid w:val="00866FCA"/>
    <w:rsid w:val="00870FED"/>
    <w:rsid w:val="00873C1B"/>
    <w:rsid w:val="008767E3"/>
    <w:rsid w:val="00876D13"/>
    <w:rsid w:val="00881C2B"/>
    <w:rsid w:val="00883BAC"/>
    <w:rsid w:val="00886A3B"/>
    <w:rsid w:val="00890D47"/>
    <w:rsid w:val="00893538"/>
    <w:rsid w:val="00895290"/>
    <w:rsid w:val="00896393"/>
    <w:rsid w:val="008A01BF"/>
    <w:rsid w:val="008A352F"/>
    <w:rsid w:val="008A4878"/>
    <w:rsid w:val="008A5220"/>
    <w:rsid w:val="008A622C"/>
    <w:rsid w:val="008B0CB5"/>
    <w:rsid w:val="008B21C5"/>
    <w:rsid w:val="008B4170"/>
    <w:rsid w:val="008B4C41"/>
    <w:rsid w:val="008C2034"/>
    <w:rsid w:val="008C2F76"/>
    <w:rsid w:val="008C5009"/>
    <w:rsid w:val="008C5D08"/>
    <w:rsid w:val="008C6208"/>
    <w:rsid w:val="008C67FB"/>
    <w:rsid w:val="008D09CB"/>
    <w:rsid w:val="008D1146"/>
    <w:rsid w:val="008D2473"/>
    <w:rsid w:val="008D36F5"/>
    <w:rsid w:val="008D436B"/>
    <w:rsid w:val="008D4971"/>
    <w:rsid w:val="008D5B41"/>
    <w:rsid w:val="008D6A2A"/>
    <w:rsid w:val="008E0AF3"/>
    <w:rsid w:val="008E12B0"/>
    <w:rsid w:val="008E2B35"/>
    <w:rsid w:val="008E36F0"/>
    <w:rsid w:val="008E3EB4"/>
    <w:rsid w:val="008E5B65"/>
    <w:rsid w:val="008E72C0"/>
    <w:rsid w:val="008F0F81"/>
    <w:rsid w:val="008F1712"/>
    <w:rsid w:val="008F6F58"/>
    <w:rsid w:val="008F7FB7"/>
    <w:rsid w:val="00900C96"/>
    <w:rsid w:val="00901A43"/>
    <w:rsid w:val="009022CF"/>
    <w:rsid w:val="00902493"/>
    <w:rsid w:val="00902655"/>
    <w:rsid w:val="00904847"/>
    <w:rsid w:val="00905B52"/>
    <w:rsid w:val="00906325"/>
    <w:rsid w:val="0090643D"/>
    <w:rsid w:val="00907A0D"/>
    <w:rsid w:val="00907D8D"/>
    <w:rsid w:val="0091063A"/>
    <w:rsid w:val="00910B30"/>
    <w:rsid w:val="00911923"/>
    <w:rsid w:val="0091224A"/>
    <w:rsid w:val="0091646B"/>
    <w:rsid w:val="00917470"/>
    <w:rsid w:val="00924590"/>
    <w:rsid w:val="009247EB"/>
    <w:rsid w:val="0092495D"/>
    <w:rsid w:val="009256CE"/>
    <w:rsid w:val="00926B72"/>
    <w:rsid w:val="00927E5A"/>
    <w:rsid w:val="0093025A"/>
    <w:rsid w:val="009324EB"/>
    <w:rsid w:val="00932D32"/>
    <w:rsid w:val="00933B97"/>
    <w:rsid w:val="0093435B"/>
    <w:rsid w:val="00934786"/>
    <w:rsid w:val="009350F2"/>
    <w:rsid w:val="00935306"/>
    <w:rsid w:val="00935CB3"/>
    <w:rsid w:val="0093633A"/>
    <w:rsid w:val="00936943"/>
    <w:rsid w:val="00937304"/>
    <w:rsid w:val="00942385"/>
    <w:rsid w:val="00942C37"/>
    <w:rsid w:val="00947133"/>
    <w:rsid w:val="00947258"/>
    <w:rsid w:val="009476C6"/>
    <w:rsid w:val="00947DCA"/>
    <w:rsid w:val="00952109"/>
    <w:rsid w:val="0095762D"/>
    <w:rsid w:val="00957ED7"/>
    <w:rsid w:val="0096049F"/>
    <w:rsid w:val="00960687"/>
    <w:rsid w:val="00961004"/>
    <w:rsid w:val="0096232F"/>
    <w:rsid w:val="009631F8"/>
    <w:rsid w:val="0096330C"/>
    <w:rsid w:val="00964583"/>
    <w:rsid w:val="00966523"/>
    <w:rsid w:val="009669D5"/>
    <w:rsid w:val="009708DC"/>
    <w:rsid w:val="00971175"/>
    <w:rsid w:val="009716C9"/>
    <w:rsid w:val="009719D2"/>
    <w:rsid w:val="00971B3E"/>
    <w:rsid w:val="0097497D"/>
    <w:rsid w:val="00980E28"/>
    <w:rsid w:val="00982A9B"/>
    <w:rsid w:val="0098354B"/>
    <w:rsid w:val="00983FCF"/>
    <w:rsid w:val="00986C48"/>
    <w:rsid w:val="00990628"/>
    <w:rsid w:val="00991C06"/>
    <w:rsid w:val="00992976"/>
    <w:rsid w:val="00993E63"/>
    <w:rsid w:val="009947B1"/>
    <w:rsid w:val="00995E7D"/>
    <w:rsid w:val="00996632"/>
    <w:rsid w:val="009971A7"/>
    <w:rsid w:val="009973A1"/>
    <w:rsid w:val="009976B6"/>
    <w:rsid w:val="009978F7"/>
    <w:rsid w:val="00997CF3"/>
    <w:rsid w:val="009A04BF"/>
    <w:rsid w:val="009A0BF6"/>
    <w:rsid w:val="009A13A5"/>
    <w:rsid w:val="009A1436"/>
    <w:rsid w:val="009A2A20"/>
    <w:rsid w:val="009A4136"/>
    <w:rsid w:val="009A6ED0"/>
    <w:rsid w:val="009A7D7E"/>
    <w:rsid w:val="009B015E"/>
    <w:rsid w:val="009B111F"/>
    <w:rsid w:val="009B12B8"/>
    <w:rsid w:val="009B2EB7"/>
    <w:rsid w:val="009B356D"/>
    <w:rsid w:val="009B3688"/>
    <w:rsid w:val="009B51EE"/>
    <w:rsid w:val="009B57A3"/>
    <w:rsid w:val="009C295F"/>
    <w:rsid w:val="009C2CA8"/>
    <w:rsid w:val="009C375C"/>
    <w:rsid w:val="009C3985"/>
    <w:rsid w:val="009C51C8"/>
    <w:rsid w:val="009C772E"/>
    <w:rsid w:val="009D04FE"/>
    <w:rsid w:val="009D08D4"/>
    <w:rsid w:val="009D0BFF"/>
    <w:rsid w:val="009D1567"/>
    <w:rsid w:val="009D27BE"/>
    <w:rsid w:val="009D3643"/>
    <w:rsid w:val="009D3AB7"/>
    <w:rsid w:val="009D4BC5"/>
    <w:rsid w:val="009D57E9"/>
    <w:rsid w:val="009E1140"/>
    <w:rsid w:val="009E15C2"/>
    <w:rsid w:val="009E173F"/>
    <w:rsid w:val="009E492D"/>
    <w:rsid w:val="009E76E5"/>
    <w:rsid w:val="009E7FA1"/>
    <w:rsid w:val="009F088D"/>
    <w:rsid w:val="009F2E2B"/>
    <w:rsid w:val="009F3AAB"/>
    <w:rsid w:val="009F693C"/>
    <w:rsid w:val="009F6FAE"/>
    <w:rsid w:val="00A00866"/>
    <w:rsid w:val="00A014A5"/>
    <w:rsid w:val="00A028BE"/>
    <w:rsid w:val="00A02DC6"/>
    <w:rsid w:val="00A078E9"/>
    <w:rsid w:val="00A07DBB"/>
    <w:rsid w:val="00A11295"/>
    <w:rsid w:val="00A12282"/>
    <w:rsid w:val="00A13A97"/>
    <w:rsid w:val="00A1506C"/>
    <w:rsid w:val="00A15C44"/>
    <w:rsid w:val="00A20504"/>
    <w:rsid w:val="00A206CA"/>
    <w:rsid w:val="00A24252"/>
    <w:rsid w:val="00A249A3"/>
    <w:rsid w:val="00A25511"/>
    <w:rsid w:val="00A255C6"/>
    <w:rsid w:val="00A27B23"/>
    <w:rsid w:val="00A3012A"/>
    <w:rsid w:val="00A33584"/>
    <w:rsid w:val="00A33EA7"/>
    <w:rsid w:val="00A35A99"/>
    <w:rsid w:val="00A36468"/>
    <w:rsid w:val="00A40971"/>
    <w:rsid w:val="00A416D9"/>
    <w:rsid w:val="00A419AB"/>
    <w:rsid w:val="00A42030"/>
    <w:rsid w:val="00A42808"/>
    <w:rsid w:val="00A43C16"/>
    <w:rsid w:val="00A44474"/>
    <w:rsid w:val="00A44644"/>
    <w:rsid w:val="00A45807"/>
    <w:rsid w:val="00A45DFF"/>
    <w:rsid w:val="00A4622C"/>
    <w:rsid w:val="00A47308"/>
    <w:rsid w:val="00A47C05"/>
    <w:rsid w:val="00A52167"/>
    <w:rsid w:val="00A563ED"/>
    <w:rsid w:val="00A567BA"/>
    <w:rsid w:val="00A56F91"/>
    <w:rsid w:val="00A602AC"/>
    <w:rsid w:val="00A610CD"/>
    <w:rsid w:val="00A617C7"/>
    <w:rsid w:val="00A618D9"/>
    <w:rsid w:val="00A62358"/>
    <w:rsid w:val="00A63BB9"/>
    <w:rsid w:val="00A6692C"/>
    <w:rsid w:val="00A67091"/>
    <w:rsid w:val="00A67E79"/>
    <w:rsid w:val="00A67F65"/>
    <w:rsid w:val="00A7189D"/>
    <w:rsid w:val="00A76D74"/>
    <w:rsid w:val="00A8258E"/>
    <w:rsid w:val="00A85615"/>
    <w:rsid w:val="00A86316"/>
    <w:rsid w:val="00A865FA"/>
    <w:rsid w:val="00A908D8"/>
    <w:rsid w:val="00A9157A"/>
    <w:rsid w:val="00A91A79"/>
    <w:rsid w:val="00A91D3B"/>
    <w:rsid w:val="00A935A1"/>
    <w:rsid w:val="00A93FFD"/>
    <w:rsid w:val="00A95DE8"/>
    <w:rsid w:val="00A97DC5"/>
    <w:rsid w:val="00AA2779"/>
    <w:rsid w:val="00AA2805"/>
    <w:rsid w:val="00AA6560"/>
    <w:rsid w:val="00AB08E6"/>
    <w:rsid w:val="00AB1552"/>
    <w:rsid w:val="00AB1798"/>
    <w:rsid w:val="00AB1E5E"/>
    <w:rsid w:val="00AB38C5"/>
    <w:rsid w:val="00AB4677"/>
    <w:rsid w:val="00AB4D45"/>
    <w:rsid w:val="00AB6588"/>
    <w:rsid w:val="00AC0567"/>
    <w:rsid w:val="00AC39D1"/>
    <w:rsid w:val="00AC4051"/>
    <w:rsid w:val="00AC48E4"/>
    <w:rsid w:val="00AC5D84"/>
    <w:rsid w:val="00AC613E"/>
    <w:rsid w:val="00AC66C2"/>
    <w:rsid w:val="00AD050A"/>
    <w:rsid w:val="00AD1492"/>
    <w:rsid w:val="00AD25AF"/>
    <w:rsid w:val="00AD2761"/>
    <w:rsid w:val="00AD42FC"/>
    <w:rsid w:val="00AD6568"/>
    <w:rsid w:val="00AD6B6C"/>
    <w:rsid w:val="00AD700C"/>
    <w:rsid w:val="00AD7BAF"/>
    <w:rsid w:val="00AE1B5B"/>
    <w:rsid w:val="00AE382F"/>
    <w:rsid w:val="00AE47D2"/>
    <w:rsid w:val="00AE5348"/>
    <w:rsid w:val="00AE6589"/>
    <w:rsid w:val="00AE674F"/>
    <w:rsid w:val="00AF0597"/>
    <w:rsid w:val="00AF1AD8"/>
    <w:rsid w:val="00AF34A2"/>
    <w:rsid w:val="00AF36D5"/>
    <w:rsid w:val="00AF37CF"/>
    <w:rsid w:val="00AF39C5"/>
    <w:rsid w:val="00AF52A6"/>
    <w:rsid w:val="00AF5B2D"/>
    <w:rsid w:val="00B00E4D"/>
    <w:rsid w:val="00B017B8"/>
    <w:rsid w:val="00B03BDF"/>
    <w:rsid w:val="00B04E5E"/>
    <w:rsid w:val="00B05212"/>
    <w:rsid w:val="00B05F77"/>
    <w:rsid w:val="00B10FEE"/>
    <w:rsid w:val="00B1138A"/>
    <w:rsid w:val="00B1156C"/>
    <w:rsid w:val="00B122DE"/>
    <w:rsid w:val="00B1309C"/>
    <w:rsid w:val="00B13E61"/>
    <w:rsid w:val="00B143B9"/>
    <w:rsid w:val="00B17118"/>
    <w:rsid w:val="00B17EC1"/>
    <w:rsid w:val="00B2085C"/>
    <w:rsid w:val="00B20C9C"/>
    <w:rsid w:val="00B2286B"/>
    <w:rsid w:val="00B22A25"/>
    <w:rsid w:val="00B24D21"/>
    <w:rsid w:val="00B269B3"/>
    <w:rsid w:val="00B271DC"/>
    <w:rsid w:val="00B27985"/>
    <w:rsid w:val="00B30D94"/>
    <w:rsid w:val="00B36950"/>
    <w:rsid w:val="00B370A5"/>
    <w:rsid w:val="00B3791F"/>
    <w:rsid w:val="00B37A49"/>
    <w:rsid w:val="00B41E87"/>
    <w:rsid w:val="00B42650"/>
    <w:rsid w:val="00B4517F"/>
    <w:rsid w:val="00B463F2"/>
    <w:rsid w:val="00B47A51"/>
    <w:rsid w:val="00B47D3F"/>
    <w:rsid w:val="00B50097"/>
    <w:rsid w:val="00B51025"/>
    <w:rsid w:val="00B53027"/>
    <w:rsid w:val="00B54293"/>
    <w:rsid w:val="00B56C6D"/>
    <w:rsid w:val="00B56D61"/>
    <w:rsid w:val="00B60EB4"/>
    <w:rsid w:val="00B619F4"/>
    <w:rsid w:val="00B62855"/>
    <w:rsid w:val="00B64464"/>
    <w:rsid w:val="00B70B52"/>
    <w:rsid w:val="00B71386"/>
    <w:rsid w:val="00B72959"/>
    <w:rsid w:val="00B74B9F"/>
    <w:rsid w:val="00B751E7"/>
    <w:rsid w:val="00B75BA0"/>
    <w:rsid w:val="00B75DDB"/>
    <w:rsid w:val="00B7760D"/>
    <w:rsid w:val="00B8038E"/>
    <w:rsid w:val="00B81DE6"/>
    <w:rsid w:val="00B83680"/>
    <w:rsid w:val="00B8431F"/>
    <w:rsid w:val="00B85195"/>
    <w:rsid w:val="00B85E4B"/>
    <w:rsid w:val="00B870B1"/>
    <w:rsid w:val="00B87B90"/>
    <w:rsid w:val="00B91142"/>
    <w:rsid w:val="00B9175C"/>
    <w:rsid w:val="00B918D6"/>
    <w:rsid w:val="00B9217E"/>
    <w:rsid w:val="00B92CD9"/>
    <w:rsid w:val="00B93013"/>
    <w:rsid w:val="00B956B4"/>
    <w:rsid w:val="00B96BA0"/>
    <w:rsid w:val="00BA02BD"/>
    <w:rsid w:val="00BA1E40"/>
    <w:rsid w:val="00BA1F41"/>
    <w:rsid w:val="00BA290F"/>
    <w:rsid w:val="00BA53A0"/>
    <w:rsid w:val="00BA5D8D"/>
    <w:rsid w:val="00BA5E63"/>
    <w:rsid w:val="00BA62C8"/>
    <w:rsid w:val="00BA70EB"/>
    <w:rsid w:val="00BA7666"/>
    <w:rsid w:val="00BA7BFF"/>
    <w:rsid w:val="00BB00E9"/>
    <w:rsid w:val="00BB1A1F"/>
    <w:rsid w:val="00BB220D"/>
    <w:rsid w:val="00BB315B"/>
    <w:rsid w:val="00BB326E"/>
    <w:rsid w:val="00BB351A"/>
    <w:rsid w:val="00BB3B09"/>
    <w:rsid w:val="00BB5B14"/>
    <w:rsid w:val="00BB6B82"/>
    <w:rsid w:val="00BB6B9B"/>
    <w:rsid w:val="00BB7105"/>
    <w:rsid w:val="00BB791B"/>
    <w:rsid w:val="00BC05C3"/>
    <w:rsid w:val="00BC3BFD"/>
    <w:rsid w:val="00BC3F5B"/>
    <w:rsid w:val="00BC4730"/>
    <w:rsid w:val="00BC4861"/>
    <w:rsid w:val="00BC4898"/>
    <w:rsid w:val="00BC5F9C"/>
    <w:rsid w:val="00BD0A43"/>
    <w:rsid w:val="00BD0AF4"/>
    <w:rsid w:val="00BD4CA2"/>
    <w:rsid w:val="00BD4CB0"/>
    <w:rsid w:val="00BD4E23"/>
    <w:rsid w:val="00BD55D6"/>
    <w:rsid w:val="00BD6297"/>
    <w:rsid w:val="00BE0446"/>
    <w:rsid w:val="00BE04CD"/>
    <w:rsid w:val="00BE1E5E"/>
    <w:rsid w:val="00BE2894"/>
    <w:rsid w:val="00BE28AE"/>
    <w:rsid w:val="00BE2BA7"/>
    <w:rsid w:val="00BE3597"/>
    <w:rsid w:val="00BE47D7"/>
    <w:rsid w:val="00BE567A"/>
    <w:rsid w:val="00BE5B0B"/>
    <w:rsid w:val="00BE73C8"/>
    <w:rsid w:val="00BE77A2"/>
    <w:rsid w:val="00BF0723"/>
    <w:rsid w:val="00BF12D6"/>
    <w:rsid w:val="00BF1A29"/>
    <w:rsid w:val="00BF278A"/>
    <w:rsid w:val="00BF3ECA"/>
    <w:rsid w:val="00BF4310"/>
    <w:rsid w:val="00C01279"/>
    <w:rsid w:val="00C03198"/>
    <w:rsid w:val="00C03571"/>
    <w:rsid w:val="00C03702"/>
    <w:rsid w:val="00C03A21"/>
    <w:rsid w:val="00C0405C"/>
    <w:rsid w:val="00C0417B"/>
    <w:rsid w:val="00C04859"/>
    <w:rsid w:val="00C051B6"/>
    <w:rsid w:val="00C05C6B"/>
    <w:rsid w:val="00C05DC7"/>
    <w:rsid w:val="00C06ED7"/>
    <w:rsid w:val="00C06F14"/>
    <w:rsid w:val="00C10FEB"/>
    <w:rsid w:val="00C11761"/>
    <w:rsid w:val="00C11A0E"/>
    <w:rsid w:val="00C143C2"/>
    <w:rsid w:val="00C14821"/>
    <w:rsid w:val="00C17552"/>
    <w:rsid w:val="00C17D06"/>
    <w:rsid w:val="00C20065"/>
    <w:rsid w:val="00C20EFF"/>
    <w:rsid w:val="00C2103E"/>
    <w:rsid w:val="00C21D0E"/>
    <w:rsid w:val="00C21E29"/>
    <w:rsid w:val="00C236D3"/>
    <w:rsid w:val="00C24102"/>
    <w:rsid w:val="00C24654"/>
    <w:rsid w:val="00C25E91"/>
    <w:rsid w:val="00C27C40"/>
    <w:rsid w:val="00C32904"/>
    <w:rsid w:val="00C333D3"/>
    <w:rsid w:val="00C341C1"/>
    <w:rsid w:val="00C3432B"/>
    <w:rsid w:val="00C35583"/>
    <w:rsid w:val="00C356B8"/>
    <w:rsid w:val="00C36B69"/>
    <w:rsid w:val="00C40084"/>
    <w:rsid w:val="00C400AC"/>
    <w:rsid w:val="00C42D0C"/>
    <w:rsid w:val="00C43993"/>
    <w:rsid w:val="00C4433D"/>
    <w:rsid w:val="00C45659"/>
    <w:rsid w:val="00C463EA"/>
    <w:rsid w:val="00C473F9"/>
    <w:rsid w:val="00C47E3C"/>
    <w:rsid w:val="00C50811"/>
    <w:rsid w:val="00C515B1"/>
    <w:rsid w:val="00C51AA7"/>
    <w:rsid w:val="00C530E9"/>
    <w:rsid w:val="00C5396B"/>
    <w:rsid w:val="00C53A98"/>
    <w:rsid w:val="00C5453F"/>
    <w:rsid w:val="00C55CBB"/>
    <w:rsid w:val="00C606C8"/>
    <w:rsid w:val="00C60A99"/>
    <w:rsid w:val="00C61B5E"/>
    <w:rsid w:val="00C62E30"/>
    <w:rsid w:val="00C6606C"/>
    <w:rsid w:val="00C67FFC"/>
    <w:rsid w:val="00C71432"/>
    <w:rsid w:val="00C71628"/>
    <w:rsid w:val="00C7202D"/>
    <w:rsid w:val="00C7377C"/>
    <w:rsid w:val="00C74478"/>
    <w:rsid w:val="00C7467C"/>
    <w:rsid w:val="00C75CA3"/>
    <w:rsid w:val="00C77978"/>
    <w:rsid w:val="00C77C5B"/>
    <w:rsid w:val="00C8009B"/>
    <w:rsid w:val="00C81F09"/>
    <w:rsid w:val="00C81F20"/>
    <w:rsid w:val="00C83DC1"/>
    <w:rsid w:val="00C84CC5"/>
    <w:rsid w:val="00C850B3"/>
    <w:rsid w:val="00C86E9A"/>
    <w:rsid w:val="00C9026A"/>
    <w:rsid w:val="00C9082A"/>
    <w:rsid w:val="00C910D6"/>
    <w:rsid w:val="00C912A3"/>
    <w:rsid w:val="00C92007"/>
    <w:rsid w:val="00C94474"/>
    <w:rsid w:val="00C94960"/>
    <w:rsid w:val="00C9619C"/>
    <w:rsid w:val="00CA0462"/>
    <w:rsid w:val="00CA10C3"/>
    <w:rsid w:val="00CA22E6"/>
    <w:rsid w:val="00CA2BCD"/>
    <w:rsid w:val="00CA46FF"/>
    <w:rsid w:val="00CA5596"/>
    <w:rsid w:val="00CB1706"/>
    <w:rsid w:val="00CB3486"/>
    <w:rsid w:val="00CB349D"/>
    <w:rsid w:val="00CB5199"/>
    <w:rsid w:val="00CB763B"/>
    <w:rsid w:val="00CC01DF"/>
    <w:rsid w:val="00CC0F22"/>
    <w:rsid w:val="00CC1B57"/>
    <w:rsid w:val="00CC202E"/>
    <w:rsid w:val="00CC3EC9"/>
    <w:rsid w:val="00CD05F4"/>
    <w:rsid w:val="00CD0B34"/>
    <w:rsid w:val="00CD1F70"/>
    <w:rsid w:val="00CD2E06"/>
    <w:rsid w:val="00CD32AA"/>
    <w:rsid w:val="00CD5D37"/>
    <w:rsid w:val="00CD5D3D"/>
    <w:rsid w:val="00CD7C74"/>
    <w:rsid w:val="00CE50BC"/>
    <w:rsid w:val="00CE7651"/>
    <w:rsid w:val="00CF1B67"/>
    <w:rsid w:val="00CF3A70"/>
    <w:rsid w:val="00CF3B52"/>
    <w:rsid w:val="00CF3B8E"/>
    <w:rsid w:val="00CF41D7"/>
    <w:rsid w:val="00CF422D"/>
    <w:rsid w:val="00CF57BC"/>
    <w:rsid w:val="00CF6B1E"/>
    <w:rsid w:val="00D00113"/>
    <w:rsid w:val="00D00E75"/>
    <w:rsid w:val="00D01AC9"/>
    <w:rsid w:val="00D01D07"/>
    <w:rsid w:val="00D02A2F"/>
    <w:rsid w:val="00D02CF7"/>
    <w:rsid w:val="00D039F0"/>
    <w:rsid w:val="00D054EB"/>
    <w:rsid w:val="00D055C5"/>
    <w:rsid w:val="00D05DD7"/>
    <w:rsid w:val="00D06F3E"/>
    <w:rsid w:val="00D10B84"/>
    <w:rsid w:val="00D11512"/>
    <w:rsid w:val="00D11C10"/>
    <w:rsid w:val="00D1299E"/>
    <w:rsid w:val="00D13086"/>
    <w:rsid w:val="00D136A3"/>
    <w:rsid w:val="00D14816"/>
    <w:rsid w:val="00D16C62"/>
    <w:rsid w:val="00D1748B"/>
    <w:rsid w:val="00D17BBA"/>
    <w:rsid w:val="00D203ED"/>
    <w:rsid w:val="00D20BF0"/>
    <w:rsid w:val="00D21289"/>
    <w:rsid w:val="00D2233C"/>
    <w:rsid w:val="00D26221"/>
    <w:rsid w:val="00D27CB9"/>
    <w:rsid w:val="00D32156"/>
    <w:rsid w:val="00D34D05"/>
    <w:rsid w:val="00D35CAB"/>
    <w:rsid w:val="00D37712"/>
    <w:rsid w:val="00D449B7"/>
    <w:rsid w:val="00D44C01"/>
    <w:rsid w:val="00D45C8B"/>
    <w:rsid w:val="00D45EB7"/>
    <w:rsid w:val="00D4794E"/>
    <w:rsid w:val="00D51A7E"/>
    <w:rsid w:val="00D53B72"/>
    <w:rsid w:val="00D557ED"/>
    <w:rsid w:val="00D55884"/>
    <w:rsid w:val="00D5622E"/>
    <w:rsid w:val="00D56A90"/>
    <w:rsid w:val="00D56D47"/>
    <w:rsid w:val="00D57739"/>
    <w:rsid w:val="00D62C9E"/>
    <w:rsid w:val="00D62F2F"/>
    <w:rsid w:val="00D631CE"/>
    <w:rsid w:val="00D639A9"/>
    <w:rsid w:val="00D6507F"/>
    <w:rsid w:val="00D650A7"/>
    <w:rsid w:val="00D6664D"/>
    <w:rsid w:val="00D666F7"/>
    <w:rsid w:val="00D72E13"/>
    <w:rsid w:val="00D72EB8"/>
    <w:rsid w:val="00D73569"/>
    <w:rsid w:val="00D74C18"/>
    <w:rsid w:val="00D75EB5"/>
    <w:rsid w:val="00D7619A"/>
    <w:rsid w:val="00D766DC"/>
    <w:rsid w:val="00D81911"/>
    <w:rsid w:val="00D81937"/>
    <w:rsid w:val="00D81E50"/>
    <w:rsid w:val="00D837F9"/>
    <w:rsid w:val="00D83EC7"/>
    <w:rsid w:val="00D857B3"/>
    <w:rsid w:val="00D85C12"/>
    <w:rsid w:val="00D87237"/>
    <w:rsid w:val="00D90A8D"/>
    <w:rsid w:val="00D90B12"/>
    <w:rsid w:val="00D95B91"/>
    <w:rsid w:val="00D963C7"/>
    <w:rsid w:val="00D970D7"/>
    <w:rsid w:val="00D974FE"/>
    <w:rsid w:val="00DA0009"/>
    <w:rsid w:val="00DA43E9"/>
    <w:rsid w:val="00DA743A"/>
    <w:rsid w:val="00DB0065"/>
    <w:rsid w:val="00DB21D5"/>
    <w:rsid w:val="00DB446D"/>
    <w:rsid w:val="00DB5335"/>
    <w:rsid w:val="00DB5794"/>
    <w:rsid w:val="00DB7DD3"/>
    <w:rsid w:val="00DC1A5B"/>
    <w:rsid w:val="00DC1C7A"/>
    <w:rsid w:val="00DC2B00"/>
    <w:rsid w:val="00DC39F1"/>
    <w:rsid w:val="00DC7A15"/>
    <w:rsid w:val="00DD1FCC"/>
    <w:rsid w:val="00DD2E06"/>
    <w:rsid w:val="00DD300E"/>
    <w:rsid w:val="00DD3787"/>
    <w:rsid w:val="00DD5541"/>
    <w:rsid w:val="00DD6880"/>
    <w:rsid w:val="00DD7698"/>
    <w:rsid w:val="00DD7920"/>
    <w:rsid w:val="00DD7DFF"/>
    <w:rsid w:val="00DE01D1"/>
    <w:rsid w:val="00DE1DD6"/>
    <w:rsid w:val="00DE21E7"/>
    <w:rsid w:val="00DE417C"/>
    <w:rsid w:val="00DE5648"/>
    <w:rsid w:val="00DE6482"/>
    <w:rsid w:val="00DF0612"/>
    <w:rsid w:val="00DF16FF"/>
    <w:rsid w:val="00DF1B08"/>
    <w:rsid w:val="00DF41EA"/>
    <w:rsid w:val="00DF5C56"/>
    <w:rsid w:val="00E015B9"/>
    <w:rsid w:val="00E02E4D"/>
    <w:rsid w:val="00E036C4"/>
    <w:rsid w:val="00E03B4B"/>
    <w:rsid w:val="00E04378"/>
    <w:rsid w:val="00E05D49"/>
    <w:rsid w:val="00E068E2"/>
    <w:rsid w:val="00E07582"/>
    <w:rsid w:val="00E07ADD"/>
    <w:rsid w:val="00E1147A"/>
    <w:rsid w:val="00E11A5B"/>
    <w:rsid w:val="00E12169"/>
    <w:rsid w:val="00E15283"/>
    <w:rsid w:val="00E159E5"/>
    <w:rsid w:val="00E15ABD"/>
    <w:rsid w:val="00E1609A"/>
    <w:rsid w:val="00E1751A"/>
    <w:rsid w:val="00E17A3F"/>
    <w:rsid w:val="00E20905"/>
    <w:rsid w:val="00E21B2C"/>
    <w:rsid w:val="00E24A7C"/>
    <w:rsid w:val="00E25910"/>
    <w:rsid w:val="00E26546"/>
    <w:rsid w:val="00E27159"/>
    <w:rsid w:val="00E27C00"/>
    <w:rsid w:val="00E27CBC"/>
    <w:rsid w:val="00E307BE"/>
    <w:rsid w:val="00E3310F"/>
    <w:rsid w:val="00E36AE0"/>
    <w:rsid w:val="00E378EA"/>
    <w:rsid w:val="00E4154D"/>
    <w:rsid w:val="00E42868"/>
    <w:rsid w:val="00E42955"/>
    <w:rsid w:val="00E42D13"/>
    <w:rsid w:val="00E42F8F"/>
    <w:rsid w:val="00E43D7E"/>
    <w:rsid w:val="00E458CB"/>
    <w:rsid w:val="00E466AC"/>
    <w:rsid w:val="00E5098C"/>
    <w:rsid w:val="00E51924"/>
    <w:rsid w:val="00E52549"/>
    <w:rsid w:val="00E530B6"/>
    <w:rsid w:val="00E53337"/>
    <w:rsid w:val="00E545D3"/>
    <w:rsid w:val="00E55DF3"/>
    <w:rsid w:val="00E5698D"/>
    <w:rsid w:val="00E578E9"/>
    <w:rsid w:val="00E62A34"/>
    <w:rsid w:val="00E6330F"/>
    <w:rsid w:val="00E6478A"/>
    <w:rsid w:val="00E64A54"/>
    <w:rsid w:val="00E6580F"/>
    <w:rsid w:val="00E716B5"/>
    <w:rsid w:val="00E72E42"/>
    <w:rsid w:val="00E73E76"/>
    <w:rsid w:val="00E76B92"/>
    <w:rsid w:val="00E822AF"/>
    <w:rsid w:val="00E82FB8"/>
    <w:rsid w:val="00E83435"/>
    <w:rsid w:val="00E83C16"/>
    <w:rsid w:val="00E860D9"/>
    <w:rsid w:val="00E87305"/>
    <w:rsid w:val="00E87C14"/>
    <w:rsid w:val="00E9085F"/>
    <w:rsid w:val="00E920BD"/>
    <w:rsid w:val="00E92FA4"/>
    <w:rsid w:val="00E9349D"/>
    <w:rsid w:val="00E94520"/>
    <w:rsid w:val="00E9683E"/>
    <w:rsid w:val="00E974B1"/>
    <w:rsid w:val="00E97B15"/>
    <w:rsid w:val="00EA0C88"/>
    <w:rsid w:val="00EA13F0"/>
    <w:rsid w:val="00EA41CF"/>
    <w:rsid w:val="00EA4322"/>
    <w:rsid w:val="00EA4723"/>
    <w:rsid w:val="00EA570A"/>
    <w:rsid w:val="00EB15D8"/>
    <w:rsid w:val="00EB2057"/>
    <w:rsid w:val="00EB509A"/>
    <w:rsid w:val="00EB55A0"/>
    <w:rsid w:val="00EB59AA"/>
    <w:rsid w:val="00EB685B"/>
    <w:rsid w:val="00EB6998"/>
    <w:rsid w:val="00EC0AD0"/>
    <w:rsid w:val="00EC105F"/>
    <w:rsid w:val="00EC20B0"/>
    <w:rsid w:val="00EC24F6"/>
    <w:rsid w:val="00EC27F7"/>
    <w:rsid w:val="00EC2886"/>
    <w:rsid w:val="00EC3A85"/>
    <w:rsid w:val="00EC4563"/>
    <w:rsid w:val="00EC67C8"/>
    <w:rsid w:val="00EC6BFF"/>
    <w:rsid w:val="00ED0927"/>
    <w:rsid w:val="00ED4AD7"/>
    <w:rsid w:val="00ED6646"/>
    <w:rsid w:val="00ED6942"/>
    <w:rsid w:val="00ED6D1F"/>
    <w:rsid w:val="00ED7359"/>
    <w:rsid w:val="00ED7757"/>
    <w:rsid w:val="00EE28DD"/>
    <w:rsid w:val="00EE56D1"/>
    <w:rsid w:val="00EE6340"/>
    <w:rsid w:val="00EF01E8"/>
    <w:rsid w:val="00EF1522"/>
    <w:rsid w:val="00EF38C8"/>
    <w:rsid w:val="00EF390C"/>
    <w:rsid w:val="00EF586B"/>
    <w:rsid w:val="00EF6DA9"/>
    <w:rsid w:val="00EF7C01"/>
    <w:rsid w:val="00F00B3A"/>
    <w:rsid w:val="00F00BBF"/>
    <w:rsid w:val="00F03181"/>
    <w:rsid w:val="00F03683"/>
    <w:rsid w:val="00F05BB9"/>
    <w:rsid w:val="00F0710E"/>
    <w:rsid w:val="00F100DE"/>
    <w:rsid w:val="00F1017F"/>
    <w:rsid w:val="00F10355"/>
    <w:rsid w:val="00F10846"/>
    <w:rsid w:val="00F126DA"/>
    <w:rsid w:val="00F151FA"/>
    <w:rsid w:val="00F154FB"/>
    <w:rsid w:val="00F1610F"/>
    <w:rsid w:val="00F162C8"/>
    <w:rsid w:val="00F179EA"/>
    <w:rsid w:val="00F21B26"/>
    <w:rsid w:val="00F2357B"/>
    <w:rsid w:val="00F2397A"/>
    <w:rsid w:val="00F27012"/>
    <w:rsid w:val="00F30D3B"/>
    <w:rsid w:val="00F30D5D"/>
    <w:rsid w:val="00F31435"/>
    <w:rsid w:val="00F3300E"/>
    <w:rsid w:val="00F33150"/>
    <w:rsid w:val="00F352FE"/>
    <w:rsid w:val="00F35F71"/>
    <w:rsid w:val="00F423FE"/>
    <w:rsid w:val="00F4256C"/>
    <w:rsid w:val="00F42C3D"/>
    <w:rsid w:val="00F43D3B"/>
    <w:rsid w:val="00F45C07"/>
    <w:rsid w:val="00F4610C"/>
    <w:rsid w:val="00F46C43"/>
    <w:rsid w:val="00F50C16"/>
    <w:rsid w:val="00F52AEF"/>
    <w:rsid w:val="00F54F4D"/>
    <w:rsid w:val="00F573AF"/>
    <w:rsid w:val="00F57F40"/>
    <w:rsid w:val="00F60E7C"/>
    <w:rsid w:val="00F63AEC"/>
    <w:rsid w:val="00F64315"/>
    <w:rsid w:val="00F64FC3"/>
    <w:rsid w:val="00F700CB"/>
    <w:rsid w:val="00F703C9"/>
    <w:rsid w:val="00F71A5A"/>
    <w:rsid w:val="00F7368A"/>
    <w:rsid w:val="00F77314"/>
    <w:rsid w:val="00F77CD1"/>
    <w:rsid w:val="00F80EE1"/>
    <w:rsid w:val="00F816FD"/>
    <w:rsid w:val="00F82C58"/>
    <w:rsid w:val="00F82E0D"/>
    <w:rsid w:val="00F83695"/>
    <w:rsid w:val="00F8434E"/>
    <w:rsid w:val="00F844DF"/>
    <w:rsid w:val="00F84833"/>
    <w:rsid w:val="00F85B1F"/>
    <w:rsid w:val="00F9492D"/>
    <w:rsid w:val="00F95101"/>
    <w:rsid w:val="00F959C1"/>
    <w:rsid w:val="00FA0311"/>
    <w:rsid w:val="00FA0AF5"/>
    <w:rsid w:val="00FA3E7E"/>
    <w:rsid w:val="00FA494D"/>
    <w:rsid w:val="00FA50EA"/>
    <w:rsid w:val="00FA5E74"/>
    <w:rsid w:val="00FB03A4"/>
    <w:rsid w:val="00FB2C30"/>
    <w:rsid w:val="00FB3550"/>
    <w:rsid w:val="00FB4862"/>
    <w:rsid w:val="00FB5F26"/>
    <w:rsid w:val="00FB60F6"/>
    <w:rsid w:val="00FB6D0D"/>
    <w:rsid w:val="00FB77E0"/>
    <w:rsid w:val="00FC1878"/>
    <w:rsid w:val="00FC2301"/>
    <w:rsid w:val="00FC2A04"/>
    <w:rsid w:val="00FC4022"/>
    <w:rsid w:val="00FC4246"/>
    <w:rsid w:val="00FC50C4"/>
    <w:rsid w:val="00FC53BA"/>
    <w:rsid w:val="00FC629A"/>
    <w:rsid w:val="00FC66BE"/>
    <w:rsid w:val="00FC7F67"/>
    <w:rsid w:val="00FD0DD3"/>
    <w:rsid w:val="00FD1146"/>
    <w:rsid w:val="00FD4B7B"/>
    <w:rsid w:val="00FD66E7"/>
    <w:rsid w:val="00FD7582"/>
    <w:rsid w:val="00FD784E"/>
    <w:rsid w:val="00FE11F6"/>
    <w:rsid w:val="00FE1944"/>
    <w:rsid w:val="00FE36E8"/>
    <w:rsid w:val="00FE487C"/>
    <w:rsid w:val="00FE533B"/>
    <w:rsid w:val="00FE638E"/>
    <w:rsid w:val="00FE6C6E"/>
    <w:rsid w:val="00FE6F89"/>
    <w:rsid w:val="00FE709E"/>
    <w:rsid w:val="00FF1A09"/>
    <w:rsid w:val="00FF1B55"/>
    <w:rsid w:val="00FF3DFF"/>
    <w:rsid w:val="00FF5636"/>
    <w:rsid w:val="00FF5948"/>
    <w:rsid w:val="00FF617D"/>
    <w:rsid w:val="00FF6F58"/>
    <w:rsid w:val="00FF7D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90E24"/>
  <w15:chartTrackingRefBased/>
  <w15:docId w15:val="{7F87EE4B-EDDF-472E-80C9-4DB32132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71"/>
    <w:pPr>
      <w:spacing w:line="276" w:lineRule="auto"/>
      <w:ind w:firstLine="720"/>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725470"/>
    <w:pPr>
      <w:keepNext/>
      <w:spacing w:line="240" w:lineRule="auto"/>
      <w:outlineLvl w:val="0"/>
    </w:pPr>
    <w:rPr>
      <w:b/>
      <w:sz w:val="28"/>
      <w:szCs w:val="20"/>
      <w:lang w:eastAsia="ro-RO"/>
    </w:rPr>
  </w:style>
  <w:style w:type="paragraph" w:styleId="Heading2">
    <w:name w:val="heading 2"/>
    <w:basedOn w:val="BodyText"/>
    <w:next w:val="Normal"/>
    <w:link w:val="Heading2Char"/>
    <w:uiPriority w:val="9"/>
    <w:qFormat/>
    <w:rsid w:val="00C25E91"/>
    <w:pPr>
      <w:spacing w:after="0" w:line="240" w:lineRule="auto"/>
      <w:outlineLvl w:val="1"/>
    </w:pPr>
    <w:rPr>
      <w:b/>
      <w:sz w:val="26"/>
      <w:szCs w:val="20"/>
      <w:lang w:val="fr-FR" w:eastAsia="ro-RO"/>
    </w:rPr>
  </w:style>
  <w:style w:type="paragraph" w:styleId="Heading3">
    <w:name w:val="heading 3"/>
    <w:basedOn w:val="BodyText"/>
    <w:next w:val="Normal"/>
    <w:link w:val="Heading3Char"/>
    <w:uiPriority w:val="9"/>
    <w:qFormat/>
    <w:rsid w:val="00C51AA7"/>
    <w:pPr>
      <w:spacing w:after="0" w:line="240" w:lineRule="auto"/>
      <w:outlineLvl w:val="2"/>
    </w:pPr>
    <w:rPr>
      <w:b/>
      <w:szCs w:val="20"/>
      <w:lang w:val="fr-FR" w:eastAsia="ro-RO"/>
    </w:rPr>
  </w:style>
  <w:style w:type="paragraph" w:styleId="Heading4">
    <w:name w:val="heading 4"/>
    <w:basedOn w:val="Normal"/>
    <w:next w:val="Normal"/>
    <w:link w:val="Heading4Char"/>
    <w:uiPriority w:val="9"/>
    <w:qFormat/>
    <w:rsid w:val="00BE567A"/>
    <w:pPr>
      <w:keepNext/>
      <w:numPr>
        <w:ilvl w:val="3"/>
        <w:numId w:val="13"/>
      </w:numPr>
      <w:spacing w:before="240" w:after="60" w:line="240" w:lineRule="auto"/>
      <w:outlineLvl w:val="3"/>
    </w:pPr>
    <w:rPr>
      <w:b/>
      <w:szCs w:val="20"/>
    </w:rPr>
  </w:style>
  <w:style w:type="paragraph" w:styleId="Heading5">
    <w:name w:val="heading 5"/>
    <w:aliases w:val="TH,Table"/>
    <w:basedOn w:val="Normal"/>
    <w:next w:val="Normal"/>
    <w:link w:val="Heading5Char"/>
    <w:uiPriority w:val="9"/>
    <w:qFormat/>
    <w:rsid w:val="0075638C"/>
    <w:pPr>
      <w:keepNext/>
      <w:numPr>
        <w:ilvl w:val="4"/>
        <w:numId w:val="13"/>
      </w:numPr>
      <w:spacing w:before="240" w:after="120" w:line="360" w:lineRule="auto"/>
      <w:outlineLvl w:val="4"/>
    </w:pPr>
    <w:rPr>
      <w:rFonts w:ascii="RomJurnalist" w:hAnsi="RomJurnalist"/>
      <w:b/>
      <w:color w:val="000000"/>
      <w:szCs w:val="20"/>
      <w:lang w:val="ro-RO"/>
    </w:rPr>
  </w:style>
  <w:style w:type="paragraph" w:styleId="Heading6">
    <w:name w:val="heading 6"/>
    <w:basedOn w:val="Normal"/>
    <w:next w:val="Normal"/>
    <w:link w:val="Heading6Char"/>
    <w:qFormat/>
    <w:rsid w:val="0075638C"/>
    <w:pPr>
      <w:keepNext/>
      <w:spacing w:line="240" w:lineRule="auto"/>
      <w:jc w:val="center"/>
      <w:outlineLvl w:val="5"/>
    </w:pPr>
    <w:rPr>
      <w:b/>
      <w:szCs w:val="20"/>
      <w:lang w:val="fr-FR" w:eastAsia="ro-RO"/>
    </w:rPr>
  </w:style>
  <w:style w:type="paragraph" w:styleId="Heading7">
    <w:name w:val="heading 7"/>
    <w:basedOn w:val="Normal"/>
    <w:next w:val="Normal"/>
    <w:link w:val="Heading7Char"/>
    <w:uiPriority w:val="9"/>
    <w:qFormat/>
    <w:rsid w:val="0075638C"/>
    <w:pPr>
      <w:keepNext/>
      <w:spacing w:line="240" w:lineRule="auto"/>
      <w:jc w:val="center"/>
      <w:outlineLvl w:val="6"/>
    </w:pPr>
    <w:rPr>
      <w:b/>
      <w:szCs w:val="20"/>
      <w:lang w:eastAsia="ro-RO"/>
    </w:rPr>
  </w:style>
  <w:style w:type="paragraph" w:styleId="Heading8">
    <w:name w:val="heading 8"/>
    <w:basedOn w:val="Normal"/>
    <w:next w:val="Normal"/>
    <w:link w:val="Heading8Char"/>
    <w:uiPriority w:val="9"/>
    <w:qFormat/>
    <w:rsid w:val="0075638C"/>
    <w:pPr>
      <w:keepNext/>
      <w:spacing w:line="240" w:lineRule="auto"/>
      <w:outlineLvl w:val="7"/>
    </w:pPr>
    <w:rPr>
      <w:szCs w:val="20"/>
      <w:lang w:val="fr-FR" w:eastAsia="ro-RO"/>
    </w:rPr>
  </w:style>
  <w:style w:type="paragraph" w:styleId="Heading9">
    <w:name w:val="heading 9"/>
    <w:basedOn w:val="Normal"/>
    <w:next w:val="Normal"/>
    <w:link w:val="Heading9Char"/>
    <w:uiPriority w:val="9"/>
    <w:qFormat/>
    <w:rsid w:val="0075638C"/>
    <w:pPr>
      <w:keepNext/>
      <w:spacing w:line="360" w:lineRule="auto"/>
      <w:jc w:val="both"/>
      <w:outlineLvl w:val="8"/>
    </w:pPr>
    <w:rPr>
      <w:rFonts w:ascii="RomDidactic" w:hAnsi="RomDidactic"/>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311"/>
    <w:pPr>
      <w:tabs>
        <w:tab w:val="center" w:pos="4680"/>
        <w:tab w:val="right" w:pos="9360"/>
      </w:tabs>
      <w:spacing w:line="240" w:lineRule="auto"/>
    </w:pPr>
  </w:style>
  <w:style w:type="character" w:customStyle="1" w:styleId="FooterChar">
    <w:name w:val="Footer Char"/>
    <w:basedOn w:val="DefaultParagraphFont"/>
    <w:link w:val="Footer"/>
    <w:uiPriority w:val="99"/>
    <w:rsid w:val="00FA0311"/>
  </w:style>
  <w:style w:type="paragraph" w:styleId="BalloonText">
    <w:name w:val="Balloon Text"/>
    <w:basedOn w:val="Normal"/>
    <w:link w:val="BalloonTextChar"/>
    <w:uiPriority w:val="99"/>
    <w:unhideWhenUsed/>
    <w:rsid w:val="00FA0311"/>
    <w:pPr>
      <w:spacing w:line="240" w:lineRule="auto"/>
    </w:pPr>
    <w:rPr>
      <w:rFonts w:ascii="Tahoma" w:hAnsi="Tahoma" w:cs="Tahoma"/>
      <w:sz w:val="16"/>
      <w:szCs w:val="16"/>
    </w:rPr>
  </w:style>
  <w:style w:type="character" w:customStyle="1" w:styleId="BalloonTextChar">
    <w:name w:val="Balloon Text Char"/>
    <w:link w:val="BalloonText"/>
    <w:uiPriority w:val="99"/>
    <w:rsid w:val="00FA0311"/>
    <w:rPr>
      <w:rFonts w:ascii="Tahoma" w:hAnsi="Tahoma" w:cs="Tahoma"/>
      <w:sz w:val="16"/>
      <w:szCs w:val="16"/>
    </w:rPr>
  </w:style>
  <w:style w:type="paragraph" w:styleId="Header">
    <w:name w:val="header"/>
    <w:aliases w:val="Caracter Caracter"/>
    <w:basedOn w:val="Normal"/>
    <w:link w:val="HeaderChar"/>
    <w:unhideWhenUsed/>
    <w:rsid w:val="00FA0311"/>
    <w:pPr>
      <w:tabs>
        <w:tab w:val="center" w:pos="4680"/>
        <w:tab w:val="right" w:pos="9360"/>
      </w:tabs>
      <w:spacing w:line="240" w:lineRule="auto"/>
    </w:pPr>
  </w:style>
  <w:style w:type="character" w:customStyle="1" w:styleId="HeaderChar">
    <w:name w:val="Header Char"/>
    <w:aliases w:val="Caracter Caracter Char"/>
    <w:basedOn w:val="DefaultParagraphFont"/>
    <w:link w:val="Header"/>
    <w:rsid w:val="00FA0311"/>
  </w:style>
  <w:style w:type="paragraph" w:styleId="ListParagraph">
    <w:name w:val="List Paragraph"/>
    <w:basedOn w:val="Normal"/>
    <w:link w:val="ListParagraphChar"/>
    <w:uiPriority w:val="34"/>
    <w:qFormat/>
    <w:rsid w:val="00C60A99"/>
    <w:pPr>
      <w:ind w:left="720"/>
      <w:contextualSpacing/>
    </w:pPr>
  </w:style>
  <w:style w:type="character" w:styleId="Hyperlink">
    <w:name w:val="Hyperlink"/>
    <w:uiPriority w:val="99"/>
    <w:unhideWhenUsed/>
    <w:rsid w:val="00EC24F6"/>
    <w:rPr>
      <w:color w:val="0000FF"/>
      <w:u w:val="single"/>
    </w:rPr>
  </w:style>
  <w:style w:type="paragraph" w:customStyle="1" w:styleId="StilStnga-dreaptaPrimalinie127cmDup10pct">
    <w:name w:val="Stil Stânga-dreapta Prima linie:  1.27 cm După:  10 pct."/>
    <w:basedOn w:val="Normal"/>
    <w:rsid w:val="00FB60F6"/>
    <w:pPr>
      <w:spacing w:line="240" w:lineRule="auto"/>
      <w:jc w:val="both"/>
    </w:pPr>
    <w:rPr>
      <w:szCs w:val="20"/>
      <w:lang w:val="ro-RO" w:eastAsia="ro-RO"/>
    </w:rPr>
  </w:style>
  <w:style w:type="character" w:customStyle="1" w:styleId="tpa1">
    <w:name w:val="tpa1"/>
    <w:basedOn w:val="DefaultParagraphFont"/>
    <w:rsid w:val="00EC3A85"/>
  </w:style>
  <w:style w:type="table" w:styleId="TableGrid">
    <w:name w:val="Table Grid"/>
    <w:basedOn w:val="TableNormal"/>
    <w:uiPriority w:val="59"/>
    <w:rsid w:val="00221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farsit">
    <w:name w:val="sfarsit"/>
    <w:basedOn w:val="Normal"/>
    <w:rsid w:val="00F00BBF"/>
    <w:pPr>
      <w:tabs>
        <w:tab w:val="left" w:pos="432"/>
      </w:tabs>
      <w:spacing w:line="223" w:lineRule="auto"/>
      <w:jc w:val="both"/>
    </w:pPr>
    <w:rPr>
      <w:rFonts w:ascii="romTimes New Roman" w:hAnsi="romTimes New Roman"/>
      <w:szCs w:val="20"/>
      <w:lang w:val="ro-RO" w:eastAsia="ro-RO"/>
    </w:rPr>
  </w:style>
  <w:style w:type="character" w:customStyle="1" w:styleId="tpt1">
    <w:name w:val="tpt1"/>
    <w:basedOn w:val="DefaultParagraphFont"/>
    <w:rsid w:val="00D51A7E"/>
  </w:style>
  <w:style w:type="character" w:customStyle="1" w:styleId="pt1">
    <w:name w:val="pt1"/>
    <w:rsid w:val="00ED6D1F"/>
    <w:rPr>
      <w:b/>
      <w:bCs/>
      <w:color w:val="8F0000"/>
    </w:rPr>
  </w:style>
  <w:style w:type="character" w:customStyle="1" w:styleId="tsp1">
    <w:name w:val="tsp1"/>
    <w:basedOn w:val="DefaultParagraphFont"/>
    <w:rsid w:val="000D353C"/>
  </w:style>
  <w:style w:type="paragraph" w:styleId="BodyText">
    <w:name w:val="Body Text"/>
    <w:aliases w:val="Main text,Body Text t Char Char Char Char Char Char Char Char Char Char Char Char Char Char Char Char,Body Text t"/>
    <w:basedOn w:val="Normal"/>
    <w:link w:val="BodyTextChar"/>
    <w:unhideWhenUsed/>
    <w:rsid w:val="00604A1E"/>
    <w:pPr>
      <w:spacing w:after="120"/>
    </w:pPr>
  </w:style>
  <w:style w:type="character" w:customStyle="1" w:styleId="BodyTextChar">
    <w:name w:val="Body Text Char"/>
    <w:aliases w:val="Main text Char,Body Text t Char Char Char Char Char Char Char Char Char Char Char Char Char Char Char Char Char,Body Text t Char"/>
    <w:link w:val="BodyText"/>
    <w:rsid w:val="00604A1E"/>
    <w:rPr>
      <w:sz w:val="22"/>
      <w:szCs w:val="22"/>
    </w:rPr>
  </w:style>
  <w:style w:type="table" w:customStyle="1" w:styleId="Tabelgril1">
    <w:name w:val="Tabel grilă1"/>
    <w:basedOn w:val="TableNormal"/>
    <w:next w:val="TableGrid"/>
    <w:uiPriority w:val="39"/>
    <w:rsid w:val="00E12169"/>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uiPriority w:val="99"/>
    <w:semiHidden/>
    <w:unhideWhenUsed/>
    <w:rsid w:val="00904847"/>
  </w:style>
  <w:style w:type="character" w:customStyle="1" w:styleId="Heading1Char">
    <w:name w:val="Heading 1 Char"/>
    <w:link w:val="Heading1"/>
    <w:uiPriority w:val="9"/>
    <w:rsid w:val="00725470"/>
    <w:rPr>
      <w:rFonts w:ascii="Times New Roman" w:hAnsi="Times New Roman"/>
      <w:b/>
      <w:sz w:val="28"/>
      <w:lang w:val="en-US"/>
    </w:rPr>
  </w:style>
  <w:style w:type="character" w:customStyle="1" w:styleId="Heading2Char">
    <w:name w:val="Heading 2 Char"/>
    <w:link w:val="Heading2"/>
    <w:uiPriority w:val="9"/>
    <w:rsid w:val="00C25E91"/>
    <w:rPr>
      <w:rFonts w:ascii="Times New Roman" w:hAnsi="Times New Roman"/>
      <w:b/>
      <w:sz w:val="26"/>
      <w:lang w:val="fr-FR"/>
    </w:rPr>
  </w:style>
  <w:style w:type="character" w:customStyle="1" w:styleId="Heading3Char">
    <w:name w:val="Heading 3 Char"/>
    <w:link w:val="Heading3"/>
    <w:uiPriority w:val="9"/>
    <w:rsid w:val="00C51AA7"/>
    <w:rPr>
      <w:rFonts w:ascii="Times New Roman" w:hAnsi="Times New Roman"/>
      <w:b/>
      <w:sz w:val="24"/>
      <w:lang w:val="fr-FR"/>
    </w:rPr>
  </w:style>
  <w:style w:type="character" w:customStyle="1" w:styleId="Heading4Char">
    <w:name w:val="Heading 4 Char"/>
    <w:link w:val="Heading4"/>
    <w:uiPriority w:val="9"/>
    <w:rsid w:val="00BE567A"/>
    <w:rPr>
      <w:rFonts w:ascii="Times New Roman" w:hAnsi="Times New Roman"/>
      <w:b/>
      <w:sz w:val="24"/>
      <w:lang w:val="en-US" w:eastAsia="en-US"/>
    </w:rPr>
  </w:style>
  <w:style w:type="character" w:customStyle="1" w:styleId="Heading5Char">
    <w:name w:val="Heading 5 Char"/>
    <w:aliases w:val="TH Char,Table Char"/>
    <w:link w:val="Heading5"/>
    <w:uiPriority w:val="9"/>
    <w:rsid w:val="0075638C"/>
    <w:rPr>
      <w:rFonts w:ascii="RomJurnalist" w:hAnsi="RomJurnalist"/>
      <w:b/>
      <w:color w:val="000000"/>
      <w:sz w:val="24"/>
      <w:lang w:eastAsia="en-US"/>
    </w:rPr>
  </w:style>
  <w:style w:type="character" w:customStyle="1" w:styleId="Heading6Char">
    <w:name w:val="Heading 6 Char"/>
    <w:link w:val="Heading6"/>
    <w:rsid w:val="0075638C"/>
    <w:rPr>
      <w:rFonts w:ascii="Times New Roman" w:hAnsi="Times New Roman"/>
      <w:b/>
      <w:sz w:val="24"/>
      <w:lang w:val="fr-FR"/>
    </w:rPr>
  </w:style>
  <w:style w:type="character" w:customStyle="1" w:styleId="Heading7Char">
    <w:name w:val="Heading 7 Char"/>
    <w:link w:val="Heading7"/>
    <w:uiPriority w:val="9"/>
    <w:rsid w:val="0075638C"/>
    <w:rPr>
      <w:rFonts w:ascii="Times New Roman" w:hAnsi="Times New Roman"/>
      <w:b/>
      <w:sz w:val="24"/>
      <w:lang w:val="en-US"/>
    </w:rPr>
  </w:style>
  <w:style w:type="character" w:customStyle="1" w:styleId="Heading8Char">
    <w:name w:val="Heading 8 Char"/>
    <w:link w:val="Heading8"/>
    <w:uiPriority w:val="9"/>
    <w:rsid w:val="0075638C"/>
    <w:rPr>
      <w:rFonts w:ascii="Times New Roman" w:hAnsi="Times New Roman"/>
      <w:sz w:val="24"/>
      <w:lang w:val="fr-FR"/>
    </w:rPr>
  </w:style>
  <w:style w:type="character" w:customStyle="1" w:styleId="Heading9Char">
    <w:name w:val="Heading 9 Char"/>
    <w:link w:val="Heading9"/>
    <w:uiPriority w:val="9"/>
    <w:rsid w:val="0075638C"/>
    <w:rPr>
      <w:rFonts w:ascii="RomDidactic" w:hAnsi="RomDidactic"/>
      <w:sz w:val="28"/>
      <w:lang w:val="en-US"/>
    </w:rPr>
  </w:style>
  <w:style w:type="paragraph" w:styleId="BodyText3">
    <w:name w:val="Body Text 3"/>
    <w:basedOn w:val="Normal"/>
    <w:link w:val="BodyText3Char"/>
    <w:rsid w:val="0075638C"/>
    <w:pPr>
      <w:spacing w:line="360" w:lineRule="auto"/>
      <w:jc w:val="both"/>
    </w:pPr>
    <w:rPr>
      <w:rFonts w:ascii="RomDidactic" w:hAnsi="RomDidactic"/>
      <w:sz w:val="28"/>
      <w:szCs w:val="20"/>
      <w:lang w:eastAsia="ro-RO"/>
    </w:rPr>
  </w:style>
  <w:style w:type="character" w:customStyle="1" w:styleId="BodyText3Char">
    <w:name w:val="Body Text 3 Char"/>
    <w:link w:val="BodyText3"/>
    <w:rsid w:val="0075638C"/>
    <w:rPr>
      <w:rFonts w:ascii="RomDidactic" w:hAnsi="RomDidactic"/>
      <w:sz w:val="28"/>
      <w:lang w:val="en-US"/>
    </w:rPr>
  </w:style>
  <w:style w:type="paragraph" w:styleId="BodyTextIndent">
    <w:name w:val="Body Text Indent"/>
    <w:basedOn w:val="Normal"/>
    <w:link w:val="BodyTextIndentChar"/>
    <w:rsid w:val="0075638C"/>
    <w:pPr>
      <w:spacing w:line="360" w:lineRule="auto"/>
      <w:jc w:val="both"/>
    </w:pPr>
    <w:rPr>
      <w:rFonts w:ascii="RomDidactic" w:hAnsi="RomDidactic"/>
      <w:sz w:val="28"/>
      <w:szCs w:val="20"/>
      <w:lang w:eastAsia="ro-RO"/>
    </w:rPr>
  </w:style>
  <w:style w:type="character" w:customStyle="1" w:styleId="BodyTextIndentChar">
    <w:name w:val="Body Text Indent Char"/>
    <w:link w:val="BodyTextIndent"/>
    <w:rsid w:val="0075638C"/>
    <w:rPr>
      <w:rFonts w:ascii="RomDidactic" w:hAnsi="RomDidactic"/>
      <w:sz w:val="28"/>
      <w:lang w:val="en-US"/>
    </w:rPr>
  </w:style>
  <w:style w:type="paragraph" w:styleId="BodyTextIndent2">
    <w:name w:val="Body Text Indent 2"/>
    <w:basedOn w:val="Normal"/>
    <w:link w:val="BodyTextIndent2Char"/>
    <w:rsid w:val="0075638C"/>
    <w:pPr>
      <w:spacing w:line="360" w:lineRule="auto"/>
    </w:pPr>
    <w:rPr>
      <w:rFonts w:ascii="RomDidactic" w:hAnsi="RomDidactic"/>
      <w:sz w:val="28"/>
      <w:szCs w:val="20"/>
      <w:lang w:eastAsia="ro-RO"/>
    </w:rPr>
  </w:style>
  <w:style w:type="character" w:customStyle="1" w:styleId="BodyTextIndent2Char">
    <w:name w:val="Body Text Indent 2 Char"/>
    <w:link w:val="BodyTextIndent2"/>
    <w:rsid w:val="0075638C"/>
    <w:rPr>
      <w:rFonts w:ascii="RomDidactic" w:hAnsi="RomDidactic"/>
      <w:sz w:val="28"/>
      <w:lang w:val="en-US"/>
    </w:rPr>
  </w:style>
  <w:style w:type="paragraph" w:styleId="BodyText2">
    <w:name w:val="Body Text 2"/>
    <w:basedOn w:val="Normal"/>
    <w:link w:val="BodyText2Char"/>
    <w:rsid w:val="0075638C"/>
    <w:pPr>
      <w:spacing w:line="240" w:lineRule="auto"/>
    </w:pPr>
    <w:rPr>
      <w:szCs w:val="20"/>
      <w:lang w:eastAsia="ro-RO"/>
    </w:rPr>
  </w:style>
  <w:style w:type="character" w:customStyle="1" w:styleId="BodyText2Char">
    <w:name w:val="Body Text 2 Char"/>
    <w:link w:val="BodyText2"/>
    <w:rsid w:val="0075638C"/>
    <w:rPr>
      <w:rFonts w:ascii="Times New Roman" w:hAnsi="Times New Roman"/>
      <w:sz w:val="24"/>
      <w:lang w:val="en-US"/>
    </w:rPr>
  </w:style>
  <w:style w:type="paragraph" w:styleId="BodyTextIndent3">
    <w:name w:val="Body Text Indent 3"/>
    <w:basedOn w:val="Normal"/>
    <w:link w:val="BodyTextIndent3Char"/>
    <w:rsid w:val="0075638C"/>
    <w:pPr>
      <w:spacing w:line="360" w:lineRule="auto"/>
      <w:ind w:firstLine="360"/>
    </w:pPr>
    <w:rPr>
      <w:rFonts w:ascii="RomDidactic" w:hAnsi="RomDidactic"/>
      <w:sz w:val="28"/>
      <w:szCs w:val="20"/>
      <w:lang w:eastAsia="ro-RO"/>
    </w:rPr>
  </w:style>
  <w:style w:type="character" w:customStyle="1" w:styleId="BodyTextIndent3Char">
    <w:name w:val="Body Text Indent 3 Char"/>
    <w:link w:val="BodyTextIndent3"/>
    <w:rsid w:val="0075638C"/>
    <w:rPr>
      <w:rFonts w:ascii="RomDidactic" w:hAnsi="RomDidactic"/>
      <w:sz w:val="28"/>
      <w:lang w:val="en-US"/>
    </w:rPr>
  </w:style>
  <w:style w:type="paragraph" w:customStyle="1" w:styleId="xl33">
    <w:name w:val="xl33"/>
    <w:basedOn w:val="Normal"/>
    <w:rsid w:val="0075638C"/>
    <w:pPr>
      <w:pBdr>
        <w:left w:val="single" w:sz="4" w:space="0" w:color="auto"/>
      </w:pBdr>
      <w:spacing w:before="100" w:after="100" w:line="240" w:lineRule="auto"/>
    </w:pPr>
    <w:rPr>
      <w:szCs w:val="20"/>
      <w:lang w:val="ro-RO"/>
    </w:rPr>
  </w:style>
  <w:style w:type="character" w:styleId="PageNumber">
    <w:name w:val="page number"/>
    <w:rsid w:val="0075638C"/>
  </w:style>
  <w:style w:type="character" w:styleId="FollowedHyperlink">
    <w:name w:val="FollowedHyperlink"/>
    <w:rsid w:val="0075638C"/>
    <w:rPr>
      <w:color w:val="800080"/>
      <w:u w:val="single"/>
    </w:rPr>
  </w:style>
  <w:style w:type="paragraph" w:customStyle="1" w:styleId="Style1">
    <w:name w:val="Style1"/>
    <w:basedOn w:val="Normal"/>
    <w:rsid w:val="0075638C"/>
    <w:pPr>
      <w:spacing w:line="240" w:lineRule="auto"/>
      <w:jc w:val="both"/>
    </w:pPr>
    <w:rPr>
      <w:rFonts w:ascii="Arial Narrow" w:hAnsi="Arial Narrow"/>
      <w:szCs w:val="24"/>
      <w:lang w:val="en-GB"/>
    </w:rPr>
  </w:style>
  <w:style w:type="paragraph" w:customStyle="1" w:styleId="g">
    <w:name w:val="g"/>
    <w:basedOn w:val="Normal"/>
    <w:rsid w:val="0075638C"/>
    <w:pPr>
      <w:spacing w:after="120" w:line="240" w:lineRule="auto"/>
      <w:jc w:val="both"/>
    </w:pPr>
    <w:rPr>
      <w:rFonts w:ascii="Arial" w:hAnsi="Arial"/>
      <w:szCs w:val="20"/>
      <w:lang w:val="en-GB" w:eastAsia="ro-RO"/>
    </w:rPr>
  </w:style>
  <w:style w:type="paragraph" w:customStyle="1" w:styleId="BodyText21">
    <w:name w:val="Body Text 21"/>
    <w:basedOn w:val="Normal"/>
    <w:rsid w:val="0075638C"/>
    <w:pPr>
      <w:spacing w:line="360" w:lineRule="auto"/>
      <w:jc w:val="both"/>
    </w:pPr>
    <w:rPr>
      <w:rFonts w:ascii="Arial" w:hAnsi="Arial"/>
      <w:szCs w:val="20"/>
      <w:lang w:val="ro-RO"/>
    </w:rPr>
  </w:style>
  <w:style w:type="paragraph" w:styleId="CommentText">
    <w:name w:val="annotation text"/>
    <w:basedOn w:val="Normal"/>
    <w:link w:val="CommentTextChar1"/>
    <w:semiHidden/>
    <w:rsid w:val="0075638C"/>
    <w:pPr>
      <w:spacing w:line="240" w:lineRule="auto"/>
    </w:pPr>
    <w:rPr>
      <w:szCs w:val="20"/>
      <w:lang w:eastAsia="ro-RO"/>
    </w:rPr>
  </w:style>
  <w:style w:type="character" w:customStyle="1" w:styleId="CommentTextChar1">
    <w:name w:val="Comment Text Char1"/>
    <w:link w:val="CommentText"/>
    <w:semiHidden/>
    <w:rsid w:val="0075638C"/>
    <w:rPr>
      <w:rFonts w:ascii="Times New Roman" w:hAnsi="Times New Roman"/>
      <w:sz w:val="24"/>
      <w:lang w:val="en-US"/>
    </w:rPr>
  </w:style>
  <w:style w:type="paragraph" w:styleId="Subtitle">
    <w:name w:val="Subtitle"/>
    <w:basedOn w:val="Normal"/>
    <w:link w:val="SubtitleChar"/>
    <w:qFormat/>
    <w:rsid w:val="0075638C"/>
    <w:pPr>
      <w:tabs>
        <w:tab w:val="num" w:pos="180"/>
      </w:tabs>
      <w:spacing w:line="240" w:lineRule="auto"/>
    </w:pPr>
    <w:rPr>
      <w:sz w:val="28"/>
      <w:szCs w:val="20"/>
      <w:lang w:eastAsia="ro-RO"/>
    </w:rPr>
  </w:style>
  <w:style w:type="character" w:customStyle="1" w:styleId="SubtitleChar">
    <w:name w:val="Subtitle Char"/>
    <w:link w:val="Subtitle"/>
    <w:rsid w:val="0075638C"/>
    <w:rPr>
      <w:rFonts w:ascii="Times New Roman" w:hAnsi="Times New Roman"/>
      <w:sz w:val="28"/>
      <w:lang w:val="en-US"/>
    </w:rPr>
  </w:style>
  <w:style w:type="paragraph" w:customStyle="1" w:styleId="Default">
    <w:name w:val="Default"/>
    <w:rsid w:val="0075638C"/>
    <w:pPr>
      <w:autoSpaceDE w:val="0"/>
      <w:autoSpaceDN w:val="0"/>
      <w:adjustRightInd w:val="0"/>
    </w:pPr>
    <w:rPr>
      <w:rFonts w:ascii="Arial" w:hAnsi="Arial" w:cs="Arial"/>
      <w:color w:val="000000"/>
      <w:sz w:val="24"/>
      <w:szCs w:val="24"/>
      <w:lang w:val="en-US" w:eastAsia="en-US"/>
    </w:rPr>
  </w:style>
  <w:style w:type="paragraph" w:customStyle="1" w:styleId="xl37">
    <w:name w:val="xl37"/>
    <w:basedOn w:val="Normal"/>
    <w:rsid w:val="0075638C"/>
    <w:pPr>
      <w:pBdr>
        <w:right w:val="double" w:sz="6" w:space="0" w:color="auto"/>
      </w:pBdr>
      <w:spacing w:before="100" w:beforeAutospacing="1" w:after="100" w:afterAutospacing="1" w:line="240" w:lineRule="auto"/>
      <w:jc w:val="center"/>
    </w:pPr>
    <w:rPr>
      <w:szCs w:val="24"/>
    </w:rPr>
  </w:style>
  <w:style w:type="paragraph" w:customStyle="1" w:styleId="xl54">
    <w:name w:val="xl54"/>
    <w:basedOn w:val="Normal"/>
    <w:rsid w:val="0075638C"/>
    <w:pPr>
      <w:spacing w:before="100" w:beforeAutospacing="1" w:after="100" w:afterAutospacing="1" w:line="240" w:lineRule="auto"/>
    </w:pPr>
    <w:rPr>
      <w:rFonts w:eastAsia="Arial Unicode MS"/>
      <w:b/>
      <w:bCs/>
      <w:szCs w:val="24"/>
      <w:lang w:val="ro-RO" w:eastAsia="ro-RO"/>
    </w:rPr>
  </w:style>
  <w:style w:type="character" w:customStyle="1" w:styleId="ln2punct1">
    <w:name w:val="ln2punct1"/>
    <w:rsid w:val="0075638C"/>
    <w:rPr>
      <w:b/>
      <w:bCs/>
      <w:color w:val="008F00"/>
    </w:rPr>
  </w:style>
  <w:style w:type="paragraph" w:customStyle="1" w:styleId="Char">
    <w:name w:val="Char"/>
    <w:basedOn w:val="Normal"/>
    <w:rsid w:val="0075638C"/>
    <w:pPr>
      <w:spacing w:after="160" w:line="240" w:lineRule="exact"/>
    </w:pPr>
    <w:rPr>
      <w:rFonts w:ascii="Verdana" w:hAnsi="Verdana"/>
      <w:sz w:val="20"/>
      <w:szCs w:val="20"/>
    </w:rPr>
  </w:style>
  <w:style w:type="character" w:customStyle="1" w:styleId="Bodytext20">
    <w:name w:val="Body text (2)"/>
    <w:rsid w:val="0075638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Spacing1pt">
    <w:name w:val="Body text (2) + Spacing 1 pt"/>
    <w:rsid w:val="0075638C"/>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eastAsia="en-US" w:bidi="en-US"/>
    </w:rPr>
  </w:style>
  <w:style w:type="character" w:customStyle="1" w:styleId="Bodytext22">
    <w:name w:val="Body text (2)_"/>
    <w:rsid w:val="0075638C"/>
    <w:rPr>
      <w:rFonts w:ascii="Times New Roman" w:eastAsia="Times New Roman" w:hAnsi="Times New Roman" w:cs="Times New Roman"/>
      <w:b w:val="0"/>
      <w:bCs w:val="0"/>
      <w:i w:val="0"/>
      <w:iCs w:val="0"/>
      <w:smallCaps w:val="0"/>
      <w:strike w:val="0"/>
      <w:sz w:val="22"/>
      <w:szCs w:val="22"/>
      <w:u w:val="none"/>
    </w:rPr>
  </w:style>
  <w:style w:type="paragraph" w:styleId="TOCHeading">
    <w:name w:val="TOC Heading"/>
    <w:basedOn w:val="Heading1"/>
    <w:next w:val="Normal"/>
    <w:uiPriority w:val="39"/>
    <w:unhideWhenUsed/>
    <w:qFormat/>
    <w:rsid w:val="0075638C"/>
    <w:pPr>
      <w:keepLines/>
      <w:spacing w:before="480" w:line="276" w:lineRule="auto"/>
      <w:outlineLvl w:val="9"/>
    </w:pPr>
    <w:rPr>
      <w:rFonts w:ascii="Cambria" w:hAnsi="Cambria"/>
      <w:bCs/>
      <w:color w:val="365F91"/>
      <w:szCs w:val="28"/>
      <w:lang w:eastAsia="en-US"/>
    </w:rPr>
  </w:style>
  <w:style w:type="paragraph" w:styleId="TOC1">
    <w:name w:val="toc 1"/>
    <w:basedOn w:val="Normal"/>
    <w:next w:val="Normal"/>
    <w:autoRedefine/>
    <w:uiPriority w:val="39"/>
    <w:qFormat/>
    <w:rsid w:val="001433D1"/>
    <w:pPr>
      <w:spacing w:after="100" w:line="240" w:lineRule="auto"/>
    </w:pPr>
    <w:rPr>
      <w:b/>
      <w:szCs w:val="20"/>
      <w:lang w:eastAsia="ro-RO"/>
    </w:rPr>
  </w:style>
  <w:style w:type="paragraph" w:styleId="TOC2">
    <w:name w:val="toc 2"/>
    <w:basedOn w:val="Normal"/>
    <w:next w:val="Normal"/>
    <w:autoRedefine/>
    <w:uiPriority w:val="39"/>
    <w:qFormat/>
    <w:rsid w:val="0075638C"/>
    <w:pPr>
      <w:spacing w:after="100" w:line="240" w:lineRule="auto"/>
      <w:ind w:left="240"/>
    </w:pPr>
    <w:rPr>
      <w:szCs w:val="20"/>
      <w:lang w:eastAsia="ro-RO"/>
    </w:rPr>
  </w:style>
  <w:style w:type="paragraph" w:styleId="TOC3">
    <w:name w:val="toc 3"/>
    <w:basedOn w:val="Normal"/>
    <w:next w:val="Normal"/>
    <w:autoRedefine/>
    <w:uiPriority w:val="39"/>
    <w:qFormat/>
    <w:rsid w:val="0075638C"/>
    <w:pPr>
      <w:spacing w:after="100" w:line="240" w:lineRule="auto"/>
      <w:ind w:left="480"/>
    </w:pPr>
    <w:rPr>
      <w:szCs w:val="20"/>
      <w:lang w:eastAsia="ro-RO"/>
    </w:rPr>
  </w:style>
  <w:style w:type="character" w:styleId="BookTitle">
    <w:name w:val="Book Title"/>
    <w:uiPriority w:val="33"/>
    <w:qFormat/>
    <w:rsid w:val="0075638C"/>
    <w:rPr>
      <w:rFonts w:ascii="Times New Roman" w:hAnsi="Times New Roman"/>
      <w:b/>
      <w:bCs/>
      <w:smallCaps/>
      <w:spacing w:val="5"/>
    </w:rPr>
  </w:style>
  <w:style w:type="paragraph" w:styleId="Title">
    <w:name w:val="Title"/>
    <w:basedOn w:val="Normal"/>
    <w:next w:val="Normal"/>
    <w:link w:val="TitleChar"/>
    <w:qFormat/>
    <w:rsid w:val="0075638C"/>
    <w:pPr>
      <w:pBdr>
        <w:bottom w:val="single" w:sz="8" w:space="4" w:color="4F81BD"/>
      </w:pBdr>
      <w:spacing w:after="300" w:line="240" w:lineRule="auto"/>
      <w:contextualSpacing/>
    </w:pPr>
    <w:rPr>
      <w:rFonts w:ascii="Cambria" w:hAnsi="Cambria"/>
      <w:color w:val="17365D"/>
      <w:spacing w:val="5"/>
      <w:kern w:val="28"/>
      <w:sz w:val="52"/>
      <w:szCs w:val="52"/>
      <w:lang w:eastAsia="ro-RO"/>
    </w:rPr>
  </w:style>
  <w:style w:type="character" w:customStyle="1" w:styleId="TitleChar">
    <w:name w:val="Title Char"/>
    <w:link w:val="Title"/>
    <w:rsid w:val="0075638C"/>
    <w:rPr>
      <w:rFonts w:ascii="Cambria" w:hAnsi="Cambria"/>
      <w:color w:val="17365D"/>
      <w:spacing w:val="5"/>
      <w:kern w:val="28"/>
      <w:sz w:val="52"/>
      <w:szCs w:val="52"/>
      <w:lang w:val="en-US"/>
    </w:rPr>
  </w:style>
  <w:style w:type="paragraph" w:styleId="TOC4">
    <w:name w:val="toc 4"/>
    <w:basedOn w:val="Normal"/>
    <w:next w:val="Normal"/>
    <w:autoRedefine/>
    <w:uiPriority w:val="39"/>
    <w:unhideWhenUsed/>
    <w:rsid w:val="00D45C8B"/>
    <w:pPr>
      <w:spacing w:after="100" w:line="259" w:lineRule="auto"/>
      <w:ind w:left="660"/>
    </w:pPr>
    <w:rPr>
      <w:lang w:val="ro-RO" w:eastAsia="ro-RO"/>
    </w:rPr>
  </w:style>
  <w:style w:type="paragraph" w:styleId="TOC5">
    <w:name w:val="toc 5"/>
    <w:basedOn w:val="Normal"/>
    <w:next w:val="Normal"/>
    <w:autoRedefine/>
    <w:uiPriority w:val="39"/>
    <w:unhideWhenUsed/>
    <w:rsid w:val="00D45C8B"/>
    <w:pPr>
      <w:spacing w:after="100" w:line="259" w:lineRule="auto"/>
      <w:ind w:left="880"/>
    </w:pPr>
    <w:rPr>
      <w:lang w:val="ro-RO" w:eastAsia="ro-RO"/>
    </w:rPr>
  </w:style>
  <w:style w:type="paragraph" w:styleId="TOC6">
    <w:name w:val="toc 6"/>
    <w:basedOn w:val="Normal"/>
    <w:next w:val="Normal"/>
    <w:autoRedefine/>
    <w:uiPriority w:val="39"/>
    <w:unhideWhenUsed/>
    <w:rsid w:val="00D45C8B"/>
    <w:pPr>
      <w:spacing w:after="100" w:line="259" w:lineRule="auto"/>
      <w:ind w:left="1100"/>
    </w:pPr>
    <w:rPr>
      <w:lang w:val="ro-RO" w:eastAsia="ro-RO"/>
    </w:rPr>
  </w:style>
  <w:style w:type="paragraph" w:styleId="TOC7">
    <w:name w:val="toc 7"/>
    <w:basedOn w:val="Normal"/>
    <w:next w:val="Normal"/>
    <w:autoRedefine/>
    <w:uiPriority w:val="39"/>
    <w:unhideWhenUsed/>
    <w:rsid w:val="00D45C8B"/>
    <w:pPr>
      <w:spacing w:after="100" w:line="259" w:lineRule="auto"/>
      <w:ind w:left="1320"/>
    </w:pPr>
    <w:rPr>
      <w:lang w:val="ro-RO" w:eastAsia="ro-RO"/>
    </w:rPr>
  </w:style>
  <w:style w:type="paragraph" w:styleId="TOC8">
    <w:name w:val="toc 8"/>
    <w:basedOn w:val="Normal"/>
    <w:next w:val="Normal"/>
    <w:autoRedefine/>
    <w:uiPriority w:val="39"/>
    <w:unhideWhenUsed/>
    <w:rsid w:val="00D45C8B"/>
    <w:pPr>
      <w:spacing w:after="100" w:line="259" w:lineRule="auto"/>
      <w:ind w:left="1540"/>
    </w:pPr>
    <w:rPr>
      <w:lang w:val="ro-RO" w:eastAsia="ro-RO"/>
    </w:rPr>
  </w:style>
  <w:style w:type="paragraph" w:styleId="TOC9">
    <w:name w:val="toc 9"/>
    <w:basedOn w:val="Normal"/>
    <w:next w:val="Normal"/>
    <w:autoRedefine/>
    <w:uiPriority w:val="39"/>
    <w:unhideWhenUsed/>
    <w:rsid w:val="00D45C8B"/>
    <w:pPr>
      <w:spacing w:after="100" w:line="259" w:lineRule="auto"/>
      <w:ind w:left="1760"/>
    </w:pPr>
    <w:rPr>
      <w:lang w:val="ro-RO" w:eastAsia="ro-RO"/>
    </w:rPr>
  </w:style>
  <w:style w:type="character" w:styleId="UnresolvedMention">
    <w:name w:val="Unresolved Mention"/>
    <w:uiPriority w:val="99"/>
    <w:semiHidden/>
    <w:unhideWhenUsed/>
    <w:rsid w:val="00D45C8B"/>
    <w:rPr>
      <w:color w:val="605E5C"/>
      <w:shd w:val="clear" w:color="auto" w:fill="E1DFDD"/>
    </w:rPr>
  </w:style>
  <w:style w:type="character" w:customStyle="1" w:styleId="ln2tpunct">
    <w:name w:val="ln2tpunct"/>
    <w:basedOn w:val="DefaultParagraphFont"/>
    <w:rsid w:val="000B3385"/>
  </w:style>
  <w:style w:type="character" w:customStyle="1" w:styleId="ln2tlitera">
    <w:name w:val="ln2tlitera"/>
    <w:basedOn w:val="DefaultParagraphFont"/>
    <w:rsid w:val="000B3385"/>
  </w:style>
  <w:style w:type="character" w:customStyle="1" w:styleId="ln2paragraf1">
    <w:name w:val="ln2paragraf1"/>
    <w:rsid w:val="000B3385"/>
    <w:rPr>
      <w:b/>
      <w:bCs/>
    </w:rPr>
  </w:style>
  <w:style w:type="character" w:customStyle="1" w:styleId="ln2tparagraf">
    <w:name w:val="ln2tparagraf"/>
    <w:basedOn w:val="DefaultParagraphFont"/>
    <w:rsid w:val="000B3385"/>
  </w:style>
  <w:style w:type="character" w:customStyle="1" w:styleId="ln2anexa1">
    <w:name w:val="ln2anexa1"/>
    <w:rsid w:val="000B3385"/>
    <w:rPr>
      <w:b/>
      <w:bCs/>
      <w:color w:val="AA0000"/>
      <w:u w:val="single"/>
    </w:rPr>
  </w:style>
  <w:style w:type="character" w:customStyle="1" w:styleId="ln2tanexa1">
    <w:name w:val="ln2tanexa1"/>
    <w:rsid w:val="000B3385"/>
    <w:rPr>
      <w:b/>
      <w:bCs/>
      <w:color w:val="AA0000"/>
      <w:u w:val="single"/>
    </w:rPr>
  </w:style>
  <w:style w:type="character" w:customStyle="1" w:styleId="ln2nota1">
    <w:name w:val="ln2nota1"/>
    <w:rsid w:val="000B3385"/>
    <w:rPr>
      <w:rFonts w:ascii="Verdana" w:hAnsi="Verdana" w:hint="default"/>
    </w:rPr>
  </w:style>
  <w:style w:type="character" w:customStyle="1" w:styleId="ln2tnota1">
    <w:name w:val="ln2tnota1"/>
    <w:rsid w:val="000B3385"/>
    <w:rPr>
      <w:rFonts w:ascii="Verdana" w:hAnsi="Verdana" w:hint="default"/>
    </w:rPr>
  </w:style>
  <w:style w:type="character" w:customStyle="1" w:styleId="ln2tabel1">
    <w:name w:val="ln2tabel1"/>
    <w:rsid w:val="000B3385"/>
    <w:rPr>
      <w:rFonts w:ascii="Arial" w:hAnsi="Arial" w:cs="Arial" w:hint="default"/>
      <w:sz w:val="16"/>
      <w:szCs w:val="16"/>
    </w:rPr>
  </w:style>
  <w:style w:type="character" w:customStyle="1" w:styleId="ln2ttabel">
    <w:name w:val="ln2ttabel"/>
    <w:basedOn w:val="DefaultParagraphFont"/>
    <w:rsid w:val="000B3385"/>
  </w:style>
  <w:style w:type="paragraph" w:styleId="HTMLPreformatted">
    <w:name w:val="HTML Preformatted"/>
    <w:basedOn w:val="Normal"/>
    <w:link w:val="HTMLPreformattedChar"/>
    <w:rsid w:val="000B3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sz w:val="35"/>
      <w:szCs w:val="20"/>
      <w:lang w:val="ro-RO" w:eastAsia="ro-RO"/>
    </w:rPr>
  </w:style>
  <w:style w:type="character" w:customStyle="1" w:styleId="HTMLPreformattedChar">
    <w:name w:val="HTML Preformatted Char"/>
    <w:link w:val="HTMLPreformatted"/>
    <w:rsid w:val="000B3385"/>
    <w:rPr>
      <w:rFonts w:ascii="Courier New" w:eastAsia="Courier New" w:hAnsi="Courier New"/>
      <w:sz w:val="35"/>
    </w:rPr>
  </w:style>
  <w:style w:type="character" w:customStyle="1" w:styleId="ln2sectiune1">
    <w:name w:val="ln2sectiune1"/>
    <w:rsid w:val="000B3385"/>
    <w:rPr>
      <w:b/>
      <w:bCs/>
      <w:color w:val="0030AF"/>
    </w:rPr>
  </w:style>
  <w:style w:type="character" w:customStyle="1" w:styleId="ln2tsectiune">
    <w:name w:val="ln2tsectiune"/>
    <w:basedOn w:val="DefaultParagraphFont"/>
    <w:rsid w:val="000B3385"/>
  </w:style>
  <w:style w:type="character" w:customStyle="1" w:styleId="ln2tlinie">
    <w:name w:val="ln2tlinie"/>
    <w:basedOn w:val="DefaultParagraphFont"/>
    <w:rsid w:val="000B3385"/>
  </w:style>
  <w:style w:type="character" w:customStyle="1" w:styleId="ln2linie">
    <w:name w:val="ln2linie"/>
    <w:basedOn w:val="DefaultParagraphFont"/>
    <w:rsid w:val="000B3385"/>
  </w:style>
  <w:style w:type="character" w:customStyle="1" w:styleId="ln2litera1">
    <w:name w:val="ln2litera1"/>
    <w:rsid w:val="000B3385"/>
    <w:rPr>
      <w:b/>
      <w:bCs/>
      <w:color w:val="00008F"/>
    </w:rPr>
  </w:style>
  <w:style w:type="paragraph" w:customStyle="1" w:styleId="CAPITOL">
    <w:name w:val="CAPITOL"/>
    <w:basedOn w:val="Normal"/>
    <w:rsid w:val="000B3385"/>
    <w:pPr>
      <w:overflowPunct w:val="0"/>
      <w:autoSpaceDE w:val="0"/>
      <w:autoSpaceDN w:val="0"/>
      <w:adjustRightInd w:val="0"/>
      <w:spacing w:line="360" w:lineRule="auto"/>
      <w:jc w:val="center"/>
      <w:textAlignment w:val="baseline"/>
    </w:pPr>
    <w:rPr>
      <w:rFonts w:ascii="RomJurnalist" w:hAnsi="RomJurnalist"/>
      <w:b/>
      <w:sz w:val="28"/>
      <w:szCs w:val="20"/>
      <w:lang w:eastAsia="ro-RO"/>
    </w:rPr>
  </w:style>
  <w:style w:type="character" w:customStyle="1" w:styleId="FontStyle127">
    <w:name w:val="Font Style127"/>
    <w:rsid w:val="000B3385"/>
    <w:rPr>
      <w:rFonts w:ascii="Arial" w:hAnsi="Arial" w:cs="Arial"/>
      <w:b/>
      <w:bCs/>
      <w:sz w:val="22"/>
      <w:szCs w:val="22"/>
    </w:rPr>
  </w:style>
  <w:style w:type="paragraph" w:customStyle="1" w:styleId="Caracter">
    <w:name w:val="Caracter"/>
    <w:basedOn w:val="Normal"/>
    <w:rsid w:val="000B3385"/>
    <w:pPr>
      <w:spacing w:line="240" w:lineRule="auto"/>
    </w:pPr>
    <w:rPr>
      <w:rFonts w:ascii="Arial" w:hAnsi="Arial"/>
      <w:szCs w:val="24"/>
      <w:lang w:val="pl-PL" w:eastAsia="pl-PL"/>
    </w:rPr>
  </w:style>
  <w:style w:type="character" w:customStyle="1" w:styleId="FontStyle140">
    <w:name w:val="Font Style140"/>
    <w:rsid w:val="000B3385"/>
    <w:rPr>
      <w:rFonts w:ascii="Arial" w:hAnsi="Arial" w:cs="Arial"/>
      <w:b/>
      <w:bCs/>
      <w:sz w:val="22"/>
      <w:szCs w:val="22"/>
    </w:rPr>
  </w:style>
  <w:style w:type="paragraph" w:customStyle="1" w:styleId="Style29">
    <w:name w:val="Style29"/>
    <w:basedOn w:val="Normal"/>
    <w:rsid w:val="000B3385"/>
    <w:pPr>
      <w:widowControl w:val="0"/>
      <w:autoSpaceDE w:val="0"/>
      <w:autoSpaceDN w:val="0"/>
      <w:adjustRightInd w:val="0"/>
      <w:spacing w:line="302" w:lineRule="exact"/>
    </w:pPr>
    <w:rPr>
      <w:rFonts w:ascii="Arial" w:hAnsi="Arial"/>
      <w:szCs w:val="24"/>
    </w:rPr>
  </w:style>
  <w:style w:type="paragraph" w:customStyle="1" w:styleId="CharCharCharChar">
    <w:name w:val="Char Char Char Char"/>
    <w:basedOn w:val="Normal"/>
    <w:rsid w:val="000B3385"/>
    <w:pPr>
      <w:spacing w:after="160" w:line="240" w:lineRule="exact"/>
    </w:pPr>
    <w:rPr>
      <w:rFonts w:ascii="Tahoma" w:hAnsi="Tahoma"/>
      <w:sz w:val="20"/>
      <w:szCs w:val="20"/>
      <w:lang w:val="en-GB"/>
    </w:rPr>
  </w:style>
  <w:style w:type="character" w:customStyle="1" w:styleId="CaracterCaracterCharChar">
    <w:name w:val="Caracter Caracter Char Char"/>
    <w:locked/>
    <w:rsid w:val="000B3385"/>
    <w:rPr>
      <w:sz w:val="24"/>
      <w:szCs w:val="24"/>
      <w:lang w:val="ro-RO" w:eastAsia="ro-RO" w:bidi="ar-SA"/>
    </w:rPr>
  </w:style>
  <w:style w:type="paragraph" w:customStyle="1" w:styleId="CaracterCharCharCaracter">
    <w:name w:val="Caracter Char Char Caracter"/>
    <w:basedOn w:val="Normal"/>
    <w:rsid w:val="000B3385"/>
    <w:pPr>
      <w:spacing w:after="160" w:line="240" w:lineRule="exact"/>
    </w:pPr>
    <w:rPr>
      <w:rFonts w:ascii="Tahoma" w:hAnsi="Tahoma"/>
      <w:sz w:val="20"/>
      <w:szCs w:val="20"/>
      <w:lang w:val="en-GB"/>
    </w:rPr>
  </w:style>
  <w:style w:type="paragraph" w:customStyle="1" w:styleId="Caracter0">
    <w:name w:val="Caracter"/>
    <w:basedOn w:val="Normal"/>
    <w:rsid w:val="000B3385"/>
    <w:pPr>
      <w:spacing w:after="160" w:line="240" w:lineRule="exact"/>
    </w:pPr>
    <w:rPr>
      <w:rFonts w:ascii="Tahoma" w:hAnsi="Tahoma"/>
      <w:sz w:val="20"/>
      <w:szCs w:val="20"/>
      <w:lang w:val="en-GB"/>
    </w:rPr>
  </w:style>
  <w:style w:type="paragraph" w:customStyle="1" w:styleId="BodyTextIndent21">
    <w:name w:val="Body Text Indent 21"/>
    <w:basedOn w:val="Normal"/>
    <w:rsid w:val="000B3385"/>
    <w:pPr>
      <w:overflowPunct w:val="0"/>
      <w:autoSpaceDE w:val="0"/>
      <w:autoSpaceDN w:val="0"/>
      <w:adjustRightInd w:val="0"/>
      <w:spacing w:line="288" w:lineRule="auto"/>
      <w:ind w:firstLine="1134"/>
      <w:jc w:val="both"/>
      <w:textAlignment w:val="baseline"/>
    </w:pPr>
    <w:rPr>
      <w:szCs w:val="20"/>
      <w:lang w:val="ro-RO" w:eastAsia="ro-RO"/>
    </w:rPr>
  </w:style>
  <w:style w:type="paragraph" w:customStyle="1" w:styleId="BodyText220">
    <w:name w:val="Body Text 22"/>
    <w:basedOn w:val="Normal"/>
    <w:rsid w:val="000B3385"/>
    <w:pPr>
      <w:overflowPunct w:val="0"/>
      <w:autoSpaceDE w:val="0"/>
      <w:autoSpaceDN w:val="0"/>
      <w:adjustRightInd w:val="0"/>
      <w:spacing w:line="360" w:lineRule="auto"/>
      <w:ind w:firstLine="709"/>
      <w:jc w:val="both"/>
      <w:textAlignment w:val="baseline"/>
    </w:pPr>
    <w:rPr>
      <w:szCs w:val="20"/>
      <w:lang w:val="ro-RO" w:eastAsia="ro-RO"/>
    </w:rPr>
  </w:style>
  <w:style w:type="paragraph" w:customStyle="1" w:styleId="BodyTextIndent22">
    <w:name w:val="Body Text Indent 22"/>
    <w:basedOn w:val="Normal"/>
    <w:rsid w:val="000B3385"/>
    <w:pPr>
      <w:overflowPunct w:val="0"/>
      <w:autoSpaceDE w:val="0"/>
      <w:autoSpaceDN w:val="0"/>
      <w:adjustRightInd w:val="0"/>
      <w:spacing w:line="288" w:lineRule="auto"/>
      <w:ind w:firstLine="1134"/>
      <w:jc w:val="both"/>
      <w:textAlignment w:val="baseline"/>
    </w:pPr>
    <w:rPr>
      <w:szCs w:val="20"/>
      <w:lang w:val="ro-RO" w:eastAsia="ro-RO"/>
    </w:rPr>
  </w:style>
  <w:style w:type="paragraph" w:styleId="ListBullet">
    <w:name w:val="List Bullet"/>
    <w:basedOn w:val="Normal"/>
    <w:autoRedefine/>
    <w:rsid w:val="000B3385"/>
    <w:pPr>
      <w:numPr>
        <w:numId w:val="14"/>
      </w:numPr>
      <w:spacing w:line="240" w:lineRule="auto"/>
    </w:pPr>
    <w:rPr>
      <w:szCs w:val="20"/>
      <w:lang w:val="ro-RO" w:eastAsia="ro-RO"/>
    </w:rPr>
  </w:style>
  <w:style w:type="paragraph" w:customStyle="1" w:styleId="SubiectComentariu1">
    <w:name w:val="Subiect Comentariu1"/>
    <w:basedOn w:val="CommentText"/>
    <w:next w:val="CommentText"/>
    <w:semiHidden/>
    <w:rsid w:val="000B3385"/>
    <w:rPr>
      <w:b/>
      <w:bCs/>
      <w:sz w:val="20"/>
      <w:lang w:val="ro-RO"/>
    </w:rPr>
  </w:style>
  <w:style w:type="paragraph" w:customStyle="1" w:styleId="TextnBalon1">
    <w:name w:val="Text în Balon1"/>
    <w:basedOn w:val="Normal"/>
    <w:semiHidden/>
    <w:rsid w:val="000B3385"/>
    <w:pPr>
      <w:spacing w:line="240" w:lineRule="auto"/>
    </w:pPr>
    <w:rPr>
      <w:rFonts w:ascii="Tahoma" w:hAnsi="Tahoma" w:cs="Tahoma"/>
      <w:sz w:val="16"/>
      <w:szCs w:val="16"/>
      <w:lang w:val="ro-RO" w:eastAsia="ro-RO"/>
    </w:rPr>
  </w:style>
  <w:style w:type="paragraph" w:customStyle="1" w:styleId="BodyText23">
    <w:name w:val="Body Text 23"/>
    <w:basedOn w:val="Normal"/>
    <w:rsid w:val="000B3385"/>
    <w:pPr>
      <w:overflowPunct w:val="0"/>
      <w:autoSpaceDE w:val="0"/>
      <w:autoSpaceDN w:val="0"/>
      <w:adjustRightInd w:val="0"/>
      <w:spacing w:line="360" w:lineRule="auto"/>
      <w:ind w:firstLine="709"/>
    </w:pPr>
    <w:rPr>
      <w:szCs w:val="20"/>
      <w:lang w:val="ro-RO" w:eastAsia="ro-RO"/>
    </w:rPr>
  </w:style>
  <w:style w:type="paragraph" w:customStyle="1" w:styleId="xl66">
    <w:name w:val="xl66"/>
    <w:basedOn w:val="Normal"/>
    <w:rsid w:val="000B33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Arial Unicode MS"/>
      <w:color w:val="000000"/>
      <w:szCs w:val="24"/>
      <w:lang w:val="ro-RO" w:eastAsia="ro-RO"/>
    </w:rPr>
  </w:style>
  <w:style w:type="character" w:customStyle="1" w:styleId="CharChar1">
    <w:name w:val="Char Char1"/>
    <w:rsid w:val="000B3385"/>
    <w:rPr>
      <w:rFonts w:ascii="RomDidactic" w:hAnsi="RomDidactic"/>
      <w:sz w:val="24"/>
      <w:lang w:val="ro-RO" w:eastAsia="ro-RO" w:bidi="ar-SA"/>
    </w:rPr>
  </w:style>
  <w:style w:type="character" w:customStyle="1" w:styleId="CharChar">
    <w:name w:val="Char Char"/>
    <w:rsid w:val="000B3385"/>
    <w:rPr>
      <w:rFonts w:ascii="RomDidactic" w:hAnsi="RomDidactic"/>
      <w:sz w:val="24"/>
      <w:lang w:val="ro-RO" w:eastAsia="ro-RO" w:bidi="ar-SA"/>
    </w:rPr>
  </w:style>
  <w:style w:type="paragraph" w:customStyle="1" w:styleId="ptab">
    <w:name w:val="ptab"/>
    <w:basedOn w:val="Normal"/>
    <w:rsid w:val="000B3385"/>
    <w:pPr>
      <w:spacing w:before="100" w:beforeAutospacing="1" w:after="100" w:afterAutospacing="1" w:line="240" w:lineRule="auto"/>
    </w:pPr>
    <w:rPr>
      <w:szCs w:val="24"/>
    </w:rPr>
  </w:style>
  <w:style w:type="paragraph" w:customStyle="1" w:styleId="Listparagraf2">
    <w:name w:val="Listă paragraf2"/>
    <w:basedOn w:val="Normal"/>
    <w:qFormat/>
    <w:rsid w:val="000B3385"/>
    <w:pPr>
      <w:ind w:left="720"/>
    </w:pPr>
    <w:rPr>
      <w:rFonts w:eastAsia="Calibri"/>
    </w:rPr>
  </w:style>
  <w:style w:type="paragraph" w:styleId="NormalWeb">
    <w:name w:val="Normal (Web)"/>
    <w:basedOn w:val="Normal"/>
    <w:rsid w:val="000B3385"/>
    <w:pPr>
      <w:spacing w:before="100" w:beforeAutospacing="1" w:after="100" w:afterAutospacing="1" w:line="240" w:lineRule="auto"/>
    </w:pPr>
    <w:rPr>
      <w:szCs w:val="24"/>
    </w:rPr>
  </w:style>
  <w:style w:type="paragraph" w:customStyle="1" w:styleId="CaracterCharChar">
    <w:name w:val="Caracter Char Char"/>
    <w:basedOn w:val="Normal"/>
    <w:rsid w:val="000B3385"/>
    <w:pPr>
      <w:spacing w:after="160" w:line="240" w:lineRule="exact"/>
    </w:pPr>
    <w:rPr>
      <w:rFonts w:ascii="Tahoma" w:hAnsi="Tahoma"/>
      <w:sz w:val="20"/>
      <w:szCs w:val="20"/>
      <w:lang w:val="en-GB"/>
    </w:rPr>
  </w:style>
  <w:style w:type="paragraph" w:customStyle="1" w:styleId="Listparagraf1">
    <w:name w:val="Listă paragraf1"/>
    <w:basedOn w:val="Normal"/>
    <w:qFormat/>
    <w:rsid w:val="000B3385"/>
    <w:pPr>
      <w:ind w:left="720"/>
    </w:pPr>
  </w:style>
  <w:style w:type="paragraph" w:customStyle="1" w:styleId="Frspaiere1">
    <w:name w:val="Fără spațiere1"/>
    <w:basedOn w:val="Normal"/>
    <w:qFormat/>
    <w:rsid w:val="000B3385"/>
    <w:pPr>
      <w:spacing w:line="240" w:lineRule="auto"/>
    </w:pPr>
  </w:style>
  <w:style w:type="paragraph" w:customStyle="1" w:styleId="Citat1">
    <w:name w:val="Citat1"/>
    <w:basedOn w:val="Normal"/>
    <w:next w:val="Normal"/>
    <w:qFormat/>
    <w:rsid w:val="000B3385"/>
    <w:pPr>
      <w:spacing w:before="200"/>
      <w:ind w:left="360" w:right="360"/>
    </w:pPr>
    <w:rPr>
      <w:i/>
      <w:iCs/>
    </w:rPr>
  </w:style>
  <w:style w:type="paragraph" w:customStyle="1" w:styleId="Citatintens1">
    <w:name w:val="Citat intens1"/>
    <w:basedOn w:val="Normal"/>
    <w:next w:val="Normal"/>
    <w:qFormat/>
    <w:rsid w:val="000B3385"/>
    <w:pPr>
      <w:pBdr>
        <w:bottom w:val="single" w:sz="4" w:space="1" w:color="auto"/>
      </w:pBdr>
      <w:spacing w:before="200" w:after="280"/>
      <w:ind w:left="1008" w:right="1152"/>
      <w:jc w:val="both"/>
    </w:pPr>
    <w:rPr>
      <w:b/>
      <w:bCs/>
      <w:i/>
      <w:iCs/>
    </w:rPr>
  </w:style>
  <w:style w:type="paragraph" w:customStyle="1" w:styleId="Titlucuprins1">
    <w:name w:val="Titlu cuprins1"/>
    <w:basedOn w:val="Heading1"/>
    <w:next w:val="Normal"/>
    <w:qFormat/>
    <w:rsid w:val="000B3385"/>
    <w:pPr>
      <w:keepNext w:val="0"/>
      <w:spacing w:before="480" w:line="276" w:lineRule="auto"/>
      <w:outlineLvl w:val="9"/>
    </w:pPr>
    <w:rPr>
      <w:rFonts w:ascii="Cambria" w:hAnsi="Cambria"/>
      <w:bCs/>
      <w:szCs w:val="28"/>
      <w:lang w:eastAsia="en-US"/>
    </w:rPr>
  </w:style>
  <w:style w:type="paragraph" w:customStyle="1" w:styleId="TxBrp6">
    <w:name w:val="TxBr_p6"/>
    <w:basedOn w:val="Normal"/>
    <w:rsid w:val="000B3385"/>
    <w:pPr>
      <w:widowControl w:val="0"/>
      <w:tabs>
        <w:tab w:val="left" w:pos="204"/>
      </w:tabs>
      <w:autoSpaceDE w:val="0"/>
      <w:autoSpaceDN w:val="0"/>
      <w:adjustRightInd w:val="0"/>
      <w:spacing w:line="240" w:lineRule="atLeast"/>
    </w:pPr>
    <w:rPr>
      <w:szCs w:val="24"/>
    </w:rPr>
  </w:style>
  <w:style w:type="paragraph" w:customStyle="1" w:styleId="Cuprins">
    <w:name w:val="Cuprins"/>
    <w:basedOn w:val="Normal"/>
    <w:autoRedefine/>
    <w:rsid w:val="000B3385"/>
    <w:pPr>
      <w:spacing w:line="240" w:lineRule="auto"/>
    </w:pPr>
    <w:rPr>
      <w:rFonts w:ascii="Arial" w:hAnsi="Arial"/>
      <w:spacing w:val="20"/>
      <w:szCs w:val="20"/>
      <w:lang w:val="ro-RO"/>
    </w:rPr>
  </w:style>
  <w:style w:type="paragraph" w:customStyle="1" w:styleId="DefaultText">
    <w:name w:val="Default Text"/>
    <w:basedOn w:val="Normal"/>
    <w:rsid w:val="000B3385"/>
    <w:pPr>
      <w:overflowPunct w:val="0"/>
      <w:autoSpaceDE w:val="0"/>
      <w:autoSpaceDN w:val="0"/>
      <w:adjustRightInd w:val="0"/>
      <w:spacing w:line="240" w:lineRule="auto"/>
      <w:textAlignment w:val="baseline"/>
    </w:pPr>
    <w:rPr>
      <w:szCs w:val="20"/>
      <w:lang w:val="ro-RO" w:eastAsia="ro-RO"/>
    </w:rPr>
  </w:style>
  <w:style w:type="paragraph" w:customStyle="1" w:styleId="PlainText1">
    <w:name w:val="Plain Text1"/>
    <w:basedOn w:val="Normal"/>
    <w:rsid w:val="000B3385"/>
    <w:pPr>
      <w:overflowPunct w:val="0"/>
      <w:autoSpaceDE w:val="0"/>
      <w:autoSpaceDN w:val="0"/>
      <w:adjustRightInd w:val="0"/>
      <w:spacing w:line="240" w:lineRule="auto"/>
      <w:textAlignment w:val="baseline"/>
    </w:pPr>
    <w:rPr>
      <w:rFonts w:ascii="Courier New" w:hAnsi="Courier New"/>
      <w:sz w:val="20"/>
      <w:szCs w:val="20"/>
      <w:lang w:val="ro-RO" w:eastAsia="ro-RO"/>
    </w:rPr>
  </w:style>
  <w:style w:type="paragraph" w:customStyle="1" w:styleId="articol">
    <w:name w:val="articol"/>
    <w:basedOn w:val="Normal"/>
    <w:rsid w:val="000B3385"/>
    <w:pPr>
      <w:tabs>
        <w:tab w:val="num" w:pos="2520"/>
      </w:tabs>
      <w:spacing w:before="120" w:line="240" w:lineRule="auto"/>
      <w:ind w:left="2520" w:hanging="400"/>
      <w:jc w:val="both"/>
    </w:pPr>
    <w:rPr>
      <w:snapToGrid w:val="0"/>
      <w:color w:val="000000"/>
      <w:sz w:val="20"/>
      <w:szCs w:val="20"/>
    </w:rPr>
  </w:style>
  <w:style w:type="paragraph" w:styleId="ListNumber2">
    <w:name w:val="List Number 2"/>
    <w:basedOn w:val="Normal"/>
    <w:rsid w:val="000B3385"/>
    <w:pPr>
      <w:tabs>
        <w:tab w:val="num" w:pos="3240"/>
      </w:tabs>
      <w:spacing w:before="60" w:line="240" w:lineRule="auto"/>
      <w:ind w:left="908" w:hanging="454"/>
    </w:pPr>
    <w:rPr>
      <w:sz w:val="20"/>
      <w:szCs w:val="20"/>
      <w:lang w:eastAsia="ro-RO"/>
    </w:rPr>
  </w:style>
  <w:style w:type="paragraph" w:styleId="PlainText">
    <w:name w:val="Plain Text"/>
    <w:basedOn w:val="Normal"/>
    <w:link w:val="PlainTextChar"/>
    <w:rsid w:val="000B3385"/>
    <w:pPr>
      <w:overflowPunct w:val="0"/>
      <w:autoSpaceDE w:val="0"/>
      <w:autoSpaceDN w:val="0"/>
      <w:adjustRightInd w:val="0"/>
      <w:spacing w:line="240" w:lineRule="auto"/>
      <w:textAlignment w:val="baseline"/>
    </w:pPr>
    <w:rPr>
      <w:rFonts w:ascii="Courier New" w:hAnsi="Courier New"/>
      <w:sz w:val="20"/>
      <w:szCs w:val="20"/>
      <w:lang w:val="en-GB" w:eastAsia="ro-RO"/>
    </w:rPr>
  </w:style>
  <w:style w:type="character" w:customStyle="1" w:styleId="PlainTextChar">
    <w:name w:val="Plain Text Char"/>
    <w:link w:val="PlainText"/>
    <w:rsid w:val="000B3385"/>
    <w:rPr>
      <w:rFonts w:ascii="Courier New" w:hAnsi="Courier New"/>
      <w:lang w:val="en-GB"/>
    </w:rPr>
  </w:style>
  <w:style w:type="paragraph" w:customStyle="1" w:styleId="Style2">
    <w:name w:val="Style2"/>
    <w:basedOn w:val="Normal"/>
    <w:qFormat/>
    <w:rsid w:val="000B3385"/>
    <w:pPr>
      <w:tabs>
        <w:tab w:val="left" w:pos="360"/>
      </w:tabs>
      <w:ind w:left="360" w:hanging="360"/>
      <w:jc w:val="both"/>
    </w:pPr>
  </w:style>
  <w:style w:type="paragraph" w:customStyle="1" w:styleId="Char0">
    <w:name w:val="Char"/>
    <w:basedOn w:val="Normal"/>
    <w:rsid w:val="000B3385"/>
    <w:pPr>
      <w:spacing w:after="160" w:line="240" w:lineRule="exact"/>
    </w:pPr>
    <w:rPr>
      <w:rFonts w:ascii="Verdana" w:hAnsi="Verdana"/>
      <w:sz w:val="20"/>
      <w:szCs w:val="20"/>
    </w:rPr>
  </w:style>
  <w:style w:type="paragraph" w:customStyle="1" w:styleId="p2">
    <w:name w:val="p2"/>
    <w:basedOn w:val="Normal"/>
    <w:rsid w:val="000B3385"/>
    <w:pPr>
      <w:widowControl w:val="0"/>
      <w:tabs>
        <w:tab w:val="left" w:pos="204"/>
      </w:tabs>
      <w:autoSpaceDE w:val="0"/>
      <w:autoSpaceDN w:val="0"/>
      <w:adjustRightInd w:val="0"/>
      <w:spacing w:line="436" w:lineRule="atLeast"/>
      <w:jc w:val="both"/>
    </w:pPr>
    <w:rPr>
      <w:szCs w:val="24"/>
      <w:lang w:eastAsia="ro-RO"/>
    </w:rPr>
  </w:style>
  <w:style w:type="paragraph" w:customStyle="1" w:styleId="p1">
    <w:name w:val="p1"/>
    <w:basedOn w:val="Normal"/>
    <w:rsid w:val="000B3385"/>
    <w:pPr>
      <w:widowControl w:val="0"/>
      <w:tabs>
        <w:tab w:val="left" w:pos="204"/>
      </w:tabs>
      <w:autoSpaceDE w:val="0"/>
      <w:autoSpaceDN w:val="0"/>
      <w:adjustRightInd w:val="0"/>
      <w:spacing w:line="430" w:lineRule="atLeast"/>
      <w:jc w:val="both"/>
    </w:pPr>
    <w:rPr>
      <w:szCs w:val="24"/>
      <w:lang w:eastAsia="ro-RO"/>
    </w:rPr>
  </w:style>
  <w:style w:type="paragraph" w:customStyle="1" w:styleId="p3">
    <w:name w:val="p3"/>
    <w:basedOn w:val="Normal"/>
    <w:rsid w:val="000B3385"/>
    <w:pPr>
      <w:widowControl w:val="0"/>
      <w:tabs>
        <w:tab w:val="left" w:pos="742"/>
      </w:tabs>
      <w:autoSpaceDE w:val="0"/>
      <w:autoSpaceDN w:val="0"/>
      <w:adjustRightInd w:val="0"/>
      <w:spacing w:line="436" w:lineRule="atLeast"/>
      <w:ind w:firstLine="743"/>
      <w:jc w:val="both"/>
    </w:pPr>
    <w:rPr>
      <w:szCs w:val="24"/>
      <w:lang w:eastAsia="ro-RO"/>
    </w:rPr>
  </w:style>
  <w:style w:type="paragraph" w:customStyle="1" w:styleId="p22">
    <w:name w:val="p22"/>
    <w:basedOn w:val="Normal"/>
    <w:rsid w:val="000B3385"/>
    <w:pPr>
      <w:widowControl w:val="0"/>
      <w:tabs>
        <w:tab w:val="left" w:pos="890"/>
      </w:tabs>
      <w:autoSpaceDE w:val="0"/>
      <w:autoSpaceDN w:val="0"/>
      <w:adjustRightInd w:val="0"/>
      <w:spacing w:line="442" w:lineRule="atLeast"/>
      <w:ind w:firstLine="890"/>
    </w:pPr>
    <w:rPr>
      <w:szCs w:val="24"/>
      <w:lang w:eastAsia="ro-RO"/>
    </w:rPr>
  </w:style>
  <w:style w:type="paragraph" w:styleId="Index1">
    <w:name w:val="index 1"/>
    <w:basedOn w:val="Normal"/>
    <w:next w:val="Normal"/>
    <w:autoRedefine/>
    <w:semiHidden/>
    <w:rsid w:val="000B3385"/>
    <w:pPr>
      <w:spacing w:line="340" w:lineRule="exact"/>
      <w:ind w:left="200" w:hanging="200"/>
      <w:jc w:val="both"/>
    </w:pPr>
    <w:rPr>
      <w:rFonts w:ascii="Arial" w:hAnsi="Arial"/>
      <w:szCs w:val="20"/>
      <w:lang w:val="ro-RO"/>
    </w:rPr>
  </w:style>
  <w:style w:type="paragraph" w:customStyle="1" w:styleId="xl26">
    <w:name w:val="xl26"/>
    <w:basedOn w:val="Normal"/>
    <w:rsid w:val="000B3385"/>
    <w:pPr>
      <w:pBdr>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Cs w:val="24"/>
      <w:lang w:val="ro-RO"/>
    </w:rPr>
  </w:style>
  <w:style w:type="paragraph" w:customStyle="1" w:styleId="Indent1">
    <w:name w:val="Indent1"/>
    <w:basedOn w:val="Normal"/>
    <w:rsid w:val="000B3385"/>
    <w:pPr>
      <w:tabs>
        <w:tab w:val="num" w:pos="567"/>
        <w:tab w:val="num" w:pos="3240"/>
      </w:tabs>
      <w:spacing w:line="300" w:lineRule="atLeast"/>
      <w:ind w:left="567" w:hanging="400"/>
      <w:jc w:val="both"/>
    </w:pPr>
    <w:rPr>
      <w:szCs w:val="20"/>
      <w:lang w:val="ro-RO"/>
    </w:rPr>
  </w:style>
  <w:style w:type="paragraph" w:customStyle="1" w:styleId="BulettedMain">
    <w:name w:val="Buletted Main"/>
    <w:basedOn w:val="BodyText"/>
    <w:rsid w:val="000B3385"/>
    <w:pPr>
      <w:tabs>
        <w:tab w:val="num" w:pos="4020"/>
      </w:tabs>
      <w:spacing w:after="0" w:line="240" w:lineRule="auto"/>
      <w:ind w:left="4020" w:hanging="400"/>
      <w:jc w:val="both"/>
    </w:pPr>
  </w:style>
  <w:style w:type="paragraph" w:customStyle="1" w:styleId="font5">
    <w:name w:val="font5"/>
    <w:basedOn w:val="Normal"/>
    <w:rsid w:val="000B3385"/>
    <w:pPr>
      <w:spacing w:before="100" w:beforeAutospacing="1" w:after="100" w:afterAutospacing="1" w:line="240" w:lineRule="auto"/>
    </w:pPr>
    <w:rPr>
      <w:rFonts w:ascii="Arial" w:hAnsi="Arial" w:cs="Arial"/>
      <w:b/>
      <w:bCs/>
      <w:lang w:val="ro-RO"/>
    </w:rPr>
  </w:style>
  <w:style w:type="paragraph" w:customStyle="1" w:styleId="font6">
    <w:name w:val="font6"/>
    <w:basedOn w:val="Normal"/>
    <w:rsid w:val="000B3385"/>
    <w:pPr>
      <w:spacing w:before="100" w:beforeAutospacing="1" w:after="100" w:afterAutospacing="1" w:line="240" w:lineRule="auto"/>
    </w:pPr>
    <w:rPr>
      <w:rFonts w:ascii="Arial" w:hAnsi="Arial" w:cs="Arial"/>
      <w:b/>
      <w:bCs/>
      <w:lang w:val="ro-RO"/>
    </w:rPr>
  </w:style>
  <w:style w:type="paragraph" w:customStyle="1" w:styleId="xl25">
    <w:name w:val="xl25"/>
    <w:basedOn w:val="Normal"/>
    <w:rsid w:val="000B33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27">
    <w:name w:val="xl27"/>
    <w:basedOn w:val="Normal"/>
    <w:rsid w:val="000B3385"/>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28">
    <w:name w:val="xl28"/>
    <w:basedOn w:val="Normal"/>
    <w:rsid w:val="000B3385"/>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29">
    <w:name w:val="xl29"/>
    <w:basedOn w:val="Normal"/>
    <w:rsid w:val="000B3385"/>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30">
    <w:name w:val="xl30"/>
    <w:basedOn w:val="Normal"/>
    <w:rsid w:val="000B3385"/>
    <w:pPr>
      <w:pBdr>
        <w:top w:val="double" w:sz="6" w:space="0" w:color="auto"/>
        <w:bottom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31">
    <w:name w:val="xl31"/>
    <w:basedOn w:val="Normal"/>
    <w:rsid w:val="000B3385"/>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32">
    <w:name w:val="xl32"/>
    <w:basedOn w:val="Normal"/>
    <w:rsid w:val="000B3385"/>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34">
    <w:name w:val="xl34"/>
    <w:basedOn w:val="Normal"/>
    <w:rsid w:val="000B3385"/>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35">
    <w:name w:val="xl35"/>
    <w:basedOn w:val="Normal"/>
    <w:rsid w:val="000B3385"/>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lang w:val="ro-RO"/>
    </w:rPr>
  </w:style>
  <w:style w:type="paragraph" w:customStyle="1" w:styleId="xl36">
    <w:name w:val="xl36"/>
    <w:basedOn w:val="Normal"/>
    <w:rsid w:val="000B3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38">
    <w:name w:val="xl38"/>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lang w:val="ro-RO"/>
    </w:rPr>
  </w:style>
  <w:style w:type="paragraph" w:customStyle="1" w:styleId="xl39">
    <w:name w:val="xl39"/>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lang w:val="ro-RO"/>
    </w:rPr>
  </w:style>
  <w:style w:type="paragraph" w:customStyle="1" w:styleId="xl40">
    <w:name w:val="xl40"/>
    <w:basedOn w:val="Normal"/>
    <w:rsid w:val="000B3385"/>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b/>
      <w:bCs/>
      <w:lang w:val="ro-RO"/>
    </w:rPr>
  </w:style>
  <w:style w:type="paragraph" w:customStyle="1" w:styleId="xl41">
    <w:name w:val="xl41"/>
    <w:basedOn w:val="Normal"/>
    <w:rsid w:val="000B3385"/>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42">
    <w:name w:val="xl42"/>
    <w:basedOn w:val="Normal"/>
    <w:rsid w:val="000B338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43">
    <w:name w:val="xl43"/>
    <w:basedOn w:val="Normal"/>
    <w:rsid w:val="000B33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44">
    <w:name w:val="xl44"/>
    <w:basedOn w:val="Normal"/>
    <w:rsid w:val="000B338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lang w:val="ro-RO"/>
    </w:rPr>
  </w:style>
  <w:style w:type="paragraph" w:customStyle="1" w:styleId="xl45">
    <w:name w:val="xl45"/>
    <w:basedOn w:val="Normal"/>
    <w:rsid w:val="000B3385"/>
    <w:pPr>
      <w:pBdr>
        <w:top w:val="single" w:sz="8"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b/>
      <w:bCs/>
      <w:lang w:val="ro-RO"/>
    </w:rPr>
  </w:style>
  <w:style w:type="paragraph" w:customStyle="1" w:styleId="xl46">
    <w:name w:val="xl46"/>
    <w:basedOn w:val="Normal"/>
    <w:rsid w:val="000B3385"/>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47">
    <w:name w:val="xl47"/>
    <w:basedOn w:val="Normal"/>
    <w:rsid w:val="000B338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48">
    <w:name w:val="xl48"/>
    <w:basedOn w:val="Normal"/>
    <w:rsid w:val="000B338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49">
    <w:name w:val="xl49"/>
    <w:basedOn w:val="Normal"/>
    <w:rsid w:val="000B3385"/>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hAnsi="Arial" w:cs="Arial"/>
      <w:b/>
      <w:bCs/>
      <w:lang w:val="ro-RO"/>
    </w:rPr>
  </w:style>
  <w:style w:type="paragraph" w:customStyle="1" w:styleId="xl50">
    <w:name w:val="xl50"/>
    <w:basedOn w:val="Normal"/>
    <w:rsid w:val="000B3385"/>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w:hAnsi="Arial" w:cs="Arial"/>
      <w:b/>
      <w:bCs/>
      <w:lang w:val="ro-RO"/>
    </w:rPr>
  </w:style>
  <w:style w:type="paragraph" w:customStyle="1" w:styleId="xl51">
    <w:name w:val="xl51"/>
    <w:basedOn w:val="Normal"/>
    <w:rsid w:val="000B3385"/>
    <w:pPr>
      <w:pBdr>
        <w:top w:val="double" w:sz="6"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lang w:val="ro-RO"/>
    </w:rPr>
  </w:style>
  <w:style w:type="paragraph" w:customStyle="1" w:styleId="xl52">
    <w:name w:val="xl52"/>
    <w:basedOn w:val="Normal"/>
    <w:rsid w:val="000B3385"/>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53">
    <w:name w:val="xl53"/>
    <w:basedOn w:val="Normal"/>
    <w:rsid w:val="000B338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ro-RO"/>
    </w:rPr>
  </w:style>
  <w:style w:type="paragraph" w:customStyle="1" w:styleId="xl55">
    <w:name w:val="xl55"/>
    <w:basedOn w:val="Normal"/>
    <w:rsid w:val="000B3385"/>
    <w:pPr>
      <w:pBdr>
        <w:top w:val="double" w:sz="6"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b/>
      <w:bCs/>
      <w:lang w:val="ro-RO"/>
    </w:rPr>
  </w:style>
  <w:style w:type="paragraph" w:customStyle="1" w:styleId="xl56">
    <w:name w:val="xl56"/>
    <w:basedOn w:val="Normal"/>
    <w:rsid w:val="000B3385"/>
    <w:pPr>
      <w:pBdr>
        <w:top w:val="single" w:sz="4" w:space="0" w:color="auto"/>
        <w:left w:val="double" w:sz="6" w:space="0" w:color="auto"/>
        <w:right w:val="single" w:sz="4" w:space="0" w:color="auto"/>
      </w:pBdr>
      <w:spacing w:before="100" w:beforeAutospacing="1" w:after="100" w:afterAutospacing="1" w:line="240" w:lineRule="auto"/>
      <w:textAlignment w:val="center"/>
    </w:pPr>
    <w:rPr>
      <w:rFonts w:ascii="Arial" w:hAnsi="Arial" w:cs="Arial"/>
      <w:lang w:val="ro-RO"/>
    </w:rPr>
  </w:style>
  <w:style w:type="paragraph" w:customStyle="1" w:styleId="xl57">
    <w:name w:val="xl57"/>
    <w:basedOn w:val="Normal"/>
    <w:rsid w:val="000B3385"/>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58">
    <w:name w:val="xl58"/>
    <w:basedOn w:val="Normal"/>
    <w:rsid w:val="000B3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lang w:val="ro-RO"/>
    </w:rPr>
  </w:style>
  <w:style w:type="paragraph" w:customStyle="1" w:styleId="xl59">
    <w:name w:val="xl59"/>
    <w:basedOn w:val="Normal"/>
    <w:rsid w:val="000B338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ro-RO"/>
    </w:rPr>
  </w:style>
  <w:style w:type="paragraph" w:customStyle="1" w:styleId="xl60">
    <w:name w:val="xl60"/>
    <w:basedOn w:val="Normal"/>
    <w:rsid w:val="000B3385"/>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lang w:val="ro-RO"/>
    </w:rPr>
  </w:style>
  <w:style w:type="paragraph" w:customStyle="1" w:styleId="xl61">
    <w:name w:val="xl61"/>
    <w:basedOn w:val="Normal"/>
    <w:rsid w:val="000B33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ro-RO"/>
    </w:rPr>
  </w:style>
  <w:style w:type="paragraph" w:customStyle="1" w:styleId="xl62">
    <w:name w:val="xl62"/>
    <w:basedOn w:val="Normal"/>
    <w:rsid w:val="000B3385"/>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ro-RO"/>
    </w:rPr>
  </w:style>
  <w:style w:type="paragraph" w:customStyle="1" w:styleId="Para0">
    <w:name w:val="Para 0"/>
    <w:basedOn w:val="Normal"/>
    <w:rsid w:val="000B3385"/>
    <w:pPr>
      <w:spacing w:line="240" w:lineRule="auto"/>
      <w:jc w:val="both"/>
    </w:pPr>
    <w:rPr>
      <w:szCs w:val="20"/>
      <w:lang w:val="en-GB"/>
    </w:rPr>
  </w:style>
  <w:style w:type="paragraph" w:customStyle="1" w:styleId="BodyText-RSG">
    <w:name w:val="Body Text - RSG"/>
    <w:basedOn w:val="Normal"/>
    <w:rsid w:val="000B3385"/>
    <w:pPr>
      <w:spacing w:after="240" w:line="288" w:lineRule="auto"/>
      <w:ind w:left="567"/>
      <w:jc w:val="both"/>
    </w:pPr>
    <w:rPr>
      <w:rFonts w:ascii="Arial" w:hAnsi="Arial" w:cs="Courier New"/>
      <w:sz w:val="21"/>
      <w:szCs w:val="20"/>
      <w:lang w:val="en-AU"/>
    </w:rPr>
  </w:style>
  <w:style w:type="paragraph" w:styleId="ListBullet2">
    <w:name w:val="List Bullet 2"/>
    <w:basedOn w:val="Normal"/>
    <w:autoRedefine/>
    <w:rsid w:val="000B3385"/>
    <w:pPr>
      <w:tabs>
        <w:tab w:val="num" w:pos="1044"/>
      </w:tabs>
      <w:spacing w:line="340" w:lineRule="exact"/>
      <w:ind w:left="1044" w:hanging="360"/>
      <w:jc w:val="both"/>
    </w:pPr>
    <w:rPr>
      <w:rFonts w:ascii="Arial" w:hAnsi="Arial"/>
      <w:szCs w:val="20"/>
      <w:lang w:val="ro-RO" w:eastAsia="ro-RO"/>
    </w:rPr>
  </w:style>
  <w:style w:type="paragraph" w:styleId="ListBullet3">
    <w:name w:val="List Bullet 3"/>
    <w:basedOn w:val="Normal"/>
    <w:autoRedefine/>
    <w:rsid w:val="000B3385"/>
    <w:pPr>
      <w:tabs>
        <w:tab w:val="num" w:pos="1080"/>
      </w:tabs>
      <w:spacing w:line="340" w:lineRule="exact"/>
      <w:ind w:left="1080" w:hanging="360"/>
      <w:jc w:val="both"/>
    </w:pPr>
    <w:rPr>
      <w:rFonts w:ascii="Arial" w:hAnsi="Arial"/>
      <w:szCs w:val="20"/>
      <w:lang w:val="ro-RO" w:eastAsia="ro-RO"/>
    </w:rPr>
  </w:style>
  <w:style w:type="paragraph" w:styleId="ListBullet4">
    <w:name w:val="List Bullet 4"/>
    <w:basedOn w:val="Normal"/>
    <w:autoRedefine/>
    <w:rsid w:val="000B3385"/>
    <w:pPr>
      <w:tabs>
        <w:tab w:val="num" w:pos="3240"/>
      </w:tabs>
      <w:spacing w:line="340" w:lineRule="exact"/>
      <w:ind w:left="3240" w:hanging="400"/>
      <w:jc w:val="both"/>
    </w:pPr>
    <w:rPr>
      <w:rFonts w:ascii="Arial" w:hAnsi="Arial"/>
      <w:szCs w:val="20"/>
      <w:lang w:val="ro-RO" w:eastAsia="ro-RO"/>
    </w:rPr>
  </w:style>
  <w:style w:type="paragraph" w:customStyle="1" w:styleId="xl24">
    <w:name w:val="xl24"/>
    <w:basedOn w:val="Normal"/>
    <w:rsid w:val="000B3385"/>
    <w:pPr>
      <w:pBdr>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szCs w:val="24"/>
      <w:lang w:val="ro-RO"/>
    </w:rPr>
  </w:style>
  <w:style w:type="paragraph" w:customStyle="1" w:styleId="Bullet1">
    <w:name w:val="Bullet1"/>
    <w:basedOn w:val="ListBullet"/>
    <w:rsid w:val="000B3385"/>
    <w:pPr>
      <w:numPr>
        <w:numId w:val="0"/>
      </w:numPr>
      <w:tabs>
        <w:tab w:val="num" w:pos="1701"/>
      </w:tabs>
      <w:spacing w:line="300" w:lineRule="atLeast"/>
      <w:ind w:left="1702" w:hanging="851"/>
      <w:jc w:val="both"/>
    </w:pPr>
    <w:rPr>
      <w:lang w:val="en-GB" w:eastAsia="en-US"/>
    </w:rPr>
  </w:style>
  <w:style w:type="paragraph" w:customStyle="1" w:styleId="Indent2">
    <w:name w:val="Indent2"/>
    <w:basedOn w:val="Indent1"/>
    <w:rsid w:val="000B3385"/>
    <w:pPr>
      <w:tabs>
        <w:tab w:val="clear" w:pos="567"/>
        <w:tab w:val="num" w:pos="360"/>
      </w:tabs>
      <w:ind w:left="1701" w:hanging="567"/>
    </w:pPr>
    <w:rPr>
      <w:lang w:val="en-GB"/>
    </w:rPr>
  </w:style>
  <w:style w:type="paragraph" w:customStyle="1" w:styleId="TableHeading">
    <w:name w:val="Table Heading"/>
    <w:basedOn w:val="Indent1"/>
    <w:rsid w:val="000B3385"/>
    <w:pPr>
      <w:tabs>
        <w:tab w:val="clear" w:pos="567"/>
        <w:tab w:val="num" w:pos="1440"/>
      </w:tabs>
      <w:ind w:left="1440" w:hanging="720"/>
      <w:jc w:val="center"/>
    </w:pPr>
    <w:rPr>
      <w:b/>
      <w:sz w:val="20"/>
      <w:lang w:val="en-GB"/>
    </w:rPr>
  </w:style>
  <w:style w:type="paragraph" w:styleId="BlockText">
    <w:name w:val="Block Text"/>
    <w:basedOn w:val="Normal"/>
    <w:rsid w:val="000B3385"/>
    <w:pPr>
      <w:spacing w:line="240" w:lineRule="auto"/>
      <w:ind w:left="-57" w:right="-57"/>
      <w:jc w:val="center"/>
    </w:pPr>
    <w:rPr>
      <w:rFonts w:ascii="Arial" w:hAnsi="Arial"/>
      <w:b/>
      <w:color w:val="000000"/>
      <w:szCs w:val="20"/>
      <w:lang w:val="ro-RO"/>
    </w:rPr>
  </w:style>
  <w:style w:type="paragraph" w:customStyle="1" w:styleId="font7">
    <w:name w:val="font7"/>
    <w:basedOn w:val="Normal"/>
    <w:rsid w:val="000B3385"/>
    <w:pPr>
      <w:spacing w:before="100" w:beforeAutospacing="1" w:after="100" w:afterAutospacing="1" w:line="240" w:lineRule="auto"/>
    </w:pPr>
    <w:rPr>
      <w:rFonts w:ascii="Arial" w:eastAsia="Arial Unicode MS" w:hAnsi="Arial" w:cs="Arial"/>
      <w:b/>
      <w:bCs/>
      <w:szCs w:val="24"/>
      <w:lang w:val="en-GB"/>
    </w:rPr>
  </w:style>
  <w:style w:type="paragraph" w:styleId="FootnoteText">
    <w:name w:val="footnote text"/>
    <w:basedOn w:val="Normal"/>
    <w:link w:val="FootnoteTextChar"/>
    <w:semiHidden/>
    <w:rsid w:val="000B3385"/>
    <w:pPr>
      <w:spacing w:line="240" w:lineRule="auto"/>
    </w:pPr>
    <w:rPr>
      <w:rFonts w:ascii="Arial" w:hAnsi="Arial"/>
      <w:sz w:val="20"/>
      <w:szCs w:val="20"/>
      <w:lang w:val="ro-RO"/>
    </w:rPr>
  </w:style>
  <w:style w:type="character" w:customStyle="1" w:styleId="FootnoteTextChar">
    <w:name w:val="Footnote Text Char"/>
    <w:link w:val="FootnoteText"/>
    <w:semiHidden/>
    <w:rsid w:val="000B3385"/>
    <w:rPr>
      <w:rFonts w:ascii="Arial" w:hAnsi="Arial"/>
      <w:lang w:eastAsia="en-US"/>
    </w:rPr>
  </w:style>
  <w:style w:type="paragraph" w:customStyle="1" w:styleId="font8">
    <w:name w:val="font8"/>
    <w:basedOn w:val="Normal"/>
    <w:rsid w:val="000B3385"/>
    <w:pPr>
      <w:spacing w:before="100" w:beforeAutospacing="1" w:after="100" w:afterAutospacing="1" w:line="240" w:lineRule="auto"/>
    </w:pPr>
    <w:rPr>
      <w:color w:val="000000"/>
      <w:sz w:val="20"/>
      <w:szCs w:val="20"/>
    </w:rPr>
  </w:style>
  <w:style w:type="paragraph" w:customStyle="1" w:styleId="font9">
    <w:name w:val="font9"/>
    <w:basedOn w:val="Normal"/>
    <w:rsid w:val="000B3385"/>
    <w:pPr>
      <w:spacing w:before="100" w:beforeAutospacing="1" w:after="100" w:afterAutospacing="1" w:line="240" w:lineRule="auto"/>
    </w:pPr>
    <w:rPr>
      <w:color w:val="000000"/>
      <w:sz w:val="20"/>
      <w:szCs w:val="20"/>
    </w:rPr>
  </w:style>
  <w:style w:type="paragraph" w:customStyle="1" w:styleId="font10">
    <w:name w:val="font10"/>
    <w:basedOn w:val="Normal"/>
    <w:rsid w:val="000B3385"/>
    <w:pPr>
      <w:spacing w:before="100" w:beforeAutospacing="1" w:after="100" w:afterAutospacing="1" w:line="240" w:lineRule="auto"/>
    </w:pPr>
    <w:rPr>
      <w:rFonts w:ascii="Symbol" w:hAnsi="Symbol"/>
      <w:color w:val="000000"/>
      <w:sz w:val="20"/>
      <w:szCs w:val="20"/>
    </w:rPr>
  </w:style>
  <w:style w:type="paragraph" w:customStyle="1" w:styleId="font11">
    <w:name w:val="font11"/>
    <w:basedOn w:val="Normal"/>
    <w:rsid w:val="000B3385"/>
    <w:pPr>
      <w:spacing w:before="100" w:beforeAutospacing="1" w:after="100" w:afterAutospacing="1" w:line="240" w:lineRule="auto"/>
    </w:pPr>
    <w:rPr>
      <w:color w:val="000000"/>
      <w:sz w:val="20"/>
      <w:szCs w:val="20"/>
    </w:rPr>
  </w:style>
  <w:style w:type="paragraph" w:customStyle="1" w:styleId="font12">
    <w:name w:val="font12"/>
    <w:basedOn w:val="Normal"/>
    <w:rsid w:val="000B3385"/>
    <w:pPr>
      <w:spacing w:before="100" w:beforeAutospacing="1" w:after="100" w:afterAutospacing="1" w:line="240" w:lineRule="auto"/>
    </w:pPr>
    <w:rPr>
      <w:color w:val="000000"/>
      <w:sz w:val="20"/>
      <w:szCs w:val="20"/>
    </w:rPr>
  </w:style>
  <w:style w:type="paragraph" w:customStyle="1" w:styleId="font13">
    <w:name w:val="font13"/>
    <w:basedOn w:val="Normal"/>
    <w:rsid w:val="000B3385"/>
    <w:pPr>
      <w:spacing w:before="100" w:beforeAutospacing="1" w:after="100" w:afterAutospacing="1" w:line="240" w:lineRule="auto"/>
    </w:pPr>
    <w:rPr>
      <w:b/>
      <w:bCs/>
      <w:color w:val="FFFF00"/>
      <w:sz w:val="20"/>
      <w:szCs w:val="20"/>
    </w:rPr>
  </w:style>
  <w:style w:type="paragraph" w:customStyle="1" w:styleId="font14">
    <w:name w:val="font14"/>
    <w:basedOn w:val="Normal"/>
    <w:rsid w:val="000B3385"/>
    <w:pPr>
      <w:spacing w:before="100" w:beforeAutospacing="1" w:after="100" w:afterAutospacing="1" w:line="240" w:lineRule="auto"/>
    </w:pPr>
    <w:rPr>
      <w:rFonts w:ascii="Symbol" w:hAnsi="Symbol"/>
      <w:color w:val="000000"/>
      <w:sz w:val="20"/>
      <w:szCs w:val="20"/>
    </w:rPr>
  </w:style>
  <w:style w:type="paragraph" w:customStyle="1" w:styleId="font15">
    <w:name w:val="font15"/>
    <w:basedOn w:val="Normal"/>
    <w:rsid w:val="000B3385"/>
    <w:pPr>
      <w:spacing w:before="100" w:beforeAutospacing="1" w:after="100" w:afterAutospacing="1" w:line="240" w:lineRule="auto"/>
    </w:pPr>
    <w:rPr>
      <w:b/>
      <w:bCs/>
      <w:i/>
      <w:iCs/>
      <w:color w:val="000000"/>
      <w:sz w:val="20"/>
      <w:szCs w:val="20"/>
    </w:rPr>
  </w:style>
  <w:style w:type="paragraph" w:customStyle="1" w:styleId="font16">
    <w:name w:val="font16"/>
    <w:basedOn w:val="Normal"/>
    <w:rsid w:val="000B3385"/>
    <w:pPr>
      <w:spacing w:before="100" w:beforeAutospacing="1" w:after="100" w:afterAutospacing="1" w:line="240" w:lineRule="auto"/>
    </w:pPr>
    <w:rPr>
      <w:b/>
      <w:bCs/>
      <w:i/>
      <w:iCs/>
      <w:color w:val="000000"/>
      <w:sz w:val="20"/>
      <w:szCs w:val="20"/>
    </w:rPr>
  </w:style>
  <w:style w:type="paragraph" w:customStyle="1" w:styleId="font17">
    <w:name w:val="font17"/>
    <w:basedOn w:val="Normal"/>
    <w:rsid w:val="000B3385"/>
    <w:pPr>
      <w:spacing w:before="100" w:beforeAutospacing="1" w:after="100" w:afterAutospacing="1" w:line="240" w:lineRule="auto"/>
    </w:pPr>
    <w:rPr>
      <w:i/>
      <w:iCs/>
      <w:color w:val="000000"/>
      <w:sz w:val="20"/>
      <w:szCs w:val="20"/>
    </w:rPr>
  </w:style>
  <w:style w:type="paragraph" w:customStyle="1" w:styleId="xl63">
    <w:name w:val="xl63"/>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rPr>
  </w:style>
  <w:style w:type="paragraph" w:customStyle="1" w:styleId="xl64">
    <w:name w:val="xl64"/>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0"/>
      <w:szCs w:val="20"/>
    </w:rPr>
  </w:style>
  <w:style w:type="paragraph" w:customStyle="1" w:styleId="xl65">
    <w:name w:val="xl65"/>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rPr>
  </w:style>
  <w:style w:type="paragraph" w:customStyle="1" w:styleId="xl67">
    <w:name w:val="xl67"/>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rPr>
  </w:style>
  <w:style w:type="paragraph" w:customStyle="1" w:styleId="xl68">
    <w:name w:val="xl68"/>
    <w:basedOn w:val="Normal"/>
    <w:rsid w:val="000B33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b/>
      <w:bCs/>
      <w:sz w:val="20"/>
      <w:szCs w:val="20"/>
    </w:rPr>
  </w:style>
  <w:style w:type="paragraph" w:customStyle="1" w:styleId="xl69">
    <w:name w:val="xl69"/>
    <w:basedOn w:val="Normal"/>
    <w:rsid w:val="000B3385"/>
    <w:pPr>
      <w:pBdr>
        <w:top w:val="single" w:sz="8" w:space="0" w:color="000000"/>
        <w:bottom w:val="single" w:sz="8" w:space="0" w:color="000000"/>
        <w:right w:val="single" w:sz="8" w:space="0" w:color="000000"/>
      </w:pBdr>
      <w:spacing w:before="100" w:beforeAutospacing="1" w:after="100" w:afterAutospacing="1" w:line="240" w:lineRule="auto"/>
    </w:pPr>
    <w:rPr>
      <w:sz w:val="20"/>
      <w:szCs w:val="20"/>
    </w:rPr>
  </w:style>
  <w:style w:type="paragraph" w:customStyle="1" w:styleId="xl70">
    <w:name w:val="xl70"/>
    <w:basedOn w:val="Normal"/>
    <w:rsid w:val="000B3385"/>
    <w:pPr>
      <w:pBdr>
        <w:top w:val="single" w:sz="8" w:space="0" w:color="000000"/>
        <w:bottom w:val="single" w:sz="8" w:space="0" w:color="000000"/>
        <w:right w:val="single" w:sz="8" w:space="0" w:color="000000"/>
      </w:pBdr>
      <w:spacing w:before="100" w:beforeAutospacing="1" w:after="100" w:afterAutospacing="1" w:line="240" w:lineRule="auto"/>
      <w:jc w:val="center"/>
    </w:pPr>
    <w:rPr>
      <w:sz w:val="20"/>
      <w:szCs w:val="20"/>
    </w:rPr>
  </w:style>
  <w:style w:type="paragraph" w:customStyle="1" w:styleId="xl71">
    <w:name w:val="xl71"/>
    <w:basedOn w:val="Normal"/>
    <w:rsid w:val="000B338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sz w:val="20"/>
      <w:szCs w:val="20"/>
    </w:rPr>
  </w:style>
  <w:style w:type="paragraph" w:customStyle="1" w:styleId="xl72">
    <w:name w:val="xl72"/>
    <w:basedOn w:val="Normal"/>
    <w:rsid w:val="000B3385"/>
    <w:pPr>
      <w:pBdr>
        <w:left w:val="single" w:sz="8" w:space="0" w:color="000000"/>
        <w:bottom w:val="single" w:sz="8" w:space="0" w:color="000000"/>
        <w:right w:val="single" w:sz="8" w:space="0" w:color="000000"/>
      </w:pBdr>
      <w:spacing w:before="100" w:beforeAutospacing="1" w:after="100" w:afterAutospacing="1" w:line="240" w:lineRule="auto"/>
      <w:jc w:val="center"/>
    </w:pPr>
    <w:rPr>
      <w:sz w:val="20"/>
      <w:szCs w:val="20"/>
    </w:rPr>
  </w:style>
  <w:style w:type="paragraph" w:customStyle="1" w:styleId="xl73">
    <w:name w:val="xl73"/>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szCs w:val="20"/>
    </w:rPr>
  </w:style>
  <w:style w:type="paragraph" w:customStyle="1" w:styleId="xl74">
    <w:name w:val="xl74"/>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rPr>
  </w:style>
  <w:style w:type="paragraph" w:customStyle="1" w:styleId="xl75">
    <w:name w:val="xl75"/>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rPr>
  </w:style>
  <w:style w:type="paragraph" w:customStyle="1" w:styleId="xl76">
    <w:name w:val="xl76"/>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rPr>
  </w:style>
  <w:style w:type="paragraph" w:customStyle="1" w:styleId="xl77">
    <w:name w:val="xl77"/>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szCs w:val="20"/>
    </w:rPr>
  </w:style>
  <w:style w:type="paragraph" w:customStyle="1" w:styleId="xl78">
    <w:name w:val="xl78"/>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0"/>
      <w:szCs w:val="20"/>
    </w:rPr>
  </w:style>
  <w:style w:type="paragraph" w:customStyle="1" w:styleId="xl79">
    <w:name w:val="xl79"/>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rPr>
  </w:style>
  <w:style w:type="paragraph" w:customStyle="1" w:styleId="xl80">
    <w:name w:val="xl80"/>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szCs w:val="20"/>
    </w:rPr>
  </w:style>
  <w:style w:type="paragraph" w:customStyle="1" w:styleId="xl81">
    <w:name w:val="xl81"/>
    <w:basedOn w:val="Normal"/>
    <w:rsid w:val="000B3385"/>
    <w:pPr>
      <w:pBdr>
        <w:top w:val="single" w:sz="4" w:space="0" w:color="auto"/>
        <w:left w:val="single" w:sz="4" w:space="0" w:color="auto"/>
        <w:bottom w:val="single" w:sz="4" w:space="0" w:color="auto"/>
      </w:pBdr>
      <w:spacing w:before="100" w:beforeAutospacing="1" w:after="100" w:afterAutospacing="1" w:line="240" w:lineRule="auto"/>
      <w:jc w:val="center"/>
    </w:pPr>
    <w:rPr>
      <w:b/>
      <w:bCs/>
      <w:sz w:val="20"/>
      <w:szCs w:val="20"/>
    </w:rPr>
  </w:style>
  <w:style w:type="paragraph" w:customStyle="1" w:styleId="xl82">
    <w:name w:val="xl82"/>
    <w:basedOn w:val="Normal"/>
    <w:rsid w:val="000B3385"/>
    <w:pPr>
      <w:pBdr>
        <w:top w:val="single" w:sz="4" w:space="0" w:color="auto"/>
        <w:bottom w:val="single" w:sz="4" w:space="0" w:color="auto"/>
      </w:pBdr>
      <w:spacing w:before="100" w:beforeAutospacing="1" w:after="100" w:afterAutospacing="1" w:line="240" w:lineRule="auto"/>
      <w:jc w:val="center"/>
    </w:pPr>
    <w:rPr>
      <w:b/>
      <w:bCs/>
      <w:sz w:val="20"/>
      <w:szCs w:val="20"/>
    </w:rPr>
  </w:style>
  <w:style w:type="paragraph" w:customStyle="1" w:styleId="xl83">
    <w:name w:val="xl83"/>
    <w:basedOn w:val="Normal"/>
    <w:rsid w:val="000B3385"/>
    <w:pPr>
      <w:pBdr>
        <w:top w:val="single" w:sz="4" w:space="0" w:color="auto"/>
        <w:bottom w:val="single" w:sz="4" w:space="0" w:color="auto"/>
        <w:right w:val="single" w:sz="4" w:space="0" w:color="auto"/>
      </w:pBdr>
      <w:spacing w:before="100" w:beforeAutospacing="1" w:after="100" w:afterAutospacing="1" w:line="240" w:lineRule="auto"/>
      <w:jc w:val="center"/>
    </w:pPr>
    <w:rPr>
      <w:b/>
      <w:bCs/>
      <w:sz w:val="20"/>
      <w:szCs w:val="20"/>
    </w:rPr>
  </w:style>
  <w:style w:type="paragraph" w:customStyle="1" w:styleId="xl84">
    <w:name w:val="xl84"/>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rPr>
  </w:style>
  <w:style w:type="paragraph" w:customStyle="1" w:styleId="xl85">
    <w:name w:val="xl85"/>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86">
    <w:name w:val="xl86"/>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0"/>
      <w:szCs w:val="20"/>
    </w:rPr>
  </w:style>
  <w:style w:type="paragraph" w:customStyle="1" w:styleId="xl87">
    <w:name w:val="xl87"/>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szCs w:val="20"/>
    </w:rPr>
  </w:style>
  <w:style w:type="paragraph" w:customStyle="1" w:styleId="xl88">
    <w:name w:val="xl88"/>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0"/>
      <w:szCs w:val="20"/>
    </w:rPr>
  </w:style>
  <w:style w:type="paragraph" w:customStyle="1" w:styleId="xl89">
    <w:name w:val="xl89"/>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szCs w:val="20"/>
    </w:rPr>
  </w:style>
  <w:style w:type="paragraph" w:customStyle="1" w:styleId="xl90">
    <w:name w:val="xl90"/>
    <w:basedOn w:val="Normal"/>
    <w:rsid w:val="000B33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20"/>
      <w:szCs w:val="20"/>
    </w:rPr>
  </w:style>
  <w:style w:type="paragraph" w:customStyle="1" w:styleId="xl91">
    <w:name w:val="xl91"/>
    <w:basedOn w:val="Normal"/>
    <w:rsid w:val="000B33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sz w:val="20"/>
      <w:szCs w:val="20"/>
    </w:rPr>
  </w:style>
  <w:style w:type="paragraph" w:customStyle="1" w:styleId="xl92">
    <w:name w:val="xl92"/>
    <w:basedOn w:val="Normal"/>
    <w:rsid w:val="000B33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sz w:val="20"/>
      <w:szCs w:val="20"/>
    </w:rPr>
  </w:style>
  <w:style w:type="paragraph" w:customStyle="1" w:styleId="xl93">
    <w:name w:val="xl93"/>
    <w:basedOn w:val="Normal"/>
    <w:rsid w:val="000B33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sz w:val="20"/>
      <w:szCs w:val="20"/>
    </w:rPr>
  </w:style>
  <w:style w:type="paragraph" w:customStyle="1" w:styleId="xl94">
    <w:name w:val="xl94"/>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rPr>
  </w:style>
  <w:style w:type="paragraph" w:customStyle="1" w:styleId="xl95">
    <w:name w:val="xl95"/>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rPr>
  </w:style>
  <w:style w:type="paragraph" w:customStyle="1" w:styleId="xl96">
    <w:name w:val="xl96"/>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0"/>
      <w:szCs w:val="20"/>
    </w:rPr>
  </w:style>
  <w:style w:type="paragraph" w:customStyle="1" w:styleId="xl97">
    <w:name w:val="xl97"/>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rPr>
  </w:style>
  <w:style w:type="paragraph" w:customStyle="1" w:styleId="xl98">
    <w:name w:val="xl98"/>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rPr>
  </w:style>
  <w:style w:type="paragraph" w:customStyle="1" w:styleId="xl99">
    <w:name w:val="xl99"/>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szCs w:val="20"/>
    </w:rPr>
  </w:style>
  <w:style w:type="paragraph" w:customStyle="1" w:styleId="xl100">
    <w:name w:val="xl100"/>
    <w:basedOn w:val="Normal"/>
    <w:rsid w:val="000B33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0"/>
      <w:szCs w:val="20"/>
    </w:rPr>
  </w:style>
  <w:style w:type="paragraph" w:customStyle="1" w:styleId="xl101">
    <w:name w:val="xl101"/>
    <w:basedOn w:val="Normal"/>
    <w:rsid w:val="000B338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sz w:val="20"/>
      <w:szCs w:val="20"/>
    </w:rPr>
  </w:style>
  <w:style w:type="paragraph" w:customStyle="1" w:styleId="xl102">
    <w:name w:val="xl102"/>
    <w:basedOn w:val="Normal"/>
    <w:rsid w:val="000B338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0"/>
      <w:szCs w:val="20"/>
    </w:rPr>
  </w:style>
  <w:style w:type="paragraph" w:customStyle="1" w:styleId="xl103">
    <w:name w:val="xl103"/>
    <w:basedOn w:val="Normal"/>
    <w:rsid w:val="000B3385"/>
    <w:pPr>
      <w:pBdr>
        <w:bottom w:val="single" w:sz="8" w:space="0" w:color="auto"/>
        <w:right w:val="single" w:sz="8" w:space="0" w:color="auto"/>
      </w:pBdr>
      <w:spacing w:before="100" w:beforeAutospacing="1" w:after="100" w:afterAutospacing="1" w:line="240" w:lineRule="auto"/>
      <w:jc w:val="center"/>
      <w:textAlignment w:val="top"/>
    </w:pPr>
    <w:rPr>
      <w:sz w:val="20"/>
      <w:szCs w:val="20"/>
    </w:rPr>
  </w:style>
  <w:style w:type="paragraph" w:customStyle="1" w:styleId="xl104">
    <w:name w:val="xl104"/>
    <w:basedOn w:val="Normal"/>
    <w:rsid w:val="000B3385"/>
    <w:pPr>
      <w:spacing w:before="100" w:beforeAutospacing="1" w:after="100" w:afterAutospacing="1" w:line="240" w:lineRule="auto"/>
      <w:jc w:val="center"/>
    </w:pPr>
    <w:rPr>
      <w:b/>
      <w:bCs/>
      <w:sz w:val="20"/>
      <w:szCs w:val="20"/>
    </w:rPr>
  </w:style>
  <w:style w:type="paragraph" w:customStyle="1" w:styleId="xl105">
    <w:name w:val="xl105"/>
    <w:basedOn w:val="Normal"/>
    <w:rsid w:val="000B3385"/>
    <w:pPr>
      <w:pBdr>
        <w:right w:val="single" w:sz="4" w:space="0" w:color="auto"/>
      </w:pBdr>
      <w:spacing w:before="100" w:beforeAutospacing="1" w:after="100" w:afterAutospacing="1" w:line="240" w:lineRule="auto"/>
      <w:jc w:val="center"/>
    </w:pPr>
    <w:rPr>
      <w:b/>
      <w:bCs/>
      <w:sz w:val="20"/>
      <w:szCs w:val="20"/>
    </w:rPr>
  </w:style>
  <w:style w:type="paragraph" w:customStyle="1" w:styleId="xl106">
    <w:name w:val="xl106"/>
    <w:basedOn w:val="Normal"/>
    <w:rsid w:val="000B3385"/>
    <w:pPr>
      <w:pBdr>
        <w:bottom w:val="single" w:sz="4" w:space="0" w:color="auto"/>
      </w:pBdr>
      <w:spacing w:before="100" w:beforeAutospacing="1" w:after="100" w:afterAutospacing="1" w:line="240" w:lineRule="auto"/>
      <w:jc w:val="center"/>
      <w:textAlignment w:val="top"/>
    </w:pPr>
    <w:rPr>
      <w:sz w:val="20"/>
      <w:szCs w:val="20"/>
    </w:rPr>
  </w:style>
  <w:style w:type="paragraph" w:customStyle="1" w:styleId="xl107">
    <w:name w:val="xl107"/>
    <w:basedOn w:val="Normal"/>
    <w:rsid w:val="000B33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20"/>
      <w:szCs w:val="20"/>
    </w:rPr>
  </w:style>
  <w:style w:type="paragraph" w:customStyle="1" w:styleId="xl108">
    <w:name w:val="xl108"/>
    <w:basedOn w:val="Normal"/>
    <w:rsid w:val="000B3385"/>
    <w:pPr>
      <w:pBdr>
        <w:top w:val="single" w:sz="8" w:space="0" w:color="auto"/>
        <w:bottom w:val="single" w:sz="8" w:space="0" w:color="auto"/>
        <w:right w:val="single" w:sz="8" w:space="0" w:color="auto"/>
      </w:pBdr>
      <w:spacing w:before="100" w:beforeAutospacing="1" w:after="100" w:afterAutospacing="1" w:line="240" w:lineRule="auto"/>
      <w:textAlignment w:val="top"/>
    </w:pPr>
    <w:rPr>
      <w:sz w:val="20"/>
      <w:szCs w:val="20"/>
    </w:rPr>
  </w:style>
  <w:style w:type="paragraph" w:customStyle="1" w:styleId="xl109">
    <w:name w:val="xl109"/>
    <w:basedOn w:val="Normal"/>
    <w:rsid w:val="000B338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0"/>
      <w:szCs w:val="20"/>
    </w:rPr>
  </w:style>
  <w:style w:type="paragraph" w:customStyle="1" w:styleId="xl110">
    <w:name w:val="xl110"/>
    <w:basedOn w:val="Normal"/>
    <w:rsid w:val="000B3385"/>
    <w:pPr>
      <w:pBdr>
        <w:bottom w:val="single" w:sz="4" w:space="0" w:color="auto"/>
      </w:pBdr>
      <w:spacing w:before="100" w:beforeAutospacing="1" w:after="100" w:afterAutospacing="1" w:line="240" w:lineRule="auto"/>
    </w:pPr>
    <w:rPr>
      <w:sz w:val="20"/>
      <w:szCs w:val="20"/>
    </w:rPr>
  </w:style>
  <w:style w:type="paragraph" w:customStyle="1" w:styleId="xl111">
    <w:name w:val="xl111"/>
    <w:basedOn w:val="Normal"/>
    <w:rsid w:val="000B3385"/>
    <w:pPr>
      <w:pBdr>
        <w:bottom w:val="single" w:sz="4" w:space="0" w:color="auto"/>
        <w:right w:val="single" w:sz="4" w:space="0" w:color="auto"/>
      </w:pBdr>
      <w:spacing w:before="100" w:beforeAutospacing="1" w:after="100" w:afterAutospacing="1" w:line="240" w:lineRule="auto"/>
    </w:pPr>
    <w:rPr>
      <w:sz w:val="20"/>
      <w:szCs w:val="20"/>
    </w:rPr>
  </w:style>
  <w:style w:type="paragraph" w:customStyle="1" w:styleId="xl112">
    <w:name w:val="xl112"/>
    <w:basedOn w:val="Normal"/>
    <w:rsid w:val="000B3385"/>
    <w:pPr>
      <w:pBdr>
        <w:bottom w:val="single" w:sz="4" w:space="0" w:color="auto"/>
      </w:pBdr>
      <w:spacing w:before="100" w:beforeAutospacing="1" w:after="100" w:afterAutospacing="1" w:line="240" w:lineRule="auto"/>
      <w:jc w:val="center"/>
    </w:pPr>
    <w:rPr>
      <w:b/>
      <w:bCs/>
      <w:sz w:val="20"/>
      <w:szCs w:val="20"/>
    </w:rPr>
  </w:style>
  <w:style w:type="paragraph" w:customStyle="1" w:styleId="xl113">
    <w:name w:val="xl113"/>
    <w:basedOn w:val="Normal"/>
    <w:rsid w:val="000B3385"/>
    <w:pPr>
      <w:pBdr>
        <w:bottom w:val="single" w:sz="4" w:space="0" w:color="auto"/>
        <w:right w:val="single" w:sz="4" w:space="0" w:color="auto"/>
      </w:pBdr>
      <w:spacing w:before="100" w:beforeAutospacing="1" w:after="100" w:afterAutospacing="1" w:line="240" w:lineRule="auto"/>
      <w:jc w:val="center"/>
    </w:pPr>
    <w:rPr>
      <w:b/>
      <w:bCs/>
      <w:sz w:val="20"/>
      <w:szCs w:val="20"/>
    </w:rPr>
  </w:style>
  <w:style w:type="paragraph" w:customStyle="1" w:styleId="xl114">
    <w:name w:val="xl114"/>
    <w:basedOn w:val="Normal"/>
    <w:rsid w:val="000B33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sz w:val="20"/>
      <w:szCs w:val="20"/>
    </w:rPr>
  </w:style>
  <w:style w:type="paragraph" w:customStyle="1" w:styleId="xl115">
    <w:name w:val="xl115"/>
    <w:basedOn w:val="Normal"/>
    <w:rsid w:val="000B3385"/>
    <w:pPr>
      <w:pBdr>
        <w:top w:val="single" w:sz="4" w:space="0" w:color="auto"/>
        <w:left w:val="single" w:sz="4" w:space="0" w:color="auto"/>
        <w:bottom w:val="single" w:sz="4" w:space="0" w:color="auto"/>
      </w:pBdr>
      <w:spacing w:before="100" w:beforeAutospacing="1" w:after="100" w:afterAutospacing="1" w:line="240" w:lineRule="auto"/>
      <w:jc w:val="center"/>
    </w:pPr>
    <w:rPr>
      <w:b/>
      <w:bCs/>
      <w:sz w:val="20"/>
      <w:szCs w:val="20"/>
    </w:rPr>
  </w:style>
  <w:style w:type="paragraph" w:customStyle="1" w:styleId="xl116">
    <w:name w:val="xl116"/>
    <w:basedOn w:val="Normal"/>
    <w:rsid w:val="000B3385"/>
    <w:pPr>
      <w:pBdr>
        <w:top w:val="single" w:sz="4" w:space="0" w:color="auto"/>
        <w:bottom w:val="single" w:sz="4" w:space="0" w:color="auto"/>
      </w:pBdr>
      <w:spacing w:before="100" w:beforeAutospacing="1" w:after="100" w:afterAutospacing="1" w:line="240" w:lineRule="auto"/>
      <w:jc w:val="center"/>
    </w:pPr>
    <w:rPr>
      <w:b/>
      <w:bCs/>
      <w:sz w:val="20"/>
      <w:szCs w:val="20"/>
    </w:rPr>
  </w:style>
  <w:style w:type="paragraph" w:customStyle="1" w:styleId="xl117">
    <w:name w:val="xl117"/>
    <w:basedOn w:val="Normal"/>
    <w:rsid w:val="000B3385"/>
    <w:pPr>
      <w:pBdr>
        <w:top w:val="single" w:sz="4" w:space="0" w:color="auto"/>
        <w:bottom w:val="single" w:sz="4" w:space="0" w:color="auto"/>
        <w:right w:val="single" w:sz="4" w:space="0" w:color="auto"/>
      </w:pBdr>
      <w:spacing w:before="100" w:beforeAutospacing="1" w:after="100" w:afterAutospacing="1" w:line="240" w:lineRule="auto"/>
      <w:jc w:val="center"/>
    </w:pPr>
    <w:rPr>
      <w:b/>
      <w:bCs/>
      <w:sz w:val="20"/>
      <w:szCs w:val="20"/>
    </w:rPr>
  </w:style>
  <w:style w:type="paragraph" w:customStyle="1" w:styleId="xl118">
    <w:name w:val="xl118"/>
    <w:basedOn w:val="Normal"/>
    <w:rsid w:val="000B3385"/>
    <w:pPr>
      <w:pBdr>
        <w:left w:val="single" w:sz="8" w:space="0" w:color="auto"/>
        <w:bottom w:val="single" w:sz="8" w:space="0" w:color="auto"/>
        <w:right w:val="single" w:sz="8" w:space="0" w:color="auto"/>
      </w:pBdr>
      <w:spacing w:before="100" w:beforeAutospacing="1" w:after="100" w:afterAutospacing="1" w:line="240" w:lineRule="auto"/>
      <w:textAlignment w:val="top"/>
    </w:pPr>
    <w:rPr>
      <w:sz w:val="20"/>
      <w:szCs w:val="20"/>
    </w:rPr>
  </w:style>
  <w:style w:type="paragraph" w:customStyle="1" w:styleId="xl119">
    <w:name w:val="xl119"/>
    <w:basedOn w:val="Normal"/>
    <w:rsid w:val="000B3385"/>
    <w:pPr>
      <w:pBdr>
        <w:bottom w:val="single" w:sz="8" w:space="0" w:color="auto"/>
        <w:right w:val="single" w:sz="8" w:space="0" w:color="auto"/>
      </w:pBdr>
      <w:spacing w:before="100" w:beforeAutospacing="1" w:after="100" w:afterAutospacing="1" w:line="240" w:lineRule="auto"/>
      <w:textAlignment w:val="top"/>
    </w:pPr>
    <w:rPr>
      <w:sz w:val="20"/>
      <w:szCs w:val="20"/>
    </w:rPr>
  </w:style>
  <w:style w:type="paragraph" w:customStyle="1" w:styleId="xl120">
    <w:name w:val="xl120"/>
    <w:basedOn w:val="Normal"/>
    <w:rsid w:val="000B3385"/>
    <w:pPr>
      <w:pBdr>
        <w:top w:val="single" w:sz="8" w:space="0" w:color="auto"/>
      </w:pBdr>
      <w:spacing w:before="100" w:beforeAutospacing="1" w:after="100" w:afterAutospacing="1" w:line="240" w:lineRule="auto"/>
      <w:jc w:val="center"/>
      <w:textAlignment w:val="top"/>
    </w:pPr>
    <w:rPr>
      <w:b/>
      <w:bCs/>
      <w:sz w:val="20"/>
      <w:szCs w:val="20"/>
    </w:rPr>
  </w:style>
  <w:style w:type="paragraph" w:customStyle="1" w:styleId="xl121">
    <w:name w:val="xl121"/>
    <w:basedOn w:val="Normal"/>
    <w:rsid w:val="000B3385"/>
    <w:pPr>
      <w:pBdr>
        <w:top w:val="single" w:sz="8" w:space="0" w:color="auto"/>
      </w:pBdr>
      <w:spacing w:before="100" w:beforeAutospacing="1" w:after="100" w:afterAutospacing="1" w:line="240" w:lineRule="auto"/>
      <w:jc w:val="center"/>
    </w:pPr>
    <w:rPr>
      <w:b/>
      <w:bCs/>
      <w:sz w:val="20"/>
      <w:szCs w:val="20"/>
    </w:rPr>
  </w:style>
  <w:style w:type="paragraph" w:customStyle="1" w:styleId="xl122">
    <w:name w:val="xl122"/>
    <w:basedOn w:val="Normal"/>
    <w:rsid w:val="000B33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00"/>
      <w:sz w:val="20"/>
      <w:szCs w:val="20"/>
    </w:rPr>
  </w:style>
  <w:style w:type="paragraph" w:customStyle="1" w:styleId="xl123">
    <w:name w:val="xl123"/>
    <w:basedOn w:val="Normal"/>
    <w:rsid w:val="000B3385"/>
    <w:pPr>
      <w:pBdr>
        <w:top w:val="single" w:sz="8" w:space="0" w:color="auto"/>
        <w:bottom w:val="single" w:sz="8" w:space="0" w:color="auto"/>
        <w:right w:val="single" w:sz="8" w:space="0" w:color="auto"/>
      </w:pBdr>
      <w:spacing w:before="100" w:beforeAutospacing="1" w:after="100" w:afterAutospacing="1" w:line="240" w:lineRule="auto"/>
      <w:jc w:val="center"/>
    </w:pPr>
    <w:rPr>
      <w:color w:val="000000"/>
      <w:sz w:val="20"/>
      <w:szCs w:val="20"/>
    </w:rPr>
  </w:style>
  <w:style w:type="paragraph" w:customStyle="1" w:styleId="xl124">
    <w:name w:val="xl124"/>
    <w:basedOn w:val="Normal"/>
    <w:rsid w:val="000B3385"/>
    <w:pPr>
      <w:pBdr>
        <w:top w:val="single" w:sz="8" w:space="0" w:color="auto"/>
        <w:bottom w:val="single" w:sz="8" w:space="0" w:color="auto"/>
        <w:right w:val="single" w:sz="8" w:space="0" w:color="auto"/>
      </w:pBdr>
      <w:spacing w:before="100" w:beforeAutospacing="1" w:after="100" w:afterAutospacing="1" w:line="240" w:lineRule="auto"/>
      <w:textAlignment w:val="top"/>
    </w:pPr>
    <w:rPr>
      <w:color w:val="000000"/>
      <w:sz w:val="20"/>
      <w:szCs w:val="20"/>
    </w:rPr>
  </w:style>
  <w:style w:type="paragraph" w:customStyle="1" w:styleId="xl125">
    <w:name w:val="xl125"/>
    <w:basedOn w:val="Normal"/>
    <w:rsid w:val="000B3385"/>
    <w:pPr>
      <w:pBdr>
        <w:top w:val="single" w:sz="8" w:space="0" w:color="auto"/>
      </w:pBdr>
      <w:spacing w:before="100" w:beforeAutospacing="1" w:after="100" w:afterAutospacing="1" w:line="240" w:lineRule="auto"/>
      <w:jc w:val="center"/>
    </w:pPr>
    <w:rPr>
      <w:b/>
      <w:bCs/>
      <w:sz w:val="20"/>
      <w:szCs w:val="20"/>
    </w:rPr>
  </w:style>
  <w:style w:type="paragraph" w:customStyle="1" w:styleId="xl126">
    <w:name w:val="xl126"/>
    <w:basedOn w:val="Normal"/>
    <w:rsid w:val="000B3385"/>
    <w:pPr>
      <w:spacing w:before="100" w:beforeAutospacing="1" w:after="100" w:afterAutospacing="1" w:line="240" w:lineRule="auto"/>
    </w:pPr>
    <w:rPr>
      <w:sz w:val="20"/>
      <w:szCs w:val="20"/>
    </w:rPr>
  </w:style>
  <w:style w:type="paragraph" w:customStyle="1" w:styleId="xl127">
    <w:name w:val="xl127"/>
    <w:basedOn w:val="Normal"/>
    <w:rsid w:val="000B3385"/>
    <w:pPr>
      <w:spacing w:before="100" w:beforeAutospacing="1" w:after="100" w:afterAutospacing="1" w:line="240" w:lineRule="auto"/>
    </w:pPr>
    <w:rPr>
      <w:b/>
      <w:bCs/>
      <w:sz w:val="20"/>
      <w:szCs w:val="20"/>
    </w:rPr>
  </w:style>
  <w:style w:type="paragraph" w:customStyle="1" w:styleId="xl128">
    <w:name w:val="xl128"/>
    <w:basedOn w:val="Normal"/>
    <w:rsid w:val="000B3385"/>
    <w:pPr>
      <w:pBdr>
        <w:top w:val="single" w:sz="8" w:space="0" w:color="000000"/>
        <w:bottom w:val="single" w:sz="8" w:space="0" w:color="000000"/>
        <w:right w:val="single" w:sz="8" w:space="0" w:color="000000"/>
      </w:pBdr>
      <w:spacing w:before="100" w:beforeAutospacing="1" w:after="100" w:afterAutospacing="1" w:line="240" w:lineRule="auto"/>
      <w:textAlignment w:val="top"/>
    </w:pPr>
    <w:rPr>
      <w:sz w:val="20"/>
      <w:szCs w:val="20"/>
    </w:rPr>
  </w:style>
  <w:style w:type="paragraph" w:customStyle="1" w:styleId="xl129">
    <w:name w:val="xl129"/>
    <w:basedOn w:val="Normal"/>
    <w:rsid w:val="000B3385"/>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sz w:val="20"/>
      <w:szCs w:val="20"/>
    </w:rPr>
  </w:style>
  <w:style w:type="paragraph" w:customStyle="1" w:styleId="xl130">
    <w:name w:val="xl130"/>
    <w:basedOn w:val="Normal"/>
    <w:rsid w:val="000B3385"/>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b/>
      <w:bCs/>
      <w:sz w:val="20"/>
      <w:szCs w:val="20"/>
    </w:rPr>
  </w:style>
  <w:style w:type="paragraph" w:customStyle="1" w:styleId="xl131">
    <w:name w:val="xl131"/>
    <w:basedOn w:val="Normal"/>
    <w:rsid w:val="000B3385"/>
    <w:pPr>
      <w:pBdr>
        <w:bottom w:val="single" w:sz="8" w:space="0" w:color="000000"/>
        <w:right w:val="single" w:sz="8" w:space="0" w:color="000000"/>
      </w:pBdr>
      <w:spacing w:before="100" w:beforeAutospacing="1" w:after="100" w:afterAutospacing="1" w:line="240" w:lineRule="auto"/>
    </w:pPr>
    <w:rPr>
      <w:sz w:val="20"/>
      <w:szCs w:val="20"/>
    </w:rPr>
  </w:style>
  <w:style w:type="paragraph" w:customStyle="1" w:styleId="xl132">
    <w:name w:val="xl132"/>
    <w:basedOn w:val="Normal"/>
    <w:rsid w:val="000B3385"/>
    <w:pPr>
      <w:pBdr>
        <w:bottom w:val="single" w:sz="8" w:space="0" w:color="000000"/>
        <w:right w:val="single" w:sz="8" w:space="0" w:color="000000"/>
      </w:pBdr>
      <w:spacing w:before="100" w:beforeAutospacing="1" w:after="100" w:afterAutospacing="1" w:line="240" w:lineRule="auto"/>
      <w:textAlignment w:val="top"/>
    </w:pPr>
    <w:rPr>
      <w:sz w:val="20"/>
      <w:szCs w:val="20"/>
    </w:rPr>
  </w:style>
  <w:style w:type="paragraph" w:customStyle="1" w:styleId="xl133">
    <w:name w:val="xl133"/>
    <w:basedOn w:val="Normal"/>
    <w:rsid w:val="000B3385"/>
    <w:pPr>
      <w:pBdr>
        <w:bottom w:val="single" w:sz="8" w:space="0" w:color="000000"/>
        <w:right w:val="single" w:sz="8" w:space="0" w:color="000000"/>
      </w:pBdr>
      <w:spacing w:before="100" w:beforeAutospacing="1" w:after="100" w:afterAutospacing="1" w:line="240" w:lineRule="auto"/>
      <w:jc w:val="center"/>
    </w:pPr>
    <w:rPr>
      <w:sz w:val="20"/>
      <w:szCs w:val="20"/>
    </w:rPr>
  </w:style>
  <w:style w:type="paragraph" w:customStyle="1" w:styleId="xl134">
    <w:name w:val="xl134"/>
    <w:basedOn w:val="Normal"/>
    <w:rsid w:val="000B3385"/>
    <w:pPr>
      <w:pBdr>
        <w:bottom w:val="single" w:sz="8" w:space="0" w:color="000000"/>
        <w:right w:val="single" w:sz="8" w:space="0" w:color="000000"/>
      </w:pBdr>
      <w:spacing w:before="100" w:beforeAutospacing="1" w:after="100" w:afterAutospacing="1" w:line="240" w:lineRule="auto"/>
      <w:jc w:val="center"/>
      <w:textAlignment w:val="top"/>
    </w:pPr>
    <w:rPr>
      <w:sz w:val="20"/>
      <w:szCs w:val="20"/>
    </w:rPr>
  </w:style>
  <w:style w:type="paragraph" w:customStyle="1" w:styleId="xl135">
    <w:name w:val="xl135"/>
    <w:basedOn w:val="Normal"/>
    <w:rsid w:val="000B3385"/>
    <w:pPr>
      <w:pBdr>
        <w:bottom w:val="single" w:sz="8" w:space="0" w:color="000000"/>
        <w:right w:val="single" w:sz="8" w:space="0" w:color="000000"/>
      </w:pBdr>
      <w:spacing w:before="100" w:beforeAutospacing="1" w:after="100" w:afterAutospacing="1" w:line="240" w:lineRule="auto"/>
      <w:jc w:val="center"/>
      <w:textAlignment w:val="top"/>
    </w:pPr>
    <w:rPr>
      <w:b/>
      <w:bCs/>
      <w:sz w:val="20"/>
      <w:szCs w:val="20"/>
    </w:rPr>
  </w:style>
  <w:style w:type="paragraph" w:customStyle="1" w:styleId="xl136">
    <w:name w:val="xl136"/>
    <w:basedOn w:val="Normal"/>
    <w:rsid w:val="000B3385"/>
    <w:pPr>
      <w:pBdr>
        <w:top w:val="single" w:sz="8" w:space="0" w:color="000000"/>
      </w:pBdr>
      <w:spacing w:before="100" w:beforeAutospacing="1" w:after="100" w:afterAutospacing="1" w:line="240" w:lineRule="auto"/>
      <w:jc w:val="center"/>
    </w:pPr>
    <w:rPr>
      <w:b/>
      <w:bCs/>
      <w:sz w:val="20"/>
      <w:szCs w:val="20"/>
    </w:rPr>
  </w:style>
  <w:style w:type="paragraph" w:customStyle="1" w:styleId="xl137">
    <w:name w:val="xl137"/>
    <w:basedOn w:val="Normal"/>
    <w:rsid w:val="000B3385"/>
    <w:pPr>
      <w:pBdr>
        <w:left w:val="single" w:sz="8" w:space="0" w:color="000000"/>
        <w:bottom w:val="single" w:sz="8" w:space="0" w:color="000000"/>
        <w:right w:val="single" w:sz="8" w:space="0" w:color="000000"/>
      </w:pBdr>
      <w:spacing w:before="100" w:beforeAutospacing="1" w:after="100" w:afterAutospacing="1" w:line="240" w:lineRule="auto"/>
      <w:textAlignment w:val="top"/>
    </w:pPr>
    <w:rPr>
      <w:sz w:val="20"/>
      <w:szCs w:val="20"/>
    </w:rPr>
  </w:style>
  <w:style w:type="paragraph" w:customStyle="1" w:styleId="xl138">
    <w:name w:val="xl138"/>
    <w:basedOn w:val="Normal"/>
    <w:rsid w:val="000B3385"/>
    <w:pPr>
      <w:pBdr>
        <w:bottom w:val="single" w:sz="8" w:space="0" w:color="000000"/>
        <w:right w:val="single" w:sz="8" w:space="0" w:color="000000"/>
      </w:pBdr>
      <w:spacing w:before="100" w:beforeAutospacing="1" w:after="100" w:afterAutospacing="1" w:line="240" w:lineRule="auto"/>
      <w:textAlignment w:val="top"/>
    </w:pPr>
    <w:rPr>
      <w:color w:val="000000"/>
      <w:sz w:val="20"/>
      <w:szCs w:val="20"/>
    </w:rPr>
  </w:style>
  <w:style w:type="paragraph" w:customStyle="1" w:styleId="xl139">
    <w:name w:val="xl139"/>
    <w:basedOn w:val="Normal"/>
    <w:rsid w:val="000B3385"/>
    <w:pPr>
      <w:pBdr>
        <w:bottom w:val="single" w:sz="8" w:space="0" w:color="000000"/>
        <w:right w:val="single" w:sz="8" w:space="0" w:color="000000"/>
      </w:pBdr>
      <w:spacing w:before="100" w:beforeAutospacing="1" w:after="100" w:afterAutospacing="1" w:line="240" w:lineRule="auto"/>
      <w:jc w:val="center"/>
      <w:textAlignment w:val="top"/>
    </w:pPr>
    <w:rPr>
      <w:color w:val="000000"/>
      <w:sz w:val="20"/>
      <w:szCs w:val="20"/>
    </w:rPr>
  </w:style>
  <w:style w:type="paragraph" w:customStyle="1" w:styleId="xl140">
    <w:name w:val="xl140"/>
    <w:basedOn w:val="Normal"/>
    <w:rsid w:val="000B3385"/>
    <w:pPr>
      <w:pBdr>
        <w:bottom w:val="single" w:sz="8" w:space="0" w:color="000000"/>
        <w:right w:val="single" w:sz="8" w:space="0" w:color="000000"/>
      </w:pBdr>
      <w:spacing w:before="100" w:beforeAutospacing="1" w:after="100" w:afterAutospacing="1" w:line="240" w:lineRule="auto"/>
      <w:jc w:val="center"/>
      <w:textAlignment w:val="top"/>
    </w:pPr>
    <w:rPr>
      <w:b/>
      <w:bCs/>
      <w:color w:val="000000"/>
      <w:sz w:val="20"/>
      <w:szCs w:val="20"/>
    </w:rPr>
  </w:style>
  <w:style w:type="paragraph" w:customStyle="1" w:styleId="xl141">
    <w:name w:val="xl141"/>
    <w:basedOn w:val="Normal"/>
    <w:rsid w:val="000B3385"/>
    <w:pPr>
      <w:pBdr>
        <w:bottom w:val="single" w:sz="8" w:space="0" w:color="000000"/>
        <w:right w:val="single" w:sz="8" w:space="0" w:color="000000"/>
      </w:pBdr>
      <w:spacing w:before="100" w:beforeAutospacing="1" w:after="100" w:afterAutospacing="1" w:line="240" w:lineRule="auto"/>
      <w:jc w:val="center"/>
    </w:pPr>
    <w:rPr>
      <w:color w:val="000000"/>
      <w:sz w:val="20"/>
      <w:szCs w:val="20"/>
    </w:rPr>
  </w:style>
  <w:style w:type="paragraph" w:customStyle="1" w:styleId="xl142">
    <w:name w:val="xl142"/>
    <w:basedOn w:val="Normal"/>
    <w:rsid w:val="000B3385"/>
    <w:pPr>
      <w:pBdr>
        <w:bottom w:val="single" w:sz="8" w:space="0" w:color="auto"/>
        <w:right w:val="single" w:sz="8" w:space="0" w:color="auto"/>
      </w:pBdr>
      <w:spacing w:before="100" w:beforeAutospacing="1" w:after="100" w:afterAutospacing="1" w:line="240" w:lineRule="auto"/>
      <w:textAlignment w:val="top"/>
    </w:pPr>
    <w:rPr>
      <w:b/>
      <w:bCs/>
      <w:sz w:val="20"/>
      <w:szCs w:val="20"/>
    </w:rPr>
  </w:style>
  <w:style w:type="paragraph" w:customStyle="1" w:styleId="xl143">
    <w:name w:val="xl143"/>
    <w:basedOn w:val="Normal"/>
    <w:rsid w:val="000B3385"/>
    <w:pPr>
      <w:pBdr>
        <w:top w:val="single" w:sz="4" w:space="0" w:color="auto"/>
      </w:pBdr>
      <w:spacing w:before="100" w:beforeAutospacing="1" w:after="100" w:afterAutospacing="1" w:line="240" w:lineRule="auto"/>
      <w:jc w:val="center"/>
    </w:pPr>
    <w:rPr>
      <w:b/>
      <w:bCs/>
      <w:sz w:val="20"/>
      <w:szCs w:val="20"/>
    </w:rPr>
  </w:style>
  <w:style w:type="paragraph" w:customStyle="1" w:styleId="xl144">
    <w:name w:val="xl144"/>
    <w:basedOn w:val="Normal"/>
    <w:rsid w:val="000B3385"/>
    <w:pPr>
      <w:spacing w:before="100" w:beforeAutospacing="1" w:after="100" w:afterAutospacing="1" w:line="240" w:lineRule="auto"/>
      <w:jc w:val="center"/>
    </w:pPr>
    <w:rPr>
      <w:b/>
      <w:bCs/>
      <w:sz w:val="20"/>
      <w:szCs w:val="20"/>
    </w:rPr>
  </w:style>
  <w:style w:type="paragraph" w:customStyle="1" w:styleId="xl145">
    <w:name w:val="xl145"/>
    <w:basedOn w:val="Normal"/>
    <w:rsid w:val="000B3385"/>
    <w:pPr>
      <w:pBdr>
        <w:bottom w:val="single" w:sz="8" w:space="0" w:color="auto"/>
        <w:right w:val="single" w:sz="8" w:space="0" w:color="auto"/>
      </w:pBdr>
      <w:spacing w:before="100" w:beforeAutospacing="1" w:after="100" w:afterAutospacing="1" w:line="240" w:lineRule="auto"/>
      <w:textAlignment w:val="top"/>
    </w:pPr>
    <w:rPr>
      <w:sz w:val="20"/>
      <w:szCs w:val="20"/>
    </w:rPr>
  </w:style>
  <w:style w:type="paragraph" w:customStyle="1" w:styleId="xl146">
    <w:name w:val="xl146"/>
    <w:basedOn w:val="Normal"/>
    <w:rsid w:val="000B3385"/>
    <w:pPr>
      <w:pBdr>
        <w:left w:val="single" w:sz="8" w:space="0" w:color="auto"/>
        <w:bottom w:val="single" w:sz="8" w:space="0" w:color="auto"/>
        <w:right w:val="single" w:sz="8" w:space="0" w:color="auto"/>
      </w:pBdr>
      <w:spacing w:before="100" w:beforeAutospacing="1" w:after="100" w:afterAutospacing="1" w:line="240" w:lineRule="auto"/>
      <w:jc w:val="center"/>
    </w:pPr>
    <w:rPr>
      <w:color w:val="000000"/>
      <w:sz w:val="20"/>
      <w:szCs w:val="20"/>
    </w:rPr>
  </w:style>
  <w:style w:type="paragraph" w:customStyle="1" w:styleId="xl147">
    <w:name w:val="xl147"/>
    <w:basedOn w:val="Normal"/>
    <w:rsid w:val="000B3385"/>
    <w:pPr>
      <w:pBdr>
        <w:bottom w:val="single" w:sz="8" w:space="0" w:color="auto"/>
        <w:right w:val="single" w:sz="8" w:space="0" w:color="auto"/>
      </w:pBdr>
      <w:spacing w:before="100" w:beforeAutospacing="1" w:after="100" w:afterAutospacing="1" w:line="240" w:lineRule="auto"/>
      <w:jc w:val="center"/>
    </w:pPr>
    <w:rPr>
      <w:color w:val="000000"/>
      <w:sz w:val="20"/>
      <w:szCs w:val="20"/>
    </w:rPr>
  </w:style>
  <w:style w:type="paragraph" w:customStyle="1" w:styleId="xl148">
    <w:name w:val="xl148"/>
    <w:basedOn w:val="Normal"/>
    <w:rsid w:val="000B3385"/>
    <w:pPr>
      <w:pBdr>
        <w:bottom w:val="single" w:sz="8" w:space="0" w:color="auto"/>
        <w:right w:val="single" w:sz="8" w:space="0" w:color="auto"/>
      </w:pBdr>
      <w:spacing w:before="100" w:beforeAutospacing="1" w:after="100" w:afterAutospacing="1" w:line="240" w:lineRule="auto"/>
      <w:textAlignment w:val="top"/>
    </w:pPr>
    <w:rPr>
      <w:color w:val="000000"/>
      <w:sz w:val="20"/>
      <w:szCs w:val="20"/>
    </w:rPr>
  </w:style>
  <w:style w:type="paragraph" w:customStyle="1" w:styleId="xl149">
    <w:name w:val="xl149"/>
    <w:basedOn w:val="Normal"/>
    <w:rsid w:val="000B3385"/>
    <w:pPr>
      <w:pBdr>
        <w:bottom w:val="single" w:sz="8" w:space="0" w:color="auto"/>
        <w:right w:val="single" w:sz="8" w:space="0" w:color="auto"/>
      </w:pBdr>
      <w:spacing w:before="100" w:beforeAutospacing="1" w:after="100" w:afterAutospacing="1" w:line="240" w:lineRule="auto"/>
      <w:jc w:val="center"/>
      <w:textAlignment w:val="top"/>
    </w:pPr>
    <w:rPr>
      <w:color w:val="000000"/>
      <w:sz w:val="20"/>
      <w:szCs w:val="20"/>
    </w:rPr>
  </w:style>
  <w:style w:type="paragraph" w:customStyle="1" w:styleId="xl150">
    <w:name w:val="xl150"/>
    <w:basedOn w:val="Normal"/>
    <w:rsid w:val="000B3385"/>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20"/>
      <w:szCs w:val="20"/>
    </w:rPr>
  </w:style>
  <w:style w:type="paragraph" w:customStyle="1" w:styleId="xl151">
    <w:name w:val="xl151"/>
    <w:basedOn w:val="Normal"/>
    <w:rsid w:val="000B3385"/>
    <w:pPr>
      <w:pBdr>
        <w:left w:val="single" w:sz="8" w:space="0" w:color="auto"/>
        <w:bottom w:val="single" w:sz="8" w:space="0" w:color="auto"/>
        <w:right w:val="single" w:sz="8" w:space="0" w:color="auto"/>
      </w:pBdr>
      <w:spacing w:before="100" w:beforeAutospacing="1" w:after="100" w:afterAutospacing="1" w:line="240" w:lineRule="auto"/>
      <w:jc w:val="center"/>
    </w:pPr>
    <w:rPr>
      <w:color w:val="FF0000"/>
      <w:sz w:val="20"/>
      <w:szCs w:val="20"/>
    </w:rPr>
  </w:style>
  <w:style w:type="paragraph" w:customStyle="1" w:styleId="xl152">
    <w:name w:val="xl152"/>
    <w:basedOn w:val="Normal"/>
    <w:rsid w:val="000B3385"/>
    <w:pPr>
      <w:pBdr>
        <w:bottom w:val="single" w:sz="8" w:space="0" w:color="auto"/>
        <w:right w:val="single" w:sz="8" w:space="0" w:color="auto"/>
      </w:pBdr>
      <w:spacing w:before="100" w:beforeAutospacing="1" w:after="100" w:afterAutospacing="1" w:line="240" w:lineRule="auto"/>
      <w:jc w:val="center"/>
    </w:pPr>
    <w:rPr>
      <w:color w:val="FF0000"/>
      <w:sz w:val="20"/>
      <w:szCs w:val="20"/>
    </w:rPr>
  </w:style>
  <w:style w:type="paragraph" w:customStyle="1" w:styleId="xl153">
    <w:name w:val="xl153"/>
    <w:basedOn w:val="Normal"/>
    <w:rsid w:val="000B3385"/>
    <w:pPr>
      <w:pBdr>
        <w:bottom w:val="single" w:sz="8" w:space="0" w:color="auto"/>
        <w:right w:val="single" w:sz="8" w:space="0" w:color="auto"/>
      </w:pBdr>
      <w:spacing w:before="100" w:beforeAutospacing="1" w:after="100" w:afterAutospacing="1" w:line="240" w:lineRule="auto"/>
      <w:textAlignment w:val="top"/>
    </w:pPr>
    <w:rPr>
      <w:b/>
      <w:bCs/>
      <w:color w:val="000000"/>
      <w:sz w:val="20"/>
      <w:szCs w:val="20"/>
    </w:rPr>
  </w:style>
  <w:style w:type="paragraph" w:customStyle="1" w:styleId="xl154">
    <w:name w:val="xl154"/>
    <w:basedOn w:val="Normal"/>
    <w:rsid w:val="000B3385"/>
    <w:pPr>
      <w:pBdr>
        <w:bottom w:val="single" w:sz="8" w:space="0" w:color="auto"/>
        <w:right w:val="single" w:sz="8" w:space="0" w:color="auto"/>
      </w:pBdr>
      <w:spacing w:before="100" w:beforeAutospacing="1" w:after="100" w:afterAutospacing="1" w:line="240" w:lineRule="auto"/>
      <w:jc w:val="center"/>
      <w:textAlignment w:val="top"/>
    </w:pPr>
    <w:rPr>
      <w:color w:val="FF0000"/>
      <w:sz w:val="20"/>
      <w:szCs w:val="20"/>
    </w:rPr>
  </w:style>
  <w:style w:type="paragraph" w:customStyle="1" w:styleId="xl155">
    <w:name w:val="xl155"/>
    <w:basedOn w:val="Normal"/>
    <w:rsid w:val="000B3385"/>
    <w:pPr>
      <w:pBdr>
        <w:top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0"/>
      <w:szCs w:val="20"/>
    </w:rPr>
  </w:style>
  <w:style w:type="paragraph" w:customStyle="1" w:styleId="xl156">
    <w:name w:val="xl156"/>
    <w:basedOn w:val="Normal"/>
    <w:rsid w:val="000B3385"/>
    <w:pPr>
      <w:pBdr>
        <w:top w:val="single" w:sz="8" w:space="0" w:color="auto"/>
        <w:bottom w:val="single" w:sz="8" w:space="0" w:color="auto"/>
        <w:right w:val="single" w:sz="8" w:space="0" w:color="auto"/>
      </w:pBdr>
      <w:spacing w:before="100" w:beforeAutospacing="1" w:after="100" w:afterAutospacing="1" w:line="240" w:lineRule="auto"/>
      <w:jc w:val="center"/>
    </w:pPr>
    <w:rPr>
      <w:color w:val="FF0000"/>
      <w:sz w:val="20"/>
      <w:szCs w:val="20"/>
    </w:rPr>
  </w:style>
  <w:style w:type="paragraph" w:customStyle="1" w:styleId="xl157">
    <w:name w:val="xl157"/>
    <w:basedOn w:val="Normal"/>
    <w:rsid w:val="000B3385"/>
    <w:pPr>
      <w:pBdr>
        <w:top w:val="single" w:sz="8" w:space="0" w:color="auto"/>
        <w:bottom w:val="single" w:sz="8" w:space="0" w:color="auto"/>
        <w:right w:val="single" w:sz="8" w:space="0" w:color="auto"/>
      </w:pBdr>
      <w:spacing w:before="100" w:beforeAutospacing="1" w:after="100" w:afterAutospacing="1" w:line="240" w:lineRule="auto"/>
      <w:textAlignment w:val="top"/>
    </w:pPr>
    <w:rPr>
      <w:b/>
      <w:bCs/>
      <w:sz w:val="20"/>
      <w:szCs w:val="20"/>
    </w:rPr>
  </w:style>
  <w:style w:type="paragraph" w:customStyle="1" w:styleId="xl158">
    <w:name w:val="xl158"/>
    <w:basedOn w:val="Normal"/>
    <w:rsid w:val="000B3385"/>
    <w:pPr>
      <w:pBdr>
        <w:bottom w:val="single" w:sz="8" w:space="0" w:color="auto"/>
        <w:right w:val="single" w:sz="8" w:space="0" w:color="auto"/>
      </w:pBdr>
      <w:spacing w:before="100" w:beforeAutospacing="1" w:after="100" w:afterAutospacing="1" w:line="240" w:lineRule="auto"/>
      <w:jc w:val="center"/>
      <w:textAlignment w:val="top"/>
    </w:pPr>
    <w:rPr>
      <w:sz w:val="20"/>
      <w:szCs w:val="20"/>
    </w:rPr>
  </w:style>
  <w:style w:type="paragraph" w:customStyle="1" w:styleId="xl159">
    <w:name w:val="xl159"/>
    <w:basedOn w:val="Normal"/>
    <w:rsid w:val="000B3385"/>
    <w:pPr>
      <w:pBdr>
        <w:left w:val="single" w:sz="8" w:space="0" w:color="auto"/>
        <w:bottom w:val="single" w:sz="8" w:space="0" w:color="auto"/>
        <w:right w:val="single" w:sz="8" w:space="0" w:color="auto"/>
      </w:pBdr>
      <w:spacing w:before="100" w:beforeAutospacing="1" w:after="100" w:afterAutospacing="1" w:line="240" w:lineRule="auto"/>
    </w:pPr>
    <w:rPr>
      <w:sz w:val="20"/>
      <w:szCs w:val="20"/>
    </w:rPr>
  </w:style>
  <w:style w:type="paragraph" w:customStyle="1" w:styleId="xl160">
    <w:name w:val="xl160"/>
    <w:basedOn w:val="Normal"/>
    <w:rsid w:val="000B3385"/>
    <w:pPr>
      <w:pBdr>
        <w:bottom w:val="single" w:sz="8" w:space="0" w:color="auto"/>
        <w:right w:val="single" w:sz="8" w:space="0" w:color="auto"/>
      </w:pBdr>
      <w:spacing w:before="100" w:beforeAutospacing="1" w:after="100" w:afterAutospacing="1" w:line="240" w:lineRule="auto"/>
    </w:pPr>
    <w:rPr>
      <w:sz w:val="20"/>
      <w:szCs w:val="20"/>
    </w:rPr>
  </w:style>
  <w:style w:type="paragraph" w:customStyle="1" w:styleId="xl161">
    <w:name w:val="xl161"/>
    <w:basedOn w:val="Normal"/>
    <w:rsid w:val="000B3385"/>
    <w:pPr>
      <w:pBdr>
        <w:bottom w:val="single" w:sz="8" w:space="0" w:color="auto"/>
        <w:right w:val="single" w:sz="8" w:space="0" w:color="auto"/>
      </w:pBdr>
      <w:spacing w:before="100" w:beforeAutospacing="1" w:after="100" w:afterAutospacing="1" w:line="240" w:lineRule="auto"/>
      <w:jc w:val="center"/>
    </w:pPr>
    <w:rPr>
      <w:sz w:val="20"/>
      <w:szCs w:val="20"/>
    </w:rPr>
  </w:style>
  <w:style w:type="paragraph" w:customStyle="1" w:styleId="xl162">
    <w:name w:val="xl162"/>
    <w:basedOn w:val="Normal"/>
    <w:rsid w:val="000B3385"/>
    <w:pPr>
      <w:pBdr>
        <w:bottom w:val="single" w:sz="8" w:space="0" w:color="auto"/>
        <w:right w:val="single" w:sz="8" w:space="0" w:color="auto"/>
      </w:pBdr>
      <w:spacing w:before="100" w:beforeAutospacing="1" w:after="100" w:afterAutospacing="1" w:line="240" w:lineRule="auto"/>
    </w:pPr>
    <w:rPr>
      <w:b/>
      <w:bCs/>
      <w:sz w:val="20"/>
      <w:szCs w:val="20"/>
    </w:rPr>
  </w:style>
  <w:style w:type="paragraph" w:customStyle="1" w:styleId="xl163">
    <w:name w:val="xl163"/>
    <w:basedOn w:val="Normal"/>
    <w:rsid w:val="000B3385"/>
    <w:pPr>
      <w:pBdr>
        <w:bottom w:val="single" w:sz="8" w:space="0" w:color="auto"/>
        <w:right w:val="single" w:sz="8" w:space="0" w:color="auto"/>
      </w:pBdr>
      <w:spacing w:before="100" w:beforeAutospacing="1" w:after="100" w:afterAutospacing="1" w:line="240" w:lineRule="auto"/>
      <w:jc w:val="right"/>
      <w:textAlignment w:val="top"/>
    </w:pPr>
    <w:rPr>
      <w:sz w:val="20"/>
      <w:szCs w:val="20"/>
    </w:rPr>
  </w:style>
  <w:style w:type="paragraph" w:customStyle="1" w:styleId="xl164">
    <w:name w:val="xl164"/>
    <w:basedOn w:val="Normal"/>
    <w:rsid w:val="000B3385"/>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sz w:val="20"/>
      <w:szCs w:val="20"/>
    </w:rPr>
  </w:style>
  <w:style w:type="paragraph" w:customStyle="1" w:styleId="xl165">
    <w:name w:val="xl165"/>
    <w:basedOn w:val="Normal"/>
    <w:rsid w:val="000B3385"/>
    <w:pPr>
      <w:pBdr>
        <w:bottom w:val="single" w:sz="8" w:space="0" w:color="auto"/>
        <w:right w:val="single" w:sz="8" w:space="0" w:color="auto"/>
      </w:pBdr>
      <w:spacing w:before="100" w:beforeAutospacing="1" w:after="100" w:afterAutospacing="1" w:line="240" w:lineRule="auto"/>
      <w:jc w:val="both"/>
      <w:textAlignment w:val="top"/>
    </w:pPr>
    <w:rPr>
      <w:sz w:val="20"/>
      <w:szCs w:val="20"/>
    </w:rPr>
  </w:style>
  <w:style w:type="paragraph" w:customStyle="1" w:styleId="xl166">
    <w:name w:val="xl166"/>
    <w:basedOn w:val="Normal"/>
    <w:rsid w:val="000B3385"/>
    <w:pPr>
      <w:pBdr>
        <w:top w:val="single" w:sz="8" w:space="0" w:color="auto"/>
        <w:left w:val="single" w:sz="8" w:space="0" w:color="auto"/>
        <w:right w:val="single" w:sz="8" w:space="0" w:color="auto"/>
      </w:pBdr>
      <w:spacing w:before="100" w:beforeAutospacing="1" w:after="100" w:afterAutospacing="1" w:line="240" w:lineRule="auto"/>
      <w:textAlignment w:val="top"/>
    </w:pPr>
    <w:rPr>
      <w:sz w:val="20"/>
      <w:szCs w:val="20"/>
    </w:rPr>
  </w:style>
  <w:style w:type="paragraph" w:customStyle="1" w:styleId="xl167">
    <w:name w:val="xl167"/>
    <w:basedOn w:val="Normal"/>
    <w:rsid w:val="000B3385"/>
    <w:pPr>
      <w:pBdr>
        <w:right w:val="single" w:sz="8" w:space="0" w:color="auto"/>
      </w:pBdr>
      <w:spacing w:before="100" w:beforeAutospacing="1" w:after="100" w:afterAutospacing="1" w:line="240" w:lineRule="auto"/>
      <w:textAlignment w:val="top"/>
    </w:pPr>
    <w:rPr>
      <w:sz w:val="20"/>
      <w:szCs w:val="20"/>
    </w:rPr>
  </w:style>
  <w:style w:type="paragraph" w:customStyle="1" w:styleId="xl168">
    <w:name w:val="xl168"/>
    <w:basedOn w:val="Normal"/>
    <w:rsid w:val="000B338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0"/>
      <w:szCs w:val="20"/>
    </w:rPr>
  </w:style>
  <w:style w:type="paragraph" w:customStyle="1" w:styleId="xl169">
    <w:name w:val="xl169"/>
    <w:basedOn w:val="Normal"/>
    <w:rsid w:val="000B3385"/>
    <w:pPr>
      <w:pBdr>
        <w:top w:val="single" w:sz="8" w:space="0" w:color="auto"/>
        <w:left w:val="single" w:sz="8" w:space="0" w:color="auto"/>
      </w:pBdr>
      <w:spacing w:before="100" w:beforeAutospacing="1" w:after="100" w:afterAutospacing="1" w:line="240" w:lineRule="auto"/>
      <w:jc w:val="center"/>
    </w:pPr>
    <w:rPr>
      <w:b/>
      <w:bCs/>
      <w:sz w:val="20"/>
      <w:szCs w:val="20"/>
    </w:rPr>
  </w:style>
  <w:style w:type="paragraph" w:customStyle="1" w:styleId="xl170">
    <w:name w:val="xl170"/>
    <w:basedOn w:val="Normal"/>
    <w:rsid w:val="000B3385"/>
    <w:pPr>
      <w:pBdr>
        <w:top w:val="single" w:sz="8" w:space="0" w:color="auto"/>
        <w:right w:val="single" w:sz="8" w:space="0" w:color="auto"/>
      </w:pBdr>
      <w:spacing w:before="100" w:beforeAutospacing="1" w:after="100" w:afterAutospacing="1" w:line="240" w:lineRule="auto"/>
      <w:jc w:val="center"/>
    </w:pPr>
    <w:rPr>
      <w:b/>
      <w:bCs/>
      <w:sz w:val="20"/>
      <w:szCs w:val="20"/>
    </w:rPr>
  </w:style>
  <w:style w:type="paragraph" w:customStyle="1" w:styleId="xl171">
    <w:name w:val="xl171"/>
    <w:basedOn w:val="Normal"/>
    <w:rsid w:val="000B338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b/>
      <w:bCs/>
      <w:sz w:val="20"/>
      <w:szCs w:val="20"/>
    </w:rPr>
  </w:style>
  <w:style w:type="paragraph" w:customStyle="1" w:styleId="xl172">
    <w:name w:val="xl172"/>
    <w:basedOn w:val="Normal"/>
    <w:rsid w:val="000B3385"/>
    <w:pPr>
      <w:pBdr>
        <w:top w:val="single" w:sz="8" w:space="0" w:color="auto"/>
        <w:bottom w:val="single" w:sz="8" w:space="0" w:color="auto"/>
      </w:pBdr>
      <w:spacing w:before="100" w:beforeAutospacing="1" w:after="100" w:afterAutospacing="1" w:line="240" w:lineRule="auto"/>
      <w:jc w:val="center"/>
      <w:textAlignment w:val="top"/>
    </w:pPr>
    <w:rPr>
      <w:b/>
      <w:bCs/>
      <w:sz w:val="20"/>
      <w:szCs w:val="20"/>
    </w:rPr>
  </w:style>
  <w:style w:type="paragraph" w:customStyle="1" w:styleId="xl173">
    <w:name w:val="xl173"/>
    <w:basedOn w:val="Normal"/>
    <w:rsid w:val="000B338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0"/>
      <w:szCs w:val="20"/>
    </w:rPr>
  </w:style>
  <w:style w:type="paragraph" w:customStyle="1" w:styleId="xl174">
    <w:name w:val="xl174"/>
    <w:basedOn w:val="Normal"/>
    <w:rsid w:val="000B3385"/>
    <w:pPr>
      <w:pBdr>
        <w:bottom w:val="single" w:sz="8" w:space="0" w:color="auto"/>
        <w:right w:val="single" w:sz="8" w:space="0" w:color="auto"/>
      </w:pBdr>
      <w:spacing w:before="100" w:beforeAutospacing="1" w:after="100" w:afterAutospacing="1" w:line="240" w:lineRule="auto"/>
      <w:jc w:val="center"/>
      <w:textAlignment w:val="top"/>
    </w:pPr>
    <w:rPr>
      <w:b/>
      <w:bCs/>
      <w:sz w:val="20"/>
      <w:szCs w:val="20"/>
    </w:rPr>
  </w:style>
  <w:style w:type="paragraph" w:customStyle="1" w:styleId="xl175">
    <w:name w:val="xl175"/>
    <w:basedOn w:val="Normal"/>
    <w:rsid w:val="000B3385"/>
    <w:pPr>
      <w:pBdr>
        <w:top w:val="single" w:sz="8" w:space="0" w:color="auto"/>
        <w:left w:val="single" w:sz="8" w:space="0" w:color="auto"/>
        <w:bottom w:val="single" w:sz="8" w:space="0" w:color="auto"/>
      </w:pBdr>
      <w:spacing w:before="100" w:beforeAutospacing="1" w:after="100" w:afterAutospacing="1" w:line="240" w:lineRule="auto"/>
      <w:textAlignment w:val="top"/>
    </w:pPr>
    <w:rPr>
      <w:sz w:val="20"/>
      <w:szCs w:val="20"/>
    </w:rPr>
  </w:style>
  <w:style w:type="paragraph" w:customStyle="1" w:styleId="xl176">
    <w:name w:val="xl176"/>
    <w:basedOn w:val="Normal"/>
    <w:rsid w:val="000B3385"/>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0"/>
      <w:szCs w:val="20"/>
    </w:rPr>
  </w:style>
  <w:style w:type="paragraph" w:customStyle="1" w:styleId="xl177">
    <w:name w:val="xl177"/>
    <w:basedOn w:val="Normal"/>
    <w:rsid w:val="000B3385"/>
    <w:pPr>
      <w:pBdr>
        <w:top w:val="single" w:sz="8" w:space="0" w:color="auto"/>
        <w:right w:val="single" w:sz="8" w:space="0" w:color="auto"/>
      </w:pBdr>
      <w:spacing w:before="100" w:beforeAutospacing="1" w:after="100" w:afterAutospacing="1" w:line="240" w:lineRule="auto"/>
      <w:jc w:val="center"/>
      <w:textAlignment w:val="top"/>
    </w:pPr>
    <w:rPr>
      <w:b/>
      <w:bCs/>
      <w:color w:val="000000"/>
      <w:sz w:val="20"/>
      <w:szCs w:val="20"/>
    </w:rPr>
  </w:style>
  <w:style w:type="paragraph" w:customStyle="1" w:styleId="xl178">
    <w:name w:val="xl178"/>
    <w:basedOn w:val="Normal"/>
    <w:rsid w:val="000B338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color w:val="000000"/>
      <w:sz w:val="20"/>
      <w:szCs w:val="20"/>
    </w:rPr>
  </w:style>
  <w:style w:type="paragraph" w:customStyle="1" w:styleId="xl179">
    <w:name w:val="xl179"/>
    <w:basedOn w:val="Normal"/>
    <w:rsid w:val="000B338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0"/>
      <w:szCs w:val="20"/>
    </w:rPr>
  </w:style>
  <w:style w:type="paragraph" w:customStyle="1" w:styleId="xl180">
    <w:name w:val="xl180"/>
    <w:basedOn w:val="Normal"/>
    <w:rsid w:val="000B3385"/>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0"/>
      <w:szCs w:val="20"/>
    </w:rPr>
  </w:style>
  <w:style w:type="paragraph" w:customStyle="1" w:styleId="xl181">
    <w:name w:val="xl181"/>
    <w:basedOn w:val="Normal"/>
    <w:rsid w:val="000B3385"/>
    <w:pPr>
      <w:pBdr>
        <w:bottom w:val="single" w:sz="8" w:space="0" w:color="auto"/>
        <w:right w:val="single" w:sz="8" w:space="0" w:color="auto"/>
      </w:pBdr>
      <w:spacing w:before="100" w:beforeAutospacing="1" w:after="100" w:afterAutospacing="1" w:line="240" w:lineRule="auto"/>
      <w:jc w:val="center"/>
      <w:textAlignment w:val="top"/>
    </w:pPr>
    <w:rPr>
      <w:b/>
      <w:bCs/>
      <w:color w:val="000000"/>
      <w:sz w:val="20"/>
      <w:szCs w:val="20"/>
    </w:rPr>
  </w:style>
  <w:style w:type="paragraph" w:customStyle="1" w:styleId="xl182">
    <w:name w:val="xl182"/>
    <w:basedOn w:val="Normal"/>
    <w:rsid w:val="000B3385"/>
    <w:pPr>
      <w:pBdr>
        <w:top w:val="single" w:sz="8" w:space="0" w:color="auto"/>
      </w:pBdr>
      <w:spacing w:before="100" w:beforeAutospacing="1" w:after="100" w:afterAutospacing="1" w:line="240" w:lineRule="auto"/>
    </w:pPr>
    <w:rPr>
      <w:b/>
      <w:bCs/>
      <w:sz w:val="20"/>
      <w:szCs w:val="20"/>
    </w:rPr>
  </w:style>
  <w:style w:type="paragraph" w:customStyle="1" w:styleId="xl183">
    <w:name w:val="xl183"/>
    <w:basedOn w:val="Normal"/>
    <w:rsid w:val="000B3385"/>
    <w:pPr>
      <w:pBdr>
        <w:bottom w:val="single" w:sz="8" w:space="0" w:color="auto"/>
        <w:right w:val="single" w:sz="8" w:space="0" w:color="auto"/>
      </w:pBdr>
      <w:spacing w:before="100" w:beforeAutospacing="1" w:after="100" w:afterAutospacing="1" w:line="240" w:lineRule="auto"/>
      <w:textAlignment w:val="top"/>
    </w:pPr>
    <w:rPr>
      <w:sz w:val="20"/>
      <w:szCs w:val="20"/>
    </w:rPr>
  </w:style>
  <w:style w:type="paragraph" w:customStyle="1" w:styleId="xl184">
    <w:name w:val="xl184"/>
    <w:basedOn w:val="Normal"/>
    <w:rsid w:val="000B33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20"/>
      <w:szCs w:val="20"/>
    </w:rPr>
  </w:style>
  <w:style w:type="paragraph" w:customStyle="1" w:styleId="xl185">
    <w:name w:val="xl185"/>
    <w:basedOn w:val="Normal"/>
    <w:rsid w:val="000B3385"/>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20"/>
      <w:szCs w:val="20"/>
    </w:rPr>
  </w:style>
  <w:style w:type="paragraph" w:customStyle="1" w:styleId="xl186">
    <w:name w:val="xl186"/>
    <w:basedOn w:val="Normal"/>
    <w:rsid w:val="000B3385"/>
    <w:pPr>
      <w:pBdr>
        <w:bottom w:val="single" w:sz="8" w:space="0" w:color="auto"/>
        <w:right w:val="single" w:sz="8" w:space="0" w:color="auto"/>
      </w:pBdr>
      <w:spacing w:before="100" w:beforeAutospacing="1" w:after="100" w:afterAutospacing="1" w:line="240" w:lineRule="auto"/>
      <w:textAlignment w:val="top"/>
    </w:pPr>
    <w:rPr>
      <w:sz w:val="20"/>
      <w:szCs w:val="20"/>
    </w:rPr>
  </w:style>
  <w:style w:type="paragraph" w:customStyle="1" w:styleId="xl187">
    <w:name w:val="xl187"/>
    <w:basedOn w:val="Normal"/>
    <w:rsid w:val="000B3385"/>
    <w:pPr>
      <w:pBdr>
        <w:top w:val="single" w:sz="8" w:space="0" w:color="auto"/>
        <w:left w:val="single" w:sz="8" w:space="0" w:color="auto"/>
      </w:pBdr>
      <w:spacing w:before="100" w:beforeAutospacing="1" w:after="100" w:afterAutospacing="1" w:line="240" w:lineRule="auto"/>
      <w:jc w:val="center"/>
    </w:pPr>
    <w:rPr>
      <w:b/>
      <w:bCs/>
      <w:sz w:val="20"/>
      <w:szCs w:val="20"/>
    </w:rPr>
  </w:style>
  <w:style w:type="paragraph" w:customStyle="1" w:styleId="xl188">
    <w:name w:val="xl188"/>
    <w:basedOn w:val="Normal"/>
    <w:rsid w:val="000B3385"/>
    <w:pPr>
      <w:pBdr>
        <w:top w:val="single" w:sz="8" w:space="0" w:color="auto"/>
        <w:right w:val="single" w:sz="8" w:space="0" w:color="auto"/>
      </w:pBdr>
      <w:spacing w:before="100" w:beforeAutospacing="1" w:after="100" w:afterAutospacing="1" w:line="240" w:lineRule="auto"/>
      <w:jc w:val="center"/>
    </w:pPr>
    <w:rPr>
      <w:b/>
      <w:bCs/>
      <w:sz w:val="20"/>
      <w:szCs w:val="20"/>
    </w:rPr>
  </w:style>
  <w:style w:type="paragraph" w:customStyle="1" w:styleId="xl189">
    <w:name w:val="xl189"/>
    <w:basedOn w:val="Normal"/>
    <w:rsid w:val="000B3385"/>
    <w:pPr>
      <w:spacing w:before="100" w:beforeAutospacing="1" w:after="100" w:afterAutospacing="1" w:line="240" w:lineRule="auto"/>
      <w:jc w:val="center"/>
    </w:pPr>
    <w:rPr>
      <w:b/>
      <w:bCs/>
      <w:sz w:val="20"/>
      <w:szCs w:val="20"/>
    </w:rPr>
  </w:style>
  <w:style w:type="paragraph" w:customStyle="1" w:styleId="xl190">
    <w:name w:val="xl190"/>
    <w:basedOn w:val="Normal"/>
    <w:rsid w:val="000B3385"/>
    <w:pPr>
      <w:pBdr>
        <w:right w:val="single" w:sz="8" w:space="0" w:color="auto"/>
      </w:pBdr>
      <w:spacing w:before="100" w:beforeAutospacing="1" w:after="100" w:afterAutospacing="1" w:line="240" w:lineRule="auto"/>
      <w:textAlignment w:val="top"/>
    </w:pPr>
    <w:rPr>
      <w:color w:val="000000"/>
      <w:sz w:val="20"/>
      <w:szCs w:val="20"/>
    </w:rPr>
  </w:style>
  <w:style w:type="paragraph" w:customStyle="1" w:styleId="xl191">
    <w:name w:val="xl191"/>
    <w:basedOn w:val="Normal"/>
    <w:rsid w:val="000B3385"/>
    <w:pPr>
      <w:pBdr>
        <w:left w:val="single" w:sz="8" w:space="0" w:color="auto"/>
        <w:right w:val="single" w:sz="8" w:space="0" w:color="auto"/>
      </w:pBdr>
      <w:spacing w:before="100" w:beforeAutospacing="1" w:after="100" w:afterAutospacing="1" w:line="240" w:lineRule="auto"/>
      <w:textAlignment w:val="top"/>
    </w:pPr>
    <w:rPr>
      <w:color w:val="000000"/>
      <w:sz w:val="20"/>
      <w:szCs w:val="20"/>
    </w:rPr>
  </w:style>
  <w:style w:type="paragraph" w:customStyle="1" w:styleId="xl192">
    <w:name w:val="xl192"/>
    <w:basedOn w:val="Normal"/>
    <w:rsid w:val="000B3385"/>
    <w:pPr>
      <w:pBdr>
        <w:left w:val="single" w:sz="8" w:space="0" w:color="auto"/>
        <w:right w:val="single" w:sz="8" w:space="0" w:color="auto"/>
      </w:pBdr>
      <w:spacing w:before="100" w:beforeAutospacing="1" w:after="100" w:afterAutospacing="1" w:line="240" w:lineRule="auto"/>
      <w:jc w:val="center"/>
      <w:textAlignment w:val="top"/>
    </w:pPr>
    <w:rPr>
      <w:color w:val="000000"/>
      <w:sz w:val="20"/>
      <w:szCs w:val="20"/>
    </w:rPr>
  </w:style>
  <w:style w:type="paragraph" w:customStyle="1" w:styleId="xl193">
    <w:name w:val="xl193"/>
    <w:basedOn w:val="Normal"/>
    <w:rsid w:val="000B338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sz w:val="20"/>
      <w:szCs w:val="20"/>
    </w:rPr>
  </w:style>
  <w:style w:type="paragraph" w:customStyle="1" w:styleId="xl194">
    <w:name w:val="xl194"/>
    <w:basedOn w:val="Normal"/>
    <w:rsid w:val="000B3385"/>
    <w:pPr>
      <w:pBdr>
        <w:top w:val="single" w:sz="8" w:space="0" w:color="000000"/>
        <w:bottom w:val="single" w:sz="8" w:space="0" w:color="000000"/>
        <w:right w:val="single" w:sz="8" w:space="0" w:color="000000"/>
      </w:pBdr>
      <w:spacing w:before="100" w:beforeAutospacing="1" w:after="100" w:afterAutospacing="1" w:line="240" w:lineRule="auto"/>
      <w:jc w:val="center"/>
    </w:pPr>
    <w:rPr>
      <w:b/>
      <w:bCs/>
      <w:sz w:val="20"/>
      <w:szCs w:val="20"/>
    </w:rPr>
  </w:style>
  <w:style w:type="paragraph" w:customStyle="1" w:styleId="xl195">
    <w:name w:val="xl195"/>
    <w:basedOn w:val="Normal"/>
    <w:rsid w:val="000B3385"/>
    <w:pPr>
      <w:pBdr>
        <w:top w:val="single" w:sz="8" w:space="0" w:color="000000"/>
        <w:bottom w:val="single" w:sz="8" w:space="0" w:color="000000"/>
        <w:right w:val="single" w:sz="8" w:space="0" w:color="000000"/>
      </w:pBdr>
      <w:spacing w:before="100" w:beforeAutospacing="1" w:after="100" w:afterAutospacing="1" w:line="240" w:lineRule="auto"/>
      <w:textAlignment w:val="top"/>
    </w:pPr>
    <w:rPr>
      <w:b/>
      <w:bCs/>
      <w:sz w:val="20"/>
      <w:szCs w:val="20"/>
    </w:rPr>
  </w:style>
  <w:style w:type="paragraph" w:customStyle="1" w:styleId="xl196">
    <w:name w:val="xl196"/>
    <w:basedOn w:val="Normal"/>
    <w:rsid w:val="000B3385"/>
    <w:pPr>
      <w:pBdr>
        <w:bottom w:val="single" w:sz="8" w:space="0" w:color="000000"/>
        <w:right w:val="single" w:sz="8" w:space="0" w:color="000000"/>
      </w:pBdr>
      <w:spacing w:before="100" w:beforeAutospacing="1" w:after="100" w:afterAutospacing="1" w:line="240" w:lineRule="auto"/>
      <w:jc w:val="center"/>
    </w:pPr>
    <w:rPr>
      <w:b/>
      <w:bCs/>
      <w:sz w:val="20"/>
      <w:szCs w:val="20"/>
    </w:rPr>
  </w:style>
  <w:style w:type="paragraph" w:customStyle="1" w:styleId="xl197">
    <w:name w:val="xl197"/>
    <w:basedOn w:val="Normal"/>
    <w:rsid w:val="000B3385"/>
    <w:pPr>
      <w:pBdr>
        <w:bottom w:val="single" w:sz="8" w:space="0" w:color="000000"/>
        <w:right w:val="single" w:sz="8" w:space="0" w:color="000000"/>
      </w:pBdr>
      <w:spacing w:before="100" w:beforeAutospacing="1" w:after="100" w:afterAutospacing="1" w:line="240" w:lineRule="auto"/>
      <w:textAlignment w:val="top"/>
    </w:pPr>
    <w:rPr>
      <w:b/>
      <w:bCs/>
      <w:sz w:val="20"/>
      <w:szCs w:val="20"/>
    </w:rPr>
  </w:style>
  <w:style w:type="paragraph" w:customStyle="1" w:styleId="xl198">
    <w:name w:val="xl198"/>
    <w:basedOn w:val="Normal"/>
    <w:rsid w:val="000B3385"/>
    <w:pPr>
      <w:pBdr>
        <w:top w:val="single" w:sz="8" w:space="0" w:color="000000"/>
        <w:left w:val="single" w:sz="8" w:space="0" w:color="000000"/>
        <w:bottom w:val="single" w:sz="8" w:space="0" w:color="000000"/>
      </w:pBdr>
      <w:spacing w:before="100" w:beforeAutospacing="1" w:after="100" w:afterAutospacing="1" w:line="240" w:lineRule="auto"/>
      <w:jc w:val="center"/>
    </w:pPr>
    <w:rPr>
      <w:b/>
      <w:bCs/>
      <w:sz w:val="20"/>
      <w:szCs w:val="20"/>
    </w:rPr>
  </w:style>
  <w:style w:type="paragraph" w:customStyle="1" w:styleId="xl199">
    <w:name w:val="xl199"/>
    <w:basedOn w:val="Normal"/>
    <w:rsid w:val="000B3385"/>
    <w:pPr>
      <w:pBdr>
        <w:top w:val="single" w:sz="8" w:space="0" w:color="000000"/>
        <w:bottom w:val="single" w:sz="8" w:space="0" w:color="000000"/>
        <w:right w:val="single" w:sz="8" w:space="0" w:color="000000"/>
      </w:pBdr>
      <w:spacing w:before="100" w:beforeAutospacing="1" w:after="100" w:afterAutospacing="1" w:line="240" w:lineRule="auto"/>
      <w:ind w:firstLineChars="1000" w:firstLine="1000"/>
      <w:textAlignment w:val="top"/>
    </w:pPr>
    <w:rPr>
      <w:b/>
      <w:bCs/>
      <w:sz w:val="20"/>
      <w:szCs w:val="20"/>
    </w:rPr>
  </w:style>
  <w:style w:type="paragraph" w:customStyle="1" w:styleId="xl200">
    <w:name w:val="xl200"/>
    <w:basedOn w:val="Normal"/>
    <w:rsid w:val="000B3385"/>
    <w:pPr>
      <w:pBdr>
        <w:bottom w:val="single" w:sz="8" w:space="0" w:color="000000"/>
        <w:right w:val="single" w:sz="8" w:space="0" w:color="000000"/>
      </w:pBdr>
      <w:spacing w:before="100" w:beforeAutospacing="1" w:after="100" w:afterAutospacing="1" w:line="240" w:lineRule="auto"/>
      <w:ind w:firstLineChars="1000" w:firstLine="1000"/>
      <w:textAlignment w:val="top"/>
    </w:pPr>
    <w:rPr>
      <w:b/>
      <w:bCs/>
      <w:sz w:val="20"/>
      <w:szCs w:val="20"/>
    </w:rPr>
  </w:style>
  <w:style w:type="paragraph" w:customStyle="1" w:styleId="xl201">
    <w:name w:val="xl201"/>
    <w:basedOn w:val="Normal"/>
    <w:rsid w:val="000B3385"/>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sz w:val="20"/>
      <w:szCs w:val="20"/>
    </w:rPr>
  </w:style>
  <w:style w:type="paragraph" w:customStyle="1" w:styleId="xl202">
    <w:name w:val="xl202"/>
    <w:basedOn w:val="Normal"/>
    <w:rsid w:val="000B3385"/>
    <w:pPr>
      <w:pBdr>
        <w:bottom w:val="single" w:sz="8" w:space="0" w:color="000000"/>
        <w:right w:val="single" w:sz="8" w:space="0" w:color="000000"/>
      </w:pBdr>
      <w:spacing w:before="100" w:beforeAutospacing="1" w:after="100" w:afterAutospacing="1" w:line="240" w:lineRule="auto"/>
      <w:textAlignment w:val="top"/>
    </w:pPr>
    <w:rPr>
      <w:b/>
      <w:bCs/>
      <w:color w:val="000000"/>
      <w:sz w:val="20"/>
      <w:szCs w:val="20"/>
    </w:rPr>
  </w:style>
  <w:style w:type="paragraph" w:customStyle="1" w:styleId="xl203">
    <w:name w:val="xl203"/>
    <w:basedOn w:val="Normal"/>
    <w:rsid w:val="000B3385"/>
    <w:pPr>
      <w:pBdr>
        <w:left w:val="single" w:sz="8" w:space="0" w:color="000000"/>
        <w:bottom w:val="single" w:sz="8" w:space="0" w:color="000000"/>
        <w:right w:val="single" w:sz="8" w:space="0" w:color="000000"/>
      </w:pBdr>
      <w:spacing w:before="100" w:beforeAutospacing="1" w:after="100" w:afterAutospacing="1" w:line="240" w:lineRule="auto"/>
      <w:jc w:val="center"/>
    </w:pPr>
    <w:rPr>
      <w:color w:val="000000"/>
      <w:sz w:val="20"/>
      <w:szCs w:val="20"/>
    </w:rPr>
  </w:style>
  <w:style w:type="paragraph" w:customStyle="1" w:styleId="xl204">
    <w:name w:val="xl204"/>
    <w:basedOn w:val="Normal"/>
    <w:rsid w:val="000B3385"/>
    <w:pPr>
      <w:pBdr>
        <w:bottom w:val="single" w:sz="8" w:space="0" w:color="000000"/>
        <w:right w:val="single" w:sz="8" w:space="0" w:color="000000"/>
      </w:pBdr>
      <w:spacing w:before="100" w:beforeAutospacing="1" w:after="100" w:afterAutospacing="1" w:line="240" w:lineRule="auto"/>
      <w:jc w:val="center"/>
    </w:pPr>
    <w:rPr>
      <w:b/>
      <w:bCs/>
      <w:color w:val="000000"/>
      <w:sz w:val="20"/>
      <w:szCs w:val="20"/>
    </w:rPr>
  </w:style>
  <w:style w:type="paragraph" w:customStyle="1" w:styleId="xl205">
    <w:name w:val="xl205"/>
    <w:basedOn w:val="Normal"/>
    <w:rsid w:val="000B3385"/>
    <w:pPr>
      <w:pBdr>
        <w:bottom w:val="single" w:sz="8" w:space="0" w:color="000000"/>
        <w:right w:val="single" w:sz="8" w:space="0" w:color="000000"/>
      </w:pBdr>
      <w:spacing w:before="100" w:beforeAutospacing="1" w:after="100" w:afterAutospacing="1" w:line="240" w:lineRule="auto"/>
    </w:pPr>
    <w:rPr>
      <w:b/>
      <w:bCs/>
      <w:color w:val="000000"/>
      <w:sz w:val="20"/>
      <w:szCs w:val="20"/>
    </w:rPr>
  </w:style>
  <w:style w:type="paragraph" w:customStyle="1" w:styleId="xl206">
    <w:name w:val="xl206"/>
    <w:basedOn w:val="Normal"/>
    <w:rsid w:val="000B3385"/>
    <w:pPr>
      <w:pBdr>
        <w:top w:val="single" w:sz="8" w:space="0" w:color="000000"/>
        <w:left w:val="single" w:sz="8" w:space="0" w:color="auto"/>
        <w:right w:val="single" w:sz="8" w:space="0" w:color="auto"/>
      </w:pBdr>
      <w:spacing w:before="100" w:beforeAutospacing="1" w:after="100" w:afterAutospacing="1" w:line="240" w:lineRule="auto"/>
      <w:textAlignment w:val="top"/>
    </w:pPr>
    <w:rPr>
      <w:sz w:val="20"/>
      <w:szCs w:val="20"/>
    </w:rPr>
  </w:style>
  <w:style w:type="paragraph" w:customStyle="1" w:styleId="xl207">
    <w:name w:val="xl207"/>
    <w:basedOn w:val="Normal"/>
    <w:rsid w:val="000B3385"/>
    <w:pPr>
      <w:pBdr>
        <w:top w:val="single" w:sz="8" w:space="0" w:color="000000"/>
        <w:left w:val="single" w:sz="8" w:space="0" w:color="auto"/>
        <w:right w:val="single" w:sz="8" w:space="0" w:color="auto"/>
      </w:pBdr>
      <w:spacing w:before="100" w:beforeAutospacing="1" w:after="100" w:afterAutospacing="1" w:line="240" w:lineRule="auto"/>
      <w:jc w:val="center"/>
      <w:textAlignment w:val="top"/>
    </w:pPr>
    <w:rPr>
      <w:color w:val="000000"/>
      <w:sz w:val="20"/>
      <w:szCs w:val="20"/>
    </w:rPr>
  </w:style>
  <w:style w:type="paragraph" w:customStyle="1" w:styleId="xl208">
    <w:name w:val="xl208"/>
    <w:basedOn w:val="Normal"/>
    <w:rsid w:val="000B3385"/>
    <w:pPr>
      <w:pBdr>
        <w:right w:val="single" w:sz="8" w:space="0" w:color="auto"/>
      </w:pBdr>
      <w:spacing w:before="100" w:beforeAutospacing="1" w:after="100" w:afterAutospacing="1" w:line="240" w:lineRule="auto"/>
      <w:jc w:val="center"/>
      <w:textAlignment w:val="top"/>
    </w:pPr>
    <w:rPr>
      <w:color w:val="000000"/>
      <w:sz w:val="20"/>
      <w:szCs w:val="20"/>
    </w:rPr>
  </w:style>
  <w:style w:type="paragraph" w:customStyle="1" w:styleId="xl209">
    <w:name w:val="xl209"/>
    <w:basedOn w:val="Normal"/>
    <w:rsid w:val="000B3385"/>
    <w:pPr>
      <w:pBdr>
        <w:left w:val="single" w:sz="8" w:space="0" w:color="auto"/>
        <w:right w:val="single" w:sz="8" w:space="0" w:color="auto"/>
      </w:pBdr>
      <w:spacing w:before="100" w:beforeAutospacing="1" w:after="100" w:afterAutospacing="1" w:line="240" w:lineRule="auto"/>
      <w:textAlignment w:val="top"/>
    </w:pPr>
    <w:rPr>
      <w:sz w:val="20"/>
      <w:szCs w:val="20"/>
    </w:rPr>
  </w:style>
  <w:style w:type="paragraph" w:customStyle="1" w:styleId="xl210">
    <w:name w:val="xl210"/>
    <w:basedOn w:val="Normal"/>
    <w:rsid w:val="000B3385"/>
    <w:pPr>
      <w:pBdr>
        <w:left w:val="single" w:sz="8" w:space="0" w:color="auto"/>
      </w:pBdr>
      <w:spacing w:before="100" w:beforeAutospacing="1" w:after="100" w:afterAutospacing="1" w:line="240" w:lineRule="auto"/>
      <w:jc w:val="center"/>
      <w:textAlignment w:val="top"/>
    </w:pPr>
    <w:rPr>
      <w:color w:val="000000"/>
      <w:sz w:val="20"/>
      <w:szCs w:val="20"/>
    </w:rPr>
  </w:style>
  <w:style w:type="paragraph" w:customStyle="1" w:styleId="xl211">
    <w:name w:val="xl211"/>
    <w:basedOn w:val="Normal"/>
    <w:rsid w:val="000B3385"/>
    <w:pPr>
      <w:pBdr>
        <w:right w:val="single" w:sz="8" w:space="0" w:color="auto"/>
      </w:pBdr>
      <w:spacing w:before="100" w:beforeAutospacing="1" w:after="100" w:afterAutospacing="1" w:line="240" w:lineRule="auto"/>
      <w:textAlignment w:val="top"/>
    </w:pPr>
    <w:rPr>
      <w:sz w:val="20"/>
      <w:szCs w:val="20"/>
    </w:rPr>
  </w:style>
  <w:style w:type="paragraph" w:customStyle="1" w:styleId="xl212">
    <w:name w:val="xl212"/>
    <w:basedOn w:val="Normal"/>
    <w:rsid w:val="000B3385"/>
    <w:pPr>
      <w:pBdr>
        <w:bottom w:val="single" w:sz="8" w:space="0" w:color="auto"/>
        <w:right w:val="single" w:sz="8" w:space="0" w:color="auto"/>
      </w:pBdr>
      <w:spacing w:before="100" w:beforeAutospacing="1" w:after="100" w:afterAutospacing="1" w:line="240" w:lineRule="auto"/>
      <w:textAlignment w:val="top"/>
    </w:pPr>
    <w:rPr>
      <w:sz w:val="20"/>
      <w:szCs w:val="20"/>
    </w:rPr>
  </w:style>
  <w:style w:type="paragraph" w:customStyle="1" w:styleId="xl213">
    <w:name w:val="xl213"/>
    <w:basedOn w:val="Normal"/>
    <w:rsid w:val="000B3385"/>
    <w:pPr>
      <w:pBdr>
        <w:left w:val="single" w:sz="8" w:space="0" w:color="auto"/>
        <w:bottom w:val="single" w:sz="8" w:space="0" w:color="auto"/>
      </w:pBdr>
      <w:spacing w:before="100" w:beforeAutospacing="1" w:after="100" w:afterAutospacing="1" w:line="240" w:lineRule="auto"/>
      <w:jc w:val="center"/>
      <w:textAlignment w:val="top"/>
    </w:pPr>
    <w:rPr>
      <w:color w:val="000000"/>
      <w:sz w:val="20"/>
      <w:szCs w:val="20"/>
    </w:rPr>
  </w:style>
  <w:style w:type="paragraph" w:customStyle="1" w:styleId="xl214">
    <w:name w:val="xl214"/>
    <w:basedOn w:val="Normal"/>
    <w:rsid w:val="000B3385"/>
    <w:pPr>
      <w:pBdr>
        <w:top w:val="single" w:sz="8" w:space="0" w:color="auto"/>
        <w:left w:val="single" w:sz="8" w:space="0" w:color="auto"/>
      </w:pBdr>
      <w:spacing w:before="100" w:beforeAutospacing="1" w:after="100" w:afterAutospacing="1" w:line="240" w:lineRule="auto"/>
      <w:jc w:val="center"/>
      <w:textAlignment w:val="top"/>
    </w:pPr>
    <w:rPr>
      <w:color w:val="000000"/>
      <w:sz w:val="20"/>
      <w:szCs w:val="20"/>
    </w:rPr>
  </w:style>
  <w:style w:type="paragraph" w:customStyle="1" w:styleId="xl215">
    <w:name w:val="xl215"/>
    <w:basedOn w:val="Normal"/>
    <w:rsid w:val="000B3385"/>
    <w:pPr>
      <w:pBdr>
        <w:bottom w:val="single" w:sz="8" w:space="0" w:color="auto"/>
        <w:right w:val="single" w:sz="8" w:space="0" w:color="auto"/>
      </w:pBdr>
      <w:spacing w:before="100" w:beforeAutospacing="1" w:after="100" w:afterAutospacing="1" w:line="240" w:lineRule="auto"/>
      <w:textAlignment w:val="top"/>
    </w:pPr>
    <w:rPr>
      <w:i/>
      <w:iCs/>
      <w:color w:val="FF00FF"/>
      <w:sz w:val="20"/>
      <w:szCs w:val="20"/>
    </w:rPr>
  </w:style>
  <w:style w:type="paragraph" w:customStyle="1" w:styleId="xl216">
    <w:name w:val="xl216"/>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szCs w:val="20"/>
    </w:rPr>
  </w:style>
  <w:style w:type="paragraph" w:customStyle="1" w:styleId="xl217">
    <w:name w:val="xl217"/>
    <w:basedOn w:val="Normal"/>
    <w:rsid w:val="000B3385"/>
    <w:pPr>
      <w:pBdr>
        <w:top w:val="single" w:sz="8" w:space="0" w:color="000000"/>
        <w:left w:val="single" w:sz="8" w:space="0" w:color="000000"/>
        <w:bottom w:val="single" w:sz="8" w:space="0" w:color="000000"/>
      </w:pBdr>
      <w:spacing w:before="100" w:beforeAutospacing="1" w:after="100" w:afterAutospacing="1" w:line="240" w:lineRule="auto"/>
      <w:textAlignment w:val="top"/>
    </w:pPr>
    <w:rPr>
      <w:sz w:val="20"/>
      <w:szCs w:val="20"/>
    </w:rPr>
  </w:style>
  <w:style w:type="paragraph" w:customStyle="1" w:styleId="xl218">
    <w:name w:val="xl218"/>
    <w:basedOn w:val="Normal"/>
    <w:rsid w:val="000B3385"/>
    <w:pPr>
      <w:pBdr>
        <w:bottom w:val="single" w:sz="8" w:space="0" w:color="000000"/>
      </w:pBdr>
      <w:spacing w:before="100" w:beforeAutospacing="1" w:after="100" w:afterAutospacing="1" w:line="240" w:lineRule="auto"/>
      <w:jc w:val="center"/>
      <w:textAlignment w:val="top"/>
    </w:pPr>
    <w:rPr>
      <w:sz w:val="20"/>
      <w:szCs w:val="20"/>
    </w:rPr>
  </w:style>
  <w:style w:type="paragraph" w:customStyle="1" w:styleId="xl219">
    <w:name w:val="xl219"/>
    <w:basedOn w:val="Normal"/>
    <w:rsid w:val="000B3385"/>
    <w:pPr>
      <w:pBdr>
        <w:top w:val="single" w:sz="8" w:space="0" w:color="000000"/>
        <w:right w:val="single" w:sz="8" w:space="0" w:color="000000"/>
      </w:pBdr>
      <w:spacing w:before="100" w:beforeAutospacing="1" w:after="100" w:afterAutospacing="1" w:line="240" w:lineRule="auto"/>
      <w:textAlignment w:val="top"/>
    </w:pPr>
    <w:rPr>
      <w:sz w:val="20"/>
      <w:szCs w:val="20"/>
    </w:rPr>
  </w:style>
  <w:style w:type="paragraph" w:customStyle="1" w:styleId="xl220">
    <w:name w:val="xl220"/>
    <w:basedOn w:val="Normal"/>
    <w:rsid w:val="000B3385"/>
    <w:pPr>
      <w:pBdr>
        <w:top w:val="single" w:sz="8" w:space="0" w:color="000000"/>
        <w:bottom w:val="single" w:sz="8" w:space="0" w:color="000000"/>
      </w:pBdr>
      <w:spacing w:before="100" w:beforeAutospacing="1" w:after="100" w:afterAutospacing="1" w:line="240" w:lineRule="auto"/>
      <w:jc w:val="center"/>
      <w:textAlignment w:val="top"/>
    </w:pPr>
    <w:rPr>
      <w:sz w:val="20"/>
      <w:szCs w:val="20"/>
    </w:rPr>
  </w:style>
  <w:style w:type="paragraph" w:customStyle="1" w:styleId="xl221">
    <w:name w:val="xl221"/>
    <w:basedOn w:val="Normal"/>
    <w:rsid w:val="000B3385"/>
    <w:pPr>
      <w:pBdr>
        <w:top w:val="single" w:sz="8" w:space="0" w:color="000000"/>
        <w:right w:val="single" w:sz="8" w:space="0" w:color="000000"/>
      </w:pBdr>
      <w:spacing w:before="100" w:beforeAutospacing="1" w:after="100" w:afterAutospacing="1" w:line="240" w:lineRule="auto"/>
      <w:jc w:val="center"/>
      <w:textAlignment w:val="top"/>
    </w:pPr>
    <w:rPr>
      <w:sz w:val="20"/>
      <w:szCs w:val="20"/>
    </w:rPr>
  </w:style>
  <w:style w:type="paragraph" w:customStyle="1" w:styleId="xl222">
    <w:name w:val="xl222"/>
    <w:basedOn w:val="Normal"/>
    <w:rsid w:val="000B3385"/>
    <w:pPr>
      <w:pBdr>
        <w:bottom w:val="single" w:sz="8" w:space="0" w:color="000000"/>
      </w:pBdr>
      <w:spacing w:before="100" w:beforeAutospacing="1" w:after="100" w:afterAutospacing="1" w:line="240" w:lineRule="auto"/>
      <w:jc w:val="center"/>
    </w:pPr>
    <w:rPr>
      <w:color w:val="000000"/>
      <w:sz w:val="20"/>
      <w:szCs w:val="20"/>
    </w:rPr>
  </w:style>
  <w:style w:type="paragraph" w:customStyle="1" w:styleId="xl223">
    <w:name w:val="xl223"/>
    <w:basedOn w:val="Normal"/>
    <w:rsid w:val="000B3385"/>
    <w:pPr>
      <w:pBdr>
        <w:top w:val="single" w:sz="8" w:space="0" w:color="000000"/>
        <w:left w:val="single" w:sz="8" w:space="0" w:color="000000"/>
      </w:pBdr>
      <w:spacing w:before="100" w:beforeAutospacing="1" w:after="100" w:afterAutospacing="1" w:line="240" w:lineRule="auto"/>
      <w:jc w:val="center"/>
      <w:textAlignment w:val="top"/>
    </w:pPr>
    <w:rPr>
      <w:color w:val="000000"/>
      <w:sz w:val="20"/>
      <w:szCs w:val="20"/>
    </w:rPr>
  </w:style>
  <w:style w:type="paragraph" w:customStyle="1" w:styleId="xl224">
    <w:name w:val="xl224"/>
    <w:basedOn w:val="Normal"/>
    <w:rsid w:val="000B3385"/>
    <w:pPr>
      <w:pBdr>
        <w:left w:val="single" w:sz="8" w:space="0" w:color="000000"/>
        <w:bottom w:val="single" w:sz="8" w:space="0" w:color="000000"/>
      </w:pBdr>
      <w:spacing w:before="100" w:beforeAutospacing="1" w:after="100" w:afterAutospacing="1" w:line="240" w:lineRule="auto"/>
      <w:textAlignment w:val="top"/>
    </w:pPr>
    <w:rPr>
      <w:sz w:val="20"/>
      <w:szCs w:val="20"/>
    </w:rPr>
  </w:style>
  <w:style w:type="paragraph" w:customStyle="1" w:styleId="xl225">
    <w:name w:val="xl225"/>
    <w:basedOn w:val="Normal"/>
    <w:rsid w:val="000B3385"/>
    <w:pPr>
      <w:pBdr>
        <w:left w:val="single" w:sz="8" w:space="0" w:color="000000"/>
      </w:pBdr>
      <w:spacing w:before="100" w:beforeAutospacing="1" w:after="100" w:afterAutospacing="1" w:line="240" w:lineRule="auto"/>
      <w:textAlignment w:val="top"/>
    </w:pPr>
    <w:rPr>
      <w:sz w:val="20"/>
      <w:szCs w:val="20"/>
    </w:rPr>
  </w:style>
  <w:style w:type="paragraph" w:customStyle="1" w:styleId="xl226">
    <w:name w:val="xl226"/>
    <w:basedOn w:val="Normal"/>
    <w:rsid w:val="000B3385"/>
    <w:pPr>
      <w:pBdr>
        <w:bottom w:val="single" w:sz="8" w:space="0" w:color="000000"/>
      </w:pBdr>
      <w:spacing w:before="100" w:beforeAutospacing="1" w:after="100" w:afterAutospacing="1" w:line="240" w:lineRule="auto"/>
      <w:jc w:val="center"/>
      <w:textAlignment w:val="top"/>
    </w:pPr>
    <w:rPr>
      <w:color w:val="000000"/>
      <w:sz w:val="20"/>
      <w:szCs w:val="20"/>
    </w:rPr>
  </w:style>
  <w:style w:type="paragraph" w:customStyle="1" w:styleId="xl227">
    <w:name w:val="xl227"/>
    <w:basedOn w:val="Normal"/>
    <w:rsid w:val="000B3385"/>
    <w:pPr>
      <w:pBdr>
        <w:right w:val="single" w:sz="8" w:space="0" w:color="000000"/>
      </w:pBdr>
      <w:spacing w:before="100" w:beforeAutospacing="1" w:after="100" w:afterAutospacing="1" w:line="240" w:lineRule="auto"/>
      <w:textAlignment w:val="top"/>
    </w:pPr>
    <w:rPr>
      <w:sz w:val="20"/>
      <w:szCs w:val="20"/>
    </w:rPr>
  </w:style>
  <w:style w:type="paragraph" w:customStyle="1" w:styleId="xl228">
    <w:name w:val="xl228"/>
    <w:basedOn w:val="Normal"/>
    <w:rsid w:val="000B3385"/>
    <w:pPr>
      <w:pBdr>
        <w:top w:val="single" w:sz="8" w:space="0" w:color="000000"/>
        <w:left w:val="single" w:sz="8" w:space="0" w:color="auto"/>
      </w:pBdr>
      <w:spacing w:before="100" w:beforeAutospacing="1" w:after="100" w:afterAutospacing="1" w:line="240" w:lineRule="auto"/>
      <w:jc w:val="center"/>
      <w:textAlignment w:val="top"/>
    </w:pPr>
    <w:rPr>
      <w:sz w:val="20"/>
      <w:szCs w:val="20"/>
    </w:rPr>
  </w:style>
  <w:style w:type="paragraph" w:customStyle="1" w:styleId="xl229">
    <w:name w:val="xl229"/>
    <w:basedOn w:val="Normal"/>
    <w:rsid w:val="000B3385"/>
    <w:pPr>
      <w:pBdr>
        <w:left w:val="single" w:sz="8" w:space="0" w:color="auto"/>
      </w:pBdr>
      <w:spacing w:before="100" w:beforeAutospacing="1" w:after="100" w:afterAutospacing="1" w:line="240" w:lineRule="auto"/>
      <w:jc w:val="center"/>
      <w:textAlignment w:val="top"/>
    </w:pPr>
    <w:rPr>
      <w:sz w:val="20"/>
      <w:szCs w:val="20"/>
    </w:rPr>
  </w:style>
  <w:style w:type="paragraph" w:customStyle="1" w:styleId="xl230">
    <w:name w:val="xl230"/>
    <w:basedOn w:val="Normal"/>
    <w:rsid w:val="000B3385"/>
    <w:pPr>
      <w:pBdr>
        <w:left w:val="single" w:sz="8" w:space="0" w:color="auto"/>
        <w:bottom w:val="single" w:sz="8" w:space="0" w:color="auto"/>
      </w:pBdr>
      <w:spacing w:before="100" w:beforeAutospacing="1" w:after="100" w:afterAutospacing="1" w:line="240" w:lineRule="auto"/>
      <w:jc w:val="center"/>
      <w:textAlignment w:val="top"/>
    </w:pPr>
    <w:rPr>
      <w:sz w:val="20"/>
      <w:szCs w:val="20"/>
    </w:rPr>
  </w:style>
  <w:style w:type="paragraph" w:customStyle="1" w:styleId="xl231">
    <w:name w:val="xl231"/>
    <w:basedOn w:val="Normal"/>
    <w:rsid w:val="000B3385"/>
    <w:pPr>
      <w:pBdr>
        <w:right w:val="single" w:sz="8" w:space="0" w:color="000000"/>
      </w:pBdr>
      <w:spacing w:before="100" w:beforeAutospacing="1" w:after="100" w:afterAutospacing="1" w:line="240" w:lineRule="auto"/>
      <w:jc w:val="center"/>
      <w:textAlignment w:val="top"/>
    </w:pPr>
    <w:rPr>
      <w:b/>
      <w:bCs/>
      <w:color w:val="000000"/>
      <w:sz w:val="20"/>
      <w:szCs w:val="20"/>
    </w:rPr>
  </w:style>
  <w:style w:type="paragraph" w:customStyle="1" w:styleId="xl232">
    <w:name w:val="xl232"/>
    <w:basedOn w:val="Normal"/>
    <w:rsid w:val="000B3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233">
    <w:name w:val="xl233"/>
    <w:basedOn w:val="Normal"/>
    <w:rsid w:val="000B33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234">
    <w:name w:val="xl234"/>
    <w:basedOn w:val="Normal"/>
    <w:rsid w:val="000B3385"/>
    <w:pPr>
      <w:pBdr>
        <w:left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235">
    <w:name w:val="xl235"/>
    <w:basedOn w:val="Normal"/>
    <w:rsid w:val="000B338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0"/>
      <w:szCs w:val="20"/>
    </w:rPr>
  </w:style>
  <w:style w:type="paragraph" w:customStyle="1" w:styleId="xl236">
    <w:name w:val="xl236"/>
    <w:basedOn w:val="Normal"/>
    <w:rsid w:val="000B3385"/>
    <w:pPr>
      <w:pBdr>
        <w:top w:val="single" w:sz="4" w:space="0" w:color="auto"/>
        <w:bottom w:val="single" w:sz="8" w:space="0" w:color="auto"/>
        <w:right w:val="single" w:sz="8" w:space="0" w:color="auto"/>
      </w:pBdr>
      <w:spacing w:before="100" w:beforeAutospacing="1" w:after="100" w:afterAutospacing="1" w:line="240" w:lineRule="auto"/>
      <w:textAlignment w:val="top"/>
    </w:pPr>
    <w:rPr>
      <w:color w:val="000000"/>
      <w:sz w:val="20"/>
      <w:szCs w:val="20"/>
    </w:rPr>
  </w:style>
  <w:style w:type="paragraph" w:customStyle="1" w:styleId="xl237">
    <w:name w:val="xl237"/>
    <w:basedOn w:val="Normal"/>
    <w:rsid w:val="000B3385"/>
    <w:pPr>
      <w:pBdr>
        <w:bottom w:val="single" w:sz="8" w:space="0" w:color="auto"/>
      </w:pBdr>
      <w:spacing w:before="100" w:beforeAutospacing="1" w:after="100" w:afterAutospacing="1" w:line="240" w:lineRule="auto"/>
      <w:jc w:val="center"/>
      <w:textAlignment w:val="top"/>
    </w:pPr>
    <w:rPr>
      <w:color w:val="000000"/>
      <w:sz w:val="20"/>
      <w:szCs w:val="20"/>
    </w:rPr>
  </w:style>
  <w:style w:type="paragraph" w:customStyle="1" w:styleId="Style5">
    <w:name w:val="Style5"/>
    <w:basedOn w:val="Normal"/>
    <w:rsid w:val="000B3385"/>
    <w:pPr>
      <w:widowControl w:val="0"/>
      <w:spacing w:line="240" w:lineRule="auto"/>
      <w:jc w:val="center"/>
    </w:pPr>
    <w:rPr>
      <w:b/>
      <w:sz w:val="32"/>
      <w:szCs w:val="32"/>
      <w:lang w:val="ro-RO"/>
    </w:rPr>
  </w:style>
  <w:style w:type="character" w:customStyle="1" w:styleId="Titlu1Caracter1">
    <w:name w:val="Titlu 1 Caracter1"/>
    <w:aliases w:val="Titlu 1 Caracter Caracter"/>
    <w:uiPriority w:val="9"/>
    <w:rsid w:val="000B3385"/>
    <w:rPr>
      <w:rFonts w:ascii="RomDidactic" w:hAnsi="RomDidactic"/>
      <w:b/>
      <w:sz w:val="24"/>
      <w:lang w:val="ro-RO" w:eastAsia="ro-RO"/>
    </w:rPr>
  </w:style>
  <w:style w:type="character" w:styleId="Strong">
    <w:name w:val="Strong"/>
    <w:uiPriority w:val="22"/>
    <w:qFormat/>
    <w:rsid w:val="000B3385"/>
    <w:rPr>
      <w:b/>
      <w:bCs/>
    </w:rPr>
  </w:style>
  <w:style w:type="paragraph" w:styleId="NoSpacing">
    <w:name w:val="No Spacing"/>
    <w:basedOn w:val="Normal"/>
    <w:uiPriority w:val="1"/>
    <w:qFormat/>
    <w:rsid w:val="000B3385"/>
    <w:pPr>
      <w:spacing w:line="240" w:lineRule="auto"/>
    </w:pPr>
    <w:rPr>
      <w:sz w:val="20"/>
      <w:szCs w:val="20"/>
      <w:lang w:val="en-GB" w:eastAsia="ro-RO"/>
    </w:rPr>
  </w:style>
  <w:style w:type="character" w:styleId="SubtleEmphasis">
    <w:name w:val="Subtle Emphasis"/>
    <w:uiPriority w:val="19"/>
    <w:qFormat/>
    <w:rsid w:val="000B3385"/>
    <w:rPr>
      <w:i/>
      <w:iCs/>
    </w:rPr>
  </w:style>
  <w:style w:type="character" w:styleId="Emphasis">
    <w:name w:val="Emphasis"/>
    <w:uiPriority w:val="20"/>
    <w:qFormat/>
    <w:rsid w:val="000B3385"/>
    <w:rPr>
      <w:b/>
      <w:bCs/>
      <w:i/>
      <w:iCs/>
      <w:spacing w:val="10"/>
      <w:bdr w:val="none" w:sz="0" w:space="0" w:color="auto"/>
      <w:shd w:val="clear" w:color="auto" w:fill="auto"/>
    </w:rPr>
  </w:style>
  <w:style w:type="paragraph" w:styleId="Quote">
    <w:name w:val="Quote"/>
    <w:basedOn w:val="Normal"/>
    <w:next w:val="Normal"/>
    <w:link w:val="QuoteChar"/>
    <w:uiPriority w:val="29"/>
    <w:qFormat/>
    <w:rsid w:val="000B3385"/>
    <w:pPr>
      <w:spacing w:before="200" w:line="240" w:lineRule="auto"/>
      <w:ind w:left="360" w:right="360"/>
    </w:pPr>
    <w:rPr>
      <w:i/>
      <w:iCs/>
      <w:sz w:val="20"/>
      <w:szCs w:val="20"/>
      <w:lang w:val="en-GB" w:eastAsia="ro-RO"/>
    </w:rPr>
  </w:style>
  <w:style w:type="character" w:customStyle="1" w:styleId="QuoteChar">
    <w:name w:val="Quote Char"/>
    <w:link w:val="Quote"/>
    <w:uiPriority w:val="29"/>
    <w:rsid w:val="000B3385"/>
    <w:rPr>
      <w:rFonts w:ascii="Times New Roman" w:hAnsi="Times New Roman"/>
      <w:i/>
      <w:iCs/>
      <w:lang w:val="en-GB"/>
    </w:rPr>
  </w:style>
  <w:style w:type="paragraph" w:styleId="IntenseQuote">
    <w:name w:val="Intense Quote"/>
    <w:basedOn w:val="Normal"/>
    <w:next w:val="Normal"/>
    <w:link w:val="IntenseQuoteChar"/>
    <w:uiPriority w:val="30"/>
    <w:qFormat/>
    <w:rsid w:val="000B3385"/>
    <w:pPr>
      <w:pBdr>
        <w:bottom w:val="single" w:sz="4" w:space="1" w:color="auto"/>
      </w:pBdr>
      <w:spacing w:before="200" w:after="280" w:line="240" w:lineRule="auto"/>
      <w:ind w:left="1008" w:right="1152"/>
      <w:jc w:val="both"/>
    </w:pPr>
    <w:rPr>
      <w:b/>
      <w:bCs/>
      <w:i/>
      <w:iCs/>
      <w:sz w:val="20"/>
      <w:szCs w:val="20"/>
      <w:lang w:val="en-GB" w:eastAsia="ro-RO"/>
    </w:rPr>
  </w:style>
  <w:style w:type="character" w:customStyle="1" w:styleId="IntenseQuoteChar">
    <w:name w:val="Intense Quote Char"/>
    <w:link w:val="IntenseQuote"/>
    <w:uiPriority w:val="30"/>
    <w:rsid w:val="000B3385"/>
    <w:rPr>
      <w:rFonts w:ascii="Times New Roman" w:hAnsi="Times New Roman"/>
      <w:b/>
      <w:bCs/>
      <w:i/>
      <w:iCs/>
      <w:lang w:val="en-GB"/>
    </w:rPr>
  </w:style>
  <w:style w:type="character" w:styleId="IntenseEmphasis">
    <w:name w:val="Intense Emphasis"/>
    <w:uiPriority w:val="21"/>
    <w:qFormat/>
    <w:rsid w:val="000B3385"/>
    <w:rPr>
      <w:b/>
      <w:bCs/>
    </w:rPr>
  </w:style>
  <w:style w:type="character" w:styleId="SubtleReference">
    <w:name w:val="Subtle Reference"/>
    <w:uiPriority w:val="31"/>
    <w:qFormat/>
    <w:rsid w:val="000B3385"/>
    <w:rPr>
      <w:smallCaps/>
    </w:rPr>
  </w:style>
  <w:style w:type="character" w:styleId="IntenseReference">
    <w:name w:val="Intense Reference"/>
    <w:uiPriority w:val="32"/>
    <w:qFormat/>
    <w:rsid w:val="000B3385"/>
    <w:rPr>
      <w:smallCaps/>
      <w:spacing w:val="5"/>
      <w:u w:val="single"/>
    </w:rPr>
  </w:style>
  <w:style w:type="paragraph" w:styleId="Caption">
    <w:name w:val="caption"/>
    <w:basedOn w:val="Normal"/>
    <w:next w:val="Normal"/>
    <w:qFormat/>
    <w:rsid w:val="000B3385"/>
    <w:pPr>
      <w:spacing w:line="360" w:lineRule="auto"/>
      <w:ind w:firstLine="708"/>
      <w:jc w:val="both"/>
    </w:pPr>
    <w:rPr>
      <w:b/>
      <w:szCs w:val="20"/>
      <w:lang w:val="fr-FR" w:eastAsia="ro-RO"/>
    </w:rPr>
  </w:style>
  <w:style w:type="paragraph" w:customStyle="1" w:styleId="FR1">
    <w:name w:val="FR1"/>
    <w:uiPriority w:val="99"/>
    <w:rsid w:val="000B3385"/>
    <w:pPr>
      <w:widowControl w:val="0"/>
      <w:autoSpaceDE w:val="0"/>
      <w:autoSpaceDN w:val="0"/>
      <w:adjustRightInd w:val="0"/>
      <w:spacing w:before="300"/>
      <w:jc w:val="right"/>
    </w:pPr>
    <w:rPr>
      <w:rFonts w:ascii="Times New Roman" w:hAnsi="Times New Roman"/>
      <w:noProof/>
      <w:sz w:val="16"/>
      <w:szCs w:val="16"/>
      <w:lang w:val="en-US" w:eastAsia="en-US"/>
    </w:rPr>
  </w:style>
  <w:style w:type="character" w:customStyle="1" w:styleId="sttlitera">
    <w:name w:val="st_tlitera"/>
    <w:rsid w:val="000B3385"/>
  </w:style>
  <w:style w:type="paragraph" w:customStyle="1" w:styleId="yiv1460787805msonormal">
    <w:name w:val="yiv1460787805msonormal"/>
    <w:basedOn w:val="Normal"/>
    <w:rsid w:val="000B3385"/>
    <w:pPr>
      <w:spacing w:before="100" w:beforeAutospacing="1" w:after="100" w:afterAutospacing="1" w:line="240" w:lineRule="auto"/>
    </w:pPr>
    <w:rPr>
      <w:szCs w:val="24"/>
    </w:rPr>
  </w:style>
  <w:style w:type="paragraph" w:customStyle="1" w:styleId="Style20">
    <w:name w:val="Style 2"/>
    <w:rsid w:val="000B3385"/>
    <w:pPr>
      <w:widowControl w:val="0"/>
      <w:autoSpaceDE w:val="0"/>
      <w:autoSpaceDN w:val="0"/>
      <w:ind w:left="432"/>
    </w:pPr>
    <w:rPr>
      <w:rFonts w:ascii="Times New Roman" w:hAnsi="Times New Roman"/>
      <w:color w:val="000000"/>
      <w:sz w:val="22"/>
      <w:szCs w:val="22"/>
      <w:lang w:val="en-US" w:eastAsia="en-US"/>
    </w:rPr>
  </w:style>
  <w:style w:type="character" w:styleId="CommentReference">
    <w:name w:val="annotation reference"/>
    <w:uiPriority w:val="99"/>
    <w:unhideWhenUsed/>
    <w:rsid w:val="000B3385"/>
    <w:rPr>
      <w:sz w:val="16"/>
      <w:szCs w:val="16"/>
    </w:rPr>
  </w:style>
  <w:style w:type="character" w:customStyle="1" w:styleId="CommentTextChar">
    <w:name w:val="Comment Text Char"/>
    <w:semiHidden/>
    <w:rsid w:val="000B3385"/>
    <w:rPr>
      <w:rFonts w:ascii="Times New Roman" w:eastAsia="Times New Roman" w:hAnsi="Times New Roman" w:cs="Times New Roman"/>
      <w:sz w:val="20"/>
      <w:szCs w:val="20"/>
      <w:lang w:val="en-GB" w:eastAsia="ro-RO" w:bidi="ar-SA"/>
    </w:rPr>
  </w:style>
  <w:style w:type="paragraph" w:styleId="CommentSubject">
    <w:name w:val="annotation subject"/>
    <w:basedOn w:val="CommentText"/>
    <w:next w:val="CommentText"/>
    <w:link w:val="CommentSubjectChar"/>
    <w:uiPriority w:val="99"/>
    <w:unhideWhenUsed/>
    <w:rsid w:val="000B3385"/>
    <w:rPr>
      <w:b/>
      <w:bCs/>
      <w:sz w:val="20"/>
      <w:lang w:val="en-GB"/>
    </w:rPr>
  </w:style>
  <w:style w:type="character" w:customStyle="1" w:styleId="CommentSubjectChar">
    <w:name w:val="Comment Subject Char"/>
    <w:link w:val="CommentSubject"/>
    <w:uiPriority w:val="99"/>
    <w:rsid w:val="000B3385"/>
    <w:rPr>
      <w:rFonts w:ascii="Times New Roman" w:hAnsi="Times New Roman"/>
      <w:b/>
      <w:bCs/>
      <w:sz w:val="24"/>
      <w:lang w:val="en-GB"/>
    </w:rPr>
  </w:style>
  <w:style w:type="paragraph" w:styleId="Revision">
    <w:name w:val="Revision"/>
    <w:hidden/>
    <w:uiPriority w:val="99"/>
    <w:semiHidden/>
    <w:rsid w:val="000B3385"/>
    <w:rPr>
      <w:rFonts w:ascii="Times New Roman" w:hAnsi="Times New Roman"/>
      <w:lang w:val="en-GB"/>
    </w:rPr>
  </w:style>
  <w:style w:type="paragraph" w:customStyle="1" w:styleId="yiv6517079804msonormal">
    <w:name w:val="yiv6517079804msonormal"/>
    <w:basedOn w:val="Normal"/>
    <w:rsid w:val="000B3385"/>
    <w:pPr>
      <w:spacing w:before="100" w:beforeAutospacing="1" w:after="100" w:afterAutospacing="1" w:line="240" w:lineRule="auto"/>
    </w:pPr>
    <w:rPr>
      <w:szCs w:val="24"/>
    </w:rPr>
  </w:style>
  <w:style w:type="paragraph" w:customStyle="1" w:styleId="Style25">
    <w:name w:val="Style25"/>
    <w:basedOn w:val="Normal"/>
    <w:uiPriority w:val="99"/>
    <w:rsid w:val="000B3385"/>
    <w:pPr>
      <w:widowControl w:val="0"/>
      <w:autoSpaceDE w:val="0"/>
      <w:autoSpaceDN w:val="0"/>
      <w:adjustRightInd w:val="0"/>
      <w:spacing w:line="282" w:lineRule="exact"/>
      <w:jc w:val="both"/>
    </w:pPr>
    <w:rPr>
      <w:rFonts w:ascii="Arial" w:hAnsi="Arial" w:cs="Arial"/>
      <w:szCs w:val="24"/>
    </w:rPr>
  </w:style>
  <w:style w:type="paragraph" w:customStyle="1" w:styleId="Style27">
    <w:name w:val="Style27"/>
    <w:basedOn w:val="Normal"/>
    <w:uiPriority w:val="99"/>
    <w:rsid w:val="000B3385"/>
    <w:pPr>
      <w:widowControl w:val="0"/>
      <w:autoSpaceDE w:val="0"/>
      <w:autoSpaceDN w:val="0"/>
      <w:adjustRightInd w:val="0"/>
      <w:spacing w:line="278" w:lineRule="exact"/>
      <w:ind w:hanging="355"/>
    </w:pPr>
    <w:rPr>
      <w:rFonts w:ascii="Arial" w:hAnsi="Arial" w:cs="Arial"/>
      <w:szCs w:val="24"/>
    </w:rPr>
  </w:style>
  <w:style w:type="character" w:customStyle="1" w:styleId="FontStyle90">
    <w:name w:val="Font Style90"/>
    <w:uiPriority w:val="99"/>
    <w:rsid w:val="000B3385"/>
    <w:rPr>
      <w:rFonts w:ascii="Arial" w:hAnsi="Arial" w:cs="Arial"/>
      <w:sz w:val="20"/>
      <w:szCs w:val="20"/>
    </w:rPr>
  </w:style>
  <w:style w:type="paragraph" w:customStyle="1" w:styleId="CharCharCharChar0">
    <w:name w:val="Char Char Char Char"/>
    <w:basedOn w:val="Normal"/>
    <w:rsid w:val="000B3385"/>
    <w:pPr>
      <w:spacing w:after="160" w:line="240" w:lineRule="exact"/>
    </w:pPr>
    <w:rPr>
      <w:rFonts w:ascii="Tahoma" w:hAnsi="Tahoma"/>
      <w:sz w:val="20"/>
      <w:szCs w:val="20"/>
      <w:lang w:val="en-GB"/>
    </w:rPr>
  </w:style>
  <w:style w:type="character" w:customStyle="1" w:styleId="CharChar10">
    <w:name w:val="Char Char1"/>
    <w:rsid w:val="000B3385"/>
    <w:rPr>
      <w:rFonts w:ascii="RomDidactic" w:hAnsi="RomDidactic"/>
      <w:sz w:val="24"/>
      <w:lang w:val="ro-RO" w:eastAsia="ro-RO" w:bidi="ar-SA"/>
    </w:rPr>
  </w:style>
  <w:style w:type="character" w:customStyle="1" w:styleId="CharChar0">
    <w:name w:val="Char Char"/>
    <w:rsid w:val="000B3385"/>
    <w:rPr>
      <w:rFonts w:ascii="RomDidactic" w:hAnsi="RomDidactic"/>
      <w:sz w:val="24"/>
      <w:lang w:val="ro-RO" w:eastAsia="ro-RO" w:bidi="ar-SA"/>
    </w:rPr>
  </w:style>
  <w:style w:type="paragraph" w:styleId="EndnoteText">
    <w:name w:val="endnote text"/>
    <w:basedOn w:val="Normal"/>
    <w:link w:val="EndnoteTextChar"/>
    <w:uiPriority w:val="99"/>
    <w:unhideWhenUsed/>
    <w:rsid w:val="000B3385"/>
    <w:pPr>
      <w:spacing w:line="240" w:lineRule="auto"/>
    </w:pPr>
    <w:rPr>
      <w:sz w:val="20"/>
      <w:szCs w:val="20"/>
    </w:rPr>
  </w:style>
  <w:style w:type="character" w:customStyle="1" w:styleId="EndnoteTextChar">
    <w:name w:val="Endnote Text Char"/>
    <w:link w:val="EndnoteText"/>
    <w:uiPriority w:val="99"/>
    <w:rsid w:val="000B3385"/>
    <w:rPr>
      <w:rFonts w:ascii="Times New Roman" w:hAnsi="Times New Roman"/>
      <w:lang w:val="en-US" w:eastAsia="en-US"/>
    </w:rPr>
  </w:style>
  <w:style w:type="character" w:styleId="EndnoteReference">
    <w:name w:val="endnote reference"/>
    <w:uiPriority w:val="99"/>
    <w:unhideWhenUsed/>
    <w:rsid w:val="000B3385"/>
    <w:rPr>
      <w:vertAlign w:val="superscript"/>
    </w:rPr>
  </w:style>
  <w:style w:type="paragraph" w:customStyle="1" w:styleId="Style73">
    <w:name w:val="Style73"/>
    <w:basedOn w:val="Normal"/>
    <w:rsid w:val="000B3385"/>
    <w:pPr>
      <w:widowControl w:val="0"/>
      <w:autoSpaceDE w:val="0"/>
      <w:autoSpaceDN w:val="0"/>
      <w:adjustRightInd w:val="0"/>
      <w:spacing w:line="250" w:lineRule="exact"/>
    </w:pPr>
    <w:rPr>
      <w:szCs w:val="24"/>
    </w:rPr>
  </w:style>
  <w:style w:type="character" w:customStyle="1" w:styleId="FontStyle96">
    <w:name w:val="Font Style96"/>
    <w:rsid w:val="000B3385"/>
    <w:rPr>
      <w:rFonts w:ascii="Times New Roman" w:hAnsi="Times New Roman" w:cs="Times New Roman" w:hint="default"/>
      <w:sz w:val="18"/>
      <w:szCs w:val="18"/>
    </w:rPr>
  </w:style>
  <w:style w:type="paragraph" w:customStyle="1" w:styleId="List-">
    <w:name w:val="List-"/>
    <w:basedOn w:val="Normal"/>
    <w:rsid w:val="000B3385"/>
    <w:pPr>
      <w:numPr>
        <w:numId w:val="15"/>
      </w:numPr>
      <w:spacing w:before="80" w:after="80" w:line="240" w:lineRule="auto"/>
      <w:jc w:val="both"/>
    </w:pPr>
    <w:rPr>
      <w:szCs w:val="20"/>
      <w:lang w:eastAsia="ro-RO"/>
    </w:rPr>
  </w:style>
  <w:style w:type="character" w:customStyle="1" w:styleId="BodytextItalic">
    <w:name w:val="Body text + Italic"/>
    <w:aliases w:val="Spacing 1 pt"/>
    <w:rsid w:val="000B3385"/>
    <w:rPr>
      <w:rFonts w:ascii="Arial" w:eastAsia="Arial" w:hAnsi="Arial" w:cs="Arial"/>
      <w:b w:val="0"/>
      <w:bCs w:val="0"/>
      <w:i/>
      <w:iCs/>
      <w:smallCaps w:val="0"/>
      <w:strike w:val="0"/>
      <w:spacing w:val="0"/>
      <w:sz w:val="20"/>
      <w:szCs w:val="20"/>
    </w:rPr>
  </w:style>
  <w:style w:type="paragraph" w:customStyle="1" w:styleId="Style12">
    <w:name w:val="Style12"/>
    <w:basedOn w:val="Normal"/>
    <w:uiPriority w:val="99"/>
    <w:rsid w:val="000B3385"/>
    <w:pPr>
      <w:widowControl w:val="0"/>
      <w:autoSpaceDE w:val="0"/>
      <w:autoSpaceDN w:val="0"/>
      <w:adjustRightInd w:val="0"/>
      <w:spacing w:line="245" w:lineRule="exact"/>
      <w:ind w:firstLine="410"/>
    </w:pPr>
    <w:rPr>
      <w:rFonts w:ascii="Arial" w:hAnsi="Arial"/>
      <w:noProof/>
      <w:szCs w:val="24"/>
    </w:rPr>
  </w:style>
  <w:style w:type="paragraph" w:customStyle="1" w:styleId="Style10">
    <w:name w:val="Style10"/>
    <w:basedOn w:val="Normal"/>
    <w:uiPriority w:val="99"/>
    <w:rsid w:val="000B3385"/>
    <w:pPr>
      <w:widowControl w:val="0"/>
      <w:autoSpaceDE w:val="0"/>
      <w:autoSpaceDN w:val="0"/>
      <w:adjustRightInd w:val="0"/>
      <w:spacing w:line="240" w:lineRule="auto"/>
    </w:pPr>
    <w:rPr>
      <w:rFonts w:ascii="Arial" w:hAnsi="Arial"/>
      <w:noProof/>
      <w:szCs w:val="24"/>
    </w:rPr>
  </w:style>
  <w:style w:type="paragraph" w:customStyle="1" w:styleId="Style14">
    <w:name w:val="Style14"/>
    <w:basedOn w:val="Normal"/>
    <w:uiPriority w:val="99"/>
    <w:rsid w:val="000B3385"/>
    <w:pPr>
      <w:widowControl w:val="0"/>
      <w:autoSpaceDE w:val="0"/>
      <w:autoSpaceDN w:val="0"/>
      <w:adjustRightInd w:val="0"/>
      <w:spacing w:line="240" w:lineRule="auto"/>
    </w:pPr>
    <w:rPr>
      <w:rFonts w:ascii="Arial" w:hAnsi="Arial"/>
      <w:noProof/>
      <w:szCs w:val="24"/>
    </w:rPr>
  </w:style>
  <w:style w:type="paragraph" w:customStyle="1" w:styleId="Style9">
    <w:name w:val="Style9"/>
    <w:basedOn w:val="Normal"/>
    <w:uiPriority w:val="99"/>
    <w:rsid w:val="000B3385"/>
    <w:pPr>
      <w:widowControl w:val="0"/>
      <w:autoSpaceDE w:val="0"/>
      <w:autoSpaceDN w:val="0"/>
      <w:adjustRightInd w:val="0"/>
      <w:spacing w:line="240" w:lineRule="auto"/>
    </w:pPr>
    <w:rPr>
      <w:rFonts w:ascii="Arial" w:hAnsi="Arial" w:cs="Arial"/>
      <w:noProof/>
      <w:szCs w:val="24"/>
    </w:rPr>
  </w:style>
  <w:style w:type="character" w:customStyle="1" w:styleId="FontStyle36">
    <w:name w:val="Font Style36"/>
    <w:uiPriority w:val="99"/>
    <w:rsid w:val="000B3385"/>
    <w:rPr>
      <w:rFonts w:ascii="Arial" w:hAnsi="Arial" w:cs="Arial"/>
      <w:b/>
      <w:bCs/>
      <w:i/>
      <w:iCs/>
      <w:sz w:val="16"/>
      <w:szCs w:val="16"/>
    </w:rPr>
  </w:style>
  <w:style w:type="character" w:customStyle="1" w:styleId="FontStyle37">
    <w:name w:val="Font Style37"/>
    <w:uiPriority w:val="99"/>
    <w:rsid w:val="000B3385"/>
    <w:rPr>
      <w:rFonts w:ascii="Arial" w:hAnsi="Arial" w:cs="Arial"/>
      <w:i/>
      <w:iCs/>
      <w:sz w:val="16"/>
      <w:szCs w:val="16"/>
    </w:rPr>
  </w:style>
  <w:style w:type="character" w:customStyle="1" w:styleId="FontStyle39">
    <w:name w:val="Font Style39"/>
    <w:uiPriority w:val="99"/>
    <w:rsid w:val="000B3385"/>
    <w:rPr>
      <w:rFonts w:ascii="Arial" w:hAnsi="Arial" w:cs="Arial"/>
      <w:sz w:val="16"/>
      <w:szCs w:val="16"/>
    </w:rPr>
  </w:style>
  <w:style w:type="character" w:customStyle="1" w:styleId="Bodytext0">
    <w:name w:val="Body text_"/>
    <w:link w:val="BodyText1"/>
    <w:rsid w:val="000B3385"/>
    <w:rPr>
      <w:rFonts w:ascii="Arial" w:eastAsia="Arial" w:hAnsi="Arial" w:cs="Arial"/>
      <w:shd w:val="clear" w:color="auto" w:fill="FFFFFF"/>
    </w:rPr>
  </w:style>
  <w:style w:type="paragraph" w:customStyle="1" w:styleId="BodyText1">
    <w:name w:val="Body Text1"/>
    <w:basedOn w:val="Normal"/>
    <w:link w:val="Bodytext0"/>
    <w:rsid w:val="000B3385"/>
    <w:pPr>
      <w:shd w:val="clear" w:color="auto" w:fill="FFFFFF"/>
      <w:spacing w:line="245" w:lineRule="exact"/>
      <w:ind w:hanging="1580"/>
    </w:pPr>
    <w:rPr>
      <w:rFonts w:ascii="Arial" w:eastAsia="Arial" w:hAnsi="Arial" w:cs="Arial"/>
      <w:sz w:val="20"/>
      <w:szCs w:val="20"/>
      <w:lang w:val="ro-RO" w:eastAsia="ro-RO"/>
    </w:rPr>
  </w:style>
  <w:style w:type="character" w:customStyle="1" w:styleId="Bodytext105pt">
    <w:name w:val="Body text + 10.5 pt"/>
    <w:rsid w:val="000B3385"/>
    <w:rPr>
      <w:rFonts w:ascii="Arial" w:eastAsia="Arial" w:hAnsi="Arial" w:cs="Arial"/>
      <w:sz w:val="21"/>
      <w:szCs w:val="21"/>
      <w:shd w:val="clear" w:color="auto" w:fill="FFFFFF"/>
    </w:rPr>
  </w:style>
  <w:style w:type="character" w:customStyle="1" w:styleId="FontStyle26">
    <w:name w:val="Font Style26"/>
    <w:uiPriority w:val="99"/>
    <w:rsid w:val="000B3385"/>
    <w:rPr>
      <w:rFonts w:ascii="Arial" w:hAnsi="Arial" w:cs="Arial"/>
      <w:b/>
      <w:bCs/>
      <w:sz w:val="16"/>
      <w:szCs w:val="16"/>
    </w:rPr>
  </w:style>
  <w:style w:type="paragraph" w:customStyle="1" w:styleId="Style4">
    <w:name w:val="Style4"/>
    <w:basedOn w:val="Normal"/>
    <w:uiPriority w:val="99"/>
    <w:rsid w:val="000B3385"/>
    <w:pPr>
      <w:widowControl w:val="0"/>
      <w:autoSpaceDE w:val="0"/>
      <w:autoSpaceDN w:val="0"/>
      <w:adjustRightInd w:val="0"/>
      <w:spacing w:line="206" w:lineRule="exact"/>
    </w:pPr>
    <w:rPr>
      <w:rFonts w:ascii="Arial" w:hAnsi="Arial" w:cs="Arial"/>
      <w:szCs w:val="24"/>
    </w:rPr>
  </w:style>
  <w:style w:type="paragraph" w:customStyle="1" w:styleId="Style6">
    <w:name w:val="Style6"/>
    <w:basedOn w:val="Normal"/>
    <w:uiPriority w:val="99"/>
    <w:rsid w:val="000B3385"/>
    <w:pPr>
      <w:widowControl w:val="0"/>
      <w:autoSpaceDE w:val="0"/>
      <w:autoSpaceDN w:val="0"/>
      <w:adjustRightInd w:val="0"/>
      <w:spacing w:line="206" w:lineRule="exact"/>
    </w:pPr>
    <w:rPr>
      <w:rFonts w:ascii="Arial" w:hAnsi="Arial" w:cs="Arial"/>
      <w:szCs w:val="24"/>
    </w:rPr>
  </w:style>
  <w:style w:type="character" w:customStyle="1" w:styleId="FontStyle28">
    <w:name w:val="Font Style28"/>
    <w:uiPriority w:val="99"/>
    <w:rsid w:val="000B3385"/>
    <w:rPr>
      <w:rFonts w:ascii="Arial" w:hAnsi="Arial" w:cs="Arial"/>
      <w:sz w:val="16"/>
      <w:szCs w:val="16"/>
    </w:rPr>
  </w:style>
  <w:style w:type="character" w:customStyle="1" w:styleId="FontStyle27">
    <w:name w:val="Font Style27"/>
    <w:uiPriority w:val="99"/>
    <w:rsid w:val="000B3385"/>
    <w:rPr>
      <w:rFonts w:ascii="Arial" w:hAnsi="Arial" w:cs="Arial"/>
      <w:sz w:val="16"/>
      <w:szCs w:val="16"/>
    </w:rPr>
  </w:style>
  <w:style w:type="character" w:customStyle="1" w:styleId="Bodytext2NotItalic">
    <w:name w:val="Body text (2) + Not Italic"/>
    <w:rsid w:val="000B3385"/>
    <w:rPr>
      <w:rFonts w:ascii="Arial" w:eastAsia="Arial" w:hAnsi="Arial" w:cs="Arial"/>
      <w:b w:val="0"/>
      <w:bCs w:val="0"/>
      <w:i/>
      <w:iCs/>
      <w:smallCaps w:val="0"/>
      <w:strike w:val="0"/>
      <w:spacing w:val="0"/>
      <w:sz w:val="19"/>
      <w:szCs w:val="19"/>
    </w:rPr>
  </w:style>
  <w:style w:type="paragraph" w:customStyle="1" w:styleId="CaracterCharCharCaracter0">
    <w:name w:val="Caracter Char Char Caracter"/>
    <w:basedOn w:val="Normal"/>
    <w:rsid w:val="00D00113"/>
    <w:pPr>
      <w:spacing w:after="160" w:line="240" w:lineRule="exact"/>
    </w:pPr>
    <w:rPr>
      <w:rFonts w:ascii="Tahoma" w:hAnsi="Tahoma"/>
      <w:sz w:val="20"/>
      <w:szCs w:val="20"/>
      <w:lang w:val="en-GB"/>
    </w:rPr>
  </w:style>
  <w:style w:type="paragraph" w:customStyle="1" w:styleId="yiv2072280923msonormal">
    <w:name w:val="yiv2072280923msonormal"/>
    <w:basedOn w:val="Normal"/>
    <w:rsid w:val="00986C48"/>
    <w:pPr>
      <w:spacing w:before="100" w:beforeAutospacing="1" w:after="100" w:afterAutospacing="1" w:line="240" w:lineRule="auto"/>
      <w:ind w:firstLine="0"/>
    </w:pPr>
    <w:rPr>
      <w:szCs w:val="24"/>
    </w:rPr>
  </w:style>
  <w:style w:type="character" w:customStyle="1" w:styleId="ListParagraphChar">
    <w:name w:val="List Paragraph Char"/>
    <w:link w:val="ListParagraph"/>
    <w:uiPriority w:val="34"/>
    <w:locked/>
    <w:rsid w:val="00741844"/>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19702">
      <w:bodyDiv w:val="1"/>
      <w:marLeft w:val="0"/>
      <w:marRight w:val="0"/>
      <w:marTop w:val="0"/>
      <w:marBottom w:val="0"/>
      <w:divBdr>
        <w:top w:val="none" w:sz="0" w:space="0" w:color="auto"/>
        <w:left w:val="none" w:sz="0" w:space="0" w:color="auto"/>
        <w:bottom w:val="none" w:sz="0" w:space="0" w:color="auto"/>
        <w:right w:val="none" w:sz="0" w:space="0" w:color="auto"/>
      </w:divBdr>
    </w:div>
    <w:div w:id="484902611">
      <w:bodyDiv w:val="1"/>
      <w:marLeft w:val="0"/>
      <w:marRight w:val="0"/>
      <w:marTop w:val="0"/>
      <w:marBottom w:val="0"/>
      <w:divBdr>
        <w:top w:val="none" w:sz="0" w:space="0" w:color="auto"/>
        <w:left w:val="none" w:sz="0" w:space="0" w:color="auto"/>
        <w:bottom w:val="none" w:sz="0" w:space="0" w:color="auto"/>
        <w:right w:val="none" w:sz="0" w:space="0" w:color="auto"/>
      </w:divBdr>
    </w:div>
    <w:div w:id="521404923">
      <w:bodyDiv w:val="1"/>
      <w:marLeft w:val="0"/>
      <w:marRight w:val="0"/>
      <w:marTop w:val="0"/>
      <w:marBottom w:val="0"/>
      <w:divBdr>
        <w:top w:val="none" w:sz="0" w:space="0" w:color="auto"/>
        <w:left w:val="none" w:sz="0" w:space="0" w:color="auto"/>
        <w:bottom w:val="none" w:sz="0" w:space="0" w:color="auto"/>
        <w:right w:val="none" w:sz="0" w:space="0" w:color="auto"/>
      </w:divBdr>
    </w:div>
    <w:div w:id="691954678">
      <w:bodyDiv w:val="1"/>
      <w:marLeft w:val="0"/>
      <w:marRight w:val="0"/>
      <w:marTop w:val="0"/>
      <w:marBottom w:val="0"/>
      <w:divBdr>
        <w:top w:val="none" w:sz="0" w:space="0" w:color="auto"/>
        <w:left w:val="none" w:sz="0" w:space="0" w:color="auto"/>
        <w:bottom w:val="none" w:sz="0" w:space="0" w:color="auto"/>
        <w:right w:val="none" w:sz="0" w:space="0" w:color="auto"/>
      </w:divBdr>
    </w:div>
    <w:div w:id="1093280474">
      <w:bodyDiv w:val="1"/>
      <w:marLeft w:val="0"/>
      <w:marRight w:val="0"/>
      <w:marTop w:val="0"/>
      <w:marBottom w:val="0"/>
      <w:divBdr>
        <w:top w:val="none" w:sz="0" w:space="0" w:color="auto"/>
        <w:left w:val="none" w:sz="0" w:space="0" w:color="auto"/>
        <w:bottom w:val="none" w:sz="0" w:space="0" w:color="auto"/>
        <w:right w:val="none" w:sz="0" w:space="0" w:color="auto"/>
      </w:divBdr>
    </w:div>
    <w:div w:id="1147624494">
      <w:bodyDiv w:val="1"/>
      <w:marLeft w:val="0"/>
      <w:marRight w:val="0"/>
      <w:marTop w:val="0"/>
      <w:marBottom w:val="0"/>
      <w:divBdr>
        <w:top w:val="none" w:sz="0" w:space="0" w:color="auto"/>
        <w:left w:val="none" w:sz="0" w:space="0" w:color="auto"/>
        <w:bottom w:val="none" w:sz="0" w:space="0" w:color="auto"/>
        <w:right w:val="none" w:sz="0" w:space="0" w:color="auto"/>
      </w:divBdr>
    </w:div>
    <w:div w:id="1237086264">
      <w:bodyDiv w:val="1"/>
      <w:marLeft w:val="0"/>
      <w:marRight w:val="0"/>
      <w:marTop w:val="0"/>
      <w:marBottom w:val="0"/>
      <w:divBdr>
        <w:top w:val="none" w:sz="0" w:space="0" w:color="auto"/>
        <w:left w:val="none" w:sz="0" w:space="0" w:color="auto"/>
        <w:bottom w:val="none" w:sz="0" w:space="0" w:color="auto"/>
        <w:right w:val="none" w:sz="0" w:space="0" w:color="auto"/>
      </w:divBdr>
    </w:div>
    <w:div w:id="1624534421">
      <w:bodyDiv w:val="1"/>
      <w:marLeft w:val="0"/>
      <w:marRight w:val="0"/>
      <w:marTop w:val="0"/>
      <w:marBottom w:val="0"/>
      <w:divBdr>
        <w:top w:val="none" w:sz="0" w:space="0" w:color="auto"/>
        <w:left w:val="none" w:sz="0" w:space="0" w:color="auto"/>
        <w:bottom w:val="none" w:sz="0" w:space="0" w:color="auto"/>
        <w:right w:val="none" w:sz="0" w:space="0" w:color="auto"/>
      </w:divBdr>
    </w:div>
    <w:div w:id="1678002951">
      <w:bodyDiv w:val="1"/>
      <w:marLeft w:val="0"/>
      <w:marRight w:val="0"/>
      <w:marTop w:val="0"/>
      <w:marBottom w:val="0"/>
      <w:divBdr>
        <w:top w:val="none" w:sz="0" w:space="0" w:color="auto"/>
        <w:left w:val="none" w:sz="0" w:space="0" w:color="auto"/>
        <w:bottom w:val="none" w:sz="0" w:space="0" w:color="auto"/>
        <w:right w:val="none" w:sz="0" w:space="0" w:color="auto"/>
      </w:divBdr>
    </w:div>
    <w:div w:id="1800760966">
      <w:bodyDiv w:val="1"/>
      <w:marLeft w:val="0"/>
      <w:marRight w:val="0"/>
      <w:marTop w:val="0"/>
      <w:marBottom w:val="0"/>
      <w:divBdr>
        <w:top w:val="none" w:sz="0" w:space="0" w:color="auto"/>
        <w:left w:val="none" w:sz="0" w:space="0" w:color="auto"/>
        <w:bottom w:val="none" w:sz="0" w:space="0" w:color="auto"/>
        <w:right w:val="none" w:sz="0" w:space="0" w:color="auto"/>
      </w:divBdr>
    </w:div>
    <w:div w:id="20704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unsaved://LexNavigator.htm/DB0;LexAct%20169672" TargetMode="External"/><Relationship Id="rId18" Type="http://schemas.openxmlformats.org/officeDocument/2006/relationships/hyperlink" Target="unsaved://LexNavigator.htm/DB0;LexAct%209836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unsaved://LexNavigator.htm/DB0;LexAct%20144401" TargetMode="External"/><Relationship Id="rId17" Type="http://schemas.openxmlformats.org/officeDocument/2006/relationships/hyperlink" Target="unsaved://LexNavigator.htm/DB0;LexAct%20121565" TargetMode="External"/><Relationship Id="rId2" Type="http://schemas.openxmlformats.org/officeDocument/2006/relationships/numbering" Target="numbering.xml"/><Relationship Id="rId16" Type="http://schemas.openxmlformats.org/officeDocument/2006/relationships/hyperlink" Target="unsaved://LexNavigator.htm/DB0;LexAct%201123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unsaved://LexNavigator.htm/DB0;LexAct%20100467"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unsaved://LexNavigator.htm/DB0;LexAct%2010800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5070-6357-4F56-932F-096275EC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31</Pages>
  <Words>12540</Words>
  <Characters>72734</Characters>
  <Application>Microsoft Office Word</Application>
  <DocSecurity>0</DocSecurity>
  <Lines>606</Lines>
  <Paragraphs>170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85104</CharactersWithSpaces>
  <SharedDoc>false</SharedDoc>
  <HLinks>
    <vt:vector size="456" baseType="variant">
      <vt:variant>
        <vt:i4>7012479</vt:i4>
      </vt:variant>
      <vt:variant>
        <vt:i4>387</vt:i4>
      </vt:variant>
      <vt:variant>
        <vt:i4>0</vt:i4>
      </vt:variant>
      <vt:variant>
        <vt:i4>5</vt:i4>
      </vt:variant>
      <vt:variant>
        <vt:lpwstr>unsaved://LexNavigator.htm/DB0;LexAct 98365</vt:lpwstr>
      </vt:variant>
      <vt:variant>
        <vt:lpwstr/>
      </vt:variant>
      <vt:variant>
        <vt:i4>5701699</vt:i4>
      </vt:variant>
      <vt:variant>
        <vt:i4>384</vt:i4>
      </vt:variant>
      <vt:variant>
        <vt:i4>0</vt:i4>
      </vt:variant>
      <vt:variant>
        <vt:i4>5</vt:i4>
      </vt:variant>
      <vt:variant>
        <vt:lpwstr>unsaved://LexNavigator.htm/DB0;LexAct 121565</vt:lpwstr>
      </vt:variant>
      <vt:variant>
        <vt:lpwstr/>
      </vt:variant>
      <vt:variant>
        <vt:i4>5242949</vt:i4>
      </vt:variant>
      <vt:variant>
        <vt:i4>381</vt:i4>
      </vt:variant>
      <vt:variant>
        <vt:i4>0</vt:i4>
      </vt:variant>
      <vt:variant>
        <vt:i4>5</vt:i4>
      </vt:variant>
      <vt:variant>
        <vt:lpwstr>unsaved://LexNavigator.htm/DB0;LexAct 112337</vt:lpwstr>
      </vt:variant>
      <vt:variant>
        <vt:lpwstr/>
      </vt:variant>
      <vt:variant>
        <vt:i4>5636162</vt:i4>
      </vt:variant>
      <vt:variant>
        <vt:i4>378</vt:i4>
      </vt:variant>
      <vt:variant>
        <vt:i4>0</vt:i4>
      </vt:variant>
      <vt:variant>
        <vt:i4>5</vt:i4>
      </vt:variant>
      <vt:variant>
        <vt:lpwstr>unsaved://LexNavigator.htm/DB0;LexAct 100467</vt:lpwstr>
      </vt:variant>
      <vt:variant>
        <vt:lpwstr/>
      </vt:variant>
      <vt:variant>
        <vt:i4>5374028</vt:i4>
      </vt:variant>
      <vt:variant>
        <vt:i4>375</vt:i4>
      </vt:variant>
      <vt:variant>
        <vt:i4>0</vt:i4>
      </vt:variant>
      <vt:variant>
        <vt:i4>5</vt:i4>
      </vt:variant>
      <vt:variant>
        <vt:lpwstr>unsaved://LexNavigator.htm/DB0;LexAct 108007</vt:lpwstr>
      </vt:variant>
      <vt:variant>
        <vt:lpwstr/>
      </vt:variant>
      <vt:variant>
        <vt:i4>5701706</vt:i4>
      </vt:variant>
      <vt:variant>
        <vt:i4>372</vt:i4>
      </vt:variant>
      <vt:variant>
        <vt:i4>0</vt:i4>
      </vt:variant>
      <vt:variant>
        <vt:i4>5</vt:i4>
      </vt:variant>
      <vt:variant>
        <vt:lpwstr>unsaved://LexNavigator.htm/DB0;LexAct 169672</vt:lpwstr>
      </vt:variant>
      <vt:variant>
        <vt:lpwstr/>
      </vt:variant>
      <vt:variant>
        <vt:i4>5505088</vt:i4>
      </vt:variant>
      <vt:variant>
        <vt:i4>369</vt:i4>
      </vt:variant>
      <vt:variant>
        <vt:i4>0</vt:i4>
      </vt:variant>
      <vt:variant>
        <vt:i4>5</vt:i4>
      </vt:variant>
      <vt:variant>
        <vt:lpwstr>unsaved://LexNavigator.htm/DB0;LexAct 144401</vt:lpwstr>
      </vt:variant>
      <vt:variant>
        <vt:lpwstr/>
      </vt:variant>
      <vt:variant>
        <vt:i4>35</vt:i4>
      </vt:variant>
      <vt:variant>
        <vt:i4>366</vt:i4>
      </vt:variant>
      <vt:variant>
        <vt:i4>0</vt:i4>
      </vt:variant>
      <vt:variant>
        <vt:i4>5</vt:i4>
      </vt:variant>
      <vt:variant>
        <vt:lpwstr/>
      </vt:variant>
      <vt:variant>
        <vt:lpwstr>#</vt:lpwstr>
      </vt:variant>
      <vt:variant>
        <vt:i4>35</vt:i4>
      </vt:variant>
      <vt:variant>
        <vt:i4>363</vt:i4>
      </vt:variant>
      <vt:variant>
        <vt:i4>0</vt:i4>
      </vt:variant>
      <vt:variant>
        <vt:i4>5</vt:i4>
      </vt:variant>
      <vt:variant>
        <vt:lpwstr/>
      </vt:variant>
      <vt:variant>
        <vt:lpwstr>#</vt:lpwstr>
      </vt:variant>
      <vt:variant>
        <vt:i4>35</vt:i4>
      </vt:variant>
      <vt:variant>
        <vt:i4>360</vt:i4>
      </vt:variant>
      <vt:variant>
        <vt:i4>0</vt:i4>
      </vt:variant>
      <vt:variant>
        <vt:i4>5</vt:i4>
      </vt:variant>
      <vt:variant>
        <vt:lpwstr/>
      </vt:variant>
      <vt:variant>
        <vt:lpwstr>#</vt:lpwstr>
      </vt:variant>
      <vt:variant>
        <vt:i4>35</vt:i4>
      </vt:variant>
      <vt:variant>
        <vt:i4>357</vt:i4>
      </vt:variant>
      <vt:variant>
        <vt:i4>0</vt:i4>
      </vt:variant>
      <vt:variant>
        <vt:i4>5</vt:i4>
      </vt:variant>
      <vt:variant>
        <vt:lpwstr/>
      </vt:variant>
      <vt:variant>
        <vt:lpwstr>#</vt:lpwstr>
      </vt:variant>
      <vt:variant>
        <vt:i4>35</vt:i4>
      </vt:variant>
      <vt:variant>
        <vt:i4>354</vt:i4>
      </vt:variant>
      <vt:variant>
        <vt:i4>0</vt:i4>
      </vt:variant>
      <vt:variant>
        <vt:i4>5</vt:i4>
      </vt:variant>
      <vt:variant>
        <vt:lpwstr/>
      </vt:variant>
      <vt:variant>
        <vt:lpwstr>#</vt:lpwstr>
      </vt:variant>
      <vt:variant>
        <vt:i4>35</vt:i4>
      </vt:variant>
      <vt:variant>
        <vt:i4>351</vt:i4>
      </vt:variant>
      <vt:variant>
        <vt:i4>0</vt:i4>
      </vt:variant>
      <vt:variant>
        <vt:i4>5</vt:i4>
      </vt:variant>
      <vt:variant>
        <vt:lpwstr/>
      </vt:variant>
      <vt:variant>
        <vt:lpwstr>#</vt:lpwstr>
      </vt:variant>
      <vt:variant>
        <vt:i4>35</vt:i4>
      </vt:variant>
      <vt:variant>
        <vt:i4>348</vt:i4>
      </vt:variant>
      <vt:variant>
        <vt:i4>0</vt:i4>
      </vt:variant>
      <vt:variant>
        <vt:i4>5</vt:i4>
      </vt:variant>
      <vt:variant>
        <vt:lpwstr/>
      </vt:variant>
      <vt:variant>
        <vt:lpwstr>#</vt:lpwstr>
      </vt:variant>
      <vt:variant>
        <vt:i4>35</vt:i4>
      </vt:variant>
      <vt:variant>
        <vt:i4>345</vt:i4>
      </vt:variant>
      <vt:variant>
        <vt:i4>0</vt:i4>
      </vt:variant>
      <vt:variant>
        <vt:i4>5</vt:i4>
      </vt:variant>
      <vt:variant>
        <vt:lpwstr/>
      </vt:variant>
      <vt:variant>
        <vt:lpwstr>#</vt:lpwstr>
      </vt:variant>
      <vt:variant>
        <vt:i4>35</vt:i4>
      </vt:variant>
      <vt:variant>
        <vt:i4>342</vt:i4>
      </vt:variant>
      <vt:variant>
        <vt:i4>0</vt:i4>
      </vt:variant>
      <vt:variant>
        <vt:i4>5</vt:i4>
      </vt:variant>
      <vt:variant>
        <vt:lpwstr/>
      </vt:variant>
      <vt:variant>
        <vt:lpwstr>#</vt:lpwstr>
      </vt:variant>
      <vt:variant>
        <vt:i4>35</vt:i4>
      </vt:variant>
      <vt:variant>
        <vt:i4>339</vt:i4>
      </vt:variant>
      <vt:variant>
        <vt:i4>0</vt:i4>
      </vt:variant>
      <vt:variant>
        <vt:i4>5</vt:i4>
      </vt:variant>
      <vt:variant>
        <vt:lpwstr/>
      </vt:variant>
      <vt:variant>
        <vt:lpwstr>#</vt:lpwstr>
      </vt:variant>
      <vt:variant>
        <vt:i4>35</vt:i4>
      </vt:variant>
      <vt:variant>
        <vt:i4>336</vt:i4>
      </vt:variant>
      <vt:variant>
        <vt:i4>0</vt:i4>
      </vt:variant>
      <vt:variant>
        <vt:i4>5</vt:i4>
      </vt:variant>
      <vt:variant>
        <vt:lpwstr/>
      </vt:variant>
      <vt:variant>
        <vt:lpwstr>#</vt:lpwstr>
      </vt:variant>
      <vt:variant>
        <vt:i4>35</vt:i4>
      </vt:variant>
      <vt:variant>
        <vt:i4>333</vt:i4>
      </vt:variant>
      <vt:variant>
        <vt:i4>0</vt:i4>
      </vt:variant>
      <vt:variant>
        <vt:i4>5</vt:i4>
      </vt:variant>
      <vt:variant>
        <vt:lpwstr/>
      </vt:variant>
      <vt:variant>
        <vt:lpwstr>#</vt:lpwstr>
      </vt:variant>
      <vt:variant>
        <vt:i4>35</vt:i4>
      </vt:variant>
      <vt:variant>
        <vt:i4>330</vt:i4>
      </vt:variant>
      <vt:variant>
        <vt:i4>0</vt:i4>
      </vt:variant>
      <vt:variant>
        <vt:i4>5</vt:i4>
      </vt:variant>
      <vt:variant>
        <vt:lpwstr/>
      </vt:variant>
      <vt:variant>
        <vt:lpwstr>#</vt:lpwstr>
      </vt:variant>
      <vt:variant>
        <vt:i4>35</vt:i4>
      </vt:variant>
      <vt:variant>
        <vt:i4>327</vt:i4>
      </vt:variant>
      <vt:variant>
        <vt:i4>0</vt:i4>
      </vt:variant>
      <vt:variant>
        <vt:i4>5</vt:i4>
      </vt:variant>
      <vt:variant>
        <vt:lpwstr/>
      </vt:variant>
      <vt:variant>
        <vt:lpwstr>#</vt:lpwstr>
      </vt:variant>
      <vt:variant>
        <vt:i4>35</vt:i4>
      </vt:variant>
      <vt:variant>
        <vt:i4>324</vt:i4>
      </vt:variant>
      <vt:variant>
        <vt:i4>0</vt:i4>
      </vt:variant>
      <vt:variant>
        <vt:i4>5</vt:i4>
      </vt:variant>
      <vt:variant>
        <vt:lpwstr/>
      </vt:variant>
      <vt:variant>
        <vt:lpwstr>#</vt:lpwstr>
      </vt:variant>
      <vt:variant>
        <vt:i4>35</vt:i4>
      </vt:variant>
      <vt:variant>
        <vt:i4>321</vt:i4>
      </vt:variant>
      <vt:variant>
        <vt:i4>0</vt:i4>
      </vt:variant>
      <vt:variant>
        <vt:i4>5</vt:i4>
      </vt:variant>
      <vt:variant>
        <vt:lpwstr/>
      </vt:variant>
      <vt:variant>
        <vt:lpwstr>#</vt:lpwstr>
      </vt:variant>
      <vt:variant>
        <vt:i4>35</vt:i4>
      </vt:variant>
      <vt:variant>
        <vt:i4>318</vt:i4>
      </vt:variant>
      <vt:variant>
        <vt:i4>0</vt:i4>
      </vt:variant>
      <vt:variant>
        <vt:i4>5</vt:i4>
      </vt:variant>
      <vt:variant>
        <vt:lpwstr/>
      </vt:variant>
      <vt:variant>
        <vt:lpwstr>#</vt:lpwstr>
      </vt:variant>
      <vt:variant>
        <vt:i4>1179703</vt:i4>
      </vt:variant>
      <vt:variant>
        <vt:i4>308</vt:i4>
      </vt:variant>
      <vt:variant>
        <vt:i4>0</vt:i4>
      </vt:variant>
      <vt:variant>
        <vt:i4>5</vt:i4>
      </vt:variant>
      <vt:variant>
        <vt:lpwstr/>
      </vt:variant>
      <vt:variant>
        <vt:lpwstr>_Toc72741566</vt:lpwstr>
      </vt:variant>
      <vt:variant>
        <vt:i4>1114167</vt:i4>
      </vt:variant>
      <vt:variant>
        <vt:i4>302</vt:i4>
      </vt:variant>
      <vt:variant>
        <vt:i4>0</vt:i4>
      </vt:variant>
      <vt:variant>
        <vt:i4>5</vt:i4>
      </vt:variant>
      <vt:variant>
        <vt:lpwstr/>
      </vt:variant>
      <vt:variant>
        <vt:lpwstr>_Toc72741565</vt:lpwstr>
      </vt:variant>
      <vt:variant>
        <vt:i4>1048631</vt:i4>
      </vt:variant>
      <vt:variant>
        <vt:i4>296</vt:i4>
      </vt:variant>
      <vt:variant>
        <vt:i4>0</vt:i4>
      </vt:variant>
      <vt:variant>
        <vt:i4>5</vt:i4>
      </vt:variant>
      <vt:variant>
        <vt:lpwstr/>
      </vt:variant>
      <vt:variant>
        <vt:lpwstr>_Toc72741564</vt:lpwstr>
      </vt:variant>
      <vt:variant>
        <vt:i4>1507383</vt:i4>
      </vt:variant>
      <vt:variant>
        <vt:i4>290</vt:i4>
      </vt:variant>
      <vt:variant>
        <vt:i4>0</vt:i4>
      </vt:variant>
      <vt:variant>
        <vt:i4>5</vt:i4>
      </vt:variant>
      <vt:variant>
        <vt:lpwstr/>
      </vt:variant>
      <vt:variant>
        <vt:lpwstr>_Toc72741563</vt:lpwstr>
      </vt:variant>
      <vt:variant>
        <vt:i4>1441847</vt:i4>
      </vt:variant>
      <vt:variant>
        <vt:i4>284</vt:i4>
      </vt:variant>
      <vt:variant>
        <vt:i4>0</vt:i4>
      </vt:variant>
      <vt:variant>
        <vt:i4>5</vt:i4>
      </vt:variant>
      <vt:variant>
        <vt:lpwstr/>
      </vt:variant>
      <vt:variant>
        <vt:lpwstr>_Toc72741562</vt:lpwstr>
      </vt:variant>
      <vt:variant>
        <vt:i4>1376311</vt:i4>
      </vt:variant>
      <vt:variant>
        <vt:i4>278</vt:i4>
      </vt:variant>
      <vt:variant>
        <vt:i4>0</vt:i4>
      </vt:variant>
      <vt:variant>
        <vt:i4>5</vt:i4>
      </vt:variant>
      <vt:variant>
        <vt:lpwstr/>
      </vt:variant>
      <vt:variant>
        <vt:lpwstr>_Toc72741561</vt:lpwstr>
      </vt:variant>
      <vt:variant>
        <vt:i4>1310775</vt:i4>
      </vt:variant>
      <vt:variant>
        <vt:i4>272</vt:i4>
      </vt:variant>
      <vt:variant>
        <vt:i4>0</vt:i4>
      </vt:variant>
      <vt:variant>
        <vt:i4>5</vt:i4>
      </vt:variant>
      <vt:variant>
        <vt:lpwstr/>
      </vt:variant>
      <vt:variant>
        <vt:lpwstr>_Toc72741560</vt:lpwstr>
      </vt:variant>
      <vt:variant>
        <vt:i4>1900596</vt:i4>
      </vt:variant>
      <vt:variant>
        <vt:i4>266</vt:i4>
      </vt:variant>
      <vt:variant>
        <vt:i4>0</vt:i4>
      </vt:variant>
      <vt:variant>
        <vt:i4>5</vt:i4>
      </vt:variant>
      <vt:variant>
        <vt:lpwstr/>
      </vt:variant>
      <vt:variant>
        <vt:lpwstr>_Toc72741559</vt:lpwstr>
      </vt:variant>
      <vt:variant>
        <vt:i4>1835060</vt:i4>
      </vt:variant>
      <vt:variant>
        <vt:i4>260</vt:i4>
      </vt:variant>
      <vt:variant>
        <vt:i4>0</vt:i4>
      </vt:variant>
      <vt:variant>
        <vt:i4>5</vt:i4>
      </vt:variant>
      <vt:variant>
        <vt:lpwstr/>
      </vt:variant>
      <vt:variant>
        <vt:lpwstr>_Toc72741558</vt:lpwstr>
      </vt:variant>
      <vt:variant>
        <vt:i4>1245236</vt:i4>
      </vt:variant>
      <vt:variant>
        <vt:i4>254</vt:i4>
      </vt:variant>
      <vt:variant>
        <vt:i4>0</vt:i4>
      </vt:variant>
      <vt:variant>
        <vt:i4>5</vt:i4>
      </vt:variant>
      <vt:variant>
        <vt:lpwstr/>
      </vt:variant>
      <vt:variant>
        <vt:lpwstr>_Toc72741557</vt:lpwstr>
      </vt:variant>
      <vt:variant>
        <vt:i4>1179700</vt:i4>
      </vt:variant>
      <vt:variant>
        <vt:i4>248</vt:i4>
      </vt:variant>
      <vt:variant>
        <vt:i4>0</vt:i4>
      </vt:variant>
      <vt:variant>
        <vt:i4>5</vt:i4>
      </vt:variant>
      <vt:variant>
        <vt:lpwstr/>
      </vt:variant>
      <vt:variant>
        <vt:lpwstr>_Toc72741556</vt:lpwstr>
      </vt:variant>
      <vt:variant>
        <vt:i4>1114164</vt:i4>
      </vt:variant>
      <vt:variant>
        <vt:i4>242</vt:i4>
      </vt:variant>
      <vt:variant>
        <vt:i4>0</vt:i4>
      </vt:variant>
      <vt:variant>
        <vt:i4>5</vt:i4>
      </vt:variant>
      <vt:variant>
        <vt:lpwstr/>
      </vt:variant>
      <vt:variant>
        <vt:lpwstr>_Toc72741555</vt:lpwstr>
      </vt:variant>
      <vt:variant>
        <vt:i4>1048628</vt:i4>
      </vt:variant>
      <vt:variant>
        <vt:i4>236</vt:i4>
      </vt:variant>
      <vt:variant>
        <vt:i4>0</vt:i4>
      </vt:variant>
      <vt:variant>
        <vt:i4>5</vt:i4>
      </vt:variant>
      <vt:variant>
        <vt:lpwstr/>
      </vt:variant>
      <vt:variant>
        <vt:lpwstr>_Toc72741554</vt:lpwstr>
      </vt:variant>
      <vt:variant>
        <vt:i4>1507380</vt:i4>
      </vt:variant>
      <vt:variant>
        <vt:i4>230</vt:i4>
      </vt:variant>
      <vt:variant>
        <vt:i4>0</vt:i4>
      </vt:variant>
      <vt:variant>
        <vt:i4>5</vt:i4>
      </vt:variant>
      <vt:variant>
        <vt:lpwstr/>
      </vt:variant>
      <vt:variant>
        <vt:lpwstr>_Toc72741553</vt:lpwstr>
      </vt:variant>
      <vt:variant>
        <vt:i4>1441844</vt:i4>
      </vt:variant>
      <vt:variant>
        <vt:i4>224</vt:i4>
      </vt:variant>
      <vt:variant>
        <vt:i4>0</vt:i4>
      </vt:variant>
      <vt:variant>
        <vt:i4>5</vt:i4>
      </vt:variant>
      <vt:variant>
        <vt:lpwstr/>
      </vt:variant>
      <vt:variant>
        <vt:lpwstr>_Toc72741552</vt:lpwstr>
      </vt:variant>
      <vt:variant>
        <vt:i4>1376308</vt:i4>
      </vt:variant>
      <vt:variant>
        <vt:i4>218</vt:i4>
      </vt:variant>
      <vt:variant>
        <vt:i4>0</vt:i4>
      </vt:variant>
      <vt:variant>
        <vt:i4>5</vt:i4>
      </vt:variant>
      <vt:variant>
        <vt:lpwstr/>
      </vt:variant>
      <vt:variant>
        <vt:lpwstr>_Toc72741551</vt:lpwstr>
      </vt:variant>
      <vt:variant>
        <vt:i4>1310772</vt:i4>
      </vt:variant>
      <vt:variant>
        <vt:i4>212</vt:i4>
      </vt:variant>
      <vt:variant>
        <vt:i4>0</vt:i4>
      </vt:variant>
      <vt:variant>
        <vt:i4>5</vt:i4>
      </vt:variant>
      <vt:variant>
        <vt:lpwstr/>
      </vt:variant>
      <vt:variant>
        <vt:lpwstr>_Toc72741550</vt:lpwstr>
      </vt:variant>
      <vt:variant>
        <vt:i4>1900597</vt:i4>
      </vt:variant>
      <vt:variant>
        <vt:i4>206</vt:i4>
      </vt:variant>
      <vt:variant>
        <vt:i4>0</vt:i4>
      </vt:variant>
      <vt:variant>
        <vt:i4>5</vt:i4>
      </vt:variant>
      <vt:variant>
        <vt:lpwstr/>
      </vt:variant>
      <vt:variant>
        <vt:lpwstr>_Toc72741549</vt:lpwstr>
      </vt:variant>
      <vt:variant>
        <vt:i4>1835061</vt:i4>
      </vt:variant>
      <vt:variant>
        <vt:i4>200</vt:i4>
      </vt:variant>
      <vt:variant>
        <vt:i4>0</vt:i4>
      </vt:variant>
      <vt:variant>
        <vt:i4>5</vt:i4>
      </vt:variant>
      <vt:variant>
        <vt:lpwstr/>
      </vt:variant>
      <vt:variant>
        <vt:lpwstr>_Toc72741548</vt:lpwstr>
      </vt:variant>
      <vt:variant>
        <vt:i4>1245237</vt:i4>
      </vt:variant>
      <vt:variant>
        <vt:i4>194</vt:i4>
      </vt:variant>
      <vt:variant>
        <vt:i4>0</vt:i4>
      </vt:variant>
      <vt:variant>
        <vt:i4>5</vt:i4>
      </vt:variant>
      <vt:variant>
        <vt:lpwstr/>
      </vt:variant>
      <vt:variant>
        <vt:lpwstr>_Toc72741547</vt:lpwstr>
      </vt:variant>
      <vt:variant>
        <vt:i4>1179701</vt:i4>
      </vt:variant>
      <vt:variant>
        <vt:i4>188</vt:i4>
      </vt:variant>
      <vt:variant>
        <vt:i4>0</vt:i4>
      </vt:variant>
      <vt:variant>
        <vt:i4>5</vt:i4>
      </vt:variant>
      <vt:variant>
        <vt:lpwstr/>
      </vt:variant>
      <vt:variant>
        <vt:lpwstr>_Toc72741546</vt:lpwstr>
      </vt:variant>
      <vt:variant>
        <vt:i4>1114165</vt:i4>
      </vt:variant>
      <vt:variant>
        <vt:i4>182</vt:i4>
      </vt:variant>
      <vt:variant>
        <vt:i4>0</vt:i4>
      </vt:variant>
      <vt:variant>
        <vt:i4>5</vt:i4>
      </vt:variant>
      <vt:variant>
        <vt:lpwstr/>
      </vt:variant>
      <vt:variant>
        <vt:lpwstr>_Toc72741545</vt:lpwstr>
      </vt:variant>
      <vt:variant>
        <vt:i4>1048629</vt:i4>
      </vt:variant>
      <vt:variant>
        <vt:i4>176</vt:i4>
      </vt:variant>
      <vt:variant>
        <vt:i4>0</vt:i4>
      </vt:variant>
      <vt:variant>
        <vt:i4>5</vt:i4>
      </vt:variant>
      <vt:variant>
        <vt:lpwstr/>
      </vt:variant>
      <vt:variant>
        <vt:lpwstr>_Toc72741544</vt:lpwstr>
      </vt:variant>
      <vt:variant>
        <vt:i4>1507381</vt:i4>
      </vt:variant>
      <vt:variant>
        <vt:i4>170</vt:i4>
      </vt:variant>
      <vt:variant>
        <vt:i4>0</vt:i4>
      </vt:variant>
      <vt:variant>
        <vt:i4>5</vt:i4>
      </vt:variant>
      <vt:variant>
        <vt:lpwstr/>
      </vt:variant>
      <vt:variant>
        <vt:lpwstr>_Toc72741543</vt:lpwstr>
      </vt:variant>
      <vt:variant>
        <vt:i4>1441845</vt:i4>
      </vt:variant>
      <vt:variant>
        <vt:i4>164</vt:i4>
      </vt:variant>
      <vt:variant>
        <vt:i4>0</vt:i4>
      </vt:variant>
      <vt:variant>
        <vt:i4>5</vt:i4>
      </vt:variant>
      <vt:variant>
        <vt:lpwstr/>
      </vt:variant>
      <vt:variant>
        <vt:lpwstr>_Toc72741542</vt:lpwstr>
      </vt:variant>
      <vt:variant>
        <vt:i4>1376309</vt:i4>
      </vt:variant>
      <vt:variant>
        <vt:i4>158</vt:i4>
      </vt:variant>
      <vt:variant>
        <vt:i4>0</vt:i4>
      </vt:variant>
      <vt:variant>
        <vt:i4>5</vt:i4>
      </vt:variant>
      <vt:variant>
        <vt:lpwstr/>
      </vt:variant>
      <vt:variant>
        <vt:lpwstr>_Toc72741541</vt:lpwstr>
      </vt:variant>
      <vt:variant>
        <vt:i4>1310773</vt:i4>
      </vt:variant>
      <vt:variant>
        <vt:i4>152</vt:i4>
      </vt:variant>
      <vt:variant>
        <vt:i4>0</vt:i4>
      </vt:variant>
      <vt:variant>
        <vt:i4>5</vt:i4>
      </vt:variant>
      <vt:variant>
        <vt:lpwstr/>
      </vt:variant>
      <vt:variant>
        <vt:lpwstr>_Toc72741540</vt:lpwstr>
      </vt:variant>
      <vt:variant>
        <vt:i4>1900594</vt:i4>
      </vt:variant>
      <vt:variant>
        <vt:i4>146</vt:i4>
      </vt:variant>
      <vt:variant>
        <vt:i4>0</vt:i4>
      </vt:variant>
      <vt:variant>
        <vt:i4>5</vt:i4>
      </vt:variant>
      <vt:variant>
        <vt:lpwstr/>
      </vt:variant>
      <vt:variant>
        <vt:lpwstr>_Toc72741539</vt:lpwstr>
      </vt:variant>
      <vt:variant>
        <vt:i4>1835058</vt:i4>
      </vt:variant>
      <vt:variant>
        <vt:i4>140</vt:i4>
      </vt:variant>
      <vt:variant>
        <vt:i4>0</vt:i4>
      </vt:variant>
      <vt:variant>
        <vt:i4>5</vt:i4>
      </vt:variant>
      <vt:variant>
        <vt:lpwstr/>
      </vt:variant>
      <vt:variant>
        <vt:lpwstr>_Toc72741538</vt:lpwstr>
      </vt:variant>
      <vt:variant>
        <vt:i4>1245234</vt:i4>
      </vt:variant>
      <vt:variant>
        <vt:i4>134</vt:i4>
      </vt:variant>
      <vt:variant>
        <vt:i4>0</vt:i4>
      </vt:variant>
      <vt:variant>
        <vt:i4>5</vt:i4>
      </vt:variant>
      <vt:variant>
        <vt:lpwstr/>
      </vt:variant>
      <vt:variant>
        <vt:lpwstr>_Toc72741537</vt:lpwstr>
      </vt:variant>
      <vt:variant>
        <vt:i4>1179698</vt:i4>
      </vt:variant>
      <vt:variant>
        <vt:i4>128</vt:i4>
      </vt:variant>
      <vt:variant>
        <vt:i4>0</vt:i4>
      </vt:variant>
      <vt:variant>
        <vt:i4>5</vt:i4>
      </vt:variant>
      <vt:variant>
        <vt:lpwstr/>
      </vt:variant>
      <vt:variant>
        <vt:lpwstr>_Toc72741536</vt:lpwstr>
      </vt:variant>
      <vt:variant>
        <vt:i4>1114162</vt:i4>
      </vt:variant>
      <vt:variant>
        <vt:i4>122</vt:i4>
      </vt:variant>
      <vt:variant>
        <vt:i4>0</vt:i4>
      </vt:variant>
      <vt:variant>
        <vt:i4>5</vt:i4>
      </vt:variant>
      <vt:variant>
        <vt:lpwstr/>
      </vt:variant>
      <vt:variant>
        <vt:lpwstr>_Toc72741535</vt:lpwstr>
      </vt:variant>
      <vt:variant>
        <vt:i4>1048626</vt:i4>
      </vt:variant>
      <vt:variant>
        <vt:i4>116</vt:i4>
      </vt:variant>
      <vt:variant>
        <vt:i4>0</vt:i4>
      </vt:variant>
      <vt:variant>
        <vt:i4>5</vt:i4>
      </vt:variant>
      <vt:variant>
        <vt:lpwstr/>
      </vt:variant>
      <vt:variant>
        <vt:lpwstr>_Toc72741534</vt:lpwstr>
      </vt:variant>
      <vt:variant>
        <vt:i4>1507378</vt:i4>
      </vt:variant>
      <vt:variant>
        <vt:i4>110</vt:i4>
      </vt:variant>
      <vt:variant>
        <vt:i4>0</vt:i4>
      </vt:variant>
      <vt:variant>
        <vt:i4>5</vt:i4>
      </vt:variant>
      <vt:variant>
        <vt:lpwstr/>
      </vt:variant>
      <vt:variant>
        <vt:lpwstr>_Toc72741533</vt:lpwstr>
      </vt:variant>
      <vt:variant>
        <vt:i4>1441842</vt:i4>
      </vt:variant>
      <vt:variant>
        <vt:i4>104</vt:i4>
      </vt:variant>
      <vt:variant>
        <vt:i4>0</vt:i4>
      </vt:variant>
      <vt:variant>
        <vt:i4>5</vt:i4>
      </vt:variant>
      <vt:variant>
        <vt:lpwstr/>
      </vt:variant>
      <vt:variant>
        <vt:lpwstr>_Toc72741532</vt:lpwstr>
      </vt:variant>
      <vt:variant>
        <vt:i4>1376306</vt:i4>
      </vt:variant>
      <vt:variant>
        <vt:i4>98</vt:i4>
      </vt:variant>
      <vt:variant>
        <vt:i4>0</vt:i4>
      </vt:variant>
      <vt:variant>
        <vt:i4>5</vt:i4>
      </vt:variant>
      <vt:variant>
        <vt:lpwstr/>
      </vt:variant>
      <vt:variant>
        <vt:lpwstr>_Toc72741531</vt:lpwstr>
      </vt:variant>
      <vt:variant>
        <vt:i4>1310770</vt:i4>
      </vt:variant>
      <vt:variant>
        <vt:i4>92</vt:i4>
      </vt:variant>
      <vt:variant>
        <vt:i4>0</vt:i4>
      </vt:variant>
      <vt:variant>
        <vt:i4>5</vt:i4>
      </vt:variant>
      <vt:variant>
        <vt:lpwstr/>
      </vt:variant>
      <vt:variant>
        <vt:lpwstr>_Toc72741530</vt:lpwstr>
      </vt:variant>
      <vt:variant>
        <vt:i4>1900595</vt:i4>
      </vt:variant>
      <vt:variant>
        <vt:i4>86</vt:i4>
      </vt:variant>
      <vt:variant>
        <vt:i4>0</vt:i4>
      </vt:variant>
      <vt:variant>
        <vt:i4>5</vt:i4>
      </vt:variant>
      <vt:variant>
        <vt:lpwstr/>
      </vt:variant>
      <vt:variant>
        <vt:lpwstr>_Toc72741529</vt:lpwstr>
      </vt:variant>
      <vt:variant>
        <vt:i4>1835059</vt:i4>
      </vt:variant>
      <vt:variant>
        <vt:i4>80</vt:i4>
      </vt:variant>
      <vt:variant>
        <vt:i4>0</vt:i4>
      </vt:variant>
      <vt:variant>
        <vt:i4>5</vt:i4>
      </vt:variant>
      <vt:variant>
        <vt:lpwstr/>
      </vt:variant>
      <vt:variant>
        <vt:lpwstr>_Toc72741528</vt:lpwstr>
      </vt:variant>
      <vt:variant>
        <vt:i4>1245235</vt:i4>
      </vt:variant>
      <vt:variant>
        <vt:i4>74</vt:i4>
      </vt:variant>
      <vt:variant>
        <vt:i4>0</vt:i4>
      </vt:variant>
      <vt:variant>
        <vt:i4>5</vt:i4>
      </vt:variant>
      <vt:variant>
        <vt:lpwstr/>
      </vt:variant>
      <vt:variant>
        <vt:lpwstr>_Toc72741527</vt:lpwstr>
      </vt:variant>
      <vt:variant>
        <vt:i4>1179699</vt:i4>
      </vt:variant>
      <vt:variant>
        <vt:i4>68</vt:i4>
      </vt:variant>
      <vt:variant>
        <vt:i4>0</vt:i4>
      </vt:variant>
      <vt:variant>
        <vt:i4>5</vt:i4>
      </vt:variant>
      <vt:variant>
        <vt:lpwstr/>
      </vt:variant>
      <vt:variant>
        <vt:lpwstr>_Toc72741526</vt:lpwstr>
      </vt:variant>
      <vt:variant>
        <vt:i4>1114163</vt:i4>
      </vt:variant>
      <vt:variant>
        <vt:i4>62</vt:i4>
      </vt:variant>
      <vt:variant>
        <vt:i4>0</vt:i4>
      </vt:variant>
      <vt:variant>
        <vt:i4>5</vt:i4>
      </vt:variant>
      <vt:variant>
        <vt:lpwstr/>
      </vt:variant>
      <vt:variant>
        <vt:lpwstr>_Toc72741525</vt:lpwstr>
      </vt:variant>
      <vt:variant>
        <vt:i4>1048627</vt:i4>
      </vt:variant>
      <vt:variant>
        <vt:i4>56</vt:i4>
      </vt:variant>
      <vt:variant>
        <vt:i4>0</vt:i4>
      </vt:variant>
      <vt:variant>
        <vt:i4>5</vt:i4>
      </vt:variant>
      <vt:variant>
        <vt:lpwstr/>
      </vt:variant>
      <vt:variant>
        <vt:lpwstr>_Toc72741524</vt:lpwstr>
      </vt:variant>
      <vt:variant>
        <vt:i4>1507379</vt:i4>
      </vt:variant>
      <vt:variant>
        <vt:i4>50</vt:i4>
      </vt:variant>
      <vt:variant>
        <vt:i4>0</vt:i4>
      </vt:variant>
      <vt:variant>
        <vt:i4>5</vt:i4>
      </vt:variant>
      <vt:variant>
        <vt:lpwstr/>
      </vt:variant>
      <vt:variant>
        <vt:lpwstr>_Toc72741523</vt:lpwstr>
      </vt:variant>
      <vt:variant>
        <vt:i4>1441843</vt:i4>
      </vt:variant>
      <vt:variant>
        <vt:i4>44</vt:i4>
      </vt:variant>
      <vt:variant>
        <vt:i4>0</vt:i4>
      </vt:variant>
      <vt:variant>
        <vt:i4>5</vt:i4>
      </vt:variant>
      <vt:variant>
        <vt:lpwstr/>
      </vt:variant>
      <vt:variant>
        <vt:lpwstr>_Toc72741522</vt:lpwstr>
      </vt:variant>
      <vt:variant>
        <vt:i4>1376307</vt:i4>
      </vt:variant>
      <vt:variant>
        <vt:i4>38</vt:i4>
      </vt:variant>
      <vt:variant>
        <vt:i4>0</vt:i4>
      </vt:variant>
      <vt:variant>
        <vt:i4>5</vt:i4>
      </vt:variant>
      <vt:variant>
        <vt:lpwstr/>
      </vt:variant>
      <vt:variant>
        <vt:lpwstr>_Toc72741521</vt:lpwstr>
      </vt:variant>
      <vt:variant>
        <vt:i4>1310771</vt:i4>
      </vt:variant>
      <vt:variant>
        <vt:i4>32</vt:i4>
      </vt:variant>
      <vt:variant>
        <vt:i4>0</vt:i4>
      </vt:variant>
      <vt:variant>
        <vt:i4>5</vt:i4>
      </vt:variant>
      <vt:variant>
        <vt:lpwstr/>
      </vt:variant>
      <vt:variant>
        <vt:lpwstr>_Toc72741520</vt:lpwstr>
      </vt:variant>
      <vt:variant>
        <vt:i4>1900592</vt:i4>
      </vt:variant>
      <vt:variant>
        <vt:i4>26</vt:i4>
      </vt:variant>
      <vt:variant>
        <vt:i4>0</vt:i4>
      </vt:variant>
      <vt:variant>
        <vt:i4>5</vt:i4>
      </vt:variant>
      <vt:variant>
        <vt:lpwstr/>
      </vt:variant>
      <vt:variant>
        <vt:lpwstr>_Toc72741519</vt:lpwstr>
      </vt:variant>
      <vt:variant>
        <vt:i4>1835056</vt:i4>
      </vt:variant>
      <vt:variant>
        <vt:i4>20</vt:i4>
      </vt:variant>
      <vt:variant>
        <vt:i4>0</vt:i4>
      </vt:variant>
      <vt:variant>
        <vt:i4>5</vt:i4>
      </vt:variant>
      <vt:variant>
        <vt:lpwstr/>
      </vt:variant>
      <vt:variant>
        <vt:lpwstr>_Toc72741518</vt:lpwstr>
      </vt:variant>
      <vt:variant>
        <vt:i4>1245232</vt:i4>
      </vt:variant>
      <vt:variant>
        <vt:i4>14</vt:i4>
      </vt:variant>
      <vt:variant>
        <vt:i4>0</vt:i4>
      </vt:variant>
      <vt:variant>
        <vt:i4>5</vt:i4>
      </vt:variant>
      <vt:variant>
        <vt:lpwstr/>
      </vt:variant>
      <vt:variant>
        <vt:lpwstr>_Toc72741517</vt:lpwstr>
      </vt:variant>
      <vt:variant>
        <vt:i4>1179696</vt:i4>
      </vt:variant>
      <vt:variant>
        <vt:i4>8</vt:i4>
      </vt:variant>
      <vt:variant>
        <vt:i4>0</vt:i4>
      </vt:variant>
      <vt:variant>
        <vt:i4>5</vt:i4>
      </vt:variant>
      <vt:variant>
        <vt:lpwstr/>
      </vt:variant>
      <vt:variant>
        <vt:lpwstr>_Toc72741516</vt:lpwstr>
      </vt:variant>
      <vt:variant>
        <vt:i4>1114160</vt:i4>
      </vt:variant>
      <vt:variant>
        <vt:i4>2</vt:i4>
      </vt:variant>
      <vt:variant>
        <vt:i4>0</vt:i4>
      </vt:variant>
      <vt:variant>
        <vt:i4>5</vt:i4>
      </vt:variant>
      <vt:variant>
        <vt:lpwstr/>
      </vt:variant>
      <vt:variant>
        <vt:lpwstr>_Toc72741515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Adrian Codrean</cp:lastModifiedBy>
  <cp:revision>3</cp:revision>
  <cp:lastPrinted>2024-08-02T07:59:00Z</cp:lastPrinted>
  <dcterms:created xsi:type="dcterms:W3CDTF">2024-08-02T06:58:00Z</dcterms:created>
  <dcterms:modified xsi:type="dcterms:W3CDTF">2024-08-02T08:01:00Z</dcterms:modified>
</cp:coreProperties>
</file>