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B414A7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B414A7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B414A7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B414A7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B414A7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B414A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B414A7" w:rsidRPr="00B414A7">
        <w:rPr>
          <w:rFonts w:ascii="Trebuchet MS" w:hAnsi="Trebuchet MS" w:cs="Arial"/>
          <w:sz w:val="28"/>
          <w:szCs w:val="28"/>
        </w:rPr>
        <w:t>“</w:t>
      </w:r>
      <w:r w:rsidR="00B414A7" w:rsidRPr="00B414A7">
        <w:rPr>
          <w:rFonts w:ascii="Trebuchet MS" w:hAnsi="Trebuchet MS" w:cs="Arial"/>
          <w:b/>
          <w:sz w:val="28"/>
          <w:szCs w:val="28"/>
        </w:rPr>
        <w:t xml:space="preserve">Reamenajare intersecție cu sens giratoriu din elemente modulare prefabricate pe DN1 km24+125, </w:t>
      </w:r>
      <w:bookmarkStart w:id="0" w:name="_GoBack"/>
      <w:bookmarkEnd w:id="0"/>
      <w:r w:rsidR="00B414A7" w:rsidRPr="00B414A7">
        <w:rPr>
          <w:rFonts w:ascii="Trebuchet MS" w:hAnsi="Trebuchet MS" w:cs="Arial"/>
          <w:b/>
          <w:sz w:val="28"/>
          <w:szCs w:val="28"/>
        </w:rPr>
        <w:t>intersecție cu str. Ion Lahovari din comuna Balotești</w:t>
      </w:r>
      <w:r w:rsidR="00B414A7" w:rsidRPr="00B414A7">
        <w:rPr>
          <w:rFonts w:ascii="Trebuchet MS" w:hAnsi="Trebuchet MS" w:cs="Arial"/>
          <w:sz w:val="28"/>
          <w:szCs w:val="28"/>
        </w:rPr>
        <w:t>” propus a fi amplasat judeţul Ilfov, com.  Balotești, sat Săftica, str. Calea București, DN1 km 24+125 intersecție cu str. Ion Lahovari</w:t>
      </w:r>
      <w:r w:rsidR="00B265FE" w:rsidRPr="00B414A7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B414A7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B414A7" w:rsidRPr="00B414A7">
        <w:rPr>
          <w:rFonts w:ascii="Trebuchet MS" w:hAnsi="Trebuchet MS" w:cs="Arial"/>
          <w:b/>
          <w:sz w:val="28"/>
          <w:szCs w:val="28"/>
        </w:rPr>
        <w:t>PRIMĂRI</w:t>
      </w:r>
      <w:r w:rsidR="00B414A7" w:rsidRPr="00B414A7">
        <w:rPr>
          <w:rFonts w:ascii="Trebuchet MS" w:hAnsi="Trebuchet MS" w:cs="Arial"/>
          <w:b/>
          <w:sz w:val="28"/>
          <w:szCs w:val="28"/>
        </w:rPr>
        <w:t>A</w:t>
      </w:r>
      <w:r w:rsidR="00B414A7" w:rsidRPr="00B414A7">
        <w:rPr>
          <w:rFonts w:ascii="Trebuchet MS" w:hAnsi="Trebuchet MS" w:cs="Arial"/>
          <w:b/>
          <w:sz w:val="28"/>
          <w:szCs w:val="28"/>
        </w:rPr>
        <w:t xml:space="preserve"> COM. BALOTEȘTI</w:t>
      </w:r>
      <w:r w:rsidR="00B414A7">
        <w:rPr>
          <w:rFonts w:ascii="Trebuchet MS" w:hAnsi="Trebuchet MS" w:cs="Arial"/>
          <w:b/>
          <w:sz w:val="28"/>
          <w:szCs w:val="28"/>
        </w:rPr>
        <w:t>.</w:t>
      </w:r>
    </w:p>
    <w:p w:rsidR="00F56496" w:rsidRPr="00697283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B414A7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B414A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B414A7">
        <w:rPr>
          <w:rFonts w:ascii="Trebuchet MS" w:hAnsi="Trebuchet MS" w:cs="Times New Roman"/>
          <w:sz w:val="28"/>
          <w:szCs w:val="28"/>
        </w:rPr>
        <w:t>,</w:t>
      </w:r>
      <w:r w:rsidRPr="00B414A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B414A7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B414A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B414A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B414A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B414A7">
        <w:rPr>
          <w:rFonts w:ascii="Trebuchet MS" w:hAnsi="Trebuchet MS" w:cs="Times New Roman"/>
          <w:sz w:val="28"/>
          <w:szCs w:val="28"/>
        </w:rPr>
        <w:t xml:space="preserve">și la </w:t>
      </w:r>
      <w:r w:rsidR="00B414A7" w:rsidRPr="00B414A7">
        <w:rPr>
          <w:rFonts w:ascii="Trebuchet MS" w:hAnsi="Trebuchet MS" w:cs="Times New Roman"/>
          <w:sz w:val="28"/>
          <w:szCs w:val="28"/>
        </w:rPr>
        <w:t xml:space="preserve">sediul </w:t>
      </w:r>
      <w:r w:rsidR="00B414A7" w:rsidRPr="00B414A7">
        <w:rPr>
          <w:rFonts w:ascii="Trebuchet MS" w:hAnsi="Trebuchet MS" w:cs="Arial"/>
          <w:b/>
          <w:sz w:val="28"/>
          <w:szCs w:val="28"/>
        </w:rPr>
        <w:t>PRIMĂRIA COM. BALOTEȘTI</w:t>
      </w:r>
      <w:r w:rsidR="0073210D" w:rsidRPr="00B414A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733CAA" w:rsidRPr="00B414A7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B414A7">
        <w:rPr>
          <w:rFonts w:ascii="Trebuchet MS" w:hAnsi="Trebuchet MS" w:cs="Times New Roman"/>
          <w:sz w:val="28"/>
          <w:szCs w:val="28"/>
        </w:rPr>
        <w:t>sediul</w:t>
      </w:r>
      <w:r w:rsidR="00733CAA" w:rsidRPr="00B414A7">
        <w:rPr>
          <w:rFonts w:ascii="Trebuchet MS" w:hAnsi="Trebuchet MS" w:cs="Times New Roman"/>
          <w:sz w:val="28"/>
          <w:szCs w:val="28"/>
        </w:rPr>
        <w:t xml:space="preserve"> in </w:t>
      </w:r>
      <w:r w:rsidR="00B414A7" w:rsidRPr="00B414A7">
        <w:rPr>
          <w:rFonts w:ascii="Trebuchet MS" w:hAnsi="Trebuchet MS" w:cs="Arial"/>
          <w:sz w:val="28"/>
          <w:szCs w:val="28"/>
        </w:rPr>
        <w:t>com. Balotești, sat Săftica, str. Calea București, nr. 89</w:t>
      </w:r>
      <w:r w:rsidRPr="00B414A7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B414A7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97283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97283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B414A7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B414A7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</w:t>
      </w:r>
      <w:r w:rsidR="00B414A7">
        <w:rPr>
          <w:rFonts w:ascii="Trebuchet MS" w:eastAsia="Times New Roman" w:hAnsi="Trebuchet MS" w:cs="Times New Roman"/>
          <w:sz w:val="28"/>
          <w:szCs w:val="28"/>
        </w:rPr>
        <w:t>2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 w:rsidR="00B414A7">
        <w:rPr>
          <w:rFonts w:ascii="Trebuchet MS" w:eastAsia="Times New Roman" w:hAnsi="Trebuchet MS" w:cs="Times New Roman"/>
          <w:sz w:val="28"/>
          <w:szCs w:val="28"/>
        </w:rPr>
        <w:t>3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414A7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2024-03-12T11:23:00Z</dcterms:created>
  <dcterms:modified xsi:type="dcterms:W3CDTF">2024-03-12T11:23:00Z</dcterms:modified>
</cp:coreProperties>
</file>