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30E" w:rsidRDefault="0019630E" w:rsidP="0019630E">
      <w:pPr>
        <w:pStyle w:val="Header"/>
        <w:tabs>
          <w:tab w:val="clear" w:pos="4680"/>
          <w:tab w:val="left" w:pos="9000"/>
        </w:tabs>
        <w:jc w:val="center"/>
        <w:rPr>
          <w:rFonts w:ascii="Times New Roman" w:hAnsi="Times New Roman"/>
          <w:b/>
          <w:sz w:val="36"/>
          <w:szCs w:val="36"/>
        </w:rPr>
      </w:pPr>
      <w:r>
        <w:rPr>
          <w:noProof/>
          <w:lang w:val="ro-RO" w:eastAsia="ro-RO"/>
        </w:rPr>
        <w:drawing>
          <wp:anchor distT="0" distB="0" distL="114300" distR="114300" simplePos="0" relativeHeight="251658240" behindDoc="1" locked="0" layoutInCell="1" allowOverlap="1">
            <wp:simplePos x="0" y="0"/>
            <wp:positionH relativeFrom="column">
              <wp:posOffset>5092700</wp:posOffset>
            </wp:positionH>
            <wp:positionV relativeFrom="paragraph">
              <wp:posOffset>-151130</wp:posOffset>
            </wp:positionV>
            <wp:extent cx="1130935" cy="896620"/>
            <wp:effectExtent l="0" t="0" r="0" b="0"/>
            <wp:wrapThrough wrapText="bothSides">
              <wp:wrapPolygon edited="0">
                <wp:start x="4002" y="3212"/>
                <wp:lineTo x="3638" y="17898"/>
                <wp:lineTo x="18192" y="17898"/>
                <wp:lineTo x="18192" y="17898"/>
                <wp:lineTo x="17464" y="11014"/>
                <wp:lineTo x="17464" y="10555"/>
                <wp:lineTo x="18556" y="7343"/>
                <wp:lineTo x="16737" y="4130"/>
                <wp:lineTo x="6549" y="3212"/>
                <wp:lineTo x="4002" y="3212"/>
              </wp:wrapPolygon>
            </wp:wrapThrough>
            <wp:docPr id="2" name="Picture 3" descr="logo_centenar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entenar_ROMANIA"/>
                    <pic:cNvPicPr>
                      <a:picLocks noChangeAspect="1" noChangeArrowheads="1"/>
                    </pic:cNvPicPr>
                  </pic:nvPicPr>
                  <pic:blipFill>
                    <a:blip r:embed="rId7" cstate="print"/>
                    <a:srcRect/>
                    <a:stretch>
                      <a:fillRect/>
                    </a:stretch>
                  </pic:blipFill>
                  <pic:spPr bwMode="auto">
                    <a:xfrm>
                      <a:off x="0" y="0"/>
                      <a:ext cx="1130935" cy="896620"/>
                    </a:xfrm>
                    <a:prstGeom prst="rect">
                      <a:avLst/>
                    </a:prstGeom>
                    <a:noFill/>
                  </pic:spPr>
                </pic:pic>
              </a:graphicData>
            </a:graphic>
          </wp:anchor>
        </w:drawing>
      </w:r>
      <w:r>
        <w:t xml:space="preserve"> </w:t>
      </w:r>
      <w:r>
        <w:rPr>
          <w:rFonts w:ascii="Times New Roman" w:hAnsi="Times New Roman"/>
          <w:b/>
          <w:noProof/>
          <w:color w:val="00214E"/>
          <w:sz w:val="32"/>
          <w:szCs w:val="32"/>
          <w:lang w:val="ro-RO" w:eastAsia="ro-RO"/>
        </w:rPr>
        <w:drawing>
          <wp:inline distT="0" distB="0" distL="0" distR="0">
            <wp:extent cx="2438400" cy="781050"/>
            <wp:effectExtent l="19050" t="0" r="0"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2438400" cy="781050"/>
                    </a:xfrm>
                    <a:prstGeom prst="rect">
                      <a:avLst/>
                    </a:prstGeom>
                    <a:noFill/>
                    <a:ln w="9525">
                      <a:noFill/>
                      <a:miter lim="800000"/>
                      <a:headEnd/>
                      <a:tailEnd/>
                    </a:ln>
                  </pic:spPr>
                </pic:pic>
              </a:graphicData>
            </a:graphic>
          </wp:inline>
        </w:drawing>
      </w:r>
      <w:r>
        <w:tab/>
        <w:t xml:space="preserve">   </w:t>
      </w:r>
    </w:p>
    <w:p w:rsidR="0019630E" w:rsidRDefault="0019630E" w:rsidP="0019630E">
      <w:pPr>
        <w:pStyle w:val="Header"/>
        <w:tabs>
          <w:tab w:val="clear" w:pos="4680"/>
          <w:tab w:val="left" w:pos="9000"/>
        </w:tabs>
        <w:jc w:val="center"/>
        <w:rPr>
          <w:rFonts w:ascii="Times New Roman" w:hAnsi="Times New Roman"/>
          <w:sz w:val="36"/>
          <w:szCs w:val="36"/>
          <w:lang w:val="it-IT"/>
        </w:rPr>
      </w:pPr>
      <w:r>
        <w:rPr>
          <w:rFonts w:ascii="Times New Roman" w:hAnsi="Times New Roman"/>
          <w:b/>
          <w:sz w:val="36"/>
          <w:szCs w:val="36"/>
          <w:lang w:val="it-IT"/>
        </w:rPr>
        <w:t>Agen</w:t>
      </w:r>
      <w:r>
        <w:rPr>
          <w:rFonts w:ascii="Times New Roman" w:hAnsi="Times New Roman"/>
          <w:b/>
          <w:sz w:val="36"/>
          <w:szCs w:val="36"/>
          <w:lang w:val="ro-RO"/>
        </w:rPr>
        <w:t>ţia Naţională pentru Protecţia Mediului</w:t>
      </w:r>
    </w:p>
    <w:p w:rsidR="0019630E" w:rsidRDefault="0019630E" w:rsidP="0019630E">
      <w:pPr>
        <w:keepNext/>
        <w:spacing w:after="0" w:line="240" w:lineRule="auto"/>
        <w:jc w:val="center"/>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tblPr>
      <w:tblGrid>
        <w:gridCol w:w="9747"/>
      </w:tblGrid>
      <w:tr w:rsidR="0019630E" w:rsidTr="0019630E">
        <w:trPr>
          <w:trHeight w:val="692"/>
          <w:jc w:val="center"/>
        </w:trPr>
        <w:tc>
          <w:tcPr>
            <w:tcW w:w="9747" w:type="dxa"/>
            <w:tcBorders>
              <w:top w:val="single" w:sz="4" w:space="0" w:color="auto"/>
              <w:left w:val="single" w:sz="4" w:space="0" w:color="auto"/>
              <w:bottom w:val="single" w:sz="4" w:space="0" w:color="auto"/>
              <w:right w:val="single" w:sz="4" w:space="0" w:color="auto"/>
            </w:tcBorders>
            <w:vAlign w:val="center"/>
            <w:hideMark/>
          </w:tcPr>
          <w:p w:rsidR="0019630E" w:rsidRDefault="0054695B">
            <w:pPr>
              <w:spacing w:after="0"/>
              <w:ind w:right="252"/>
              <w:jc w:val="center"/>
              <w:rPr>
                <w:rFonts w:ascii="Arial" w:hAnsi="Arial" w:cs="Arial"/>
                <w:b/>
                <w:bCs/>
                <w:color w:val="FFFFFF"/>
                <w:sz w:val="36"/>
                <w:szCs w:val="36"/>
                <w:lang w:val="ro-RO"/>
              </w:rPr>
            </w:pPr>
            <w:sdt>
              <w:sdtPr>
                <w:rPr>
                  <w:rFonts w:ascii="Arial" w:hAnsi="Arial" w:cs="Arial"/>
                  <w:b/>
                  <w:bCs/>
                  <w:sz w:val="36"/>
                  <w:szCs w:val="36"/>
                  <w:lang w:val="ro-RO"/>
                </w:rPr>
                <w:alias w:val="Câmp editabil text"/>
                <w:tag w:val="CampEditabil"/>
                <w:id w:val="21967076"/>
                <w:placeholder>
                  <w:docPart w:val="1330F1470DAC4181BD8CD23AF95CE35D"/>
                </w:placeholder>
              </w:sdtPr>
              <w:sdtContent>
                <w:r w:rsidR="0019630E">
                  <w:rPr>
                    <w:rFonts w:ascii="Times New Roman" w:hAnsi="Times New Roman"/>
                    <w:b/>
                    <w:bCs/>
                    <w:sz w:val="36"/>
                    <w:szCs w:val="36"/>
                    <w:lang w:val="ro-RO"/>
                  </w:rPr>
                  <w:t>Agenţia Pentru Protecţia Mediului Ilfov</w:t>
                </w:r>
              </w:sdtContent>
            </w:sdt>
          </w:p>
        </w:tc>
      </w:tr>
    </w:tbl>
    <w:p w:rsidR="0019630E" w:rsidRDefault="0019630E" w:rsidP="0019630E">
      <w:pPr>
        <w:tabs>
          <w:tab w:val="left" w:pos="260"/>
        </w:tabs>
        <w:spacing w:after="0" w:line="240" w:lineRule="auto"/>
        <w:jc w:val="center"/>
        <w:rPr>
          <w:rFonts w:ascii="Arial" w:hAnsi="Arial" w:cs="Arial"/>
          <w:b/>
          <w:sz w:val="28"/>
          <w:szCs w:val="28"/>
          <w:lang w:val="ro-RO"/>
        </w:rPr>
      </w:pPr>
      <w:r>
        <w:rPr>
          <w:rFonts w:ascii="Arial" w:hAnsi="Arial" w:cs="Arial"/>
          <w:b/>
          <w:sz w:val="28"/>
          <w:szCs w:val="28"/>
          <w:lang w:val="ro-RO"/>
        </w:rPr>
        <w:t xml:space="preserve">        </w:t>
      </w:r>
    </w:p>
    <w:p w:rsidR="0019630E" w:rsidRDefault="007B6664" w:rsidP="0019630E">
      <w:pPr>
        <w:tabs>
          <w:tab w:val="left" w:pos="260"/>
        </w:tabs>
        <w:spacing w:after="0" w:line="240" w:lineRule="auto"/>
        <w:jc w:val="center"/>
        <w:rPr>
          <w:rFonts w:ascii="Arial" w:hAnsi="Arial" w:cs="Arial"/>
          <w:b/>
          <w:sz w:val="28"/>
          <w:szCs w:val="28"/>
          <w:lang w:val="ro-RO"/>
        </w:rPr>
      </w:pPr>
      <w:r>
        <w:rPr>
          <w:rFonts w:ascii="Arial" w:hAnsi="Arial" w:cs="Arial"/>
          <w:b/>
          <w:sz w:val="28"/>
          <w:szCs w:val="28"/>
          <w:lang w:val="ro-RO"/>
        </w:rPr>
        <w:t>DRAFT</w:t>
      </w:r>
    </w:p>
    <w:p w:rsidR="0019630E" w:rsidRDefault="0019630E" w:rsidP="0019630E">
      <w:pPr>
        <w:tabs>
          <w:tab w:val="left" w:pos="260"/>
        </w:tabs>
        <w:spacing w:after="0" w:line="240" w:lineRule="auto"/>
        <w:jc w:val="center"/>
        <w:rPr>
          <w:rFonts w:ascii="Arial" w:hAnsi="Arial" w:cs="Arial"/>
          <w:b/>
          <w:sz w:val="28"/>
          <w:szCs w:val="28"/>
          <w:lang w:val="ro-RO"/>
        </w:rPr>
      </w:pPr>
      <w:r>
        <w:rPr>
          <w:rFonts w:ascii="Arial" w:hAnsi="Arial" w:cs="Arial"/>
          <w:b/>
          <w:sz w:val="28"/>
          <w:szCs w:val="28"/>
          <w:lang w:val="ro-RO"/>
        </w:rPr>
        <w:t xml:space="preserve"> </w:t>
      </w:r>
    </w:p>
    <w:p w:rsidR="0019630E" w:rsidRDefault="0019630E" w:rsidP="0019630E">
      <w:pPr>
        <w:tabs>
          <w:tab w:val="left" w:pos="260"/>
        </w:tabs>
        <w:spacing w:after="0" w:line="240" w:lineRule="auto"/>
        <w:jc w:val="center"/>
        <w:rPr>
          <w:rFonts w:ascii="Arial" w:hAnsi="Arial" w:cs="Arial"/>
          <w:b/>
          <w:sz w:val="28"/>
          <w:szCs w:val="28"/>
          <w:lang w:val="ro-RO"/>
        </w:rPr>
      </w:pPr>
      <w:r>
        <w:rPr>
          <w:rFonts w:ascii="Arial" w:hAnsi="Arial" w:cs="Arial"/>
          <w:b/>
          <w:sz w:val="28"/>
          <w:szCs w:val="28"/>
          <w:lang w:val="ro-RO"/>
        </w:rPr>
        <w:tab/>
        <w:t>AUTORIZAŢIE INTEGRATĂ DE MEDIU</w:t>
      </w:r>
    </w:p>
    <w:p w:rsidR="0019630E" w:rsidRDefault="0019630E" w:rsidP="0019630E">
      <w:pPr>
        <w:spacing w:after="0" w:line="240" w:lineRule="auto"/>
        <w:jc w:val="center"/>
        <w:rPr>
          <w:rFonts w:ascii="Arial" w:hAnsi="Arial" w:cs="Arial"/>
          <w:b/>
          <w:sz w:val="28"/>
          <w:szCs w:val="28"/>
          <w:lang w:val="ro-RO"/>
        </w:rPr>
      </w:pPr>
      <w:r>
        <w:rPr>
          <w:rFonts w:ascii="Arial" w:hAnsi="Arial" w:cs="Arial"/>
          <w:b/>
          <w:sz w:val="28"/>
          <w:szCs w:val="28"/>
          <w:lang w:val="ro-RO"/>
        </w:rPr>
        <w:t>Nr</w:t>
      </w:r>
      <w:bookmarkStart w:id="0" w:name="_Toc120079737"/>
      <w:r>
        <w:rPr>
          <w:rFonts w:ascii="Arial" w:hAnsi="Arial" w:cs="Arial"/>
          <w:b/>
          <w:sz w:val="28"/>
          <w:szCs w:val="28"/>
          <w:lang w:val="ro-RO"/>
        </w:rPr>
        <w:t>.    di</w:t>
      </w:r>
      <w:bookmarkEnd w:id="0"/>
      <w:r>
        <w:rPr>
          <w:rFonts w:ascii="Arial" w:hAnsi="Arial" w:cs="Arial"/>
          <w:b/>
          <w:sz w:val="28"/>
          <w:szCs w:val="28"/>
          <w:lang w:val="ro-RO"/>
        </w:rPr>
        <w:t xml:space="preserve">n  </w:t>
      </w:r>
    </w:p>
    <w:tbl>
      <w:tblPr>
        <w:tblW w:w="0" w:type="auto"/>
        <w:jc w:val="center"/>
        <w:tblInd w:w="-108" w:type="dxa"/>
        <w:tblLayout w:type="fixed"/>
        <w:tblCellMar>
          <w:left w:w="0" w:type="dxa"/>
          <w:right w:w="0" w:type="dxa"/>
        </w:tblCellMar>
        <w:tblLook w:val="04A0"/>
      </w:tblPr>
      <w:tblGrid>
        <w:gridCol w:w="4535"/>
        <w:gridCol w:w="2268"/>
      </w:tblGrid>
      <w:tr w:rsidR="0019630E" w:rsidTr="0019630E">
        <w:trPr>
          <w:jc w:val="center"/>
        </w:trPr>
        <w:tc>
          <w:tcPr>
            <w:tcW w:w="4535" w:type="dxa"/>
            <w:hideMark/>
          </w:tcPr>
          <w:p w:rsidR="0019630E" w:rsidRDefault="0019630E">
            <w:pPr>
              <w:spacing w:before="40" w:after="0" w:line="240" w:lineRule="auto"/>
              <w:jc w:val="right"/>
              <w:rPr>
                <w:rFonts w:ascii="Arial" w:hAnsi="Arial" w:cs="Arial"/>
                <w:sz w:val="28"/>
                <w:szCs w:val="28"/>
                <w:lang w:val="ro-RO"/>
              </w:rPr>
            </w:pPr>
            <w:r>
              <w:rPr>
                <w:rFonts w:ascii="Arial" w:hAnsi="Arial" w:cs="Arial"/>
                <w:sz w:val="28"/>
                <w:szCs w:val="28"/>
                <w:lang w:val="ro-RO"/>
              </w:rPr>
              <w:t xml:space="preserve"> </w:t>
            </w:r>
          </w:p>
        </w:tc>
        <w:tc>
          <w:tcPr>
            <w:tcW w:w="2268" w:type="dxa"/>
            <w:hideMark/>
          </w:tcPr>
          <w:p w:rsidR="0019630E" w:rsidRDefault="0019630E">
            <w:pPr>
              <w:spacing w:before="40" w:after="0" w:line="240" w:lineRule="auto"/>
              <w:rPr>
                <w:rFonts w:ascii="Arial" w:hAnsi="Arial" w:cs="Arial"/>
                <w:sz w:val="28"/>
                <w:szCs w:val="28"/>
                <w:lang w:val="ro-RO"/>
              </w:rPr>
            </w:pPr>
            <w:r>
              <w:rPr>
                <w:rFonts w:ascii="Arial" w:hAnsi="Arial" w:cs="Arial"/>
                <w:sz w:val="28"/>
                <w:szCs w:val="28"/>
                <w:lang w:val="ro-RO"/>
              </w:rPr>
              <w:t xml:space="preserve"> </w:t>
            </w:r>
          </w:p>
        </w:tc>
      </w:tr>
    </w:tbl>
    <w:p w:rsidR="0019630E" w:rsidRDefault="0019630E" w:rsidP="0019630E">
      <w:pPr>
        <w:spacing w:after="0" w:line="240" w:lineRule="auto"/>
        <w:jc w:val="center"/>
        <w:rPr>
          <w:rFonts w:ascii="Arial" w:hAnsi="Arial" w:cs="Arial"/>
          <w:b/>
          <w:sz w:val="28"/>
          <w:szCs w:val="28"/>
          <w:lang w:val="ro-RO"/>
        </w:rPr>
      </w:pPr>
    </w:p>
    <w:p w:rsidR="0019630E" w:rsidRDefault="0019630E" w:rsidP="0019630E">
      <w:pPr>
        <w:pStyle w:val="Header"/>
        <w:ind w:right="133"/>
        <w:rPr>
          <w:rFonts w:ascii="Arial" w:hAnsi="Arial" w:cs="Arial"/>
          <w:b/>
          <w:bCs/>
          <w:sz w:val="24"/>
          <w:szCs w:val="24"/>
          <w:lang w:val="ro-RO"/>
        </w:rPr>
      </w:pPr>
    </w:p>
    <w:p w:rsidR="0019630E" w:rsidRDefault="0019630E" w:rsidP="0019630E">
      <w:pPr>
        <w:pStyle w:val="Header"/>
        <w:ind w:right="133"/>
        <w:rPr>
          <w:rFonts w:ascii="Times New Roman" w:hAnsi="Times New Roman"/>
          <w:b/>
          <w:bCs/>
          <w:sz w:val="24"/>
          <w:szCs w:val="24"/>
          <w:lang w:val="ro-RO"/>
        </w:rPr>
      </w:pPr>
      <w:r>
        <w:rPr>
          <w:rFonts w:ascii="Arial" w:hAnsi="Arial" w:cs="Arial"/>
          <w:b/>
          <w:bCs/>
          <w:sz w:val="24"/>
          <w:szCs w:val="24"/>
          <w:lang w:val="ro-RO"/>
        </w:rPr>
        <w:t xml:space="preserve">Operator: S.C. METHALUX FOUNDRY S.R.L.  </w:t>
      </w:r>
    </w:p>
    <w:p w:rsidR="0019630E" w:rsidRDefault="0019630E" w:rsidP="0019630E">
      <w:pPr>
        <w:pStyle w:val="Header"/>
        <w:ind w:right="133"/>
        <w:rPr>
          <w:rFonts w:ascii="Arial" w:eastAsia="Times New Roman" w:hAnsi="Arial" w:cs="Arial"/>
          <w:b/>
          <w:color w:val="000000"/>
          <w:sz w:val="24"/>
          <w:szCs w:val="24"/>
          <w:lang w:val="ro-RO" w:eastAsia="ro-RO"/>
        </w:rPr>
      </w:pPr>
      <w:r>
        <w:rPr>
          <w:rFonts w:ascii="Arial" w:hAnsi="Arial" w:cs="Arial"/>
          <w:b/>
          <w:bCs/>
          <w:sz w:val="24"/>
          <w:szCs w:val="24"/>
          <w:lang w:val="ro-RO"/>
        </w:rPr>
        <w:t>Adresa: Prelungirea Șos. Giurgiului, nr. 33A, Jilava,   jud. Ilfov</w:t>
      </w:r>
    </w:p>
    <w:p w:rsidR="0019630E" w:rsidRDefault="0019630E" w:rsidP="0019630E">
      <w:pPr>
        <w:pStyle w:val="Header"/>
        <w:ind w:right="133"/>
        <w:rPr>
          <w:rFonts w:ascii="Arial" w:hAnsi="Arial" w:cs="Arial"/>
          <w:iCs/>
          <w:sz w:val="24"/>
          <w:szCs w:val="24"/>
          <w:lang w:val="ro-RO"/>
        </w:rPr>
      </w:pPr>
      <w:r>
        <w:rPr>
          <w:rFonts w:ascii="Arial" w:hAnsi="Arial" w:cs="Arial"/>
          <w:b/>
          <w:iCs/>
          <w:sz w:val="24"/>
          <w:szCs w:val="24"/>
          <w:lang w:val="ro-RO"/>
        </w:rPr>
        <w:t xml:space="preserve">Punct de lucru: </w:t>
      </w:r>
      <w:r>
        <w:rPr>
          <w:rFonts w:ascii="Arial" w:hAnsi="Arial" w:cs="Arial"/>
          <w:b/>
          <w:bCs/>
          <w:sz w:val="24"/>
          <w:szCs w:val="24"/>
          <w:lang w:val="ro-RO"/>
        </w:rPr>
        <w:t xml:space="preserve">S.C. METHALUX FOUNDRY S.R.L.  </w:t>
      </w:r>
    </w:p>
    <w:p w:rsidR="0019630E" w:rsidRDefault="0019630E" w:rsidP="0019630E">
      <w:pPr>
        <w:pStyle w:val="Header"/>
        <w:ind w:right="133"/>
        <w:rPr>
          <w:rFonts w:ascii="Arial" w:eastAsia="Times New Roman" w:hAnsi="Arial" w:cs="Arial"/>
          <w:b/>
          <w:color w:val="000000"/>
          <w:sz w:val="24"/>
          <w:szCs w:val="24"/>
          <w:lang w:val="ro-RO" w:eastAsia="ro-RO"/>
        </w:rPr>
      </w:pPr>
      <w:r>
        <w:rPr>
          <w:rFonts w:ascii="Arial" w:hAnsi="Arial" w:cs="Arial"/>
          <w:b/>
          <w:iCs/>
          <w:sz w:val="24"/>
          <w:szCs w:val="24"/>
          <w:lang w:val="ro-RO"/>
        </w:rPr>
        <w:t xml:space="preserve">Locaţia activităţii: </w:t>
      </w:r>
      <w:r>
        <w:rPr>
          <w:rFonts w:ascii="Arial" w:hAnsi="Arial" w:cs="Arial"/>
          <w:b/>
          <w:bCs/>
          <w:sz w:val="24"/>
          <w:szCs w:val="24"/>
          <w:lang w:val="ro-RO"/>
        </w:rPr>
        <w:t>Prelungirea Șos. Giurgiului, nr. 33A, Jilava,   jud. Ilfov</w:t>
      </w:r>
    </w:p>
    <w:p w:rsidR="0019630E" w:rsidRDefault="0019630E" w:rsidP="0019630E">
      <w:pPr>
        <w:spacing w:after="0" w:line="240" w:lineRule="auto"/>
        <w:jc w:val="both"/>
        <w:rPr>
          <w:rFonts w:ascii="Arial" w:hAnsi="Arial" w:cs="Arial"/>
          <w:b/>
          <w:iCs/>
          <w:sz w:val="24"/>
          <w:szCs w:val="24"/>
          <w:lang w:val="ro-RO"/>
        </w:rPr>
      </w:pPr>
      <w:r>
        <w:rPr>
          <w:rFonts w:ascii="Arial" w:hAnsi="Arial" w:cs="Arial"/>
          <w:b/>
          <w:iCs/>
          <w:sz w:val="24"/>
          <w:szCs w:val="24"/>
          <w:lang w:val="ro-RO"/>
        </w:rPr>
        <w:t xml:space="preserve">Categoria de activitate conform: </w:t>
      </w:r>
    </w:p>
    <w:p w:rsidR="0019630E" w:rsidRDefault="0019630E" w:rsidP="0019630E">
      <w:pPr>
        <w:pStyle w:val="Footer"/>
        <w:tabs>
          <w:tab w:val="left" w:pos="1000"/>
        </w:tabs>
        <w:jc w:val="both"/>
        <w:rPr>
          <w:rFonts w:ascii="Arial" w:hAnsi="Arial" w:cs="Arial"/>
          <w:b/>
          <w:i/>
          <w:iCs/>
          <w:sz w:val="24"/>
          <w:szCs w:val="24"/>
          <w:lang w:val="ro-RO"/>
        </w:rPr>
      </w:pPr>
      <w:r>
        <w:rPr>
          <w:rFonts w:ascii="Arial" w:hAnsi="Arial" w:cs="Arial"/>
          <w:b/>
          <w:i/>
          <w:iCs/>
          <w:sz w:val="24"/>
          <w:szCs w:val="24"/>
          <w:lang w:val="ro-RO"/>
        </w:rPr>
        <w:t xml:space="preserve">Anexei 1 la Legea nr. 278/2013 privind emisiile industriale, </w:t>
      </w:r>
    </w:p>
    <w:p w:rsidR="0019630E" w:rsidRDefault="0019630E" w:rsidP="0019630E">
      <w:pPr>
        <w:pStyle w:val="Footer"/>
        <w:tabs>
          <w:tab w:val="left" w:pos="1000"/>
        </w:tabs>
        <w:jc w:val="both"/>
        <w:rPr>
          <w:rFonts w:ascii="Arial" w:hAnsi="Arial" w:cs="Arial"/>
          <w:b/>
          <w:i/>
          <w:iCs/>
          <w:sz w:val="24"/>
          <w:szCs w:val="24"/>
          <w:lang w:val="ro-RO"/>
        </w:rPr>
      </w:pPr>
      <w:r>
        <w:rPr>
          <w:rFonts w:ascii="Arial" w:hAnsi="Arial" w:cs="Arial"/>
          <w:b/>
          <w:i/>
          <w:sz w:val="24"/>
          <w:szCs w:val="24"/>
          <w:lang w:val="ro-RO"/>
        </w:rPr>
        <w:t>Clasificării activităţilor din economia naţională</w:t>
      </w:r>
      <w:r>
        <w:rPr>
          <w:rFonts w:ascii="Arial" w:hAnsi="Arial" w:cs="Arial"/>
          <w:b/>
          <w:i/>
          <w:iCs/>
          <w:sz w:val="24"/>
          <w:szCs w:val="24"/>
          <w:lang w:val="ro-RO"/>
        </w:rPr>
        <w:t xml:space="preserve"> CAEN,</w:t>
      </w:r>
    </w:p>
    <w:p w:rsidR="0019630E" w:rsidRDefault="0019630E" w:rsidP="0019630E">
      <w:pPr>
        <w:pStyle w:val="Footer"/>
        <w:tabs>
          <w:tab w:val="left" w:pos="1000"/>
        </w:tabs>
        <w:jc w:val="both"/>
        <w:rPr>
          <w:rFonts w:ascii="Arial" w:hAnsi="Arial" w:cs="Arial"/>
          <w:b/>
          <w:i/>
          <w:iCs/>
          <w:sz w:val="24"/>
          <w:szCs w:val="24"/>
          <w:lang w:val="ro-RO"/>
        </w:rPr>
      </w:pPr>
      <w:r>
        <w:rPr>
          <w:rFonts w:ascii="Arial" w:hAnsi="Arial" w:cs="Arial"/>
          <w:b/>
          <w:i/>
          <w:noProof/>
          <w:sz w:val="24"/>
          <w:szCs w:val="24"/>
          <w:lang w:val="ro-RO"/>
        </w:rPr>
        <w:t xml:space="preserve">Anexei I la Regulamentul (CE) nr. 166/2006 al Parlamentului European şi al Consiliului din 18.01.2006 privind înfiinţarea Registrului European al Poluanţilor Emişi şi Transferaţi, </w:t>
      </w:r>
    </w:p>
    <w:p w:rsidR="0019630E" w:rsidRDefault="0019630E" w:rsidP="0019630E">
      <w:pPr>
        <w:spacing w:after="0" w:line="24" w:lineRule="auto"/>
        <w:rPr>
          <w:rFonts w:ascii="Times New Roman" w:hAnsi="Times New Roman"/>
          <w:i/>
          <w:sz w:val="20"/>
          <w:szCs w:val="20"/>
          <w:lang w:val="ro-RO"/>
        </w:rPr>
      </w:pPr>
    </w:p>
    <w:p w:rsidR="0019630E" w:rsidRDefault="0019630E" w:rsidP="0019630E">
      <w:pPr>
        <w:pStyle w:val="Footer"/>
        <w:tabs>
          <w:tab w:val="left" w:pos="1000"/>
        </w:tabs>
        <w:jc w:val="both"/>
        <w:rPr>
          <w:rFonts w:ascii="Times New Roman" w:hAnsi="Times New Roman"/>
          <w:b/>
          <w:bCs/>
          <w:sz w:val="24"/>
          <w:szCs w:val="24"/>
          <w:lang w:val="ro-RO"/>
        </w:rPr>
      </w:pPr>
    </w:p>
    <w:tbl>
      <w:tblPr>
        <w:tblW w:w="930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66"/>
        <w:gridCol w:w="2657"/>
        <w:gridCol w:w="3985"/>
        <w:gridCol w:w="996"/>
        <w:gridCol w:w="996"/>
      </w:tblGrid>
      <w:tr w:rsidR="0019630E" w:rsidTr="0019630E">
        <w:tc>
          <w:tcPr>
            <w:tcW w:w="665"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9630E" w:rsidRDefault="0019630E">
            <w:pPr>
              <w:pStyle w:val="Footer"/>
              <w:tabs>
                <w:tab w:val="left" w:pos="708"/>
              </w:tabs>
              <w:spacing w:before="40" w:line="276" w:lineRule="auto"/>
              <w:jc w:val="center"/>
              <w:rPr>
                <w:rFonts w:ascii="Arial" w:hAnsi="Arial" w:cs="Arial"/>
                <w:b/>
                <w:bCs/>
                <w:sz w:val="20"/>
                <w:szCs w:val="24"/>
                <w:lang w:val="ro-RO"/>
              </w:rPr>
            </w:pPr>
            <w:r>
              <w:rPr>
                <w:rFonts w:ascii="Arial" w:hAnsi="Arial" w:cs="Arial"/>
                <w:b/>
                <w:bCs/>
                <w:sz w:val="20"/>
                <w:szCs w:val="24"/>
                <w:lang w:val="ro-RO"/>
              </w:rPr>
              <w:t>Nr. Crt.</w:t>
            </w:r>
          </w:p>
        </w:tc>
        <w:tc>
          <w:tcPr>
            <w:tcW w:w="265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9630E" w:rsidRDefault="0019630E">
            <w:pPr>
              <w:pStyle w:val="Footer"/>
              <w:tabs>
                <w:tab w:val="left" w:pos="708"/>
              </w:tabs>
              <w:spacing w:before="40" w:line="276" w:lineRule="auto"/>
              <w:jc w:val="center"/>
              <w:rPr>
                <w:rFonts w:ascii="Arial" w:hAnsi="Arial" w:cs="Arial"/>
                <w:b/>
                <w:bCs/>
                <w:sz w:val="20"/>
                <w:szCs w:val="24"/>
                <w:lang w:val="ro-RO"/>
              </w:rPr>
            </w:pPr>
            <w:r>
              <w:rPr>
                <w:rFonts w:ascii="Arial" w:hAnsi="Arial" w:cs="Arial"/>
                <w:b/>
                <w:bCs/>
                <w:sz w:val="20"/>
                <w:szCs w:val="24"/>
                <w:lang w:val="ro-RO"/>
              </w:rPr>
              <w:t>Cod activitate IED</w:t>
            </w:r>
          </w:p>
        </w:tc>
        <w:tc>
          <w:tcPr>
            <w:tcW w:w="398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9630E" w:rsidRDefault="0019630E">
            <w:pPr>
              <w:pStyle w:val="Footer"/>
              <w:tabs>
                <w:tab w:val="left" w:pos="708"/>
              </w:tabs>
              <w:spacing w:before="40" w:line="276" w:lineRule="auto"/>
              <w:jc w:val="center"/>
              <w:rPr>
                <w:rFonts w:ascii="Arial" w:hAnsi="Arial" w:cs="Arial"/>
                <w:b/>
                <w:bCs/>
                <w:sz w:val="20"/>
                <w:szCs w:val="24"/>
                <w:lang w:val="ro-RO"/>
              </w:rPr>
            </w:pPr>
            <w:r>
              <w:rPr>
                <w:rFonts w:ascii="Arial" w:hAnsi="Arial" w:cs="Arial"/>
                <w:b/>
                <w:bCs/>
                <w:sz w:val="20"/>
                <w:szCs w:val="24"/>
                <w:lang w:val="ro-RO"/>
              </w:rPr>
              <w:t>Denumire activitate IED</w:t>
            </w:r>
          </w:p>
        </w:tc>
        <w:tc>
          <w:tcPr>
            <w:tcW w:w="99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9630E" w:rsidRDefault="0019630E">
            <w:pPr>
              <w:pStyle w:val="Footer"/>
              <w:tabs>
                <w:tab w:val="left" w:pos="708"/>
              </w:tabs>
              <w:spacing w:before="40" w:line="276" w:lineRule="auto"/>
              <w:jc w:val="center"/>
              <w:rPr>
                <w:rFonts w:ascii="Arial" w:hAnsi="Arial" w:cs="Arial"/>
                <w:b/>
                <w:bCs/>
                <w:sz w:val="20"/>
                <w:szCs w:val="24"/>
                <w:lang w:val="ro-RO"/>
              </w:rPr>
            </w:pPr>
            <w:r>
              <w:rPr>
                <w:rFonts w:ascii="Arial" w:hAnsi="Arial" w:cs="Arial"/>
                <w:b/>
                <w:bCs/>
                <w:sz w:val="20"/>
                <w:szCs w:val="24"/>
                <w:lang w:val="ro-RO"/>
              </w:rPr>
              <w:t>NFR</w:t>
            </w:r>
          </w:p>
        </w:tc>
        <w:tc>
          <w:tcPr>
            <w:tcW w:w="99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9630E" w:rsidRDefault="0019630E">
            <w:pPr>
              <w:pStyle w:val="Footer"/>
              <w:tabs>
                <w:tab w:val="left" w:pos="708"/>
              </w:tabs>
              <w:spacing w:before="40" w:line="276" w:lineRule="auto"/>
              <w:jc w:val="center"/>
              <w:rPr>
                <w:rFonts w:ascii="Arial" w:hAnsi="Arial" w:cs="Arial"/>
                <w:b/>
                <w:bCs/>
                <w:sz w:val="20"/>
                <w:szCs w:val="24"/>
                <w:lang w:val="ro-RO"/>
              </w:rPr>
            </w:pPr>
            <w:r>
              <w:rPr>
                <w:rFonts w:ascii="Arial" w:hAnsi="Arial" w:cs="Arial"/>
                <w:b/>
                <w:bCs/>
                <w:sz w:val="20"/>
                <w:szCs w:val="24"/>
                <w:lang w:val="ro-RO"/>
              </w:rPr>
              <w:t>SNAP</w:t>
            </w:r>
          </w:p>
        </w:tc>
      </w:tr>
      <w:tr w:rsidR="0019630E" w:rsidTr="0019630E">
        <w:tc>
          <w:tcPr>
            <w:tcW w:w="665" w:type="dxa"/>
            <w:tcBorders>
              <w:top w:val="single" w:sz="4" w:space="0" w:color="auto"/>
              <w:left w:val="single" w:sz="4" w:space="0" w:color="auto"/>
              <w:bottom w:val="single" w:sz="4" w:space="0" w:color="auto"/>
              <w:right w:val="single" w:sz="4" w:space="0" w:color="auto"/>
            </w:tcBorders>
            <w:hideMark/>
          </w:tcPr>
          <w:p w:rsidR="0019630E" w:rsidRDefault="0019630E">
            <w:pPr>
              <w:pStyle w:val="Footer"/>
              <w:tabs>
                <w:tab w:val="left" w:pos="708"/>
              </w:tabs>
              <w:spacing w:before="40" w:line="276" w:lineRule="auto"/>
              <w:jc w:val="center"/>
              <w:rPr>
                <w:rFonts w:ascii="Arial" w:hAnsi="Arial" w:cs="Arial"/>
                <w:bCs/>
                <w:sz w:val="20"/>
                <w:szCs w:val="20"/>
                <w:lang w:val="ro-RO"/>
              </w:rPr>
            </w:pPr>
            <w:r>
              <w:rPr>
                <w:rFonts w:ascii="Arial" w:hAnsi="Arial" w:cs="Arial"/>
                <w:bCs/>
                <w:sz w:val="20"/>
                <w:szCs w:val="20"/>
                <w:lang w:val="ro-RO"/>
              </w:rPr>
              <w:t>1</w:t>
            </w:r>
          </w:p>
        </w:tc>
        <w:tc>
          <w:tcPr>
            <w:tcW w:w="2659" w:type="dxa"/>
            <w:tcBorders>
              <w:top w:val="single" w:sz="4" w:space="0" w:color="auto"/>
              <w:left w:val="single" w:sz="4" w:space="0" w:color="auto"/>
              <w:bottom w:val="single" w:sz="4" w:space="0" w:color="auto"/>
              <w:right w:val="single" w:sz="4" w:space="0" w:color="auto"/>
            </w:tcBorders>
            <w:hideMark/>
          </w:tcPr>
          <w:p w:rsidR="0019630E" w:rsidRDefault="0019630E">
            <w:pPr>
              <w:pStyle w:val="Footer"/>
              <w:tabs>
                <w:tab w:val="left" w:pos="708"/>
              </w:tabs>
              <w:spacing w:before="40" w:line="276" w:lineRule="auto"/>
              <w:jc w:val="center"/>
              <w:rPr>
                <w:rFonts w:ascii="Arial" w:hAnsi="Arial" w:cs="Arial"/>
                <w:bCs/>
                <w:sz w:val="20"/>
                <w:szCs w:val="20"/>
                <w:lang w:val="ro-RO"/>
              </w:rPr>
            </w:pPr>
            <w:r>
              <w:rPr>
                <w:rFonts w:ascii="Arial" w:hAnsi="Arial" w:cs="Arial"/>
                <w:sz w:val="20"/>
                <w:szCs w:val="20"/>
              </w:rPr>
              <w:t>2.5.b</w:t>
            </w:r>
          </w:p>
        </w:tc>
        <w:tc>
          <w:tcPr>
            <w:tcW w:w="3988" w:type="dxa"/>
            <w:tcBorders>
              <w:top w:val="single" w:sz="4" w:space="0" w:color="auto"/>
              <w:left w:val="single" w:sz="4" w:space="0" w:color="auto"/>
              <w:bottom w:val="single" w:sz="4" w:space="0" w:color="auto"/>
              <w:right w:val="single" w:sz="4" w:space="0" w:color="auto"/>
            </w:tcBorders>
            <w:hideMark/>
          </w:tcPr>
          <w:p w:rsidR="0019630E" w:rsidRDefault="0019630E">
            <w:pPr>
              <w:pStyle w:val="Footer"/>
              <w:tabs>
                <w:tab w:val="left" w:pos="708"/>
              </w:tabs>
              <w:spacing w:before="40" w:line="276" w:lineRule="auto"/>
              <w:jc w:val="center"/>
              <w:rPr>
                <w:rFonts w:ascii="Arial" w:hAnsi="Arial" w:cs="Arial"/>
                <w:bCs/>
                <w:sz w:val="20"/>
                <w:szCs w:val="20"/>
                <w:lang w:val="ro-RO"/>
              </w:rPr>
            </w:pPr>
            <w:r>
              <w:rPr>
                <w:rFonts w:ascii="Arial" w:hAnsi="Arial" w:cs="Arial"/>
                <w:sz w:val="20"/>
                <w:szCs w:val="20"/>
              </w:rPr>
              <w:t xml:space="preserve"> Prelucrarea metalelor neferoase, topirea, inclusiv alierea, de metale neferoase, inclusiv de produse recuperate , şi exploatarea de turnătorii de metale  neferoase, cu o capacitate de topire de peste 4 t/zi pentru plumb si cadmiu sau de 20 t/zi pentru toate celelelalte metale</w:t>
            </w:r>
          </w:p>
        </w:tc>
        <w:tc>
          <w:tcPr>
            <w:tcW w:w="997" w:type="dxa"/>
            <w:tcBorders>
              <w:top w:val="single" w:sz="4" w:space="0" w:color="auto"/>
              <w:left w:val="single" w:sz="4" w:space="0" w:color="auto"/>
              <w:bottom w:val="single" w:sz="4" w:space="0" w:color="auto"/>
              <w:right w:val="single" w:sz="4" w:space="0" w:color="auto"/>
            </w:tcBorders>
            <w:hideMark/>
          </w:tcPr>
          <w:p w:rsidR="0019630E" w:rsidRDefault="0019630E">
            <w:pPr>
              <w:pStyle w:val="Footer"/>
              <w:tabs>
                <w:tab w:val="left" w:pos="708"/>
              </w:tabs>
              <w:spacing w:before="40" w:line="276" w:lineRule="auto"/>
              <w:jc w:val="center"/>
              <w:rPr>
                <w:rFonts w:ascii="Arial" w:hAnsi="Arial" w:cs="Arial"/>
                <w:bCs/>
                <w:sz w:val="20"/>
                <w:szCs w:val="20"/>
                <w:lang w:val="ro-RO"/>
              </w:rPr>
            </w:pPr>
            <w:r>
              <w:rPr>
                <w:rFonts w:ascii="Arial" w:hAnsi="Arial" w:cs="Arial"/>
                <w:bCs/>
                <w:sz w:val="20"/>
                <w:szCs w:val="20"/>
                <w:lang w:val="ro-RO"/>
              </w:rPr>
              <w:t>105.12</w:t>
            </w:r>
          </w:p>
        </w:tc>
        <w:tc>
          <w:tcPr>
            <w:tcW w:w="997" w:type="dxa"/>
            <w:tcBorders>
              <w:top w:val="single" w:sz="4" w:space="0" w:color="auto"/>
              <w:left w:val="single" w:sz="4" w:space="0" w:color="auto"/>
              <w:bottom w:val="single" w:sz="4" w:space="0" w:color="auto"/>
              <w:right w:val="single" w:sz="4" w:space="0" w:color="auto"/>
            </w:tcBorders>
            <w:hideMark/>
          </w:tcPr>
          <w:p w:rsidR="0019630E" w:rsidRDefault="0019630E">
            <w:pPr>
              <w:pStyle w:val="Footer"/>
              <w:tabs>
                <w:tab w:val="left" w:pos="708"/>
              </w:tabs>
              <w:spacing w:before="40" w:line="276" w:lineRule="auto"/>
              <w:jc w:val="center"/>
              <w:rPr>
                <w:rFonts w:ascii="Arial" w:hAnsi="Arial" w:cs="Arial"/>
                <w:bCs/>
                <w:sz w:val="20"/>
                <w:szCs w:val="20"/>
                <w:lang w:val="ro-RO"/>
              </w:rPr>
            </w:pPr>
            <w:r>
              <w:rPr>
                <w:rFonts w:ascii="Arial" w:hAnsi="Arial" w:cs="Arial"/>
                <w:bCs/>
                <w:sz w:val="20"/>
                <w:szCs w:val="20"/>
                <w:lang w:val="ro-RO"/>
              </w:rPr>
              <w:t>040306</w:t>
            </w:r>
          </w:p>
        </w:tc>
      </w:tr>
    </w:tbl>
    <w:p w:rsidR="0019630E" w:rsidRDefault="0019630E" w:rsidP="0019630E">
      <w:pPr>
        <w:pStyle w:val="Footer"/>
        <w:tabs>
          <w:tab w:val="left" w:pos="1000"/>
        </w:tabs>
        <w:jc w:val="both"/>
        <w:rPr>
          <w:rFonts w:ascii="Times New Roman" w:hAnsi="Times New Roman"/>
          <w:b/>
          <w:bCs/>
          <w:sz w:val="24"/>
          <w:szCs w:val="24"/>
          <w:lang w:val="ro-RO"/>
        </w:rPr>
      </w:pPr>
    </w:p>
    <w:p w:rsidR="004B3E2B" w:rsidRDefault="004B3E2B" w:rsidP="0019630E">
      <w:pPr>
        <w:pStyle w:val="Footer"/>
        <w:tabs>
          <w:tab w:val="left" w:pos="1000"/>
        </w:tabs>
        <w:jc w:val="both"/>
        <w:rPr>
          <w:rFonts w:ascii="Times New Roman" w:hAnsi="Times New Roman"/>
          <w:b/>
          <w:bCs/>
          <w:sz w:val="24"/>
          <w:szCs w:val="24"/>
          <w:lang w:val="ro-RO"/>
        </w:rPr>
      </w:pPr>
    </w:p>
    <w:p w:rsidR="004B3E2B" w:rsidRDefault="004B3E2B" w:rsidP="0019630E">
      <w:pPr>
        <w:pStyle w:val="Footer"/>
        <w:tabs>
          <w:tab w:val="left" w:pos="1000"/>
        </w:tabs>
        <w:jc w:val="both"/>
        <w:rPr>
          <w:rFonts w:ascii="Times New Roman" w:hAnsi="Times New Roman"/>
          <w:b/>
          <w:bCs/>
          <w:sz w:val="24"/>
          <w:szCs w:val="24"/>
          <w:lang w:val="ro-RO"/>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733"/>
        <w:gridCol w:w="5600"/>
      </w:tblGrid>
      <w:tr w:rsidR="0019630E" w:rsidTr="0019630E">
        <w:tc>
          <w:tcPr>
            <w:tcW w:w="373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9630E" w:rsidRDefault="0019630E">
            <w:pPr>
              <w:pStyle w:val="Footer"/>
              <w:tabs>
                <w:tab w:val="left" w:pos="708"/>
              </w:tabs>
              <w:spacing w:before="40" w:line="276" w:lineRule="auto"/>
              <w:jc w:val="center"/>
              <w:rPr>
                <w:rFonts w:ascii="Arial" w:hAnsi="Arial" w:cs="Arial"/>
                <w:b/>
                <w:bCs/>
                <w:sz w:val="20"/>
                <w:szCs w:val="24"/>
                <w:lang w:val="ro-RO"/>
              </w:rPr>
            </w:pPr>
            <w:r>
              <w:rPr>
                <w:rFonts w:ascii="Arial" w:hAnsi="Arial" w:cs="Arial"/>
                <w:b/>
                <w:bCs/>
                <w:sz w:val="20"/>
                <w:szCs w:val="24"/>
                <w:lang w:val="ro-RO"/>
              </w:rPr>
              <w:t>Activitate PRTR</w:t>
            </w:r>
          </w:p>
        </w:tc>
        <w:tc>
          <w:tcPr>
            <w:tcW w:w="560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9630E" w:rsidRDefault="0019630E">
            <w:pPr>
              <w:pStyle w:val="Footer"/>
              <w:tabs>
                <w:tab w:val="left" w:pos="708"/>
              </w:tabs>
              <w:spacing w:before="40" w:line="276" w:lineRule="auto"/>
              <w:jc w:val="center"/>
              <w:rPr>
                <w:rFonts w:ascii="Arial" w:hAnsi="Arial" w:cs="Arial"/>
                <w:b/>
                <w:bCs/>
                <w:sz w:val="20"/>
                <w:szCs w:val="24"/>
                <w:lang w:val="ro-RO"/>
              </w:rPr>
            </w:pPr>
            <w:r>
              <w:rPr>
                <w:rFonts w:ascii="Arial" w:hAnsi="Arial" w:cs="Arial"/>
                <w:b/>
                <w:bCs/>
                <w:sz w:val="20"/>
                <w:szCs w:val="24"/>
                <w:lang w:val="ro-RO"/>
              </w:rPr>
              <w:t>Denumire activitate PRTR</w:t>
            </w:r>
          </w:p>
        </w:tc>
      </w:tr>
      <w:tr w:rsidR="0019630E" w:rsidTr="0019630E">
        <w:tc>
          <w:tcPr>
            <w:tcW w:w="3733" w:type="dxa"/>
            <w:tcBorders>
              <w:top w:val="single" w:sz="4" w:space="0" w:color="auto"/>
              <w:left w:val="single" w:sz="4" w:space="0" w:color="auto"/>
              <w:bottom w:val="single" w:sz="4" w:space="0" w:color="auto"/>
              <w:right w:val="single" w:sz="4" w:space="0" w:color="auto"/>
            </w:tcBorders>
            <w:hideMark/>
          </w:tcPr>
          <w:p w:rsidR="0019630E" w:rsidRDefault="00C604F6">
            <w:pPr>
              <w:pStyle w:val="Footer"/>
              <w:tabs>
                <w:tab w:val="left" w:pos="708"/>
              </w:tabs>
              <w:spacing w:before="40" w:line="276" w:lineRule="auto"/>
              <w:jc w:val="center"/>
              <w:rPr>
                <w:rFonts w:ascii="Arial" w:hAnsi="Arial" w:cs="Arial"/>
                <w:bCs/>
                <w:sz w:val="20"/>
                <w:szCs w:val="24"/>
                <w:lang w:val="ro-RO"/>
              </w:rPr>
            </w:pPr>
            <w:r>
              <w:rPr>
                <w:rFonts w:ascii="Arial" w:hAnsi="Arial" w:cs="Arial"/>
                <w:bCs/>
                <w:sz w:val="20"/>
                <w:szCs w:val="24"/>
                <w:lang w:val="ro-RO"/>
              </w:rPr>
              <w:t>2.e II</w:t>
            </w:r>
          </w:p>
        </w:tc>
        <w:tc>
          <w:tcPr>
            <w:tcW w:w="5600" w:type="dxa"/>
            <w:tcBorders>
              <w:top w:val="single" w:sz="4" w:space="0" w:color="auto"/>
              <w:left w:val="single" w:sz="4" w:space="0" w:color="auto"/>
              <w:bottom w:val="single" w:sz="4" w:space="0" w:color="auto"/>
              <w:right w:val="single" w:sz="4" w:space="0" w:color="auto"/>
            </w:tcBorders>
            <w:hideMark/>
          </w:tcPr>
          <w:p w:rsidR="0019630E" w:rsidRDefault="0019630E">
            <w:pPr>
              <w:pStyle w:val="Footer"/>
              <w:tabs>
                <w:tab w:val="left" w:pos="708"/>
              </w:tabs>
              <w:spacing w:before="40" w:line="276" w:lineRule="auto"/>
              <w:jc w:val="center"/>
              <w:rPr>
                <w:rFonts w:ascii="Arial" w:hAnsi="Arial" w:cs="Arial"/>
                <w:bCs/>
                <w:sz w:val="20"/>
                <w:szCs w:val="24"/>
                <w:lang w:val="ro-RO"/>
              </w:rPr>
            </w:pPr>
            <w:r>
              <w:rPr>
                <w:rFonts w:ascii="Arial" w:hAnsi="Arial" w:cs="Arial"/>
                <w:bCs/>
                <w:sz w:val="20"/>
                <w:szCs w:val="24"/>
                <w:lang w:val="ro-RO"/>
              </w:rPr>
              <w:t xml:space="preserve"> Instalații pentru </w:t>
            </w:r>
            <w:r>
              <w:rPr>
                <w:rFonts w:ascii="Arial" w:hAnsi="Arial" w:cs="Arial"/>
                <w:sz w:val="20"/>
                <w:szCs w:val="20"/>
              </w:rPr>
              <w:t>topirea, inclusiv alierea, de metale neferoase, inclusiv de produse recuperate , şi exploatarea de turnătorii de metale  neferoase, cu o capacitate de topire de peste 4 t/zi pentru plumb si cadmiu sau de 20 t/zi pentru toate celelelalte metale</w:t>
            </w:r>
          </w:p>
        </w:tc>
      </w:tr>
    </w:tbl>
    <w:p w:rsidR="0019630E" w:rsidRDefault="0019630E" w:rsidP="0019630E">
      <w:pPr>
        <w:pStyle w:val="Footer"/>
        <w:tabs>
          <w:tab w:val="left" w:pos="1000"/>
        </w:tabs>
        <w:jc w:val="both"/>
        <w:rPr>
          <w:rFonts w:ascii="Times New Roman" w:hAnsi="Times New Roman"/>
          <w:b/>
          <w:bCs/>
          <w:sz w:val="24"/>
          <w:szCs w:val="24"/>
          <w:lang w:val="ro-RO"/>
        </w:rPr>
      </w:pPr>
    </w:p>
    <w:p w:rsidR="004B3E2B" w:rsidRDefault="004B3E2B" w:rsidP="0019630E">
      <w:pPr>
        <w:pStyle w:val="Footer"/>
        <w:tabs>
          <w:tab w:val="left" w:pos="1000"/>
        </w:tabs>
        <w:jc w:val="both"/>
        <w:rPr>
          <w:rFonts w:ascii="Times New Roman" w:hAnsi="Times New Roman"/>
          <w:b/>
          <w:bCs/>
          <w:sz w:val="24"/>
          <w:szCs w:val="24"/>
          <w:lang w:val="ro-RO"/>
        </w:rPr>
      </w:pPr>
    </w:p>
    <w:p w:rsidR="004B3E2B" w:rsidRDefault="004B3E2B" w:rsidP="0019630E">
      <w:pPr>
        <w:pStyle w:val="Footer"/>
        <w:tabs>
          <w:tab w:val="left" w:pos="1000"/>
        </w:tabs>
        <w:jc w:val="both"/>
        <w:rPr>
          <w:rFonts w:ascii="Times New Roman" w:hAnsi="Times New Roman"/>
          <w:b/>
          <w:bCs/>
          <w:sz w:val="24"/>
          <w:szCs w:val="24"/>
          <w:lang w:val="ro-RO"/>
        </w:rPr>
      </w:pPr>
    </w:p>
    <w:p w:rsidR="004B3E2B" w:rsidRDefault="004B3E2B" w:rsidP="0019630E">
      <w:pPr>
        <w:pStyle w:val="Footer"/>
        <w:tabs>
          <w:tab w:val="left" w:pos="1000"/>
        </w:tabs>
        <w:jc w:val="both"/>
        <w:rPr>
          <w:rFonts w:ascii="Times New Roman" w:hAnsi="Times New Roman"/>
          <w:b/>
          <w:bCs/>
          <w:sz w:val="24"/>
          <w:szCs w:val="24"/>
          <w:lang w:val="ro-RO"/>
        </w:rPr>
      </w:pPr>
    </w:p>
    <w:tbl>
      <w:tblPr>
        <w:tblW w:w="964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90"/>
        <w:gridCol w:w="2372"/>
        <w:gridCol w:w="1212"/>
        <w:gridCol w:w="791"/>
        <w:gridCol w:w="2372"/>
        <w:gridCol w:w="1054"/>
        <w:gridCol w:w="1054"/>
      </w:tblGrid>
      <w:tr w:rsidR="0019630E" w:rsidTr="004B3E2B">
        <w:tc>
          <w:tcPr>
            <w:tcW w:w="79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9630E" w:rsidRDefault="0019630E">
            <w:pPr>
              <w:spacing w:before="40" w:after="0" w:line="240" w:lineRule="auto"/>
              <w:jc w:val="center"/>
              <w:rPr>
                <w:rFonts w:ascii="Arial" w:hAnsi="Arial" w:cs="Arial"/>
                <w:b/>
                <w:sz w:val="20"/>
                <w:szCs w:val="24"/>
              </w:rPr>
            </w:pPr>
            <w:r>
              <w:rPr>
                <w:rFonts w:ascii="Arial" w:hAnsi="Arial" w:cs="Arial"/>
                <w:b/>
                <w:sz w:val="20"/>
                <w:szCs w:val="24"/>
              </w:rPr>
              <w:lastRenderedPageBreak/>
              <w:t>Cod CAEN Rev.2</w:t>
            </w:r>
          </w:p>
        </w:tc>
        <w:tc>
          <w:tcPr>
            <w:tcW w:w="2372"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9630E" w:rsidRDefault="0019630E">
            <w:pPr>
              <w:spacing w:before="40" w:after="0" w:line="240" w:lineRule="auto"/>
              <w:jc w:val="center"/>
              <w:rPr>
                <w:rFonts w:ascii="Arial" w:hAnsi="Arial" w:cs="Arial"/>
                <w:b/>
                <w:sz w:val="20"/>
                <w:szCs w:val="24"/>
              </w:rPr>
            </w:pPr>
            <w:r>
              <w:rPr>
                <w:rFonts w:ascii="Arial" w:hAnsi="Arial" w:cs="Arial"/>
                <w:b/>
                <w:sz w:val="20"/>
                <w:szCs w:val="24"/>
              </w:rPr>
              <w:t>Denumire activitate CAEN Rev. 2</w:t>
            </w:r>
          </w:p>
        </w:tc>
        <w:tc>
          <w:tcPr>
            <w:tcW w:w="1212"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9630E" w:rsidRDefault="0019630E">
            <w:pPr>
              <w:spacing w:before="40" w:after="0" w:line="240" w:lineRule="auto"/>
              <w:jc w:val="center"/>
              <w:rPr>
                <w:rFonts w:ascii="Arial" w:hAnsi="Arial" w:cs="Arial"/>
                <w:b/>
                <w:sz w:val="20"/>
                <w:szCs w:val="24"/>
              </w:rPr>
            </w:pPr>
            <w:r>
              <w:rPr>
                <w:rFonts w:ascii="Arial" w:hAnsi="Arial" w:cs="Arial"/>
                <w:b/>
                <w:sz w:val="20"/>
                <w:szCs w:val="24"/>
              </w:rPr>
              <w:t>Poziţie Anexa 1 din OM 1798/2007</w:t>
            </w:r>
          </w:p>
        </w:tc>
        <w:tc>
          <w:tcPr>
            <w:tcW w:w="79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9630E" w:rsidRDefault="0019630E">
            <w:pPr>
              <w:spacing w:before="40" w:after="0" w:line="240" w:lineRule="auto"/>
              <w:jc w:val="center"/>
              <w:rPr>
                <w:rFonts w:ascii="Arial" w:hAnsi="Arial" w:cs="Arial"/>
                <w:b/>
                <w:sz w:val="20"/>
                <w:szCs w:val="24"/>
              </w:rPr>
            </w:pPr>
            <w:r>
              <w:rPr>
                <w:rFonts w:ascii="Arial" w:hAnsi="Arial" w:cs="Arial"/>
                <w:b/>
                <w:sz w:val="20"/>
                <w:szCs w:val="24"/>
              </w:rPr>
              <w:t>Cod CAEN Rev.1</w:t>
            </w:r>
          </w:p>
        </w:tc>
        <w:tc>
          <w:tcPr>
            <w:tcW w:w="2372"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9630E" w:rsidRDefault="0019630E">
            <w:pPr>
              <w:spacing w:before="40" w:after="0" w:line="240" w:lineRule="auto"/>
              <w:jc w:val="center"/>
              <w:rPr>
                <w:rFonts w:ascii="Arial" w:hAnsi="Arial" w:cs="Arial"/>
                <w:b/>
                <w:sz w:val="20"/>
                <w:szCs w:val="24"/>
              </w:rPr>
            </w:pPr>
            <w:r>
              <w:rPr>
                <w:rFonts w:ascii="Arial" w:hAnsi="Arial" w:cs="Arial"/>
                <w:b/>
                <w:sz w:val="20"/>
                <w:szCs w:val="24"/>
              </w:rPr>
              <w:t>Denumire activitate CAEN Rev.1</w:t>
            </w:r>
          </w:p>
        </w:tc>
        <w:tc>
          <w:tcPr>
            <w:tcW w:w="105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9630E" w:rsidRDefault="0019630E">
            <w:pPr>
              <w:spacing w:before="40" w:after="0" w:line="240" w:lineRule="auto"/>
              <w:jc w:val="center"/>
              <w:rPr>
                <w:rFonts w:ascii="Arial" w:hAnsi="Arial" w:cs="Arial"/>
                <w:b/>
                <w:sz w:val="20"/>
                <w:szCs w:val="24"/>
              </w:rPr>
            </w:pPr>
            <w:r>
              <w:rPr>
                <w:rFonts w:ascii="Arial" w:hAnsi="Arial" w:cs="Arial"/>
                <w:b/>
                <w:sz w:val="20"/>
                <w:szCs w:val="24"/>
              </w:rPr>
              <w:t>NFR</w:t>
            </w:r>
          </w:p>
        </w:tc>
        <w:tc>
          <w:tcPr>
            <w:tcW w:w="105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9630E" w:rsidRDefault="0019630E">
            <w:pPr>
              <w:spacing w:before="40" w:after="0" w:line="240" w:lineRule="auto"/>
              <w:jc w:val="center"/>
              <w:rPr>
                <w:rFonts w:ascii="Arial" w:hAnsi="Arial" w:cs="Arial"/>
                <w:b/>
                <w:sz w:val="20"/>
                <w:szCs w:val="24"/>
              </w:rPr>
            </w:pPr>
            <w:r>
              <w:rPr>
                <w:rFonts w:ascii="Arial" w:hAnsi="Arial" w:cs="Arial"/>
                <w:b/>
                <w:sz w:val="20"/>
                <w:szCs w:val="24"/>
              </w:rPr>
              <w:t>SNAP</w:t>
            </w:r>
          </w:p>
        </w:tc>
      </w:tr>
      <w:tr w:rsidR="0019630E" w:rsidTr="004B3E2B">
        <w:tc>
          <w:tcPr>
            <w:tcW w:w="790"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rPr>
            </w:pPr>
            <w:r>
              <w:rPr>
                <w:rFonts w:ascii="Arial" w:hAnsi="Arial" w:cs="Arial"/>
              </w:rPr>
              <w:t>2453</w:t>
            </w:r>
          </w:p>
        </w:tc>
        <w:tc>
          <w:tcPr>
            <w:tcW w:w="2372"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rPr>
            </w:pPr>
            <w:r>
              <w:rPr>
                <w:rFonts w:ascii="Arial" w:hAnsi="Arial" w:cs="Arial"/>
              </w:rPr>
              <w:t>Turnarea metalelor neferoase ușoare</w:t>
            </w:r>
          </w:p>
        </w:tc>
        <w:tc>
          <w:tcPr>
            <w:tcW w:w="1212"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rPr>
            </w:pPr>
            <w:r>
              <w:rPr>
                <w:rFonts w:ascii="Arial" w:hAnsi="Arial" w:cs="Arial"/>
              </w:rPr>
              <w:t>170</w:t>
            </w:r>
          </w:p>
        </w:tc>
        <w:tc>
          <w:tcPr>
            <w:tcW w:w="791"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rPr>
            </w:pPr>
            <w:r>
              <w:rPr>
                <w:rFonts w:ascii="Arial" w:hAnsi="Arial" w:cs="Arial"/>
              </w:rPr>
              <w:t>2753</w:t>
            </w:r>
          </w:p>
        </w:tc>
        <w:tc>
          <w:tcPr>
            <w:tcW w:w="2372"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rPr>
            </w:pPr>
            <w:r>
              <w:rPr>
                <w:rFonts w:ascii="Arial" w:hAnsi="Arial" w:cs="Arial"/>
              </w:rPr>
              <w:t>Turnarea metalelor neferoase ușoare</w:t>
            </w:r>
          </w:p>
        </w:tc>
        <w:tc>
          <w:tcPr>
            <w:tcW w:w="1054" w:type="dxa"/>
            <w:tcBorders>
              <w:top w:val="single" w:sz="4" w:space="0" w:color="auto"/>
              <w:left w:val="single" w:sz="4" w:space="0" w:color="auto"/>
              <w:bottom w:val="single" w:sz="4" w:space="0" w:color="auto"/>
              <w:right w:val="single" w:sz="4" w:space="0" w:color="auto"/>
            </w:tcBorders>
          </w:tcPr>
          <w:p w:rsidR="0019630E" w:rsidRDefault="0019630E">
            <w:pPr>
              <w:spacing w:before="40" w:after="0" w:line="240" w:lineRule="auto"/>
              <w:jc w:val="center"/>
              <w:rPr>
                <w:rFonts w:ascii="Arial" w:hAnsi="Arial" w:cs="Arial"/>
              </w:rPr>
            </w:pPr>
          </w:p>
        </w:tc>
        <w:tc>
          <w:tcPr>
            <w:tcW w:w="1054" w:type="dxa"/>
            <w:tcBorders>
              <w:top w:val="single" w:sz="4" w:space="0" w:color="auto"/>
              <w:left w:val="single" w:sz="4" w:space="0" w:color="auto"/>
              <w:bottom w:val="single" w:sz="4" w:space="0" w:color="auto"/>
              <w:right w:val="single" w:sz="4" w:space="0" w:color="auto"/>
            </w:tcBorders>
          </w:tcPr>
          <w:p w:rsidR="0019630E" w:rsidRDefault="0019630E">
            <w:pPr>
              <w:spacing w:before="40" w:after="0" w:line="240" w:lineRule="auto"/>
              <w:jc w:val="center"/>
              <w:rPr>
                <w:rFonts w:ascii="Arial" w:hAnsi="Arial" w:cs="Arial"/>
              </w:rPr>
            </w:pPr>
          </w:p>
        </w:tc>
      </w:tr>
      <w:tr w:rsidR="0019630E" w:rsidTr="004B3E2B">
        <w:tc>
          <w:tcPr>
            <w:tcW w:w="790"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rPr>
            </w:pPr>
            <w:r>
              <w:rPr>
                <w:rFonts w:ascii="Arial" w:hAnsi="Arial" w:cs="Arial"/>
              </w:rPr>
              <w:t>2454</w:t>
            </w:r>
          </w:p>
        </w:tc>
        <w:tc>
          <w:tcPr>
            <w:tcW w:w="2372"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rPr>
            </w:pPr>
            <w:r>
              <w:rPr>
                <w:rFonts w:ascii="Arial" w:hAnsi="Arial" w:cs="Arial"/>
              </w:rPr>
              <w:t>Turnarea altor metale neferoase</w:t>
            </w:r>
          </w:p>
        </w:tc>
        <w:tc>
          <w:tcPr>
            <w:tcW w:w="1212"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rPr>
            </w:pPr>
            <w:r>
              <w:rPr>
                <w:rFonts w:ascii="Arial" w:hAnsi="Arial" w:cs="Arial"/>
              </w:rPr>
              <w:t>171</w:t>
            </w:r>
          </w:p>
        </w:tc>
        <w:tc>
          <w:tcPr>
            <w:tcW w:w="791"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rPr>
            </w:pPr>
            <w:r>
              <w:rPr>
                <w:rFonts w:ascii="Arial" w:hAnsi="Arial" w:cs="Arial"/>
              </w:rPr>
              <w:t>2754</w:t>
            </w:r>
          </w:p>
        </w:tc>
        <w:tc>
          <w:tcPr>
            <w:tcW w:w="2372"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rPr>
            </w:pPr>
            <w:r>
              <w:rPr>
                <w:rFonts w:ascii="Arial" w:hAnsi="Arial" w:cs="Arial"/>
              </w:rPr>
              <w:t>Turnarea altor metale neferoase</w:t>
            </w:r>
          </w:p>
        </w:tc>
        <w:tc>
          <w:tcPr>
            <w:tcW w:w="1054" w:type="dxa"/>
            <w:tcBorders>
              <w:top w:val="single" w:sz="4" w:space="0" w:color="auto"/>
              <w:left w:val="single" w:sz="4" w:space="0" w:color="auto"/>
              <w:bottom w:val="single" w:sz="4" w:space="0" w:color="auto"/>
              <w:right w:val="single" w:sz="4" w:space="0" w:color="auto"/>
            </w:tcBorders>
          </w:tcPr>
          <w:p w:rsidR="0019630E" w:rsidRDefault="0019630E">
            <w:pPr>
              <w:spacing w:before="40" w:after="0" w:line="240" w:lineRule="auto"/>
              <w:jc w:val="center"/>
              <w:rPr>
                <w:rFonts w:ascii="Arial" w:hAnsi="Arial" w:cs="Arial"/>
              </w:rPr>
            </w:pPr>
          </w:p>
        </w:tc>
        <w:tc>
          <w:tcPr>
            <w:tcW w:w="1054" w:type="dxa"/>
            <w:tcBorders>
              <w:top w:val="single" w:sz="4" w:space="0" w:color="auto"/>
              <w:left w:val="single" w:sz="4" w:space="0" w:color="auto"/>
              <w:bottom w:val="single" w:sz="4" w:space="0" w:color="auto"/>
              <w:right w:val="single" w:sz="4" w:space="0" w:color="auto"/>
            </w:tcBorders>
          </w:tcPr>
          <w:p w:rsidR="0019630E" w:rsidRDefault="0019630E">
            <w:pPr>
              <w:spacing w:before="40" w:after="0" w:line="240" w:lineRule="auto"/>
              <w:jc w:val="center"/>
              <w:rPr>
                <w:rFonts w:ascii="Arial" w:hAnsi="Arial" w:cs="Arial"/>
              </w:rPr>
            </w:pPr>
          </w:p>
        </w:tc>
      </w:tr>
      <w:tr w:rsidR="0019630E" w:rsidTr="004B3E2B">
        <w:tc>
          <w:tcPr>
            <w:tcW w:w="790"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rPr>
            </w:pPr>
            <w:r>
              <w:rPr>
                <w:rFonts w:ascii="Arial" w:hAnsi="Arial" w:cs="Arial"/>
              </w:rPr>
              <w:t>2442</w:t>
            </w:r>
          </w:p>
        </w:tc>
        <w:tc>
          <w:tcPr>
            <w:tcW w:w="2372"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rPr>
            </w:pPr>
            <w:r>
              <w:rPr>
                <w:rFonts w:ascii="Arial" w:hAnsi="Arial" w:cs="Arial"/>
              </w:rPr>
              <w:t>Metalurgia aluminiului</w:t>
            </w:r>
          </w:p>
        </w:tc>
        <w:tc>
          <w:tcPr>
            <w:tcW w:w="1212"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rPr>
            </w:pPr>
            <w:r>
              <w:rPr>
                <w:rFonts w:ascii="Arial" w:hAnsi="Arial" w:cs="Arial"/>
              </w:rPr>
              <w:t>164</w:t>
            </w:r>
          </w:p>
        </w:tc>
        <w:tc>
          <w:tcPr>
            <w:tcW w:w="791"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rPr>
            </w:pPr>
            <w:r>
              <w:rPr>
                <w:rFonts w:ascii="Arial" w:hAnsi="Arial" w:cs="Arial"/>
              </w:rPr>
              <w:t>2742</w:t>
            </w:r>
          </w:p>
        </w:tc>
        <w:tc>
          <w:tcPr>
            <w:tcW w:w="2372"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rPr>
            </w:pPr>
            <w:r>
              <w:rPr>
                <w:rFonts w:ascii="Arial" w:hAnsi="Arial" w:cs="Arial"/>
              </w:rPr>
              <w:t>Metalurgia aluminiului</w:t>
            </w:r>
          </w:p>
        </w:tc>
        <w:tc>
          <w:tcPr>
            <w:tcW w:w="1054" w:type="dxa"/>
            <w:tcBorders>
              <w:top w:val="single" w:sz="4" w:space="0" w:color="auto"/>
              <w:left w:val="single" w:sz="4" w:space="0" w:color="auto"/>
              <w:bottom w:val="single" w:sz="4" w:space="0" w:color="auto"/>
              <w:right w:val="single" w:sz="4" w:space="0" w:color="auto"/>
            </w:tcBorders>
          </w:tcPr>
          <w:p w:rsidR="0019630E" w:rsidRDefault="0019630E">
            <w:pPr>
              <w:spacing w:before="40" w:after="0" w:line="240" w:lineRule="auto"/>
              <w:jc w:val="center"/>
              <w:rPr>
                <w:rFonts w:ascii="Arial" w:hAnsi="Arial" w:cs="Arial"/>
              </w:rPr>
            </w:pPr>
          </w:p>
        </w:tc>
        <w:tc>
          <w:tcPr>
            <w:tcW w:w="1054" w:type="dxa"/>
            <w:tcBorders>
              <w:top w:val="single" w:sz="4" w:space="0" w:color="auto"/>
              <w:left w:val="single" w:sz="4" w:space="0" w:color="auto"/>
              <w:bottom w:val="single" w:sz="4" w:space="0" w:color="auto"/>
              <w:right w:val="single" w:sz="4" w:space="0" w:color="auto"/>
            </w:tcBorders>
          </w:tcPr>
          <w:p w:rsidR="0019630E" w:rsidRDefault="0019630E">
            <w:pPr>
              <w:spacing w:before="40" w:after="0" w:line="240" w:lineRule="auto"/>
              <w:jc w:val="center"/>
              <w:rPr>
                <w:rFonts w:ascii="Arial" w:hAnsi="Arial" w:cs="Arial"/>
              </w:rPr>
            </w:pPr>
          </w:p>
        </w:tc>
      </w:tr>
      <w:tr w:rsidR="0019630E" w:rsidTr="004B3E2B">
        <w:tc>
          <w:tcPr>
            <w:tcW w:w="790"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rPr>
            </w:pPr>
            <w:r>
              <w:rPr>
                <w:rFonts w:ascii="Arial" w:hAnsi="Arial" w:cs="Arial"/>
              </w:rPr>
              <w:t>3811</w:t>
            </w:r>
          </w:p>
        </w:tc>
        <w:tc>
          <w:tcPr>
            <w:tcW w:w="2372"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rPr>
            </w:pPr>
            <w:r>
              <w:rPr>
                <w:rFonts w:ascii="Arial" w:hAnsi="Arial" w:cs="Arial"/>
              </w:rPr>
              <w:t>Colectarea deșeurilor nepericuloase</w:t>
            </w:r>
          </w:p>
        </w:tc>
        <w:tc>
          <w:tcPr>
            <w:tcW w:w="1212"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rPr>
            </w:pPr>
            <w:r>
              <w:rPr>
                <w:rFonts w:ascii="Arial" w:hAnsi="Arial" w:cs="Arial"/>
              </w:rPr>
              <w:t>277</w:t>
            </w:r>
          </w:p>
        </w:tc>
        <w:tc>
          <w:tcPr>
            <w:tcW w:w="791"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rPr>
            </w:pPr>
            <w:r>
              <w:rPr>
                <w:rFonts w:ascii="Arial" w:hAnsi="Arial" w:cs="Arial"/>
              </w:rPr>
              <w:t>9002</w:t>
            </w:r>
          </w:p>
        </w:tc>
        <w:tc>
          <w:tcPr>
            <w:tcW w:w="2372"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rPr>
            </w:pPr>
            <w:r>
              <w:rPr>
                <w:rFonts w:ascii="Arial" w:hAnsi="Arial" w:cs="Arial"/>
              </w:rPr>
              <w:t>Colectarea și tratarea deșeurilor</w:t>
            </w:r>
          </w:p>
        </w:tc>
        <w:tc>
          <w:tcPr>
            <w:tcW w:w="1054" w:type="dxa"/>
            <w:tcBorders>
              <w:top w:val="single" w:sz="4" w:space="0" w:color="auto"/>
              <w:left w:val="single" w:sz="4" w:space="0" w:color="auto"/>
              <w:bottom w:val="single" w:sz="4" w:space="0" w:color="auto"/>
              <w:right w:val="single" w:sz="4" w:space="0" w:color="auto"/>
            </w:tcBorders>
          </w:tcPr>
          <w:p w:rsidR="0019630E" w:rsidRDefault="0019630E">
            <w:pPr>
              <w:spacing w:before="40" w:after="0" w:line="240" w:lineRule="auto"/>
              <w:jc w:val="center"/>
              <w:rPr>
                <w:rFonts w:ascii="Arial" w:hAnsi="Arial" w:cs="Arial"/>
              </w:rPr>
            </w:pPr>
          </w:p>
        </w:tc>
        <w:tc>
          <w:tcPr>
            <w:tcW w:w="1054" w:type="dxa"/>
            <w:tcBorders>
              <w:top w:val="single" w:sz="4" w:space="0" w:color="auto"/>
              <w:left w:val="single" w:sz="4" w:space="0" w:color="auto"/>
              <w:bottom w:val="single" w:sz="4" w:space="0" w:color="auto"/>
              <w:right w:val="single" w:sz="4" w:space="0" w:color="auto"/>
            </w:tcBorders>
          </w:tcPr>
          <w:p w:rsidR="0019630E" w:rsidRDefault="0019630E">
            <w:pPr>
              <w:spacing w:before="40" w:after="0" w:line="240" w:lineRule="auto"/>
              <w:jc w:val="center"/>
              <w:rPr>
                <w:rFonts w:ascii="Arial" w:hAnsi="Arial" w:cs="Arial"/>
              </w:rPr>
            </w:pPr>
          </w:p>
        </w:tc>
      </w:tr>
      <w:tr w:rsidR="0019630E" w:rsidTr="004B3E2B">
        <w:tc>
          <w:tcPr>
            <w:tcW w:w="790"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rPr>
            </w:pPr>
            <w:r>
              <w:rPr>
                <w:rFonts w:ascii="Arial" w:hAnsi="Arial" w:cs="Arial"/>
              </w:rPr>
              <w:t>3832</w:t>
            </w:r>
          </w:p>
        </w:tc>
        <w:tc>
          <w:tcPr>
            <w:tcW w:w="2372"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rPr>
            </w:pPr>
            <w:r>
              <w:rPr>
                <w:rFonts w:ascii="Arial" w:hAnsi="Arial" w:cs="Arial"/>
              </w:rPr>
              <w:t>Recuperarea materialelor reciclabile sortate</w:t>
            </w:r>
          </w:p>
        </w:tc>
        <w:tc>
          <w:tcPr>
            <w:tcW w:w="1212"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rPr>
            </w:pPr>
            <w:r>
              <w:rPr>
                <w:rFonts w:ascii="Arial" w:hAnsi="Arial" w:cs="Arial"/>
              </w:rPr>
              <w:t>247</w:t>
            </w:r>
          </w:p>
        </w:tc>
        <w:tc>
          <w:tcPr>
            <w:tcW w:w="791"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rPr>
            </w:pPr>
            <w:r>
              <w:rPr>
                <w:rFonts w:ascii="Arial" w:hAnsi="Arial" w:cs="Arial"/>
              </w:rPr>
              <w:t>3710</w:t>
            </w:r>
          </w:p>
        </w:tc>
        <w:tc>
          <w:tcPr>
            <w:tcW w:w="2372"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rPr>
            </w:pPr>
            <w:r>
              <w:rPr>
                <w:rFonts w:ascii="Arial" w:hAnsi="Arial" w:cs="Arial"/>
              </w:rPr>
              <w:t>Recuperarea deșeurilor și resturilor</w:t>
            </w:r>
          </w:p>
        </w:tc>
        <w:tc>
          <w:tcPr>
            <w:tcW w:w="1054" w:type="dxa"/>
            <w:tcBorders>
              <w:top w:val="single" w:sz="4" w:space="0" w:color="auto"/>
              <w:left w:val="single" w:sz="4" w:space="0" w:color="auto"/>
              <w:bottom w:val="single" w:sz="4" w:space="0" w:color="auto"/>
              <w:right w:val="single" w:sz="4" w:space="0" w:color="auto"/>
            </w:tcBorders>
          </w:tcPr>
          <w:p w:rsidR="0019630E" w:rsidRDefault="0019630E">
            <w:pPr>
              <w:spacing w:before="40" w:after="0" w:line="240" w:lineRule="auto"/>
              <w:jc w:val="center"/>
              <w:rPr>
                <w:rFonts w:ascii="Arial" w:hAnsi="Arial" w:cs="Arial"/>
              </w:rPr>
            </w:pPr>
          </w:p>
        </w:tc>
        <w:tc>
          <w:tcPr>
            <w:tcW w:w="1054" w:type="dxa"/>
            <w:tcBorders>
              <w:top w:val="single" w:sz="4" w:space="0" w:color="auto"/>
              <w:left w:val="single" w:sz="4" w:space="0" w:color="auto"/>
              <w:bottom w:val="single" w:sz="4" w:space="0" w:color="auto"/>
              <w:right w:val="single" w:sz="4" w:space="0" w:color="auto"/>
            </w:tcBorders>
          </w:tcPr>
          <w:p w:rsidR="0019630E" w:rsidRDefault="0019630E">
            <w:pPr>
              <w:spacing w:before="40" w:after="0" w:line="240" w:lineRule="auto"/>
              <w:jc w:val="center"/>
              <w:rPr>
                <w:rFonts w:ascii="Arial" w:hAnsi="Arial" w:cs="Arial"/>
              </w:rPr>
            </w:pPr>
          </w:p>
        </w:tc>
      </w:tr>
      <w:tr w:rsidR="0019630E" w:rsidTr="004B3E2B">
        <w:tc>
          <w:tcPr>
            <w:tcW w:w="790"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rPr>
            </w:pPr>
            <w:r>
              <w:rPr>
                <w:rFonts w:ascii="Arial" w:hAnsi="Arial" w:cs="Arial"/>
              </w:rPr>
              <w:t>4672</w:t>
            </w:r>
          </w:p>
        </w:tc>
        <w:tc>
          <w:tcPr>
            <w:tcW w:w="2372"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rPr>
            </w:pPr>
            <w:r>
              <w:rPr>
                <w:rFonts w:ascii="Arial" w:hAnsi="Arial" w:cs="Arial"/>
              </w:rPr>
              <w:t>Comerț cu ridicata al metalelor și resturilor</w:t>
            </w:r>
          </w:p>
        </w:tc>
        <w:tc>
          <w:tcPr>
            <w:tcW w:w="1212"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rPr>
            </w:pPr>
            <w:r>
              <w:rPr>
                <w:rFonts w:ascii="Arial" w:hAnsi="Arial" w:cs="Arial"/>
              </w:rPr>
              <w:t>-</w:t>
            </w:r>
          </w:p>
        </w:tc>
        <w:tc>
          <w:tcPr>
            <w:tcW w:w="791"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rPr>
            </w:pPr>
            <w:r>
              <w:rPr>
                <w:rFonts w:ascii="Arial" w:hAnsi="Arial" w:cs="Arial"/>
              </w:rPr>
              <w:t>-</w:t>
            </w:r>
          </w:p>
        </w:tc>
        <w:tc>
          <w:tcPr>
            <w:tcW w:w="2372"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rPr>
            </w:pPr>
            <w:r>
              <w:rPr>
                <w:rFonts w:ascii="Arial" w:hAnsi="Arial" w:cs="Arial"/>
              </w:rPr>
              <w:t>-</w:t>
            </w:r>
          </w:p>
        </w:tc>
        <w:tc>
          <w:tcPr>
            <w:tcW w:w="1054" w:type="dxa"/>
            <w:tcBorders>
              <w:top w:val="single" w:sz="4" w:space="0" w:color="auto"/>
              <w:left w:val="single" w:sz="4" w:space="0" w:color="auto"/>
              <w:bottom w:val="single" w:sz="4" w:space="0" w:color="auto"/>
              <w:right w:val="single" w:sz="4" w:space="0" w:color="auto"/>
            </w:tcBorders>
          </w:tcPr>
          <w:p w:rsidR="0019630E" w:rsidRDefault="0019630E">
            <w:pPr>
              <w:spacing w:before="40" w:after="0" w:line="240" w:lineRule="auto"/>
              <w:jc w:val="center"/>
              <w:rPr>
                <w:rFonts w:ascii="Arial" w:hAnsi="Arial" w:cs="Arial"/>
              </w:rPr>
            </w:pPr>
          </w:p>
        </w:tc>
        <w:tc>
          <w:tcPr>
            <w:tcW w:w="1054" w:type="dxa"/>
            <w:tcBorders>
              <w:top w:val="single" w:sz="4" w:space="0" w:color="auto"/>
              <w:left w:val="single" w:sz="4" w:space="0" w:color="auto"/>
              <w:bottom w:val="single" w:sz="4" w:space="0" w:color="auto"/>
              <w:right w:val="single" w:sz="4" w:space="0" w:color="auto"/>
            </w:tcBorders>
          </w:tcPr>
          <w:p w:rsidR="0019630E" w:rsidRDefault="0019630E">
            <w:pPr>
              <w:spacing w:before="40" w:after="0" w:line="240" w:lineRule="auto"/>
              <w:jc w:val="center"/>
              <w:rPr>
                <w:rFonts w:ascii="Arial" w:hAnsi="Arial" w:cs="Arial"/>
              </w:rPr>
            </w:pPr>
          </w:p>
        </w:tc>
      </w:tr>
      <w:tr w:rsidR="0019630E" w:rsidTr="004B3E2B">
        <w:tc>
          <w:tcPr>
            <w:tcW w:w="790"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rPr>
            </w:pPr>
            <w:r>
              <w:rPr>
                <w:rFonts w:ascii="Arial" w:hAnsi="Arial" w:cs="Arial"/>
              </w:rPr>
              <w:t>4677</w:t>
            </w:r>
          </w:p>
        </w:tc>
        <w:tc>
          <w:tcPr>
            <w:tcW w:w="2372"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rPr>
            </w:pPr>
            <w:r>
              <w:rPr>
                <w:rFonts w:ascii="Arial" w:hAnsi="Arial" w:cs="Arial"/>
              </w:rPr>
              <w:t>Comerț cu ridicata al deșeurilor și resturilor</w:t>
            </w:r>
          </w:p>
        </w:tc>
        <w:tc>
          <w:tcPr>
            <w:tcW w:w="1212"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rPr>
            </w:pPr>
            <w:r>
              <w:rPr>
                <w:rFonts w:ascii="Arial" w:hAnsi="Arial" w:cs="Arial"/>
              </w:rPr>
              <w:t>260</w:t>
            </w:r>
          </w:p>
        </w:tc>
        <w:tc>
          <w:tcPr>
            <w:tcW w:w="791"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rPr>
            </w:pPr>
            <w:r>
              <w:rPr>
                <w:rFonts w:ascii="Arial" w:hAnsi="Arial" w:cs="Arial"/>
              </w:rPr>
              <w:t>5157</w:t>
            </w:r>
          </w:p>
        </w:tc>
        <w:tc>
          <w:tcPr>
            <w:tcW w:w="2372"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rPr>
            </w:pPr>
            <w:r>
              <w:rPr>
                <w:rFonts w:ascii="Arial" w:hAnsi="Arial" w:cs="Arial"/>
              </w:rPr>
              <w:t>Comerț cu ridicata al deșeurilor și resturilor</w:t>
            </w:r>
          </w:p>
        </w:tc>
        <w:tc>
          <w:tcPr>
            <w:tcW w:w="1054" w:type="dxa"/>
            <w:tcBorders>
              <w:top w:val="single" w:sz="4" w:space="0" w:color="auto"/>
              <w:left w:val="single" w:sz="4" w:space="0" w:color="auto"/>
              <w:bottom w:val="single" w:sz="4" w:space="0" w:color="auto"/>
              <w:right w:val="single" w:sz="4" w:space="0" w:color="auto"/>
            </w:tcBorders>
          </w:tcPr>
          <w:p w:rsidR="0019630E" w:rsidRDefault="0019630E">
            <w:pPr>
              <w:spacing w:before="40" w:after="0" w:line="240" w:lineRule="auto"/>
              <w:jc w:val="center"/>
              <w:rPr>
                <w:rFonts w:ascii="Arial" w:hAnsi="Arial" w:cs="Arial"/>
              </w:rPr>
            </w:pPr>
          </w:p>
        </w:tc>
        <w:tc>
          <w:tcPr>
            <w:tcW w:w="1054" w:type="dxa"/>
            <w:tcBorders>
              <w:top w:val="single" w:sz="4" w:space="0" w:color="auto"/>
              <w:left w:val="single" w:sz="4" w:space="0" w:color="auto"/>
              <w:bottom w:val="single" w:sz="4" w:space="0" w:color="auto"/>
              <w:right w:val="single" w:sz="4" w:space="0" w:color="auto"/>
            </w:tcBorders>
          </w:tcPr>
          <w:p w:rsidR="0019630E" w:rsidRDefault="0019630E">
            <w:pPr>
              <w:spacing w:before="40" w:after="0" w:line="240" w:lineRule="auto"/>
              <w:jc w:val="center"/>
              <w:rPr>
                <w:rFonts w:ascii="Arial" w:hAnsi="Arial" w:cs="Arial"/>
              </w:rPr>
            </w:pPr>
          </w:p>
        </w:tc>
      </w:tr>
    </w:tbl>
    <w:p w:rsidR="0019630E" w:rsidRDefault="0019630E">
      <w:pPr>
        <w:pStyle w:val="Footer"/>
        <w:tabs>
          <w:tab w:val="left" w:pos="1000"/>
        </w:tabs>
        <w:jc w:val="both"/>
        <w:divId w:val="748648903"/>
        <w:rPr>
          <w:rFonts w:ascii="Arial" w:hAnsi="Arial" w:cs="Arial"/>
          <w:b/>
          <w:bCs/>
          <w:sz w:val="24"/>
          <w:szCs w:val="24"/>
          <w:lang w:val="ro-RO"/>
        </w:rPr>
      </w:pPr>
    </w:p>
    <w:p w:rsidR="0019630E" w:rsidRDefault="0019630E">
      <w:pPr>
        <w:pStyle w:val="Footer"/>
        <w:tabs>
          <w:tab w:val="left" w:pos="1000"/>
        </w:tabs>
        <w:jc w:val="both"/>
        <w:divId w:val="748648903"/>
        <w:rPr>
          <w:rFonts w:ascii="Arial" w:hAnsi="Arial" w:cs="Arial"/>
          <w:b/>
          <w:bCs/>
          <w:sz w:val="24"/>
          <w:szCs w:val="24"/>
          <w:lang w:val="ro-RO"/>
        </w:rPr>
      </w:pPr>
      <w:r>
        <w:rPr>
          <w:rFonts w:ascii="Arial" w:hAnsi="Arial" w:cs="Arial"/>
          <w:b/>
          <w:bCs/>
          <w:sz w:val="24"/>
          <w:szCs w:val="24"/>
          <w:lang w:val="ro-RO"/>
        </w:rPr>
        <w:t>Emisă de: APM Ilfov</w:t>
      </w:r>
    </w:p>
    <w:p w:rsidR="0019630E" w:rsidRDefault="0019630E">
      <w:pPr>
        <w:spacing w:after="0" w:line="240" w:lineRule="auto"/>
        <w:divId w:val="748648903"/>
        <w:rPr>
          <w:rFonts w:ascii="Arial" w:eastAsia="Times New Roman" w:hAnsi="Arial" w:cs="Arial"/>
          <w:b/>
          <w:sz w:val="24"/>
          <w:szCs w:val="24"/>
          <w:lang w:val="ro-RO"/>
        </w:rPr>
      </w:pPr>
      <w:r>
        <w:rPr>
          <w:rFonts w:ascii="Arial" w:eastAsia="Times New Roman" w:hAnsi="Arial" w:cs="Arial"/>
          <w:b/>
          <w:sz w:val="24"/>
          <w:szCs w:val="24"/>
          <w:lang w:val="ro-RO"/>
        </w:rPr>
        <w:t>Prezenta autorizaţie</w:t>
      </w:r>
      <w:r>
        <w:rPr>
          <w:rFonts w:ascii="Arial" w:hAnsi="Arial" w:cs="Arial"/>
          <w:b/>
          <w:sz w:val="24"/>
          <w:szCs w:val="24"/>
          <w:lang w:val="ro-RO"/>
        </w:rPr>
        <w:t xml:space="preserve"> integrată de mediu</w:t>
      </w:r>
      <w:r>
        <w:rPr>
          <w:rFonts w:ascii="Arial" w:eastAsia="Times New Roman" w:hAnsi="Arial" w:cs="Arial"/>
          <w:b/>
          <w:sz w:val="24"/>
          <w:szCs w:val="24"/>
          <w:lang w:val="ro-RO"/>
        </w:rPr>
        <w:t xml:space="preserve"> este valabilă 10 ani.  </w:t>
      </w:r>
    </w:p>
    <w:p w:rsidR="0019630E" w:rsidRDefault="0019630E">
      <w:pPr>
        <w:spacing w:after="0" w:line="240" w:lineRule="auto"/>
        <w:divId w:val="748648903"/>
        <w:rPr>
          <w:rFonts w:ascii="Times New Roman" w:eastAsia="Times New Roman" w:hAnsi="Times New Roman"/>
          <w:sz w:val="24"/>
          <w:szCs w:val="24"/>
          <w:lang w:val="ro-RO"/>
        </w:rPr>
      </w:pPr>
      <w:r>
        <w:rPr>
          <w:rFonts w:ascii="Arial" w:eastAsia="Times New Roman" w:hAnsi="Arial" w:cs="Arial"/>
          <w:b/>
          <w:sz w:val="24"/>
          <w:szCs w:val="24"/>
          <w:lang w:val="ro-RO"/>
        </w:rPr>
        <w:t xml:space="preserve">Data emiterii:  </w:t>
      </w:r>
    </w:p>
    <w:p w:rsidR="0019630E" w:rsidRDefault="0019630E">
      <w:pPr>
        <w:spacing w:after="0" w:line="240" w:lineRule="auto"/>
        <w:divId w:val="748648903"/>
        <w:rPr>
          <w:rFonts w:ascii="Times New Roman" w:eastAsia="Times New Roman" w:hAnsi="Times New Roman"/>
          <w:sz w:val="24"/>
          <w:szCs w:val="24"/>
          <w:lang w:val="ro-RO"/>
        </w:rPr>
      </w:pPr>
      <w:r>
        <w:rPr>
          <w:rFonts w:ascii="Arial" w:eastAsia="Times New Roman" w:hAnsi="Arial" w:cs="Arial"/>
          <w:b/>
          <w:sz w:val="24"/>
          <w:szCs w:val="24"/>
          <w:lang w:val="ro-RO"/>
        </w:rPr>
        <w:t xml:space="preserve">Data expirării: </w:t>
      </w:r>
    </w:p>
    <w:p w:rsidR="0019630E" w:rsidRDefault="0019630E">
      <w:pPr>
        <w:spacing w:after="0" w:line="240" w:lineRule="auto"/>
        <w:divId w:val="748648903"/>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w:t>
      </w:r>
    </w:p>
    <w:p w:rsidR="0019630E" w:rsidRDefault="0019630E">
      <w:pPr>
        <w:pStyle w:val="Heading1"/>
        <w:divId w:val="748648903"/>
      </w:pPr>
      <w:bookmarkStart w:id="1" w:name="_Toc151438998"/>
      <w:r>
        <w:t>1. DATE DE IDENTIFICARE A OPERATORULUI</w:t>
      </w:r>
    </w:p>
    <w:bookmarkEnd w:id="1"/>
    <w:p w:rsidR="0019630E" w:rsidRDefault="0019630E">
      <w:pPr>
        <w:pStyle w:val="Header"/>
        <w:ind w:right="133"/>
        <w:divId w:val="748648903"/>
        <w:rPr>
          <w:rFonts w:ascii="Arial" w:hAnsi="Arial" w:cs="Arial"/>
          <w:b/>
          <w:bCs/>
          <w:sz w:val="24"/>
          <w:szCs w:val="24"/>
          <w:lang w:val="ro-RO"/>
        </w:rPr>
      </w:pPr>
      <w:r>
        <w:rPr>
          <w:rFonts w:ascii="Arial" w:hAnsi="Arial" w:cs="Arial"/>
          <w:b/>
          <w:sz w:val="24"/>
          <w:szCs w:val="24"/>
        </w:rPr>
        <w:t>Operator:</w:t>
      </w:r>
      <w:r>
        <w:rPr>
          <w:rFonts w:ascii="Arial" w:hAnsi="Arial" w:cs="Arial"/>
          <w:sz w:val="24"/>
          <w:szCs w:val="24"/>
        </w:rPr>
        <w:t xml:space="preserve">  </w:t>
      </w:r>
      <w:r w:rsidRPr="00AB5130">
        <w:rPr>
          <w:rFonts w:ascii="Arial" w:hAnsi="Arial" w:cs="Arial"/>
          <w:b/>
          <w:bCs/>
          <w:sz w:val="24"/>
          <w:szCs w:val="24"/>
          <w:lang w:val="ro-RO"/>
        </w:rPr>
        <w:t>S.C. METHALUX FOUNDRY S.R.L</w:t>
      </w:r>
      <w:r>
        <w:rPr>
          <w:rFonts w:ascii="Arial" w:hAnsi="Arial" w:cs="Arial"/>
          <w:bCs/>
          <w:sz w:val="24"/>
          <w:szCs w:val="24"/>
          <w:lang w:val="ro-RO"/>
        </w:rPr>
        <w:t>.</w:t>
      </w:r>
      <w:r>
        <w:rPr>
          <w:rFonts w:ascii="Arial" w:hAnsi="Arial" w:cs="Arial"/>
          <w:b/>
          <w:bCs/>
          <w:sz w:val="24"/>
          <w:szCs w:val="24"/>
          <w:lang w:val="ro-RO"/>
        </w:rPr>
        <w:t xml:space="preserve">  </w:t>
      </w:r>
    </w:p>
    <w:p w:rsidR="0019630E" w:rsidRDefault="0019630E">
      <w:pPr>
        <w:pStyle w:val="Header"/>
        <w:ind w:right="133"/>
        <w:divId w:val="748648903"/>
        <w:rPr>
          <w:rFonts w:ascii="Arial" w:eastAsia="Times New Roman" w:hAnsi="Arial" w:cs="Arial"/>
          <w:color w:val="000000"/>
          <w:sz w:val="24"/>
          <w:szCs w:val="24"/>
          <w:lang w:val="ro-RO" w:eastAsia="ro-RO"/>
        </w:rPr>
      </w:pPr>
      <w:r>
        <w:rPr>
          <w:rFonts w:ascii="Arial" w:hAnsi="Arial" w:cs="Arial"/>
          <w:b/>
          <w:sz w:val="24"/>
          <w:szCs w:val="24"/>
          <w:lang w:val="ro-RO"/>
        </w:rPr>
        <w:t xml:space="preserve">Sediul social: </w:t>
      </w:r>
      <w:r>
        <w:rPr>
          <w:rFonts w:ascii="Arial" w:hAnsi="Arial" w:cs="Arial"/>
          <w:bCs/>
          <w:sz w:val="24"/>
          <w:szCs w:val="24"/>
          <w:lang w:val="ro-RO"/>
        </w:rPr>
        <w:t>Prelungirea Șos. Giurgiului, nr. 33A, Jilava,  jud. Ilfov</w:t>
      </w:r>
    </w:p>
    <w:p w:rsidR="0019630E" w:rsidRDefault="0019630E">
      <w:pPr>
        <w:tabs>
          <w:tab w:val="left" w:pos="1000"/>
        </w:tabs>
        <w:spacing w:after="0" w:line="240" w:lineRule="auto"/>
        <w:jc w:val="both"/>
        <w:divId w:val="748648903"/>
        <w:rPr>
          <w:rFonts w:ascii="Arial" w:hAnsi="Arial" w:cs="Arial"/>
          <w:sz w:val="24"/>
          <w:szCs w:val="24"/>
          <w:lang w:val="ro-RO"/>
        </w:rPr>
      </w:pPr>
      <w:r>
        <w:rPr>
          <w:rFonts w:ascii="Arial" w:hAnsi="Arial" w:cs="Arial"/>
          <w:b/>
          <w:bCs/>
          <w:sz w:val="24"/>
          <w:szCs w:val="24"/>
          <w:lang w:val="ro-RO"/>
        </w:rPr>
        <w:t>Certif</w:t>
      </w:r>
      <w:r>
        <w:rPr>
          <w:rFonts w:ascii="Arial" w:hAnsi="Arial" w:cs="Arial"/>
          <w:b/>
          <w:sz w:val="24"/>
          <w:szCs w:val="24"/>
          <w:lang w:val="ro-RO"/>
        </w:rPr>
        <w:t>icat de înregistrare:</w:t>
      </w:r>
      <w:r>
        <w:rPr>
          <w:rFonts w:ascii="Arial" w:hAnsi="Arial" w:cs="Arial"/>
          <w:sz w:val="24"/>
          <w:szCs w:val="24"/>
          <w:lang w:val="ro-RO"/>
        </w:rPr>
        <w:t xml:space="preserve"> seria B, nr. 2528805</w:t>
      </w:r>
    </w:p>
    <w:p w:rsidR="0019630E" w:rsidRDefault="0019630E">
      <w:pPr>
        <w:spacing w:after="0" w:line="240" w:lineRule="auto"/>
        <w:jc w:val="both"/>
        <w:divId w:val="748648903"/>
        <w:rPr>
          <w:rFonts w:ascii="Arial" w:hAnsi="Arial" w:cs="Arial"/>
          <w:bCs/>
          <w:sz w:val="24"/>
          <w:szCs w:val="24"/>
          <w:lang w:val="pt-BR"/>
        </w:rPr>
      </w:pPr>
      <w:r>
        <w:rPr>
          <w:rFonts w:ascii="Arial" w:hAnsi="Arial" w:cs="Arial"/>
          <w:b/>
          <w:sz w:val="24"/>
          <w:szCs w:val="24"/>
          <w:lang w:val="ro-RO"/>
        </w:rPr>
        <w:t xml:space="preserve">Cod unic de înregistrare: </w:t>
      </w:r>
      <w:r>
        <w:rPr>
          <w:rFonts w:ascii="Arial" w:hAnsi="Arial" w:cs="Arial"/>
          <w:sz w:val="24"/>
          <w:szCs w:val="24"/>
        </w:rPr>
        <w:t>15116039</w:t>
      </w:r>
    </w:p>
    <w:p w:rsidR="0019630E" w:rsidRDefault="0019630E">
      <w:pPr>
        <w:pStyle w:val="Footer"/>
        <w:tabs>
          <w:tab w:val="left" w:pos="1000"/>
        </w:tabs>
        <w:jc w:val="both"/>
        <w:divId w:val="748648903"/>
        <w:rPr>
          <w:rFonts w:ascii="Arial" w:hAnsi="Arial" w:cs="Arial"/>
          <w:b/>
          <w:sz w:val="24"/>
          <w:szCs w:val="24"/>
          <w:lang w:val="ro-RO"/>
        </w:rPr>
      </w:pPr>
      <w:r>
        <w:rPr>
          <w:rFonts w:ascii="Arial" w:hAnsi="Arial" w:cs="Arial"/>
          <w:b/>
          <w:sz w:val="24"/>
          <w:szCs w:val="24"/>
          <w:lang w:val="ro-RO"/>
        </w:rPr>
        <w:t xml:space="preserve">Numărul de ordine în Registrul Comerţului: </w:t>
      </w:r>
      <w:r>
        <w:rPr>
          <w:rFonts w:ascii="Arial" w:hAnsi="Arial" w:cs="Arial"/>
          <w:sz w:val="24"/>
          <w:szCs w:val="24"/>
        </w:rPr>
        <w:t>J23/934/09.04.2012</w:t>
      </w:r>
    </w:p>
    <w:p w:rsidR="0019630E" w:rsidRDefault="0019630E">
      <w:pPr>
        <w:pStyle w:val="Footer"/>
        <w:tabs>
          <w:tab w:val="left" w:pos="1000"/>
        </w:tabs>
        <w:jc w:val="both"/>
        <w:divId w:val="748648903"/>
        <w:rPr>
          <w:rFonts w:ascii="Arial" w:hAnsi="Arial" w:cs="Arial"/>
          <w:bCs/>
          <w:sz w:val="24"/>
          <w:szCs w:val="24"/>
          <w:lang w:val="ro-RO"/>
        </w:rPr>
      </w:pPr>
      <w:r>
        <w:rPr>
          <w:rFonts w:ascii="Arial" w:hAnsi="Arial" w:cs="Arial"/>
          <w:b/>
          <w:sz w:val="24"/>
          <w:szCs w:val="24"/>
          <w:lang w:val="ro-RO"/>
        </w:rPr>
        <w:t xml:space="preserve">Compania părinte: </w:t>
      </w:r>
      <w:bookmarkStart w:id="2" w:name="_Toc151438999"/>
      <w:r w:rsidRPr="004B3E2B">
        <w:rPr>
          <w:rFonts w:ascii="Arial" w:hAnsi="Arial" w:cs="Arial"/>
          <w:b/>
          <w:bCs/>
          <w:sz w:val="24"/>
          <w:szCs w:val="24"/>
          <w:lang w:val="ro-RO"/>
        </w:rPr>
        <w:t>S.C. METHALUX FOUNDRY S.R.L.</w:t>
      </w:r>
      <w:r>
        <w:rPr>
          <w:rFonts w:ascii="Arial" w:hAnsi="Arial" w:cs="Arial"/>
          <w:b/>
          <w:bCs/>
          <w:sz w:val="24"/>
          <w:szCs w:val="24"/>
          <w:lang w:val="ro-RO"/>
        </w:rPr>
        <w:t xml:space="preserve">  </w:t>
      </w:r>
    </w:p>
    <w:p w:rsidR="0019630E" w:rsidRDefault="0019630E">
      <w:pPr>
        <w:spacing w:after="0" w:line="240" w:lineRule="auto"/>
        <w:jc w:val="both"/>
        <w:divId w:val="748648903"/>
        <w:rPr>
          <w:rFonts w:ascii="Times New Roman" w:hAnsi="Times New Roman"/>
          <w:sz w:val="24"/>
          <w:szCs w:val="24"/>
          <w:lang w:val="ro-RO"/>
        </w:rPr>
      </w:pPr>
    </w:p>
    <w:p w:rsidR="0019630E" w:rsidRDefault="0019630E">
      <w:pPr>
        <w:pStyle w:val="Heading1"/>
        <w:divId w:val="748648903"/>
      </w:pPr>
      <w:r>
        <w:t>2. TEMEIUL    LEGAL</w:t>
      </w:r>
      <w:bookmarkEnd w:id="2"/>
    </w:p>
    <w:p w:rsidR="0019630E" w:rsidRDefault="0019630E">
      <w:pPr>
        <w:spacing w:after="0" w:line="240" w:lineRule="auto"/>
        <w:divId w:val="748648903"/>
        <w:rPr>
          <w:rFonts w:ascii="Times New Roman" w:hAnsi="Times New Roman"/>
          <w:sz w:val="24"/>
          <w:szCs w:val="24"/>
          <w:lang w:val="ro-RO"/>
        </w:rPr>
      </w:pPr>
    </w:p>
    <w:p w:rsidR="0019630E" w:rsidRDefault="0019630E">
      <w:pPr>
        <w:pStyle w:val="Header"/>
        <w:ind w:right="133"/>
        <w:jc w:val="both"/>
        <w:divId w:val="748648903"/>
        <w:rPr>
          <w:rFonts w:ascii="Times New Roman" w:hAnsi="Times New Roman"/>
          <w:sz w:val="24"/>
          <w:szCs w:val="24"/>
          <w:lang w:val="ro-RO"/>
        </w:rPr>
      </w:pPr>
      <w:r>
        <w:rPr>
          <w:rFonts w:ascii="Arial" w:hAnsi="Arial" w:cs="Arial"/>
          <w:sz w:val="24"/>
          <w:szCs w:val="24"/>
          <w:lang w:val="ro-RO"/>
        </w:rPr>
        <w:t>Ca urmare a cererii adresate de</w:t>
      </w:r>
      <w:r>
        <w:rPr>
          <w:rFonts w:ascii="Arial" w:hAnsi="Arial" w:cs="Arial"/>
          <w:bCs/>
          <w:sz w:val="24"/>
          <w:szCs w:val="24"/>
          <w:lang w:val="ro-RO"/>
        </w:rPr>
        <w:t xml:space="preserve"> </w:t>
      </w:r>
      <w:r>
        <w:rPr>
          <w:rFonts w:ascii="Arial" w:hAnsi="Arial" w:cs="Arial"/>
          <w:b/>
          <w:bCs/>
          <w:sz w:val="24"/>
          <w:szCs w:val="24"/>
          <w:lang w:val="ro-RO"/>
        </w:rPr>
        <w:t xml:space="preserve">S.C. METHALUX FOUNDRY S.R.L.  </w:t>
      </w:r>
      <w:r>
        <w:rPr>
          <w:rFonts w:ascii="Arial" w:hAnsi="Arial" w:cs="Arial"/>
          <w:sz w:val="24"/>
          <w:szCs w:val="24"/>
          <w:lang w:val="ro-RO"/>
        </w:rPr>
        <w:t xml:space="preserve">cu punctul de lucru </w:t>
      </w:r>
      <w:r>
        <w:rPr>
          <w:rFonts w:ascii="Arial" w:hAnsi="Arial" w:cs="Arial"/>
          <w:bCs/>
          <w:sz w:val="24"/>
          <w:szCs w:val="24"/>
          <w:lang w:val="ro-RO"/>
        </w:rPr>
        <w:t>Prelungirea Șos. Giurgiului, nr. 33A, Jilava,   jud. Ilfov</w:t>
      </w:r>
      <w:r>
        <w:rPr>
          <w:rFonts w:ascii="Arial" w:hAnsi="Arial" w:cs="Arial"/>
          <w:color w:val="000000"/>
          <w:sz w:val="24"/>
          <w:szCs w:val="24"/>
          <w:lang w:val="ro-RO"/>
        </w:rPr>
        <w:t>, î</w:t>
      </w:r>
      <w:r>
        <w:rPr>
          <w:rFonts w:ascii="Arial" w:hAnsi="Arial" w:cs="Arial"/>
          <w:sz w:val="24"/>
          <w:szCs w:val="24"/>
          <w:lang w:val="ro-RO"/>
        </w:rPr>
        <w:t>nregistrată la APM Ilfov</w:t>
      </w:r>
      <w:r>
        <w:rPr>
          <w:rFonts w:ascii="Times New Roman" w:hAnsi="Times New Roman"/>
          <w:sz w:val="24"/>
          <w:szCs w:val="24"/>
          <w:lang w:val="ro-RO"/>
        </w:rPr>
        <w:t xml:space="preserve"> </w:t>
      </w:r>
      <w:r>
        <w:rPr>
          <w:rFonts w:ascii="Arial" w:hAnsi="Arial" w:cs="Arial"/>
          <w:sz w:val="24"/>
          <w:szCs w:val="24"/>
          <w:lang w:val="ro-RO"/>
        </w:rPr>
        <w:t>cu 14955/18.09.2017,</w:t>
      </w:r>
    </w:p>
    <w:p w:rsidR="0019630E" w:rsidRDefault="0019630E">
      <w:pPr>
        <w:numPr>
          <w:ilvl w:val="0"/>
          <w:numId w:val="2"/>
        </w:numPr>
        <w:spacing w:after="0" w:line="240" w:lineRule="auto"/>
        <w:jc w:val="both"/>
        <w:divId w:val="748648903"/>
        <w:rPr>
          <w:rFonts w:ascii="Arial" w:hAnsi="Arial" w:cs="Arial"/>
          <w:sz w:val="24"/>
          <w:szCs w:val="24"/>
          <w:lang w:val="ro-RO"/>
        </w:rPr>
      </w:pPr>
      <w:r>
        <w:rPr>
          <w:rFonts w:ascii="Arial" w:hAnsi="Arial" w:cs="Arial"/>
          <w:sz w:val="24"/>
          <w:szCs w:val="24"/>
          <w:lang w:val="ro-RO"/>
        </w:rPr>
        <w:t>în baza analizării documentaţiei de susţinere a solicitării pentru obţinerea Autorizaţiei  integrate de mediu, a comentariilor, sesizărilor, punctelor de vedere înregistrate în timpul derulării procedurii;</w:t>
      </w:r>
    </w:p>
    <w:p w:rsidR="0019630E" w:rsidRDefault="0019630E">
      <w:pPr>
        <w:numPr>
          <w:ilvl w:val="0"/>
          <w:numId w:val="2"/>
        </w:numPr>
        <w:spacing w:after="0" w:line="240" w:lineRule="auto"/>
        <w:jc w:val="both"/>
        <w:divId w:val="748648903"/>
        <w:rPr>
          <w:rFonts w:ascii="Arial" w:hAnsi="Arial" w:cs="Arial"/>
          <w:sz w:val="24"/>
          <w:szCs w:val="24"/>
          <w:lang w:val="ro-RO"/>
        </w:rPr>
      </w:pPr>
      <w:r>
        <w:rPr>
          <w:rFonts w:ascii="Arial" w:hAnsi="Arial" w:cs="Arial"/>
          <w:sz w:val="24"/>
          <w:szCs w:val="24"/>
          <w:lang w:val="ro-RO"/>
        </w:rPr>
        <w:t>în urma consultării publicului şi a organizării şedinţei de dezbatere publică: din 05.01.2018</w:t>
      </w:r>
    </w:p>
    <w:p w:rsidR="0019630E" w:rsidRDefault="0019630E">
      <w:pPr>
        <w:numPr>
          <w:ilvl w:val="0"/>
          <w:numId w:val="2"/>
        </w:numPr>
        <w:spacing w:after="0" w:line="240" w:lineRule="auto"/>
        <w:jc w:val="both"/>
        <w:divId w:val="748648903"/>
        <w:rPr>
          <w:rFonts w:ascii="Arial" w:hAnsi="Arial" w:cs="Arial"/>
          <w:sz w:val="24"/>
          <w:szCs w:val="24"/>
          <w:lang w:val="ro-RO"/>
        </w:rPr>
      </w:pPr>
      <w:r>
        <w:rPr>
          <w:rFonts w:ascii="Arial" w:hAnsi="Arial" w:cs="Arial"/>
          <w:sz w:val="24"/>
          <w:szCs w:val="24"/>
          <w:lang w:val="ro-RO"/>
        </w:rPr>
        <w:t>şi în lipsa oricărui comentariu şi observaţiilor publicului privind procedura de emitere a autorizatiei integrate de mediu;</w:t>
      </w:r>
    </w:p>
    <w:p w:rsidR="0019630E" w:rsidRDefault="0019630E">
      <w:pPr>
        <w:numPr>
          <w:ilvl w:val="0"/>
          <w:numId w:val="2"/>
        </w:numPr>
        <w:spacing w:after="0" w:line="240" w:lineRule="auto"/>
        <w:jc w:val="both"/>
        <w:divId w:val="748648903"/>
        <w:rPr>
          <w:rFonts w:ascii="Arial" w:hAnsi="Arial" w:cs="Arial"/>
          <w:sz w:val="24"/>
          <w:szCs w:val="24"/>
          <w:lang w:val="ro-RO"/>
        </w:rPr>
      </w:pPr>
      <w:r>
        <w:rPr>
          <w:rFonts w:ascii="Arial" w:hAnsi="Arial" w:cs="Arial"/>
          <w:sz w:val="24"/>
          <w:szCs w:val="24"/>
          <w:lang w:val="ro-RO"/>
        </w:rPr>
        <w:t>în urma evaluării condiţiilor de operare şi a respectării cerinţelor</w:t>
      </w:r>
      <w:r>
        <w:rPr>
          <w:rFonts w:ascii="Arial" w:hAnsi="Arial" w:cs="Arial"/>
          <w:b/>
          <w:sz w:val="24"/>
          <w:szCs w:val="24"/>
          <w:lang w:val="ro-RO"/>
        </w:rPr>
        <w:t xml:space="preserve"> Legii nr. 278/2013 privind emisiile industriale</w:t>
      </w:r>
      <w:r>
        <w:rPr>
          <w:rFonts w:ascii="Arial" w:hAnsi="Arial" w:cs="Arial"/>
          <w:bCs/>
          <w:sz w:val="24"/>
          <w:szCs w:val="24"/>
          <w:lang w:val="ro-RO"/>
        </w:rPr>
        <w:t>;</w:t>
      </w:r>
    </w:p>
    <w:p w:rsidR="0019630E" w:rsidRDefault="0019630E">
      <w:pPr>
        <w:numPr>
          <w:ilvl w:val="0"/>
          <w:numId w:val="2"/>
        </w:numPr>
        <w:spacing w:after="0" w:line="240" w:lineRule="auto"/>
        <w:jc w:val="both"/>
        <w:divId w:val="748648903"/>
        <w:rPr>
          <w:rFonts w:ascii="Arial" w:hAnsi="Arial" w:cs="Arial"/>
          <w:sz w:val="24"/>
          <w:szCs w:val="24"/>
          <w:lang w:val="ro-RO"/>
        </w:rPr>
      </w:pPr>
      <w:r>
        <w:rPr>
          <w:rFonts w:ascii="Arial" w:hAnsi="Arial" w:cs="Arial"/>
          <w:sz w:val="24"/>
          <w:szCs w:val="24"/>
          <w:lang w:val="ro-RO"/>
        </w:rPr>
        <w:t>în baza</w:t>
      </w:r>
      <w:r>
        <w:rPr>
          <w:rFonts w:ascii="Arial" w:hAnsi="Arial" w:cs="Arial"/>
          <w:b/>
          <w:bCs/>
          <w:sz w:val="24"/>
          <w:szCs w:val="24"/>
          <w:lang w:val="ro-RO"/>
        </w:rPr>
        <w:t xml:space="preserve"> O.U.G.</w:t>
      </w:r>
      <w:r>
        <w:rPr>
          <w:rFonts w:ascii="Arial" w:hAnsi="Arial" w:cs="Arial"/>
          <w:b/>
          <w:sz w:val="24"/>
          <w:szCs w:val="24"/>
          <w:lang w:val="ro-RO"/>
        </w:rPr>
        <w:t xml:space="preserve"> nr. 195/2005</w:t>
      </w:r>
      <w:r>
        <w:rPr>
          <w:rFonts w:ascii="Arial" w:hAnsi="Arial" w:cs="Arial"/>
          <w:b/>
          <w:bCs/>
          <w:sz w:val="24"/>
          <w:szCs w:val="24"/>
          <w:lang w:val="ro-RO"/>
        </w:rPr>
        <w:t xml:space="preserve"> </w:t>
      </w:r>
      <w:r>
        <w:rPr>
          <w:rFonts w:ascii="Arial" w:hAnsi="Arial" w:cs="Arial"/>
          <w:bCs/>
          <w:sz w:val="24"/>
          <w:szCs w:val="24"/>
          <w:lang w:val="ro-RO"/>
        </w:rPr>
        <w:t>privind protecţia mediului</w:t>
      </w:r>
      <w:r>
        <w:rPr>
          <w:rFonts w:ascii="Arial" w:hAnsi="Arial" w:cs="Arial"/>
          <w:b/>
          <w:bCs/>
          <w:sz w:val="24"/>
          <w:szCs w:val="24"/>
          <w:lang w:val="ro-RO"/>
        </w:rPr>
        <w:t xml:space="preserve">, </w:t>
      </w:r>
      <w:r>
        <w:rPr>
          <w:rFonts w:ascii="Arial" w:hAnsi="Arial" w:cs="Arial"/>
          <w:bCs/>
          <w:sz w:val="24"/>
          <w:szCs w:val="24"/>
          <w:lang w:val="ro-RO"/>
        </w:rPr>
        <w:t>aprobată prin</w:t>
      </w:r>
      <w:r>
        <w:rPr>
          <w:rFonts w:ascii="Arial" w:hAnsi="Arial" w:cs="Arial"/>
          <w:b/>
          <w:bCs/>
          <w:sz w:val="24"/>
          <w:szCs w:val="24"/>
          <w:lang w:val="ro-RO"/>
        </w:rPr>
        <w:t xml:space="preserve"> </w:t>
      </w:r>
      <w:r>
        <w:rPr>
          <w:rFonts w:ascii="Arial" w:hAnsi="Arial" w:cs="Arial"/>
          <w:b/>
          <w:sz w:val="24"/>
          <w:szCs w:val="24"/>
          <w:lang w:val="ro-RO"/>
        </w:rPr>
        <w:t>Legea nr. 265/2006,</w:t>
      </w:r>
      <w:r>
        <w:rPr>
          <w:rFonts w:ascii="Arial" w:hAnsi="Arial" w:cs="Arial"/>
          <w:bCs/>
          <w:sz w:val="24"/>
          <w:szCs w:val="24"/>
          <w:lang w:val="ro-RO"/>
        </w:rPr>
        <w:t xml:space="preserve"> cu modificările şi completările ulterioare</w:t>
      </w:r>
      <w:r>
        <w:rPr>
          <w:rFonts w:ascii="Arial" w:hAnsi="Arial" w:cs="Arial"/>
          <w:sz w:val="24"/>
          <w:szCs w:val="24"/>
          <w:lang w:val="ro-RO"/>
        </w:rPr>
        <w:t>;</w:t>
      </w:r>
    </w:p>
    <w:p w:rsidR="0019630E" w:rsidRDefault="0019630E">
      <w:pPr>
        <w:numPr>
          <w:ilvl w:val="0"/>
          <w:numId w:val="2"/>
        </w:numPr>
        <w:tabs>
          <w:tab w:val="left" w:pos="360"/>
        </w:tabs>
        <w:spacing w:after="0" w:line="240" w:lineRule="auto"/>
        <w:jc w:val="both"/>
        <w:divId w:val="748648903"/>
        <w:rPr>
          <w:rFonts w:ascii="Arial" w:hAnsi="Arial" w:cs="Arial"/>
          <w:sz w:val="24"/>
          <w:szCs w:val="24"/>
          <w:lang w:val="ro-RO"/>
        </w:rPr>
      </w:pPr>
      <w:r>
        <w:rPr>
          <w:rFonts w:ascii="Arial" w:hAnsi="Arial" w:cs="Arial"/>
          <w:sz w:val="24"/>
          <w:szCs w:val="24"/>
          <w:lang w:val="ro-RO"/>
        </w:rPr>
        <w:t>în baza</w:t>
      </w:r>
      <w:r>
        <w:rPr>
          <w:rFonts w:ascii="Arial" w:hAnsi="Arial" w:cs="Arial"/>
          <w:b/>
          <w:sz w:val="24"/>
          <w:szCs w:val="24"/>
          <w:lang w:val="ro-RO"/>
        </w:rPr>
        <w:t xml:space="preserve"> O.M. nr. 818/2003, </w:t>
      </w:r>
      <w:r>
        <w:rPr>
          <w:rFonts w:ascii="Arial" w:hAnsi="Arial" w:cs="Arial"/>
          <w:sz w:val="24"/>
          <w:szCs w:val="24"/>
          <w:lang w:val="ro-RO"/>
        </w:rPr>
        <w:t>pentru aprobarea Procedurii de emitere a autorizaţiei integrate de mediu, cu modificările şi completările ulterioare;</w:t>
      </w:r>
    </w:p>
    <w:p w:rsidR="0019630E" w:rsidRDefault="0019630E">
      <w:pPr>
        <w:numPr>
          <w:ilvl w:val="0"/>
          <w:numId w:val="2"/>
        </w:numPr>
        <w:spacing w:after="0" w:line="240" w:lineRule="auto"/>
        <w:jc w:val="both"/>
        <w:divId w:val="748648903"/>
        <w:rPr>
          <w:rFonts w:ascii="Arial" w:hAnsi="Arial" w:cs="Arial"/>
          <w:sz w:val="24"/>
          <w:szCs w:val="24"/>
          <w:lang w:val="ro-RO"/>
        </w:rPr>
      </w:pPr>
      <w:r>
        <w:rPr>
          <w:rFonts w:ascii="Arial" w:hAnsi="Arial" w:cs="Arial"/>
          <w:sz w:val="24"/>
          <w:szCs w:val="24"/>
          <w:lang w:val="ro-RO"/>
        </w:rPr>
        <w:t xml:space="preserve">în baza </w:t>
      </w:r>
      <w:r>
        <w:rPr>
          <w:rFonts w:ascii="Arial" w:hAnsi="Arial" w:cs="Arial"/>
          <w:b/>
          <w:sz w:val="24"/>
          <w:szCs w:val="24"/>
          <w:lang w:val="ro-RO"/>
        </w:rPr>
        <w:t xml:space="preserve">H.G. nr. 19/2017 </w:t>
      </w:r>
      <w:r>
        <w:rPr>
          <w:rFonts w:ascii="Arial" w:hAnsi="Arial" w:cs="Arial"/>
          <w:sz w:val="24"/>
          <w:szCs w:val="24"/>
          <w:lang w:val="ro-RO"/>
        </w:rPr>
        <w:t>privind organizarea şi funcţionarea Ministerului Mediului;</w:t>
      </w:r>
    </w:p>
    <w:p w:rsidR="0019630E" w:rsidRDefault="0019630E">
      <w:pPr>
        <w:numPr>
          <w:ilvl w:val="0"/>
          <w:numId w:val="2"/>
        </w:numPr>
        <w:spacing w:after="0" w:line="240" w:lineRule="auto"/>
        <w:jc w:val="both"/>
        <w:divId w:val="748648903"/>
        <w:rPr>
          <w:rFonts w:ascii="Arial" w:hAnsi="Arial" w:cs="Arial"/>
          <w:sz w:val="24"/>
          <w:szCs w:val="24"/>
          <w:lang w:val="ro-RO"/>
        </w:rPr>
      </w:pPr>
      <w:r>
        <w:rPr>
          <w:rFonts w:ascii="Arial" w:hAnsi="Arial" w:cs="Arial"/>
          <w:bCs/>
          <w:sz w:val="24"/>
          <w:szCs w:val="24"/>
          <w:lang w:val="ro-RO"/>
        </w:rPr>
        <w:lastRenderedPageBreak/>
        <w:t xml:space="preserve">în baza </w:t>
      </w:r>
      <w:r>
        <w:rPr>
          <w:rFonts w:ascii="Arial" w:hAnsi="Arial" w:cs="Arial"/>
          <w:b/>
          <w:bCs/>
          <w:sz w:val="24"/>
          <w:szCs w:val="24"/>
          <w:lang w:val="ro-RO"/>
        </w:rPr>
        <w:t>H.G. nr. 1000/2012</w:t>
      </w:r>
      <w:r>
        <w:rPr>
          <w:rFonts w:ascii="Arial" w:hAnsi="Arial" w:cs="Arial"/>
          <w:bCs/>
          <w:sz w:val="24"/>
          <w:szCs w:val="24"/>
          <w:lang w:val="ro-RO"/>
        </w:rPr>
        <w:t xml:space="preserve"> privind reorganizarea şi funcţionarea Agenţiei Naţionale pentru Protecţia Mediului şi a instituţiilor publice aflate în subordinea acesteia;</w:t>
      </w:r>
    </w:p>
    <w:p w:rsidR="0019630E" w:rsidRDefault="0019630E">
      <w:pPr>
        <w:numPr>
          <w:ilvl w:val="0"/>
          <w:numId w:val="2"/>
        </w:numPr>
        <w:tabs>
          <w:tab w:val="num" w:pos="360"/>
        </w:tabs>
        <w:spacing w:after="0" w:line="240" w:lineRule="auto"/>
        <w:jc w:val="both"/>
        <w:divId w:val="748648903"/>
        <w:rPr>
          <w:rFonts w:ascii="Arial" w:hAnsi="Arial" w:cs="Arial"/>
          <w:sz w:val="24"/>
          <w:szCs w:val="24"/>
          <w:lang w:val="fr-FR"/>
        </w:rPr>
      </w:pPr>
      <w:r>
        <w:rPr>
          <w:rFonts w:ascii="Arial" w:hAnsi="Arial" w:cs="Arial"/>
          <w:b/>
          <w:sz w:val="24"/>
          <w:szCs w:val="24"/>
          <w:lang w:val="fr-FR"/>
        </w:rPr>
        <w:t>Legea nr. 211/2011</w:t>
      </w:r>
      <w:r>
        <w:rPr>
          <w:rFonts w:ascii="Arial" w:hAnsi="Arial" w:cs="Arial"/>
          <w:sz w:val="24"/>
          <w:szCs w:val="24"/>
          <w:lang w:val="fr-FR"/>
        </w:rPr>
        <w:t xml:space="preserve"> privind regimul deşeurilor, care transpune Directiva 2008/98/CE a Parlamentului European si a Consiliului din 19.11.2008 privind deseurile si de abrogare a anumitor directive;</w:t>
      </w:r>
    </w:p>
    <w:p w:rsidR="0019630E" w:rsidRDefault="0019630E">
      <w:pPr>
        <w:numPr>
          <w:ilvl w:val="0"/>
          <w:numId w:val="2"/>
        </w:numPr>
        <w:tabs>
          <w:tab w:val="num" w:pos="360"/>
        </w:tabs>
        <w:spacing w:after="0" w:line="240" w:lineRule="auto"/>
        <w:jc w:val="both"/>
        <w:divId w:val="748648903"/>
        <w:rPr>
          <w:rFonts w:ascii="Arial" w:hAnsi="Arial" w:cs="Arial"/>
          <w:b/>
          <w:bCs/>
          <w:color w:val="000000"/>
          <w:sz w:val="24"/>
          <w:szCs w:val="24"/>
          <w:lang w:val="ro-RO"/>
        </w:rPr>
      </w:pPr>
      <w:r>
        <w:rPr>
          <w:rFonts w:ascii="Arial" w:hAnsi="Arial" w:cs="Arial"/>
          <w:b/>
          <w:color w:val="000000"/>
          <w:sz w:val="24"/>
          <w:szCs w:val="24"/>
        </w:rPr>
        <w:t>Legea nr. 249/2015</w:t>
      </w:r>
      <w:r>
        <w:rPr>
          <w:rFonts w:ascii="Arial" w:hAnsi="Arial" w:cs="Arial"/>
          <w:color w:val="000000"/>
          <w:sz w:val="24"/>
          <w:szCs w:val="24"/>
        </w:rPr>
        <w:t xml:space="preserve"> privind modalitatea de gestionare a ambalajelor şi a deşeurilor de ambalaje;</w:t>
      </w:r>
    </w:p>
    <w:p w:rsidR="0019630E" w:rsidRDefault="0019630E">
      <w:pPr>
        <w:numPr>
          <w:ilvl w:val="0"/>
          <w:numId w:val="2"/>
        </w:numPr>
        <w:spacing w:after="0" w:line="240" w:lineRule="auto"/>
        <w:jc w:val="both"/>
        <w:divId w:val="748648903"/>
        <w:rPr>
          <w:rFonts w:ascii="Arial" w:hAnsi="Arial" w:cs="Arial"/>
          <w:sz w:val="24"/>
          <w:szCs w:val="24"/>
          <w:lang w:val="ro-RO"/>
        </w:rPr>
      </w:pPr>
      <w:r>
        <w:rPr>
          <w:rFonts w:ascii="Arial" w:hAnsi="Arial" w:cs="Arial"/>
          <w:b/>
          <w:sz w:val="24"/>
          <w:szCs w:val="24"/>
        </w:rPr>
        <w:t xml:space="preserve">H.G. nr. 352/21.04.2005 </w:t>
      </w:r>
      <w:r>
        <w:rPr>
          <w:rFonts w:ascii="Arial" w:hAnsi="Arial" w:cs="Arial"/>
          <w:sz w:val="24"/>
          <w:szCs w:val="24"/>
        </w:rPr>
        <w:t>pentru modificarea H.G. nr. 188/28.02.2002  privind aprobarea unor norme privind conditiile de descarcare in mediul acvatic a apelor uzate;</w:t>
      </w:r>
    </w:p>
    <w:p w:rsidR="0019630E" w:rsidRDefault="0019630E">
      <w:pPr>
        <w:numPr>
          <w:ilvl w:val="0"/>
          <w:numId w:val="2"/>
        </w:numPr>
        <w:tabs>
          <w:tab w:val="num" w:pos="360"/>
        </w:tabs>
        <w:spacing w:after="0" w:line="240" w:lineRule="auto"/>
        <w:jc w:val="both"/>
        <w:divId w:val="748648903"/>
        <w:rPr>
          <w:rFonts w:ascii="Arial" w:hAnsi="Arial" w:cs="Arial"/>
          <w:sz w:val="24"/>
          <w:szCs w:val="24"/>
        </w:rPr>
      </w:pPr>
      <w:r>
        <w:rPr>
          <w:rFonts w:ascii="Arial" w:hAnsi="Arial" w:cs="Arial"/>
          <w:b/>
          <w:bCs/>
          <w:sz w:val="24"/>
          <w:szCs w:val="24"/>
        </w:rPr>
        <w:t>Legea nr. 104 din 15 iunie 2011</w:t>
      </w:r>
      <w:r>
        <w:rPr>
          <w:rFonts w:ascii="Arial" w:hAnsi="Arial" w:cs="Arial"/>
          <w:bCs/>
          <w:sz w:val="24"/>
          <w:szCs w:val="24"/>
        </w:rPr>
        <w:t xml:space="preserve"> privind calitatea aerului înconjurător</w:t>
      </w:r>
      <w:r>
        <w:rPr>
          <w:rFonts w:ascii="Arial" w:hAnsi="Arial" w:cs="Arial"/>
          <w:sz w:val="24"/>
          <w:szCs w:val="24"/>
        </w:rPr>
        <w:t>, care transpune DC96/62/CE; DC99/30/CE; DPEC 2000/69/CE; DPEC 2002/3/CE;</w:t>
      </w:r>
    </w:p>
    <w:p w:rsidR="0019630E" w:rsidRDefault="0019630E">
      <w:pPr>
        <w:numPr>
          <w:ilvl w:val="0"/>
          <w:numId w:val="2"/>
        </w:numPr>
        <w:spacing w:after="0" w:line="240" w:lineRule="auto"/>
        <w:jc w:val="both"/>
        <w:divId w:val="748648903"/>
        <w:rPr>
          <w:rFonts w:ascii="Arial" w:hAnsi="Arial" w:cs="Arial"/>
          <w:sz w:val="24"/>
          <w:szCs w:val="24"/>
          <w:lang w:val="ro-RO"/>
        </w:rPr>
      </w:pPr>
      <w:r>
        <w:rPr>
          <w:rFonts w:ascii="Arial" w:hAnsi="Arial" w:cs="Arial"/>
          <w:b/>
          <w:sz w:val="24"/>
          <w:szCs w:val="24"/>
          <w:shd w:val="clear" w:color="auto" w:fill="FFFFFF"/>
        </w:rPr>
        <w:t>Hotărârea nr. 570/2016</w:t>
      </w:r>
      <w:r>
        <w:rPr>
          <w:rFonts w:ascii="Arial" w:hAnsi="Arial" w:cs="Arial"/>
          <w:sz w:val="24"/>
          <w:szCs w:val="24"/>
          <w:shd w:val="clear" w:color="auto" w:fill="FFFFFF"/>
        </w:rPr>
        <w:t xml:space="preserve"> privind aprobarea Programului de eliminare treptată a evacuărilor, emisiilor și pierderilor de substanțe prioritar periculoase și alte măsuri pentru principalii poluanți</w:t>
      </w:r>
      <w:r>
        <w:rPr>
          <w:rFonts w:ascii="Arial" w:hAnsi="Arial" w:cs="Arial"/>
          <w:sz w:val="24"/>
          <w:szCs w:val="24"/>
          <w:lang w:val="ro-RO"/>
        </w:rPr>
        <w:t>;</w:t>
      </w:r>
    </w:p>
    <w:p w:rsidR="0019630E" w:rsidRDefault="0019630E">
      <w:pPr>
        <w:numPr>
          <w:ilvl w:val="0"/>
          <w:numId w:val="2"/>
        </w:numPr>
        <w:spacing w:after="0" w:line="240" w:lineRule="auto"/>
        <w:jc w:val="both"/>
        <w:divId w:val="748648903"/>
        <w:rPr>
          <w:rFonts w:ascii="Arial" w:hAnsi="Arial" w:cs="Arial"/>
          <w:bCs/>
          <w:sz w:val="24"/>
          <w:szCs w:val="24"/>
          <w:lang w:val="ro-RO"/>
        </w:rPr>
      </w:pPr>
      <w:r>
        <w:rPr>
          <w:rFonts w:ascii="Arial" w:hAnsi="Arial" w:cs="Arial"/>
          <w:bCs/>
          <w:sz w:val="24"/>
          <w:szCs w:val="24"/>
          <w:lang w:val="ro-RO"/>
        </w:rPr>
        <w:t>în baza</w:t>
      </w:r>
      <w:r>
        <w:rPr>
          <w:rFonts w:ascii="Arial" w:hAnsi="Arial" w:cs="Arial"/>
          <w:caps/>
        </w:rPr>
        <w:t xml:space="preserve"> </w:t>
      </w:r>
      <w:r>
        <w:rPr>
          <w:rFonts w:ascii="Arial" w:hAnsi="Arial" w:cs="Arial"/>
          <w:caps/>
          <w:sz w:val="24"/>
          <w:szCs w:val="24"/>
        </w:rPr>
        <w:t>d</w:t>
      </w:r>
      <w:r>
        <w:rPr>
          <w:rFonts w:ascii="Arial" w:hAnsi="Arial" w:cs="Arial"/>
          <w:sz w:val="24"/>
          <w:szCs w:val="24"/>
        </w:rPr>
        <w:t xml:space="preserve">eciziei de punere în aplicare a </w:t>
      </w:r>
      <w:r>
        <w:rPr>
          <w:rFonts w:ascii="Arial" w:hAnsi="Arial" w:cs="Arial"/>
          <w:caps/>
          <w:sz w:val="24"/>
          <w:szCs w:val="24"/>
        </w:rPr>
        <w:t>c</w:t>
      </w:r>
      <w:r>
        <w:rPr>
          <w:rFonts w:ascii="Arial" w:hAnsi="Arial" w:cs="Arial"/>
          <w:sz w:val="24"/>
          <w:szCs w:val="24"/>
        </w:rPr>
        <w:t xml:space="preserve">omisiei Europene nr. 1032 din 13.06.2016 de stabilire a concluziilor privind cele mai bune tehnici disponibile (BAT) pentru </w:t>
      </w:r>
      <w:r>
        <w:rPr>
          <w:rFonts w:ascii="Arial" w:hAnsi="Arial" w:cs="Arial"/>
          <w:b/>
          <w:sz w:val="24"/>
          <w:szCs w:val="24"/>
        </w:rPr>
        <w:t>industria metalelor neferoase</w:t>
      </w:r>
    </w:p>
    <w:p w:rsidR="0019630E" w:rsidRDefault="0019630E">
      <w:pPr>
        <w:autoSpaceDE w:val="0"/>
        <w:autoSpaceDN w:val="0"/>
        <w:adjustRightInd w:val="0"/>
        <w:spacing w:after="0" w:line="240" w:lineRule="auto"/>
        <w:jc w:val="both"/>
        <w:divId w:val="748648903"/>
        <w:rPr>
          <w:rFonts w:ascii="Arial" w:hAnsi="Arial" w:cs="Arial"/>
          <w:sz w:val="24"/>
          <w:szCs w:val="24"/>
          <w:lang w:val="ro-RO"/>
        </w:rPr>
      </w:pPr>
      <w:r>
        <w:rPr>
          <w:rFonts w:ascii="Arial" w:hAnsi="Arial" w:cs="Arial"/>
          <w:sz w:val="24"/>
          <w:szCs w:val="24"/>
          <w:lang w:val="ro-RO"/>
        </w:rPr>
        <w:t xml:space="preserve">Ţinând cont de recomandările documentelor de referinţă privind cele mai bune tehnici disponibile (BREF): </w:t>
      </w:r>
    </w:p>
    <w:p w:rsidR="0019630E" w:rsidRDefault="0019630E">
      <w:pPr>
        <w:autoSpaceDE w:val="0"/>
        <w:autoSpaceDN w:val="0"/>
        <w:adjustRightInd w:val="0"/>
        <w:spacing w:after="0" w:line="240" w:lineRule="auto"/>
        <w:jc w:val="both"/>
        <w:divId w:val="748648903"/>
        <w:rPr>
          <w:rFonts w:ascii="Arial" w:hAnsi="Arial" w:cs="Arial"/>
          <w:sz w:val="24"/>
          <w:szCs w:val="24"/>
          <w:lang w:val="ro-RO"/>
        </w:rPr>
      </w:pPr>
      <w:r>
        <w:rPr>
          <w:rFonts w:ascii="Arial" w:hAnsi="Arial" w:cs="Arial"/>
          <w:sz w:val="24"/>
          <w:szCs w:val="24"/>
          <w:lang w:val="ro-RO"/>
        </w:rPr>
        <w:t xml:space="preserve">- </w:t>
      </w:r>
      <w:r>
        <w:rPr>
          <w:rFonts w:ascii="Arial" w:hAnsi="Arial" w:cs="Arial"/>
          <w:bCs/>
          <w:sz w:val="24"/>
          <w:szCs w:val="24"/>
          <w:lang w:val="ro-RO" w:eastAsia="ro-RO"/>
        </w:rPr>
        <w:t xml:space="preserve">Document de Referinţa asupra Celor </w:t>
      </w:r>
      <w:smartTag w:uri="urn:schemas-microsoft-com:office:smarttags" w:element="PersonName">
        <w:smartTagPr>
          <w:attr w:name="ProductID" w:val="mai Bune Tehnici"/>
        </w:smartTagPr>
        <w:r>
          <w:rPr>
            <w:rFonts w:ascii="Arial" w:hAnsi="Arial" w:cs="Arial"/>
            <w:bCs/>
            <w:sz w:val="24"/>
            <w:szCs w:val="24"/>
            <w:lang w:val="ro-RO" w:eastAsia="ro-RO"/>
          </w:rPr>
          <w:t>Mai Bune Tehnici</w:t>
        </w:r>
      </w:smartTag>
      <w:r>
        <w:rPr>
          <w:rFonts w:ascii="Arial" w:hAnsi="Arial" w:cs="Arial"/>
          <w:bCs/>
          <w:sz w:val="24"/>
          <w:szCs w:val="24"/>
          <w:lang w:val="ro-RO" w:eastAsia="ro-RO"/>
        </w:rPr>
        <w:t xml:space="preserve"> Disponibile pentru  industria metalelor neferoase , ediţia: 2014</w:t>
      </w:r>
    </w:p>
    <w:p w:rsidR="0019630E" w:rsidRDefault="0019630E">
      <w:pPr>
        <w:pStyle w:val="BodyText2"/>
        <w:spacing w:line="240" w:lineRule="auto"/>
        <w:jc w:val="both"/>
        <w:divId w:val="748648903"/>
        <w:rPr>
          <w:rFonts w:ascii="Arial" w:hAnsi="Arial" w:cs="Arial"/>
          <w:sz w:val="24"/>
          <w:szCs w:val="24"/>
          <w:lang w:val="ro-RO"/>
        </w:rPr>
      </w:pPr>
      <w:r>
        <w:rPr>
          <w:rFonts w:ascii="Arial" w:hAnsi="Arial" w:cs="Arial"/>
          <w:sz w:val="24"/>
          <w:szCs w:val="24"/>
          <w:lang w:val="ro-RO"/>
        </w:rPr>
        <w:t>în condiţiile în care orice emisie rezultată în urma activităţii va fi în conformitate şi nu va depăşi cerinţele legislaţiei de mediu din România, armonizată legislaţiei Uniunii Europene şi prevederilor prezentei autorizaţii,</w:t>
      </w:r>
    </w:p>
    <w:p w:rsidR="0019630E" w:rsidRDefault="0019630E">
      <w:pPr>
        <w:spacing w:after="120" w:line="240" w:lineRule="auto"/>
        <w:jc w:val="both"/>
        <w:divId w:val="748648903"/>
        <w:rPr>
          <w:rFonts w:ascii="Arial" w:hAnsi="Arial" w:cs="Arial"/>
          <w:b/>
          <w:sz w:val="24"/>
          <w:szCs w:val="24"/>
          <w:lang w:val="ro-RO"/>
        </w:rPr>
      </w:pPr>
      <w:r>
        <w:rPr>
          <w:rFonts w:ascii="Arial" w:hAnsi="Arial" w:cs="Arial"/>
          <w:b/>
          <w:sz w:val="24"/>
          <w:szCs w:val="24"/>
          <w:lang w:val="ro-RO"/>
        </w:rPr>
        <w:t xml:space="preserve">se  emite:     </w:t>
      </w:r>
    </w:p>
    <w:p w:rsidR="0019630E" w:rsidRDefault="0019630E">
      <w:pPr>
        <w:spacing w:after="0" w:line="240" w:lineRule="auto"/>
        <w:jc w:val="center"/>
        <w:divId w:val="748648903"/>
        <w:rPr>
          <w:rFonts w:ascii="Arial" w:hAnsi="Arial" w:cs="Arial"/>
          <w:b/>
          <w:sz w:val="28"/>
          <w:szCs w:val="28"/>
          <w:lang w:val="ro-RO"/>
        </w:rPr>
      </w:pPr>
      <w:r>
        <w:rPr>
          <w:rFonts w:ascii="Arial" w:hAnsi="Arial" w:cs="Arial"/>
          <w:b/>
          <w:sz w:val="28"/>
          <w:szCs w:val="28"/>
          <w:lang w:val="ro-RO"/>
        </w:rPr>
        <w:t xml:space="preserve">AUTORIZAŢIA  INTEGRATĂ  DE  MEDIU  </w:t>
      </w:r>
    </w:p>
    <w:p w:rsidR="0019630E" w:rsidRDefault="0019630E">
      <w:pPr>
        <w:pStyle w:val="Footer"/>
        <w:tabs>
          <w:tab w:val="left" w:pos="1000"/>
        </w:tabs>
        <w:jc w:val="both"/>
        <w:divId w:val="748648903"/>
        <w:rPr>
          <w:rFonts w:ascii="Times New Roman" w:hAnsi="Times New Roman"/>
          <w:sz w:val="24"/>
          <w:szCs w:val="24"/>
          <w:lang w:val="ro-RO"/>
        </w:rPr>
      </w:pPr>
    </w:p>
    <w:p w:rsidR="0019630E" w:rsidRDefault="0019630E">
      <w:pPr>
        <w:pStyle w:val="Heading1"/>
        <w:divId w:val="748648903"/>
      </w:pPr>
      <w:r>
        <w:t xml:space="preserve">Pentru funcţionarea instalaţiei: </w:t>
      </w:r>
      <w:r>
        <w:rPr>
          <w:bCs w:val="0"/>
        </w:rPr>
        <w:t>Topitorie de aluminiu</w:t>
      </w:r>
    </w:p>
    <w:p w:rsidR="0019630E" w:rsidRDefault="0019630E">
      <w:pPr>
        <w:pStyle w:val="Header"/>
        <w:ind w:right="133"/>
        <w:divId w:val="748648903"/>
        <w:rPr>
          <w:rFonts w:ascii="Arial" w:eastAsia="Times New Roman" w:hAnsi="Arial" w:cs="Arial"/>
          <w:color w:val="000000"/>
          <w:sz w:val="24"/>
          <w:szCs w:val="24"/>
          <w:lang w:val="ro-RO" w:eastAsia="ro-RO"/>
        </w:rPr>
      </w:pPr>
      <w:r>
        <w:rPr>
          <w:rFonts w:ascii="Arial" w:hAnsi="Arial" w:cs="Arial"/>
          <w:b/>
          <w:sz w:val="24"/>
          <w:szCs w:val="24"/>
          <w:lang w:val="ro-RO"/>
        </w:rPr>
        <w:t>Amplasată în:</w:t>
      </w:r>
      <w:r>
        <w:rPr>
          <w:rFonts w:ascii="Arial" w:hAnsi="Arial" w:cs="Arial"/>
          <w:sz w:val="24"/>
          <w:szCs w:val="24"/>
          <w:lang w:val="ro-RO"/>
        </w:rPr>
        <w:t xml:space="preserve"> </w:t>
      </w:r>
      <w:r>
        <w:rPr>
          <w:rFonts w:ascii="Arial" w:hAnsi="Arial" w:cs="Arial"/>
          <w:bCs/>
          <w:sz w:val="24"/>
          <w:szCs w:val="24"/>
          <w:lang w:val="ro-RO"/>
        </w:rPr>
        <w:t>Prelungirea Șos. Giurgiului, nr. 33A, Jilava,   jud. Ilfov</w:t>
      </w:r>
    </w:p>
    <w:p w:rsidR="0019630E" w:rsidRDefault="0019630E">
      <w:pPr>
        <w:spacing w:after="0"/>
        <w:divId w:val="748648903"/>
        <w:rPr>
          <w:rFonts w:ascii="Arial" w:hAnsi="Arial" w:cs="Arial"/>
          <w:bCs/>
          <w:sz w:val="24"/>
          <w:szCs w:val="24"/>
          <w:lang w:val="ro-RO"/>
        </w:rPr>
      </w:pPr>
      <w:r>
        <w:rPr>
          <w:rFonts w:ascii="Arial" w:hAnsi="Arial" w:cs="Arial"/>
          <w:b/>
          <w:sz w:val="24"/>
          <w:szCs w:val="24"/>
          <w:lang w:val="ro-RO"/>
        </w:rPr>
        <w:t xml:space="preserve">Operator: </w:t>
      </w:r>
      <w:r>
        <w:rPr>
          <w:rFonts w:ascii="Arial" w:hAnsi="Arial" w:cs="Arial"/>
          <w:b/>
          <w:bCs/>
          <w:sz w:val="24"/>
          <w:szCs w:val="24"/>
          <w:lang w:val="ro-RO"/>
        </w:rPr>
        <w:t xml:space="preserve">S.C. METHALUX FOUNDRY S.R.L.  </w:t>
      </w:r>
    </w:p>
    <w:p w:rsidR="0019630E" w:rsidRDefault="0019630E">
      <w:pPr>
        <w:spacing w:after="0"/>
        <w:divId w:val="748648903"/>
        <w:rPr>
          <w:rFonts w:ascii="Times New Roman" w:hAnsi="Times New Roman"/>
          <w:sz w:val="24"/>
          <w:szCs w:val="24"/>
          <w:lang w:val="ro-RO"/>
        </w:rPr>
      </w:pPr>
    </w:p>
    <w:p w:rsidR="0019630E" w:rsidRDefault="0019630E">
      <w:pPr>
        <w:spacing w:after="0" w:line="240" w:lineRule="auto"/>
        <w:ind w:right="-551"/>
        <w:jc w:val="both"/>
        <w:divId w:val="748648903"/>
        <w:rPr>
          <w:rFonts w:ascii="Arial" w:hAnsi="Arial" w:cs="Arial"/>
          <w:b/>
          <w:sz w:val="24"/>
          <w:szCs w:val="24"/>
          <w:lang w:val="ro-RO"/>
        </w:rPr>
      </w:pPr>
      <w:r>
        <w:rPr>
          <w:rFonts w:ascii="Arial" w:hAnsi="Arial" w:cs="Arial"/>
          <w:b/>
          <w:bCs/>
          <w:iCs/>
          <w:sz w:val="24"/>
          <w:szCs w:val="24"/>
          <w:lang w:val="ro-RO"/>
        </w:rPr>
        <w:t>Autorizaţia include condiţiile necesare pentru asigurarea că:</w:t>
      </w:r>
    </w:p>
    <w:p w:rsidR="0019630E" w:rsidRDefault="0019630E">
      <w:pPr>
        <w:numPr>
          <w:ilvl w:val="0"/>
          <w:numId w:val="3"/>
        </w:numPr>
        <w:spacing w:after="0" w:line="240" w:lineRule="auto"/>
        <w:ind w:left="360"/>
        <w:jc w:val="both"/>
        <w:divId w:val="748648903"/>
        <w:rPr>
          <w:rFonts w:ascii="Arial" w:hAnsi="Arial" w:cs="Arial"/>
          <w:bCs/>
          <w:sz w:val="24"/>
          <w:szCs w:val="24"/>
          <w:lang w:val="ro-RO"/>
        </w:rPr>
      </w:pPr>
      <w:r>
        <w:rPr>
          <w:rFonts w:ascii="Arial" w:hAnsi="Arial" w:cs="Arial"/>
          <w:bCs/>
          <w:sz w:val="24"/>
          <w:szCs w:val="24"/>
          <w:lang w:val="ro-RO"/>
        </w:rPr>
        <w:t>sunt luate toate măsurile adecvate de prevenre a poluării, în special prin aplicarea celor mai bune tehnici disponibile;</w:t>
      </w:r>
    </w:p>
    <w:p w:rsidR="0019630E" w:rsidRDefault="0019630E">
      <w:pPr>
        <w:numPr>
          <w:ilvl w:val="0"/>
          <w:numId w:val="3"/>
        </w:numPr>
        <w:spacing w:after="0" w:line="240" w:lineRule="auto"/>
        <w:ind w:left="360"/>
        <w:jc w:val="both"/>
        <w:divId w:val="748648903"/>
        <w:rPr>
          <w:rFonts w:ascii="Arial" w:hAnsi="Arial" w:cs="Arial"/>
          <w:bCs/>
          <w:sz w:val="24"/>
          <w:szCs w:val="24"/>
          <w:lang w:val="ro-RO"/>
        </w:rPr>
      </w:pPr>
      <w:r>
        <w:rPr>
          <w:rFonts w:ascii="Arial" w:hAnsi="Arial" w:cs="Arial"/>
          <w:bCs/>
          <w:sz w:val="24"/>
          <w:szCs w:val="24"/>
          <w:lang w:val="ro-RO"/>
        </w:rPr>
        <w:t>nu va fi cauzată nici o poluare semnificativă;</w:t>
      </w:r>
    </w:p>
    <w:p w:rsidR="0019630E" w:rsidRDefault="0019630E">
      <w:pPr>
        <w:numPr>
          <w:ilvl w:val="0"/>
          <w:numId w:val="3"/>
        </w:numPr>
        <w:spacing w:after="0" w:line="240" w:lineRule="auto"/>
        <w:ind w:left="360"/>
        <w:jc w:val="both"/>
        <w:divId w:val="748648903"/>
        <w:rPr>
          <w:rFonts w:ascii="Arial" w:hAnsi="Arial" w:cs="Arial"/>
          <w:bCs/>
          <w:sz w:val="24"/>
          <w:szCs w:val="24"/>
          <w:lang w:val="ro-RO"/>
        </w:rPr>
      </w:pPr>
      <w:r>
        <w:rPr>
          <w:rFonts w:ascii="Arial" w:hAnsi="Arial" w:cs="Arial"/>
          <w:bCs/>
          <w:sz w:val="24"/>
          <w:szCs w:val="24"/>
          <w:lang w:val="ro-RO"/>
        </w:rPr>
        <w:t>este evitată generarea deşeurilor, iar acolo unde deşeurile sunt produse ele sunt recuperate sau în cazul în care recuperarea este imposibilă din punct de vedere tehnic şi economic, deşeurile sunt eliminate evitând sau reducând orice impact asupra mediului;</w:t>
      </w:r>
    </w:p>
    <w:p w:rsidR="0019630E" w:rsidRDefault="0019630E">
      <w:pPr>
        <w:numPr>
          <w:ilvl w:val="0"/>
          <w:numId w:val="3"/>
        </w:numPr>
        <w:spacing w:after="0" w:line="240" w:lineRule="auto"/>
        <w:ind w:left="360"/>
        <w:jc w:val="both"/>
        <w:divId w:val="748648903"/>
        <w:rPr>
          <w:rFonts w:ascii="Arial" w:hAnsi="Arial" w:cs="Arial"/>
          <w:bCs/>
          <w:sz w:val="24"/>
          <w:szCs w:val="24"/>
          <w:lang w:val="ro-RO"/>
        </w:rPr>
      </w:pPr>
      <w:r>
        <w:rPr>
          <w:rFonts w:ascii="Arial" w:hAnsi="Arial" w:cs="Arial"/>
          <w:bCs/>
          <w:sz w:val="24"/>
          <w:szCs w:val="24"/>
          <w:lang w:val="ro-RO"/>
        </w:rPr>
        <w:t>sunt luate măsuri necesare pentru a preveni accidentele şi a limita consecinţele lor;</w:t>
      </w:r>
    </w:p>
    <w:p w:rsidR="0019630E" w:rsidRDefault="0019630E">
      <w:pPr>
        <w:numPr>
          <w:ilvl w:val="0"/>
          <w:numId w:val="3"/>
        </w:numPr>
        <w:spacing w:after="0" w:line="240" w:lineRule="auto"/>
        <w:ind w:left="360"/>
        <w:jc w:val="both"/>
        <w:divId w:val="748648903"/>
        <w:rPr>
          <w:rFonts w:ascii="Arial" w:hAnsi="Arial" w:cs="Arial"/>
          <w:bCs/>
          <w:sz w:val="24"/>
          <w:szCs w:val="24"/>
          <w:lang w:val="ro-RO"/>
        </w:rPr>
      </w:pPr>
      <w:r>
        <w:rPr>
          <w:rFonts w:ascii="Arial" w:hAnsi="Arial" w:cs="Arial"/>
          <w:bCs/>
          <w:sz w:val="24"/>
          <w:szCs w:val="24"/>
          <w:lang w:val="ro-RO"/>
        </w:rPr>
        <w:t>este minimizat impactul semnificativ de mediu produs de anumite condiţii altele decît cele normale de funcţionare;</w:t>
      </w:r>
    </w:p>
    <w:p w:rsidR="0019630E" w:rsidRDefault="0019630E">
      <w:pPr>
        <w:numPr>
          <w:ilvl w:val="0"/>
          <w:numId w:val="3"/>
        </w:numPr>
        <w:spacing w:after="0" w:line="240" w:lineRule="auto"/>
        <w:ind w:left="360"/>
        <w:jc w:val="both"/>
        <w:divId w:val="748648903"/>
        <w:rPr>
          <w:rFonts w:ascii="Arial" w:hAnsi="Arial" w:cs="Arial"/>
          <w:bCs/>
          <w:sz w:val="24"/>
          <w:szCs w:val="24"/>
          <w:lang w:val="ro-RO"/>
        </w:rPr>
      </w:pPr>
      <w:r>
        <w:rPr>
          <w:rFonts w:ascii="Arial" w:hAnsi="Arial" w:cs="Arial"/>
          <w:bCs/>
          <w:sz w:val="24"/>
          <w:szCs w:val="24"/>
          <w:lang w:val="ro-RO"/>
        </w:rPr>
        <w:t xml:space="preserve">sunt luate măsurile necesare pentru ca în cazul încetării definitive a activităţii să se evite orice risc de poluare şi să se refacă amplasamentul la o stare satisfăcătoare; </w:t>
      </w:r>
    </w:p>
    <w:p w:rsidR="0019630E" w:rsidRDefault="0019630E">
      <w:pPr>
        <w:numPr>
          <w:ilvl w:val="0"/>
          <w:numId w:val="3"/>
        </w:numPr>
        <w:spacing w:after="0" w:line="240" w:lineRule="auto"/>
        <w:ind w:left="360"/>
        <w:jc w:val="both"/>
        <w:divId w:val="748648903"/>
        <w:rPr>
          <w:rFonts w:ascii="Arial" w:hAnsi="Arial" w:cs="Arial"/>
          <w:bCs/>
          <w:sz w:val="24"/>
          <w:szCs w:val="24"/>
          <w:lang w:val="ro-RO"/>
        </w:rPr>
      </w:pPr>
      <w:r>
        <w:rPr>
          <w:rFonts w:ascii="Arial" w:hAnsi="Arial" w:cs="Arial"/>
          <w:bCs/>
          <w:sz w:val="24"/>
          <w:szCs w:val="24"/>
          <w:lang w:val="ro-RO"/>
        </w:rPr>
        <w:t>sunt luate măsurile necesare pentru utilizarea eficientă a energiei.</w:t>
      </w:r>
    </w:p>
    <w:p w:rsidR="0019630E" w:rsidRDefault="0019630E">
      <w:pPr>
        <w:tabs>
          <w:tab w:val="num" w:pos="0"/>
        </w:tabs>
        <w:spacing w:after="120" w:line="240" w:lineRule="auto"/>
        <w:ind w:right="-58"/>
        <w:jc w:val="both"/>
        <w:divId w:val="748648903"/>
        <w:rPr>
          <w:rFonts w:ascii="Arial" w:hAnsi="Arial" w:cs="Arial"/>
          <w:b/>
          <w:bCs/>
          <w:sz w:val="24"/>
          <w:szCs w:val="24"/>
          <w:lang w:val="ro-RO"/>
        </w:rPr>
      </w:pPr>
      <w:r>
        <w:rPr>
          <w:rFonts w:ascii="Arial" w:hAnsi="Arial" w:cs="Arial"/>
          <w:bCs/>
          <w:sz w:val="24"/>
          <w:szCs w:val="24"/>
          <w:lang w:val="ro-RO"/>
        </w:rPr>
        <w:t xml:space="preserve">Autorizaţia integrată de mediu conţine cerinţe de monitorizare adecvate descărcărilor de poluanţi care au loc, cu specificarea metodologiei şi frecvenţei de măsurare şi </w:t>
      </w:r>
      <w:r>
        <w:rPr>
          <w:rFonts w:ascii="Arial" w:hAnsi="Arial" w:cs="Arial"/>
          <w:bCs/>
          <w:sz w:val="24"/>
          <w:szCs w:val="24"/>
          <w:lang w:val="ro-RO"/>
        </w:rPr>
        <w:lastRenderedPageBreak/>
        <w:t>obligaţia de a furniza autorităţii competente datele solicitate de aceasta pentru verificarea conformării cu autorizaţia.</w:t>
      </w:r>
      <w:r>
        <w:rPr>
          <w:rFonts w:ascii="Arial" w:hAnsi="Arial" w:cs="Arial"/>
          <w:b/>
          <w:bCs/>
          <w:sz w:val="24"/>
          <w:szCs w:val="24"/>
          <w:lang w:val="ro-RO"/>
        </w:rPr>
        <w:t xml:space="preserve"> </w:t>
      </w:r>
    </w:p>
    <w:p w:rsidR="0019630E" w:rsidRDefault="0019630E">
      <w:pPr>
        <w:pStyle w:val="Footer"/>
        <w:tabs>
          <w:tab w:val="left" w:pos="260"/>
        </w:tabs>
        <w:jc w:val="both"/>
        <w:divId w:val="748648903"/>
        <w:rPr>
          <w:rFonts w:ascii="Arial" w:hAnsi="Arial" w:cs="Arial"/>
          <w:b/>
          <w:i/>
          <w:sz w:val="24"/>
          <w:szCs w:val="24"/>
          <w:lang w:val="ro-RO"/>
        </w:rPr>
      </w:pPr>
      <w:r>
        <w:rPr>
          <w:rFonts w:ascii="Arial" w:hAnsi="Arial" w:cs="Arial"/>
          <w:b/>
          <w:i/>
          <w:sz w:val="24"/>
          <w:szCs w:val="24"/>
          <w:lang w:val="ro-RO"/>
        </w:rPr>
        <w:t>Nerespectarea prevederilor prezentei autorizaţii integrate de mediu se sancţionează conform prevederilor legale în vigoare.</w:t>
      </w:r>
    </w:p>
    <w:p w:rsidR="0019630E" w:rsidRDefault="0019630E">
      <w:pPr>
        <w:pStyle w:val="Footer"/>
        <w:tabs>
          <w:tab w:val="left" w:pos="260"/>
        </w:tabs>
        <w:jc w:val="both"/>
        <w:divId w:val="748648903"/>
        <w:rPr>
          <w:rFonts w:ascii="Arial" w:hAnsi="Arial" w:cs="Arial"/>
          <w:sz w:val="24"/>
          <w:szCs w:val="24"/>
          <w:lang w:val="ro-RO"/>
        </w:rPr>
      </w:pPr>
      <w:r>
        <w:rPr>
          <w:rFonts w:ascii="Arial" w:hAnsi="Arial" w:cs="Arial"/>
          <w:sz w:val="24"/>
          <w:szCs w:val="24"/>
          <w:lang w:val="ro-RO"/>
        </w:rPr>
        <w:t xml:space="preserve"> </w:t>
      </w:r>
    </w:p>
    <w:p w:rsidR="0019630E" w:rsidRDefault="0019630E">
      <w:pPr>
        <w:tabs>
          <w:tab w:val="left" w:pos="284"/>
        </w:tabs>
        <w:jc w:val="both"/>
        <w:outlineLvl w:val="0"/>
        <w:divId w:val="748648903"/>
        <w:rPr>
          <w:rFonts w:ascii="Arial" w:hAnsi="Arial" w:cs="Arial"/>
          <w:b/>
          <w:sz w:val="24"/>
          <w:szCs w:val="24"/>
          <w:lang w:val="ro-RO"/>
        </w:rPr>
      </w:pPr>
      <w:bookmarkStart w:id="3" w:name="_Toc151439000"/>
      <w:r>
        <w:rPr>
          <w:rFonts w:ascii="Arial" w:hAnsi="Arial" w:cs="Arial"/>
          <w:b/>
          <w:sz w:val="24"/>
          <w:szCs w:val="24"/>
          <w:lang w:val="ro-RO"/>
        </w:rPr>
        <w:t xml:space="preserve">     3. CATEGORIA DE ACTIVITATE</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55"/>
        <w:gridCol w:w="4666"/>
        <w:gridCol w:w="3111"/>
      </w:tblGrid>
      <w:tr w:rsidR="0019630E" w:rsidTr="0019630E">
        <w:tc>
          <w:tcPr>
            <w:tcW w:w="1555"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9630E" w:rsidRDefault="0019630E">
            <w:pPr>
              <w:spacing w:before="40" w:after="0" w:line="240" w:lineRule="auto"/>
              <w:jc w:val="center"/>
              <w:rPr>
                <w:rFonts w:ascii="Arial" w:hAnsi="Arial" w:cs="Arial"/>
                <w:b/>
                <w:sz w:val="20"/>
                <w:szCs w:val="24"/>
                <w:lang w:val="ro-RO"/>
              </w:rPr>
            </w:pPr>
            <w:r>
              <w:rPr>
                <w:rFonts w:ascii="Arial" w:hAnsi="Arial" w:cs="Arial"/>
                <w:b/>
                <w:sz w:val="20"/>
                <w:szCs w:val="24"/>
                <w:lang w:val="ro-RO"/>
              </w:rPr>
              <w:t>Activitate IED</w:t>
            </w:r>
          </w:p>
        </w:tc>
        <w:tc>
          <w:tcPr>
            <w:tcW w:w="466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9630E" w:rsidRDefault="0019630E">
            <w:pPr>
              <w:spacing w:before="40" w:after="0" w:line="240" w:lineRule="auto"/>
              <w:jc w:val="center"/>
              <w:rPr>
                <w:rFonts w:ascii="Arial" w:hAnsi="Arial" w:cs="Arial"/>
                <w:b/>
                <w:sz w:val="20"/>
                <w:szCs w:val="24"/>
                <w:lang w:val="ro-RO"/>
              </w:rPr>
            </w:pPr>
            <w:r>
              <w:rPr>
                <w:rFonts w:ascii="Arial" w:hAnsi="Arial" w:cs="Arial"/>
                <w:b/>
                <w:sz w:val="20"/>
                <w:szCs w:val="24"/>
                <w:lang w:val="ro-RO"/>
              </w:rPr>
              <w:t>Capacitate maximă proiectată a instalației</w:t>
            </w:r>
          </w:p>
        </w:tc>
        <w:tc>
          <w:tcPr>
            <w:tcW w:w="311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9630E" w:rsidRDefault="0019630E">
            <w:pPr>
              <w:spacing w:before="40" w:after="0" w:line="240" w:lineRule="auto"/>
              <w:jc w:val="center"/>
              <w:rPr>
                <w:rFonts w:ascii="Arial" w:hAnsi="Arial" w:cs="Arial"/>
                <w:b/>
                <w:sz w:val="20"/>
                <w:szCs w:val="24"/>
                <w:lang w:val="ro-RO"/>
              </w:rPr>
            </w:pPr>
            <w:r>
              <w:rPr>
                <w:rFonts w:ascii="Arial" w:hAnsi="Arial" w:cs="Arial"/>
                <w:b/>
                <w:sz w:val="20"/>
                <w:szCs w:val="24"/>
                <w:lang w:val="ro-RO"/>
              </w:rPr>
              <w:t>UM</w:t>
            </w:r>
          </w:p>
        </w:tc>
      </w:tr>
      <w:tr w:rsidR="0019630E" w:rsidTr="0019630E">
        <w:tc>
          <w:tcPr>
            <w:tcW w:w="1555"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sz w:val="20"/>
                <w:szCs w:val="24"/>
                <w:lang w:val="ro-RO"/>
              </w:rPr>
            </w:pPr>
            <w:r>
              <w:rPr>
                <w:rFonts w:ascii="Arial" w:hAnsi="Arial" w:cs="Arial"/>
                <w:sz w:val="20"/>
                <w:szCs w:val="20"/>
              </w:rPr>
              <w:t>2.5.b</w:t>
            </w:r>
          </w:p>
        </w:tc>
        <w:tc>
          <w:tcPr>
            <w:tcW w:w="4666"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sz w:val="20"/>
                <w:szCs w:val="24"/>
                <w:lang w:val="ro-RO"/>
              </w:rPr>
            </w:pPr>
            <w:r>
              <w:rPr>
                <w:rFonts w:ascii="Arial" w:hAnsi="Arial" w:cs="Arial"/>
                <w:sz w:val="20"/>
                <w:szCs w:val="24"/>
                <w:lang w:val="ro-RO"/>
              </w:rPr>
              <w:t>7600</w:t>
            </w:r>
          </w:p>
        </w:tc>
        <w:tc>
          <w:tcPr>
            <w:tcW w:w="3111"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sz w:val="20"/>
                <w:szCs w:val="24"/>
                <w:lang w:val="ro-RO"/>
              </w:rPr>
            </w:pPr>
            <w:r>
              <w:rPr>
                <w:rFonts w:ascii="Arial" w:hAnsi="Arial" w:cs="Arial"/>
                <w:sz w:val="20"/>
                <w:szCs w:val="24"/>
                <w:lang w:val="ro-RO"/>
              </w:rPr>
              <w:t>t/an</w:t>
            </w:r>
          </w:p>
        </w:tc>
      </w:tr>
    </w:tbl>
    <w:p w:rsidR="0019630E" w:rsidRDefault="0019630E" w:rsidP="0019630E">
      <w:pPr>
        <w:spacing w:after="0" w:line="240" w:lineRule="auto"/>
        <w:jc w:val="both"/>
        <w:rPr>
          <w:rFonts w:ascii="Arial" w:hAnsi="Arial" w:cs="Arial"/>
          <w:b/>
          <w:sz w:val="24"/>
          <w:szCs w:val="24"/>
          <w:lang w:val="ro-RO"/>
        </w:rPr>
      </w:pPr>
    </w:p>
    <w:bookmarkEnd w:id="3"/>
    <w:p w:rsidR="0019630E" w:rsidRDefault="0019630E" w:rsidP="00AB5130">
      <w:pPr>
        <w:tabs>
          <w:tab w:val="left" w:pos="284"/>
        </w:tabs>
        <w:spacing w:after="0" w:line="240" w:lineRule="auto"/>
        <w:jc w:val="both"/>
        <w:outlineLvl w:val="0"/>
        <w:rPr>
          <w:rFonts w:ascii="Arial" w:hAnsi="Arial" w:cs="Arial"/>
          <w:b/>
          <w:sz w:val="24"/>
          <w:szCs w:val="24"/>
          <w:lang w:val="ro-RO"/>
        </w:rPr>
      </w:pPr>
      <w:r>
        <w:rPr>
          <w:rFonts w:ascii="Arial" w:hAnsi="Arial" w:cs="Arial"/>
          <w:b/>
          <w:sz w:val="24"/>
          <w:szCs w:val="24"/>
          <w:lang w:val="ro-RO"/>
        </w:rPr>
        <w:t xml:space="preserve">       4. DOCUMENTAŢIA DE SOLICITARE</w:t>
      </w:r>
    </w:p>
    <w:p w:rsidR="0019630E" w:rsidRDefault="0019630E" w:rsidP="00AB5130">
      <w:pPr>
        <w:numPr>
          <w:ilvl w:val="0"/>
          <w:numId w:val="4"/>
        </w:numPr>
        <w:spacing w:after="0" w:line="240" w:lineRule="auto"/>
        <w:jc w:val="both"/>
        <w:rPr>
          <w:rFonts w:ascii="Arial" w:hAnsi="Arial" w:cs="Arial"/>
          <w:b/>
          <w:sz w:val="24"/>
          <w:szCs w:val="24"/>
        </w:rPr>
      </w:pPr>
      <w:r>
        <w:rPr>
          <w:rFonts w:ascii="Arial" w:hAnsi="Arial" w:cs="Arial"/>
          <w:bCs/>
          <w:sz w:val="24"/>
          <w:szCs w:val="24"/>
          <w:lang w:val="pt-BR"/>
        </w:rPr>
        <w:t xml:space="preserve">Formularul de solicitare pentru emiterea autorizatiei integrate de mediu, întocmită de </w:t>
      </w:r>
      <w:r>
        <w:rPr>
          <w:rFonts w:ascii="Arial" w:hAnsi="Arial" w:cs="Arial"/>
          <w:sz w:val="24"/>
          <w:szCs w:val="24"/>
        </w:rPr>
        <w:t>S.C. METHALUX FOUNDRY S.R.L.</w:t>
      </w:r>
    </w:p>
    <w:p w:rsidR="0019630E" w:rsidRDefault="0019630E" w:rsidP="0019630E">
      <w:pPr>
        <w:numPr>
          <w:ilvl w:val="0"/>
          <w:numId w:val="4"/>
        </w:numPr>
        <w:spacing w:after="0" w:line="240" w:lineRule="auto"/>
        <w:jc w:val="both"/>
        <w:rPr>
          <w:rFonts w:ascii="Arial" w:hAnsi="Arial" w:cs="Arial"/>
          <w:bCs/>
          <w:sz w:val="24"/>
          <w:szCs w:val="24"/>
          <w:lang w:val="pt-BR"/>
        </w:rPr>
      </w:pPr>
      <w:r>
        <w:rPr>
          <w:rFonts w:ascii="Arial" w:hAnsi="Arial" w:cs="Arial"/>
          <w:bCs/>
          <w:sz w:val="24"/>
          <w:szCs w:val="24"/>
          <w:lang w:val="pt-BR"/>
        </w:rPr>
        <w:t>Raport de amplasament, intocmit de p.f. Mitu Felicia Carmen ;</w:t>
      </w:r>
    </w:p>
    <w:p w:rsidR="0019630E" w:rsidRDefault="0019630E" w:rsidP="0019630E">
      <w:pPr>
        <w:numPr>
          <w:ilvl w:val="0"/>
          <w:numId w:val="4"/>
        </w:numPr>
        <w:spacing w:after="0" w:line="240" w:lineRule="auto"/>
        <w:jc w:val="both"/>
        <w:rPr>
          <w:rFonts w:ascii="Arial" w:hAnsi="Arial" w:cs="Arial"/>
          <w:bCs/>
          <w:sz w:val="24"/>
          <w:szCs w:val="24"/>
          <w:lang w:val="pt-BR"/>
        </w:rPr>
      </w:pPr>
      <w:r>
        <w:rPr>
          <w:rFonts w:ascii="Arial" w:hAnsi="Arial" w:cs="Arial"/>
          <w:bCs/>
          <w:sz w:val="24"/>
          <w:szCs w:val="24"/>
          <w:lang w:val="pt-BR"/>
        </w:rPr>
        <w:t xml:space="preserve">Certificat de Inregistrare nr. </w:t>
      </w:r>
      <w:r>
        <w:rPr>
          <w:rFonts w:ascii="Arial" w:hAnsi="Arial" w:cs="Arial"/>
          <w:bCs/>
          <w:sz w:val="24"/>
          <w:szCs w:val="24"/>
          <w:lang w:val="it-IT"/>
        </w:rPr>
        <w:t xml:space="preserve">J23/934/09.04.2012 </w:t>
      </w:r>
      <w:r>
        <w:rPr>
          <w:rFonts w:ascii="Arial" w:hAnsi="Arial" w:cs="Arial"/>
          <w:bCs/>
          <w:sz w:val="24"/>
          <w:szCs w:val="24"/>
          <w:lang w:val="pt-BR"/>
        </w:rPr>
        <w:t xml:space="preserve">eliberat de Oficiul Registrului Comertului Ilfov de pe langa Tribunalul Ilfov, seria B nr. 2528805– CUI 15116039;      </w:t>
      </w:r>
    </w:p>
    <w:p w:rsidR="0019630E" w:rsidRDefault="0019630E" w:rsidP="0019630E">
      <w:pPr>
        <w:numPr>
          <w:ilvl w:val="0"/>
          <w:numId w:val="4"/>
        </w:numPr>
        <w:spacing w:after="0" w:line="240" w:lineRule="auto"/>
        <w:jc w:val="both"/>
        <w:rPr>
          <w:rFonts w:ascii="Arial" w:hAnsi="Arial" w:cs="Arial"/>
          <w:bCs/>
          <w:sz w:val="24"/>
          <w:szCs w:val="24"/>
          <w:lang w:val="pt-BR"/>
        </w:rPr>
      </w:pPr>
      <w:r>
        <w:rPr>
          <w:rFonts w:ascii="Arial" w:hAnsi="Arial" w:cs="Arial"/>
          <w:bCs/>
          <w:sz w:val="24"/>
          <w:szCs w:val="24"/>
          <w:lang w:val="pt-BR"/>
        </w:rPr>
        <w:t xml:space="preserve">Certificat constatator din 04.05.2017 emis  de Oficiul Registrului Comertului Ilfov de pe langa Tribunalul Ilfov ;      </w:t>
      </w:r>
    </w:p>
    <w:p w:rsidR="0019630E" w:rsidRDefault="0019630E" w:rsidP="0019630E">
      <w:pPr>
        <w:numPr>
          <w:ilvl w:val="0"/>
          <w:numId w:val="4"/>
        </w:numPr>
        <w:spacing w:after="0" w:line="240" w:lineRule="auto"/>
        <w:jc w:val="both"/>
        <w:rPr>
          <w:rFonts w:ascii="Arial" w:hAnsi="Arial" w:cs="Arial"/>
          <w:sz w:val="24"/>
          <w:szCs w:val="24"/>
          <w:lang w:val="pt-BR"/>
        </w:rPr>
      </w:pPr>
      <w:r>
        <w:rPr>
          <w:rFonts w:ascii="Arial" w:hAnsi="Arial" w:cs="Arial"/>
          <w:bCs/>
          <w:sz w:val="24"/>
          <w:szCs w:val="24"/>
          <w:lang w:val="pt-BR"/>
        </w:rPr>
        <w:t>Contract de închiriere  a terenului si  halei nr. 101 din data de 22.03.2012. încheiat cu S.C. PIELOREX S.A. și act adițional nr. 5 /31.03.2017 la prezentul contract;</w:t>
      </w:r>
    </w:p>
    <w:p w:rsidR="0019630E" w:rsidRDefault="0019630E" w:rsidP="0019630E">
      <w:pPr>
        <w:numPr>
          <w:ilvl w:val="0"/>
          <w:numId w:val="4"/>
        </w:numPr>
        <w:spacing w:after="0" w:line="240" w:lineRule="auto"/>
        <w:jc w:val="both"/>
        <w:rPr>
          <w:rFonts w:ascii="Arial" w:hAnsi="Arial" w:cs="Arial"/>
          <w:bCs/>
          <w:sz w:val="24"/>
          <w:szCs w:val="24"/>
          <w:lang w:val="pt-BR"/>
        </w:rPr>
      </w:pPr>
      <w:r>
        <w:rPr>
          <w:rFonts w:ascii="Arial" w:hAnsi="Arial" w:cs="Arial"/>
          <w:bCs/>
          <w:sz w:val="24"/>
          <w:szCs w:val="24"/>
          <w:lang w:val="pt-BR"/>
        </w:rPr>
        <w:t>Rezoluţia nr. 525754/05.04.2012 privind schimbarea denumirii firmei din L.C.L. PRIM IMPORT EXPORT S.R.L. în S.C. METHALUX FOUNDRY S.R.L.; Autentificat nr. 393 din 03.04.2012 de către Didina Nicolae Balaş;</w:t>
      </w:r>
    </w:p>
    <w:p w:rsidR="0019630E" w:rsidRDefault="0019630E" w:rsidP="0019630E">
      <w:pPr>
        <w:numPr>
          <w:ilvl w:val="0"/>
          <w:numId w:val="4"/>
        </w:numPr>
        <w:spacing w:after="0" w:line="240" w:lineRule="auto"/>
        <w:jc w:val="both"/>
        <w:rPr>
          <w:rFonts w:ascii="Arial" w:hAnsi="Arial" w:cs="Arial"/>
          <w:bCs/>
          <w:sz w:val="24"/>
          <w:szCs w:val="24"/>
          <w:lang w:val="pt-BR"/>
        </w:rPr>
      </w:pPr>
      <w:r>
        <w:rPr>
          <w:rFonts w:ascii="Arial" w:hAnsi="Arial" w:cs="Arial"/>
          <w:sz w:val="24"/>
          <w:szCs w:val="24"/>
          <w:lang w:val="pt-BR"/>
        </w:rPr>
        <w:t>Contract de furnizare utilităţi  (energie electrica, furnizarea de apă şi preluarea apelor uzate) nr. 132 din 19.04.2012 încheiat cu S.C. PIELOREX S.A și act adițional nr. 1/31.03.2017;</w:t>
      </w:r>
    </w:p>
    <w:p w:rsidR="0019630E" w:rsidRDefault="0019630E" w:rsidP="0019630E">
      <w:pPr>
        <w:numPr>
          <w:ilvl w:val="0"/>
          <w:numId w:val="4"/>
        </w:numPr>
        <w:spacing w:after="0" w:line="240" w:lineRule="auto"/>
        <w:jc w:val="both"/>
        <w:rPr>
          <w:rFonts w:ascii="Arial" w:hAnsi="Arial" w:cs="Arial"/>
          <w:bCs/>
          <w:sz w:val="24"/>
          <w:szCs w:val="24"/>
          <w:lang w:val="pt-BR"/>
        </w:rPr>
      </w:pPr>
      <w:r>
        <w:rPr>
          <w:rFonts w:ascii="Arial" w:hAnsi="Arial" w:cs="Arial"/>
          <w:bCs/>
          <w:sz w:val="24"/>
          <w:szCs w:val="24"/>
          <w:lang w:val="pt-BR"/>
        </w:rPr>
        <w:t>Autorizatia de Gospodarire a Apelor nr. 55 – IF/ 20.02.2018  emisa de A.N. Apele Romane – Administratia Bazinala de Apa Arges – Vedea – Sistemul de Gospodarire a Apelor Ilfov – București;</w:t>
      </w:r>
    </w:p>
    <w:p w:rsidR="0019630E" w:rsidRDefault="0019630E" w:rsidP="0019630E">
      <w:pPr>
        <w:numPr>
          <w:ilvl w:val="0"/>
          <w:numId w:val="4"/>
        </w:numPr>
        <w:spacing w:after="0" w:line="240" w:lineRule="auto"/>
        <w:jc w:val="both"/>
        <w:rPr>
          <w:rFonts w:ascii="Arial" w:hAnsi="Arial" w:cs="Arial"/>
          <w:bCs/>
          <w:sz w:val="24"/>
          <w:szCs w:val="24"/>
          <w:lang w:val="pt-BR"/>
        </w:rPr>
      </w:pPr>
      <w:r>
        <w:rPr>
          <w:rFonts w:ascii="Arial" w:hAnsi="Arial" w:cs="Arial"/>
          <w:bCs/>
          <w:sz w:val="24"/>
          <w:szCs w:val="24"/>
          <w:lang w:val="pt-BR"/>
        </w:rPr>
        <w:t>Certificat nr. 9811C din 03.12.2012- Sistemul de management al calității -SR EN ISO 9001:2008, emis de Certind SA;</w:t>
      </w:r>
    </w:p>
    <w:p w:rsidR="0019630E" w:rsidRDefault="0019630E" w:rsidP="0019630E">
      <w:pPr>
        <w:numPr>
          <w:ilvl w:val="0"/>
          <w:numId w:val="4"/>
        </w:numPr>
        <w:spacing w:after="0" w:line="240" w:lineRule="auto"/>
        <w:jc w:val="both"/>
        <w:rPr>
          <w:rFonts w:ascii="Arial" w:hAnsi="Arial" w:cs="Arial"/>
          <w:bCs/>
          <w:sz w:val="24"/>
          <w:szCs w:val="24"/>
          <w:lang w:val="pt-BR"/>
        </w:rPr>
      </w:pPr>
      <w:r>
        <w:rPr>
          <w:rFonts w:ascii="Arial" w:hAnsi="Arial" w:cs="Arial"/>
          <w:bCs/>
          <w:sz w:val="24"/>
          <w:szCs w:val="24"/>
          <w:lang w:val="pt-BR"/>
        </w:rPr>
        <w:t>Certificat nr. 4727M din 03.12.2012- Sistemul de management de mediu -SR EN ISO 14001:2005, emis de Certind SA;</w:t>
      </w:r>
    </w:p>
    <w:p w:rsidR="0019630E" w:rsidRDefault="0019630E" w:rsidP="0019630E">
      <w:pPr>
        <w:numPr>
          <w:ilvl w:val="0"/>
          <w:numId w:val="4"/>
        </w:numPr>
        <w:spacing w:after="0" w:line="240" w:lineRule="auto"/>
        <w:jc w:val="both"/>
        <w:rPr>
          <w:rFonts w:ascii="Arial" w:hAnsi="Arial" w:cs="Arial"/>
          <w:sz w:val="24"/>
          <w:szCs w:val="24"/>
          <w:lang w:val="pt-BR"/>
        </w:rPr>
      </w:pPr>
      <w:r>
        <w:rPr>
          <w:rFonts w:ascii="Arial" w:hAnsi="Arial" w:cs="Arial"/>
          <w:sz w:val="24"/>
          <w:szCs w:val="24"/>
          <w:lang w:val="pt-BR"/>
        </w:rPr>
        <w:t>Contract pentru furnizare gaze naturale nr.3005856657 încheiat cu S.C. GDF SUEZ Energy România S.A;</w:t>
      </w:r>
    </w:p>
    <w:p w:rsidR="0019630E" w:rsidRDefault="0019630E" w:rsidP="0019630E">
      <w:pPr>
        <w:numPr>
          <w:ilvl w:val="0"/>
          <w:numId w:val="4"/>
        </w:numPr>
        <w:spacing w:after="0" w:line="240" w:lineRule="auto"/>
        <w:ind w:right="56"/>
        <w:jc w:val="both"/>
        <w:rPr>
          <w:rFonts w:ascii="Arial" w:hAnsi="Arial" w:cs="Arial"/>
          <w:sz w:val="24"/>
          <w:szCs w:val="24"/>
          <w:lang w:val="pt-BR"/>
        </w:rPr>
      </w:pPr>
      <w:r>
        <w:rPr>
          <w:rFonts w:ascii="Arial" w:hAnsi="Arial" w:cs="Arial"/>
          <w:sz w:val="24"/>
          <w:szCs w:val="24"/>
          <w:lang w:val="pt-BR"/>
        </w:rPr>
        <w:t>Contract de  prestări servicii de salubritate nr. KPOP 0006484 din 11.05.2012 încheiat cu S.C.Rosal.Grup S.A.;</w:t>
      </w:r>
    </w:p>
    <w:p w:rsidR="0019630E" w:rsidRDefault="0019630E" w:rsidP="0019630E">
      <w:pPr>
        <w:numPr>
          <w:ilvl w:val="0"/>
          <w:numId w:val="4"/>
        </w:numPr>
        <w:spacing w:after="0" w:line="240" w:lineRule="auto"/>
        <w:ind w:right="56"/>
        <w:jc w:val="both"/>
        <w:rPr>
          <w:rFonts w:ascii="Arial" w:hAnsi="Arial" w:cs="Arial"/>
          <w:color w:val="FF0000"/>
          <w:sz w:val="24"/>
          <w:szCs w:val="24"/>
          <w:lang w:val="it-IT"/>
        </w:rPr>
      </w:pPr>
      <w:r>
        <w:rPr>
          <w:rFonts w:ascii="Arial" w:hAnsi="Arial" w:cs="Arial"/>
          <w:color w:val="FF0000"/>
          <w:sz w:val="24"/>
          <w:szCs w:val="24"/>
          <w:lang w:val="it-IT"/>
        </w:rPr>
        <w:t xml:space="preserve">Contract de vânzare-cumpărare nr.15/19.11.2012 pentru valorificarea zgurei încheiat cu S.C. APIARIA COM S.R.L. </w:t>
      </w:r>
    </w:p>
    <w:p w:rsidR="0019630E" w:rsidRDefault="0019630E" w:rsidP="0019630E">
      <w:pPr>
        <w:numPr>
          <w:ilvl w:val="0"/>
          <w:numId w:val="4"/>
        </w:numPr>
        <w:spacing w:after="0" w:line="240" w:lineRule="auto"/>
        <w:ind w:right="56"/>
        <w:jc w:val="both"/>
        <w:rPr>
          <w:rFonts w:ascii="Arial" w:hAnsi="Arial" w:cs="Arial"/>
          <w:color w:val="FF0000"/>
          <w:sz w:val="24"/>
          <w:szCs w:val="24"/>
          <w:lang w:val="it-IT"/>
        </w:rPr>
      </w:pPr>
      <w:r>
        <w:rPr>
          <w:rFonts w:ascii="Arial" w:hAnsi="Arial" w:cs="Arial"/>
          <w:color w:val="FF0000"/>
          <w:sz w:val="24"/>
          <w:szCs w:val="24"/>
          <w:lang w:val="it-IT"/>
        </w:rPr>
        <w:t xml:space="preserve">Contract de vânzare-cumpărare nr.36/17.10.2012 pentru valorificarea zgurei încheiat cu S.C. ROMMAR PRODIMPEX S.R.L. </w:t>
      </w:r>
    </w:p>
    <w:p w:rsidR="0019630E" w:rsidRDefault="0019630E" w:rsidP="0019630E">
      <w:pPr>
        <w:numPr>
          <w:ilvl w:val="0"/>
          <w:numId w:val="4"/>
        </w:numPr>
        <w:spacing w:after="0" w:line="240" w:lineRule="auto"/>
        <w:ind w:right="56"/>
        <w:jc w:val="both"/>
        <w:rPr>
          <w:rFonts w:ascii="Arial" w:hAnsi="Arial" w:cs="Arial"/>
          <w:color w:val="FF0000"/>
          <w:sz w:val="24"/>
          <w:szCs w:val="24"/>
          <w:lang w:val="it-IT"/>
        </w:rPr>
      </w:pPr>
      <w:r>
        <w:rPr>
          <w:rFonts w:ascii="Arial" w:hAnsi="Arial" w:cs="Arial"/>
          <w:color w:val="FF0000"/>
          <w:sz w:val="24"/>
          <w:szCs w:val="24"/>
          <w:lang w:val="it-IT"/>
        </w:rPr>
        <w:t>contract de vânzare-cumpărare  nr.73 din 29.04.2013 încheiat cu S.C. GREMLIN COMPUTER S.R.L. pentru deşeuri reciclabile;</w:t>
      </w:r>
    </w:p>
    <w:p w:rsidR="0019630E" w:rsidRDefault="0019630E" w:rsidP="0019630E">
      <w:pPr>
        <w:numPr>
          <w:ilvl w:val="0"/>
          <w:numId w:val="4"/>
        </w:numPr>
        <w:spacing w:after="0" w:line="240" w:lineRule="auto"/>
        <w:ind w:right="56"/>
        <w:jc w:val="both"/>
        <w:rPr>
          <w:rFonts w:ascii="Arial" w:hAnsi="Arial" w:cs="Arial"/>
          <w:color w:val="FF0000"/>
          <w:sz w:val="24"/>
          <w:szCs w:val="24"/>
          <w:lang w:val="it-IT"/>
        </w:rPr>
      </w:pPr>
      <w:r>
        <w:rPr>
          <w:rFonts w:ascii="Arial" w:hAnsi="Arial" w:cs="Arial"/>
          <w:color w:val="FF0000"/>
          <w:sz w:val="24"/>
          <w:szCs w:val="24"/>
          <w:lang w:val="it-IT"/>
        </w:rPr>
        <w:t>contract de vânzare-cumpărare nr. 73 din 05.09.2012 încheiat cu S.C. REMAT VEST S.A. pentru deşeuri reciclabile;</w:t>
      </w:r>
    </w:p>
    <w:p w:rsidR="0019630E" w:rsidRDefault="0019630E" w:rsidP="0019630E">
      <w:pPr>
        <w:numPr>
          <w:ilvl w:val="0"/>
          <w:numId w:val="5"/>
        </w:numPr>
        <w:spacing w:after="0" w:line="240" w:lineRule="auto"/>
        <w:ind w:right="-720"/>
        <w:rPr>
          <w:rFonts w:ascii="Arial" w:hAnsi="Arial" w:cs="Arial"/>
          <w:sz w:val="24"/>
          <w:szCs w:val="24"/>
          <w:lang w:val="it-IT"/>
        </w:rPr>
      </w:pPr>
      <w:r>
        <w:rPr>
          <w:rFonts w:ascii="Arial" w:hAnsi="Arial" w:cs="Arial"/>
          <w:sz w:val="24"/>
          <w:szCs w:val="24"/>
          <w:lang w:val="it-IT"/>
        </w:rPr>
        <w:t xml:space="preserve">Plan de prevenire a poluarilor accidentale;  </w:t>
      </w:r>
    </w:p>
    <w:p w:rsidR="0019630E" w:rsidRDefault="0019630E" w:rsidP="0019630E">
      <w:pPr>
        <w:spacing w:after="0" w:line="240" w:lineRule="auto"/>
        <w:jc w:val="both"/>
        <w:rPr>
          <w:rFonts w:ascii="Arial" w:hAnsi="Arial" w:cs="Arial"/>
          <w:sz w:val="24"/>
          <w:szCs w:val="24"/>
          <w:lang w:val="pt-BR"/>
        </w:rPr>
      </w:pPr>
    </w:p>
    <w:p w:rsidR="00AB5130" w:rsidRDefault="00AB5130" w:rsidP="0019630E">
      <w:pPr>
        <w:spacing w:after="0" w:line="240" w:lineRule="auto"/>
        <w:jc w:val="both"/>
        <w:rPr>
          <w:rFonts w:ascii="Arial" w:hAnsi="Arial" w:cs="Arial"/>
          <w:sz w:val="24"/>
          <w:szCs w:val="24"/>
          <w:lang w:val="pt-BR"/>
        </w:rPr>
      </w:pPr>
    </w:p>
    <w:p w:rsidR="0019630E" w:rsidRDefault="0019630E" w:rsidP="0019630E">
      <w:pPr>
        <w:spacing w:after="0" w:line="240" w:lineRule="auto"/>
        <w:jc w:val="both"/>
        <w:rPr>
          <w:rFonts w:ascii="Arial" w:eastAsia="Times New Roman" w:hAnsi="Arial" w:cs="Arial"/>
          <w:b/>
          <w:color w:val="000000"/>
          <w:sz w:val="24"/>
          <w:szCs w:val="24"/>
          <w:lang w:val="ro-RO" w:eastAsia="ro-RO"/>
        </w:rPr>
      </w:pPr>
      <w:r>
        <w:rPr>
          <w:rFonts w:ascii="Arial" w:eastAsia="Times New Roman" w:hAnsi="Arial" w:cs="Arial"/>
          <w:b/>
          <w:color w:val="000000"/>
          <w:sz w:val="24"/>
          <w:szCs w:val="24"/>
          <w:lang w:val="ro-RO" w:eastAsia="ro-RO"/>
        </w:rPr>
        <w:lastRenderedPageBreak/>
        <w:t>Anexe:</w:t>
      </w:r>
    </w:p>
    <w:p w:rsidR="0019630E" w:rsidRDefault="0019630E" w:rsidP="0019630E">
      <w:pPr>
        <w:numPr>
          <w:ilvl w:val="0"/>
          <w:numId w:val="6"/>
        </w:numPr>
        <w:tabs>
          <w:tab w:val="num" w:pos="360"/>
        </w:tabs>
        <w:spacing w:after="0" w:line="0" w:lineRule="atLeast"/>
        <w:ind w:left="360"/>
        <w:jc w:val="both"/>
        <w:rPr>
          <w:rFonts w:ascii="Arial" w:hAnsi="Arial" w:cs="Arial"/>
          <w:b/>
          <w:sz w:val="24"/>
          <w:szCs w:val="24"/>
          <w:lang w:val="fr-FR"/>
        </w:rPr>
      </w:pPr>
      <w:r>
        <w:rPr>
          <w:rFonts w:ascii="Arial" w:hAnsi="Arial" w:cs="Arial"/>
          <w:sz w:val="24"/>
          <w:szCs w:val="24"/>
          <w:lang w:val="fr-FR"/>
        </w:rPr>
        <w:t>Plan de încadrare în zona;</w:t>
      </w:r>
    </w:p>
    <w:p w:rsidR="0019630E" w:rsidRDefault="0019630E" w:rsidP="0019630E">
      <w:pPr>
        <w:numPr>
          <w:ilvl w:val="0"/>
          <w:numId w:val="6"/>
        </w:numPr>
        <w:tabs>
          <w:tab w:val="num" w:pos="360"/>
        </w:tabs>
        <w:spacing w:after="0" w:line="0" w:lineRule="atLeast"/>
        <w:ind w:left="360"/>
        <w:jc w:val="both"/>
        <w:rPr>
          <w:rFonts w:ascii="Arial" w:hAnsi="Arial" w:cs="Arial"/>
          <w:b/>
          <w:sz w:val="24"/>
          <w:szCs w:val="24"/>
          <w:lang w:val="fr-FR"/>
        </w:rPr>
      </w:pPr>
      <w:r>
        <w:rPr>
          <w:rFonts w:ascii="Arial" w:hAnsi="Arial" w:cs="Arial"/>
          <w:sz w:val="24"/>
          <w:szCs w:val="24"/>
          <w:lang w:val="fr-FR"/>
        </w:rPr>
        <w:t xml:space="preserve">Plan de situație. </w:t>
      </w:r>
    </w:p>
    <w:p w:rsidR="0019630E" w:rsidRDefault="0019630E" w:rsidP="0019630E">
      <w:pPr>
        <w:spacing w:after="0" w:line="0" w:lineRule="atLeast"/>
        <w:ind w:left="360"/>
        <w:jc w:val="both"/>
        <w:rPr>
          <w:rFonts w:ascii="Arial" w:hAnsi="Arial" w:cs="Arial"/>
          <w:sz w:val="24"/>
          <w:szCs w:val="24"/>
          <w:lang w:val="pt-BR"/>
        </w:rPr>
      </w:pPr>
    </w:p>
    <w:p w:rsidR="0019630E" w:rsidRDefault="0019630E" w:rsidP="0019630E">
      <w:pPr>
        <w:pStyle w:val="Heading1"/>
      </w:pPr>
      <w:r>
        <w:t>5. MANAGEMENTUL ACTIVITĂŢII</w:t>
      </w:r>
    </w:p>
    <w:p w:rsidR="0019630E" w:rsidRDefault="0019630E" w:rsidP="0019630E">
      <w:pPr>
        <w:spacing w:after="0"/>
        <w:rPr>
          <w:rFonts w:ascii="Arial" w:hAnsi="Arial" w:cs="Arial"/>
          <w:b/>
          <w:sz w:val="24"/>
          <w:szCs w:val="24"/>
        </w:rPr>
      </w:pPr>
      <w:bookmarkStart w:id="4" w:name="_Toc154390618"/>
    </w:p>
    <w:p w:rsidR="0019630E" w:rsidRDefault="0019630E" w:rsidP="0019630E">
      <w:pPr>
        <w:spacing w:after="0"/>
        <w:rPr>
          <w:rFonts w:ascii="Arial" w:hAnsi="Arial" w:cs="Arial"/>
          <w:b/>
          <w:sz w:val="24"/>
          <w:szCs w:val="24"/>
        </w:rPr>
      </w:pPr>
      <w:r>
        <w:rPr>
          <w:rFonts w:ascii="Arial" w:hAnsi="Arial" w:cs="Arial"/>
          <w:b/>
          <w:sz w:val="24"/>
          <w:szCs w:val="24"/>
        </w:rPr>
        <w:t xml:space="preserve">5.1. Acţiuni de control </w:t>
      </w:r>
    </w:p>
    <w:p w:rsidR="0019630E" w:rsidRDefault="0019630E" w:rsidP="0019630E">
      <w:pPr>
        <w:spacing w:after="0" w:line="240" w:lineRule="auto"/>
        <w:jc w:val="both"/>
        <w:rPr>
          <w:rFonts w:ascii="Arial" w:hAnsi="Arial" w:cs="Arial"/>
          <w:b/>
          <w:sz w:val="24"/>
          <w:szCs w:val="24"/>
          <w:lang w:val="ro-RO"/>
        </w:rPr>
      </w:pPr>
      <w:bookmarkStart w:id="5" w:name="_Toc154390620"/>
      <w:bookmarkEnd w:id="4"/>
      <w:r>
        <w:rPr>
          <w:rFonts w:ascii="Arial" w:hAnsi="Arial" w:cs="Arial"/>
          <w:b/>
          <w:sz w:val="24"/>
          <w:szCs w:val="24"/>
          <w:lang w:val="ro-RO"/>
        </w:rPr>
        <w:t xml:space="preserve">5.1.1. </w:t>
      </w:r>
      <w:r>
        <w:rPr>
          <w:rFonts w:ascii="Arial" w:hAnsi="Arial" w:cs="Arial"/>
          <w:sz w:val="24"/>
          <w:szCs w:val="24"/>
          <w:lang w:val="ro-RO"/>
        </w:rPr>
        <w:t>Operatorul va lua toate măsurile care să asigure că nicio poluare importantă nu va fi cauzată.</w:t>
      </w:r>
    </w:p>
    <w:p w:rsidR="0019630E" w:rsidRDefault="0019630E" w:rsidP="0019630E">
      <w:pPr>
        <w:spacing w:after="0" w:line="240" w:lineRule="auto"/>
        <w:jc w:val="both"/>
        <w:rPr>
          <w:rFonts w:ascii="Arial" w:hAnsi="Arial" w:cs="Arial"/>
          <w:sz w:val="24"/>
          <w:szCs w:val="24"/>
          <w:lang w:val="ro-RO"/>
        </w:rPr>
      </w:pPr>
      <w:r>
        <w:rPr>
          <w:rFonts w:ascii="Arial" w:hAnsi="Arial" w:cs="Arial"/>
          <w:b/>
          <w:sz w:val="24"/>
          <w:szCs w:val="24"/>
          <w:lang w:val="ro-RO"/>
        </w:rPr>
        <w:t xml:space="preserve">5.1.2. </w:t>
      </w:r>
      <w:r>
        <w:rPr>
          <w:rFonts w:ascii="Arial" w:hAnsi="Arial" w:cs="Arial"/>
          <w:sz w:val="24"/>
          <w:szCs w:val="24"/>
          <w:lang w:val="ro-RO"/>
        </w:rPr>
        <w:t>Operatorul va lua toate măsurile de prevenire eficientă a poluării, în special prin recurgerea la cele mai bune tehnici disponibile.</w:t>
      </w:r>
    </w:p>
    <w:p w:rsidR="0019630E" w:rsidRDefault="0019630E" w:rsidP="0019630E">
      <w:pPr>
        <w:spacing w:after="0" w:line="240" w:lineRule="auto"/>
        <w:jc w:val="both"/>
        <w:rPr>
          <w:rFonts w:ascii="Arial" w:hAnsi="Arial" w:cs="Arial"/>
          <w:sz w:val="24"/>
          <w:szCs w:val="24"/>
          <w:lang w:val="ro-RO"/>
        </w:rPr>
      </w:pPr>
      <w:r>
        <w:rPr>
          <w:rFonts w:ascii="Arial" w:hAnsi="Arial" w:cs="Arial"/>
          <w:b/>
          <w:bCs/>
          <w:sz w:val="24"/>
          <w:szCs w:val="24"/>
          <w:lang w:val="ro-RO"/>
        </w:rPr>
        <w:t xml:space="preserve">5.1.3. </w:t>
      </w:r>
      <w:r>
        <w:rPr>
          <w:rFonts w:ascii="Arial" w:hAnsi="Arial" w:cs="Arial"/>
          <w:bCs/>
          <w:sz w:val="24"/>
          <w:szCs w:val="24"/>
          <w:lang w:val="ro-RO"/>
        </w:rPr>
        <w:t>O</w:t>
      </w:r>
      <w:r>
        <w:rPr>
          <w:rFonts w:ascii="Arial" w:hAnsi="Arial" w:cs="Arial"/>
          <w:sz w:val="24"/>
          <w:szCs w:val="24"/>
          <w:lang w:val="ro-RO"/>
        </w:rPr>
        <w:t>peratorul trebuie să ia măsuri astfel încât toate activităţile ce se desfăşoară pe amplasament să nu determine deteriorarea sau perturbarea semnificativă a factorilor de mediu din afara limitelor acestuia.</w:t>
      </w:r>
    </w:p>
    <w:p w:rsidR="0019630E" w:rsidRDefault="0019630E" w:rsidP="0019630E">
      <w:pPr>
        <w:spacing w:after="0" w:line="240" w:lineRule="auto"/>
        <w:jc w:val="both"/>
        <w:rPr>
          <w:rFonts w:ascii="Arial" w:hAnsi="Arial" w:cs="Arial"/>
          <w:sz w:val="24"/>
          <w:szCs w:val="24"/>
          <w:lang w:val="ro-RO"/>
        </w:rPr>
      </w:pPr>
      <w:r>
        <w:rPr>
          <w:rFonts w:ascii="Arial" w:hAnsi="Arial" w:cs="Arial"/>
          <w:b/>
          <w:bCs/>
          <w:sz w:val="24"/>
          <w:szCs w:val="24"/>
          <w:lang w:val="ro-RO"/>
        </w:rPr>
        <w:t>5.1.4.</w:t>
      </w:r>
      <w:r>
        <w:rPr>
          <w:rFonts w:ascii="Arial" w:hAnsi="Arial" w:cs="Arial"/>
          <w:b/>
          <w:i/>
          <w:sz w:val="24"/>
          <w:szCs w:val="24"/>
          <w:lang w:val="ro-RO"/>
        </w:rPr>
        <w:t xml:space="preserve"> </w:t>
      </w:r>
      <w:r>
        <w:rPr>
          <w:rFonts w:ascii="Arial" w:hAnsi="Arial" w:cs="Arial"/>
          <w:sz w:val="24"/>
          <w:szCs w:val="24"/>
          <w:lang w:val="ro-RO"/>
        </w:rPr>
        <w:t>Operatorul are obligaţia</w:t>
      </w:r>
      <w:r>
        <w:rPr>
          <w:rFonts w:ascii="Arial" w:hAnsi="Arial" w:cs="Arial"/>
          <w:b/>
          <w:sz w:val="24"/>
          <w:szCs w:val="24"/>
          <w:lang w:val="ro-RO"/>
        </w:rPr>
        <w:t xml:space="preserve"> </w:t>
      </w:r>
      <w:r>
        <w:rPr>
          <w:rFonts w:ascii="Arial" w:hAnsi="Arial" w:cs="Arial"/>
          <w:sz w:val="24"/>
          <w:szCs w:val="24"/>
          <w:lang w:val="ro-RO"/>
        </w:rPr>
        <w:t>să respecte condiţiile prevăzute în prezenta autorizaţie integrată de mediu.</w:t>
      </w:r>
    </w:p>
    <w:p w:rsidR="0019630E" w:rsidRDefault="0019630E" w:rsidP="0019630E">
      <w:pPr>
        <w:spacing w:after="0" w:line="240" w:lineRule="auto"/>
        <w:jc w:val="both"/>
        <w:rPr>
          <w:rFonts w:ascii="Arial" w:hAnsi="Arial" w:cs="Arial"/>
          <w:sz w:val="24"/>
          <w:szCs w:val="24"/>
          <w:lang w:val="ro-RO"/>
        </w:rPr>
      </w:pPr>
      <w:r>
        <w:rPr>
          <w:rFonts w:ascii="Arial" w:hAnsi="Arial" w:cs="Arial"/>
          <w:b/>
          <w:sz w:val="24"/>
          <w:szCs w:val="24"/>
          <w:lang w:val="ro-RO"/>
        </w:rPr>
        <w:t>5.1.5.</w:t>
      </w:r>
      <w:r>
        <w:rPr>
          <w:rFonts w:ascii="Arial" w:hAnsi="Arial" w:cs="Arial"/>
          <w:sz w:val="24"/>
          <w:szCs w:val="24"/>
          <w:lang w:val="ro-RO"/>
        </w:rPr>
        <w:t xml:space="preserve"> In cazul constatării oricăror  neconformităţi cu prevederile AIM, operatorul are următoarele obligaţii:</w:t>
      </w:r>
    </w:p>
    <w:p w:rsidR="0019630E" w:rsidRDefault="0019630E" w:rsidP="0019630E">
      <w:pPr>
        <w:spacing w:after="0" w:line="240" w:lineRule="auto"/>
        <w:jc w:val="both"/>
        <w:rPr>
          <w:rFonts w:ascii="Arial" w:hAnsi="Arial" w:cs="Arial"/>
          <w:sz w:val="24"/>
          <w:szCs w:val="24"/>
          <w:lang w:val="ro-RO"/>
        </w:rPr>
      </w:pPr>
      <w:r>
        <w:rPr>
          <w:rFonts w:ascii="Arial" w:hAnsi="Arial" w:cs="Arial"/>
          <w:sz w:val="24"/>
          <w:szCs w:val="24"/>
          <w:lang w:val="ro-RO"/>
        </w:rPr>
        <w:t>a) să informeze imediat APM ILFOV cu emiterea AIM;</w:t>
      </w:r>
    </w:p>
    <w:p w:rsidR="0019630E" w:rsidRDefault="0019630E" w:rsidP="0019630E">
      <w:pPr>
        <w:spacing w:after="0" w:line="240" w:lineRule="auto"/>
        <w:jc w:val="both"/>
        <w:rPr>
          <w:rFonts w:ascii="Arial" w:hAnsi="Arial" w:cs="Arial"/>
          <w:sz w:val="24"/>
          <w:szCs w:val="24"/>
          <w:lang w:val="ro-RO"/>
        </w:rPr>
      </w:pPr>
      <w:r>
        <w:rPr>
          <w:rFonts w:ascii="Arial" w:hAnsi="Arial" w:cs="Arial"/>
          <w:sz w:val="24"/>
          <w:szCs w:val="24"/>
          <w:lang w:val="ro-RO"/>
        </w:rPr>
        <w:t>b) să ia toate măsurile necesare pentru restabilirea conformităţii, în cel mai scurt timp posibil, potrivit condiţiilor din AIM;</w:t>
      </w:r>
    </w:p>
    <w:p w:rsidR="0019630E" w:rsidRDefault="0019630E" w:rsidP="0019630E">
      <w:pPr>
        <w:spacing w:after="0" w:line="240" w:lineRule="auto"/>
        <w:jc w:val="both"/>
        <w:rPr>
          <w:rFonts w:ascii="Arial" w:hAnsi="Arial" w:cs="Arial"/>
          <w:sz w:val="24"/>
          <w:szCs w:val="24"/>
          <w:lang w:val="ro-RO"/>
        </w:rPr>
      </w:pPr>
      <w:r>
        <w:rPr>
          <w:rFonts w:ascii="Arial" w:hAnsi="Arial" w:cs="Arial"/>
          <w:sz w:val="24"/>
          <w:szCs w:val="24"/>
          <w:lang w:val="ro-RO"/>
        </w:rPr>
        <w:t>c) să ia orice măsură suplimentară pe care APM ILFOV o consideră necesară pentru restabilirea conformităţii;</w:t>
      </w:r>
    </w:p>
    <w:p w:rsidR="0019630E" w:rsidRDefault="0019630E" w:rsidP="0019630E">
      <w:pPr>
        <w:spacing w:after="0" w:line="240" w:lineRule="auto"/>
        <w:jc w:val="both"/>
        <w:rPr>
          <w:rFonts w:ascii="Arial" w:hAnsi="Arial" w:cs="Arial"/>
          <w:sz w:val="24"/>
          <w:szCs w:val="24"/>
          <w:lang w:val="ro-RO"/>
        </w:rPr>
      </w:pPr>
      <w:r>
        <w:rPr>
          <w:rFonts w:ascii="Arial" w:hAnsi="Arial" w:cs="Arial"/>
          <w:sz w:val="24"/>
          <w:szCs w:val="24"/>
          <w:lang w:val="ro-RO"/>
        </w:rPr>
        <w:t xml:space="preserve">d) să întrerupă operarea instalaţiei în totalitate sau a unor părţi relevante din aceasta, în cazul în care neconformitatea constatată reprezintă un pericol imediat pentru sănătatea umană sau are un impact advers semnificativ asupra mediului, pînă la restabilirea conformităţii.  </w:t>
      </w:r>
    </w:p>
    <w:p w:rsidR="0019630E" w:rsidRDefault="0019630E" w:rsidP="0019630E">
      <w:pPr>
        <w:spacing w:after="0" w:line="240" w:lineRule="auto"/>
        <w:jc w:val="both"/>
        <w:rPr>
          <w:rFonts w:ascii="Arial" w:hAnsi="Arial" w:cs="Arial"/>
          <w:sz w:val="24"/>
          <w:szCs w:val="24"/>
          <w:lang w:val="ro-RO"/>
        </w:rPr>
      </w:pPr>
      <w:r>
        <w:rPr>
          <w:rFonts w:ascii="Arial" w:hAnsi="Arial" w:cs="Arial"/>
          <w:b/>
          <w:sz w:val="24"/>
          <w:szCs w:val="24"/>
          <w:lang w:val="ro-RO"/>
        </w:rPr>
        <w:t>5.1.6.</w:t>
      </w:r>
      <w:r>
        <w:rPr>
          <w:rFonts w:ascii="Arial" w:hAnsi="Arial" w:cs="Arial"/>
          <w:sz w:val="24"/>
          <w:szCs w:val="24"/>
          <w:lang w:val="ro-RO"/>
        </w:rPr>
        <w:t xml:space="preserve"> Operatorul trebuie să stabilească şi să menţină un Sistem de Management al Autorizaţiei de Mediu (SMA), care trebuie să îndeplinească cerinţele prezentei autorizaţii. SMA va evalua toate operaţiunile şi va revizui toate opţiunile accesibile pentru utilizarea unei tehnologii mai curate,  evitarea producerii şi/sau minimizarea cantităţilor de deşeuri.</w:t>
      </w:r>
    </w:p>
    <w:p w:rsidR="0019630E" w:rsidRDefault="0019630E" w:rsidP="0019630E">
      <w:pPr>
        <w:pStyle w:val="table"/>
        <w:spacing w:after="0"/>
        <w:jc w:val="both"/>
        <w:rPr>
          <w:rFonts w:ascii="Arial" w:hAnsi="Arial" w:cs="Arial"/>
          <w:sz w:val="24"/>
          <w:szCs w:val="24"/>
          <w:lang w:val="ro-RO"/>
        </w:rPr>
      </w:pPr>
      <w:r>
        <w:rPr>
          <w:rFonts w:ascii="Arial" w:hAnsi="Arial" w:cs="Arial"/>
          <w:b/>
          <w:sz w:val="24"/>
          <w:szCs w:val="24"/>
          <w:lang w:val="ro-RO"/>
        </w:rPr>
        <w:t>5.1.7.</w:t>
      </w:r>
      <w:r>
        <w:rPr>
          <w:rFonts w:ascii="Arial" w:hAnsi="Arial" w:cs="Arial"/>
          <w:sz w:val="24"/>
          <w:szCs w:val="24"/>
          <w:lang w:val="ro-RO"/>
        </w:rPr>
        <w:t xml:space="preserve"> Sistemul de management de mediu va include cel puţin:</w:t>
      </w:r>
    </w:p>
    <w:p w:rsidR="0019630E" w:rsidRDefault="0019630E" w:rsidP="0019630E">
      <w:pPr>
        <w:pStyle w:val="table"/>
        <w:numPr>
          <w:ilvl w:val="0"/>
          <w:numId w:val="7"/>
        </w:numPr>
        <w:tabs>
          <w:tab w:val="num" w:pos="360"/>
        </w:tabs>
        <w:spacing w:after="0"/>
        <w:ind w:left="360"/>
        <w:jc w:val="both"/>
        <w:rPr>
          <w:rFonts w:ascii="Arial" w:hAnsi="Arial" w:cs="Arial"/>
          <w:sz w:val="24"/>
          <w:szCs w:val="24"/>
          <w:lang w:val="ro-RO"/>
        </w:rPr>
      </w:pPr>
      <w:r>
        <w:rPr>
          <w:rFonts w:ascii="Arial" w:hAnsi="Arial" w:cs="Arial"/>
          <w:sz w:val="24"/>
          <w:szCs w:val="24"/>
          <w:lang w:val="ro-RO"/>
        </w:rPr>
        <w:t>implementarea unei ierarhii transparente a atribuţiilor personalului responsabil cu sistemul de management;</w:t>
      </w:r>
    </w:p>
    <w:p w:rsidR="0019630E" w:rsidRDefault="0019630E" w:rsidP="0019630E">
      <w:pPr>
        <w:pStyle w:val="table"/>
        <w:numPr>
          <w:ilvl w:val="0"/>
          <w:numId w:val="7"/>
        </w:numPr>
        <w:tabs>
          <w:tab w:val="num" w:pos="360"/>
        </w:tabs>
        <w:spacing w:after="0"/>
        <w:ind w:left="360"/>
        <w:jc w:val="both"/>
        <w:rPr>
          <w:rFonts w:ascii="Arial" w:hAnsi="Arial" w:cs="Arial"/>
          <w:sz w:val="24"/>
          <w:szCs w:val="24"/>
          <w:lang w:val="ro-RO"/>
        </w:rPr>
      </w:pPr>
      <w:r>
        <w:rPr>
          <w:rFonts w:ascii="Arial" w:hAnsi="Arial" w:cs="Arial"/>
          <w:sz w:val="24"/>
          <w:szCs w:val="24"/>
          <w:lang w:val="ro-RO"/>
        </w:rPr>
        <w:t>pregătirea şi publicarea unui raport anual al performanţelor de mediu;</w:t>
      </w:r>
    </w:p>
    <w:p w:rsidR="0019630E" w:rsidRDefault="0019630E" w:rsidP="0019630E">
      <w:pPr>
        <w:pStyle w:val="table"/>
        <w:numPr>
          <w:ilvl w:val="0"/>
          <w:numId w:val="7"/>
        </w:numPr>
        <w:tabs>
          <w:tab w:val="num" w:pos="360"/>
        </w:tabs>
        <w:spacing w:after="0"/>
        <w:ind w:left="360"/>
        <w:jc w:val="both"/>
        <w:rPr>
          <w:rFonts w:ascii="Arial" w:hAnsi="Arial" w:cs="Arial"/>
          <w:sz w:val="24"/>
          <w:szCs w:val="24"/>
          <w:lang w:val="ro-RO"/>
        </w:rPr>
      </w:pPr>
      <w:r>
        <w:rPr>
          <w:rFonts w:ascii="Arial" w:hAnsi="Arial" w:cs="Arial"/>
          <w:sz w:val="24"/>
          <w:szCs w:val="24"/>
          <w:lang w:val="ro-RO"/>
        </w:rPr>
        <w:t>stabilirea unor norme de mediu interne, care vor fi revizuite în mod regulat şi publicate în raportul anual;</w:t>
      </w:r>
    </w:p>
    <w:p w:rsidR="0019630E" w:rsidRDefault="0019630E" w:rsidP="0019630E">
      <w:pPr>
        <w:pStyle w:val="table"/>
        <w:numPr>
          <w:ilvl w:val="0"/>
          <w:numId w:val="7"/>
        </w:numPr>
        <w:tabs>
          <w:tab w:val="num" w:pos="360"/>
        </w:tabs>
        <w:spacing w:after="0"/>
        <w:ind w:left="360"/>
        <w:jc w:val="both"/>
        <w:rPr>
          <w:rFonts w:ascii="Arial" w:hAnsi="Arial" w:cs="Arial"/>
          <w:sz w:val="24"/>
          <w:szCs w:val="24"/>
          <w:lang w:val="ro-RO"/>
        </w:rPr>
      </w:pPr>
      <w:r>
        <w:rPr>
          <w:rFonts w:ascii="Arial" w:hAnsi="Arial" w:cs="Arial"/>
          <w:sz w:val="24"/>
          <w:szCs w:val="24"/>
          <w:lang w:val="ro-RO"/>
        </w:rPr>
        <w:t>evaluarea riscului în mod regulat pentru a identifica pericolele unor accidente asupra factorilor de mediu;</w:t>
      </w:r>
    </w:p>
    <w:p w:rsidR="0019630E" w:rsidRDefault="0019630E" w:rsidP="0019630E">
      <w:pPr>
        <w:pStyle w:val="table"/>
        <w:numPr>
          <w:ilvl w:val="0"/>
          <w:numId w:val="7"/>
        </w:numPr>
        <w:tabs>
          <w:tab w:val="num" w:pos="360"/>
        </w:tabs>
        <w:spacing w:after="0"/>
        <w:ind w:left="360"/>
        <w:jc w:val="both"/>
        <w:rPr>
          <w:rFonts w:ascii="Arial" w:hAnsi="Arial" w:cs="Arial"/>
          <w:sz w:val="24"/>
          <w:szCs w:val="24"/>
          <w:lang w:val="ro-RO"/>
        </w:rPr>
      </w:pPr>
      <w:r>
        <w:rPr>
          <w:rFonts w:ascii="Arial" w:hAnsi="Arial" w:cs="Arial"/>
          <w:sz w:val="24"/>
          <w:szCs w:val="24"/>
          <w:lang w:val="ro-RO"/>
        </w:rPr>
        <w:t>compararea cu limitele admise şi înregistrarea datelor cu privire la consumul de energie şi apă, generarea deşeurilor;</w:t>
      </w:r>
    </w:p>
    <w:p w:rsidR="0019630E" w:rsidRDefault="0019630E" w:rsidP="0019630E">
      <w:pPr>
        <w:pStyle w:val="table"/>
        <w:numPr>
          <w:ilvl w:val="0"/>
          <w:numId w:val="7"/>
        </w:numPr>
        <w:tabs>
          <w:tab w:val="num" w:pos="360"/>
        </w:tabs>
        <w:spacing w:after="0"/>
        <w:ind w:left="360"/>
        <w:jc w:val="both"/>
        <w:rPr>
          <w:rFonts w:ascii="Arial" w:hAnsi="Arial" w:cs="Arial"/>
          <w:sz w:val="24"/>
          <w:szCs w:val="24"/>
          <w:lang w:val="ro-RO"/>
        </w:rPr>
      </w:pPr>
      <w:r>
        <w:rPr>
          <w:rFonts w:ascii="Arial" w:hAnsi="Arial" w:cs="Arial"/>
          <w:sz w:val="24"/>
          <w:szCs w:val="24"/>
          <w:lang w:val="ro-RO"/>
        </w:rPr>
        <w:t>implementarea unui program adecvat de instruire pentru personal;</w:t>
      </w:r>
    </w:p>
    <w:p w:rsidR="0019630E" w:rsidRDefault="0019630E" w:rsidP="0019630E">
      <w:pPr>
        <w:pStyle w:val="table"/>
        <w:numPr>
          <w:ilvl w:val="0"/>
          <w:numId w:val="7"/>
        </w:numPr>
        <w:tabs>
          <w:tab w:val="num" w:pos="360"/>
        </w:tabs>
        <w:spacing w:after="0"/>
        <w:ind w:left="360"/>
        <w:jc w:val="both"/>
        <w:rPr>
          <w:rFonts w:ascii="Arial" w:hAnsi="Arial" w:cs="Arial"/>
          <w:sz w:val="24"/>
          <w:szCs w:val="24"/>
          <w:lang w:val="ro-RO"/>
        </w:rPr>
      </w:pPr>
      <w:r>
        <w:rPr>
          <w:rFonts w:ascii="Arial" w:hAnsi="Arial" w:cs="Arial"/>
          <w:sz w:val="24"/>
          <w:szCs w:val="24"/>
          <w:lang w:val="ro-RO"/>
        </w:rPr>
        <w:t>aplicarea bunelor practici de întreţinere pentru a asigura buna funcţionare a mecanismelor tehnice.</w:t>
      </w:r>
    </w:p>
    <w:p w:rsidR="0019630E" w:rsidRDefault="0019630E" w:rsidP="0019630E">
      <w:pPr>
        <w:spacing w:after="0" w:line="240" w:lineRule="auto"/>
        <w:jc w:val="both"/>
        <w:rPr>
          <w:rFonts w:ascii="Arial" w:hAnsi="Arial" w:cs="Arial"/>
          <w:sz w:val="24"/>
          <w:szCs w:val="24"/>
          <w:lang w:val="ro-RO"/>
        </w:rPr>
      </w:pPr>
      <w:r>
        <w:rPr>
          <w:rFonts w:ascii="Arial" w:hAnsi="Arial" w:cs="Arial"/>
          <w:b/>
          <w:sz w:val="24"/>
          <w:szCs w:val="24"/>
          <w:lang w:val="ro-RO"/>
        </w:rPr>
        <w:t xml:space="preserve">5.1.8. </w:t>
      </w:r>
      <w:r>
        <w:rPr>
          <w:rFonts w:ascii="Arial" w:hAnsi="Arial" w:cs="Arial"/>
          <w:sz w:val="24"/>
          <w:szCs w:val="24"/>
          <w:lang w:val="ro-RO"/>
        </w:rPr>
        <w:t>Operatorul va stabili şi menţine proceduri de identificare şi păstrare a înregistrărilor privitoare la mediu cuprinzând:</w:t>
      </w:r>
    </w:p>
    <w:p w:rsidR="0019630E" w:rsidRDefault="0019630E" w:rsidP="0019630E">
      <w:pPr>
        <w:numPr>
          <w:ilvl w:val="0"/>
          <w:numId w:val="8"/>
        </w:numPr>
        <w:spacing w:after="0" w:line="240" w:lineRule="auto"/>
        <w:ind w:left="270" w:hanging="270"/>
        <w:jc w:val="both"/>
        <w:rPr>
          <w:rFonts w:ascii="Arial" w:hAnsi="Arial" w:cs="Arial"/>
          <w:sz w:val="24"/>
          <w:szCs w:val="24"/>
          <w:lang w:val="ro-RO"/>
        </w:rPr>
      </w:pPr>
      <w:r>
        <w:rPr>
          <w:rFonts w:ascii="Arial" w:hAnsi="Arial" w:cs="Arial"/>
          <w:sz w:val="24"/>
          <w:szCs w:val="24"/>
          <w:lang w:val="ro-RO"/>
        </w:rPr>
        <w:t>responsabilităţi;</w:t>
      </w:r>
    </w:p>
    <w:p w:rsidR="0019630E" w:rsidRDefault="0019630E" w:rsidP="0019630E">
      <w:pPr>
        <w:numPr>
          <w:ilvl w:val="0"/>
          <w:numId w:val="8"/>
        </w:numPr>
        <w:spacing w:after="0" w:line="240" w:lineRule="auto"/>
        <w:ind w:left="270" w:hanging="270"/>
        <w:jc w:val="both"/>
        <w:rPr>
          <w:rFonts w:ascii="Arial" w:hAnsi="Arial" w:cs="Arial"/>
          <w:sz w:val="24"/>
          <w:szCs w:val="24"/>
          <w:lang w:val="ro-RO"/>
        </w:rPr>
      </w:pPr>
      <w:r>
        <w:rPr>
          <w:rFonts w:ascii="Arial" w:hAnsi="Arial" w:cs="Arial"/>
          <w:sz w:val="24"/>
          <w:szCs w:val="24"/>
          <w:lang w:val="ro-RO"/>
        </w:rPr>
        <w:t>evidenţele de întreţinere;</w:t>
      </w:r>
    </w:p>
    <w:p w:rsidR="0019630E" w:rsidRDefault="0019630E" w:rsidP="0019630E">
      <w:pPr>
        <w:numPr>
          <w:ilvl w:val="0"/>
          <w:numId w:val="8"/>
        </w:numPr>
        <w:spacing w:after="0" w:line="240" w:lineRule="auto"/>
        <w:ind w:left="270" w:hanging="270"/>
        <w:jc w:val="both"/>
        <w:rPr>
          <w:rFonts w:ascii="Arial" w:hAnsi="Arial" w:cs="Arial"/>
          <w:sz w:val="24"/>
          <w:szCs w:val="24"/>
          <w:lang w:val="ro-RO"/>
        </w:rPr>
      </w:pPr>
      <w:r>
        <w:rPr>
          <w:rFonts w:ascii="Arial" w:hAnsi="Arial" w:cs="Arial"/>
          <w:sz w:val="24"/>
          <w:szCs w:val="24"/>
          <w:lang w:val="ro-RO"/>
        </w:rPr>
        <w:t>registre de monitorizare;</w:t>
      </w:r>
    </w:p>
    <w:p w:rsidR="0019630E" w:rsidRDefault="0019630E" w:rsidP="0019630E">
      <w:pPr>
        <w:numPr>
          <w:ilvl w:val="0"/>
          <w:numId w:val="8"/>
        </w:numPr>
        <w:spacing w:after="0" w:line="240" w:lineRule="auto"/>
        <w:ind w:left="270" w:hanging="270"/>
        <w:jc w:val="both"/>
        <w:rPr>
          <w:rFonts w:ascii="Arial" w:hAnsi="Arial" w:cs="Arial"/>
          <w:sz w:val="24"/>
          <w:szCs w:val="24"/>
          <w:lang w:val="ro-RO"/>
        </w:rPr>
      </w:pPr>
      <w:r>
        <w:rPr>
          <w:rFonts w:ascii="Arial" w:hAnsi="Arial" w:cs="Arial"/>
          <w:sz w:val="24"/>
          <w:szCs w:val="24"/>
          <w:lang w:val="ro-RO"/>
        </w:rPr>
        <w:t xml:space="preserve">rezultatele analizelor; </w:t>
      </w:r>
    </w:p>
    <w:p w:rsidR="0019630E" w:rsidRDefault="0019630E" w:rsidP="0019630E">
      <w:pPr>
        <w:numPr>
          <w:ilvl w:val="0"/>
          <w:numId w:val="8"/>
        </w:numPr>
        <w:spacing w:after="0" w:line="240" w:lineRule="auto"/>
        <w:ind w:left="270" w:hanging="270"/>
        <w:jc w:val="both"/>
        <w:rPr>
          <w:rFonts w:ascii="Arial" w:hAnsi="Arial" w:cs="Arial"/>
          <w:sz w:val="24"/>
          <w:szCs w:val="24"/>
          <w:lang w:val="ro-RO"/>
        </w:rPr>
      </w:pPr>
      <w:r>
        <w:rPr>
          <w:rFonts w:ascii="Arial" w:hAnsi="Arial" w:cs="Arial"/>
          <w:sz w:val="24"/>
          <w:szCs w:val="24"/>
          <w:lang w:val="ro-RO"/>
        </w:rPr>
        <w:lastRenderedPageBreak/>
        <w:t>rezultatele auditurilor;</w:t>
      </w:r>
    </w:p>
    <w:p w:rsidR="0019630E" w:rsidRDefault="0019630E" w:rsidP="0019630E">
      <w:pPr>
        <w:numPr>
          <w:ilvl w:val="0"/>
          <w:numId w:val="8"/>
        </w:numPr>
        <w:spacing w:after="0" w:line="240" w:lineRule="auto"/>
        <w:ind w:left="270" w:hanging="270"/>
        <w:jc w:val="both"/>
        <w:rPr>
          <w:rFonts w:ascii="Arial" w:hAnsi="Arial" w:cs="Arial"/>
          <w:sz w:val="24"/>
          <w:szCs w:val="24"/>
          <w:lang w:val="ro-RO"/>
        </w:rPr>
      </w:pPr>
      <w:r>
        <w:rPr>
          <w:rFonts w:ascii="Arial" w:hAnsi="Arial" w:cs="Arial"/>
          <w:sz w:val="24"/>
          <w:szCs w:val="24"/>
          <w:lang w:val="ro-RO"/>
        </w:rPr>
        <w:t>evidenţa privind sesizările şi incidentele;</w:t>
      </w:r>
    </w:p>
    <w:p w:rsidR="0019630E" w:rsidRDefault="0019630E" w:rsidP="0019630E">
      <w:pPr>
        <w:pStyle w:val="table"/>
        <w:numPr>
          <w:ilvl w:val="0"/>
          <w:numId w:val="8"/>
        </w:numPr>
        <w:spacing w:after="0"/>
        <w:ind w:left="270" w:hanging="270"/>
        <w:jc w:val="both"/>
        <w:rPr>
          <w:rFonts w:ascii="Arial" w:hAnsi="Arial" w:cs="Arial"/>
          <w:sz w:val="24"/>
          <w:szCs w:val="24"/>
          <w:lang w:val="ro-RO"/>
        </w:rPr>
      </w:pPr>
      <w:r>
        <w:rPr>
          <w:rFonts w:ascii="Arial" w:hAnsi="Arial" w:cs="Arial"/>
          <w:sz w:val="24"/>
          <w:szCs w:val="24"/>
          <w:lang w:val="ro-RO"/>
        </w:rPr>
        <w:t>evidenţe privind instruirile.</w:t>
      </w:r>
    </w:p>
    <w:p w:rsidR="0019630E" w:rsidRDefault="0019630E" w:rsidP="0019630E">
      <w:pPr>
        <w:spacing w:after="0" w:line="240" w:lineRule="auto"/>
        <w:rPr>
          <w:rFonts w:ascii="Arial" w:hAnsi="Arial" w:cs="Arial"/>
          <w:sz w:val="24"/>
          <w:lang w:val="ro-RO"/>
        </w:rPr>
      </w:pPr>
      <w:r>
        <w:rPr>
          <w:rFonts w:ascii="Arial" w:hAnsi="Arial" w:cs="Arial"/>
          <w:sz w:val="24"/>
          <w:lang w:val="ro-RO"/>
        </w:rPr>
        <w:t xml:space="preserve"> </w:t>
      </w:r>
    </w:p>
    <w:p w:rsidR="0019630E" w:rsidRDefault="0019630E" w:rsidP="0019630E">
      <w:pPr>
        <w:spacing w:after="0"/>
        <w:rPr>
          <w:rFonts w:ascii="Arial" w:hAnsi="Arial" w:cs="Arial"/>
          <w:b/>
          <w:sz w:val="24"/>
          <w:szCs w:val="24"/>
        </w:rPr>
      </w:pPr>
      <w:r>
        <w:rPr>
          <w:rFonts w:ascii="Arial" w:hAnsi="Arial" w:cs="Arial"/>
          <w:b/>
          <w:sz w:val="24"/>
          <w:szCs w:val="24"/>
        </w:rPr>
        <w:t>5.2. Conştientizare şi instruire</w:t>
      </w:r>
    </w:p>
    <w:p w:rsidR="0019630E" w:rsidRDefault="0019630E" w:rsidP="0019630E">
      <w:pPr>
        <w:pStyle w:val="Heading3"/>
        <w:rPr>
          <w:rFonts w:ascii="Arial" w:hAnsi="Arial" w:cs="Arial"/>
          <w:b w:val="0"/>
          <w:sz w:val="24"/>
          <w:lang w:val="ro-RO"/>
        </w:rPr>
      </w:pPr>
      <w:bookmarkStart w:id="6" w:name="_Toc154390621"/>
      <w:bookmarkEnd w:id="5"/>
      <w:r>
        <w:rPr>
          <w:rFonts w:ascii="Arial" w:hAnsi="Arial" w:cs="Arial"/>
          <w:sz w:val="24"/>
          <w:lang w:val="ro-RO"/>
        </w:rPr>
        <w:t xml:space="preserve">5.2.1. </w:t>
      </w:r>
      <w:r>
        <w:rPr>
          <w:rFonts w:ascii="Arial" w:hAnsi="Arial" w:cs="Arial"/>
          <w:b w:val="0"/>
          <w:sz w:val="24"/>
          <w:lang w:val="ro-RO"/>
        </w:rPr>
        <w:t xml:space="preserve">Operatorul trebuie să stabilească şi să menţină proceduri pentru realizarea de instruiri adecvate privind protecţia mediului pentru toţi angajaţii a căror activitate poate avea efect semnificativ asupra mediului, asigurând păstrarea documentelor privind instruirile efectuate. </w:t>
      </w:r>
    </w:p>
    <w:p w:rsidR="0019630E" w:rsidRDefault="0019630E" w:rsidP="0019630E">
      <w:pPr>
        <w:pStyle w:val="Heading3"/>
        <w:rPr>
          <w:rFonts w:ascii="Arial" w:hAnsi="Arial" w:cs="Arial"/>
          <w:b w:val="0"/>
          <w:sz w:val="24"/>
          <w:lang w:val="ro-RO"/>
        </w:rPr>
      </w:pPr>
      <w:r>
        <w:rPr>
          <w:rFonts w:ascii="Arial" w:hAnsi="Arial" w:cs="Arial"/>
          <w:sz w:val="24"/>
          <w:lang w:val="ro-RO"/>
        </w:rPr>
        <w:t>5.2.2</w:t>
      </w:r>
      <w:r>
        <w:rPr>
          <w:rFonts w:ascii="Arial" w:hAnsi="Arial" w:cs="Arial"/>
          <w:b w:val="0"/>
          <w:sz w:val="24"/>
          <w:lang w:val="ro-RO"/>
        </w:rPr>
        <w:t xml:space="preserve">. Personalul, care are sarcini clar desemnate, trebuie să fie calificat conform specificului instalaţiei, pe bază de studii, instruiri şi/sau experienţă adecvată. </w:t>
      </w:r>
    </w:p>
    <w:p w:rsidR="0019630E" w:rsidRDefault="0019630E" w:rsidP="0019630E">
      <w:pPr>
        <w:spacing w:after="0" w:line="240" w:lineRule="auto"/>
        <w:jc w:val="both"/>
        <w:rPr>
          <w:rFonts w:ascii="Arial" w:hAnsi="Arial" w:cs="Arial"/>
          <w:sz w:val="24"/>
          <w:szCs w:val="24"/>
          <w:lang w:val="ro-RO"/>
        </w:rPr>
      </w:pPr>
      <w:r>
        <w:rPr>
          <w:rFonts w:ascii="Arial" w:hAnsi="Arial" w:cs="Arial"/>
          <w:b/>
          <w:sz w:val="24"/>
          <w:szCs w:val="24"/>
          <w:lang w:val="ro-RO"/>
        </w:rPr>
        <w:t>5.2.3.</w:t>
      </w:r>
      <w:r>
        <w:rPr>
          <w:rFonts w:ascii="Arial" w:hAnsi="Arial" w:cs="Arial"/>
          <w:sz w:val="24"/>
          <w:szCs w:val="24"/>
          <w:lang w:val="ro-RO"/>
        </w:rPr>
        <w:t xml:space="preserve"> Personalul care are sarcini clar desemnate în domeniul gestiunii deşeurilor, inclusiv al deşeurilor periculoase, trebuie să fie instruit în acest domeniu, ca urmare a absolvirii unor cursuri de specialitate, conform prevederilor art. 22 alin (4) din Legea 211/2011 privind regimul deşeurilor.  </w:t>
      </w:r>
    </w:p>
    <w:p w:rsidR="0019630E" w:rsidRDefault="0019630E" w:rsidP="0019630E">
      <w:pPr>
        <w:pStyle w:val="Heading3"/>
        <w:rPr>
          <w:rFonts w:ascii="Arial" w:hAnsi="Arial" w:cs="Arial"/>
          <w:b w:val="0"/>
          <w:sz w:val="24"/>
          <w:lang w:val="ro-RO"/>
        </w:rPr>
      </w:pPr>
      <w:r>
        <w:rPr>
          <w:rFonts w:ascii="Arial" w:hAnsi="Arial" w:cs="Arial"/>
          <w:sz w:val="24"/>
          <w:lang w:val="ro-RO"/>
        </w:rPr>
        <w:t xml:space="preserve">5.2.4. </w:t>
      </w:r>
      <w:r>
        <w:rPr>
          <w:rFonts w:ascii="Arial" w:hAnsi="Arial" w:cs="Arial"/>
          <w:b w:val="0"/>
          <w:sz w:val="24"/>
          <w:lang w:val="ro-RO"/>
        </w:rPr>
        <w:t xml:space="preserve">Un exemplar din prezenta autorizaţie trebuie să rămână, în orice moment, accesibil personalului desemnat cu atribuţii în domeniul protecţiei mediului. </w:t>
      </w:r>
    </w:p>
    <w:p w:rsidR="0019630E" w:rsidRDefault="0019630E" w:rsidP="0019630E">
      <w:pPr>
        <w:spacing w:after="0" w:line="240" w:lineRule="auto"/>
        <w:ind w:hanging="540"/>
        <w:jc w:val="both"/>
        <w:rPr>
          <w:rFonts w:ascii="Arial" w:hAnsi="Arial" w:cs="Arial"/>
          <w:lang w:val="ro-RO"/>
        </w:rPr>
      </w:pPr>
      <w:r>
        <w:rPr>
          <w:rFonts w:ascii="Arial" w:hAnsi="Arial" w:cs="Arial"/>
          <w:lang w:val="ro-RO"/>
        </w:rPr>
        <w:tab/>
        <w:t xml:space="preserve"> </w:t>
      </w:r>
    </w:p>
    <w:p w:rsidR="0019630E" w:rsidRDefault="0019630E" w:rsidP="0019630E">
      <w:pPr>
        <w:pStyle w:val="BlockText"/>
        <w:tabs>
          <w:tab w:val="left" w:pos="540"/>
        </w:tabs>
        <w:ind w:left="0" w:right="0" w:firstLine="0"/>
        <w:jc w:val="both"/>
        <w:rPr>
          <w:rFonts w:ascii="Arial" w:hAnsi="Arial" w:cs="Arial"/>
          <w:b/>
          <w:lang w:val="ro-RO"/>
        </w:rPr>
      </w:pPr>
      <w:bookmarkStart w:id="7" w:name="_Toc154390622"/>
      <w:bookmarkEnd w:id="6"/>
      <w:r>
        <w:rPr>
          <w:rFonts w:ascii="Arial" w:hAnsi="Arial" w:cs="Arial"/>
          <w:b/>
          <w:lang w:val="ro-RO"/>
        </w:rPr>
        <w:t xml:space="preserve">5.3. Plan de acţiuni  - nu este cazul. </w:t>
      </w:r>
    </w:p>
    <w:p w:rsidR="0019630E" w:rsidRDefault="0019630E" w:rsidP="0019630E">
      <w:pPr>
        <w:pStyle w:val="BlockText"/>
        <w:tabs>
          <w:tab w:val="left" w:pos="540"/>
        </w:tabs>
        <w:ind w:left="0" w:right="-23" w:firstLine="0"/>
        <w:jc w:val="both"/>
        <w:rPr>
          <w:rFonts w:ascii="Arial" w:hAnsi="Arial" w:cs="Arial"/>
          <w:lang w:val="ro-RO"/>
        </w:rPr>
      </w:pPr>
    </w:p>
    <w:bookmarkEnd w:id="7"/>
    <w:p w:rsidR="0019630E" w:rsidRDefault="0019630E" w:rsidP="0019630E">
      <w:pPr>
        <w:pStyle w:val="Heading1"/>
      </w:pPr>
      <w:r>
        <w:t>6. MATERII  PRIME  ŞI MATERIALE  AUXILIARE</w:t>
      </w:r>
    </w:p>
    <w:p w:rsidR="0019630E" w:rsidRDefault="0019630E" w:rsidP="0019630E">
      <w:pPr>
        <w:pStyle w:val="BlockText"/>
        <w:ind w:left="0" w:right="-82" w:firstLine="0"/>
        <w:jc w:val="both"/>
        <w:rPr>
          <w:rFonts w:ascii="Arial" w:hAnsi="Arial" w:cs="Arial"/>
          <w:b/>
          <w:lang w:val="ro-RO"/>
        </w:rPr>
      </w:pPr>
    </w:p>
    <w:p w:rsidR="0019630E" w:rsidRDefault="0019630E" w:rsidP="0019630E">
      <w:pPr>
        <w:pStyle w:val="BlockText"/>
        <w:ind w:left="0" w:right="-82" w:firstLine="0"/>
        <w:jc w:val="both"/>
        <w:rPr>
          <w:rFonts w:ascii="Arial" w:hAnsi="Arial" w:cs="Arial"/>
          <w:lang w:val="ro-RO"/>
        </w:rPr>
      </w:pPr>
      <w:r>
        <w:rPr>
          <w:rFonts w:ascii="Arial" w:hAnsi="Arial" w:cs="Arial"/>
          <w:b/>
          <w:lang w:val="ro-RO"/>
        </w:rPr>
        <w:t>6.1.</w:t>
      </w:r>
      <w:r>
        <w:rPr>
          <w:rFonts w:ascii="Arial" w:hAnsi="Arial" w:cs="Arial"/>
          <w:lang w:val="ro-RO"/>
        </w:rPr>
        <w:t xml:space="preserve">  Operatorul va utiliza următoarele materii prime descrise în documentaţie, conforme cu cele mai bune practici disponibile aplicabile, atât în ceea ce priveşte cantităţile, cât  şi modul  de depozitare </w:t>
      </w:r>
    </w:p>
    <w:p w:rsidR="00FD3F5E" w:rsidRDefault="00FD3F5E" w:rsidP="0019630E">
      <w:pPr>
        <w:pStyle w:val="BlockText"/>
        <w:ind w:left="0" w:right="-82" w:firstLine="0"/>
        <w:jc w:val="both"/>
        <w:rPr>
          <w:rFonts w:ascii="Arial" w:hAnsi="Arial" w:cs="Arial"/>
          <w:lang w:val="ro-RO"/>
        </w:rPr>
      </w:pPr>
    </w:p>
    <w:tbl>
      <w:tblPr>
        <w:tblW w:w="9360" w:type="dxa"/>
        <w:tblLayout w:type="fixed"/>
        <w:tblCellMar>
          <w:left w:w="10" w:type="dxa"/>
          <w:right w:w="10" w:type="dxa"/>
        </w:tblCellMar>
        <w:tblLook w:val="04A0"/>
      </w:tblPr>
      <w:tblGrid>
        <w:gridCol w:w="549"/>
        <w:gridCol w:w="1727"/>
        <w:gridCol w:w="1559"/>
        <w:gridCol w:w="2267"/>
        <w:gridCol w:w="1700"/>
        <w:gridCol w:w="1558"/>
      </w:tblGrid>
      <w:tr w:rsidR="0019630E" w:rsidTr="0019630E">
        <w:trPr>
          <w:trHeight w:hRule="exact" w:val="900"/>
        </w:trPr>
        <w:tc>
          <w:tcPr>
            <w:tcW w:w="550" w:type="dxa"/>
            <w:tcBorders>
              <w:top w:val="single" w:sz="4" w:space="0" w:color="auto"/>
              <w:left w:val="single" w:sz="4" w:space="0" w:color="auto"/>
              <w:bottom w:val="nil"/>
              <w:right w:val="nil"/>
            </w:tcBorders>
            <w:shd w:val="clear" w:color="auto" w:fill="FFFFFF"/>
            <w:hideMark/>
          </w:tcPr>
          <w:p w:rsidR="0019630E" w:rsidRDefault="0019630E">
            <w:pPr>
              <w:pStyle w:val="Frspaiere1"/>
              <w:spacing w:line="276" w:lineRule="auto"/>
              <w:jc w:val="center"/>
              <w:rPr>
                <w:rFonts w:ascii="Arial" w:hAnsi="Arial" w:cs="Arial"/>
              </w:rPr>
            </w:pPr>
            <w:r>
              <w:rPr>
                <w:rStyle w:val="Bodytext12pt"/>
                <w:rFonts w:ascii="Arial" w:eastAsia="Calibri" w:hAnsi="Arial" w:cs="Arial"/>
                <w:sz w:val="22"/>
                <w:szCs w:val="22"/>
              </w:rPr>
              <w:t>Nr.</w:t>
            </w:r>
          </w:p>
          <w:p w:rsidR="0019630E" w:rsidRDefault="0019630E">
            <w:pPr>
              <w:pStyle w:val="Frspaiere1"/>
              <w:spacing w:line="276" w:lineRule="auto"/>
              <w:jc w:val="center"/>
              <w:rPr>
                <w:rFonts w:ascii="Arial" w:hAnsi="Arial" w:cs="Arial"/>
              </w:rPr>
            </w:pPr>
            <w:r>
              <w:rPr>
                <w:rStyle w:val="Bodytext12pt"/>
                <w:rFonts w:ascii="Arial" w:eastAsia="Calibri" w:hAnsi="Arial" w:cs="Arial"/>
                <w:sz w:val="22"/>
                <w:szCs w:val="22"/>
              </w:rPr>
              <w:t>Crt.</w:t>
            </w:r>
          </w:p>
        </w:tc>
        <w:tc>
          <w:tcPr>
            <w:tcW w:w="1728" w:type="dxa"/>
            <w:tcBorders>
              <w:top w:val="single" w:sz="4" w:space="0" w:color="auto"/>
              <w:left w:val="single" w:sz="4" w:space="0" w:color="auto"/>
              <w:bottom w:val="nil"/>
              <w:right w:val="nil"/>
            </w:tcBorders>
            <w:shd w:val="clear" w:color="auto" w:fill="FFFFFF"/>
            <w:hideMark/>
          </w:tcPr>
          <w:p w:rsidR="0019630E" w:rsidRDefault="0019630E">
            <w:pPr>
              <w:pStyle w:val="Frspaiere1"/>
              <w:spacing w:line="276" w:lineRule="auto"/>
              <w:jc w:val="center"/>
              <w:rPr>
                <w:rFonts w:ascii="Arial" w:hAnsi="Arial" w:cs="Arial"/>
              </w:rPr>
            </w:pPr>
            <w:r>
              <w:rPr>
                <w:rStyle w:val="Bodytext12pt"/>
                <w:rFonts w:ascii="Arial" w:eastAsia="Calibri" w:hAnsi="Arial" w:cs="Arial"/>
                <w:sz w:val="22"/>
                <w:szCs w:val="22"/>
              </w:rPr>
              <w:t>Denumire</w:t>
            </w:r>
          </w:p>
        </w:tc>
        <w:tc>
          <w:tcPr>
            <w:tcW w:w="1560" w:type="dxa"/>
            <w:tcBorders>
              <w:top w:val="single" w:sz="4" w:space="0" w:color="auto"/>
              <w:left w:val="single" w:sz="4" w:space="0" w:color="auto"/>
              <w:bottom w:val="nil"/>
              <w:right w:val="nil"/>
            </w:tcBorders>
            <w:shd w:val="clear" w:color="auto" w:fill="FFFFFF"/>
            <w:hideMark/>
          </w:tcPr>
          <w:p w:rsidR="0019630E" w:rsidRDefault="0019630E">
            <w:pPr>
              <w:pStyle w:val="NoSpacing"/>
              <w:spacing w:line="276" w:lineRule="auto"/>
              <w:jc w:val="center"/>
              <w:rPr>
                <w:rFonts w:ascii="Arial" w:hAnsi="Arial" w:cs="Arial"/>
                <w:b/>
                <w:sz w:val="22"/>
                <w:szCs w:val="22"/>
              </w:rPr>
            </w:pPr>
            <w:r>
              <w:rPr>
                <w:rFonts w:ascii="Arial" w:hAnsi="Arial" w:cs="Arial"/>
                <w:b/>
                <w:bCs/>
                <w:sz w:val="22"/>
                <w:szCs w:val="22"/>
              </w:rPr>
              <w:t>Natura chimica/ compozitie</w:t>
            </w:r>
          </w:p>
          <w:p w:rsidR="0019630E" w:rsidRDefault="0019630E">
            <w:pPr>
              <w:pStyle w:val="Frspaiere1"/>
              <w:spacing w:line="276" w:lineRule="auto"/>
              <w:jc w:val="center"/>
              <w:rPr>
                <w:rStyle w:val="Bodytext12pt"/>
                <w:rFonts w:ascii="Arial" w:eastAsia="Calibri" w:hAnsi="Arial" w:cs="Arial"/>
                <w:sz w:val="22"/>
                <w:szCs w:val="22"/>
              </w:rPr>
            </w:pPr>
            <w:r>
              <w:rPr>
                <w:rFonts w:ascii="Arial" w:hAnsi="Arial" w:cs="Arial"/>
                <w:bCs/>
              </w:rPr>
              <w:t>(Fraze R)</w:t>
            </w:r>
          </w:p>
        </w:tc>
        <w:tc>
          <w:tcPr>
            <w:tcW w:w="2268" w:type="dxa"/>
            <w:tcBorders>
              <w:top w:val="single" w:sz="4" w:space="0" w:color="auto"/>
              <w:left w:val="single" w:sz="4" w:space="0" w:color="auto"/>
              <w:bottom w:val="nil"/>
              <w:right w:val="single" w:sz="4" w:space="0" w:color="auto"/>
            </w:tcBorders>
            <w:shd w:val="clear" w:color="auto" w:fill="FFFFFF"/>
            <w:hideMark/>
          </w:tcPr>
          <w:p w:rsidR="0019630E" w:rsidRDefault="0019630E">
            <w:pPr>
              <w:pStyle w:val="Frspaiere1"/>
              <w:spacing w:line="276" w:lineRule="auto"/>
              <w:jc w:val="center"/>
              <w:rPr>
                <w:rStyle w:val="Bodytext12pt"/>
                <w:rFonts w:ascii="Arial" w:eastAsia="Calibri" w:hAnsi="Arial" w:cs="Arial"/>
                <w:b/>
                <w:sz w:val="22"/>
                <w:szCs w:val="22"/>
              </w:rPr>
            </w:pPr>
            <w:r>
              <w:rPr>
                <w:rStyle w:val="Bodytext12pt"/>
                <w:rFonts w:ascii="Arial" w:eastAsia="Calibri" w:hAnsi="Arial" w:cs="Arial"/>
                <w:sz w:val="22"/>
                <w:szCs w:val="22"/>
              </w:rPr>
              <w:t>Utilizare proces</w:t>
            </w:r>
          </w:p>
        </w:tc>
        <w:tc>
          <w:tcPr>
            <w:tcW w:w="1701" w:type="dxa"/>
            <w:tcBorders>
              <w:top w:val="single" w:sz="4" w:space="0" w:color="auto"/>
              <w:left w:val="single" w:sz="4" w:space="0" w:color="auto"/>
              <w:bottom w:val="nil"/>
              <w:right w:val="nil"/>
            </w:tcBorders>
            <w:shd w:val="clear" w:color="auto" w:fill="FFFFFF"/>
            <w:hideMark/>
          </w:tcPr>
          <w:p w:rsidR="0019630E" w:rsidRDefault="0019630E">
            <w:pPr>
              <w:pStyle w:val="Frspaiere1"/>
              <w:spacing w:line="276" w:lineRule="auto"/>
              <w:jc w:val="center"/>
              <w:rPr>
                <w:rFonts w:ascii="Arial" w:hAnsi="Arial" w:cs="Arial"/>
              </w:rPr>
            </w:pPr>
            <w:r>
              <w:rPr>
                <w:rStyle w:val="Bodytext12pt"/>
                <w:rFonts w:ascii="Arial" w:eastAsia="Calibri" w:hAnsi="Arial" w:cs="Arial"/>
                <w:sz w:val="22"/>
                <w:szCs w:val="22"/>
              </w:rPr>
              <w:t>Cantitate</w:t>
            </w:r>
          </w:p>
        </w:tc>
        <w:tc>
          <w:tcPr>
            <w:tcW w:w="1559" w:type="dxa"/>
            <w:tcBorders>
              <w:top w:val="single" w:sz="4" w:space="0" w:color="auto"/>
              <w:left w:val="single" w:sz="4" w:space="0" w:color="auto"/>
              <w:bottom w:val="nil"/>
              <w:right w:val="single" w:sz="4" w:space="0" w:color="auto"/>
            </w:tcBorders>
            <w:shd w:val="clear" w:color="auto" w:fill="FFFFFF"/>
            <w:hideMark/>
          </w:tcPr>
          <w:p w:rsidR="0019630E" w:rsidRDefault="0019630E">
            <w:pPr>
              <w:pStyle w:val="Frspaiere1"/>
              <w:spacing w:line="276" w:lineRule="auto"/>
              <w:jc w:val="center"/>
              <w:rPr>
                <w:rStyle w:val="Bodytext12pt"/>
                <w:rFonts w:ascii="Arial" w:eastAsia="Calibri" w:hAnsi="Arial" w:cs="Arial"/>
                <w:b/>
                <w:sz w:val="22"/>
                <w:szCs w:val="22"/>
              </w:rPr>
            </w:pPr>
            <w:r>
              <w:rPr>
                <w:rStyle w:val="Bodytext12pt"/>
                <w:rFonts w:ascii="Arial" w:eastAsia="Calibri" w:hAnsi="Arial" w:cs="Arial"/>
                <w:sz w:val="22"/>
                <w:szCs w:val="22"/>
              </w:rPr>
              <w:t>Mod de ambalare/</w:t>
            </w:r>
          </w:p>
          <w:p w:rsidR="0019630E" w:rsidRDefault="0019630E">
            <w:pPr>
              <w:pStyle w:val="Frspaiere1"/>
              <w:spacing w:line="276" w:lineRule="auto"/>
              <w:jc w:val="center"/>
            </w:pPr>
            <w:r>
              <w:rPr>
                <w:rStyle w:val="Bodytext12pt"/>
                <w:rFonts w:ascii="Arial" w:eastAsia="Calibri" w:hAnsi="Arial" w:cs="Arial"/>
                <w:sz w:val="22"/>
                <w:szCs w:val="22"/>
              </w:rPr>
              <w:t>Depozitare</w:t>
            </w:r>
          </w:p>
        </w:tc>
      </w:tr>
      <w:tr w:rsidR="0019630E" w:rsidTr="0019630E">
        <w:trPr>
          <w:trHeight w:val="333"/>
        </w:trPr>
        <w:tc>
          <w:tcPr>
            <w:tcW w:w="9366" w:type="dxa"/>
            <w:gridSpan w:val="6"/>
            <w:tcBorders>
              <w:top w:val="single" w:sz="4" w:space="0" w:color="auto"/>
              <w:left w:val="single" w:sz="4" w:space="0" w:color="auto"/>
              <w:bottom w:val="single" w:sz="4" w:space="0" w:color="auto"/>
              <w:right w:val="single" w:sz="4" w:space="0" w:color="auto"/>
            </w:tcBorders>
            <w:shd w:val="clear" w:color="auto" w:fill="FFFFFF"/>
            <w:hideMark/>
          </w:tcPr>
          <w:p w:rsidR="0019630E" w:rsidRDefault="0019630E">
            <w:pPr>
              <w:pStyle w:val="Frspaiere1"/>
              <w:spacing w:line="276" w:lineRule="auto"/>
              <w:rPr>
                <w:rStyle w:val="Bodytext115pt"/>
                <w:rFonts w:ascii="Arial" w:eastAsia="Calibri" w:hAnsi="Arial" w:cs="Arial"/>
                <w:b/>
                <w:sz w:val="22"/>
                <w:szCs w:val="22"/>
              </w:rPr>
            </w:pPr>
            <w:r>
              <w:rPr>
                <w:rStyle w:val="Bodytext115pt"/>
                <w:rFonts w:ascii="Arial" w:eastAsia="Calibri" w:hAnsi="Arial" w:cs="Arial"/>
                <w:b/>
                <w:sz w:val="22"/>
                <w:szCs w:val="22"/>
              </w:rPr>
              <w:t>MATERII  PRIME</w:t>
            </w:r>
          </w:p>
        </w:tc>
      </w:tr>
      <w:tr w:rsidR="0019630E" w:rsidTr="0019630E">
        <w:trPr>
          <w:trHeight w:hRule="exact" w:val="5760"/>
        </w:trPr>
        <w:tc>
          <w:tcPr>
            <w:tcW w:w="550" w:type="dxa"/>
            <w:tcBorders>
              <w:top w:val="single" w:sz="4" w:space="0" w:color="auto"/>
              <w:left w:val="single" w:sz="4" w:space="0" w:color="auto"/>
              <w:bottom w:val="single" w:sz="4" w:space="0" w:color="auto"/>
              <w:right w:val="nil"/>
            </w:tcBorders>
            <w:shd w:val="clear" w:color="auto" w:fill="FFFFFF"/>
            <w:hideMark/>
          </w:tcPr>
          <w:p w:rsidR="0019630E" w:rsidRDefault="0019630E">
            <w:pPr>
              <w:pStyle w:val="Frspaiere1"/>
              <w:spacing w:line="276" w:lineRule="auto"/>
              <w:jc w:val="center"/>
              <w:rPr>
                <w:rStyle w:val="Bodytext12pt"/>
                <w:rFonts w:ascii="Arial" w:eastAsia="Calibri" w:hAnsi="Arial" w:cs="Arial"/>
                <w:sz w:val="22"/>
                <w:szCs w:val="22"/>
              </w:rPr>
            </w:pPr>
            <w:r>
              <w:rPr>
                <w:rStyle w:val="Bodytext12pt"/>
                <w:rFonts w:ascii="Arial" w:eastAsia="Calibri" w:hAnsi="Arial" w:cs="Arial"/>
                <w:sz w:val="22"/>
                <w:szCs w:val="22"/>
              </w:rPr>
              <w:t>1.</w:t>
            </w:r>
          </w:p>
        </w:tc>
        <w:tc>
          <w:tcPr>
            <w:tcW w:w="1728" w:type="dxa"/>
            <w:tcBorders>
              <w:top w:val="single" w:sz="4" w:space="0" w:color="auto"/>
              <w:left w:val="single" w:sz="4" w:space="0" w:color="auto"/>
              <w:bottom w:val="single" w:sz="4" w:space="0" w:color="auto"/>
              <w:right w:val="nil"/>
            </w:tcBorders>
            <w:shd w:val="clear" w:color="auto" w:fill="FFFFFF"/>
            <w:hideMark/>
          </w:tcPr>
          <w:p w:rsidR="0019630E" w:rsidRDefault="0019630E">
            <w:pPr>
              <w:pStyle w:val="Frspaiere1"/>
              <w:spacing w:line="276" w:lineRule="auto"/>
              <w:rPr>
                <w:rStyle w:val="Bodytext115pt"/>
                <w:rFonts w:ascii="Arial" w:eastAsia="Calibri" w:hAnsi="Arial" w:cs="Arial"/>
                <w:sz w:val="22"/>
                <w:szCs w:val="22"/>
              </w:rPr>
            </w:pPr>
            <w:r>
              <w:rPr>
                <w:rStyle w:val="Bodytext115pt"/>
                <w:rFonts w:ascii="Arial" w:eastAsia="Calibri" w:hAnsi="Arial" w:cs="Arial"/>
                <w:sz w:val="22"/>
                <w:szCs w:val="22"/>
              </w:rPr>
              <w:t>Deseuri de aluminiu si de aliaje de aluminiu:</w:t>
            </w:r>
          </w:p>
          <w:p w:rsidR="0019630E" w:rsidRDefault="0019630E">
            <w:pPr>
              <w:pStyle w:val="Frspaiere1"/>
              <w:spacing w:line="276" w:lineRule="auto"/>
              <w:jc w:val="both"/>
            </w:pPr>
            <w:r>
              <w:rPr>
                <w:rFonts w:ascii="Arial" w:hAnsi="Arial" w:cs="Arial"/>
              </w:rPr>
              <w:t xml:space="preserve">12 01 03  </w:t>
            </w:r>
          </w:p>
          <w:p w:rsidR="0019630E" w:rsidRDefault="0019630E">
            <w:pPr>
              <w:pStyle w:val="Frspaiere1"/>
              <w:spacing w:line="276" w:lineRule="auto"/>
              <w:jc w:val="both"/>
              <w:rPr>
                <w:rFonts w:ascii="Arial" w:hAnsi="Arial" w:cs="Arial"/>
              </w:rPr>
            </w:pPr>
            <w:r>
              <w:rPr>
                <w:rFonts w:ascii="Arial" w:hAnsi="Arial" w:cs="Arial"/>
              </w:rPr>
              <w:t xml:space="preserve">12 01 04 </w:t>
            </w:r>
          </w:p>
          <w:p w:rsidR="0019630E" w:rsidRDefault="0019630E">
            <w:pPr>
              <w:pStyle w:val="Frspaiere1"/>
              <w:spacing w:line="276" w:lineRule="auto"/>
              <w:jc w:val="both"/>
              <w:rPr>
                <w:rFonts w:ascii="Arial" w:hAnsi="Arial" w:cs="Arial"/>
              </w:rPr>
            </w:pPr>
            <w:r>
              <w:rPr>
                <w:rFonts w:ascii="Arial" w:hAnsi="Arial" w:cs="Arial"/>
              </w:rPr>
              <w:t xml:space="preserve">16 01 17 </w:t>
            </w:r>
          </w:p>
          <w:p w:rsidR="0019630E" w:rsidRDefault="0019630E">
            <w:pPr>
              <w:pStyle w:val="Frspaiere1"/>
              <w:spacing w:line="276" w:lineRule="auto"/>
              <w:jc w:val="both"/>
              <w:rPr>
                <w:rFonts w:ascii="Arial" w:hAnsi="Arial" w:cs="Arial"/>
              </w:rPr>
            </w:pPr>
            <w:r>
              <w:rPr>
                <w:rFonts w:ascii="Arial" w:hAnsi="Arial" w:cs="Arial"/>
              </w:rPr>
              <w:t xml:space="preserve">16 01 18 </w:t>
            </w:r>
          </w:p>
          <w:p w:rsidR="0019630E" w:rsidRDefault="0019630E">
            <w:pPr>
              <w:pStyle w:val="Frspaiere1"/>
              <w:spacing w:line="276" w:lineRule="auto"/>
              <w:jc w:val="both"/>
              <w:rPr>
                <w:rFonts w:ascii="Arial" w:hAnsi="Arial" w:cs="Arial"/>
              </w:rPr>
            </w:pPr>
            <w:r>
              <w:rPr>
                <w:rFonts w:ascii="Arial" w:hAnsi="Arial" w:cs="Arial"/>
              </w:rPr>
              <w:t xml:space="preserve">17 04 01 </w:t>
            </w:r>
          </w:p>
          <w:p w:rsidR="0019630E" w:rsidRDefault="0019630E">
            <w:pPr>
              <w:pStyle w:val="Frspaiere1"/>
              <w:spacing w:line="276" w:lineRule="auto"/>
              <w:jc w:val="both"/>
              <w:rPr>
                <w:rFonts w:ascii="Arial" w:hAnsi="Arial" w:cs="Arial"/>
              </w:rPr>
            </w:pPr>
            <w:r>
              <w:rPr>
                <w:rFonts w:ascii="Arial" w:hAnsi="Arial" w:cs="Arial"/>
              </w:rPr>
              <w:t xml:space="preserve">17 04 02 </w:t>
            </w:r>
          </w:p>
          <w:p w:rsidR="0019630E" w:rsidRDefault="0019630E">
            <w:pPr>
              <w:pStyle w:val="Frspaiere1"/>
              <w:spacing w:line="276" w:lineRule="auto"/>
              <w:jc w:val="both"/>
              <w:rPr>
                <w:rFonts w:ascii="Arial" w:hAnsi="Arial" w:cs="Arial"/>
              </w:rPr>
            </w:pPr>
            <w:r>
              <w:rPr>
                <w:rFonts w:ascii="Arial" w:hAnsi="Arial" w:cs="Arial"/>
              </w:rPr>
              <w:t xml:space="preserve">17 04 03 </w:t>
            </w:r>
          </w:p>
          <w:p w:rsidR="0019630E" w:rsidRDefault="0019630E">
            <w:pPr>
              <w:pStyle w:val="Frspaiere1"/>
              <w:spacing w:line="276" w:lineRule="auto"/>
              <w:jc w:val="both"/>
              <w:rPr>
                <w:rFonts w:ascii="Arial" w:hAnsi="Arial" w:cs="Arial"/>
              </w:rPr>
            </w:pPr>
            <w:r>
              <w:rPr>
                <w:rFonts w:ascii="Arial" w:hAnsi="Arial" w:cs="Arial"/>
              </w:rPr>
              <w:t>17 04 04</w:t>
            </w:r>
          </w:p>
          <w:p w:rsidR="0019630E" w:rsidRDefault="0019630E">
            <w:pPr>
              <w:pStyle w:val="Frspaiere1"/>
              <w:spacing w:line="276" w:lineRule="auto"/>
              <w:jc w:val="both"/>
              <w:rPr>
                <w:rFonts w:ascii="Arial" w:hAnsi="Arial" w:cs="Arial"/>
              </w:rPr>
            </w:pPr>
            <w:r>
              <w:rPr>
                <w:rFonts w:ascii="Arial" w:hAnsi="Arial" w:cs="Arial"/>
              </w:rPr>
              <w:t xml:space="preserve">17 04 05 </w:t>
            </w:r>
          </w:p>
          <w:p w:rsidR="0019630E" w:rsidRDefault="0019630E">
            <w:pPr>
              <w:pStyle w:val="Frspaiere1"/>
              <w:spacing w:line="276" w:lineRule="auto"/>
              <w:jc w:val="both"/>
              <w:rPr>
                <w:rFonts w:ascii="Arial" w:hAnsi="Arial" w:cs="Arial"/>
              </w:rPr>
            </w:pPr>
            <w:r>
              <w:rPr>
                <w:rFonts w:ascii="Arial" w:hAnsi="Arial" w:cs="Arial"/>
              </w:rPr>
              <w:t xml:space="preserve">17 04 06 </w:t>
            </w:r>
          </w:p>
          <w:p w:rsidR="0019630E" w:rsidRDefault="0019630E">
            <w:pPr>
              <w:pStyle w:val="Frspaiere1"/>
              <w:spacing w:line="276" w:lineRule="auto"/>
              <w:jc w:val="both"/>
              <w:rPr>
                <w:rFonts w:ascii="Arial" w:hAnsi="Arial" w:cs="Arial"/>
              </w:rPr>
            </w:pPr>
            <w:r>
              <w:rPr>
                <w:rFonts w:ascii="Arial" w:hAnsi="Arial" w:cs="Arial"/>
              </w:rPr>
              <w:t>17 04 07</w:t>
            </w:r>
          </w:p>
          <w:p w:rsidR="0019630E" w:rsidRDefault="0019630E">
            <w:pPr>
              <w:pStyle w:val="Frspaiere1"/>
              <w:spacing w:line="276" w:lineRule="auto"/>
              <w:jc w:val="both"/>
              <w:rPr>
                <w:rFonts w:ascii="Arial" w:hAnsi="Arial" w:cs="Arial"/>
              </w:rPr>
            </w:pPr>
            <w:r>
              <w:rPr>
                <w:rFonts w:ascii="Arial" w:hAnsi="Arial" w:cs="Arial"/>
              </w:rPr>
              <w:t>18 12 02</w:t>
            </w:r>
          </w:p>
          <w:p w:rsidR="0019630E" w:rsidRDefault="0019630E">
            <w:pPr>
              <w:pStyle w:val="Frspaiere1"/>
              <w:spacing w:line="276" w:lineRule="auto"/>
              <w:jc w:val="both"/>
              <w:rPr>
                <w:rFonts w:ascii="Arial" w:hAnsi="Arial" w:cs="Arial"/>
              </w:rPr>
            </w:pPr>
            <w:r>
              <w:rPr>
                <w:rFonts w:ascii="Arial" w:hAnsi="Arial" w:cs="Arial"/>
              </w:rPr>
              <w:t>19 10 01</w:t>
            </w:r>
          </w:p>
          <w:p w:rsidR="0019630E" w:rsidRDefault="0019630E">
            <w:pPr>
              <w:pStyle w:val="Frspaiere1"/>
              <w:spacing w:line="276" w:lineRule="auto"/>
              <w:jc w:val="both"/>
              <w:rPr>
                <w:rFonts w:ascii="Arial" w:hAnsi="Arial" w:cs="Arial"/>
              </w:rPr>
            </w:pPr>
            <w:r>
              <w:rPr>
                <w:rFonts w:ascii="Arial" w:hAnsi="Arial" w:cs="Arial"/>
              </w:rPr>
              <w:t>19 10 02</w:t>
            </w:r>
          </w:p>
          <w:p w:rsidR="0019630E" w:rsidRDefault="0019630E">
            <w:pPr>
              <w:pStyle w:val="Frspaiere1"/>
              <w:spacing w:line="276" w:lineRule="auto"/>
              <w:jc w:val="both"/>
              <w:rPr>
                <w:rFonts w:ascii="Arial" w:hAnsi="Arial" w:cs="Arial"/>
              </w:rPr>
            </w:pPr>
            <w:r>
              <w:rPr>
                <w:rFonts w:ascii="Arial" w:hAnsi="Arial" w:cs="Arial"/>
              </w:rPr>
              <w:t>19 12 03</w:t>
            </w:r>
          </w:p>
          <w:p w:rsidR="0019630E" w:rsidRDefault="0019630E">
            <w:pPr>
              <w:pStyle w:val="Frspaiere1"/>
              <w:spacing w:line="276" w:lineRule="auto"/>
              <w:rPr>
                <w:rFonts w:ascii="Arial" w:hAnsi="Arial" w:cs="Arial"/>
                <w:shd w:val="clear" w:color="auto" w:fill="FFFFFF"/>
              </w:rPr>
            </w:pPr>
            <w:r>
              <w:rPr>
                <w:rFonts w:ascii="Arial" w:hAnsi="Arial" w:cs="Arial"/>
              </w:rPr>
              <w:t>20 01 40</w:t>
            </w:r>
          </w:p>
        </w:tc>
        <w:tc>
          <w:tcPr>
            <w:tcW w:w="1560" w:type="dxa"/>
            <w:tcBorders>
              <w:top w:val="single" w:sz="4" w:space="0" w:color="auto"/>
              <w:left w:val="single" w:sz="4" w:space="0" w:color="auto"/>
              <w:bottom w:val="single" w:sz="4" w:space="0" w:color="auto"/>
              <w:right w:val="nil"/>
            </w:tcBorders>
            <w:shd w:val="clear" w:color="auto" w:fill="FFFFFF"/>
            <w:hideMark/>
          </w:tcPr>
          <w:p w:rsidR="0019630E" w:rsidRDefault="0019630E">
            <w:pPr>
              <w:pStyle w:val="Frspaiere1"/>
              <w:spacing w:line="276" w:lineRule="auto"/>
              <w:jc w:val="center"/>
              <w:rPr>
                <w:rStyle w:val="Bodytext115pt"/>
                <w:rFonts w:ascii="Arial" w:eastAsia="Calibri" w:hAnsi="Arial" w:cs="Arial"/>
                <w:sz w:val="22"/>
                <w:szCs w:val="22"/>
              </w:rPr>
            </w:pPr>
            <w:r>
              <w:rPr>
                <w:rStyle w:val="Bodytext115pt"/>
                <w:rFonts w:ascii="Arial" w:eastAsia="Calibri" w:hAnsi="Arial" w:cs="Arial"/>
                <w:sz w:val="22"/>
                <w:szCs w:val="22"/>
              </w:rPr>
              <w:t xml:space="preserve">Nepericulos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9630E" w:rsidRDefault="0019630E">
            <w:pPr>
              <w:pStyle w:val="Frspaiere1"/>
              <w:spacing w:line="276" w:lineRule="auto"/>
              <w:jc w:val="center"/>
              <w:rPr>
                <w:rFonts w:ascii="Arial" w:eastAsiaTheme="minorHAnsi" w:hAnsi="Arial" w:cs="Arial"/>
                <w:lang w:val="en-US"/>
              </w:rPr>
            </w:pPr>
            <w:r>
              <w:rPr>
                <w:rFonts w:ascii="Arial" w:eastAsiaTheme="minorHAnsi" w:hAnsi="Arial" w:cs="Arial"/>
                <w:lang w:val="en-US"/>
              </w:rPr>
              <w:t>procesul de turnare a metalelor neferoase ușoare/</w:t>
            </w:r>
          </w:p>
          <w:p w:rsidR="0019630E" w:rsidRDefault="0019630E">
            <w:pPr>
              <w:pStyle w:val="Frspaiere1"/>
              <w:spacing w:line="276" w:lineRule="auto"/>
              <w:jc w:val="center"/>
              <w:rPr>
                <w:rFonts w:ascii="Arial" w:hAnsi="Arial" w:cs="Arial"/>
                <w:lang w:val="it-IT"/>
              </w:rPr>
            </w:pPr>
          </w:p>
          <w:p w:rsidR="0019630E" w:rsidRDefault="0019630E">
            <w:pPr>
              <w:pStyle w:val="Frspaiere1"/>
              <w:spacing w:line="276" w:lineRule="auto"/>
              <w:jc w:val="center"/>
              <w:rPr>
                <w:rStyle w:val="Bodytext115pt"/>
                <w:rFonts w:ascii="Arial" w:eastAsia="Calibri" w:hAnsi="Arial" w:cs="Arial"/>
                <w:sz w:val="22"/>
                <w:szCs w:val="22"/>
              </w:rPr>
            </w:pPr>
            <w:r>
              <w:rPr>
                <w:rFonts w:ascii="Arial" w:hAnsi="Arial" w:cs="Arial"/>
                <w:lang w:val="it-IT"/>
              </w:rPr>
              <w:t>colectare, sortare si valorificare deseuri neferoase</w:t>
            </w:r>
          </w:p>
        </w:tc>
        <w:tc>
          <w:tcPr>
            <w:tcW w:w="1701" w:type="dxa"/>
            <w:tcBorders>
              <w:top w:val="single" w:sz="4" w:space="0" w:color="auto"/>
              <w:left w:val="single" w:sz="4" w:space="0" w:color="auto"/>
              <w:bottom w:val="single" w:sz="4" w:space="0" w:color="auto"/>
              <w:right w:val="nil"/>
            </w:tcBorders>
            <w:shd w:val="clear" w:color="auto" w:fill="FFFFFF"/>
            <w:hideMark/>
          </w:tcPr>
          <w:p w:rsidR="0019630E" w:rsidRDefault="0019630E">
            <w:pPr>
              <w:pStyle w:val="Frspaiere1"/>
              <w:spacing w:line="276" w:lineRule="auto"/>
              <w:jc w:val="center"/>
              <w:rPr>
                <w:rFonts w:ascii="Arial" w:hAnsi="Arial" w:cs="Arial"/>
                <w:shd w:val="clear" w:color="auto" w:fill="FFFFFF"/>
              </w:rPr>
            </w:pPr>
            <w:r>
              <w:rPr>
                <w:rStyle w:val="Bodytext115pt"/>
                <w:rFonts w:ascii="Arial" w:eastAsia="Calibri" w:hAnsi="Arial" w:cs="Arial"/>
                <w:sz w:val="22"/>
                <w:szCs w:val="22"/>
              </w:rPr>
              <w:t>8410 t/an</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19630E" w:rsidRDefault="0019630E">
            <w:pPr>
              <w:pStyle w:val="Frspaiere1"/>
              <w:spacing w:line="276" w:lineRule="auto"/>
              <w:jc w:val="center"/>
              <w:rPr>
                <w:rFonts w:ascii="Arial" w:hAnsi="Arial" w:cs="Arial"/>
                <w:shd w:val="clear" w:color="auto" w:fill="FFFFFF"/>
              </w:rPr>
            </w:pPr>
            <w:r>
              <w:rPr>
                <w:rStyle w:val="Bodytext115pt"/>
                <w:rFonts w:ascii="Arial" w:eastAsia="Calibri" w:hAnsi="Arial" w:cs="Arial"/>
                <w:sz w:val="22"/>
                <w:szCs w:val="22"/>
              </w:rPr>
              <w:t>Spatiu special amenajat in zona de depozitare deseuri colectate</w:t>
            </w:r>
          </w:p>
        </w:tc>
      </w:tr>
      <w:tr w:rsidR="0019630E" w:rsidTr="0019630E">
        <w:trPr>
          <w:trHeight w:hRule="exact" w:val="940"/>
        </w:trPr>
        <w:tc>
          <w:tcPr>
            <w:tcW w:w="550" w:type="dxa"/>
            <w:tcBorders>
              <w:top w:val="single" w:sz="4" w:space="0" w:color="auto"/>
              <w:left w:val="single" w:sz="4" w:space="0" w:color="auto"/>
              <w:bottom w:val="nil"/>
              <w:right w:val="nil"/>
            </w:tcBorders>
            <w:shd w:val="clear" w:color="auto" w:fill="FFFFFF"/>
            <w:hideMark/>
          </w:tcPr>
          <w:p w:rsidR="0019630E" w:rsidRDefault="0019630E">
            <w:pPr>
              <w:pStyle w:val="Frspaiere1"/>
              <w:spacing w:line="276" w:lineRule="auto"/>
              <w:jc w:val="center"/>
              <w:rPr>
                <w:rFonts w:ascii="Arial" w:hAnsi="Arial" w:cs="Arial"/>
              </w:rPr>
            </w:pPr>
            <w:r>
              <w:rPr>
                <w:rStyle w:val="Bodytext115pt"/>
                <w:rFonts w:ascii="Arial" w:eastAsia="Calibri" w:hAnsi="Arial" w:cs="Arial"/>
                <w:sz w:val="22"/>
                <w:szCs w:val="22"/>
              </w:rPr>
              <w:lastRenderedPageBreak/>
              <w:t>2.</w:t>
            </w:r>
          </w:p>
        </w:tc>
        <w:tc>
          <w:tcPr>
            <w:tcW w:w="1728" w:type="dxa"/>
            <w:tcBorders>
              <w:top w:val="single" w:sz="4" w:space="0" w:color="auto"/>
              <w:left w:val="single" w:sz="4" w:space="0" w:color="auto"/>
              <w:bottom w:val="nil"/>
              <w:right w:val="nil"/>
            </w:tcBorders>
            <w:shd w:val="clear" w:color="auto" w:fill="FFFFFF"/>
            <w:hideMark/>
          </w:tcPr>
          <w:p w:rsidR="0019630E" w:rsidRDefault="0019630E">
            <w:pPr>
              <w:pStyle w:val="Frspaiere1"/>
              <w:spacing w:line="276" w:lineRule="auto"/>
              <w:rPr>
                <w:rFonts w:ascii="Arial" w:hAnsi="Arial" w:cs="Arial"/>
              </w:rPr>
            </w:pPr>
            <w:r>
              <w:rPr>
                <w:rStyle w:val="Bodytext115pt"/>
                <w:rFonts w:ascii="Arial" w:eastAsia="Calibri" w:hAnsi="Arial" w:cs="Arial"/>
                <w:sz w:val="22"/>
                <w:szCs w:val="22"/>
              </w:rPr>
              <w:t>Siliciu metalic</w:t>
            </w:r>
          </w:p>
        </w:tc>
        <w:tc>
          <w:tcPr>
            <w:tcW w:w="1560" w:type="dxa"/>
            <w:tcBorders>
              <w:top w:val="single" w:sz="4" w:space="0" w:color="auto"/>
              <w:left w:val="single" w:sz="4" w:space="0" w:color="auto"/>
              <w:bottom w:val="nil"/>
              <w:right w:val="nil"/>
            </w:tcBorders>
            <w:shd w:val="clear" w:color="auto" w:fill="FFFFFF"/>
            <w:hideMark/>
          </w:tcPr>
          <w:p w:rsidR="0019630E" w:rsidRDefault="0019630E">
            <w:pPr>
              <w:pStyle w:val="Frspaiere1"/>
              <w:spacing w:line="276" w:lineRule="auto"/>
              <w:jc w:val="center"/>
              <w:rPr>
                <w:rStyle w:val="Bodytext115pt"/>
                <w:rFonts w:ascii="Arial" w:eastAsia="Calibri" w:hAnsi="Arial" w:cs="Arial"/>
                <w:sz w:val="22"/>
                <w:szCs w:val="22"/>
              </w:rPr>
            </w:pPr>
            <w:r>
              <w:rPr>
                <w:rStyle w:val="Bodytext115pt"/>
                <w:rFonts w:ascii="Arial" w:eastAsia="Calibri" w:hAnsi="Arial" w:cs="Arial"/>
                <w:sz w:val="22"/>
                <w:szCs w:val="22"/>
              </w:rPr>
              <w:t>-</w:t>
            </w:r>
          </w:p>
        </w:tc>
        <w:tc>
          <w:tcPr>
            <w:tcW w:w="2268" w:type="dxa"/>
            <w:tcBorders>
              <w:top w:val="single" w:sz="4" w:space="0" w:color="auto"/>
              <w:left w:val="single" w:sz="4" w:space="0" w:color="auto"/>
              <w:bottom w:val="nil"/>
              <w:right w:val="single" w:sz="4" w:space="0" w:color="auto"/>
            </w:tcBorders>
            <w:shd w:val="clear" w:color="auto" w:fill="FFFFFF"/>
            <w:hideMark/>
          </w:tcPr>
          <w:p w:rsidR="0019630E" w:rsidRDefault="0019630E">
            <w:pPr>
              <w:pStyle w:val="Frspaiere1"/>
              <w:spacing w:line="276" w:lineRule="auto"/>
              <w:jc w:val="center"/>
              <w:rPr>
                <w:rStyle w:val="Bodytext115pt"/>
                <w:rFonts w:ascii="Arial" w:eastAsia="Calibri" w:hAnsi="Arial" w:cs="Arial"/>
                <w:sz w:val="22"/>
                <w:szCs w:val="22"/>
              </w:rPr>
            </w:pPr>
            <w:r>
              <w:rPr>
                <w:rFonts w:ascii="Arial" w:eastAsiaTheme="minorHAnsi" w:hAnsi="Arial" w:cs="Arial"/>
                <w:lang w:val="en-US"/>
              </w:rPr>
              <w:t xml:space="preserve">procesul de turnare a metalelor neferoase ușoare </w:t>
            </w:r>
          </w:p>
        </w:tc>
        <w:tc>
          <w:tcPr>
            <w:tcW w:w="1701" w:type="dxa"/>
            <w:tcBorders>
              <w:top w:val="single" w:sz="4" w:space="0" w:color="auto"/>
              <w:left w:val="single" w:sz="4" w:space="0" w:color="auto"/>
              <w:bottom w:val="nil"/>
              <w:right w:val="nil"/>
            </w:tcBorders>
            <w:shd w:val="clear" w:color="auto" w:fill="FFFFFF"/>
            <w:hideMark/>
          </w:tcPr>
          <w:p w:rsidR="0019630E" w:rsidRDefault="0019630E">
            <w:pPr>
              <w:pStyle w:val="Frspaiere1"/>
              <w:spacing w:line="276" w:lineRule="auto"/>
              <w:jc w:val="center"/>
              <w:rPr>
                <w:rFonts w:ascii="Arial" w:hAnsi="Arial" w:cs="Arial"/>
              </w:rPr>
            </w:pPr>
            <w:r>
              <w:rPr>
                <w:rStyle w:val="Bodytext115pt"/>
                <w:rFonts w:ascii="Arial" w:eastAsia="Calibri" w:hAnsi="Arial" w:cs="Arial"/>
                <w:sz w:val="22"/>
                <w:szCs w:val="22"/>
              </w:rPr>
              <w:t>480t/an.</w:t>
            </w:r>
          </w:p>
        </w:tc>
        <w:tc>
          <w:tcPr>
            <w:tcW w:w="1559" w:type="dxa"/>
            <w:tcBorders>
              <w:top w:val="single" w:sz="4" w:space="0" w:color="auto"/>
              <w:left w:val="single" w:sz="4" w:space="0" w:color="auto"/>
              <w:bottom w:val="nil"/>
              <w:right w:val="single" w:sz="4" w:space="0" w:color="auto"/>
            </w:tcBorders>
            <w:shd w:val="clear" w:color="auto" w:fill="FFFFFF"/>
            <w:hideMark/>
          </w:tcPr>
          <w:p w:rsidR="0019630E" w:rsidRDefault="0019630E">
            <w:pPr>
              <w:pStyle w:val="Frspaiere1"/>
              <w:spacing w:line="276" w:lineRule="auto"/>
              <w:jc w:val="center"/>
              <w:rPr>
                <w:rFonts w:ascii="Arial" w:hAnsi="Arial" w:cs="Arial"/>
                <w:color w:val="FF0000"/>
              </w:rPr>
            </w:pPr>
            <w:r>
              <w:rPr>
                <w:rStyle w:val="Bodytext115pt"/>
                <w:rFonts w:ascii="Arial" w:eastAsia="Calibri" w:hAnsi="Arial" w:cs="Arial"/>
                <w:sz w:val="22"/>
                <w:szCs w:val="22"/>
              </w:rPr>
              <w:t>Spatiu special amenajat in zona de depozitare din incinta halei</w:t>
            </w:r>
          </w:p>
        </w:tc>
      </w:tr>
      <w:tr w:rsidR="0019630E" w:rsidTr="0019630E">
        <w:trPr>
          <w:trHeight w:hRule="exact" w:val="1368"/>
        </w:trPr>
        <w:tc>
          <w:tcPr>
            <w:tcW w:w="550" w:type="dxa"/>
            <w:tcBorders>
              <w:top w:val="single" w:sz="4" w:space="0" w:color="auto"/>
              <w:left w:val="single" w:sz="4" w:space="0" w:color="auto"/>
              <w:bottom w:val="nil"/>
              <w:right w:val="nil"/>
            </w:tcBorders>
            <w:shd w:val="clear" w:color="auto" w:fill="FFFFFF"/>
            <w:hideMark/>
          </w:tcPr>
          <w:p w:rsidR="0019630E" w:rsidRDefault="0019630E">
            <w:pPr>
              <w:pStyle w:val="Frspaiere1"/>
              <w:spacing w:line="276" w:lineRule="auto"/>
              <w:jc w:val="center"/>
              <w:rPr>
                <w:rFonts w:ascii="Arial" w:hAnsi="Arial" w:cs="Arial"/>
              </w:rPr>
            </w:pPr>
            <w:r>
              <w:rPr>
                <w:rStyle w:val="Bodytext115pt"/>
                <w:rFonts w:ascii="Arial" w:eastAsia="Calibri" w:hAnsi="Arial" w:cs="Arial"/>
                <w:sz w:val="22"/>
                <w:szCs w:val="22"/>
              </w:rPr>
              <w:t>3.</w:t>
            </w:r>
          </w:p>
        </w:tc>
        <w:tc>
          <w:tcPr>
            <w:tcW w:w="1728" w:type="dxa"/>
            <w:tcBorders>
              <w:top w:val="single" w:sz="4" w:space="0" w:color="auto"/>
              <w:left w:val="single" w:sz="4" w:space="0" w:color="auto"/>
              <w:bottom w:val="nil"/>
              <w:right w:val="nil"/>
            </w:tcBorders>
            <w:shd w:val="clear" w:color="auto" w:fill="FFFFFF"/>
            <w:hideMark/>
          </w:tcPr>
          <w:p w:rsidR="0019630E" w:rsidRDefault="0019630E">
            <w:pPr>
              <w:pStyle w:val="Frspaiere1"/>
              <w:spacing w:line="276" w:lineRule="auto"/>
              <w:rPr>
                <w:rFonts w:ascii="Arial" w:hAnsi="Arial" w:cs="Arial"/>
                <w:shd w:val="clear" w:color="auto" w:fill="FFFFFF"/>
              </w:rPr>
            </w:pPr>
            <w:r>
              <w:rPr>
                <w:rStyle w:val="Bodytext115pt"/>
                <w:rFonts w:ascii="Arial" w:eastAsia="Calibri" w:hAnsi="Arial" w:cs="Arial"/>
                <w:sz w:val="22"/>
                <w:szCs w:val="22"/>
              </w:rPr>
              <w:t>Cupru si deseuri de aluminiu- cupru                           17 04 01</w:t>
            </w:r>
          </w:p>
        </w:tc>
        <w:tc>
          <w:tcPr>
            <w:tcW w:w="1560" w:type="dxa"/>
            <w:tcBorders>
              <w:top w:val="single" w:sz="4" w:space="0" w:color="auto"/>
              <w:left w:val="single" w:sz="4" w:space="0" w:color="auto"/>
              <w:bottom w:val="nil"/>
              <w:right w:val="nil"/>
            </w:tcBorders>
            <w:shd w:val="clear" w:color="auto" w:fill="FFFFFF"/>
            <w:hideMark/>
          </w:tcPr>
          <w:p w:rsidR="0019630E" w:rsidRDefault="0019630E">
            <w:pPr>
              <w:pStyle w:val="Frspaiere1"/>
              <w:spacing w:line="276" w:lineRule="auto"/>
              <w:jc w:val="center"/>
              <w:rPr>
                <w:rStyle w:val="Bodytext115pt"/>
                <w:rFonts w:ascii="Arial" w:eastAsia="Calibri" w:hAnsi="Arial" w:cs="Arial"/>
                <w:sz w:val="22"/>
                <w:szCs w:val="22"/>
              </w:rPr>
            </w:pPr>
            <w:r>
              <w:rPr>
                <w:rStyle w:val="Bodytext115pt"/>
                <w:rFonts w:ascii="Arial" w:eastAsia="Calibri" w:hAnsi="Arial" w:cs="Arial"/>
                <w:sz w:val="22"/>
                <w:szCs w:val="22"/>
              </w:rPr>
              <w:t>-</w:t>
            </w:r>
          </w:p>
        </w:tc>
        <w:tc>
          <w:tcPr>
            <w:tcW w:w="2268" w:type="dxa"/>
            <w:tcBorders>
              <w:top w:val="single" w:sz="4" w:space="0" w:color="auto"/>
              <w:left w:val="single" w:sz="4" w:space="0" w:color="auto"/>
              <w:bottom w:val="nil"/>
              <w:right w:val="single" w:sz="4" w:space="0" w:color="auto"/>
            </w:tcBorders>
            <w:shd w:val="clear" w:color="auto" w:fill="FFFFFF"/>
            <w:hideMark/>
          </w:tcPr>
          <w:p w:rsidR="0019630E" w:rsidRDefault="0019630E">
            <w:pPr>
              <w:pStyle w:val="Frspaiere1"/>
              <w:spacing w:line="276" w:lineRule="auto"/>
              <w:jc w:val="center"/>
              <w:rPr>
                <w:rStyle w:val="Bodytext115pt"/>
                <w:rFonts w:ascii="Arial" w:eastAsia="Calibri" w:hAnsi="Arial" w:cs="Arial"/>
                <w:sz w:val="22"/>
                <w:szCs w:val="22"/>
              </w:rPr>
            </w:pPr>
            <w:r>
              <w:rPr>
                <w:rFonts w:ascii="Arial" w:eastAsiaTheme="minorHAnsi" w:hAnsi="Arial" w:cs="Arial"/>
                <w:lang w:val="en-US"/>
              </w:rPr>
              <w:t>procesul de turnare a metalelor neferoase ușoare</w:t>
            </w:r>
          </w:p>
        </w:tc>
        <w:tc>
          <w:tcPr>
            <w:tcW w:w="1701" w:type="dxa"/>
            <w:tcBorders>
              <w:top w:val="single" w:sz="4" w:space="0" w:color="auto"/>
              <w:left w:val="single" w:sz="4" w:space="0" w:color="auto"/>
              <w:bottom w:val="nil"/>
              <w:right w:val="nil"/>
            </w:tcBorders>
            <w:shd w:val="clear" w:color="auto" w:fill="FFFFFF"/>
            <w:hideMark/>
          </w:tcPr>
          <w:p w:rsidR="0019630E" w:rsidRDefault="0019630E">
            <w:pPr>
              <w:pStyle w:val="Frspaiere1"/>
              <w:spacing w:line="276" w:lineRule="auto"/>
              <w:jc w:val="center"/>
              <w:rPr>
                <w:rFonts w:ascii="Arial" w:hAnsi="Arial" w:cs="Arial"/>
                <w:shd w:val="clear" w:color="auto" w:fill="FFFFFF"/>
              </w:rPr>
            </w:pPr>
            <w:r>
              <w:rPr>
                <w:rStyle w:val="Bodytext115pt"/>
                <w:rFonts w:ascii="Arial" w:eastAsia="Calibri" w:hAnsi="Arial" w:cs="Arial"/>
                <w:sz w:val="22"/>
                <w:szCs w:val="22"/>
              </w:rPr>
              <w:t>180t/an</w:t>
            </w:r>
          </w:p>
        </w:tc>
        <w:tc>
          <w:tcPr>
            <w:tcW w:w="1559" w:type="dxa"/>
            <w:tcBorders>
              <w:top w:val="single" w:sz="4" w:space="0" w:color="auto"/>
              <w:left w:val="single" w:sz="4" w:space="0" w:color="auto"/>
              <w:bottom w:val="nil"/>
              <w:right w:val="single" w:sz="4" w:space="0" w:color="auto"/>
            </w:tcBorders>
            <w:shd w:val="clear" w:color="auto" w:fill="FFFFFF"/>
            <w:hideMark/>
          </w:tcPr>
          <w:p w:rsidR="0019630E" w:rsidRDefault="0019630E">
            <w:pPr>
              <w:pStyle w:val="Frspaiere1"/>
              <w:spacing w:line="276" w:lineRule="auto"/>
              <w:jc w:val="center"/>
              <w:rPr>
                <w:rFonts w:ascii="Arial" w:hAnsi="Arial" w:cs="Arial"/>
                <w:color w:val="FF0000"/>
                <w:shd w:val="clear" w:color="auto" w:fill="FFFFFF"/>
              </w:rPr>
            </w:pPr>
            <w:r>
              <w:rPr>
                <w:rStyle w:val="Bodytext115pt"/>
                <w:rFonts w:ascii="Arial" w:eastAsia="Calibri" w:hAnsi="Arial" w:cs="Arial"/>
                <w:sz w:val="22"/>
                <w:szCs w:val="22"/>
              </w:rPr>
              <w:t>Spatiu special amenajat in zona de depozitare din incinta halei</w:t>
            </w:r>
          </w:p>
        </w:tc>
      </w:tr>
      <w:tr w:rsidR="0019630E" w:rsidTr="0019630E">
        <w:trPr>
          <w:trHeight w:hRule="exact" w:val="1540"/>
        </w:trPr>
        <w:tc>
          <w:tcPr>
            <w:tcW w:w="550" w:type="dxa"/>
            <w:tcBorders>
              <w:top w:val="single" w:sz="4" w:space="0" w:color="auto"/>
              <w:left w:val="single" w:sz="4" w:space="0" w:color="auto"/>
              <w:bottom w:val="nil"/>
              <w:right w:val="nil"/>
            </w:tcBorders>
            <w:shd w:val="clear" w:color="auto" w:fill="FFFFFF"/>
            <w:hideMark/>
          </w:tcPr>
          <w:p w:rsidR="0019630E" w:rsidRDefault="0019630E">
            <w:pPr>
              <w:pStyle w:val="Frspaiere1"/>
              <w:spacing w:line="276" w:lineRule="auto"/>
              <w:jc w:val="center"/>
              <w:rPr>
                <w:rFonts w:ascii="Arial" w:hAnsi="Arial" w:cs="Arial"/>
              </w:rPr>
            </w:pPr>
            <w:r>
              <w:rPr>
                <w:rStyle w:val="Bodytext115pt"/>
                <w:rFonts w:ascii="Arial" w:eastAsia="Calibri" w:hAnsi="Arial" w:cs="Arial"/>
                <w:sz w:val="22"/>
                <w:szCs w:val="22"/>
              </w:rPr>
              <w:t>4.</w:t>
            </w:r>
          </w:p>
        </w:tc>
        <w:tc>
          <w:tcPr>
            <w:tcW w:w="1728" w:type="dxa"/>
            <w:tcBorders>
              <w:top w:val="single" w:sz="4" w:space="0" w:color="auto"/>
              <w:left w:val="single" w:sz="4" w:space="0" w:color="auto"/>
              <w:bottom w:val="nil"/>
              <w:right w:val="nil"/>
            </w:tcBorders>
            <w:shd w:val="clear" w:color="auto" w:fill="FFFFFF"/>
          </w:tcPr>
          <w:p w:rsidR="0019630E" w:rsidRDefault="0019630E">
            <w:pPr>
              <w:pStyle w:val="Frspaiere1"/>
              <w:spacing w:line="276" w:lineRule="auto"/>
              <w:rPr>
                <w:rStyle w:val="Bodytext115pt"/>
                <w:rFonts w:ascii="Arial" w:eastAsia="Calibri" w:hAnsi="Arial" w:cs="Arial"/>
                <w:sz w:val="22"/>
                <w:szCs w:val="22"/>
              </w:rPr>
            </w:pPr>
            <w:r>
              <w:rPr>
                <w:rStyle w:val="Bodytext115pt"/>
                <w:rFonts w:ascii="Arial" w:eastAsia="Calibri" w:hAnsi="Arial" w:cs="Arial"/>
                <w:sz w:val="22"/>
                <w:szCs w:val="22"/>
              </w:rPr>
              <w:t>Magneziu si deseuri de magneziu</w:t>
            </w:r>
          </w:p>
          <w:p w:rsidR="0019630E" w:rsidRDefault="0019630E">
            <w:pPr>
              <w:pStyle w:val="Frspaiere1"/>
              <w:spacing w:line="276" w:lineRule="auto"/>
              <w:jc w:val="center"/>
              <w:rPr>
                <w:rStyle w:val="Bodytext115pt"/>
                <w:rFonts w:ascii="Arial" w:eastAsia="Calibri" w:hAnsi="Arial" w:cs="Arial"/>
                <w:sz w:val="22"/>
                <w:szCs w:val="22"/>
              </w:rPr>
            </w:pPr>
          </w:p>
          <w:p w:rsidR="0019630E" w:rsidRDefault="0019630E">
            <w:pPr>
              <w:pStyle w:val="Frspaiere1"/>
              <w:spacing w:line="276" w:lineRule="auto"/>
              <w:jc w:val="center"/>
              <w:rPr>
                <w:rStyle w:val="Bodytext115pt"/>
                <w:rFonts w:ascii="Arial" w:eastAsia="Calibri" w:hAnsi="Arial" w:cs="Arial"/>
                <w:sz w:val="22"/>
                <w:szCs w:val="22"/>
              </w:rPr>
            </w:pPr>
          </w:p>
          <w:p w:rsidR="0019630E" w:rsidRDefault="0019630E">
            <w:pPr>
              <w:pStyle w:val="Frspaiere1"/>
              <w:spacing w:line="276" w:lineRule="auto"/>
              <w:jc w:val="center"/>
            </w:pPr>
          </w:p>
          <w:p w:rsidR="0019630E" w:rsidRDefault="0019630E">
            <w:pPr>
              <w:pStyle w:val="Frspaiere1"/>
              <w:spacing w:line="276" w:lineRule="auto"/>
              <w:jc w:val="center"/>
              <w:rPr>
                <w:rFonts w:ascii="Arial" w:hAnsi="Arial" w:cs="Arial"/>
              </w:rPr>
            </w:pPr>
          </w:p>
        </w:tc>
        <w:tc>
          <w:tcPr>
            <w:tcW w:w="1560" w:type="dxa"/>
            <w:tcBorders>
              <w:top w:val="single" w:sz="4" w:space="0" w:color="auto"/>
              <w:left w:val="single" w:sz="4" w:space="0" w:color="auto"/>
              <w:bottom w:val="nil"/>
              <w:right w:val="nil"/>
            </w:tcBorders>
            <w:shd w:val="clear" w:color="auto" w:fill="FFFFFF"/>
            <w:hideMark/>
          </w:tcPr>
          <w:p w:rsidR="0019630E" w:rsidRDefault="0019630E">
            <w:pPr>
              <w:pStyle w:val="Frspaiere1"/>
              <w:spacing w:line="276" w:lineRule="auto"/>
              <w:jc w:val="center"/>
              <w:rPr>
                <w:rStyle w:val="Bodytext115pt"/>
                <w:rFonts w:ascii="Arial" w:eastAsia="Calibri" w:hAnsi="Arial" w:cs="Arial"/>
                <w:sz w:val="22"/>
                <w:szCs w:val="22"/>
              </w:rPr>
            </w:pPr>
            <w:r>
              <w:rPr>
                <w:rStyle w:val="Bodytext115pt"/>
                <w:rFonts w:ascii="Arial" w:eastAsia="Calibri" w:hAnsi="Arial" w:cs="Arial"/>
                <w:sz w:val="22"/>
                <w:szCs w:val="22"/>
              </w:rPr>
              <w:t>-</w:t>
            </w:r>
          </w:p>
        </w:tc>
        <w:tc>
          <w:tcPr>
            <w:tcW w:w="2268" w:type="dxa"/>
            <w:tcBorders>
              <w:top w:val="single" w:sz="4" w:space="0" w:color="auto"/>
              <w:left w:val="single" w:sz="4" w:space="0" w:color="auto"/>
              <w:bottom w:val="nil"/>
              <w:right w:val="single" w:sz="4" w:space="0" w:color="auto"/>
            </w:tcBorders>
            <w:shd w:val="clear" w:color="auto" w:fill="FFFFFF"/>
            <w:hideMark/>
          </w:tcPr>
          <w:p w:rsidR="0019630E" w:rsidRDefault="0019630E">
            <w:pPr>
              <w:pStyle w:val="Frspaiere1"/>
              <w:spacing w:line="276" w:lineRule="auto"/>
              <w:jc w:val="center"/>
              <w:rPr>
                <w:rStyle w:val="Bodytext115pt"/>
                <w:rFonts w:ascii="Arial" w:eastAsia="Calibri" w:hAnsi="Arial" w:cs="Arial"/>
                <w:sz w:val="22"/>
                <w:szCs w:val="22"/>
              </w:rPr>
            </w:pPr>
            <w:r>
              <w:rPr>
                <w:rFonts w:ascii="Arial" w:eastAsiaTheme="minorHAnsi" w:hAnsi="Arial" w:cs="Arial"/>
                <w:lang w:val="en-US"/>
              </w:rPr>
              <w:t>procesul de turnare a metalelor neferoase ușoare</w:t>
            </w:r>
          </w:p>
        </w:tc>
        <w:tc>
          <w:tcPr>
            <w:tcW w:w="1701" w:type="dxa"/>
            <w:tcBorders>
              <w:top w:val="single" w:sz="4" w:space="0" w:color="auto"/>
              <w:left w:val="single" w:sz="4" w:space="0" w:color="auto"/>
              <w:bottom w:val="nil"/>
              <w:right w:val="nil"/>
            </w:tcBorders>
            <w:shd w:val="clear" w:color="auto" w:fill="FFFFFF"/>
            <w:hideMark/>
          </w:tcPr>
          <w:p w:rsidR="0019630E" w:rsidRDefault="0019630E">
            <w:pPr>
              <w:pStyle w:val="Frspaiere1"/>
              <w:spacing w:line="276" w:lineRule="auto"/>
              <w:jc w:val="center"/>
              <w:rPr>
                <w:rFonts w:ascii="Arial" w:hAnsi="Arial" w:cs="Arial"/>
              </w:rPr>
            </w:pPr>
            <w:r>
              <w:rPr>
                <w:rStyle w:val="Bodytext115pt"/>
                <w:rFonts w:ascii="Arial" w:eastAsia="Calibri" w:hAnsi="Arial" w:cs="Arial"/>
                <w:sz w:val="22"/>
                <w:szCs w:val="22"/>
              </w:rPr>
              <w:t>5 t/an</w:t>
            </w:r>
          </w:p>
        </w:tc>
        <w:tc>
          <w:tcPr>
            <w:tcW w:w="1559" w:type="dxa"/>
            <w:tcBorders>
              <w:top w:val="single" w:sz="4" w:space="0" w:color="auto"/>
              <w:left w:val="single" w:sz="4" w:space="0" w:color="auto"/>
              <w:bottom w:val="nil"/>
              <w:right w:val="single" w:sz="4" w:space="0" w:color="auto"/>
            </w:tcBorders>
            <w:shd w:val="clear" w:color="auto" w:fill="FFFFFF"/>
          </w:tcPr>
          <w:p w:rsidR="0019630E" w:rsidRDefault="0019630E">
            <w:pPr>
              <w:pStyle w:val="Frspaiere1"/>
              <w:spacing w:line="276" w:lineRule="auto"/>
              <w:jc w:val="center"/>
              <w:rPr>
                <w:rStyle w:val="Bodytext115pt"/>
                <w:rFonts w:ascii="Arial" w:eastAsia="Calibri" w:hAnsi="Arial" w:cs="Arial"/>
                <w:sz w:val="22"/>
                <w:szCs w:val="22"/>
              </w:rPr>
            </w:pPr>
            <w:r>
              <w:rPr>
                <w:rStyle w:val="Bodytext115pt"/>
                <w:rFonts w:ascii="Arial" w:eastAsia="Calibri" w:hAnsi="Arial" w:cs="Arial"/>
                <w:sz w:val="22"/>
                <w:szCs w:val="22"/>
              </w:rPr>
              <w:t>Spatiu special amenajat in zona de depozitare din incinta halei</w:t>
            </w:r>
          </w:p>
          <w:p w:rsidR="0019630E" w:rsidRDefault="0019630E">
            <w:pPr>
              <w:pStyle w:val="Frspaiere1"/>
              <w:spacing w:line="276" w:lineRule="auto"/>
              <w:jc w:val="center"/>
              <w:rPr>
                <w:rStyle w:val="Bodytext115pt"/>
                <w:rFonts w:ascii="Arial" w:eastAsia="Calibri" w:hAnsi="Arial" w:cs="Arial"/>
                <w:sz w:val="22"/>
                <w:szCs w:val="22"/>
              </w:rPr>
            </w:pPr>
          </w:p>
          <w:p w:rsidR="0019630E" w:rsidRDefault="0019630E">
            <w:pPr>
              <w:pStyle w:val="Frspaiere1"/>
              <w:spacing w:line="276" w:lineRule="auto"/>
              <w:jc w:val="center"/>
              <w:rPr>
                <w:rStyle w:val="Bodytext115pt"/>
                <w:rFonts w:ascii="Arial" w:eastAsia="Calibri" w:hAnsi="Arial" w:cs="Arial"/>
                <w:sz w:val="22"/>
                <w:szCs w:val="22"/>
              </w:rPr>
            </w:pPr>
          </w:p>
          <w:p w:rsidR="0019630E" w:rsidRDefault="0019630E">
            <w:pPr>
              <w:pStyle w:val="Frspaiere1"/>
              <w:spacing w:line="276" w:lineRule="auto"/>
              <w:jc w:val="center"/>
            </w:pPr>
          </w:p>
        </w:tc>
      </w:tr>
      <w:tr w:rsidR="0019630E" w:rsidTr="0019630E">
        <w:trPr>
          <w:trHeight w:val="333"/>
        </w:trPr>
        <w:tc>
          <w:tcPr>
            <w:tcW w:w="9366" w:type="dxa"/>
            <w:gridSpan w:val="6"/>
            <w:tcBorders>
              <w:top w:val="single" w:sz="4" w:space="0" w:color="auto"/>
              <w:left w:val="single" w:sz="4" w:space="0" w:color="auto"/>
              <w:bottom w:val="nil"/>
              <w:right w:val="single" w:sz="4" w:space="0" w:color="auto"/>
            </w:tcBorders>
            <w:shd w:val="clear" w:color="auto" w:fill="FFFFFF"/>
            <w:hideMark/>
          </w:tcPr>
          <w:p w:rsidR="0019630E" w:rsidRDefault="0019630E">
            <w:pPr>
              <w:pStyle w:val="Frspaiere1"/>
              <w:spacing w:line="276" w:lineRule="auto"/>
              <w:rPr>
                <w:rStyle w:val="Bodytext115pt"/>
                <w:rFonts w:ascii="Arial" w:eastAsia="Calibri" w:hAnsi="Arial" w:cs="Arial"/>
                <w:b/>
                <w:sz w:val="22"/>
                <w:szCs w:val="22"/>
              </w:rPr>
            </w:pPr>
            <w:r>
              <w:rPr>
                <w:rStyle w:val="Bodytext115pt"/>
                <w:rFonts w:ascii="Arial" w:eastAsia="Calibri" w:hAnsi="Arial" w:cs="Arial"/>
                <w:b/>
                <w:sz w:val="22"/>
                <w:szCs w:val="22"/>
              </w:rPr>
              <w:t>MATERII  AUXILIARE</w:t>
            </w:r>
          </w:p>
        </w:tc>
      </w:tr>
      <w:tr w:rsidR="0019630E" w:rsidTr="0019630E">
        <w:trPr>
          <w:trHeight w:hRule="exact" w:val="838"/>
        </w:trPr>
        <w:tc>
          <w:tcPr>
            <w:tcW w:w="550" w:type="dxa"/>
            <w:tcBorders>
              <w:top w:val="single" w:sz="4" w:space="0" w:color="auto"/>
              <w:left w:val="single" w:sz="4" w:space="0" w:color="auto"/>
              <w:bottom w:val="single" w:sz="4" w:space="0" w:color="auto"/>
              <w:right w:val="nil"/>
            </w:tcBorders>
            <w:shd w:val="clear" w:color="auto" w:fill="FFFFFF"/>
            <w:hideMark/>
          </w:tcPr>
          <w:p w:rsidR="0019630E" w:rsidRDefault="0019630E">
            <w:pPr>
              <w:pStyle w:val="Frspaiere1"/>
              <w:spacing w:line="276" w:lineRule="auto"/>
              <w:jc w:val="center"/>
              <w:rPr>
                <w:rStyle w:val="Bodytext115pt"/>
                <w:rFonts w:ascii="Arial" w:eastAsia="Calibri" w:hAnsi="Arial" w:cs="Arial"/>
                <w:sz w:val="22"/>
                <w:szCs w:val="22"/>
              </w:rPr>
            </w:pPr>
            <w:r>
              <w:rPr>
                <w:rStyle w:val="Bodytext115pt"/>
                <w:rFonts w:ascii="Arial" w:eastAsia="Calibri" w:hAnsi="Arial" w:cs="Arial"/>
                <w:sz w:val="22"/>
                <w:szCs w:val="22"/>
              </w:rPr>
              <w:t>5.</w:t>
            </w:r>
          </w:p>
        </w:tc>
        <w:tc>
          <w:tcPr>
            <w:tcW w:w="1728" w:type="dxa"/>
            <w:tcBorders>
              <w:top w:val="single" w:sz="4" w:space="0" w:color="auto"/>
              <w:left w:val="single" w:sz="4" w:space="0" w:color="auto"/>
              <w:bottom w:val="single" w:sz="4" w:space="0" w:color="auto"/>
              <w:right w:val="nil"/>
            </w:tcBorders>
            <w:shd w:val="clear" w:color="auto" w:fill="FFFFFF"/>
            <w:hideMark/>
          </w:tcPr>
          <w:p w:rsidR="0019630E" w:rsidRDefault="0019630E">
            <w:pPr>
              <w:pStyle w:val="Frspaiere1"/>
              <w:spacing w:line="276" w:lineRule="auto"/>
              <w:rPr>
                <w:rStyle w:val="Bodytext115pt"/>
                <w:rFonts w:ascii="Arial" w:eastAsia="Calibri" w:hAnsi="Arial" w:cs="Arial"/>
                <w:sz w:val="22"/>
                <w:szCs w:val="22"/>
              </w:rPr>
            </w:pPr>
            <w:r>
              <w:rPr>
                <w:rStyle w:val="Bodytext115pt"/>
                <w:rFonts w:ascii="Arial" w:eastAsia="Calibri" w:hAnsi="Arial" w:cs="Arial"/>
                <w:sz w:val="22"/>
                <w:szCs w:val="22"/>
              </w:rPr>
              <w:t>Eliminator de magneziu</w:t>
            </w:r>
          </w:p>
        </w:tc>
        <w:tc>
          <w:tcPr>
            <w:tcW w:w="1560" w:type="dxa"/>
            <w:tcBorders>
              <w:top w:val="single" w:sz="4" w:space="0" w:color="auto"/>
              <w:left w:val="single" w:sz="4" w:space="0" w:color="auto"/>
              <w:bottom w:val="single" w:sz="4" w:space="0" w:color="auto"/>
              <w:right w:val="nil"/>
            </w:tcBorders>
            <w:shd w:val="clear" w:color="auto" w:fill="FFFFFF"/>
            <w:hideMark/>
          </w:tcPr>
          <w:p w:rsidR="0019630E" w:rsidRDefault="0019630E">
            <w:pPr>
              <w:pStyle w:val="Frspaiere1"/>
              <w:spacing w:line="276" w:lineRule="auto"/>
              <w:ind w:left="-190" w:right="-280" w:firstLine="190"/>
              <w:jc w:val="center"/>
              <w:rPr>
                <w:rStyle w:val="Bodytext115pt"/>
                <w:rFonts w:ascii="Arial" w:eastAsia="Calibri" w:hAnsi="Arial" w:cs="Arial"/>
                <w:sz w:val="22"/>
                <w:szCs w:val="22"/>
              </w:rPr>
            </w:pPr>
            <w:r>
              <w:rPr>
                <w:rFonts w:ascii="Arial" w:hAnsi="Arial" w:cs="Arial"/>
              </w:rPr>
              <w:t>Xn</w:t>
            </w:r>
            <w:r>
              <w:rPr>
                <w:rStyle w:val="Bodytext115pt"/>
                <w:rFonts w:ascii="Arial" w:eastAsia="Calibri" w:hAnsi="Arial" w:cs="Arial"/>
                <w:sz w:val="22"/>
                <w:szCs w:val="22"/>
              </w:rPr>
              <w:t xml:space="preserve"> </w:t>
            </w:r>
          </w:p>
          <w:p w:rsidR="0019630E" w:rsidRDefault="0019630E">
            <w:pPr>
              <w:pStyle w:val="Frspaiere1"/>
              <w:spacing w:line="276" w:lineRule="auto"/>
              <w:ind w:left="-190" w:right="-280" w:firstLine="190"/>
              <w:jc w:val="center"/>
              <w:rPr>
                <w:rStyle w:val="Bodytext115pt"/>
                <w:rFonts w:ascii="Arial" w:eastAsia="Calibri" w:hAnsi="Arial" w:cs="Arial"/>
                <w:sz w:val="22"/>
                <w:szCs w:val="22"/>
              </w:rPr>
            </w:pPr>
            <w:r>
              <w:rPr>
                <w:rStyle w:val="Bodytext115pt"/>
                <w:rFonts w:ascii="Arial" w:eastAsia="Calibri" w:hAnsi="Arial" w:cs="Arial"/>
                <w:sz w:val="22"/>
                <w:szCs w:val="22"/>
              </w:rPr>
              <w:t>R22; R23,R24;R25;R48</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19630E" w:rsidRDefault="0019630E">
            <w:pPr>
              <w:rPr>
                <w:rFonts w:ascii="Arial" w:hAnsi="Arial" w:cs="Arial"/>
              </w:rPr>
            </w:pPr>
            <w:r>
              <w:rPr>
                <w:rFonts w:ascii="Arial" w:eastAsiaTheme="minorHAnsi" w:hAnsi="Arial" w:cs="Arial"/>
              </w:rPr>
              <w:t>procesul de turnare a metalelor neferoase ușoare</w:t>
            </w:r>
          </w:p>
        </w:tc>
        <w:tc>
          <w:tcPr>
            <w:tcW w:w="1701" w:type="dxa"/>
            <w:tcBorders>
              <w:top w:val="single" w:sz="4" w:space="0" w:color="auto"/>
              <w:left w:val="single" w:sz="4" w:space="0" w:color="auto"/>
              <w:bottom w:val="single" w:sz="4" w:space="0" w:color="auto"/>
              <w:right w:val="nil"/>
            </w:tcBorders>
            <w:shd w:val="clear" w:color="auto" w:fill="FFFFFF"/>
            <w:hideMark/>
          </w:tcPr>
          <w:p w:rsidR="0019630E" w:rsidRDefault="0019630E">
            <w:pPr>
              <w:pStyle w:val="Frspaiere1"/>
              <w:spacing w:line="276" w:lineRule="auto"/>
              <w:jc w:val="center"/>
              <w:rPr>
                <w:rFonts w:ascii="Arial" w:hAnsi="Arial" w:cs="Arial"/>
              </w:rPr>
            </w:pPr>
            <w:r>
              <w:rPr>
                <w:rStyle w:val="Bodytext115pt"/>
                <w:rFonts w:ascii="Arial" w:eastAsia="Calibri" w:hAnsi="Arial" w:cs="Arial"/>
                <w:sz w:val="22"/>
                <w:szCs w:val="22"/>
              </w:rPr>
              <w:t>0,5 t/an</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19630E" w:rsidRDefault="0019630E">
            <w:pPr>
              <w:pStyle w:val="Frspaiere1"/>
              <w:spacing w:line="276" w:lineRule="auto"/>
              <w:jc w:val="center"/>
              <w:rPr>
                <w:rFonts w:ascii="Arial" w:hAnsi="Arial" w:cs="Arial"/>
              </w:rPr>
            </w:pPr>
            <w:r>
              <w:rPr>
                <w:rStyle w:val="Bodytext115pt"/>
                <w:rFonts w:ascii="Arial" w:eastAsia="Calibri" w:hAnsi="Arial" w:cs="Arial"/>
                <w:sz w:val="22"/>
                <w:szCs w:val="22"/>
              </w:rPr>
              <w:t>Magazie in incinta halei</w:t>
            </w:r>
          </w:p>
        </w:tc>
      </w:tr>
      <w:tr w:rsidR="0019630E" w:rsidTr="0019630E">
        <w:trPr>
          <w:trHeight w:hRule="exact" w:val="802"/>
        </w:trPr>
        <w:tc>
          <w:tcPr>
            <w:tcW w:w="550" w:type="dxa"/>
            <w:tcBorders>
              <w:top w:val="single" w:sz="4" w:space="0" w:color="auto"/>
              <w:left w:val="single" w:sz="4" w:space="0" w:color="auto"/>
              <w:bottom w:val="single" w:sz="4" w:space="0" w:color="auto"/>
              <w:right w:val="nil"/>
            </w:tcBorders>
            <w:shd w:val="clear" w:color="auto" w:fill="FFFFFF"/>
            <w:hideMark/>
          </w:tcPr>
          <w:p w:rsidR="0019630E" w:rsidRDefault="0019630E">
            <w:pPr>
              <w:pStyle w:val="Frspaiere1"/>
              <w:spacing w:line="276" w:lineRule="auto"/>
              <w:jc w:val="center"/>
              <w:rPr>
                <w:rFonts w:ascii="Arial" w:hAnsi="Arial" w:cs="Arial"/>
              </w:rPr>
            </w:pPr>
            <w:r>
              <w:rPr>
                <w:rStyle w:val="Bodytext115pt"/>
                <w:rFonts w:ascii="Arial" w:eastAsia="Calibri" w:hAnsi="Arial" w:cs="Arial"/>
                <w:sz w:val="22"/>
                <w:szCs w:val="22"/>
              </w:rPr>
              <w:t>6.</w:t>
            </w:r>
          </w:p>
        </w:tc>
        <w:tc>
          <w:tcPr>
            <w:tcW w:w="1728" w:type="dxa"/>
            <w:tcBorders>
              <w:top w:val="single" w:sz="4" w:space="0" w:color="auto"/>
              <w:left w:val="single" w:sz="4" w:space="0" w:color="auto"/>
              <w:bottom w:val="single" w:sz="4" w:space="0" w:color="auto"/>
              <w:right w:val="nil"/>
            </w:tcBorders>
            <w:shd w:val="clear" w:color="auto" w:fill="FFFFFF"/>
            <w:hideMark/>
          </w:tcPr>
          <w:p w:rsidR="0019630E" w:rsidRDefault="0019630E">
            <w:pPr>
              <w:pStyle w:val="Frspaiere1"/>
              <w:spacing w:line="276" w:lineRule="auto"/>
              <w:rPr>
                <w:rFonts w:ascii="Arial" w:hAnsi="Arial" w:cs="Arial"/>
              </w:rPr>
            </w:pPr>
            <w:r>
              <w:rPr>
                <w:rStyle w:val="Bodytext115pt"/>
                <w:rFonts w:ascii="Arial" w:eastAsia="Calibri" w:hAnsi="Arial" w:cs="Arial"/>
                <w:sz w:val="22"/>
                <w:szCs w:val="22"/>
              </w:rPr>
              <w:t>Eliminator de calciu</w:t>
            </w:r>
          </w:p>
        </w:tc>
        <w:tc>
          <w:tcPr>
            <w:tcW w:w="1560" w:type="dxa"/>
            <w:tcBorders>
              <w:top w:val="single" w:sz="4" w:space="0" w:color="auto"/>
              <w:left w:val="single" w:sz="4" w:space="0" w:color="auto"/>
              <w:bottom w:val="single" w:sz="4" w:space="0" w:color="auto"/>
              <w:right w:val="nil"/>
            </w:tcBorders>
            <w:shd w:val="clear" w:color="auto" w:fill="FFFFFF"/>
            <w:hideMark/>
          </w:tcPr>
          <w:p w:rsidR="0019630E" w:rsidRDefault="0019630E">
            <w:pPr>
              <w:pStyle w:val="Frspaiere1"/>
              <w:spacing w:line="276" w:lineRule="auto"/>
              <w:jc w:val="center"/>
              <w:rPr>
                <w:rStyle w:val="Bodytext115pt"/>
                <w:rFonts w:ascii="Arial" w:eastAsia="Calibri" w:hAnsi="Arial" w:cs="Arial"/>
                <w:sz w:val="22"/>
                <w:szCs w:val="22"/>
              </w:rPr>
            </w:pPr>
            <w:r>
              <w:rPr>
                <w:rStyle w:val="Bodytext115pt"/>
                <w:rFonts w:ascii="Arial" w:eastAsia="Calibri" w:hAnsi="Arial" w:cs="Arial"/>
                <w:sz w:val="22"/>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19630E" w:rsidRDefault="0019630E">
            <w:pPr>
              <w:rPr>
                <w:rFonts w:ascii="Arial" w:hAnsi="Arial" w:cs="Arial"/>
              </w:rPr>
            </w:pPr>
            <w:r>
              <w:rPr>
                <w:rFonts w:ascii="Arial" w:eastAsiaTheme="minorHAnsi" w:hAnsi="Arial" w:cs="Arial"/>
              </w:rPr>
              <w:t>procesul de turnare a metalelor neferoase ușoare</w:t>
            </w:r>
          </w:p>
        </w:tc>
        <w:tc>
          <w:tcPr>
            <w:tcW w:w="1701" w:type="dxa"/>
            <w:tcBorders>
              <w:top w:val="single" w:sz="4" w:space="0" w:color="auto"/>
              <w:left w:val="single" w:sz="4" w:space="0" w:color="auto"/>
              <w:bottom w:val="single" w:sz="4" w:space="0" w:color="auto"/>
              <w:right w:val="nil"/>
            </w:tcBorders>
            <w:shd w:val="clear" w:color="auto" w:fill="FFFFFF"/>
            <w:hideMark/>
          </w:tcPr>
          <w:p w:rsidR="0019630E" w:rsidRDefault="0019630E">
            <w:pPr>
              <w:pStyle w:val="Frspaiere1"/>
              <w:spacing w:line="276" w:lineRule="auto"/>
              <w:jc w:val="center"/>
              <w:rPr>
                <w:rFonts w:ascii="Arial" w:hAnsi="Arial" w:cs="Arial"/>
              </w:rPr>
            </w:pPr>
            <w:r>
              <w:rPr>
                <w:rStyle w:val="Bodytext115pt"/>
                <w:rFonts w:ascii="Arial" w:eastAsia="Calibri" w:hAnsi="Arial" w:cs="Arial"/>
                <w:sz w:val="22"/>
                <w:szCs w:val="22"/>
              </w:rPr>
              <w:t>0,5 t/an</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19630E" w:rsidRDefault="0019630E">
            <w:pPr>
              <w:pStyle w:val="Frspaiere1"/>
              <w:spacing w:line="276" w:lineRule="auto"/>
              <w:jc w:val="center"/>
              <w:rPr>
                <w:rFonts w:ascii="Arial" w:hAnsi="Arial" w:cs="Arial"/>
              </w:rPr>
            </w:pPr>
            <w:r>
              <w:rPr>
                <w:rStyle w:val="Bodytext115pt"/>
                <w:rFonts w:ascii="Arial" w:eastAsia="Calibri" w:hAnsi="Arial" w:cs="Arial"/>
                <w:sz w:val="22"/>
                <w:szCs w:val="22"/>
              </w:rPr>
              <w:t>Magazie in incinta halei</w:t>
            </w:r>
          </w:p>
        </w:tc>
      </w:tr>
      <w:tr w:rsidR="0019630E" w:rsidTr="0019630E">
        <w:trPr>
          <w:trHeight w:hRule="exact" w:val="820"/>
        </w:trPr>
        <w:tc>
          <w:tcPr>
            <w:tcW w:w="550" w:type="dxa"/>
            <w:tcBorders>
              <w:top w:val="single" w:sz="4" w:space="0" w:color="auto"/>
              <w:left w:val="single" w:sz="4" w:space="0" w:color="auto"/>
              <w:bottom w:val="single" w:sz="4" w:space="0" w:color="auto"/>
              <w:right w:val="nil"/>
            </w:tcBorders>
            <w:shd w:val="clear" w:color="auto" w:fill="FFFFFF"/>
            <w:hideMark/>
          </w:tcPr>
          <w:p w:rsidR="0019630E" w:rsidRDefault="0019630E">
            <w:pPr>
              <w:pStyle w:val="Frspaiere1"/>
              <w:spacing w:line="276" w:lineRule="auto"/>
              <w:jc w:val="center"/>
              <w:rPr>
                <w:rFonts w:ascii="Arial" w:hAnsi="Arial" w:cs="Arial"/>
                <w:shd w:val="clear" w:color="auto" w:fill="FFFFFF"/>
              </w:rPr>
            </w:pPr>
            <w:r>
              <w:rPr>
                <w:rStyle w:val="Bodytext115pt"/>
                <w:rFonts w:ascii="Arial" w:eastAsia="Calibri" w:hAnsi="Arial" w:cs="Arial"/>
                <w:sz w:val="22"/>
                <w:szCs w:val="22"/>
              </w:rPr>
              <w:t>7.</w:t>
            </w:r>
          </w:p>
        </w:tc>
        <w:tc>
          <w:tcPr>
            <w:tcW w:w="1728" w:type="dxa"/>
            <w:tcBorders>
              <w:top w:val="single" w:sz="4" w:space="0" w:color="auto"/>
              <w:left w:val="single" w:sz="4" w:space="0" w:color="auto"/>
              <w:bottom w:val="single" w:sz="4" w:space="0" w:color="auto"/>
              <w:right w:val="nil"/>
            </w:tcBorders>
            <w:shd w:val="clear" w:color="auto" w:fill="FFFFFF"/>
            <w:hideMark/>
          </w:tcPr>
          <w:p w:rsidR="0019630E" w:rsidRDefault="0019630E">
            <w:pPr>
              <w:pStyle w:val="Frspaiere1"/>
              <w:spacing w:line="276" w:lineRule="auto"/>
              <w:rPr>
                <w:rFonts w:ascii="Arial" w:hAnsi="Arial" w:cs="Arial"/>
                <w:shd w:val="clear" w:color="auto" w:fill="FFFFFF"/>
              </w:rPr>
            </w:pPr>
            <w:r>
              <w:rPr>
                <w:rStyle w:val="Bodytext115pt"/>
                <w:rFonts w:ascii="Arial" w:eastAsia="Calibri" w:hAnsi="Arial" w:cs="Arial"/>
                <w:sz w:val="22"/>
                <w:szCs w:val="22"/>
              </w:rPr>
              <w:t>Fondal 325</w:t>
            </w:r>
          </w:p>
        </w:tc>
        <w:tc>
          <w:tcPr>
            <w:tcW w:w="1560" w:type="dxa"/>
            <w:tcBorders>
              <w:top w:val="single" w:sz="4" w:space="0" w:color="auto"/>
              <w:left w:val="single" w:sz="4" w:space="0" w:color="auto"/>
              <w:bottom w:val="single" w:sz="4" w:space="0" w:color="auto"/>
              <w:right w:val="nil"/>
            </w:tcBorders>
            <w:shd w:val="clear" w:color="auto" w:fill="FFFFFF"/>
            <w:hideMark/>
          </w:tcPr>
          <w:p w:rsidR="0019630E" w:rsidRDefault="0019630E">
            <w:pPr>
              <w:pStyle w:val="Frspaiere1"/>
              <w:spacing w:line="276" w:lineRule="auto"/>
              <w:jc w:val="center"/>
              <w:rPr>
                <w:rStyle w:val="Bodytext115pt"/>
                <w:rFonts w:ascii="Arial" w:eastAsia="Calibri" w:hAnsi="Arial" w:cs="Arial"/>
                <w:sz w:val="22"/>
                <w:szCs w:val="22"/>
              </w:rPr>
            </w:pPr>
            <w:r>
              <w:rPr>
                <w:rStyle w:val="Bodytext115pt"/>
                <w:rFonts w:ascii="Arial" w:eastAsia="Calibri" w:hAnsi="Arial" w:cs="Arial"/>
                <w:sz w:val="22"/>
                <w:szCs w:val="22"/>
              </w:rPr>
              <w:t xml:space="preserve">Xn; R20/22 </w:t>
            </w:r>
          </w:p>
          <w:p w:rsidR="0019630E" w:rsidRDefault="0019630E">
            <w:pPr>
              <w:pStyle w:val="Frspaiere1"/>
              <w:spacing w:line="276" w:lineRule="auto"/>
              <w:jc w:val="center"/>
              <w:rPr>
                <w:rStyle w:val="Bodytext115pt"/>
                <w:rFonts w:ascii="Arial" w:eastAsia="Calibri" w:hAnsi="Arial" w:cs="Arial"/>
                <w:sz w:val="22"/>
                <w:szCs w:val="22"/>
              </w:rPr>
            </w:pPr>
            <w:r>
              <w:rPr>
                <w:rStyle w:val="Bodytext115pt"/>
                <w:rFonts w:ascii="Arial" w:eastAsia="Calibri" w:hAnsi="Arial" w:cs="Arial"/>
                <w:sz w:val="22"/>
                <w:szCs w:val="22"/>
              </w:rPr>
              <w:t xml:space="preserve">Xi; R36/37/38 </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19630E" w:rsidRDefault="0019630E">
            <w:pPr>
              <w:rPr>
                <w:rFonts w:ascii="Arial" w:hAnsi="Arial" w:cs="Arial"/>
              </w:rPr>
            </w:pPr>
            <w:r>
              <w:rPr>
                <w:rFonts w:ascii="Arial" w:eastAsiaTheme="minorHAnsi" w:hAnsi="Arial" w:cs="Arial"/>
              </w:rPr>
              <w:t>procesul de turnare a metalelor neferoase ușoare</w:t>
            </w:r>
          </w:p>
        </w:tc>
        <w:tc>
          <w:tcPr>
            <w:tcW w:w="1701" w:type="dxa"/>
            <w:tcBorders>
              <w:top w:val="single" w:sz="4" w:space="0" w:color="auto"/>
              <w:left w:val="single" w:sz="4" w:space="0" w:color="auto"/>
              <w:bottom w:val="single" w:sz="4" w:space="0" w:color="auto"/>
              <w:right w:val="nil"/>
            </w:tcBorders>
            <w:shd w:val="clear" w:color="auto" w:fill="FFFFFF"/>
            <w:hideMark/>
          </w:tcPr>
          <w:p w:rsidR="0019630E" w:rsidRDefault="0019630E">
            <w:pPr>
              <w:pStyle w:val="Frspaiere1"/>
              <w:spacing w:line="276" w:lineRule="auto"/>
              <w:jc w:val="center"/>
              <w:rPr>
                <w:rFonts w:ascii="Arial" w:hAnsi="Arial" w:cs="Arial"/>
                <w:shd w:val="clear" w:color="auto" w:fill="FFFFFF"/>
              </w:rPr>
            </w:pPr>
            <w:r>
              <w:rPr>
                <w:rStyle w:val="Bodytext115pt"/>
                <w:rFonts w:ascii="Arial" w:eastAsia="Calibri" w:hAnsi="Arial" w:cs="Arial"/>
                <w:sz w:val="22"/>
                <w:szCs w:val="22"/>
              </w:rPr>
              <w:t>2t/an</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19630E" w:rsidRDefault="0019630E">
            <w:pPr>
              <w:pStyle w:val="Frspaiere1"/>
              <w:spacing w:line="276" w:lineRule="auto"/>
              <w:jc w:val="center"/>
              <w:rPr>
                <w:rFonts w:ascii="Arial" w:hAnsi="Arial" w:cs="Arial"/>
                <w:shd w:val="clear" w:color="auto" w:fill="FFFFFF"/>
              </w:rPr>
            </w:pPr>
            <w:r>
              <w:rPr>
                <w:rStyle w:val="Bodytext115pt"/>
                <w:rFonts w:ascii="Arial" w:eastAsia="Calibri" w:hAnsi="Arial" w:cs="Arial"/>
                <w:sz w:val="22"/>
                <w:szCs w:val="22"/>
              </w:rPr>
              <w:t>Magazie in incinta halei</w:t>
            </w:r>
          </w:p>
        </w:tc>
      </w:tr>
      <w:tr w:rsidR="0019630E" w:rsidTr="0019630E">
        <w:trPr>
          <w:trHeight w:hRule="exact" w:val="892"/>
        </w:trPr>
        <w:tc>
          <w:tcPr>
            <w:tcW w:w="550" w:type="dxa"/>
            <w:tcBorders>
              <w:top w:val="single" w:sz="4" w:space="0" w:color="auto"/>
              <w:left w:val="single" w:sz="4" w:space="0" w:color="auto"/>
              <w:bottom w:val="single" w:sz="4" w:space="0" w:color="auto"/>
              <w:right w:val="nil"/>
            </w:tcBorders>
            <w:shd w:val="clear" w:color="auto" w:fill="FFFFFF"/>
            <w:hideMark/>
          </w:tcPr>
          <w:p w:rsidR="0019630E" w:rsidRDefault="0019630E">
            <w:pPr>
              <w:pStyle w:val="Frspaiere1"/>
              <w:spacing w:line="276" w:lineRule="auto"/>
              <w:jc w:val="center"/>
              <w:rPr>
                <w:rFonts w:ascii="Arial" w:hAnsi="Arial" w:cs="Arial"/>
                <w:shd w:val="clear" w:color="auto" w:fill="FFFFFF"/>
              </w:rPr>
            </w:pPr>
            <w:r>
              <w:rPr>
                <w:rStyle w:val="Bodytext115pt"/>
                <w:rFonts w:ascii="Arial" w:eastAsia="Calibri" w:hAnsi="Arial" w:cs="Arial"/>
                <w:sz w:val="22"/>
                <w:szCs w:val="22"/>
              </w:rPr>
              <w:t>8.</w:t>
            </w:r>
          </w:p>
        </w:tc>
        <w:tc>
          <w:tcPr>
            <w:tcW w:w="1728" w:type="dxa"/>
            <w:tcBorders>
              <w:top w:val="single" w:sz="4" w:space="0" w:color="auto"/>
              <w:left w:val="single" w:sz="4" w:space="0" w:color="auto"/>
              <w:bottom w:val="single" w:sz="4" w:space="0" w:color="auto"/>
              <w:right w:val="nil"/>
            </w:tcBorders>
            <w:shd w:val="clear" w:color="auto" w:fill="FFFFFF"/>
            <w:hideMark/>
          </w:tcPr>
          <w:p w:rsidR="0019630E" w:rsidRDefault="0019630E">
            <w:pPr>
              <w:pStyle w:val="Frspaiere1"/>
              <w:spacing w:line="276" w:lineRule="auto"/>
              <w:rPr>
                <w:rFonts w:ascii="Arial" w:hAnsi="Arial" w:cs="Arial"/>
                <w:shd w:val="clear" w:color="auto" w:fill="FFFFFF"/>
              </w:rPr>
            </w:pPr>
            <w:r>
              <w:rPr>
                <w:rStyle w:val="Bodytext115pt"/>
                <w:rFonts w:ascii="Arial" w:eastAsia="Calibri" w:hAnsi="Arial" w:cs="Arial"/>
                <w:sz w:val="22"/>
                <w:szCs w:val="22"/>
              </w:rPr>
              <w:t>Vernifond</w:t>
            </w:r>
          </w:p>
        </w:tc>
        <w:tc>
          <w:tcPr>
            <w:tcW w:w="1560" w:type="dxa"/>
            <w:tcBorders>
              <w:top w:val="single" w:sz="4" w:space="0" w:color="auto"/>
              <w:left w:val="single" w:sz="4" w:space="0" w:color="auto"/>
              <w:bottom w:val="single" w:sz="4" w:space="0" w:color="auto"/>
              <w:right w:val="nil"/>
            </w:tcBorders>
            <w:shd w:val="clear" w:color="auto" w:fill="FFFFFF"/>
            <w:hideMark/>
          </w:tcPr>
          <w:p w:rsidR="0019630E" w:rsidRDefault="0019630E">
            <w:pPr>
              <w:pStyle w:val="Frspaiere1"/>
              <w:spacing w:line="276" w:lineRule="auto"/>
              <w:jc w:val="center"/>
              <w:rPr>
                <w:rStyle w:val="Bodytext115pt"/>
                <w:rFonts w:ascii="Arial" w:eastAsia="Calibri" w:hAnsi="Arial" w:cs="Arial"/>
                <w:sz w:val="22"/>
                <w:szCs w:val="22"/>
              </w:rPr>
            </w:pPr>
            <w:r>
              <w:rPr>
                <w:rStyle w:val="Bodytext115pt"/>
                <w:rFonts w:ascii="Arial" w:eastAsia="Calibri" w:hAnsi="Arial" w:cs="Arial"/>
                <w:sz w:val="22"/>
                <w:szCs w:val="22"/>
              </w:rPr>
              <w:t>Xi; R41; R38</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19630E" w:rsidRDefault="0019630E">
            <w:pPr>
              <w:rPr>
                <w:rFonts w:ascii="Arial" w:hAnsi="Arial" w:cs="Arial"/>
              </w:rPr>
            </w:pPr>
            <w:r>
              <w:rPr>
                <w:rFonts w:ascii="Arial" w:eastAsiaTheme="minorHAnsi" w:hAnsi="Arial" w:cs="Arial"/>
              </w:rPr>
              <w:t>procesul de turnare a metalelor neferoase ușoare</w:t>
            </w:r>
          </w:p>
        </w:tc>
        <w:tc>
          <w:tcPr>
            <w:tcW w:w="1701" w:type="dxa"/>
            <w:tcBorders>
              <w:top w:val="single" w:sz="4" w:space="0" w:color="auto"/>
              <w:left w:val="single" w:sz="4" w:space="0" w:color="auto"/>
              <w:bottom w:val="single" w:sz="4" w:space="0" w:color="auto"/>
              <w:right w:val="nil"/>
            </w:tcBorders>
            <w:shd w:val="clear" w:color="auto" w:fill="FFFFFF"/>
            <w:hideMark/>
          </w:tcPr>
          <w:p w:rsidR="0019630E" w:rsidRDefault="0019630E">
            <w:pPr>
              <w:pStyle w:val="Frspaiere1"/>
              <w:spacing w:line="276" w:lineRule="auto"/>
              <w:jc w:val="center"/>
              <w:rPr>
                <w:rFonts w:ascii="Arial" w:hAnsi="Arial" w:cs="Arial"/>
                <w:shd w:val="clear" w:color="auto" w:fill="FFFFFF"/>
              </w:rPr>
            </w:pPr>
            <w:r>
              <w:rPr>
                <w:rStyle w:val="Bodytext115pt"/>
                <w:rFonts w:ascii="Arial" w:eastAsia="Calibri" w:hAnsi="Arial" w:cs="Arial"/>
                <w:sz w:val="22"/>
                <w:szCs w:val="22"/>
              </w:rPr>
              <w:t>0,050 t/an</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19630E" w:rsidRDefault="0019630E">
            <w:pPr>
              <w:pStyle w:val="Frspaiere1"/>
              <w:spacing w:line="276" w:lineRule="auto"/>
              <w:jc w:val="center"/>
              <w:rPr>
                <w:rFonts w:ascii="Arial" w:hAnsi="Arial" w:cs="Arial"/>
                <w:shd w:val="clear" w:color="auto" w:fill="FFFFFF"/>
              </w:rPr>
            </w:pPr>
            <w:r>
              <w:rPr>
                <w:rStyle w:val="Bodytext115pt"/>
                <w:rFonts w:ascii="Arial" w:eastAsia="Calibri" w:hAnsi="Arial" w:cs="Arial"/>
                <w:sz w:val="22"/>
                <w:szCs w:val="22"/>
              </w:rPr>
              <w:t>Magazie in incinta halei</w:t>
            </w:r>
          </w:p>
        </w:tc>
      </w:tr>
      <w:tr w:rsidR="0019630E" w:rsidTr="0019630E">
        <w:trPr>
          <w:trHeight w:hRule="exact" w:val="865"/>
        </w:trPr>
        <w:tc>
          <w:tcPr>
            <w:tcW w:w="550" w:type="dxa"/>
            <w:tcBorders>
              <w:top w:val="single" w:sz="4" w:space="0" w:color="auto"/>
              <w:left w:val="single" w:sz="4" w:space="0" w:color="auto"/>
              <w:bottom w:val="single" w:sz="4" w:space="0" w:color="auto"/>
              <w:right w:val="nil"/>
            </w:tcBorders>
            <w:shd w:val="clear" w:color="auto" w:fill="FFFFFF"/>
            <w:hideMark/>
          </w:tcPr>
          <w:p w:rsidR="0019630E" w:rsidRDefault="0019630E">
            <w:pPr>
              <w:pStyle w:val="Frspaiere1"/>
              <w:spacing w:line="276" w:lineRule="auto"/>
              <w:jc w:val="center"/>
              <w:rPr>
                <w:rFonts w:ascii="Arial" w:hAnsi="Arial" w:cs="Arial"/>
                <w:shd w:val="clear" w:color="auto" w:fill="FFFFFF"/>
              </w:rPr>
            </w:pPr>
            <w:r>
              <w:rPr>
                <w:rStyle w:val="Bodytext115pt"/>
                <w:rFonts w:ascii="Arial" w:eastAsia="Calibri" w:hAnsi="Arial" w:cs="Arial"/>
                <w:sz w:val="22"/>
                <w:szCs w:val="22"/>
              </w:rPr>
              <w:t>9.</w:t>
            </w:r>
          </w:p>
        </w:tc>
        <w:tc>
          <w:tcPr>
            <w:tcW w:w="1728" w:type="dxa"/>
            <w:tcBorders>
              <w:top w:val="single" w:sz="4" w:space="0" w:color="auto"/>
              <w:left w:val="single" w:sz="4" w:space="0" w:color="auto"/>
              <w:bottom w:val="single" w:sz="4" w:space="0" w:color="auto"/>
              <w:right w:val="nil"/>
            </w:tcBorders>
            <w:shd w:val="clear" w:color="auto" w:fill="FFFFFF"/>
            <w:hideMark/>
          </w:tcPr>
          <w:p w:rsidR="0019630E" w:rsidRDefault="0019630E">
            <w:pPr>
              <w:pStyle w:val="Frspaiere1"/>
              <w:spacing w:line="276" w:lineRule="auto"/>
              <w:rPr>
                <w:rFonts w:ascii="Arial" w:hAnsi="Arial" w:cs="Arial"/>
                <w:shd w:val="clear" w:color="auto" w:fill="FFFFFF"/>
              </w:rPr>
            </w:pPr>
            <w:r>
              <w:rPr>
                <w:rStyle w:val="Bodytext115pt"/>
                <w:rFonts w:ascii="Arial" w:eastAsia="Calibri" w:hAnsi="Arial" w:cs="Arial"/>
                <w:sz w:val="22"/>
                <w:szCs w:val="22"/>
              </w:rPr>
              <w:t>Grafite 5</w:t>
            </w:r>
          </w:p>
        </w:tc>
        <w:tc>
          <w:tcPr>
            <w:tcW w:w="1560" w:type="dxa"/>
            <w:tcBorders>
              <w:top w:val="single" w:sz="4" w:space="0" w:color="auto"/>
              <w:left w:val="single" w:sz="4" w:space="0" w:color="auto"/>
              <w:bottom w:val="single" w:sz="4" w:space="0" w:color="auto"/>
              <w:right w:val="nil"/>
            </w:tcBorders>
            <w:shd w:val="clear" w:color="auto" w:fill="FFFFFF"/>
            <w:hideMark/>
          </w:tcPr>
          <w:p w:rsidR="0019630E" w:rsidRDefault="0019630E">
            <w:pPr>
              <w:pStyle w:val="Frspaiere1"/>
              <w:spacing w:line="276" w:lineRule="auto"/>
              <w:jc w:val="center"/>
              <w:rPr>
                <w:rStyle w:val="Bodytext115pt"/>
                <w:rFonts w:ascii="Arial" w:eastAsia="Calibri" w:hAnsi="Arial" w:cs="Arial"/>
                <w:sz w:val="22"/>
                <w:szCs w:val="22"/>
              </w:rPr>
            </w:pPr>
            <w:r>
              <w:rPr>
                <w:rStyle w:val="Bodytext115pt"/>
                <w:rFonts w:ascii="Arial" w:eastAsia="Calibri" w:hAnsi="Arial" w:cs="Arial"/>
                <w:sz w:val="22"/>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19630E" w:rsidRDefault="0019630E">
            <w:pPr>
              <w:rPr>
                <w:rFonts w:ascii="Arial" w:hAnsi="Arial" w:cs="Arial"/>
              </w:rPr>
            </w:pPr>
            <w:r>
              <w:rPr>
                <w:rFonts w:ascii="Arial" w:eastAsiaTheme="minorHAnsi" w:hAnsi="Arial" w:cs="Arial"/>
              </w:rPr>
              <w:t>procesul de turnare a metalelor neferoase  ușoare</w:t>
            </w:r>
          </w:p>
        </w:tc>
        <w:tc>
          <w:tcPr>
            <w:tcW w:w="1701" w:type="dxa"/>
            <w:tcBorders>
              <w:top w:val="single" w:sz="4" w:space="0" w:color="auto"/>
              <w:left w:val="single" w:sz="4" w:space="0" w:color="auto"/>
              <w:bottom w:val="single" w:sz="4" w:space="0" w:color="auto"/>
              <w:right w:val="nil"/>
            </w:tcBorders>
            <w:shd w:val="clear" w:color="auto" w:fill="FFFFFF"/>
            <w:hideMark/>
          </w:tcPr>
          <w:p w:rsidR="0019630E" w:rsidRDefault="0019630E">
            <w:pPr>
              <w:pStyle w:val="Frspaiere1"/>
              <w:spacing w:line="276" w:lineRule="auto"/>
              <w:jc w:val="center"/>
              <w:rPr>
                <w:rFonts w:ascii="Arial" w:hAnsi="Arial" w:cs="Arial"/>
                <w:shd w:val="clear" w:color="auto" w:fill="FFFFFF"/>
              </w:rPr>
            </w:pPr>
            <w:r>
              <w:rPr>
                <w:rStyle w:val="Bodytext115pt"/>
                <w:rFonts w:ascii="Arial" w:eastAsia="Calibri" w:hAnsi="Arial" w:cs="Arial"/>
                <w:sz w:val="22"/>
                <w:szCs w:val="22"/>
              </w:rPr>
              <w:t>0,050 t/an</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19630E" w:rsidRDefault="0019630E">
            <w:pPr>
              <w:pStyle w:val="Frspaiere1"/>
              <w:spacing w:line="276" w:lineRule="auto"/>
              <w:jc w:val="center"/>
              <w:rPr>
                <w:rFonts w:ascii="Arial" w:hAnsi="Arial" w:cs="Arial"/>
                <w:shd w:val="clear" w:color="auto" w:fill="FFFFFF"/>
              </w:rPr>
            </w:pPr>
            <w:r>
              <w:rPr>
                <w:rStyle w:val="Bodytext115pt"/>
                <w:rFonts w:ascii="Arial" w:eastAsia="Calibri" w:hAnsi="Arial" w:cs="Arial"/>
                <w:sz w:val="22"/>
                <w:szCs w:val="22"/>
              </w:rPr>
              <w:t>Magazie in incinta halei</w:t>
            </w:r>
          </w:p>
        </w:tc>
      </w:tr>
      <w:tr w:rsidR="0019630E" w:rsidTr="0019630E">
        <w:trPr>
          <w:trHeight w:hRule="exact" w:val="892"/>
        </w:trPr>
        <w:tc>
          <w:tcPr>
            <w:tcW w:w="550" w:type="dxa"/>
            <w:tcBorders>
              <w:top w:val="single" w:sz="4" w:space="0" w:color="auto"/>
              <w:left w:val="single" w:sz="4" w:space="0" w:color="auto"/>
              <w:bottom w:val="single" w:sz="4" w:space="0" w:color="auto"/>
              <w:right w:val="nil"/>
            </w:tcBorders>
            <w:shd w:val="clear" w:color="auto" w:fill="FFFFFF"/>
            <w:hideMark/>
          </w:tcPr>
          <w:p w:rsidR="0019630E" w:rsidRDefault="0019630E">
            <w:pPr>
              <w:pStyle w:val="Frspaiere1"/>
              <w:spacing w:line="276" w:lineRule="auto"/>
              <w:jc w:val="center"/>
              <w:rPr>
                <w:rFonts w:ascii="Arial" w:hAnsi="Arial" w:cs="Arial"/>
                <w:shd w:val="clear" w:color="auto" w:fill="FFFFFF"/>
              </w:rPr>
            </w:pPr>
            <w:r>
              <w:rPr>
                <w:rStyle w:val="Bodytext115pt"/>
                <w:rFonts w:ascii="Arial" w:eastAsia="Calibri" w:hAnsi="Arial" w:cs="Arial"/>
                <w:sz w:val="22"/>
                <w:szCs w:val="22"/>
              </w:rPr>
              <w:t>10.</w:t>
            </w:r>
          </w:p>
        </w:tc>
        <w:tc>
          <w:tcPr>
            <w:tcW w:w="1728" w:type="dxa"/>
            <w:tcBorders>
              <w:top w:val="single" w:sz="4" w:space="0" w:color="auto"/>
              <w:left w:val="single" w:sz="4" w:space="0" w:color="auto"/>
              <w:bottom w:val="single" w:sz="4" w:space="0" w:color="auto"/>
              <w:right w:val="nil"/>
            </w:tcBorders>
            <w:shd w:val="clear" w:color="auto" w:fill="FFFFFF"/>
            <w:hideMark/>
          </w:tcPr>
          <w:p w:rsidR="0019630E" w:rsidRDefault="0019630E">
            <w:pPr>
              <w:pStyle w:val="Frspaiere1"/>
              <w:spacing w:line="276" w:lineRule="auto"/>
              <w:rPr>
                <w:rFonts w:ascii="Arial" w:hAnsi="Arial" w:cs="Arial"/>
                <w:shd w:val="clear" w:color="auto" w:fill="FFFFFF"/>
              </w:rPr>
            </w:pPr>
            <w:r>
              <w:rPr>
                <w:rStyle w:val="Bodytext115pt"/>
                <w:rFonts w:ascii="Arial" w:eastAsia="Calibri" w:hAnsi="Arial" w:cs="Arial"/>
                <w:sz w:val="22"/>
                <w:szCs w:val="22"/>
              </w:rPr>
              <w:t>Eliminal 6</w:t>
            </w:r>
          </w:p>
        </w:tc>
        <w:tc>
          <w:tcPr>
            <w:tcW w:w="1560" w:type="dxa"/>
            <w:tcBorders>
              <w:top w:val="single" w:sz="4" w:space="0" w:color="auto"/>
              <w:left w:val="single" w:sz="4" w:space="0" w:color="auto"/>
              <w:bottom w:val="single" w:sz="4" w:space="0" w:color="auto"/>
              <w:right w:val="nil"/>
            </w:tcBorders>
            <w:shd w:val="clear" w:color="auto" w:fill="FFFFFF"/>
            <w:hideMark/>
          </w:tcPr>
          <w:p w:rsidR="0019630E" w:rsidRDefault="0019630E">
            <w:pPr>
              <w:pStyle w:val="Frspaiere1"/>
              <w:spacing w:line="276" w:lineRule="auto"/>
              <w:jc w:val="center"/>
              <w:rPr>
                <w:rStyle w:val="Bodytext115pt"/>
                <w:rFonts w:ascii="Arial" w:eastAsia="Calibri" w:hAnsi="Arial" w:cs="Arial"/>
                <w:sz w:val="22"/>
                <w:szCs w:val="22"/>
              </w:rPr>
            </w:pPr>
            <w:r>
              <w:rPr>
                <w:rStyle w:val="Bodytext115pt"/>
                <w:rFonts w:ascii="Arial" w:eastAsia="Calibri" w:hAnsi="Arial" w:cs="Arial"/>
                <w:sz w:val="22"/>
                <w:szCs w:val="22"/>
              </w:rPr>
              <w:t xml:space="preserve">Xn; R22 </w:t>
            </w:r>
          </w:p>
          <w:p w:rsidR="0019630E" w:rsidRDefault="0019630E">
            <w:pPr>
              <w:pStyle w:val="Frspaiere1"/>
              <w:spacing w:line="276" w:lineRule="auto"/>
              <w:jc w:val="center"/>
              <w:rPr>
                <w:rStyle w:val="Bodytext115pt"/>
                <w:rFonts w:ascii="Arial" w:eastAsia="Calibri" w:hAnsi="Arial" w:cs="Arial"/>
                <w:sz w:val="22"/>
                <w:szCs w:val="22"/>
              </w:rPr>
            </w:pPr>
            <w:r>
              <w:rPr>
                <w:rStyle w:val="Bodytext115pt"/>
                <w:rFonts w:ascii="Arial" w:eastAsia="Calibri" w:hAnsi="Arial" w:cs="Arial"/>
                <w:sz w:val="22"/>
                <w:szCs w:val="22"/>
              </w:rPr>
              <w:t xml:space="preserve">R36/37/38 </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19630E" w:rsidRDefault="0019630E">
            <w:pPr>
              <w:rPr>
                <w:rFonts w:ascii="Arial" w:hAnsi="Arial" w:cs="Arial"/>
              </w:rPr>
            </w:pPr>
            <w:r>
              <w:rPr>
                <w:rFonts w:ascii="Arial" w:eastAsiaTheme="minorHAnsi" w:hAnsi="Arial" w:cs="Arial"/>
              </w:rPr>
              <w:t>procesul de turnare a metalelor neferoase ușoare</w:t>
            </w:r>
          </w:p>
        </w:tc>
        <w:tc>
          <w:tcPr>
            <w:tcW w:w="1701" w:type="dxa"/>
            <w:tcBorders>
              <w:top w:val="single" w:sz="4" w:space="0" w:color="auto"/>
              <w:left w:val="single" w:sz="4" w:space="0" w:color="auto"/>
              <w:bottom w:val="single" w:sz="4" w:space="0" w:color="auto"/>
              <w:right w:val="nil"/>
            </w:tcBorders>
            <w:shd w:val="clear" w:color="auto" w:fill="FFFFFF"/>
            <w:hideMark/>
          </w:tcPr>
          <w:p w:rsidR="0019630E" w:rsidRDefault="0019630E">
            <w:pPr>
              <w:pStyle w:val="Frspaiere1"/>
              <w:spacing w:line="276" w:lineRule="auto"/>
              <w:jc w:val="center"/>
              <w:rPr>
                <w:rFonts w:ascii="Arial" w:hAnsi="Arial" w:cs="Arial"/>
                <w:shd w:val="clear" w:color="auto" w:fill="FFFFFF"/>
              </w:rPr>
            </w:pPr>
            <w:r>
              <w:rPr>
                <w:rStyle w:val="Bodytext115pt"/>
                <w:rFonts w:ascii="Arial" w:eastAsia="Calibri" w:hAnsi="Arial" w:cs="Arial"/>
                <w:sz w:val="22"/>
                <w:szCs w:val="22"/>
              </w:rPr>
              <w:t>0,5 t/an</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19630E" w:rsidRDefault="0019630E">
            <w:pPr>
              <w:pStyle w:val="Frspaiere1"/>
              <w:spacing w:line="276" w:lineRule="auto"/>
              <w:jc w:val="center"/>
              <w:rPr>
                <w:rFonts w:ascii="Arial" w:hAnsi="Arial" w:cs="Arial"/>
                <w:shd w:val="clear" w:color="auto" w:fill="FFFFFF"/>
              </w:rPr>
            </w:pPr>
            <w:r>
              <w:rPr>
                <w:rStyle w:val="Bodytext115pt"/>
                <w:rFonts w:ascii="Arial" w:eastAsia="Calibri" w:hAnsi="Arial" w:cs="Arial"/>
                <w:sz w:val="22"/>
                <w:szCs w:val="22"/>
              </w:rPr>
              <w:t>Magazie in incinta halei</w:t>
            </w:r>
          </w:p>
        </w:tc>
      </w:tr>
      <w:tr w:rsidR="0019630E" w:rsidTr="0019630E">
        <w:trPr>
          <w:trHeight w:hRule="exact" w:val="802"/>
        </w:trPr>
        <w:tc>
          <w:tcPr>
            <w:tcW w:w="550" w:type="dxa"/>
            <w:tcBorders>
              <w:top w:val="single" w:sz="4" w:space="0" w:color="auto"/>
              <w:left w:val="single" w:sz="4" w:space="0" w:color="auto"/>
              <w:bottom w:val="single" w:sz="4" w:space="0" w:color="auto"/>
              <w:right w:val="nil"/>
            </w:tcBorders>
            <w:shd w:val="clear" w:color="auto" w:fill="FFFFFF"/>
            <w:hideMark/>
          </w:tcPr>
          <w:p w:rsidR="0019630E" w:rsidRDefault="0019630E">
            <w:pPr>
              <w:pStyle w:val="Frspaiere1"/>
              <w:spacing w:line="276" w:lineRule="auto"/>
              <w:jc w:val="center"/>
              <w:rPr>
                <w:rFonts w:ascii="Arial" w:hAnsi="Arial" w:cs="Arial"/>
                <w:shd w:val="clear" w:color="auto" w:fill="FFFFFF"/>
              </w:rPr>
            </w:pPr>
            <w:r>
              <w:rPr>
                <w:rStyle w:val="Bodytext115pt"/>
                <w:rFonts w:ascii="Arial" w:eastAsia="Calibri" w:hAnsi="Arial" w:cs="Arial"/>
                <w:sz w:val="22"/>
                <w:szCs w:val="22"/>
              </w:rPr>
              <w:t>11.</w:t>
            </w:r>
          </w:p>
        </w:tc>
        <w:tc>
          <w:tcPr>
            <w:tcW w:w="1728" w:type="dxa"/>
            <w:tcBorders>
              <w:top w:val="single" w:sz="4" w:space="0" w:color="auto"/>
              <w:left w:val="single" w:sz="4" w:space="0" w:color="auto"/>
              <w:bottom w:val="single" w:sz="4" w:space="0" w:color="auto"/>
              <w:right w:val="nil"/>
            </w:tcBorders>
            <w:shd w:val="clear" w:color="auto" w:fill="FFFFFF"/>
            <w:hideMark/>
          </w:tcPr>
          <w:p w:rsidR="0019630E" w:rsidRDefault="0019630E">
            <w:pPr>
              <w:pStyle w:val="Frspaiere1"/>
              <w:spacing w:line="276" w:lineRule="auto"/>
              <w:rPr>
                <w:rFonts w:ascii="Arial" w:hAnsi="Arial" w:cs="Arial"/>
                <w:shd w:val="clear" w:color="auto" w:fill="FFFFFF"/>
              </w:rPr>
            </w:pPr>
            <w:r>
              <w:rPr>
                <w:rStyle w:val="Bodytext115pt"/>
                <w:rFonts w:ascii="Arial" w:eastAsia="Calibri" w:hAnsi="Arial" w:cs="Arial"/>
                <w:sz w:val="22"/>
                <w:szCs w:val="22"/>
              </w:rPr>
              <w:t>Fondal 300</w:t>
            </w:r>
          </w:p>
        </w:tc>
        <w:tc>
          <w:tcPr>
            <w:tcW w:w="1560" w:type="dxa"/>
            <w:tcBorders>
              <w:top w:val="single" w:sz="4" w:space="0" w:color="auto"/>
              <w:left w:val="single" w:sz="4" w:space="0" w:color="auto"/>
              <w:bottom w:val="single" w:sz="4" w:space="0" w:color="auto"/>
              <w:right w:val="nil"/>
            </w:tcBorders>
            <w:shd w:val="clear" w:color="auto" w:fill="FFFFFF"/>
            <w:hideMark/>
          </w:tcPr>
          <w:p w:rsidR="0019630E" w:rsidRDefault="0019630E">
            <w:pPr>
              <w:pStyle w:val="Frspaiere1"/>
              <w:spacing w:line="276" w:lineRule="auto"/>
              <w:jc w:val="center"/>
              <w:rPr>
                <w:rStyle w:val="Bodytext115pt"/>
                <w:rFonts w:ascii="Arial" w:eastAsia="Calibri" w:hAnsi="Arial" w:cs="Arial"/>
                <w:sz w:val="22"/>
                <w:szCs w:val="22"/>
              </w:rPr>
            </w:pPr>
            <w:r>
              <w:rPr>
                <w:rStyle w:val="Bodytext115pt"/>
                <w:rFonts w:ascii="Arial" w:eastAsia="Calibri" w:hAnsi="Arial" w:cs="Arial"/>
                <w:sz w:val="22"/>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19630E" w:rsidRDefault="0019630E">
            <w:pPr>
              <w:rPr>
                <w:rFonts w:ascii="Arial" w:hAnsi="Arial" w:cs="Arial"/>
              </w:rPr>
            </w:pPr>
            <w:r>
              <w:rPr>
                <w:rFonts w:ascii="Arial" w:eastAsiaTheme="minorHAnsi" w:hAnsi="Arial" w:cs="Arial"/>
              </w:rPr>
              <w:t>procesul de turnare a metalelor neferoase ușoare</w:t>
            </w:r>
          </w:p>
        </w:tc>
        <w:tc>
          <w:tcPr>
            <w:tcW w:w="1701" w:type="dxa"/>
            <w:tcBorders>
              <w:top w:val="single" w:sz="4" w:space="0" w:color="auto"/>
              <w:left w:val="single" w:sz="4" w:space="0" w:color="auto"/>
              <w:bottom w:val="single" w:sz="4" w:space="0" w:color="auto"/>
              <w:right w:val="nil"/>
            </w:tcBorders>
            <w:shd w:val="clear" w:color="auto" w:fill="FFFFFF"/>
            <w:hideMark/>
          </w:tcPr>
          <w:p w:rsidR="0019630E" w:rsidRDefault="0019630E">
            <w:pPr>
              <w:pStyle w:val="Frspaiere1"/>
              <w:spacing w:line="276" w:lineRule="auto"/>
              <w:jc w:val="center"/>
              <w:rPr>
                <w:rFonts w:ascii="Arial" w:hAnsi="Arial" w:cs="Arial"/>
                <w:shd w:val="clear" w:color="auto" w:fill="FFFFFF"/>
              </w:rPr>
            </w:pPr>
            <w:r>
              <w:rPr>
                <w:rStyle w:val="Bodytext115pt"/>
                <w:rFonts w:ascii="Arial" w:eastAsia="Calibri" w:hAnsi="Arial" w:cs="Arial"/>
                <w:sz w:val="22"/>
                <w:szCs w:val="22"/>
              </w:rPr>
              <w:t>2,5t/an</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19630E" w:rsidRDefault="0019630E">
            <w:pPr>
              <w:pStyle w:val="Frspaiere1"/>
              <w:spacing w:line="276" w:lineRule="auto"/>
              <w:jc w:val="center"/>
              <w:rPr>
                <w:rFonts w:ascii="Arial" w:hAnsi="Arial" w:cs="Arial"/>
                <w:shd w:val="clear" w:color="auto" w:fill="FFFFFF"/>
              </w:rPr>
            </w:pPr>
            <w:r>
              <w:rPr>
                <w:rStyle w:val="Bodytext115pt"/>
                <w:rFonts w:ascii="Arial" w:eastAsia="Calibri" w:hAnsi="Arial" w:cs="Arial"/>
                <w:sz w:val="22"/>
                <w:szCs w:val="22"/>
              </w:rPr>
              <w:t>Magazie in incinta halei</w:t>
            </w:r>
          </w:p>
        </w:tc>
      </w:tr>
      <w:tr w:rsidR="0019630E" w:rsidTr="0019630E">
        <w:trPr>
          <w:trHeight w:hRule="exact" w:val="955"/>
        </w:trPr>
        <w:tc>
          <w:tcPr>
            <w:tcW w:w="550" w:type="dxa"/>
            <w:tcBorders>
              <w:top w:val="single" w:sz="4" w:space="0" w:color="auto"/>
              <w:left w:val="single" w:sz="4" w:space="0" w:color="auto"/>
              <w:bottom w:val="single" w:sz="4" w:space="0" w:color="auto"/>
              <w:right w:val="nil"/>
            </w:tcBorders>
            <w:shd w:val="clear" w:color="auto" w:fill="FFFFFF"/>
            <w:hideMark/>
          </w:tcPr>
          <w:p w:rsidR="0019630E" w:rsidRDefault="0019630E">
            <w:pPr>
              <w:pStyle w:val="Frspaiere1"/>
              <w:spacing w:line="276" w:lineRule="auto"/>
              <w:jc w:val="center"/>
              <w:rPr>
                <w:rFonts w:ascii="Arial" w:hAnsi="Arial" w:cs="Arial"/>
                <w:shd w:val="clear" w:color="auto" w:fill="FFFFFF"/>
              </w:rPr>
            </w:pPr>
            <w:r>
              <w:rPr>
                <w:rStyle w:val="Bodytext115pt"/>
                <w:rFonts w:ascii="Arial" w:eastAsia="Calibri" w:hAnsi="Arial" w:cs="Arial"/>
                <w:sz w:val="22"/>
                <w:szCs w:val="22"/>
              </w:rPr>
              <w:t>12.</w:t>
            </w:r>
          </w:p>
        </w:tc>
        <w:tc>
          <w:tcPr>
            <w:tcW w:w="1728" w:type="dxa"/>
            <w:tcBorders>
              <w:top w:val="single" w:sz="4" w:space="0" w:color="auto"/>
              <w:left w:val="single" w:sz="4" w:space="0" w:color="auto"/>
              <w:bottom w:val="single" w:sz="4" w:space="0" w:color="auto"/>
              <w:right w:val="nil"/>
            </w:tcBorders>
            <w:shd w:val="clear" w:color="auto" w:fill="FFFFFF"/>
            <w:hideMark/>
          </w:tcPr>
          <w:p w:rsidR="0019630E" w:rsidRDefault="0019630E">
            <w:pPr>
              <w:pStyle w:val="Frspaiere1"/>
              <w:spacing w:line="276" w:lineRule="auto"/>
              <w:jc w:val="center"/>
              <w:rPr>
                <w:rFonts w:ascii="Arial" w:hAnsi="Arial" w:cs="Arial"/>
                <w:shd w:val="clear" w:color="auto" w:fill="FFFFFF"/>
              </w:rPr>
            </w:pPr>
            <w:r>
              <w:rPr>
                <w:rStyle w:val="Bodytext115pt"/>
                <w:rFonts w:ascii="Arial" w:eastAsia="Calibri" w:hAnsi="Arial" w:cs="Arial"/>
                <w:sz w:val="22"/>
                <w:szCs w:val="22"/>
              </w:rPr>
              <w:t>Nucleofond SS</w:t>
            </w:r>
          </w:p>
        </w:tc>
        <w:tc>
          <w:tcPr>
            <w:tcW w:w="1560" w:type="dxa"/>
            <w:tcBorders>
              <w:top w:val="single" w:sz="4" w:space="0" w:color="auto"/>
              <w:left w:val="single" w:sz="4" w:space="0" w:color="auto"/>
              <w:bottom w:val="single" w:sz="4" w:space="0" w:color="auto"/>
              <w:right w:val="nil"/>
            </w:tcBorders>
            <w:shd w:val="clear" w:color="auto" w:fill="FFFFFF"/>
          </w:tcPr>
          <w:p w:rsidR="0019630E" w:rsidRDefault="0019630E">
            <w:pPr>
              <w:pStyle w:val="Frspaiere1"/>
              <w:spacing w:line="276" w:lineRule="auto"/>
              <w:jc w:val="center"/>
              <w:rPr>
                <w:rStyle w:val="Bodytext115pt"/>
                <w:rFonts w:ascii="Arial" w:eastAsia="Calibri" w:hAnsi="Arial" w:cs="Arial"/>
                <w:sz w:val="22"/>
                <w:szCs w:val="22"/>
              </w:rPr>
            </w:pPr>
            <w:r>
              <w:rPr>
                <w:rStyle w:val="Bodytext115pt"/>
                <w:rFonts w:ascii="Arial" w:eastAsia="Calibri" w:hAnsi="Arial" w:cs="Arial"/>
                <w:sz w:val="22"/>
                <w:szCs w:val="22"/>
              </w:rPr>
              <w:t>Xn; R20/22</w:t>
            </w:r>
          </w:p>
          <w:p w:rsidR="0019630E" w:rsidRDefault="0019630E">
            <w:pPr>
              <w:pStyle w:val="Frspaiere1"/>
              <w:spacing w:line="276" w:lineRule="auto"/>
              <w:jc w:val="center"/>
              <w:rPr>
                <w:rStyle w:val="Bodytext115pt"/>
                <w:rFonts w:ascii="Arial" w:eastAsia="Calibri"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19630E" w:rsidRDefault="0019630E">
            <w:pPr>
              <w:rPr>
                <w:rFonts w:ascii="Arial" w:hAnsi="Arial" w:cs="Arial"/>
              </w:rPr>
            </w:pPr>
            <w:r>
              <w:rPr>
                <w:rFonts w:ascii="Arial" w:eastAsiaTheme="minorHAnsi" w:hAnsi="Arial" w:cs="Arial"/>
              </w:rPr>
              <w:t>procesul de turnare a metalelor neferoase ușoare</w:t>
            </w:r>
          </w:p>
        </w:tc>
        <w:tc>
          <w:tcPr>
            <w:tcW w:w="1701" w:type="dxa"/>
            <w:tcBorders>
              <w:top w:val="single" w:sz="4" w:space="0" w:color="auto"/>
              <w:left w:val="single" w:sz="4" w:space="0" w:color="auto"/>
              <w:bottom w:val="single" w:sz="4" w:space="0" w:color="auto"/>
              <w:right w:val="nil"/>
            </w:tcBorders>
            <w:shd w:val="clear" w:color="auto" w:fill="FFFFFF"/>
            <w:hideMark/>
          </w:tcPr>
          <w:p w:rsidR="0019630E" w:rsidRDefault="0019630E">
            <w:pPr>
              <w:pStyle w:val="Frspaiere1"/>
              <w:spacing w:line="276" w:lineRule="auto"/>
              <w:jc w:val="center"/>
              <w:rPr>
                <w:rFonts w:ascii="Arial" w:hAnsi="Arial" w:cs="Arial"/>
                <w:shd w:val="clear" w:color="auto" w:fill="FFFFFF"/>
              </w:rPr>
            </w:pPr>
            <w:r>
              <w:rPr>
                <w:rStyle w:val="Bodytext115pt"/>
                <w:rFonts w:ascii="Arial" w:eastAsia="Calibri" w:hAnsi="Arial" w:cs="Arial"/>
                <w:sz w:val="22"/>
                <w:szCs w:val="22"/>
              </w:rPr>
              <w:t>0,5 t/an</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19630E" w:rsidRDefault="0019630E">
            <w:pPr>
              <w:pStyle w:val="Frspaiere1"/>
              <w:spacing w:line="276" w:lineRule="auto"/>
              <w:jc w:val="center"/>
              <w:rPr>
                <w:rFonts w:ascii="Arial" w:hAnsi="Arial" w:cs="Arial"/>
                <w:shd w:val="clear" w:color="auto" w:fill="FFFFFF"/>
              </w:rPr>
            </w:pPr>
            <w:r>
              <w:rPr>
                <w:rStyle w:val="Bodytext115pt"/>
                <w:rFonts w:ascii="Arial" w:eastAsia="Calibri" w:hAnsi="Arial" w:cs="Arial"/>
                <w:sz w:val="22"/>
                <w:szCs w:val="22"/>
              </w:rPr>
              <w:t>Magazie in incinta halei</w:t>
            </w:r>
          </w:p>
        </w:tc>
      </w:tr>
      <w:tr w:rsidR="0019630E" w:rsidTr="0019630E">
        <w:trPr>
          <w:trHeight w:hRule="exact" w:val="1612"/>
        </w:trPr>
        <w:tc>
          <w:tcPr>
            <w:tcW w:w="550" w:type="dxa"/>
            <w:tcBorders>
              <w:top w:val="single" w:sz="4" w:space="0" w:color="auto"/>
              <w:left w:val="single" w:sz="4" w:space="0" w:color="auto"/>
              <w:bottom w:val="single" w:sz="4" w:space="0" w:color="auto"/>
              <w:right w:val="nil"/>
            </w:tcBorders>
            <w:shd w:val="clear" w:color="auto" w:fill="FFFFFF"/>
            <w:hideMark/>
          </w:tcPr>
          <w:p w:rsidR="0019630E" w:rsidRDefault="0019630E">
            <w:pPr>
              <w:pStyle w:val="Frspaiere1"/>
              <w:spacing w:line="276" w:lineRule="auto"/>
              <w:jc w:val="center"/>
              <w:rPr>
                <w:rFonts w:ascii="Arial" w:hAnsi="Arial" w:cs="Arial"/>
                <w:shd w:val="clear" w:color="auto" w:fill="FFFFFF"/>
              </w:rPr>
            </w:pPr>
            <w:r>
              <w:rPr>
                <w:rStyle w:val="Bodytext115pt"/>
                <w:rFonts w:ascii="Arial" w:eastAsia="Calibri" w:hAnsi="Arial" w:cs="Arial"/>
                <w:sz w:val="22"/>
                <w:szCs w:val="22"/>
              </w:rPr>
              <w:t>13.</w:t>
            </w:r>
          </w:p>
        </w:tc>
        <w:tc>
          <w:tcPr>
            <w:tcW w:w="1728" w:type="dxa"/>
            <w:tcBorders>
              <w:top w:val="single" w:sz="4" w:space="0" w:color="auto"/>
              <w:left w:val="single" w:sz="4" w:space="0" w:color="auto"/>
              <w:bottom w:val="single" w:sz="4" w:space="0" w:color="auto"/>
              <w:right w:val="nil"/>
            </w:tcBorders>
            <w:shd w:val="clear" w:color="auto" w:fill="FFFFFF"/>
            <w:hideMark/>
          </w:tcPr>
          <w:p w:rsidR="0019630E" w:rsidRDefault="0019630E">
            <w:pPr>
              <w:pStyle w:val="Frspaiere1"/>
              <w:spacing w:line="276" w:lineRule="auto"/>
              <w:rPr>
                <w:rFonts w:ascii="Arial" w:hAnsi="Arial" w:cs="Arial"/>
                <w:shd w:val="clear" w:color="auto" w:fill="FFFFFF"/>
              </w:rPr>
            </w:pPr>
            <w:r>
              <w:rPr>
                <w:rStyle w:val="Bodytext115pt"/>
                <w:rFonts w:ascii="Arial" w:eastAsia="Calibri" w:hAnsi="Arial" w:cs="Arial"/>
                <w:sz w:val="22"/>
                <w:szCs w:val="22"/>
              </w:rPr>
              <w:t>Caramida refractara</w:t>
            </w:r>
          </w:p>
        </w:tc>
        <w:tc>
          <w:tcPr>
            <w:tcW w:w="1560" w:type="dxa"/>
            <w:tcBorders>
              <w:top w:val="single" w:sz="4" w:space="0" w:color="auto"/>
              <w:left w:val="single" w:sz="4" w:space="0" w:color="auto"/>
              <w:bottom w:val="single" w:sz="4" w:space="0" w:color="auto"/>
              <w:right w:val="nil"/>
            </w:tcBorders>
            <w:shd w:val="clear" w:color="auto" w:fill="FFFFFF"/>
            <w:hideMark/>
          </w:tcPr>
          <w:p w:rsidR="0019630E" w:rsidRDefault="0019630E">
            <w:pPr>
              <w:pStyle w:val="Frspaiere1"/>
              <w:spacing w:line="276" w:lineRule="auto"/>
              <w:jc w:val="center"/>
              <w:rPr>
                <w:rStyle w:val="Bodytext115pt"/>
                <w:rFonts w:ascii="Arial" w:eastAsia="Calibri" w:hAnsi="Arial" w:cs="Arial"/>
                <w:sz w:val="22"/>
                <w:szCs w:val="22"/>
              </w:rPr>
            </w:pPr>
            <w:r>
              <w:rPr>
                <w:rStyle w:val="Bodytext115pt"/>
                <w:rFonts w:ascii="Arial" w:eastAsia="Calibri" w:hAnsi="Arial" w:cs="Arial"/>
                <w:sz w:val="22"/>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19630E" w:rsidRDefault="0019630E">
            <w:pPr>
              <w:rPr>
                <w:rFonts w:ascii="Arial" w:eastAsiaTheme="minorHAnsi" w:hAnsi="Arial" w:cs="Arial"/>
              </w:rPr>
            </w:pPr>
            <w:r>
              <w:rPr>
                <w:rFonts w:ascii="Arial" w:eastAsiaTheme="minorHAnsi" w:hAnsi="Arial" w:cs="Arial"/>
              </w:rPr>
              <w:t xml:space="preserve">Activitati auxiliare de intretinere </w:t>
            </w:r>
          </w:p>
        </w:tc>
        <w:tc>
          <w:tcPr>
            <w:tcW w:w="1701" w:type="dxa"/>
            <w:tcBorders>
              <w:top w:val="single" w:sz="4" w:space="0" w:color="auto"/>
              <w:left w:val="single" w:sz="4" w:space="0" w:color="auto"/>
              <w:bottom w:val="single" w:sz="4" w:space="0" w:color="auto"/>
              <w:right w:val="nil"/>
            </w:tcBorders>
            <w:shd w:val="clear" w:color="auto" w:fill="FFFFFF"/>
            <w:hideMark/>
          </w:tcPr>
          <w:p w:rsidR="0019630E" w:rsidRDefault="0019630E">
            <w:pPr>
              <w:pStyle w:val="Frspaiere1"/>
              <w:spacing w:line="276" w:lineRule="auto"/>
              <w:jc w:val="center"/>
              <w:rPr>
                <w:rFonts w:ascii="Arial" w:hAnsi="Arial" w:cs="Arial"/>
                <w:shd w:val="clear" w:color="auto" w:fill="FFFFFF"/>
              </w:rPr>
            </w:pPr>
            <w:r>
              <w:rPr>
                <w:rStyle w:val="Bodytext115pt"/>
                <w:rFonts w:ascii="Arial" w:eastAsia="Calibri" w:hAnsi="Arial" w:cs="Arial"/>
                <w:sz w:val="22"/>
                <w:szCs w:val="22"/>
              </w:rPr>
              <w:t>0,5 t/ 2 ani</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19630E" w:rsidRDefault="0019630E">
            <w:pPr>
              <w:pStyle w:val="Frspaiere1"/>
              <w:spacing w:line="276" w:lineRule="auto"/>
              <w:jc w:val="center"/>
              <w:rPr>
                <w:rFonts w:ascii="Arial" w:hAnsi="Arial" w:cs="Arial"/>
                <w:shd w:val="clear" w:color="auto" w:fill="FFFFFF"/>
              </w:rPr>
            </w:pPr>
            <w:r>
              <w:rPr>
                <w:rStyle w:val="Bodytext115pt"/>
                <w:rFonts w:ascii="Arial" w:eastAsia="Calibri" w:hAnsi="Arial" w:cs="Arial"/>
                <w:sz w:val="22"/>
                <w:szCs w:val="22"/>
              </w:rPr>
              <w:t>Spatiu special amenajat in zona de depozitare din incinta halei</w:t>
            </w:r>
          </w:p>
        </w:tc>
      </w:tr>
      <w:tr w:rsidR="0019630E" w:rsidTr="0019630E">
        <w:trPr>
          <w:trHeight w:hRule="exact" w:val="1630"/>
        </w:trPr>
        <w:tc>
          <w:tcPr>
            <w:tcW w:w="550" w:type="dxa"/>
            <w:tcBorders>
              <w:top w:val="single" w:sz="4" w:space="0" w:color="auto"/>
              <w:left w:val="single" w:sz="4" w:space="0" w:color="auto"/>
              <w:bottom w:val="single" w:sz="4" w:space="0" w:color="auto"/>
              <w:right w:val="nil"/>
            </w:tcBorders>
            <w:shd w:val="clear" w:color="auto" w:fill="FFFFFF"/>
            <w:hideMark/>
          </w:tcPr>
          <w:p w:rsidR="0019630E" w:rsidRDefault="0019630E">
            <w:pPr>
              <w:pStyle w:val="Frspaiere1"/>
              <w:spacing w:line="276" w:lineRule="auto"/>
              <w:jc w:val="center"/>
              <w:rPr>
                <w:rStyle w:val="Bodytext115pt"/>
                <w:rFonts w:ascii="Arial" w:eastAsia="Calibri" w:hAnsi="Arial" w:cs="Arial"/>
                <w:sz w:val="22"/>
                <w:szCs w:val="22"/>
              </w:rPr>
            </w:pPr>
            <w:r>
              <w:rPr>
                <w:rStyle w:val="Bodytext115pt"/>
                <w:rFonts w:ascii="Arial" w:eastAsia="Calibri" w:hAnsi="Arial" w:cs="Arial"/>
                <w:sz w:val="22"/>
                <w:szCs w:val="22"/>
              </w:rPr>
              <w:t>14.</w:t>
            </w:r>
          </w:p>
        </w:tc>
        <w:tc>
          <w:tcPr>
            <w:tcW w:w="1728" w:type="dxa"/>
            <w:tcBorders>
              <w:top w:val="single" w:sz="4" w:space="0" w:color="auto"/>
              <w:left w:val="single" w:sz="4" w:space="0" w:color="auto"/>
              <w:bottom w:val="single" w:sz="4" w:space="0" w:color="auto"/>
              <w:right w:val="nil"/>
            </w:tcBorders>
            <w:shd w:val="clear" w:color="auto" w:fill="FFFFFF"/>
            <w:hideMark/>
          </w:tcPr>
          <w:p w:rsidR="0019630E" w:rsidRDefault="0019630E">
            <w:pPr>
              <w:pStyle w:val="Frspaiere1"/>
              <w:spacing w:line="276" w:lineRule="auto"/>
              <w:rPr>
                <w:rStyle w:val="Bodytext115pt"/>
                <w:rFonts w:ascii="Arial" w:eastAsia="Calibri" w:hAnsi="Arial" w:cs="Arial"/>
                <w:sz w:val="22"/>
                <w:szCs w:val="22"/>
              </w:rPr>
            </w:pPr>
            <w:r>
              <w:rPr>
                <w:rStyle w:val="Bodytext115pt"/>
                <w:rFonts w:ascii="Arial" w:eastAsia="Calibri" w:hAnsi="Arial" w:cs="Arial"/>
                <w:sz w:val="22"/>
                <w:szCs w:val="22"/>
              </w:rPr>
              <w:t>Ulei</w:t>
            </w:r>
          </w:p>
        </w:tc>
        <w:tc>
          <w:tcPr>
            <w:tcW w:w="1560" w:type="dxa"/>
            <w:tcBorders>
              <w:top w:val="single" w:sz="4" w:space="0" w:color="auto"/>
              <w:left w:val="single" w:sz="4" w:space="0" w:color="auto"/>
              <w:bottom w:val="single" w:sz="4" w:space="0" w:color="auto"/>
              <w:right w:val="nil"/>
            </w:tcBorders>
            <w:shd w:val="clear" w:color="auto" w:fill="FFFFFF"/>
          </w:tcPr>
          <w:p w:rsidR="0019630E" w:rsidRDefault="0019630E">
            <w:pPr>
              <w:jc w:val="center"/>
              <w:rPr>
                <w:rFonts w:ascii="Arial" w:eastAsia="Times New Roman" w:hAnsi="Arial" w:cs="Arial"/>
              </w:rPr>
            </w:pPr>
            <w:r>
              <w:rPr>
                <w:rFonts w:ascii="Arial" w:hAnsi="Arial" w:cs="Arial"/>
              </w:rPr>
              <w:t>-</w:t>
            </w:r>
          </w:p>
          <w:p w:rsidR="0019630E" w:rsidRDefault="0019630E">
            <w:pPr>
              <w:pStyle w:val="Frspaiere1"/>
              <w:spacing w:line="276" w:lineRule="auto"/>
              <w:ind w:left="197"/>
              <w:jc w:val="center"/>
              <w:rPr>
                <w:rStyle w:val="Bodytext115pt"/>
                <w:rFonts w:ascii="Arial" w:eastAsia="Calibri" w:hAnsi="Arial" w:cs="Arial"/>
                <w:color w:val="FF0000"/>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19630E" w:rsidRDefault="0019630E">
            <w:pPr>
              <w:rPr>
                <w:rFonts w:ascii="Arial" w:eastAsiaTheme="minorHAnsi" w:hAnsi="Arial" w:cs="Arial"/>
              </w:rPr>
            </w:pPr>
            <w:r>
              <w:rPr>
                <w:rFonts w:ascii="Arial" w:eastAsiaTheme="minorHAnsi" w:hAnsi="Arial" w:cs="Arial"/>
              </w:rPr>
              <w:t>Activitati auxiliare de intretinere</w:t>
            </w:r>
          </w:p>
        </w:tc>
        <w:tc>
          <w:tcPr>
            <w:tcW w:w="1701" w:type="dxa"/>
            <w:tcBorders>
              <w:top w:val="single" w:sz="4" w:space="0" w:color="auto"/>
              <w:left w:val="single" w:sz="4" w:space="0" w:color="auto"/>
              <w:bottom w:val="single" w:sz="4" w:space="0" w:color="auto"/>
              <w:right w:val="nil"/>
            </w:tcBorders>
            <w:shd w:val="clear" w:color="auto" w:fill="FFFFFF"/>
            <w:hideMark/>
          </w:tcPr>
          <w:p w:rsidR="0019630E" w:rsidRDefault="0019630E">
            <w:pPr>
              <w:pStyle w:val="Frspaiere1"/>
              <w:spacing w:line="276" w:lineRule="auto"/>
              <w:jc w:val="center"/>
              <w:rPr>
                <w:rStyle w:val="Bodytext115pt"/>
                <w:rFonts w:ascii="Arial" w:eastAsia="Calibri" w:hAnsi="Arial" w:cs="Arial"/>
                <w:sz w:val="22"/>
                <w:szCs w:val="22"/>
              </w:rPr>
            </w:pPr>
            <w:r>
              <w:rPr>
                <w:rStyle w:val="Bodytext115pt"/>
                <w:rFonts w:ascii="Arial" w:eastAsia="Calibri" w:hAnsi="Arial" w:cs="Arial"/>
                <w:sz w:val="22"/>
                <w:szCs w:val="22"/>
              </w:rPr>
              <w:t>300 litri/an</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19630E" w:rsidRDefault="0019630E">
            <w:pPr>
              <w:pStyle w:val="Frspaiere1"/>
              <w:spacing w:line="276" w:lineRule="auto"/>
              <w:jc w:val="center"/>
              <w:rPr>
                <w:rStyle w:val="Bodytext115pt"/>
                <w:rFonts w:ascii="Arial" w:eastAsia="Calibri" w:hAnsi="Arial" w:cs="Arial"/>
                <w:sz w:val="22"/>
                <w:szCs w:val="22"/>
              </w:rPr>
            </w:pPr>
            <w:r>
              <w:rPr>
                <w:rStyle w:val="Bodytext115pt"/>
                <w:rFonts w:ascii="Arial" w:eastAsia="Calibri" w:hAnsi="Arial" w:cs="Arial"/>
                <w:sz w:val="22"/>
                <w:szCs w:val="22"/>
              </w:rPr>
              <w:t>Spatiu special amenajat in zona de depozitare din incinta halei</w:t>
            </w:r>
          </w:p>
        </w:tc>
      </w:tr>
      <w:tr w:rsidR="0019630E" w:rsidTr="0019630E">
        <w:trPr>
          <w:trHeight w:hRule="exact" w:val="1922"/>
        </w:trPr>
        <w:tc>
          <w:tcPr>
            <w:tcW w:w="550" w:type="dxa"/>
            <w:tcBorders>
              <w:top w:val="single" w:sz="4" w:space="0" w:color="auto"/>
              <w:left w:val="single" w:sz="4" w:space="0" w:color="auto"/>
              <w:bottom w:val="single" w:sz="4" w:space="0" w:color="auto"/>
              <w:right w:val="nil"/>
            </w:tcBorders>
            <w:shd w:val="clear" w:color="auto" w:fill="FFFFFF"/>
            <w:hideMark/>
          </w:tcPr>
          <w:p w:rsidR="0019630E" w:rsidRDefault="0019630E">
            <w:pPr>
              <w:pStyle w:val="Frspaiere1"/>
              <w:spacing w:line="276" w:lineRule="auto"/>
              <w:jc w:val="center"/>
              <w:rPr>
                <w:rStyle w:val="Bodytext115pt"/>
                <w:rFonts w:ascii="Arial" w:eastAsia="Calibri" w:hAnsi="Arial" w:cs="Arial"/>
                <w:sz w:val="22"/>
                <w:szCs w:val="22"/>
              </w:rPr>
            </w:pPr>
            <w:r>
              <w:rPr>
                <w:rStyle w:val="Bodytext115pt"/>
                <w:rFonts w:ascii="Arial" w:eastAsia="Calibri" w:hAnsi="Arial" w:cs="Arial"/>
                <w:sz w:val="22"/>
                <w:szCs w:val="22"/>
              </w:rPr>
              <w:lastRenderedPageBreak/>
              <w:t>15.</w:t>
            </w:r>
          </w:p>
        </w:tc>
        <w:tc>
          <w:tcPr>
            <w:tcW w:w="1728" w:type="dxa"/>
            <w:tcBorders>
              <w:top w:val="single" w:sz="4" w:space="0" w:color="auto"/>
              <w:left w:val="single" w:sz="4" w:space="0" w:color="auto"/>
              <w:bottom w:val="single" w:sz="4" w:space="0" w:color="auto"/>
              <w:right w:val="nil"/>
            </w:tcBorders>
            <w:shd w:val="clear" w:color="auto" w:fill="FFFFFF"/>
            <w:hideMark/>
          </w:tcPr>
          <w:p w:rsidR="0019630E" w:rsidRDefault="0019630E">
            <w:pPr>
              <w:pStyle w:val="Frspaiere1"/>
              <w:spacing w:line="276" w:lineRule="auto"/>
              <w:rPr>
                <w:rStyle w:val="Bodytext115pt"/>
                <w:rFonts w:ascii="Arial" w:eastAsia="Calibri" w:hAnsi="Arial" w:cs="Arial"/>
                <w:sz w:val="22"/>
                <w:szCs w:val="22"/>
              </w:rPr>
            </w:pPr>
            <w:r>
              <w:rPr>
                <w:rStyle w:val="Bodytext115pt"/>
                <w:rFonts w:ascii="Arial" w:eastAsia="Calibri" w:hAnsi="Arial" w:cs="Arial"/>
                <w:sz w:val="22"/>
                <w:szCs w:val="22"/>
              </w:rPr>
              <w:t xml:space="preserve">Combustibil (motorina) </w:t>
            </w:r>
          </w:p>
        </w:tc>
        <w:tc>
          <w:tcPr>
            <w:tcW w:w="1560" w:type="dxa"/>
            <w:tcBorders>
              <w:top w:val="single" w:sz="4" w:space="0" w:color="auto"/>
              <w:left w:val="single" w:sz="4" w:space="0" w:color="auto"/>
              <w:bottom w:val="single" w:sz="4" w:space="0" w:color="auto"/>
              <w:right w:val="nil"/>
            </w:tcBorders>
            <w:shd w:val="clear" w:color="auto" w:fill="FFFFFF"/>
          </w:tcPr>
          <w:p w:rsidR="0019630E" w:rsidRDefault="0019630E">
            <w:pPr>
              <w:pStyle w:val="Frspaiere1"/>
              <w:spacing w:line="276" w:lineRule="auto"/>
              <w:jc w:val="center"/>
              <w:rPr>
                <w:rStyle w:val="Bodytext115pt"/>
                <w:rFonts w:ascii="Arial" w:eastAsia="Calibri" w:hAnsi="Arial" w:cs="Arial"/>
                <w:sz w:val="22"/>
                <w:szCs w:val="22"/>
              </w:rPr>
            </w:pPr>
            <w:r>
              <w:rPr>
                <w:rStyle w:val="Bodytext115pt"/>
                <w:rFonts w:ascii="Arial" w:eastAsia="Calibri" w:hAnsi="Arial" w:cs="Arial"/>
                <w:sz w:val="22"/>
                <w:szCs w:val="22"/>
              </w:rPr>
              <w:t xml:space="preserve">Xn; R40; R65-66 N </w:t>
            </w:r>
          </w:p>
          <w:p w:rsidR="0019630E" w:rsidRDefault="0019630E">
            <w:pPr>
              <w:pStyle w:val="Frspaiere1"/>
              <w:spacing w:line="276" w:lineRule="auto"/>
              <w:jc w:val="center"/>
              <w:rPr>
                <w:rStyle w:val="Bodytext115pt"/>
                <w:rFonts w:ascii="Arial" w:eastAsia="Calibri" w:hAnsi="Arial" w:cs="Arial"/>
                <w:sz w:val="22"/>
                <w:szCs w:val="22"/>
              </w:rPr>
            </w:pPr>
            <w:r>
              <w:rPr>
                <w:rStyle w:val="Bodytext115pt"/>
                <w:rFonts w:ascii="Arial" w:eastAsia="Calibri" w:hAnsi="Arial" w:cs="Arial"/>
                <w:sz w:val="22"/>
                <w:szCs w:val="22"/>
              </w:rPr>
              <w:t>R51/53;</w:t>
            </w:r>
          </w:p>
          <w:p w:rsidR="0019630E" w:rsidRDefault="0019630E">
            <w:pPr>
              <w:pStyle w:val="Frspaiere1"/>
              <w:spacing w:line="276" w:lineRule="auto"/>
              <w:jc w:val="center"/>
              <w:rPr>
                <w:rStyle w:val="Bodytext115pt"/>
                <w:rFonts w:ascii="Arial" w:eastAsia="Calibri"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19630E" w:rsidRDefault="0019630E">
            <w:pPr>
              <w:rPr>
                <w:rFonts w:ascii="Arial" w:eastAsiaTheme="minorHAnsi" w:hAnsi="Arial" w:cs="Arial"/>
              </w:rPr>
            </w:pPr>
            <w:r>
              <w:rPr>
                <w:rFonts w:ascii="Arial" w:eastAsiaTheme="minorHAnsi" w:hAnsi="Arial" w:cs="Arial"/>
              </w:rPr>
              <w:t xml:space="preserve">Activitati  auxiliare de  intretinere </w:t>
            </w:r>
          </w:p>
        </w:tc>
        <w:tc>
          <w:tcPr>
            <w:tcW w:w="1701" w:type="dxa"/>
            <w:tcBorders>
              <w:top w:val="single" w:sz="4" w:space="0" w:color="auto"/>
              <w:left w:val="single" w:sz="4" w:space="0" w:color="auto"/>
              <w:bottom w:val="single" w:sz="4" w:space="0" w:color="auto"/>
              <w:right w:val="nil"/>
            </w:tcBorders>
            <w:shd w:val="clear" w:color="auto" w:fill="FFFFFF"/>
            <w:hideMark/>
          </w:tcPr>
          <w:p w:rsidR="0019630E" w:rsidRDefault="0019630E">
            <w:pPr>
              <w:pStyle w:val="Frspaiere1"/>
              <w:spacing w:line="276" w:lineRule="auto"/>
              <w:jc w:val="center"/>
              <w:rPr>
                <w:rFonts w:ascii="Arial" w:hAnsi="Arial" w:cs="Arial"/>
                <w:shd w:val="clear" w:color="auto" w:fill="FFFFFF"/>
              </w:rPr>
            </w:pPr>
            <w:r>
              <w:rPr>
                <w:rStyle w:val="Bodytext115pt"/>
                <w:rFonts w:ascii="Arial" w:eastAsia="Calibri" w:hAnsi="Arial" w:cs="Arial"/>
                <w:sz w:val="22"/>
                <w:szCs w:val="22"/>
              </w:rPr>
              <w:t>Cca. 10 t/an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9630E" w:rsidRDefault="0019630E">
            <w:pPr>
              <w:pStyle w:val="Frspaiere1"/>
              <w:spacing w:line="276" w:lineRule="auto"/>
              <w:jc w:val="center"/>
              <w:rPr>
                <w:rStyle w:val="Bodytext115pt"/>
                <w:rFonts w:ascii="Arial" w:eastAsia="Calibri" w:hAnsi="Arial" w:cs="Arial"/>
                <w:sz w:val="22"/>
                <w:szCs w:val="22"/>
              </w:rPr>
            </w:pPr>
            <w:r>
              <w:rPr>
                <w:rStyle w:val="Bodytext115pt"/>
                <w:rFonts w:ascii="Arial" w:eastAsia="Calibri" w:hAnsi="Arial" w:cs="Arial"/>
                <w:sz w:val="22"/>
                <w:szCs w:val="22"/>
              </w:rPr>
              <w:t>IBC/Spatiu special amenajat in zona de depozitare din incinta halei</w:t>
            </w:r>
          </w:p>
          <w:p w:rsidR="0019630E" w:rsidRDefault="0019630E">
            <w:pPr>
              <w:pStyle w:val="Frspaiere1"/>
              <w:spacing w:line="276" w:lineRule="auto"/>
              <w:jc w:val="center"/>
              <w:rPr>
                <w:rStyle w:val="Bodytext115pt"/>
                <w:rFonts w:eastAsia="Calibri"/>
              </w:rPr>
            </w:pPr>
          </w:p>
          <w:p w:rsidR="0019630E" w:rsidRDefault="0019630E">
            <w:pPr>
              <w:pStyle w:val="Frspaiere1"/>
              <w:spacing w:line="276" w:lineRule="auto"/>
              <w:jc w:val="center"/>
              <w:rPr>
                <w:rFonts w:ascii="Arial" w:hAnsi="Arial" w:cs="Arial"/>
              </w:rPr>
            </w:pPr>
          </w:p>
        </w:tc>
      </w:tr>
    </w:tbl>
    <w:p w:rsidR="0019630E" w:rsidRDefault="0019630E" w:rsidP="0019630E">
      <w:pPr>
        <w:pStyle w:val="BlockText"/>
        <w:ind w:left="0" w:right="-82" w:firstLine="0"/>
        <w:jc w:val="both"/>
        <w:rPr>
          <w:rFonts w:ascii="Arial" w:hAnsi="Arial" w:cs="Arial"/>
          <w:sz w:val="22"/>
          <w:szCs w:val="22"/>
          <w:lang w:val="ro-RO"/>
        </w:rPr>
      </w:pPr>
    </w:p>
    <w:p w:rsidR="0019630E" w:rsidRDefault="0019630E" w:rsidP="0019630E">
      <w:pPr>
        <w:pStyle w:val="BlockText"/>
        <w:ind w:left="0" w:right="-82" w:firstLine="0"/>
        <w:jc w:val="both"/>
        <w:rPr>
          <w:rFonts w:ascii="Arial" w:hAnsi="Arial" w:cs="Arial"/>
          <w:lang w:val="ro-RO"/>
        </w:rPr>
      </w:pPr>
      <w:r>
        <w:rPr>
          <w:rFonts w:ascii="Arial" w:hAnsi="Arial" w:cs="Arial"/>
          <w:b/>
          <w:lang w:val="ro-RO"/>
        </w:rPr>
        <w:t>6.2.</w:t>
      </w:r>
      <w:r>
        <w:rPr>
          <w:rFonts w:ascii="Arial" w:hAnsi="Arial" w:cs="Arial"/>
          <w:lang w:val="ro-RO"/>
        </w:rPr>
        <w:t xml:space="preserve"> Se vor lua toate măsurile necesare privind recepţia, descărcarea, depozitarea şi livrarea materiilor prime, a materialelor auxiliare şi a substanţelor chimice pentru a se preveni efectele negative asupra mediului, în special poluarea aerului, solului, apei de suprafaţă şi subterane, precum şi mirosurile, zgomotele şi riscurile directe asupra sănătăţii populaţiei.</w:t>
      </w:r>
    </w:p>
    <w:p w:rsidR="0019630E" w:rsidRDefault="0019630E" w:rsidP="0019630E">
      <w:pPr>
        <w:pStyle w:val="BlockText"/>
        <w:ind w:left="0" w:right="-82" w:firstLine="0"/>
        <w:jc w:val="both"/>
        <w:rPr>
          <w:rFonts w:ascii="Arial" w:hAnsi="Arial" w:cs="Arial"/>
          <w:lang w:val="ro-RO"/>
        </w:rPr>
      </w:pPr>
      <w:r>
        <w:rPr>
          <w:rFonts w:ascii="Arial" w:hAnsi="Arial" w:cs="Arial"/>
          <w:b/>
          <w:lang w:val="ro-RO"/>
        </w:rPr>
        <w:t>6.3.</w:t>
      </w:r>
      <w:r>
        <w:rPr>
          <w:rFonts w:ascii="Arial" w:hAnsi="Arial" w:cs="Arial"/>
          <w:lang w:val="ro-RO"/>
        </w:rPr>
        <w:t xml:space="preserve"> Operatorul are obligaţia menţinerii evidenţei materiilor prime, materialelor şi substanţelor chimice utilizate şi întocmirea de proceduri pentru revizuirea sistematică în concordanţă cu noile progrese referitor la materiile prime şi utilizarea de materii prime adecvate, cu impact mai redus asupra mediului.</w:t>
      </w:r>
    </w:p>
    <w:p w:rsidR="0019630E" w:rsidRDefault="0019630E" w:rsidP="0019630E">
      <w:pPr>
        <w:spacing w:after="0" w:line="240" w:lineRule="auto"/>
        <w:jc w:val="both"/>
        <w:rPr>
          <w:rFonts w:ascii="Arial" w:hAnsi="Arial" w:cs="Arial"/>
          <w:sz w:val="24"/>
          <w:szCs w:val="24"/>
          <w:lang w:val="ro-RO"/>
        </w:rPr>
      </w:pPr>
      <w:r>
        <w:rPr>
          <w:rFonts w:ascii="Arial" w:hAnsi="Arial" w:cs="Arial"/>
          <w:b/>
          <w:sz w:val="24"/>
          <w:szCs w:val="24"/>
          <w:lang w:val="ro-RO"/>
        </w:rPr>
        <w:t>6.4.</w:t>
      </w:r>
      <w:r>
        <w:rPr>
          <w:rFonts w:ascii="Arial" w:hAnsi="Arial" w:cs="Arial"/>
          <w:sz w:val="24"/>
          <w:szCs w:val="24"/>
          <w:lang w:val="ro-RO"/>
        </w:rPr>
        <w:t xml:space="preserve"> Se vor afla în stoc materiale absorbante sau de neutralizare a scurgerilor accidentale.</w:t>
      </w:r>
    </w:p>
    <w:p w:rsidR="0019630E" w:rsidRDefault="0019630E" w:rsidP="0019630E">
      <w:pPr>
        <w:spacing w:after="0" w:line="240" w:lineRule="auto"/>
        <w:jc w:val="both"/>
        <w:rPr>
          <w:rFonts w:ascii="Arial" w:hAnsi="Arial" w:cs="Arial"/>
          <w:sz w:val="24"/>
          <w:szCs w:val="24"/>
          <w:lang w:val="ro-RO"/>
        </w:rPr>
      </w:pPr>
      <w:r>
        <w:rPr>
          <w:rFonts w:ascii="Arial" w:hAnsi="Arial" w:cs="Arial"/>
          <w:b/>
          <w:sz w:val="24"/>
          <w:szCs w:val="24"/>
          <w:lang w:val="ro-RO"/>
        </w:rPr>
        <w:t>6.5.</w:t>
      </w:r>
      <w:r>
        <w:rPr>
          <w:rFonts w:ascii="Arial" w:hAnsi="Arial" w:cs="Arial"/>
          <w:sz w:val="24"/>
          <w:szCs w:val="24"/>
          <w:lang w:val="ro-RO"/>
        </w:rPr>
        <w:t xml:space="preserve"> Operatorul va asigura aprovizionarea cu cantităţile necesare de materii prime şi materiale astfel încât să se evite generarea de stocuri şi transformarea acestora în deşeuri.</w:t>
      </w:r>
    </w:p>
    <w:p w:rsidR="0019630E" w:rsidRDefault="0019630E" w:rsidP="0019630E">
      <w:pPr>
        <w:spacing w:after="0" w:line="240" w:lineRule="auto"/>
        <w:jc w:val="both"/>
        <w:rPr>
          <w:rFonts w:ascii="Arial" w:hAnsi="Arial" w:cs="Arial"/>
          <w:sz w:val="24"/>
          <w:szCs w:val="24"/>
          <w:lang w:val="ro-RO"/>
        </w:rPr>
      </w:pPr>
      <w:r>
        <w:rPr>
          <w:rFonts w:ascii="Arial" w:hAnsi="Arial" w:cs="Arial"/>
          <w:b/>
          <w:sz w:val="24"/>
          <w:szCs w:val="24"/>
          <w:lang w:val="ro-RO"/>
        </w:rPr>
        <w:t>6.6.</w:t>
      </w:r>
      <w:r>
        <w:rPr>
          <w:rFonts w:ascii="Arial" w:hAnsi="Arial" w:cs="Arial"/>
          <w:sz w:val="24"/>
          <w:szCs w:val="24"/>
          <w:lang w:val="ro-RO"/>
        </w:rPr>
        <w:t xml:space="preserve"> Orice modificare a tipului materiilor prime şi a substanţelor utilizate va fi notificată autorităţii competente pentru protecţia mediului.</w:t>
      </w:r>
    </w:p>
    <w:p w:rsidR="0019630E" w:rsidRDefault="0019630E" w:rsidP="0019630E">
      <w:pPr>
        <w:tabs>
          <w:tab w:val="left" w:pos="7260"/>
        </w:tabs>
        <w:spacing w:after="0" w:line="240" w:lineRule="auto"/>
        <w:jc w:val="both"/>
        <w:rPr>
          <w:rFonts w:ascii="Arial" w:eastAsia="Times New Roman" w:hAnsi="Arial" w:cs="Arial"/>
          <w:b/>
          <w:sz w:val="24"/>
          <w:szCs w:val="24"/>
          <w:lang w:val="ro-RO" w:eastAsia="ro-RO"/>
        </w:rPr>
      </w:pPr>
      <w:r>
        <w:rPr>
          <w:rFonts w:ascii="Arial" w:eastAsia="Times New Roman" w:hAnsi="Arial" w:cs="Arial"/>
          <w:b/>
          <w:sz w:val="24"/>
          <w:szCs w:val="24"/>
          <w:lang w:val="ro-RO" w:eastAsia="ro-RO"/>
        </w:rPr>
        <w:t xml:space="preserve">6.7. Substanţe şi amestecuri chimice periculoase folosite în procesul de producţie </w:t>
      </w:r>
    </w:p>
    <w:p w:rsidR="0019630E" w:rsidRDefault="0019630E" w:rsidP="0019630E">
      <w:pPr>
        <w:keepLines/>
        <w:spacing w:after="0" w:line="24" w:lineRule="auto"/>
        <w:rPr>
          <w:rFonts w:ascii="Times New Roman" w:hAnsi="Times New Roman"/>
          <w:sz w:val="20"/>
          <w:szCs w:val="20"/>
          <w:lang w:val="ro-RO"/>
        </w:rPr>
      </w:pPr>
    </w:p>
    <w:p w:rsidR="0019630E" w:rsidRDefault="0019630E" w:rsidP="0019630E">
      <w:pPr>
        <w:spacing w:after="0" w:line="240" w:lineRule="auto"/>
        <w:jc w:val="both"/>
        <w:rPr>
          <w:rFonts w:ascii="Arial" w:hAnsi="Arial" w:cs="Arial"/>
          <w:b/>
          <w:bCs/>
          <w:noProof/>
          <w:sz w:val="24"/>
          <w:szCs w:val="24"/>
          <w:lang w:val="ro-RO"/>
        </w:rPr>
      </w:pPr>
      <w:r>
        <w:rPr>
          <w:rFonts w:ascii="Arial" w:hAnsi="Arial" w:cs="Arial"/>
          <w:b/>
          <w:bCs/>
          <w:noProof/>
          <w:sz w:val="24"/>
          <w:szCs w:val="24"/>
          <w:lang w:val="ro-RO"/>
        </w:rPr>
        <w:t xml:space="preserve"> </w:t>
      </w:r>
    </w:p>
    <w:tbl>
      <w:tblPr>
        <w:tblW w:w="933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399"/>
        <w:gridCol w:w="2798"/>
        <w:gridCol w:w="1400"/>
        <w:gridCol w:w="933"/>
        <w:gridCol w:w="1400"/>
        <w:gridCol w:w="1400"/>
      </w:tblGrid>
      <w:tr w:rsidR="0019630E" w:rsidTr="0019630E">
        <w:tc>
          <w:tcPr>
            <w:tcW w:w="140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9630E" w:rsidRDefault="0019630E">
            <w:pPr>
              <w:spacing w:before="40" w:after="0" w:line="240" w:lineRule="auto"/>
              <w:jc w:val="center"/>
              <w:rPr>
                <w:rFonts w:ascii="Arial" w:hAnsi="Arial" w:cs="Arial"/>
                <w:b/>
                <w:bCs/>
                <w:noProof/>
                <w:sz w:val="20"/>
                <w:szCs w:val="24"/>
                <w:lang w:val="ro-RO"/>
              </w:rPr>
            </w:pPr>
            <w:r>
              <w:rPr>
                <w:rFonts w:ascii="Arial" w:hAnsi="Arial" w:cs="Arial"/>
                <w:b/>
                <w:bCs/>
                <w:noProof/>
                <w:sz w:val="20"/>
                <w:szCs w:val="24"/>
                <w:lang w:val="ro-RO"/>
              </w:rPr>
              <w:t>Tip</w:t>
            </w:r>
          </w:p>
        </w:tc>
        <w:tc>
          <w:tcPr>
            <w:tcW w:w="280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9630E" w:rsidRDefault="0019630E">
            <w:pPr>
              <w:spacing w:before="40" w:after="0" w:line="240" w:lineRule="auto"/>
              <w:jc w:val="center"/>
              <w:rPr>
                <w:rFonts w:ascii="Arial" w:hAnsi="Arial" w:cs="Arial"/>
                <w:b/>
                <w:bCs/>
                <w:noProof/>
                <w:sz w:val="20"/>
                <w:szCs w:val="24"/>
                <w:lang w:val="ro-RO"/>
              </w:rPr>
            </w:pPr>
            <w:r>
              <w:rPr>
                <w:rFonts w:ascii="Arial" w:hAnsi="Arial" w:cs="Arial"/>
                <w:b/>
                <w:bCs/>
                <w:noProof/>
                <w:sz w:val="20"/>
                <w:szCs w:val="24"/>
                <w:lang w:val="ro-RO"/>
              </w:rPr>
              <w:t>Substanță chimică periculoasă/ Categorie de amestec</w:t>
            </w:r>
          </w:p>
        </w:tc>
        <w:tc>
          <w:tcPr>
            <w:tcW w:w="140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9630E" w:rsidRDefault="0019630E">
            <w:pPr>
              <w:spacing w:before="40" w:after="0" w:line="240" w:lineRule="auto"/>
              <w:jc w:val="center"/>
              <w:rPr>
                <w:rFonts w:ascii="Arial" w:hAnsi="Arial" w:cs="Arial"/>
                <w:b/>
                <w:bCs/>
                <w:noProof/>
                <w:sz w:val="20"/>
                <w:szCs w:val="24"/>
                <w:lang w:val="ro-RO"/>
              </w:rPr>
            </w:pPr>
            <w:r>
              <w:rPr>
                <w:rFonts w:ascii="Arial" w:hAnsi="Arial" w:cs="Arial"/>
                <w:b/>
                <w:bCs/>
                <w:noProof/>
                <w:sz w:val="20"/>
                <w:szCs w:val="24"/>
                <w:lang w:val="ro-RO"/>
              </w:rPr>
              <w:t>Cantitate</w:t>
            </w:r>
          </w:p>
        </w:tc>
        <w:tc>
          <w:tcPr>
            <w:tcW w:w="93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9630E" w:rsidRDefault="0019630E">
            <w:pPr>
              <w:spacing w:before="40" w:after="0" w:line="240" w:lineRule="auto"/>
              <w:jc w:val="center"/>
              <w:rPr>
                <w:rFonts w:ascii="Arial" w:hAnsi="Arial" w:cs="Arial"/>
                <w:b/>
                <w:bCs/>
                <w:noProof/>
                <w:sz w:val="20"/>
                <w:szCs w:val="24"/>
                <w:lang w:val="ro-RO"/>
              </w:rPr>
            </w:pPr>
            <w:r>
              <w:rPr>
                <w:rFonts w:ascii="Arial" w:hAnsi="Arial" w:cs="Arial"/>
                <w:b/>
                <w:bCs/>
                <w:noProof/>
                <w:sz w:val="20"/>
                <w:szCs w:val="24"/>
                <w:lang w:val="ro-RO"/>
              </w:rPr>
              <w:t>UM</w:t>
            </w:r>
          </w:p>
        </w:tc>
        <w:tc>
          <w:tcPr>
            <w:tcW w:w="140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9630E" w:rsidRDefault="0019630E">
            <w:pPr>
              <w:spacing w:before="40" w:after="0" w:line="240" w:lineRule="auto"/>
              <w:jc w:val="center"/>
              <w:rPr>
                <w:rFonts w:ascii="Arial" w:hAnsi="Arial" w:cs="Arial"/>
                <w:b/>
                <w:bCs/>
                <w:noProof/>
                <w:sz w:val="20"/>
                <w:szCs w:val="24"/>
                <w:lang w:val="ro-RO"/>
              </w:rPr>
            </w:pPr>
            <w:r>
              <w:rPr>
                <w:rFonts w:ascii="Arial" w:hAnsi="Arial" w:cs="Arial"/>
                <w:b/>
                <w:bCs/>
                <w:noProof/>
                <w:sz w:val="20"/>
                <w:szCs w:val="24"/>
                <w:lang w:val="ro-RO"/>
              </w:rPr>
              <w:t>Categoria - Fraza de risc</w:t>
            </w:r>
          </w:p>
        </w:tc>
        <w:tc>
          <w:tcPr>
            <w:tcW w:w="140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9630E" w:rsidRDefault="0019630E">
            <w:pPr>
              <w:spacing w:before="40" w:after="0" w:line="240" w:lineRule="auto"/>
              <w:jc w:val="center"/>
              <w:rPr>
                <w:rFonts w:ascii="Arial" w:hAnsi="Arial" w:cs="Arial"/>
                <w:b/>
                <w:bCs/>
                <w:noProof/>
                <w:sz w:val="20"/>
                <w:szCs w:val="24"/>
                <w:lang w:val="ro-RO"/>
              </w:rPr>
            </w:pPr>
            <w:r>
              <w:rPr>
                <w:rFonts w:ascii="Arial" w:hAnsi="Arial" w:cs="Arial"/>
                <w:b/>
                <w:bCs/>
                <w:noProof/>
                <w:sz w:val="20"/>
                <w:szCs w:val="24"/>
                <w:lang w:val="ro-RO"/>
              </w:rPr>
              <w:t>Fraza de pericol</w:t>
            </w:r>
          </w:p>
        </w:tc>
      </w:tr>
      <w:tr w:rsidR="0019630E" w:rsidTr="0019630E">
        <w:tc>
          <w:tcPr>
            <w:tcW w:w="1400"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bCs/>
                <w:noProof/>
                <w:lang w:val="ro-RO"/>
              </w:rPr>
            </w:pPr>
            <w:r>
              <w:rPr>
                <w:rFonts w:ascii="Arial" w:hAnsi="Arial" w:cs="Arial"/>
                <w:bCs/>
                <w:noProof/>
                <w:lang w:val="ro-RO"/>
              </w:rPr>
              <w:t>Materie auxiliară</w:t>
            </w:r>
          </w:p>
        </w:tc>
        <w:tc>
          <w:tcPr>
            <w:tcW w:w="2800" w:type="dxa"/>
            <w:tcBorders>
              <w:top w:val="single" w:sz="4" w:space="0" w:color="auto"/>
              <w:left w:val="single" w:sz="4" w:space="0" w:color="auto"/>
              <w:bottom w:val="single" w:sz="4" w:space="0" w:color="auto"/>
              <w:right w:val="single" w:sz="4" w:space="0" w:color="auto"/>
            </w:tcBorders>
            <w:hideMark/>
          </w:tcPr>
          <w:p w:rsidR="0019630E" w:rsidRDefault="0019630E">
            <w:pPr>
              <w:pStyle w:val="Frspaiere1"/>
              <w:spacing w:line="276" w:lineRule="auto"/>
              <w:jc w:val="both"/>
              <w:rPr>
                <w:rStyle w:val="Bodytext115pt"/>
                <w:rFonts w:ascii="Arial" w:eastAsia="Calibri" w:hAnsi="Arial" w:cs="Arial"/>
                <w:sz w:val="22"/>
                <w:szCs w:val="22"/>
              </w:rPr>
            </w:pPr>
            <w:r>
              <w:rPr>
                <w:rStyle w:val="Bodytext115pt"/>
                <w:rFonts w:ascii="Arial" w:eastAsia="Calibri" w:hAnsi="Arial" w:cs="Arial"/>
                <w:sz w:val="22"/>
                <w:szCs w:val="22"/>
              </w:rPr>
              <w:t>Eliminator de magneziu</w:t>
            </w:r>
          </w:p>
        </w:tc>
        <w:tc>
          <w:tcPr>
            <w:tcW w:w="1400" w:type="dxa"/>
            <w:tcBorders>
              <w:top w:val="single" w:sz="4" w:space="0" w:color="auto"/>
              <w:left w:val="single" w:sz="4" w:space="0" w:color="auto"/>
              <w:bottom w:val="single" w:sz="4" w:space="0" w:color="auto"/>
              <w:right w:val="single" w:sz="4" w:space="0" w:color="auto"/>
            </w:tcBorders>
            <w:hideMark/>
          </w:tcPr>
          <w:p w:rsidR="0019630E" w:rsidRDefault="0019630E">
            <w:pPr>
              <w:pStyle w:val="BodyText20"/>
              <w:shd w:val="clear" w:color="auto" w:fill="auto"/>
              <w:spacing w:line="317" w:lineRule="exact"/>
              <w:ind w:firstLine="0"/>
              <w:jc w:val="both"/>
              <w:rPr>
                <w:rFonts w:ascii="Arial" w:hAnsi="Arial" w:cs="Arial"/>
                <w:sz w:val="22"/>
                <w:szCs w:val="22"/>
              </w:rPr>
            </w:pPr>
            <w:r>
              <w:rPr>
                <w:rFonts w:ascii="Arial" w:hAnsi="Arial" w:cs="Arial"/>
                <w:bCs/>
                <w:sz w:val="22"/>
                <w:szCs w:val="22"/>
              </w:rPr>
              <w:t xml:space="preserve">0,5 </w:t>
            </w:r>
          </w:p>
        </w:tc>
        <w:tc>
          <w:tcPr>
            <w:tcW w:w="933"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bCs/>
                <w:noProof/>
                <w:lang w:val="ro-RO"/>
              </w:rPr>
            </w:pPr>
            <w:r>
              <w:rPr>
                <w:rFonts w:ascii="Arial" w:hAnsi="Arial" w:cs="Arial"/>
                <w:bCs/>
              </w:rPr>
              <w:t>t/an</w:t>
            </w:r>
          </w:p>
        </w:tc>
        <w:tc>
          <w:tcPr>
            <w:tcW w:w="1400" w:type="dxa"/>
            <w:tcBorders>
              <w:top w:val="single" w:sz="4" w:space="0" w:color="auto"/>
              <w:left w:val="single" w:sz="4" w:space="0" w:color="auto"/>
              <w:bottom w:val="single" w:sz="4" w:space="0" w:color="auto"/>
              <w:right w:val="single" w:sz="4" w:space="0" w:color="auto"/>
            </w:tcBorders>
            <w:hideMark/>
          </w:tcPr>
          <w:p w:rsidR="0019630E" w:rsidRDefault="0019630E">
            <w:pPr>
              <w:pStyle w:val="NoSpacing"/>
              <w:spacing w:line="276" w:lineRule="auto"/>
              <w:jc w:val="center"/>
              <w:rPr>
                <w:rFonts w:ascii="Arial" w:hAnsi="Arial" w:cs="Arial"/>
                <w:sz w:val="22"/>
                <w:szCs w:val="22"/>
              </w:rPr>
            </w:pPr>
            <w:r>
              <w:rPr>
                <w:rStyle w:val="Bodytext115pt"/>
                <w:rFonts w:ascii="Arial" w:eastAsia="Calibri" w:hAnsi="Arial" w:cs="Arial"/>
                <w:sz w:val="22"/>
                <w:szCs w:val="22"/>
              </w:rPr>
              <w:t>R22; R23,R24;R25;R48</w:t>
            </w:r>
          </w:p>
        </w:tc>
        <w:tc>
          <w:tcPr>
            <w:tcW w:w="1400" w:type="dxa"/>
            <w:tcBorders>
              <w:top w:val="single" w:sz="4" w:space="0" w:color="auto"/>
              <w:left w:val="single" w:sz="4" w:space="0" w:color="auto"/>
              <w:bottom w:val="single" w:sz="4" w:space="0" w:color="auto"/>
              <w:right w:val="single" w:sz="4" w:space="0" w:color="auto"/>
            </w:tcBorders>
          </w:tcPr>
          <w:p w:rsidR="0019630E" w:rsidRDefault="0019630E">
            <w:pPr>
              <w:spacing w:before="40" w:after="0" w:line="240" w:lineRule="auto"/>
              <w:jc w:val="center"/>
              <w:rPr>
                <w:rFonts w:ascii="Arial" w:hAnsi="Arial" w:cs="Arial"/>
                <w:bCs/>
                <w:noProof/>
                <w:lang w:val="ro-RO"/>
              </w:rPr>
            </w:pPr>
          </w:p>
        </w:tc>
      </w:tr>
      <w:tr w:rsidR="0019630E" w:rsidTr="0019630E">
        <w:tc>
          <w:tcPr>
            <w:tcW w:w="1400"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bCs/>
                <w:noProof/>
                <w:lang w:val="ro-RO"/>
              </w:rPr>
            </w:pPr>
            <w:r>
              <w:rPr>
                <w:rFonts w:ascii="Arial" w:hAnsi="Arial" w:cs="Arial"/>
                <w:bCs/>
                <w:noProof/>
                <w:lang w:val="ro-RO"/>
              </w:rPr>
              <w:t>Materie auxiliară</w:t>
            </w:r>
          </w:p>
        </w:tc>
        <w:tc>
          <w:tcPr>
            <w:tcW w:w="2800" w:type="dxa"/>
            <w:tcBorders>
              <w:top w:val="single" w:sz="4" w:space="0" w:color="auto"/>
              <w:left w:val="single" w:sz="4" w:space="0" w:color="auto"/>
              <w:bottom w:val="single" w:sz="4" w:space="0" w:color="auto"/>
              <w:right w:val="single" w:sz="4" w:space="0" w:color="auto"/>
            </w:tcBorders>
            <w:hideMark/>
          </w:tcPr>
          <w:p w:rsidR="0019630E" w:rsidRDefault="0019630E">
            <w:pPr>
              <w:pStyle w:val="Frspaiere1"/>
              <w:spacing w:line="276" w:lineRule="auto"/>
              <w:jc w:val="both"/>
              <w:rPr>
                <w:rStyle w:val="Bodytext115pt"/>
                <w:rFonts w:ascii="Arial" w:eastAsia="Calibri" w:hAnsi="Arial" w:cs="Arial"/>
                <w:sz w:val="22"/>
                <w:szCs w:val="22"/>
              </w:rPr>
            </w:pPr>
            <w:r>
              <w:rPr>
                <w:rStyle w:val="Bodytext115pt"/>
                <w:rFonts w:ascii="Arial" w:eastAsia="Calibri" w:hAnsi="Arial" w:cs="Arial"/>
                <w:sz w:val="22"/>
                <w:szCs w:val="22"/>
              </w:rPr>
              <w:t>Fondal 325</w:t>
            </w:r>
          </w:p>
        </w:tc>
        <w:tc>
          <w:tcPr>
            <w:tcW w:w="1400" w:type="dxa"/>
            <w:tcBorders>
              <w:top w:val="single" w:sz="4" w:space="0" w:color="auto"/>
              <w:left w:val="single" w:sz="4" w:space="0" w:color="auto"/>
              <w:bottom w:val="single" w:sz="4" w:space="0" w:color="auto"/>
              <w:right w:val="single" w:sz="4" w:space="0" w:color="auto"/>
            </w:tcBorders>
            <w:hideMark/>
          </w:tcPr>
          <w:p w:rsidR="0019630E" w:rsidRDefault="0019630E">
            <w:pPr>
              <w:pStyle w:val="BodyText20"/>
              <w:shd w:val="clear" w:color="auto" w:fill="auto"/>
              <w:spacing w:line="317" w:lineRule="exact"/>
              <w:ind w:firstLine="0"/>
              <w:jc w:val="both"/>
              <w:rPr>
                <w:rFonts w:ascii="Arial" w:hAnsi="Arial" w:cs="Arial"/>
                <w:bCs/>
                <w:sz w:val="22"/>
                <w:szCs w:val="22"/>
              </w:rPr>
            </w:pPr>
            <w:r>
              <w:rPr>
                <w:rFonts w:ascii="Arial" w:hAnsi="Arial" w:cs="Arial"/>
                <w:bCs/>
                <w:sz w:val="22"/>
                <w:szCs w:val="22"/>
              </w:rPr>
              <w:t xml:space="preserve">2 </w:t>
            </w:r>
          </w:p>
        </w:tc>
        <w:tc>
          <w:tcPr>
            <w:tcW w:w="933"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bCs/>
                <w:noProof/>
                <w:lang w:val="ro-RO"/>
              </w:rPr>
            </w:pPr>
            <w:r>
              <w:rPr>
                <w:rFonts w:ascii="Arial" w:hAnsi="Arial" w:cs="Arial"/>
                <w:bCs/>
              </w:rPr>
              <w:t>t/an</w:t>
            </w:r>
          </w:p>
        </w:tc>
        <w:tc>
          <w:tcPr>
            <w:tcW w:w="1400" w:type="dxa"/>
            <w:tcBorders>
              <w:top w:val="single" w:sz="4" w:space="0" w:color="auto"/>
              <w:left w:val="single" w:sz="4" w:space="0" w:color="auto"/>
              <w:bottom w:val="single" w:sz="4" w:space="0" w:color="auto"/>
              <w:right w:val="single" w:sz="4" w:space="0" w:color="auto"/>
            </w:tcBorders>
            <w:hideMark/>
          </w:tcPr>
          <w:p w:rsidR="0019630E" w:rsidRDefault="0019630E">
            <w:pPr>
              <w:pStyle w:val="Frspaiere1"/>
              <w:spacing w:line="276" w:lineRule="auto"/>
              <w:ind w:left="557" w:hanging="360"/>
              <w:jc w:val="center"/>
              <w:rPr>
                <w:rStyle w:val="Bodytext115pt"/>
                <w:rFonts w:ascii="Arial" w:eastAsia="Calibri" w:hAnsi="Arial" w:cs="Arial"/>
                <w:sz w:val="22"/>
                <w:szCs w:val="22"/>
              </w:rPr>
            </w:pPr>
            <w:r>
              <w:rPr>
                <w:rStyle w:val="Bodytext115pt"/>
                <w:rFonts w:ascii="Arial" w:eastAsia="Calibri" w:hAnsi="Arial" w:cs="Arial"/>
                <w:sz w:val="22"/>
                <w:szCs w:val="22"/>
              </w:rPr>
              <w:t>Xn; R20/22</w:t>
            </w:r>
          </w:p>
          <w:p w:rsidR="0019630E" w:rsidRDefault="0019630E">
            <w:pPr>
              <w:pStyle w:val="NoSpacing"/>
              <w:spacing w:line="276" w:lineRule="auto"/>
              <w:jc w:val="center"/>
              <w:rPr>
                <w:rStyle w:val="Bodytext115pt"/>
                <w:rFonts w:ascii="Arial" w:eastAsia="Calibri" w:hAnsi="Arial" w:cs="Arial"/>
                <w:sz w:val="22"/>
                <w:szCs w:val="22"/>
              </w:rPr>
            </w:pPr>
            <w:r>
              <w:rPr>
                <w:rStyle w:val="Bodytext115pt"/>
                <w:rFonts w:ascii="Arial" w:eastAsia="Calibri" w:hAnsi="Arial" w:cs="Arial"/>
                <w:sz w:val="22"/>
                <w:szCs w:val="22"/>
              </w:rPr>
              <w:t>Xi; R36/37/38</w:t>
            </w:r>
          </w:p>
        </w:tc>
        <w:tc>
          <w:tcPr>
            <w:tcW w:w="1400" w:type="dxa"/>
            <w:tcBorders>
              <w:top w:val="single" w:sz="4" w:space="0" w:color="auto"/>
              <w:left w:val="single" w:sz="4" w:space="0" w:color="auto"/>
              <w:bottom w:val="single" w:sz="4" w:space="0" w:color="auto"/>
              <w:right w:val="single" w:sz="4" w:space="0" w:color="auto"/>
            </w:tcBorders>
          </w:tcPr>
          <w:p w:rsidR="0019630E" w:rsidRDefault="0019630E">
            <w:pPr>
              <w:spacing w:before="40" w:after="0" w:line="240" w:lineRule="auto"/>
              <w:jc w:val="center"/>
              <w:rPr>
                <w:rFonts w:ascii="Arial" w:hAnsi="Arial" w:cs="Arial"/>
                <w:bCs/>
                <w:noProof/>
                <w:lang w:val="ro-RO"/>
              </w:rPr>
            </w:pPr>
          </w:p>
        </w:tc>
      </w:tr>
      <w:tr w:rsidR="0019630E" w:rsidTr="0019630E">
        <w:tc>
          <w:tcPr>
            <w:tcW w:w="1400"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bCs/>
                <w:noProof/>
                <w:lang w:val="ro-RO"/>
              </w:rPr>
            </w:pPr>
            <w:r>
              <w:rPr>
                <w:rFonts w:ascii="Arial" w:hAnsi="Arial" w:cs="Arial"/>
                <w:bCs/>
                <w:noProof/>
                <w:lang w:val="ro-RO"/>
              </w:rPr>
              <w:t>Materie auxiliară</w:t>
            </w:r>
          </w:p>
        </w:tc>
        <w:tc>
          <w:tcPr>
            <w:tcW w:w="2800" w:type="dxa"/>
            <w:tcBorders>
              <w:top w:val="single" w:sz="4" w:space="0" w:color="auto"/>
              <w:left w:val="single" w:sz="4" w:space="0" w:color="auto"/>
              <w:bottom w:val="single" w:sz="4" w:space="0" w:color="auto"/>
              <w:right w:val="single" w:sz="4" w:space="0" w:color="auto"/>
            </w:tcBorders>
            <w:hideMark/>
          </w:tcPr>
          <w:p w:rsidR="0019630E" w:rsidRDefault="0019630E">
            <w:pPr>
              <w:pStyle w:val="Frspaiere1"/>
              <w:spacing w:line="276" w:lineRule="auto"/>
              <w:jc w:val="both"/>
              <w:rPr>
                <w:rFonts w:ascii="Arial" w:hAnsi="Arial" w:cs="Arial"/>
              </w:rPr>
            </w:pPr>
            <w:r>
              <w:rPr>
                <w:rStyle w:val="Bodytext115pt"/>
                <w:rFonts w:ascii="Arial" w:eastAsia="Calibri" w:hAnsi="Arial" w:cs="Arial"/>
                <w:sz w:val="22"/>
                <w:szCs w:val="22"/>
              </w:rPr>
              <w:t>Eliminal 6</w:t>
            </w:r>
          </w:p>
        </w:tc>
        <w:tc>
          <w:tcPr>
            <w:tcW w:w="1400" w:type="dxa"/>
            <w:tcBorders>
              <w:top w:val="single" w:sz="4" w:space="0" w:color="auto"/>
              <w:left w:val="single" w:sz="4" w:space="0" w:color="auto"/>
              <w:bottom w:val="single" w:sz="4" w:space="0" w:color="auto"/>
              <w:right w:val="single" w:sz="4" w:space="0" w:color="auto"/>
            </w:tcBorders>
            <w:hideMark/>
          </w:tcPr>
          <w:p w:rsidR="0019630E" w:rsidRDefault="0019630E">
            <w:pPr>
              <w:pStyle w:val="BodyText20"/>
              <w:shd w:val="clear" w:color="auto" w:fill="auto"/>
              <w:spacing w:line="322" w:lineRule="exact"/>
              <w:ind w:firstLine="0"/>
              <w:jc w:val="both"/>
              <w:rPr>
                <w:rFonts w:ascii="Arial" w:hAnsi="Arial" w:cs="Arial"/>
                <w:sz w:val="22"/>
                <w:szCs w:val="22"/>
              </w:rPr>
            </w:pPr>
            <w:r>
              <w:rPr>
                <w:rFonts w:ascii="Arial" w:hAnsi="Arial" w:cs="Arial"/>
                <w:bCs/>
                <w:sz w:val="22"/>
                <w:szCs w:val="22"/>
              </w:rPr>
              <w:t xml:space="preserve">0,5 </w:t>
            </w:r>
          </w:p>
        </w:tc>
        <w:tc>
          <w:tcPr>
            <w:tcW w:w="933"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bCs/>
                <w:noProof/>
                <w:lang w:val="ro-RO"/>
              </w:rPr>
            </w:pPr>
            <w:r>
              <w:rPr>
                <w:rFonts w:ascii="Arial" w:hAnsi="Arial" w:cs="Arial"/>
                <w:bCs/>
              </w:rPr>
              <w:t>t/an</w:t>
            </w:r>
          </w:p>
        </w:tc>
        <w:tc>
          <w:tcPr>
            <w:tcW w:w="1400" w:type="dxa"/>
            <w:tcBorders>
              <w:top w:val="single" w:sz="4" w:space="0" w:color="auto"/>
              <w:left w:val="single" w:sz="4" w:space="0" w:color="auto"/>
              <w:bottom w:val="single" w:sz="4" w:space="0" w:color="auto"/>
              <w:right w:val="single" w:sz="4" w:space="0" w:color="auto"/>
            </w:tcBorders>
            <w:hideMark/>
          </w:tcPr>
          <w:p w:rsidR="0019630E" w:rsidRDefault="0019630E">
            <w:pPr>
              <w:pStyle w:val="Frspaiere1"/>
              <w:spacing w:line="276" w:lineRule="auto"/>
              <w:ind w:left="557" w:hanging="360"/>
              <w:jc w:val="center"/>
              <w:rPr>
                <w:rStyle w:val="Bodytext115pt"/>
                <w:rFonts w:ascii="Arial" w:eastAsia="Calibri" w:hAnsi="Arial" w:cs="Arial"/>
                <w:sz w:val="22"/>
                <w:szCs w:val="22"/>
              </w:rPr>
            </w:pPr>
            <w:r>
              <w:rPr>
                <w:rStyle w:val="Bodytext115pt"/>
                <w:rFonts w:ascii="Arial" w:eastAsia="Calibri" w:hAnsi="Arial" w:cs="Arial"/>
                <w:sz w:val="22"/>
                <w:szCs w:val="22"/>
              </w:rPr>
              <w:t>Xn; R22</w:t>
            </w:r>
          </w:p>
          <w:p w:rsidR="0019630E" w:rsidRDefault="0019630E">
            <w:pPr>
              <w:pStyle w:val="BodyText20"/>
              <w:shd w:val="clear" w:color="auto" w:fill="auto"/>
              <w:spacing w:line="260" w:lineRule="exact"/>
              <w:ind w:left="120" w:firstLine="0"/>
              <w:jc w:val="center"/>
            </w:pPr>
            <w:r>
              <w:rPr>
                <w:rStyle w:val="Bodytext115pt"/>
                <w:rFonts w:ascii="Arial" w:eastAsia="Calibri" w:hAnsi="Arial" w:cs="Arial"/>
                <w:sz w:val="22"/>
                <w:szCs w:val="22"/>
              </w:rPr>
              <w:t>R36/37/38</w:t>
            </w:r>
          </w:p>
        </w:tc>
        <w:tc>
          <w:tcPr>
            <w:tcW w:w="1400" w:type="dxa"/>
            <w:tcBorders>
              <w:top w:val="single" w:sz="4" w:space="0" w:color="auto"/>
              <w:left w:val="single" w:sz="4" w:space="0" w:color="auto"/>
              <w:bottom w:val="single" w:sz="4" w:space="0" w:color="auto"/>
              <w:right w:val="single" w:sz="4" w:space="0" w:color="auto"/>
            </w:tcBorders>
          </w:tcPr>
          <w:p w:rsidR="0019630E" w:rsidRDefault="0019630E">
            <w:pPr>
              <w:spacing w:before="40" w:after="0" w:line="240" w:lineRule="auto"/>
              <w:jc w:val="center"/>
              <w:rPr>
                <w:rFonts w:ascii="Arial" w:hAnsi="Arial" w:cs="Arial"/>
                <w:bCs/>
                <w:noProof/>
                <w:lang w:val="ro-RO"/>
              </w:rPr>
            </w:pPr>
          </w:p>
        </w:tc>
      </w:tr>
      <w:tr w:rsidR="0019630E" w:rsidTr="0019630E">
        <w:tc>
          <w:tcPr>
            <w:tcW w:w="1400"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bCs/>
                <w:noProof/>
                <w:lang w:val="ro-RO"/>
              </w:rPr>
            </w:pPr>
            <w:r>
              <w:rPr>
                <w:rFonts w:ascii="Arial" w:hAnsi="Arial" w:cs="Arial"/>
                <w:bCs/>
                <w:noProof/>
                <w:lang w:val="ro-RO"/>
              </w:rPr>
              <w:t>Materie auxiliară</w:t>
            </w:r>
          </w:p>
        </w:tc>
        <w:tc>
          <w:tcPr>
            <w:tcW w:w="2800" w:type="dxa"/>
            <w:tcBorders>
              <w:top w:val="single" w:sz="4" w:space="0" w:color="auto"/>
              <w:left w:val="single" w:sz="4" w:space="0" w:color="auto"/>
              <w:bottom w:val="single" w:sz="4" w:space="0" w:color="auto"/>
              <w:right w:val="single" w:sz="4" w:space="0" w:color="auto"/>
            </w:tcBorders>
            <w:hideMark/>
          </w:tcPr>
          <w:p w:rsidR="0019630E" w:rsidRDefault="0019630E">
            <w:pPr>
              <w:pStyle w:val="BodyText20"/>
              <w:shd w:val="clear" w:color="auto" w:fill="auto"/>
              <w:spacing w:line="442" w:lineRule="exact"/>
              <w:ind w:firstLine="0"/>
              <w:jc w:val="both"/>
              <w:rPr>
                <w:rFonts w:ascii="Arial" w:hAnsi="Arial" w:cs="Arial"/>
                <w:sz w:val="22"/>
                <w:szCs w:val="22"/>
              </w:rPr>
            </w:pPr>
            <w:r>
              <w:rPr>
                <w:rStyle w:val="Bodytext115pt"/>
                <w:rFonts w:ascii="Arial" w:eastAsia="Calibri" w:hAnsi="Arial" w:cs="Arial"/>
                <w:sz w:val="22"/>
                <w:szCs w:val="22"/>
              </w:rPr>
              <w:t>Nucleofond SS</w:t>
            </w:r>
          </w:p>
        </w:tc>
        <w:tc>
          <w:tcPr>
            <w:tcW w:w="1400" w:type="dxa"/>
            <w:tcBorders>
              <w:top w:val="single" w:sz="4" w:space="0" w:color="auto"/>
              <w:left w:val="single" w:sz="4" w:space="0" w:color="auto"/>
              <w:bottom w:val="single" w:sz="4" w:space="0" w:color="auto"/>
              <w:right w:val="single" w:sz="4" w:space="0" w:color="auto"/>
            </w:tcBorders>
            <w:hideMark/>
          </w:tcPr>
          <w:p w:rsidR="0019630E" w:rsidRDefault="0019630E">
            <w:pPr>
              <w:pStyle w:val="BodyText20"/>
              <w:shd w:val="clear" w:color="auto" w:fill="auto"/>
              <w:spacing w:line="322" w:lineRule="exact"/>
              <w:ind w:firstLine="0"/>
              <w:jc w:val="both"/>
              <w:rPr>
                <w:rFonts w:ascii="Arial" w:hAnsi="Arial" w:cs="Arial"/>
                <w:sz w:val="22"/>
                <w:szCs w:val="22"/>
              </w:rPr>
            </w:pPr>
            <w:r>
              <w:rPr>
                <w:rFonts w:ascii="Arial" w:hAnsi="Arial" w:cs="Arial"/>
                <w:bCs/>
                <w:sz w:val="22"/>
                <w:szCs w:val="22"/>
              </w:rPr>
              <w:t xml:space="preserve">0,5 </w:t>
            </w:r>
          </w:p>
        </w:tc>
        <w:tc>
          <w:tcPr>
            <w:tcW w:w="933"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bCs/>
                <w:noProof/>
                <w:lang w:val="ro-RO"/>
              </w:rPr>
            </w:pPr>
            <w:r>
              <w:rPr>
                <w:rFonts w:ascii="Arial" w:hAnsi="Arial" w:cs="Arial"/>
                <w:bCs/>
              </w:rPr>
              <w:t>t/an</w:t>
            </w:r>
          </w:p>
        </w:tc>
        <w:tc>
          <w:tcPr>
            <w:tcW w:w="1400" w:type="dxa"/>
            <w:tcBorders>
              <w:top w:val="single" w:sz="4" w:space="0" w:color="auto"/>
              <w:left w:val="single" w:sz="4" w:space="0" w:color="auto"/>
              <w:bottom w:val="single" w:sz="4" w:space="0" w:color="auto"/>
              <w:right w:val="single" w:sz="4" w:space="0" w:color="auto"/>
            </w:tcBorders>
          </w:tcPr>
          <w:p w:rsidR="0019630E" w:rsidRDefault="0019630E">
            <w:pPr>
              <w:pStyle w:val="Frspaiere1"/>
              <w:spacing w:line="276" w:lineRule="auto"/>
              <w:ind w:left="557" w:hanging="360"/>
              <w:jc w:val="center"/>
              <w:rPr>
                <w:rStyle w:val="Bodytext115pt"/>
                <w:rFonts w:ascii="Arial" w:eastAsia="Calibri" w:hAnsi="Arial" w:cs="Arial"/>
                <w:sz w:val="22"/>
                <w:szCs w:val="22"/>
              </w:rPr>
            </w:pPr>
            <w:r>
              <w:rPr>
                <w:rStyle w:val="Bodytext115pt"/>
                <w:rFonts w:ascii="Arial" w:eastAsia="Calibri" w:hAnsi="Arial" w:cs="Arial"/>
                <w:sz w:val="22"/>
                <w:szCs w:val="22"/>
              </w:rPr>
              <w:t>Xn; R20/22</w:t>
            </w:r>
          </w:p>
          <w:p w:rsidR="0019630E" w:rsidRDefault="0019630E">
            <w:pPr>
              <w:pStyle w:val="BodyText20"/>
              <w:shd w:val="clear" w:color="auto" w:fill="auto"/>
              <w:spacing w:line="260" w:lineRule="exact"/>
              <w:ind w:left="120" w:firstLine="0"/>
              <w:jc w:val="center"/>
            </w:pPr>
          </w:p>
        </w:tc>
        <w:tc>
          <w:tcPr>
            <w:tcW w:w="1400" w:type="dxa"/>
            <w:tcBorders>
              <w:top w:val="single" w:sz="4" w:space="0" w:color="auto"/>
              <w:left w:val="single" w:sz="4" w:space="0" w:color="auto"/>
              <w:bottom w:val="single" w:sz="4" w:space="0" w:color="auto"/>
              <w:right w:val="single" w:sz="4" w:space="0" w:color="auto"/>
            </w:tcBorders>
          </w:tcPr>
          <w:p w:rsidR="0019630E" w:rsidRDefault="0019630E">
            <w:pPr>
              <w:spacing w:before="40" w:after="0" w:line="240" w:lineRule="auto"/>
              <w:jc w:val="center"/>
              <w:rPr>
                <w:rFonts w:ascii="Arial" w:hAnsi="Arial" w:cs="Arial"/>
                <w:bCs/>
                <w:noProof/>
                <w:lang w:val="ro-RO"/>
              </w:rPr>
            </w:pPr>
          </w:p>
        </w:tc>
      </w:tr>
      <w:tr w:rsidR="0019630E" w:rsidTr="0019630E">
        <w:tc>
          <w:tcPr>
            <w:tcW w:w="1400"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bCs/>
                <w:noProof/>
                <w:lang w:val="ro-RO"/>
              </w:rPr>
            </w:pPr>
            <w:r>
              <w:rPr>
                <w:rFonts w:ascii="Arial" w:hAnsi="Arial" w:cs="Arial"/>
                <w:bCs/>
                <w:noProof/>
                <w:lang w:val="ro-RO"/>
              </w:rPr>
              <w:t>Materie auxiliară</w:t>
            </w:r>
          </w:p>
        </w:tc>
        <w:tc>
          <w:tcPr>
            <w:tcW w:w="2800" w:type="dxa"/>
            <w:tcBorders>
              <w:top w:val="single" w:sz="4" w:space="0" w:color="auto"/>
              <w:left w:val="single" w:sz="4" w:space="0" w:color="auto"/>
              <w:bottom w:val="single" w:sz="4" w:space="0" w:color="auto"/>
              <w:right w:val="single" w:sz="4" w:space="0" w:color="auto"/>
            </w:tcBorders>
            <w:hideMark/>
          </w:tcPr>
          <w:p w:rsidR="0019630E" w:rsidRDefault="0019630E">
            <w:pPr>
              <w:pStyle w:val="BodyText20"/>
              <w:shd w:val="clear" w:color="auto" w:fill="auto"/>
              <w:spacing w:line="442" w:lineRule="exact"/>
              <w:ind w:firstLine="0"/>
              <w:jc w:val="both"/>
              <w:rPr>
                <w:rFonts w:ascii="Arial" w:eastAsia="Calibri" w:hAnsi="Arial" w:cs="Arial"/>
                <w:sz w:val="22"/>
                <w:szCs w:val="22"/>
                <w:shd w:val="clear" w:color="auto" w:fill="FFFFFF"/>
                <w:lang w:val="ro-RO"/>
              </w:rPr>
            </w:pPr>
            <w:r>
              <w:rPr>
                <w:rStyle w:val="Bodytext115pt"/>
                <w:rFonts w:ascii="Arial" w:eastAsia="Calibri" w:hAnsi="Arial" w:cs="Arial"/>
                <w:sz w:val="22"/>
                <w:szCs w:val="22"/>
              </w:rPr>
              <w:t xml:space="preserve">Motorina </w:t>
            </w:r>
          </w:p>
        </w:tc>
        <w:tc>
          <w:tcPr>
            <w:tcW w:w="1400" w:type="dxa"/>
            <w:tcBorders>
              <w:top w:val="single" w:sz="4" w:space="0" w:color="auto"/>
              <w:left w:val="single" w:sz="4" w:space="0" w:color="auto"/>
              <w:bottom w:val="single" w:sz="4" w:space="0" w:color="auto"/>
              <w:right w:val="single" w:sz="4" w:space="0" w:color="auto"/>
            </w:tcBorders>
            <w:hideMark/>
          </w:tcPr>
          <w:p w:rsidR="0019630E" w:rsidRDefault="0019630E">
            <w:pPr>
              <w:pStyle w:val="BodyText20"/>
              <w:shd w:val="clear" w:color="auto" w:fill="auto"/>
              <w:spacing w:line="322" w:lineRule="exact"/>
              <w:ind w:firstLine="0"/>
              <w:jc w:val="both"/>
              <w:rPr>
                <w:rFonts w:ascii="Arial" w:hAnsi="Arial" w:cs="Arial"/>
                <w:bCs/>
                <w:sz w:val="22"/>
                <w:szCs w:val="22"/>
              </w:rPr>
            </w:pPr>
            <w:r>
              <w:rPr>
                <w:rFonts w:ascii="Arial" w:hAnsi="Arial" w:cs="Arial"/>
                <w:bCs/>
                <w:sz w:val="22"/>
                <w:szCs w:val="22"/>
              </w:rPr>
              <w:t xml:space="preserve">Cca. 10 </w:t>
            </w:r>
          </w:p>
        </w:tc>
        <w:tc>
          <w:tcPr>
            <w:tcW w:w="933"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bCs/>
                <w:noProof/>
                <w:lang w:val="ro-RO"/>
              </w:rPr>
            </w:pPr>
            <w:r>
              <w:rPr>
                <w:rFonts w:ascii="Arial" w:hAnsi="Arial" w:cs="Arial"/>
                <w:bCs/>
              </w:rPr>
              <w:t>t/an</w:t>
            </w:r>
          </w:p>
        </w:tc>
        <w:tc>
          <w:tcPr>
            <w:tcW w:w="1400" w:type="dxa"/>
            <w:tcBorders>
              <w:top w:val="single" w:sz="4" w:space="0" w:color="auto"/>
              <w:left w:val="single" w:sz="4" w:space="0" w:color="auto"/>
              <w:bottom w:val="single" w:sz="4" w:space="0" w:color="auto"/>
              <w:right w:val="single" w:sz="4" w:space="0" w:color="auto"/>
            </w:tcBorders>
            <w:hideMark/>
          </w:tcPr>
          <w:p w:rsidR="0019630E" w:rsidRDefault="0019630E">
            <w:pPr>
              <w:pStyle w:val="Frspaiere1"/>
              <w:spacing w:line="276" w:lineRule="auto"/>
              <w:ind w:left="557" w:hanging="360"/>
              <w:jc w:val="center"/>
              <w:rPr>
                <w:rStyle w:val="Bodytext115pt"/>
                <w:rFonts w:ascii="Arial" w:eastAsia="Calibri" w:hAnsi="Arial" w:cs="Arial"/>
                <w:sz w:val="22"/>
                <w:szCs w:val="22"/>
              </w:rPr>
            </w:pPr>
            <w:r>
              <w:rPr>
                <w:rStyle w:val="Bodytext115pt"/>
                <w:rFonts w:ascii="Arial" w:eastAsia="Calibri" w:hAnsi="Arial" w:cs="Arial"/>
                <w:sz w:val="22"/>
                <w:szCs w:val="22"/>
              </w:rPr>
              <w:t>Xn;</w:t>
            </w:r>
          </w:p>
          <w:p w:rsidR="0019630E" w:rsidRDefault="0019630E">
            <w:pPr>
              <w:pStyle w:val="Frspaiere1"/>
              <w:spacing w:line="276" w:lineRule="auto"/>
              <w:rPr>
                <w:rStyle w:val="Bodytext115pt"/>
                <w:rFonts w:ascii="Arial" w:eastAsia="Calibri" w:hAnsi="Arial" w:cs="Arial"/>
                <w:sz w:val="22"/>
                <w:szCs w:val="22"/>
              </w:rPr>
            </w:pPr>
            <w:r>
              <w:rPr>
                <w:rStyle w:val="Bodytext115pt"/>
                <w:rFonts w:ascii="Arial" w:eastAsia="Calibri" w:hAnsi="Arial" w:cs="Arial"/>
                <w:sz w:val="22"/>
                <w:szCs w:val="22"/>
              </w:rPr>
              <w:t xml:space="preserve"> R40; R65-66 </w:t>
            </w:r>
          </w:p>
          <w:p w:rsidR="0019630E" w:rsidRDefault="0019630E">
            <w:pPr>
              <w:pStyle w:val="Frspaiere1"/>
              <w:spacing w:line="276" w:lineRule="auto"/>
              <w:ind w:left="557" w:hanging="360"/>
              <w:jc w:val="center"/>
              <w:rPr>
                <w:bCs/>
              </w:rPr>
            </w:pPr>
            <w:r>
              <w:rPr>
                <w:rStyle w:val="Bodytext115pt"/>
                <w:rFonts w:ascii="Arial" w:eastAsia="Calibri" w:hAnsi="Arial" w:cs="Arial"/>
                <w:sz w:val="22"/>
                <w:szCs w:val="22"/>
              </w:rPr>
              <w:t>R51/53;</w:t>
            </w:r>
          </w:p>
        </w:tc>
        <w:tc>
          <w:tcPr>
            <w:tcW w:w="1400" w:type="dxa"/>
            <w:tcBorders>
              <w:top w:val="single" w:sz="4" w:space="0" w:color="auto"/>
              <w:left w:val="single" w:sz="4" w:space="0" w:color="auto"/>
              <w:bottom w:val="single" w:sz="4" w:space="0" w:color="auto"/>
              <w:right w:val="single" w:sz="4" w:space="0" w:color="auto"/>
            </w:tcBorders>
          </w:tcPr>
          <w:p w:rsidR="0019630E" w:rsidRDefault="0019630E">
            <w:pPr>
              <w:spacing w:before="40" w:after="0" w:line="240" w:lineRule="auto"/>
              <w:jc w:val="center"/>
              <w:rPr>
                <w:rFonts w:ascii="Arial" w:hAnsi="Arial" w:cs="Arial"/>
                <w:bCs/>
                <w:noProof/>
                <w:lang w:val="ro-RO"/>
              </w:rPr>
            </w:pPr>
          </w:p>
        </w:tc>
      </w:tr>
    </w:tbl>
    <w:p w:rsidR="0019630E" w:rsidRDefault="0019630E">
      <w:pPr>
        <w:spacing w:after="0" w:line="240" w:lineRule="auto"/>
        <w:jc w:val="both"/>
        <w:divId w:val="748648903"/>
        <w:rPr>
          <w:rFonts w:ascii="Arial" w:hAnsi="Arial" w:cs="Arial"/>
          <w:b/>
          <w:bCs/>
          <w:noProof/>
          <w:sz w:val="24"/>
          <w:szCs w:val="24"/>
          <w:lang w:val="ro-RO"/>
        </w:rPr>
      </w:pPr>
    </w:p>
    <w:p w:rsidR="0019630E" w:rsidRDefault="0019630E">
      <w:pPr>
        <w:spacing w:after="0" w:line="240" w:lineRule="auto"/>
        <w:jc w:val="both"/>
        <w:divId w:val="748648903"/>
        <w:rPr>
          <w:rFonts w:ascii="Arial" w:hAnsi="Arial" w:cs="Arial"/>
          <w:noProof/>
          <w:color w:val="000000"/>
          <w:sz w:val="24"/>
          <w:szCs w:val="24"/>
          <w:lang w:val="ro-RO"/>
        </w:rPr>
      </w:pPr>
      <w:r>
        <w:rPr>
          <w:rFonts w:ascii="Arial" w:hAnsi="Arial" w:cs="Arial"/>
          <w:b/>
          <w:bCs/>
          <w:noProof/>
          <w:sz w:val="24"/>
          <w:szCs w:val="24"/>
          <w:lang w:val="ro-RO"/>
        </w:rPr>
        <w:t>6.7.1.</w:t>
      </w:r>
      <w:r>
        <w:rPr>
          <w:rFonts w:ascii="Arial" w:hAnsi="Arial" w:cs="Arial"/>
          <w:b/>
          <w:bCs/>
          <w:noProof/>
          <w:color w:val="0000FF"/>
          <w:sz w:val="24"/>
          <w:szCs w:val="24"/>
          <w:lang w:val="ro-RO"/>
        </w:rPr>
        <w:t xml:space="preserve"> </w:t>
      </w:r>
      <w:r>
        <w:rPr>
          <w:rFonts w:ascii="Arial" w:hAnsi="Arial" w:cs="Arial"/>
          <w:noProof/>
          <w:sz w:val="24"/>
          <w:szCs w:val="24"/>
          <w:lang w:val="ro-RO"/>
        </w:rPr>
        <w:t>Operatorul utilizează în cadrul proceselor substanţe chimice periculoase ambalate, etichetate, clasificate în conformitate cu Regulamentul (CE) nr. 1272/2008 al Parlamentului European şi al Consiliului din 16 decembrie 2008 privind clasificarea, etichetarea și ambalarea substanțelor și a amestecurilor, de modificare și de abrogare a Directivelor 67/548/CEE și 1999/45/CE, precum și de modificare a Regulamentului (CE) nr. 1907/2006</w:t>
      </w:r>
      <w:r>
        <w:rPr>
          <w:rFonts w:ascii="Arial" w:hAnsi="Arial" w:cs="Arial"/>
          <w:noProof/>
          <w:color w:val="0000FF"/>
          <w:sz w:val="24"/>
          <w:szCs w:val="24"/>
          <w:lang w:val="ro-RO"/>
        </w:rPr>
        <w:t>.</w:t>
      </w:r>
      <w:r>
        <w:rPr>
          <w:rFonts w:ascii="Arial" w:hAnsi="Arial" w:cs="Arial"/>
          <w:noProof/>
          <w:sz w:val="24"/>
          <w:szCs w:val="24"/>
          <w:lang w:val="ro-RO"/>
        </w:rPr>
        <w:t xml:space="preserve"> Operatorul</w:t>
      </w:r>
      <w:r>
        <w:rPr>
          <w:rFonts w:ascii="Arial" w:hAnsi="Arial" w:cs="Arial"/>
          <w:noProof/>
          <w:color w:val="000000"/>
          <w:sz w:val="24"/>
          <w:szCs w:val="24"/>
          <w:lang w:val="ro-RO"/>
        </w:rPr>
        <w:t xml:space="preserve"> va deţine pe amplasament fişele tehnice de securitate pentru substanţele şi preparatele chimice periculoase pe care le </w:t>
      </w:r>
      <w:r>
        <w:rPr>
          <w:rFonts w:ascii="Arial" w:hAnsi="Arial" w:cs="Arial"/>
          <w:noProof/>
          <w:color w:val="000000"/>
          <w:sz w:val="24"/>
          <w:szCs w:val="24"/>
          <w:lang w:val="ro-RO"/>
        </w:rPr>
        <w:lastRenderedPageBreak/>
        <w:t>utilizează</w:t>
      </w:r>
      <w:r>
        <w:rPr>
          <w:rFonts w:ascii="Arial" w:hAnsi="Arial" w:cs="Arial"/>
          <w:i/>
          <w:noProof/>
          <w:sz w:val="24"/>
          <w:szCs w:val="24"/>
          <w:lang w:val="ro-RO"/>
        </w:rPr>
        <w:t xml:space="preserve">, </w:t>
      </w:r>
      <w:r>
        <w:rPr>
          <w:rFonts w:ascii="Arial" w:hAnsi="Arial" w:cs="Arial"/>
          <w:noProof/>
          <w:sz w:val="24"/>
          <w:szCs w:val="24"/>
          <w:lang w:val="ro-RO"/>
        </w:rPr>
        <w:t xml:space="preserve">editate în limba română, conform Regulamentului CE 1907/2006 REACH privind înregistrarea, evaluarea, autorizarea şi restricţionarea substanţelor chimice.  </w:t>
      </w:r>
    </w:p>
    <w:p w:rsidR="0019630E" w:rsidRDefault="0019630E">
      <w:pPr>
        <w:spacing w:after="0" w:line="240" w:lineRule="auto"/>
        <w:ind w:right="-79"/>
        <w:jc w:val="both"/>
        <w:divId w:val="748648903"/>
        <w:rPr>
          <w:rFonts w:ascii="Arial" w:hAnsi="Arial" w:cs="Arial"/>
          <w:noProof/>
          <w:sz w:val="24"/>
          <w:szCs w:val="24"/>
          <w:lang w:val="ro-RO"/>
        </w:rPr>
      </w:pPr>
      <w:r>
        <w:rPr>
          <w:rFonts w:ascii="Arial" w:hAnsi="Arial" w:cs="Arial"/>
          <w:b/>
          <w:noProof/>
          <w:color w:val="000000"/>
          <w:sz w:val="24"/>
          <w:szCs w:val="24"/>
          <w:lang w:val="ro-RO"/>
        </w:rPr>
        <w:t xml:space="preserve">6.7.2. </w:t>
      </w:r>
      <w:r>
        <w:rPr>
          <w:rFonts w:ascii="Arial" w:hAnsi="Arial" w:cs="Arial"/>
          <w:noProof/>
          <w:sz w:val="24"/>
          <w:szCs w:val="24"/>
          <w:lang w:val="ro-RO"/>
        </w:rPr>
        <w:t>Operatorul</w:t>
      </w:r>
      <w:r>
        <w:rPr>
          <w:rFonts w:ascii="Arial" w:hAnsi="Arial" w:cs="Arial"/>
          <w:noProof/>
          <w:color w:val="000000"/>
          <w:sz w:val="24"/>
          <w:szCs w:val="24"/>
          <w:lang w:val="ro-RO"/>
        </w:rPr>
        <w:t xml:space="preserve"> va solicita</w:t>
      </w:r>
      <w:r>
        <w:rPr>
          <w:rFonts w:ascii="Arial" w:hAnsi="Arial" w:cs="Arial"/>
          <w:b/>
          <w:noProof/>
          <w:color w:val="000000"/>
          <w:sz w:val="24"/>
          <w:szCs w:val="24"/>
          <w:lang w:val="ro-RO"/>
        </w:rPr>
        <w:t xml:space="preserve"> </w:t>
      </w:r>
      <w:r>
        <w:rPr>
          <w:rFonts w:ascii="Arial" w:hAnsi="Arial" w:cs="Arial"/>
          <w:noProof/>
          <w:color w:val="000000"/>
          <w:sz w:val="24"/>
          <w:szCs w:val="24"/>
          <w:lang w:val="ro-RO"/>
        </w:rPr>
        <w:t>de la furnizorii</w:t>
      </w:r>
      <w:r>
        <w:rPr>
          <w:rFonts w:ascii="Arial" w:hAnsi="Arial" w:cs="Arial"/>
          <w:b/>
          <w:noProof/>
          <w:color w:val="000000"/>
          <w:sz w:val="24"/>
          <w:szCs w:val="24"/>
          <w:lang w:val="ro-RO"/>
        </w:rPr>
        <w:t xml:space="preserve"> </w:t>
      </w:r>
      <w:r>
        <w:rPr>
          <w:rFonts w:ascii="Arial" w:hAnsi="Arial" w:cs="Arial"/>
          <w:iCs/>
          <w:noProof/>
          <w:sz w:val="24"/>
          <w:szCs w:val="24"/>
          <w:lang w:val="ro-RO"/>
        </w:rPr>
        <w:t>substanţelor şi preparatelor chimice</w:t>
      </w:r>
      <w:r>
        <w:rPr>
          <w:rFonts w:ascii="Arial" w:hAnsi="Arial" w:cs="Arial"/>
          <w:noProof/>
          <w:sz w:val="24"/>
          <w:szCs w:val="24"/>
          <w:lang w:val="ro-RO"/>
        </w:rPr>
        <w:t xml:space="preserve"> utilizate  dovada preînregistrării/înregistrării la Agenţia Europeană de Chimicale, conform Regulamentului </w:t>
      </w:r>
      <w:r>
        <w:rPr>
          <w:rFonts w:ascii="Arial" w:hAnsi="Arial" w:cs="Arial"/>
          <w:iCs/>
          <w:noProof/>
          <w:sz w:val="24"/>
          <w:szCs w:val="24"/>
          <w:lang w:val="ro-RO"/>
        </w:rPr>
        <w:t>1907/2006/CEE privind înregistrarea, evaluarea, autorizarea şi restricţionarea substanţelor chimice (REACH)</w:t>
      </w:r>
      <w:r>
        <w:rPr>
          <w:rFonts w:ascii="Arial" w:hAnsi="Arial" w:cs="Arial"/>
          <w:noProof/>
          <w:sz w:val="24"/>
          <w:szCs w:val="24"/>
          <w:lang w:val="ro-RO"/>
        </w:rPr>
        <w:t>.</w:t>
      </w:r>
    </w:p>
    <w:p w:rsidR="0019630E" w:rsidRDefault="0019630E">
      <w:pPr>
        <w:keepLines/>
        <w:spacing w:after="0" w:line="24" w:lineRule="auto"/>
        <w:divId w:val="748648903"/>
        <w:rPr>
          <w:rFonts w:ascii="Times New Roman" w:hAnsi="Times New Roman"/>
          <w:sz w:val="20"/>
          <w:szCs w:val="20"/>
          <w:lang w:val="ro-RO"/>
        </w:rPr>
      </w:pPr>
    </w:p>
    <w:p w:rsidR="0019630E" w:rsidRDefault="0019630E">
      <w:pPr>
        <w:spacing w:after="0" w:line="240" w:lineRule="auto"/>
        <w:jc w:val="both"/>
        <w:divId w:val="748648903"/>
        <w:rPr>
          <w:rFonts w:ascii="Times New Roman" w:hAnsi="Times New Roman"/>
          <w:b/>
          <w:bCs/>
          <w:noProof/>
          <w:sz w:val="24"/>
          <w:szCs w:val="24"/>
          <w:lang w:val="ro-RO"/>
        </w:rPr>
      </w:pPr>
      <w:r>
        <w:rPr>
          <w:rStyle w:val="StyleHiddenChar"/>
        </w:rPr>
        <w:t xml:space="preserve"> </w:t>
      </w:r>
    </w:p>
    <w:p w:rsidR="0019630E" w:rsidRDefault="0019630E">
      <w:pPr>
        <w:pStyle w:val="Heading1"/>
        <w:divId w:val="748648903"/>
      </w:pPr>
      <w:r>
        <w:t>7. RESURSE: APĂ, ENERGIE, GAZE NATURALE</w:t>
      </w:r>
    </w:p>
    <w:p w:rsidR="0019630E" w:rsidRDefault="0019630E">
      <w:pPr>
        <w:spacing w:after="0" w:line="240" w:lineRule="auto"/>
        <w:ind w:right="-360"/>
        <w:jc w:val="both"/>
        <w:divId w:val="748648903"/>
        <w:rPr>
          <w:rFonts w:ascii="Arial" w:hAnsi="Arial" w:cs="Arial"/>
          <w:b/>
          <w:sz w:val="24"/>
          <w:szCs w:val="24"/>
          <w:lang w:val="ro-RO"/>
        </w:rPr>
      </w:pPr>
      <w:r>
        <w:rPr>
          <w:rFonts w:ascii="Arial" w:hAnsi="Arial" w:cs="Arial"/>
          <w:b/>
          <w:sz w:val="24"/>
          <w:szCs w:val="24"/>
          <w:lang w:val="ro-RO"/>
        </w:rPr>
        <w:t xml:space="preserve">7.1.  Apă </w:t>
      </w:r>
    </w:p>
    <w:p w:rsidR="0019630E" w:rsidRDefault="0019630E">
      <w:pPr>
        <w:spacing w:after="0" w:line="240" w:lineRule="auto"/>
        <w:jc w:val="both"/>
        <w:divId w:val="748648903"/>
        <w:rPr>
          <w:rFonts w:ascii="Arial" w:hAnsi="Arial" w:cs="Arial"/>
          <w:color w:val="000000"/>
          <w:sz w:val="24"/>
          <w:szCs w:val="24"/>
          <w:lang w:val="ro-RO"/>
        </w:rPr>
      </w:pPr>
      <w:r>
        <w:rPr>
          <w:rFonts w:ascii="Arial" w:hAnsi="Arial" w:cs="Arial"/>
          <w:sz w:val="24"/>
          <w:szCs w:val="24"/>
          <w:lang w:val="ro-RO"/>
        </w:rPr>
        <w:t>Modul de alimentare cu apă şi evacuare a apelor uzate şi pluviale este reglementat prin Autorizaţia de Gospodărire a Apelor 05-IF / 15.01.2018,</w:t>
      </w:r>
      <w:r>
        <w:rPr>
          <w:rFonts w:ascii="Arial" w:hAnsi="Arial" w:cs="Arial"/>
          <w:color w:val="000000"/>
          <w:sz w:val="24"/>
          <w:szCs w:val="24"/>
          <w:lang w:val="ro-RO"/>
        </w:rPr>
        <w:t xml:space="preserve"> valabilă până la 31.01.2020</w:t>
      </w:r>
      <w:r>
        <w:rPr>
          <w:rFonts w:ascii="Arial" w:hAnsi="Arial" w:cs="Arial"/>
          <w:sz w:val="24"/>
          <w:szCs w:val="24"/>
          <w:lang w:val="ro-RO"/>
        </w:rPr>
        <w:t>, eliberată de Administraţia Naţională Apele Române, Arges-Vedea</w:t>
      </w:r>
      <w:r>
        <w:rPr>
          <w:rFonts w:ascii="Arial" w:hAnsi="Arial" w:cs="Arial"/>
          <w:b/>
          <w:color w:val="000000"/>
          <w:sz w:val="24"/>
          <w:szCs w:val="24"/>
          <w:lang w:val="ro-RO"/>
        </w:rPr>
        <w:t>, S.G.A Ilfov-Bucuresti.</w:t>
      </w:r>
    </w:p>
    <w:p w:rsidR="0019630E" w:rsidRDefault="0019630E">
      <w:pPr>
        <w:spacing w:after="0" w:line="240" w:lineRule="auto"/>
        <w:jc w:val="both"/>
        <w:divId w:val="748648903"/>
        <w:rPr>
          <w:rFonts w:ascii="Arial" w:hAnsi="Arial" w:cs="Arial"/>
          <w:color w:val="000000"/>
          <w:sz w:val="24"/>
          <w:szCs w:val="24"/>
          <w:lang w:val="ro-RO"/>
        </w:rPr>
      </w:pPr>
    </w:p>
    <w:p w:rsidR="0019630E" w:rsidRPr="002866BE" w:rsidRDefault="0019630E">
      <w:pPr>
        <w:spacing w:after="0" w:line="240" w:lineRule="auto"/>
        <w:jc w:val="both"/>
        <w:divId w:val="748648903"/>
        <w:rPr>
          <w:rFonts w:ascii="Arial" w:hAnsi="Arial" w:cs="Arial"/>
          <w:sz w:val="24"/>
          <w:szCs w:val="24"/>
          <w:lang w:val="it-IT"/>
        </w:rPr>
      </w:pPr>
      <w:r w:rsidRPr="002866BE">
        <w:rPr>
          <w:rFonts w:ascii="Arial" w:hAnsi="Arial" w:cs="Arial"/>
          <w:b/>
          <w:color w:val="000000"/>
          <w:sz w:val="24"/>
          <w:szCs w:val="24"/>
          <w:lang w:val="ro-RO"/>
        </w:rPr>
        <w:t xml:space="preserve">7.1.1  Alimentarea cu apă </w:t>
      </w:r>
    </w:p>
    <w:p w:rsidR="002866BE" w:rsidRPr="002866BE" w:rsidRDefault="0019630E">
      <w:pPr>
        <w:pStyle w:val="TextnormalCharCharCharChar"/>
        <w:spacing w:before="0" w:after="0"/>
        <w:ind w:left="0"/>
        <w:divId w:val="748648903"/>
        <w:rPr>
          <w:rFonts w:cs="Arial"/>
          <w:szCs w:val="24"/>
          <w:lang w:val="ro-RO"/>
        </w:rPr>
      </w:pPr>
      <w:r w:rsidRPr="002866BE">
        <w:rPr>
          <w:rFonts w:cs="Arial"/>
          <w:b/>
          <w:szCs w:val="24"/>
          <w:lang w:val="ro-RO"/>
        </w:rPr>
        <w:t>a)</w:t>
      </w:r>
      <w:r w:rsidRPr="002866BE">
        <w:rPr>
          <w:rFonts w:cs="Arial"/>
          <w:szCs w:val="24"/>
          <w:lang w:val="ro-RO"/>
        </w:rPr>
        <w:t xml:space="preserve"> Alimentarea cu apa a </w:t>
      </w:r>
      <w:r w:rsidRPr="002866BE">
        <w:rPr>
          <w:rFonts w:cs="Arial"/>
          <w:bCs/>
          <w:szCs w:val="24"/>
          <w:lang w:val="pt-BR"/>
        </w:rPr>
        <w:t xml:space="preserve">S.C. METHALUX FOUNDRY S.R.L. </w:t>
      </w:r>
      <w:r w:rsidRPr="002866BE">
        <w:rPr>
          <w:rFonts w:cs="Arial"/>
          <w:szCs w:val="24"/>
          <w:lang w:val="ro-RO"/>
        </w:rPr>
        <w:t>se realizeaza din reţeaua de apă a S.C. PIELOREX S.A.</w:t>
      </w:r>
    </w:p>
    <w:p w:rsidR="0019630E" w:rsidRPr="002866BE" w:rsidRDefault="0019630E">
      <w:pPr>
        <w:pStyle w:val="TextnormalCharCharCharChar"/>
        <w:spacing w:before="0" w:after="0"/>
        <w:ind w:left="0"/>
        <w:divId w:val="748648903"/>
        <w:rPr>
          <w:rFonts w:cs="Arial"/>
          <w:szCs w:val="24"/>
          <w:lang w:val="ro-RO"/>
        </w:rPr>
      </w:pPr>
      <w:r w:rsidRPr="002866BE">
        <w:rPr>
          <w:rFonts w:cs="Arial"/>
          <w:szCs w:val="24"/>
          <w:lang w:val="ro-RO"/>
        </w:rPr>
        <w:t xml:space="preserve"> </w:t>
      </w:r>
    </w:p>
    <w:p w:rsidR="0019630E" w:rsidRPr="002866BE" w:rsidRDefault="0019630E">
      <w:pPr>
        <w:pStyle w:val="TextnormalCharCharCharChar"/>
        <w:spacing w:before="0" w:after="0"/>
        <w:ind w:left="0"/>
        <w:divId w:val="748648903"/>
        <w:rPr>
          <w:rFonts w:cs="Arial"/>
          <w:szCs w:val="24"/>
          <w:lang w:val="ro-RO"/>
        </w:rPr>
      </w:pPr>
      <w:r w:rsidRPr="002866BE">
        <w:rPr>
          <w:rFonts w:cs="Arial"/>
          <w:b/>
          <w:szCs w:val="24"/>
          <w:lang w:val="ro-RO"/>
        </w:rPr>
        <w:t>b)</w:t>
      </w:r>
      <w:r w:rsidRPr="002866BE">
        <w:rPr>
          <w:rFonts w:cs="Arial"/>
          <w:szCs w:val="24"/>
          <w:lang w:val="ro-RO"/>
        </w:rPr>
        <w:t xml:space="preserve"> Volume de apa autorizate:</w:t>
      </w:r>
    </w:p>
    <w:p w:rsidR="0019630E" w:rsidRPr="002866BE" w:rsidRDefault="0019630E">
      <w:pPr>
        <w:pStyle w:val="TextnormalCharCharCharChar"/>
        <w:spacing w:before="0" w:after="0"/>
        <w:ind w:left="0"/>
        <w:divId w:val="748648903"/>
        <w:rPr>
          <w:rFonts w:cs="Arial"/>
          <w:szCs w:val="24"/>
          <w:lang w:val="ro-RO"/>
        </w:rPr>
      </w:pPr>
      <w:r w:rsidRPr="002866BE">
        <w:rPr>
          <w:rFonts w:cs="Arial"/>
          <w:szCs w:val="24"/>
          <w:lang w:val="ro-RO"/>
        </w:rPr>
        <w:t>zilnic maxim = 2,37 m</w:t>
      </w:r>
      <w:r w:rsidRPr="002866BE">
        <w:rPr>
          <w:rFonts w:cs="Arial"/>
          <w:szCs w:val="24"/>
          <w:vertAlign w:val="superscript"/>
          <w:lang w:val="ro-RO"/>
        </w:rPr>
        <w:t>3</w:t>
      </w:r>
      <w:r w:rsidRPr="002866BE">
        <w:rPr>
          <w:rFonts w:cs="Arial"/>
          <w:szCs w:val="24"/>
          <w:lang w:val="ro-RO"/>
        </w:rPr>
        <w:t>/zi</w:t>
      </w:r>
      <w:r w:rsidRPr="002866BE">
        <w:rPr>
          <w:rFonts w:cs="Arial"/>
          <w:szCs w:val="24"/>
          <w:lang w:val="ro-RO"/>
        </w:rPr>
        <w:tab/>
      </w:r>
      <w:r w:rsidRPr="002866BE">
        <w:rPr>
          <w:rFonts w:cs="Arial"/>
          <w:szCs w:val="24"/>
          <w:lang w:val="ro-RO"/>
        </w:rPr>
        <w:tab/>
      </w:r>
      <w:r w:rsidRPr="002866BE">
        <w:rPr>
          <w:rFonts w:cs="Arial"/>
          <w:szCs w:val="24"/>
          <w:lang w:val="ro-RO"/>
        </w:rPr>
        <w:tab/>
        <w:t>maxim anual = 626 m</w:t>
      </w:r>
      <w:r w:rsidRPr="002866BE">
        <w:rPr>
          <w:rFonts w:cs="Arial"/>
          <w:szCs w:val="24"/>
          <w:vertAlign w:val="superscript"/>
          <w:lang w:val="ro-RO"/>
        </w:rPr>
        <w:t>3</w:t>
      </w:r>
    </w:p>
    <w:p w:rsidR="0019630E" w:rsidRPr="002866BE" w:rsidRDefault="0019630E">
      <w:pPr>
        <w:pStyle w:val="TextnormalCharCharCharChar"/>
        <w:spacing w:before="0" w:after="0"/>
        <w:ind w:left="0"/>
        <w:divId w:val="748648903"/>
        <w:rPr>
          <w:rFonts w:cs="Arial"/>
          <w:szCs w:val="24"/>
          <w:vertAlign w:val="superscript"/>
          <w:lang w:val="ro-RO"/>
        </w:rPr>
      </w:pPr>
      <w:r w:rsidRPr="002866BE">
        <w:rPr>
          <w:rFonts w:cs="Arial"/>
          <w:szCs w:val="24"/>
          <w:lang w:val="ro-RO"/>
        </w:rPr>
        <w:t>zilnic mediu = 1,83 m</w:t>
      </w:r>
      <w:r w:rsidRPr="002866BE">
        <w:rPr>
          <w:rFonts w:cs="Arial"/>
          <w:szCs w:val="24"/>
          <w:vertAlign w:val="superscript"/>
          <w:lang w:val="ro-RO"/>
        </w:rPr>
        <w:t>3</w:t>
      </w:r>
      <w:r w:rsidRPr="002866BE">
        <w:rPr>
          <w:rFonts w:cs="Arial"/>
          <w:szCs w:val="24"/>
          <w:lang w:val="ro-RO"/>
        </w:rPr>
        <w:t xml:space="preserve">/zi </w:t>
      </w:r>
      <w:r w:rsidRPr="002866BE">
        <w:rPr>
          <w:rFonts w:cs="Arial"/>
          <w:szCs w:val="24"/>
          <w:lang w:val="ro-RO"/>
        </w:rPr>
        <w:tab/>
      </w:r>
      <w:r w:rsidRPr="002866BE">
        <w:rPr>
          <w:rFonts w:cs="Arial"/>
          <w:szCs w:val="24"/>
          <w:lang w:val="ro-RO"/>
        </w:rPr>
        <w:tab/>
      </w:r>
      <w:r w:rsidRPr="002866BE">
        <w:rPr>
          <w:rFonts w:cs="Arial"/>
          <w:szCs w:val="24"/>
          <w:lang w:val="ro-RO"/>
        </w:rPr>
        <w:tab/>
        <w:t>mediu anual = 483 m</w:t>
      </w:r>
      <w:r w:rsidRPr="002866BE">
        <w:rPr>
          <w:rFonts w:cs="Arial"/>
          <w:szCs w:val="24"/>
          <w:vertAlign w:val="superscript"/>
          <w:lang w:val="ro-RO"/>
        </w:rPr>
        <w:t>3</w:t>
      </w:r>
    </w:p>
    <w:p w:rsidR="0019630E" w:rsidRPr="002866BE" w:rsidRDefault="0019630E">
      <w:pPr>
        <w:spacing w:after="0" w:line="240" w:lineRule="auto"/>
        <w:jc w:val="both"/>
        <w:divId w:val="748648903"/>
        <w:rPr>
          <w:rFonts w:ascii="Arial" w:hAnsi="Arial" w:cs="Arial"/>
          <w:b/>
          <w:bCs/>
          <w:sz w:val="24"/>
          <w:szCs w:val="24"/>
          <w:lang w:val="pt-BR"/>
        </w:rPr>
      </w:pPr>
    </w:p>
    <w:p w:rsidR="0019630E" w:rsidRPr="002866BE" w:rsidRDefault="0019630E">
      <w:pPr>
        <w:spacing w:after="0" w:line="240" w:lineRule="auto"/>
        <w:jc w:val="both"/>
        <w:divId w:val="748648903"/>
        <w:rPr>
          <w:rFonts w:ascii="Arial" w:hAnsi="Arial" w:cs="Arial"/>
          <w:sz w:val="24"/>
          <w:szCs w:val="24"/>
          <w:lang w:val="it-IT"/>
        </w:rPr>
      </w:pPr>
      <w:r w:rsidRPr="002866BE">
        <w:rPr>
          <w:rFonts w:ascii="Arial" w:hAnsi="Arial" w:cs="Arial"/>
          <w:b/>
          <w:bCs/>
          <w:sz w:val="24"/>
          <w:szCs w:val="24"/>
          <w:lang w:val="pt-BR"/>
        </w:rPr>
        <w:t>c)</w:t>
      </w:r>
      <w:r w:rsidRPr="002866BE">
        <w:rPr>
          <w:rFonts w:ascii="Arial" w:hAnsi="Arial" w:cs="Arial"/>
          <w:sz w:val="24"/>
          <w:szCs w:val="24"/>
          <w:lang w:val="it-IT"/>
        </w:rPr>
        <w:t xml:space="preserve"> Unitatea functioneaza 264 zile/an, 8 ore/zi.</w:t>
      </w:r>
    </w:p>
    <w:p w:rsidR="0019630E" w:rsidRPr="002866BE" w:rsidRDefault="0019630E">
      <w:pPr>
        <w:spacing w:after="0" w:line="240" w:lineRule="auto"/>
        <w:ind w:firstLine="720"/>
        <w:jc w:val="both"/>
        <w:divId w:val="748648903"/>
        <w:rPr>
          <w:rFonts w:ascii="Arial" w:hAnsi="Arial" w:cs="Arial"/>
          <w:sz w:val="24"/>
          <w:szCs w:val="24"/>
          <w:lang w:val="pt-BR"/>
        </w:rPr>
      </w:pPr>
      <w:r w:rsidRPr="002866BE">
        <w:rPr>
          <w:rFonts w:ascii="Arial" w:hAnsi="Arial" w:cs="Arial"/>
          <w:sz w:val="24"/>
          <w:szCs w:val="24"/>
          <w:lang w:val="pt-BR"/>
        </w:rPr>
        <w:t>Necesarul total de apă:</w:t>
      </w:r>
    </w:p>
    <w:p w:rsidR="0019630E" w:rsidRDefault="0019630E">
      <w:pPr>
        <w:spacing w:after="0" w:line="240" w:lineRule="auto"/>
        <w:jc w:val="both"/>
        <w:divId w:val="748648903"/>
        <w:rPr>
          <w:rFonts w:ascii="Arial" w:hAnsi="Arial" w:cs="Arial"/>
          <w:sz w:val="24"/>
          <w:szCs w:val="24"/>
          <w:lang w:val="pt-BR"/>
        </w:rPr>
      </w:pP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t>- maxim  zilnic = 2,03</w:t>
      </w:r>
      <w:r>
        <w:rPr>
          <w:rFonts w:ascii="Arial" w:hAnsi="Arial" w:cs="Arial"/>
          <w:i/>
          <w:sz w:val="24"/>
          <w:szCs w:val="24"/>
          <w:lang w:val="pt-BR"/>
        </w:rPr>
        <w:t xml:space="preserve"> </w:t>
      </w:r>
      <w:r>
        <w:rPr>
          <w:rFonts w:ascii="Arial" w:hAnsi="Arial" w:cs="Arial"/>
          <w:sz w:val="24"/>
          <w:szCs w:val="24"/>
          <w:lang w:val="pt-BR"/>
        </w:rPr>
        <w:t xml:space="preserve"> m</w:t>
      </w:r>
      <w:r>
        <w:rPr>
          <w:rFonts w:ascii="Arial" w:hAnsi="Arial" w:cs="Arial"/>
          <w:sz w:val="24"/>
          <w:szCs w:val="24"/>
          <w:vertAlign w:val="superscript"/>
          <w:lang w:val="pt-BR"/>
        </w:rPr>
        <w:t>3</w:t>
      </w:r>
      <w:r>
        <w:rPr>
          <w:rFonts w:ascii="Arial" w:hAnsi="Arial" w:cs="Arial"/>
          <w:sz w:val="24"/>
          <w:szCs w:val="24"/>
          <w:lang w:val="pt-BR"/>
        </w:rPr>
        <w:t>/zi</w:t>
      </w:r>
    </w:p>
    <w:p w:rsidR="0019630E" w:rsidRDefault="0019630E">
      <w:pPr>
        <w:spacing w:after="0" w:line="240" w:lineRule="auto"/>
        <w:ind w:left="1440" w:firstLine="720"/>
        <w:jc w:val="both"/>
        <w:divId w:val="748648903"/>
        <w:rPr>
          <w:rFonts w:ascii="Arial" w:hAnsi="Arial" w:cs="Arial"/>
          <w:sz w:val="24"/>
          <w:szCs w:val="24"/>
          <w:lang w:val="pt-BR"/>
        </w:rPr>
      </w:pPr>
      <w:r>
        <w:rPr>
          <w:rFonts w:ascii="Arial" w:hAnsi="Arial" w:cs="Arial"/>
          <w:sz w:val="24"/>
          <w:szCs w:val="24"/>
          <w:lang w:val="pt-BR"/>
        </w:rPr>
        <w:t>- mediu  zilnic  = 1,56 m</w:t>
      </w:r>
      <w:r>
        <w:rPr>
          <w:rFonts w:ascii="Arial" w:hAnsi="Arial" w:cs="Arial"/>
          <w:sz w:val="24"/>
          <w:szCs w:val="24"/>
          <w:vertAlign w:val="superscript"/>
          <w:lang w:val="pt-BR"/>
        </w:rPr>
        <w:t>3</w:t>
      </w:r>
      <w:r>
        <w:rPr>
          <w:rFonts w:ascii="Arial" w:hAnsi="Arial" w:cs="Arial"/>
          <w:sz w:val="24"/>
          <w:szCs w:val="24"/>
          <w:lang w:val="pt-BR"/>
        </w:rPr>
        <w:t>/zi</w:t>
      </w:r>
    </w:p>
    <w:p w:rsidR="0019630E" w:rsidRDefault="002866BE">
      <w:pPr>
        <w:spacing w:after="0" w:line="240" w:lineRule="auto"/>
        <w:jc w:val="both"/>
        <w:divId w:val="748648903"/>
        <w:rPr>
          <w:rFonts w:ascii="Arial" w:hAnsi="Arial" w:cs="Arial"/>
          <w:sz w:val="24"/>
          <w:szCs w:val="24"/>
          <w:lang w:val="pt-BR"/>
        </w:rPr>
      </w:pPr>
      <w:r>
        <w:rPr>
          <w:rFonts w:ascii="Arial" w:hAnsi="Arial" w:cs="Arial"/>
          <w:sz w:val="24"/>
          <w:szCs w:val="24"/>
          <w:lang w:val="pt-BR"/>
        </w:rPr>
        <w:tab/>
      </w:r>
      <w:r w:rsidR="0019630E">
        <w:rPr>
          <w:rFonts w:ascii="Arial" w:hAnsi="Arial" w:cs="Arial"/>
          <w:sz w:val="24"/>
          <w:szCs w:val="24"/>
          <w:lang w:val="pt-BR"/>
        </w:rPr>
        <w:t>și cerința totală de apă:</w:t>
      </w:r>
    </w:p>
    <w:p w:rsidR="0019630E" w:rsidRDefault="0019630E">
      <w:pPr>
        <w:numPr>
          <w:ilvl w:val="0"/>
          <w:numId w:val="9"/>
        </w:numPr>
        <w:spacing w:after="0" w:line="240" w:lineRule="auto"/>
        <w:jc w:val="both"/>
        <w:divId w:val="748648903"/>
        <w:rPr>
          <w:rFonts w:ascii="Arial" w:hAnsi="Arial" w:cs="Arial"/>
          <w:sz w:val="24"/>
          <w:szCs w:val="24"/>
        </w:rPr>
      </w:pPr>
      <w:r>
        <w:rPr>
          <w:rFonts w:ascii="Arial" w:hAnsi="Arial" w:cs="Arial"/>
          <w:sz w:val="24"/>
          <w:szCs w:val="24"/>
        </w:rPr>
        <w:t>maxim  zilnic = 2,37 m</w:t>
      </w:r>
      <w:r>
        <w:rPr>
          <w:rFonts w:ascii="Arial" w:hAnsi="Arial" w:cs="Arial"/>
          <w:sz w:val="24"/>
          <w:szCs w:val="24"/>
          <w:vertAlign w:val="superscript"/>
        </w:rPr>
        <w:t>3</w:t>
      </w:r>
      <w:r>
        <w:rPr>
          <w:rFonts w:ascii="Arial" w:hAnsi="Arial" w:cs="Arial"/>
          <w:sz w:val="24"/>
          <w:szCs w:val="24"/>
        </w:rPr>
        <w:t>/zi</w:t>
      </w:r>
    </w:p>
    <w:p w:rsidR="0019630E" w:rsidRDefault="0019630E">
      <w:pPr>
        <w:numPr>
          <w:ilvl w:val="0"/>
          <w:numId w:val="9"/>
        </w:numPr>
        <w:spacing w:after="0" w:line="240" w:lineRule="auto"/>
        <w:jc w:val="both"/>
        <w:divId w:val="748648903"/>
        <w:rPr>
          <w:rFonts w:ascii="Arial" w:hAnsi="Arial" w:cs="Arial"/>
          <w:sz w:val="24"/>
          <w:szCs w:val="24"/>
        </w:rPr>
      </w:pPr>
      <w:r>
        <w:rPr>
          <w:rFonts w:ascii="Arial" w:hAnsi="Arial" w:cs="Arial"/>
          <w:sz w:val="24"/>
          <w:szCs w:val="24"/>
        </w:rPr>
        <w:t>mediu   zilnic = 1,84 m</w:t>
      </w:r>
      <w:r>
        <w:rPr>
          <w:rFonts w:ascii="Arial" w:hAnsi="Arial" w:cs="Arial"/>
          <w:sz w:val="24"/>
          <w:szCs w:val="24"/>
          <w:vertAlign w:val="superscript"/>
        </w:rPr>
        <w:t>3</w:t>
      </w:r>
      <w:r>
        <w:rPr>
          <w:rFonts w:ascii="Arial" w:hAnsi="Arial" w:cs="Arial"/>
          <w:sz w:val="24"/>
          <w:szCs w:val="24"/>
        </w:rPr>
        <w:t>/zi</w:t>
      </w:r>
    </w:p>
    <w:p w:rsidR="002866BE" w:rsidRPr="00A37F6C" w:rsidRDefault="0019630E" w:rsidP="00A37F6C">
      <w:pPr>
        <w:pStyle w:val="Heading8"/>
        <w:jc w:val="left"/>
        <w:divId w:val="748648903"/>
        <w:rPr>
          <w:rFonts w:ascii="Arial" w:hAnsi="Arial" w:cs="Arial"/>
          <w:sz w:val="24"/>
          <w:szCs w:val="24"/>
          <w:lang w:val="it-IT"/>
        </w:rPr>
      </w:pPr>
      <w:r>
        <w:rPr>
          <w:rFonts w:ascii="Arial" w:hAnsi="Arial" w:cs="Arial"/>
          <w:sz w:val="24"/>
          <w:szCs w:val="24"/>
          <w:lang w:val="it-IT"/>
        </w:rPr>
        <w:t xml:space="preserve">  </w:t>
      </w:r>
    </w:p>
    <w:p w:rsidR="0019630E" w:rsidRDefault="0019630E">
      <w:pPr>
        <w:spacing w:after="0" w:line="240" w:lineRule="auto"/>
        <w:jc w:val="both"/>
        <w:divId w:val="748648903"/>
        <w:rPr>
          <w:rFonts w:ascii="Arial" w:hAnsi="Arial" w:cs="Arial"/>
          <w:b/>
          <w:bCs/>
          <w:sz w:val="24"/>
          <w:szCs w:val="24"/>
          <w:lang w:val="pt-BR"/>
        </w:rPr>
      </w:pPr>
      <w:r>
        <w:rPr>
          <w:rFonts w:ascii="Arial" w:hAnsi="Arial" w:cs="Arial"/>
          <w:b/>
          <w:bCs/>
          <w:sz w:val="24"/>
          <w:szCs w:val="24"/>
          <w:lang w:val="pt-BR"/>
        </w:rPr>
        <w:t>Utilizarea apei:</w:t>
      </w:r>
    </w:p>
    <w:p w:rsidR="0019630E" w:rsidRDefault="0019630E">
      <w:pPr>
        <w:spacing w:after="0" w:line="240" w:lineRule="auto"/>
        <w:jc w:val="both"/>
        <w:divId w:val="748648903"/>
        <w:rPr>
          <w:rFonts w:ascii="Arial" w:hAnsi="Arial" w:cs="Arial"/>
          <w:bCs/>
          <w:sz w:val="24"/>
          <w:szCs w:val="24"/>
          <w:lang w:val="pt-BR"/>
        </w:rPr>
      </w:pPr>
      <w:r>
        <w:rPr>
          <w:rFonts w:ascii="Arial" w:hAnsi="Arial" w:cs="Arial"/>
          <w:bCs/>
          <w:sz w:val="24"/>
          <w:szCs w:val="24"/>
          <w:lang w:val="pt-BR"/>
        </w:rPr>
        <w:t xml:space="preserve">- apa necesară stingerii unui eventual incendiu este asigurată din reţeaua de apa  aparţinând S.C. PIELOREX S.A. </w:t>
      </w:r>
    </w:p>
    <w:p w:rsidR="0019630E" w:rsidRDefault="0019630E" w:rsidP="008C3AC3">
      <w:pPr>
        <w:spacing w:after="0" w:line="240" w:lineRule="auto"/>
        <w:jc w:val="both"/>
        <w:divId w:val="748648903"/>
        <w:rPr>
          <w:rFonts w:ascii="Arial" w:hAnsi="Arial" w:cs="Arial"/>
          <w:sz w:val="24"/>
          <w:szCs w:val="24"/>
        </w:rPr>
      </w:pPr>
      <w:r>
        <w:rPr>
          <w:rFonts w:ascii="Arial" w:hAnsi="Arial" w:cs="Arial"/>
          <w:sz w:val="24"/>
          <w:szCs w:val="24"/>
          <w:lang w:val="pt-BR"/>
        </w:rPr>
        <w:t>- a</w:t>
      </w:r>
      <w:r>
        <w:rPr>
          <w:rFonts w:ascii="Arial" w:hAnsi="Arial" w:cs="Arial"/>
          <w:sz w:val="24"/>
          <w:szCs w:val="24"/>
        </w:rPr>
        <w:t>pa este folosită în scop  igienico-sanitar  şi în scop tehnologic ca apă de răcire, care se recirculă .</w:t>
      </w:r>
    </w:p>
    <w:p w:rsidR="0019630E" w:rsidRDefault="0019630E">
      <w:pPr>
        <w:spacing w:after="0" w:line="240" w:lineRule="auto"/>
        <w:ind w:firstLine="720"/>
        <w:jc w:val="both"/>
        <w:divId w:val="748648903"/>
        <w:rPr>
          <w:rFonts w:ascii="Arial" w:hAnsi="Arial" w:cs="Arial"/>
          <w:b/>
          <w:bCs/>
          <w:sz w:val="24"/>
          <w:szCs w:val="24"/>
          <w:lang w:val="it-IT"/>
        </w:rPr>
      </w:pPr>
      <w:r>
        <w:rPr>
          <w:rFonts w:ascii="Arial" w:hAnsi="Arial" w:cs="Arial"/>
          <w:b/>
          <w:bCs/>
          <w:sz w:val="24"/>
          <w:szCs w:val="24"/>
          <w:lang w:val="it-IT"/>
        </w:rPr>
        <w:t>Societatea se încadrează în consumul de apă pe tona de produs, corespunzător celei mai bune tehnologii disponibile.</w:t>
      </w:r>
    </w:p>
    <w:p w:rsidR="0019630E" w:rsidRDefault="0019630E">
      <w:pPr>
        <w:spacing w:after="0" w:line="240" w:lineRule="auto"/>
        <w:jc w:val="both"/>
        <w:divId w:val="748648903"/>
        <w:rPr>
          <w:rFonts w:ascii="Arial" w:hAnsi="Arial" w:cs="Arial"/>
          <w:b/>
          <w:bCs/>
          <w:sz w:val="24"/>
          <w:szCs w:val="24"/>
          <w:lang w:val="pt-BR"/>
        </w:rPr>
      </w:pPr>
    </w:p>
    <w:p w:rsidR="0019630E" w:rsidRDefault="0019630E">
      <w:pPr>
        <w:spacing w:after="0" w:line="240" w:lineRule="auto"/>
        <w:jc w:val="both"/>
        <w:divId w:val="748648903"/>
        <w:rPr>
          <w:rFonts w:ascii="Arial" w:hAnsi="Arial" w:cs="Arial"/>
          <w:b/>
          <w:bCs/>
          <w:sz w:val="24"/>
          <w:szCs w:val="24"/>
          <w:lang w:val="it-IT"/>
        </w:rPr>
      </w:pPr>
      <w:r>
        <w:rPr>
          <w:rFonts w:ascii="Arial" w:hAnsi="Arial" w:cs="Arial"/>
          <w:b/>
          <w:bCs/>
          <w:sz w:val="24"/>
          <w:szCs w:val="24"/>
          <w:lang w:val="it-IT"/>
        </w:rPr>
        <w:t xml:space="preserve">7.1.2 Evacuarea apelor uzate </w:t>
      </w:r>
    </w:p>
    <w:p w:rsidR="0019630E" w:rsidRDefault="0019630E">
      <w:pPr>
        <w:spacing w:after="0" w:line="240" w:lineRule="auto"/>
        <w:ind w:firstLine="720"/>
        <w:jc w:val="both"/>
        <w:divId w:val="748648903"/>
        <w:rPr>
          <w:rFonts w:ascii="Arial" w:hAnsi="Arial" w:cs="Arial"/>
          <w:sz w:val="24"/>
          <w:szCs w:val="24"/>
          <w:lang w:val="it-IT"/>
        </w:rPr>
      </w:pPr>
      <w:r>
        <w:rPr>
          <w:rFonts w:ascii="Arial" w:hAnsi="Arial" w:cs="Arial"/>
          <w:sz w:val="24"/>
          <w:szCs w:val="24"/>
          <w:lang w:val="it-IT"/>
        </w:rPr>
        <w:t xml:space="preserve">Apele uzate menajere  </w:t>
      </w:r>
      <w:r>
        <w:rPr>
          <w:rFonts w:ascii="Arial" w:hAnsi="Arial" w:cs="Arial"/>
          <w:sz w:val="24"/>
          <w:szCs w:val="24"/>
          <w:lang w:val="ro-RO"/>
        </w:rPr>
        <w:t>Q</w:t>
      </w:r>
      <w:r>
        <w:rPr>
          <w:rFonts w:ascii="Arial" w:hAnsi="Arial" w:cs="Arial"/>
          <w:sz w:val="24"/>
          <w:szCs w:val="24"/>
          <w:vertAlign w:val="subscript"/>
          <w:lang w:val="ro-RO"/>
        </w:rPr>
        <w:t>zi med</w:t>
      </w:r>
      <w:r>
        <w:rPr>
          <w:rFonts w:ascii="Arial" w:hAnsi="Arial" w:cs="Arial"/>
          <w:sz w:val="24"/>
          <w:szCs w:val="24"/>
          <w:lang w:val="ro-RO"/>
        </w:rPr>
        <w:t xml:space="preserve"> -1,83m</w:t>
      </w:r>
      <w:r>
        <w:rPr>
          <w:rFonts w:ascii="Arial" w:hAnsi="Arial" w:cs="Arial"/>
          <w:sz w:val="24"/>
          <w:szCs w:val="24"/>
          <w:vertAlign w:val="superscript"/>
          <w:lang w:val="ro-RO"/>
        </w:rPr>
        <w:t>3</w:t>
      </w:r>
      <w:r>
        <w:rPr>
          <w:rFonts w:ascii="Arial" w:hAnsi="Arial" w:cs="Arial"/>
          <w:sz w:val="24"/>
          <w:szCs w:val="24"/>
          <w:lang w:val="ro-RO"/>
        </w:rPr>
        <w:t xml:space="preserve">/zi, împreună cu apele pluviale  </w:t>
      </w:r>
      <w:r>
        <w:rPr>
          <w:rFonts w:ascii="Arial" w:hAnsi="Arial" w:cs="Arial"/>
          <w:sz w:val="24"/>
          <w:szCs w:val="24"/>
          <w:lang w:val="it-IT"/>
        </w:rPr>
        <w:t>sunt evacuate în reţeaua de canalizare a S.C. PIELOREX S.A. şi apoi în reţeaua de canalizare a Municipiului Bucureşti.</w:t>
      </w:r>
    </w:p>
    <w:p w:rsidR="0019630E" w:rsidRDefault="0019630E">
      <w:pPr>
        <w:spacing w:after="0" w:line="240" w:lineRule="auto"/>
        <w:jc w:val="both"/>
        <w:divId w:val="748648903"/>
        <w:rPr>
          <w:rFonts w:ascii="Times New Roman" w:hAnsi="Times New Roman"/>
          <w:bCs/>
          <w:sz w:val="28"/>
          <w:lang w:val="it-IT"/>
        </w:rPr>
      </w:pPr>
      <w:r>
        <w:rPr>
          <w:rFonts w:ascii="Times New Roman" w:hAnsi="Times New Roman"/>
          <w:bCs/>
          <w:sz w:val="28"/>
          <w:lang w:val="it-IT"/>
        </w:rPr>
        <w:tab/>
      </w:r>
    </w:p>
    <w:p w:rsidR="0019630E" w:rsidRDefault="0019630E">
      <w:pPr>
        <w:spacing w:after="0"/>
        <w:divId w:val="748648903"/>
        <w:rPr>
          <w:rFonts w:ascii="Arial" w:hAnsi="Arial" w:cs="Arial"/>
          <w:sz w:val="24"/>
          <w:szCs w:val="24"/>
        </w:rPr>
      </w:pPr>
      <w:r>
        <w:rPr>
          <w:rFonts w:ascii="Arial" w:hAnsi="Arial" w:cs="Arial"/>
          <w:b/>
          <w:sz w:val="24"/>
          <w:szCs w:val="24"/>
          <w:lang w:val="pt-BR"/>
        </w:rPr>
        <w:t xml:space="preserve">7.2. Utilizarea eficientă a resurselor energetice </w:t>
      </w:r>
    </w:p>
    <w:p w:rsidR="0019630E" w:rsidRDefault="0019630E">
      <w:pPr>
        <w:spacing w:after="0" w:line="240" w:lineRule="auto"/>
        <w:jc w:val="both"/>
        <w:divId w:val="748648903"/>
        <w:rPr>
          <w:rFonts w:ascii="Arial" w:hAnsi="Arial" w:cs="Arial"/>
          <w:sz w:val="24"/>
          <w:szCs w:val="24"/>
          <w:lang w:val="pt-BR"/>
        </w:rPr>
      </w:pPr>
      <w:r>
        <w:rPr>
          <w:rFonts w:ascii="Arial" w:hAnsi="Arial" w:cs="Arial"/>
          <w:b/>
          <w:iCs/>
          <w:sz w:val="24"/>
          <w:szCs w:val="24"/>
          <w:lang w:val="pt-BR"/>
        </w:rPr>
        <w:t xml:space="preserve">7.2.1.  </w:t>
      </w:r>
      <w:r>
        <w:rPr>
          <w:rFonts w:ascii="Arial" w:hAnsi="Arial" w:cs="Arial"/>
          <w:iCs/>
          <w:sz w:val="24"/>
          <w:szCs w:val="24"/>
          <w:lang w:val="pt-BR"/>
        </w:rPr>
        <w:t>Operatorul trebuie să ia măsuri pentru a minimiza consumul de energie de orice tip.</w:t>
      </w:r>
    </w:p>
    <w:p w:rsidR="0019630E" w:rsidRDefault="0019630E">
      <w:pPr>
        <w:tabs>
          <w:tab w:val="left" w:pos="360"/>
          <w:tab w:val="left" w:pos="720"/>
          <w:tab w:val="left" w:pos="1800"/>
        </w:tabs>
        <w:spacing w:after="0" w:line="240" w:lineRule="auto"/>
        <w:jc w:val="both"/>
        <w:divId w:val="748648903"/>
        <w:rPr>
          <w:rFonts w:ascii="Arial" w:hAnsi="Arial" w:cs="Arial"/>
          <w:sz w:val="24"/>
          <w:szCs w:val="24"/>
          <w:lang w:val="pt-BR"/>
        </w:rPr>
      </w:pPr>
      <w:r>
        <w:rPr>
          <w:rFonts w:ascii="Arial" w:hAnsi="Arial" w:cs="Arial"/>
          <w:b/>
          <w:bCs/>
          <w:sz w:val="24"/>
          <w:szCs w:val="24"/>
          <w:lang w:val="pt-BR"/>
        </w:rPr>
        <w:t>7.2.2.</w:t>
      </w:r>
      <w:r>
        <w:rPr>
          <w:rFonts w:ascii="Arial" w:hAnsi="Arial" w:cs="Arial"/>
          <w:sz w:val="24"/>
          <w:szCs w:val="24"/>
          <w:lang w:val="pt-BR"/>
        </w:rPr>
        <w:t xml:space="preserve"> Operatorul trebuie sa identifice şi să implementeze tehnicile de eficientizare energetică, conform celor mai bune tehnici disponibile, optimizarea izolaţiilor pentru evitarea pierderilor de caldură.</w:t>
      </w:r>
    </w:p>
    <w:p w:rsidR="0019630E" w:rsidRDefault="0019630E">
      <w:pPr>
        <w:autoSpaceDE w:val="0"/>
        <w:autoSpaceDN w:val="0"/>
        <w:adjustRightInd w:val="0"/>
        <w:spacing w:after="0" w:line="240" w:lineRule="auto"/>
        <w:jc w:val="both"/>
        <w:divId w:val="748648903"/>
        <w:rPr>
          <w:rFonts w:ascii="Arial" w:hAnsi="Arial" w:cs="Arial"/>
          <w:sz w:val="24"/>
          <w:szCs w:val="24"/>
          <w:lang w:val="pt-BR"/>
        </w:rPr>
      </w:pPr>
      <w:r>
        <w:rPr>
          <w:rFonts w:ascii="Arial" w:hAnsi="Arial" w:cs="Arial"/>
          <w:b/>
          <w:bCs/>
          <w:sz w:val="24"/>
          <w:szCs w:val="24"/>
          <w:lang w:val="pt-BR"/>
        </w:rPr>
        <w:t xml:space="preserve">7.2.3. </w:t>
      </w:r>
      <w:r>
        <w:rPr>
          <w:rFonts w:ascii="Arial" w:hAnsi="Arial" w:cs="Arial"/>
          <w:bCs/>
          <w:sz w:val="24"/>
          <w:szCs w:val="24"/>
          <w:lang w:val="pt-BR"/>
        </w:rPr>
        <w:t>O</w:t>
      </w:r>
      <w:r>
        <w:rPr>
          <w:rFonts w:ascii="Arial" w:hAnsi="Arial" w:cs="Arial"/>
          <w:sz w:val="24"/>
          <w:szCs w:val="24"/>
          <w:lang w:val="pt-BR"/>
        </w:rPr>
        <w:t xml:space="preserve">peratorul va înregistra anual consumul total de energie (electricitate, gaz) utilizată pe amplasament. </w:t>
      </w:r>
    </w:p>
    <w:p w:rsidR="0019630E" w:rsidRDefault="0019630E">
      <w:pPr>
        <w:spacing w:after="0" w:line="240" w:lineRule="auto"/>
        <w:divId w:val="748648903"/>
        <w:rPr>
          <w:rFonts w:ascii="Arial" w:hAnsi="Arial" w:cs="Arial"/>
          <w:sz w:val="24"/>
          <w:szCs w:val="24"/>
          <w:lang w:val="ro-RO"/>
        </w:rPr>
      </w:pPr>
      <w:r>
        <w:rPr>
          <w:rFonts w:ascii="Arial" w:hAnsi="Arial" w:cs="Arial"/>
          <w:sz w:val="24"/>
          <w:szCs w:val="24"/>
          <w:lang w:val="ro-RO"/>
        </w:rPr>
        <w:lastRenderedPageBreak/>
        <w:t xml:space="preserve">Alimentarea cu energie termică se realizează din surse proprii. </w:t>
      </w:r>
    </w:p>
    <w:p w:rsidR="0019630E" w:rsidRDefault="0019630E">
      <w:pPr>
        <w:spacing w:after="0" w:line="240" w:lineRule="auto"/>
        <w:ind w:firstLine="720"/>
        <w:jc w:val="both"/>
        <w:divId w:val="748648903"/>
        <w:rPr>
          <w:rFonts w:ascii="Arial" w:hAnsi="Arial" w:cs="Arial"/>
          <w:sz w:val="24"/>
          <w:szCs w:val="24"/>
          <w:lang w:val="ro-RO"/>
        </w:rPr>
      </w:pPr>
      <w:r>
        <w:rPr>
          <w:rFonts w:ascii="Arial" w:hAnsi="Arial" w:cs="Arial"/>
          <w:sz w:val="24"/>
          <w:szCs w:val="24"/>
          <w:lang w:val="ro-RO"/>
        </w:rPr>
        <w:t xml:space="preserve">Societatea deţine 2 centrale termice  (puterea termică de 28 kW și 30 kW), cu tiraj fortat, pentru obţinerea agentului termic necesar încălzirii spaţiilor şi pentru prepararea apei calde menajere. </w:t>
      </w:r>
    </w:p>
    <w:p w:rsidR="0019630E" w:rsidRDefault="0019630E">
      <w:pPr>
        <w:spacing w:after="0" w:line="240" w:lineRule="auto"/>
        <w:ind w:firstLine="720"/>
        <w:divId w:val="748648903"/>
        <w:rPr>
          <w:rFonts w:ascii="Arial" w:hAnsi="Arial" w:cs="Arial"/>
          <w:sz w:val="24"/>
          <w:szCs w:val="24"/>
          <w:lang w:val="ro-RO"/>
        </w:rPr>
      </w:pPr>
      <w:r>
        <w:rPr>
          <w:rFonts w:ascii="Arial" w:hAnsi="Arial" w:cs="Arial"/>
          <w:sz w:val="24"/>
          <w:szCs w:val="24"/>
          <w:lang w:val="ro-RO"/>
        </w:rPr>
        <w:t>Centrala termică funcţionează cu gaze naturale.</w:t>
      </w:r>
    </w:p>
    <w:p w:rsidR="0019630E" w:rsidRDefault="008C3AC3">
      <w:pPr>
        <w:autoSpaceDE w:val="0"/>
        <w:autoSpaceDN w:val="0"/>
        <w:adjustRightInd w:val="0"/>
        <w:spacing w:after="0" w:line="240" w:lineRule="auto"/>
        <w:jc w:val="both"/>
        <w:divId w:val="748648903"/>
        <w:rPr>
          <w:rFonts w:ascii="Arial" w:hAnsi="Arial" w:cs="Arial"/>
          <w:sz w:val="24"/>
          <w:szCs w:val="24"/>
          <w:lang w:val="pt-BR"/>
        </w:rPr>
      </w:pPr>
      <w:r>
        <w:rPr>
          <w:rFonts w:ascii="Arial" w:hAnsi="Arial" w:cs="Arial"/>
          <w:sz w:val="24"/>
          <w:szCs w:val="24"/>
          <w:lang w:val="pt-BR"/>
        </w:rPr>
        <w:tab/>
      </w:r>
      <w:r w:rsidR="0019630E">
        <w:rPr>
          <w:rFonts w:ascii="Arial" w:hAnsi="Arial" w:cs="Arial"/>
          <w:sz w:val="24"/>
          <w:szCs w:val="24"/>
          <w:lang w:val="pt-BR"/>
        </w:rPr>
        <w:t>Consumul mediu  anual este de 875MWh.</w:t>
      </w:r>
    </w:p>
    <w:p w:rsidR="0019630E" w:rsidRDefault="0019630E">
      <w:pPr>
        <w:autoSpaceDE w:val="0"/>
        <w:autoSpaceDN w:val="0"/>
        <w:adjustRightInd w:val="0"/>
        <w:spacing w:after="0" w:line="240" w:lineRule="auto"/>
        <w:jc w:val="both"/>
        <w:divId w:val="748648903"/>
        <w:rPr>
          <w:rFonts w:ascii="Arial" w:hAnsi="Arial" w:cs="Arial"/>
          <w:sz w:val="24"/>
          <w:szCs w:val="24"/>
          <w:lang w:val="pt-BR"/>
        </w:rPr>
      </w:pPr>
    </w:p>
    <w:p w:rsidR="0019630E" w:rsidRDefault="0019630E">
      <w:pPr>
        <w:pStyle w:val="Heading1"/>
        <w:divId w:val="748648903"/>
      </w:pPr>
      <w:r>
        <w:t>7.3. Gaze naturale/Combustibili</w:t>
      </w:r>
    </w:p>
    <w:p w:rsidR="0019630E" w:rsidRDefault="008C3AC3">
      <w:pPr>
        <w:spacing w:after="0" w:line="240" w:lineRule="auto"/>
        <w:jc w:val="both"/>
        <w:divId w:val="748648903"/>
        <w:rPr>
          <w:rFonts w:ascii="Arial" w:hAnsi="Arial" w:cs="Arial"/>
          <w:sz w:val="24"/>
          <w:szCs w:val="24"/>
          <w:lang w:val="it-IT"/>
        </w:rPr>
      </w:pPr>
      <w:r>
        <w:rPr>
          <w:rFonts w:ascii="Arial" w:hAnsi="Arial" w:cs="Arial"/>
          <w:sz w:val="24"/>
          <w:szCs w:val="24"/>
          <w:lang w:val="ro-RO"/>
        </w:rPr>
        <w:tab/>
      </w:r>
      <w:r w:rsidR="0019630E">
        <w:rPr>
          <w:rFonts w:ascii="Arial" w:hAnsi="Arial" w:cs="Arial"/>
          <w:sz w:val="24"/>
          <w:szCs w:val="24"/>
          <w:lang w:val="ro-RO"/>
        </w:rPr>
        <w:t xml:space="preserve">Alimentarea cu gaze naturale se face printr-un bransament din sistemul de distributie al S.C. GDF SUEZ Energy România  S.A.  </w:t>
      </w:r>
    </w:p>
    <w:p w:rsidR="0019630E" w:rsidRDefault="0019630E">
      <w:pPr>
        <w:spacing w:after="0" w:line="240" w:lineRule="auto"/>
        <w:ind w:firstLine="720"/>
        <w:jc w:val="both"/>
        <w:divId w:val="748648903"/>
        <w:rPr>
          <w:rFonts w:ascii="Arial" w:hAnsi="Arial" w:cs="Arial"/>
          <w:sz w:val="24"/>
          <w:szCs w:val="24"/>
          <w:lang w:val="pt-BR"/>
        </w:rPr>
      </w:pPr>
      <w:r>
        <w:rPr>
          <w:rFonts w:ascii="Arial" w:hAnsi="Arial" w:cs="Arial"/>
          <w:sz w:val="24"/>
          <w:szCs w:val="24"/>
          <w:lang w:val="pt-BR"/>
        </w:rPr>
        <w:t>Consumul anual este de 420.000Nm</w:t>
      </w:r>
      <w:r>
        <w:rPr>
          <w:rFonts w:ascii="Arial" w:hAnsi="Arial" w:cs="Arial"/>
          <w:sz w:val="24"/>
          <w:szCs w:val="24"/>
          <w:vertAlign w:val="superscript"/>
          <w:lang w:val="pt-BR"/>
        </w:rPr>
        <w:t>3</w:t>
      </w:r>
      <w:r>
        <w:rPr>
          <w:rFonts w:ascii="Arial" w:hAnsi="Arial" w:cs="Arial"/>
          <w:sz w:val="24"/>
          <w:szCs w:val="24"/>
          <w:lang w:val="pt-BR"/>
        </w:rPr>
        <w:t>.</w:t>
      </w:r>
    </w:p>
    <w:p w:rsidR="0019630E" w:rsidRDefault="0019630E">
      <w:pPr>
        <w:spacing w:after="0" w:line="240" w:lineRule="auto"/>
        <w:jc w:val="both"/>
        <w:divId w:val="748648903"/>
        <w:rPr>
          <w:rFonts w:ascii="Arial" w:hAnsi="Arial" w:cs="Arial"/>
          <w:bCs/>
          <w:sz w:val="24"/>
          <w:szCs w:val="24"/>
          <w:lang w:val="it-IT"/>
        </w:rPr>
      </w:pPr>
      <w:r>
        <w:rPr>
          <w:rFonts w:ascii="Arial" w:hAnsi="Arial" w:cs="Arial"/>
          <w:bCs/>
          <w:sz w:val="24"/>
          <w:szCs w:val="24"/>
          <w:lang w:val="it-IT"/>
        </w:rPr>
        <w:t xml:space="preserve">      </w:t>
      </w:r>
      <w:r>
        <w:rPr>
          <w:rFonts w:ascii="Arial" w:hAnsi="Arial" w:cs="Arial"/>
          <w:bCs/>
          <w:sz w:val="24"/>
          <w:szCs w:val="24"/>
          <w:lang w:val="it-IT"/>
        </w:rPr>
        <w:tab/>
        <w:t>Societatea se încadrează  în consumul de gaze naturale pe tona de produs, corespunzător celei mai bune tehnici disponibile.</w:t>
      </w:r>
    </w:p>
    <w:p w:rsidR="0019630E" w:rsidRDefault="0019630E">
      <w:pPr>
        <w:overflowPunct w:val="0"/>
        <w:adjustRightInd w:val="0"/>
        <w:spacing w:after="0" w:line="240" w:lineRule="auto"/>
        <w:jc w:val="both"/>
        <w:divId w:val="748648903"/>
        <w:rPr>
          <w:rFonts w:ascii="Arial" w:hAnsi="Arial" w:cs="Arial"/>
          <w:sz w:val="24"/>
          <w:szCs w:val="24"/>
          <w:lang w:val="ro-RO"/>
        </w:rPr>
      </w:pPr>
    </w:p>
    <w:p w:rsidR="0019630E" w:rsidRDefault="0019630E">
      <w:pPr>
        <w:pStyle w:val="Heading1"/>
        <w:divId w:val="748648903"/>
      </w:pPr>
      <w:r>
        <w:t>8. DESCRIEREA INSTALAŢIEI ŞI A FLUXURILOR TEHNOLOGICE EXISTENTE  PE   AMPLASAMENT</w:t>
      </w:r>
    </w:p>
    <w:p w:rsidR="0019630E" w:rsidRDefault="0019630E">
      <w:pPr>
        <w:spacing w:after="0"/>
        <w:divId w:val="748648903"/>
        <w:rPr>
          <w:lang w:val="ro-RO"/>
        </w:rPr>
      </w:pPr>
    </w:p>
    <w:p w:rsidR="0019630E" w:rsidRDefault="0019630E" w:rsidP="00C63378">
      <w:pPr>
        <w:pStyle w:val="Style1"/>
        <w:divId w:val="748648903"/>
      </w:pPr>
      <w:r>
        <w:t>8.1. Descrierea amplasamentului</w:t>
      </w:r>
    </w:p>
    <w:p w:rsidR="0019630E" w:rsidRDefault="0019630E">
      <w:pPr>
        <w:tabs>
          <w:tab w:val="left" w:pos="7305"/>
        </w:tabs>
        <w:spacing w:after="0" w:line="240" w:lineRule="auto"/>
        <w:contextualSpacing/>
        <w:jc w:val="both"/>
        <w:divId w:val="748648903"/>
        <w:rPr>
          <w:rFonts w:ascii="Times New Roman" w:hAnsi="Times New Roman"/>
          <w:b/>
          <w:sz w:val="24"/>
          <w:szCs w:val="24"/>
          <w:lang w:val="ro-RO"/>
        </w:rPr>
      </w:pPr>
      <w:r>
        <w:rPr>
          <w:rFonts w:ascii="Arial" w:hAnsi="Arial" w:cs="Arial"/>
          <w:b/>
          <w:sz w:val="24"/>
          <w:szCs w:val="24"/>
          <w:lang w:val="ro-RO"/>
        </w:rPr>
        <w:t>Coordonatele geografice ale amplasamentului:</w:t>
      </w:r>
      <w:r>
        <w:rPr>
          <w:rFonts w:ascii="Times New Roman" w:hAnsi="Times New Roman"/>
          <w:b/>
          <w:sz w:val="24"/>
          <w:szCs w:val="24"/>
          <w:lang w:val="ro-RO"/>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2"/>
        <w:gridCol w:w="3183"/>
        <w:gridCol w:w="2844"/>
      </w:tblGrid>
      <w:tr w:rsidR="0019630E" w:rsidTr="0019630E">
        <w:trPr>
          <w:jc w:val="center"/>
        </w:trPr>
        <w:tc>
          <w:tcPr>
            <w:tcW w:w="31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9630E" w:rsidRDefault="0019630E">
            <w:pPr>
              <w:tabs>
                <w:tab w:val="left" w:pos="7305"/>
              </w:tabs>
              <w:spacing w:after="0" w:line="240" w:lineRule="auto"/>
              <w:contextualSpacing/>
              <w:jc w:val="both"/>
              <w:rPr>
                <w:rFonts w:ascii="Arial" w:hAnsi="Arial" w:cs="Arial"/>
                <w:b/>
                <w:sz w:val="20"/>
                <w:szCs w:val="20"/>
                <w:lang w:val="ro-RO"/>
              </w:rPr>
            </w:pPr>
            <w:r>
              <w:rPr>
                <w:rFonts w:ascii="Arial" w:hAnsi="Arial" w:cs="Arial"/>
                <w:b/>
                <w:sz w:val="20"/>
                <w:szCs w:val="20"/>
                <w:lang w:val="ro-RO"/>
              </w:rPr>
              <w:t xml:space="preserve">Coordonate geografice </w:t>
            </w:r>
          </w:p>
        </w:tc>
        <w:tc>
          <w:tcPr>
            <w:tcW w:w="3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9630E" w:rsidRDefault="0019630E">
            <w:pPr>
              <w:tabs>
                <w:tab w:val="left" w:pos="7305"/>
              </w:tabs>
              <w:spacing w:after="0" w:line="240" w:lineRule="auto"/>
              <w:contextualSpacing/>
              <w:jc w:val="both"/>
              <w:rPr>
                <w:rFonts w:ascii="Arial" w:hAnsi="Arial" w:cs="Arial"/>
                <w:b/>
                <w:sz w:val="20"/>
                <w:szCs w:val="20"/>
                <w:lang w:val="ro-RO"/>
              </w:rPr>
            </w:pPr>
            <w:r>
              <w:rPr>
                <w:rFonts w:ascii="Arial" w:hAnsi="Arial" w:cs="Arial"/>
                <w:b/>
                <w:sz w:val="20"/>
                <w:szCs w:val="20"/>
              </w:rPr>
              <w:t xml:space="preserve">WGS84 </w:t>
            </w:r>
          </w:p>
        </w:tc>
        <w:tc>
          <w:tcPr>
            <w:tcW w:w="2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9630E" w:rsidRDefault="0019630E">
            <w:pPr>
              <w:tabs>
                <w:tab w:val="left" w:pos="7305"/>
              </w:tabs>
              <w:spacing w:after="0" w:line="240" w:lineRule="auto"/>
              <w:contextualSpacing/>
              <w:jc w:val="both"/>
              <w:rPr>
                <w:rFonts w:ascii="Arial" w:hAnsi="Arial" w:cs="Arial"/>
                <w:b/>
                <w:sz w:val="20"/>
                <w:szCs w:val="20"/>
                <w:lang w:val="ro-RO"/>
              </w:rPr>
            </w:pPr>
            <w:r>
              <w:rPr>
                <w:rFonts w:ascii="Arial" w:hAnsi="Arial" w:cs="Arial"/>
                <w:b/>
                <w:sz w:val="20"/>
                <w:szCs w:val="20"/>
              </w:rPr>
              <w:t>STEREO 70</w:t>
            </w:r>
          </w:p>
        </w:tc>
      </w:tr>
      <w:tr w:rsidR="0019630E" w:rsidTr="0019630E">
        <w:trPr>
          <w:jc w:val="center"/>
        </w:trPr>
        <w:tc>
          <w:tcPr>
            <w:tcW w:w="31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9630E" w:rsidRDefault="0019630E">
            <w:pPr>
              <w:tabs>
                <w:tab w:val="left" w:pos="7305"/>
              </w:tabs>
              <w:spacing w:after="0" w:line="240" w:lineRule="auto"/>
              <w:contextualSpacing/>
              <w:jc w:val="both"/>
              <w:rPr>
                <w:rFonts w:ascii="Arial" w:hAnsi="Arial" w:cs="Arial"/>
                <w:b/>
                <w:sz w:val="20"/>
                <w:szCs w:val="20"/>
                <w:lang w:val="ro-RO"/>
              </w:rPr>
            </w:pPr>
            <w:r>
              <w:rPr>
                <w:rFonts w:ascii="Arial" w:hAnsi="Arial" w:cs="Arial"/>
                <w:b/>
                <w:sz w:val="20"/>
                <w:szCs w:val="20"/>
                <w:lang w:val="ro-RO"/>
              </w:rPr>
              <w:t>Longitudine</w:t>
            </w:r>
          </w:p>
        </w:tc>
        <w:tc>
          <w:tcPr>
            <w:tcW w:w="3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9630E" w:rsidRDefault="0019630E">
            <w:pPr>
              <w:tabs>
                <w:tab w:val="left" w:pos="7305"/>
              </w:tabs>
              <w:spacing w:after="0" w:line="240" w:lineRule="auto"/>
              <w:contextualSpacing/>
              <w:jc w:val="both"/>
              <w:rPr>
                <w:rFonts w:ascii="Arial" w:hAnsi="Arial" w:cs="Arial"/>
                <w:b/>
                <w:sz w:val="20"/>
                <w:szCs w:val="20"/>
                <w:lang w:val="ro-RO"/>
              </w:rPr>
            </w:pPr>
            <w:r>
              <w:rPr>
                <w:rFonts w:ascii="Arial" w:hAnsi="Arial" w:cs="Arial"/>
                <w:b/>
                <w:sz w:val="20"/>
                <w:szCs w:val="20"/>
                <w:lang w:val="ro-RO"/>
              </w:rPr>
              <w:t>44°35’00.91”</w:t>
            </w:r>
          </w:p>
        </w:tc>
        <w:tc>
          <w:tcPr>
            <w:tcW w:w="2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9630E" w:rsidRDefault="0019630E">
            <w:pPr>
              <w:tabs>
                <w:tab w:val="left" w:pos="7305"/>
              </w:tabs>
              <w:spacing w:after="0" w:line="240" w:lineRule="auto"/>
              <w:contextualSpacing/>
              <w:jc w:val="both"/>
              <w:rPr>
                <w:rFonts w:ascii="Arial" w:hAnsi="Arial" w:cs="Arial"/>
                <w:b/>
                <w:sz w:val="20"/>
                <w:szCs w:val="20"/>
                <w:lang w:val="ro-RO"/>
              </w:rPr>
            </w:pPr>
          </w:p>
        </w:tc>
      </w:tr>
      <w:tr w:rsidR="0019630E" w:rsidTr="0019630E">
        <w:trPr>
          <w:jc w:val="center"/>
        </w:trPr>
        <w:tc>
          <w:tcPr>
            <w:tcW w:w="31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9630E" w:rsidRDefault="0019630E">
            <w:pPr>
              <w:tabs>
                <w:tab w:val="left" w:pos="7305"/>
              </w:tabs>
              <w:spacing w:after="0" w:line="240" w:lineRule="auto"/>
              <w:contextualSpacing/>
              <w:jc w:val="both"/>
              <w:rPr>
                <w:rFonts w:ascii="Arial" w:hAnsi="Arial" w:cs="Arial"/>
                <w:b/>
                <w:sz w:val="20"/>
                <w:szCs w:val="20"/>
                <w:lang w:val="ro-RO"/>
              </w:rPr>
            </w:pPr>
            <w:r>
              <w:rPr>
                <w:rFonts w:ascii="Arial" w:hAnsi="Arial" w:cs="Arial"/>
                <w:b/>
                <w:sz w:val="20"/>
                <w:szCs w:val="20"/>
                <w:lang w:val="ro-RO"/>
              </w:rPr>
              <w:t>Latitudine</w:t>
            </w:r>
          </w:p>
        </w:tc>
        <w:tc>
          <w:tcPr>
            <w:tcW w:w="3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9630E" w:rsidRDefault="0019630E">
            <w:pPr>
              <w:tabs>
                <w:tab w:val="left" w:pos="7305"/>
              </w:tabs>
              <w:spacing w:after="0" w:line="240" w:lineRule="auto"/>
              <w:contextualSpacing/>
              <w:jc w:val="both"/>
              <w:rPr>
                <w:rFonts w:ascii="Arial" w:hAnsi="Arial" w:cs="Arial"/>
                <w:b/>
                <w:sz w:val="20"/>
                <w:szCs w:val="20"/>
                <w:lang w:val="ro-RO"/>
              </w:rPr>
            </w:pPr>
            <w:r>
              <w:rPr>
                <w:rFonts w:ascii="Arial" w:hAnsi="Arial" w:cs="Arial"/>
                <w:b/>
                <w:sz w:val="20"/>
                <w:szCs w:val="20"/>
                <w:lang w:val="ro-RO"/>
              </w:rPr>
              <w:t>26°08’43.34”</w:t>
            </w:r>
          </w:p>
        </w:tc>
        <w:tc>
          <w:tcPr>
            <w:tcW w:w="2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9630E" w:rsidRDefault="0019630E">
            <w:pPr>
              <w:tabs>
                <w:tab w:val="left" w:pos="7305"/>
              </w:tabs>
              <w:spacing w:after="0" w:line="240" w:lineRule="auto"/>
              <w:contextualSpacing/>
              <w:jc w:val="both"/>
              <w:rPr>
                <w:rFonts w:ascii="Arial" w:hAnsi="Arial" w:cs="Arial"/>
                <w:b/>
                <w:sz w:val="20"/>
                <w:szCs w:val="20"/>
                <w:lang w:val="ro-RO"/>
              </w:rPr>
            </w:pPr>
          </w:p>
        </w:tc>
      </w:tr>
      <w:tr w:rsidR="0019630E" w:rsidTr="0019630E">
        <w:trPr>
          <w:jc w:val="center"/>
        </w:trPr>
        <w:tc>
          <w:tcPr>
            <w:tcW w:w="3182" w:type="dxa"/>
            <w:tcBorders>
              <w:top w:val="single" w:sz="4" w:space="0" w:color="auto"/>
              <w:left w:val="single" w:sz="4" w:space="0" w:color="auto"/>
              <w:bottom w:val="single" w:sz="4" w:space="0" w:color="auto"/>
              <w:right w:val="single" w:sz="4" w:space="0" w:color="auto"/>
            </w:tcBorders>
          </w:tcPr>
          <w:p w:rsidR="0019630E" w:rsidRDefault="0019630E">
            <w:pPr>
              <w:tabs>
                <w:tab w:val="left" w:pos="7305"/>
              </w:tabs>
              <w:spacing w:after="0" w:line="240" w:lineRule="auto"/>
              <w:contextualSpacing/>
              <w:jc w:val="both"/>
              <w:rPr>
                <w:rFonts w:ascii="Arial" w:hAnsi="Arial" w:cs="Arial"/>
                <w:b/>
                <w:sz w:val="20"/>
                <w:szCs w:val="20"/>
                <w:lang w:val="ro-RO"/>
              </w:rPr>
            </w:pPr>
          </w:p>
        </w:tc>
        <w:tc>
          <w:tcPr>
            <w:tcW w:w="3183" w:type="dxa"/>
            <w:tcBorders>
              <w:top w:val="single" w:sz="4" w:space="0" w:color="auto"/>
              <w:left w:val="single" w:sz="4" w:space="0" w:color="auto"/>
              <w:bottom w:val="single" w:sz="4" w:space="0" w:color="auto"/>
              <w:right w:val="single" w:sz="4" w:space="0" w:color="auto"/>
            </w:tcBorders>
          </w:tcPr>
          <w:p w:rsidR="0019630E" w:rsidRDefault="0019630E">
            <w:pPr>
              <w:tabs>
                <w:tab w:val="left" w:pos="7305"/>
              </w:tabs>
              <w:spacing w:after="0" w:line="240" w:lineRule="auto"/>
              <w:contextualSpacing/>
              <w:jc w:val="both"/>
              <w:rPr>
                <w:rFonts w:ascii="Arial" w:hAnsi="Arial" w:cs="Arial"/>
                <w:b/>
                <w:sz w:val="20"/>
                <w:szCs w:val="20"/>
                <w:lang w:val="ro-RO"/>
              </w:rPr>
            </w:pPr>
          </w:p>
        </w:tc>
        <w:tc>
          <w:tcPr>
            <w:tcW w:w="2844" w:type="dxa"/>
            <w:tcBorders>
              <w:top w:val="single" w:sz="4" w:space="0" w:color="auto"/>
              <w:left w:val="single" w:sz="4" w:space="0" w:color="auto"/>
              <w:bottom w:val="single" w:sz="4" w:space="0" w:color="auto"/>
              <w:right w:val="single" w:sz="4" w:space="0" w:color="auto"/>
            </w:tcBorders>
          </w:tcPr>
          <w:p w:rsidR="0019630E" w:rsidRDefault="0019630E">
            <w:pPr>
              <w:tabs>
                <w:tab w:val="left" w:pos="7305"/>
              </w:tabs>
              <w:spacing w:after="0" w:line="240" w:lineRule="auto"/>
              <w:contextualSpacing/>
              <w:jc w:val="both"/>
              <w:rPr>
                <w:rFonts w:ascii="Arial" w:hAnsi="Arial" w:cs="Arial"/>
                <w:b/>
                <w:sz w:val="20"/>
                <w:szCs w:val="20"/>
                <w:lang w:val="ro-RO"/>
              </w:rPr>
            </w:pPr>
          </w:p>
        </w:tc>
      </w:tr>
    </w:tbl>
    <w:p w:rsidR="0019630E" w:rsidRDefault="0019630E" w:rsidP="0019630E">
      <w:pPr>
        <w:spacing w:after="0"/>
        <w:rPr>
          <w:b/>
          <w:lang w:val="ro-RO"/>
        </w:rPr>
      </w:pPr>
    </w:p>
    <w:p w:rsidR="0019630E" w:rsidRDefault="0019630E" w:rsidP="0019630E">
      <w:pPr>
        <w:pStyle w:val="BodyText"/>
        <w:ind w:right="47"/>
        <w:rPr>
          <w:rFonts w:ascii="Arial" w:hAnsi="Arial" w:cs="Arial"/>
          <w:b/>
          <w:lang w:val="ro-RO"/>
        </w:rPr>
      </w:pPr>
      <w:r>
        <w:rPr>
          <w:rFonts w:ascii="Arial" w:hAnsi="Arial" w:cs="Arial"/>
          <w:b/>
          <w:lang w:val="ro-RO"/>
        </w:rPr>
        <w:t xml:space="preserve">Amplasare în teritoriu: </w:t>
      </w:r>
      <w:r>
        <w:rPr>
          <w:rFonts w:ascii="Arial" w:hAnsi="Arial" w:cs="Arial"/>
        </w:rPr>
        <w:t>Amplasamentul se găsește în comuna Jilava pe platforma industrială a S.C. PIELOREX S.A.</w:t>
      </w:r>
      <w:r>
        <w:rPr>
          <w:sz w:val="23"/>
          <w:szCs w:val="23"/>
        </w:rPr>
        <w:t xml:space="preserve"> </w:t>
      </w:r>
    </w:p>
    <w:p w:rsidR="0019630E" w:rsidRDefault="0019630E" w:rsidP="0019630E">
      <w:pPr>
        <w:pStyle w:val="BodyText"/>
        <w:ind w:right="47"/>
        <w:rPr>
          <w:rFonts w:ascii="Arial" w:hAnsi="Arial" w:cs="Arial"/>
          <w:bCs/>
          <w:color w:val="FF0000"/>
          <w:lang w:val="ro-RO"/>
        </w:rPr>
      </w:pPr>
      <w:r>
        <w:rPr>
          <w:rFonts w:ascii="Arial" w:hAnsi="Arial" w:cs="Arial"/>
          <w:b/>
          <w:color w:val="FF0000"/>
          <w:lang w:val="ro-RO"/>
        </w:rPr>
        <w:t>Vecinătăţi:</w:t>
      </w:r>
      <w:r>
        <w:rPr>
          <w:rFonts w:ascii="Arial" w:hAnsi="Arial" w:cs="Arial"/>
          <w:bCs/>
          <w:color w:val="FF0000"/>
          <w:lang w:val="ro-RO"/>
        </w:rPr>
        <w:t xml:space="preserve"> </w:t>
      </w:r>
      <w:r w:rsidR="00B70F17">
        <w:rPr>
          <w:rFonts w:ascii="Arial" w:hAnsi="Arial" w:cs="Arial"/>
          <w:bCs/>
          <w:color w:val="FF0000"/>
          <w:lang w:val="ro-RO"/>
        </w:rPr>
        <w:t xml:space="preserve"> </w:t>
      </w:r>
      <w:r>
        <w:rPr>
          <w:rFonts w:ascii="Arial" w:hAnsi="Arial" w:cs="Arial"/>
          <w:bCs/>
          <w:color w:val="FF0000"/>
          <w:lang w:val="ro-RO"/>
        </w:rPr>
        <w:t>N-</w:t>
      </w:r>
    </w:p>
    <w:p w:rsidR="0019630E" w:rsidRDefault="0019630E" w:rsidP="0019630E">
      <w:pPr>
        <w:pStyle w:val="BodyText"/>
        <w:ind w:right="47"/>
        <w:rPr>
          <w:rFonts w:ascii="Arial" w:hAnsi="Arial" w:cs="Arial"/>
          <w:bCs/>
          <w:color w:val="FF0000"/>
          <w:lang w:val="ro-RO"/>
        </w:rPr>
      </w:pPr>
      <w:r>
        <w:rPr>
          <w:rFonts w:ascii="Arial" w:hAnsi="Arial" w:cs="Arial"/>
          <w:bCs/>
          <w:color w:val="FF0000"/>
          <w:lang w:val="ro-RO"/>
        </w:rPr>
        <w:tab/>
        <w:t xml:space="preserve">         S- </w:t>
      </w:r>
    </w:p>
    <w:p w:rsidR="0019630E" w:rsidRDefault="0019630E" w:rsidP="0019630E">
      <w:pPr>
        <w:pStyle w:val="BodyText"/>
        <w:ind w:right="47"/>
        <w:rPr>
          <w:rFonts w:ascii="Arial" w:hAnsi="Arial" w:cs="Arial"/>
          <w:bCs/>
          <w:color w:val="FF0000"/>
          <w:lang w:val="ro-RO"/>
        </w:rPr>
      </w:pPr>
      <w:r>
        <w:rPr>
          <w:rFonts w:ascii="Arial" w:hAnsi="Arial" w:cs="Arial"/>
          <w:bCs/>
          <w:color w:val="FF0000"/>
          <w:lang w:val="ro-RO"/>
        </w:rPr>
        <w:tab/>
        <w:t xml:space="preserve">         E-</w:t>
      </w:r>
    </w:p>
    <w:p w:rsidR="0019630E" w:rsidRDefault="0019630E" w:rsidP="0019630E">
      <w:pPr>
        <w:pStyle w:val="BodyText"/>
        <w:ind w:right="47"/>
        <w:rPr>
          <w:rFonts w:ascii="Arial" w:hAnsi="Arial" w:cs="Arial"/>
          <w:bCs/>
          <w:color w:val="FF0000"/>
          <w:lang w:val="ro-RO"/>
        </w:rPr>
      </w:pPr>
      <w:r>
        <w:rPr>
          <w:rFonts w:ascii="Arial" w:hAnsi="Arial" w:cs="Arial"/>
          <w:bCs/>
          <w:color w:val="FF0000"/>
          <w:lang w:val="ro-RO"/>
        </w:rPr>
        <w:tab/>
        <w:t xml:space="preserve">         V- </w:t>
      </w:r>
    </w:p>
    <w:p w:rsidR="0019630E" w:rsidRDefault="0019630E" w:rsidP="0019630E">
      <w:pPr>
        <w:spacing w:after="0" w:line="240" w:lineRule="auto"/>
        <w:jc w:val="both"/>
        <w:rPr>
          <w:rFonts w:ascii="Arial" w:hAnsi="Arial" w:cs="Arial"/>
          <w:b/>
          <w:sz w:val="24"/>
          <w:szCs w:val="24"/>
          <w:lang w:val="ro-RO"/>
        </w:rPr>
      </w:pPr>
      <w:r>
        <w:rPr>
          <w:rFonts w:ascii="Arial" w:hAnsi="Arial" w:cs="Arial"/>
          <w:b/>
          <w:sz w:val="24"/>
          <w:szCs w:val="24"/>
          <w:lang w:val="ro-RO"/>
        </w:rPr>
        <w:t>8.1.1.</w:t>
      </w:r>
      <w:r>
        <w:rPr>
          <w:rFonts w:ascii="Arial" w:hAnsi="Arial" w:cs="Arial"/>
          <w:sz w:val="24"/>
          <w:szCs w:val="24"/>
          <w:lang w:val="ro-RO"/>
        </w:rPr>
        <w:t xml:space="preserve">  </w:t>
      </w:r>
      <w:r>
        <w:rPr>
          <w:rFonts w:ascii="Arial" w:hAnsi="Arial" w:cs="Arial"/>
          <w:b/>
          <w:sz w:val="24"/>
          <w:szCs w:val="24"/>
          <w:lang w:val="ro-RO"/>
        </w:rPr>
        <w:t>Unităti structurale pe amplasament:</w:t>
      </w:r>
    </w:p>
    <w:p w:rsidR="0019630E" w:rsidRDefault="0019630E" w:rsidP="0019630E">
      <w:pPr>
        <w:spacing w:after="0" w:line="240" w:lineRule="auto"/>
        <w:ind w:firstLine="360"/>
        <w:rPr>
          <w:rFonts w:ascii="Arial" w:hAnsi="Arial" w:cs="Arial"/>
          <w:bCs/>
          <w:sz w:val="24"/>
          <w:szCs w:val="24"/>
          <w:lang w:val="it-IT"/>
        </w:rPr>
      </w:pPr>
      <w:r>
        <w:rPr>
          <w:rFonts w:ascii="Arial" w:hAnsi="Arial" w:cs="Arial"/>
          <w:bCs/>
          <w:sz w:val="24"/>
          <w:szCs w:val="24"/>
          <w:lang w:val="it-IT"/>
        </w:rPr>
        <w:t>Activitatea se desfăşoară pe un amplasament în suprafaţă totala de 4589 m</w:t>
      </w:r>
      <w:r>
        <w:rPr>
          <w:rFonts w:ascii="Arial" w:hAnsi="Arial" w:cs="Arial"/>
          <w:bCs/>
          <w:sz w:val="24"/>
          <w:szCs w:val="24"/>
          <w:vertAlign w:val="superscript"/>
          <w:lang w:val="it-IT"/>
        </w:rPr>
        <w:t>2</w:t>
      </w:r>
      <w:r>
        <w:rPr>
          <w:rFonts w:ascii="Arial" w:hAnsi="Arial" w:cs="Arial"/>
          <w:bCs/>
          <w:sz w:val="24"/>
          <w:szCs w:val="24"/>
          <w:lang w:val="it-IT"/>
        </w:rPr>
        <w:t xml:space="preserve">, din care:  </w:t>
      </w:r>
    </w:p>
    <w:p w:rsidR="0019630E" w:rsidRDefault="0019630E" w:rsidP="0019630E">
      <w:pPr>
        <w:numPr>
          <w:ilvl w:val="0"/>
          <w:numId w:val="10"/>
        </w:numPr>
        <w:spacing w:after="0" w:line="240" w:lineRule="auto"/>
        <w:rPr>
          <w:rFonts w:ascii="Arial" w:hAnsi="Arial" w:cs="Arial"/>
          <w:bCs/>
          <w:sz w:val="24"/>
          <w:szCs w:val="24"/>
        </w:rPr>
      </w:pPr>
      <w:r>
        <w:rPr>
          <w:rFonts w:ascii="Arial" w:hAnsi="Arial" w:cs="Arial"/>
          <w:bCs/>
          <w:sz w:val="24"/>
          <w:szCs w:val="24"/>
          <w:lang w:val="it-IT"/>
        </w:rPr>
        <w:t>Suprafața construită - hală– 2449 m</w:t>
      </w:r>
      <w:r>
        <w:rPr>
          <w:rFonts w:ascii="Arial" w:hAnsi="Arial" w:cs="Arial"/>
          <w:bCs/>
          <w:sz w:val="24"/>
          <w:szCs w:val="24"/>
          <w:vertAlign w:val="superscript"/>
          <w:lang w:val="it-IT"/>
        </w:rPr>
        <w:t>2</w:t>
      </w:r>
      <w:r>
        <w:rPr>
          <w:rFonts w:ascii="Arial" w:hAnsi="Arial" w:cs="Arial"/>
          <w:bCs/>
          <w:sz w:val="24"/>
          <w:szCs w:val="24"/>
          <w:lang w:val="it-IT"/>
        </w:rPr>
        <w:t xml:space="preserve"> ;</w:t>
      </w:r>
    </w:p>
    <w:p w:rsidR="0019630E" w:rsidRDefault="0019630E" w:rsidP="0019630E">
      <w:pPr>
        <w:numPr>
          <w:ilvl w:val="0"/>
          <w:numId w:val="10"/>
        </w:numPr>
        <w:spacing w:after="0" w:line="240" w:lineRule="auto"/>
        <w:rPr>
          <w:rFonts w:ascii="Arial" w:hAnsi="Arial" w:cs="Arial"/>
          <w:bCs/>
          <w:sz w:val="24"/>
          <w:szCs w:val="24"/>
        </w:rPr>
      </w:pPr>
      <w:r>
        <w:rPr>
          <w:rFonts w:ascii="Arial" w:hAnsi="Arial" w:cs="Arial"/>
          <w:bCs/>
          <w:sz w:val="24"/>
          <w:szCs w:val="24"/>
          <w:lang w:val="it-IT"/>
        </w:rPr>
        <w:t>Suprafa</w:t>
      </w:r>
      <w:r>
        <w:rPr>
          <w:rFonts w:ascii="Arial" w:hAnsi="Arial" w:cs="Arial"/>
          <w:bCs/>
          <w:sz w:val="24"/>
          <w:szCs w:val="24"/>
          <w:lang w:val="ro-RO"/>
        </w:rPr>
        <w:t>ţă aferentă căilor de transport  (d</w:t>
      </w:r>
      <w:r>
        <w:rPr>
          <w:rFonts w:ascii="Arial" w:hAnsi="Arial" w:cs="Arial"/>
          <w:bCs/>
          <w:sz w:val="24"/>
          <w:szCs w:val="24"/>
          <w:lang w:val="it-IT"/>
        </w:rPr>
        <w:t>rumuri + platforma betonata ) - 2140  m</w:t>
      </w:r>
      <w:r>
        <w:rPr>
          <w:rFonts w:ascii="Arial" w:hAnsi="Arial" w:cs="Arial"/>
          <w:bCs/>
          <w:sz w:val="24"/>
          <w:szCs w:val="24"/>
          <w:vertAlign w:val="superscript"/>
          <w:lang w:val="it-IT"/>
        </w:rPr>
        <w:t>2</w:t>
      </w:r>
      <w:r>
        <w:rPr>
          <w:rFonts w:ascii="Arial" w:hAnsi="Arial" w:cs="Arial"/>
          <w:bCs/>
          <w:sz w:val="24"/>
          <w:szCs w:val="24"/>
          <w:lang w:val="it-IT"/>
        </w:rPr>
        <w:t>.</w:t>
      </w:r>
    </w:p>
    <w:p w:rsidR="0019630E" w:rsidRDefault="0019630E" w:rsidP="0019630E">
      <w:pPr>
        <w:spacing w:after="0" w:line="240" w:lineRule="auto"/>
        <w:jc w:val="both"/>
        <w:rPr>
          <w:rFonts w:ascii="Arial" w:hAnsi="Arial" w:cs="Arial"/>
          <w:sz w:val="24"/>
          <w:szCs w:val="24"/>
        </w:rPr>
      </w:pPr>
    </w:p>
    <w:p w:rsidR="0019630E" w:rsidRDefault="0019630E" w:rsidP="0019630E">
      <w:pPr>
        <w:spacing w:after="0" w:line="240" w:lineRule="auto"/>
        <w:rPr>
          <w:rFonts w:ascii="Arial" w:hAnsi="Arial" w:cs="Arial"/>
          <w:bCs/>
          <w:sz w:val="24"/>
          <w:szCs w:val="24"/>
        </w:rPr>
      </w:pPr>
      <w:r>
        <w:rPr>
          <w:rFonts w:ascii="Arial" w:hAnsi="Arial" w:cs="Arial"/>
          <w:sz w:val="24"/>
          <w:szCs w:val="24"/>
          <w:lang w:val="ro-RO"/>
        </w:rPr>
        <w:t xml:space="preserve"> </w:t>
      </w:r>
      <w:r>
        <w:rPr>
          <w:rFonts w:ascii="Arial" w:hAnsi="Arial" w:cs="Arial"/>
          <w:bCs/>
          <w:sz w:val="24"/>
          <w:szCs w:val="24"/>
        </w:rPr>
        <w:t>Spaţiul din hală este compartimentat astfel:</w:t>
      </w:r>
    </w:p>
    <w:p w:rsidR="0019630E" w:rsidRDefault="0019630E" w:rsidP="0019630E">
      <w:pPr>
        <w:autoSpaceDE w:val="0"/>
        <w:autoSpaceDN w:val="0"/>
        <w:adjustRightInd w:val="0"/>
        <w:spacing w:after="0" w:line="240" w:lineRule="auto"/>
        <w:ind w:left="720"/>
        <w:jc w:val="both"/>
        <w:rPr>
          <w:rFonts w:ascii="Arial" w:hAnsi="Arial" w:cs="Arial"/>
          <w:sz w:val="24"/>
          <w:szCs w:val="24"/>
          <w:lang w:val="ro-RO" w:eastAsia="ro-RO"/>
        </w:rPr>
      </w:pPr>
      <w:r>
        <w:rPr>
          <w:rFonts w:ascii="Arial" w:hAnsi="Arial" w:cs="Arial"/>
          <w:sz w:val="24"/>
          <w:szCs w:val="24"/>
          <w:lang w:val="ro-RO" w:eastAsia="ro-RO"/>
        </w:rPr>
        <w:t>-Spaţiul de depozitare deșeuri metalice feroase – amenajat pe latura estică a halei;</w:t>
      </w:r>
    </w:p>
    <w:p w:rsidR="0019630E" w:rsidRDefault="0019630E" w:rsidP="0019630E">
      <w:pPr>
        <w:autoSpaceDE w:val="0"/>
        <w:autoSpaceDN w:val="0"/>
        <w:adjustRightInd w:val="0"/>
        <w:spacing w:after="0" w:line="240" w:lineRule="auto"/>
        <w:ind w:left="720"/>
        <w:jc w:val="both"/>
        <w:rPr>
          <w:rFonts w:ascii="Arial" w:hAnsi="Arial" w:cs="Arial"/>
          <w:sz w:val="24"/>
          <w:szCs w:val="24"/>
          <w:lang w:val="ro-RO" w:eastAsia="ro-RO"/>
        </w:rPr>
      </w:pPr>
      <w:r>
        <w:rPr>
          <w:rFonts w:ascii="Arial" w:hAnsi="Arial" w:cs="Arial"/>
          <w:sz w:val="24"/>
          <w:szCs w:val="24"/>
          <w:lang w:val="ro-RO" w:eastAsia="ro-RO"/>
        </w:rPr>
        <w:t>-Spaţiul de depozitare zgură – cu o suprafață de 29,44 m</w:t>
      </w:r>
      <w:r>
        <w:rPr>
          <w:rFonts w:ascii="Arial" w:hAnsi="Arial" w:cs="Arial"/>
          <w:sz w:val="24"/>
          <w:szCs w:val="24"/>
          <w:vertAlign w:val="superscript"/>
          <w:lang w:val="ro-RO" w:eastAsia="ro-RO"/>
        </w:rPr>
        <w:t>2</w:t>
      </w:r>
      <w:r>
        <w:rPr>
          <w:rFonts w:ascii="Arial" w:hAnsi="Arial" w:cs="Arial"/>
          <w:sz w:val="24"/>
          <w:szCs w:val="24"/>
          <w:lang w:val="ro-RO" w:eastAsia="ro-RO"/>
        </w:rPr>
        <w:t>;</w:t>
      </w:r>
    </w:p>
    <w:p w:rsidR="0019630E" w:rsidRDefault="0019630E" w:rsidP="0019630E">
      <w:pPr>
        <w:autoSpaceDE w:val="0"/>
        <w:autoSpaceDN w:val="0"/>
        <w:adjustRightInd w:val="0"/>
        <w:spacing w:after="0" w:line="240" w:lineRule="auto"/>
        <w:ind w:left="720"/>
        <w:jc w:val="both"/>
        <w:rPr>
          <w:rFonts w:ascii="Arial" w:hAnsi="Arial" w:cs="Arial"/>
          <w:sz w:val="24"/>
          <w:szCs w:val="24"/>
          <w:lang w:val="ro-RO" w:eastAsia="ro-RO"/>
        </w:rPr>
      </w:pPr>
      <w:r>
        <w:rPr>
          <w:rFonts w:ascii="Arial" w:hAnsi="Arial" w:cs="Arial"/>
          <w:sz w:val="24"/>
          <w:szCs w:val="24"/>
          <w:lang w:val="ro-RO" w:eastAsia="ro-RO"/>
        </w:rPr>
        <w:t>-Spaţiile de depozitare materii prime și materiale – amenajate pe latura nordică a halei de producție, fiind delimitate prin panouri din plasă de sârmă;</w:t>
      </w:r>
    </w:p>
    <w:p w:rsidR="0019630E" w:rsidRDefault="0019630E" w:rsidP="0019630E">
      <w:pPr>
        <w:spacing w:after="0" w:line="240" w:lineRule="auto"/>
        <w:rPr>
          <w:rFonts w:ascii="Arial" w:hAnsi="Arial" w:cs="Arial"/>
          <w:bCs/>
          <w:sz w:val="24"/>
          <w:szCs w:val="24"/>
        </w:rPr>
      </w:pPr>
      <w:r>
        <w:rPr>
          <w:rFonts w:ascii="Arial" w:hAnsi="Arial" w:cs="Arial"/>
          <w:b/>
          <w:bCs/>
          <w:sz w:val="24"/>
          <w:szCs w:val="24"/>
        </w:rPr>
        <w:tab/>
      </w:r>
      <w:r>
        <w:rPr>
          <w:rFonts w:ascii="Arial" w:hAnsi="Arial" w:cs="Arial"/>
          <w:bCs/>
          <w:sz w:val="24"/>
          <w:szCs w:val="24"/>
        </w:rPr>
        <w:t>- Spaţiul de producție –</w:t>
      </w:r>
      <w:r w:rsidR="00B70F17">
        <w:rPr>
          <w:rFonts w:ascii="Arial" w:hAnsi="Arial" w:cs="Arial"/>
          <w:bCs/>
          <w:sz w:val="24"/>
          <w:szCs w:val="24"/>
        </w:rPr>
        <w:t xml:space="preserve"> </w:t>
      </w:r>
      <w:r>
        <w:rPr>
          <w:rFonts w:ascii="Arial" w:hAnsi="Arial" w:cs="Arial"/>
          <w:bCs/>
          <w:sz w:val="24"/>
          <w:szCs w:val="24"/>
        </w:rPr>
        <w:t>amplasare cuptoare.</w:t>
      </w:r>
    </w:p>
    <w:p w:rsidR="0019630E" w:rsidRDefault="0019630E" w:rsidP="0019630E">
      <w:pPr>
        <w:autoSpaceDE w:val="0"/>
        <w:autoSpaceDN w:val="0"/>
        <w:adjustRightInd w:val="0"/>
        <w:spacing w:after="0" w:line="240" w:lineRule="auto"/>
        <w:ind w:left="709"/>
        <w:rPr>
          <w:rFonts w:ascii="Arial" w:hAnsi="Arial" w:cs="Arial"/>
          <w:sz w:val="24"/>
          <w:szCs w:val="24"/>
          <w:lang w:val="ro-RO" w:eastAsia="ro-RO"/>
        </w:rPr>
      </w:pPr>
      <w:r>
        <w:rPr>
          <w:rFonts w:ascii="Arial" w:hAnsi="Arial" w:cs="Arial"/>
          <w:sz w:val="24"/>
          <w:szCs w:val="24"/>
          <w:lang w:val="ro-RO" w:eastAsia="ro-RO"/>
        </w:rPr>
        <w:t>- Spaţiul de depozitare ulei, ulei uzat și motorină;</w:t>
      </w:r>
    </w:p>
    <w:p w:rsidR="0019630E" w:rsidRDefault="0019630E" w:rsidP="0019630E">
      <w:pPr>
        <w:autoSpaceDE w:val="0"/>
        <w:autoSpaceDN w:val="0"/>
        <w:adjustRightInd w:val="0"/>
        <w:spacing w:after="0" w:line="240" w:lineRule="auto"/>
        <w:ind w:left="709"/>
        <w:rPr>
          <w:rFonts w:ascii="Arial" w:hAnsi="Arial" w:cs="Arial"/>
          <w:sz w:val="24"/>
          <w:szCs w:val="24"/>
          <w:lang w:val="ro-RO" w:eastAsia="ro-RO"/>
        </w:rPr>
      </w:pPr>
      <w:r>
        <w:rPr>
          <w:rFonts w:ascii="Arial" w:hAnsi="Arial" w:cs="Arial"/>
          <w:sz w:val="24"/>
          <w:szCs w:val="24"/>
          <w:lang w:val="ro-RO" w:eastAsia="ro-RO"/>
        </w:rPr>
        <w:t>- Atelierul de întreţinere;</w:t>
      </w:r>
    </w:p>
    <w:p w:rsidR="0019630E" w:rsidRDefault="0019630E" w:rsidP="0019630E">
      <w:pPr>
        <w:autoSpaceDE w:val="0"/>
        <w:autoSpaceDN w:val="0"/>
        <w:adjustRightInd w:val="0"/>
        <w:spacing w:after="0" w:line="240" w:lineRule="auto"/>
        <w:ind w:left="709"/>
        <w:rPr>
          <w:rFonts w:ascii="Arial" w:hAnsi="Arial" w:cs="Arial"/>
          <w:sz w:val="24"/>
          <w:szCs w:val="24"/>
          <w:lang w:val="ro-RO" w:eastAsia="ro-RO"/>
        </w:rPr>
      </w:pPr>
      <w:r>
        <w:rPr>
          <w:rFonts w:ascii="Arial" w:hAnsi="Arial" w:cs="Arial"/>
          <w:sz w:val="24"/>
          <w:szCs w:val="24"/>
          <w:lang w:val="ro-RO" w:eastAsia="ro-RO"/>
        </w:rPr>
        <w:t>- Laboratorul de analize spectrale;</w:t>
      </w:r>
    </w:p>
    <w:p w:rsidR="0019630E" w:rsidRDefault="0019630E" w:rsidP="0019630E">
      <w:pPr>
        <w:autoSpaceDE w:val="0"/>
        <w:autoSpaceDN w:val="0"/>
        <w:adjustRightInd w:val="0"/>
        <w:spacing w:after="0" w:line="240" w:lineRule="auto"/>
        <w:ind w:left="709"/>
        <w:rPr>
          <w:rFonts w:ascii="Arial" w:hAnsi="Arial" w:cs="Arial"/>
          <w:sz w:val="24"/>
          <w:szCs w:val="24"/>
          <w:lang w:val="ro-RO" w:eastAsia="ro-RO"/>
        </w:rPr>
      </w:pPr>
      <w:r>
        <w:rPr>
          <w:rFonts w:ascii="Arial" w:hAnsi="Arial" w:cs="Arial"/>
          <w:sz w:val="24"/>
          <w:szCs w:val="24"/>
          <w:lang w:val="ro-RO" w:eastAsia="ro-RO"/>
        </w:rPr>
        <w:t>- Spaţiul administrativ – amenajat în incinta halei de producţie într-o construcţie tip P+E;</w:t>
      </w:r>
    </w:p>
    <w:p w:rsidR="0019630E" w:rsidRDefault="0019630E" w:rsidP="0019630E">
      <w:pPr>
        <w:autoSpaceDE w:val="0"/>
        <w:autoSpaceDN w:val="0"/>
        <w:adjustRightInd w:val="0"/>
        <w:spacing w:after="0" w:line="240" w:lineRule="auto"/>
        <w:ind w:left="709"/>
        <w:rPr>
          <w:rFonts w:ascii="Arial" w:hAnsi="Arial" w:cs="Arial"/>
          <w:sz w:val="24"/>
          <w:szCs w:val="24"/>
          <w:lang w:val="ro-RO" w:eastAsia="ro-RO"/>
        </w:rPr>
      </w:pPr>
      <w:r>
        <w:rPr>
          <w:rFonts w:ascii="Arial" w:hAnsi="Arial" w:cs="Arial"/>
          <w:sz w:val="24"/>
          <w:szCs w:val="24"/>
          <w:lang w:val="ro-RO" w:eastAsia="ro-RO"/>
        </w:rPr>
        <w:t>- Vestiarele și grupurile sanitare – amenajate într-o incintă tip parter.</w:t>
      </w:r>
    </w:p>
    <w:p w:rsidR="0019630E" w:rsidRDefault="0019630E" w:rsidP="0019630E">
      <w:pPr>
        <w:autoSpaceDE w:val="0"/>
        <w:autoSpaceDN w:val="0"/>
        <w:adjustRightInd w:val="0"/>
        <w:spacing w:after="0" w:line="240" w:lineRule="auto"/>
        <w:ind w:left="720"/>
        <w:jc w:val="both"/>
        <w:rPr>
          <w:sz w:val="24"/>
          <w:szCs w:val="24"/>
          <w:lang w:val="ro-RO"/>
        </w:rPr>
      </w:pPr>
    </w:p>
    <w:p w:rsidR="00A37F6C" w:rsidRDefault="00A37F6C" w:rsidP="0019630E">
      <w:pPr>
        <w:autoSpaceDE w:val="0"/>
        <w:autoSpaceDN w:val="0"/>
        <w:adjustRightInd w:val="0"/>
        <w:spacing w:after="0" w:line="240" w:lineRule="auto"/>
        <w:ind w:left="720"/>
        <w:jc w:val="both"/>
        <w:rPr>
          <w:sz w:val="24"/>
          <w:szCs w:val="24"/>
          <w:lang w:val="ro-RO"/>
        </w:rPr>
      </w:pPr>
    </w:p>
    <w:p w:rsidR="0019630E" w:rsidRDefault="0019630E" w:rsidP="0019630E">
      <w:pPr>
        <w:autoSpaceDE w:val="0"/>
        <w:autoSpaceDN w:val="0"/>
        <w:adjustRightInd w:val="0"/>
        <w:spacing w:after="0" w:line="240" w:lineRule="auto"/>
        <w:jc w:val="both"/>
        <w:rPr>
          <w:rFonts w:ascii="Arial" w:hAnsi="Arial" w:cs="Arial"/>
          <w:b/>
          <w:bCs/>
          <w:sz w:val="24"/>
          <w:szCs w:val="24"/>
        </w:rPr>
      </w:pPr>
      <w:r>
        <w:rPr>
          <w:rFonts w:ascii="Arial" w:hAnsi="Arial" w:cs="Arial"/>
          <w:b/>
          <w:sz w:val="24"/>
          <w:szCs w:val="24"/>
        </w:rPr>
        <w:lastRenderedPageBreak/>
        <w:t>8.1.2.</w:t>
      </w:r>
      <w:r>
        <w:rPr>
          <w:rFonts w:ascii="Arial" w:hAnsi="Arial" w:cs="Arial"/>
          <w:b/>
          <w:bCs/>
          <w:sz w:val="24"/>
          <w:szCs w:val="24"/>
        </w:rPr>
        <w:t xml:space="preserve"> Dotările aferente activității sunt:</w:t>
      </w:r>
    </w:p>
    <w:p w:rsidR="0019630E" w:rsidRDefault="0019630E" w:rsidP="0019630E">
      <w:pPr>
        <w:autoSpaceDE w:val="0"/>
        <w:autoSpaceDN w:val="0"/>
        <w:adjustRightInd w:val="0"/>
        <w:spacing w:after="0" w:line="240" w:lineRule="auto"/>
        <w:jc w:val="both"/>
        <w:rPr>
          <w:rFonts w:ascii="Arial" w:hAnsi="Arial" w:cs="Arial"/>
          <w:b/>
          <w:bCs/>
          <w:sz w:val="24"/>
          <w:szCs w:val="24"/>
        </w:rPr>
      </w:pPr>
    </w:p>
    <w:p w:rsidR="0019630E" w:rsidRDefault="0019630E" w:rsidP="0019630E">
      <w:pPr>
        <w:spacing w:after="0" w:line="240" w:lineRule="auto"/>
        <w:rPr>
          <w:rFonts w:ascii="Arial" w:hAnsi="Arial" w:cs="Arial"/>
          <w:sz w:val="24"/>
          <w:szCs w:val="24"/>
          <w:lang w:val="ro-RO"/>
        </w:rPr>
      </w:pPr>
      <w:r>
        <w:rPr>
          <w:rFonts w:ascii="Arial" w:hAnsi="Arial" w:cs="Arial"/>
          <w:b/>
          <w:bCs/>
          <w:sz w:val="24"/>
          <w:szCs w:val="24"/>
        </w:rPr>
        <w:tab/>
      </w:r>
      <w:r>
        <w:rPr>
          <w:rFonts w:ascii="Arial" w:hAnsi="Arial" w:cs="Arial"/>
          <w:b/>
          <w:sz w:val="24"/>
          <w:szCs w:val="24"/>
          <w:lang w:val="ro-RO"/>
        </w:rPr>
        <w:t>Utilajele principale de elaborare a aliajelor de aluminiu</w:t>
      </w:r>
      <w:r>
        <w:rPr>
          <w:rFonts w:ascii="Arial" w:hAnsi="Arial" w:cs="Arial"/>
          <w:sz w:val="24"/>
          <w:szCs w:val="24"/>
          <w:lang w:val="ro-RO"/>
        </w:rPr>
        <w:t xml:space="preserve"> sunt:</w:t>
      </w:r>
    </w:p>
    <w:p w:rsidR="0019630E" w:rsidRDefault="0019630E" w:rsidP="0019630E">
      <w:pPr>
        <w:pStyle w:val="ListBullet"/>
        <w:numPr>
          <w:ilvl w:val="0"/>
          <w:numId w:val="11"/>
        </w:numPr>
        <w:ind w:left="357" w:hanging="357"/>
        <w:rPr>
          <w:rFonts w:ascii="Arial" w:hAnsi="Arial" w:cs="Arial"/>
          <w:szCs w:val="24"/>
        </w:rPr>
      </w:pPr>
      <w:r>
        <w:rPr>
          <w:rFonts w:ascii="Arial" w:hAnsi="Arial" w:cs="Arial"/>
          <w:szCs w:val="24"/>
        </w:rPr>
        <w:t>Cuptor de deferare şi aliere CIFE cu o capacitate efectiv utilizabilă de 4.000 kg, încălzit cu gaze naturale;</w:t>
      </w:r>
    </w:p>
    <w:p w:rsidR="0019630E" w:rsidRDefault="0019630E" w:rsidP="0019630E">
      <w:pPr>
        <w:pStyle w:val="ListBullet"/>
        <w:numPr>
          <w:ilvl w:val="0"/>
          <w:numId w:val="11"/>
        </w:numPr>
        <w:ind w:left="357" w:hanging="357"/>
        <w:rPr>
          <w:rFonts w:ascii="Arial" w:hAnsi="Arial" w:cs="Arial"/>
          <w:color w:val="FF0000"/>
          <w:szCs w:val="24"/>
        </w:rPr>
      </w:pPr>
      <w:r>
        <w:rPr>
          <w:rFonts w:ascii="Arial" w:hAnsi="Arial" w:cs="Arial"/>
          <w:color w:val="FF0000"/>
          <w:szCs w:val="24"/>
        </w:rPr>
        <w:t>Maşină de şarjare pentru cuptorul rotativ BOTTA, cu deplasare pe şine, prevăzută cu jgheab vibrator şi benă de încărcare metalică cu ridicare hidraulică;</w:t>
      </w:r>
    </w:p>
    <w:p w:rsidR="0019630E" w:rsidRDefault="0019630E" w:rsidP="0019630E">
      <w:pPr>
        <w:pStyle w:val="ListBullet"/>
        <w:numPr>
          <w:ilvl w:val="0"/>
          <w:numId w:val="11"/>
        </w:numPr>
        <w:ind w:left="357" w:hanging="357"/>
        <w:rPr>
          <w:rFonts w:ascii="Arial" w:hAnsi="Arial" w:cs="Arial"/>
          <w:szCs w:val="24"/>
        </w:rPr>
      </w:pPr>
      <w:r>
        <w:rPr>
          <w:rFonts w:ascii="Arial" w:hAnsi="Arial" w:cs="Arial"/>
          <w:szCs w:val="24"/>
        </w:rPr>
        <w:t>Cuptor de topire – aliere SIB SAS cu capacitatea efectiv utilizabilă de 8.400 kg, încălzit cu gaze naturale;</w:t>
      </w:r>
    </w:p>
    <w:p w:rsidR="0019630E" w:rsidRDefault="0019630E" w:rsidP="0019630E">
      <w:pPr>
        <w:pStyle w:val="ListBullet"/>
        <w:numPr>
          <w:ilvl w:val="0"/>
          <w:numId w:val="11"/>
        </w:numPr>
        <w:ind w:left="357" w:hanging="357"/>
        <w:rPr>
          <w:rFonts w:ascii="Arial" w:hAnsi="Arial" w:cs="Arial"/>
          <w:szCs w:val="24"/>
        </w:rPr>
      </w:pPr>
      <w:r>
        <w:rPr>
          <w:rFonts w:ascii="Arial" w:hAnsi="Arial" w:cs="Arial"/>
          <w:szCs w:val="24"/>
        </w:rPr>
        <w:t>Bandă de turnare/maşină de format 170 lingouri cu cochile duble, răcită cu apă, acţionată de un motor electric de 3 kW;</w:t>
      </w:r>
    </w:p>
    <w:p w:rsidR="0019630E" w:rsidRDefault="0019630E" w:rsidP="0019630E">
      <w:pPr>
        <w:pStyle w:val="ListBullet"/>
        <w:numPr>
          <w:ilvl w:val="0"/>
          <w:numId w:val="0"/>
        </w:numPr>
        <w:tabs>
          <w:tab w:val="left" w:pos="708"/>
        </w:tabs>
        <w:ind w:left="357" w:hanging="357"/>
        <w:rPr>
          <w:rFonts w:ascii="Arial" w:hAnsi="Arial" w:cs="Arial"/>
          <w:szCs w:val="24"/>
        </w:rPr>
      </w:pPr>
    </w:p>
    <w:p w:rsidR="0019630E" w:rsidRDefault="0019630E" w:rsidP="0019630E">
      <w:pPr>
        <w:spacing w:after="0" w:line="240" w:lineRule="auto"/>
        <w:ind w:firstLine="357"/>
        <w:jc w:val="both"/>
        <w:rPr>
          <w:rFonts w:ascii="Arial" w:hAnsi="Arial" w:cs="Arial"/>
          <w:b/>
          <w:sz w:val="24"/>
          <w:szCs w:val="24"/>
          <w:lang w:val="ro-RO"/>
        </w:rPr>
      </w:pPr>
      <w:r>
        <w:rPr>
          <w:rFonts w:ascii="Arial" w:hAnsi="Arial" w:cs="Arial"/>
          <w:b/>
          <w:sz w:val="24"/>
          <w:szCs w:val="24"/>
          <w:lang w:val="ro-RO"/>
        </w:rPr>
        <w:t>În dotarea Turnătoriei de metale neferoase există şi următoarele utilaje care, din lipsă de spaţiu sunt neutilizabile:</w:t>
      </w:r>
    </w:p>
    <w:p w:rsidR="0019630E" w:rsidRDefault="0019630E" w:rsidP="0019630E">
      <w:pPr>
        <w:pStyle w:val="ListBullet"/>
        <w:numPr>
          <w:ilvl w:val="0"/>
          <w:numId w:val="11"/>
        </w:numPr>
        <w:ind w:left="357" w:hanging="357"/>
        <w:rPr>
          <w:rFonts w:ascii="Arial" w:hAnsi="Arial" w:cs="Arial"/>
          <w:szCs w:val="24"/>
        </w:rPr>
      </w:pPr>
      <w:r>
        <w:rPr>
          <w:rFonts w:ascii="Arial" w:hAnsi="Arial" w:cs="Arial"/>
          <w:szCs w:val="24"/>
        </w:rPr>
        <w:t>Cuptor de topire – aliere FERGAL cu capacitatea efectiv utilizabilă de 12.000 kg, prevăzut pentru a utiliza drept combustibil gazele naturale;</w:t>
      </w:r>
    </w:p>
    <w:p w:rsidR="0019630E" w:rsidRDefault="0019630E" w:rsidP="0019630E">
      <w:pPr>
        <w:pStyle w:val="ListBullet"/>
        <w:numPr>
          <w:ilvl w:val="0"/>
          <w:numId w:val="11"/>
        </w:numPr>
        <w:ind w:left="357" w:hanging="357"/>
        <w:rPr>
          <w:rFonts w:ascii="Arial" w:hAnsi="Arial" w:cs="Arial"/>
          <w:szCs w:val="24"/>
        </w:rPr>
      </w:pPr>
      <w:r>
        <w:rPr>
          <w:rFonts w:ascii="Arial" w:hAnsi="Arial" w:cs="Arial"/>
          <w:szCs w:val="24"/>
        </w:rPr>
        <w:t>Maşină de şarjare pentru cuptorul FERGAL cu deplasare şi benă de încărcare metalică acţionată hidraulic.</w:t>
      </w:r>
    </w:p>
    <w:p w:rsidR="00B70F17" w:rsidRDefault="00B70F17" w:rsidP="00B70F17">
      <w:pPr>
        <w:pStyle w:val="ListBullet"/>
        <w:numPr>
          <w:ilvl w:val="0"/>
          <w:numId w:val="0"/>
        </w:numPr>
        <w:ind w:left="357"/>
        <w:rPr>
          <w:rFonts w:ascii="Arial" w:hAnsi="Arial" w:cs="Arial"/>
          <w:szCs w:val="24"/>
        </w:rPr>
      </w:pPr>
    </w:p>
    <w:p w:rsidR="0019630E" w:rsidRDefault="0019630E" w:rsidP="0019630E">
      <w:pPr>
        <w:spacing w:after="0" w:line="240" w:lineRule="auto"/>
        <w:rPr>
          <w:rFonts w:ascii="Arial" w:hAnsi="Arial" w:cs="Arial"/>
          <w:sz w:val="24"/>
          <w:szCs w:val="24"/>
          <w:lang w:val="ro-RO"/>
        </w:rPr>
      </w:pPr>
      <w:r>
        <w:rPr>
          <w:rFonts w:ascii="Arial" w:hAnsi="Arial" w:cs="Arial"/>
          <w:b/>
          <w:sz w:val="24"/>
          <w:szCs w:val="24"/>
          <w:lang w:val="ro-RO"/>
        </w:rPr>
        <w:t>Utilajele şi instalaţiile conexe</w:t>
      </w:r>
      <w:r>
        <w:rPr>
          <w:rFonts w:ascii="Arial" w:hAnsi="Arial" w:cs="Arial"/>
          <w:i/>
          <w:sz w:val="24"/>
          <w:szCs w:val="24"/>
          <w:lang w:val="ro-RO"/>
        </w:rPr>
        <w:t xml:space="preserve"> </w:t>
      </w:r>
      <w:r>
        <w:rPr>
          <w:rFonts w:ascii="Arial" w:hAnsi="Arial" w:cs="Arial"/>
          <w:sz w:val="24"/>
          <w:szCs w:val="24"/>
          <w:lang w:val="ro-RO"/>
        </w:rPr>
        <w:t>sunt următoarele:</w:t>
      </w:r>
    </w:p>
    <w:p w:rsidR="0019630E" w:rsidRDefault="0019630E" w:rsidP="0019630E">
      <w:pPr>
        <w:pStyle w:val="ListBullet"/>
        <w:numPr>
          <w:ilvl w:val="0"/>
          <w:numId w:val="11"/>
        </w:numPr>
        <w:ind w:left="357" w:hanging="357"/>
        <w:rPr>
          <w:rFonts w:ascii="Arial" w:hAnsi="Arial" w:cs="Arial"/>
          <w:szCs w:val="24"/>
        </w:rPr>
      </w:pPr>
      <w:r>
        <w:rPr>
          <w:rFonts w:ascii="Arial" w:hAnsi="Arial" w:cs="Arial"/>
          <w:szCs w:val="24"/>
        </w:rPr>
        <w:t>cântar basculă de 60 t;</w:t>
      </w:r>
    </w:p>
    <w:p w:rsidR="0019630E" w:rsidRDefault="0019630E" w:rsidP="0019630E">
      <w:pPr>
        <w:pStyle w:val="ListBullet"/>
        <w:numPr>
          <w:ilvl w:val="0"/>
          <w:numId w:val="11"/>
        </w:numPr>
        <w:ind w:left="357" w:hanging="357"/>
        <w:rPr>
          <w:rFonts w:ascii="Arial" w:hAnsi="Arial" w:cs="Arial"/>
          <w:szCs w:val="24"/>
        </w:rPr>
      </w:pPr>
      <w:r>
        <w:rPr>
          <w:rFonts w:ascii="Arial" w:hAnsi="Arial" w:cs="Arial"/>
          <w:szCs w:val="24"/>
        </w:rPr>
        <w:t>cântar basculă de 3000 kg-2 buc;</w:t>
      </w:r>
    </w:p>
    <w:p w:rsidR="0019630E" w:rsidRDefault="0019630E" w:rsidP="0019630E">
      <w:pPr>
        <w:pStyle w:val="ListBullet"/>
        <w:numPr>
          <w:ilvl w:val="0"/>
          <w:numId w:val="11"/>
        </w:numPr>
        <w:ind w:left="357" w:hanging="357"/>
        <w:rPr>
          <w:rFonts w:ascii="Arial" w:hAnsi="Arial" w:cs="Arial"/>
          <w:szCs w:val="24"/>
        </w:rPr>
      </w:pPr>
      <w:r>
        <w:rPr>
          <w:rFonts w:ascii="Arial" w:hAnsi="Arial" w:cs="Arial"/>
          <w:szCs w:val="24"/>
        </w:rPr>
        <w:t>electrostivuitoare – 2 bucăţi</w:t>
      </w:r>
    </w:p>
    <w:p w:rsidR="0019630E" w:rsidRDefault="0019630E" w:rsidP="0019630E">
      <w:pPr>
        <w:pStyle w:val="ListBullet"/>
        <w:numPr>
          <w:ilvl w:val="0"/>
          <w:numId w:val="11"/>
        </w:numPr>
        <w:ind w:left="357" w:hanging="357"/>
        <w:rPr>
          <w:rFonts w:ascii="Arial" w:hAnsi="Arial" w:cs="Arial"/>
          <w:szCs w:val="24"/>
        </w:rPr>
      </w:pPr>
      <w:r>
        <w:rPr>
          <w:rFonts w:ascii="Arial" w:hAnsi="Arial" w:cs="Arial"/>
          <w:szCs w:val="24"/>
        </w:rPr>
        <w:t>graifer – 1 buc.</w:t>
      </w:r>
    </w:p>
    <w:p w:rsidR="0019630E" w:rsidRDefault="0019630E" w:rsidP="0019630E">
      <w:pPr>
        <w:pStyle w:val="ListBullet"/>
        <w:numPr>
          <w:ilvl w:val="0"/>
          <w:numId w:val="11"/>
        </w:numPr>
        <w:ind w:left="357" w:hanging="357"/>
        <w:rPr>
          <w:rFonts w:ascii="Arial" w:hAnsi="Arial" w:cs="Arial"/>
          <w:szCs w:val="24"/>
        </w:rPr>
      </w:pPr>
      <w:r>
        <w:rPr>
          <w:rFonts w:ascii="Arial" w:hAnsi="Arial" w:cs="Arial"/>
          <w:szCs w:val="24"/>
        </w:rPr>
        <w:t>presa balotat deseuri -1 buc.;</w:t>
      </w:r>
    </w:p>
    <w:p w:rsidR="0019630E" w:rsidRDefault="0019630E" w:rsidP="0019630E">
      <w:pPr>
        <w:pStyle w:val="ListBullet"/>
        <w:numPr>
          <w:ilvl w:val="0"/>
          <w:numId w:val="11"/>
        </w:numPr>
        <w:ind w:left="357" w:hanging="357"/>
        <w:rPr>
          <w:rFonts w:ascii="Arial" w:hAnsi="Arial" w:cs="Arial"/>
          <w:szCs w:val="24"/>
        </w:rPr>
      </w:pPr>
      <w:r>
        <w:rPr>
          <w:rFonts w:ascii="Arial" w:hAnsi="Arial" w:cs="Arial"/>
          <w:szCs w:val="24"/>
        </w:rPr>
        <w:t>banda mobila pentru sortare;</w:t>
      </w:r>
    </w:p>
    <w:p w:rsidR="0019630E" w:rsidRDefault="0019630E" w:rsidP="0019630E">
      <w:pPr>
        <w:pStyle w:val="ListBullet"/>
        <w:numPr>
          <w:ilvl w:val="0"/>
          <w:numId w:val="11"/>
        </w:numPr>
        <w:ind w:left="357" w:hanging="357"/>
        <w:rPr>
          <w:rFonts w:ascii="Arial" w:hAnsi="Arial" w:cs="Arial"/>
          <w:szCs w:val="24"/>
        </w:rPr>
      </w:pPr>
      <w:r>
        <w:rPr>
          <w:rFonts w:ascii="Arial" w:hAnsi="Arial" w:cs="Arial"/>
          <w:szCs w:val="24"/>
        </w:rPr>
        <w:t>strung pregatire probe spectrometrice</w:t>
      </w:r>
    </w:p>
    <w:p w:rsidR="0019630E" w:rsidRDefault="0019630E" w:rsidP="0019630E">
      <w:pPr>
        <w:pStyle w:val="ListBullet"/>
        <w:numPr>
          <w:ilvl w:val="0"/>
          <w:numId w:val="11"/>
        </w:numPr>
        <w:ind w:left="357" w:hanging="357"/>
        <w:rPr>
          <w:rFonts w:ascii="Arial" w:hAnsi="Arial" w:cs="Arial"/>
          <w:szCs w:val="24"/>
        </w:rPr>
      </w:pPr>
      <w:r>
        <w:rPr>
          <w:rFonts w:ascii="Arial" w:hAnsi="Arial" w:cs="Arial"/>
          <w:szCs w:val="24"/>
        </w:rPr>
        <w:t>instalaţie de captare şi reţinere a poluanţilor, prevăzută cu sistem pentru controlul (reţinerea) emisiilor de particule generate de cuptoarele de topire (filtru cu saci) cu o eficienţă de peste 99,8 %</w:t>
      </w:r>
    </w:p>
    <w:p w:rsidR="0019630E" w:rsidRDefault="0019630E" w:rsidP="0019630E">
      <w:pPr>
        <w:pStyle w:val="ListBullet"/>
        <w:numPr>
          <w:ilvl w:val="0"/>
          <w:numId w:val="0"/>
        </w:numPr>
        <w:tabs>
          <w:tab w:val="left" w:pos="708"/>
        </w:tabs>
        <w:rPr>
          <w:rFonts w:ascii="Arial" w:hAnsi="Arial" w:cs="Arial"/>
          <w:szCs w:val="24"/>
        </w:rPr>
      </w:pPr>
    </w:p>
    <w:p w:rsidR="0019630E" w:rsidRDefault="0019630E" w:rsidP="0019630E">
      <w:pPr>
        <w:spacing w:after="0" w:line="240" w:lineRule="auto"/>
        <w:jc w:val="both"/>
        <w:rPr>
          <w:rFonts w:ascii="Arial" w:hAnsi="Arial" w:cs="Arial"/>
          <w:sz w:val="24"/>
          <w:szCs w:val="24"/>
          <w:lang w:val="ro-RO"/>
        </w:rPr>
      </w:pPr>
      <w:r>
        <w:rPr>
          <w:rFonts w:ascii="Arial" w:hAnsi="Arial" w:cs="Arial"/>
          <w:b/>
          <w:sz w:val="24"/>
          <w:szCs w:val="24"/>
          <w:lang w:val="ro-RO"/>
        </w:rPr>
        <w:t>Laborator de analiză spectrală</w:t>
      </w:r>
      <w:r>
        <w:rPr>
          <w:rFonts w:ascii="Arial" w:hAnsi="Arial" w:cs="Arial"/>
          <w:sz w:val="24"/>
          <w:szCs w:val="24"/>
          <w:lang w:val="ro-RO"/>
        </w:rPr>
        <w:t xml:space="preserve"> – în care se efectuează încercări necesare pentru testarea probelor de aliaje, în scopul asigurării determinării compoziţiei chimice a aliajelor de aluminiu. Laboratorul este dotat cu un spectrometru de emisie în optică tip BAIRD pentru probe solide, prevăzut cu un program analitic GNR.</w:t>
      </w:r>
    </w:p>
    <w:p w:rsidR="0019630E" w:rsidRDefault="0019630E" w:rsidP="0019630E">
      <w:pPr>
        <w:spacing w:after="0" w:line="240" w:lineRule="auto"/>
        <w:jc w:val="both"/>
        <w:rPr>
          <w:rFonts w:ascii="Arial" w:hAnsi="Arial" w:cs="Arial"/>
          <w:sz w:val="24"/>
          <w:szCs w:val="24"/>
          <w:lang w:val="ro-RO"/>
        </w:rPr>
      </w:pPr>
    </w:p>
    <w:p w:rsidR="0019630E" w:rsidRDefault="0019630E" w:rsidP="0019630E">
      <w:pPr>
        <w:pStyle w:val="Bodytext1"/>
        <w:shd w:val="clear" w:color="auto" w:fill="auto"/>
        <w:spacing w:after="49" w:line="240" w:lineRule="auto"/>
        <w:ind w:left="20" w:right="20" w:firstLine="0"/>
        <w:rPr>
          <w:sz w:val="24"/>
          <w:szCs w:val="24"/>
        </w:rPr>
      </w:pPr>
      <w:r>
        <w:rPr>
          <w:sz w:val="24"/>
          <w:szCs w:val="24"/>
        </w:rPr>
        <w:tab/>
        <w:t>În cadrul amplasamentului studiat există 8 zone pentru depozitarea materiilor prime, materialelor și a deșeurilor, după cum urmează:</w:t>
      </w:r>
    </w:p>
    <w:p w:rsidR="0019630E" w:rsidRDefault="0019630E" w:rsidP="0019630E">
      <w:pPr>
        <w:pStyle w:val="Bodytext1"/>
        <w:numPr>
          <w:ilvl w:val="0"/>
          <w:numId w:val="12"/>
        </w:numPr>
        <w:shd w:val="clear" w:color="auto" w:fill="auto"/>
        <w:tabs>
          <w:tab w:val="left" w:pos="356"/>
        </w:tabs>
        <w:spacing w:after="0" w:line="240" w:lineRule="auto"/>
        <w:ind w:left="360" w:hanging="340"/>
        <w:jc w:val="left"/>
        <w:rPr>
          <w:sz w:val="24"/>
          <w:szCs w:val="24"/>
        </w:rPr>
      </w:pPr>
      <w:r>
        <w:rPr>
          <w:sz w:val="24"/>
          <w:szCs w:val="24"/>
        </w:rPr>
        <w:t>4 zone pentru depozitare materii prime, materiale și produse finite;</w:t>
      </w:r>
    </w:p>
    <w:p w:rsidR="0019630E" w:rsidRDefault="0019630E" w:rsidP="0019630E">
      <w:pPr>
        <w:pStyle w:val="Bodytext1"/>
        <w:numPr>
          <w:ilvl w:val="0"/>
          <w:numId w:val="12"/>
        </w:numPr>
        <w:shd w:val="clear" w:color="auto" w:fill="auto"/>
        <w:tabs>
          <w:tab w:val="left" w:pos="366"/>
        </w:tabs>
        <w:spacing w:after="0" w:line="240" w:lineRule="auto"/>
        <w:ind w:left="360" w:hanging="340"/>
        <w:jc w:val="left"/>
        <w:rPr>
          <w:sz w:val="24"/>
          <w:szCs w:val="24"/>
        </w:rPr>
      </w:pPr>
      <w:r>
        <w:rPr>
          <w:sz w:val="24"/>
          <w:szCs w:val="24"/>
        </w:rPr>
        <w:t>1 zona pentru depozitare ulei, ulei uzat și motorină;</w:t>
      </w:r>
    </w:p>
    <w:p w:rsidR="0019630E" w:rsidRDefault="0019630E" w:rsidP="0019630E">
      <w:pPr>
        <w:pStyle w:val="Bodytext1"/>
        <w:numPr>
          <w:ilvl w:val="0"/>
          <w:numId w:val="12"/>
        </w:numPr>
        <w:shd w:val="clear" w:color="auto" w:fill="auto"/>
        <w:tabs>
          <w:tab w:val="left" w:pos="356"/>
        </w:tabs>
        <w:spacing w:after="0" w:line="240" w:lineRule="auto"/>
        <w:ind w:left="360" w:hanging="340"/>
        <w:rPr>
          <w:sz w:val="24"/>
          <w:szCs w:val="24"/>
        </w:rPr>
      </w:pPr>
      <w:r>
        <w:rPr>
          <w:sz w:val="24"/>
          <w:szCs w:val="24"/>
        </w:rPr>
        <w:t>3 zone pentru depozitare deseuri valorificabile.</w:t>
      </w:r>
    </w:p>
    <w:p w:rsidR="00205F52" w:rsidRPr="00205F52" w:rsidRDefault="00205F52" w:rsidP="00205F52">
      <w:pPr>
        <w:rPr>
          <w:lang w:val="ro-RO"/>
        </w:rPr>
      </w:pPr>
    </w:p>
    <w:p w:rsidR="0019630E" w:rsidRDefault="0019630E" w:rsidP="00C63378">
      <w:pPr>
        <w:pStyle w:val="Heading2"/>
      </w:pPr>
      <w:r>
        <w:t>8.2.   Descrierea principalelor activităţi şi procese</w:t>
      </w:r>
    </w:p>
    <w:p w:rsidR="0019630E" w:rsidRDefault="0019630E" w:rsidP="0019630E">
      <w:pPr>
        <w:spacing w:after="0" w:line="240" w:lineRule="auto"/>
        <w:rPr>
          <w:rFonts w:ascii="Arial" w:hAnsi="Arial" w:cs="Arial"/>
          <w:lang w:val="ro-RO"/>
        </w:rPr>
      </w:pPr>
    </w:p>
    <w:tbl>
      <w:tblPr>
        <w:tblW w:w="930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023"/>
        <w:gridCol w:w="3308"/>
        <w:gridCol w:w="1029"/>
        <w:gridCol w:w="1102"/>
        <w:gridCol w:w="1838"/>
      </w:tblGrid>
      <w:tr w:rsidR="0019630E" w:rsidTr="0019630E">
        <w:tc>
          <w:tcPr>
            <w:tcW w:w="202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9630E" w:rsidRDefault="0019630E">
            <w:pPr>
              <w:spacing w:before="40" w:after="0" w:line="240" w:lineRule="auto"/>
              <w:jc w:val="center"/>
              <w:rPr>
                <w:rFonts w:ascii="Arial" w:hAnsi="Arial" w:cs="Arial"/>
                <w:b/>
                <w:sz w:val="20"/>
                <w:lang w:val="ro-RO"/>
              </w:rPr>
            </w:pPr>
            <w:r>
              <w:rPr>
                <w:rFonts w:ascii="Arial" w:hAnsi="Arial" w:cs="Arial"/>
                <w:b/>
                <w:sz w:val="20"/>
                <w:lang w:val="ro-RO"/>
              </w:rPr>
              <w:t>Tip produs/subprodus</w:t>
            </w:r>
          </w:p>
        </w:tc>
        <w:tc>
          <w:tcPr>
            <w:tcW w:w="331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9630E" w:rsidRDefault="0019630E">
            <w:pPr>
              <w:spacing w:before="40" w:after="0" w:line="240" w:lineRule="auto"/>
              <w:jc w:val="center"/>
              <w:rPr>
                <w:rFonts w:ascii="Arial" w:hAnsi="Arial" w:cs="Arial"/>
                <w:b/>
                <w:sz w:val="20"/>
                <w:lang w:val="ro-RO"/>
              </w:rPr>
            </w:pPr>
            <w:r>
              <w:rPr>
                <w:rFonts w:ascii="Arial" w:hAnsi="Arial" w:cs="Arial"/>
                <w:b/>
                <w:sz w:val="20"/>
                <w:lang w:val="ro-RO"/>
              </w:rPr>
              <w:t>Denumire produs/subprodus</w:t>
            </w:r>
          </w:p>
        </w:tc>
        <w:tc>
          <w:tcPr>
            <w:tcW w:w="103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9630E" w:rsidRDefault="0019630E">
            <w:pPr>
              <w:spacing w:before="40" w:after="0" w:line="240" w:lineRule="auto"/>
              <w:jc w:val="center"/>
              <w:rPr>
                <w:rFonts w:ascii="Arial" w:hAnsi="Arial" w:cs="Arial"/>
                <w:b/>
                <w:sz w:val="20"/>
                <w:lang w:val="ro-RO"/>
              </w:rPr>
            </w:pPr>
            <w:r>
              <w:rPr>
                <w:rFonts w:ascii="Arial" w:hAnsi="Arial" w:cs="Arial"/>
                <w:b/>
                <w:sz w:val="20"/>
                <w:lang w:val="ro-RO"/>
              </w:rPr>
              <w:t>Cantitate</w:t>
            </w:r>
          </w:p>
        </w:tc>
        <w:tc>
          <w:tcPr>
            <w:tcW w:w="110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9630E" w:rsidRDefault="0019630E">
            <w:pPr>
              <w:spacing w:before="40" w:after="0" w:line="240" w:lineRule="auto"/>
              <w:jc w:val="center"/>
              <w:rPr>
                <w:rFonts w:ascii="Arial" w:hAnsi="Arial" w:cs="Arial"/>
                <w:b/>
                <w:sz w:val="20"/>
                <w:lang w:val="ro-RO"/>
              </w:rPr>
            </w:pPr>
            <w:r>
              <w:rPr>
                <w:rFonts w:ascii="Arial" w:hAnsi="Arial" w:cs="Arial"/>
                <w:b/>
                <w:sz w:val="20"/>
                <w:lang w:val="ro-RO"/>
              </w:rPr>
              <w:t>UM</w:t>
            </w:r>
          </w:p>
        </w:tc>
        <w:tc>
          <w:tcPr>
            <w:tcW w:w="183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9630E" w:rsidRDefault="0019630E">
            <w:pPr>
              <w:spacing w:before="40" w:after="0" w:line="240" w:lineRule="auto"/>
              <w:jc w:val="center"/>
              <w:rPr>
                <w:rFonts w:ascii="Arial" w:hAnsi="Arial" w:cs="Arial"/>
                <w:b/>
                <w:sz w:val="20"/>
                <w:lang w:val="ro-RO"/>
              </w:rPr>
            </w:pPr>
            <w:r>
              <w:rPr>
                <w:rFonts w:ascii="Arial" w:hAnsi="Arial" w:cs="Arial"/>
                <w:b/>
                <w:sz w:val="20"/>
                <w:lang w:val="ro-RO"/>
              </w:rPr>
              <w:t>Destinație</w:t>
            </w:r>
          </w:p>
        </w:tc>
      </w:tr>
      <w:tr w:rsidR="0019630E" w:rsidTr="0019630E">
        <w:tc>
          <w:tcPr>
            <w:tcW w:w="2023"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sz w:val="20"/>
                <w:lang w:val="ro-RO"/>
              </w:rPr>
            </w:pPr>
            <w:r>
              <w:rPr>
                <w:rFonts w:ascii="Arial" w:hAnsi="Arial" w:cs="Arial"/>
                <w:sz w:val="20"/>
                <w:lang w:val="ro-RO"/>
              </w:rPr>
              <w:t>Alte produse</w:t>
            </w:r>
          </w:p>
        </w:tc>
        <w:tc>
          <w:tcPr>
            <w:tcW w:w="3310"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sz w:val="20"/>
                <w:lang w:val="ro-RO"/>
              </w:rPr>
            </w:pPr>
            <w:r>
              <w:rPr>
                <w:rFonts w:ascii="Arial" w:hAnsi="Arial" w:cs="Arial"/>
                <w:sz w:val="20"/>
                <w:lang w:val="ro-RO"/>
              </w:rPr>
              <w:t>Lingouri de aluminiu</w:t>
            </w:r>
          </w:p>
        </w:tc>
        <w:tc>
          <w:tcPr>
            <w:tcW w:w="1030"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sz w:val="20"/>
                <w:lang w:val="ro-RO"/>
              </w:rPr>
            </w:pPr>
            <w:r>
              <w:rPr>
                <w:rFonts w:ascii="Arial" w:hAnsi="Arial" w:cs="Arial"/>
                <w:sz w:val="20"/>
                <w:lang w:val="ro-RO"/>
              </w:rPr>
              <w:t>28,15</w:t>
            </w:r>
          </w:p>
        </w:tc>
        <w:tc>
          <w:tcPr>
            <w:tcW w:w="1103"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sz w:val="20"/>
                <w:lang w:val="ro-RO"/>
              </w:rPr>
            </w:pPr>
            <w:r>
              <w:rPr>
                <w:rFonts w:ascii="Arial" w:hAnsi="Arial" w:cs="Arial"/>
                <w:sz w:val="20"/>
                <w:lang w:val="ro-RO"/>
              </w:rPr>
              <w:t>t/zi</w:t>
            </w:r>
          </w:p>
        </w:tc>
        <w:tc>
          <w:tcPr>
            <w:tcW w:w="1839" w:type="dxa"/>
            <w:tcBorders>
              <w:top w:val="single" w:sz="4" w:space="0" w:color="auto"/>
              <w:left w:val="single" w:sz="4" w:space="0" w:color="auto"/>
              <w:bottom w:val="single" w:sz="4" w:space="0" w:color="auto"/>
              <w:right w:val="single" w:sz="4" w:space="0" w:color="auto"/>
            </w:tcBorders>
            <w:hideMark/>
          </w:tcPr>
          <w:p w:rsidR="0019630E" w:rsidRDefault="0019630E">
            <w:pPr>
              <w:spacing w:before="40" w:after="0" w:line="240" w:lineRule="auto"/>
              <w:jc w:val="center"/>
              <w:rPr>
                <w:rFonts w:ascii="Arial" w:hAnsi="Arial" w:cs="Arial"/>
                <w:sz w:val="20"/>
                <w:lang w:val="ro-RO"/>
              </w:rPr>
            </w:pPr>
            <w:r>
              <w:rPr>
                <w:rFonts w:ascii="Arial" w:hAnsi="Arial" w:cs="Arial"/>
                <w:sz w:val="20"/>
                <w:lang w:val="ro-RO"/>
              </w:rPr>
              <w:t xml:space="preserve">Vănzare </w:t>
            </w:r>
          </w:p>
        </w:tc>
      </w:tr>
    </w:tbl>
    <w:p w:rsidR="0019630E" w:rsidRDefault="0019630E">
      <w:pPr>
        <w:spacing w:after="0" w:line="240" w:lineRule="auto"/>
        <w:divId w:val="748648903"/>
        <w:rPr>
          <w:rStyle w:val="StyleHiddenChar"/>
        </w:rPr>
      </w:pPr>
    </w:p>
    <w:p w:rsidR="0019630E" w:rsidRDefault="0019630E">
      <w:pPr>
        <w:spacing w:after="0" w:line="240" w:lineRule="auto"/>
        <w:divId w:val="748648903"/>
        <w:rPr>
          <w:rStyle w:val="StyleHiddenChar"/>
        </w:rPr>
      </w:pPr>
    </w:p>
    <w:p w:rsidR="0019630E" w:rsidRDefault="0019630E">
      <w:pPr>
        <w:spacing w:after="0" w:line="240" w:lineRule="auto"/>
        <w:divId w:val="748648903"/>
        <w:rPr>
          <w:rStyle w:val="StyleHiddenChar"/>
        </w:rPr>
      </w:pPr>
    </w:p>
    <w:p w:rsidR="0019630E" w:rsidRDefault="0019630E">
      <w:pPr>
        <w:spacing w:after="0" w:line="240" w:lineRule="auto"/>
        <w:divId w:val="748648903"/>
        <w:rPr>
          <w:rStyle w:val="StyleHiddenChar"/>
        </w:rPr>
      </w:pPr>
    </w:p>
    <w:p w:rsidR="0019630E" w:rsidRDefault="0019630E">
      <w:pPr>
        <w:spacing w:after="0" w:line="240" w:lineRule="auto"/>
        <w:divId w:val="748648903"/>
        <w:rPr>
          <w:rStyle w:val="StyleHiddenChar"/>
        </w:rPr>
      </w:pPr>
    </w:p>
    <w:p w:rsidR="0019630E" w:rsidRDefault="0019630E">
      <w:pPr>
        <w:spacing w:after="0" w:line="240" w:lineRule="auto"/>
        <w:divId w:val="748648903"/>
        <w:rPr>
          <w:rStyle w:val="StyleHiddenChar"/>
        </w:rPr>
      </w:pPr>
    </w:p>
    <w:p w:rsidR="0019630E" w:rsidRDefault="0019630E">
      <w:pPr>
        <w:spacing w:after="0" w:line="240" w:lineRule="auto"/>
        <w:divId w:val="748648903"/>
        <w:rPr>
          <w:rStyle w:val="StyleHiddenChar"/>
        </w:rPr>
      </w:pPr>
    </w:p>
    <w:p w:rsidR="0019630E" w:rsidRDefault="0019630E">
      <w:pPr>
        <w:spacing w:after="0" w:line="240" w:lineRule="auto"/>
        <w:divId w:val="748648903"/>
        <w:rPr>
          <w:rStyle w:val="StyleHiddenChar"/>
        </w:rPr>
      </w:pPr>
    </w:p>
    <w:p w:rsidR="0019630E" w:rsidRDefault="0019630E">
      <w:pPr>
        <w:spacing w:after="0" w:line="240" w:lineRule="auto"/>
        <w:divId w:val="748648903"/>
        <w:rPr>
          <w:rStyle w:val="StyleHiddenChar"/>
        </w:rPr>
      </w:pPr>
    </w:p>
    <w:p w:rsidR="0019630E" w:rsidRDefault="0019630E">
      <w:pPr>
        <w:spacing w:after="0" w:line="240" w:lineRule="auto"/>
        <w:divId w:val="748648903"/>
        <w:rPr>
          <w:rStyle w:val="StyleHiddenChar"/>
        </w:rPr>
      </w:pPr>
    </w:p>
    <w:p w:rsidR="002D241E" w:rsidRDefault="002D241E">
      <w:pPr>
        <w:spacing w:after="0" w:line="240" w:lineRule="auto"/>
        <w:divId w:val="748648903"/>
        <w:rPr>
          <w:rStyle w:val="StyleHiddenChar"/>
        </w:rPr>
      </w:pPr>
    </w:p>
    <w:p w:rsidR="002D241E" w:rsidRDefault="002D241E">
      <w:pPr>
        <w:spacing w:after="0" w:line="240" w:lineRule="auto"/>
        <w:divId w:val="748648903"/>
        <w:rPr>
          <w:rStyle w:val="StyleHiddenChar"/>
        </w:rPr>
      </w:pPr>
    </w:p>
    <w:p w:rsidR="00205F52" w:rsidRDefault="00205F52">
      <w:pPr>
        <w:spacing w:after="0" w:line="240" w:lineRule="auto"/>
        <w:divId w:val="748648903"/>
        <w:rPr>
          <w:rStyle w:val="StyleHiddenChar"/>
        </w:rPr>
      </w:pPr>
    </w:p>
    <w:p w:rsidR="00205F52" w:rsidRDefault="00205F52">
      <w:pPr>
        <w:spacing w:after="0" w:line="240" w:lineRule="auto"/>
        <w:divId w:val="748648903"/>
        <w:rPr>
          <w:rStyle w:val="StyleHiddenChar"/>
        </w:rPr>
      </w:pPr>
    </w:p>
    <w:p w:rsidR="00205F52" w:rsidRDefault="00205F52">
      <w:pPr>
        <w:spacing w:after="0" w:line="240" w:lineRule="auto"/>
        <w:divId w:val="748648903"/>
        <w:rPr>
          <w:rStyle w:val="StyleHiddenChar"/>
        </w:rPr>
      </w:pPr>
    </w:p>
    <w:p w:rsidR="00205F52" w:rsidRDefault="00205F52">
      <w:pPr>
        <w:spacing w:after="0" w:line="240" w:lineRule="auto"/>
        <w:divId w:val="748648903"/>
        <w:rPr>
          <w:rStyle w:val="StyleHiddenChar"/>
        </w:rPr>
      </w:pPr>
    </w:p>
    <w:p w:rsidR="00205F52" w:rsidRDefault="00205F52">
      <w:pPr>
        <w:spacing w:after="0" w:line="240" w:lineRule="auto"/>
        <w:divId w:val="748648903"/>
        <w:rPr>
          <w:rStyle w:val="StyleHiddenChar"/>
        </w:rPr>
      </w:pPr>
    </w:p>
    <w:p w:rsidR="00205F52" w:rsidRDefault="00205F52">
      <w:pPr>
        <w:spacing w:after="0" w:line="240" w:lineRule="auto"/>
        <w:divId w:val="748648903"/>
        <w:rPr>
          <w:rStyle w:val="StyleHiddenChar"/>
        </w:rPr>
      </w:pPr>
    </w:p>
    <w:p w:rsidR="00205F52" w:rsidRDefault="00205F52">
      <w:pPr>
        <w:spacing w:after="0" w:line="240" w:lineRule="auto"/>
        <w:divId w:val="748648903"/>
        <w:rPr>
          <w:rStyle w:val="StyleHiddenChar"/>
        </w:rPr>
      </w:pPr>
    </w:p>
    <w:p w:rsidR="00205F52" w:rsidRDefault="00205F52">
      <w:pPr>
        <w:spacing w:after="0" w:line="240" w:lineRule="auto"/>
        <w:divId w:val="748648903"/>
        <w:rPr>
          <w:rStyle w:val="StyleHiddenChar"/>
        </w:rPr>
      </w:pPr>
    </w:p>
    <w:p w:rsidR="00205F52" w:rsidRDefault="00205F52">
      <w:pPr>
        <w:spacing w:after="0" w:line="240" w:lineRule="auto"/>
        <w:divId w:val="748648903"/>
        <w:rPr>
          <w:rStyle w:val="StyleHiddenChar"/>
        </w:rPr>
      </w:pPr>
    </w:p>
    <w:p w:rsidR="00205F52" w:rsidRDefault="00205F52">
      <w:pPr>
        <w:spacing w:after="0" w:line="240" w:lineRule="auto"/>
        <w:divId w:val="748648903"/>
        <w:rPr>
          <w:rStyle w:val="StyleHiddenChar"/>
        </w:rPr>
      </w:pPr>
    </w:p>
    <w:p w:rsidR="00205F52" w:rsidRDefault="00205F52">
      <w:pPr>
        <w:spacing w:after="0" w:line="240" w:lineRule="auto"/>
        <w:divId w:val="748648903"/>
        <w:rPr>
          <w:rStyle w:val="StyleHiddenChar"/>
        </w:rPr>
      </w:pPr>
    </w:p>
    <w:p w:rsidR="00205F52" w:rsidRDefault="00205F52">
      <w:pPr>
        <w:spacing w:after="0" w:line="240" w:lineRule="auto"/>
        <w:divId w:val="748648903"/>
        <w:rPr>
          <w:rStyle w:val="StyleHiddenChar"/>
        </w:rPr>
      </w:pPr>
    </w:p>
    <w:p w:rsidR="00205F52" w:rsidRDefault="00205F52">
      <w:pPr>
        <w:spacing w:after="0" w:line="240" w:lineRule="auto"/>
        <w:divId w:val="748648903"/>
        <w:rPr>
          <w:rStyle w:val="StyleHiddenChar"/>
        </w:rPr>
      </w:pPr>
    </w:p>
    <w:p w:rsidR="00205F52" w:rsidRDefault="00205F52">
      <w:pPr>
        <w:spacing w:after="0" w:line="240" w:lineRule="auto"/>
        <w:divId w:val="748648903"/>
        <w:rPr>
          <w:rStyle w:val="StyleHiddenChar"/>
        </w:rPr>
      </w:pPr>
    </w:p>
    <w:p w:rsidR="00205F52" w:rsidRDefault="00205F52">
      <w:pPr>
        <w:spacing w:after="0" w:line="240" w:lineRule="auto"/>
        <w:divId w:val="748648903"/>
        <w:rPr>
          <w:rStyle w:val="StyleHiddenChar"/>
        </w:rPr>
      </w:pPr>
    </w:p>
    <w:p w:rsidR="00205F52" w:rsidRDefault="00205F52">
      <w:pPr>
        <w:spacing w:after="0" w:line="240" w:lineRule="auto"/>
        <w:divId w:val="748648903"/>
        <w:rPr>
          <w:rStyle w:val="StyleHiddenChar"/>
        </w:rPr>
      </w:pPr>
    </w:p>
    <w:p w:rsidR="00205F52" w:rsidRDefault="00205F52">
      <w:pPr>
        <w:spacing w:after="0" w:line="240" w:lineRule="auto"/>
        <w:divId w:val="748648903"/>
        <w:rPr>
          <w:rStyle w:val="StyleHiddenChar"/>
        </w:rPr>
      </w:pPr>
    </w:p>
    <w:p w:rsidR="00205F52" w:rsidRDefault="00205F52">
      <w:pPr>
        <w:spacing w:after="0" w:line="240" w:lineRule="auto"/>
        <w:divId w:val="748648903"/>
        <w:rPr>
          <w:rStyle w:val="StyleHiddenChar"/>
        </w:rPr>
      </w:pPr>
    </w:p>
    <w:p w:rsidR="00205F52" w:rsidRDefault="00205F52">
      <w:pPr>
        <w:spacing w:after="0" w:line="240" w:lineRule="auto"/>
        <w:divId w:val="748648903"/>
        <w:rPr>
          <w:rStyle w:val="StyleHiddenChar"/>
        </w:rPr>
      </w:pPr>
    </w:p>
    <w:p w:rsidR="00205F52" w:rsidRDefault="00205F52">
      <w:pPr>
        <w:spacing w:after="0" w:line="240" w:lineRule="auto"/>
        <w:divId w:val="748648903"/>
        <w:rPr>
          <w:rStyle w:val="StyleHiddenChar"/>
        </w:rPr>
      </w:pPr>
    </w:p>
    <w:p w:rsidR="0019630E" w:rsidRDefault="0019630E">
      <w:pPr>
        <w:spacing w:after="0" w:line="240" w:lineRule="auto"/>
        <w:divId w:val="748648903"/>
        <w:rPr>
          <w:rStyle w:val="StyleHiddenChar"/>
        </w:rPr>
      </w:pPr>
    </w:p>
    <w:p w:rsidR="0019630E" w:rsidRDefault="0019630E">
      <w:pPr>
        <w:spacing w:after="0" w:line="240" w:lineRule="auto"/>
        <w:divId w:val="748648903"/>
        <w:rPr>
          <w:rStyle w:val="StyleHiddenChar"/>
        </w:rPr>
      </w:pPr>
    </w:p>
    <w:p w:rsidR="0019630E" w:rsidRDefault="0019630E">
      <w:pPr>
        <w:spacing w:after="0" w:line="240" w:lineRule="auto"/>
        <w:divId w:val="748648903"/>
        <w:rPr>
          <w:rStyle w:val="StyleHiddenChar"/>
        </w:rPr>
      </w:pPr>
    </w:p>
    <w:p w:rsidR="0019630E" w:rsidRDefault="0019630E">
      <w:pPr>
        <w:spacing w:after="0" w:line="240" w:lineRule="auto"/>
        <w:divId w:val="748648903"/>
        <w:rPr>
          <w:rStyle w:val="StyleHiddenChar"/>
        </w:rPr>
      </w:pPr>
    </w:p>
    <w:p w:rsidR="0019630E" w:rsidRDefault="0019630E">
      <w:pPr>
        <w:spacing w:after="0" w:line="240" w:lineRule="auto"/>
        <w:divId w:val="748648903"/>
        <w:rPr>
          <w:rStyle w:val="StyleHiddenChar"/>
        </w:rPr>
      </w:pPr>
    </w:p>
    <w:p w:rsidR="0019630E" w:rsidRDefault="0019630E">
      <w:pPr>
        <w:spacing w:after="0" w:line="240" w:lineRule="auto"/>
        <w:divId w:val="748648903"/>
        <w:rPr>
          <w:rStyle w:val="StyleHiddenChar"/>
        </w:rPr>
      </w:pPr>
    </w:p>
    <w:p w:rsidR="0019630E" w:rsidRDefault="0019630E">
      <w:pPr>
        <w:spacing w:after="0" w:line="360" w:lineRule="auto"/>
        <w:jc w:val="both"/>
        <w:divId w:val="748648903"/>
        <w:rPr>
          <w:rFonts w:ascii="Arial" w:hAnsi="Arial" w:cs="Arial"/>
          <w:sz w:val="24"/>
          <w:szCs w:val="24"/>
          <w:lang w:val="ro-RO"/>
        </w:rPr>
      </w:pPr>
      <w:r>
        <w:rPr>
          <w:rFonts w:ascii="Arial" w:hAnsi="Arial" w:cs="Arial"/>
          <w:b/>
          <w:sz w:val="24"/>
          <w:szCs w:val="24"/>
          <w:lang w:val="ro-RO"/>
        </w:rPr>
        <w:lastRenderedPageBreak/>
        <w:t>8.2.1. Schema fluxului tehnologic</w:t>
      </w:r>
      <w:r>
        <w:rPr>
          <w:rFonts w:ascii="Arial" w:hAnsi="Arial" w:cs="Arial"/>
          <w:sz w:val="24"/>
          <w:szCs w:val="24"/>
          <w:lang w:val="ro-RO"/>
        </w:rPr>
        <w:t xml:space="preserve"> </w:t>
      </w:r>
    </w:p>
    <w:p w:rsidR="0019630E" w:rsidRDefault="00205F52">
      <w:pPr>
        <w:spacing w:after="0" w:line="240" w:lineRule="auto"/>
        <w:jc w:val="both"/>
        <w:divId w:val="748648903"/>
        <w:rPr>
          <w:rFonts w:ascii="Arial" w:hAnsi="Arial" w:cs="Arial"/>
          <w:b/>
          <w:sz w:val="24"/>
          <w:szCs w:val="24"/>
          <w:lang w:val="fr-FR"/>
        </w:rPr>
      </w:pPr>
      <w:r>
        <w:rPr>
          <w:rFonts w:ascii="Arial" w:hAnsi="Arial" w:cs="Arial"/>
          <w:b/>
          <w:sz w:val="24"/>
          <w:szCs w:val="24"/>
          <w:lang w:val="fr-FR"/>
        </w:rPr>
        <w:t>Achiziț</w:t>
      </w:r>
      <w:r w:rsidR="0019630E">
        <w:rPr>
          <w:rFonts w:ascii="Arial" w:hAnsi="Arial" w:cs="Arial"/>
          <w:b/>
          <w:sz w:val="24"/>
          <w:szCs w:val="24"/>
          <w:lang w:val="fr-FR"/>
        </w:rPr>
        <w:t>ia deşeurilor de aluminiu</w:t>
      </w:r>
    </w:p>
    <w:p w:rsidR="0019630E" w:rsidRDefault="0019630E">
      <w:pPr>
        <w:pStyle w:val="ListBullet"/>
        <w:numPr>
          <w:ilvl w:val="0"/>
          <w:numId w:val="11"/>
        </w:numPr>
        <w:ind w:left="357" w:hanging="357"/>
        <w:divId w:val="748648903"/>
        <w:rPr>
          <w:rFonts w:ascii="Arial" w:hAnsi="Arial" w:cs="Arial"/>
          <w:szCs w:val="24"/>
        </w:rPr>
      </w:pPr>
      <w:r>
        <w:rPr>
          <w:rFonts w:ascii="Arial" w:hAnsi="Arial" w:cs="Arial"/>
          <w:szCs w:val="24"/>
        </w:rPr>
        <w:t>verificarea documentelor însoţitoare ale mijloacelor de transport, precum şi celelalte documente prevăzute de legislaţia în vigoare pentru desfăşurarea activităţii de colectare – comercializare deşeuri;</w:t>
      </w:r>
    </w:p>
    <w:p w:rsidR="0019630E" w:rsidRDefault="0019630E">
      <w:pPr>
        <w:pStyle w:val="ListBullet"/>
        <w:numPr>
          <w:ilvl w:val="0"/>
          <w:numId w:val="11"/>
        </w:numPr>
        <w:ind w:left="357" w:hanging="357"/>
        <w:divId w:val="748648903"/>
        <w:rPr>
          <w:rFonts w:ascii="Arial" w:hAnsi="Arial" w:cs="Arial"/>
          <w:szCs w:val="24"/>
        </w:rPr>
      </w:pPr>
      <w:r>
        <w:rPr>
          <w:rFonts w:ascii="Arial" w:hAnsi="Arial" w:cs="Arial"/>
          <w:szCs w:val="24"/>
        </w:rPr>
        <w:t>cântărirea mijlocelor de transport pline pe cântarul basculă de 60 t amplasat în vecinătatea porţii de acces;</w:t>
      </w:r>
    </w:p>
    <w:p w:rsidR="0019630E" w:rsidRDefault="0019630E">
      <w:pPr>
        <w:pStyle w:val="ListBullet"/>
        <w:numPr>
          <w:ilvl w:val="0"/>
          <w:numId w:val="11"/>
        </w:numPr>
        <w:ind w:left="357" w:hanging="357"/>
        <w:divId w:val="748648903"/>
        <w:rPr>
          <w:rFonts w:ascii="Arial" w:hAnsi="Arial" w:cs="Arial"/>
          <w:szCs w:val="24"/>
        </w:rPr>
      </w:pPr>
      <w:r>
        <w:rPr>
          <w:rFonts w:ascii="Arial" w:hAnsi="Arial" w:cs="Arial"/>
          <w:szCs w:val="24"/>
        </w:rPr>
        <w:t>descărcarea deşeurilor, manual sau cu utilajele adecvate aflate în dotare (motostivuitoare) sortarea preliminară a deşeurilor pe categorii, grupe şi sortimente şi depozitarea în incinta halei de producţie;</w:t>
      </w:r>
    </w:p>
    <w:p w:rsidR="0019630E" w:rsidRDefault="0019630E">
      <w:pPr>
        <w:pStyle w:val="ListBullet"/>
        <w:numPr>
          <w:ilvl w:val="0"/>
          <w:numId w:val="11"/>
        </w:numPr>
        <w:ind w:left="357" w:hanging="357"/>
        <w:divId w:val="748648903"/>
        <w:rPr>
          <w:rFonts w:ascii="Arial" w:hAnsi="Arial" w:cs="Arial"/>
          <w:szCs w:val="24"/>
        </w:rPr>
      </w:pPr>
      <w:r>
        <w:rPr>
          <w:rFonts w:ascii="Arial" w:hAnsi="Arial" w:cs="Arial"/>
          <w:szCs w:val="24"/>
        </w:rPr>
        <w:t>cântărirea mijloacelor de transport goale pentru determinarea tarei, în vederea stabilirii masei nete de deşeuri achiziţionate;</w:t>
      </w:r>
    </w:p>
    <w:p w:rsidR="0019630E" w:rsidRDefault="0019630E">
      <w:pPr>
        <w:pStyle w:val="ListBullet"/>
        <w:numPr>
          <w:ilvl w:val="0"/>
          <w:numId w:val="11"/>
        </w:numPr>
        <w:ind w:left="357" w:hanging="357"/>
        <w:divId w:val="748648903"/>
        <w:rPr>
          <w:rFonts w:ascii="Arial" w:hAnsi="Arial" w:cs="Arial"/>
          <w:szCs w:val="24"/>
        </w:rPr>
      </w:pPr>
      <w:r>
        <w:rPr>
          <w:rFonts w:ascii="Arial" w:hAnsi="Arial" w:cs="Arial"/>
          <w:szCs w:val="24"/>
        </w:rPr>
        <w:t xml:space="preserve">recepţia calitativă şi cantitativă a deşeurilor.  </w:t>
      </w:r>
    </w:p>
    <w:p w:rsidR="007A41D4" w:rsidRDefault="007A41D4">
      <w:pPr>
        <w:pStyle w:val="ListBullet"/>
        <w:numPr>
          <w:ilvl w:val="0"/>
          <w:numId w:val="0"/>
        </w:numPr>
        <w:tabs>
          <w:tab w:val="left" w:pos="708"/>
        </w:tabs>
        <w:divId w:val="748648903"/>
        <w:rPr>
          <w:rFonts w:ascii="Arial" w:hAnsi="Arial" w:cs="Arial"/>
          <w:b/>
          <w:szCs w:val="24"/>
        </w:rPr>
      </w:pPr>
    </w:p>
    <w:p w:rsidR="0019630E" w:rsidRDefault="0019630E">
      <w:pPr>
        <w:pStyle w:val="ListBullet"/>
        <w:numPr>
          <w:ilvl w:val="0"/>
          <w:numId w:val="0"/>
        </w:numPr>
        <w:tabs>
          <w:tab w:val="left" w:pos="708"/>
        </w:tabs>
        <w:divId w:val="748648903"/>
        <w:rPr>
          <w:rFonts w:ascii="Arial" w:hAnsi="Arial" w:cs="Arial"/>
          <w:b/>
          <w:szCs w:val="24"/>
        </w:rPr>
      </w:pPr>
      <w:r>
        <w:rPr>
          <w:rFonts w:ascii="Arial" w:hAnsi="Arial" w:cs="Arial"/>
          <w:b/>
          <w:szCs w:val="24"/>
        </w:rPr>
        <w:t>Prelucrarea primară a materialelor refolosibile din aluminiu</w:t>
      </w:r>
    </w:p>
    <w:p w:rsidR="0019630E" w:rsidRDefault="0019630E">
      <w:pPr>
        <w:pStyle w:val="ListBullet"/>
        <w:numPr>
          <w:ilvl w:val="0"/>
          <w:numId w:val="11"/>
        </w:numPr>
        <w:ind w:left="357" w:hanging="357"/>
        <w:divId w:val="748648903"/>
        <w:rPr>
          <w:rFonts w:ascii="Arial" w:hAnsi="Arial" w:cs="Arial"/>
          <w:szCs w:val="24"/>
        </w:rPr>
      </w:pPr>
      <w:r>
        <w:rPr>
          <w:rFonts w:ascii="Arial" w:hAnsi="Arial" w:cs="Arial"/>
          <w:szCs w:val="24"/>
        </w:rPr>
        <w:t>sortare pe grupe şi sortimente</w:t>
      </w:r>
    </w:p>
    <w:p w:rsidR="0019630E" w:rsidRDefault="0019630E">
      <w:pPr>
        <w:pStyle w:val="ListBullet"/>
        <w:numPr>
          <w:ilvl w:val="0"/>
          <w:numId w:val="11"/>
        </w:numPr>
        <w:ind w:left="357" w:hanging="357"/>
        <w:divId w:val="748648903"/>
        <w:rPr>
          <w:rFonts w:ascii="Arial" w:hAnsi="Arial" w:cs="Arial"/>
          <w:szCs w:val="24"/>
        </w:rPr>
      </w:pPr>
      <w:r>
        <w:rPr>
          <w:rFonts w:ascii="Arial" w:hAnsi="Arial" w:cs="Arial"/>
          <w:szCs w:val="24"/>
        </w:rPr>
        <w:t>separare</w:t>
      </w:r>
    </w:p>
    <w:p w:rsidR="0019630E" w:rsidRDefault="0019630E">
      <w:pPr>
        <w:pStyle w:val="ListBullet"/>
        <w:numPr>
          <w:ilvl w:val="0"/>
          <w:numId w:val="11"/>
        </w:numPr>
        <w:ind w:left="357" w:hanging="357"/>
        <w:divId w:val="748648903"/>
        <w:rPr>
          <w:rFonts w:ascii="Arial" w:hAnsi="Arial" w:cs="Arial"/>
          <w:szCs w:val="24"/>
        </w:rPr>
      </w:pPr>
      <w:r>
        <w:rPr>
          <w:rFonts w:ascii="Arial" w:hAnsi="Arial" w:cs="Arial"/>
          <w:szCs w:val="24"/>
        </w:rPr>
        <w:t>depozitare</w:t>
      </w:r>
    </w:p>
    <w:p w:rsidR="0019630E" w:rsidRDefault="0019630E">
      <w:pPr>
        <w:pStyle w:val="ListBullet"/>
        <w:numPr>
          <w:ilvl w:val="0"/>
          <w:numId w:val="11"/>
        </w:numPr>
        <w:ind w:left="357" w:hanging="357"/>
        <w:divId w:val="748648903"/>
        <w:rPr>
          <w:rFonts w:ascii="Arial" w:hAnsi="Arial" w:cs="Arial"/>
          <w:szCs w:val="24"/>
        </w:rPr>
      </w:pPr>
      <w:r>
        <w:rPr>
          <w:rFonts w:ascii="Arial" w:hAnsi="Arial" w:cs="Arial"/>
          <w:szCs w:val="24"/>
        </w:rPr>
        <w:t>inscripţionare</w:t>
      </w:r>
    </w:p>
    <w:p w:rsidR="007A41D4" w:rsidRDefault="007A41D4">
      <w:pPr>
        <w:pStyle w:val="ListBullet"/>
        <w:numPr>
          <w:ilvl w:val="0"/>
          <w:numId w:val="0"/>
        </w:numPr>
        <w:tabs>
          <w:tab w:val="left" w:pos="708"/>
        </w:tabs>
        <w:divId w:val="748648903"/>
        <w:rPr>
          <w:rFonts w:ascii="Arial" w:hAnsi="Arial" w:cs="Arial"/>
          <w:b/>
          <w:szCs w:val="24"/>
        </w:rPr>
      </w:pPr>
    </w:p>
    <w:p w:rsidR="0019630E" w:rsidRDefault="0019630E">
      <w:pPr>
        <w:pStyle w:val="ListBullet"/>
        <w:numPr>
          <w:ilvl w:val="0"/>
          <w:numId w:val="0"/>
        </w:numPr>
        <w:tabs>
          <w:tab w:val="left" w:pos="708"/>
        </w:tabs>
        <w:divId w:val="748648903"/>
        <w:rPr>
          <w:rFonts w:ascii="Arial" w:hAnsi="Arial" w:cs="Arial"/>
          <w:b/>
          <w:szCs w:val="24"/>
        </w:rPr>
      </w:pPr>
      <w:r>
        <w:rPr>
          <w:rFonts w:ascii="Arial" w:hAnsi="Arial" w:cs="Arial"/>
          <w:b/>
          <w:szCs w:val="24"/>
        </w:rPr>
        <w:t>Producerea aliajelor de aluminiu</w:t>
      </w:r>
    </w:p>
    <w:p w:rsidR="0019630E" w:rsidRDefault="0019630E">
      <w:pPr>
        <w:spacing w:after="0" w:line="240" w:lineRule="auto"/>
        <w:jc w:val="both"/>
        <w:divId w:val="748648903"/>
        <w:rPr>
          <w:rFonts w:ascii="Arial" w:hAnsi="Arial" w:cs="Arial"/>
          <w:b/>
          <w:sz w:val="24"/>
          <w:szCs w:val="24"/>
          <w:lang w:val="ro-RO"/>
        </w:rPr>
      </w:pPr>
      <w:r>
        <w:rPr>
          <w:rFonts w:ascii="Arial" w:hAnsi="Arial" w:cs="Arial"/>
          <w:b/>
          <w:sz w:val="24"/>
          <w:szCs w:val="24"/>
          <w:lang w:val="ro-RO"/>
        </w:rPr>
        <w:t>Incărcarea şi topirea</w:t>
      </w:r>
    </w:p>
    <w:p w:rsidR="0019630E" w:rsidRDefault="0019630E">
      <w:pPr>
        <w:spacing w:after="0" w:line="240" w:lineRule="auto"/>
        <w:ind w:firstLine="360"/>
        <w:jc w:val="both"/>
        <w:divId w:val="748648903"/>
        <w:rPr>
          <w:rFonts w:ascii="Arial" w:hAnsi="Arial" w:cs="Arial"/>
          <w:sz w:val="24"/>
          <w:szCs w:val="24"/>
          <w:lang w:val="ro-RO"/>
        </w:rPr>
      </w:pPr>
      <w:r>
        <w:rPr>
          <w:rFonts w:ascii="Arial" w:hAnsi="Arial" w:cs="Arial"/>
          <w:sz w:val="24"/>
          <w:szCs w:val="24"/>
        </w:rPr>
        <w:t>Elaborarea aliajelor de aluminiu poate avea loc după diferite metode, cu respectarea unor anumite condiţii, în funcţie de material prima şi aliajul ce trebuie obţinut:</w:t>
      </w:r>
    </w:p>
    <w:p w:rsidR="0019630E" w:rsidRDefault="0019630E">
      <w:pPr>
        <w:pStyle w:val="ListBullet"/>
        <w:numPr>
          <w:ilvl w:val="0"/>
          <w:numId w:val="0"/>
        </w:numPr>
        <w:tabs>
          <w:tab w:val="left" w:pos="708"/>
        </w:tabs>
        <w:ind w:firstLine="360"/>
        <w:divId w:val="748648903"/>
        <w:rPr>
          <w:rFonts w:ascii="Arial" w:hAnsi="Arial" w:cs="Arial"/>
          <w:b/>
          <w:szCs w:val="24"/>
        </w:rPr>
      </w:pPr>
      <w:r>
        <w:rPr>
          <w:rFonts w:ascii="Arial" w:hAnsi="Arial" w:cs="Arial"/>
          <w:b/>
          <w:szCs w:val="24"/>
        </w:rPr>
        <w:t>a)</w:t>
      </w:r>
      <w:r>
        <w:rPr>
          <w:rFonts w:ascii="Arial" w:hAnsi="Arial" w:cs="Arial"/>
          <w:szCs w:val="24"/>
        </w:rPr>
        <w:t xml:space="preserve"> </w:t>
      </w:r>
      <w:r>
        <w:rPr>
          <w:rFonts w:ascii="Arial" w:hAnsi="Arial" w:cs="Arial"/>
          <w:b/>
          <w:szCs w:val="24"/>
        </w:rPr>
        <w:t>Deşeurile de aluminiu cu conţinut de fier</w:t>
      </w:r>
      <w:r>
        <w:rPr>
          <w:rFonts w:ascii="Arial" w:hAnsi="Arial" w:cs="Arial"/>
          <w:szCs w:val="24"/>
        </w:rPr>
        <w:t xml:space="preserve"> sunt topite în cuptorul de deferare CIFE cu</w:t>
      </w:r>
      <w:r>
        <w:rPr>
          <w:rFonts w:ascii="Arial" w:hAnsi="Arial" w:cs="Arial"/>
          <w:b/>
          <w:szCs w:val="24"/>
        </w:rPr>
        <w:t xml:space="preserve"> </w:t>
      </w:r>
      <w:r>
        <w:rPr>
          <w:rFonts w:ascii="Arial" w:hAnsi="Arial" w:cs="Arial"/>
          <w:szCs w:val="24"/>
        </w:rPr>
        <w:t>vatră înclinată, având o capacitate de 4.000 kg metal lichid. Cuptorul CIFE este format dintr-o manta metalică paralelipipedică, căptuşită cu cărămidă refractară şi este echipat cu trei arzătoare care utilizează drept combustibil gazele naturale. Două arzătoare acţionează în zona de topire a deşeurilor de aluminiu, iar cel de-al treilea în zona băii metalice unde este colectat aluminiul topit. Arzătoarele au puterea termică individuală de maximum 400.000 kcal/h şi un consum individual de gaze naturale de 36 Nm</w:t>
      </w:r>
      <w:r>
        <w:rPr>
          <w:rFonts w:ascii="Arial" w:hAnsi="Arial" w:cs="Arial"/>
          <w:szCs w:val="24"/>
          <w:vertAlign w:val="superscript"/>
        </w:rPr>
        <w:t>3</w:t>
      </w:r>
      <w:r>
        <w:rPr>
          <w:rFonts w:ascii="Arial" w:hAnsi="Arial" w:cs="Arial"/>
          <w:szCs w:val="24"/>
        </w:rPr>
        <w:t>/h. Materia primă este încărcată cu ajutorul unei bene de încărcare echipată cu un împingător hidraulic şi fixată pe un motostivuitor.</w:t>
      </w:r>
    </w:p>
    <w:p w:rsidR="0019630E" w:rsidRDefault="0019630E">
      <w:pPr>
        <w:spacing w:after="0" w:line="240" w:lineRule="auto"/>
        <w:ind w:firstLine="720"/>
        <w:jc w:val="both"/>
        <w:divId w:val="748648903"/>
        <w:rPr>
          <w:rFonts w:ascii="Arial" w:hAnsi="Arial" w:cs="Arial"/>
          <w:sz w:val="24"/>
          <w:szCs w:val="24"/>
          <w:lang w:val="ro-RO"/>
        </w:rPr>
      </w:pPr>
      <w:r>
        <w:rPr>
          <w:rFonts w:ascii="Arial" w:hAnsi="Arial" w:cs="Arial"/>
          <w:sz w:val="24"/>
          <w:szCs w:val="24"/>
          <w:lang w:val="ro-RO"/>
        </w:rPr>
        <w:t xml:space="preserve">Temperatura de lucru este de aproximativ 700 </w:t>
      </w:r>
      <w:r>
        <w:rPr>
          <w:rFonts w:ascii="Arial" w:hAnsi="Arial" w:cs="Arial"/>
          <w:sz w:val="24"/>
          <w:szCs w:val="24"/>
          <w:vertAlign w:val="superscript"/>
          <w:lang w:val="ro-RO"/>
        </w:rPr>
        <w:t>o</w:t>
      </w:r>
      <w:r>
        <w:rPr>
          <w:rFonts w:ascii="Arial" w:hAnsi="Arial" w:cs="Arial"/>
          <w:sz w:val="24"/>
          <w:szCs w:val="24"/>
          <w:lang w:val="ro-RO"/>
        </w:rPr>
        <w:t>C. La această temperatură, aluminiul se topeşte şi este colectat într-o baie metalică, iar fierul antrenat mecanic, care se topeşte la o temperatură mult mai mare, rămâne pe vatră sub formă solidă. Operaţia se repetă până când baia metalică este umplută cu aluminiu topit.</w:t>
      </w:r>
    </w:p>
    <w:p w:rsidR="0019630E" w:rsidRDefault="0019630E">
      <w:pPr>
        <w:spacing w:after="0" w:line="240" w:lineRule="auto"/>
        <w:ind w:firstLine="720"/>
        <w:jc w:val="both"/>
        <w:divId w:val="748648903"/>
        <w:rPr>
          <w:rFonts w:ascii="Arial" w:hAnsi="Arial" w:cs="Arial"/>
          <w:sz w:val="24"/>
          <w:szCs w:val="24"/>
          <w:lang w:val="ro-RO"/>
        </w:rPr>
      </w:pPr>
      <w:r>
        <w:rPr>
          <w:rFonts w:ascii="Arial" w:hAnsi="Arial" w:cs="Arial"/>
          <w:b/>
          <w:sz w:val="24"/>
          <w:szCs w:val="24"/>
          <w:lang w:val="ro-RO"/>
        </w:rPr>
        <w:t>Aluminiul lichid</w:t>
      </w:r>
      <w:r>
        <w:rPr>
          <w:rFonts w:ascii="Arial" w:hAnsi="Arial" w:cs="Arial"/>
          <w:sz w:val="24"/>
          <w:szCs w:val="24"/>
          <w:lang w:val="ro-RO"/>
        </w:rPr>
        <w:t xml:space="preserve"> se evacuează prin gura de evacuare amplasată lateral prin bascularea cuptorului în plan longitudinal cu ajutorul unui sistem hidraulic de basculare şi se transvazează în cuptorul de topire – </w:t>
      </w:r>
      <w:r>
        <w:rPr>
          <w:rFonts w:ascii="Arial" w:hAnsi="Arial" w:cs="Arial"/>
          <w:b/>
          <w:sz w:val="24"/>
          <w:szCs w:val="24"/>
          <w:lang w:val="ro-RO"/>
        </w:rPr>
        <w:t>aliere SIB SAS</w:t>
      </w:r>
      <w:r>
        <w:rPr>
          <w:rFonts w:ascii="Arial" w:hAnsi="Arial" w:cs="Arial"/>
          <w:sz w:val="24"/>
          <w:szCs w:val="24"/>
          <w:lang w:val="ro-RO"/>
        </w:rPr>
        <w:t xml:space="preserve"> prin intermediul unui jgheab mobil.</w:t>
      </w:r>
    </w:p>
    <w:p w:rsidR="0019630E" w:rsidRDefault="0019630E">
      <w:pPr>
        <w:spacing w:after="0" w:line="240" w:lineRule="auto"/>
        <w:ind w:firstLine="720"/>
        <w:jc w:val="both"/>
        <w:divId w:val="748648903"/>
        <w:rPr>
          <w:rFonts w:ascii="Arial" w:hAnsi="Arial" w:cs="Arial"/>
          <w:sz w:val="24"/>
          <w:szCs w:val="24"/>
          <w:lang w:val="ro-RO"/>
        </w:rPr>
      </w:pPr>
      <w:r>
        <w:rPr>
          <w:rFonts w:ascii="Arial" w:hAnsi="Arial" w:cs="Arial"/>
          <w:sz w:val="24"/>
          <w:szCs w:val="24"/>
          <w:lang w:val="ro-RO"/>
        </w:rPr>
        <w:t>Zgura se evacuează prin gura de evacuare a cuptorului, iar fierul prin uşa de încărcare cu ajutorul unor racleţi manuali. Zgura se colectează în habe şi se depozitează în depozitul de zgură de unde se valorifică prin operatori autorizaţi. Fierul se colectează în containere metalice care se depozitează în incinta halei,  într-o zonă special amenajată, acesta fiind valorificat prin operatori autorizaţi.</w:t>
      </w:r>
    </w:p>
    <w:p w:rsidR="0019630E" w:rsidRDefault="0019630E">
      <w:pPr>
        <w:spacing w:after="0" w:line="240" w:lineRule="auto"/>
        <w:ind w:firstLine="720"/>
        <w:jc w:val="both"/>
        <w:divId w:val="748648903"/>
        <w:rPr>
          <w:rFonts w:ascii="Arial" w:hAnsi="Arial" w:cs="Arial"/>
          <w:sz w:val="24"/>
          <w:szCs w:val="24"/>
          <w:lang w:val="ro-RO"/>
        </w:rPr>
      </w:pPr>
      <w:r>
        <w:rPr>
          <w:rFonts w:ascii="Arial" w:hAnsi="Arial" w:cs="Arial"/>
          <w:b/>
          <w:sz w:val="24"/>
          <w:szCs w:val="24"/>
          <w:lang w:val="ro-RO"/>
        </w:rPr>
        <w:t>b)</w:t>
      </w:r>
      <w:r>
        <w:rPr>
          <w:rFonts w:ascii="Arial" w:hAnsi="Arial" w:cs="Arial"/>
          <w:sz w:val="24"/>
          <w:szCs w:val="24"/>
          <w:lang w:val="ro-RO"/>
        </w:rPr>
        <w:t xml:space="preserve"> </w:t>
      </w:r>
      <w:r>
        <w:rPr>
          <w:rFonts w:ascii="Arial" w:hAnsi="Arial" w:cs="Arial"/>
          <w:b/>
          <w:sz w:val="24"/>
          <w:szCs w:val="24"/>
          <w:lang w:val="ro-RO"/>
        </w:rPr>
        <w:t>Deşeurile sortate cu conţinut redus de impurităţi</w:t>
      </w:r>
      <w:r>
        <w:rPr>
          <w:rFonts w:ascii="Arial" w:hAnsi="Arial" w:cs="Arial"/>
          <w:sz w:val="24"/>
          <w:szCs w:val="24"/>
          <w:lang w:val="ro-RO"/>
        </w:rPr>
        <w:t xml:space="preserve">, de cea mai bună calitate, se topesc direct în </w:t>
      </w:r>
      <w:r>
        <w:rPr>
          <w:rFonts w:ascii="Arial" w:hAnsi="Arial" w:cs="Arial"/>
          <w:b/>
          <w:sz w:val="24"/>
          <w:szCs w:val="24"/>
          <w:lang w:val="ro-RO"/>
        </w:rPr>
        <w:t>cuptorul de topire – aliere SIB SAS</w:t>
      </w:r>
      <w:r>
        <w:rPr>
          <w:rFonts w:ascii="Arial" w:hAnsi="Arial" w:cs="Arial"/>
          <w:sz w:val="24"/>
          <w:szCs w:val="24"/>
          <w:lang w:val="ro-RO"/>
        </w:rPr>
        <w:t xml:space="preserve">. Cuptorul de topire – aliere SIB SAS are o capacitate de 8.400 kg aluminiu lichid, fiind construit dintr-o manta metalică paralelipipedică, căptuşită cu cărămidă refractară şi este dotat cu </w:t>
      </w:r>
      <w:r>
        <w:rPr>
          <w:rFonts w:ascii="Arial" w:hAnsi="Arial" w:cs="Arial"/>
          <w:sz w:val="24"/>
          <w:szCs w:val="24"/>
          <w:lang w:val="ro-RO"/>
        </w:rPr>
        <w:lastRenderedPageBreak/>
        <w:t>două arzătoare, montate pe partea frontală a cuptorului în partea opusă a gurii de încărcare, cu un consum de gaze naturale de 60 Nm</w:t>
      </w:r>
      <w:r>
        <w:rPr>
          <w:rFonts w:ascii="Arial" w:hAnsi="Arial" w:cs="Arial"/>
          <w:sz w:val="24"/>
          <w:szCs w:val="24"/>
          <w:vertAlign w:val="superscript"/>
          <w:lang w:val="ro-RO"/>
        </w:rPr>
        <w:t>3</w:t>
      </w:r>
      <w:r>
        <w:rPr>
          <w:rFonts w:ascii="Arial" w:hAnsi="Arial" w:cs="Arial"/>
          <w:sz w:val="24"/>
          <w:szCs w:val="24"/>
          <w:lang w:val="ro-RO"/>
        </w:rPr>
        <w:t>/h şi o putere termică de 500.000 kcal/h pentru fiecare arzător.</w:t>
      </w:r>
    </w:p>
    <w:p w:rsidR="0019630E" w:rsidRDefault="0019630E">
      <w:pPr>
        <w:spacing w:after="0" w:line="240" w:lineRule="auto"/>
        <w:ind w:firstLine="720"/>
        <w:jc w:val="both"/>
        <w:divId w:val="748648903"/>
        <w:rPr>
          <w:rFonts w:ascii="Arial" w:hAnsi="Arial" w:cs="Arial"/>
          <w:sz w:val="24"/>
          <w:szCs w:val="24"/>
          <w:lang w:val="ro-RO"/>
        </w:rPr>
      </w:pPr>
      <w:r>
        <w:rPr>
          <w:rFonts w:ascii="Arial" w:hAnsi="Arial" w:cs="Arial"/>
          <w:sz w:val="24"/>
          <w:szCs w:val="24"/>
          <w:lang w:val="ro-RO"/>
        </w:rPr>
        <w:t xml:space="preserve">Încărcarea materiei prime se realizează cu ajutorul benei de încărcare dotată cu împingător acţionat hidraulic şi fixată pe un motostivuitor prin uşa cuptorului (perete frontal acţionat hidraulic). Temperatura de topire este de circa 700 </w:t>
      </w:r>
      <w:r>
        <w:rPr>
          <w:rFonts w:ascii="Arial" w:hAnsi="Arial" w:cs="Arial"/>
          <w:sz w:val="24"/>
          <w:szCs w:val="24"/>
          <w:vertAlign w:val="superscript"/>
          <w:lang w:val="ro-RO"/>
        </w:rPr>
        <w:t>o</w:t>
      </w:r>
      <w:r>
        <w:rPr>
          <w:rFonts w:ascii="Arial" w:hAnsi="Arial" w:cs="Arial"/>
          <w:sz w:val="24"/>
          <w:szCs w:val="24"/>
          <w:lang w:val="ro-RO"/>
        </w:rPr>
        <w:t>C, iar aluminiul topit se colectează în baia metalică. Operaţia se repetă până la umplerea băii metalice cu aluminiu topit.</w:t>
      </w:r>
    </w:p>
    <w:p w:rsidR="0019630E" w:rsidRDefault="0019630E">
      <w:pPr>
        <w:spacing w:after="0" w:line="240" w:lineRule="auto"/>
        <w:ind w:firstLine="720"/>
        <w:jc w:val="both"/>
        <w:divId w:val="748648903"/>
        <w:rPr>
          <w:rFonts w:ascii="Arial" w:hAnsi="Arial" w:cs="Arial"/>
          <w:sz w:val="24"/>
          <w:szCs w:val="24"/>
          <w:lang w:val="ro-RO"/>
        </w:rPr>
      </w:pPr>
      <w:r>
        <w:rPr>
          <w:rFonts w:ascii="Arial" w:hAnsi="Arial" w:cs="Arial"/>
          <w:sz w:val="24"/>
          <w:szCs w:val="24"/>
          <w:lang w:val="ro-RO"/>
        </w:rPr>
        <w:t>După colectarea masei de metal topit în baia metalică, se analizează compoziţia chimică a materialului prin prelevarea de probe şi analizarea acestora în laboratorul propriu cu ajutorul unui spectrometru cu emisie optică. În funcţie de rezultatele analizelor se stabileşte destinaţia materialului din cuptoare.</w:t>
      </w:r>
    </w:p>
    <w:p w:rsidR="0019630E" w:rsidRDefault="0019630E">
      <w:pPr>
        <w:spacing w:after="0" w:line="240" w:lineRule="auto"/>
        <w:ind w:firstLine="720"/>
        <w:jc w:val="both"/>
        <w:divId w:val="748648903"/>
        <w:rPr>
          <w:rFonts w:ascii="Arial" w:hAnsi="Arial" w:cs="Arial"/>
          <w:sz w:val="24"/>
          <w:szCs w:val="24"/>
          <w:lang w:val="ro-RO"/>
        </w:rPr>
      </w:pPr>
      <w:r>
        <w:rPr>
          <w:rFonts w:ascii="Arial" w:hAnsi="Arial" w:cs="Arial"/>
          <w:b/>
          <w:sz w:val="24"/>
          <w:szCs w:val="24"/>
          <w:lang w:val="ro-RO"/>
        </w:rPr>
        <w:t>c)</w:t>
      </w:r>
      <w:r>
        <w:rPr>
          <w:rFonts w:ascii="Arial" w:hAnsi="Arial" w:cs="Arial"/>
          <w:sz w:val="24"/>
          <w:szCs w:val="24"/>
          <w:lang w:val="ro-RO"/>
        </w:rPr>
        <w:t xml:space="preserve"> </w:t>
      </w:r>
      <w:r>
        <w:rPr>
          <w:rFonts w:ascii="Arial" w:hAnsi="Arial" w:cs="Arial"/>
          <w:b/>
          <w:sz w:val="24"/>
          <w:szCs w:val="24"/>
          <w:lang w:val="ro-RO"/>
        </w:rPr>
        <w:t>La topirea şi tratarea băii metalice</w:t>
      </w:r>
      <w:r>
        <w:rPr>
          <w:rFonts w:ascii="Arial" w:hAnsi="Arial" w:cs="Arial"/>
          <w:sz w:val="24"/>
          <w:szCs w:val="24"/>
          <w:lang w:val="ro-RO"/>
        </w:rPr>
        <w:t xml:space="preserve"> se utilizează fluxuri. Fluxurile sunt reprezentate de săruri, amestecuri de săruri sau alte substanţe, care se utilizează la topirea şi la alierea metalelor, la retopirea aliajelor şi a deşeurilor, precum şi la tratarea în stare lichidă a topiturilor metalice în vederea rafinării sau modificării compoziţiei acestora.</w:t>
      </w:r>
    </w:p>
    <w:p w:rsidR="00E46C60" w:rsidRDefault="00E46C60">
      <w:pPr>
        <w:spacing w:after="0" w:line="240" w:lineRule="auto"/>
        <w:divId w:val="748648903"/>
        <w:rPr>
          <w:rFonts w:ascii="Arial" w:hAnsi="Arial" w:cs="Arial"/>
          <w:b/>
          <w:sz w:val="24"/>
          <w:szCs w:val="24"/>
          <w:lang w:val="ro-RO"/>
        </w:rPr>
      </w:pPr>
    </w:p>
    <w:p w:rsidR="0019630E" w:rsidRDefault="0019630E">
      <w:pPr>
        <w:spacing w:after="0" w:line="240" w:lineRule="auto"/>
        <w:jc w:val="both"/>
        <w:divId w:val="748648903"/>
        <w:rPr>
          <w:rFonts w:ascii="Arial" w:hAnsi="Arial" w:cs="Arial"/>
          <w:b/>
          <w:sz w:val="24"/>
          <w:szCs w:val="24"/>
          <w:lang w:val="ro-RO"/>
        </w:rPr>
      </w:pPr>
      <w:r>
        <w:rPr>
          <w:rFonts w:ascii="Arial" w:hAnsi="Arial" w:cs="Arial"/>
          <w:b/>
          <w:sz w:val="24"/>
          <w:szCs w:val="24"/>
          <w:lang w:val="ro-RO"/>
        </w:rPr>
        <w:t>Alierea</w:t>
      </w:r>
    </w:p>
    <w:p w:rsidR="0019630E" w:rsidRDefault="0019630E">
      <w:pPr>
        <w:spacing w:after="0" w:line="240" w:lineRule="auto"/>
        <w:jc w:val="both"/>
        <w:divId w:val="748648903"/>
        <w:rPr>
          <w:rFonts w:ascii="Arial" w:hAnsi="Arial" w:cs="Arial"/>
          <w:sz w:val="24"/>
          <w:szCs w:val="24"/>
          <w:lang w:val="ro-RO"/>
        </w:rPr>
      </w:pPr>
      <w:r>
        <w:rPr>
          <w:rFonts w:ascii="Arial" w:hAnsi="Arial" w:cs="Arial"/>
          <w:sz w:val="24"/>
          <w:szCs w:val="24"/>
          <w:lang w:val="ro-RO"/>
        </w:rPr>
        <w:tab/>
        <w:t xml:space="preserve"> Alierea se realizează cu elemente de aliere (siliciu, cupru, magneziu) direct în cuptorul de topire sau în cuptorul de topire – aliere, după transvazarea aluminiului topit din celelalte cuptoare, pentru obţinerea unui produs cu compoziţia conformă reţetelor de fabricaţie. Alierea directă în cuptoarele de topire se utilizează la elementele metalice care nu prezintă probleme deosebite în ceea ce priveşte temperatura de topire, volatilitatea sau gradul de oxidare.</w:t>
      </w:r>
    </w:p>
    <w:p w:rsidR="0019630E" w:rsidRDefault="0019630E">
      <w:pPr>
        <w:spacing w:after="0" w:line="240" w:lineRule="auto"/>
        <w:divId w:val="748648903"/>
        <w:rPr>
          <w:rFonts w:ascii="Arial" w:hAnsi="Arial" w:cs="Arial"/>
          <w:b/>
          <w:sz w:val="24"/>
          <w:szCs w:val="24"/>
          <w:lang w:val="ro-RO"/>
        </w:rPr>
      </w:pPr>
    </w:p>
    <w:p w:rsidR="0019630E" w:rsidRDefault="0019630E">
      <w:pPr>
        <w:spacing w:after="0" w:line="240" w:lineRule="auto"/>
        <w:divId w:val="748648903"/>
        <w:rPr>
          <w:rFonts w:ascii="Arial" w:hAnsi="Arial" w:cs="Arial"/>
          <w:b/>
          <w:sz w:val="24"/>
          <w:szCs w:val="24"/>
          <w:lang w:val="ro-RO"/>
        </w:rPr>
      </w:pPr>
      <w:r>
        <w:rPr>
          <w:rFonts w:ascii="Arial" w:hAnsi="Arial" w:cs="Arial"/>
          <w:b/>
          <w:sz w:val="24"/>
          <w:szCs w:val="24"/>
          <w:lang w:val="ro-RO"/>
        </w:rPr>
        <w:t>Turnarea</w:t>
      </w:r>
    </w:p>
    <w:p w:rsidR="0019630E" w:rsidRDefault="0019630E">
      <w:pPr>
        <w:spacing w:after="0" w:line="240" w:lineRule="auto"/>
        <w:jc w:val="both"/>
        <w:divId w:val="748648903"/>
        <w:rPr>
          <w:rFonts w:ascii="Arial" w:hAnsi="Arial" w:cs="Arial"/>
          <w:sz w:val="24"/>
          <w:szCs w:val="24"/>
          <w:lang w:val="ro-RO"/>
        </w:rPr>
      </w:pPr>
      <w:r>
        <w:rPr>
          <w:rFonts w:ascii="Arial" w:hAnsi="Arial" w:cs="Arial"/>
          <w:b/>
          <w:sz w:val="24"/>
          <w:szCs w:val="24"/>
          <w:lang w:val="ro-RO"/>
        </w:rPr>
        <w:tab/>
      </w:r>
      <w:r>
        <w:rPr>
          <w:rFonts w:ascii="Arial" w:hAnsi="Arial" w:cs="Arial"/>
          <w:sz w:val="24"/>
          <w:szCs w:val="24"/>
          <w:lang w:val="ro-RO"/>
        </w:rPr>
        <w:t>După obţinerea compoziţiei necesare, materialul topit este turnat continuu pe maşinile de turnare tip bandă cu acţionare automată, având lingotiere duble, prin intermediul unor jgheaburi mobile, obţinându-se astfel produsul finit reprezentat de lingourile din aliaje de aluminiu. Maşinile de turnare sunt amplasate în imediata vecinătate a cuptorului de topire – aliere.</w:t>
      </w:r>
    </w:p>
    <w:p w:rsidR="0019630E" w:rsidRDefault="0019630E">
      <w:pPr>
        <w:spacing w:after="0" w:line="240" w:lineRule="auto"/>
        <w:jc w:val="both"/>
        <w:divId w:val="748648903"/>
        <w:rPr>
          <w:rFonts w:ascii="Arial" w:hAnsi="Arial" w:cs="Arial"/>
          <w:b/>
          <w:sz w:val="24"/>
          <w:szCs w:val="24"/>
          <w:lang w:val="ro-RO"/>
        </w:rPr>
      </w:pPr>
    </w:p>
    <w:p w:rsidR="0019630E" w:rsidRDefault="0019630E">
      <w:pPr>
        <w:spacing w:after="0" w:line="240" w:lineRule="auto"/>
        <w:divId w:val="748648903"/>
        <w:rPr>
          <w:rFonts w:ascii="Arial" w:hAnsi="Arial" w:cs="Arial"/>
          <w:b/>
          <w:sz w:val="24"/>
          <w:szCs w:val="24"/>
          <w:lang w:val="ro-RO"/>
        </w:rPr>
      </w:pPr>
      <w:r>
        <w:rPr>
          <w:rFonts w:ascii="Arial" w:hAnsi="Arial" w:cs="Arial"/>
          <w:b/>
          <w:sz w:val="24"/>
          <w:szCs w:val="24"/>
          <w:lang w:val="ro-RO"/>
        </w:rPr>
        <w:t>Ambalare si livrare</w:t>
      </w:r>
    </w:p>
    <w:p w:rsidR="0019630E" w:rsidRDefault="0019630E">
      <w:pPr>
        <w:spacing w:after="0" w:line="240" w:lineRule="auto"/>
        <w:ind w:firstLine="720"/>
        <w:jc w:val="both"/>
        <w:divId w:val="748648903"/>
        <w:rPr>
          <w:rFonts w:ascii="Arial" w:hAnsi="Arial" w:cs="Arial"/>
          <w:sz w:val="24"/>
          <w:szCs w:val="24"/>
          <w:lang w:val="ro-RO"/>
        </w:rPr>
      </w:pPr>
      <w:r>
        <w:rPr>
          <w:rFonts w:ascii="Arial" w:hAnsi="Arial" w:cs="Arial"/>
          <w:sz w:val="24"/>
          <w:szCs w:val="24"/>
          <w:lang w:val="ro-RO"/>
        </w:rPr>
        <w:t>După turnare şi răcirea în lingotierele de pe benzile de turnare, lingourile se transportă în zona de depozitare din incinta halei, în vederea paletării, ambalării, cântăririi, inscripţionarii şi livrării la beneficiari.</w:t>
      </w:r>
    </w:p>
    <w:p w:rsidR="007A41D4" w:rsidRDefault="007A41D4">
      <w:pPr>
        <w:spacing w:after="0" w:line="240" w:lineRule="auto"/>
        <w:ind w:firstLine="720"/>
        <w:jc w:val="both"/>
        <w:divId w:val="748648903"/>
        <w:rPr>
          <w:rFonts w:ascii="Arial" w:hAnsi="Arial" w:cs="Arial"/>
          <w:sz w:val="24"/>
          <w:szCs w:val="24"/>
          <w:lang w:val="ro-RO"/>
        </w:rPr>
      </w:pPr>
    </w:p>
    <w:p w:rsidR="007A41D4" w:rsidRDefault="007A41D4" w:rsidP="007A41D4">
      <w:pPr>
        <w:spacing w:after="0" w:line="240" w:lineRule="auto"/>
        <w:jc w:val="both"/>
        <w:divId w:val="748648903"/>
        <w:rPr>
          <w:rFonts w:ascii="Arial" w:hAnsi="Arial" w:cs="Arial"/>
          <w:sz w:val="24"/>
          <w:szCs w:val="24"/>
          <w:lang w:val="ro-RO"/>
        </w:rPr>
      </w:pPr>
      <w:r>
        <w:rPr>
          <w:rFonts w:ascii="Arial" w:hAnsi="Arial" w:cs="Arial"/>
          <w:b/>
          <w:sz w:val="24"/>
          <w:szCs w:val="24"/>
          <w:lang w:val="ro-RO"/>
        </w:rPr>
        <w:t>8.2.2. Activităţi conexe</w:t>
      </w:r>
    </w:p>
    <w:p w:rsidR="0019630E" w:rsidRDefault="0019630E">
      <w:pPr>
        <w:pStyle w:val="table"/>
        <w:spacing w:after="0"/>
        <w:jc w:val="both"/>
        <w:divId w:val="748648903"/>
        <w:rPr>
          <w:rFonts w:ascii="Arial" w:hAnsi="Arial" w:cs="Arial"/>
          <w:b/>
          <w:sz w:val="24"/>
          <w:szCs w:val="24"/>
          <w:lang w:val="ro-RO"/>
        </w:rPr>
      </w:pPr>
      <w:r>
        <w:rPr>
          <w:rFonts w:ascii="Arial" w:hAnsi="Arial" w:cs="Arial"/>
          <w:b/>
          <w:sz w:val="24"/>
          <w:szCs w:val="24"/>
          <w:lang w:val="ro-RO"/>
        </w:rPr>
        <w:t>Colectarea,  depozitarea  temporară   și   comerțul  cu  ridicata   al  deșeurilor  nepericuloase</w:t>
      </w:r>
    </w:p>
    <w:p w:rsidR="0019630E" w:rsidRDefault="0019630E">
      <w:pPr>
        <w:pStyle w:val="table"/>
        <w:spacing w:after="0"/>
        <w:jc w:val="both"/>
        <w:divId w:val="748648903"/>
        <w:rPr>
          <w:rFonts w:ascii="Arial" w:hAnsi="Arial" w:cs="Arial"/>
          <w:b/>
          <w:sz w:val="24"/>
          <w:szCs w:val="24"/>
          <w:lang w:val="ro-RO"/>
        </w:rPr>
      </w:pPr>
      <w:r>
        <w:rPr>
          <w:rFonts w:ascii="Arial" w:hAnsi="Arial" w:cs="Arial"/>
          <w:b/>
          <w:sz w:val="24"/>
          <w:szCs w:val="24"/>
          <w:lang w:val="ro-RO"/>
        </w:rPr>
        <w:tab/>
      </w:r>
      <w:r>
        <w:rPr>
          <w:rFonts w:ascii="Arial" w:hAnsi="Arial" w:cs="Arial"/>
          <w:b/>
          <w:sz w:val="24"/>
          <w:szCs w:val="24"/>
        </w:rPr>
        <w:t>Principalele faze ale procesului tehnologic sunt:</w:t>
      </w:r>
    </w:p>
    <w:p w:rsidR="0019630E" w:rsidRDefault="0019630E" w:rsidP="000436C4">
      <w:pPr>
        <w:pStyle w:val="ListParagraph"/>
        <w:widowControl w:val="0"/>
        <w:numPr>
          <w:ilvl w:val="0"/>
          <w:numId w:val="13"/>
        </w:numPr>
        <w:tabs>
          <w:tab w:val="left" w:pos="1134"/>
        </w:tabs>
        <w:ind w:left="720"/>
        <w:jc w:val="both"/>
        <w:divId w:val="748648903"/>
        <w:rPr>
          <w:rFonts w:ascii="Arial" w:hAnsi="Arial" w:cs="Arial"/>
          <w:lang w:val="it-IT"/>
        </w:rPr>
      </w:pPr>
      <w:r>
        <w:rPr>
          <w:rFonts w:ascii="Arial" w:hAnsi="Arial" w:cs="Arial"/>
          <w:lang w:val="it-IT"/>
        </w:rPr>
        <w:t>colectare, sortare și valorificare deșeuri neferoase;</w:t>
      </w:r>
    </w:p>
    <w:p w:rsidR="0019630E" w:rsidRDefault="0019630E" w:rsidP="000436C4">
      <w:pPr>
        <w:pStyle w:val="ListParagraph"/>
        <w:numPr>
          <w:ilvl w:val="0"/>
          <w:numId w:val="13"/>
        </w:numPr>
        <w:tabs>
          <w:tab w:val="left" w:pos="1134"/>
        </w:tabs>
        <w:ind w:left="720"/>
        <w:jc w:val="both"/>
        <w:divId w:val="748648903"/>
        <w:rPr>
          <w:rFonts w:ascii="Arial" w:hAnsi="Arial" w:cs="Arial"/>
        </w:rPr>
      </w:pPr>
      <w:r>
        <w:rPr>
          <w:rFonts w:ascii="Arial" w:hAnsi="Arial" w:cs="Arial"/>
        </w:rPr>
        <w:t>colectarea și recepția deșeurilor care constă în verificarea cantitativă și calitativă a acestora;</w:t>
      </w:r>
    </w:p>
    <w:p w:rsidR="0019630E" w:rsidRDefault="0019630E" w:rsidP="000436C4">
      <w:pPr>
        <w:pStyle w:val="ListParagraph"/>
        <w:numPr>
          <w:ilvl w:val="0"/>
          <w:numId w:val="13"/>
        </w:numPr>
        <w:tabs>
          <w:tab w:val="left" w:pos="1134"/>
        </w:tabs>
        <w:ind w:left="720"/>
        <w:jc w:val="both"/>
        <w:divId w:val="748648903"/>
        <w:rPr>
          <w:rFonts w:ascii="Arial" w:hAnsi="Arial" w:cs="Arial"/>
        </w:rPr>
      </w:pPr>
      <w:r>
        <w:rPr>
          <w:rFonts w:ascii="Arial" w:hAnsi="Arial" w:cs="Arial"/>
        </w:rPr>
        <w:t>sortarea deșeurilor care presupune gruparea pe categorii in vederea depozitării temporare a deșeurilor recepționate;</w:t>
      </w:r>
    </w:p>
    <w:p w:rsidR="0019630E" w:rsidRDefault="0019630E" w:rsidP="000436C4">
      <w:pPr>
        <w:pStyle w:val="ListParagraph"/>
        <w:numPr>
          <w:ilvl w:val="0"/>
          <w:numId w:val="13"/>
        </w:numPr>
        <w:tabs>
          <w:tab w:val="left" w:pos="1134"/>
        </w:tabs>
        <w:ind w:left="720"/>
        <w:jc w:val="both"/>
        <w:divId w:val="748648903"/>
        <w:rPr>
          <w:rFonts w:ascii="Arial" w:hAnsi="Arial" w:cs="Arial"/>
        </w:rPr>
      </w:pPr>
      <w:r>
        <w:rPr>
          <w:rFonts w:ascii="Arial" w:hAnsi="Arial" w:cs="Arial"/>
        </w:rPr>
        <w:t>compactarea, balotarea, reambalarea deșeurilor (dacă este cazul);</w:t>
      </w:r>
    </w:p>
    <w:p w:rsidR="0019630E" w:rsidRDefault="0019630E" w:rsidP="000436C4">
      <w:pPr>
        <w:pStyle w:val="ListParagraph"/>
        <w:numPr>
          <w:ilvl w:val="0"/>
          <w:numId w:val="13"/>
        </w:numPr>
        <w:tabs>
          <w:tab w:val="left" w:pos="1134"/>
        </w:tabs>
        <w:ind w:left="720"/>
        <w:jc w:val="both"/>
        <w:divId w:val="748648903"/>
        <w:rPr>
          <w:rFonts w:ascii="Arial" w:hAnsi="Arial" w:cs="Arial"/>
        </w:rPr>
      </w:pPr>
      <w:r>
        <w:rPr>
          <w:rFonts w:ascii="Arial" w:hAnsi="Arial" w:cs="Arial"/>
        </w:rPr>
        <w:t>depozitarea temporară a deșeurilor și anume, amplasarea deșeurilor în spațiul de depozitare  pe categorii;</w:t>
      </w:r>
    </w:p>
    <w:p w:rsidR="0019630E" w:rsidRDefault="0019630E" w:rsidP="000436C4">
      <w:pPr>
        <w:pStyle w:val="ListParagraph"/>
        <w:widowControl w:val="0"/>
        <w:numPr>
          <w:ilvl w:val="0"/>
          <w:numId w:val="13"/>
        </w:numPr>
        <w:tabs>
          <w:tab w:val="left" w:pos="1134"/>
        </w:tabs>
        <w:ind w:left="720"/>
        <w:jc w:val="both"/>
        <w:divId w:val="748648903"/>
        <w:rPr>
          <w:rFonts w:ascii="Arial" w:hAnsi="Arial" w:cs="Arial"/>
          <w:lang w:val="it-IT"/>
        </w:rPr>
      </w:pPr>
      <w:r>
        <w:rPr>
          <w:rFonts w:ascii="Arial" w:hAnsi="Arial" w:cs="Arial"/>
        </w:rPr>
        <w:lastRenderedPageBreak/>
        <w:t>valorificarea/eliminarea deșeurilor:</w:t>
      </w:r>
      <w:r w:rsidR="000436C4">
        <w:rPr>
          <w:rFonts w:ascii="Arial" w:hAnsi="Arial" w:cs="Arial"/>
        </w:rPr>
        <w:t xml:space="preserve"> </w:t>
      </w:r>
      <w:r>
        <w:rPr>
          <w:rFonts w:ascii="Arial" w:hAnsi="Arial" w:cs="Arial"/>
        </w:rPr>
        <w:t>v</w:t>
      </w:r>
      <w:r>
        <w:rPr>
          <w:rFonts w:ascii="Arial" w:hAnsi="Arial" w:cs="Arial"/>
          <w:lang w:val="it-IT"/>
        </w:rPr>
        <w:t>alorificare deșeuri neferoase prin transfer către turnătorie sau vânzare/eliminare;</w:t>
      </w:r>
    </w:p>
    <w:p w:rsidR="0019630E" w:rsidRDefault="0019630E">
      <w:pPr>
        <w:spacing w:after="0" w:line="240" w:lineRule="auto"/>
        <w:jc w:val="both"/>
        <w:divId w:val="748648903"/>
        <w:rPr>
          <w:rFonts w:ascii="Arial" w:hAnsi="Arial" w:cs="Arial"/>
          <w:sz w:val="24"/>
          <w:szCs w:val="24"/>
          <w:lang w:val="ro-RO"/>
        </w:rPr>
      </w:pPr>
    </w:p>
    <w:p w:rsidR="007A41D4" w:rsidRDefault="007A41D4" w:rsidP="007A41D4">
      <w:pPr>
        <w:spacing w:after="0" w:line="240" w:lineRule="auto"/>
        <w:jc w:val="both"/>
        <w:divId w:val="748648903"/>
        <w:rPr>
          <w:rFonts w:ascii="Arial" w:hAnsi="Arial" w:cs="Arial"/>
          <w:b/>
          <w:sz w:val="24"/>
          <w:szCs w:val="24"/>
          <w:lang w:val="ro-RO"/>
        </w:rPr>
      </w:pPr>
      <w:r>
        <w:rPr>
          <w:rFonts w:ascii="Arial" w:hAnsi="Arial" w:cs="Arial"/>
          <w:b/>
          <w:sz w:val="24"/>
          <w:szCs w:val="24"/>
          <w:lang w:val="ro-RO"/>
        </w:rPr>
        <w:t>8.2.3. Alte condiţii de funcţionare decît cele normale</w:t>
      </w:r>
    </w:p>
    <w:p w:rsidR="00FF28C4" w:rsidRDefault="00FF28C4" w:rsidP="00FF28C4">
      <w:pPr>
        <w:autoSpaceDE w:val="0"/>
        <w:autoSpaceDN w:val="0"/>
        <w:adjustRightInd w:val="0"/>
        <w:spacing w:after="0" w:line="240" w:lineRule="auto"/>
        <w:jc w:val="both"/>
        <w:divId w:val="748648903"/>
        <w:rPr>
          <w:rFonts w:ascii="Arial" w:hAnsi="Arial" w:cs="Arial"/>
          <w:sz w:val="24"/>
          <w:szCs w:val="24"/>
          <w:lang w:val="ro-RO"/>
        </w:rPr>
      </w:pPr>
      <w:r>
        <w:rPr>
          <w:rFonts w:ascii="Arial" w:hAnsi="Arial" w:cs="Arial"/>
          <w:b/>
          <w:sz w:val="24"/>
          <w:szCs w:val="24"/>
          <w:lang w:val="ro-RO"/>
        </w:rPr>
        <w:t xml:space="preserve">Conditiile de referinta sunt exprimate </w:t>
      </w:r>
      <w:r>
        <w:rPr>
          <w:rFonts w:ascii="Arial" w:hAnsi="Arial" w:cs="Arial"/>
          <w:sz w:val="24"/>
          <w:szCs w:val="24"/>
          <w:lang w:val="ro-RO"/>
        </w:rPr>
        <w:t>ca valori medii zilnice in conditiile standard de 273K, 101,3 kPa si gaz uscat, la un volum de 3% O</w:t>
      </w:r>
      <w:r>
        <w:rPr>
          <w:rFonts w:ascii="Arial" w:hAnsi="Arial" w:cs="Arial"/>
          <w:sz w:val="24"/>
          <w:szCs w:val="24"/>
          <w:vertAlign w:val="subscript"/>
          <w:lang w:val="ro-RO"/>
        </w:rPr>
        <w:t>2</w:t>
      </w:r>
      <w:r>
        <w:rPr>
          <w:rFonts w:ascii="Arial" w:hAnsi="Arial" w:cs="Arial"/>
          <w:sz w:val="24"/>
          <w:szCs w:val="24"/>
          <w:lang w:val="ro-RO"/>
        </w:rPr>
        <w:t xml:space="preserve"> .</w:t>
      </w:r>
    </w:p>
    <w:p w:rsidR="00FF28C4" w:rsidRDefault="00FF28C4" w:rsidP="00FF28C4">
      <w:pPr>
        <w:pStyle w:val="NoSpacing"/>
        <w:jc w:val="both"/>
        <w:divId w:val="748648903"/>
        <w:rPr>
          <w:rFonts w:ascii="Arial" w:hAnsi="Arial" w:cs="Arial"/>
          <w:b/>
          <w:sz w:val="24"/>
          <w:szCs w:val="24"/>
          <w:lang w:val="ro-RO"/>
        </w:rPr>
      </w:pPr>
    </w:p>
    <w:p w:rsidR="00FF28C4" w:rsidRDefault="00FF28C4" w:rsidP="00FF28C4">
      <w:pPr>
        <w:spacing w:after="0" w:line="240" w:lineRule="auto"/>
        <w:jc w:val="both"/>
        <w:divId w:val="748648903"/>
        <w:rPr>
          <w:rFonts w:ascii="Arial" w:hAnsi="Arial" w:cs="Arial"/>
          <w:color w:val="FF0000"/>
          <w:sz w:val="24"/>
          <w:szCs w:val="24"/>
          <w:lang w:val="ro-RO"/>
        </w:rPr>
      </w:pPr>
      <w:r>
        <w:rPr>
          <w:rFonts w:ascii="Arial" w:hAnsi="Arial" w:cs="Arial"/>
          <w:sz w:val="24"/>
          <w:szCs w:val="24"/>
          <w:lang w:val="ro-RO"/>
        </w:rPr>
        <w:t>Alte condiţii de funcţionare decât cele normale:</w:t>
      </w:r>
    </w:p>
    <w:p w:rsidR="00FF28C4" w:rsidRDefault="00FF28C4" w:rsidP="00FF28C4">
      <w:pPr>
        <w:pStyle w:val="BodyText2"/>
        <w:spacing w:line="240" w:lineRule="auto"/>
        <w:jc w:val="both"/>
        <w:divId w:val="748648903"/>
        <w:rPr>
          <w:rFonts w:ascii="Arial" w:hAnsi="Arial" w:cs="Arial"/>
          <w:sz w:val="24"/>
          <w:szCs w:val="24"/>
          <w:lang w:val="ro-RO"/>
        </w:rPr>
      </w:pPr>
      <w:r>
        <w:rPr>
          <w:rFonts w:ascii="Arial" w:hAnsi="Arial" w:cs="Arial"/>
          <w:sz w:val="24"/>
          <w:szCs w:val="24"/>
          <w:lang w:val="ro-RO"/>
        </w:rPr>
        <w:t xml:space="preserve">Concentratiile poluantilor din gazele arse evacuate prin cosurile de fum aferente centralei termice se vor incadra in pragurile de interventie, astfel : </w:t>
      </w:r>
    </w:p>
    <w:p w:rsidR="00FF28C4" w:rsidRDefault="00FF28C4" w:rsidP="00FF28C4">
      <w:pPr>
        <w:spacing w:after="0" w:line="240" w:lineRule="auto"/>
        <w:jc w:val="both"/>
        <w:divId w:val="748648903"/>
        <w:rPr>
          <w:rFonts w:ascii="Arial" w:hAnsi="Arial" w:cs="Arial"/>
          <w:i/>
          <w:sz w:val="24"/>
          <w:szCs w:val="24"/>
          <w:lang w:val="ro-RO"/>
        </w:rPr>
      </w:pPr>
    </w:p>
    <w:p w:rsidR="00FF28C4" w:rsidRPr="002D241E" w:rsidRDefault="00FF28C4" w:rsidP="00FF28C4">
      <w:pPr>
        <w:spacing w:after="0" w:line="240" w:lineRule="auto"/>
        <w:jc w:val="both"/>
        <w:divId w:val="748648903"/>
        <w:rPr>
          <w:rFonts w:ascii="Arial" w:hAnsi="Arial" w:cs="Arial"/>
          <w:b/>
          <w:i/>
          <w:sz w:val="24"/>
          <w:szCs w:val="24"/>
          <w:lang w:val="ro-RO"/>
        </w:rPr>
      </w:pPr>
      <w:r w:rsidRPr="002D241E">
        <w:rPr>
          <w:rFonts w:ascii="Arial" w:hAnsi="Arial" w:cs="Arial"/>
          <w:b/>
          <w:i/>
          <w:sz w:val="24"/>
          <w:szCs w:val="24"/>
          <w:lang w:val="ro-RO"/>
        </w:rPr>
        <w:t>Poluant</w:t>
      </w:r>
      <w:r w:rsidRPr="002D241E">
        <w:rPr>
          <w:rFonts w:ascii="Arial" w:hAnsi="Arial" w:cs="Arial"/>
          <w:b/>
          <w:i/>
          <w:sz w:val="24"/>
          <w:szCs w:val="24"/>
          <w:lang w:val="ro-RO"/>
        </w:rPr>
        <w:tab/>
      </w:r>
      <w:r w:rsidRPr="002D241E">
        <w:rPr>
          <w:rFonts w:ascii="Arial" w:hAnsi="Arial" w:cs="Arial"/>
          <w:b/>
          <w:i/>
          <w:sz w:val="24"/>
          <w:szCs w:val="24"/>
          <w:lang w:val="ro-RO"/>
        </w:rPr>
        <w:tab/>
      </w:r>
      <w:r w:rsidRPr="002D241E">
        <w:rPr>
          <w:rFonts w:ascii="Arial" w:hAnsi="Arial" w:cs="Arial"/>
          <w:b/>
          <w:i/>
          <w:sz w:val="24"/>
          <w:szCs w:val="24"/>
          <w:lang w:val="ro-RO"/>
        </w:rPr>
        <w:tab/>
        <w:t xml:space="preserve">           Valori max. ale emisiilor la pornirea cazanelor</w:t>
      </w:r>
      <w:r w:rsidRPr="002D241E">
        <w:rPr>
          <w:rFonts w:ascii="Arial" w:hAnsi="Arial" w:cs="Arial"/>
          <w:b/>
          <w:i/>
          <w:sz w:val="24"/>
          <w:szCs w:val="24"/>
          <w:lang w:val="ro-RO"/>
        </w:rPr>
        <w:tab/>
        <w:t xml:space="preserve">           </w:t>
      </w:r>
      <w:r w:rsidRPr="002D241E">
        <w:rPr>
          <w:rFonts w:ascii="Arial" w:hAnsi="Arial" w:cs="Arial"/>
          <w:b/>
          <w:i/>
          <w:sz w:val="24"/>
          <w:szCs w:val="24"/>
          <w:lang w:val="ro-RO"/>
        </w:rPr>
        <w:tab/>
      </w:r>
      <w:r w:rsidRPr="002D241E">
        <w:rPr>
          <w:rFonts w:ascii="Arial" w:hAnsi="Arial" w:cs="Arial"/>
          <w:b/>
          <w:i/>
          <w:sz w:val="24"/>
          <w:szCs w:val="24"/>
          <w:lang w:val="ro-RO"/>
        </w:rPr>
        <w:tab/>
        <w:t xml:space="preserve"> </w:t>
      </w:r>
      <w:r w:rsidRPr="002D241E">
        <w:rPr>
          <w:rFonts w:ascii="Arial" w:hAnsi="Arial" w:cs="Arial"/>
          <w:b/>
          <w:i/>
          <w:sz w:val="24"/>
          <w:szCs w:val="24"/>
          <w:lang w:val="ro-RO"/>
        </w:rPr>
        <w:tab/>
        <w:t xml:space="preserve">         </w:t>
      </w:r>
      <w:r w:rsidRPr="002D241E">
        <w:rPr>
          <w:rFonts w:ascii="Arial" w:hAnsi="Arial" w:cs="Arial"/>
          <w:b/>
          <w:i/>
          <w:sz w:val="24"/>
          <w:szCs w:val="24"/>
          <w:lang w:val="ro-RO"/>
        </w:rPr>
        <w:tab/>
        <w:t xml:space="preserve">             (prag interv.) mg/Nmc</w:t>
      </w:r>
    </w:p>
    <w:p w:rsidR="00FF28C4" w:rsidRDefault="00FF28C4" w:rsidP="00FF28C4">
      <w:pPr>
        <w:spacing w:after="0" w:line="240" w:lineRule="auto"/>
        <w:jc w:val="both"/>
        <w:divId w:val="748648903"/>
        <w:rPr>
          <w:rFonts w:ascii="Arial" w:hAnsi="Arial" w:cs="Arial"/>
          <w:i/>
          <w:sz w:val="24"/>
          <w:szCs w:val="24"/>
          <w:lang w:val="ro-RO"/>
        </w:rPr>
      </w:pPr>
      <w:r>
        <w:rPr>
          <w:rFonts w:ascii="Arial" w:hAnsi="Arial" w:cs="Arial"/>
          <w:sz w:val="24"/>
          <w:szCs w:val="24"/>
          <w:lang w:val="ro-RO"/>
        </w:rPr>
        <w:t>- pulberi                                                                                  5</w:t>
      </w:r>
      <w:r>
        <w:rPr>
          <w:rFonts w:ascii="Arial" w:hAnsi="Arial" w:cs="Arial"/>
          <w:i/>
          <w:sz w:val="24"/>
          <w:szCs w:val="24"/>
          <w:lang w:val="ro-RO"/>
        </w:rPr>
        <w:tab/>
        <w:t xml:space="preserve"> </w:t>
      </w:r>
    </w:p>
    <w:p w:rsidR="00FF28C4" w:rsidRDefault="00FF28C4" w:rsidP="00FF28C4">
      <w:pPr>
        <w:spacing w:after="0" w:line="240" w:lineRule="auto"/>
        <w:jc w:val="both"/>
        <w:divId w:val="748648903"/>
        <w:rPr>
          <w:rFonts w:ascii="Arial" w:hAnsi="Arial" w:cs="Arial"/>
          <w:sz w:val="24"/>
          <w:szCs w:val="24"/>
          <w:lang w:val="ro-RO"/>
        </w:rPr>
      </w:pPr>
      <w:r>
        <w:rPr>
          <w:rFonts w:ascii="Arial" w:hAnsi="Arial" w:cs="Arial"/>
          <w:sz w:val="24"/>
          <w:szCs w:val="24"/>
          <w:lang w:val="ro-RO"/>
        </w:rPr>
        <w:t>- oxizi de sulf (expr. in SO</w:t>
      </w:r>
      <w:r>
        <w:rPr>
          <w:rFonts w:ascii="Arial" w:hAnsi="Arial" w:cs="Arial"/>
          <w:sz w:val="24"/>
          <w:szCs w:val="24"/>
          <w:vertAlign w:val="subscript"/>
          <w:lang w:val="ro-RO"/>
        </w:rPr>
        <w:t>2</w:t>
      </w:r>
      <w:r>
        <w:rPr>
          <w:rFonts w:ascii="Arial" w:hAnsi="Arial" w:cs="Arial"/>
          <w:sz w:val="24"/>
          <w:szCs w:val="24"/>
          <w:lang w:val="ro-RO"/>
        </w:rPr>
        <w:t>)</w:t>
      </w:r>
      <w:r>
        <w:rPr>
          <w:rFonts w:ascii="Arial" w:hAnsi="Arial" w:cs="Arial"/>
          <w:sz w:val="24"/>
          <w:szCs w:val="24"/>
          <w:lang w:val="ro-RO"/>
        </w:rPr>
        <w:tab/>
        <w:t xml:space="preserve">        </w:t>
      </w:r>
      <w:r>
        <w:rPr>
          <w:rFonts w:ascii="Arial" w:hAnsi="Arial" w:cs="Arial"/>
          <w:sz w:val="24"/>
          <w:szCs w:val="24"/>
          <w:lang w:val="ro-RO"/>
        </w:rPr>
        <w:tab/>
        <w:t xml:space="preserve"> </w:t>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t xml:space="preserve">  35</w:t>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t xml:space="preserve">            </w:t>
      </w:r>
    </w:p>
    <w:p w:rsidR="00FF28C4" w:rsidRDefault="00FF28C4" w:rsidP="00FF28C4">
      <w:pPr>
        <w:spacing w:after="0" w:line="240" w:lineRule="auto"/>
        <w:jc w:val="both"/>
        <w:divId w:val="748648903"/>
        <w:rPr>
          <w:rFonts w:ascii="Arial" w:hAnsi="Arial" w:cs="Arial"/>
          <w:sz w:val="24"/>
          <w:szCs w:val="24"/>
          <w:lang w:val="ro-RO"/>
        </w:rPr>
      </w:pPr>
      <w:r>
        <w:rPr>
          <w:rFonts w:ascii="Arial" w:hAnsi="Arial" w:cs="Arial"/>
          <w:sz w:val="24"/>
          <w:szCs w:val="24"/>
          <w:lang w:val="ro-RO"/>
        </w:rPr>
        <w:t>- oxizi de azot (expr. in NO</w:t>
      </w:r>
      <w:r>
        <w:rPr>
          <w:rFonts w:ascii="Arial" w:hAnsi="Arial" w:cs="Arial"/>
          <w:sz w:val="24"/>
          <w:szCs w:val="24"/>
          <w:vertAlign w:val="subscript"/>
          <w:lang w:val="ro-RO"/>
        </w:rPr>
        <w:t>2</w:t>
      </w:r>
      <w:r>
        <w:rPr>
          <w:rFonts w:ascii="Arial" w:hAnsi="Arial" w:cs="Arial"/>
          <w:sz w:val="24"/>
          <w:szCs w:val="24"/>
          <w:lang w:val="ro-RO"/>
        </w:rPr>
        <w:t>)</w:t>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t xml:space="preserve">  350</w:t>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r>
    </w:p>
    <w:p w:rsidR="00FF28C4" w:rsidRDefault="00FF28C4" w:rsidP="00FF28C4">
      <w:pPr>
        <w:spacing w:after="0" w:line="240" w:lineRule="auto"/>
        <w:jc w:val="both"/>
        <w:divId w:val="748648903"/>
        <w:rPr>
          <w:rFonts w:ascii="Arial" w:hAnsi="Arial" w:cs="Arial"/>
          <w:sz w:val="24"/>
          <w:szCs w:val="24"/>
          <w:lang w:val="ro-RO"/>
        </w:rPr>
      </w:pPr>
      <w:r>
        <w:rPr>
          <w:rFonts w:ascii="Arial" w:hAnsi="Arial" w:cs="Arial"/>
          <w:sz w:val="24"/>
          <w:szCs w:val="24"/>
          <w:lang w:val="ro-RO"/>
        </w:rPr>
        <w:t>- oxid de carbon</w:t>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t xml:space="preserve">                      100</w:t>
      </w:r>
    </w:p>
    <w:p w:rsidR="00FF28C4" w:rsidRDefault="00FF28C4" w:rsidP="00FF28C4">
      <w:pPr>
        <w:spacing w:after="0" w:line="240" w:lineRule="auto"/>
        <w:jc w:val="both"/>
        <w:divId w:val="748648903"/>
        <w:rPr>
          <w:rFonts w:ascii="Arial" w:hAnsi="Arial" w:cs="Arial"/>
          <w:sz w:val="24"/>
          <w:szCs w:val="24"/>
          <w:lang w:val="ro-RO"/>
        </w:rPr>
      </w:pPr>
      <w:r>
        <w:rPr>
          <w:rFonts w:ascii="Arial" w:hAnsi="Arial" w:cs="Arial"/>
          <w:sz w:val="24"/>
          <w:szCs w:val="24"/>
          <w:lang w:val="ro-RO"/>
        </w:rPr>
        <w:t>Este permisa atingerea pragurilor de interventie numai in mod exceptional pe perioada functionarii tranzitorii a cazanelor (pornire, oprire).</w:t>
      </w:r>
    </w:p>
    <w:p w:rsidR="00FF28C4" w:rsidRDefault="00FF28C4" w:rsidP="00FF28C4">
      <w:pPr>
        <w:spacing w:after="0" w:line="240" w:lineRule="auto"/>
        <w:jc w:val="both"/>
        <w:divId w:val="748648903"/>
        <w:rPr>
          <w:rFonts w:ascii="Arial" w:hAnsi="Arial" w:cs="Arial"/>
          <w:b/>
          <w:sz w:val="24"/>
          <w:szCs w:val="24"/>
          <w:lang w:val="ro-RO"/>
        </w:rPr>
      </w:pPr>
    </w:p>
    <w:p w:rsidR="00FF28C4" w:rsidRDefault="00FF28C4" w:rsidP="00FF28C4">
      <w:pPr>
        <w:spacing w:after="0" w:line="240" w:lineRule="auto"/>
        <w:jc w:val="both"/>
        <w:divId w:val="748648903"/>
        <w:rPr>
          <w:rFonts w:ascii="Arial" w:hAnsi="Arial" w:cs="Arial"/>
          <w:sz w:val="24"/>
          <w:szCs w:val="24"/>
          <w:lang w:val="ro-RO"/>
        </w:rPr>
      </w:pPr>
      <w:r>
        <w:rPr>
          <w:rFonts w:ascii="Arial" w:hAnsi="Arial" w:cs="Arial"/>
          <w:b/>
          <w:sz w:val="24"/>
          <w:szCs w:val="24"/>
          <w:lang w:val="ro-RO"/>
        </w:rPr>
        <w:t>Operatorul are obligaţia să ia toate măsurile ca în aceste condiţii de funcţionare, emisiile din instalaţie să nu genereze deteriorarea calităţii aerului</w:t>
      </w:r>
      <w:r>
        <w:rPr>
          <w:rFonts w:ascii="Arial" w:hAnsi="Arial" w:cs="Arial"/>
          <w:sz w:val="24"/>
          <w:szCs w:val="24"/>
          <w:lang w:val="ro-RO"/>
        </w:rPr>
        <w:t>.</w:t>
      </w:r>
    </w:p>
    <w:p w:rsidR="007A41D4" w:rsidRDefault="007A41D4" w:rsidP="007A41D4">
      <w:pPr>
        <w:spacing w:after="0" w:line="240" w:lineRule="auto"/>
        <w:jc w:val="both"/>
        <w:divId w:val="748648903"/>
        <w:rPr>
          <w:rFonts w:ascii="Arial" w:hAnsi="Arial" w:cs="Arial"/>
          <w:b/>
          <w:sz w:val="24"/>
          <w:szCs w:val="24"/>
          <w:lang w:val="ro-RO"/>
        </w:rPr>
      </w:pPr>
    </w:p>
    <w:p w:rsidR="007A41D4" w:rsidRDefault="007A41D4" w:rsidP="007A41D4">
      <w:pPr>
        <w:spacing w:after="0" w:line="240" w:lineRule="auto"/>
        <w:jc w:val="both"/>
        <w:divId w:val="748648903"/>
        <w:rPr>
          <w:rFonts w:ascii="Arial" w:hAnsi="Arial" w:cs="Arial"/>
          <w:iCs/>
          <w:sz w:val="24"/>
          <w:szCs w:val="24"/>
        </w:rPr>
      </w:pPr>
      <w:r>
        <w:rPr>
          <w:rFonts w:ascii="Arial" w:hAnsi="Arial" w:cs="Arial"/>
          <w:b/>
          <w:iCs/>
          <w:sz w:val="24"/>
          <w:szCs w:val="24"/>
        </w:rPr>
        <w:t>8.2.4.</w:t>
      </w:r>
      <w:r>
        <w:rPr>
          <w:rFonts w:ascii="Arial" w:hAnsi="Arial" w:cs="Arial"/>
          <w:iCs/>
          <w:sz w:val="24"/>
          <w:szCs w:val="24"/>
        </w:rPr>
        <w:t xml:space="preserve"> </w:t>
      </w:r>
      <w:r>
        <w:rPr>
          <w:rFonts w:ascii="Arial" w:hAnsi="Arial" w:cs="Arial"/>
          <w:b/>
          <w:iCs/>
          <w:sz w:val="24"/>
          <w:szCs w:val="24"/>
        </w:rPr>
        <w:t>Programul de functionare</w:t>
      </w:r>
      <w:r>
        <w:rPr>
          <w:rFonts w:ascii="Arial" w:hAnsi="Arial" w:cs="Arial"/>
          <w:iCs/>
          <w:sz w:val="24"/>
          <w:szCs w:val="24"/>
        </w:rPr>
        <w:t>: 24 ore/zi; 7 zile/saptamana; 312 zile/an.</w:t>
      </w:r>
    </w:p>
    <w:p w:rsidR="007A41D4" w:rsidRDefault="007A41D4">
      <w:pPr>
        <w:spacing w:after="0" w:line="240" w:lineRule="auto"/>
        <w:jc w:val="both"/>
        <w:divId w:val="748648903"/>
        <w:rPr>
          <w:rFonts w:ascii="Arial" w:hAnsi="Arial" w:cs="Arial"/>
          <w:b/>
          <w:sz w:val="24"/>
          <w:szCs w:val="24"/>
          <w:lang w:val="ro-RO"/>
        </w:rPr>
      </w:pPr>
    </w:p>
    <w:p w:rsidR="007A41D4" w:rsidRDefault="007A41D4">
      <w:pPr>
        <w:spacing w:after="0" w:line="240" w:lineRule="auto"/>
        <w:jc w:val="both"/>
        <w:divId w:val="748648903"/>
        <w:rPr>
          <w:rFonts w:ascii="Arial" w:hAnsi="Arial" w:cs="Arial"/>
          <w:b/>
          <w:sz w:val="24"/>
          <w:szCs w:val="24"/>
          <w:lang w:val="ro-RO"/>
        </w:rPr>
      </w:pPr>
    </w:p>
    <w:p w:rsidR="0019630E" w:rsidRDefault="0019630E">
      <w:pPr>
        <w:pStyle w:val="Heading1"/>
        <w:divId w:val="748648903"/>
      </w:pPr>
      <w:r>
        <w:t>8.3. Tehnici aplicate de societate pentru conformare cu cerinţele BAT pentru activitate</w:t>
      </w:r>
    </w:p>
    <w:p w:rsidR="0019630E" w:rsidRDefault="0019630E">
      <w:pPr>
        <w:pStyle w:val="Default"/>
        <w:jc w:val="both"/>
        <w:divId w:val="748648903"/>
        <w:rPr>
          <w:rFonts w:ascii="Arial" w:eastAsiaTheme="minorHAnsi" w:hAnsi="Arial" w:cs="Arial"/>
          <w:b/>
          <w:bCs/>
          <w:lang w:val="ro-RO"/>
        </w:rPr>
      </w:pPr>
    </w:p>
    <w:p w:rsidR="0019630E" w:rsidRPr="0062225C" w:rsidRDefault="00205F52" w:rsidP="00205F52">
      <w:pPr>
        <w:pStyle w:val="ListParagraph"/>
        <w:numPr>
          <w:ilvl w:val="0"/>
          <w:numId w:val="23"/>
        </w:numPr>
        <w:autoSpaceDE w:val="0"/>
        <w:autoSpaceDN w:val="0"/>
        <w:adjustRightInd w:val="0"/>
        <w:jc w:val="both"/>
        <w:divId w:val="748648903"/>
        <w:rPr>
          <w:rFonts w:ascii="Arial" w:eastAsiaTheme="minorHAnsi" w:hAnsi="Arial" w:cs="Arial"/>
          <w:color w:val="000000"/>
          <w:lang w:val="ro-RO"/>
        </w:rPr>
      </w:pPr>
      <w:r w:rsidRPr="0062225C">
        <w:rPr>
          <w:rFonts w:ascii="Arial" w:hAnsi="Arial" w:cs="Arial"/>
          <w:b/>
          <w:bCs/>
        </w:rPr>
        <w:t>Sisteme de management de mediu</w:t>
      </w:r>
    </w:p>
    <w:p w:rsidR="00205F52" w:rsidRPr="0062225C" w:rsidRDefault="0062225C" w:rsidP="00205F52">
      <w:pPr>
        <w:pStyle w:val="ListParagraph"/>
        <w:spacing w:line="276" w:lineRule="auto"/>
        <w:ind w:left="0"/>
        <w:jc w:val="both"/>
        <w:divId w:val="748648903"/>
        <w:rPr>
          <w:rFonts w:ascii="Arial" w:hAnsi="Arial" w:cs="Arial"/>
        </w:rPr>
      </w:pPr>
      <w:r w:rsidRPr="0062225C">
        <w:rPr>
          <w:rFonts w:ascii="Arial" w:hAnsi="Arial" w:cs="Arial"/>
        </w:rPr>
        <w:t>Societatea deține sistem</w:t>
      </w:r>
      <w:r w:rsidR="00205F52" w:rsidRPr="0062225C">
        <w:rPr>
          <w:rFonts w:ascii="Arial" w:hAnsi="Arial" w:cs="Arial"/>
        </w:rPr>
        <w:t xml:space="preserve"> de management integrat calitate-mediu</w:t>
      </w:r>
      <w:r w:rsidRPr="0062225C">
        <w:rPr>
          <w:rFonts w:ascii="Arial" w:hAnsi="Arial" w:cs="Arial"/>
        </w:rPr>
        <w:t xml:space="preserve"> care </w:t>
      </w:r>
      <w:r w:rsidR="00205F52" w:rsidRPr="0062225C">
        <w:rPr>
          <w:rFonts w:ascii="Arial" w:hAnsi="Arial" w:cs="Arial"/>
        </w:rPr>
        <w:t>include:</w:t>
      </w:r>
    </w:p>
    <w:p w:rsidR="00205F52" w:rsidRPr="0062225C" w:rsidRDefault="00205F52" w:rsidP="0062225C">
      <w:pPr>
        <w:pStyle w:val="ListParagraph"/>
        <w:numPr>
          <w:ilvl w:val="0"/>
          <w:numId w:val="26"/>
        </w:numPr>
        <w:tabs>
          <w:tab w:val="left" w:pos="340"/>
        </w:tabs>
        <w:spacing w:line="276" w:lineRule="auto"/>
        <w:jc w:val="both"/>
        <w:divId w:val="748648903"/>
        <w:rPr>
          <w:rFonts w:ascii="Arial" w:hAnsi="Arial" w:cs="Arial"/>
        </w:rPr>
      </w:pPr>
      <w:r w:rsidRPr="0062225C">
        <w:rPr>
          <w:rFonts w:ascii="Arial" w:hAnsi="Arial" w:cs="Arial"/>
        </w:rPr>
        <w:t xml:space="preserve">luarea in considerare a tehnologiilor mai curate; </w:t>
      </w:r>
    </w:p>
    <w:p w:rsidR="00205F52" w:rsidRPr="0062225C" w:rsidRDefault="00205F52" w:rsidP="0062225C">
      <w:pPr>
        <w:pStyle w:val="ListParagraph"/>
        <w:numPr>
          <w:ilvl w:val="0"/>
          <w:numId w:val="26"/>
        </w:numPr>
        <w:tabs>
          <w:tab w:val="left" w:pos="340"/>
        </w:tabs>
        <w:spacing w:line="276" w:lineRule="auto"/>
        <w:jc w:val="both"/>
        <w:divId w:val="748648903"/>
        <w:rPr>
          <w:rFonts w:ascii="Arial" w:hAnsi="Arial" w:cs="Arial"/>
        </w:rPr>
      </w:pPr>
      <w:r w:rsidRPr="0062225C">
        <w:rPr>
          <w:rFonts w:ascii="Arial" w:hAnsi="Arial" w:cs="Arial"/>
        </w:rPr>
        <w:t>utilizarea, in mod constant de repere sectoriale (eficienta energetica si conservarea energiei, selectarea materialelor utilizate, emisiile in aer, evacuarile in apa, consumul de apa si generarea de deseuri)</w:t>
      </w:r>
      <w:r w:rsidR="0062225C">
        <w:rPr>
          <w:rFonts w:ascii="Arial" w:hAnsi="Arial" w:cs="Arial"/>
        </w:rPr>
        <w:t xml:space="preserve"> in vederea evaluarii performanț</w:t>
      </w:r>
      <w:r w:rsidRPr="0062225C">
        <w:rPr>
          <w:rFonts w:ascii="Arial" w:hAnsi="Arial" w:cs="Arial"/>
        </w:rPr>
        <w:t>elor instala</w:t>
      </w:r>
      <w:r w:rsidR="0062225C">
        <w:rPr>
          <w:rFonts w:ascii="Arial" w:hAnsi="Arial" w:cs="Arial"/>
        </w:rPr>
        <w:t>ț</w:t>
      </w:r>
      <w:r w:rsidRPr="0062225C">
        <w:rPr>
          <w:rFonts w:ascii="Arial" w:hAnsi="Arial" w:cs="Arial"/>
        </w:rPr>
        <w:t xml:space="preserve">iei </w:t>
      </w:r>
      <w:r w:rsidR="0062225C">
        <w:rPr>
          <w:rFonts w:ascii="Arial" w:hAnsi="Arial" w:cs="Arial"/>
        </w:rPr>
        <w:t>și a identificării posibilităț</w:t>
      </w:r>
      <w:r w:rsidRPr="0062225C">
        <w:rPr>
          <w:rFonts w:ascii="Arial" w:hAnsi="Arial" w:cs="Arial"/>
        </w:rPr>
        <w:t xml:space="preserve">ilor de </w:t>
      </w:r>
      <w:r w:rsidR="0062225C">
        <w:rPr>
          <w:rFonts w:ascii="Arial" w:hAnsi="Arial" w:cs="Arial"/>
        </w:rPr>
        <w:t>î</w:t>
      </w:r>
      <w:r w:rsidRPr="0062225C">
        <w:rPr>
          <w:rFonts w:ascii="Arial" w:hAnsi="Arial" w:cs="Arial"/>
        </w:rPr>
        <w:t>mbun</w:t>
      </w:r>
      <w:r w:rsidR="0062225C">
        <w:rPr>
          <w:rFonts w:ascii="Arial" w:hAnsi="Arial" w:cs="Arial"/>
        </w:rPr>
        <w:t>ă</w:t>
      </w:r>
      <w:r w:rsidRPr="0062225C">
        <w:rPr>
          <w:rFonts w:ascii="Arial" w:hAnsi="Arial" w:cs="Arial"/>
        </w:rPr>
        <w:t>t</w:t>
      </w:r>
      <w:r w:rsidR="0062225C">
        <w:rPr>
          <w:rFonts w:ascii="Arial" w:hAnsi="Arial" w:cs="Arial"/>
        </w:rPr>
        <w:t>ăț</w:t>
      </w:r>
      <w:r w:rsidRPr="0062225C">
        <w:rPr>
          <w:rFonts w:ascii="Arial" w:hAnsi="Arial" w:cs="Arial"/>
        </w:rPr>
        <w:t>ire;</w:t>
      </w:r>
    </w:p>
    <w:p w:rsidR="00205F52" w:rsidRPr="0062225C" w:rsidRDefault="00205F52" w:rsidP="0062225C">
      <w:pPr>
        <w:pStyle w:val="ListParagraph"/>
        <w:numPr>
          <w:ilvl w:val="0"/>
          <w:numId w:val="26"/>
        </w:numPr>
        <w:tabs>
          <w:tab w:val="left" w:pos="340"/>
        </w:tabs>
        <w:spacing w:line="276" w:lineRule="auto"/>
        <w:jc w:val="both"/>
        <w:divId w:val="748648903"/>
        <w:rPr>
          <w:rFonts w:ascii="Arial" w:hAnsi="Arial" w:cs="Arial"/>
        </w:rPr>
      </w:pPr>
      <w:r w:rsidRPr="0062225C">
        <w:rPr>
          <w:rFonts w:ascii="Arial" w:hAnsi="Arial" w:cs="Arial"/>
        </w:rPr>
        <w:t xml:space="preserve">elaborarea </w:t>
      </w:r>
      <w:r w:rsidR="0062225C">
        <w:rPr>
          <w:rFonts w:ascii="Arial" w:hAnsi="Arial" w:cs="Arial"/>
        </w:rPr>
        <w:t>ș</w:t>
      </w:r>
      <w:r w:rsidRPr="0062225C">
        <w:rPr>
          <w:rFonts w:ascii="Arial" w:hAnsi="Arial" w:cs="Arial"/>
        </w:rPr>
        <w:t>i utilizarea de proceduri specifice pentru montarea de noi echipamente si/sau instalatii;</w:t>
      </w:r>
    </w:p>
    <w:p w:rsidR="00205F52" w:rsidRPr="0062225C" w:rsidRDefault="00205F52" w:rsidP="0062225C">
      <w:pPr>
        <w:pStyle w:val="ListParagraph"/>
        <w:numPr>
          <w:ilvl w:val="0"/>
          <w:numId w:val="26"/>
        </w:numPr>
        <w:tabs>
          <w:tab w:val="left" w:pos="340"/>
        </w:tabs>
        <w:spacing w:line="276" w:lineRule="auto"/>
        <w:jc w:val="both"/>
        <w:divId w:val="748648903"/>
        <w:rPr>
          <w:rFonts w:ascii="Arial" w:hAnsi="Arial" w:cs="Arial"/>
        </w:rPr>
      </w:pPr>
      <w:r w:rsidRPr="0062225C">
        <w:rPr>
          <w:rFonts w:ascii="Arial" w:hAnsi="Arial" w:cs="Arial"/>
        </w:rPr>
        <w:t xml:space="preserve">elaborarea unui plan de </w:t>
      </w:r>
      <w:r w:rsidR="0062225C">
        <w:rPr>
          <w:rFonts w:ascii="Arial" w:hAnsi="Arial" w:cs="Arial"/>
        </w:rPr>
        <w:t>prevenire a accidentelor care să</w:t>
      </w:r>
      <w:r w:rsidR="00072CCB">
        <w:rPr>
          <w:rFonts w:ascii="Arial" w:hAnsi="Arial" w:cs="Arial"/>
        </w:rPr>
        <w:t xml:space="preserve"> cuprindă</w:t>
      </w:r>
      <w:r w:rsidRPr="0062225C">
        <w:rPr>
          <w:rFonts w:ascii="Arial" w:hAnsi="Arial" w:cs="Arial"/>
        </w:rPr>
        <w:t xml:space="preserve"> proceduri pentru incendii majore,</w:t>
      </w:r>
      <w:r w:rsidR="00072CCB">
        <w:rPr>
          <w:rFonts w:ascii="Arial" w:hAnsi="Arial" w:cs="Arial"/>
        </w:rPr>
        <w:t xml:space="preserve"> explozii majore,  persoane stră</w:t>
      </w:r>
      <w:r w:rsidRPr="0062225C">
        <w:rPr>
          <w:rFonts w:ascii="Arial" w:hAnsi="Arial" w:cs="Arial"/>
        </w:rPr>
        <w:t>ine pe amplasament, daune majore, etc.;</w:t>
      </w:r>
    </w:p>
    <w:p w:rsidR="00205F52" w:rsidRPr="00072CCB" w:rsidRDefault="00205F52" w:rsidP="00205F52">
      <w:pPr>
        <w:pStyle w:val="ListParagraph"/>
        <w:numPr>
          <w:ilvl w:val="0"/>
          <w:numId w:val="26"/>
        </w:numPr>
        <w:tabs>
          <w:tab w:val="left" w:pos="340"/>
        </w:tabs>
        <w:spacing w:line="276" w:lineRule="auto"/>
        <w:jc w:val="both"/>
        <w:divId w:val="748648903"/>
        <w:rPr>
          <w:rFonts w:ascii="Arial" w:hAnsi="Arial" w:cs="Arial"/>
        </w:rPr>
      </w:pPr>
      <w:r w:rsidRPr="00072CCB">
        <w:rPr>
          <w:rFonts w:ascii="Arial" w:hAnsi="Arial" w:cs="Arial"/>
        </w:rPr>
        <w:t>instruiri speciale ale personalului</w:t>
      </w:r>
      <w:r w:rsidR="00072CCB" w:rsidRPr="00072CCB">
        <w:rPr>
          <w:rFonts w:ascii="Arial" w:hAnsi="Arial" w:cs="Arial"/>
        </w:rPr>
        <w:t xml:space="preserve"> </w:t>
      </w:r>
      <w:r w:rsidRPr="00072CCB">
        <w:rPr>
          <w:rFonts w:ascii="Arial" w:hAnsi="Arial" w:cs="Arial"/>
        </w:rPr>
        <w:t>pentru: prevenirea exploziilor si a incediilor, stingerea incendiilor, cunoasterea riscului referitor la substantele chimice si la transportul acestora.</w:t>
      </w:r>
    </w:p>
    <w:p w:rsidR="0019630E" w:rsidRDefault="0019630E">
      <w:pPr>
        <w:autoSpaceDE w:val="0"/>
        <w:autoSpaceDN w:val="0"/>
        <w:adjustRightInd w:val="0"/>
        <w:spacing w:after="0" w:line="240" w:lineRule="auto"/>
        <w:jc w:val="both"/>
        <w:divId w:val="748648903"/>
        <w:rPr>
          <w:rFonts w:ascii="Arial" w:eastAsiaTheme="minorHAnsi" w:hAnsi="Arial" w:cs="Arial"/>
          <w:color w:val="000000"/>
          <w:sz w:val="24"/>
          <w:szCs w:val="24"/>
          <w:lang w:val="ro-RO"/>
        </w:rPr>
      </w:pPr>
    </w:p>
    <w:p w:rsidR="0019630E" w:rsidRPr="00EA17B1" w:rsidRDefault="00072CCB" w:rsidP="00EA17B1">
      <w:pPr>
        <w:pStyle w:val="ListParagraph"/>
        <w:numPr>
          <w:ilvl w:val="0"/>
          <w:numId w:val="23"/>
        </w:numPr>
        <w:autoSpaceDE w:val="0"/>
        <w:autoSpaceDN w:val="0"/>
        <w:adjustRightInd w:val="0"/>
        <w:jc w:val="both"/>
        <w:divId w:val="748648903"/>
        <w:rPr>
          <w:rFonts w:ascii="Arial" w:eastAsiaTheme="minorHAnsi" w:hAnsi="Arial" w:cs="Arial"/>
          <w:color w:val="000000"/>
          <w:lang w:val="ro-RO"/>
        </w:rPr>
      </w:pPr>
      <w:r w:rsidRPr="00EA17B1">
        <w:rPr>
          <w:rFonts w:ascii="Arial" w:hAnsi="Arial" w:cs="Arial"/>
          <w:b/>
          <w:bCs/>
        </w:rPr>
        <w:t>Gestionarea energiei</w:t>
      </w:r>
    </w:p>
    <w:p w:rsidR="0019630E" w:rsidRPr="00EA17B1" w:rsidRDefault="00861BD5" w:rsidP="00EA17B1">
      <w:pPr>
        <w:pStyle w:val="ListParagraph"/>
        <w:numPr>
          <w:ilvl w:val="0"/>
          <w:numId w:val="27"/>
        </w:numPr>
        <w:autoSpaceDE w:val="0"/>
        <w:autoSpaceDN w:val="0"/>
        <w:adjustRightInd w:val="0"/>
        <w:jc w:val="both"/>
        <w:divId w:val="748648903"/>
        <w:rPr>
          <w:rFonts w:ascii="Arial" w:eastAsiaTheme="minorHAnsi" w:hAnsi="Arial" w:cs="Arial"/>
          <w:color w:val="000000"/>
          <w:lang w:val="ro-RO"/>
        </w:rPr>
      </w:pPr>
      <w:r>
        <w:rPr>
          <w:rFonts w:ascii="Arial" w:hAnsi="Arial" w:cs="Arial"/>
        </w:rPr>
        <w:t>c</w:t>
      </w:r>
      <w:r w:rsidR="00EA17B1" w:rsidRPr="00EA17B1">
        <w:rPr>
          <w:rFonts w:ascii="Arial" w:hAnsi="Arial" w:cs="Arial"/>
        </w:rPr>
        <w:t xml:space="preserve">uptorul rotativ utilizat asigură o eficienţă foarte bună a transferului de căldură, precum şi reducerea consumului energetic, astfel încât se realizează o energie specifică de 4521,7 MJ/t, valoare care se situează foarte aproape de </w:t>
      </w:r>
      <w:r w:rsidR="00EA17B1" w:rsidRPr="00EA17B1">
        <w:rPr>
          <w:rFonts w:ascii="Arial" w:hAnsi="Arial" w:cs="Arial"/>
        </w:rPr>
        <w:lastRenderedPageBreak/>
        <w:t>limita inferioară a plajei de valori (4000 – 12000 MJ/t) pentru energia specifică ce poate fi obţinută prin aplicarea BAT</w:t>
      </w:r>
    </w:p>
    <w:p w:rsidR="00EA17B1" w:rsidRPr="00EA17B1" w:rsidRDefault="00861BD5" w:rsidP="00EA17B1">
      <w:pPr>
        <w:pStyle w:val="ListParagraph"/>
        <w:numPr>
          <w:ilvl w:val="0"/>
          <w:numId w:val="27"/>
        </w:numPr>
        <w:jc w:val="both"/>
        <w:divId w:val="748648903"/>
        <w:rPr>
          <w:rFonts w:ascii="Arial" w:hAnsi="Arial" w:cs="Arial"/>
        </w:rPr>
      </w:pPr>
      <w:r>
        <w:rPr>
          <w:rFonts w:ascii="Arial" w:hAnsi="Arial" w:cs="Arial"/>
        </w:rPr>
        <w:t>c</w:t>
      </w:r>
      <w:r w:rsidR="00EA17B1" w:rsidRPr="00EA17B1">
        <w:rPr>
          <w:rFonts w:ascii="Arial" w:hAnsi="Arial" w:cs="Arial"/>
        </w:rPr>
        <w:t xml:space="preserve">oncentraţiile  de NOx în gazele emise </w:t>
      </w:r>
      <w:r w:rsidR="00EA17B1">
        <w:rPr>
          <w:rFonts w:ascii="Arial" w:hAnsi="Arial" w:cs="Arial"/>
        </w:rPr>
        <w:t xml:space="preserve">respectă </w:t>
      </w:r>
      <w:r w:rsidR="00EA17B1" w:rsidRPr="00EA17B1">
        <w:rPr>
          <w:rFonts w:ascii="Arial" w:hAnsi="Arial" w:cs="Arial"/>
        </w:rPr>
        <w:t xml:space="preserve"> valorile limită prevăzute de legislaţia naţională, precum şi cu concentraţiile care pot fi obţinute prin aplicarea BAT.</w:t>
      </w:r>
    </w:p>
    <w:p w:rsidR="0019630E" w:rsidRPr="00EA17B1" w:rsidRDefault="0019630E">
      <w:pPr>
        <w:autoSpaceDE w:val="0"/>
        <w:autoSpaceDN w:val="0"/>
        <w:adjustRightInd w:val="0"/>
        <w:spacing w:after="0" w:line="240" w:lineRule="auto"/>
        <w:jc w:val="both"/>
        <w:divId w:val="748648903"/>
        <w:rPr>
          <w:rFonts w:ascii="Arial" w:eastAsiaTheme="minorHAnsi" w:hAnsi="Arial" w:cs="Arial"/>
          <w:color w:val="000000"/>
          <w:sz w:val="24"/>
          <w:szCs w:val="24"/>
          <w:lang w:val="ro-RO"/>
        </w:rPr>
      </w:pPr>
    </w:p>
    <w:p w:rsidR="0019630E" w:rsidRPr="00D25956" w:rsidRDefault="00EA17B1" w:rsidP="00D25956">
      <w:pPr>
        <w:pStyle w:val="ListParagraph"/>
        <w:numPr>
          <w:ilvl w:val="0"/>
          <w:numId w:val="29"/>
        </w:numPr>
        <w:autoSpaceDE w:val="0"/>
        <w:autoSpaceDN w:val="0"/>
        <w:adjustRightInd w:val="0"/>
        <w:jc w:val="both"/>
        <w:divId w:val="748648903"/>
        <w:rPr>
          <w:rFonts w:ascii="Arial" w:eastAsiaTheme="minorHAnsi" w:hAnsi="Arial" w:cs="Arial"/>
          <w:color w:val="000000"/>
          <w:lang w:val="ro-RO"/>
        </w:rPr>
      </w:pPr>
      <w:r w:rsidRPr="00D25956">
        <w:rPr>
          <w:rFonts w:ascii="Arial" w:hAnsi="Arial" w:cs="Arial"/>
          <w:b/>
          <w:bCs/>
        </w:rPr>
        <w:t>Controlul proceselor</w:t>
      </w:r>
    </w:p>
    <w:p w:rsidR="00D25956" w:rsidRPr="00D25956" w:rsidRDefault="00861BD5" w:rsidP="00D25956">
      <w:pPr>
        <w:pStyle w:val="CM4"/>
        <w:numPr>
          <w:ilvl w:val="0"/>
          <w:numId w:val="28"/>
        </w:numPr>
        <w:spacing w:before="60" w:after="60" w:line="276" w:lineRule="auto"/>
        <w:jc w:val="both"/>
        <w:divId w:val="748648903"/>
        <w:rPr>
          <w:rFonts w:ascii="Arial" w:hAnsi="Arial" w:cs="Arial"/>
        </w:rPr>
      </w:pPr>
      <w:r>
        <w:rPr>
          <w:rFonts w:ascii="Arial" w:hAnsi="Arial" w:cs="Arial"/>
        </w:rPr>
        <w:t>i</w:t>
      </w:r>
      <w:r w:rsidR="00D25956" w:rsidRPr="00D25956">
        <w:rPr>
          <w:rFonts w:ascii="Arial" w:hAnsi="Arial" w:cs="Arial"/>
        </w:rPr>
        <w:t>nspectarea și selectarea materialelor de intrare în funcție de proces și de tehnicile d</w:t>
      </w:r>
      <w:r w:rsidR="00D25956">
        <w:rPr>
          <w:rFonts w:ascii="Arial" w:hAnsi="Arial" w:cs="Arial"/>
        </w:rPr>
        <w:t>e reducere a emisiilor aplicate;</w:t>
      </w:r>
    </w:p>
    <w:p w:rsidR="00D25956" w:rsidRPr="00D25956" w:rsidRDefault="00861BD5" w:rsidP="00D25956">
      <w:pPr>
        <w:pStyle w:val="CM4"/>
        <w:numPr>
          <w:ilvl w:val="0"/>
          <w:numId w:val="28"/>
        </w:numPr>
        <w:spacing w:before="60" w:after="60" w:line="276" w:lineRule="auto"/>
        <w:jc w:val="both"/>
        <w:divId w:val="748648903"/>
        <w:rPr>
          <w:rFonts w:ascii="Arial" w:hAnsi="Arial" w:cs="Arial"/>
        </w:rPr>
      </w:pPr>
      <w:r>
        <w:rPr>
          <w:rFonts w:ascii="Arial" w:hAnsi="Arial" w:cs="Arial"/>
        </w:rPr>
        <w:t>b</w:t>
      </w:r>
      <w:r w:rsidR="00D25956" w:rsidRPr="00D25956">
        <w:rPr>
          <w:rFonts w:ascii="Arial" w:hAnsi="Arial" w:cs="Arial"/>
        </w:rPr>
        <w:t>ună amestecare a materiilor prime pentru a atinge un nivel optim de eficiență a conversiei și a reduce emisiile și rebuturile</w:t>
      </w:r>
      <w:r w:rsidR="00D25956">
        <w:rPr>
          <w:rFonts w:ascii="Arial" w:hAnsi="Arial" w:cs="Arial"/>
        </w:rPr>
        <w:t>;</w:t>
      </w:r>
    </w:p>
    <w:p w:rsidR="00D25956" w:rsidRPr="00D25956" w:rsidRDefault="00861BD5" w:rsidP="00D25956">
      <w:pPr>
        <w:pStyle w:val="CM4"/>
        <w:numPr>
          <w:ilvl w:val="0"/>
          <w:numId w:val="28"/>
        </w:numPr>
        <w:spacing w:before="60" w:after="60" w:line="276" w:lineRule="auto"/>
        <w:jc w:val="both"/>
        <w:divId w:val="748648903"/>
        <w:rPr>
          <w:rFonts w:ascii="Arial" w:hAnsi="Arial" w:cs="Arial"/>
        </w:rPr>
      </w:pPr>
      <w:r>
        <w:rPr>
          <w:rFonts w:ascii="Arial" w:hAnsi="Arial" w:cs="Arial"/>
        </w:rPr>
        <w:t>s</w:t>
      </w:r>
      <w:r w:rsidR="00D25956" w:rsidRPr="00D25956">
        <w:rPr>
          <w:rFonts w:ascii="Arial" w:hAnsi="Arial" w:cs="Arial"/>
        </w:rPr>
        <w:t>isteme de cântărire ș</w:t>
      </w:r>
      <w:r w:rsidR="00D25956">
        <w:rPr>
          <w:rFonts w:ascii="Arial" w:hAnsi="Arial" w:cs="Arial"/>
        </w:rPr>
        <w:t>i de dozare a materiilor prime;</w:t>
      </w:r>
    </w:p>
    <w:p w:rsidR="0019630E" w:rsidRPr="00D25956" w:rsidRDefault="00861BD5" w:rsidP="00D25956">
      <w:pPr>
        <w:pStyle w:val="ListParagraph"/>
        <w:numPr>
          <w:ilvl w:val="0"/>
          <w:numId w:val="28"/>
        </w:numPr>
        <w:autoSpaceDE w:val="0"/>
        <w:autoSpaceDN w:val="0"/>
        <w:adjustRightInd w:val="0"/>
        <w:jc w:val="both"/>
        <w:divId w:val="748648903"/>
        <w:rPr>
          <w:rFonts w:ascii="Arial" w:eastAsiaTheme="minorHAnsi" w:hAnsi="Arial" w:cs="Arial"/>
          <w:color w:val="000000"/>
          <w:lang w:val="ro-RO"/>
        </w:rPr>
      </w:pPr>
      <w:r>
        <w:rPr>
          <w:rFonts w:ascii="Arial" w:hAnsi="Arial" w:cs="Arial"/>
        </w:rPr>
        <w:t>p</w:t>
      </w:r>
      <w:r w:rsidR="00D25956" w:rsidRPr="00D25956">
        <w:rPr>
          <w:rFonts w:ascii="Arial" w:hAnsi="Arial" w:cs="Arial"/>
        </w:rPr>
        <w:t>rocesoare pentru reglarea vitezei de alimentare cu materii prime, a parametrilor și a condițiilor critice ale procesului, inclusiv a alarmei, a condițiilor de ardere și a adaosurilor de gaze</w:t>
      </w:r>
      <w:r w:rsidR="00D25956">
        <w:rPr>
          <w:rFonts w:ascii="Arial" w:hAnsi="Arial" w:cs="Arial"/>
        </w:rPr>
        <w:t>;</w:t>
      </w:r>
    </w:p>
    <w:p w:rsidR="0019630E" w:rsidRPr="00D25956" w:rsidRDefault="00861BD5" w:rsidP="00D25956">
      <w:pPr>
        <w:pStyle w:val="ListParagraph"/>
        <w:numPr>
          <w:ilvl w:val="0"/>
          <w:numId w:val="28"/>
        </w:numPr>
        <w:autoSpaceDE w:val="0"/>
        <w:autoSpaceDN w:val="0"/>
        <w:adjustRightInd w:val="0"/>
        <w:jc w:val="both"/>
        <w:divId w:val="748648903"/>
        <w:rPr>
          <w:rFonts w:ascii="Arial" w:eastAsiaTheme="minorHAnsi" w:hAnsi="Arial" w:cs="Arial"/>
          <w:color w:val="000000"/>
          <w:lang w:val="ro-RO"/>
        </w:rPr>
      </w:pPr>
      <w:r>
        <w:rPr>
          <w:rFonts w:ascii="Arial" w:hAnsi="Arial" w:cs="Arial"/>
        </w:rPr>
        <w:t>m</w:t>
      </w:r>
      <w:r w:rsidR="00D25956" w:rsidRPr="00D25956">
        <w:rPr>
          <w:rFonts w:ascii="Arial" w:hAnsi="Arial" w:cs="Arial"/>
        </w:rPr>
        <w:t>onitorizarea și controlul temperaturii în cuptoarele de topire și de fuziune pentru a împiedica emanațiile de vapori de metale și de oxizi metalici prin supraîncălzire</w:t>
      </w:r>
    </w:p>
    <w:p w:rsidR="0019630E" w:rsidRDefault="0019630E">
      <w:pPr>
        <w:autoSpaceDE w:val="0"/>
        <w:autoSpaceDN w:val="0"/>
        <w:adjustRightInd w:val="0"/>
        <w:spacing w:after="0" w:line="240" w:lineRule="auto"/>
        <w:jc w:val="both"/>
        <w:divId w:val="748648903"/>
        <w:rPr>
          <w:rFonts w:ascii="Arial" w:eastAsiaTheme="minorHAnsi" w:hAnsi="Arial" w:cs="Arial"/>
          <w:color w:val="000000"/>
          <w:sz w:val="24"/>
          <w:szCs w:val="24"/>
          <w:lang w:val="ro-RO"/>
        </w:rPr>
      </w:pPr>
    </w:p>
    <w:p w:rsidR="0019630E" w:rsidRPr="00B776A2" w:rsidRDefault="00861BD5" w:rsidP="002657B2">
      <w:pPr>
        <w:pStyle w:val="ListParagraph"/>
        <w:numPr>
          <w:ilvl w:val="0"/>
          <w:numId w:val="29"/>
        </w:numPr>
        <w:autoSpaceDE w:val="0"/>
        <w:autoSpaceDN w:val="0"/>
        <w:adjustRightInd w:val="0"/>
        <w:jc w:val="both"/>
        <w:divId w:val="748648903"/>
        <w:rPr>
          <w:rFonts w:ascii="Arial" w:eastAsiaTheme="minorHAnsi" w:hAnsi="Arial" w:cs="Arial"/>
          <w:color w:val="000000"/>
          <w:lang w:val="ro-RO"/>
        </w:rPr>
      </w:pPr>
      <w:r w:rsidRPr="002657B2">
        <w:rPr>
          <w:rFonts w:ascii="Arial" w:hAnsi="Arial" w:cs="Arial"/>
          <w:b/>
          <w:bCs/>
        </w:rPr>
        <w:t>Emisii difuze</w:t>
      </w:r>
    </w:p>
    <w:p w:rsidR="00B776A2" w:rsidRPr="002657B2" w:rsidRDefault="00B776A2" w:rsidP="00B776A2">
      <w:pPr>
        <w:pStyle w:val="ListParagraph"/>
        <w:autoSpaceDE w:val="0"/>
        <w:autoSpaceDN w:val="0"/>
        <w:adjustRightInd w:val="0"/>
        <w:jc w:val="both"/>
        <w:divId w:val="748648903"/>
        <w:rPr>
          <w:rFonts w:ascii="Arial" w:eastAsiaTheme="minorHAnsi" w:hAnsi="Arial" w:cs="Arial"/>
          <w:color w:val="000000"/>
          <w:lang w:val="ro-RO"/>
        </w:rPr>
      </w:pPr>
      <w:r>
        <w:rPr>
          <w:rFonts w:ascii="Arial" w:hAnsi="Arial" w:cs="Arial"/>
          <w:b/>
          <w:bCs/>
        </w:rPr>
        <w:t>BAT 77</w:t>
      </w:r>
    </w:p>
    <w:p w:rsidR="0019630E" w:rsidRPr="002657B2" w:rsidRDefault="00861BD5" w:rsidP="002657B2">
      <w:pPr>
        <w:pStyle w:val="ListParagraph"/>
        <w:numPr>
          <w:ilvl w:val="0"/>
          <w:numId w:val="30"/>
        </w:numPr>
        <w:autoSpaceDE w:val="0"/>
        <w:autoSpaceDN w:val="0"/>
        <w:adjustRightInd w:val="0"/>
        <w:jc w:val="both"/>
        <w:divId w:val="748648903"/>
        <w:rPr>
          <w:rFonts w:ascii="Arial" w:eastAsiaTheme="minorHAnsi" w:hAnsi="Arial" w:cs="Arial"/>
          <w:color w:val="000000"/>
          <w:lang w:val="ro-RO"/>
        </w:rPr>
      </w:pPr>
      <w:r w:rsidRPr="002657B2">
        <w:rPr>
          <w:rFonts w:ascii="Arial" w:hAnsi="Arial" w:cs="Arial"/>
        </w:rPr>
        <w:t>Manevrarea materiilor prime se realizeaza exclusiv in incinta Halei de productie care este prevazuta cu  sistem de control al emisiilor</w:t>
      </w:r>
      <w:r w:rsidRPr="002657B2">
        <w:rPr>
          <w:rFonts w:ascii="Arial" w:eastAsiaTheme="minorHAnsi" w:hAnsi="Arial" w:cs="Arial"/>
        </w:rPr>
        <w:t>.</w:t>
      </w:r>
    </w:p>
    <w:p w:rsidR="00C85FAB" w:rsidRPr="002657B2" w:rsidRDefault="00C85FAB" w:rsidP="002657B2">
      <w:pPr>
        <w:pStyle w:val="ListParagraph"/>
        <w:numPr>
          <w:ilvl w:val="0"/>
          <w:numId w:val="30"/>
        </w:numPr>
        <w:jc w:val="both"/>
        <w:divId w:val="748648903"/>
        <w:rPr>
          <w:rFonts w:ascii="Arial" w:hAnsi="Arial" w:cs="Arial"/>
        </w:rPr>
      </w:pPr>
      <w:r w:rsidRPr="002657B2">
        <w:rPr>
          <w:rFonts w:ascii="Arial" w:hAnsi="Arial" w:cs="Arial"/>
        </w:rPr>
        <w:t xml:space="preserve">Deşeurile de procesare (zgura, sarea uzată, praful colectat din sistemul pentru controlul emisiilor) se stochează în incinta închisă a depozitului de zgură, prevăzută cu pardoseală betonată şi izolată de sistemul de canalizare. Întreaga platformă liberă este betonată. </w:t>
      </w:r>
    </w:p>
    <w:p w:rsidR="00C85FAB" w:rsidRPr="002657B2" w:rsidRDefault="00C85FAB" w:rsidP="002657B2">
      <w:pPr>
        <w:pStyle w:val="ListParagraph"/>
        <w:numPr>
          <w:ilvl w:val="0"/>
          <w:numId w:val="30"/>
        </w:numPr>
        <w:jc w:val="both"/>
        <w:divId w:val="748648903"/>
        <w:rPr>
          <w:rFonts w:ascii="Arial" w:hAnsi="Arial" w:cs="Arial"/>
        </w:rPr>
      </w:pPr>
      <w:r w:rsidRPr="002657B2">
        <w:rPr>
          <w:rFonts w:ascii="Arial" w:hAnsi="Arial" w:cs="Arial"/>
        </w:rPr>
        <w:t>Materialele sunt ambalate in ambalaje originale, sigilate si autorizate.</w:t>
      </w:r>
    </w:p>
    <w:p w:rsidR="00C85FAB" w:rsidRPr="002657B2" w:rsidRDefault="00C85FAB" w:rsidP="002657B2">
      <w:pPr>
        <w:pStyle w:val="ListParagraph"/>
        <w:numPr>
          <w:ilvl w:val="0"/>
          <w:numId w:val="30"/>
        </w:numPr>
        <w:jc w:val="both"/>
        <w:divId w:val="748648903"/>
        <w:rPr>
          <w:rFonts w:ascii="Arial" w:hAnsi="Arial" w:cs="Arial"/>
        </w:rPr>
      </w:pPr>
      <w:r w:rsidRPr="002657B2">
        <w:rPr>
          <w:rFonts w:ascii="Arial" w:hAnsi="Arial" w:cs="Arial"/>
        </w:rPr>
        <w:t xml:space="preserve">Hala este prevazuta cu hote pentru captarea emisiilor. </w:t>
      </w:r>
    </w:p>
    <w:p w:rsidR="002657B2" w:rsidRDefault="002657B2" w:rsidP="002657B2">
      <w:pPr>
        <w:pStyle w:val="ListParagraph"/>
        <w:jc w:val="both"/>
        <w:divId w:val="748648903"/>
        <w:rPr>
          <w:rFonts w:ascii="Arial" w:hAnsi="Arial" w:cs="Arial"/>
        </w:rPr>
      </w:pPr>
    </w:p>
    <w:p w:rsidR="00C85FAB" w:rsidRPr="00B776A2" w:rsidRDefault="00C85FAB" w:rsidP="002657B2">
      <w:pPr>
        <w:pStyle w:val="ListParagraph"/>
        <w:numPr>
          <w:ilvl w:val="0"/>
          <w:numId w:val="29"/>
        </w:numPr>
        <w:jc w:val="both"/>
        <w:divId w:val="748648903"/>
        <w:rPr>
          <w:rFonts w:ascii="Arial" w:hAnsi="Arial" w:cs="Arial"/>
        </w:rPr>
      </w:pPr>
      <w:r w:rsidRPr="002657B2">
        <w:rPr>
          <w:rFonts w:ascii="Arial" w:hAnsi="Arial" w:cs="Arial"/>
          <w:b/>
          <w:iCs/>
        </w:rPr>
        <w:t>Emisii difuze provenite din producția de metale</w:t>
      </w:r>
    </w:p>
    <w:p w:rsidR="002657B2" w:rsidRPr="002657B2" w:rsidRDefault="00B776A2" w:rsidP="00AC1C41">
      <w:pPr>
        <w:pStyle w:val="ListParagraph"/>
        <w:jc w:val="both"/>
        <w:divId w:val="748648903"/>
        <w:rPr>
          <w:rFonts w:ascii="Arial" w:hAnsi="Arial" w:cs="Arial"/>
        </w:rPr>
      </w:pPr>
      <w:r>
        <w:rPr>
          <w:rFonts w:ascii="Arial" w:hAnsi="Arial" w:cs="Arial"/>
          <w:b/>
          <w:iCs/>
        </w:rPr>
        <w:t>BAT 78</w:t>
      </w:r>
      <w:r w:rsidR="00AC1C41">
        <w:rPr>
          <w:rFonts w:ascii="Arial" w:hAnsi="Arial" w:cs="Arial"/>
          <w:b/>
          <w:iCs/>
        </w:rPr>
        <w:t xml:space="preserve">: </w:t>
      </w:r>
      <w:r w:rsidR="002657B2" w:rsidRPr="002657B2">
        <w:rPr>
          <w:rFonts w:ascii="Arial" w:hAnsi="Arial" w:cs="Arial"/>
        </w:rPr>
        <w:t>În cadrul Turnătoriei de metale neferoase se utilizează un sistem uscat (filtru cu saci textili, indicat ca fiind BAT pentru domeniul procesării secundare a metalelor) pentru controlul emisiilor de particule rezultate de la toate cuptoarele de topire.</w:t>
      </w:r>
    </w:p>
    <w:p w:rsidR="002657B2" w:rsidRPr="002657B2" w:rsidRDefault="002657B2" w:rsidP="002657B2">
      <w:pPr>
        <w:pStyle w:val="Frspaiere"/>
        <w:spacing w:line="276" w:lineRule="auto"/>
        <w:jc w:val="both"/>
        <w:divId w:val="748648903"/>
        <w:rPr>
          <w:rFonts w:ascii="Arial" w:hAnsi="Arial" w:cs="Arial"/>
          <w:sz w:val="24"/>
          <w:szCs w:val="24"/>
        </w:rPr>
      </w:pPr>
    </w:p>
    <w:p w:rsidR="0019630E" w:rsidRPr="00E36954" w:rsidRDefault="00E36954" w:rsidP="00E36954">
      <w:pPr>
        <w:pStyle w:val="ListParagraph"/>
        <w:numPr>
          <w:ilvl w:val="0"/>
          <w:numId w:val="31"/>
        </w:numPr>
        <w:autoSpaceDE w:val="0"/>
        <w:autoSpaceDN w:val="0"/>
        <w:adjustRightInd w:val="0"/>
        <w:jc w:val="both"/>
        <w:divId w:val="748648903"/>
        <w:rPr>
          <w:rFonts w:ascii="Arial" w:eastAsiaTheme="minorHAnsi" w:hAnsi="Arial" w:cs="Arial"/>
          <w:color w:val="000000"/>
          <w:lang w:val="ro-RO"/>
        </w:rPr>
      </w:pPr>
      <w:r w:rsidRPr="00E36954">
        <w:rPr>
          <w:rFonts w:ascii="Arial" w:hAnsi="Arial" w:cs="Arial"/>
          <w:b/>
          <w:bCs/>
          <w:color w:val="000000"/>
        </w:rPr>
        <w:t>Monitorizarea emisiilor în aer</w:t>
      </w:r>
    </w:p>
    <w:p w:rsidR="0019630E" w:rsidRPr="00E36954" w:rsidRDefault="00E36954" w:rsidP="00E36954">
      <w:pPr>
        <w:pStyle w:val="ListParagraph"/>
        <w:numPr>
          <w:ilvl w:val="0"/>
          <w:numId w:val="30"/>
        </w:numPr>
        <w:autoSpaceDE w:val="0"/>
        <w:autoSpaceDN w:val="0"/>
        <w:adjustRightInd w:val="0"/>
        <w:jc w:val="both"/>
        <w:divId w:val="748648903"/>
        <w:rPr>
          <w:rFonts w:ascii="Arial" w:eastAsiaTheme="minorHAnsi" w:hAnsi="Arial" w:cs="Arial"/>
          <w:color w:val="000000"/>
          <w:lang w:val="ro-RO"/>
        </w:rPr>
      </w:pPr>
      <w:r w:rsidRPr="00E36954">
        <w:rPr>
          <w:rFonts w:ascii="Arial" w:hAnsi="Arial" w:cs="Arial"/>
        </w:rPr>
        <w:t xml:space="preserve">Monitorizarea emisiilor in aer se realizeaza trimestrial pentru: </w:t>
      </w:r>
      <w:r w:rsidRPr="00E36954">
        <w:rPr>
          <w:rStyle w:val="Bodytext75pt"/>
          <w:sz w:val="24"/>
          <w:szCs w:val="24"/>
        </w:rPr>
        <w:t>Pulberi, NOx, SO</w:t>
      </w:r>
      <w:r w:rsidRPr="00E36954">
        <w:rPr>
          <w:rStyle w:val="Bodytext75pt"/>
          <w:sz w:val="24"/>
          <w:szCs w:val="24"/>
          <w:vertAlign w:val="subscript"/>
        </w:rPr>
        <w:t>2</w:t>
      </w:r>
      <w:r w:rsidRPr="00E36954">
        <w:rPr>
          <w:rStyle w:val="Bodytext75pt"/>
          <w:sz w:val="24"/>
          <w:szCs w:val="24"/>
        </w:rPr>
        <w:t>, CO, cloruri, fluoruri</w:t>
      </w:r>
      <w:r>
        <w:rPr>
          <w:rStyle w:val="Bodytext75pt"/>
          <w:sz w:val="24"/>
          <w:szCs w:val="24"/>
        </w:rPr>
        <w:t>;</w:t>
      </w:r>
    </w:p>
    <w:p w:rsidR="0019630E" w:rsidRDefault="0019630E">
      <w:pPr>
        <w:autoSpaceDE w:val="0"/>
        <w:autoSpaceDN w:val="0"/>
        <w:adjustRightInd w:val="0"/>
        <w:spacing w:after="0" w:line="240" w:lineRule="auto"/>
        <w:jc w:val="both"/>
        <w:divId w:val="748648903"/>
        <w:rPr>
          <w:rFonts w:ascii="Arial" w:eastAsiaTheme="minorHAnsi" w:hAnsi="Arial" w:cs="Arial"/>
          <w:color w:val="000000"/>
          <w:sz w:val="24"/>
          <w:szCs w:val="24"/>
          <w:lang w:val="ro-RO"/>
        </w:rPr>
      </w:pPr>
    </w:p>
    <w:p w:rsidR="00FE1A7B" w:rsidRPr="0088553A" w:rsidRDefault="00FE1A7B">
      <w:pPr>
        <w:autoSpaceDE w:val="0"/>
        <w:autoSpaceDN w:val="0"/>
        <w:adjustRightInd w:val="0"/>
        <w:spacing w:after="0" w:line="240" w:lineRule="auto"/>
        <w:jc w:val="both"/>
        <w:divId w:val="748648903"/>
        <w:rPr>
          <w:rFonts w:ascii="Arial" w:eastAsiaTheme="minorHAnsi" w:hAnsi="Arial" w:cs="Arial"/>
          <w:b/>
          <w:color w:val="000000"/>
          <w:sz w:val="24"/>
          <w:szCs w:val="24"/>
          <w:lang w:val="ro-RO"/>
        </w:rPr>
      </w:pPr>
      <w:r>
        <w:rPr>
          <w:rFonts w:ascii="Arial" w:eastAsiaTheme="minorHAnsi" w:hAnsi="Arial" w:cs="Arial"/>
          <w:color w:val="000000"/>
          <w:sz w:val="24"/>
          <w:szCs w:val="24"/>
          <w:lang w:val="ro-RO"/>
        </w:rPr>
        <w:tab/>
      </w:r>
      <w:r w:rsidRPr="0088553A">
        <w:rPr>
          <w:rFonts w:ascii="Arial" w:eastAsiaTheme="minorHAnsi" w:hAnsi="Arial" w:cs="Arial"/>
          <w:b/>
          <w:color w:val="000000"/>
          <w:sz w:val="24"/>
          <w:szCs w:val="24"/>
          <w:lang w:val="ro-RO"/>
        </w:rPr>
        <w:t>BAT 8</w:t>
      </w:r>
      <w:r w:rsidR="00AC1C41">
        <w:rPr>
          <w:rFonts w:ascii="Arial" w:eastAsiaTheme="minorHAnsi" w:hAnsi="Arial" w:cs="Arial"/>
          <w:b/>
          <w:color w:val="000000"/>
          <w:sz w:val="24"/>
          <w:szCs w:val="24"/>
          <w:lang w:val="ro-RO"/>
        </w:rPr>
        <w:t>2:</w:t>
      </w:r>
    </w:p>
    <w:p w:rsidR="0019630E" w:rsidRPr="0088553A" w:rsidRDefault="0019630E" w:rsidP="00E36954">
      <w:pPr>
        <w:autoSpaceDE w:val="0"/>
        <w:autoSpaceDN w:val="0"/>
        <w:adjustRightInd w:val="0"/>
        <w:spacing w:after="0" w:line="240" w:lineRule="auto"/>
        <w:jc w:val="both"/>
        <w:divId w:val="748648903"/>
        <w:rPr>
          <w:rFonts w:ascii="Arial" w:hAnsi="Arial" w:cs="Arial"/>
          <w:sz w:val="24"/>
          <w:szCs w:val="24"/>
          <w:lang w:val="ro-RO"/>
        </w:rPr>
      </w:pPr>
      <w:r w:rsidRPr="00FE1A7B">
        <w:rPr>
          <w:rFonts w:ascii="Arial" w:eastAsiaTheme="minorHAnsi" w:hAnsi="Arial" w:cs="Arial"/>
          <w:sz w:val="24"/>
          <w:szCs w:val="24"/>
          <w:lang w:val="ro-RO"/>
        </w:rPr>
        <w:t xml:space="preserve"> </w:t>
      </w:r>
      <w:r w:rsidR="0088553A">
        <w:rPr>
          <w:rFonts w:ascii="Arial" w:eastAsiaTheme="minorHAnsi" w:hAnsi="Arial" w:cs="Arial"/>
          <w:sz w:val="24"/>
          <w:szCs w:val="24"/>
          <w:lang w:val="ro-RO"/>
        </w:rPr>
        <w:tab/>
      </w:r>
      <w:r w:rsidRPr="0088553A">
        <w:rPr>
          <w:rFonts w:ascii="Arial" w:hAnsi="Arial" w:cs="Arial"/>
          <w:sz w:val="24"/>
          <w:szCs w:val="24"/>
          <w:lang w:val="ro-RO"/>
        </w:rPr>
        <w:t xml:space="preserve">BAT -AEL pentru </w:t>
      </w:r>
      <w:r w:rsidR="00B776A2" w:rsidRPr="0088553A">
        <w:rPr>
          <w:rFonts w:ascii="Arial" w:hAnsi="Arial" w:cs="Arial"/>
          <w:sz w:val="24"/>
          <w:szCs w:val="24"/>
          <w:lang w:val="ro-RO"/>
        </w:rPr>
        <w:t xml:space="preserve">nivelul de emisiidin procesele de </w:t>
      </w:r>
      <w:r w:rsidR="004E5970">
        <w:rPr>
          <w:rFonts w:ascii="Arial" w:hAnsi="Arial" w:cs="Arial"/>
          <w:sz w:val="24"/>
          <w:szCs w:val="24"/>
          <w:lang w:val="ro-RO"/>
        </w:rPr>
        <w:t>retopire</w:t>
      </w:r>
      <w:r w:rsidR="00B776A2" w:rsidRPr="0088553A">
        <w:rPr>
          <w:rFonts w:ascii="Arial" w:hAnsi="Arial" w:cs="Arial"/>
          <w:sz w:val="24"/>
          <w:szCs w:val="24"/>
          <w:lang w:val="ro-RO"/>
        </w:rPr>
        <w:t>:</w:t>
      </w:r>
    </w:p>
    <w:tbl>
      <w:tblPr>
        <w:tblStyle w:val="TableGrid"/>
        <w:tblW w:w="0" w:type="auto"/>
        <w:tblInd w:w="1101" w:type="dxa"/>
        <w:tblLook w:val="04A0"/>
      </w:tblPr>
      <w:tblGrid>
        <w:gridCol w:w="2417"/>
        <w:gridCol w:w="2402"/>
      </w:tblGrid>
      <w:tr w:rsidR="00114E23" w:rsidRPr="003D3077" w:rsidTr="003D3077">
        <w:trPr>
          <w:divId w:val="748648903"/>
        </w:trPr>
        <w:tc>
          <w:tcPr>
            <w:tcW w:w="2417" w:type="dxa"/>
          </w:tcPr>
          <w:p w:rsidR="00114E23" w:rsidRPr="003D3077" w:rsidRDefault="00114E23" w:rsidP="00E36954">
            <w:pPr>
              <w:autoSpaceDE w:val="0"/>
              <w:autoSpaceDN w:val="0"/>
              <w:adjustRightInd w:val="0"/>
              <w:jc w:val="both"/>
              <w:rPr>
                <w:rFonts w:ascii="Arial" w:hAnsi="Arial" w:cs="Arial"/>
                <w:b/>
                <w:sz w:val="24"/>
                <w:szCs w:val="24"/>
                <w:lang w:val="ro-RO"/>
              </w:rPr>
            </w:pPr>
            <w:r w:rsidRPr="003D3077">
              <w:rPr>
                <w:rFonts w:ascii="Arial" w:hAnsi="Arial" w:cs="Arial"/>
                <w:b/>
                <w:color w:val="FF0000"/>
                <w:sz w:val="24"/>
                <w:szCs w:val="24"/>
                <w:lang w:val="ro-RO"/>
              </w:rPr>
              <w:tab/>
            </w:r>
            <w:r w:rsidRPr="003D3077">
              <w:rPr>
                <w:rFonts w:ascii="Arial" w:hAnsi="Arial" w:cs="Arial"/>
                <w:b/>
                <w:sz w:val="24"/>
                <w:szCs w:val="24"/>
                <w:lang w:val="ro-RO"/>
              </w:rPr>
              <w:t>Parametru</w:t>
            </w:r>
          </w:p>
        </w:tc>
        <w:tc>
          <w:tcPr>
            <w:tcW w:w="2402" w:type="dxa"/>
          </w:tcPr>
          <w:p w:rsidR="00114E23" w:rsidRPr="003D3077" w:rsidRDefault="00114E23" w:rsidP="001B0093">
            <w:pPr>
              <w:autoSpaceDE w:val="0"/>
              <w:autoSpaceDN w:val="0"/>
              <w:adjustRightInd w:val="0"/>
              <w:jc w:val="both"/>
              <w:rPr>
                <w:rFonts w:ascii="Arial" w:hAnsi="Arial" w:cs="Arial"/>
                <w:b/>
                <w:sz w:val="24"/>
                <w:szCs w:val="24"/>
                <w:lang w:val="ro-RO"/>
              </w:rPr>
            </w:pPr>
            <w:r w:rsidRPr="003D3077">
              <w:rPr>
                <w:rFonts w:ascii="Arial" w:hAnsi="Arial" w:cs="Arial"/>
                <w:b/>
                <w:sz w:val="24"/>
                <w:szCs w:val="24"/>
                <w:lang w:val="ro-RO"/>
              </w:rPr>
              <w:t>BAT-AEL (mg/Nm</w:t>
            </w:r>
            <w:r w:rsidRPr="003D3077">
              <w:rPr>
                <w:rFonts w:ascii="Arial" w:hAnsi="Arial" w:cs="Arial"/>
                <w:b/>
                <w:sz w:val="24"/>
                <w:szCs w:val="24"/>
                <w:vertAlign w:val="superscript"/>
                <w:lang w:val="ro-RO"/>
              </w:rPr>
              <w:t>3</w:t>
            </w:r>
            <w:r w:rsidRPr="003D3077">
              <w:rPr>
                <w:rFonts w:ascii="Arial" w:hAnsi="Arial" w:cs="Arial"/>
                <w:b/>
                <w:sz w:val="24"/>
                <w:szCs w:val="24"/>
                <w:lang w:val="ro-RO"/>
              </w:rPr>
              <w:t>)</w:t>
            </w:r>
          </w:p>
        </w:tc>
      </w:tr>
      <w:tr w:rsidR="00114E23" w:rsidRPr="0088553A" w:rsidTr="003D3077">
        <w:trPr>
          <w:divId w:val="748648903"/>
        </w:trPr>
        <w:tc>
          <w:tcPr>
            <w:tcW w:w="2417" w:type="dxa"/>
          </w:tcPr>
          <w:p w:rsidR="00114E23" w:rsidRPr="0088553A" w:rsidRDefault="00114E23" w:rsidP="00E36954">
            <w:pPr>
              <w:autoSpaceDE w:val="0"/>
              <w:autoSpaceDN w:val="0"/>
              <w:adjustRightInd w:val="0"/>
              <w:jc w:val="both"/>
              <w:rPr>
                <w:rFonts w:ascii="Arial" w:hAnsi="Arial" w:cs="Arial"/>
                <w:sz w:val="24"/>
                <w:szCs w:val="24"/>
                <w:lang w:val="ro-RO"/>
              </w:rPr>
            </w:pPr>
            <w:r w:rsidRPr="0088553A">
              <w:rPr>
                <w:rFonts w:ascii="Arial" w:hAnsi="Arial" w:cs="Arial"/>
                <w:sz w:val="24"/>
                <w:szCs w:val="24"/>
                <w:lang w:val="ro-RO"/>
              </w:rPr>
              <w:t>Pulberi</w:t>
            </w:r>
          </w:p>
        </w:tc>
        <w:tc>
          <w:tcPr>
            <w:tcW w:w="2402" w:type="dxa"/>
          </w:tcPr>
          <w:p w:rsidR="00114E23" w:rsidRPr="0088553A" w:rsidRDefault="00114E23" w:rsidP="0088553A">
            <w:pPr>
              <w:autoSpaceDE w:val="0"/>
              <w:autoSpaceDN w:val="0"/>
              <w:adjustRightInd w:val="0"/>
              <w:jc w:val="center"/>
              <w:rPr>
                <w:rFonts w:ascii="Arial" w:hAnsi="Arial" w:cs="Arial"/>
                <w:sz w:val="24"/>
                <w:szCs w:val="24"/>
                <w:lang w:val="ro-RO"/>
              </w:rPr>
            </w:pPr>
            <w:r>
              <w:rPr>
                <w:rFonts w:ascii="Arial" w:hAnsi="Arial" w:cs="Arial"/>
                <w:sz w:val="24"/>
                <w:szCs w:val="24"/>
                <w:lang w:val="ro-RO"/>
              </w:rPr>
              <w:t>2-5</w:t>
            </w:r>
          </w:p>
        </w:tc>
      </w:tr>
    </w:tbl>
    <w:p w:rsidR="00FE1A7B" w:rsidRDefault="00FE1A7B" w:rsidP="00E36954">
      <w:pPr>
        <w:autoSpaceDE w:val="0"/>
        <w:autoSpaceDN w:val="0"/>
        <w:adjustRightInd w:val="0"/>
        <w:spacing w:after="0" w:line="240" w:lineRule="auto"/>
        <w:jc w:val="both"/>
        <w:divId w:val="748648903"/>
        <w:rPr>
          <w:rFonts w:ascii="Arial" w:hAnsi="Arial" w:cs="Arial"/>
          <w:b/>
          <w:color w:val="FF0000"/>
          <w:sz w:val="24"/>
          <w:szCs w:val="24"/>
          <w:lang w:val="ro-RO"/>
        </w:rPr>
      </w:pPr>
    </w:p>
    <w:p w:rsidR="001B0093" w:rsidRPr="00AC1C41" w:rsidRDefault="001B0093" w:rsidP="00E36954">
      <w:pPr>
        <w:autoSpaceDE w:val="0"/>
        <w:autoSpaceDN w:val="0"/>
        <w:adjustRightInd w:val="0"/>
        <w:spacing w:after="0" w:line="240" w:lineRule="auto"/>
        <w:jc w:val="both"/>
        <w:divId w:val="748648903"/>
        <w:rPr>
          <w:rFonts w:ascii="Arial" w:hAnsi="Arial" w:cs="Arial"/>
          <w:b/>
          <w:sz w:val="24"/>
          <w:szCs w:val="24"/>
          <w:lang w:val="ro-RO"/>
        </w:rPr>
      </w:pPr>
      <w:r>
        <w:rPr>
          <w:rFonts w:ascii="Arial" w:hAnsi="Arial" w:cs="Arial"/>
          <w:b/>
          <w:sz w:val="24"/>
          <w:szCs w:val="24"/>
          <w:lang w:val="ro-RO"/>
        </w:rPr>
        <w:tab/>
      </w:r>
      <w:r w:rsidR="00AC1C41">
        <w:rPr>
          <w:rFonts w:ascii="Arial" w:hAnsi="Arial" w:cs="Arial"/>
          <w:b/>
          <w:sz w:val="24"/>
          <w:szCs w:val="24"/>
          <w:lang w:val="ro-RO"/>
        </w:rPr>
        <w:t>-</w:t>
      </w:r>
      <w:r w:rsidRPr="001B0093">
        <w:rPr>
          <w:rFonts w:ascii="Arial" w:hAnsi="Arial" w:cs="Arial"/>
          <w:sz w:val="24"/>
          <w:szCs w:val="24"/>
          <w:lang w:val="ro-RO"/>
        </w:rPr>
        <w:t xml:space="preserve">Pentru a reduce </w:t>
      </w:r>
      <w:r>
        <w:rPr>
          <w:rFonts w:ascii="Arial" w:hAnsi="Arial" w:cs="Arial"/>
          <w:sz w:val="24"/>
          <w:szCs w:val="24"/>
          <w:lang w:val="ro-RO"/>
        </w:rPr>
        <w:t>emisiile de pulberi și de metal în aer provenite din procesele de retopire din producția de aluminiu secundar, BAT constă în utilizarea de material</w:t>
      </w:r>
      <w:r w:rsidR="004E5970">
        <w:rPr>
          <w:rFonts w:ascii="Arial" w:hAnsi="Arial" w:cs="Arial"/>
          <w:sz w:val="24"/>
          <w:szCs w:val="24"/>
          <w:lang w:val="ro-RO"/>
        </w:rPr>
        <w:t xml:space="preserve"> de aluminiu necontaminat și folosirea filtrelor cu sac.</w:t>
      </w:r>
    </w:p>
    <w:p w:rsidR="00FE1A7B" w:rsidRPr="001B0093" w:rsidRDefault="00FE1A7B" w:rsidP="00E36954">
      <w:pPr>
        <w:autoSpaceDE w:val="0"/>
        <w:autoSpaceDN w:val="0"/>
        <w:adjustRightInd w:val="0"/>
        <w:spacing w:after="0" w:line="240" w:lineRule="auto"/>
        <w:jc w:val="both"/>
        <w:divId w:val="748648903"/>
        <w:rPr>
          <w:rFonts w:ascii="Arial" w:hAnsi="Arial" w:cs="Arial"/>
          <w:b/>
          <w:sz w:val="24"/>
          <w:szCs w:val="24"/>
          <w:lang w:val="ro-RO"/>
        </w:rPr>
      </w:pPr>
    </w:p>
    <w:p w:rsidR="00FE1A7B" w:rsidRPr="001B0093" w:rsidRDefault="00FE1A7B" w:rsidP="00E36954">
      <w:pPr>
        <w:autoSpaceDE w:val="0"/>
        <w:autoSpaceDN w:val="0"/>
        <w:adjustRightInd w:val="0"/>
        <w:spacing w:after="0" w:line="240" w:lineRule="auto"/>
        <w:jc w:val="both"/>
        <w:divId w:val="748648903"/>
        <w:rPr>
          <w:rFonts w:ascii="Arial" w:hAnsi="Arial" w:cs="Arial"/>
          <w:b/>
          <w:sz w:val="24"/>
          <w:szCs w:val="24"/>
          <w:lang w:val="ro-RO"/>
        </w:rPr>
      </w:pPr>
    </w:p>
    <w:p w:rsidR="00FE1A7B" w:rsidRPr="00AC1C41" w:rsidRDefault="00633B73" w:rsidP="00E36954">
      <w:pPr>
        <w:autoSpaceDE w:val="0"/>
        <w:autoSpaceDN w:val="0"/>
        <w:adjustRightInd w:val="0"/>
        <w:spacing w:after="0" w:line="240" w:lineRule="auto"/>
        <w:jc w:val="both"/>
        <w:divId w:val="748648903"/>
        <w:rPr>
          <w:rFonts w:ascii="Arial" w:hAnsi="Arial" w:cs="Arial"/>
          <w:b/>
          <w:sz w:val="24"/>
          <w:szCs w:val="24"/>
          <w:lang w:val="ro-RO"/>
        </w:rPr>
      </w:pPr>
      <w:r>
        <w:rPr>
          <w:rFonts w:ascii="Arial" w:hAnsi="Arial" w:cs="Arial"/>
          <w:b/>
          <w:sz w:val="24"/>
          <w:szCs w:val="24"/>
          <w:lang w:val="ro-RO"/>
        </w:rPr>
        <w:tab/>
      </w:r>
      <w:r w:rsidR="00AC1C41" w:rsidRPr="00AC1C41">
        <w:rPr>
          <w:rFonts w:ascii="Arial" w:hAnsi="Arial" w:cs="Arial"/>
          <w:b/>
          <w:sz w:val="24"/>
          <w:szCs w:val="24"/>
          <w:lang w:val="ro-RO"/>
        </w:rPr>
        <w:t>BAT 84</w:t>
      </w:r>
      <w:r>
        <w:rPr>
          <w:rFonts w:ascii="Arial" w:hAnsi="Arial" w:cs="Arial"/>
          <w:b/>
          <w:sz w:val="24"/>
          <w:szCs w:val="24"/>
          <w:lang w:val="ro-RO"/>
        </w:rPr>
        <w:t>:</w:t>
      </w:r>
    </w:p>
    <w:p w:rsidR="00FE1A7B" w:rsidRDefault="00C95AA8" w:rsidP="00E36954">
      <w:pPr>
        <w:autoSpaceDE w:val="0"/>
        <w:autoSpaceDN w:val="0"/>
        <w:adjustRightInd w:val="0"/>
        <w:spacing w:after="0" w:line="240" w:lineRule="auto"/>
        <w:jc w:val="both"/>
        <w:divId w:val="748648903"/>
        <w:rPr>
          <w:rFonts w:ascii="Arial" w:hAnsi="Arial" w:cs="Arial"/>
          <w:sz w:val="24"/>
          <w:szCs w:val="24"/>
          <w:lang w:val="ro-RO"/>
        </w:rPr>
      </w:pPr>
      <w:r w:rsidRPr="00C95AA8">
        <w:rPr>
          <w:rFonts w:ascii="Arial" w:hAnsi="Arial" w:cs="Arial"/>
          <w:sz w:val="24"/>
          <w:szCs w:val="24"/>
          <w:lang w:val="ro-RO"/>
        </w:rPr>
        <w:tab/>
        <w:t>Nivelul de emisii asociate BAT HCl, Cl</w:t>
      </w:r>
      <w:r w:rsidRPr="00C95AA8">
        <w:rPr>
          <w:rFonts w:ascii="Arial" w:hAnsi="Arial" w:cs="Arial"/>
          <w:sz w:val="24"/>
          <w:szCs w:val="24"/>
          <w:vertAlign w:val="subscript"/>
          <w:lang w:val="ro-RO"/>
        </w:rPr>
        <w:t>2</w:t>
      </w:r>
      <w:r w:rsidRPr="00C95AA8">
        <w:rPr>
          <w:rFonts w:ascii="Arial" w:hAnsi="Arial" w:cs="Arial"/>
          <w:sz w:val="24"/>
          <w:szCs w:val="24"/>
          <w:lang w:val="ro-RO"/>
        </w:rPr>
        <w:t xml:space="preserve"> și HF</w:t>
      </w:r>
      <w:r w:rsidR="009F34AF">
        <w:rPr>
          <w:rFonts w:ascii="Arial" w:hAnsi="Arial" w:cs="Arial"/>
          <w:sz w:val="24"/>
          <w:szCs w:val="24"/>
          <w:lang w:val="ro-RO"/>
        </w:rPr>
        <w:t xml:space="preserve"> în aer provenite din retopirea și tratamentul metalului topit:</w:t>
      </w:r>
    </w:p>
    <w:p w:rsidR="009F34AF" w:rsidRPr="00C95AA8" w:rsidRDefault="009F34AF" w:rsidP="00E36954">
      <w:pPr>
        <w:autoSpaceDE w:val="0"/>
        <w:autoSpaceDN w:val="0"/>
        <w:adjustRightInd w:val="0"/>
        <w:spacing w:after="0" w:line="240" w:lineRule="auto"/>
        <w:jc w:val="both"/>
        <w:divId w:val="748648903"/>
        <w:rPr>
          <w:rFonts w:ascii="Arial" w:hAnsi="Arial" w:cs="Arial"/>
          <w:sz w:val="24"/>
          <w:szCs w:val="24"/>
          <w:lang w:val="ro-RO"/>
        </w:rPr>
      </w:pPr>
    </w:p>
    <w:tbl>
      <w:tblPr>
        <w:tblStyle w:val="TableGrid"/>
        <w:tblW w:w="0" w:type="auto"/>
        <w:tblInd w:w="1101" w:type="dxa"/>
        <w:tblLook w:val="04A0"/>
      </w:tblPr>
      <w:tblGrid>
        <w:gridCol w:w="2417"/>
        <w:gridCol w:w="2544"/>
      </w:tblGrid>
      <w:tr w:rsidR="00114E23" w:rsidRPr="003D3077" w:rsidTr="000E7191">
        <w:trPr>
          <w:divId w:val="748648903"/>
        </w:trPr>
        <w:tc>
          <w:tcPr>
            <w:tcW w:w="2417" w:type="dxa"/>
          </w:tcPr>
          <w:p w:rsidR="00114E23" w:rsidRPr="003D3077" w:rsidRDefault="00114E23" w:rsidP="00704538">
            <w:pPr>
              <w:autoSpaceDE w:val="0"/>
              <w:autoSpaceDN w:val="0"/>
              <w:adjustRightInd w:val="0"/>
              <w:jc w:val="both"/>
              <w:rPr>
                <w:rFonts w:ascii="Arial" w:hAnsi="Arial" w:cs="Arial"/>
                <w:b/>
                <w:sz w:val="24"/>
                <w:szCs w:val="24"/>
                <w:lang w:val="ro-RO"/>
              </w:rPr>
            </w:pPr>
            <w:r w:rsidRPr="003D3077">
              <w:rPr>
                <w:rFonts w:ascii="Arial" w:hAnsi="Arial" w:cs="Arial"/>
                <w:b/>
                <w:color w:val="FF0000"/>
                <w:sz w:val="24"/>
                <w:szCs w:val="24"/>
                <w:lang w:val="ro-RO"/>
              </w:rPr>
              <w:tab/>
            </w:r>
            <w:r w:rsidRPr="003D3077">
              <w:rPr>
                <w:rFonts w:ascii="Arial" w:hAnsi="Arial" w:cs="Arial"/>
                <w:b/>
                <w:sz w:val="24"/>
                <w:szCs w:val="24"/>
                <w:lang w:val="ro-RO"/>
              </w:rPr>
              <w:t>Parametru</w:t>
            </w:r>
          </w:p>
        </w:tc>
        <w:tc>
          <w:tcPr>
            <w:tcW w:w="2544" w:type="dxa"/>
          </w:tcPr>
          <w:p w:rsidR="00114E23" w:rsidRPr="003D3077" w:rsidRDefault="00114E23" w:rsidP="00704538">
            <w:pPr>
              <w:autoSpaceDE w:val="0"/>
              <w:autoSpaceDN w:val="0"/>
              <w:adjustRightInd w:val="0"/>
              <w:jc w:val="both"/>
              <w:rPr>
                <w:rFonts w:ascii="Arial" w:hAnsi="Arial" w:cs="Arial"/>
                <w:b/>
                <w:sz w:val="24"/>
                <w:szCs w:val="24"/>
                <w:lang w:val="ro-RO"/>
              </w:rPr>
            </w:pPr>
            <w:r w:rsidRPr="003D3077">
              <w:rPr>
                <w:rFonts w:ascii="Arial" w:hAnsi="Arial" w:cs="Arial"/>
                <w:b/>
                <w:sz w:val="24"/>
                <w:szCs w:val="24"/>
                <w:lang w:val="ro-RO"/>
              </w:rPr>
              <w:t>BAT-AEL (mg/Nm</w:t>
            </w:r>
            <w:r w:rsidRPr="003D3077">
              <w:rPr>
                <w:rFonts w:ascii="Arial" w:hAnsi="Arial" w:cs="Arial"/>
                <w:b/>
                <w:sz w:val="24"/>
                <w:szCs w:val="24"/>
                <w:vertAlign w:val="superscript"/>
                <w:lang w:val="ro-RO"/>
              </w:rPr>
              <w:t>3</w:t>
            </w:r>
            <w:r w:rsidRPr="003D3077">
              <w:rPr>
                <w:rFonts w:ascii="Arial" w:hAnsi="Arial" w:cs="Arial"/>
                <w:b/>
                <w:sz w:val="24"/>
                <w:szCs w:val="24"/>
                <w:lang w:val="ro-RO"/>
              </w:rPr>
              <w:t>)</w:t>
            </w:r>
          </w:p>
        </w:tc>
      </w:tr>
      <w:tr w:rsidR="00114E23" w:rsidRPr="000E7191" w:rsidTr="000E7191">
        <w:trPr>
          <w:divId w:val="748648903"/>
        </w:trPr>
        <w:tc>
          <w:tcPr>
            <w:tcW w:w="2417" w:type="dxa"/>
          </w:tcPr>
          <w:p w:rsidR="00114E23" w:rsidRPr="000E7191" w:rsidRDefault="00114E23" w:rsidP="00704538">
            <w:pPr>
              <w:autoSpaceDE w:val="0"/>
              <w:autoSpaceDN w:val="0"/>
              <w:adjustRightInd w:val="0"/>
              <w:jc w:val="both"/>
              <w:rPr>
                <w:rFonts w:ascii="Arial" w:hAnsi="Arial" w:cs="Arial"/>
                <w:sz w:val="24"/>
                <w:szCs w:val="24"/>
                <w:lang w:val="ro-RO"/>
              </w:rPr>
            </w:pPr>
            <w:r w:rsidRPr="000E7191">
              <w:rPr>
                <w:rFonts w:ascii="Arial" w:hAnsi="Arial" w:cs="Arial"/>
                <w:sz w:val="24"/>
                <w:szCs w:val="24"/>
                <w:lang w:val="ro-RO"/>
              </w:rPr>
              <w:t>HCl</w:t>
            </w:r>
          </w:p>
        </w:tc>
        <w:tc>
          <w:tcPr>
            <w:tcW w:w="2544" w:type="dxa"/>
          </w:tcPr>
          <w:p w:rsidR="00114E23" w:rsidRPr="003B1A7D" w:rsidRDefault="00114E23" w:rsidP="00704538">
            <w:pPr>
              <w:autoSpaceDE w:val="0"/>
              <w:autoSpaceDN w:val="0"/>
              <w:adjustRightInd w:val="0"/>
              <w:jc w:val="center"/>
              <w:rPr>
                <w:rFonts w:ascii="Arial" w:hAnsi="Arial" w:cs="Arial"/>
                <w:sz w:val="24"/>
                <w:szCs w:val="24"/>
                <w:lang w:val="ro-RO"/>
              </w:rPr>
            </w:pPr>
            <w:r w:rsidRPr="003B1A7D">
              <w:rPr>
                <w:rFonts w:ascii="Arial" w:hAnsi="Arial" w:cs="Arial"/>
                <w:sz w:val="24"/>
                <w:szCs w:val="24"/>
                <w:lang w:val="ro-RO"/>
              </w:rPr>
              <w:t>&lt;</w:t>
            </w:r>
            <w:r w:rsidRPr="003B1A7D">
              <w:rPr>
                <w:rFonts w:ascii="Arial" w:hAnsi="Arial" w:cs="Arial"/>
                <w:sz w:val="24"/>
                <w:szCs w:val="24"/>
                <w:lang w:val="ro-RO"/>
              </w:rPr>
              <w:t>5</w:t>
            </w:r>
            <w:r w:rsidRPr="003B1A7D">
              <w:rPr>
                <w:rFonts w:ascii="Arial" w:hAnsi="Arial" w:cs="Arial"/>
                <w:sz w:val="24"/>
                <w:szCs w:val="24"/>
                <w:lang w:val="ro-RO"/>
              </w:rPr>
              <w:t>-10</w:t>
            </w:r>
          </w:p>
        </w:tc>
      </w:tr>
      <w:tr w:rsidR="00114E23" w:rsidRPr="000E7191" w:rsidTr="000E7191">
        <w:trPr>
          <w:divId w:val="748648903"/>
        </w:trPr>
        <w:tc>
          <w:tcPr>
            <w:tcW w:w="2417" w:type="dxa"/>
          </w:tcPr>
          <w:p w:rsidR="00114E23" w:rsidRPr="000E7191" w:rsidRDefault="00114E23" w:rsidP="00704538">
            <w:pPr>
              <w:autoSpaceDE w:val="0"/>
              <w:autoSpaceDN w:val="0"/>
              <w:adjustRightInd w:val="0"/>
              <w:jc w:val="both"/>
              <w:rPr>
                <w:rFonts w:ascii="Arial" w:hAnsi="Arial" w:cs="Arial"/>
                <w:sz w:val="24"/>
                <w:szCs w:val="24"/>
                <w:lang w:val="ro-RO"/>
              </w:rPr>
            </w:pPr>
            <w:r w:rsidRPr="000E7191">
              <w:rPr>
                <w:rFonts w:ascii="Arial" w:hAnsi="Arial" w:cs="Arial"/>
                <w:sz w:val="24"/>
                <w:szCs w:val="24"/>
                <w:lang w:val="ro-RO"/>
              </w:rPr>
              <w:t>HF</w:t>
            </w:r>
          </w:p>
        </w:tc>
        <w:tc>
          <w:tcPr>
            <w:tcW w:w="2544" w:type="dxa"/>
          </w:tcPr>
          <w:p w:rsidR="00114E23" w:rsidRPr="003B1A7D" w:rsidRDefault="00114E23" w:rsidP="00704538">
            <w:pPr>
              <w:autoSpaceDE w:val="0"/>
              <w:autoSpaceDN w:val="0"/>
              <w:adjustRightInd w:val="0"/>
              <w:jc w:val="center"/>
              <w:rPr>
                <w:rFonts w:ascii="Arial" w:hAnsi="Arial" w:cs="Arial"/>
                <w:sz w:val="24"/>
                <w:szCs w:val="24"/>
                <w:lang w:val="ro-RO"/>
              </w:rPr>
            </w:pPr>
            <w:r w:rsidRPr="003B1A7D">
              <w:rPr>
                <w:rFonts w:ascii="Arial" w:hAnsi="Arial" w:cs="Arial"/>
                <w:sz w:val="24"/>
                <w:szCs w:val="24"/>
              </w:rPr>
              <w:t>&lt;</w:t>
            </w:r>
            <w:r w:rsidRPr="003B1A7D">
              <w:rPr>
                <w:rFonts w:ascii="Arial" w:hAnsi="Arial" w:cs="Arial"/>
                <w:sz w:val="24"/>
                <w:szCs w:val="24"/>
                <w:lang w:val="ro-RO"/>
              </w:rPr>
              <w:t>1</w:t>
            </w:r>
          </w:p>
        </w:tc>
      </w:tr>
      <w:tr w:rsidR="00114E23" w:rsidRPr="0088553A" w:rsidTr="000E7191">
        <w:trPr>
          <w:divId w:val="748648903"/>
        </w:trPr>
        <w:tc>
          <w:tcPr>
            <w:tcW w:w="2417" w:type="dxa"/>
          </w:tcPr>
          <w:p w:rsidR="00114E23" w:rsidRPr="000E7191" w:rsidRDefault="00114E23" w:rsidP="000E7191">
            <w:pPr>
              <w:pStyle w:val="BodyTextIndent"/>
              <w:ind w:left="0"/>
              <w:jc w:val="left"/>
              <w:rPr>
                <w:rFonts w:ascii="Arial" w:hAnsi="Arial" w:cs="Arial"/>
                <w:lang w:val="it-IT"/>
              </w:rPr>
            </w:pPr>
            <w:r w:rsidRPr="000E7191">
              <w:rPr>
                <w:rFonts w:ascii="Arial" w:hAnsi="Arial" w:cs="Arial"/>
                <w:lang w:val="it-IT"/>
              </w:rPr>
              <w:t>SO</w:t>
            </w:r>
            <w:r w:rsidRPr="000E7191">
              <w:rPr>
                <w:rFonts w:ascii="Arial" w:hAnsi="Arial" w:cs="Arial"/>
                <w:vertAlign w:val="subscript"/>
                <w:lang w:val="it-IT"/>
              </w:rPr>
              <w:t>2</w:t>
            </w:r>
          </w:p>
        </w:tc>
        <w:tc>
          <w:tcPr>
            <w:tcW w:w="2544" w:type="dxa"/>
          </w:tcPr>
          <w:p w:rsidR="00114E23" w:rsidRPr="003B1A7D" w:rsidRDefault="00114E23" w:rsidP="00704538">
            <w:pPr>
              <w:pStyle w:val="ListBullet"/>
              <w:numPr>
                <w:ilvl w:val="0"/>
                <w:numId w:val="0"/>
              </w:numPr>
              <w:ind w:left="357" w:hanging="357"/>
              <w:jc w:val="center"/>
              <w:rPr>
                <w:rFonts w:ascii="Arial" w:hAnsi="Arial" w:cs="Arial"/>
                <w:sz w:val="20"/>
              </w:rPr>
            </w:pPr>
            <w:r w:rsidRPr="003B1A7D">
              <w:rPr>
                <w:rFonts w:ascii="Arial" w:eastAsia="Arial Unicode MS" w:hAnsi="Arial" w:cs="Arial"/>
              </w:rPr>
              <w:t>&lt;</w:t>
            </w:r>
            <w:r w:rsidRPr="003B1A7D">
              <w:rPr>
                <w:rFonts w:ascii="Arial" w:hAnsi="Arial" w:cs="Arial"/>
              </w:rPr>
              <w:t>100</w:t>
            </w:r>
          </w:p>
        </w:tc>
      </w:tr>
      <w:tr w:rsidR="00114E23" w:rsidRPr="0088553A" w:rsidTr="000E7191">
        <w:trPr>
          <w:divId w:val="748648903"/>
        </w:trPr>
        <w:tc>
          <w:tcPr>
            <w:tcW w:w="2417" w:type="dxa"/>
          </w:tcPr>
          <w:p w:rsidR="00114E23" w:rsidRPr="000E7191" w:rsidRDefault="00114E23" w:rsidP="000E7191">
            <w:pPr>
              <w:pStyle w:val="BodyTextIndent"/>
              <w:ind w:left="0"/>
              <w:jc w:val="left"/>
              <w:rPr>
                <w:rFonts w:ascii="Arial" w:hAnsi="Arial" w:cs="Arial"/>
                <w:lang w:val="it-IT"/>
              </w:rPr>
            </w:pPr>
            <w:r w:rsidRPr="000E7191">
              <w:rPr>
                <w:rFonts w:ascii="Arial" w:hAnsi="Arial" w:cs="Arial"/>
                <w:lang w:val="it-IT"/>
              </w:rPr>
              <w:t>NO</w:t>
            </w:r>
            <w:r w:rsidRPr="000E7191">
              <w:rPr>
                <w:rFonts w:ascii="Arial" w:hAnsi="Arial" w:cs="Arial"/>
                <w:vertAlign w:val="subscript"/>
                <w:lang w:val="it-IT"/>
              </w:rPr>
              <w:t>X</w:t>
            </w:r>
          </w:p>
        </w:tc>
        <w:tc>
          <w:tcPr>
            <w:tcW w:w="2544" w:type="dxa"/>
          </w:tcPr>
          <w:p w:rsidR="00114E23" w:rsidRPr="003B1A7D" w:rsidRDefault="00114E23" w:rsidP="00704538">
            <w:pPr>
              <w:pStyle w:val="ListBullet"/>
              <w:numPr>
                <w:ilvl w:val="0"/>
                <w:numId w:val="0"/>
              </w:numPr>
              <w:ind w:left="357" w:hanging="357"/>
              <w:jc w:val="center"/>
              <w:rPr>
                <w:rFonts w:ascii="Arial" w:hAnsi="Arial" w:cs="Arial"/>
              </w:rPr>
            </w:pPr>
            <w:r w:rsidRPr="003B1A7D">
              <w:rPr>
                <w:rFonts w:ascii="Arial" w:hAnsi="Arial" w:cs="Arial"/>
              </w:rPr>
              <w:t>1-200</w:t>
            </w:r>
          </w:p>
        </w:tc>
      </w:tr>
    </w:tbl>
    <w:p w:rsidR="00C95AA8" w:rsidRDefault="00C95AA8" w:rsidP="00E36954">
      <w:pPr>
        <w:autoSpaceDE w:val="0"/>
        <w:autoSpaceDN w:val="0"/>
        <w:adjustRightInd w:val="0"/>
        <w:spacing w:after="0" w:line="240" w:lineRule="auto"/>
        <w:jc w:val="both"/>
        <w:divId w:val="748648903"/>
        <w:rPr>
          <w:rFonts w:ascii="Arial" w:hAnsi="Arial" w:cs="Arial"/>
          <w:b/>
          <w:color w:val="FF0000"/>
          <w:sz w:val="24"/>
          <w:szCs w:val="24"/>
          <w:lang w:val="ro-RO"/>
        </w:rPr>
      </w:pPr>
    </w:p>
    <w:p w:rsidR="000436C4" w:rsidRDefault="000436C4" w:rsidP="0019630E">
      <w:pPr>
        <w:pStyle w:val="Heading1"/>
      </w:pPr>
    </w:p>
    <w:p w:rsidR="0019630E" w:rsidRDefault="0019630E" w:rsidP="0019630E">
      <w:pPr>
        <w:pStyle w:val="Heading1"/>
      </w:pPr>
      <w:r>
        <w:t>9. INSTALAŢII PENTRU EVACUAREA, REŢINEREA, DISPERSIA POLUANŢILOR ÎN  MEDIU</w:t>
      </w:r>
    </w:p>
    <w:p w:rsidR="0019630E" w:rsidRDefault="0019630E" w:rsidP="0019630E">
      <w:pPr>
        <w:spacing w:after="0"/>
        <w:rPr>
          <w:color w:val="FF0000"/>
          <w:lang w:val="ro-RO"/>
        </w:rPr>
      </w:pPr>
    </w:p>
    <w:p w:rsidR="0019630E" w:rsidRDefault="0019630E" w:rsidP="0019630E">
      <w:pPr>
        <w:pStyle w:val="Heading1"/>
      </w:pPr>
      <w:r>
        <w:t>9.1.   Emisii  în atmosferă</w:t>
      </w:r>
    </w:p>
    <w:p w:rsidR="0019630E" w:rsidRDefault="0019630E" w:rsidP="0019630E">
      <w:pPr>
        <w:spacing w:after="0"/>
        <w:rPr>
          <w:rFonts w:ascii="Arial" w:eastAsia="Times New Roman" w:hAnsi="Arial" w:cs="Arial"/>
          <w:b/>
          <w:bCs/>
          <w:sz w:val="24"/>
          <w:szCs w:val="24"/>
        </w:rPr>
      </w:pPr>
      <w:r>
        <w:rPr>
          <w:rFonts w:ascii="Arial" w:eastAsia="Times New Roman" w:hAnsi="Arial" w:cs="Arial"/>
          <w:b/>
          <w:bCs/>
          <w:sz w:val="24"/>
          <w:szCs w:val="24"/>
        </w:rPr>
        <w:t>9.1.1. Emisii dirijate</w:t>
      </w:r>
    </w:p>
    <w:tbl>
      <w:tblPr>
        <w:tblW w:w="907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58"/>
        <w:gridCol w:w="2929"/>
        <w:gridCol w:w="5388"/>
      </w:tblGrid>
      <w:tr w:rsidR="0019630E" w:rsidTr="0019630E">
        <w:tc>
          <w:tcPr>
            <w:tcW w:w="758" w:type="dxa"/>
            <w:tcBorders>
              <w:top w:val="single" w:sz="6" w:space="0" w:color="auto"/>
              <w:left w:val="single" w:sz="6" w:space="0" w:color="auto"/>
              <w:bottom w:val="single" w:sz="6" w:space="0" w:color="auto"/>
              <w:right w:val="single" w:sz="6" w:space="0" w:color="auto"/>
            </w:tcBorders>
          </w:tcPr>
          <w:p w:rsidR="0019630E" w:rsidRDefault="0019630E">
            <w:pPr>
              <w:spacing w:after="0" w:line="240" w:lineRule="auto"/>
              <w:jc w:val="center"/>
              <w:rPr>
                <w:rFonts w:ascii="Arial" w:hAnsi="Arial" w:cs="Arial"/>
                <w:b/>
                <w:color w:val="000000"/>
                <w:sz w:val="24"/>
                <w:szCs w:val="24"/>
                <w:lang w:val="pt-BR"/>
              </w:rPr>
            </w:pPr>
            <w:r>
              <w:rPr>
                <w:rFonts w:ascii="Arial" w:hAnsi="Arial" w:cs="Arial"/>
                <w:b/>
                <w:color w:val="000000"/>
                <w:sz w:val="24"/>
                <w:szCs w:val="24"/>
                <w:lang w:val="pt-BR"/>
              </w:rPr>
              <w:t xml:space="preserve">Nr. </w:t>
            </w:r>
            <w:r w:rsidR="00FF28C4">
              <w:rPr>
                <w:rFonts w:ascii="Arial" w:hAnsi="Arial" w:cs="Arial"/>
                <w:b/>
                <w:color w:val="000000"/>
                <w:sz w:val="24"/>
                <w:szCs w:val="24"/>
                <w:lang w:val="pt-BR"/>
              </w:rPr>
              <w:t>c</w:t>
            </w:r>
            <w:r>
              <w:rPr>
                <w:rFonts w:ascii="Arial" w:hAnsi="Arial" w:cs="Arial"/>
                <w:b/>
                <w:color w:val="000000"/>
                <w:sz w:val="24"/>
                <w:szCs w:val="24"/>
                <w:lang w:val="pt-BR"/>
              </w:rPr>
              <w:t>r</w:t>
            </w:r>
            <w:r w:rsidR="00FF28C4">
              <w:rPr>
                <w:rFonts w:ascii="Arial" w:hAnsi="Arial" w:cs="Arial"/>
                <w:b/>
                <w:color w:val="000000"/>
                <w:sz w:val="24"/>
                <w:szCs w:val="24"/>
                <w:lang w:val="pt-BR"/>
              </w:rPr>
              <w:t>t</w:t>
            </w:r>
            <w:r>
              <w:rPr>
                <w:rFonts w:ascii="Arial" w:hAnsi="Arial" w:cs="Arial"/>
                <w:b/>
                <w:color w:val="000000"/>
                <w:sz w:val="24"/>
                <w:szCs w:val="24"/>
                <w:lang w:val="pt-BR"/>
              </w:rPr>
              <w:t>.</w:t>
            </w:r>
          </w:p>
          <w:p w:rsidR="0019630E" w:rsidRDefault="0019630E">
            <w:pPr>
              <w:spacing w:after="0" w:line="240" w:lineRule="auto"/>
              <w:rPr>
                <w:rFonts w:ascii="Arial" w:hAnsi="Arial" w:cs="Arial"/>
                <w:b/>
                <w:color w:val="000000"/>
                <w:sz w:val="24"/>
                <w:szCs w:val="24"/>
                <w:lang w:val="pt-BR"/>
              </w:rPr>
            </w:pPr>
          </w:p>
        </w:tc>
        <w:tc>
          <w:tcPr>
            <w:tcW w:w="2928" w:type="dxa"/>
            <w:tcBorders>
              <w:top w:val="single" w:sz="6" w:space="0" w:color="auto"/>
              <w:left w:val="single" w:sz="6" w:space="0" w:color="auto"/>
              <w:bottom w:val="single" w:sz="6" w:space="0" w:color="auto"/>
              <w:right w:val="single" w:sz="6" w:space="0" w:color="auto"/>
            </w:tcBorders>
          </w:tcPr>
          <w:p w:rsidR="0019630E" w:rsidRDefault="0019630E">
            <w:pPr>
              <w:spacing w:after="0" w:line="240" w:lineRule="auto"/>
              <w:jc w:val="center"/>
              <w:rPr>
                <w:rFonts w:ascii="Arial" w:hAnsi="Arial" w:cs="Arial"/>
                <w:b/>
                <w:color w:val="000000"/>
                <w:sz w:val="24"/>
                <w:szCs w:val="24"/>
                <w:lang w:val="pt-BR"/>
              </w:rPr>
            </w:pPr>
          </w:p>
          <w:p w:rsidR="0019630E" w:rsidRDefault="0019630E">
            <w:pPr>
              <w:spacing w:after="0" w:line="240" w:lineRule="auto"/>
              <w:jc w:val="center"/>
              <w:rPr>
                <w:rFonts w:ascii="Arial" w:hAnsi="Arial" w:cs="Arial"/>
                <w:b/>
                <w:color w:val="000000"/>
                <w:sz w:val="24"/>
                <w:szCs w:val="24"/>
                <w:lang w:val="pt-BR"/>
              </w:rPr>
            </w:pPr>
            <w:r>
              <w:rPr>
                <w:rFonts w:ascii="Arial" w:hAnsi="Arial" w:cs="Arial"/>
                <w:b/>
                <w:color w:val="000000"/>
                <w:sz w:val="24"/>
                <w:szCs w:val="24"/>
                <w:lang w:val="pt-BR"/>
              </w:rPr>
              <w:t>Sursă  de  poluanţi</w:t>
            </w:r>
          </w:p>
        </w:tc>
        <w:tc>
          <w:tcPr>
            <w:tcW w:w="5386" w:type="dxa"/>
            <w:tcBorders>
              <w:top w:val="single" w:sz="6" w:space="0" w:color="auto"/>
              <w:left w:val="single" w:sz="6" w:space="0" w:color="auto"/>
              <w:bottom w:val="single" w:sz="6" w:space="0" w:color="auto"/>
              <w:right w:val="single" w:sz="6" w:space="0" w:color="auto"/>
            </w:tcBorders>
          </w:tcPr>
          <w:p w:rsidR="0019630E" w:rsidRDefault="0019630E">
            <w:pPr>
              <w:spacing w:after="0" w:line="240" w:lineRule="auto"/>
              <w:jc w:val="center"/>
              <w:rPr>
                <w:rFonts w:ascii="Arial" w:hAnsi="Arial" w:cs="Arial"/>
                <w:b/>
                <w:color w:val="000000"/>
                <w:sz w:val="24"/>
                <w:szCs w:val="24"/>
                <w:lang w:val="it-IT"/>
              </w:rPr>
            </w:pPr>
          </w:p>
          <w:p w:rsidR="0019630E" w:rsidRDefault="0019630E">
            <w:pPr>
              <w:spacing w:after="0" w:line="240" w:lineRule="auto"/>
              <w:jc w:val="center"/>
              <w:rPr>
                <w:rFonts w:ascii="Arial" w:hAnsi="Arial" w:cs="Arial"/>
                <w:b/>
                <w:color w:val="000000"/>
                <w:sz w:val="24"/>
                <w:szCs w:val="24"/>
                <w:lang w:val="it-IT"/>
              </w:rPr>
            </w:pPr>
            <w:r>
              <w:rPr>
                <w:rFonts w:ascii="Arial" w:hAnsi="Arial" w:cs="Arial"/>
                <w:b/>
                <w:color w:val="000000"/>
                <w:sz w:val="24"/>
                <w:szCs w:val="24"/>
                <w:lang w:val="it-IT"/>
              </w:rPr>
              <w:t>Tipul instalaţiei de depoluare</w:t>
            </w:r>
          </w:p>
        </w:tc>
      </w:tr>
      <w:tr w:rsidR="0019630E" w:rsidTr="0019630E">
        <w:tc>
          <w:tcPr>
            <w:tcW w:w="758" w:type="dxa"/>
            <w:tcBorders>
              <w:top w:val="single" w:sz="6" w:space="0" w:color="auto"/>
              <w:left w:val="single" w:sz="6" w:space="0" w:color="auto"/>
              <w:bottom w:val="single" w:sz="6" w:space="0" w:color="auto"/>
              <w:right w:val="single" w:sz="6" w:space="0" w:color="auto"/>
            </w:tcBorders>
            <w:hideMark/>
          </w:tcPr>
          <w:p w:rsidR="0019630E" w:rsidRDefault="0019630E" w:rsidP="00FF28C4">
            <w:pPr>
              <w:spacing w:after="0" w:line="240" w:lineRule="auto"/>
              <w:jc w:val="center"/>
              <w:rPr>
                <w:rFonts w:ascii="Arial" w:hAnsi="Arial" w:cs="Arial"/>
                <w:color w:val="000000"/>
                <w:sz w:val="24"/>
                <w:szCs w:val="24"/>
                <w:lang w:val="fr-FR"/>
              </w:rPr>
            </w:pPr>
            <w:r>
              <w:rPr>
                <w:rFonts w:ascii="Arial" w:hAnsi="Arial" w:cs="Arial"/>
                <w:color w:val="000000"/>
                <w:sz w:val="24"/>
                <w:szCs w:val="24"/>
                <w:lang w:val="fr-FR"/>
              </w:rPr>
              <w:t>1.</w:t>
            </w:r>
          </w:p>
        </w:tc>
        <w:tc>
          <w:tcPr>
            <w:tcW w:w="2928" w:type="dxa"/>
            <w:tcBorders>
              <w:top w:val="single" w:sz="6" w:space="0" w:color="auto"/>
              <w:left w:val="single" w:sz="6" w:space="0" w:color="auto"/>
              <w:bottom w:val="single" w:sz="6" w:space="0" w:color="auto"/>
              <w:right w:val="single" w:sz="6" w:space="0" w:color="auto"/>
            </w:tcBorders>
            <w:hideMark/>
          </w:tcPr>
          <w:p w:rsidR="0019630E" w:rsidRDefault="0019630E" w:rsidP="00FF28C4">
            <w:pPr>
              <w:spacing w:after="0" w:line="240" w:lineRule="auto"/>
              <w:jc w:val="center"/>
              <w:rPr>
                <w:rFonts w:ascii="Arial" w:hAnsi="Arial" w:cs="Arial"/>
                <w:color w:val="000000"/>
                <w:sz w:val="24"/>
                <w:szCs w:val="24"/>
                <w:lang w:val="fr-FR"/>
              </w:rPr>
            </w:pPr>
            <w:r>
              <w:rPr>
                <w:rFonts w:ascii="Arial" w:hAnsi="Arial" w:cs="Arial"/>
                <w:sz w:val="24"/>
                <w:szCs w:val="24"/>
              </w:rPr>
              <w:t xml:space="preserve">2 -cuptoare de topire si aliere – </w:t>
            </w:r>
            <w:r>
              <w:rPr>
                <w:rFonts w:ascii="Arial" w:hAnsi="Arial" w:cs="Arial"/>
                <w:b/>
                <w:color w:val="000000"/>
                <w:sz w:val="24"/>
                <w:szCs w:val="24"/>
                <w:lang w:val="fr-FR"/>
              </w:rPr>
              <w:t>A</w:t>
            </w:r>
          </w:p>
        </w:tc>
        <w:tc>
          <w:tcPr>
            <w:tcW w:w="5386" w:type="dxa"/>
            <w:tcBorders>
              <w:top w:val="single" w:sz="6" w:space="0" w:color="auto"/>
              <w:left w:val="single" w:sz="6" w:space="0" w:color="auto"/>
              <w:bottom w:val="single" w:sz="6" w:space="0" w:color="auto"/>
              <w:right w:val="single" w:sz="6" w:space="0" w:color="auto"/>
            </w:tcBorders>
            <w:hideMark/>
          </w:tcPr>
          <w:p w:rsidR="0019630E" w:rsidRDefault="0019630E" w:rsidP="00FF28C4">
            <w:pPr>
              <w:pStyle w:val="BodyTextIndent"/>
              <w:numPr>
                <w:ilvl w:val="0"/>
                <w:numId w:val="14"/>
              </w:numPr>
              <w:ind w:left="16" w:firstLine="0"/>
              <w:rPr>
                <w:rFonts w:ascii="Arial" w:hAnsi="Arial" w:cs="Arial"/>
              </w:rPr>
            </w:pPr>
            <w:r>
              <w:rPr>
                <w:rFonts w:ascii="Arial" w:hAnsi="Arial" w:cs="Arial"/>
              </w:rPr>
              <w:t>hote pentru captarea emisiilor montate la fiecare cuptor de topire in functiune, la depozitul de zgura, pe linia de turnare lingori, captate la o conducta central legata de instalaţia de depoluare</w:t>
            </w:r>
          </w:p>
          <w:p w:rsidR="0019630E" w:rsidRDefault="0019630E" w:rsidP="00FF28C4">
            <w:pPr>
              <w:pStyle w:val="BodyTextIndent"/>
              <w:ind w:left="16"/>
              <w:rPr>
                <w:rFonts w:ascii="Arial" w:hAnsi="Arial" w:cs="Arial"/>
              </w:rPr>
            </w:pPr>
            <w:r>
              <w:rPr>
                <w:rFonts w:ascii="Arial" w:hAnsi="Arial" w:cs="Arial"/>
              </w:rPr>
              <w:t>formata din filtru cu saci textili dotat cu sistem de răcire a gazelor şi cos de evacuare şi dispersie a poluantilor cu H=18 m si D=1000mm</w:t>
            </w:r>
          </w:p>
        </w:tc>
      </w:tr>
    </w:tbl>
    <w:p w:rsidR="0019630E" w:rsidRDefault="0019630E">
      <w:pPr>
        <w:spacing w:after="0" w:line="240" w:lineRule="auto"/>
        <w:jc w:val="both"/>
        <w:divId w:val="748648903"/>
        <w:rPr>
          <w:rFonts w:ascii="Times New Roman" w:hAnsi="Times New Roman"/>
          <w:b/>
          <w:sz w:val="28"/>
        </w:rPr>
      </w:pPr>
      <w:r>
        <w:rPr>
          <w:rFonts w:ascii="Times New Roman" w:hAnsi="Times New Roman"/>
          <w:b/>
          <w:sz w:val="28"/>
        </w:rPr>
        <w:t xml:space="preserve"> </w:t>
      </w:r>
    </w:p>
    <w:p w:rsidR="0019630E" w:rsidRDefault="0019630E">
      <w:pPr>
        <w:spacing w:after="0" w:line="240" w:lineRule="auto"/>
        <w:jc w:val="both"/>
        <w:divId w:val="748648903"/>
        <w:rPr>
          <w:rFonts w:ascii="Arial" w:hAnsi="Arial" w:cs="Arial"/>
          <w:b/>
          <w:sz w:val="24"/>
          <w:szCs w:val="24"/>
        </w:rPr>
      </w:pPr>
      <w:r>
        <w:rPr>
          <w:rFonts w:ascii="Arial" w:hAnsi="Arial" w:cs="Arial"/>
          <w:b/>
          <w:sz w:val="24"/>
          <w:szCs w:val="24"/>
        </w:rPr>
        <w:t>Fluxul de epurare al emisiilor de gaze</w:t>
      </w:r>
    </w:p>
    <w:p w:rsidR="0019630E" w:rsidRDefault="0019630E">
      <w:pPr>
        <w:numPr>
          <w:ilvl w:val="0"/>
          <w:numId w:val="14"/>
        </w:numPr>
        <w:spacing w:after="0" w:line="240" w:lineRule="auto"/>
        <w:jc w:val="both"/>
        <w:divId w:val="748648903"/>
        <w:rPr>
          <w:rFonts w:ascii="Arial" w:hAnsi="Arial" w:cs="Arial"/>
          <w:sz w:val="24"/>
          <w:szCs w:val="24"/>
        </w:rPr>
      </w:pPr>
      <w:r>
        <w:rPr>
          <w:rFonts w:ascii="Arial" w:hAnsi="Arial" w:cs="Arial"/>
          <w:sz w:val="24"/>
          <w:szCs w:val="24"/>
        </w:rPr>
        <w:t>captarea emisiilor cu ajutorul hotelor racordate s</w:t>
      </w:r>
      <w:r>
        <w:rPr>
          <w:rFonts w:ascii="Arial" w:hAnsi="Arial" w:cs="Arial"/>
          <w:sz w:val="24"/>
          <w:szCs w:val="24"/>
          <w:lang w:val="ro-RO"/>
        </w:rPr>
        <w:t>istemul pentru controlul emisiilor de particule, cu două trepte</w:t>
      </w:r>
      <w:r>
        <w:rPr>
          <w:rFonts w:ascii="Arial" w:hAnsi="Arial" w:cs="Arial"/>
          <w:sz w:val="24"/>
          <w:szCs w:val="24"/>
        </w:rPr>
        <w:t>;</w:t>
      </w:r>
    </w:p>
    <w:p w:rsidR="0019630E" w:rsidRDefault="0019630E">
      <w:pPr>
        <w:numPr>
          <w:ilvl w:val="0"/>
          <w:numId w:val="14"/>
        </w:numPr>
        <w:spacing w:after="0" w:line="240" w:lineRule="auto"/>
        <w:jc w:val="both"/>
        <w:divId w:val="748648903"/>
        <w:rPr>
          <w:rFonts w:ascii="Arial" w:hAnsi="Arial" w:cs="Arial"/>
          <w:sz w:val="24"/>
          <w:szCs w:val="24"/>
        </w:rPr>
      </w:pPr>
      <w:r>
        <w:rPr>
          <w:rFonts w:ascii="Arial" w:hAnsi="Arial" w:cs="Arial"/>
          <w:sz w:val="24"/>
          <w:szCs w:val="24"/>
          <w:lang w:val="ro-RO"/>
        </w:rPr>
        <w:t>prima  treaptă primară reprezentată de o cameră de sedimentare a pulberilor;</w:t>
      </w:r>
    </w:p>
    <w:p w:rsidR="0019630E" w:rsidRDefault="0019630E">
      <w:pPr>
        <w:numPr>
          <w:ilvl w:val="0"/>
          <w:numId w:val="14"/>
        </w:numPr>
        <w:spacing w:after="0" w:line="240" w:lineRule="auto"/>
        <w:jc w:val="both"/>
        <w:divId w:val="748648903"/>
        <w:rPr>
          <w:rFonts w:ascii="Arial" w:hAnsi="Arial" w:cs="Arial"/>
          <w:sz w:val="24"/>
          <w:szCs w:val="24"/>
        </w:rPr>
      </w:pPr>
      <w:r>
        <w:rPr>
          <w:rFonts w:ascii="Arial" w:hAnsi="Arial" w:cs="Arial"/>
          <w:sz w:val="24"/>
          <w:szCs w:val="24"/>
          <w:lang w:val="ro-RO"/>
        </w:rPr>
        <w:t>a doua treaptă secundară reprezentată de un filtru cu saci textili;</w:t>
      </w:r>
    </w:p>
    <w:p w:rsidR="0019630E" w:rsidRDefault="0019630E">
      <w:pPr>
        <w:numPr>
          <w:ilvl w:val="0"/>
          <w:numId w:val="14"/>
        </w:numPr>
        <w:spacing w:after="0" w:line="240" w:lineRule="auto"/>
        <w:jc w:val="both"/>
        <w:divId w:val="748648903"/>
        <w:rPr>
          <w:rFonts w:ascii="Arial" w:hAnsi="Arial" w:cs="Arial"/>
          <w:b/>
          <w:sz w:val="24"/>
          <w:szCs w:val="24"/>
        </w:rPr>
      </w:pPr>
      <w:r>
        <w:rPr>
          <w:rFonts w:ascii="Arial" w:hAnsi="Arial" w:cs="Arial"/>
          <w:sz w:val="24"/>
          <w:szCs w:val="24"/>
          <w:lang w:val="ro-RO"/>
        </w:rPr>
        <w:t>o instalaţie  pentru reducerea emisiilor de gaze acide (în principal dioxid de sulf) şi a eventualelor dioxine.  Instalaţia asigură pulverizarea de particule de var hidratat în circuitul de gaze dintre camera de sedimentare şi filtrul cu saci.</w:t>
      </w:r>
    </w:p>
    <w:p w:rsidR="0019630E" w:rsidRDefault="0019630E">
      <w:pPr>
        <w:spacing w:after="0" w:line="240" w:lineRule="auto"/>
        <w:divId w:val="748648903"/>
        <w:rPr>
          <w:rFonts w:ascii="Arial" w:eastAsia="Times New Roman" w:hAnsi="Arial" w:cs="Arial"/>
          <w:b/>
          <w:bCs/>
          <w:sz w:val="24"/>
          <w:szCs w:val="24"/>
        </w:rPr>
      </w:pPr>
      <w:r>
        <w:rPr>
          <w:rStyle w:val="StyleHiddenChar"/>
        </w:rPr>
        <w:t xml:space="preserve"> </w:t>
      </w:r>
    </w:p>
    <w:p w:rsidR="0019630E" w:rsidRDefault="0019630E">
      <w:pPr>
        <w:spacing w:after="0" w:line="240" w:lineRule="auto"/>
        <w:divId w:val="748648903"/>
        <w:rPr>
          <w:rFonts w:ascii="Arial" w:hAnsi="Arial" w:cs="Arial"/>
          <w:b/>
          <w:sz w:val="24"/>
          <w:szCs w:val="24"/>
          <w:lang w:val="ro-RO"/>
        </w:rPr>
      </w:pPr>
      <w:r>
        <w:rPr>
          <w:rFonts w:ascii="Times New Roman" w:hAnsi="Times New Roman"/>
          <w:b/>
          <w:sz w:val="24"/>
          <w:szCs w:val="24"/>
          <w:lang w:val="ro-RO"/>
        </w:rPr>
        <w:t xml:space="preserve"> </w:t>
      </w:r>
      <w:r>
        <w:rPr>
          <w:rFonts w:ascii="Arial" w:hAnsi="Arial" w:cs="Arial"/>
          <w:b/>
          <w:sz w:val="24"/>
          <w:szCs w:val="24"/>
          <w:lang w:val="ro-RO"/>
        </w:rPr>
        <w:t xml:space="preserve">9.1.2. Emisii difuze </w:t>
      </w:r>
    </w:p>
    <w:p w:rsidR="0019630E" w:rsidRDefault="0019630E">
      <w:pPr>
        <w:spacing w:after="0" w:line="240" w:lineRule="auto"/>
        <w:jc w:val="both"/>
        <w:divId w:val="748648903"/>
        <w:rPr>
          <w:rFonts w:ascii="Arial" w:hAnsi="Arial" w:cs="Arial"/>
          <w:b/>
          <w:sz w:val="24"/>
          <w:szCs w:val="24"/>
          <w:lang w:val="ro-RO"/>
        </w:rPr>
      </w:pPr>
      <w:r>
        <w:rPr>
          <w:szCs w:val="28"/>
          <w:lang w:val="it-IT"/>
        </w:rPr>
        <w:tab/>
      </w:r>
      <w:r>
        <w:rPr>
          <w:rFonts w:ascii="Arial" w:hAnsi="Arial" w:cs="Arial"/>
          <w:b/>
          <w:sz w:val="24"/>
          <w:szCs w:val="24"/>
          <w:lang w:val="ro-RO"/>
        </w:rPr>
        <w:t>Nu este cazul.</w:t>
      </w:r>
    </w:p>
    <w:p w:rsidR="0019630E" w:rsidRDefault="0019630E">
      <w:pPr>
        <w:tabs>
          <w:tab w:val="left" w:pos="180"/>
          <w:tab w:val="left" w:pos="360"/>
          <w:tab w:val="left" w:pos="540"/>
        </w:tabs>
        <w:spacing w:after="0" w:line="240" w:lineRule="auto"/>
        <w:jc w:val="both"/>
        <w:divId w:val="748648903"/>
        <w:rPr>
          <w:rFonts w:ascii="Arial" w:hAnsi="Arial" w:cs="Arial"/>
          <w:b/>
          <w:sz w:val="24"/>
          <w:szCs w:val="24"/>
          <w:lang w:val="ro-RO"/>
        </w:rPr>
      </w:pPr>
      <w:r>
        <w:rPr>
          <w:rFonts w:ascii="Arial" w:hAnsi="Arial" w:cs="Arial"/>
          <w:b/>
          <w:sz w:val="24"/>
          <w:szCs w:val="24"/>
          <w:lang w:val="ro-RO"/>
        </w:rPr>
        <w:t>9.1.3.</w:t>
      </w:r>
      <w:r>
        <w:rPr>
          <w:rFonts w:ascii="Arial" w:hAnsi="Arial" w:cs="Arial"/>
          <w:sz w:val="24"/>
          <w:szCs w:val="24"/>
          <w:lang w:val="ro-RO"/>
        </w:rPr>
        <w:t xml:space="preserve"> Este obligatoriu să nu existe alte emisii în aer, semnificative pentru mediu, cu excepţia celor reglementate prin prezenta autorizaţie.</w:t>
      </w:r>
    </w:p>
    <w:p w:rsidR="0019630E" w:rsidRDefault="0019630E">
      <w:pPr>
        <w:spacing w:after="0" w:line="240" w:lineRule="auto"/>
        <w:jc w:val="both"/>
        <w:divId w:val="748648903"/>
        <w:rPr>
          <w:rFonts w:ascii="Arial" w:hAnsi="Arial" w:cs="Arial"/>
          <w:sz w:val="24"/>
          <w:szCs w:val="24"/>
          <w:lang w:val="ro-RO"/>
        </w:rPr>
      </w:pPr>
      <w:r>
        <w:rPr>
          <w:rFonts w:ascii="Arial" w:hAnsi="Arial" w:cs="Arial"/>
          <w:b/>
          <w:bCs/>
          <w:sz w:val="24"/>
          <w:szCs w:val="24"/>
          <w:lang w:val="ro-RO"/>
        </w:rPr>
        <w:t>9.1.4.</w:t>
      </w:r>
      <w:r>
        <w:rPr>
          <w:rFonts w:ascii="Arial" w:hAnsi="Arial" w:cs="Arial"/>
          <w:sz w:val="24"/>
          <w:szCs w:val="24"/>
          <w:lang w:val="ro-RO"/>
        </w:rPr>
        <w:t xml:space="preserve"> </w:t>
      </w:r>
      <w:r>
        <w:rPr>
          <w:rFonts w:ascii="Arial" w:hAnsi="Arial" w:cs="Arial"/>
          <w:noProof/>
          <w:sz w:val="24"/>
          <w:szCs w:val="24"/>
          <w:lang w:val="ro-RO"/>
        </w:rPr>
        <w:t>Operatorul</w:t>
      </w:r>
      <w:r>
        <w:rPr>
          <w:rFonts w:ascii="Arial" w:hAnsi="Arial" w:cs="Arial"/>
          <w:sz w:val="24"/>
          <w:szCs w:val="24"/>
          <w:lang w:val="ro-RO"/>
        </w:rPr>
        <w:t xml:space="preserve"> are obligaţia de a lua toate măsurile care se impun în vederea limitării emisiilor de poluanţi în atmosferă, inclusiv prin colectarea şi dirijarea emisiilor fugitive şi utilizarea unor echipamente de reţinere a poluanţilor la sursă, după caz.</w:t>
      </w:r>
    </w:p>
    <w:p w:rsidR="0019630E" w:rsidRDefault="0019630E">
      <w:pPr>
        <w:spacing w:after="0" w:line="240" w:lineRule="auto"/>
        <w:jc w:val="both"/>
        <w:divId w:val="748648903"/>
        <w:rPr>
          <w:rFonts w:ascii="Arial" w:hAnsi="Arial" w:cs="Arial"/>
          <w:sz w:val="24"/>
          <w:szCs w:val="24"/>
          <w:lang w:val="ro-RO"/>
        </w:rPr>
      </w:pPr>
      <w:r>
        <w:rPr>
          <w:rFonts w:ascii="Arial" w:hAnsi="Arial" w:cs="Arial"/>
          <w:b/>
          <w:sz w:val="24"/>
          <w:szCs w:val="24"/>
          <w:lang w:val="ro-RO"/>
        </w:rPr>
        <w:t xml:space="preserve">9.1.5. </w:t>
      </w:r>
      <w:r>
        <w:rPr>
          <w:rFonts w:ascii="Arial" w:hAnsi="Arial" w:cs="Arial"/>
          <w:noProof/>
          <w:sz w:val="24"/>
          <w:szCs w:val="24"/>
          <w:lang w:val="ro-RO"/>
        </w:rPr>
        <w:t>Operatorul</w:t>
      </w:r>
      <w:r>
        <w:rPr>
          <w:rFonts w:ascii="Arial" w:hAnsi="Arial" w:cs="Arial"/>
          <w:sz w:val="24"/>
          <w:szCs w:val="24"/>
          <w:lang w:val="ro-RO"/>
        </w:rPr>
        <w:t xml:space="preserve"> este obligat să întreţină echipamentele de reţinere, evacuare şi dispersie a poluanţilor în stare optimă de funcţionare.</w:t>
      </w:r>
    </w:p>
    <w:p w:rsidR="0019630E" w:rsidRDefault="0019630E">
      <w:pPr>
        <w:spacing w:after="0" w:line="240" w:lineRule="auto"/>
        <w:jc w:val="both"/>
        <w:divId w:val="748648903"/>
        <w:rPr>
          <w:rFonts w:ascii="Arial" w:hAnsi="Arial" w:cs="Arial"/>
          <w:b/>
          <w:sz w:val="24"/>
          <w:szCs w:val="24"/>
          <w:lang w:val="ro-RO"/>
        </w:rPr>
      </w:pPr>
      <w:r>
        <w:rPr>
          <w:rFonts w:ascii="Arial" w:hAnsi="Arial" w:cs="Arial"/>
          <w:b/>
          <w:sz w:val="24"/>
          <w:szCs w:val="24"/>
          <w:lang w:val="ro-RO"/>
        </w:rPr>
        <w:t xml:space="preserve">9.1.6. </w:t>
      </w:r>
      <w:r>
        <w:rPr>
          <w:rFonts w:ascii="Arial" w:hAnsi="Arial" w:cs="Arial"/>
          <w:sz w:val="24"/>
          <w:szCs w:val="24"/>
          <w:lang w:val="ro-RO"/>
        </w:rPr>
        <w:t>Este interzisă evacuarea gazelor reziduale fără reţinere şi sau/dispersie.</w:t>
      </w:r>
    </w:p>
    <w:p w:rsidR="0019630E" w:rsidRDefault="0019630E">
      <w:pPr>
        <w:pStyle w:val="BodyText"/>
        <w:divId w:val="748648903"/>
        <w:rPr>
          <w:rFonts w:ascii="Arial" w:hAnsi="Arial" w:cs="Arial"/>
          <w:lang w:val="ro-RO"/>
        </w:rPr>
      </w:pPr>
      <w:r>
        <w:rPr>
          <w:rFonts w:ascii="Arial" w:hAnsi="Arial" w:cs="Arial"/>
          <w:b/>
          <w:lang w:val="ro-RO"/>
        </w:rPr>
        <w:t>9.1.7.</w:t>
      </w:r>
      <w:r>
        <w:rPr>
          <w:rFonts w:ascii="Arial" w:hAnsi="Arial" w:cs="Arial"/>
          <w:i/>
          <w:lang w:val="ro-RO"/>
        </w:rPr>
        <w:t xml:space="preserve"> </w:t>
      </w:r>
      <w:r>
        <w:rPr>
          <w:rFonts w:ascii="Arial" w:hAnsi="Arial" w:cs="Arial"/>
          <w:lang w:val="ro-RO"/>
        </w:rPr>
        <w:t>In cazul funcţionării necorespunzătoare sau a defectării echipamentelor de reducere a emisiilor, operatorul are următoarele obligaţii:</w:t>
      </w:r>
    </w:p>
    <w:p w:rsidR="0019630E" w:rsidRDefault="0019630E">
      <w:pPr>
        <w:pStyle w:val="BodyText"/>
        <w:numPr>
          <w:ilvl w:val="0"/>
          <w:numId w:val="15"/>
        </w:numPr>
        <w:divId w:val="748648903"/>
        <w:rPr>
          <w:rFonts w:ascii="Arial" w:hAnsi="Arial" w:cs="Arial"/>
          <w:lang w:val="ro-RO"/>
        </w:rPr>
      </w:pPr>
      <w:r>
        <w:rPr>
          <w:rFonts w:ascii="Arial" w:hAnsi="Arial" w:cs="Arial"/>
          <w:lang w:val="ro-RO"/>
        </w:rPr>
        <w:lastRenderedPageBreak/>
        <w:t>să sisteze funcţionarea instalaţiei/părţii din instalaţie la care a survenit defecţiunea în cel mai scurt timp posibil din punct de vedere tehnologic;</w:t>
      </w:r>
    </w:p>
    <w:p w:rsidR="0019630E" w:rsidRDefault="0019630E">
      <w:pPr>
        <w:pStyle w:val="BodyText"/>
        <w:numPr>
          <w:ilvl w:val="0"/>
          <w:numId w:val="15"/>
        </w:numPr>
        <w:divId w:val="748648903"/>
        <w:rPr>
          <w:rFonts w:ascii="Arial" w:hAnsi="Arial" w:cs="Arial"/>
          <w:lang w:val="ro-RO"/>
        </w:rPr>
      </w:pPr>
      <w:r>
        <w:rPr>
          <w:rFonts w:ascii="Arial" w:hAnsi="Arial" w:cs="Arial"/>
          <w:lang w:val="ro-RO"/>
        </w:rPr>
        <w:t>să notifice în cel mai scurt timp: APM ILFOV şi GNM - Comisariatul Judeţean Ilfov, în legătură cu defecţiunea, durata acesteia, modul de remediere şi data prevăzută pentru repunerea în funcţiune a instalaţiei/ echipamentului de depoluare, perioada în care s-a funcţionat fără sistem de depoluare;</w:t>
      </w:r>
    </w:p>
    <w:p w:rsidR="0019630E" w:rsidRDefault="0019630E">
      <w:pPr>
        <w:pStyle w:val="BodyText"/>
        <w:numPr>
          <w:ilvl w:val="0"/>
          <w:numId w:val="15"/>
        </w:numPr>
        <w:divId w:val="748648903"/>
        <w:rPr>
          <w:rFonts w:ascii="Arial" w:hAnsi="Arial" w:cs="Arial"/>
          <w:lang w:val="ro-RO"/>
        </w:rPr>
      </w:pPr>
      <w:r>
        <w:rPr>
          <w:rFonts w:ascii="Arial" w:hAnsi="Arial" w:cs="Arial"/>
          <w:lang w:val="ro-RO"/>
        </w:rPr>
        <w:t>să reia activitatea în instalaţia la care s-a produs defecţiunea, numai după remedierea acesteia.</w:t>
      </w:r>
    </w:p>
    <w:p w:rsidR="0019630E" w:rsidRDefault="0019630E">
      <w:pPr>
        <w:spacing w:after="0" w:line="240" w:lineRule="auto"/>
        <w:jc w:val="both"/>
        <w:divId w:val="748648903"/>
        <w:rPr>
          <w:rFonts w:ascii="Arial" w:hAnsi="Arial" w:cs="Arial"/>
          <w:b/>
          <w:sz w:val="24"/>
          <w:szCs w:val="24"/>
          <w:lang w:val="ro-RO"/>
        </w:rPr>
      </w:pPr>
      <w:r>
        <w:rPr>
          <w:rFonts w:ascii="Arial" w:hAnsi="Arial" w:cs="Arial"/>
          <w:b/>
          <w:sz w:val="24"/>
          <w:szCs w:val="24"/>
        </w:rPr>
        <w:t xml:space="preserve">9.1.8. </w:t>
      </w:r>
      <w:r>
        <w:rPr>
          <w:rFonts w:ascii="Arial" w:hAnsi="Arial" w:cs="Arial"/>
          <w:sz w:val="24"/>
          <w:szCs w:val="24"/>
        </w:rPr>
        <w:t>Se vor menţine înregistrări referitoare la situaţii de funcţionare altele decât cele normale a instalaţiilor de depoluare /evacuare a poluanţilor (sistem de depoluare defect, descriere defecţiune, data defectării, timp de funcţionare fără instalaţie de depoluare, data repunerii în funcţiune, etc.).</w:t>
      </w:r>
    </w:p>
    <w:p w:rsidR="0019630E" w:rsidRDefault="0019630E">
      <w:pPr>
        <w:tabs>
          <w:tab w:val="left" w:pos="180"/>
          <w:tab w:val="left" w:pos="360"/>
          <w:tab w:val="left" w:pos="540"/>
        </w:tabs>
        <w:spacing w:after="0" w:line="240" w:lineRule="auto"/>
        <w:jc w:val="both"/>
        <w:divId w:val="748648903"/>
        <w:rPr>
          <w:rFonts w:ascii="Arial" w:hAnsi="Arial" w:cs="Arial"/>
          <w:b/>
          <w:sz w:val="24"/>
          <w:szCs w:val="24"/>
          <w:lang w:val="ro-RO"/>
        </w:rPr>
      </w:pPr>
      <w:r>
        <w:rPr>
          <w:rFonts w:ascii="Arial" w:hAnsi="Arial" w:cs="Arial"/>
          <w:b/>
          <w:sz w:val="24"/>
          <w:szCs w:val="24"/>
          <w:lang w:val="ro-RO"/>
        </w:rPr>
        <w:t xml:space="preserve"> </w:t>
      </w:r>
    </w:p>
    <w:p w:rsidR="0019630E" w:rsidRDefault="0019630E">
      <w:pPr>
        <w:tabs>
          <w:tab w:val="left" w:pos="180"/>
          <w:tab w:val="left" w:pos="360"/>
          <w:tab w:val="left" w:pos="540"/>
        </w:tabs>
        <w:spacing w:after="0" w:line="240" w:lineRule="auto"/>
        <w:jc w:val="both"/>
        <w:divId w:val="748648903"/>
        <w:rPr>
          <w:rFonts w:ascii="Arial" w:hAnsi="Arial" w:cs="Arial"/>
          <w:b/>
          <w:sz w:val="24"/>
          <w:szCs w:val="24"/>
          <w:lang w:val="ro-RO"/>
        </w:rPr>
      </w:pPr>
      <w:r>
        <w:rPr>
          <w:rFonts w:ascii="Arial" w:hAnsi="Arial" w:cs="Arial"/>
          <w:b/>
          <w:sz w:val="24"/>
          <w:szCs w:val="24"/>
          <w:lang w:val="ro-RO"/>
        </w:rPr>
        <w:t xml:space="preserve">9.2.  Emisii în apă  </w:t>
      </w:r>
    </w:p>
    <w:p w:rsidR="0019630E" w:rsidRDefault="0019630E">
      <w:pPr>
        <w:tabs>
          <w:tab w:val="left" w:pos="180"/>
          <w:tab w:val="left" w:pos="360"/>
          <w:tab w:val="left" w:pos="540"/>
        </w:tabs>
        <w:spacing w:after="0" w:line="240" w:lineRule="auto"/>
        <w:jc w:val="both"/>
        <w:divId w:val="748648903"/>
        <w:rPr>
          <w:rFonts w:ascii="Arial" w:hAnsi="Arial" w:cs="Arial"/>
          <w:b/>
          <w:sz w:val="24"/>
          <w:szCs w:val="24"/>
          <w:lang w:val="ro-RO"/>
        </w:rPr>
      </w:pPr>
      <w:r>
        <w:rPr>
          <w:rFonts w:ascii="Arial" w:hAnsi="Arial" w:cs="Arial"/>
          <w:b/>
          <w:sz w:val="24"/>
          <w:szCs w:val="24"/>
          <w:lang w:val="ro-RO"/>
        </w:rPr>
        <w:t>9.2.1. Surse de ape uzate</w:t>
      </w:r>
    </w:p>
    <w:p w:rsidR="0019630E" w:rsidRDefault="0019630E">
      <w:pPr>
        <w:tabs>
          <w:tab w:val="left" w:pos="180"/>
          <w:tab w:val="left" w:pos="360"/>
          <w:tab w:val="left" w:pos="540"/>
        </w:tabs>
        <w:spacing w:after="0" w:line="240" w:lineRule="auto"/>
        <w:jc w:val="both"/>
        <w:divId w:val="748648903"/>
        <w:rPr>
          <w:rFonts w:ascii="Arial" w:hAnsi="Arial" w:cs="Arial"/>
          <w:b/>
          <w:sz w:val="24"/>
          <w:szCs w:val="24"/>
          <w:lang w:val="ro-RO"/>
        </w:rPr>
      </w:pPr>
      <w:r>
        <w:rPr>
          <w:rFonts w:ascii="Arial" w:hAnsi="Arial" w:cs="Arial"/>
          <w:sz w:val="24"/>
          <w:szCs w:val="24"/>
          <w:lang w:val="ro-RO"/>
        </w:rPr>
        <w:t xml:space="preserve">În procesul tehnologic  </w:t>
      </w:r>
      <w:r>
        <w:rPr>
          <w:rFonts w:ascii="Arial" w:hAnsi="Arial" w:cs="Arial"/>
          <w:b/>
          <w:sz w:val="24"/>
          <w:szCs w:val="24"/>
          <w:lang w:val="ro-RO"/>
        </w:rPr>
        <w:t xml:space="preserve">apa </w:t>
      </w:r>
      <w:r>
        <w:rPr>
          <w:rFonts w:ascii="Arial" w:hAnsi="Arial" w:cs="Arial"/>
          <w:sz w:val="24"/>
          <w:szCs w:val="24"/>
          <w:lang w:val="ro-RO"/>
        </w:rPr>
        <w:t xml:space="preserve">este utilizată ca apă de răcire la cele două benzi de turnare/maşini de format lingouri. Apa de răcire se recirculă integral şi se completează. </w:t>
      </w:r>
      <w:r>
        <w:rPr>
          <w:rFonts w:ascii="Arial" w:hAnsi="Arial" w:cs="Arial"/>
          <w:b/>
          <w:sz w:val="24"/>
          <w:szCs w:val="24"/>
          <w:lang w:val="ro-RO"/>
        </w:rPr>
        <w:t>Prin urmare, din activităţile desfăşurate de către societate nu rezultă ape uzate tehnologice</w:t>
      </w:r>
      <w:r w:rsidR="00E46C60">
        <w:rPr>
          <w:rFonts w:ascii="Arial" w:hAnsi="Arial" w:cs="Arial"/>
          <w:b/>
          <w:sz w:val="24"/>
          <w:szCs w:val="24"/>
          <w:lang w:val="ro-RO"/>
        </w:rPr>
        <w:t>.</w:t>
      </w:r>
    </w:p>
    <w:p w:rsidR="009058B2" w:rsidRDefault="009058B2">
      <w:pPr>
        <w:tabs>
          <w:tab w:val="left" w:pos="180"/>
          <w:tab w:val="left" w:pos="360"/>
          <w:tab w:val="left" w:pos="540"/>
        </w:tabs>
        <w:spacing w:after="0" w:line="240" w:lineRule="auto"/>
        <w:jc w:val="both"/>
        <w:divId w:val="748648903"/>
        <w:rPr>
          <w:rFonts w:ascii="Arial" w:hAnsi="Arial" w:cs="Arial"/>
          <w:b/>
          <w:sz w:val="24"/>
          <w:szCs w:val="24"/>
          <w:lang w:val="ro-RO"/>
        </w:rPr>
      </w:pPr>
    </w:p>
    <w:p w:rsidR="009058B2" w:rsidRDefault="009058B2" w:rsidP="009058B2">
      <w:pPr>
        <w:tabs>
          <w:tab w:val="left" w:pos="180"/>
          <w:tab w:val="left" w:pos="360"/>
          <w:tab w:val="left" w:pos="540"/>
        </w:tabs>
        <w:spacing w:after="0" w:line="240" w:lineRule="auto"/>
        <w:jc w:val="both"/>
        <w:divId w:val="748648903"/>
        <w:rPr>
          <w:rFonts w:ascii="Arial" w:hAnsi="Arial" w:cs="Arial"/>
          <w:b/>
          <w:sz w:val="24"/>
          <w:szCs w:val="24"/>
          <w:lang w:val="ro-RO"/>
        </w:rPr>
      </w:pPr>
      <w:r>
        <w:rPr>
          <w:rFonts w:ascii="Arial" w:hAnsi="Arial" w:cs="Arial"/>
          <w:b/>
          <w:sz w:val="24"/>
          <w:szCs w:val="24"/>
          <w:lang w:val="ro-RO"/>
        </w:rPr>
        <w:t>9.2.2. Debite de evacuare ape uzate autorizate</w:t>
      </w:r>
    </w:p>
    <w:p w:rsidR="009058B2" w:rsidRDefault="009058B2" w:rsidP="009058B2">
      <w:pPr>
        <w:tabs>
          <w:tab w:val="left" w:pos="180"/>
          <w:tab w:val="left" w:pos="360"/>
          <w:tab w:val="left" w:pos="540"/>
        </w:tabs>
        <w:spacing w:after="0" w:line="240" w:lineRule="auto"/>
        <w:jc w:val="both"/>
        <w:divId w:val="748648903"/>
        <w:rPr>
          <w:rFonts w:ascii="Arial" w:hAnsi="Arial" w:cs="Arial"/>
          <w:b/>
          <w:sz w:val="24"/>
          <w:szCs w:val="24"/>
          <w:lang w:val="ro-RO"/>
        </w:rPr>
      </w:pPr>
    </w:p>
    <w:p w:rsidR="009058B2" w:rsidRDefault="009058B2" w:rsidP="009058B2">
      <w:pPr>
        <w:tabs>
          <w:tab w:val="left" w:pos="180"/>
          <w:tab w:val="left" w:pos="360"/>
          <w:tab w:val="left" w:pos="540"/>
        </w:tabs>
        <w:spacing w:after="0" w:line="240" w:lineRule="auto"/>
        <w:jc w:val="both"/>
        <w:divId w:val="748648903"/>
        <w:rPr>
          <w:rFonts w:ascii="Arial" w:hAnsi="Arial" w:cs="Arial"/>
          <w:sz w:val="24"/>
          <w:szCs w:val="24"/>
          <w:lang w:val="ro-RO"/>
        </w:rPr>
      </w:pPr>
      <w:r>
        <w:rPr>
          <w:rFonts w:ascii="Arial" w:hAnsi="Arial" w:cs="Arial"/>
          <w:caps/>
          <w:sz w:val="24"/>
          <w:szCs w:val="24"/>
          <w:lang w:val="ro-RO"/>
        </w:rPr>
        <w:t>d</w:t>
      </w:r>
      <w:r>
        <w:rPr>
          <w:rFonts w:ascii="Arial" w:hAnsi="Arial" w:cs="Arial"/>
          <w:sz w:val="24"/>
          <w:szCs w:val="24"/>
          <w:lang w:val="ro-RO"/>
        </w:rPr>
        <w:t>ebitele prevăzute în Autorizația de gospodărire a apelor nr. 55/IF/20.02.2018, eliberată de Administraţia Naţională Apele Române, Direcția Arges-Vedea, S.G.A Ilfov-Bucuresti, sunt următoarele:</w:t>
      </w:r>
    </w:p>
    <w:p w:rsidR="009058B2" w:rsidRDefault="009058B2" w:rsidP="009058B2">
      <w:pPr>
        <w:tabs>
          <w:tab w:val="left" w:pos="180"/>
          <w:tab w:val="left" w:pos="360"/>
          <w:tab w:val="left" w:pos="540"/>
        </w:tabs>
        <w:spacing w:after="0" w:line="240" w:lineRule="auto"/>
        <w:jc w:val="both"/>
        <w:divId w:val="748648903"/>
        <w:rPr>
          <w:rFonts w:ascii="Arial" w:hAnsi="Arial" w:cs="Arial"/>
          <w:b/>
          <w:sz w:val="24"/>
          <w:szCs w:val="24"/>
          <w:highlight w:val="yellow"/>
          <w:lang w:val="ro-RO"/>
        </w:rPr>
      </w:pPr>
    </w:p>
    <w:tbl>
      <w:tblPr>
        <w:tblW w:w="8134" w:type="dxa"/>
        <w:jc w:val="center"/>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5"/>
        <w:gridCol w:w="1985"/>
        <w:gridCol w:w="3118"/>
        <w:gridCol w:w="1276"/>
      </w:tblGrid>
      <w:tr w:rsidR="009058B2" w:rsidTr="00746EA3">
        <w:trPr>
          <w:divId w:val="748648903"/>
          <w:cantSplit/>
          <w:jc w:val="center"/>
        </w:trPr>
        <w:tc>
          <w:tcPr>
            <w:tcW w:w="17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058B2" w:rsidRDefault="009058B2">
            <w:pPr>
              <w:pStyle w:val="BodyTextIndent2"/>
              <w:tabs>
                <w:tab w:val="left" w:pos="284"/>
              </w:tabs>
              <w:rPr>
                <w:rFonts w:ascii="Arial" w:hAnsi="Arial" w:cs="Arial"/>
                <w:b/>
                <w:lang w:val="ro-RO"/>
              </w:rPr>
            </w:pPr>
            <w:r>
              <w:rPr>
                <w:rFonts w:ascii="Arial" w:hAnsi="Arial" w:cs="Arial"/>
                <w:b/>
                <w:lang w:val="ro-RO"/>
              </w:rPr>
              <w:t>Categoria apei</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058B2" w:rsidRDefault="009058B2">
            <w:pPr>
              <w:pStyle w:val="BodyTextIndent2"/>
              <w:tabs>
                <w:tab w:val="left" w:pos="284"/>
              </w:tabs>
              <w:rPr>
                <w:rFonts w:ascii="Arial" w:hAnsi="Arial" w:cs="Arial"/>
                <w:b/>
                <w:lang w:val="ro-RO"/>
              </w:rPr>
            </w:pPr>
            <w:r>
              <w:rPr>
                <w:rFonts w:ascii="Arial" w:hAnsi="Arial" w:cs="Arial"/>
                <w:b/>
                <w:lang w:val="ro-RO"/>
              </w:rPr>
              <w:t>Receptor</w:t>
            </w:r>
          </w:p>
        </w:tc>
        <w:tc>
          <w:tcPr>
            <w:tcW w:w="31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058B2" w:rsidRDefault="009058B2">
            <w:pPr>
              <w:pStyle w:val="BodyTextIndent2"/>
              <w:tabs>
                <w:tab w:val="left" w:pos="284"/>
              </w:tabs>
              <w:rPr>
                <w:rFonts w:ascii="Arial" w:hAnsi="Arial" w:cs="Arial"/>
                <w:b/>
                <w:lang w:val="ro-RO"/>
              </w:rPr>
            </w:pPr>
            <w:r>
              <w:rPr>
                <w:rFonts w:ascii="Arial" w:hAnsi="Arial" w:cs="Arial"/>
                <w:b/>
                <w:lang w:val="ro-RO"/>
              </w:rPr>
              <w:t>Volumul total evacuat</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058B2" w:rsidRDefault="009058B2">
            <w:pPr>
              <w:pStyle w:val="BodyTextIndent2"/>
              <w:tabs>
                <w:tab w:val="left" w:pos="284"/>
              </w:tabs>
              <w:ind w:left="-108" w:right="-156"/>
              <w:rPr>
                <w:rFonts w:ascii="Arial" w:hAnsi="Arial" w:cs="Arial"/>
                <w:b/>
                <w:lang w:val="ro-RO"/>
              </w:rPr>
            </w:pPr>
            <w:r>
              <w:rPr>
                <w:rFonts w:ascii="Arial" w:hAnsi="Arial" w:cs="Arial"/>
                <w:b/>
                <w:lang w:val="ro-RO"/>
              </w:rPr>
              <w:t>Obobservaţii</w:t>
            </w:r>
          </w:p>
        </w:tc>
      </w:tr>
      <w:tr w:rsidR="009058B2" w:rsidTr="00746EA3">
        <w:trPr>
          <w:divId w:val="748648903"/>
          <w:cantSplit/>
          <w:jc w:val="center"/>
        </w:trPr>
        <w:tc>
          <w:tcPr>
            <w:tcW w:w="1755" w:type="dxa"/>
            <w:tcBorders>
              <w:top w:val="single" w:sz="4" w:space="0" w:color="auto"/>
              <w:left w:val="single" w:sz="4" w:space="0" w:color="auto"/>
              <w:bottom w:val="single" w:sz="4" w:space="0" w:color="auto"/>
              <w:right w:val="single" w:sz="4" w:space="0" w:color="auto"/>
            </w:tcBorders>
            <w:vAlign w:val="center"/>
            <w:hideMark/>
          </w:tcPr>
          <w:p w:rsidR="009058B2" w:rsidRDefault="009058B2" w:rsidP="009058B2">
            <w:pPr>
              <w:pStyle w:val="BodyTextIndent2"/>
              <w:tabs>
                <w:tab w:val="left" w:pos="284"/>
              </w:tabs>
              <w:rPr>
                <w:rFonts w:ascii="Arial" w:hAnsi="Arial" w:cs="Arial"/>
                <w:lang w:val="ro-RO"/>
              </w:rPr>
            </w:pPr>
            <w:r>
              <w:rPr>
                <w:rFonts w:ascii="Arial" w:hAnsi="Arial" w:cs="Arial"/>
                <w:lang w:val="ro-RO"/>
              </w:rPr>
              <w:t xml:space="preserve">Ape  uzate menajere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9058B2" w:rsidRDefault="00746EA3" w:rsidP="009058B2">
            <w:pPr>
              <w:pStyle w:val="BodyTextIndent2"/>
              <w:tabs>
                <w:tab w:val="left" w:pos="284"/>
              </w:tabs>
              <w:rPr>
                <w:rFonts w:ascii="Arial" w:hAnsi="Arial" w:cs="Arial"/>
                <w:lang w:val="ro-RO"/>
              </w:rPr>
            </w:pPr>
            <w:r>
              <w:rPr>
                <w:rFonts w:ascii="Arial" w:hAnsi="Arial" w:cs="Arial"/>
                <w:lang w:val="ro-RO"/>
              </w:rPr>
              <w:t xml:space="preserve">Rețeaua de canalizarea </w:t>
            </w:r>
            <w:r w:rsidR="009058B2">
              <w:rPr>
                <w:rFonts w:ascii="Arial" w:hAnsi="Arial" w:cs="Arial"/>
                <w:lang w:val="ro-RO"/>
              </w:rPr>
              <w:t>platformei</w:t>
            </w:r>
          </w:p>
        </w:tc>
        <w:tc>
          <w:tcPr>
            <w:tcW w:w="3118" w:type="dxa"/>
            <w:tcBorders>
              <w:top w:val="single" w:sz="4" w:space="0" w:color="auto"/>
              <w:left w:val="single" w:sz="4" w:space="0" w:color="auto"/>
              <w:bottom w:val="single" w:sz="4" w:space="0" w:color="auto"/>
              <w:right w:val="single" w:sz="4" w:space="0" w:color="auto"/>
            </w:tcBorders>
            <w:vAlign w:val="center"/>
            <w:hideMark/>
          </w:tcPr>
          <w:p w:rsidR="009058B2" w:rsidRDefault="009058B2">
            <w:pPr>
              <w:pStyle w:val="BodyTextIndent2"/>
              <w:tabs>
                <w:tab w:val="left" w:pos="284"/>
              </w:tabs>
              <w:rPr>
                <w:rFonts w:ascii="Arial" w:hAnsi="Arial" w:cs="Arial"/>
                <w:lang w:val="ro-RO"/>
              </w:rPr>
            </w:pPr>
            <w:r>
              <w:rPr>
                <w:rFonts w:ascii="Arial" w:hAnsi="Arial" w:cs="Arial"/>
                <w:lang w:val="ro-RO"/>
              </w:rPr>
              <w:t>1,83 mc/zi</w:t>
            </w:r>
          </w:p>
        </w:tc>
        <w:tc>
          <w:tcPr>
            <w:tcW w:w="1276" w:type="dxa"/>
            <w:tcBorders>
              <w:top w:val="single" w:sz="4" w:space="0" w:color="auto"/>
              <w:left w:val="single" w:sz="4" w:space="0" w:color="auto"/>
              <w:bottom w:val="single" w:sz="4" w:space="0" w:color="auto"/>
              <w:right w:val="single" w:sz="4" w:space="0" w:color="auto"/>
            </w:tcBorders>
            <w:vAlign w:val="center"/>
          </w:tcPr>
          <w:p w:rsidR="009058B2" w:rsidRDefault="009058B2">
            <w:pPr>
              <w:pStyle w:val="BodyTextIndent2"/>
              <w:tabs>
                <w:tab w:val="left" w:pos="284"/>
              </w:tabs>
              <w:ind w:left="-108" w:right="-156"/>
              <w:rPr>
                <w:rFonts w:ascii="Arial" w:hAnsi="Arial" w:cs="Arial"/>
                <w:lang w:val="ro-RO"/>
              </w:rPr>
            </w:pPr>
          </w:p>
        </w:tc>
      </w:tr>
    </w:tbl>
    <w:p w:rsidR="009058B2" w:rsidRDefault="009058B2" w:rsidP="009058B2">
      <w:pPr>
        <w:spacing w:after="0" w:line="240" w:lineRule="auto"/>
        <w:jc w:val="both"/>
        <w:divId w:val="748648903"/>
        <w:rPr>
          <w:rFonts w:ascii="Arial" w:hAnsi="Arial" w:cs="Arial"/>
          <w:caps/>
          <w:sz w:val="24"/>
          <w:szCs w:val="24"/>
          <w:lang w:val="ro-RO"/>
        </w:rPr>
      </w:pPr>
    </w:p>
    <w:p w:rsidR="009058B2" w:rsidRDefault="009058B2" w:rsidP="00FD3F5E">
      <w:pPr>
        <w:tabs>
          <w:tab w:val="left" w:pos="0"/>
          <w:tab w:val="left" w:pos="360"/>
          <w:tab w:val="left" w:pos="540"/>
        </w:tabs>
        <w:spacing w:after="0" w:line="240" w:lineRule="auto"/>
        <w:jc w:val="both"/>
        <w:divId w:val="748648903"/>
        <w:rPr>
          <w:rFonts w:ascii="Arial" w:hAnsi="Arial" w:cs="Arial"/>
          <w:b/>
          <w:sz w:val="24"/>
          <w:szCs w:val="24"/>
          <w:lang w:val="ro-RO"/>
        </w:rPr>
      </w:pPr>
      <w:r>
        <w:rPr>
          <w:rFonts w:ascii="Arial" w:hAnsi="Arial" w:cs="Arial"/>
          <w:b/>
          <w:sz w:val="24"/>
          <w:szCs w:val="24"/>
          <w:lang w:val="ro-RO"/>
        </w:rPr>
        <w:t>9.2.3. Pretratare</w:t>
      </w:r>
    </w:p>
    <w:p w:rsidR="009058B2" w:rsidRDefault="009058B2" w:rsidP="00FD3F5E">
      <w:pPr>
        <w:tabs>
          <w:tab w:val="left" w:pos="0"/>
          <w:tab w:val="left" w:pos="360"/>
        </w:tabs>
        <w:spacing w:after="0" w:line="240" w:lineRule="auto"/>
        <w:jc w:val="both"/>
        <w:divId w:val="748648903"/>
        <w:rPr>
          <w:rFonts w:ascii="Arial" w:eastAsia="Times New Roman" w:hAnsi="Arial" w:cs="Arial"/>
          <w:sz w:val="24"/>
          <w:szCs w:val="24"/>
          <w:lang w:val="ro-RO" w:eastAsia="ro-RO"/>
        </w:rPr>
      </w:pPr>
      <w:r>
        <w:rPr>
          <w:rFonts w:ascii="Arial" w:eastAsia="Times New Roman" w:hAnsi="Arial" w:cs="Arial"/>
          <w:sz w:val="24"/>
          <w:szCs w:val="24"/>
          <w:lang w:val="ro-RO" w:eastAsia="ro-RO"/>
        </w:rPr>
        <w:t xml:space="preserve">Nu este cazul. </w:t>
      </w:r>
    </w:p>
    <w:p w:rsidR="002D241E" w:rsidRDefault="002D241E" w:rsidP="00FD3F5E">
      <w:pPr>
        <w:tabs>
          <w:tab w:val="left" w:pos="0"/>
          <w:tab w:val="left" w:pos="360"/>
        </w:tabs>
        <w:spacing w:after="0" w:line="240" w:lineRule="auto"/>
        <w:jc w:val="both"/>
        <w:divId w:val="748648903"/>
        <w:rPr>
          <w:rFonts w:ascii="Arial" w:eastAsia="Times New Roman" w:hAnsi="Arial" w:cs="Arial"/>
          <w:sz w:val="24"/>
          <w:szCs w:val="24"/>
          <w:lang w:val="ro-RO" w:eastAsia="ro-RO"/>
        </w:rPr>
      </w:pPr>
    </w:p>
    <w:p w:rsidR="009058B2" w:rsidRDefault="009058B2" w:rsidP="00FD3F5E">
      <w:pPr>
        <w:tabs>
          <w:tab w:val="left" w:pos="0"/>
          <w:tab w:val="left" w:pos="360"/>
        </w:tabs>
        <w:spacing w:after="0" w:line="240" w:lineRule="auto"/>
        <w:jc w:val="both"/>
        <w:divId w:val="748648903"/>
        <w:rPr>
          <w:rFonts w:ascii="Arial" w:eastAsia="Times New Roman" w:hAnsi="Arial" w:cs="Arial"/>
          <w:sz w:val="24"/>
          <w:szCs w:val="24"/>
          <w:lang w:val="ro-RO" w:eastAsia="ro-RO"/>
        </w:rPr>
      </w:pPr>
      <w:r>
        <w:rPr>
          <w:rStyle w:val="StyleHiddenChar"/>
          <w:sz w:val="24"/>
          <w:lang w:val="ro-RO"/>
        </w:rPr>
        <w:t xml:space="preserve"> </w:t>
      </w:r>
      <w:r>
        <w:rPr>
          <w:rFonts w:ascii="Arial" w:eastAsia="Times New Roman" w:hAnsi="Arial" w:cs="Arial"/>
          <w:b/>
          <w:sz w:val="24"/>
          <w:szCs w:val="24"/>
          <w:lang w:val="ro-RO" w:eastAsia="ro-RO"/>
        </w:rPr>
        <w:t>9.2.4. Tratare</w:t>
      </w:r>
    </w:p>
    <w:p w:rsidR="009058B2" w:rsidRPr="00FD3F5E" w:rsidRDefault="009058B2" w:rsidP="00FD3F5E">
      <w:pPr>
        <w:tabs>
          <w:tab w:val="left" w:pos="0"/>
          <w:tab w:val="left" w:pos="360"/>
        </w:tabs>
        <w:spacing w:after="0" w:line="240" w:lineRule="auto"/>
        <w:jc w:val="both"/>
        <w:divId w:val="748648903"/>
        <w:rPr>
          <w:rFonts w:ascii="Arial" w:eastAsia="Times New Roman" w:hAnsi="Arial" w:cs="Arial"/>
          <w:sz w:val="24"/>
          <w:szCs w:val="24"/>
          <w:lang w:val="ro-RO" w:eastAsia="ro-RO"/>
        </w:rPr>
      </w:pPr>
      <w:r>
        <w:rPr>
          <w:rFonts w:ascii="Arial" w:eastAsia="Times New Roman" w:hAnsi="Arial" w:cs="Arial"/>
          <w:sz w:val="24"/>
          <w:szCs w:val="24"/>
          <w:lang w:val="ro-RO" w:eastAsia="ro-RO"/>
        </w:rPr>
        <w:t xml:space="preserve"> Nu este cazul. </w:t>
      </w:r>
    </w:p>
    <w:p w:rsidR="009058B2" w:rsidRDefault="009058B2" w:rsidP="00FD3F5E">
      <w:pPr>
        <w:tabs>
          <w:tab w:val="left" w:pos="0"/>
          <w:tab w:val="left" w:pos="360"/>
        </w:tabs>
        <w:spacing w:after="0" w:line="240" w:lineRule="auto"/>
        <w:jc w:val="both"/>
        <w:divId w:val="748648903"/>
        <w:rPr>
          <w:rFonts w:ascii="Arial" w:hAnsi="Arial" w:cs="Arial"/>
          <w:sz w:val="24"/>
          <w:szCs w:val="24"/>
          <w:lang w:val="ro-RO"/>
        </w:rPr>
      </w:pPr>
      <w:r>
        <w:rPr>
          <w:rFonts w:ascii="Arial" w:hAnsi="Arial" w:cs="Arial"/>
          <w:b/>
          <w:sz w:val="24"/>
          <w:szCs w:val="24"/>
          <w:lang w:val="ro-RO"/>
        </w:rPr>
        <w:t>9.2.5.</w:t>
      </w:r>
      <w:r>
        <w:rPr>
          <w:rFonts w:ascii="Arial" w:hAnsi="Arial" w:cs="Arial"/>
          <w:sz w:val="24"/>
          <w:szCs w:val="24"/>
          <w:lang w:val="ro-RO"/>
        </w:rPr>
        <w:t xml:space="preserve"> Nu este permisă evacuarea nici unei substanţe sau materii care poluează mediul în apele de suprafaţă sau canalele de scurgere a apei pluviale de pe amplasament sau din afara acestuia.</w:t>
      </w:r>
    </w:p>
    <w:p w:rsidR="009058B2" w:rsidRDefault="00A71136" w:rsidP="00FD3F5E">
      <w:pPr>
        <w:pStyle w:val="BodyTextIndent"/>
        <w:tabs>
          <w:tab w:val="left" w:pos="0"/>
        </w:tabs>
        <w:ind w:left="-57" w:right="-57"/>
        <w:divId w:val="748648903"/>
        <w:rPr>
          <w:rFonts w:ascii="Arial" w:hAnsi="Arial" w:cs="Arial"/>
          <w:lang w:val="ro-RO"/>
        </w:rPr>
      </w:pPr>
      <w:r>
        <w:rPr>
          <w:rFonts w:ascii="Arial" w:hAnsi="Arial" w:cs="Arial"/>
          <w:b/>
          <w:lang w:val="ro-RO"/>
        </w:rPr>
        <w:t xml:space="preserve"> </w:t>
      </w:r>
      <w:r w:rsidR="009058B2">
        <w:rPr>
          <w:rFonts w:ascii="Arial" w:hAnsi="Arial" w:cs="Arial"/>
          <w:b/>
          <w:lang w:val="ro-RO"/>
        </w:rPr>
        <w:t>9.2.6.</w:t>
      </w:r>
      <w:r w:rsidR="009058B2">
        <w:rPr>
          <w:rFonts w:ascii="Arial" w:hAnsi="Arial" w:cs="Arial"/>
          <w:spacing w:val="2"/>
          <w:lang w:val="ro-RO"/>
        </w:rPr>
        <w:t xml:space="preserve"> Operatorul trebuie să ia toate măsurile necesare pentru a preveni şi minimiza </w:t>
      </w:r>
      <w:r>
        <w:rPr>
          <w:rFonts w:ascii="Arial" w:hAnsi="Arial" w:cs="Arial"/>
          <w:spacing w:val="2"/>
          <w:lang w:val="ro-RO"/>
        </w:rPr>
        <w:t xml:space="preserve">   </w:t>
      </w:r>
      <w:r w:rsidR="009058B2">
        <w:rPr>
          <w:rFonts w:ascii="Arial" w:hAnsi="Arial" w:cs="Arial"/>
          <w:spacing w:val="2"/>
          <w:lang w:val="ro-RO"/>
        </w:rPr>
        <w:t>emisiile în apă, în special prin structurile subterane.</w:t>
      </w:r>
    </w:p>
    <w:p w:rsidR="009058B2" w:rsidRDefault="009058B2" w:rsidP="001B49B9">
      <w:pPr>
        <w:tabs>
          <w:tab w:val="left" w:pos="360"/>
        </w:tabs>
        <w:spacing w:after="0" w:line="240" w:lineRule="auto"/>
        <w:jc w:val="both"/>
        <w:divId w:val="748648903"/>
        <w:rPr>
          <w:rFonts w:ascii="Arial" w:hAnsi="Arial" w:cs="Arial"/>
          <w:b/>
          <w:sz w:val="24"/>
          <w:szCs w:val="24"/>
          <w:lang w:val="ro-RO"/>
        </w:rPr>
      </w:pPr>
      <w:r>
        <w:rPr>
          <w:rFonts w:ascii="Arial" w:eastAsia="Times New Roman" w:hAnsi="Arial" w:cs="Arial"/>
          <w:color w:val="000000"/>
          <w:sz w:val="24"/>
          <w:szCs w:val="24"/>
          <w:lang w:val="ro-RO" w:eastAsia="ro-RO"/>
        </w:rPr>
        <w:t xml:space="preserve"> </w:t>
      </w:r>
    </w:p>
    <w:p w:rsidR="00FF28C4" w:rsidRDefault="00FF28C4" w:rsidP="00FF28C4">
      <w:pPr>
        <w:autoSpaceDE w:val="0"/>
        <w:autoSpaceDN w:val="0"/>
        <w:adjustRightInd w:val="0"/>
        <w:spacing w:before="120" w:after="0" w:line="240" w:lineRule="auto"/>
        <w:jc w:val="both"/>
        <w:rPr>
          <w:rFonts w:ascii="Arial" w:hAnsi="Arial" w:cs="Arial"/>
          <w:b/>
          <w:sz w:val="24"/>
          <w:szCs w:val="24"/>
          <w:lang w:val="ro-RO"/>
        </w:rPr>
      </w:pPr>
      <w:r>
        <w:rPr>
          <w:rFonts w:ascii="Arial" w:hAnsi="Arial" w:cs="Arial"/>
          <w:b/>
          <w:sz w:val="24"/>
          <w:szCs w:val="24"/>
          <w:lang w:val="ro-RO"/>
        </w:rPr>
        <w:t>9.3.  Emisii în sol, ape subterane</w:t>
      </w:r>
    </w:p>
    <w:p w:rsidR="001B49B9" w:rsidRDefault="00FF28C4" w:rsidP="001B49B9">
      <w:pPr>
        <w:tabs>
          <w:tab w:val="left" w:pos="360"/>
          <w:tab w:val="left" w:pos="720"/>
          <w:tab w:val="left" w:pos="1800"/>
        </w:tabs>
        <w:spacing w:after="0" w:line="240" w:lineRule="auto"/>
        <w:ind w:right="21"/>
        <w:jc w:val="both"/>
        <w:rPr>
          <w:rFonts w:ascii="Arial" w:hAnsi="Arial" w:cs="Arial"/>
          <w:sz w:val="24"/>
          <w:szCs w:val="24"/>
        </w:rPr>
      </w:pPr>
      <w:r w:rsidRPr="00FF28C4">
        <w:rPr>
          <w:rFonts w:ascii="Arial" w:hAnsi="Arial" w:cs="Arial"/>
          <w:sz w:val="24"/>
          <w:szCs w:val="24"/>
        </w:rPr>
        <w:t xml:space="preserve">Nu este </w:t>
      </w:r>
      <w:r w:rsidR="001B49B9">
        <w:rPr>
          <w:rFonts w:ascii="Arial" w:hAnsi="Arial" w:cs="Arial"/>
          <w:sz w:val="24"/>
          <w:szCs w:val="24"/>
        </w:rPr>
        <w:t xml:space="preserve">cazul. </w:t>
      </w:r>
    </w:p>
    <w:p w:rsidR="001B49B9" w:rsidRDefault="001B49B9" w:rsidP="001B49B9">
      <w:pPr>
        <w:tabs>
          <w:tab w:val="left" w:pos="360"/>
          <w:tab w:val="left" w:pos="720"/>
          <w:tab w:val="left" w:pos="1800"/>
        </w:tabs>
        <w:spacing w:after="0" w:line="240" w:lineRule="auto"/>
        <w:ind w:right="21"/>
        <w:jc w:val="both"/>
        <w:rPr>
          <w:rFonts w:ascii="Arial" w:hAnsi="Arial" w:cs="Arial"/>
          <w:b/>
          <w:sz w:val="24"/>
          <w:szCs w:val="24"/>
          <w:lang w:val="ro-RO"/>
        </w:rPr>
      </w:pPr>
      <w:r>
        <w:rPr>
          <w:rFonts w:ascii="Arial" w:hAnsi="Arial" w:cs="Arial"/>
          <w:b/>
          <w:bCs/>
          <w:sz w:val="24"/>
          <w:szCs w:val="24"/>
          <w:lang w:val="ro-RO"/>
        </w:rPr>
        <w:t xml:space="preserve">9.3.2. </w:t>
      </w:r>
      <w:r>
        <w:rPr>
          <w:rFonts w:ascii="Arial" w:hAnsi="Arial" w:cs="Arial"/>
          <w:b/>
          <w:sz w:val="24"/>
          <w:szCs w:val="24"/>
          <w:lang w:val="ro-RO"/>
        </w:rPr>
        <w:t>Măsuri  pentru eliminarea/minimizarea emisiilor pe sol, ape subterane:</w:t>
      </w:r>
    </w:p>
    <w:p w:rsidR="001B49B9" w:rsidRDefault="001B49B9" w:rsidP="001B49B9">
      <w:pPr>
        <w:spacing w:after="0" w:line="240" w:lineRule="auto"/>
        <w:jc w:val="both"/>
        <w:rPr>
          <w:rFonts w:ascii="Arial" w:hAnsi="Arial" w:cs="Arial"/>
          <w:sz w:val="24"/>
          <w:szCs w:val="24"/>
          <w:lang w:val="ro-RO"/>
        </w:rPr>
      </w:pPr>
      <w:r>
        <w:rPr>
          <w:rFonts w:ascii="Arial" w:hAnsi="Arial" w:cs="Arial"/>
          <w:sz w:val="24"/>
          <w:szCs w:val="24"/>
          <w:lang w:val="ro-RO"/>
        </w:rPr>
        <w:t>Operatorul are obligaţia aplicării următoarelor măsuri:</w:t>
      </w:r>
    </w:p>
    <w:p w:rsidR="001B49B9" w:rsidRDefault="001B49B9" w:rsidP="001B49B9">
      <w:pPr>
        <w:numPr>
          <w:ilvl w:val="0"/>
          <w:numId w:val="16"/>
        </w:numPr>
        <w:spacing w:after="0" w:line="240" w:lineRule="auto"/>
        <w:ind w:left="270" w:hanging="270"/>
        <w:jc w:val="both"/>
        <w:rPr>
          <w:rFonts w:ascii="Arial" w:hAnsi="Arial" w:cs="Arial"/>
          <w:sz w:val="24"/>
          <w:szCs w:val="24"/>
          <w:lang w:val="ro-RO"/>
        </w:rPr>
      </w:pPr>
      <w:r>
        <w:rPr>
          <w:rFonts w:ascii="Arial" w:hAnsi="Arial" w:cs="Arial"/>
          <w:sz w:val="24"/>
          <w:szCs w:val="24"/>
          <w:lang w:val="ro-RO"/>
        </w:rPr>
        <w:t>depozitarea substanţelor chimice periculoase în recipienţi/ rezervoare din materiale adecvate, rezistente la coroziunea specifică, pe suprafeţe betonate, protejate anticoroziv;</w:t>
      </w:r>
    </w:p>
    <w:p w:rsidR="001B49B9" w:rsidRDefault="001B49B9" w:rsidP="001B49B9">
      <w:pPr>
        <w:numPr>
          <w:ilvl w:val="0"/>
          <w:numId w:val="16"/>
        </w:numPr>
        <w:spacing w:after="0" w:line="240" w:lineRule="auto"/>
        <w:ind w:left="270" w:hanging="270"/>
        <w:jc w:val="both"/>
        <w:rPr>
          <w:rFonts w:ascii="Arial" w:hAnsi="Arial" w:cs="Arial"/>
          <w:sz w:val="24"/>
          <w:szCs w:val="24"/>
          <w:lang w:val="ro-RO"/>
        </w:rPr>
      </w:pPr>
      <w:r>
        <w:rPr>
          <w:rFonts w:ascii="Arial" w:hAnsi="Arial" w:cs="Arial"/>
          <w:sz w:val="24"/>
          <w:szCs w:val="24"/>
          <w:lang w:val="ro-RO"/>
        </w:rPr>
        <w:lastRenderedPageBreak/>
        <w:t>transferul substanţelor periculoase lichide de la recipienţii de depozitare la instalaţii prin reţele de conducte adecvate din punct de vedere al rezistenţei la coroziunea specifică, etanşeităţii şi a siguranţei în exploatare;</w:t>
      </w:r>
    </w:p>
    <w:p w:rsidR="001B49B9" w:rsidRDefault="001B49B9" w:rsidP="001B49B9">
      <w:pPr>
        <w:numPr>
          <w:ilvl w:val="0"/>
          <w:numId w:val="16"/>
        </w:numPr>
        <w:spacing w:after="0" w:line="240" w:lineRule="auto"/>
        <w:ind w:left="270" w:hanging="270"/>
        <w:jc w:val="both"/>
        <w:rPr>
          <w:rFonts w:ascii="Arial" w:hAnsi="Arial" w:cs="Arial"/>
          <w:sz w:val="24"/>
          <w:szCs w:val="24"/>
          <w:lang w:val="ro-RO"/>
        </w:rPr>
      </w:pPr>
      <w:r>
        <w:rPr>
          <w:rFonts w:ascii="Arial" w:hAnsi="Arial" w:cs="Arial"/>
          <w:sz w:val="24"/>
          <w:szCs w:val="24"/>
          <w:lang w:val="ro-RO"/>
        </w:rPr>
        <w:t>desfăşurarea activităţii pe suprafeţe betonate;</w:t>
      </w:r>
    </w:p>
    <w:p w:rsidR="001B49B9" w:rsidRDefault="001B49B9" w:rsidP="001B49B9">
      <w:pPr>
        <w:numPr>
          <w:ilvl w:val="0"/>
          <w:numId w:val="16"/>
        </w:numPr>
        <w:spacing w:after="0" w:line="240" w:lineRule="auto"/>
        <w:ind w:left="270" w:hanging="270"/>
        <w:jc w:val="both"/>
        <w:rPr>
          <w:rFonts w:ascii="Arial" w:hAnsi="Arial" w:cs="Arial"/>
          <w:sz w:val="24"/>
          <w:szCs w:val="24"/>
          <w:lang w:val="ro-RO"/>
        </w:rPr>
      </w:pPr>
      <w:r>
        <w:rPr>
          <w:rFonts w:ascii="Arial" w:hAnsi="Arial" w:cs="Arial"/>
          <w:sz w:val="24"/>
          <w:szCs w:val="24"/>
          <w:lang w:val="ro-RO"/>
        </w:rPr>
        <w:t>manipularea de materiale, materii prime şi auxiliare, deşeuri trebuie să aibă loc în zone desemnate, protejate împotriva pierderilor prin scurgeri accidentale;</w:t>
      </w:r>
    </w:p>
    <w:p w:rsidR="001B49B9" w:rsidRDefault="001B49B9" w:rsidP="001B49B9">
      <w:pPr>
        <w:numPr>
          <w:ilvl w:val="0"/>
          <w:numId w:val="16"/>
        </w:numPr>
        <w:spacing w:after="0" w:line="240" w:lineRule="auto"/>
        <w:ind w:left="270" w:hanging="270"/>
        <w:jc w:val="both"/>
        <w:rPr>
          <w:rFonts w:ascii="Arial" w:hAnsi="Arial" w:cs="Arial"/>
          <w:sz w:val="24"/>
          <w:szCs w:val="24"/>
          <w:lang w:val="ro-RO"/>
        </w:rPr>
      </w:pPr>
      <w:r>
        <w:rPr>
          <w:rFonts w:ascii="Arial" w:hAnsi="Arial" w:cs="Arial"/>
          <w:sz w:val="24"/>
          <w:szCs w:val="24"/>
          <w:lang w:val="ro-RO"/>
        </w:rPr>
        <w:t>se vor evita deversările accidentale de produse şi deşeuri care pot polua solul şi implicit migrarea poluanţilor în mediul geologic; în cazul în care se produc, se impune eliminarea deversărilor accidentale, prin îndepărtarea urmărilor acestora şi restabilirea condiţiilor anterioare producerii deversărilor;</w:t>
      </w:r>
    </w:p>
    <w:p w:rsidR="001B49B9" w:rsidRDefault="001B49B9" w:rsidP="001B49B9">
      <w:pPr>
        <w:numPr>
          <w:ilvl w:val="0"/>
          <w:numId w:val="16"/>
        </w:numPr>
        <w:spacing w:after="0" w:line="240" w:lineRule="auto"/>
        <w:ind w:left="270" w:hanging="270"/>
        <w:jc w:val="both"/>
        <w:rPr>
          <w:rFonts w:ascii="Arial" w:hAnsi="Arial" w:cs="Arial"/>
          <w:sz w:val="24"/>
          <w:szCs w:val="24"/>
          <w:lang w:val="ro-RO"/>
        </w:rPr>
      </w:pPr>
      <w:r>
        <w:rPr>
          <w:rFonts w:ascii="Arial" w:hAnsi="Arial" w:cs="Arial"/>
          <w:sz w:val="24"/>
          <w:szCs w:val="24"/>
          <w:lang w:val="ro-RO"/>
        </w:rPr>
        <w:t>structurile subterane: reţeaua de canalizare şi bazinele de stocare vor fi verificate periodic, iar lucrările de întreţinere se vor planifica şi efectua la timp;</w:t>
      </w:r>
    </w:p>
    <w:p w:rsidR="001B49B9" w:rsidRDefault="001B49B9" w:rsidP="001B49B9">
      <w:pPr>
        <w:numPr>
          <w:ilvl w:val="0"/>
          <w:numId w:val="16"/>
        </w:numPr>
        <w:spacing w:after="0" w:line="240" w:lineRule="auto"/>
        <w:ind w:left="270" w:hanging="270"/>
        <w:jc w:val="both"/>
        <w:rPr>
          <w:rFonts w:ascii="Arial" w:hAnsi="Arial" w:cs="Arial"/>
          <w:sz w:val="24"/>
          <w:szCs w:val="24"/>
          <w:lang w:val="ro-RO"/>
        </w:rPr>
      </w:pPr>
      <w:r>
        <w:rPr>
          <w:rFonts w:ascii="Arial" w:hAnsi="Arial" w:cs="Arial"/>
          <w:sz w:val="24"/>
          <w:szCs w:val="24"/>
          <w:lang w:val="ro-RO"/>
        </w:rPr>
        <w:t>să asigure pe amplasamentul societăţii, în depozite/magazii o cantitate corespunzătoare de substanţe absorbante şi substanţe de neutralizare, potrivite pentru controlul oricărei deversări accidentale de produse;</w:t>
      </w:r>
    </w:p>
    <w:p w:rsidR="001B49B9" w:rsidRDefault="001B49B9" w:rsidP="001B49B9">
      <w:pPr>
        <w:numPr>
          <w:ilvl w:val="0"/>
          <w:numId w:val="16"/>
        </w:numPr>
        <w:spacing w:after="0" w:line="240" w:lineRule="auto"/>
        <w:ind w:left="270" w:hanging="270"/>
        <w:jc w:val="both"/>
        <w:rPr>
          <w:rFonts w:ascii="Arial" w:hAnsi="Arial" w:cs="Arial"/>
          <w:sz w:val="24"/>
          <w:szCs w:val="24"/>
          <w:lang w:val="ro-RO"/>
        </w:rPr>
      </w:pPr>
      <w:r>
        <w:rPr>
          <w:rFonts w:ascii="Arial" w:hAnsi="Arial" w:cs="Arial"/>
          <w:sz w:val="24"/>
          <w:szCs w:val="24"/>
          <w:lang w:val="ro-RO"/>
        </w:rPr>
        <w:t>să planifice şi să realizeze, periodic, activitatea de revizii şi reparaţii la elementele de construcţii subterane, respectiv conducte, cămine şi guri de vizitare etc., rigolele de colectare şi scurgere a apelor pluviale vor fi menţinute în perfectă stare de curăţenie.</w:t>
      </w:r>
    </w:p>
    <w:p w:rsidR="000436C4" w:rsidRDefault="000436C4" w:rsidP="001B49B9">
      <w:pPr>
        <w:pStyle w:val="Heading1"/>
      </w:pPr>
    </w:p>
    <w:p w:rsidR="001B49B9" w:rsidRDefault="001B49B9" w:rsidP="001B49B9">
      <w:pPr>
        <w:pStyle w:val="Heading1"/>
      </w:pPr>
      <w:r>
        <w:t>10. CONCENTRAŢII DE POLUANŢI ADMISE LA EVACUAREA ÎN MEDIUL ÎNCONJURĂTOR, NIVEL  DE  ZGOMOT</w:t>
      </w:r>
    </w:p>
    <w:p w:rsidR="001B49B9" w:rsidRDefault="001B49B9" w:rsidP="001B49B9">
      <w:pPr>
        <w:tabs>
          <w:tab w:val="left" w:pos="540"/>
        </w:tabs>
        <w:spacing w:after="0" w:line="240" w:lineRule="auto"/>
        <w:ind w:left="540" w:right="72" w:hanging="540"/>
        <w:jc w:val="both"/>
        <w:rPr>
          <w:rFonts w:ascii="Arial" w:hAnsi="Arial" w:cs="Arial"/>
          <w:b/>
          <w:sz w:val="24"/>
          <w:szCs w:val="24"/>
          <w:lang w:val="ro-RO"/>
        </w:rPr>
      </w:pPr>
    </w:p>
    <w:p w:rsidR="001B49B9" w:rsidRDefault="001B49B9" w:rsidP="001B49B9">
      <w:pPr>
        <w:spacing w:after="0" w:line="240" w:lineRule="auto"/>
        <w:ind w:right="-360"/>
        <w:jc w:val="both"/>
        <w:rPr>
          <w:rFonts w:ascii="Arial" w:hAnsi="Arial" w:cs="Arial"/>
          <w:b/>
          <w:sz w:val="24"/>
          <w:szCs w:val="24"/>
          <w:lang w:val="ro-RO"/>
        </w:rPr>
      </w:pPr>
      <w:r>
        <w:rPr>
          <w:rFonts w:ascii="Arial" w:hAnsi="Arial" w:cs="Arial"/>
          <w:b/>
          <w:sz w:val="24"/>
          <w:szCs w:val="24"/>
          <w:lang w:val="ro-RO"/>
        </w:rPr>
        <w:t>10.1.  Aer</w:t>
      </w:r>
    </w:p>
    <w:p w:rsidR="001B49B9" w:rsidRDefault="001B49B9" w:rsidP="001B49B9">
      <w:pPr>
        <w:spacing w:after="0" w:line="240" w:lineRule="auto"/>
        <w:ind w:right="13"/>
        <w:jc w:val="both"/>
        <w:rPr>
          <w:rFonts w:ascii="Arial" w:hAnsi="Arial" w:cs="Arial"/>
          <w:sz w:val="24"/>
          <w:szCs w:val="24"/>
          <w:lang w:val="ro-RO"/>
        </w:rPr>
      </w:pPr>
      <w:r>
        <w:rPr>
          <w:rFonts w:ascii="Arial" w:hAnsi="Arial" w:cs="Arial"/>
          <w:b/>
          <w:sz w:val="24"/>
          <w:szCs w:val="24"/>
          <w:lang w:val="ro-RO"/>
        </w:rPr>
        <w:t>10.1.1.</w:t>
      </w:r>
      <w:r>
        <w:rPr>
          <w:rFonts w:ascii="Arial" w:hAnsi="Arial" w:cs="Arial"/>
          <w:sz w:val="24"/>
          <w:szCs w:val="24"/>
          <w:lang w:val="ro-RO"/>
        </w:rPr>
        <w:t xml:space="preserve"> Nici o emisie în aer nu trebuie să depăşească valoarea limită de emisie stabilită în prezenta autorizaţie. </w:t>
      </w:r>
    </w:p>
    <w:p w:rsidR="003D14CE" w:rsidRDefault="003D14CE" w:rsidP="001B49B9">
      <w:pPr>
        <w:spacing w:after="0" w:line="240" w:lineRule="auto"/>
        <w:ind w:right="13"/>
        <w:jc w:val="both"/>
        <w:rPr>
          <w:rFonts w:ascii="Arial" w:hAnsi="Arial" w:cs="Arial"/>
          <w:sz w:val="24"/>
          <w:szCs w:val="24"/>
          <w:lang w:val="ro-RO"/>
        </w:rPr>
      </w:pPr>
    </w:p>
    <w:p w:rsidR="001B49B9" w:rsidRDefault="001B49B9" w:rsidP="001B49B9">
      <w:pPr>
        <w:spacing w:after="0" w:line="240" w:lineRule="auto"/>
        <w:ind w:right="13"/>
        <w:jc w:val="both"/>
        <w:rPr>
          <w:rFonts w:ascii="Arial" w:hAnsi="Arial" w:cs="Arial"/>
          <w:b/>
          <w:sz w:val="24"/>
          <w:szCs w:val="24"/>
          <w:lang w:val="ro-RO"/>
        </w:rPr>
      </w:pPr>
      <w:r w:rsidRPr="001B49B9">
        <w:rPr>
          <w:rFonts w:ascii="Arial" w:hAnsi="Arial" w:cs="Arial"/>
          <w:b/>
          <w:sz w:val="24"/>
          <w:szCs w:val="24"/>
          <w:lang w:val="ro-RO"/>
        </w:rPr>
        <w:t>10.1.2.</w:t>
      </w:r>
      <w:r w:rsidRPr="001B49B9">
        <w:rPr>
          <w:rFonts w:ascii="Arial" w:hAnsi="Arial" w:cs="Arial"/>
          <w:sz w:val="24"/>
          <w:szCs w:val="24"/>
          <w:lang w:val="ro-RO"/>
        </w:rPr>
        <w:t xml:space="preserve"> </w:t>
      </w:r>
      <w:r w:rsidRPr="001B49B9">
        <w:rPr>
          <w:rFonts w:ascii="Arial" w:hAnsi="Arial" w:cs="Arial"/>
          <w:b/>
          <w:sz w:val="24"/>
          <w:szCs w:val="24"/>
          <w:lang w:val="ro-RO"/>
        </w:rPr>
        <w:t xml:space="preserve">Emisii din surse dirijate </w:t>
      </w:r>
    </w:p>
    <w:p w:rsidR="001B49B9" w:rsidRDefault="001B49B9" w:rsidP="000436C4">
      <w:pPr>
        <w:spacing w:after="0" w:line="240" w:lineRule="auto"/>
        <w:ind w:right="13"/>
        <w:jc w:val="both"/>
        <w:rPr>
          <w:rFonts w:ascii="Arial" w:hAnsi="Arial" w:cs="Arial"/>
          <w:sz w:val="24"/>
          <w:szCs w:val="24"/>
          <w:lang w:val="ro-RO"/>
        </w:rPr>
      </w:pPr>
      <w:r>
        <w:rPr>
          <w:rFonts w:ascii="Arial" w:hAnsi="Arial" w:cs="Arial"/>
          <w:b/>
          <w:sz w:val="24"/>
          <w:szCs w:val="24"/>
          <w:lang w:val="ro-RO"/>
        </w:rPr>
        <w:tab/>
      </w:r>
      <w:r w:rsidRPr="001B49B9">
        <w:rPr>
          <w:rFonts w:ascii="Arial" w:hAnsi="Arial" w:cs="Arial"/>
          <w:caps/>
          <w:sz w:val="24"/>
          <w:szCs w:val="24"/>
          <w:lang w:val="ro-RO"/>
        </w:rPr>
        <w:t>î</w:t>
      </w:r>
      <w:r w:rsidRPr="001B49B9">
        <w:rPr>
          <w:rFonts w:ascii="Arial" w:hAnsi="Arial" w:cs="Arial"/>
          <w:sz w:val="24"/>
          <w:szCs w:val="24"/>
          <w:lang w:val="ro-RO"/>
        </w:rPr>
        <w:t xml:space="preserve">n condiţii normale de funcţionare operatorul va respecta următoarele valori limită de emisie, stabilite pe baza valorilor de emisie asociate celor mai bune tehnici disponibile pentru </w:t>
      </w:r>
      <w:r w:rsidRPr="001B49B9">
        <w:rPr>
          <w:rFonts w:ascii="Arial" w:hAnsi="Arial" w:cs="Arial"/>
          <w:bCs/>
          <w:sz w:val="24"/>
          <w:szCs w:val="24"/>
          <w:lang w:val="ro-RO" w:eastAsia="ro-RO"/>
        </w:rPr>
        <w:t xml:space="preserve"> </w:t>
      </w:r>
      <w:r>
        <w:rPr>
          <w:rFonts w:ascii="Arial" w:hAnsi="Arial" w:cs="Arial"/>
          <w:sz w:val="24"/>
          <w:szCs w:val="24"/>
          <w:lang w:val="ro-RO"/>
        </w:rPr>
        <w:t xml:space="preserve">industria </w:t>
      </w:r>
      <w:r w:rsidR="003D14CE">
        <w:rPr>
          <w:rFonts w:ascii="Arial" w:hAnsi="Arial" w:cs="Arial"/>
          <w:sz w:val="24"/>
          <w:szCs w:val="24"/>
          <w:lang w:val="ro-RO"/>
        </w:rPr>
        <w:t>metalelor neferoase</w:t>
      </w:r>
      <w:r w:rsidR="003D14CE">
        <w:rPr>
          <w:rFonts w:ascii="Arial" w:hAnsi="Arial" w:cs="Arial"/>
          <w:bCs/>
          <w:sz w:val="24"/>
          <w:szCs w:val="24"/>
          <w:lang w:val="ro-RO" w:eastAsia="ro-RO"/>
        </w:rPr>
        <w:t>, ediţia: 2014</w:t>
      </w:r>
      <w:r w:rsidRPr="001B49B9">
        <w:rPr>
          <w:rFonts w:ascii="Arial" w:hAnsi="Arial" w:cs="Arial"/>
          <w:sz w:val="24"/>
          <w:szCs w:val="24"/>
          <w:lang w:val="ro-RO"/>
        </w:rPr>
        <w:t xml:space="preserve">, caracteristicilor tehnice ale instalaţiilor şi condiţiilor locale de mediu: </w:t>
      </w:r>
      <w:r w:rsidRPr="001B49B9">
        <w:rPr>
          <w:rFonts w:ascii="Arial" w:hAnsi="Arial" w:cs="Arial"/>
          <w:sz w:val="24"/>
          <w:szCs w:val="24"/>
          <w:lang w:val="ro-RO"/>
        </w:rPr>
        <w:tab/>
      </w:r>
    </w:p>
    <w:p w:rsidR="002D241E" w:rsidRDefault="002D241E" w:rsidP="000436C4">
      <w:pPr>
        <w:spacing w:after="0" w:line="240" w:lineRule="auto"/>
        <w:ind w:right="13"/>
        <w:jc w:val="both"/>
        <w:rPr>
          <w:rFonts w:ascii="Arial" w:hAnsi="Arial" w:cs="Arial"/>
          <w:sz w:val="24"/>
          <w:szCs w:val="24"/>
          <w:lang w:val="ro-RO"/>
        </w:rPr>
      </w:pPr>
    </w:p>
    <w:p w:rsidR="002D241E" w:rsidRDefault="002D241E" w:rsidP="000436C4">
      <w:pPr>
        <w:spacing w:after="0" w:line="240" w:lineRule="auto"/>
        <w:ind w:right="13"/>
        <w:jc w:val="both"/>
        <w:rPr>
          <w:rFonts w:ascii="Arial" w:hAnsi="Arial" w:cs="Arial"/>
          <w:sz w:val="24"/>
          <w:szCs w:val="24"/>
          <w:lang w:val="ro-RO"/>
        </w:rPr>
      </w:pPr>
    </w:p>
    <w:p w:rsidR="002D241E" w:rsidRDefault="002D241E" w:rsidP="000436C4">
      <w:pPr>
        <w:spacing w:after="0" w:line="240" w:lineRule="auto"/>
        <w:ind w:right="13"/>
        <w:jc w:val="both"/>
        <w:rPr>
          <w:rFonts w:ascii="Arial" w:hAnsi="Arial" w:cs="Arial"/>
          <w:sz w:val="24"/>
          <w:szCs w:val="24"/>
          <w:lang w:val="ro-RO"/>
        </w:rPr>
      </w:pPr>
    </w:p>
    <w:tbl>
      <w:tblPr>
        <w:tblW w:w="8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9"/>
        <w:gridCol w:w="1460"/>
        <w:gridCol w:w="3060"/>
        <w:gridCol w:w="1750"/>
        <w:gridCol w:w="1343"/>
      </w:tblGrid>
      <w:tr w:rsidR="003D14CE" w:rsidRPr="002F4580" w:rsidTr="00141E26">
        <w:trPr>
          <w:trHeight w:val="705"/>
        </w:trPr>
        <w:tc>
          <w:tcPr>
            <w:tcW w:w="1249" w:type="dxa"/>
            <w:tcBorders>
              <w:top w:val="single" w:sz="4" w:space="0" w:color="auto"/>
              <w:left w:val="single" w:sz="4" w:space="0" w:color="auto"/>
              <w:bottom w:val="single" w:sz="4" w:space="0" w:color="auto"/>
              <w:right w:val="single" w:sz="4" w:space="0" w:color="auto"/>
            </w:tcBorders>
            <w:hideMark/>
          </w:tcPr>
          <w:p w:rsidR="003D14CE" w:rsidRPr="002F4580" w:rsidRDefault="003D14CE" w:rsidP="000436C4">
            <w:pPr>
              <w:spacing w:after="0" w:line="240" w:lineRule="auto"/>
              <w:jc w:val="both"/>
              <w:rPr>
                <w:rFonts w:ascii="Arial" w:hAnsi="Arial" w:cs="Arial"/>
                <w:b/>
                <w:sz w:val="24"/>
                <w:szCs w:val="24"/>
                <w:lang w:val="ro-RO"/>
              </w:rPr>
            </w:pPr>
            <w:r w:rsidRPr="002F4580">
              <w:rPr>
                <w:rFonts w:ascii="Arial" w:hAnsi="Arial" w:cs="Arial"/>
                <w:b/>
                <w:sz w:val="24"/>
                <w:szCs w:val="24"/>
                <w:lang w:val="ro-RO"/>
              </w:rPr>
              <w:t>Punct de emisie</w:t>
            </w:r>
          </w:p>
        </w:tc>
        <w:tc>
          <w:tcPr>
            <w:tcW w:w="1460" w:type="dxa"/>
            <w:tcBorders>
              <w:top w:val="single" w:sz="4" w:space="0" w:color="auto"/>
              <w:left w:val="single" w:sz="4" w:space="0" w:color="auto"/>
              <w:bottom w:val="single" w:sz="4" w:space="0" w:color="auto"/>
              <w:right w:val="single" w:sz="4" w:space="0" w:color="auto"/>
            </w:tcBorders>
            <w:hideMark/>
          </w:tcPr>
          <w:p w:rsidR="003D14CE" w:rsidRPr="002F4580" w:rsidRDefault="003D14CE" w:rsidP="000436C4">
            <w:pPr>
              <w:spacing w:after="0" w:line="240" w:lineRule="auto"/>
              <w:jc w:val="both"/>
              <w:rPr>
                <w:rFonts w:ascii="Arial" w:hAnsi="Arial" w:cs="Arial"/>
                <w:b/>
                <w:sz w:val="24"/>
                <w:szCs w:val="24"/>
                <w:lang w:val="ro-RO"/>
              </w:rPr>
            </w:pPr>
            <w:r w:rsidRPr="002F4580">
              <w:rPr>
                <w:rFonts w:ascii="Arial" w:hAnsi="Arial" w:cs="Arial"/>
                <w:b/>
                <w:sz w:val="24"/>
                <w:szCs w:val="24"/>
                <w:lang w:val="ro-RO"/>
              </w:rPr>
              <w:t xml:space="preserve">Denumirea sursei </w:t>
            </w:r>
          </w:p>
        </w:tc>
        <w:tc>
          <w:tcPr>
            <w:tcW w:w="3060" w:type="dxa"/>
            <w:tcBorders>
              <w:top w:val="single" w:sz="4" w:space="0" w:color="auto"/>
              <w:left w:val="single" w:sz="4" w:space="0" w:color="auto"/>
              <w:bottom w:val="single" w:sz="4" w:space="0" w:color="auto"/>
              <w:right w:val="single" w:sz="4" w:space="0" w:color="auto"/>
            </w:tcBorders>
            <w:hideMark/>
          </w:tcPr>
          <w:p w:rsidR="003D14CE" w:rsidRPr="002F4580" w:rsidRDefault="003D14CE" w:rsidP="000436C4">
            <w:pPr>
              <w:spacing w:after="0" w:line="240" w:lineRule="auto"/>
              <w:jc w:val="both"/>
              <w:rPr>
                <w:rFonts w:ascii="Arial" w:hAnsi="Arial" w:cs="Arial"/>
                <w:b/>
                <w:sz w:val="24"/>
                <w:szCs w:val="24"/>
                <w:lang w:val="ro-RO"/>
              </w:rPr>
            </w:pPr>
            <w:r w:rsidRPr="002F4580">
              <w:rPr>
                <w:rFonts w:ascii="Arial" w:hAnsi="Arial" w:cs="Arial"/>
                <w:b/>
                <w:sz w:val="24"/>
                <w:szCs w:val="24"/>
                <w:lang w:val="ro-RO"/>
              </w:rPr>
              <w:t>Loca</w:t>
            </w:r>
            <w:r w:rsidR="002F4580">
              <w:rPr>
                <w:rFonts w:ascii="Arial" w:hAnsi="Arial" w:cs="Arial"/>
                <w:b/>
                <w:sz w:val="24"/>
                <w:szCs w:val="24"/>
                <w:lang w:val="ro-RO"/>
              </w:rPr>
              <w:t>ț</w:t>
            </w:r>
            <w:r w:rsidRPr="002F4580">
              <w:rPr>
                <w:rFonts w:ascii="Arial" w:hAnsi="Arial" w:cs="Arial"/>
                <w:b/>
                <w:sz w:val="24"/>
                <w:szCs w:val="24"/>
                <w:lang w:val="ro-RO"/>
              </w:rPr>
              <w:t>ia punctului de emisie</w:t>
            </w:r>
          </w:p>
        </w:tc>
        <w:tc>
          <w:tcPr>
            <w:tcW w:w="1750" w:type="dxa"/>
            <w:tcBorders>
              <w:top w:val="single" w:sz="4" w:space="0" w:color="auto"/>
              <w:left w:val="single" w:sz="4" w:space="0" w:color="auto"/>
              <w:bottom w:val="single" w:sz="4" w:space="0" w:color="auto"/>
              <w:right w:val="single" w:sz="4" w:space="0" w:color="auto"/>
            </w:tcBorders>
            <w:hideMark/>
          </w:tcPr>
          <w:p w:rsidR="003D14CE" w:rsidRPr="002F4580" w:rsidRDefault="003D14CE" w:rsidP="000436C4">
            <w:pPr>
              <w:spacing w:after="0" w:line="240" w:lineRule="auto"/>
              <w:jc w:val="both"/>
              <w:rPr>
                <w:rFonts w:ascii="Arial" w:hAnsi="Arial" w:cs="Arial"/>
                <w:b/>
                <w:sz w:val="24"/>
                <w:szCs w:val="24"/>
                <w:lang w:val="ro-RO"/>
              </w:rPr>
            </w:pPr>
            <w:r w:rsidRPr="002F4580">
              <w:rPr>
                <w:rFonts w:ascii="Arial" w:hAnsi="Arial" w:cs="Arial"/>
                <w:b/>
                <w:sz w:val="24"/>
                <w:szCs w:val="24"/>
                <w:lang w:val="ro-RO"/>
              </w:rPr>
              <w:t>Parametru</w:t>
            </w:r>
          </w:p>
        </w:tc>
        <w:tc>
          <w:tcPr>
            <w:tcW w:w="1343" w:type="dxa"/>
            <w:tcBorders>
              <w:top w:val="single" w:sz="4" w:space="0" w:color="auto"/>
              <w:left w:val="single" w:sz="4" w:space="0" w:color="auto"/>
              <w:bottom w:val="single" w:sz="4" w:space="0" w:color="auto"/>
              <w:right w:val="single" w:sz="4" w:space="0" w:color="auto"/>
            </w:tcBorders>
            <w:hideMark/>
          </w:tcPr>
          <w:p w:rsidR="003D14CE" w:rsidRPr="002F4580" w:rsidRDefault="003D14CE" w:rsidP="000436C4">
            <w:pPr>
              <w:spacing w:after="0" w:line="240" w:lineRule="auto"/>
              <w:jc w:val="both"/>
              <w:rPr>
                <w:rFonts w:ascii="Arial" w:hAnsi="Arial" w:cs="Arial"/>
                <w:b/>
                <w:sz w:val="24"/>
                <w:szCs w:val="24"/>
                <w:lang w:val="ro-RO"/>
              </w:rPr>
            </w:pPr>
            <w:r w:rsidRPr="002F4580">
              <w:rPr>
                <w:rFonts w:ascii="Arial" w:hAnsi="Arial" w:cs="Arial"/>
                <w:b/>
                <w:sz w:val="24"/>
                <w:szCs w:val="24"/>
                <w:lang w:val="ro-RO"/>
              </w:rPr>
              <w:t>Limita de emisie</w:t>
            </w:r>
          </w:p>
          <w:p w:rsidR="003D14CE" w:rsidRPr="002F4580" w:rsidRDefault="003D14CE" w:rsidP="000436C4">
            <w:pPr>
              <w:spacing w:after="0" w:line="240" w:lineRule="auto"/>
              <w:jc w:val="both"/>
              <w:rPr>
                <w:rFonts w:ascii="Arial" w:hAnsi="Arial" w:cs="Arial"/>
                <w:b/>
                <w:sz w:val="24"/>
                <w:szCs w:val="24"/>
                <w:lang w:val="ro-RO"/>
              </w:rPr>
            </w:pPr>
            <w:r w:rsidRPr="002F4580">
              <w:rPr>
                <w:rFonts w:ascii="Arial" w:hAnsi="Arial" w:cs="Arial"/>
                <w:b/>
                <w:sz w:val="24"/>
                <w:szCs w:val="24"/>
                <w:lang w:val="ro-RO"/>
              </w:rPr>
              <w:t>(mg/Nm</w:t>
            </w:r>
            <w:r w:rsidRPr="002F4580">
              <w:rPr>
                <w:rFonts w:ascii="Arial" w:hAnsi="Arial" w:cs="Arial"/>
                <w:b/>
                <w:sz w:val="24"/>
                <w:szCs w:val="24"/>
                <w:vertAlign w:val="superscript"/>
                <w:lang w:val="ro-RO"/>
              </w:rPr>
              <w:t>3</w:t>
            </w:r>
            <w:r w:rsidRPr="002F4580">
              <w:rPr>
                <w:rFonts w:ascii="Arial" w:hAnsi="Arial" w:cs="Arial"/>
                <w:b/>
                <w:sz w:val="24"/>
                <w:szCs w:val="24"/>
                <w:lang w:val="ro-RO"/>
              </w:rPr>
              <w:t>)</w:t>
            </w:r>
          </w:p>
        </w:tc>
      </w:tr>
      <w:tr w:rsidR="003D14CE" w:rsidRPr="002F4580" w:rsidTr="00141E26">
        <w:tc>
          <w:tcPr>
            <w:tcW w:w="1249" w:type="dxa"/>
            <w:tcBorders>
              <w:top w:val="single" w:sz="4" w:space="0" w:color="auto"/>
              <w:left w:val="single" w:sz="4" w:space="0" w:color="auto"/>
              <w:bottom w:val="single" w:sz="4" w:space="0" w:color="auto"/>
              <w:right w:val="single" w:sz="4" w:space="0" w:color="auto"/>
            </w:tcBorders>
            <w:hideMark/>
          </w:tcPr>
          <w:p w:rsidR="003D14CE" w:rsidRPr="002F4580" w:rsidRDefault="003D14CE" w:rsidP="002F4580">
            <w:pPr>
              <w:spacing w:after="0" w:line="240" w:lineRule="auto"/>
              <w:jc w:val="center"/>
              <w:rPr>
                <w:rFonts w:ascii="Arial" w:hAnsi="Arial" w:cs="Arial"/>
                <w:b/>
                <w:sz w:val="24"/>
                <w:szCs w:val="24"/>
                <w:lang w:val="ro-RO"/>
              </w:rPr>
            </w:pPr>
            <w:r w:rsidRPr="002F4580">
              <w:rPr>
                <w:rFonts w:ascii="Arial" w:hAnsi="Arial" w:cs="Arial"/>
                <w:b/>
                <w:sz w:val="24"/>
                <w:szCs w:val="24"/>
                <w:lang w:val="ro-RO"/>
              </w:rPr>
              <w:t>1</w:t>
            </w:r>
          </w:p>
        </w:tc>
        <w:tc>
          <w:tcPr>
            <w:tcW w:w="1460" w:type="dxa"/>
            <w:tcBorders>
              <w:top w:val="single" w:sz="4" w:space="0" w:color="auto"/>
              <w:left w:val="single" w:sz="4" w:space="0" w:color="auto"/>
              <w:bottom w:val="single" w:sz="4" w:space="0" w:color="auto"/>
              <w:right w:val="single" w:sz="4" w:space="0" w:color="auto"/>
            </w:tcBorders>
            <w:hideMark/>
          </w:tcPr>
          <w:p w:rsidR="003D14CE" w:rsidRPr="002F4580" w:rsidRDefault="003D14CE" w:rsidP="002F4580">
            <w:pPr>
              <w:pStyle w:val="Footer"/>
              <w:jc w:val="center"/>
              <w:rPr>
                <w:rFonts w:ascii="Arial" w:hAnsi="Arial" w:cs="Arial"/>
                <w:b/>
                <w:sz w:val="24"/>
                <w:szCs w:val="24"/>
                <w:lang w:val="ro-RO"/>
              </w:rPr>
            </w:pPr>
            <w:r w:rsidRPr="002F4580">
              <w:rPr>
                <w:rFonts w:ascii="Arial" w:hAnsi="Arial" w:cs="Arial"/>
                <w:b/>
                <w:sz w:val="24"/>
                <w:szCs w:val="24"/>
                <w:lang w:val="ro-RO"/>
              </w:rPr>
              <w:t>2</w:t>
            </w:r>
          </w:p>
        </w:tc>
        <w:tc>
          <w:tcPr>
            <w:tcW w:w="3060" w:type="dxa"/>
            <w:tcBorders>
              <w:top w:val="single" w:sz="4" w:space="0" w:color="auto"/>
              <w:left w:val="single" w:sz="4" w:space="0" w:color="auto"/>
              <w:bottom w:val="single" w:sz="4" w:space="0" w:color="auto"/>
              <w:right w:val="single" w:sz="4" w:space="0" w:color="auto"/>
            </w:tcBorders>
            <w:hideMark/>
          </w:tcPr>
          <w:p w:rsidR="003D14CE" w:rsidRPr="002F4580" w:rsidRDefault="003D14CE" w:rsidP="002F4580">
            <w:pPr>
              <w:spacing w:after="0" w:line="240" w:lineRule="auto"/>
              <w:jc w:val="center"/>
              <w:rPr>
                <w:rFonts w:ascii="Arial" w:hAnsi="Arial" w:cs="Arial"/>
                <w:b/>
                <w:sz w:val="24"/>
                <w:szCs w:val="24"/>
                <w:lang w:val="ro-RO"/>
              </w:rPr>
            </w:pPr>
            <w:r w:rsidRPr="002F4580">
              <w:rPr>
                <w:rFonts w:ascii="Arial" w:hAnsi="Arial" w:cs="Arial"/>
                <w:b/>
                <w:sz w:val="24"/>
                <w:szCs w:val="24"/>
                <w:lang w:val="ro-RO"/>
              </w:rPr>
              <w:t>3</w:t>
            </w:r>
          </w:p>
        </w:tc>
        <w:tc>
          <w:tcPr>
            <w:tcW w:w="1750" w:type="dxa"/>
            <w:tcBorders>
              <w:top w:val="single" w:sz="4" w:space="0" w:color="auto"/>
              <w:left w:val="single" w:sz="4" w:space="0" w:color="auto"/>
              <w:bottom w:val="single" w:sz="4" w:space="0" w:color="auto"/>
              <w:right w:val="single" w:sz="4" w:space="0" w:color="auto"/>
            </w:tcBorders>
            <w:hideMark/>
          </w:tcPr>
          <w:p w:rsidR="003D14CE" w:rsidRPr="002F4580" w:rsidRDefault="003D14CE" w:rsidP="002F4580">
            <w:pPr>
              <w:spacing w:after="0" w:line="240" w:lineRule="auto"/>
              <w:jc w:val="center"/>
              <w:rPr>
                <w:rFonts w:ascii="Arial" w:hAnsi="Arial" w:cs="Arial"/>
                <w:b/>
                <w:sz w:val="24"/>
                <w:szCs w:val="24"/>
                <w:lang w:val="ro-RO"/>
              </w:rPr>
            </w:pPr>
            <w:r w:rsidRPr="002F4580">
              <w:rPr>
                <w:rFonts w:ascii="Arial" w:hAnsi="Arial" w:cs="Arial"/>
                <w:b/>
                <w:sz w:val="24"/>
                <w:szCs w:val="24"/>
                <w:lang w:val="ro-RO"/>
              </w:rPr>
              <w:t>4</w:t>
            </w:r>
          </w:p>
        </w:tc>
        <w:tc>
          <w:tcPr>
            <w:tcW w:w="1343" w:type="dxa"/>
            <w:tcBorders>
              <w:top w:val="single" w:sz="4" w:space="0" w:color="auto"/>
              <w:left w:val="single" w:sz="4" w:space="0" w:color="auto"/>
              <w:bottom w:val="single" w:sz="4" w:space="0" w:color="auto"/>
              <w:right w:val="single" w:sz="4" w:space="0" w:color="auto"/>
            </w:tcBorders>
            <w:hideMark/>
          </w:tcPr>
          <w:p w:rsidR="003D14CE" w:rsidRPr="002F4580" w:rsidRDefault="003D14CE" w:rsidP="002F4580">
            <w:pPr>
              <w:spacing w:after="0" w:line="240" w:lineRule="auto"/>
              <w:jc w:val="center"/>
              <w:rPr>
                <w:rFonts w:ascii="Arial" w:hAnsi="Arial" w:cs="Arial"/>
                <w:b/>
                <w:sz w:val="24"/>
                <w:szCs w:val="24"/>
                <w:lang w:val="ro-RO"/>
              </w:rPr>
            </w:pPr>
            <w:r w:rsidRPr="002F4580">
              <w:rPr>
                <w:rFonts w:ascii="Arial" w:hAnsi="Arial" w:cs="Arial"/>
                <w:b/>
                <w:sz w:val="24"/>
                <w:szCs w:val="24"/>
                <w:lang w:val="ro-RO"/>
              </w:rPr>
              <w:t>5</w:t>
            </w:r>
          </w:p>
        </w:tc>
      </w:tr>
      <w:tr w:rsidR="003D14CE" w:rsidRPr="002F4580" w:rsidTr="00141E26">
        <w:trPr>
          <w:cantSplit/>
          <w:trHeight w:val="391"/>
        </w:trPr>
        <w:tc>
          <w:tcPr>
            <w:tcW w:w="1249" w:type="dxa"/>
            <w:vMerge w:val="restart"/>
            <w:tcBorders>
              <w:top w:val="single" w:sz="4" w:space="0" w:color="auto"/>
              <w:left w:val="single" w:sz="4" w:space="0" w:color="auto"/>
              <w:bottom w:val="single" w:sz="4" w:space="0" w:color="auto"/>
              <w:right w:val="single" w:sz="4" w:space="0" w:color="auto"/>
            </w:tcBorders>
          </w:tcPr>
          <w:p w:rsidR="003D14CE" w:rsidRPr="002F4580" w:rsidRDefault="003D14CE">
            <w:pPr>
              <w:spacing w:after="0" w:line="240" w:lineRule="auto"/>
              <w:jc w:val="both"/>
              <w:rPr>
                <w:rFonts w:ascii="Arial" w:hAnsi="Arial" w:cs="Arial"/>
                <w:color w:val="000000"/>
                <w:sz w:val="24"/>
                <w:szCs w:val="24"/>
                <w:lang w:val="it-IT"/>
              </w:rPr>
            </w:pPr>
          </w:p>
          <w:p w:rsidR="003D14CE" w:rsidRPr="002F4580" w:rsidRDefault="003D14CE">
            <w:pPr>
              <w:spacing w:after="0" w:line="240" w:lineRule="auto"/>
              <w:jc w:val="both"/>
              <w:rPr>
                <w:rFonts w:ascii="Arial" w:hAnsi="Arial" w:cs="Arial"/>
                <w:color w:val="000000"/>
                <w:sz w:val="24"/>
                <w:szCs w:val="24"/>
                <w:lang w:val="it-IT"/>
              </w:rPr>
            </w:pPr>
          </w:p>
          <w:p w:rsidR="003D14CE" w:rsidRPr="002F4580" w:rsidRDefault="003D14CE">
            <w:pPr>
              <w:spacing w:after="0" w:line="240" w:lineRule="auto"/>
              <w:jc w:val="center"/>
              <w:rPr>
                <w:rFonts w:ascii="Arial" w:hAnsi="Arial" w:cs="Arial"/>
                <w:b/>
                <w:color w:val="000000"/>
                <w:sz w:val="24"/>
                <w:szCs w:val="24"/>
                <w:lang w:val="it-IT"/>
              </w:rPr>
            </w:pPr>
            <w:r w:rsidRPr="002F4580">
              <w:rPr>
                <w:rFonts w:ascii="Arial" w:hAnsi="Arial" w:cs="Arial"/>
                <w:b/>
                <w:color w:val="000000"/>
                <w:sz w:val="24"/>
                <w:szCs w:val="24"/>
                <w:lang w:val="it-IT"/>
              </w:rPr>
              <w:t>A</w:t>
            </w:r>
          </w:p>
        </w:tc>
        <w:tc>
          <w:tcPr>
            <w:tcW w:w="1460" w:type="dxa"/>
            <w:vMerge w:val="restart"/>
            <w:tcBorders>
              <w:top w:val="single" w:sz="4" w:space="0" w:color="auto"/>
              <w:left w:val="single" w:sz="4" w:space="0" w:color="auto"/>
              <w:bottom w:val="single" w:sz="4" w:space="0" w:color="auto"/>
              <w:right w:val="single" w:sz="4" w:space="0" w:color="auto"/>
            </w:tcBorders>
          </w:tcPr>
          <w:p w:rsidR="003D14CE" w:rsidRPr="002F4580" w:rsidRDefault="003D14CE">
            <w:pPr>
              <w:spacing w:after="0" w:line="240" w:lineRule="auto"/>
              <w:jc w:val="both"/>
              <w:rPr>
                <w:rFonts w:ascii="Arial" w:hAnsi="Arial" w:cs="Arial"/>
                <w:sz w:val="24"/>
                <w:szCs w:val="24"/>
              </w:rPr>
            </w:pPr>
          </w:p>
          <w:p w:rsidR="003D14CE" w:rsidRPr="002F4580" w:rsidRDefault="003D14CE">
            <w:pPr>
              <w:spacing w:after="0" w:line="240" w:lineRule="auto"/>
              <w:jc w:val="both"/>
              <w:rPr>
                <w:rFonts w:ascii="Arial" w:hAnsi="Arial" w:cs="Arial"/>
                <w:sz w:val="24"/>
                <w:szCs w:val="24"/>
              </w:rPr>
            </w:pPr>
          </w:p>
          <w:p w:rsidR="003D14CE" w:rsidRPr="002F4580" w:rsidRDefault="003F1B3B">
            <w:pPr>
              <w:spacing w:after="0" w:line="240" w:lineRule="auto"/>
              <w:jc w:val="both"/>
              <w:rPr>
                <w:rFonts w:ascii="Arial" w:hAnsi="Arial" w:cs="Arial"/>
                <w:color w:val="000000"/>
                <w:sz w:val="24"/>
                <w:szCs w:val="24"/>
                <w:lang w:val="it-IT"/>
              </w:rPr>
            </w:pPr>
            <w:r w:rsidRPr="002F4580">
              <w:rPr>
                <w:rFonts w:ascii="Arial" w:hAnsi="Arial" w:cs="Arial"/>
                <w:sz w:val="24"/>
                <w:szCs w:val="24"/>
              </w:rPr>
              <w:t>Cuptoare topire ș</w:t>
            </w:r>
            <w:r w:rsidR="003D14CE" w:rsidRPr="002F4580">
              <w:rPr>
                <w:rFonts w:ascii="Arial" w:hAnsi="Arial" w:cs="Arial"/>
                <w:sz w:val="24"/>
                <w:szCs w:val="24"/>
              </w:rPr>
              <w:t>i aliere</w:t>
            </w:r>
          </w:p>
        </w:tc>
        <w:tc>
          <w:tcPr>
            <w:tcW w:w="3060" w:type="dxa"/>
            <w:vMerge w:val="restart"/>
            <w:tcBorders>
              <w:top w:val="single" w:sz="4" w:space="0" w:color="auto"/>
              <w:left w:val="single" w:sz="4" w:space="0" w:color="auto"/>
              <w:bottom w:val="single" w:sz="4" w:space="0" w:color="auto"/>
              <w:right w:val="single" w:sz="4" w:space="0" w:color="auto"/>
            </w:tcBorders>
          </w:tcPr>
          <w:p w:rsidR="003D14CE" w:rsidRPr="002F4580" w:rsidRDefault="003D14CE">
            <w:pPr>
              <w:spacing w:after="0" w:line="240" w:lineRule="auto"/>
              <w:jc w:val="both"/>
              <w:rPr>
                <w:rFonts w:ascii="Arial" w:hAnsi="Arial" w:cs="Arial"/>
                <w:color w:val="000000"/>
                <w:sz w:val="24"/>
                <w:szCs w:val="24"/>
                <w:lang w:val="it-IT"/>
              </w:rPr>
            </w:pPr>
          </w:p>
          <w:p w:rsidR="003D14CE" w:rsidRPr="002F4580" w:rsidRDefault="003D14CE">
            <w:pPr>
              <w:spacing w:after="0" w:line="240" w:lineRule="auto"/>
              <w:jc w:val="both"/>
              <w:rPr>
                <w:rFonts w:ascii="Arial" w:hAnsi="Arial" w:cs="Arial"/>
                <w:color w:val="000000"/>
                <w:sz w:val="24"/>
                <w:szCs w:val="24"/>
                <w:lang w:val="it-IT"/>
              </w:rPr>
            </w:pPr>
          </w:p>
          <w:p w:rsidR="003D14CE" w:rsidRPr="002F4580" w:rsidRDefault="002F4580" w:rsidP="002F4580">
            <w:pPr>
              <w:spacing w:after="0" w:line="240" w:lineRule="auto"/>
              <w:jc w:val="both"/>
              <w:rPr>
                <w:rFonts w:ascii="Arial" w:hAnsi="Arial" w:cs="Arial"/>
                <w:color w:val="000000"/>
                <w:sz w:val="24"/>
                <w:szCs w:val="24"/>
                <w:lang w:val="it-IT"/>
              </w:rPr>
            </w:pPr>
            <w:r>
              <w:rPr>
                <w:rFonts w:ascii="Arial" w:hAnsi="Arial" w:cs="Arial"/>
                <w:color w:val="000000"/>
                <w:sz w:val="24"/>
                <w:szCs w:val="24"/>
                <w:lang w:val="it-IT"/>
              </w:rPr>
              <w:t>Coş de evacuare ș</w:t>
            </w:r>
            <w:r w:rsidR="003D14CE" w:rsidRPr="002F4580">
              <w:rPr>
                <w:rFonts w:ascii="Arial" w:hAnsi="Arial" w:cs="Arial"/>
                <w:color w:val="000000"/>
                <w:sz w:val="24"/>
                <w:szCs w:val="24"/>
                <w:lang w:val="it-IT"/>
              </w:rPr>
              <w:t xml:space="preserve">i dispersie cu </w:t>
            </w:r>
            <w:r w:rsidR="003D14CE" w:rsidRPr="002F4580">
              <w:rPr>
                <w:rFonts w:ascii="Arial" w:hAnsi="Arial" w:cs="Arial"/>
                <w:sz w:val="24"/>
                <w:szCs w:val="24"/>
                <w:lang w:val="it-IT"/>
              </w:rPr>
              <w:t xml:space="preserve">H=18 m </w:t>
            </w:r>
            <w:r>
              <w:rPr>
                <w:rFonts w:ascii="Arial" w:hAnsi="Arial" w:cs="Arial"/>
                <w:sz w:val="24"/>
                <w:szCs w:val="24"/>
                <w:lang w:val="it-IT"/>
              </w:rPr>
              <w:t>ș</w:t>
            </w:r>
            <w:r w:rsidR="003D14CE" w:rsidRPr="002F4580">
              <w:rPr>
                <w:rFonts w:ascii="Arial" w:hAnsi="Arial" w:cs="Arial"/>
                <w:sz w:val="24"/>
                <w:szCs w:val="24"/>
                <w:lang w:val="it-IT"/>
              </w:rPr>
              <w:t>i D=1000 mm</w:t>
            </w:r>
          </w:p>
        </w:tc>
        <w:tc>
          <w:tcPr>
            <w:tcW w:w="1750" w:type="dxa"/>
            <w:tcBorders>
              <w:top w:val="single" w:sz="4" w:space="0" w:color="auto"/>
              <w:left w:val="single" w:sz="4" w:space="0" w:color="auto"/>
              <w:bottom w:val="single" w:sz="4" w:space="0" w:color="auto"/>
              <w:right w:val="single" w:sz="4" w:space="0" w:color="auto"/>
            </w:tcBorders>
            <w:hideMark/>
          </w:tcPr>
          <w:p w:rsidR="003D14CE" w:rsidRPr="002F4580" w:rsidRDefault="003D14CE">
            <w:pPr>
              <w:pStyle w:val="BodyTextIndent"/>
              <w:rPr>
                <w:rFonts w:ascii="Arial" w:hAnsi="Arial" w:cs="Arial"/>
              </w:rPr>
            </w:pPr>
            <w:r w:rsidRPr="002F4580">
              <w:rPr>
                <w:rFonts w:ascii="Arial" w:hAnsi="Arial" w:cs="Arial"/>
              </w:rPr>
              <w:t>Pulberi</w:t>
            </w:r>
          </w:p>
        </w:tc>
        <w:tc>
          <w:tcPr>
            <w:tcW w:w="1343" w:type="dxa"/>
            <w:tcBorders>
              <w:top w:val="single" w:sz="4" w:space="0" w:color="auto"/>
              <w:left w:val="single" w:sz="4" w:space="0" w:color="auto"/>
              <w:bottom w:val="single" w:sz="4" w:space="0" w:color="auto"/>
              <w:right w:val="single" w:sz="4" w:space="0" w:color="auto"/>
            </w:tcBorders>
            <w:hideMark/>
          </w:tcPr>
          <w:p w:rsidR="003D14CE" w:rsidRPr="002F4580" w:rsidRDefault="003F1B3B">
            <w:pPr>
              <w:pStyle w:val="BodyTextIndent"/>
              <w:rPr>
                <w:rFonts w:ascii="Arial" w:hAnsi="Arial" w:cs="Arial"/>
              </w:rPr>
            </w:pPr>
            <w:r w:rsidRPr="002F4580">
              <w:rPr>
                <w:rFonts w:ascii="Arial" w:hAnsi="Arial" w:cs="Arial"/>
              </w:rPr>
              <w:t>5</w:t>
            </w:r>
          </w:p>
        </w:tc>
      </w:tr>
      <w:tr w:rsidR="003D14CE" w:rsidRPr="002F4580" w:rsidTr="00141E2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14CE" w:rsidRPr="002F4580" w:rsidRDefault="003D14CE">
            <w:pPr>
              <w:spacing w:after="0" w:line="240" w:lineRule="auto"/>
              <w:rPr>
                <w:rFonts w:ascii="Arial" w:hAnsi="Arial" w:cs="Arial"/>
                <w:b/>
                <w:color w:val="000000"/>
                <w:sz w:val="24"/>
                <w:szCs w:val="24"/>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14CE" w:rsidRPr="002F4580" w:rsidRDefault="003D14CE">
            <w:pPr>
              <w:spacing w:after="0" w:line="240" w:lineRule="auto"/>
              <w:rPr>
                <w:rFonts w:ascii="Arial" w:hAnsi="Arial" w:cs="Arial"/>
                <w:color w:val="000000"/>
                <w:sz w:val="24"/>
                <w:szCs w:val="24"/>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14CE" w:rsidRPr="002F4580" w:rsidRDefault="003D14CE">
            <w:pPr>
              <w:spacing w:after="0" w:line="240" w:lineRule="auto"/>
              <w:rPr>
                <w:rFonts w:ascii="Arial" w:hAnsi="Arial" w:cs="Arial"/>
                <w:color w:val="000000"/>
                <w:sz w:val="24"/>
                <w:szCs w:val="24"/>
                <w:lang w:val="it-IT"/>
              </w:rPr>
            </w:pPr>
          </w:p>
        </w:tc>
        <w:tc>
          <w:tcPr>
            <w:tcW w:w="1750" w:type="dxa"/>
            <w:tcBorders>
              <w:top w:val="single" w:sz="4" w:space="0" w:color="auto"/>
              <w:left w:val="single" w:sz="4" w:space="0" w:color="auto"/>
              <w:bottom w:val="single" w:sz="4" w:space="0" w:color="auto"/>
              <w:right w:val="single" w:sz="4" w:space="0" w:color="auto"/>
            </w:tcBorders>
            <w:hideMark/>
          </w:tcPr>
          <w:p w:rsidR="003D14CE" w:rsidRPr="002F4580" w:rsidRDefault="003D14CE">
            <w:pPr>
              <w:pStyle w:val="BodyTextIndent"/>
              <w:rPr>
                <w:rFonts w:ascii="Arial" w:hAnsi="Arial" w:cs="Arial"/>
                <w:vertAlign w:val="subscript"/>
              </w:rPr>
            </w:pPr>
            <w:r w:rsidRPr="002F4580">
              <w:rPr>
                <w:rFonts w:ascii="Arial" w:hAnsi="Arial" w:cs="Arial"/>
              </w:rPr>
              <w:t>NO</w:t>
            </w:r>
            <w:r w:rsidRPr="002F4580">
              <w:rPr>
                <w:rFonts w:ascii="Arial" w:hAnsi="Arial" w:cs="Arial"/>
                <w:vertAlign w:val="subscript"/>
              </w:rPr>
              <w:t>X</w:t>
            </w:r>
          </w:p>
        </w:tc>
        <w:tc>
          <w:tcPr>
            <w:tcW w:w="1343" w:type="dxa"/>
            <w:tcBorders>
              <w:top w:val="single" w:sz="4" w:space="0" w:color="auto"/>
              <w:left w:val="single" w:sz="4" w:space="0" w:color="auto"/>
              <w:bottom w:val="single" w:sz="4" w:space="0" w:color="auto"/>
              <w:right w:val="single" w:sz="4" w:space="0" w:color="auto"/>
            </w:tcBorders>
            <w:hideMark/>
          </w:tcPr>
          <w:p w:rsidR="003D14CE" w:rsidRPr="002F4580" w:rsidRDefault="002F4580">
            <w:pPr>
              <w:pStyle w:val="BodyTextIndent"/>
              <w:rPr>
                <w:rFonts w:ascii="Arial" w:hAnsi="Arial" w:cs="Arial"/>
              </w:rPr>
            </w:pPr>
            <w:r w:rsidRPr="002F4580">
              <w:rPr>
                <w:rFonts w:ascii="Arial" w:hAnsi="Arial" w:cs="Arial"/>
              </w:rPr>
              <w:t>2</w:t>
            </w:r>
            <w:r w:rsidR="003D14CE" w:rsidRPr="002F4580">
              <w:rPr>
                <w:rFonts w:ascii="Arial" w:hAnsi="Arial" w:cs="Arial"/>
              </w:rPr>
              <w:t>00</w:t>
            </w:r>
          </w:p>
        </w:tc>
      </w:tr>
      <w:tr w:rsidR="003D14CE" w:rsidRPr="002F4580" w:rsidTr="00141E2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14CE" w:rsidRPr="002F4580" w:rsidRDefault="003D14CE">
            <w:pPr>
              <w:spacing w:after="0" w:line="240" w:lineRule="auto"/>
              <w:rPr>
                <w:rFonts w:ascii="Arial" w:hAnsi="Arial" w:cs="Arial"/>
                <w:b/>
                <w:color w:val="000000"/>
                <w:sz w:val="24"/>
                <w:szCs w:val="24"/>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14CE" w:rsidRPr="002F4580" w:rsidRDefault="003D14CE">
            <w:pPr>
              <w:spacing w:after="0" w:line="240" w:lineRule="auto"/>
              <w:rPr>
                <w:rFonts w:ascii="Arial" w:hAnsi="Arial" w:cs="Arial"/>
                <w:color w:val="000000"/>
                <w:sz w:val="24"/>
                <w:szCs w:val="24"/>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14CE" w:rsidRPr="002F4580" w:rsidRDefault="003D14CE">
            <w:pPr>
              <w:spacing w:after="0" w:line="240" w:lineRule="auto"/>
              <w:rPr>
                <w:rFonts w:ascii="Arial" w:hAnsi="Arial" w:cs="Arial"/>
                <w:color w:val="000000"/>
                <w:sz w:val="24"/>
                <w:szCs w:val="24"/>
                <w:lang w:val="it-IT"/>
              </w:rPr>
            </w:pPr>
          </w:p>
        </w:tc>
        <w:tc>
          <w:tcPr>
            <w:tcW w:w="1750" w:type="dxa"/>
            <w:tcBorders>
              <w:top w:val="single" w:sz="4" w:space="0" w:color="auto"/>
              <w:left w:val="single" w:sz="4" w:space="0" w:color="auto"/>
              <w:bottom w:val="single" w:sz="4" w:space="0" w:color="auto"/>
              <w:right w:val="single" w:sz="4" w:space="0" w:color="auto"/>
            </w:tcBorders>
            <w:hideMark/>
          </w:tcPr>
          <w:p w:rsidR="003D14CE" w:rsidRPr="002F4580" w:rsidRDefault="003D14CE">
            <w:pPr>
              <w:pStyle w:val="BodyTextIndent"/>
              <w:rPr>
                <w:rFonts w:ascii="Arial" w:hAnsi="Arial" w:cs="Arial"/>
                <w:vertAlign w:val="subscript"/>
              </w:rPr>
            </w:pPr>
            <w:r w:rsidRPr="002F4580">
              <w:rPr>
                <w:rFonts w:ascii="Arial" w:hAnsi="Arial" w:cs="Arial"/>
              </w:rPr>
              <w:t>SO</w:t>
            </w:r>
            <w:r w:rsidRPr="002F4580">
              <w:rPr>
                <w:rFonts w:ascii="Arial" w:hAnsi="Arial" w:cs="Arial"/>
                <w:vertAlign w:val="subscript"/>
              </w:rPr>
              <w:t>2</w:t>
            </w:r>
          </w:p>
        </w:tc>
        <w:tc>
          <w:tcPr>
            <w:tcW w:w="1343" w:type="dxa"/>
            <w:tcBorders>
              <w:top w:val="single" w:sz="4" w:space="0" w:color="auto"/>
              <w:left w:val="single" w:sz="4" w:space="0" w:color="auto"/>
              <w:bottom w:val="single" w:sz="4" w:space="0" w:color="auto"/>
              <w:right w:val="single" w:sz="4" w:space="0" w:color="auto"/>
            </w:tcBorders>
            <w:hideMark/>
          </w:tcPr>
          <w:p w:rsidR="003D14CE" w:rsidRPr="002F4580" w:rsidRDefault="002F4580">
            <w:pPr>
              <w:pStyle w:val="BodyTextIndent"/>
              <w:rPr>
                <w:rFonts w:ascii="Arial" w:hAnsi="Arial" w:cs="Arial"/>
              </w:rPr>
            </w:pPr>
            <w:r w:rsidRPr="002F4580">
              <w:rPr>
                <w:rFonts w:ascii="Arial" w:hAnsi="Arial" w:cs="Arial"/>
              </w:rPr>
              <w:t>1</w:t>
            </w:r>
            <w:r w:rsidR="003D14CE" w:rsidRPr="002F4580">
              <w:rPr>
                <w:rFonts w:ascii="Arial" w:hAnsi="Arial" w:cs="Arial"/>
              </w:rPr>
              <w:t>00</w:t>
            </w:r>
          </w:p>
        </w:tc>
      </w:tr>
      <w:tr w:rsidR="003D14CE" w:rsidRPr="002F4580" w:rsidTr="00141E2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14CE" w:rsidRPr="002F4580" w:rsidRDefault="003D14CE">
            <w:pPr>
              <w:spacing w:after="0" w:line="240" w:lineRule="auto"/>
              <w:rPr>
                <w:rFonts w:ascii="Arial" w:hAnsi="Arial" w:cs="Arial"/>
                <w:b/>
                <w:color w:val="000000"/>
                <w:sz w:val="24"/>
                <w:szCs w:val="24"/>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14CE" w:rsidRPr="002F4580" w:rsidRDefault="003D14CE">
            <w:pPr>
              <w:spacing w:after="0" w:line="240" w:lineRule="auto"/>
              <w:rPr>
                <w:rFonts w:ascii="Arial" w:hAnsi="Arial" w:cs="Arial"/>
                <w:color w:val="000000"/>
                <w:sz w:val="24"/>
                <w:szCs w:val="24"/>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14CE" w:rsidRPr="002F4580" w:rsidRDefault="003D14CE">
            <w:pPr>
              <w:spacing w:after="0" w:line="240" w:lineRule="auto"/>
              <w:rPr>
                <w:rFonts w:ascii="Arial" w:hAnsi="Arial" w:cs="Arial"/>
                <w:color w:val="000000"/>
                <w:sz w:val="24"/>
                <w:szCs w:val="24"/>
                <w:lang w:val="it-IT"/>
              </w:rPr>
            </w:pPr>
          </w:p>
        </w:tc>
        <w:tc>
          <w:tcPr>
            <w:tcW w:w="1750" w:type="dxa"/>
            <w:tcBorders>
              <w:top w:val="single" w:sz="4" w:space="0" w:color="auto"/>
              <w:left w:val="single" w:sz="4" w:space="0" w:color="auto"/>
              <w:bottom w:val="single" w:sz="4" w:space="0" w:color="auto"/>
              <w:right w:val="single" w:sz="4" w:space="0" w:color="auto"/>
            </w:tcBorders>
            <w:hideMark/>
          </w:tcPr>
          <w:p w:rsidR="003D14CE" w:rsidRPr="002F4580" w:rsidRDefault="003D14CE">
            <w:pPr>
              <w:pStyle w:val="BodyTextIndent"/>
              <w:rPr>
                <w:rFonts w:ascii="Arial" w:hAnsi="Arial" w:cs="Arial"/>
              </w:rPr>
            </w:pPr>
            <w:r w:rsidRPr="002F4580">
              <w:rPr>
                <w:rFonts w:ascii="Arial" w:hAnsi="Arial" w:cs="Arial"/>
              </w:rPr>
              <w:t>CO</w:t>
            </w:r>
          </w:p>
        </w:tc>
        <w:tc>
          <w:tcPr>
            <w:tcW w:w="1343" w:type="dxa"/>
            <w:tcBorders>
              <w:top w:val="single" w:sz="4" w:space="0" w:color="auto"/>
              <w:left w:val="single" w:sz="4" w:space="0" w:color="auto"/>
              <w:bottom w:val="single" w:sz="4" w:space="0" w:color="auto"/>
              <w:right w:val="single" w:sz="4" w:space="0" w:color="auto"/>
            </w:tcBorders>
            <w:hideMark/>
          </w:tcPr>
          <w:p w:rsidR="003D14CE" w:rsidRPr="002F4580" w:rsidRDefault="003D14CE">
            <w:pPr>
              <w:pStyle w:val="BodyTextIndent"/>
              <w:rPr>
                <w:rFonts w:ascii="Arial" w:hAnsi="Arial" w:cs="Arial"/>
              </w:rPr>
            </w:pPr>
            <w:r w:rsidRPr="002F4580">
              <w:rPr>
                <w:rFonts w:ascii="Arial" w:hAnsi="Arial" w:cs="Arial"/>
              </w:rPr>
              <w:t>70</w:t>
            </w:r>
          </w:p>
        </w:tc>
      </w:tr>
      <w:tr w:rsidR="003D14CE" w:rsidRPr="002F4580" w:rsidTr="00141E2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14CE" w:rsidRPr="002F4580" w:rsidRDefault="003D14CE">
            <w:pPr>
              <w:spacing w:after="0" w:line="240" w:lineRule="auto"/>
              <w:rPr>
                <w:rFonts w:ascii="Arial" w:hAnsi="Arial" w:cs="Arial"/>
                <w:b/>
                <w:color w:val="000000"/>
                <w:sz w:val="24"/>
                <w:szCs w:val="24"/>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14CE" w:rsidRPr="002F4580" w:rsidRDefault="003D14CE">
            <w:pPr>
              <w:spacing w:after="0" w:line="240" w:lineRule="auto"/>
              <w:rPr>
                <w:rFonts w:ascii="Arial" w:hAnsi="Arial" w:cs="Arial"/>
                <w:color w:val="000000"/>
                <w:sz w:val="24"/>
                <w:szCs w:val="24"/>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14CE" w:rsidRPr="002F4580" w:rsidRDefault="003D14CE">
            <w:pPr>
              <w:spacing w:after="0" w:line="240" w:lineRule="auto"/>
              <w:rPr>
                <w:rFonts w:ascii="Arial" w:hAnsi="Arial" w:cs="Arial"/>
                <w:color w:val="000000"/>
                <w:sz w:val="24"/>
                <w:szCs w:val="24"/>
                <w:lang w:val="it-IT"/>
              </w:rPr>
            </w:pPr>
          </w:p>
        </w:tc>
        <w:tc>
          <w:tcPr>
            <w:tcW w:w="1750" w:type="dxa"/>
            <w:tcBorders>
              <w:top w:val="single" w:sz="4" w:space="0" w:color="auto"/>
              <w:left w:val="single" w:sz="4" w:space="0" w:color="auto"/>
              <w:bottom w:val="single" w:sz="4" w:space="0" w:color="auto"/>
              <w:right w:val="single" w:sz="4" w:space="0" w:color="auto"/>
            </w:tcBorders>
            <w:hideMark/>
          </w:tcPr>
          <w:p w:rsidR="003D14CE" w:rsidRPr="002F4580" w:rsidRDefault="003D14CE">
            <w:pPr>
              <w:pStyle w:val="BodyTextIndent"/>
              <w:rPr>
                <w:rFonts w:ascii="Arial" w:hAnsi="Arial" w:cs="Arial"/>
              </w:rPr>
            </w:pPr>
            <w:r w:rsidRPr="002F4580">
              <w:rPr>
                <w:rFonts w:ascii="Arial" w:hAnsi="Arial" w:cs="Arial"/>
              </w:rPr>
              <w:t>Cloruri</w:t>
            </w:r>
            <w:r w:rsidR="003F1B3B" w:rsidRPr="002F4580">
              <w:rPr>
                <w:rFonts w:ascii="Arial" w:hAnsi="Arial" w:cs="Arial"/>
              </w:rPr>
              <w:t>/HCl</w:t>
            </w:r>
          </w:p>
        </w:tc>
        <w:tc>
          <w:tcPr>
            <w:tcW w:w="1343" w:type="dxa"/>
            <w:tcBorders>
              <w:top w:val="single" w:sz="4" w:space="0" w:color="auto"/>
              <w:left w:val="single" w:sz="4" w:space="0" w:color="auto"/>
              <w:bottom w:val="single" w:sz="4" w:space="0" w:color="auto"/>
              <w:right w:val="single" w:sz="4" w:space="0" w:color="auto"/>
            </w:tcBorders>
            <w:hideMark/>
          </w:tcPr>
          <w:p w:rsidR="003D14CE" w:rsidRPr="002F4580" w:rsidRDefault="003D14CE">
            <w:pPr>
              <w:pStyle w:val="BodyTextIndent"/>
              <w:rPr>
                <w:rFonts w:ascii="Arial" w:hAnsi="Arial" w:cs="Arial"/>
              </w:rPr>
            </w:pPr>
            <w:r w:rsidRPr="002F4580">
              <w:rPr>
                <w:rFonts w:ascii="Arial" w:hAnsi="Arial" w:cs="Arial"/>
              </w:rPr>
              <w:t>5</w:t>
            </w:r>
          </w:p>
        </w:tc>
      </w:tr>
      <w:tr w:rsidR="003D14CE" w:rsidRPr="002F4580" w:rsidTr="00141E2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14CE" w:rsidRPr="002F4580" w:rsidRDefault="003D14CE">
            <w:pPr>
              <w:spacing w:after="0" w:line="240" w:lineRule="auto"/>
              <w:rPr>
                <w:rFonts w:ascii="Arial" w:hAnsi="Arial" w:cs="Arial"/>
                <w:b/>
                <w:color w:val="000000"/>
                <w:sz w:val="24"/>
                <w:szCs w:val="24"/>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14CE" w:rsidRPr="002F4580" w:rsidRDefault="003D14CE">
            <w:pPr>
              <w:spacing w:after="0" w:line="240" w:lineRule="auto"/>
              <w:rPr>
                <w:rFonts w:ascii="Arial" w:hAnsi="Arial" w:cs="Arial"/>
                <w:color w:val="000000"/>
                <w:sz w:val="24"/>
                <w:szCs w:val="24"/>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14CE" w:rsidRPr="002F4580" w:rsidRDefault="003D14CE">
            <w:pPr>
              <w:spacing w:after="0" w:line="240" w:lineRule="auto"/>
              <w:rPr>
                <w:rFonts w:ascii="Arial" w:hAnsi="Arial" w:cs="Arial"/>
                <w:color w:val="000000"/>
                <w:sz w:val="24"/>
                <w:szCs w:val="24"/>
                <w:lang w:val="it-IT"/>
              </w:rPr>
            </w:pPr>
          </w:p>
        </w:tc>
        <w:tc>
          <w:tcPr>
            <w:tcW w:w="1750" w:type="dxa"/>
            <w:tcBorders>
              <w:top w:val="single" w:sz="4" w:space="0" w:color="auto"/>
              <w:left w:val="single" w:sz="4" w:space="0" w:color="auto"/>
              <w:bottom w:val="single" w:sz="4" w:space="0" w:color="auto"/>
              <w:right w:val="single" w:sz="4" w:space="0" w:color="auto"/>
            </w:tcBorders>
            <w:hideMark/>
          </w:tcPr>
          <w:p w:rsidR="003D14CE" w:rsidRPr="002F4580" w:rsidRDefault="003D14CE">
            <w:pPr>
              <w:pStyle w:val="BodyTextIndent"/>
              <w:rPr>
                <w:rFonts w:ascii="Arial" w:hAnsi="Arial" w:cs="Arial"/>
              </w:rPr>
            </w:pPr>
            <w:r w:rsidRPr="002F4580">
              <w:rPr>
                <w:rFonts w:ascii="Arial" w:hAnsi="Arial" w:cs="Arial"/>
              </w:rPr>
              <w:t>Floruri</w:t>
            </w:r>
            <w:r w:rsidR="002F4580" w:rsidRPr="002F4580">
              <w:rPr>
                <w:rFonts w:ascii="Arial" w:hAnsi="Arial" w:cs="Arial"/>
              </w:rPr>
              <w:t>/HF</w:t>
            </w:r>
          </w:p>
        </w:tc>
        <w:tc>
          <w:tcPr>
            <w:tcW w:w="1343" w:type="dxa"/>
            <w:tcBorders>
              <w:top w:val="single" w:sz="4" w:space="0" w:color="auto"/>
              <w:left w:val="single" w:sz="4" w:space="0" w:color="auto"/>
              <w:bottom w:val="single" w:sz="4" w:space="0" w:color="auto"/>
              <w:right w:val="single" w:sz="4" w:space="0" w:color="auto"/>
            </w:tcBorders>
            <w:hideMark/>
          </w:tcPr>
          <w:p w:rsidR="003D14CE" w:rsidRPr="002F4580" w:rsidRDefault="003D14CE">
            <w:pPr>
              <w:pStyle w:val="BodyTextIndent"/>
              <w:rPr>
                <w:rFonts w:ascii="Arial" w:hAnsi="Arial" w:cs="Arial"/>
              </w:rPr>
            </w:pPr>
            <w:r w:rsidRPr="002F4580">
              <w:rPr>
                <w:rFonts w:ascii="Arial" w:hAnsi="Arial" w:cs="Arial"/>
              </w:rPr>
              <w:t>1</w:t>
            </w:r>
          </w:p>
        </w:tc>
      </w:tr>
    </w:tbl>
    <w:p w:rsidR="00141E26" w:rsidRDefault="00141E26" w:rsidP="00141E26">
      <w:pPr>
        <w:spacing w:after="0" w:line="240" w:lineRule="auto"/>
        <w:jc w:val="both"/>
        <w:rPr>
          <w:rFonts w:ascii="Arial" w:hAnsi="Arial" w:cs="Arial"/>
          <w:sz w:val="24"/>
          <w:szCs w:val="24"/>
          <w:lang w:val="ro-RO"/>
        </w:rPr>
      </w:pPr>
      <w:r>
        <w:rPr>
          <w:rFonts w:ascii="Arial" w:hAnsi="Arial" w:cs="Arial"/>
          <w:sz w:val="24"/>
          <w:szCs w:val="24"/>
          <w:lang w:val="ro-RO"/>
        </w:rPr>
        <w:t>Conditiile de referinta sunt exprimate ca valori medii zilnice in conditiile standard de 273K, 101,3 kPa, volum de 3%O</w:t>
      </w:r>
      <w:r>
        <w:rPr>
          <w:rFonts w:ascii="Arial" w:hAnsi="Arial" w:cs="Arial"/>
          <w:sz w:val="24"/>
          <w:szCs w:val="24"/>
          <w:vertAlign w:val="subscript"/>
          <w:lang w:val="ro-RO"/>
        </w:rPr>
        <w:t>2</w:t>
      </w:r>
      <w:r>
        <w:rPr>
          <w:rFonts w:ascii="Arial" w:hAnsi="Arial" w:cs="Arial"/>
          <w:sz w:val="24"/>
          <w:szCs w:val="24"/>
          <w:lang w:val="ro-RO"/>
        </w:rPr>
        <w:t xml:space="preserve"> gaz uscat.</w:t>
      </w:r>
    </w:p>
    <w:p w:rsidR="00E46C60" w:rsidRDefault="002F4580" w:rsidP="002F4580">
      <w:pPr>
        <w:jc w:val="both"/>
        <w:rPr>
          <w:rFonts w:ascii="Arial" w:hAnsi="Arial" w:cs="Arial"/>
          <w:sz w:val="24"/>
          <w:szCs w:val="24"/>
        </w:rPr>
      </w:pPr>
      <w:r>
        <w:rPr>
          <w:rFonts w:ascii="Arial" w:hAnsi="Arial" w:cs="Arial"/>
          <w:sz w:val="24"/>
          <w:szCs w:val="24"/>
        </w:rPr>
        <w:tab/>
        <w:t>Operatorul are obligaţia să ia toate măsurile ca în aceste condiţii de funcţionare, emisiile din instalaţie să nu genereze deteriorarea calităţii aerului.</w:t>
      </w:r>
    </w:p>
    <w:p w:rsidR="009D000D" w:rsidRDefault="009D000D" w:rsidP="002F4580">
      <w:pPr>
        <w:jc w:val="both"/>
      </w:pPr>
    </w:p>
    <w:p w:rsidR="00141E26" w:rsidRDefault="00141E26" w:rsidP="00141E26">
      <w:pPr>
        <w:spacing w:after="0" w:line="240" w:lineRule="auto"/>
        <w:rPr>
          <w:rFonts w:ascii="Arial" w:hAnsi="Arial" w:cs="Arial"/>
          <w:b/>
          <w:sz w:val="24"/>
          <w:szCs w:val="24"/>
          <w:lang w:val="ro-RO"/>
        </w:rPr>
      </w:pPr>
      <w:r>
        <w:rPr>
          <w:rFonts w:ascii="Arial" w:hAnsi="Arial" w:cs="Arial"/>
          <w:b/>
          <w:bCs/>
          <w:sz w:val="24"/>
          <w:szCs w:val="24"/>
          <w:lang w:val="ro-RO"/>
        </w:rPr>
        <w:lastRenderedPageBreak/>
        <w:t xml:space="preserve">10.2. </w:t>
      </w:r>
      <w:r>
        <w:rPr>
          <w:rFonts w:ascii="Arial" w:hAnsi="Arial" w:cs="Arial"/>
          <w:b/>
          <w:sz w:val="24"/>
          <w:szCs w:val="24"/>
          <w:lang w:val="ro-RO"/>
        </w:rPr>
        <w:t>Calitatea aerului</w:t>
      </w:r>
    </w:p>
    <w:p w:rsidR="00141E26" w:rsidRDefault="00141E26" w:rsidP="00141E26">
      <w:pPr>
        <w:tabs>
          <w:tab w:val="left" w:pos="180"/>
          <w:tab w:val="center" w:pos="5059"/>
        </w:tabs>
        <w:spacing w:after="0" w:line="240" w:lineRule="auto"/>
        <w:ind w:right="-101"/>
        <w:jc w:val="both"/>
        <w:rPr>
          <w:rFonts w:ascii="Arial" w:hAnsi="Arial" w:cs="Arial"/>
          <w:sz w:val="24"/>
          <w:szCs w:val="24"/>
          <w:lang w:val="ro-RO"/>
        </w:rPr>
      </w:pPr>
      <w:r>
        <w:rPr>
          <w:rFonts w:ascii="Arial" w:hAnsi="Arial" w:cs="Arial"/>
          <w:b/>
          <w:caps/>
          <w:sz w:val="24"/>
          <w:szCs w:val="24"/>
          <w:lang w:val="ro-RO"/>
        </w:rPr>
        <w:t>10.2.1.</w:t>
      </w:r>
      <w:r>
        <w:rPr>
          <w:rFonts w:ascii="Arial" w:hAnsi="Arial" w:cs="Arial"/>
          <w:caps/>
          <w:sz w:val="24"/>
          <w:szCs w:val="24"/>
          <w:lang w:val="ro-RO"/>
        </w:rPr>
        <w:t xml:space="preserve"> A</w:t>
      </w:r>
      <w:r>
        <w:rPr>
          <w:rFonts w:ascii="Arial" w:hAnsi="Arial" w:cs="Arial"/>
          <w:sz w:val="24"/>
          <w:szCs w:val="24"/>
          <w:lang w:val="ro-RO"/>
        </w:rPr>
        <w:t xml:space="preserve">ctivitatea desfăşurată pe amplasament nu trebuie să conducă la o deteriorare a calităţii aerului prin depăşirea valorilor  limită stabilite prin </w:t>
      </w:r>
      <w:sdt>
        <w:sdtPr>
          <w:rPr>
            <w:rFonts w:ascii="Arial" w:hAnsi="Arial" w:cs="Arial"/>
            <w:sz w:val="24"/>
            <w:szCs w:val="24"/>
            <w:lang w:val="ro-RO"/>
          </w:rPr>
          <w:alias w:val="Câmp editabil text"/>
          <w:tag w:val="CampEditabil"/>
          <w:id w:val="1561897857"/>
          <w:placeholder>
            <w:docPart w:val="1A05D6FA630444B4BCC91AF236C3CAAD"/>
          </w:placeholder>
        </w:sdtPr>
        <w:sdtContent>
          <w:r>
            <w:rPr>
              <w:rFonts w:ascii="Arial" w:hAnsi="Arial" w:cs="Arial"/>
              <w:sz w:val="24"/>
              <w:szCs w:val="24"/>
              <w:lang w:val="ro-RO"/>
            </w:rPr>
            <w:t xml:space="preserve">Legea 104/2011 privind aerul înconjurător la indicatorii de calitate specifici activităţii şi cele stabilite prin </w:t>
          </w:r>
          <w:r>
            <w:rPr>
              <w:rFonts w:ascii="Arial" w:hAnsi="Arial" w:cs="Arial"/>
              <w:bCs/>
              <w:sz w:val="24"/>
              <w:szCs w:val="24"/>
              <w:lang w:val="ro-RO"/>
            </w:rPr>
            <w:t xml:space="preserve">STAS 12574/87. </w:t>
          </w:r>
        </w:sdtContent>
      </w:sdt>
      <w:r>
        <w:rPr>
          <w:rFonts w:ascii="Arial" w:hAnsi="Arial" w:cs="Arial"/>
          <w:sz w:val="24"/>
          <w:szCs w:val="24"/>
          <w:lang w:val="ro-RO"/>
        </w:rPr>
        <w:t xml:space="preserve"> </w:t>
      </w:r>
    </w:p>
    <w:p w:rsidR="0015694C" w:rsidRDefault="0015694C" w:rsidP="0015694C">
      <w:pPr>
        <w:pStyle w:val="BodyTextCaracter"/>
        <w:tabs>
          <w:tab w:val="left" w:pos="660"/>
        </w:tabs>
        <w:rPr>
          <w:rFonts w:ascii="Arial" w:hAnsi="Arial" w:cs="Arial"/>
          <w:sz w:val="24"/>
          <w:szCs w:val="24"/>
          <w:lang w:val="ro-RO"/>
        </w:rPr>
      </w:pPr>
      <w:r>
        <w:rPr>
          <w:rFonts w:ascii="Arial" w:hAnsi="Arial" w:cs="Arial"/>
          <w:bCs/>
          <w:sz w:val="24"/>
          <w:szCs w:val="24"/>
          <w:lang w:val="ro-RO"/>
        </w:rPr>
        <w:tab/>
      </w:r>
      <w:r>
        <w:rPr>
          <w:rFonts w:ascii="Arial" w:hAnsi="Arial" w:cs="Arial"/>
          <w:sz w:val="24"/>
          <w:szCs w:val="24"/>
          <w:lang w:val="ro-RO"/>
        </w:rPr>
        <w:t>Se vor respecta condiţiile de</w:t>
      </w:r>
      <w:r>
        <w:rPr>
          <w:rFonts w:ascii="Arial" w:hAnsi="Arial" w:cs="Arial"/>
          <w:b/>
          <w:sz w:val="24"/>
          <w:szCs w:val="24"/>
          <w:lang w:val="ro-RO"/>
        </w:rPr>
        <w:t xml:space="preserve"> </w:t>
      </w:r>
      <w:r>
        <w:rPr>
          <w:rFonts w:ascii="Arial" w:hAnsi="Arial" w:cs="Arial"/>
          <w:sz w:val="24"/>
          <w:szCs w:val="24"/>
          <w:lang w:val="ro-RO"/>
        </w:rPr>
        <w:t>calitate a aerului din zonele protejate, conform STAS 12574/1987, astfel:</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
        <w:gridCol w:w="2158"/>
        <w:gridCol w:w="2022"/>
        <w:gridCol w:w="3225"/>
      </w:tblGrid>
      <w:tr w:rsidR="0015694C" w:rsidTr="0015694C">
        <w:tc>
          <w:tcPr>
            <w:tcW w:w="990" w:type="dxa"/>
            <w:tcBorders>
              <w:top w:val="single" w:sz="4" w:space="0" w:color="auto"/>
              <w:left w:val="single" w:sz="4" w:space="0" w:color="auto"/>
              <w:bottom w:val="single" w:sz="4" w:space="0" w:color="auto"/>
              <w:right w:val="single" w:sz="4" w:space="0" w:color="auto"/>
            </w:tcBorders>
            <w:hideMark/>
          </w:tcPr>
          <w:p w:rsidR="0015694C" w:rsidRDefault="0015694C">
            <w:pPr>
              <w:spacing w:after="0" w:line="240" w:lineRule="auto"/>
              <w:jc w:val="both"/>
              <w:rPr>
                <w:rFonts w:ascii="Arial" w:hAnsi="Arial" w:cs="Arial"/>
                <w:b/>
                <w:sz w:val="24"/>
                <w:szCs w:val="24"/>
                <w:lang w:val="ro-RO"/>
              </w:rPr>
            </w:pPr>
            <w:r>
              <w:rPr>
                <w:rFonts w:ascii="Arial" w:hAnsi="Arial" w:cs="Arial"/>
                <w:b/>
                <w:sz w:val="24"/>
                <w:szCs w:val="24"/>
                <w:lang w:val="ro-RO"/>
              </w:rPr>
              <w:t>Nr. crt.</w:t>
            </w:r>
          </w:p>
        </w:tc>
        <w:tc>
          <w:tcPr>
            <w:tcW w:w="2158" w:type="dxa"/>
            <w:tcBorders>
              <w:top w:val="single" w:sz="4" w:space="0" w:color="auto"/>
              <w:left w:val="single" w:sz="4" w:space="0" w:color="auto"/>
              <w:bottom w:val="single" w:sz="4" w:space="0" w:color="auto"/>
              <w:right w:val="single" w:sz="4" w:space="0" w:color="auto"/>
            </w:tcBorders>
            <w:hideMark/>
          </w:tcPr>
          <w:p w:rsidR="0015694C" w:rsidRDefault="0015694C">
            <w:pPr>
              <w:spacing w:after="0" w:line="240" w:lineRule="auto"/>
              <w:jc w:val="both"/>
              <w:rPr>
                <w:rFonts w:ascii="Arial" w:hAnsi="Arial" w:cs="Arial"/>
                <w:b/>
                <w:sz w:val="24"/>
                <w:szCs w:val="24"/>
                <w:lang w:val="ro-RO"/>
              </w:rPr>
            </w:pPr>
            <w:r>
              <w:rPr>
                <w:rFonts w:ascii="Arial" w:hAnsi="Arial" w:cs="Arial"/>
                <w:b/>
                <w:sz w:val="24"/>
                <w:szCs w:val="24"/>
                <w:lang w:val="ro-RO"/>
              </w:rPr>
              <w:t>Indicator</w:t>
            </w:r>
          </w:p>
        </w:tc>
        <w:tc>
          <w:tcPr>
            <w:tcW w:w="2022" w:type="dxa"/>
            <w:tcBorders>
              <w:top w:val="single" w:sz="4" w:space="0" w:color="auto"/>
              <w:left w:val="single" w:sz="4" w:space="0" w:color="auto"/>
              <w:bottom w:val="single" w:sz="4" w:space="0" w:color="auto"/>
              <w:right w:val="single" w:sz="4" w:space="0" w:color="auto"/>
            </w:tcBorders>
            <w:hideMark/>
          </w:tcPr>
          <w:p w:rsidR="0015694C" w:rsidRDefault="0015694C">
            <w:pPr>
              <w:spacing w:after="0" w:line="240" w:lineRule="auto"/>
              <w:jc w:val="both"/>
              <w:rPr>
                <w:rFonts w:ascii="Arial" w:hAnsi="Arial" w:cs="Arial"/>
                <w:b/>
                <w:sz w:val="24"/>
                <w:szCs w:val="24"/>
                <w:lang w:val="ro-RO"/>
              </w:rPr>
            </w:pPr>
            <w:r>
              <w:rPr>
                <w:rFonts w:ascii="Arial" w:hAnsi="Arial" w:cs="Arial"/>
                <w:b/>
                <w:sz w:val="24"/>
                <w:szCs w:val="24"/>
                <w:lang w:val="ro-RO"/>
              </w:rPr>
              <w:t>Perioada de mediere</w:t>
            </w:r>
          </w:p>
        </w:tc>
        <w:tc>
          <w:tcPr>
            <w:tcW w:w="3225" w:type="dxa"/>
            <w:tcBorders>
              <w:top w:val="single" w:sz="4" w:space="0" w:color="auto"/>
              <w:left w:val="single" w:sz="4" w:space="0" w:color="auto"/>
              <w:bottom w:val="single" w:sz="4" w:space="0" w:color="auto"/>
              <w:right w:val="single" w:sz="4" w:space="0" w:color="auto"/>
            </w:tcBorders>
            <w:hideMark/>
          </w:tcPr>
          <w:p w:rsidR="0015694C" w:rsidRDefault="0015694C">
            <w:pPr>
              <w:spacing w:after="0" w:line="240" w:lineRule="auto"/>
              <w:jc w:val="both"/>
              <w:rPr>
                <w:rFonts w:ascii="Arial" w:hAnsi="Arial" w:cs="Arial"/>
                <w:b/>
                <w:sz w:val="24"/>
                <w:szCs w:val="24"/>
                <w:lang w:val="ro-RO"/>
              </w:rPr>
            </w:pPr>
            <w:r>
              <w:rPr>
                <w:rFonts w:ascii="Arial" w:hAnsi="Arial" w:cs="Arial"/>
                <w:b/>
                <w:sz w:val="24"/>
                <w:szCs w:val="24"/>
                <w:lang w:val="ro-RO"/>
              </w:rPr>
              <w:t>Valoarea limita impusa</w:t>
            </w:r>
          </w:p>
          <w:p w:rsidR="0015694C" w:rsidRDefault="0015694C">
            <w:pPr>
              <w:spacing w:after="0" w:line="240" w:lineRule="auto"/>
              <w:jc w:val="both"/>
              <w:rPr>
                <w:rFonts w:ascii="Arial" w:hAnsi="Arial" w:cs="Arial"/>
                <w:b/>
                <w:sz w:val="24"/>
                <w:szCs w:val="24"/>
                <w:lang w:val="ro-RO"/>
              </w:rPr>
            </w:pPr>
            <w:r>
              <w:rPr>
                <w:rFonts w:ascii="Arial" w:hAnsi="Arial" w:cs="Arial"/>
                <w:b/>
                <w:sz w:val="24"/>
                <w:szCs w:val="24"/>
                <w:lang w:val="ro-RO"/>
              </w:rPr>
              <w:t>mg/mc</w:t>
            </w:r>
          </w:p>
        </w:tc>
      </w:tr>
      <w:tr w:rsidR="0015694C" w:rsidTr="0015694C">
        <w:tc>
          <w:tcPr>
            <w:tcW w:w="990" w:type="dxa"/>
            <w:vMerge w:val="restart"/>
            <w:tcBorders>
              <w:top w:val="single" w:sz="4" w:space="0" w:color="auto"/>
              <w:left w:val="single" w:sz="4" w:space="0" w:color="auto"/>
              <w:bottom w:val="single" w:sz="4" w:space="0" w:color="auto"/>
              <w:right w:val="single" w:sz="4" w:space="0" w:color="auto"/>
            </w:tcBorders>
            <w:hideMark/>
          </w:tcPr>
          <w:p w:rsidR="0015694C" w:rsidRDefault="0015694C">
            <w:pPr>
              <w:spacing w:after="0" w:line="240" w:lineRule="auto"/>
              <w:jc w:val="both"/>
              <w:rPr>
                <w:rFonts w:ascii="Arial" w:hAnsi="Arial" w:cs="Arial"/>
                <w:sz w:val="24"/>
                <w:szCs w:val="24"/>
                <w:lang w:val="ro-RO"/>
              </w:rPr>
            </w:pPr>
            <w:r>
              <w:rPr>
                <w:rFonts w:ascii="Arial" w:hAnsi="Arial" w:cs="Arial"/>
                <w:sz w:val="24"/>
                <w:szCs w:val="24"/>
                <w:lang w:val="ro-RO"/>
              </w:rPr>
              <w:t>1.</w:t>
            </w:r>
          </w:p>
        </w:tc>
        <w:tc>
          <w:tcPr>
            <w:tcW w:w="2158" w:type="dxa"/>
            <w:vMerge w:val="restart"/>
            <w:tcBorders>
              <w:top w:val="single" w:sz="4" w:space="0" w:color="auto"/>
              <w:left w:val="single" w:sz="4" w:space="0" w:color="auto"/>
              <w:bottom w:val="single" w:sz="4" w:space="0" w:color="auto"/>
              <w:right w:val="single" w:sz="4" w:space="0" w:color="auto"/>
            </w:tcBorders>
            <w:hideMark/>
          </w:tcPr>
          <w:p w:rsidR="0015694C" w:rsidRDefault="0015694C">
            <w:pPr>
              <w:spacing w:after="0" w:line="240" w:lineRule="auto"/>
              <w:jc w:val="both"/>
              <w:rPr>
                <w:rFonts w:ascii="Arial" w:hAnsi="Arial" w:cs="Arial"/>
                <w:sz w:val="24"/>
                <w:szCs w:val="24"/>
                <w:lang w:val="ro-RO"/>
              </w:rPr>
            </w:pPr>
            <w:r>
              <w:rPr>
                <w:rFonts w:ascii="Arial" w:hAnsi="Arial" w:cs="Arial"/>
                <w:sz w:val="24"/>
                <w:szCs w:val="24"/>
                <w:lang w:val="ro-RO"/>
              </w:rPr>
              <w:t xml:space="preserve">Pulberi în suspensie </w:t>
            </w:r>
          </w:p>
        </w:tc>
        <w:tc>
          <w:tcPr>
            <w:tcW w:w="2022" w:type="dxa"/>
            <w:tcBorders>
              <w:top w:val="single" w:sz="4" w:space="0" w:color="auto"/>
              <w:left w:val="single" w:sz="4" w:space="0" w:color="auto"/>
              <w:bottom w:val="single" w:sz="4" w:space="0" w:color="auto"/>
              <w:right w:val="single" w:sz="4" w:space="0" w:color="auto"/>
            </w:tcBorders>
            <w:hideMark/>
          </w:tcPr>
          <w:p w:rsidR="0015694C" w:rsidRDefault="0015694C">
            <w:pPr>
              <w:spacing w:after="0" w:line="240" w:lineRule="auto"/>
              <w:jc w:val="both"/>
              <w:rPr>
                <w:rFonts w:ascii="Arial" w:hAnsi="Arial" w:cs="Arial"/>
                <w:sz w:val="24"/>
                <w:szCs w:val="24"/>
                <w:lang w:val="ro-RO"/>
              </w:rPr>
            </w:pPr>
            <w:r>
              <w:rPr>
                <w:rFonts w:ascii="Arial" w:hAnsi="Arial" w:cs="Arial"/>
                <w:sz w:val="24"/>
                <w:szCs w:val="24"/>
                <w:lang w:val="ro-RO"/>
              </w:rPr>
              <w:t>30min.</w:t>
            </w:r>
          </w:p>
        </w:tc>
        <w:tc>
          <w:tcPr>
            <w:tcW w:w="3225" w:type="dxa"/>
            <w:tcBorders>
              <w:top w:val="single" w:sz="4" w:space="0" w:color="auto"/>
              <w:left w:val="single" w:sz="4" w:space="0" w:color="auto"/>
              <w:bottom w:val="single" w:sz="4" w:space="0" w:color="auto"/>
              <w:right w:val="single" w:sz="4" w:space="0" w:color="auto"/>
            </w:tcBorders>
            <w:hideMark/>
          </w:tcPr>
          <w:p w:rsidR="0015694C" w:rsidRDefault="0015694C">
            <w:pPr>
              <w:spacing w:after="0" w:line="240" w:lineRule="auto"/>
              <w:jc w:val="both"/>
              <w:rPr>
                <w:rFonts w:ascii="Arial" w:hAnsi="Arial" w:cs="Arial"/>
                <w:sz w:val="24"/>
                <w:szCs w:val="24"/>
                <w:lang w:val="ro-RO"/>
              </w:rPr>
            </w:pPr>
            <w:r>
              <w:rPr>
                <w:rFonts w:ascii="Arial" w:hAnsi="Arial" w:cs="Arial"/>
                <w:sz w:val="24"/>
                <w:szCs w:val="24"/>
                <w:lang w:val="ro-RO"/>
              </w:rPr>
              <w:t>0,5</w:t>
            </w:r>
          </w:p>
        </w:tc>
      </w:tr>
      <w:tr w:rsidR="0015694C" w:rsidTr="0015694C">
        <w:tc>
          <w:tcPr>
            <w:tcW w:w="0" w:type="auto"/>
            <w:vMerge/>
            <w:tcBorders>
              <w:top w:val="single" w:sz="4" w:space="0" w:color="auto"/>
              <w:left w:val="single" w:sz="4" w:space="0" w:color="auto"/>
              <w:bottom w:val="single" w:sz="4" w:space="0" w:color="auto"/>
              <w:right w:val="single" w:sz="4" w:space="0" w:color="auto"/>
            </w:tcBorders>
            <w:vAlign w:val="center"/>
            <w:hideMark/>
          </w:tcPr>
          <w:p w:rsidR="0015694C" w:rsidRDefault="0015694C">
            <w:pPr>
              <w:spacing w:after="0" w:line="240" w:lineRule="auto"/>
              <w:rPr>
                <w:rFonts w:ascii="Arial" w:hAnsi="Arial" w:cs="Arial"/>
                <w:sz w:val="24"/>
                <w:szCs w:val="24"/>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694C" w:rsidRDefault="0015694C">
            <w:pPr>
              <w:spacing w:after="0" w:line="240" w:lineRule="auto"/>
              <w:rPr>
                <w:rFonts w:ascii="Arial" w:hAnsi="Arial" w:cs="Arial"/>
                <w:sz w:val="24"/>
                <w:szCs w:val="24"/>
                <w:lang w:val="ro-RO"/>
              </w:rPr>
            </w:pPr>
          </w:p>
        </w:tc>
        <w:tc>
          <w:tcPr>
            <w:tcW w:w="2022" w:type="dxa"/>
            <w:tcBorders>
              <w:top w:val="single" w:sz="4" w:space="0" w:color="auto"/>
              <w:left w:val="single" w:sz="4" w:space="0" w:color="auto"/>
              <w:bottom w:val="single" w:sz="4" w:space="0" w:color="auto"/>
              <w:right w:val="single" w:sz="4" w:space="0" w:color="auto"/>
            </w:tcBorders>
            <w:hideMark/>
          </w:tcPr>
          <w:p w:rsidR="0015694C" w:rsidRDefault="0015694C">
            <w:pPr>
              <w:spacing w:after="0" w:line="240" w:lineRule="auto"/>
              <w:jc w:val="both"/>
              <w:rPr>
                <w:rFonts w:ascii="Arial" w:hAnsi="Arial" w:cs="Arial"/>
                <w:sz w:val="24"/>
                <w:szCs w:val="24"/>
                <w:lang w:val="ro-RO"/>
              </w:rPr>
            </w:pPr>
            <w:r>
              <w:rPr>
                <w:rFonts w:ascii="Arial" w:hAnsi="Arial" w:cs="Arial"/>
                <w:sz w:val="24"/>
                <w:szCs w:val="24"/>
                <w:lang w:val="ro-RO"/>
              </w:rPr>
              <w:t>Zilnică- 24h</w:t>
            </w:r>
          </w:p>
        </w:tc>
        <w:tc>
          <w:tcPr>
            <w:tcW w:w="3225" w:type="dxa"/>
            <w:tcBorders>
              <w:top w:val="single" w:sz="4" w:space="0" w:color="auto"/>
              <w:left w:val="single" w:sz="4" w:space="0" w:color="auto"/>
              <w:bottom w:val="single" w:sz="4" w:space="0" w:color="auto"/>
              <w:right w:val="single" w:sz="4" w:space="0" w:color="auto"/>
            </w:tcBorders>
            <w:hideMark/>
          </w:tcPr>
          <w:p w:rsidR="0015694C" w:rsidRDefault="0015694C">
            <w:pPr>
              <w:spacing w:after="0" w:line="240" w:lineRule="auto"/>
              <w:jc w:val="both"/>
              <w:rPr>
                <w:rFonts w:ascii="Arial" w:hAnsi="Arial" w:cs="Arial"/>
                <w:sz w:val="24"/>
                <w:szCs w:val="24"/>
                <w:lang w:val="ro-RO"/>
              </w:rPr>
            </w:pPr>
            <w:r>
              <w:rPr>
                <w:rFonts w:ascii="Arial" w:hAnsi="Arial" w:cs="Arial"/>
                <w:sz w:val="24"/>
                <w:szCs w:val="24"/>
                <w:lang w:val="ro-RO"/>
              </w:rPr>
              <w:t>0,15</w:t>
            </w:r>
          </w:p>
        </w:tc>
      </w:tr>
      <w:tr w:rsidR="0015694C" w:rsidTr="0015694C">
        <w:tc>
          <w:tcPr>
            <w:tcW w:w="990" w:type="dxa"/>
            <w:tcBorders>
              <w:top w:val="single" w:sz="4" w:space="0" w:color="auto"/>
              <w:left w:val="single" w:sz="4" w:space="0" w:color="auto"/>
              <w:bottom w:val="single" w:sz="4" w:space="0" w:color="auto"/>
              <w:right w:val="single" w:sz="4" w:space="0" w:color="auto"/>
            </w:tcBorders>
            <w:hideMark/>
          </w:tcPr>
          <w:p w:rsidR="0015694C" w:rsidRDefault="0015694C">
            <w:pPr>
              <w:spacing w:after="0" w:line="240" w:lineRule="auto"/>
              <w:jc w:val="both"/>
              <w:rPr>
                <w:rFonts w:ascii="Arial" w:hAnsi="Arial" w:cs="Arial"/>
                <w:sz w:val="24"/>
                <w:szCs w:val="24"/>
                <w:lang w:val="ro-RO"/>
              </w:rPr>
            </w:pPr>
            <w:r>
              <w:rPr>
                <w:rFonts w:ascii="Arial" w:hAnsi="Arial" w:cs="Arial"/>
                <w:sz w:val="24"/>
                <w:szCs w:val="24"/>
                <w:lang w:val="ro-RO"/>
              </w:rPr>
              <w:t>2</w:t>
            </w:r>
            <w:r w:rsidR="000436C4">
              <w:rPr>
                <w:rFonts w:ascii="Arial" w:hAnsi="Arial" w:cs="Arial"/>
                <w:sz w:val="24"/>
                <w:szCs w:val="24"/>
                <w:lang w:val="ro-RO"/>
              </w:rPr>
              <w:t>.</w:t>
            </w:r>
          </w:p>
        </w:tc>
        <w:tc>
          <w:tcPr>
            <w:tcW w:w="2158" w:type="dxa"/>
            <w:tcBorders>
              <w:top w:val="single" w:sz="4" w:space="0" w:color="auto"/>
              <w:left w:val="single" w:sz="4" w:space="0" w:color="auto"/>
              <w:bottom w:val="single" w:sz="4" w:space="0" w:color="auto"/>
              <w:right w:val="single" w:sz="4" w:space="0" w:color="auto"/>
            </w:tcBorders>
            <w:hideMark/>
          </w:tcPr>
          <w:p w:rsidR="0015694C" w:rsidRDefault="0015694C">
            <w:pPr>
              <w:spacing w:after="0" w:line="240" w:lineRule="auto"/>
              <w:jc w:val="both"/>
              <w:rPr>
                <w:rFonts w:ascii="Arial" w:hAnsi="Arial" w:cs="Arial"/>
                <w:sz w:val="24"/>
                <w:szCs w:val="24"/>
                <w:vertAlign w:val="subscript"/>
                <w:lang w:val="ro-RO"/>
              </w:rPr>
            </w:pPr>
            <w:r>
              <w:rPr>
                <w:rFonts w:ascii="Arial" w:hAnsi="Arial" w:cs="Arial"/>
                <w:sz w:val="24"/>
                <w:szCs w:val="24"/>
                <w:lang w:val="ro-RO"/>
              </w:rPr>
              <w:t>SO</w:t>
            </w:r>
            <w:r>
              <w:rPr>
                <w:rFonts w:ascii="Arial" w:hAnsi="Arial" w:cs="Arial"/>
                <w:sz w:val="24"/>
                <w:szCs w:val="24"/>
                <w:vertAlign w:val="subscript"/>
                <w:lang w:val="ro-RO"/>
              </w:rPr>
              <w:t>2</w:t>
            </w:r>
          </w:p>
        </w:tc>
        <w:tc>
          <w:tcPr>
            <w:tcW w:w="2022" w:type="dxa"/>
            <w:tcBorders>
              <w:top w:val="single" w:sz="4" w:space="0" w:color="auto"/>
              <w:left w:val="single" w:sz="4" w:space="0" w:color="auto"/>
              <w:bottom w:val="single" w:sz="4" w:space="0" w:color="auto"/>
              <w:right w:val="single" w:sz="4" w:space="0" w:color="auto"/>
            </w:tcBorders>
            <w:hideMark/>
          </w:tcPr>
          <w:p w:rsidR="0015694C" w:rsidRDefault="0015694C">
            <w:pPr>
              <w:spacing w:after="0" w:line="240" w:lineRule="auto"/>
              <w:jc w:val="both"/>
              <w:rPr>
                <w:rFonts w:ascii="Arial" w:hAnsi="Arial" w:cs="Arial"/>
                <w:sz w:val="24"/>
                <w:szCs w:val="24"/>
                <w:lang w:val="ro-RO"/>
              </w:rPr>
            </w:pPr>
            <w:r>
              <w:rPr>
                <w:rFonts w:ascii="Arial" w:hAnsi="Arial" w:cs="Arial"/>
                <w:sz w:val="24"/>
                <w:szCs w:val="24"/>
                <w:lang w:val="ro-RO"/>
              </w:rPr>
              <w:t>30min.</w:t>
            </w:r>
          </w:p>
        </w:tc>
        <w:tc>
          <w:tcPr>
            <w:tcW w:w="3225" w:type="dxa"/>
            <w:tcBorders>
              <w:top w:val="single" w:sz="4" w:space="0" w:color="auto"/>
              <w:left w:val="single" w:sz="4" w:space="0" w:color="auto"/>
              <w:bottom w:val="single" w:sz="4" w:space="0" w:color="auto"/>
              <w:right w:val="single" w:sz="4" w:space="0" w:color="auto"/>
            </w:tcBorders>
            <w:hideMark/>
          </w:tcPr>
          <w:p w:rsidR="0015694C" w:rsidRDefault="0015694C">
            <w:pPr>
              <w:spacing w:after="0" w:line="240" w:lineRule="auto"/>
              <w:jc w:val="both"/>
              <w:rPr>
                <w:rFonts w:ascii="Arial" w:hAnsi="Arial" w:cs="Arial"/>
                <w:sz w:val="24"/>
                <w:szCs w:val="24"/>
                <w:lang w:val="ro-RO"/>
              </w:rPr>
            </w:pPr>
            <w:r>
              <w:rPr>
                <w:rFonts w:ascii="Arial" w:hAnsi="Arial" w:cs="Arial"/>
                <w:sz w:val="24"/>
                <w:szCs w:val="24"/>
                <w:lang w:val="ro-RO"/>
              </w:rPr>
              <w:t>0,35</w:t>
            </w:r>
          </w:p>
        </w:tc>
      </w:tr>
      <w:tr w:rsidR="0015694C" w:rsidTr="0015694C">
        <w:tc>
          <w:tcPr>
            <w:tcW w:w="990" w:type="dxa"/>
            <w:tcBorders>
              <w:top w:val="single" w:sz="4" w:space="0" w:color="auto"/>
              <w:left w:val="single" w:sz="4" w:space="0" w:color="auto"/>
              <w:bottom w:val="single" w:sz="4" w:space="0" w:color="auto"/>
              <w:right w:val="single" w:sz="4" w:space="0" w:color="auto"/>
            </w:tcBorders>
          </w:tcPr>
          <w:p w:rsidR="0015694C" w:rsidRDefault="0015694C">
            <w:pPr>
              <w:spacing w:after="0" w:line="240" w:lineRule="auto"/>
              <w:jc w:val="both"/>
              <w:rPr>
                <w:rFonts w:ascii="Arial" w:hAnsi="Arial" w:cs="Arial"/>
                <w:sz w:val="24"/>
                <w:szCs w:val="24"/>
                <w:lang w:val="ro-RO"/>
              </w:rPr>
            </w:pPr>
          </w:p>
        </w:tc>
        <w:tc>
          <w:tcPr>
            <w:tcW w:w="2158" w:type="dxa"/>
            <w:tcBorders>
              <w:top w:val="single" w:sz="4" w:space="0" w:color="auto"/>
              <w:left w:val="single" w:sz="4" w:space="0" w:color="auto"/>
              <w:bottom w:val="single" w:sz="4" w:space="0" w:color="auto"/>
              <w:right w:val="single" w:sz="4" w:space="0" w:color="auto"/>
            </w:tcBorders>
          </w:tcPr>
          <w:p w:rsidR="0015694C" w:rsidRDefault="0015694C">
            <w:pPr>
              <w:spacing w:after="0" w:line="240" w:lineRule="auto"/>
              <w:jc w:val="both"/>
              <w:rPr>
                <w:rFonts w:ascii="Arial" w:hAnsi="Arial" w:cs="Arial"/>
                <w:sz w:val="24"/>
                <w:szCs w:val="24"/>
                <w:vertAlign w:val="subscript"/>
                <w:lang w:val="ro-RO"/>
              </w:rPr>
            </w:pPr>
          </w:p>
        </w:tc>
        <w:tc>
          <w:tcPr>
            <w:tcW w:w="2022" w:type="dxa"/>
            <w:tcBorders>
              <w:top w:val="single" w:sz="4" w:space="0" w:color="auto"/>
              <w:left w:val="single" w:sz="4" w:space="0" w:color="auto"/>
              <w:bottom w:val="single" w:sz="4" w:space="0" w:color="auto"/>
              <w:right w:val="single" w:sz="4" w:space="0" w:color="auto"/>
            </w:tcBorders>
            <w:hideMark/>
          </w:tcPr>
          <w:p w:rsidR="0015694C" w:rsidRDefault="0015694C">
            <w:pPr>
              <w:spacing w:after="0" w:line="240" w:lineRule="auto"/>
              <w:jc w:val="both"/>
              <w:rPr>
                <w:rFonts w:ascii="Arial" w:hAnsi="Arial" w:cs="Arial"/>
                <w:sz w:val="24"/>
                <w:szCs w:val="24"/>
                <w:lang w:val="ro-RO"/>
              </w:rPr>
            </w:pPr>
            <w:r>
              <w:rPr>
                <w:rFonts w:ascii="Arial" w:hAnsi="Arial" w:cs="Arial"/>
                <w:sz w:val="24"/>
                <w:szCs w:val="24"/>
                <w:lang w:val="ro-RO"/>
              </w:rPr>
              <w:t>Zilnică- 24h</w:t>
            </w:r>
          </w:p>
        </w:tc>
        <w:tc>
          <w:tcPr>
            <w:tcW w:w="3225" w:type="dxa"/>
            <w:tcBorders>
              <w:top w:val="single" w:sz="4" w:space="0" w:color="auto"/>
              <w:left w:val="single" w:sz="4" w:space="0" w:color="auto"/>
              <w:bottom w:val="single" w:sz="4" w:space="0" w:color="auto"/>
              <w:right w:val="single" w:sz="4" w:space="0" w:color="auto"/>
            </w:tcBorders>
            <w:hideMark/>
          </w:tcPr>
          <w:p w:rsidR="0015694C" w:rsidRDefault="0015694C">
            <w:pPr>
              <w:spacing w:after="0" w:line="240" w:lineRule="auto"/>
              <w:jc w:val="both"/>
              <w:rPr>
                <w:rFonts w:ascii="Arial" w:hAnsi="Arial" w:cs="Arial"/>
                <w:sz w:val="24"/>
                <w:szCs w:val="24"/>
                <w:lang w:val="ro-RO"/>
              </w:rPr>
            </w:pPr>
            <w:r>
              <w:rPr>
                <w:rFonts w:ascii="Arial" w:hAnsi="Arial" w:cs="Arial"/>
                <w:sz w:val="24"/>
                <w:szCs w:val="24"/>
                <w:lang w:val="ro-RO"/>
              </w:rPr>
              <w:t xml:space="preserve">105   </w:t>
            </w:r>
          </w:p>
        </w:tc>
      </w:tr>
      <w:tr w:rsidR="0015694C" w:rsidTr="0015694C">
        <w:tc>
          <w:tcPr>
            <w:tcW w:w="990" w:type="dxa"/>
            <w:tcBorders>
              <w:top w:val="single" w:sz="4" w:space="0" w:color="auto"/>
              <w:left w:val="single" w:sz="4" w:space="0" w:color="auto"/>
              <w:bottom w:val="single" w:sz="4" w:space="0" w:color="auto"/>
              <w:right w:val="single" w:sz="4" w:space="0" w:color="auto"/>
            </w:tcBorders>
            <w:hideMark/>
          </w:tcPr>
          <w:p w:rsidR="0015694C" w:rsidRDefault="0015694C">
            <w:pPr>
              <w:spacing w:after="0" w:line="240" w:lineRule="auto"/>
              <w:jc w:val="both"/>
              <w:rPr>
                <w:rFonts w:ascii="Arial" w:hAnsi="Arial" w:cs="Arial"/>
                <w:sz w:val="24"/>
                <w:szCs w:val="24"/>
                <w:lang w:val="ro-RO"/>
              </w:rPr>
            </w:pPr>
            <w:r>
              <w:rPr>
                <w:rFonts w:ascii="Arial" w:hAnsi="Arial" w:cs="Arial"/>
                <w:sz w:val="24"/>
                <w:szCs w:val="24"/>
                <w:lang w:val="ro-RO"/>
              </w:rPr>
              <w:t>3</w:t>
            </w:r>
            <w:r w:rsidR="000436C4">
              <w:rPr>
                <w:rFonts w:ascii="Arial" w:hAnsi="Arial" w:cs="Arial"/>
                <w:sz w:val="24"/>
                <w:szCs w:val="24"/>
                <w:lang w:val="ro-RO"/>
              </w:rPr>
              <w:t>.</w:t>
            </w:r>
          </w:p>
        </w:tc>
        <w:tc>
          <w:tcPr>
            <w:tcW w:w="2158" w:type="dxa"/>
            <w:tcBorders>
              <w:top w:val="single" w:sz="4" w:space="0" w:color="auto"/>
              <w:left w:val="single" w:sz="4" w:space="0" w:color="auto"/>
              <w:bottom w:val="single" w:sz="4" w:space="0" w:color="auto"/>
              <w:right w:val="single" w:sz="4" w:space="0" w:color="auto"/>
            </w:tcBorders>
            <w:hideMark/>
          </w:tcPr>
          <w:p w:rsidR="0015694C" w:rsidRDefault="0015694C">
            <w:pPr>
              <w:spacing w:after="0" w:line="240" w:lineRule="auto"/>
              <w:jc w:val="both"/>
              <w:rPr>
                <w:rFonts w:ascii="Arial" w:hAnsi="Arial" w:cs="Arial"/>
                <w:sz w:val="24"/>
                <w:szCs w:val="24"/>
                <w:vertAlign w:val="subscript"/>
                <w:lang w:val="ro-RO"/>
              </w:rPr>
            </w:pPr>
            <w:r>
              <w:rPr>
                <w:rFonts w:ascii="Arial" w:hAnsi="Arial" w:cs="Arial"/>
                <w:sz w:val="24"/>
                <w:szCs w:val="24"/>
                <w:lang w:val="ro-RO"/>
              </w:rPr>
              <w:t>NO</w:t>
            </w:r>
            <w:r>
              <w:rPr>
                <w:rFonts w:ascii="Arial" w:hAnsi="Arial" w:cs="Arial"/>
                <w:sz w:val="24"/>
                <w:szCs w:val="24"/>
                <w:vertAlign w:val="subscript"/>
                <w:lang w:val="ro-RO"/>
              </w:rPr>
              <w:t>2</w:t>
            </w:r>
          </w:p>
        </w:tc>
        <w:tc>
          <w:tcPr>
            <w:tcW w:w="2022" w:type="dxa"/>
            <w:tcBorders>
              <w:top w:val="single" w:sz="4" w:space="0" w:color="auto"/>
              <w:left w:val="single" w:sz="4" w:space="0" w:color="auto"/>
              <w:bottom w:val="single" w:sz="4" w:space="0" w:color="auto"/>
              <w:right w:val="single" w:sz="4" w:space="0" w:color="auto"/>
            </w:tcBorders>
            <w:hideMark/>
          </w:tcPr>
          <w:p w:rsidR="0015694C" w:rsidRDefault="0015694C">
            <w:pPr>
              <w:spacing w:after="0" w:line="240" w:lineRule="auto"/>
              <w:jc w:val="both"/>
              <w:rPr>
                <w:rFonts w:ascii="Arial" w:hAnsi="Arial" w:cs="Arial"/>
                <w:sz w:val="24"/>
                <w:szCs w:val="24"/>
                <w:lang w:val="ro-RO"/>
              </w:rPr>
            </w:pPr>
            <w:r>
              <w:rPr>
                <w:rFonts w:ascii="Arial" w:hAnsi="Arial" w:cs="Arial"/>
                <w:sz w:val="24"/>
                <w:szCs w:val="24"/>
                <w:lang w:val="ro-RO"/>
              </w:rPr>
              <w:t>30min.</w:t>
            </w:r>
          </w:p>
        </w:tc>
        <w:tc>
          <w:tcPr>
            <w:tcW w:w="3225" w:type="dxa"/>
            <w:tcBorders>
              <w:top w:val="single" w:sz="4" w:space="0" w:color="auto"/>
              <w:left w:val="single" w:sz="4" w:space="0" w:color="auto"/>
              <w:bottom w:val="single" w:sz="4" w:space="0" w:color="auto"/>
              <w:right w:val="single" w:sz="4" w:space="0" w:color="auto"/>
            </w:tcBorders>
            <w:hideMark/>
          </w:tcPr>
          <w:p w:rsidR="0015694C" w:rsidRDefault="0015694C">
            <w:pPr>
              <w:spacing w:after="0" w:line="240" w:lineRule="auto"/>
              <w:jc w:val="both"/>
              <w:rPr>
                <w:rFonts w:ascii="Arial" w:hAnsi="Arial" w:cs="Arial"/>
                <w:sz w:val="24"/>
                <w:szCs w:val="24"/>
                <w:lang w:val="ro-RO"/>
              </w:rPr>
            </w:pPr>
            <w:r>
              <w:rPr>
                <w:rFonts w:ascii="Arial" w:hAnsi="Arial" w:cs="Arial"/>
                <w:sz w:val="24"/>
                <w:szCs w:val="24"/>
                <w:lang w:val="ro-RO"/>
              </w:rPr>
              <w:t>0,21</w:t>
            </w:r>
          </w:p>
        </w:tc>
      </w:tr>
      <w:tr w:rsidR="0015694C" w:rsidTr="0015694C">
        <w:tc>
          <w:tcPr>
            <w:tcW w:w="990" w:type="dxa"/>
            <w:tcBorders>
              <w:top w:val="single" w:sz="4" w:space="0" w:color="auto"/>
              <w:left w:val="single" w:sz="4" w:space="0" w:color="auto"/>
              <w:bottom w:val="single" w:sz="4" w:space="0" w:color="auto"/>
              <w:right w:val="single" w:sz="4" w:space="0" w:color="auto"/>
            </w:tcBorders>
          </w:tcPr>
          <w:p w:rsidR="0015694C" w:rsidRDefault="0015694C">
            <w:pPr>
              <w:spacing w:after="0" w:line="240" w:lineRule="auto"/>
              <w:jc w:val="both"/>
              <w:rPr>
                <w:rFonts w:ascii="Arial" w:hAnsi="Arial" w:cs="Arial"/>
                <w:sz w:val="24"/>
                <w:szCs w:val="24"/>
                <w:lang w:val="ro-RO"/>
              </w:rPr>
            </w:pPr>
          </w:p>
        </w:tc>
        <w:tc>
          <w:tcPr>
            <w:tcW w:w="2158" w:type="dxa"/>
            <w:tcBorders>
              <w:top w:val="single" w:sz="4" w:space="0" w:color="auto"/>
              <w:left w:val="single" w:sz="4" w:space="0" w:color="auto"/>
              <w:bottom w:val="single" w:sz="4" w:space="0" w:color="auto"/>
              <w:right w:val="single" w:sz="4" w:space="0" w:color="auto"/>
            </w:tcBorders>
          </w:tcPr>
          <w:p w:rsidR="0015694C" w:rsidRDefault="0015694C">
            <w:pPr>
              <w:spacing w:after="0" w:line="240" w:lineRule="auto"/>
              <w:jc w:val="both"/>
              <w:rPr>
                <w:rFonts w:ascii="Arial" w:hAnsi="Arial" w:cs="Arial"/>
                <w:sz w:val="24"/>
                <w:szCs w:val="24"/>
                <w:vertAlign w:val="subscript"/>
                <w:lang w:val="ro-RO"/>
              </w:rPr>
            </w:pPr>
          </w:p>
        </w:tc>
        <w:tc>
          <w:tcPr>
            <w:tcW w:w="2022" w:type="dxa"/>
            <w:tcBorders>
              <w:top w:val="single" w:sz="4" w:space="0" w:color="auto"/>
              <w:left w:val="single" w:sz="4" w:space="0" w:color="auto"/>
              <w:bottom w:val="single" w:sz="4" w:space="0" w:color="auto"/>
              <w:right w:val="single" w:sz="4" w:space="0" w:color="auto"/>
            </w:tcBorders>
            <w:hideMark/>
          </w:tcPr>
          <w:p w:rsidR="0015694C" w:rsidRDefault="0015694C">
            <w:pPr>
              <w:spacing w:after="0" w:line="240" w:lineRule="auto"/>
              <w:jc w:val="both"/>
              <w:rPr>
                <w:rFonts w:ascii="Arial" w:hAnsi="Arial" w:cs="Arial"/>
                <w:sz w:val="24"/>
                <w:szCs w:val="24"/>
                <w:lang w:val="ro-RO"/>
              </w:rPr>
            </w:pPr>
            <w:r>
              <w:rPr>
                <w:rFonts w:ascii="Arial" w:hAnsi="Arial" w:cs="Arial"/>
                <w:sz w:val="24"/>
                <w:szCs w:val="24"/>
                <w:lang w:val="ro-RO"/>
              </w:rPr>
              <w:t>Zilnică- 24h</w:t>
            </w:r>
          </w:p>
        </w:tc>
        <w:tc>
          <w:tcPr>
            <w:tcW w:w="3225" w:type="dxa"/>
            <w:tcBorders>
              <w:top w:val="single" w:sz="4" w:space="0" w:color="auto"/>
              <w:left w:val="single" w:sz="4" w:space="0" w:color="auto"/>
              <w:bottom w:val="single" w:sz="4" w:space="0" w:color="auto"/>
              <w:right w:val="single" w:sz="4" w:space="0" w:color="auto"/>
            </w:tcBorders>
            <w:hideMark/>
          </w:tcPr>
          <w:p w:rsidR="0015694C" w:rsidRDefault="0015694C">
            <w:pPr>
              <w:spacing w:after="0" w:line="240" w:lineRule="auto"/>
              <w:jc w:val="both"/>
              <w:rPr>
                <w:rFonts w:ascii="Arial" w:hAnsi="Arial" w:cs="Arial"/>
                <w:sz w:val="24"/>
                <w:szCs w:val="24"/>
                <w:lang w:val="ro-RO"/>
              </w:rPr>
            </w:pPr>
            <w:r>
              <w:rPr>
                <w:rFonts w:ascii="Arial" w:hAnsi="Arial" w:cs="Arial"/>
                <w:sz w:val="24"/>
                <w:szCs w:val="24"/>
                <w:lang w:val="ro-RO"/>
              </w:rPr>
              <w:t>0,07</w:t>
            </w:r>
          </w:p>
        </w:tc>
      </w:tr>
    </w:tbl>
    <w:p w:rsidR="0015694C" w:rsidRDefault="0015694C" w:rsidP="00C63378">
      <w:pPr>
        <w:pStyle w:val="Heading2"/>
      </w:pPr>
    </w:p>
    <w:p w:rsidR="0015694C" w:rsidRDefault="0015694C" w:rsidP="0015694C">
      <w:pPr>
        <w:rPr>
          <w:rFonts w:ascii="Arial" w:hAnsi="Arial" w:cs="Arial"/>
          <w:sz w:val="24"/>
          <w:szCs w:val="24"/>
          <w:lang w:val="ro-RO"/>
        </w:rPr>
      </w:pPr>
      <w:r>
        <w:rPr>
          <w:rFonts w:ascii="Arial" w:hAnsi="Arial" w:cs="Arial"/>
          <w:sz w:val="24"/>
          <w:szCs w:val="24"/>
          <w:lang w:val="ro-RO"/>
        </w:rPr>
        <w:tab/>
        <w:t>Se vor respecta condiţiile de calitate a aerului din zonele protejate, conform Legea 104/2011, astfel:</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1"/>
        <w:gridCol w:w="2407"/>
        <w:gridCol w:w="2022"/>
        <w:gridCol w:w="3225"/>
      </w:tblGrid>
      <w:tr w:rsidR="0015694C" w:rsidTr="00451BFF">
        <w:tc>
          <w:tcPr>
            <w:tcW w:w="741" w:type="dxa"/>
            <w:tcBorders>
              <w:top w:val="single" w:sz="4" w:space="0" w:color="auto"/>
              <w:left w:val="single" w:sz="4" w:space="0" w:color="auto"/>
              <w:bottom w:val="single" w:sz="4" w:space="0" w:color="auto"/>
              <w:right w:val="single" w:sz="4" w:space="0" w:color="auto"/>
            </w:tcBorders>
            <w:hideMark/>
          </w:tcPr>
          <w:p w:rsidR="0015694C" w:rsidRDefault="0015694C">
            <w:pPr>
              <w:spacing w:after="0" w:line="240" w:lineRule="auto"/>
              <w:jc w:val="both"/>
              <w:rPr>
                <w:rFonts w:ascii="Arial" w:hAnsi="Arial" w:cs="Arial"/>
                <w:b/>
                <w:sz w:val="24"/>
                <w:szCs w:val="24"/>
                <w:lang w:val="ro-RO"/>
              </w:rPr>
            </w:pPr>
            <w:r>
              <w:rPr>
                <w:rFonts w:ascii="Arial" w:hAnsi="Arial" w:cs="Arial"/>
                <w:b/>
                <w:sz w:val="24"/>
                <w:szCs w:val="24"/>
                <w:lang w:val="ro-RO"/>
              </w:rPr>
              <w:t>Nr. crt.</w:t>
            </w:r>
          </w:p>
        </w:tc>
        <w:tc>
          <w:tcPr>
            <w:tcW w:w="2407" w:type="dxa"/>
            <w:tcBorders>
              <w:top w:val="single" w:sz="4" w:space="0" w:color="auto"/>
              <w:left w:val="single" w:sz="4" w:space="0" w:color="auto"/>
              <w:bottom w:val="single" w:sz="4" w:space="0" w:color="auto"/>
              <w:right w:val="single" w:sz="4" w:space="0" w:color="auto"/>
            </w:tcBorders>
            <w:hideMark/>
          </w:tcPr>
          <w:p w:rsidR="0015694C" w:rsidRDefault="0015694C">
            <w:pPr>
              <w:spacing w:after="0" w:line="240" w:lineRule="auto"/>
              <w:jc w:val="both"/>
              <w:rPr>
                <w:rFonts w:ascii="Arial" w:hAnsi="Arial" w:cs="Arial"/>
                <w:b/>
                <w:sz w:val="24"/>
                <w:szCs w:val="24"/>
                <w:lang w:val="ro-RO"/>
              </w:rPr>
            </w:pPr>
            <w:r>
              <w:rPr>
                <w:rFonts w:ascii="Arial" w:hAnsi="Arial" w:cs="Arial"/>
                <w:b/>
                <w:sz w:val="24"/>
                <w:szCs w:val="24"/>
                <w:lang w:val="ro-RO"/>
              </w:rPr>
              <w:t>Indicator</w:t>
            </w:r>
          </w:p>
        </w:tc>
        <w:tc>
          <w:tcPr>
            <w:tcW w:w="2022" w:type="dxa"/>
            <w:tcBorders>
              <w:top w:val="single" w:sz="4" w:space="0" w:color="auto"/>
              <w:left w:val="single" w:sz="4" w:space="0" w:color="auto"/>
              <w:bottom w:val="single" w:sz="4" w:space="0" w:color="auto"/>
              <w:right w:val="single" w:sz="4" w:space="0" w:color="auto"/>
            </w:tcBorders>
            <w:hideMark/>
          </w:tcPr>
          <w:p w:rsidR="0015694C" w:rsidRDefault="0015694C">
            <w:pPr>
              <w:spacing w:after="0" w:line="240" w:lineRule="auto"/>
              <w:jc w:val="both"/>
              <w:rPr>
                <w:rFonts w:ascii="Arial" w:hAnsi="Arial" w:cs="Arial"/>
                <w:b/>
                <w:sz w:val="24"/>
                <w:szCs w:val="24"/>
                <w:lang w:val="ro-RO"/>
              </w:rPr>
            </w:pPr>
            <w:r>
              <w:rPr>
                <w:rFonts w:ascii="Arial" w:hAnsi="Arial" w:cs="Arial"/>
                <w:b/>
                <w:sz w:val="24"/>
                <w:szCs w:val="24"/>
                <w:lang w:val="ro-RO"/>
              </w:rPr>
              <w:t>Perioada de mediere</w:t>
            </w:r>
          </w:p>
        </w:tc>
        <w:tc>
          <w:tcPr>
            <w:tcW w:w="3225" w:type="dxa"/>
            <w:tcBorders>
              <w:top w:val="single" w:sz="4" w:space="0" w:color="auto"/>
              <w:left w:val="single" w:sz="4" w:space="0" w:color="auto"/>
              <w:bottom w:val="single" w:sz="4" w:space="0" w:color="auto"/>
              <w:right w:val="single" w:sz="4" w:space="0" w:color="auto"/>
            </w:tcBorders>
            <w:hideMark/>
          </w:tcPr>
          <w:p w:rsidR="0015694C" w:rsidRDefault="0015694C">
            <w:pPr>
              <w:spacing w:after="0" w:line="240" w:lineRule="auto"/>
              <w:jc w:val="both"/>
              <w:rPr>
                <w:rFonts w:ascii="Arial" w:hAnsi="Arial" w:cs="Arial"/>
                <w:b/>
                <w:sz w:val="24"/>
                <w:szCs w:val="24"/>
                <w:lang w:val="ro-RO"/>
              </w:rPr>
            </w:pPr>
            <w:r>
              <w:rPr>
                <w:rFonts w:ascii="Arial" w:hAnsi="Arial" w:cs="Arial"/>
                <w:b/>
                <w:sz w:val="24"/>
                <w:szCs w:val="24"/>
                <w:lang w:val="ro-RO"/>
              </w:rPr>
              <w:t>Valoarea limita impusa</w:t>
            </w:r>
          </w:p>
          <w:p w:rsidR="0015694C" w:rsidRDefault="0015694C">
            <w:pPr>
              <w:spacing w:after="0" w:line="240" w:lineRule="auto"/>
              <w:jc w:val="both"/>
              <w:rPr>
                <w:rFonts w:ascii="Arial" w:hAnsi="Arial" w:cs="Arial"/>
                <w:b/>
                <w:sz w:val="24"/>
                <w:szCs w:val="24"/>
                <w:lang w:val="ro-RO"/>
              </w:rPr>
            </w:pPr>
            <w:r>
              <w:rPr>
                <w:rFonts w:ascii="Arial" w:hAnsi="Arial" w:cs="Arial"/>
                <w:b/>
                <w:sz w:val="24"/>
                <w:szCs w:val="24"/>
                <w:lang w:val="ro-RO"/>
              </w:rPr>
              <w:t>microg/mc</w:t>
            </w:r>
          </w:p>
        </w:tc>
      </w:tr>
      <w:tr w:rsidR="0015694C" w:rsidTr="00451BFF">
        <w:tc>
          <w:tcPr>
            <w:tcW w:w="741" w:type="dxa"/>
            <w:tcBorders>
              <w:top w:val="single" w:sz="4" w:space="0" w:color="auto"/>
              <w:left w:val="single" w:sz="4" w:space="0" w:color="auto"/>
              <w:bottom w:val="single" w:sz="4" w:space="0" w:color="auto"/>
              <w:right w:val="single" w:sz="4" w:space="0" w:color="auto"/>
            </w:tcBorders>
            <w:hideMark/>
          </w:tcPr>
          <w:p w:rsidR="0015694C" w:rsidRDefault="0015694C">
            <w:pPr>
              <w:spacing w:after="0" w:line="240" w:lineRule="auto"/>
              <w:jc w:val="both"/>
              <w:rPr>
                <w:rFonts w:ascii="Arial" w:hAnsi="Arial" w:cs="Arial"/>
                <w:sz w:val="24"/>
                <w:szCs w:val="24"/>
                <w:lang w:val="ro-RO"/>
              </w:rPr>
            </w:pPr>
            <w:r>
              <w:rPr>
                <w:rFonts w:ascii="Arial" w:hAnsi="Arial" w:cs="Arial"/>
                <w:sz w:val="24"/>
                <w:szCs w:val="24"/>
                <w:lang w:val="ro-RO"/>
              </w:rPr>
              <w:t>1.</w:t>
            </w:r>
          </w:p>
        </w:tc>
        <w:tc>
          <w:tcPr>
            <w:tcW w:w="2407" w:type="dxa"/>
            <w:tcBorders>
              <w:top w:val="single" w:sz="4" w:space="0" w:color="auto"/>
              <w:left w:val="single" w:sz="4" w:space="0" w:color="auto"/>
              <w:bottom w:val="single" w:sz="4" w:space="0" w:color="auto"/>
              <w:right w:val="single" w:sz="4" w:space="0" w:color="auto"/>
            </w:tcBorders>
            <w:hideMark/>
          </w:tcPr>
          <w:p w:rsidR="0015694C" w:rsidRDefault="0015694C">
            <w:pPr>
              <w:spacing w:after="0" w:line="240" w:lineRule="auto"/>
              <w:rPr>
                <w:rFonts w:ascii="Arial" w:hAnsi="Arial" w:cs="Arial"/>
                <w:sz w:val="24"/>
                <w:szCs w:val="24"/>
                <w:lang w:val="ro-RO"/>
              </w:rPr>
            </w:pPr>
            <w:r>
              <w:rPr>
                <w:rFonts w:ascii="Arial" w:hAnsi="Arial" w:cs="Arial"/>
                <w:sz w:val="24"/>
                <w:szCs w:val="24"/>
                <w:lang w:val="ro-RO"/>
              </w:rPr>
              <w:t>Pulberi în suspensie (PM</w:t>
            </w:r>
            <w:r>
              <w:rPr>
                <w:rFonts w:ascii="Arial" w:hAnsi="Arial" w:cs="Arial"/>
                <w:sz w:val="24"/>
                <w:szCs w:val="24"/>
                <w:vertAlign w:val="subscript"/>
                <w:lang w:val="ro-RO"/>
              </w:rPr>
              <w:t>10</w:t>
            </w:r>
            <w:r>
              <w:rPr>
                <w:rFonts w:ascii="Arial" w:hAnsi="Arial" w:cs="Arial"/>
                <w:sz w:val="24"/>
                <w:szCs w:val="24"/>
                <w:lang w:val="ro-RO"/>
              </w:rPr>
              <w:t>)</w:t>
            </w:r>
          </w:p>
        </w:tc>
        <w:tc>
          <w:tcPr>
            <w:tcW w:w="2022" w:type="dxa"/>
            <w:tcBorders>
              <w:top w:val="single" w:sz="4" w:space="0" w:color="auto"/>
              <w:left w:val="single" w:sz="4" w:space="0" w:color="auto"/>
              <w:bottom w:val="single" w:sz="4" w:space="0" w:color="auto"/>
              <w:right w:val="single" w:sz="4" w:space="0" w:color="auto"/>
            </w:tcBorders>
            <w:hideMark/>
          </w:tcPr>
          <w:p w:rsidR="0015694C" w:rsidRDefault="0015694C">
            <w:pPr>
              <w:spacing w:after="0" w:line="240" w:lineRule="auto"/>
              <w:jc w:val="center"/>
              <w:rPr>
                <w:rFonts w:ascii="Arial" w:hAnsi="Arial" w:cs="Arial"/>
                <w:sz w:val="24"/>
                <w:szCs w:val="24"/>
                <w:lang w:val="ro-RO"/>
              </w:rPr>
            </w:pPr>
            <w:r>
              <w:rPr>
                <w:rFonts w:ascii="Arial" w:hAnsi="Arial" w:cs="Arial"/>
                <w:sz w:val="24"/>
                <w:szCs w:val="24"/>
                <w:lang w:val="ro-RO"/>
              </w:rPr>
              <w:t>24 h</w:t>
            </w:r>
          </w:p>
        </w:tc>
        <w:tc>
          <w:tcPr>
            <w:tcW w:w="3225" w:type="dxa"/>
            <w:tcBorders>
              <w:top w:val="single" w:sz="4" w:space="0" w:color="auto"/>
              <w:left w:val="single" w:sz="4" w:space="0" w:color="auto"/>
              <w:bottom w:val="single" w:sz="4" w:space="0" w:color="auto"/>
              <w:right w:val="single" w:sz="4" w:space="0" w:color="auto"/>
            </w:tcBorders>
            <w:hideMark/>
          </w:tcPr>
          <w:p w:rsidR="0015694C" w:rsidRDefault="0015694C">
            <w:pPr>
              <w:spacing w:after="0" w:line="240" w:lineRule="auto"/>
              <w:jc w:val="center"/>
              <w:rPr>
                <w:rFonts w:ascii="Arial" w:hAnsi="Arial" w:cs="Arial"/>
                <w:sz w:val="24"/>
                <w:szCs w:val="24"/>
                <w:lang w:val="ro-RO"/>
              </w:rPr>
            </w:pPr>
            <w:r>
              <w:rPr>
                <w:rFonts w:ascii="Arial" w:hAnsi="Arial" w:cs="Arial"/>
                <w:sz w:val="24"/>
                <w:szCs w:val="24"/>
                <w:lang w:val="ro-RO"/>
              </w:rPr>
              <w:t>50</w:t>
            </w:r>
          </w:p>
        </w:tc>
      </w:tr>
      <w:tr w:rsidR="0015694C" w:rsidTr="00451BFF">
        <w:tc>
          <w:tcPr>
            <w:tcW w:w="741" w:type="dxa"/>
            <w:tcBorders>
              <w:top w:val="single" w:sz="4" w:space="0" w:color="auto"/>
              <w:left w:val="single" w:sz="4" w:space="0" w:color="auto"/>
              <w:bottom w:val="single" w:sz="4" w:space="0" w:color="auto"/>
              <w:right w:val="single" w:sz="4" w:space="0" w:color="auto"/>
            </w:tcBorders>
            <w:hideMark/>
          </w:tcPr>
          <w:p w:rsidR="0015694C" w:rsidRDefault="0015694C">
            <w:pPr>
              <w:spacing w:after="0" w:line="240" w:lineRule="auto"/>
              <w:jc w:val="both"/>
              <w:rPr>
                <w:rFonts w:ascii="Arial" w:hAnsi="Arial" w:cs="Arial"/>
                <w:sz w:val="24"/>
                <w:szCs w:val="24"/>
                <w:lang w:val="ro-RO"/>
              </w:rPr>
            </w:pPr>
            <w:r>
              <w:rPr>
                <w:rFonts w:ascii="Arial" w:hAnsi="Arial" w:cs="Arial"/>
                <w:sz w:val="24"/>
                <w:szCs w:val="24"/>
                <w:lang w:val="ro-RO"/>
              </w:rPr>
              <w:t>2.</w:t>
            </w:r>
          </w:p>
        </w:tc>
        <w:tc>
          <w:tcPr>
            <w:tcW w:w="2407" w:type="dxa"/>
            <w:tcBorders>
              <w:top w:val="single" w:sz="4" w:space="0" w:color="auto"/>
              <w:left w:val="single" w:sz="4" w:space="0" w:color="auto"/>
              <w:bottom w:val="single" w:sz="4" w:space="0" w:color="auto"/>
              <w:right w:val="single" w:sz="4" w:space="0" w:color="auto"/>
            </w:tcBorders>
            <w:vAlign w:val="center"/>
            <w:hideMark/>
          </w:tcPr>
          <w:p w:rsidR="0015694C" w:rsidRDefault="0015694C">
            <w:pPr>
              <w:spacing w:after="0" w:line="240" w:lineRule="auto"/>
              <w:rPr>
                <w:rFonts w:ascii="Arial" w:hAnsi="Arial" w:cs="Arial"/>
                <w:sz w:val="24"/>
                <w:szCs w:val="24"/>
                <w:lang w:val="ro-RO"/>
              </w:rPr>
            </w:pPr>
            <w:r>
              <w:rPr>
                <w:rFonts w:ascii="Arial" w:hAnsi="Arial" w:cs="Arial"/>
                <w:sz w:val="24"/>
                <w:szCs w:val="24"/>
                <w:lang w:val="ro-RO"/>
              </w:rPr>
              <w:t>SO</w:t>
            </w:r>
            <w:r>
              <w:rPr>
                <w:rFonts w:ascii="Arial" w:hAnsi="Arial" w:cs="Arial"/>
                <w:sz w:val="24"/>
                <w:szCs w:val="24"/>
                <w:vertAlign w:val="subscript"/>
                <w:lang w:val="ro-RO"/>
              </w:rPr>
              <w:t>2</w:t>
            </w:r>
          </w:p>
        </w:tc>
        <w:tc>
          <w:tcPr>
            <w:tcW w:w="2022" w:type="dxa"/>
            <w:tcBorders>
              <w:top w:val="single" w:sz="4" w:space="0" w:color="auto"/>
              <w:left w:val="single" w:sz="4" w:space="0" w:color="auto"/>
              <w:bottom w:val="single" w:sz="4" w:space="0" w:color="auto"/>
              <w:right w:val="single" w:sz="4" w:space="0" w:color="auto"/>
            </w:tcBorders>
            <w:hideMark/>
          </w:tcPr>
          <w:p w:rsidR="0015694C" w:rsidRDefault="0015694C">
            <w:pPr>
              <w:spacing w:after="0" w:line="240" w:lineRule="auto"/>
              <w:jc w:val="center"/>
              <w:rPr>
                <w:rFonts w:ascii="Arial" w:hAnsi="Arial" w:cs="Arial"/>
                <w:sz w:val="24"/>
                <w:szCs w:val="24"/>
                <w:lang w:val="ro-RO"/>
              </w:rPr>
            </w:pPr>
            <w:r>
              <w:rPr>
                <w:rFonts w:ascii="Arial" w:hAnsi="Arial" w:cs="Arial"/>
                <w:sz w:val="24"/>
                <w:szCs w:val="24"/>
                <w:lang w:val="ro-RO"/>
              </w:rPr>
              <w:t>1 h</w:t>
            </w:r>
          </w:p>
        </w:tc>
        <w:tc>
          <w:tcPr>
            <w:tcW w:w="3225" w:type="dxa"/>
            <w:tcBorders>
              <w:top w:val="single" w:sz="4" w:space="0" w:color="auto"/>
              <w:left w:val="single" w:sz="4" w:space="0" w:color="auto"/>
              <w:bottom w:val="single" w:sz="4" w:space="0" w:color="auto"/>
              <w:right w:val="single" w:sz="4" w:space="0" w:color="auto"/>
            </w:tcBorders>
            <w:hideMark/>
          </w:tcPr>
          <w:p w:rsidR="0015694C" w:rsidRDefault="0015694C">
            <w:pPr>
              <w:spacing w:after="0" w:line="240" w:lineRule="auto"/>
              <w:jc w:val="center"/>
              <w:rPr>
                <w:rFonts w:ascii="Arial" w:hAnsi="Arial" w:cs="Arial"/>
                <w:sz w:val="24"/>
                <w:szCs w:val="24"/>
                <w:lang w:val="ro-RO"/>
              </w:rPr>
            </w:pPr>
            <w:r>
              <w:rPr>
                <w:rFonts w:ascii="Arial" w:hAnsi="Arial" w:cs="Arial"/>
                <w:sz w:val="24"/>
                <w:szCs w:val="24"/>
                <w:lang w:val="ro-RO"/>
              </w:rPr>
              <w:t>350</w:t>
            </w:r>
          </w:p>
        </w:tc>
      </w:tr>
      <w:tr w:rsidR="0015694C" w:rsidTr="00451BFF">
        <w:tc>
          <w:tcPr>
            <w:tcW w:w="741" w:type="dxa"/>
            <w:tcBorders>
              <w:top w:val="single" w:sz="4" w:space="0" w:color="auto"/>
              <w:left w:val="single" w:sz="4" w:space="0" w:color="auto"/>
              <w:bottom w:val="single" w:sz="4" w:space="0" w:color="auto"/>
              <w:right w:val="single" w:sz="4" w:space="0" w:color="auto"/>
            </w:tcBorders>
            <w:hideMark/>
          </w:tcPr>
          <w:p w:rsidR="0015694C" w:rsidRDefault="0015694C">
            <w:pPr>
              <w:spacing w:after="0" w:line="240" w:lineRule="auto"/>
              <w:jc w:val="both"/>
              <w:rPr>
                <w:rFonts w:ascii="Arial" w:hAnsi="Arial" w:cs="Arial"/>
                <w:sz w:val="24"/>
                <w:szCs w:val="24"/>
                <w:lang w:val="ro-RO"/>
              </w:rPr>
            </w:pPr>
            <w:r>
              <w:rPr>
                <w:rFonts w:ascii="Arial" w:hAnsi="Arial" w:cs="Arial"/>
                <w:sz w:val="24"/>
                <w:szCs w:val="24"/>
                <w:lang w:val="ro-RO"/>
              </w:rPr>
              <w:t>3.</w:t>
            </w:r>
          </w:p>
        </w:tc>
        <w:tc>
          <w:tcPr>
            <w:tcW w:w="2407" w:type="dxa"/>
            <w:tcBorders>
              <w:top w:val="single" w:sz="4" w:space="0" w:color="auto"/>
              <w:left w:val="single" w:sz="4" w:space="0" w:color="auto"/>
              <w:bottom w:val="single" w:sz="4" w:space="0" w:color="auto"/>
              <w:right w:val="single" w:sz="4" w:space="0" w:color="auto"/>
            </w:tcBorders>
            <w:vAlign w:val="center"/>
            <w:hideMark/>
          </w:tcPr>
          <w:p w:rsidR="0015694C" w:rsidRDefault="0015694C">
            <w:pPr>
              <w:spacing w:after="0" w:line="240" w:lineRule="auto"/>
              <w:rPr>
                <w:rFonts w:ascii="Arial" w:hAnsi="Arial" w:cs="Arial"/>
                <w:sz w:val="24"/>
                <w:szCs w:val="24"/>
                <w:lang w:val="ro-RO"/>
              </w:rPr>
            </w:pPr>
            <w:r>
              <w:rPr>
                <w:rFonts w:ascii="Arial" w:hAnsi="Arial" w:cs="Arial"/>
                <w:sz w:val="24"/>
                <w:szCs w:val="24"/>
                <w:lang w:val="ro-RO"/>
              </w:rPr>
              <w:t>NO</w:t>
            </w:r>
            <w:r>
              <w:rPr>
                <w:rFonts w:ascii="Arial" w:hAnsi="Arial" w:cs="Arial"/>
                <w:sz w:val="24"/>
                <w:szCs w:val="24"/>
                <w:vertAlign w:val="subscript"/>
                <w:lang w:val="ro-RO"/>
              </w:rPr>
              <w:t>2</w:t>
            </w:r>
            <w:r>
              <w:rPr>
                <w:rFonts w:ascii="Arial" w:hAnsi="Arial" w:cs="Arial"/>
                <w:sz w:val="24"/>
                <w:szCs w:val="24"/>
                <w:lang w:val="ro-RO"/>
              </w:rPr>
              <w:t xml:space="preserve"> şi NO</w:t>
            </w:r>
            <w:r>
              <w:rPr>
                <w:rFonts w:ascii="Arial" w:hAnsi="Arial" w:cs="Arial"/>
                <w:sz w:val="24"/>
                <w:szCs w:val="24"/>
                <w:vertAlign w:val="subscript"/>
                <w:lang w:val="ro-RO"/>
              </w:rPr>
              <w:t>x</w:t>
            </w:r>
          </w:p>
        </w:tc>
        <w:tc>
          <w:tcPr>
            <w:tcW w:w="2022" w:type="dxa"/>
            <w:tcBorders>
              <w:top w:val="single" w:sz="4" w:space="0" w:color="auto"/>
              <w:left w:val="single" w:sz="4" w:space="0" w:color="auto"/>
              <w:bottom w:val="single" w:sz="4" w:space="0" w:color="auto"/>
              <w:right w:val="single" w:sz="4" w:space="0" w:color="auto"/>
            </w:tcBorders>
            <w:hideMark/>
          </w:tcPr>
          <w:p w:rsidR="0015694C" w:rsidRDefault="0015694C">
            <w:pPr>
              <w:spacing w:after="0" w:line="240" w:lineRule="auto"/>
              <w:jc w:val="center"/>
              <w:rPr>
                <w:rFonts w:ascii="Arial" w:hAnsi="Arial" w:cs="Arial"/>
                <w:sz w:val="24"/>
                <w:szCs w:val="24"/>
                <w:lang w:val="ro-RO"/>
              </w:rPr>
            </w:pPr>
            <w:r>
              <w:rPr>
                <w:rFonts w:ascii="Arial" w:hAnsi="Arial" w:cs="Arial"/>
                <w:sz w:val="24"/>
                <w:szCs w:val="24"/>
                <w:lang w:val="ro-RO"/>
              </w:rPr>
              <w:t>1 h</w:t>
            </w:r>
          </w:p>
        </w:tc>
        <w:tc>
          <w:tcPr>
            <w:tcW w:w="3225" w:type="dxa"/>
            <w:tcBorders>
              <w:top w:val="single" w:sz="4" w:space="0" w:color="auto"/>
              <w:left w:val="single" w:sz="4" w:space="0" w:color="auto"/>
              <w:bottom w:val="single" w:sz="4" w:space="0" w:color="auto"/>
              <w:right w:val="single" w:sz="4" w:space="0" w:color="auto"/>
            </w:tcBorders>
            <w:hideMark/>
          </w:tcPr>
          <w:p w:rsidR="0015694C" w:rsidRDefault="0015694C">
            <w:pPr>
              <w:spacing w:after="0" w:line="240" w:lineRule="auto"/>
              <w:jc w:val="center"/>
              <w:rPr>
                <w:rFonts w:ascii="Arial" w:hAnsi="Arial" w:cs="Arial"/>
                <w:sz w:val="24"/>
                <w:szCs w:val="24"/>
                <w:lang w:val="ro-RO"/>
              </w:rPr>
            </w:pPr>
            <w:r>
              <w:rPr>
                <w:rFonts w:ascii="Arial" w:hAnsi="Arial" w:cs="Arial"/>
                <w:sz w:val="24"/>
                <w:szCs w:val="24"/>
                <w:lang w:val="ro-RO"/>
              </w:rPr>
              <w:t>200</w:t>
            </w:r>
          </w:p>
        </w:tc>
      </w:tr>
      <w:tr w:rsidR="0015694C" w:rsidTr="00451BFF">
        <w:tc>
          <w:tcPr>
            <w:tcW w:w="741" w:type="dxa"/>
            <w:tcBorders>
              <w:top w:val="single" w:sz="4" w:space="0" w:color="auto"/>
              <w:left w:val="single" w:sz="4" w:space="0" w:color="auto"/>
              <w:bottom w:val="single" w:sz="4" w:space="0" w:color="auto"/>
              <w:right w:val="single" w:sz="4" w:space="0" w:color="auto"/>
            </w:tcBorders>
            <w:hideMark/>
          </w:tcPr>
          <w:p w:rsidR="0015694C" w:rsidRDefault="0015694C">
            <w:pPr>
              <w:spacing w:after="0" w:line="240" w:lineRule="auto"/>
              <w:jc w:val="both"/>
              <w:rPr>
                <w:rFonts w:ascii="Arial" w:hAnsi="Arial" w:cs="Arial"/>
                <w:sz w:val="24"/>
                <w:szCs w:val="24"/>
                <w:lang w:val="ro-RO"/>
              </w:rPr>
            </w:pPr>
            <w:r>
              <w:rPr>
                <w:rFonts w:ascii="Arial" w:hAnsi="Arial" w:cs="Arial"/>
                <w:sz w:val="24"/>
                <w:szCs w:val="24"/>
                <w:lang w:val="ro-RO"/>
              </w:rPr>
              <w:t>4.</w:t>
            </w:r>
          </w:p>
        </w:tc>
        <w:tc>
          <w:tcPr>
            <w:tcW w:w="2407" w:type="dxa"/>
            <w:tcBorders>
              <w:top w:val="single" w:sz="4" w:space="0" w:color="auto"/>
              <w:left w:val="single" w:sz="4" w:space="0" w:color="auto"/>
              <w:bottom w:val="single" w:sz="4" w:space="0" w:color="auto"/>
              <w:right w:val="single" w:sz="4" w:space="0" w:color="auto"/>
            </w:tcBorders>
            <w:vAlign w:val="center"/>
            <w:hideMark/>
          </w:tcPr>
          <w:p w:rsidR="0015694C" w:rsidRDefault="0015694C">
            <w:pPr>
              <w:spacing w:after="0" w:line="240" w:lineRule="auto"/>
              <w:rPr>
                <w:rFonts w:ascii="Arial" w:hAnsi="Arial" w:cs="Arial"/>
                <w:sz w:val="24"/>
                <w:szCs w:val="24"/>
                <w:lang w:val="ro-RO"/>
              </w:rPr>
            </w:pPr>
            <w:r>
              <w:rPr>
                <w:rFonts w:ascii="Arial" w:hAnsi="Arial" w:cs="Arial"/>
                <w:sz w:val="24"/>
                <w:szCs w:val="24"/>
                <w:lang w:val="ro-RO"/>
              </w:rPr>
              <w:t>CO</w:t>
            </w:r>
          </w:p>
        </w:tc>
        <w:tc>
          <w:tcPr>
            <w:tcW w:w="2022" w:type="dxa"/>
            <w:tcBorders>
              <w:top w:val="single" w:sz="4" w:space="0" w:color="auto"/>
              <w:left w:val="single" w:sz="4" w:space="0" w:color="auto"/>
              <w:bottom w:val="single" w:sz="4" w:space="0" w:color="auto"/>
              <w:right w:val="single" w:sz="4" w:space="0" w:color="auto"/>
            </w:tcBorders>
            <w:vAlign w:val="center"/>
            <w:hideMark/>
          </w:tcPr>
          <w:p w:rsidR="0015694C" w:rsidRDefault="0015694C">
            <w:pPr>
              <w:spacing w:after="0" w:line="240" w:lineRule="auto"/>
              <w:jc w:val="center"/>
              <w:rPr>
                <w:rFonts w:ascii="Arial" w:hAnsi="Arial" w:cs="Arial"/>
                <w:sz w:val="24"/>
                <w:szCs w:val="24"/>
                <w:lang w:val="ro-RO"/>
              </w:rPr>
            </w:pPr>
            <w:r>
              <w:rPr>
                <w:rFonts w:ascii="Arial" w:hAnsi="Arial" w:cs="Arial"/>
                <w:sz w:val="24"/>
                <w:szCs w:val="24"/>
                <w:lang w:val="ro-RO"/>
              </w:rPr>
              <w:t>Mediile pe 8 ore</w:t>
            </w:r>
          </w:p>
        </w:tc>
        <w:tc>
          <w:tcPr>
            <w:tcW w:w="3225" w:type="dxa"/>
            <w:tcBorders>
              <w:top w:val="single" w:sz="4" w:space="0" w:color="auto"/>
              <w:left w:val="single" w:sz="4" w:space="0" w:color="auto"/>
              <w:bottom w:val="single" w:sz="4" w:space="0" w:color="auto"/>
              <w:right w:val="single" w:sz="4" w:space="0" w:color="auto"/>
            </w:tcBorders>
            <w:vAlign w:val="center"/>
            <w:hideMark/>
          </w:tcPr>
          <w:p w:rsidR="0015694C" w:rsidRDefault="0015694C">
            <w:pPr>
              <w:spacing w:after="0" w:line="240" w:lineRule="auto"/>
              <w:jc w:val="center"/>
              <w:rPr>
                <w:rFonts w:ascii="Arial" w:hAnsi="Arial" w:cs="Arial"/>
                <w:sz w:val="24"/>
                <w:szCs w:val="24"/>
                <w:lang w:val="ro-RO"/>
              </w:rPr>
            </w:pPr>
            <w:r>
              <w:rPr>
                <w:rFonts w:ascii="Arial" w:hAnsi="Arial" w:cs="Arial"/>
                <w:sz w:val="24"/>
                <w:szCs w:val="24"/>
                <w:lang w:val="ro-RO"/>
              </w:rPr>
              <w:t>10.000</w:t>
            </w:r>
          </w:p>
        </w:tc>
      </w:tr>
    </w:tbl>
    <w:p w:rsidR="0015694C" w:rsidRDefault="0015694C" w:rsidP="00C63378">
      <w:pPr>
        <w:tabs>
          <w:tab w:val="left" w:pos="180"/>
          <w:tab w:val="center" w:pos="5059"/>
        </w:tabs>
        <w:spacing w:after="0" w:line="240" w:lineRule="auto"/>
        <w:ind w:right="-101"/>
        <w:jc w:val="both"/>
        <w:rPr>
          <w:rFonts w:ascii="Arial" w:hAnsi="Arial" w:cs="Arial"/>
          <w:sz w:val="24"/>
          <w:szCs w:val="24"/>
          <w:lang w:val="ro-RO"/>
        </w:rPr>
      </w:pPr>
    </w:p>
    <w:p w:rsidR="0015694C" w:rsidRDefault="0015694C" w:rsidP="00C63378">
      <w:pPr>
        <w:pStyle w:val="Heading2"/>
      </w:pPr>
      <w:r>
        <w:t>10.3.   Apa</w:t>
      </w:r>
    </w:p>
    <w:p w:rsidR="0015694C" w:rsidRDefault="0015694C" w:rsidP="00C63378">
      <w:pPr>
        <w:suppressAutoHyphens/>
        <w:spacing w:after="0" w:line="240" w:lineRule="auto"/>
        <w:jc w:val="both"/>
        <w:rPr>
          <w:rFonts w:ascii="Arial" w:hAnsi="Arial" w:cs="Arial"/>
          <w:sz w:val="24"/>
          <w:szCs w:val="24"/>
          <w:lang w:val="ro-RO"/>
        </w:rPr>
      </w:pPr>
      <w:r>
        <w:rPr>
          <w:rFonts w:ascii="Arial" w:hAnsi="Arial" w:cs="Arial"/>
          <w:b/>
          <w:sz w:val="24"/>
          <w:szCs w:val="24"/>
          <w:lang w:val="ro-RO"/>
        </w:rPr>
        <w:t>10.3.1.</w:t>
      </w:r>
      <w:r>
        <w:rPr>
          <w:rFonts w:ascii="Arial" w:hAnsi="Arial" w:cs="Arial"/>
          <w:sz w:val="24"/>
          <w:szCs w:val="24"/>
          <w:lang w:val="ro-RO"/>
        </w:rPr>
        <w:t xml:space="preserve"> Conform </w:t>
      </w:r>
      <w:r w:rsidR="00451BFF">
        <w:rPr>
          <w:rFonts w:ascii="Arial" w:hAnsi="Arial" w:cs="Arial"/>
          <w:sz w:val="24"/>
          <w:szCs w:val="24"/>
          <w:lang w:val="ro-RO"/>
        </w:rPr>
        <w:t>Autorizației</w:t>
      </w:r>
      <w:r>
        <w:rPr>
          <w:rFonts w:ascii="Arial" w:hAnsi="Arial" w:cs="Arial"/>
          <w:sz w:val="24"/>
          <w:szCs w:val="24"/>
          <w:lang w:val="ro-RO"/>
        </w:rPr>
        <w:t xml:space="preserve"> de gospodărire a apelor nr. </w:t>
      </w:r>
      <w:r w:rsidR="00451BFF">
        <w:rPr>
          <w:rFonts w:ascii="Arial" w:hAnsi="Arial" w:cs="Arial"/>
          <w:sz w:val="24"/>
          <w:szCs w:val="24"/>
          <w:lang w:val="ro-RO"/>
        </w:rPr>
        <w:t xml:space="preserve">55/IF/20.02.2018  </w:t>
      </w:r>
      <w:r>
        <w:rPr>
          <w:rFonts w:ascii="Arial" w:hAnsi="Arial" w:cs="Arial"/>
          <w:sz w:val="24"/>
          <w:szCs w:val="24"/>
          <w:lang w:val="ro-RO"/>
        </w:rPr>
        <w:t>emisă de -  Direcția Arges-Vedea,</w:t>
      </w:r>
      <w:r>
        <w:rPr>
          <w:rFonts w:ascii="Arial" w:hAnsi="Arial" w:cs="Arial"/>
          <w:color w:val="000000"/>
          <w:sz w:val="24"/>
          <w:szCs w:val="24"/>
          <w:lang w:val="ro-RO"/>
        </w:rPr>
        <w:t xml:space="preserve"> S.G.A Ilfov-Bucuresti</w:t>
      </w:r>
      <w:r>
        <w:rPr>
          <w:rFonts w:ascii="Arial" w:hAnsi="Arial" w:cs="Arial"/>
          <w:sz w:val="24"/>
          <w:szCs w:val="24"/>
          <w:lang w:val="ro-RO"/>
        </w:rPr>
        <w:t>, anexă la prezenta autorizaţie integrată de mediu</w:t>
      </w:r>
      <w:r w:rsidR="00C63378">
        <w:rPr>
          <w:rFonts w:ascii="Arial" w:hAnsi="Arial" w:cs="Arial"/>
          <w:sz w:val="24"/>
          <w:szCs w:val="24"/>
          <w:lang w:val="ro-RO"/>
        </w:rPr>
        <w:t xml:space="preserve">, din activitate nu rezultă </w:t>
      </w:r>
      <w:r>
        <w:rPr>
          <w:rFonts w:ascii="Arial" w:hAnsi="Arial" w:cs="Arial"/>
          <w:sz w:val="24"/>
          <w:szCs w:val="24"/>
          <w:lang w:val="ro-RO"/>
        </w:rPr>
        <w:t xml:space="preserve">apele tehnologice uzate.  </w:t>
      </w:r>
    </w:p>
    <w:p w:rsidR="00C63378" w:rsidRDefault="00C63378" w:rsidP="00C63378">
      <w:pPr>
        <w:spacing w:after="0" w:line="240" w:lineRule="auto"/>
        <w:jc w:val="both"/>
        <w:rPr>
          <w:rFonts w:ascii="Arial" w:hAnsi="Arial" w:cs="Arial"/>
          <w:b/>
          <w:sz w:val="24"/>
          <w:szCs w:val="24"/>
          <w:lang w:val="ro-RO"/>
        </w:rPr>
      </w:pPr>
    </w:p>
    <w:p w:rsidR="00C63378" w:rsidRDefault="00C63378" w:rsidP="00C63378">
      <w:pPr>
        <w:spacing w:after="0" w:line="240" w:lineRule="auto"/>
        <w:jc w:val="both"/>
        <w:rPr>
          <w:rFonts w:ascii="Arial" w:hAnsi="Arial" w:cs="Arial"/>
          <w:b/>
          <w:sz w:val="24"/>
          <w:szCs w:val="24"/>
          <w:lang w:val="ro-RO"/>
        </w:rPr>
      </w:pPr>
      <w:r>
        <w:rPr>
          <w:rFonts w:ascii="Arial" w:hAnsi="Arial" w:cs="Arial"/>
          <w:b/>
          <w:sz w:val="24"/>
          <w:szCs w:val="24"/>
          <w:lang w:val="ro-RO"/>
        </w:rPr>
        <w:t>10.4.  Sol</w:t>
      </w:r>
    </w:p>
    <w:p w:rsidR="00E46C60" w:rsidRDefault="00C63378" w:rsidP="00C63378">
      <w:pPr>
        <w:spacing w:after="0" w:line="240" w:lineRule="auto"/>
        <w:rPr>
          <w:rFonts w:ascii="Arial" w:hAnsi="Arial" w:cs="Arial"/>
          <w:sz w:val="24"/>
          <w:szCs w:val="24"/>
        </w:rPr>
      </w:pPr>
      <w:r w:rsidRPr="00C63378">
        <w:rPr>
          <w:rFonts w:ascii="Arial" w:hAnsi="Arial" w:cs="Arial"/>
          <w:sz w:val="24"/>
          <w:szCs w:val="24"/>
        </w:rPr>
        <w:t xml:space="preserve">Nu este cazul. </w:t>
      </w:r>
    </w:p>
    <w:p w:rsidR="00C63378" w:rsidRPr="00C63378" w:rsidRDefault="00C63378" w:rsidP="00C63378">
      <w:pPr>
        <w:spacing w:after="0" w:line="240" w:lineRule="auto"/>
        <w:rPr>
          <w:rFonts w:ascii="Arial" w:hAnsi="Arial" w:cs="Arial"/>
          <w:sz w:val="24"/>
          <w:szCs w:val="24"/>
        </w:rPr>
      </w:pPr>
    </w:p>
    <w:p w:rsidR="00C63378" w:rsidRPr="00C63378" w:rsidRDefault="00C63378" w:rsidP="00C63378">
      <w:pPr>
        <w:pStyle w:val="Heading2"/>
      </w:pPr>
      <w:r w:rsidRPr="00C63378">
        <w:t>10.5.    Zgomot</w:t>
      </w:r>
    </w:p>
    <w:p w:rsidR="00C63378" w:rsidRDefault="00C63378" w:rsidP="00C63378">
      <w:pPr>
        <w:shd w:val="clear" w:color="auto" w:fill="FFFFFF"/>
        <w:tabs>
          <w:tab w:val="left" w:pos="360"/>
          <w:tab w:val="left" w:pos="720"/>
          <w:tab w:val="left" w:pos="1800"/>
        </w:tabs>
        <w:spacing w:after="0" w:line="240" w:lineRule="auto"/>
        <w:ind w:right="3"/>
        <w:jc w:val="both"/>
        <w:rPr>
          <w:rFonts w:ascii="Arial" w:hAnsi="Arial" w:cs="Arial"/>
          <w:sz w:val="24"/>
          <w:szCs w:val="24"/>
          <w:lang w:val="ro-RO"/>
        </w:rPr>
      </w:pPr>
      <w:r>
        <w:rPr>
          <w:rFonts w:ascii="Arial" w:hAnsi="Arial" w:cs="Arial"/>
          <w:b/>
          <w:sz w:val="24"/>
          <w:szCs w:val="24"/>
          <w:lang w:val="ro-RO"/>
        </w:rPr>
        <w:t>10.5.1.</w:t>
      </w:r>
      <w:r>
        <w:rPr>
          <w:rFonts w:ascii="Arial" w:hAnsi="Arial" w:cs="Arial"/>
          <w:b/>
          <w:i/>
          <w:sz w:val="24"/>
          <w:szCs w:val="24"/>
          <w:lang w:val="ro-RO"/>
        </w:rPr>
        <w:t xml:space="preserve"> </w:t>
      </w:r>
      <w:r>
        <w:rPr>
          <w:rFonts w:ascii="Arial" w:hAnsi="Arial" w:cs="Arial"/>
          <w:sz w:val="24"/>
          <w:szCs w:val="24"/>
          <w:lang w:val="ro-RO"/>
        </w:rPr>
        <w:t xml:space="preserve">Valoarea admisă a zgomotului la limita incintei, nu va depăşi nivelul de zgomot echivalent continuu de </w:t>
      </w:r>
      <w:r>
        <w:rPr>
          <w:rFonts w:ascii="Arial" w:hAnsi="Arial" w:cs="Arial"/>
          <w:b/>
          <w:sz w:val="24"/>
          <w:szCs w:val="24"/>
          <w:lang w:val="ro-RO"/>
        </w:rPr>
        <w:t>65 dB(A), la valoarea curbei de zgomot CZ 60 dB</w:t>
      </w:r>
      <w:r>
        <w:rPr>
          <w:rFonts w:ascii="Arial" w:hAnsi="Arial" w:cs="Arial"/>
          <w:sz w:val="24"/>
          <w:szCs w:val="24"/>
          <w:lang w:val="ro-RO"/>
        </w:rPr>
        <w:t xml:space="preserve">, conform </w:t>
      </w:r>
      <w:sdt>
        <w:sdtPr>
          <w:rPr>
            <w:rFonts w:ascii="Arial" w:hAnsi="Arial" w:cs="Arial"/>
            <w:sz w:val="24"/>
            <w:szCs w:val="24"/>
            <w:lang w:val="ro-RO"/>
          </w:rPr>
          <w:alias w:val="Câmp editabil text"/>
          <w:tag w:val="CampEditabil"/>
          <w:id w:val="1361704004"/>
          <w:placeholder>
            <w:docPart w:val="9590B1485A6E45E2B0CA59F1D6C8084B"/>
          </w:placeholder>
        </w:sdtPr>
        <w:sdtContent>
          <w:r>
            <w:rPr>
              <w:rFonts w:ascii="Arial" w:hAnsi="Arial" w:cs="Arial"/>
              <w:sz w:val="24"/>
              <w:szCs w:val="24"/>
              <w:lang w:val="ro-RO"/>
            </w:rPr>
            <w:t>STAS 10009/88- Acustica în construcţii- Acustica urbană- limite admisibile ale nivelului de zgomot.</w:t>
          </w:r>
        </w:sdtContent>
      </w:sdt>
      <w:r>
        <w:rPr>
          <w:rFonts w:ascii="Arial" w:hAnsi="Arial" w:cs="Arial"/>
          <w:sz w:val="24"/>
          <w:szCs w:val="24"/>
          <w:lang w:val="ro-RO"/>
        </w:rPr>
        <w:t xml:space="preserve"> </w:t>
      </w:r>
    </w:p>
    <w:p w:rsidR="00C63378" w:rsidRDefault="00C63378" w:rsidP="00C63378">
      <w:pPr>
        <w:shd w:val="clear" w:color="auto" w:fill="FFFFFF"/>
        <w:tabs>
          <w:tab w:val="left" w:pos="360"/>
          <w:tab w:val="left" w:pos="720"/>
          <w:tab w:val="left" w:pos="1800"/>
        </w:tabs>
        <w:spacing w:after="0" w:line="240" w:lineRule="auto"/>
        <w:ind w:right="6"/>
        <w:jc w:val="both"/>
        <w:rPr>
          <w:rFonts w:ascii="Arial" w:hAnsi="Arial" w:cs="Arial"/>
          <w:sz w:val="24"/>
          <w:szCs w:val="24"/>
          <w:lang w:val="ro-RO"/>
        </w:rPr>
      </w:pPr>
      <w:r>
        <w:rPr>
          <w:rFonts w:ascii="Arial" w:hAnsi="Arial" w:cs="Arial"/>
          <w:b/>
          <w:sz w:val="24"/>
          <w:szCs w:val="24"/>
          <w:lang w:val="ro-RO"/>
        </w:rPr>
        <w:t>10.5.2.</w:t>
      </w:r>
      <w:r>
        <w:rPr>
          <w:rFonts w:ascii="Arial" w:hAnsi="Arial" w:cs="Arial"/>
          <w:sz w:val="24"/>
          <w:szCs w:val="24"/>
          <w:lang w:val="ro-RO"/>
        </w:rPr>
        <w:t xml:space="preserve"> La limita receptorilor protejaţi zgomotul datorat activităţii pe amplasamentele autorizate nu va depãşi nivelul admis: </w:t>
      </w:r>
      <w:sdt>
        <w:sdtPr>
          <w:rPr>
            <w:rFonts w:ascii="Arial" w:hAnsi="Arial" w:cs="Arial"/>
            <w:sz w:val="24"/>
            <w:szCs w:val="24"/>
            <w:lang w:val="ro-RO"/>
          </w:rPr>
          <w:alias w:val="Câmp editabil text"/>
          <w:tag w:val="CampEditabil"/>
          <w:id w:val="1343510999"/>
          <w:placeholder>
            <w:docPart w:val="6E9D7970A2AB494D8E506EA404411DDD"/>
          </w:placeholder>
        </w:sdtPr>
        <w:sdtContent>
          <w:r w:rsidR="008E59F1">
            <w:rPr>
              <w:rFonts w:ascii="Arial" w:hAnsi="Arial" w:cs="Arial"/>
              <w:sz w:val="24"/>
              <w:szCs w:val="24"/>
              <w:lang w:val="ro-RO"/>
            </w:rPr>
            <w:t xml:space="preserve">de </w:t>
          </w:r>
          <w:r w:rsidR="008E59F1">
            <w:rPr>
              <w:rFonts w:ascii="Arial" w:eastAsia="Times New Roman" w:hAnsi="Arial" w:cs="Arial"/>
              <w:color w:val="000000"/>
              <w:sz w:val="24"/>
              <w:szCs w:val="24"/>
              <w:shd w:val="clear" w:color="auto" w:fill="FFFFFF"/>
              <w:lang w:val="ro-RO" w:eastAsia="ro-RO"/>
            </w:rPr>
            <w:t>55 dB și curba de zgomot Cz 50</w:t>
          </w:r>
          <w:r w:rsidR="008E59F1">
            <w:rPr>
              <w:rFonts w:ascii="Arial" w:hAnsi="Arial" w:cs="Arial"/>
              <w:sz w:val="24"/>
              <w:szCs w:val="24"/>
              <w:lang w:val="ro-RO"/>
            </w:rPr>
            <w:t xml:space="preserve">, </w:t>
          </w:r>
          <w:r>
            <w:rPr>
              <w:rFonts w:ascii="Arial" w:hAnsi="Arial" w:cs="Arial"/>
              <w:sz w:val="24"/>
              <w:szCs w:val="24"/>
              <w:lang w:val="ro-RO"/>
            </w:rPr>
            <w:t xml:space="preserve">conform OM nr. </w:t>
          </w:r>
          <w:r>
            <w:rPr>
              <w:rFonts w:ascii="Arial" w:hAnsi="Arial" w:cs="Arial"/>
              <w:sz w:val="24"/>
              <w:szCs w:val="24"/>
              <w:lang w:val="pt-BR"/>
            </w:rPr>
            <w:t>119/ 2014 pentru aprobarea normelor de igienă şi sănătate publică privind mediul de viaţă al populaţiei.</w:t>
          </w:r>
        </w:sdtContent>
      </w:sdt>
    </w:p>
    <w:p w:rsidR="00C63378" w:rsidRDefault="00C63378" w:rsidP="00C63378">
      <w:pPr>
        <w:shd w:val="clear" w:color="auto" w:fill="FFFFFF"/>
        <w:tabs>
          <w:tab w:val="left" w:pos="360"/>
          <w:tab w:val="left" w:pos="720"/>
        </w:tabs>
        <w:spacing w:after="0" w:line="240" w:lineRule="auto"/>
        <w:ind w:right="3"/>
        <w:jc w:val="both"/>
        <w:rPr>
          <w:rFonts w:ascii="Arial" w:hAnsi="Arial" w:cs="Arial"/>
          <w:sz w:val="24"/>
          <w:szCs w:val="24"/>
          <w:lang w:val="ro-RO"/>
        </w:rPr>
      </w:pPr>
      <w:r>
        <w:rPr>
          <w:rFonts w:ascii="Arial" w:hAnsi="Arial" w:cs="Arial"/>
          <w:b/>
          <w:sz w:val="24"/>
          <w:szCs w:val="24"/>
          <w:lang w:val="ro-RO"/>
        </w:rPr>
        <w:t>10.5.3.</w:t>
      </w:r>
      <w:r>
        <w:rPr>
          <w:rFonts w:ascii="Arial" w:hAnsi="Arial" w:cs="Arial"/>
          <w:caps/>
          <w:sz w:val="24"/>
          <w:szCs w:val="24"/>
          <w:lang w:val="ro-RO"/>
        </w:rPr>
        <w:t xml:space="preserve"> î</w:t>
      </w:r>
      <w:r>
        <w:rPr>
          <w:rFonts w:ascii="Arial" w:hAnsi="Arial" w:cs="Arial"/>
          <w:sz w:val="24"/>
          <w:szCs w:val="24"/>
          <w:lang w:val="ro-RO"/>
        </w:rPr>
        <w:t>n emisiile de zgomot provenite de la activităţile desfăşurate pe amplasament  nu trebuie să existe nici un element de zgomot perturbator continuu sau intermitent la nici o locaţie sensibilă la zgomot.</w:t>
      </w:r>
    </w:p>
    <w:sdt>
      <w:sdtPr>
        <w:rPr>
          <w:rFonts w:ascii="Arial" w:hAnsi="Arial" w:cs="Arial"/>
          <w:sz w:val="24"/>
          <w:szCs w:val="24"/>
          <w:lang w:val="ro-RO"/>
        </w:rPr>
        <w:alias w:val="Câmp editabil text"/>
        <w:tag w:val="CampEditabil"/>
        <w:id w:val="-459334358"/>
        <w:placeholder>
          <w:docPart w:val="70AF68EAC9DA470BA17724C0C2D107A0"/>
        </w:placeholder>
      </w:sdtPr>
      <w:sdtContent>
        <w:p w:rsidR="00C63378" w:rsidRDefault="007B35FF" w:rsidP="00C63378">
          <w:pPr>
            <w:spacing w:after="0" w:line="240" w:lineRule="auto"/>
            <w:jc w:val="both"/>
            <w:rPr>
              <w:rFonts w:ascii="Arial" w:hAnsi="Arial" w:cs="Arial"/>
              <w:sz w:val="24"/>
              <w:szCs w:val="24"/>
              <w:lang w:val="ro-RO"/>
            </w:rPr>
          </w:pPr>
          <w:r>
            <w:rPr>
              <w:rFonts w:ascii="Arial" w:hAnsi="Arial" w:cs="Arial"/>
              <w:sz w:val="24"/>
              <w:szCs w:val="24"/>
              <w:lang w:val="ro-RO"/>
            </w:rPr>
            <w:t xml:space="preserve"> </w:t>
          </w:r>
        </w:p>
      </w:sdtContent>
    </w:sdt>
    <w:p w:rsidR="00C63378" w:rsidRDefault="00C63378" w:rsidP="00C63378">
      <w:pPr>
        <w:pStyle w:val="Heading1"/>
      </w:pPr>
      <w:r>
        <w:t xml:space="preserve">11. GESTIUNEA  DEŞEURILOR </w:t>
      </w:r>
    </w:p>
    <w:p w:rsidR="007B35FF" w:rsidRDefault="007B35FF" w:rsidP="007B35FF">
      <w:pPr>
        <w:tabs>
          <w:tab w:val="left" w:pos="420"/>
          <w:tab w:val="left" w:pos="513"/>
        </w:tabs>
        <w:spacing w:after="0" w:line="240" w:lineRule="auto"/>
        <w:ind w:left="420" w:hanging="420"/>
        <w:jc w:val="both"/>
        <w:rPr>
          <w:rFonts w:ascii="Arial" w:hAnsi="Arial" w:cs="Arial"/>
          <w:b/>
          <w:bCs/>
          <w:noProof/>
          <w:color w:val="000000"/>
          <w:sz w:val="24"/>
          <w:szCs w:val="24"/>
          <w:lang w:val="ro-RO"/>
        </w:rPr>
      </w:pPr>
    </w:p>
    <w:p w:rsidR="007B35FF" w:rsidRPr="007812CE" w:rsidRDefault="007B35FF" w:rsidP="007B35FF">
      <w:pPr>
        <w:tabs>
          <w:tab w:val="left" w:pos="420"/>
          <w:tab w:val="left" w:pos="513"/>
        </w:tabs>
        <w:spacing w:after="0" w:line="240" w:lineRule="auto"/>
        <w:ind w:left="420" w:hanging="420"/>
        <w:jc w:val="both"/>
        <w:rPr>
          <w:rFonts w:ascii="Arial" w:hAnsi="Arial" w:cs="Arial"/>
          <w:b/>
          <w:bCs/>
          <w:noProof/>
          <w:sz w:val="24"/>
          <w:szCs w:val="24"/>
          <w:lang w:val="ro-RO"/>
        </w:rPr>
      </w:pPr>
      <w:r>
        <w:rPr>
          <w:rFonts w:ascii="Arial" w:hAnsi="Arial" w:cs="Arial"/>
          <w:b/>
          <w:bCs/>
          <w:noProof/>
          <w:color w:val="000000"/>
          <w:sz w:val="24"/>
          <w:szCs w:val="24"/>
          <w:lang w:val="ro-RO"/>
        </w:rPr>
        <w:t>11.1</w:t>
      </w:r>
      <w:r>
        <w:rPr>
          <w:rFonts w:ascii="Arial" w:hAnsi="Arial" w:cs="Arial"/>
          <w:b/>
          <w:bCs/>
          <w:noProof/>
          <w:color w:val="000000"/>
          <w:sz w:val="24"/>
          <w:szCs w:val="24"/>
          <w:lang w:val="ro-RO"/>
        </w:rPr>
        <w:tab/>
        <w:t xml:space="preserve">. Deşeuri </w:t>
      </w:r>
      <w:r>
        <w:rPr>
          <w:rFonts w:ascii="Arial" w:hAnsi="Arial" w:cs="Arial"/>
          <w:b/>
          <w:bCs/>
          <w:noProof/>
          <w:sz w:val="24"/>
          <w:szCs w:val="24"/>
          <w:lang w:val="ro-RO"/>
        </w:rPr>
        <w:t>produse</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148"/>
        <w:gridCol w:w="1897"/>
        <w:gridCol w:w="1242"/>
        <w:gridCol w:w="962"/>
        <w:gridCol w:w="2046"/>
      </w:tblGrid>
      <w:tr w:rsidR="007B35FF" w:rsidRPr="007B35FF" w:rsidTr="00606F3F">
        <w:trPr>
          <w:trHeight w:val="1400"/>
          <w:tblHeader/>
        </w:trPr>
        <w:tc>
          <w:tcPr>
            <w:tcW w:w="630"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7B35FF" w:rsidRPr="007B35FF" w:rsidRDefault="007B35FF">
            <w:pPr>
              <w:pStyle w:val="BodyText"/>
              <w:rPr>
                <w:rFonts w:ascii="Arial" w:hAnsi="Arial" w:cs="Arial"/>
                <w:b/>
                <w:sz w:val="22"/>
                <w:szCs w:val="22"/>
                <w:lang w:val="ro-RO"/>
              </w:rPr>
            </w:pPr>
            <w:r w:rsidRPr="007B35FF">
              <w:rPr>
                <w:rFonts w:ascii="Arial" w:hAnsi="Arial" w:cs="Arial"/>
                <w:b/>
                <w:sz w:val="22"/>
                <w:szCs w:val="22"/>
                <w:lang w:val="ro-RO"/>
              </w:rPr>
              <w:lastRenderedPageBreak/>
              <w:t>Nr.  Crt.</w:t>
            </w:r>
          </w:p>
        </w:tc>
        <w:tc>
          <w:tcPr>
            <w:tcW w:w="2148"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7B35FF" w:rsidRPr="007B35FF" w:rsidRDefault="007B35FF">
            <w:pPr>
              <w:pStyle w:val="BodyText"/>
              <w:rPr>
                <w:rFonts w:ascii="Arial" w:hAnsi="Arial" w:cs="Arial"/>
                <w:b/>
                <w:sz w:val="22"/>
                <w:szCs w:val="22"/>
                <w:lang w:val="ro-RO"/>
              </w:rPr>
            </w:pPr>
            <w:r w:rsidRPr="007B35FF">
              <w:rPr>
                <w:rFonts w:ascii="Arial" w:hAnsi="Arial" w:cs="Arial"/>
                <w:b/>
                <w:sz w:val="22"/>
                <w:szCs w:val="22"/>
                <w:lang w:val="ro-RO"/>
              </w:rPr>
              <w:t>Codurile deşeurilor conform EWC (Codul European al  Deşeurilor)</w:t>
            </w:r>
          </w:p>
        </w:tc>
        <w:tc>
          <w:tcPr>
            <w:tcW w:w="1897"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7B35FF" w:rsidRPr="007B35FF" w:rsidRDefault="007B35FF">
            <w:pPr>
              <w:pStyle w:val="BodyText"/>
              <w:rPr>
                <w:rFonts w:ascii="Arial" w:hAnsi="Arial" w:cs="Arial"/>
                <w:b/>
                <w:sz w:val="22"/>
                <w:szCs w:val="22"/>
                <w:lang w:val="ro-RO"/>
              </w:rPr>
            </w:pPr>
            <w:r w:rsidRPr="007B35FF">
              <w:rPr>
                <w:rFonts w:ascii="Arial" w:hAnsi="Arial" w:cs="Arial"/>
                <w:b/>
                <w:sz w:val="22"/>
                <w:szCs w:val="22"/>
                <w:lang w:val="ro-RO"/>
              </w:rPr>
              <w:t>Denumire deşeu</w:t>
            </w:r>
          </w:p>
        </w:tc>
        <w:tc>
          <w:tcPr>
            <w:tcW w:w="1242"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7B35FF" w:rsidRPr="007B35FF" w:rsidRDefault="007B35FF">
            <w:pPr>
              <w:pStyle w:val="BodyText"/>
              <w:rPr>
                <w:rFonts w:ascii="Arial" w:hAnsi="Arial" w:cs="Arial"/>
                <w:b/>
                <w:sz w:val="22"/>
                <w:szCs w:val="22"/>
                <w:lang w:val="ro-RO"/>
              </w:rPr>
            </w:pPr>
            <w:r w:rsidRPr="007B35FF">
              <w:rPr>
                <w:rFonts w:ascii="Arial" w:hAnsi="Arial" w:cs="Arial"/>
                <w:b/>
                <w:sz w:val="22"/>
                <w:szCs w:val="22"/>
                <w:lang w:val="ro-RO"/>
              </w:rPr>
              <w:t>Cantitate [t/an]</w:t>
            </w:r>
          </w:p>
        </w:tc>
        <w:tc>
          <w:tcPr>
            <w:tcW w:w="962"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7B35FF" w:rsidRPr="007B35FF" w:rsidRDefault="007B35FF">
            <w:pPr>
              <w:pStyle w:val="BodyText"/>
              <w:rPr>
                <w:rFonts w:ascii="Arial" w:hAnsi="Arial" w:cs="Arial"/>
                <w:b/>
                <w:sz w:val="22"/>
                <w:szCs w:val="22"/>
                <w:lang w:val="ro-RO"/>
              </w:rPr>
            </w:pPr>
            <w:r w:rsidRPr="007B35FF">
              <w:rPr>
                <w:rFonts w:ascii="Arial" w:hAnsi="Arial" w:cs="Arial"/>
                <w:b/>
                <w:sz w:val="22"/>
                <w:szCs w:val="22"/>
                <w:lang w:val="ro-RO"/>
              </w:rPr>
              <w:t xml:space="preserve">Starea </w:t>
            </w:r>
          </w:p>
          <w:p w:rsidR="007B35FF" w:rsidRPr="007B35FF" w:rsidRDefault="007B35FF">
            <w:pPr>
              <w:pStyle w:val="BodyText"/>
              <w:rPr>
                <w:rFonts w:ascii="Arial" w:hAnsi="Arial" w:cs="Arial"/>
                <w:b/>
                <w:sz w:val="22"/>
                <w:szCs w:val="22"/>
                <w:lang w:val="ro-RO"/>
              </w:rPr>
            </w:pPr>
            <w:r w:rsidRPr="007B35FF">
              <w:rPr>
                <w:rFonts w:ascii="Arial" w:hAnsi="Arial" w:cs="Arial"/>
                <w:b/>
                <w:sz w:val="22"/>
                <w:szCs w:val="22"/>
                <w:lang w:val="ro-RO"/>
              </w:rPr>
              <w:t>fizică</w:t>
            </w:r>
          </w:p>
        </w:tc>
        <w:tc>
          <w:tcPr>
            <w:tcW w:w="2046"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7B35FF" w:rsidRPr="007B35FF" w:rsidRDefault="007B35FF">
            <w:pPr>
              <w:pStyle w:val="BodyText"/>
              <w:rPr>
                <w:rFonts w:ascii="Arial" w:hAnsi="Arial" w:cs="Arial"/>
                <w:b/>
                <w:sz w:val="22"/>
                <w:szCs w:val="22"/>
                <w:lang w:val="ro-RO"/>
              </w:rPr>
            </w:pPr>
            <w:r w:rsidRPr="007B35FF">
              <w:rPr>
                <w:rFonts w:ascii="Arial" w:hAnsi="Arial" w:cs="Arial"/>
                <w:b/>
                <w:sz w:val="22"/>
                <w:szCs w:val="22"/>
                <w:lang w:val="ro-RO"/>
              </w:rPr>
              <w:t>Depozitare/</w:t>
            </w:r>
          </w:p>
          <w:p w:rsidR="007B35FF" w:rsidRPr="007B35FF" w:rsidRDefault="007B35FF">
            <w:pPr>
              <w:pStyle w:val="BodyText"/>
              <w:rPr>
                <w:rFonts w:ascii="Arial" w:hAnsi="Arial" w:cs="Arial"/>
                <w:b/>
                <w:sz w:val="22"/>
                <w:szCs w:val="22"/>
                <w:lang w:val="ro-RO"/>
              </w:rPr>
            </w:pPr>
            <w:r w:rsidRPr="007B35FF">
              <w:rPr>
                <w:rFonts w:ascii="Arial" w:hAnsi="Arial" w:cs="Arial"/>
                <w:b/>
                <w:sz w:val="22"/>
                <w:szCs w:val="22"/>
                <w:lang w:val="ro-RO"/>
              </w:rPr>
              <w:t>Eliminare</w:t>
            </w:r>
          </w:p>
        </w:tc>
      </w:tr>
      <w:tr w:rsidR="00606F3F" w:rsidRPr="00527B99" w:rsidTr="00FD3F5E">
        <w:trPr>
          <w:tblHeader/>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06F3F" w:rsidRPr="00527B99" w:rsidRDefault="00606F3F" w:rsidP="007760AB">
            <w:pPr>
              <w:pStyle w:val="BodyText"/>
              <w:jc w:val="center"/>
              <w:rPr>
                <w:rFonts w:ascii="Arial" w:hAnsi="Arial" w:cs="Arial"/>
                <w:sz w:val="22"/>
                <w:szCs w:val="22"/>
                <w:lang w:val="ro-RO"/>
              </w:rPr>
            </w:pPr>
            <w:r w:rsidRPr="00527B99">
              <w:rPr>
                <w:rFonts w:ascii="Arial" w:hAnsi="Arial" w:cs="Arial"/>
                <w:sz w:val="22"/>
                <w:szCs w:val="22"/>
                <w:lang w:val="ro-RO"/>
              </w:rPr>
              <w:t>1</w:t>
            </w:r>
          </w:p>
        </w:tc>
        <w:tc>
          <w:tcPr>
            <w:tcW w:w="2148" w:type="dxa"/>
            <w:tcBorders>
              <w:top w:val="single" w:sz="4" w:space="0" w:color="auto"/>
              <w:left w:val="single" w:sz="4" w:space="0" w:color="auto"/>
              <w:bottom w:val="single" w:sz="4" w:space="0" w:color="auto"/>
              <w:right w:val="single" w:sz="4" w:space="0" w:color="auto"/>
            </w:tcBorders>
            <w:shd w:val="clear" w:color="auto" w:fill="auto"/>
          </w:tcPr>
          <w:p w:rsidR="00606F3F" w:rsidRPr="00527B99" w:rsidRDefault="00606F3F" w:rsidP="007760AB">
            <w:pPr>
              <w:spacing w:after="0" w:line="240" w:lineRule="auto"/>
              <w:jc w:val="center"/>
              <w:rPr>
                <w:rFonts w:ascii="Arial" w:hAnsi="Arial" w:cs="Arial"/>
                <w:bCs/>
              </w:rPr>
            </w:pPr>
            <w:r w:rsidRPr="00527B99">
              <w:rPr>
                <w:rFonts w:ascii="Arial" w:hAnsi="Arial" w:cs="Arial"/>
                <w:bCs/>
              </w:rPr>
              <w:t>20 03 01</w:t>
            </w:r>
          </w:p>
        </w:tc>
        <w:tc>
          <w:tcPr>
            <w:tcW w:w="1897" w:type="dxa"/>
            <w:tcBorders>
              <w:top w:val="single" w:sz="4" w:space="0" w:color="auto"/>
              <w:left w:val="single" w:sz="4" w:space="0" w:color="auto"/>
              <w:bottom w:val="single" w:sz="4" w:space="0" w:color="auto"/>
              <w:right w:val="single" w:sz="4" w:space="0" w:color="auto"/>
            </w:tcBorders>
            <w:shd w:val="clear" w:color="auto" w:fill="auto"/>
          </w:tcPr>
          <w:p w:rsidR="00606F3F" w:rsidRPr="00527B99" w:rsidRDefault="00606F3F" w:rsidP="00012CED">
            <w:pPr>
              <w:spacing w:after="0" w:line="240" w:lineRule="auto"/>
              <w:jc w:val="center"/>
              <w:rPr>
                <w:rFonts w:ascii="Arial" w:hAnsi="Arial" w:cs="Arial"/>
                <w:bCs/>
              </w:rPr>
            </w:pPr>
            <w:r w:rsidRPr="00527B99">
              <w:rPr>
                <w:rFonts w:ascii="Arial" w:hAnsi="Arial" w:cs="Arial"/>
                <w:bCs/>
              </w:rPr>
              <w:t>Deseuri menajere</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606F3F" w:rsidRPr="00527B99" w:rsidRDefault="00606F3F">
            <w:pPr>
              <w:spacing w:after="0" w:line="240" w:lineRule="auto"/>
              <w:jc w:val="center"/>
              <w:rPr>
                <w:rFonts w:ascii="Arial" w:hAnsi="Arial" w:cs="Arial"/>
                <w:bCs/>
                <w:vertAlign w:val="superscript"/>
              </w:rPr>
            </w:pPr>
            <w:r w:rsidRPr="00527B99">
              <w:rPr>
                <w:rFonts w:ascii="Arial" w:hAnsi="Arial" w:cs="Arial"/>
                <w:bCs/>
              </w:rPr>
              <w:t>4,5</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06F3F" w:rsidRPr="00527B99" w:rsidRDefault="00606F3F">
            <w:pPr>
              <w:pStyle w:val="BodyText"/>
              <w:rPr>
                <w:rFonts w:ascii="Arial" w:hAnsi="Arial" w:cs="Arial"/>
                <w:b/>
                <w:sz w:val="22"/>
                <w:szCs w:val="22"/>
                <w:lang w:val="ro-RO"/>
              </w:rPr>
            </w:pPr>
            <w:r w:rsidRPr="00527B99">
              <w:rPr>
                <w:rFonts w:ascii="Arial" w:hAnsi="Arial" w:cs="Arial"/>
                <w:b/>
                <w:sz w:val="22"/>
                <w:szCs w:val="22"/>
                <w:lang w:val="ro-RO"/>
              </w:rPr>
              <w:t>solida</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606F3F" w:rsidRPr="00527B99" w:rsidRDefault="00606F3F">
            <w:pPr>
              <w:pStyle w:val="BodyText"/>
              <w:rPr>
                <w:rFonts w:ascii="Arial" w:hAnsi="Arial" w:cs="Arial"/>
                <w:b/>
                <w:sz w:val="22"/>
                <w:szCs w:val="22"/>
                <w:lang w:val="ro-RO"/>
              </w:rPr>
            </w:pPr>
          </w:p>
        </w:tc>
      </w:tr>
      <w:tr w:rsidR="00606F3F" w:rsidRPr="00527B99" w:rsidTr="00FD3F5E">
        <w:trPr>
          <w:tblHeader/>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06F3F" w:rsidRPr="00527B99" w:rsidRDefault="00606F3F" w:rsidP="007760AB">
            <w:pPr>
              <w:pStyle w:val="BodyText"/>
              <w:jc w:val="center"/>
              <w:rPr>
                <w:rFonts w:ascii="Arial" w:hAnsi="Arial" w:cs="Arial"/>
                <w:sz w:val="22"/>
                <w:szCs w:val="22"/>
                <w:lang w:val="ro-RO"/>
              </w:rPr>
            </w:pPr>
            <w:r w:rsidRPr="00527B99">
              <w:rPr>
                <w:rFonts w:ascii="Arial" w:hAnsi="Arial" w:cs="Arial"/>
                <w:sz w:val="22"/>
                <w:szCs w:val="22"/>
                <w:lang w:val="ro-RO"/>
              </w:rPr>
              <w:t>2</w:t>
            </w:r>
          </w:p>
        </w:tc>
        <w:tc>
          <w:tcPr>
            <w:tcW w:w="2148" w:type="dxa"/>
            <w:tcBorders>
              <w:top w:val="single" w:sz="4" w:space="0" w:color="auto"/>
              <w:left w:val="single" w:sz="4" w:space="0" w:color="auto"/>
              <w:bottom w:val="single" w:sz="4" w:space="0" w:color="auto"/>
              <w:right w:val="single" w:sz="4" w:space="0" w:color="auto"/>
            </w:tcBorders>
            <w:shd w:val="clear" w:color="auto" w:fill="auto"/>
          </w:tcPr>
          <w:p w:rsidR="00606F3F" w:rsidRPr="00527B99" w:rsidRDefault="00606F3F" w:rsidP="007760AB">
            <w:pPr>
              <w:spacing w:after="0" w:line="240" w:lineRule="auto"/>
              <w:jc w:val="center"/>
              <w:rPr>
                <w:rFonts w:ascii="Arial" w:hAnsi="Arial" w:cs="Arial"/>
                <w:bCs/>
              </w:rPr>
            </w:pPr>
            <w:r w:rsidRPr="00527B99">
              <w:rPr>
                <w:rFonts w:ascii="Arial" w:hAnsi="Arial" w:cs="Arial"/>
                <w:bCs/>
              </w:rPr>
              <w:t>16 03 04</w:t>
            </w:r>
          </w:p>
        </w:tc>
        <w:tc>
          <w:tcPr>
            <w:tcW w:w="1897" w:type="dxa"/>
            <w:tcBorders>
              <w:top w:val="single" w:sz="4" w:space="0" w:color="auto"/>
              <w:left w:val="single" w:sz="4" w:space="0" w:color="auto"/>
              <w:bottom w:val="single" w:sz="4" w:space="0" w:color="auto"/>
              <w:right w:val="single" w:sz="4" w:space="0" w:color="auto"/>
            </w:tcBorders>
            <w:shd w:val="clear" w:color="auto" w:fill="auto"/>
          </w:tcPr>
          <w:p w:rsidR="00606F3F" w:rsidRPr="00527B99" w:rsidRDefault="00606F3F" w:rsidP="00012CED">
            <w:pPr>
              <w:spacing w:after="0" w:line="240" w:lineRule="auto"/>
              <w:jc w:val="center"/>
              <w:rPr>
                <w:rFonts w:ascii="Arial" w:hAnsi="Arial" w:cs="Arial"/>
                <w:bCs/>
              </w:rPr>
            </w:pPr>
            <w:r w:rsidRPr="00527B99">
              <w:rPr>
                <w:rFonts w:ascii="Arial" w:hAnsi="Arial" w:cs="Arial"/>
                <w:bCs/>
              </w:rPr>
              <w:t>Deseuri nemetalice</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606F3F" w:rsidRPr="00527B99" w:rsidRDefault="00606F3F">
            <w:pPr>
              <w:spacing w:after="0" w:line="240" w:lineRule="auto"/>
              <w:jc w:val="center"/>
              <w:rPr>
                <w:rFonts w:ascii="Arial" w:hAnsi="Arial" w:cs="Arial"/>
                <w:bCs/>
              </w:rPr>
            </w:pPr>
            <w:r w:rsidRPr="00527B99">
              <w:rPr>
                <w:rFonts w:ascii="Arial" w:hAnsi="Arial" w:cs="Arial"/>
                <w:bCs/>
              </w:rPr>
              <w:t>0,87</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06F3F" w:rsidRPr="00527B99" w:rsidRDefault="00606F3F">
            <w:pPr>
              <w:pStyle w:val="BodyText"/>
              <w:rPr>
                <w:rFonts w:ascii="Arial" w:hAnsi="Arial" w:cs="Arial"/>
                <w:b/>
                <w:sz w:val="22"/>
                <w:szCs w:val="22"/>
                <w:lang w:val="ro-RO"/>
              </w:rPr>
            </w:pPr>
            <w:r w:rsidRPr="00527B99">
              <w:rPr>
                <w:rFonts w:ascii="Arial" w:hAnsi="Arial" w:cs="Arial"/>
                <w:b/>
                <w:sz w:val="22"/>
                <w:szCs w:val="22"/>
                <w:lang w:val="ro-RO"/>
              </w:rPr>
              <w:t>solida</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606F3F" w:rsidRPr="00527B99" w:rsidRDefault="00606F3F">
            <w:pPr>
              <w:pStyle w:val="BodyText"/>
              <w:rPr>
                <w:rFonts w:ascii="Arial" w:hAnsi="Arial" w:cs="Arial"/>
                <w:b/>
                <w:sz w:val="22"/>
                <w:szCs w:val="22"/>
                <w:lang w:val="ro-RO"/>
              </w:rPr>
            </w:pPr>
          </w:p>
        </w:tc>
      </w:tr>
      <w:tr w:rsidR="00606F3F" w:rsidRPr="00527B99" w:rsidTr="00FD3F5E">
        <w:trPr>
          <w:tblHeader/>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06F3F" w:rsidRPr="00527B99" w:rsidRDefault="00606F3F" w:rsidP="007760AB">
            <w:pPr>
              <w:pStyle w:val="BodyText"/>
              <w:jc w:val="center"/>
              <w:rPr>
                <w:rFonts w:ascii="Arial" w:hAnsi="Arial" w:cs="Arial"/>
                <w:sz w:val="22"/>
                <w:szCs w:val="22"/>
                <w:lang w:val="ro-RO"/>
              </w:rPr>
            </w:pPr>
            <w:r w:rsidRPr="00527B99">
              <w:rPr>
                <w:rFonts w:ascii="Arial" w:hAnsi="Arial" w:cs="Arial"/>
                <w:sz w:val="22"/>
                <w:szCs w:val="22"/>
                <w:lang w:val="ro-RO"/>
              </w:rPr>
              <w:t>3</w:t>
            </w:r>
          </w:p>
        </w:tc>
        <w:tc>
          <w:tcPr>
            <w:tcW w:w="2148" w:type="dxa"/>
            <w:tcBorders>
              <w:top w:val="single" w:sz="4" w:space="0" w:color="auto"/>
              <w:left w:val="single" w:sz="4" w:space="0" w:color="auto"/>
              <w:bottom w:val="single" w:sz="4" w:space="0" w:color="auto"/>
              <w:right w:val="single" w:sz="4" w:space="0" w:color="auto"/>
            </w:tcBorders>
            <w:shd w:val="clear" w:color="auto" w:fill="auto"/>
          </w:tcPr>
          <w:p w:rsidR="00606F3F" w:rsidRPr="00527B99" w:rsidRDefault="00606F3F" w:rsidP="007760AB">
            <w:pPr>
              <w:spacing w:after="0" w:line="240" w:lineRule="auto"/>
              <w:jc w:val="center"/>
              <w:rPr>
                <w:rFonts w:ascii="Arial" w:hAnsi="Arial" w:cs="Arial"/>
                <w:bCs/>
              </w:rPr>
            </w:pPr>
            <w:r w:rsidRPr="00527B99">
              <w:rPr>
                <w:rFonts w:ascii="Arial" w:hAnsi="Arial" w:cs="Arial"/>
                <w:bCs/>
              </w:rPr>
              <w:t>10 03 99</w:t>
            </w:r>
          </w:p>
        </w:tc>
        <w:tc>
          <w:tcPr>
            <w:tcW w:w="1897" w:type="dxa"/>
            <w:tcBorders>
              <w:top w:val="single" w:sz="4" w:space="0" w:color="auto"/>
              <w:left w:val="single" w:sz="4" w:space="0" w:color="auto"/>
              <w:bottom w:val="single" w:sz="4" w:space="0" w:color="auto"/>
              <w:right w:val="single" w:sz="4" w:space="0" w:color="auto"/>
            </w:tcBorders>
            <w:shd w:val="clear" w:color="auto" w:fill="auto"/>
          </w:tcPr>
          <w:p w:rsidR="00606F3F" w:rsidRPr="00527B99" w:rsidRDefault="00606F3F" w:rsidP="00012CED">
            <w:pPr>
              <w:spacing w:after="0" w:line="240" w:lineRule="auto"/>
              <w:jc w:val="center"/>
              <w:rPr>
                <w:rFonts w:ascii="Arial" w:hAnsi="Arial" w:cs="Arial"/>
                <w:bCs/>
              </w:rPr>
            </w:pPr>
            <w:r w:rsidRPr="00527B99">
              <w:rPr>
                <w:rFonts w:ascii="Arial" w:hAnsi="Arial" w:cs="Arial"/>
                <w:bCs/>
              </w:rPr>
              <w:t>Graunti metalici de aliaje de aluminiu</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606F3F" w:rsidRPr="00527B99" w:rsidRDefault="00606F3F">
            <w:pPr>
              <w:spacing w:after="0" w:line="240" w:lineRule="auto"/>
              <w:jc w:val="center"/>
              <w:rPr>
                <w:rFonts w:ascii="Arial" w:hAnsi="Arial" w:cs="Arial"/>
                <w:bCs/>
              </w:rPr>
            </w:pPr>
            <w:r w:rsidRPr="00527B99">
              <w:rPr>
                <w:rFonts w:ascii="Arial" w:hAnsi="Arial" w:cs="Arial"/>
                <w:bCs/>
              </w:rPr>
              <w:t>570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06F3F" w:rsidRPr="00527B99" w:rsidRDefault="00606F3F">
            <w:pPr>
              <w:pStyle w:val="BodyText"/>
              <w:rPr>
                <w:rFonts w:ascii="Arial" w:hAnsi="Arial" w:cs="Arial"/>
                <w:b/>
                <w:sz w:val="22"/>
                <w:szCs w:val="22"/>
                <w:lang w:val="ro-RO"/>
              </w:rPr>
            </w:pPr>
            <w:r w:rsidRPr="00527B99">
              <w:rPr>
                <w:rFonts w:ascii="Arial" w:hAnsi="Arial" w:cs="Arial"/>
                <w:b/>
                <w:sz w:val="22"/>
                <w:szCs w:val="22"/>
                <w:lang w:val="ro-RO"/>
              </w:rPr>
              <w:t>solida</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606F3F" w:rsidRPr="00527B99" w:rsidRDefault="00606F3F">
            <w:pPr>
              <w:pStyle w:val="BodyText"/>
              <w:rPr>
                <w:rFonts w:ascii="Arial" w:hAnsi="Arial" w:cs="Arial"/>
                <w:b/>
                <w:sz w:val="22"/>
                <w:szCs w:val="22"/>
                <w:lang w:val="ro-RO"/>
              </w:rPr>
            </w:pPr>
          </w:p>
        </w:tc>
      </w:tr>
      <w:tr w:rsidR="00606F3F" w:rsidRPr="00527B99" w:rsidTr="00FD3F5E">
        <w:trPr>
          <w:tblHeader/>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06F3F" w:rsidRPr="00527B99" w:rsidRDefault="00606F3F" w:rsidP="007760AB">
            <w:pPr>
              <w:pStyle w:val="BodyText"/>
              <w:jc w:val="center"/>
              <w:rPr>
                <w:rFonts w:ascii="Arial" w:hAnsi="Arial" w:cs="Arial"/>
                <w:sz w:val="22"/>
                <w:szCs w:val="22"/>
                <w:lang w:val="ro-RO"/>
              </w:rPr>
            </w:pPr>
            <w:r w:rsidRPr="00527B99">
              <w:rPr>
                <w:rFonts w:ascii="Arial" w:hAnsi="Arial" w:cs="Arial"/>
                <w:sz w:val="22"/>
                <w:szCs w:val="22"/>
                <w:lang w:val="ro-RO"/>
              </w:rPr>
              <w:t>4</w:t>
            </w:r>
          </w:p>
        </w:tc>
        <w:tc>
          <w:tcPr>
            <w:tcW w:w="2148" w:type="dxa"/>
            <w:tcBorders>
              <w:top w:val="single" w:sz="4" w:space="0" w:color="auto"/>
              <w:left w:val="single" w:sz="4" w:space="0" w:color="auto"/>
              <w:bottom w:val="single" w:sz="4" w:space="0" w:color="auto"/>
              <w:right w:val="single" w:sz="4" w:space="0" w:color="auto"/>
            </w:tcBorders>
            <w:shd w:val="clear" w:color="auto" w:fill="auto"/>
          </w:tcPr>
          <w:p w:rsidR="00606F3F" w:rsidRPr="00527B99" w:rsidRDefault="00606F3F" w:rsidP="007760AB">
            <w:pPr>
              <w:spacing w:after="0" w:line="240" w:lineRule="auto"/>
              <w:jc w:val="center"/>
              <w:rPr>
                <w:rFonts w:ascii="Arial" w:hAnsi="Arial" w:cs="Arial"/>
                <w:bCs/>
              </w:rPr>
            </w:pPr>
            <w:r w:rsidRPr="00527B99">
              <w:rPr>
                <w:rFonts w:ascii="Arial" w:hAnsi="Arial" w:cs="Arial"/>
                <w:bCs/>
              </w:rPr>
              <w:t>10 03 99</w:t>
            </w:r>
          </w:p>
        </w:tc>
        <w:tc>
          <w:tcPr>
            <w:tcW w:w="1897" w:type="dxa"/>
            <w:tcBorders>
              <w:top w:val="single" w:sz="4" w:space="0" w:color="auto"/>
              <w:left w:val="single" w:sz="4" w:space="0" w:color="auto"/>
              <w:bottom w:val="single" w:sz="4" w:space="0" w:color="auto"/>
              <w:right w:val="single" w:sz="4" w:space="0" w:color="auto"/>
            </w:tcBorders>
            <w:shd w:val="clear" w:color="auto" w:fill="auto"/>
          </w:tcPr>
          <w:p w:rsidR="00606F3F" w:rsidRPr="00527B99" w:rsidRDefault="00606F3F" w:rsidP="00012CED">
            <w:pPr>
              <w:spacing w:after="0" w:line="240" w:lineRule="auto"/>
              <w:jc w:val="center"/>
              <w:rPr>
                <w:rFonts w:ascii="Arial" w:hAnsi="Arial" w:cs="Arial"/>
                <w:bCs/>
              </w:rPr>
            </w:pPr>
            <w:r w:rsidRPr="00527B99">
              <w:rPr>
                <w:rFonts w:ascii="Arial" w:hAnsi="Arial" w:cs="Arial"/>
                <w:bCs/>
              </w:rPr>
              <w:t>Fier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606F3F" w:rsidRPr="00527B99" w:rsidRDefault="00606F3F">
            <w:pPr>
              <w:spacing w:after="0" w:line="240" w:lineRule="auto"/>
              <w:jc w:val="center"/>
              <w:rPr>
                <w:rFonts w:ascii="Arial" w:hAnsi="Arial" w:cs="Arial"/>
                <w:bCs/>
              </w:rPr>
            </w:pPr>
            <w:r w:rsidRPr="00527B99">
              <w:rPr>
                <w:rFonts w:ascii="Arial" w:hAnsi="Arial" w:cs="Arial"/>
                <w:bCs/>
              </w:rPr>
              <w:t>420,5</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06F3F" w:rsidRPr="00527B99" w:rsidRDefault="00606F3F">
            <w:pPr>
              <w:pStyle w:val="BodyText"/>
              <w:rPr>
                <w:rFonts w:ascii="Arial" w:hAnsi="Arial" w:cs="Arial"/>
                <w:b/>
                <w:sz w:val="22"/>
                <w:szCs w:val="22"/>
                <w:lang w:val="ro-RO"/>
              </w:rPr>
            </w:pPr>
            <w:r w:rsidRPr="00527B99">
              <w:rPr>
                <w:rFonts w:ascii="Arial" w:hAnsi="Arial" w:cs="Arial"/>
                <w:b/>
                <w:sz w:val="22"/>
                <w:szCs w:val="22"/>
                <w:lang w:val="ro-RO"/>
              </w:rPr>
              <w:t>solida</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606F3F" w:rsidRPr="00527B99" w:rsidRDefault="00606F3F">
            <w:pPr>
              <w:pStyle w:val="BodyText"/>
              <w:rPr>
                <w:rFonts w:ascii="Arial" w:hAnsi="Arial" w:cs="Arial"/>
                <w:b/>
                <w:sz w:val="22"/>
                <w:szCs w:val="22"/>
                <w:lang w:val="ro-RO"/>
              </w:rPr>
            </w:pPr>
          </w:p>
        </w:tc>
      </w:tr>
      <w:tr w:rsidR="00606F3F" w:rsidRPr="00527B99" w:rsidTr="00FD3F5E">
        <w:trPr>
          <w:tblHeader/>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06F3F" w:rsidRPr="00527B99" w:rsidRDefault="00606F3F" w:rsidP="007760AB">
            <w:pPr>
              <w:pStyle w:val="BodyText"/>
              <w:jc w:val="center"/>
              <w:rPr>
                <w:rFonts w:ascii="Arial" w:hAnsi="Arial" w:cs="Arial"/>
                <w:sz w:val="22"/>
                <w:szCs w:val="22"/>
                <w:lang w:val="ro-RO"/>
              </w:rPr>
            </w:pPr>
            <w:r w:rsidRPr="00527B99">
              <w:rPr>
                <w:rFonts w:ascii="Arial" w:hAnsi="Arial" w:cs="Arial"/>
                <w:sz w:val="22"/>
                <w:szCs w:val="22"/>
                <w:lang w:val="ro-RO"/>
              </w:rPr>
              <w:t>5</w:t>
            </w:r>
          </w:p>
        </w:tc>
        <w:tc>
          <w:tcPr>
            <w:tcW w:w="2148" w:type="dxa"/>
            <w:tcBorders>
              <w:top w:val="single" w:sz="4" w:space="0" w:color="auto"/>
              <w:left w:val="single" w:sz="4" w:space="0" w:color="auto"/>
              <w:bottom w:val="single" w:sz="4" w:space="0" w:color="auto"/>
              <w:right w:val="single" w:sz="4" w:space="0" w:color="auto"/>
            </w:tcBorders>
            <w:shd w:val="clear" w:color="auto" w:fill="auto"/>
          </w:tcPr>
          <w:p w:rsidR="00606F3F" w:rsidRPr="00527B99" w:rsidRDefault="00606F3F" w:rsidP="007760AB">
            <w:pPr>
              <w:spacing w:after="0" w:line="240" w:lineRule="auto"/>
              <w:jc w:val="center"/>
              <w:rPr>
                <w:rFonts w:ascii="Arial" w:hAnsi="Arial" w:cs="Arial"/>
                <w:bCs/>
              </w:rPr>
            </w:pPr>
            <w:r w:rsidRPr="00527B99">
              <w:rPr>
                <w:rFonts w:ascii="Arial" w:hAnsi="Arial" w:cs="Arial"/>
                <w:bCs/>
              </w:rPr>
              <w:t>10 10 03</w:t>
            </w:r>
          </w:p>
        </w:tc>
        <w:tc>
          <w:tcPr>
            <w:tcW w:w="1897" w:type="dxa"/>
            <w:tcBorders>
              <w:top w:val="single" w:sz="4" w:space="0" w:color="auto"/>
              <w:left w:val="single" w:sz="4" w:space="0" w:color="auto"/>
              <w:bottom w:val="single" w:sz="4" w:space="0" w:color="auto"/>
              <w:right w:val="single" w:sz="4" w:space="0" w:color="auto"/>
            </w:tcBorders>
            <w:shd w:val="clear" w:color="auto" w:fill="auto"/>
          </w:tcPr>
          <w:p w:rsidR="00606F3F" w:rsidRPr="00527B99" w:rsidRDefault="00606F3F" w:rsidP="00012CED">
            <w:pPr>
              <w:spacing w:after="0" w:line="240" w:lineRule="auto"/>
              <w:jc w:val="center"/>
              <w:rPr>
                <w:rFonts w:ascii="Arial" w:hAnsi="Arial" w:cs="Arial"/>
                <w:bCs/>
              </w:rPr>
            </w:pPr>
            <w:r w:rsidRPr="00527B99">
              <w:rPr>
                <w:rFonts w:ascii="Arial" w:hAnsi="Arial" w:cs="Arial"/>
                <w:bCs/>
              </w:rPr>
              <w:t>Zgura metalica</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606F3F" w:rsidRPr="00527B99" w:rsidRDefault="00606F3F">
            <w:pPr>
              <w:spacing w:after="0" w:line="240" w:lineRule="auto"/>
              <w:jc w:val="center"/>
              <w:rPr>
                <w:rFonts w:ascii="Arial" w:hAnsi="Arial" w:cs="Arial"/>
                <w:bCs/>
              </w:rPr>
            </w:pPr>
            <w:r w:rsidRPr="00527B99">
              <w:rPr>
                <w:rFonts w:ascii="Arial" w:hAnsi="Arial" w:cs="Arial"/>
                <w:bCs/>
              </w:rPr>
              <w:t>1340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06F3F" w:rsidRPr="00527B99" w:rsidRDefault="00606F3F">
            <w:pPr>
              <w:pStyle w:val="BodyText"/>
              <w:rPr>
                <w:rFonts w:ascii="Arial" w:hAnsi="Arial" w:cs="Arial"/>
                <w:b/>
                <w:sz w:val="22"/>
                <w:szCs w:val="22"/>
                <w:lang w:val="ro-RO"/>
              </w:rPr>
            </w:pPr>
            <w:r w:rsidRPr="00527B99">
              <w:rPr>
                <w:rFonts w:ascii="Arial" w:hAnsi="Arial" w:cs="Arial"/>
                <w:b/>
                <w:sz w:val="22"/>
                <w:szCs w:val="22"/>
                <w:lang w:val="ro-RO"/>
              </w:rPr>
              <w:t>solida</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606F3F" w:rsidRPr="00527B99" w:rsidRDefault="00606F3F">
            <w:pPr>
              <w:pStyle w:val="BodyText"/>
              <w:rPr>
                <w:rFonts w:ascii="Arial" w:hAnsi="Arial" w:cs="Arial"/>
                <w:b/>
                <w:sz w:val="22"/>
                <w:szCs w:val="22"/>
                <w:lang w:val="ro-RO"/>
              </w:rPr>
            </w:pPr>
          </w:p>
        </w:tc>
      </w:tr>
      <w:tr w:rsidR="00606F3F" w:rsidRPr="00527B99" w:rsidTr="00FD3F5E">
        <w:trPr>
          <w:tblHeader/>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06F3F" w:rsidRPr="00527B99" w:rsidRDefault="00606F3F" w:rsidP="007760AB">
            <w:pPr>
              <w:pStyle w:val="BodyText"/>
              <w:jc w:val="center"/>
              <w:rPr>
                <w:rFonts w:ascii="Arial" w:hAnsi="Arial" w:cs="Arial"/>
                <w:sz w:val="22"/>
                <w:szCs w:val="22"/>
                <w:lang w:val="ro-RO"/>
              </w:rPr>
            </w:pPr>
            <w:r w:rsidRPr="00527B99">
              <w:rPr>
                <w:rFonts w:ascii="Arial" w:hAnsi="Arial" w:cs="Arial"/>
                <w:sz w:val="22"/>
                <w:szCs w:val="22"/>
                <w:lang w:val="ro-RO"/>
              </w:rPr>
              <w:t>6</w:t>
            </w:r>
          </w:p>
        </w:tc>
        <w:tc>
          <w:tcPr>
            <w:tcW w:w="2148" w:type="dxa"/>
            <w:tcBorders>
              <w:top w:val="single" w:sz="4" w:space="0" w:color="auto"/>
              <w:left w:val="single" w:sz="4" w:space="0" w:color="auto"/>
              <w:bottom w:val="single" w:sz="4" w:space="0" w:color="auto"/>
              <w:right w:val="single" w:sz="4" w:space="0" w:color="auto"/>
            </w:tcBorders>
            <w:shd w:val="clear" w:color="auto" w:fill="auto"/>
          </w:tcPr>
          <w:p w:rsidR="00606F3F" w:rsidRPr="00527B99" w:rsidRDefault="00606F3F" w:rsidP="007760AB">
            <w:pPr>
              <w:pStyle w:val="BodyText"/>
              <w:jc w:val="center"/>
              <w:rPr>
                <w:rFonts w:ascii="Arial" w:hAnsi="Arial" w:cs="Arial"/>
                <w:sz w:val="22"/>
                <w:szCs w:val="22"/>
                <w:lang w:val="it-IT"/>
              </w:rPr>
            </w:pPr>
            <w:r w:rsidRPr="00527B99">
              <w:rPr>
                <w:rFonts w:ascii="Arial" w:hAnsi="Arial" w:cs="Arial"/>
                <w:sz w:val="22"/>
                <w:szCs w:val="22"/>
                <w:lang w:val="it-IT"/>
              </w:rPr>
              <w:t>15 01 01</w:t>
            </w:r>
          </w:p>
        </w:tc>
        <w:tc>
          <w:tcPr>
            <w:tcW w:w="1897" w:type="dxa"/>
            <w:tcBorders>
              <w:top w:val="single" w:sz="4" w:space="0" w:color="auto"/>
              <w:left w:val="single" w:sz="4" w:space="0" w:color="auto"/>
              <w:bottom w:val="single" w:sz="4" w:space="0" w:color="auto"/>
              <w:right w:val="single" w:sz="4" w:space="0" w:color="auto"/>
            </w:tcBorders>
            <w:shd w:val="clear" w:color="auto" w:fill="auto"/>
          </w:tcPr>
          <w:p w:rsidR="00606F3F" w:rsidRPr="00527B99" w:rsidRDefault="00606F3F" w:rsidP="00012CED">
            <w:pPr>
              <w:pStyle w:val="BodyText"/>
              <w:jc w:val="center"/>
              <w:rPr>
                <w:rFonts w:ascii="Arial" w:hAnsi="Arial" w:cs="Arial"/>
                <w:sz w:val="22"/>
                <w:szCs w:val="22"/>
              </w:rPr>
            </w:pPr>
            <w:r w:rsidRPr="00527B99">
              <w:rPr>
                <w:rFonts w:ascii="Arial" w:hAnsi="Arial" w:cs="Arial"/>
                <w:sz w:val="22"/>
                <w:szCs w:val="22"/>
                <w:lang w:val="ro-RO"/>
              </w:rPr>
              <w:t>A</w:t>
            </w:r>
            <w:r w:rsidRPr="00527B99">
              <w:rPr>
                <w:rFonts w:ascii="Arial" w:hAnsi="Arial" w:cs="Arial"/>
                <w:sz w:val="22"/>
                <w:szCs w:val="22"/>
              </w:rPr>
              <w:t>mbalaje de hârtie şi carton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606F3F" w:rsidRPr="00527B99" w:rsidRDefault="00606F3F">
            <w:pPr>
              <w:pStyle w:val="BodyText"/>
              <w:jc w:val="center"/>
              <w:rPr>
                <w:rFonts w:ascii="Arial" w:hAnsi="Arial" w:cs="Arial"/>
                <w:sz w:val="22"/>
                <w:szCs w:val="22"/>
                <w:lang w:val="ro-RO"/>
              </w:rPr>
            </w:pPr>
            <w:r w:rsidRPr="00527B99">
              <w:rPr>
                <w:rFonts w:ascii="Arial" w:hAnsi="Arial" w:cs="Arial"/>
                <w:sz w:val="22"/>
                <w:szCs w:val="22"/>
                <w:lang w:val="ro-RO"/>
              </w:rPr>
              <w:t>0,1</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06F3F" w:rsidRPr="00527B99" w:rsidRDefault="00606F3F">
            <w:pPr>
              <w:pStyle w:val="BodyText"/>
              <w:rPr>
                <w:rFonts w:ascii="Arial" w:hAnsi="Arial" w:cs="Arial"/>
                <w:b/>
                <w:sz w:val="22"/>
                <w:szCs w:val="22"/>
                <w:lang w:val="ro-RO"/>
              </w:rPr>
            </w:pPr>
            <w:r w:rsidRPr="00527B99">
              <w:rPr>
                <w:rFonts w:ascii="Arial" w:hAnsi="Arial" w:cs="Arial"/>
                <w:b/>
                <w:sz w:val="22"/>
                <w:szCs w:val="22"/>
                <w:lang w:val="ro-RO"/>
              </w:rPr>
              <w:t>solida</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606F3F" w:rsidRPr="00527B99" w:rsidRDefault="00606F3F">
            <w:pPr>
              <w:pStyle w:val="BodyText"/>
              <w:rPr>
                <w:rFonts w:ascii="Arial" w:hAnsi="Arial" w:cs="Arial"/>
                <w:b/>
                <w:sz w:val="22"/>
                <w:szCs w:val="22"/>
                <w:lang w:val="ro-RO"/>
              </w:rPr>
            </w:pPr>
          </w:p>
        </w:tc>
      </w:tr>
      <w:tr w:rsidR="00606F3F" w:rsidRPr="00527B99" w:rsidTr="00FD3F5E">
        <w:trPr>
          <w:tblHeader/>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06F3F" w:rsidRPr="00527B99" w:rsidRDefault="00606F3F" w:rsidP="007760AB">
            <w:pPr>
              <w:pStyle w:val="BodyText"/>
              <w:jc w:val="center"/>
              <w:rPr>
                <w:rFonts w:ascii="Arial" w:hAnsi="Arial" w:cs="Arial"/>
                <w:sz w:val="22"/>
                <w:szCs w:val="22"/>
                <w:lang w:val="ro-RO"/>
              </w:rPr>
            </w:pPr>
            <w:r w:rsidRPr="00527B99">
              <w:rPr>
                <w:rFonts w:ascii="Arial" w:hAnsi="Arial" w:cs="Arial"/>
                <w:sz w:val="22"/>
                <w:szCs w:val="22"/>
                <w:lang w:val="ro-RO"/>
              </w:rPr>
              <w:t>7</w:t>
            </w:r>
          </w:p>
        </w:tc>
        <w:tc>
          <w:tcPr>
            <w:tcW w:w="2148" w:type="dxa"/>
            <w:tcBorders>
              <w:top w:val="single" w:sz="4" w:space="0" w:color="auto"/>
              <w:left w:val="single" w:sz="4" w:space="0" w:color="auto"/>
              <w:bottom w:val="single" w:sz="4" w:space="0" w:color="auto"/>
              <w:right w:val="single" w:sz="4" w:space="0" w:color="auto"/>
            </w:tcBorders>
            <w:shd w:val="clear" w:color="auto" w:fill="auto"/>
            <w:vAlign w:val="center"/>
          </w:tcPr>
          <w:p w:rsidR="00606F3F" w:rsidRPr="00527B99" w:rsidRDefault="00606F3F" w:rsidP="007760AB">
            <w:pPr>
              <w:pStyle w:val="BodyText"/>
              <w:jc w:val="center"/>
              <w:rPr>
                <w:rFonts w:ascii="Arial" w:hAnsi="Arial" w:cs="Arial"/>
                <w:b/>
                <w:sz w:val="22"/>
                <w:szCs w:val="22"/>
                <w:lang w:val="ro-RO"/>
              </w:rPr>
            </w:pPr>
            <w:r w:rsidRPr="00527B99">
              <w:rPr>
                <w:rFonts w:ascii="Arial" w:hAnsi="Arial" w:cs="Arial"/>
                <w:bCs/>
                <w:sz w:val="22"/>
                <w:szCs w:val="22"/>
              </w:rPr>
              <w:t>10 01 99</w:t>
            </w:r>
          </w:p>
        </w:tc>
        <w:tc>
          <w:tcPr>
            <w:tcW w:w="1897" w:type="dxa"/>
            <w:tcBorders>
              <w:top w:val="single" w:sz="4" w:space="0" w:color="auto"/>
              <w:left w:val="single" w:sz="4" w:space="0" w:color="auto"/>
              <w:bottom w:val="single" w:sz="4" w:space="0" w:color="auto"/>
              <w:right w:val="single" w:sz="4" w:space="0" w:color="auto"/>
            </w:tcBorders>
            <w:shd w:val="clear" w:color="auto" w:fill="auto"/>
          </w:tcPr>
          <w:p w:rsidR="00606F3F" w:rsidRPr="00527B99" w:rsidRDefault="00606F3F" w:rsidP="00012CED">
            <w:pPr>
              <w:spacing w:after="0" w:line="240" w:lineRule="auto"/>
              <w:jc w:val="center"/>
              <w:rPr>
                <w:rFonts w:ascii="Arial" w:hAnsi="Arial" w:cs="Arial"/>
                <w:bCs/>
              </w:rPr>
            </w:pPr>
            <w:r w:rsidRPr="00527B99">
              <w:rPr>
                <w:rFonts w:ascii="Arial" w:hAnsi="Arial" w:cs="Arial"/>
                <w:bCs/>
              </w:rPr>
              <w:t>Materiale refractare</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606F3F" w:rsidRPr="00527B99" w:rsidRDefault="00606F3F" w:rsidP="00606F3F">
            <w:pPr>
              <w:spacing w:after="0" w:line="240" w:lineRule="auto"/>
              <w:jc w:val="center"/>
              <w:rPr>
                <w:rFonts w:ascii="Arial" w:hAnsi="Arial" w:cs="Arial"/>
                <w:bCs/>
              </w:rPr>
            </w:pPr>
            <w:r w:rsidRPr="00527B99">
              <w:rPr>
                <w:rFonts w:ascii="Arial" w:hAnsi="Arial" w:cs="Arial"/>
                <w:bCs/>
              </w:rPr>
              <w:t>2t/4ani</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06F3F" w:rsidRPr="00527B99" w:rsidRDefault="00606F3F" w:rsidP="00606F3F">
            <w:pPr>
              <w:pStyle w:val="BodyText"/>
              <w:jc w:val="center"/>
              <w:rPr>
                <w:rFonts w:ascii="Arial" w:hAnsi="Arial" w:cs="Arial"/>
                <w:b/>
                <w:sz w:val="22"/>
                <w:szCs w:val="22"/>
                <w:lang w:val="ro-RO"/>
              </w:rPr>
            </w:pPr>
            <w:r w:rsidRPr="00527B99">
              <w:rPr>
                <w:rFonts w:ascii="Arial" w:hAnsi="Arial" w:cs="Arial"/>
                <w:b/>
                <w:sz w:val="22"/>
                <w:szCs w:val="22"/>
                <w:lang w:val="ro-RO"/>
              </w:rPr>
              <w:t>solidă</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606F3F" w:rsidRPr="00527B99" w:rsidRDefault="00606F3F" w:rsidP="00606F3F">
            <w:pPr>
              <w:pStyle w:val="BodyText"/>
              <w:jc w:val="center"/>
              <w:rPr>
                <w:rFonts w:ascii="Arial" w:hAnsi="Arial" w:cs="Arial"/>
                <w:b/>
                <w:sz w:val="22"/>
                <w:szCs w:val="22"/>
                <w:lang w:val="ro-RO"/>
              </w:rPr>
            </w:pPr>
          </w:p>
        </w:tc>
      </w:tr>
      <w:tr w:rsidR="007760AB" w:rsidRPr="00527B99" w:rsidTr="00FD3F5E">
        <w:trPr>
          <w:tblHeader/>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7760AB" w:rsidRPr="00527B99" w:rsidRDefault="007760AB" w:rsidP="007760AB">
            <w:pPr>
              <w:pStyle w:val="BodyText"/>
              <w:jc w:val="center"/>
              <w:rPr>
                <w:rFonts w:ascii="Arial" w:hAnsi="Arial" w:cs="Arial"/>
                <w:sz w:val="22"/>
                <w:szCs w:val="22"/>
                <w:lang w:val="ro-RO"/>
              </w:rPr>
            </w:pPr>
            <w:r w:rsidRPr="00527B99">
              <w:rPr>
                <w:rFonts w:ascii="Arial" w:hAnsi="Arial" w:cs="Arial"/>
                <w:sz w:val="22"/>
                <w:szCs w:val="22"/>
                <w:lang w:val="ro-RO"/>
              </w:rPr>
              <w:t>8</w:t>
            </w:r>
          </w:p>
        </w:tc>
        <w:tc>
          <w:tcPr>
            <w:tcW w:w="2148" w:type="dxa"/>
            <w:tcBorders>
              <w:top w:val="single" w:sz="4" w:space="0" w:color="auto"/>
              <w:left w:val="single" w:sz="4" w:space="0" w:color="auto"/>
              <w:bottom w:val="single" w:sz="4" w:space="0" w:color="auto"/>
              <w:right w:val="single" w:sz="4" w:space="0" w:color="auto"/>
            </w:tcBorders>
            <w:shd w:val="clear" w:color="auto" w:fill="auto"/>
          </w:tcPr>
          <w:p w:rsidR="007760AB" w:rsidRPr="00527B99" w:rsidRDefault="007760AB">
            <w:pPr>
              <w:spacing w:after="0" w:line="240" w:lineRule="auto"/>
              <w:jc w:val="center"/>
              <w:rPr>
                <w:rFonts w:ascii="Arial" w:hAnsi="Arial" w:cs="Arial"/>
              </w:rPr>
            </w:pPr>
            <w:r w:rsidRPr="00527B99">
              <w:rPr>
                <w:rFonts w:ascii="Arial" w:hAnsi="Arial" w:cs="Arial"/>
                <w:bCs/>
              </w:rPr>
              <w:t>10 03 20</w:t>
            </w:r>
          </w:p>
        </w:tc>
        <w:tc>
          <w:tcPr>
            <w:tcW w:w="1897" w:type="dxa"/>
            <w:tcBorders>
              <w:top w:val="single" w:sz="4" w:space="0" w:color="auto"/>
              <w:left w:val="single" w:sz="4" w:space="0" w:color="auto"/>
              <w:bottom w:val="single" w:sz="4" w:space="0" w:color="auto"/>
              <w:right w:val="single" w:sz="4" w:space="0" w:color="auto"/>
            </w:tcBorders>
            <w:shd w:val="clear" w:color="auto" w:fill="auto"/>
          </w:tcPr>
          <w:p w:rsidR="007760AB" w:rsidRPr="00527B99" w:rsidRDefault="007760AB" w:rsidP="00012CED">
            <w:pPr>
              <w:spacing w:after="0" w:line="240" w:lineRule="auto"/>
              <w:jc w:val="center"/>
              <w:rPr>
                <w:rFonts w:ascii="Arial" w:hAnsi="Arial" w:cs="Arial"/>
                <w:bCs/>
                <w:lang w:val="it-IT"/>
              </w:rPr>
            </w:pPr>
            <w:r w:rsidRPr="00527B99">
              <w:rPr>
                <w:rFonts w:ascii="Arial" w:hAnsi="Arial" w:cs="Arial"/>
                <w:bCs/>
                <w:lang w:val="it-IT"/>
              </w:rPr>
              <w:t>Praf rezultat din  procesul de ardere</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7760AB" w:rsidRPr="00527B99" w:rsidRDefault="007760AB">
            <w:pPr>
              <w:spacing w:after="0" w:line="240" w:lineRule="auto"/>
              <w:jc w:val="center"/>
              <w:rPr>
                <w:rFonts w:ascii="Arial" w:hAnsi="Arial" w:cs="Arial"/>
                <w:bCs/>
                <w:lang w:val="it-IT"/>
              </w:rPr>
            </w:pPr>
          </w:p>
          <w:p w:rsidR="007760AB" w:rsidRPr="00527B99" w:rsidRDefault="007760AB">
            <w:pPr>
              <w:spacing w:after="0" w:line="240" w:lineRule="auto"/>
              <w:jc w:val="center"/>
              <w:rPr>
                <w:rFonts w:ascii="Arial" w:hAnsi="Arial" w:cs="Arial"/>
                <w:bCs/>
                <w:lang w:val="it-IT"/>
              </w:rPr>
            </w:pPr>
            <w:r w:rsidRPr="00527B99">
              <w:rPr>
                <w:rFonts w:ascii="Arial" w:hAnsi="Arial" w:cs="Arial"/>
                <w:bCs/>
                <w:lang w:val="it-IT"/>
              </w:rPr>
              <w:t>22,6</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7760AB" w:rsidRPr="00527B99" w:rsidRDefault="007760AB">
            <w:pPr>
              <w:pStyle w:val="BodyText"/>
              <w:rPr>
                <w:rFonts w:ascii="Arial" w:hAnsi="Arial" w:cs="Arial"/>
                <w:sz w:val="22"/>
                <w:szCs w:val="22"/>
                <w:lang w:val="ro-RO"/>
              </w:rPr>
            </w:pPr>
            <w:r w:rsidRPr="00527B99">
              <w:rPr>
                <w:rFonts w:ascii="Arial" w:hAnsi="Arial" w:cs="Arial"/>
                <w:sz w:val="22"/>
                <w:szCs w:val="22"/>
                <w:lang w:val="ro-RO"/>
              </w:rPr>
              <w:t>solida</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7760AB" w:rsidRPr="00527B99" w:rsidRDefault="007760AB">
            <w:pPr>
              <w:pStyle w:val="BodyText"/>
              <w:rPr>
                <w:rFonts w:ascii="Arial" w:hAnsi="Arial" w:cs="Arial"/>
                <w:sz w:val="22"/>
                <w:szCs w:val="22"/>
                <w:lang w:val="ro-RO"/>
              </w:rPr>
            </w:pPr>
          </w:p>
        </w:tc>
      </w:tr>
    </w:tbl>
    <w:p w:rsidR="007760AB" w:rsidRDefault="007760AB" w:rsidP="007760AB">
      <w:pPr>
        <w:tabs>
          <w:tab w:val="left" w:pos="480"/>
        </w:tabs>
        <w:spacing w:after="0" w:line="240" w:lineRule="auto"/>
        <w:ind w:left="482" w:hanging="482"/>
        <w:jc w:val="both"/>
        <w:rPr>
          <w:rFonts w:ascii="Arial" w:eastAsia="Times New Roman" w:hAnsi="Arial" w:cs="Arial"/>
          <w:b/>
          <w:bCs/>
          <w:noProof/>
          <w:color w:val="000000"/>
          <w:sz w:val="24"/>
          <w:szCs w:val="24"/>
          <w:lang w:val="ro-RO"/>
        </w:rPr>
      </w:pPr>
    </w:p>
    <w:p w:rsidR="007760AB" w:rsidRDefault="007760AB" w:rsidP="007760AB">
      <w:pPr>
        <w:tabs>
          <w:tab w:val="left" w:pos="480"/>
        </w:tabs>
        <w:spacing w:after="0" w:line="240" w:lineRule="auto"/>
        <w:ind w:left="482" w:hanging="482"/>
        <w:jc w:val="both"/>
        <w:rPr>
          <w:rFonts w:ascii="Arial" w:eastAsia="Times New Roman" w:hAnsi="Arial" w:cs="Arial"/>
          <w:b/>
          <w:bCs/>
          <w:noProof/>
          <w:color w:val="000000"/>
          <w:sz w:val="24"/>
          <w:szCs w:val="24"/>
          <w:lang w:val="ro-RO"/>
        </w:rPr>
      </w:pPr>
      <w:r>
        <w:rPr>
          <w:rFonts w:ascii="Arial" w:eastAsia="Times New Roman" w:hAnsi="Arial" w:cs="Arial"/>
          <w:b/>
          <w:bCs/>
          <w:noProof/>
          <w:color w:val="000000"/>
          <w:sz w:val="24"/>
          <w:szCs w:val="24"/>
          <w:lang w:val="ro-RO"/>
        </w:rPr>
        <w:t>11.2. Deşeuri colectate</w:t>
      </w:r>
      <w:sdt>
        <w:sdtPr>
          <w:rPr>
            <w:rFonts w:ascii="Arial" w:eastAsia="Times New Roman" w:hAnsi="Arial" w:cs="Arial"/>
            <w:b/>
            <w:bCs/>
            <w:noProof/>
            <w:color w:val="000000"/>
            <w:sz w:val="24"/>
            <w:szCs w:val="24"/>
            <w:lang w:val="ro-RO"/>
          </w:rPr>
          <w:alias w:val="Câmp editabil text"/>
          <w:tag w:val="CampEditabil"/>
          <w:id w:val="664755367"/>
          <w:placeholder>
            <w:docPart w:val="58CB33BC7A294FF7A9CDAC323ED110A1"/>
          </w:placeholder>
        </w:sdtPr>
        <w:sdtContent>
          <w:r w:rsidR="00527B99">
            <w:rPr>
              <w:rFonts w:ascii="Arial" w:eastAsia="Times New Roman" w:hAnsi="Arial" w:cs="Arial"/>
              <w:b/>
              <w:bCs/>
              <w:noProof/>
              <w:color w:val="000000"/>
              <w:sz w:val="24"/>
              <w:szCs w:val="24"/>
              <w:lang w:val="ro-RO"/>
            </w:rPr>
            <w:t xml:space="preserve"> </w:t>
          </w:r>
        </w:sdtContent>
      </w:sdt>
    </w:p>
    <w:tbl>
      <w:tblPr>
        <w:tblW w:w="933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384"/>
        <w:gridCol w:w="1922"/>
        <w:gridCol w:w="827"/>
        <w:gridCol w:w="1181"/>
        <w:gridCol w:w="1181"/>
        <w:gridCol w:w="709"/>
        <w:gridCol w:w="2126"/>
      </w:tblGrid>
      <w:tr w:rsidR="007760AB" w:rsidRPr="007C2A7A" w:rsidTr="003402DF">
        <w:trPr>
          <w:cantSplit/>
          <w:trHeight w:val="1701"/>
        </w:trPr>
        <w:tc>
          <w:tcPr>
            <w:tcW w:w="138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760AB" w:rsidRPr="007C2A7A" w:rsidRDefault="007760AB">
            <w:pPr>
              <w:spacing w:before="40" w:after="0" w:line="240" w:lineRule="auto"/>
              <w:jc w:val="center"/>
              <w:rPr>
                <w:rFonts w:ascii="Arial" w:eastAsia="Times New Roman" w:hAnsi="Arial" w:cs="Arial"/>
                <w:b/>
                <w:bCs/>
                <w:noProof/>
                <w:color w:val="000000"/>
                <w:lang w:val="ro-RO"/>
              </w:rPr>
            </w:pPr>
            <w:r w:rsidRPr="007C2A7A">
              <w:rPr>
                <w:rFonts w:ascii="Arial" w:eastAsia="Times New Roman" w:hAnsi="Arial" w:cs="Arial"/>
                <w:b/>
                <w:bCs/>
                <w:noProof/>
                <w:color w:val="000000"/>
                <w:lang w:val="ro-RO"/>
              </w:rPr>
              <w:t>Cod deșeu</w:t>
            </w:r>
          </w:p>
        </w:tc>
        <w:tc>
          <w:tcPr>
            <w:tcW w:w="1922"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760AB" w:rsidRPr="007C2A7A" w:rsidRDefault="007760AB">
            <w:pPr>
              <w:spacing w:before="40" w:after="0" w:line="240" w:lineRule="auto"/>
              <w:jc w:val="center"/>
              <w:rPr>
                <w:rFonts w:ascii="Arial" w:eastAsia="Times New Roman" w:hAnsi="Arial" w:cs="Arial"/>
                <w:b/>
                <w:bCs/>
                <w:noProof/>
                <w:color w:val="000000"/>
                <w:lang w:val="ro-RO"/>
              </w:rPr>
            </w:pPr>
            <w:r w:rsidRPr="007C2A7A">
              <w:rPr>
                <w:rFonts w:ascii="Arial" w:eastAsia="Times New Roman" w:hAnsi="Arial" w:cs="Arial"/>
                <w:b/>
                <w:bCs/>
                <w:noProof/>
                <w:color w:val="000000"/>
                <w:lang w:val="ro-RO"/>
              </w:rPr>
              <w:t>Denumire deșeu</w:t>
            </w:r>
          </w:p>
        </w:tc>
        <w:tc>
          <w:tcPr>
            <w:tcW w:w="827"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hideMark/>
          </w:tcPr>
          <w:p w:rsidR="007760AB" w:rsidRPr="007C2A7A" w:rsidRDefault="007760AB">
            <w:pPr>
              <w:spacing w:before="40" w:after="0" w:line="240" w:lineRule="auto"/>
              <w:ind w:left="113" w:right="113"/>
              <w:jc w:val="center"/>
              <w:rPr>
                <w:rFonts w:ascii="Arial" w:eastAsia="Times New Roman" w:hAnsi="Arial" w:cs="Arial"/>
                <w:b/>
                <w:bCs/>
                <w:noProof/>
                <w:color w:val="000000"/>
                <w:lang w:val="ro-RO"/>
              </w:rPr>
            </w:pPr>
            <w:r w:rsidRPr="007C2A7A">
              <w:rPr>
                <w:rFonts w:ascii="Arial" w:eastAsia="Times New Roman" w:hAnsi="Arial" w:cs="Arial"/>
                <w:b/>
                <w:bCs/>
                <w:noProof/>
                <w:color w:val="000000"/>
                <w:lang w:val="ro-RO"/>
              </w:rPr>
              <w:t>Cantitate</w:t>
            </w:r>
          </w:p>
        </w:tc>
        <w:tc>
          <w:tcPr>
            <w:tcW w:w="118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760AB" w:rsidRPr="007C2A7A" w:rsidRDefault="007760AB">
            <w:pPr>
              <w:spacing w:before="40" w:after="0" w:line="240" w:lineRule="auto"/>
              <w:jc w:val="center"/>
              <w:rPr>
                <w:rFonts w:ascii="Arial" w:eastAsia="Times New Roman" w:hAnsi="Arial" w:cs="Arial"/>
                <w:b/>
                <w:bCs/>
                <w:noProof/>
                <w:color w:val="000000"/>
                <w:lang w:val="ro-RO"/>
              </w:rPr>
            </w:pPr>
            <w:r w:rsidRPr="007C2A7A">
              <w:rPr>
                <w:rFonts w:ascii="Arial" w:eastAsia="Times New Roman" w:hAnsi="Arial" w:cs="Arial"/>
                <w:b/>
                <w:bCs/>
                <w:noProof/>
                <w:color w:val="000000"/>
                <w:lang w:val="ro-RO"/>
              </w:rPr>
              <w:t>UM</w:t>
            </w:r>
          </w:p>
        </w:tc>
        <w:tc>
          <w:tcPr>
            <w:tcW w:w="118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760AB" w:rsidRPr="007C2A7A" w:rsidRDefault="007760AB">
            <w:pPr>
              <w:spacing w:before="40" w:after="0" w:line="240" w:lineRule="auto"/>
              <w:jc w:val="center"/>
              <w:rPr>
                <w:rFonts w:ascii="Arial" w:eastAsia="Times New Roman" w:hAnsi="Arial" w:cs="Arial"/>
                <w:b/>
                <w:bCs/>
                <w:noProof/>
                <w:color w:val="000000"/>
                <w:lang w:val="ro-RO"/>
              </w:rPr>
            </w:pPr>
            <w:r w:rsidRPr="007C2A7A">
              <w:rPr>
                <w:rFonts w:ascii="Arial" w:eastAsia="Times New Roman" w:hAnsi="Arial" w:cs="Arial"/>
                <w:b/>
                <w:bCs/>
                <w:noProof/>
                <w:color w:val="000000"/>
                <w:lang w:val="ro-RO"/>
              </w:rPr>
              <w:t>Operațiune valorificare / eliminare</w:t>
            </w:r>
          </w:p>
        </w:tc>
        <w:tc>
          <w:tcPr>
            <w:tcW w:w="709"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hideMark/>
          </w:tcPr>
          <w:p w:rsidR="007760AB" w:rsidRPr="007C2A7A" w:rsidRDefault="007760AB">
            <w:pPr>
              <w:spacing w:before="40" w:after="0" w:line="240" w:lineRule="auto"/>
              <w:ind w:left="113" w:right="113"/>
              <w:jc w:val="center"/>
              <w:rPr>
                <w:rFonts w:ascii="Arial" w:eastAsia="Times New Roman" w:hAnsi="Arial" w:cs="Arial"/>
                <w:b/>
                <w:bCs/>
                <w:noProof/>
                <w:color w:val="000000"/>
                <w:lang w:val="ro-RO"/>
              </w:rPr>
            </w:pPr>
            <w:r w:rsidRPr="007C2A7A">
              <w:rPr>
                <w:rFonts w:ascii="Arial" w:eastAsia="Times New Roman" w:hAnsi="Arial" w:cs="Arial"/>
                <w:b/>
                <w:bCs/>
                <w:noProof/>
                <w:color w:val="000000"/>
                <w:lang w:val="ro-RO"/>
              </w:rPr>
              <w:t xml:space="preserve">Cod operațiune  </w:t>
            </w:r>
          </w:p>
        </w:tc>
        <w:tc>
          <w:tcPr>
            <w:tcW w:w="212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760AB" w:rsidRPr="007C2A7A" w:rsidRDefault="007760AB">
            <w:pPr>
              <w:spacing w:before="40" w:after="0" w:line="240" w:lineRule="auto"/>
              <w:jc w:val="center"/>
              <w:rPr>
                <w:rFonts w:ascii="Arial" w:eastAsia="Times New Roman" w:hAnsi="Arial" w:cs="Arial"/>
                <w:b/>
                <w:bCs/>
                <w:noProof/>
                <w:color w:val="000000"/>
                <w:lang w:val="ro-RO"/>
              </w:rPr>
            </w:pPr>
            <w:r w:rsidRPr="007C2A7A">
              <w:rPr>
                <w:rFonts w:ascii="Arial" w:eastAsia="Times New Roman" w:hAnsi="Arial" w:cs="Arial"/>
                <w:b/>
                <w:bCs/>
                <w:noProof/>
                <w:color w:val="000000"/>
                <w:lang w:val="ro-RO"/>
              </w:rPr>
              <w:t>Denumire operațiune</w:t>
            </w:r>
          </w:p>
        </w:tc>
      </w:tr>
      <w:tr w:rsidR="007760AB" w:rsidRPr="007C2A7A" w:rsidTr="003402DF">
        <w:tc>
          <w:tcPr>
            <w:tcW w:w="1384" w:type="dxa"/>
            <w:tcBorders>
              <w:top w:val="single" w:sz="4" w:space="0" w:color="auto"/>
              <w:left w:val="single" w:sz="4" w:space="0" w:color="auto"/>
              <w:bottom w:val="single" w:sz="4" w:space="0" w:color="auto"/>
              <w:right w:val="single" w:sz="4" w:space="0" w:color="auto"/>
            </w:tcBorders>
            <w:hideMark/>
          </w:tcPr>
          <w:p w:rsidR="003402DF" w:rsidRPr="007C2A7A" w:rsidRDefault="007760AB" w:rsidP="003402DF">
            <w:pPr>
              <w:spacing w:before="40" w:after="0" w:line="240" w:lineRule="auto"/>
              <w:jc w:val="center"/>
              <w:rPr>
                <w:rFonts w:ascii="Arial" w:hAnsi="Arial" w:cs="Arial"/>
                <w:lang w:val="it-IT"/>
              </w:rPr>
            </w:pPr>
            <w:r w:rsidRPr="007C2A7A">
              <w:rPr>
                <w:rFonts w:ascii="Arial" w:eastAsia="Times New Roman" w:hAnsi="Arial" w:cs="Arial"/>
                <w:bCs/>
                <w:noProof/>
                <w:color w:val="000000"/>
                <w:lang w:val="ro-RO"/>
              </w:rPr>
              <w:t xml:space="preserve"> </w:t>
            </w:r>
            <w:r w:rsidR="003402DF" w:rsidRPr="007C2A7A">
              <w:rPr>
                <w:rFonts w:ascii="Arial" w:hAnsi="Arial" w:cs="Arial"/>
                <w:lang w:val="it-IT"/>
              </w:rPr>
              <w:t>12 01 03</w:t>
            </w:r>
          </w:p>
          <w:p w:rsidR="003402DF" w:rsidRPr="007C2A7A" w:rsidRDefault="003402DF" w:rsidP="003402DF">
            <w:pPr>
              <w:spacing w:after="0" w:line="240" w:lineRule="auto"/>
              <w:jc w:val="center"/>
              <w:rPr>
                <w:rFonts w:ascii="Arial" w:hAnsi="Arial" w:cs="Arial"/>
                <w:lang w:val="it-IT"/>
              </w:rPr>
            </w:pPr>
            <w:r w:rsidRPr="007C2A7A">
              <w:rPr>
                <w:rFonts w:ascii="Arial" w:hAnsi="Arial" w:cs="Arial"/>
                <w:lang w:val="it-IT"/>
              </w:rPr>
              <w:t>12 01 04</w:t>
            </w:r>
          </w:p>
          <w:p w:rsidR="003402DF" w:rsidRPr="007C2A7A" w:rsidRDefault="003402DF" w:rsidP="003402DF">
            <w:pPr>
              <w:spacing w:after="0" w:line="240" w:lineRule="auto"/>
              <w:jc w:val="center"/>
              <w:rPr>
                <w:rFonts w:ascii="Arial" w:hAnsi="Arial" w:cs="Arial"/>
                <w:lang w:val="it-IT"/>
              </w:rPr>
            </w:pPr>
            <w:r w:rsidRPr="007C2A7A">
              <w:rPr>
                <w:rFonts w:ascii="Arial" w:hAnsi="Arial" w:cs="Arial"/>
                <w:lang w:val="it-IT"/>
              </w:rPr>
              <w:t>16 01 17</w:t>
            </w:r>
          </w:p>
          <w:p w:rsidR="003402DF" w:rsidRPr="007C2A7A" w:rsidRDefault="003402DF" w:rsidP="003402DF">
            <w:pPr>
              <w:spacing w:after="0" w:line="240" w:lineRule="auto"/>
              <w:jc w:val="center"/>
              <w:rPr>
                <w:rFonts w:ascii="Arial" w:hAnsi="Arial" w:cs="Arial"/>
                <w:lang w:val="it-IT"/>
              </w:rPr>
            </w:pPr>
            <w:r w:rsidRPr="007C2A7A">
              <w:rPr>
                <w:rFonts w:ascii="Arial" w:hAnsi="Arial" w:cs="Arial"/>
                <w:lang w:val="it-IT"/>
              </w:rPr>
              <w:t>16 01 18</w:t>
            </w:r>
          </w:p>
          <w:p w:rsidR="003402DF" w:rsidRPr="007C2A7A" w:rsidRDefault="003402DF" w:rsidP="003402DF">
            <w:pPr>
              <w:spacing w:after="0" w:line="240" w:lineRule="auto"/>
              <w:jc w:val="center"/>
              <w:rPr>
                <w:rFonts w:ascii="Arial" w:hAnsi="Arial" w:cs="Arial"/>
                <w:lang w:val="it-IT"/>
              </w:rPr>
            </w:pPr>
            <w:r w:rsidRPr="007C2A7A">
              <w:rPr>
                <w:rFonts w:ascii="Arial" w:hAnsi="Arial" w:cs="Arial"/>
                <w:lang w:val="it-IT"/>
              </w:rPr>
              <w:t>17 04 01</w:t>
            </w:r>
          </w:p>
          <w:p w:rsidR="003402DF" w:rsidRPr="007C2A7A" w:rsidRDefault="003402DF" w:rsidP="003402DF">
            <w:pPr>
              <w:spacing w:after="0" w:line="240" w:lineRule="auto"/>
              <w:jc w:val="center"/>
              <w:rPr>
                <w:rFonts w:ascii="Arial" w:hAnsi="Arial" w:cs="Arial"/>
                <w:lang w:val="it-IT"/>
              </w:rPr>
            </w:pPr>
            <w:r w:rsidRPr="007C2A7A">
              <w:rPr>
                <w:rFonts w:ascii="Arial" w:hAnsi="Arial" w:cs="Arial"/>
                <w:lang w:val="it-IT"/>
              </w:rPr>
              <w:t>17 04 02</w:t>
            </w:r>
          </w:p>
          <w:p w:rsidR="003402DF" w:rsidRPr="007C2A7A" w:rsidRDefault="003402DF" w:rsidP="003402DF">
            <w:pPr>
              <w:spacing w:after="0" w:line="240" w:lineRule="auto"/>
              <w:jc w:val="center"/>
              <w:rPr>
                <w:rFonts w:ascii="Arial" w:hAnsi="Arial" w:cs="Arial"/>
                <w:lang w:val="it-IT"/>
              </w:rPr>
            </w:pPr>
            <w:r w:rsidRPr="007C2A7A">
              <w:rPr>
                <w:rFonts w:ascii="Arial" w:hAnsi="Arial" w:cs="Arial"/>
                <w:lang w:val="it-IT"/>
              </w:rPr>
              <w:t>17 04 03</w:t>
            </w:r>
          </w:p>
          <w:p w:rsidR="003402DF" w:rsidRPr="007C2A7A" w:rsidRDefault="003402DF" w:rsidP="003402DF">
            <w:pPr>
              <w:spacing w:after="0" w:line="240" w:lineRule="auto"/>
              <w:jc w:val="center"/>
              <w:rPr>
                <w:rFonts w:ascii="Arial" w:hAnsi="Arial" w:cs="Arial"/>
                <w:lang w:val="it-IT"/>
              </w:rPr>
            </w:pPr>
            <w:r w:rsidRPr="007C2A7A">
              <w:rPr>
                <w:rFonts w:ascii="Arial" w:hAnsi="Arial" w:cs="Arial"/>
                <w:lang w:val="it-IT"/>
              </w:rPr>
              <w:t>17 04 04</w:t>
            </w:r>
          </w:p>
          <w:p w:rsidR="003402DF" w:rsidRPr="007C2A7A" w:rsidRDefault="003402DF" w:rsidP="003402DF">
            <w:pPr>
              <w:spacing w:after="0" w:line="240" w:lineRule="auto"/>
              <w:jc w:val="center"/>
              <w:rPr>
                <w:rFonts w:ascii="Arial" w:hAnsi="Arial" w:cs="Arial"/>
                <w:lang w:val="it-IT"/>
              </w:rPr>
            </w:pPr>
            <w:r w:rsidRPr="007C2A7A">
              <w:rPr>
                <w:rFonts w:ascii="Arial" w:hAnsi="Arial" w:cs="Arial"/>
                <w:lang w:val="it-IT"/>
              </w:rPr>
              <w:t>17 04 05</w:t>
            </w:r>
          </w:p>
          <w:p w:rsidR="003402DF" w:rsidRPr="007C2A7A" w:rsidRDefault="003402DF" w:rsidP="003402DF">
            <w:pPr>
              <w:spacing w:after="0" w:line="240" w:lineRule="auto"/>
              <w:jc w:val="center"/>
              <w:rPr>
                <w:rFonts w:ascii="Arial" w:hAnsi="Arial" w:cs="Arial"/>
                <w:lang w:val="it-IT"/>
              </w:rPr>
            </w:pPr>
            <w:r w:rsidRPr="007C2A7A">
              <w:rPr>
                <w:rFonts w:ascii="Arial" w:hAnsi="Arial" w:cs="Arial"/>
                <w:lang w:val="it-IT"/>
              </w:rPr>
              <w:t>17 04 06</w:t>
            </w:r>
          </w:p>
          <w:p w:rsidR="003402DF" w:rsidRPr="007C2A7A" w:rsidRDefault="003402DF" w:rsidP="003402DF">
            <w:pPr>
              <w:spacing w:after="0" w:line="240" w:lineRule="auto"/>
              <w:jc w:val="center"/>
              <w:rPr>
                <w:rFonts w:ascii="Arial" w:hAnsi="Arial" w:cs="Arial"/>
                <w:lang w:val="it-IT"/>
              </w:rPr>
            </w:pPr>
            <w:r w:rsidRPr="007C2A7A">
              <w:rPr>
                <w:rFonts w:ascii="Arial" w:hAnsi="Arial" w:cs="Arial"/>
                <w:lang w:val="it-IT"/>
              </w:rPr>
              <w:t>17 04 07</w:t>
            </w:r>
          </w:p>
          <w:p w:rsidR="003402DF" w:rsidRPr="007C2A7A" w:rsidRDefault="003402DF" w:rsidP="003402DF">
            <w:pPr>
              <w:spacing w:after="0" w:line="240" w:lineRule="auto"/>
              <w:jc w:val="center"/>
              <w:rPr>
                <w:rFonts w:ascii="Arial" w:hAnsi="Arial" w:cs="Arial"/>
                <w:lang w:val="it-IT"/>
              </w:rPr>
            </w:pPr>
            <w:r w:rsidRPr="007C2A7A">
              <w:rPr>
                <w:rFonts w:ascii="Arial" w:hAnsi="Arial" w:cs="Arial"/>
                <w:lang w:val="it-IT"/>
              </w:rPr>
              <w:t>18 12 02</w:t>
            </w:r>
          </w:p>
          <w:p w:rsidR="003402DF" w:rsidRPr="007C2A7A" w:rsidRDefault="003402DF" w:rsidP="003402DF">
            <w:pPr>
              <w:spacing w:after="0" w:line="240" w:lineRule="auto"/>
              <w:jc w:val="center"/>
              <w:rPr>
                <w:rFonts w:ascii="Arial" w:hAnsi="Arial" w:cs="Arial"/>
                <w:lang w:val="it-IT"/>
              </w:rPr>
            </w:pPr>
            <w:r w:rsidRPr="007C2A7A">
              <w:rPr>
                <w:rFonts w:ascii="Arial" w:hAnsi="Arial" w:cs="Arial"/>
                <w:lang w:val="it-IT"/>
              </w:rPr>
              <w:t>19 10 01</w:t>
            </w:r>
          </w:p>
          <w:p w:rsidR="003402DF" w:rsidRPr="007C2A7A" w:rsidRDefault="003402DF" w:rsidP="003402DF">
            <w:pPr>
              <w:spacing w:after="0" w:line="240" w:lineRule="auto"/>
              <w:jc w:val="center"/>
              <w:rPr>
                <w:rFonts w:ascii="Arial" w:hAnsi="Arial" w:cs="Arial"/>
                <w:lang w:val="it-IT"/>
              </w:rPr>
            </w:pPr>
            <w:r w:rsidRPr="007C2A7A">
              <w:rPr>
                <w:rFonts w:ascii="Arial" w:hAnsi="Arial" w:cs="Arial"/>
                <w:lang w:val="it-IT"/>
              </w:rPr>
              <w:t>19 10 02</w:t>
            </w:r>
          </w:p>
          <w:p w:rsidR="003402DF" w:rsidRPr="007C2A7A" w:rsidRDefault="003402DF" w:rsidP="003402DF">
            <w:pPr>
              <w:spacing w:after="0" w:line="240" w:lineRule="auto"/>
              <w:jc w:val="center"/>
              <w:rPr>
                <w:rFonts w:ascii="Arial" w:hAnsi="Arial" w:cs="Arial"/>
                <w:lang w:val="it-IT"/>
              </w:rPr>
            </w:pPr>
            <w:r w:rsidRPr="007C2A7A">
              <w:rPr>
                <w:rFonts w:ascii="Arial" w:hAnsi="Arial" w:cs="Arial"/>
                <w:lang w:val="it-IT"/>
              </w:rPr>
              <w:t>19 12 03</w:t>
            </w:r>
          </w:p>
          <w:p w:rsidR="007760AB" w:rsidRPr="007C2A7A" w:rsidRDefault="003402DF" w:rsidP="003402DF">
            <w:pPr>
              <w:spacing w:before="40" w:after="0" w:line="240" w:lineRule="auto"/>
              <w:jc w:val="center"/>
              <w:rPr>
                <w:rFonts w:ascii="Arial" w:eastAsia="Times New Roman" w:hAnsi="Arial" w:cs="Arial"/>
                <w:bCs/>
                <w:noProof/>
                <w:color w:val="000000"/>
                <w:lang w:val="ro-RO"/>
              </w:rPr>
            </w:pPr>
            <w:r w:rsidRPr="007C2A7A">
              <w:rPr>
                <w:rFonts w:ascii="Arial" w:hAnsi="Arial" w:cs="Arial"/>
                <w:lang w:val="it-IT"/>
              </w:rPr>
              <w:t>20 01 40</w:t>
            </w:r>
          </w:p>
        </w:tc>
        <w:tc>
          <w:tcPr>
            <w:tcW w:w="1922" w:type="dxa"/>
            <w:tcBorders>
              <w:top w:val="single" w:sz="4" w:space="0" w:color="auto"/>
              <w:left w:val="single" w:sz="4" w:space="0" w:color="auto"/>
              <w:bottom w:val="single" w:sz="4" w:space="0" w:color="auto"/>
              <w:right w:val="single" w:sz="4" w:space="0" w:color="auto"/>
            </w:tcBorders>
            <w:hideMark/>
          </w:tcPr>
          <w:p w:rsidR="003402DF" w:rsidRDefault="003402DF" w:rsidP="003402DF">
            <w:pPr>
              <w:pStyle w:val="Frspaiere1"/>
              <w:spacing w:line="276" w:lineRule="auto"/>
              <w:rPr>
                <w:rStyle w:val="Bodytext115pt"/>
                <w:rFonts w:ascii="Arial" w:eastAsia="Calibri" w:hAnsi="Arial" w:cs="Arial"/>
                <w:sz w:val="22"/>
                <w:szCs w:val="22"/>
              </w:rPr>
            </w:pPr>
            <w:r>
              <w:rPr>
                <w:rStyle w:val="Bodytext115pt"/>
                <w:rFonts w:ascii="Arial" w:eastAsia="Calibri" w:hAnsi="Arial" w:cs="Arial"/>
                <w:sz w:val="22"/>
                <w:szCs w:val="22"/>
              </w:rPr>
              <w:t>Deșeuri de al</w:t>
            </w:r>
            <w:r w:rsidR="00012CED">
              <w:rPr>
                <w:rStyle w:val="Bodytext115pt"/>
                <w:rFonts w:ascii="Arial" w:eastAsia="Calibri" w:hAnsi="Arial" w:cs="Arial"/>
                <w:sz w:val="22"/>
                <w:szCs w:val="22"/>
              </w:rPr>
              <w:t>uminiu si de aliaje de aluminiu</w:t>
            </w:r>
          </w:p>
          <w:p w:rsidR="007760AB" w:rsidRPr="007C2A7A" w:rsidRDefault="007760AB" w:rsidP="007760AB">
            <w:pPr>
              <w:spacing w:before="40" w:after="0" w:line="240" w:lineRule="auto"/>
              <w:jc w:val="center"/>
              <w:rPr>
                <w:rFonts w:ascii="Arial" w:eastAsia="Times New Roman" w:hAnsi="Arial" w:cs="Arial"/>
                <w:bCs/>
                <w:noProof/>
                <w:color w:val="000000"/>
                <w:lang w:val="ro-RO"/>
              </w:rPr>
            </w:pPr>
          </w:p>
        </w:tc>
        <w:tc>
          <w:tcPr>
            <w:tcW w:w="827" w:type="dxa"/>
            <w:tcBorders>
              <w:top w:val="single" w:sz="4" w:space="0" w:color="auto"/>
              <w:left w:val="single" w:sz="4" w:space="0" w:color="auto"/>
              <w:bottom w:val="single" w:sz="4" w:space="0" w:color="auto"/>
              <w:right w:val="single" w:sz="4" w:space="0" w:color="auto"/>
            </w:tcBorders>
            <w:hideMark/>
          </w:tcPr>
          <w:p w:rsidR="007760AB" w:rsidRPr="007C2A7A" w:rsidRDefault="007760AB">
            <w:pPr>
              <w:spacing w:before="40" w:after="0" w:line="240" w:lineRule="auto"/>
              <w:jc w:val="center"/>
              <w:rPr>
                <w:rFonts w:ascii="Arial" w:eastAsia="Times New Roman" w:hAnsi="Arial" w:cs="Arial"/>
                <w:bCs/>
                <w:noProof/>
                <w:color w:val="000000"/>
                <w:lang w:val="ro-RO"/>
              </w:rPr>
            </w:pPr>
            <w:r w:rsidRPr="007C2A7A">
              <w:rPr>
                <w:rFonts w:ascii="Arial" w:hAnsi="Arial" w:cs="Arial"/>
                <w:lang w:val="it-IT"/>
              </w:rPr>
              <w:t>8410</w:t>
            </w:r>
            <w:r w:rsidRPr="007C2A7A">
              <w:rPr>
                <w:rFonts w:ascii="Arial" w:eastAsia="Times New Roman" w:hAnsi="Arial" w:cs="Arial"/>
                <w:bCs/>
                <w:noProof/>
                <w:color w:val="000000"/>
                <w:lang w:val="ro-RO"/>
              </w:rPr>
              <w:t xml:space="preserve"> </w:t>
            </w:r>
          </w:p>
        </w:tc>
        <w:tc>
          <w:tcPr>
            <w:tcW w:w="1181" w:type="dxa"/>
            <w:tcBorders>
              <w:top w:val="single" w:sz="4" w:space="0" w:color="auto"/>
              <w:left w:val="single" w:sz="4" w:space="0" w:color="auto"/>
              <w:bottom w:val="single" w:sz="4" w:space="0" w:color="auto"/>
              <w:right w:val="single" w:sz="4" w:space="0" w:color="auto"/>
            </w:tcBorders>
            <w:hideMark/>
          </w:tcPr>
          <w:p w:rsidR="007760AB" w:rsidRPr="007C2A7A" w:rsidRDefault="007760AB">
            <w:pPr>
              <w:spacing w:before="40" w:after="0" w:line="240" w:lineRule="auto"/>
              <w:jc w:val="center"/>
              <w:rPr>
                <w:rFonts w:ascii="Arial" w:eastAsia="Times New Roman" w:hAnsi="Arial" w:cs="Arial"/>
                <w:bCs/>
                <w:noProof/>
                <w:color w:val="000000"/>
                <w:lang w:val="ro-RO"/>
              </w:rPr>
            </w:pPr>
            <w:r w:rsidRPr="007C2A7A">
              <w:rPr>
                <w:rFonts w:ascii="Arial" w:eastAsia="Times New Roman" w:hAnsi="Arial" w:cs="Arial"/>
                <w:bCs/>
                <w:noProof/>
                <w:color w:val="000000"/>
                <w:lang w:val="ro-RO"/>
              </w:rPr>
              <w:t xml:space="preserve">t/an </w:t>
            </w:r>
          </w:p>
        </w:tc>
        <w:tc>
          <w:tcPr>
            <w:tcW w:w="1181" w:type="dxa"/>
            <w:tcBorders>
              <w:top w:val="single" w:sz="4" w:space="0" w:color="auto"/>
              <w:left w:val="single" w:sz="4" w:space="0" w:color="auto"/>
              <w:bottom w:val="single" w:sz="4" w:space="0" w:color="auto"/>
              <w:right w:val="single" w:sz="4" w:space="0" w:color="auto"/>
            </w:tcBorders>
            <w:hideMark/>
          </w:tcPr>
          <w:p w:rsidR="007760AB" w:rsidRPr="007C2A7A" w:rsidRDefault="007760AB">
            <w:pPr>
              <w:spacing w:before="40" w:after="0" w:line="240" w:lineRule="auto"/>
              <w:jc w:val="center"/>
              <w:rPr>
                <w:rFonts w:ascii="Arial" w:eastAsia="Times New Roman" w:hAnsi="Arial" w:cs="Arial"/>
                <w:bCs/>
                <w:noProof/>
                <w:color w:val="000000"/>
                <w:lang w:val="ro-RO"/>
              </w:rPr>
            </w:pPr>
            <w:r w:rsidRPr="007C2A7A">
              <w:rPr>
                <w:rFonts w:ascii="Arial" w:eastAsia="Times New Roman" w:hAnsi="Arial" w:cs="Arial"/>
                <w:bCs/>
                <w:noProof/>
                <w:color w:val="000000"/>
                <w:lang w:val="ro-RO"/>
              </w:rPr>
              <w:t xml:space="preserve"> Valorificare </w:t>
            </w:r>
          </w:p>
        </w:tc>
        <w:tc>
          <w:tcPr>
            <w:tcW w:w="709" w:type="dxa"/>
            <w:tcBorders>
              <w:top w:val="single" w:sz="4" w:space="0" w:color="auto"/>
              <w:left w:val="single" w:sz="4" w:space="0" w:color="auto"/>
              <w:bottom w:val="single" w:sz="4" w:space="0" w:color="auto"/>
              <w:right w:val="single" w:sz="4" w:space="0" w:color="auto"/>
            </w:tcBorders>
            <w:hideMark/>
          </w:tcPr>
          <w:p w:rsidR="007760AB" w:rsidRPr="007C2A7A" w:rsidRDefault="007760AB" w:rsidP="007C2A7A">
            <w:pPr>
              <w:spacing w:before="40" w:after="0" w:line="240" w:lineRule="auto"/>
              <w:jc w:val="center"/>
              <w:rPr>
                <w:rFonts w:ascii="Arial" w:eastAsia="Times New Roman" w:hAnsi="Arial" w:cs="Arial"/>
                <w:bCs/>
                <w:noProof/>
                <w:color w:val="000000"/>
                <w:lang w:val="ro-RO"/>
              </w:rPr>
            </w:pPr>
            <w:r w:rsidRPr="007C2A7A">
              <w:rPr>
                <w:rFonts w:ascii="Arial" w:eastAsia="Times New Roman" w:hAnsi="Arial" w:cs="Arial"/>
                <w:bCs/>
                <w:noProof/>
                <w:color w:val="000000"/>
                <w:lang w:val="ro-RO"/>
              </w:rPr>
              <w:t>R</w:t>
            </w:r>
            <w:r w:rsidR="007C2A7A" w:rsidRPr="007C2A7A">
              <w:rPr>
                <w:rFonts w:ascii="Arial" w:eastAsia="Times New Roman" w:hAnsi="Arial" w:cs="Arial"/>
                <w:bCs/>
                <w:noProof/>
                <w:color w:val="000000"/>
                <w:lang w:val="ro-RO"/>
              </w:rPr>
              <w:t>4</w:t>
            </w:r>
            <w:r w:rsidRPr="007C2A7A">
              <w:rPr>
                <w:rFonts w:ascii="Arial" w:eastAsia="Times New Roman" w:hAnsi="Arial" w:cs="Arial"/>
                <w:bCs/>
                <w:noProof/>
                <w:color w:val="000000"/>
                <w:lang w:val="ro-RO"/>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7760AB" w:rsidRPr="003402DF" w:rsidRDefault="007C2A7A">
            <w:pPr>
              <w:spacing w:before="40" w:after="0" w:line="240" w:lineRule="auto"/>
              <w:jc w:val="center"/>
              <w:rPr>
                <w:rFonts w:ascii="Arial" w:eastAsia="Times New Roman" w:hAnsi="Arial" w:cs="Arial"/>
                <w:bCs/>
                <w:noProof/>
                <w:color w:val="000000"/>
                <w:lang w:val="ro-RO"/>
              </w:rPr>
            </w:pPr>
            <w:r w:rsidRPr="003402DF">
              <w:rPr>
                <w:rFonts w:ascii="Arial" w:eastAsia="Times New Roman" w:hAnsi="Arial" w:cs="Arial"/>
                <w:bCs/>
                <w:noProof/>
                <w:color w:val="000000"/>
                <w:lang w:val="ro-RO"/>
              </w:rPr>
              <w:t xml:space="preserve">Valorificarea </w:t>
            </w:r>
            <w:r w:rsidR="003402DF">
              <w:rPr>
                <w:rFonts w:ascii="Arial" w:eastAsia="Times New Roman" w:hAnsi="Arial" w:cs="Arial"/>
                <w:bCs/>
                <w:noProof/>
                <w:color w:val="000000"/>
                <w:lang w:val="ro-RO"/>
              </w:rPr>
              <w:t xml:space="preserve">/reciclarea </w:t>
            </w:r>
            <w:r w:rsidRPr="003402DF">
              <w:rPr>
                <w:rFonts w:ascii="Arial" w:eastAsia="Times New Roman" w:hAnsi="Arial" w:cs="Arial"/>
                <w:bCs/>
                <w:noProof/>
                <w:color w:val="000000"/>
                <w:lang w:val="ro-RO"/>
              </w:rPr>
              <w:t>metalelor și compușilor metalici</w:t>
            </w:r>
            <w:r w:rsidR="007760AB" w:rsidRPr="003402DF">
              <w:rPr>
                <w:rFonts w:ascii="Arial" w:eastAsia="Times New Roman" w:hAnsi="Arial" w:cs="Arial"/>
                <w:bCs/>
                <w:noProof/>
                <w:color w:val="000000"/>
                <w:lang w:val="ro-RO"/>
              </w:rPr>
              <w:t xml:space="preserve"> </w:t>
            </w:r>
          </w:p>
        </w:tc>
      </w:tr>
    </w:tbl>
    <w:p w:rsidR="005A2E0C" w:rsidRDefault="005A2E0C" w:rsidP="005A2E0C">
      <w:pPr>
        <w:autoSpaceDE w:val="0"/>
        <w:autoSpaceDN w:val="0"/>
        <w:adjustRightInd w:val="0"/>
        <w:spacing w:after="0" w:line="240" w:lineRule="auto"/>
        <w:ind w:firstLine="720"/>
        <w:jc w:val="both"/>
        <w:rPr>
          <w:rFonts w:ascii="Arial" w:hAnsi="Arial" w:cs="Arial"/>
          <w:b/>
          <w:sz w:val="24"/>
          <w:szCs w:val="24"/>
          <w:lang w:val="es-ES"/>
        </w:rPr>
      </w:pPr>
    </w:p>
    <w:sdt>
      <w:sdtPr>
        <w:rPr>
          <w:rFonts w:ascii="Arial" w:hAnsi="Arial" w:cs="Arial"/>
          <w:b/>
          <w:sz w:val="24"/>
          <w:szCs w:val="24"/>
          <w:lang w:val="es-ES"/>
        </w:rPr>
        <w:alias w:val="Câmp editabil text"/>
        <w:tag w:val="CampEditabil"/>
        <w:id w:val="-1077750273"/>
        <w:placeholder>
          <w:docPart w:val="1558B5F0556D40D9B1B293D55094B422"/>
        </w:placeholder>
      </w:sdtPr>
      <w:sdtContent>
        <w:p w:rsidR="005A2E0C" w:rsidRDefault="00B530B1" w:rsidP="00B530B1">
          <w:pPr>
            <w:autoSpaceDE w:val="0"/>
            <w:autoSpaceDN w:val="0"/>
            <w:adjustRightInd w:val="0"/>
            <w:spacing w:after="0" w:line="240" w:lineRule="auto"/>
            <w:jc w:val="both"/>
            <w:rPr>
              <w:rFonts w:ascii="Arial" w:hAnsi="Arial" w:cs="Arial"/>
              <w:b/>
              <w:sz w:val="24"/>
              <w:szCs w:val="24"/>
              <w:lang w:val="es-ES"/>
            </w:rPr>
          </w:pPr>
          <w:r>
            <w:rPr>
              <w:rFonts w:ascii="Arial" w:hAnsi="Arial" w:cs="Arial"/>
              <w:b/>
              <w:sz w:val="24"/>
              <w:szCs w:val="24"/>
              <w:lang w:val="es-ES"/>
            </w:rPr>
            <w:t xml:space="preserve">11.3. </w:t>
          </w:r>
          <w:r w:rsidR="005A2E0C">
            <w:rPr>
              <w:rFonts w:ascii="Arial" w:hAnsi="Arial" w:cs="Arial"/>
              <w:b/>
              <w:sz w:val="24"/>
              <w:szCs w:val="24"/>
              <w:lang w:val="es-ES"/>
            </w:rPr>
            <w:t xml:space="preserve">Deşeuri </w:t>
          </w:r>
          <w:r w:rsidR="005A2E0C">
            <w:rPr>
              <w:rFonts w:ascii="Arial" w:hAnsi="Arial" w:cs="Arial"/>
              <w:b/>
              <w:sz w:val="24"/>
              <w:szCs w:val="24"/>
            </w:rPr>
            <w:t>comercializate</w:t>
          </w:r>
        </w:p>
      </w:sdtContent>
    </w:sdt>
    <w:tbl>
      <w:tblPr>
        <w:tblW w:w="933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384"/>
        <w:gridCol w:w="2203"/>
        <w:gridCol w:w="838"/>
        <w:gridCol w:w="1197"/>
        <w:gridCol w:w="1197"/>
        <w:gridCol w:w="598"/>
        <w:gridCol w:w="1913"/>
      </w:tblGrid>
      <w:tr w:rsidR="005A2E0C" w:rsidTr="00412DBA">
        <w:trPr>
          <w:cantSplit/>
          <w:trHeight w:val="1701"/>
        </w:trPr>
        <w:tc>
          <w:tcPr>
            <w:tcW w:w="138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A2E0C" w:rsidRDefault="005A2E0C">
            <w:pPr>
              <w:spacing w:before="40" w:after="0" w:line="240" w:lineRule="auto"/>
              <w:jc w:val="center"/>
              <w:rPr>
                <w:rFonts w:ascii="Arial" w:eastAsia="Times New Roman" w:hAnsi="Arial" w:cs="Arial"/>
                <w:b/>
                <w:bCs/>
                <w:noProof/>
                <w:color w:val="000000"/>
                <w:sz w:val="20"/>
                <w:szCs w:val="24"/>
                <w:lang w:val="ro-RO"/>
              </w:rPr>
            </w:pPr>
            <w:r>
              <w:rPr>
                <w:rFonts w:ascii="Arial" w:eastAsia="Times New Roman" w:hAnsi="Arial" w:cs="Arial"/>
                <w:b/>
                <w:bCs/>
                <w:noProof/>
                <w:color w:val="000000"/>
                <w:sz w:val="20"/>
                <w:szCs w:val="24"/>
                <w:lang w:val="ro-RO"/>
              </w:rPr>
              <w:t>Cod deșeu</w:t>
            </w:r>
          </w:p>
        </w:tc>
        <w:tc>
          <w:tcPr>
            <w:tcW w:w="220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A2E0C" w:rsidRDefault="005A2E0C">
            <w:pPr>
              <w:spacing w:before="40" w:after="0" w:line="240" w:lineRule="auto"/>
              <w:jc w:val="center"/>
              <w:rPr>
                <w:rFonts w:ascii="Arial" w:eastAsia="Times New Roman" w:hAnsi="Arial" w:cs="Arial"/>
                <w:b/>
                <w:bCs/>
                <w:noProof/>
                <w:color w:val="000000"/>
                <w:sz w:val="20"/>
                <w:szCs w:val="24"/>
                <w:lang w:val="ro-RO"/>
              </w:rPr>
            </w:pPr>
            <w:r>
              <w:rPr>
                <w:rFonts w:ascii="Arial" w:eastAsia="Times New Roman" w:hAnsi="Arial" w:cs="Arial"/>
                <w:b/>
                <w:bCs/>
                <w:noProof/>
                <w:color w:val="000000"/>
                <w:sz w:val="20"/>
                <w:szCs w:val="24"/>
                <w:lang w:val="ro-RO"/>
              </w:rPr>
              <w:t>Denumire deșeu</w:t>
            </w:r>
          </w:p>
        </w:tc>
        <w:tc>
          <w:tcPr>
            <w:tcW w:w="838"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hideMark/>
          </w:tcPr>
          <w:p w:rsidR="005A2E0C" w:rsidRDefault="005A2E0C">
            <w:pPr>
              <w:spacing w:before="40" w:after="0" w:line="240" w:lineRule="auto"/>
              <w:ind w:left="113" w:right="113"/>
              <w:jc w:val="center"/>
              <w:rPr>
                <w:rFonts w:ascii="Arial" w:eastAsia="Times New Roman" w:hAnsi="Arial" w:cs="Arial"/>
                <w:b/>
                <w:bCs/>
                <w:noProof/>
                <w:color w:val="000000"/>
                <w:sz w:val="20"/>
                <w:szCs w:val="24"/>
                <w:lang w:val="ro-RO"/>
              </w:rPr>
            </w:pPr>
            <w:r>
              <w:rPr>
                <w:rFonts w:ascii="Arial" w:eastAsia="Times New Roman" w:hAnsi="Arial" w:cs="Arial"/>
                <w:b/>
                <w:bCs/>
                <w:noProof/>
                <w:color w:val="000000"/>
                <w:sz w:val="20"/>
                <w:szCs w:val="24"/>
                <w:lang w:val="ro-RO"/>
              </w:rPr>
              <w:t>Cantitate</w:t>
            </w:r>
          </w:p>
        </w:tc>
        <w:tc>
          <w:tcPr>
            <w:tcW w:w="119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A2E0C" w:rsidRDefault="005A2E0C">
            <w:pPr>
              <w:spacing w:before="40" w:after="0" w:line="240" w:lineRule="auto"/>
              <w:jc w:val="center"/>
              <w:rPr>
                <w:rFonts w:ascii="Arial" w:eastAsia="Times New Roman" w:hAnsi="Arial" w:cs="Arial"/>
                <w:b/>
                <w:bCs/>
                <w:noProof/>
                <w:color w:val="000000"/>
                <w:sz w:val="20"/>
                <w:szCs w:val="24"/>
                <w:lang w:val="ro-RO"/>
              </w:rPr>
            </w:pPr>
            <w:r>
              <w:rPr>
                <w:rFonts w:ascii="Arial" w:eastAsia="Times New Roman" w:hAnsi="Arial" w:cs="Arial"/>
                <w:b/>
                <w:bCs/>
                <w:noProof/>
                <w:color w:val="000000"/>
                <w:sz w:val="20"/>
                <w:szCs w:val="24"/>
                <w:lang w:val="ro-RO"/>
              </w:rPr>
              <w:t>UM</w:t>
            </w:r>
          </w:p>
        </w:tc>
        <w:tc>
          <w:tcPr>
            <w:tcW w:w="119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A2E0C" w:rsidRDefault="005A2E0C">
            <w:pPr>
              <w:spacing w:before="40" w:after="0" w:line="240" w:lineRule="auto"/>
              <w:jc w:val="center"/>
              <w:rPr>
                <w:rFonts w:ascii="Arial" w:eastAsia="Times New Roman" w:hAnsi="Arial" w:cs="Arial"/>
                <w:b/>
                <w:bCs/>
                <w:noProof/>
                <w:color w:val="000000"/>
                <w:sz w:val="20"/>
                <w:szCs w:val="24"/>
                <w:lang w:val="ro-RO"/>
              </w:rPr>
            </w:pPr>
            <w:r>
              <w:rPr>
                <w:rFonts w:ascii="Arial" w:eastAsia="Times New Roman" w:hAnsi="Arial" w:cs="Arial"/>
                <w:b/>
                <w:bCs/>
                <w:noProof/>
                <w:color w:val="000000"/>
                <w:sz w:val="20"/>
                <w:szCs w:val="24"/>
                <w:lang w:val="ro-RO"/>
              </w:rPr>
              <w:t>Operațiune valorificare / eliminare</w:t>
            </w:r>
          </w:p>
        </w:tc>
        <w:tc>
          <w:tcPr>
            <w:tcW w:w="598"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hideMark/>
          </w:tcPr>
          <w:p w:rsidR="005A2E0C" w:rsidRDefault="005A2E0C">
            <w:pPr>
              <w:spacing w:before="40" w:after="0" w:line="240" w:lineRule="auto"/>
              <w:ind w:left="113" w:right="113"/>
              <w:jc w:val="center"/>
              <w:rPr>
                <w:rFonts w:ascii="Arial" w:eastAsia="Times New Roman" w:hAnsi="Arial" w:cs="Arial"/>
                <w:b/>
                <w:bCs/>
                <w:noProof/>
                <w:color w:val="000000"/>
                <w:sz w:val="20"/>
                <w:szCs w:val="24"/>
                <w:lang w:val="ro-RO"/>
              </w:rPr>
            </w:pPr>
            <w:r>
              <w:rPr>
                <w:rFonts w:ascii="Arial" w:eastAsia="Times New Roman" w:hAnsi="Arial" w:cs="Arial"/>
                <w:b/>
                <w:bCs/>
                <w:noProof/>
                <w:color w:val="000000"/>
                <w:sz w:val="20"/>
                <w:szCs w:val="24"/>
                <w:lang w:val="ro-RO"/>
              </w:rPr>
              <w:t>Cod operațiune</w:t>
            </w:r>
          </w:p>
        </w:tc>
        <w:tc>
          <w:tcPr>
            <w:tcW w:w="191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A2E0C" w:rsidRDefault="005A2E0C">
            <w:pPr>
              <w:spacing w:before="40" w:after="0" w:line="240" w:lineRule="auto"/>
              <w:jc w:val="center"/>
              <w:rPr>
                <w:rFonts w:ascii="Arial" w:eastAsia="Times New Roman" w:hAnsi="Arial" w:cs="Arial"/>
                <w:b/>
                <w:bCs/>
                <w:noProof/>
                <w:color w:val="000000"/>
                <w:sz w:val="20"/>
                <w:szCs w:val="24"/>
                <w:lang w:val="ro-RO"/>
              </w:rPr>
            </w:pPr>
            <w:r>
              <w:rPr>
                <w:rFonts w:ascii="Arial" w:eastAsia="Times New Roman" w:hAnsi="Arial" w:cs="Arial"/>
                <w:b/>
                <w:bCs/>
                <w:noProof/>
                <w:color w:val="000000"/>
                <w:sz w:val="20"/>
                <w:szCs w:val="24"/>
                <w:lang w:val="ro-RO"/>
              </w:rPr>
              <w:t>Denumire operațiune</w:t>
            </w:r>
          </w:p>
        </w:tc>
      </w:tr>
      <w:tr w:rsidR="005A2E0C" w:rsidRPr="00D51E85" w:rsidTr="00412DBA">
        <w:tc>
          <w:tcPr>
            <w:tcW w:w="1384" w:type="dxa"/>
            <w:tcBorders>
              <w:top w:val="single" w:sz="4" w:space="0" w:color="auto"/>
              <w:left w:val="single" w:sz="4" w:space="0" w:color="auto"/>
              <w:bottom w:val="single" w:sz="4" w:space="0" w:color="auto"/>
              <w:right w:val="single" w:sz="4" w:space="0" w:color="auto"/>
            </w:tcBorders>
            <w:hideMark/>
          </w:tcPr>
          <w:p w:rsidR="005A2E0C" w:rsidRPr="00D51E85" w:rsidRDefault="00412DBA">
            <w:pPr>
              <w:spacing w:before="40" w:after="0" w:line="240" w:lineRule="auto"/>
              <w:jc w:val="center"/>
              <w:rPr>
                <w:rFonts w:ascii="Arial" w:eastAsia="Times New Roman" w:hAnsi="Arial" w:cs="Arial"/>
                <w:bCs/>
                <w:noProof/>
                <w:color w:val="000000"/>
                <w:lang w:val="ro-RO"/>
              </w:rPr>
            </w:pPr>
            <w:r w:rsidRPr="00D51E85">
              <w:rPr>
                <w:rFonts w:ascii="Arial" w:hAnsi="Arial" w:cs="Arial"/>
                <w:bCs/>
              </w:rPr>
              <w:lastRenderedPageBreak/>
              <w:t>10 10 03</w:t>
            </w:r>
          </w:p>
        </w:tc>
        <w:tc>
          <w:tcPr>
            <w:tcW w:w="2203" w:type="dxa"/>
            <w:tcBorders>
              <w:top w:val="single" w:sz="4" w:space="0" w:color="auto"/>
              <w:left w:val="single" w:sz="4" w:space="0" w:color="auto"/>
              <w:bottom w:val="single" w:sz="4" w:space="0" w:color="auto"/>
              <w:right w:val="single" w:sz="4" w:space="0" w:color="auto"/>
            </w:tcBorders>
            <w:hideMark/>
          </w:tcPr>
          <w:p w:rsidR="005A2E0C" w:rsidRPr="00D51E85" w:rsidRDefault="00D51E85">
            <w:pPr>
              <w:spacing w:before="40" w:after="0" w:line="240" w:lineRule="auto"/>
              <w:jc w:val="center"/>
              <w:rPr>
                <w:rFonts w:ascii="Arial" w:eastAsia="Times New Roman" w:hAnsi="Arial" w:cs="Arial"/>
                <w:bCs/>
                <w:noProof/>
                <w:color w:val="000000"/>
                <w:lang w:val="ro-RO"/>
              </w:rPr>
            </w:pPr>
            <w:r w:rsidRPr="00D51E85">
              <w:rPr>
                <w:rFonts w:ascii="Arial" w:hAnsi="Arial" w:cs="Arial"/>
                <w:bCs/>
              </w:rPr>
              <w:t>Zgura metalica</w:t>
            </w:r>
            <w:r w:rsidR="005A2E0C" w:rsidRPr="00D51E85">
              <w:rPr>
                <w:rFonts w:ascii="Arial" w:eastAsia="Times New Roman" w:hAnsi="Arial" w:cs="Arial"/>
                <w:bCs/>
                <w:noProof/>
                <w:color w:val="000000"/>
                <w:lang w:val="ro-RO"/>
              </w:rPr>
              <w:t xml:space="preserve"> </w:t>
            </w:r>
          </w:p>
        </w:tc>
        <w:tc>
          <w:tcPr>
            <w:tcW w:w="838" w:type="dxa"/>
            <w:tcBorders>
              <w:top w:val="single" w:sz="4" w:space="0" w:color="auto"/>
              <w:left w:val="single" w:sz="4" w:space="0" w:color="auto"/>
              <w:bottom w:val="single" w:sz="4" w:space="0" w:color="auto"/>
              <w:right w:val="single" w:sz="4" w:space="0" w:color="auto"/>
            </w:tcBorders>
            <w:hideMark/>
          </w:tcPr>
          <w:p w:rsidR="005A2E0C" w:rsidRPr="00D51E85" w:rsidRDefault="005A2E0C">
            <w:pPr>
              <w:spacing w:before="40" w:after="0" w:line="240" w:lineRule="auto"/>
              <w:jc w:val="center"/>
              <w:rPr>
                <w:rFonts w:ascii="Arial" w:eastAsia="Times New Roman" w:hAnsi="Arial" w:cs="Arial"/>
                <w:bCs/>
                <w:noProof/>
                <w:color w:val="000000"/>
                <w:lang w:val="ro-RO"/>
              </w:rPr>
            </w:pPr>
            <w:r w:rsidRPr="00D51E85">
              <w:rPr>
                <w:rFonts w:ascii="Arial" w:eastAsia="Times New Roman" w:hAnsi="Arial" w:cs="Arial"/>
                <w:bCs/>
                <w:noProof/>
                <w:color w:val="000000"/>
                <w:lang w:val="ro-RO"/>
              </w:rPr>
              <w:t xml:space="preserve"> </w:t>
            </w:r>
            <w:r w:rsidR="00D51E85" w:rsidRPr="00527B99">
              <w:rPr>
                <w:rFonts w:ascii="Arial" w:hAnsi="Arial" w:cs="Arial"/>
                <w:bCs/>
              </w:rPr>
              <w:t>1340</w:t>
            </w:r>
          </w:p>
        </w:tc>
        <w:tc>
          <w:tcPr>
            <w:tcW w:w="1197" w:type="dxa"/>
            <w:tcBorders>
              <w:top w:val="single" w:sz="4" w:space="0" w:color="auto"/>
              <w:left w:val="single" w:sz="4" w:space="0" w:color="auto"/>
              <w:bottom w:val="single" w:sz="4" w:space="0" w:color="auto"/>
              <w:right w:val="single" w:sz="4" w:space="0" w:color="auto"/>
            </w:tcBorders>
            <w:hideMark/>
          </w:tcPr>
          <w:p w:rsidR="005A2E0C" w:rsidRPr="00D51E85" w:rsidRDefault="005A2E0C">
            <w:pPr>
              <w:spacing w:before="40" w:after="0" w:line="240" w:lineRule="auto"/>
              <w:jc w:val="center"/>
              <w:rPr>
                <w:rFonts w:ascii="Arial" w:eastAsia="Times New Roman" w:hAnsi="Arial" w:cs="Arial"/>
                <w:bCs/>
                <w:noProof/>
                <w:color w:val="000000"/>
                <w:lang w:val="ro-RO"/>
              </w:rPr>
            </w:pPr>
            <w:r w:rsidRPr="00D51E85">
              <w:rPr>
                <w:rFonts w:ascii="Arial" w:eastAsia="Times New Roman" w:hAnsi="Arial" w:cs="Arial"/>
                <w:bCs/>
                <w:noProof/>
                <w:color w:val="000000"/>
                <w:lang w:val="ro-RO"/>
              </w:rPr>
              <w:t xml:space="preserve"> </w:t>
            </w:r>
            <w:r w:rsidR="00D51E85">
              <w:rPr>
                <w:rFonts w:ascii="Arial" w:eastAsia="Times New Roman" w:hAnsi="Arial" w:cs="Arial"/>
                <w:bCs/>
                <w:noProof/>
                <w:color w:val="000000"/>
                <w:lang w:val="ro-RO"/>
              </w:rPr>
              <w:t>t/an</w:t>
            </w:r>
          </w:p>
        </w:tc>
        <w:tc>
          <w:tcPr>
            <w:tcW w:w="1197" w:type="dxa"/>
            <w:tcBorders>
              <w:top w:val="single" w:sz="4" w:space="0" w:color="auto"/>
              <w:left w:val="single" w:sz="4" w:space="0" w:color="auto"/>
              <w:bottom w:val="single" w:sz="4" w:space="0" w:color="auto"/>
              <w:right w:val="single" w:sz="4" w:space="0" w:color="auto"/>
            </w:tcBorders>
            <w:hideMark/>
          </w:tcPr>
          <w:p w:rsidR="005A2E0C" w:rsidRPr="00D51E85" w:rsidRDefault="00F04217">
            <w:pPr>
              <w:spacing w:before="40" w:after="0" w:line="240" w:lineRule="auto"/>
              <w:jc w:val="center"/>
              <w:rPr>
                <w:rFonts w:ascii="Arial" w:eastAsia="Times New Roman" w:hAnsi="Arial" w:cs="Arial"/>
                <w:bCs/>
                <w:noProof/>
                <w:color w:val="000000"/>
                <w:lang w:val="ro-RO"/>
              </w:rPr>
            </w:pPr>
            <w:r>
              <w:rPr>
                <w:rFonts w:ascii="Arial" w:eastAsia="Times New Roman" w:hAnsi="Arial" w:cs="Arial"/>
                <w:bCs/>
                <w:noProof/>
                <w:color w:val="000000"/>
                <w:lang w:val="ro-RO"/>
              </w:rPr>
              <w:t xml:space="preserve">Valorificare </w:t>
            </w:r>
            <w:r w:rsidR="005A2E0C" w:rsidRPr="00D51E85">
              <w:rPr>
                <w:rFonts w:ascii="Arial" w:eastAsia="Times New Roman" w:hAnsi="Arial" w:cs="Arial"/>
                <w:bCs/>
                <w:noProof/>
                <w:color w:val="000000"/>
                <w:lang w:val="ro-RO"/>
              </w:rPr>
              <w:t xml:space="preserve"> </w:t>
            </w:r>
          </w:p>
        </w:tc>
        <w:tc>
          <w:tcPr>
            <w:tcW w:w="598" w:type="dxa"/>
            <w:tcBorders>
              <w:top w:val="single" w:sz="4" w:space="0" w:color="auto"/>
              <w:left w:val="single" w:sz="4" w:space="0" w:color="auto"/>
              <w:bottom w:val="single" w:sz="4" w:space="0" w:color="auto"/>
              <w:right w:val="single" w:sz="4" w:space="0" w:color="auto"/>
            </w:tcBorders>
            <w:hideMark/>
          </w:tcPr>
          <w:p w:rsidR="005A2E0C" w:rsidRPr="00D51E85" w:rsidRDefault="005A2E0C">
            <w:pPr>
              <w:spacing w:before="40" w:after="0" w:line="240" w:lineRule="auto"/>
              <w:jc w:val="center"/>
              <w:rPr>
                <w:rFonts w:ascii="Arial" w:eastAsia="Times New Roman" w:hAnsi="Arial" w:cs="Arial"/>
                <w:bCs/>
                <w:noProof/>
                <w:color w:val="000000"/>
                <w:lang w:val="ro-RO"/>
              </w:rPr>
            </w:pPr>
            <w:r w:rsidRPr="00D51E85">
              <w:rPr>
                <w:rFonts w:ascii="Arial" w:eastAsia="Times New Roman" w:hAnsi="Arial" w:cs="Arial"/>
                <w:bCs/>
                <w:noProof/>
                <w:color w:val="000000"/>
                <w:lang w:val="ro-RO"/>
              </w:rPr>
              <w:t xml:space="preserve"> </w:t>
            </w:r>
            <w:r w:rsidR="00F04217">
              <w:rPr>
                <w:rFonts w:ascii="Arial" w:eastAsia="Times New Roman" w:hAnsi="Arial" w:cs="Arial"/>
                <w:bCs/>
                <w:noProof/>
                <w:color w:val="000000"/>
                <w:lang w:val="ro-RO"/>
              </w:rPr>
              <w:t>R12</w:t>
            </w:r>
          </w:p>
        </w:tc>
        <w:tc>
          <w:tcPr>
            <w:tcW w:w="1913" w:type="dxa"/>
            <w:tcBorders>
              <w:top w:val="single" w:sz="4" w:space="0" w:color="auto"/>
              <w:left w:val="single" w:sz="4" w:space="0" w:color="auto"/>
              <w:bottom w:val="single" w:sz="4" w:space="0" w:color="auto"/>
              <w:right w:val="single" w:sz="4" w:space="0" w:color="auto"/>
            </w:tcBorders>
            <w:hideMark/>
          </w:tcPr>
          <w:p w:rsidR="005A2E0C" w:rsidRPr="00D51E85" w:rsidRDefault="005A2E0C">
            <w:pPr>
              <w:spacing w:before="40" w:after="0" w:line="240" w:lineRule="auto"/>
              <w:jc w:val="center"/>
              <w:rPr>
                <w:rFonts w:ascii="Arial" w:eastAsia="Times New Roman" w:hAnsi="Arial" w:cs="Arial"/>
                <w:bCs/>
                <w:noProof/>
                <w:color w:val="000000"/>
                <w:lang w:val="ro-RO"/>
              </w:rPr>
            </w:pPr>
            <w:r w:rsidRPr="00D51E85">
              <w:rPr>
                <w:rFonts w:ascii="Arial" w:eastAsia="Times New Roman" w:hAnsi="Arial" w:cs="Arial"/>
                <w:bCs/>
                <w:noProof/>
                <w:color w:val="000000"/>
                <w:lang w:val="ro-RO"/>
              </w:rPr>
              <w:t xml:space="preserve"> </w:t>
            </w:r>
          </w:p>
        </w:tc>
      </w:tr>
      <w:tr w:rsidR="00D51E85" w:rsidRPr="00D51E85" w:rsidTr="00412DBA">
        <w:tc>
          <w:tcPr>
            <w:tcW w:w="1384" w:type="dxa"/>
            <w:tcBorders>
              <w:top w:val="single" w:sz="4" w:space="0" w:color="auto"/>
              <w:left w:val="single" w:sz="4" w:space="0" w:color="auto"/>
              <w:bottom w:val="single" w:sz="4" w:space="0" w:color="auto"/>
              <w:right w:val="single" w:sz="4" w:space="0" w:color="auto"/>
            </w:tcBorders>
          </w:tcPr>
          <w:p w:rsidR="00D51E85" w:rsidRPr="00D51E85" w:rsidRDefault="00D51E85">
            <w:pPr>
              <w:spacing w:before="40" w:after="0" w:line="240" w:lineRule="auto"/>
              <w:jc w:val="center"/>
              <w:rPr>
                <w:rFonts w:ascii="Arial" w:eastAsia="Times New Roman" w:hAnsi="Arial" w:cs="Arial"/>
                <w:bCs/>
                <w:noProof/>
                <w:color w:val="000000"/>
                <w:lang w:val="ro-RO"/>
              </w:rPr>
            </w:pPr>
            <w:r w:rsidRPr="00D51E85">
              <w:rPr>
                <w:rFonts w:ascii="Arial" w:hAnsi="Arial" w:cs="Arial"/>
                <w:bCs/>
              </w:rPr>
              <w:t>10 03 99</w:t>
            </w:r>
          </w:p>
        </w:tc>
        <w:tc>
          <w:tcPr>
            <w:tcW w:w="2203" w:type="dxa"/>
            <w:tcBorders>
              <w:top w:val="single" w:sz="4" w:space="0" w:color="auto"/>
              <w:left w:val="single" w:sz="4" w:space="0" w:color="auto"/>
              <w:bottom w:val="single" w:sz="4" w:space="0" w:color="auto"/>
              <w:right w:val="single" w:sz="4" w:space="0" w:color="auto"/>
            </w:tcBorders>
          </w:tcPr>
          <w:p w:rsidR="00D51E85" w:rsidRPr="00D51E85" w:rsidRDefault="00D51E85" w:rsidP="00FD3F5E">
            <w:pPr>
              <w:spacing w:after="0" w:line="240" w:lineRule="auto"/>
              <w:jc w:val="center"/>
              <w:rPr>
                <w:rFonts w:ascii="Arial" w:hAnsi="Arial" w:cs="Arial"/>
                <w:bCs/>
              </w:rPr>
            </w:pPr>
            <w:r w:rsidRPr="00D51E85">
              <w:rPr>
                <w:rFonts w:ascii="Arial" w:hAnsi="Arial" w:cs="Arial"/>
                <w:bCs/>
              </w:rPr>
              <w:t>Graunti metalici de aliaje de aluminiu</w:t>
            </w:r>
          </w:p>
        </w:tc>
        <w:tc>
          <w:tcPr>
            <w:tcW w:w="838" w:type="dxa"/>
            <w:tcBorders>
              <w:top w:val="single" w:sz="4" w:space="0" w:color="auto"/>
              <w:left w:val="single" w:sz="4" w:space="0" w:color="auto"/>
              <w:bottom w:val="single" w:sz="4" w:space="0" w:color="auto"/>
              <w:right w:val="single" w:sz="4" w:space="0" w:color="auto"/>
            </w:tcBorders>
          </w:tcPr>
          <w:p w:rsidR="00D51E85" w:rsidRPr="00D51E85" w:rsidRDefault="00D51E85">
            <w:pPr>
              <w:spacing w:before="40" w:after="0" w:line="240" w:lineRule="auto"/>
              <w:jc w:val="center"/>
              <w:rPr>
                <w:rFonts w:ascii="Arial" w:eastAsia="Times New Roman" w:hAnsi="Arial" w:cs="Arial"/>
                <w:bCs/>
                <w:noProof/>
                <w:color w:val="000000"/>
                <w:lang w:val="ro-RO"/>
              </w:rPr>
            </w:pPr>
            <w:r w:rsidRPr="00527B99">
              <w:rPr>
                <w:rFonts w:ascii="Arial" w:hAnsi="Arial" w:cs="Arial"/>
                <w:bCs/>
              </w:rPr>
              <w:t>570</w:t>
            </w:r>
          </w:p>
        </w:tc>
        <w:tc>
          <w:tcPr>
            <w:tcW w:w="1197" w:type="dxa"/>
            <w:tcBorders>
              <w:top w:val="single" w:sz="4" w:space="0" w:color="auto"/>
              <w:left w:val="single" w:sz="4" w:space="0" w:color="auto"/>
              <w:bottom w:val="single" w:sz="4" w:space="0" w:color="auto"/>
              <w:right w:val="single" w:sz="4" w:space="0" w:color="auto"/>
            </w:tcBorders>
          </w:tcPr>
          <w:p w:rsidR="00D51E85" w:rsidRPr="00D51E85" w:rsidRDefault="00D51E85">
            <w:pPr>
              <w:spacing w:before="40" w:after="0" w:line="240" w:lineRule="auto"/>
              <w:jc w:val="center"/>
              <w:rPr>
                <w:rFonts w:ascii="Arial" w:eastAsia="Times New Roman" w:hAnsi="Arial" w:cs="Arial"/>
                <w:bCs/>
                <w:noProof/>
                <w:color w:val="000000"/>
                <w:lang w:val="ro-RO"/>
              </w:rPr>
            </w:pPr>
            <w:r>
              <w:rPr>
                <w:rFonts w:ascii="Arial" w:eastAsia="Times New Roman" w:hAnsi="Arial" w:cs="Arial"/>
                <w:bCs/>
                <w:noProof/>
                <w:color w:val="000000"/>
                <w:lang w:val="ro-RO"/>
              </w:rPr>
              <w:t>t/an</w:t>
            </w:r>
          </w:p>
        </w:tc>
        <w:tc>
          <w:tcPr>
            <w:tcW w:w="1197" w:type="dxa"/>
            <w:tcBorders>
              <w:top w:val="single" w:sz="4" w:space="0" w:color="auto"/>
              <w:left w:val="single" w:sz="4" w:space="0" w:color="auto"/>
              <w:bottom w:val="single" w:sz="4" w:space="0" w:color="auto"/>
              <w:right w:val="single" w:sz="4" w:space="0" w:color="auto"/>
            </w:tcBorders>
          </w:tcPr>
          <w:p w:rsidR="00D51E85" w:rsidRPr="00D51E85" w:rsidRDefault="00F04217">
            <w:pPr>
              <w:spacing w:before="40" w:after="0" w:line="240" w:lineRule="auto"/>
              <w:jc w:val="center"/>
              <w:rPr>
                <w:rFonts w:ascii="Arial" w:eastAsia="Times New Roman" w:hAnsi="Arial" w:cs="Arial"/>
                <w:bCs/>
                <w:noProof/>
                <w:color w:val="000000"/>
                <w:lang w:val="ro-RO"/>
              </w:rPr>
            </w:pPr>
            <w:r>
              <w:rPr>
                <w:rFonts w:ascii="Arial" w:eastAsia="Times New Roman" w:hAnsi="Arial" w:cs="Arial"/>
                <w:bCs/>
                <w:noProof/>
                <w:color w:val="000000"/>
                <w:lang w:val="ro-RO"/>
              </w:rPr>
              <w:t>Valorificare</w:t>
            </w:r>
          </w:p>
        </w:tc>
        <w:tc>
          <w:tcPr>
            <w:tcW w:w="598" w:type="dxa"/>
            <w:tcBorders>
              <w:top w:val="single" w:sz="4" w:space="0" w:color="auto"/>
              <w:left w:val="single" w:sz="4" w:space="0" w:color="auto"/>
              <w:bottom w:val="single" w:sz="4" w:space="0" w:color="auto"/>
              <w:right w:val="single" w:sz="4" w:space="0" w:color="auto"/>
            </w:tcBorders>
          </w:tcPr>
          <w:p w:rsidR="00D51E85" w:rsidRPr="00D51E85" w:rsidRDefault="00F04217">
            <w:pPr>
              <w:spacing w:before="40" w:after="0" w:line="240" w:lineRule="auto"/>
              <w:jc w:val="center"/>
              <w:rPr>
                <w:rFonts w:ascii="Arial" w:eastAsia="Times New Roman" w:hAnsi="Arial" w:cs="Arial"/>
                <w:bCs/>
                <w:noProof/>
                <w:color w:val="000000"/>
                <w:lang w:val="ro-RO"/>
              </w:rPr>
            </w:pPr>
            <w:r>
              <w:rPr>
                <w:rFonts w:ascii="Arial" w:eastAsia="Times New Roman" w:hAnsi="Arial" w:cs="Arial"/>
                <w:bCs/>
                <w:noProof/>
                <w:color w:val="000000"/>
                <w:lang w:val="ro-RO"/>
              </w:rPr>
              <w:t>R12</w:t>
            </w:r>
          </w:p>
        </w:tc>
        <w:tc>
          <w:tcPr>
            <w:tcW w:w="1913" w:type="dxa"/>
            <w:tcBorders>
              <w:top w:val="single" w:sz="4" w:space="0" w:color="auto"/>
              <w:left w:val="single" w:sz="4" w:space="0" w:color="auto"/>
              <w:bottom w:val="single" w:sz="4" w:space="0" w:color="auto"/>
              <w:right w:val="single" w:sz="4" w:space="0" w:color="auto"/>
            </w:tcBorders>
          </w:tcPr>
          <w:p w:rsidR="00D51E85" w:rsidRPr="00D51E85" w:rsidRDefault="00D51E85">
            <w:pPr>
              <w:spacing w:before="40" w:after="0" w:line="240" w:lineRule="auto"/>
              <w:jc w:val="center"/>
              <w:rPr>
                <w:rFonts w:ascii="Arial" w:eastAsia="Times New Roman" w:hAnsi="Arial" w:cs="Arial"/>
                <w:bCs/>
                <w:noProof/>
                <w:color w:val="000000"/>
                <w:lang w:val="ro-RO"/>
              </w:rPr>
            </w:pPr>
          </w:p>
        </w:tc>
      </w:tr>
      <w:tr w:rsidR="00D51E85" w:rsidRPr="00D51E85" w:rsidTr="00412DBA">
        <w:tc>
          <w:tcPr>
            <w:tcW w:w="1384" w:type="dxa"/>
            <w:tcBorders>
              <w:top w:val="single" w:sz="4" w:space="0" w:color="auto"/>
              <w:left w:val="single" w:sz="4" w:space="0" w:color="auto"/>
              <w:bottom w:val="single" w:sz="4" w:space="0" w:color="auto"/>
              <w:right w:val="single" w:sz="4" w:space="0" w:color="auto"/>
            </w:tcBorders>
          </w:tcPr>
          <w:p w:rsidR="00D51E85" w:rsidRPr="00D51E85" w:rsidRDefault="00D51E85">
            <w:pPr>
              <w:spacing w:before="40" w:after="0" w:line="240" w:lineRule="auto"/>
              <w:jc w:val="center"/>
              <w:rPr>
                <w:rFonts w:ascii="Arial" w:eastAsia="Times New Roman" w:hAnsi="Arial" w:cs="Arial"/>
                <w:bCs/>
                <w:noProof/>
                <w:color w:val="000000"/>
                <w:lang w:val="ro-RO"/>
              </w:rPr>
            </w:pPr>
            <w:r w:rsidRPr="00D51E85">
              <w:rPr>
                <w:rFonts w:ascii="Arial" w:hAnsi="Arial" w:cs="Arial"/>
                <w:bCs/>
              </w:rPr>
              <w:t>10 03 99</w:t>
            </w:r>
          </w:p>
        </w:tc>
        <w:tc>
          <w:tcPr>
            <w:tcW w:w="2203" w:type="dxa"/>
            <w:tcBorders>
              <w:top w:val="single" w:sz="4" w:space="0" w:color="auto"/>
              <w:left w:val="single" w:sz="4" w:space="0" w:color="auto"/>
              <w:bottom w:val="single" w:sz="4" w:space="0" w:color="auto"/>
              <w:right w:val="single" w:sz="4" w:space="0" w:color="auto"/>
            </w:tcBorders>
          </w:tcPr>
          <w:p w:rsidR="00D51E85" w:rsidRPr="00D51E85" w:rsidRDefault="00D51E85" w:rsidP="00FD3F5E">
            <w:pPr>
              <w:spacing w:after="0" w:line="240" w:lineRule="auto"/>
              <w:jc w:val="center"/>
              <w:rPr>
                <w:rFonts w:ascii="Arial" w:hAnsi="Arial" w:cs="Arial"/>
                <w:bCs/>
              </w:rPr>
            </w:pPr>
            <w:r w:rsidRPr="00D51E85">
              <w:rPr>
                <w:rFonts w:ascii="Arial" w:hAnsi="Arial" w:cs="Arial"/>
                <w:bCs/>
              </w:rPr>
              <w:t>Fier</w:t>
            </w:r>
          </w:p>
        </w:tc>
        <w:tc>
          <w:tcPr>
            <w:tcW w:w="838" w:type="dxa"/>
            <w:tcBorders>
              <w:top w:val="single" w:sz="4" w:space="0" w:color="auto"/>
              <w:left w:val="single" w:sz="4" w:space="0" w:color="auto"/>
              <w:bottom w:val="single" w:sz="4" w:space="0" w:color="auto"/>
              <w:right w:val="single" w:sz="4" w:space="0" w:color="auto"/>
            </w:tcBorders>
          </w:tcPr>
          <w:p w:rsidR="00D51E85" w:rsidRPr="00D51E85" w:rsidRDefault="00D51E85">
            <w:pPr>
              <w:spacing w:before="40" w:after="0" w:line="240" w:lineRule="auto"/>
              <w:jc w:val="center"/>
              <w:rPr>
                <w:rFonts w:ascii="Arial" w:eastAsia="Times New Roman" w:hAnsi="Arial" w:cs="Arial"/>
                <w:bCs/>
                <w:noProof/>
                <w:color w:val="000000"/>
                <w:lang w:val="ro-RO"/>
              </w:rPr>
            </w:pPr>
            <w:r w:rsidRPr="00527B99">
              <w:rPr>
                <w:rFonts w:ascii="Arial" w:hAnsi="Arial" w:cs="Arial"/>
                <w:bCs/>
              </w:rPr>
              <w:t>420,5</w:t>
            </w:r>
          </w:p>
        </w:tc>
        <w:tc>
          <w:tcPr>
            <w:tcW w:w="1197" w:type="dxa"/>
            <w:tcBorders>
              <w:top w:val="single" w:sz="4" w:space="0" w:color="auto"/>
              <w:left w:val="single" w:sz="4" w:space="0" w:color="auto"/>
              <w:bottom w:val="single" w:sz="4" w:space="0" w:color="auto"/>
              <w:right w:val="single" w:sz="4" w:space="0" w:color="auto"/>
            </w:tcBorders>
          </w:tcPr>
          <w:p w:rsidR="00D51E85" w:rsidRPr="00D51E85" w:rsidRDefault="00D51E85">
            <w:pPr>
              <w:spacing w:before="40" w:after="0" w:line="240" w:lineRule="auto"/>
              <w:jc w:val="center"/>
              <w:rPr>
                <w:rFonts w:ascii="Arial" w:eastAsia="Times New Roman" w:hAnsi="Arial" w:cs="Arial"/>
                <w:bCs/>
                <w:noProof/>
                <w:color w:val="000000"/>
                <w:lang w:val="ro-RO"/>
              </w:rPr>
            </w:pPr>
            <w:r>
              <w:rPr>
                <w:rFonts w:ascii="Arial" w:eastAsia="Times New Roman" w:hAnsi="Arial" w:cs="Arial"/>
                <w:bCs/>
                <w:noProof/>
                <w:color w:val="000000"/>
                <w:lang w:val="ro-RO"/>
              </w:rPr>
              <w:t>t/an</w:t>
            </w:r>
          </w:p>
        </w:tc>
        <w:tc>
          <w:tcPr>
            <w:tcW w:w="1197" w:type="dxa"/>
            <w:tcBorders>
              <w:top w:val="single" w:sz="4" w:space="0" w:color="auto"/>
              <w:left w:val="single" w:sz="4" w:space="0" w:color="auto"/>
              <w:bottom w:val="single" w:sz="4" w:space="0" w:color="auto"/>
              <w:right w:val="single" w:sz="4" w:space="0" w:color="auto"/>
            </w:tcBorders>
          </w:tcPr>
          <w:p w:rsidR="00D51E85" w:rsidRPr="00D51E85" w:rsidRDefault="00F04217">
            <w:pPr>
              <w:spacing w:before="40" w:after="0" w:line="240" w:lineRule="auto"/>
              <w:jc w:val="center"/>
              <w:rPr>
                <w:rFonts w:ascii="Arial" w:eastAsia="Times New Roman" w:hAnsi="Arial" w:cs="Arial"/>
                <w:bCs/>
                <w:noProof/>
                <w:color w:val="000000"/>
                <w:lang w:val="ro-RO"/>
              </w:rPr>
            </w:pPr>
            <w:r>
              <w:rPr>
                <w:rFonts w:ascii="Arial" w:eastAsia="Times New Roman" w:hAnsi="Arial" w:cs="Arial"/>
                <w:bCs/>
                <w:noProof/>
                <w:color w:val="000000"/>
                <w:lang w:val="ro-RO"/>
              </w:rPr>
              <w:t>Valorificare</w:t>
            </w:r>
          </w:p>
        </w:tc>
        <w:tc>
          <w:tcPr>
            <w:tcW w:w="598" w:type="dxa"/>
            <w:tcBorders>
              <w:top w:val="single" w:sz="4" w:space="0" w:color="auto"/>
              <w:left w:val="single" w:sz="4" w:space="0" w:color="auto"/>
              <w:bottom w:val="single" w:sz="4" w:space="0" w:color="auto"/>
              <w:right w:val="single" w:sz="4" w:space="0" w:color="auto"/>
            </w:tcBorders>
          </w:tcPr>
          <w:p w:rsidR="00D51E85" w:rsidRPr="00D51E85" w:rsidRDefault="00F04217">
            <w:pPr>
              <w:spacing w:before="40" w:after="0" w:line="240" w:lineRule="auto"/>
              <w:jc w:val="center"/>
              <w:rPr>
                <w:rFonts w:ascii="Arial" w:eastAsia="Times New Roman" w:hAnsi="Arial" w:cs="Arial"/>
                <w:bCs/>
                <w:noProof/>
                <w:color w:val="000000"/>
                <w:lang w:val="ro-RO"/>
              </w:rPr>
            </w:pPr>
            <w:r>
              <w:rPr>
                <w:rFonts w:ascii="Arial" w:eastAsia="Times New Roman" w:hAnsi="Arial" w:cs="Arial"/>
                <w:bCs/>
                <w:noProof/>
                <w:color w:val="000000"/>
                <w:lang w:val="ro-RO"/>
              </w:rPr>
              <w:t>R12</w:t>
            </w:r>
          </w:p>
        </w:tc>
        <w:tc>
          <w:tcPr>
            <w:tcW w:w="1913" w:type="dxa"/>
            <w:tcBorders>
              <w:top w:val="single" w:sz="4" w:space="0" w:color="auto"/>
              <w:left w:val="single" w:sz="4" w:space="0" w:color="auto"/>
              <w:bottom w:val="single" w:sz="4" w:space="0" w:color="auto"/>
              <w:right w:val="single" w:sz="4" w:space="0" w:color="auto"/>
            </w:tcBorders>
          </w:tcPr>
          <w:p w:rsidR="00D51E85" w:rsidRPr="00D51E85" w:rsidRDefault="00D51E85">
            <w:pPr>
              <w:spacing w:before="40" w:after="0" w:line="240" w:lineRule="auto"/>
              <w:jc w:val="center"/>
              <w:rPr>
                <w:rFonts w:ascii="Arial" w:eastAsia="Times New Roman" w:hAnsi="Arial" w:cs="Arial"/>
                <w:bCs/>
                <w:noProof/>
                <w:color w:val="000000"/>
                <w:lang w:val="ro-RO"/>
              </w:rPr>
            </w:pPr>
          </w:p>
        </w:tc>
      </w:tr>
      <w:tr w:rsidR="00D51E85" w:rsidTr="00FD3F5E">
        <w:tc>
          <w:tcPr>
            <w:tcW w:w="1384" w:type="dxa"/>
            <w:tcBorders>
              <w:top w:val="single" w:sz="4" w:space="0" w:color="auto"/>
              <w:left w:val="single" w:sz="4" w:space="0" w:color="auto"/>
              <w:bottom w:val="single" w:sz="4" w:space="0" w:color="auto"/>
              <w:right w:val="single" w:sz="4" w:space="0" w:color="auto"/>
            </w:tcBorders>
            <w:vAlign w:val="center"/>
          </w:tcPr>
          <w:p w:rsidR="00D51E85" w:rsidRPr="00527B99" w:rsidRDefault="00D51E85" w:rsidP="00FD3F5E">
            <w:pPr>
              <w:pStyle w:val="BodyText"/>
              <w:jc w:val="center"/>
              <w:rPr>
                <w:rFonts w:ascii="Arial" w:hAnsi="Arial" w:cs="Arial"/>
                <w:b/>
                <w:sz w:val="22"/>
                <w:szCs w:val="22"/>
                <w:lang w:val="ro-RO"/>
              </w:rPr>
            </w:pPr>
            <w:r w:rsidRPr="00527B99">
              <w:rPr>
                <w:rFonts w:ascii="Arial" w:hAnsi="Arial" w:cs="Arial"/>
                <w:bCs/>
                <w:sz w:val="22"/>
                <w:szCs w:val="22"/>
              </w:rPr>
              <w:t>10 01 99</w:t>
            </w:r>
          </w:p>
        </w:tc>
        <w:tc>
          <w:tcPr>
            <w:tcW w:w="2203" w:type="dxa"/>
            <w:tcBorders>
              <w:top w:val="single" w:sz="4" w:space="0" w:color="auto"/>
              <w:left w:val="single" w:sz="4" w:space="0" w:color="auto"/>
              <w:bottom w:val="single" w:sz="4" w:space="0" w:color="auto"/>
              <w:right w:val="single" w:sz="4" w:space="0" w:color="auto"/>
            </w:tcBorders>
          </w:tcPr>
          <w:p w:rsidR="00D51E85" w:rsidRPr="00527B99" w:rsidRDefault="00D51E85" w:rsidP="00FD3F5E">
            <w:pPr>
              <w:spacing w:after="0" w:line="240" w:lineRule="auto"/>
              <w:jc w:val="center"/>
              <w:rPr>
                <w:rFonts w:ascii="Arial" w:hAnsi="Arial" w:cs="Arial"/>
                <w:bCs/>
              </w:rPr>
            </w:pPr>
            <w:r w:rsidRPr="00527B99">
              <w:rPr>
                <w:rFonts w:ascii="Arial" w:hAnsi="Arial" w:cs="Arial"/>
                <w:bCs/>
              </w:rPr>
              <w:t>Materiale refractare</w:t>
            </w:r>
          </w:p>
        </w:tc>
        <w:tc>
          <w:tcPr>
            <w:tcW w:w="838" w:type="dxa"/>
            <w:tcBorders>
              <w:top w:val="single" w:sz="4" w:space="0" w:color="auto"/>
              <w:left w:val="single" w:sz="4" w:space="0" w:color="auto"/>
              <w:bottom w:val="single" w:sz="4" w:space="0" w:color="auto"/>
              <w:right w:val="single" w:sz="4" w:space="0" w:color="auto"/>
            </w:tcBorders>
          </w:tcPr>
          <w:p w:rsidR="00D51E85" w:rsidRPr="00527B99" w:rsidRDefault="00D51E85" w:rsidP="00FD3F5E">
            <w:pPr>
              <w:spacing w:after="0" w:line="240" w:lineRule="auto"/>
              <w:jc w:val="center"/>
              <w:rPr>
                <w:rFonts w:ascii="Arial" w:hAnsi="Arial" w:cs="Arial"/>
                <w:bCs/>
              </w:rPr>
            </w:pPr>
            <w:r w:rsidRPr="00527B99">
              <w:rPr>
                <w:rFonts w:ascii="Arial" w:hAnsi="Arial" w:cs="Arial"/>
                <w:bCs/>
              </w:rPr>
              <w:t>2t</w:t>
            </w:r>
            <w:r w:rsidR="00014A74">
              <w:rPr>
                <w:rFonts w:ascii="Arial" w:hAnsi="Arial" w:cs="Arial"/>
                <w:bCs/>
              </w:rPr>
              <w:t xml:space="preserve"> </w:t>
            </w:r>
            <w:r w:rsidRPr="00527B99">
              <w:rPr>
                <w:rFonts w:ascii="Arial" w:hAnsi="Arial" w:cs="Arial"/>
                <w:bCs/>
              </w:rPr>
              <w:t>/4ani</w:t>
            </w:r>
          </w:p>
        </w:tc>
        <w:tc>
          <w:tcPr>
            <w:tcW w:w="1197" w:type="dxa"/>
            <w:tcBorders>
              <w:top w:val="single" w:sz="4" w:space="0" w:color="auto"/>
              <w:left w:val="single" w:sz="4" w:space="0" w:color="auto"/>
              <w:bottom w:val="single" w:sz="4" w:space="0" w:color="auto"/>
              <w:right w:val="single" w:sz="4" w:space="0" w:color="auto"/>
            </w:tcBorders>
          </w:tcPr>
          <w:p w:rsidR="00D51E85" w:rsidRDefault="00D51E85">
            <w:pPr>
              <w:spacing w:before="40" w:after="0" w:line="240" w:lineRule="auto"/>
              <w:jc w:val="center"/>
              <w:rPr>
                <w:rFonts w:ascii="Arial" w:eastAsia="Times New Roman" w:hAnsi="Arial" w:cs="Arial"/>
                <w:bCs/>
                <w:noProof/>
                <w:color w:val="000000"/>
                <w:sz w:val="20"/>
                <w:szCs w:val="24"/>
                <w:lang w:val="ro-RO"/>
              </w:rPr>
            </w:pPr>
            <w:r>
              <w:rPr>
                <w:rFonts w:ascii="Arial" w:eastAsia="Times New Roman" w:hAnsi="Arial" w:cs="Arial"/>
                <w:bCs/>
                <w:noProof/>
                <w:color w:val="000000"/>
                <w:sz w:val="20"/>
                <w:szCs w:val="24"/>
                <w:lang w:val="ro-RO"/>
              </w:rPr>
              <w:t>t/an</w:t>
            </w:r>
          </w:p>
        </w:tc>
        <w:tc>
          <w:tcPr>
            <w:tcW w:w="1197" w:type="dxa"/>
            <w:tcBorders>
              <w:top w:val="single" w:sz="4" w:space="0" w:color="auto"/>
              <w:left w:val="single" w:sz="4" w:space="0" w:color="auto"/>
              <w:bottom w:val="single" w:sz="4" w:space="0" w:color="auto"/>
              <w:right w:val="single" w:sz="4" w:space="0" w:color="auto"/>
            </w:tcBorders>
          </w:tcPr>
          <w:p w:rsidR="00D51E85" w:rsidRDefault="00F04217">
            <w:pPr>
              <w:spacing w:before="40" w:after="0" w:line="240" w:lineRule="auto"/>
              <w:jc w:val="center"/>
              <w:rPr>
                <w:rFonts w:ascii="Arial" w:eastAsia="Times New Roman" w:hAnsi="Arial" w:cs="Arial"/>
                <w:bCs/>
                <w:noProof/>
                <w:color w:val="000000"/>
                <w:sz w:val="20"/>
                <w:szCs w:val="24"/>
                <w:lang w:val="ro-RO"/>
              </w:rPr>
            </w:pPr>
            <w:r>
              <w:rPr>
                <w:rFonts w:ascii="Arial" w:eastAsia="Times New Roman" w:hAnsi="Arial" w:cs="Arial"/>
                <w:bCs/>
                <w:noProof/>
                <w:color w:val="000000"/>
                <w:lang w:val="ro-RO"/>
              </w:rPr>
              <w:t>Valorificare</w:t>
            </w:r>
          </w:p>
        </w:tc>
        <w:tc>
          <w:tcPr>
            <w:tcW w:w="598" w:type="dxa"/>
            <w:tcBorders>
              <w:top w:val="single" w:sz="4" w:space="0" w:color="auto"/>
              <w:left w:val="single" w:sz="4" w:space="0" w:color="auto"/>
              <w:bottom w:val="single" w:sz="4" w:space="0" w:color="auto"/>
              <w:right w:val="single" w:sz="4" w:space="0" w:color="auto"/>
            </w:tcBorders>
          </w:tcPr>
          <w:p w:rsidR="00D51E85" w:rsidRDefault="00F04217">
            <w:pPr>
              <w:spacing w:before="40" w:after="0" w:line="240" w:lineRule="auto"/>
              <w:jc w:val="center"/>
              <w:rPr>
                <w:rFonts w:ascii="Arial" w:eastAsia="Times New Roman" w:hAnsi="Arial" w:cs="Arial"/>
                <w:bCs/>
                <w:noProof/>
                <w:color w:val="000000"/>
                <w:sz w:val="20"/>
                <w:szCs w:val="24"/>
                <w:lang w:val="ro-RO"/>
              </w:rPr>
            </w:pPr>
            <w:r>
              <w:rPr>
                <w:rFonts w:ascii="Arial" w:eastAsia="Times New Roman" w:hAnsi="Arial" w:cs="Arial"/>
                <w:bCs/>
                <w:noProof/>
                <w:color w:val="000000"/>
                <w:lang w:val="ro-RO"/>
              </w:rPr>
              <w:t>R12</w:t>
            </w:r>
          </w:p>
        </w:tc>
        <w:tc>
          <w:tcPr>
            <w:tcW w:w="1913" w:type="dxa"/>
            <w:tcBorders>
              <w:top w:val="single" w:sz="4" w:space="0" w:color="auto"/>
              <w:left w:val="single" w:sz="4" w:space="0" w:color="auto"/>
              <w:bottom w:val="single" w:sz="4" w:space="0" w:color="auto"/>
              <w:right w:val="single" w:sz="4" w:space="0" w:color="auto"/>
            </w:tcBorders>
          </w:tcPr>
          <w:p w:rsidR="00D51E85" w:rsidRDefault="00D51E85">
            <w:pPr>
              <w:spacing w:before="40" w:after="0" w:line="240" w:lineRule="auto"/>
              <w:jc w:val="center"/>
              <w:rPr>
                <w:rFonts w:ascii="Arial" w:eastAsia="Times New Roman" w:hAnsi="Arial" w:cs="Arial"/>
                <w:bCs/>
                <w:noProof/>
                <w:color w:val="000000"/>
                <w:sz w:val="20"/>
                <w:szCs w:val="24"/>
                <w:lang w:val="ro-RO"/>
              </w:rPr>
            </w:pPr>
          </w:p>
        </w:tc>
      </w:tr>
    </w:tbl>
    <w:p w:rsidR="00B530B1" w:rsidRDefault="00B530B1" w:rsidP="00B530B1">
      <w:pPr>
        <w:spacing w:after="0" w:line="240" w:lineRule="auto"/>
        <w:jc w:val="both"/>
        <w:rPr>
          <w:rFonts w:ascii="Arial" w:eastAsia="Times New Roman" w:hAnsi="Arial" w:cs="Arial"/>
          <w:b/>
          <w:bCs/>
          <w:noProof/>
          <w:color w:val="000000"/>
          <w:sz w:val="24"/>
          <w:szCs w:val="24"/>
          <w:lang w:val="ro-RO"/>
        </w:rPr>
      </w:pPr>
    </w:p>
    <w:p w:rsidR="00B530B1" w:rsidRDefault="00B530B1" w:rsidP="00B530B1">
      <w:pPr>
        <w:spacing w:after="0" w:line="240" w:lineRule="auto"/>
        <w:jc w:val="both"/>
        <w:rPr>
          <w:rFonts w:ascii="Times New Roman" w:eastAsia="Times New Roman" w:hAnsi="Times New Roman"/>
          <w:b/>
          <w:bCs/>
          <w:noProof/>
          <w:color w:val="000000"/>
          <w:sz w:val="24"/>
          <w:szCs w:val="24"/>
          <w:lang w:val="ro-RO"/>
        </w:rPr>
      </w:pPr>
      <w:r>
        <w:rPr>
          <w:rFonts w:ascii="Arial" w:eastAsia="Times New Roman" w:hAnsi="Arial" w:cs="Arial"/>
          <w:b/>
          <w:bCs/>
          <w:noProof/>
          <w:color w:val="000000"/>
          <w:sz w:val="24"/>
          <w:szCs w:val="24"/>
          <w:lang w:val="ro-RO"/>
        </w:rPr>
        <w:t xml:space="preserve">11.4. Deşeuri tratate </w:t>
      </w:r>
      <w:sdt>
        <w:sdtPr>
          <w:rPr>
            <w:rFonts w:ascii="Arial" w:eastAsia="Times New Roman" w:hAnsi="Arial" w:cs="Arial"/>
            <w:bCs/>
            <w:noProof/>
            <w:color w:val="000000"/>
            <w:sz w:val="24"/>
            <w:szCs w:val="24"/>
            <w:lang w:val="ro-RO"/>
          </w:rPr>
          <w:alias w:val="Câmp editabil text"/>
          <w:tag w:val="CampEditabil"/>
          <w:id w:val="306287521"/>
          <w:placeholder>
            <w:docPart w:val="1B99719250AB415AB5F4F4E1089EA239"/>
          </w:placeholder>
        </w:sdtPr>
        <w:sdtContent>
          <w:r>
            <w:rPr>
              <w:rFonts w:ascii="Arial" w:eastAsia="Times New Roman" w:hAnsi="Arial" w:cs="Arial"/>
              <w:bCs/>
              <w:noProof/>
              <w:color w:val="000000"/>
              <w:sz w:val="24"/>
              <w:szCs w:val="24"/>
              <w:lang w:val="ro-RO"/>
            </w:rPr>
            <w:t xml:space="preserve">- operatorul valorifică/elimină următoarele deşeuri în baza contractelor de service al instalaţiilor, sau în baza contractelor de colectare deşeuri, încheiate cu firme autorizate: </w:t>
          </w:r>
        </w:sdtContent>
      </w:sdt>
      <w:r>
        <w:rPr>
          <w:rFonts w:ascii="Arial" w:eastAsia="Times New Roman" w:hAnsi="Arial" w:cs="Arial"/>
          <w:bCs/>
          <w:noProof/>
          <w:color w:val="000000"/>
          <w:sz w:val="24"/>
          <w:szCs w:val="24"/>
          <w:lang w:val="ro-RO"/>
        </w:rPr>
        <w:t xml:space="preserve"> </w:t>
      </w:r>
    </w:p>
    <w:tbl>
      <w:tblPr>
        <w:tblW w:w="933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23"/>
        <w:gridCol w:w="1529"/>
        <w:gridCol w:w="765"/>
        <w:gridCol w:w="1377"/>
        <w:gridCol w:w="1530"/>
        <w:gridCol w:w="1224"/>
        <w:gridCol w:w="1682"/>
      </w:tblGrid>
      <w:tr w:rsidR="00B530B1" w:rsidTr="00CA22D9">
        <w:trPr>
          <w:cantSplit/>
          <w:trHeight w:val="1134"/>
        </w:trPr>
        <w:tc>
          <w:tcPr>
            <w:tcW w:w="122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B530B1" w:rsidRDefault="00B530B1">
            <w:pPr>
              <w:spacing w:before="40" w:after="0" w:line="240" w:lineRule="auto"/>
              <w:jc w:val="center"/>
              <w:rPr>
                <w:rFonts w:ascii="Arial" w:eastAsia="Times New Roman" w:hAnsi="Arial" w:cs="Arial"/>
                <w:b/>
                <w:bCs/>
                <w:noProof/>
                <w:color w:val="000000"/>
                <w:sz w:val="20"/>
                <w:szCs w:val="24"/>
                <w:lang w:val="ro-RO"/>
              </w:rPr>
            </w:pPr>
            <w:r>
              <w:rPr>
                <w:rFonts w:ascii="Arial" w:eastAsia="Times New Roman" w:hAnsi="Arial" w:cs="Arial"/>
                <w:b/>
                <w:bCs/>
                <w:noProof/>
                <w:color w:val="000000"/>
                <w:sz w:val="20"/>
                <w:szCs w:val="24"/>
                <w:lang w:val="ro-RO"/>
              </w:rPr>
              <w:t>Cod deșeu</w:t>
            </w:r>
          </w:p>
        </w:tc>
        <w:tc>
          <w:tcPr>
            <w:tcW w:w="152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B530B1" w:rsidRDefault="00B530B1">
            <w:pPr>
              <w:spacing w:before="40" w:after="0" w:line="240" w:lineRule="auto"/>
              <w:jc w:val="center"/>
              <w:rPr>
                <w:rFonts w:ascii="Arial" w:eastAsia="Times New Roman" w:hAnsi="Arial" w:cs="Arial"/>
                <w:b/>
                <w:bCs/>
                <w:noProof/>
                <w:color w:val="000000"/>
                <w:sz w:val="20"/>
                <w:szCs w:val="24"/>
                <w:lang w:val="ro-RO"/>
              </w:rPr>
            </w:pPr>
            <w:r>
              <w:rPr>
                <w:rFonts w:ascii="Arial" w:eastAsia="Times New Roman" w:hAnsi="Arial" w:cs="Arial"/>
                <w:b/>
                <w:bCs/>
                <w:noProof/>
                <w:color w:val="000000"/>
                <w:sz w:val="20"/>
                <w:szCs w:val="24"/>
                <w:lang w:val="ro-RO"/>
              </w:rPr>
              <w:t>Denumire deșeu</w:t>
            </w:r>
          </w:p>
        </w:tc>
        <w:tc>
          <w:tcPr>
            <w:tcW w:w="765"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hideMark/>
          </w:tcPr>
          <w:p w:rsidR="00B530B1" w:rsidRDefault="00B530B1">
            <w:pPr>
              <w:spacing w:before="40" w:after="0" w:line="240" w:lineRule="auto"/>
              <w:ind w:left="113" w:right="113"/>
              <w:jc w:val="center"/>
              <w:rPr>
                <w:rFonts w:ascii="Arial" w:eastAsia="Times New Roman" w:hAnsi="Arial" w:cs="Arial"/>
                <w:b/>
                <w:bCs/>
                <w:noProof/>
                <w:color w:val="000000"/>
                <w:sz w:val="20"/>
                <w:szCs w:val="24"/>
                <w:lang w:val="ro-RO"/>
              </w:rPr>
            </w:pPr>
            <w:r>
              <w:rPr>
                <w:rFonts w:ascii="Arial" w:eastAsia="Times New Roman" w:hAnsi="Arial" w:cs="Arial"/>
                <w:b/>
                <w:bCs/>
                <w:noProof/>
                <w:color w:val="000000"/>
                <w:sz w:val="20"/>
                <w:szCs w:val="24"/>
                <w:lang w:val="ro-RO"/>
              </w:rPr>
              <w:t>Cantitate</w:t>
            </w:r>
          </w:p>
        </w:tc>
        <w:tc>
          <w:tcPr>
            <w:tcW w:w="137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B530B1" w:rsidRDefault="00B530B1">
            <w:pPr>
              <w:spacing w:before="40" w:after="0" w:line="240" w:lineRule="auto"/>
              <w:jc w:val="center"/>
              <w:rPr>
                <w:rFonts w:ascii="Arial" w:eastAsia="Times New Roman" w:hAnsi="Arial" w:cs="Arial"/>
                <w:b/>
                <w:bCs/>
                <w:noProof/>
                <w:color w:val="000000"/>
                <w:sz w:val="20"/>
                <w:szCs w:val="24"/>
                <w:lang w:val="ro-RO"/>
              </w:rPr>
            </w:pPr>
            <w:r>
              <w:rPr>
                <w:rFonts w:ascii="Arial" w:eastAsia="Times New Roman" w:hAnsi="Arial" w:cs="Arial"/>
                <w:b/>
                <w:bCs/>
                <w:noProof/>
                <w:color w:val="000000"/>
                <w:sz w:val="20"/>
                <w:szCs w:val="24"/>
                <w:lang w:val="ro-RO"/>
              </w:rPr>
              <w:t>UM</w:t>
            </w:r>
          </w:p>
        </w:tc>
        <w:tc>
          <w:tcPr>
            <w:tcW w:w="153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B530B1" w:rsidRDefault="00B530B1">
            <w:pPr>
              <w:spacing w:before="40" w:after="0" w:line="240" w:lineRule="auto"/>
              <w:jc w:val="center"/>
              <w:rPr>
                <w:rFonts w:ascii="Arial" w:eastAsia="Times New Roman" w:hAnsi="Arial" w:cs="Arial"/>
                <w:b/>
                <w:bCs/>
                <w:noProof/>
                <w:color w:val="000000"/>
                <w:sz w:val="20"/>
                <w:szCs w:val="24"/>
                <w:lang w:val="ro-RO"/>
              </w:rPr>
            </w:pPr>
            <w:r>
              <w:rPr>
                <w:rFonts w:ascii="Arial" w:eastAsia="Times New Roman" w:hAnsi="Arial" w:cs="Arial"/>
                <w:b/>
                <w:bCs/>
                <w:noProof/>
                <w:color w:val="000000"/>
                <w:sz w:val="20"/>
                <w:szCs w:val="24"/>
                <w:lang w:val="ro-RO"/>
              </w:rPr>
              <w:t>Operațiune valorificare / eliminare</w:t>
            </w:r>
          </w:p>
        </w:tc>
        <w:tc>
          <w:tcPr>
            <w:tcW w:w="122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B530B1" w:rsidRDefault="00B530B1">
            <w:pPr>
              <w:spacing w:before="40" w:after="0" w:line="240" w:lineRule="auto"/>
              <w:jc w:val="center"/>
              <w:rPr>
                <w:rFonts w:ascii="Arial" w:eastAsia="Times New Roman" w:hAnsi="Arial" w:cs="Arial"/>
                <w:b/>
                <w:bCs/>
                <w:noProof/>
                <w:color w:val="000000"/>
                <w:sz w:val="20"/>
                <w:szCs w:val="24"/>
                <w:lang w:val="ro-RO"/>
              </w:rPr>
            </w:pPr>
            <w:r>
              <w:rPr>
                <w:rFonts w:ascii="Arial" w:eastAsia="Times New Roman" w:hAnsi="Arial" w:cs="Arial"/>
                <w:b/>
                <w:bCs/>
                <w:noProof/>
                <w:color w:val="000000"/>
                <w:sz w:val="20"/>
                <w:szCs w:val="24"/>
                <w:lang w:val="ro-RO"/>
              </w:rPr>
              <w:t>Cod operațiune</w:t>
            </w:r>
          </w:p>
        </w:tc>
        <w:tc>
          <w:tcPr>
            <w:tcW w:w="1682"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B530B1" w:rsidRDefault="00B530B1">
            <w:pPr>
              <w:spacing w:before="40" w:after="0" w:line="240" w:lineRule="auto"/>
              <w:jc w:val="center"/>
              <w:rPr>
                <w:rFonts w:ascii="Arial" w:eastAsia="Times New Roman" w:hAnsi="Arial" w:cs="Arial"/>
                <w:b/>
                <w:bCs/>
                <w:noProof/>
                <w:color w:val="000000"/>
                <w:sz w:val="20"/>
                <w:szCs w:val="24"/>
                <w:lang w:val="ro-RO"/>
              </w:rPr>
            </w:pPr>
            <w:r>
              <w:rPr>
                <w:rFonts w:ascii="Arial" w:eastAsia="Times New Roman" w:hAnsi="Arial" w:cs="Arial"/>
                <w:b/>
                <w:bCs/>
                <w:noProof/>
                <w:color w:val="000000"/>
                <w:sz w:val="20"/>
                <w:szCs w:val="24"/>
                <w:lang w:val="ro-RO"/>
              </w:rPr>
              <w:t>Denumire operațiune</w:t>
            </w:r>
          </w:p>
        </w:tc>
      </w:tr>
      <w:tr w:rsidR="003402DF" w:rsidTr="00FD3F5E">
        <w:tc>
          <w:tcPr>
            <w:tcW w:w="1223" w:type="dxa"/>
            <w:tcBorders>
              <w:top w:val="single" w:sz="4" w:space="0" w:color="auto"/>
              <w:left w:val="single" w:sz="4" w:space="0" w:color="auto"/>
              <w:bottom w:val="single" w:sz="4" w:space="0" w:color="auto"/>
              <w:right w:val="single" w:sz="4" w:space="0" w:color="auto"/>
            </w:tcBorders>
          </w:tcPr>
          <w:p w:rsidR="003402DF" w:rsidRPr="007C2A7A" w:rsidRDefault="003402DF" w:rsidP="00FD3F5E">
            <w:pPr>
              <w:spacing w:before="40" w:after="0" w:line="240" w:lineRule="auto"/>
              <w:jc w:val="center"/>
              <w:rPr>
                <w:rFonts w:ascii="Arial" w:hAnsi="Arial" w:cs="Arial"/>
                <w:lang w:val="it-IT"/>
              </w:rPr>
            </w:pPr>
            <w:r w:rsidRPr="007C2A7A">
              <w:rPr>
                <w:rFonts w:ascii="Arial" w:hAnsi="Arial" w:cs="Arial"/>
                <w:lang w:val="it-IT"/>
              </w:rPr>
              <w:t>12 01 03</w:t>
            </w:r>
          </w:p>
          <w:p w:rsidR="003402DF" w:rsidRDefault="003402DF" w:rsidP="00FD3F5E">
            <w:pPr>
              <w:spacing w:before="40" w:after="0" w:line="240" w:lineRule="auto"/>
              <w:jc w:val="center"/>
              <w:rPr>
                <w:rFonts w:ascii="Arial" w:eastAsia="Times New Roman" w:hAnsi="Arial" w:cs="Arial"/>
                <w:bCs/>
                <w:noProof/>
                <w:color w:val="000000"/>
                <w:sz w:val="20"/>
                <w:szCs w:val="24"/>
                <w:lang w:val="ro-RO"/>
              </w:rPr>
            </w:pPr>
          </w:p>
        </w:tc>
        <w:tc>
          <w:tcPr>
            <w:tcW w:w="1529" w:type="dxa"/>
            <w:vMerge w:val="restart"/>
            <w:tcBorders>
              <w:top w:val="single" w:sz="4" w:space="0" w:color="auto"/>
              <w:left w:val="single" w:sz="4" w:space="0" w:color="auto"/>
              <w:right w:val="single" w:sz="4" w:space="0" w:color="auto"/>
            </w:tcBorders>
          </w:tcPr>
          <w:p w:rsidR="003402DF" w:rsidRDefault="00063E13" w:rsidP="003402DF">
            <w:pPr>
              <w:pStyle w:val="Frspaiere1"/>
              <w:spacing w:line="276" w:lineRule="auto"/>
              <w:rPr>
                <w:rStyle w:val="Bodytext115pt"/>
                <w:rFonts w:ascii="Arial" w:eastAsia="Calibri" w:hAnsi="Arial" w:cs="Arial"/>
                <w:sz w:val="22"/>
                <w:szCs w:val="22"/>
              </w:rPr>
            </w:pPr>
            <w:r>
              <w:rPr>
                <w:rStyle w:val="Bodytext115pt"/>
                <w:rFonts w:ascii="Arial" w:eastAsia="Calibri" w:hAnsi="Arial" w:cs="Arial"/>
                <w:sz w:val="22"/>
                <w:szCs w:val="22"/>
              </w:rPr>
              <w:t>Deș</w:t>
            </w:r>
            <w:r w:rsidR="003402DF">
              <w:rPr>
                <w:rStyle w:val="Bodytext115pt"/>
                <w:rFonts w:ascii="Arial" w:eastAsia="Calibri" w:hAnsi="Arial" w:cs="Arial"/>
                <w:sz w:val="22"/>
                <w:szCs w:val="22"/>
              </w:rPr>
              <w:t>euri de al</w:t>
            </w:r>
            <w:r>
              <w:rPr>
                <w:rStyle w:val="Bodytext115pt"/>
                <w:rFonts w:ascii="Arial" w:eastAsia="Calibri" w:hAnsi="Arial" w:cs="Arial"/>
                <w:sz w:val="22"/>
                <w:szCs w:val="22"/>
              </w:rPr>
              <w:t>uminiu și de aliaje de aluminiu</w:t>
            </w:r>
          </w:p>
          <w:p w:rsidR="003402DF" w:rsidRDefault="003402DF" w:rsidP="00CA22D9">
            <w:pPr>
              <w:spacing w:before="40" w:after="0" w:line="240" w:lineRule="auto"/>
              <w:jc w:val="center"/>
              <w:rPr>
                <w:rFonts w:ascii="Arial" w:eastAsia="Times New Roman" w:hAnsi="Arial" w:cs="Arial"/>
                <w:bCs/>
                <w:noProof/>
                <w:color w:val="000000"/>
                <w:sz w:val="20"/>
                <w:szCs w:val="24"/>
                <w:lang w:val="ro-RO"/>
              </w:rPr>
            </w:pPr>
          </w:p>
        </w:tc>
        <w:tc>
          <w:tcPr>
            <w:tcW w:w="765" w:type="dxa"/>
            <w:vMerge w:val="restart"/>
            <w:tcBorders>
              <w:top w:val="single" w:sz="4" w:space="0" w:color="auto"/>
              <w:left w:val="single" w:sz="4" w:space="0" w:color="auto"/>
              <w:right w:val="single" w:sz="4" w:space="0" w:color="auto"/>
            </w:tcBorders>
          </w:tcPr>
          <w:p w:rsidR="003402DF" w:rsidRPr="007C2A7A" w:rsidRDefault="003402DF" w:rsidP="00FD3F5E">
            <w:pPr>
              <w:spacing w:before="40" w:after="0" w:line="240" w:lineRule="auto"/>
              <w:jc w:val="center"/>
              <w:rPr>
                <w:rFonts w:ascii="Arial" w:eastAsia="Times New Roman" w:hAnsi="Arial" w:cs="Arial"/>
                <w:bCs/>
                <w:noProof/>
                <w:color w:val="000000"/>
                <w:lang w:val="ro-RO"/>
              </w:rPr>
            </w:pPr>
            <w:r w:rsidRPr="007C2A7A">
              <w:rPr>
                <w:rFonts w:ascii="Arial" w:hAnsi="Arial" w:cs="Arial"/>
                <w:lang w:val="it-IT"/>
              </w:rPr>
              <w:t>8410</w:t>
            </w:r>
            <w:r w:rsidRPr="007C2A7A">
              <w:rPr>
                <w:rFonts w:ascii="Arial" w:eastAsia="Times New Roman" w:hAnsi="Arial" w:cs="Arial"/>
                <w:bCs/>
                <w:noProof/>
                <w:color w:val="000000"/>
                <w:lang w:val="ro-RO"/>
              </w:rPr>
              <w:t xml:space="preserve"> </w:t>
            </w:r>
          </w:p>
        </w:tc>
        <w:tc>
          <w:tcPr>
            <w:tcW w:w="1377" w:type="dxa"/>
            <w:vMerge w:val="restart"/>
            <w:tcBorders>
              <w:top w:val="single" w:sz="4" w:space="0" w:color="auto"/>
              <w:left w:val="single" w:sz="4" w:space="0" w:color="auto"/>
              <w:right w:val="single" w:sz="4" w:space="0" w:color="auto"/>
            </w:tcBorders>
          </w:tcPr>
          <w:p w:rsidR="003402DF" w:rsidRPr="007C2A7A" w:rsidRDefault="003402DF" w:rsidP="00FD3F5E">
            <w:pPr>
              <w:spacing w:before="40" w:after="0" w:line="240" w:lineRule="auto"/>
              <w:jc w:val="center"/>
              <w:rPr>
                <w:rFonts w:ascii="Arial" w:eastAsia="Times New Roman" w:hAnsi="Arial" w:cs="Arial"/>
                <w:bCs/>
                <w:noProof/>
                <w:color w:val="000000"/>
                <w:lang w:val="ro-RO"/>
              </w:rPr>
            </w:pPr>
            <w:r w:rsidRPr="007C2A7A">
              <w:rPr>
                <w:rFonts w:ascii="Arial" w:eastAsia="Times New Roman" w:hAnsi="Arial" w:cs="Arial"/>
                <w:bCs/>
                <w:noProof/>
                <w:color w:val="000000"/>
                <w:lang w:val="ro-RO"/>
              </w:rPr>
              <w:t xml:space="preserve">t/an </w:t>
            </w:r>
          </w:p>
        </w:tc>
        <w:tc>
          <w:tcPr>
            <w:tcW w:w="1530" w:type="dxa"/>
            <w:vMerge w:val="restart"/>
            <w:tcBorders>
              <w:top w:val="single" w:sz="4" w:space="0" w:color="auto"/>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r>
              <w:rPr>
                <w:rFonts w:ascii="Arial" w:eastAsia="Times New Roman" w:hAnsi="Arial" w:cs="Arial"/>
                <w:bCs/>
                <w:noProof/>
                <w:color w:val="000000"/>
                <w:sz w:val="20"/>
                <w:szCs w:val="24"/>
                <w:lang w:val="ro-RO"/>
              </w:rPr>
              <w:t>valorificare</w:t>
            </w:r>
          </w:p>
        </w:tc>
        <w:tc>
          <w:tcPr>
            <w:tcW w:w="1224" w:type="dxa"/>
            <w:vMerge w:val="restart"/>
            <w:tcBorders>
              <w:top w:val="single" w:sz="4" w:space="0" w:color="auto"/>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r w:rsidRPr="007C2A7A">
              <w:rPr>
                <w:rFonts w:ascii="Arial" w:eastAsia="Times New Roman" w:hAnsi="Arial" w:cs="Arial"/>
                <w:bCs/>
                <w:noProof/>
                <w:color w:val="000000"/>
                <w:lang w:val="ro-RO"/>
              </w:rPr>
              <w:t>R4</w:t>
            </w:r>
          </w:p>
        </w:tc>
        <w:tc>
          <w:tcPr>
            <w:tcW w:w="1682" w:type="dxa"/>
            <w:vMerge w:val="restart"/>
            <w:tcBorders>
              <w:top w:val="single" w:sz="4" w:space="0" w:color="auto"/>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r w:rsidRPr="003402DF">
              <w:rPr>
                <w:rFonts w:ascii="Arial" w:eastAsia="Times New Roman" w:hAnsi="Arial" w:cs="Arial"/>
                <w:bCs/>
                <w:noProof/>
                <w:color w:val="000000"/>
                <w:lang w:val="ro-RO"/>
              </w:rPr>
              <w:t xml:space="preserve">Valorificarea </w:t>
            </w:r>
            <w:r>
              <w:rPr>
                <w:rFonts w:ascii="Arial" w:eastAsia="Times New Roman" w:hAnsi="Arial" w:cs="Arial"/>
                <w:bCs/>
                <w:noProof/>
                <w:color w:val="000000"/>
                <w:lang w:val="ro-RO"/>
              </w:rPr>
              <w:t xml:space="preserve">/reciclarea </w:t>
            </w:r>
            <w:r w:rsidRPr="003402DF">
              <w:rPr>
                <w:rFonts w:ascii="Arial" w:eastAsia="Times New Roman" w:hAnsi="Arial" w:cs="Arial"/>
                <w:bCs/>
                <w:noProof/>
                <w:color w:val="000000"/>
                <w:lang w:val="ro-RO"/>
              </w:rPr>
              <w:t xml:space="preserve">metalelor și </w:t>
            </w:r>
            <w:r w:rsidR="00C604F6">
              <w:rPr>
                <w:rFonts w:ascii="Arial" w:eastAsia="Times New Roman" w:hAnsi="Arial" w:cs="Arial"/>
                <w:bCs/>
                <w:noProof/>
                <w:color w:val="000000"/>
                <w:lang w:val="ro-RO"/>
              </w:rPr>
              <w:t xml:space="preserve">       </w:t>
            </w:r>
            <w:r w:rsidRPr="003402DF">
              <w:rPr>
                <w:rFonts w:ascii="Arial" w:eastAsia="Times New Roman" w:hAnsi="Arial" w:cs="Arial"/>
                <w:bCs/>
                <w:noProof/>
                <w:color w:val="000000"/>
                <w:lang w:val="ro-RO"/>
              </w:rPr>
              <w:t>compușilor metalici</w:t>
            </w:r>
          </w:p>
        </w:tc>
      </w:tr>
      <w:tr w:rsidR="003402DF" w:rsidTr="00FD3F5E">
        <w:tc>
          <w:tcPr>
            <w:tcW w:w="1223" w:type="dxa"/>
            <w:tcBorders>
              <w:top w:val="single" w:sz="4" w:space="0" w:color="auto"/>
              <w:left w:val="single" w:sz="4" w:space="0" w:color="auto"/>
              <w:bottom w:val="single" w:sz="4" w:space="0" w:color="auto"/>
              <w:right w:val="single" w:sz="4" w:space="0" w:color="auto"/>
            </w:tcBorders>
          </w:tcPr>
          <w:p w:rsidR="003402DF" w:rsidRPr="007C2A7A" w:rsidRDefault="003402DF" w:rsidP="00FD3F5E">
            <w:pPr>
              <w:spacing w:after="0" w:line="240" w:lineRule="auto"/>
              <w:jc w:val="center"/>
              <w:rPr>
                <w:rFonts w:ascii="Arial" w:hAnsi="Arial" w:cs="Arial"/>
                <w:lang w:val="it-IT"/>
              </w:rPr>
            </w:pPr>
            <w:r w:rsidRPr="007C2A7A">
              <w:rPr>
                <w:rFonts w:ascii="Arial" w:hAnsi="Arial" w:cs="Arial"/>
                <w:lang w:val="it-IT"/>
              </w:rPr>
              <w:t>12 01 04</w:t>
            </w:r>
          </w:p>
          <w:p w:rsidR="003402DF" w:rsidRDefault="003402DF" w:rsidP="00FD3F5E">
            <w:pPr>
              <w:spacing w:before="40" w:after="0" w:line="240" w:lineRule="auto"/>
              <w:jc w:val="center"/>
              <w:rPr>
                <w:rFonts w:ascii="Arial" w:eastAsia="Times New Roman" w:hAnsi="Arial" w:cs="Arial"/>
                <w:bCs/>
                <w:noProof/>
                <w:color w:val="000000"/>
                <w:sz w:val="20"/>
                <w:szCs w:val="24"/>
                <w:lang w:val="ro-RO"/>
              </w:rPr>
            </w:pPr>
          </w:p>
        </w:tc>
        <w:tc>
          <w:tcPr>
            <w:tcW w:w="1529" w:type="dxa"/>
            <w:vMerge/>
            <w:tcBorders>
              <w:left w:val="single" w:sz="4" w:space="0" w:color="auto"/>
              <w:right w:val="single" w:sz="4" w:space="0" w:color="auto"/>
            </w:tcBorders>
          </w:tcPr>
          <w:p w:rsidR="003402DF" w:rsidRDefault="003402DF" w:rsidP="00CA22D9">
            <w:pPr>
              <w:spacing w:before="40" w:after="0" w:line="240" w:lineRule="auto"/>
              <w:jc w:val="center"/>
              <w:rPr>
                <w:rFonts w:ascii="Arial" w:eastAsia="Times New Roman" w:hAnsi="Arial" w:cs="Arial"/>
                <w:bCs/>
                <w:noProof/>
                <w:color w:val="000000"/>
                <w:sz w:val="20"/>
                <w:szCs w:val="24"/>
                <w:lang w:val="ro-RO"/>
              </w:rPr>
            </w:pPr>
          </w:p>
        </w:tc>
        <w:tc>
          <w:tcPr>
            <w:tcW w:w="765"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377"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530"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224"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682"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r>
      <w:tr w:rsidR="003402DF" w:rsidTr="00FD3F5E">
        <w:tc>
          <w:tcPr>
            <w:tcW w:w="1223" w:type="dxa"/>
            <w:tcBorders>
              <w:top w:val="single" w:sz="4" w:space="0" w:color="auto"/>
              <w:left w:val="single" w:sz="4" w:space="0" w:color="auto"/>
              <w:bottom w:val="single" w:sz="4" w:space="0" w:color="auto"/>
              <w:right w:val="single" w:sz="4" w:space="0" w:color="auto"/>
            </w:tcBorders>
          </w:tcPr>
          <w:p w:rsidR="003402DF" w:rsidRPr="007C2A7A" w:rsidRDefault="003402DF" w:rsidP="00FD3F5E">
            <w:pPr>
              <w:spacing w:after="0" w:line="240" w:lineRule="auto"/>
              <w:jc w:val="center"/>
              <w:rPr>
                <w:rFonts w:ascii="Arial" w:hAnsi="Arial" w:cs="Arial"/>
                <w:lang w:val="it-IT"/>
              </w:rPr>
            </w:pPr>
            <w:r w:rsidRPr="007C2A7A">
              <w:rPr>
                <w:rFonts w:ascii="Arial" w:hAnsi="Arial" w:cs="Arial"/>
                <w:lang w:val="it-IT"/>
              </w:rPr>
              <w:t>16 01 17</w:t>
            </w:r>
          </w:p>
          <w:p w:rsidR="003402DF" w:rsidRDefault="003402DF" w:rsidP="00FD3F5E">
            <w:pPr>
              <w:spacing w:before="40" w:after="0" w:line="240" w:lineRule="auto"/>
              <w:jc w:val="center"/>
              <w:rPr>
                <w:rFonts w:ascii="Arial" w:eastAsia="Times New Roman" w:hAnsi="Arial" w:cs="Arial"/>
                <w:bCs/>
                <w:noProof/>
                <w:color w:val="000000"/>
                <w:sz w:val="20"/>
                <w:szCs w:val="24"/>
                <w:lang w:val="ro-RO"/>
              </w:rPr>
            </w:pPr>
          </w:p>
        </w:tc>
        <w:tc>
          <w:tcPr>
            <w:tcW w:w="1529" w:type="dxa"/>
            <w:vMerge/>
            <w:tcBorders>
              <w:left w:val="single" w:sz="4" w:space="0" w:color="auto"/>
              <w:right w:val="single" w:sz="4" w:space="0" w:color="auto"/>
            </w:tcBorders>
          </w:tcPr>
          <w:p w:rsidR="003402DF" w:rsidRDefault="003402DF" w:rsidP="00CA22D9">
            <w:pPr>
              <w:spacing w:before="40" w:after="0" w:line="240" w:lineRule="auto"/>
              <w:jc w:val="center"/>
              <w:rPr>
                <w:rFonts w:ascii="Arial" w:eastAsia="Times New Roman" w:hAnsi="Arial" w:cs="Arial"/>
                <w:bCs/>
                <w:noProof/>
                <w:color w:val="000000"/>
                <w:sz w:val="20"/>
                <w:szCs w:val="24"/>
                <w:lang w:val="ro-RO"/>
              </w:rPr>
            </w:pPr>
          </w:p>
        </w:tc>
        <w:tc>
          <w:tcPr>
            <w:tcW w:w="765"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377"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530"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224"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682"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r>
      <w:tr w:rsidR="003402DF" w:rsidTr="00FD3F5E">
        <w:tc>
          <w:tcPr>
            <w:tcW w:w="1223" w:type="dxa"/>
            <w:tcBorders>
              <w:top w:val="single" w:sz="4" w:space="0" w:color="auto"/>
              <w:left w:val="single" w:sz="4" w:space="0" w:color="auto"/>
              <w:bottom w:val="single" w:sz="4" w:space="0" w:color="auto"/>
              <w:right w:val="single" w:sz="4" w:space="0" w:color="auto"/>
            </w:tcBorders>
          </w:tcPr>
          <w:p w:rsidR="003402DF" w:rsidRPr="007C2A7A" w:rsidRDefault="003402DF" w:rsidP="00FD3F5E">
            <w:pPr>
              <w:spacing w:after="0" w:line="240" w:lineRule="auto"/>
              <w:jc w:val="center"/>
              <w:rPr>
                <w:rFonts w:ascii="Arial" w:hAnsi="Arial" w:cs="Arial"/>
                <w:lang w:val="it-IT"/>
              </w:rPr>
            </w:pPr>
            <w:r w:rsidRPr="007C2A7A">
              <w:rPr>
                <w:rFonts w:ascii="Arial" w:hAnsi="Arial" w:cs="Arial"/>
                <w:lang w:val="it-IT"/>
              </w:rPr>
              <w:t>16 01 18</w:t>
            </w:r>
          </w:p>
          <w:p w:rsidR="003402DF" w:rsidRDefault="003402DF" w:rsidP="00FD3F5E">
            <w:pPr>
              <w:spacing w:before="40" w:after="0" w:line="240" w:lineRule="auto"/>
              <w:jc w:val="center"/>
              <w:rPr>
                <w:rFonts w:ascii="Arial" w:eastAsia="Times New Roman" w:hAnsi="Arial" w:cs="Arial"/>
                <w:bCs/>
                <w:noProof/>
                <w:color w:val="000000"/>
                <w:sz w:val="20"/>
                <w:szCs w:val="24"/>
                <w:lang w:val="ro-RO"/>
              </w:rPr>
            </w:pPr>
          </w:p>
        </w:tc>
        <w:tc>
          <w:tcPr>
            <w:tcW w:w="1529" w:type="dxa"/>
            <w:vMerge/>
            <w:tcBorders>
              <w:left w:val="single" w:sz="4" w:space="0" w:color="auto"/>
              <w:right w:val="single" w:sz="4" w:space="0" w:color="auto"/>
            </w:tcBorders>
          </w:tcPr>
          <w:p w:rsidR="003402DF" w:rsidRDefault="003402DF" w:rsidP="00CA22D9">
            <w:pPr>
              <w:spacing w:before="40" w:after="0" w:line="240" w:lineRule="auto"/>
              <w:jc w:val="center"/>
              <w:rPr>
                <w:rFonts w:ascii="Arial" w:eastAsia="Times New Roman" w:hAnsi="Arial" w:cs="Arial"/>
                <w:bCs/>
                <w:noProof/>
                <w:color w:val="000000"/>
                <w:sz w:val="20"/>
                <w:szCs w:val="24"/>
                <w:lang w:val="ro-RO"/>
              </w:rPr>
            </w:pPr>
          </w:p>
        </w:tc>
        <w:tc>
          <w:tcPr>
            <w:tcW w:w="765"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377"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530"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224"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682"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r>
      <w:tr w:rsidR="003402DF" w:rsidTr="00FD3F5E">
        <w:tc>
          <w:tcPr>
            <w:tcW w:w="1223" w:type="dxa"/>
            <w:tcBorders>
              <w:top w:val="single" w:sz="4" w:space="0" w:color="auto"/>
              <w:left w:val="single" w:sz="4" w:space="0" w:color="auto"/>
              <w:bottom w:val="single" w:sz="4" w:space="0" w:color="auto"/>
              <w:right w:val="single" w:sz="4" w:space="0" w:color="auto"/>
            </w:tcBorders>
          </w:tcPr>
          <w:p w:rsidR="003402DF" w:rsidRPr="007C2A7A" w:rsidRDefault="003402DF" w:rsidP="00FD3F5E">
            <w:pPr>
              <w:spacing w:after="0" w:line="240" w:lineRule="auto"/>
              <w:jc w:val="center"/>
              <w:rPr>
                <w:rFonts w:ascii="Arial" w:hAnsi="Arial" w:cs="Arial"/>
                <w:lang w:val="it-IT"/>
              </w:rPr>
            </w:pPr>
            <w:r w:rsidRPr="007C2A7A">
              <w:rPr>
                <w:rFonts w:ascii="Arial" w:hAnsi="Arial" w:cs="Arial"/>
                <w:lang w:val="it-IT"/>
              </w:rPr>
              <w:t>17 04 01</w:t>
            </w:r>
          </w:p>
          <w:p w:rsidR="003402DF" w:rsidRDefault="003402DF" w:rsidP="00FD3F5E">
            <w:pPr>
              <w:spacing w:before="40" w:after="0" w:line="240" w:lineRule="auto"/>
              <w:jc w:val="center"/>
              <w:rPr>
                <w:rFonts w:ascii="Arial" w:eastAsia="Times New Roman" w:hAnsi="Arial" w:cs="Arial"/>
                <w:bCs/>
                <w:noProof/>
                <w:color w:val="000000"/>
                <w:sz w:val="20"/>
                <w:szCs w:val="24"/>
                <w:lang w:val="ro-RO"/>
              </w:rPr>
            </w:pPr>
          </w:p>
        </w:tc>
        <w:tc>
          <w:tcPr>
            <w:tcW w:w="1529" w:type="dxa"/>
            <w:vMerge/>
            <w:tcBorders>
              <w:left w:val="single" w:sz="4" w:space="0" w:color="auto"/>
              <w:right w:val="single" w:sz="4" w:space="0" w:color="auto"/>
            </w:tcBorders>
          </w:tcPr>
          <w:p w:rsidR="003402DF" w:rsidRDefault="003402DF" w:rsidP="00CA22D9">
            <w:pPr>
              <w:spacing w:before="40" w:after="0" w:line="240" w:lineRule="auto"/>
              <w:jc w:val="center"/>
              <w:rPr>
                <w:rFonts w:ascii="Arial" w:eastAsia="Times New Roman" w:hAnsi="Arial" w:cs="Arial"/>
                <w:bCs/>
                <w:noProof/>
                <w:color w:val="000000"/>
                <w:sz w:val="20"/>
                <w:szCs w:val="24"/>
                <w:lang w:val="ro-RO"/>
              </w:rPr>
            </w:pPr>
          </w:p>
        </w:tc>
        <w:tc>
          <w:tcPr>
            <w:tcW w:w="765"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377"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530"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224"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682"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r>
      <w:tr w:rsidR="003402DF" w:rsidTr="00FD3F5E">
        <w:tc>
          <w:tcPr>
            <w:tcW w:w="1223" w:type="dxa"/>
            <w:tcBorders>
              <w:top w:val="single" w:sz="4" w:space="0" w:color="auto"/>
              <w:left w:val="single" w:sz="4" w:space="0" w:color="auto"/>
              <w:bottom w:val="single" w:sz="4" w:space="0" w:color="auto"/>
              <w:right w:val="single" w:sz="4" w:space="0" w:color="auto"/>
            </w:tcBorders>
          </w:tcPr>
          <w:p w:rsidR="003402DF" w:rsidRPr="007C2A7A" w:rsidRDefault="003402DF" w:rsidP="00FD3F5E">
            <w:pPr>
              <w:spacing w:after="0" w:line="240" w:lineRule="auto"/>
              <w:jc w:val="center"/>
              <w:rPr>
                <w:rFonts w:ascii="Arial" w:hAnsi="Arial" w:cs="Arial"/>
                <w:lang w:val="it-IT"/>
              </w:rPr>
            </w:pPr>
            <w:r w:rsidRPr="007C2A7A">
              <w:rPr>
                <w:rFonts w:ascii="Arial" w:hAnsi="Arial" w:cs="Arial"/>
                <w:lang w:val="it-IT"/>
              </w:rPr>
              <w:t>17 04 02</w:t>
            </w:r>
          </w:p>
          <w:p w:rsidR="003402DF" w:rsidRDefault="003402DF" w:rsidP="00FD3F5E">
            <w:pPr>
              <w:spacing w:before="40" w:after="0" w:line="240" w:lineRule="auto"/>
              <w:jc w:val="center"/>
              <w:rPr>
                <w:rFonts w:ascii="Arial" w:eastAsia="Times New Roman" w:hAnsi="Arial" w:cs="Arial"/>
                <w:bCs/>
                <w:noProof/>
                <w:color w:val="000000"/>
                <w:sz w:val="20"/>
                <w:szCs w:val="24"/>
                <w:lang w:val="ro-RO"/>
              </w:rPr>
            </w:pPr>
          </w:p>
        </w:tc>
        <w:tc>
          <w:tcPr>
            <w:tcW w:w="1529" w:type="dxa"/>
            <w:vMerge/>
            <w:tcBorders>
              <w:left w:val="single" w:sz="4" w:space="0" w:color="auto"/>
              <w:right w:val="single" w:sz="4" w:space="0" w:color="auto"/>
            </w:tcBorders>
          </w:tcPr>
          <w:p w:rsidR="003402DF" w:rsidRDefault="003402DF" w:rsidP="00CA22D9">
            <w:pPr>
              <w:spacing w:before="40" w:after="0" w:line="240" w:lineRule="auto"/>
              <w:jc w:val="center"/>
              <w:rPr>
                <w:rFonts w:ascii="Arial" w:eastAsia="Times New Roman" w:hAnsi="Arial" w:cs="Arial"/>
                <w:bCs/>
                <w:noProof/>
                <w:color w:val="000000"/>
                <w:sz w:val="20"/>
                <w:szCs w:val="24"/>
                <w:lang w:val="ro-RO"/>
              </w:rPr>
            </w:pPr>
          </w:p>
        </w:tc>
        <w:tc>
          <w:tcPr>
            <w:tcW w:w="765"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377"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530"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224"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682"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r>
      <w:tr w:rsidR="003402DF" w:rsidTr="00FD3F5E">
        <w:tc>
          <w:tcPr>
            <w:tcW w:w="1223" w:type="dxa"/>
            <w:tcBorders>
              <w:top w:val="single" w:sz="4" w:space="0" w:color="auto"/>
              <w:left w:val="single" w:sz="4" w:space="0" w:color="auto"/>
              <w:bottom w:val="single" w:sz="4" w:space="0" w:color="auto"/>
              <w:right w:val="single" w:sz="4" w:space="0" w:color="auto"/>
            </w:tcBorders>
          </w:tcPr>
          <w:p w:rsidR="003402DF" w:rsidRPr="007C2A7A" w:rsidRDefault="003402DF" w:rsidP="00FD3F5E">
            <w:pPr>
              <w:spacing w:after="0" w:line="240" w:lineRule="auto"/>
              <w:jc w:val="center"/>
              <w:rPr>
                <w:rFonts w:ascii="Arial" w:hAnsi="Arial" w:cs="Arial"/>
                <w:lang w:val="it-IT"/>
              </w:rPr>
            </w:pPr>
            <w:r w:rsidRPr="007C2A7A">
              <w:rPr>
                <w:rFonts w:ascii="Arial" w:hAnsi="Arial" w:cs="Arial"/>
                <w:lang w:val="it-IT"/>
              </w:rPr>
              <w:t>17 04 03</w:t>
            </w:r>
          </w:p>
          <w:p w:rsidR="003402DF" w:rsidRPr="007C2A7A" w:rsidRDefault="003402DF" w:rsidP="00FD3F5E">
            <w:pPr>
              <w:spacing w:after="0" w:line="240" w:lineRule="auto"/>
              <w:jc w:val="center"/>
              <w:rPr>
                <w:rFonts w:ascii="Arial" w:hAnsi="Arial" w:cs="Arial"/>
                <w:lang w:val="it-IT"/>
              </w:rPr>
            </w:pPr>
          </w:p>
        </w:tc>
        <w:tc>
          <w:tcPr>
            <w:tcW w:w="1529" w:type="dxa"/>
            <w:vMerge/>
            <w:tcBorders>
              <w:left w:val="single" w:sz="4" w:space="0" w:color="auto"/>
              <w:right w:val="single" w:sz="4" w:space="0" w:color="auto"/>
            </w:tcBorders>
          </w:tcPr>
          <w:p w:rsidR="003402DF" w:rsidRPr="007C2A7A" w:rsidRDefault="003402DF" w:rsidP="00CA22D9">
            <w:pPr>
              <w:spacing w:after="0" w:line="240" w:lineRule="auto"/>
              <w:jc w:val="center"/>
              <w:rPr>
                <w:rFonts w:ascii="Arial" w:hAnsi="Arial" w:cs="Arial"/>
                <w:lang w:val="it-IT"/>
              </w:rPr>
            </w:pPr>
          </w:p>
        </w:tc>
        <w:tc>
          <w:tcPr>
            <w:tcW w:w="765"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377"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530"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224"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682"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r>
      <w:tr w:rsidR="003402DF" w:rsidTr="00FD3F5E">
        <w:tc>
          <w:tcPr>
            <w:tcW w:w="1223" w:type="dxa"/>
            <w:tcBorders>
              <w:top w:val="single" w:sz="4" w:space="0" w:color="auto"/>
              <w:left w:val="single" w:sz="4" w:space="0" w:color="auto"/>
              <w:bottom w:val="single" w:sz="4" w:space="0" w:color="auto"/>
              <w:right w:val="single" w:sz="4" w:space="0" w:color="auto"/>
            </w:tcBorders>
          </w:tcPr>
          <w:p w:rsidR="003402DF" w:rsidRPr="007C2A7A" w:rsidRDefault="003402DF" w:rsidP="00FD3F5E">
            <w:pPr>
              <w:spacing w:after="0" w:line="240" w:lineRule="auto"/>
              <w:jc w:val="center"/>
              <w:rPr>
                <w:rFonts w:ascii="Arial" w:hAnsi="Arial" w:cs="Arial"/>
                <w:lang w:val="it-IT"/>
              </w:rPr>
            </w:pPr>
            <w:r w:rsidRPr="007C2A7A">
              <w:rPr>
                <w:rFonts w:ascii="Arial" w:hAnsi="Arial" w:cs="Arial"/>
                <w:lang w:val="it-IT"/>
              </w:rPr>
              <w:t>17 04 04</w:t>
            </w:r>
          </w:p>
          <w:p w:rsidR="003402DF" w:rsidRPr="007C2A7A" w:rsidRDefault="003402DF" w:rsidP="00FD3F5E">
            <w:pPr>
              <w:spacing w:after="0" w:line="240" w:lineRule="auto"/>
              <w:jc w:val="center"/>
              <w:rPr>
                <w:rFonts w:ascii="Arial" w:hAnsi="Arial" w:cs="Arial"/>
                <w:lang w:val="it-IT"/>
              </w:rPr>
            </w:pPr>
          </w:p>
        </w:tc>
        <w:tc>
          <w:tcPr>
            <w:tcW w:w="1529" w:type="dxa"/>
            <w:vMerge/>
            <w:tcBorders>
              <w:left w:val="single" w:sz="4" w:space="0" w:color="auto"/>
              <w:right w:val="single" w:sz="4" w:space="0" w:color="auto"/>
            </w:tcBorders>
          </w:tcPr>
          <w:p w:rsidR="003402DF" w:rsidRPr="007C2A7A" w:rsidRDefault="003402DF" w:rsidP="00CA22D9">
            <w:pPr>
              <w:spacing w:after="0" w:line="240" w:lineRule="auto"/>
              <w:jc w:val="center"/>
              <w:rPr>
                <w:rFonts w:ascii="Arial" w:hAnsi="Arial" w:cs="Arial"/>
                <w:lang w:val="it-IT"/>
              </w:rPr>
            </w:pPr>
          </w:p>
        </w:tc>
        <w:tc>
          <w:tcPr>
            <w:tcW w:w="765"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377"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530"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224"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682"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r>
      <w:tr w:rsidR="003402DF" w:rsidTr="00FD3F5E">
        <w:tc>
          <w:tcPr>
            <w:tcW w:w="1223" w:type="dxa"/>
            <w:tcBorders>
              <w:top w:val="single" w:sz="4" w:space="0" w:color="auto"/>
              <w:left w:val="single" w:sz="4" w:space="0" w:color="auto"/>
              <w:bottom w:val="single" w:sz="4" w:space="0" w:color="auto"/>
              <w:right w:val="single" w:sz="4" w:space="0" w:color="auto"/>
            </w:tcBorders>
          </w:tcPr>
          <w:p w:rsidR="003402DF" w:rsidRPr="007C2A7A" w:rsidRDefault="003402DF" w:rsidP="00FD3F5E">
            <w:pPr>
              <w:spacing w:after="0" w:line="240" w:lineRule="auto"/>
              <w:jc w:val="center"/>
              <w:rPr>
                <w:rFonts w:ascii="Arial" w:hAnsi="Arial" w:cs="Arial"/>
                <w:lang w:val="it-IT"/>
              </w:rPr>
            </w:pPr>
            <w:r w:rsidRPr="007C2A7A">
              <w:rPr>
                <w:rFonts w:ascii="Arial" w:hAnsi="Arial" w:cs="Arial"/>
                <w:lang w:val="it-IT"/>
              </w:rPr>
              <w:t>17 04 05</w:t>
            </w:r>
          </w:p>
          <w:p w:rsidR="003402DF" w:rsidRPr="007C2A7A" w:rsidRDefault="003402DF" w:rsidP="00FD3F5E">
            <w:pPr>
              <w:spacing w:after="0" w:line="240" w:lineRule="auto"/>
              <w:jc w:val="center"/>
              <w:rPr>
                <w:rFonts w:ascii="Arial" w:hAnsi="Arial" w:cs="Arial"/>
                <w:lang w:val="it-IT"/>
              </w:rPr>
            </w:pPr>
          </w:p>
        </w:tc>
        <w:tc>
          <w:tcPr>
            <w:tcW w:w="1529" w:type="dxa"/>
            <w:vMerge/>
            <w:tcBorders>
              <w:left w:val="single" w:sz="4" w:space="0" w:color="auto"/>
              <w:right w:val="single" w:sz="4" w:space="0" w:color="auto"/>
            </w:tcBorders>
          </w:tcPr>
          <w:p w:rsidR="003402DF" w:rsidRPr="007C2A7A" w:rsidRDefault="003402DF" w:rsidP="00CA22D9">
            <w:pPr>
              <w:spacing w:after="0" w:line="240" w:lineRule="auto"/>
              <w:jc w:val="center"/>
              <w:rPr>
                <w:rFonts w:ascii="Arial" w:hAnsi="Arial" w:cs="Arial"/>
                <w:lang w:val="it-IT"/>
              </w:rPr>
            </w:pPr>
          </w:p>
        </w:tc>
        <w:tc>
          <w:tcPr>
            <w:tcW w:w="765"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377"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530"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224"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682"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r>
      <w:tr w:rsidR="003402DF" w:rsidTr="00FD3F5E">
        <w:tc>
          <w:tcPr>
            <w:tcW w:w="1223" w:type="dxa"/>
            <w:tcBorders>
              <w:top w:val="single" w:sz="4" w:space="0" w:color="auto"/>
              <w:left w:val="single" w:sz="4" w:space="0" w:color="auto"/>
              <w:bottom w:val="single" w:sz="4" w:space="0" w:color="auto"/>
              <w:right w:val="single" w:sz="4" w:space="0" w:color="auto"/>
            </w:tcBorders>
          </w:tcPr>
          <w:p w:rsidR="003402DF" w:rsidRPr="007C2A7A" w:rsidRDefault="003402DF" w:rsidP="00FD3F5E">
            <w:pPr>
              <w:spacing w:after="0" w:line="240" w:lineRule="auto"/>
              <w:jc w:val="center"/>
              <w:rPr>
                <w:rFonts w:ascii="Arial" w:hAnsi="Arial" w:cs="Arial"/>
                <w:lang w:val="it-IT"/>
              </w:rPr>
            </w:pPr>
            <w:r w:rsidRPr="007C2A7A">
              <w:rPr>
                <w:rFonts w:ascii="Arial" w:hAnsi="Arial" w:cs="Arial"/>
                <w:lang w:val="it-IT"/>
              </w:rPr>
              <w:t>17 04 06</w:t>
            </w:r>
          </w:p>
          <w:p w:rsidR="003402DF" w:rsidRPr="007C2A7A" w:rsidRDefault="003402DF" w:rsidP="00FD3F5E">
            <w:pPr>
              <w:spacing w:after="0" w:line="240" w:lineRule="auto"/>
              <w:jc w:val="center"/>
              <w:rPr>
                <w:rFonts w:ascii="Arial" w:hAnsi="Arial" w:cs="Arial"/>
                <w:lang w:val="it-IT"/>
              </w:rPr>
            </w:pPr>
          </w:p>
        </w:tc>
        <w:tc>
          <w:tcPr>
            <w:tcW w:w="1529" w:type="dxa"/>
            <w:vMerge/>
            <w:tcBorders>
              <w:left w:val="single" w:sz="4" w:space="0" w:color="auto"/>
              <w:right w:val="single" w:sz="4" w:space="0" w:color="auto"/>
            </w:tcBorders>
          </w:tcPr>
          <w:p w:rsidR="003402DF" w:rsidRPr="007C2A7A" w:rsidRDefault="003402DF" w:rsidP="00CA22D9">
            <w:pPr>
              <w:spacing w:after="0" w:line="240" w:lineRule="auto"/>
              <w:jc w:val="center"/>
              <w:rPr>
                <w:rFonts w:ascii="Arial" w:hAnsi="Arial" w:cs="Arial"/>
                <w:lang w:val="it-IT"/>
              </w:rPr>
            </w:pPr>
          </w:p>
        </w:tc>
        <w:tc>
          <w:tcPr>
            <w:tcW w:w="765"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377"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530"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224"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682"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r>
      <w:tr w:rsidR="003402DF" w:rsidTr="00FD3F5E">
        <w:tc>
          <w:tcPr>
            <w:tcW w:w="1223" w:type="dxa"/>
            <w:tcBorders>
              <w:top w:val="single" w:sz="4" w:space="0" w:color="auto"/>
              <w:left w:val="single" w:sz="4" w:space="0" w:color="auto"/>
              <w:bottom w:val="single" w:sz="4" w:space="0" w:color="auto"/>
              <w:right w:val="single" w:sz="4" w:space="0" w:color="auto"/>
            </w:tcBorders>
          </w:tcPr>
          <w:p w:rsidR="003402DF" w:rsidRPr="007C2A7A" w:rsidRDefault="003402DF" w:rsidP="00FD3F5E">
            <w:pPr>
              <w:spacing w:after="0" w:line="240" w:lineRule="auto"/>
              <w:jc w:val="center"/>
              <w:rPr>
                <w:rFonts w:ascii="Arial" w:hAnsi="Arial" w:cs="Arial"/>
                <w:lang w:val="it-IT"/>
              </w:rPr>
            </w:pPr>
            <w:r w:rsidRPr="007C2A7A">
              <w:rPr>
                <w:rFonts w:ascii="Arial" w:hAnsi="Arial" w:cs="Arial"/>
                <w:lang w:val="it-IT"/>
              </w:rPr>
              <w:t>17 04 07</w:t>
            </w:r>
          </w:p>
          <w:p w:rsidR="003402DF" w:rsidRPr="007C2A7A" w:rsidRDefault="003402DF" w:rsidP="00FD3F5E">
            <w:pPr>
              <w:spacing w:after="0" w:line="240" w:lineRule="auto"/>
              <w:jc w:val="center"/>
              <w:rPr>
                <w:rFonts w:ascii="Arial" w:hAnsi="Arial" w:cs="Arial"/>
                <w:lang w:val="it-IT"/>
              </w:rPr>
            </w:pPr>
          </w:p>
        </w:tc>
        <w:tc>
          <w:tcPr>
            <w:tcW w:w="1529" w:type="dxa"/>
            <w:vMerge/>
            <w:tcBorders>
              <w:left w:val="single" w:sz="4" w:space="0" w:color="auto"/>
              <w:right w:val="single" w:sz="4" w:space="0" w:color="auto"/>
            </w:tcBorders>
          </w:tcPr>
          <w:p w:rsidR="003402DF" w:rsidRPr="007C2A7A" w:rsidRDefault="003402DF" w:rsidP="00CA22D9">
            <w:pPr>
              <w:spacing w:after="0" w:line="240" w:lineRule="auto"/>
              <w:jc w:val="center"/>
              <w:rPr>
                <w:rFonts w:ascii="Arial" w:hAnsi="Arial" w:cs="Arial"/>
                <w:lang w:val="it-IT"/>
              </w:rPr>
            </w:pPr>
          </w:p>
        </w:tc>
        <w:tc>
          <w:tcPr>
            <w:tcW w:w="765"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377"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530"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224"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682"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r>
      <w:tr w:rsidR="003402DF" w:rsidTr="00FD3F5E">
        <w:tc>
          <w:tcPr>
            <w:tcW w:w="1223" w:type="dxa"/>
            <w:tcBorders>
              <w:top w:val="single" w:sz="4" w:space="0" w:color="auto"/>
              <w:left w:val="single" w:sz="4" w:space="0" w:color="auto"/>
              <w:bottom w:val="single" w:sz="4" w:space="0" w:color="auto"/>
              <w:right w:val="single" w:sz="4" w:space="0" w:color="auto"/>
            </w:tcBorders>
          </w:tcPr>
          <w:p w:rsidR="003402DF" w:rsidRPr="007C2A7A" w:rsidRDefault="003402DF" w:rsidP="00FD3F5E">
            <w:pPr>
              <w:spacing w:after="0" w:line="240" w:lineRule="auto"/>
              <w:jc w:val="center"/>
              <w:rPr>
                <w:rFonts w:ascii="Arial" w:hAnsi="Arial" w:cs="Arial"/>
                <w:lang w:val="it-IT"/>
              </w:rPr>
            </w:pPr>
            <w:r w:rsidRPr="007C2A7A">
              <w:rPr>
                <w:rFonts w:ascii="Arial" w:hAnsi="Arial" w:cs="Arial"/>
                <w:lang w:val="it-IT"/>
              </w:rPr>
              <w:t>18 12 02</w:t>
            </w:r>
          </w:p>
          <w:p w:rsidR="003402DF" w:rsidRPr="007C2A7A" w:rsidRDefault="003402DF" w:rsidP="00FD3F5E">
            <w:pPr>
              <w:spacing w:after="0" w:line="240" w:lineRule="auto"/>
              <w:jc w:val="center"/>
              <w:rPr>
                <w:rFonts w:ascii="Arial" w:hAnsi="Arial" w:cs="Arial"/>
                <w:lang w:val="it-IT"/>
              </w:rPr>
            </w:pPr>
          </w:p>
        </w:tc>
        <w:tc>
          <w:tcPr>
            <w:tcW w:w="1529" w:type="dxa"/>
            <w:vMerge/>
            <w:tcBorders>
              <w:left w:val="single" w:sz="4" w:space="0" w:color="auto"/>
              <w:right w:val="single" w:sz="4" w:space="0" w:color="auto"/>
            </w:tcBorders>
          </w:tcPr>
          <w:p w:rsidR="003402DF" w:rsidRPr="007C2A7A" w:rsidRDefault="003402DF" w:rsidP="00CA22D9">
            <w:pPr>
              <w:spacing w:after="0" w:line="240" w:lineRule="auto"/>
              <w:jc w:val="center"/>
              <w:rPr>
                <w:rFonts w:ascii="Arial" w:hAnsi="Arial" w:cs="Arial"/>
                <w:lang w:val="it-IT"/>
              </w:rPr>
            </w:pPr>
          </w:p>
        </w:tc>
        <w:tc>
          <w:tcPr>
            <w:tcW w:w="765"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377"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530"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224"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682"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r>
      <w:tr w:rsidR="003402DF" w:rsidTr="00FD3F5E">
        <w:tc>
          <w:tcPr>
            <w:tcW w:w="1223" w:type="dxa"/>
            <w:tcBorders>
              <w:top w:val="single" w:sz="4" w:space="0" w:color="auto"/>
              <w:left w:val="single" w:sz="4" w:space="0" w:color="auto"/>
              <w:bottom w:val="single" w:sz="4" w:space="0" w:color="auto"/>
              <w:right w:val="single" w:sz="4" w:space="0" w:color="auto"/>
            </w:tcBorders>
          </w:tcPr>
          <w:p w:rsidR="003402DF" w:rsidRPr="007C2A7A" w:rsidRDefault="003402DF" w:rsidP="00FD3F5E">
            <w:pPr>
              <w:spacing w:after="0" w:line="240" w:lineRule="auto"/>
              <w:jc w:val="center"/>
              <w:rPr>
                <w:rFonts w:ascii="Arial" w:hAnsi="Arial" w:cs="Arial"/>
                <w:lang w:val="it-IT"/>
              </w:rPr>
            </w:pPr>
            <w:r w:rsidRPr="007C2A7A">
              <w:rPr>
                <w:rFonts w:ascii="Arial" w:hAnsi="Arial" w:cs="Arial"/>
                <w:lang w:val="it-IT"/>
              </w:rPr>
              <w:t>19 10 01</w:t>
            </w:r>
          </w:p>
          <w:p w:rsidR="003402DF" w:rsidRPr="007C2A7A" w:rsidRDefault="003402DF" w:rsidP="00FD3F5E">
            <w:pPr>
              <w:spacing w:after="0" w:line="240" w:lineRule="auto"/>
              <w:jc w:val="center"/>
              <w:rPr>
                <w:rFonts w:ascii="Arial" w:hAnsi="Arial" w:cs="Arial"/>
                <w:lang w:val="it-IT"/>
              </w:rPr>
            </w:pPr>
          </w:p>
        </w:tc>
        <w:tc>
          <w:tcPr>
            <w:tcW w:w="1529" w:type="dxa"/>
            <w:vMerge/>
            <w:tcBorders>
              <w:left w:val="single" w:sz="4" w:space="0" w:color="auto"/>
              <w:right w:val="single" w:sz="4" w:space="0" w:color="auto"/>
            </w:tcBorders>
          </w:tcPr>
          <w:p w:rsidR="003402DF" w:rsidRPr="007C2A7A" w:rsidRDefault="003402DF" w:rsidP="00CA22D9">
            <w:pPr>
              <w:spacing w:after="0" w:line="240" w:lineRule="auto"/>
              <w:jc w:val="center"/>
              <w:rPr>
                <w:rFonts w:ascii="Arial" w:hAnsi="Arial" w:cs="Arial"/>
                <w:lang w:val="it-IT"/>
              </w:rPr>
            </w:pPr>
          </w:p>
        </w:tc>
        <w:tc>
          <w:tcPr>
            <w:tcW w:w="765"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377"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530"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224"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682"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r>
      <w:tr w:rsidR="003402DF" w:rsidTr="00FD3F5E">
        <w:tc>
          <w:tcPr>
            <w:tcW w:w="1223" w:type="dxa"/>
            <w:tcBorders>
              <w:top w:val="single" w:sz="4" w:space="0" w:color="auto"/>
              <w:left w:val="single" w:sz="4" w:space="0" w:color="auto"/>
              <w:bottom w:val="single" w:sz="4" w:space="0" w:color="auto"/>
              <w:right w:val="single" w:sz="4" w:space="0" w:color="auto"/>
            </w:tcBorders>
          </w:tcPr>
          <w:p w:rsidR="003402DF" w:rsidRPr="007C2A7A" w:rsidRDefault="003402DF" w:rsidP="00FD3F5E">
            <w:pPr>
              <w:spacing w:after="0" w:line="240" w:lineRule="auto"/>
              <w:jc w:val="center"/>
              <w:rPr>
                <w:rFonts w:ascii="Arial" w:hAnsi="Arial" w:cs="Arial"/>
                <w:lang w:val="it-IT"/>
              </w:rPr>
            </w:pPr>
            <w:r w:rsidRPr="007C2A7A">
              <w:rPr>
                <w:rFonts w:ascii="Arial" w:hAnsi="Arial" w:cs="Arial"/>
                <w:lang w:val="it-IT"/>
              </w:rPr>
              <w:t>19 10 02</w:t>
            </w:r>
          </w:p>
          <w:p w:rsidR="003402DF" w:rsidRPr="007C2A7A" w:rsidRDefault="003402DF" w:rsidP="00FD3F5E">
            <w:pPr>
              <w:spacing w:after="0" w:line="240" w:lineRule="auto"/>
              <w:jc w:val="center"/>
              <w:rPr>
                <w:rFonts w:ascii="Arial" w:hAnsi="Arial" w:cs="Arial"/>
                <w:lang w:val="it-IT"/>
              </w:rPr>
            </w:pPr>
          </w:p>
        </w:tc>
        <w:tc>
          <w:tcPr>
            <w:tcW w:w="1529" w:type="dxa"/>
            <w:vMerge/>
            <w:tcBorders>
              <w:left w:val="single" w:sz="4" w:space="0" w:color="auto"/>
              <w:right w:val="single" w:sz="4" w:space="0" w:color="auto"/>
            </w:tcBorders>
          </w:tcPr>
          <w:p w:rsidR="003402DF" w:rsidRPr="007C2A7A" w:rsidRDefault="003402DF" w:rsidP="00CA22D9">
            <w:pPr>
              <w:spacing w:after="0" w:line="240" w:lineRule="auto"/>
              <w:jc w:val="center"/>
              <w:rPr>
                <w:rFonts w:ascii="Arial" w:hAnsi="Arial" w:cs="Arial"/>
                <w:lang w:val="it-IT"/>
              </w:rPr>
            </w:pPr>
          </w:p>
        </w:tc>
        <w:tc>
          <w:tcPr>
            <w:tcW w:w="765"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377"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530"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224"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682"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r>
      <w:tr w:rsidR="003402DF" w:rsidTr="00FD3F5E">
        <w:tc>
          <w:tcPr>
            <w:tcW w:w="1223" w:type="dxa"/>
            <w:tcBorders>
              <w:top w:val="single" w:sz="4" w:space="0" w:color="auto"/>
              <w:left w:val="single" w:sz="4" w:space="0" w:color="auto"/>
              <w:bottom w:val="single" w:sz="4" w:space="0" w:color="auto"/>
              <w:right w:val="single" w:sz="4" w:space="0" w:color="auto"/>
            </w:tcBorders>
          </w:tcPr>
          <w:p w:rsidR="003402DF" w:rsidRPr="007C2A7A" w:rsidRDefault="003402DF" w:rsidP="00FD3F5E">
            <w:pPr>
              <w:spacing w:after="0" w:line="240" w:lineRule="auto"/>
              <w:jc w:val="center"/>
              <w:rPr>
                <w:rFonts w:ascii="Arial" w:hAnsi="Arial" w:cs="Arial"/>
                <w:lang w:val="it-IT"/>
              </w:rPr>
            </w:pPr>
            <w:r w:rsidRPr="007C2A7A">
              <w:rPr>
                <w:rFonts w:ascii="Arial" w:hAnsi="Arial" w:cs="Arial"/>
                <w:lang w:val="it-IT"/>
              </w:rPr>
              <w:t>19 12 03</w:t>
            </w:r>
          </w:p>
          <w:p w:rsidR="003402DF" w:rsidRPr="007C2A7A" w:rsidRDefault="003402DF" w:rsidP="00FD3F5E">
            <w:pPr>
              <w:spacing w:after="0" w:line="240" w:lineRule="auto"/>
              <w:jc w:val="center"/>
              <w:rPr>
                <w:rFonts w:ascii="Arial" w:hAnsi="Arial" w:cs="Arial"/>
                <w:lang w:val="it-IT"/>
              </w:rPr>
            </w:pPr>
          </w:p>
        </w:tc>
        <w:tc>
          <w:tcPr>
            <w:tcW w:w="1529" w:type="dxa"/>
            <w:vMerge/>
            <w:tcBorders>
              <w:left w:val="single" w:sz="4" w:space="0" w:color="auto"/>
              <w:right w:val="single" w:sz="4" w:space="0" w:color="auto"/>
            </w:tcBorders>
          </w:tcPr>
          <w:p w:rsidR="003402DF" w:rsidRPr="007C2A7A" w:rsidRDefault="003402DF" w:rsidP="00CA22D9">
            <w:pPr>
              <w:spacing w:after="0" w:line="240" w:lineRule="auto"/>
              <w:jc w:val="center"/>
              <w:rPr>
                <w:rFonts w:ascii="Arial" w:hAnsi="Arial" w:cs="Arial"/>
                <w:lang w:val="it-IT"/>
              </w:rPr>
            </w:pPr>
          </w:p>
        </w:tc>
        <w:tc>
          <w:tcPr>
            <w:tcW w:w="765"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377"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530"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224"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682" w:type="dxa"/>
            <w:vMerge/>
            <w:tcBorders>
              <w:left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r>
      <w:tr w:rsidR="003402DF" w:rsidTr="00FD3F5E">
        <w:tc>
          <w:tcPr>
            <w:tcW w:w="1223" w:type="dxa"/>
            <w:tcBorders>
              <w:top w:val="single" w:sz="4" w:space="0" w:color="auto"/>
              <w:left w:val="single" w:sz="4" w:space="0" w:color="auto"/>
              <w:bottom w:val="single" w:sz="4" w:space="0" w:color="auto"/>
              <w:right w:val="single" w:sz="4" w:space="0" w:color="auto"/>
            </w:tcBorders>
          </w:tcPr>
          <w:p w:rsidR="003402DF" w:rsidRPr="007C2A7A" w:rsidRDefault="003402DF" w:rsidP="00FD3F5E">
            <w:pPr>
              <w:spacing w:after="0" w:line="240" w:lineRule="auto"/>
              <w:jc w:val="center"/>
              <w:rPr>
                <w:rFonts w:ascii="Arial" w:hAnsi="Arial" w:cs="Arial"/>
                <w:lang w:val="it-IT"/>
              </w:rPr>
            </w:pPr>
            <w:r w:rsidRPr="007C2A7A">
              <w:rPr>
                <w:rFonts w:ascii="Arial" w:hAnsi="Arial" w:cs="Arial"/>
                <w:lang w:val="it-IT"/>
              </w:rPr>
              <w:t>20 01 40</w:t>
            </w:r>
          </w:p>
        </w:tc>
        <w:tc>
          <w:tcPr>
            <w:tcW w:w="1529" w:type="dxa"/>
            <w:vMerge/>
            <w:tcBorders>
              <w:left w:val="single" w:sz="4" w:space="0" w:color="auto"/>
              <w:bottom w:val="single" w:sz="4" w:space="0" w:color="auto"/>
              <w:right w:val="single" w:sz="4" w:space="0" w:color="auto"/>
            </w:tcBorders>
          </w:tcPr>
          <w:p w:rsidR="003402DF" w:rsidRPr="007C2A7A" w:rsidRDefault="003402DF" w:rsidP="00CA22D9">
            <w:pPr>
              <w:spacing w:after="0" w:line="240" w:lineRule="auto"/>
              <w:jc w:val="center"/>
              <w:rPr>
                <w:rFonts w:ascii="Arial" w:hAnsi="Arial" w:cs="Arial"/>
                <w:lang w:val="it-IT"/>
              </w:rPr>
            </w:pPr>
          </w:p>
        </w:tc>
        <w:tc>
          <w:tcPr>
            <w:tcW w:w="765" w:type="dxa"/>
            <w:vMerge/>
            <w:tcBorders>
              <w:left w:val="single" w:sz="4" w:space="0" w:color="auto"/>
              <w:bottom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377" w:type="dxa"/>
            <w:vMerge/>
            <w:tcBorders>
              <w:left w:val="single" w:sz="4" w:space="0" w:color="auto"/>
              <w:bottom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530" w:type="dxa"/>
            <w:vMerge/>
            <w:tcBorders>
              <w:left w:val="single" w:sz="4" w:space="0" w:color="auto"/>
              <w:bottom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224" w:type="dxa"/>
            <w:vMerge/>
            <w:tcBorders>
              <w:left w:val="single" w:sz="4" w:space="0" w:color="auto"/>
              <w:bottom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c>
          <w:tcPr>
            <w:tcW w:w="1682" w:type="dxa"/>
            <w:vMerge/>
            <w:tcBorders>
              <w:left w:val="single" w:sz="4" w:space="0" w:color="auto"/>
              <w:bottom w:val="single" w:sz="4" w:space="0" w:color="auto"/>
              <w:right w:val="single" w:sz="4" w:space="0" w:color="auto"/>
            </w:tcBorders>
          </w:tcPr>
          <w:p w:rsidR="003402DF" w:rsidRDefault="003402DF">
            <w:pPr>
              <w:spacing w:before="40" w:after="0" w:line="240" w:lineRule="auto"/>
              <w:jc w:val="center"/>
              <w:rPr>
                <w:rFonts w:ascii="Arial" w:eastAsia="Times New Roman" w:hAnsi="Arial" w:cs="Arial"/>
                <w:bCs/>
                <w:noProof/>
                <w:color w:val="000000"/>
                <w:sz w:val="20"/>
                <w:szCs w:val="24"/>
                <w:lang w:val="ro-RO"/>
              </w:rPr>
            </w:pPr>
          </w:p>
        </w:tc>
      </w:tr>
    </w:tbl>
    <w:p w:rsidR="00DA4C5F" w:rsidRDefault="00DA4C5F" w:rsidP="000C5690">
      <w:pPr>
        <w:spacing w:after="0" w:line="240" w:lineRule="auto"/>
        <w:jc w:val="both"/>
        <w:rPr>
          <w:rFonts w:ascii="Arial" w:hAnsi="Arial" w:cs="Arial"/>
          <w:b/>
          <w:bCs/>
          <w:noProof/>
          <w:color w:val="000000"/>
          <w:sz w:val="24"/>
          <w:szCs w:val="24"/>
          <w:lang w:val="ro-RO"/>
        </w:rPr>
      </w:pPr>
    </w:p>
    <w:p w:rsidR="000C5690" w:rsidRDefault="000C5690" w:rsidP="000C5690">
      <w:pPr>
        <w:spacing w:after="0" w:line="240" w:lineRule="auto"/>
        <w:jc w:val="both"/>
        <w:rPr>
          <w:rFonts w:ascii="Arial" w:hAnsi="Arial" w:cs="Arial"/>
          <w:noProof/>
          <w:color w:val="000000"/>
          <w:sz w:val="24"/>
          <w:szCs w:val="24"/>
          <w:lang w:val="ro-RO"/>
        </w:rPr>
      </w:pPr>
      <w:r>
        <w:rPr>
          <w:rFonts w:ascii="Arial" w:hAnsi="Arial" w:cs="Arial"/>
          <w:b/>
          <w:bCs/>
          <w:noProof/>
          <w:color w:val="000000"/>
          <w:sz w:val="24"/>
          <w:szCs w:val="24"/>
          <w:lang w:val="ro-RO"/>
        </w:rPr>
        <w:t xml:space="preserve">11.5. </w:t>
      </w:r>
      <w:r>
        <w:rPr>
          <w:rFonts w:ascii="Arial" w:hAnsi="Arial" w:cs="Arial"/>
          <w:bCs/>
          <w:noProof/>
          <w:color w:val="000000"/>
          <w:sz w:val="24"/>
          <w:szCs w:val="24"/>
          <w:lang w:val="ro-RO"/>
        </w:rPr>
        <w:t xml:space="preserve">Operatorul </w:t>
      </w:r>
      <w:r>
        <w:rPr>
          <w:rFonts w:ascii="Arial" w:hAnsi="Arial" w:cs="Arial"/>
          <w:noProof/>
          <w:color w:val="000000"/>
          <w:sz w:val="24"/>
          <w:szCs w:val="24"/>
          <w:lang w:val="ro-RO"/>
        </w:rPr>
        <w:t>activităţii are obligaţia evitării producerii deşeurilor, în cazul în care aceasta nu poate fi evitată, valorificarea lor, iar în cazul de imposibilitate tehnică şi economică, neutralizarea şi eliminarea acestora, evitandu-se sau reducându-se impactul asupra mediului.</w:t>
      </w:r>
    </w:p>
    <w:p w:rsidR="000C5690" w:rsidRDefault="000C5690" w:rsidP="000C5690">
      <w:pPr>
        <w:spacing w:after="0" w:line="240" w:lineRule="auto"/>
        <w:jc w:val="both"/>
        <w:rPr>
          <w:rFonts w:ascii="Arial" w:hAnsi="Arial" w:cs="Arial"/>
          <w:noProof/>
          <w:color w:val="000000"/>
          <w:sz w:val="24"/>
          <w:szCs w:val="24"/>
          <w:lang w:val="ro-RO"/>
        </w:rPr>
      </w:pPr>
      <w:r>
        <w:rPr>
          <w:rFonts w:ascii="Arial" w:hAnsi="Arial" w:cs="Arial"/>
          <w:b/>
          <w:bCs/>
          <w:noProof/>
          <w:color w:val="000000"/>
          <w:sz w:val="24"/>
          <w:szCs w:val="24"/>
          <w:lang w:val="ro-RO"/>
        </w:rPr>
        <w:t xml:space="preserve">11.6. </w:t>
      </w:r>
      <w:r>
        <w:rPr>
          <w:rFonts w:ascii="Arial" w:hAnsi="Arial" w:cs="Arial"/>
          <w:noProof/>
          <w:color w:val="000000"/>
          <w:sz w:val="24"/>
          <w:szCs w:val="24"/>
          <w:lang w:val="ro-RO"/>
        </w:rPr>
        <w:t>Deşeurile vor fi transportate de pe amplasament la destinaţie într-o manieră care nu va afecta negativ mediul şi în acord cu legislaţia naţională şi europeană.</w:t>
      </w:r>
    </w:p>
    <w:p w:rsidR="00476208" w:rsidRDefault="00476208">
      <w:pPr>
        <w:tabs>
          <w:tab w:val="left" w:pos="360"/>
          <w:tab w:val="left" w:pos="720"/>
          <w:tab w:val="left" w:pos="1800"/>
        </w:tabs>
        <w:spacing w:after="0" w:line="240" w:lineRule="auto"/>
        <w:ind w:right="1"/>
        <w:jc w:val="both"/>
        <w:divId w:val="802426433"/>
        <w:rPr>
          <w:rFonts w:ascii="Arial" w:hAnsi="Arial" w:cs="Arial"/>
          <w:noProof/>
          <w:color w:val="000000"/>
          <w:sz w:val="24"/>
          <w:szCs w:val="24"/>
          <w:lang w:val="ro-RO"/>
        </w:rPr>
      </w:pPr>
      <w:r>
        <w:rPr>
          <w:rFonts w:ascii="Arial" w:hAnsi="Arial" w:cs="Arial"/>
          <w:b/>
          <w:bCs/>
          <w:noProof/>
          <w:color w:val="000000"/>
          <w:sz w:val="24"/>
          <w:szCs w:val="24"/>
          <w:lang w:val="ro-RO"/>
        </w:rPr>
        <w:lastRenderedPageBreak/>
        <w:t>11.7.</w:t>
      </w:r>
      <w:r>
        <w:rPr>
          <w:rFonts w:ascii="Arial" w:hAnsi="Arial" w:cs="Arial"/>
          <w:noProof/>
          <w:color w:val="000000"/>
          <w:sz w:val="24"/>
          <w:szCs w:val="24"/>
          <w:lang w:val="ro-RO"/>
        </w:rPr>
        <w:t xml:space="preserve"> Nu trebuie eliminate/depozitate alte deşeuri nici pe amplasament, nici în afara amplasamentului fără a informa în prealabil autoritatea competentă pentru protecţia mediului şi fără acordul scris al acesteia. </w:t>
      </w:r>
    </w:p>
    <w:p w:rsidR="00476208" w:rsidRDefault="00476208">
      <w:pPr>
        <w:tabs>
          <w:tab w:val="left" w:pos="360"/>
          <w:tab w:val="left" w:pos="720"/>
          <w:tab w:val="left" w:pos="1800"/>
        </w:tabs>
        <w:spacing w:after="0" w:line="240" w:lineRule="auto"/>
        <w:ind w:right="1"/>
        <w:jc w:val="both"/>
        <w:divId w:val="802426433"/>
        <w:rPr>
          <w:rFonts w:ascii="Arial" w:hAnsi="Arial" w:cs="Arial"/>
          <w:noProof/>
          <w:color w:val="000000"/>
          <w:sz w:val="24"/>
          <w:szCs w:val="24"/>
          <w:lang w:val="ro-RO"/>
        </w:rPr>
      </w:pPr>
      <w:r>
        <w:rPr>
          <w:rFonts w:ascii="Arial" w:hAnsi="Arial" w:cs="Arial"/>
          <w:b/>
          <w:bCs/>
          <w:noProof/>
          <w:color w:val="000000"/>
          <w:sz w:val="24"/>
          <w:szCs w:val="24"/>
          <w:lang w:val="ro-RO"/>
        </w:rPr>
        <w:t>11.8.</w:t>
      </w:r>
      <w:r>
        <w:rPr>
          <w:rFonts w:ascii="Arial" w:hAnsi="Arial" w:cs="Arial"/>
          <w:noProof/>
          <w:color w:val="000000"/>
          <w:sz w:val="24"/>
          <w:szCs w:val="24"/>
          <w:lang w:val="ro-RO"/>
        </w:rPr>
        <w:t xml:space="preserve"> Gestionarea tuturor categoriilor de deşeuri se va realiza cu respectarea strictǎ a prevederilor </w:t>
      </w:r>
      <w:sdt>
        <w:sdtPr>
          <w:rPr>
            <w:rFonts w:ascii="Arial" w:hAnsi="Arial" w:cs="Arial"/>
            <w:noProof/>
            <w:color w:val="000000"/>
            <w:sz w:val="24"/>
            <w:szCs w:val="24"/>
            <w:lang w:val="ro-RO"/>
          </w:rPr>
          <w:alias w:val="Câmp editabil text"/>
          <w:tag w:val="CampEditabil"/>
          <w:id w:val="1337498133"/>
          <w:placeholder>
            <w:docPart w:val="F6C674783F1644B9818ADE1F7A5CD4F4"/>
          </w:placeholder>
        </w:sdtPr>
        <w:sdtContent>
          <w:r>
            <w:rPr>
              <w:rFonts w:ascii="Arial" w:hAnsi="Arial" w:cs="Arial"/>
              <w:noProof/>
              <w:color w:val="000000"/>
              <w:sz w:val="24"/>
              <w:szCs w:val="24"/>
              <w:lang w:val="ro-RO"/>
            </w:rPr>
            <w:t>Legea nr. 211/2010 privind regimul deseurilor.</w:t>
          </w:r>
        </w:sdtContent>
      </w:sdt>
      <w:r>
        <w:rPr>
          <w:rFonts w:ascii="Arial" w:hAnsi="Arial" w:cs="Arial"/>
          <w:noProof/>
          <w:color w:val="000000"/>
          <w:sz w:val="24"/>
          <w:szCs w:val="24"/>
          <w:lang w:val="ro-RO"/>
        </w:rPr>
        <w:t xml:space="preserve"> Deşeurile vor fi colectare şi depozitate temporar pe tipuri şi categorii, fǎrǎ a se amesteca.</w:t>
      </w:r>
    </w:p>
    <w:p w:rsidR="00476208" w:rsidRDefault="00476208">
      <w:pPr>
        <w:tabs>
          <w:tab w:val="left" w:pos="360"/>
          <w:tab w:val="left" w:pos="720"/>
          <w:tab w:val="left" w:pos="1800"/>
        </w:tabs>
        <w:spacing w:after="0" w:line="240" w:lineRule="auto"/>
        <w:ind w:right="1"/>
        <w:jc w:val="both"/>
        <w:divId w:val="802426433"/>
        <w:rPr>
          <w:rFonts w:ascii="Arial" w:hAnsi="Arial" w:cs="Arial"/>
          <w:noProof/>
          <w:sz w:val="24"/>
          <w:szCs w:val="24"/>
          <w:lang w:val="ro-RO"/>
        </w:rPr>
      </w:pPr>
      <w:r>
        <w:rPr>
          <w:rFonts w:ascii="Arial" w:hAnsi="Arial" w:cs="Arial"/>
          <w:b/>
          <w:bCs/>
          <w:noProof/>
          <w:color w:val="000000"/>
          <w:sz w:val="24"/>
          <w:szCs w:val="24"/>
          <w:lang w:val="ro-RO"/>
        </w:rPr>
        <w:t>11.9.</w:t>
      </w:r>
      <w:r>
        <w:rPr>
          <w:rFonts w:ascii="Arial" w:hAnsi="Arial" w:cs="Arial"/>
          <w:noProof/>
          <w:color w:val="000000"/>
          <w:sz w:val="24"/>
          <w:szCs w:val="24"/>
          <w:lang w:val="ro-RO"/>
        </w:rPr>
        <w:t xml:space="preserve"> Deşeurile industriale recuperabile: hârtie, ambalaje PET, metale uzate, uleiuri uzate, baterii - vor fi colectate separat şi valorificate în conformitate cu legislaţia  în </w:t>
      </w:r>
      <w:r>
        <w:rPr>
          <w:rFonts w:ascii="Arial" w:hAnsi="Arial" w:cs="Arial"/>
          <w:noProof/>
          <w:sz w:val="24"/>
          <w:szCs w:val="24"/>
          <w:lang w:val="ro-RO"/>
        </w:rPr>
        <w:t xml:space="preserve">vigoare: </w:t>
      </w:r>
    </w:p>
    <w:sdt>
      <w:sdtPr>
        <w:rPr>
          <w:rFonts w:ascii="Arial" w:hAnsi="Arial" w:cs="Arial"/>
          <w:b/>
          <w:bCs/>
          <w:noProof/>
          <w:lang w:val="ro-RO"/>
        </w:rPr>
        <w:alias w:val="Câmp editabil text"/>
        <w:tag w:val="CampEditabil"/>
        <w:id w:val="-139428164"/>
        <w:placeholder>
          <w:docPart w:val="E6FE59BED52242768D53FA63E5B1AB83"/>
        </w:placeholder>
      </w:sdtPr>
      <w:sdtContent>
        <w:p w:rsidR="00476208" w:rsidRDefault="00476208" w:rsidP="00476208">
          <w:pPr>
            <w:pStyle w:val="ListParagraph"/>
            <w:numPr>
              <w:ilvl w:val="0"/>
              <w:numId w:val="17"/>
            </w:numPr>
            <w:tabs>
              <w:tab w:val="left" w:pos="546"/>
              <w:tab w:val="left" w:pos="851"/>
            </w:tabs>
            <w:jc w:val="both"/>
            <w:divId w:val="802426433"/>
            <w:rPr>
              <w:rFonts w:ascii="Arial" w:hAnsi="Arial" w:cs="Arial"/>
              <w:noProof/>
              <w:spacing w:val="-12"/>
              <w:lang w:val="ro-RO"/>
            </w:rPr>
          </w:pPr>
          <w:r>
            <w:rPr>
              <w:rFonts w:ascii="Arial" w:hAnsi="Arial" w:cs="Arial"/>
              <w:noProof/>
              <w:lang w:val="ro-RO"/>
            </w:rPr>
            <w:t>HG. 166/2004  modificată şi completată cu HG 989/2005 privind aprobarea proiectului „Dezvoltarea sistemului de colectare a deşeurilor de  ambalaje PET postconsum în vederea reciclării”;</w:t>
          </w:r>
        </w:p>
        <w:p w:rsidR="00476208" w:rsidRDefault="00476208" w:rsidP="00476208">
          <w:pPr>
            <w:pStyle w:val="ListParagraph"/>
            <w:numPr>
              <w:ilvl w:val="0"/>
              <w:numId w:val="17"/>
            </w:numPr>
            <w:tabs>
              <w:tab w:val="left" w:pos="360"/>
              <w:tab w:val="left" w:pos="720"/>
              <w:tab w:val="left" w:pos="851"/>
              <w:tab w:val="left" w:pos="1800"/>
            </w:tabs>
            <w:ind w:right="-23"/>
            <w:jc w:val="both"/>
            <w:divId w:val="802426433"/>
            <w:rPr>
              <w:rFonts w:ascii="Arial" w:hAnsi="Arial" w:cs="Arial"/>
              <w:noProof/>
              <w:lang w:val="ro-RO"/>
            </w:rPr>
          </w:pPr>
          <w:r>
            <w:rPr>
              <w:rFonts w:ascii="Arial" w:hAnsi="Arial" w:cs="Arial"/>
              <w:noProof/>
              <w:lang w:val="ro-RO"/>
            </w:rPr>
            <w:t>HG. 170/2004 privind gestionarea anvelopelor uzate, cu modificările şi completările ulterioare;</w:t>
          </w:r>
        </w:p>
        <w:p w:rsidR="00476208" w:rsidRDefault="00476208" w:rsidP="00476208">
          <w:pPr>
            <w:numPr>
              <w:ilvl w:val="0"/>
              <w:numId w:val="17"/>
            </w:numPr>
            <w:spacing w:after="0" w:line="240" w:lineRule="auto"/>
            <w:jc w:val="both"/>
            <w:divId w:val="802426433"/>
            <w:rPr>
              <w:rFonts w:ascii="Arial" w:hAnsi="Arial" w:cs="Arial"/>
              <w:sz w:val="24"/>
              <w:szCs w:val="24"/>
            </w:rPr>
          </w:pPr>
          <w:r>
            <w:rPr>
              <w:rFonts w:ascii="Arial" w:hAnsi="Arial" w:cs="Arial"/>
              <w:sz w:val="24"/>
              <w:szCs w:val="24"/>
            </w:rPr>
            <w:t xml:space="preserve">Legea nr. 249/2015 privind gestionarea ambalajelor </w:t>
          </w:r>
          <w:r>
            <w:rPr>
              <w:rFonts w:ascii="Arial" w:hAnsi="Arial" w:cs="Arial"/>
              <w:sz w:val="24"/>
              <w:szCs w:val="24"/>
              <w:lang w:val="ro-RO"/>
            </w:rPr>
            <w:t>şi a deşeurilor de ambalaje.</w:t>
          </w:r>
        </w:p>
        <w:p w:rsidR="00476208" w:rsidRDefault="00476208" w:rsidP="00476208">
          <w:pPr>
            <w:pStyle w:val="ListParagraph"/>
            <w:numPr>
              <w:ilvl w:val="0"/>
              <w:numId w:val="17"/>
            </w:numPr>
            <w:tabs>
              <w:tab w:val="left" w:pos="360"/>
              <w:tab w:val="left" w:pos="720"/>
              <w:tab w:val="left" w:pos="851"/>
              <w:tab w:val="left" w:pos="1800"/>
            </w:tabs>
            <w:jc w:val="both"/>
            <w:divId w:val="802426433"/>
            <w:rPr>
              <w:rFonts w:ascii="Arial" w:hAnsi="Arial" w:cs="Arial"/>
              <w:noProof/>
              <w:lang w:val="ro-RO"/>
            </w:rPr>
          </w:pPr>
          <w:r>
            <w:rPr>
              <w:rFonts w:ascii="Arial" w:hAnsi="Arial" w:cs="Arial"/>
              <w:noProof/>
              <w:lang w:val="ro-RO"/>
            </w:rPr>
            <w:t>HG 235/2007 privind gestionarea uleiurilor uzate;</w:t>
          </w:r>
        </w:p>
        <w:p w:rsidR="00476208" w:rsidRDefault="00476208" w:rsidP="00476208">
          <w:pPr>
            <w:pStyle w:val="ListParagraph"/>
            <w:numPr>
              <w:ilvl w:val="0"/>
              <w:numId w:val="17"/>
            </w:numPr>
            <w:tabs>
              <w:tab w:val="left" w:pos="360"/>
              <w:tab w:val="left" w:pos="720"/>
              <w:tab w:val="left" w:pos="851"/>
              <w:tab w:val="left" w:pos="1800"/>
            </w:tabs>
            <w:ind w:right="1"/>
            <w:jc w:val="both"/>
            <w:divId w:val="802426433"/>
            <w:rPr>
              <w:rFonts w:ascii="Arial" w:hAnsi="Arial" w:cs="Arial"/>
              <w:b/>
              <w:bCs/>
              <w:noProof/>
              <w:lang w:val="ro-RO"/>
            </w:rPr>
          </w:pPr>
          <w:r>
            <w:rPr>
              <w:rFonts w:ascii="Arial" w:hAnsi="Arial" w:cs="Arial"/>
              <w:noProof/>
              <w:spacing w:val="-10"/>
              <w:lang w:val="ro-RO"/>
            </w:rPr>
            <w:t xml:space="preserve">HG. 1132/2008 </w:t>
          </w:r>
          <w:r>
            <w:rPr>
              <w:rFonts w:ascii="Arial" w:hAnsi="Arial" w:cs="Arial"/>
              <w:noProof/>
              <w:lang w:val="ro-RO"/>
            </w:rPr>
            <w:t>privind regimul bateriilor şi acumulatorilor şi a deşeurilor de baterii şi acumulatori cu modificările şi completările ulterioare</w:t>
          </w:r>
          <w:r>
            <w:rPr>
              <w:rFonts w:ascii="Arial" w:hAnsi="Arial" w:cs="Arial"/>
              <w:noProof/>
              <w:spacing w:val="-10"/>
              <w:lang w:val="ro-RO"/>
            </w:rPr>
            <w:t>.</w:t>
          </w:r>
        </w:p>
      </w:sdtContent>
    </w:sdt>
    <w:p w:rsidR="00476208" w:rsidRDefault="00476208">
      <w:pPr>
        <w:tabs>
          <w:tab w:val="left" w:pos="360"/>
          <w:tab w:val="left" w:pos="720"/>
          <w:tab w:val="left" w:pos="1800"/>
        </w:tabs>
        <w:spacing w:after="0" w:line="240" w:lineRule="auto"/>
        <w:ind w:right="1"/>
        <w:jc w:val="both"/>
        <w:divId w:val="802426433"/>
        <w:rPr>
          <w:rFonts w:ascii="Arial" w:hAnsi="Arial" w:cs="Arial"/>
          <w:b/>
          <w:bCs/>
          <w:noProof/>
          <w:sz w:val="24"/>
          <w:szCs w:val="24"/>
          <w:lang w:val="ro-RO"/>
        </w:rPr>
      </w:pPr>
      <w:r>
        <w:rPr>
          <w:rFonts w:ascii="Arial" w:hAnsi="Arial" w:cs="Arial"/>
          <w:b/>
          <w:bCs/>
          <w:noProof/>
          <w:sz w:val="24"/>
          <w:szCs w:val="24"/>
          <w:lang w:val="ro-RO"/>
        </w:rPr>
        <w:t>11.10</w:t>
      </w:r>
      <w:r>
        <w:rPr>
          <w:rFonts w:ascii="Arial" w:hAnsi="Arial" w:cs="Arial"/>
          <w:b/>
          <w:bCs/>
          <w:i/>
          <w:iCs/>
          <w:noProof/>
          <w:sz w:val="24"/>
          <w:szCs w:val="24"/>
          <w:lang w:val="ro-RO"/>
        </w:rPr>
        <w:t>.</w:t>
      </w:r>
      <w:r>
        <w:rPr>
          <w:rFonts w:ascii="Arial" w:hAnsi="Arial" w:cs="Arial"/>
          <w:b/>
          <w:bCs/>
          <w:noProof/>
          <w:sz w:val="24"/>
          <w:szCs w:val="24"/>
          <w:lang w:val="ro-RO"/>
        </w:rPr>
        <w:t xml:space="preserve"> </w:t>
      </w:r>
      <w:sdt>
        <w:sdtPr>
          <w:rPr>
            <w:rFonts w:ascii="Arial" w:hAnsi="Arial" w:cs="Arial"/>
            <w:b/>
            <w:bCs/>
            <w:noProof/>
            <w:sz w:val="24"/>
            <w:szCs w:val="24"/>
            <w:lang w:val="ro-RO"/>
          </w:rPr>
          <w:alias w:val="Câmp editabil text"/>
          <w:tag w:val="CampEditabil"/>
          <w:id w:val="-1128771861"/>
          <w:placeholder>
            <w:docPart w:val="F6CC8CAA9E474725892A8CEB08791C04"/>
          </w:placeholder>
        </w:sdtPr>
        <w:sdtContent>
          <w:r>
            <w:rPr>
              <w:rFonts w:ascii="Arial" w:hAnsi="Arial" w:cs="Arial"/>
              <w:noProof/>
              <w:sz w:val="24"/>
              <w:szCs w:val="24"/>
              <w:lang w:val="ro-RO"/>
            </w:rPr>
            <w:t>În conformitate cu H.G.124/2003 privind prevenirea, reducerea şi controlul poluării mediului cu azbest, modificatǎ cu H.G. 734/2006, începând cu data de 1 ianuarie 2007</w:t>
          </w:r>
          <w:r>
            <w:rPr>
              <w:rFonts w:ascii="Arial" w:hAnsi="Arial" w:cs="Arial"/>
              <w:b/>
              <w:bCs/>
              <w:noProof/>
              <w:sz w:val="24"/>
              <w:szCs w:val="24"/>
              <w:lang w:val="ro-RO"/>
            </w:rPr>
            <w:t xml:space="preserve"> </w:t>
          </w:r>
          <w:r>
            <w:rPr>
              <w:rFonts w:ascii="Arial" w:hAnsi="Arial" w:cs="Arial"/>
              <w:noProof/>
              <w:sz w:val="24"/>
              <w:szCs w:val="24"/>
              <w:lang w:val="ro-RO"/>
            </w:rPr>
            <w:t xml:space="preserve">se interzic toate activităţile de comercializare şi de utilizare a azbestului şi a produselor care conţin azbest, cu precizarea din H.G. 734/2006, art.13 „Produsele care conţin azbest şi care au fost instalate sau se aflau în funcţiune înainte de data de 1 ianuarie 2005 pot fi utilizate pânǎ la încheierea ciclului de viaţǎ al acestora.” Materialele de construcţie cu conţinut de azbest vor fi eliminate în conformitate cu prevederile Ordinului 95/2005, privind stabilirea criteriilor de acceptare şi procedurilor preliminare de acceptare a deşeurilor la depozitare şi lista naţională de deşeuri acceptate în fiecare clasă de depozit de deşeuri. </w:t>
          </w:r>
        </w:sdtContent>
      </w:sdt>
      <w:r>
        <w:rPr>
          <w:rFonts w:ascii="Arial" w:hAnsi="Arial" w:cs="Arial"/>
          <w:b/>
          <w:bCs/>
          <w:noProof/>
          <w:sz w:val="24"/>
          <w:szCs w:val="24"/>
          <w:lang w:val="ro-RO"/>
        </w:rPr>
        <w:t xml:space="preserve"> </w:t>
      </w:r>
    </w:p>
    <w:p w:rsidR="00476208" w:rsidRDefault="00476208">
      <w:pPr>
        <w:tabs>
          <w:tab w:val="left" w:pos="360"/>
          <w:tab w:val="left" w:pos="720"/>
          <w:tab w:val="left" w:pos="1800"/>
        </w:tabs>
        <w:spacing w:after="0" w:line="240" w:lineRule="auto"/>
        <w:ind w:right="1"/>
        <w:jc w:val="both"/>
        <w:divId w:val="802426433"/>
        <w:rPr>
          <w:rFonts w:ascii="Arial" w:hAnsi="Arial" w:cs="Arial"/>
          <w:noProof/>
          <w:color w:val="000000"/>
          <w:sz w:val="24"/>
          <w:szCs w:val="24"/>
          <w:lang w:val="ro-RO"/>
        </w:rPr>
      </w:pPr>
      <w:r>
        <w:rPr>
          <w:rFonts w:ascii="Arial" w:hAnsi="Arial" w:cs="Arial"/>
          <w:b/>
          <w:bCs/>
          <w:noProof/>
          <w:color w:val="000000"/>
          <w:sz w:val="24"/>
          <w:szCs w:val="24"/>
          <w:lang w:val="ro-RO"/>
        </w:rPr>
        <w:t xml:space="preserve">11.11. </w:t>
      </w:r>
      <w:r>
        <w:rPr>
          <w:rFonts w:ascii="Arial" w:hAnsi="Arial" w:cs="Arial"/>
          <w:noProof/>
          <w:color w:val="000000"/>
          <w:sz w:val="24"/>
          <w:szCs w:val="24"/>
          <w:lang w:val="ro-RO"/>
        </w:rPr>
        <w:t xml:space="preserve">Deşeurile transportate în afara amplasamentului pentru recuperare sau eliminare trebuie transportate doar de un operator autorizat pentru astfel de activităţi cu deşeuri. </w:t>
      </w:r>
    </w:p>
    <w:p w:rsidR="00476208" w:rsidRDefault="00476208">
      <w:pPr>
        <w:spacing w:after="0" w:line="240" w:lineRule="auto"/>
        <w:jc w:val="both"/>
        <w:divId w:val="802426433"/>
        <w:rPr>
          <w:rFonts w:ascii="Arial" w:hAnsi="Arial" w:cs="Arial"/>
          <w:noProof/>
          <w:color w:val="000000"/>
          <w:sz w:val="24"/>
          <w:szCs w:val="24"/>
          <w:lang w:val="ro-RO"/>
        </w:rPr>
      </w:pPr>
      <w:r>
        <w:rPr>
          <w:rFonts w:ascii="Arial" w:hAnsi="Arial" w:cs="Arial"/>
          <w:b/>
          <w:bCs/>
          <w:noProof/>
          <w:color w:val="000000"/>
          <w:sz w:val="24"/>
          <w:szCs w:val="24"/>
          <w:lang w:val="ro-RO"/>
        </w:rPr>
        <w:t xml:space="preserve">11.12. </w:t>
      </w:r>
      <w:r>
        <w:rPr>
          <w:rFonts w:ascii="Arial" w:hAnsi="Arial" w:cs="Arial"/>
          <w:bCs/>
          <w:noProof/>
          <w:color w:val="000000"/>
          <w:sz w:val="24"/>
          <w:szCs w:val="24"/>
          <w:lang w:val="ro-RO"/>
        </w:rPr>
        <w:t xml:space="preserve">Operatorul </w:t>
      </w:r>
      <w:r>
        <w:rPr>
          <w:rFonts w:ascii="Arial" w:hAnsi="Arial" w:cs="Arial"/>
          <w:noProof/>
          <w:color w:val="000000"/>
          <w:sz w:val="24"/>
          <w:szCs w:val="24"/>
          <w:lang w:val="ro-RO"/>
        </w:rPr>
        <w:t>autorizaţiei trebuie să se asigure că deşeurile transferate către o altă persoană sunt ambalate, identificate şi inscripţionate în conformitate cu standardele naţionale, europene şi cu oricare standarde în vigoare privind  o astfel de inscripţionare. Până la colectare, recuperare sau eliminare, toate deşeurile trebuie depozitate în zone desemnate, protejate corespunzator împotriva dispersiei în mediu. Deşeurile trebuie clar identificate, inscripţionate şi separate corespunzător.</w:t>
      </w:r>
    </w:p>
    <w:sdt>
      <w:sdtPr>
        <w:rPr>
          <w:rFonts w:ascii="Arial" w:hAnsi="Arial" w:cs="Arial"/>
          <w:noProof/>
          <w:color w:val="000000"/>
          <w:lang w:val="ro-RO"/>
        </w:rPr>
        <w:alias w:val="Câmp editabil text"/>
        <w:tag w:val="CampEditabil"/>
        <w:id w:val="2096979430"/>
        <w:placeholder>
          <w:docPart w:val="12FCC2A43DBE4A60869B441CE507E87B"/>
        </w:placeholder>
      </w:sdtPr>
      <w:sdtContent>
        <w:p w:rsidR="00476208" w:rsidRDefault="00476208">
          <w:pPr>
            <w:spacing w:after="0"/>
            <w:jc w:val="both"/>
            <w:divId w:val="802426433"/>
            <w:rPr>
              <w:rFonts w:ascii="Arial" w:hAnsi="Arial" w:cs="Arial"/>
              <w:noProof/>
              <w:color w:val="000000"/>
              <w:lang w:val="ro-RO"/>
            </w:rPr>
          </w:pPr>
          <w:r>
            <w:rPr>
              <w:rFonts w:ascii="Arial" w:hAnsi="Arial" w:cs="Arial"/>
              <w:noProof/>
              <w:color w:val="000000"/>
              <w:lang w:val="ro-RO"/>
            </w:rPr>
            <w:t xml:space="preserve"> </w:t>
          </w:r>
        </w:p>
      </w:sdtContent>
    </w:sdt>
    <w:p w:rsidR="00476208" w:rsidRDefault="00476208">
      <w:pPr>
        <w:pStyle w:val="Heading1"/>
        <w:divId w:val="802426433"/>
      </w:pPr>
      <w:r>
        <w:t>12. INTERVENŢIA RAPIDĂ, PREVENIREA ŞI MANAGEMENTUL SITUAŢIILOR  DE URGENŢĂ</w:t>
      </w:r>
    </w:p>
    <w:p w:rsidR="00476208" w:rsidRDefault="00476208">
      <w:pPr>
        <w:spacing w:after="0" w:line="240" w:lineRule="auto"/>
        <w:jc w:val="both"/>
        <w:divId w:val="802426433"/>
        <w:rPr>
          <w:rFonts w:ascii="Arial" w:hAnsi="Arial" w:cs="Arial"/>
          <w:lang w:val="ro-RO"/>
        </w:rPr>
      </w:pPr>
    </w:p>
    <w:p w:rsidR="00476208" w:rsidRDefault="00476208">
      <w:pPr>
        <w:spacing w:after="0" w:line="240" w:lineRule="auto"/>
        <w:jc w:val="both"/>
        <w:divId w:val="802426433"/>
        <w:rPr>
          <w:rFonts w:ascii="Arial" w:hAnsi="Arial" w:cs="Arial"/>
          <w:b/>
          <w:sz w:val="24"/>
          <w:szCs w:val="24"/>
          <w:lang w:val="ro-RO"/>
        </w:rPr>
      </w:pPr>
      <w:r>
        <w:rPr>
          <w:rFonts w:ascii="Arial" w:hAnsi="Arial" w:cs="Arial"/>
          <w:b/>
          <w:sz w:val="24"/>
          <w:szCs w:val="24"/>
          <w:lang w:val="ro-RO"/>
        </w:rPr>
        <w:t xml:space="preserve">12.1. Instalaţia nu  intră sub Directiva SEVESO </w:t>
      </w:r>
    </w:p>
    <w:p w:rsidR="00476208" w:rsidRDefault="00476208">
      <w:pPr>
        <w:spacing w:after="0" w:line="240" w:lineRule="auto"/>
        <w:jc w:val="both"/>
        <w:divId w:val="802426433"/>
        <w:rPr>
          <w:rFonts w:ascii="Arial" w:hAnsi="Arial" w:cs="Arial"/>
          <w:b/>
          <w:bCs/>
          <w:iCs/>
          <w:noProof/>
          <w:sz w:val="24"/>
          <w:szCs w:val="24"/>
          <w:lang w:val="ro-RO"/>
        </w:rPr>
      </w:pPr>
      <w:r>
        <w:rPr>
          <w:rStyle w:val="StyleHiddenChar"/>
        </w:rPr>
        <w:t xml:space="preserve"> </w:t>
      </w:r>
    </w:p>
    <w:p w:rsidR="00476208" w:rsidRDefault="00476208">
      <w:pPr>
        <w:spacing w:after="0" w:line="240" w:lineRule="auto"/>
        <w:jc w:val="both"/>
        <w:divId w:val="802426433"/>
        <w:rPr>
          <w:rFonts w:ascii="Arial" w:hAnsi="Arial" w:cs="Arial"/>
          <w:b/>
          <w:noProof/>
          <w:sz w:val="24"/>
          <w:szCs w:val="24"/>
          <w:lang w:val="ro-RO"/>
        </w:rPr>
      </w:pPr>
      <w:r>
        <w:rPr>
          <w:rFonts w:ascii="Arial" w:hAnsi="Arial" w:cs="Arial"/>
          <w:b/>
          <w:bCs/>
          <w:iCs/>
          <w:noProof/>
          <w:sz w:val="24"/>
          <w:szCs w:val="24"/>
          <w:lang w:val="ro-RO"/>
        </w:rPr>
        <w:t>12.2.</w:t>
      </w:r>
      <w:r>
        <w:rPr>
          <w:rFonts w:ascii="Arial" w:hAnsi="Arial" w:cs="Arial"/>
          <w:b/>
          <w:noProof/>
          <w:sz w:val="24"/>
          <w:szCs w:val="24"/>
          <w:lang w:val="ro-RO"/>
        </w:rPr>
        <w:t xml:space="preserve"> </w:t>
      </w:r>
      <w:r>
        <w:rPr>
          <w:rFonts w:ascii="Arial" w:hAnsi="Arial" w:cs="Arial"/>
          <w:b/>
          <w:iCs/>
          <w:noProof/>
          <w:sz w:val="24"/>
          <w:szCs w:val="24"/>
          <w:lang w:val="ro-RO"/>
        </w:rPr>
        <w:t>Plan operativ de prevenire şi management al situaţiilor de urgenţă</w:t>
      </w:r>
    </w:p>
    <w:p w:rsidR="00476208" w:rsidRDefault="00476208">
      <w:pPr>
        <w:spacing w:after="0" w:line="240" w:lineRule="auto"/>
        <w:jc w:val="both"/>
        <w:divId w:val="802426433"/>
        <w:rPr>
          <w:rFonts w:ascii="Arial" w:hAnsi="Arial" w:cs="Arial"/>
          <w:noProof/>
          <w:sz w:val="24"/>
          <w:szCs w:val="24"/>
          <w:lang w:val="ro-RO"/>
        </w:rPr>
      </w:pPr>
      <w:r>
        <w:rPr>
          <w:rFonts w:ascii="Arial" w:hAnsi="Arial" w:cs="Arial"/>
          <w:b/>
          <w:noProof/>
          <w:sz w:val="24"/>
          <w:szCs w:val="24"/>
          <w:lang w:val="ro-RO"/>
        </w:rPr>
        <w:t xml:space="preserve">12.2.1. </w:t>
      </w:r>
      <w:r>
        <w:rPr>
          <w:rFonts w:ascii="Arial" w:hAnsi="Arial" w:cs="Arial"/>
          <w:noProof/>
          <w:sz w:val="24"/>
          <w:szCs w:val="24"/>
          <w:lang w:val="ro-RO"/>
        </w:rPr>
        <w:t xml:space="preserve">Operatorul deţine un </w:t>
      </w:r>
      <w:r>
        <w:rPr>
          <w:rFonts w:ascii="Arial" w:hAnsi="Arial" w:cs="Arial"/>
          <w:iCs/>
          <w:noProof/>
          <w:sz w:val="24"/>
          <w:szCs w:val="24"/>
          <w:lang w:val="ro-RO"/>
        </w:rPr>
        <w:t>Plan operativ de prevenire şi management al situaţiilor de urgenţă,</w:t>
      </w:r>
      <w:r>
        <w:rPr>
          <w:rFonts w:ascii="Arial" w:hAnsi="Arial" w:cs="Arial"/>
          <w:b/>
          <w:bCs/>
          <w:iCs/>
          <w:noProof/>
          <w:sz w:val="24"/>
          <w:szCs w:val="24"/>
          <w:lang w:val="ro-RO"/>
        </w:rPr>
        <w:t xml:space="preserve"> </w:t>
      </w:r>
      <w:r>
        <w:rPr>
          <w:rFonts w:ascii="Arial" w:hAnsi="Arial" w:cs="Arial"/>
          <w:noProof/>
          <w:sz w:val="24"/>
          <w:szCs w:val="24"/>
          <w:lang w:val="ro-RO"/>
        </w:rPr>
        <w:t>plan care trateazǎ pericolele de pe amplasament, în special în legătură cu prevenirea accidentelor cu un posibil impact asupra mediului, care conţine cel puţin:</w:t>
      </w:r>
    </w:p>
    <w:p w:rsidR="00476208" w:rsidRDefault="00476208" w:rsidP="00476208">
      <w:pPr>
        <w:numPr>
          <w:ilvl w:val="0"/>
          <w:numId w:val="18"/>
        </w:numPr>
        <w:spacing w:after="0" w:line="240" w:lineRule="auto"/>
        <w:jc w:val="both"/>
        <w:divId w:val="802426433"/>
        <w:rPr>
          <w:rFonts w:ascii="Arial" w:hAnsi="Arial" w:cs="Arial"/>
          <w:noProof/>
          <w:sz w:val="24"/>
          <w:szCs w:val="24"/>
          <w:lang w:val="ro-RO"/>
        </w:rPr>
      </w:pPr>
      <w:r>
        <w:rPr>
          <w:rFonts w:ascii="Arial" w:hAnsi="Arial" w:cs="Arial"/>
          <w:noProof/>
          <w:sz w:val="24"/>
          <w:szCs w:val="24"/>
          <w:lang w:val="ro-RO"/>
        </w:rPr>
        <w:t>Planul reţelelor de alimentare cu apǎ şi punctele de racord la aceste reţele;</w:t>
      </w:r>
    </w:p>
    <w:p w:rsidR="00476208" w:rsidRDefault="00476208" w:rsidP="00476208">
      <w:pPr>
        <w:numPr>
          <w:ilvl w:val="0"/>
          <w:numId w:val="18"/>
        </w:numPr>
        <w:spacing w:after="0" w:line="240" w:lineRule="auto"/>
        <w:jc w:val="both"/>
        <w:divId w:val="802426433"/>
        <w:rPr>
          <w:rFonts w:ascii="Arial" w:hAnsi="Arial" w:cs="Arial"/>
          <w:noProof/>
          <w:sz w:val="24"/>
          <w:szCs w:val="24"/>
          <w:lang w:val="ro-RO"/>
        </w:rPr>
      </w:pPr>
      <w:r>
        <w:rPr>
          <w:rFonts w:ascii="Arial" w:hAnsi="Arial" w:cs="Arial"/>
          <w:noProof/>
          <w:sz w:val="24"/>
          <w:szCs w:val="24"/>
          <w:lang w:val="ro-RO"/>
        </w:rPr>
        <w:t>Planul reţelelor de canalizare;</w:t>
      </w:r>
    </w:p>
    <w:p w:rsidR="00476208" w:rsidRDefault="00476208" w:rsidP="00476208">
      <w:pPr>
        <w:numPr>
          <w:ilvl w:val="0"/>
          <w:numId w:val="18"/>
        </w:numPr>
        <w:spacing w:after="0" w:line="240" w:lineRule="auto"/>
        <w:jc w:val="both"/>
        <w:divId w:val="802426433"/>
        <w:rPr>
          <w:rFonts w:ascii="Arial" w:hAnsi="Arial" w:cs="Arial"/>
          <w:noProof/>
          <w:sz w:val="24"/>
          <w:szCs w:val="24"/>
          <w:lang w:val="ro-RO"/>
        </w:rPr>
      </w:pPr>
      <w:r>
        <w:rPr>
          <w:rFonts w:ascii="Arial" w:hAnsi="Arial" w:cs="Arial"/>
          <w:noProof/>
          <w:sz w:val="24"/>
          <w:szCs w:val="24"/>
          <w:lang w:val="ro-RO"/>
        </w:rPr>
        <w:t>Identificarea pericolelor posibile din cadrul instalaţiei;</w:t>
      </w:r>
    </w:p>
    <w:p w:rsidR="00476208" w:rsidRDefault="00476208" w:rsidP="00476208">
      <w:pPr>
        <w:numPr>
          <w:ilvl w:val="0"/>
          <w:numId w:val="18"/>
        </w:numPr>
        <w:spacing w:after="0" w:line="240" w:lineRule="auto"/>
        <w:jc w:val="both"/>
        <w:divId w:val="802426433"/>
        <w:rPr>
          <w:rFonts w:ascii="Arial" w:hAnsi="Arial" w:cs="Arial"/>
          <w:noProof/>
          <w:sz w:val="24"/>
          <w:szCs w:val="24"/>
          <w:lang w:val="ro-RO"/>
        </w:rPr>
      </w:pPr>
      <w:r>
        <w:rPr>
          <w:rFonts w:ascii="Arial" w:hAnsi="Arial" w:cs="Arial"/>
          <w:noProof/>
          <w:sz w:val="24"/>
          <w:szCs w:val="24"/>
          <w:lang w:val="ro-RO"/>
        </w:rPr>
        <w:lastRenderedPageBreak/>
        <w:t>Evaluarea riscurilor, accidentelor şi consecinţelor posibile;</w:t>
      </w:r>
    </w:p>
    <w:p w:rsidR="00476208" w:rsidRDefault="00476208" w:rsidP="00476208">
      <w:pPr>
        <w:numPr>
          <w:ilvl w:val="0"/>
          <w:numId w:val="18"/>
        </w:numPr>
        <w:spacing w:after="0" w:line="240" w:lineRule="auto"/>
        <w:jc w:val="both"/>
        <w:divId w:val="802426433"/>
        <w:rPr>
          <w:rFonts w:ascii="Arial" w:hAnsi="Arial" w:cs="Arial"/>
          <w:noProof/>
          <w:sz w:val="24"/>
          <w:szCs w:val="24"/>
          <w:lang w:val="ro-RO"/>
        </w:rPr>
      </w:pPr>
      <w:r>
        <w:rPr>
          <w:rFonts w:ascii="Arial" w:hAnsi="Arial" w:cs="Arial"/>
          <w:noProof/>
          <w:sz w:val="24"/>
          <w:szCs w:val="24"/>
          <w:lang w:val="ro-RO"/>
        </w:rPr>
        <w:t>Implementarea mǎsurilor de reducere a riscurilor de accidente şi consecinţele lor;</w:t>
      </w:r>
    </w:p>
    <w:p w:rsidR="00476208" w:rsidRDefault="00476208" w:rsidP="00476208">
      <w:pPr>
        <w:numPr>
          <w:ilvl w:val="0"/>
          <w:numId w:val="18"/>
        </w:numPr>
        <w:spacing w:after="0" w:line="240" w:lineRule="auto"/>
        <w:jc w:val="both"/>
        <w:divId w:val="802426433"/>
        <w:rPr>
          <w:rFonts w:ascii="Arial" w:hAnsi="Arial" w:cs="Arial"/>
          <w:noProof/>
          <w:sz w:val="24"/>
          <w:szCs w:val="24"/>
          <w:lang w:val="ro-RO"/>
        </w:rPr>
      </w:pPr>
      <w:r>
        <w:rPr>
          <w:rFonts w:ascii="Arial" w:hAnsi="Arial" w:cs="Arial"/>
          <w:caps/>
          <w:noProof/>
          <w:sz w:val="24"/>
          <w:szCs w:val="24"/>
          <w:lang w:val="ro-RO"/>
        </w:rPr>
        <w:t>a</w:t>
      </w:r>
      <w:r>
        <w:rPr>
          <w:rFonts w:ascii="Arial" w:hAnsi="Arial" w:cs="Arial"/>
          <w:noProof/>
          <w:sz w:val="24"/>
          <w:szCs w:val="24"/>
          <w:lang w:val="ro-RO"/>
        </w:rPr>
        <w:t>mplasarea şi caracteristicile echipamentelor care pot fi utilizate în situaţii de urgenţǎ.</w:t>
      </w:r>
    </w:p>
    <w:p w:rsidR="00476208" w:rsidRDefault="00476208">
      <w:pPr>
        <w:spacing w:after="0" w:line="240" w:lineRule="auto"/>
        <w:jc w:val="both"/>
        <w:divId w:val="802426433"/>
        <w:rPr>
          <w:rFonts w:ascii="Arial" w:hAnsi="Arial" w:cs="Arial"/>
          <w:noProof/>
          <w:spacing w:val="-6"/>
          <w:sz w:val="24"/>
          <w:szCs w:val="24"/>
          <w:lang w:val="ro-RO"/>
        </w:rPr>
      </w:pPr>
      <w:r>
        <w:rPr>
          <w:rFonts w:ascii="Arial" w:hAnsi="Arial" w:cs="Arial"/>
          <w:b/>
          <w:bCs/>
          <w:iCs/>
          <w:noProof/>
          <w:sz w:val="24"/>
          <w:szCs w:val="24"/>
          <w:lang w:val="ro-RO"/>
        </w:rPr>
        <w:t>12.2.2.</w:t>
      </w:r>
      <w:r>
        <w:rPr>
          <w:rFonts w:ascii="Arial" w:hAnsi="Arial" w:cs="Arial"/>
          <w:noProof/>
          <w:sz w:val="24"/>
          <w:szCs w:val="24"/>
          <w:lang w:val="ro-RO"/>
        </w:rPr>
        <w:t xml:space="preserve"> </w:t>
      </w:r>
      <w:r>
        <w:rPr>
          <w:rFonts w:ascii="Arial" w:hAnsi="Arial" w:cs="Arial"/>
          <w:noProof/>
          <w:spacing w:val="-6"/>
          <w:sz w:val="24"/>
          <w:szCs w:val="24"/>
          <w:lang w:val="ro-RO"/>
        </w:rPr>
        <w:t>Planul operativ de prevenire şi management al situaţiilor de urgenţă trebuie să includă prevederi pentru minimizarea efectelor asupra mediului apărute în urma oricărei situaţii de urgenţă.</w:t>
      </w:r>
    </w:p>
    <w:p w:rsidR="00476208" w:rsidRDefault="00476208">
      <w:pPr>
        <w:spacing w:after="0" w:line="240" w:lineRule="auto"/>
        <w:jc w:val="both"/>
        <w:divId w:val="802426433"/>
        <w:rPr>
          <w:rFonts w:ascii="Arial" w:hAnsi="Arial" w:cs="Arial"/>
          <w:noProof/>
          <w:sz w:val="24"/>
          <w:szCs w:val="24"/>
          <w:lang w:val="ro-RO"/>
        </w:rPr>
      </w:pPr>
      <w:r>
        <w:rPr>
          <w:rFonts w:ascii="Arial" w:hAnsi="Arial" w:cs="Arial"/>
          <w:b/>
          <w:bCs/>
          <w:iCs/>
          <w:noProof/>
          <w:sz w:val="24"/>
          <w:szCs w:val="24"/>
          <w:lang w:val="ro-RO"/>
        </w:rPr>
        <w:t>12.2.3.</w:t>
      </w:r>
      <w:r>
        <w:rPr>
          <w:rFonts w:ascii="Arial" w:hAnsi="Arial" w:cs="Arial"/>
          <w:noProof/>
          <w:sz w:val="24"/>
          <w:szCs w:val="24"/>
          <w:lang w:val="ro-RO"/>
        </w:rPr>
        <w:t xml:space="preserve"> Planul operativ de prevenire şi management al situaţiilor de urgenţă trebuie să fie revizuit anual şi actualizat după cum este necesar. El trebuie să fie disponibil pe amplasament în orice moment pentru inspecţie de către personalul cu drept de control al autorităţilor de specialitate.</w:t>
      </w:r>
    </w:p>
    <w:p w:rsidR="00476208" w:rsidRDefault="00476208">
      <w:pPr>
        <w:spacing w:after="0" w:line="240" w:lineRule="auto"/>
        <w:jc w:val="both"/>
        <w:divId w:val="802426433"/>
        <w:rPr>
          <w:rFonts w:ascii="Arial" w:hAnsi="Arial" w:cs="Arial"/>
          <w:noProof/>
          <w:color w:val="000000"/>
          <w:sz w:val="24"/>
          <w:szCs w:val="24"/>
          <w:lang w:val="ro-RO"/>
        </w:rPr>
      </w:pPr>
      <w:r>
        <w:rPr>
          <w:rFonts w:ascii="Arial" w:hAnsi="Arial" w:cs="Arial"/>
          <w:b/>
          <w:bCs/>
          <w:iCs/>
          <w:noProof/>
          <w:color w:val="000000"/>
          <w:sz w:val="24"/>
          <w:szCs w:val="24"/>
          <w:lang w:val="ro-RO"/>
        </w:rPr>
        <w:t>12.2.4.</w:t>
      </w:r>
      <w:r>
        <w:rPr>
          <w:rFonts w:ascii="Arial" w:hAnsi="Arial" w:cs="Arial"/>
          <w:noProof/>
          <w:color w:val="000000"/>
          <w:sz w:val="24"/>
          <w:szCs w:val="24"/>
          <w:lang w:val="ro-RO"/>
        </w:rPr>
        <w:t xml:space="preserve"> Operatorul trebuie să deţină mijloacele materiale necesare în caz de poluări accidentale şi să acţioneze în conformitate cu prevederile planului mai sus menţionat.</w:t>
      </w:r>
    </w:p>
    <w:sdt>
      <w:sdtPr>
        <w:rPr>
          <w:rFonts w:ascii="Arial" w:hAnsi="Arial" w:cs="Arial"/>
          <w:b/>
          <w:sz w:val="24"/>
          <w:szCs w:val="24"/>
          <w:lang w:val="ro-RO"/>
        </w:rPr>
        <w:alias w:val="Câmp editabil text"/>
        <w:tag w:val="CampEditabil"/>
        <w:id w:val="-373846278"/>
        <w:placeholder>
          <w:docPart w:val="ECBC02C369144F4DBF1617D99EDE5E07"/>
        </w:placeholder>
      </w:sdtPr>
      <w:sdtContent>
        <w:p w:rsidR="00476208" w:rsidRDefault="00476208">
          <w:pPr>
            <w:spacing w:after="0" w:line="240" w:lineRule="auto"/>
            <w:jc w:val="both"/>
            <w:divId w:val="802426433"/>
            <w:rPr>
              <w:rFonts w:ascii="Arial" w:hAnsi="Arial" w:cs="Arial"/>
              <w:b/>
              <w:sz w:val="24"/>
              <w:szCs w:val="24"/>
              <w:lang w:val="ro-RO"/>
            </w:rPr>
          </w:pPr>
          <w:r>
            <w:rPr>
              <w:rFonts w:ascii="Arial" w:hAnsi="Arial" w:cs="Arial"/>
              <w:b/>
              <w:sz w:val="24"/>
              <w:szCs w:val="24"/>
              <w:lang w:val="ro-RO"/>
            </w:rPr>
            <w:t xml:space="preserve"> </w:t>
          </w:r>
        </w:p>
      </w:sdtContent>
    </w:sdt>
    <w:p w:rsidR="00476208" w:rsidRDefault="00476208">
      <w:pPr>
        <w:spacing w:after="0" w:line="240" w:lineRule="auto"/>
        <w:jc w:val="both"/>
        <w:divId w:val="802426433"/>
        <w:rPr>
          <w:rFonts w:ascii="Arial" w:hAnsi="Arial" w:cs="Arial"/>
          <w:b/>
          <w:sz w:val="24"/>
          <w:szCs w:val="24"/>
          <w:lang w:val="ro-RO"/>
        </w:rPr>
      </w:pPr>
      <w:r>
        <w:rPr>
          <w:rFonts w:ascii="Arial" w:hAnsi="Arial" w:cs="Arial"/>
          <w:b/>
          <w:sz w:val="24"/>
          <w:szCs w:val="24"/>
          <w:lang w:val="ro-RO"/>
        </w:rPr>
        <w:t xml:space="preserve">12.3. Program de revizii şi reparaţii a utilajelor şi instalaţiilor din dotare </w:t>
      </w:r>
    </w:p>
    <w:p w:rsidR="00476208" w:rsidRDefault="00DA4C5F">
      <w:pPr>
        <w:spacing w:after="0" w:line="240" w:lineRule="auto"/>
        <w:jc w:val="both"/>
        <w:divId w:val="802426433"/>
        <w:rPr>
          <w:rFonts w:ascii="Arial" w:hAnsi="Arial" w:cs="Arial"/>
          <w:sz w:val="24"/>
          <w:szCs w:val="24"/>
          <w:lang w:val="ro-RO"/>
        </w:rPr>
      </w:pPr>
      <w:r>
        <w:rPr>
          <w:rFonts w:ascii="Arial" w:hAnsi="Arial" w:cs="Arial"/>
          <w:b/>
          <w:sz w:val="24"/>
          <w:szCs w:val="24"/>
          <w:lang w:val="ro-RO"/>
        </w:rPr>
        <w:t>12.3</w:t>
      </w:r>
      <w:r w:rsidR="00476208">
        <w:rPr>
          <w:rFonts w:ascii="Arial" w:hAnsi="Arial" w:cs="Arial"/>
          <w:b/>
          <w:sz w:val="24"/>
          <w:szCs w:val="24"/>
          <w:lang w:val="ro-RO"/>
        </w:rPr>
        <w:t>.1.</w:t>
      </w:r>
      <w:r w:rsidR="00476208">
        <w:rPr>
          <w:rFonts w:ascii="Arial" w:hAnsi="Arial" w:cs="Arial"/>
          <w:sz w:val="24"/>
          <w:szCs w:val="24"/>
          <w:lang w:val="ro-RO"/>
        </w:rPr>
        <w:t xml:space="preserve"> Operatorul trebuie să întocmeascã şi sã implementeze un </w:t>
      </w:r>
      <w:r w:rsidR="00476208">
        <w:rPr>
          <w:rFonts w:ascii="Arial" w:hAnsi="Arial" w:cs="Arial"/>
          <w:i/>
          <w:sz w:val="24"/>
          <w:szCs w:val="24"/>
          <w:lang w:val="ro-RO"/>
        </w:rPr>
        <w:t>Program anual de revizii şi reparaţii</w:t>
      </w:r>
      <w:r w:rsidR="00476208">
        <w:rPr>
          <w:rFonts w:ascii="Arial" w:hAnsi="Arial" w:cs="Arial"/>
          <w:sz w:val="24"/>
          <w:szCs w:val="24"/>
          <w:lang w:val="ro-RO"/>
        </w:rPr>
        <w:t xml:space="preserve"> pentru utilajele şi instalaţiile din dotarea societăţii, contribuind în acest fel la reducerea riscului apariţiei unor situaţii neprevăzute, cu consecinţe grave asupra mediului înconjurător.</w:t>
      </w:r>
    </w:p>
    <w:p w:rsidR="00476208" w:rsidRDefault="00DA4C5F">
      <w:pPr>
        <w:spacing w:after="0" w:line="240" w:lineRule="auto"/>
        <w:jc w:val="both"/>
        <w:divId w:val="802426433"/>
        <w:rPr>
          <w:rFonts w:ascii="Arial" w:hAnsi="Arial" w:cs="Arial"/>
          <w:sz w:val="24"/>
          <w:szCs w:val="24"/>
          <w:lang w:val="ro-RO"/>
        </w:rPr>
      </w:pPr>
      <w:r>
        <w:rPr>
          <w:rFonts w:ascii="Arial" w:hAnsi="Arial" w:cs="Arial"/>
          <w:b/>
          <w:sz w:val="24"/>
          <w:szCs w:val="24"/>
          <w:lang w:val="ro-RO"/>
        </w:rPr>
        <w:t>12.3</w:t>
      </w:r>
      <w:r w:rsidR="00476208">
        <w:rPr>
          <w:rFonts w:ascii="Arial" w:hAnsi="Arial" w:cs="Arial"/>
          <w:b/>
          <w:sz w:val="24"/>
          <w:szCs w:val="24"/>
          <w:lang w:val="ro-RO"/>
        </w:rPr>
        <w:t>.2.</w:t>
      </w:r>
      <w:r w:rsidR="00476208">
        <w:rPr>
          <w:rFonts w:ascii="Arial" w:hAnsi="Arial" w:cs="Arial"/>
          <w:sz w:val="24"/>
          <w:szCs w:val="24"/>
          <w:lang w:val="ro-RO"/>
        </w:rPr>
        <w:t xml:space="preserve"> Planul de întreţinere şi reparaţii trebuie să cuprindă toate utilităţile de care dispune amplasamentul (depozitele pentru materii prime şi auxiliare, instalaţii de alimentare cu apă şi combustibil, clădiri, instalaţii de ventilaţie, incălzire şi iluminat, depozite de deşeuri, etc.)</w:t>
      </w:r>
      <w:r w:rsidR="00A6123B">
        <w:rPr>
          <w:rFonts w:ascii="Arial" w:hAnsi="Arial" w:cs="Arial"/>
          <w:sz w:val="24"/>
          <w:szCs w:val="24"/>
          <w:lang w:val="ro-RO"/>
        </w:rPr>
        <w:t>.</w:t>
      </w:r>
    </w:p>
    <w:p w:rsidR="00476208" w:rsidRDefault="00DA4C5F">
      <w:pPr>
        <w:spacing w:after="0" w:line="240" w:lineRule="auto"/>
        <w:jc w:val="both"/>
        <w:divId w:val="802426433"/>
        <w:rPr>
          <w:rFonts w:ascii="Arial" w:hAnsi="Arial" w:cs="Arial"/>
          <w:sz w:val="24"/>
          <w:szCs w:val="24"/>
          <w:lang w:val="ro-RO"/>
        </w:rPr>
      </w:pPr>
      <w:r>
        <w:rPr>
          <w:rFonts w:ascii="Arial" w:hAnsi="Arial" w:cs="Arial"/>
          <w:b/>
          <w:sz w:val="24"/>
          <w:szCs w:val="24"/>
          <w:lang w:val="ro-RO"/>
        </w:rPr>
        <w:t>12.3</w:t>
      </w:r>
      <w:r w:rsidR="00476208">
        <w:rPr>
          <w:rFonts w:ascii="Arial" w:hAnsi="Arial" w:cs="Arial"/>
          <w:b/>
          <w:sz w:val="24"/>
          <w:szCs w:val="24"/>
          <w:lang w:val="ro-RO"/>
        </w:rPr>
        <w:t>.3.</w:t>
      </w:r>
      <w:r w:rsidR="00476208">
        <w:rPr>
          <w:rFonts w:ascii="Arial" w:hAnsi="Arial" w:cs="Arial"/>
          <w:sz w:val="24"/>
          <w:szCs w:val="24"/>
          <w:lang w:val="ro-RO"/>
        </w:rPr>
        <w:t xml:space="preserve"> Periodicitatea operaţiilor de întreţinere şi reparaţii trebuie să corespundă cu prescripţiile furnizorului de echipamente.</w:t>
      </w:r>
    </w:p>
    <w:p w:rsidR="00476208" w:rsidRDefault="00DA4C5F">
      <w:pPr>
        <w:spacing w:after="0" w:line="240" w:lineRule="auto"/>
        <w:jc w:val="both"/>
        <w:divId w:val="802426433"/>
        <w:rPr>
          <w:rFonts w:ascii="Arial" w:hAnsi="Arial" w:cs="Arial"/>
          <w:sz w:val="24"/>
          <w:szCs w:val="24"/>
          <w:lang w:val="ro-RO"/>
        </w:rPr>
      </w:pPr>
      <w:r>
        <w:rPr>
          <w:rFonts w:ascii="Arial" w:hAnsi="Arial" w:cs="Arial"/>
          <w:b/>
          <w:sz w:val="24"/>
          <w:szCs w:val="24"/>
          <w:lang w:val="ro-RO"/>
        </w:rPr>
        <w:t>12.3</w:t>
      </w:r>
      <w:r w:rsidR="00476208">
        <w:rPr>
          <w:rFonts w:ascii="Arial" w:hAnsi="Arial" w:cs="Arial"/>
          <w:b/>
          <w:sz w:val="24"/>
          <w:szCs w:val="24"/>
          <w:lang w:val="ro-RO"/>
        </w:rPr>
        <w:t>.4.</w:t>
      </w:r>
      <w:r w:rsidR="00476208">
        <w:rPr>
          <w:rFonts w:ascii="Arial" w:hAnsi="Arial" w:cs="Arial"/>
          <w:sz w:val="24"/>
          <w:szCs w:val="24"/>
          <w:lang w:val="ro-RO"/>
        </w:rPr>
        <w:t xml:space="preserve"> Activităţile prevăzute în Planul de înteţinere şi reparaţii va fi consemnat într-un registru. Acesta va cuprinde minim următoarele date:</w:t>
      </w:r>
    </w:p>
    <w:p w:rsidR="00476208" w:rsidRDefault="00476208">
      <w:pPr>
        <w:spacing w:after="0" w:line="240" w:lineRule="auto"/>
        <w:ind w:firstLine="709"/>
        <w:jc w:val="both"/>
        <w:divId w:val="802426433"/>
        <w:rPr>
          <w:rFonts w:ascii="Arial" w:hAnsi="Arial" w:cs="Arial"/>
          <w:sz w:val="24"/>
          <w:szCs w:val="24"/>
          <w:lang w:val="ro-RO"/>
        </w:rPr>
      </w:pPr>
      <w:r>
        <w:rPr>
          <w:rFonts w:ascii="Arial" w:hAnsi="Arial" w:cs="Arial"/>
          <w:sz w:val="24"/>
          <w:szCs w:val="24"/>
          <w:lang w:val="ro-RO"/>
        </w:rPr>
        <w:t>- obiectivul supus reparaţiei sau verificării;</w:t>
      </w:r>
    </w:p>
    <w:p w:rsidR="00476208" w:rsidRDefault="00476208">
      <w:pPr>
        <w:spacing w:after="0" w:line="240" w:lineRule="auto"/>
        <w:ind w:firstLine="709"/>
        <w:jc w:val="both"/>
        <w:divId w:val="802426433"/>
        <w:rPr>
          <w:rFonts w:ascii="Arial" w:hAnsi="Arial" w:cs="Arial"/>
          <w:sz w:val="24"/>
          <w:szCs w:val="24"/>
          <w:lang w:val="ro-RO"/>
        </w:rPr>
      </w:pPr>
      <w:r>
        <w:rPr>
          <w:rFonts w:ascii="Arial" w:hAnsi="Arial" w:cs="Arial"/>
          <w:sz w:val="24"/>
          <w:szCs w:val="24"/>
          <w:lang w:val="ro-RO"/>
        </w:rPr>
        <w:t>- data efectuării intervenţiei;</w:t>
      </w:r>
    </w:p>
    <w:p w:rsidR="00476208" w:rsidRDefault="00476208">
      <w:pPr>
        <w:spacing w:after="0" w:line="240" w:lineRule="auto"/>
        <w:ind w:firstLine="709"/>
        <w:jc w:val="both"/>
        <w:divId w:val="802426433"/>
        <w:rPr>
          <w:rFonts w:ascii="Arial" w:hAnsi="Arial" w:cs="Arial"/>
          <w:sz w:val="24"/>
          <w:szCs w:val="24"/>
          <w:lang w:val="ro-RO"/>
        </w:rPr>
      </w:pPr>
      <w:r>
        <w:rPr>
          <w:rFonts w:ascii="Arial" w:hAnsi="Arial" w:cs="Arial"/>
          <w:sz w:val="24"/>
          <w:szCs w:val="24"/>
          <w:lang w:val="ro-RO"/>
        </w:rPr>
        <w:t>- felul intervenţiei (planificată sau neplanificată);</w:t>
      </w:r>
    </w:p>
    <w:p w:rsidR="00476208" w:rsidRDefault="00476208">
      <w:pPr>
        <w:spacing w:after="0" w:line="240" w:lineRule="auto"/>
        <w:ind w:firstLine="709"/>
        <w:jc w:val="both"/>
        <w:divId w:val="802426433"/>
        <w:rPr>
          <w:rFonts w:ascii="Arial" w:hAnsi="Arial" w:cs="Arial"/>
          <w:sz w:val="24"/>
          <w:szCs w:val="24"/>
          <w:lang w:val="ro-RO"/>
        </w:rPr>
      </w:pPr>
      <w:r>
        <w:rPr>
          <w:rFonts w:ascii="Arial" w:hAnsi="Arial" w:cs="Arial"/>
          <w:sz w:val="24"/>
          <w:szCs w:val="24"/>
          <w:lang w:val="ro-RO"/>
        </w:rPr>
        <w:t>- tipul operaţiei executate;</w:t>
      </w:r>
    </w:p>
    <w:p w:rsidR="00476208" w:rsidRDefault="00476208">
      <w:pPr>
        <w:spacing w:after="0" w:line="240" w:lineRule="auto"/>
        <w:ind w:firstLine="709"/>
        <w:jc w:val="both"/>
        <w:divId w:val="802426433"/>
        <w:rPr>
          <w:rFonts w:ascii="Arial" w:hAnsi="Arial" w:cs="Arial"/>
          <w:sz w:val="24"/>
          <w:szCs w:val="24"/>
          <w:lang w:val="ro-RO"/>
        </w:rPr>
      </w:pPr>
      <w:r>
        <w:rPr>
          <w:rFonts w:ascii="Arial" w:hAnsi="Arial" w:cs="Arial"/>
          <w:sz w:val="24"/>
          <w:szCs w:val="24"/>
          <w:lang w:val="ro-RO"/>
        </w:rPr>
        <w:t>- responsabilul execuţiei lucrării;</w:t>
      </w:r>
    </w:p>
    <w:p w:rsidR="00476208" w:rsidRDefault="00476208">
      <w:pPr>
        <w:pStyle w:val="BodyTextIndent3"/>
        <w:ind w:left="0"/>
        <w:divId w:val="802426433"/>
        <w:rPr>
          <w:rFonts w:ascii="Arial" w:eastAsia="Calibri" w:hAnsi="Arial" w:cs="Arial"/>
          <w:lang w:val="ro-RO"/>
        </w:rPr>
      </w:pPr>
      <w:r>
        <w:rPr>
          <w:rFonts w:ascii="Arial" w:eastAsia="Calibri" w:hAnsi="Arial" w:cs="Arial"/>
          <w:lang w:val="ro-RO"/>
        </w:rPr>
        <w:t xml:space="preserve">           - fonduri repartizate reparaţiilor sau intervenţiilor.</w:t>
      </w:r>
    </w:p>
    <w:p w:rsidR="001D6C2F" w:rsidRDefault="001D6C2F">
      <w:pPr>
        <w:pStyle w:val="BodyTextIndent3"/>
        <w:ind w:left="0"/>
        <w:divId w:val="802426433"/>
        <w:rPr>
          <w:rFonts w:ascii="Arial" w:eastAsia="Calibri" w:hAnsi="Arial" w:cs="Arial"/>
          <w:lang w:val="ro-RO"/>
        </w:rPr>
      </w:pPr>
    </w:p>
    <w:p w:rsidR="0024214B" w:rsidRPr="00AB39ED" w:rsidRDefault="0024214B" w:rsidP="0024214B">
      <w:pPr>
        <w:pStyle w:val="Heading1"/>
      </w:pPr>
      <w:r>
        <w:t xml:space="preserve">13. </w:t>
      </w:r>
      <w:r w:rsidRPr="00AB39ED">
        <w:t>MONITORIZAREA  ACTIVITĂŢII</w:t>
      </w:r>
    </w:p>
    <w:p w:rsidR="0024214B" w:rsidRPr="00AB39ED" w:rsidRDefault="0024214B" w:rsidP="0024214B">
      <w:pPr>
        <w:spacing w:after="0" w:line="240" w:lineRule="auto"/>
        <w:ind w:right="-360"/>
        <w:jc w:val="both"/>
        <w:rPr>
          <w:rFonts w:ascii="Arial" w:hAnsi="Arial" w:cs="Arial"/>
          <w:b/>
          <w:caps/>
          <w:sz w:val="24"/>
          <w:szCs w:val="24"/>
          <w:lang w:val="ro-RO"/>
        </w:rPr>
      </w:pPr>
      <w:r w:rsidRPr="00AB39ED">
        <w:rPr>
          <w:rFonts w:ascii="Arial" w:hAnsi="Arial" w:cs="Arial"/>
          <w:b/>
          <w:caps/>
          <w:sz w:val="24"/>
          <w:szCs w:val="24"/>
          <w:lang w:val="ro-RO"/>
        </w:rPr>
        <w:t xml:space="preserve">13.1.   </w:t>
      </w:r>
      <w:r w:rsidRPr="00AB39ED">
        <w:rPr>
          <w:rFonts w:ascii="Arial" w:hAnsi="Arial" w:cs="Arial"/>
          <w:b/>
          <w:sz w:val="24"/>
          <w:szCs w:val="24"/>
          <w:lang w:val="ro-RO"/>
        </w:rPr>
        <w:t>Prevederi generale privind monitorizarea</w:t>
      </w:r>
    </w:p>
    <w:p w:rsidR="0024214B" w:rsidRPr="00AB39ED" w:rsidRDefault="0024214B" w:rsidP="0024214B">
      <w:pPr>
        <w:tabs>
          <w:tab w:val="left" w:pos="360"/>
          <w:tab w:val="left" w:pos="720"/>
          <w:tab w:val="left" w:pos="1800"/>
        </w:tabs>
        <w:spacing w:after="0" w:line="240" w:lineRule="auto"/>
        <w:jc w:val="both"/>
        <w:rPr>
          <w:rFonts w:ascii="Arial" w:hAnsi="Arial" w:cs="Arial"/>
          <w:sz w:val="24"/>
          <w:szCs w:val="24"/>
          <w:lang w:val="ro-RO"/>
        </w:rPr>
      </w:pPr>
      <w:r w:rsidRPr="00AB39ED">
        <w:rPr>
          <w:rFonts w:ascii="Arial" w:hAnsi="Arial" w:cs="Arial"/>
          <w:b/>
          <w:sz w:val="24"/>
          <w:szCs w:val="24"/>
          <w:lang w:val="ro-RO"/>
        </w:rPr>
        <w:t>13.1.1</w:t>
      </w:r>
      <w:r w:rsidRPr="00AB39ED">
        <w:rPr>
          <w:rFonts w:ascii="Arial" w:hAnsi="Arial" w:cs="Arial"/>
          <w:b/>
          <w:bCs/>
          <w:sz w:val="24"/>
          <w:szCs w:val="24"/>
          <w:lang w:val="ro-RO"/>
        </w:rPr>
        <w:t>.</w:t>
      </w:r>
      <w:r w:rsidRPr="00AB39ED">
        <w:rPr>
          <w:rFonts w:ascii="Arial" w:hAnsi="Arial" w:cs="Arial"/>
          <w:bCs/>
          <w:sz w:val="24"/>
          <w:szCs w:val="24"/>
          <w:lang w:val="ro-RO"/>
        </w:rPr>
        <w:t xml:space="preserve"> Operatorul </w:t>
      </w:r>
      <w:r w:rsidRPr="00AB39ED">
        <w:rPr>
          <w:rFonts w:ascii="Arial" w:hAnsi="Arial" w:cs="Arial"/>
          <w:sz w:val="24"/>
          <w:szCs w:val="24"/>
          <w:lang w:val="ro-RO"/>
        </w:rPr>
        <w:t xml:space="preserve">are obligaţia să monitorizeze nivelul emisiilor de poluanţi conform prezentei autorizaţii integrate de mediu şi să raporteze datele de monitorizare către autoritatea competentă de protecţie a mediului. </w:t>
      </w:r>
    </w:p>
    <w:p w:rsidR="0024214B" w:rsidRPr="00AB39ED" w:rsidRDefault="0024214B" w:rsidP="0024214B">
      <w:pPr>
        <w:tabs>
          <w:tab w:val="left" w:pos="360"/>
          <w:tab w:val="left" w:pos="720"/>
          <w:tab w:val="left" w:pos="1800"/>
        </w:tabs>
        <w:spacing w:after="0" w:line="240" w:lineRule="auto"/>
        <w:jc w:val="both"/>
        <w:rPr>
          <w:rFonts w:ascii="Arial" w:hAnsi="Arial" w:cs="Arial"/>
          <w:sz w:val="24"/>
          <w:szCs w:val="24"/>
          <w:lang w:val="ro-RO"/>
        </w:rPr>
      </w:pPr>
      <w:r w:rsidRPr="00AB39ED">
        <w:rPr>
          <w:rFonts w:ascii="Arial" w:hAnsi="Arial" w:cs="Arial"/>
          <w:b/>
          <w:sz w:val="24"/>
          <w:szCs w:val="24"/>
          <w:lang w:val="ro-RO"/>
        </w:rPr>
        <w:t>13.1.2.</w:t>
      </w:r>
      <w:r w:rsidRPr="00AB39ED">
        <w:rPr>
          <w:rFonts w:ascii="Arial" w:hAnsi="Arial" w:cs="Arial"/>
          <w:sz w:val="24"/>
          <w:szCs w:val="24"/>
          <w:lang w:val="ro-RO"/>
        </w:rPr>
        <w:t xml:space="preserve"> Monitorizarea fiecǎrei emisii trebuie realizată aşa cum s-a precizat în prezenta autorizaţie, respectând condiţiile generale prevăzute de standardele specifice.</w:t>
      </w:r>
    </w:p>
    <w:p w:rsidR="0024214B" w:rsidRPr="00AB39ED" w:rsidRDefault="0024214B" w:rsidP="0024214B">
      <w:pPr>
        <w:tabs>
          <w:tab w:val="left" w:pos="360"/>
          <w:tab w:val="left" w:pos="720"/>
          <w:tab w:val="left" w:pos="1800"/>
        </w:tabs>
        <w:spacing w:after="0" w:line="240" w:lineRule="auto"/>
        <w:jc w:val="both"/>
        <w:rPr>
          <w:rFonts w:ascii="Arial" w:hAnsi="Arial" w:cs="Arial"/>
          <w:b/>
          <w:sz w:val="24"/>
          <w:szCs w:val="24"/>
          <w:lang w:val="ro-RO"/>
        </w:rPr>
      </w:pPr>
      <w:r w:rsidRPr="00AB39ED">
        <w:rPr>
          <w:rFonts w:ascii="Arial" w:hAnsi="Arial" w:cs="Arial"/>
          <w:b/>
          <w:sz w:val="24"/>
          <w:szCs w:val="24"/>
          <w:lang w:val="ro-RO"/>
        </w:rPr>
        <w:t>13.1.3.</w:t>
      </w:r>
      <w:r w:rsidRPr="00AB39ED">
        <w:rPr>
          <w:rFonts w:ascii="Arial" w:hAnsi="Arial" w:cs="Arial"/>
          <w:sz w:val="24"/>
          <w:szCs w:val="24"/>
          <w:lang w:val="ro-RO"/>
        </w:rPr>
        <w:t xml:space="preserve"> Prelevarea şi analiza probelor pentru monitorizarea factorilor de mediu se va realiza prin laborator propriu sau de către laboratoare acreditate, prin metode de analiză conform standardelor de metodă.</w:t>
      </w:r>
    </w:p>
    <w:p w:rsidR="0024214B" w:rsidRPr="00AB39ED" w:rsidRDefault="0024214B" w:rsidP="0024214B">
      <w:pPr>
        <w:pStyle w:val="BodyText"/>
        <w:tabs>
          <w:tab w:val="left" w:pos="0"/>
        </w:tabs>
        <w:rPr>
          <w:rFonts w:ascii="Arial" w:hAnsi="Arial" w:cs="Arial"/>
          <w:lang w:val="ro-RO"/>
        </w:rPr>
      </w:pPr>
      <w:r w:rsidRPr="00AB39ED">
        <w:rPr>
          <w:rFonts w:ascii="Arial" w:hAnsi="Arial" w:cs="Arial"/>
          <w:b/>
          <w:lang w:val="ro-RO"/>
        </w:rPr>
        <w:t>13.1.4.</w:t>
      </w:r>
      <w:r w:rsidRPr="00AB39ED">
        <w:rPr>
          <w:rFonts w:ascii="Arial" w:hAnsi="Arial" w:cs="Arial"/>
          <w:lang w:val="ro-RO"/>
        </w:rPr>
        <w:t xml:space="preserve"> Echipamentele</w:t>
      </w:r>
      <w:r w:rsidRPr="00AB39ED">
        <w:rPr>
          <w:rFonts w:ascii="Arial" w:hAnsi="Arial" w:cs="Arial"/>
          <w:i/>
          <w:lang w:val="ro-RO"/>
        </w:rPr>
        <w:t xml:space="preserve"> </w:t>
      </w:r>
      <w:r w:rsidRPr="00AB39ED">
        <w:rPr>
          <w:rFonts w:ascii="Arial" w:hAnsi="Arial" w:cs="Arial"/>
          <w:lang w:val="ro-RO"/>
        </w:rPr>
        <w:t xml:space="preserve">de monitorizare şi analiză trebuie exploatate şi întreţinute astfel încât monitorizarea să reflecte cu precizie emisiile sau evacuările. </w:t>
      </w:r>
    </w:p>
    <w:p w:rsidR="0024214B" w:rsidRPr="00AB39ED" w:rsidRDefault="0024214B" w:rsidP="0024214B">
      <w:pPr>
        <w:tabs>
          <w:tab w:val="left" w:pos="360"/>
          <w:tab w:val="left" w:pos="720"/>
          <w:tab w:val="left" w:pos="1800"/>
        </w:tabs>
        <w:spacing w:after="0" w:line="240" w:lineRule="auto"/>
        <w:ind w:right="3"/>
        <w:jc w:val="both"/>
        <w:rPr>
          <w:rFonts w:ascii="Arial" w:hAnsi="Arial" w:cs="Arial"/>
          <w:sz w:val="24"/>
          <w:szCs w:val="24"/>
          <w:lang w:val="ro-RO"/>
        </w:rPr>
      </w:pPr>
      <w:r w:rsidRPr="00AB39ED">
        <w:rPr>
          <w:rFonts w:ascii="Arial" w:hAnsi="Arial" w:cs="Arial"/>
          <w:b/>
          <w:sz w:val="24"/>
          <w:szCs w:val="24"/>
          <w:lang w:val="ro-RO"/>
        </w:rPr>
        <w:t>13.1.5.</w:t>
      </w:r>
      <w:r w:rsidRPr="00AB39ED">
        <w:rPr>
          <w:rFonts w:ascii="Arial" w:hAnsi="Arial" w:cs="Arial"/>
          <w:sz w:val="24"/>
          <w:szCs w:val="24"/>
          <w:lang w:val="ro-RO"/>
        </w:rPr>
        <w:t xml:space="preserve"> </w:t>
      </w:r>
      <w:r w:rsidRPr="00AB39ED">
        <w:rPr>
          <w:rFonts w:ascii="Arial" w:hAnsi="Arial" w:cs="Arial"/>
          <w:bCs/>
          <w:sz w:val="24"/>
          <w:szCs w:val="24"/>
          <w:lang w:val="ro-RO"/>
        </w:rPr>
        <w:t xml:space="preserve">Operatorul </w:t>
      </w:r>
      <w:r w:rsidRPr="00AB39ED">
        <w:rPr>
          <w:rFonts w:ascii="Arial" w:hAnsi="Arial" w:cs="Arial"/>
          <w:sz w:val="24"/>
          <w:szCs w:val="24"/>
          <w:lang w:val="ro-RO"/>
        </w:rPr>
        <w:t xml:space="preserve">trebuie să înregistreze într-un registrul special punctele de prelevare a probelor, analizele, măsurătorile, metodele de determinare, condiţiile de </w:t>
      </w:r>
      <w:r w:rsidRPr="00AB39ED">
        <w:rPr>
          <w:rFonts w:ascii="Arial" w:hAnsi="Arial" w:cs="Arial"/>
          <w:sz w:val="24"/>
          <w:szCs w:val="24"/>
          <w:lang w:val="ro-RO"/>
        </w:rPr>
        <w:lastRenderedPageBreak/>
        <w:t xml:space="preserve">prelevare, condiţiile atmosferice în care se face prelevarea, rezultatul măsurătorilor şi date privind eroarea de măsurare şi incertitudinea măsurătorilor. </w:t>
      </w:r>
    </w:p>
    <w:p w:rsidR="0024214B" w:rsidRPr="00AB39ED" w:rsidRDefault="0024214B" w:rsidP="0024214B">
      <w:pPr>
        <w:spacing w:after="0" w:line="240" w:lineRule="auto"/>
        <w:jc w:val="both"/>
        <w:rPr>
          <w:rFonts w:ascii="Arial" w:hAnsi="Arial" w:cs="Arial"/>
          <w:spacing w:val="-4"/>
          <w:sz w:val="24"/>
          <w:szCs w:val="24"/>
          <w:lang w:val="ro-RO"/>
        </w:rPr>
      </w:pPr>
      <w:r w:rsidRPr="00AB39ED">
        <w:rPr>
          <w:rFonts w:ascii="Arial" w:hAnsi="Arial" w:cs="Arial"/>
          <w:b/>
          <w:sz w:val="24"/>
          <w:szCs w:val="24"/>
          <w:lang w:val="ro-RO"/>
        </w:rPr>
        <w:t>13.1.6.</w:t>
      </w:r>
      <w:r w:rsidRPr="00AB39ED">
        <w:rPr>
          <w:rFonts w:ascii="Arial" w:hAnsi="Arial" w:cs="Arial"/>
          <w:sz w:val="24"/>
          <w:szCs w:val="24"/>
          <w:lang w:val="ro-RO"/>
        </w:rPr>
        <w:t xml:space="preserve"> </w:t>
      </w:r>
      <w:r w:rsidRPr="00AB39ED">
        <w:rPr>
          <w:rFonts w:ascii="Arial" w:hAnsi="Arial" w:cs="Arial"/>
          <w:bCs/>
          <w:sz w:val="24"/>
          <w:szCs w:val="24"/>
          <w:lang w:val="ro-RO"/>
        </w:rPr>
        <w:t xml:space="preserve">Operatorul </w:t>
      </w:r>
      <w:r w:rsidRPr="00AB39ED">
        <w:rPr>
          <w:rFonts w:ascii="Arial" w:hAnsi="Arial" w:cs="Arial"/>
          <w:spacing w:val="-4"/>
          <w:sz w:val="24"/>
          <w:szCs w:val="24"/>
          <w:lang w:val="ro-RO"/>
        </w:rPr>
        <w:t>are obligaţia sa înregistreze şi sa arhiveze buletinele de analizǎ emise de terţi.</w:t>
      </w:r>
    </w:p>
    <w:p w:rsidR="0024214B" w:rsidRPr="00AB39ED" w:rsidRDefault="0024214B" w:rsidP="0024214B">
      <w:pPr>
        <w:pStyle w:val="BodyText"/>
        <w:rPr>
          <w:rFonts w:ascii="Arial" w:hAnsi="Arial" w:cs="Arial"/>
          <w:lang w:val="ro-RO"/>
        </w:rPr>
      </w:pPr>
      <w:r w:rsidRPr="00AB39ED">
        <w:rPr>
          <w:rFonts w:ascii="Arial" w:hAnsi="Arial" w:cs="Arial"/>
          <w:b/>
          <w:lang w:val="ro-RO"/>
        </w:rPr>
        <w:t>13.1.5.</w:t>
      </w:r>
      <w:r w:rsidRPr="00AB39ED">
        <w:rPr>
          <w:rFonts w:ascii="Arial" w:hAnsi="Arial" w:cs="Arial"/>
          <w:lang w:val="ro-RO"/>
        </w:rPr>
        <w:t xml:space="preserve"> Monitorizarea emisiilor se va realiza astfel încît valorile determinate să poată fi comparate cu valorile limită impuse prin prezenta autorizaţie.</w:t>
      </w:r>
    </w:p>
    <w:p w:rsidR="0024214B" w:rsidRPr="00AB39ED" w:rsidRDefault="0024214B" w:rsidP="0024214B">
      <w:pPr>
        <w:pStyle w:val="BodyText"/>
        <w:rPr>
          <w:rFonts w:ascii="Arial" w:hAnsi="Arial" w:cs="Arial"/>
          <w:lang w:val="ro-RO"/>
        </w:rPr>
      </w:pPr>
      <w:r w:rsidRPr="00AB39ED">
        <w:rPr>
          <w:rFonts w:ascii="Arial" w:hAnsi="Arial" w:cs="Arial"/>
          <w:b/>
          <w:lang w:val="ro-RO"/>
        </w:rPr>
        <w:t>13.1.7.</w:t>
      </w:r>
      <w:r w:rsidRPr="00AB39ED">
        <w:rPr>
          <w:rFonts w:ascii="Arial" w:hAnsi="Arial" w:cs="Arial"/>
          <w:lang w:val="ro-RO"/>
        </w:rPr>
        <w:t xml:space="preserve"> Toate rezultatele măsurătorilor trebuie prelucrate şi prezentate într-o formă adecvată pentru a permite </w:t>
      </w:r>
      <w:r>
        <w:rPr>
          <w:rFonts w:ascii="Arial" w:hAnsi="Arial" w:cs="Arial"/>
          <w:lang w:val="ro-RO"/>
        </w:rPr>
        <w:t xml:space="preserve">APM </w:t>
      </w:r>
      <w:r w:rsidR="005C0B20">
        <w:rPr>
          <w:rFonts w:ascii="Arial" w:hAnsi="Arial" w:cs="Arial"/>
          <w:lang w:val="ro-RO"/>
        </w:rPr>
        <w:t>Ilfov</w:t>
      </w:r>
      <w:r w:rsidRPr="00AB39ED">
        <w:rPr>
          <w:rFonts w:ascii="Arial" w:hAnsi="Arial" w:cs="Arial"/>
          <w:lang w:val="ro-RO"/>
        </w:rPr>
        <w:t xml:space="preserve"> să verifice conformitatea cu condiţiile de funcţionare autorizate şi valorile limită de emisie  stabilite.</w:t>
      </w:r>
    </w:p>
    <w:p w:rsidR="0024214B" w:rsidRPr="00AB39ED" w:rsidRDefault="0024214B" w:rsidP="0024214B">
      <w:pPr>
        <w:tabs>
          <w:tab w:val="left" w:pos="360"/>
          <w:tab w:val="left" w:pos="720"/>
          <w:tab w:val="left" w:pos="1800"/>
        </w:tabs>
        <w:spacing w:after="0" w:line="240" w:lineRule="auto"/>
        <w:ind w:right="3"/>
        <w:jc w:val="both"/>
        <w:rPr>
          <w:rFonts w:ascii="Arial" w:hAnsi="Arial" w:cs="Arial"/>
          <w:spacing w:val="-6"/>
          <w:sz w:val="24"/>
          <w:szCs w:val="24"/>
          <w:lang w:val="ro-RO"/>
        </w:rPr>
      </w:pPr>
      <w:r w:rsidRPr="00AB39ED">
        <w:rPr>
          <w:rFonts w:ascii="Arial" w:hAnsi="Arial" w:cs="Arial"/>
          <w:b/>
          <w:sz w:val="24"/>
          <w:szCs w:val="24"/>
          <w:lang w:val="ro-RO"/>
        </w:rPr>
        <w:t>13.1.8.</w:t>
      </w:r>
      <w:r w:rsidRPr="00AB39ED">
        <w:rPr>
          <w:rFonts w:ascii="Arial" w:hAnsi="Arial" w:cs="Arial"/>
          <w:i/>
          <w:sz w:val="24"/>
          <w:szCs w:val="24"/>
          <w:lang w:val="ro-RO"/>
        </w:rPr>
        <w:t xml:space="preserve"> </w:t>
      </w:r>
      <w:r>
        <w:rPr>
          <w:rFonts w:ascii="Arial" w:hAnsi="Arial" w:cs="Arial"/>
          <w:sz w:val="24"/>
          <w:szCs w:val="24"/>
          <w:lang w:val="ro-RO"/>
        </w:rPr>
        <w:t>Operatorul</w:t>
      </w:r>
      <w:r w:rsidRPr="00AB39ED">
        <w:rPr>
          <w:rFonts w:ascii="Arial" w:hAnsi="Arial" w:cs="Arial"/>
          <w:sz w:val="24"/>
          <w:szCs w:val="24"/>
          <w:lang w:val="ro-RO"/>
        </w:rPr>
        <w:t xml:space="preserve"> trebuie să asigure accesul sigur şi permanent la toate puncte de prelevare şi monitorizare.</w:t>
      </w:r>
    </w:p>
    <w:p w:rsidR="0024214B" w:rsidRPr="00AB39ED" w:rsidRDefault="0024214B" w:rsidP="0024214B">
      <w:pPr>
        <w:spacing w:after="0" w:line="240" w:lineRule="auto"/>
        <w:ind w:right="-23"/>
        <w:jc w:val="both"/>
        <w:rPr>
          <w:rFonts w:ascii="Arial" w:hAnsi="Arial" w:cs="Arial"/>
          <w:bCs/>
          <w:sz w:val="24"/>
          <w:szCs w:val="24"/>
          <w:lang w:val="ro-RO"/>
        </w:rPr>
      </w:pPr>
      <w:r w:rsidRPr="00AB39ED">
        <w:rPr>
          <w:rFonts w:ascii="Arial" w:hAnsi="Arial" w:cs="Arial"/>
          <w:b/>
          <w:sz w:val="24"/>
          <w:szCs w:val="24"/>
          <w:lang w:val="ro-RO"/>
        </w:rPr>
        <w:t>13.1.9.</w:t>
      </w:r>
      <w:r w:rsidRPr="00AB39ED">
        <w:rPr>
          <w:rFonts w:ascii="Arial" w:hAnsi="Arial" w:cs="Arial"/>
          <w:bCs/>
          <w:sz w:val="24"/>
          <w:szCs w:val="24"/>
          <w:lang w:val="ro-RO"/>
        </w:rPr>
        <w:t xml:space="preserve"> Operatorul va asigura </w:t>
      </w:r>
      <w:r>
        <w:rPr>
          <w:rFonts w:ascii="Arial" w:hAnsi="Arial" w:cs="Arial"/>
          <w:bCs/>
          <w:sz w:val="24"/>
          <w:szCs w:val="24"/>
          <w:lang w:val="ro-RO"/>
        </w:rPr>
        <w:t>ş</w:t>
      </w:r>
      <w:r w:rsidRPr="00AB39ED">
        <w:rPr>
          <w:rFonts w:ascii="Arial" w:hAnsi="Arial" w:cs="Arial"/>
          <w:bCs/>
          <w:sz w:val="24"/>
          <w:szCs w:val="24"/>
          <w:lang w:val="ro-RO"/>
        </w:rPr>
        <w:t xml:space="preserve">i monitorizarea tehnologică/monitorizarea variabilelor de proces, </w:t>
      </w:r>
      <w:r>
        <w:rPr>
          <w:rFonts w:ascii="Arial" w:hAnsi="Arial" w:cs="Arial"/>
          <w:bCs/>
          <w:sz w:val="24"/>
          <w:szCs w:val="24"/>
          <w:lang w:val="ro-RO"/>
        </w:rPr>
        <w:t>î</w:t>
      </w:r>
      <w:r w:rsidRPr="00AB39ED">
        <w:rPr>
          <w:rFonts w:ascii="Arial" w:hAnsi="Arial" w:cs="Arial"/>
          <w:bCs/>
          <w:sz w:val="24"/>
          <w:szCs w:val="24"/>
          <w:lang w:val="ro-RO"/>
        </w:rPr>
        <w:t>n conformitate cu specificul activit</w:t>
      </w:r>
      <w:r>
        <w:rPr>
          <w:rFonts w:ascii="Arial" w:hAnsi="Arial" w:cs="Arial"/>
          <w:bCs/>
          <w:sz w:val="24"/>
          <w:szCs w:val="24"/>
          <w:lang w:val="ro-RO"/>
        </w:rPr>
        <w:t>ăţ</w:t>
      </w:r>
      <w:r w:rsidRPr="00AB39ED">
        <w:rPr>
          <w:rFonts w:ascii="Arial" w:hAnsi="Arial" w:cs="Arial"/>
          <w:bCs/>
          <w:sz w:val="24"/>
          <w:szCs w:val="24"/>
          <w:lang w:val="ro-RO"/>
        </w:rPr>
        <w:t>ii.</w:t>
      </w:r>
    </w:p>
    <w:p w:rsidR="0024214B" w:rsidRPr="00AB39ED" w:rsidRDefault="0024214B" w:rsidP="0024214B">
      <w:pPr>
        <w:spacing w:after="0" w:line="240" w:lineRule="auto"/>
        <w:ind w:right="-23"/>
        <w:jc w:val="both"/>
        <w:rPr>
          <w:rFonts w:ascii="Arial" w:hAnsi="Arial" w:cs="Arial"/>
          <w:sz w:val="24"/>
          <w:szCs w:val="24"/>
          <w:lang w:val="ro-RO"/>
        </w:rPr>
      </w:pPr>
      <w:r w:rsidRPr="00AB39ED">
        <w:rPr>
          <w:rFonts w:ascii="Arial" w:hAnsi="Arial" w:cs="Arial"/>
          <w:b/>
          <w:sz w:val="24"/>
          <w:szCs w:val="24"/>
          <w:lang w:val="ro-RO"/>
        </w:rPr>
        <w:t>13.1.10.</w:t>
      </w:r>
      <w:r w:rsidRPr="00AB39ED">
        <w:rPr>
          <w:rFonts w:ascii="Arial" w:hAnsi="Arial" w:cs="Arial"/>
          <w:sz w:val="24"/>
          <w:szCs w:val="24"/>
          <w:lang w:val="ro-RO"/>
        </w:rPr>
        <w:t xml:space="preserve"> Frecvenţa, metodele şi scopul monitorizării, prelevării şi analizelor, aşa cum sunt prevăzute în prezenta autorizaţie, pot fi modificate doar cu acordul scris al autorităţii competente pentru protecţia mediului.</w:t>
      </w:r>
    </w:p>
    <w:p w:rsidR="0024214B" w:rsidRPr="00AB39ED" w:rsidRDefault="0024214B" w:rsidP="0024214B">
      <w:pPr>
        <w:tabs>
          <w:tab w:val="left" w:pos="360"/>
          <w:tab w:val="left" w:pos="720"/>
          <w:tab w:val="left" w:pos="1800"/>
        </w:tabs>
        <w:spacing w:before="120" w:after="0" w:line="240" w:lineRule="auto"/>
        <w:ind w:right="72"/>
        <w:jc w:val="both"/>
        <w:rPr>
          <w:rFonts w:ascii="Arial" w:hAnsi="Arial" w:cs="Arial"/>
          <w:b/>
          <w:sz w:val="24"/>
          <w:szCs w:val="24"/>
          <w:lang w:val="ro-RO"/>
        </w:rPr>
      </w:pPr>
      <w:r w:rsidRPr="00AB39ED">
        <w:rPr>
          <w:rFonts w:ascii="Arial" w:hAnsi="Arial" w:cs="Arial"/>
          <w:b/>
          <w:sz w:val="24"/>
          <w:szCs w:val="24"/>
          <w:lang w:val="ro-RO"/>
        </w:rPr>
        <w:t>13.2.  Monitorizarea emisiilor în aer</w:t>
      </w:r>
    </w:p>
    <w:p w:rsidR="0024214B" w:rsidRDefault="0024214B" w:rsidP="0024214B">
      <w:pPr>
        <w:tabs>
          <w:tab w:val="left" w:pos="360"/>
          <w:tab w:val="left" w:pos="720"/>
          <w:tab w:val="left" w:pos="1800"/>
        </w:tabs>
        <w:spacing w:after="0" w:line="240" w:lineRule="auto"/>
        <w:ind w:right="6"/>
        <w:jc w:val="both"/>
        <w:rPr>
          <w:rFonts w:ascii="Arial" w:hAnsi="Arial" w:cs="Arial"/>
          <w:bCs/>
          <w:sz w:val="24"/>
          <w:szCs w:val="24"/>
          <w:lang w:val="ro-RO"/>
        </w:rPr>
      </w:pPr>
      <w:r w:rsidRPr="000E54E2">
        <w:rPr>
          <w:rFonts w:ascii="Arial" w:hAnsi="Arial" w:cs="Arial"/>
          <w:bCs/>
          <w:sz w:val="24"/>
          <w:szCs w:val="24"/>
          <w:lang w:val="ro-RO"/>
        </w:rPr>
        <w:t xml:space="preserve">Monitorizarea emisiilor gazoase se va face în conformitate cu prevederile </w:t>
      </w:r>
      <w:sdt>
        <w:sdtPr>
          <w:rPr>
            <w:rFonts w:ascii="Arial" w:hAnsi="Arial" w:cs="Arial"/>
            <w:bCs/>
            <w:sz w:val="24"/>
            <w:szCs w:val="24"/>
            <w:lang w:val="ro-RO"/>
          </w:rPr>
          <w:alias w:val="Câmp editabil text"/>
          <w:tag w:val="CampEditabil"/>
          <w:id w:val="-1947375314"/>
          <w:placeholder>
            <w:docPart w:val="31A6109C7F0B41CD85A5EA809341A533"/>
          </w:placeholder>
        </w:sdtPr>
        <w:sdtContent>
          <w:r w:rsidRPr="000E54E2">
            <w:rPr>
              <w:rFonts w:ascii="Arial" w:hAnsi="Arial" w:cs="Arial"/>
              <w:bCs/>
              <w:sz w:val="24"/>
              <w:szCs w:val="24"/>
              <w:lang w:val="ro-RO"/>
            </w:rPr>
            <w:t>SR EN-15259/2008-Calitatea aerului, mǎsurarea emisiilor surselor fixe, cerinţe referitoare la secţiuni şi amplasamente de mǎsurare, precum şi la obiectivul, planul şi raportul de mǎsurare.</w:t>
          </w:r>
          <w:r>
            <w:rPr>
              <w:rFonts w:ascii="Arial" w:hAnsi="Arial" w:cs="Arial"/>
              <w:bCs/>
              <w:sz w:val="24"/>
              <w:szCs w:val="24"/>
              <w:lang w:val="ro-RO"/>
            </w:rPr>
            <w:t xml:space="preserve"> </w:t>
          </w:r>
        </w:sdtContent>
      </w:sdt>
      <w:r>
        <w:rPr>
          <w:rFonts w:ascii="Arial" w:hAnsi="Arial" w:cs="Arial"/>
          <w:bCs/>
          <w:sz w:val="24"/>
          <w:szCs w:val="24"/>
          <w:lang w:val="ro-RO"/>
        </w:rPr>
        <w:t xml:space="preserve"> </w:t>
      </w:r>
    </w:p>
    <w:p w:rsidR="00A83490" w:rsidRDefault="00A83490" w:rsidP="0024214B">
      <w:pPr>
        <w:tabs>
          <w:tab w:val="left" w:pos="360"/>
          <w:tab w:val="left" w:pos="720"/>
          <w:tab w:val="left" w:pos="1800"/>
        </w:tabs>
        <w:spacing w:after="0" w:line="240" w:lineRule="auto"/>
        <w:ind w:right="6"/>
        <w:jc w:val="both"/>
        <w:rPr>
          <w:rFonts w:ascii="Arial" w:hAnsi="Arial" w:cs="Arial"/>
          <w:bCs/>
          <w:sz w:val="24"/>
          <w:szCs w:val="24"/>
          <w:lang w:val="ro-RO"/>
        </w:rPr>
      </w:pPr>
    </w:p>
    <w:p w:rsidR="0024214B" w:rsidRPr="00AB39ED" w:rsidRDefault="0024214B" w:rsidP="0024214B">
      <w:pPr>
        <w:spacing w:after="0" w:line="240" w:lineRule="auto"/>
        <w:jc w:val="both"/>
        <w:rPr>
          <w:rFonts w:ascii="Arial" w:hAnsi="Arial" w:cs="Arial"/>
          <w:b/>
          <w:sz w:val="24"/>
          <w:szCs w:val="24"/>
          <w:lang w:val="ro-RO"/>
        </w:rPr>
      </w:pPr>
      <w:r w:rsidRPr="00AB39ED">
        <w:rPr>
          <w:rFonts w:ascii="Arial" w:hAnsi="Arial" w:cs="Arial"/>
          <w:b/>
          <w:sz w:val="24"/>
          <w:szCs w:val="24"/>
          <w:lang w:val="ro-RO"/>
        </w:rPr>
        <w:t xml:space="preserve">13.2.1. </w:t>
      </w:r>
      <w:r w:rsidRPr="00AB39ED">
        <w:rPr>
          <w:rFonts w:ascii="Arial" w:hAnsi="Arial" w:cs="Arial"/>
          <w:b/>
          <w:caps/>
          <w:sz w:val="24"/>
          <w:szCs w:val="24"/>
          <w:lang w:val="ro-RO"/>
        </w:rPr>
        <w:t>e</w:t>
      </w:r>
      <w:r w:rsidRPr="00AB39ED">
        <w:rPr>
          <w:rFonts w:ascii="Arial" w:hAnsi="Arial" w:cs="Arial"/>
          <w:b/>
          <w:sz w:val="24"/>
          <w:szCs w:val="24"/>
          <w:lang w:val="ro-RO"/>
        </w:rPr>
        <w:t>misii din surse dirijate</w:t>
      </w:r>
    </w:p>
    <w:tbl>
      <w:tblPr>
        <w:tblW w:w="9134" w:type="dxa"/>
        <w:jc w:val="center"/>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4"/>
        <w:gridCol w:w="2038"/>
        <w:gridCol w:w="1539"/>
        <w:gridCol w:w="1559"/>
        <w:gridCol w:w="2724"/>
      </w:tblGrid>
      <w:tr w:rsidR="00B8556F" w:rsidRPr="00816093" w:rsidTr="00A57E52">
        <w:trPr>
          <w:trHeight w:hRule="exact" w:val="709"/>
          <w:tblHeader/>
          <w:jc w:val="center"/>
        </w:trPr>
        <w:tc>
          <w:tcPr>
            <w:tcW w:w="1274" w:type="dxa"/>
            <w:shd w:val="clear" w:color="auto" w:fill="auto"/>
            <w:vAlign w:val="center"/>
          </w:tcPr>
          <w:p w:rsidR="00B8556F" w:rsidRPr="00816093" w:rsidRDefault="00B8556F" w:rsidP="00816093">
            <w:pPr>
              <w:shd w:val="clear" w:color="auto" w:fill="FFFFFF"/>
              <w:spacing w:after="0" w:line="240" w:lineRule="auto"/>
              <w:jc w:val="both"/>
              <w:rPr>
                <w:rFonts w:ascii="Arial" w:hAnsi="Arial" w:cs="Arial"/>
                <w:b/>
                <w:bCs/>
                <w:lang w:val="ro-RO"/>
              </w:rPr>
            </w:pPr>
            <w:r w:rsidRPr="00816093">
              <w:rPr>
                <w:rFonts w:ascii="Arial" w:hAnsi="Arial" w:cs="Arial"/>
                <w:b/>
                <w:bCs/>
                <w:lang w:val="ro-RO"/>
              </w:rPr>
              <w:t>Punct de emisie</w:t>
            </w:r>
          </w:p>
        </w:tc>
        <w:tc>
          <w:tcPr>
            <w:tcW w:w="2038" w:type="dxa"/>
            <w:shd w:val="clear" w:color="auto" w:fill="auto"/>
            <w:vAlign w:val="center"/>
          </w:tcPr>
          <w:p w:rsidR="00B8556F" w:rsidRPr="00816093" w:rsidRDefault="00B8556F" w:rsidP="00816093">
            <w:pPr>
              <w:shd w:val="clear" w:color="auto" w:fill="FFFFFF"/>
              <w:spacing w:after="0" w:line="240" w:lineRule="auto"/>
              <w:jc w:val="both"/>
              <w:rPr>
                <w:rFonts w:ascii="Arial" w:hAnsi="Arial" w:cs="Arial"/>
                <w:b/>
                <w:bCs/>
                <w:lang w:val="ro-RO"/>
              </w:rPr>
            </w:pPr>
            <w:r w:rsidRPr="00816093">
              <w:rPr>
                <w:rFonts w:ascii="Arial" w:hAnsi="Arial" w:cs="Arial"/>
                <w:b/>
                <w:bCs/>
                <w:lang w:val="ro-RO"/>
              </w:rPr>
              <w:t>Locatie punct monitorizare</w:t>
            </w:r>
          </w:p>
        </w:tc>
        <w:tc>
          <w:tcPr>
            <w:tcW w:w="1539" w:type="dxa"/>
            <w:shd w:val="clear" w:color="auto" w:fill="auto"/>
            <w:vAlign w:val="center"/>
          </w:tcPr>
          <w:p w:rsidR="00B8556F" w:rsidRPr="00816093" w:rsidRDefault="00B8556F" w:rsidP="00816093">
            <w:pPr>
              <w:shd w:val="clear" w:color="auto" w:fill="FFFFFF"/>
              <w:spacing w:after="0" w:line="240" w:lineRule="auto"/>
              <w:jc w:val="both"/>
              <w:rPr>
                <w:rFonts w:ascii="Arial" w:hAnsi="Arial" w:cs="Arial"/>
                <w:b/>
                <w:bCs/>
                <w:lang w:val="ro-RO"/>
              </w:rPr>
            </w:pPr>
            <w:r w:rsidRPr="00816093">
              <w:rPr>
                <w:rFonts w:ascii="Arial" w:hAnsi="Arial" w:cs="Arial"/>
                <w:b/>
                <w:bCs/>
                <w:lang w:val="ro-RO"/>
              </w:rPr>
              <w:t>Poluant</w:t>
            </w:r>
          </w:p>
        </w:tc>
        <w:tc>
          <w:tcPr>
            <w:tcW w:w="1559" w:type="dxa"/>
            <w:shd w:val="clear" w:color="auto" w:fill="auto"/>
            <w:vAlign w:val="center"/>
          </w:tcPr>
          <w:p w:rsidR="00B8556F" w:rsidRPr="00816093" w:rsidRDefault="00B8556F" w:rsidP="00816093">
            <w:pPr>
              <w:shd w:val="clear" w:color="auto" w:fill="FFFFFF"/>
              <w:spacing w:after="0" w:line="240" w:lineRule="auto"/>
              <w:jc w:val="both"/>
              <w:rPr>
                <w:rFonts w:ascii="Arial" w:hAnsi="Arial" w:cs="Arial"/>
                <w:b/>
                <w:bCs/>
                <w:lang w:val="ro-RO"/>
              </w:rPr>
            </w:pPr>
            <w:r w:rsidRPr="00816093">
              <w:rPr>
                <w:rFonts w:ascii="Arial" w:hAnsi="Arial" w:cs="Arial"/>
                <w:b/>
                <w:bCs/>
                <w:lang w:val="ro-RO"/>
              </w:rPr>
              <w:t>Frecven</w:t>
            </w:r>
            <w:r w:rsidR="00816093">
              <w:rPr>
                <w:rFonts w:ascii="Arial" w:hAnsi="Arial" w:cs="Arial"/>
                <w:b/>
                <w:bCs/>
                <w:lang w:val="ro-RO"/>
              </w:rPr>
              <w:t>ță</w:t>
            </w:r>
          </w:p>
        </w:tc>
        <w:tc>
          <w:tcPr>
            <w:tcW w:w="2724" w:type="dxa"/>
            <w:vAlign w:val="center"/>
          </w:tcPr>
          <w:p w:rsidR="00B8556F" w:rsidRPr="00816093" w:rsidRDefault="00B8556F" w:rsidP="00816093">
            <w:pPr>
              <w:shd w:val="clear" w:color="auto" w:fill="FFFFFF"/>
              <w:spacing w:after="0" w:line="240" w:lineRule="auto"/>
              <w:jc w:val="both"/>
              <w:rPr>
                <w:rFonts w:ascii="Arial" w:hAnsi="Arial" w:cs="Arial"/>
                <w:b/>
                <w:bCs/>
                <w:lang w:val="ro-RO"/>
              </w:rPr>
            </w:pPr>
            <w:r w:rsidRPr="00816093">
              <w:rPr>
                <w:rFonts w:ascii="Arial" w:hAnsi="Arial" w:cs="Arial"/>
                <w:b/>
                <w:bCs/>
                <w:lang w:val="ro-RO"/>
              </w:rPr>
              <w:t>Metod</w:t>
            </w:r>
            <w:r w:rsidR="00816093">
              <w:rPr>
                <w:rFonts w:ascii="Arial" w:hAnsi="Arial" w:cs="Arial"/>
                <w:b/>
                <w:bCs/>
                <w:lang w:val="ro-RO"/>
              </w:rPr>
              <w:t>ă</w:t>
            </w:r>
            <w:r w:rsidRPr="00816093">
              <w:rPr>
                <w:rFonts w:ascii="Arial" w:hAnsi="Arial" w:cs="Arial"/>
                <w:b/>
                <w:bCs/>
                <w:lang w:val="ro-RO"/>
              </w:rPr>
              <w:t xml:space="preserve"> de analiză</w:t>
            </w:r>
          </w:p>
        </w:tc>
      </w:tr>
      <w:tr w:rsidR="00C94B77" w:rsidRPr="00816093" w:rsidTr="00C94B77">
        <w:trPr>
          <w:trHeight w:hRule="exact" w:val="382"/>
          <w:tblHeader/>
          <w:jc w:val="center"/>
        </w:trPr>
        <w:tc>
          <w:tcPr>
            <w:tcW w:w="1274" w:type="dxa"/>
            <w:vMerge w:val="restart"/>
            <w:shd w:val="clear" w:color="auto" w:fill="auto"/>
            <w:vAlign w:val="center"/>
          </w:tcPr>
          <w:p w:rsidR="00C94B77" w:rsidRPr="00816093" w:rsidRDefault="00C94B77" w:rsidP="00816093">
            <w:pPr>
              <w:shd w:val="clear" w:color="auto" w:fill="FFFFFF"/>
              <w:spacing w:after="0" w:line="240" w:lineRule="auto"/>
              <w:jc w:val="both"/>
              <w:rPr>
                <w:rFonts w:ascii="Arial" w:hAnsi="Arial" w:cs="Arial"/>
                <w:b/>
                <w:bCs/>
                <w:sz w:val="24"/>
                <w:szCs w:val="24"/>
                <w:lang w:val="ro-RO"/>
              </w:rPr>
            </w:pPr>
            <w:r w:rsidRPr="00816093">
              <w:rPr>
                <w:rFonts w:ascii="Arial" w:hAnsi="Arial" w:cs="Arial"/>
                <w:b/>
                <w:bCs/>
                <w:sz w:val="24"/>
                <w:szCs w:val="24"/>
                <w:lang w:val="ro-RO"/>
              </w:rPr>
              <w:t>A</w:t>
            </w:r>
          </w:p>
        </w:tc>
        <w:tc>
          <w:tcPr>
            <w:tcW w:w="2038" w:type="dxa"/>
            <w:vMerge w:val="restart"/>
            <w:shd w:val="clear" w:color="auto" w:fill="auto"/>
            <w:vAlign w:val="center"/>
          </w:tcPr>
          <w:p w:rsidR="00C94B77" w:rsidRPr="00816093" w:rsidRDefault="00C94B77" w:rsidP="00816093">
            <w:pPr>
              <w:shd w:val="clear" w:color="auto" w:fill="FFFFFF"/>
              <w:spacing w:after="0" w:line="240" w:lineRule="auto"/>
              <w:jc w:val="both"/>
              <w:rPr>
                <w:rFonts w:ascii="Arial" w:hAnsi="Arial" w:cs="Arial"/>
                <w:b/>
                <w:bCs/>
                <w:sz w:val="24"/>
                <w:szCs w:val="24"/>
                <w:lang w:val="ro-RO"/>
              </w:rPr>
            </w:pPr>
            <w:r w:rsidRPr="00816093">
              <w:rPr>
                <w:rFonts w:ascii="Arial" w:hAnsi="Arial" w:cs="Arial"/>
                <w:sz w:val="24"/>
                <w:szCs w:val="24"/>
              </w:rPr>
              <w:t>Cuptoare topire si aliere</w:t>
            </w:r>
          </w:p>
        </w:tc>
        <w:tc>
          <w:tcPr>
            <w:tcW w:w="1539" w:type="dxa"/>
            <w:shd w:val="clear" w:color="auto" w:fill="auto"/>
          </w:tcPr>
          <w:p w:rsidR="00C94B77" w:rsidRPr="00816093" w:rsidRDefault="00C94B77" w:rsidP="00816093">
            <w:pPr>
              <w:pStyle w:val="BodyTextIndent"/>
              <w:ind w:left="0"/>
              <w:jc w:val="center"/>
              <w:rPr>
                <w:rFonts w:ascii="Arial" w:hAnsi="Arial" w:cs="Arial"/>
              </w:rPr>
            </w:pPr>
            <w:r w:rsidRPr="00816093">
              <w:rPr>
                <w:rFonts w:ascii="Arial" w:hAnsi="Arial" w:cs="Arial"/>
              </w:rPr>
              <w:t>Pulberi</w:t>
            </w:r>
          </w:p>
        </w:tc>
        <w:tc>
          <w:tcPr>
            <w:tcW w:w="1559" w:type="dxa"/>
            <w:shd w:val="clear" w:color="auto" w:fill="auto"/>
          </w:tcPr>
          <w:p w:rsidR="00C94B77" w:rsidRPr="00816093" w:rsidRDefault="00C94B77" w:rsidP="00816093">
            <w:pPr>
              <w:spacing w:after="0" w:line="240" w:lineRule="auto"/>
              <w:jc w:val="center"/>
              <w:rPr>
                <w:rFonts w:ascii="Arial" w:hAnsi="Arial" w:cs="Arial"/>
                <w:sz w:val="24"/>
                <w:szCs w:val="24"/>
              </w:rPr>
            </w:pPr>
            <w:r w:rsidRPr="00816093">
              <w:rPr>
                <w:rFonts w:ascii="Arial" w:hAnsi="Arial" w:cs="Arial"/>
                <w:sz w:val="24"/>
                <w:szCs w:val="24"/>
              </w:rPr>
              <w:t>trimestrial</w:t>
            </w:r>
          </w:p>
        </w:tc>
        <w:tc>
          <w:tcPr>
            <w:tcW w:w="2724" w:type="dxa"/>
          </w:tcPr>
          <w:p w:rsidR="00C94B77" w:rsidRPr="00816093" w:rsidRDefault="00C94B77" w:rsidP="00816093">
            <w:pPr>
              <w:spacing w:after="0" w:line="240" w:lineRule="auto"/>
              <w:jc w:val="center"/>
              <w:rPr>
                <w:rFonts w:ascii="Arial" w:hAnsi="Arial" w:cs="Arial"/>
                <w:sz w:val="24"/>
                <w:szCs w:val="24"/>
              </w:rPr>
            </w:pPr>
            <w:r w:rsidRPr="00816093">
              <w:rPr>
                <w:rFonts w:ascii="Arial" w:hAnsi="Arial" w:cs="Arial"/>
                <w:sz w:val="24"/>
                <w:szCs w:val="24"/>
              </w:rPr>
              <w:t>SR EN 13284-1/01</w:t>
            </w:r>
          </w:p>
        </w:tc>
      </w:tr>
      <w:tr w:rsidR="00C94B77" w:rsidRPr="00816093" w:rsidTr="00C94B77">
        <w:trPr>
          <w:trHeight w:hRule="exact" w:val="559"/>
          <w:tblHeader/>
          <w:jc w:val="center"/>
        </w:trPr>
        <w:tc>
          <w:tcPr>
            <w:tcW w:w="1274" w:type="dxa"/>
            <w:vMerge/>
            <w:shd w:val="clear" w:color="auto" w:fill="auto"/>
            <w:vAlign w:val="center"/>
          </w:tcPr>
          <w:p w:rsidR="00C94B77" w:rsidRPr="00816093" w:rsidRDefault="00C94B77" w:rsidP="00816093">
            <w:pPr>
              <w:shd w:val="clear" w:color="auto" w:fill="FFFFFF"/>
              <w:spacing w:after="0" w:line="240" w:lineRule="auto"/>
              <w:jc w:val="both"/>
              <w:rPr>
                <w:rFonts w:ascii="Arial" w:hAnsi="Arial" w:cs="Arial"/>
                <w:b/>
                <w:bCs/>
                <w:sz w:val="24"/>
                <w:szCs w:val="24"/>
                <w:lang w:val="ro-RO"/>
              </w:rPr>
            </w:pPr>
          </w:p>
        </w:tc>
        <w:tc>
          <w:tcPr>
            <w:tcW w:w="2038" w:type="dxa"/>
            <w:vMerge/>
            <w:shd w:val="clear" w:color="auto" w:fill="auto"/>
            <w:vAlign w:val="center"/>
          </w:tcPr>
          <w:p w:rsidR="00C94B77" w:rsidRPr="00816093" w:rsidRDefault="00C94B77" w:rsidP="00816093">
            <w:pPr>
              <w:shd w:val="clear" w:color="auto" w:fill="FFFFFF"/>
              <w:spacing w:after="0" w:line="240" w:lineRule="auto"/>
              <w:jc w:val="both"/>
              <w:rPr>
                <w:rFonts w:ascii="Arial" w:hAnsi="Arial" w:cs="Arial"/>
                <w:sz w:val="24"/>
                <w:szCs w:val="24"/>
              </w:rPr>
            </w:pPr>
          </w:p>
        </w:tc>
        <w:tc>
          <w:tcPr>
            <w:tcW w:w="1539" w:type="dxa"/>
            <w:shd w:val="clear" w:color="auto" w:fill="auto"/>
          </w:tcPr>
          <w:p w:rsidR="00C94B77" w:rsidRPr="00816093" w:rsidRDefault="00C94B77" w:rsidP="00816093">
            <w:pPr>
              <w:pStyle w:val="BodyTextIndent"/>
              <w:ind w:left="0"/>
              <w:jc w:val="center"/>
              <w:rPr>
                <w:rFonts w:ascii="Arial" w:hAnsi="Arial" w:cs="Arial"/>
                <w:vertAlign w:val="subscript"/>
              </w:rPr>
            </w:pPr>
            <w:r w:rsidRPr="00816093">
              <w:rPr>
                <w:rFonts w:ascii="Arial" w:hAnsi="Arial" w:cs="Arial"/>
              </w:rPr>
              <w:t>NO</w:t>
            </w:r>
            <w:r w:rsidRPr="00816093">
              <w:rPr>
                <w:rFonts w:ascii="Arial" w:hAnsi="Arial" w:cs="Arial"/>
                <w:vertAlign w:val="subscript"/>
              </w:rPr>
              <w:t>X</w:t>
            </w:r>
          </w:p>
        </w:tc>
        <w:tc>
          <w:tcPr>
            <w:tcW w:w="1559" w:type="dxa"/>
            <w:shd w:val="clear" w:color="auto" w:fill="auto"/>
          </w:tcPr>
          <w:p w:rsidR="00C94B77" w:rsidRPr="00816093" w:rsidRDefault="00C94B77" w:rsidP="00816093">
            <w:pPr>
              <w:spacing w:after="0" w:line="240" w:lineRule="auto"/>
              <w:jc w:val="center"/>
              <w:rPr>
                <w:rFonts w:ascii="Arial" w:hAnsi="Arial" w:cs="Arial"/>
                <w:sz w:val="24"/>
                <w:szCs w:val="24"/>
              </w:rPr>
            </w:pPr>
            <w:r w:rsidRPr="00816093">
              <w:rPr>
                <w:rFonts w:ascii="Arial" w:hAnsi="Arial" w:cs="Arial"/>
                <w:sz w:val="24"/>
                <w:szCs w:val="24"/>
              </w:rPr>
              <w:t>trimestrial</w:t>
            </w:r>
          </w:p>
        </w:tc>
        <w:tc>
          <w:tcPr>
            <w:tcW w:w="2724" w:type="dxa"/>
          </w:tcPr>
          <w:p w:rsidR="00C94B77" w:rsidRPr="00816093" w:rsidRDefault="00C94B77" w:rsidP="00816093">
            <w:pPr>
              <w:spacing w:after="0" w:line="240" w:lineRule="auto"/>
              <w:jc w:val="center"/>
              <w:rPr>
                <w:rFonts w:ascii="Arial" w:hAnsi="Arial" w:cs="Arial"/>
                <w:sz w:val="24"/>
                <w:szCs w:val="24"/>
              </w:rPr>
            </w:pPr>
            <w:r w:rsidRPr="00816093">
              <w:rPr>
                <w:rFonts w:ascii="Arial" w:hAnsi="Arial" w:cs="Arial"/>
                <w:sz w:val="24"/>
                <w:szCs w:val="24"/>
              </w:rPr>
              <w:t>STAS 10829/75</w:t>
            </w:r>
          </w:p>
          <w:p w:rsidR="00C94B77" w:rsidRPr="00816093" w:rsidRDefault="00C94B77" w:rsidP="00816093">
            <w:pPr>
              <w:spacing w:after="0" w:line="240" w:lineRule="auto"/>
              <w:jc w:val="center"/>
              <w:rPr>
                <w:rFonts w:ascii="Arial" w:hAnsi="Arial" w:cs="Arial"/>
                <w:sz w:val="24"/>
                <w:szCs w:val="24"/>
              </w:rPr>
            </w:pPr>
            <w:r w:rsidRPr="00816093">
              <w:rPr>
                <w:rFonts w:ascii="Arial" w:hAnsi="Arial" w:cs="Arial"/>
                <w:sz w:val="24"/>
                <w:szCs w:val="24"/>
              </w:rPr>
              <w:t xml:space="preserve"> ISO 11564/98</w:t>
            </w:r>
          </w:p>
        </w:tc>
      </w:tr>
      <w:tr w:rsidR="00C94B77" w:rsidRPr="00816093" w:rsidTr="00C94B77">
        <w:trPr>
          <w:trHeight w:hRule="exact" w:val="567"/>
          <w:tblHeader/>
          <w:jc w:val="center"/>
        </w:trPr>
        <w:tc>
          <w:tcPr>
            <w:tcW w:w="1274" w:type="dxa"/>
            <w:vMerge/>
            <w:shd w:val="clear" w:color="auto" w:fill="auto"/>
            <w:vAlign w:val="center"/>
          </w:tcPr>
          <w:p w:rsidR="00C94B77" w:rsidRPr="00816093" w:rsidRDefault="00C94B77" w:rsidP="00816093">
            <w:pPr>
              <w:shd w:val="clear" w:color="auto" w:fill="FFFFFF"/>
              <w:spacing w:after="0" w:line="240" w:lineRule="auto"/>
              <w:jc w:val="both"/>
              <w:rPr>
                <w:rFonts w:ascii="Arial" w:hAnsi="Arial" w:cs="Arial"/>
                <w:b/>
                <w:bCs/>
                <w:sz w:val="24"/>
                <w:szCs w:val="24"/>
                <w:lang w:val="ro-RO"/>
              </w:rPr>
            </w:pPr>
          </w:p>
        </w:tc>
        <w:tc>
          <w:tcPr>
            <w:tcW w:w="2038" w:type="dxa"/>
            <w:vMerge/>
            <w:shd w:val="clear" w:color="auto" w:fill="auto"/>
            <w:vAlign w:val="center"/>
          </w:tcPr>
          <w:p w:rsidR="00C94B77" w:rsidRPr="00816093" w:rsidRDefault="00C94B77" w:rsidP="00816093">
            <w:pPr>
              <w:shd w:val="clear" w:color="auto" w:fill="FFFFFF"/>
              <w:spacing w:after="0" w:line="240" w:lineRule="auto"/>
              <w:jc w:val="both"/>
              <w:rPr>
                <w:rFonts w:ascii="Arial" w:hAnsi="Arial" w:cs="Arial"/>
                <w:sz w:val="24"/>
                <w:szCs w:val="24"/>
              </w:rPr>
            </w:pPr>
          </w:p>
        </w:tc>
        <w:tc>
          <w:tcPr>
            <w:tcW w:w="1539" w:type="dxa"/>
            <w:shd w:val="clear" w:color="auto" w:fill="auto"/>
          </w:tcPr>
          <w:p w:rsidR="00C94B77" w:rsidRPr="00816093" w:rsidRDefault="00C94B77" w:rsidP="00816093">
            <w:pPr>
              <w:pStyle w:val="BodyTextIndent"/>
              <w:ind w:left="0"/>
              <w:jc w:val="center"/>
              <w:rPr>
                <w:rFonts w:ascii="Arial" w:hAnsi="Arial" w:cs="Arial"/>
                <w:vertAlign w:val="subscript"/>
              </w:rPr>
            </w:pPr>
            <w:r w:rsidRPr="00816093">
              <w:rPr>
                <w:rFonts w:ascii="Arial" w:hAnsi="Arial" w:cs="Arial"/>
              </w:rPr>
              <w:t>SO</w:t>
            </w:r>
            <w:r w:rsidRPr="00816093">
              <w:rPr>
                <w:rFonts w:ascii="Arial" w:hAnsi="Arial" w:cs="Arial"/>
                <w:vertAlign w:val="subscript"/>
              </w:rPr>
              <w:t>2</w:t>
            </w:r>
          </w:p>
        </w:tc>
        <w:tc>
          <w:tcPr>
            <w:tcW w:w="1559" w:type="dxa"/>
            <w:shd w:val="clear" w:color="auto" w:fill="auto"/>
          </w:tcPr>
          <w:p w:rsidR="00C94B77" w:rsidRPr="00816093" w:rsidRDefault="00C94B77" w:rsidP="00816093">
            <w:pPr>
              <w:spacing w:after="0" w:line="240" w:lineRule="auto"/>
              <w:jc w:val="center"/>
              <w:rPr>
                <w:rFonts w:ascii="Arial" w:hAnsi="Arial" w:cs="Arial"/>
                <w:sz w:val="24"/>
                <w:szCs w:val="24"/>
              </w:rPr>
            </w:pPr>
            <w:r w:rsidRPr="00816093">
              <w:rPr>
                <w:rFonts w:ascii="Arial" w:hAnsi="Arial" w:cs="Arial"/>
                <w:sz w:val="24"/>
                <w:szCs w:val="24"/>
              </w:rPr>
              <w:t>trimestrial</w:t>
            </w:r>
          </w:p>
        </w:tc>
        <w:tc>
          <w:tcPr>
            <w:tcW w:w="2724" w:type="dxa"/>
          </w:tcPr>
          <w:p w:rsidR="00C94B77" w:rsidRPr="00816093" w:rsidRDefault="00C94B77" w:rsidP="00816093">
            <w:pPr>
              <w:spacing w:after="0" w:line="240" w:lineRule="auto"/>
              <w:jc w:val="center"/>
              <w:rPr>
                <w:rFonts w:ascii="Arial" w:hAnsi="Arial" w:cs="Arial"/>
                <w:sz w:val="24"/>
                <w:szCs w:val="24"/>
              </w:rPr>
            </w:pPr>
            <w:r w:rsidRPr="00816093">
              <w:rPr>
                <w:rFonts w:ascii="Arial" w:hAnsi="Arial" w:cs="Arial"/>
                <w:sz w:val="24"/>
                <w:szCs w:val="24"/>
              </w:rPr>
              <w:t xml:space="preserve">STAS 10194/89 </w:t>
            </w:r>
          </w:p>
          <w:p w:rsidR="00C94B77" w:rsidRPr="00816093" w:rsidRDefault="00C94B77" w:rsidP="00816093">
            <w:pPr>
              <w:spacing w:after="0" w:line="240" w:lineRule="auto"/>
              <w:jc w:val="center"/>
              <w:rPr>
                <w:rFonts w:ascii="Arial" w:hAnsi="Arial" w:cs="Arial"/>
                <w:sz w:val="24"/>
                <w:szCs w:val="24"/>
              </w:rPr>
            </w:pPr>
            <w:r w:rsidRPr="00816093">
              <w:rPr>
                <w:rFonts w:ascii="Arial" w:hAnsi="Arial" w:cs="Arial"/>
                <w:sz w:val="24"/>
                <w:szCs w:val="24"/>
              </w:rPr>
              <w:t>ISO 11632/98</w:t>
            </w:r>
          </w:p>
        </w:tc>
      </w:tr>
      <w:tr w:rsidR="00C94B77" w:rsidRPr="00816093" w:rsidTr="00C94B77">
        <w:trPr>
          <w:trHeight w:hRule="exact" w:val="419"/>
          <w:tblHeader/>
          <w:jc w:val="center"/>
        </w:trPr>
        <w:tc>
          <w:tcPr>
            <w:tcW w:w="1274" w:type="dxa"/>
            <w:vMerge/>
            <w:shd w:val="clear" w:color="auto" w:fill="auto"/>
            <w:vAlign w:val="center"/>
          </w:tcPr>
          <w:p w:rsidR="00C94B77" w:rsidRPr="00816093" w:rsidRDefault="00C94B77" w:rsidP="00816093">
            <w:pPr>
              <w:shd w:val="clear" w:color="auto" w:fill="FFFFFF"/>
              <w:spacing w:after="0" w:line="240" w:lineRule="auto"/>
              <w:jc w:val="both"/>
              <w:rPr>
                <w:rFonts w:ascii="Arial" w:hAnsi="Arial" w:cs="Arial"/>
                <w:b/>
                <w:bCs/>
                <w:sz w:val="24"/>
                <w:szCs w:val="24"/>
                <w:lang w:val="ro-RO"/>
              </w:rPr>
            </w:pPr>
          </w:p>
        </w:tc>
        <w:tc>
          <w:tcPr>
            <w:tcW w:w="2038" w:type="dxa"/>
            <w:vMerge/>
            <w:shd w:val="clear" w:color="auto" w:fill="auto"/>
            <w:vAlign w:val="center"/>
          </w:tcPr>
          <w:p w:rsidR="00C94B77" w:rsidRPr="00816093" w:rsidRDefault="00C94B77" w:rsidP="00816093">
            <w:pPr>
              <w:shd w:val="clear" w:color="auto" w:fill="FFFFFF"/>
              <w:spacing w:after="0" w:line="240" w:lineRule="auto"/>
              <w:jc w:val="both"/>
              <w:rPr>
                <w:rFonts w:ascii="Arial" w:hAnsi="Arial" w:cs="Arial"/>
                <w:sz w:val="24"/>
                <w:szCs w:val="24"/>
              </w:rPr>
            </w:pPr>
          </w:p>
        </w:tc>
        <w:tc>
          <w:tcPr>
            <w:tcW w:w="1539" w:type="dxa"/>
            <w:shd w:val="clear" w:color="auto" w:fill="auto"/>
          </w:tcPr>
          <w:p w:rsidR="00C94B77" w:rsidRPr="00816093" w:rsidRDefault="00C94B77" w:rsidP="00816093">
            <w:pPr>
              <w:pStyle w:val="BodyTextIndent"/>
              <w:ind w:left="0"/>
              <w:jc w:val="center"/>
              <w:rPr>
                <w:rFonts w:ascii="Arial" w:hAnsi="Arial" w:cs="Arial"/>
              </w:rPr>
            </w:pPr>
            <w:r w:rsidRPr="00816093">
              <w:rPr>
                <w:rFonts w:ascii="Arial" w:hAnsi="Arial" w:cs="Arial"/>
              </w:rPr>
              <w:t>CO</w:t>
            </w:r>
          </w:p>
        </w:tc>
        <w:tc>
          <w:tcPr>
            <w:tcW w:w="1559" w:type="dxa"/>
            <w:shd w:val="clear" w:color="auto" w:fill="auto"/>
          </w:tcPr>
          <w:p w:rsidR="00C94B77" w:rsidRPr="00816093" w:rsidRDefault="00C94B77" w:rsidP="00816093">
            <w:pPr>
              <w:spacing w:after="0" w:line="240" w:lineRule="auto"/>
              <w:jc w:val="center"/>
              <w:rPr>
                <w:rFonts w:ascii="Arial" w:hAnsi="Arial" w:cs="Arial"/>
                <w:sz w:val="24"/>
                <w:szCs w:val="24"/>
              </w:rPr>
            </w:pPr>
            <w:r w:rsidRPr="00816093">
              <w:rPr>
                <w:rFonts w:ascii="Arial" w:hAnsi="Arial" w:cs="Arial"/>
                <w:sz w:val="24"/>
                <w:szCs w:val="24"/>
              </w:rPr>
              <w:t>trimestrial</w:t>
            </w:r>
          </w:p>
        </w:tc>
        <w:tc>
          <w:tcPr>
            <w:tcW w:w="2724" w:type="dxa"/>
          </w:tcPr>
          <w:p w:rsidR="00C94B77" w:rsidRPr="00816093" w:rsidRDefault="00C94B77" w:rsidP="00816093">
            <w:pPr>
              <w:spacing w:after="0" w:line="240" w:lineRule="auto"/>
              <w:jc w:val="center"/>
              <w:rPr>
                <w:rFonts w:ascii="Arial" w:hAnsi="Arial" w:cs="Arial"/>
                <w:sz w:val="24"/>
                <w:szCs w:val="24"/>
              </w:rPr>
            </w:pPr>
            <w:r w:rsidRPr="00816093">
              <w:rPr>
                <w:rFonts w:ascii="Arial" w:hAnsi="Arial" w:cs="Arial"/>
                <w:sz w:val="24"/>
                <w:szCs w:val="24"/>
              </w:rPr>
              <w:t>SR ISO 8186/97</w:t>
            </w:r>
          </w:p>
        </w:tc>
      </w:tr>
      <w:tr w:rsidR="00C94B77" w:rsidRPr="00816093" w:rsidTr="00C94B77">
        <w:trPr>
          <w:trHeight w:hRule="exact" w:val="424"/>
          <w:tblHeader/>
          <w:jc w:val="center"/>
        </w:trPr>
        <w:tc>
          <w:tcPr>
            <w:tcW w:w="1274" w:type="dxa"/>
            <w:vMerge/>
            <w:shd w:val="clear" w:color="auto" w:fill="auto"/>
            <w:vAlign w:val="center"/>
          </w:tcPr>
          <w:p w:rsidR="00C94B77" w:rsidRPr="00816093" w:rsidRDefault="00C94B77" w:rsidP="00816093">
            <w:pPr>
              <w:shd w:val="clear" w:color="auto" w:fill="FFFFFF"/>
              <w:spacing w:after="0" w:line="240" w:lineRule="auto"/>
              <w:jc w:val="both"/>
              <w:rPr>
                <w:rFonts w:ascii="Arial" w:hAnsi="Arial" w:cs="Arial"/>
                <w:b/>
                <w:bCs/>
                <w:sz w:val="24"/>
                <w:szCs w:val="24"/>
                <w:lang w:val="ro-RO"/>
              </w:rPr>
            </w:pPr>
          </w:p>
        </w:tc>
        <w:tc>
          <w:tcPr>
            <w:tcW w:w="2038" w:type="dxa"/>
            <w:vMerge/>
            <w:shd w:val="clear" w:color="auto" w:fill="auto"/>
            <w:vAlign w:val="center"/>
          </w:tcPr>
          <w:p w:rsidR="00C94B77" w:rsidRPr="00816093" w:rsidRDefault="00C94B77" w:rsidP="00816093">
            <w:pPr>
              <w:shd w:val="clear" w:color="auto" w:fill="FFFFFF"/>
              <w:spacing w:after="0" w:line="240" w:lineRule="auto"/>
              <w:jc w:val="both"/>
              <w:rPr>
                <w:rFonts w:ascii="Arial" w:hAnsi="Arial" w:cs="Arial"/>
                <w:sz w:val="24"/>
                <w:szCs w:val="24"/>
              </w:rPr>
            </w:pPr>
          </w:p>
        </w:tc>
        <w:tc>
          <w:tcPr>
            <w:tcW w:w="1539" w:type="dxa"/>
            <w:shd w:val="clear" w:color="auto" w:fill="auto"/>
          </w:tcPr>
          <w:p w:rsidR="00C94B77" w:rsidRPr="00816093" w:rsidRDefault="00C94B77" w:rsidP="00816093">
            <w:pPr>
              <w:pStyle w:val="BodyTextIndent"/>
              <w:ind w:left="0"/>
              <w:jc w:val="center"/>
              <w:rPr>
                <w:rFonts w:ascii="Arial" w:hAnsi="Arial" w:cs="Arial"/>
              </w:rPr>
            </w:pPr>
            <w:r w:rsidRPr="00816093">
              <w:rPr>
                <w:rFonts w:ascii="Arial" w:hAnsi="Arial" w:cs="Arial"/>
              </w:rPr>
              <w:t>Cloruri</w:t>
            </w:r>
            <w:r w:rsidR="007812CE">
              <w:rPr>
                <w:rFonts w:ascii="Arial" w:hAnsi="Arial" w:cs="Arial"/>
              </w:rPr>
              <w:t>/HCl</w:t>
            </w:r>
          </w:p>
        </w:tc>
        <w:tc>
          <w:tcPr>
            <w:tcW w:w="1559" w:type="dxa"/>
            <w:shd w:val="clear" w:color="auto" w:fill="auto"/>
          </w:tcPr>
          <w:p w:rsidR="00C94B77" w:rsidRPr="00816093" w:rsidRDefault="00C94B77" w:rsidP="00816093">
            <w:pPr>
              <w:spacing w:after="0" w:line="240" w:lineRule="auto"/>
              <w:jc w:val="center"/>
              <w:rPr>
                <w:rFonts w:ascii="Arial" w:hAnsi="Arial" w:cs="Arial"/>
                <w:sz w:val="24"/>
                <w:szCs w:val="24"/>
              </w:rPr>
            </w:pPr>
            <w:r w:rsidRPr="00816093">
              <w:rPr>
                <w:rFonts w:ascii="Arial" w:hAnsi="Arial" w:cs="Arial"/>
                <w:sz w:val="24"/>
                <w:szCs w:val="24"/>
              </w:rPr>
              <w:t>trimestrial</w:t>
            </w:r>
          </w:p>
        </w:tc>
        <w:tc>
          <w:tcPr>
            <w:tcW w:w="2724" w:type="dxa"/>
          </w:tcPr>
          <w:p w:rsidR="00C94B77" w:rsidRPr="00816093" w:rsidRDefault="00C94B77" w:rsidP="00816093">
            <w:pPr>
              <w:spacing w:after="0" w:line="240" w:lineRule="auto"/>
              <w:jc w:val="center"/>
              <w:rPr>
                <w:rFonts w:ascii="Arial" w:hAnsi="Arial" w:cs="Arial"/>
                <w:sz w:val="24"/>
                <w:szCs w:val="24"/>
              </w:rPr>
            </w:pPr>
            <w:r w:rsidRPr="00816093">
              <w:rPr>
                <w:rFonts w:ascii="Arial" w:hAnsi="Arial" w:cs="Arial"/>
                <w:color w:val="000000"/>
                <w:spacing w:val="-4"/>
                <w:sz w:val="24"/>
                <w:szCs w:val="24"/>
              </w:rPr>
              <w:t>SR EN 1911-1,2,3-02</w:t>
            </w:r>
          </w:p>
        </w:tc>
      </w:tr>
      <w:tr w:rsidR="00C94B77" w:rsidRPr="00816093" w:rsidTr="00C94B77">
        <w:trPr>
          <w:trHeight w:hRule="exact" w:val="288"/>
          <w:tblHeader/>
          <w:jc w:val="center"/>
        </w:trPr>
        <w:tc>
          <w:tcPr>
            <w:tcW w:w="1274" w:type="dxa"/>
            <w:vMerge/>
            <w:shd w:val="clear" w:color="auto" w:fill="auto"/>
            <w:vAlign w:val="center"/>
          </w:tcPr>
          <w:p w:rsidR="00C94B77" w:rsidRPr="00816093" w:rsidRDefault="00C94B77" w:rsidP="00816093">
            <w:pPr>
              <w:shd w:val="clear" w:color="auto" w:fill="FFFFFF"/>
              <w:spacing w:after="0" w:line="240" w:lineRule="auto"/>
              <w:jc w:val="both"/>
              <w:rPr>
                <w:rFonts w:ascii="Arial" w:hAnsi="Arial" w:cs="Arial"/>
                <w:b/>
                <w:bCs/>
                <w:sz w:val="24"/>
                <w:szCs w:val="24"/>
                <w:lang w:val="ro-RO"/>
              </w:rPr>
            </w:pPr>
          </w:p>
        </w:tc>
        <w:tc>
          <w:tcPr>
            <w:tcW w:w="2038" w:type="dxa"/>
            <w:vMerge/>
            <w:shd w:val="clear" w:color="auto" w:fill="auto"/>
            <w:vAlign w:val="center"/>
          </w:tcPr>
          <w:p w:rsidR="00C94B77" w:rsidRPr="00816093" w:rsidRDefault="00C94B77" w:rsidP="00816093">
            <w:pPr>
              <w:shd w:val="clear" w:color="auto" w:fill="FFFFFF"/>
              <w:spacing w:after="0" w:line="240" w:lineRule="auto"/>
              <w:jc w:val="both"/>
              <w:rPr>
                <w:rFonts w:ascii="Arial" w:hAnsi="Arial" w:cs="Arial"/>
                <w:sz w:val="24"/>
                <w:szCs w:val="24"/>
              </w:rPr>
            </w:pPr>
          </w:p>
        </w:tc>
        <w:tc>
          <w:tcPr>
            <w:tcW w:w="1539" w:type="dxa"/>
            <w:shd w:val="clear" w:color="auto" w:fill="auto"/>
          </w:tcPr>
          <w:p w:rsidR="00C94B77" w:rsidRPr="00816093" w:rsidRDefault="00C94B77" w:rsidP="00816093">
            <w:pPr>
              <w:pStyle w:val="BodyTextIndent"/>
              <w:ind w:left="0"/>
              <w:jc w:val="center"/>
              <w:rPr>
                <w:rFonts w:ascii="Arial" w:hAnsi="Arial" w:cs="Arial"/>
              </w:rPr>
            </w:pPr>
            <w:r w:rsidRPr="00816093">
              <w:rPr>
                <w:rFonts w:ascii="Arial" w:hAnsi="Arial" w:cs="Arial"/>
              </w:rPr>
              <w:t>Floruri</w:t>
            </w:r>
            <w:r w:rsidR="007812CE">
              <w:rPr>
                <w:rFonts w:ascii="Arial" w:hAnsi="Arial" w:cs="Arial"/>
              </w:rPr>
              <w:t>/HF</w:t>
            </w:r>
          </w:p>
        </w:tc>
        <w:tc>
          <w:tcPr>
            <w:tcW w:w="1559" w:type="dxa"/>
            <w:shd w:val="clear" w:color="auto" w:fill="auto"/>
          </w:tcPr>
          <w:p w:rsidR="00C94B77" w:rsidRPr="00816093" w:rsidRDefault="00C94B77" w:rsidP="00816093">
            <w:pPr>
              <w:spacing w:after="0" w:line="240" w:lineRule="auto"/>
              <w:jc w:val="center"/>
              <w:rPr>
                <w:rFonts w:ascii="Arial" w:hAnsi="Arial" w:cs="Arial"/>
                <w:sz w:val="24"/>
                <w:szCs w:val="24"/>
              </w:rPr>
            </w:pPr>
            <w:r w:rsidRPr="00816093">
              <w:rPr>
                <w:rFonts w:ascii="Arial" w:hAnsi="Arial" w:cs="Arial"/>
                <w:sz w:val="24"/>
                <w:szCs w:val="24"/>
              </w:rPr>
              <w:t>trimestrial</w:t>
            </w:r>
          </w:p>
        </w:tc>
        <w:tc>
          <w:tcPr>
            <w:tcW w:w="2724" w:type="dxa"/>
          </w:tcPr>
          <w:p w:rsidR="00C94B77" w:rsidRPr="00816093" w:rsidRDefault="00C94B77" w:rsidP="00816093">
            <w:pPr>
              <w:spacing w:after="0" w:line="240" w:lineRule="auto"/>
              <w:jc w:val="center"/>
              <w:rPr>
                <w:rFonts w:ascii="Arial" w:hAnsi="Arial" w:cs="Arial"/>
                <w:sz w:val="24"/>
                <w:szCs w:val="24"/>
              </w:rPr>
            </w:pPr>
            <w:r w:rsidRPr="00816093">
              <w:rPr>
                <w:rFonts w:ascii="Arial" w:hAnsi="Arial" w:cs="Arial"/>
                <w:color w:val="000000"/>
                <w:spacing w:val="-4"/>
                <w:sz w:val="24"/>
                <w:szCs w:val="24"/>
              </w:rPr>
              <w:t>ISO/CD15713-06/99</w:t>
            </w:r>
          </w:p>
        </w:tc>
      </w:tr>
    </w:tbl>
    <w:sdt>
      <w:sdtPr>
        <w:rPr>
          <w:rFonts w:ascii="Arial" w:eastAsia="Times New Roman" w:hAnsi="Arial" w:cs="Arial"/>
          <w:b/>
          <w:sz w:val="24"/>
          <w:szCs w:val="24"/>
          <w:lang w:val="ro-RO"/>
        </w:rPr>
        <w:alias w:val="Câmp editabil text"/>
        <w:tag w:val="CampEditabil"/>
        <w:id w:val="1857622300"/>
        <w:placeholder>
          <w:docPart w:val="101E55660EE242F7AEB75D7A13F6F384"/>
        </w:placeholder>
        <w:showingPlcHdr/>
      </w:sdtPr>
      <w:sdtContent>
        <w:p w:rsidR="0024214B" w:rsidRDefault="00DA4C5F" w:rsidP="00A37F6C">
          <w:pPr>
            <w:spacing w:after="0" w:line="240" w:lineRule="auto"/>
            <w:jc w:val="both"/>
            <w:rPr>
              <w:rFonts w:ascii="Arial" w:eastAsia="Times New Roman" w:hAnsi="Arial" w:cs="Arial"/>
              <w:b/>
              <w:sz w:val="24"/>
              <w:szCs w:val="24"/>
              <w:lang w:val="ro-RO"/>
            </w:rPr>
          </w:pPr>
          <w:r w:rsidRPr="009205DD">
            <w:rPr>
              <w:rStyle w:val="PlaceholderText"/>
            </w:rPr>
            <w:t>....</w:t>
          </w:r>
        </w:p>
      </w:sdtContent>
    </w:sdt>
    <w:p w:rsidR="0024214B" w:rsidRPr="00AB39ED" w:rsidRDefault="0024214B" w:rsidP="00A37F6C">
      <w:pPr>
        <w:spacing w:after="0" w:line="240" w:lineRule="auto"/>
        <w:jc w:val="both"/>
        <w:rPr>
          <w:rFonts w:ascii="Arial" w:eastAsia="Times New Roman" w:hAnsi="Arial" w:cs="Arial"/>
          <w:bCs/>
          <w:sz w:val="24"/>
          <w:szCs w:val="24"/>
          <w:lang w:val="ro-RO"/>
        </w:rPr>
      </w:pPr>
      <w:r w:rsidRPr="00AB39ED">
        <w:rPr>
          <w:rFonts w:ascii="Arial" w:eastAsia="Times New Roman" w:hAnsi="Arial" w:cs="Arial"/>
          <w:b/>
          <w:sz w:val="24"/>
          <w:szCs w:val="24"/>
          <w:lang w:val="ro-RO"/>
        </w:rPr>
        <w:t>13.2.1.1.</w:t>
      </w:r>
      <w:r w:rsidRPr="00AB39ED">
        <w:rPr>
          <w:rFonts w:ascii="Arial" w:eastAsia="Times New Roman" w:hAnsi="Arial" w:cs="Arial"/>
          <w:sz w:val="24"/>
          <w:szCs w:val="24"/>
          <w:lang w:val="ro-RO"/>
        </w:rPr>
        <w:t xml:space="preserve"> La efectuarea măsurătorilor pentru emisiile efluenţilor gazoşi se vor determina şi debitele masice, continutul in umiditate, viteza şi temperatura gazelor.</w:t>
      </w:r>
      <w:r w:rsidRPr="00AB39ED">
        <w:rPr>
          <w:rFonts w:ascii="Arial" w:eastAsia="Times New Roman" w:hAnsi="Arial" w:cs="Arial"/>
          <w:bCs/>
          <w:sz w:val="24"/>
          <w:szCs w:val="24"/>
          <w:lang w:val="ro-RO"/>
        </w:rPr>
        <w:t xml:space="preserve"> </w:t>
      </w:r>
    </w:p>
    <w:p w:rsidR="0024214B" w:rsidRPr="00AB39ED" w:rsidRDefault="0024214B" w:rsidP="00A37F6C">
      <w:pPr>
        <w:spacing w:after="0" w:line="240" w:lineRule="auto"/>
        <w:jc w:val="both"/>
        <w:rPr>
          <w:rFonts w:ascii="Arial" w:eastAsia="Times New Roman" w:hAnsi="Arial" w:cs="Arial"/>
          <w:bCs/>
          <w:sz w:val="24"/>
          <w:szCs w:val="24"/>
          <w:lang w:val="ro-RO"/>
        </w:rPr>
      </w:pPr>
      <w:r w:rsidRPr="00AB39ED">
        <w:rPr>
          <w:rFonts w:ascii="Arial" w:eastAsia="Times New Roman" w:hAnsi="Arial" w:cs="Arial"/>
          <w:b/>
          <w:sz w:val="24"/>
          <w:szCs w:val="24"/>
          <w:lang w:val="ro-RO"/>
        </w:rPr>
        <w:t>13.2.1.2.</w:t>
      </w:r>
      <w:r w:rsidRPr="00AB39ED">
        <w:rPr>
          <w:rFonts w:ascii="Arial" w:eastAsia="Times New Roman" w:hAnsi="Arial" w:cs="Arial"/>
          <w:sz w:val="24"/>
          <w:szCs w:val="24"/>
          <w:lang w:val="ro-RO"/>
        </w:rPr>
        <w:t xml:space="preserve"> </w:t>
      </w:r>
      <w:r w:rsidRPr="00AB39ED">
        <w:rPr>
          <w:rFonts w:ascii="Arial" w:eastAsia="Times New Roman" w:hAnsi="Arial" w:cs="Arial"/>
          <w:bCs/>
          <w:sz w:val="24"/>
          <w:szCs w:val="24"/>
          <w:lang w:val="ro-RO"/>
        </w:rPr>
        <w:t>Monitorizarea emisiilor se va efectua în condiţii de funcţionare normală a instalaţiilor, în faza tehnologică în care emisia poluantului măsurat este maximă.</w:t>
      </w:r>
    </w:p>
    <w:p w:rsidR="0024214B" w:rsidRPr="00AB39ED" w:rsidRDefault="0024214B" w:rsidP="00A37F6C">
      <w:pPr>
        <w:spacing w:after="0" w:line="240" w:lineRule="auto"/>
        <w:jc w:val="both"/>
        <w:rPr>
          <w:rFonts w:ascii="Arial" w:hAnsi="Arial" w:cs="Arial"/>
          <w:sz w:val="24"/>
          <w:szCs w:val="24"/>
          <w:lang w:val="ro-RO"/>
        </w:rPr>
      </w:pPr>
      <w:r w:rsidRPr="00AB39ED">
        <w:rPr>
          <w:rFonts w:ascii="Arial" w:eastAsia="Times New Roman" w:hAnsi="Arial" w:cs="Arial"/>
          <w:b/>
          <w:bCs/>
          <w:sz w:val="24"/>
          <w:szCs w:val="24"/>
          <w:lang w:val="ro-RO"/>
        </w:rPr>
        <w:t>13.2.1.3.</w:t>
      </w:r>
      <w:r w:rsidR="00A57E52">
        <w:rPr>
          <w:rFonts w:ascii="Arial" w:eastAsia="Times New Roman" w:hAnsi="Arial" w:cs="Arial"/>
          <w:b/>
          <w:bCs/>
          <w:sz w:val="24"/>
          <w:szCs w:val="24"/>
          <w:lang w:val="ro-RO"/>
        </w:rPr>
        <w:t xml:space="preserve"> </w:t>
      </w:r>
      <w:r w:rsidRPr="00AB39ED">
        <w:rPr>
          <w:rFonts w:ascii="Arial" w:hAnsi="Arial" w:cs="Arial"/>
          <w:sz w:val="24"/>
          <w:szCs w:val="24"/>
          <w:lang w:val="ro-RO"/>
        </w:rPr>
        <w:t>Pentru determinările de emisii gazoase, în toate cazurile rezultatele măsurătorilor vor fi recalculate pentru condiţii standard, 293K şi 101,3 kPa.</w:t>
      </w:r>
    </w:p>
    <w:p w:rsidR="0024214B" w:rsidRPr="00AB39ED" w:rsidRDefault="0024214B" w:rsidP="00A37F6C">
      <w:pPr>
        <w:pStyle w:val="Heading2"/>
        <w:rPr>
          <w:bCs/>
        </w:rPr>
      </w:pPr>
    </w:p>
    <w:p w:rsidR="00A57E52" w:rsidRPr="00273676" w:rsidRDefault="00A57E52" w:rsidP="00A57E52">
      <w:pPr>
        <w:pStyle w:val="Heading2"/>
        <w:rPr>
          <w:rFonts w:cs="Arial"/>
        </w:rPr>
      </w:pPr>
      <w:r w:rsidRPr="00273676">
        <w:rPr>
          <w:rFonts w:cs="Arial"/>
        </w:rPr>
        <w:t>13.2.2. Monitorizarea calităţii aerului</w:t>
      </w:r>
    </w:p>
    <w:p w:rsidR="00A57E52" w:rsidRPr="00273676" w:rsidRDefault="00A57E52" w:rsidP="00A57E52">
      <w:pPr>
        <w:spacing w:after="0" w:line="240" w:lineRule="auto"/>
        <w:jc w:val="both"/>
        <w:rPr>
          <w:rFonts w:ascii="Arial" w:hAnsi="Arial" w:cs="Arial"/>
          <w:sz w:val="24"/>
          <w:szCs w:val="24"/>
          <w:lang w:val="ro-RO"/>
        </w:rPr>
      </w:pPr>
      <w:r w:rsidRPr="00273676">
        <w:rPr>
          <w:rFonts w:ascii="Arial" w:hAnsi="Arial" w:cs="Arial"/>
          <w:b/>
          <w:sz w:val="24"/>
          <w:szCs w:val="24"/>
          <w:lang w:val="ro-RO"/>
        </w:rPr>
        <w:t>13.2.2.1</w:t>
      </w:r>
      <w:r w:rsidRPr="00273676">
        <w:rPr>
          <w:rFonts w:ascii="Arial" w:hAnsi="Arial" w:cs="Arial"/>
          <w:sz w:val="24"/>
          <w:szCs w:val="24"/>
          <w:lang w:val="ro-RO"/>
        </w:rPr>
        <w:t xml:space="preserve"> Operatorul</w:t>
      </w:r>
      <w:r w:rsidRPr="00273676">
        <w:rPr>
          <w:rFonts w:ascii="Arial" w:hAnsi="Arial" w:cs="Arial"/>
          <w:i/>
          <w:sz w:val="24"/>
          <w:szCs w:val="24"/>
          <w:lang w:val="ro-RO"/>
        </w:rPr>
        <w:t xml:space="preserve"> </w:t>
      </w:r>
      <w:r w:rsidRPr="00273676">
        <w:rPr>
          <w:rFonts w:ascii="Arial" w:hAnsi="Arial" w:cs="Arial"/>
          <w:sz w:val="24"/>
          <w:szCs w:val="24"/>
          <w:lang w:val="ro-RO"/>
        </w:rPr>
        <w:t>va măsura, prin metode standardizate, nivelul poluanţilor în aer, conform condiţiilor stabilite în tabelul de mai jos:</w:t>
      </w:r>
    </w:p>
    <w:tbl>
      <w:tblPr>
        <w:tblW w:w="8806"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29"/>
        <w:gridCol w:w="2008"/>
        <w:gridCol w:w="1984"/>
        <w:gridCol w:w="1985"/>
      </w:tblGrid>
      <w:tr w:rsidR="00A57E52" w:rsidRPr="00273676" w:rsidTr="000258F9">
        <w:trPr>
          <w:tblHeader/>
          <w:jc w:val="center"/>
        </w:trPr>
        <w:tc>
          <w:tcPr>
            <w:tcW w:w="282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57E52" w:rsidRPr="00273676" w:rsidRDefault="00A57E52" w:rsidP="00A37F6C">
            <w:pPr>
              <w:spacing w:after="0" w:line="240" w:lineRule="auto"/>
              <w:jc w:val="both"/>
              <w:rPr>
                <w:rFonts w:ascii="Arial" w:hAnsi="Arial" w:cs="Arial"/>
                <w:b/>
                <w:sz w:val="24"/>
                <w:szCs w:val="24"/>
                <w:lang w:val="ro-RO"/>
              </w:rPr>
            </w:pPr>
            <w:r w:rsidRPr="00273676">
              <w:rPr>
                <w:rFonts w:ascii="Arial" w:hAnsi="Arial" w:cs="Arial"/>
                <w:b/>
                <w:caps/>
                <w:sz w:val="24"/>
                <w:szCs w:val="24"/>
                <w:lang w:val="ro-RO"/>
              </w:rPr>
              <w:t>p</w:t>
            </w:r>
            <w:r w:rsidRPr="00273676">
              <w:rPr>
                <w:rFonts w:ascii="Arial" w:hAnsi="Arial" w:cs="Arial"/>
                <w:b/>
                <w:sz w:val="24"/>
                <w:szCs w:val="24"/>
                <w:lang w:val="ro-RO"/>
              </w:rPr>
              <w:t xml:space="preserve">unct de prelevare  </w:t>
            </w:r>
          </w:p>
        </w:tc>
        <w:tc>
          <w:tcPr>
            <w:tcW w:w="200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57E52" w:rsidRPr="00273676" w:rsidRDefault="00A57E52" w:rsidP="00A37F6C">
            <w:pPr>
              <w:spacing w:after="0" w:line="240" w:lineRule="auto"/>
              <w:jc w:val="both"/>
              <w:rPr>
                <w:rFonts w:ascii="Arial" w:hAnsi="Arial" w:cs="Arial"/>
                <w:b/>
                <w:sz w:val="24"/>
                <w:szCs w:val="24"/>
                <w:lang w:val="ro-RO"/>
              </w:rPr>
            </w:pPr>
            <w:r w:rsidRPr="00273676">
              <w:rPr>
                <w:rFonts w:ascii="Arial" w:hAnsi="Arial" w:cs="Arial"/>
                <w:b/>
                <w:caps/>
                <w:sz w:val="24"/>
                <w:szCs w:val="24"/>
                <w:lang w:val="ro-RO"/>
              </w:rPr>
              <w:t>p</w:t>
            </w:r>
            <w:r w:rsidRPr="00273676">
              <w:rPr>
                <w:rFonts w:ascii="Arial" w:hAnsi="Arial" w:cs="Arial"/>
                <w:b/>
                <w:sz w:val="24"/>
                <w:szCs w:val="24"/>
                <w:lang w:val="ro-RO"/>
              </w:rPr>
              <w:t>arametru</w:t>
            </w:r>
          </w:p>
        </w:tc>
        <w:tc>
          <w:tcPr>
            <w:tcW w:w="1984" w:type="dxa"/>
            <w:tcBorders>
              <w:top w:val="single" w:sz="4" w:space="0" w:color="auto"/>
              <w:left w:val="single" w:sz="4" w:space="0" w:color="auto"/>
              <w:bottom w:val="single" w:sz="4" w:space="0" w:color="auto"/>
              <w:right w:val="single" w:sz="4" w:space="0" w:color="auto"/>
            </w:tcBorders>
            <w:shd w:val="clear" w:color="auto" w:fill="D9D9D9"/>
            <w:hideMark/>
          </w:tcPr>
          <w:p w:rsidR="00A57E52" w:rsidRPr="00273676" w:rsidRDefault="00A57E52" w:rsidP="00A37F6C">
            <w:pPr>
              <w:spacing w:after="0" w:line="240" w:lineRule="auto"/>
              <w:jc w:val="both"/>
              <w:rPr>
                <w:rFonts w:ascii="Arial" w:hAnsi="Arial" w:cs="Arial"/>
                <w:b/>
                <w:sz w:val="24"/>
                <w:szCs w:val="24"/>
                <w:lang w:val="ro-RO"/>
              </w:rPr>
            </w:pPr>
            <w:r w:rsidRPr="00273676">
              <w:rPr>
                <w:rFonts w:ascii="Arial" w:hAnsi="Arial" w:cs="Arial"/>
                <w:b/>
                <w:sz w:val="24"/>
                <w:szCs w:val="24"/>
                <w:lang w:val="ro-RO"/>
              </w:rPr>
              <w:t>Frecvenţa de  monitorizare</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57E52" w:rsidRPr="00273676" w:rsidRDefault="00A57E52" w:rsidP="00A37F6C">
            <w:pPr>
              <w:spacing w:after="0" w:line="240" w:lineRule="auto"/>
              <w:jc w:val="both"/>
              <w:rPr>
                <w:rFonts w:ascii="Arial" w:hAnsi="Arial" w:cs="Arial"/>
                <w:b/>
                <w:sz w:val="24"/>
                <w:szCs w:val="24"/>
                <w:lang w:val="ro-RO"/>
              </w:rPr>
            </w:pPr>
            <w:r w:rsidRPr="00273676">
              <w:rPr>
                <w:rFonts w:ascii="Arial" w:hAnsi="Arial" w:cs="Arial"/>
                <w:b/>
                <w:sz w:val="24"/>
                <w:szCs w:val="24"/>
                <w:lang w:val="ro-RO"/>
              </w:rPr>
              <w:t>Metoda de masurare</w:t>
            </w:r>
          </w:p>
        </w:tc>
      </w:tr>
      <w:tr w:rsidR="00A57E52" w:rsidRPr="00273676" w:rsidTr="000258F9">
        <w:trPr>
          <w:cantSplit/>
          <w:trHeight w:val="176"/>
          <w:jc w:val="center"/>
        </w:trPr>
        <w:tc>
          <w:tcPr>
            <w:tcW w:w="2829" w:type="dxa"/>
            <w:tcBorders>
              <w:top w:val="single" w:sz="4" w:space="0" w:color="auto"/>
              <w:left w:val="single" w:sz="4" w:space="0" w:color="auto"/>
              <w:bottom w:val="single" w:sz="4" w:space="0" w:color="auto"/>
              <w:right w:val="single" w:sz="4" w:space="0" w:color="auto"/>
            </w:tcBorders>
          </w:tcPr>
          <w:p w:rsidR="00A57E52" w:rsidRPr="00273676" w:rsidRDefault="00A57E52" w:rsidP="00A37F6C">
            <w:pPr>
              <w:spacing w:after="0" w:line="240" w:lineRule="auto"/>
              <w:jc w:val="both"/>
              <w:rPr>
                <w:rFonts w:ascii="Arial" w:hAnsi="Arial" w:cs="Arial"/>
                <w:color w:val="000000"/>
                <w:sz w:val="24"/>
                <w:szCs w:val="24"/>
                <w:lang w:val="ro-RO"/>
              </w:rPr>
            </w:pPr>
            <w:r w:rsidRPr="00273676">
              <w:rPr>
                <w:rFonts w:ascii="Arial" w:hAnsi="Arial" w:cs="Arial"/>
                <w:color w:val="000000"/>
                <w:sz w:val="24"/>
                <w:szCs w:val="24"/>
                <w:lang w:val="ro-RO"/>
              </w:rPr>
              <w:lastRenderedPageBreak/>
              <w:t xml:space="preserve">2  puncte reprezentative la limita de proprietate </w:t>
            </w:r>
          </w:p>
        </w:tc>
        <w:tc>
          <w:tcPr>
            <w:tcW w:w="2008" w:type="dxa"/>
            <w:tcBorders>
              <w:top w:val="single" w:sz="4" w:space="0" w:color="auto"/>
              <w:left w:val="single" w:sz="4" w:space="0" w:color="auto"/>
              <w:bottom w:val="single" w:sz="4" w:space="0" w:color="auto"/>
              <w:right w:val="single" w:sz="4" w:space="0" w:color="auto"/>
            </w:tcBorders>
          </w:tcPr>
          <w:p w:rsidR="00A57E52" w:rsidRPr="00273676" w:rsidRDefault="00A57E52" w:rsidP="00A37F6C">
            <w:pPr>
              <w:spacing w:after="0" w:line="240" w:lineRule="auto"/>
              <w:jc w:val="both"/>
              <w:rPr>
                <w:rFonts w:ascii="Arial" w:hAnsi="Arial" w:cs="Arial"/>
                <w:sz w:val="24"/>
                <w:szCs w:val="24"/>
                <w:lang w:val="ro-RO"/>
              </w:rPr>
            </w:pPr>
            <w:r w:rsidRPr="00273676">
              <w:rPr>
                <w:rFonts w:ascii="Arial" w:hAnsi="Arial" w:cs="Arial"/>
                <w:sz w:val="24"/>
                <w:szCs w:val="24"/>
                <w:lang w:val="ro-RO"/>
              </w:rPr>
              <w:t>Pulberi, pulberi sedimentabile,SO</w:t>
            </w:r>
            <w:r w:rsidRPr="00273676">
              <w:rPr>
                <w:rFonts w:ascii="Arial" w:hAnsi="Arial" w:cs="Arial"/>
                <w:sz w:val="24"/>
                <w:szCs w:val="24"/>
                <w:vertAlign w:val="subscript"/>
                <w:lang w:val="ro-RO"/>
              </w:rPr>
              <w:t xml:space="preserve">2, </w:t>
            </w:r>
            <w:r w:rsidRPr="00273676">
              <w:rPr>
                <w:rFonts w:ascii="Arial" w:hAnsi="Arial" w:cs="Arial"/>
                <w:sz w:val="24"/>
                <w:szCs w:val="24"/>
                <w:lang w:val="ro-RO"/>
              </w:rPr>
              <w:t>NO</w:t>
            </w:r>
            <w:r w:rsidRPr="00273676">
              <w:rPr>
                <w:rFonts w:ascii="Arial" w:hAnsi="Arial" w:cs="Arial"/>
                <w:sz w:val="24"/>
                <w:szCs w:val="24"/>
                <w:vertAlign w:val="subscript"/>
                <w:lang w:val="ro-RO"/>
              </w:rPr>
              <w:t>x</w:t>
            </w:r>
            <w:r w:rsidRPr="00273676">
              <w:rPr>
                <w:rFonts w:ascii="Arial" w:hAnsi="Arial" w:cs="Arial"/>
                <w:sz w:val="24"/>
                <w:szCs w:val="24"/>
                <w:lang w:val="ro-RO"/>
              </w:rPr>
              <w:t>,CO</w:t>
            </w:r>
          </w:p>
        </w:tc>
        <w:tc>
          <w:tcPr>
            <w:tcW w:w="1984" w:type="dxa"/>
            <w:tcBorders>
              <w:top w:val="single" w:sz="4" w:space="0" w:color="auto"/>
              <w:left w:val="single" w:sz="4" w:space="0" w:color="auto"/>
              <w:bottom w:val="single" w:sz="4" w:space="0" w:color="auto"/>
              <w:right w:val="single" w:sz="4" w:space="0" w:color="auto"/>
            </w:tcBorders>
          </w:tcPr>
          <w:p w:rsidR="00A57E52" w:rsidRPr="005C0B20" w:rsidRDefault="00A57E52" w:rsidP="00A57E52">
            <w:pPr>
              <w:spacing w:after="0" w:line="240" w:lineRule="auto"/>
              <w:jc w:val="both"/>
              <w:rPr>
                <w:rFonts w:ascii="Arial" w:hAnsi="Arial" w:cs="Arial"/>
                <w:sz w:val="24"/>
                <w:szCs w:val="24"/>
                <w:lang w:val="ro-RO"/>
              </w:rPr>
            </w:pPr>
            <w:r w:rsidRPr="005C0B20">
              <w:rPr>
                <w:rFonts w:ascii="Arial" w:hAnsi="Arial" w:cs="Arial"/>
                <w:sz w:val="24"/>
                <w:szCs w:val="24"/>
                <w:lang w:val="ro-RO"/>
              </w:rPr>
              <w:t>Anual</w:t>
            </w:r>
          </w:p>
        </w:tc>
        <w:tc>
          <w:tcPr>
            <w:tcW w:w="1985" w:type="dxa"/>
            <w:tcBorders>
              <w:top w:val="single" w:sz="4" w:space="0" w:color="auto"/>
              <w:left w:val="single" w:sz="4" w:space="0" w:color="auto"/>
              <w:bottom w:val="single" w:sz="4" w:space="0" w:color="auto"/>
              <w:right w:val="single" w:sz="4" w:space="0" w:color="auto"/>
            </w:tcBorders>
          </w:tcPr>
          <w:p w:rsidR="00A57E52" w:rsidRPr="00273676" w:rsidRDefault="00A57E52" w:rsidP="00A37F6C">
            <w:pPr>
              <w:spacing w:after="0" w:line="240" w:lineRule="auto"/>
              <w:jc w:val="both"/>
              <w:rPr>
                <w:rFonts w:ascii="Arial" w:hAnsi="Arial" w:cs="Arial"/>
                <w:sz w:val="24"/>
                <w:szCs w:val="24"/>
                <w:lang w:val="ro-RO"/>
              </w:rPr>
            </w:pPr>
            <w:r w:rsidRPr="00273676">
              <w:rPr>
                <w:rFonts w:ascii="Arial" w:hAnsi="Arial" w:cs="Arial"/>
                <w:sz w:val="24"/>
                <w:szCs w:val="24"/>
                <w:lang w:val="ro-RO"/>
              </w:rPr>
              <w:t>SR EN 13284-1/02 ;STAS 10194/89 ISO 7935/05</w:t>
            </w:r>
            <w:r w:rsidRPr="00273676">
              <w:rPr>
                <w:lang w:val="ro-RO"/>
              </w:rPr>
              <w:t xml:space="preserve"> </w:t>
            </w:r>
            <w:r w:rsidRPr="00273676">
              <w:rPr>
                <w:rFonts w:ascii="Arial" w:hAnsi="Arial" w:cs="Arial"/>
                <w:sz w:val="24"/>
                <w:szCs w:val="24"/>
                <w:lang w:val="ro-RO"/>
              </w:rPr>
              <w:t>STAS 10829/75 ISO 11564/98</w:t>
            </w:r>
            <w:r w:rsidRPr="00273676">
              <w:rPr>
                <w:lang w:val="ro-RO"/>
              </w:rPr>
              <w:t xml:space="preserve"> </w:t>
            </w:r>
            <w:r w:rsidRPr="00273676">
              <w:rPr>
                <w:rFonts w:ascii="Arial" w:hAnsi="Arial" w:cs="Arial"/>
                <w:sz w:val="24"/>
                <w:szCs w:val="24"/>
                <w:lang w:val="ro-RO"/>
              </w:rPr>
              <w:t>SR ISO 8186/97</w:t>
            </w:r>
          </w:p>
        </w:tc>
      </w:tr>
    </w:tbl>
    <w:p w:rsidR="00A57E52" w:rsidRPr="00273676" w:rsidRDefault="000258F9" w:rsidP="00A57E52">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00A57E52" w:rsidRPr="00273676">
        <w:rPr>
          <w:rFonts w:ascii="Arial" w:hAnsi="Arial" w:cs="Arial"/>
          <w:b/>
          <w:color w:val="000000"/>
          <w:sz w:val="24"/>
          <w:szCs w:val="24"/>
          <w:lang w:val="ro-RO"/>
        </w:rPr>
        <w:t>13.2.2.2</w:t>
      </w:r>
      <w:r w:rsidR="00A57E52" w:rsidRPr="00273676">
        <w:rPr>
          <w:rFonts w:ascii="Arial" w:hAnsi="Arial" w:cs="Arial"/>
          <w:color w:val="000000"/>
          <w:sz w:val="24"/>
          <w:szCs w:val="24"/>
          <w:lang w:val="ro-RO"/>
        </w:rPr>
        <w:t>.Condiţii de realizare a monitorizării:</w:t>
      </w:r>
    </w:p>
    <w:p w:rsidR="00A57E52" w:rsidRPr="00273676" w:rsidRDefault="00A57E52" w:rsidP="00A57E52">
      <w:pPr>
        <w:tabs>
          <w:tab w:val="left" w:pos="360"/>
          <w:tab w:val="left" w:pos="720"/>
          <w:tab w:val="left" w:pos="1276"/>
          <w:tab w:val="left" w:pos="1800"/>
        </w:tabs>
        <w:spacing w:after="0" w:line="240" w:lineRule="auto"/>
        <w:ind w:left="900" w:right="6" w:hanging="180"/>
        <w:jc w:val="both"/>
        <w:rPr>
          <w:rFonts w:ascii="Arial" w:hAnsi="Arial" w:cs="Arial"/>
          <w:sz w:val="24"/>
          <w:szCs w:val="24"/>
          <w:lang w:val="ro-RO"/>
        </w:rPr>
      </w:pPr>
      <w:r w:rsidRPr="00273676">
        <w:rPr>
          <w:rFonts w:ascii="Arial" w:hAnsi="Arial" w:cs="Arial"/>
          <w:sz w:val="24"/>
          <w:szCs w:val="24"/>
          <w:lang w:val="ro-RO"/>
        </w:rPr>
        <w:t>- realizarea a trei măsurători, în zile diferite;</w:t>
      </w:r>
    </w:p>
    <w:p w:rsidR="00A57E52" w:rsidRPr="00273676" w:rsidRDefault="00A57E52" w:rsidP="00A57E52">
      <w:pPr>
        <w:tabs>
          <w:tab w:val="left" w:pos="360"/>
          <w:tab w:val="left" w:pos="720"/>
          <w:tab w:val="left" w:pos="1276"/>
          <w:tab w:val="left" w:pos="1800"/>
        </w:tabs>
        <w:spacing w:after="0" w:line="240" w:lineRule="auto"/>
        <w:ind w:left="900" w:right="6" w:hanging="180"/>
        <w:jc w:val="both"/>
        <w:rPr>
          <w:rFonts w:ascii="Arial" w:hAnsi="Arial" w:cs="Arial"/>
          <w:sz w:val="24"/>
          <w:szCs w:val="24"/>
          <w:lang w:val="ro-RO"/>
        </w:rPr>
      </w:pPr>
      <w:r w:rsidRPr="00273676">
        <w:rPr>
          <w:rFonts w:ascii="Arial" w:hAnsi="Arial" w:cs="Arial"/>
          <w:sz w:val="24"/>
          <w:szCs w:val="24"/>
          <w:lang w:val="ro-RO"/>
        </w:rPr>
        <w:t>- prelevarea probelor se va realiza pe direcţia predominantă a vântului, în condiţii de activitate normală pe amplasament;</w:t>
      </w:r>
    </w:p>
    <w:p w:rsidR="00A57E52" w:rsidRPr="00273676" w:rsidRDefault="00A57E52" w:rsidP="00A57E52">
      <w:pPr>
        <w:spacing w:after="0" w:line="240" w:lineRule="auto"/>
        <w:ind w:firstLine="709"/>
        <w:jc w:val="both"/>
        <w:rPr>
          <w:rFonts w:ascii="Arial" w:hAnsi="Arial" w:cs="Arial"/>
          <w:sz w:val="24"/>
          <w:szCs w:val="24"/>
          <w:lang w:val="ro-RO"/>
        </w:rPr>
      </w:pPr>
      <w:r w:rsidRPr="00273676">
        <w:rPr>
          <w:rFonts w:ascii="Arial" w:hAnsi="Arial" w:cs="Arial"/>
          <w:sz w:val="24"/>
          <w:szCs w:val="24"/>
          <w:lang w:val="ro-RO"/>
        </w:rPr>
        <w:t>- se vor evita măsurătorile în condiţii meteorologice extreme.</w:t>
      </w:r>
    </w:p>
    <w:p w:rsidR="001F6725" w:rsidRDefault="001F6725" w:rsidP="00375971">
      <w:pPr>
        <w:pStyle w:val="Heading2"/>
      </w:pPr>
    </w:p>
    <w:p w:rsidR="00375971" w:rsidRPr="00B14389" w:rsidRDefault="00375971" w:rsidP="00375971">
      <w:pPr>
        <w:pStyle w:val="Heading2"/>
      </w:pPr>
      <w:r w:rsidRPr="00B14389">
        <w:t>13.3.   Monitorizarea emisiilor în apă</w:t>
      </w:r>
    </w:p>
    <w:p w:rsidR="00375971" w:rsidRPr="00B14389" w:rsidRDefault="00375971" w:rsidP="00375971">
      <w:pPr>
        <w:spacing w:after="0" w:line="240" w:lineRule="auto"/>
        <w:rPr>
          <w:rFonts w:ascii="Arial" w:hAnsi="Arial" w:cs="Arial"/>
          <w:b/>
          <w:sz w:val="24"/>
          <w:szCs w:val="24"/>
          <w:lang w:val="ro-RO"/>
        </w:rPr>
      </w:pPr>
      <w:r w:rsidRPr="00B14389">
        <w:rPr>
          <w:rFonts w:ascii="Arial" w:hAnsi="Arial" w:cs="Arial"/>
          <w:b/>
          <w:sz w:val="24"/>
          <w:szCs w:val="24"/>
          <w:lang w:val="ro-RO"/>
        </w:rPr>
        <w:t>13.3.1. Monitorizarea apei</w:t>
      </w:r>
    </w:p>
    <w:p w:rsidR="00012CED" w:rsidRPr="001F6725" w:rsidRDefault="001F6725" w:rsidP="00012CED">
      <w:pPr>
        <w:rPr>
          <w:rFonts w:ascii="Arial" w:hAnsi="Arial" w:cs="Arial"/>
          <w:sz w:val="24"/>
          <w:szCs w:val="24"/>
        </w:rPr>
      </w:pPr>
      <w:r w:rsidRPr="001F6725">
        <w:rPr>
          <w:rFonts w:ascii="Arial" w:hAnsi="Arial" w:cs="Arial"/>
          <w:sz w:val="24"/>
          <w:szCs w:val="24"/>
        </w:rPr>
        <w:t xml:space="preserve">Nu este cazul. </w:t>
      </w:r>
    </w:p>
    <w:p w:rsidR="00375971" w:rsidRDefault="00375971" w:rsidP="00375971">
      <w:pPr>
        <w:tabs>
          <w:tab w:val="left" w:pos="330"/>
        </w:tabs>
        <w:spacing w:after="0" w:line="240" w:lineRule="auto"/>
        <w:jc w:val="both"/>
        <w:rPr>
          <w:rFonts w:ascii="Arial" w:hAnsi="Arial" w:cs="Arial"/>
          <w:b/>
          <w:bCs/>
          <w:sz w:val="24"/>
          <w:szCs w:val="24"/>
          <w:lang w:val="ro-RO"/>
        </w:rPr>
      </w:pPr>
      <w:r w:rsidRPr="00B14389">
        <w:rPr>
          <w:rFonts w:ascii="Arial" w:hAnsi="Arial" w:cs="Arial"/>
          <w:b/>
          <w:sz w:val="24"/>
          <w:szCs w:val="24"/>
          <w:lang w:val="ro-RO"/>
        </w:rPr>
        <w:t>13.4.</w:t>
      </w:r>
      <w:r w:rsidRPr="00B14389">
        <w:rPr>
          <w:rFonts w:ascii="Arial" w:hAnsi="Arial" w:cs="Arial"/>
          <w:sz w:val="24"/>
          <w:szCs w:val="24"/>
          <w:lang w:val="ro-RO"/>
        </w:rPr>
        <w:t xml:space="preserve">  </w:t>
      </w:r>
      <w:r w:rsidRPr="00B14389">
        <w:rPr>
          <w:rFonts w:ascii="Arial" w:hAnsi="Arial" w:cs="Arial"/>
          <w:b/>
          <w:bCs/>
          <w:sz w:val="24"/>
          <w:szCs w:val="24"/>
          <w:lang w:val="ro-RO"/>
        </w:rPr>
        <w:t>Monitorizarea pânzei freatice</w:t>
      </w:r>
    </w:p>
    <w:p w:rsidR="001F6725" w:rsidRDefault="001F6725" w:rsidP="001F6725">
      <w:pPr>
        <w:rPr>
          <w:rFonts w:ascii="Arial" w:hAnsi="Arial" w:cs="Arial"/>
          <w:sz w:val="24"/>
          <w:szCs w:val="24"/>
        </w:rPr>
      </w:pPr>
      <w:r w:rsidRPr="001F6725">
        <w:rPr>
          <w:rFonts w:ascii="Arial" w:hAnsi="Arial" w:cs="Arial"/>
          <w:sz w:val="24"/>
          <w:szCs w:val="24"/>
        </w:rPr>
        <w:t xml:space="preserve">Nu este cazul. </w:t>
      </w:r>
    </w:p>
    <w:p w:rsidR="00375971" w:rsidRDefault="00375971" w:rsidP="00C604F6">
      <w:pPr>
        <w:spacing w:after="0" w:line="240" w:lineRule="auto"/>
        <w:rPr>
          <w:rFonts w:ascii="Arial" w:hAnsi="Arial" w:cs="Arial"/>
          <w:b/>
          <w:sz w:val="24"/>
          <w:szCs w:val="24"/>
        </w:rPr>
      </w:pPr>
      <w:r w:rsidRPr="002665DA">
        <w:rPr>
          <w:rFonts w:ascii="Arial" w:hAnsi="Arial" w:cs="Arial"/>
          <w:b/>
          <w:sz w:val="24"/>
          <w:szCs w:val="24"/>
          <w:lang w:val="ro-RO"/>
        </w:rPr>
        <w:t>13.5.</w:t>
      </w:r>
      <w:r w:rsidRPr="002665DA">
        <w:rPr>
          <w:rFonts w:ascii="Arial" w:hAnsi="Arial" w:cs="Arial"/>
          <w:sz w:val="24"/>
          <w:szCs w:val="24"/>
          <w:lang w:val="ro-RO"/>
        </w:rPr>
        <w:t xml:space="preserve"> </w:t>
      </w:r>
      <w:r w:rsidRPr="002665DA">
        <w:rPr>
          <w:rFonts w:ascii="Arial" w:hAnsi="Arial" w:cs="Arial"/>
          <w:b/>
          <w:sz w:val="24"/>
          <w:szCs w:val="24"/>
        </w:rPr>
        <w:t>Monitorizarea solului</w:t>
      </w:r>
    </w:p>
    <w:p w:rsidR="00C604F6" w:rsidRDefault="00C604F6" w:rsidP="00C604F6">
      <w:pPr>
        <w:spacing w:after="0" w:line="240" w:lineRule="auto"/>
        <w:rPr>
          <w:rFonts w:ascii="Arial" w:hAnsi="Arial" w:cs="Arial"/>
          <w:sz w:val="24"/>
          <w:szCs w:val="24"/>
        </w:rPr>
      </w:pPr>
      <w:r w:rsidRPr="00C604F6">
        <w:rPr>
          <w:rFonts w:ascii="Arial" w:hAnsi="Arial" w:cs="Arial"/>
          <w:sz w:val="24"/>
          <w:szCs w:val="24"/>
        </w:rPr>
        <w:t xml:space="preserve">Nu este cazul. </w:t>
      </w:r>
    </w:p>
    <w:p w:rsidR="00C604F6" w:rsidRPr="00C604F6" w:rsidRDefault="00C604F6" w:rsidP="00C604F6">
      <w:pPr>
        <w:spacing w:after="0" w:line="240" w:lineRule="auto"/>
        <w:rPr>
          <w:rFonts w:ascii="Arial" w:hAnsi="Arial" w:cs="Arial"/>
          <w:sz w:val="24"/>
          <w:szCs w:val="24"/>
        </w:rPr>
      </w:pPr>
    </w:p>
    <w:p w:rsidR="00B56A49" w:rsidRPr="00B14389" w:rsidRDefault="00B56A49" w:rsidP="00B56A49">
      <w:pPr>
        <w:tabs>
          <w:tab w:val="left" w:pos="330"/>
        </w:tabs>
        <w:spacing w:after="0" w:line="240" w:lineRule="auto"/>
        <w:jc w:val="both"/>
        <w:rPr>
          <w:rFonts w:ascii="Arial" w:hAnsi="Arial" w:cs="Arial"/>
          <w:b/>
          <w:sz w:val="24"/>
          <w:szCs w:val="24"/>
          <w:lang w:val="ro-RO"/>
        </w:rPr>
      </w:pPr>
      <w:r w:rsidRPr="00B14389">
        <w:rPr>
          <w:rFonts w:ascii="Arial" w:hAnsi="Arial" w:cs="Arial"/>
          <w:b/>
          <w:sz w:val="24"/>
          <w:szCs w:val="24"/>
          <w:lang w:val="ro-RO"/>
        </w:rPr>
        <w:t>13.6. Monitorizare tehnologică</w:t>
      </w:r>
    </w:p>
    <w:p w:rsidR="00B56A49" w:rsidRPr="00B14389" w:rsidRDefault="00B56A49" w:rsidP="00B56A49">
      <w:pPr>
        <w:spacing w:after="0" w:line="240" w:lineRule="auto"/>
        <w:jc w:val="both"/>
        <w:rPr>
          <w:rFonts w:ascii="Arial" w:hAnsi="Arial" w:cs="Arial"/>
          <w:sz w:val="24"/>
          <w:szCs w:val="24"/>
          <w:lang w:val="ro-RO"/>
        </w:rPr>
      </w:pPr>
      <w:r w:rsidRPr="00B14389">
        <w:rPr>
          <w:rFonts w:ascii="Arial" w:hAnsi="Arial" w:cs="Arial"/>
          <w:b/>
          <w:sz w:val="24"/>
          <w:szCs w:val="24"/>
          <w:lang w:val="ro-RO"/>
        </w:rPr>
        <w:t>13.6.1</w:t>
      </w:r>
      <w:r w:rsidRPr="00B14389">
        <w:rPr>
          <w:rFonts w:ascii="Arial" w:hAnsi="Arial" w:cs="Arial"/>
          <w:sz w:val="24"/>
          <w:szCs w:val="24"/>
          <w:lang w:val="ro-RO"/>
        </w:rPr>
        <w:t xml:space="preserve"> Operatorul are obligaţia să monitorizeze parametrii tehnologici specifici fluxului tehnologic şi să menţină înregistrări corespunzătoare.</w:t>
      </w:r>
    </w:p>
    <w:sdt>
      <w:sdtPr>
        <w:alias w:val="Câmp editabil text"/>
        <w:tag w:val="CampEditabil"/>
        <w:id w:val="-267322108"/>
        <w:placeholder>
          <w:docPart w:val="D73C18D925E24F4893129FB5738BD487"/>
        </w:placeholder>
      </w:sdtPr>
      <w:sdtContent>
        <w:p w:rsidR="00B56A49" w:rsidRDefault="0044720F" w:rsidP="00B56A49">
          <w:pPr>
            <w:pStyle w:val="Heading2"/>
          </w:pPr>
          <w:r>
            <w:t xml:space="preserve"> </w:t>
          </w:r>
        </w:p>
      </w:sdtContent>
    </w:sdt>
    <w:p w:rsidR="00B56A49" w:rsidRPr="00B14389" w:rsidRDefault="00B56A49" w:rsidP="00B56A49">
      <w:pPr>
        <w:pStyle w:val="Heading2"/>
      </w:pPr>
      <w:r w:rsidRPr="00B14389">
        <w:t>13.7.  Monitorizarea deşeurilor</w:t>
      </w:r>
    </w:p>
    <w:p w:rsidR="00B56A49" w:rsidRPr="00B14389" w:rsidRDefault="00B56A49" w:rsidP="00B56A49">
      <w:pPr>
        <w:pStyle w:val="BodyTextIndent"/>
        <w:ind w:left="0"/>
        <w:rPr>
          <w:rFonts w:ascii="Arial" w:hAnsi="Arial" w:cs="Arial"/>
          <w:b/>
          <w:i/>
          <w:lang w:val="ro-RO"/>
        </w:rPr>
      </w:pPr>
      <w:r w:rsidRPr="00B14389">
        <w:rPr>
          <w:rFonts w:ascii="Arial" w:hAnsi="Arial" w:cs="Arial"/>
          <w:b/>
          <w:lang w:val="ro-RO"/>
        </w:rPr>
        <w:t>13.7.1.</w:t>
      </w:r>
      <w:r w:rsidRPr="00B14389">
        <w:rPr>
          <w:rFonts w:ascii="Arial" w:hAnsi="Arial" w:cs="Arial"/>
          <w:b/>
          <w:i/>
          <w:lang w:val="ro-RO"/>
        </w:rPr>
        <w:t xml:space="preserve"> </w:t>
      </w:r>
      <w:r w:rsidRPr="00B14389">
        <w:rPr>
          <w:rFonts w:ascii="Arial" w:hAnsi="Arial" w:cs="Arial"/>
          <w:b/>
          <w:caps/>
          <w:lang w:val="ro-RO"/>
        </w:rPr>
        <w:t>d</w:t>
      </w:r>
      <w:r w:rsidRPr="00B14389">
        <w:rPr>
          <w:rFonts w:ascii="Arial" w:hAnsi="Arial" w:cs="Arial"/>
          <w:b/>
          <w:lang w:val="ro-RO"/>
        </w:rPr>
        <w:t>eşeuri tehnologice</w:t>
      </w:r>
    </w:p>
    <w:p w:rsidR="00B56A49" w:rsidRDefault="00B56A49" w:rsidP="00B56A49">
      <w:pPr>
        <w:tabs>
          <w:tab w:val="left" w:pos="142"/>
          <w:tab w:val="left" w:pos="360"/>
          <w:tab w:val="left" w:pos="1800"/>
        </w:tabs>
        <w:spacing w:after="0" w:line="240" w:lineRule="auto"/>
        <w:jc w:val="both"/>
        <w:rPr>
          <w:rFonts w:ascii="Arial" w:hAnsi="Arial" w:cs="Arial"/>
          <w:sz w:val="24"/>
          <w:szCs w:val="24"/>
          <w:lang w:val="ro-RO"/>
        </w:rPr>
      </w:pPr>
      <w:r w:rsidRPr="00B14389">
        <w:rPr>
          <w:rFonts w:ascii="Arial" w:hAnsi="Arial" w:cs="Arial"/>
          <w:b/>
          <w:sz w:val="24"/>
          <w:szCs w:val="24"/>
          <w:lang w:val="ro-RO"/>
        </w:rPr>
        <w:t>13.7.1.1</w:t>
      </w:r>
      <w:r w:rsidRPr="00B14389">
        <w:rPr>
          <w:rFonts w:ascii="Arial" w:hAnsi="Arial" w:cs="Arial"/>
          <w:sz w:val="24"/>
          <w:szCs w:val="24"/>
          <w:lang w:val="ro-RO"/>
        </w:rPr>
        <w:t xml:space="preserve"> Monitorizarea deşeurilor se va realiza lunar, pe tipuri de deşeuri generate în </w:t>
      </w:r>
      <w:r w:rsidRPr="000B476A">
        <w:rPr>
          <w:rFonts w:ascii="Arial" w:hAnsi="Arial" w:cs="Arial"/>
          <w:sz w:val="24"/>
          <w:szCs w:val="24"/>
          <w:lang w:val="ro-RO"/>
        </w:rPr>
        <w:t xml:space="preserve">conformitate cu prevederile </w:t>
      </w:r>
      <w:sdt>
        <w:sdtPr>
          <w:rPr>
            <w:rFonts w:ascii="Arial" w:hAnsi="Arial" w:cs="Arial"/>
            <w:sz w:val="24"/>
            <w:szCs w:val="24"/>
            <w:lang w:val="ro-RO"/>
          </w:rPr>
          <w:alias w:val="Câmp editabil text"/>
          <w:tag w:val="CampEditabil"/>
          <w:id w:val="1638610827"/>
          <w:placeholder>
            <w:docPart w:val="C387812E4E2E4CD8A38FFC45BF5CE5E8"/>
          </w:placeholder>
        </w:sdtPr>
        <w:sdtContent>
          <w:r w:rsidRPr="000B476A">
            <w:rPr>
              <w:rFonts w:ascii="Arial" w:hAnsi="Arial" w:cs="Arial"/>
              <w:sz w:val="24"/>
              <w:szCs w:val="24"/>
              <w:lang w:val="ro-RO"/>
            </w:rPr>
            <w:t xml:space="preserve">HG 856/2002 privind evidenţa gestiunii deşeurilor şi pentru aprobarea listei ce cuprinde deşeuri, inclusiv deşeurile periculoase, modificatǎ </w:t>
          </w:r>
          <w:r w:rsidRPr="007A1A3F">
            <w:rPr>
              <w:rFonts w:ascii="Arial" w:hAnsi="Arial" w:cs="Arial"/>
              <w:sz w:val="24"/>
              <w:szCs w:val="24"/>
              <w:lang w:val="ro-RO"/>
            </w:rPr>
            <w:t>prin HG 210/2007.</w:t>
          </w:r>
          <w:r>
            <w:rPr>
              <w:rFonts w:ascii="Arial" w:hAnsi="Arial" w:cs="Arial"/>
              <w:sz w:val="24"/>
              <w:szCs w:val="24"/>
              <w:lang w:val="ro-RO"/>
            </w:rPr>
            <w:t xml:space="preserve"> </w:t>
          </w:r>
        </w:sdtContent>
      </w:sdt>
      <w:r>
        <w:rPr>
          <w:rFonts w:ascii="Arial" w:hAnsi="Arial" w:cs="Arial"/>
          <w:sz w:val="24"/>
          <w:szCs w:val="24"/>
          <w:lang w:val="ro-RO"/>
        </w:rPr>
        <w:t xml:space="preserve"> </w:t>
      </w:r>
    </w:p>
    <w:p w:rsidR="00B56A49" w:rsidRPr="00B14389" w:rsidRDefault="00B56A49" w:rsidP="00B56A49">
      <w:pPr>
        <w:tabs>
          <w:tab w:val="left" w:pos="360"/>
          <w:tab w:val="left" w:pos="720"/>
          <w:tab w:val="left" w:pos="1800"/>
        </w:tabs>
        <w:spacing w:after="0" w:line="240" w:lineRule="auto"/>
        <w:jc w:val="both"/>
        <w:rPr>
          <w:rFonts w:ascii="Arial" w:hAnsi="Arial" w:cs="Arial"/>
          <w:sz w:val="24"/>
          <w:szCs w:val="24"/>
          <w:lang w:val="ro-RO"/>
        </w:rPr>
      </w:pPr>
      <w:r w:rsidRPr="00B14389">
        <w:rPr>
          <w:rFonts w:ascii="Arial" w:hAnsi="Arial" w:cs="Arial"/>
          <w:b/>
          <w:sz w:val="24"/>
          <w:szCs w:val="24"/>
          <w:lang w:val="ro-RO"/>
        </w:rPr>
        <w:t>13.7.1.2</w:t>
      </w:r>
      <w:r w:rsidRPr="00B14389">
        <w:rPr>
          <w:rFonts w:ascii="Arial" w:hAnsi="Arial" w:cs="Arial"/>
          <w:sz w:val="24"/>
          <w:szCs w:val="24"/>
          <w:lang w:val="ro-RO"/>
        </w:rPr>
        <w:t>.</w:t>
      </w:r>
      <w:r w:rsidRPr="00B14389">
        <w:rPr>
          <w:rFonts w:ascii="Arial" w:hAnsi="Arial" w:cs="Arial"/>
          <w:b/>
          <w:sz w:val="24"/>
          <w:szCs w:val="24"/>
          <w:lang w:val="ro-RO"/>
        </w:rPr>
        <w:t xml:space="preserve"> </w:t>
      </w:r>
      <w:r w:rsidRPr="00B14389">
        <w:rPr>
          <w:rFonts w:ascii="Arial" w:hAnsi="Arial" w:cs="Arial"/>
          <w:sz w:val="24"/>
          <w:szCs w:val="24"/>
          <w:lang w:val="ro-RO"/>
        </w:rPr>
        <w:t>Operatorul</w:t>
      </w:r>
      <w:r w:rsidRPr="00B14389">
        <w:rPr>
          <w:rFonts w:ascii="Arial" w:hAnsi="Arial" w:cs="Arial"/>
          <w:b/>
          <w:sz w:val="24"/>
          <w:szCs w:val="24"/>
          <w:lang w:val="ro-RO"/>
        </w:rPr>
        <w:t xml:space="preserve"> </w:t>
      </w:r>
      <w:r w:rsidRPr="00B14389">
        <w:rPr>
          <w:rFonts w:ascii="Arial" w:hAnsi="Arial" w:cs="Arial"/>
          <w:sz w:val="24"/>
          <w:szCs w:val="24"/>
          <w:lang w:val="ro-RO"/>
        </w:rPr>
        <w:t>are</w:t>
      </w:r>
      <w:r w:rsidRPr="00B14389">
        <w:rPr>
          <w:rFonts w:ascii="Arial" w:hAnsi="Arial" w:cs="Arial"/>
          <w:b/>
          <w:sz w:val="24"/>
          <w:szCs w:val="24"/>
          <w:lang w:val="ro-RO"/>
        </w:rPr>
        <w:t xml:space="preserve"> </w:t>
      </w:r>
      <w:r w:rsidRPr="00B14389">
        <w:rPr>
          <w:rFonts w:ascii="Arial" w:hAnsi="Arial" w:cs="Arial"/>
          <w:sz w:val="24"/>
          <w:szCs w:val="24"/>
          <w:lang w:val="ro-RO"/>
        </w:rPr>
        <w:t>obligaţia întocmirii unui registru complet cu aspecte şi probleme legate de operaţiunile şi practicile de management a deşeurilor de pe amplasament, care trebuie pus la dispoziţia persoanelor autorizate ale autorităţii competente pentru protecţia mediului şi ale autorităţii cu atribuţii de control. Acest registru trebuie să conţină minimum detalii cu privire la:</w:t>
      </w:r>
    </w:p>
    <w:p w:rsidR="00B56A49" w:rsidRPr="00B14389" w:rsidRDefault="00B56A49" w:rsidP="00B56A49">
      <w:pPr>
        <w:tabs>
          <w:tab w:val="left" w:pos="360"/>
          <w:tab w:val="left" w:pos="720"/>
          <w:tab w:val="left" w:pos="1800"/>
        </w:tabs>
        <w:spacing w:after="0" w:line="240" w:lineRule="auto"/>
        <w:jc w:val="both"/>
        <w:rPr>
          <w:rFonts w:ascii="Arial" w:hAnsi="Arial" w:cs="Arial"/>
          <w:sz w:val="24"/>
          <w:szCs w:val="24"/>
          <w:lang w:val="ro-RO"/>
        </w:rPr>
      </w:pPr>
      <w:r w:rsidRPr="00B14389">
        <w:rPr>
          <w:rFonts w:ascii="Arial" w:hAnsi="Arial" w:cs="Arial"/>
          <w:sz w:val="24"/>
          <w:szCs w:val="24"/>
          <w:lang w:val="ro-RO"/>
        </w:rPr>
        <w:t xml:space="preserve">      -  cantităţile şi codurile deşeurilor;</w:t>
      </w:r>
    </w:p>
    <w:p w:rsidR="00B56A49" w:rsidRPr="00B14389" w:rsidRDefault="00B56A49" w:rsidP="00B56A49">
      <w:pPr>
        <w:tabs>
          <w:tab w:val="left" w:pos="360"/>
          <w:tab w:val="left" w:pos="720"/>
          <w:tab w:val="left" w:pos="1800"/>
        </w:tabs>
        <w:spacing w:after="0" w:line="240" w:lineRule="auto"/>
        <w:ind w:left="540" w:hanging="540"/>
        <w:jc w:val="both"/>
        <w:rPr>
          <w:rFonts w:ascii="Arial" w:hAnsi="Arial" w:cs="Arial"/>
          <w:sz w:val="24"/>
          <w:szCs w:val="24"/>
          <w:lang w:val="pt-BR"/>
        </w:rPr>
      </w:pPr>
      <w:r w:rsidRPr="00B14389">
        <w:rPr>
          <w:rFonts w:ascii="Arial" w:hAnsi="Arial" w:cs="Arial"/>
          <w:sz w:val="24"/>
          <w:szCs w:val="24"/>
          <w:lang w:val="ro-RO"/>
        </w:rPr>
        <w:t xml:space="preserve">      </w:t>
      </w:r>
      <w:r w:rsidRPr="00B14389">
        <w:rPr>
          <w:rFonts w:ascii="Arial" w:hAnsi="Arial" w:cs="Arial"/>
          <w:sz w:val="24"/>
          <w:szCs w:val="24"/>
          <w:lang w:val="pt-BR"/>
        </w:rPr>
        <w:t>- numele transportatorului deşeurilor şi detaliile de atestare şi de autorizare ale acestuia;</w:t>
      </w:r>
    </w:p>
    <w:p w:rsidR="00B56A49" w:rsidRPr="00B14389" w:rsidRDefault="00B56A49" w:rsidP="00B56A49">
      <w:pPr>
        <w:tabs>
          <w:tab w:val="left" w:pos="360"/>
          <w:tab w:val="left" w:pos="720"/>
          <w:tab w:val="left" w:pos="1800"/>
        </w:tabs>
        <w:spacing w:after="0" w:line="240" w:lineRule="auto"/>
        <w:ind w:left="540" w:hanging="540"/>
        <w:jc w:val="both"/>
        <w:rPr>
          <w:rFonts w:ascii="Arial" w:hAnsi="Arial" w:cs="Arial"/>
          <w:sz w:val="24"/>
          <w:szCs w:val="24"/>
          <w:lang w:val="pt-BR"/>
        </w:rPr>
      </w:pPr>
      <w:r w:rsidRPr="00B14389">
        <w:rPr>
          <w:rFonts w:ascii="Arial" w:hAnsi="Arial" w:cs="Arial"/>
          <w:sz w:val="24"/>
          <w:szCs w:val="24"/>
          <w:lang w:val="pt-BR"/>
        </w:rPr>
        <w:t xml:space="preserve">      - confirmarea scrisă privind acceptarea şi eliminarea/recuperarea oricăror transporturi de deşeuri periculoase în afara amplasamentului;</w:t>
      </w:r>
    </w:p>
    <w:p w:rsidR="00B56A49" w:rsidRPr="00B14389" w:rsidRDefault="00B56A49" w:rsidP="00B56A49">
      <w:pPr>
        <w:tabs>
          <w:tab w:val="left" w:pos="360"/>
          <w:tab w:val="left" w:pos="720"/>
          <w:tab w:val="left" w:pos="1800"/>
        </w:tabs>
        <w:spacing w:after="0" w:line="240" w:lineRule="auto"/>
        <w:jc w:val="both"/>
        <w:rPr>
          <w:rFonts w:ascii="Arial" w:hAnsi="Arial" w:cs="Arial"/>
          <w:sz w:val="24"/>
          <w:szCs w:val="24"/>
          <w:lang w:val="pt-BR"/>
        </w:rPr>
      </w:pPr>
      <w:r w:rsidRPr="00B14389">
        <w:rPr>
          <w:rFonts w:ascii="Arial" w:hAnsi="Arial" w:cs="Arial"/>
          <w:sz w:val="24"/>
          <w:szCs w:val="24"/>
          <w:lang w:val="pt-BR"/>
        </w:rPr>
        <w:t xml:space="preserve">      - detalii privind expediţiile respinse;</w:t>
      </w:r>
    </w:p>
    <w:p w:rsidR="00B56A49" w:rsidRPr="00B14389" w:rsidRDefault="00B56A49" w:rsidP="00B56A49">
      <w:pPr>
        <w:tabs>
          <w:tab w:val="left" w:pos="360"/>
          <w:tab w:val="left" w:pos="720"/>
          <w:tab w:val="left" w:pos="1800"/>
        </w:tabs>
        <w:spacing w:after="0" w:line="240" w:lineRule="auto"/>
        <w:jc w:val="both"/>
        <w:rPr>
          <w:rFonts w:ascii="Arial" w:hAnsi="Arial" w:cs="Arial"/>
          <w:i/>
          <w:sz w:val="24"/>
          <w:szCs w:val="24"/>
          <w:lang w:val="pt-BR"/>
        </w:rPr>
      </w:pPr>
      <w:r w:rsidRPr="00B14389">
        <w:rPr>
          <w:rFonts w:ascii="Arial" w:hAnsi="Arial" w:cs="Arial"/>
          <w:sz w:val="24"/>
          <w:szCs w:val="24"/>
          <w:lang w:val="pt-BR"/>
        </w:rPr>
        <w:t xml:space="preserve">      - detalii privind orice amestecare a deşeurilor.</w:t>
      </w:r>
    </w:p>
    <w:p w:rsidR="00B56A49" w:rsidRDefault="00B56A49" w:rsidP="00B56A49">
      <w:pPr>
        <w:tabs>
          <w:tab w:val="left" w:pos="360"/>
          <w:tab w:val="left" w:pos="720"/>
          <w:tab w:val="left" w:pos="1800"/>
        </w:tabs>
        <w:spacing w:after="0" w:line="240" w:lineRule="auto"/>
        <w:ind w:right="1"/>
        <w:jc w:val="both"/>
        <w:rPr>
          <w:rFonts w:ascii="Arial" w:hAnsi="Arial" w:cs="Arial"/>
          <w:sz w:val="24"/>
          <w:szCs w:val="24"/>
          <w:lang w:val="pt-BR"/>
        </w:rPr>
      </w:pPr>
      <w:r w:rsidRPr="00B14389">
        <w:rPr>
          <w:rFonts w:ascii="Arial" w:hAnsi="Arial" w:cs="Arial"/>
          <w:sz w:val="24"/>
          <w:szCs w:val="24"/>
          <w:lang w:val="pt-BR"/>
        </w:rPr>
        <w:t xml:space="preserve">Aceste date trebuie raportate </w:t>
      </w:r>
      <w:r>
        <w:rPr>
          <w:rFonts w:ascii="Arial" w:hAnsi="Arial" w:cs="Arial"/>
          <w:sz w:val="24"/>
          <w:szCs w:val="24"/>
          <w:lang w:val="pt-BR"/>
        </w:rPr>
        <w:t>APM Ilfov</w:t>
      </w:r>
      <w:r w:rsidRPr="00B14389">
        <w:rPr>
          <w:rFonts w:ascii="Arial" w:hAnsi="Arial" w:cs="Arial"/>
          <w:sz w:val="24"/>
          <w:szCs w:val="24"/>
          <w:lang w:val="pt-BR"/>
        </w:rPr>
        <w:t>, ca parte a RAM.</w:t>
      </w:r>
    </w:p>
    <w:p w:rsidR="00B56A49" w:rsidRPr="00B14389" w:rsidRDefault="00B56A49" w:rsidP="00B56A49">
      <w:pPr>
        <w:tabs>
          <w:tab w:val="left" w:pos="360"/>
          <w:tab w:val="left" w:pos="720"/>
          <w:tab w:val="left" w:pos="1800"/>
        </w:tabs>
        <w:spacing w:after="0" w:line="240" w:lineRule="auto"/>
        <w:ind w:right="1"/>
        <w:jc w:val="both"/>
        <w:rPr>
          <w:rFonts w:ascii="Arial" w:hAnsi="Arial" w:cs="Arial"/>
          <w:sz w:val="24"/>
          <w:szCs w:val="24"/>
          <w:lang w:val="pt-BR"/>
        </w:rPr>
      </w:pPr>
    </w:p>
    <w:p w:rsidR="00B56A49" w:rsidRPr="00B14389" w:rsidRDefault="00B56A49" w:rsidP="002D241E">
      <w:pPr>
        <w:tabs>
          <w:tab w:val="left" w:pos="360"/>
          <w:tab w:val="left" w:pos="720"/>
          <w:tab w:val="left" w:pos="1800"/>
        </w:tabs>
        <w:spacing w:after="0" w:line="240" w:lineRule="auto"/>
        <w:jc w:val="both"/>
        <w:rPr>
          <w:rFonts w:ascii="Arial" w:hAnsi="Arial" w:cs="Arial"/>
          <w:b/>
          <w:sz w:val="24"/>
          <w:szCs w:val="24"/>
          <w:lang w:val="ro-RO"/>
        </w:rPr>
      </w:pPr>
      <w:r w:rsidRPr="00B14389">
        <w:rPr>
          <w:rFonts w:ascii="Arial" w:hAnsi="Arial" w:cs="Arial"/>
          <w:b/>
          <w:sz w:val="24"/>
          <w:szCs w:val="24"/>
          <w:lang w:val="ro-RO"/>
        </w:rPr>
        <w:t>13.</w:t>
      </w:r>
      <w:r>
        <w:rPr>
          <w:rFonts w:ascii="Arial" w:hAnsi="Arial" w:cs="Arial"/>
          <w:b/>
          <w:sz w:val="24"/>
          <w:szCs w:val="24"/>
          <w:lang w:val="ro-RO"/>
        </w:rPr>
        <w:t>8</w:t>
      </w:r>
      <w:r w:rsidRPr="00B14389">
        <w:rPr>
          <w:rFonts w:ascii="Arial" w:hAnsi="Arial" w:cs="Arial"/>
          <w:b/>
          <w:sz w:val="24"/>
          <w:szCs w:val="24"/>
          <w:lang w:val="ro-RO"/>
        </w:rPr>
        <w:t xml:space="preserve">. </w:t>
      </w:r>
      <w:r>
        <w:rPr>
          <w:rFonts w:ascii="Arial" w:hAnsi="Arial" w:cs="Arial"/>
          <w:b/>
          <w:sz w:val="24"/>
          <w:szCs w:val="24"/>
          <w:lang w:val="ro-RO"/>
        </w:rPr>
        <w:t>Ambalaje şi deşeuri de ambalaje</w:t>
      </w:r>
    </w:p>
    <w:p w:rsidR="00375971" w:rsidRDefault="0044720F" w:rsidP="002D241E">
      <w:pPr>
        <w:spacing w:after="0" w:line="240" w:lineRule="auto"/>
        <w:rPr>
          <w:rFonts w:ascii="Arial" w:hAnsi="Arial" w:cs="Arial"/>
          <w:sz w:val="24"/>
          <w:szCs w:val="24"/>
        </w:rPr>
      </w:pPr>
      <w:r w:rsidRPr="0044720F">
        <w:rPr>
          <w:rFonts w:ascii="Arial" w:hAnsi="Arial" w:cs="Arial"/>
          <w:sz w:val="24"/>
          <w:szCs w:val="24"/>
        </w:rPr>
        <w:t xml:space="preserve">Nu este cazul. </w:t>
      </w:r>
    </w:p>
    <w:p w:rsidR="002D241E" w:rsidRPr="0044720F" w:rsidRDefault="002D241E" w:rsidP="002D241E">
      <w:pPr>
        <w:spacing w:after="0" w:line="240" w:lineRule="auto"/>
        <w:rPr>
          <w:rFonts w:ascii="Arial" w:hAnsi="Arial" w:cs="Arial"/>
          <w:sz w:val="24"/>
          <w:szCs w:val="24"/>
        </w:rPr>
      </w:pPr>
    </w:p>
    <w:p w:rsidR="003212EC" w:rsidRDefault="003212EC" w:rsidP="002D241E">
      <w:pPr>
        <w:tabs>
          <w:tab w:val="left" w:pos="3660"/>
        </w:tabs>
        <w:spacing w:after="0" w:line="240" w:lineRule="auto"/>
        <w:jc w:val="both"/>
        <w:rPr>
          <w:rFonts w:ascii="Arial" w:hAnsi="Arial" w:cs="Arial"/>
          <w:b/>
          <w:sz w:val="24"/>
          <w:szCs w:val="24"/>
          <w:lang w:val="ro-RO"/>
        </w:rPr>
      </w:pPr>
      <w:r w:rsidRPr="00273676">
        <w:rPr>
          <w:rFonts w:ascii="Arial" w:hAnsi="Arial" w:cs="Arial"/>
          <w:b/>
          <w:sz w:val="24"/>
          <w:szCs w:val="24"/>
          <w:lang w:val="ro-RO"/>
        </w:rPr>
        <w:lastRenderedPageBreak/>
        <w:t xml:space="preserve">13.9. Monitorizare zgomot </w:t>
      </w:r>
    </w:p>
    <w:tbl>
      <w:tblPr>
        <w:tblW w:w="87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185"/>
        <w:gridCol w:w="2185"/>
        <w:gridCol w:w="2185"/>
        <w:gridCol w:w="2185"/>
      </w:tblGrid>
      <w:tr w:rsidR="003212EC" w:rsidRPr="00DA096F" w:rsidTr="00A37F6C">
        <w:tc>
          <w:tcPr>
            <w:tcW w:w="2185" w:type="dxa"/>
            <w:shd w:val="clear" w:color="auto" w:fill="C0C0C0"/>
            <w:vAlign w:val="center"/>
          </w:tcPr>
          <w:p w:rsidR="003212EC" w:rsidRPr="00DA096F" w:rsidRDefault="003212EC" w:rsidP="00A37F6C">
            <w:pPr>
              <w:spacing w:after="0" w:line="240" w:lineRule="auto"/>
              <w:jc w:val="both"/>
              <w:rPr>
                <w:rFonts w:ascii="Arial" w:hAnsi="Arial" w:cs="Arial"/>
                <w:b/>
                <w:lang w:val="ro-RO"/>
              </w:rPr>
            </w:pPr>
            <w:r w:rsidRPr="00DA096F">
              <w:rPr>
                <w:rFonts w:ascii="Arial" w:hAnsi="Arial" w:cs="Arial"/>
                <w:b/>
                <w:lang w:val="ro-RO"/>
              </w:rPr>
              <w:t>Punct de monitorizare</w:t>
            </w:r>
          </w:p>
        </w:tc>
        <w:tc>
          <w:tcPr>
            <w:tcW w:w="2185" w:type="dxa"/>
            <w:shd w:val="clear" w:color="auto" w:fill="C0C0C0"/>
            <w:vAlign w:val="center"/>
          </w:tcPr>
          <w:p w:rsidR="003212EC" w:rsidRPr="00DA096F" w:rsidRDefault="003212EC" w:rsidP="00A37F6C">
            <w:pPr>
              <w:spacing w:after="0" w:line="240" w:lineRule="auto"/>
              <w:jc w:val="both"/>
              <w:rPr>
                <w:rFonts w:ascii="Arial" w:hAnsi="Arial" w:cs="Arial"/>
                <w:b/>
                <w:lang w:val="ro-RO"/>
              </w:rPr>
            </w:pPr>
            <w:r w:rsidRPr="00DA096F">
              <w:rPr>
                <w:rFonts w:ascii="Arial" w:hAnsi="Arial" w:cs="Arial"/>
                <w:b/>
                <w:lang w:val="ro-RO"/>
              </w:rPr>
              <w:t>Parametru</w:t>
            </w:r>
          </w:p>
        </w:tc>
        <w:tc>
          <w:tcPr>
            <w:tcW w:w="2185" w:type="dxa"/>
            <w:shd w:val="clear" w:color="auto" w:fill="C0C0C0"/>
            <w:vAlign w:val="center"/>
          </w:tcPr>
          <w:p w:rsidR="003212EC" w:rsidRPr="00DA096F" w:rsidRDefault="003212EC" w:rsidP="00A37F6C">
            <w:pPr>
              <w:spacing w:after="0" w:line="240" w:lineRule="auto"/>
              <w:jc w:val="both"/>
              <w:rPr>
                <w:rFonts w:ascii="Arial" w:hAnsi="Arial" w:cs="Arial"/>
                <w:b/>
                <w:lang w:val="ro-RO"/>
              </w:rPr>
            </w:pPr>
            <w:r w:rsidRPr="00DA096F">
              <w:rPr>
                <w:rFonts w:ascii="Arial" w:hAnsi="Arial" w:cs="Arial"/>
                <w:b/>
                <w:lang w:val="ro-RO"/>
              </w:rPr>
              <w:t>Frecvență de monitorizare</w:t>
            </w:r>
          </w:p>
        </w:tc>
        <w:tc>
          <w:tcPr>
            <w:tcW w:w="2185" w:type="dxa"/>
            <w:shd w:val="clear" w:color="auto" w:fill="C0C0C0"/>
            <w:vAlign w:val="center"/>
          </w:tcPr>
          <w:p w:rsidR="003212EC" w:rsidRPr="00DA096F" w:rsidRDefault="003212EC" w:rsidP="00A37F6C">
            <w:pPr>
              <w:spacing w:after="0" w:line="240" w:lineRule="auto"/>
              <w:jc w:val="both"/>
              <w:rPr>
                <w:rFonts w:ascii="Arial" w:hAnsi="Arial" w:cs="Arial"/>
                <w:b/>
                <w:lang w:val="ro-RO"/>
              </w:rPr>
            </w:pPr>
            <w:r w:rsidRPr="00DA096F">
              <w:rPr>
                <w:rFonts w:ascii="Arial" w:hAnsi="Arial" w:cs="Arial"/>
                <w:b/>
                <w:lang w:val="ro-RO"/>
              </w:rPr>
              <w:t>Metodă de analiză</w:t>
            </w:r>
          </w:p>
        </w:tc>
      </w:tr>
      <w:tr w:rsidR="003212EC" w:rsidRPr="00DA096F" w:rsidTr="00A37F6C">
        <w:tc>
          <w:tcPr>
            <w:tcW w:w="2185" w:type="dxa"/>
            <w:shd w:val="clear" w:color="auto" w:fill="auto"/>
          </w:tcPr>
          <w:p w:rsidR="003212EC" w:rsidRPr="00DA096F" w:rsidRDefault="003212EC" w:rsidP="00A37F6C">
            <w:pPr>
              <w:spacing w:after="0" w:line="240" w:lineRule="auto"/>
              <w:jc w:val="both"/>
              <w:rPr>
                <w:rFonts w:ascii="Arial" w:hAnsi="Arial" w:cs="Arial"/>
                <w:lang w:val="ro-RO"/>
              </w:rPr>
            </w:pPr>
            <w:r w:rsidRPr="00DA096F">
              <w:rPr>
                <w:rFonts w:ascii="Arial" w:hAnsi="Arial" w:cs="Arial"/>
                <w:lang w:val="ro-RO"/>
              </w:rPr>
              <w:t xml:space="preserve">limita amplasament </w:t>
            </w:r>
          </w:p>
        </w:tc>
        <w:tc>
          <w:tcPr>
            <w:tcW w:w="2185" w:type="dxa"/>
            <w:shd w:val="clear" w:color="auto" w:fill="auto"/>
          </w:tcPr>
          <w:p w:rsidR="003212EC" w:rsidRPr="00DA096F" w:rsidRDefault="003212EC" w:rsidP="00A37F6C">
            <w:pPr>
              <w:spacing w:after="0" w:line="240" w:lineRule="auto"/>
              <w:jc w:val="both"/>
              <w:rPr>
                <w:rFonts w:ascii="Arial" w:hAnsi="Arial" w:cs="Arial"/>
                <w:lang w:val="ro-RO"/>
              </w:rPr>
            </w:pPr>
            <w:r w:rsidRPr="00DA096F">
              <w:rPr>
                <w:rFonts w:ascii="Arial" w:hAnsi="Arial" w:cs="Arial"/>
                <w:lang w:val="ro-RO"/>
              </w:rPr>
              <w:t>zgomot</w:t>
            </w:r>
          </w:p>
        </w:tc>
        <w:tc>
          <w:tcPr>
            <w:tcW w:w="2185" w:type="dxa"/>
            <w:shd w:val="clear" w:color="auto" w:fill="auto"/>
          </w:tcPr>
          <w:p w:rsidR="003212EC" w:rsidRPr="00DA096F" w:rsidRDefault="003212EC" w:rsidP="00A37F6C">
            <w:pPr>
              <w:spacing w:after="0" w:line="240" w:lineRule="auto"/>
              <w:jc w:val="both"/>
              <w:rPr>
                <w:rFonts w:ascii="Arial" w:hAnsi="Arial" w:cs="Arial"/>
                <w:lang w:val="ro-RO"/>
              </w:rPr>
            </w:pPr>
            <w:r w:rsidRPr="00DA096F">
              <w:rPr>
                <w:rFonts w:ascii="Arial" w:hAnsi="Arial" w:cs="Arial"/>
                <w:lang w:val="ro-RO"/>
              </w:rPr>
              <w:t>anuala</w:t>
            </w:r>
          </w:p>
        </w:tc>
        <w:tc>
          <w:tcPr>
            <w:tcW w:w="2185" w:type="dxa"/>
            <w:shd w:val="clear" w:color="auto" w:fill="auto"/>
          </w:tcPr>
          <w:p w:rsidR="003212EC" w:rsidRPr="00DA096F" w:rsidRDefault="003212EC" w:rsidP="00A37F6C">
            <w:pPr>
              <w:spacing w:after="0" w:line="240" w:lineRule="auto"/>
              <w:jc w:val="both"/>
              <w:rPr>
                <w:rFonts w:ascii="Arial" w:hAnsi="Arial" w:cs="Arial"/>
                <w:lang w:val="ro-RO"/>
              </w:rPr>
            </w:pPr>
            <w:r w:rsidRPr="00DA096F">
              <w:rPr>
                <w:rFonts w:ascii="Arial" w:hAnsi="Arial" w:cs="Arial"/>
                <w:lang w:val="ro-RO"/>
              </w:rPr>
              <w:t>STAS -6161/3-82</w:t>
            </w:r>
          </w:p>
        </w:tc>
      </w:tr>
    </w:tbl>
    <w:p w:rsidR="003212EC" w:rsidRPr="00273676" w:rsidRDefault="003212EC" w:rsidP="003212EC">
      <w:pPr>
        <w:spacing w:after="0" w:line="240" w:lineRule="auto"/>
        <w:jc w:val="both"/>
        <w:rPr>
          <w:rFonts w:ascii="Arial" w:hAnsi="Arial" w:cs="Arial"/>
          <w:b/>
          <w:sz w:val="24"/>
          <w:szCs w:val="24"/>
          <w:lang w:val="ro-RO"/>
        </w:rPr>
      </w:pPr>
      <w:r w:rsidRPr="00273676">
        <w:rPr>
          <w:rFonts w:ascii="Arial" w:hAnsi="Arial" w:cs="Arial"/>
          <w:b/>
          <w:sz w:val="24"/>
          <w:szCs w:val="24"/>
          <w:lang w:val="ro-RO"/>
        </w:rPr>
        <w:t xml:space="preserve"> </w:t>
      </w:r>
    </w:p>
    <w:p w:rsidR="003212EC" w:rsidRPr="00273676" w:rsidRDefault="003212EC" w:rsidP="003212EC">
      <w:pPr>
        <w:spacing w:after="0" w:line="240" w:lineRule="auto"/>
        <w:jc w:val="both"/>
        <w:rPr>
          <w:rFonts w:ascii="Arial" w:hAnsi="Arial" w:cs="Arial"/>
          <w:b/>
          <w:color w:val="000000"/>
          <w:sz w:val="24"/>
          <w:szCs w:val="24"/>
          <w:lang w:val="ro-RO"/>
        </w:rPr>
      </w:pPr>
      <w:r w:rsidRPr="00273676">
        <w:rPr>
          <w:rFonts w:ascii="Arial" w:hAnsi="Arial" w:cs="Arial"/>
          <w:b/>
          <w:color w:val="000000"/>
          <w:sz w:val="24"/>
          <w:szCs w:val="24"/>
          <w:lang w:val="ro-RO"/>
        </w:rPr>
        <w:t>13.10. Monitorizare miros</w:t>
      </w:r>
    </w:p>
    <w:p w:rsidR="003212EC" w:rsidRPr="00C604F6" w:rsidRDefault="003212EC" w:rsidP="003212EC">
      <w:pPr>
        <w:spacing w:after="0" w:line="240" w:lineRule="auto"/>
        <w:jc w:val="both"/>
        <w:rPr>
          <w:rFonts w:ascii="Arial" w:hAnsi="Arial" w:cs="Arial"/>
          <w:color w:val="000000"/>
          <w:sz w:val="24"/>
          <w:szCs w:val="24"/>
          <w:lang w:val="ro-RO"/>
        </w:rPr>
      </w:pPr>
      <w:r w:rsidRPr="00C604F6">
        <w:rPr>
          <w:rFonts w:ascii="Arial" w:hAnsi="Arial" w:cs="Arial"/>
          <w:color w:val="000000"/>
          <w:sz w:val="24"/>
          <w:szCs w:val="24"/>
          <w:lang w:val="ro-RO"/>
        </w:rPr>
        <w:t>Nu este cazul.</w:t>
      </w:r>
    </w:p>
    <w:p w:rsidR="003212EC" w:rsidRPr="00273676" w:rsidRDefault="003212EC" w:rsidP="003212EC">
      <w:pPr>
        <w:spacing w:after="0" w:line="240" w:lineRule="auto"/>
        <w:jc w:val="both"/>
        <w:rPr>
          <w:rFonts w:ascii="Arial" w:hAnsi="Arial" w:cs="Arial"/>
          <w:b/>
          <w:caps/>
          <w:color w:val="000000"/>
          <w:sz w:val="24"/>
          <w:szCs w:val="24"/>
          <w:lang w:val="ro-RO"/>
        </w:rPr>
      </w:pPr>
    </w:p>
    <w:p w:rsidR="003212EC" w:rsidRPr="00273676" w:rsidRDefault="003212EC" w:rsidP="003212EC">
      <w:pPr>
        <w:spacing w:after="0" w:line="240" w:lineRule="auto"/>
        <w:jc w:val="both"/>
        <w:rPr>
          <w:rFonts w:ascii="Arial" w:hAnsi="Arial" w:cs="Arial"/>
          <w:b/>
          <w:sz w:val="24"/>
          <w:szCs w:val="24"/>
          <w:lang w:val="ro-RO"/>
        </w:rPr>
      </w:pPr>
      <w:r w:rsidRPr="00273676">
        <w:rPr>
          <w:rFonts w:ascii="Arial" w:hAnsi="Arial" w:cs="Arial"/>
          <w:b/>
          <w:sz w:val="24"/>
          <w:szCs w:val="24"/>
          <w:lang w:val="ro-RO"/>
        </w:rPr>
        <w:t>13.11. Monitorizare substanţe şi preparate chimice periculoase</w:t>
      </w:r>
    </w:p>
    <w:p w:rsidR="003212EC" w:rsidRPr="00273676" w:rsidRDefault="003212EC" w:rsidP="003212EC">
      <w:pPr>
        <w:spacing w:after="0" w:line="240" w:lineRule="auto"/>
        <w:jc w:val="both"/>
        <w:rPr>
          <w:rFonts w:ascii="Arial" w:hAnsi="Arial" w:cs="Arial"/>
          <w:sz w:val="24"/>
          <w:szCs w:val="24"/>
          <w:lang w:val="ro-RO"/>
        </w:rPr>
      </w:pPr>
      <w:r w:rsidRPr="00273676">
        <w:rPr>
          <w:rFonts w:ascii="Arial" w:hAnsi="Arial" w:cs="Arial"/>
          <w:b/>
          <w:sz w:val="24"/>
          <w:szCs w:val="24"/>
          <w:lang w:val="ro-RO"/>
        </w:rPr>
        <w:t xml:space="preserve">13.11.1. </w:t>
      </w:r>
      <w:r w:rsidRPr="00273676">
        <w:rPr>
          <w:rFonts w:ascii="Arial" w:hAnsi="Arial" w:cs="Arial"/>
          <w:sz w:val="24"/>
          <w:szCs w:val="24"/>
          <w:lang w:val="ro-RO"/>
        </w:rPr>
        <w:t>Operatorul va realiza monitorizarea substantelor periculoase pe cantităţi şi tipuri de substanţe folosite</w:t>
      </w:r>
      <w:r w:rsidR="000258F9">
        <w:rPr>
          <w:rFonts w:ascii="Arial" w:hAnsi="Arial" w:cs="Arial"/>
          <w:sz w:val="24"/>
          <w:szCs w:val="24"/>
          <w:lang w:val="ro-RO"/>
        </w:rPr>
        <w:t>.</w:t>
      </w:r>
    </w:p>
    <w:p w:rsidR="003212EC" w:rsidRPr="00273676" w:rsidRDefault="003212EC" w:rsidP="003212EC">
      <w:pPr>
        <w:spacing w:after="0" w:line="240" w:lineRule="auto"/>
        <w:jc w:val="both"/>
        <w:rPr>
          <w:rFonts w:ascii="Arial" w:hAnsi="Arial" w:cs="Arial"/>
          <w:sz w:val="24"/>
          <w:szCs w:val="24"/>
          <w:lang w:val="ro-RO"/>
        </w:rPr>
      </w:pPr>
    </w:p>
    <w:p w:rsidR="003212EC" w:rsidRPr="00273676" w:rsidRDefault="003212EC" w:rsidP="003212EC">
      <w:pPr>
        <w:pStyle w:val="Heading2"/>
        <w:rPr>
          <w:rFonts w:cs="Arial"/>
        </w:rPr>
      </w:pPr>
      <w:r w:rsidRPr="00273676">
        <w:rPr>
          <w:rFonts w:cs="Arial"/>
        </w:rPr>
        <w:t>13.12.   Monitorizarea post – închidere</w:t>
      </w:r>
    </w:p>
    <w:p w:rsidR="003212EC" w:rsidRPr="00273676" w:rsidRDefault="003212EC" w:rsidP="003212EC">
      <w:pPr>
        <w:spacing w:after="0" w:line="240" w:lineRule="auto"/>
        <w:jc w:val="both"/>
        <w:rPr>
          <w:rFonts w:ascii="Arial" w:hAnsi="Arial" w:cs="Arial"/>
          <w:sz w:val="24"/>
          <w:szCs w:val="24"/>
          <w:lang w:val="ro-RO"/>
        </w:rPr>
      </w:pPr>
      <w:r w:rsidRPr="00273676">
        <w:rPr>
          <w:rFonts w:ascii="Arial" w:hAnsi="Arial" w:cs="Arial"/>
          <w:b/>
          <w:sz w:val="24"/>
          <w:szCs w:val="24"/>
          <w:lang w:val="ro-RO"/>
        </w:rPr>
        <w:t>13.12.1.</w:t>
      </w:r>
      <w:r w:rsidRPr="00273676">
        <w:rPr>
          <w:rFonts w:ascii="Arial" w:hAnsi="Arial" w:cs="Arial"/>
          <w:sz w:val="24"/>
          <w:szCs w:val="24"/>
          <w:lang w:val="ro-RO"/>
        </w:rPr>
        <w:t xml:space="preserve"> În cazul încetării definitive a activităţii vor fi realizate şi urmărite acţiunile conform planului de închidere.</w:t>
      </w:r>
    </w:p>
    <w:p w:rsidR="003212EC" w:rsidRPr="00273676" w:rsidRDefault="003212EC" w:rsidP="003212EC">
      <w:pPr>
        <w:spacing w:after="0" w:line="240" w:lineRule="auto"/>
        <w:jc w:val="both"/>
        <w:rPr>
          <w:rFonts w:ascii="Arial" w:hAnsi="Arial" w:cs="Arial"/>
          <w:sz w:val="24"/>
          <w:szCs w:val="24"/>
          <w:lang w:val="ro-RO"/>
        </w:rPr>
      </w:pPr>
      <w:r w:rsidRPr="00273676">
        <w:rPr>
          <w:rFonts w:ascii="Arial" w:hAnsi="Arial" w:cs="Arial"/>
          <w:sz w:val="24"/>
          <w:szCs w:val="24"/>
          <w:lang w:val="ro-RO"/>
        </w:rPr>
        <w:t xml:space="preserve"> </w:t>
      </w:r>
    </w:p>
    <w:p w:rsidR="003212EC" w:rsidRPr="00273676" w:rsidRDefault="003212EC" w:rsidP="003212EC">
      <w:pPr>
        <w:pStyle w:val="Heading1"/>
      </w:pPr>
      <w:r w:rsidRPr="00273676">
        <w:t>14. RAPORTĂRI CĂTRE AUTORITATEA COMPETENTĂ PENTRU PROTECŢIA MEDIULUI ŞI PERIODICITATEA ACESTORA</w:t>
      </w:r>
    </w:p>
    <w:p w:rsidR="003212EC" w:rsidRPr="00273676" w:rsidRDefault="003212EC" w:rsidP="003212EC">
      <w:pPr>
        <w:spacing w:after="0" w:line="240" w:lineRule="auto"/>
        <w:jc w:val="both"/>
        <w:rPr>
          <w:rFonts w:ascii="Arial" w:hAnsi="Arial" w:cs="Arial"/>
          <w:b/>
          <w:sz w:val="24"/>
          <w:szCs w:val="24"/>
          <w:lang w:val="ro-RO"/>
        </w:rPr>
      </w:pPr>
    </w:p>
    <w:p w:rsidR="003212EC" w:rsidRPr="00273676" w:rsidRDefault="003212EC" w:rsidP="003212EC">
      <w:pPr>
        <w:spacing w:after="0" w:line="240" w:lineRule="auto"/>
        <w:jc w:val="both"/>
        <w:rPr>
          <w:rFonts w:ascii="Arial" w:hAnsi="Arial" w:cs="Arial"/>
          <w:sz w:val="24"/>
          <w:szCs w:val="24"/>
          <w:u w:val="single"/>
          <w:lang w:val="ro-RO"/>
        </w:rPr>
      </w:pPr>
      <w:r w:rsidRPr="00273676">
        <w:rPr>
          <w:rFonts w:ascii="Arial" w:hAnsi="Arial" w:cs="Arial"/>
          <w:b/>
          <w:sz w:val="24"/>
          <w:szCs w:val="24"/>
          <w:lang w:val="ro-RO"/>
        </w:rPr>
        <w:t>14.1. Date generale</w:t>
      </w:r>
    </w:p>
    <w:p w:rsidR="003212EC" w:rsidRPr="00273676" w:rsidRDefault="003212EC" w:rsidP="003212EC">
      <w:pPr>
        <w:pStyle w:val="BodyText"/>
        <w:tabs>
          <w:tab w:val="left" w:pos="180"/>
          <w:tab w:val="left" w:pos="360"/>
        </w:tabs>
        <w:rPr>
          <w:rFonts w:ascii="Arial" w:hAnsi="Arial" w:cs="Arial"/>
          <w:lang w:val="ro-RO"/>
        </w:rPr>
      </w:pPr>
      <w:r w:rsidRPr="00273676">
        <w:rPr>
          <w:rFonts w:ascii="Arial" w:hAnsi="Arial" w:cs="Arial"/>
          <w:b/>
          <w:lang w:val="ro-RO"/>
        </w:rPr>
        <w:t>14.1.1.</w:t>
      </w:r>
      <w:r w:rsidRPr="00273676">
        <w:rPr>
          <w:rFonts w:ascii="Arial" w:hAnsi="Arial" w:cs="Arial"/>
          <w:lang w:val="ro-RO"/>
        </w:rPr>
        <w:t xml:space="preserve"> Formatul tuturor registrelor cerute de prezenta autorizaţie trebuie să asigure înregistrarea tuturor datelor specifice necesare raportării rezultatului monitorizării. Registrele trebuie pǎstrate pe amplasament pe durata valabilităţii autorizaţiei integrate de mediu  şi trebuie sǎ fie disponibile pentru inspecţie de cǎtre personalul cu drept de control al autoritǎţilor de specialitate,  în orice moment. </w:t>
      </w:r>
    </w:p>
    <w:p w:rsidR="003212EC" w:rsidRPr="00273676" w:rsidRDefault="003212EC" w:rsidP="003212EC">
      <w:pPr>
        <w:spacing w:after="0" w:line="240" w:lineRule="auto"/>
        <w:jc w:val="both"/>
        <w:rPr>
          <w:rFonts w:ascii="Arial" w:hAnsi="Arial" w:cs="Arial"/>
          <w:sz w:val="24"/>
          <w:szCs w:val="24"/>
          <w:lang w:val="ro-RO"/>
        </w:rPr>
      </w:pPr>
      <w:r w:rsidRPr="00273676">
        <w:rPr>
          <w:rFonts w:ascii="Arial" w:hAnsi="Arial" w:cs="Arial"/>
          <w:b/>
          <w:sz w:val="24"/>
          <w:szCs w:val="24"/>
          <w:lang w:val="ro-RO"/>
        </w:rPr>
        <w:t xml:space="preserve">14.1.2. </w:t>
      </w:r>
      <w:r w:rsidRPr="00273676">
        <w:rPr>
          <w:rFonts w:ascii="Arial" w:hAnsi="Arial" w:cs="Arial"/>
          <w:sz w:val="24"/>
          <w:szCs w:val="24"/>
          <w:lang w:val="ro-RO"/>
        </w:rPr>
        <w:t>Operatorul, prin persoana împuternicitǎ cu atribuţii în domeniul protecţiei mediului, va transmite APM Ilfov raportarile solicitate la datele stabilite.</w:t>
      </w:r>
    </w:p>
    <w:p w:rsidR="003212EC" w:rsidRPr="00273676" w:rsidRDefault="003212EC" w:rsidP="003212EC">
      <w:pPr>
        <w:spacing w:after="0" w:line="240" w:lineRule="auto"/>
        <w:jc w:val="both"/>
        <w:rPr>
          <w:rFonts w:ascii="Arial" w:hAnsi="Arial" w:cs="Arial"/>
          <w:sz w:val="24"/>
          <w:szCs w:val="24"/>
          <w:lang w:val="ro-RO"/>
        </w:rPr>
      </w:pPr>
      <w:r w:rsidRPr="00273676">
        <w:rPr>
          <w:rFonts w:ascii="Arial" w:hAnsi="Arial" w:cs="Arial"/>
          <w:b/>
          <w:sz w:val="24"/>
          <w:szCs w:val="24"/>
          <w:lang w:val="ro-RO"/>
        </w:rPr>
        <w:t>14.1.3.</w:t>
      </w:r>
      <w:r w:rsidRPr="00273676">
        <w:rPr>
          <w:rFonts w:ascii="Arial" w:hAnsi="Arial" w:cs="Arial"/>
          <w:i/>
          <w:sz w:val="24"/>
          <w:szCs w:val="24"/>
          <w:lang w:val="ro-RO"/>
        </w:rPr>
        <w:t xml:space="preserve"> </w:t>
      </w:r>
      <w:r w:rsidRPr="00273676">
        <w:rPr>
          <w:rFonts w:ascii="Arial" w:hAnsi="Arial" w:cs="Arial"/>
          <w:sz w:val="24"/>
          <w:szCs w:val="24"/>
          <w:lang w:val="ro-RO"/>
        </w:rPr>
        <w:t>Operatorul trebuie sǎ înregistreze toate accidentele/incidentele care afecteazǎ exploatarea normalǎ a activitǎţii şi care pot crea un risc de mediu. Această înregistrare trebuie să includă detalii privind natura, extinderea şi impactul incidentului, precum şi circumstanţele care au dat naştere incidentului. Inregistrarea trebuie să includă toate măsurile corective luate asupra mediului şi evitarea reapariţiei incidentului. După notificarea accidentului, operatorul trebuie să depună la sediile: APM Ilfov şi GNM – Comisariatul judeţean Ilfov, raportul privind incidentul.</w:t>
      </w:r>
    </w:p>
    <w:p w:rsidR="003212EC" w:rsidRPr="00273676" w:rsidRDefault="003212EC" w:rsidP="003212EC">
      <w:pPr>
        <w:spacing w:after="0" w:line="240" w:lineRule="auto"/>
        <w:jc w:val="both"/>
        <w:rPr>
          <w:rFonts w:ascii="Arial" w:hAnsi="Arial" w:cs="Arial"/>
          <w:sz w:val="24"/>
          <w:szCs w:val="24"/>
          <w:lang w:val="ro-RO"/>
        </w:rPr>
      </w:pPr>
      <w:r w:rsidRPr="00273676">
        <w:rPr>
          <w:rFonts w:ascii="Arial" w:hAnsi="Arial" w:cs="Arial"/>
          <w:b/>
          <w:sz w:val="24"/>
          <w:szCs w:val="24"/>
          <w:lang w:val="ro-RO"/>
        </w:rPr>
        <w:t>14.1.4.</w:t>
      </w:r>
      <w:r w:rsidRPr="00273676">
        <w:rPr>
          <w:rFonts w:ascii="Arial" w:hAnsi="Arial" w:cs="Arial"/>
          <w:sz w:val="24"/>
          <w:szCs w:val="24"/>
          <w:lang w:val="ro-RO"/>
        </w:rPr>
        <w:t xml:space="preserve"> Operatorul trebuie sǎ înregistreze toate reclamaţiile de mediu legate de exploatarea instalatiei. Fiecare astfel de înregistrare trebuie sǎ ofere detalii privind data şi ora reclamaţiei, numele reclamantului şi informaţii cu privire la natura reclamaţiei, mǎsura luatǎ în cazul fiecarei reclamaţii. Operatorul  trebuie sǎ depunǎ un raport la agenţie în luna urmǎtoare primirii reclamaţiei, oferind detalii despre orice reclamaţie care apare. Un rezumat privind numǎrul şi natura reclamaţiilor primite trebuie inclus în RAM.</w:t>
      </w:r>
    </w:p>
    <w:p w:rsidR="003212EC" w:rsidRPr="00273676" w:rsidRDefault="003212EC" w:rsidP="003212EC">
      <w:pPr>
        <w:spacing w:after="0" w:line="240" w:lineRule="auto"/>
        <w:jc w:val="both"/>
        <w:rPr>
          <w:rFonts w:ascii="Arial" w:hAnsi="Arial" w:cs="Arial"/>
          <w:b/>
          <w:spacing w:val="10"/>
          <w:sz w:val="24"/>
          <w:szCs w:val="24"/>
          <w:lang w:val="ro-RO"/>
        </w:rPr>
      </w:pPr>
      <w:r w:rsidRPr="00273676">
        <w:rPr>
          <w:rFonts w:ascii="Arial" w:hAnsi="Arial" w:cs="Arial"/>
          <w:b/>
          <w:spacing w:val="10"/>
          <w:sz w:val="24"/>
          <w:szCs w:val="24"/>
          <w:lang w:val="ro-RO"/>
        </w:rPr>
        <w:t xml:space="preserve"> </w:t>
      </w:r>
    </w:p>
    <w:p w:rsidR="003212EC" w:rsidRPr="00273676" w:rsidRDefault="003212EC" w:rsidP="003212EC">
      <w:pPr>
        <w:spacing w:after="0" w:line="240" w:lineRule="auto"/>
        <w:jc w:val="both"/>
        <w:rPr>
          <w:rFonts w:ascii="Arial" w:hAnsi="Arial" w:cs="Arial"/>
          <w:spacing w:val="10"/>
          <w:sz w:val="24"/>
          <w:szCs w:val="24"/>
          <w:lang w:val="ro-RO"/>
        </w:rPr>
      </w:pPr>
      <w:r w:rsidRPr="00273676">
        <w:rPr>
          <w:rFonts w:ascii="Arial" w:hAnsi="Arial" w:cs="Arial"/>
          <w:b/>
          <w:spacing w:val="10"/>
          <w:sz w:val="24"/>
          <w:szCs w:val="24"/>
          <w:lang w:val="ro-RO"/>
        </w:rPr>
        <w:t>14.2.</w:t>
      </w:r>
      <w:r w:rsidRPr="00273676">
        <w:rPr>
          <w:rFonts w:ascii="Arial" w:hAnsi="Arial" w:cs="Arial"/>
          <w:spacing w:val="10"/>
          <w:sz w:val="24"/>
          <w:szCs w:val="24"/>
          <w:lang w:val="ro-RO"/>
        </w:rPr>
        <w:t xml:space="preserve"> </w:t>
      </w:r>
      <w:r w:rsidRPr="00273676">
        <w:rPr>
          <w:rFonts w:ascii="Arial" w:hAnsi="Arial" w:cs="Arial"/>
          <w:b/>
          <w:spacing w:val="10"/>
          <w:sz w:val="24"/>
          <w:szCs w:val="24"/>
          <w:lang w:val="ro-RO"/>
        </w:rPr>
        <w:t>Raportarea datelor de monitorizare</w:t>
      </w:r>
    </w:p>
    <w:p w:rsidR="003212EC" w:rsidRPr="00273676" w:rsidRDefault="003212EC" w:rsidP="003212EC">
      <w:pPr>
        <w:spacing w:after="0" w:line="240" w:lineRule="auto"/>
        <w:jc w:val="both"/>
        <w:rPr>
          <w:rFonts w:ascii="Arial" w:hAnsi="Arial" w:cs="Arial"/>
          <w:sz w:val="24"/>
          <w:szCs w:val="24"/>
          <w:lang w:val="ro-RO"/>
        </w:rPr>
      </w:pPr>
      <w:r w:rsidRPr="00273676">
        <w:rPr>
          <w:rFonts w:ascii="Arial" w:hAnsi="Arial" w:cs="Arial"/>
          <w:b/>
          <w:spacing w:val="10"/>
          <w:sz w:val="24"/>
          <w:szCs w:val="24"/>
          <w:lang w:val="ro-RO"/>
        </w:rPr>
        <w:t>14.2.1.</w:t>
      </w:r>
      <w:r w:rsidRPr="00273676">
        <w:rPr>
          <w:rFonts w:ascii="Arial" w:hAnsi="Arial" w:cs="Arial"/>
          <w:sz w:val="24"/>
          <w:szCs w:val="24"/>
          <w:lang w:val="ro-RO"/>
        </w:rPr>
        <w:t xml:space="preserve"> Operatorul</w:t>
      </w:r>
      <w:r w:rsidRPr="00273676">
        <w:rPr>
          <w:rFonts w:ascii="Arial" w:hAnsi="Arial" w:cs="Arial"/>
          <w:spacing w:val="10"/>
          <w:sz w:val="24"/>
          <w:szCs w:val="24"/>
          <w:lang w:val="ro-RO"/>
        </w:rPr>
        <w:t xml:space="preserve"> va raporta anual datelele de monitorizare în conformitate cu planul de monitorizare stabilit la cap.13 la: APM Ilfov </w:t>
      </w:r>
      <w:r w:rsidRPr="00273676">
        <w:rPr>
          <w:rFonts w:ascii="Arial" w:hAnsi="Arial" w:cs="Arial"/>
          <w:sz w:val="24"/>
          <w:szCs w:val="24"/>
          <w:lang w:val="ro-RO"/>
        </w:rPr>
        <w:t xml:space="preserve"> </w:t>
      </w:r>
    </w:p>
    <w:p w:rsidR="003212EC" w:rsidRPr="00273676" w:rsidRDefault="003212EC" w:rsidP="003212EC">
      <w:pPr>
        <w:tabs>
          <w:tab w:val="left" w:pos="8171"/>
        </w:tabs>
        <w:spacing w:after="0" w:line="240" w:lineRule="auto"/>
        <w:jc w:val="both"/>
        <w:rPr>
          <w:rFonts w:ascii="Arial" w:hAnsi="Arial" w:cs="Arial"/>
          <w:sz w:val="24"/>
          <w:szCs w:val="24"/>
          <w:lang w:val="ro-RO"/>
        </w:rPr>
      </w:pPr>
      <w:r w:rsidRPr="00273676">
        <w:rPr>
          <w:rFonts w:ascii="Arial" w:hAnsi="Arial" w:cs="Arial"/>
          <w:b/>
          <w:sz w:val="24"/>
          <w:szCs w:val="24"/>
          <w:lang w:val="ro-RO"/>
        </w:rPr>
        <w:t>14.2.2.</w:t>
      </w:r>
      <w:r w:rsidRPr="00273676">
        <w:rPr>
          <w:rFonts w:ascii="Arial" w:hAnsi="Arial" w:cs="Arial"/>
          <w:sz w:val="24"/>
          <w:szCs w:val="24"/>
          <w:lang w:val="ro-RO"/>
        </w:rPr>
        <w:t xml:space="preserve"> Raportarea va cuprinde cel puţin următoarele:</w:t>
      </w:r>
      <w:r w:rsidRPr="00273676">
        <w:rPr>
          <w:rFonts w:ascii="Arial" w:hAnsi="Arial" w:cs="Arial"/>
          <w:sz w:val="24"/>
          <w:szCs w:val="24"/>
          <w:lang w:val="ro-RO"/>
        </w:rPr>
        <w:tab/>
      </w:r>
    </w:p>
    <w:p w:rsidR="003212EC" w:rsidRPr="00273676" w:rsidRDefault="003212EC" w:rsidP="003212EC">
      <w:pPr>
        <w:pStyle w:val="ListParagraph"/>
        <w:numPr>
          <w:ilvl w:val="0"/>
          <w:numId w:val="20"/>
        </w:numPr>
        <w:jc w:val="both"/>
        <w:rPr>
          <w:rFonts w:ascii="Arial" w:hAnsi="Arial" w:cs="Arial"/>
          <w:lang w:val="ro-RO"/>
        </w:rPr>
      </w:pPr>
      <w:r w:rsidRPr="00273676">
        <w:rPr>
          <w:rFonts w:ascii="Arial" w:hAnsi="Arial" w:cs="Arial"/>
          <w:lang w:val="ro-RO"/>
        </w:rPr>
        <w:t>date privind operatorul: nume, sediu;</w:t>
      </w:r>
    </w:p>
    <w:p w:rsidR="003212EC" w:rsidRPr="00273676" w:rsidRDefault="003212EC" w:rsidP="003212EC">
      <w:pPr>
        <w:pStyle w:val="ListParagraph"/>
        <w:numPr>
          <w:ilvl w:val="0"/>
          <w:numId w:val="20"/>
        </w:numPr>
        <w:jc w:val="both"/>
        <w:rPr>
          <w:rFonts w:ascii="Arial" w:hAnsi="Arial" w:cs="Arial"/>
          <w:lang w:val="ro-RO"/>
        </w:rPr>
      </w:pPr>
      <w:r w:rsidRPr="00273676">
        <w:rPr>
          <w:rFonts w:ascii="Arial" w:hAnsi="Arial" w:cs="Arial"/>
          <w:lang w:val="ro-RO"/>
        </w:rPr>
        <w:t>date privind instalaţia la care se efectuează monitorizarea (pentru fiecare instalaţie monitorizată):</w:t>
      </w:r>
    </w:p>
    <w:p w:rsidR="003212EC" w:rsidRPr="00273676" w:rsidRDefault="003212EC" w:rsidP="003212EC">
      <w:pPr>
        <w:pStyle w:val="ListParagraph"/>
        <w:numPr>
          <w:ilvl w:val="1"/>
          <w:numId w:val="19"/>
        </w:numPr>
        <w:ind w:firstLine="403"/>
        <w:jc w:val="both"/>
        <w:rPr>
          <w:rFonts w:ascii="Arial" w:hAnsi="Arial" w:cs="Arial"/>
          <w:lang w:val="ro-RO"/>
        </w:rPr>
      </w:pPr>
      <w:r w:rsidRPr="00273676">
        <w:rPr>
          <w:rFonts w:ascii="Arial" w:hAnsi="Arial" w:cs="Arial"/>
          <w:lang w:val="ro-RO"/>
        </w:rPr>
        <w:t>numele instalaţiei;</w:t>
      </w:r>
    </w:p>
    <w:p w:rsidR="003212EC" w:rsidRPr="00273676" w:rsidRDefault="003212EC" w:rsidP="003212EC">
      <w:pPr>
        <w:pStyle w:val="ListParagraph"/>
        <w:numPr>
          <w:ilvl w:val="1"/>
          <w:numId w:val="19"/>
        </w:numPr>
        <w:ind w:firstLine="403"/>
        <w:jc w:val="both"/>
        <w:rPr>
          <w:rFonts w:ascii="Arial" w:hAnsi="Arial" w:cs="Arial"/>
          <w:lang w:val="ro-RO"/>
        </w:rPr>
      </w:pPr>
      <w:r w:rsidRPr="00273676">
        <w:rPr>
          <w:rFonts w:ascii="Arial" w:hAnsi="Arial" w:cs="Arial"/>
          <w:lang w:val="ro-RO"/>
        </w:rPr>
        <w:t>locaţia instalaţiei;</w:t>
      </w:r>
    </w:p>
    <w:p w:rsidR="003212EC" w:rsidRPr="00273676" w:rsidRDefault="003212EC" w:rsidP="003212EC">
      <w:pPr>
        <w:pStyle w:val="ListParagraph"/>
        <w:numPr>
          <w:ilvl w:val="1"/>
          <w:numId w:val="19"/>
        </w:numPr>
        <w:ind w:firstLine="403"/>
        <w:jc w:val="both"/>
        <w:rPr>
          <w:rFonts w:ascii="Arial" w:hAnsi="Arial" w:cs="Arial"/>
          <w:lang w:val="ro-RO"/>
        </w:rPr>
      </w:pPr>
      <w:r w:rsidRPr="00273676">
        <w:rPr>
          <w:rFonts w:ascii="Arial" w:hAnsi="Arial" w:cs="Arial"/>
          <w:lang w:val="ro-RO"/>
        </w:rPr>
        <w:t>sursa de emisie;</w:t>
      </w:r>
    </w:p>
    <w:p w:rsidR="003212EC" w:rsidRPr="00273676" w:rsidRDefault="003212EC" w:rsidP="003212EC">
      <w:pPr>
        <w:pStyle w:val="ListParagraph"/>
        <w:numPr>
          <w:ilvl w:val="1"/>
          <w:numId w:val="19"/>
        </w:numPr>
        <w:ind w:firstLine="403"/>
        <w:jc w:val="both"/>
        <w:rPr>
          <w:rFonts w:ascii="Arial" w:hAnsi="Arial" w:cs="Arial"/>
          <w:lang w:val="ro-RO"/>
        </w:rPr>
      </w:pPr>
      <w:r w:rsidRPr="00273676">
        <w:rPr>
          <w:rFonts w:ascii="Arial" w:hAnsi="Arial" w:cs="Arial"/>
          <w:lang w:val="ro-RO"/>
        </w:rPr>
        <w:lastRenderedPageBreak/>
        <w:t>condiţii de operare a instalaţiei în timpul efectuării măsurătorii;</w:t>
      </w:r>
    </w:p>
    <w:p w:rsidR="003212EC" w:rsidRPr="00273676" w:rsidRDefault="003212EC" w:rsidP="003212EC">
      <w:pPr>
        <w:pStyle w:val="ListParagraph"/>
        <w:numPr>
          <w:ilvl w:val="1"/>
          <w:numId w:val="19"/>
        </w:numPr>
        <w:tabs>
          <w:tab w:val="clear" w:pos="1440"/>
          <w:tab w:val="num" w:pos="2127"/>
        </w:tabs>
        <w:ind w:left="2127" w:hanging="284"/>
        <w:jc w:val="both"/>
        <w:rPr>
          <w:rFonts w:ascii="Arial" w:hAnsi="Arial" w:cs="Arial"/>
          <w:lang w:val="ro-RO"/>
        </w:rPr>
      </w:pPr>
      <w:r w:rsidRPr="00273676">
        <w:rPr>
          <w:rFonts w:ascii="Arial" w:hAnsi="Arial" w:cs="Arial"/>
          <w:lang w:val="ro-RO"/>
        </w:rPr>
        <w:t>instalaţii de reţinere a poluanţilor (dacă există) şi starea acestora în momentul măsurătorii;</w:t>
      </w:r>
    </w:p>
    <w:p w:rsidR="003212EC" w:rsidRPr="00273676" w:rsidRDefault="003212EC" w:rsidP="003212EC">
      <w:pPr>
        <w:pStyle w:val="ListParagraph"/>
        <w:numPr>
          <w:ilvl w:val="0"/>
          <w:numId w:val="21"/>
        </w:numPr>
        <w:jc w:val="both"/>
        <w:rPr>
          <w:rFonts w:ascii="Arial" w:hAnsi="Arial" w:cs="Arial"/>
          <w:lang w:val="ro-RO"/>
        </w:rPr>
      </w:pPr>
      <w:r w:rsidRPr="00273676">
        <w:rPr>
          <w:rFonts w:ascii="Arial" w:hAnsi="Arial" w:cs="Arial"/>
          <w:lang w:val="ro-RO"/>
        </w:rPr>
        <w:t>pentru fiecare poluant monitorizat:</w:t>
      </w:r>
    </w:p>
    <w:p w:rsidR="003212EC" w:rsidRPr="00273676" w:rsidRDefault="003212EC" w:rsidP="003212EC">
      <w:pPr>
        <w:spacing w:after="0" w:line="240" w:lineRule="auto"/>
        <w:ind w:left="720"/>
        <w:jc w:val="both"/>
        <w:rPr>
          <w:rFonts w:ascii="Arial" w:hAnsi="Arial" w:cs="Arial"/>
          <w:sz w:val="24"/>
          <w:szCs w:val="24"/>
          <w:lang w:val="ro-RO"/>
        </w:rPr>
      </w:pPr>
      <w:r w:rsidRPr="00273676">
        <w:rPr>
          <w:rFonts w:ascii="Arial" w:hAnsi="Arial" w:cs="Arial"/>
          <w:sz w:val="24"/>
          <w:szCs w:val="24"/>
          <w:lang w:val="ro-RO"/>
        </w:rPr>
        <w:tab/>
      </w:r>
      <w:r w:rsidRPr="00273676">
        <w:rPr>
          <w:rFonts w:ascii="Arial" w:hAnsi="Arial" w:cs="Arial"/>
          <w:sz w:val="24"/>
          <w:szCs w:val="24"/>
          <w:lang w:val="ro-RO"/>
        </w:rPr>
        <w:tab/>
        <w:t>-tipul poluantului;</w:t>
      </w:r>
    </w:p>
    <w:p w:rsidR="003212EC" w:rsidRPr="00273676" w:rsidRDefault="003212EC" w:rsidP="003212EC">
      <w:pPr>
        <w:spacing w:after="0" w:line="240" w:lineRule="auto"/>
        <w:ind w:left="720"/>
        <w:jc w:val="both"/>
        <w:rPr>
          <w:rFonts w:ascii="Arial" w:hAnsi="Arial" w:cs="Arial"/>
          <w:sz w:val="24"/>
          <w:szCs w:val="24"/>
          <w:lang w:val="ro-RO"/>
        </w:rPr>
      </w:pPr>
      <w:r w:rsidRPr="00273676">
        <w:rPr>
          <w:rFonts w:ascii="Arial" w:hAnsi="Arial" w:cs="Arial"/>
          <w:sz w:val="24"/>
          <w:szCs w:val="24"/>
          <w:lang w:val="ro-RO"/>
        </w:rPr>
        <w:tab/>
      </w:r>
      <w:r w:rsidRPr="00273676">
        <w:rPr>
          <w:rFonts w:ascii="Arial" w:hAnsi="Arial" w:cs="Arial"/>
          <w:sz w:val="24"/>
          <w:szCs w:val="24"/>
          <w:lang w:val="ro-RO"/>
        </w:rPr>
        <w:tab/>
        <w:t>-felul măsurătorii: continuu, momentan;</w:t>
      </w:r>
    </w:p>
    <w:p w:rsidR="003212EC" w:rsidRPr="00273676" w:rsidRDefault="003212EC" w:rsidP="003212EC">
      <w:pPr>
        <w:pStyle w:val="ListParagraph"/>
        <w:ind w:left="1843"/>
        <w:jc w:val="both"/>
        <w:rPr>
          <w:rFonts w:ascii="Arial" w:hAnsi="Arial" w:cs="Arial"/>
          <w:lang w:val="ro-RO"/>
        </w:rPr>
      </w:pPr>
      <w:r w:rsidRPr="00273676">
        <w:rPr>
          <w:rFonts w:ascii="Arial" w:hAnsi="Arial" w:cs="Arial"/>
          <w:lang w:val="ro-RO"/>
        </w:rPr>
        <w:tab/>
        <w:t>-cine a efectuat prelevare şi măsurarea;</w:t>
      </w:r>
    </w:p>
    <w:p w:rsidR="003212EC" w:rsidRPr="00273676" w:rsidRDefault="003212EC" w:rsidP="003212EC">
      <w:pPr>
        <w:pStyle w:val="ListParagraph"/>
        <w:ind w:left="1843"/>
        <w:jc w:val="both"/>
        <w:rPr>
          <w:rFonts w:ascii="Arial" w:hAnsi="Arial" w:cs="Arial"/>
          <w:lang w:val="ro-RO"/>
        </w:rPr>
      </w:pPr>
      <w:r w:rsidRPr="00273676">
        <w:rPr>
          <w:rFonts w:ascii="Arial" w:hAnsi="Arial" w:cs="Arial"/>
          <w:lang w:val="ro-RO"/>
        </w:rPr>
        <w:tab/>
        <w:t>-metoda de măsurare utilizată - descriere conceptuală;</w:t>
      </w:r>
    </w:p>
    <w:p w:rsidR="003212EC" w:rsidRPr="00273676" w:rsidRDefault="003212EC" w:rsidP="003212EC">
      <w:pPr>
        <w:pStyle w:val="ListParagraph"/>
        <w:ind w:left="1843"/>
        <w:jc w:val="both"/>
        <w:rPr>
          <w:rFonts w:ascii="Arial" w:hAnsi="Arial" w:cs="Arial"/>
          <w:lang w:val="ro-RO"/>
        </w:rPr>
      </w:pPr>
      <w:r w:rsidRPr="00273676">
        <w:rPr>
          <w:rFonts w:ascii="Arial" w:hAnsi="Arial" w:cs="Arial"/>
          <w:lang w:val="ro-RO"/>
        </w:rPr>
        <w:tab/>
        <w:t>-condiţii de prelevare: locul prelevarii, condiţii meteorologice; metoda de prelevare; etc.</w:t>
      </w:r>
    </w:p>
    <w:p w:rsidR="003212EC" w:rsidRPr="00273676" w:rsidRDefault="003212EC" w:rsidP="003212EC">
      <w:pPr>
        <w:pStyle w:val="ListParagraph"/>
        <w:ind w:left="1843"/>
        <w:jc w:val="both"/>
        <w:rPr>
          <w:rFonts w:ascii="Arial" w:hAnsi="Arial" w:cs="Arial"/>
          <w:lang w:val="ro-RO"/>
        </w:rPr>
      </w:pPr>
      <w:r w:rsidRPr="00273676">
        <w:rPr>
          <w:rFonts w:ascii="Arial" w:hAnsi="Arial" w:cs="Arial"/>
          <w:lang w:val="ro-RO"/>
        </w:rPr>
        <w:tab/>
        <w:t>-aparatura de măsurare utilizată (cu referire la avizarea metrologică);</w:t>
      </w:r>
    </w:p>
    <w:p w:rsidR="003212EC" w:rsidRPr="00273676" w:rsidRDefault="003212EC" w:rsidP="003212EC">
      <w:pPr>
        <w:pStyle w:val="ListParagraph"/>
        <w:ind w:left="1843"/>
        <w:jc w:val="both"/>
        <w:rPr>
          <w:rFonts w:ascii="Arial" w:hAnsi="Arial" w:cs="Arial"/>
          <w:lang w:val="ro-RO"/>
        </w:rPr>
      </w:pPr>
      <w:r w:rsidRPr="00273676">
        <w:rPr>
          <w:rFonts w:ascii="Arial" w:hAnsi="Arial" w:cs="Arial"/>
          <w:lang w:val="ro-RO"/>
        </w:rPr>
        <w:tab/>
        <w:t>-rezultatul măsurătorii: valori măsurate, eroarea/incertitudinea de măsurare, valori prelucrate (formula, programul utilizat), comparaţie cu CMA şi VLE conform cap. 10. (în cazul măsurătorilor cu frecvenţă mare se vor prezenta şi prelucrări în Excel a rezultatelor măsurătorilor, comparativ cu CMA şi VLE).</w:t>
      </w:r>
    </w:p>
    <w:p w:rsidR="003212EC" w:rsidRPr="00273676" w:rsidRDefault="003212EC" w:rsidP="003212EC">
      <w:pPr>
        <w:spacing w:after="0" w:line="240" w:lineRule="auto"/>
        <w:jc w:val="both"/>
        <w:rPr>
          <w:rFonts w:ascii="Arial" w:hAnsi="Arial" w:cs="Arial"/>
          <w:sz w:val="24"/>
          <w:szCs w:val="24"/>
          <w:lang w:val="ro-RO"/>
        </w:rPr>
      </w:pPr>
      <w:r w:rsidRPr="00273676">
        <w:rPr>
          <w:rFonts w:ascii="Arial" w:hAnsi="Arial" w:cs="Arial"/>
          <w:caps/>
          <w:sz w:val="24"/>
          <w:szCs w:val="24"/>
          <w:lang w:val="ro-RO"/>
        </w:rPr>
        <w:t>p</w:t>
      </w:r>
      <w:r w:rsidRPr="00273676">
        <w:rPr>
          <w:rFonts w:ascii="Arial" w:hAnsi="Arial" w:cs="Arial"/>
          <w:sz w:val="24"/>
          <w:szCs w:val="24"/>
          <w:lang w:val="ro-RO"/>
        </w:rPr>
        <w:t>entru emisiile gazoase se va respecta Standardul EN 15259:2007.</w:t>
      </w:r>
    </w:p>
    <w:p w:rsidR="003212EC" w:rsidRPr="00273676" w:rsidRDefault="003212EC" w:rsidP="003212EC">
      <w:pPr>
        <w:spacing w:after="0" w:line="240" w:lineRule="auto"/>
        <w:jc w:val="both"/>
        <w:rPr>
          <w:rFonts w:ascii="Arial" w:hAnsi="Arial" w:cs="Arial"/>
          <w:sz w:val="24"/>
          <w:szCs w:val="24"/>
          <w:lang w:val="ro-RO"/>
        </w:rPr>
      </w:pPr>
      <w:r w:rsidRPr="00273676">
        <w:rPr>
          <w:rFonts w:ascii="Arial" w:hAnsi="Arial" w:cs="Arial"/>
          <w:b/>
          <w:sz w:val="24"/>
          <w:szCs w:val="24"/>
          <w:lang w:val="ro-RO"/>
        </w:rPr>
        <w:t>14.2.3.</w:t>
      </w:r>
      <w:r w:rsidRPr="00273676">
        <w:rPr>
          <w:rFonts w:ascii="Arial" w:hAnsi="Arial" w:cs="Arial"/>
          <w:sz w:val="24"/>
          <w:szCs w:val="24"/>
          <w:lang w:val="ro-RO"/>
        </w:rPr>
        <w:t xml:space="preserve"> Datele de raportare cuprinse la punctul 14.2.2 vor fi solicitate de operator terţilor cu care se contractează monitorizarea.</w:t>
      </w:r>
    </w:p>
    <w:p w:rsidR="003212EC" w:rsidRPr="00273676" w:rsidRDefault="003212EC" w:rsidP="003212EC">
      <w:pPr>
        <w:pStyle w:val="BlockText"/>
        <w:ind w:left="0" w:right="0" w:firstLine="0"/>
        <w:jc w:val="both"/>
        <w:rPr>
          <w:rFonts w:ascii="Arial" w:hAnsi="Arial" w:cs="Arial"/>
          <w:b/>
          <w:bCs/>
          <w:lang w:val="ro-RO"/>
        </w:rPr>
      </w:pPr>
      <w:r w:rsidRPr="00273676">
        <w:rPr>
          <w:rFonts w:ascii="Arial" w:hAnsi="Arial" w:cs="Arial"/>
          <w:b/>
          <w:bCs/>
          <w:lang w:val="ro-RO"/>
        </w:rPr>
        <w:t xml:space="preserve"> </w:t>
      </w:r>
    </w:p>
    <w:p w:rsidR="001F6725" w:rsidRPr="00273676" w:rsidRDefault="001F6725" w:rsidP="001F6725">
      <w:pPr>
        <w:pStyle w:val="BlockText"/>
        <w:ind w:left="0" w:right="0" w:firstLine="0"/>
        <w:jc w:val="both"/>
        <w:rPr>
          <w:rFonts w:ascii="Arial" w:hAnsi="Arial" w:cs="Arial"/>
          <w:b/>
          <w:lang w:val="ro-RO"/>
        </w:rPr>
      </w:pPr>
      <w:r w:rsidRPr="00273676">
        <w:rPr>
          <w:rFonts w:ascii="Arial" w:hAnsi="Arial" w:cs="Arial"/>
          <w:b/>
          <w:bCs/>
          <w:lang w:val="ro-RO"/>
        </w:rPr>
        <w:t xml:space="preserve">14.3.  Contribuţia la registrul european al poluanţilor emişi  şi transferaţi (PRTR) </w:t>
      </w:r>
    </w:p>
    <w:p w:rsidR="001F6725" w:rsidRPr="00273676" w:rsidRDefault="001F6725" w:rsidP="001F6725">
      <w:pPr>
        <w:tabs>
          <w:tab w:val="left" w:pos="360"/>
          <w:tab w:val="left" w:pos="720"/>
          <w:tab w:val="left" w:pos="1800"/>
        </w:tabs>
        <w:spacing w:after="0" w:line="240" w:lineRule="auto"/>
        <w:ind w:right="6"/>
        <w:jc w:val="both"/>
        <w:rPr>
          <w:rFonts w:ascii="Arial" w:hAnsi="Arial" w:cs="Arial"/>
          <w:sz w:val="24"/>
          <w:szCs w:val="24"/>
          <w:lang w:val="ro-RO"/>
        </w:rPr>
      </w:pPr>
      <w:r w:rsidRPr="00273676">
        <w:rPr>
          <w:rFonts w:ascii="Arial" w:hAnsi="Arial" w:cs="Arial"/>
          <w:b/>
          <w:sz w:val="24"/>
          <w:szCs w:val="24"/>
          <w:lang w:val="ro-RO"/>
        </w:rPr>
        <w:t>14.3.1.</w:t>
      </w:r>
      <w:r w:rsidRPr="00273676">
        <w:rPr>
          <w:rFonts w:ascii="Arial" w:hAnsi="Arial" w:cs="Arial"/>
          <w:sz w:val="24"/>
          <w:szCs w:val="24"/>
          <w:lang w:val="ro-RO"/>
        </w:rPr>
        <w:t xml:space="preserve"> Operatorul are obligaţia de a raporta la APM ILFOV, conform  Regulamentului (CE) nr. 166/2006 al Parlamentului European şi al Consiliului din 18.01.2006 privind înfiinţarea Registrului European al Poluanţilor Emişi şi Transferaţi şi modificarea Directivelor Consiliului 91/689/CEE şi 96/61/CE adoptat prin HG 140/2008, cantitãţile anuale, împreunã cu precizarea cã informaţia se bazeazã pe mãsurãtori, calcule sau estimãri a urmãtoarelor: a) emisiile în aer, apă sau sol, a oricărui poluant specificat în Anexa II Regulamentului (CE) nr. 166/2006 al Parlamentului European şi al Consiliului din 18.01.2006 pentru care valoarea de prag corespunzătoare din </w:t>
      </w:r>
      <w:r w:rsidRPr="00273676">
        <w:rPr>
          <w:rFonts w:ascii="Arial" w:hAnsi="Arial" w:cs="Arial"/>
          <w:caps/>
          <w:sz w:val="24"/>
          <w:szCs w:val="24"/>
          <w:lang w:val="ro-RO"/>
        </w:rPr>
        <w:t>a</w:t>
      </w:r>
      <w:r w:rsidRPr="00273676">
        <w:rPr>
          <w:rFonts w:ascii="Arial" w:hAnsi="Arial" w:cs="Arial"/>
          <w:sz w:val="24"/>
          <w:szCs w:val="24"/>
          <w:lang w:val="ro-RO"/>
        </w:rPr>
        <w:t xml:space="preserve">nexa II este depăşită; b) transferurile în afara amplasamentului de deşeuri periculoase care depăşesc 2 tone/an sau de deşeuri nepericuloase care depăşesc 2000 tone/an, pentru orice operaţie de valorificare sau eliminare, cu excepţia celor menţionate în Registru poluanţilor şi pentru transferurile transfrontieră de deşeuri periculoase. </w:t>
      </w:r>
    </w:p>
    <w:p w:rsidR="001F6725" w:rsidRPr="00273676" w:rsidRDefault="001F6725" w:rsidP="001F6725">
      <w:pPr>
        <w:autoSpaceDE w:val="0"/>
        <w:autoSpaceDN w:val="0"/>
        <w:adjustRightInd w:val="0"/>
        <w:spacing w:after="0" w:line="240" w:lineRule="auto"/>
        <w:jc w:val="both"/>
        <w:rPr>
          <w:rFonts w:ascii="Arial" w:hAnsi="Arial" w:cs="Arial"/>
          <w:sz w:val="24"/>
          <w:szCs w:val="24"/>
          <w:lang w:val="ro-RO"/>
        </w:rPr>
      </w:pPr>
      <w:r w:rsidRPr="00273676">
        <w:rPr>
          <w:rFonts w:ascii="Arial" w:hAnsi="Arial" w:cs="Arial"/>
          <w:b/>
          <w:sz w:val="24"/>
          <w:szCs w:val="24"/>
          <w:lang w:val="ro-RO"/>
        </w:rPr>
        <w:t>14.3.2.</w:t>
      </w:r>
      <w:r w:rsidRPr="00273676">
        <w:rPr>
          <w:rFonts w:ascii="Arial" w:hAnsi="Arial" w:cs="Arial"/>
          <w:sz w:val="24"/>
          <w:szCs w:val="24"/>
          <w:lang w:val="ro-RO"/>
        </w:rPr>
        <w:t xml:space="preserve"> Operatorul trebuie să colecteze informaţiile necesare cu o frecvenţă adecvată pentru a stabili care dintre emisiile şi transferurile în afara amplasamentului fac obiectul cerinţelor de raportare în conformitate cu prevederile paragrafului 1.</w:t>
      </w:r>
    </w:p>
    <w:p w:rsidR="001F6725" w:rsidRPr="00273676" w:rsidRDefault="001F6725" w:rsidP="001F6725">
      <w:pPr>
        <w:autoSpaceDE w:val="0"/>
        <w:autoSpaceDN w:val="0"/>
        <w:adjustRightInd w:val="0"/>
        <w:spacing w:after="0" w:line="240" w:lineRule="auto"/>
        <w:jc w:val="both"/>
        <w:rPr>
          <w:rFonts w:ascii="Arial" w:hAnsi="Arial" w:cs="Arial"/>
          <w:sz w:val="24"/>
          <w:szCs w:val="24"/>
          <w:lang w:val="ro-RO"/>
        </w:rPr>
      </w:pPr>
      <w:r w:rsidRPr="00273676">
        <w:rPr>
          <w:rFonts w:ascii="Arial" w:hAnsi="Arial" w:cs="Arial"/>
          <w:b/>
          <w:sz w:val="24"/>
          <w:szCs w:val="24"/>
          <w:lang w:val="ro-RO"/>
        </w:rPr>
        <w:t>14.3.3</w:t>
      </w:r>
      <w:r w:rsidRPr="00273676">
        <w:rPr>
          <w:rFonts w:ascii="Arial" w:hAnsi="Arial" w:cs="Arial"/>
          <w:sz w:val="24"/>
          <w:szCs w:val="24"/>
          <w:lang w:val="ro-RO"/>
        </w:rPr>
        <w:t xml:space="preserve">. La pregătirea raportului, operatorul trebuie să utilizeze cele mai bune informaţii disponibile ce pot include date de monitorizare, factori de emisie, ecuaţii de bilanţ de masă, monitorizarea indirectă sau alte tipuri de calcule, raţionamente tehnice şi alte metode în conformitate cu Art. 9 (1) din  Regulamentului (CE) nr. 166/2006 al Parlamentului European şi al Consiliului din 18.01.2006 şi în concordanţă cu metodologiile internaţionale aprobate, unde acestea sunt disponibile. </w:t>
      </w:r>
    </w:p>
    <w:p w:rsidR="001F6725" w:rsidRPr="00273676" w:rsidRDefault="001F6725" w:rsidP="001F6725">
      <w:pPr>
        <w:autoSpaceDE w:val="0"/>
        <w:autoSpaceDN w:val="0"/>
        <w:adjustRightInd w:val="0"/>
        <w:spacing w:after="0" w:line="240" w:lineRule="auto"/>
        <w:jc w:val="both"/>
        <w:rPr>
          <w:rFonts w:ascii="Arial" w:hAnsi="Arial" w:cs="Arial"/>
          <w:sz w:val="24"/>
          <w:szCs w:val="24"/>
          <w:lang w:val="ro-RO"/>
        </w:rPr>
      </w:pPr>
      <w:r w:rsidRPr="00273676">
        <w:rPr>
          <w:rFonts w:ascii="Arial" w:hAnsi="Arial" w:cs="Arial"/>
          <w:b/>
          <w:sz w:val="24"/>
          <w:szCs w:val="24"/>
          <w:lang w:val="ro-RO"/>
        </w:rPr>
        <w:t>14.3.4.</w:t>
      </w:r>
      <w:r w:rsidRPr="00273676">
        <w:rPr>
          <w:rFonts w:ascii="Arial" w:hAnsi="Arial" w:cs="Arial"/>
          <w:sz w:val="24"/>
          <w:szCs w:val="24"/>
          <w:lang w:val="ro-RO"/>
        </w:rPr>
        <w:t xml:space="preserve"> Operatorul trebuie să asigure calitatea informaţiilor prezentate în raportul transmis autorităţii de mediu.</w:t>
      </w:r>
    </w:p>
    <w:p w:rsidR="001F6725" w:rsidRPr="00273676" w:rsidRDefault="001F6725" w:rsidP="001F6725">
      <w:pPr>
        <w:autoSpaceDE w:val="0"/>
        <w:autoSpaceDN w:val="0"/>
        <w:adjustRightInd w:val="0"/>
        <w:spacing w:after="0" w:line="240" w:lineRule="auto"/>
        <w:jc w:val="both"/>
        <w:rPr>
          <w:rFonts w:ascii="Arial" w:hAnsi="Arial" w:cs="Arial"/>
          <w:sz w:val="24"/>
          <w:szCs w:val="24"/>
          <w:lang w:val="ro-RO"/>
        </w:rPr>
      </w:pPr>
      <w:r w:rsidRPr="00273676">
        <w:rPr>
          <w:rFonts w:ascii="Arial" w:hAnsi="Arial" w:cs="Arial"/>
          <w:b/>
          <w:sz w:val="24"/>
          <w:szCs w:val="24"/>
          <w:lang w:val="ro-RO"/>
        </w:rPr>
        <w:t>14.3.5.</w:t>
      </w:r>
      <w:r w:rsidRPr="00273676">
        <w:rPr>
          <w:rFonts w:ascii="Arial" w:hAnsi="Arial" w:cs="Arial"/>
          <w:sz w:val="24"/>
          <w:szCs w:val="24"/>
          <w:lang w:val="ro-RO"/>
        </w:rPr>
        <w:t xml:space="preserve"> Operatorul  trebuie să păstreze şi să pună la dispoziţia autorităţilor competente ale Statelor Membre înregistrările datelor din care au rezultat informaţiile raportate, pe o perioada de 5 ani începând cu sfârşitul anului de raportare în cauză. </w:t>
      </w:r>
      <w:r w:rsidRPr="00273676">
        <w:rPr>
          <w:rFonts w:ascii="Arial" w:hAnsi="Arial" w:cs="Arial"/>
          <w:sz w:val="24"/>
          <w:szCs w:val="24"/>
          <w:lang w:val="ro-RO"/>
        </w:rPr>
        <w:lastRenderedPageBreak/>
        <w:t>Aceste înregistrări trebuie de asemenea să descrie metodologia utilizată pentru colectarea datelor.</w:t>
      </w:r>
    </w:p>
    <w:p w:rsidR="001F6725" w:rsidRDefault="001F6725" w:rsidP="001F6725">
      <w:pPr>
        <w:spacing w:after="0" w:line="240" w:lineRule="auto"/>
        <w:jc w:val="both"/>
        <w:rPr>
          <w:rFonts w:ascii="Arial" w:eastAsia="Times New Roman" w:hAnsi="Arial" w:cs="Arial"/>
          <w:b/>
          <w:color w:val="FF0000"/>
          <w:sz w:val="24"/>
          <w:szCs w:val="24"/>
          <w:lang w:val="ro-RO"/>
        </w:rPr>
      </w:pPr>
      <w:r w:rsidRPr="0046626C">
        <w:rPr>
          <w:rFonts w:ascii="Arial" w:hAnsi="Arial" w:cs="Arial"/>
          <w:b/>
          <w:sz w:val="24"/>
          <w:szCs w:val="24"/>
          <w:lang w:val="ro-RO"/>
        </w:rPr>
        <w:t xml:space="preserve">14.3.6. </w:t>
      </w:r>
      <w:r w:rsidRPr="0046626C">
        <w:rPr>
          <w:rFonts w:ascii="Arial" w:hAnsi="Arial" w:cs="Arial"/>
          <w:sz w:val="24"/>
          <w:szCs w:val="24"/>
          <w:lang w:val="ro-RO"/>
        </w:rPr>
        <w:t>Poluanţii specifici activităţii desfăşurate de operator  încadrată în Anexa 1 a Regulamentului (CE) nr. 166/2006 al Parlamentului European şi al Consiliului din 18.01.2006 privind înfiinţarea Registrului European al Poluanţilor Emişi şi Transferaţi, la</w:t>
      </w:r>
      <w:r w:rsidR="00DC3551" w:rsidRPr="0046626C">
        <w:rPr>
          <w:rFonts w:ascii="Arial" w:hAnsi="Arial" w:cs="Arial"/>
          <w:sz w:val="24"/>
          <w:szCs w:val="24"/>
          <w:lang w:val="ro-RO"/>
        </w:rPr>
        <w:t xml:space="preserve"> </w:t>
      </w:r>
      <w:r w:rsidR="00DC3551" w:rsidRPr="0046626C">
        <w:rPr>
          <w:rFonts w:ascii="Arial" w:hAnsi="Arial" w:cs="Arial"/>
          <w:sz w:val="24"/>
          <w:szCs w:val="24"/>
        </w:rPr>
        <w:t>"topirea, inclusiv alierea, de metale neferoase, inclusiv de produse recuperate , şi exploatarea de turnătorii de metale  neferoase, cu o capacitate de topire de peste 4 t/zi pentru plumb si cadmiu sau de 20 t/zi pentru toate celelelalte metale"</w:t>
      </w:r>
      <w:r w:rsidRPr="0046626C">
        <w:rPr>
          <w:rFonts w:ascii="Arial" w:hAnsi="Arial" w:cs="Arial"/>
          <w:bCs/>
          <w:i/>
          <w:sz w:val="24"/>
          <w:szCs w:val="24"/>
          <w:lang w:val="ro-RO"/>
        </w:rPr>
        <w:t>,</w:t>
      </w:r>
      <w:r w:rsidRPr="0046626C">
        <w:rPr>
          <w:rFonts w:ascii="Arial" w:hAnsi="Arial" w:cs="Arial"/>
          <w:sz w:val="24"/>
          <w:szCs w:val="24"/>
          <w:lang w:val="ro-RO"/>
        </w:rPr>
        <w:t xml:space="preserve"> care trebuie raportaţi în cazul în care valorile prag sunt depăşite</w:t>
      </w:r>
      <w:r w:rsidR="0046626C">
        <w:rPr>
          <w:rFonts w:ascii="Arial" w:hAnsi="Arial" w:cs="Arial"/>
          <w:sz w:val="24"/>
          <w:szCs w:val="24"/>
          <w:lang w:val="ro-RO"/>
        </w:rPr>
        <w:t>:</w:t>
      </w:r>
      <w:r w:rsidRPr="0046626C">
        <w:rPr>
          <w:rFonts w:ascii="Arial" w:eastAsia="Times New Roman" w:hAnsi="Arial" w:cs="Arial"/>
          <w:b/>
          <w:color w:val="FF0000"/>
          <w:sz w:val="24"/>
          <w:szCs w:val="24"/>
          <w:lang w:val="ro-RO"/>
        </w:rPr>
        <w:t xml:space="preserve"> </w:t>
      </w:r>
    </w:p>
    <w:p w:rsidR="00CB4AE2" w:rsidRPr="0046626C" w:rsidRDefault="00CB4AE2" w:rsidP="001F6725">
      <w:pPr>
        <w:spacing w:after="0" w:line="240" w:lineRule="auto"/>
        <w:jc w:val="both"/>
        <w:rPr>
          <w:rFonts w:ascii="Arial" w:eastAsia="Times New Roman" w:hAnsi="Arial" w:cs="Arial"/>
          <w:b/>
          <w:color w:val="FF0000"/>
          <w:sz w:val="24"/>
          <w:szCs w:val="24"/>
          <w:lang w:val="ro-RO"/>
        </w:rPr>
      </w:pPr>
    </w:p>
    <w:p w:rsidR="001F6725" w:rsidRDefault="00CB4AE2" w:rsidP="00CB4AE2">
      <w:pPr>
        <w:spacing w:after="0" w:line="240" w:lineRule="auto"/>
        <w:jc w:val="both"/>
        <w:rPr>
          <w:rFonts w:ascii="Arial" w:hAnsi="Arial" w:cs="Arial"/>
          <w:b/>
          <w:i/>
          <w:sz w:val="24"/>
          <w:szCs w:val="24"/>
          <w:lang w:val="ro-RO"/>
        </w:rPr>
      </w:pPr>
      <w:r w:rsidRPr="00273676">
        <w:rPr>
          <w:rFonts w:ascii="Arial" w:hAnsi="Arial" w:cs="Arial"/>
          <w:b/>
          <w:i/>
          <w:sz w:val="24"/>
          <w:szCs w:val="24"/>
          <w:lang w:val="ro-RO"/>
        </w:rPr>
        <w:t xml:space="preserve">S.C. </w:t>
      </w:r>
      <w:r>
        <w:rPr>
          <w:rFonts w:ascii="Arial" w:hAnsi="Arial" w:cs="Arial"/>
          <w:b/>
          <w:i/>
          <w:sz w:val="24"/>
          <w:szCs w:val="24"/>
          <w:lang w:val="ro-RO"/>
        </w:rPr>
        <w:t xml:space="preserve">METHALUX FOUNDRY </w:t>
      </w:r>
      <w:r w:rsidRPr="00273676">
        <w:rPr>
          <w:rFonts w:ascii="Arial" w:hAnsi="Arial" w:cs="Arial"/>
          <w:b/>
          <w:i/>
          <w:sz w:val="24"/>
          <w:szCs w:val="24"/>
          <w:lang w:val="ro-RO"/>
        </w:rPr>
        <w:t>S</w:t>
      </w:r>
      <w:r>
        <w:rPr>
          <w:rFonts w:ascii="Arial" w:hAnsi="Arial" w:cs="Arial"/>
          <w:b/>
          <w:i/>
          <w:sz w:val="24"/>
          <w:szCs w:val="24"/>
          <w:lang w:val="ro-RO"/>
        </w:rPr>
        <w:t>.</w:t>
      </w:r>
      <w:r w:rsidRPr="00273676">
        <w:rPr>
          <w:rFonts w:ascii="Arial" w:hAnsi="Arial" w:cs="Arial"/>
          <w:b/>
          <w:i/>
          <w:sz w:val="24"/>
          <w:szCs w:val="24"/>
          <w:lang w:val="ro-RO"/>
        </w:rPr>
        <w:t>R</w:t>
      </w:r>
      <w:r>
        <w:rPr>
          <w:rFonts w:ascii="Arial" w:hAnsi="Arial" w:cs="Arial"/>
          <w:b/>
          <w:i/>
          <w:sz w:val="24"/>
          <w:szCs w:val="24"/>
          <w:lang w:val="ro-RO"/>
        </w:rPr>
        <w:t>.</w:t>
      </w:r>
      <w:r w:rsidRPr="00273676">
        <w:rPr>
          <w:rFonts w:ascii="Arial" w:hAnsi="Arial" w:cs="Arial"/>
          <w:b/>
          <w:i/>
          <w:sz w:val="24"/>
          <w:szCs w:val="24"/>
          <w:lang w:val="ro-RO"/>
        </w:rPr>
        <w:t>L</w:t>
      </w:r>
      <w:r>
        <w:rPr>
          <w:rFonts w:ascii="Arial" w:hAnsi="Arial" w:cs="Arial"/>
          <w:b/>
          <w:i/>
          <w:sz w:val="24"/>
          <w:szCs w:val="24"/>
          <w:lang w:val="ro-RO"/>
        </w:rPr>
        <w:t>.</w:t>
      </w:r>
      <w:r w:rsidRPr="00273676">
        <w:rPr>
          <w:rFonts w:ascii="Arial" w:hAnsi="Arial" w:cs="Arial"/>
          <w:b/>
          <w:i/>
          <w:sz w:val="24"/>
          <w:szCs w:val="24"/>
          <w:lang w:val="ro-RO"/>
        </w:rPr>
        <w:t xml:space="preserve">  </w:t>
      </w:r>
      <w:r>
        <w:rPr>
          <w:rFonts w:ascii="Arial" w:hAnsi="Arial" w:cs="Arial"/>
          <w:b/>
          <w:i/>
          <w:sz w:val="24"/>
          <w:szCs w:val="24"/>
          <w:lang w:val="ro-RO"/>
        </w:rPr>
        <w:t>nu a raporatat  depășiri ale  poluanílor specifici</w:t>
      </w:r>
      <w:r w:rsidRPr="00273676">
        <w:rPr>
          <w:rFonts w:ascii="Arial" w:hAnsi="Arial" w:cs="Arial"/>
          <w:b/>
          <w:i/>
          <w:sz w:val="24"/>
          <w:szCs w:val="24"/>
          <w:lang w:val="ro-RO"/>
        </w:rPr>
        <w:t>, prevăzut</w:t>
      </w:r>
      <w:r>
        <w:rPr>
          <w:rFonts w:ascii="Arial" w:hAnsi="Arial" w:cs="Arial"/>
          <w:b/>
          <w:i/>
          <w:sz w:val="24"/>
          <w:szCs w:val="24"/>
          <w:lang w:val="ro-RO"/>
        </w:rPr>
        <w:t>i</w:t>
      </w:r>
      <w:r w:rsidRPr="00273676">
        <w:rPr>
          <w:rFonts w:ascii="Arial" w:hAnsi="Arial" w:cs="Arial"/>
          <w:b/>
          <w:i/>
          <w:sz w:val="24"/>
          <w:szCs w:val="24"/>
          <w:lang w:val="ro-RO"/>
        </w:rPr>
        <w:t xml:space="preserve"> în </w:t>
      </w:r>
      <w:r w:rsidRPr="00273676">
        <w:rPr>
          <w:rFonts w:ascii="Arial" w:hAnsi="Arial" w:cs="Arial"/>
          <w:b/>
          <w:i/>
          <w:caps/>
          <w:sz w:val="24"/>
          <w:szCs w:val="24"/>
          <w:lang w:val="ro-RO"/>
        </w:rPr>
        <w:t>a</w:t>
      </w:r>
      <w:r w:rsidRPr="00273676">
        <w:rPr>
          <w:rFonts w:ascii="Arial" w:hAnsi="Arial" w:cs="Arial"/>
          <w:b/>
          <w:i/>
          <w:sz w:val="24"/>
          <w:szCs w:val="24"/>
          <w:lang w:val="ro-RO"/>
        </w:rPr>
        <w:t>nexa</w:t>
      </w:r>
      <w:r w:rsidRPr="00273676">
        <w:rPr>
          <w:rFonts w:ascii="Arial" w:hAnsi="Arial" w:cs="Arial"/>
          <w:b/>
          <w:i/>
          <w:caps/>
          <w:sz w:val="24"/>
          <w:szCs w:val="24"/>
          <w:lang w:val="ro-RO"/>
        </w:rPr>
        <w:t xml:space="preserve"> 1 </w:t>
      </w:r>
      <w:r w:rsidRPr="00273676">
        <w:rPr>
          <w:rFonts w:ascii="Arial" w:hAnsi="Arial" w:cs="Arial"/>
          <w:b/>
          <w:i/>
          <w:sz w:val="24"/>
          <w:szCs w:val="24"/>
          <w:lang w:val="ro-RO"/>
        </w:rPr>
        <w:t>la Regulamentul  (CE) nr. 166/2006.</w:t>
      </w:r>
    </w:p>
    <w:p w:rsidR="00CB4AE2" w:rsidRPr="001F6725" w:rsidRDefault="00CB4AE2" w:rsidP="00CB4AE2">
      <w:pPr>
        <w:spacing w:after="0" w:line="240" w:lineRule="auto"/>
        <w:jc w:val="both"/>
        <w:rPr>
          <w:rFonts w:ascii="Arial" w:hAnsi="Arial" w:cs="Arial"/>
          <w:b/>
          <w:color w:val="FF0000"/>
          <w:lang w:val="ro-RO"/>
        </w:rPr>
      </w:pPr>
    </w:p>
    <w:p w:rsidR="001F6725" w:rsidRPr="00273676" w:rsidRDefault="001F6725" w:rsidP="001F6725">
      <w:pPr>
        <w:pStyle w:val="BodyTextIndent"/>
        <w:ind w:left="0"/>
        <w:rPr>
          <w:rFonts w:ascii="Arial" w:hAnsi="Arial" w:cs="Arial"/>
          <w:lang w:val="ro-RO"/>
        </w:rPr>
      </w:pPr>
      <w:r w:rsidRPr="00CB4AE2">
        <w:rPr>
          <w:rFonts w:ascii="Arial" w:hAnsi="Arial" w:cs="Arial"/>
          <w:b/>
          <w:lang w:val="ro-RO"/>
        </w:rPr>
        <w:t>14.3.7.</w:t>
      </w:r>
      <w:r w:rsidRPr="00CB4AE2">
        <w:rPr>
          <w:rFonts w:ascii="Arial" w:hAnsi="Arial" w:cs="Arial"/>
          <w:lang w:val="ro-RO"/>
        </w:rPr>
        <w:t xml:space="preserve"> Datele de emisie mǎsurate, estimate sau calculate, transferurile de deşeuri în</w:t>
      </w:r>
      <w:r w:rsidRPr="00273676">
        <w:rPr>
          <w:rFonts w:ascii="Arial" w:hAnsi="Arial" w:cs="Arial"/>
          <w:lang w:val="ro-RO"/>
        </w:rPr>
        <w:t xml:space="preserve"> afara amplasamentului, se raportează  de către operatorul respectând formatul din anexa A III a Regulamentului (CE) nr. 166/2006 al Parlamentului European şi al Consiliului din 18.01.2006 privind înfiinţarea Registrului European al Poluanţilor Emişi şi Transferaţi,  împreună cu celelalte informaţii  solicitate prin aceasta.  </w:t>
      </w:r>
    </w:p>
    <w:p w:rsidR="00FA1EF0" w:rsidRPr="00273676" w:rsidRDefault="00FA1EF0" w:rsidP="001F6725">
      <w:pPr>
        <w:pStyle w:val="BodyTextIndent"/>
        <w:ind w:left="0"/>
        <w:rPr>
          <w:rFonts w:ascii="Arial" w:hAnsi="Arial" w:cs="Arial"/>
          <w:lang w:val="ro-RO"/>
        </w:rPr>
      </w:pPr>
    </w:p>
    <w:p w:rsidR="001D6C2F" w:rsidRPr="00273676" w:rsidRDefault="001D6C2F" w:rsidP="001D6C2F">
      <w:pPr>
        <w:tabs>
          <w:tab w:val="left" w:pos="360"/>
          <w:tab w:val="left" w:pos="720"/>
          <w:tab w:val="left" w:pos="1800"/>
        </w:tabs>
        <w:spacing w:after="0" w:line="240" w:lineRule="auto"/>
        <w:ind w:right="6"/>
        <w:jc w:val="both"/>
        <w:rPr>
          <w:rFonts w:ascii="Arial" w:hAnsi="Arial" w:cs="Arial"/>
          <w:b/>
          <w:sz w:val="24"/>
          <w:szCs w:val="24"/>
          <w:lang w:val="ro-RO"/>
        </w:rPr>
      </w:pPr>
      <w:r w:rsidRPr="00273676">
        <w:rPr>
          <w:rFonts w:ascii="Arial" w:hAnsi="Arial" w:cs="Arial"/>
          <w:b/>
          <w:sz w:val="24"/>
          <w:szCs w:val="24"/>
          <w:lang w:val="ro-RO"/>
        </w:rPr>
        <w:t>14.4. Raportul  anual de mediu</w:t>
      </w:r>
    </w:p>
    <w:p w:rsidR="001D6C2F" w:rsidRPr="00273676" w:rsidRDefault="001D6C2F" w:rsidP="001D6C2F">
      <w:pPr>
        <w:spacing w:after="0" w:line="240" w:lineRule="auto"/>
        <w:jc w:val="both"/>
        <w:rPr>
          <w:rFonts w:ascii="Arial" w:hAnsi="Arial" w:cs="Arial"/>
          <w:sz w:val="24"/>
          <w:szCs w:val="24"/>
          <w:lang w:val="ro-RO"/>
        </w:rPr>
      </w:pPr>
      <w:r w:rsidRPr="00273676">
        <w:rPr>
          <w:rFonts w:ascii="Arial" w:hAnsi="Arial" w:cs="Arial"/>
          <w:b/>
          <w:sz w:val="24"/>
          <w:szCs w:val="24"/>
          <w:lang w:val="ro-RO"/>
        </w:rPr>
        <w:t>14.4.1.</w:t>
      </w:r>
      <w:r w:rsidRPr="00273676">
        <w:rPr>
          <w:rFonts w:ascii="Arial" w:hAnsi="Arial" w:cs="Arial"/>
          <w:sz w:val="24"/>
          <w:szCs w:val="24"/>
          <w:lang w:val="ro-RO"/>
        </w:rPr>
        <w:t xml:space="preserve"> Raportului de mediu (RAM) va cuprinde date privind:</w:t>
      </w:r>
    </w:p>
    <w:p w:rsidR="001D6C2F" w:rsidRPr="00273676" w:rsidRDefault="001D6C2F" w:rsidP="001D6C2F">
      <w:pPr>
        <w:spacing w:after="0" w:line="240" w:lineRule="auto"/>
        <w:ind w:firstLine="426"/>
        <w:jc w:val="both"/>
        <w:rPr>
          <w:rFonts w:ascii="Arial" w:hAnsi="Arial" w:cs="Arial"/>
          <w:sz w:val="24"/>
          <w:szCs w:val="24"/>
          <w:lang w:val="ro-RO"/>
        </w:rPr>
      </w:pPr>
      <w:r w:rsidRPr="00273676">
        <w:rPr>
          <w:rFonts w:ascii="Arial" w:hAnsi="Arial" w:cs="Arial"/>
          <w:sz w:val="24"/>
          <w:szCs w:val="24"/>
          <w:lang w:val="ro-RO"/>
        </w:rPr>
        <w:t>- activitatea de producţie în anul încheiat: producţia obţinută, modul de utilizare a materiilor prime, a materiilor auxiliare şi a utilităţilor (consumuri specifice, eficienţa energetică);</w:t>
      </w:r>
    </w:p>
    <w:p w:rsidR="001D6C2F" w:rsidRPr="00273676" w:rsidRDefault="001D6C2F" w:rsidP="001D6C2F">
      <w:pPr>
        <w:spacing w:after="0" w:line="240" w:lineRule="auto"/>
        <w:jc w:val="both"/>
        <w:rPr>
          <w:rFonts w:ascii="Arial" w:hAnsi="Arial" w:cs="Arial"/>
          <w:sz w:val="24"/>
          <w:szCs w:val="24"/>
          <w:lang w:val="ro-RO"/>
        </w:rPr>
      </w:pPr>
      <w:r w:rsidRPr="00273676">
        <w:rPr>
          <w:rFonts w:ascii="Arial" w:hAnsi="Arial" w:cs="Arial"/>
          <w:sz w:val="24"/>
          <w:szCs w:val="24"/>
          <w:lang w:val="ro-RO"/>
        </w:rPr>
        <w:t xml:space="preserve">      - sistemul de management de mediu şi modul de implementare a politicii de prevenire a accidentelor generate de substanţele periculoase;</w:t>
      </w:r>
    </w:p>
    <w:p w:rsidR="001D6C2F" w:rsidRPr="00273676" w:rsidRDefault="001D6C2F" w:rsidP="001D6C2F">
      <w:pPr>
        <w:spacing w:after="0" w:line="240" w:lineRule="auto"/>
        <w:ind w:firstLine="426"/>
        <w:jc w:val="both"/>
        <w:rPr>
          <w:rFonts w:ascii="Arial" w:hAnsi="Arial" w:cs="Arial"/>
          <w:sz w:val="24"/>
          <w:szCs w:val="24"/>
          <w:lang w:val="ro-RO"/>
        </w:rPr>
      </w:pPr>
      <w:r w:rsidRPr="00273676">
        <w:rPr>
          <w:rFonts w:ascii="Arial" w:hAnsi="Arial" w:cs="Arial"/>
          <w:sz w:val="24"/>
          <w:szCs w:val="24"/>
          <w:lang w:val="ro-RO"/>
        </w:rPr>
        <w:t>- impactul activităţii asupra mediului: poluarea aerului, apei, solului, subsolului, pânzei freatice, nivelul zgomotului (date de monitorizare sau estimate);</w:t>
      </w:r>
    </w:p>
    <w:p w:rsidR="001D6C2F" w:rsidRPr="00273676" w:rsidRDefault="001D6C2F" w:rsidP="001D6C2F">
      <w:pPr>
        <w:spacing w:after="0" w:line="240" w:lineRule="auto"/>
        <w:ind w:firstLine="426"/>
        <w:jc w:val="both"/>
        <w:rPr>
          <w:rFonts w:ascii="Arial" w:hAnsi="Arial" w:cs="Arial"/>
          <w:sz w:val="24"/>
          <w:szCs w:val="24"/>
          <w:lang w:val="ro-RO"/>
        </w:rPr>
      </w:pPr>
      <w:r w:rsidRPr="00273676">
        <w:rPr>
          <w:rFonts w:ascii="Arial" w:hAnsi="Arial" w:cs="Arial"/>
          <w:sz w:val="24"/>
          <w:szCs w:val="24"/>
          <w:lang w:val="ro-RO"/>
        </w:rPr>
        <w:t>- date de monitorizare a emisiilor pe factori de mediu;</w:t>
      </w:r>
    </w:p>
    <w:p w:rsidR="001D6C2F" w:rsidRPr="00273676" w:rsidRDefault="001D6C2F" w:rsidP="001D6C2F">
      <w:pPr>
        <w:spacing w:after="0" w:line="240" w:lineRule="auto"/>
        <w:ind w:firstLine="426"/>
        <w:jc w:val="both"/>
        <w:rPr>
          <w:rFonts w:ascii="Arial" w:hAnsi="Arial" w:cs="Arial"/>
          <w:sz w:val="24"/>
          <w:szCs w:val="24"/>
          <w:lang w:val="ro-RO"/>
        </w:rPr>
      </w:pPr>
      <w:r w:rsidRPr="00273676">
        <w:rPr>
          <w:rFonts w:ascii="Arial" w:hAnsi="Arial" w:cs="Arial"/>
          <w:sz w:val="24"/>
          <w:szCs w:val="24"/>
          <w:lang w:val="ro-RO"/>
        </w:rPr>
        <w:t>- raportarea PRTR;</w:t>
      </w:r>
    </w:p>
    <w:p w:rsidR="001D6C2F" w:rsidRPr="00273676" w:rsidRDefault="001D6C2F" w:rsidP="001D6C2F">
      <w:pPr>
        <w:spacing w:after="0" w:line="240" w:lineRule="auto"/>
        <w:ind w:firstLine="426"/>
        <w:jc w:val="both"/>
        <w:rPr>
          <w:rFonts w:ascii="Arial" w:hAnsi="Arial" w:cs="Arial"/>
          <w:sz w:val="24"/>
          <w:szCs w:val="24"/>
          <w:lang w:val="ro-RO"/>
        </w:rPr>
      </w:pPr>
      <w:r w:rsidRPr="00273676">
        <w:rPr>
          <w:rFonts w:ascii="Arial" w:hAnsi="Arial" w:cs="Arial"/>
          <w:sz w:val="24"/>
          <w:szCs w:val="24"/>
          <w:lang w:val="ro-RO"/>
        </w:rPr>
        <w:t>- plan operativ de prevenire şi management al situaţiilor de urgenţă;</w:t>
      </w:r>
    </w:p>
    <w:p w:rsidR="001D6C2F" w:rsidRPr="00273676" w:rsidRDefault="001D6C2F" w:rsidP="001D6C2F">
      <w:pPr>
        <w:spacing w:after="0" w:line="240" w:lineRule="auto"/>
        <w:ind w:left="720" w:hanging="294"/>
        <w:jc w:val="both"/>
        <w:rPr>
          <w:rFonts w:ascii="Arial" w:hAnsi="Arial" w:cs="Arial"/>
          <w:sz w:val="24"/>
          <w:szCs w:val="24"/>
          <w:lang w:val="ro-RO"/>
        </w:rPr>
      </w:pPr>
      <w:r w:rsidRPr="00273676">
        <w:rPr>
          <w:rFonts w:ascii="Arial" w:hAnsi="Arial" w:cs="Arial"/>
          <w:sz w:val="24"/>
          <w:szCs w:val="24"/>
          <w:lang w:val="ro-RO"/>
        </w:rPr>
        <w:t xml:space="preserve">- sesizări şi reclamaţii din partea publicului şi modul de rezolvare a acestora. </w:t>
      </w:r>
    </w:p>
    <w:p w:rsidR="001D6C2F" w:rsidRPr="00273676" w:rsidRDefault="001D6C2F" w:rsidP="001D6C2F">
      <w:pPr>
        <w:pStyle w:val="BodyText"/>
        <w:tabs>
          <w:tab w:val="left" w:pos="180"/>
          <w:tab w:val="left" w:pos="360"/>
        </w:tabs>
        <w:rPr>
          <w:rFonts w:ascii="Arial" w:hAnsi="Arial" w:cs="Arial"/>
          <w:lang w:val="ro-RO"/>
        </w:rPr>
      </w:pPr>
      <w:r w:rsidRPr="00273676">
        <w:rPr>
          <w:rFonts w:ascii="Arial" w:hAnsi="Arial" w:cs="Arial"/>
          <w:lang w:val="ro-RO"/>
        </w:rPr>
        <w:t xml:space="preserve">       - gestiunea deşeurilor şi ambalajelor;</w:t>
      </w:r>
    </w:p>
    <w:p w:rsidR="001D6C2F" w:rsidRPr="00273676" w:rsidRDefault="001D6C2F" w:rsidP="001D6C2F">
      <w:pPr>
        <w:pStyle w:val="BodyText"/>
        <w:tabs>
          <w:tab w:val="left" w:pos="180"/>
          <w:tab w:val="left" w:pos="360"/>
        </w:tabs>
        <w:rPr>
          <w:rFonts w:ascii="Arial" w:hAnsi="Arial" w:cs="Arial"/>
          <w:lang w:val="ro-RO"/>
        </w:rPr>
      </w:pPr>
      <w:r w:rsidRPr="00273676">
        <w:rPr>
          <w:rFonts w:ascii="Arial" w:hAnsi="Arial" w:cs="Arial"/>
          <w:lang w:val="ro-RO"/>
        </w:rPr>
        <w:tab/>
        <w:t xml:space="preserve">    - intrările de substanţe şi preparate chimice periculoase.</w:t>
      </w:r>
      <w:r w:rsidRPr="00273676">
        <w:rPr>
          <w:rFonts w:ascii="Arial" w:hAnsi="Arial" w:cs="Arial"/>
          <w:b/>
          <w:lang w:val="ro-RO"/>
        </w:rPr>
        <w:t xml:space="preserve"> </w:t>
      </w:r>
    </w:p>
    <w:p w:rsidR="001D6C2F" w:rsidRPr="00273676" w:rsidRDefault="001D6C2F" w:rsidP="001D6C2F">
      <w:pPr>
        <w:pStyle w:val="BodyText"/>
        <w:tabs>
          <w:tab w:val="left" w:pos="180"/>
          <w:tab w:val="left" w:pos="360"/>
        </w:tabs>
        <w:rPr>
          <w:rFonts w:ascii="Arial" w:hAnsi="Arial" w:cs="Arial"/>
          <w:lang w:val="ro-RO"/>
        </w:rPr>
      </w:pPr>
      <w:r w:rsidRPr="00273676">
        <w:rPr>
          <w:rFonts w:ascii="Arial" w:hAnsi="Arial" w:cs="Arial"/>
          <w:b/>
          <w:lang w:val="ro-RO"/>
        </w:rPr>
        <w:t>14.4.2.</w:t>
      </w:r>
      <w:r w:rsidRPr="00273676">
        <w:rPr>
          <w:rFonts w:ascii="Arial" w:hAnsi="Arial" w:cs="Arial"/>
          <w:i/>
          <w:lang w:val="ro-RO"/>
        </w:rPr>
        <w:t xml:space="preserve"> </w:t>
      </w:r>
      <w:r w:rsidRPr="00273676">
        <w:rPr>
          <w:rFonts w:ascii="Arial" w:hAnsi="Arial" w:cs="Arial"/>
          <w:lang w:val="ro-RO"/>
        </w:rPr>
        <w:t>Raportului  de mediu  va fi transmis la APM Ilfov.</w:t>
      </w:r>
    </w:p>
    <w:p w:rsidR="001D6C2F" w:rsidRPr="00273676" w:rsidRDefault="001D6C2F" w:rsidP="001D6C2F">
      <w:pPr>
        <w:pStyle w:val="BodyText"/>
        <w:tabs>
          <w:tab w:val="left" w:pos="180"/>
          <w:tab w:val="left" w:pos="360"/>
        </w:tabs>
        <w:rPr>
          <w:rFonts w:ascii="Arial" w:hAnsi="Arial" w:cs="Arial"/>
          <w:lang w:val="ro-RO"/>
        </w:rPr>
      </w:pPr>
    </w:p>
    <w:p w:rsidR="001D6C2F" w:rsidRPr="00273676" w:rsidRDefault="001D6C2F" w:rsidP="001D6C2F">
      <w:pPr>
        <w:pStyle w:val="BodyText"/>
        <w:tabs>
          <w:tab w:val="left" w:pos="180"/>
          <w:tab w:val="left" w:pos="360"/>
        </w:tabs>
        <w:rPr>
          <w:rFonts w:ascii="Arial" w:hAnsi="Arial" w:cs="Arial"/>
          <w:b/>
          <w:lang w:val="ro-RO"/>
        </w:rPr>
      </w:pPr>
      <w:r w:rsidRPr="00273676">
        <w:rPr>
          <w:rFonts w:ascii="Arial" w:hAnsi="Arial" w:cs="Arial"/>
          <w:b/>
          <w:lang w:val="ro-RO"/>
        </w:rPr>
        <w:t xml:space="preserve">14.5. Alte raportări   </w:t>
      </w:r>
    </w:p>
    <w:p w:rsidR="001D6C2F" w:rsidRPr="00273676" w:rsidRDefault="001D6C2F" w:rsidP="001D6C2F">
      <w:pPr>
        <w:pStyle w:val="BodyText"/>
        <w:tabs>
          <w:tab w:val="left" w:pos="180"/>
          <w:tab w:val="left" w:pos="360"/>
        </w:tabs>
        <w:rPr>
          <w:rFonts w:ascii="Arial" w:hAnsi="Arial" w:cs="Arial"/>
          <w:lang w:val="ro-RO"/>
        </w:rPr>
      </w:pPr>
      <w:r w:rsidRPr="00273676">
        <w:rPr>
          <w:rFonts w:ascii="Arial" w:hAnsi="Arial" w:cs="Arial"/>
          <w:lang w:val="ro-RO"/>
        </w:rPr>
        <w:t>Operatorul va transmite la APM Ilfov, conform solicitării autorităţii de mediu şi în cadrul RAM:</w:t>
      </w:r>
    </w:p>
    <w:p w:rsidR="001D6C2F" w:rsidRPr="00273676" w:rsidRDefault="001D6C2F" w:rsidP="001D6C2F">
      <w:pPr>
        <w:pStyle w:val="BodyText"/>
        <w:tabs>
          <w:tab w:val="left" w:pos="180"/>
          <w:tab w:val="left" w:pos="360"/>
        </w:tabs>
        <w:rPr>
          <w:rFonts w:ascii="Arial" w:hAnsi="Arial" w:cs="Arial"/>
          <w:lang w:val="ro-RO"/>
        </w:rPr>
      </w:pPr>
      <w:r w:rsidRPr="00273676">
        <w:rPr>
          <w:rFonts w:ascii="Arial" w:hAnsi="Arial" w:cs="Arial"/>
          <w:lang w:val="ro-RO"/>
        </w:rPr>
        <w:tab/>
        <w:t xml:space="preserve">- chestionarele completate cu datele necesare pentru calculul emisiilor, conform OM 3299/2012  pentru aprobarea metodologiei de realizare şi raportare a inventarelor privind emisiile de poluanţi în atmosferă; </w:t>
      </w:r>
    </w:p>
    <w:p w:rsidR="001D6C2F" w:rsidRPr="00273676" w:rsidRDefault="001D6C2F" w:rsidP="001D6C2F">
      <w:pPr>
        <w:spacing w:after="0" w:line="240" w:lineRule="auto"/>
        <w:jc w:val="both"/>
        <w:rPr>
          <w:rFonts w:ascii="Arial" w:hAnsi="Arial" w:cs="Arial"/>
          <w:sz w:val="24"/>
          <w:szCs w:val="24"/>
          <w:lang w:val="ro-RO"/>
        </w:rPr>
      </w:pPr>
      <w:r w:rsidRPr="00273676">
        <w:rPr>
          <w:rFonts w:ascii="Arial" w:hAnsi="Arial" w:cs="Arial"/>
          <w:sz w:val="24"/>
          <w:szCs w:val="24"/>
          <w:lang w:val="ro-RO"/>
        </w:rPr>
        <w:t xml:space="preserve">  -  gestiunea deşeurilor şi ambalajelor.</w:t>
      </w:r>
    </w:p>
    <w:p w:rsidR="000258F9" w:rsidRPr="00273676" w:rsidRDefault="001D6C2F" w:rsidP="001D6C2F">
      <w:pPr>
        <w:spacing w:after="0" w:line="240" w:lineRule="auto"/>
        <w:jc w:val="both"/>
        <w:rPr>
          <w:rFonts w:ascii="Arial" w:hAnsi="Arial" w:cs="Arial"/>
          <w:b/>
          <w:sz w:val="24"/>
          <w:szCs w:val="24"/>
          <w:lang w:val="ro-RO"/>
        </w:rPr>
      </w:pPr>
      <w:r w:rsidRPr="00273676">
        <w:rPr>
          <w:rFonts w:ascii="Arial" w:hAnsi="Arial" w:cs="Arial"/>
          <w:b/>
          <w:sz w:val="24"/>
          <w:szCs w:val="24"/>
          <w:lang w:val="ro-RO"/>
        </w:rPr>
        <w:t xml:space="preserve">  </w:t>
      </w:r>
    </w:p>
    <w:p w:rsidR="001D6C2F" w:rsidRPr="00273676" w:rsidRDefault="001D6C2F" w:rsidP="001D6C2F">
      <w:pPr>
        <w:spacing w:after="0" w:line="240" w:lineRule="auto"/>
        <w:jc w:val="both"/>
        <w:rPr>
          <w:rFonts w:ascii="Arial" w:hAnsi="Arial" w:cs="Arial"/>
          <w:b/>
          <w:sz w:val="24"/>
          <w:szCs w:val="24"/>
          <w:lang w:val="ro-RO"/>
        </w:rPr>
      </w:pPr>
      <w:r w:rsidRPr="00273676">
        <w:rPr>
          <w:rFonts w:ascii="Arial" w:hAnsi="Arial" w:cs="Arial"/>
          <w:b/>
          <w:sz w:val="24"/>
          <w:szCs w:val="24"/>
          <w:lang w:val="ro-RO"/>
        </w:rPr>
        <w:t>14.6. Mod de raportare</w:t>
      </w:r>
    </w:p>
    <w:p w:rsidR="001D6C2F" w:rsidRPr="00273676" w:rsidRDefault="001D6C2F" w:rsidP="001D6C2F">
      <w:pPr>
        <w:spacing w:after="0" w:line="240" w:lineRule="auto"/>
        <w:jc w:val="both"/>
        <w:rPr>
          <w:rFonts w:ascii="Arial" w:hAnsi="Arial" w:cs="Arial"/>
          <w:b/>
          <w:bCs/>
          <w:color w:val="000000"/>
          <w:sz w:val="24"/>
          <w:szCs w:val="24"/>
          <w:lang w:val="ro-RO"/>
        </w:rPr>
      </w:pPr>
      <w:r w:rsidRPr="00273676">
        <w:rPr>
          <w:rFonts w:ascii="Arial" w:hAnsi="Arial" w:cs="Arial"/>
          <w:b/>
          <w:bCs/>
          <w:color w:val="000000"/>
          <w:sz w:val="24"/>
          <w:szCs w:val="24"/>
          <w:lang w:val="ro-RO"/>
        </w:rPr>
        <w:t>Rapoarte periodice: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6"/>
        <w:gridCol w:w="3002"/>
        <w:gridCol w:w="3350"/>
      </w:tblGrid>
      <w:tr w:rsidR="001D6C2F" w:rsidRPr="00273676" w:rsidTr="00F50F92">
        <w:tc>
          <w:tcPr>
            <w:tcW w:w="2936" w:type="dxa"/>
            <w:vAlign w:val="center"/>
          </w:tcPr>
          <w:p w:rsidR="001D6C2F" w:rsidRPr="00273676" w:rsidRDefault="001D6C2F" w:rsidP="00A37F6C">
            <w:pPr>
              <w:autoSpaceDE w:val="0"/>
              <w:autoSpaceDN w:val="0"/>
              <w:adjustRightInd w:val="0"/>
              <w:spacing w:after="0" w:line="240" w:lineRule="auto"/>
              <w:ind w:left="284"/>
              <w:jc w:val="both"/>
              <w:rPr>
                <w:rFonts w:ascii="Arial" w:hAnsi="Arial" w:cs="Arial"/>
                <w:b/>
                <w:bCs/>
                <w:sz w:val="24"/>
                <w:szCs w:val="24"/>
                <w:lang w:val="ro-RO"/>
              </w:rPr>
            </w:pPr>
            <w:r w:rsidRPr="00273676">
              <w:rPr>
                <w:rFonts w:ascii="Arial" w:hAnsi="Arial" w:cs="Arial"/>
                <w:b/>
                <w:bCs/>
                <w:sz w:val="24"/>
                <w:szCs w:val="24"/>
                <w:lang w:val="ro-RO"/>
              </w:rPr>
              <w:t>Raport</w:t>
            </w:r>
          </w:p>
        </w:tc>
        <w:tc>
          <w:tcPr>
            <w:tcW w:w="3002" w:type="dxa"/>
            <w:vAlign w:val="center"/>
          </w:tcPr>
          <w:p w:rsidR="001D6C2F" w:rsidRPr="00273676" w:rsidRDefault="001D6C2F" w:rsidP="00A37F6C">
            <w:pPr>
              <w:autoSpaceDE w:val="0"/>
              <w:autoSpaceDN w:val="0"/>
              <w:adjustRightInd w:val="0"/>
              <w:spacing w:after="0" w:line="240" w:lineRule="auto"/>
              <w:ind w:left="284"/>
              <w:jc w:val="both"/>
              <w:rPr>
                <w:rFonts w:ascii="Arial" w:hAnsi="Arial" w:cs="Arial"/>
                <w:b/>
                <w:bCs/>
                <w:sz w:val="24"/>
                <w:szCs w:val="24"/>
                <w:lang w:val="ro-RO"/>
              </w:rPr>
            </w:pPr>
            <w:r w:rsidRPr="00273676">
              <w:rPr>
                <w:rFonts w:ascii="Arial" w:hAnsi="Arial" w:cs="Arial"/>
                <w:b/>
                <w:bCs/>
                <w:sz w:val="24"/>
                <w:szCs w:val="24"/>
                <w:lang w:val="ro-RO"/>
              </w:rPr>
              <w:t>Frecvenţa raportării</w:t>
            </w:r>
          </w:p>
        </w:tc>
        <w:tc>
          <w:tcPr>
            <w:tcW w:w="3350" w:type="dxa"/>
            <w:vAlign w:val="center"/>
          </w:tcPr>
          <w:p w:rsidR="001D6C2F" w:rsidRPr="00273676" w:rsidRDefault="001D6C2F" w:rsidP="00A37F6C">
            <w:pPr>
              <w:autoSpaceDE w:val="0"/>
              <w:autoSpaceDN w:val="0"/>
              <w:adjustRightInd w:val="0"/>
              <w:spacing w:after="0" w:line="240" w:lineRule="auto"/>
              <w:ind w:left="284"/>
              <w:jc w:val="both"/>
              <w:rPr>
                <w:rFonts w:ascii="Arial" w:hAnsi="Arial" w:cs="Arial"/>
                <w:b/>
                <w:bCs/>
                <w:sz w:val="24"/>
                <w:szCs w:val="24"/>
                <w:lang w:val="ro-RO"/>
              </w:rPr>
            </w:pPr>
            <w:r w:rsidRPr="00273676">
              <w:rPr>
                <w:rFonts w:ascii="Arial" w:hAnsi="Arial" w:cs="Arial"/>
                <w:b/>
                <w:bCs/>
                <w:sz w:val="24"/>
                <w:szCs w:val="24"/>
                <w:lang w:val="ro-RO"/>
              </w:rPr>
              <w:t>Data de depunere a raportului</w:t>
            </w:r>
          </w:p>
        </w:tc>
      </w:tr>
      <w:tr w:rsidR="001D6C2F" w:rsidRPr="00273676" w:rsidTr="00F50F92">
        <w:tc>
          <w:tcPr>
            <w:tcW w:w="2936" w:type="dxa"/>
            <w:vAlign w:val="center"/>
          </w:tcPr>
          <w:p w:rsidR="001D6C2F" w:rsidRPr="00273676" w:rsidRDefault="001D6C2F" w:rsidP="00A37F6C">
            <w:pPr>
              <w:spacing w:after="0" w:line="240" w:lineRule="auto"/>
              <w:jc w:val="both"/>
              <w:rPr>
                <w:rFonts w:ascii="Arial" w:hAnsi="Arial" w:cs="Arial"/>
                <w:sz w:val="24"/>
                <w:szCs w:val="24"/>
                <w:lang w:val="ro-RO"/>
              </w:rPr>
            </w:pPr>
            <w:r w:rsidRPr="00273676">
              <w:rPr>
                <w:rFonts w:ascii="Arial" w:hAnsi="Arial" w:cs="Arial"/>
                <w:sz w:val="24"/>
                <w:szCs w:val="24"/>
                <w:lang w:val="ro-RO"/>
              </w:rPr>
              <w:t>Monitorizarea emisiilor  aer</w:t>
            </w:r>
          </w:p>
        </w:tc>
        <w:tc>
          <w:tcPr>
            <w:tcW w:w="3002" w:type="dxa"/>
            <w:vAlign w:val="center"/>
          </w:tcPr>
          <w:p w:rsidR="001D6C2F" w:rsidRPr="00273676" w:rsidRDefault="001D6C2F" w:rsidP="00A37F6C">
            <w:pPr>
              <w:spacing w:after="0" w:line="240" w:lineRule="auto"/>
              <w:jc w:val="both"/>
              <w:rPr>
                <w:rFonts w:ascii="Arial" w:hAnsi="Arial" w:cs="Arial"/>
                <w:sz w:val="24"/>
                <w:szCs w:val="24"/>
                <w:lang w:val="ro-RO"/>
              </w:rPr>
            </w:pPr>
            <w:r w:rsidRPr="00273676">
              <w:rPr>
                <w:rFonts w:ascii="Arial" w:hAnsi="Arial" w:cs="Arial"/>
                <w:sz w:val="24"/>
                <w:szCs w:val="24"/>
                <w:lang w:val="ro-RO"/>
              </w:rPr>
              <w:t xml:space="preserve">Emisii – </w:t>
            </w:r>
            <w:r w:rsidR="000258F9">
              <w:rPr>
                <w:rFonts w:ascii="Arial" w:hAnsi="Arial" w:cs="Arial"/>
                <w:sz w:val="24"/>
                <w:szCs w:val="24"/>
                <w:lang w:val="ro-RO"/>
              </w:rPr>
              <w:t>trimestriale</w:t>
            </w:r>
          </w:p>
          <w:p w:rsidR="001D6C2F" w:rsidRPr="00273676" w:rsidRDefault="001D6C2F" w:rsidP="00A37F6C">
            <w:pPr>
              <w:spacing w:after="0" w:line="240" w:lineRule="auto"/>
              <w:jc w:val="both"/>
              <w:rPr>
                <w:rFonts w:ascii="Arial" w:hAnsi="Arial" w:cs="Arial"/>
                <w:sz w:val="24"/>
                <w:szCs w:val="24"/>
                <w:lang w:val="ro-RO"/>
              </w:rPr>
            </w:pPr>
            <w:r w:rsidRPr="00273676">
              <w:rPr>
                <w:rFonts w:ascii="Arial" w:hAnsi="Arial" w:cs="Arial"/>
                <w:sz w:val="24"/>
                <w:szCs w:val="24"/>
                <w:lang w:val="ro-RO"/>
              </w:rPr>
              <w:t>urmând a fi incluse anual în RAM</w:t>
            </w:r>
          </w:p>
        </w:tc>
        <w:tc>
          <w:tcPr>
            <w:tcW w:w="3350" w:type="dxa"/>
            <w:vAlign w:val="center"/>
          </w:tcPr>
          <w:p w:rsidR="001D6C2F" w:rsidRPr="00273676" w:rsidRDefault="001D6C2F" w:rsidP="000258F9">
            <w:pPr>
              <w:spacing w:after="0" w:line="240" w:lineRule="auto"/>
              <w:jc w:val="both"/>
              <w:rPr>
                <w:rFonts w:ascii="Arial" w:hAnsi="Arial" w:cs="Arial"/>
                <w:sz w:val="24"/>
                <w:szCs w:val="24"/>
                <w:lang w:val="ro-RO"/>
              </w:rPr>
            </w:pPr>
            <w:r w:rsidRPr="00273676">
              <w:rPr>
                <w:rFonts w:ascii="Arial" w:hAnsi="Arial" w:cs="Arial"/>
                <w:sz w:val="24"/>
                <w:szCs w:val="24"/>
                <w:lang w:val="ro-RO"/>
              </w:rPr>
              <w:t xml:space="preserve">10 zile de la încheierea </w:t>
            </w:r>
            <w:r w:rsidR="000258F9">
              <w:rPr>
                <w:rFonts w:ascii="Arial" w:hAnsi="Arial" w:cs="Arial"/>
                <w:sz w:val="24"/>
                <w:szCs w:val="24"/>
                <w:lang w:val="ro-RO"/>
              </w:rPr>
              <w:t>trimestrului</w:t>
            </w:r>
            <w:r w:rsidRPr="00273676">
              <w:rPr>
                <w:rFonts w:ascii="Arial" w:hAnsi="Arial" w:cs="Arial"/>
                <w:sz w:val="24"/>
                <w:szCs w:val="24"/>
                <w:lang w:val="ro-RO"/>
              </w:rPr>
              <w:t xml:space="preserve"> pentru care se face raportarea</w:t>
            </w:r>
          </w:p>
        </w:tc>
      </w:tr>
      <w:tr w:rsidR="001D6C2F" w:rsidRPr="00273676" w:rsidTr="00F50F92">
        <w:tc>
          <w:tcPr>
            <w:tcW w:w="2936" w:type="dxa"/>
            <w:vAlign w:val="center"/>
          </w:tcPr>
          <w:p w:rsidR="001D6C2F" w:rsidRPr="00273676" w:rsidRDefault="001D6C2F" w:rsidP="00A37F6C">
            <w:pPr>
              <w:spacing w:after="0" w:line="240" w:lineRule="auto"/>
              <w:jc w:val="both"/>
              <w:rPr>
                <w:rFonts w:ascii="Arial" w:hAnsi="Arial" w:cs="Arial"/>
                <w:sz w:val="24"/>
                <w:szCs w:val="24"/>
                <w:lang w:val="ro-RO"/>
              </w:rPr>
            </w:pPr>
            <w:r w:rsidRPr="00273676">
              <w:rPr>
                <w:rFonts w:ascii="Arial" w:hAnsi="Arial" w:cs="Arial"/>
                <w:sz w:val="24"/>
                <w:szCs w:val="24"/>
                <w:lang w:val="ro-RO"/>
              </w:rPr>
              <w:lastRenderedPageBreak/>
              <w:t>Monitorizarea nivelului de zgomot</w:t>
            </w:r>
          </w:p>
        </w:tc>
        <w:tc>
          <w:tcPr>
            <w:tcW w:w="3002" w:type="dxa"/>
            <w:vAlign w:val="center"/>
          </w:tcPr>
          <w:p w:rsidR="001D6C2F" w:rsidRPr="00273676" w:rsidRDefault="001D6C2F" w:rsidP="00A37F6C">
            <w:pPr>
              <w:spacing w:after="0" w:line="240" w:lineRule="auto"/>
              <w:ind w:left="72" w:right="72"/>
              <w:jc w:val="both"/>
              <w:rPr>
                <w:rFonts w:ascii="Arial" w:hAnsi="Arial" w:cs="Arial"/>
                <w:sz w:val="24"/>
                <w:szCs w:val="24"/>
                <w:lang w:val="ro-RO"/>
              </w:rPr>
            </w:pPr>
            <w:r w:rsidRPr="00273676">
              <w:rPr>
                <w:rFonts w:ascii="Arial" w:hAnsi="Arial" w:cs="Arial"/>
                <w:sz w:val="24"/>
                <w:szCs w:val="24"/>
                <w:lang w:val="ro-RO"/>
              </w:rPr>
              <w:t>Anual, urmând a fi incluse in RAM</w:t>
            </w:r>
          </w:p>
        </w:tc>
        <w:tc>
          <w:tcPr>
            <w:tcW w:w="3350" w:type="dxa"/>
            <w:vAlign w:val="center"/>
          </w:tcPr>
          <w:p w:rsidR="001D6C2F" w:rsidRPr="00273676" w:rsidRDefault="001D6C2F" w:rsidP="00A37F6C">
            <w:pPr>
              <w:spacing w:after="0" w:line="240" w:lineRule="auto"/>
              <w:ind w:left="72" w:right="72"/>
              <w:jc w:val="both"/>
              <w:rPr>
                <w:rFonts w:ascii="Arial" w:hAnsi="Arial" w:cs="Arial"/>
                <w:sz w:val="24"/>
                <w:szCs w:val="24"/>
                <w:lang w:val="ro-RO"/>
              </w:rPr>
            </w:pPr>
            <w:r w:rsidRPr="00273676">
              <w:rPr>
                <w:rFonts w:ascii="Arial" w:hAnsi="Arial" w:cs="Arial"/>
                <w:sz w:val="24"/>
                <w:szCs w:val="24"/>
                <w:lang w:val="ro-RO"/>
              </w:rPr>
              <w:t>10 zile de la încheierea anului pentru care se face raportarea</w:t>
            </w:r>
          </w:p>
        </w:tc>
      </w:tr>
      <w:tr w:rsidR="001D6C2F" w:rsidRPr="00273676" w:rsidTr="00F50F92">
        <w:tc>
          <w:tcPr>
            <w:tcW w:w="2936" w:type="dxa"/>
            <w:vAlign w:val="center"/>
          </w:tcPr>
          <w:p w:rsidR="001D6C2F" w:rsidRPr="00273676" w:rsidRDefault="001D6C2F" w:rsidP="00A37F6C">
            <w:pPr>
              <w:spacing w:after="0" w:line="240" w:lineRule="auto"/>
              <w:jc w:val="both"/>
              <w:rPr>
                <w:rFonts w:ascii="Arial" w:hAnsi="Arial" w:cs="Arial"/>
                <w:sz w:val="24"/>
                <w:szCs w:val="24"/>
                <w:lang w:val="ro-RO"/>
              </w:rPr>
            </w:pPr>
            <w:r w:rsidRPr="00273676">
              <w:rPr>
                <w:rFonts w:ascii="Arial" w:hAnsi="Arial" w:cs="Arial"/>
                <w:sz w:val="24"/>
                <w:szCs w:val="24"/>
                <w:lang w:val="ro-RO"/>
              </w:rPr>
              <w:t>Situatia cantităţii ambalajelor gestionate anual</w:t>
            </w:r>
          </w:p>
        </w:tc>
        <w:tc>
          <w:tcPr>
            <w:tcW w:w="3002" w:type="dxa"/>
            <w:vAlign w:val="center"/>
          </w:tcPr>
          <w:p w:rsidR="001D6C2F" w:rsidRPr="00273676" w:rsidRDefault="001D6C2F" w:rsidP="00A37F6C">
            <w:pPr>
              <w:spacing w:after="0" w:line="240" w:lineRule="auto"/>
              <w:ind w:left="72" w:right="72"/>
              <w:jc w:val="both"/>
              <w:rPr>
                <w:rFonts w:ascii="Arial" w:hAnsi="Arial" w:cs="Arial"/>
                <w:sz w:val="24"/>
                <w:szCs w:val="24"/>
                <w:lang w:val="ro-RO"/>
              </w:rPr>
            </w:pPr>
            <w:r w:rsidRPr="00273676">
              <w:rPr>
                <w:rFonts w:ascii="Arial" w:hAnsi="Arial" w:cs="Arial"/>
                <w:sz w:val="24"/>
                <w:szCs w:val="24"/>
                <w:lang w:val="ro-RO"/>
              </w:rPr>
              <w:t>Data înscrisă în chestionare</w:t>
            </w:r>
          </w:p>
        </w:tc>
        <w:tc>
          <w:tcPr>
            <w:tcW w:w="3350" w:type="dxa"/>
            <w:vAlign w:val="center"/>
          </w:tcPr>
          <w:p w:rsidR="001D6C2F" w:rsidRPr="00273676" w:rsidRDefault="001D6C2F" w:rsidP="00A37F6C">
            <w:pPr>
              <w:spacing w:after="0" w:line="240" w:lineRule="auto"/>
              <w:ind w:left="284"/>
              <w:jc w:val="both"/>
              <w:rPr>
                <w:rFonts w:ascii="Arial" w:hAnsi="Arial" w:cs="Arial"/>
                <w:sz w:val="24"/>
                <w:szCs w:val="24"/>
                <w:lang w:val="ro-RO"/>
              </w:rPr>
            </w:pPr>
            <w:r w:rsidRPr="00273676">
              <w:rPr>
                <w:rFonts w:ascii="Arial" w:hAnsi="Arial" w:cs="Arial"/>
                <w:sz w:val="24"/>
                <w:szCs w:val="24"/>
                <w:lang w:val="ro-RO"/>
              </w:rPr>
              <w:t>-</w:t>
            </w:r>
          </w:p>
        </w:tc>
      </w:tr>
      <w:tr w:rsidR="001D6C2F" w:rsidRPr="00273676" w:rsidTr="00F50F92">
        <w:tc>
          <w:tcPr>
            <w:tcW w:w="2936" w:type="dxa"/>
            <w:vAlign w:val="center"/>
          </w:tcPr>
          <w:p w:rsidR="001D6C2F" w:rsidRPr="00273676" w:rsidRDefault="001D6C2F" w:rsidP="00A37F6C">
            <w:pPr>
              <w:spacing w:after="0" w:line="240" w:lineRule="auto"/>
              <w:jc w:val="both"/>
              <w:rPr>
                <w:rFonts w:ascii="Arial" w:hAnsi="Arial" w:cs="Arial"/>
                <w:sz w:val="24"/>
                <w:szCs w:val="24"/>
                <w:lang w:val="ro-RO"/>
              </w:rPr>
            </w:pPr>
            <w:r w:rsidRPr="00273676">
              <w:rPr>
                <w:rFonts w:ascii="Arial" w:hAnsi="Arial" w:cs="Arial"/>
                <w:sz w:val="24"/>
                <w:szCs w:val="24"/>
                <w:lang w:val="ro-RO"/>
              </w:rPr>
              <w:t>Situatia gestiunii deşeurilor, conform chestionarelor statistice anuale</w:t>
            </w:r>
          </w:p>
        </w:tc>
        <w:tc>
          <w:tcPr>
            <w:tcW w:w="3002" w:type="dxa"/>
            <w:vAlign w:val="center"/>
          </w:tcPr>
          <w:p w:rsidR="001D6C2F" w:rsidRPr="00273676" w:rsidRDefault="001D6C2F" w:rsidP="00A37F6C">
            <w:pPr>
              <w:spacing w:after="0" w:line="240" w:lineRule="auto"/>
              <w:ind w:left="72" w:right="72"/>
              <w:jc w:val="both"/>
              <w:rPr>
                <w:rFonts w:ascii="Arial" w:hAnsi="Arial" w:cs="Arial"/>
                <w:sz w:val="24"/>
                <w:szCs w:val="24"/>
                <w:lang w:val="ro-RO"/>
              </w:rPr>
            </w:pPr>
            <w:r w:rsidRPr="00273676">
              <w:rPr>
                <w:rFonts w:ascii="Arial" w:hAnsi="Arial" w:cs="Arial"/>
                <w:sz w:val="24"/>
                <w:szCs w:val="24"/>
                <w:lang w:val="ro-RO"/>
              </w:rPr>
              <w:t>Data înscrisă în chestionare</w:t>
            </w:r>
          </w:p>
        </w:tc>
        <w:tc>
          <w:tcPr>
            <w:tcW w:w="3350" w:type="dxa"/>
            <w:vAlign w:val="center"/>
          </w:tcPr>
          <w:p w:rsidR="001D6C2F" w:rsidRPr="00273676" w:rsidRDefault="001D6C2F" w:rsidP="00A37F6C">
            <w:pPr>
              <w:spacing w:after="0" w:line="240" w:lineRule="auto"/>
              <w:ind w:left="284"/>
              <w:jc w:val="both"/>
              <w:rPr>
                <w:rFonts w:ascii="Arial" w:hAnsi="Arial" w:cs="Arial"/>
                <w:sz w:val="24"/>
                <w:szCs w:val="24"/>
                <w:lang w:val="ro-RO"/>
              </w:rPr>
            </w:pPr>
            <w:r w:rsidRPr="00273676">
              <w:rPr>
                <w:rFonts w:ascii="Arial" w:hAnsi="Arial" w:cs="Arial"/>
                <w:sz w:val="24"/>
                <w:szCs w:val="24"/>
                <w:lang w:val="ro-RO"/>
              </w:rPr>
              <w:t>-</w:t>
            </w:r>
          </w:p>
        </w:tc>
      </w:tr>
      <w:tr w:rsidR="001D6C2F" w:rsidRPr="00273676" w:rsidTr="00F50F92">
        <w:tc>
          <w:tcPr>
            <w:tcW w:w="2936" w:type="dxa"/>
            <w:vAlign w:val="center"/>
          </w:tcPr>
          <w:p w:rsidR="001D6C2F" w:rsidRPr="00273676" w:rsidRDefault="001D6C2F" w:rsidP="00A37F6C">
            <w:pPr>
              <w:spacing w:after="0" w:line="240" w:lineRule="auto"/>
              <w:jc w:val="both"/>
              <w:rPr>
                <w:rFonts w:ascii="Arial" w:hAnsi="Arial" w:cs="Arial"/>
                <w:sz w:val="24"/>
                <w:szCs w:val="24"/>
                <w:lang w:val="ro-RO"/>
              </w:rPr>
            </w:pPr>
            <w:r w:rsidRPr="00273676">
              <w:rPr>
                <w:rFonts w:ascii="Arial" w:hAnsi="Arial" w:cs="Arial"/>
                <w:sz w:val="24"/>
                <w:szCs w:val="24"/>
                <w:lang w:val="ro-RO"/>
              </w:rPr>
              <w:t>Raportul Anual de Mediu (RAM)</w:t>
            </w:r>
          </w:p>
        </w:tc>
        <w:tc>
          <w:tcPr>
            <w:tcW w:w="3002" w:type="dxa"/>
            <w:vAlign w:val="center"/>
          </w:tcPr>
          <w:p w:rsidR="001D6C2F" w:rsidRPr="00273676" w:rsidRDefault="001D6C2F" w:rsidP="00A37F6C">
            <w:pPr>
              <w:spacing w:after="0" w:line="240" w:lineRule="auto"/>
              <w:ind w:left="284"/>
              <w:jc w:val="both"/>
              <w:rPr>
                <w:rFonts w:ascii="Arial" w:hAnsi="Arial" w:cs="Arial"/>
                <w:sz w:val="24"/>
                <w:szCs w:val="24"/>
                <w:lang w:val="ro-RO"/>
              </w:rPr>
            </w:pPr>
            <w:r w:rsidRPr="00273676">
              <w:rPr>
                <w:rFonts w:ascii="Arial" w:hAnsi="Arial" w:cs="Arial"/>
                <w:sz w:val="24"/>
                <w:szCs w:val="24"/>
                <w:lang w:val="ro-RO"/>
              </w:rPr>
              <w:t>Anual</w:t>
            </w:r>
          </w:p>
        </w:tc>
        <w:tc>
          <w:tcPr>
            <w:tcW w:w="3350" w:type="dxa"/>
            <w:vAlign w:val="center"/>
          </w:tcPr>
          <w:p w:rsidR="001D6C2F" w:rsidRPr="00273676" w:rsidRDefault="001D6C2F" w:rsidP="00A37F6C">
            <w:pPr>
              <w:spacing w:after="0" w:line="240" w:lineRule="auto"/>
              <w:ind w:left="72" w:right="72"/>
              <w:jc w:val="both"/>
              <w:rPr>
                <w:rFonts w:ascii="Arial" w:hAnsi="Arial" w:cs="Arial"/>
                <w:sz w:val="24"/>
                <w:szCs w:val="24"/>
                <w:lang w:val="ro-RO"/>
              </w:rPr>
            </w:pPr>
            <w:r w:rsidRPr="00273676">
              <w:rPr>
                <w:rFonts w:ascii="Arial" w:hAnsi="Arial" w:cs="Arial"/>
                <w:sz w:val="24"/>
                <w:szCs w:val="24"/>
                <w:lang w:val="ro-RO"/>
              </w:rPr>
              <w:t>01 februarie a anului următor</w:t>
            </w:r>
          </w:p>
        </w:tc>
      </w:tr>
      <w:tr w:rsidR="001D6C2F" w:rsidRPr="00273676" w:rsidTr="00F50F92">
        <w:tc>
          <w:tcPr>
            <w:tcW w:w="2936" w:type="dxa"/>
            <w:vAlign w:val="center"/>
          </w:tcPr>
          <w:p w:rsidR="001D6C2F" w:rsidRPr="00273676" w:rsidRDefault="001D6C2F" w:rsidP="00A37F6C">
            <w:pPr>
              <w:spacing w:after="0" w:line="240" w:lineRule="auto"/>
              <w:jc w:val="both"/>
              <w:rPr>
                <w:rFonts w:ascii="Arial" w:hAnsi="Arial" w:cs="Arial"/>
                <w:sz w:val="24"/>
                <w:szCs w:val="24"/>
                <w:lang w:val="ro-RO"/>
              </w:rPr>
            </w:pPr>
            <w:r w:rsidRPr="00273676">
              <w:rPr>
                <w:rFonts w:ascii="Arial" w:hAnsi="Arial" w:cs="Arial"/>
                <w:sz w:val="24"/>
                <w:szCs w:val="24"/>
                <w:lang w:val="ro-RO"/>
              </w:rPr>
              <w:t>Poluantii care intra sub incidenta H.G. nr. 140/2008 privind Registrul poluantilor emisi si transferati</w:t>
            </w:r>
          </w:p>
        </w:tc>
        <w:tc>
          <w:tcPr>
            <w:tcW w:w="3002" w:type="dxa"/>
            <w:vAlign w:val="center"/>
          </w:tcPr>
          <w:p w:rsidR="001D6C2F" w:rsidRPr="00273676" w:rsidRDefault="001D6C2F" w:rsidP="00A37F6C">
            <w:pPr>
              <w:spacing w:after="0" w:line="240" w:lineRule="auto"/>
              <w:ind w:left="284"/>
              <w:jc w:val="both"/>
              <w:rPr>
                <w:rFonts w:ascii="Arial" w:hAnsi="Arial" w:cs="Arial"/>
                <w:sz w:val="24"/>
                <w:szCs w:val="24"/>
                <w:lang w:val="ro-RO"/>
              </w:rPr>
            </w:pPr>
            <w:r w:rsidRPr="00273676">
              <w:rPr>
                <w:rFonts w:ascii="Arial" w:hAnsi="Arial" w:cs="Arial"/>
                <w:sz w:val="24"/>
                <w:szCs w:val="24"/>
                <w:lang w:val="ro-RO"/>
              </w:rPr>
              <w:t>Anual</w:t>
            </w:r>
          </w:p>
        </w:tc>
        <w:tc>
          <w:tcPr>
            <w:tcW w:w="3350" w:type="dxa"/>
            <w:vAlign w:val="center"/>
          </w:tcPr>
          <w:p w:rsidR="001D6C2F" w:rsidRPr="00273676" w:rsidRDefault="001D6C2F" w:rsidP="00A37F6C">
            <w:pPr>
              <w:spacing w:after="0" w:line="240" w:lineRule="auto"/>
              <w:ind w:left="72"/>
              <w:jc w:val="both"/>
              <w:rPr>
                <w:rFonts w:ascii="Arial" w:hAnsi="Arial" w:cs="Arial"/>
                <w:sz w:val="24"/>
                <w:szCs w:val="24"/>
                <w:lang w:val="ro-RO"/>
              </w:rPr>
            </w:pPr>
            <w:r w:rsidRPr="00273676">
              <w:rPr>
                <w:rFonts w:ascii="Arial" w:hAnsi="Arial" w:cs="Arial"/>
                <w:sz w:val="24"/>
                <w:szCs w:val="24"/>
                <w:lang w:val="ro-RO"/>
              </w:rPr>
              <w:t xml:space="preserve">Data inscrisa in chestionarele transmise de catre A.P.M.Ilfov </w:t>
            </w:r>
          </w:p>
        </w:tc>
      </w:tr>
    </w:tbl>
    <w:p w:rsidR="001D6C2F" w:rsidRPr="00273676" w:rsidRDefault="001D6C2F" w:rsidP="001D6C2F">
      <w:pPr>
        <w:autoSpaceDE w:val="0"/>
        <w:autoSpaceDN w:val="0"/>
        <w:adjustRightInd w:val="0"/>
        <w:spacing w:after="0" w:line="240" w:lineRule="auto"/>
        <w:jc w:val="both"/>
        <w:rPr>
          <w:rFonts w:ascii="Arial" w:hAnsi="Arial" w:cs="Arial"/>
          <w:b/>
          <w:bCs/>
          <w:color w:val="000000"/>
          <w:sz w:val="24"/>
          <w:szCs w:val="24"/>
          <w:highlight w:val="yellow"/>
          <w:lang w:val="ro-RO"/>
        </w:rPr>
      </w:pPr>
    </w:p>
    <w:p w:rsidR="001D6C2F" w:rsidRPr="00273676" w:rsidRDefault="001D6C2F" w:rsidP="001D6C2F">
      <w:pPr>
        <w:autoSpaceDE w:val="0"/>
        <w:autoSpaceDN w:val="0"/>
        <w:adjustRightInd w:val="0"/>
        <w:spacing w:after="0" w:line="240" w:lineRule="auto"/>
        <w:jc w:val="both"/>
        <w:rPr>
          <w:rFonts w:ascii="Arial" w:hAnsi="Arial" w:cs="Arial"/>
          <w:b/>
          <w:bCs/>
          <w:color w:val="000000"/>
          <w:sz w:val="24"/>
          <w:szCs w:val="24"/>
          <w:lang w:val="ro-RO"/>
        </w:rPr>
      </w:pPr>
      <w:r w:rsidRPr="00273676">
        <w:rPr>
          <w:rFonts w:ascii="Arial" w:hAnsi="Arial" w:cs="Arial"/>
          <w:b/>
          <w:bCs/>
          <w:color w:val="000000"/>
          <w:sz w:val="24"/>
          <w:szCs w:val="24"/>
          <w:lang w:val="ro-RO"/>
        </w:rPr>
        <w:t>Rapoarte singulare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1"/>
        <w:gridCol w:w="5077"/>
      </w:tblGrid>
      <w:tr w:rsidR="001D6C2F" w:rsidRPr="00273676" w:rsidTr="00A37F6C">
        <w:tc>
          <w:tcPr>
            <w:tcW w:w="4428" w:type="dxa"/>
            <w:shd w:val="clear" w:color="auto" w:fill="auto"/>
            <w:vAlign w:val="center"/>
          </w:tcPr>
          <w:p w:rsidR="001D6C2F" w:rsidRPr="00273676" w:rsidRDefault="001D6C2F" w:rsidP="00A37F6C">
            <w:pPr>
              <w:autoSpaceDE w:val="0"/>
              <w:autoSpaceDN w:val="0"/>
              <w:adjustRightInd w:val="0"/>
              <w:spacing w:after="0" w:line="240" w:lineRule="auto"/>
              <w:jc w:val="both"/>
              <w:rPr>
                <w:rFonts w:ascii="Arial" w:hAnsi="Arial" w:cs="Arial"/>
                <w:b/>
                <w:bCs/>
                <w:sz w:val="24"/>
                <w:szCs w:val="24"/>
                <w:lang w:val="ro-RO"/>
              </w:rPr>
            </w:pPr>
            <w:r w:rsidRPr="00273676">
              <w:rPr>
                <w:rFonts w:ascii="Arial" w:hAnsi="Arial" w:cs="Arial"/>
                <w:b/>
                <w:bCs/>
                <w:sz w:val="24"/>
                <w:szCs w:val="24"/>
                <w:lang w:val="ro-RO"/>
              </w:rPr>
              <w:t>Raport</w:t>
            </w:r>
          </w:p>
        </w:tc>
        <w:tc>
          <w:tcPr>
            <w:tcW w:w="5456" w:type="dxa"/>
            <w:shd w:val="clear" w:color="auto" w:fill="auto"/>
            <w:vAlign w:val="center"/>
          </w:tcPr>
          <w:p w:rsidR="001D6C2F" w:rsidRPr="00273676" w:rsidRDefault="001D6C2F" w:rsidP="00A37F6C">
            <w:pPr>
              <w:autoSpaceDE w:val="0"/>
              <w:autoSpaceDN w:val="0"/>
              <w:adjustRightInd w:val="0"/>
              <w:spacing w:after="0" w:line="240" w:lineRule="auto"/>
              <w:jc w:val="both"/>
              <w:rPr>
                <w:rFonts w:ascii="Arial" w:hAnsi="Arial" w:cs="Arial"/>
                <w:b/>
                <w:bCs/>
                <w:sz w:val="24"/>
                <w:szCs w:val="24"/>
                <w:lang w:val="ro-RO"/>
              </w:rPr>
            </w:pPr>
            <w:r w:rsidRPr="00273676">
              <w:rPr>
                <w:rFonts w:ascii="Arial" w:hAnsi="Arial" w:cs="Arial"/>
                <w:b/>
                <w:bCs/>
                <w:sz w:val="24"/>
                <w:szCs w:val="24"/>
                <w:lang w:val="ro-RO"/>
              </w:rPr>
              <w:t>Data de depunere a raportului</w:t>
            </w:r>
          </w:p>
        </w:tc>
      </w:tr>
      <w:tr w:rsidR="001D6C2F" w:rsidRPr="00273676" w:rsidTr="00A37F6C">
        <w:tc>
          <w:tcPr>
            <w:tcW w:w="4428" w:type="dxa"/>
            <w:shd w:val="clear" w:color="auto" w:fill="auto"/>
            <w:vAlign w:val="center"/>
          </w:tcPr>
          <w:p w:rsidR="001D6C2F" w:rsidRPr="00273676" w:rsidRDefault="001D6C2F" w:rsidP="00A37F6C">
            <w:pPr>
              <w:spacing w:after="0" w:line="240" w:lineRule="auto"/>
              <w:jc w:val="both"/>
              <w:rPr>
                <w:rFonts w:ascii="Arial" w:hAnsi="Arial" w:cs="Arial"/>
                <w:sz w:val="24"/>
                <w:szCs w:val="24"/>
                <w:lang w:val="ro-RO"/>
              </w:rPr>
            </w:pPr>
            <w:r w:rsidRPr="00273676">
              <w:rPr>
                <w:rFonts w:ascii="Arial" w:hAnsi="Arial" w:cs="Arial"/>
                <w:sz w:val="24"/>
                <w:szCs w:val="24"/>
                <w:lang w:val="ro-RO"/>
              </w:rPr>
              <w:t>Notificările în caz de funcţionare necorespunzătoare a instalaţiilor de reducere a poluării</w:t>
            </w:r>
          </w:p>
        </w:tc>
        <w:tc>
          <w:tcPr>
            <w:tcW w:w="5456" w:type="dxa"/>
            <w:shd w:val="clear" w:color="auto" w:fill="auto"/>
            <w:vAlign w:val="center"/>
          </w:tcPr>
          <w:p w:rsidR="001D6C2F" w:rsidRPr="00273676" w:rsidRDefault="001D6C2F" w:rsidP="00A37F6C">
            <w:pPr>
              <w:spacing w:after="0" w:line="240" w:lineRule="auto"/>
              <w:jc w:val="both"/>
              <w:rPr>
                <w:rFonts w:ascii="Arial" w:hAnsi="Arial" w:cs="Arial"/>
                <w:sz w:val="24"/>
                <w:szCs w:val="24"/>
                <w:lang w:val="ro-RO"/>
              </w:rPr>
            </w:pPr>
            <w:r w:rsidRPr="00273676">
              <w:rPr>
                <w:rFonts w:ascii="Arial" w:hAnsi="Arial" w:cs="Arial"/>
                <w:sz w:val="24"/>
                <w:szCs w:val="24"/>
                <w:lang w:val="ro-RO"/>
              </w:rPr>
              <w:t>În cel mai scurt timp posibil de la producerea evenimentului</w:t>
            </w:r>
          </w:p>
        </w:tc>
      </w:tr>
      <w:tr w:rsidR="001D6C2F" w:rsidRPr="00273676" w:rsidTr="00A37F6C">
        <w:tc>
          <w:tcPr>
            <w:tcW w:w="4428" w:type="dxa"/>
            <w:shd w:val="clear" w:color="auto" w:fill="auto"/>
            <w:vAlign w:val="center"/>
          </w:tcPr>
          <w:p w:rsidR="001D6C2F" w:rsidRPr="00273676" w:rsidRDefault="001D6C2F" w:rsidP="00A37F6C">
            <w:pPr>
              <w:spacing w:after="0" w:line="240" w:lineRule="auto"/>
              <w:ind w:right="-164"/>
              <w:jc w:val="both"/>
              <w:rPr>
                <w:rFonts w:ascii="Arial" w:hAnsi="Arial" w:cs="Arial"/>
                <w:sz w:val="24"/>
                <w:szCs w:val="24"/>
                <w:lang w:val="ro-RO"/>
              </w:rPr>
            </w:pPr>
            <w:r w:rsidRPr="00273676">
              <w:rPr>
                <w:rFonts w:ascii="Arial" w:hAnsi="Arial" w:cs="Arial"/>
                <w:sz w:val="24"/>
                <w:szCs w:val="24"/>
                <w:lang w:val="ro-RO"/>
              </w:rPr>
              <w:t>Notificările în caz de oprire/</w:t>
            </w:r>
          </w:p>
          <w:p w:rsidR="001D6C2F" w:rsidRPr="00273676" w:rsidRDefault="001D6C2F" w:rsidP="00A37F6C">
            <w:pPr>
              <w:spacing w:after="0" w:line="240" w:lineRule="auto"/>
              <w:ind w:right="-164"/>
              <w:jc w:val="both"/>
              <w:rPr>
                <w:rFonts w:ascii="Arial" w:hAnsi="Arial" w:cs="Arial"/>
                <w:sz w:val="24"/>
                <w:szCs w:val="24"/>
                <w:lang w:val="ro-RO"/>
              </w:rPr>
            </w:pPr>
            <w:r w:rsidRPr="00273676">
              <w:rPr>
                <w:rFonts w:ascii="Arial" w:hAnsi="Arial" w:cs="Arial"/>
                <w:sz w:val="24"/>
                <w:szCs w:val="24"/>
                <w:lang w:val="ro-RO"/>
              </w:rPr>
              <w:t>pornire programată a instalaţiei</w:t>
            </w:r>
          </w:p>
        </w:tc>
        <w:tc>
          <w:tcPr>
            <w:tcW w:w="5456" w:type="dxa"/>
            <w:shd w:val="clear" w:color="auto" w:fill="auto"/>
            <w:vAlign w:val="center"/>
          </w:tcPr>
          <w:p w:rsidR="001D6C2F" w:rsidRPr="00273676" w:rsidRDefault="001D6C2F" w:rsidP="00A37F6C">
            <w:pPr>
              <w:spacing w:after="0" w:line="240" w:lineRule="auto"/>
              <w:jc w:val="both"/>
              <w:rPr>
                <w:rFonts w:ascii="Arial" w:hAnsi="Arial" w:cs="Arial"/>
                <w:sz w:val="24"/>
                <w:szCs w:val="24"/>
                <w:lang w:val="ro-RO"/>
              </w:rPr>
            </w:pPr>
            <w:r w:rsidRPr="00273676">
              <w:rPr>
                <w:rFonts w:ascii="Arial" w:hAnsi="Arial" w:cs="Arial"/>
                <w:sz w:val="24"/>
                <w:szCs w:val="24"/>
                <w:lang w:val="ro-RO"/>
              </w:rPr>
              <w:t>Cu 48 de ore înaintea opririi/pornirii</w:t>
            </w:r>
          </w:p>
        </w:tc>
      </w:tr>
      <w:tr w:rsidR="001D6C2F" w:rsidRPr="00273676" w:rsidTr="00A37F6C">
        <w:tc>
          <w:tcPr>
            <w:tcW w:w="4428" w:type="dxa"/>
            <w:shd w:val="clear" w:color="auto" w:fill="auto"/>
            <w:vAlign w:val="center"/>
          </w:tcPr>
          <w:p w:rsidR="001D6C2F" w:rsidRPr="00273676" w:rsidRDefault="001D6C2F" w:rsidP="00A37F6C">
            <w:pPr>
              <w:spacing w:after="0" w:line="240" w:lineRule="auto"/>
              <w:jc w:val="both"/>
              <w:rPr>
                <w:rFonts w:ascii="Arial" w:hAnsi="Arial" w:cs="Arial"/>
                <w:sz w:val="24"/>
                <w:szCs w:val="24"/>
                <w:lang w:val="ro-RO"/>
              </w:rPr>
            </w:pPr>
            <w:r w:rsidRPr="00273676">
              <w:rPr>
                <w:rFonts w:ascii="Arial" w:hAnsi="Arial" w:cs="Arial"/>
                <w:sz w:val="24"/>
                <w:szCs w:val="24"/>
                <w:lang w:val="ro-RO"/>
              </w:rPr>
              <w:t>Proiect de închidere definitivă (dezafectare) a instalaţiei care să respecte prevederile Legii nr. 278/2013, art. 22, alin. 6,7,8</w:t>
            </w:r>
          </w:p>
        </w:tc>
        <w:tc>
          <w:tcPr>
            <w:tcW w:w="5456" w:type="dxa"/>
            <w:shd w:val="clear" w:color="auto" w:fill="auto"/>
            <w:vAlign w:val="center"/>
          </w:tcPr>
          <w:p w:rsidR="001D6C2F" w:rsidRPr="00273676" w:rsidRDefault="001D6C2F" w:rsidP="00A37F6C">
            <w:pPr>
              <w:spacing w:after="0" w:line="240" w:lineRule="auto"/>
              <w:jc w:val="both"/>
              <w:rPr>
                <w:rFonts w:ascii="Arial" w:hAnsi="Arial" w:cs="Arial"/>
                <w:sz w:val="24"/>
                <w:szCs w:val="24"/>
                <w:lang w:val="ro-RO"/>
              </w:rPr>
            </w:pPr>
            <w:r w:rsidRPr="00273676">
              <w:rPr>
                <w:rFonts w:ascii="Arial" w:hAnsi="Arial" w:cs="Arial"/>
                <w:sz w:val="24"/>
                <w:szCs w:val="24"/>
                <w:lang w:val="ro-RO"/>
              </w:rPr>
              <w:t>Inainte de punerea in aplicare a proiectului</w:t>
            </w:r>
          </w:p>
        </w:tc>
      </w:tr>
      <w:tr w:rsidR="001D6C2F" w:rsidRPr="00273676" w:rsidTr="00A37F6C">
        <w:tc>
          <w:tcPr>
            <w:tcW w:w="4428" w:type="dxa"/>
            <w:shd w:val="clear" w:color="auto" w:fill="auto"/>
            <w:vAlign w:val="center"/>
          </w:tcPr>
          <w:p w:rsidR="001D6C2F" w:rsidRPr="00273676" w:rsidRDefault="001D6C2F" w:rsidP="00A37F6C">
            <w:pPr>
              <w:spacing w:after="0" w:line="240" w:lineRule="auto"/>
              <w:jc w:val="both"/>
              <w:rPr>
                <w:rFonts w:ascii="Arial" w:hAnsi="Arial" w:cs="Arial"/>
                <w:sz w:val="24"/>
                <w:szCs w:val="24"/>
                <w:lang w:val="ro-RO"/>
              </w:rPr>
            </w:pPr>
            <w:r w:rsidRPr="00273676">
              <w:rPr>
                <w:rFonts w:ascii="Arial" w:hAnsi="Arial" w:cs="Arial"/>
                <w:sz w:val="24"/>
                <w:szCs w:val="24"/>
                <w:lang w:val="ro-RO"/>
              </w:rPr>
              <w:t>Notificare privind poluările accidentale</w:t>
            </w:r>
          </w:p>
        </w:tc>
        <w:tc>
          <w:tcPr>
            <w:tcW w:w="5456" w:type="dxa"/>
            <w:shd w:val="clear" w:color="auto" w:fill="auto"/>
            <w:vAlign w:val="center"/>
          </w:tcPr>
          <w:p w:rsidR="001D6C2F" w:rsidRPr="00273676" w:rsidRDefault="001D6C2F" w:rsidP="00A37F6C">
            <w:pPr>
              <w:spacing w:after="0" w:line="240" w:lineRule="auto"/>
              <w:jc w:val="both"/>
              <w:rPr>
                <w:rFonts w:ascii="Arial" w:hAnsi="Arial" w:cs="Arial"/>
                <w:sz w:val="24"/>
                <w:szCs w:val="24"/>
                <w:lang w:val="ro-RO"/>
              </w:rPr>
            </w:pPr>
            <w:r w:rsidRPr="00273676">
              <w:rPr>
                <w:rFonts w:ascii="Arial" w:hAnsi="Arial" w:cs="Arial"/>
                <w:sz w:val="24"/>
                <w:szCs w:val="24"/>
                <w:lang w:val="ro-RO"/>
              </w:rPr>
              <w:t>Maxim 2 ore de la producere</w:t>
            </w:r>
          </w:p>
        </w:tc>
      </w:tr>
      <w:tr w:rsidR="001D6C2F" w:rsidRPr="00273676" w:rsidTr="00A37F6C">
        <w:tc>
          <w:tcPr>
            <w:tcW w:w="4428" w:type="dxa"/>
            <w:shd w:val="clear" w:color="auto" w:fill="auto"/>
            <w:vAlign w:val="center"/>
          </w:tcPr>
          <w:p w:rsidR="001D6C2F" w:rsidRPr="00273676" w:rsidRDefault="001D6C2F" w:rsidP="00A37F6C">
            <w:pPr>
              <w:spacing w:after="0" w:line="240" w:lineRule="auto"/>
              <w:jc w:val="both"/>
              <w:rPr>
                <w:rFonts w:ascii="Arial" w:hAnsi="Arial" w:cs="Arial"/>
                <w:sz w:val="24"/>
                <w:szCs w:val="24"/>
                <w:lang w:val="ro-RO"/>
              </w:rPr>
            </w:pPr>
            <w:r w:rsidRPr="00273676">
              <w:rPr>
                <w:rFonts w:ascii="Arial" w:hAnsi="Arial" w:cs="Arial"/>
                <w:sz w:val="24"/>
                <w:szCs w:val="24"/>
                <w:lang w:val="ro-RO"/>
              </w:rPr>
              <w:t>Reclamaţii (acolo unde apar)</w:t>
            </w:r>
          </w:p>
        </w:tc>
        <w:tc>
          <w:tcPr>
            <w:tcW w:w="5456" w:type="dxa"/>
            <w:shd w:val="clear" w:color="auto" w:fill="auto"/>
            <w:vAlign w:val="center"/>
          </w:tcPr>
          <w:p w:rsidR="001D6C2F" w:rsidRPr="00273676" w:rsidRDefault="001D6C2F" w:rsidP="00A37F6C">
            <w:pPr>
              <w:spacing w:after="0" w:line="240" w:lineRule="auto"/>
              <w:jc w:val="both"/>
              <w:rPr>
                <w:rFonts w:ascii="Arial" w:hAnsi="Arial" w:cs="Arial"/>
                <w:sz w:val="24"/>
                <w:szCs w:val="24"/>
                <w:lang w:val="ro-RO"/>
              </w:rPr>
            </w:pPr>
            <w:r w:rsidRPr="00273676">
              <w:rPr>
                <w:rFonts w:ascii="Arial" w:hAnsi="Arial" w:cs="Arial"/>
                <w:sz w:val="24"/>
                <w:szCs w:val="24"/>
                <w:lang w:val="ro-RO"/>
              </w:rPr>
              <w:t>10 zile de la încheierea lunii în care se face reclamaţia</w:t>
            </w:r>
          </w:p>
        </w:tc>
      </w:tr>
      <w:tr w:rsidR="001D6C2F" w:rsidRPr="00273676" w:rsidTr="00A37F6C">
        <w:tc>
          <w:tcPr>
            <w:tcW w:w="4428" w:type="dxa"/>
            <w:shd w:val="clear" w:color="auto" w:fill="auto"/>
            <w:vAlign w:val="center"/>
          </w:tcPr>
          <w:p w:rsidR="001D6C2F" w:rsidRPr="00273676" w:rsidRDefault="001D6C2F" w:rsidP="00A37F6C">
            <w:pPr>
              <w:spacing w:after="0" w:line="240" w:lineRule="auto"/>
              <w:jc w:val="both"/>
              <w:rPr>
                <w:rFonts w:ascii="Arial" w:hAnsi="Arial" w:cs="Arial"/>
                <w:sz w:val="24"/>
                <w:szCs w:val="24"/>
                <w:lang w:val="ro-RO"/>
              </w:rPr>
            </w:pPr>
            <w:r w:rsidRPr="00273676">
              <w:rPr>
                <w:rFonts w:ascii="Arial" w:hAnsi="Arial" w:cs="Arial"/>
                <w:sz w:val="24"/>
                <w:szCs w:val="24"/>
                <w:lang w:val="ro-RO"/>
              </w:rPr>
              <w:t>Notificările în caz de funcţionare necorespunzătoare a instalaţiilor de reducere a poluării</w:t>
            </w:r>
          </w:p>
        </w:tc>
        <w:tc>
          <w:tcPr>
            <w:tcW w:w="5456" w:type="dxa"/>
            <w:shd w:val="clear" w:color="auto" w:fill="auto"/>
            <w:vAlign w:val="center"/>
          </w:tcPr>
          <w:p w:rsidR="001D6C2F" w:rsidRPr="00273676" w:rsidRDefault="001D6C2F" w:rsidP="00A37F6C">
            <w:pPr>
              <w:spacing w:after="0" w:line="240" w:lineRule="auto"/>
              <w:jc w:val="both"/>
              <w:rPr>
                <w:rFonts w:ascii="Arial" w:hAnsi="Arial" w:cs="Arial"/>
                <w:sz w:val="24"/>
                <w:szCs w:val="24"/>
                <w:lang w:val="ro-RO"/>
              </w:rPr>
            </w:pPr>
            <w:r w:rsidRPr="00273676">
              <w:rPr>
                <w:rFonts w:ascii="Arial" w:hAnsi="Arial" w:cs="Arial"/>
                <w:sz w:val="24"/>
                <w:szCs w:val="24"/>
                <w:lang w:val="ro-RO"/>
              </w:rPr>
              <w:t>În cel mai scurt timp posibil de la producerea evenimentului</w:t>
            </w:r>
          </w:p>
        </w:tc>
      </w:tr>
    </w:tbl>
    <w:p w:rsidR="001D6C2F" w:rsidRDefault="001D6C2F" w:rsidP="001D6C2F">
      <w:pPr>
        <w:spacing w:after="0" w:line="240" w:lineRule="auto"/>
        <w:jc w:val="both"/>
        <w:rPr>
          <w:rFonts w:ascii="Arial" w:hAnsi="Arial" w:cs="Arial"/>
          <w:b/>
          <w:sz w:val="24"/>
          <w:szCs w:val="24"/>
          <w:lang w:val="ro-RO"/>
        </w:rPr>
      </w:pPr>
    </w:p>
    <w:p w:rsidR="002D241E" w:rsidRPr="00273676" w:rsidRDefault="002D241E" w:rsidP="001D6C2F">
      <w:pPr>
        <w:spacing w:after="0" w:line="240" w:lineRule="auto"/>
        <w:jc w:val="both"/>
        <w:rPr>
          <w:rFonts w:ascii="Arial" w:hAnsi="Arial" w:cs="Arial"/>
          <w:b/>
          <w:sz w:val="24"/>
          <w:szCs w:val="24"/>
          <w:lang w:val="ro-RO"/>
        </w:rPr>
      </w:pPr>
    </w:p>
    <w:p w:rsidR="001D6C2F" w:rsidRPr="00273676" w:rsidRDefault="001D6C2F" w:rsidP="001D6C2F">
      <w:pPr>
        <w:pStyle w:val="Heading1"/>
      </w:pPr>
      <w:r w:rsidRPr="00273676">
        <w:t>15. OBLIGAŢIILE OPERATORULUI</w:t>
      </w:r>
    </w:p>
    <w:p w:rsidR="001D6C2F" w:rsidRPr="00273676" w:rsidRDefault="001D6C2F" w:rsidP="001D6C2F">
      <w:pPr>
        <w:spacing w:after="0" w:line="240" w:lineRule="auto"/>
        <w:rPr>
          <w:lang w:val="ro-RO"/>
        </w:rPr>
      </w:pPr>
    </w:p>
    <w:p w:rsidR="001D6C2F" w:rsidRPr="00273676" w:rsidRDefault="001D6C2F" w:rsidP="001D6C2F">
      <w:pPr>
        <w:spacing w:after="0" w:line="240" w:lineRule="auto"/>
        <w:jc w:val="both"/>
        <w:rPr>
          <w:rFonts w:ascii="Arial" w:eastAsia="Times New Roman" w:hAnsi="Arial" w:cs="Arial"/>
          <w:sz w:val="24"/>
          <w:szCs w:val="24"/>
          <w:lang w:val="ro-RO"/>
        </w:rPr>
      </w:pPr>
      <w:r w:rsidRPr="00273676">
        <w:rPr>
          <w:rFonts w:ascii="Arial" w:eastAsia="Times New Roman" w:hAnsi="Arial" w:cs="Arial"/>
          <w:b/>
          <w:sz w:val="24"/>
          <w:szCs w:val="24"/>
          <w:lang w:val="ro-RO"/>
        </w:rPr>
        <w:t>15.1</w:t>
      </w:r>
      <w:r w:rsidRPr="00273676">
        <w:rPr>
          <w:rFonts w:ascii="Arial" w:eastAsia="Times New Roman" w:hAnsi="Arial" w:cs="Arial"/>
          <w:sz w:val="24"/>
          <w:szCs w:val="24"/>
          <w:lang w:val="ro-RO"/>
        </w:rPr>
        <w:t>. Obligaţiile de bază ale operatorului privind exploatarea instalaţiei, conform Legii 278/2013 privind emisiile industriale</w:t>
      </w:r>
      <w:r w:rsidR="00F50F92">
        <w:rPr>
          <w:rFonts w:ascii="Arial" w:eastAsia="Times New Roman" w:hAnsi="Arial" w:cs="Arial"/>
          <w:sz w:val="24"/>
          <w:szCs w:val="24"/>
          <w:lang w:val="ro-RO"/>
        </w:rPr>
        <w:t>, cu modificările ulterioare</w:t>
      </w:r>
      <w:r w:rsidRPr="00273676">
        <w:rPr>
          <w:rFonts w:ascii="Arial" w:eastAsia="Times New Roman" w:hAnsi="Arial" w:cs="Arial"/>
          <w:sz w:val="24"/>
          <w:szCs w:val="24"/>
          <w:lang w:val="ro-RO"/>
        </w:rPr>
        <w:t>, sunt următoarele:</w:t>
      </w:r>
    </w:p>
    <w:p w:rsidR="001D6C2F" w:rsidRPr="00273676" w:rsidRDefault="001D6C2F" w:rsidP="001D6C2F">
      <w:pPr>
        <w:pStyle w:val="ListParagraph"/>
        <w:numPr>
          <w:ilvl w:val="0"/>
          <w:numId w:val="22"/>
        </w:numPr>
        <w:jc w:val="both"/>
        <w:rPr>
          <w:rFonts w:ascii="Arial" w:hAnsi="Arial" w:cs="Arial"/>
          <w:lang w:val="ro-RO"/>
        </w:rPr>
      </w:pPr>
      <w:r w:rsidRPr="00273676">
        <w:rPr>
          <w:rFonts w:ascii="Arial" w:hAnsi="Arial" w:cs="Arial"/>
          <w:lang w:val="ro-RO"/>
        </w:rPr>
        <w:t>luarea tuturor măsurilor de prevenire eficientă a poluării în special prin recurgerea la cele mai bune tehnici disponibile;</w:t>
      </w:r>
    </w:p>
    <w:p w:rsidR="001D6C2F" w:rsidRPr="00273676" w:rsidRDefault="001D6C2F" w:rsidP="001D6C2F">
      <w:pPr>
        <w:pStyle w:val="ListParagraph"/>
        <w:numPr>
          <w:ilvl w:val="0"/>
          <w:numId w:val="22"/>
        </w:numPr>
        <w:jc w:val="both"/>
        <w:rPr>
          <w:rFonts w:ascii="Arial" w:hAnsi="Arial" w:cs="Arial"/>
          <w:lang w:val="ro-RO"/>
        </w:rPr>
      </w:pPr>
      <w:r w:rsidRPr="00273676">
        <w:rPr>
          <w:rFonts w:ascii="Arial" w:hAnsi="Arial" w:cs="Arial"/>
          <w:lang w:val="ro-RO"/>
        </w:rPr>
        <w:t>luarea măsurilor care să asigure că nicio poluare importantă nu va fi cauzată;</w:t>
      </w:r>
    </w:p>
    <w:p w:rsidR="001D6C2F" w:rsidRPr="00273676" w:rsidRDefault="001D6C2F" w:rsidP="001D6C2F">
      <w:pPr>
        <w:pStyle w:val="ListParagraph"/>
        <w:numPr>
          <w:ilvl w:val="0"/>
          <w:numId w:val="22"/>
        </w:numPr>
        <w:jc w:val="both"/>
        <w:rPr>
          <w:rFonts w:ascii="Arial" w:hAnsi="Arial" w:cs="Arial"/>
          <w:lang w:val="ro-RO"/>
        </w:rPr>
      </w:pPr>
      <w:r w:rsidRPr="00273676">
        <w:rPr>
          <w:rFonts w:ascii="Arial" w:hAnsi="Arial" w:cs="Arial"/>
          <w:lang w:val="ro-RO"/>
        </w:rPr>
        <w:t>evitarea producerii de deşeuri şi, în cazul în care aceasta nu poate fi evitată, valorificarea lor, iar în caz de imposibilitate tehnică şi economică, luarea măsurilor pentru neutralizarea şi eliminarea acestora, evitându-se sau reducându-se impactul asupra mediului;</w:t>
      </w:r>
    </w:p>
    <w:p w:rsidR="001D6C2F" w:rsidRPr="00273676" w:rsidRDefault="001D6C2F" w:rsidP="001D6C2F">
      <w:pPr>
        <w:pStyle w:val="ListParagraph"/>
        <w:numPr>
          <w:ilvl w:val="0"/>
          <w:numId w:val="22"/>
        </w:numPr>
        <w:jc w:val="both"/>
        <w:rPr>
          <w:rFonts w:ascii="Arial" w:hAnsi="Arial" w:cs="Arial"/>
          <w:lang w:val="ro-RO"/>
        </w:rPr>
      </w:pPr>
      <w:r w:rsidRPr="00273676">
        <w:rPr>
          <w:rFonts w:ascii="Arial" w:hAnsi="Arial" w:cs="Arial"/>
          <w:lang w:val="ro-RO"/>
        </w:rPr>
        <w:t xml:space="preserve">utilizarea eficientă a energiei; </w:t>
      </w:r>
    </w:p>
    <w:p w:rsidR="001D6C2F" w:rsidRPr="00273676" w:rsidRDefault="001D6C2F" w:rsidP="001D6C2F">
      <w:pPr>
        <w:pStyle w:val="ListParagraph"/>
        <w:numPr>
          <w:ilvl w:val="0"/>
          <w:numId w:val="22"/>
        </w:numPr>
        <w:jc w:val="both"/>
        <w:rPr>
          <w:rFonts w:ascii="Arial" w:hAnsi="Arial" w:cs="Arial"/>
          <w:lang w:val="ro-RO"/>
        </w:rPr>
      </w:pPr>
      <w:r w:rsidRPr="00273676">
        <w:rPr>
          <w:rFonts w:ascii="Arial" w:hAnsi="Arial" w:cs="Arial"/>
          <w:lang w:val="ro-RO"/>
        </w:rPr>
        <w:lastRenderedPageBreak/>
        <w:t>luarea măsurilor necesare pentru prevenirea accidentelor şi limitarea consecinţelor acestora;</w:t>
      </w:r>
    </w:p>
    <w:p w:rsidR="001D6C2F" w:rsidRPr="00273676" w:rsidRDefault="001D6C2F" w:rsidP="001D6C2F">
      <w:pPr>
        <w:pStyle w:val="ListParagraph"/>
        <w:numPr>
          <w:ilvl w:val="0"/>
          <w:numId w:val="22"/>
        </w:numPr>
        <w:jc w:val="both"/>
        <w:rPr>
          <w:rFonts w:ascii="Arial" w:hAnsi="Arial" w:cs="Arial"/>
          <w:lang w:val="ro-RO"/>
        </w:rPr>
      </w:pPr>
      <w:r w:rsidRPr="00273676">
        <w:rPr>
          <w:rFonts w:ascii="Arial" w:hAnsi="Arial" w:cs="Arial"/>
          <w:lang w:val="ro-RO"/>
        </w:rPr>
        <w:t>luarea măsurilor necesare, în cazul încetării definitive a activităţilor, pentru evitarea oricărui risc de poluare şi pentru aducerea amplasamentului şi a zonelor afectate într-o stare care să permită reutilizarea acestora.</w:t>
      </w:r>
    </w:p>
    <w:p w:rsidR="001D6C2F" w:rsidRPr="00273676" w:rsidRDefault="001D6C2F" w:rsidP="001D6C2F">
      <w:pPr>
        <w:spacing w:after="0" w:line="240" w:lineRule="auto"/>
        <w:jc w:val="both"/>
        <w:rPr>
          <w:rFonts w:ascii="Arial" w:eastAsia="Times New Roman" w:hAnsi="Arial" w:cs="Arial"/>
          <w:bCs/>
          <w:position w:val="-6"/>
          <w:sz w:val="24"/>
          <w:szCs w:val="24"/>
          <w:lang w:val="ro-RO"/>
        </w:rPr>
      </w:pPr>
      <w:r w:rsidRPr="00273676">
        <w:rPr>
          <w:rFonts w:ascii="Arial" w:eastAsia="Times New Roman" w:hAnsi="Arial" w:cs="Arial"/>
          <w:b/>
          <w:bCs/>
          <w:position w:val="-6"/>
          <w:sz w:val="24"/>
          <w:szCs w:val="24"/>
          <w:lang w:val="ro-RO"/>
        </w:rPr>
        <w:t>15.2</w:t>
      </w:r>
      <w:r w:rsidRPr="00273676">
        <w:rPr>
          <w:rFonts w:ascii="Arial" w:eastAsia="Times New Roman" w:hAnsi="Arial" w:cs="Arial"/>
          <w:bCs/>
          <w:position w:val="-6"/>
          <w:sz w:val="24"/>
          <w:szCs w:val="24"/>
          <w:lang w:val="ro-RO"/>
        </w:rPr>
        <w:t xml:space="preserve"> Orice modificare faţǎ de datele înscrise în documentaţia depusă de operator la solicitarea actualizării autorizaţiei integrate trebuie notificată autorităţii competente de protecţia mediului, în scris, imediat ce intervine:</w:t>
      </w:r>
    </w:p>
    <w:p w:rsidR="001D6C2F" w:rsidRPr="00273676" w:rsidRDefault="001D6C2F" w:rsidP="001D6C2F">
      <w:pPr>
        <w:spacing w:after="0" w:line="240" w:lineRule="auto"/>
        <w:ind w:left="567"/>
        <w:jc w:val="both"/>
        <w:rPr>
          <w:rFonts w:ascii="Arial" w:eastAsia="Times New Roman" w:hAnsi="Arial" w:cs="Arial"/>
          <w:bCs/>
          <w:position w:val="-6"/>
          <w:sz w:val="24"/>
          <w:szCs w:val="24"/>
          <w:lang w:val="ro-RO"/>
        </w:rPr>
      </w:pPr>
      <w:r w:rsidRPr="00273676">
        <w:rPr>
          <w:rFonts w:ascii="Arial" w:eastAsia="Times New Roman" w:hAnsi="Arial" w:cs="Arial"/>
          <w:bCs/>
          <w:position w:val="-6"/>
          <w:sz w:val="24"/>
          <w:szCs w:val="24"/>
          <w:lang w:val="ro-RO"/>
        </w:rPr>
        <w:t xml:space="preserve"> - modificări privind numele sub care societatea este înregistrată la Registrul Comerţului, adresa sediului social al operatorului;</w:t>
      </w:r>
    </w:p>
    <w:p w:rsidR="001D6C2F" w:rsidRPr="00273676" w:rsidRDefault="001D6C2F" w:rsidP="001D6C2F">
      <w:pPr>
        <w:spacing w:after="0" w:line="240" w:lineRule="auto"/>
        <w:ind w:left="567"/>
        <w:jc w:val="both"/>
        <w:rPr>
          <w:rFonts w:ascii="Arial" w:eastAsia="Times New Roman" w:hAnsi="Arial" w:cs="Arial"/>
          <w:bCs/>
          <w:position w:val="-6"/>
          <w:sz w:val="24"/>
          <w:szCs w:val="24"/>
          <w:lang w:val="ro-RO"/>
        </w:rPr>
      </w:pPr>
      <w:r w:rsidRPr="00273676">
        <w:rPr>
          <w:rFonts w:ascii="Arial" w:eastAsia="Times New Roman" w:hAnsi="Arial" w:cs="Arial"/>
          <w:bCs/>
          <w:position w:val="-6"/>
          <w:sz w:val="24"/>
          <w:szCs w:val="24"/>
          <w:lang w:val="ro-RO"/>
        </w:rPr>
        <w:t xml:space="preserve"> - modificări privind deţinătorul instalaţiei;  </w:t>
      </w:r>
    </w:p>
    <w:p w:rsidR="001D6C2F" w:rsidRPr="00273676" w:rsidRDefault="001D6C2F" w:rsidP="001D6C2F">
      <w:pPr>
        <w:spacing w:after="0" w:line="240" w:lineRule="auto"/>
        <w:ind w:left="567"/>
        <w:jc w:val="both"/>
        <w:rPr>
          <w:rFonts w:ascii="Arial" w:eastAsia="Times New Roman" w:hAnsi="Arial" w:cs="Arial"/>
          <w:bCs/>
          <w:position w:val="-6"/>
          <w:sz w:val="24"/>
          <w:szCs w:val="24"/>
          <w:lang w:val="ro-RO"/>
        </w:rPr>
      </w:pPr>
      <w:r w:rsidRPr="00273676">
        <w:rPr>
          <w:rFonts w:ascii="Arial" w:eastAsia="Times New Roman" w:hAnsi="Arial" w:cs="Arial"/>
          <w:bCs/>
          <w:position w:val="-6"/>
          <w:sz w:val="24"/>
          <w:szCs w:val="24"/>
          <w:lang w:val="ro-RO"/>
        </w:rPr>
        <w:t xml:space="preserve"> - măsuri luate privind intrarea în proces de lichidare.</w:t>
      </w:r>
    </w:p>
    <w:p w:rsidR="001D6C2F" w:rsidRPr="00273676" w:rsidRDefault="00F50F92" w:rsidP="001D6C2F">
      <w:p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ab/>
      </w:r>
      <w:r w:rsidR="001D6C2F" w:rsidRPr="00273676">
        <w:rPr>
          <w:rFonts w:ascii="Arial" w:eastAsia="Times New Roman" w:hAnsi="Arial" w:cs="Arial"/>
          <w:sz w:val="24"/>
          <w:szCs w:val="24"/>
          <w:lang w:val="ro-RO"/>
        </w:rPr>
        <w:t xml:space="preserve">In conformitate cu prevederile art. 10 (2) din OUG 195/2005 privind protecţia mediului, cu modificările şi completările ulterioare, </w:t>
      </w:r>
      <w:r w:rsidR="001D6C2F" w:rsidRPr="00273676">
        <w:rPr>
          <w:rFonts w:ascii="Arial" w:eastAsia="Times New Roman" w:hAnsi="Arial" w:cs="Arial"/>
          <w:color w:val="000000"/>
          <w:sz w:val="24"/>
          <w:szCs w:val="24"/>
          <w:lang w:val="ro-RO"/>
        </w:rPr>
        <w:t xml:space="preserve">în termen de 60 de zile de la data semnării/emiterii documentului care atestă încheierea uneia dintre procedurile de vânzare a pachetului majoritar de acţiuni, vânzare de active, fuziune, divizare, concesionare ori în care implică schimbarea titularului activităţii, precum şi în cazul de dizolvare urmată de lichidare, lichidare, faliment, încetarea activităţii, părţile implicate transmit în scris autoritaţii competente pentru protecţia mediului obligatiile asumate privind protectia mediului, printr-un document certificat pentru conformitate cu originalul. </w:t>
      </w:r>
    </w:p>
    <w:p w:rsidR="001D6C2F" w:rsidRPr="00273676" w:rsidRDefault="001D6C2F" w:rsidP="001D6C2F">
      <w:pPr>
        <w:spacing w:after="0" w:line="240" w:lineRule="auto"/>
        <w:jc w:val="both"/>
        <w:rPr>
          <w:rFonts w:ascii="Arial" w:eastAsia="Times New Roman" w:hAnsi="Arial" w:cs="Arial"/>
          <w:sz w:val="24"/>
          <w:szCs w:val="24"/>
          <w:lang w:val="ro-RO"/>
        </w:rPr>
      </w:pPr>
      <w:r w:rsidRPr="00273676">
        <w:rPr>
          <w:rFonts w:ascii="Arial" w:eastAsia="Times New Roman" w:hAnsi="Arial" w:cs="Arial"/>
          <w:b/>
          <w:sz w:val="24"/>
          <w:szCs w:val="24"/>
          <w:lang w:val="ro-RO"/>
        </w:rPr>
        <w:t>15.3.</w:t>
      </w:r>
      <w:r w:rsidRPr="00273676">
        <w:rPr>
          <w:rFonts w:ascii="Arial" w:eastAsia="Times New Roman" w:hAnsi="Arial" w:cs="Arial"/>
          <w:sz w:val="24"/>
          <w:szCs w:val="24"/>
          <w:lang w:val="ro-RO"/>
        </w:rPr>
        <w:t xml:space="preserve"> Operatorul este obligat să respecte condiţiile din autorizaţia integrată de mediu în desfăşurarea activităţii din instalaţie.</w:t>
      </w:r>
    </w:p>
    <w:p w:rsidR="001D6C2F" w:rsidRPr="00273676" w:rsidRDefault="001D6C2F" w:rsidP="001D6C2F">
      <w:pPr>
        <w:spacing w:after="0" w:line="240" w:lineRule="auto"/>
        <w:jc w:val="both"/>
        <w:rPr>
          <w:rFonts w:ascii="Arial" w:eastAsia="Times New Roman" w:hAnsi="Arial" w:cs="Arial"/>
          <w:sz w:val="24"/>
          <w:szCs w:val="24"/>
          <w:lang w:val="ro-RO"/>
        </w:rPr>
      </w:pPr>
      <w:r w:rsidRPr="00273676">
        <w:rPr>
          <w:rFonts w:ascii="Arial" w:eastAsia="Times New Roman" w:hAnsi="Arial" w:cs="Arial"/>
          <w:b/>
          <w:sz w:val="24"/>
          <w:szCs w:val="24"/>
          <w:lang w:val="ro-RO"/>
        </w:rPr>
        <w:t xml:space="preserve">15.4. </w:t>
      </w:r>
      <w:r w:rsidRPr="00273676">
        <w:rPr>
          <w:rFonts w:ascii="Arial" w:eastAsia="Times New Roman" w:hAnsi="Arial" w:cs="Arial"/>
          <w:sz w:val="24"/>
          <w:szCs w:val="24"/>
          <w:lang w:val="ro-RO"/>
        </w:rPr>
        <w:t xml:space="preserve">Nu se va realiza nici o modificare a instalaţiei sau a modului de exploatare a acesteia fără notificarea din timp a APM </w:t>
      </w:r>
      <w:r w:rsidR="001D0051" w:rsidRPr="00273676">
        <w:rPr>
          <w:rFonts w:ascii="Arial" w:eastAsia="Times New Roman" w:hAnsi="Arial" w:cs="Arial"/>
          <w:sz w:val="24"/>
          <w:szCs w:val="24"/>
          <w:lang w:val="ro-RO"/>
        </w:rPr>
        <w:t>Ilfov</w:t>
      </w:r>
      <w:r w:rsidRPr="00273676">
        <w:rPr>
          <w:rFonts w:ascii="Arial" w:eastAsia="Times New Roman" w:hAnsi="Arial" w:cs="Arial"/>
          <w:sz w:val="24"/>
          <w:szCs w:val="24"/>
          <w:lang w:val="ro-RO"/>
        </w:rPr>
        <w:t>.</w:t>
      </w:r>
    </w:p>
    <w:p w:rsidR="001D6C2F" w:rsidRPr="00273676" w:rsidRDefault="001D6C2F" w:rsidP="001D6C2F">
      <w:pPr>
        <w:tabs>
          <w:tab w:val="left" w:pos="0"/>
          <w:tab w:val="left" w:pos="360"/>
        </w:tabs>
        <w:spacing w:after="0" w:line="240" w:lineRule="auto"/>
        <w:ind w:right="1"/>
        <w:jc w:val="both"/>
        <w:rPr>
          <w:rFonts w:ascii="Arial" w:eastAsia="Times New Roman" w:hAnsi="Arial" w:cs="Arial"/>
          <w:sz w:val="24"/>
          <w:szCs w:val="24"/>
          <w:lang w:val="ro-RO"/>
        </w:rPr>
      </w:pPr>
      <w:r w:rsidRPr="00273676">
        <w:rPr>
          <w:rFonts w:ascii="Arial" w:eastAsia="Times New Roman" w:hAnsi="Arial" w:cs="Arial"/>
          <w:b/>
          <w:sz w:val="24"/>
          <w:szCs w:val="24"/>
          <w:lang w:val="ro-RO"/>
        </w:rPr>
        <w:t xml:space="preserve">15.5. </w:t>
      </w:r>
      <w:r w:rsidRPr="00273676">
        <w:rPr>
          <w:rFonts w:ascii="Arial" w:eastAsia="Times New Roman" w:hAnsi="Arial" w:cs="Arial"/>
          <w:sz w:val="24"/>
          <w:szCs w:val="24"/>
          <w:lang w:val="ro-RO"/>
        </w:rPr>
        <w:t>In cazul oricărei situaţii de mai jos trebuie trimisă o notificare scrisă APM Ilfov, Gărzii Naţionale de Mediu - Comisariatul Judeţean  Ilfov:</w:t>
      </w:r>
    </w:p>
    <w:p w:rsidR="001D6C2F" w:rsidRPr="00273676" w:rsidRDefault="001D6C2F" w:rsidP="001D6C2F">
      <w:pPr>
        <w:tabs>
          <w:tab w:val="left" w:pos="180"/>
          <w:tab w:val="left" w:pos="360"/>
        </w:tabs>
        <w:spacing w:after="0" w:line="240" w:lineRule="auto"/>
        <w:ind w:left="567"/>
        <w:jc w:val="both"/>
        <w:rPr>
          <w:rFonts w:ascii="Arial" w:eastAsia="Times New Roman" w:hAnsi="Arial" w:cs="Arial"/>
          <w:sz w:val="24"/>
          <w:szCs w:val="24"/>
          <w:lang w:val="ro-RO"/>
        </w:rPr>
      </w:pPr>
      <w:r w:rsidRPr="00273676">
        <w:rPr>
          <w:rFonts w:ascii="Arial" w:eastAsia="Times New Roman" w:hAnsi="Arial" w:cs="Arial"/>
          <w:sz w:val="24"/>
          <w:szCs w:val="24"/>
          <w:lang w:val="ro-RO"/>
        </w:rPr>
        <w:t>-  încetarea permanentă a exploatării oricărei părţi sau a întregii instalaţii autorizate;</w:t>
      </w:r>
    </w:p>
    <w:p w:rsidR="001D6C2F" w:rsidRPr="00273676" w:rsidRDefault="001D6C2F" w:rsidP="001D6C2F">
      <w:pPr>
        <w:tabs>
          <w:tab w:val="left" w:pos="180"/>
          <w:tab w:val="left" w:pos="360"/>
        </w:tabs>
        <w:spacing w:after="0" w:line="240" w:lineRule="auto"/>
        <w:ind w:left="567"/>
        <w:jc w:val="both"/>
        <w:rPr>
          <w:rFonts w:ascii="Arial" w:eastAsia="Times New Roman" w:hAnsi="Arial" w:cs="Arial"/>
          <w:sz w:val="24"/>
          <w:szCs w:val="24"/>
          <w:lang w:val="ro-RO"/>
        </w:rPr>
      </w:pPr>
      <w:r w:rsidRPr="00273676">
        <w:rPr>
          <w:rFonts w:ascii="Arial" w:eastAsia="Times New Roman" w:hAnsi="Arial" w:cs="Arial"/>
          <w:sz w:val="24"/>
          <w:szCs w:val="24"/>
          <w:lang w:val="ro-RO"/>
        </w:rPr>
        <w:t xml:space="preserve"> - încetarea funcţionǎrii oricărei părţi sau a întregii instalaţii autorizate pentru o perioadă care poate depăşi un an;</w:t>
      </w:r>
    </w:p>
    <w:p w:rsidR="001D6C2F" w:rsidRPr="00273676" w:rsidRDefault="001D6C2F" w:rsidP="001D6C2F">
      <w:pPr>
        <w:spacing w:after="0" w:line="240" w:lineRule="auto"/>
        <w:ind w:left="567"/>
        <w:jc w:val="both"/>
        <w:rPr>
          <w:rFonts w:ascii="Arial" w:eastAsia="Times New Roman" w:hAnsi="Arial" w:cs="Arial"/>
          <w:sz w:val="24"/>
          <w:szCs w:val="24"/>
          <w:lang w:val="ro-RO"/>
        </w:rPr>
      </w:pPr>
      <w:r w:rsidRPr="00273676">
        <w:rPr>
          <w:rFonts w:ascii="Arial" w:eastAsia="Times New Roman" w:hAnsi="Arial" w:cs="Arial"/>
          <w:sz w:val="24"/>
          <w:szCs w:val="24"/>
          <w:lang w:val="ro-RO"/>
        </w:rPr>
        <w:t xml:space="preserve"> - reluarea exploatării oricărei părţi sau a întregii instalaţii autorizate după oprire.</w:t>
      </w:r>
    </w:p>
    <w:p w:rsidR="001D6C2F" w:rsidRPr="00273676" w:rsidRDefault="001D6C2F" w:rsidP="001D6C2F">
      <w:pPr>
        <w:spacing w:after="0" w:line="240" w:lineRule="auto"/>
        <w:jc w:val="both"/>
        <w:rPr>
          <w:rFonts w:ascii="Arial" w:eastAsia="Times New Roman" w:hAnsi="Arial" w:cs="Arial"/>
          <w:sz w:val="24"/>
          <w:szCs w:val="24"/>
          <w:lang w:val="ro-RO"/>
        </w:rPr>
      </w:pPr>
      <w:r w:rsidRPr="00273676">
        <w:rPr>
          <w:rFonts w:ascii="Arial" w:eastAsia="Times New Roman" w:hAnsi="Arial" w:cs="Arial"/>
          <w:b/>
          <w:sz w:val="24"/>
          <w:szCs w:val="24"/>
          <w:lang w:val="ro-RO"/>
        </w:rPr>
        <w:t>15.6.</w:t>
      </w:r>
      <w:r w:rsidRPr="00273676">
        <w:rPr>
          <w:rFonts w:ascii="Arial" w:eastAsia="Times New Roman" w:hAnsi="Arial" w:cs="Arial"/>
          <w:sz w:val="24"/>
          <w:szCs w:val="24"/>
          <w:lang w:val="ro-RO"/>
        </w:rPr>
        <w:t xml:space="preserve"> Operatorul este obligat să raporteze cu regularitate la autoritatea competentă pentru protecţia mediului, datele cuprinse la capitolul 14 al prezentei autorizaţii, rezultatele monitorizării emisiilor şi în termenul cel mai scurt, despre orice incident sau accident care  afectează semnificativ mediu.</w:t>
      </w:r>
    </w:p>
    <w:p w:rsidR="001D6C2F" w:rsidRPr="00273676" w:rsidRDefault="001D6C2F" w:rsidP="001D6C2F">
      <w:pPr>
        <w:tabs>
          <w:tab w:val="left" w:pos="180"/>
          <w:tab w:val="left" w:pos="360"/>
        </w:tabs>
        <w:spacing w:after="0" w:line="240" w:lineRule="auto"/>
        <w:ind w:right="1"/>
        <w:jc w:val="both"/>
        <w:rPr>
          <w:rFonts w:ascii="Arial" w:eastAsia="Times New Roman" w:hAnsi="Arial" w:cs="Arial"/>
          <w:sz w:val="24"/>
          <w:szCs w:val="24"/>
          <w:lang w:val="ro-RO"/>
        </w:rPr>
      </w:pPr>
      <w:r w:rsidRPr="00273676">
        <w:rPr>
          <w:rFonts w:ascii="Arial" w:eastAsia="Times New Roman" w:hAnsi="Arial" w:cs="Arial"/>
          <w:b/>
          <w:sz w:val="24"/>
          <w:szCs w:val="24"/>
          <w:lang w:val="ro-RO"/>
        </w:rPr>
        <w:t>15.7.</w:t>
      </w:r>
      <w:r w:rsidRPr="00273676">
        <w:rPr>
          <w:rFonts w:ascii="Arial" w:eastAsia="Times New Roman" w:hAnsi="Arial" w:cs="Arial"/>
          <w:sz w:val="24"/>
          <w:szCs w:val="24"/>
          <w:lang w:val="ro-RO"/>
        </w:rPr>
        <w:t xml:space="preserve"> Operatorul trebuie să notifice APM Ilfov şi GNM – CJ Ilfov  prin fax şi electronic, dacă este posibil, imediat ce se confruntă cu oricare din următoarele situaţii:</w:t>
      </w:r>
    </w:p>
    <w:p w:rsidR="001D6C2F" w:rsidRPr="00273676" w:rsidRDefault="001D6C2F" w:rsidP="001D6C2F">
      <w:pPr>
        <w:tabs>
          <w:tab w:val="left" w:pos="180"/>
          <w:tab w:val="left" w:pos="360"/>
          <w:tab w:val="left" w:pos="567"/>
        </w:tabs>
        <w:spacing w:after="0" w:line="240" w:lineRule="auto"/>
        <w:ind w:right="-360"/>
        <w:jc w:val="both"/>
        <w:rPr>
          <w:rFonts w:ascii="Arial" w:eastAsia="Times New Roman" w:hAnsi="Arial" w:cs="Arial"/>
          <w:sz w:val="24"/>
          <w:szCs w:val="24"/>
          <w:lang w:val="ro-RO"/>
        </w:rPr>
      </w:pPr>
      <w:r w:rsidRPr="00273676">
        <w:rPr>
          <w:rFonts w:ascii="Arial" w:eastAsia="Times New Roman" w:hAnsi="Arial" w:cs="Arial"/>
          <w:sz w:val="24"/>
          <w:szCs w:val="24"/>
          <w:lang w:val="ro-RO"/>
        </w:rPr>
        <w:t xml:space="preserve">     -  orice emisie în aer, semnificativă pentru mediu, de la orice punct potenţial de emisie;</w:t>
      </w:r>
    </w:p>
    <w:p w:rsidR="001D6C2F" w:rsidRPr="00273676" w:rsidRDefault="001D6C2F" w:rsidP="001D6C2F">
      <w:pPr>
        <w:tabs>
          <w:tab w:val="left" w:pos="180"/>
          <w:tab w:val="left" w:pos="360"/>
          <w:tab w:val="left" w:pos="567"/>
        </w:tabs>
        <w:spacing w:after="0" w:line="240" w:lineRule="auto"/>
        <w:ind w:right="3"/>
        <w:jc w:val="both"/>
        <w:rPr>
          <w:rFonts w:ascii="Arial" w:eastAsia="Times New Roman" w:hAnsi="Arial" w:cs="Arial"/>
          <w:sz w:val="24"/>
          <w:szCs w:val="24"/>
          <w:lang w:val="ro-RO"/>
        </w:rPr>
      </w:pPr>
      <w:r w:rsidRPr="00273676">
        <w:rPr>
          <w:rFonts w:ascii="Arial" w:eastAsia="Times New Roman" w:hAnsi="Arial" w:cs="Arial"/>
          <w:sz w:val="24"/>
          <w:szCs w:val="24"/>
          <w:lang w:val="ro-RO"/>
        </w:rPr>
        <w:t xml:space="preserve">     - orice funcţionare defectuoasă a echipamentului de control care poate duce la pierderea controlului oricărui sistem de reducere a poluării de pe amplasament;</w:t>
      </w:r>
    </w:p>
    <w:p w:rsidR="001D6C2F" w:rsidRPr="00273676" w:rsidRDefault="001D6C2F" w:rsidP="001D6C2F">
      <w:pPr>
        <w:tabs>
          <w:tab w:val="left" w:pos="180"/>
          <w:tab w:val="left" w:pos="360"/>
          <w:tab w:val="left" w:pos="567"/>
        </w:tabs>
        <w:spacing w:after="0" w:line="240" w:lineRule="auto"/>
        <w:ind w:right="1"/>
        <w:jc w:val="both"/>
        <w:rPr>
          <w:rFonts w:ascii="Arial" w:eastAsia="Times New Roman" w:hAnsi="Arial" w:cs="Arial"/>
          <w:sz w:val="24"/>
          <w:szCs w:val="24"/>
          <w:lang w:val="ro-RO"/>
        </w:rPr>
      </w:pPr>
      <w:r w:rsidRPr="00273676">
        <w:rPr>
          <w:rFonts w:ascii="Arial" w:eastAsia="Times New Roman" w:hAnsi="Arial" w:cs="Arial"/>
          <w:sz w:val="24"/>
          <w:szCs w:val="24"/>
          <w:lang w:val="ro-RO"/>
        </w:rPr>
        <w:t xml:space="preserve">     - orice incident cu potenţial de contaminare a apelor de suprafaţă şi subterane sau care poate reprezenta o ameninţare de mediu pentru aer sau sol sau necesită un răspuns urgent din partea agenţiei;</w:t>
      </w:r>
    </w:p>
    <w:p w:rsidR="001D6C2F" w:rsidRPr="00273676" w:rsidRDefault="001D6C2F" w:rsidP="001D6C2F">
      <w:pPr>
        <w:tabs>
          <w:tab w:val="left" w:pos="180"/>
          <w:tab w:val="left" w:pos="360"/>
          <w:tab w:val="left" w:pos="567"/>
        </w:tabs>
        <w:spacing w:after="0" w:line="240" w:lineRule="auto"/>
        <w:ind w:right="1"/>
        <w:jc w:val="both"/>
        <w:rPr>
          <w:rFonts w:ascii="Arial" w:eastAsia="Times New Roman" w:hAnsi="Arial" w:cs="Arial"/>
          <w:sz w:val="24"/>
          <w:szCs w:val="24"/>
          <w:lang w:val="ro-RO"/>
        </w:rPr>
      </w:pPr>
      <w:r w:rsidRPr="00273676">
        <w:rPr>
          <w:rFonts w:ascii="Arial" w:eastAsia="Times New Roman" w:hAnsi="Arial" w:cs="Arial"/>
          <w:sz w:val="24"/>
          <w:szCs w:val="24"/>
          <w:lang w:val="ro-RO"/>
        </w:rPr>
        <w:t xml:space="preserve">      - orice emisie care nu se conformează cu cerinţele autorizaţiei. </w:t>
      </w:r>
    </w:p>
    <w:p w:rsidR="001D6C2F" w:rsidRPr="00273676" w:rsidRDefault="001D6C2F" w:rsidP="001D6C2F">
      <w:pPr>
        <w:spacing w:after="0" w:line="240" w:lineRule="auto"/>
        <w:jc w:val="both"/>
        <w:rPr>
          <w:rFonts w:ascii="Arial" w:eastAsia="Times New Roman" w:hAnsi="Arial" w:cs="Arial"/>
          <w:sz w:val="24"/>
          <w:szCs w:val="24"/>
          <w:lang w:val="ro-RO"/>
        </w:rPr>
      </w:pPr>
      <w:r w:rsidRPr="00273676">
        <w:rPr>
          <w:rFonts w:ascii="Arial" w:eastAsia="Times New Roman" w:hAnsi="Arial" w:cs="Arial"/>
          <w:sz w:val="24"/>
          <w:szCs w:val="24"/>
          <w:lang w:val="ro-RO"/>
        </w:rPr>
        <w:t>Notificarea va cuprinde: data şi ora incidentului, detalii privind natura oricărei emisii şi a oricărui risc creat de incident şi măsurile luate pentru minimizarea emisiilor şi evitarea reapariţie.</w:t>
      </w:r>
    </w:p>
    <w:p w:rsidR="001D6C2F" w:rsidRPr="00273676" w:rsidRDefault="001D6C2F" w:rsidP="001D6C2F">
      <w:pPr>
        <w:tabs>
          <w:tab w:val="left" w:pos="180"/>
          <w:tab w:val="left" w:pos="360"/>
        </w:tabs>
        <w:spacing w:after="0" w:line="240" w:lineRule="auto"/>
        <w:jc w:val="both"/>
        <w:rPr>
          <w:rFonts w:ascii="Arial" w:eastAsia="Times New Roman" w:hAnsi="Arial" w:cs="Arial"/>
          <w:sz w:val="24"/>
          <w:szCs w:val="24"/>
          <w:lang w:val="ro-RO"/>
        </w:rPr>
      </w:pPr>
      <w:r w:rsidRPr="00273676">
        <w:rPr>
          <w:rFonts w:ascii="Arial" w:eastAsia="Times New Roman" w:hAnsi="Arial" w:cs="Arial"/>
          <w:b/>
          <w:sz w:val="24"/>
          <w:szCs w:val="24"/>
          <w:lang w:val="ro-RO"/>
        </w:rPr>
        <w:lastRenderedPageBreak/>
        <w:t>15.8.</w:t>
      </w:r>
      <w:r w:rsidRPr="00273676">
        <w:rPr>
          <w:rFonts w:ascii="Arial" w:eastAsia="Times New Roman" w:hAnsi="Arial" w:cs="Arial"/>
          <w:sz w:val="24"/>
          <w:szCs w:val="24"/>
          <w:lang w:val="ro-RO"/>
        </w:rPr>
        <w:t xml:space="preserve"> În cazul oricărui incident sau situaţie de urgenţă, persoanele autorizate de operator vor anunţa, după caz, şi alte autorităţi, în cel mai scurt timp posibil:</w:t>
      </w:r>
    </w:p>
    <w:p w:rsidR="001D6C2F" w:rsidRPr="00273676" w:rsidRDefault="001D6C2F" w:rsidP="001D6C2F">
      <w:pPr>
        <w:spacing w:after="0" w:line="240" w:lineRule="auto"/>
        <w:ind w:left="709" w:hanging="284"/>
        <w:jc w:val="both"/>
        <w:rPr>
          <w:rFonts w:ascii="Arial" w:eastAsia="Times New Roman" w:hAnsi="Arial" w:cs="Arial"/>
          <w:sz w:val="24"/>
          <w:szCs w:val="24"/>
          <w:lang w:val="ro-RO"/>
        </w:rPr>
      </w:pPr>
      <w:r w:rsidRPr="00273676">
        <w:rPr>
          <w:rFonts w:ascii="Arial" w:eastAsia="Times New Roman" w:hAnsi="Arial" w:cs="Arial"/>
          <w:sz w:val="24"/>
          <w:szCs w:val="24"/>
          <w:lang w:val="ro-RO"/>
        </w:rPr>
        <w:t xml:space="preserve"> - în cazul contaminării solului, apelor subterane, apelor de suprafaţă: Administraţia Naţională  „Apele Romane” Direcţia Apelor</w:t>
      </w:r>
      <w:r w:rsidRPr="00273676">
        <w:rPr>
          <w:rFonts w:ascii="Arial" w:hAnsi="Arial" w:cs="Arial"/>
          <w:sz w:val="24"/>
          <w:szCs w:val="24"/>
          <w:lang w:val="ro-RO"/>
        </w:rPr>
        <w:t xml:space="preserve"> Arges-Vedea, S.G.A Ilfov-Bucuresti</w:t>
      </w:r>
      <w:r w:rsidRPr="00273676">
        <w:rPr>
          <w:rFonts w:ascii="Arial" w:eastAsia="Times New Roman" w:hAnsi="Arial" w:cs="Arial"/>
          <w:sz w:val="24"/>
          <w:szCs w:val="24"/>
          <w:lang w:val="ro-RO"/>
        </w:rPr>
        <w:t xml:space="preserve">  ; </w:t>
      </w:r>
    </w:p>
    <w:p w:rsidR="001D6C2F" w:rsidRPr="00273676" w:rsidRDefault="001D6C2F" w:rsidP="001D6C2F">
      <w:pPr>
        <w:tabs>
          <w:tab w:val="left" w:pos="180"/>
          <w:tab w:val="left" w:pos="360"/>
        </w:tabs>
        <w:spacing w:after="0" w:line="240" w:lineRule="auto"/>
        <w:ind w:left="567" w:hanging="142"/>
        <w:jc w:val="both"/>
        <w:rPr>
          <w:rFonts w:ascii="Arial" w:eastAsia="Times New Roman" w:hAnsi="Arial" w:cs="Arial"/>
          <w:sz w:val="24"/>
          <w:szCs w:val="24"/>
          <w:lang w:val="ro-RO"/>
        </w:rPr>
      </w:pPr>
      <w:r w:rsidRPr="00273676">
        <w:rPr>
          <w:rFonts w:ascii="Arial" w:eastAsia="Times New Roman" w:hAnsi="Arial" w:cs="Arial"/>
          <w:sz w:val="24"/>
          <w:szCs w:val="24"/>
          <w:lang w:val="ro-RO"/>
        </w:rPr>
        <w:t>-  în cazul incendiilor: Inspectoratul pentru Situaţii de Urgenţă București-Ilfov;</w:t>
      </w:r>
    </w:p>
    <w:p w:rsidR="001D6C2F" w:rsidRPr="00273676" w:rsidRDefault="001D6C2F" w:rsidP="001D6C2F">
      <w:pPr>
        <w:tabs>
          <w:tab w:val="left" w:pos="180"/>
          <w:tab w:val="left" w:pos="360"/>
        </w:tabs>
        <w:spacing w:after="0" w:line="240" w:lineRule="auto"/>
        <w:ind w:left="567" w:hanging="142"/>
        <w:jc w:val="both"/>
        <w:rPr>
          <w:rFonts w:ascii="Arial" w:eastAsia="Times New Roman" w:hAnsi="Arial" w:cs="Arial"/>
          <w:sz w:val="24"/>
          <w:szCs w:val="24"/>
          <w:lang w:val="ro-RO"/>
        </w:rPr>
      </w:pPr>
      <w:r w:rsidRPr="00273676">
        <w:rPr>
          <w:rFonts w:ascii="Arial" w:eastAsia="Times New Roman" w:hAnsi="Arial" w:cs="Arial"/>
          <w:sz w:val="24"/>
          <w:szCs w:val="24"/>
          <w:lang w:val="ro-RO"/>
        </w:rPr>
        <w:t>- în caz de îmbolnăviri ale personalului: Direcţia de Sănătate Publică, Inspectoratul Teritorial de Muncă.</w:t>
      </w:r>
    </w:p>
    <w:p w:rsidR="001D6C2F" w:rsidRPr="00273676" w:rsidRDefault="001D6C2F" w:rsidP="001D6C2F">
      <w:pPr>
        <w:tabs>
          <w:tab w:val="left" w:pos="0"/>
          <w:tab w:val="left" w:pos="180"/>
        </w:tabs>
        <w:spacing w:after="0" w:line="240" w:lineRule="auto"/>
        <w:jc w:val="both"/>
        <w:rPr>
          <w:rFonts w:ascii="Arial" w:eastAsia="Times New Roman" w:hAnsi="Arial" w:cs="Arial"/>
          <w:sz w:val="24"/>
          <w:szCs w:val="24"/>
          <w:lang w:val="ro-RO"/>
        </w:rPr>
      </w:pPr>
      <w:r w:rsidRPr="00273676">
        <w:rPr>
          <w:rFonts w:ascii="Arial" w:eastAsia="Times New Roman" w:hAnsi="Arial" w:cs="Arial"/>
          <w:b/>
          <w:sz w:val="24"/>
          <w:szCs w:val="24"/>
          <w:lang w:val="ro-RO"/>
        </w:rPr>
        <w:t>15.9</w:t>
      </w:r>
      <w:r w:rsidRPr="00273676">
        <w:rPr>
          <w:rFonts w:ascii="Arial" w:eastAsia="Times New Roman" w:hAnsi="Arial" w:cs="Arial"/>
          <w:sz w:val="24"/>
          <w:szCs w:val="24"/>
          <w:lang w:val="ro-RO"/>
        </w:rPr>
        <w:t xml:space="preserve">. </w:t>
      </w:r>
      <w:r w:rsidRPr="00273676">
        <w:rPr>
          <w:rFonts w:ascii="Arial" w:hAnsi="Arial" w:cs="Arial"/>
          <w:noProof/>
          <w:sz w:val="24"/>
          <w:szCs w:val="24"/>
          <w:lang w:val="ro-RO"/>
        </w:rPr>
        <w:t>Operatorul</w:t>
      </w:r>
      <w:r w:rsidRPr="00273676">
        <w:rPr>
          <w:rFonts w:ascii="Arial" w:eastAsia="Times New Roman" w:hAnsi="Arial" w:cs="Arial"/>
          <w:sz w:val="24"/>
          <w:szCs w:val="24"/>
          <w:lang w:val="ro-RO"/>
        </w:rPr>
        <w:t xml:space="preserve"> trebuie să menţină un dosar pentru informarea publică, care să fie disponibil publicului, la cerere. Acest dosar trebuie să conţină următoarele:</w:t>
      </w:r>
    </w:p>
    <w:p w:rsidR="001D6C2F" w:rsidRPr="00273676" w:rsidRDefault="001D6C2F" w:rsidP="001D6C2F">
      <w:pPr>
        <w:tabs>
          <w:tab w:val="left" w:pos="180"/>
          <w:tab w:val="left" w:pos="360"/>
        </w:tabs>
        <w:spacing w:after="0" w:line="240" w:lineRule="auto"/>
        <w:jc w:val="both"/>
        <w:rPr>
          <w:rFonts w:ascii="Arial" w:eastAsia="Times New Roman" w:hAnsi="Arial" w:cs="Arial"/>
          <w:sz w:val="24"/>
          <w:szCs w:val="24"/>
          <w:lang w:val="ro-RO"/>
        </w:rPr>
      </w:pPr>
      <w:r w:rsidRPr="00273676">
        <w:rPr>
          <w:rFonts w:ascii="Arial" w:eastAsia="Times New Roman" w:hAnsi="Arial" w:cs="Arial"/>
          <w:sz w:val="24"/>
          <w:szCs w:val="24"/>
          <w:lang w:val="ro-RO"/>
        </w:rPr>
        <w:tab/>
      </w:r>
      <w:r w:rsidRPr="00273676">
        <w:rPr>
          <w:rFonts w:ascii="Arial" w:eastAsia="Times New Roman" w:hAnsi="Arial" w:cs="Arial"/>
          <w:sz w:val="24"/>
          <w:szCs w:val="24"/>
          <w:lang w:val="ro-RO"/>
        </w:rPr>
        <w:tab/>
      </w:r>
      <w:r w:rsidRPr="00273676">
        <w:rPr>
          <w:rFonts w:ascii="Arial" w:eastAsia="Times New Roman" w:hAnsi="Arial" w:cs="Arial"/>
          <w:sz w:val="24"/>
          <w:szCs w:val="24"/>
          <w:lang w:val="ro-RO"/>
        </w:rPr>
        <w:tab/>
      </w:r>
      <w:r w:rsidRPr="00273676">
        <w:rPr>
          <w:rFonts w:ascii="Arial" w:eastAsia="Times New Roman" w:hAnsi="Arial" w:cs="Arial"/>
          <w:sz w:val="24"/>
          <w:szCs w:val="24"/>
          <w:lang w:val="ro-RO"/>
        </w:rPr>
        <w:tab/>
        <w:t>- autorizaţia; </w:t>
      </w:r>
    </w:p>
    <w:p w:rsidR="001D6C2F" w:rsidRPr="00273676" w:rsidRDefault="001D6C2F" w:rsidP="001D6C2F">
      <w:pPr>
        <w:tabs>
          <w:tab w:val="left" w:pos="180"/>
          <w:tab w:val="left" w:pos="360"/>
        </w:tabs>
        <w:spacing w:after="0" w:line="240" w:lineRule="auto"/>
        <w:ind w:right="-360"/>
        <w:jc w:val="both"/>
        <w:rPr>
          <w:rFonts w:ascii="Arial" w:eastAsia="Times New Roman" w:hAnsi="Arial" w:cs="Arial"/>
          <w:sz w:val="24"/>
          <w:szCs w:val="24"/>
          <w:lang w:val="ro-RO"/>
        </w:rPr>
      </w:pPr>
      <w:r w:rsidRPr="00273676">
        <w:rPr>
          <w:rFonts w:ascii="Arial" w:eastAsia="Times New Roman" w:hAnsi="Arial" w:cs="Arial"/>
          <w:sz w:val="24"/>
          <w:szCs w:val="24"/>
          <w:lang w:val="ro-RO"/>
        </w:rPr>
        <w:tab/>
      </w:r>
      <w:r w:rsidRPr="00273676">
        <w:rPr>
          <w:rFonts w:ascii="Arial" w:eastAsia="Times New Roman" w:hAnsi="Arial" w:cs="Arial"/>
          <w:sz w:val="24"/>
          <w:szCs w:val="24"/>
          <w:lang w:val="ro-RO"/>
        </w:rPr>
        <w:tab/>
      </w:r>
      <w:r w:rsidRPr="00273676">
        <w:rPr>
          <w:rFonts w:ascii="Arial" w:eastAsia="Times New Roman" w:hAnsi="Arial" w:cs="Arial"/>
          <w:sz w:val="24"/>
          <w:szCs w:val="24"/>
          <w:lang w:val="ro-RO"/>
        </w:rPr>
        <w:tab/>
      </w:r>
      <w:r w:rsidRPr="00273676">
        <w:rPr>
          <w:rFonts w:ascii="Arial" w:eastAsia="Times New Roman" w:hAnsi="Arial" w:cs="Arial"/>
          <w:sz w:val="24"/>
          <w:szCs w:val="24"/>
          <w:lang w:val="ro-RO"/>
        </w:rPr>
        <w:tab/>
        <w:t>- solicitarea; </w:t>
      </w:r>
    </w:p>
    <w:p w:rsidR="001D6C2F" w:rsidRPr="00273676" w:rsidRDefault="001D6C2F" w:rsidP="001D6C2F">
      <w:pPr>
        <w:tabs>
          <w:tab w:val="left" w:pos="180"/>
          <w:tab w:val="left" w:pos="360"/>
        </w:tabs>
        <w:spacing w:after="0" w:line="240" w:lineRule="auto"/>
        <w:ind w:right="-360"/>
        <w:jc w:val="both"/>
        <w:rPr>
          <w:rFonts w:ascii="Arial" w:eastAsia="Times New Roman" w:hAnsi="Arial" w:cs="Arial"/>
          <w:sz w:val="24"/>
          <w:szCs w:val="24"/>
          <w:lang w:val="ro-RO"/>
        </w:rPr>
      </w:pPr>
      <w:r w:rsidRPr="00273676">
        <w:rPr>
          <w:rFonts w:ascii="Arial" w:eastAsia="Times New Roman" w:hAnsi="Arial" w:cs="Arial"/>
          <w:sz w:val="24"/>
          <w:szCs w:val="24"/>
          <w:lang w:val="ro-RO"/>
        </w:rPr>
        <w:tab/>
      </w:r>
      <w:r w:rsidRPr="00273676">
        <w:rPr>
          <w:rFonts w:ascii="Arial" w:eastAsia="Times New Roman" w:hAnsi="Arial" w:cs="Arial"/>
          <w:sz w:val="24"/>
          <w:szCs w:val="24"/>
          <w:lang w:val="ro-RO"/>
        </w:rPr>
        <w:tab/>
      </w:r>
      <w:r w:rsidRPr="00273676">
        <w:rPr>
          <w:rFonts w:ascii="Arial" w:eastAsia="Times New Roman" w:hAnsi="Arial" w:cs="Arial"/>
          <w:sz w:val="24"/>
          <w:szCs w:val="24"/>
          <w:lang w:val="ro-RO"/>
        </w:rPr>
        <w:tab/>
      </w:r>
      <w:r w:rsidRPr="00273676">
        <w:rPr>
          <w:rFonts w:ascii="Arial" w:eastAsia="Times New Roman" w:hAnsi="Arial" w:cs="Arial"/>
          <w:sz w:val="24"/>
          <w:szCs w:val="24"/>
          <w:lang w:val="ro-RO"/>
        </w:rPr>
        <w:tab/>
        <w:t>- raportarea anuală privind aspectele de mediu netehnice;</w:t>
      </w:r>
    </w:p>
    <w:p w:rsidR="001D6C2F" w:rsidRPr="00273676" w:rsidRDefault="001D6C2F" w:rsidP="001D6C2F">
      <w:pPr>
        <w:tabs>
          <w:tab w:val="left" w:pos="180"/>
          <w:tab w:val="left" w:pos="360"/>
        </w:tabs>
        <w:spacing w:after="0" w:line="240" w:lineRule="auto"/>
        <w:ind w:right="-360" w:firstLine="1440"/>
        <w:jc w:val="both"/>
        <w:rPr>
          <w:rFonts w:ascii="Arial" w:eastAsia="Times New Roman" w:hAnsi="Arial" w:cs="Arial"/>
          <w:sz w:val="24"/>
          <w:szCs w:val="24"/>
          <w:lang w:val="ro-RO"/>
        </w:rPr>
      </w:pPr>
      <w:r w:rsidRPr="00273676">
        <w:rPr>
          <w:rFonts w:ascii="Arial" w:eastAsia="Times New Roman" w:hAnsi="Arial" w:cs="Arial"/>
          <w:sz w:val="24"/>
          <w:szCs w:val="24"/>
          <w:lang w:val="ro-RO"/>
        </w:rPr>
        <w:t>- raportul anual de monitorizare;</w:t>
      </w:r>
    </w:p>
    <w:p w:rsidR="001D6C2F" w:rsidRPr="00273676" w:rsidRDefault="001D6C2F" w:rsidP="001D6C2F">
      <w:pPr>
        <w:spacing w:after="0" w:line="240" w:lineRule="auto"/>
        <w:jc w:val="both"/>
        <w:rPr>
          <w:rFonts w:ascii="Arial" w:eastAsia="Times New Roman" w:hAnsi="Arial" w:cs="Arial"/>
          <w:sz w:val="24"/>
          <w:szCs w:val="24"/>
          <w:lang w:val="ro-RO"/>
        </w:rPr>
      </w:pPr>
      <w:r w:rsidRPr="00273676">
        <w:rPr>
          <w:rFonts w:ascii="Arial" w:eastAsia="Times New Roman" w:hAnsi="Arial" w:cs="Arial"/>
          <w:sz w:val="24"/>
          <w:szCs w:val="24"/>
          <w:lang w:val="ro-RO"/>
        </w:rPr>
        <w:t xml:space="preserve">    </w:t>
      </w:r>
      <w:r w:rsidRPr="00273676">
        <w:rPr>
          <w:rFonts w:ascii="Arial" w:eastAsia="Times New Roman" w:hAnsi="Arial" w:cs="Arial"/>
          <w:sz w:val="24"/>
          <w:szCs w:val="24"/>
          <w:lang w:val="ro-RO"/>
        </w:rPr>
        <w:tab/>
        <w:t xml:space="preserve">           - alte aspecte pe care operatorul le consideră adecvate.</w:t>
      </w:r>
    </w:p>
    <w:p w:rsidR="001D6C2F" w:rsidRPr="00273676" w:rsidRDefault="001D6C2F" w:rsidP="001D6C2F">
      <w:pPr>
        <w:spacing w:after="0" w:line="240" w:lineRule="auto"/>
        <w:jc w:val="both"/>
        <w:rPr>
          <w:rFonts w:ascii="Arial" w:eastAsia="Times New Roman" w:hAnsi="Arial" w:cs="Arial"/>
          <w:sz w:val="24"/>
          <w:szCs w:val="24"/>
          <w:lang w:val="ro-RO"/>
        </w:rPr>
      </w:pPr>
      <w:r w:rsidRPr="00273676">
        <w:rPr>
          <w:rFonts w:ascii="Arial" w:eastAsia="Times New Roman" w:hAnsi="Arial" w:cs="Arial"/>
          <w:b/>
          <w:sz w:val="24"/>
          <w:szCs w:val="24"/>
          <w:lang w:val="ro-RO"/>
        </w:rPr>
        <w:t>15.10</w:t>
      </w:r>
      <w:r w:rsidRPr="00273676">
        <w:rPr>
          <w:rFonts w:ascii="Arial" w:eastAsia="Times New Roman" w:hAnsi="Arial" w:cs="Arial"/>
          <w:sz w:val="24"/>
          <w:szCs w:val="24"/>
          <w:lang w:val="ro-RO"/>
        </w:rPr>
        <w:t>. În conformitate cu prevederile OUG 195/2005 privind protecţia mediului, aprobată şi modificată prin Legea 265/2006, modificată şi completată de OUG 164/2008 conducerea</w:t>
      </w:r>
      <w:r w:rsidR="008A0094">
        <w:rPr>
          <w:rFonts w:ascii="Arial" w:eastAsia="Times New Roman" w:hAnsi="Arial" w:cs="Arial"/>
          <w:sz w:val="24"/>
          <w:szCs w:val="24"/>
          <w:lang w:val="ro-RO"/>
        </w:rPr>
        <w:t xml:space="preserve"> </w:t>
      </w:r>
      <w:r w:rsidR="008A0094" w:rsidRPr="008A0094">
        <w:rPr>
          <w:rFonts w:ascii="Arial" w:eastAsia="Times New Roman" w:hAnsi="Arial" w:cs="Arial"/>
          <w:b/>
          <w:sz w:val="24"/>
          <w:szCs w:val="24"/>
          <w:lang w:val="ro-RO"/>
        </w:rPr>
        <w:t>S.C. METHALUX FOUNDRY S.R.L</w:t>
      </w:r>
      <w:r w:rsidR="008A0094">
        <w:rPr>
          <w:rFonts w:ascii="Arial" w:eastAsia="Times New Roman" w:hAnsi="Arial" w:cs="Arial"/>
          <w:sz w:val="24"/>
          <w:szCs w:val="24"/>
          <w:lang w:val="ro-RO"/>
        </w:rPr>
        <w:t>.</w:t>
      </w:r>
      <w:r w:rsidRPr="00273676">
        <w:rPr>
          <w:rFonts w:ascii="Arial" w:eastAsia="Times New Roman" w:hAnsi="Arial" w:cs="Arial"/>
          <w:sz w:val="24"/>
          <w:szCs w:val="24"/>
          <w:lang w:val="ro-RO"/>
        </w:rPr>
        <w:t xml:space="preserve">, prin persoana desemnată cu atribuţii în domeniul protecţiei mediului, va asista persoanele împuternicite cu activităţi de inspecţie punîndu-le la dispoziţie evidenţa măsurătorilor proprii şi toate celelalte documente şi le va facilita controlul activităţii precum şi prelevarea de probe. Va asigura, de asemenea, accesul persoanelor împuternicite la instalaţiile tehnologice, la echipamentele şi instalaţiile de depoluare precum şi în spaţiile sau în zonele potenţial generatoare de impact asupra mediului. </w:t>
      </w:r>
    </w:p>
    <w:p w:rsidR="001D6C2F" w:rsidRPr="00273676" w:rsidRDefault="001D6C2F" w:rsidP="001D6C2F">
      <w:pPr>
        <w:spacing w:after="0" w:line="240" w:lineRule="auto"/>
        <w:jc w:val="both"/>
        <w:rPr>
          <w:rFonts w:ascii="Arial" w:eastAsia="Times New Roman" w:hAnsi="Arial" w:cs="Arial"/>
          <w:sz w:val="24"/>
          <w:szCs w:val="24"/>
          <w:lang w:val="ro-RO"/>
        </w:rPr>
      </w:pPr>
      <w:r w:rsidRPr="00273676">
        <w:rPr>
          <w:rFonts w:ascii="Arial" w:eastAsia="Times New Roman" w:hAnsi="Arial" w:cs="Arial"/>
          <w:b/>
          <w:sz w:val="24"/>
          <w:szCs w:val="24"/>
          <w:lang w:val="ro-RO"/>
        </w:rPr>
        <w:t>15.11</w:t>
      </w:r>
      <w:r w:rsidRPr="00273676">
        <w:rPr>
          <w:rFonts w:ascii="Arial" w:eastAsia="Times New Roman" w:hAnsi="Arial" w:cs="Arial"/>
          <w:sz w:val="24"/>
          <w:szCs w:val="24"/>
          <w:lang w:val="ro-RO"/>
        </w:rPr>
        <w:t>. Operatorul are obligaţia de a realiza măsurile impuse anterior de persoane împuternicite cu inspecţia. Măsurile impuse de aceste autorităţi, modul de realizare a acestora şi data realizării acestora vor fi raportate la  APM Ilfov şi autoritatea care a impus măsurile, imediat după realizarea lor.</w:t>
      </w:r>
    </w:p>
    <w:p w:rsidR="001D6C2F" w:rsidRPr="00273676" w:rsidRDefault="001D6C2F" w:rsidP="001D6C2F">
      <w:pPr>
        <w:spacing w:after="0" w:line="240" w:lineRule="auto"/>
        <w:jc w:val="both"/>
        <w:rPr>
          <w:rFonts w:ascii="Arial" w:eastAsia="Times New Roman" w:hAnsi="Arial" w:cs="Arial"/>
          <w:b/>
          <w:sz w:val="24"/>
          <w:szCs w:val="24"/>
          <w:lang w:val="ro-RO"/>
        </w:rPr>
      </w:pPr>
      <w:r w:rsidRPr="00273676">
        <w:rPr>
          <w:rFonts w:ascii="Arial" w:eastAsia="Times New Roman" w:hAnsi="Arial" w:cs="Arial"/>
          <w:b/>
          <w:sz w:val="24"/>
          <w:szCs w:val="24"/>
          <w:lang w:val="ro-RO"/>
        </w:rPr>
        <w:t>15.12.</w:t>
      </w:r>
      <w:r w:rsidRPr="00273676">
        <w:rPr>
          <w:rFonts w:ascii="Arial" w:eastAsia="Times New Roman" w:hAnsi="Arial" w:cs="Arial"/>
          <w:b/>
          <w:i/>
          <w:sz w:val="24"/>
          <w:szCs w:val="24"/>
          <w:lang w:val="ro-RO"/>
        </w:rPr>
        <w:t xml:space="preserve"> </w:t>
      </w:r>
      <w:r w:rsidRPr="00273676">
        <w:rPr>
          <w:rFonts w:ascii="Arial" w:eastAsia="Times New Roman" w:hAnsi="Arial" w:cs="Arial"/>
          <w:b/>
          <w:sz w:val="24"/>
          <w:szCs w:val="24"/>
          <w:lang w:val="ro-RO"/>
        </w:rPr>
        <w:t xml:space="preserve"> </w:t>
      </w:r>
      <w:r w:rsidRPr="00273676">
        <w:rPr>
          <w:rFonts w:ascii="Arial" w:eastAsia="Times New Roman" w:hAnsi="Arial" w:cs="Arial"/>
          <w:sz w:val="24"/>
          <w:szCs w:val="24"/>
          <w:lang w:val="ro-RO"/>
        </w:rPr>
        <w:t xml:space="preserve">În conformitate cu OUG 196/2005, aprobată de Legea 105/2006 privind fondul de mediu,cu modificarile ulterioare, </w:t>
      </w:r>
      <w:r w:rsidRPr="00273676">
        <w:rPr>
          <w:rFonts w:ascii="Arial" w:eastAsia="Times New Roman" w:hAnsi="Arial" w:cs="Arial"/>
          <w:b/>
          <w:sz w:val="24"/>
          <w:szCs w:val="24"/>
          <w:lang w:val="ro-RO"/>
        </w:rPr>
        <w:t xml:space="preserve"> </w:t>
      </w:r>
      <w:r w:rsidRPr="00273676">
        <w:rPr>
          <w:rFonts w:ascii="Arial" w:eastAsia="Times New Roman" w:hAnsi="Arial" w:cs="Arial"/>
          <w:sz w:val="24"/>
          <w:szCs w:val="24"/>
          <w:lang w:val="ro-RO"/>
        </w:rPr>
        <w:t>operatorul are obligaţia să declare, să calculeze şi să achite taxele aferente fondului de mediu pentru ambalajele introduse pe piaţa internă şi emisiile atmosferice din surse fixe şi mobile.</w:t>
      </w:r>
    </w:p>
    <w:p w:rsidR="001D6C2F" w:rsidRPr="00273676" w:rsidRDefault="001D6C2F" w:rsidP="001D6C2F">
      <w:pPr>
        <w:tabs>
          <w:tab w:val="left" w:pos="360"/>
          <w:tab w:val="left" w:pos="720"/>
          <w:tab w:val="left" w:pos="1800"/>
        </w:tabs>
        <w:spacing w:after="0" w:line="240" w:lineRule="auto"/>
        <w:ind w:right="3"/>
        <w:jc w:val="both"/>
        <w:rPr>
          <w:rFonts w:ascii="Arial" w:eastAsia="Times New Roman" w:hAnsi="Arial" w:cs="Arial"/>
          <w:b/>
          <w:sz w:val="24"/>
          <w:szCs w:val="24"/>
          <w:lang w:val="ro-RO"/>
        </w:rPr>
      </w:pPr>
      <w:r w:rsidRPr="00273676">
        <w:rPr>
          <w:rFonts w:ascii="Arial" w:eastAsia="Times New Roman" w:hAnsi="Arial" w:cs="Arial"/>
          <w:b/>
          <w:caps/>
          <w:sz w:val="24"/>
          <w:szCs w:val="24"/>
          <w:lang w:val="ro-RO"/>
        </w:rPr>
        <w:t xml:space="preserve">15.13. </w:t>
      </w:r>
      <w:r w:rsidRPr="00273676">
        <w:rPr>
          <w:rFonts w:ascii="Arial" w:eastAsia="Times New Roman" w:hAnsi="Arial" w:cs="Arial"/>
          <w:sz w:val="24"/>
          <w:szCs w:val="24"/>
          <w:lang w:val="ro-RO"/>
        </w:rPr>
        <w:t xml:space="preserve">Operatorul are obligaţia de a întreţine în mod corespunzător întregul amplasament conform art. 70, lit.i din OUG 195/2005 privind protecţia mediului, aprobată şi modificată prin Legea 265/2006, cu toate completările si modificările ulterioare.   </w:t>
      </w:r>
    </w:p>
    <w:p w:rsidR="001D6C2F" w:rsidRPr="00273676" w:rsidRDefault="001D6C2F" w:rsidP="001D6C2F">
      <w:pPr>
        <w:spacing w:after="0" w:line="240" w:lineRule="auto"/>
        <w:jc w:val="both"/>
        <w:rPr>
          <w:rFonts w:ascii="Arial" w:eastAsia="Times New Roman" w:hAnsi="Arial" w:cs="Arial"/>
          <w:sz w:val="24"/>
          <w:szCs w:val="24"/>
          <w:lang w:val="ro-RO"/>
        </w:rPr>
      </w:pPr>
      <w:r w:rsidRPr="00273676">
        <w:rPr>
          <w:rFonts w:ascii="Arial" w:eastAsia="Times New Roman" w:hAnsi="Arial" w:cs="Arial"/>
          <w:b/>
          <w:sz w:val="24"/>
          <w:szCs w:val="24"/>
          <w:lang w:val="ro-RO"/>
        </w:rPr>
        <w:t xml:space="preserve">15.14. </w:t>
      </w:r>
      <w:r w:rsidRPr="00273676">
        <w:rPr>
          <w:rFonts w:ascii="Arial" w:eastAsia="Times New Roman" w:hAnsi="Arial" w:cs="Arial"/>
          <w:sz w:val="24"/>
          <w:szCs w:val="24"/>
          <w:lang w:val="ro-RO"/>
        </w:rPr>
        <w:t>Operatorul are obligaţia să pună la dispozitia publicului pe suport de hârtie/ electronic,</w:t>
      </w:r>
      <w:r w:rsidRPr="00273676">
        <w:rPr>
          <w:rFonts w:ascii="Arial" w:eastAsia="Times New Roman" w:hAnsi="Arial" w:cs="Arial"/>
          <w:b/>
          <w:sz w:val="24"/>
          <w:szCs w:val="24"/>
          <w:lang w:val="ro-RO"/>
        </w:rPr>
        <w:t xml:space="preserve"> </w:t>
      </w:r>
      <w:r w:rsidRPr="00273676">
        <w:rPr>
          <w:rFonts w:ascii="Arial" w:eastAsia="Times New Roman" w:hAnsi="Arial" w:cs="Arial"/>
          <w:sz w:val="24"/>
          <w:szCs w:val="24"/>
          <w:lang w:val="ro-RO"/>
        </w:rPr>
        <w:t xml:space="preserve">pentru a putea fi consultate, datele referitoare la emisiile provenite de la instalaţii, la sediul APM  Ilfov sau/şi la sediul administraţiei locale în a cărei rază se află instalaţia, conform art. 53 din Ord. 818/2003  pentru aprobarea procedurii de emitere a autorizaţiei integrate de mediu, modificat prin Ordinul nr. 1158/2005 si OAP 3970/2012. </w:t>
      </w:r>
    </w:p>
    <w:p w:rsidR="001D6C2F" w:rsidRPr="00273676" w:rsidRDefault="001D6C2F" w:rsidP="001D6C2F">
      <w:pPr>
        <w:spacing w:after="0" w:line="240" w:lineRule="auto"/>
        <w:jc w:val="both"/>
        <w:rPr>
          <w:rFonts w:ascii="Arial" w:hAnsi="Arial" w:cs="Arial"/>
          <w:sz w:val="24"/>
          <w:szCs w:val="24"/>
          <w:lang w:val="ro-RO"/>
        </w:rPr>
      </w:pPr>
    </w:p>
    <w:p w:rsidR="001D6C2F" w:rsidRPr="00273676" w:rsidRDefault="001D6C2F" w:rsidP="001D6C2F">
      <w:pPr>
        <w:pStyle w:val="Heading1"/>
      </w:pPr>
      <w:r w:rsidRPr="00273676">
        <w:t>16. MANAGEMENTUL ÎNCHIDERII INSTALAŢIEI, MANAGEMENTUL REZIDUURILOR</w:t>
      </w:r>
    </w:p>
    <w:p w:rsidR="001D6C2F" w:rsidRPr="00273676" w:rsidRDefault="001D6C2F" w:rsidP="001D6C2F">
      <w:pPr>
        <w:tabs>
          <w:tab w:val="left" w:pos="360"/>
          <w:tab w:val="left" w:pos="720"/>
          <w:tab w:val="left" w:pos="1800"/>
        </w:tabs>
        <w:spacing w:after="0" w:line="240" w:lineRule="auto"/>
        <w:jc w:val="both"/>
        <w:rPr>
          <w:rFonts w:ascii="Arial" w:hAnsi="Arial" w:cs="Arial"/>
          <w:sz w:val="24"/>
          <w:szCs w:val="24"/>
          <w:lang w:val="ro-RO"/>
        </w:rPr>
      </w:pPr>
      <w:r w:rsidRPr="00273676">
        <w:rPr>
          <w:rFonts w:ascii="Arial" w:hAnsi="Arial" w:cs="Arial"/>
          <w:b/>
          <w:bCs/>
          <w:sz w:val="24"/>
          <w:szCs w:val="24"/>
          <w:lang w:val="ro-RO"/>
        </w:rPr>
        <w:t xml:space="preserve">16.1. </w:t>
      </w:r>
      <w:r w:rsidRPr="00273676">
        <w:rPr>
          <w:rFonts w:ascii="Arial" w:hAnsi="Arial" w:cs="Arial"/>
          <w:sz w:val="24"/>
          <w:szCs w:val="24"/>
          <w:lang w:val="ro-RO"/>
        </w:rPr>
        <w:t>În cazul în care o</w:t>
      </w:r>
      <w:r w:rsidRPr="00273676">
        <w:rPr>
          <w:rFonts w:ascii="Arial" w:eastAsia="Times New Roman" w:hAnsi="Arial" w:cs="Arial"/>
          <w:sz w:val="24"/>
          <w:szCs w:val="24"/>
          <w:lang w:val="ro-RO"/>
        </w:rPr>
        <w:t xml:space="preserve">peratorul </w:t>
      </w:r>
      <w:r w:rsidRPr="00273676">
        <w:rPr>
          <w:rFonts w:ascii="Arial" w:hAnsi="Arial" w:cs="Arial"/>
          <w:sz w:val="24"/>
          <w:szCs w:val="24"/>
          <w:lang w:val="ro-RO"/>
        </w:rPr>
        <w:t xml:space="preserve">urmează să deruleze sau să fie supus unei proceduri de vânzare a pachetului majoritar de acţiuni, vânzare de active, fuziune, divizare, concesionare ori în alte situaţii care implică schimbarea titularului activităţii, precum şi în caz de dizolvare urmată de lichidare, lichidare, faliment, încetarea activităţii, acesta are obligaţia de a notifica autoritatea competentă pentru protecţia mediului. Autoritatea competentă pentru protecţia mediului informează operatorul cu privire la </w:t>
      </w:r>
      <w:r w:rsidRPr="00273676">
        <w:rPr>
          <w:rFonts w:ascii="Arial" w:hAnsi="Arial" w:cs="Arial"/>
          <w:sz w:val="24"/>
          <w:szCs w:val="24"/>
          <w:lang w:val="ro-RO"/>
        </w:rPr>
        <w:lastRenderedPageBreak/>
        <w:t>obligaţiile de mediu care trebuie asumate de părţile implicate, pe baza evaluărilor care au stat la baza emiterii actelor de reglementare existente.</w:t>
      </w:r>
    </w:p>
    <w:p w:rsidR="001D6C2F" w:rsidRPr="00273676" w:rsidRDefault="001D6C2F" w:rsidP="001D6C2F">
      <w:pPr>
        <w:tabs>
          <w:tab w:val="left" w:pos="360"/>
          <w:tab w:val="left" w:pos="720"/>
          <w:tab w:val="left" w:pos="1800"/>
        </w:tabs>
        <w:spacing w:after="0" w:line="240" w:lineRule="auto"/>
        <w:jc w:val="both"/>
        <w:rPr>
          <w:rFonts w:ascii="Arial" w:hAnsi="Arial" w:cs="Arial"/>
          <w:sz w:val="24"/>
          <w:szCs w:val="24"/>
          <w:lang w:val="ro-RO"/>
        </w:rPr>
      </w:pPr>
      <w:r w:rsidRPr="00273676">
        <w:rPr>
          <w:rFonts w:ascii="Arial" w:hAnsi="Arial" w:cs="Arial"/>
          <w:sz w:val="24"/>
          <w:szCs w:val="24"/>
          <w:lang w:val="ro-RO"/>
        </w:rPr>
        <w:t xml:space="preserve"> În termen de 60 de zile de la data semnării/emiterii documentului care atestă încheierea uneia dintre proceduri, părţile implicate transmit în scris autorităţii competente pentru protecţia mediului obligaţiile asumate privind protecţia mediului, printr-un document certificat pentru conformitate cu originalul. Clauzele privind obligaţiile de mediu cuprinse în actele întocmite au un caracter public.</w:t>
      </w:r>
    </w:p>
    <w:p w:rsidR="001D6C2F" w:rsidRPr="00273676" w:rsidRDefault="001D6C2F" w:rsidP="001D6C2F">
      <w:pPr>
        <w:tabs>
          <w:tab w:val="left" w:pos="360"/>
          <w:tab w:val="left" w:pos="720"/>
          <w:tab w:val="left" w:pos="1800"/>
        </w:tabs>
        <w:spacing w:after="0" w:line="240" w:lineRule="auto"/>
        <w:jc w:val="both"/>
        <w:rPr>
          <w:rFonts w:ascii="Arial" w:hAnsi="Arial" w:cs="Arial"/>
          <w:b/>
          <w:sz w:val="24"/>
          <w:szCs w:val="24"/>
          <w:lang w:val="ro-RO"/>
        </w:rPr>
      </w:pPr>
      <w:r w:rsidRPr="00273676">
        <w:rPr>
          <w:rFonts w:ascii="Arial" w:hAnsi="Arial" w:cs="Arial"/>
          <w:b/>
          <w:sz w:val="24"/>
          <w:szCs w:val="24"/>
          <w:lang w:val="ro-RO"/>
        </w:rPr>
        <w:t>Îndeplinirea obligaţiilor de mediu este prioritară în cazul procedurilor de: dizolvare urmată de lichidare, lichidare, faliment, încetarea activităţii.</w:t>
      </w:r>
    </w:p>
    <w:p w:rsidR="001D6C2F" w:rsidRPr="00273676" w:rsidRDefault="001D6C2F" w:rsidP="001D6C2F">
      <w:pPr>
        <w:tabs>
          <w:tab w:val="left" w:pos="360"/>
          <w:tab w:val="left" w:pos="720"/>
          <w:tab w:val="left" w:pos="1800"/>
        </w:tabs>
        <w:spacing w:after="0" w:line="240" w:lineRule="auto"/>
        <w:jc w:val="both"/>
        <w:rPr>
          <w:rFonts w:ascii="Arial" w:hAnsi="Arial" w:cs="Arial"/>
          <w:sz w:val="24"/>
          <w:szCs w:val="24"/>
          <w:lang w:val="ro-RO"/>
        </w:rPr>
      </w:pPr>
      <w:r w:rsidRPr="00273676">
        <w:rPr>
          <w:rFonts w:ascii="Arial" w:hAnsi="Arial" w:cs="Arial"/>
          <w:b/>
          <w:sz w:val="24"/>
          <w:szCs w:val="24"/>
          <w:lang w:val="ro-RO"/>
        </w:rPr>
        <w:t>16.2.</w:t>
      </w:r>
      <w:r w:rsidRPr="00273676">
        <w:rPr>
          <w:rFonts w:ascii="Arial" w:hAnsi="Arial" w:cs="Arial"/>
          <w:sz w:val="24"/>
          <w:szCs w:val="24"/>
          <w:lang w:val="ro-RO"/>
        </w:rPr>
        <w:t xml:space="preserve"> În cazul încetării temporare sau definitive a activităţii întregii instalaţii sau a unor părţi din instalaţie, o</w:t>
      </w:r>
      <w:r w:rsidRPr="00273676">
        <w:rPr>
          <w:rFonts w:ascii="Arial" w:eastAsia="Times New Roman" w:hAnsi="Arial" w:cs="Arial"/>
          <w:sz w:val="24"/>
          <w:szCs w:val="24"/>
          <w:lang w:val="ro-RO"/>
        </w:rPr>
        <w:t xml:space="preserve">peratorul </w:t>
      </w:r>
      <w:r w:rsidRPr="00273676">
        <w:rPr>
          <w:rFonts w:ascii="Arial" w:hAnsi="Arial" w:cs="Arial"/>
          <w:sz w:val="24"/>
          <w:szCs w:val="24"/>
          <w:lang w:val="ro-RO"/>
        </w:rPr>
        <w:t xml:space="preserve">trebuie să respecte </w:t>
      </w:r>
      <w:r w:rsidRPr="00273676">
        <w:rPr>
          <w:rFonts w:ascii="Arial" w:hAnsi="Arial" w:cs="Arial"/>
          <w:b/>
          <w:sz w:val="24"/>
          <w:szCs w:val="24"/>
          <w:lang w:val="ro-RO"/>
        </w:rPr>
        <w:t>Planul de închidere a instalaţiei</w:t>
      </w:r>
      <w:r w:rsidRPr="00273676">
        <w:rPr>
          <w:rFonts w:ascii="Arial" w:hAnsi="Arial" w:cs="Arial"/>
          <w:sz w:val="24"/>
          <w:szCs w:val="24"/>
          <w:lang w:val="ro-RO"/>
        </w:rPr>
        <w:t xml:space="preserve"> întocmit şi agreat de APM Ilfov. Scopul planului de închidere trebuie să respecte prevederile Ghidului Tehnic General (punctul nr.18). Planul de închidere include cel  putin următoarele:</w:t>
      </w:r>
    </w:p>
    <w:p w:rsidR="001D6C2F" w:rsidRPr="00273676" w:rsidRDefault="001D6C2F" w:rsidP="001D6C2F">
      <w:pPr>
        <w:tabs>
          <w:tab w:val="left" w:pos="360"/>
          <w:tab w:val="left" w:pos="720"/>
          <w:tab w:val="left" w:pos="1800"/>
        </w:tabs>
        <w:spacing w:after="0" w:line="240" w:lineRule="auto"/>
        <w:ind w:left="714"/>
        <w:jc w:val="both"/>
        <w:rPr>
          <w:rFonts w:ascii="Arial" w:hAnsi="Arial" w:cs="Arial"/>
          <w:sz w:val="24"/>
          <w:szCs w:val="24"/>
          <w:lang w:val="ro-RO"/>
        </w:rPr>
      </w:pPr>
      <w:r w:rsidRPr="00273676">
        <w:rPr>
          <w:rFonts w:ascii="Arial" w:hAnsi="Arial" w:cs="Arial"/>
          <w:sz w:val="24"/>
          <w:szCs w:val="24"/>
          <w:lang w:val="ro-RO"/>
        </w:rPr>
        <w:t>- planuri ale tuturor conductelor instalaţiilor şi rezervoarelor;</w:t>
      </w:r>
    </w:p>
    <w:p w:rsidR="001D6C2F" w:rsidRPr="00273676" w:rsidRDefault="001D6C2F" w:rsidP="001D6C2F">
      <w:pPr>
        <w:tabs>
          <w:tab w:val="left" w:pos="360"/>
          <w:tab w:val="left" w:pos="720"/>
          <w:tab w:val="left" w:pos="1800"/>
        </w:tabs>
        <w:spacing w:after="0" w:line="240" w:lineRule="auto"/>
        <w:ind w:left="714"/>
        <w:jc w:val="both"/>
        <w:rPr>
          <w:rFonts w:ascii="Arial" w:hAnsi="Arial" w:cs="Arial"/>
          <w:sz w:val="24"/>
          <w:szCs w:val="24"/>
          <w:lang w:val="ro-RO"/>
        </w:rPr>
      </w:pPr>
      <w:r w:rsidRPr="00273676">
        <w:rPr>
          <w:rFonts w:ascii="Arial" w:hAnsi="Arial" w:cs="Arial"/>
          <w:sz w:val="24"/>
          <w:szCs w:val="24"/>
          <w:lang w:val="ro-RO"/>
        </w:rPr>
        <w:t>- orice măsură de precauţie specifică necesară pentru asigurarea faptului că demolarea clădirilor sau a altor structuri nu cauzează poluare în aer, apă sau sol;</w:t>
      </w:r>
    </w:p>
    <w:p w:rsidR="001D6C2F" w:rsidRPr="00273676" w:rsidRDefault="001D6C2F" w:rsidP="001D6C2F">
      <w:pPr>
        <w:tabs>
          <w:tab w:val="left" w:pos="360"/>
          <w:tab w:val="left" w:pos="720"/>
          <w:tab w:val="left" w:pos="1800"/>
        </w:tabs>
        <w:spacing w:after="0" w:line="240" w:lineRule="auto"/>
        <w:ind w:left="714"/>
        <w:jc w:val="both"/>
        <w:rPr>
          <w:rFonts w:ascii="Arial" w:hAnsi="Arial" w:cs="Arial"/>
          <w:sz w:val="24"/>
          <w:szCs w:val="24"/>
          <w:lang w:val="ro-RO"/>
        </w:rPr>
      </w:pPr>
      <w:r w:rsidRPr="00273676">
        <w:rPr>
          <w:rFonts w:ascii="Arial" w:hAnsi="Arial" w:cs="Arial"/>
          <w:sz w:val="24"/>
          <w:szCs w:val="24"/>
          <w:lang w:val="ro-RO"/>
        </w:rPr>
        <w:t>- măsuri de eliminare şi acolo unde este cazul, spălare a conductelor şi a rezervoarelor şi golirea completă de conţinutul potenţial periculos;</w:t>
      </w:r>
    </w:p>
    <w:p w:rsidR="001D6C2F" w:rsidRPr="00273676" w:rsidRDefault="001D6C2F" w:rsidP="001D6C2F">
      <w:pPr>
        <w:tabs>
          <w:tab w:val="left" w:pos="360"/>
          <w:tab w:val="left" w:pos="720"/>
          <w:tab w:val="left" w:pos="1800"/>
        </w:tabs>
        <w:spacing w:after="0" w:line="240" w:lineRule="auto"/>
        <w:ind w:left="714"/>
        <w:jc w:val="both"/>
        <w:rPr>
          <w:rFonts w:ascii="Arial" w:hAnsi="Arial" w:cs="Arial"/>
          <w:b/>
          <w:caps/>
          <w:sz w:val="24"/>
          <w:szCs w:val="24"/>
          <w:u w:val="single"/>
          <w:lang w:val="ro-RO"/>
        </w:rPr>
      </w:pPr>
      <w:r w:rsidRPr="00273676">
        <w:rPr>
          <w:rFonts w:ascii="Arial" w:hAnsi="Arial" w:cs="Arial"/>
          <w:sz w:val="24"/>
          <w:szCs w:val="24"/>
          <w:lang w:val="ro-RO"/>
        </w:rPr>
        <w:t>- eliminarea substanţelor potenţial dăunătoare, dacă nu s-a stabilit că este acceptabil a se lăsa astfel de obligaţii viitorilor proprietari;</w:t>
      </w:r>
    </w:p>
    <w:p w:rsidR="001D6C2F" w:rsidRPr="00273676" w:rsidRDefault="001D6C2F" w:rsidP="001D6C2F">
      <w:pPr>
        <w:tabs>
          <w:tab w:val="left" w:pos="360"/>
          <w:tab w:val="left" w:pos="720"/>
          <w:tab w:val="left" w:pos="1800"/>
        </w:tabs>
        <w:spacing w:after="0" w:line="240" w:lineRule="auto"/>
        <w:ind w:left="720"/>
        <w:jc w:val="both"/>
        <w:rPr>
          <w:rFonts w:ascii="Arial" w:hAnsi="Arial" w:cs="Arial"/>
          <w:sz w:val="24"/>
          <w:szCs w:val="24"/>
          <w:lang w:val="ro-RO"/>
        </w:rPr>
      </w:pPr>
      <w:r w:rsidRPr="00273676">
        <w:rPr>
          <w:rFonts w:ascii="Arial" w:hAnsi="Arial" w:cs="Arial"/>
          <w:sz w:val="24"/>
          <w:szCs w:val="24"/>
          <w:lang w:val="ro-RO"/>
        </w:rPr>
        <w:t>- oprirea alimentării cu utilităţi: apă, energie electrică şi combustibil a instalaţiilor;</w:t>
      </w:r>
    </w:p>
    <w:p w:rsidR="001D6C2F" w:rsidRPr="00273676" w:rsidRDefault="001D6C2F" w:rsidP="001D6C2F">
      <w:pPr>
        <w:tabs>
          <w:tab w:val="left" w:pos="360"/>
          <w:tab w:val="left" w:pos="720"/>
          <w:tab w:val="left" w:pos="1800"/>
        </w:tabs>
        <w:spacing w:after="0" w:line="240" w:lineRule="auto"/>
        <w:ind w:left="720"/>
        <w:jc w:val="both"/>
        <w:rPr>
          <w:rFonts w:ascii="Arial" w:hAnsi="Arial" w:cs="Arial"/>
          <w:sz w:val="24"/>
          <w:szCs w:val="24"/>
          <w:lang w:val="ro-RO"/>
        </w:rPr>
      </w:pPr>
      <w:r w:rsidRPr="00273676">
        <w:rPr>
          <w:rFonts w:ascii="Arial" w:hAnsi="Arial" w:cs="Arial"/>
          <w:sz w:val="24"/>
          <w:szCs w:val="24"/>
          <w:lang w:val="ro-RO"/>
        </w:rPr>
        <w:t>- demontarea instalaţiilor şi transportul materialelor rezultate, spre destinaţiile anterior stabilite;</w:t>
      </w:r>
    </w:p>
    <w:p w:rsidR="001D6C2F" w:rsidRPr="00273676" w:rsidRDefault="001D6C2F" w:rsidP="001D6C2F">
      <w:pPr>
        <w:tabs>
          <w:tab w:val="left" w:pos="360"/>
          <w:tab w:val="left" w:pos="720"/>
          <w:tab w:val="left" w:pos="1800"/>
        </w:tabs>
        <w:spacing w:after="0" w:line="240" w:lineRule="auto"/>
        <w:ind w:left="720"/>
        <w:jc w:val="both"/>
        <w:rPr>
          <w:rFonts w:ascii="Arial" w:hAnsi="Arial" w:cs="Arial"/>
          <w:sz w:val="24"/>
          <w:szCs w:val="24"/>
          <w:lang w:val="ro-RO"/>
        </w:rPr>
      </w:pPr>
      <w:r w:rsidRPr="00273676">
        <w:rPr>
          <w:rFonts w:ascii="Arial" w:hAnsi="Arial" w:cs="Arial"/>
          <w:sz w:val="24"/>
          <w:szCs w:val="24"/>
          <w:lang w:val="ro-RO"/>
        </w:rPr>
        <w:t>- dezafectarea depozitelor;</w:t>
      </w:r>
    </w:p>
    <w:p w:rsidR="001D6C2F" w:rsidRPr="00273676" w:rsidRDefault="001D6C2F" w:rsidP="001D6C2F">
      <w:pPr>
        <w:tabs>
          <w:tab w:val="left" w:pos="360"/>
          <w:tab w:val="left" w:pos="720"/>
          <w:tab w:val="left" w:pos="1800"/>
        </w:tabs>
        <w:spacing w:after="0" w:line="240" w:lineRule="auto"/>
        <w:ind w:left="720"/>
        <w:jc w:val="both"/>
        <w:rPr>
          <w:rFonts w:ascii="Arial" w:hAnsi="Arial" w:cs="Arial"/>
          <w:sz w:val="24"/>
          <w:szCs w:val="24"/>
          <w:lang w:val="ro-RO"/>
        </w:rPr>
      </w:pPr>
      <w:r w:rsidRPr="00273676">
        <w:rPr>
          <w:rFonts w:ascii="Arial" w:hAnsi="Arial" w:cs="Arial"/>
          <w:sz w:val="24"/>
          <w:szCs w:val="24"/>
          <w:lang w:val="ro-RO"/>
        </w:rPr>
        <w:t>- determinarea gradului de afectare a solului;</w:t>
      </w:r>
    </w:p>
    <w:p w:rsidR="001D6C2F" w:rsidRPr="00273676" w:rsidRDefault="001D6C2F" w:rsidP="001D6C2F">
      <w:pPr>
        <w:tabs>
          <w:tab w:val="left" w:pos="360"/>
          <w:tab w:val="left" w:pos="720"/>
          <w:tab w:val="left" w:pos="1800"/>
        </w:tabs>
        <w:spacing w:after="0" w:line="240" w:lineRule="auto"/>
        <w:ind w:left="720"/>
        <w:jc w:val="both"/>
        <w:rPr>
          <w:rFonts w:ascii="Arial" w:hAnsi="Arial" w:cs="Arial"/>
          <w:sz w:val="24"/>
          <w:szCs w:val="24"/>
          <w:lang w:val="ro-RO"/>
        </w:rPr>
      </w:pPr>
      <w:r w:rsidRPr="00273676">
        <w:rPr>
          <w:rFonts w:ascii="Arial" w:hAnsi="Arial" w:cs="Arial"/>
          <w:sz w:val="24"/>
          <w:szCs w:val="24"/>
          <w:lang w:val="ro-RO"/>
        </w:rPr>
        <w:t>-</w:t>
      </w:r>
      <w:r w:rsidR="00B47D4E">
        <w:rPr>
          <w:rFonts w:ascii="Arial" w:hAnsi="Arial" w:cs="Arial"/>
          <w:sz w:val="24"/>
          <w:szCs w:val="24"/>
          <w:lang w:val="ro-RO"/>
        </w:rPr>
        <w:t xml:space="preserve"> </w:t>
      </w:r>
      <w:r w:rsidRPr="00273676">
        <w:rPr>
          <w:rFonts w:ascii="Arial" w:hAnsi="Arial" w:cs="Arial"/>
          <w:sz w:val="24"/>
          <w:szCs w:val="24"/>
          <w:lang w:val="ro-RO"/>
        </w:rPr>
        <w:t>măsuri pentru reconstrucţia ecologică a terenului afectat istoric prin activităţile  desfăşurate pe amplasament.</w:t>
      </w:r>
    </w:p>
    <w:p w:rsidR="001D6C2F" w:rsidRPr="00273676" w:rsidRDefault="001D6C2F" w:rsidP="001D6C2F">
      <w:pPr>
        <w:tabs>
          <w:tab w:val="left" w:pos="360"/>
          <w:tab w:val="left" w:pos="720"/>
          <w:tab w:val="left" w:pos="1800"/>
        </w:tabs>
        <w:spacing w:after="0" w:line="240" w:lineRule="auto"/>
        <w:jc w:val="both"/>
        <w:rPr>
          <w:rFonts w:ascii="Arial" w:hAnsi="Arial" w:cs="Arial"/>
          <w:b/>
          <w:bCs/>
          <w:sz w:val="24"/>
          <w:szCs w:val="24"/>
          <w:lang w:val="ro-RO"/>
        </w:rPr>
      </w:pPr>
      <w:r w:rsidRPr="00273676">
        <w:rPr>
          <w:rFonts w:ascii="Arial" w:hAnsi="Arial" w:cs="Arial"/>
          <w:b/>
          <w:sz w:val="24"/>
          <w:szCs w:val="24"/>
          <w:lang w:val="ro-RO"/>
        </w:rPr>
        <w:t>16.3.</w:t>
      </w:r>
      <w:r w:rsidRPr="00273676">
        <w:rPr>
          <w:rFonts w:ascii="Arial" w:hAnsi="Arial" w:cs="Arial"/>
          <w:sz w:val="24"/>
          <w:szCs w:val="24"/>
          <w:lang w:val="ro-RO"/>
        </w:rPr>
        <w:t xml:space="preserve"> Operatorul are obligaţia să asigure resursele necesare pentru punerea în practică a Planului de închidere şi să declare mijloacele de asigurare a disponibilităţii acestor resurse, indiferent de situaţia sa financiară.</w:t>
      </w:r>
      <w:r w:rsidRPr="00273676">
        <w:rPr>
          <w:rFonts w:ascii="Arial" w:hAnsi="Arial" w:cs="Arial"/>
          <w:b/>
          <w:bCs/>
          <w:sz w:val="24"/>
          <w:szCs w:val="24"/>
          <w:lang w:val="ro-RO"/>
        </w:rPr>
        <w:t xml:space="preserve"> </w:t>
      </w:r>
    </w:p>
    <w:p w:rsidR="001D6C2F" w:rsidRPr="00273676" w:rsidRDefault="001D6C2F" w:rsidP="001D6C2F">
      <w:pPr>
        <w:tabs>
          <w:tab w:val="left" w:pos="360"/>
          <w:tab w:val="left" w:pos="720"/>
          <w:tab w:val="left" w:pos="1800"/>
        </w:tabs>
        <w:spacing w:after="0" w:line="240" w:lineRule="auto"/>
        <w:ind w:right="-43"/>
        <w:jc w:val="both"/>
        <w:rPr>
          <w:rFonts w:ascii="Arial" w:hAnsi="Arial" w:cs="Arial"/>
          <w:sz w:val="24"/>
          <w:szCs w:val="24"/>
          <w:lang w:val="ro-RO"/>
        </w:rPr>
      </w:pPr>
      <w:r w:rsidRPr="00273676">
        <w:rPr>
          <w:rFonts w:ascii="Arial" w:hAnsi="Arial" w:cs="Arial"/>
          <w:b/>
          <w:bCs/>
          <w:sz w:val="24"/>
          <w:szCs w:val="24"/>
          <w:lang w:val="ro-RO"/>
        </w:rPr>
        <w:t xml:space="preserve">16.4. </w:t>
      </w:r>
      <w:r w:rsidRPr="00273676">
        <w:rPr>
          <w:rFonts w:ascii="Arial" w:hAnsi="Arial" w:cs="Arial"/>
          <w:sz w:val="24"/>
          <w:szCs w:val="24"/>
          <w:lang w:val="ro-RO"/>
        </w:rPr>
        <w:t>La</w:t>
      </w:r>
      <w:r w:rsidRPr="00273676">
        <w:rPr>
          <w:rFonts w:ascii="Arial" w:hAnsi="Arial" w:cs="Arial"/>
          <w:b/>
          <w:sz w:val="24"/>
          <w:szCs w:val="24"/>
          <w:lang w:val="ro-RO"/>
        </w:rPr>
        <w:t xml:space="preserve"> </w:t>
      </w:r>
      <w:r w:rsidRPr="00273676">
        <w:rPr>
          <w:rFonts w:ascii="Arial" w:hAnsi="Arial" w:cs="Arial"/>
          <w:sz w:val="24"/>
          <w:szCs w:val="24"/>
          <w:lang w:val="ro-RO"/>
        </w:rPr>
        <w:t>încetarea activităţii se va reface Raportul de referință, reanalizându-se poluanţii din apa subterană şi sol, pentru a stabili aportul la poluare al instalaţiei şi măsurile de remediere ce se impun, în conformitate cu prevederile Legii nr. 278/2013 privind emisiile industriale, art. 22, alin 6,7,8.</w:t>
      </w:r>
    </w:p>
    <w:p w:rsidR="001D6C2F" w:rsidRPr="00273676" w:rsidRDefault="001D6C2F" w:rsidP="001D6C2F">
      <w:pPr>
        <w:tabs>
          <w:tab w:val="left" w:pos="360"/>
          <w:tab w:val="left" w:pos="720"/>
          <w:tab w:val="left" w:pos="1800"/>
        </w:tabs>
        <w:spacing w:after="0" w:line="240" w:lineRule="auto"/>
        <w:ind w:right="-43"/>
        <w:jc w:val="both"/>
        <w:rPr>
          <w:rFonts w:ascii="Arial" w:hAnsi="Arial" w:cs="Arial"/>
          <w:sz w:val="24"/>
          <w:szCs w:val="24"/>
          <w:lang w:val="ro-RO"/>
        </w:rPr>
      </w:pPr>
      <w:r w:rsidRPr="00273676">
        <w:rPr>
          <w:rFonts w:ascii="Arial" w:hAnsi="Arial" w:cs="Arial"/>
          <w:b/>
          <w:sz w:val="24"/>
          <w:szCs w:val="24"/>
          <w:lang w:val="ro-RO"/>
        </w:rPr>
        <w:t xml:space="preserve">16.5. </w:t>
      </w:r>
      <w:r w:rsidRPr="00273676">
        <w:rPr>
          <w:rFonts w:ascii="Arial" w:hAnsi="Arial" w:cs="Arial"/>
          <w:sz w:val="24"/>
          <w:szCs w:val="24"/>
          <w:lang w:val="ro-RO"/>
        </w:rPr>
        <w:t>La încetarea activităţii cu impact asupra mediului geologic la schimbarea activităţii sau a destinaţiei terenului, operatorul economic sau deţinătorul de teren este obligat să realizeze investigarea şi evaluarea poluării mediului geologic.</w:t>
      </w:r>
    </w:p>
    <w:p w:rsidR="001D6C2F" w:rsidRPr="00273676" w:rsidRDefault="001D6C2F" w:rsidP="001D6C2F">
      <w:pPr>
        <w:pStyle w:val="Footer"/>
        <w:jc w:val="both"/>
        <w:rPr>
          <w:rFonts w:ascii="Arial" w:hAnsi="Arial" w:cs="Arial"/>
          <w:sz w:val="24"/>
          <w:szCs w:val="24"/>
          <w:lang w:val="ro-RO"/>
        </w:rPr>
      </w:pPr>
      <w:r w:rsidRPr="00273676">
        <w:rPr>
          <w:rFonts w:ascii="Arial" w:hAnsi="Arial" w:cs="Arial"/>
          <w:b/>
          <w:bCs/>
          <w:sz w:val="24"/>
          <w:szCs w:val="24"/>
          <w:lang w:val="ro-RO"/>
        </w:rPr>
        <w:t>16.6</w:t>
      </w:r>
      <w:r w:rsidRPr="00273676">
        <w:rPr>
          <w:rFonts w:ascii="Arial" w:hAnsi="Arial" w:cs="Arial"/>
          <w:sz w:val="24"/>
          <w:szCs w:val="24"/>
          <w:lang w:val="ro-RO"/>
        </w:rPr>
        <w:t>. Operatorul are obligaţia ca în cazul încetării definitive a activităţii să ia măsurile necesare pentru evitarea oricărui risc de poluare şi de aducere a amplasamentului şi a zonelor afectate într-o stare care să permită reutilizarea acestora.</w:t>
      </w:r>
    </w:p>
    <w:p w:rsidR="001D6C2F" w:rsidRPr="00273676" w:rsidRDefault="001D6C2F" w:rsidP="001D6C2F">
      <w:pPr>
        <w:spacing w:after="0" w:line="240" w:lineRule="auto"/>
        <w:jc w:val="both"/>
        <w:rPr>
          <w:rFonts w:ascii="Arial" w:hAnsi="Arial" w:cs="Arial"/>
          <w:b/>
          <w:bCs/>
          <w:sz w:val="24"/>
          <w:szCs w:val="24"/>
          <w:lang w:val="ro-RO"/>
        </w:rPr>
      </w:pPr>
    </w:p>
    <w:p w:rsidR="001D6C2F" w:rsidRPr="00273676" w:rsidRDefault="001D6C2F" w:rsidP="001D6C2F">
      <w:pPr>
        <w:autoSpaceDE w:val="0"/>
        <w:autoSpaceDN w:val="0"/>
        <w:adjustRightInd w:val="0"/>
        <w:spacing w:after="0" w:line="240" w:lineRule="auto"/>
        <w:jc w:val="both"/>
        <w:rPr>
          <w:rFonts w:ascii="Arial" w:hAnsi="Arial" w:cs="Arial"/>
          <w:b/>
          <w:bCs/>
          <w:color w:val="000000"/>
          <w:sz w:val="24"/>
          <w:szCs w:val="24"/>
          <w:lang w:val="ro-RO"/>
        </w:rPr>
      </w:pPr>
      <w:r w:rsidRPr="00273676">
        <w:rPr>
          <w:rFonts w:ascii="Arial" w:hAnsi="Arial" w:cs="Arial"/>
          <w:b/>
          <w:bCs/>
          <w:color w:val="000000"/>
          <w:sz w:val="24"/>
          <w:szCs w:val="24"/>
          <w:lang w:val="ro-RO"/>
        </w:rPr>
        <w:t>17. VALABILITATE</w:t>
      </w:r>
    </w:p>
    <w:p w:rsidR="001D6C2F" w:rsidRPr="00273676" w:rsidRDefault="001D6C2F" w:rsidP="001D6C2F">
      <w:pPr>
        <w:autoSpaceDE w:val="0"/>
        <w:autoSpaceDN w:val="0"/>
        <w:adjustRightInd w:val="0"/>
        <w:spacing w:after="0" w:line="240" w:lineRule="auto"/>
        <w:jc w:val="both"/>
        <w:rPr>
          <w:rFonts w:ascii="Arial" w:hAnsi="Arial" w:cs="Arial"/>
          <w:b/>
          <w:bCs/>
          <w:color w:val="000000"/>
          <w:sz w:val="24"/>
          <w:szCs w:val="24"/>
          <w:lang w:val="ro-RO"/>
        </w:rPr>
      </w:pPr>
    </w:p>
    <w:p w:rsidR="001D6C2F" w:rsidRPr="00273676" w:rsidRDefault="001D6C2F" w:rsidP="001D6C2F">
      <w:pPr>
        <w:autoSpaceDE w:val="0"/>
        <w:autoSpaceDN w:val="0"/>
        <w:adjustRightInd w:val="0"/>
        <w:spacing w:after="0" w:line="240" w:lineRule="auto"/>
        <w:jc w:val="both"/>
        <w:rPr>
          <w:rFonts w:ascii="Arial" w:hAnsi="Arial" w:cs="Arial"/>
          <w:sz w:val="24"/>
          <w:szCs w:val="24"/>
          <w:lang w:val="ro-RO"/>
        </w:rPr>
      </w:pPr>
      <w:r w:rsidRPr="00273676">
        <w:rPr>
          <w:rFonts w:ascii="Arial" w:hAnsi="Arial" w:cs="Arial"/>
          <w:b/>
          <w:sz w:val="24"/>
          <w:szCs w:val="24"/>
          <w:lang w:val="ro-RO"/>
        </w:rPr>
        <w:t>17.1.</w:t>
      </w:r>
      <w:r w:rsidRPr="00273676">
        <w:rPr>
          <w:rFonts w:ascii="Arial" w:hAnsi="Arial" w:cs="Arial"/>
          <w:sz w:val="24"/>
          <w:szCs w:val="24"/>
          <w:lang w:val="ro-RO"/>
        </w:rPr>
        <w:t xml:space="preserve"> Prezenta autorizatie in</w:t>
      </w:r>
      <w:r w:rsidR="00B47D4E">
        <w:rPr>
          <w:rFonts w:ascii="Arial" w:hAnsi="Arial" w:cs="Arial"/>
          <w:sz w:val="24"/>
          <w:szCs w:val="24"/>
          <w:lang w:val="ro-RO"/>
        </w:rPr>
        <w:t xml:space="preserve">tegrata de mediu care contine </w:t>
      </w:r>
      <w:r w:rsidR="00B47D4E" w:rsidRPr="00B47D4E">
        <w:rPr>
          <w:rFonts w:ascii="Arial" w:hAnsi="Arial" w:cs="Arial"/>
          <w:b/>
          <w:sz w:val="24"/>
          <w:szCs w:val="24"/>
          <w:lang w:val="ro-RO"/>
        </w:rPr>
        <w:t>33</w:t>
      </w:r>
      <w:r w:rsidRPr="00B47D4E">
        <w:rPr>
          <w:rFonts w:ascii="Arial" w:hAnsi="Arial" w:cs="Arial"/>
          <w:b/>
          <w:sz w:val="24"/>
          <w:szCs w:val="24"/>
          <w:lang w:val="ro-RO"/>
        </w:rPr>
        <w:t xml:space="preserve"> de pagini</w:t>
      </w:r>
      <w:r w:rsidRPr="00273676">
        <w:rPr>
          <w:rFonts w:ascii="Arial" w:hAnsi="Arial" w:cs="Arial"/>
          <w:sz w:val="24"/>
          <w:szCs w:val="24"/>
          <w:lang w:val="ro-RO"/>
        </w:rPr>
        <w:t>, intr</w:t>
      </w:r>
      <w:r w:rsidR="00B47D4E">
        <w:rPr>
          <w:rFonts w:ascii="Arial" w:hAnsi="Arial" w:cs="Arial"/>
          <w:sz w:val="24"/>
          <w:szCs w:val="24"/>
          <w:lang w:val="ro-RO"/>
        </w:rPr>
        <w:t>ă</w:t>
      </w:r>
      <w:r w:rsidRPr="00273676">
        <w:rPr>
          <w:rFonts w:ascii="Arial" w:hAnsi="Arial" w:cs="Arial"/>
          <w:sz w:val="24"/>
          <w:szCs w:val="24"/>
          <w:lang w:val="ro-RO"/>
        </w:rPr>
        <w:t xml:space="preserve"> in vigoare la data de </w:t>
      </w:r>
      <w:r w:rsidR="00B47D4E">
        <w:rPr>
          <w:rFonts w:ascii="Arial" w:hAnsi="Arial" w:cs="Arial"/>
          <w:sz w:val="24"/>
          <w:szCs w:val="24"/>
          <w:lang w:val="ro-RO"/>
        </w:rPr>
        <w:t>.........................</w:t>
      </w:r>
      <w:r w:rsidRPr="00273676">
        <w:rPr>
          <w:rFonts w:ascii="Arial" w:hAnsi="Arial" w:cs="Arial"/>
          <w:sz w:val="24"/>
          <w:szCs w:val="24"/>
          <w:lang w:val="ro-RO"/>
        </w:rPr>
        <w:t xml:space="preserve"> si este valabila pana la data de </w:t>
      </w:r>
      <w:r w:rsidR="00B47D4E">
        <w:rPr>
          <w:rFonts w:ascii="Arial" w:hAnsi="Arial" w:cs="Arial"/>
          <w:sz w:val="24"/>
          <w:szCs w:val="24"/>
          <w:lang w:val="ro-RO"/>
        </w:rPr>
        <w:t>................</w:t>
      </w:r>
    </w:p>
    <w:p w:rsidR="001D6C2F" w:rsidRPr="00273676" w:rsidRDefault="001D6C2F" w:rsidP="001D6C2F">
      <w:pPr>
        <w:spacing w:after="0" w:line="240" w:lineRule="auto"/>
        <w:jc w:val="both"/>
        <w:rPr>
          <w:rFonts w:ascii="Arial" w:hAnsi="Arial" w:cs="Arial"/>
          <w:b/>
          <w:bCs/>
          <w:sz w:val="24"/>
          <w:szCs w:val="24"/>
          <w:lang w:val="ro-RO"/>
        </w:rPr>
      </w:pPr>
    </w:p>
    <w:p w:rsidR="001D6C2F" w:rsidRPr="00273676" w:rsidRDefault="001D6C2F" w:rsidP="001D6C2F">
      <w:pPr>
        <w:spacing w:after="0" w:line="240" w:lineRule="auto"/>
        <w:jc w:val="both"/>
        <w:rPr>
          <w:rFonts w:ascii="Arial" w:hAnsi="Arial" w:cs="Arial"/>
          <w:sz w:val="24"/>
          <w:szCs w:val="24"/>
          <w:lang w:val="ro-RO"/>
        </w:rPr>
      </w:pPr>
      <w:r w:rsidRPr="00273676">
        <w:rPr>
          <w:rFonts w:ascii="Arial" w:hAnsi="Arial" w:cs="Arial"/>
          <w:b/>
          <w:sz w:val="24"/>
          <w:szCs w:val="24"/>
          <w:lang w:val="ro-RO"/>
        </w:rPr>
        <w:t>17.2.</w:t>
      </w:r>
      <w:r w:rsidRPr="00273676">
        <w:rPr>
          <w:rFonts w:ascii="Arial" w:hAnsi="Arial" w:cs="Arial"/>
          <w:sz w:val="24"/>
          <w:szCs w:val="24"/>
          <w:lang w:val="ro-RO"/>
        </w:rPr>
        <w:t xml:space="preserve"> </w:t>
      </w:r>
      <w:r w:rsidRPr="00273676">
        <w:rPr>
          <w:rFonts w:ascii="Arial" w:hAnsi="Arial" w:cs="Arial"/>
          <w:b/>
          <w:sz w:val="24"/>
          <w:szCs w:val="24"/>
          <w:lang w:val="ro-RO"/>
        </w:rPr>
        <w:t>Revizuirea autorizatiei integrate de mediu</w:t>
      </w:r>
      <w:r w:rsidRPr="00273676">
        <w:rPr>
          <w:rFonts w:ascii="Arial" w:hAnsi="Arial" w:cs="Arial"/>
          <w:sz w:val="24"/>
          <w:szCs w:val="24"/>
          <w:lang w:val="ro-RO"/>
        </w:rPr>
        <w:t xml:space="preserve"> </w:t>
      </w:r>
      <w:r w:rsidRPr="00273676">
        <w:rPr>
          <w:rFonts w:ascii="Arial" w:hAnsi="Arial" w:cs="Arial"/>
          <w:b/>
          <w:sz w:val="24"/>
          <w:szCs w:val="24"/>
          <w:lang w:val="ro-RO"/>
        </w:rPr>
        <w:t>este obligatorie</w:t>
      </w:r>
      <w:r w:rsidRPr="00273676">
        <w:rPr>
          <w:rFonts w:ascii="Arial" w:hAnsi="Arial" w:cs="Arial"/>
          <w:sz w:val="24"/>
          <w:szCs w:val="24"/>
          <w:lang w:val="ro-RO"/>
        </w:rPr>
        <w:t xml:space="preserve"> in toate situatiile in care:</w:t>
      </w:r>
    </w:p>
    <w:p w:rsidR="001D6C2F" w:rsidRPr="00273676" w:rsidRDefault="001D6C2F" w:rsidP="001D6C2F">
      <w:pPr>
        <w:numPr>
          <w:ilvl w:val="0"/>
          <w:numId w:val="19"/>
        </w:numPr>
        <w:tabs>
          <w:tab w:val="clear" w:pos="720"/>
          <w:tab w:val="num" w:pos="426"/>
        </w:tabs>
        <w:spacing w:after="0" w:line="240" w:lineRule="auto"/>
        <w:ind w:left="426" w:hanging="426"/>
        <w:jc w:val="both"/>
        <w:rPr>
          <w:rFonts w:ascii="Arial" w:hAnsi="Arial" w:cs="Arial"/>
          <w:b/>
          <w:sz w:val="24"/>
          <w:szCs w:val="24"/>
          <w:lang w:val="ro-RO"/>
        </w:rPr>
      </w:pPr>
      <w:r w:rsidRPr="00273676">
        <w:rPr>
          <w:rFonts w:ascii="Arial" w:hAnsi="Arial" w:cs="Arial"/>
          <w:sz w:val="24"/>
          <w:szCs w:val="24"/>
          <w:lang w:val="ro-RO"/>
        </w:rPr>
        <w:lastRenderedPageBreak/>
        <w:t>poluarea produsa de instalatie este semnificativa incat necesita revizuirea valorilor limita de emisie sau includerea de noi astfel de valori in autorizatia integrata de mediu;</w:t>
      </w:r>
    </w:p>
    <w:p w:rsidR="001D6C2F" w:rsidRPr="00273676" w:rsidRDefault="001D6C2F" w:rsidP="001D6C2F">
      <w:pPr>
        <w:numPr>
          <w:ilvl w:val="0"/>
          <w:numId w:val="19"/>
        </w:numPr>
        <w:tabs>
          <w:tab w:val="clear" w:pos="720"/>
          <w:tab w:val="num" w:pos="426"/>
        </w:tabs>
        <w:spacing w:after="0" w:line="240" w:lineRule="auto"/>
        <w:ind w:left="426" w:hanging="426"/>
        <w:jc w:val="both"/>
        <w:rPr>
          <w:rFonts w:ascii="Arial" w:hAnsi="Arial" w:cs="Arial"/>
          <w:b/>
          <w:sz w:val="24"/>
          <w:szCs w:val="24"/>
          <w:lang w:val="ro-RO"/>
        </w:rPr>
      </w:pPr>
      <w:r w:rsidRPr="00273676">
        <w:rPr>
          <w:rFonts w:ascii="Arial" w:hAnsi="Arial" w:cs="Arial"/>
          <w:sz w:val="24"/>
          <w:szCs w:val="24"/>
          <w:lang w:val="ro-RO"/>
        </w:rPr>
        <w:t>schimbarile substantiale ale celor mai bune tehnici disponibile fac posibila reducerea semnificativa a emisiilor fara a presupune costuri excesive ;</w:t>
      </w:r>
    </w:p>
    <w:p w:rsidR="001D6C2F" w:rsidRPr="00273676" w:rsidRDefault="001D6C2F" w:rsidP="001D6C2F">
      <w:pPr>
        <w:numPr>
          <w:ilvl w:val="0"/>
          <w:numId w:val="19"/>
        </w:numPr>
        <w:tabs>
          <w:tab w:val="num" w:pos="440"/>
        </w:tabs>
        <w:spacing w:after="0" w:line="240" w:lineRule="auto"/>
        <w:jc w:val="both"/>
        <w:rPr>
          <w:rFonts w:ascii="Arial" w:hAnsi="Arial" w:cs="Arial"/>
          <w:b/>
          <w:sz w:val="24"/>
          <w:szCs w:val="24"/>
          <w:lang w:val="ro-RO"/>
        </w:rPr>
      </w:pPr>
      <w:r w:rsidRPr="00273676">
        <w:rPr>
          <w:rFonts w:ascii="Arial" w:hAnsi="Arial" w:cs="Arial"/>
          <w:sz w:val="24"/>
          <w:szCs w:val="24"/>
          <w:lang w:val="ro-RO"/>
        </w:rPr>
        <w:t>siguranta in exploatare a proceselor sau activitatilor presupun utilizarea altor tehnici ;</w:t>
      </w:r>
    </w:p>
    <w:p w:rsidR="001D6C2F" w:rsidRPr="00273676" w:rsidRDefault="001D6C2F" w:rsidP="001D6C2F">
      <w:pPr>
        <w:numPr>
          <w:ilvl w:val="0"/>
          <w:numId w:val="19"/>
        </w:numPr>
        <w:tabs>
          <w:tab w:val="clear" w:pos="720"/>
          <w:tab w:val="num" w:pos="426"/>
        </w:tabs>
        <w:spacing w:after="0" w:line="240" w:lineRule="auto"/>
        <w:ind w:left="426" w:hanging="426"/>
        <w:jc w:val="both"/>
        <w:rPr>
          <w:rFonts w:ascii="Arial" w:hAnsi="Arial" w:cs="Arial"/>
          <w:b/>
          <w:sz w:val="24"/>
          <w:szCs w:val="24"/>
          <w:lang w:val="ro-RO"/>
        </w:rPr>
      </w:pPr>
      <w:r w:rsidRPr="00273676">
        <w:rPr>
          <w:rFonts w:ascii="Arial" w:hAnsi="Arial" w:cs="Arial"/>
          <w:sz w:val="24"/>
          <w:szCs w:val="24"/>
          <w:lang w:val="ro-RO"/>
        </w:rPr>
        <w:t>rezultatele actiunilor de inspectie si control al conformarii releva aspecte noi, neprecizate de documentatia depusa pentru sustinerea solicitarii, sau modificari ulterioare emiterii actului de autorizare ;</w:t>
      </w:r>
    </w:p>
    <w:p w:rsidR="001D6C2F" w:rsidRPr="00273676" w:rsidRDefault="001D6C2F" w:rsidP="001D6C2F">
      <w:pPr>
        <w:numPr>
          <w:ilvl w:val="0"/>
          <w:numId w:val="19"/>
        </w:numPr>
        <w:tabs>
          <w:tab w:val="num" w:pos="440"/>
        </w:tabs>
        <w:spacing w:after="0" w:line="240" w:lineRule="auto"/>
        <w:jc w:val="both"/>
        <w:rPr>
          <w:rFonts w:ascii="Arial" w:hAnsi="Arial" w:cs="Arial"/>
          <w:b/>
          <w:sz w:val="24"/>
          <w:szCs w:val="24"/>
          <w:lang w:val="ro-RO"/>
        </w:rPr>
      </w:pPr>
      <w:r w:rsidRPr="00273676">
        <w:rPr>
          <w:rFonts w:ascii="Arial" w:hAnsi="Arial" w:cs="Arial"/>
          <w:sz w:val="24"/>
          <w:szCs w:val="24"/>
          <w:lang w:val="ro-RO"/>
        </w:rPr>
        <w:t>prevederile unor noi reglementari legale o impun .</w:t>
      </w:r>
    </w:p>
    <w:p w:rsidR="001D6C2F" w:rsidRPr="00273676" w:rsidRDefault="001D6C2F" w:rsidP="001D6C2F">
      <w:pPr>
        <w:spacing w:after="0" w:line="240" w:lineRule="auto"/>
        <w:jc w:val="both"/>
        <w:rPr>
          <w:rFonts w:ascii="Arial" w:hAnsi="Arial" w:cs="Arial"/>
          <w:b/>
          <w:bCs/>
          <w:sz w:val="24"/>
          <w:szCs w:val="24"/>
          <w:lang w:val="ro-RO"/>
        </w:rPr>
      </w:pPr>
    </w:p>
    <w:p w:rsidR="001D6C2F" w:rsidRPr="00273676" w:rsidRDefault="001D6C2F" w:rsidP="001D6C2F">
      <w:pPr>
        <w:spacing w:after="0" w:line="240" w:lineRule="auto"/>
        <w:jc w:val="both"/>
        <w:rPr>
          <w:rFonts w:ascii="Arial" w:hAnsi="Arial" w:cs="Arial"/>
          <w:b/>
          <w:sz w:val="24"/>
          <w:szCs w:val="24"/>
          <w:lang w:val="ro-RO"/>
        </w:rPr>
      </w:pPr>
      <w:r w:rsidRPr="00273676">
        <w:rPr>
          <w:rFonts w:ascii="Arial" w:hAnsi="Arial" w:cs="Arial"/>
          <w:b/>
          <w:sz w:val="24"/>
          <w:szCs w:val="24"/>
          <w:lang w:val="ro-RO"/>
        </w:rPr>
        <w:t>Nerespectarea prevederilor din prezenta autorizaţie integrată de mediu se sancționează conform prevederilor legale în vigoare.</w:t>
      </w:r>
    </w:p>
    <w:p w:rsidR="001D6C2F" w:rsidRPr="00273676" w:rsidRDefault="001D6C2F" w:rsidP="001D6C2F">
      <w:pPr>
        <w:pStyle w:val="Default"/>
        <w:jc w:val="both"/>
        <w:rPr>
          <w:rFonts w:ascii="Arial" w:hAnsi="Arial" w:cs="Arial"/>
          <w:b/>
          <w:iCs/>
          <w:lang w:val="ro-RO"/>
        </w:rPr>
      </w:pPr>
      <w:r w:rsidRPr="00273676">
        <w:rPr>
          <w:rFonts w:ascii="Arial" w:hAnsi="Arial" w:cs="Arial"/>
          <w:b/>
          <w:iCs/>
          <w:lang w:val="ro-RO"/>
        </w:rPr>
        <w:t>Litigiile generate de emiterea, revizuirea, suspendarea sau anularea prezentei autorizații se soluționează de instanțele de contencios administrativ competente, potrivit Legii contenciosului administrativ nr. 554/2004, modificată și completată prin Legea nr. 262/2007</w:t>
      </w:r>
    </w:p>
    <w:p w:rsidR="001D6C2F" w:rsidRPr="00900695" w:rsidRDefault="001D6C2F" w:rsidP="00900695">
      <w:pPr>
        <w:pStyle w:val="Default"/>
        <w:jc w:val="both"/>
        <w:rPr>
          <w:rFonts w:ascii="Arial" w:hAnsi="Arial" w:cs="Arial"/>
          <w:b/>
          <w:lang w:val="ro-RO" w:eastAsia="ro-RO"/>
        </w:rPr>
      </w:pPr>
      <w:r w:rsidRPr="00273676">
        <w:rPr>
          <w:rFonts w:ascii="Arial" w:hAnsi="Arial" w:cs="Arial"/>
          <w:b/>
          <w:lang w:val="ro-RO" w:eastAsia="ro-RO"/>
        </w:rPr>
        <w:t>Răspunderea pentru corectitudinea informațiilor puse la dispoziția autorității competente pentru protecția mediului și a publicului revine în întregime titularului activității.</w:t>
      </w:r>
    </w:p>
    <w:p w:rsidR="001D6C2F" w:rsidRPr="00273676" w:rsidRDefault="001D6C2F" w:rsidP="001D6C2F">
      <w:pPr>
        <w:spacing w:after="0" w:line="240" w:lineRule="auto"/>
        <w:jc w:val="both"/>
        <w:rPr>
          <w:rFonts w:ascii="Arial" w:hAnsi="Arial" w:cs="Arial"/>
          <w:b/>
          <w:bCs/>
          <w:sz w:val="24"/>
          <w:szCs w:val="24"/>
          <w:lang w:val="ro-RO"/>
        </w:rPr>
      </w:pPr>
      <w:r w:rsidRPr="00273676">
        <w:rPr>
          <w:rFonts w:ascii="Arial" w:hAnsi="Arial" w:cs="Arial"/>
          <w:b/>
          <w:bCs/>
          <w:sz w:val="24"/>
          <w:szCs w:val="24"/>
          <w:lang w:val="ro-RO"/>
        </w:rPr>
        <w:t>Verificarea conformării cu prevederile prezentului act se face de către reprezentanţii Gărzii Naţionale de Mediu - Comisariatul Judeţean Ilfov şi  Agenţia pentru Protecţia Mediului Ilfov</w:t>
      </w:r>
    </w:p>
    <w:p w:rsidR="001D6C2F" w:rsidRPr="00273676" w:rsidRDefault="001D6C2F" w:rsidP="001D6C2F">
      <w:pPr>
        <w:spacing w:after="0" w:line="240" w:lineRule="auto"/>
        <w:jc w:val="both"/>
        <w:rPr>
          <w:rFonts w:ascii="Arial" w:hAnsi="Arial" w:cs="Arial"/>
          <w:b/>
          <w:bCs/>
          <w:sz w:val="24"/>
          <w:szCs w:val="24"/>
          <w:lang w:val="ro-RO"/>
        </w:rPr>
      </w:pPr>
    </w:p>
    <w:p w:rsidR="001D6C2F" w:rsidRPr="00273676" w:rsidRDefault="001D6C2F" w:rsidP="001D6C2F">
      <w:pPr>
        <w:spacing w:after="0" w:line="240" w:lineRule="auto"/>
        <w:jc w:val="both"/>
        <w:rPr>
          <w:rFonts w:ascii="Arial" w:hAnsi="Arial" w:cs="Arial"/>
          <w:b/>
          <w:sz w:val="24"/>
          <w:szCs w:val="24"/>
          <w:lang w:val="ro-RO"/>
        </w:rPr>
      </w:pPr>
      <w:r w:rsidRPr="00273676">
        <w:rPr>
          <w:rFonts w:ascii="Arial" w:hAnsi="Arial" w:cs="Arial"/>
          <w:b/>
          <w:sz w:val="24"/>
          <w:szCs w:val="24"/>
          <w:lang w:val="ro-RO"/>
        </w:rPr>
        <w:t xml:space="preserve">Prezenta autorizaţie integrată de mediu a fost emisă în 3 exemplare, fiecare exemplar având un număr </w:t>
      </w:r>
      <w:r w:rsidRPr="00273676">
        <w:rPr>
          <w:rFonts w:ascii="Arial" w:hAnsi="Arial" w:cs="Arial"/>
          <w:b/>
          <w:color w:val="FF0000"/>
          <w:sz w:val="24"/>
          <w:szCs w:val="24"/>
          <w:lang w:val="ro-RO"/>
        </w:rPr>
        <w:t xml:space="preserve"> </w:t>
      </w:r>
      <w:r w:rsidRPr="00273676">
        <w:rPr>
          <w:rFonts w:ascii="Arial" w:hAnsi="Arial" w:cs="Arial"/>
          <w:b/>
          <w:sz w:val="24"/>
          <w:szCs w:val="24"/>
          <w:lang w:val="ro-RO"/>
        </w:rPr>
        <w:t>52</w:t>
      </w:r>
      <w:r w:rsidRPr="00273676">
        <w:rPr>
          <w:rFonts w:ascii="Arial" w:hAnsi="Arial" w:cs="Arial"/>
          <w:b/>
          <w:color w:val="FF0000"/>
          <w:sz w:val="24"/>
          <w:szCs w:val="24"/>
          <w:lang w:val="ro-RO"/>
        </w:rPr>
        <w:t xml:space="preserve"> </w:t>
      </w:r>
      <w:r w:rsidRPr="00273676">
        <w:rPr>
          <w:rFonts w:ascii="Arial" w:hAnsi="Arial" w:cs="Arial"/>
          <w:b/>
          <w:sz w:val="24"/>
          <w:szCs w:val="24"/>
          <w:lang w:val="ro-RO"/>
        </w:rPr>
        <w:t>pagini semnate şi ştampilate.</w:t>
      </w:r>
    </w:p>
    <w:p w:rsidR="001D6C2F" w:rsidRPr="00273676" w:rsidRDefault="001D6C2F" w:rsidP="001D6C2F">
      <w:pPr>
        <w:spacing w:after="0" w:line="240" w:lineRule="auto"/>
        <w:jc w:val="both"/>
        <w:rPr>
          <w:rFonts w:ascii="Arial" w:hAnsi="Arial" w:cs="Arial"/>
          <w:sz w:val="24"/>
          <w:szCs w:val="24"/>
          <w:lang w:val="ro-RO"/>
        </w:rPr>
      </w:pPr>
      <w:r w:rsidRPr="00273676">
        <w:rPr>
          <w:rFonts w:ascii="Arial" w:hAnsi="Arial" w:cs="Arial"/>
          <w:sz w:val="24"/>
          <w:szCs w:val="24"/>
          <w:lang w:val="ro-RO"/>
        </w:rPr>
        <w:t xml:space="preserve"> </w:t>
      </w:r>
    </w:p>
    <w:p w:rsidR="001D6C2F" w:rsidRPr="00273676" w:rsidRDefault="00441F3D" w:rsidP="001D6C2F">
      <w:pPr>
        <w:spacing w:after="0" w:line="240" w:lineRule="auto"/>
        <w:jc w:val="both"/>
        <w:rPr>
          <w:rFonts w:ascii="Arial" w:hAnsi="Arial" w:cs="Arial"/>
          <w:b/>
          <w:sz w:val="24"/>
          <w:szCs w:val="24"/>
          <w:lang w:val="ro-RO"/>
        </w:rPr>
      </w:pPr>
      <w:r>
        <w:rPr>
          <w:rFonts w:ascii="Arial" w:hAnsi="Arial" w:cs="Arial"/>
          <w:b/>
          <w:sz w:val="24"/>
          <w:szCs w:val="24"/>
          <w:lang w:val="ro-RO"/>
        </w:rPr>
        <w:t>p.</w:t>
      </w:r>
      <w:r w:rsidR="001D6C2F" w:rsidRPr="00273676">
        <w:rPr>
          <w:rFonts w:ascii="Arial" w:hAnsi="Arial" w:cs="Arial"/>
          <w:b/>
          <w:sz w:val="24"/>
          <w:szCs w:val="24"/>
          <w:lang w:val="ro-RO"/>
        </w:rPr>
        <w:t>DIRECTOR   EXECUTIV,</w:t>
      </w:r>
    </w:p>
    <w:p w:rsidR="001D6C2F" w:rsidRPr="00273676" w:rsidRDefault="00441F3D" w:rsidP="001D6C2F">
      <w:pPr>
        <w:spacing w:after="0" w:line="240" w:lineRule="auto"/>
        <w:jc w:val="both"/>
        <w:rPr>
          <w:rFonts w:ascii="Arial" w:hAnsi="Arial" w:cs="Arial"/>
          <w:b/>
          <w:sz w:val="24"/>
          <w:szCs w:val="24"/>
          <w:lang w:val="ro-RO"/>
        </w:rPr>
      </w:pPr>
      <w:r>
        <w:rPr>
          <w:rFonts w:ascii="Arial" w:hAnsi="Arial" w:cs="Arial"/>
          <w:b/>
          <w:sz w:val="24"/>
          <w:szCs w:val="24"/>
          <w:lang w:val="ro-RO"/>
        </w:rPr>
        <w:t>Alin Romeo Ciprian STANCIU</w:t>
      </w:r>
    </w:p>
    <w:p w:rsidR="001D6C2F" w:rsidRPr="00273676" w:rsidRDefault="001D6C2F" w:rsidP="001D6C2F">
      <w:pPr>
        <w:spacing w:after="0" w:line="240" w:lineRule="auto"/>
        <w:jc w:val="both"/>
        <w:rPr>
          <w:rFonts w:ascii="Arial" w:hAnsi="Arial" w:cs="Arial"/>
          <w:b/>
          <w:sz w:val="24"/>
          <w:szCs w:val="24"/>
          <w:lang w:val="ro-RO"/>
        </w:rPr>
      </w:pPr>
    </w:p>
    <w:p w:rsidR="001D6C2F" w:rsidRPr="00273676" w:rsidRDefault="001D6C2F" w:rsidP="001D6C2F">
      <w:pPr>
        <w:spacing w:after="0" w:line="240" w:lineRule="auto"/>
        <w:jc w:val="both"/>
        <w:rPr>
          <w:rFonts w:ascii="Arial" w:hAnsi="Arial" w:cs="Arial"/>
          <w:b/>
          <w:sz w:val="24"/>
          <w:szCs w:val="24"/>
          <w:lang w:val="ro-RO"/>
        </w:rPr>
      </w:pPr>
      <w:r w:rsidRPr="00273676">
        <w:rPr>
          <w:rFonts w:ascii="Arial" w:hAnsi="Arial" w:cs="Arial"/>
          <w:b/>
          <w:sz w:val="24"/>
          <w:szCs w:val="24"/>
          <w:lang w:val="ro-RO"/>
        </w:rPr>
        <w:t>ŞEF SERVICIU AVIZE, ACORDURI, AUTORIZATII</w:t>
      </w:r>
    </w:p>
    <w:p w:rsidR="001D6C2F" w:rsidRPr="00273676" w:rsidRDefault="001D6C2F" w:rsidP="001D6C2F">
      <w:pPr>
        <w:spacing w:after="0" w:line="240" w:lineRule="auto"/>
        <w:jc w:val="both"/>
        <w:rPr>
          <w:rFonts w:ascii="Arial" w:hAnsi="Arial" w:cs="Arial"/>
          <w:b/>
          <w:sz w:val="24"/>
          <w:szCs w:val="24"/>
          <w:lang w:val="ro-RO"/>
        </w:rPr>
      </w:pPr>
      <w:r w:rsidRPr="00273676">
        <w:rPr>
          <w:rFonts w:ascii="Arial" w:hAnsi="Arial" w:cs="Arial"/>
          <w:b/>
          <w:sz w:val="24"/>
          <w:szCs w:val="24"/>
          <w:lang w:val="ro-RO"/>
        </w:rPr>
        <w:t>ing. Simona CREȚU</w:t>
      </w:r>
    </w:p>
    <w:p w:rsidR="001D6C2F" w:rsidRPr="00273676" w:rsidRDefault="001D6C2F" w:rsidP="001D6C2F">
      <w:pPr>
        <w:spacing w:after="0" w:line="240" w:lineRule="auto"/>
        <w:jc w:val="both"/>
        <w:rPr>
          <w:rFonts w:ascii="Arial" w:hAnsi="Arial" w:cs="Arial"/>
          <w:b/>
          <w:sz w:val="24"/>
          <w:szCs w:val="24"/>
          <w:lang w:val="ro-RO"/>
        </w:rPr>
      </w:pPr>
    </w:p>
    <w:p w:rsidR="001D6C2F" w:rsidRPr="00273676" w:rsidRDefault="001D6C2F" w:rsidP="00900695">
      <w:pPr>
        <w:spacing w:after="0" w:line="240" w:lineRule="auto"/>
        <w:jc w:val="both"/>
        <w:rPr>
          <w:lang w:val="ro-RO"/>
        </w:rPr>
      </w:pPr>
      <w:r w:rsidRPr="00273676">
        <w:rPr>
          <w:rFonts w:ascii="Arial" w:hAnsi="Arial" w:cs="Arial"/>
          <w:b/>
          <w:sz w:val="24"/>
          <w:szCs w:val="24"/>
          <w:lang w:val="ro-RO"/>
        </w:rPr>
        <w:t>Întocmit</w:t>
      </w:r>
      <w:bookmarkStart w:id="8" w:name="_Toc136518172"/>
      <w:bookmarkStart w:id="9" w:name="_Toc254003665"/>
      <w:r w:rsidR="00900695">
        <w:rPr>
          <w:rFonts w:ascii="Arial" w:hAnsi="Arial" w:cs="Arial"/>
          <w:b/>
          <w:sz w:val="24"/>
          <w:szCs w:val="24"/>
          <w:lang w:val="ro-RO"/>
        </w:rPr>
        <w:t>,</w:t>
      </w:r>
    </w:p>
    <w:p w:rsidR="001D6C2F" w:rsidRPr="00273676" w:rsidRDefault="001D6C2F" w:rsidP="001D6C2F">
      <w:pPr>
        <w:rPr>
          <w:lang w:val="ro-RO"/>
        </w:rPr>
      </w:pPr>
    </w:p>
    <w:p w:rsidR="001D6C2F" w:rsidRPr="00273676" w:rsidRDefault="001D6C2F" w:rsidP="001D6C2F">
      <w:pPr>
        <w:pStyle w:val="Heading1"/>
        <w:rPr>
          <w:rFonts w:eastAsia="Calibri"/>
        </w:rPr>
      </w:pPr>
      <w:r w:rsidRPr="00273676">
        <w:rPr>
          <w:rFonts w:eastAsia="Calibri"/>
        </w:rPr>
        <w:t xml:space="preserve">18. </w:t>
      </w:r>
      <w:r w:rsidRPr="00273676">
        <w:t>DICŢIONAR     DE    TERMENI</w:t>
      </w:r>
    </w:p>
    <w:p w:rsidR="001D6C2F" w:rsidRPr="00273676" w:rsidRDefault="001D6C2F" w:rsidP="001D6C2F">
      <w:pPr>
        <w:spacing w:after="0" w:line="240" w:lineRule="auto"/>
        <w:jc w:val="both"/>
        <w:rPr>
          <w:rFonts w:ascii="Arial" w:hAnsi="Arial" w:cs="Arial"/>
          <w:sz w:val="24"/>
          <w:szCs w:val="24"/>
          <w:lang w:val="ro-RO"/>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679"/>
        <w:gridCol w:w="5861"/>
      </w:tblGrid>
      <w:tr w:rsidR="001D6C2F" w:rsidRPr="00273676" w:rsidTr="00A37F6C">
        <w:trPr>
          <w:trHeight w:val="546"/>
        </w:trPr>
        <w:tc>
          <w:tcPr>
            <w:tcW w:w="540" w:type="dxa"/>
          </w:tcPr>
          <w:p w:rsidR="001D6C2F" w:rsidRPr="00273676" w:rsidRDefault="001D6C2F" w:rsidP="00A37F6C">
            <w:pPr>
              <w:tabs>
                <w:tab w:val="left" w:pos="1300"/>
                <w:tab w:val="left" w:pos="1780"/>
              </w:tabs>
              <w:spacing w:after="0" w:line="240" w:lineRule="auto"/>
              <w:jc w:val="both"/>
              <w:rPr>
                <w:rFonts w:ascii="Arial" w:hAnsi="Arial" w:cs="Arial"/>
                <w:b/>
                <w:sz w:val="24"/>
                <w:szCs w:val="24"/>
                <w:lang w:val="ro-RO"/>
              </w:rPr>
            </w:pPr>
            <w:r w:rsidRPr="00273676">
              <w:rPr>
                <w:rFonts w:ascii="Arial" w:hAnsi="Arial" w:cs="Arial"/>
                <w:b/>
                <w:sz w:val="24"/>
                <w:szCs w:val="24"/>
                <w:lang w:val="ro-RO"/>
              </w:rPr>
              <w:t>1</w:t>
            </w:r>
          </w:p>
        </w:tc>
        <w:tc>
          <w:tcPr>
            <w:tcW w:w="3679" w:type="dxa"/>
          </w:tcPr>
          <w:p w:rsidR="001D6C2F" w:rsidRPr="00273676" w:rsidRDefault="001D6C2F" w:rsidP="00A37F6C">
            <w:pPr>
              <w:tabs>
                <w:tab w:val="left" w:pos="1300"/>
                <w:tab w:val="left" w:pos="1780"/>
              </w:tabs>
              <w:spacing w:after="0" w:line="240" w:lineRule="auto"/>
              <w:jc w:val="both"/>
              <w:rPr>
                <w:rFonts w:ascii="Arial" w:hAnsi="Arial" w:cs="Arial"/>
                <w:sz w:val="24"/>
                <w:szCs w:val="24"/>
                <w:lang w:val="ro-RO"/>
              </w:rPr>
            </w:pPr>
            <w:r w:rsidRPr="00273676">
              <w:rPr>
                <w:rFonts w:ascii="Arial" w:hAnsi="Arial" w:cs="Arial"/>
                <w:b/>
                <w:sz w:val="24"/>
                <w:szCs w:val="24"/>
                <w:lang w:val="ro-RO"/>
              </w:rPr>
              <w:t>Autoritatea competentă pentru protecţia mediului (APM ILFOV)</w:t>
            </w:r>
          </w:p>
        </w:tc>
        <w:tc>
          <w:tcPr>
            <w:tcW w:w="5861" w:type="dxa"/>
          </w:tcPr>
          <w:p w:rsidR="001D6C2F" w:rsidRPr="00273676" w:rsidRDefault="001D6C2F" w:rsidP="00A37F6C">
            <w:pPr>
              <w:tabs>
                <w:tab w:val="left" w:pos="1300"/>
                <w:tab w:val="left" w:pos="1780"/>
              </w:tabs>
              <w:spacing w:after="0" w:line="240" w:lineRule="auto"/>
              <w:jc w:val="both"/>
              <w:rPr>
                <w:rFonts w:ascii="Arial" w:hAnsi="Arial" w:cs="Arial"/>
                <w:sz w:val="24"/>
                <w:szCs w:val="24"/>
                <w:lang w:val="ro-RO"/>
              </w:rPr>
            </w:pPr>
            <w:r w:rsidRPr="00273676">
              <w:rPr>
                <w:rFonts w:ascii="Arial" w:hAnsi="Arial" w:cs="Arial"/>
                <w:sz w:val="24"/>
                <w:szCs w:val="24"/>
                <w:lang w:val="ro-RO"/>
              </w:rPr>
              <w:t>Agenţia pentru Protecţia Mediului Ilfov</w:t>
            </w:r>
          </w:p>
          <w:p w:rsidR="001D6C2F" w:rsidRPr="00273676" w:rsidRDefault="001D6C2F" w:rsidP="00A37F6C">
            <w:pPr>
              <w:tabs>
                <w:tab w:val="left" w:pos="1300"/>
                <w:tab w:val="left" w:pos="1780"/>
              </w:tabs>
              <w:spacing w:after="0" w:line="240" w:lineRule="auto"/>
              <w:jc w:val="both"/>
              <w:rPr>
                <w:rFonts w:ascii="Arial" w:hAnsi="Arial" w:cs="Arial"/>
                <w:sz w:val="24"/>
                <w:szCs w:val="24"/>
                <w:lang w:val="ro-RO"/>
              </w:rPr>
            </w:pPr>
          </w:p>
        </w:tc>
      </w:tr>
      <w:tr w:rsidR="001D6C2F" w:rsidRPr="00273676" w:rsidTr="00A37F6C">
        <w:trPr>
          <w:trHeight w:val="777"/>
        </w:trPr>
        <w:tc>
          <w:tcPr>
            <w:tcW w:w="540" w:type="dxa"/>
          </w:tcPr>
          <w:p w:rsidR="001D6C2F" w:rsidRPr="00273676" w:rsidRDefault="001D6C2F" w:rsidP="00A37F6C">
            <w:pPr>
              <w:tabs>
                <w:tab w:val="left" w:pos="1300"/>
                <w:tab w:val="left" w:pos="1780"/>
              </w:tabs>
              <w:spacing w:after="0" w:line="240" w:lineRule="auto"/>
              <w:jc w:val="both"/>
              <w:rPr>
                <w:rFonts w:ascii="Arial" w:hAnsi="Arial" w:cs="Arial"/>
                <w:b/>
                <w:sz w:val="24"/>
                <w:szCs w:val="24"/>
                <w:lang w:val="ro-RO"/>
              </w:rPr>
            </w:pPr>
          </w:p>
          <w:p w:rsidR="001D6C2F" w:rsidRPr="00273676" w:rsidRDefault="001D6C2F" w:rsidP="00A37F6C">
            <w:pPr>
              <w:tabs>
                <w:tab w:val="left" w:pos="1300"/>
                <w:tab w:val="left" w:pos="1780"/>
              </w:tabs>
              <w:spacing w:after="0" w:line="240" w:lineRule="auto"/>
              <w:jc w:val="both"/>
              <w:rPr>
                <w:rFonts w:ascii="Arial" w:hAnsi="Arial" w:cs="Arial"/>
                <w:b/>
                <w:sz w:val="24"/>
                <w:szCs w:val="24"/>
                <w:lang w:val="ro-RO"/>
              </w:rPr>
            </w:pPr>
            <w:r w:rsidRPr="00273676">
              <w:rPr>
                <w:rFonts w:ascii="Arial" w:hAnsi="Arial" w:cs="Arial"/>
                <w:b/>
                <w:sz w:val="24"/>
                <w:szCs w:val="24"/>
                <w:lang w:val="ro-RO"/>
              </w:rPr>
              <w:t xml:space="preserve">2           </w:t>
            </w:r>
          </w:p>
        </w:tc>
        <w:tc>
          <w:tcPr>
            <w:tcW w:w="3679" w:type="dxa"/>
          </w:tcPr>
          <w:p w:rsidR="001D6C2F" w:rsidRPr="00273676" w:rsidRDefault="001D6C2F" w:rsidP="00A37F6C">
            <w:pPr>
              <w:tabs>
                <w:tab w:val="left" w:pos="1300"/>
                <w:tab w:val="left" w:pos="1780"/>
              </w:tabs>
              <w:spacing w:after="0" w:line="240" w:lineRule="auto"/>
              <w:jc w:val="both"/>
              <w:rPr>
                <w:rFonts w:ascii="Arial" w:hAnsi="Arial" w:cs="Arial"/>
                <w:b/>
                <w:sz w:val="24"/>
                <w:szCs w:val="24"/>
                <w:lang w:val="ro-RO"/>
              </w:rPr>
            </w:pPr>
            <w:r w:rsidRPr="00273676">
              <w:rPr>
                <w:rFonts w:ascii="Arial" w:hAnsi="Arial" w:cs="Arial"/>
                <w:b/>
                <w:sz w:val="24"/>
                <w:szCs w:val="24"/>
                <w:lang w:val="ro-RO"/>
              </w:rPr>
              <w:t>Autoritatea cu atribuţii de control, inspecţie şi sancţionare în domeniul protecţiei mediului </w:t>
            </w:r>
          </w:p>
        </w:tc>
        <w:tc>
          <w:tcPr>
            <w:tcW w:w="5861" w:type="dxa"/>
          </w:tcPr>
          <w:p w:rsidR="001D6C2F" w:rsidRPr="00273676" w:rsidRDefault="001D6C2F" w:rsidP="00A37F6C">
            <w:pPr>
              <w:tabs>
                <w:tab w:val="left" w:pos="1300"/>
                <w:tab w:val="left" w:pos="1780"/>
              </w:tabs>
              <w:spacing w:after="0" w:line="240" w:lineRule="auto"/>
              <w:jc w:val="both"/>
              <w:rPr>
                <w:rFonts w:ascii="Arial" w:hAnsi="Arial" w:cs="Arial"/>
                <w:sz w:val="24"/>
                <w:szCs w:val="24"/>
                <w:lang w:val="ro-RO"/>
              </w:rPr>
            </w:pPr>
            <w:r w:rsidRPr="00273676">
              <w:rPr>
                <w:rFonts w:ascii="Arial" w:hAnsi="Arial" w:cs="Arial"/>
                <w:sz w:val="24"/>
                <w:szCs w:val="24"/>
                <w:lang w:val="ro-RO"/>
              </w:rPr>
              <w:t xml:space="preserve">Comisariatul Judeţean Ilfov al  Gărzii Naţionale de Mediu                 </w:t>
            </w:r>
          </w:p>
        </w:tc>
      </w:tr>
      <w:tr w:rsidR="001D6C2F" w:rsidRPr="00273676" w:rsidTr="00A37F6C">
        <w:trPr>
          <w:trHeight w:val="636"/>
        </w:trPr>
        <w:tc>
          <w:tcPr>
            <w:tcW w:w="540" w:type="dxa"/>
          </w:tcPr>
          <w:p w:rsidR="001D6C2F" w:rsidRPr="00273676" w:rsidRDefault="001D6C2F" w:rsidP="00A37F6C">
            <w:pPr>
              <w:tabs>
                <w:tab w:val="left" w:pos="1300"/>
                <w:tab w:val="left" w:pos="1780"/>
              </w:tabs>
              <w:spacing w:after="0" w:line="240" w:lineRule="auto"/>
              <w:jc w:val="both"/>
              <w:rPr>
                <w:rFonts w:ascii="Arial" w:hAnsi="Arial" w:cs="Arial"/>
                <w:b/>
                <w:sz w:val="24"/>
                <w:szCs w:val="24"/>
                <w:lang w:val="ro-RO"/>
              </w:rPr>
            </w:pPr>
          </w:p>
          <w:p w:rsidR="001D6C2F" w:rsidRPr="00273676" w:rsidRDefault="001D6C2F" w:rsidP="00A37F6C">
            <w:pPr>
              <w:tabs>
                <w:tab w:val="left" w:pos="1300"/>
                <w:tab w:val="left" w:pos="1780"/>
              </w:tabs>
              <w:spacing w:after="0" w:line="240" w:lineRule="auto"/>
              <w:jc w:val="both"/>
              <w:rPr>
                <w:rFonts w:ascii="Arial" w:hAnsi="Arial" w:cs="Arial"/>
                <w:b/>
                <w:sz w:val="24"/>
                <w:szCs w:val="24"/>
                <w:lang w:val="ro-RO"/>
              </w:rPr>
            </w:pPr>
            <w:r w:rsidRPr="00273676">
              <w:rPr>
                <w:rFonts w:ascii="Arial" w:hAnsi="Arial" w:cs="Arial"/>
                <w:b/>
                <w:sz w:val="24"/>
                <w:szCs w:val="24"/>
                <w:lang w:val="ro-RO"/>
              </w:rPr>
              <w:t>3</w:t>
            </w:r>
          </w:p>
        </w:tc>
        <w:tc>
          <w:tcPr>
            <w:tcW w:w="3679" w:type="dxa"/>
          </w:tcPr>
          <w:p w:rsidR="001D6C2F" w:rsidRPr="00273676" w:rsidRDefault="001D6C2F" w:rsidP="00A37F6C">
            <w:pPr>
              <w:tabs>
                <w:tab w:val="left" w:pos="1300"/>
                <w:tab w:val="left" w:pos="1780"/>
              </w:tabs>
              <w:spacing w:after="0" w:line="240" w:lineRule="auto"/>
              <w:jc w:val="both"/>
              <w:rPr>
                <w:rFonts w:ascii="Arial" w:hAnsi="Arial" w:cs="Arial"/>
                <w:b/>
                <w:sz w:val="24"/>
                <w:szCs w:val="24"/>
                <w:lang w:val="ro-RO"/>
              </w:rPr>
            </w:pPr>
            <w:r w:rsidRPr="00273676">
              <w:rPr>
                <w:rFonts w:ascii="Arial" w:hAnsi="Arial" w:cs="Arial"/>
                <w:b/>
                <w:sz w:val="24"/>
                <w:szCs w:val="24"/>
                <w:lang w:val="ro-RO"/>
              </w:rPr>
              <w:t>Autoritatea centrală de protecţie a mediului </w:t>
            </w:r>
          </w:p>
        </w:tc>
        <w:tc>
          <w:tcPr>
            <w:tcW w:w="5861" w:type="dxa"/>
          </w:tcPr>
          <w:p w:rsidR="001D6C2F" w:rsidRPr="00273676" w:rsidRDefault="001D6C2F" w:rsidP="00A37F6C">
            <w:pPr>
              <w:tabs>
                <w:tab w:val="left" w:pos="1300"/>
                <w:tab w:val="left" w:pos="1780"/>
              </w:tabs>
              <w:spacing w:after="0" w:line="240" w:lineRule="auto"/>
              <w:jc w:val="both"/>
              <w:rPr>
                <w:rFonts w:ascii="Arial" w:hAnsi="Arial" w:cs="Arial"/>
                <w:sz w:val="24"/>
                <w:szCs w:val="24"/>
                <w:lang w:val="ro-RO"/>
              </w:rPr>
            </w:pPr>
            <w:r w:rsidRPr="00273676">
              <w:rPr>
                <w:rFonts w:ascii="Arial" w:hAnsi="Arial" w:cs="Arial"/>
                <w:sz w:val="24"/>
                <w:szCs w:val="24"/>
                <w:lang w:val="ro-RO"/>
              </w:rPr>
              <w:t>Ministerul Mediului</w:t>
            </w:r>
          </w:p>
        </w:tc>
      </w:tr>
      <w:tr w:rsidR="001D6C2F" w:rsidRPr="00273676" w:rsidTr="00A37F6C">
        <w:trPr>
          <w:trHeight w:val="1560"/>
        </w:trPr>
        <w:tc>
          <w:tcPr>
            <w:tcW w:w="540" w:type="dxa"/>
          </w:tcPr>
          <w:p w:rsidR="001D6C2F" w:rsidRPr="00273676" w:rsidRDefault="001D6C2F" w:rsidP="00A37F6C">
            <w:pPr>
              <w:tabs>
                <w:tab w:val="left" w:pos="1300"/>
                <w:tab w:val="left" w:pos="1780"/>
              </w:tabs>
              <w:spacing w:after="0" w:line="240" w:lineRule="auto"/>
              <w:jc w:val="both"/>
              <w:rPr>
                <w:rFonts w:ascii="Arial" w:hAnsi="Arial" w:cs="Arial"/>
                <w:b/>
                <w:sz w:val="24"/>
                <w:szCs w:val="24"/>
                <w:lang w:val="ro-RO"/>
              </w:rPr>
            </w:pPr>
            <w:r w:rsidRPr="00273676">
              <w:rPr>
                <w:rFonts w:ascii="Arial" w:hAnsi="Arial" w:cs="Arial"/>
                <w:b/>
                <w:sz w:val="24"/>
                <w:szCs w:val="24"/>
                <w:lang w:val="ro-RO"/>
              </w:rPr>
              <w:lastRenderedPageBreak/>
              <w:t>4</w:t>
            </w:r>
          </w:p>
        </w:tc>
        <w:tc>
          <w:tcPr>
            <w:tcW w:w="3679" w:type="dxa"/>
          </w:tcPr>
          <w:p w:rsidR="001D6C2F" w:rsidRPr="00273676" w:rsidRDefault="001D6C2F" w:rsidP="00A37F6C">
            <w:pPr>
              <w:tabs>
                <w:tab w:val="left" w:pos="1300"/>
                <w:tab w:val="left" w:pos="1780"/>
              </w:tabs>
              <w:spacing w:after="0" w:line="240" w:lineRule="auto"/>
              <w:jc w:val="both"/>
              <w:rPr>
                <w:rFonts w:ascii="Arial" w:hAnsi="Arial" w:cs="Arial"/>
                <w:sz w:val="24"/>
                <w:szCs w:val="24"/>
                <w:lang w:val="ro-RO"/>
              </w:rPr>
            </w:pPr>
            <w:r w:rsidRPr="00273676">
              <w:rPr>
                <w:rFonts w:ascii="Arial" w:hAnsi="Arial" w:cs="Arial"/>
                <w:b/>
                <w:sz w:val="24"/>
                <w:szCs w:val="24"/>
                <w:lang w:val="ro-RO"/>
              </w:rPr>
              <w:t>Operator</w:t>
            </w:r>
            <w:r w:rsidRPr="00273676">
              <w:rPr>
                <w:rFonts w:ascii="Arial" w:hAnsi="Arial" w:cs="Arial"/>
                <w:sz w:val="24"/>
                <w:szCs w:val="24"/>
                <w:lang w:val="ro-RO"/>
              </w:rPr>
              <w:t xml:space="preserve">                      </w:t>
            </w:r>
          </w:p>
        </w:tc>
        <w:tc>
          <w:tcPr>
            <w:tcW w:w="5861" w:type="dxa"/>
          </w:tcPr>
          <w:p w:rsidR="001D6C2F" w:rsidRPr="00273676" w:rsidRDefault="001D6C2F" w:rsidP="00A37F6C">
            <w:pPr>
              <w:spacing w:after="0" w:line="240" w:lineRule="auto"/>
              <w:jc w:val="both"/>
              <w:rPr>
                <w:rFonts w:ascii="Arial" w:hAnsi="Arial" w:cs="Arial"/>
                <w:bCs/>
                <w:sz w:val="24"/>
                <w:szCs w:val="24"/>
                <w:lang w:val="ro-RO"/>
              </w:rPr>
            </w:pPr>
            <w:r w:rsidRPr="00273676">
              <w:rPr>
                <w:rFonts w:ascii="Arial" w:hAnsi="Arial" w:cs="Arial"/>
                <w:sz w:val="24"/>
                <w:szCs w:val="24"/>
                <w:lang w:val="ro-RO"/>
              </w:rPr>
              <w:t xml:space="preserve">Persoană fizică sau juridică, care operează ori deţine controlul instalaţiei, aşa cum este prevăzut în legislaţia naţională, sau care a fost investită cu putere economică decisivă asupra funcţionării tehnice a instalaţiei, respectiv </w:t>
            </w:r>
          </w:p>
        </w:tc>
      </w:tr>
      <w:tr w:rsidR="001D6C2F" w:rsidRPr="00273676" w:rsidTr="00A37F6C">
        <w:trPr>
          <w:trHeight w:val="580"/>
        </w:trPr>
        <w:tc>
          <w:tcPr>
            <w:tcW w:w="540" w:type="dxa"/>
          </w:tcPr>
          <w:p w:rsidR="001D6C2F" w:rsidRPr="00273676" w:rsidRDefault="001D6C2F" w:rsidP="00A37F6C">
            <w:pPr>
              <w:tabs>
                <w:tab w:val="left" w:pos="1300"/>
                <w:tab w:val="left" w:pos="1780"/>
              </w:tabs>
              <w:spacing w:after="0" w:line="240" w:lineRule="auto"/>
              <w:jc w:val="both"/>
              <w:rPr>
                <w:rFonts w:ascii="Arial" w:hAnsi="Arial" w:cs="Arial"/>
                <w:b/>
                <w:sz w:val="24"/>
                <w:szCs w:val="24"/>
                <w:lang w:val="ro-RO"/>
              </w:rPr>
            </w:pPr>
            <w:r w:rsidRPr="00273676">
              <w:rPr>
                <w:rFonts w:ascii="Arial" w:hAnsi="Arial" w:cs="Arial"/>
                <w:b/>
                <w:sz w:val="24"/>
                <w:szCs w:val="24"/>
                <w:lang w:val="ro-RO"/>
              </w:rPr>
              <w:t>5</w:t>
            </w:r>
          </w:p>
        </w:tc>
        <w:tc>
          <w:tcPr>
            <w:tcW w:w="3679" w:type="dxa"/>
          </w:tcPr>
          <w:p w:rsidR="001D6C2F" w:rsidRPr="00273676" w:rsidRDefault="001D6C2F" w:rsidP="00A37F6C">
            <w:pPr>
              <w:tabs>
                <w:tab w:val="left" w:pos="1300"/>
                <w:tab w:val="left" w:pos="1780"/>
              </w:tabs>
              <w:spacing w:after="0" w:line="240" w:lineRule="auto"/>
              <w:jc w:val="both"/>
              <w:rPr>
                <w:rFonts w:ascii="Arial" w:hAnsi="Arial" w:cs="Arial"/>
                <w:b/>
                <w:sz w:val="24"/>
                <w:szCs w:val="24"/>
                <w:lang w:val="ro-RO"/>
              </w:rPr>
            </w:pPr>
            <w:r w:rsidRPr="00273676">
              <w:rPr>
                <w:rFonts w:ascii="Arial" w:hAnsi="Arial" w:cs="Arial"/>
                <w:b/>
                <w:sz w:val="24"/>
                <w:szCs w:val="24"/>
                <w:lang w:val="ro-RO"/>
              </w:rPr>
              <w:t>BAT</w:t>
            </w:r>
          </w:p>
          <w:p w:rsidR="001D6C2F" w:rsidRPr="00273676" w:rsidRDefault="001D6C2F" w:rsidP="00A37F6C">
            <w:pPr>
              <w:tabs>
                <w:tab w:val="left" w:pos="1300"/>
                <w:tab w:val="left" w:pos="1780"/>
              </w:tabs>
              <w:spacing w:after="0" w:line="240" w:lineRule="auto"/>
              <w:jc w:val="both"/>
              <w:rPr>
                <w:rFonts w:ascii="Arial" w:hAnsi="Arial" w:cs="Arial"/>
                <w:b/>
                <w:sz w:val="24"/>
                <w:szCs w:val="24"/>
                <w:lang w:val="ro-RO"/>
              </w:rPr>
            </w:pPr>
            <w:r w:rsidRPr="00273676">
              <w:rPr>
                <w:rFonts w:ascii="Arial" w:hAnsi="Arial" w:cs="Arial"/>
                <w:sz w:val="24"/>
                <w:szCs w:val="24"/>
                <w:lang w:val="ro-RO"/>
              </w:rPr>
              <w:t>(cele mai bune tehnici disponibile)</w:t>
            </w:r>
          </w:p>
        </w:tc>
        <w:tc>
          <w:tcPr>
            <w:tcW w:w="5861" w:type="dxa"/>
          </w:tcPr>
          <w:p w:rsidR="001D6C2F" w:rsidRPr="00273676" w:rsidRDefault="001D6C2F" w:rsidP="00A37F6C">
            <w:pPr>
              <w:spacing w:after="0" w:line="240" w:lineRule="auto"/>
              <w:jc w:val="both"/>
              <w:rPr>
                <w:rFonts w:ascii="Arial" w:hAnsi="Arial" w:cs="Arial"/>
                <w:sz w:val="24"/>
                <w:szCs w:val="24"/>
                <w:lang w:val="ro-RO"/>
              </w:rPr>
            </w:pPr>
            <w:r w:rsidRPr="00273676">
              <w:rPr>
                <w:rFonts w:ascii="Arial" w:hAnsi="Arial" w:cs="Arial"/>
                <w:sz w:val="24"/>
                <w:szCs w:val="24"/>
                <w:lang w:val="ro-RO"/>
              </w:rPr>
              <w:t>Stadiul de dezvoltare cel mai avansat şi eficient înregistrat în dezvoltarea unei activităţi şi a modurilor de exploatare, care demonstrează posibilitatea practică a tehnicilor specifice de a constitui referinţă pentru stabilirea valorilor limită de emisie în scopul prevenirii poluării, iar în cazul în care acest fapt nu este posibil, pentru a reduce în ansamblu emisiile şi impactul asupra mediului, în întregul său</w:t>
            </w:r>
          </w:p>
        </w:tc>
      </w:tr>
      <w:tr w:rsidR="001D6C2F" w:rsidRPr="00273676" w:rsidTr="00A37F6C">
        <w:trPr>
          <w:trHeight w:val="321"/>
        </w:trPr>
        <w:tc>
          <w:tcPr>
            <w:tcW w:w="540" w:type="dxa"/>
          </w:tcPr>
          <w:p w:rsidR="001D6C2F" w:rsidRPr="00273676" w:rsidRDefault="001D6C2F" w:rsidP="00A37F6C">
            <w:pPr>
              <w:tabs>
                <w:tab w:val="left" w:pos="1300"/>
                <w:tab w:val="left" w:pos="1780"/>
              </w:tabs>
              <w:spacing w:after="0" w:line="240" w:lineRule="auto"/>
              <w:jc w:val="both"/>
              <w:rPr>
                <w:rFonts w:ascii="Arial" w:hAnsi="Arial" w:cs="Arial"/>
                <w:b/>
                <w:sz w:val="24"/>
                <w:szCs w:val="24"/>
                <w:lang w:val="ro-RO"/>
              </w:rPr>
            </w:pPr>
            <w:r w:rsidRPr="00273676">
              <w:rPr>
                <w:rFonts w:ascii="Arial" w:hAnsi="Arial" w:cs="Arial"/>
                <w:b/>
                <w:sz w:val="24"/>
                <w:szCs w:val="24"/>
                <w:lang w:val="ro-RO"/>
              </w:rPr>
              <w:t>6</w:t>
            </w:r>
          </w:p>
        </w:tc>
        <w:tc>
          <w:tcPr>
            <w:tcW w:w="3679" w:type="dxa"/>
          </w:tcPr>
          <w:p w:rsidR="001D6C2F" w:rsidRPr="00273676" w:rsidRDefault="001D6C2F" w:rsidP="00A37F6C">
            <w:pPr>
              <w:pStyle w:val="Heading6"/>
              <w:rPr>
                <w:rFonts w:ascii="Arial" w:hAnsi="Arial" w:cs="Arial"/>
                <w:sz w:val="24"/>
                <w:szCs w:val="24"/>
                <w:lang w:val="ro-RO"/>
              </w:rPr>
            </w:pPr>
            <w:r w:rsidRPr="00273676">
              <w:rPr>
                <w:rFonts w:ascii="Arial" w:hAnsi="Arial" w:cs="Arial"/>
                <w:sz w:val="24"/>
                <w:szCs w:val="24"/>
                <w:lang w:val="ro-RO"/>
              </w:rPr>
              <w:t>CAT</w:t>
            </w:r>
          </w:p>
        </w:tc>
        <w:tc>
          <w:tcPr>
            <w:tcW w:w="5861" w:type="dxa"/>
          </w:tcPr>
          <w:p w:rsidR="001D6C2F" w:rsidRPr="00273676" w:rsidRDefault="001D6C2F" w:rsidP="00A37F6C">
            <w:pPr>
              <w:spacing w:after="0" w:line="240" w:lineRule="auto"/>
              <w:jc w:val="both"/>
              <w:rPr>
                <w:rFonts w:ascii="Arial" w:hAnsi="Arial" w:cs="Arial"/>
                <w:sz w:val="24"/>
                <w:szCs w:val="24"/>
                <w:lang w:val="ro-RO"/>
              </w:rPr>
            </w:pPr>
            <w:r w:rsidRPr="00273676">
              <w:rPr>
                <w:rFonts w:ascii="Arial" w:hAnsi="Arial" w:cs="Arial"/>
                <w:sz w:val="24"/>
                <w:szCs w:val="24"/>
                <w:lang w:val="ro-RO"/>
              </w:rPr>
              <w:t>Colectiv tehnic de avizare</w:t>
            </w:r>
          </w:p>
        </w:tc>
      </w:tr>
      <w:tr w:rsidR="001D6C2F" w:rsidRPr="00273676" w:rsidTr="00A37F6C">
        <w:trPr>
          <w:trHeight w:val="339"/>
        </w:trPr>
        <w:tc>
          <w:tcPr>
            <w:tcW w:w="540" w:type="dxa"/>
          </w:tcPr>
          <w:p w:rsidR="001D6C2F" w:rsidRPr="00273676" w:rsidRDefault="001D6C2F" w:rsidP="00A37F6C">
            <w:pPr>
              <w:tabs>
                <w:tab w:val="left" w:pos="1300"/>
                <w:tab w:val="left" w:pos="1780"/>
              </w:tabs>
              <w:spacing w:after="0" w:line="240" w:lineRule="auto"/>
              <w:jc w:val="both"/>
              <w:rPr>
                <w:rFonts w:ascii="Arial" w:hAnsi="Arial" w:cs="Arial"/>
                <w:b/>
                <w:sz w:val="24"/>
                <w:szCs w:val="24"/>
                <w:lang w:val="ro-RO"/>
              </w:rPr>
            </w:pPr>
            <w:r w:rsidRPr="00273676">
              <w:rPr>
                <w:rFonts w:ascii="Arial" w:hAnsi="Arial" w:cs="Arial"/>
                <w:b/>
                <w:sz w:val="24"/>
                <w:szCs w:val="24"/>
                <w:lang w:val="ro-RO"/>
              </w:rPr>
              <w:t>7</w:t>
            </w:r>
          </w:p>
        </w:tc>
        <w:tc>
          <w:tcPr>
            <w:tcW w:w="3679" w:type="dxa"/>
          </w:tcPr>
          <w:p w:rsidR="001D6C2F" w:rsidRPr="00273676" w:rsidRDefault="001D6C2F" w:rsidP="00A37F6C">
            <w:pPr>
              <w:tabs>
                <w:tab w:val="left" w:pos="1300"/>
                <w:tab w:val="left" w:pos="1780"/>
              </w:tabs>
              <w:spacing w:after="0" w:line="240" w:lineRule="auto"/>
              <w:jc w:val="both"/>
              <w:rPr>
                <w:rFonts w:ascii="Arial" w:hAnsi="Arial" w:cs="Arial"/>
                <w:b/>
                <w:sz w:val="24"/>
                <w:szCs w:val="24"/>
                <w:vertAlign w:val="subscript"/>
                <w:lang w:val="ro-RO"/>
              </w:rPr>
            </w:pPr>
            <w:r w:rsidRPr="00273676">
              <w:rPr>
                <w:rFonts w:ascii="Arial" w:hAnsi="Arial" w:cs="Arial"/>
                <w:b/>
                <w:sz w:val="24"/>
                <w:szCs w:val="24"/>
                <w:lang w:val="ro-RO"/>
              </w:rPr>
              <w:t>CBO</w:t>
            </w:r>
            <w:r w:rsidRPr="00273676">
              <w:rPr>
                <w:rFonts w:ascii="Arial" w:hAnsi="Arial" w:cs="Arial"/>
                <w:b/>
                <w:sz w:val="24"/>
                <w:szCs w:val="24"/>
                <w:vertAlign w:val="subscript"/>
                <w:lang w:val="ro-RO"/>
              </w:rPr>
              <w:t>5</w:t>
            </w:r>
          </w:p>
        </w:tc>
        <w:tc>
          <w:tcPr>
            <w:tcW w:w="5861" w:type="dxa"/>
          </w:tcPr>
          <w:p w:rsidR="001D6C2F" w:rsidRPr="00273676" w:rsidRDefault="001D6C2F" w:rsidP="00A37F6C">
            <w:pPr>
              <w:tabs>
                <w:tab w:val="left" w:pos="1300"/>
                <w:tab w:val="left" w:pos="1780"/>
              </w:tabs>
              <w:spacing w:after="0" w:line="240" w:lineRule="auto"/>
              <w:jc w:val="both"/>
              <w:rPr>
                <w:rFonts w:ascii="Arial" w:hAnsi="Arial" w:cs="Arial"/>
                <w:sz w:val="24"/>
                <w:szCs w:val="24"/>
                <w:lang w:val="ro-RO"/>
              </w:rPr>
            </w:pPr>
            <w:r w:rsidRPr="00273676">
              <w:rPr>
                <w:rFonts w:ascii="Arial" w:hAnsi="Arial" w:cs="Arial"/>
                <w:sz w:val="24"/>
                <w:szCs w:val="24"/>
                <w:lang w:val="ro-RO"/>
              </w:rPr>
              <w:t>Consumul biochimic de oxigen  la 5 zile</w:t>
            </w:r>
          </w:p>
        </w:tc>
      </w:tr>
      <w:tr w:rsidR="001D6C2F" w:rsidRPr="00273676" w:rsidTr="00A37F6C">
        <w:trPr>
          <w:trHeight w:val="300"/>
        </w:trPr>
        <w:tc>
          <w:tcPr>
            <w:tcW w:w="540" w:type="dxa"/>
          </w:tcPr>
          <w:p w:rsidR="001D6C2F" w:rsidRPr="00273676" w:rsidRDefault="001D6C2F" w:rsidP="00A37F6C">
            <w:pPr>
              <w:tabs>
                <w:tab w:val="left" w:pos="1300"/>
                <w:tab w:val="left" w:pos="1780"/>
              </w:tabs>
              <w:spacing w:after="0" w:line="240" w:lineRule="auto"/>
              <w:jc w:val="both"/>
              <w:rPr>
                <w:rFonts w:ascii="Arial" w:hAnsi="Arial" w:cs="Arial"/>
                <w:b/>
                <w:sz w:val="24"/>
                <w:szCs w:val="24"/>
                <w:lang w:val="ro-RO"/>
              </w:rPr>
            </w:pPr>
            <w:r w:rsidRPr="00273676">
              <w:rPr>
                <w:rFonts w:ascii="Arial" w:hAnsi="Arial" w:cs="Arial"/>
                <w:b/>
                <w:sz w:val="24"/>
                <w:szCs w:val="24"/>
                <w:lang w:val="ro-RO"/>
              </w:rPr>
              <w:t>8</w:t>
            </w:r>
          </w:p>
        </w:tc>
        <w:tc>
          <w:tcPr>
            <w:tcW w:w="3679" w:type="dxa"/>
          </w:tcPr>
          <w:p w:rsidR="001D6C2F" w:rsidRPr="00273676" w:rsidRDefault="001D6C2F" w:rsidP="00A37F6C">
            <w:pPr>
              <w:tabs>
                <w:tab w:val="left" w:pos="1300"/>
                <w:tab w:val="left" w:pos="1780"/>
              </w:tabs>
              <w:spacing w:after="0" w:line="240" w:lineRule="auto"/>
              <w:jc w:val="both"/>
              <w:rPr>
                <w:rFonts w:ascii="Arial" w:hAnsi="Arial" w:cs="Arial"/>
                <w:b/>
                <w:sz w:val="24"/>
                <w:szCs w:val="24"/>
                <w:lang w:val="ro-RO"/>
              </w:rPr>
            </w:pPr>
            <w:r w:rsidRPr="00273676">
              <w:rPr>
                <w:rFonts w:ascii="Arial" w:hAnsi="Arial" w:cs="Arial"/>
                <w:b/>
                <w:sz w:val="24"/>
                <w:szCs w:val="24"/>
                <w:lang w:val="ro-RO"/>
              </w:rPr>
              <w:t>CCOCr</w:t>
            </w:r>
          </w:p>
        </w:tc>
        <w:tc>
          <w:tcPr>
            <w:tcW w:w="5861" w:type="dxa"/>
          </w:tcPr>
          <w:p w:rsidR="001D6C2F" w:rsidRPr="00273676" w:rsidRDefault="001D6C2F" w:rsidP="00A37F6C">
            <w:pPr>
              <w:tabs>
                <w:tab w:val="left" w:pos="1300"/>
                <w:tab w:val="left" w:pos="1780"/>
              </w:tabs>
              <w:spacing w:after="0" w:line="240" w:lineRule="auto"/>
              <w:jc w:val="both"/>
              <w:rPr>
                <w:rFonts w:ascii="Arial" w:hAnsi="Arial" w:cs="Arial"/>
                <w:sz w:val="24"/>
                <w:szCs w:val="24"/>
                <w:lang w:val="ro-RO"/>
              </w:rPr>
            </w:pPr>
            <w:r w:rsidRPr="00273676">
              <w:rPr>
                <w:rFonts w:ascii="Arial" w:hAnsi="Arial" w:cs="Arial"/>
                <w:sz w:val="24"/>
                <w:szCs w:val="24"/>
                <w:lang w:val="ro-RO"/>
              </w:rPr>
              <w:t>Consumul chimic de oxigen – metoda cu dicromat de potasiu</w:t>
            </w:r>
          </w:p>
        </w:tc>
      </w:tr>
      <w:tr w:rsidR="001D6C2F" w:rsidRPr="00273676" w:rsidTr="00A37F6C">
        <w:trPr>
          <w:trHeight w:val="258"/>
        </w:trPr>
        <w:tc>
          <w:tcPr>
            <w:tcW w:w="540" w:type="dxa"/>
          </w:tcPr>
          <w:p w:rsidR="001D6C2F" w:rsidRPr="00273676" w:rsidRDefault="001D6C2F" w:rsidP="00A37F6C">
            <w:pPr>
              <w:tabs>
                <w:tab w:val="left" w:pos="1300"/>
                <w:tab w:val="left" w:pos="1780"/>
              </w:tabs>
              <w:spacing w:after="0" w:line="240" w:lineRule="auto"/>
              <w:jc w:val="both"/>
              <w:rPr>
                <w:rFonts w:ascii="Arial" w:hAnsi="Arial" w:cs="Arial"/>
                <w:b/>
                <w:sz w:val="24"/>
                <w:szCs w:val="24"/>
                <w:lang w:val="ro-RO"/>
              </w:rPr>
            </w:pPr>
            <w:r w:rsidRPr="00273676">
              <w:rPr>
                <w:rFonts w:ascii="Arial" w:hAnsi="Arial" w:cs="Arial"/>
                <w:b/>
                <w:sz w:val="24"/>
                <w:szCs w:val="24"/>
                <w:lang w:val="ro-RO"/>
              </w:rPr>
              <w:t>9</w:t>
            </w:r>
          </w:p>
        </w:tc>
        <w:tc>
          <w:tcPr>
            <w:tcW w:w="3679" w:type="dxa"/>
          </w:tcPr>
          <w:p w:rsidR="001D6C2F" w:rsidRPr="00273676" w:rsidRDefault="001D6C2F" w:rsidP="00A37F6C">
            <w:pPr>
              <w:pStyle w:val="Heading6"/>
              <w:rPr>
                <w:rFonts w:ascii="Arial" w:hAnsi="Arial" w:cs="Arial"/>
                <w:sz w:val="24"/>
                <w:szCs w:val="24"/>
                <w:lang w:val="ro-RO"/>
              </w:rPr>
            </w:pPr>
            <w:r w:rsidRPr="00273676">
              <w:rPr>
                <w:rFonts w:ascii="Arial" w:hAnsi="Arial" w:cs="Arial"/>
                <w:sz w:val="24"/>
                <w:szCs w:val="24"/>
                <w:lang w:val="ro-RO"/>
              </w:rPr>
              <w:t>COV</w:t>
            </w:r>
          </w:p>
        </w:tc>
        <w:tc>
          <w:tcPr>
            <w:tcW w:w="5861" w:type="dxa"/>
          </w:tcPr>
          <w:p w:rsidR="001D6C2F" w:rsidRPr="00273676" w:rsidRDefault="001D6C2F" w:rsidP="00A37F6C">
            <w:pPr>
              <w:spacing w:after="0" w:line="240" w:lineRule="auto"/>
              <w:jc w:val="both"/>
              <w:rPr>
                <w:rFonts w:ascii="Arial" w:hAnsi="Arial" w:cs="Arial"/>
                <w:sz w:val="24"/>
                <w:szCs w:val="24"/>
                <w:lang w:val="ro-RO"/>
              </w:rPr>
            </w:pPr>
            <w:r w:rsidRPr="00273676">
              <w:rPr>
                <w:rFonts w:ascii="Arial" w:hAnsi="Arial" w:cs="Arial"/>
                <w:sz w:val="24"/>
                <w:szCs w:val="24"/>
                <w:lang w:val="ro-RO"/>
              </w:rPr>
              <w:t>Compuşi organici volatili</w:t>
            </w:r>
          </w:p>
        </w:tc>
      </w:tr>
      <w:tr w:rsidR="001D6C2F" w:rsidRPr="00273676" w:rsidTr="00A37F6C">
        <w:trPr>
          <w:trHeight w:val="303"/>
        </w:trPr>
        <w:tc>
          <w:tcPr>
            <w:tcW w:w="540" w:type="dxa"/>
          </w:tcPr>
          <w:p w:rsidR="001D6C2F" w:rsidRPr="00273676" w:rsidRDefault="001D6C2F" w:rsidP="00A37F6C">
            <w:pPr>
              <w:tabs>
                <w:tab w:val="left" w:pos="1300"/>
                <w:tab w:val="left" w:pos="1780"/>
              </w:tabs>
              <w:spacing w:after="0" w:line="240" w:lineRule="auto"/>
              <w:jc w:val="both"/>
              <w:rPr>
                <w:rFonts w:ascii="Arial" w:hAnsi="Arial" w:cs="Arial"/>
                <w:b/>
                <w:sz w:val="24"/>
                <w:szCs w:val="24"/>
                <w:lang w:val="ro-RO"/>
              </w:rPr>
            </w:pPr>
            <w:r w:rsidRPr="00273676">
              <w:rPr>
                <w:rFonts w:ascii="Arial" w:hAnsi="Arial" w:cs="Arial"/>
                <w:b/>
                <w:sz w:val="24"/>
                <w:szCs w:val="24"/>
                <w:lang w:val="ro-RO"/>
              </w:rPr>
              <w:t>10</w:t>
            </w:r>
          </w:p>
        </w:tc>
        <w:tc>
          <w:tcPr>
            <w:tcW w:w="3679" w:type="dxa"/>
          </w:tcPr>
          <w:p w:rsidR="001D6C2F" w:rsidRPr="00273676" w:rsidRDefault="001D6C2F" w:rsidP="00A37F6C">
            <w:pPr>
              <w:tabs>
                <w:tab w:val="left" w:pos="1300"/>
                <w:tab w:val="left" w:pos="1780"/>
              </w:tabs>
              <w:spacing w:after="0" w:line="240" w:lineRule="auto"/>
              <w:jc w:val="both"/>
              <w:rPr>
                <w:rFonts w:ascii="Arial" w:hAnsi="Arial" w:cs="Arial"/>
                <w:b/>
                <w:sz w:val="24"/>
                <w:szCs w:val="24"/>
                <w:lang w:val="ro-RO"/>
              </w:rPr>
            </w:pPr>
            <w:r w:rsidRPr="00273676">
              <w:rPr>
                <w:rFonts w:ascii="Arial" w:hAnsi="Arial" w:cs="Arial"/>
                <w:b/>
                <w:sz w:val="24"/>
                <w:szCs w:val="24"/>
                <w:lang w:val="ro-RO"/>
              </w:rPr>
              <w:t>dB(A)</w:t>
            </w:r>
          </w:p>
        </w:tc>
        <w:tc>
          <w:tcPr>
            <w:tcW w:w="5861" w:type="dxa"/>
          </w:tcPr>
          <w:p w:rsidR="001D6C2F" w:rsidRPr="00273676" w:rsidRDefault="001D6C2F" w:rsidP="00A37F6C">
            <w:pPr>
              <w:tabs>
                <w:tab w:val="left" w:pos="1300"/>
                <w:tab w:val="left" w:pos="1780"/>
              </w:tabs>
              <w:spacing w:after="0" w:line="240" w:lineRule="auto"/>
              <w:jc w:val="both"/>
              <w:rPr>
                <w:rFonts w:ascii="Arial" w:hAnsi="Arial" w:cs="Arial"/>
                <w:sz w:val="24"/>
                <w:szCs w:val="24"/>
                <w:lang w:val="ro-RO"/>
              </w:rPr>
            </w:pPr>
            <w:r w:rsidRPr="00273676">
              <w:rPr>
                <w:rFonts w:ascii="Arial" w:hAnsi="Arial" w:cs="Arial"/>
                <w:sz w:val="24"/>
                <w:szCs w:val="24"/>
                <w:lang w:val="ro-RO"/>
              </w:rPr>
              <w:t>Decibeli (curba de zgomot A).</w:t>
            </w:r>
          </w:p>
        </w:tc>
      </w:tr>
      <w:tr w:rsidR="001D6C2F" w:rsidRPr="00273676" w:rsidTr="00A37F6C">
        <w:trPr>
          <w:trHeight w:val="258"/>
        </w:trPr>
        <w:tc>
          <w:tcPr>
            <w:tcW w:w="540" w:type="dxa"/>
          </w:tcPr>
          <w:p w:rsidR="001D6C2F" w:rsidRPr="00273676" w:rsidRDefault="001D6C2F" w:rsidP="00A37F6C">
            <w:pPr>
              <w:tabs>
                <w:tab w:val="left" w:pos="1300"/>
                <w:tab w:val="left" w:pos="1780"/>
              </w:tabs>
              <w:spacing w:after="0" w:line="240" w:lineRule="auto"/>
              <w:jc w:val="both"/>
              <w:rPr>
                <w:rFonts w:ascii="Arial" w:hAnsi="Arial" w:cs="Arial"/>
                <w:b/>
                <w:sz w:val="24"/>
                <w:szCs w:val="24"/>
                <w:lang w:val="ro-RO"/>
              </w:rPr>
            </w:pPr>
            <w:r w:rsidRPr="00273676">
              <w:rPr>
                <w:rFonts w:ascii="Arial" w:hAnsi="Arial" w:cs="Arial"/>
                <w:b/>
                <w:sz w:val="24"/>
                <w:szCs w:val="24"/>
                <w:lang w:val="ro-RO"/>
              </w:rPr>
              <w:t>11</w:t>
            </w:r>
          </w:p>
        </w:tc>
        <w:tc>
          <w:tcPr>
            <w:tcW w:w="3679" w:type="dxa"/>
          </w:tcPr>
          <w:p w:rsidR="001D6C2F" w:rsidRPr="00273676" w:rsidRDefault="001D6C2F" w:rsidP="00A37F6C">
            <w:pPr>
              <w:tabs>
                <w:tab w:val="left" w:pos="1300"/>
                <w:tab w:val="left" w:pos="1780"/>
              </w:tabs>
              <w:spacing w:after="0" w:line="240" w:lineRule="auto"/>
              <w:jc w:val="both"/>
              <w:rPr>
                <w:rFonts w:ascii="Arial" w:hAnsi="Arial" w:cs="Arial"/>
                <w:b/>
                <w:sz w:val="24"/>
                <w:szCs w:val="24"/>
                <w:lang w:val="ro-RO"/>
              </w:rPr>
            </w:pPr>
            <w:r w:rsidRPr="00273676">
              <w:rPr>
                <w:rFonts w:ascii="Arial" w:hAnsi="Arial" w:cs="Arial"/>
                <w:b/>
                <w:sz w:val="24"/>
                <w:szCs w:val="24"/>
                <w:lang w:val="ro-RO"/>
              </w:rPr>
              <w:t>IED</w:t>
            </w:r>
          </w:p>
        </w:tc>
        <w:tc>
          <w:tcPr>
            <w:tcW w:w="5861" w:type="dxa"/>
          </w:tcPr>
          <w:p w:rsidR="001D6C2F" w:rsidRPr="00273676" w:rsidRDefault="001D6C2F" w:rsidP="00A37F6C">
            <w:pPr>
              <w:tabs>
                <w:tab w:val="left" w:pos="1300"/>
                <w:tab w:val="left" w:pos="1780"/>
              </w:tabs>
              <w:spacing w:after="0" w:line="240" w:lineRule="auto"/>
              <w:jc w:val="both"/>
              <w:rPr>
                <w:rFonts w:ascii="Arial" w:hAnsi="Arial" w:cs="Arial"/>
                <w:sz w:val="24"/>
                <w:szCs w:val="24"/>
                <w:lang w:val="ro-RO"/>
              </w:rPr>
            </w:pPr>
            <w:r w:rsidRPr="00273676">
              <w:rPr>
                <w:rFonts w:ascii="Arial" w:hAnsi="Arial" w:cs="Arial"/>
                <w:sz w:val="24"/>
                <w:szCs w:val="24"/>
                <w:lang w:val="ro-RO"/>
              </w:rPr>
              <w:t>Emisii industriale</w:t>
            </w:r>
          </w:p>
        </w:tc>
      </w:tr>
      <w:tr w:rsidR="001D6C2F" w:rsidRPr="00273676" w:rsidTr="00A37F6C">
        <w:trPr>
          <w:trHeight w:val="546"/>
        </w:trPr>
        <w:tc>
          <w:tcPr>
            <w:tcW w:w="540" w:type="dxa"/>
          </w:tcPr>
          <w:p w:rsidR="001D6C2F" w:rsidRPr="00273676" w:rsidRDefault="001D6C2F" w:rsidP="00A37F6C">
            <w:pPr>
              <w:tabs>
                <w:tab w:val="left" w:pos="1300"/>
                <w:tab w:val="left" w:pos="1780"/>
              </w:tabs>
              <w:spacing w:after="0" w:line="240" w:lineRule="auto"/>
              <w:jc w:val="both"/>
              <w:rPr>
                <w:rFonts w:ascii="Arial" w:hAnsi="Arial" w:cs="Arial"/>
                <w:b/>
                <w:sz w:val="24"/>
                <w:szCs w:val="24"/>
                <w:lang w:val="ro-RO"/>
              </w:rPr>
            </w:pPr>
            <w:r w:rsidRPr="00273676">
              <w:rPr>
                <w:rFonts w:ascii="Arial" w:hAnsi="Arial" w:cs="Arial"/>
                <w:b/>
                <w:sz w:val="24"/>
                <w:szCs w:val="24"/>
                <w:lang w:val="ro-RO"/>
              </w:rPr>
              <w:t>12</w:t>
            </w:r>
          </w:p>
        </w:tc>
        <w:tc>
          <w:tcPr>
            <w:tcW w:w="3679" w:type="dxa"/>
          </w:tcPr>
          <w:p w:rsidR="001D6C2F" w:rsidRPr="00273676" w:rsidRDefault="001D6C2F" w:rsidP="00A37F6C">
            <w:pPr>
              <w:tabs>
                <w:tab w:val="left" w:pos="1300"/>
                <w:tab w:val="left" w:pos="1780"/>
              </w:tabs>
              <w:spacing w:after="0" w:line="240" w:lineRule="auto"/>
              <w:jc w:val="both"/>
              <w:rPr>
                <w:rFonts w:ascii="Arial" w:hAnsi="Arial" w:cs="Arial"/>
                <w:b/>
                <w:sz w:val="24"/>
                <w:szCs w:val="24"/>
                <w:lang w:val="ro-RO"/>
              </w:rPr>
            </w:pPr>
            <w:r w:rsidRPr="00273676">
              <w:rPr>
                <w:rFonts w:ascii="Arial" w:hAnsi="Arial" w:cs="Arial"/>
                <w:b/>
                <w:sz w:val="24"/>
                <w:szCs w:val="24"/>
                <w:lang w:val="ro-RO"/>
              </w:rPr>
              <w:t>Instalaţie IPPC</w:t>
            </w:r>
          </w:p>
        </w:tc>
        <w:tc>
          <w:tcPr>
            <w:tcW w:w="5861" w:type="dxa"/>
          </w:tcPr>
          <w:p w:rsidR="001D6C2F" w:rsidRPr="00273676" w:rsidRDefault="001D6C2F" w:rsidP="00A37F6C">
            <w:pPr>
              <w:tabs>
                <w:tab w:val="left" w:pos="1300"/>
                <w:tab w:val="left" w:pos="1780"/>
              </w:tabs>
              <w:spacing w:after="0" w:line="240" w:lineRule="auto"/>
              <w:jc w:val="both"/>
              <w:rPr>
                <w:rFonts w:ascii="Arial" w:hAnsi="Arial" w:cs="Arial"/>
                <w:sz w:val="24"/>
                <w:szCs w:val="24"/>
                <w:lang w:val="ro-RO"/>
              </w:rPr>
            </w:pPr>
            <w:r w:rsidRPr="00273676">
              <w:rPr>
                <w:rFonts w:ascii="Arial" w:hAnsi="Arial" w:cs="Arial"/>
                <w:sz w:val="24"/>
                <w:szCs w:val="24"/>
                <w:lang w:val="ro-RO"/>
              </w:rPr>
              <w:t>Orice instalaţie tehnică staţionară, în care se desfăşoară una sau mai multe activităţi prevăzute în Anexa 1 din Legea 278/2013, precum şi orice altă activitate direct legată, sub aspect tehnic, de activităţile desfăşurate pe acelaşi amplasament, susceptibilă de a avea efecte asupra emisiilor şi poluării</w:t>
            </w:r>
          </w:p>
        </w:tc>
      </w:tr>
      <w:tr w:rsidR="001D6C2F" w:rsidRPr="00273676" w:rsidTr="00A37F6C">
        <w:trPr>
          <w:trHeight w:val="285"/>
        </w:trPr>
        <w:tc>
          <w:tcPr>
            <w:tcW w:w="540" w:type="dxa"/>
          </w:tcPr>
          <w:p w:rsidR="001D6C2F" w:rsidRPr="00273676" w:rsidRDefault="001D6C2F" w:rsidP="00A37F6C">
            <w:pPr>
              <w:tabs>
                <w:tab w:val="left" w:pos="1300"/>
                <w:tab w:val="left" w:pos="1780"/>
              </w:tabs>
              <w:spacing w:after="0" w:line="240" w:lineRule="auto"/>
              <w:jc w:val="both"/>
              <w:rPr>
                <w:rFonts w:ascii="Arial" w:hAnsi="Arial" w:cs="Arial"/>
                <w:b/>
                <w:sz w:val="24"/>
                <w:szCs w:val="24"/>
                <w:lang w:val="ro-RO"/>
              </w:rPr>
            </w:pPr>
            <w:r w:rsidRPr="00273676">
              <w:rPr>
                <w:rFonts w:ascii="Arial" w:hAnsi="Arial" w:cs="Arial"/>
                <w:b/>
                <w:sz w:val="24"/>
                <w:szCs w:val="24"/>
                <w:lang w:val="ro-RO"/>
              </w:rPr>
              <w:t>13</w:t>
            </w:r>
          </w:p>
        </w:tc>
        <w:tc>
          <w:tcPr>
            <w:tcW w:w="3679" w:type="dxa"/>
          </w:tcPr>
          <w:p w:rsidR="001D6C2F" w:rsidRPr="00273676" w:rsidRDefault="001D6C2F" w:rsidP="00A37F6C">
            <w:pPr>
              <w:spacing w:after="0" w:line="240" w:lineRule="auto"/>
              <w:jc w:val="both"/>
              <w:rPr>
                <w:rFonts w:ascii="Arial" w:hAnsi="Arial" w:cs="Arial"/>
                <w:b/>
                <w:sz w:val="24"/>
                <w:szCs w:val="24"/>
                <w:lang w:val="ro-RO"/>
              </w:rPr>
            </w:pPr>
            <w:r w:rsidRPr="00273676">
              <w:rPr>
                <w:rFonts w:ascii="Arial" w:hAnsi="Arial" w:cs="Arial"/>
                <w:b/>
                <w:sz w:val="24"/>
                <w:szCs w:val="24"/>
                <w:lang w:val="ro-RO"/>
              </w:rPr>
              <w:t>RAM</w:t>
            </w:r>
          </w:p>
        </w:tc>
        <w:tc>
          <w:tcPr>
            <w:tcW w:w="5861" w:type="dxa"/>
          </w:tcPr>
          <w:p w:rsidR="001D6C2F" w:rsidRPr="00273676" w:rsidRDefault="001D6C2F" w:rsidP="00A37F6C">
            <w:pPr>
              <w:spacing w:after="0" w:line="240" w:lineRule="auto"/>
              <w:jc w:val="both"/>
              <w:rPr>
                <w:rFonts w:ascii="Arial" w:hAnsi="Arial" w:cs="Arial"/>
                <w:sz w:val="24"/>
                <w:szCs w:val="24"/>
                <w:lang w:val="ro-RO"/>
              </w:rPr>
            </w:pPr>
            <w:r w:rsidRPr="00273676">
              <w:rPr>
                <w:rFonts w:ascii="Arial" w:hAnsi="Arial" w:cs="Arial"/>
                <w:sz w:val="24"/>
                <w:szCs w:val="24"/>
                <w:lang w:val="ro-RO"/>
              </w:rPr>
              <w:t>Raport anual de mediu</w:t>
            </w:r>
          </w:p>
        </w:tc>
      </w:tr>
      <w:tr w:rsidR="001D6C2F" w:rsidRPr="00273676" w:rsidTr="00A37F6C">
        <w:tc>
          <w:tcPr>
            <w:tcW w:w="540" w:type="dxa"/>
          </w:tcPr>
          <w:p w:rsidR="001D6C2F" w:rsidRPr="00273676" w:rsidRDefault="001D6C2F" w:rsidP="00A37F6C">
            <w:pPr>
              <w:tabs>
                <w:tab w:val="left" w:pos="1300"/>
                <w:tab w:val="left" w:pos="1780"/>
              </w:tabs>
              <w:spacing w:after="0" w:line="240" w:lineRule="auto"/>
              <w:jc w:val="both"/>
              <w:rPr>
                <w:rFonts w:ascii="Arial" w:hAnsi="Arial" w:cs="Arial"/>
                <w:b/>
                <w:sz w:val="24"/>
                <w:szCs w:val="24"/>
                <w:lang w:val="ro-RO"/>
              </w:rPr>
            </w:pPr>
            <w:r w:rsidRPr="00273676">
              <w:rPr>
                <w:rFonts w:ascii="Arial" w:hAnsi="Arial" w:cs="Arial"/>
                <w:b/>
                <w:sz w:val="24"/>
                <w:szCs w:val="24"/>
                <w:lang w:val="ro-RO"/>
              </w:rPr>
              <w:t>14</w:t>
            </w:r>
          </w:p>
        </w:tc>
        <w:tc>
          <w:tcPr>
            <w:tcW w:w="3679" w:type="dxa"/>
          </w:tcPr>
          <w:p w:rsidR="001D6C2F" w:rsidRPr="00273676" w:rsidRDefault="001D6C2F" w:rsidP="00A37F6C">
            <w:pPr>
              <w:spacing w:after="0" w:line="240" w:lineRule="auto"/>
              <w:jc w:val="both"/>
              <w:rPr>
                <w:rFonts w:ascii="Arial" w:hAnsi="Arial" w:cs="Arial"/>
                <w:b/>
                <w:sz w:val="24"/>
                <w:szCs w:val="24"/>
                <w:lang w:val="ro-RO"/>
              </w:rPr>
            </w:pPr>
            <w:r w:rsidRPr="00273676">
              <w:rPr>
                <w:rFonts w:ascii="Arial" w:hAnsi="Arial" w:cs="Arial"/>
                <w:b/>
                <w:sz w:val="24"/>
                <w:szCs w:val="24"/>
                <w:lang w:val="ro-RO"/>
              </w:rPr>
              <w:t>PRTR</w:t>
            </w:r>
          </w:p>
        </w:tc>
        <w:tc>
          <w:tcPr>
            <w:tcW w:w="5861" w:type="dxa"/>
          </w:tcPr>
          <w:p w:rsidR="001D6C2F" w:rsidRPr="00273676" w:rsidRDefault="001D6C2F" w:rsidP="00A37F6C">
            <w:pPr>
              <w:spacing w:after="0" w:line="240" w:lineRule="auto"/>
              <w:jc w:val="both"/>
              <w:rPr>
                <w:rFonts w:ascii="Arial" w:hAnsi="Arial" w:cs="Arial"/>
                <w:sz w:val="24"/>
                <w:szCs w:val="24"/>
                <w:lang w:val="ro-RO"/>
              </w:rPr>
            </w:pPr>
            <w:r w:rsidRPr="00273676">
              <w:rPr>
                <w:rFonts w:ascii="Arial" w:hAnsi="Arial" w:cs="Arial"/>
                <w:b/>
                <w:bCs/>
                <w:sz w:val="24"/>
                <w:szCs w:val="24"/>
                <w:lang w:val="ro-RO"/>
              </w:rPr>
              <w:t>H.G. nr. 140/2008</w:t>
            </w:r>
            <w:r w:rsidRPr="00273676">
              <w:rPr>
                <w:rFonts w:ascii="Arial" w:hAnsi="Arial" w:cs="Arial"/>
                <w:sz w:val="24"/>
                <w:szCs w:val="24"/>
                <w:lang w:val="ro-RO"/>
              </w:rPr>
              <w:t xml:space="preserve"> privind stabilirea unor măsuri pentru aplicarea prevederilor Regulamentului (CE) al Parlamentului European şi al Consiliului nr. 166/2006 privind înfiinţarea Registrului European al Poluanţilor Emişi şi Transferaţi şi modificarea Directivelor Consiliului 91/689/CEE şi   96/61/CE.</w:t>
            </w:r>
          </w:p>
        </w:tc>
      </w:tr>
      <w:tr w:rsidR="001D6C2F" w:rsidRPr="00273676" w:rsidTr="00A37F6C">
        <w:tc>
          <w:tcPr>
            <w:tcW w:w="540" w:type="dxa"/>
          </w:tcPr>
          <w:p w:rsidR="001D6C2F" w:rsidRPr="00273676" w:rsidRDefault="001D6C2F" w:rsidP="00A37F6C">
            <w:pPr>
              <w:tabs>
                <w:tab w:val="left" w:pos="1300"/>
                <w:tab w:val="left" w:pos="1780"/>
              </w:tabs>
              <w:spacing w:after="0" w:line="240" w:lineRule="auto"/>
              <w:jc w:val="both"/>
              <w:rPr>
                <w:rFonts w:ascii="Arial" w:hAnsi="Arial" w:cs="Arial"/>
                <w:b/>
                <w:sz w:val="24"/>
                <w:szCs w:val="24"/>
                <w:lang w:val="ro-RO"/>
              </w:rPr>
            </w:pPr>
            <w:r w:rsidRPr="00273676">
              <w:rPr>
                <w:rFonts w:ascii="Arial" w:hAnsi="Arial" w:cs="Arial"/>
                <w:b/>
                <w:sz w:val="24"/>
                <w:szCs w:val="24"/>
                <w:lang w:val="ro-RO"/>
              </w:rPr>
              <w:t>15</w:t>
            </w:r>
          </w:p>
        </w:tc>
        <w:tc>
          <w:tcPr>
            <w:tcW w:w="3679" w:type="dxa"/>
          </w:tcPr>
          <w:p w:rsidR="001D6C2F" w:rsidRPr="00273676" w:rsidRDefault="001D6C2F" w:rsidP="00A37F6C">
            <w:pPr>
              <w:pStyle w:val="Heading6"/>
              <w:rPr>
                <w:rFonts w:ascii="Arial" w:hAnsi="Arial" w:cs="Arial"/>
                <w:sz w:val="24"/>
                <w:szCs w:val="24"/>
                <w:lang w:val="ro-RO"/>
              </w:rPr>
            </w:pPr>
            <w:r w:rsidRPr="00273676">
              <w:rPr>
                <w:rFonts w:ascii="Arial" w:hAnsi="Arial" w:cs="Arial"/>
                <w:sz w:val="24"/>
                <w:szCs w:val="24"/>
                <w:lang w:val="ro-RO"/>
              </w:rPr>
              <w:t>R</w:t>
            </w:r>
          </w:p>
        </w:tc>
        <w:tc>
          <w:tcPr>
            <w:tcW w:w="5861" w:type="dxa"/>
          </w:tcPr>
          <w:p w:rsidR="001D6C2F" w:rsidRPr="00273676" w:rsidRDefault="001D6C2F" w:rsidP="00A37F6C">
            <w:pPr>
              <w:spacing w:after="0" w:line="240" w:lineRule="auto"/>
              <w:jc w:val="both"/>
              <w:rPr>
                <w:rFonts w:ascii="Arial" w:hAnsi="Arial" w:cs="Arial"/>
                <w:sz w:val="24"/>
                <w:szCs w:val="24"/>
                <w:lang w:val="ro-RO"/>
              </w:rPr>
            </w:pPr>
            <w:r w:rsidRPr="00273676">
              <w:rPr>
                <w:rFonts w:ascii="Arial" w:hAnsi="Arial" w:cs="Arial"/>
                <w:sz w:val="24"/>
                <w:szCs w:val="24"/>
                <w:lang w:val="ro-RO"/>
              </w:rPr>
              <w:t xml:space="preserve">Fraza de risc este o frază care exprimă o descriere concisă a riscului prezentat de substanţele şi preparatele chimice periculoase  pentru  om şi  mediul  înconjurător  conform  SR 13253/1996 </w:t>
            </w:r>
          </w:p>
        </w:tc>
      </w:tr>
      <w:tr w:rsidR="001D6C2F" w:rsidRPr="00273676" w:rsidTr="00A37F6C">
        <w:trPr>
          <w:trHeight w:val="343"/>
        </w:trPr>
        <w:tc>
          <w:tcPr>
            <w:tcW w:w="540" w:type="dxa"/>
          </w:tcPr>
          <w:p w:rsidR="001D6C2F" w:rsidRPr="00273676" w:rsidRDefault="001D6C2F" w:rsidP="00A37F6C">
            <w:pPr>
              <w:tabs>
                <w:tab w:val="left" w:pos="1300"/>
                <w:tab w:val="left" w:pos="1780"/>
              </w:tabs>
              <w:spacing w:after="0" w:line="240" w:lineRule="auto"/>
              <w:jc w:val="both"/>
              <w:rPr>
                <w:rFonts w:ascii="Arial" w:hAnsi="Arial" w:cs="Arial"/>
                <w:b/>
                <w:sz w:val="24"/>
                <w:szCs w:val="24"/>
                <w:lang w:val="ro-RO"/>
              </w:rPr>
            </w:pPr>
            <w:r w:rsidRPr="00273676">
              <w:rPr>
                <w:rFonts w:ascii="Arial" w:hAnsi="Arial" w:cs="Arial"/>
                <w:b/>
                <w:sz w:val="24"/>
                <w:szCs w:val="24"/>
                <w:lang w:val="ro-RO"/>
              </w:rPr>
              <w:t>16</w:t>
            </w:r>
          </w:p>
        </w:tc>
        <w:tc>
          <w:tcPr>
            <w:tcW w:w="3679" w:type="dxa"/>
          </w:tcPr>
          <w:p w:rsidR="001D6C2F" w:rsidRPr="00273676" w:rsidRDefault="001D6C2F" w:rsidP="00A37F6C">
            <w:pPr>
              <w:pStyle w:val="Heading6"/>
              <w:rPr>
                <w:rFonts w:ascii="Arial" w:hAnsi="Arial" w:cs="Arial"/>
                <w:sz w:val="24"/>
                <w:szCs w:val="24"/>
                <w:lang w:val="ro-RO"/>
              </w:rPr>
            </w:pPr>
            <w:r w:rsidRPr="00273676">
              <w:rPr>
                <w:rFonts w:ascii="Arial" w:hAnsi="Arial" w:cs="Arial"/>
                <w:sz w:val="24"/>
                <w:szCs w:val="24"/>
                <w:lang w:val="ro-RO"/>
              </w:rPr>
              <w:t>SMA</w:t>
            </w:r>
          </w:p>
        </w:tc>
        <w:tc>
          <w:tcPr>
            <w:tcW w:w="5861" w:type="dxa"/>
          </w:tcPr>
          <w:p w:rsidR="001D6C2F" w:rsidRPr="00273676" w:rsidRDefault="001D6C2F" w:rsidP="00A37F6C">
            <w:pPr>
              <w:spacing w:after="0" w:line="240" w:lineRule="auto"/>
              <w:jc w:val="both"/>
              <w:rPr>
                <w:rFonts w:ascii="Arial" w:hAnsi="Arial" w:cs="Arial"/>
                <w:sz w:val="24"/>
                <w:szCs w:val="24"/>
                <w:lang w:val="ro-RO"/>
              </w:rPr>
            </w:pPr>
            <w:r w:rsidRPr="00273676">
              <w:rPr>
                <w:rFonts w:ascii="Arial" w:hAnsi="Arial" w:cs="Arial"/>
                <w:sz w:val="24"/>
                <w:szCs w:val="24"/>
                <w:lang w:val="ro-RO"/>
              </w:rPr>
              <w:t>Sistem de management al autorizaţiei</w:t>
            </w:r>
          </w:p>
        </w:tc>
      </w:tr>
      <w:tr w:rsidR="001D6C2F" w:rsidRPr="00273676" w:rsidTr="00A37F6C">
        <w:tc>
          <w:tcPr>
            <w:tcW w:w="540" w:type="dxa"/>
          </w:tcPr>
          <w:p w:rsidR="001D6C2F" w:rsidRPr="00273676" w:rsidRDefault="001D6C2F" w:rsidP="00A37F6C">
            <w:pPr>
              <w:tabs>
                <w:tab w:val="left" w:pos="1300"/>
                <w:tab w:val="left" w:pos="1780"/>
              </w:tabs>
              <w:spacing w:after="0" w:line="240" w:lineRule="auto"/>
              <w:jc w:val="both"/>
              <w:rPr>
                <w:rFonts w:ascii="Arial" w:hAnsi="Arial" w:cs="Arial"/>
                <w:b/>
                <w:sz w:val="24"/>
                <w:szCs w:val="24"/>
                <w:lang w:val="ro-RO"/>
              </w:rPr>
            </w:pPr>
            <w:r w:rsidRPr="00273676">
              <w:rPr>
                <w:rFonts w:ascii="Arial" w:hAnsi="Arial" w:cs="Arial"/>
                <w:b/>
                <w:sz w:val="24"/>
                <w:szCs w:val="24"/>
                <w:lang w:val="ro-RO"/>
              </w:rPr>
              <w:t>17</w:t>
            </w:r>
          </w:p>
        </w:tc>
        <w:tc>
          <w:tcPr>
            <w:tcW w:w="3679" w:type="dxa"/>
          </w:tcPr>
          <w:p w:rsidR="001D6C2F" w:rsidRPr="00273676" w:rsidRDefault="001D6C2F" w:rsidP="00A37F6C">
            <w:pPr>
              <w:pStyle w:val="Heading6"/>
              <w:rPr>
                <w:rFonts w:ascii="Arial" w:hAnsi="Arial" w:cs="Arial"/>
                <w:sz w:val="24"/>
                <w:szCs w:val="24"/>
                <w:lang w:val="ro-RO"/>
              </w:rPr>
            </w:pPr>
            <w:r w:rsidRPr="00273676">
              <w:rPr>
                <w:rFonts w:ascii="Arial" w:hAnsi="Arial" w:cs="Arial"/>
                <w:sz w:val="24"/>
                <w:szCs w:val="24"/>
                <w:lang w:val="ro-RO"/>
              </w:rPr>
              <w:t>Cod CAEN</w:t>
            </w:r>
          </w:p>
        </w:tc>
        <w:tc>
          <w:tcPr>
            <w:tcW w:w="5861" w:type="dxa"/>
          </w:tcPr>
          <w:p w:rsidR="001D6C2F" w:rsidRPr="00273676" w:rsidRDefault="001D6C2F" w:rsidP="00A37F6C">
            <w:pPr>
              <w:spacing w:after="0" w:line="240" w:lineRule="auto"/>
              <w:jc w:val="both"/>
              <w:rPr>
                <w:rFonts w:ascii="Arial" w:hAnsi="Arial" w:cs="Arial"/>
                <w:sz w:val="24"/>
                <w:szCs w:val="24"/>
                <w:lang w:val="ro-RO"/>
              </w:rPr>
            </w:pPr>
            <w:r w:rsidRPr="00273676">
              <w:rPr>
                <w:rFonts w:ascii="Arial" w:hAnsi="Arial" w:cs="Arial"/>
                <w:sz w:val="24"/>
                <w:szCs w:val="24"/>
                <w:lang w:val="ro-RO"/>
              </w:rPr>
              <w:t>Clasificarea activităţilor din economia naţională</w:t>
            </w:r>
          </w:p>
        </w:tc>
      </w:tr>
      <w:tr w:rsidR="001D6C2F" w:rsidRPr="00273676" w:rsidTr="00A37F6C">
        <w:tc>
          <w:tcPr>
            <w:tcW w:w="540" w:type="dxa"/>
          </w:tcPr>
          <w:p w:rsidR="001D6C2F" w:rsidRPr="00273676" w:rsidRDefault="001D6C2F" w:rsidP="00A37F6C">
            <w:pPr>
              <w:tabs>
                <w:tab w:val="left" w:pos="1300"/>
                <w:tab w:val="left" w:pos="1780"/>
              </w:tabs>
              <w:spacing w:after="0" w:line="240" w:lineRule="auto"/>
              <w:jc w:val="both"/>
              <w:rPr>
                <w:rFonts w:ascii="Arial" w:hAnsi="Arial" w:cs="Arial"/>
                <w:b/>
                <w:sz w:val="24"/>
                <w:szCs w:val="24"/>
                <w:lang w:val="ro-RO"/>
              </w:rPr>
            </w:pPr>
            <w:r w:rsidRPr="00273676">
              <w:rPr>
                <w:rFonts w:ascii="Arial" w:hAnsi="Arial" w:cs="Arial"/>
                <w:b/>
                <w:sz w:val="24"/>
                <w:szCs w:val="24"/>
                <w:lang w:val="ro-RO"/>
              </w:rPr>
              <w:t>18</w:t>
            </w:r>
          </w:p>
        </w:tc>
        <w:tc>
          <w:tcPr>
            <w:tcW w:w="3679" w:type="dxa"/>
          </w:tcPr>
          <w:p w:rsidR="001D6C2F" w:rsidRPr="00273676" w:rsidRDefault="001D6C2F" w:rsidP="00A37F6C">
            <w:pPr>
              <w:pStyle w:val="Heading6"/>
              <w:rPr>
                <w:rFonts w:ascii="Arial" w:hAnsi="Arial" w:cs="Arial"/>
                <w:sz w:val="24"/>
                <w:szCs w:val="24"/>
                <w:lang w:val="ro-RO"/>
              </w:rPr>
            </w:pPr>
            <w:r w:rsidRPr="00273676">
              <w:rPr>
                <w:rFonts w:ascii="Arial" w:hAnsi="Arial" w:cs="Arial"/>
                <w:sz w:val="24"/>
                <w:szCs w:val="24"/>
                <w:lang w:val="ro-RO"/>
              </w:rPr>
              <w:t>Prejudiciu</w:t>
            </w:r>
          </w:p>
        </w:tc>
        <w:tc>
          <w:tcPr>
            <w:tcW w:w="5861" w:type="dxa"/>
          </w:tcPr>
          <w:p w:rsidR="001D6C2F" w:rsidRPr="00273676" w:rsidRDefault="001D6C2F" w:rsidP="00A37F6C">
            <w:pPr>
              <w:spacing w:after="0" w:line="240" w:lineRule="auto"/>
              <w:jc w:val="both"/>
              <w:rPr>
                <w:rFonts w:ascii="Arial" w:hAnsi="Arial" w:cs="Arial"/>
                <w:iCs/>
                <w:sz w:val="24"/>
                <w:szCs w:val="24"/>
                <w:lang w:val="ro-RO"/>
              </w:rPr>
            </w:pPr>
            <w:r w:rsidRPr="00273676">
              <w:rPr>
                <w:rFonts w:ascii="Arial" w:hAnsi="Arial" w:cs="Arial"/>
                <w:sz w:val="24"/>
                <w:szCs w:val="24"/>
                <w:lang w:val="ro-RO"/>
              </w:rPr>
              <w:t>O schimbare negativă măsurabilă a unei resurse naturale sau o deteriorare măsurabilă a unui serviciu legat de resursele naturale, care poate surveni direct sau indirect</w:t>
            </w:r>
          </w:p>
        </w:tc>
      </w:tr>
      <w:tr w:rsidR="001D6C2F" w:rsidRPr="00273676" w:rsidTr="00A37F6C">
        <w:tc>
          <w:tcPr>
            <w:tcW w:w="540" w:type="dxa"/>
          </w:tcPr>
          <w:p w:rsidR="001D6C2F" w:rsidRPr="00273676" w:rsidRDefault="001D6C2F" w:rsidP="00A37F6C">
            <w:pPr>
              <w:tabs>
                <w:tab w:val="left" w:pos="1300"/>
                <w:tab w:val="left" w:pos="1780"/>
              </w:tabs>
              <w:spacing w:after="0" w:line="240" w:lineRule="auto"/>
              <w:jc w:val="both"/>
              <w:rPr>
                <w:rFonts w:ascii="Arial" w:hAnsi="Arial" w:cs="Arial"/>
                <w:b/>
                <w:sz w:val="24"/>
                <w:szCs w:val="24"/>
                <w:lang w:val="ro-RO"/>
              </w:rPr>
            </w:pPr>
            <w:r w:rsidRPr="00273676">
              <w:rPr>
                <w:rFonts w:ascii="Arial" w:hAnsi="Arial" w:cs="Arial"/>
                <w:b/>
                <w:sz w:val="24"/>
                <w:szCs w:val="24"/>
                <w:lang w:val="ro-RO"/>
              </w:rPr>
              <w:t>19</w:t>
            </w:r>
          </w:p>
        </w:tc>
        <w:tc>
          <w:tcPr>
            <w:tcW w:w="3679" w:type="dxa"/>
          </w:tcPr>
          <w:p w:rsidR="001D6C2F" w:rsidRPr="00273676" w:rsidRDefault="001D6C2F" w:rsidP="00A37F6C">
            <w:pPr>
              <w:pStyle w:val="Heading6"/>
              <w:rPr>
                <w:rFonts w:ascii="Arial" w:hAnsi="Arial" w:cs="Arial"/>
                <w:sz w:val="24"/>
                <w:szCs w:val="24"/>
                <w:lang w:val="ro-RO"/>
              </w:rPr>
            </w:pPr>
            <w:r w:rsidRPr="00273676">
              <w:rPr>
                <w:rFonts w:ascii="Arial" w:hAnsi="Arial" w:cs="Arial"/>
                <w:sz w:val="24"/>
                <w:szCs w:val="24"/>
                <w:lang w:val="ro-RO"/>
              </w:rPr>
              <w:t xml:space="preserve">Ameninţare iminentă </w:t>
            </w:r>
          </w:p>
          <w:p w:rsidR="001D6C2F" w:rsidRPr="00273676" w:rsidRDefault="001D6C2F" w:rsidP="00A37F6C">
            <w:pPr>
              <w:pStyle w:val="Heading6"/>
              <w:rPr>
                <w:rFonts w:ascii="Arial" w:hAnsi="Arial" w:cs="Arial"/>
                <w:sz w:val="24"/>
                <w:szCs w:val="24"/>
                <w:lang w:val="ro-RO"/>
              </w:rPr>
            </w:pPr>
            <w:r w:rsidRPr="00273676">
              <w:rPr>
                <w:rFonts w:ascii="Arial" w:hAnsi="Arial" w:cs="Arial"/>
                <w:sz w:val="24"/>
                <w:szCs w:val="24"/>
                <w:lang w:val="ro-RO"/>
              </w:rPr>
              <w:t xml:space="preserve">cu un prejudiciu  </w:t>
            </w:r>
          </w:p>
        </w:tc>
        <w:tc>
          <w:tcPr>
            <w:tcW w:w="5861" w:type="dxa"/>
          </w:tcPr>
          <w:p w:rsidR="001D6C2F" w:rsidRPr="00273676" w:rsidRDefault="001D6C2F" w:rsidP="00A37F6C">
            <w:pPr>
              <w:spacing w:after="0" w:line="240" w:lineRule="auto"/>
              <w:jc w:val="both"/>
              <w:rPr>
                <w:rFonts w:ascii="Arial" w:hAnsi="Arial" w:cs="Arial"/>
                <w:iCs/>
                <w:sz w:val="24"/>
                <w:szCs w:val="24"/>
                <w:lang w:val="ro-RO"/>
              </w:rPr>
            </w:pPr>
            <w:r w:rsidRPr="00273676">
              <w:rPr>
                <w:rFonts w:ascii="Arial" w:hAnsi="Arial" w:cs="Arial"/>
                <w:sz w:val="24"/>
                <w:szCs w:val="24"/>
                <w:lang w:val="ro-RO"/>
              </w:rPr>
              <w:t>O probabilitate suficientă de producere a unui prejudiciu asupra mediului în viitorul apropriat</w:t>
            </w:r>
          </w:p>
        </w:tc>
      </w:tr>
      <w:tr w:rsidR="001D6C2F" w:rsidRPr="00273676" w:rsidTr="00A37F6C">
        <w:trPr>
          <w:trHeight w:val="1977"/>
        </w:trPr>
        <w:tc>
          <w:tcPr>
            <w:tcW w:w="540" w:type="dxa"/>
          </w:tcPr>
          <w:p w:rsidR="001D6C2F" w:rsidRPr="00273676" w:rsidRDefault="001D6C2F" w:rsidP="00A37F6C">
            <w:pPr>
              <w:tabs>
                <w:tab w:val="left" w:pos="1300"/>
                <w:tab w:val="left" w:pos="1780"/>
              </w:tabs>
              <w:spacing w:after="0" w:line="240" w:lineRule="auto"/>
              <w:jc w:val="both"/>
              <w:rPr>
                <w:rFonts w:ascii="Arial" w:hAnsi="Arial" w:cs="Arial"/>
                <w:b/>
                <w:sz w:val="24"/>
                <w:szCs w:val="24"/>
                <w:lang w:val="ro-RO"/>
              </w:rPr>
            </w:pPr>
            <w:r w:rsidRPr="00273676">
              <w:rPr>
                <w:rFonts w:ascii="Arial" w:hAnsi="Arial" w:cs="Arial"/>
                <w:b/>
                <w:sz w:val="24"/>
                <w:szCs w:val="24"/>
                <w:lang w:val="ro-RO"/>
              </w:rPr>
              <w:lastRenderedPageBreak/>
              <w:t>20</w:t>
            </w:r>
          </w:p>
        </w:tc>
        <w:tc>
          <w:tcPr>
            <w:tcW w:w="3679" w:type="dxa"/>
          </w:tcPr>
          <w:p w:rsidR="001D6C2F" w:rsidRPr="00273676" w:rsidRDefault="001D6C2F" w:rsidP="00A37F6C">
            <w:pPr>
              <w:pStyle w:val="Heading6"/>
              <w:rPr>
                <w:rFonts w:ascii="Arial" w:hAnsi="Arial" w:cs="Arial"/>
                <w:sz w:val="24"/>
                <w:szCs w:val="24"/>
                <w:lang w:val="ro-RO"/>
              </w:rPr>
            </w:pPr>
            <w:r w:rsidRPr="00273676">
              <w:rPr>
                <w:rFonts w:ascii="Arial" w:hAnsi="Arial" w:cs="Arial"/>
                <w:sz w:val="24"/>
                <w:szCs w:val="24"/>
                <w:lang w:val="ro-RO"/>
              </w:rPr>
              <w:t>Prejudiciul asupra mediului</w:t>
            </w:r>
          </w:p>
        </w:tc>
        <w:tc>
          <w:tcPr>
            <w:tcW w:w="5861" w:type="dxa"/>
          </w:tcPr>
          <w:p w:rsidR="001D6C2F" w:rsidRPr="00273676" w:rsidRDefault="001D6C2F" w:rsidP="00A37F6C">
            <w:pPr>
              <w:spacing w:after="0" w:line="240" w:lineRule="auto"/>
              <w:jc w:val="both"/>
              <w:rPr>
                <w:rFonts w:ascii="Arial" w:hAnsi="Arial" w:cs="Arial"/>
                <w:sz w:val="24"/>
                <w:szCs w:val="24"/>
                <w:lang w:val="ro-RO"/>
              </w:rPr>
            </w:pPr>
            <w:r w:rsidRPr="00273676">
              <w:rPr>
                <w:rFonts w:ascii="Arial" w:hAnsi="Arial" w:cs="Arial"/>
                <w:b/>
                <w:sz w:val="24"/>
                <w:szCs w:val="24"/>
                <w:lang w:val="ro-RO"/>
              </w:rPr>
              <w:t> a)</w:t>
            </w:r>
            <w:r w:rsidRPr="00273676">
              <w:rPr>
                <w:rFonts w:ascii="Arial" w:hAnsi="Arial" w:cs="Arial"/>
                <w:sz w:val="24"/>
                <w:szCs w:val="24"/>
                <w:lang w:val="ro-RO"/>
              </w:rPr>
              <w:t xml:space="preserve"> </w:t>
            </w:r>
            <w:r w:rsidRPr="00273676">
              <w:rPr>
                <w:rFonts w:ascii="Arial" w:hAnsi="Arial" w:cs="Arial"/>
                <w:b/>
                <w:i/>
                <w:sz w:val="24"/>
                <w:szCs w:val="24"/>
                <w:lang w:val="ro-RO"/>
              </w:rPr>
              <w:t xml:space="preserve">prejudiciul asupra speciilor şi habitatelor naturale protejate </w:t>
            </w:r>
            <w:r w:rsidRPr="00273676">
              <w:rPr>
                <w:rFonts w:ascii="Arial" w:hAnsi="Arial" w:cs="Arial"/>
                <w:sz w:val="24"/>
                <w:szCs w:val="24"/>
                <w:lang w:val="ro-RO"/>
              </w:rPr>
              <w:t>- orice prejudiciu care are efecte semnificative negative asupra atingerii sau menţinerii unei stări favorabile de conservare a unor astfel de habitate sau specii; caracterul semnificativ al acestor efecte se evaluează în raport cu starea iniţială, ţinând cont de criteriile prevăzute în anexa nr. 1; prejudiciile aduse speciilor şi habitatelor naturale protejate nu includ efectele negative identificate anterior, care rezultă din acţiunile unui operator care a fost autorizat în mod expres de autorităţile competente în concordanţă cu prevederile legale în vigoare</w:t>
            </w:r>
          </w:p>
          <w:p w:rsidR="001D6C2F" w:rsidRPr="00273676" w:rsidRDefault="001D6C2F" w:rsidP="00A37F6C">
            <w:pPr>
              <w:spacing w:after="0" w:line="240" w:lineRule="auto"/>
              <w:jc w:val="both"/>
              <w:rPr>
                <w:rFonts w:ascii="Arial" w:hAnsi="Arial" w:cs="Arial"/>
                <w:sz w:val="24"/>
                <w:szCs w:val="24"/>
                <w:lang w:val="ro-RO"/>
              </w:rPr>
            </w:pPr>
            <w:r w:rsidRPr="00273676">
              <w:rPr>
                <w:rFonts w:ascii="Arial" w:hAnsi="Arial" w:cs="Arial"/>
                <w:sz w:val="24"/>
                <w:szCs w:val="24"/>
                <w:lang w:val="ro-RO"/>
              </w:rPr>
              <w:t> </w:t>
            </w:r>
            <w:r w:rsidRPr="00273676">
              <w:rPr>
                <w:rFonts w:ascii="Arial" w:hAnsi="Arial" w:cs="Arial"/>
                <w:b/>
                <w:sz w:val="24"/>
                <w:szCs w:val="24"/>
                <w:lang w:val="ro-RO"/>
              </w:rPr>
              <w:t>b)</w:t>
            </w:r>
            <w:r w:rsidRPr="00273676">
              <w:rPr>
                <w:rFonts w:ascii="Arial" w:hAnsi="Arial" w:cs="Arial"/>
                <w:sz w:val="24"/>
                <w:szCs w:val="24"/>
                <w:lang w:val="ro-RO"/>
              </w:rPr>
              <w:t xml:space="preserve"> </w:t>
            </w:r>
            <w:r w:rsidRPr="00273676">
              <w:rPr>
                <w:rFonts w:ascii="Arial" w:hAnsi="Arial" w:cs="Arial"/>
                <w:b/>
                <w:i/>
                <w:sz w:val="24"/>
                <w:szCs w:val="24"/>
                <w:lang w:val="ro-RO"/>
              </w:rPr>
              <w:t>prejudiciul asupra apelor</w:t>
            </w:r>
            <w:r w:rsidRPr="00273676">
              <w:rPr>
                <w:rFonts w:ascii="Arial" w:hAnsi="Arial" w:cs="Arial"/>
                <w:sz w:val="24"/>
                <w:szCs w:val="24"/>
                <w:lang w:val="ro-RO"/>
              </w:rPr>
              <w:t xml:space="preserve"> - orice prejudiciu care are efecte adverse semnificative asupra stării ecologice chimice si/sau cantitative şi/sau potenţialului ecologic al apelor în cauză, astfel cum au fost definite în Legea nr. 107/1996, cu modificările şi completările ulterioare, cu excepţia efectelor negative pentru care se aplica art. 2</w:t>
            </w:r>
            <w:r w:rsidRPr="00273676">
              <w:rPr>
                <w:rFonts w:ascii="Arial" w:hAnsi="Arial" w:cs="Arial"/>
                <w:sz w:val="24"/>
                <w:szCs w:val="24"/>
                <w:vertAlign w:val="superscript"/>
                <w:lang w:val="ro-RO"/>
              </w:rPr>
              <w:t>7</w:t>
            </w:r>
            <w:r w:rsidRPr="00273676">
              <w:rPr>
                <w:rFonts w:ascii="Arial" w:hAnsi="Arial" w:cs="Arial"/>
                <w:sz w:val="24"/>
                <w:szCs w:val="24"/>
                <w:lang w:val="ro-RO"/>
              </w:rPr>
              <w:t xml:space="preserve"> din Legea nr. 107/1996, cu modificările şi completările ulterioare </w:t>
            </w:r>
          </w:p>
          <w:p w:rsidR="001D6C2F" w:rsidRPr="00273676" w:rsidRDefault="001D6C2F" w:rsidP="00A37F6C">
            <w:pPr>
              <w:spacing w:after="0" w:line="240" w:lineRule="auto"/>
              <w:jc w:val="both"/>
              <w:rPr>
                <w:rFonts w:ascii="Arial" w:hAnsi="Arial" w:cs="Arial"/>
                <w:sz w:val="24"/>
                <w:szCs w:val="24"/>
                <w:lang w:val="ro-RO"/>
              </w:rPr>
            </w:pPr>
            <w:r w:rsidRPr="00273676">
              <w:rPr>
                <w:rFonts w:ascii="Arial" w:hAnsi="Arial" w:cs="Arial"/>
                <w:b/>
                <w:sz w:val="24"/>
                <w:szCs w:val="24"/>
                <w:lang w:val="ro-RO"/>
              </w:rPr>
              <w:t>c)</w:t>
            </w:r>
            <w:r w:rsidRPr="00273676">
              <w:rPr>
                <w:rFonts w:ascii="Arial" w:hAnsi="Arial" w:cs="Arial"/>
                <w:sz w:val="24"/>
                <w:szCs w:val="24"/>
                <w:lang w:val="ro-RO"/>
              </w:rPr>
              <w:t xml:space="preserve"> </w:t>
            </w:r>
            <w:r w:rsidRPr="00273676">
              <w:rPr>
                <w:rFonts w:ascii="Arial" w:hAnsi="Arial" w:cs="Arial"/>
                <w:b/>
                <w:i/>
                <w:sz w:val="24"/>
                <w:szCs w:val="24"/>
                <w:lang w:val="ro-RO"/>
              </w:rPr>
              <w:t>prejudiciul asupra solului</w:t>
            </w:r>
            <w:r w:rsidRPr="00273676">
              <w:rPr>
                <w:rFonts w:ascii="Arial" w:hAnsi="Arial" w:cs="Arial"/>
                <w:sz w:val="24"/>
                <w:szCs w:val="24"/>
                <w:lang w:val="ro-RO"/>
              </w:rPr>
              <w:t xml:space="preserve"> - orice contaminare a solului, care reprezintă un risc semnificativ pentru sănătatea umană, care este afectată negativ ca rezultat al introducerii directe sau indirecte a unor substanţe, preparate, organisme sau microorganisme în sol sau în subsol. </w:t>
            </w:r>
          </w:p>
        </w:tc>
      </w:tr>
    </w:tbl>
    <w:p w:rsidR="001D6C2F" w:rsidRPr="00273676" w:rsidRDefault="001D6C2F" w:rsidP="001D6C2F">
      <w:pPr>
        <w:pStyle w:val="Heading1"/>
      </w:pPr>
    </w:p>
    <w:p w:rsidR="001D6C2F" w:rsidRPr="00273676" w:rsidRDefault="001D6C2F" w:rsidP="001D6C2F">
      <w:pPr>
        <w:tabs>
          <w:tab w:val="left" w:pos="330"/>
        </w:tabs>
        <w:spacing w:after="0" w:line="240" w:lineRule="auto"/>
        <w:jc w:val="both"/>
        <w:rPr>
          <w:rFonts w:ascii="Arial" w:hAnsi="Arial" w:cs="Arial"/>
          <w:b/>
          <w:bCs/>
          <w:sz w:val="24"/>
          <w:szCs w:val="24"/>
          <w:lang w:val="ro-RO"/>
        </w:rPr>
      </w:pPr>
    </w:p>
    <w:p w:rsidR="001D6C2F" w:rsidRPr="00273676" w:rsidRDefault="001D6C2F" w:rsidP="001D6C2F">
      <w:pPr>
        <w:tabs>
          <w:tab w:val="left" w:pos="330"/>
        </w:tabs>
        <w:spacing w:after="0" w:line="240" w:lineRule="auto"/>
        <w:ind w:firstLine="330"/>
        <w:jc w:val="both"/>
        <w:rPr>
          <w:rFonts w:ascii="Arial" w:hAnsi="Arial" w:cs="Arial"/>
          <w:b/>
          <w:bCs/>
          <w:sz w:val="24"/>
          <w:szCs w:val="24"/>
          <w:lang w:val="ro-RO"/>
        </w:rPr>
      </w:pPr>
      <w:r w:rsidRPr="00273676">
        <w:rPr>
          <w:rFonts w:ascii="Arial" w:hAnsi="Arial" w:cs="Arial"/>
          <w:b/>
          <w:sz w:val="24"/>
          <w:szCs w:val="24"/>
          <w:lang w:val="ro-RO"/>
        </w:rPr>
        <w:t>19.</w:t>
      </w:r>
      <w:r w:rsidRPr="00273676">
        <w:rPr>
          <w:rFonts w:ascii="Arial" w:hAnsi="Arial" w:cs="Arial"/>
          <w:sz w:val="24"/>
          <w:szCs w:val="24"/>
          <w:lang w:val="ro-RO"/>
        </w:rPr>
        <w:t xml:space="preserve"> </w:t>
      </w:r>
      <w:r w:rsidRPr="00273676">
        <w:rPr>
          <w:rFonts w:ascii="Arial" w:hAnsi="Arial" w:cs="Arial"/>
          <w:b/>
          <w:bCs/>
          <w:sz w:val="24"/>
          <w:szCs w:val="24"/>
          <w:lang w:val="ro-RO"/>
        </w:rPr>
        <w:t>ABREVIERI</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254"/>
        <w:gridCol w:w="6286"/>
      </w:tblGrid>
      <w:tr w:rsidR="001D6C2F" w:rsidRPr="00273676" w:rsidTr="00A37F6C">
        <w:trPr>
          <w:trHeight w:val="543"/>
        </w:trPr>
        <w:tc>
          <w:tcPr>
            <w:tcW w:w="540" w:type="dxa"/>
            <w:vAlign w:val="center"/>
          </w:tcPr>
          <w:p w:rsidR="001D6C2F" w:rsidRPr="00273676" w:rsidRDefault="001D6C2F" w:rsidP="00A37F6C">
            <w:pPr>
              <w:tabs>
                <w:tab w:val="left" w:pos="1300"/>
                <w:tab w:val="left" w:pos="1780"/>
              </w:tabs>
              <w:spacing w:after="0" w:line="240" w:lineRule="auto"/>
              <w:jc w:val="both"/>
              <w:rPr>
                <w:rFonts w:ascii="Arial" w:hAnsi="Arial" w:cs="Arial"/>
                <w:b/>
                <w:sz w:val="24"/>
                <w:szCs w:val="24"/>
                <w:lang w:val="ro-RO"/>
              </w:rPr>
            </w:pPr>
            <w:r w:rsidRPr="00273676">
              <w:rPr>
                <w:rFonts w:ascii="Arial" w:hAnsi="Arial" w:cs="Arial"/>
                <w:b/>
                <w:sz w:val="24"/>
                <w:szCs w:val="24"/>
                <w:lang w:val="ro-RO"/>
              </w:rPr>
              <w:t>1</w:t>
            </w:r>
          </w:p>
        </w:tc>
        <w:tc>
          <w:tcPr>
            <w:tcW w:w="3254" w:type="dxa"/>
            <w:vAlign w:val="center"/>
          </w:tcPr>
          <w:p w:rsidR="001D6C2F" w:rsidRPr="00273676" w:rsidRDefault="001D6C2F" w:rsidP="00A37F6C">
            <w:pPr>
              <w:tabs>
                <w:tab w:val="left" w:pos="1300"/>
                <w:tab w:val="left" w:pos="1780"/>
              </w:tabs>
              <w:spacing w:after="0" w:line="240" w:lineRule="auto"/>
              <w:jc w:val="both"/>
              <w:rPr>
                <w:rFonts w:ascii="Arial" w:hAnsi="Arial" w:cs="Arial"/>
                <w:b/>
                <w:sz w:val="24"/>
                <w:szCs w:val="24"/>
                <w:lang w:val="ro-RO"/>
              </w:rPr>
            </w:pPr>
            <w:r w:rsidRPr="00273676">
              <w:rPr>
                <w:rFonts w:ascii="Arial" w:hAnsi="Arial" w:cs="Arial"/>
                <w:b/>
                <w:sz w:val="24"/>
                <w:szCs w:val="24"/>
                <w:lang w:val="ro-RO"/>
              </w:rPr>
              <w:t>A.P.M.  Ilfov</w:t>
            </w:r>
          </w:p>
        </w:tc>
        <w:tc>
          <w:tcPr>
            <w:tcW w:w="6286" w:type="dxa"/>
          </w:tcPr>
          <w:p w:rsidR="001D6C2F" w:rsidRPr="00273676" w:rsidRDefault="001D6C2F" w:rsidP="00A37F6C">
            <w:pPr>
              <w:tabs>
                <w:tab w:val="left" w:pos="1300"/>
                <w:tab w:val="left" w:pos="1780"/>
              </w:tabs>
              <w:spacing w:after="0" w:line="240" w:lineRule="auto"/>
              <w:jc w:val="both"/>
              <w:rPr>
                <w:rFonts w:ascii="Arial" w:hAnsi="Arial" w:cs="Arial"/>
                <w:sz w:val="24"/>
                <w:szCs w:val="24"/>
                <w:lang w:val="ro-RO"/>
              </w:rPr>
            </w:pPr>
            <w:r w:rsidRPr="00273676">
              <w:rPr>
                <w:rFonts w:ascii="Arial" w:hAnsi="Arial" w:cs="Arial"/>
                <w:sz w:val="24"/>
                <w:szCs w:val="24"/>
                <w:lang w:val="ro-RO"/>
              </w:rPr>
              <w:t>Agenţia pentru Protecţia Mediului Ilfov,</w:t>
            </w:r>
          </w:p>
          <w:p w:rsidR="001D6C2F" w:rsidRPr="00273676" w:rsidRDefault="001D6C2F" w:rsidP="00A37F6C">
            <w:pPr>
              <w:spacing w:after="0" w:line="240" w:lineRule="auto"/>
              <w:jc w:val="both"/>
              <w:rPr>
                <w:rFonts w:ascii="Arial" w:hAnsi="Arial" w:cs="Arial"/>
                <w:sz w:val="24"/>
                <w:szCs w:val="24"/>
                <w:lang w:val="ro-RO"/>
              </w:rPr>
            </w:pPr>
          </w:p>
        </w:tc>
      </w:tr>
      <w:tr w:rsidR="001D6C2F" w:rsidRPr="00273676" w:rsidTr="00A37F6C">
        <w:trPr>
          <w:trHeight w:val="543"/>
        </w:trPr>
        <w:tc>
          <w:tcPr>
            <w:tcW w:w="540" w:type="dxa"/>
            <w:vAlign w:val="center"/>
          </w:tcPr>
          <w:p w:rsidR="001D6C2F" w:rsidRPr="00273676" w:rsidRDefault="001D6C2F" w:rsidP="00A37F6C">
            <w:pPr>
              <w:tabs>
                <w:tab w:val="left" w:pos="1300"/>
                <w:tab w:val="left" w:pos="1780"/>
              </w:tabs>
              <w:spacing w:after="0" w:line="240" w:lineRule="auto"/>
              <w:jc w:val="both"/>
              <w:rPr>
                <w:rFonts w:ascii="Arial" w:hAnsi="Arial" w:cs="Arial"/>
                <w:b/>
                <w:sz w:val="24"/>
                <w:szCs w:val="24"/>
                <w:lang w:val="ro-RO"/>
              </w:rPr>
            </w:pPr>
            <w:r w:rsidRPr="00273676">
              <w:rPr>
                <w:rFonts w:ascii="Arial" w:hAnsi="Arial" w:cs="Arial"/>
                <w:b/>
                <w:sz w:val="24"/>
                <w:szCs w:val="24"/>
                <w:lang w:val="ro-RO"/>
              </w:rPr>
              <w:t>2</w:t>
            </w:r>
          </w:p>
        </w:tc>
        <w:tc>
          <w:tcPr>
            <w:tcW w:w="3254" w:type="dxa"/>
            <w:vAlign w:val="center"/>
          </w:tcPr>
          <w:p w:rsidR="001D6C2F" w:rsidRPr="00273676" w:rsidRDefault="001D6C2F" w:rsidP="00A37F6C">
            <w:pPr>
              <w:tabs>
                <w:tab w:val="left" w:pos="1300"/>
                <w:tab w:val="left" w:pos="1780"/>
              </w:tabs>
              <w:spacing w:after="0" w:line="240" w:lineRule="auto"/>
              <w:jc w:val="both"/>
              <w:rPr>
                <w:rFonts w:ascii="Arial" w:hAnsi="Arial" w:cs="Arial"/>
                <w:b/>
                <w:sz w:val="24"/>
                <w:szCs w:val="24"/>
                <w:lang w:val="ro-RO"/>
              </w:rPr>
            </w:pPr>
            <w:r w:rsidRPr="00273676">
              <w:rPr>
                <w:rFonts w:ascii="Arial" w:hAnsi="Arial" w:cs="Arial"/>
                <w:b/>
                <w:sz w:val="24"/>
                <w:szCs w:val="24"/>
                <w:lang w:val="ro-RO"/>
              </w:rPr>
              <w:t>A.C.P.M.</w:t>
            </w:r>
          </w:p>
        </w:tc>
        <w:tc>
          <w:tcPr>
            <w:tcW w:w="6286" w:type="dxa"/>
          </w:tcPr>
          <w:p w:rsidR="001D6C2F" w:rsidRPr="00273676" w:rsidRDefault="001D6C2F" w:rsidP="00A37F6C">
            <w:pPr>
              <w:tabs>
                <w:tab w:val="left" w:pos="1300"/>
                <w:tab w:val="left" w:pos="1780"/>
              </w:tabs>
              <w:spacing w:after="0" w:line="240" w:lineRule="auto"/>
              <w:jc w:val="both"/>
              <w:rPr>
                <w:rFonts w:ascii="Arial" w:hAnsi="Arial" w:cs="Arial"/>
                <w:sz w:val="24"/>
                <w:szCs w:val="24"/>
                <w:lang w:val="ro-RO"/>
              </w:rPr>
            </w:pPr>
            <w:r w:rsidRPr="00273676">
              <w:rPr>
                <w:rFonts w:ascii="Arial" w:hAnsi="Arial" w:cs="Arial"/>
                <w:sz w:val="24"/>
                <w:szCs w:val="24"/>
                <w:lang w:val="ro-RO"/>
              </w:rPr>
              <w:t>Autoritatea competentă pentru protecţia mediului</w:t>
            </w:r>
          </w:p>
        </w:tc>
      </w:tr>
      <w:tr w:rsidR="001D6C2F" w:rsidRPr="00273676" w:rsidTr="00A37F6C">
        <w:trPr>
          <w:trHeight w:val="390"/>
        </w:trPr>
        <w:tc>
          <w:tcPr>
            <w:tcW w:w="540" w:type="dxa"/>
            <w:vAlign w:val="center"/>
          </w:tcPr>
          <w:p w:rsidR="001D6C2F" w:rsidRPr="00273676" w:rsidRDefault="001D6C2F" w:rsidP="00A37F6C">
            <w:pPr>
              <w:tabs>
                <w:tab w:val="left" w:pos="1300"/>
                <w:tab w:val="left" w:pos="1780"/>
              </w:tabs>
              <w:spacing w:after="0" w:line="240" w:lineRule="auto"/>
              <w:jc w:val="both"/>
              <w:rPr>
                <w:rFonts w:ascii="Arial" w:hAnsi="Arial" w:cs="Arial"/>
                <w:b/>
                <w:sz w:val="24"/>
                <w:szCs w:val="24"/>
                <w:lang w:val="ro-RO"/>
              </w:rPr>
            </w:pPr>
            <w:r w:rsidRPr="00273676">
              <w:rPr>
                <w:rFonts w:ascii="Arial" w:hAnsi="Arial" w:cs="Arial"/>
                <w:b/>
                <w:sz w:val="24"/>
                <w:szCs w:val="24"/>
                <w:lang w:val="ro-RO"/>
              </w:rPr>
              <w:t>3</w:t>
            </w:r>
          </w:p>
        </w:tc>
        <w:tc>
          <w:tcPr>
            <w:tcW w:w="3254" w:type="dxa"/>
            <w:vAlign w:val="center"/>
          </w:tcPr>
          <w:p w:rsidR="001D6C2F" w:rsidRPr="00273676" w:rsidRDefault="001D6C2F" w:rsidP="00A37F6C">
            <w:pPr>
              <w:tabs>
                <w:tab w:val="left" w:pos="1300"/>
                <w:tab w:val="left" w:pos="1780"/>
              </w:tabs>
              <w:spacing w:after="0" w:line="240" w:lineRule="auto"/>
              <w:jc w:val="both"/>
              <w:rPr>
                <w:rFonts w:ascii="Arial" w:hAnsi="Arial" w:cs="Arial"/>
                <w:b/>
                <w:sz w:val="24"/>
                <w:szCs w:val="24"/>
                <w:lang w:val="ro-RO"/>
              </w:rPr>
            </w:pPr>
            <w:r w:rsidRPr="00273676">
              <w:rPr>
                <w:rFonts w:ascii="Arial" w:hAnsi="Arial" w:cs="Arial"/>
                <w:b/>
                <w:sz w:val="24"/>
                <w:szCs w:val="24"/>
                <w:lang w:val="ro-RO"/>
              </w:rPr>
              <w:t>C.J. Ilfov  al G.N.M.</w:t>
            </w:r>
          </w:p>
        </w:tc>
        <w:tc>
          <w:tcPr>
            <w:tcW w:w="6286" w:type="dxa"/>
            <w:vAlign w:val="center"/>
          </w:tcPr>
          <w:p w:rsidR="001D6C2F" w:rsidRPr="00273676" w:rsidRDefault="001D6C2F" w:rsidP="00A37F6C">
            <w:pPr>
              <w:tabs>
                <w:tab w:val="left" w:pos="1300"/>
                <w:tab w:val="left" w:pos="1780"/>
              </w:tabs>
              <w:spacing w:after="0" w:line="240" w:lineRule="auto"/>
              <w:jc w:val="both"/>
              <w:rPr>
                <w:rFonts w:ascii="Arial" w:hAnsi="Arial" w:cs="Arial"/>
                <w:sz w:val="24"/>
                <w:szCs w:val="24"/>
                <w:lang w:val="ro-RO"/>
              </w:rPr>
            </w:pPr>
            <w:r w:rsidRPr="00273676">
              <w:rPr>
                <w:rFonts w:ascii="Arial" w:hAnsi="Arial" w:cs="Arial"/>
                <w:sz w:val="24"/>
                <w:szCs w:val="24"/>
                <w:lang w:val="ro-RO"/>
              </w:rPr>
              <w:t xml:space="preserve">Comisariatul Judeţean Ilfov al  Gărzii Naţionale de Mediu          </w:t>
            </w:r>
          </w:p>
        </w:tc>
      </w:tr>
      <w:tr w:rsidR="001D6C2F" w:rsidRPr="00273676" w:rsidTr="00A37F6C">
        <w:trPr>
          <w:trHeight w:val="321"/>
        </w:trPr>
        <w:tc>
          <w:tcPr>
            <w:tcW w:w="540" w:type="dxa"/>
            <w:vAlign w:val="center"/>
          </w:tcPr>
          <w:p w:rsidR="001D6C2F" w:rsidRPr="00273676" w:rsidRDefault="001D6C2F" w:rsidP="00A37F6C">
            <w:pPr>
              <w:tabs>
                <w:tab w:val="left" w:pos="1300"/>
                <w:tab w:val="left" w:pos="1780"/>
              </w:tabs>
              <w:spacing w:after="0" w:line="240" w:lineRule="auto"/>
              <w:jc w:val="both"/>
              <w:rPr>
                <w:rFonts w:ascii="Arial" w:hAnsi="Arial" w:cs="Arial"/>
                <w:b/>
                <w:sz w:val="24"/>
                <w:szCs w:val="24"/>
                <w:lang w:val="ro-RO"/>
              </w:rPr>
            </w:pPr>
            <w:r w:rsidRPr="00273676">
              <w:rPr>
                <w:rFonts w:ascii="Arial" w:hAnsi="Arial" w:cs="Arial"/>
                <w:b/>
                <w:sz w:val="24"/>
                <w:szCs w:val="24"/>
                <w:lang w:val="ro-RO"/>
              </w:rPr>
              <w:t>4</w:t>
            </w:r>
          </w:p>
        </w:tc>
        <w:tc>
          <w:tcPr>
            <w:tcW w:w="3254" w:type="dxa"/>
            <w:vAlign w:val="center"/>
          </w:tcPr>
          <w:p w:rsidR="001D6C2F" w:rsidRPr="00273676" w:rsidRDefault="001D6C2F" w:rsidP="00A37F6C">
            <w:pPr>
              <w:keepNext/>
              <w:spacing w:after="0" w:line="240" w:lineRule="auto"/>
              <w:jc w:val="both"/>
              <w:outlineLvl w:val="5"/>
              <w:rPr>
                <w:rFonts w:ascii="Arial" w:eastAsia="Times New Roman" w:hAnsi="Arial" w:cs="Arial"/>
                <w:b/>
                <w:bCs/>
                <w:sz w:val="24"/>
                <w:szCs w:val="24"/>
                <w:lang w:val="ro-RO"/>
              </w:rPr>
            </w:pPr>
            <w:r w:rsidRPr="00273676">
              <w:rPr>
                <w:rFonts w:ascii="Arial" w:eastAsia="Times New Roman" w:hAnsi="Arial" w:cs="Arial"/>
                <w:b/>
                <w:bCs/>
                <w:sz w:val="24"/>
                <w:szCs w:val="24"/>
                <w:lang w:val="ro-RO"/>
              </w:rPr>
              <w:t>CAT</w:t>
            </w:r>
          </w:p>
        </w:tc>
        <w:tc>
          <w:tcPr>
            <w:tcW w:w="6286" w:type="dxa"/>
          </w:tcPr>
          <w:p w:rsidR="001D6C2F" w:rsidRPr="00273676" w:rsidRDefault="001D6C2F" w:rsidP="00A37F6C">
            <w:pPr>
              <w:spacing w:after="0" w:line="240" w:lineRule="auto"/>
              <w:jc w:val="both"/>
              <w:rPr>
                <w:rFonts w:ascii="Arial" w:hAnsi="Arial" w:cs="Arial"/>
                <w:sz w:val="24"/>
                <w:szCs w:val="24"/>
                <w:lang w:val="ro-RO"/>
              </w:rPr>
            </w:pPr>
            <w:r w:rsidRPr="00273676">
              <w:rPr>
                <w:rFonts w:ascii="Arial" w:hAnsi="Arial" w:cs="Arial"/>
                <w:sz w:val="24"/>
                <w:szCs w:val="24"/>
                <w:lang w:val="ro-RO"/>
              </w:rPr>
              <w:t>Colectiv tehnic de avizare</w:t>
            </w:r>
          </w:p>
        </w:tc>
      </w:tr>
      <w:tr w:rsidR="001D6C2F" w:rsidRPr="00273676" w:rsidTr="00A37F6C">
        <w:trPr>
          <w:trHeight w:val="339"/>
        </w:trPr>
        <w:tc>
          <w:tcPr>
            <w:tcW w:w="540" w:type="dxa"/>
            <w:vAlign w:val="center"/>
          </w:tcPr>
          <w:p w:rsidR="001D6C2F" w:rsidRPr="00273676" w:rsidRDefault="001D6C2F" w:rsidP="00A37F6C">
            <w:pPr>
              <w:tabs>
                <w:tab w:val="left" w:pos="1300"/>
                <w:tab w:val="left" w:pos="1780"/>
              </w:tabs>
              <w:spacing w:after="0" w:line="240" w:lineRule="auto"/>
              <w:jc w:val="both"/>
              <w:rPr>
                <w:rFonts w:ascii="Arial" w:hAnsi="Arial" w:cs="Arial"/>
                <w:b/>
                <w:sz w:val="24"/>
                <w:szCs w:val="24"/>
                <w:lang w:val="ro-RO"/>
              </w:rPr>
            </w:pPr>
            <w:r w:rsidRPr="00273676">
              <w:rPr>
                <w:rFonts w:ascii="Arial" w:hAnsi="Arial" w:cs="Arial"/>
                <w:b/>
                <w:sz w:val="24"/>
                <w:szCs w:val="24"/>
                <w:lang w:val="ro-RO"/>
              </w:rPr>
              <w:t>5</w:t>
            </w:r>
          </w:p>
        </w:tc>
        <w:tc>
          <w:tcPr>
            <w:tcW w:w="3254" w:type="dxa"/>
            <w:vAlign w:val="center"/>
          </w:tcPr>
          <w:p w:rsidR="001D6C2F" w:rsidRPr="00273676" w:rsidRDefault="001D6C2F" w:rsidP="00A37F6C">
            <w:pPr>
              <w:tabs>
                <w:tab w:val="left" w:pos="1300"/>
                <w:tab w:val="left" w:pos="1780"/>
              </w:tabs>
              <w:spacing w:after="0" w:line="240" w:lineRule="auto"/>
              <w:jc w:val="both"/>
              <w:rPr>
                <w:rFonts w:ascii="Arial" w:hAnsi="Arial" w:cs="Arial"/>
                <w:b/>
                <w:sz w:val="24"/>
                <w:szCs w:val="24"/>
                <w:vertAlign w:val="subscript"/>
                <w:lang w:val="ro-RO"/>
              </w:rPr>
            </w:pPr>
            <w:r w:rsidRPr="00273676">
              <w:rPr>
                <w:rFonts w:ascii="Arial" w:hAnsi="Arial" w:cs="Arial"/>
                <w:b/>
                <w:sz w:val="24"/>
                <w:szCs w:val="24"/>
                <w:lang w:val="ro-RO"/>
              </w:rPr>
              <w:t>CBO</w:t>
            </w:r>
            <w:r w:rsidRPr="00273676">
              <w:rPr>
                <w:rFonts w:ascii="Arial" w:hAnsi="Arial" w:cs="Arial"/>
                <w:b/>
                <w:sz w:val="24"/>
                <w:szCs w:val="24"/>
                <w:vertAlign w:val="subscript"/>
                <w:lang w:val="ro-RO"/>
              </w:rPr>
              <w:t>5</w:t>
            </w:r>
          </w:p>
        </w:tc>
        <w:tc>
          <w:tcPr>
            <w:tcW w:w="6286" w:type="dxa"/>
          </w:tcPr>
          <w:p w:rsidR="001D6C2F" w:rsidRPr="00273676" w:rsidRDefault="001D6C2F" w:rsidP="00A37F6C">
            <w:pPr>
              <w:tabs>
                <w:tab w:val="left" w:pos="1300"/>
                <w:tab w:val="left" w:pos="1780"/>
              </w:tabs>
              <w:spacing w:after="0" w:line="240" w:lineRule="auto"/>
              <w:jc w:val="both"/>
              <w:rPr>
                <w:rFonts w:ascii="Arial" w:hAnsi="Arial" w:cs="Arial"/>
                <w:sz w:val="24"/>
                <w:szCs w:val="24"/>
                <w:lang w:val="ro-RO"/>
              </w:rPr>
            </w:pPr>
            <w:r w:rsidRPr="00273676">
              <w:rPr>
                <w:rFonts w:ascii="Arial" w:hAnsi="Arial" w:cs="Arial"/>
                <w:sz w:val="24"/>
                <w:szCs w:val="24"/>
                <w:lang w:val="ro-RO"/>
              </w:rPr>
              <w:t>Consumul biochimic de oxigen  la 5 zile</w:t>
            </w:r>
          </w:p>
        </w:tc>
      </w:tr>
      <w:tr w:rsidR="001D6C2F" w:rsidRPr="00273676" w:rsidTr="00A37F6C">
        <w:trPr>
          <w:trHeight w:val="300"/>
        </w:trPr>
        <w:tc>
          <w:tcPr>
            <w:tcW w:w="540" w:type="dxa"/>
            <w:vAlign w:val="center"/>
          </w:tcPr>
          <w:p w:rsidR="001D6C2F" w:rsidRPr="00273676" w:rsidRDefault="001D6C2F" w:rsidP="00A37F6C">
            <w:pPr>
              <w:tabs>
                <w:tab w:val="left" w:pos="1300"/>
                <w:tab w:val="left" w:pos="1780"/>
              </w:tabs>
              <w:spacing w:after="0" w:line="240" w:lineRule="auto"/>
              <w:jc w:val="both"/>
              <w:rPr>
                <w:rFonts w:ascii="Arial" w:hAnsi="Arial" w:cs="Arial"/>
                <w:b/>
                <w:sz w:val="24"/>
                <w:szCs w:val="24"/>
                <w:lang w:val="ro-RO"/>
              </w:rPr>
            </w:pPr>
            <w:r w:rsidRPr="00273676">
              <w:rPr>
                <w:rFonts w:ascii="Arial" w:hAnsi="Arial" w:cs="Arial"/>
                <w:b/>
                <w:sz w:val="24"/>
                <w:szCs w:val="24"/>
                <w:lang w:val="ro-RO"/>
              </w:rPr>
              <w:t>6</w:t>
            </w:r>
          </w:p>
        </w:tc>
        <w:tc>
          <w:tcPr>
            <w:tcW w:w="3254" w:type="dxa"/>
            <w:vAlign w:val="center"/>
          </w:tcPr>
          <w:p w:rsidR="001D6C2F" w:rsidRPr="00273676" w:rsidRDefault="001D6C2F" w:rsidP="00A37F6C">
            <w:pPr>
              <w:tabs>
                <w:tab w:val="left" w:pos="1300"/>
                <w:tab w:val="left" w:pos="1780"/>
              </w:tabs>
              <w:spacing w:after="0" w:line="240" w:lineRule="auto"/>
              <w:jc w:val="both"/>
              <w:rPr>
                <w:rFonts w:ascii="Arial" w:hAnsi="Arial" w:cs="Arial"/>
                <w:b/>
                <w:sz w:val="24"/>
                <w:szCs w:val="24"/>
                <w:lang w:val="ro-RO"/>
              </w:rPr>
            </w:pPr>
            <w:r w:rsidRPr="00273676">
              <w:rPr>
                <w:rFonts w:ascii="Arial" w:hAnsi="Arial" w:cs="Arial"/>
                <w:b/>
                <w:sz w:val="24"/>
                <w:szCs w:val="24"/>
                <w:lang w:val="ro-RO"/>
              </w:rPr>
              <w:t>CCOCr</w:t>
            </w:r>
          </w:p>
        </w:tc>
        <w:tc>
          <w:tcPr>
            <w:tcW w:w="6286" w:type="dxa"/>
          </w:tcPr>
          <w:p w:rsidR="001D6C2F" w:rsidRPr="00273676" w:rsidRDefault="001D6C2F" w:rsidP="00A37F6C">
            <w:pPr>
              <w:tabs>
                <w:tab w:val="left" w:pos="1300"/>
                <w:tab w:val="left" w:pos="1780"/>
              </w:tabs>
              <w:spacing w:after="0" w:line="240" w:lineRule="auto"/>
              <w:jc w:val="both"/>
              <w:rPr>
                <w:rFonts w:ascii="Arial" w:hAnsi="Arial" w:cs="Arial"/>
                <w:sz w:val="24"/>
                <w:szCs w:val="24"/>
                <w:lang w:val="ro-RO"/>
              </w:rPr>
            </w:pPr>
            <w:r w:rsidRPr="00273676">
              <w:rPr>
                <w:rFonts w:ascii="Arial" w:hAnsi="Arial" w:cs="Arial"/>
                <w:sz w:val="24"/>
                <w:szCs w:val="24"/>
                <w:lang w:val="ro-RO"/>
              </w:rPr>
              <w:t>Consumul chimic de oxigen – metoda cu dicromat de potasiu</w:t>
            </w:r>
          </w:p>
        </w:tc>
      </w:tr>
      <w:tr w:rsidR="001D6C2F" w:rsidRPr="00273676" w:rsidTr="00A37F6C">
        <w:trPr>
          <w:trHeight w:val="258"/>
        </w:trPr>
        <w:tc>
          <w:tcPr>
            <w:tcW w:w="540" w:type="dxa"/>
            <w:vAlign w:val="center"/>
          </w:tcPr>
          <w:p w:rsidR="001D6C2F" w:rsidRPr="00273676" w:rsidRDefault="001D6C2F" w:rsidP="00A37F6C">
            <w:pPr>
              <w:tabs>
                <w:tab w:val="left" w:pos="1300"/>
                <w:tab w:val="left" w:pos="1780"/>
              </w:tabs>
              <w:spacing w:after="0" w:line="240" w:lineRule="auto"/>
              <w:jc w:val="both"/>
              <w:rPr>
                <w:rFonts w:ascii="Arial" w:hAnsi="Arial" w:cs="Arial"/>
                <w:b/>
                <w:sz w:val="24"/>
                <w:szCs w:val="24"/>
                <w:lang w:val="ro-RO"/>
              </w:rPr>
            </w:pPr>
            <w:r w:rsidRPr="00273676">
              <w:rPr>
                <w:rFonts w:ascii="Arial" w:hAnsi="Arial" w:cs="Arial"/>
                <w:b/>
                <w:sz w:val="24"/>
                <w:szCs w:val="24"/>
                <w:lang w:val="ro-RO"/>
              </w:rPr>
              <w:t>7</w:t>
            </w:r>
          </w:p>
        </w:tc>
        <w:tc>
          <w:tcPr>
            <w:tcW w:w="3254" w:type="dxa"/>
            <w:vAlign w:val="center"/>
          </w:tcPr>
          <w:p w:rsidR="001D6C2F" w:rsidRPr="00273676" w:rsidRDefault="001D6C2F" w:rsidP="00A37F6C">
            <w:pPr>
              <w:keepNext/>
              <w:spacing w:after="0" w:line="240" w:lineRule="auto"/>
              <w:jc w:val="both"/>
              <w:outlineLvl w:val="5"/>
              <w:rPr>
                <w:rFonts w:ascii="Arial" w:eastAsia="Times New Roman" w:hAnsi="Arial" w:cs="Arial"/>
                <w:b/>
                <w:bCs/>
                <w:sz w:val="24"/>
                <w:szCs w:val="24"/>
                <w:lang w:val="ro-RO"/>
              </w:rPr>
            </w:pPr>
            <w:r w:rsidRPr="00273676">
              <w:rPr>
                <w:rFonts w:ascii="Arial" w:eastAsia="Times New Roman" w:hAnsi="Arial" w:cs="Arial"/>
                <w:b/>
                <w:bCs/>
                <w:sz w:val="24"/>
                <w:szCs w:val="24"/>
                <w:lang w:val="ro-RO"/>
              </w:rPr>
              <w:t>COV</w:t>
            </w:r>
          </w:p>
        </w:tc>
        <w:tc>
          <w:tcPr>
            <w:tcW w:w="6286" w:type="dxa"/>
          </w:tcPr>
          <w:p w:rsidR="001D6C2F" w:rsidRPr="00273676" w:rsidRDefault="001D6C2F" w:rsidP="00A37F6C">
            <w:pPr>
              <w:spacing w:after="0" w:line="240" w:lineRule="auto"/>
              <w:jc w:val="both"/>
              <w:rPr>
                <w:rFonts w:ascii="Arial" w:hAnsi="Arial" w:cs="Arial"/>
                <w:sz w:val="24"/>
                <w:szCs w:val="24"/>
                <w:lang w:val="ro-RO"/>
              </w:rPr>
            </w:pPr>
            <w:r w:rsidRPr="00273676">
              <w:rPr>
                <w:rFonts w:ascii="Arial" w:hAnsi="Arial" w:cs="Arial"/>
                <w:sz w:val="24"/>
                <w:szCs w:val="24"/>
                <w:lang w:val="ro-RO"/>
              </w:rPr>
              <w:t>Compuşi organici volatili</w:t>
            </w:r>
          </w:p>
        </w:tc>
      </w:tr>
      <w:tr w:rsidR="001D6C2F" w:rsidRPr="00273676" w:rsidTr="00A37F6C">
        <w:trPr>
          <w:trHeight w:val="303"/>
        </w:trPr>
        <w:tc>
          <w:tcPr>
            <w:tcW w:w="540" w:type="dxa"/>
            <w:vAlign w:val="center"/>
          </w:tcPr>
          <w:p w:rsidR="001D6C2F" w:rsidRPr="00273676" w:rsidRDefault="001D6C2F" w:rsidP="00A37F6C">
            <w:pPr>
              <w:tabs>
                <w:tab w:val="left" w:pos="1300"/>
                <w:tab w:val="left" w:pos="1780"/>
              </w:tabs>
              <w:spacing w:after="0" w:line="240" w:lineRule="auto"/>
              <w:jc w:val="both"/>
              <w:rPr>
                <w:rFonts w:ascii="Arial" w:hAnsi="Arial" w:cs="Arial"/>
                <w:b/>
                <w:sz w:val="24"/>
                <w:szCs w:val="24"/>
                <w:lang w:val="ro-RO"/>
              </w:rPr>
            </w:pPr>
            <w:r w:rsidRPr="00273676">
              <w:rPr>
                <w:rFonts w:ascii="Arial" w:hAnsi="Arial" w:cs="Arial"/>
                <w:b/>
                <w:sz w:val="24"/>
                <w:szCs w:val="24"/>
                <w:lang w:val="ro-RO"/>
              </w:rPr>
              <w:t>8</w:t>
            </w:r>
          </w:p>
        </w:tc>
        <w:tc>
          <w:tcPr>
            <w:tcW w:w="3254" w:type="dxa"/>
            <w:vAlign w:val="center"/>
          </w:tcPr>
          <w:p w:rsidR="001D6C2F" w:rsidRPr="00273676" w:rsidRDefault="001D6C2F" w:rsidP="00A37F6C">
            <w:pPr>
              <w:tabs>
                <w:tab w:val="left" w:pos="1300"/>
                <w:tab w:val="left" w:pos="1780"/>
              </w:tabs>
              <w:spacing w:after="0" w:line="240" w:lineRule="auto"/>
              <w:jc w:val="both"/>
              <w:rPr>
                <w:rFonts w:ascii="Arial" w:hAnsi="Arial" w:cs="Arial"/>
                <w:b/>
                <w:sz w:val="24"/>
                <w:szCs w:val="24"/>
                <w:lang w:val="ro-RO"/>
              </w:rPr>
            </w:pPr>
            <w:r w:rsidRPr="00273676">
              <w:rPr>
                <w:rFonts w:ascii="Arial" w:hAnsi="Arial" w:cs="Arial"/>
                <w:b/>
                <w:sz w:val="24"/>
                <w:szCs w:val="24"/>
                <w:lang w:val="ro-RO"/>
              </w:rPr>
              <w:t>dB(A)</w:t>
            </w:r>
          </w:p>
        </w:tc>
        <w:tc>
          <w:tcPr>
            <w:tcW w:w="6286" w:type="dxa"/>
          </w:tcPr>
          <w:p w:rsidR="001D6C2F" w:rsidRPr="00273676" w:rsidRDefault="001D6C2F" w:rsidP="00A37F6C">
            <w:pPr>
              <w:tabs>
                <w:tab w:val="left" w:pos="1300"/>
                <w:tab w:val="left" w:pos="1780"/>
              </w:tabs>
              <w:spacing w:after="0" w:line="240" w:lineRule="auto"/>
              <w:jc w:val="both"/>
              <w:rPr>
                <w:rFonts w:ascii="Arial" w:hAnsi="Arial" w:cs="Arial"/>
                <w:sz w:val="24"/>
                <w:szCs w:val="24"/>
                <w:lang w:val="ro-RO"/>
              </w:rPr>
            </w:pPr>
            <w:r w:rsidRPr="00273676">
              <w:rPr>
                <w:rFonts w:ascii="Arial" w:hAnsi="Arial" w:cs="Arial"/>
                <w:sz w:val="24"/>
                <w:szCs w:val="24"/>
                <w:lang w:val="ro-RO"/>
              </w:rPr>
              <w:t>Decibeli (curba de zgomot A).</w:t>
            </w:r>
          </w:p>
        </w:tc>
      </w:tr>
      <w:tr w:rsidR="001D6C2F" w:rsidRPr="00273676" w:rsidTr="00A37F6C">
        <w:trPr>
          <w:trHeight w:val="258"/>
        </w:trPr>
        <w:tc>
          <w:tcPr>
            <w:tcW w:w="540" w:type="dxa"/>
            <w:vAlign w:val="center"/>
          </w:tcPr>
          <w:p w:rsidR="001D6C2F" w:rsidRPr="00273676" w:rsidRDefault="001D6C2F" w:rsidP="00A37F6C">
            <w:pPr>
              <w:tabs>
                <w:tab w:val="left" w:pos="1300"/>
                <w:tab w:val="left" w:pos="1780"/>
              </w:tabs>
              <w:spacing w:after="0" w:line="240" w:lineRule="auto"/>
              <w:jc w:val="both"/>
              <w:rPr>
                <w:rFonts w:ascii="Arial" w:hAnsi="Arial" w:cs="Arial"/>
                <w:b/>
                <w:sz w:val="24"/>
                <w:szCs w:val="24"/>
                <w:lang w:val="ro-RO"/>
              </w:rPr>
            </w:pPr>
            <w:r w:rsidRPr="00273676">
              <w:rPr>
                <w:rFonts w:ascii="Arial" w:hAnsi="Arial" w:cs="Arial"/>
                <w:b/>
                <w:sz w:val="24"/>
                <w:szCs w:val="24"/>
                <w:lang w:val="ro-RO"/>
              </w:rPr>
              <w:t>9</w:t>
            </w:r>
          </w:p>
        </w:tc>
        <w:tc>
          <w:tcPr>
            <w:tcW w:w="3254" w:type="dxa"/>
            <w:vAlign w:val="center"/>
          </w:tcPr>
          <w:p w:rsidR="001D6C2F" w:rsidRPr="00273676" w:rsidRDefault="001D6C2F" w:rsidP="00A37F6C">
            <w:pPr>
              <w:tabs>
                <w:tab w:val="left" w:pos="1300"/>
                <w:tab w:val="left" w:pos="1780"/>
              </w:tabs>
              <w:spacing w:after="0" w:line="240" w:lineRule="auto"/>
              <w:jc w:val="both"/>
              <w:rPr>
                <w:rFonts w:ascii="Arial" w:hAnsi="Arial" w:cs="Arial"/>
                <w:b/>
                <w:sz w:val="24"/>
                <w:szCs w:val="24"/>
                <w:lang w:val="ro-RO"/>
              </w:rPr>
            </w:pPr>
            <w:r w:rsidRPr="00273676">
              <w:rPr>
                <w:rFonts w:ascii="Arial" w:hAnsi="Arial" w:cs="Arial"/>
                <w:b/>
                <w:sz w:val="24"/>
                <w:szCs w:val="24"/>
                <w:lang w:val="ro-RO"/>
              </w:rPr>
              <w:t>IPPC</w:t>
            </w:r>
          </w:p>
        </w:tc>
        <w:tc>
          <w:tcPr>
            <w:tcW w:w="6286" w:type="dxa"/>
          </w:tcPr>
          <w:p w:rsidR="001D6C2F" w:rsidRPr="00273676" w:rsidRDefault="001D6C2F" w:rsidP="00A37F6C">
            <w:pPr>
              <w:tabs>
                <w:tab w:val="left" w:pos="1300"/>
                <w:tab w:val="left" w:pos="1780"/>
              </w:tabs>
              <w:spacing w:after="0" w:line="240" w:lineRule="auto"/>
              <w:jc w:val="both"/>
              <w:rPr>
                <w:rFonts w:ascii="Arial" w:hAnsi="Arial" w:cs="Arial"/>
                <w:sz w:val="24"/>
                <w:szCs w:val="24"/>
                <w:lang w:val="ro-RO"/>
              </w:rPr>
            </w:pPr>
            <w:r w:rsidRPr="00273676">
              <w:rPr>
                <w:rFonts w:ascii="Arial" w:hAnsi="Arial" w:cs="Arial"/>
                <w:sz w:val="24"/>
                <w:szCs w:val="24"/>
                <w:lang w:val="ro-RO"/>
              </w:rPr>
              <w:t>Prevenirea, reducerea şi controlul integrat al poluării</w:t>
            </w:r>
          </w:p>
        </w:tc>
      </w:tr>
      <w:tr w:rsidR="001D6C2F" w:rsidRPr="00273676" w:rsidTr="00A37F6C">
        <w:trPr>
          <w:trHeight w:val="341"/>
        </w:trPr>
        <w:tc>
          <w:tcPr>
            <w:tcW w:w="540" w:type="dxa"/>
            <w:vAlign w:val="center"/>
          </w:tcPr>
          <w:p w:rsidR="001D6C2F" w:rsidRPr="00273676" w:rsidRDefault="001D6C2F" w:rsidP="00A37F6C">
            <w:pPr>
              <w:tabs>
                <w:tab w:val="left" w:pos="1300"/>
                <w:tab w:val="left" w:pos="1780"/>
              </w:tabs>
              <w:spacing w:after="0" w:line="240" w:lineRule="auto"/>
              <w:jc w:val="both"/>
              <w:rPr>
                <w:rFonts w:ascii="Arial" w:hAnsi="Arial" w:cs="Arial"/>
                <w:b/>
                <w:sz w:val="24"/>
                <w:szCs w:val="24"/>
                <w:lang w:val="ro-RO"/>
              </w:rPr>
            </w:pPr>
            <w:r w:rsidRPr="00273676">
              <w:rPr>
                <w:rFonts w:ascii="Arial" w:hAnsi="Arial" w:cs="Arial"/>
                <w:b/>
                <w:sz w:val="24"/>
                <w:szCs w:val="24"/>
                <w:lang w:val="ro-RO"/>
              </w:rPr>
              <w:t>10</w:t>
            </w:r>
          </w:p>
        </w:tc>
        <w:tc>
          <w:tcPr>
            <w:tcW w:w="3254" w:type="dxa"/>
            <w:vAlign w:val="center"/>
          </w:tcPr>
          <w:p w:rsidR="001D6C2F" w:rsidRPr="00273676" w:rsidRDefault="001D6C2F" w:rsidP="00A37F6C">
            <w:pPr>
              <w:spacing w:after="0" w:line="240" w:lineRule="auto"/>
              <w:jc w:val="both"/>
              <w:rPr>
                <w:rFonts w:ascii="Arial" w:hAnsi="Arial" w:cs="Arial"/>
                <w:b/>
                <w:sz w:val="24"/>
                <w:szCs w:val="24"/>
                <w:lang w:val="ro-RO"/>
              </w:rPr>
            </w:pPr>
            <w:r w:rsidRPr="00273676">
              <w:rPr>
                <w:rFonts w:ascii="Arial" w:hAnsi="Arial" w:cs="Arial"/>
                <w:b/>
                <w:sz w:val="24"/>
                <w:szCs w:val="24"/>
                <w:lang w:val="ro-RO"/>
              </w:rPr>
              <w:t>RAM</w:t>
            </w:r>
          </w:p>
        </w:tc>
        <w:tc>
          <w:tcPr>
            <w:tcW w:w="6286" w:type="dxa"/>
          </w:tcPr>
          <w:p w:rsidR="001D6C2F" w:rsidRPr="00273676" w:rsidRDefault="001D6C2F" w:rsidP="00A37F6C">
            <w:pPr>
              <w:spacing w:after="0" w:line="240" w:lineRule="auto"/>
              <w:jc w:val="both"/>
              <w:rPr>
                <w:rFonts w:ascii="Arial" w:hAnsi="Arial" w:cs="Arial"/>
                <w:sz w:val="24"/>
                <w:szCs w:val="24"/>
                <w:lang w:val="ro-RO"/>
              </w:rPr>
            </w:pPr>
            <w:r w:rsidRPr="00273676">
              <w:rPr>
                <w:rFonts w:ascii="Arial" w:hAnsi="Arial" w:cs="Arial"/>
                <w:sz w:val="24"/>
                <w:szCs w:val="24"/>
                <w:lang w:val="ro-RO"/>
              </w:rPr>
              <w:t>Raport anual de mediu</w:t>
            </w:r>
          </w:p>
        </w:tc>
      </w:tr>
      <w:tr w:rsidR="001D6C2F" w:rsidRPr="00273676" w:rsidTr="00A37F6C">
        <w:trPr>
          <w:trHeight w:val="274"/>
        </w:trPr>
        <w:tc>
          <w:tcPr>
            <w:tcW w:w="540" w:type="dxa"/>
            <w:vAlign w:val="center"/>
          </w:tcPr>
          <w:p w:rsidR="001D6C2F" w:rsidRPr="00273676" w:rsidRDefault="001D6C2F" w:rsidP="00A37F6C">
            <w:pPr>
              <w:tabs>
                <w:tab w:val="left" w:pos="1300"/>
                <w:tab w:val="left" w:pos="1780"/>
              </w:tabs>
              <w:spacing w:after="0" w:line="240" w:lineRule="auto"/>
              <w:jc w:val="both"/>
              <w:rPr>
                <w:rFonts w:ascii="Arial" w:hAnsi="Arial" w:cs="Arial"/>
                <w:b/>
                <w:sz w:val="24"/>
                <w:szCs w:val="24"/>
                <w:lang w:val="ro-RO"/>
              </w:rPr>
            </w:pPr>
            <w:r w:rsidRPr="00273676">
              <w:rPr>
                <w:rFonts w:ascii="Arial" w:hAnsi="Arial" w:cs="Arial"/>
                <w:b/>
                <w:sz w:val="24"/>
                <w:szCs w:val="24"/>
                <w:lang w:val="ro-RO"/>
              </w:rPr>
              <w:t>11</w:t>
            </w:r>
          </w:p>
        </w:tc>
        <w:tc>
          <w:tcPr>
            <w:tcW w:w="3254" w:type="dxa"/>
            <w:vAlign w:val="center"/>
          </w:tcPr>
          <w:p w:rsidR="001D6C2F" w:rsidRPr="00273676" w:rsidRDefault="001D6C2F" w:rsidP="00A37F6C">
            <w:pPr>
              <w:spacing w:after="0" w:line="240" w:lineRule="auto"/>
              <w:jc w:val="both"/>
              <w:rPr>
                <w:rFonts w:ascii="Arial" w:hAnsi="Arial" w:cs="Arial"/>
                <w:b/>
                <w:sz w:val="24"/>
                <w:szCs w:val="24"/>
                <w:lang w:val="ro-RO"/>
              </w:rPr>
            </w:pPr>
            <w:r w:rsidRPr="00273676">
              <w:rPr>
                <w:rFonts w:ascii="Arial" w:hAnsi="Arial" w:cs="Arial"/>
                <w:b/>
                <w:sz w:val="24"/>
                <w:szCs w:val="24"/>
                <w:lang w:val="ro-RO"/>
              </w:rPr>
              <w:t>PRTR</w:t>
            </w:r>
          </w:p>
        </w:tc>
        <w:tc>
          <w:tcPr>
            <w:tcW w:w="6286" w:type="dxa"/>
          </w:tcPr>
          <w:p w:rsidR="001D6C2F" w:rsidRPr="00273676" w:rsidRDefault="001D6C2F" w:rsidP="00A37F6C">
            <w:pPr>
              <w:spacing w:after="0" w:line="240" w:lineRule="auto"/>
              <w:jc w:val="both"/>
              <w:rPr>
                <w:rFonts w:ascii="Arial" w:hAnsi="Arial" w:cs="Arial"/>
                <w:sz w:val="24"/>
                <w:szCs w:val="24"/>
                <w:lang w:val="ro-RO"/>
              </w:rPr>
            </w:pPr>
            <w:r w:rsidRPr="00273676">
              <w:rPr>
                <w:rFonts w:ascii="Arial" w:hAnsi="Arial" w:cs="Arial"/>
                <w:sz w:val="24"/>
                <w:szCs w:val="24"/>
                <w:lang w:val="ro-RO"/>
              </w:rPr>
              <w:t>Registru European al Poluanţilor Emişi şi Transferaţi şi modificarea Directivelor Consiliului 91/689/CEE şi   96/61/CE.</w:t>
            </w:r>
          </w:p>
        </w:tc>
      </w:tr>
      <w:tr w:rsidR="001D6C2F" w:rsidRPr="00273676" w:rsidTr="00A37F6C">
        <w:trPr>
          <w:trHeight w:val="343"/>
        </w:trPr>
        <w:tc>
          <w:tcPr>
            <w:tcW w:w="540" w:type="dxa"/>
            <w:vAlign w:val="center"/>
          </w:tcPr>
          <w:p w:rsidR="001D6C2F" w:rsidRPr="00273676" w:rsidRDefault="001D6C2F" w:rsidP="00A37F6C">
            <w:pPr>
              <w:tabs>
                <w:tab w:val="left" w:pos="1300"/>
                <w:tab w:val="left" w:pos="1780"/>
              </w:tabs>
              <w:spacing w:after="0" w:line="240" w:lineRule="auto"/>
              <w:jc w:val="both"/>
              <w:rPr>
                <w:rFonts w:ascii="Arial" w:hAnsi="Arial" w:cs="Arial"/>
                <w:b/>
                <w:sz w:val="24"/>
                <w:szCs w:val="24"/>
                <w:lang w:val="ro-RO"/>
              </w:rPr>
            </w:pPr>
            <w:r w:rsidRPr="00273676">
              <w:rPr>
                <w:rFonts w:ascii="Arial" w:hAnsi="Arial" w:cs="Arial"/>
                <w:b/>
                <w:sz w:val="24"/>
                <w:szCs w:val="24"/>
                <w:lang w:val="ro-RO"/>
              </w:rPr>
              <w:t>12</w:t>
            </w:r>
          </w:p>
        </w:tc>
        <w:tc>
          <w:tcPr>
            <w:tcW w:w="3254" w:type="dxa"/>
            <w:vAlign w:val="center"/>
          </w:tcPr>
          <w:p w:rsidR="001D6C2F" w:rsidRPr="00273676" w:rsidRDefault="001D6C2F" w:rsidP="00A37F6C">
            <w:pPr>
              <w:keepNext/>
              <w:spacing w:after="0" w:line="240" w:lineRule="auto"/>
              <w:jc w:val="both"/>
              <w:outlineLvl w:val="5"/>
              <w:rPr>
                <w:rFonts w:ascii="Arial" w:eastAsia="Times New Roman" w:hAnsi="Arial" w:cs="Arial"/>
                <w:b/>
                <w:bCs/>
                <w:sz w:val="24"/>
                <w:szCs w:val="24"/>
                <w:lang w:val="ro-RO"/>
              </w:rPr>
            </w:pPr>
            <w:r w:rsidRPr="00273676">
              <w:rPr>
                <w:rFonts w:ascii="Arial" w:eastAsia="Times New Roman" w:hAnsi="Arial" w:cs="Arial"/>
                <w:b/>
                <w:bCs/>
                <w:sz w:val="24"/>
                <w:szCs w:val="24"/>
                <w:lang w:val="ro-RO"/>
              </w:rPr>
              <w:t>SMA</w:t>
            </w:r>
          </w:p>
        </w:tc>
        <w:tc>
          <w:tcPr>
            <w:tcW w:w="6286" w:type="dxa"/>
          </w:tcPr>
          <w:p w:rsidR="001D6C2F" w:rsidRPr="00273676" w:rsidRDefault="001D6C2F" w:rsidP="00A37F6C">
            <w:pPr>
              <w:spacing w:after="0" w:line="240" w:lineRule="auto"/>
              <w:jc w:val="both"/>
              <w:rPr>
                <w:rFonts w:ascii="Arial" w:hAnsi="Arial" w:cs="Arial"/>
                <w:sz w:val="24"/>
                <w:szCs w:val="24"/>
                <w:lang w:val="ro-RO"/>
              </w:rPr>
            </w:pPr>
            <w:r w:rsidRPr="00273676">
              <w:rPr>
                <w:rFonts w:ascii="Arial" w:hAnsi="Arial" w:cs="Arial"/>
                <w:sz w:val="24"/>
                <w:szCs w:val="24"/>
                <w:lang w:val="ro-RO"/>
              </w:rPr>
              <w:t>Sistem de management al autorizaţiei</w:t>
            </w:r>
          </w:p>
        </w:tc>
      </w:tr>
      <w:tr w:rsidR="001D6C2F" w:rsidRPr="00273676" w:rsidTr="00A37F6C">
        <w:trPr>
          <w:trHeight w:val="345"/>
        </w:trPr>
        <w:tc>
          <w:tcPr>
            <w:tcW w:w="540" w:type="dxa"/>
            <w:vAlign w:val="center"/>
          </w:tcPr>
          <w:p w:rsidR="001D6C2F" w:rsidRPr="00273676" w:rsidRDefault="001D6C2F" w:rsidP="00A37F6C">
            <w:pPr>
              <w:tabs>
                <w:tab w:val="left" w:pos="1300"/>
                <w:tab w:val="left" w:pos="1780"/>
              </w:tabs>
              <w:spacing w:after="0" w:line="240" w:lineRule="auto"/>
              <w:jc w:val="both"/>
              <w:rPr>
                <w:rFonts w:ascii="Arial" w:hAnsi="Arial" w:cs="Arial"/>
                <w:b/>
                <w:sz w:val="24"/>
                <w:szCs w:val="24"/>
                <w:lang w:val="ro-RO"/>
              </w:rPr>
            </w:pPr>
            <w:r w:rsidRPr="00273676">
              <w:rPr>
                <w:rFonts w:ascii="Arial" w:hAnsi="Arial" w:cs="Arial"/>
                <w:b/>
                <w:sz w:val="24"/>
                <w:szCs w:val="24"/>
                <w:lang w:val="ro-RO"/>
              </w:rPr>
              <w:t>13</w:t>
            </w:r>
          </w:p>
        </w:tc>
        <w:tc>
          <w:tcPr>
            <w:tcW w:w="3254" w:type="dxa"/>
            <w:vAlign w:val="center"/>
          </w:tcPr>
          <w:p w:rsidR="001D6C2F" w:rsidRPr="00273676" w:rsidRDefault="001D6C2F" w:rsidP="00A37F6C">
            <w:pPr>
              <w:keepNext/>
              <w:spacing w:after="0" w:line="240" w:lineRule="auto"/>
              <w:jc w:val="both"/>
              <w:outlineLvl w:val="5"/>
              <w:rPr>
                <w:rFonts w:ascii="Arial" w:eastAsia="Times New Roman" w:hAnsi="Arial" w:cs="Arial"/>
                <w:b/>
                <w:bCs/>
                <w:sz w:val="24"/>
                <w:szCs w:val="24"/>
                <w:lang w:val="ro-RO"/>
              </w:rPr>
            </w:pPr>
            <w:r w:rsidRPr="00273676">
              <w:rPr>
                <w:rFonts w:ascii="Arial" w:eastAsia="Times New Roman" w:hAnsi="Arial" w:cs="Arial"/>
                <w:b/>
                <w:bCs/>
                <w:sz w:val="24"/>
                <w:szCs w:val="24"/>
                <w:lang w:val="ro-RO"/>
              </w:rPr>
              <w:t>Cod CAEN</w:t>
            </w:r>
          </w:p>
        </w:tc>
        <w:tc>
          <w:tcPr>
            <w:tcW w:w="6286" w:type="dxa"/>
          </w:tcPr>
          <w:p w:rsidR="001D6C2F" w:rsidRPr="00273676" w:rsidRDefault="001D6C2F" w:rsidP="00A37F6C">
            <w:pPr>
              <w:spacing w:after="0" w:line="240" w:lineRule="auto"/>
              <w:jc w:val="both"/>
              <w:rPr>
                <w:rFonts w:ascii="Arial" w:hAnsi="Arial" w:cs="Arial"/>
                <w:sz w:val="24"/>
                <w:szCs w:val="24"/>
                <w:lang w:val="ro-RO"/>
              </w:rPr>
            </w:pPr>
            <w:r w:rsidRPr="00273676">
              <w:rPr>
                <w:rFonts w:ascii="Arial" w:hAnsi="Arial" w:cs="Arial"/>
                <w:sz w:val="24"/>
                <w:szCs w:val="24"/>
                <w:lang w:val="ro-RO"/>
              </w:rPr>
              <w:t>Clasificarea activităţilor din economia naţională</w:t>
            </w:r>
          </w:p>
        </w:tc>
      </w:tr>
      <w:tr w:rsidR="001D6C2F" w:rsidRPr="00273676" w:rsidTr="00A37F6C">
        <w:trPr>
          <w:trHeight w:val="548"/>
        </w:trPr>
        <w:tc>
          <w:tcPr>
            <w:tcW w:w="540" w:type="dxa"/>
            <w:vAlign w:val="center"/>
          </w:tcPr>
          <w:p w:rsidR="001D6C2F" w:rsidRPr="00273676" w:rsidRDefault="001D6C2F" w:rsidP="00A37F6C">
            <w:pPr>
              <w:tabs>
                <w:tab w:val="left" w:pos="1300"/>
                <w:tab w:val="left" w:pos="1780"/>
              </w:tabs>
              <w:spacing w:after="0" w:line="240" w:lineRule="auto"/>
              <w:jc w:val="both"/>
              <w:rPr>
                <w:rFonts w:ascii="Arial" w:hAnsi="Arial" w:cs="Arial"/>
                <w:b/>
                <w:sz w:val="24"/>
                <w:szCs w:val="24"/>
                <w:lang w:val="ro-RO"/>
              </w:rPr>
            </w:pPr>
            <w:r w:rsidRPr="00273676">
              <w:rPr>
                <w:rFonts w:ascii="Arial" w:hAnsi="Arial" w:cs="Arial"/>
                <w:b/>
                <w:sz w:val="24"/>
                <w:szCs w:val="24"/>
                <w:lang w:val="ro-RO"/>
              </w:rPr>
              <w:lastRenderedPageBreak/>
              <w:t>14</w:t>
            </w:r>
          </w:p>
        </w:tc>
        <w:tc>
          <w:tcPr>
            <w:tcW w:w="3254" w:type="dxa"/>
            <w:vAlign w:val="center"/>
          </w:tcPr>
          <w:p w:rsidR="001D6C2F" w:rsidRPr="00273676" w:rsidRDefault="001D6C2F" w:rsidP="00A37F6C">
            <w:pPr>
              <w:keepNext/>
              <w:spacing w:after="0" w:line="240" w:lineRule="auto"/>
              <w:jc w:val="both"/>
              <w:outlineLvl w:val="5"/>
              <w:rPr>
                <w:rFonts w:ascii="Arial" w:eastAsia="Times New Roman" w:hAnsi="Arial" w:cs="Arial"/>
                <w:b/>
                <w:bCs/>
                <w:sz w:val="24"/>
                <w:szCs w:val="24"/>
                <w:lang w:val="ro-RO"/>
              </w:rPr>
            </w:pPr>
            <w:r w:rsidRPr="00273676">
              <w:rPr>
                <w:rFonts w:ascii="Arial" w:eastAsia="Times New Roman" w:hAnsi="Arial" w:cs="Arial"/>
                <w:b/>
                <w:bCs/>
                <w:sz w:val="24"/>
                <w:szCs w:val="24"/>
                <w:lang w:val="ro-RO"/>
              </w:rPr>
              <w:t xml:space="preserve">BREF </w:t>
            </w:r>
          </w:p>
        </w:tc>
        <w:tc>
          <w:tcPr>
            <w:tcW w:w="6286" w:type="dxa"/>
          </w:tcPr>
          <w:p w:rsidR="001D6C2F" w:rsidRPr="00273676" w:rsidRDefault="001D6C2F" w:rsidP="00A37F6C">
            <w:pPr>
              <w:autoSpaceDE w:val="0"/>
              <w:autoSpaceDN w:val="0"/>
              <w:adjustRightInd w:val="0"/>
              <w:spacing w:after="0" w:line="240" w:lineRule="auto"/>
              <w:jc w:val="both"/>
              <w:rPr>
                <w:rFonts w:ascii="Arial" w:hAnsi="Arial" w:cs="Arial"/>
                <w:sz w:val="24"/>
                <w:szCs w:val="24"/>
                <w:lang w:val="ro-RO"/>
              </w:rPr>
            </w:pPr>
            <w:r w:rsidRPr="00273676">
              <w:rPr>
                <w:rFonts w:ascii="Arial" w:hAnsi="Arial" w:cs="Arial"/>
                <w:sz w:val="24"/>
                <w:szCs w:val="24"/>
                <w:lang w:val="ro-RO"/>
              </w:rPr>
              <w:t xml:space="preserve">Reference Document on Best Available Techniques  </w:t>
            </w:r>
          </w:p>
        </w:tc>
      </w:tr>
      <w:tr w:rsidR="001D6C2F" w:rsidRPr="00273676" w:rsidTr="00A37F6C">
        <w:trPr>
          <w:trHeight w:val="429"/>
        </w:trPr>
        <w:tc>
          <w:tcPr>
            <w:tcW w:w="540" w:type="dxa"/>
            <w:vAlign w:val="center"/>
          </w:tcPr>
          <w:p w:rsidR="001D6C2F" w:rsidRPr="00273676" w:rsidRDefault="001D6C2F" w:rsidP="00A37F6C">
            <w:pPr>
              <w:tabs>
                <w:tab w:val="left" w:pos="1300"/>
                <w:tab w:val="left" w:pos="1780"/>
              </w:tabs>
              <w:spacing w:after="0" w:line="240" w:lineRule="auto"/>
              <w:jc w:val="both"/>
              <w:rPr>
                <w:rFonts w:ascii="Arial" w:hAnsi="Arial" w:cs="Arial"/>
                <w:b/>
                <w:sz w:val="24"/>
                <w:szCs w:val="24"/>
                <w:lang w:val="ro-RO"/>
              </w:rPr>
            </w:pPr>
            <w:r w:rsidRPr="00273676">
              <w:rPr>
                <w:rFonts w:ascii="Arial" w:hAnsi="Arial" w:cs="Arial"/>
                <w:b/>
                <w:sz w:val="24"/>
                <w:szCs w:val="24"/>
                <w:lang w:val="ro-RO"/>
              </w:rPr>
              <w:t>15</w:t>
            </w:r>
          </w:p>
        </w:tc>
        <w:tc>
          <w:tcPr>
            <w:tcW w:w="3254" w:type="dxa"/>
            <w:vAlign w:val="center"/>
          </w:tcPr>
          <w:p w:rsidR="001D6C2F" w:rsidRPr="00273676" w:rsidRDefault="001D6C2F" w:rsidP="00A37F6C">
            <w:pPr>
              <w:keepNext/>
              <w:spacing w:after="0" w:line="240" w:lineRule="auto"/>
              <w:jc w:val="both"/>
              <w:outlineLvl w:val="5"/>
              <w:rPr>
                <w:rFonts w:ascii="Arial" w:eastAsia="Times New Roman" w:hAnsi="Arial" w:cs="Arial"/>
                <w:b/>
                <w:bCs/>
                <w:sz w:val="24"/>
                <w:szCs w:val="24"/>
                <w:lang w:val="ro-RO"/>
              </w:rPr>
            </w:pPr>
            <w:r w:rsidRPr="00273676">
              <w:rPr>
                <w:rFonts w:ascii="Arial" w:eastAsia="Times New Roman" w:hAnsi="Arial" w:cs="Arial"/>
                <w:b/>
                <w:bCs/>
                <w:sz w:val="24"/>
                <w:szCs w:val="24"/>
                <w:lang w:val="ro-RO"/>
              </w:rPr>
              <w:t>IMA</w:t>
            </w:r>
          </w:p>
        </w:tc>
        <w:tc>
          <w:tcPr>
            <w:tcW w:w="6286" w:type="dxa"/>
          </w:tcPr>
          <w:p w:rsidR="001D6C2F" w:rsidRPr="00273676" w:rsidRDefault="001D6C2F" w:rsidP="00A37F6C">
            <w:pPr>
              <w:spacing w:after="0" w:line="240" w:lineRule="auto"/>
              <w:jc w:val="both"/>
              <w:rPr>
                <w:rFonts w:ascii="Arial" w:hAnsi="Arial" w:cs="Arial"/>
                <w:sz w:val="24"/>
                <w:szCs w:val="24"/>
                <w:lang w:val="ro-RO"/>
              </w:rPr>
            </w:pPr>
            <w:r w:rsidRPr="00273676">
              <w:rPr>
                <w:rFonts w:ascii="Arial" w:hAnsi="Arial" w:cs="Arial"/>
                <w:sz w:val="24"/>
                <w:szCs w:val="24"/>
                <w:lang w:val="ro-RO"/>
              </w:rPr>
              <w:t>Instalaţie mare de ardere</w:t>
            </w:r>
          </w:p>
        </w:tc>
      </w:tr>
    </w:tbl>
    <w:p w:rsidR="001D6C2F" w:rsidRPr="00273676" w:rsidRDefault="001D6C2F" w:rsidP="001D6C2F">
      <w:pPr>
        <w:tabs>
          <w:tab w:val="left" w:pos="330"/>
        </w:tabs>
        <w:spacing w:after="0" w:line="240" w:lineRule="auto"/>
        <w:jc w:val="both"/>
        <w:rPr>
          <w:rFonts w:ascii="Arial" w:hAnsi="Arial" w:cs="Arial"/>
          <w:b/>
          <w:bCs/>
          <w:sz w:val="24"/>
          <w:szCs w:val="24"/>
          <w:lang w:val="ro-RO"/>
        </w:rPr>
      </w:pPr>
    </w:p>
    <w:p w:rsidR="001D6C2F" w:rsidRPr="00273676" w:rsidRDefault="001D6C2F" w:rsidP="001D6C2F">
      <w:pPr>
        <w:tabs>
          <w:tab w:val="left" w:pos="330"/>
        </w:tabs>
        <w:spacing w:after="0" w:line="240" w:lineRule="auto"/>
        <w:jc w:val="both"/>
        <w:rPr>
          <w:rFonts w:ascii="Arial" w:hAnsi="Arial" w:cs="Arial"/>
          <w:sz w:val="24"/>
          <w:szCs w:val="24"/>
          <w:lang w:val="ro-RO"/>
        </w:rPr>
      </w:pPr>
      <w:r w:rsidRPr="00273676">
        <w:rPr>
          <w:rFonts w:ascii="Arial" w:hAnsi="Arial" w:cs="Arial"/>
          <w:b/>
          <w:bCs/>
          <w:sz w:val="24"/>
          <w:szCs w:val="24"/>
          <w:lang w:val="ro-RO"/>
        </w:rPr>
        <w:t>20.</w:t>
      </w:r>
      <w:r w:rsidRPr="00273676">
        <w:rPr>
          <w:rFonts w:ascii="Arial" w:hAnsi="Arial" w:cs="Arial"/>
          <w:bCs/>
          <w:sz w:val="24"/>
          <w:szCs w:val="24"/>
          <w:lang w:val="ro-RO"/>
        </w:rPr>
        <w:t xml:space="preserve"> </w:t>
      </w:r>
      <w:r w:rsidRPr="00273676">
        <w:rPr>
          <w:rFonts w:ascii="Arial" w:hAnsi="Arial" w:cs="Arial"/>
          <w:b/>
          <w:sz w:val="24"/>
          <w:szCs w:val="24"/>
          <w:lang w:val="ro-RO"/>
        </w:rPr>
        <w:t>C U P R I N S</w:t>
      </w:r>
    </w:p>
    <w:tbl>
      <w:tblPr>
        <w:tblW w:w="1025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8460"/>
        <w:gridCol w:w="899"/>
      </w:tblGrid>
      <w:tr w:rsidR="001D6C2F" w:rsidRPr="00273676" w:rsidTr="00A37F6C">
        <w:tc>
          <w:tcPr>
            <w:tcW w:w="900" w:type="dxa"/>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 xml:space="preserve">    1</w:t>
            </w:r>
          </w:p>
        </w:tc>
        <w:tc>
          <w:tcPr>
            <w:tcW w:w="8460" w:type="dxa"/>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DATE  DE  IDENTIFICARE  A  OPERATORULUI</w:t>
            </w:r>
          </w:p>
        </w:tc>
        <w:tc>
          <w:tcPr>
            <w:tcW w:w="899" w:type="dxa"/>
            <w:vAlign w:val="center"/>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2</w:t>
            </w:r>
          </w:p>
        </w:tc>
      </w:tr>
      <w:tr w:rsidR="001D6C2F" w:rsidRPr="00273676" w:rsidTr="00A37F6C">
        <w:tc>
          <w:tcPr>
            <w:tcW w:w="900" w:type="dxa"/>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 xml:space="preserve">    2</w:t>
            </w:r>
          </w:p>
        </w:tc>
        <w:tc>
          <w:tcPr>
            <w:tcW w:w="8460" w:type="dxa"/>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TEMEIUL  LEGAL</w:t>
            </w:r>
          </w:p>
        </w:tc>
        <w:tc>
          <w:tcPr>
            <w:tcW w:w="899" w:type="dxa"/>
            <w:vAlign w:val="center"/>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2</w:t>
            </w:r>
          </w:p>
        </w:tc>
      </w:tr>
      <w:tr w:rsidR="001D6C2F" w:rsidRPr="00273676" w:rsidTr="00A37F6C">
        <w:tc>
          <w:tcPr>
            <w:tcW w:w="900" w:type="dxa"/>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 xml:space="preserve">    3</w:t>
            </w:r>
          </w:p>
        </w:tc>
        <w:tc>
          <w:tcPr>
            <w:tcW w:w="8460" w:type="dxa"/>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CATEGORIA DE ACTIVITATE</w:t>
            </w:r>
          </w:p>
        </w:tc>
        <w:tc>
          <w:tcPr>
            <w:tcW w:w="899" w:type="dxa"/>
            <w:vAlign w:val="center"/>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3</w:t>
            </w:r>
          </w:p>
        </w:tc>
      </w:tr>
      <w:tr w:rsidR="001D6C2F" w:rsidRPr="00273676" w:rsidTr="00A37F6C">
        <w:tc>
          <w:tcPr>
            <w:tcW w:w="900" w:type="dxa"/>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 xml:space="preserve">    4</w:t>
            </w:r>
          </w:p>
        </w:tc>
        <w:tc>
          <w:tcPr>
            <w:tcW w:w="8460" w:type="dxa"/>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 xml:space="preserve">DOCUMENTAŢIA SOLICITĂRII AUTORIZAŢIEI </w:t>
            </w:r>
          </w:p>
        </w:tc>
        <w:tc>
          <w:tcPr>
            <w:tcW w:w="899" w:type="dxa"/>
            <w:vAlign w:val="center"/>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3</w:t>
            </w:r>
          </w:p>
        </w:tc>
      </w:tr>
      <w:tr w:rsidR="001D6C2F" w:rsidRPr="00273676" w:rsidTr="00A37F6C">
        <w:tc>
          <w:tcPr>
            <w:tcW w:w="900" w:type="dxa"/>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 xml:space="preserve">    5</w:t>
            </w:r>
          </w:p>
        </w:tc>
        <w:tc>
          <w:tcPr>
            <w:tcW w:w="8460" w:type="dxa"/>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MANAGEMENTUL ACTIVITĂŢII</w:t>
            </w:r>
          </w:p>
        </w:tc>
        <w:tc>
          <w:tcPr>
            <w:tcW w:w="899" w:type="dxa"/>
            <w:vAlign w:val="center"/>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5</w:t>
            </w:r>
          </w:p>
        </w:tc>
      </w:tr>
      <w:tr w:rsidR="001D6C2F" w:rsidRPr="00273676" w:rsidTr="00A37F6C">
        <w:tc>
          <w:tcPr>
            <w:tcW w:w="900" w:type="dxa"/>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 xml:space="preserve">    6</w:t>
            </w:r>
          </w:p>
        </w:tc>
        <w:tc>
          <w:tcPr>
            <w:tcW w:w="8460" w:type="dxa"/>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MATERII PRIME ŞI MATERIALE AUXILIARE</w:t>
            </w:r>
          </w:p>
        </w:tc>
        <w:tc>
          <w:tcPr>
            <w:tcW w:w="899" w:type="dxa"/>
            <w:vAlign w:val="center"/>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7</w:t>
            </w:r>
          </w:p>
        </w:tc>
      </w:tr>
      <w:tr w:rsidR="001D6C2F" w:rsidRPr="00273676" w:rsidTr="00A37F6C">
        <w:tc>
          <w:tcPr>
            <w:tcW w:w="900" w:type="dxa"/>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 xml:space="preserve">    7</w:t>
            </w:r>
          </w:p>
        </w:tc>
        <w:tc>
          <w:tcPr>
            <w:tcW w:w="8460" w:type="dxa"/>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RESURSE: APĂ, ENERGIE ELECTRICĂ, GAZE NATURALE</w:t>
            </w:r>
          </w:p>
        </w:tc>
        <w:tc>
          <w:tcPr>
            <w:tcW w:w="899" w:type="dxa"/>
            <w:vAlign w:val="center"/>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12</w:t>
            </w:r>
          </w:p>
        </w:tc>
      </w:tr>
      <w:tr w:rsidR="001D6C2F" w:rsidRPr="00273676" w:rsidTr="00A37F6C">
        <w:tc>
          <w:tcPr>
            <w:tcW w:w="900" w:type="dxa"/>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 xml:space="preserve">    7.1</w:t>
            </w:r>
          </w:p>
        </w:tc>
        <w:tc>
          <w:tcPr>
            <w:tcW w:w="8460" w:type="dxa"/>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Apa</w:t>
            </w:r>
          </w:p>
        </w:tc>
        <w:tc>
          <w:tcPr>
            <w:tcW w:w="899" w:type="dxa"/>
            <w:vAlign w:val="center"/>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12</w:t>
            </w:r>
          </w:p>
        </w:tc>
      </w:tr>
      <w:tr w:rsidR="001D6C2F" w:rsidRPr="00273676" w:rsidTr="00A37F6C">
        <w:tc>
          <w:tcPr>
            <w:tcW w:w="900" w:type="dxa"/>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 xml:space="preserve">    7.2</w:t>
            </w:r>
          </w:p>
        </w:tc>
        <w:tc>
          <w:tcPr>
            <w:tcW w:w="8460" w:type="dxa"/>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Utilizarea eficientă a energiei şi resurselor</w:t>
            </w:r>
          </w:p>
        </w:tc>
        <w:tc>
          <w:tcPr>
            <w:tcW w:w="899" w:type="dxa"/>
            <w:vAlign w:val="center"/>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13</w:t>
            </w:r>
          </w:p>
        </w:tc>
      </w:tr>
      <w:tr w:rsidR="001D6C2F" w:rsidRPr="00273676" w:rsidTr="00A37F6C">
        <w:tc>
          <w:tcPr>
            <w:tcW w:w="900" w:type="dxa"/>
            <w:vAlign w:val="center"/>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 xml:space="preserve">    8</w:t>
            </w:r>
          </w:p>
        </w:tc>
        <w:tc>
          <w:tcPr>
            <w:tcW w:w="8460" w:type="dxa"/>
          </w:tcPr>
          <w:p w:rsidR="001D6C2F" w:rsidRPr="00273676" w:rsidRDefault="001D6C2F" w:rsidP="00A37F6C">
            <w:pPr>
              <w:tabs>
                <w:tab w:val="right" w:leader="dot" w:pos="9540"/>
              </w:tabs>
              <w:spacing w:after="0" w:line="240" w:lineRule="auto"/>
              <w:jc w:val="both"/>
              <w:rPr>
                <w:rFonts w:ascii="Arial" w:hAnsi="Arial" w:cs="Arial"/>
                <w:b/>
                <w:bCs/>
                <w:sz w:val="24"/>
                <w:szCs w:val="24"/>
                <w:lang w:val="ro-RO"/>
              </w:rPr>
            </w:pPr>
            <w:r w:rsidRPr="00273676">
              <w:rPr>
                <w:rFonts w:ascii="Arial" w:hAnsi="Arial" w:cs="Arial"/>
                <w:b/>
                <w:bCs/>
                <w:sz w:val="24"/>
                <w:szCs w:val="24"/>
                <w:lang w:val="ro-RO"/>
              </w:rPr>
              <w:t xml:space="preserve">DESCRIEREA  INSTALAŢIEI  ŞI  A  FLUXURILOR  TEHNOLOGICE  </w:t>
            </w:r>
          </w:p>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EXISTENTE  PE AMPLASAMENT</w:t>
            </w:r>
          </w:p>
        </w:tc>
        <w:tc>
          <w:tcPr>
            <w:tcW w:w="899" w:type="dxa"/>
            <w:vAlign w:val="center"/>
          </w:tcPr>
          <w:p w:rsidR="001D6C2F" w:rsidRPr="00273676" w:rsidRDefault="001D6C2F" w:rsidP="00A37F6C">
            <w:pPr>
              <w:spacing w:after="0" w:line="240" w:lineRule="auto"/>
              <w:jc w:val="both"/>
              <w:rPr>
                <w:rFonts w:ascii="Arial" w:hAnsi="Arial" w:cs="Arial"/>
                <w:b/>
                <w:sz w:val="24"/>
                <w:szCs w:val="24"/>
                <w:lang w:val="ro-RO"/>
              </w:rPr>
            </w:pPr>
            <w:r w:rsidRPr="00273676">
              <w:rPr>
                <w:rFonts w:ascii="Arial" w:hAnsi="Arial" w:cs="Arial"/>
                <w:b/>
                <w:sz w:val="24"/>
                <w:szCs w:val="24"/>
                <w:lang w:val="ro-RO"/>
              </w:rPr>
              <w:t>14</w:t>
            </w:r>
          </w:p>
        </w:tc>
      </w:tr>
      <w:tr w:rsidR="001D6C2F" w:rsidRPr="00273676" w:rsidTr="00A37F6C">
        <w:tc>
          <w:tcPr>
            <w:tcW w:w="900" w:type="dxa"/>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 xml:space="preserve">    8.1</w:t>
            </w:r>
          </w:p>
        </w:tc>
        <w:tc>
          <w:tcPr>
            <w:tcW w:w="8460" w:type="dxa"/>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Descrierea amplasamentului</w:t>
            </w:r>
          </w:p>
        </w:tc>
        <w:tc>
          <w:tcPr>
            <w:tcW w:w="899" w:type="dxa"/>
            <w:vAlign w:val="center"/>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14</w:t>
            </w:r>
          </w:p>
        </w:tc>
      </w:tr>
      <w:tr w:rsidR="001D6C2F" w:rsidRPr="00273676" w:rsidTr="00A37F6C">
        <w:tc>
          <w:tcPr>
            <w:tcW w:w="900" w:type="dxa"/>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 xml:space="preserve">    8.2</w:t>
            </w:r>
          </w:p>
        </w:tc>
        <w:tc>
          <w:tcPr>
            <w:tcW w:w="8460" w:type="dxa"/>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 xml:space="preserve">Descrierea principalelor activităţi </w:t>
            </w:r>
          </w:p>
        </w:tc>
        <w:tc>
          <w:tcPr>
            <w:tcW w:w="899" w:type="dxa"/>
            <w:vAlign w:val="center"/>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22</w:t>
            </w:r>
          </w:p>
        </w:tc>
      </w:tr>
      <w:tr w:rsidR="001D6C2F" w:rsidRPr="00273676" w:rsidTr="00A37F6C">
        <w:tc>
          <w:tcPr>
            <w:tcW w:w="900" w:type="dxa"/>
            <w:vAlign w:val="center"/>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 xml:space="preserve">    8.3</w:t>
            </w:r>
          </w:p>
        </w:tc>
        <w:tc>
          <w:tcPr>
            <w:tcW w:w="8460" w:type="dxa"/>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Tehnici aplicate de societate pentru conformare cu cerinţele BAT pentru activitate</w:t>
            </w:r>
          </w:p>
        </w:tc>
        <w:tc>
          <w:tcPr>
            <w:tcW w:w="899" w:type="dxa"/>
            <w:vAlign w:val="center"/>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27</w:t>
            </w:r>
          </w:p>
        </w:tc>
      </w:tr>
      <w:tr w:rsidR="001D6C2F" w:rsidRPr="00273676" w:rsidTr="00A37F6C">
        <w:tc>
          <w:tcPr>
            <w:tcW w:w="900" w:type="dxa"/>
            <w:vAlign w:val="center"/>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9</w:t>
            </w:r>
          </w:p>
        </w:tc>
        <w:tc>
          <w:tcPr>
            <w:tcW w:w="8460" w:type="dxa"/>
          </w:tcPr>
          <w:p w:rsidR="001D6C2F" w:rsidRPr="00273676" w:rsidRDefault="001D6C2F" w:rsidP="00A37F6C">
            <w:pPr>
              <w:tabs>
                <w:tab w:val="right" w:leader="dot" w:pos="9356"/>
              </w:tabs>
              <w:spacing w:after="0" w:line="240" w:lineRule="auto"/>
              <w:jc w:val="both"/>
              <w:rPr>
                <w:rFonts w:ascii="Arial" w:hAnsi="Arial" w:cs="Arial"/>
                <w:b/>
                <w:bCs/>
                <w:sz w:val="24"/>
                <w:szCs w:val="24"/>
                <w:lang w:val="ro-RO"/>
              </w:rPr>
            </w:pPr>
            <w:r w:rsidRPr="00273676">
              <w:rPr>
                <w:rFonts w:ascii="Arial" w:hAnsi="Arial" w:cs="Arial"/>
                <w:b/>
                <w:bCs/>
                <w:sz w:val="24"/>
                <w:szCs w:val="24"/>
                <w:lang w:val="ro-RO"/>
              </w:rPr>
              <w:t xml:space="preserve">INSTALAŢII PENTRU EVACUAREA, REŢINEREA ŞI DISPERSIA </w:t>
            </w:r>
          </w:p>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POLUANŢILOR ÎN MEDIU</w:t>
            </w:r>
          </w:p>
        </w:tc>
        <w:tc>
          <w:tcPr>
            <w:tcW w:w="899" w:type="dxa"/>
            <w:vAlign w:val="center"/>
          </w:tcPr>
          <w:p w:rsidR="001D6C2F" w:rsidRPr="00273676" w:rsidRDefault="001D6C2F" w:rsidP="00A37F6C">
            <w:pPr>
              <w:spacing w:after="0" w:line="240" w:lineRule="auto"/>
              <w:jc w:val="both"/>
              <w:rPr>
                <w:rFonts w:ascii="Arial" w:hAnsi="Arial" w:cs="Arial"/>
                <w:b/>
                <w:sz w:val="24"/>
                <w:szCs w:val="24"/>
                <w:lang w:val="ro-RO"/>
              </w:rPr>
            </w:pPr>
            <w:r w:rsidRPr="00273676">
              <w:rPr>
                <w:rFonts w:ascii="Arial" w:hAnsi="Arial" w:cs="Arial"/>
                <w:b/>
                <w:sz w:val="24"/>
                <w:szCs w:val="24"/>
                <w:lang w:val="ro-RO"/>
              </w:rPr>
              <w:t>29</w:t>
            </w:r>
          </w:p>
        </w:tc>
      </w:tr>
      <w:tr w:rsidR="001D6C2F" w:rsidRPr="00273676" w:rsidTr="00A37F6C">
        <w:tc>
          <w:tcPr>
            <w:tcW w:w="900" w:type="dxa"/>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 xml:space="preserve">    9.1</w:t>
            </w:r>
          </w:p>
        </w:tc>
        <w:tc>
          <w:tcPr>
            <w:tcW w:w="8460" w:type="dxa"/>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Emisii în  atmosferă</w:t>
            </w:r>
          </w:p>
        </w:tc>
        <w:tc>
          <w:tcPr>
            <w:tcW w:w="899" w:type="dxa"/>
            <w:vAlign w:val="center"/>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29</w:t>
            </w:r>
          </w:p>
        </w:tc>
      </w:tr>
      <w:tr w:rsidR="001D6C2F" w:rsidRPr="00273676" w:rsidTr="00A37F6C">
        <w:tc>
          <w:tcPr>
            <w:tcW w:w="900" w:type="dxa"/>
          </w:tcPr>
          <w:p w:rsidR="001D6C2F" w:rsidRPr="00273676" w:rsidRDefault="001D6C2F" w:rsidP="00A37F6C">
            <w:pPr>
              <w:spacing w:after="0" w:line="240" w:lineRule="auto"/>
              <w:jc w:val="both"/>
              <w:rPr>
                <w:rFonts w:ascii="Arial" w:hAnsi="Arial" w:cs="Arial"/>
                <w:b/>
                <w:bCs/>
                <w:sz w:val="24"/>
                <w:szCs w:val="24"/>
                <w:lang w:val="ro-RO"/>
              </w:rPr>
            </w:pPr>
            <w:r w:rsidRPr="00273676">
              <w:rPr>
                <w:rFonts w:ascii="Arial" w:hAnsi="Arial" w:cs="Arial"/>
                <w:b/>
                <w:bCs/>
                <w:sz w:val="24"/>
                <w:szCs w:val="24"/>
                <w:lang w:val="ro-RO"/>
              </w:rPr>
              <w:t xml:space="preserve">    9.2</w:t>
            </w:r>
          </w:p>
        </w:tc>
        <w:tc>
          <w:tcPr>
            <w:tcW w:w="8460" w:type="dxa"/>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Emisii în apă</w:t>
            </w:r>
          </w:p>
        </w:tc>
        <w:tc>
          <w:tcPr>
            <w:tcW w:w="899" w:type="dxa"/>
            <w:vAlign w:val="center"/>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31</w:t>
            </w:r>
          </w:p>
        </w:tc>
      </w:tr>
      <w:tr w:rsidR="001D6C2F" w:rsidRPr="00273676" w:rsidTr="00A37F6C">
        <w:tc>
          <w:tcPr>
            <w:tcW w:w="900" w:type="dxa"/>
          </w:tcPr>
          <w:p w:rsidR="001D6C2F" w:rsidRPr="00273676" w:rsidRDefault="001D6C2F" w:rsidP="00A37F6C">
            <w:pPr>
              <w:spacing w:after="0" w:line="240" w:lineRule="auto"/>
              <w:jc w:val="both"/>
              <w:rPr>
                <w:rFonts w:ascii="Arial" w:hAnsi="Arial" w:cs="Arial"/>
                <w:b/>
                <w:bCs/>
                <w:sz w:val="24"/>
                <w:szCs w:val="24"/>
                <w:lang w:val="ro-RO"/>
              </w:rPr>
            </w:pPr>
            <w:r w:rsidRPr="00273676">
              <w:rPr>
                <w:rFonts w:ascii="Arial" w:hAnsi="Arial" w:cs="Arial"/>
                <w:b/>
                <w:bCs/>
                <w:sz w:val="24"/>
                <w:szCs w:val="24"/>
                <w:lang w:val="ro-RO"/>
              </w:rPr>
              <w:t xml:space="preserve">    9.3</w:t>
            </w:r>
          </w:p>
        </w:tc>
        <w:tc>
          <w:tcPr>
            <w:tcW w:w="8460" w:type="dxa"/>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Emisii în sol, ape subterane</w:t>
            </w:r>
          </w:p>
        </w:tc>
        <w:tc>
          <w:tcPr>
            <w:tcW w:w="899" w:type="dxa"/>
            <w:vAlign w:val="center"/>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32</w:t>
            </w:r>
          </w:p>
        </w:tc>
      </w:tr>
      <w:tr w:rsidR="001D6C2F" w:rsidRPr="00273676" w:rsidTr="00A37F6C">
        <w:tc>
          <w:tcPr>
            <w:tcW w:w="900" w:type="dxa"/>
            <w:vAlign w:val="center"/>
          </w:tcPr>
          <w:p w:rsidR="001D6C2F" w:rsidRPr="00273676" w:rsidRDefault="001D6C2F" w:rsidP="00A37F6C">
            <w:pPr>
              <w:spacing w:after="0" w:line="240" w:lineRule="auto"/>
              <w:jc w:val="both"/>
              <w:rPr>
                <w:rFonts w:ascii="Arial" w:hAnsi="Arial" w:cs="Arial"/>
                <w:b/>
                <w:bCs/>
                <w:sz w:val="24"/>
                <w:szCs w:val="24"/>
                <w:lang w:val="ro-RO"/>
              </w:rPr>
            </w:pPr>
            <w:r w:rsidRPr="00273676">
              <w:rPr>
                <w:rFonts w:ascii="Arial" w:hAnsi="Arial" w:cs="Arial"/>
                <w:b/>
                <w:bCs/>
                <w:sz w:val="24"/>
                <w:szCs w:val="24"/>
                <w:lang w:val="ro-RO"/>
              </w:rPr>
              <w:t xml:space="preserve">  10</w:t>
            </w:r>
          </w:p>
        </w:tc>
        <w:tc>
          <w:tcPr>
            <w:tcW w:w="8460" w:type="dxa"/>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CONCENTRAŢII DE POLUANŢI ADMISE LA EVACUAREA ÎN MEDIUL ÎNCONJURĂTOR, NIVEL DE ZGOMOT</w:t>
            </w:r>
          </w:p>
        </w:tc>
        <w:tc>
          <w:tcPr>
            <w:tcW w:w="899" w:type="dxa"/>
            <w:vAlign w:val="center"/>
          </w:tcPr>
          <w:p w:rsidR="001D6C2F" w:rsidRPr="00273676" w:rsidRDefault="001D6C2F" w:rsidP="00A37F6C">
            <w:pPr>
              <w:spacing w:after="0" w:line="240" w:lineRule="auto"/>
              <w:jc w:val="both"/>
              <w:rPr>
                <w:rFonts w:ascii="Arial" w:hAnsi="Arial" w:cs="Arial"/>
                <w:b/>
                <w:sz w:val="24"/>
                <w:szCs w:val="24"/>
                <w:lang w:val="ro-RO"/>
              </w:rPr>
            </w:pPr>
            <w:r w:rsidRPr="00273676">
              <w:rPr>
                <w:rFonts w:ascii="Arial" w:hAnsi="Arial" w:cs="Arial"/>
                <w:b/>
                <w:sz w:val="24"/>
                <w:szCs w:val="24"/>
                <w:lang w:val="ro-RO"/>
              </w:rPr>
              <w:t>32</w:t>
            </w:r>
          </w:p>
        </w:tc>
      </w:tr>
      <w:tr w:rsidR="001D6C2F" w:rsidRPr="00273676" w:rsidTr="00A37F6C">
        <w:tc>
          <w:tcPr>
            <w:tcW w:w="900" w:type="dxa"/>
          </w:tcPr>
          <w:p w:rsidR="001D6C2F" w:rsidRPr="00273676" w:rsidRDefault="001D6C2F" w:rsidP="00A37F6C">
            <w:pPr>
              <w:spacing w:after="0" w:line="240" w:lineRule="auto"/>
              <w:jc w:val="both"/>
              <w:rPr>
                <w:rFonts w:ascii="Arial" w:hAnsi="Arial" w:cs="Arial"/>
                <w:b/>
                <w:bCs/>
                <w:sz w:val="24"/>
                <w:szCs w:val="24"/>
                <w:lang w:val="ro-RO"/>
              </w:rPr>
            </w:pPr>
            <w:r w:rsidRPr="00273676">
              <w:rPr>
                <w:rFonts w:ascii="Arial" w:hAnsi="Arial" w:cs="Arial"/>
                <w:b/>
                <w:bCs/>
                <w:sz w:val="24"/>
                <w:szCs w:val="24"/>
                <w:lang w:val="ro-RO"/>
              </w:rPr>
              <w:t xml:space="preserve">  10.1</w:t>
            </w:r>
          </w:p>
        </w:tc>
        <w:tc>
          <w:tcPr>
            <w:tcW w:w="8460" w:type="dxa"/>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Aer</w:t>
            </w:r>
          </w:p>
        </w:tc>
        <w:tc>
          <w:tcPr>
            <w:tcW w:w="899" w:type="dxa"/>
            <w:vAlign w:val="center"/>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32</w:t>
            </w:r>
          </w:p>
        </w:tc>
      </w:tr>
      <w:tr w:rsidR="001D6C2F" w:rsidRPr="00273676" w:rsidTr="00A37F6C">
        <w:tc>
          <w:tcPr>
            <w:tcW w:w="900" w:type="dxa"/>
          </w:tcPr>
          <w:p w:rsidR="001D6C2F" w:rsidRPr="00273676" w:rsidRDefault="001D6C2F" w:rsidP="00A37F6C">
            <w:pPr>
              <w:spacing w:after="0" w:line="240" w:lineRule="auto"/>
              <w:jc w:val="both"/>
              <w:rPr>
                <w:rFonts w:ascii="Arial" w:hAnsi="Arial" w:cs="Arial"/>
                <w:b/>
                <w:bCs/>
                <w:sz w:val="24"/>
                <w:szCs w:val="24"/>
                <w:lang w:val="ro-RO"/>
              </w:rPr>
            </w:pPr>
            <w:r w:rsidRPr="00273676">
              <w:rPr>
                <w:rFonts w:ascii="Arial" w:hAnsi="Arial" w:cs="Arial"/>
                <w:b/>
                <w:bCs/>
                <w:sz w:val="24"/>
                <w:szCs w:val="24"/>
                <w:lang w:val="ro-RO"/>
              </w:rPr>
              <w:t xml:space="preserve">  10.2</w:t>
            </w:r>
          </w:p>
        </w:tc>
        <w:tc>
          <w:tcPr>
            <w:tcW w:w="8460" w:type="dxa"/>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Calitatea aer</w:t>
            </w:r>
          </w:p>
        </w:tc>
        <w:tc>
          <w:tcPr>
            <w:tcW w:w="899" w:type="dxa"/>
            <w:vAlign w:val="center"/>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33</w:t>
            </w:r>
          </w:p>
        </w:tc>
      </w:tr>
      <w:tr w:rsidR="001D6C2F" w:rsidRPr="00273676" w:rsidTr="00A37F6C">
        <w:tc>
          <w:tcPr>
            <w:tcW w:w="900" w:type="dxa"/>
          </w:tcPr>
          <w:p w:rsidR="001D6C2F" w:rsidRPr="00273676" w:rsidRDefault="001D6C2F" w:rsidP="00A37F6C">
            <w:pPr>
              <w:spacing w:after="0" w:line="240" w:lineRule="auto"/>
              <w:jc w:val="both"/>
              <w:rPr>
                <w:rFonts w:ascii="Arial" w:hAnsi="Arial" w:cs="Arial"/>
                <w:b/>
                <w:bCs/>
                <w:sz w:val="24"/>
                <w:szCs w:val="24"/>
                <w:lang w:val="ro-RO"/>
              </w:rPr>
            </w:pPr>
            <w:r w:rsidRPr="00273676">
              <w:rPr>
                <w:rFonts w:ascii="Arial" w:hAnsi="Arial" w:cs="Arial"/>
                <w:b/>
                <w:bCs/>
                <w:sz w:val="24"/>
                <w:szCs w:val="24"/>
                <w:lang w:val="ro-RO"/>
              </w:rPr>
              <w:t xml:space="preserve">  10.3</w:t>
            </w:r>
          </w:p>
        </w:tc>
        <w:tc>
          <w:tcPr>
            <w:tcW w:w="8460" w:type="dxa"/>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Apă</w:t>
            </w:r>
          </w:p>
        </w:tc>
        <w:tc>
          <w:tcPr>
            <w:tcW w:w="899" w:type="dxa"/>
            <w:vAlign w:val="center"/>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34</w:t>
            </w:r>
          </w:p>
        </w:tc>
      </w:tr>
      <w:tr w:rsidR="001D6C2F" w:rsidRPr="00273676" w:rsidTr="00A37F6C">
        <w:tc>
          <w:tcPr>
            <w:tcW w:w="900" w:type="dxa"/>
          </w:tcPr>
          <w:p w:rsidR="001D6C2F" w:rsidRPr="00273676" w:rsidRDefault="001D6C2F" w:rsidP="00A37F6C">
            <w:pPr>
              <w:spacing w:after="0" w:line="240" w:lineRule="auto"/>
              <w:jc w:val="both"/>
              <w:rPr>
                <w:rFonts w:ascii="Arial" w:hAnsi="Arial" w:cs="Arial"/>
                <w:b/>
                <w:bCs/>
                <w:sz w:val="24"/>
                <w:szCs w:val="24"/>
                <w:lang w:val="ro-RO"/>
              </w:rPr>
            </w:pPr>
            <w:r w:rsidRPr="00273676">
              <w:rPr>
                <w:rFonts w:ascii="Arial" w:hAnsi="Arial" w:cs="Arial"/>
                <w:b/>
                <w:bCs/>
                <w:sz w:val="24"/>
                <w:szCs w:val="24"/>
                <w:lang w:val="ro-RO"/>
              </w:rPr>
              <w:t xml:space="preserve">  10.4</w:t>
            </w:r>
          </w:p>
        </w:tc>
        <w:tc>
          <w:tcPr>
            <w:tcW w:w="8460" w:type="dxa"/>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Sol</w:t>
            </w:r>
          </w:p>
        </w:tc>
        <w:tc>
          <w:tcPr>
            <w:tcW w:w="899" w:type="dxa"/>
            <w:vAlign w:val="center"/>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35</w:t>
            </w:r>
          </w:p>
        </w:tc>
      </w:tr>
      <w:tr w:rsidR="001D6C2F" w:rsidRPr="00273676" w:rsidTr="00A37F6C">
        <w:tc>
          <w:tcPr>
            <w:tcW w:w="900" w:type="dxa"/>
          </w:tcPr>
          <w:p w:rsidR="001D6C2F" w:rsidRPr="00273676" w:rsidRDefault="001D6C2F" w:rsidP="00A37F6C">
            <w:pPr>
              <w:spacing w:after="0" w:line="240" w:lineRule="auto"/>
              <w:jc w:val="both"/>
              <w:rPr>
                <w:rFonts w:ascii="Arial" w:hAnsi="Arial" w:cs="Arial"/>
                <w:b/>
                <w:bCs/>
                <w:sz w:val="24"/>
                <w:szCs w:val="24"/>
                <w:lang w:val="ro-RO"/>
              </w:rPr>
            </w:pPr>
            <w:r w:rsidRPr="00273676">
              <w:rPr>
                <w:rFonts w:ascii="Arial" w:hAnsi="Arial" w:cs="Arial"/>
                <w:b/>
                <w:bCs/>
                <w:sz w:val="24"/>
                <w:szCs w:val="24"/>
                <w:lang w:val="ro-RO"/>
              </w:rPr>
              <w:t xml:space="preserve">  10.5</w:t>
            </w:r>
          </w:p>
        </w:tc>
        <w:tc>
          <w:tcPr>
            <w:tcW w:w="8460" w:type="dxa"/>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Zgomot</w:t>
            </w:r>
          </w:p>
        </w:tc>
        <w:tc>
          <w:tcPr>
            <w:tcW w:w="899" w:type="dxa"/>
            <w:vAlign w:val="center"/>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35</w:t>
            </w:r>
          </w:p>
        </w:tc>
      </w:tr>
      <w:tr w:rsidR="001D6C2F" w:rsidRPr="00273676" w:rsidTr="00A37F6C">
        <w:tc>
          <w:tcPr>
            <w:tcW w:w="900" w:type="dxa"/>
          </w:tcPr>
          <w:p w:rsidR="001D6C2F" w:rsidRPr="00273676" w:rsidRDefault="001D6C2F" w:rsidP="00A37F6C">
            <w:pPr>
              <w:spacing w:after="0" w:line="240" w:lineRule="auto"/>
              <w:jc w:val="both"/>
              <w:rPr>
                <w:rFonts w:ascii="Arial" w:hAnsi="Arial" w:cs="Arial"/>
                <w:b/>
                <w:bCs/>
                <w:sz w:val="24"/>
                <w:szCs w:val="24"/>
                <w:lang w:val="ro-RO"/>
              </w:rPr>
            </w:pPr>
            <w:r w:rsidRPr="00273676">
              <w:rPr>
                <w:rFonts w:ascii="Arial" w:hAnsi="Arial" w:cs="Arial"/>
                <w:b/>
                <w:bCs/>
                <w:sz w:val="24"/>
                <w:szCs w:val="24"/>
                <w:lang w:val="ro-RO"/>
              </w:rPr>
              <w:t xml:space="preserve">  11</w:t>
            </w:r>
          </w:p>
        </w:tc>
        <w:tc>
          <w:tcPr>
            <w:tcW w:w="8460" w:type="dxa"/>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 xml:space="preserve">GESTIUNEA DEŞEURILOR </w:t>
            </w:r>
          </w:p>
        </w:tc>
        <w:tc>
          <w:tcPr>
            <w:tcW w:w="899" w:type="dxa"/>
            <w:vAlign w:val="center"/>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36</w:t>
            </w:r>
          </w:p>
        </w:tc>
      </w:tr>
      <w:tr w:rsidR="001D6C2F" w:rsidRPr="00273676" w:rsidTr="00A37F6C">
        <w:tc>
          <w:tcPr>
            <w:tcW w:w="900" w:type="dxa"/>
            <w:vAlign w:val="center"/>
          </w:tcPr>
          <w:p w:rsidR="001D6C2F" w:rsidRPr="00273676" w:rsidRDefault="001D6C2F" w:rsidP="00A37F6C">
            <w:pPr>
              <w:spacing w:after="0" w:line="240" w:lineRule="auto"/>
              <w:jc w:val="both"/>
              <w:rPr>
                <w:rFonts w:ascii="Arial" w:hAnsi="Arial" w:cs="Arial"/>
                <w:b/>
                <w:bCs/>
                <w:sz w:val="24"/>
                <w:szCs w:val="24"/>
                <w:lang w:val="ro-RO"/>
              </w:rPr>
            </w:pPr>
            <w:r w:rsidRPr="00273676">
              <w:rPr>
                <w:rFonts w:ascii="Arial" w:hAnsi="Arial" w:cs="Arial"/>
                <w:b/>
                <w:bCs/>
                <w:sz w:val="24"/>
                <w:szCs w:val="24"/>
                <w:lang w:val="ro-RO"/>
              </w:rPr>
              <w:t xml:space="preserve">  12</w:t>
            </w:r>
          </w:p>
        </w:tc>
        <w:tc>
          <w:tcPr>
            <w:tcW w:w="8460" w:type="dxa"/>
          </w:tcPr>
          <w:p w:rsidR="001D6C2F" w:rsidRPr="00273676" w:rsidRDefault="001D6C2F" w:rsidP="00A37F6C">
            <w:pPr>
              <w:tabs>
                <w:tab w:val="right" w:leader="dot" w:pos="9356"/>
              </w:tabs>
              <w:spacing w:after="0" w:line="240" w:lineRule="auto"/>
              <w:jc w:val="both"/>
              <w:rPr>
                <w:rFonts w:ascii="Arial" w:hAnsi="Arial" w:cs="Arial"/>
                <w:b/>
                <w:bCs/>
                <w:sz w:val="24"/>
                <w:szCs w:val="24"/>
                <w:lang w:val="ro-RO"/>
              </w:rPr>
            </w:pPr>
            <w:r w:rsidRPr="00273676">
              <w:rPr>
                <w:rFonts w:ascii="Arial" w:hAnsi="Arial" w:cs="Arial"/>
                <w:b/>
                <w:bCs/>
                <w:sz w:val="24"/>
                <w:szCs w:val="24"/>
                <w:lang w:val="ro-RO"/>
              </w:rPr>
              <w:t xml:space="preserve">INTERVENŢIA RAPIDĂ, PREVENIREA ŞI MANAGEMENTUL </w:t>
            </w:r>
          </w:p>
          <w:p w:rsidR="001D6C2F" w:rsidRPr="00273676" w:rsidRDefault="001D6C2F" w:rsidP="00A37F6C">
            <w:pPr>
              <w:tabs>
                <w:tab w:val="right" w:leader="dot" w:pos="9356"/>
              </w:tabs>
              <w:spacing w:after="0" w:line="240" w:lineRule="auto"/>
              <w:jc w:val="both"/>
              <w:rPr>
                <w:rFonts w:ascii="Arial" w:hAnsi="Arial" w:cs="Arial"/>
                <w:b/>
                <w:bCs/>
                <w:sz w:val="24"/>
                <w:szCs w:val="24"/>
                <w:lang w:val="ro-RO"/>
              </w:rPr>
            </w:pPr>
            <w:r w:rsidRPr="00273676">
              <w:rPr>
                <w:rFonts w:ascii="Arial" w:hAnsi="Arial" w:cs="Arial"/>
                <w:b/>
                <w:bCs/>
                <w:sz w:val="24"/>
                <w:szCs w:val="24"/>
                <w:lang w:val="ro-RO"/>
              </w:rPr>
              <w:t xml:space="preserve">SITUAŢIILOR DE URGENŢĂ </w:t>
            </w:r>
          </w:p>
        </w:tc>
        <w:tc>
          <w:tcPr>
            <w:tcW w:w="899" w:type="dxa"/>
            <w:vAlign w:val="center"/>
          </w:tcPr>
          <w:p w:rsidR="001D6C2F" w:rsidRPr="00273676" w:rsidRDefault="001D6C2F" w:rsidP="00A37F6C">
            <w:pPr>
              <w:spacing w:after="0" w:line="240" w:lineRule="auto"/>
              <w:jc w:val="both"/>
              <w:rPr>
                <w:rFonts w:ascii="Arial" w:hAnsi="Arial" w:cs="Arial"/>
                <w:b/>
                <w:sz w:val="24"/>
                <w:szCs w:val="24"/>
                <w:lang w:val="ro-RO"/>
              </w:rPr>
            </w:pPr>
            <w:r w:rsidRPr="00273676">
              <w:rPr>
                <w:rFonts w:ascii="Arial" w:hAnsi="Arial" w:cs="Arial"/>
                <w:b/>
                <w:sz w:val="24"/>
                <w:szCs w:val="24"/>
                <w:lang w:val="ro-RO"/>
              </w:rPr>
              <w:t>39</w:t>
            </w:r>
          </w:p>
        </w:tc>
      </w:tr>
      <w:tr w:rsidR="001D6C2F" w:rsidRPr="00273676" w:rsidTr="00A37F6C">
        <w:tc>
          <w:tcPr>
            <w:tcW w:w="900" w:type="dxa"/>
          </w:tcPr>
          <w:p w:rsidR="001D6C2F" w:rsidRPr="00273676" w:rsidRDefault="001D6C2F" w:rsidP="00A37F6C">
            <w:pPr>
              <w:spacing w:after="0" w:line="240" w:lineRule="auto"/>
              <w:jc w:val="both"/>
              <w:rPr>
                <w:rFonts w:ascii="Arial" w:hAnsi="Arial" w:cs="Arial"/>
                <w:b/>
                <w:bCs/>
                <w:sz w:val="24"/>
                <w:szCs w:val="24"/>
                <w:lang w:val="ro-RO"/>
              </w:rPr>
            </w:pPr>
            <w:r w:rsidRPr="00273676">
              <w:rPr>
                <w:rFonts w:ascii="Arial" w:hAnsi="Arial" w:cs="Arial"/>
                <w:b/>
                <w:bCs/>
                <w:sz w:val="24"/>
                <w:szCs w:val="24"/>
                <w:lang w:val="ro-RO"/>
              </w:rPr>
              <w:t xml:space="preserve">  13</w:t>
            </w:r>
          </w:p>
        </w:tc>
        <w:tc>
          <w:tcPr>
            <w:tcW w:w="8460" w:type="dxa"/>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MONITORIZAREA ACTIVITĂŢII</w:t>
            </w:r>
          </w:p>
        </w:tc>
        <w:tc>
          <w:tcPr>
            <w:tcW w:w="899" w:type="dxa"/>
            <w:vAlign w:val="center"/>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41</w:t>
            </w:r>
          </w:p>
        </w:tc>
      </w:tr>
      <w:tr w:rsidR="001D6C2F" w:rsidRPr="00273676" w:rsidTr="00A37F6C">
        <w:tc>
          <w:tcPr>
            <w:tcW w:w="900" w:type="dxa"/>
            <w:vAlign w:val="center"/>
          </w:tcPr>
          <w:p w:rsidR="001D6C2F" w:rsidRPr="00273676" w:rsidRDefault="001D6C2F" w:rsidP="00A37F6C">
            <w:pPr>
              <w:spacing w:after="0" w:line="240" w:lineRule="auto"/>
              <w:jc w:val="both"/>
              <w:rPr>
                <w:rFonts w:ascii="Arial" w:hAnsi="Arial" w:cs="Arial"/>
                <w:b/>
                <w:bCs/>
                <w:sz w:val="24"/>
                <w:szCs w:val="24"/>
                <w:lang w:val="ro-RO"/>
              </w:rPr>
            </w:pPr>
            <w:r w:rsidRPr="00273676">
              <w:rPr>
                <w:rFonts w:ascii="Arial" w:hAnsi="Arial" w:cs="Arial"/>
                <w:b/>
                <w:bCs/>
                <w:sz w:val="24"/>
                <w:szCs w:val="24"/>
                <w:lang w:val="ro-RO"/>
              </w:rPr>
              <w:t xml:space="preserve">  14</w:t>
            </w:r>
          </w:p>
        </w:tc>
        <w:tc>
          <w:tcPr>
            <w:tcW w:w="8460" w:type="dxa"/>
          </w:tcPr>
          <w:p w:rsidR="001D6C2F" w:rsidRPr="00273676" w:rsidRDefault="001D6C2F" w:rsidP="00A37F6C">
            <w:pPr>
              <w:tabs>
                <w:tab w:val="right" w:leader="dot" w:pos="9356"/>
              </w:tabs>
              <w:spacing w:after="0" w:line="240" w:lineRule="auto"/>
              <w:jc w:val="both"/>
              <w:rPr>
                <w:rFonts w:ascii="Arial" w:hAnsi="Arial" w:cs="Arial"/>
                <w:b/>
                <w:bCs/>
                <w:sz w:val="24"/>
                <w:szCs w:val="24"/>
                <w:lang w:val="ro-RO"/>
              </w:rPr>
            </w:pPr>
            <w:r w:rsidRPr="00273676">
              <w:rPr>
                <w:rFonts w:ascii="Arial" w:hAnsi="Arial" w:cs="Arial"/>
                <w:b/>
                <w:bCs/>
                <w:sz w:val="24"/>
                <w:szCs w:val="24"/>
                <w:lang w:val="ro-RO"/>
              </w:rPr>
              <w:t>RAPORTĂRI CĂTRE AUTORITATEA COMPETENTĂ PENTRU</w:t>
            </w:r>
          </w:p>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 xml:space="preserve"> PROTECŢIA MEDIULUI ŞI PERIODICITATEA ACESTORA</w:t>
            </w:r>
          </w:p>
        </w:tc>
        <w:tc>
          <w:tcPr>
            <w:tcW w:w="899" w:type="dxa"/>
            <w:vAlign w:val="center"/>
          </w:tcPr>
          <w:p w:rsidR="001D6C2F" w:rsidRPr="00273676" w:rsidRDefault="001D6C2F" w:rsidP="00A37F6C">
            <w:pPr>
              <w:spacing w:after="0" w:line="240" w:lineRule="auto"/>
              <w:jc w:val="both"/>
              <w:rPr>
                <w:rFonts w:ascii="Arial" w:hAnsi="Arial" w:cs="Arial"/>
                <w:b/>
                <w:sz w:val="24"/>
                <w:szCs w:val="24"/>
                <w:lang w:val="ro-RO"/>
              </w:rPr>
            </w:pPr>
            <w:r w:rsidRPr="00273676">
              <w:rPr>
                <w:rFonts w:ascii="Arial" w:hAnsi="Arial" w:cs="Arial"/>
                <w:b/>
                <w:sz w:val="24"/>
                <w:szCs w:val="24"/>
                <w:lang w:val="ro-RO"/>
              </w:rPr>
              <w:t>45</w:t>
            </w:r>
          </w:p>
        </w:tc>
      </w:tr>
      <w:tr w:rsidR="001D6C2F" w:rsidRPr="00273676" w:rsidTr="00A37F6C">
        <w:tc>
          <w:tcPr>
            <w:tcW w:w="900" w:type="dxa"/>
          </w:tcPr>
          <w:p w:rsidR="001D6C2F" w:rsidRPr="00273676" w:rsidRDefault="001D6C2F" w:rsidP="00A37F6C">
            <w:pPr>
              <w:spacing w:after="0" w:line="240" w:lineRule="auto"/>
              <w:jc w:val="both"/>
              <w:rPr>
                <w:rFonts w:ascii="Arial" w:hAnsi="Arial" w:cs="Arial"/>
                <w:b/>
                <w:bCs/>
                <w:sz w:val="24"/>
                <w:szCs w:val="24"/>
                <w:lang w:val="ro-RO"/>
              </w:rPr>
            </w:pPr>
            <w:r w:rsidRPr="00273676">
              <w:rPr>
                <w:rFonts w:ascii="Arial" w:hAnsi="Arial" w:cs="Arial"/>
                <w:b/>
                <w:bCs/>
                <w:sz w:val="24"/>
                <w:szCs w:val="24"/>
                <w:lang w:val="ro-RO"/>
              </w:rPr>
              <w:t xml:space="preserve">  15</w:t>
            </w:r>
          </w:p>
        </w:tc>
        <w:tc>
          <w:tcPr>
            <w:tcW w:w="8460" w:type="dxa"/>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OBLIGAŢIILE OPERATORULUI</w:t>
            </w:r>
          </w:p>
        </w:tc>
        <w:tc>
          <w:tcPr>
            <w:tcW w:w="899" w:type="dxa"/>
            <w:vAlign w:val="center"/>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49</w:t>
            </w:r>
          </w:p>
        </w:tc>
      </w:tr>
      <w:tr w:rsidR="001D6C2F" w:rsidRPr="00273676" w:rsidTr="00A37F6C">
        <w:tc>
          <w:tcPr>
            <w:tcW w:w="900" w:type="dxa"/>
            <w:vAlign w:val="center"/>
          </w:tcPr>
          <w:p w:rsidR="001D6C2F" w:rsidRPr="00273676" w:rsidRDefault="001D6C2F" w:rsidP="00A37F6C">
            <w:pPr>
              <w:spacing w:after="0" w:line="240" w:lineRule="auto"/>
              <w:jc w:val="both"/>
              <w:rPr>
                <w:rFonts w:ascii="Arial" w:hAnsi="Arial" w:cs="Arial"/>
                <w:b/>
                <w:bCs/>
                <w:sz w:val="24"/>
                <w:szCs w:val="24"/>
                <w:lang w:val="ro-RO"/>
              </w:rPr>
            </w:pPr>
            <w:r w:rsidRPr="00273676">
              <w:rPr>
                <w:rFonts w:ascii="Arial" w:hAnsi="Arial" w:cs="Arial"/>
                <w:b/>
                <w:bCs/>
                <w:sz w:val="24"/>
                <w:szCs w:val="24"/>
                <w:lang w:val="ro-RO"/>
              </w:rPr>
              <w:t xml:space="preserve">  16</w:t>
            </w:r>
          </w:p>
        </w:tc>
        <w:tc>
          <w:tcPr>
            <w:tcW w:w="8460" w:type="dxa"/>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MANAGEMENTUL  ÎNCHIDERII  INSTALAŢIEI,  MANAGEMENTUL REZIDUURILOR</w:t>
            </w:r>
          </w:p>
        </w:tc>
        <w:tc>
          <w:tcPr>
            <w:tcW w:w="899" w:type="dxa"/>
            <w:vAlign w:val="center"/>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50</w:t>
            </w:r>
          </w:p>
        </w:tc>
      </w:tr>
      <w:tr w:rsidR="001D6C2F" w:rsidRPr="00273676" w:rsidTr="00A37F6C">
        <w:tc>
          <w:tcPr>
            <w:tcW w:w="900" w:type="dxa"/>
            <w:vAlign w:val="center"/>
          </w:tcPr>
          <w:p w:rsidR="001D6C2F" w:rsidRPr="00273676" w:rsidRDefault="001D6C2F" w:rsidP="00A37F6C">
            <w:pPr>
              <w:spacing w:after="0" w:line="240" w:lineRule="auto"/>
              <w:jc w:val="both"/>
              <w:rPr>
                <w:rFonts w:ascii="Arial" w:hAnsi="Arial" w:cs="Arial"/>
                <w:b/>
                <w:bCs/>
                <w:sz w:val="24"/>
                <w:szCs w:val="24"/>
                <w:lang w:val="ro-RO"/>
              </w:rPr>
            </w:pPr>
            <w:r w:rsidRPr="00273676">
              <w:rPr>
                <w:rFonts w:ascii="Arial" w:hAnsi="Arial" w:cs="Arial"/>
                <w:b/>
                <w:bCs/>
                <w:sz w:val="24"/>
                <w:szCs w:val="24"/>
                <w:lang w:val="ro-RO"/>
              </w:rPr>
              <w:t xml:space="preserve">  17</w:t>
            </w:r>
          </w:p>
        </w:tc>
        <w:tc>
          <w:tcPr>
            <w:tcW w:w="8460" w:type="dxa"/>
          </w:tcPr>
          <w:p w:rsidR="001D6C2F" w:rsidRPr="00273676" w:rsidRDefault="001D6C2F" w:rsidP="00A37F6C">
            <w:pPr>
              <w:pStyle w:val="Heading5"/>
              <w:jc w:val="both"/>
              <w:rPr>
                <w:rFonts w:ascii="Arial" w:hAnsi="Arial" w:cs="Arial"/>
                <w:b/>
                <w:bCs/>
                <w:sz w:val="24"/>
                <w:lang w:val="ro-RO"/>
              </w:rPr>
            </w:pPr>
            <w:r w:rsidRPr="00273676">
              <w:rPr>
                <w:rFonts w:ascii="Arial" w:hAnsi="Arial" w:cs="Arial"/>
                <w:b/>
                <w:bCs/>
                <w:sz w:val="24"/>
                <w:lang w:val="ro-RO"/>
              </w:rPr>
              <w:t>VALABILITATE</w:t>
            </w:r>
          </w:p>
        </w:tc>
        <w:tc>
          <w:tcPr>
            <w:tcW w:w="899" w:type="dxa"/>
            <w:vAlign w:val="center"/>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51</w:t>
            </w:r>
          </w:p>
        </w:tc>
      </w:tr>
      <w:tr w:rsidR="001D6C2F" w:rsidRPr="00273676" w:rsidTr="00A37F6C">
        <w:tc>
          <w:tcPr>
            <w:tcW w:w="900" w:type="dxa"/>
          </w:tcPr>
          <w:p w:rsidR="001D6C2F" w:rsidRPr="00273676" w:rsidRDefault="001D6C2F" w:rsidP="00A37F6C">
            <w:pPr>
              <w:spacing w:after="0" w:line="240" w:lineRule="auto"/>
              <w:jc w:val="both"/>
              <w:rPr>
                <w:rFonts w:ascii="Arial" w:hAnsi="Arial" w:cs="Arial"/>
                <w:b/>
                <w:bCs/>
                <w:sz w:val="24"/>
                <w:szCs w:val="24"/>
                <w:lang w:val="ro-RO"/>
              </w:rPr>
            </w:pPr>
            <w:r w:rsidRPr="00273676">
              <w:rPr>
                <w:rFonts w:ascii="Arial" w:hAnsi="Arial" w:cs="Arial"/>
                <w:b/>
                <w:bCs/>
                <w:sz w:val="24"/>
                <w:szCs w:val="24"/>
                <w:lang w:val="ro-RO"/>
              </w:rPr>
              <w:t xml:space="preserve">  18</w:t>
            </w:r>
          </w:p>
        </w:tc>
        <w:tc>
          <w:tcPr>
            <w:tcW w:w="8460" w:type="dxa"/>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DICŢIONAR DE TERMENI</w:t>
            </w:r>
          </w:p>
        </w:tc>
        <w:tc>
          <w:tcPr>
            <w:tcW w:w="899" w:type="dxa"/>
            <w:vAlign w:val="center"/>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53</w:t>
            </w:r>
          </w:p>
        </w:tc>
      </w:tr>
      <w:tr w:rsidR="001D6C2F" w:rsidRPr="00273676" w:rsidTr="00A37F6C">
        <w:tc>
          <w:tcPr>
            <w:tcW w:w="900" w:type="dxa"/>
          </w:tcPr>
          <w:p w:rsidR="001D6C2F" w:rsidRPr="00273676" w:rsidRDefault="001D6C2F" w:rsidP="00A37F6C">
            <w:pPr>
              <w:spacing w:after="0" w:line="240" w:lineRule="auto"/>
              <w:rPr>
                <w:rFonts w:ascii="Arial" w:hAnsi="Arial" w:cs="Arial"/>
                <w:b/>
                <w:bCs/>
                <w:sz w:val="24"/>
                <w:szCs w:val="24"/>
                <w:lang w:val="ro-RO"/>
              </w:rPr>
            </w:pPr>
            <w:r w:rsidRPr="00273676">
              <w:rPr>
                <w:rFonts w:ascii="Arial" w:hAnsi="Arial" w:cs="Arial"/>
                <w:b/>
                <w:bCs/>
                <w:sz w:val="24"/>
                <w:szCs w:val="24"/>
                <w:lang w:val="ro-RO"/>
              </w:rPr>
              <w:t xml:space="preserve">  19</w:t>
            </w:r>
          </w:p>
        </w:tc>
        <w:tc>
          <w:tcPr>
            <w:tcW w:w="8460" w:type="dxa"/>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ABREVIERI</w:t>
            </w:r>
          </w:p>
        </w:tc>
        <w:tc>
          <w:tcPr>
            <w:tcW w:w="899" w:type="dxa"/>
            <w:vAlign w:val="center"/>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54</w:t>
            </w:r>
          </w:p>
        </w:tc>
      </w:tr>
      <w:tr w:rsidR="001D6C2F" w:rsidRPr="00273676" w:rsidTr="00A37F6C">
        <w:tc>
          <w:tcPr>
            <w:tcW w:w="900" w:type="dxa"/>
          </w:tcPr>
          <w:p w:rsidR="001D6C2F" w:rsidRPr="00273676" w:rsidRDefault="001D6C2F" w:rsidP="00A37F6C">
            <w:pPr>
              <w:spacing w:after="0" w:line="240" w:lineRule="auto"/>
              <w:rPr>
                <w:rFonts w:ascii="Arial" w:hAnsi="Arial" w:cs="Arial"/>
                <w:b/>
                <w:bCs/>
                <w:sz w:val="24"/>
                <w:szCs w:val="24"/>
                <w:lang w:val="ro-RO"/>
              </w:rPr>
            </w:pPr>
            <w:r w:rsidRPr="00273676">
              <w:rPr>
                <w:rFonts w:ascii="Arial" w:hAnsi="Arial" w:cs="Arial"/>
                <w:b/>
                <w:bCs/>
                <w:sz w:val="24"/>
                <w:szCs w:val="24"/>
                <w:lang w:val="ro-RO"/>
              </w:rPr>
              <w:t xml:space="preserve">  20</w:t>
            </w:r>
          </w:p>
        </w:tc>
        <w:tc>
          <w:tcPr>
            <w:tcW w:w="8460" w:type="dxa"/>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CUPRINS</w:t>
            </w:r>
          </w:p>
        </w:tc>
        <w:tc>
          <w:tcPr>
            <w:tcW w:w="899" w:type="dxa"/>
            <w:vAlign w:val="center"/>
          </w:tcPr>
          <w:p w:rsidR="001D6C2F" w:rsidRPr="00273676" w:rsidRDefault="001D6C2F" w:rsidP="00A37F6C">
            <w:pPr>
              <w:pStyle w:val="Heading5"/>
              <w:jc w:val="both"/>
              <w:rPr>
                <w:rFonts w:ascii="Arial" w:hAnsi="Arial" w:cs="Arial"/>
                <w:b/>
                <w:sz w:val="24"/>
                <w:lang w:val="ro-RO"/>
              </w:rPr>
            </w:pPr>
            <w:r w:rsidRPr="00273676">
              <w:rPr>
                <w:rFonts w:ascii="Arial" w:hAnsi="Arial" w:cs="Arial"/>
                <w:b/>
                <w:sz w:val="24"/>
                <w:lang w:val="ro-RO"/>
              </w:rPr>
              <w:t>55</w:t>
            </w:r>
          </w:p>
        </w:tc>
      </w:tr>
      <w:bookmarkEnd w:id="8"/>
      <w:bookmarkEnd w:id="9"/>
    </w:tbl>
    <w:p w:rsidR="001D6C2F" w:rsidRPr="00273676" w:rsidRDefault="001D6C2F" w:rsidP="001D6C2F">
      <w:pPr>
        <w:tabs>
          <w:tab w:val="left" w:pos="330"/>
        </w:tabs>
        <w:spacing w:after="0" w:line="240" w:lineRule="auto"/>
        <w:jc w:val="both"/>
        <w:rPr>
          <w:rFonts w:ascii="Arial" w:hAnsi="Arial" w:cs="Arial"/>
          <w:b/>
          <w:bCs/>
          <w:sz w:val="24"/>
          <w:szCs w:val="24"/>
          <w:lang w:val="ro-RO"/>
        </w:rPr>
      </w:pPr>
    </w:p>
    <w:p w:rsidR="00375971" w:rsidRDefault="00375971" w:rsidP="00012CED"/>
    <w:p w:rsidR="00527B99" w:rsidRPr="00012CED" w:rsidRDefault="00012CED" w:rsidP="00012CED">
      <w:pPr>
        <w:tabs>
          <w:tab w:val="left" w:pos="2140"/>
        </w:tabs>
      </w:pPr>
      <w:r>
        <w:tab/>
      </w:r>
    </w:p>
    <w:sectPr w:rsidR="00527B99" w:rsidRPr="00012CED" w:rsidSect="00E46C60">
      <w:footerReference w:type="default" r:id="rId9"/>
      <w:pgSz w:w="11906" w:h="16838"/>
      <w:pgMar w:top="56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3C8" w:rsidRDefault="00A743C8" w:rsidP="0019630E">
      <w:pPr>
        <w:spacing w:after="0" w:line="240" w:lineRule="auto"/>
      </w:pPr>
      <w:r>
        <w:separator/>
      </w:r>
    </w:p>
  </w:endnote>
  <w:endnote w:type="continuationSeparator" w:id="0">
    <w:p w:rsidR="00A743C8" w:rsidRDefault="00A743C8" w:rsidP="001963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EUAlbertina">
    <w:altName w:val="Arial Unicode MS"/>
    <w:panose1 w:val="00000000000000000000"/>
    <w:charset w:val="00"/>
    <w:family w:val="swiss"/>
    <w:notTrueType/>
    <w:pitch w:val="default"/>
    <w:sig w:usb0="00000000" w:usb1="08070000" w:usb2="00000010" w:usb3="00000000" w:csb0="0002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25C" w:rsidRDefault="0062225C" w:rsidP="0019630E">
    <w:pPr>
      <w:pStyle w:val="Footer"/>
      <w:pBdr>
        <w:top w:val="single" w:sz="4" w:space="1" w:color="auto"/>
      </w:pBdr>
      <w:jc w:val="center"/>
      <w:rPr>
        <w:rFonts w:ascii="Arial" w:hAnsi="Arial" w:cs="Arial"/>
        <w:b/>
        <w:sz w:val="20"/>
        <w:szCs w:val="20"/>
      </w:rPr>
    </w:pPr>
    <w:r>
      <w:rPr>
        <w:rFonts w:ascii="Arial" w:hAnsi="Arial" w:cs="Arial"/>
        <w:b/>
        <w:sz w:val="20"/>
        <w:szCs w:val="20"/>
      </w:rPr>
      <w:t>AGENŢIA PENTRU PROTECŢIA MEDIULUI ILFOV</w:t>
    </w:r>
  </w:p>
  <w:p w:rsidR="0062225C" w:rsidRDefault="0062225C" w:rsidP="0019630E">
    <w:pPr>
      <w:pStyle w:val="Header"/>
      <w:tabs>
        <w:tab w:val="clear" w:pos="4680"/>
      </w:tabs>
      <w:jc w:val="center"/>
      <w:rPr>
        <w:rFonts w:ascii="Arial" w:hAnsi="Arial" w:cs="Arial"/>
        <w:color w:val="00214E"/>
        <w:sz w:val="20"/>
        <w:szCs w:val="20"/>
        <w:lang w:val="ro-RO"/>
      </w:rPr>
    </w:pPr>
    <w:r>
      <w:rPr>
        <w:rFonts w:ascii="Arial" w:hAnsi="Arial" w:cs="Arial"/>
        <w:color w:val="00214E"/>
        <w:sz w:val="20"/>
        <w:szCs w:val="20"/>
        <w:lang w:val="ro-RO"/>
      </w:rPr>
      <w:t xml:space="preserve">Str. Aleea Lacul Morii, Nr. 1, Sector 6, Loc. București, Cod 060841                                                               </w:t>
    </w:r>
  </w:p>
  <w:p w:rsidR="0062225C" w:rsidRDefault="0062225C" w:rsidP="0019630E">
    <w:pPr>
      <w:pStyle w:val="Header"/>
      <w:tabs>
        <w:tab w:val="clear" w:pos="4680"/>
      </w:tabs>
      <w:jc w:val="center"/>
      <w:rPr>
        <w:rFonts w:ascii="Arial" w:hAnsi="Arial" w:cs="Arial"/>
        <w:color w:val="00214E"/>
        <w:sz w:val="20"/>
        <w:szCs w:val="20"/>
        <w:lang w:val="ro-RO"/>
      </w:rPr>
    </w:pPr>
    <w:r>
      <w:rPr>
        <w:rFonts w:ascii="Arial" w:hAnsi="Arial" w:cs="Arial"/>
        <w:color w:val="00214E"/>
        <w:sz w:val="20"/>
        <w:szCs w:val="20"/>
        <w:lang w:val="ro-RO"/>
      </w:rPr>
      <w:t>E-mail:office@apmif.anpm.ro; Tel. 021.430.15.23; Fax 021.430.14.02</w:t>
    </w:r>
  </w:p>
  <w:p w:rsidR="0062225C" w:rsidRDefault="0062225C" w:rsidP="0019630E">
    <w:pPr>
      <w:pStyle w:val="Header"/>
      <w:tabs>
        <w:tab w:val="clear" w:pos="4680"/>
      </w:tabs>
      <w:jc w:val="center"/>
      <w:rPr>
        <w:rFonts w:ascii="Arial" w:hAnsi="Arial" w:cs="Arial"/>
        <w:color w:val="00214E"/>
        <w:sz w:val="20"/>
        <w:szCs w:val="20"/>
        <w:lang w:val="ro-RO"/>
      </w:rPr>
    </w:pPr>
    <w:r w:rsidRPr="008A0094">
      <w:rPr>
        <w:rFonts w:ascii="Arial" w:hAnsi="Arial" w:cs="Arial"/>
        <w:color w:val="00214E"/>
        <w:sz w:val="20"/>
        <w:szCs w:val="20"/>
        <w:lang w:val="ro-RO"/>
      </w:rPr>
      <w:fldChar w:fldCharType="begin"/>
    </w:r>
    <w:r w:rsidRPr="008A0094">
      <w:rPr>
        <w:rFonts w:ascii="Arial" w:hAnsi="Arial" w:cs="Arial"/>
        <w:color w:val="00214E"/>
        <w:sz w:val="20"/>
        <w:szCs w:val="20"/>
        <w:lang w:val="ro-RO"/>
      </w:rPr>
      <w:instrText xml:space="preserve"> PAGE   \* MERGEFORMAT </w:instrText>
    </w:r>
    <w:r w:rsidRPr="008A0094">
      <w:rPr>
        <w:rFonts w:ascii="Arial" w:hAnsi="Arial" w:cs="Arial"/>
        <w:color w:val="00214E"/>
        <w:sz w:val="20"/>
        <w:szCs w:val="20"/>
        <w:lang w:val="ro-RO"/>
      </w:rPr>
      <w:fldChar w:fldCharType="separate"/>
    </w:r>
    <w:r w:rsidR="009D000D">
      <w:rPr>
        <w:rFonts w:ascii="Arial" w:hAnsi="Arial" w:cs="Arial"/>
        <w:noProof/>
        <w:color w:val="00214E"/>
        <w:sz w:val="20"/>
        <w:szCs w:val="20"/>
        <w:lang w:val="ro-RO"/>
      </w:rPr>
      <w:t>20</w:t>
    </w:r>
    <w:r w:rsidRPr="008A0094">
      <w:rPr>
        <w:rFonts w:ascii="Arial" w:hAnsi="Arial" w:cs="Arial"/>
        <w:color w:val="00214E"/>
        <w:sz w:val="20"/>
        <w:szCs w:val="20"/>
        <w:lang w:val="ro-RO"/>
      </w:rPr>
      <w:fldChar w:fldCharType="end"/>
    </w:r>
  </w:p>
  <w:p w:rsidR="0062225C" w:rsidRDefault="006222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3C8" w:rsidRDefault="00A743C8" w:rsidP="0019630E">
      <w:pPr>
        <w:spacing w:after="0" w:line="240" w:lineRule="auto"/>
      </w:pPr>
      <w:r>
        <w:separator/>
      </w:r>
    </w:p>
  </w:footnote>
  <w:footnote w:type="continuationSeparator" w:id="0">
    <w:p w:rsidR="00A743C8" w:rsidRDefault="00A743C8" w:rsidP="001963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D1629"/>
    <w:multiLevelType w:val="hybridMultilevel"/>
    <w:tmpl w:val="9C2254A2"/>
    <w:lvl w:ilvl="0" w:tplc="E55EF56A">
      <w:start w:val="2"/>
      <w:numFmt w:val="bullet"/>
      <w:lvlText w:val="–"/>
      <w:lvlJc w:val="left"/>
      <w:pPr>
        <w:tabs>
          <w:tab w:val="num" w:pos="720"/>
        </w:tabs>
        <w:ind w:left="720" w:hanging="360"/>
      </w:pPr>
      <w:rPr>
        <w:rFonts w:ascii="Arial" w:eastAsia="Times New Roman" w:hAnsi="Arial"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7FB4A32"/>
    <w:multiLevelType w:val="hybridMultilevel"/>
    <w:tmpl w:val="38F0C034"/>
    <w:lvl w:ilvl="0" w:tplc="B610F544">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392F7B"/>
    <w:multiLevelType w:val="hybridMultilevel"/>
    <w:tmpl w:val="FA70255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F207872"/>
    <w:multiLevelType w:val="hybridMultilevel"/>
    <w:tmpl w:val="BCD01AA6"/>
    <w:lvl w:ilvl="0" w:tplc="B610F544">
      <w:numFmt w:val="bullet"/>
      <w:lvlText w:val="–"/>
      <w:lvlJc w:val="left"/>
      <w:pPr>
        <w:ind w:left="360" w:hanging="36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875766F"/>
    <w:multiLevelType w:val="hybridMultilevel"/>
    <w:tmpl w:val="B2D66A56"/>
    <w:lvl w:ilvl="0" w:tplc="04090001">
      <w:start w:val="1"/>
      <w:numFmt w:val="bullet"/>
      <w:lvlText w:val=""/>
      <w:lvlJc w:val="left"/>
      <w:pPr>
        <w:tabs>
          <w:tab w:val="num" w:pos="644"/>
        </w:tabs>
        <w:ind w:left="64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9550AA1"/>
    <w:multiLevelType w:val="hybridMultilevel"/>
    <w:tmpl w:val="DD34D81E"/>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nsid w:val="1AD0663C"/>
    <w:multiLevelType w:val="hybridMultilevel"/>
    <w:tmpl w:val="96968414"/>
    <w:lvl w:ilvl="0" w:tplc="FFFFFFFF">
      <w:start w:val="2"/>
      <w:numFmt w:val="bullet"/>
      <w:lvlText w:val="-"/>
      <w:lvlJc w:val="left"/>
      <w:pPr>
        <w:tabs>
          <w:tab w:val="num" w:pos="900"/>
        </w:tabs>
        <w:ind w:left="900" w:hanging="360"/>
      </w:pPr>
      <w:rPr>
        <w:rFonts w:ascii="Times New Roman" w:eastAsia="Times New Roman" w:hAnsi="Times New Roman" w:cs="Times New Roman" w:hint="default"/>
      </w:rPr>
    </w:lvl>
    <w:lvl w:ilvl="1" w:tplc="FFFFFFFF">
      <w:start w:val="2"/>
      <w:numFmt w:val="bullet"/>
      <w:lvlText w:val="-"/>
      <w:lvlJc w:val="left"/>
      <w:pPr>
        <w:tabs>
          <w:tab w:val="num" w:pos="1620"/>
        </w:tabs>
        <w:ind w:left="1620" w:hanging="360"/>
      </w:pPr>
      <w:rPr>
        <w:rFonts w:ascii="Times New Roman" w:eastAsia="Times New Roman" w:hAnsi="Times New Roman" w:cs="Times New Roman" w:hint="default"/>
      </w:rPr>
    </w:lvl>
    <w:lvl w:ilvl="2" w:tplc="FFFFFFFF">
      <w:start w:val="31"/>
      <w:numFmt w:val="decimal"/>
      <w:lvlText w:val="%3."/>
      <w:lvlJc w:val="left"/>
      <w:pPr>
        <w:tabs>
          <w:tab w:val="num" w:pos="2520"/>
        </w:tabs>
        <w:ind w:left="252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1DEB7185"/>
    <w:multiLevelType w:val="hybridMultilevel"/>
    <w:tmpl w:val="B2D4DB5C"/>
    <w:lvl w:ilvl="0" w:tplc="243C9F52">
      <w:numFmt w:val="bullet"/>
      <w:lvlText w:val="-"/>
      <w:lvlJc w:val="left"/>
      <w:pPr>
        <w:ind w:left="2520" w:hanging="360"/>
      </w:pPr>
      <w:rPr>
        <w:rFonts w:ascii="Times New Roman" w:eastAsia="Times New Roman" w:hAnsi="Times New Roman" w:cs="Times New Roman" w:hint="default"/>
        <w:i w:val="0"/>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8">
    <w:nsid w:val="226249AE"/>
    <w:multiLevelType w:val="hybridMultilevel"/>
    <w:tmpl w:val="C600846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1E5101"/>
    <w:multiLevelType w:val="hybridMultilevel"/>
    <w:tmpl w:val="B6AEBFE6"/>
    <w:lvl w:ilvl="0" w:tplc="B610F544">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BA029A5"/>
    <w:multiLevelType w:val="hybridMultilevel"/>
    <w:tmpl w:val="B1906ABA"/>
    <w:lvl w:ilvl="0" w:tplc="9378D958">
      <w:start w:val="1"/>
      <w:numFmt w:val="lowerLetter"/>
      <w:pStyle w:val="ListBullet"/>
      <w:lvlText w:val="%1)"/>
      <w:lvlJc w:val="left"/>
      <w:pPr>
        <w:tabs>
          <w:tab w:val="num" w:pos="420"/>
        </w:tabs>
        <w:ind w:left="420" w:hanging="360"/>
      </w:p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11">
    <w:nsid w:val="406F1E58"/>
    <w:multiLevelType w:val="hybridMultilevel"/>
    <w:tmpl w:val="8872248C"/>
    <w:lvl w:ilvl="0" w:tplc="B610F544">
      <w:numFmt w:val="bullet"/>
      <w:lvlText w:val="–"/>
      <w:lvlJc w:val="left"/>
      <w:pPr>
        <w:ind w:left="1233"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257334B"/>
    <w:multiLevelType w:val="multilevel"/>
    <w:tmpl w:val="28FEEDE8"/>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57A18B6"/>
    <w:multiLevelType w:val="multilevel"/>
    <w:tmpl w:val="491AD2D6"/>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49755164"/>
    <w:multiLevelType w:val="hybridMultilevel"/>
    <w:tmpl w:val="1870C79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B454AFE"/>
    <w:multiLevelType w:val="hybridMultilevel"/>
    <w:tmpl w:val="B7801D4E"/>
    <w:lvl w:ilvl="0" w:tplc="04180001">
      <w:start w:val="1"/>
      <w:numFmt w:val="bullet"/>
      <w:lvlText w:val=""/>
      <w:lvlJc w:val="left"/>
      <w:pPr>
        <w:ind w:left="930" w:hanging="360"/>
      </w:pPr>
      <w:rPr>
        <w:rFonts w:ascii="Symbol" w:hAnsi="Symbol" w:hint="default"/>
      </w:rPr>
    </w:lvl>
    <w:lvl w:ilvl="1" w:tplc="04180003" w:tentative="1">
      <w:start w:val="1"/>
      <w:numFmt w:val="bullet"/>
      <w:lvlText w:val="o"/>
      <w:lvlJc w:val="left"/>
      <w:pPr>
        <w:ind w:left="1650" w:hanging="360"/>
      </w:pPr>
      <w:rPr>
        <w:rFonts w:ascii="Courier New" w:hAnsi="Courier New" w:cs="Courier New" w:hint="default"/>
      </w:rPr>
    </w:lvl>
    <w:lvl w:ilvl="2" w:tplc="04180005" w:tentative="1">
      <w:start w:val="1"/>
      <w:numFmt w:val="bullet"/>
      <w:lvlText w:val=""/>
      <w:lvlJc w:val="left"/>
      <w:pPr>
        <w:ind w:left="2370" w:hanging="360"/>
      </w:pPr>
      <w:rPr>
        <w:rFonts w:ascii="Wingdings" w:hAnsi="Wingdings" w:hint="default"/>
      </w:rPr>
    </w:lvl>
    <w:lvl w:ilvl="3" w:tplc="04180001" w:tentative="1">
      <w:start w:val="1"/>
      <w:numFmt w:val="bullet"/>
      <w:lvlText w:val=""/>
      <w:lvlJc w:val="left"/>
      <w:pPr>
        <w:ind w:left="3090" w:hanging="360"/>
      </w:pPr>
      <w:rPr>
        <w:rFonts w:ascii="Symbol" w:hAnsi="Symbol" w:hint="default"/>
      </w:rPr>
    </w:lvl>
    <w:lvl w:ilvl="4" w:tplc="04180003" w:tentative="1">
      <w:start w:val="1"/>
      <w:numFmt w:val="bullet"/>
      <w:lvlText w:val="o"/>
      <w:lvlJc w:val="left"/>
      <w:pPr>
        <w:ind w:left="3810" w:hanging="360"/>
      </w:pPr>
      <w:rPr>
        <w:rFonts w:ascii="Courier New" w:hAnsi="Courier New" w:cs="Courier New" w:hint="default"/>
      </w:rPr>
    </w:lvl>
    <w:lvl w:ilvl="5" w:tplc="04180005" w:tentative="1">
      <w:start w:val="1"/>
      <w:numFmt w:val="bullet"/>
      <w:lvlText w:val=""/>
      <w:lvlJc w:val="left"/>
      <w:pPr>
        <w:ind w:left="4530" w:hanging="360"/>
      </w:pPr>
      <w:rPr>
        <w:rFonts w:ascii="Wingdings" w:hAnsi="Wingdings" w:hint="default"/>
      </w:rPr>
    </w:lvl>
    <w:lvl w:ilvl="6" w:tplc="04180001" w:tentative="1">
      <w:start w:val="1"/>
      <w:numFmt w:val="bullet"/>
      <w:lvlText w:val=""/>
      <w:lvlJc w:val="left"/>
      <w:pPr>
        <w:ind w:left="5250" w:hanging="360"/>
      </w:pPr>
      <w:rPr>
        <w:rFonts w:ascii="Symbol" w:hAnsi="Symbol" w:hint="default"/>
      </w:rPr>
    </w:lvl>
    <w:lvl w:ilvl="7" w:tplc="04180003" w:tentative="1">
      <w:start w:val="1"/>
      <w:numFmt w:val="bullet"/>
      <w:lvlText w:val="o"/>
      <w:lvlJc w:val="left"/>
      <w:pPr>
        <w:ind w:left="5970" w:hanging="360"/>
      </w:pPr>
      <w:rPr>
        <w:rFonts w:ascii="Courier New" w:hAnsi="Courier New" w:cs="Courier New" w:hint="default"/>
      </w:rPr>
    </w:lvl>
    <w:lvl w:ilvl="8" w:tplc="04180005" w:tentative="1">
      <w:start w:val="1"/>
      <w:numFmt w:val="bullet"/>
      <w:lvlText w:val=""/>
      <w:lvlJc w:val="left"/>
      <w:pPr>
        <w:ind w:left="6690" w:hanging="360"/>
      </w:pPr>
      <w:rPr>
        <w:rFonts w:ascii="Wingdings" w:hAnsi="Wingdings" w:hint="default"/>
      </w:rPr>
    </w:lvl>
  </w:abstractNum>
  <w:abstractNum w:abstractNumId="16">
    <w:nsid w:val="4C996022"/>
    <w:multiLevelType w:val="hybridMultilevel"/>
    <w:tmpl w:val="62CE0758"/>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nsid w:val="4D4E783D"/>
    <w:multiLevelType w:val="hybridMultilevel"/>
    <w:tmpl w:val="287A147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FDC86B24">
      <w:numFmt w:val="bullet"/>
      <w:lvlText w:val="-"/>
      <w:lvlJc w:val="left"/>
      <w:pPr>
        <w:tabs>
          <w:tab w:val="num" w:pos="2880"/>
        </w:tabs>
        <w:ind w:left="2880" w:hanging="360"/>
      </w:pPr>
      <w:rPr>
        <w:rFonts w:ascii="Times New Roman" w:eastAsia="Times New Roman" w:hAnsi="Times New Roman" w:cs="Times New Roman"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1527595"/>
    <w:multiLevelType w:val="hybridMultilevel"/>
    <w:tmpl w:val="5F6C49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9">
    <w:nsid w:val="55A2764D"/>
    <w:multiLevelType w:val="hybridMultilevel"/>
    <w:tmpl w:val="7E9EF68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5CF27E2A"/>
    <w:multiLevelType w:val="hybridMultilevel"/>
    <w:tmpl w:val="D4369B8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69203687"/>
    <w:multiLevelType w:val="hybridMultilevel"/>
    <w:tmpl w:val="BEBA70B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69912ED3"/>
    <w:multiLevelType w:val="hybridMultilevel"/>
    <w:tmpl w:val="E49AA69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6A4F16A1"/>
    <w:multiLevelType w:val="hybridMultilevel"/>
    <w:tmpl w:val="A754E308"/>
    <w:lvl w:ilvl="0" w:tplc="E55EF56A">
      <w:start w:val="2"/>
      <w:numFmt w:val="bullet"/>
      <w:lvlText w:val="–"/>
      <w:lvlJc w:val="left"/>
      <w:pPr>
        <w:ind w:left="720" w:hanging="360"/>
      </w:pPr>
      <w:rPr>
        <w:rFonts w:ascii="Arial" w:eastAsia="Times New Roman" w:hAnsi="Aria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6C500F48"/>
    <w:multiLevelType w:val="hybridMultilevel"/>
    <w:tmpl w:val="2458CB14"/>
    <w:lvl w:ilvl="0" w:tplc="A2EE1FEC">
      <w:start w:val="4"/>
      <w:numFmt w:val="bullet"/>
      <w:lvlText w:val="-"/>
      <w:lvlJc w:val="left"/>
      <w:pPr>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5">
    <w:nsid w:val="6C6E0140"/>
    <w:multiLevelType w:val="hybridMultilevel"/>
    <w:tmpl w:val="657A6C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75BC6BF5"/>
    <w:multiLevelType w:val="multilevel"/>
    <w:tmpl w:val="F8020076"/>
    <w:lvl w:ilvl="0">
      <w:start w:val="1"/>
      <w:numFmt w:val="bullet"/>
      <w:lvlText w:val=""/>
      <w:lvlJc w:val="left"/>
      <w:pPr>
        <w:ind w:left="0" w:firstLine="0"/>
      </w:pPr>
      <w:rPr>
        <w:rFonts w:ascii="Symbol" w:hAnsi="Symbol" w:hint="default"/>
        <w:b/>
        <w:bCs/>
        <w:i w:val="0"/>
        <w:iCs w:val="0"/>
        <w:smallCaps w:val="0"/>
        <w:strike w:val="0"/>
        <w:dstrike w:val="0"/>
        <w:color w:val="000000"/>
        <w:spacing w:val="0"/>
        <w:w w:val="100"/>
        <w:position w:val="0"/>
        <w:sz w:val="27"/>
        <w:szCs w:val="27"/>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7A060F5C"/>
    <w:multiLevelType w:val="hybridMultilevel"/>
    <w:tmpl w:val="0D248E9C"/>
    <w:lvl w:ilvl="0" w:tplc="0418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FC4B8B"/>
    <w:multiLevelType w:val="hybridMultilevel"/>
    <w:tmpl w:val="9C2241B6"/>
    <w:lvl w:ilvl="0" w:tplc="FFFFFFFF">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260"/>
        </w:tabs>
        <w:ind w:left="126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7CFA5901"/>
    <w:multiLevelType w:val="hybridMultilevel"/>
    <w:tmpl w:val="C1F210E0"/>
    <w:lvl w:ilvl="0" w:tplc="FFFFFFFF">
      <w:start w:val="3"/>
      <w:numFmt w:val="bullet"/>
      <w:lvlText w:val="-"/>
      <w:lvlJc w:val="left"/>
      <w:pPr>
        <w:tabs>
          <w:tab w:val="num" w:pos="965"/>
        </w:tabs>
        <w:ind w:left="965" w:hanging="360"/>
      </w:pPr>
      <w:rPr>
        <w:rFonts w:ascii="Times New Roman" w:eastAsia="Times New Roman" w:hAnsi="Times New Roman" w:cs="Times New Roman" w:hint="default"/>
      </w:rPr>
    </w:lvl>
    <w:lvl w:ilvl="1" w:tplc="FFFFFFFF">
      <w:start w:val="1"/>
      <w:numFmt w:val="bullet"/>
      <w:lvlText w:val="o"/>
      <w:lvlJc w:val="left"/>
      <w:pPr>
        <w:tabs>
          <w:tab w:val="num" w:pos="1685"/>
        </w:tabs>
        <w:ind w:left="1685"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6"/>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5"/>
  </w:num>
  <w:num w:numId="22">
    <w:abstractNumId w:val="18"/>
  </w:num>
  <w:num w:numId="23">
    <w:abstractNumId w:val="15"/>
  </w:num>
  <w:num w:numId="24">
    <w:abstractNumId w:val="8"/>
  </w:num>
  <w:num w:numId="25">
    <w:abstractNumId w:val="0"/>
  </w:num>
  <w:num w:numId="26">
    <w:abstractNumId w:val="27"/>
  </w:num>
  <w:num w:numId="27">
    <w:abstractNumId w:val="19"/>
  </w:num>
  <w:num w:numId="28">
    <w:abstractNumId w:val="20"/>
  </w:num>
  <w:num w:numId="29">
    <w:abstractNumId w:val="25"/>
  </w:num>
  <w:num w:numId="30">
    <w:abstractNumId w:val="22"/>
  </w:num>
  <w:num w:numId="31">
    <w:abstractNumId w:val="2"/>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rsids>
    <w:rsidRoot w:val="0019630E"/>
    <w:rsid w:val="00000DE2"/>
    <w:rsid w:val="00001E04"/>
    <w:rsid w:val="000025CC"/>
    <w:rsid w:val="00002BEB"/>
    <w:rsid w:val="00002D4A"/>
    <w:rsid w:val="00004279"/>
    <w:rsid w:val="000054DB"/>
    <w:rsid w:val="00005EDC"/>
    <w:rsid w:val="0000688F"/>
    <w:rsid w:val="0000763E"/>
    <w:rsid w:val="0000773F"/>
    <w:rsid w:val="0001007A"/>
    <w:rsid w:val="0001076E"/>
    <w:rsid w:val="00010B4C"/>
    <w:rsid w:val="00010BC9"/>
    <w:rsid w:val="00011F96"/>
    <w:rsid w:val="00012CED"/>
    <w:rsid w:val="000131F3"/>
    <w:rsid w:val="00014A74"/>
    <w:rsid w:val="00015527"/>
    <w:rsid w:val="00016F5D"/>
    <w:rsid w:val="00017DC5"/>
    <w:rsid w:val="00020BBC"/>
    <w:rsid w:val="0002402B"/>
    <w:rsid w:val="00024D3F"/>
    <w:rsid w:val="00025275"/>
    <w:rsid w:val="000258F9"/>
    <w:rsid w:val="00026C79"/>
    <w:rsid w:val="00026F40"/>
    <w:rsid w:val="00027669"/>
    <w:rsid w:val="000277EE"/>
    <w:rsid w:val="00027CDA"/>
    <w:rsid w:val="00030943"/>
    <w:rsid w:val="00030E66"/>
    <w:rsid w:val="000316BF"/>
    <w:rsid w:val="00031770"/>
    <w:rsid w:val="00034A9F"/>
    <w:rsid w:val="00035B62"/>
    <w:rsid w:val="000371C1"/>
    <w:rsid w:val="00037C12"/>
    <w:rsid w:val="000405F7"/>
    <w:rsid w:val="00040935"/>
    <w:rsid w:val="0004145D"/>
    <w:rsid w:val="00041D33"/>
    <w:rsid w:val="00041F40"/>
    <w:rsid w:val="000436C4"/>
    <w:rsid w:val="00043A7C"/>
    <w:rsid w:val="00044B3E"/>
    <w:rsid w:val="000452F4"/>
    <w:rsid w:val="00047FC8"/>
    <w:rsid w:val="000501ED"/>
    <w:rsid w:val="000511FB"/>
    <w:rsid w:val="00052AC0"/>
    <w:rsid w:val="00053080"/>
    <w:rsid w:val="000535D3"/>
    <w:rsid w:val="00056605"/>
    <w:rsid w:val="00056662"/>
    <w:rsid w:val="00056735"/>
    <w:rsid w:val="00056E1A"/>
    <w:rsid w:val="000573BA"/>
    <w:rsid w:val="00057B6A"/>
    <w:rsid w:val="000633A9"/>
    <w:rsid w:val="00063E13"/>
    <w:rsid w:val="00063FE7"/>
    <w:rsid w:val="00065065"/>
    <w:rsid w:val="00067DE7"/>
    <w:rsid w:val="0007017F"/>
    <w:rsid w:val="00070597"/>
    <w:rsid w:val="00070F2E"/>
    <w:rsid w:val="00071A71"/>
    <w:rsid w:val="000729D1"/>
    <w:rsid w:val="00072CCB"/>
    <w:rsid w:val="0007492B"/>
    <w:rsid w:val="0007631A"/>
    <w:rsid w:val="000767F9"/>
    <w:rsid w:val="000777C9"/>
    <w:rsid w:val="00081274"/>
    <w:rsid w:val="00082104"/>
    <w:rsid w:val="00083A9E"/>
    <w:rsid w:val="00083F70"/>
    <w:rsid w:val="000847F7"/>
    <w:rsid w:val="0008551A"/>
    <w:rsid w:val="00087224"/>
    <w:rsid w:val="00087248"/>
    <w:rsid w:val="0009041A"/>
    <w:rsid w:val="0009292C"/>
    <w:rsid w:val="00092F06"/>
    <w:rsid w:val="00097C5B"/>
    <w:rsid w:val="000A0D10"/>
    <w:rsid w:val="000A2730"/>
    <w:rsid w:val="000A2AA0"/>
    <w:rsid w:val="000A6C07"/>
    <w:rsid w:val="000B072C"/>
    <w:rsid w:val="000B0EC9"/>
    <w:rsid w:val="000B55D0"/>
    <w:rsid w:val="000B579E"/>
    <w:rsid w:val="000B5944"/>
    <w:rsid w:val="000B6BB3"/>
    <w:rsid w:val="000C022A"/>
    <w:rsid w:val="000C0E67"/>
    <w:rsid w:val="000C18EC"/>
    <w:rsid w:val="000C385B"/>
    <w:rsid w:val="000C4063"/>
    <w:rsid w:val="000C5690"/>
    <w:rsid w:val="000C6E96"/>
    <w:rsid w:val="000C6F68"/>
    <w:rsid w:val="000C771C"/>
    <w:rsid w:val="000D05DF"/>
    <w:rsid w:val="000D1CF9"/>
    <w:rsid w:val="000D28E0"/>
    <w:rsid w:val="000D3274"/>
    <w:rsid w:val="000D5038"/>
    <w:rsid w:val="000D5E0B"/>
    <w:rsid w:val="000D7DF0"/>
    <w:rsid w:val="000E07E9"/>
    <w:rsid w:val="000E2A54"/>
    <w:rsid w:val="000E2E75"/>
    <w:rsid w:val="000E542C"/>
    <w:rsid w:val="000E562D"/>
    <w:rsid w:val="000E672C"/>
    <w:rsid w:val="000E7191"/>
    <w:rsid w:val="000E7D32"/>
    <w:rsid w:val="000F1188"/>
    <w:rsid w:val="000F2096"/>
    <w:rsid w:val="000F3D44"/>
    <w:rsid w:val="000F48C4"/>
    <w:rsid w:val="000F4D68"/>
    <w:rsid w:val="000F542B"/>
    <w:rsid w:val="000F6190"/>
    <w:rsid w:val="000F6FCC"/>
    <w:rsid w:val="000F70B1"/>
    <w:rsid w:val="00100044"/>
    <w:rsid w:val="00101B04"/>
    <w:rsid w:val="00101E8F"/>
    <w:rsid w:val="0010246F"/>
    <w:rsid w:val="001034DA"/>
    <w:rsid w:val="00104290"/>
    <w:rsid w:val="001076BE"/>
    <w:rsid w:val="00107D31"/>
    <w:rsid w:val="00107D3D"/>
    <w:rsid w:val="00111892"/>
    <w:rsid w:val="00113B2B"/>
    <w:rsid w:val="001140E1"/>
    <w:rsid w:val="00114441"/>
    <w:rsid w:val="00114E23"/>
    <w:rsid w:val="00115D75"/>
    <w:rsid w:val="00121EE5"/>
    <w:rsid w:val="001220EE"/>
    <w:rsid w:val="0012229C"/>
    <w:rsid w:val="00125345"/>
    <w:rsid w:val="00125B89"/>
    <w:rsid w:val="001265AF"/>
    <w:rsid w:val="00127DF9"/>
    <w:rsid w:val="001307DB"/>
    <w:rsid w:val="001316D5"/>
    <w:rsid w:val="001322A0"/>
    <w:rsid w:val="00132958"/>
    <w:rsid w:val="00135ABE"/>
    <w:rsid w:val="00135B83"/>
    <w:rsid w:val="00137162"/>
    <w:rsid w:val="00137446"/>
    <w:rsid w:val="00141E26"/>
    <w:rsid w:val="001421A2"/>
    <w:rsid w:val="00142565"/>
    <w:rsid w:val="00142AF3"/>
    <w:rsid w:val="00144A4A"/>
    <w:rsid w:val="00145DB8"/>
    <w:rsid w:val="00146542"/>
    <w:rsid w:val="00146795"/>
    <w:rsid w:val="00146AC2"/>
    <w:rsid w:val="00147657"/>
    <w:rsid w:val="00147A16"/>
    <w:rsid w:val="00152F3A"/>
    <w:rsid w:val="0015694C"/>
    <w:rsid w:val="00157557"/>
    <w:rsid w:val="001579E4"/>
    <w:rsid w:val="001579EC"/>
    <w:rsid w:val="0016275C"/>
    <w:rsid w:val="001636E2"/>
    <w:rsid w:val="001639AA"/>
    <w:rsid w:val="001648D9"/>
    <w:rsid w:val="00166162"/>
    <w:rsid w:val="001673BE"/>
    <w:rsid w:val="00170717"/>
    <w:rsid w:val="00170EB2"/>
    <w:rsid w:val="0017183A"/>
    <w:rsid w:val="00172426"/>
    <w:rsid w:val="00175023"/>
    <w:rsid w:val="001754DA"/>
    <w:rsid w:val="0017564C"/>
    <w:rsid w:val="00177F7F"/>
    <w:rsid w:val="0018063A"/>
    <w:rsid w:val="001823E5"/>
    <w:rsid w:val="0018363E"/>
    <w:rsid w:val="001841D8"/>
    <w:rsid w:val="0018583F"/>
    <w:rsid w:val="00186D79"/>
    <w:rsid w:val="001875F0"/>
    <w:rsid w:val="00187633"/>
    <w:rsid w:val="00187CD7"/>
    <w:rsid w:val="00190411"/>
    <w:rsid w:val="001947BD"/>
    <w:rsid w:val="00194EC5"/>
    <w:rsid w:val="0019630E"/>
    <w:rsid w:val="00196528"/>
    <w:rsid w:val="0019697E"/>
    <w:rsid w:val="00196A0A"/>
    <w:rsid w:val="001A015F"/>
    <w:rsid w:val="001A0E14"/>
    <w:rsid w:val="001A1362"/>
    <w:rsid w:val="001A1489"/>
    <w:rsid w:val="001A24AD"/>
    <w:rsid w:val="001A2B6B"/>
    <w:rsid w:val="001A2E7F"/>
    <w:rsid w:val="001A4FEC"/>
    <w:rsid w:val="001A54A1"/>
    <w:rsid w:val="001A54F1"/>
    <w:rsid w:val="001A7CC2"/>
    <w:rsid w:val="001B0093"/>
    <w:rsid w:val="001B0ABB"/>
    <w:rsid w:val="001B0E2F"/>
    <w:rsid w:val="001B1D82"/>
    <w:rsid w:val="001B2B4A"/>
    <w:rsid w:val="001B3B5A"/>
    <w:rsid w:val="001B49B9"/>
    <w:rsid w:val="001B52E8"/>
    <w:rsid w:val="001B74A4"/>
    <w:rsid w:val="001B75E4"/>
    <w:rsid w:val="001B7898"/>
    <w:rsid w:val="001C0FEC"/>
    <w:rsid w:val="001C430A"/>
    <w:rsid w:val="001C4429"/>
    <w:rsid w:val="001C6E04"/>
    <w:rsid w:val="001C72D6"/>
    <w:rsid w:val="001D0051"/>
    <w:rsid w:val="001D0403"/>
    <w:rsid w:val="001D0721"/>
    <w:rsid w:val="001D1828"/>
    <w:rsid w:val="001D1933"/>
    <w:rsid w:val="001D2D70"/>
    <w:rsid w:val="001D506F"/>
    <w:rsid w:val="001D56DD"/>
    <w:rsid w:val="001D57FB"/>
    <w:rsid w:val="001D6C2F"/>
    <w:rsid w:val="001E1EBF"/>
    <w:rsid w:val="001E350A"/>
    <w:rsid w:val="001E65F9"/>
    <w:rsid w:val="001E71C0"/>
    <w:rsid w:val="001F06FD"/>
    <w:rsid w:val="001F07FD"/>
    <w:rsid w:val="001F0F75"/>
    <w:rsid w:val="001F174D"/>
    <w:rsid w:val="001F2F50"/>
    <w:rsid w:val="001F3CD8"/>
    <w:rsid w:val="001F503E"/>
    <w:rsid w:val="001F5A3A"/>
    <w:rsid w:val="001F6725"/>
    <w:rsid w:val="00201BAE"/>
    <w:rsid w:val="002023E1"/>
    <w:rsid w:val="002024FB"/>
    <w:rsid w:val="00202EF8"/>
    <w:rsid w:val="00203359"/>
    <w:rsid w:val="00203C71"/>
    <w:rsid w:val="00205639"/>
    <w:rsid w:val="00205A29"/>
    <w:rsid w:val="00205F52"/>
    <w:rsid w:val="00206771"/>
    <w:rsid w:val="002100F5"/>
    <w:rsid w:val="00211280"/>
    <w:rsid w:val="00212E1E"/>
    <w:rsid w:val="00213035"/>
    <w:rsid w:val="00214336"/>
    <w:rsid w:val="002150D2"/>
    <w:rsid w:val="0021694E"/>
    <w:rsid w:val="0021733B"/>
    <w:rsid w:val="002206F1"/>
    <w:rsid w:val="00221E28"/>
    <w:rsid w:val="00223407"/>
    <w:rsid w:val="0022453E"/>
    <w:rsid w:val="00224DAE"/>
    <w:rsid w:val="00225766"/>
    <w:rsid w:val="00226BE4"/>
    <w:rsid w:val="00227229"/>
    <w:rsid w:val="00227C63"/>
    <w:rsid w:val="00227DA3"/>
    <w:rsid w:val="0023108A"/>
    <w:rsid w:val="002328F8"/>
    <w:rsid w:val="00233092"/>
    <w:rsid w:val="00235935"/>
    <w:rsid w:val="0023688A"/>
    <w:rsid w:val="00236D09"/>
    <w:rsid w:val="00237A97"/>
    <w:rsid w:val="00237C0F"/>
    <w:rsid w:val="0024054E"/>
    <w:rsid w:val="00240906"/>
    <w:rsid w:val="00240B29"/>
    <w:rsid w:val="0024214B"/>
    <w:rsid w:val="002449F5"/>
    <w:rsid w:val="00245776"/>
    <w:rsid w:val="0024588E"/>
    <w:rsid w:val="002501A9"/>
    <w:rsid w:val="0025087B"/>
    <w:rsid w:val="00251CB3"/>
    <w:rsid w:val="00251DBA"/>
    <w:rsid w:val="002528C9"/>
    <w:rsid w:val="002537DF"/>
    <w:rsid w:val="00256BCB"/>
    <w:rsid w:val="00257AC7"/>
    <w:rsid w:val="002605FA"/>
    <w:rsid w:val="0026130A"/>
    <w:rsid w:val="00261B54"/>
    <w:rsid w:val="00261EA6"/>
    <w:rsid w:val="00264B97"/>
    <w:rsid w:val="002657B2"/>
    <w:rsid w:val="002674DD"/>
    <w:rsid w:val="00267AAE"/>
    <w:rsid w:val="00271A49"/>
    <w:rsid w:val="00271CF3"/>
    <w:rsid w:val="00273D24"/>
    <w:rsid w:val="00274D07"/>
    <w:rsid w:val="002770A0"/>
    <w:rsid w:val="002778D8"/>
    <w:rsid w:val="00280BF9"/>
    <w:rsid w:val="002848C4"/>
    <w:rsid w:val="00284CAE"/>
    <w:rsid w:val="002856FF"/>
    <w:rsid w:val="00285CB8"/>
    <w:rsid w:val="002866BE"/>
    <w:rsid w:val="002905F1"/>
    <w:rsid w:val="0029099A"/>
    <w:rsid w:val="00290D3D"/>
    <w:rsid w:val="002913F2"/>
    <w:rsid w:val="002939A5"/>
    <w:rsid w:val="00295116"/>
    <w:rsid w:val="00295227"/>
    <w:rsid w:val="00295525"/>
    <w:rsid w:val="00296F9B"/>
    <w:rsid w:val="002A08CC"/>
    <w:rsid w:val="002A0D02"/>
    <w:rsid w:val="002A2C5C"/>
    <w:rsid w:val="002A3329"/>
    <w:rsid w:val="002A3BC0"/>
    <w:rsid w:val="002A3F66"/>
    <w:rsid w:val="002A6D02"/>
    <w:rsid w:val="002A7455"/>
    <w:rsid w:val="002A773A"/>
    <w:rsid w:val="002B27AF"/>
    <w:rsid w:val="002B5433"/>
    <w:rsid w:val="002B5D3D"/>
    <w:rsid w:val="002B7EEC"/>
    <w:rsid w:val="002C0BBF"/>
    <w:rsid w:val="002C1F52"/>
    <w:rsid w:val="002C1FAF"/>
    <w:rsid w:val="002C3A4C"/>
    <w:rsid w:val="002C3C9C"/>
    <w:rsid w:val="002C5F0E"/>
    <w:rsid w:val="002C69E3"/>
    <w:rsid w:val="002C7EC6"/>
    <w:rsid w:val="002D012B"/>
    <w:rsid w:val="002D0175"/>
    <w:rsid w:val="002D02AE"/>
    <w:rsid w:val="002D0AB9"/>
    <w:rsid w:val="002D2038"/>
    <w:rsid w:val="002D241E"/>
    <w:rsid w:val="002D28FD"/>
    <w:rsid w:val="002D2B0D"/>
    <w:rsid w:val="002D2DDF"/>
    <w:rsid w:val="002D3722"/>
    <w:rsid w:val="002D38C5"/>
    <w:rsid w:val="002D3B1A"/>
    <w:rsid w:val="002D5F70"/>
    <w:rsid w:val="002D6025"/>
    <w:rsid w:val="002E15E3"/>
    <w:rsid w:val="002E1787"/>
    <w:rsid w:val="002E4B91"/>
    <w:rsid w:val="002E55BE"/>
    <w:rsid w:val="002E5B31"/>
    <w:rsid w:val="002E6128"/>
    <w:rsid w:val="002F12B4"/>
    <w:rsid w:val="002F1F2D"/>
    <w:rsid w:val="002F22C8"/>
    <w:rsid w:val="002F32B8"/>
    <w:rsid w:val="002F4580"/>
    <w:rsid w:val="002F52FE"/>
    <w:rsid w:val="002F5B06"/>
    <w:rsid w:val="00300DB6"/>
    <w:rsid w:val="00301596"/>
    <w:rsid w:val="00301DFF"/>
    <w:rsid w:val="00312008"/>
    <w:rsid w:val="00315CDC"/>
    <w:rsid w:val="00320191"/>
    <w:rsid w:val="00320D2F"/>
    <w:rsid w:val="003212EC"/>
    <w:rsid w:val="003246D4"/>
    <w:rsid w:val="0032541C"/>
    <w:rsid w:val="003271BF"/>
    <w:rsid w:val="003278A0"/>
    <w:rsid w:val="00327BE0"/>
    <w:rsid w:val="00330368"/>
    <w:rsid w:val="0033075F"/>
    <w:rsid w:val="0033256F"/>
    <w:rsid w:val="00332946"/>
    <w:rsid w:val="0033344B"/>
    <w:rsid w:val="0033425C"/>
    <w:rsid w:val="00334581"/>
    <w:rsid w:val="00334B3B"/>
    <w:rsid w:val="003351C2"/>
    <w:rsid w:val="0033622C"/>
    <w:rsid w:val="0033688C"/>
    <w:rsid w:val="00337586"/>
    <w:rsid w:val="003402DF"/>
    <w:rsid w:val="003417D0"/>
    <w:rsid w:val="003429CC"/>
    <w:rsid w:val="00342CBD"/>
    <w:rsid w:val="00342D06"/>
    <w:rsid w:val="003431EB"/>
    <w:rsid w:val="00343643"/>
    <w:rsid w:val="00344E17"/>
    <w:rsid w:val="00350E6C"/>
    <w:rsid w:val="00353092"/>
    <w:rsid w:val="003536D8"/>
    <w:rsid w:val="003538BA"/>
    <w:rsid w:val="003558FD"/>
    <w:rsid w:val="00355EB4"/>
    <w:rsid w:val="00356783"/>
    <w:rsid w:val="00357706"/>
    <w:rsid w:val="00357727"/>
    <w:rsid w:val="00362A29"/>
    <w:rsid w:val="00363E7D"/>
    <w:rsid w:val="003642F0"/>
    <w:rsid w:val="0036760F"/>
    <w:rsid w:val="00371145"/>
    <w:rsid w:val="00371699"/>
    <w:rsid w:val="0037213F"/>
    <w:rsid w:val="00372D2E"/>
    <w:rsid w:val="0037379B"/>
    <w:rsid w:val="00374D31"/>
    <w:rsid w:val="003752E1"/>
    <w:rsid w:val="00375971"/>
    <w:rsid w:val="00375A7F"/>
    <w:rsid w:val="003761D8"/>
    <w:rsid w:val="00377128"/>
    <w:rsid w:val="003771BB"/>
    <w:rsid w:val="00380CD8"/>
    <w:rsid w:val="00380DD5"/>
    <w:rsid w:val="003818D2"/>
    <w:rsid w:val="00381973"/>
    <w:rsid w:val="00381CDC"/>
    <w:rsid w:val="00381DDD"/>
    <w:rsid w:val="0038229B"/>
    <w:rsid w:val="00382B2C"/>
    <w:rsid w:val="00383CB8"/>
    <w:rsid w:val="00384AFC"/>
    <w:rsid w:val="003858CC"/>
    <w:rsid w:val="00390169"/>
    <w:rsid w:val="003901CD"/>
    <w:rsid w:val="0039054A"/>
    <w:rsid w:val="00390F26"/>
    <w:rsid w:val="00391391"/>
    <w:rsid w:val="00392B80"/>
    <w:rsid w:val="00393EA0"/>
    <w:rsid w:val="00393F3E"/>
    <w:rsid w:val="0039501A"/>
    <w:rsid w:val="00396D2A"/>
    <w:rsid w:val="00396E44"/>
    <w:rsid w:val="003A0F0C"/>
    <w:rsid w:val="003A13F8"/>
    <w:rsid w:val="003A5FBB"/>
    <w:rsid w:val="003B0D8D"/>
    <w:rsid w:val="003B1131"/>
    <w:rsid w:val="003B1A7D"/>
    <w:rsid w:val="003B1C03"/>
    <w:rsid w:val="003B1D7A"/>
    <w:rsid w:val="003B3DCF"/>
    <w:rsid w:val="003B5E3A"/>
    <w:rsid w:val="003B663D"/>
    <w:rsid w:val="003C0199"/>
    <w:rsid w:val="003C16D4"/>
    <w:rsid w:val="003C18FB"/>
    <w:rsid w:val="003C1A53"/>
    <w:rsid w:val="003C1BF8"/>
    <w:rsid w:val="003C538A"/>
    <w:rsid w:val="003C5B01"/>
    <w:rsid w:val="003C6138"/>
    <w:rsid w:val="003D0A3A"/>
    <w:rsid w:val="003D0F3E"/>
    <w:rsid w:val="003D12DA"/>
    <w:rsid w:val="003D14CE"/>
    <w:rsid w:val="003D1824"/>
    <w:rsid w:val="003D2616"/>
    <w:rsid w:val="003D3077"/>
    <w:rsid w:val="003D5F9D"/>
    <w:rsid w:val="003D7273"/>
    <w:rsid w:val="003E0B4C"/>
    <w:rsid w:val="003E11C1"/>
    <w:rsid w:val="003E3B4E"/>
    <w:rsid w:val="003E4441"/>
    <w:rsid w:val="003E45FD"/>
    <w:rsid w:val="003E4A78"/>
    <w:rsid w:val="003E5A16"/>
    <w:rsid w:val="003E75B6"/>
    <w:rsid w:val="003E7ADD"/>
    <w:rsid w:val="003F06CA"/>
    <w:rsid w:val="003F10FC"/>
    <w:rsid w:val="003F1B3B"/>
    <w:rsid w:val="003F2444"/>
    <w:rsid w:val="003F4273"/>
    <w:rsid w:val="003F42B7"/>
    <w:rsid w:val="003F49E7"/>
    <w:rsid w:val="003F5583"/>
    <w:rsid w:val="003F597A"/>
    <w:rsid w:val="003F5992"/>
    <w:rsid w:val="003F659C"/>
    <w:rsid w:val="003F66E4"/>
    <w:rsid w:val="003F67D5"/>
    <w:rsid w:val="003F6ED5"/>
    <w:rsid w:val="003F764C"/>
    <w:rsid w:val="004003F7"/>
    <w:rsid w:val="00402CD8"/>
    <w:rsid w:val="00405B5D"/>
    <w:rsid w:val="00405E67"/>
    <w:rsid w:val="00405FBA"/>
    <w:rsid w:val="00406D1A"/>
    <w:rsid w:val="00407B3F"/>
    <w:rsid w:val="00407FCE"/>
    <w:rsid w:val="004102CE"/>
    <w:rsid w:val="00411975"/>
    <w:rsid w:val="00411CB7"/>
    <w:rsid w:val="00412DBA"/>
    <w:rsid w:val="00414CB3"/>
    <w:rsid w:val="0041771D"/>
    <w:rsid w:val="004207C2"/>
    <w:rsid w:val="004222B0"/>
    <w:rsid w:val="00422964"/>
    <w:rsid w:val="00423141"/>
    <w:rsid w:val="00423266"/>
    <w:rsid w:val="00423299"/>
    <w:rsid w:val="004240FF"/>
    <w:rsid w:val="0042779E"/>
    <w:rsid w:val="00427DFB"/>
    <w:rsid w:val="00431180"/>
    <w:rsid w:val="00431A0C"/>
    <w:rsid w:val="00433378"/>
    <w:rsid w:val="00434B59"/>
    <w:rsid w:val="00434F64"/>
    <w:rsid w:val="00435528"/>
    <w:rsid w:val="00435FBD"/>
    <w:rsid w:val="00436516"/>
    <w:rsid w:val="004412B7"/>
    <w:rsid w:val="00441F3D"/>
    <w:rsid w:val="004423C0"/>
    <w:rsid w:val="00444C04"/>
    <w:rsid w:val="00444CB8"/>
    <w:rsid w:val="004455B6"/>
    <w:rsid w:val="0044636A"/>
    <w:rsid w:val="0044720F"/>
    <w:rsid w:val="00450187"/>
    <w:rsid w:val="00450FE7"/>
    <w:rsid w:val="00451BFF"/>
    <w:rsid w:val="00453259"/>
    <w:rsid w:val="00453E08"/>
    <w:rsid w:val="0045433A"/>
    <w:rsid w:val="00454505"/>
    <w:rsid w:val="00460865"/>
    <w:rsid w:val="004616CE"/>
    <w:rsid w:val="0046370F"/>
    <w:rsid w:val="0046626C"/>
    <w:rsid w:val="00471574"/>
    <w:rsid w:val="004732D3"/>
    <w:rsid w:val="00473B57"/>
    <w:rsid w:val="00476208"/>
    <w:rsid w:val="004766B5"/>
    <w:rsid w:val="004779D4"/>
    <w:rsid w:val="00481497"/>
    <w:rsid w:val="0048177F"/>
    <w:rsid w:val="00481DC3"/>
    <w:rsid w:val="00482B62"/>
    <w:rsid w:val="0048366C"/>
    <w:rsid w:val="004836CB"/>
    <w:rsid w:val="004837DA"/>
    <w:rsid w:val="00483D7A"/>
    <w:rsid w:val="00484DE0"/>
    <w:rsid w:val="00485402"/>
    <w:rsid w:val="00485942"/>
    <w:rsid w:val="00485EAC"/>
    <w:rsid w:val="00486D93"/>
    <w:rsid w:val="00490657"/>
    <w:rsid w:val="00491EE6"/>
    <w:rsid w:val="004979FE"/>
    <w:rsid w:val="00497DE7"/>
    <w:rsid w:val="00497F3C"/>
    <w:rsid w:val="004A0147"/>
    <w:rsid w:val="004A1389"/>
    <w:rsid w:val="004A18A2"/>
    <w:rsid w:val="004A20DF"/>
    <w:rsid w:val="004A270F"/>
    <w:rsid w:val="004A2F09"/>
    <w:rsid w:val="004A4919"/>
    <w:rsid w:val="004A51E4"/>
    <w:rsid w:val="004A5EE1"/>
    <w:rsid w:val="004A60E0"/>
    <w:rsid w:val="004A6486"/>
    <w:rsid w:val="004A6AD6"/>
    <w:rsid w:val="004A6D03"/>
    <w:rsid w:val="004A73E5"/>
    <w:rsid w:val="004A77A1"/>
    <w:rsid w:val="004B2869"/>
    <w:rsid w:val="004B39A9"/>
    <w:rsid w:val="004B3E2B"/>
    <w:rsid w:val="004B4554"/>
    <w:rsid w:val="004B628E"/>
    <w:rsid w:val="004B6E81"/>
    <w:rsid w:val="004B7E3E"/>
    <w:rsid w:val="004C038D"/>
    <w:rsid w:val="004C0A78"/>
    <w:rsid w:val="004C0F2A"/>
    <w:rsid w:val="004C146A"/>
    <w:rsid w:val="004C3C03"/>
    <w:rsid w:val="004C44C8"/>
    <w:rsid w:val="004C4622"/>
    <w:rsid w:val="004C4FBB"/>
    <w:rsid w:val="004D0655"/>
    <w:rsid w:val="004D0ED5"/>
    <w:rsid w:val="004D1203"/>
    <w:rsid w:val="004D181F"/>
    <w:rsid w:val="004D3775"/>
    <w:rsid w:val="004D5130"/>
    <w:rsid w:val="004D5634"/>
    <w:rsid w:val="004D5B2D"/>
    <w:rsid w:val="004D6E3D"/>
    <w:rsid w:val="004D742A"/>
    <w:rsid w:val="004E5970"/>
    <w:rsid w:val="004E6849"/>
    <w:rsid w:val="004E6ABD"/>
    <w:rsid w:val="004E7033"/>
    <w:rsid w:val="004F09D7"/>
    <w:rsid w:val="004F3604"/>
    <w:rsid w:val="004F3C40"/>
    <w:rsid w:val="004F3E25"/>
    <w:rsid w:val="004F3FD3"/>
    <w:rsid w:val="004F4587"/>
    <w:rsid w:val="004F6D3E"/>
    <w:rsid w:val="004F7CF2"/>
    <w:rsid w:val="00501EF4"/>
    <w:rsid w:val="00502076"/>
    <w:rsid w:val="00502269"/>
    <w:rsid w:val="00503562"/>
    <w:rsid w:val="00505001"/>
    <w:rsid w:val="005060AE"/>
    <w:rsid w:val="005066CF"/>
    <w:rsid w:val="00511627"/>
    <w:rsid w:val="0051388C"/>
    <w:rsid w:val="005138FB"/>
    <w:rsid w:val="00513CBE"/>
    <w:rsid w:val="00514621"/>
    <w:rsid w:val="00514AFA"/>
    <w:rsid w:val="00515DAA"/>
    <w:rsid w:val="00516573"/>
    <w:rsid w:val="005165CF"/>
    <w:rsid w:val="00516635"/>
    <w:rsid w:val="00520129"/>
    <w:rsid w:val="00523482"/>
    <w:rsid w:val="005240FE"/>
    <w:rsid w:val="00525DC0"/>
    <w:rsid w:val="00527B99"/>
    <w:rsid w:val="00530766"/>
    <w:rsid w:val="00531318"/>
    <w:rsid w:val="00531B77"/>
    <w:rsid w:val="005325E7"/>
    <w:rsid w:val="00533465"/>
    <w:rsid w:val="005360D6"/>
    <w:rsid w:val="005374D5"/>
    <w:rsid w:val="005425DC"/>
    <w:rsid w:val="00544F83"/>
    <w:rsid w:val="00545074"/>
    <w:rsid w:val="00546730"/>
    <w:rsid w:val="0054695B"/>
    <w:rsid w:val="005470FB"/>
    <w:rsid w:val="00550300"/>
    <w:rsid w:val="00550735"/>
    <w:rsid w:val="00553D0F"/>
    <w:rsid w:val="00554332"/>
    <w:rsid w:val="0056036C"/>
    <w:rsid w:val="00560FB7"/>
    <w:rsid w:val="00561F33"/>
    <w:rsid w:val="005648C7"/>
    <w:rsid w:val="005648D5"/>
    <w:rsid w:val="00564AFC"/>
    <w:rsid w:val="00565415"/>
    <w:rsid w:val="00565E7D"/>
    <w:rsid w:val="00566130"/>
    <w:rsid w:val="00567CAB"/>
    <w:rsid w:val="0057145F"/>
    <w:rsid w:val="005719DF"/>
    <w:rsid w:val="0057275B"/>
    <w:rsid w:val="00572AEE"/>
    <w:rsid w:val="005732AF"/>
    <w:rsid w:val="005736DC"/>
    <w:rsid w:val="00573BA7"/>
    <w:rsid w:val="005745CA"/>
    <w:rsid w:val="00575BF9"/>
    <w:rsid w:val="0057712F"/>
    <w:rsid w:val="00577249"/>
    <w:rsid w:val="00580994"/>
    <w:rsid w:val="00580F3B"/>
    <w:rsid w:val="00580FE5"/>
    <w:rsid w:val="0058153E"/>
    <w:rsid w:val="00585D47"/>
    <w:rsid w:val="005861CF"/>
    <w:rsid w:val="00590CE1"/>
    <w:rsid w:val="005919F1"/>
    <w:rsid w:val="00592100"/>
    <w:rsid w:val="005923E8"/>
    <w:rsid w:val="00592567"/>
    <w:rsid w:val="00593428"/>
    <w:rsid w:val="00594467"/>
    <w:rsid w:val="00595701"/>
    <w:rsid w:val="00596BF9"/>
    <w:rsid w:val="00597182"/>
    <w:rsid w:val="005A2257"/>
    <w:rsid w:val="005A25F1"/>
    <w:rsid w:val="005A2E0C"/>
    <w:rsid w:val="005A406C"/>
    <w:rsid w:val="005A43B0"/>
    <w:rsid w:val="005A4B99"/>
    <w:rsid w:val="005A542C"/>
    <w:rsid w:val="005A5F4B"/>
    <w:rsid w:val="005A6837"/>
    <w:rsid w:val="005B11FA"/>
    <w:rsid w:val="005B13C3"/>
    <w:rsid w:val="005B1559"/>
    <w:rsid w:val="005B23AA"/>
    <w:rsid w:val="005B433B"/>
    <w:rsid w:val="005B5E48"/>
    <w:rsid w:val="005B6331"/>
    <w:rsid w:val="005B6658"/>
    <w:rsid w:val="005B733D"/>
    <w:rsid w:val="005C027E"/>
    <w:rsid w:val="005C072F"/>
    <w:rsid w:val="005C090C"/>
    <w:rsid w:val="005C0B20"/>
    <w:rsid w:val="005C64EC"/>
    <w:rsid w:val="005C660B"/>
    <w:rsid w:val="005C7329"/>
    <w:rsid w:val="005D04E5"/>
    <w:rsid w:val="005D1370"/>
    <w:rsid w:val="005D2ACA"/>
    <w:rsid w:val="005D31D5"/>
    <w:rsid w:val="005D4FA6"/>
    <w:rsid w:val="005D7C5D"/>
    <w:rsid w:val="005E0A85"/>
    <w:rsid w:val="005E1CDD"/>
    <w:rsid w:val="005E2A94"/>
    <w:rsid w:val="005E662D"/>
    <w:rsid w:val="005F03ED"/>
    <w:rsid w:val="005F1565"/>
    <w:rsid w:val="005F35A5"/>
    <w:rsid w:val="005F4F66"/>
    <w:rsid w:val="005F5277"/>
    <w:rsid w:val="005F5C3F"/>
    <w:rsid w:val="005F6D4E"/>
    <w:rsid w:val="005F7DDF"/>
    <w:rsid w:val="005F7E1D"/>
    <w:rsid w:val="00600309"/>
    <w:rsid w:val="00604722"/>
    <w:rsid w:val="006050C8"/>
    <w:rsid w:val="00606173"/>
    <w:rsid w:val="0060648E"/>
    <w:rsid w:val="006064B6"/>
    <w:rsid w:val="006065B9"/>
    <w:rsid w:val="00606B7A"/>
    <w:rsid w:val="00606F3F"/>
    <w:rsid w:val="00610710"/>
    <w:rsid w:val="00610976"/>
    <w:rsid w:val="00610C30"/>
    <w:rsid w:val="006112F2"/>
    <w:rsid w:val="0061131A"/>
    <w:rsid w:val="0061151A"/>
    <w:rsid w:val="0061283F"/>
    <w:rsid w:val="006128C5"/>
    <w:rsid w:val="0061377F"/>
    <w:rsid w:val="006138F2"/>
    <w:rsid w:val="006139C7"/>
    <w:rsid w:val="0061555A"/>
    <w:rsid w:val="00616468"/>
    <w:rsid w:val="006167A4"/>
    <w:rsid w:val="0061698E"/>
    <w:rsid w:val="0061786E"/>
    <w:rsid w:val="00617A6E"/>
    <w:rsid w:val="0062225C"/>
    <w:rsid w:val="006233F3"/>
    <w:rsid w:val="006242ED"/>
    <w:rsid w:val="0062501F"/>
    <w:rsid w:val="00625476"/>
    <w:rsid w:val="006269FD"/>
    <w:rsid w:val="00630238"/>
    <w:rsid w:val="00630B2D"/>
    <w:rsid w:val="00633150"/>
    <w:rsid w:val="00633790"/>
    <w:rsid w:val="00633B73"/>
    <w:rsid w:val="00634ECD"/>
    <w:rsid w:val="00636B9C"/>
    <w:rsid w:val="00637EDA"/>
    <w:rsid w:val="00640181"/>
    <w:rsid w:val="006405F7"/>
    <w:rsid w:val="00640A86"/>
    <w:rsid w:val="0064130B"/>
    <w:rsid w:val="00641599"/>
    <w:rsid w:val="0064288C"/>
    <w:rsid w:val="00642C0F"/>
    <w:rsid w:val="00643B01"/>
    <w:rsid w:val="006443E4"/>
    <w:rsid w:val="006449AF"/>
    <w:rsid w:val="006453E1"/>
    <w:rsid w:val="0065001B"/>
    <w:rsid w:val="006502C1"/>
    <w:rsid w:val="00650644"/>
    <w:rsid w:val="00654900"/>
    <w:rsid w:val="00654B4B"/>
    <w:rsid w:val="00655753"/>
    <w:rsid w:val="00656B37"/>
    <w:rsid w:val="0065789D"/>
    <w:rsid w:val="006600F1"/>
    <w:rsid w:val="006628BC"/>
    <w:rsid w:val="00666158"/>
    <w:rsid w:val="00667FD2"/>
    <w:rsid w:val="006712A8"/>
    <w:rsid w:val="00672E21"/>
    <w:rsid w:val="006741A0"/>
    <w:rsid w:val="006741CD"/>
    <w:rsid w:val="00674C13"/>
    <w:rsid w:val="00675715"/>
    <w:rsid w:val="006772A0"/>
    <w:rsid w:val="006772EA"/>
    <w:rsid w:val="00677F1C"/>
    <w:rsid w:val="0068090F"/>
    <w:rsid w:val="00681A93"/>
    <w:rsid w:val="006833F7"/>
    <w:rsid w:val="0068363B"/>
    <w:rsid w:val="00683C01"/>
    <w:rsid w:val="00683C16"/>
    <w:rsid w:val="00684B9E"/>
    <w:rsid w:val="006863FF"/>
    <w:rsid w:val="00686655"/>
    <w:rsid w:val="0068759E"/>
    <w:rsid w:val="0069071D"/>
    <w:rsid w:val="00690FA9"/>
    <w:rsid w:val="00691740"/>
    <w:rsid w:val="006917FB"/>
    <w:rsid w:val="00693674"/>
    <w:rsid w:val="00694BA7"/>
    <w:rsid w:val="00695A01"/>
    <w:rsid w:val="00695EA4"/>
    <w:rsid w:val="00696ADD"/>
    <w:rsid w:val="00696B6B"/>
    <w:rsid w:val="006979E3"/>
    <w:rsid w:val="00697D36"/>
    <w:rsid w:val="006A152F"/>
    <w:rsid w:val="006A2636"/>
    <w:rsid w:val="006A4CB5"/>
    <w:rsid w:val="006A5EDA"/>
    <w:rsid w:val="006B15EC"/>
    <w:rsid w:val="006B201E"/>
    <w:rsid w:val="006B3A38"/>
    <w:rsid w:val="006C0322"/>
    <w:rsid w:val="006C3754"/>
    <w:rsid w:val="006C5D5F"/>
    <w:rsid w:val="006D01F3"/>
    <w:rsid w:val="006D1027"/>
    <w:rsid w:val="006D3963"/>
    <w:rsid w:val="006D5B8B"/>
    <w:rsid w:val="006D6406"/>
    <w:rsid w:val="006D7C3A"/>
    <w:rsid w:val="006E6ECE"/>
    <w:rsid w:val="006E7205"/>
    <w:rsid w:val="006E7BCD"/>
    <w:rsid w:val="006F0997"/>
    <w:rsid w:val="006F0A43"/>
    <w:rsid w:val="006F3EFF"/>
    <w:rsid w:val="006F488F"/>
    <w:rsid w:val="006F4B7A"/>
    <w:rsid w:val="006F5C06"/>
    <w:rsid w:val="00702138"/>
    <w:rsid w:val="00702566"/>
    <w:rsid w:val="007026E9"/>
    <w:rsid w:val="007036DB"/>
    <w:rsid w:val="00703818"/>
    <w:rsid w:val="00703A11"/>
    <w:rsid w:val="00707CEE"/>
    <w:rsid w:val="00707D43"/>
    <w:rsid w:val="00710A50"/>
    <w:rsid w:val="00710DA3"/>
    <w:rsid w:val="00712F2E"/>
    <w:rsid w:val="00713251"/>
    <w:rsid w:val="0071544B"/>
    <w:rsid w:val="00715CAF"/>
    <w:rsid w:val="0072262B"/>
    <w:rsid w:val="007237A1"/>
    <w:rsid w:val="00723AD9"/>
    <w:rsid w:val="00724437"/>
    <w:rsid w:val="007251EC"/>
    <w:rsid w:val="00725CC5"/>
    <w:rsid w:val="007260B9"/>
    <w:rsid w:val="0073419D"/>
    <w:rsid w:val="00737522"/>
    <w:rsid w:val="007404E6"/>
    <w:rsid w:val="007443AB"/>
    <w:rsid w:val="0074486C"/>
    <w:rsid w:val="00744C70"/>
    <w:rsid w:val="00746EA3"/>
    <w:rsid w:val="00750B93"/>
    <w:rsid w:val="00750F05"/>
    <w:rsid w:val="00751198"/>
    <w:rsid w:val="0075164C"/>
    <w:rsid w:val="00752D85"/>
    <w:rsid w:val="00752EC3"/>
    <w:rsid w:val="007538CA"/>
    <w:rsid w:val="00753F9F"/>
    <w:rsid w:val="00754B3E"/>
    <w:rsid w:val="00755330"/>
    <w:rsid w:val="00756166"/>
    <w:rsid w:val="0075717A"/>
    <w:rsid w:val="0075718D"/>
    <w:rsid w:val="00760313"/>
    <w:rsid w:val="00762F91"/>
    <w:rsid w:val="0076351B"/>
    <w:rsid w:val="00766550"/>
    <w:rsid w:val="00766A50"/>
    <w:rsid w:val="00771DEC"/>
    <w:rsid w:val="007760AB"/>
    <w:rsid w:val="00776BC1"/>
    <w:rsid w:val="00777610"/>
    <w:rsid w:val="007810DA"/>
    <w:rsid w:val="007812CE"/>
    <w:rsid w:val="00782034"/>
    <w:rsid w:val="00782EB6"/>
    <w:rsid w:val="00783361"/>
    <w:rsid w:val="007839D1"/>
    <w:rsid w:val="00783AB3"/>
    <w:rsid w:val="007853A4"/>
    <w:rsid w:val="00786836"/>
    <w:rsid w:val="007900DB"/>
    <w:rsid w:val="00791CD4"/>
    <w:rsid w:val="007942DC"/>
    <w:rsid w:val="00794528"/>
    <w:rsid w:val="00794747"/>
    <w:rsid w:val="00794830"/>
    <w:rsid w:val="00794C14"/>
    <w:rsid w:val="007975DE"/>
    <w:rsid w:val="007976D1"/>
    <w:rsid w:val="00797763"/>
    <w:rsid w:val="007A0CFC"/>
    <w:rsid w:val="007A4130"/>
    <w:rsid w:val="007A4138"/>
    <w:rsid w:val="007A41D4"/>
    <w:rsid w:val="007A4785"/>
    <w:rsid w:val="007A4DBC"/>
    <w:rsid w:val="007A54B3"/>
    <w:rsid w:val="007A5558"/>
    <w:rsid w:val="007A63BF"/>
    <w:rsid w:val="007B1DA2"/>
    <w:rsid w:val="007B32BA"/>
    <w:rsid w:val="007B35FF"/>
    <w:rsid w:val="007B39E4"/>
    <w:rsid w:val="007B3A5E"/>
    <w:rsid w:val="007B4C54"/>
    <w:rsid w:val="007B4D23"/>
    <w:rsid w:val="007B6664"/>
    <w:rsid w:val="007B7163"/>
    <w:rsid w:val="007B71AC"/>
    <w:rsid w:val="007C1BF6"/>
    <w:rsid w:val="007C209F"/>
    <w:rsid w:val="007C2A7A"/>
    <w:rsid w:val="007C6BCE"/>
    <w:rsid w:val="007C72D2"/>
    <w:rsid w:val="007D06C5"/>
    <w:rsid w:val="007D0D8E"/>
    <w:rsid w:val="007D10C4"/>
    <w:rsid w:val="007D2D43"/>
    <w:rsid w:val="007D398B"/>
    <w:rsid w:val="007D3DE1"/>
    <w:rsid w:val="007D5544"/>
    <w:rsid w:val="007D5D2E"/>
    <w:rsid w:val="007D7040"/>
    <w:rsid w:val="007E0461"/>
    <w:rsid w:val="007E1557"/>
    <w:rsid w:val="007E171E"/>
    <w:rsid w:val="007E287D"/>
    <w:rsid w:val="007E40C7"/>
    <w:rsid w:val="007E47BD"/>
    <w:rsid w:val="007E4B41"/>
    <w:rsid w:val="007E59EF"/>
    <w:rsid w:val="007F02A9"/>
    <w:rsid w:val="007F05C4"/>
    <w:rsid w:val="007F34D0"/>
    <w:rsid w:val="007F454D"/>
    <w:rsid w:val="007F51C7"/>
    <w:rsid w:val="007F54B9"/>
    <w:rsid w:val="007F6259"/>
    <w:rsid w:val="007F65DA"/>
    <w:rsid w:val="007F7137"/>
    <w:rsid w:val="00800DDC"/>
    <w:rsid w:val="00801E3B"/>
    <w:rsid w:val="00802BD5"/>
    <w:rsid w:val="00803852"/>
    <w:rsid w:val="00805CBA"/>
    <w:rsid w:val="0080751D"/>
    <w:rsid w:val="00807A71"/>
    <w:rsid w:val="00807F4B"/>
    <w:rsid w:val="00810968"/>
    <w:rsid w:val="00810A74"/>
    <w:rsid w:val="008112F2"/>
    <w:rsid w:val="0081131C"/>
    <w:rsid w:val="008113F3"/>
    <w:rsid w:val="008117BE"/>
    <w:rsid w:val="00813097"/>
    <w:rsid w:val="00814CE1"/>
    <w:rsid w:val="0081500F"/>
    <w:rsid w:val="008156D1"/>
    <w:rsid w:val="00816093"/>
    <w:rsid w:val="008161F6"/>
    <w:rsid w:val="008224C7"/>
    <w:rsid w:val="0082271C"/>
    <w:rsid w:val="0082393E"/>
    <w:rsid w:val="00823D78"/>
    <w:rsid w:val="00824244"/>
    <w:rsid w:val="00825271"/>
    <w:rsid w:val="00825901"/>
    <w:rsid w:val="00827FAD"/>
    <w:rsid w:val="008310FC"/>
    <w:rsid w:val="00831610"/>
    <w:rsid w:val="00832CE8"/>
    <w:rsid w:val="00832DDA"/>
    <w:rsid w:val="008330A7"/>
    <w:rsid w:val="00835B7C"/>
    <w:rsid w:val="00837132"/>
    <w:rsid w:val="00841543"/>
    <w:rsid w:val="00842B38"/>
    <w:rsid w:val="00843CA9"/>
    <w:rsid w:val="00846E1E"/>
    <w:rsid w:val="008504C8"/>
    <w:rsid w:val="00853439"/>
    <w:rsid w:val="00855043"/>
    <w:rsid w:val="00855775"/>
    <w:rsid w:val="008575ED"/>
    <w:rsid w:val="0085768B"/>
    <w:rsid w:val="00861BD5"/>
    <w:rsid w:val="00862464"/>
    <w:rsid w:val="008649A9"/>
    <w:rsid w:val="00865037"/>
    <w:rsid w:val="00866E42"/>
    <w:rsid w:val="008674D9"/>
    <w:rsid w:val="0087005D"/>
    <w:rsid w:val="00870214"/>
    <w:rsid w:val="0087031F"/>
    <w:rsid w:val="008715A3"/>
    <w:rsid w:val="00872952"/>
    <w:rsid w:val="00872B8C"/>
    <w:rsid w:val="00872C0F"/>
    <w:rsid w:val="00874ED7"/>
    <w:rsid w:val="00875252"/>
    <w:rsid w:val="008767C0"/>
    <w:rsid w:val="0087737A"/>
    <w:rsid w:val="00880A3A"/>
    <w:rsid w:val="00884001"/>
    <w:rsid w:val="00884CA5"/>
    <w:rsid w:val="0088553A"/>
    <w:rsid w:val="00887518"/>
    <w:rsid w:val="00887B78"/>
    <w:rsid w:val="008903C0"/>
    <w:rsid w:val="00890630"/>
    <w:rsid w:val="0089249A"/>
    <w:rsid w:val="00893079"/>
    <w:rsid w:val="008936AC"/>
    <w:rsid w:val="0089438B"/>
    <w:rsid w:val="008944B3"/>
    <w:rsid w:val="00894537"/>
    <w:rsid w:val="00897B47"/>
    <w:rsid w:val="008A0094"/>
    <w:rsid w:val="008A03F3"/>
    <w:rsid w:val="008A3FD8"/>
    <w:rsid w:val="008A510D"/>
    <w:rsid w:val="008A56A6"/>
    <w:rsid w:val="008A57F9"/>
    <w:rsid w:val="008A5A06"/>
    <w:rsid w:val="008A6D4A"/>
    <w:rsid w:val="008A742C"/>
    <w:rsid w:val="008A7F42"/>
    <w:rsid w:val="008B05C9"/>
    <w:rsid w:val="008B1887"/>
    <w:rsid w:val="008B472E"/>
    <w:rsid w:val="008B5B12"/>
    <w:rsid w:val="008B6136"/>
    <w:rsid w:val="008B6173"/>
    <w:rsid w:val="008B6184"/>
    <w:rsid w:val="008C31B5"/>
    <w:rsid w:val="008C36D4"/>
    <w:rsid w:val="008C3AC3"/>
    <w:rsid w:val="008C4350"/>
    <w:rsid w:val="008C47E1"/>
    <w:rsid w:val="008C5A29"/>
    <w:rsid w:val="008C5B79"/>
    <w:rsid w:val="008D283D"/>
    <w:rsid w:val="008D2D97"/>
    <w:rsid w:val="008D3232"/>
    <w:rsid w:val="008D70F2"/>
    <w:rsid w:val="008D71A9"/>
    <w:rsid w:val="008D76DC"/>
    <w:rsid w:val="008D7E43"/>
    <w:rsid w:val="008E1455"/>
    <w:rsid w:val="008E1C9E"/>
    <w:rsid w:val="008E2060"/>
    <w:rsid w:val="008E397C"/>
    <w:rsid w:val="008E3A2F"/>
    <w:rsid w:val="008E4244"/>
    <w:rsid w:val="008E551A"/>
    <w:rsid w:val="008E583C"/>
    <w:rsid w:val="008E59F1"/>
    <w:rsid w:val="008E5EB5"/>
    <w:rsid w:val="008E7749"/>
    <w:rsid w:val="008F0483"/>
    <w:rsid w:val="008F0800"/>
    <w:rsid w:val="008F2122"/>
    <w:rsid w:val="008F2295"/>
    <w:rsid w:val="008F34B1"/>
    <w:rsid w:val="008F3678"/>
    <w:rsid w:val="008F5971"/>
    <w:rsid w:val="008F6883"/>
    <w:rsid w:val="008F6DB7"/>
    <w:rsid w:val="008F757B"/>
    <w:rsid w:val="00900695"/>
    <w:rsid w:val="009047F2"/>
    <w:rsid w:val="009058B2"/>
    <w:rsid w:val="00906607"/>
    <w:rsid w:val="00906703"/>
    <w:rsid w:val="00910577"/>
    <w:rsid w:val="00910AB0"/>
    <w:rsid w:val="00910BE4"/>
    <w:rsid w:val="00911823"/>
    <w:rsid w:val="009142F2"/>
    <w:rsid w:val="00914321"/>
    <w:rsid w:val="009149B6"/>
    <w:rsid w:val="00915F51"/>
    <w:rsid w:val="009164DE"/>
    <w:rsid w:val="0092174E"/>
    <w:rsid w:val="0092179F"/>
    <w:rsid w:val="00922540"/>
    <w:rsid w:val="0092268D"/>
    <w:rsid w:val="0092273B"/>
    <w:rsid w:val="00922B8B"/>
    <w:rsid w:val="0092429B"/>
    <w:rsid w:val="00924D86"/>
    <w:rsid w:val="00925626"/>
    <w:rsid w:val="009261C3"/>
    <w:rsid w:val="009261C9"/>
    <w:rsid w:val="00930A77"/>
    <w:rsid w:val="00931E88"/>
    <w:rsid w:val="00932CC6"/>
    <w:rsid w:val="0093361A"/>
    <w:rsid w:val="009337F8"/>
    <w:rsid w:val="00934EF9"/>
    <w:rsid w:val="0093532C"/>
    <w:rsid w:val="00936042"/>
    <w:rsid w:val="00936044"/>
    <w:rsid w:val="00944936"/>
    <w:rsid w:val="00946711"/>
    <w:rsid w:val="00947BF1"/>
    <w:rsid w:val="00947FA2"/>
    <w:rsid w:val="00951BC6"/>
    <w:rsid w:val="0095231C"/>
    <w:rsid w:val="009539A7"/>
    <w:rsid w:val="00954E07"/>
    <w:rsid w:val="009550BF"/>
    <w:rsid w:val="00955623"/>
    <w:rsid w:val="00955C1E"/>
    <w:rsid w:val="009614E1"/>
    <w:rsid w:val="00961AAD"/>
    <w:rsid w:val="0096284C"/>
    <w:rsid w:val="00962CFD"/>
    <w:rsid w:val="009631E9"/>
    <w:rsid w:val="00964A18"/>
    <w:rsid w:val="0096740B"/>
    <w:rsid w:val="0097149D"/>
    <w:rsid w:val="009718E1"/>
    <w:rsid w:val="00971909"/>
    <w:rsid w:val="0097394B"/>
    <w:rsid w:val="00973CFC"/>
    <w:rsid w:val="00974340"/>
    <w:rsid w:val="00974BBC"/>
    <w:rsid w:val="0097562C"/>
    <w:rsid w:val="00977E44"/>
    <w:rsid w:val="009823D9"/>
    <w:rsid w:val="00982D8F"/>
    <w:rsid w:val="009837E5"/>
    <w:rsid w:val="00991767"/>
    <w:rsid w:val="00991D42"/>
    <w:rsid w:val="009944D2"/>
    <w:rsid w:val="009952E5"/>
    <w:rsid w:val="00995BCF"/>
    <w:rsid w:val="00996563"/>
    <w:rsid w:val="00997C87"/>
    <w:rsid w:val="009A062D"/>
    <w:rsid w:val="009A1E13"/>
    <w:rsid w:val="009A2B01"/>
    <w:rsid w:val="009A3147"/>
    <w:rsid w:val="009A37C9"/>
    <w:rsid w:val="009A66E9"/>
    <w:rsid w:val="009A6714"/>
    <w:rsid w:val="009B0327"/>
    <w:rsid w:val="009B0F03"/>
    <w:rsid w:val="009B24BD"/>
    <w:rsid w:val="009B3E18"/>
    <w:rsid w:val="009B441D"/>
    <w:rsid w:val="009B4BAC"/>
    <w:rsid w:val="009B5486"/>
    <w:rsid w:val="009B605C"/>
    <w:rsid w:val="009B66A5"/>
    <w:rsid w:val="009B689A"/>
    <w:rsid w:val="009C0122"/>
    <w:rsid w:val="009C0E2D"/>
    <w:rsid w:val="009C125E"/>
    <w:rsid w:val="009C18FE"/>
    <w:rsid w:val="009C21C1"/>
    <w:rsid w:val="009C2940"/>
    <w:rsid w:val="009C31C5"/>
    <w:rsid w:val="009C3566"/>
    <w:rsid w:val="009C380D"/>
    <w:rsid w:val="009C44FE"/>
    <w:rsid w:val="009C58A6"/>
    <w:rsid w:val="009C7250"/>
    <w:rsid w:val="009C75E0"/>
    <w:rsid w:val="009C7A46"/>
    <w:rsid w:val="009D000D"/>
    <w:rsid w:val="009D0C3F"/>
    <w:rsid w:val="009D18FE"/>
    <w:rsid w:val="009D26FD"/>
    <w:rsid w:val="009D281D"/>
    <w:rsid w:val="009D281E"/>
    <w:rsid w:val="009D5577"/>
    <w:rsid w:val="009D610F"/>
    <w:rsid w:val="009D663F"/>
    <w:rsid w:val="009E0159"/>
    <w:rsid w:val="009E32A5"/>
    <w:rsid w:val="009E36DE"/>
    <w:rsid w:val="009E39B5"/>
    <w:rsid w:val="009E3F97"/>
    <w:rsid w:val="009E4F93"/>
    <w:rsid w:val="009E5C9F"/>
    <w:rsid w:val="009F07FD"/>
    <w:rsid w:val="009F0971"/>
    <w:rsid w:val="009F0A66"/>
    <w:rsid w:val="009F18A4"/>
    <w:rsid w:val="009F26A6"/>
    <w:rsid w:val="009F34AF"/>
    <w:rsid w:val="009F353D"/>
    <w:rsid w:val="009F3FFD"/>
    <w:rsid w:val="009F4772"/>
    <w:rsid w:val="009F4AA9"/>
    <w:rsid w:val="009F4BAF"/>
    <w:rsid w:val="009F5C7E"/>
    <w:rsid w:val="009F6C24"/>
    <w:rsid w:val="009F6E65"/>
    <w:rsid w:val="00A06732"/>
    <w:rsid w:val="00A10414"/>
    <w:rsid w:val="00A11B3C"/>
    <w:rsid w:val="00A12079"/>
    <w:rsid w:val="00A12A17"/>
    <w:rsid w:val="00A138A2"/>
    <w:rsid w:val="00A1400C"/>
    <w:rsid w:val="00A15168"/>
    <w:rsid w:val="00A15BFF"/>
    <w:rsid w:val="00A163AE"/>
    <w:rsid w:val="00A17D1F"/>
    <w:rsid w:val="00A2069A"/>
    <w:rsid w:val="00A2104D"/>
    <w:rsid w:val="00A21367"/>
    <w:rsid w:val="00A21626"/>
    <w:rsid w:val="00A21A32"/>
    <w:rsid w:val="00A225A1"/>
    <w:rsid w:val="00A2304A"/>
    <w:rsid w:val="00A23448"/>
    <w:rsid w:val="00A2430A"/>
    <w:rsid w:val="00A2484B"/>
    <w:rsid w:val="00A25C05"/>
    <w:rsid w:val="00A266F8"/>
    <w:rsid w:val="00A278AB"/>
    <w:rsid w:val="00A27E6C"/>
    <w:rsid w:val="00A30B92"/>
    <w:rsid w:val="00A30E88"/>
    <w:rsid w:val="00A31629"/>
    <w:rsid w:val="00A348A2"/>
    <w:rsid w:val="00A35DC6"/>
    <w:rsid w:val="00A35DCA"/>
    <w:rsid w:val="00A36634"/>
    <w:rsid w:val="00A36D37"/>
    <w:rsid w:val="00A37B4A"/>
    <w:rsid w:val="00A37F6C"/>
    <w:rsid w:val="00A44B63"/>
    <w:rsid w:val="00A44C95"/>
    <w:rsid w:val="00A44CCE"/>
    <w:rsid w:val="00A44D70"/>
    <w:rsid w:val="00A45645"/>
    <w:rsid w:val="00A461A0"/>
    <w:rsid w:val="00A463CE"/>
    <w:rsid w:val="00A46DA8"/>
    <w:rsid w:val="00A50B4A"/>
    <w:rsid w:val="00A50F93"/>
    <w:rsid w:val="00A536EF"/>
    <w:rsid w:val="00A53F66"/>
    <w:rsid w:val="00A547B5"/>
    <w:rsid w:val="00A550F6"/>
    <w:rsid w:val="00A55533"/>
    <w:rsid w:val="00A55B2D"/>
    <w:rsid w:val="00A55C67"/>
    <w:rsid w:val="00A561A2"/>
    <w:rsid w:val="00A56B76"/>
    <w:rsid w:val="00A57DF6"/>
    <w:rsid w:val="00A57E52"/>
    <w:rsid w:val="00A60B0F"/>
    <w:rsid w:val="00A6123B"/>
    <w:rsid w:val="00A61315"/>
    <w:rsid w:val="00A62842"/>
    <w:rsid w:val="00A667EB"/>
    <w:rsid w:val="00A66B63"/>
    <w:rsid w:val="00A66D52"/>
    <w:rsid w:val="00A67861"/>
    <w:rsid w:val="00A7020B"/>
    <w:rsid w:val="00A704E1"/>
    <w:rsid w:val="00A71136"/>
    <w:rsid w:val="00A7308C"/>
    <w:rsid w:val="00A743C8"/>
    <w:rsid w:val="00A768C9"/>
    <w:rsid w:val="00A801F8"/>
    <w:rsid w:val="00A81954"/>
    <w:rsid w:val="00A8207F"/>
    <w:rsid w:val="00A82D3D"/>
    <w:rsid w:val="00A83490"/>
    <w:rsid w:val="00A835D5"/>
    <w:rsid w:val="00A83E04"/>
    <w:rsid w:val="00A8442B"/>
    <w:rsid w:val="00A85892"/>
    <w:rsid w:val="00A868F0"/>
    <w:rsid w:val="00A875EB"/>
    <w:rsid w:val="00A90EA2"/>
    <w:rsid w:val="00A9193C"/>
    <w:rsid w:val="00AA19F4"/>
    <w:rsid w:val="00AA25A7"/>
    <w:rsid w:val="00AA2B53"/>
    <w:rsid w:val="00AA42EF"/>
    <w:rsid w:val="00AA6DA5"/>
    <w:rsid w:val="00AB08C1"/>
    <w:rsid w:val="00AB1C19"/>
    <w:rsid w:val="00AB5130"/>
    <w:rsid w:val="00AB5622"/>
    <w:rsid w:val="00AB56A9"/>
    <w:rsid w:val="00AB5FEF"/>
    <w:rsid w:val="00AB6B0D"/>
    <w:rsid w:val="00AB6CBC"/>
    <w:rsid w:val="00AB7F59"/>
    <w:rsid w:val="00AC0C27"/>
    <w:rsid w:val="00AC1839"/>
    <w:rsid w:val="00AC1C41"/>
    <w:rsid w:val="00AC2D51"/>
    <w:rsid w:val="00AC3CC2"/>
    <w:rsid w:val="00AC64E7"/>
    <w:rsid w:val="00AC68EE"/>
    <w:rsid w:val="00AC7848"/>
    <w:rsid w:val="00AD0060"/>
    <w:rsid w:val="00AD0A49"/>
    <w:rsid w:val="00AD100D"/>
    <w:rsid w:val="00AD1761"/>
    <w:rsid w:val="00AD29A7"/>
    <w:rsid w:val="00AD339E"/>
    <w:rsid w:val="00AE0145"/>
    <w:rsid w:val="00AE03DE"/>
    <w:rsid w:val="00AE058C"/>
    <w:rsid w:val="00AE0D02"/>
    <w:rsid w:val="00AE1577"/>
    <w:rsid w:val="00AE21AD"/>
    <w:rsid w:val="00AE21FA"/>
    <w:rsid w:val="00AE355A"/>
    <w:rsid w:val="00AE39B5"/>
    <w:rsid w:val="00AE48AB"/>
    <w:rsid w:val="00AE52B3"/>
    <w:rsid w:val="00AE5693"/>
    <w:rsid w:val="00AE5841"/>
    <w:rsid w:val="00AE5C1B"/>
    <w:rsid w:val="00AF20F4"/>
    <w:rsid w:val="00AF3A00"/>
    <w:rsid w:val="00AF4124"/>
    <w:rsid w:val="00AF4D55"/>
    <w:rsid w:val="00AF536B"/>
    <w:rsid w:val="00AF5A3B"/>
    <w:rsid w:val="00AF5CE1"/>
    <w:rsid w:val="00AF71EB"/>
    <w:rsid w:val="00B0052D"/>
    <w:rsid w:val="00B00A4A"/>
    <w:rsid w:val="00B03794"/>
    <w:rsid w:val="00B04782"/>
    <w:rsid w:val="00B04906"/>
    <w:rsid w:val="00B04D4D"/>
    <w:rsid w:val="00B05B31"/>
    <w:rsid w:val="00B11F71"/>
    <w:rsid w:val="00B131E1"/>
    <w:rsid w:val="00B14307"/>
    <w:rsid w:val="00B147BA"/>
    <w:rsid w:val="00B15CD1"/>
    <w:rsid w:val="00B16360"/>
    <w:rsid w:val="00B169C8"/>
    <w:rsid w:val="00B17C7A"/>
    <w:rsid w:val="00B17DC2"/>
    <w:rsid w:val="00B22CB9"/>
    <w:rsid w:val="00B23F62"/>
    <w:rsid w:val="00B24139"/>
    <w:rsid w:val="00B242E2"/>
    <w:rsid w:val="00B26402"/>
    <w:rsid w:val="00B26B41"/>
    <w:rsid w:val="00B275E9"/>
    <w:rsid w:val="00B30859"/>
    <w:rsid w:val="00B312E3"/>
    <w:rsid w:val="00B33F81"/>
    <w:rsid w:val="00B34987"/>
    <w:rsid w:val="00B34CD1"/>
    <w:rsid w:val="00B35D44"/>
    <w:rsid w:val="00B364EF"/>
    <w:rsid w:val="00B366F7"/>
    <w:rsid w:val="00B36E8E"/>
    <w:rsid w:val="00B37D3A"/>
    <w:rsid w:val="00B40CA6"/>
    <w:rsid w:val="00B4106F"/>
    <w:rsid w:val="00B42C32"/>
    <w:rsid w:val="00B43BEA"/>
    <w:rsid w:val="00B47D4E"/>
    <w:rsid w:val="00B51BD9"/>
    <w:rsid w:val="00B521DF"/>
    <w:rsid w:val="00B530B1"/>
    <w:rsid w:val="00B53924"/>
    <w:rsid w:val="00B5414A"/>
    <w:rsid w:val="00B54318"/>
    <w:rsid w:val="00B55974"/>
    <w:rsid w:val="00B55BD7"/>
    <w:rsid w:val="00B55F86"/>
    <w:rsid w:val="00B5641B"/>
    <w:rsid w:val="00B56A49"/>
    <w:rsid w:val="00B56BB4"/>
    <w:rsid w:val="00B56CDE"/>
    <w:rsid w:val="00B57A87"/>
    <w:rsid w:val="00B6314B"/>
    <w:rsid w:val="00B6371C"/>
    <w:rsid w:val="00B6665B"/>
    <w:rsid w:val="00B666CC"/>
    <w:rsid w:val="00B70F17"/>
    <w:rsid w:val="00B7123A"/>
    <w:rsid w:val="00B75015"/>
    <w:rsid w:val="00B7525B"/>
    <w:rsid w:val="00B75C13"/>
    <w:rsid w:val="00B77094"/>
    <w:rsid w:val="00B776A2"/>
    <w:rsid w:val="00B80EB6"/>
    <w:rsid w:val="00B81726"/>
    <w:rsid w:val="00B81D25"/>
    <w:rsid w:val="00B82745"/>
    <w:rsid w:val="00B82FC8"/>
    <w:rsid w:val="00B85378"/>
    <w:rsid w:val="00B8556F"/>
    <w:rsid w:val="00B859C5"/>
    <w:rsid w:val="00B85E88"/>
    <w:rsid w:val="00B90D15"/>
    <w:rsid w:val="00B9115E"/>
    <w:rsid w:val="00B925F4"/>
    <w:rsid w:val="00B92FDB"/>
    <w:rsid w:val="00B931BC"/>
    <w:rsid w:val="00B93365"/>
    <w:rsid w:val="00B94D41"/>
    <w:rsid w:val="00B97EBC"/>
    <w:rsid w:val="00BA0DC0"/>
    <w:rsid w:val="00BA2F6C"/>
    <w:rsid w:val="00BA48C9"/>
    <w:rsid w:val="00BA4DCC"/>
    <w:rsid w:val="00BA5ADE"/>
    <w:rsid w:val="00BA74A0"/>
    <w:rsid w:val="00BA7E80"/>
    <w:rsid w:val="00BB067F"/>
    <w:rsid w:val="00BB2B9E"/>
    <w:rsid w:val="00BB2DEF"/>
    <w:rsid w:val="00BB36DE"/>
    <w:rsid w:val="00BB42E6"/>
    <w:rsid w:val="00BB46C3"/>
    <w:rsid w:val="00BB6884"/>
    <w:rsid w:val="00BB7E64"/>
    <w:rsid w:val="00BB7F84"/>
    <w:rsid w:val="00BC03D5"/>
    <w:rsid w:val="00BC0922"/>
    <w:rsid w:val="00BC191C"/>
    <w:rsid w:val="00BC1F54"/>
    <w:rsid w:val="00BC2A03"/>
    <w:rsid w:val="00BC302F"/>
    <w:rsid w:val="00BC3698"/>
    <w:rsid w:val="00BC3DFC"/>
    <w:rsid w:val="00BC5B49"/>
    <w:rsid w:val="00BC627A"/>
    <w:rsid w:val="00BD18FD"/>
    <w:rsid w:val="00BD2E99"/>
    <w:rsid w:val="00BD40FA"/>
    <w:rsid w:val="00BD4A8E"/>
    <w:rsid w:val="00BE1095"/>
    <w:rsid w:val="00BE10EB"/>
    <w:rsid w:val="00BE1935"/>
    <w:rsid w:val="00BE29C1"/>
    <w:rsid w:val="00BE2FAA"/>
    <w:rsid w:val="00BE616B"/>
    <w:rsid w:val="00BE77DE"/>
    <w:rsid w:val="00BE78B0"/>
    <w:rsid w:val="00BE7FD5"/>
    <w:rsid w:val="00BF06E6"/>
    <w:rsid w:val="00BF0E83"/>
    <w:rsid w:val="00BF17B7"/>
    <w:rsid w:val="00BF24E4"/>
    <w:rsid w:val="00BF2630"/>
    <w:rsid w:val="00BF2E07"/>
    <w:rsid w:val="00BF2E56"/>
    <w:rsid w:val="00BF6D65"/>
    <w:rsid w:val="00BF7AD5"/>
    <w:rsid w:val="00C009CA"/>
    <w:rsid w:val="00C01403"/>
    <w:rsid w:val="00C02F15"/>
    <w:rsid w:val="00C05F83"/>
    <w:rsid w:val="00C11383"/>
    <w:rsid w:val="00C130CD"/>
    <w:rsid w:val="00C13134"/>
    <w:rsid w:val="00C1480B"/>
    <w:rsid w:val="00C14E9C"/>
    <w:rsid w:val="00C1599D"/>
    <w:rsid w:val="00C16665"/>
    <w:rsid w:val="00C16780"/>
    <w:rsid w:val="00C1774C"/>
    <w:rsid w:val="00C17839"/>
    <w:rsid w:val="00C209DD"/>
    <w:rsid w:val="00C20C60"/>
    <w:rsid w:val="00C217F8"/>
    <w:rsid w:val="00C21C17"/>
    <w:rsid w:val="00C24353"/>
    <w:rsid w:val="00C24F54"/>
    <w:rsid w:val="00C2512C"/>
    <w:rsid w:val="00C30CD8"/>
    <w:rsid w:val="00C32FEE"/>
    <w:rsid w:val="00C33A51"/>
    <w:rsid w:val="00C34A54"/>
    <w:rsid w:val="00C3625C"/>
    <w:rsid w:val="00C362D2"/>
    <w:rsid w:val="00C37134"/>
    <w:rsid w:val="00C37475"/>
    <w:rsid w:val="00C37E61"/>
    <w:rsid w:val="00C40E06"/>
    <w:rsid w:val="00C4129C"/>
    <w:rsid w:val="00C43E63"/>
    <w:rsid w:val="00C4423F"/>
    <w:rsid w:val="00C44CCF"/>
    <w:rsid w:val="00C45D94"/>
    <w:rsid w:val="00C463EB"/>
    <w:rsid w:val="00C46F7E"/>
    <w:rsid w:val="00C51E1D"/>
    <w:rsid w:val="00C53085"/>
    <w:rsid w:val="00C53093"/>
    <w:rsid w:val="00C557D2"/>
    <w:rsid w:val="00C559CA"/>
    <w:rsid w:val="00C56C50"/>
    <w:rsid w:val="00C56DAA"/>
    <w:rsid w:val="00C5718E"/>
    <w:rsid w:val="00C571E1"/>
    <w:rsid w:val="00C577C6"/>
    <w:rsid w:val="00C604F6"/>
    <w:rsid w:val="00C60DE5"/>
    <w:rsid w:val="00C61277"/>
    <w:rsid w:val="00C614F6"/>
    <w:rsid w:val="00C618E2"/>
    <w:rsid w:val="00C61B0C"/>
    <w:rsid w:val="00C61BD9"/>
    <w:rsid w:val="00C62691"/>
    <w:rsid w:val="00C63378"/>
    <w:rsid w:val="00C640B5"/>
    <w:rsid w:val="00C67367"/>
    <w:rsid w:val="00C706A0"/>
    <w:rsid w:val="00C706EB"/>
    <w:rsid w:val="00C71416"/>
    <w:rsid w:val="00C73699"/>
    <w:rsid w:val="00C74E74"/>
    <w:rsid w:val="00C75841"/>
    <w:rsid w:val="00C75F90"/>
    <w:rsid w:val="00C77000"/>
    <w:rsid w:val="00C80AD6"/>
    <w:rsid w:val="00C8123C"/>
    <w:rsid w:val="00C814BF"/>
    <w:rsid w:val="00C81B41"/>
    <w:rsid w:val="00C84189"/>
    <w:rsid w:val="00C8459E"/>
    <w:rsid w:val="00C84B05"/>
    <w:rsid w:val="00C85467"/>
    <w:rsid w:val="00C85FAB"/>
    <w:rsid w:val="00C875C7"/>
    <w:rsid w:val="00C910BB"/>
    <w:rsid w:val="00C93972"/>
    <w:rsid w:val="00C93F08"/>
    <w:rsid w:val="00C94B77"/>
    <w:rsid w:val="00C95AA8"/>
    <w:rsid w:val="00C97405"/>
    <w:rsid w:val="00CA08E1"/>
    <w:rsid w:val="00CA0D83"/>
    <w:rsid w:val="00CA1C46"/>
    <w:rsid w:val="00CA22D9"/>
    <w:rsid w:val="00CA25C7"/>
    <w:rsid w:val="00CA28E3"/>
    <w:rsid w:val="00CA46C7"/>
    <w:rsid w:val="00CA5F59"/>
    <w:rsid w:val="00CA6823"/>
    <w:rsid w:val="00CA6B18"/>
    <w:rsid w:val="00CA6FA2"/>
    <w:rsid w:val="00CA76BC"/>
    <w:rsid w:val="00CB22B4"/>
    <w:rsid w:val="00CB2467"/>
    <w:rsid w:val="00CB31E3"/>
    <w:rsid w:val="00CB3979"/>
    <w:rsid w:val="00CB4A99"/>
    <w:rsid w:val="00CB4AE2"/>
    <w:rsid w:val="00CB5B25"/>
    <w:rsid w:val="00CB740C"/>
    <w:rsid w:val="00CB7492"/>
    <w:rsid w:val="00CC056B"/>
    <w:rsid w:val="00CC3061"/>
    <w:rsid w:val="00CC4A7F"/>
    <w:rsid w:val="00CC5BA9"/>
    <w:rsid w:val="00CC6187"/>
    <w:rsid w:val="00CC69B1"/>
    <w:rsid w:val="00CC6FDF"/>
    <w:rsid w:val="00CC74C7"/>
    <w:rsid w:val="00CC7F58"/>
    <w:rsid w:val="00CD222F"/>
    <w:rsid w:val="00CD3905"/>
    <w:rsid w:val="00CD397E"/>
    <w:rsid w:val="00CD3FE9"/>
    <w:rsid w:val="00CD680E"/>
    <w:rsid w:val="00CE0852"/>
    <w:rsid w:val="00CE1038"/>
    <w:rsid w:val="00CE486B"/>
    <w:rsid w:val="00CE5D13"/>
    <w:rsid w:val="00CE638E"/>
    <w:rsid w:val="00CE6DC1"/>
    <w:rsid w:val="00CF2F3F"/>
    <w:rsid w:val="00CF59E3"/>
    <w:rsid w:val="00CF5B88"/>
    <w:rsid w:val="00CF5F50"/>
    <w:rsid w:val="00CF6995"/>
    <w:rsid w:val="00CF7304"/>
    <w:rsid w:val="00CF77E2"/>
    <w:rsid w:val="00D00BFE"/>
    <w:rsid w:val="00D01906"/>
    <w:rsid w:val="00D03868"/>
    <w:rsid w:val="00D04D44"/>
    <w:rsid w:val="00D04FD7"/>
    <w:rsid w:val="00D10EBE"/>
    <w:rsid w:val="00D12D69"/>
    <w:rsid w:val="00D13758"/>
    <w:rsid w:val="00D146D0"/>
    <w:rsid w:val="00D146D7"/>
    <w:rsid w:val="00D14E10"/>
    <w:rsid w:val="00D15781"/>
    <w:rsid w:val="00D1605F"/>
    <w:rsid w:val="00D164DC"/>
    <w:rsid w:val="00D16D0A"/>
    <w:rsid w:val="00D20C76"/>
    <w:rsid w:val="00D22ECA"/>
    <w:rsid w:val="00D23A42"/>
    <w:rsid w:val="00D24731"/>
    <w:rsid w:val="00D25956"/>
    <w:rsid w:val="00D25CA6"/>
    <w:rsid w:val="00D26297"/>
    <w:rsid w:val="00D26376"/>
    <w:rsid w:val="00D26446"/>
    <w:rsid w:val="00D26A7C"/>
    <w:rsid w:val="00D3001E"/>
    <w:rsid w:val="00D30B50"/>
    <w:rsid w:val="00D30F6A"/>
    <w:rsid w:val="00D31120"/>
    <w:rsid w:val="00D3414F"/>
    <w:rsid w:val="00D3418C"/>
    <w:rsid w:val="00D3574F"/>
    <w:rsid w:val="00D3653E"/>
    <w:rsid w:val="00D37825"/>
    <w:rsid w:val="00D414DE"/>
    <w:rsid w:val="00D433B6"/>
    <w:rsid w:val="00D44BB2"/>
    <w:rsid w:val="00D4553A"/>
    <w:rsid w:val="00D45913"/>
    <w:rsid w:val="00D50395"/>
    <w:rsid w:val="00D5141E"/>
    <w:rsid w:val="00D51E85"/>
    <w:rsid w:val="00D51F4B"/>
    <w:rsid w:val="00D5218F"/>
    <w:rsid w:val="00D529F8"/>
    <w:rsid w:val="00D5303D"/>
    <w:rsid w:val="00D54809"/>
    <w:rsid w:val="00D54981"/>
    <w:rsid w:val="00D55F9D"/>
    <w:rsid w:val="00D56659"/>
    <w:rsid w:val="00D567DB"/>
    <w:rsid w:val="00D5756F"/>
    <w:rsid w:val="00D57CDA"/>
    <w:rsid w:val="00D60E69"/>
    <w:rsid w:val="00D61C31"/>
    <w:rsid w:val="00D623E5"/>
    <w:rsid w:val="00D6358A"/>
    <w:rsid w:val="00D655B5"/>
    <w:rsid w:val="00D65C78"/>
    <w:rsid w:val="00D71187"/>
    <w:rsid w:val="00D71AED"/>
    <w:rsid w:val="00D7236A"/>
    <w:rsid w:val="00D72A00"/>
    <w:rsid w:val="00D73041"/>
    <w:rsid w:val="00D739D1"/>
    <w:rsid w:val="00D743C8"/>
    <w:rsid w:val="00D767B1"/>
    <w:rsid w:val="00D80B92"/>
    <w:rsid w:val="00D810BB"/>
    <w:rsid w:val="00D81475"/>
    <w:rsid w:val="00D81E30"/>
    <w:rsid w:val="00D836F8"/>
    <w:rsid w:val="00D83A6D"/>
    <w:rsid w:val="00D84DF4"/>
    <w:rsid w:val="00D8586F"/>
    <w:rsid w:val="00D903EE"/>
    <w:rsid w:val="00D92DD4"/>
    <w:rsid w:val="00D93272"/>
    <w:rsid w:val="00D93E8A"/>
    <w:rsid w:val="00D95D3C"/>
    <w:rsid w:val="00DA096F"/>
    <w:rsid w:val="00DA15BF"/>
    <w:rsid w:val="00DA4C5F"/>
    <w:rsid w:val="00DA5A8E"/>
    <w:rsid w:val="00DA660F"/>
    <w:rsid w:val="00DA7809"/>
    <w:rsid w:val="00DA7900"/>
    <w:rsid w:val="00DB15F7"/>
    <w:rsid w:val="00DB2468"/>
    <w:rsid w:val="00DB315C"/>
    <w:rsid w:val="00DB3366"/>
    <w:rsid w:val="00DB5B8B"/>
    <w:rsid w:val="00DC081F"/>
    <w:rsid w:val="00DC1F59"/>
    <w:rsid w:val="00DC2B5F"/>
    <w:rsid w:val="00DC3551"/>
    <w:rsid w:val="00DC3686"/>
    <w:rsid w:val="00DC6428"/>
    <w:rsid w:val="00DC6848"/>
    <w:rsid w:val="00DC684B"/>
    <w:rsid w:val="00DC6C4A"/>
    <w:rsid w:val="00DD11CC"/>
    <w:rsid w:val="00DD1E2D"/>
    <w:rsid w:val="00DD24C6"/>
    <w:rsid w:val="00DD28EC"/>
    <w:rsid w:val="00DD34B3"/>
    <w:rsid w:val="00DD44A7"/>
    <w:rsid w:val="00DD648D"/>
    <w:rsid w:val="00DE2B6B"/>
    <w:rsid w:val="00DE2BA4"/>
    <w:rsid w:val="00DE3B5B"/>
    <w:rsid w:val="00DE4586"/>
    <w:rsid w:val="00DF0499"/>
    <w:rsid w:val="00DF1800"/>
    <w:rsid w:val="00DF1DA0"/>
    <w:rsid w:val="00DF20C0"/>
    <w:rsid w:val="00DF26CA"/>
    <w:rsid w:val="00DF2B2B"/>
    <w:rsid w:val="00DF3223"/>
    <w:rsid w:val="00DF3856"/>
    <w:rsid w:val="00DF4B04"/>
    <w:rsid w:val="00DF604B"/>
    <w:rsid w:val="00DF6A8F"/>
    <w:rsid w:val="00DF6D41"/>
    <w:rsid w:val="00DF74D7"/>
    <w:rsid w:val="00E01867"/>
    <w:rsid w:val="00E026D9"/>
    <w:rsid w:val="00E04461"/>
    <w:rsid w:val="00E05010"/>
    <w:rsid w:val="00E070DB"/>
    <w:rsid w:val="00E102B9"/>
    <w:rsid w:val="00E10796"/>
    <w:rsid w:val="00E11641"/>
    <w:rsid w:val="00E1252E"/>
    <w:rsid w:val="00E14C97"/>
    <w:rsid w:val="00E14D2B"/>
    <w:rsid w:val="00E16192"/>
    <w:rsid w:val="00E16882"/>
    <w:rsid w:val="00E1696C"/>
    <w:rsid w:val="00E16F37"/>
    <w:rsid w:val="00E17310"/>
    <w:rsid w:val="00E2410F"/>
    <w:rsid w:val="00E26BF7"/>
    <w:rsid w:val="00E2721A"/>
    <w:rsid w:val="00E27945"/>
    <w:rsid w:val="00E31F6F"/>
    <w:rsid w:val="00E33ACA"/>
    <w:rsid w:val="00E35E8C"/>
    <w:rsid w:val="00E36954"/>
    <w:rsid w:val="00E419AB"/>
    <w:rsid w:val="00E4212F"/>
    <w:rsid w:val="00E426FA"/>
    <w:rsid w:val="00E42DE4"/>
    <w:rsid w:val="00E43ED4"/>
    <w:rsid w:val="00E44875"/>
    <w:rsid w:val="00E453A1"/>
    <w:rsid w:val="00E45ECC"/>
    <w:rsid w:val="00E4638E"/>
    <w:rsid w:val="00E46C60"/>
    <w:rsid w:val="00E46CEE"/>
    <w:rsid w:val="00E479D2"/>
    <w:rsid w:val="00E5043F"/>
    <w:rsid w:val="00E507A0"/>
    <w:rsid w:val="00E50F15"/>
    <w:rsid w:val="00E511DA"/>
    <w:rsid w:val="00E52725"/>
    <w:rsid w:val="00E528E3"/>
    <w:rsid w:val="00E5333E"/>
    <w:rsid w:val="00E5530D"/>
    <w:rsid w:val="00E55337"/>
    <w:rsid w:val="00E568CA"/>
    <w:rsid w:val="00E56E96"/>
    <w:rsid w:val="00E6000C"/>
    <w:rsid w:val="00E60F48"/>
    <w:rsid w:val="00E610D5"/>
    <w:rsid w:val="00E62AD0"/>
    <w:rsid w:val="00E63592"/>
    <w:rsid w:val="00E63B60"/>
    <w:rsid w:val="00E641D4"/>
    <w:rsid w:val="00E64CFD"/>
    <w:rsid w:val="00E65306"/>
    <w:rsid w:val="00E66584"/>
    <w:rsid w:val="00E6675D"/>
    <w:rsid w:val="00E6747C"/>
    <w:rsid w:val="00E71585"/>
    <w:rsid w:val="00E74C81"/>
    <w:rsid w:val="00E75D8B"/>
    <w:rsid w:val="00E772BC"/>
    <w:rsid w:val="00E80080"/>
    <w:rsid w:val="00E80939"/>
    <w:rsid w:val="00E8200D"/>
    <w:rsid w:val="00E84064"/>
    <w:rsid w:val="00E84111"/>
    <w:rsid w:val="00E8526C"/>
    <w:rsid w:val="00E86947"/>
    <w:rsid w:val="00E925A6"/>
    <w:rsid w:val="00E92C22"/>
    <w:rsid w:val="00E93A6E"/>
    <w:rsid w:val="00E970E2"/>
    <w:rsid w:val="00EA0172"/>
    <w:rsid w:val="00EA1510"/>
    <w:rsid w:val="00EA17B1"/>
    <w:rsid w:val="00EA2029"/>
    <w:rsid w:val="00EA3C63"/>
    <w:rsid w:val="00EA3CEA"/>
    <w:rsid w:val="00EA475E"/>
    <w:rsid w:val="00EA4832"/>
    <w:rsid w:val="00EA4C32"/>
    <w:rsid w:val="00EA51C3"/>
    <w:rsid w:val="00EB145A"/>
    <w:rsid w:val="00EB2B47"/>
    <w:rsid w:val="00EB33FF"/>
    <w:rsid w:val="00EB3D1C"/>
    <w:rsid w:val="00EB464D"/>
    <w:rsid w:val="00EB5393"/>
    <w:rsid w:val="00EB621D"/>
    <w:rsid w:val="00EB6885"/>
    <w:rsid w:val="00EC150F"/>
    <w:rsid w:val="00EC1B1F"/>
    <w:rsid w:val="00EC39A3"/>
    <w:rsid w:val="00EC486E"/>
    <w:rsid w:val="00EC5988"/>
    <w:rsid w:val="00EC6DBD"/>
    <w:rsid w:val="00EC7824"/>
    <w:rsid w:val="00ED0669"/>
    <w:rsid w:val="00ED0A70"/>
    <w:rsid w:val="00ED18D4"/>
    <w:rsid w:val="00ED1EC4"/>
    <w:rsid w:val="00ED2227"/>
    <w:rsid w:val="00ED27B8"/>
    <w:rsid w:val="00ED291F"/>
    <w:rsid w:val="00ED4FF7"/>
    <w:rsid w:val="00ED5024"/>
    <w:rsid w:val="00ED6243"/>
    <w:rsid w:val="00ED6470"/>
    <w:rsid w:val="00ED654C"/>
    <w:rsid w:val="00EE0BEF"/>
    <w:rsid w:val="00EE14D7"/>
    <w:rsid w:val="00EE154C"/>
    <w:rsid w:val="00EE2604"/>
    <w:rsid w:val="00EE2F4C"/>
    <w:rsid w:val="00EE308B"/>
    <w:rsid w:val="00EE70FE"/>
    <w:rsid w:val="00EF0A86"/>
    <w:rsid w:val="00EF1AF8"/>
    <w:rsid w:val="00EF207B"/>
    <w:rsid w:val="00EF23FA"/>
    <w:rsid w:val="00EF53BB"/>
    <w:rsid w:val="00EF570C"/>
    <w:rsid w:val="00F019A8"/>
    <w:rsid w:val="00F027B0"/>
    <w:rsid w:val="00F03978"/>
    <w:rsid w:val="00F04217"/>
    <w:rsid w:val="00F06A6C"/>
    <w:rsid w:val="00F10286"/>
    <w:rsid w:val="00F116A9"/>
    <w:rsid w:val="00F11EEF"/>
    <w:rsid w:val="00F126C2"/>
    <w:rsid w:val="00F15062"/>
    <w:rsid w:val="00F20179"/>
    <w:rsid w:val="00F21CEC"/>
    <w:rsid w:val="00F229ED"/>
    <w:rsid w:val="00F23107"/>
    <w:rsid w:val="00F24D87"/>
    <w:rsid w:val="00F25296"/>
    <w:rsid w:val="00F25DC1"/>
    <w:rsid w:val="00F316B6"/>
    <w:rsid w:val="00F319DA"/>
    <w:rsid w:val="00F3288A"/>
    <w:rsid w:val="00F32CCB"/>
    <w:rsid w:val="00F32EBD"/>
    <w:rsid w:val="00F33C9B"/>
    <w:rsid w:val="00F369CA"/>
    <w:rsid w:val="00F400F0"/>
    <w:rsid w:val="00F40510"/>
    <w:rsid w:val="00F41D6B"/>
    <w:rsid w:val="00F4734A"/>
    <w:rsid w:val="00F47C16"/>
    <w:rsid w:val="00F50F92"/>
    <w:rsid w:val="00F51991"/>
    <w:rsid w:val="00F519FB"/>
    <w:rsid w:val="00F54D08"/>
    <w:rsid w:val="00F555EE"/>
    <w:rsid w:val="00F562FE"/>
    <w:rsid w:val="00F574D1"/>
    <w:rsid w:val="00F577CB"/>
    <w:rsid w:val="00F61022"/>
    <w:rsid w:val="00F61101"/>
    <w:rsid w:val="00F61138"/>
    <w:rsid w:val="00F613C2"/>
    <w:rsid w:val="00F61F11"/>
    <w:rsid w:val="00F61FC2"/>
    <w:rsid w:val="00F62E9A"/>
    <w:rsid w:val="00F652A4"/>
    <w:rsid w:val="00F65AF8"/>
    <w:rsid w:val="00F65E05"/>
    <w:rsid w:val="00F71968"/>
    <w:rsid w:val="00F71B83"/>
    <w:rsid w:val="00F72A4B"/>
    <w:rsid w:val="00F72C54"/>
    <w:rsid w:val="00F72D7E"/>
    <w:rsid w:val="00F72F6B"/>
    <w:rsid w:val="00F73BD0"/>
    <w:rsid w:val="00F75CF0"/>
    <w:rsid w:val="00F76367"/>
    <w:rsid w:val="00F861FF"/>
    <w:rsid w:val="00F87B36"/>
    <w:rsid w:val="00F90D29"/>
    <w:rsid w:val="00F916CC"/>
    <w:rsid w:val="00F91E5B"/>
    <w:rsid w:val="00F91F3E"/>
    <w:rsid w:val="00F92127"/>
    <w:rsid w:val="00F923C4"/>
    <w:rsid w:val="00F958B1"/>
    <w:rsid w:val="00F96E2A"/>
    <w:rsid w:val="00F978E0"/>
    <w:rsid w:val="00F9791A"/>
    <w:rsid w:val="00FA04AF"/>
    <w:rsid w:val="00FA077F"/>
    <w:rsid w:val="00FA1EF0"/>
    <w:rsid w:val="00FA4390"/>
    <w:rsid w:val="00FA44D9"/>
    <w:rsid w:val="00FA6A32"/>
    <w:rsid w:val="00FA7B5A"/>
    <w:rsid w:val="00FB1F3F"/>
    <w:rsid w:val="00FB200E"/>
    <w:rsid w:val="00FB2310"/>
    <w:rsid w:val="00FB4BBC"/>
    <w:rsid w:val="00FB516A"/>
    <w:rsid w:val="00FB6A56"/>
    <w:rsid w:val="00FC09A8"/>
    <w:rsid w:val="00FC27DE"/>
    <w:rsid w:val="00FC3367"/>
    <w:rsid w:val="00FC3CB2"/>
    <w:rsid w:val="00FC560E"/>
    <w:rsid w:val="00FC6BBC"/>
    <w:rsid w:val="00FC7FD3"/>
    <w:rsid w:val="00FD1212"/>
    <w:rsid w:val="00FD121A"/>
    <w:rsid w:val="00FD14D2"/>
    <w:rsid w:val="00FD3458"/>
    <w:rsid w:val="00FD3F5E"/>
    <w:rsid w:val="00FD41A0"/>
    <w:rsid w:val="00FD4232"/>
    <w:rsid w:val="00FD4751"/>
    <w:rsid w:val="00FD5CBC"/>
    <w:rsid w:val="00FD67BE"/>
    <w:rsid w:val="00FE1A7B"/>
    <w:rsid w:val="00FE44AD"/>
    <w:rsid w:val="00FF09FE"/>
    <w:rsid w:val="00FF135D"/>
    <w:rsid w:val="00FF28C4"/>
    <w:rsid w:val="00FF4708"/>
    <w:rsid w:val="00FF49CB"/>
    <w:rsid w:val="00FF4E99"/>
    <w:rsid w:val="00FF5AE1"/>
    <w:rsid w:val="00FF5D1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0"/>
    <w:lsdException w:name="toc 6" w:uiPriority="39"/>
    <w:lsdException w:name="toc 7" w:uiPriority="0"/>
    <w:lsdException w:name="toc 8" w:uiPriority="39"/>
    <w:lsdException w:name="toc 9" w:uiPriority="39"/>
    <w:lsdException w:name="footnote text" w:uiPriority="0"/>
    <w:lsdException w:name="caption" w:uiPriority="0"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30E"/>
    <w:rPr>
      <w:rFonts w:ascii="Calibri" w:eastAsia="Calibri" w:hAnsi="Calibri" w:cs="Times New Roman"/>
      <w:lang w:val="en-US"/>
    </w:rPr>
  </w:style>
  <w:style w:type="paragraph" w:styleId="Heading1">
    <w:name w:val="heading 1"/>
    <w:basedOn w:val="Normal"/>
    <w:next w:val="Normal"/>
    <w:link w:val="Heading1Char"/>
    <w:autoRedefine/>
    <w:qFormat/>
    <w:rsid w:val="0019630E"/>
    <w:pPr>
      <w:keepNext/>
      <w:spacing w:after="0" w:line="240" w:lineRule="auto"/>
      <w:jc w:val="both"/>
      <w:outlineLvl w:val="0"/>
    </w:pPr>
    <w:rPr>
      <w:rFonts w:ascii="Arial" w:eastAsia="Times New Roman" w:hAnsi="Arial" w:cs="Arial"/>
      <w:b/>
      <w:bCs/>
      <w:sz w:val="24"/>
      <w:szCs w:val="24"/>
      <w:lang w:val="ro-RO"/>
    </w:rPr>
  </w:style>
  <w:style w:type="paragraph" w:styleId="Heading2">
    <w:name w:val="heading 2"/>
    <w:aliases w:val="TITLE 2,Heading 2 Char Char,Title 2"/>
    <w:basedOn w:val="Normal"/>
    <w:next w:val="Normal"/>
    <w:link w:val="Heading2Char"/>
    <w:autoRedefine/>
    <w:unhideWhenUsed/>
    <w:qFormat/>
    <w:rsid w:val="00C63378"/>
    <w:pPr>
      <w:keepNext/>
      <w:tabs>
        <w:tab w:val="left" w:leader="dot" w:pos="330"/>
      </w:tabs>
      <w:spacing w:after="0" w:line="240" w:lineRule="auto"/>
      <w:jc w:val="both"/>
      <w:outlineLvl w:val="1"/>
    </w:pPr>
    <w:rPr>
      <w:rFonts w:ascii="Arial" w:eastAsia="Times New Roman" w:hAnsi="Arial"/>
      <w:b/>
      <w:sz w:val="24"/>
      <w:szCs w:val="24"/>
      <w:lang w:val="ro-RO"/>
    </w:rPr>
  </w:style>
  <w:style w:type="paragraph" w:styleId="Heading3">
    <w:name w:val="heading 3"/>
    <w:basedOn w:val="Normal"/>
    <w:next w:val="Normal"/>
    <w:link w:val="Heading3Char"/>
    <w:semiHidden/>
    <w:unhideWhenUsed/>
    <w:qFormat/>
    <w:rsid w:val="0019630E"/>
    <w:pPr>
      <w:keepNext/>
      <w:spacing w:after="0" w:line="240" w:lineRule="auto"/>
      <w:jc w:val="both"/>
      <w:outlineLvl w:val="2"/>
    </w:pPr>
    <w:rPr>
      <w:rFonts w:ascii="Times New Roman" w:eastAsia="Times New Roman" w:hAnsi="Times New Roman"/>
      <w:b/>
      <w:bCs/>
      <w:sz w:val="32"/>
      <w:szCs w:val="24"/>
    </w:rPr>
  </w:style>
  <w:style w:type="paragraph" w:styleId="Heading4">
    <w:name w:val="heading 4"/>
    <w:basedOn w:val="Normal"/>
    <w:next w:val="Normal"/>
    <w:link w:val="Heading4Char1"/>
    <w:semiHidden/>
    <w:unhideWhenUsed/>
    <w:qFormat/>
    <w:rsid w:val="0019630E"/>
    <w:pPr>
      <w:keepNext/>
      <w:spacing w:after="0" w:line="240" w:lineRule="auto"/>
      <w:jc w:val="center"/>
      <w:outlineLvl w:val="3"/>
    </w:pPr>
    <w:rPr>
      <w:rFonts w:ascii="Times New Roman" w:eastAsia="Times New Roman" w:hAnsi="Times New Roman"/>
      <w:b/>
      <w:bCs/>
      <w:sz w:val="32"/>
      <w:szCs w:val="24"/>
    </w:rPr>
  </w:style>
  <w:style w:type="paragraph" w:styleId="Heading5">
    <w:name w:val="heading 5"/>
    <w:basedOn w:val="Normal"/>
    <w:next w:val="Normal"/>
    <w:link w:val="Heading5Char1"/>
    <w:unhideWhenUsed/>
    <w:qFormat/>
    <w:rsid w:val="0019630E"/>
    <w:pPr>
      <w:keepNext/>
      <w:spacing w:after="0" w:line="240" w:lineRule="auto"/>
      <w:outlineLvl w:val="4"/>
    </w:pPr>
    <w:rPr>
      <w:rFonts w:ascii="Times New Roman" w:eastAsia="Times New Roman" w:hAnsi="Times New Roman"/>
      <w:sz w:val="32"/>
      <w:szCs w:val="24"/>
    </w:rPr>
  </w:style>
  <w:style w:type="paragraph" w:styleId="Heading6">
    <w:name w:val="heading 6"/>
    <w:basedOn w:val="Normal"/>
    <w:next w:val="Normal"/>
    <w:link w:val="Heading6Char1"/>
    <w:unhideWhenUsed/>
    <w:qFormat/>
    <w:rsid w:val="0019630E"/>
    <w:pPr>
      <w:keepNext/>
      <w:spacing w:after="0" w:line="240" w:lineRule="auto"/>
      <w:jc w:val="both"/>
      <w:outlineLvl w:val="5"/>
    </w:pPr>
    <w:rPr>
      <w:rFonts w:ascii="Times New Roman" w:eastAsia="Times New Roman" w:hAnsi="Times New Roman"/>
      <w:b/>
      <w:bCs/>
      <w:sz w:val="28"/>
      <w:szCs w:val="23"/>
    </w:rPr>
  </w:style>
  <w:style w:type="paragraph" w:styleId="Heading7">
    <w:name w:val="heading 7"/>
    <w:basedOn w:val="Normal"/>
    <w:next w:val="Normal"/>
    <w:link w:val="Heading7Char"/>
    <w:semiHidden/>
    <w:unhideWhenUsed/>
    <w:qFormat/>
    <w:rsid w:val="0019630E"/>
    <w:pPr>
      <w:keepNext/>
      <w:tabs>
        <w:tab w:val="left" w:pos="1300"/>
        <w:tab w:val="left" w:pos="1780"/>
      </w:tabs>
      <w:spacing w:after="0" w:line="360" w:lineRule="auto"/>
      <w:jc w:val="center"/>
      <w:outlineLvl w:val="6"/>
    </w:pPr>
    <w:rPr>
      <w:rFonts w:ascii="Times New Roman" w:eastAsia="Times New Roman" w:hAnsi="Times New Roman"/>
      <w:sz w:val="35"/>
      <w:szCs w:val="35"/>
    </w:rPr>
  </w:style>
  <w:style w:type="paragraph" w:styleId="Heading8">
    <w:name w:val="heading 8"/>
    <w:basedOn w:val="Normal"/>
    <w:next w:val="Normal"/>
    <w:link w:val="Heading8Char"/>
    <w:unhideWhenUsed/>
    <w:qFormat/>
    <w:rsid w:val="0019630E"/>
    <w:pPr>
      <w:keepNext/>
      <w:spacing w:after="0" w:line="240" w:lineRule="auto"/>
      <w:jc w:val="center"/>
      <w:outlineLvl w:val="7"/>
    </w:pPr>
    <w:rPr>
      <w:rFonts w:ascii="Times New Roman" w:eastAsia="Times New Roman" w:hAnsi="Times New Roman"/>
      <w:b/>
      <w:i/>
      <w:sz w:val="35"/>
      <w:szCs w:val="35"/>
    </w:rPr>
  </w:style>
  <w:style w:type="paragraph" w:styleId="Heading9">
    <w:name w:val="heading 9"/>
    <w:basedOn w:val="Normal"/>
    <w:next w:val="Normal"/>
    <w:link w:val="Heading9Char"/>
    <w:semiHidden/>
    <w:unhideWhenUsed/>
    <w:qFormat/>
    <w:rsid w:val="0019630E"/>
    <w:pPr>
      <w:keepNext/>
      <w:spacing w:after="0" w:line="240" w:lineRule="auto"/>
      <w:jc w:val="both"/>
      <w:outlineLvl w:val="8"/>
    </w:pPr>
    <w:rPr>
      <w:rFonts w:ascii="Times New Roman" w:eastAsia="Times New Roman" w:hAnsi="Times New Roman"/>
      <w:b/>
      <w:bCs/>
      <w:sz w:val="35"/>
      <w:szCs w:val="35"/>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630E"/>
    <w:rPr>
      <w:rFonts w:ascii="Arial" w:eastAsia="Times New Roman" w:hAnsi="Arial" w:cs="Arial"/>
      <w:b/>
      <w:bCs/>
      <w:sz w:val="24"/>
      <w:szCs w:val="24"/>
    </w:rPr>
  </w:style>
  <w:style w:type="character" w:customStyle="1" w:styleId="Heading2Char">
    <w:name w:val="Heading 2 Char"/>
    <w:aliases w:val="TITLE 2 Char,Heading 2 Char Char Char,Title 2 Char"/>
    <w:basedOn w:val="DefaultParagraphFont"/>
    <w:link w:val="Heading2"/>
    <w:rsid w:val="00C63378"/>
    <w:rPr>
      <w:rFonts w:ascii="Arial" w:eastAsia="Times New Roman" w:hAnsi="Arial" w:cs="Times New Roman"/>
      <w:b/>
      <w:sz w:val="24"/>
      <w:szCs w:val="24"/>
    </w:rPr>
  </w:style>
  <w:style w:type="character" w:customStyle="1" w:styleId="Heading3Char">
    <w:name w:val="Heading 3 Char"/>
    <w:basedOn w:val="DefaultParagraphFont"/>
    <w:link w:val="Heading3"/>
    <w:semiHidden/>
    <w:rsid w:val="0019630E"/>
    <w:rPr>
      <w:rFonts w:ascii="Times New Roman" w:eastAsia="Times New Roman" w:hAnsi="Times New Roman" w:cs="Times New Roman"/>
      <w:b/>
      <w:bCs/>
      <w:sz w:val="32"/>
      <w:szCs w:val="24"/>
      <w:lang w:val="en-US"/>
    </w:rPr>
  </w:style>
  <w:style w:type="character" w:customStyle="1" w:styleId="Heading4Char1">
    <w:name w:val="Heading 4 Char1"/>
    <w:link w:val="Heading4"/>
    <w:semiHidden/>
    <w:locked/>
    <w:rsid w:val="0019630E"/>
    <w:rPr>
      <w:rFonts w:ascii="Times New Roman" w:eastAsia="Times New Roman" w:hAnsi="Times New Roman" w:cs="Times New Roman"/>
      <w:b/>
      <w:bCs/>
      <w:sz w:val="32"/>
      <w:szCs w:val="24"/>
      <w:lang w:val="en-US"/>
    </w:rPr>
  </w:style>
  <w:style w:type="character" w:customStyle="1" w:styleId="Heading5Char1">
    <w:name w:val="Heading 5 Char1"/>
    <w:link w:val="Heading5"/>
    <w:locked/>
    <w:rsid w:val="0019630E"/>
    <w:rPr>
      <w:rFonts w:ascii="Times New Roman" w:eastAsia="Times New Roman" w:hAnsi="Times New Roman" w:cs="Times New Roman"/>
      <w:sz w:val="32"/>
      <w:szCs w:val="24"/>
      <w:lang w:val="en-US"/>
    </w:rPr>
  </w:style>
  <w:style w:type="character" w:customStyle="1" w:styleId="Heading6Char1">
    <w:name w:val="Heading 6 Char1"/>
    <w:link w:val="Heading6"/>
    <w:locked/>
    <w:rsid w:val="0019630E"/>
    <w:rPr>
      <w:rFonts w:ascii="Times New Roman" w:eastAsia="Times New Roman" w:hAnsi="Times New Roman" w:cs="Times New Roman"/>
      <w:b/>
      <w:bCs/>
      <w:sz w:val="28"/>
      <w:szCs w:val="23"/>
      <w:lang w:val="en-US"/>
    </w:rPr>
  </w:style>
  <w:style w:type="character" w:customStyle="1" w:styleId="Heading8Char">
    <w:name w:val="Heading 8 Char"/>
    <w:basedOn w:val="DefaultParagraphFont"/>
    <w:link w:val="Heading8"/>
    <w:rsid w:val="0019630E"/>
    <w:rPr>
      <w:rFonts w:ascii="Times New Roman" w:eastAsia="Times New Roman" w:hAnsi="Times New Roman" w:cs="Times New Roman"/>
      <w:b/>
      <w:i/>
      <w:sz w:val="35"/>
      <w:szCs w:val="35"/>
      <w:lang w:val="en-US"/>
    </w:rPr>
  </w:style>
  <w:style w:type="character" w:customStyle="1" w:styleId="Heading4Char">
    <w:name w:val="Heading 4 Char"/>
    <w:basedOn w:val="DefaultParagraphFont"/>
    <w:link w:val="Heading4"/>
    <w:semiHidden/>
    <w:rsid w:val="0019630E"/>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semiHidden/>
    <w:rsid w:val="0019630E"/>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semiHidden/>
    <w:rsid w:val="0019630E"/>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semiHidden/>
    <w:rsid w:val="0019630E"/>
    <w:rPr>
      <w:rFonts w:ascii="Times New Roman" w:eastAsia="Times New Roman" w:hAnsi="Times New Roman" w:cs="Times New Roman"/>
      <w:sz w:val="35"/>
      <w:szCs w:val="35"/>
      <w:lang w:val="en-US"/>
    </w:rPr>
  </w:style>
  <w:style w:type="character" w:customStyle="1" w:styleId="Heading9Char">
    <w:name w:val="Heading 9 Char"/>
    <w:basedOn w:val="DefaultParagraphFont"/>
    <w:link w:val="Heading9"/>
    <w:semiHidden/>
    <w:rsid w:val="0019630E"/>
    <w:rPr>
      <w:rFonts w:ascii="Times New Roman" w:eastAsia="Times New Roman" w:hAnsi="Times New Roman" w:cs="Times New Roman"/>
      <w:b/>
      <w:bCs/>
      <w:sz w:val="35"/>
      <w:szCs w:val="35"/>
      <w:lang w:val="fr-FR"/>
    </w:rPr>
  </w:style>
  <w:style w:type="character" w:styleId="Hyperlink">
    <w:name w:val="Hyperlink"/>
    <w:semiHidden/>
    <w:unhideWhenUsed/>
    <w:rsid w:val="0019630E"/>
    <w:rPr>
      <w:color w:val="0000FF"/>
      <w:u w:val="single"/>
    </w:rPr>
  </w:style>
  <w:style w:type="paragraph" w:styleId="TOC1">
    <w:name w:val="toc 1"/>
    <w:basedOn w:val="Normal"/>
    <w:next w:val="Normal"/>
    <w:autoRedefine/>
    <w:semiHidden/>
    <w:unhideWhenUsed/>
    <w:rsid w:val="0019630E"/>
    <w:pPr>
      <w:tabs>
        <w:tab w:val="right" w:leader="dot" w:pos="9678"/>
      </w:tabs>
      <w:spacing w:before="120" w:after="120" w:line="240" w:lineRule="auto"/>
    </w:pPr>
    <w:rPr>
      <w:rFonts w:ascii="Times New Roman" w:eastAsia="Times New Roman" w:hAnsi="Times New Roman"/>
      <w:b/>
      <w:bCs/>
      <w:noProof/>
      <w:sz w:val="20"/>
      <w:szCs w:val="28"/>
      <w:lang w:val="ro-RO"/>
    </w:rPr>
  </w:style>
  <w:style w:type="paragraph" w:styleId="FootnoteText">
    <w:name w:val="footnote text"/>
    <w:basedOn w:val="Normal"/>
    <w:link w:val="FootnoteTextChar2"/>
    <w:semiHidden/>
    <w:unhideWhenUsed/>
    <w:rsid w:val="0019630E"/>
    <w:pPr>
      <w:widowControl w:val="0"/>
      <w:spacing w:after="0" w:line="240" w:lineRule="auto"/>
    </w:pPr>
    <w:rPr>
      <w:rFonts w:ascii="Times New Roman" w:eastAsia="Times New Roman" w:hAnsi="Times New Roman"/>
      <w:sz w:val="18"/>
      <w:szCs w:val="18"/>
      <w:lang w:val="en-GB"/>
    </w:rPr>
  </w:style>
  <w:style w:type="character" w:customStyle="1" w:styleId="FootnoteTextChar2">
    <w:name w:val="Footnote Text Char2"/>
    <w:link w:val="FootnoteText"/>
    <w:semiHidden/>
    <w:locked/>
    <w:rsid w:val="0019630E"/>
    <w:rPr>
      <w:rFonts w:ascii="Times New Roman" w:eastAsia="Times New Roman" w:hAnsi="Times New Roman" w:cs="Times New Roman"/>
      <w:sz w:val="18"/>
      <w:szCs w:val="18"/>
      <w:lang w:val="en-GB"/>
    </w:rPr>
  </w:style>
  <w:style w:type="character" w:customStyle="1" w:styleId="FootnoteTextChar">
    <w:name w:val="Footnote Text Char"/>
    <w:basedOn w:val="DefaultParagraphFont"/>
    <w:link w:val="FootnoteText"/>
    <w:uiPriority w:val="99"/>
    <w:semiHidden/>
    <w:rsid w:val="0019630E"/>
    <w:rPr>
      <w:rFonts w:ascii="Calibri" w:eastAsia="Calibri" w:hAnsi="Calibri" w:cs="Times New Roman"/>
      <w:sz w:val="20"/>
      <w:szCs w:val="20"/>
      <w:lang w:val="en-US"/>
    </w:rPr>
  </w:style>
  <w:style w:type="character" w:customStyle="1" w:styleId="HeaderChar1">
    <w:name w:val="Header Char1"/>
    <w:aliases w:val="Mediu Char1"/>
    <w:basedOn w:val="DefaultParagraphFont"/>
    <w:link w:val="Header"/>
    <w:uiPriority w:val="99"/>
    <w:semiHidden/>
    <w:locked/>
    <w:rsid w:val="0019630E"/>
    <w:rPr>
      <w:rFonts w:ascii="Calibri" w:eastAsia="Calibri" w:hAnsi="Calibri" w:cs="Times New Roman"/>
      <w:lang w:val="en-US"/>
    </w:rPr>
  </w:style>
  <w:style w:type="paragraph" w:styleId="Header">
    <w:name w:val="header"/>
    <w:aliases w:val="Mediu"/>
    <w:basedOn w:val="Normal"/>
    <w:link w:val="HeaderChar1"/>
    <w:uiPriority w:val="99"/>
    <w:semiHidden/>
    <w:unhideWhenUsed/>
    <w:rsid w:val="0019630E"/>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semiHidden/>
    <w:rsid w:val="0019630E"/>
    <w:rPr>
      <w:rFonts w:ascii="Calibri" w:eastAsia="Calibri" w:hAnsi="Calibri" w:cs="Times New Roman"/>
      <w:lang w:val="en-US"/>
    </w:rPr>
  </w:style>
  <w:style w:type="character" w:customStyle="1" w:styleId="FooterChar1">
    <w:name w:val="Footer Char1"/>
    <w:aliases w:val="Char Char1,Char Char Char Char Char1,Char Char,Char Char Char Char Char,Char Char Char Char1,Char Caracter Caracter Char,Char Caracter Char"/>
    <w:basedOn w:val="DefaultParagraphFont"/>
    <w:uiPriority w:val="99"/>
    <w:locked/>
    <w:rsid w:val="0019630E"/>
    <w:rPr>
      <w:rFonts w:ascii="Calibri" w:eastAsia="Calibri" w:hAnsi="Calibri" w:cs="Times New Roman" w:hint="default"/>
      <w:lang w:val="en-US"/>
    </w:rPr>
  </w:style>
  <w:style w:type="paragraph" w:styleId="Footer">
    <w:name w:val="footer"/>
    <w:aliases w:val="Char,Char Char Char Char,Char Char Char,Char Caracter Caracter,Char Caracter, Char, Char Char Char Char, Char Char Char, Char Caracter Caracter, Char Caracter"/>
    <w:basedOn w:val="Normal"/>
    <w:link w:val="FooterChar2"/>
    <w:uiPriority w:val="99"/>
    <w:unhideWhenUsed/>
    <w:rsid w:val="0019630E"/>
    <w:pPr>
      <w:tabs>
        <w:tab w:val="center" w:pos="4680"/>
        <w:tab w:val="right" w:pos="9360"/>
      </w:tabs>
      <w:spacing w:after="0" w:line="240" w:lineRule="auto"/>
    </w:pPr>
  </w:style>
  <w:style w:type="character" w:customStyle="1" w:styleId="FooterChar2">
    <w:name w:val="Footer Char2"/>
    <w:aliases w:val="Char Char4,Char Char Char Char Char3,Char Char Char Char3,Char Caracter Caracter Char2,Char Caracter Char2, Char Char1, Char Char Char Char Char1, Char Char Char Char1, Char Caracter Caracter Char, Char Caracter Char"/>
    <w:basedOn w:val="DefaultParagraphFont"/>
    <w:link w:val="Footer"/>
    <w:uiPriority w:val="99"/>
    <w:locked/>
    <w:rsid w:val="0019630E"/>
    <w:rPr>
      <w:rFonts w:ascii="Calibri" w:eastAsia="Calibri" w:hAnsi="Calibri" w:cs="Times New Roman"/>
      <w:lang w:val="en-US"/>
    </w:rPr>
  </w:style>
  <w:style w:type="character" w:customStyle="1" w:styleId="FooterChar">
    <w:name w:val="Footer Char"/>
    <w:aliases w:val="Char Char2,Char Char Char Char Char2,Char Char Char Char2,Char Caracter Caracter Char1,Char Caracter Char1, Char Char, Char Char Char Char Char, Char Char Char Char2, Char Caracter Caracter Char1, Char Caracter Char1"/>
    <w:basedOn w:val="DefaultParagraphFont"/>
    <w:link w:val="Footer"/>
    <w:uiPriority w:val="99"/>
    <w:rsid w:val="0019630E"/>
    <w:rPr>
      <w:rFonts w:ascii="Calibri" w:eastAsia="Calibri" w:hAnsi="Calibri" w:cs="Times New Roman"/>
      <w:lang w:val="en-US"/>
    </w:rPr>
  </w:style>
  <w:style w:type="paragraph" w:styleId="List">
    <w:name w:val="List"/>
    <w:basedOn w:val="Normal"/>
    <w:uiPriority w:val="99"/>
    <w:semiHidden/>
    <w:unhideWhenUsed/>
    <w:rsid w:val="0019630E"/>
    <w:pPr>
      <w:ind w:left="283" w:hanging="283"/>
      <w:contextualSpacing/>
    </w:pPr>
  </w:style>
  <w:style w:type="paragraph" w:styleId="ListBullet">
    <w:name w:val="List Bullet"/>
    <w:basedOn w:val="Normal"/>
    <w:unhideWhenUsed/>
    <w:rsid w:val="0019630E"/>
    <w:pPr>
      <w:numPr>
        <w:numId w:val="1"/>
      </w:numPr>
      <w:tabs>
        <w:tab w:val="num" w:pos="357"/>
      </w:tabs>
      <w:spacing w:after="0" w:line="240" w:lineRule="auto"/>
      <w:ind w:left="357" w:hanging="357"/>
      <w:jc w:val="both"/>
    </w:pPr>
    <w:rPr>
      <w:rFonts w:ascii="Times New Roman" w:eastAsia="Times New Roman" w:hAnsi="Times New Roman"/>
      <w:sz w:val="24"/>
      <w:szCs w:val="18"/>
      <w:lang w:val="ro-RO"/>
    </w:rPr>
  </w:style>
  <w:style w:type="paragraph" w:styleId="Title">
    <w:name w:val="Title"/>
    <w:basedOn w:val="Normal"/>
    <w:link w:val="TitleChar"/>
    <w:qFormat/>
    <w:rsid w:val="0019630E"/>
    <w:pPr>
      <w:spacing w:after="0" w:line="240" w:lineRule="auto"/>
      <w:jc w:val="center"/>
    </w:pPr>
    <w:rPr>
      <w:rFonts w:ascii="Times New Roman" w:eastAsia="Times New Roman" w:hAnsi="Times New Roman"/>
      <w:b/>
      <w:bCs/>
      <w:sz w:val="32"/>
      <w:szCs w:val="24"/>
      <w:lang w:val="fr-FR" w:eastAsia="ro-RO"/>
    </w:rPr>
  </w:style>
  <w:style w:type="character" w:customStyle="1" w:styleId="TitleChar">
    <w:name w:val="Title Char"/>
    <w:basedOn w:val="DefaultParagraphFont"/>
    <w:link w:val="Title"/>
    <w:rsid w:val="0019630E"/>
    <w:rPr>
      <w:rFonts w:ascii="Times New Roman" w:eastAsia="Times New Roman" w:hAnsi="Times New Roman" w:cs="Times New Roman"/>
      <w:b/>
      <w:bCs/>
      <w:sz w:val="32"/>
      <w:szCs w:val="24"/>
      <w:lang w:val="fr-FR" w:eastAsia="ro-RO"/>
    </w:rPr>
  </w:style>
  <w:style w:type="paragraph" w:styleId="BodyText">
    <w:name w:val="Body Text"/>
    <w:basedOn w:val="Normal"/>
    <w:link w:val="BodyTextChar1"/>
    <w:unhideWhenUsed/>
    <w:rsid w:val="0019630E"/>
    <w:pPr>
      <w:spacing w:after="0" w:line="240" w:lineRule="auto"/>
      <w:jc w:val="both"/>
    </w:pPr>
    <w:rPr>
      <w:rFonts w:ascii="Times New Roman" w:eastAsia="Times New Roman" w:hAnsi="Times New Roman"/>
      <w:sz w:val="24"/>
      <w:szCs w:val="24"/>
    </w:rPr>
  </w:style>
  <w:style w:type="character" w:customStyle="1" w:styleId="BodyTextChar1">
    <w:name w:val="Body Text Char1"/>
    <w:link w:val="BodyText"/>
    <w:locked/>
    <w:rsid w:val="0019630E"/>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19630E"/>
    <w:rPr>
      <w:rFonts w:ascii="Calibri" w:eastAsia="Calibri" w:hAnsi="Calibri" w:cs="Times New Roman"/>
      <w:lang w:val="en-US"/>
    </w:rPr>
  </w:style>
  <w:style w:type="paragraph" w:styleId="BodyTextIndent">
    <w:name w:val="Body Text Indent"/>
    <w:basedOn w:val="Normal"/>
    <w:link w:val="BodyTextIndentChar"/>
    <w:uiPriority w:val="99"/>
    <w:unhideWhenUsed/>
    <w:rsid w:val="0019630E"/>
    <w:pPr>
      <w:spacing w:after="0" w:line="240" w:lineRule="auto"/>
      <w:ind w:left="360"/>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19630E"/>
    <w:rPr>
      <w:rFonts w:ascii="Times New Roman" w:eastAsia="Times New Roman" w:hAnsi="Times New Roman" w:cs="Times New Roman"/>
      <w:sz w:val="24"/>
      <w:szCs w:val="24"/>
      <w:lang w:val="en-US"/>
    </w:rPr>
  </w:style>
  <w:style w:type="paragraph" w:styleId="Subtitle">
    <w:name w:val="Subtitle"/>
    <w:basedOn w:val="Normal"/>
    <w:link w:val="SubtitleChar"/>
    <w:qFormat/>
    <w:rsid w:val="0019630E"/>
    <w:pPr>
      <w:spacing w:after="0" w:line="240" w:lineRule="auto"/>
    </w:pPr>
    <w:rPr>
      <w:rFonts w:ascii="Times New Roman" w:eastAsia="Times New Roman" w:hAnsi="Times New Roman"/>
      <w:b/>
      <w:bCs/>
      <w:sz w:val="28"/>
      <w:szCs w:val="24"/>
      <w:lang w:val="fr-FR" w:eastAsia="ro-RO"/>
    </w:rPr>
  </w:style>
  <w:style w:type="character" w:customStyle="1" w:styleId="SubtitleChar">
    <w:name w:val="Subtitle Char"/>
    <w:basedOn w:val="DefaultParagraphFont"/>
    <w:link w:val="Subtitle"/>
    <w:rsid w:val="0019630E"/>
    <w:rPr>
      <w:rFonts w:ascii="Times New Roman" w:eastAsia="Times New Roman" w:hAnsi="Times New Roman" w:cs="Times New Roman"/>
      <w:b/>
      <w:bCs/>
      <w:sz w:val="28"/>
      <w:szCs w:val="24"/>
      <w:lang w:val="fr-FR" w:eastAsia="ro-RO"/>
    </w:rPr>
  </w:style>
  <w:style w:type="paragraph" w:styleId="BodyText2">
    <w:name w:val="Body Text 2"/>
    <w:basedOn w:val="Normal"/>
    <w:link w:val="BodyText2Char1"/>
    <w:semiHidden/>
    <w:unhideWhenUsed/>
    <w:rsid w:val="0019630E"/>
    <w:pPr>
      <w:spacing w:after="0" w:line="360" w:lineRule="auto"/>
    </w:pPr>
    <w:rPr>
      <w:rFonts w:ascii="Times New Roman" w:eastAsia="Times New Roman" w:hAnsi="Times New Roman"/>
      <w:sz w:val="23"/>
      <w:szCs w:val="23"/>
    </w:rPr>
  </w:style>
  <w:style w:type="character" w:customStyle="1" w:styleId="BodyText2Char1">
    <w:name w:val="Body Text 2 Char1"/>
    <w:link w:val="BodyText2"/>
    <w:semiHidden/>
    <w:locked/>
    <w:rsid w:val="0019630E"/>
    <w:rPr>
      <w:rFonts w:ascii="Times New Roman" w:eastAsia="Times New Roman" w:hAnsi="Times New Roman" w:cs="Times New Roman"/>
      <w:sz w:val="23"/>
      <w:szCs w:val="23"/>
      <w:lang w:val="en-US"/>
    </w:rPr>
  </w:style>
  <w:style w:type="character" w:customStyle="1" w:styleId="BodyText2Char">
    <w:name w:val="Body Text 2 Char"/>
    <w:basedOn w:val="DefaultParagraphFont"/>
    <w:link w:val="BodyText2"/>
    <w:semiHidden/>
    <w:rsid w:val="0019630E"/>
    <w:rPr>
      <w:rFonts w:ascii="Calibri" w:eastAsia="Calibri" w:hAnsi="Calibri" w:cs="Times New Roman"/>
      <w:lang w:val="en-US"/>
    </w:rPr>
  </w:style>
  <w:style w:type="paragraph" w:styleId="BodyText3">
    <w:name w:val="Body Text 3"/>
    <w:basedOn w:val="Normal"/>
    <w:link w:val="BodyText3Char1"/>
    <w:semiHidden/>
    <w:unhideWhenUsed/>
    <w:rsid w:val="0019630E"/>
    <w:pPr>
      <w:spacing w:after="0" w:line="360" w:lineRule="auto"/>
      <w:jc w:val="both"/>
    </w:pPr>
    <w:rPr>
      <w:rFonts w:ascii="Times New Roman" w:eastAsia="Times New Roman" w:hAnsi="Times New Roman"/>
      <w:sz w:val="23"/>
      <w:szCs w:val="23"/>
    </w:rPr>
  </w:style>
  <w:style w:type="character" w:customStyle="1" w:styleId="BodyText3Char1">
    <w:name w:val="Body Text 3 Char1"/>
    <w:link w:val="BodyText3"/>
    <w:semiHidden/>
    <w:locked/>
    <w:rsid w:val="0019630E"/>
    <w:rPr>
      <w:rFonts w:ascii="Times New Roman" w:eastAsia="Times New Roman" w:hAnsi="Times New Roman" w:cs="Times New Roman"/>
      <w:sz w:val="23"/>
      <w:szCs w:val="23"/>
      <w:lang w:val="en-US"/>
    </w:rPr>
  </w:style>
  <w:style w:type="character" w:customStyle="1" w:styleId="BodyText3Char">
    <w:name w:val="Body Text 3 Char"/>
    <w:basedOn w:val="DefaultParagraphFont"/>
    <w:link w:val="BodyText3"/>
    <w:semiHidden/>
    <w:rsid w:val="0019630E"/>
    <w:rPr>
      <w:rFonts w:ascii="Calibri" w:eastAsia="Calibri" w:hAnsi="Calibri" w:cs="Times New Roman"/>
      <w:sz w:val="16"/>
      <w:szCs w:val="16"/>
      <w:lang w:val="en-US"/>
    </w:rPr>
  </w:style>
  <w:style w:type="character" w:customStyle="1" w:styleId="BodyTextIndent2Char">
    <w:name w:val="Body Text Indent 2 Char"/>
    <w:basedOn w:val="DefaultParagraphFont"/>
    <w:link w:val="BodyTextIndent2"/>
    <w:rsid w:val="0019630E"/>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nhideWhenUsed/>
    <w:rsid w:val="0019630E"/>
    <w:pPr>
      <w:spacing w:after="0" w:line="240" w:lineRule="auto"/>
      <w:ind w:left="360" w:hanging="360"/>
      <w:jc w:val="both"/>
    </w:pPr>
    <w:rPr>
      <w:rFonts w:ascii="Times New Roman" w:eastAsia="Times New Roman" w:hAnsi="Times New Roman"/>
      <w:sz w:val="24"/>
      <w:szCs w:val="24"/>
    </w:rPr>
  </w:style>
  <w:style w:type="paragraph" w:styleId="BodyTextIndent3">
    <w:name w:val="Body Text Indent 3"/>
    <w:basedOn w:val="Normal"/>
    <w:link w:val="BodyTextIndent3Char1"/>
    <w:semiHidden/>
    <w:unhideWhenUsed/>
    <w:rsid w:val="0019630E"/>
    <w:pPr>
      <w:spacing w:after="0" w:line="240" w:lineRule="auto"/>
      <w:ind w:left="960"/>
      <w:jc w:val="both"/>
    </w:pPr>
    <w:rPr>
      <w:rFonts w:ascii="Times New Roman" w:eastAsia="Times New Roman" w:hAnsi="Times New Roman"/>
      <w:sz w:val="24"/>
      <w:szCs w:val="24"/>
    </w:rPr>
  </w:style>
  <w:style w:type="character" w:customStyle="1" w:styleId="BodyTextIndent3Char1">
    <w:name w:val="Body Text Indent 3 Char1"/>
    <w:link w:val="BodyTextIndent3"/>
    <w:semiHidden/>
    <w:locked/>
    <w:rsid w:val="0019630E"/>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semiHidden/>
    <w:rsid w:val="0019630E"/>
    <w:rPr>
      <w:rFonts w:ascii="Calibri" w:eastAsia="Calibri" w:hAnsi="Calibri" w:cs="Times New Roman"/>
      <w:sz w:val="16"/>
      <w:szCs w:val="16"/>
      <w:lang w:val="en-US"/>
    </w:rPr>
  </w:style>
  <w:style w:type="paragraph" w:styleId="BlockText">
    <w:name w:val="Block Text"/>
    <w:basedOn w:val="Normal"/>
    <w:link w:val="BlockTextChar"/>
    <w:unhideWhenUsed/>
    <w:rsid w:val="0019630E"/>
    <w:pPr>
      <w:spacing w:after="0" w:line="240" w:lineRule="auto"/>
      <w:ind w:left="-720" w:right="-360" w:firstLine="1080"/>
    </w:pPr>
    <w:rPr>
      <w:rFonts w:ascii="Times New Roman" w:eastAsia="Times New Roman" w:hAnsi="Times New Roman"/>
      <w:sz w:val="24"/>
      <w:szCs w:val="24"/>
      <w:lang w:val="fr-FR" w:eastAsia="ro-RO"/>
    </w:rPr>
  </w:style>
  <w:style w:type="paragraph" w:styleId="PlainText">
    <w:name w:val="Plain Text"/>
    <w:basedOn w:val="Normal"/>
    <w:link w:val="PlainTextChar1"/>
    <w:semiHidden/>
    <w:unhideWhenUsed/>
    <w:rsid w:val="0019630E"/>
    <w:pPr>
      <w:spacing w:after="0" w:line="240" w:lineRule="auto"/>
    </w:pPr>
    <w:rPr>
      <w:rFonts w:ascii="Courier New" w:eastAsia="Times New Roman" w:hAnsi="Courier New" w:cs="Courier New"/>
      <w:sz w:val="20"/>
      <w:szCs w:val="20"/>
    </w:rPr>
  </w:style>
  <w:style w:type="character" w:customStyle="1" w:styleId="PlainTextChar1">
    <w:name w:val="Plain Text Char1"/>
    <w:link w:val="PlainText"/>
    <w:semiHidden/>
    <w:locked/>
    <w:rsid w:val="0019630E"/>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semiHidden/>
    <w:rsid w:val="0019630E"/>
    <w:rPr>
      <w:rFonts w:ascii="Consolas" w:eastAsia="Calibri" w:hAnsi="Consolas" w:cs="Consolas"/>
      <w:sz w:val="21"/>
      <w:szCs w:val="21"/>
      <w:lang w:val="en-US"/>
    </w:rPr>
  </w:style>
  <w:style w:type="paragraph" w:styleId="BalloonText">
    <w:name w:val="Balloon Text"/>
    <w:basedOn w:val="Normal"/>
    <w:link w:val="BalloonTextChar"/>
    <w:semiHidden/>
    <w:unhideWhenUsed/>
    <w:rsid w:val="0019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9630E"/>
    <w:rPr>
      <w:rFonts w:ascii="Tahoma" w:eastAsia="Calibri" w:hAnsi="Tahoma" w:cs="Tahoma"/>
      <w:sz w:val="16"/>
      <w:szCs w:val="16"/>
      <w:lang w:val="en-US"/>
    </w:rPr>
  </w:style>
  <w:style w:type="character" w:customStyle="1" w:styleId="NoSpacingChar">
    <w:name w:val="No Spacing Char"/>
    <w:basedOn w:val="DefaultParagraphFont"/>
    <w:link w:val="NoSpacing"/>
    <w:uiPriority w:val="1"/>
    <w:locked/>
    <w:rsid w:val="0019630E"/>
    <w:rPr>
      <w:rFonts w:ascii="Times New Roman" w:eastAsia="Times New Roman" w:hAnsi="Times New Roman" w:cs="Times New Roman"/>
      <w:sz w:val="20"/>
      <w:szCs w:val="20"/>
      <w:lang w:val="en-US"/>
    </w:rPr>
  </w:style>
  <w:style w:type="paragraph" w:styleId="NoSpacing">
    <w:name w:val="No Spacing"/>
    <w:link w:val="NoSpacingChar"/>
    <w:uiPriority w:val="1"/>
    <w:qFormat/>
    <w:rsid w:val="0019630E"/>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99"/>
    <w:qFormat/>
    <w:rsid w:val="0019630E"/>
    <w:pPr>
      <w:spacing w:after="0" w:line="240" w:lineRule="auto"/>
      <w:ind w:left="720"/>
      <w:contextualSpacing/>
    </w:pPr>
    <w:rPr>
      <w:rFonts w:ascii="Times New Roman" w:eastAsia="Times New Roman" w:hAnsi="Times New Roman"/>
      <w:sz w:val="24"/>
      <w:szCs w:val="24"/>
    </w:rPr>
  </w:style>
  <w:style w:type="paragraph" w:customStyle="1" w:styleId="table">
    <w:name w:val="table"/>
    <w:basedOn w:val="Normal"/>
    <w:rsid w:val="0019630E"/>
    <w:pPr>
      <w:spacing w:after="120" w:line="240" w:lineRule="auto"/>
    </w:pPr>
    <w:rPr>
      <w:rFonts w:ascii="Times New Roman" w:eastAsia="Times New Roman" w:hAnsi="Times New Roman"/>
      <w:sz w:val="20"/>
      <w:szCs w:val="20"/>
      <w:lang w:val="en-GB"/>
    </w:rPr>
  </w:style>
  <w:style w:type="paragraph" w:customStyle="1" w:styleId="Default">
    <w:name w:val="Default"/>
    <w:rsid w:val="0019630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Style1Char">
    <w:name w:val="Style1 Char"/>
    <w:basedOn w:val="Heading2Char"/>
    <w:link w:val="Style1"/>
    <w:semiHidden/>
    <w:locked/>
    <w:rsid w:val="0019630E"/>
  </w:style>
  <w:style w:type="paragraph" w:customStyle="1" w:styleId="Style1">
    <w:name w:val="Style1"/>
    <w:basedOn w:val="Heading2"/>
    <w:next w:val="Heading2"/>
    <w:link w:val="Style1Char"/>
    <w:autoRedefine/>
    <w:semiHidden/>
    <w:qFormat/>
    <w:rsid w:val="0019630E"/>
  </w:style>
  <w:style w:type="character" w:customStyle="1" w:styleId="StyleHiddenChar">
    <w:name w:val="StyleHidden Char"/>
    <w:basedOn w:val="DefaultParagraphFont"/>
    <w:link w:val="StyleHidden"/>
    <w:locked/>
    <w:rsid w:val="0019630E"/>
    <w:rPr>
      <w:rFonts w:ascii="Times New Roman" w:eastAsia="Calibri" w:hAnsi="Times New Roman" w:cs="Times New Roman"/>
      <w:b/>
      <w:bCs/>
      <w:noProof/>
      <w:sz w:val="2"/>
      <w:szCs w:val="24"/>
    </w:rPr>
  </w:style>
  <w:style w:type="paragraph" w:customStyle="1" w:styleId="StyleHidden">
    <w:name w:val="StyleHidden"/>
    <w:basedOn w:val="Normal"/>
    <w:link w:val="StyleHiddenChar"/>
    <w:rsid w:val="0019630E"/>
    <w:pPr>
      <w:spacing w:after="120" w:line="240" w:lineRule="auto"/>
      <w:jc w:val="both"/>
    </w:pPr>
    <w:rPr>
      <w:rFonts w:ascii="Times New Roman" w:hAnsi="Times New Roman"/>
      <w:b/>
      <w:bCs/>
      <w:noProof/>
      <w:sz w:val="2"/>
      <w:szCs w:val="24"/>
      <w:lang w:val="ro-RO"/>
    </w:rPr>
  </w:style>
  <w:style w:type="paragraph" w:customStyle="1" w:styleId="Frspaiere1">
    <w:name w:val="Fără spațiere1"/>
    <w:uiPriority w:val="1"/>
    <w:semiHidden/>
    <w:qFormat/>
    <w:rsid w:val="0019630E"/>
    <w:pPr>
      <w:spacing w:after="0" w:line="240" w:lineRule="auto"/>
    </w:pPr>
    <w:rPr>
      <w:rFonts w:ascii="Calibri" w:eastAsia="Calibri" w:hAnsi="Calibri" w:cs="Times New Roman"/>
      <w:noProof/>
    </w:rPr>
  </w:style>
  <w:style w:type="paragraph" w:customStyle="1" w:styleId="BodyText20">
    <w:name w:val="Body Text2"/>
    <w:basedOn w:val="Normal"/>
    <w:semiHidden/>
    <w:rsid w:val="0019630E"/>
    <w:pPr>
      <w:widowControl w:val="0"/>
      <w:shd w:val="clear" w:color="auto" w:fill="FFFFFF"/>
      <w:spacing w:after="0" w:line="320" w:lineRule="exact"/>
      <w:ind w:hanging="400"/>
    </w:pPr>
    <w:rPr>
      <w:rFonts w:ascii="Times New Roman" w:eastAsia="Times New Roman" w:hAnsi="Times New Roman"/>
      <w:sz w:val="27"/>
      <w:szCs w:val="27"/>
    </w:rPr>
  </w:style>
  <w:style w:type="character" w:customStyle="1" w:styleId="TextnormalCharCharCharCharChar">
    <w:name w:val="Text normal Char Char Char Char Char"/>
    <w:link w:val="TextnormalCharCharCharChar"/>
    <w:semiHidden/>
    <w:locked/>
    <w:rsid w:val="0019630E"/>
    <w:rPr>
      <w:rFonts w:ascii="Arial" w:eastAsia="Calibri" w:hAnsi="Arial" w:cs="Times New Roman"/>
      <w:sz w:val="24"/>
      <w:lang w:val="en-US"/>
    </w:rPr>
  </w:style>
  <w:style w:type="paragraph" w:customStyle="1" w:styleId="TextnormalCharCharCharChar">
    <w:name w:val="Text normal Char Char Char Char"/>
    <w:basedOn w:val="Normal"/>
    <w:link w:val="TextnormalCharCharCharCharChar"/>
    <w:semiHidden/>
    <w:rsid w:val="0019630E"/>
    <w:pPr>
      <w:spacing w:before="80" w:after="160" w:line="240" w:lineRule="auto"/>
      <w:ind w:left="1304"/>
      <w:jc w:val="both"/>
    </w:pPr>
    <w:rPr>
      <w:rFonts w:ascii="Arial" w:hAnsi="Arial"/>
      <w:sz w:val="24"/>
    </w:rPr>
  </w:style>
  <w:style w:type="character" w:customStyle="1" w:styleId="Bodytext0">
    <w:name w:val="Body text_"/>
    <w:basedOn w:val="DefaultParagraphFont"/>
    <w:link w:val="Bodytext1"/>
    <w:semiHidden/>
    <w:locked/>
    <w:rsid w:val="0019630E"/>
    <w:rPr>
      <w:rFonts w:ascii="Arial" w:eastAsia="Arial" w:hAnsi="Arial" w:cs="Arial"/>
      <w:sz w:val="20"/>
      <w:szCs w:val="20"/>
      <w:shd w:val="clear" w:color="auto" w:fill="FFFFFF"/>
    </w:rPr>
  </w:style>
  <w:style w:type="paragraph" w:customStyle="1" w:styleId="Bodytext1">
    <w:name w:val="Body text"/>
    <w:basedOn w:val="Normal"/>
    <w:link w:val="Bodytext0"/>
    <w:semiHidden/>
    <w:rsid w:val="0019630E"/>
    <w:pPr>
      <w:widowControl w:val="0"/>
      <w:shd w:val="clear" w:color="auto" w:fill="FFFFFF"/>
      <w:spacing w:after="60" w:line="235" w:lineRule="exact"/>
      <w:ind w:hanging="540"/>
      <w:jc w:val="both"/>
    </w:pPr>
    <w:rPr>
      <w:rFonts w:ascii="Arial" w:eastAsia="Arial" w:hAnsi="Arial" w:cs="Arial"/>
      <w:sz w:val="20"/>
      <w:szCs w:val="20"/>
      <w:lang w:val="ro-RO"/>
    </w:rPr>
  </w:style>
  <w:style w:type="character" w:customStyle="1" w:styleId="CaracterCaracter3">
    <w:name w:val="Caracter Caracter3"/>
    <w:basedOn w:val="DefaultParagraphFont"/>
    <w:rsid w:val="0019630E"/>
  </w:style>
  <w:style w:type="character" w:customStyle="1" w:styleId="Heading3CharCharCharCharCharCharCharCharCharCharCharCharCharCharCharCharCharCharCharCharCharCharCharCharCharCharCharCharCharCharCharCharCharCharCharCharChar">
    <w:name w:val="Heading 3 Char Char Char Char Char Char Char Char Char Char Char Char Char Char Char Char Char Char Char Char Char Char Char Char Char Char Char Char Char Char Char Char Char Char Char Char Char"/>
    <w:aliases w:val="Heading 31"/>
    <w:rsid w:val="0019630E"/>
    <w:rPr>
      <w:rFonts w:ascii="Arial" w:hAnsi="Arial" w:cs="Arial" w:hint="default"/>
      <w:b/>
      <w:bCs/>
      <w:noProof w:val="0"/>
      <w:sz w:val="26"/>
      <w:szCs w:val="26"/>
      <w:lang w:val="en-US" w:eastAsia="en-US" w:bidi="ar-SA"/>
    </w:rPr>
  </w:style>
  <w:style w:type="character" w:customStyle="1" w:styleId="ln2tpunct">
    <w:name w:val="ln2tpunct"/>
    <w:basedOn w:val="DefaultParagraphFont"/>
    <w:rsid w:val="0019630E"/>
  </w:style>
  <w:style w:type="character" w:customStyle="1" w:styleId="do1">
    <w:name w:val="do1"/>
    <w:rsid w:val="0019630E"/>
    <w:rPr>
      <w:b/>
      <w:bCs/>
      <w:sz w:val="26"/>
      <w:szCs w:val="26"/>
    </w:rPr>
  </w:style>
  <w:style w:type="character" w:customStyle="1" w:styleId="punct1">
    <w:name w:val="punct1"/>
    <w:rsid w:val="0019630E"/>
    <w:rPr>
      <w:b/>
      <w:bCs/>
      <w:color w:val="000000"/>
    </w:rPr>
  </w:style>
  <w:style w:type="character" w:customStyle="1" w:styleId="litera1">
    <w:name w:val="litera1"/>
    <w:rsid w:val="0019630E"/>
    <w:rPr>
      <w:b/>
      <w:bCs/>
      <w:color w:val="000000"/>
    </w:rPr>
  </w:style>
  <w:style w:type="character" w:customStyle="1" w:styleId="tpa1">
    <w:name w:val="tpa1"/>
    <w:basedOn w:val="DefaultParagraphFont"/>
    <w:rsid w:val="0019630E"/>
  </w:style>
  <w:style w:type="character" w:customStyle="1" w:styleId="StilCharacterStyle1TimesNewRoman11pct">
    <w:name w:val="Stil Character Style 1 + Times New Roman 11 pct."/>
    <w:rsid w:val="0019630E"/>
    <w:rPr>
      <w:rFonts w:ascii="Times New Roman" w:hAnsi="Times New Roman" w:cs="Times New Roman" w:hint="default"/>
      <w:sz w:val="24"/>
      <w:szCs w:val="22"/>
    </w:rPr>
  </w:style>
  <w:style w:type="character" w:customStyle="1" w:styleId="FootnoteTextChar1">
    <w:name w:val="Footnote Text Char1"/>
    <w:aliases w:val="Footnote Text Char Char"/>
    <w:rsid w:val="0019630E"/>
    <w:rPr>
      <w:sz w:val="18"/>
      <w:szCs w:val="18"/>
      <w:lang w:val="en-GB"/>
    </w:rPr>
  </w:style>
  <w:style w:type="character" w:customStyle="1" w:styleId="sp1">
    <w:name w:val="sp1"/>
    <w:rsid w:val="0019630E"/>
    <w:rPr>
      <w:b/>
      <w:bCs/>
      <w:color w:val="8F0000"/>
    </w:rPr>
  </w:style>
  <w:style w:type="character" w:customStyle="1" w:styleId="tsp1">
    <w:name w:val="tsp1"/>
    <w:basedOn w:val="DefaultParagraphFont"/>
    <w:rsid w:val="0019630E"/>
  </w:style>
  <w:style w:type="character" w:customStyle="1" w:styleId="paragraf1">
    <w:name w:val="paragraf1"/>
    <w:rsid w:val="0019630E"/>
  </w:style>
  <w:style w:type="character" w:customStyle="1" w:styleId="tabel1">
    <w:name w:val="tabel1"/>
    <w:rsid w:val="0019630E"/>
    <w:rPr>
      <w:rFonts w:ascii="Courier New" w:hAnsi="Courier New" w:cs="Courier New" w:hint="default"/>
      <w:color w:val="000000"/>
      <w:sz w:val="20"/>
      <w:szCs w:val="20"/>
    </w:rPr>
  </w:style>
  <w:style w:type="character" w:customStyle="1" w:styleId="ln2tparagraf">
    <w:name w:val="ln2tparagraf"/>
    <w:basedOn w:val="DefaultParagraphFont"/>
    <w:rsid w:val="0019630E"/>
  </w:style>
  <w:style w:type="character" w:customStyle="1" w:styleId="CharCharChar2">
    <w:name w:val="Char Char Char2"/>
    <w:rsid w:val="0019630E"/>
    <w:rPr>
      <w:sz w:val="24"/>
      <w:szCs w:val="24"/>
      <w:lang w:val="ro-RO" w:eastAsia="ro-RO" w:bidi="ar-SA"/>
    </w:rPr>
  </w:style>
  <w:style w:type="character" w:customStyle="1" w:styleId="TableChar">
    <w:name w:val="Table Char"/>
    <w:rsid w:val="0019630E"/>
    <w:rPr>
      <w:rFonts w:ascii="Arial" w:hAnsi="Arial" w:cs="Arial" w:hint="default"/>
      <w:szCs w:val="24"/>
      <w:lang w:val="en-GB"/>
    </w:rPr>
  </w:style>
  <w:style w:type="character" w:customStyle="1" w:styleId="CharChar3">
    <w:name w:val="Char Char3"/>
    <w:rsid w:val="0019630E"/>
    <w:rPr>
      <w:sz w:val="24"/>
      <w:szCs w:val="24"/>
      <w:lang w:val="en-US" w:eastAsia="en-US" w:bidi="ar-SA"/>
    </w:rPr>
  </w:style>
  <w:style w:type="character" w:customStyle="1" w:styleId="WW8Num38z1">
    <w:name w:val="WW8Num38z1"/>
    <w:rsid w:val="0019630E"/>
    <w:rPr>
      <w:rFonts w:ascii="Times New Roman" w:eastAsia="Times New Roman" w:hAnsi="Times New Roman" w:cs="Times New Roman" w:hint="default"/>
    </w:rPr>
  </w:style>
  <w:style w:type="character" w:customStyle="1" w:styleId="WW8Num26z0">
    <w:name w:val="WW8Num26z0"/>
    <w:rsid w:val="0019630E"/>
    <w:rPr>
      <w:rFonts w:ascii="Times New Roman" w:hAnsi="Times New Roman" w:cs="Times New Roman" w:hint="default"/>
      <w:b w:val="0"/>
      <w:bCs w:val="0"/>
      <w:i w:val="0"/>
      <w:iCs w:val="0"/>
      <w:sz w:val="16"/>
      <w:szCs w:val="16"/>
    </w:rPr>
  </w:style>
  <w:style w:type="character" w:customStyle="1" w:styleId="WW8Num15z0">
    <w:name w:val="WW8Num15z0"/>
    <w:rsid w:val="0019630E"/>
    <w:rPr>
      <w:rFonts w:ascii="Symbol" w:hAnsi="Symbol" w:hint="default"/>
    </w:rPr>
  </w:style>
  <w:style w:type="character" w:customStyle="1" w:styleId="WW8Num4z0">
    <w:name w:val="WW8Num4z0"/>
    <w:rsid w:val="0019630E"/>
    <w:rPr>
      <w:rFonts w:ascii="Symbol" w:hAnsi="Symbol" w:hint="default"/>
    </w:rPr>
  </w:style>
  <w:style w:type="character" w:customStyle="1" w:styleId="tal1">
    <w:name w:val="tal1"/>
    <w:basedOn w:val="DefaultParagraphFont"/>
    <w:rsid w:val="0019630E"/>
  </w:style>
  <w:style w:type="character" w:customStyle="1" w:styleId="al1">
    <w:name w:val="al1"/>
    <w:rsid w:val="0019630E"/>
    <w:rPr>
      <w:b/>
      <w:bCs/>
      <w:color w:val="auto"/>
    </w:rPr>
  </w:style>
  <w:style w:type="character" w:customStyle="1" w:styleId="FontStyle88">
    <w:name w:val="Font Style88"/>
    <w:rsid w:val="0019630E"/>
    <w:rPr>
      <w:rFonts w:ascii="Arial Narrow" w:hAnsi="Arial Narrow" w:cs="Arial Narrow" w:hint="default"/>
      <w:sz w:val="22"/>
      <w:szCs w:val="22"/>
    </w:rPr>
  </w:style>
  <w:style w:type="character" w:customStyle="1" w:styleId="Bodytext115pt">
    <w:name w:val="Body text + 11.5 pt"/>
    <w:basedOn w:val="DefaultParagraphFont"/>
    <w:rsid w:val="0019630E"/>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shd w:val="clear" w:color="auto" w:fill="FFFFFF"/>
      <w:lang w:val="ro-RO"/>
    </w:rPr>
  </w:style>
  <w:style w:type="character" w:customStyle="1" w:styleId="Bodytext12pt">
    <w:name w:val="Body text + 12 pt"/>
    <w:basedOn w:val="DefaultParagraphFont"/>
    <w:rsid w:val="0019630E"/>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o-RO"/>
    </w:rPr>
  </w:style>
  <w:style w:type="table" w:styleId="TableGrid">
    <w:name w:val="Table Grid"/>
    <w:basedOn w:val="TableNormal"/>
    <w:uiPriority w:val="59"/>
    <w:rsid w:val="0019630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1B49B9"/>
    <w:rPr>
      <w:color w:val="808080"/>
    </w:rPr>
  </w:style>
  <w:style w:type="paragraph" w:customStyle="1" w:styleId="BodyTextCaracter">
    <w:name w:val="Body Text.Caracter"/>
    <w:basedOn w:val="Normal"/>
    <w:rsid w:val="0015694C"/>
    <w:pPr>
      <w:tabs>
        <w:tab w:val="left" w:pos="9498"/>
      </w:tabs>
      <w:spacing w:after="0" w:line="240" w:lineRule="auto"/>
      <w:jc w:val="both"/>
    </w:pPr>
    <w:rPr>
      <w:rFonts w:ascii="Times New Roman" w:eastAsia="Times New Roman" w:hAnsi="Times New Roman"/>
      <w:sz w:val="28"/>
      <w:szCs w:val="20"/>
    </w:rPr>
  </w:style>
  <w:style w:type="character" w:customStyle="1" w:styleId="BlockTextChar">
    <w:name w:val="Block Text Char"/>
    <w:link w:val="BlockText"/>
    <w:rsid w:val="003212EC"/>
    <w:rPr>
      <w:rFonts w:ascii="Times New Roman" w:eastAsia="Times New Roman" w:hAnsi="Times New Roman" w:cs="Times New Roman"/>
      <w:sz w:val="24"/>
      <w:szCs w:val="24"/>
      <w:lang w:val="fr-FR" w:eastAsia="ro-RO"/>
    </w:rPr>
  </w:style>
  <w:style w:type="paragraph" w:customStyle="1" w:styleId="CM4">
    <w:name w:val="CM4"/>
    <w:basedOn w:val="Default"/>
    <w:next w:val="Default"/>
    <w:uiPriority w:val="99"/>
    <w:rsid w:val="00D25956"/>
    <w:rPr>
      <w:rFonts w:ascii="EUAlbertina" w:eastAsiaTheme="minorHAnsi" w:hAnsi="EUAlbertina" w:cstheme="minorBidi"/>
      <w:color w:val="auto"/>
    </w:rPr>
  </w:style>
  <w:style w:type="paragraph" w:customStyle="1" w:styleId="Frspaiere">
    <w:name w:val="Fără spațiere"/>
    <w:uiPriority w:val="1"/>
    <w:qFormat/>
    <w:rsid w:val="002657B2"/>
    <w:pPr>
      <w:spacing w:after="0" w:line="240" w:lineRule="auto"/>
    </w:pPr>
    <w:rPr>
      <w:rFonts w:ascii="Calibri" w:eastAsia="Calibri" w:hAnsi="Calibri" w:cs="Times New Roman"/>
      <w:noProof/>
    </w:rPr>
  </w:style>
  <w:style w:type="character" w:customStyle="1" w:styleId="Bodytext75pt">
    <w:name w:val="Body text + 7.5 pt"/>
    <w:basedOn w:val="Bodytext0"/>
    <w:rsid w:val="00E36954"/>
    <w:rPr>
      <w:color w:val="000000"/>
      <w:spacing w:val="0"/>
      <w:w w:val="100"/>
      <w:position w:val="0"/>
      <w:sz w:val="15"/>
      <w:szCs w:val="15"/>
      <w:lang w:val="ro-RO"/>
    </w:rPr>
  </w:style>
</w:styles>
</file>

<file path=word/webSettings.xml><?xml version="1.0" encoding="utf-8"?>
<w:webSettings xmlns:r="http://schemas.openxmlformats.org/officeDocument/2006/relationships" xmlns:w="http://schemas.openxmlformats.org/wordprocessingml/2006/main">
  <w:divs>
    <w:div w:id="31656494">
      <w:bodyDiv w:val="1"/>
      <w:marLeft w:val="0"/>
      <w:marRight w:val="0"/>
      <w:marTop w:val="0"/>
      <w:marBottom w:val="0"/>
      <w:divBdr>
        <w:top w:val="none" w:sz="0" w:space="0" w:color="auto"/>
        <w:left w:val="none" w:sz="0" w:space="0" w:color="auto"/>
        <w:bottom w:val="none" w:sz="0" w:space="0" w:color="auto"/>
        <w:right w:val="none" w:sz="0" w:space="0" w:color="auto"/>
      </w:divBdr>
    </w:div>
    <w:div w:id="101843494">
      <w:bodyDiv w:val="1"/>
      <w:marLeft w:val="0"/>
      <w:marRight w:val="0"/>
      <w:marTop w:val="0"/>
      <w:marBottom w:val="0"/>
      <w:divBdr>
        <w:top w:val="none" w:sz="0" w:space="0" w:color="auto"/>
        <w:left w:val="none" w:sz="0" w:space="0" w:color="auto"/>
        <w:bottom w:val="none" w:sz="0" w:space="0" w:color="auto"/>
        <w:right w:val="none" w:sz="0" w:space="0" w:color="auto"/>
      </w:divBdr>
    </w:div>
    <w:div w:id="301428063">
      <w:bodyDiv w:val="1"/>
      <w:marLeft w:val="0"/>
      <w:marRight w:val="0"/>
      <w:marTop w:val="0"/>
      <w:marBottom w:val="0"/>
      <w:divBdr>
        <w:top w:val="none" w:sz="0" w:space="0" w:color="auto"/>
        <w:left w:val="none" w:sz="0" w:space="0" w:color="auto"/>
        <w:bottom w:val="none" w:sz="0" w:space="0" w:color="auto"/>
        <w:right w:val="none" w:sz="0" w:space="0" w:color="auto"/>
      </w:divBdr>
    </w:div>
    <w:div w:id="386492501">
      <w:bodyDiv w:val="1"/>
      <w:marLeft w:val="0"/>
      <w:marRight w:val="0"/>
      <w:marTop w:val="0"/>
      <w:marBottom w:val="0"/>
      <w:divBdr>
        <w:top w:val="none" w:sz="0" w:space="0" w:color="auto"/>
        <w:left w:val="none" w:sz="0" w:space="0" w:color="auto"/>
        <w:bottom w:val="none" w:sz="0" w:space="0" w:color="auto"/>
        <w:right w:val="none" w:sz="0" w:space="0" w:color="auto"/>
      </w:divBdr>
    </w:div>
    <w:div w:id="402222959">
      <w:bodyDiv w:val="1"/>
      <w:marLeft w:val="0"/>
      <w:marRight w:val="0"/>
      <w:marTop w:val="0"/>
      <w:marBottom w:val="0"/>
      <w:divBdr>
        <w:top w:val="none" w:sz="0" w:space="0" w:color="auto"/>
        <w:left w:val="none" w:sz="0" w:space="0" w:color="auto"/>
        <w:bottom w:val="none" w:sz="0" w:space="0" w:color="auto"/>
        <w:right w:val="none" w:sz="0" w:space="0" w:color="auto"/>
      </w:divBdr>
    </w:div>
    <w:div w:id="448428163">
      <w:bodyDiv w:val="1"/>
      <w:marLeft w:val="0"/>
      <w:marRight w:val="0"/>
      <w:marTop w:val="0"/>
      <w:marBottom w:val="0"/>
      <w:divBdr>
        <w:top w:val="none" w:sz="0" w:space="0" w:color="auto"/>
        <w:left w:val="none" w:sz="0" w:space="0" w:color="auto"/>
        <w:bottom w:val="none" w:sz="0" w:space="0" w:color="auto"/>
        <w:right w:val="none" w:sz="0" w:space="0" w:color="auto"/>
      </w:divBdr>
    </w:div>
    <w:div w:id="489833190">
      <w:bodyDiv w:val="1"/>
      <w:marLeft w:val="0"/>
      <w:marRight w:val="0"/>
      <w:marTop w:val="0"/>
      <w:marBottom w:val="0"/>
      <w:divBdr>
        <w:top w:val="none" w:sz="0" w:space="0" w:color="auto"/>
        <w:left w:val="none" w:sz="0" w:space="0" w:color="auto"/>
        <w:bottom w:val="none" w:sz="0" w:space="0" w:color="auto"/>
        <w:right w:val="none" w:sz="0" w:space="0" w:color="auto"/>
      </w:divBdr>
    </w:div>
    <w:div w:id="496458823">
      <w:bodyDiv w:val="1"/>
      <w:marLeft w:val="0"/>
      <w:marRight w:val="0"/>
      <w:marTop w:val="0"/>
      <w:marBottom w:val="0"/>
      <w:divBdr>
        <w:top w:val="none" w:sz="0" w:space="0" w:color="auto"/>
        <w:left w:val="none" w:sz="0" w:space="0" w:color="auto"/>
        <w:bottom w:val="none" w:sz="0" w:space="0" w:color="auto"/>
        <w:right w:val="none" w:sz="0" w:space="0" w:color="auto"/>
      </w:divBdr>
    </w:div>
    <w:div w:id="560139020">
      <w:bodyDiv w:val="1"/>
      <w:marLeft w:val="0"/>
      <w:marRight w:val="0"/>
      <w:marTop w:val="0"/>
      <w:marBottom w:val="0"/>
      <w:divBdr>
        <w:top w:val="none" w:sz="0" w:space="0" w:color="auto"/>
        <w:left w:val="none" w:sz="0" w:space="0" w:color="auto"/>
        <w:bottom w:val="none" w:sz="0" w:space="0" w:color="auto"/>
        <w:right w:val="none" w:sz="0" w:space="0" w:color="auto"/>
      </w:divBdr>
    </w:div>
    <w:div w:id="571696938">
      <w:bodyDiv w:val="1"/>
      <w:marLeft w:val="0"/>
      <w:marRight w:val="0"/>
      <w:marTop w:val="0"/>
      <w:marBottom w:val="0"/>
      <w:divBdr>
        <w:top w:val="none" w:sz="0" w:space="0" w:color="auto"/>
        <w:left w:val="none" w:sz="0" w:space="0" w:color="auto"/>
        <w:bottom w:val="none" w:sz="0" w:space="0" w:color="auto"/>
        <w:right w:val="none" w:sz="0" w:space="0" w:color="auto"/>
      </w:divBdr>
    </w:div>
    <w:div w:id="612975538">
      <w:bodyDiv w:val="1"/>
      <w:marLeft w:val="0"/>
      <w:marRight w:val="0"/>
      <w:marTop w:val="0"/>
      <w:marBottom w:val="0"/>
      <w:divBdr>
        <w:top w:val="none" w:sz="0" w:space="0" w:color="auto"/>
        <w:left w:val="none" w:sz="0" w:space="0" w:color="auto"/>
        <w:bottom w:val="none" w:sz="0" w:space="0" w:color="auto"/>
        <w:right w:val="none" w:sz="0" w:space="0" w:color="auto"/>
      </w:divBdr>
    </w:div>
    <w:div w:id="668796267">
      <w:bodyDiv w:val="1"/>
      <w:marLeft w:val="0"/>
      <w:marRight w:val="0"/>
      <w:marTop w:val="0"/>
      <w:marBottom w:val="0"/>
      <w:divBdr>
        <w:top w:val="none" w:sz="0" w:space="0" w:color="auto"/>
        <w:left w:val="none" w:sz="0" w:space="0" w:color="auto"/>
        <w:bottom w:val="none" w:sz="0" w:space="0" w:color="auto"/>
        <w:right w:val="none" w:sz="0" w:space="0" w:color="auto"/>
      </w:divBdr>
    </w:div>
    <w:div w:id="748648903">
      <w:bodyDiv w:val="1"/>
      <w:marLeft w:val="0"/>
      <w:marRight w:val="0"/>
      <w:marTop w:val="0"/>
      <w:marBottom w:val="0"/>
      <w:divBdr>
        <w:top w:val="none" w:sz="0" w:space="0" w:color="auto"/>
        <w:left w:val="none" w:sz="0" w:space="0" w:color="auto"/>
        <w:bottom w:val="none" w:sz="0" w:space="0" w:color="auto"/>
        <w:right w:val="none" w:sz="0" w:space="0" w:color="auto"/>
      </w:divBdr>
    </w:div>
    <w:div w:id="802426433">
      <w:bodyDiv w:val="1"/>
      <w:marLeft w:val="0"/>
      <w:marRight w:val="0"/>
      <w:marTop w:val="0"/>
      <w:marBottom w:val="0"/>
      <w:divBdr>
        <w:top w:val="none" w:sz="0" w:space="0" w:color="auto"/>
        <w:left w:val="none" w:sz="0" w:space="0" w:color="auto"/>
        <w:bottom w:val="none" w:sz="0" w:space="0" w:color="auto"/>
        <w:right w:val="none" w:sz="0" w:space="0" w:color="auto"/>
      </w:divBdr>
    </w:div>
    <w:div w:id="873926855">
      <w:bodyDiv w:val="1"/>
      <w:marLeft w:val="0"/>
      <w:marRight w:val="0"/>
      <w:marTop w:val="0"/>
      <w:marBottom w:val="0"/>
      <w:divBdr>
        <w:top w:val="none" w:sz="0" w:space="0" w:color="auto"/>
        <w:left w:val="none" w:sz="0" w:space="0" w:color="auto"/>
        <w:bottom w:val="none" w:sz="0" w:space="0" w:color="auto"/>
        <w:right w:val="none" w:sz="0" w:space="0" w:color="auto"/>
      </w:divBdr>
    </w:div>
    <w:div w:id="937060732">
      <w:bodyDiv w:val="1"/>
      <w:marLeft w:val="0"/>
      <w:marRight w:val="0"/>
      <w:marTop w:val="0"/>
      <w:marBottom w:val="0"/>
      <w:divBdr>
        <w:top w:val="none" w:sz="0" w:space="0" w:color="auto"/>
        <w:left w:val="none" w:sz="0" w:space="0" w:color="auto"/>
        <w:bottom w:val="none" w:sz="0" w:space="0" w:color="auto"/>
        <w:right w:val="none" w:sz="0" w:space="0" w:color="auto"/>
      </w:divBdr>
    </w:div>
    <w:div w:id="938487119">
      <w:bodyDiv w:val="1"/>
      <w:marLeft w:val="0"/>
      <w:marRight w:val="0"/>
      <w:marTop w:val="0"/>
      <w:marBottom w:val="0"/>
      <w:divBdr>
        <w:top w:val="none" w:sz="0" w:space="0" w:color="auto"/>
        <w:left w:val="none" w:sz="0" w:space="0" w:color="auto"/>
        <w:bottom w:val="none" w:sz="0" w:space="0" w:color="auto"/>
        <w:right w:val="none" w:sz="0" w:space="0" w:color="auto"/>
      </w:divBdr>
    </w:div>
    <w:div w:id="1126849730">
      <w:bodyDiv w:val="1"/>
      <w:marLeft w:val="0"/>
      <w:marRight w:val="0"/>
      <w:marTop w:val="0"/>
      <w:marBottom w:val="0"/>
      <w:divBdr>
        <w:top w:val="none" w:sz="0" w:space="0" w:color="auto"/>
        <w:left w:val="none" w:sz="0" w:space="0" w:color="auto"/>
        <w:bottom w:val="none" w:sz="0" w:space="0" w:color="auto"/>
        <w:right w:val="none" w:sz="0" w:space="0" w:color="auto"/>
      </w:divBdr>
    </w:div>
    <w:div w:id="1329671042">
      <w:bodyDiv w:val="1"/>
      <w:marLeft w:val="0"/>
      <w:marRight w:val="0"/>
      <w:marTop w:val="0"/>
      <w:marBottom w:val="0"/>
      <w:divBdr>
        <w:top w:val="none" w:sz="0" w:space="0" w:color="auto"/>
        <w:left w:val="none" w:sz="0" w:space="0" w:color="auto"/>
        <w:bottom w:val="none" w:sz="0" w:space="0" w:color="auto"/>
        <w:right w:val="none" w:sz="0" w:space="0" w:color="auto"/>
      </w:divBdr>
    </w:div>
    <w:div w:id="1397438444">
      <w:bodyDiv w:val="1"/>
      <w:marLeft w:val="0"/>
      <w:marRight w:val="0"/>
      <w:marTop w:val="0"/>
      <w:marBottom w:val="0"/>
      <w:divBdr>
        <w:top w:val="none" w:sz="0" w:space="0" w:color="auto"/>
        <w:left w:val="none" w:sz="0" w:space="0" w:color="auto"/>
        <w:bottom w:val="none" w:sz="0" w:space="0" w:color="auto"/>
        <w:right w:val="none" w:sz="0" w:space="0" w:color="auto"/>
      </w:divBdr>
    </w:div>
    <w:div w:id="1492984560">
      <w:bodyDiv w:val="1"/>
      <w:marLeft w:val="0"/>
      <w:marRight w:val="0"/>
      <w:marTop w:val="0"/>
      <w:marBottom w:val="0"/>
      <w:divBdr>
        <w:top w:val="none" w:sz="0" w:space="0" w:color="auto"/>
        <w:left w:val="none" w:sz="0" w:space="0" w:color="auto"/>
        <w:bottom w:val="none" w:sz="0" w:space="0" w:color="auto"/>
        <w:right w:val="none" w:sz="0" w:space="0" w:color="auto"/>
      </w:divBdr>
    </w:div>
    <w:div w:id="1575433735">
      <w:bodyDiv w:val="1"/>
      <w:marLeft w:val="0"/>
      <w:marRight w:val="0"/>
      <w:marTop w:val="0"/>
      <w:marBottom w:val="0"/>
      <w:divBdr>
        <w:top w:val="none" w:sz="0" w:space="0" w:color="auto"/>
        <w:left w:val="none" w:sz="0" w:space="0" w:color="auto"/>
        <w:bottom w:val="none" w:sz="0" w:space="0" w:color="auto"/>
        <w:right w:val="none" w:sz="0" w:space="0" w:color="auto"/>
      </w:divBdr>
    </w:div>
    <w:div w:id="1582832848">
      <w:bodyDiv w:val="1"/>
      <w:marLeft w:val="0"/>
      <w:marRight w:val="0"/>
      <w:marTop w:val="0"/>
      <w:marBottom w:val="0"/>
      <w:divBdr>
        <w:top w:val="none" w:sz="0" w:space="0" w:color="auto"/>
        <w:left w:val="none" w:sz="0" w:space="0" w:color="auto"/>
        <w:bottom w:val="none" w:sz="0" w:space="0" w:color="auto"/>
        <w:right w:val="none" w:sz="0" w:space="0" w:color="auto"/>
      </w:divBdr>
    </w:div>
    <w:div w:id="1623343513">
      <w:bodyDiv w:val="1"/>
      <w:marLeft w:val="0"/>
      <w:marRight w:val="0"/>
      <w:marTop w:val="0"/>
      <w:marBottom w:val="0"/>
      <w:divBdr>
        <w:top w:val="none" w:sz="0" w:space="0" w:color="auto"/>
        <w:left w:val="none" w:sz="0" w:space="0" w:color="auto"/>
        <w:bottom w:val="none" w:sz="0" w:space="0" w:color="auto"/>
        <w:right w:val="none" w:sz="0" w:space="0" w:color="auto"/>
      </w:divBdr>
    </w:div>
    <w:div w:id="1668900921">
      <w:bodyDiv w:val="1"/>
      <w:marLeft w:val="0"/>
      <w:marRight w:val="0"/>
      <w:marTop w:val="0"/>
      <w:marBottom w:val="0"/>
      <w:divBdr>
        <w:top w:val="none" w:sz="0" w:space="0" w:color="auto"/>
        <w:left w:val="none" w:sz="0" w:space="0" w:color="auto"/>
        <w:bottom w:val="none" w:sz="0" w:space="0" w:color="auto"/>
        <w:right w:val="none" w:sz="0" w:space="0" w:color="auto"/>
      </w:divBdr>
    </w:div>
    <w:div w:id="1673802135">
      <w:bodyDiv w:val="1"/>
      <w:marLeft w:val="0"/>
      <w:marRight w:val="0"/>
      <w:marTop w:val="0"/>
      <w:marBottom w:val="0"/>
      <w:divBdr>
        <w:top w:val="none" w:sz="0" w:space="0" w:color="auto"/>
        <w:left w:val="none" w:sz="0" w:space="0" w:color="auto"/>
        <w:bottom w:val="none" w:sz="0" w:space="0" w:color="auto"/>
        <w:right w:val="none" w:sz="0" w:space="0" w:color="auto"/>
      </w:divBdr>
    </w:div>
    <w:div w:id="1707869057">
      <w:bodyDiv w:val="1"/>
      <w:marLeft w:val="0"/>
      <w:marRight w:val="0"/>
      <w:marTop w:val="0"/>
      <w:marBottom w:val="0"/>
      <w:divBdr>
        <w:top w:val="none" w:sz="0" w:space="0" w:color="auto"/>
        <w:left w:val="none" w:sz="0" w:space="0" w:color="auto"/>
        <w:bottom w:val="none" w:sz="0" w:space="0" w:color="auto"/>
        <w:right w:val="none" w:sz="0" w:space="0" w:color="auto"/>
      </w:divBdr>
    </w:div>
    <w:div w:id="1782845252">
      <w:bodyDiv w:val="1"/>
      <w:marLeft w:val="0"/>
      <w:marRight w:val="0"/>
      <w:marTop w:val="0"/>
      <w:marBottom w:val="0"/>
      <w:divBdr>
        <w:top w:val="none" w:sz="0" w:space="0" w:color="auto"/>
        <w:left w:val="none" w:sz="0" w:space="0" w:color="auto"/>
        <w:bottom w:val="none" w:sz="0" w:space="0" w:color="auto"/>
        <w:right w:val="none" w:sz="0" w:space="0" w:color="auto"/>
      </w:divBdr>
    </w:div>
    <w:div w:id="1844969789">
      <w:bodyDiv w:val="1"/>
      <w:marLeft w:val="0"/>
      <w:marRight w:val="0"/>
      <w:marTop w:val="0"/>
      <w:marBottom w:val="0"/>
      <w:divBdr>
        <w:top w:val="none" w:sz="0" w:space="0" w:color="auto"/>
        <w:left w:val="none" w:sz="0" w:space="0" w:color="auto"/>
        <w:bottom w:val="none" w:sz="0" w:space="0" w:color="auto"/>
        <w:right w:val="none" w:sz="0" w:space="0" w:color="auto"/>
      </w:divBdr>
    </w:div>
    <w:div w:id="1865513353">
      <w:bodyDiv w:val="1"/>
      <w:marLeft w:val="0"/>
      <w:marRight w:val="0"/>
      <w:marTop w:val="0"/>
      <w:marBottom w:val="0"/>
      <w:divBdr>
        <w:top w:val="none" w:sz="0" w:space="0" w:color="auto"/>
        <w:left w:val="none" w:sz="0" w:space="0" w:color="auto"/>
        <w:bottom w:val="none" w:sz="0" w:space="0" w:color="auto"/>
        <w:right w:val="none" w:sz="0" w:space="0" w:color="auto"/>
      </w:divBdr>
    </w:div>
    <w:div w:id="1881623978">
      <w:bodyDiv w:val="1"/>
      <w:marLeft w:val="0"/>
      <w:marRight w:val="0"/>
      <w:marTop w:val="0"/>
      <w:marBottom w:val="0"/>
      <w:divBdr>
        <w:top w:val="none" w:sz="0" w:space="0" w:color="auto"/>
        <w:left w:val="none" w:sz="0" w:space="0" w:color="auto"/>
        <w:bottom w:val="none" w:sz="0" w:space="0" w:color="auto"/>
        <w:right w:val="none" w:sz="0" w:space="0" w:color="auto"/>
      </w:divBdr>
    </w:div>
    <w:div w:id="1995334638">
      <w:bodyDiv w:val="1"/>
      <w:marLeft w:val="0"/>
      <w:marRight w:val="0"/>
      <w:marTop w:val="0"/>
      <w:marBottom w:val="0"/>
      <w:divBdr>
        <w:top w:val="none" w:sz="0" w:space="0" w:color="auto"/>
        <w:left w:val="none" w:sz="0" w:space="0" w:color="auto"/>
        <w:bottom w:val="none" w:sz="0" w:space="0" w:color="auto"/>
        <w:right w:val="none" w:sz="0" w:space="0" w:color="auto"/>
      </w:divBdr>
    </w:div>
    <w:div w:id="2020616197">
      <w:bodyDiv w:val="1"/>
      <w:marLeft w:val="0"/>
      <w:marRight w:val="0"/>
      <w:marTop w:val="0"/>
      <w:marBottom w:val="0"/>
      <w:divBdr>
        <w:top w:val="none" w:sz="0" w:space="0" w:color="auto"/>
        <w:left w:val="none" w:sz="0" w:space="0" w:color="auto"/>
        <w:bottom w:val="none" w:sz="0" w:space="0" w:color="auto"/>
        <w:right w:val="none" w:sz="0" w:space="0" w:color="auto"/>
      </w:divBdr>
    </w:div>
    <w:div w:id="2107995728">
      <w:bodyDiv w:val="1"/>
      <w:marLeft w:val="0"/>
      <w:marRight w:val="0"/>
      <w:marTop w:val="0"/>
      <w:marBottom w:val="0"/>
      <w:divBdr>
        <w:top w:val="none" w:sz="0" w:space="0" w:color="auto"/>
        <w:left w:val="none" w:sz="0" w:space="0" w:color="auto"/>
        <w:bottom w:val="none" w:sz="0" w:space="0" w:color="auto"/>
        <w:right w:val="none" w:sz="0" w:space="0" w:color="auto"/>
      </w:divBdr>
    </w:div>
    <w:div w:id="213243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330F1470DAC4181BD8CD23AF95CE35D"/>
        <w:category>
          <w:name w:val="General"/>
          <w:gallery w:val="placeholder"/>
        </w:category>
        <w:types>
          <w:type w:val="bbPlcHdr"/>
        </w:types>
        <w:behaviors>
          <w:behavior w:val="content"/>
        </w:behaviors>
        <w:guid w:val="{0A609F55-0EFB-49B4-98A1-A7709F6B3737}"/>
      </w:docPartPr>
      <w:docPartBody>
        <w:p w:rsidR="00617F3C" w:rsidRDefault="00617F3C" w:rsidP="00617F3C">
          <w:pPr>
            <w:pStyle w:val="1330F1470DAC4181BD8CD23AF95CE35D"/>
          </w:pPr>
          <w:r>
            <w:rPr>
              <w:rStyle w:val="PlaceholderText"/>
            </w:rPr>
            <w:t>....</w:t>
          </w:r>
        </w:p>
      </w:docPartBody>
    </w:docPart>
    <w:docPart>
      <w:docPartPr>
        <w:name w:val="1A05D6FA630444B4BCC91AF236C3CAAD"/>
        <w:category>
          <w:name w:val="General"/>
          <w:gallery w:val="placeholder"/>
        </w:category>
        <w:types>
          <w:type w:val="bbPlcHdr"/>
        </w:types>
        <w:behaviors>
          <w:behavior w:val="content"/>
        </w:behaviors>
        <w:guid w:val="{2491D5E1-5621-48C7-8CD0-D2BE654BB3A7}"/>
      </w:docPartPr>
      <w:docPartBody>
        <w:p w:rsidR="001A2BA3" w:rsidRDefault="00617F3C" w:rsidP="00617F3C">
          <w:pPr>
            <w:pStyle w:val="1A05D6FA630444B4BCC91AF236C3CAAD"/>
          </w:pPr>
          <w:r>
            <w:rPr>
              <w:rStyle w:val="PlaceholderText"/>
            </w:rPr>
            <w:t>....</w:t>
          </w:r>
        </w:p>
      </w:docPartBody>
    </w:docPart>
    <w:docPart>
      <w:docPartPr>
        <w:name w:val="9590B1485A6E45E2B0CA59F1D6C8084B"/>
        <w:category>
          <w:name w:val="General"/>
          <w:gallery w:val="placeholder"/>
        </w:category>
        <w:types>
          <w:type w:val="bbPlcHdr"/>
        </w:types>
        <w:behaviors>
          <w:behavior w:val="content"/>
        </w:behaviors>
        <w:guid w:val="{E49D0C83-A645-4795-8455-F50AE0697DA1}"/>
      </w:docPartPr>
      <w:docPartBody>
        <w:p w:rsidR="001A2BA3" w:rsidRDefault="00617F3C" w:rsidP="00617F3C">
          <w:pPr>
            <w:pStyle w:val="9590B1485A6E45E2B0CA59F1D6C8084B"/>
          </w:pPr>
          <w:r>
            <w:rPr>
              <w:rStyle w:val="PlaceholderText"/>
            </w:rPr>
            <w:t>....</w:t>
          </w:r>
        </w:p>
      </w:docPartBody>
    </w:docPart>
    <w:docPart>
      <w:docPartPr>
        <w:name w:val="6E9D7970A2AB494D8E506EA404411DDD"/>
        <w:category>
          <w:name w:val="General"/>
          <w:gallery w:val="placeholder"/>
        </w:category>
        <w:types>
          <w:type w:val="bbPlcHdr"/>
        </w:types>
        <w:behaviors>
          <w:behavior w:val="content"/>
        </w:behaviors>
        <w:guid w:val="{909C1BFE-9EFE-40AD-8E06-FB33520F310D}"/>
      </w:docPartPr>
      <w:docPartBody>
        <w:p w:rsidR="001A2BA3" w:rsidRDefault="00617F3C" w:rsidP="00617F3C">
          <w:pPr>
            <w:pStyle w:val="6E9D7970A2AB494D8E506EA404411DDD"/>
          </w:pPr>
          <w:r>
            <w:rPr>
              <w:rStyle w:val="PlaceholderText"/>
            </w:rPr>
            <w:t>....</w:t>
          </w:r>
        </w:p>
      </w:docPartBody>
    </w:docPart>
    <w:docPart>
      <w:docPartPr>
        <w:name w:val="70AF68EAC9DA470BA17724C0C2D107A0"/>
        <w:category>
          <w:name w:val="General"/>
          <w:gallery w:val="placeholder"/>
        </w:category>
        <w:types>
          <w:type w:val="bbPlcHdr"/>
        </w:types>
        <w:behaviors>
          <w:behavior w:val="content"/>
        </w:behaviors>
        <w:guid w:val="{26AA3132-945E-481D-A936-5F3F6BE23347}"/>
      </w:docPartPr>
      <w:docPartBody>
        <w:p w:rsidR="001A2BA3" w:rsidRDefault="00617F3C" w:rsidP="00617F3C">
          <w:pPr>
            <w:pStyle w:val="70AF68EAC9DA470BA17724C0C2D107A0"/>
          </w:pPr>
          <w:r>
            <w:rPr>
              <w:rStyle w:val="PlaceholderText"/>
            </w:rPr>
            <w:t>....</w:t>
          </w:r>
        </w:p>
      </w:docPartBody>
    </w:docPart>
    <w:docPart>
      <w:docPartPr>
        <w:name w:val="58CB33BC7A294FF7A9CDAC323ED110A1"/>
        <w:category>
          <w:name w:val="General"/>
          <w:gallery w:val="placeholder"/>
        </w:category>
        <w:types>
          <w:type w:val="bbPlcHdr"/>
        </w:types>
        <w:behaviors>
          <w:behavior w:val="content"/>
        </w:behaviors>
        <w:guid w:val="{A1BE69F4-82E7-4F42-AECC-EBDF53C42D18}"/>
      </w:docPartPr>
      <w:docPartBody>
        <w:p w:rsidR="001A2BA3" w:rsidRDefault="00617F3C" w:rsidP="00617F3C">
          <w:pPr>
            <w:pStyle w:val="58CB33BC7A294FF7A9CDAC323ED110A1"/>
          </w:pPr>
          <w:r>
            <w:rPr>
              <w:rStyle w:val="PlaceholderText"/>
            </w:rPr>
            <w:t>....</w:t>
          </w:r>
        </w:p>
      </w:docPartBody>
    </w:docPart>
    <w:docPart>
      <w:docPartPr>
        <w:name w:val="1558B5F0556D40D9B1B293D55094B422"/>
        <w:category>
          <w:name w:val="General"/>
          <w:gallery w:val="placeholder"/>
        </w:category>
        <w:types>
          <w:type w:val="bbPlcHdr"/>
        </w:types>
        <w:behaviors>
          <w:behavior w:val="content"/>
        </w:behaviors>
        <w:guid w:val="{0E9FEF9E-119F-4C8C-8A03-1DE87A3FE9B6}"/>
      </w:docPartPr>
      <w:docPartBody>
        <w:p w:rsidR="001A2BA3" w:rsidRDefault="00617F3C" w:rsidP="00617F3C">
          <w:pPr>
            <w:pStyle w:val="1558B5F0556D40D9B1B293D55094B422"/>
          </w:pPr>
          <w:r>
            <w:rPr>
              <w:rStyle w:val="PlaceholderText"/>
              <w:rFonts w:ascii="Arial" w:hAnsi="Arial" w:cs="Arial"/>
            </w:rPr>
            <w:t>....</w:t>
          </w:r>
        </w:p>
      </w:docPartBody>
    </w:docPart>
    <w:docPart>
      <w:docPartPr>
        <w:name w:val="1B99719250AB415AB5F4F4E1089EA239"/>
        <w:category>
          <w:name w:val="General"/>
          <w:gallery w:val="placeholder"/>
        </w:category>
        <w:types>
          <w:type w:val="bbPlcHdr"/>
        </w:types>
        <w:behaviors>
          <w:behavior w:val="content"/>
        </w:behaviors>
        <w:guid w:val="{27877953-4FB5-400D-98F7-DB423A86B902}"/>
      </w:docPartPr>
      <w:docPartBody>
        <w:p w:rsidR="001A2BA3" w:rsidRDefault="00617F3C" w:rsidP="00617F3C">
          <w:pPr>
            <w:pStyle w:val="1B99719250AB415AB5F4F4E1089EA239"/>
          </w:pPr>
          <w:r>
            <w:rPr>
              <w:rStyle w:val="PlaceholderText"/>
            </w:rPr>
            <w:t>....</w:t>
          </w:r>
        </w:p>
      </w:docPartBody>
    </w:docPart>
    <w:docPart>
      <w:docPartPr>
        <w:name w:val="F6C674783F1644B9818ADE1F7A5CD4F4"/>
        <w:category>
          <w:name w:val="General"/>
          <w:gallery w:val="placeholder"/>
        </w:category>
        <w:types>
          <w:type w:val="bbPlcHdr"/>
        </w:types>
        <w:behaviors>
          <w:behavior w:val="content"/>
        </w:behaviors>
        <w:guid w:val="{C0142542-4FDD-4F2E-B416-117BB12756AF}"/>
      </w:docPartPr>
      <w:docPartBody>
        <w:p w:rsidR="001A2BA3" w:rsidRDefault="00617F3C" w:rsidP="00617F3C">
          <w:pPr>
            <w:pStyle w:val="F6C674783F1644B9818ADE1F7A5CD4F4"/>
          </w:pPr>
          <w:r>
            <w:rPr>
              <w:rStyle w:val="PlaceholderText"/>
            </w:rPr>
            <w:t>....</w:t>
          </w:r>
        </w:p>
      </w:docPartBody>
    </w:docPart>
    <w:docPart>
      <w:docPartPr>
        <w:name w:val="E6FE59BED52242768D53FA63E5B1AB83"/>
        <w:category>
          <w:name w:val="General"/>
          <w:gallery w:val="placeholder"/>
        </w:category>
        <w:types>
          <w:type w:val="bbPlcHdr"/>
        </w:types>
        <w:behaviors>
          <w:behavior w:val="content"/>
        </w:behaviors>
        <w:guid w:val="{E2A5E559-90FE-4ACB-80F3-390A9E1F48B5}"/>
      </w:docPartPr>
      <w:docPartBody>
        <w:p w:rsidR="001A2BA3" w:rsidRDefault="00617F3C" w:rsidP="00617F3C">
          <w:pPr>
            <w:pStyle w:val="E6FE59BED52242768D53FA63E5B1AB83"/>
          </w:pPr>
          <w:r>
            <w:rPr>
              <w:rStyle w:val="PlaceholderText"/>
            </w:rPr>
            <w:t>....</w:t>
          </w:r>
        </w:p>
      </w:docPartBody>
    </w:docPart>
    <w:docPart>
      <w:docPartPr>
        <w:name w:val="F6CC8CAA9E474725892A8CEB08791C04"/>
        <w:category>
          <w:name w:val="General"/>
          <w:gallery w:val="placeholder"/>
        </w:category>
        <w:types>
          <w:type w:val="bbPlcHdr"/>
        </w:types>
        <w:behaviors>
          <w:behavior w:val="content"/>
        </w:behaviors>
        <w:guid w:val="{C9CA7447-6E3E-4ECB-9407-0FFD68D8A3A0}"/>
      </w:docPartPr>
      <w:docPartBody>
        <w:p w:rsidR="001A2BA3" w:rsidRDefault="00617F3C" w:rsidP="00617F3C">
          <w:pPr>
            <w:pStyle w:val="F6CC8CAA9E474725892A8CEB08791C04"/>
          </w:pPr>
          <w:r>
            <w:rPr>
              <w:rStyle w:val="PlaceholderText"/>
            </w:rPr>
            <w:t>....</w:t>
          </w:r>
        </w:p>
      </w:docPartBody>
    </w:docPart>
    <w:docPart>
      <w:docPartPr>
        <w:name w:val="12FCC2A43DBE4A60869B441CE507E87B"/>
        <w:category>
          <w:name w:val="General"/>
          <w:gallery w:val="placeholder"/>
        </w:category>
        <w:types>
          <w:type w:val="bbPlcHdr"/>
        </w:types>
        <w:behaviors>
          <w:behavior w:val="content"/>
        </w:behaviors>
        <w:guid w:val="{FAE8EB6A-C549-4AF2-9C68-F1B90E3041D2}"/>
      </w:docPartPr>
      <w:docPartBody>
        <w:p w:rsidR="001A2BA3" w:rsidRDefault="00617F3C" w:rsidP="00617F3C">
          <w:pPr>
            <w:pStyle w:val="12FCC2A43DBE4A60869B441CE507E87B"/>
          </w:pPr>
          <w:r>
            <w:rPr>
              <w:rStyle w:val="PlaceholderText"/>
            </w:rPr>
            <w:t>....</w:t>
          </w:r>
        </w:p>
      </w:docPartBody>
    </w:docPart>
    <w:docPart>
      <w:docPartPr>
        <w:name w:val="ECBC02C369144F4DBF1617D99EDE5E07"/>
        <w:category>
          <w:name w:val="General"/>
          <w:gallery w:val="placeholder"/>
        </w:category>
        <w:types>
          <w:type w:val="bbPlcHdr"/>
        </w:types>
        <w:behaviors>
          <w:behavior w:val="content"/>
        </w:behaviors>
        <w:guid w:val="{6A4CD247-D80D-4E14-B636-FF2AD217A528}"/>
      </w:docPartPr>
      <w:docPartBody>
        <w:p w:rsidR="001A2BA3" w:rsidRDefault="00617F3C" w:rsidP="00617F3C">
          <w:pPr>
            <w:pStyle w:val="ECBC02C369144F4DBF1617D99EDE5E07"/>
          </w:pPr>
          <w:r>
            <w:rPr>
              <w:rStyle w:val="PlaceholderText"/>
            </w:rPr>
            <w:t>....</w:t>
          </w:r>
        </w:p>
      </w:docPartBody>
    </w:docPart>
    <w:docPart>
      <w:docPartPr>
        <w:name w:val="31A6109C7F0B41CD85A5EA809341A533"/>
        <w:category>
          <w:name w:val="General"/>
          <w:gallery w:val="placeholder"/>
        </w:category>
        <w:types>
          <w:type w:val="bbPlcHdr"/>
        </w:types>
        <w:behaviors>
          <w:behavior w:val="content"/>
        </w:behaviors>
        <w:guid w:val="{1BA8436B-5ABC-4106-81CB-B442E2A2B626}"/>
      </w:docPartPr>
      <w:docPartBody>
        <w:p w:rsidR="00CA65A6" w:rsidRDefault="001A2BA3" w:rsidP="001A2BA3">
          <w:pPr>
            <w:pStyle w:val="31A6109C7F0B41CD85A5EA809341A533"/>
          </w:pPr>
          <w:r w:rsidRPr="00192BA7">
            <w:rPr>
              <w:rStyle w:val="PlaceholderText"/>
            </w:rPr>
            <w:t>....</w:t>
          </w:r>
        </w:p>
      </w:docPartBody>
    </w:docPart>
    <w:docPart>
      <w:docPartPr>
        <w:name w:val="101E55660EE242F7AEB75D7A13F6F384"/>
        <w:category>
          <w:name w:val="General"/>
          <w:gallery w:val="placeholder"/>
        </w:category>
        <w:types>
          <w:type w:val="bbPlcHdr"/>
        </w:types>
        <w:behaviors>
          <w:behavior w:val="content"/>
        </w:behaviors>
        <w:guid w:val="{CA7F0601-B540-42CE-B247-909DE88CCB0A}"/>
      </w:docPartPr>
      <w:docPartBody>
        <w:p w:rsidR="00CA65A6" w:rsidRDefault="001A2BA3" w:rsidP="001A2BA3">
          <w:pPr>
            <w:pStyle w:val="101E55660EE242F7AEB75D7A13F6F384"/>
          </w:pPr>
          <w:r w:rsidRPr="009205DD">
            <w:rPr>
              <w:rStyle w:val="PlaceholderText"/>
            </w:rPr>
            <w:t>....</w:t>
          </w:r>
        </w:p>
      </w:docPartBody>
    </w:docPart>
    <w:docPart>
      <w:docPartPr>
        <w:name w:val="D73C18D925E24F4893129FB5738BD487"/>
        <w:category>
          <w:name w:val="General"/>
          <w:gallery w:val="placeholder"/>
        </w:category>
        <w:types>
          <w:type w:val="bbPlcHdr"/>
        </w:types>
        <w:behaviors>
          <w:behavior w:val="content"/>
        </w:behaviors>
        <w:guid w:val="{A8E0A096-31F7-4599-92C6-2BA58AD062F6}"/>
      </w:docPartPr>
      <w:docPartBody>
        <w:p w:rsidR="00CA65A6" w:rsidRDefault="001A2BA3" w:rsidP="001A2BA3">
          <w:pPr>
            <w:pStyle w:val="D73C18D925E24F4893129FB5738BD487"/>
          </w:pPr>
          <w:r w:rsidRPr="003A1A8A">
            <w:rPr>
              <w:rStyle w:val="PlaceholderText"/>
            </w:rPr>
            <w:t>....</w:t>
          </w:r>
        </w:p>
      </w:docPartBody>
    </w:docPart>
    <w:docPart>
      <w:docPartPr>
        <w:name w:val="C387812E4E2E4CD8A38FFC45BF5CE5E8"/>
        <w:category>
          <w:name w:val="General"/>
          <w:gallery w:val="placeholder"/>
        </w:category>
        <w:types>
          <w:type w:val="bbPlcHdr"/>
        </w:types>
        <w:behaviors>
          <w:behavior w:val="content"/>
        </w:behaviors>
        <w:guid w:val="{02D78D25-EC40-436C-B884-59DA9C829B1B}"/>
      </w:docPartPr>
      <w:docPartBody>
        <w:p w:rsidR="00CA65A6" w:rsidRDefault="001A2BA3" w:rsidP="001A2BA3">
          <w:pPr>
            <w:pStyle w:val="C387812E4E2E4CD8A38FFC45BF5CE5E8"/>
          </w:pPr>
          <w:r w:rsidRPr="00192BA7">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EUAlbertina">
    <w:altName w:val="Arial Unicode MS"/>
    <w:panose1 w:val="00000000000000000000"/>
    <w:charset w:val="00"/>
    <w:family w:val="swiss"/>
    <w:notTrueType/>
    <w:pitch w:val="default"/>
    <w:sig w:usb0="00000000" w:usb1="08070000" w:usb2="00000010" w:usb3="00000000" w:csb0="00020003"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17F3C"/>
    <w:rsid w:val="001A2BA3"/>
    <w:rsid w:val="00617F3C"/>
    <w:rsid w:val="00B02792"/>
    <w:rsid w:val="00CA65A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B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A2BA3"/>
    <w:rPr>
      <w:color w:val="808080"/>
    </w:rPr>
  </w:style>
  <w:style w:type="paragraph" w:customStyle="1" w:styleId="D4D3DCF661864D7E8A2E225F6954A240">
    <w:name w:val="D4D3DCF661864D7E8A2E225F6954A240"/>
    <w:rsid w:val="00617F3C"/>
  </w:style>
  <w:style w:type="paragraph" w:customStyle="1" w:styleId="2934305E14034CBEA64FE20C315919C6">
    <w:name w:val="2934305E14034CBEA64FE20C315919C6"/>
    <w:rsid w:val="00617F3C"/>
  </w:style>
  <w:style w:type="paragraph" w:customStyle="1" w:styleId="5DC001241CFC42D280AB971C23202A50">
    <w:name w:val="5DC001241CFC42D280AB971C23202A50"/>
    <w:rsid w:val="00617F3C"/>
  </w:style>
  <w:style w:type="paragraph" w:customStyle="1" w:styleId="2130954D5F294AE29031BE03F847EA7B">
    <w:name w:val="2130954D5F294AE29031BE03F847EA7B"/>
    <w:rsid w:val="00617F3C"/>
  </w:style>
  <w:style w:type="paragraph" w:customStyle="1" w:styleId="1DBB2A2060D24892ADF2240A3D65294D">
    <w:name w:val="1DBB2A2060D24892ADF2240A3D65294D"/>
    <w:rsid w:val="00617F3C"/>
  </w:style>
  <w:style w:type="paragraph" w:customStyle="1" w:styleId="AED7C04810A34628B8E8C4D3DFF9D380">
    <w:name w:val="AED7C04810A34628B8E8C4D3DFF9D380"/>
    <w:rsid w:val="00617F3C"/>
  </w:style>
  <w:style w:type="paragraph" w:customStyle="1" w:styleId="74CD268DE8964E9EB88AF547D8FC8009">
    <w:name w:val="74CD268DE8964E9EB88AF547D8FC8009"/>
    <w:rsid w:val="00617F3C"/>
  </w:style>
  <w:style w:type="paragraph" w:customStyle="1" w:styleId="D2ABAD1937964C70A435EA19F65D02C1">
    <w:name w:val="D2ABAD1937964C70A435EA19F65D02C1"/>
    <w:rsid w:val="00617F3C"/>
  </w:style>
  <w:style w:type="paragraph" w:customStyle="1" w:styleId="AEF53954956C4136A7AFA0E3323CD80B">
    <w:name w:val="AEF53954956C4136A7AFA0E3323CD80B"/>
    <w:rsid w:val="00617F3C"/>
  </w:style>
  <w:style w:type="paragraph" w:customStyle="1" w:styleId="F744C93B75D049FF9ED3B84A4A10D213">
    <w:name w:val="F744C93B75D049FF9ED3B84A4A10D213"/>
    <w:rsid w:val="00617F3C"/>
  </w:style>
  <w:style w:type="paragraph" w:customStyle="1" w:styleId="A2EC0E23DBE449849FEA341AFF611AF0">
    <w:name w:val="A2EC0E23DBE449849FEA341AFF611AF0"/>
    <w:rsid w:val="00617F3C"/>
  </w:style>
  <w:style w:type="paragraph" w:customStyle="1" w:styleId="A42625CD9193469FAC4EF40783FA6A02">
    <w:name w:val="A42625CD9193469FAC4EF40783FA6A02"/>
    <w:rsid w:val="00617F3C"/>
  </w:style>
  <w:style w:type="paragraph" w:customStyle="1" w:styleId="5F363AC89EDF4C158E6F3003DFB4D52F">
    <w:name w:val="5F363AC89EDF4C158E6F3003DFB4D52F"/>
    <w:rsid w:val="00617F3C"/>
  </w:style>
  <w:style w:type="paragraph" w:customStyle="1" w:styleId="1D166F827E6641DA9918E9CDE487103F">
    <w:name w:val="1D166F827E6641DA9918E9CDE487103F"/>
    <w:rsid w:val="00617F3C"/>
  </w:style>
  <w:style w:type="paragraph" w:customStyle="1" w:styleId="64D1D24184604CF999D0B2F1C5F3525F">
    <w:name w:val="64D1D24184604CF999D0B2F1C5F3525F"/>
    <w:rsid w:val="00617F3C"/>
  </w:style>
  <w:style w:type="paragraph" w:customStyle="1" w:styleId="2FE7EAE65C1C4C4189C17FA21BE66BC8">
    <w:name w:val="2FE7EAE65C1C4C4189C17FA21BE66BC8"/>
    <w:rsid w:val="00617F3C"/>
  </w:style>
  <w:style w:type="paragraph" w:customStyle="1" w:styleId="16D201B4BDD946EAAFE15A91A7CC5EA7">
    <w:name w:val="16D201B4BDD946EAAFE15A91A7CC5EA7"/>
    <w:rsid w:val="00617F3C"/>
  </w:style>
  <w:style w:type="paragraph" w:customStyle="1" w:styleId="297AAC4272C54CC4978EA4EA98F34069">
    <w:name w:val="297AAC4272C54CC4978EA4EA98F34069"/>
    <w:rsid w:val="00617F3C"/>
  </w:style>
  <w:style w:type="paragraph" w:customStyle="1" w:styleId="6120E9D4E8F9479B984B61EF3FC0FD64">
    <w:name w:val="6120E9D4E8F9479B984B61EF3FC0FD64"/>
    <w:rsid w:val="00617F3C"/>
  </w:style>
  <w:style w:type="paragraph" w:customStyle="1" w:styleId="FF3F131C9B004A56A1B45DD41116B51C">
    <w:name w:val="FF3F131C9B004A56A1B45DD41116B51C"/>
    <w:rsid w:val="00617F3C"/>
  </w:style>
  <w:style w:type="paragraph" w:customStyle="1" w:styleId="3E4D74CA571845E09BD0380961DB6912">
    <w:name w:val="3E4D74CA571845E09BD0380961DB6912"/>
    <w:rsid w:val="00617F3C"/>
  </w:style>
  <w:style w:type="paragraph" w:customStyle="1" w:styleId="99F877F3E862430ABB3FB95EE943F3A3">
    <w:name w:val="99F877F3E862430ABB3FB95EE943F3A3"/>
    <w:rsid w:val="00617F3C"/>
  </w:style>
  <w:style w:type="paragraph" w:customStyle="1" w:styleId="D6B249465BB941B9BFC6C93A084AE598">
    <w:name w:val="D6B249465BB941B9BFC6C93A084AE598"/>
    <w:rsid w:val="00617F3C"/>
  </w:style>
  <w:style w:type="paragraph" w:customStyle="1" w:styleId="A0C27ADB22DF498ABE9359D53819567D">
    <w:name w:val="A0C27ADB22DF498ABE9359D53819567D"/>
    <w:rsid w:val="00617F3C"/>
  </w:style>
  <w:style w:type="paragraph" w:customStyle="1" w:styleId="B33A0DB4DDB543EFA89A4B93ABF0BA58">
    <w:name w:val="B33A0DB4DDB543EFA89A4B93ABF0BA58"/>
    <w:rsid w:val="00617F3C"/>
  </w:style>
  <w:style w:type="paragraph" w:customStyle="1" w:styleId="C3214FF82BB4400487B3BE051B491F1A">
    <w:name w:val="C3214FF82BB4400487B3BE051B491F1A"/>
    <w:rsid w:val="00617F3C"/>
  </w:style>
  <w:style w:type="paragraph" w:customStyle="1" w:styleId="263FB15BE7DD4212A784C3EE61D3E94D">
    <w:name w:val="263FB15BE7DD4212A784C3EE61D3E94D"/>
    <w:rsid w:val="00617F3C"/>
  </w:style>
  <w:style w:type="paragraph" w:customStyle="1" w:styleId="3E1DEE4EE423447B962AD35B7DE71351">
    <w:name w:val="3E1DEE4EE423447B962AD35B7DE71351"/>
    <w:rsid w:val="00617F3C"/>
  </w:style>
  <w:style w:type="paragraph" w:customStyle="1" w:styleId="DC8779A462BE48E0B9A409BDEF40DC28">
    <w:name w:val="DC8779A462BE48E0B9A409BDEF40DC28"/>
    <w:rsid w:val="00617F3C"/>
  </w:style>
  <w:style w:type="paragraph" w:customStyle="1" w:styleId="1330F1470DAC4181BD8CD23AF95CE35D">
    <w:name w:val="1330F1470DAC4181BD8CD23AF95CE35D"/>
    <w:rsid w:val="00617F3C"/>
  </w:style>
  <w:style w:type="paragraph" w:customStyle="1" w:styleId="8D59579B70274EAA8C526858B6562E43">
    <w:name w:val="8D59579B70274EAA8C526858B6562E43"/>
    <w:rsid w:val="00617F3C"/>
  </w:style>
  <w:style w:type="paragraph" w:customStyle="1" w:styleId="1A05D6FA630444B4BCC91AF236C3CAAD">
    <w:name w:val="1A05D6FA630444B4BCC91AF236C3CAAD"/>
    <w:rsid w:val="00617F3C"/>
  </w:style>
  <w:style w:type="paragraph" w:customStyle="1" w:styleId="E417F73225F64934B4BBA3C065A211AD">
    <w:name w:val="E417F73225F64934B4BBA3C065A211AD"/>
    <w:rsid w:val="00617F3C"/>
  </w:style>
  <w:style w:type="paragraph" w:customStyle="1" w:styleId="9590B1485A6E45E2B0CA59F1D6C8084B">
    <w:name w:val="9590B1485A6E45E2B0CA59F1D6C8084B"/>
    <w:rsid w:val="00617F3C"/>
  </w:style>
  <w:style w:type="paragraph" w:customStyle="1" w:styleId="6E9D7970A2AB494D8E506EA404411DDD">
    <w:name w:val="6E9D7970A2AB494D8E506EA404411DDD"/>
    <w:rsid w:val="00617F3C"/>
  </w:style>
  <w:style w:type="paragraph" w:customStyle="1" w:styleId="70AF68EAC9DA470BA17724C0C2D107A0">
    <w:name w:val="70AF68EAC9DA470BA17724C0C2D107A0"/>
    <w:rsid w:val="00617F3C"/>
  </w:style>
  <w:style w:type="paragraph" w:customStyle="1" w:styleId="58CB33BC7A294FF7A9CDAC323ED110A1">
    <w:name w:val="58CB33BC7A294FF7A9CDAC323ED110A1"/>
    <w:rsid w:val="00617F3C"/>
  </w:style>
  <w:style w:type="paragraph" w:customStyle="1" w:styleId="DB5F7EA0D6FE4B9B951BDFBA95F40038">
    <w:name w:val="DB5F7EA0D6FE4B9B951BDFBA95F40038"/>
    <w:rsid w:val="00617F3C"/>
  </w:style>
  <w:style w:type="paragraph" w:customStyle="1" w:styleId="5C4FA493615A486CAAC9B1F33119B578">
    <w:name w:val="5C4FA493615A486CAAC9B1F33119B578"/>
    <w:rsid w:val="00617F3C"/>
  </w:style>
  <w:style w:type="paragraph" w:customStyle="1" w:styleId="1558B5F0556D40D9B1B293D55094B422">
    <w:name w:val="1558B5F0556D40D9B1B293D55094B422"/>
    <w:rsid w:val="00617F3C"/>
  </w:style>
  <w:style w:type="paragraph" w:customStyle="1" w:styleId="1B99719250AB415AB5F4F4E1089EA239">
    <w:name w:val="1B99719250AB415AB5F4F4E1089EA239"/>
    <w:rsid w:val="00617F3C"/>
  </w:style>
  <w:style w:type="paragraph" w:customStyle="1" w:styleId="F6C674783F1644B9818ADE1F7A5CD4F4">
    <w:name w:val="F6C674783F1644B9818ADE1F7A5CD4F4"/>
    <w:rsid w:val="00617F3C"/>
  </w:style>
  <w:style w:type="paragraph" w:customStyle="1" w:styleId="E6FE59BED52242768D53FA63E5B1AB83">
    <w:name w:val="E6FE59BED52242768D53FA63E5B1AB83"/>
    <w:rsid w:val="00617F3C"/>
  </w:style>
  <w:style w:type="paragraph" w:customStyle="1" w:styleId="F6CC8CAA9E474725892A8CEB08791C04">
    <w:name w:val="F6CC8CAA9E474725892A8CEB08791C04"/>
    <w:rsid w:val="00617F3C"/>
  </w:style>
  <w:style w:type="paragraph" w:customStyle="1" w:styleId="12FCC2A43DBE4A60869B441CE507E87B">
    <w:name w:val="12FCC2A43DBE4A60869B441CE507E87B"/>
    <w:rsid w:val="00617F3C"/>
  </w:style>
  <w:style w:type="paragraph" w:customStyle="1" w:styleId="809ADFD3D3724BB6BB569D24F4A65F97">
    <w:name w:val="809ADFD3D3724BB6BB569D24F4A65F97"/>
    <w:rsid w:val="00617F3C"/>
  </w:style>
  <w:style w:type="paragraph" w:customStyle="1" w:styleId="ECBC02C369144F4DBF1617D99EDE5E07">
    <w:name w:val="ECBC02C369144F4DBF1617D99EDE5E07"/>
    <w:rsid w:val="00617F3C"/>
  </w:style>
  <w:style w:type="paragraph" w:customStyle="1" w:styleId="31A6109C7F0B41CD85A5EA809341A533">
    <w:name w:val="31A6109C7F0B41CD85A5EA809341A533"/>
    <w:rsid w:val="001A2BA3"/>
  </w:style>
  <w:style w:type="paragraph" w:customStyle="1" w:styleId="13F464F47FBA44E595BA38B37E4E2B5A">
    <w:name w:val="13F464F47FBA44E595BA38B37E4E2B5A"/>
    <w:rsid w:val="001A2BA3"/>
  </w:style>
  <w:style w:type="paragraph" w:customStyle="1" w:styleId="48AF5AEA53A84688827F5E840B2F1C57">
    <w:name w:val="48AF5AEA53A84688827F5E840B2F1C57"/>
    <w:rsid w:val="001A2BA3"/>
  </w:style>
  <w:style w:type="paragraph" w:customStyle="1" w:styleId="101E55660EE242F7AEB75D7A13F6F384">
    <w:name w:val="101E55660EE242F7AEB75D7A13F6F384"/>
    <w:rsid w:val="001A2BA3"/>
  </w:style>
  <w:style w:type="paragraph" w:customStyle="1" w:styleId="A59EDD60497249309284ED568031C08C">
    <w:name w:val="A59EDD60497249309284ED568031C08C"/>
    <w:rsid w:val="001A2BA3"/>
  </w:style>
  <w:style w:type="paragraph" w:customStyle="1" w:styleId="D73C18D925E24F4893129FB5738BD487">
    <w:name w:val="D73C18D925E24F4893129FB5738BD487"/>
    <w:rsid w:val="001A2BA3"/>
  </w:style>
  <w:style w:type="paragraph" w:customStyle="1" w:styleId="C387812E4E2E4CD8A38FFC45BF5CE5E8">
    <w:name w:val="C387812E4E2E4CD8A38FFC45BF5CE5E8"/>
    <w:rsid w:val="001A2B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36</Pages>
  <Words>12835</Words>
  <Characters>74444</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elena.garban</dc:creator>
  <cp:lastModifiedBy>elena.garban</cp:lastModifiedBy>
  <cp:revision>32</cp:revision>
  <dcterms:created xsi:type="dcterms:W3CDTF">2018-03-26T11:08:00Z</dcterms:created>
  <dcterms:modified xsi:type="dcterms:W3CDTF">2018-03-29T08:49:00Z</dcterms:modified>
</cp:coreProperties>
</file>