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FE4601" w:rsidRDefault="007E6483" w:rsidP="00690689">
      <w:pPr>
        <w:pStyle w:val="Header"/>
        <w:keepNext/>
        <w:keepLines/>
        <w:widowControl w:val="0"/>
        <w:spacing w:line="360" w:lineRule="auto"/>
        <w:rPr>
          <w:rFonts w:ascii="Trebuchet MS" w:hAnsi="Trebuchet MS"/>
          <w:b/>
          <w:bCs/>
          <w:sz w:val="28"/>
          <w:szCs w:val="28"/>
        </w:rPr>
      </w:pPr>
      <w:r w:rsidRPr="00FE4601">
        <w:rPr>
          <w:rFonts w:ascii="Trebuchet MS" w:hAnsi="Trebuchet MS"/>
          <w:b/>
          <w:bCs/>
          <w:sz w:val="28"/>
          <w:szCs w:val="28"/>
        </w:rPr>
        <w:t xml:space="preserve">AGENȚIA PENTRU PROTECȚIA MEDIULUI </w:t>
      </w:r>
      <w:r w:rsidR="00FB39BF" w:rsidRPr="00FE4601">
        <w:rPr>
          <w:rFonts w:ascii="Trebuchet MS" w:hAnsi="Trebuchet MS"/>
          <w:b/>
          <w:bCs/>
          <w:sz w:val="28"/>
          <w:szCs w:val="28"/>
        </w:rPr>
        <w:t>I</w:t>
      </w:r>
      <w:r w:rsidR="00F92D1E" w:rsidRPr="00FE4601">
        <w:rPr>
          <w:rFonts w:ascii="Trebuchet MS" w:hAnsi="Trebuchet MS"/>
          <w:b/>
          <w:bCs/>
          <w:sz w:val="28"/>
          <w:szCs w:val="28"/>
        </w:rPr>
        <w:t>LFOV</w:t>
      </w:r>
    </w:p>
    <w:p w14:paraId="4721D2AF" w14:textId="58DEF68F" w:rsidR="00086842" w:rsidRPr="00FE4601" w:rsidRDefault="00086842" w:rsidP="00690689">
      <w:pPr>
        <w:pStyle w:val="Header"/>
        <w:keepNext/>
        <w:keepLines/>
        <w:widowControl w:val="0"/>
        <w:spacing w:before="120" w:line="276" w:lineRule="auto"/>
        <w:rPr>
          <w:rStyle w:val="Strong"/>
          <w:rFonts w:ascii="Trebuchet MS" w:hAnsi="Trebuchet MS" w:cs="Arial"/>
          <w:b w:val="0"/>
          <w:lang w:val="it-IT"/>
        </w:rPr>
      </w:pPr>
      <w:r w:rsidRPr="00FE4601">
        <w:rPr>
          <w:rFonts w:ascii="Trebuchet MS" w:hAnsi="Trebuchet MS" w:cs="Arial"/>
          <w:b/>
          <w:bCs/>
          <w:lang w:val="fr-FR"/>
        </w:rPr>
        <w:t xml:space="preserve">Nr. </w:t>
      </w:r>
      <w:proofErr w:type="spellStart"/>
      <w:proofErr w:type="gramStart"/>
      <w:r w:rsidRPr="00FE4601">
        <w:rPr>
          <w:rFonts w:ascii="Trebuchet MS" w:hAnsi="Trebuchet MS" w:cs="Arial"/>
          <w:b/>
          <w:bCs/>
          <w:lang w:val="fr-FR"/>
        </w:rPr>
        <w:t>iesire</w:t>
      </w:r>
      <w:proofErr w:type="spellEnd"/>
      <w:proofErr w:type="gramEnd"/>
      <w:r w:rsidRPr="00FE4601">
        <w:rPr>
          <w:rFonts w:ascii="Trebuchet MS" w:hAnsi="Trebuchet MS" w:cs="Arial"/>
          <w:b/>
          <w:bCs/>
          <w:lang w:val="fr-FR"/>
        </w:rPr>
        <w:t xml:space="preserve">: </w:t>
      </w:r>
      <w:r w:rsidR="00824D1F" w:rsidRPr="00FE4601">
        <w:rPr>
          <w:rFonts w:ascii="Trebuchet MS" w:hAnsi="Trebuchet MS" w:cs="Arial"/>
          <w:b/>
          <w:bCs/>
          <w:lang w:val="fr-FR"/>
        </w:rPr>
        <w:t>7740</w:t>
      </w:r>
      <w:r w:rsidRPr="00FE4601">
        <w:rPr>
          <w:rFonts w:ascii="Trebuchet MS" w:hAnsi="Trebuchet MS" w:cs="Arial"/>
          <w:b/>
          <w:bCs/>
          <w:lang w:val="fr-FR"/>
        </w:rPr>
        <w:t>/</w:t>
      </w:r>
      <w:r w:rsidR="009F5AA2" w:rsidRPr="00FE4601">
        <w:rPr>
          <w:rFonts w:ascii="Trebuchet MS" w:hAnsi="Trebuchet MS" w:cs="Arial"/>
          <w:b/>
          <w:bCs/>
          <w:lang w:val="fr-FR"/>
        </w:rPr>
        <w:t>…</w:t>
      </w:r>
      <w:r w:rsidR="00CC2C9E" w:rsidRPr="00FE4601">
        <w:rPr>
          <w:rFonts w:ascii="Trebuchet MS" w:hAnsi="Trebuchet MS" w:cs="Arial"/>
          <w:b/>
          <w:bCs/>
          <w:lang w:val="fr-FR"/>
        </w:rPr>
        <w:t>.0</w:t>
      </w:r>
      <w:r w:rsidR="00824D1F" w:rsidRPr="00FE4601">
        <w:rPr>
          <w:rFonts w:ascii="Trebuchet MS" w:hAnsi="Trebuchet MS" w:cs="Arial"/>
          <w:b/>
          <w:bCs/>
          <w:lang w:val="fr-FR"/>
        </w:rPr>
        <w:t>7</w:t>
      </w:r>
      <w:r w:rsidRPr="00FE4601">
        <w:rPr>
          <w:rFonts w:ascii="Trebuchet MS" w:hAnsi="Trebuchet MS" w:cs="Arial"/>
          <w:b/>
          <w:bCs/>
          <w:lang w:val="fr-FR"/>
        </w:rPr>
        <w:t>.202</w:t>
      </w:r>
      <w:r w:rsidR="00246F52" w:rsidRPr="00FE4601">
        <w:rPr>
          <w:rFonts w:ascii="Trebuchet MS" w:hAnsi="Trebuchet MS" w:cs="Arial"/>
          <w:b/>
          <w:bCs/>
          <w:lang w:val="fr-FR"/>
        </w:rPr>
        <w:t>4</w:t>
      </w:r>
    </w:p>
    <w:p w14:paraId="779C68A6" w14:textId="77777777" w:rsidR="00086842" w:rsidRPr="00FE4601" w:rsidRDefault="00086842" w:rsidP="00690689">
      <w:pPr>
        <w:keepNext/>
        <w:keepLines/>
        <w:widowControl w:val="0"/>
        <w:spacing w:before="80" w:after="0"/>
        <w:jc w:val="center"/>
        <w:rPr>
          <w:rStyle w:val="Strong"/>
          <w:rFonts w:ascii="Trebuchet MS" w:hAnsi="Trebuchet MS" w:cs="Arial"/>
          <w:lang w:val="it-IT"/>
        </w:rPr>
      </w:pPr>
    </w:p>
    <w:p w14:paraId="26C09637" w14:textId="77777777" w:rsidR="00CC2C9E" w:rsidRPr="00FE4601" w:rsidRDefault="00CC2C9E" w:rsidP="00690689">
      <w:pPr>
        <w:keepNext/>
        <w:keepLines/>
        <w:widowControl w:val="0"/>
        <w:spacing w:before="80" w:after="0"/>
        <w:jc w:val="center"/>
        <w:rPr>
          <w:rStyle w:val="Strong"/>
          <w:rFonts w:ascii="Trebuchet MS" w:hAnsi="Trebuchet MS" w:cs="Arial"/>
          <w:lang w:val="it-IT"/>
        </w:rPr>
      </w:pPr>
    </w:p>
    <w:p w14:paraId="129E613F" w14:textId="77777777" w:rsidR="001F2A53" w:rsidRPr="00FE4601" w:rsidRDefault="001F2A53" w:rsidP="00690689">
      <w:pPr>
        <w:keepNext/>
        <w:keepLines/>
        <w:widowControl w:val="0"/>
        <w:spacing w:before="80" w:after="0"/>
        <w:jc w:val="center"/>
        <w:rPr>
          <w:rStyle w:val="Strong"/>
          <w:rFonts w:ascii="Trebuchet MS" w:hAnsi="Trebuchet MS" w:cs="Arial"/>
          <w:lang w:val="it-IT"/>
        </w:rPr>
      </w:pPr>
    </w:p>
    <w:p w14:paraId="3BCD0B90" w14:textId="77777777" w:rsidR="009F5AA2" w:rsidRPr="00FE4601" w:rsidRDefault="009F5AA2" w:rsidP="00690689">
      <w:pPr>
        <w:keepNext/>
        <w:keepLines/>
        <w:widowControl w:val="0"/>
        <w:spacing w:before="80" w:after="0"/>
        <w:jc w:val="center"/>
        <w:rPr>
          <w:rStyle w:val="Strong"/>
          <w:rFonts w:ascii="Trebuchet MS" w:hAnsi="Trebuchet MS" w:cs="Arial"/>
          <w:lang w:val="it-IT"/>
        </w:rPr>
      </w:pPr>
    </w:p>
    <w:p w14:paraId="70AC5F05" w14:textId="26A551AF" w:rsidR="00CC2C9E" w:rsidRPr="00FE4601" w:rsidRDefault="00047902" w:rsidP="00690689">
      <w:pPr>
        <w:keepNext/>
        <w:keepLines/>
        <w:widowControl w:val="0"/>
        <w:spacing w:before="80" w:after="0"/>
        <w:jc w:val="center"/>
        <w:rPr>
          <w:rStyle w:val="Strong"/>
          <w:rFonts w:ascii="Trebuchet MS" w:hAnsi="Trebuchet MS" w:cs="Arial"/>
          <w:lang w:val="it-IT"/>
        </w:rPr>
      </w:pPr>
      <w:r w:rsidRPr="00FE4601">
        <w:rPr>
          <w:rStyle w:val="Strong"/>
          <w:rFonts w:ascii="Trebuchet MS" w:hAnsi="Trebuchet MS" w:cs="Arial"/>
          <w:lang w:val="it-IT"/>
        </w:rPr>
        <w:t>PROIECT</w:t>
      </w:r>
    </w:p>
    <w:p w14:paraId="65106996" w14:textId="2DEB2CCB" w:rsidR="00086842" w:rsidRPr="00FE4601" w:rsidRDefault="00086842" w:rsidP="00690689">
      <w:pPr>
        <w:keepNext/>
        <w:keepLines/>
        <w:widowControl w:val="0"/>
        <w:spacing w:before="80" w:after="0" w:line="360" w:lineRule="auto"/>
        <w:jc w:val="center"/>
        <w:rPr>
          <w:rFonts w:ascii="Trebuchet MS" w:hAnsi="Trebuchet MS" w:cs="Arial"/>
          <w:b/>
          <w:lang w:val="it-IT"/>
        </w:rPr>
      </w:pPr>
      <w:r w:rsidRPr="00FE4601">
        <w:rPr>
          <w:rStyle w:val="Strong"/>
          <w:rFonts w:ascii="Trebuchet MS" w:hAnsi="Trebuchet MS" w:cs="Arial"/>
          <w:lang w:val="it-IT"/>
        </w:rPr>
        <w:t>DECIZIA  ETAPEI  DE  INCADRARE</w:t>
      </w:r>
      <w:r w:rsidRPr="00FE4601">
        <w:rPr>
          <w:rFonts w:ascii="Trebuchet MS" w:hAnsi="Trebuchet MS" w:cs="Arial"/>
          <w:lang w:val="it-IT"/>
        </w:rPr>
        <w:br/>
      </w:r>
      <w:r w:rsidRPr="00FE4601">
        <w:rPr>
          <w:rFonts w:ascii="Trebuchet MS" w:hAnsi="Trebuchet MS" w:cs="Arial"/>
          <w:b/>
          <w:lang w:val="it-IT"/>
        </w:rPr>
        <w:t xml:space="preserve">Nr. </w:t>
      </w:r>
      <w:r w:rsidR="00047902" w:rsidRPr="00FE4601">
        <w:rPr>
          <w:rFonts w:ascii="Trebuchet MS" w:hAnsi="Trebuchet MS" w:cs="Arial"/>
          <w:b/>
          <w:lang w:val="it-IT"/>
        </w:rPr>
        <w:t>.....</w:t>
      </w:r>
      <w:r w:rsidRPr="00FE4601">
        <w:rPr>
          <w:rFonts w:ascii="Trebuchet MS" w:hAnsi="Trebuchet MS" w:cs="Arial"/>
          <w:b/>
          <w:lang w:val="it-IT"/>
        </w:rPr>
        <w:t xml:space="preserve"> din </w:t>
      </w:r>
      <w:r w:rsidR="00824D1F" w:rsidRPr="00FE4601">
        <w:rPr>
          <w:rFonts w:ascii="Trebuchet MS" w:hAnsi="Trebuchet MS" w:cs="Arial"/>
          <w:b/>
          <w:lang w:val="it-IT"/>
        </w:rPr>
        <w:t>..............</w:t>
      </w:r>
      <w:r w:rsidR="009F5AA2" w:rsidRPr="00FE4601">
        <w:rPr>
          <w:rFonts w:ascii="Trebuchet MS" w:hAnsi="Trebuchet MS" w:cs="Arial"/>
          <w:b/>
          <w:lang w:val="it-IT"/>
        </w:rPr>
        <w:t>.</w:t>
      </w:r>
      <w:r w:rsidRPr="00FE4601">
        <w:rPr>
          <w:rFonts w:ascii="Trebuchet MS" w:hAnsi="Trebuchet MS" w:cs="Arial"/>
          <w:b/>
          <w:lang w:val="it-IT"/>
        </w:rPr>
        <w:t>202</w:t>
      </w:r>
      <w:r w:rsidR="00246F52" w:rsidRPr="00FE4601">
        <w:rPr>
          <w:rFonts w:ascii="Trebuchet MS" w:hAnsi="Trebuchet MS" w:cs="Arial"/>
          <w:b/>
          <w:lang w:val="it-IT"/>
        </w:rPr>
        <w:t>4</w:t>
      </w:r>
    </w:p>
    <w:p w14:paraId="41AF7C1B" w14:textId="77777777" w:rsidR="00086842" w:rsidRPr="00FE4601" w:rsidRDefault="00086842" w:rsidP="00690689">
      <w:pPr>
        <w:keepNext/>
        <w:keepLines/>
        <w:widowControl w:val="0"/>
        <w:spacing w:after="0" w:line="360" w:lineRule="auto"/>
        <w:jc w:val="center"/>
        <w:rPr>
          <w:rFonts w:ascii="Trebuchet MS" w:hAnsi="Trebuchet MS" w:cs="Arial"/>
        </w:rPr>
      </w:pPr>
    </w:p>
    <w:p w14:paraId="0438DEC5" w14:textId="77777777" w:rsidR="00086842" w:rsidRPr="00FE4601" w:rsidRDefault="00086842" w:rsidP="00690689">
      <w:pPr>
        <w:keepNext/>
        <w:keepLines/>
        <w:widowControl w:val="0"/>
        <w:spacing w:after="0" w:line="276" w:lineRule="auto"/>
        <w:jc w:val="center"/>
        <w:rPr>
          <w:rFonts w:ascii="Trebuchet MS" w:hAnsi="Trebuchet MS" w:cs="Arial"/>
        </w:rPr>
      </w:pPr>
    </w:p>
    <w:p w14:paraId="14C6DF92" w14:textId="3BA7013A" w:rsidR="00086842" w:rsidRPr="00FE4601" w:rsidRDefault="00086842" w:rsidP="00690689">
      <w:pPr>
        <w:keepNext/>
        <w:keepLines/>
        <w:widowControl w:val="0"/>
        <w:spacing w:after="0" w:line="276" w:lineRule="auto"/>
        <w:ind w:firstLine="720"/>
        <w:jc w:val="both"/>
        <w:rPr>
          <w:rFonts w:ascii="Trebuchet MS" w:hAnsi="Trebuchet MS" w:cs="Arial"/>
        </w:rPr>
      </w:pPr>
      <w:r w:rsidRPr="00FE4601">
        <w:rPr>
          <w:rFonts w:ascii="Trebuchet MS" w:hAnsi="Trebuchet MS" w:cs="Arial"/>
        </w:rPr>
        <w:t xml:space="preserve">Ca urmare a solicitării de emitere a acordului de mediu adresate de </w:t>
      </w:r>
      <w:r w:rsidR="00047902" w:rsidRPr="00FE4601">
        <w:rPr>
          <w:rFonts w:ascii="Trebuchet MS" w:hAnsi="Trebuchet MS" w:cs="Arial"/>
          <w:b/>
        </w:rPr>
        <w:t>BECALI</w:t>
      </w:r>
      <w:r w:rsidR="00242D36" w:rsidRPr="00FE4601">
        <w:rPr>
          <w:rFonts w:ascii="Trebuchet MS" w:hAnsi="Trebuchet MS" w:cs="Arial"/>
          <w:b/>
        </w:rPr>
        <w:t xml:space="preserve"> GEORGE</w:t>
      </w:r>
      <w:r w:rsidR="00047902" w:rsidRPr="00FE4601">
        <w:rPr>
          <w:rFonts w:ascii="Trebuchet MS" w:hAnsi="Trebuchet MS" w:cs="Arial"/>
        </w:rPr>
        <w:t xml:space="preserve">  </w:t>
      </w:r>
      <w:r w:rsidRPr="00FE4601">
        <w:rPr>
          <w:rFonts w:ascii="Trebuchet MS" w:hAnsi="Trebuchet MS" w:cs="Arial"/>
        </w:rPr>
        <w:t xml:space="preserve">cu </w:t>
      </w:r>
      <w:r w:rsidR="00047902" w:rsidRPr="00FE4601">
        <w:rPr>
          <w:rFonts w:ascii="Trebuchet MS" w:hAnsi="Trebuchet MS" w:cs="Arial"/>
        </w:rPr>
        <w:t>domiciliu</w:t>
      </w:r>
      <w:r w:rsidRPr="00FE4601">
        <w:rPr>
          <w:rFonts w:ascii="Trebuchet MS" w:hAnsi="Trebuchet MS" w:cs="Arial"/>
        </w:rPr>
        <w:t xml:space="preserve">l în </w:t>
      </w:r>
      <w:r w:rsidR="00824D1F" w:rsidRPr="00FE4601">
        <w:rPr>
          <w:rFonts w:ascii="Trebuchet MS" w:hAnsi="Trebuchet MS" w:cs="Arial"/>
        </w:rPr>
        <w:t>judetul Ilfov, Voluntari, b-dul Pipera, nr. 41</w:t>
      </w:r>
      <w:r w:rsidRPr="00FE4601">
        <w:rPr>
          <w:rFonts w:ascii="Trebuchet MS" w:hAnsi="Trebuchet MS" w:cs="Arial"/>
        </w:rPr>
        <w:t xml:space="preserve">, înregistrată la A.P.M. Ilfov cu </w:t>
      </w:r>
      <w:r w:rsidR="00824D1F" w:rsidRPr="00FE4601">
        <w:rPr>
          <w:rFonts w:ascii="Trebuchet MS" w:hAnsi="Trebuchet MS" w:cs="Arial"/>
        </w:rPr>
        <w:t>nr. 7740/02.04.2024</w:t>
      </w:r>
      <w:r w:rsidR="00824D1F" w:rsidRPr="00FE4601">
        <w:rPr>
          <w:rFonts w:ascii="Trebuchet MS" w:hAnsi="Trebuchet MS" w:cs="Arial"/>
        </w:rPr>
        <w:t xml:space="preserve"> </w:t>
      </w:r>
      <w:r w:rsidRPr="00FE4601">
        <w:rPr>
          <w:rFonts w:ascii="Trebuchet MS" w:hAnsi="Trebuchet MS" w:cs="Arial"/>
        </w:rPr>
        <w:t>cu completări ulterioare</w:t>
      </w:r>
      <w:r w:rsidRPr="00FE4601">
        <w:rPr>
          <w:rFonts w:ascii="Trebuchet MS" w:hAnsi="Trebuchet MS" w:cs="Arial"/>
          <w:spacing w:val="-6"/>
        </w:rPr>
        <w:t>,</w:t>
      </w:r>
      <w:r w:rsidRPr="00FE4601">
        <w:rPr>
          <w:rFonts w:ascii="Trebuchet MS" w:hAnsi="Trebuchet MS" w:cs="Arial"/>
        </w:rPr>
        <w:t xml:space="preserve"> în baza: </w:t>
      </w:r>
    </w:p>
    <w:p w14:paraId="2C7B99C4" w14:textId="77777777" w:rsidR="00086842" w:rsidRPr="00FE4601" w:rsidRDefault="00086842" w:rsidP="00690689">
      <w:pPr>
        <w:pStyle w:val="ListParagraph"/>
        <w:keepNext/>
        <w:keepLines/>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FE4601">
        <w:rPr>
          <w:rFonts w:ascii="Trebuchet MS" w:hAnsi="Trebuchet MS" w:cs="Arial"/>
          <w:b/>
          <w:lang w:val="ro-RO" w:eastAsia="ro-RO"/>
        </w:rPr>
        <w:t>Legii nr. 292/2018</w:t>
      </w:r>
      <w:r w:rsidRPr="00FE4601">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FE4601" w:rsidRDefault="00086842" w:rsidP="00690689">
      <w:pPr>
        <w:keepNext/>
        <w:keepLines/>
        <w:widowControl w:val="0"/>
        <w:numPr>
          <w:ilvl w:val="0"/>
          <w:numId w:val="7"/>
        </w:numPr>
        <w:autoSpaceDE w:val="0"/>
        <w:spacing w:before="120" w:after="0" w:line="276" w:lineRule="auto"/>
        <w:ind w:left="1077" w:hanging="357"/>
        <w:jc w:val="both"/>
        <w:rPr>
          <w:rFonts w:ascii="Trebuchet MS" w:hAnsi="Trebuchet MS" w:cs="Arial"/>
          <w:lang w:eastAsia="ro-RO"/>
        </w:rPr>
      </w:pPr>
      <w:r w:rsidRPr="00FE4601">
        <w:rPr>
          <w:rFonts w:ascii="Trebuchet MS" w:hAnsi="Trebuchet MS" w:cs="Arial"/>
          <w:b/>
        </w:rPr>
        <w:t>Ordonanţei de Urgenţă a Guvernului nr. 57/2007</w:t>
      </w:r>
      <w:r w:rsidRPr="00FE4601">
        <w:rPr>
          <w:rFonts w:ascii="Trebuchet MS" w:hAnsi="Trebuchet MS" w:cs="Arial"/>
        </w:rPr>
        <w:t xml:space="preserve"> privind regimul ariilor naturale protejate, conservarea habitatelor naturale, a florei şi faunei s</w:t>
      </w:r>
      <w:r w:rsidRPr="00FE4601">
        <w:rPr>
          <w:rFonts w:ascii="Calibri" w:hAnsi="Calibri" w:cs="Calibri"/>
        </w:rPr>
        <w:t>ǎ</w:t>
      </w:r>
      <w:r w:rsidRPr="00FE4601">
        <w:rPr>
          <w:rFonts w:ascii="Trebuchet MS" w:hAnsi="Trebuchet MS" w:cs="Arial"/>
        </w:rPr>
        <w:t>lbatice, cu modific</w:t>
      </w:r>
      <w:r w:rsidRPr="00FE4601">
        <w:rPr>
          <w:rFonts w:ascii="Calibri" w:hAnsi="Calibri" w:cs="Calibri"/>
        </w:rPr>
        <w:t>ǎ</w:t>
      </w:r>
      <w:r w:rsidRPr="00FE4601">
        <w:rPr>
          <w:rFonts w:ascii="Trebuchet MS" w:hAnsi="Trebuchet MS" w:cs="Arial"/>
        </w:rPr>
        <w:t xml:space="preserve">rile </w:t>
      </w:r>
      <w:r w:rsidRPr="00FE4601">
        <w:rPr>
          <w:rFonts w:ascii="Trebuchet MS" w:hAnsi="Trebuchet MS" w:cs="Trebuchet MS"/>
        </w:rPr>
        <w:t>ş</w:t>
      </w:r>
      <w:r w:rsidRPr="00FE4601">
        <w:rPr>
          <w:rFonts w:ascii="Trebuchet MS" w:hAnsi="Trebuchet MS" w:cs="Arial"/>
        </w:rPr>
        <w:t>i complet</w:t>
      </w:r>
      <w:r w:rsidRPr="00FE4601">
        <w:rPr>
          <w:rFonts w:ascii="Calibri" w:hAnsi="Calibri" w:cs="Calibri"/>
        </w:rPr>
        <w:t>ǎ</w:t>
      </w:r>
      <w:r w:rsidRPr="00FE4601">
        <w:rPr>
          <w:rFonts w:ascii="Trebuchet MS" w:hAnsi="Trebuchet MS" w:cs="Arial"/>
        </w:rPr>
        <w:t>rile ulterioare, aprobat</w:t>
      </w:r>
      <w:r w:rsidRPr="00FE4601">
        <w:rPr>
          <w:rFonts w:ascii="Trebuchet MS" w:hAnsi="Trebuchet MS" w:cs="Trebuchet MS"/>
        </w:rPr>
        <w:t>ă</w:t>
      </w:r>
      <w:r w:rsidRPr="00FE4601">
        <w:rPr>
          <w:rFonts w:ascii="Trebuchet MS" w:hAnsi="Trebuchet MS" w:cs="Arial"/>
        </w:rPr>
        <w:t xml:space="preserve"> prin Legea nr. 49/2011, cu modificarile si completarile ulterioare,</w:t>
      </w:r>
    </w:p>
    <w:p w14:paraId="0D77603D" w14:textId="391CDB62" w:rsidR="00086842" w:rsidRPr="00FE4601" w:rsidRDefault="00086842" w:rsidP="00690689">
      <w:pPr>
        <w:keepNext/>
        <w:keepLines/>
        <w:widowControl w:val="0"/>
        <w:spacing w:after="0" w:line="276" w:lineRule="auto"/>
        <w:jc w:val="both"/>
        <w:rPr>
          <w:rFonts w:ascii="Trebuchet MS" w:hAnsi="Trebuchet MS" w:cs="Arial"/>
        </w:rPr>
      </w:pPr>
      <w:r w:rsidRPr="00FE4601">
        <w:rPr>
          <w:rFonts w:ascii="Trebuchet MS" w:hAnsi="Trebuchet MS" w:cs="Arial"/>
        </w:rPr>
        <w:t xml:space="preserve">autoritatea competentă pentru protecţia mediului A.P.M. Ilfov decide, ca urmare a consultărilor desfăşurate în cadrul şedinţei </w:t>
      </w:r>
      <w:r w:rsidRPr="00FE4601">
        <w:rPr>
          <w:rFonts w:ascii="Trebuchet MS" w:hAnsi="Trebuchet MS" w:cs="Arial"/>
          <w:b/>
        </w:rPr>
        <w:t xml:space="preserve">Comisiei de Analiză Tehnică din data de </w:t>
      </w:r>
      <w:r w:rsidR="00047902" w:rsidRPr="00FE4601">
        <w:rPr>
          <w:rFonts w:ascii="Trebuchet MS" w:hAnsi="Trebuchet MS" w:cs="Arial"/>
          <w:b/>
        </w:rPr>
        <w:t>0</w:t>
      </w:r>
      <w:r w:rsidR="00824D1F" w:rsidRPr="00FE4601">
        <w:rPr>
          <w:rFonts w:ascii="Trebuchet MS" w:hAnsi="Trebuchet MS" w:cs="Arial"/>
          <w:b/>
        </w:rPr>
        <w:t>3</w:t>
      </w:r>
      <w:r w:rsidRPr="00FE4601">
        <w:rPr>
          <w:rFonts w:ascii="Trebuchet MS" w:hAnsi="Trebuchet MS" w:cs="Arial"/>
          <w:b/>
        </w:rPr>
        <w:t>.</w:t>
      </w:r>
      <w:r w:rsidR="00047902" w:rsidRPr="00FE4601">
        <w:rPr>
          <w:rFonts w:ascii="Trebuchet MS" w:hAnsi="Trebuchet MS" w:cs="Arial"/>
          <w:b/>
        </w:rPr>
        <w:t>0</w:t>
      </w:r>
      <w:r w:rsidR="00824D1F" w:rsidRPr="00FE4601">
        <w:rPr>
          <w:rFonts w:ascii="Trebuchet MS" w:hAnsi="Trebuchet MS" w:cs="Arial"/>
          <w:b/>
        </w:rPr>
        <w:t>7</w:t>
      </w:r>
      <w:r w:rsidRPr="00FE4601">
        <w:rPr>
          <w:rFonts w:ascii="Trebuchet MS" w:hAnsi="Trebuchet MS" w:cs="Arial"/>
          <w:b/>
        </w:rPr>
        <w:t>.202</w:t>
      </w:r>
      <w:r w:rsidR="00047902" w:rsidRPr="00FE4601">
        <w:rPr>
          <w:rFonts w:ascii="Trebuchet MS" w:hAnsi="Trebuchet MS" w:cs="Arial"/>
          <w:b/>
        </w:rPr>
        <w:t>4</w:t>
      </w:r>
      <w:r w:rsidRPr="00FE4601">
        <w:rPr>
          <w:rFonts w:ascii="Trebuchet MS" w:hAnsi="Trebuchet MS" w:cs="Arial"/>
        </w:rPr>
        <w:t xml:space="preserve">, că </w:t>
      </w:r>
      <w:r w:rsidR="00242D36" w:rsidRPr="00FE4601">
        <w:rPr>
          <w:rFonts w:ascii="Trebuchet MS" w:hAnsi="Trebuchet MS" w:cs="Arial"/>
        </w:rPr>
        <w:t>“</w:t>
      </w:r>
      <w:r w:rsidR="00242D36" w:rsidRPr="00FE4601">
        <w:rPr>
          <w:rFonts w:ascii="Trebuchet MS" w:hAnsi="Trebuchet MS" w:cs="Arial"/>
          <w:b/>
        </w:rPr>
        <w:t>Construire ansamblu rezidențial compus din locuințe individuale și cuplate cu regim de înălțime P+2E, locuințe colective cu regim de înălțime S+P+2E+M și spațiu comercial la parter, realizare acces, împrejmuire, cabina de pază, amenajare incintă, bazine subterane de retenție ape pluviale, post de transformare, platforme subterane pentru colectarea deșeurilor, racorduri/branșamente utilități</w:t>
      </w:r>
      <w:r w:rsidR="00242D36" w:rsidRPr="00FE4601">
        <w:rPr>
          <w:rFonts w:ascii="Trebuchet MS" w:hAnsi="Trebuchet MS" w:cs="Arial"/>
        </w:rPr>
        <w:t>” propus a fi amplasat judeţul Ilfov, com. Voluntari, str. T4, P 121/7/29, nr. cad. 128839, CF 128839</w:t>
      </w:r>
      <w:r w:rsidRPr="00FE4601">
        <w:rPr>
          <w:rFonts w:ascii="Trebuchet MS" w:hAnsi="Trebuchet MS" w:cs="Arial"/>
        </w:rPr>
        <w:t>, nu se supune evaluării impactului asupra mediului, nu se supune evaluării adecvate şi</w:t>
      </w:r>
      <w:r w:rsidRPr="00FE4601">
        <w:rPr>
          <w:rFonts w:ascii="Trebuchet MS" w:eastAsia="Times New Roman" w:hAnsi="Trebuchet MS" w:cs="Arial"/>
          <w:lang w:eastAsia="ro-RO"/>
        </w:rPr>
        <w:t xml:space="preserve"> nu se supune evaluării impactului asupra corpurilor de apă</w:t>
      </w:r>
      <w:r w:rsidRPr="00FE4601">
        <w:rPr>
          <w:rFonts w:ascii="Trebuchet MS" w:hAnsi="Trebuchet MS" w:cs="Arial"/>
        </w:rPr>
        <w:t xml:space="preserve">.  </w:t>
      </w:r>
    </w:p>
    <w:p w14:paraId="37B3B743" w14:textId="77777777" w:rsidR="00086842" w:rsidRPr="00FE4601" w:rsidRDefault="00086842" w:rsidP="00690689">
      <w:pPr>
        <w:keepNext/>
        <w:keepLines/>
        <w:widowControl w:val="0"/>
        <w:autoSpaceDE w:val="0"/>
        <w:autoSpaceDN w:val="0"/>
        <w:adjustRightInd w:val="0"/>
        <w:spacing w:before="120" w:after="0" w:line="276" w:lineRule="auto"/>
        <w:jc w:val="both"/>
        <w:rPr>
          <w:rFonts w:ascii="Trebuchet MS" w:hAnsi="Trebuchet MS" w:cs="Arial"/>
        </w:rPr>
      </w:pPr>
      <w:r w:rsidRPr="00FE4601">
        <w:rPr>
          <w:rFonts w:ascii="Trebuchet MS" w:hAnsi="Trebuchet MS" w:cs="Arial"/>
        </w:rPr>
        <w:t xml:space="preserve">         Justificarea prezentei decizii:</w:t>
      </w:r>
    </w:p>
    <w:p w14:paraId="048A5A8A" w14:textId="77777777" w:rsidR="00086842" w:rsidRPr="00FE4601" w:rsidRDefault="00086842" w:rsidP="00690689">
      <w:pPr>
        <w:keepNext/>
        <w:keepLines/>
        <w:widowControl w:val="0"/>
        <w:autoSpaceDE w:val="0"/>
        <w:autoSpaceDN w:val="0"/>
        <w:adjustRightInd w:val="0"/>
        <w:spacing w:before="120" w:after="0" w:line="276" w:lineRule="auto"/>
        <w:jc w:val="both"/>
        <w:rPr>
          <w:rFonts w:ascii="Trebuchet MS" w:hAnsi="Trebuchet MS" w:cs="Arial"/>
          <w:b/>
        </w:rPr>
      </w:pPr>
      <w:r w:rsidRPr="00FE4601">
        <w:rPr>
          <w:rFonts w:ascii="Trebuchet MS" w:hAnsi="Trebuchet MS" w:cs="Arial"/>
          <w:b/>
        </w:rPr>
        <w:t xml:space="preserve">I. </w:t>
      </w:r>
      <w:r w:rsidRPr="00FE4601">
        <w:rPr>
          <w:rFonts w:ascii="Trebuchet MS" w:eastAsia="Times New Roman" w:hAnsi="Trebuchet MS" w:cs="Arial"/>
          <w:b/>
          <w:lang w:eastAsia="ro-RO"/>
        </w:rPr>
        <w:t>Motivele pe baza cărora s-a stabilit neefectuarea evaluării impactului asupra mediului sunt următoarele</w:t>
      </w:r>
      <w:r w:rsidRPr="00FE4601">
        <w:rPr>
          <w:rFonts w:ascii="Trebuchet MS" w:hAnsi="Trebuchet MS" w:cs="Arial"/>
          <w:b/>
        </w:rPr>
        <w:t>:</w:t>
      </w:r>
    </w:p>
    <w:p w14:paraId="4AC00167" w14:textId="77777777" w:rsidR="00086842" w:rsidRPr="00FE4601" w:rsidRDefault="00086842" w:rsidP="00690689">
      <w:pPr>
        <w:keepNext/>
        <w:keepLines/>
        <w:widowControl w:val="0"/>
        <w:numPr>
          <w:ilvl w:val="0"/>
          <w:numId w:val="9"/>
        </w:numPr>
        <w:spacing w:after="0" w:line="276" w:lineRule="auto"/>
        <w:ind w:left="720" w:hanging="432"/>
        <w:jc w:val="both"/>
        <w:rPr>
          <w:rFonts w:ascii="Trebuchet MS" w:hAnsi="Trebuchet MS" w:cs="Arial"/>
          <w:lang w:val="it-IT"/>
        </w:rPr>
      </w:pPr>
      <w:r w:rsidRPr="00FE4601">
        <w:rPr>
          <w:rFonts w:ascii="Trebuchet MS" w:hAnsi="Trebuchet MS" w:cs="Arial"/>
          <w:lang w:val="it-IT"/>
        </w:rPr>
        <w:t>proiectul nu se incadreaza in prevederile Legii nr. 292/2018, anexa nr. 1;</w:t>
      </w:r>
    </w:p>
    <w:p w14:paraId="430298C5" w14:textId="74608992" w:rsidR="00086842" w:rsidRPr="00FE4601" w:rsidRDefault="00086842" w:rsidP="00690689">
      <w:pPr>
        <w:keepNext/>
        <w:keepLines/>
        <w:widowControl w:val="0"/>
        <w:numPr>
          <w:ilvl w:val="0"/>
          <w:numId w:val="9"/>
        </w:numPr>
        <w:spacing w:after="0" w:line="276" w:lineRule="auto"/>
        <w:ind w:left="720" w:hanging="432"/>
        <w:jc w:val="both"/>
        <w:rPr>
          <w:rFonts w:ascii="Trebuchet MS" w:hAnsi="Trebuchet MS" w:cs="Arial"/>
          <w:b/>
        </w:rPr>
      </w:pPr>
      <w:r w:rsidRPr="00FE4601">
        <w:rPr>
          <w:rFonts w:ascii="Trebuchet MS" w:hAnsi="Trebuchet MS" w:cs="Arial"/>
          <w:lang w:val="it-IT"/>
        </w:rPr>
        <w:t xml:space="preserve">proiectul se incadreaza in prevederile anexei 2 la Legea nr. 292/2018, la punctul </w:t>
      </w:r>
      <w:r w:rsidRPr="00FE4601">
        <w:rPr>
          <w:rFonts w:ascii="Trebuchet MS" w:hAnsi="Trebuchet MS" w:cs="Arial"/>
          <w:b/>
        </w:rPr>
        <w:t xml:space="preserve">pct. </w:t>
      </w:r>
      <w:r w:rsidR="00047902" w:rsidRPr="00FE4601">
        <w:rPr>
          <w:rFonts w:ascii="Trebuchet MS" w:hAnsi="Trebuchet MS" w:cs="Arial"/>
          <w:b/>
          <w:lang w:eastAsia="ro-RO"/>
        </w:rPr>
        <w:t>10, lit.</w:t>
      </w:r>
      <w:r w:rsidRPr="00FE4601">
        <w:rPr>
          <w:rFonts w:ascii="Trebuchet MS" w:hAnsi="Trebuchet MS" w:cs="Arial"/>
          <w:b/>
          <w:lang w:eastAsia="ro-RO"/>
        </w:rPr>
        <w:t>(</w:t>
      </w:r>
      <w:r w:rsidR="00047902" w:rsidRPr="00FE4601">
        <w:rPr>
          <w:rFonts w:ascii="Trebuchet MS" w:hAnsi="Trebuchet MS" w:cs="Arial"/>
          <w:b/>
          <w:lang w:eastAsia="ro-RO"/>
        </w:rPr>
        <w:t>b)</w:t>
      </w:r>
      <w:r w:rsidRPr="00FE4601">
        <w:rPr>
          <w:rFonts w:ascii="Trebuchet MS" w:hAnsi="Trebuchet MS" w:cs="Arial"/>
          <w:b/>
          <w:lang w:eastAsia="ro-RO"/>
        </w:rPr>
        <w:t>;</w:t>
      </w:r>
    </w:p>
    <w:p w14:paraId="55AB9AED" w14:textId="29BA3436" w:rsidR="00086842" w:rsidRPr="00FE4601" w:rsidRDefault="00086842" w:rsidP="00690689">
      <w:pPr>
        <w:keepNext/>
        <w:keepLines/>
        <w:widowControl w:val="0"/>
        <w:numPr>
          <w:ilvl w:val="0"/>
          <w:numId w:val="9"/>
        </w:numPr>
        <w:spacing w:after="0" w:line="276" w:lineRule="auto"/>
        <w:ind w:left="720" w:hanging="432"/>
        <w:jc w:val="both"/>
        <w:rPr>
          <w:rFonts w:ascii="Trebuchet MS" w:hAnsi="Trebuchet MS" w:cs="Arial"/>
          <w:b/>
        </w:rPr>
      </w:pPr>
      <w:r w:rsidRPr="00FE4601">
        <w:rPr>
          <w:rFonts w:ascii="Trebuchet MS" w:hAnsi="Trebuchet MS" w:cs="Arial"/>
        </w:rPr>
        <w:t>titularul și APM Ilfov au mediatizat în presa locală</w:t>
      </w:r>
      <w:r w:rsidR="00047902" w:rsidRPr="00FE4601">
        <w:rPr>
          <w:rFonts w:ascii="Trebuchet MS" w:hAnsi="Trebuchet MS" w:cs="Arial"/>
        </w:rPr>
        <w:t>, la sediul Primăriei orașului Voluntari</w:t>
      </w:r>
      <w:r w:rsidRPr="00FE4601">
        <w:rPr>
          <w:rFonts w:ascii="Trebuchet MS" w:hAnsi="Trebuchet MS" w:cs="Arial"/>
        </w:rPr>
        <w:t>, cât și pe pagina web atât depunerea solicitării acordului cât și decizia etapei de încadrare;</w:t>
      </w:r>
    </w:p>
    <w:p w14:paraId="33635C60" w14:textId="77777777" w:rsidR="00086842" w:rsidRPr="00FE4601" w:rsidRDefault="00086842" w:rsidP="00690689">
      <w:pPr>
        <w:keepNext/>
        <w:keepLines/>
        <w:widowControl w:val="0"/>
        <w:numPr>
          <w:ilvl w:val="0"/>
          <w:numId w:val="9"/>
        </w:numPr>
        <w:spacing w:after="0" w:line="276" w:lineRule="auto"/>
        <w:ind w:left="720" w:hanging="432"/>
        <w:jc w:val="both"/>
        <w:rPr>
          <w:rFonts w:ascii="Trebuchet MS" w:hAnsi="Trebuchet MS" w:cs="Arial"/>
        </w:rPr>
      </w:pPr>
      <w:r w:rsidRPr="00FE4601">
        <w:rPr>
          <w:rFonts w:ascii="Trebuchet MS" w:hAnsi="Trebuchet MS" w:cs="Arial"/>
        </w:rPr>
        <w:t>lipsa observațiilor din partea publicului interesat.</w:t>
      </w:r>
    </w:p>
    <w:p w14:paraId="05DBA665" w14:textId="77777777" w:rsidR="00086842" w:rsidRPr="00FE4601" w:rsidRDefault="00086842" w:rsidP="00690689">
      <w:pPr>
        <w:keepNext/>
        <w:keepLines/>
        <w:widowControl w:val="0"/>
        <w:autoSpaceDE w:val="0"/>
        <w:autoSpaceDN w:val="0"/>
        <w:adjustRightInd w:val="0"/>
        <w:spacing w:before="120" w:after="0" w:line="276" w:lineRule="auto"/>
        <w:jc w:val="both"/>
        <w:rPr>
          <w:rFonts w:ascii="Trebuchet MS" w:hAnsi="Trebuchet MS" w:cs="Arial"/>
          <w:b/>
        </w:rPr>
      </w:pPr>
      <w:r w:rsidRPr="00FE4601">
        <w:rPr>
          <w:rFonts w:ascii="Trebuchet MS" w:hAnsi="Trebuchet MS" w:cs="Arial"/>
          <w:b/>
        </w:rPr>
        <w:lastRenderedPageBreak/>
        <w:t>II. Motivele pe baza carora s-a stabilit neefectuarea evaluarii adecvate sunt următoarele:</w:t>
      </w:r>
    </w:p>
    <w:p w14:paraId="568B2A29" w14:textId="77777777" w:rsidR="00086842" w:rsidRPr="00FE4601" w:rsidRDefault="00086842" w:rsidP="00690689">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FE4601">
        <w:rPr>
          <w:rFonts w:ascii="Trebuchet MS" w:hAnsi="Trebuchet MS" w:cs="Arial"/>
          <w:lang w:val="it-IT"/>
        </w:rPr>
        <w:t>proiectul nu se va implementa intr-o arie naturala protejată sau sit Natura 2000 sau in vecinatatea acestora;</w:t>
      </w:r>
    </w:p>
    <w:p w14:paraId="33DD4CF3" w14:textId="77777777" w:rsidR="00086842" w:rsidRPr="00FE4601" w:rsidRDefault="00086842" w:rsidP="00690689">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FE4601">
        <w:rPr>
          <w:rFonts w:ascii="Trebuchet MS" w:hAnsi="Trebuchet MS" w:cs="Arial"/>
        </w:rPr>
        <w:t>proiectul propus nu intra sub incidenta art. 28 din Ordonanta de urgenta a Guvernului nr. 57/2007 privind regimul ariilor naturale protejate, conservarea habitatelor naturale, a florei și faunei salbatice, cu modificarile si completarile ulterioare.</w:t>
      </w:r>
    </w:p>
    <w:p w14:paraId="4BDDC8E3" w14:textId="77777777" w:rsidR="00086842" w:rsidRPr="00FE4601" w:rsidRDefault="00086842" w:rsidP="00690689">
      <w:pPr>
        <w:keepNext/>
        <w:keepLines/>
        <w:widowControl w:val="0"/>
        <w:spacing w:before="120" w:after="0" w:line="276" w:lineRule="auto"/>
        <w:jc w:val="both"/>
        <w:rPr>
          <w:rFonts w:ascii="Trebuchet MS" w:eastAsia="Times New Roman" w:hAnsi="Trebuchet MS" w:cs="Arial"/>
          <w:b/>
          <w:lang w:eastAsia="ro-RO"/>
        </w:rPr>
      </w:pPr>
      <w:r w:rsidRPr="00FE4601">
        <w:rPr>
          <w:rFonts w:ascii="Trebuchet MS" w:eastAsia="Times New Roman" w:hAnsi="Trebuchet MS" w:cs="Arial"/>
          <w:b/>
          <w:bCs/>
          <w:lang w:eastAsia="ro-RO"/>
        </w:rPr>
        <w:t>III.</w:t>
      </w:r>
      <w:r w:rsidRPr="00FE4601">
        <w:rPr>
          <w:rFonts w:ascii="Trebuchet MS" w:eastAsia="Times New Roman" w:hAnsi="Trebuchet MS" w:cs="Arial"/>
          <w:b/>
          <w:lang w:eastAsia="ro-RO"/>
        </w:rPr>
        <w:t xml:space="preserve"> Motivele pe baza cărora s-a stabilit neefectuarea evaluării impactului asupra corpurilor de apă: </w:t>
      </w:r>
    </w:p>
    <w:p w14:paraId="167098AA" w14:textId="4F8B92C1" w:rsidR="00086842" w:rsidRPr="00FE4601" w:rsidRDefault="00086842" w:rsidP="00690689">
      <w:pPr>
        <w:keepNext/>
        <w:keepLines/>
        <w:widowControl w:val="0"/>
        <w:numPr>
          <w:ilvl w:val="0"/>
          <w:numId w:val="10"/>
        </w:numPr>
        <w:spacing w:after="0" w:line="276" w:lineRule="auto"/>
        <w:jc w:val="both"/>
        <w:rPr>
          <w:rFonts w:ascii="Trebuchet MS" w:eastAsia="Times New Roman" w:hAnsi="Trebuchet MS" w:cs="Arial"/>
          <w:lang w:eastAsia="ro-RO"/>
        </w:rPr>
      </w:pPr>
      <w:r w:rsidRPr="00FE4601">
        <w:rPr>
          <w:rFonts w:ascii="Trebuchet MS" w:eastAsia="Times New Roman" w:hAnsi="Trebuchet MS" w:cs="Arial"/>
          <w:lang w:eastAsia="ro-RO"/>
        </w:rPr>
        <w:t xml:space="preserve">pentru proiectul propus nu este necesară elaborarea S.E.I.C.A., </w:t>
      </w:r>
      <w:r w:rsidRPr="00FE4601">
        <w:rPr>
          <w:rFonts w:ascii="Trebuchet MS" w:hAnsi="Trebuchet MS" w:cs="Arial"/>
        </w:rPr>
        <w:t xml:space="preserve">conform adresei </w:t>
      </w:r>
      <w:r w:rsidR="0057030D" w:rsidRPr="00FE4601">
        <w:rPr>
          <w:rFonts w:ascii="Trebuchet MS" w:hAnsi="Trebuchet MS" w:cs="Arial"/>
          <w:sz w:val="24"/>
          <w:szCs w:val="24"/>
        </w:rPr>
        <w:t xml:space="preserve">nr. 5402/26.06.2024 </w:t>
      </w:r>
      <w:r w:rsidR="0030111B" w:rsidRPr="00FE4601">
        <w:rPr>
          <w:rFonts w:ascii="Trebuchet MS" w:hAnsi="Trebuchet MS" w:cs="Arial"/>
        </w:rPr>
        <w:t xml:space="preserve"> emisă de AN Apele Române</w:t>
      </w:r>
      <w:r w:rsidRPr="00FE4601">
        <w:rPr>
          <w:rFonts w:ascii="Trebuchet MS" w:hAnsi="Trebuchet MS" w:cs="Arial"/>
        </w:rPr>
        <w:t>.</w:t>
      </w:r>
    </w:p>
    <w:p w14:paraId="610577EA" w14:textId="77777777" w:rsidR="001F2A53" w:rsidRPr="00FE4601" w:rsidRDefault="001F2A53" w:rsidP="00690689">
      <w:pPr>
        <w:keepNext/>
        <w:keepLines/>
        <w:widowControl w:val="0"/>
        <w:spacing w:after="0" w:line="276" w:lineRule="auto"/>
        <w:ind w:left="720"/>
        <w:jc w:val="both"/>
        <w:rPr>
          <w:rFonts w:ascii="Trebuchet MS" w:eastAsia="Times New Roman" w:hAnsi="Trebuchet MS" w:cs="Arial"/>
          <w:lang w:eastAsia="ro-RO"/>
        </w:rPr>
      </w:pPr>
    </w:p>
    <w:p w14:paraId="4AEAED54" w14:textId="77777777" w:rsidR="00086842" w:rsidRPr="00FE4601" w:rsidRDefault="00086842" w:rsidP="00690689">
      <w:pPr>
        <w:keepNext/>
        <w:keepLines/>
        <w:widowControl w:val="0"/>
        <w:spacing w:after="0" w:line="276" w:lineRule="auto"/>
        <w:rPr>
          <w:rFonts w:ascii="Trebuchet MS" w:hAnsi="Trebuchet MS" w:cs="Arial"/>
          <w:b/>
          <w:lang w:val="it-IT"/>
        </w:rPr>
      </w:pPr>
      <w:r w:rsidRPr="00FE4601">
        <w:rPr>
          <w:rFonts w:ascii="Trebuchet MS" w:hAnsi="Trebuchet MS" w:cs="Arial"/>
          <w:b/>
          <w:lang w:val="it-IT"/>
        </w:rPr>
        <w:t>1. Caracteristicile proiectului:</w:t>
      </w:r>
    </w:p>
    <w:p w14:paraId="319F8CF4" w14:textId="77777777" w:rsidR="00086842" w:rsidRPr="00FE4601" w:rsidRDefault="00086842" w:rsidP="00690689">
      <w:pPr>
        <w:keepNext/>
        <w:keepLines/>
        <w:widowControl w:val="0"/>
        <w:spacing w:after="0" w:line="276" w:lineRule="auto"/>
        <w:rPr>
          <w:rFonts w:ascii="Trebuchet MS" w:hAnsi="Trebuchet MS" w:cs="Arial"/>
          <w:b/>
          <w:i/>
          <w:lang w:val="it-IT"/>
        </w:rPr>
      </w:pPr>
      <w:r w:rsidRPr="00FE4601">
        <w:rPr>
          <w:rFonts w:ascii="Trebuchet MS" w:hAnsi="Trebuchet MS" w:cs="Arial"/>
          <w:b/>
          <w:i/>
          <w:lang w:val="it-IT"/>
        </w:rPr>
        <w:t xml:space="preserve">1.1. Descrierea proiectului: </w:t>
      </w:r>
    </w:p>
    <w:p w14:paraId="2825DDD4" w14:textId="4EC9B304" w:rsidR="0057030D" w:rsidRPr="00FE4601" w:rsidRDefault="0057030D" w:rsidP="00690689">
      <w:pPr>
        <w:keepNext/>
        <w:keepLines/>
        <w:widowControl w:val="0"/>
        <w:autoSpaceDE w:val="0"/>
        <w:autoSpaceDN w:val="0"/>
        <w:adjustRightInd w:val="0"/>
        <w:jc w:val="both"/>
        <w:rPr>
          <w:rFonts w:ascii="Trebuchet MS" w:hAnsi="Trebuchet MS"/>
          <w:lang w:val="it-IT"/>
        </w:rPr>
      </w:pPr>
      <w:r w:rsidRPr="00FE4601">
        <w:rPr>
          <w:rFonts w:ascii="Trebuchet MS" w:hAnsi="Trebuchet MS" w:cs="Arial"/>
        </w:rPr>
        <w:t xml:space="preserve">Obiectul proiectului este </w:t>
      </w:r>
      <w:r w:rsidRPr="00FE4601">
        <w:rPr>
          <w:rFonts w:ascii="Trebuchet MS" w:hAnsi="Trebuchet MS"/>
          <w:lang w:val="it-IT"/>
        </w:rPr>
        <w:t>dezvoltarea unui ansamblu rezidențial c</w:t>
      </w:r>
      <w:r w:rsidRPr="00FE4601">
        <w:rPr>
          <w:rFonts w:ascii="Trebuchet MS" w:hAnsi="Trebuchet MS"/>
        </w:rPr>
        <w:t>ompus din locuințe individuale izolate si cuplate (Dupl</w:t>
      </w:r>
      <w:r w:rsidR="00AF575E" w:rsidRPr="00FE4601">
        <w:rPr>
          <w:rFonts w:ascii="Trebuchet MS" w:hAnsi="Trebuchet MS"/>
        </w:rPr>
        <w:t xml:space="preserve">ex ) cu regim de inaltime P+1E și un imobil de </w:t>
      </w:r>
      <w:r w:rsidRPr="00FE4601">
        <w:rPr>
          <w:rFonts w:ascii="Trebuchet MS" w:hAnsi="Trebuchet MS"/>
        </w:rPr>
        <w:t xml:space="preserve">locuinte colective cu regim mic de înaltime </w:t>
      </w:r>
      <w:r w:rsidR="00AF575E" w:rsidRPr="00FE4601">
        <w:rPr>
          <w:rFonts w:ascii="Trebuchet MS" w:hAnsi="Trebuchet MS"/>
        </w:rPr>
        <w:t>P+2E+3E retras cu</w:t>
      </w:r>
      <w:r w:rsidRPr="00FE4601">
        <w:rPr>
          <w:rFonts w:ascii="Trebuchet MS" w:hAnsi="Trebuchet MS"/>
        </w:rPr>
        <w:t xml:space="preserve"> spațiu comercial la </w:t>
      </w:r>
      <w:r w:rsidRPr="00FE4601">
        <w:rPr>
          <w:rFonts w:ascii="Trebuchet MS" w:hAnsi="Trebuchet MS"/>
        </w:rPr>
        <w:t>p</w:t>
      </w:r>
      <w:r w:rsidRPr="00FE4601">
        <w:rPr>
          <w:rFonts w:ascii="Trebuchet MS" w:hAnsi="Trebuchet MS"/>
        </w:rPr>
        <w:t>arter in suprafata maxima de 250mp.</w:t>
      </w:r>
    </w:p>
    <w:p w14:paraId="24DD7FD7" w14:textId="1951C0B5" w:rsidR="000650A9" w:rsidRPr="00FE4601" w:rsidRDefault="000650A9" w:rsidP="00690689">
      <w:pPr>
        <w:keepNext/>
        <w:keepLines/>
        <w:widowControl w:val="0"/>
        <w:autoSpaceDE w:val="0"/>
        <w:autoSpaceDN w:val="0"/>
        <w:adjustRightInd w:val="0"/>
        <w:spacing w:before="120" w:after="0" w:line="276" w:lineRule="auto"/>
        <w:jc w:val="both"/>
        <w:rPr>
          <w:rFonts w:ascii="Trebuchet MS" w:hAnsi="Trebuchet MS"/>
          <w:b/>
          <w:lang w:val="it-IT"/>
        </w:rPr>
      </w:pPr>
      <w:r w:rsidRPr="00FE4601">
        <w:rPr>
          <w:rFonts w:ascii="Trebuchet MS" w:hAnsi="Trebuchet MS"/>
          <w:b/>
          <w:lang w:val="it-IT"/>
        </w:rPr>
        <w:t>Bilanț teritorial :</w:t>
      </w:r>
    </w:p>
    <w:tbl>
      <w:tblPr>
        <w:tblW w:w="5000" w:type="pct"/>
        <w:tblLook w:val="04A0" w:firstRow="1" w:lastRow="0" w:firstColumn="1" w:lastColumn="0" w:noHBand="0" w:noVBand="1"/>
      </w:tblPr>
      <w:tblGrid>
        <w:gridCol w:w="3290"/>
        <w:gridCol w:w="1695"/>
        <w:gridCol w:w="1743"/>
        <w:gridCol w:w="1597"/>
        <w:gridCol w:w="1645"/>
      </w:tblGrid>
      <w:tr w:rsidR="00FE4601" w:rsidRPr="00FE4601" w14:paraId="6D13C958" w14:textId="77777777" w:rsidTr="00584CBD">
        <w:trPr>
          <w:trHeight w:val="855"/>
        </w:trPr>
        <w:tc>
          <w:tcPr>
            <w:tcW w:w="1650" w:type="pc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768FFF94" w14:textId="77777777" w:rsidR="0086396B" w:rsidRPr="00FE4601" w:rsidRDefault="0086396B" w:rsidP="00690689">
            <w:pPr>
              <w:keepNext/>
              <w:keepLines/>
              <w:widowControl w:val="0"/>
              <w:spacing w:after="0"/>
              <w:rPr>
                <w:rFonts w:ascii="Trebuchet MS" w:hAnsi="Trebuchet MS" w:cs="Calibri"/>
                <w:lang w:val="en-US"/>
              </w:rPr>
            </w:pPr>
            <w:r w:rsidRPr="00FE4601">
              <w:rPr>
                <w:rFonts w:ascii="Trebuchet MS" w:hAnsi="Trebuchet MS" w:cs="Calibri"/>
                <w:lang w:val="en-US"/>
              </w:rPr>
              <w:t> </w:t>
            </w:r>
          </w:p>
        </w:tc>
        <w:tc>
          <w:tcPr>
            <w:tcW w:w="850"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D4CCD26"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LOCUINTE INDIVIDUALE DUPLEX - 32 BUCATI</w:t>
            </w:r>
          </w:p>
        </w:tc>
        <w:tc>
          <w:tcPr>
            <w:tcW w:w="87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666F25C"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LOCUITNE INDIVIDUALE IZOLATE - 26 BUCATI</w:t>
            </w:r>
          </w:p>
        </w:tc>
        <w:tc>
          <w:tcPr>
            <w:tcW w:w="801" w:type="pct"/>
            <w:tcBorders>
              <w:top w:val="single" w:sz="8" w:space="0" w:color="auto"/>
              <w:left w:val="nil"/>
              <w:bottom w:val="single" w:sz="4" w:space="0" w:color="auto"/>
              <w:right w:val="nil"/>
            </w:tcBorders>
            <w:shd w:val="clear" w:color="auto" w:fill="D9D9D9" w:themeFill="background1" w:themeFillShade="D9"/>
            <w:vAlign w:val="center"/>
            <w:hideMark/>
          </w:tcPr>
          <w:p w14:paraId="466C9F2B"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LOCUINTE COLECTIVE</w:t>
            </w:r>
          </w:p>
        </w:tc>
        <w:tc>
          <w:tcPr>
            <w:tcW w:w="825" w:type="pct"/>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023161A" w14:textId="77777777" w:rsidR="0086396B" w:rsidRPr="00FE4601" w:rsidRDefault="0086396B" w:rsidP="00690689">
            <w:pPr>
              <w:keepNext/>
              <w:keepLines/>
              <w:widowControl w:val="0"/>
              <w:spacing w:after="0"/>
              <w:jc w:val="center"/>
              <w:rPr>
                <w:rFonts w:ascii="Trebuchet MS" w:hAnsi="Trebuchet MS" w:cs="Calibri"/>
                <w:b/>
                <w:bCs/>
                <w:lang w:val="en-US"/>
              </w:rPr>
            </w:pPr>
            <w:r w:rsidRPr="00FE4601">
              <w:rPr>
                <w:rFonts w:ascii="Trebuchet MS" w:hAnsi="Trebuchet MS" w:cs="Calibri"/>
                <w:b/>
                <w:bCs/>
                <w:lang w:val="en-US"/>
              </w:rPr>
              <w:t xml:space="preserve">TOTAL </w:t>
            </w:r>
          </w:p>
        </w:tc>
      </w:tr>
      <w:tr w:rsidR="00FE4601" w:rsidRPr="00FE4601" w14:paraId="13DE31BB"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2B20365F" w14:textId="1CA263A6" w:rsidR="0086396B" w:rsidRPr="00FE4601" w:rsidRDefault="0057030D" w:rsidP="00AF575E">
            <w:pPr>
              <w:keepNext/>
              <w:keepLines/>
              <w:widowControl w:val="0"/>
              <w:spacing w:after="0"/>
              <w:rPr>
                <w:rFonts w:ascii="Trebuchet MS" w:hAnsi="Trebuchet MS" w:cs="Calibri"/>
                <w:b/>
                <w:bCs/>
                <w:lang w:val="en-US"/>
              </w:rPr>
            </w:pPr>
            <w:proofErr w:type="spellStart"/>
            <w:r w:rsidRPr="00FE4601">
              <w:rPr>
                <w:rFonts w:ascii="Trebuchet MS" w:hAnsi="Trebuchet MS" w:cs="Calibri"/>
                <w:b/>
                <w:bCs/>
                <w:lang w:val="en-US"/>
              </w:rPr>
              <w:t>Suprafata</w:t>
            </w:r>
            <w:proofErr w:type="spellEnd"/>
            <w:r w:rsidRPr="00FE4601">
              <w:rPr>
                <w:rFonts w:ascii="Trebuchet MS" w:hAnsi="Trebuchet MS" w:cs="Calibri"/>
                <w:b/>
                <w:bCs/>
                <w:lang w:val="en-US"/>
              </w:rPr>
              <w:t xml:space="preserve"> </w:t>
            </w:r>
            <w:proofErr w:type="spellStart"/>
            <w:r w:rsidRPr="00FE4601">
              <w:rPr>
                <w:rFonts w:ascii="Trebuchet MS" w:hAnsi="Trebuchet MS" w:cs="Calibri"/>
                <w:b/>
                <w:bCs/>
                <w:lang w:val="en-US"/>
              </w:rPr>
              <w:t>teren</w:t>
            </w:r>
            <w:proofErr w:type="spellEnd"/>
            <w:r w:rsidRPr="00FE4601">
              <w:rPr>
                <w:rFonts w:ascii="Trebuchet MS" w:hAnsi="Trebuchet MS" w:cs="Calibri"/>
                <w:b/>
                <w:bCs/>
                <w:lang w:val="en-US"/>
              </w:rPr>
              <w:t xml:space="preserve"> </w:t>
            </w:r>
            <w:r w:rsidR="0086396B" w:rsidRPr="00FE4601">
              <w:rPr>
                <w:rFonts w:ascii="Trebuchet MS" w:hAnsi="Trebuchet MS" w:cs="Calibri"/>
                <w:b/>
                <w:bCs/>
                <w:lang w:val="en-US"/>
              </w:rPr>
              <w:t>(</w:t>
            </w:r>
            <w:proofErr w:type="spellStart"/>
            <w:r w:rsidR="00476913" w:rsidRPr="00FE4601">
              <w:rPr>
                <w:rFonts w:ascii="Trebuchet MS" w:hAnsi="Trebuchet MS" w:cs="Calibri"/>
                <w:b/>
                <w:bCs/>
                <w:lang w:val="en-US"/>
              </w:rPr>
              <w:t>mp</w:t>
            </w:r>
            <w:proofErr w:type="spellEnd"/>
            <w:r w:rsidR="0086396B" w:rsidRPr="00FE4601">
              <w:rPr>
                <w:rFonts w:ascii="Trebuchet MS" w:hAnsi="Trebuchet MS" w:cs="Calibri"/>
                <w:b/>
                <w:bCs/>
                <w:lang w:val="en-US"/>
              </w:rPr>
              <w:t>)</w:t>
            </w:r>
          </w:p>
        </w:tc>
        <w:tc>
          <w:tcPr>
            <w:tcW w:w="2525" w:type="pct"/>
            <w:gridSpan w:val="3"/>
            <w:tcBorders>
              <w:top w:val="single" w:sz="4" w:space="0" w:color="auto"/>
              <w:left w:val="nil"/>
              <w:bottom w:val="single" w:sz="4" w:space="0" w:color="auto"/>
              <w:right w:val="single" w:sz="4" w:space="0" w:color="auto"/>
            </w:tcBorders>
            <w:shd w:val="clear" w:color="auto" w:fill="auto"/>
            <w:noWrap/>
            <w:vAlign w:val="bottom"/>
            <w:hideMark/>
          </w:tcPr>
          <w:p w14:paraId="0DD2A8AA"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 </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659D468A" w14:textId="77777777"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29.706,00</w:t>
            </w:r>
          </w:p>
          <w:p w14:paraId="5DA81298" w14:textId="77777777"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 xml:space="preserve"> (100%)</w:t>
            </w:r>
          </w:p>
        </w:tc>
      </w:tr>
      <w:tr w:rsidR="00FE4601" w:rsidRPr="00FE4601" w14:paraId="3C833A75"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4E26849C" w14:textId="3831DACC" w:rsidR="0086396B" w:rsidRPr="00FE4601" w:rsidRDefault="0086396B" w:rsidP="00AF575E">
            <w:pPr>
              <w:keepNext/>
              <w:keepLines/>
              <w:widowControl w:val="0"/>
              <w:spacing w:after="0"/>
              <w:rPr>
                <w:rFonts w:ascii="Trebuchet MS" w:hAnsi="Trebuchet MS" w:cs="Calibri"/>
                <w:b/>
                <w:bCs/>
                <w:lang w:val="en-US"/>
              </w:rPr>
            </w:pPr>
            <w:proofErr w:type="spellStart"/>
            <w:r w:rsidRPr="00FE4601">
              <w:rPr>
                <w:rFonts w:ascii="Trebuchet MS" w:hAnsi="Trebuchet MS" w:cs="Calibri"/>
                <w:b/>
                <w:bCs/>
                <w:lang w:val="en-US"/>
              </w:rPr>
              <w:t>R</w:t>
            </w:r>
            <w:r w:rsidR="0057030D" w:rsidRPr="00FE4601">
              <w:rPr>
                <w:rFonts w:ascii="Trebuchet MS" w:hAnsi="Trebuchet MS" w:cs="Calibri"/>
                <w:b/>
                <w:bCs/>
                <w:lang w:val="en-US"/>
              </w:rPr>
              <w:t>egim</w:t>
            </w:r>
            <w:proofErr w:type="spellEnd"/>
            <w:r w:rsidR="0057030D" w:rsidRPr="00FE4601">
              <w:rPr>
                <w:rFonts w:ascii="Trebuchet MS" w:hAnsi="Trebuchet MS" w:cs="Calibri"/>
                <w:b/>
                <w:bCs/>
                <w:lang w:val="en-US"/>
              </w:rPr>
              <w:t xml:space="preserve"> de </w:t>
            </w:r>
            <w:proofErr w:type="spellStart"/>
            <w:r w:rsidR="0057030D" w:rsidRPr="00FE4601">
              <w:rPr>
                <w:rFonts w:ascii="Trebuchet MS" w:hAnsi="Trebuchet MS" w:cs="Calibri"/>
                <w:b/>
                <w:bCs/>
                <w:lang w:val="en-US"/>
              </w:rPr>
              <w:t>inaltime</w:t>
            </w:r>
            <w:proofErr w:type="spellEnd"/>
          </w:p>
        </w:tc>
        <w:tc>
          <w:tcPr>
            <w:tcW w:w="850" w:type="pct"/>
            <w:tcBorders>
              <w:top w:val="nil"/>
              <w:left w:val="nil"/>
              <w:bottom w:val="single" w:sz="4" w:space="0" w:color="auto"/>
              <w:right w:val="single" w:sz="4" w:space="0" w:color="auto"/>
            </w:tcBorders>
            <w:shd w:val="clear" w:color="auto" w:fill="auto"/>
            <w:noWrap/>
            <w:vAlign w:val="bottom"/>
            <w:hideMark/>
          </w:tcPr>
          <w:p w14:paraId="36BA3EEC"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P+1E</w:t>
            </w:r>
          </w:p>
        </w:tc>
        <w:tc>
          <w:tcPr>
            <w:tcW w:w="874" w:type="pct"/>
            <w:tcBorders>
              <w:top w:val="nil"/>
              <w:left w:val="nil"/>
              <w:bottom w:val="single" w:sz="4" w:space="0" w:color="auto"/>
              <w:right w:val="single" w:sz="4" w:space="0" w:color="auto"/>
            </w:tcBorders>
            <w:shd w:val="clear" w:color="auto" w:fill="auto"/>
            <w:noWrap/>
            <w:vAlign w:val="bottom"/>
            <w:hideMark/>
          </w:tcPr>
          <w:p w14:paraId="220CACF1"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P+1E</w:t>
            </w:r>
          </w:p>
        </w:tc>
        <w:tc>
          <w:tcPr>
            <w:tcW w:w="801" w:type="pct"/>
            <w:tcBorders>
              <w:top w:val="nil"/>
              <w:left w:val="nil"/>
              <w:bottom w:val="single" w:sz="4" w:space="0" w:color="auto"/>
              <w:right w:val="nil"/>
            </w:tcBorders>
            <w:shd w:val="clear" w:color="auto" w:fill="auto"/>
            <w:noWrap/>
            <w:vAlign w:val="bottom"/>
            <w:hideMark/>
          </w:tcPr>
          <w:p w14:paraId="5B535EC8"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P+2E+3Er</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28681891" w14:textId="77777777" w:rsidR="0086396B" w:rsidRPr="00FE4601" w:rsidRDefault="0086396B" w:rsidP="00690689">
            <w:pPr>
              <w:keepNext/>
              <w:keepLines/>
              <w:widowControl w:val="0"/>
              <w:spacing w:after="0"/>
              <w:rPr>
                <w:rFonts w:ascii="Trebuchet MS" w:hAnsi="Trebuchet MS" w:cs="Calibri"/>
                <w:b/>
                <w:bCs/>
                <w:lang w:val="en-US"/>
              </w:rPr>
            </w:pPr>
            <w:r w:rsidRPr="00FE4601">
              <w:rPr>
                <w:rFonts w:ascii="Trebuchet MS" w:hAnsi="Trebuchet MS" w:cs="Calibri"/>
                <w:b/>
                <w:bCs/>
                <w:lang w:val="en-US"/>
              </w:rPr>
              <w:t> </w:t>
            </w:r>
          </w:p>
        </w:tc>
      </w:tr>
      <w:tr w:rsidR="00FE4601" w:rsidRPr="00FE4601" w14:paraId="54DBDBE9"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116674CC" w14:textId="749642BA" w:rsidR="0086396B" w:rsidRPr="00FE4601" w:rsidRDefault="0086396B" w:rsidP="00AF575E">
            <w:pPr>
              <w:keepNext/>
              <w:keepLines/>
              <w:widowControl w:val="0"/>
              <w:spacing w:after="0"/>
              <w:rPr>
                <w:rFonts w:ascii="Trebuchet MS" w:hAnsi="Trebuchet MS" w:cs="Calibri"/>
                <w:b/>
                <w:bCs/>
                <w:lang w:val="en-US"/>
              </w:rPr>
            </w:pPr>
            <w:r w:rsidRPr="00FE4601">
              <w:rPr>
                <w:rFonts w:ascii="Trebuchet MS" w:hAnsi="Trebuchet MS" w:cs="Calibri"/>
                <w:b/>
                <w:bCs/>
                <w:lang w:val="en-US"/>
              </w:rPr>
              <w:t xml:space="preserve">H </w:t>
            </w:r>
            <w:r w:rsidR="0057030D" w:rsidRPr="00FE4601">
              <w:rPr>
                <w:rFonts w:ascii="Trebuchet MS" w:hAnsi="Trebuchet MS" w:cs="Calibri"/>
                <w:b/>
                <w:bCs/>
                <w:lang w:val="en-US"/>
              </w:rPr>
              <w:t xml:space="preserve">maxim </w:t>
            </w:r>
            <w:proofErr w:type="spellStart"/>
            <w:r w:rsidR="0057030D" w:rsidRPr="00FE4601">
              <w:rPr>
                <w:rFonts w:ascii="Trebuchet MS" w:hAnsi="Trebuchet MS" w:cs="Calibri"/>
                <w:b/>
                <w:bCs/>
                <w:lang w:val="en-US"/>
              </w:rPr>
              <w:t>cornisa</w:t>
            </w:r>
            <w:proofErr w:type="spellEnd"/>
            <w:r w:rsidRPr="00FE4601">
              <w:rPr>
                <w:rFonts w:ascii="Trebuchet MS" w:hAnsi="Trebuchet MS" w:cs="Calibri"/>
                <w:b/>
                <w:bCs/>
                <w:lang w:val="en-US"/>
              </w:rPr>
              <w:t>/</w:t>
            </w:r>
            <w:proofErr w:type="spellStart"/>
            <w:r w:rsidR="00476913" w:rsidRPr="00FE4601">
              <w:rPr>
                <w:rFonts w:ascii="Trebuchet MS" w:hAnsi="Trebuchet MS" w:cs="Calibri"/>
                <w:b/>
                <w:bCs/>
                <w:lang w:val="en-US"/>
              </w:rPr>
              <w:t>atic</w:t>
            </w:r>
            <w:proofErr w:type="spellEnd"/>
            <w:r w:rsidRPr="00FE4601">
              <w:rPr>
                <w:rFonts w:ascii="Trebuchet MS" w:hAnsi="Trebuchet MS" w:cs="Calibri"/>
                <w:b/>
                <w:bCs/>
                <w:lang w:val="en-US"/>
              </w:rPr>
              <w:t xml:space="preserve"> (</w:t>
            </w:r>
            <w:r w:rsidR="00476913" w:rsidRPr="00FE4601">
              <w:rPr>
                <w:rFonts w:ascii="Trebuchet MS" w:hAnsi="Trebuchet MS" w:cs="Calibri"/>
                <w:b/>
                <w:bCs/>
                <w:lang w:val="en-US"/>
              </w:rPr>
              <w:t>m)</w:t>
            </w:r>
          </w:p>
        </w:tc>
        <w:tc>
          <w:tcPr>
            <w:tcW w:w="850" w:type="pct"/>
            <w:tcBorders>
              <w:top w:val="nil"/>
              <w:left w:val="nil"/>
              <w:bottom w:val="single" w:sz="4" w:space="0" w:color="auto"/>
              <w:right w:val="single" w:sz="4" w:space="0" w:color="auto"/>
            </w:tcBorders>
            <w:shd w:val="clear" w:color="auto" w:fill="auto"/>
            <w:noWrap/>
            <w:vAlign w:val="bottom"/>
            <w:hideMark/>
          </w:tcPr>
          <w:p w14:paraId="229B64DE"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6,5</w:t>
            </w:r>
          </w:p>
        </w:tc>
        <w:tc>
          <w:tcPr>
            <w:tcW w:w="874" w:type="pct"/>
            <w:tcBorders>
              <w:top w:val="nil"/>
              <w:left w:val="nil"/>
              <w:bottom w:val="single" w:sz="4" w:space="0" w:color="auto"/>
              <w:right w:val="single" w:sz="4" w:space="0" w:color="auto"/>
            </w:tcBorders>
            <w:shd w:val="clear" w:color="auto" w:fill="auto"/>
            <w:noWrap/>
            <w:vAlign w:val="bottom"/>
            <w:hideMark/>
          </w:tcPr>
          <w:p w14:paraId="3E795950"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6,5</w:t>
            </w:r>
          </w:p>
        </w:tc>
        <w:tc>
          <w:tcPr>
            <w:tcW w:w="801" w:type="pct"/>
            <w:tcBorders>
              <w:top w:val="nil"/>
              <w:left w:val="nil"/>
              <w:bottom w:val="single" w:sz="4" w:space="0" w:color="auto"/>
              <w:right w:val="nil"/>
            </w:tcBorders>
            <w:shd w:val="clear" w:color="auto" w:fill="auto"/>
            <w:noWrap/>
            <w:vAlign w:val="bottom"/>
            <w:hideMark/>
          </w:tcPr>
          <w:p w14:paraId="50642289"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10</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2C8DBEC2" w14:textId="77777777" w:rsidR="0086396B" w:rsidRPr="00FE4601" w:rsidRDefault="0086396B" w:rsidP="00690689">
            <w:pPr>
              <w:keepNext/>
              <w:keepLines/>
              <w:widowControl w:val="0"/>
              <w:spacing w:after="0"/>
              <w:rPr>
                <w:rFonts w:ascii="Trebuchet MS" w:hAnsi="Trebuchet MS" w:cs="Calibri"/>
                <w:b/>
                <w:bCs/>
                <w:lang w:val="en-US"/>
              </w:rPr>
            </w:pPr>
            <w:r w:rsidRPr="00FE4601">
              <w:rPr>
                <w:rFonts w:ascii="Trebuchet MS" w:hAnsi="Trebuchet MS" w:cs="Calibri"/>
                <w:b/>
                <w:bCs/>
                <w:lang w:val="en-US"/>
              </w:rPr>
              <w:t> </w:t>
            </w:r>
          </w:p>
        </w:tc>
      </w:tr>
      <w:tr w:rsidR="00FE4601" w:rsidRPr="00FE4601" w14:paraId="47515DBC"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119065C5" w14:textId="0E021A9D" w:rsidR="0086396B" w:rsidRPr="00FE4601" w:rsidRDefault="0086396B" w:rsidP="00AF575E">
            <w:pPr>
              <w:keepNext/>
              <w:keepLines/>
              <w:widowControl w:val="0"/>
              <w:spacing w:after="0"/>
              <w:rPr>
                <w:rFonts w:ascii="Trebuchet MS" w:hAnsi="Trebuchet MS" w:cs="Calibri"/>
                <w:b/>
                <w:bCs/>
                <w:lang w:val="en-US"/>
              </w:rPr>
            </w:pPr>
            <w:r w:rsidRPr="00FE4601">
              <w:rPr>
                <w:rFonts w:ascii="Trebuchet MS" w:hAnsi="Trebuchet MS" w:cs="Calibri"/>
                <w:b/>
                <w:bCs/>
                <w:lang w:val="en-US"/>
              </w:rPr>
              <w:t>AC (</w:t>
            </w:r>
            <w:proofErr w:type="spellStart"/>
            <w:r w:rsidR="00476913" w:rsidRPr="00FE4601">
              <w:rPr>
                <w:rFonts w:ascii="Trebuchet MS" w:hAnsi="Trebuchet MS" w:cs="Calibri"/>
                <w:b/>
                <w:bCs/>
                <w:lang w:val="en-US"/>
              </w:rPr>
              <w:t>mp</w:t>
            </w:r>
            <w:proofErr w:type="spellEnd"/>
            <w:r w:rsidRPr="00FE4601">
              <w:rPr>
                <w:rFonts w:ascii="Trebuchet MS" w:hAnsi="Trebuchet MS" w:cs="Calibri"/>
                <w:b/>
                <w:bCs/>
                <w:lang w:val="en-US"/>
              </w:rPr>
              <w:t>)</w:t>
            </w:r>
          </w:p>
        </w:tc>
        <w:tc>
          <w:tcPr>
            <w:tcW w:w="850" w:type="pct"/>
            <w:tcBorders>
              <w:top w:val="nil"/>
              <w:left w:val="nil"/>
              <w:bottom w:val="single" w:sz="4" w:space="0" w:color="auto"/>
              <w:right w:val="single" w:sz="4" w:space="0" w:color="auto"/>
            </w:tcBorders>
            <w:shd w:val="clear" w:color="auto" w:fill="auto"/>
            <w:noWrap/>
            <w:vAlign w:val="bottom"/>
            <w:hideMark/>
          </w:tcPr>
          <w:p w14:paraId="6B9CEE29"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4.175,36</w:t>
            </w:r>
          </w:p>
        </w:tc>
        <w:tc>
          <w:tcPr>
            <w:tcW w:w="874" w:type="pct"/>
            <w:tcBorders>
              <w:top w:val="nil"/>
              <w:left w:val="nil"/>
              <w:bottom w:val="single" w:sz="4" w:space="0" w:color="auto"/>
              <w:right w:val="single" w:sz="4" w:space="0" w:color="auto"/>
            </w:tcBorders>
            <w:shd w:val="clear" w:color="auto" w:fill="auto"/>
            <w:noWrap/>
            <w:vAlign w:val="bottom"/>
            <w:hideMark/>
          </w:tcPr>
          <w:p w14:paraId="7E69928D"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4.435,08</w:t>
            </w:r>
          </w:p>
        </w:tc>
        <w:tc>
          <w:tcPr>
            <w:tcW w:w="801" w:type="pct"/>
            <w:tcBorders>
              <w:top w:val="nil"/>
              <w:left w:val="nil"/>
              <w:bottom w:val="single" w:sz="4" w:space="0" w:color="auto"/>
              <w:right w:val="nil"/>
            </w:tcBorders>
            <w:shd w:val="clear" w:color="auto" w:fill="auto"/>
            <w:noWrap/>
            <w:vAlign w:val="bottom"/>
            <w:hideMark/>
          </w:tcPr>
          <w:p w14:paraId="33282E93"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1.660,63</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278F80EA" w14:textId="77777777"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10.271,07</w:t>
            </w:r>
          </w:p>
        </w:tc>
      </w:tr>
      <w:tr w:rsidR="00FE4601" w:rsidRPr="00FE4601" w14:paraId="15246C69"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1785CF24" w14:textId="043338DB" w:rsidR="0086396B" w:rsidRPr="00FE4601" w:rsidRDefault="0086396B" w:rsidP="00AF575E">
            <w:pPr>
              <w:keepNext/>
              <w:keepLines/>
              <w:widowControl w:val="0"/>
              <w:spacing w:after="0"/>
              <w:rPr>
                <w:rFonts w:ascii="Trebuchet MS" w:hAnsi="Trebuchet MS" w:cs="Calibri"/>
                <w:b/>
                <w:bCs/>
                <w:lang w:val="en-US"/>
              </w:rPr>
            </w:pPr>
            <w:r w:rsidRPr="00FE4601">
              <w:rPr>
                <w:rFonts w:ascii="Trebuchet MS" w:hAnsi="Trebuchet MS" w:cs="Calibri"/>
                <w:b/>
                <w:bCs/>
                <w:lang w:val="en-US"/>
              </w:rPr>
              <w:t>ADC (</w:t>
            </w:r>
            <w:proofErr w:type="spellStart"/>
            <w:r w:rsidR="00476913" w:rsidRPr="00FE4601">
              <w:rPr>
                <w:rFonts w:ascii="Trebuchet MS" w:hAnsi="Trebuchet MS" w:cs="Calibri"/>
                <w:b/>
                <w:bCs/>
                <w:lang w:val="en-US"/>
              </w:rPr>
              <w:t>mp</w:t>
            </w:r>
            <w:proofErr w:type="spellEnd"/>
            <w:r w:rsidRPr="00FE4601">
              <w:rPr>
                <w:rFonts w:ascii="Trebuchet MS" w:hAnsi="Trebuchet MS" w:cs="Calibri"/>
                <w:b/>
                <w:bCs/>
                <w:lang w:val="en-US"/>
              </w:rPr>
              <w:t>)</w:t>
            </w:r>
          </w:p>
        </w:tc>
        <w:tc>
          <w:tcPr>
            <w:tcW w:w="850" w:type="pct"/>
            <w:tcBorders>
              <w:top w:val="nil"/>
              <w:left w:val="nil"/>
              <w:bottom w:val="single" w:sz="4" w:space="0" w:color="auto"/>
              <w:right w:val="single" w:sz="4" w:space="0" w:color="auto"/>
            </w:tcBorders>
            <w:shd w:val="clear" w:color="auto" w:fill="auto"/>
            <w:noWrap/>
            <w:vAlign w:val="bottom"/>
            <w:hideMark/>
          </w:tcPr>
          <w:p w14:paraId="03684364"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7.893,76</w:t>
            </w:r>
          </w:p>
        </w:tc>
        <w:tc>
          <w:tcPr>
            <w:tcW w:w="874" w:type="pct"/>
            <w:tcBorders>
              <w:top w:val="nil"/>
              <w:left w:val="nil"/>
              <w:bottom w:val="single" w:sz="4" w:space="0" w:color="auto"/>
              <w:right w:val="single" w:sz="4" w:space="0" w:color="auto"/>
            </w:tcBorders>
            <w:shd w:val="clear" w:color="auto" w:fill="auto"/>
            <w:noWrap/>
            <w:vAlign w:val="bottom"/>
            <w:hideMark/>
          </w:tcPr>
          <w:p w14:paraId="51EE065B"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7.752,94</w:t>
            </w:r>
          </w:p>
        </w:tc>
        <w:tc>
          <w:tcPr>
            <w:tcW w:w="801" w:type="pct"/>
            <w:tcBorders>
              <w:top w:val="nil"/>
              <w:left w:val="nil"/>
              <w:bottom w:val="single" w:sz="4" w:space="0" w:color="auto"/>
              <w:right w:val="nil"/>
            </w:tcBorders>
            <w:shd w:val="clear" w:color="auto" w:fill="auto"/>
            <w:noWrap/>
            <w:vAlign w:val="bottom"/>
            <w:hideMark/>
          </w:tcPr>
          <w:p w14:paraId="33769F49"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5.510,13</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68C97F45" w14:textId="77777777"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21.156,83</w:t>
            </w:r>
          </w:p>
        </w:tc>
      </w:tr>
      <w:tr w:rsidR="00FE4601" w:rsidRPr="00FE4601" w14:paraId="07EB7932" w14:textId="77777777" w:rsidTr="00AF575E">
        <w:trPr>
          <w:trHeight w:val="600"/>
        </w:trPr>
        <w:tc>
          <w:tcPr>
            <w:tcW w:w="1650" w:type="pct"/>
            <w:tcBorders>
              <w:top w:val="nil"/>
              <w:left w:val="single" w:sz="8" w:space="0" w:color="auto"/>
              <w:bottom w:val="single" w:sz="4" w:space="0" w:color="auto"/>
              <w:right w:val="single" w:sz="4" w:space="0" w:color="auto"/>
            </w:tcBorders>
            <w:shd w:val="clear" w:color="auto" w:fill="auto"/>
            <w:vAlign w:val="center"/>
            <w:hideMark/>
          </w:tcPr>
          <w:p w14:paraId="315FB2AA" w14:textId="4D926AD4" w:rsidR="0086396B" w:rsidRPr="00FE4601" w:rsidRDefault="00476913" w:rsidP="00AF575E">
            <w:pPr>
              <w:keepNext/>
              <w:keepLines/>
              <w:widowControl w:val="0"/>
              <w:spacing w:after="0"/>
              <w:rPr>
                <w:rFonts w:ascii="Trebuchet MS" w:hAnsi="Trebuchet MS" w:cs="Calibri"/>
                <w:b/>
                <w:bCs/>
                <w:lang w:val="en-US"/>
              </w:rPr>
            </w:pPr>
            <w:proofErr w:type="spellStart"/>
            <w:r w:rsidRPr="00FE4601">
              <w:rPr>
                <w:rFonts w:ascii="Trebuchet MS" w:hAnsi="Trebuchet MS" w:cs="Calibri"/>
                <w:b/>
                <w:bCs/>
                <w:lang w:val="en-US"/>
              </w:rPr>
              <w:t>Suprafata</w:t>
            </w:r>
            <w:proofErr w:type="spellEnd"/>
            <w:r w:rsidRPr="00FE4601">
              <w:rPr>
                <w:rFonts w:ascii="Trebuchet MS" w:hAnsi="Trebuchet MS" w:cs="Calibri"/>
                <w:b/>
                <w:bCs/>
                <w:lang w:val="en-US"/>
              </w:rPr>
              <w:t xml:space="preserve"> </w:t>
            </w:r>
            <w:proofErr w:type="spellStart"/>
            <w:r w:rsidRPr="00FE4601">
              <w:rPr>
                <w:rFonts w:ascii="Trebuchet MS" w:hAnsi="Trebuchet MS" w:cs="Calibri"/>
                <w:b/>
                <w:bCs/>
                <w:lang w:val="en-US"/>
              </w:rPr>
              <w:t>spatiu</w:t>
            </w:r>
            <w:proofErr w:type="spellEnd"/>
            <w:r w:rsidRPr="00FE4601">
              <w:rPr>
                <w:rFonts w:ascii="Trebuchet MS" w:hAnsi="Trebuchet MS" w:cs="Calibri"/>
                <w:b/>
                <w:bCs/>
                <w:lang w:val="en-US"/>
              </w:rPr>
              <w:t xml:space="preserve"> </w:t>
            </w:r>
            <w:proofErr w:type="spellStart"/>
            <w:r w:rsidRPr="00FE4601">
              <w:rPr>
                <w:rFonts w:ascii="Trebuchet MS" w:hAnsi="Trebuchet MS" w:cs="Calibri"/>
                <w:b/>
                <w:bCs/>
                <w:lang w:val="en-US"/>
              </w:rPr>
              <w:t>verde</w:t>
            </w:r>
            <w:proofErr w:type="spellEnd"/>
            <w:r w:rsidRPr="00FE4601">
              <w:rPr>
                <w:rFonts w:ascii="Trebuchet MS" w:hAnsi="Trebuchet MS" w:cs="Calibri"/>
                <w:b/>
                <w:bCs/>
                <w:lang w:val="en-US"/>
              </w:rPr>
              <w:t xml:space="preserve"> (</w:t>
            </w:r>
            <w:proofErr w:type="spellStart"/>
            <w:r w:rsidRPr="00FE4601">
              <w:rPr>
                <w:rFonts w:ascii="Trebuchet MS" w:hAnsi="Trebuchet MS" w:cs="Calibri"/>
                <w:b/>
                <w:bCs/>
                <w:lang w:val="en-US"/>
              </w:rPr>
              <w:t>mp</w:t>
            </w:r>
            <w:proofErr w:type="spellEnd"/>
            <w:r w:rsidR="0086396B" w:rsidRPr="00FE4601">
              <w:rPr>
                <w:rFonts w:ascii="Trebuchet MS" w:hAnsi="Trebuchet MS" w:cs="Calibri"/>
                <w:b/>
                <w:bCs/>
                <w:lang w:val="en-US"/>
              </w:rPr>
              <w:t>)</w:t>
            </w:r>
          </w:p>
        </w:tc>
        <w:tc>
          <w:tcPr>
            <w:tcW w:w="252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F55F847" w14:textId="31F04B64" w:rsidR="0086396B" w:rsidRPr="00FE4601" w:rsidRDefault="0086396B" w:rsidP="00AF575E">
            <w:pPr>
              <w:keepNext/>
              <w:keepLines/>
              <w:widowControl w:val="0"/>
              <w:spacing w:after="0"/>
              <w:jc w:val="center"/>
              <w:rPr>
                <w:rFonts w:ascii="Trebuchet MS" w:hAnsi="Trebuchet MS" w:cs="Calibri"/>
                <w:lang w:val="en-US"/>
              </w:rPr>
            </w:pPr>
          </w:p>
        </w:tc>
        <w:tc>
          <w:tcPr>
            <w:tcW w:w="825" w:type="pct"/>
            <w:tcBorders>
              <w:top w:val="nil"/>
              <w:left w:val="single" w:sz="8" w:space="0" w:color="auto"/>
              <w:bottom w:val="single" w:sz="4" w:space="0" w:color="auto"/>
              <w:right w:val="single" w:sz="8" w:space="0" w:color="auto"/>
            </w:tcBorders>
            <w:shd w:val="clear" w:color="auto" w:fill="auto"/>
            <w:noWrap/>
            <w:vAlign w:val="center"/>
            <w:hideMark/>
          </w:tcPr>
          <w:p w14:paraId="6022916F" w14:textId="77777777" w:rsidR="0086396B" w:rsidRPr="00FE4601" w:rsidRDefault="0086396B" w:rsidP="00AF575E">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9.396,95</w:t>
            </w:r>
          </w:p>
          <w:p w14:paraId="293240C4" w14:textId="6A88FAB7" w:rsidR="0086396B" w:rsidRPr="00FE4601" w:rsidRDefault="0086396B" w:rsidP="00AF575E">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(31</w:t>
            </w:r>
            <w:proofErr w:type="gramStart"/>
            <w:r w:rsidRPr="00FE4601">
              <w:rPr>
                <w:rFonts w:ascii="Trebuchet MS" w:hAnsi="Trebuchet MS" w:cs="Calibri"/>
                <w:b/>
                <w:bCs/>
                <w:lang w:val="en-US"/>
              </w:rPr>
              <w:t>,63</w:t>
            </w:r>
            <w:proofErr w:type="gramEnd"/>
            <w:r w:rsidR="00476913" w:rsidRPr="00FE4601">
              <w:rPr>
                <w:rFonts w:ascii="Trebuchet MS" w:hAnsi="Trebuchet MS" w:cs="Calibri"/>
                <w:b/>
                <w:bCs/>
                <w:lang w:val="en-US"/>
              </w:rPr>
              <w:t xml:space="preserve"> </w:t>
            </w:r>
            <w:r w:rsidRPr="00FE4601">
              <w:rPr>
                <w:rFonts w:ascii="Trebuchet MS" w:hAnsi="Trebuchet MS" w:cs="Calibri"/>
                <w:b/>
                <w:bCs/>
                <w:lang w:val="en-US"/>
              </w:rPr>
              <w:t>%)</w:t>
            </w:r>
          </w:p>
        </w:tc>
      </w:tr>
      <w:tr w:rsidR="00FE4601" w:rsidRPr="00FE4601" w14:paraId="64579AD4" w14:textId="77777777" w:rsidTr="00AF575E">
        <w:trPr>
          <w:trHeight w:val="585"/>
        </w:trPr>
        <w:tc>
          <w:tcPr>
            <w:tcW w:w="1650" w:type="pct"/>
            <w:tcBorders>
              <w:top w:val="nil"/>
              <w:left w:val="single" w:sz="8" w:space="0" w:color="auto"/>
              <w:bottom w:val="single" w:sz="4" w:space="0" w:color="auto"/>
              <w:right w:val="single" w:sz="4" w:space="0" w:color="auto"/>
            </w:tcBorders>
            <w:shd w:val="clear" w:color="auto" w:fill="auto"/>
            <w:vAlign w:val="center"/>
            <w:hideMark/>
          </w:tcPr>
          <w:p w14:paraId="6F952C68" w14:textId="5BDA331D" w:rsidR="0086396B" w:rsidRPr="00FE4601" w:rsidRDefault="0086396B" w:rsidP="00AF575E">
            <w:pPr>
              <w:keepNext/>
              <w:keepLines/>
              <w:widowControl w:val="0"/>
              <w:spacing w:after="0"/>
              <w:rPr>
                <w:rFonts w:ascii="Trebuchet MS" w:hAnsi="Trebuchet MS" w:cs="Calibri"/>
                <w:b/>
                <w:bCs/>
                <w:lang w:val="en-US"/>
              </w:rPr>
            </w:pPr>
            <w:proofErr w:type="spellStart"/>
            <w:r w:rsidRPr="00FE4601">
              <w:rPr>
                <w:rFonts w:ascii="Trebuchet MS" w:hAnsi="Trebuchet MS" w:cs="Calibri"/>
                <w:b/>
                <w:bCs/>
                <w:lang w:val="en-US"/>
              </w:rPr>
              <w:t>S</w:t>
            </w:r>
            <w:r w:rsidR="00476913" w:rsidRPr="00FE4601">
              <w:rPr>
                <w:rFonts w:ascii="Trebuchet MS" w:hAnsi="Trebuchet MS" w:cs="Calibri"/>
                <w:b/>
                <w:bCs/>
                <w:lang w:val="en-US"/>
              </w:rPr>
              <w:t>uprafata</w:t>
            </w:r>
            <w:proofErr w:type="spellEnd"/>
            <w:r w:rsidR="00476913" w:rsidRPr="00FE4601">
              <w:rPr>
                <w:rFonts w:ascii="Trebuchet MS" w:hAnsi="Trebuchet MS" w:cs="Calibri"/>
                <w:b/>
                <w:bCs/>
                <w:lang w:val="en-US"/>
              </w:rPr>
              <w:t xml:space="preserve"> </w:t>
            </w:r>
            <w:proofErr w:type="spellStart"/>
            <w:r w:rsidR="00476913" w:rsidRPr="00FE4601">
              <w:rPr>
                <w:rFonts w:ascii="Trebuchet MS" w:hAnsi="Trebuchet MS" w:cs="Calibri"/>
                <w:b/>
                <w:bCs/>
                <w:lang w:val="en-US"/>
              </w:rPr>
              <w:t>platforme</w:t>
            </w:r>
            <w:proofErr w:type="spellEnd"/>
            <w:r w:rsidR="00476913" w:rsidRPr="00FE4601">
              <w:rPr>
                <w:rFonts w:ascii="Trebuchet MS" w:hAnsi="Trebuchet MS" w:cs="Calibri"/>
                <w:b/>
                <w:bCs/>
                <w:lang w:val="en-US"/>
              </w:rPr>
              <w:t>/</w:t>
            </w:r>
            <w:proofErr w:type="spellStart"/>
            <w:r w:rsidR="00476913" w:rsidRPr="00FE4601">
              <w:rPr>
                <w:rFonts w:ascii="Trebuchet MS" w:hAnsi="Trebuchet MS" w:cs="Calibri"/>
                <w:b/>
                <w:bCs/>
                <w:lang w:val="en-US"/>
              </w:rPr>
              <w:t>alei</w:t>
            </w:r>
            <w:proofErr w:type="spellEnd"/>
          </w:p>
        </w:tc>
        <w:tc>
          <w:tcPr>
            <w:tcW w:w="850" w:type="pct"/>
            <w:tcBorders>
              <w:top w:val="nil"/>
              <w:left w:val="nil"/>
              <w:bottom w:val="single" w:sz="4" w:space="0" w:color="auto"/>
              <w:right w:val="nil"/>
            </w:tcBorders>
            <w:shd w:val="clear" w:color="auto" w:fill="auto"/>
            <w:noWrap/>
            <w:vAlign w:val="bottom"/>
            <w:hideMark/>
          </w:tcPr>
          <w:p w14:paraId="48D5894B"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 </w:t>
            </w:r>
          </w:p>
        </w:tc>
        <w:tc>
          <w:tcPr>
            <w:tcW w:w="874" w:type="pct"/>
            <w:tcBorders>
              <w:top w:val="nil"/>
              <w:left w:val="nil"/>
              <w:bottom w:val="single" w:sz="4" w:space="0" w:color="auto"/>
              <w:right w:val="nil"/>
            </w:tcBorders>
            <w:shd w:val="clear" w:color="auto" w:fill="auto"/>
            <w:noWrap/>
            <w:vAlign w:val="bottom"/>
            <w:hideMark/>
          </w:tcPr>
          <w:p w14:paraId="4300D14C"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 </w:t>
            </w:r>
          </w:p>
        </w:tc>
        <w:tc>
          <w:tcPr>
            <w:tcW w:w="801" w:type="pct"/>
            <w:tcBorders>
              <w:top w:val="nil"/>
              <w:left w:val="nil"/>
              <w:bottom w:val="single" w:sz="4" w:space="0" w:color="auto"/>
              <w:right w:val="nil"/>
            </w:tcBorders>
            <w:shd w:val="clear" w:color="auto" w:fill="auto"/>
            <w:noWrap/>
            <w:vAlign w:val="bottom"/>
            <w:hideMark/>
          </w:tcPr>
          <w:p w14:paraId="116A1C4A"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 </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2ECC07E5" w14:textId="77777777"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3.924.48</w:t>
            </w:r>
          </w:p>
        </w:tc>
      </w:tr>
      <w:tr w:rsidR="00FE4601" w:rsidRPr="00FE4601" w14:paraId="751BC05B"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0FDBB187" w14:textId="32142A76" w:rsidR="0086396B" w:rsidRPr="00FE4601" w:rsidRDefault="0086396B" w:rsidP="00AF575E">
            <w:pPr>
              <w:keepNext/>
              <w:keepLines/>
              <w:widowControl w:val="0"/>
              <w:spacing w:after="0"/>
              <w:rPr>
                <w:rFonts w:ascii="Trebuchet MS" w:hAnsi="Trebuchet MS" w:cs="Calibri"/>
                <w:b/>
                <w:bCs/>
                <w:lang w:val="en-US"/>
              </w:rPr>
            </w:pPr>
            <w:proofErr w:type="spellStart"/>
            <w:r w:rsidRPr="00FE4601">
              <w:rPr>
                <w:rFonts w:ascii="Trebuchet MS" w:hAnsi="Trebuchet MS" w:cs="Calibri"/>
                <w:b/>
                <w:bCs/>
                <w:lang w:val="en-US"/>
              </w:rPr>
              <w:t>S</w:t>
            </w:r>
            <w:r w:rsidR="00476913" w:rsidRPr="00FE4601">
              <w:rPr>
                <w:rFonts w:ascii="Trebuchet MS" w:hAnsi="Trebuchet MS" w:cs="Calibri"/>
                <w:b/>
                <w:bCs/>
                <w:lang w:val="en-US"/>
              </w:rPr>
              <w:t>uprafata</w:t>
            </w:r>
            <w:proofErr w:type="spellEnd"/>
            <w:r w:rsidR="00476913" w:rsidRPr="00FE4601">
              <w:rPr>
                <w:rFonts w:ascii="Trebuchet MS" w:hAnsi="Trebuchet MS" w:cs="Calibri"/>
                <w:b/>
                <w:bCs/>
                <w:lang w:val="en-US"/>
              </w:rPr>
              <w:t xml:space="preserve"> </w:t>
            </w:r>
            <w:proofErr w:type="spellStart"/>
            <w:r w:rsidR="00476913" w:rsidRPr="00FE4601">
              <w:rPr>
                <w:rFonts w:ascii="Trebuchet MS" w:hAnsi="Trebuchet MS" w:cs="Calibri"/>
                <w:b/>
                <w:bCs/>
                <w:lang w:val="en-US"/>
              </w:rPr>
              <w:t>drumuri</w:t>
            </w:r>
            <w:proofErr w:type="spellEnd"/>
            <w:r w:rsidR="00476913" w:rsidRPr="00FE4601">
              <w:rPr>
                <w:rFonts w:ascii="Trebuchet MS" w:hAnsi="Trebuchet MS" w:cs="Calibri"/>
                <w:b/>
                <w:bCs/>
                <w:lang w:val="en-US"/>
              </w:rPr>
              <w:t xml:space="preserve"> (</w:t>
            </w:r>
            <w:proofErr w:type="spellStart"/>
            <w:r w:rsidR="00476913" w:rsidRPr="00FE4601">
              <w:rPr>
                <w:rFonts w:ascii="Trebuchet MS" w:hAnsi="Trebuchet MS" w:cs="Calibri"/>
                <w:b/>
                <w:bCs/>
                <w:lang w:val="en-US"/>
              </w:rPr>
              <w:t>mp</w:t>
            </w:r>
            <w:proofErr w:type="spellEnd"/>
            <w:r w:rsidR="00476913" w:rsidRPr="00FE4601">
              <w:rPr>
                <w:rFonts w:ascii="Trebuchet MS" w:hAnsi="Trebuchet MS" w:cs="Calibri"/>
                <w:b/>
                <w:bCs/>
                <w:lang w:val="en-US"/>
              </w:rPr>
              <w:t>)</w:t>
            </w:r>
          </w:p>
        </w:tc>
        <w:tc>
          <w:tcPr>
            <w:tcW w:w="2525" w:type="pct"/>
            <w:gridSpan w:val="3"/>
            <w:tcBorders>
              <w:top w:val="single" w:sz="4" w:space="0" w:color="auto"/>
              <w:left w:val="nil"/>
              <w:bottom w:val="single" w:sz="4" w:space="0" w:color="auto"/>
              <w:right w:val="nil"/>
            </w:tcBorders>
            <w:shd w:val="clear" w:color="auto" w:fill="auto"/>
            <w:noWrap/>
            <w:vAlign w:val="bottom"/>
            <w:hideMark/>
          </w:tcPr>
          <w:p w14:paraId="7A363AD7"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 </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0D7C5028" w14:textId="56B27BF0"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6.113,5</w:t>
            </w:r>
            <w:r w:rsidR="00476913" w:rsidRPr="00FE4601">
              <w:rPr>
                <w:rFonts w:ascii="Trebuchet MS" w:hAnsi="Trebuchet MS" w:cs="Calibri"/>
                <w:b/>
                <w:bCs/>
                <w:lang w:val="en-US"/>
              </w:rPr>
              <w:t>0</w:t>
            </w:r>
          </w:p>
        </w:tc>
      </w:tr>
      <w:tr w:rsidR="00FE4601" w:rsidRPr="00FE4601" w14:paraId="511A48EA" w14:textId="77777777" w:rsidTr="00AF575E">
        <w:trPr>
          <w:trHeight w:val="300"/>
        </w:trPr>
        <w:tc>
          <w:tcPr>
            <w:tcW w:w="1650" w:type="pct"/>
            <w:tcBorders>
              <w:top w:val="nil"/>
              <w:left w:val="single" w:sz="8" w:space="0" w:color="auto"/>
              <w:bottom w:val="single" w:sz="4" w:space="0" w:color="auto"/>
              <w:right w:val="single" w:sz="4" w:space="0" w:color="auto"/>
            </w:tcBorders>
            <w:shd w:val="clear" w:color="auto" w:fill="auto"/>
            <w:noWrap/>
            <w:vAlign w:val="center"/>
            <w:hideMark/>
          </w:tcPr>
          <w:p w14:paraId="44AF5B3E" w14:textId="3634A86D" w:rsidR="0086396B" w:rsidRPr="00FE4601" w:rsidRDefault="00476913" w:rsidP="00AF575E">
            <w:pPr>
              <w:keepNext/>
              <w:keepLines/>
              <w:widowControl w:val="0"/>
              <w:spacing w:after="0"/>
              <w:rPr>
                <w:rFonts w:ascii="Trebuchet MS" w:hAnsi="Trebuchet MS" w:cs="Calibri"/>
                <w:b/>
                <w:bCs/>
                <w:lang w:val="en-US"/>
              </w:rPr>
            </w:pPr>
            <w:proofErr w:type="spellStart"/>
            <w:r w:rsidRPr="00FE4601">
              <w:rPr>
                <w:rFonts w:ascii="Trebuchet MS" w:hAnsi="Trebuchet MS" w:cs="Calibri"/>
                <w:b/>
                <w:bCs/>
                <w:lang w:val="en-US"/>
              </w:rPr>
              <w:t>Numar</w:t>
            </w:r>
            <w:proofErr w:type="spellEnd"/>
            <w:r w:rsidRPr="00FE4601">
              <w:rPr>
                <w:rFonts w:ascii="Trebuchet MS" w:hAnsi="Trebuchet MS" w:cs="Calibri"/>
                <w:b/>
                <w:bCs/>
                <w:lang w:val="en-US"/>
              </w:rPr>
              <w:t xml:space="preserve"> total </w:t>
            </w:r>
            <w:proofErr w:type="spellStart"/>
            <w:r w:rsidRPr="00FE4601">
              <w:rPr>
                <w:rFonts w:ascii="Trebuchet MS" w:hAnsi="Trebuchet MS" w:cs="Calibri"/>
                <w:b/>
                <w:bCs/>
                <w:lang w:val="en-US"/>
              </w:rPr>
              <w:t>parcaje</w:t>
            </w:r>
            <w:proofErr w:type="spellEnd"/>
          </w:p>
        </w:tc>
        <w:tc>
          <w:tcPr>
            <w:tcW w:w="17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4C40DA" w14:textId="77777777" w:rsidR="0086396B" w:rsidRPr="00FE4601" w:rsidRDefault="0086396B" w:rsidP="00690689">
            <w:pPr>
              <w:keepNext/>
              <w:keepLines/>
              <w:widowControl w:val="0"/>
              <w:spacing w:after="0"/>
              <w:jc w:val="center"/>
              <w:rPr>
                <w:rFonts w:ascii="Trebuchet MS" w:hAnsi="Trebuchet MS" w:cs="Calibri"/>
                <w:lang w:val="en-US"/>
              </w:rPr>
            </w:pPr>
            <w:r w:rsidRPr="00FE4601">
              <w:rPr>
                <w:rFonts w:ascii="Trebuchet MS" w:hAnsi="Trebuchet MS" w:cs="Calibri"/>
                <w:lang w:val="en-US"/>
              </w:rPr>
              <w:t>196</w:t>
            </w:r>
          </w:p>
        </w:tc>
        <w:tc>
          <w:tcPr>
            <w:tcW w:w="801" w:type="pct"/>
            <w:tcBorders>
              <w:top w:val="nil"/>
              <w:left w:val="nil"/>
              <w:bottom w:val="single" w:sz="4" w:space="0" w:color="auto"/>
              <w:right w:val="nil"/>
            </w:tcBorders>
            <w:shd w:val="clear" w:color="auto" w:fill="auto"/>
            <w:noWrap/>
            <w:vAlign w:val="bottom"/>
            <w:hideMark/>
          </w:tcPr>
          <w:p w14:paraId="0660B12F" w14:textId="77777777" w:rsidR="0086396B" w:rsidRPr="00FE4601" w:rsidRDefault="0086396B" w:rsidP="00690689">
            <w:pPr>
              <w:keepNext/>
              <w:keepLines/>
              <w:widowControl w:val="0"/>
              <w:spacing w:after="0"/>
              <w:jc w:val="right"/>
              <w:rPr>
                <w:rFonts w:ascii="Trebuchet MS" w:hAnsi="Trebuchet MS" w:cs="Calibri"/>
                <w:lang w:val="en-US"/>
              </w:rPr>
            </w:pPr>
            <w:r w:rsidRPr="00FE4601">
              <w:rPr>
                <w:rFonts w:ascii="Trebuchet MS" w:hAnsi="Trebuchet MS" w:cs="Calibri"/>
                <w:lang w:val="en-US"/>
              </w:rPr>
              <w:t>68</w:t>
            </w:r>
          </w:p>
        </w:tc>
        <w:tc>
          <w:tcPr>
            <w:tcW w:w="825" w:type="pct"/>
            <w:tcBorders>
              <w:top w:val="nil"/>
              <w:left w:val="single" w:sz="8" w:space="0" w:color="auto"/>
              <w:bottom w:val="single" w:sz="4" w:space="0" w:color="auto"/>
              <w:right w:val="single" w:sz="8" w:space="0" w:color="auto"/>
            </w:tcBorders>
            <w:shd w:val="clear" w:color="auto" w:fill="auto"/>
            <w:noWrap/>
            <w:vAlign w:val="bottom"/>
            <w:hideMark/>
          </w:tcPr>
          <w:p w14:paraId="4679FE36" w14:textId="77777777" w:rsidR="0086396B" w:rsidRPr="00FE4601" w:rsidRDefault="0086396B" w:rsidP="00690689">
            <w:pPr>
              <w:keepNext/>
              <w:keepLines/>
              <w:widowControl w:val="0"/>
              <w:spacing w:after="0"/>
              <w:jc w:val="right"/>
              <w:rPr>
                <w:rFonts w:ascii="Trebuchet MS" w:hAnsi="Trebuchet MS" w:cs="Calibri"/>
                <w:b/>
                <w:bCs/>
                <w:lang w:val="en-US"/>
              </w:rPr>
            </w:pPr>
            <w:r w:rsidRPr="00FE4601">
              <w:rPr>
                <w:rFonts w:ascii="Trebuchet MS" w:hAnsi="Trebuchet MS" w:cs="Calibri"/>
                <w:b/>
                <w:bCs/>
                <w:lang w:val="en-US"/>
              </w:rPr>
              <w:t>264</w:t>
            </w:r>
          </w:p>
        </w:tc>
      </w:tr>
    </w:tbl>
    <w:p w14:paraId="4B9BB7C0" w14:textId="77777777" w:rsidR="003E06E2" w:rsidRPr="00FE4601" w:rsidRDefault="003E06E2" w:rsidP="00690689">
      <w:pPr>
        <w:keepNext/>
        <w:keepLines/>
        <w:widowControl w:val="0"/>
        <w:autoSpaceDE w:val="0"/>
        <w:autoSpaceDN w:val="0"/>
        <w:adjustRightInd w:val="0"/>
        <w:spacing w:after="0" w:line="276" w:lineRule="auto"/>
        <w:jc w:val="both"/>
        <w:rPr>
          <w:rFonts w:ascii="Trebuchet MS" w:hAnsi="Trebuchet MS" w:cs="Arial"/>
          <w:b/>
        </w:rPr>
      </w:pPr>
    </w:p>
    <w:p w14:paraId="52B76B60" w14:textId="77777777" w:rsidR="000650A9" w:rsidRPr="00FE4601" w:rsidRDefault="000650A9" w:rsidP="00690689">
      <w:pPr>
        <w:keepNext/>
        <w:keepLines/>
        <w:widowControl w:val="0"/>
        <w:autoSpaceDE w:val="0"/>
        <w:autoSpaceDN w:val="0"/>
        <w:adjustRightInd w:val="0"/>
        <w:spacing w:after="0" w:line="276" w:lineRule="auto"/>
        <w:jc w:val="both"/>
        <w:rPr>
          <w:rFonts w:ascii="Trebuchet MS" w:hAnsi="Trebuchet MS" w:cs="Arial"/>
          <w:b/>
        </w:rPr>
      </w:pPr>
      <w:r w:rsidRPr="00FE4601">
        <w:rPr>
          <w:rFonts w:ascii="Trebuchet MS" w:hAnsi="Trebuchet MS" w:cs="Arial"/>
          <w:b/>
        </w:rPr>
        <w:t>Indicatori urbanistici propuși:</w:t>
      </w:r>
    </w:p>
    <w:p w14:paraId="619F29A6" w14:textId="0D00E56E" w:rsidR="000650A9" w:rsidRPr="00FE4601" w:rsidRDefault="000650A9" w:rsidP="00690689">
      <w:pPr>
        <w:pStyle w:val="ListParagraph"/>
        <w:keepNext/>
        <w:keepLines/>
        <w:widowControl w:val="0"/>
        <w:numPr>
          <w:ilvl w:val="0"/>
          <w:numId w:val="13"/>
        </w:numPr>
        <w:spacing w:line="276" w:lineRule="auto"/>
        <w:contextualSpacing/>
        <w:jc w:val="both"/>
        <w:rPr>
          <w:rFonts w:ascii="Trebuchet MS" w:eastAsia="ArialMT" w:hAnsi="Trebuchet MS" w:cs="Arial Narrow"/>
          <w:bCs/>
        </w:rPr>
      </w:pPr>
      <w:proofErr w:type="spellStart"/>
      <w:r w:rsidRPr="00FE4601">
        <w:rPr>
          <w:rFonts w:ascii="Trebuchet MS" w:eastAsia="ArialMT" w:hAnsi="Trebuchet MS" w:cs="Arial Narrow"/>
          <w:bCs/>
        </w:rPr>
        <w:t>POTpropus</w:t>
      </w:r>
      <w:proofErr w:type="spellEnd"/>
      <w:r w:rsidRPr="00FE4601">
        <w:rPr>
          <w:rFonts w:ascii="Trebuchet MS" w:eastAsia="ArialMT" w:hAnsi="Trebuchet MS" w:cs="Arial Narrow"/>
          <w:bCs/>
        </w:rPr>
        <w:t xml:space="preserve"> = 3</w:t>
      </w:r>
      <w:r w:rsidR="00476913" w:rsidRPr="00FE4601">
        <w:rPr>
          <w:rFonts w:ascii="Trebuchet MS" w:eastAsia="ArialMT" w:hAnsi="Trebuchet MS" w:cs="Arial Narrow"/>
          <w:bCs/>
        </w:rPr>
        <w:t>5</w:t>
      </w:r>
      <w:r w:rsidRPr="00FE4601">
        <w:rPr>
          <w:rFonts w:ascii="Trebuchet MS" w:eastAsia="ArialMT" w:hAnsi="Trebuchet MS" w:cs="Arial Narrow"/>
          <w:bCs/>
        </w:rPr>
        <w:t>,</w:t>
      </w:r>
      <w:r w:rsidR="00476913" w:rsidRPr="00FE4601">
        <w:rPr>
          <w:rFonts w:ascii="Trebuchet MS" w:eastAsia="ArialMT" w:hAnsi="Trebuchet MS" w:cs="Arial Narrow"/>
          <w:bCs/>
        </w:rPr>
        <w:t>0</w:t>
      </w:r>
      <w:r w:rsidRPr="00FE4601">
        <w:rPr>
          <w:rFonts w:ascii="Trebuchet MS" w:eastAsia="ArialMT" w:hAnsi="Trebuchet MS" w:cs="Arial Narrow"/>
          <w:bCs/>
        </w:rPr>
        <w:t>0</w:t>
      </w:r>
    </w:p>
    <w:p w14:paraId="320DB519" w14:textId="127A900E" w:rsidR="000650A9" w:rsidRPr="00FE4601" w:rsidRDefault="000650A9" w:rsidP="00690689">
      <w:pPr>
        <w:pStyle w:val="ListParagraph"/>
        <w:keepNext/>
        <w:keepLines/>
        <w:widowControl w:val="0"/>
        <w:numPr>
          <w:ilvl w:val="0"/>
          <w:numId w:val="13"/>
        </w:numPr>
        <w:spacing w:before="120" w:after="200" w:line="276" w:lineRule="auto"/>
        <w:contextualSpacing/>
        <w:jc w:val="both"/>
        <w:rPr>
          <w:rFonts w:ascii="Trebuchet MS" w:eastAsia="ArialMT" w:hAnsi="Trebuchet MS" w:cs="Arial Narrow"/>
          <w:bCs/>
        </w:rPr>
      </w:pPr>
      <w:proofErr w:type="spellStart"/>
      <w:r w:rsidRPr="00FE4601">
        <w:rPr>
          <w:rFonts w:ascii="Trebuchet MS" w:eastAsia="ArialMT" w:hAnsi="Trebuchet MS" w:cs="Arial Narrow"/>
          <w:bCs/>
        </w:rPr>
        <w:t>CUTpropus</w:t>
      </w:r>
      <w:proofErr w:type="spellEnd"/>
      <w:r w:rsidRPr="00FE4601">
        <w:rPr>
          <w:rFonts w:ascii="Trebuchet MS" w:eastAsia="ArialMT" w:hAnsi="Trebuchet MS" w:cs="Arial Narrow"/>
          <w:bCs/>
        </w:rPr>
        <w:t xml:space="preserve"> = </w:t>
      </w:r>
      <w:r w:rsidR="00476913" w:rsidRPr="00FE4601">
        <w:rPr>
          <w:rFonts w:ascii="Trebuchet MS" w:eastAsia="ArialMT" w:hAnsi="Trebuchet MS" w:cs="Arial Narrow"/>
          <w:bCs/>
        </w:rPr>
        <w:t>0</w:t>
      </w:r>
      <w:r w:rsidRPr="00FE4601">
        <w:rPr>
          <w:rFonts w:ascii="Trebuchet MS" w:eastAsia="ArialMT" w:hAnsi="Trebuchet MS" w:cs="Arial Narrow"/>
          <w:bCs/>
        </w:rPr>
        <w:t>,</w:t>
      </w:r>
      <w:r w:rsidR="00476913" w:rsidRPr="00FE4601">
        <w:rPr>
          <w:rFonts w:ascii="Trebuchet MS" w:eastAsia="ArialMT" w:hAnsi="Trebuchet MS" w:cs="Arial Narrow"/>
          <w:bCs/>
        </w:rPr>
        <w:t>71</w:t>
      </w:r>
      <w:r w:rsidRPr="00FE4601">
        <w:rPr>
          <w:rFonts w:ascii="Trebuchet MS" w:eastAsia="ArialMT" w:hAnsi="Trebuchet MS" w:cs="Arial Narrow"/>
          <w:bCs/>
        </w:rPr>
        <w:t xml:space="preserve"> </w:t>
      </w:r>
    </w:p>
    <w:p w14:paraId="52E95A38" w14:textId="524E55BF" w:rsidR="000650A9" w:rsidRPr="00FE4601" w:rsidRDefault="000650A9" w:rsidP="00690689">
      <w:pPr>
        <w:pStyle w:val="ListParagraph"/>
        <w:keepNext/>
        <w:keepLines/>
        <w:widowControl w:val="0"/>
        <w:numPr>
          <w:ilvl w:val="0"/>
          <w:numId w:val="13"/>
        </w:numPr>
        <w:spacing w:before="120" w:after="200" w:line="276" w:lineRule="auto"/>
        <w:contextualSpacing/>
        <w:jc w:val="both"/>
        <w:rPr>
          <w:rFonts w:ascii="Trebuchet MS" w:eastAsia="ArialMT" w:hAnsi="Trebuchet MS" w:cs="Arial Narrow"/>
          <w:bCs/>
        </w:rPr>
      </w:pPr>
      <w:r w:rsidRPr="00FE4601">
        <w:rPr>
          <w:rFonts w:ascii="Trebuchet MS" w:eastAsia="ArialMT" w:hAnsi="Trebuchet MS" w:cs="Arial Narrow"/>
          <w:bCs/>
        </w:rPr>
        <w:t>Rh = P+</w:t>
      </w:r>
      <w:r w:rsidR="00476913" w:rsidRPr="00FE4601">
        <w:rPr>
          <w:rFonts w:ascii="Trebuchet MS" w:eastAsia="ArialMT" w:hAnsi="Trebuchet MS" w:cs="Arial Narrow"/>
          <w:bCs/>
        </w:rPr>
        <w:t>1</w:t>
      </w:r>
      <w:r w:rsidRPr="00FE4601">
        <w:rPr>
          <w:rFonts w:ascii="Trebuchet MS" w:eastAsia="ArialMT" w:hAnsi="Trebuchet MS" w:cs="Arial Narrow"/>
          <w:bCs/>
        </w:rPr>
        <w:t xml:space="preserve">E / </w:t>
      </w:r>
      <w:r w:rsidR="00476913" w:rsidRPr="00FE4601">
        <w:rPr>
          <w:rFonts w:ascii="Trebuchet MS" w:hAnsi="Trebuchet MS"/>
        </w:rPr>
        <w:t xml:space="preserve">P+2E+3E </w:t>
      </w:r>
      <w:proofErr w:type="spellStart"/>
      <w:r w:rsidR="00476913" w:rsidRPr="00FE4601">
        <w:rPr>
          <w:rFonts w:ascii="Trebuchet MS" w:hAnsi="Trebuchet MS"/>
        </w:rPr>
        <w:t>retras</w:t>
      </w:r>
      <w:proofErr w:type="spellEnd"/>
      <w:r w:rsidRPr="00FE4601">
        <w:rPr>
          <w:rFonts w:ascii="Trebuchet MS" w:eastAsia="ArialMT" w:hAnsi="Trebuchet MS" w:cs="Arial Narrow"/>
          <w:bCs/>
        </w:rPr>
        <w:t>;</w:t>
      </w:r>
    </w:p>
    <w:p w14:paraId="223C71D5" w14:textId="3477FBA9" w:rsidR="00FE4601" w:rsidRPr="00FE4601" w:rsidRDefault="00FE4601" w:rsidP="00690689">
      <w:pPr>
        <w:pStyle w:val="ListParagraph"/>
        <w:keepNext/>
        <w:keepLines/>
        <w:widowControl w:val="0"/>
        <w:numPr>
          <w:ilvl w:val="0"/>
          <w:numId w:val="13"/>
        </w:numPr>
        <w:spacing w:before="120" w:after="200" w:line="276" w:lineRule="auto"/>
        <w:contextualSpacing/>
        <w:jc w:val="both"/>
        <w:rPr>
          <w:rFonts w:ascii="Trebuchet MS" w:eastAsia="ArialMT" w:hAnsi="Trebuchet MS" w:cs="Arial Narrow"/>
          <w:bCs/>
        </w:rPr>
      </w:pPr>
      <w:proofErr w:type="spellStart"/>
      <w:r w:rsidRPr="00FE4601">
        <w:rPr>
          <w:rFonts w:ascii="Trebuchet MS" w:eastAsia="ArialMT" w:hAnsi="Trebuchet MS" w:cs="Arial Narrow"/>
          <w:bCs/>
        </w:rPr>
        <w:t>Hmax</w:t>
      </w:r>
      <w:proofErr w:type="spellEnd"/>
      <w:r w:rsidRPr="00FE4601">
        <w:rPr>
          <w:rFonts w:ascii="Trebuchet MS" w:eastAsia="ArialMT" w:hAnsi="Trebuchet MS" w:cs="Arial Narrow"/>
          <w:bCs/>
        </w:rPr>
        <w:t xml:space="preserve"> la </w:t>
      </w:r>
      <w:proofErr w:type="spellStart"/>
      <w:r w:rsidRPr="00FE4601">
        <w:rPr>
          <w:rFonts w:ascii="Trebuchet MS" w:eastAsia="ArialMT" w:hAnsi="Trebuchet MS" w:cs="Arial Narrow"/>
          <w:bCs/>
        </w:rPr>
        <w:t>cornisa</w:t>
      </w:r>
      <w:proofErr w:type="spellEnd"/>
      <w:r w:rsidRPr="00FE4601">
        <w:rPr>
          <w:rFonts w:ascii="Trebuchet MS" w:eastAsia="ArialMT" w:hAnsi="Trebuchet MS" w:cs="Arial Narrow"/>
          <w:bCs/>
        </w:rPr>
        <w:t xml:space="preserve"> = 6,50m / 10,00m</w:t>
      </w:r>
    </w:p>
    <w:p w14:paraId="5D3703E3" w14:textId="02213583" w:rsidR="000650A9" w:rsidRPr="00FE4601" w:rsidRDefault="000650A9" w:rsidP="00690689">
      <w:pPr>
        <w:pStyle w:val="ListParagraph"/>
        <w:keepNext/>
        <w:keepLines/>
        <w:widowControl w:val="0"/>
        <w:numPr>
          <w:ilvl w:val="0"/>
          <w:numId w:val="13"/>
        </w:numPr>
        <w:spacing w:before="120" w:after="200" w:line="276" w:lineRule="auto"/>
        <w:contextualSpacing/>
        <w:jc w:val="both"/>
        <w:rPr>
          <w:rFonts w:ascii="Trebuchet MS" w:eastAsia="ArialMT" w:hAnsi="Trebuchet MS" w:cs="Arial Narrow"/>
          <w:bCs/>
        </w:rPr>
      </w:pPr>
      <w:proofErr w:type="spellStart"/>
      <w:r w:rsidRPr="00FE4601">
        <w:rPr>
          <w:rFonts w:ascii="Trebuchet MS" w:eastAsia="ArialMT" w:hAnsi="Trebuchet MS" w:cs="Arial Narrow"/>
          <w:bCs/>
        </w:rPr>
        <w:t>Procent</w:t>
      </w:r>
      <w:proofErr w:type="spellEnd"/>
      <w:r w:rsidRPr="00FE4601">
        <w:rPr>
          <w:rFonts w:ascii="Trebuchet MS" w:eastAsia="ArialMT" w:hAnsi="Trebuchet MS" w:cs="Arial Narrow"/>
          <w:bCs/>
        </w:rPr>
        <w:t xml:space="preserve"> </w:t>
      </w:r>
      <w:proofErr w:type="spellStart"/>
      <w:r w:rsidRPr="00FE4601">
        <w:rPr>
          <w:rFonts w:ascii="Trebuchet MS" w:eastAsia="ArialMT" w:hAnsi="Trebuchet MS" w:cs="Arial Narrow"/>
          <w:bCs/>
        </w:rPr>
        <w:t>spații</w:t>
      </w:r>
      <w:proofErr w:type="spellEnd"/>
      <w:r w:rsidRPr="00FE4601">
        <w:rPr>
          <w:rFonts w:ascii="Trebuchet MS" w:eastAsia="ArialMT" w:hAnsi="Trebuchet MS" w:cs="Arial Narrow"/>
          <w:bCs/>
        </w:rPr>
        <w:t xml:space="preserve"> </w:t>
      </w:r>
      <w:proofErr w:type="spellStart"/>
      <w:r w:rsidRPr="00FE4601">
        <w:rPr>
          <w:rFonts w:ascii="Trebuchet MS" w:eastAsia="ArialMT" w:hAnsi="Trebuchet MS" w:cs="Arial Narrow"/>
          <w:bCs/>
        </w:rPr>
        <w:t>verzi</w:t>
      </w:r>
      <w:proofErr w:type="spellEnd"/>
      <w:r w:rsidRPr="00FE4601">
        <w:rPr>
          <w:rFonts w:ascii="Trebuchet MS" w:eastAsia="ArialMT" w:hAnsi="Trebuchet MS" w:cs="Arial Narrow"/>
          <w:bCs/>
        </w:rPr>
        <w:t xml:space="preserve"> = 3</w:t>
      </w:r>
      <w:r w:rsidR="00476913" w:rsidRPr="00FE4601">
        <w:rPr>
          <w:rFonts w:ascii="Trebuchet MS" w:eastAsia="ArialMT" w:hAnsi="Trebuchet MS" w:cs="Arial Narrow"/>
          <w:bCs/>
        </w:rPr>
        <w:t>1</w:t>
      </w:r>
      <w:r w:rsidRPr="00FE4601">
        <w:rPr>
          <w:rFonts w:ascii="Trebuchet MS" w:eastAsia="ArialMT" w:hAnsi="Trebuchet MS" w:cs="Arial Narrow"/>
          <w:bCs/>
        </w:rPr>
        <w:t>,</w:t>
      </w:r>
      <w:r w:rsidR="00476913" w:rsidRPr="00FE4601">
        <w:rPr>
          <w:rFonts w:ascii="Trebuchet MS" w:eastAsia="ArialMT" w:hAnsi="Trebuchet MS" w:cs="Arial Narrow"/>
          <w:bCs/>
        </w:rPr>
        <w:t>6</w:t>
      </w:r>
      <w:r w:rsidRPr="00FE4601">
        <w:rPr>
          <w:rFonts w:ascii="Trebuchet MS" w:eastAsia="ArialMT" w:hAnsi="Trebuchet MS" w:cs="Arial Narrow"/>
          <w:bCs/>
        </w:rPr>
        <w:t xml:space="preserve">3% din </w:t>
      </w:r>
      <w:proofErr w:type="spellStart"/>
      <w:r w:rsidRPr="00FE4601">
        <w:rPr>
          <w:rFonts w:ascii="Trebuchet MS" w:eastAsia="ArialMT" w:hAnsi="Trebuchet MS" w:cs="Arial Narrow"/>
          <w:bCs/>
        </w:rPr>
        <w:t>suprafața</w:t>
      </w:r>
      <w:proofErr w:type="spellEnd"/>
      <w:r w:rsidRPr="00FE4601">
        <w:rPr>
          <w:rFonts w:ascii="Trebuchet MS" w:eastAsia="ArialMT" w:hAnsi="Trebuchet MS" w:cs="Arial Narrow"/>
          <w:bCs/>
        </w:rPr>
        <w:t xml:space="preserve"> </w:t>
      </w:r>
      <w:proofErr w:type="spellStart"/>
      <w:r w:rsidRPr="00FE4601">
        <w:rPr>
          <w:rFonts w:ascii="Trebuchet MS" w:eastAsia="ArialMT" w:hAnsi="Trebuchet MS" w:cs="Arial Narrow"/>
          <w:bCs/>
        </w:rPr>
        <w:t>tot</w:t>
      </w:r>
      <w:r w:rsidR="008056D5" w:rsidRPr="00FE4601">
        <w:rPr>
          <w:rFonts w:ascii="Trebuchet MS" w:eastAsia="ArialMT" w:hAnsi="Trebuchet MS" w:cs="Arial Narrow"/>
          <w:bCs/>
        </w:rPr>
        <w:t>ală</w:t>
      </w:r>
      <w:proofErr w:type="spellEnd"/>
      <w:r w:rsidR="008056D5" w:rsidRPr="00FE4601">
        <w:rPr>
          <w:rFonts w:ascii="Trebuchet MS" w:eastAsia="ArialMT" w:hAnsi="Trebuchet MS" w:cs="Arial Narrow"/>
          <w:bCs/>
        </w:rPr>
        <w:t xml:space="preserve"> a </w:t>
      </w:r>
      <w:proofErr w:type="spellStart"/>
      <w:r w:rsidR="008056D5" w:rsidRPr="00FE4601">
        <w:rPr>
          <w:rFonts w:ascii="Trebuchet MS" w:eastAsia="ArialMT" w:hAnsi="Trebuchet MS" w:cs="Arial Narrow"/>
          <w:bCs/>
        </w:rPr>
        <w:t>terenului</w:t>
      </w:r>
      <w:proofErr w:type="spellEnd"/>
    </w:p>
    <w:p w14:paraId="34812C80" w14:textId="77777777" w:rsidR="008056D5" w:rsidRPr="00FE4601" w:rsidRDefault="008056D5" w:rsidP="00690689">
      <w:pPr>
        <w:keepNext/>
        <w:keepLines/>
        <w:widowControl w:val="0"/>
        <w:autoSpaceDE w:val="0"/>
        <w:autoSpaceDN w:val="0"/>
        <w:adjustRightInd w:val="0"/>
        <w:spacing w:before="120" w:after="0"/>
        <w:jc w:val="both"/>
        <w:rPr>
          <w:rFonts w:ascii="Trebuchet MS" w:hAnsi="Trebuchet MS" w:cs="Arial"/>
          <w:b/>
          <w:sz w:val="24"/>
          <w:szCs w:val="24"/>
        </w:rPr>
      </w:pPr>
      <w:r w:rsidRPr="00FE4601">
        <w:rPr>
          <w:rFonts w:ascii="Trebuchet MS" w:hAnsi="Trebuchet MS" w:cs="Arial"/>
          <w:b/>
          <w:sz w:val="24"/>
          <w:szCs w:val="24"/>
        </w:rPr>
        <w:t>Utilități apă - canal:</w:t>
      </w:r>
    </w:p>
    <w:p w14:paraId="5A94F6B3" w14:textId="77777777" w:rsidR="008056D5" w:rsidRPr="00FE4601" w:rsidRDefault="008056D5" w:rsidP="00690689">
      <w:pPr>
        <w:keepNext/>
        <w:keepLines/>
        <w:widowControl w:val="0"/>
        <w:autoSpaceDE w:val="0"/>
        <w:autoSpaceDN w:val="0"/>
        <w:adjustRightInd w:val="0"/>
        <w:spacing w:after="0"/>
        <w:jc w:val="both"/>
        <w:rPr>
          <w:rFonts w:ascii="Trebuchet MS" w:hAnsi="Trebuchet MS" w:cs="Arial"/>
          <w:sz w:val="24"/>
          <w:szCs w:val="24"/>
        </w:rPr>
      </w:pPr>
      <w:r w:rsidRPr="00FE4601">
        <w:rPr>
          <w:rFonts w:ascii="Trebuchet MS" w:hAnsi="Trebuchet MS" w:cs="Arial"/>
          <w:sz w:val="24"/>
          <w:szCs w:val="24"/>
        </w:rPr>
        <w:t>În baza urmatoarelor acte emise:</w:t>
      </w:r>
    </w:p>
    <w:p w14:paraId="1FC926D1" w14:textId="77777777" w:rsidR="008056D5" w:rsidRPr="00FE4601" w:rsidRDefault="008056D5" w:rsidP="00690689">
      <w:pPr>
        <w:pStyle w:val="ListParagraph"/>
        <w:keepNext/>
        <w:keepLines/>
        <w:widowControl w:val="0"/>
        <w:numPr>
          <w:ilvl w:val="0"/>
          <w:numId w:val="14"/>
        </w:numPr>
        <w:autoSpaceDE w:val="0"/>
        <w:autoSpaceDN w:val="0"/>
        <w:adjustRightInd w:val="0"/>
        <w:spacing w:line="276" w:lineRule="auto"/>
        <w:contextualSpacing/>
        <w:jc w:val="both"/>
        <w:rPr>
          <w:rFonts w:ascii="Trebuchet MS" w:hAnsi="Trebuchet MS" w:cs="Arial"/>
          <w:sz w:val="24"/>
          <w:szCs w:val="24"/>
        </w:rPr>
      </w:pPr>
      <w:proofErr w:type="spellStart"/>
      <w:r w:rsidRPr="00FE4601">
        <w:rPr>
          <w:rFonts w:ascii="Trebuchet MS" w:hAnsi="Trebuchet MS" w:cs="Arial"/>
          <w:sz w:val="24"/>
          <w:szCs w:val="24"/>
        </w:rPr>
        <w:t>Aviz</w:t>
      </w:r>
      <w:proofErr w:type="spellEnd"/>
      <w:r w:rsidRPr="00FE4601">
        <w:rPr>
          <w:rFonts w:ascii="Trebuchet MS" w:hAnsi="Trebuchet MS" w:cs="Arial"/>
          <w:sz w:val="24"/>
          <w:szCs w:val="24"/>
        </w:rPr>
        <w:t xml:space="preserve"> de </w:t>
      </w:r>
      <w:proofErr w:type="spellStart"/>
      <w:r w:rsidRPr="00FE4601">
        <w:rPr>
          <w:rFonts w:ascii="Trebuchet MS" w:hAnsi="Trebuchet MS" w:cs="Arial"/>
          <w:sz w:val="24"/>
          <w:szCs w:val="24"/>
        </w:rPr>
        <w:t>amplasament</w:t>
      </w:r>
      <w:proofErr w:type="spellEnd"/>
      <w:r w:rsidRPr="00FE4601">
        <w:rPr>
          <w:rFonts w:ascii="Trebuchet MS" w:hAnsi="Trebuchet MS" w:cs="Arial"/>
          <w:sz w:val="24"/>
          <w:szCs w:val="24"/>
        </w:rPr>
        <w:t xml:space="preserve"> </w:t>
      </w:r>
      <w:proofErr w:type="spellStart"/>
      <w:proofErr w:type="gramStart"/>
      <w:r w:rsidRPr="00FE4601">
        <w:rPr>
          <w:rFonts w:ascii="Trebuchet MS" w:hAnsi="Trebuchet MS" w:cs="Arial"/>
          <w:sz w:val="24"/>
          <w:szCs w:val="24"/>
        </w:rPr>
        <w:t>apă</w:t>
      </w:r>
      <w:proofErr w:type="spellEnd"/>
      <w:proofErr w:type="gramEnd"/>
      <w:r w:rsidRPr="00FE4601">
        <w:rPr>
          <w:rFonts w:ascii="Trebuchet MS" w:hAnsi="Trebuchet MS" w:cs="Arial"/>
          <w:sz w:val="24"/>
          <w:szCs w:val="24"/>
        </w:rPr>
        <w:t xml:space="preserve"> </w:t>
      </w:r>
      <w:proofErr w:type="spellStart"/>
      <w:r w:rsidRPr="00FE4601">
        <w:rPr>
          <w:rFonts w:ascii="Trebuchet MS" w:hAnsi="Trebuchet MS" w:cs="Arial"/>
          <w:sz w:val="24"/>
          <w:szCs w:val="24"/>
        </w:rPr>
        <w:t>nr</w:t>
      </w:r>
      <w:proofErr w:type="spellEnd"/>
      <w:r w:rsidRPr="00FE4601">
        <w:rPr>
          <w:rFonts w:ascii="Trebuchet MS" w:hAnsi="Trebuchet MS" w:cs="Arial"/>
          <w:sz w:val="24"/>
          <w:szCs w:val="24"/>
        </w:rPr>
        <w:t xml:space="preserve">. 3887/02.04.2024 </w:t>
      </w:r>
      <w:proofErr w:type="spellStart"/>
      <w:r w:rsidRPr="00FE4601">
        <w:rPr>
          <w:rFonts w:ascii="Trebuchet MS" w:hAnsi="Trebuchet MS" w:cs="Arial"/>
          <w:sz w:val="24"/>
          <w:szCs w:val="24"/>
        </w:rPr>
        <w:t>emis</w:t>
      </w:r>
      <w:proofErr w:type="spellEnd"/>
      <w:r w:rsidRPr="00FE4601">
        <w:rPr>
          <w:rFonts w:ascii="Trebuchet MS" w:hAnsi="Trebuchet MS" w:cs="Arial"/>
          <w:sz w:val="24"/>
          <w:szCs w:val="24"/>
        </w:rPr>
        <w:t xml:space="preserve"> de EURO APAVOL S.A., in care se </w:t>
      </w:r>
      <w:proofErr w:type="spellStart"/>
      <w:r w:rsidRPr="00FE4601">
        <w:rPr>
          <w:rFonts w:ascii="Trebuchet MS" w:hAnsi="Trebuchet MS" w:cs="Arial"/>
          <w:sz w:val="24"/>
          <w:szCs w:val="24"/>
        </w:rPr>
        <w:t>specifică</w:t>
      </w:r>
      <w:proofErr w:type="spellEnd"/>
      <w:r w:rsidRPr="00FE4601">
        <w:rPr>
          <w:rFonts w:ascii="Trebuchet MS" w:hAnsi="Trebuchet MS" w:cs="Arial"/>
          <w:sz w:val="24"/>
          <w:szCs w:val="24"/>
        </w:rPr>
        <w:t xml:space="preserve"> ca in </w:t>
      </w:r>
      <w:proofErr w:type="spellStart"/>
      <w:r w:rsidRPr="00FE4601">
        <w:rPr>
          <w:rFonts w:ascii="Trebuchet MS" w:hAnsi="Trebuchet MS" w:cs="Arial"/>
          <w:sz w:val="24"/>
          <w:szCs w:val="24"/>
        </w:rPr>
        <w:t>dreptul</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proprietatii</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operatorul</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deține</w:t>
      </w:r>
      <w:proofErr w:type="spellEnd"/>
      <w:r w:rsidRPr="00FE4601">
        <w:rPr>
          <w:rFonts w:ascii="Trebuchet MS" w:hAnsi="Trebuchet MS" w:cs="Arial"/>
          <w:sz w:val="24"/>
          <w:szCs w:val="24"/>
        </w:rPr>
        <w:t xml:space="preserve"> in </w:t>
      </w:r>
      <w:proofErr w:type="spellStart"/>
      <w:r w:rsidRPr="00FE4601">
        <w:rPr>
          <w:rFonts w:ascii="Trebuchet MS" w:hAnsi="Trebuchet MS" w:cs="Arial"/>
          <w:sz w:val="24"/>
          <w:szCs w:val="24"/>
        </w:rPr>
        <w:t>exploatare</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rețele</w:t>
      </w:r>
      <w:proofErr w:type="spellEnd"/>
      <w:r w:rsidRPr="00FE4601">
        <w:rPr>
          <w:rFonts w:ascii="Trebuchet MS" w:hAnsi="Trebuchet MS" w:cs="Arial"/>
          <w:sz w:val="24"/>
          <w:szCs w:val="24"/>
        </w:rPr>
        <w:t xml:space="preserve"> de </w:t>
      </w:r>
      <w:proofErr w:type="spellStart"/>
      <w:r w:rsidRPr="00FE4601">
        <w:rPr>
          <w:rFonts w:ascii="Trebuchet MS" w:hAnsi="Trebuchet MS" w:cs="Arial"/>
          <w:sz w:val="24"/>
          <w:szCs w:val="24"/>
        </w:rPr>
        <w:t>alimentare</w:t>
      </w:r>
      <w:proofErr w:type="spellEnd"/>
      <w:r w:rsidRPr="00FE4601">
        <w:rPr>
          <w:rFonts w:ascii="Trebuchet MS" w:hAnsi="Trebuchet MS" w:cs="Arial"/>
          <w:sz w:val="24"/>
          <w:szCs w:val="24"/>
        </w:rPr>
        <w:t xml:space="preserve"> cu </w:t>
      </w:r>
      <w:proofErr w:type="spellStart"/>
      <w:r w:rsidRPr="00FE4601">
        <w:rPr>
          <w:rFonts w:ascii="Trebuchet MS" w:hAnsi="Trebuchet MS" w:cs="Arial"/>
          <w:sz w:val="24"/>
          <w:szCs w:val="24"/>
        </w:rPr>
        <w:t>apă</w:t>
      </w:r>
      <w:proofErr w:type="spellEnd"/>
      <w:r w:rsidRPr="00FE4601">
        <w:rPr>
          <w:rFonts w:ascii="Trebuchet MS" w:hAnsi="Trebuchet MS" w:cs="Arial"/>
          <w:sz w:val="24"/>
          <w:szCs w:val="24"/>
        </w:rPr>
        <w:t>;</w:t>
      </w:r>
    </w:p>
    <w:p w14:paraId="02E2E816" w14:textId="77777777" w:rsidR="008056D5" w:rsidRPr="00FE4601" w:rsidRDefault="008056D5" w:rsidP="00690689">
      <w:pPr>
        <w:pStyle w:val="ListParagraph"/>
        <w:keepNext/>
        <w:keepLines/>
        <w:widowControl w:val="0"/>
        <w:numPr>
          <w:ilvl w:val="0"/>
          <w:numId w:val="14"/>
        </w:numPr>
        <w:autoSpaceDE w:val="0"/>
        <w:autoSpaceDN w:val="0"/>
        <w:adjustRightInd w:val="0"/>
        <w:spacing w:before="120" w:line="276" w:lineRule="auto"/>
        <w:contextualSpacing/>
        <w:jc w:val="both"/>
        <w:rPr>
          <w:rFonts w:ascii="Trebuchet MS" w:hAnsi="Trebuchet MS" w:cs="Arial"/>
          <w:b/>
          <w:sz w:val="24"/>
          <w:szCs w:val="24"/>
        </w:rPr>
      </w:pPr>
      <w:proofErr w:type="spellStart"/>
      <w:r w:rsidRPr="00FE4601">
        <w:rPr>
          <w:rFonts w:ascii="Trebuchet MS" w:hAnsi="Trebuchet MS" w:cs="Arial"/>
          <w:sz w:val="24"/>
          <w:szCs w:val="24"/>
        </w:rPr>
        <w:lastRenderedPageBreak/>
        <w:t>Aviz</w:t>
      </w:r>
      <w:proofErr w:type="spellEnd"/>
      <w:r w:rsidRPr="00FE4601">
        <w:rPr>
          <w:rFonts w:ascii="Trebuchet MS" w:hAnsi="Trebuchet MS" w:cs="Arial"/>
          <w:sz w:val="24"/>
          <w:szCs w:val="24"/>
        </w:rPr>
        <w:t xml:space="preserve"> de </w:t>
      </w:r>
      <w:proofErr w:type="spellStart"/>
      <w:r w:rsidRPr="00FE4601">
        <w:rPr>
          <w:rFonts w:ascii="Trebuchet MS" w:hAnsi="Trebuchet MS" w:cs="Arial"/>
          <w:sz w:val="24"/>
          <w:szCs w:val="24"/>
        </w:rPr>
        <w:t>amplasament</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canalizare</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nr</w:t>
      </w:r>
      <w:proofErr w:type="spellEnd"/>
      <w:r w:rsidRPr="00FE4601">
        <w:rPr>
          <w:rFonts w:ascii="Trebuchet MS" w:hAnsi="Trebuchet MS" w:cs="Arial"/>
          <w:sz w:val="24"/>
          <w:szCs w:val="24"/>
        </w:rPr>
        <w:t xml:space="preserve">. 3887/02.04.2024 </w:t>
      </w:r>
      <w:proofErr w:type="spellStart"/>
      <w:r w:rsidRPr="00FE4601">
        <w:rPr>
          <w:rFonts w:ascii="Trebuchet MS" w:hAnsi="Trebuchet MS" w:cs="Arial"/>
          <w:sz w:val="24"/>
          <w:szCs w:val="24"/>
        </w:rPr>
        <w:t>emis</w:t>
      </w:r>
      <w:proofErr w:type="spellEnd"/>
      <w:r w:rsidRPr="00FE4601">
        <w:rPr>
          <w:rFonts w:ascii="Trebuchet MS" w:hAnsi="Trebuchet MS" w:cs="Arial"/>
          <w:sz w:val="24"/>
          <w:szCs w:val="24"/>
        </w:rPr>
        <w:t xml:space="preserve"> de EURO APAVOL S.A. , in care se </w:t>
      </w:r>
      <w:proofErr w:type="spellStart"/>
      <w:r w:rsidRPr="00FE4601">
        <w:rPr>
          <w:rFonts w:ascii="Trebuchet MS" w:hAnsi="Trebuchet MS" w:cs="Arial"/>
          <w:sz w:val="24"/>
          <w:szCs w:val="24"/>
        </w:rPr>
        <w:t>specifică</w:t>
      </w:r>
      <w:proofErr w:type="spellEnd"/>
      <w:r w:rsidRPr="00FE4601">
        <w:rPr>
          <w:rFonts w:ascii="Trebuchet MS" w:hAnsi="Trebuchet MS" w:cs="Arial"/>
          <w:sz w:val="24"/>
          <w:szCs w:val="24"/>
        </w:rPr>
        <w:t xml:space="preserve"> ca in </w:t>
      </w:r>
      <w:proofErr w:type="spellStart"/>
      <w:r w:rsidRPr="00FE4601">
        <w:rPr>
          <w:rFonts w:ascii="Trebuchet MS" w:hAnsi="Trebuchet MS" w:cs="Arial"/>
          <w:sz w:val="24"/>
          <w:szCs w:val="24"/>
        </w:rPr>
        <w:t>dreptul</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proprietatii</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operatorul</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deține</w:t>
      </w:r>
      <w:proofErr w:type="spellEnd"/>
      <w:r w:rsidRPr="00FE4601">
        <w:rPr>
          <w:rFonts w:ascii="Trebuchet MS" w:hAnsi="Trebuchet MS" w:cs="Arial"/>
          <w:sz w:val="24"/>
          <w:szCs w:val="24"/>
        </w:rPr>
        <w:t xml:space="preserve"> in </w:t>
      </w:r>
      <w:proofErr w:type="spellStart"/>
      <w:r w:rsidRPr="00FE4601">
        <w:rPr>
          <w:rFonts w:ascii="Trebuchet MS" w:hAnsi="Trebuchet MS" w:cs="Arial"/>
          <w:sz w:val="24"/>
          <w:szCs w:val="24"/>
        </w:rPr>
        <w:t>exploatare</w:t>
      </w:r>
      <w:proofErr w:type="spellEnd"/>
      <w:r w:rsidRPr="00FE4601">
        <w:rPr>
          <w:rFonts w:ascii="Trebuchet MS" w:hAnsi="Trebuchet MS" w:cs="Arial"/>
          <w:sz w:val="24"/>
          <w:szCs w:val="24"/>
        </w:rPr>
        <w:t xml:space="preserve"> </w:t>
      </w:r>
      <w:proofErr w:type="spellStart"/>
      <w:r w:rsidRPr="00FE4601">
        <w:rPr>
          <w:rFonts w:ascii="Trebuchet MS" w:hAnsi="Trebuchet MS" w:cs="Arial"/>
          <w:sz w:val="24"/>
          <w:szCs w:val="24"/>
        </w:rPr>
        <w:t>rețele</w:t>
      </w:r>
      <w:proofErr w:type="spellEnd"/>
      <w:r w:rsidRPr="00FE4601">
        <w:rPr>
          <w:rFonts w:ascii="Trebuchet MS" w:hAnsi="Trebuchet MS" w:cs="Arial"/>
          <w:sz w:val="24"/>
          <w:szCs w:val="24"/>
        </w:rPr>
        <w:t xml:space="preserve"> de </w:t>
      </w:r>
      <w:proofErr w:type="spellStart"/>
      <w:r w:rsidRPr="00FE4601">
        <w:rPr>
          <w:rFonts w:ascii="Trebuchet MS" w:hAnsi="Trebuchet MS" w:cs="Arial"/>
          <w:sz w:val="24"/>
          <w:szCs w:val="24"/>
        </w:rPr>
        <w:t>canalizare</w:t>
      </w:r>
      <w:proofErr w:type="spellEnd"/>
      <w:r w:rsidRPr="00FE4601">
        <w:rPr>
          <w:rFonts w:ascii="Trebuchet MS" w:hAnsi="Trebuchet MS" w:cs="Arial"/>
          <w:sz w:val="24"/>
          <w:szCs w:val="24"/>
        </w:rPr>
        <w:t xml:space="preserve">; </w:t>
      </w:r>
    </w:p>
    <w:p w14:paraId="30C2BD92" w14:textId="77777777" w:rsidR="008056D5" w:rsidRPr="00FE4601" w:rsidRDefault="008056D5" w:rsidP="00690689">
      <w:pPr>
        <w:keepNext/>
        <w:keepLines/>
        <w:widowControl w:val="0"/>
        <w:autoSpaceDE w:val="0"/>
        <w:autoSpaceDN w:val="0"/>
        <w:adjustRightInd w:val="0"/>
        <w:spacing w:before="120" w:after="0"/>
        <w:jc w:val="both"/>
        <w:rPr>
          <w:rFonts w:ascii="Trebuchet MS" w:hAnsi="Trebuchet MS" w:cs="Arial"/>
          <w:b/>
          <w:sz w:val="24"/>
          <w:szCs w:val="24"/>
        </w:rPr>
      </w:pPr>
      <w:r w:rsidRPr="00FE4601">
        <w:rPr>
          <w:rFonts w:ascii="Trebuchet MS" w:hAnsi="Trebuchet MS" w:cs="Arial"/>
          <w:b/>
          <w:sz w:val="24"/>
          <w:szCs w:val="24"/>
        </w:rPr>
        <w:t>Echipare edilitară apă - canal:</w:t>
      </w:r>
    </w:p>
    <w:p w14:paraId="39EF6394" w14:textId="77777777" w:rsidR="008056D5" w:rsidRPr="00FE4601" w:rsidRDefault="008056D5" w:rsidP="00690689">
      <w:pPr>
        <w:keepNext/>
        <w:keepLines/>
        <w:widowControl w:val="0"/>
        <w:suppressAutoHyphens/>
        <w:spacing w:before="120" w:after="0"/>
        <w:jc w:val="both"/>
        <w:rPr>
          <w:rFonts w:ascii="Trebuchet MS" w:hAnsi="Trebuchet MS"/>
          <w:b/>
          <w:noProof/>
          <w:sz w:val="24"/>
          <w:szCs w:val="24"/>
          <w:lang w:eastAsia="zh-CN"/>
        </w:rPr>
      </w:pPr>
      <w:r w:rsidRPr="00FE4601">
        <w:rPr>
          <w:rFonts w:ascii="Trebuchet MS" w:hAnsi="Trebuchet MS"/>
          <w:b/>
          <w:noProof/>
          <w:sz w:val="24"/>
          <w:szCs w:val="24"/>
          <w:lang w:eastAsia="zh-CN"/>
        </w:rPr>
        <w:t>1. Alimentarea cu apa</w:t>
      </w:r>
    </w:p>
    <w:p w14:paraId="2FCC00EE" w14:textId="77777777" w:rsidR="008056D5" w:rsidRPr="00FE4601" w:rsidRDefault="008056D5" w:rsidP="00690689">
      <w:pPr>
        <w:keepNext/>
        <w:keepLines/>
        <w:widowControl w:val="0"/>
        <w:suppressAutoHyphens/>
        <w:spacing w:before="120"/>
        <w:jc w:val="both"/>
        <w:rPr>
          <w:rFonts w:ascii="Trebuchet MS" w:hAnsi="Trebuchet MS"/>
          <w:noProof/>
          <w:sz w:val="24"/>
          <w:szCs w:val="24"/>
          <w:lang w:eastAsia="zh-CN"/>
        </w:rPr>
      </w:pPr>
      <w:r w:rsidRPr="00FE4601">
        <w:rPr>
          <w:rFonts w:ascii="Trebuchet MS" w:hAnsi="Trebuchet MS"/>
          <w:noProof/>
          <w:sz w:val="24"/>
          <w:szCs w:val="24"/>
          <w:lang w:eastAsia="zh-CN"/>
        </w:rPr>
        <w:t xml:space="preserve">Alimentarea cu apa a obiectivului se va asigura din reteaua publica de alimentare cu apa existentă in zona amplasamentului. </w:t>
      </w:r>
      <w:r w:rsidRPr="00FE4601">
        <w:rPr>
          <w:rFonts w:ascii="Trebuchet MS" w:hAnsi="Trebuchet MS"/>
          <w:sz w:val="24"/>
          <w:szCs w:val="24"/>
        </w:rPr>
        <w:t>Apa va fi utilizata in scop menajer /igienico – sanitar.</w:t>
      </w:r>
    </w:p>
    <w:p w14:paraId="404C6DF9" w14:textId="77777777" w:rsidR="008056D5" w:rsidRPr="00FE4601" w:rsidRDefault="008056D5" w:rsidP="00690689">
      <w:pPr>
        <w:keepNext/>
        <w:keepLines/>
        <w:widowControl w:val="0"/>
        <w:suppressAutoHyphens/>
        <w:spacing w:before="120" w:after="0"/>
        <w:jc w:val="both"/>
        <w:rPr>
          <w:rFonts w:ascii="Trebuchet MS" w:hAnsi="Trebuchet MS"/>
          <w:b/>
          <w:noProof/>
          <w:sz w:val="24"/>
          <w:szCs w:val="24"/>
          <w:lang w:eastAsia="zh-CN"/>
        </w:rPr>
      </w:pPr>
      <w:r w:rsidRPr="00FE4601">
        <w:rPr>
          <w:rFonts w:ascii="Trebuchet MS" w:hAnsi="Trebuchet MS"/>
          <w:b/>
          <w:noProof/>
          <w:sz w:val="24"/>
          <w:szCs w:val="24"/>
          <w:lang w:eastAsia="zh-CN"/>
        </w:rPr>
        <w:t>2.1 Evacuarea apelor uzate menajere</w:t>
      </w:r>
    </w:p>
    <w:p w14:paraId="4F23B62F" w14:textId="77777777" w:rsidR="008056D5" w:rsidRPr="00FE4601" w:rsidRDefault="008056D5" w:rsidP="00690689">
      <w:pPr>
        <w:keepNext/>
        <w:keepLines/>
        <w:widowControl w:val="0"/>
        <w:suppressAutoHyphens/>
        <w:jc w:val="both"/>
        <w:rPr>
          <w:rFonts w:ascii="Trebuchet MS" w:hAnsi="Trebuchet MS"/>
          <w:noProof/>
          <w:sz w:val="24"/>
          <w:szCs w:val="24"/>
          <w:lang w:eastAsia="zh-CN"/>
        </w:rPr>
      </w:pPr>
      <w:bookmarkStart w:id="0" w:name="_Hlk157680246"/>
      <w:r w:rsidRPr="00FE4601">
        <w:rPr>
          <w:rFonts w:ascii="Trebuchet MS" w:hAnsi="Trebuchet MS"/>
          <w:noProof/>
          <w:sz w:val="24"/>
          <w:szCs w:val="24"/>
          <w:lang w:eastAsia="zh-CN"/>
        </w:rPr>
        <w:t xml:space="preserve">Apele uzate menajere rezultate din cadrul ansamblului vor fi evacuate printr-o conducta exterioara  deversata in rețeaua publică de </w:t>
      </w:r>
      <w:r w:rsidRPr="00FE4601">
        <w:rPr>
          <w:rFonts w:ascii="Trebuchet MS" w:hAnsi="Trebuchet MS"/>
          <w:sz w:val="24"/>
          <w:szCs w:val="24"/>
        </w:rPr>
        <w:t>canalizarea menajera existenta in zona.</w:t>
      </w:r>
      <w:r w:rsidRPr="00FE4601">
        <w:rPr>
          <w:rFonts w:ascii="Trebuchet MS" w:hAnsi="Trebuchet MS"/>
          <w:noProof/>
          <w:sz w:val="24"/>
          <w:szCs w:val="24"/>
          <w:lang w:eastAsia="zh-CN"/>
        </w:rPr>
        <w:t xml:space="preserve"> </w:t>
      </w:r>
    </w:p>
    <w:bookmarkEnd w:id="0"/>
    <w:p w14:paraId="281102EA" w14:textId="77777777" w:rsidR="008056D5" w:rsidRPr="00FE4601" w:rsidRDefault="008056D5" w:rsidP="00690689">
      <w:pPr>
        <w:keepNext/>
        <w:keepLines/>
        <w:widowControl w:val="0"/>
        <w:suppressAutoHyphens/>
        <w:spacing w:after="0"/>
        <w:jc w:val="both"/>
        <w:rPr>
          <w:rFonts w:ascii="Trebuchet MS" w:hAnsi="Trebuchet MS"/>
          <w:b/>
          <w:sz w:val="24"/>
          <w:szCs w:val="24"/>
          <w:lang w:eastAsia="zh-CN"/>
        </w:rPr>
      </w:pPr>
      <w:r w:rsidRPr="00FE4601">
        <w:rPr>
          <w:rFonts w:ascii="Trebuchet MS" w:hAnsi="Trebuchet MS"/>
          <w:b/>
          <w:sz w:val="24"/>
          <w:szCs w:val="24"/>
          <w:lang w:eastAsia="zh-CN"/>
        </w:rPr>
        <w:t xml:space="preserve">2.2. Evacuarea apelor pluviale </w:t>
      </w:r>
    </w:p>
    <w:p w14:paraId="5A8F6217" w14:textId="1D5CA633" w:rsidR="00AF575E" w:rsidRPr="00FE4601" w:rsidRDefault="008056D5" w:rsidP="00690689">
      <w:pPr>
        <w:keepNext/>
        <w:keepLines/>
        <w:widowControl w:val="0"/>
        <w:suppressAutoHyphens/>
        <w:jc w:val="both"/>
        <w:rPr>
          <w:rFonts w:ascii="Trebuchet MS" w:hAnsi="Trebuchet MS"/>
          <w:noProof/>
          <w:sz w:val="24"/>
          <w:szCs w:val="24"/>
          <w:lang w:eastAsia="zh-CN"/>
        </w:rPr>
      </w:pPr>
      <w:r w:rsidRPr="00FE4601">
        <w:rPr>
          <w:rFonts w:ascii="Trebuchet MS" w:hAnsi="Trebuchet MS"/>
          <w:noProof/>
          <w:sz w:val="24"/>
          <w:szCs w:val="24"/>
          <w:lang w:eastAsia="zh-CN"/>
        </w:rPr>
        <w:t>Apele pluviale de pe suprafețele betonate vor fi colectate, trecute printr-un separator de hidrocarburi și evacuate</w:t>
      </w:r>
      <w:r w:rsidR="00690689" w:rsidRPr="00FE4601">
        <w:rPr>
          <w:rFonts w:ascii="Trebuchet MS" w:hAnsi="Trebuchet MS"/>
          <w:noProof/>
          <w:sz w:val="24"/>
          <w:szCs w:val="24"/>
          <w:lang w:eastAsia="zh-CN"/>
        </w:rPr>
        <w:t xml:space="preserve"> intr-un bazin de retentie,</w:t>
      </w:r>
      <w:r w:rsidR="00AF575E" w:rsidRPr="00FE4601">
        <w:rPr>
          <w:rFonts w:ascii="Trebuchet MS" w:hAnsi="Trebuchet MS"/>
          <w:noProof/>
          <w:sz w:val="24"/>
          <w:szCs w:val="24"/>
          <w:lang w:eastAsia="zh-CN"/>
        </w:rPr>
        <w:t xml:space="preserve"> impreună cu apele pluviale convenționale curate provenite de pe acoperișul imobilului de locuinte colective,</w:t>
      </w:r>
      <w:r w:rsidRPr="00FE4601">
        <w:rPr>
          <w:rFonts w:ascii="Trebuchet MS" w:hAnsi="Trebuchet MS"/>
          <w:noProof/>
          <w:sz w:val="24"/>
          <w:szCs w:val="24"/>
          <w:lang w:eastAsia="zh-CN"/>
        </w:rPr>
        <w:t xml:space="preserve"> de unde vor fi</w:t>
      </w:r>
      <w:r w:rsidR="00AF575E" w:rsidRPr="00FE4601">
        <w:rPr>
          <w:rFonts w:ascii="Trebuchet MS" w:hAnsi="Trebuchet MS"/>
          <w:noProof/>
          <w:sz w:val="24"/>
          <w:szCs w:val="24"/>
          <w:lang w:eastAsia="zh-CN"/>
        </w:rPr>
        <w:t xml:space="preserve"> evacuate la rețeaua publică de canalizare.</w:t>
      </w:r>
    </w:p>
    <w:p w14:paraId="2FA99CAE" w14:textId="7F85CDE2" w:rsidR="008056D5" w:rsidRPr="00FE4601" w:rsidRDefault="00AF575E" w:rsidP="00690689">
      <w:pPr>
        <w:keepNext/>
        <w:keepLines/>
        <w:widowControl w:val="0"/>
        <w:suppressAutoHyphens/>
        <w:jc w:val="both"/>
        <w:rPr>
          <w:rFonts w:ascii="Trebuchet MS" w:hAnsi="Trebuchet MS"/>
          <w:noProof/>
          <w:sz w:val="24"/>
          <w:szCs w:val="24"/>
          <w:lang w:eastAsia="zh-CN"/>
        </w:rPr>
      </w:pPr>
      <w:r w:rsidRPr="00FE4601">
        <w:rPr>
          <w:rFonts w:ascii="Trebuchet MS" w:hAnsi="Trebuchet MS"/>
          <w:noProof/>
          <w:sz w:val="24"/>
          <w:szCs w:val="24"/>
          <w:lang w:eastAsia="zh-CN"/>
        </w:rPr>
        <w:t>Apele pluviale provenite de acoperișurile locuințelor individuale vor fi evacuate la teren.</w:t>
      </w:r>
    </w:p>
    <w:p w14:paraId="18EC989A" w14:textId="77777777" w:rsidR="008056D5" w:rsidRPr="00FE4601" w:rsidRDefault="008056D5" w:rsidP="00690689">
      <w:pPr>
        <w:pStyle w:val="Style"/>
        <w:keepNext/>
        <w:keepLines/>
        <w:jc w:val="both"/>
        <w:rPr>
          <w:rFonts w:ascii="Trebuchet MS" w:hAnsi="Trebuchet MS" w:cs="Arial"/>
          <w:b/>
          <w:lang w:val="pt-BR" w:eastAsia="ro-RO"/>
        </w:rPr>
      </w:pPr>
      <w:r w:rsidRPr="00FE4601">
        <w:rPr>
          <w:rFonts w:ascii="Trebuchet MS" w:hAnsi="Trebuchet MS" w:cs="Arial"/>
          <w:b/>
          <w:lang w:val="pt-BR" w:eastAsia="ro-RO"/>
        </w:rPr>
        <w:t>Energia termică:</w:t>
      </w:r>
    </w:p>
    <w:p w14:paraId="47A71A2C" w14:textId="77777777" w:rsidR="008056D5" w:rsidRPr="00FE4601" w:rsidRDefault="008056D5" w:rsidP="00690689">
      <w:pPr>
        <w:keepNext/>
        <w:keepLines/>
        <w:widowControl w:val="0"/>
        <w:suppressAutoHyphens/>
        <w:spacing w:after="120"/>
        <w:jc w:val="both"/>
        <w:rPr>
          <w:rFonts w:ascii="Trebuchet MS" w:hAnsi="Trebuchet MS"/>
          <w:noProof/>
          <w:sz w:val="24"/>
          <w:szCs w:val="24"/>
          <w:lang w:eastAsia="zh-CN"/>
        </w:rPr>
      </w:pPr>
      <w:r w:rsidRPr="00FE4601">
        <w:rPr>
          <w:rFonts w:ascii="Trebuchet MS" w:hAnsi="Trebuchet MS"/>
          <w:noProof/>
          <w:sz w:val="24"/>
          <w:szCs w:val="24"/>
          <w:lang w:eastAsia="zh-CN"/>
        </w:rPr>
        <w:t>La cladirea de locuinte colective, incalzirea apartamentelor si a spatiilor cu functiuni complementare, precum si prepararea apei calde menajere se vor realiza prin centrala termica pe combustibil gazos.</w:t>
      </w:r>
    </w:p>
    <w:p w14:paraId="70A3D5BC" w14:textId="4531C322" w:rsidR="008056D5" w:rsidRPr="00FE4601" w:rsidRDefault="008056D5" w:rsidP="00690689">
      <w:pPr>
        <w:keepNext/>
        <w:keepLines/>
        <w:widowControl w:val="0"/>
        <w:suppressAutoHyphens/>
        <w:jc w:val="both"/>
        <w:rPr>
          <w:rFonts w:ascii="Trebuchet MS" w:hAnsi="Trebuchet MS"/>
          <w:noProof/>
          <w:sz w:val="24"/>
          <w:szCs w:val="24"/>
          <w:lang w:eastAsia="zh-CN"/>
        </w:rPr>
      </w:pPr>
      <w:r w:rsidRPr="00FE4601">
        <w:rPr>
          <w:rFonts w:ascii="Trebuchet MS" w:hAnsi="Trebuchet MS"/>
          <w:noProof/>
          <w:sz w:val="24"/>
          <w:szCs w:val="24"/>
          <w:lang w:eastAsia="zh-CN"/>
        </w:rPr>
        <w:t>Pentru locuintele individuale se vor utiliza pompe de caldura</w:t>
      </w:r>
      <w:r w:rsidR="00690689" w:rsidRPr="00FE4601">
        <w:rPr>
          <w:rFonts w:ascii="Trebuchet MS" w:hAnsi="Trebuchet MS"/>
          <w:noProof/>
          <w:sz w:val="24"/>
          <w:szCs w:val="24"/>
          <w:lang w:eastAsia="zh-CN"/>
        </w:rPr>
        <w:t>,</w:t>
      </w:r>
      <w:r w:rsidRPr="00FE4601">
        <w:rPr>
          <w:rFonts w:ascii="Trebuchet MS" w:hAnsi="Trebuchet MS"/>
          <w:noProof/>
          <w:sz w:val="24"/>
          <w:szCs w:val="24"/>
          <w:lang w:eastAsia="zh-CN"/>
        </w:rPr>
        <w:t xml:space="preserve"> care vor utiliza energie electrica.</w:t>
      </w:r>
    </w:p>
    <w:p w14:paraId="584B7FA3" w14:textId="77777777" w:rsidR="008056D5" w:rsidRPr="00FE4601" w:rsidRDefault="008056D5" w:rsidP="00690689">
      <w:pPr>
        <w:pStyle w:val="Style"/>
        <w:keepNext/>
        <w:keepLines/>
        <w:jc w:val="both"/>
        <w:rPr>
          <w:rFonts w:ascii="Trebuchet MS" w:hAnsi="Trebuchet MS" w:cs="Arial"/>
          <w:b/>
          <w:lang w:val="pt-BR" w:eastAsia="ro-RO"/>
        </w:rPr>
      </w:pPr>
      <w:r w:rsidRPr="00FE4601">
        <w:rPr>
          <w:rFonts w:ascii="Trebuchet MS" w:hAnsi="Trebuchet MS" w:cs="Arial"/>
          <w:b/>
          <w:lang w:val="pt-BR" w:eastAsia="ro-RO"/>
        </w:rPr>
        <w:t>Energia electrică :</w:t>
      </w:r>
      <w:bookmarkStart w:id="1" w:name="_GoBack"/>
      <w:bookmarkEnd w:id="1"/>
    </w:p>
    <w:p w14:paraId="636C713F" w14:textId="77777777" w:rsidR="008056D5" w:rsidRPr="00FE4601" w:rsidRDefault="008056D5" w:rsidP="00690689">
      <w:pPr>
        <w:pStyle w:val="BodyText"/>
        <w:keepNext/>
        <w:keepLines/>
        <w:widowControl w:val="0"/>
        <w:jc w:val="both"/>
        <w:rPr>
          <w:rFonts w:ascii="Trebuchet MS" w:hAnsi="Trebuchet MS" w:cs="Arial"/>
          <w:b/>
          <w:szCs w:val="24"/>
          <w:lang w:val="pt-BR" w:eastAsia="ro-RO"/>
        </w:rPr>
      </w:pPr>
      <w:r w:rsidRPr="00FE4601">
        <w:rPr>
          <w:rFonts w:ascii="Trebuchet MS" w:hAnsi="Trebuchet MS" w:cs="Arial"/>
          <w:szCs w:val="24"/>
          <w:lang w:val="pt-BR" w:eastAsia="ro-RO"/>
        </w:rPr>
        <w:t xml:space="preserve">Obiectivul se va racorda la rețeaua electrică a localității existentă in zona amplasamentului. </w:t>
      </w:r>
    </w:p>
    <w:p w14:paraId="6291DD91" w14:textId="77777777" w:rsidR="00086842" w:rsidRPr="00FE4601" w:rsidRDefault="00086842" w:rsidP="00690689">
      <w:pPr>
        <w:keepNext/>
        <w:keepLines/>
        <w:widowControl w:val="0"/>
        <w:spacing w:before="120" w:after="0" w:line="276" w:lineRule="auto"/>
        <w:jc w:val="both"/>
        <w:rPr>
          <w:rFonts w:ascii="Trebuchet MS" w:hAnsi="Trebuchet MS" w:cs="Arial"/>
        </w:rPr>
      </w:pPr>
      <w:r w:rsidRPr="00FE4601">
        <w:rPr>
          <w:rFonts w:ascii="Trebuchet MS" w:hAnsi="Trebuchet MS" w:cs="Arial"/>
          <w:b/>
          <w:i/>
          <w:lang w:val="it-IT"/>
        </w:rPr>
        <w:t>1.2. Cumularea cu alte proiecte</w:t>
      </w:r>
      <w:r w:rsidRPr="00FE4601">
        <w:rPr>
          <w:rFonts w:ascii="Trebuchet MS" w:hAnsi="Trebuchet MS" w:cs="Arial"/>
          <w:i/>
          <w:lang w:val="it-IT"/>
        </w:rPr>
        <w:t>:</w:t>
      </w:r>
      <w:r w:rsidRPr="00FE4601">
        <w:rPr>
          <w:rFonts w:ascii="Trebuchet MS" w:hAnsi="Trebuchet MS" w:cs="Arial"/>
          <w:lang w:val="it-IT"/>
        </w:rPr>
        <w:t xml:space="preserve"> </w:t>
      </w:r>
    </w:p>
    <w:p w14:paraId="10EDF678" w14:textId="29EBE7FC" w:rsidR="00086842" w:rsidRPr="00FE4601" w:rsidRDefault="004B373D" w:rsidP="00690689">
      <w:pPr>
        <w:keepNext/>
        <w:keepLines/>
        <w:widowControl w:val="0"/>
        <w:spacing w:after="0" w:line="276" w:lineRule="auto"/>
        <w:jc w:val="both"/>
        <w:rPr>
          <w:rFonts w:ascii="Trebuchet MS" w:hAnsi="Trebuchet MS" w:cs="Arial"/>
          <w:lang w:val="it-IT"/>
        </w:rPr>
      </w:pPr>
      <w:r w:rsidRPr="00FE4601">
        <w:rPr>
          <w:rFonts w:ascii="Trebuchet MS" w:hAnsi="Trebuchet MS" w:cs="Arial"/>
        </w:rPr>
        <w:t>Nu este cazul</w:t>
      </w:r>
      <w:r w:rsidR="00086842" w:rsidRPr="00FE4601">
        <w:rPr>
          <w:rFonts w:ascii="Trebuchet MS" w:hAnsi="Trebuchet MS" w:cs="Arial"/>
          <w:lang w:val="it-IT"/>
        </w:rPr>
        <w:t xml:space="preserve">. </w:t>
      </w:r>
    </w:p>
    <w:p w14:paraId="14151790" w14:textId="77777777" w:rsidR="00086842" w:rsidRPr="00FE4601" w:rsidRDefault="00086842" w:rsidP="00690689">
      <w:pPr>
        <w:keepNext/>
        <w:keepLines/>
        <w:widowControl w:val="0"/>
        <w:spacing w:before="120" w:after="0" w:line="276" w:lineRule="auto"/>
        <w:jc w:val="both"/>
        <w:rPr>
          <w:rFonts w:ascii="Trebuchet MS" w:hAnsi="Trebuchet MS" w:cs="Arial"/>
          <w:i/>
          <w:lang w:val="it-IT"/>
        </w:rPr>
      </w:pPr>
      <w:r w:rsidRPr="00FE4601">
        <w:rPr>
          <w:rFonts w:ascii="Trebuchet MS" w:hAnsi="Trebuchet MS" w:cs="Arial"/>
          <w:b/>
          <w:i/>
          <w:lang w:val="it-IT"/>
        </w:rPr>
        <w:t>1.3. Utilizarea resurselor naturale:</w:t>
      </w:r>
      <w:r w:rsidRPr="00FE4601">
        <w:rPr>
          <w:rFonts w:ascii="Trebuchet MS" w:hAnsi="Trebuchet MS" w:cs="Arial"/>
          <w:i/>
          <w:lang w:val="it-IT"/>
        </w:rPr>
        <w:t xml:space="preserve"> </w:t>
      </w:r>
    </w:p>
    <w:p w14:paraId="0835AB1C" w14:textId="77777777" w:rsidR="00086842" w:rsidRPr="00FE4601" w:rsidRDefault="00086842" w:rsidP="00690689">
      <w:pPr>
        <w:keepNext/>
        <w:keepLines/>
        <w:widowControl w:val="0"/>
        <w:spacing w:after="0" w:line="276" w:lineRule="auto"/>
        <w:jc w:val="both"/>
        <w:rPr>
          <w:rFonts w:ascii="Trebuchet MS" w:hAnsi="Trebuchet MS" w:cs="Arial"/>
          <w:lang w:val="it-IT"/>
        </w:rPr>
      </w:pPr>
      <w:r w:rsidRPr="00FE4601">
        <w:rPr>
          <w:rFonts w:ascii="Trebuchet MS" w:hAnsi="Trebuchet MS" w:cs="Arial"/>
          <w:lang w:val="it-IT"/>
        </w:rPr>
        <w:t xml:space="preserve">Nu este cazul. </w:t>
      </w:r>
    </w:p>
    <w:p w14:paraId="0DF202B4" w14:textId="77777777" w:rsidR="00086842" w:rsidRPr="00FE4601" w:rsidRDefault="00086842" w:rsidP="00690689">
      <w:pPr>
        <w:keepNext/>
        <w:keepLines/>
        <w:widowControl w:val="0"/>
        <w:spacing w:before="120" w:after="0" w:line="276" w:lineRule="auto"/>
        <w:jc w:val="both"/>
        <w:rPr>
          <w:rFonts w:ascii="Trebuchet MS" w:hAnsi="Trebuchet MS" w:cs="Arial"/>
          <w:b/>
          <w:i/>
          <w:lang w:val="it-IT"/>
        </w:rPr>
      </w:pPr>
      <w:r w:rsidRPr="00FE4601">
        <w:rPr>
          <w:rFonts w:ascii="Trebuchet MS" w:hAnsi="Trebuchet MS" w:cs="Arial"/>
          <w:b/>
          <w:i/>
          <w:lang w:val="it-IT"/>
        </w:rPr>
        <w:t>1.4. Productia de deseuri:</w:t>
      </w:r>
    </w:p>
    <w:p w14:paraId="185E6957" w14:textId="69FAED61" w:rsidR="00086842" w:rsidRPr="00FE4601" w:rsidRDefault="00086842" w:rsidP="00690689">
      <w:pPr>
        <w:keepNext/>
        <w:keepLines/>
        <w:widowControl w:val="0"/>
        <w:spacing w:after="0" w:line="276" w:lineRule="auto"/>
        <w:jc w:val="both"/>
        <w:rPr>
          <w:rFonts w:ascii="Trebuchet MS" w:hAnsi="Trebuchet MS" w:cs="Arial"/>
          <w:lang w:val="it-IT"/>
        </w:rPr>
      </w:pPr>
      <w:r w:rsidRPr="00FE4601">
        <w:rPr>
          <w:rFonts w:ascii="Trebuchet MS" w:hAnsi="Trebuchet MS" w:cs="Arial"/>
          <w:lang w:val="it-IT"/>
        </w:rPr>
        <w:t xml:space="preserve">Deșeurile generate pe perioada de construire </w:t>
      </w:r>
      <w:r w:rsidR="004B373D" w:rsidRPr="00FE4601">
        <w:rPr>
          <w:rFonts w:ascii="Trebuchet MS" w:hAnsi="Trebuchet MS" w:cs="Arial"/>
          <w:lang w:val="it-IT"/>
        </w:rPr>
        <w:t>și după realizarea ansamblului rezidențial</w:t>
      </w:r>
      <w:r w:rsidR="004B373D" w:rsidRPr="00FE4601">
        <w:rPr>
          <w:rFonts w:ascii="Trebuchet MS" w:hAnsi="Trebuchet MS" w:cs="Arial"/>
          <w:b/>
          <w:lang w:val="it-IT"/>
        </w:rPr>
        <w:t xml:space="preserve"> </w:t>
      </w:r>
      <w:r w:rsidRPr="00FE4601">
        <w:rPr>
          <w:rFonts w:ascii="Trebuchet MS" w:hAnsi="Trebuchet MS" w:cs="Arial"/>
          <w:lang w:val="it-IT"/>
        </w:rPr>
        <w:t xml:space="preserve">vor fi colectate selectiv in spatii special amenajate şi </w:t>
      </w:r>
      <w:r w:rsidRPr="00FE4601">
        <w:rPr>
          <w:rFonts w:ascii="Trebuchet MS" w:hAnsi="Trebuchet MS" w:cs="Arial"/>
        </w:rPr>
        <w:t xml:space="preserve">evacuate periodic de pe amplasament în vederea </w:t>
      </w:r>
      <w:r w:rsidRPr="00FE4601">
        <w:rPr>
          <w:rFonts w:ascii="Trebuchet MS" w:hAnsi="Trebuchet MS" w:cs="Arial"/>
          <w:lang w:val="it-IT"/>
        </w:rPr>
        <w:t xml:space="preserve">eliminării sau valorificării, dupa caz, </w:t>
      </w:r>
      <w:r w:rsidRPr="00FE4601">
        <w:rPr>
          <w:rFonts w:ascii="Trebuchet MS" w:hAnsi="Trebuchet MS" w:cs="Arial"/>
        </w:rPr>
        <w:t xml:space="preserve">pe baza de contracte încheiate cu </w:t>
      </w:r>
      <w:r w:rsidRPr="00FE4601">
        <w:rPr>
          <w:rFonts w:ascii="Trebuchet MS" w:hAnsi="Trebuchet MS" w:cs="Arial"/>
          <w:lang w:val="it-IT"/>
        </w:rPr>
        <w:t xml:space="preserve">agenţi economici specializaţi şi autorizaţi. </w:t>
      </w:r>
    </w:p>
    <w:p w14:paraId="07631D9B" w14:textId="77777777" w:rsidR="004B373D" w:rsidRPr="00FE4601" w:rsidRDefault="004B373D" w:rsidP="00690689">
      <w:pPr>
        <w:keepNext/>
        <w:keepLines/>
        <w:widowControl w:val="0"/>
        <w:spacing w:after="0" w:line="120" w:lineRule="exact"/>
        <w:jc w:val="both"/>
        <w:rPr>
          <w:rFonts w:ascii="Trebuchet MS" w:hAnsi="Trebuchet MS" w:cs="Arial"/>
          <w:lang w:val="it-IT"/>
        </w:rPr>
      </w:pPr>
    </w:p>
    <w:p w14:paraId="2E3304C7" w14:textId="77777777" w:rsidR="00086842" w:rsidRPr="00FE4601" w:rsidRDefault="00086842" w:rsidP="00690689">
      <w:pPr>
        <w:keepNext/>
        <w:keepLines/>
        <w:widowControl w:val="0"/>
        <w:spacing w:before="120" w:after="0" w:line="276" w:lineRule="auto"/>
        <w:contextualSpacing/>
        <w:jc w:val="both"/>
        <w:rPr>
          <w:rFonts w:ascii="Trebuchet MS" w:hAnsi="Trebuchet MS" w:cs="Arial"/>
          <w:lang w:val="it-IT"/>
        </w:rPr>
      </w:pPr>
      <w:r w:rsidRPr="00FE4601">
        <w:rPr>
          <w:rFonts w:ascii="Trebuchet MS" w:hAnsi="Trebuchet MS" w:cs="Arial"/>
          <w:b/>
          <w:i/>
          <w:lang w:val="it-IT"/>
        </w:rPr>
        <w:t>1.5. Emisii poluante, zgomot si alte surse de disconfort:</w:t>
      </w:r>
      <w:r w:rsidRPr="00FE4601">
        <w:rPr>
          <w:rFonts w:ascii="Trebuchet MS" w:hAnsi="Trebuchet MS" w:cs="Arial"/>
          <w:i/>
          <w:lang w:val="it-IT"/>
        </w:rPr>
        <w:t xml:space="preserve"> </w:t>
      </w:r>
      <w:r w:rsidRPr="00FE4601">
        <w:rPr>
          <w:rFonts w:ascii="Trebuchet MS" w:hAnsi="Trebuchet MS" w:cs="Arial"/>
          <w:lang w:val="it-IT"/>
        </w:rPr>
        <w:t>pe perioada executiei lucrarilor emisiile vor consta in principal in praf din activitatea de transport, precum si zgomot rezultat din operatiile de construire si din exploatarea utilajelor.</w:t>
      </w:r>
    </w:p>
    <w:p w14:paraId="764B1EEE" w14:textId="77777777" w:rsidR="00086842" w:rsidRPr="00FE4601" w:rsidRDefault="00086842" w:rsidP="00690689">
      <w:pPr>
        <w:keepNext/>
        <w:keepLines/>
        <w:widowControl w:val="0"/>
        <w:spacing w:after="0" w:line="276" w:lineRule="auto"/>
        <w:contextualSpacing/>
        <w:jc w:val="both"/>
        <w:rPr>
          <w:rFonts w:ascii="Trebuchet MS" w:hAnsi="Trebuchet MS" w:cs="Arial"/>
          <w:lang w:val="it-IT"/>
        </w:rPr>
      </w:pPr>
      <w:r w:rsidRPr="00FE4601">
        <w:rPr>
          <w:rFonts w:ascii="Trebuchet MS" w:hAnsi="Trebuchet MS" w:cs="Arial"/>
          <w:lang w:val="it-IT"/>
        </w:rPr>
        <w:t>Nivelul de zgomot rezultat in perioada de șantier și de functionare se va incadra in limitele admise pentru functiunea existenta în zonă.</w:t>
      </w:r>
    </w:p>
    <w:p w14:paraId="3AEE8C18" w14:textId="77777777" w:rsidR="00086842" w:rsidRPr="00FE4601" w:rsidRDefault="00086842" w:rsidP="00690689">
      <w:pPr>
        <w:keepNext/>
        <w:keepLines/>
        <w:widowControl w:val="0"/>
        <w:spacing w:before="120" w:after="0" w:line="276" w:lineRule="auto"/>
        <w:contextualSpacing/>
        <w:jc w:val="both"/>
        <w:rPr>
          <w:rFonts w:ascii="Trebuchet MS" w:hAnsi="Trebuchet MS" w:cs="Arial"/>
          <w:b/>
          <w:lang w:val="it-IT"/>
        </w:rPr>
      </w:pPr>
    </w:p>
    <w:p w14:paraId="6C814377" w14:textId="77777777" w:rsidR="00086842" w:rsidRPr="00FE4601" w:rsidRDefault="00086842" w:rsidP="00690689">
      <w:pPr>
        <w:keepNext/>
        <w:keepLines/>
        <w:widowControl w:val="0"/>
        <w:spacing w:before="120" w:after="0" w:line="276" w:lineRule="auto"/>
        <w:contextualSpacing/>
        <w:jc w:val="both"/>
        <w:rPr>
          <w:rFonts w:ascii="Trebuchet MS" w:hAnsi="Trebuchet MS" w:cs="Arial"/>
          <w:lang w:val="it-IT"/>
        </w:rPr>
      </w:pPr>
      <w:r w:rsidRPr="00FE4601">
        <w:rPr>
          <w:rFonts w:ascii="Trebuchet MS" w:hAnsi="Trebuchet MS" w:cs="Arial"/>
          <w:b/>
          <w:lang w:val="it-IT"/>
        </w:rPr>
        <w:t>2. Localizarea proiectului:</w:t>
      </w:r>
      <w:r w:rsidRPr="00FE4601">
        <w:rPr>
          <w:rFonts w:ascii="Trebuchet MS" w:hAnsi="Trebuchet MS" w:cs="Arial"/>
          <w:lang w:val="it-IT"/>
        </w:rPr>
        <w:t xml:space="preserve"> </w:t>
      </w:r>
    </w:p>
    <w:p w14:paraId="0D3111AD" w14:textId="77777777" w:rsidR="000650A9" w:rsidRPr="00FE4601" w:rsidRDefault="00086842" w:rsidP="00690689">
      <w:pPr>
        <w:keepNext/>
        <w:keepLines/>
        <w:widowControl w:val="0"/>
        <w:spacing w:after="0" w:line="276" w:lineRule="auto"/>
        <w:jc w:val="both"/>
        <w:rPr>
          <w:rFonts w:ascii="Trebuchet MS" w:hAnsi="Trebuchet MS" w:cs="Arial"/>
          <w:lang w:val="it-IT"/>
        </w:rPr>
      </w:pPr>
      <w:r w:rsidRPr="00FE4601">
        <w:rPr>
          <w:rFonts w:ascii="Trebuchet MS" w:hAnsi="Trebuchet MS" w:cs="Arial"/>
        </w:rPr>
        <w:t>2</w:t>
      </w:r>
      <w:r w:rsidRPr="00FE4601">
        <w:rPr>
          <w:rFonts w:ascii="Trebuchet MS" w:hAnsi="Trebuchet MS" w:cs="Arial"/>
          <w:lang w:val="it-IT"/>
        </w:rPr>
        <w:t xml:space="preserve">.1. utilizarea existentă a terenului: </w:t>
      </w:r>
    </w:p>
    <w:p w14:paraId="02B43C00" w14:textId="1C07F9DA" w:rsidR="000650A9" w:rsidRPr="00FE4601" w:rsidRDefault="000650A9" w:rsidP="00690689">
      <w:pPr>
        <w:keepNext/>
        <w:keepLines/>
        <w:widowControl w:val="0"/>
        <w:spacing w:after="0" w:line="276" w:lineRule="auto"/>
        <w:jc w:val="both"/>
        <w:rPr>
          <w:rFonts w:ascii="Trebuchet MS" w:hAnsi="Trebuchet MS" w:cs="Arial"/>
        </w:rPr>
      </w:pPr>
      <w:r w:rsidRPr="00FE4601">
        <w:rPr>
          <w:rFonts w:ascii="Trebuchet MS" w:hAnsi="Trebuchet MS" w:cs="Arial"/>
        </w:rPr>
        <w:lastRenderedPageBreak/>
        <w:t xml:space="preserve">- </w:t>
      </w:r>
      <w:r w:rsidR="00F64687" w:rsidRPr="00FE4601">
        <w:rPr>
          <w:rFonts w:ascii="Trebuchet MS" w:hAnsi="Trebuchet MS" w:cs="Arial"/>
        </w:rPr>
        <w:t>I</w:t>
      </w:r>
      <w:r w:rsidRPr="00FE4601">
        <w:rPr>
          <w:rFonts w:ascii="Trebuchet MS" w:hAnsi="Trebuchet MS" w:cs="Arial"/>
        </w:rPr>
        <w:t xml:space="preserve">n baza </w:t>
      </w:r>
      <w:r w:rsidR="00F64687" w:rsidRPr="00FE4601">
        <w:rPr>
          <w:rFonts w:ascii="Trebuchet MS" w:hAnsi="Trebuchet MS" w:cs="Arial"/>
        </w:rPr>
        <w:t>certificatului de urbanism</w:t>
      </w:r>
      <w:r w:rsidRPr="00FE4601">
        <w:rPr>
          <w:rFonts w:ascii="Trebuchet MS" w:hAnsi="Trebuchet MS" w:cs="Arial"/>
        </w:rPr>
        <w:t xml:space="preserve"> </w:t>
      </w:r>
      <w:r w:rsidR="00690689" w:rsidRPr="00FE4601">
        <w:rPr>
          <w:rFonts w:ascii="Trebuchet MS" w:hAnsi="Trebuchet MS" w:cs="Arial"/>
        </w:rPr>
        <w:t>nr. 06/10.01.2024 emis de Primăria orașului Voluntari</w:t>
      </w:r>
      <w:r w:rsidRPr="00FE4601">
        <w:rPr>
          <w:rFonts w:ascii="Trebuchet MS" w:hAnsi="Trebuchet MS" w:cs="Arial"/>
        </w:rPr>
        <w:t>, conform prevederilor P.U.G. Voluntari aprobat cu H.C.L. nr. 50/28.05.2004 completată prin HCL nr. 40/28.08.2008, terenul in suprafață de 5.345 mp era situat în intravilan, UTR M2- subzona funcțiuni mixte – servicii, comerț, locuire;</w:t>
      </w:r>
    </w:p>
    <w:p w14:paraId="2556967C" w14:textId="6B1C1F31"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b/>
        </w:rPr>
      </w:pPr>
      <w:r w:rsidRPr="00FE4601">
        <w:rPr>
          <w:rFonts w:ascii="Trebuchet MS" w:hAnsi="Trebuchet MS" w:cs="Arial"/>
          <w:lang w:val="it-IT"/>
        </w:rPr>
        <w:t xml:space="preserve">2.2. </w:t>
      </w:r>
      <w:r w:rsidRPr="00FE4601">
        <w:rPr>
          <w:rFonts w:ascii="Trebuchet MS" w:hAnsi="Trebuchet MS" w:cs="Arial"/>
        </w:rPr>
        <w:t xml:space="preserve">relativa abundenţă a resurselor naturale din zonă, calitatea şi capacitatea regenerativă a acestora: </w:t>
      </w:r>
      <w:r w:rsidR="002A3BEF" w:rsidRPr="00FE4601">
        <w:rPr>
          <w:rFonts w:ascii="Trebuchet MS" w:hAnsi="Trebuchet MS" w:cs="Arial"/>
        </w:rPr>
        <w:t>nu este cazul.</w:t>
      </w:r>
    </w:p>
    <w:p w14:paraId="05D7DE21" w14:textId="77777777" w:rsidR="00086842" w:rsidRPr="00FE4601" w:rsidRDefault="00086842" w:rsidP="00690689">
      <w:pPr>
        <w:keepNext/>
        <w:keepLines/>
        <w:widowControl w:val="0"/>
        <w:autoSpaceDE w:val="0"/>
        <w:autoSpaceDN w:val="0"/>
        <w:adjustRightInd w:val="0"/>
        <w:spacing w:before="40" w:after="0" w:line="276" w:lineRule="auto"/>
        <w:rPr>
          <w:rFonts w:ascii="Trebuchet MS" w:hAnsi="Trebuchet MS" w:cs="Arial"/>
        </w:rPr>
      </w:pPr>
      <w:r w:rsidRPr="00FE4601">
        <w:rPr>
          <w:rFonts w:ascii="Trebuchet MS" w:hAnsi="Trebuchet MS" w:cs="Arial"/>
        </w:rPr>
        <w:t>2.3. capacitatea de absorbţie a mediului, cu atenţie deosebită pentru:</w:t>
      </w:r>
    </w:p>
    <w:p w14:paraId="45714B9D" w14:textId="77777777" w:rsidR="00086842" w:rsidRPr="00FE4601" w:rsidRDefault="00086842" w:rsidP="00690689">
      <w:pPr>
        <w:keepNext/>
        <w:keepLines/>
        <w:widowControl w:val="0"/>
        <w:autoSpaceDE w:val="0"/>
        <w:autoSpaceDN w:val="0"/>
        <w:adjustRightInd w:val="0"/>
        <w:spacing w:before="40" w:after="0" w:line="276" w:lineRule="auto"/>
        <w:rPr>
          <w:rFonts w:ascii="Trebuchet MS" w:hAnsi="Trebuchet MS" w:cs="Arial"/>
        </w:rPr>
      </w:pPr>
      <w:r w:rsidRPr="00FE4601">
        <w:rPr>
          <w:rFonts w:ascii="Trebuchet MS" w:hAnsi="Trebuchet MS" w:cs="Arial"/>
        </w:rPr>
        <w:t>a) zonele umede – nu este cazul;</w:t>
      </w:r>
    </w:p>
    <w:p w14:paraId="266EA5A5" w14:textId="77777777" w:rsidR="00086842" w:rsidRPr="00FE4601" w:rsidRDefault="00086842" w:rsidP="00690689">
      <w:pPr>
        <w:keepNext/>
        <w:keepLines/>
        <w:widowControl w:val="0"/>
        <w:autoSpaceDE w:val="0"/>
        <w:autoSpaceDN w:val="0"/>
        <w:adjustRightInd w:val="0"/>
        <w:spacing w:before="40" w:after="0" w:line="276" w:lineRule="auto"/>
        <w:rPr>
          <w:rFonts w:ascii="Trebuchet MS" w:hAnsi="Trebuchet MS" w:cs="Arial"/>
        </w:rPr>
      </w:pPr>
      <w:r w:rsidRPr="00FE4601">
        <w:rPr>
          <w:rFonts w:ascii="Trebuchet MS" w:hAnsi="Trebuchet MS" w:cs="Arial"/>
        </w:rPr>
        <w:t>b) zonele costiere – nu este cazul;</w:t>
      </w:r>
    </w:p>
    <w:p w14:paraId="7DD57C16"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rPr>
      </w:pPr>
      <w:r w:rsidRPr="00FE4601">
        <w:rPr>
          <w:rFonts w:ascii="Trebuchet MS" w:hAnsi="Trebuchet MS" w:cs="Arial"/>
        </w:rPr>
        <w:t>c) zonele montane şi cele împădurite – nu este cazul;.</w:t>
      </w:r>
    </w:p>
    <w:p w14:paraId="02064D56" w14:textId="77777777" w:rsidR="00086842" w:rsidRPr="00FE4601" w:rsidRDefault="00086842" w:rsidP="00690689">
      <w:pPr>
        <w:keepNext/>
        <w:keepLines/>
        <w:widowControl w:val="0"/>
        <w:autoSpaceDE w:val="0"/>
        <w:autoSpaceDN w:val="0"/>
        <w:adjustRightInd w:val="0"/>
        <w:spacing w:before="40" w:after="0" w:line="276" w:lineRule="auto"/>
        <w:rPr>
          <w:rFonts w:ascii="Trebuchet MS" w:hAnsi="Trebuchet MS" w:cs="Arial"/>
        </w:rPr>
      </w:pPr>
      <w:r w:rsidRPr="00FE4601">
        <w:rPr>
          <w:rFonts w:ascii="Trebuchet MS" w:hAnsi="Trebuchet MS" w:cs="Arial"/>
        </w:rPr>
        <w:t>d) parcurile şi rezervaţiile naturale – nu este cazul;</w:t>
      </w:r>
    </w:p>
    <w:p w14:paraId="46D17ABD"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rPr>
      </w:pPr>
      <w:r w:rsidRPr="00FE4601">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rPr>
      </w:pPr>
      <w:r w:rsidRPr="00FE4601">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rPr>
      </w:pPr>
      <w:r w:rsidRPr="00FE4601">
        <w:rPr>
          <w:rFonts w:ascii="Trebuchet MS" w:hAnsi="Trebuchet MS" w:cs="Arial"/>
        </w:rPr>
        <w:t>g) ariile în care standardele de calitate a mediului stabilite de legislaţie au fost deja depăşite: nu s-a înregistrat o astfel de situatie;</w:t>
      </w:r>
    </w:p>
    <w:p w14:paraId="6D2F89B7"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rPr>
      </w:pPr>
      <w:r w:rsidRPr="00FE4601">
        <w:rPr>
          <w:rFonts w:ascii="Trebuchet MS" w:hAnsi="Trebuchet MS" w:cs="Arial"/>
        </w:rPr>
        <w:t>h) ariile dens populate: nu este cazul;</w:t>
      </w:r>
    </w:p>
    <w:p w14:paraId="53C31908"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rPr>
      </w:pPr>
      <w:r w:rsidRPr="00FE4601">
        <w:rPr>
          <w:rFonts w:ascii="Trebuchet MS" w:hAnsi="Trebuchet MS" w:cs="Arial"/>
        </w:rPr>
        <w:t>i) peisajele cu semnificaţie istorică, culturală şi arheologică: nu este cazul.</w:t>
      </w:r>
    </w:p>
    <w:p w14:paraId="7EA422F1" w14:textId="77777777" w:rsidR="00086842" w:rsidRPr="00FE4601" w:rsidRDefault="00086842" w:rsidP="00690689">
      <w:pPr>
        <w:keepNext/>
        <w:keepLines/>
        <w:widowControl w:val="0"/>
        <w:autoSpaceDE w:val="0"/>
        <w:autoSpaceDN w:val="0"/>
        <w:adjustRightInd w:val="0"/>
        <w:spacing w:before="240" w:after="0" w:line="276" w:lineRule="auto"/>
        <w:jc w:val="both"/>
        <w:rPr>
          <w:rFonts w:ascii="Trebuchet MS" w:hAnsi="Trebuchet MS" w:cs="Arial"/>
        </w:rPr>
      </w:pPr>
      <w:r w:rsidRPr="00FE4601">
        <w:rPr>
          <w:rFonts w:ascii="Trebuchet MS" w:hAnsi="Trebuchet MS" w:cs="Arial"/>
          <w:b/>
          <w:lang w:val="it-IT"/>
        </w:rPr>
        <w:t>3. Caracteristicile impactului potential:</w:t>
      </w:r>
      <w:r w:rsidRPr="00FE4601">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b/>
        </w:rPr>
      </w:pPr>
      <w:r w:rsidRPr="00FE4601">
        <w:rPr>
          <w:rFonts w:ascii="Trebuchet MS" w:hAnsi="Trebuchet MS" w:cs="Arial"/>
          <w:lang w:val="pt-BR"/>
        </w:rPr>
        <w:t>a) extinderea impactului:</w:t>
      </w:r>
      <w:r w:rsidRPr="00FE4601">
        <w:rPr>
          <w:rFonts w:ascii="Trebuchet MS" w:hAnsi="Trebuchet MS" w:cs="Arial"/>
          <w:i/>
          <w:lang w:val="it-IT"/>
        </w:rPr>
        <w:t xml:space="preserve"> </w:t>
      </w:r>
      <w:r w:rsidRPr="00FE4601">
        <w:rPr>
          <w:rFonts w:ascii="Trebuchet MS" w:hAnsi="Trebuchet MS" w:cs="Arial"/>
        </w:rPr>
        <w:t>aria geografică şi numărul persoanelor afectate: nu este cazul;</w:t>
      </w:r>
    </w:p>
    <w:p w14:paraId="3E84AD3D"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lang w:val="pt-BR"/>
        </w:rPr>
      </w:pPr>
      <w:r w:rsidRPr="00FE4601">
        <w:rPr>
          <w:rFonts w:ascii="Trebuchet MS" w:hAnsi="Trebuchet MS" w:cs="Arial"/>
          <w:lang w:val="pt-BR"/>
        </w:rPr>
        <w:t>b) natura transfrontalieră a impactului: nu este cazul;</w:t>
      </w:r>
    </w:p>
    <w:p w14:paraId="02F6DF65"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lang w:val="pt-BR"/>
        </w:rPr>
      </w:pPr>
      <w:r w:rsidRPr="00FE4601">
        <w:rPr>
          <w:rFonts w:ascii="Trebuchet MS" w:hAnsi="Trebuchet MS" w:cs="Arial"/>
          <w:lang w:val="pt-BR"/>
        </w:rPr>
        <w:t>c) mărimea şi complexitatea impactului: redusa;</w:t>
      </w:r>
    </w:p>
    <w:p w14:paraId="53E4DE30" w14:textId="77777777" w:rsidR="00086842" w:rsidRPr="00FE4601" w:rsidRDefault="00086842" w:rsidP="00690689">
      <w:pPr>
        <w:keepNext/>
        <w:keepLines/>
        <w:widowControl w:val="0"/>
        <w:autoSpaceDE w:val="0"/>
        <w:autoSpaceDN w:val="0"/>
        <w:adjustRightInd w:val="0"/>
        <w:spacing w:before="40" w:after="0" w:line="276" w:lineRule="auto"/>
        <w:jc w:val="both"/>
        <w:rPr>
          <w:rFonts w:ascii="Trebuchet MS" w:hAnsi="Trebuchet MS" w:cs="Arial"/>
          <w:lang w:val="pt-BR"/>
        </w:rPr>
      </w:pPr>
      <w:r w:rsidRPr="00FE4601">
        <w:rPr>
          <w:rFonts w:ascii="Trebuchet MS" w:hAnsi="Trebuchet MS" w:cs="Arial"/>
          <w:lang w:val="pt-BR"/>
        </w:rPr>
        <w:t>d) probabilitatea impactului: redusă, în timpul realizării lucrărilor de construcţii;</w:t>
      </w:r>
    </w:p>
    <w:p w14:paraId="0E2CAFA2" w14:textId="77777777" w:rsidR="00086842" w:rsidRPr="00FE4601" w:rsidRDefault="00086842" w:rsidP="00690689">
      <w:pPr>
        <w:keepNext/>
        <w:keepLines/>
        <w:widowControl w:val="0"/>
        <w:spacing w:before="40" w:after="0" w:line="276" w:lineRule="auto"/>
        <w:jc w:val="both"/>
        <w:rPr>
          <w:rFonts w:ascii="Trebuchet MS" w:hAnsi="Trebuchet MS" w:cs="Arial"/>
        </w:rPr>
      </w:pPr>
      <w:r w:rsidRPr="00FE4601">
        <w:rPr>
          <w:rFonts w:ascii="Trebuchet MS" w:hAnsi="Trebuchet MS" w:cs="Arial"/>
          <w:lang w:val="pt-BR"/>
        </w:rPr>
        <w:t xml:space="preserve">e) durata, frecvenţa şi reversibilitatea impactului: </w:t>
      </w:r>
      <w:r w:rsidRPr="00FE4601">
        <w:rPr>
          <w:rFonts w:ascii="Trebuchet MS" w:hAnsi="Trebuchet MS" w:cs="Arial"/>
        </w:rPr>
        <w:t>impact redus asupra mediului va exista în perioada desfăşurării lucrărilor de execuţie.</w:t>
      </w:r>
    </w:p>
    <w:p w14:paraId="635A9C50" w14:textId="77777777" w:rsidR="00086842" w:rsidRPr="00FE4601" w:rsidRDefault="00086842" w:rsidP="00690689">
      <w:pPr>
        <w:pStyle w:val="TextnormalCharCaracter"/>
        <w:keepNext/>
        <w:keepLines/>
        <w:spacing w:before="240" w:after="0" w:line="276" w:lineRule="auto"/>
        <w:ind w:left="0"/>
        <w:rPr>
          <w:rFonts w:ascii="Trebuchet MS" w:hAnsi="Trebuchet MS" w:cs="Arial"/>
          <w:b/>
        </w:rPr>
      </w:pPr>
      <w:r w:rsidRPr="00FE4601">
        <w:rPr>
          <w:rFonts w:ascii="Trebuchet MS" w:hAnsi="Trebuchet MS" w:cs="Arial"/>
          <w:b/>
        </w:rPr>
        <w:t>4. Conditiile de realizare a proiectului:</w:t>
      </w:r>
    </w:p>
    <w:p w14:paraId="053646CC" w14:textId="00BB0C50" w:rsidR="00086842" w:rsidRPr="00FE4601" w:rsidRDefault="00086842" w:rsidP="00690689">
      <w:pPr>
        <w:pStyle w:val="ListParagraph"/>
        <w:keepNext/>
        <w:keepLines/>
        <w:widowControl w:val="0"/>
        <w:numPr>
          <w:ilvl w:val="0"/>
          <w:numId w:val="6"/>
        </w:numPr>
        <w:tabs>
          <w:tab w:val="left" w:pos="142"/>
        </w:tabs>
        <w:spacing w:line="276" w:lineRule="auto"/>
        <w:ind w:left="0" w:firstLine="0"/>
        <w:jc w:val="both"/>
        <w:rPr>
          <w:rFonts w:ascii="Trebuchet MS" w:hAnsi="Trebuchet MS" w:cs="Arial"/>
        </w:rPr>
      </w:pPr>
      <w:proofErr w:type="spellStart"/>
      <w:r w:rsidRPr="00FE4601">
        <w:rPr>
          <w:rFonts w:ascii="Trebuchet MS" w:hAnsi="Trebuchet MS" w:cs="Arial"/>
        </w:rPr>
        <w:t>I</w:t>
      </w:r>
      <w:r w:rsidRPr="00FE4601">
        <w:rPr>
          <w:rFonts w:ascii="Trebuchet MS" w:hAnsi="Trebuchet MS" w:cs="Arial"/>
          <w:bCs/>
        </w:rPr>
        <w:t>nvestiţia</w:t>
      </w:r>
      <w:proofErr w:type="spellEnd"/>
      <w:r w:rsidRPr="00FE4601">
        <w:rPr>
          <w:rFonts w:ascii="Trebuchet MS" w:hAnsi="Trebuchet MS" w:cs="Arial"/>
          <w:bCs/>
        </w:rPr>
        <w:t xml:space="preserve"> </w:t>
      </w:r>
      <w:proofErr w:type="spellStart"/>
      <w:r w:rsidRPr="00FE4601">
        <w:rPr>
          <w:rFonts w:ascii="Trebuchet MS" w:hAnsi="Trebuchet MS" w:cs="Arial"/>
          <w:bCs/>
        </w:rPr>
        <w:t>şi</w:t>
      </w:r>
      <w:proofErr w:type="spellEnd"/>
      <w:r w:rsidRPr="00FE4601">
        <w:rPr>
          <w:rFonts w:ascii="Trebuchet MS" w:hAnsi="Trebuchet MS" w:cs="Arial"/>
          <w:bCs/>
        </w:rPr>
        <w:t xml:space="preserve"> </w:t>
      </w:r>
      <w:proofErr w:type="spellStart"/>
      <w:r w:rsidRPr="00FE4601">
        <w:rPr>
          <w:rFonts w:ascii="Trebuchet MS" w:hAnsi="Trebuchet MS" w:cs="Arial"/>
          <w:bCs/>
        </w:rPr>
        <w:t>organizarea</w:t>
      </w:r>
      <w:proofErr w:type="spellEnd"/>
      <w:r w:rsidRPr="00FE4601">
        <w:rPr>
          <w:rFonts w:ascii="Trebuchet MS" w:hAnsi="Trebuchet MS" w:cs="Arial"/>
          <w:bCs/>
        </w:rPr>
        <w:t xml:space="preserve"> de </w:t>
      </w:r>
      <w:proofErr w:type="spellStart"/>
      <w:r w:rsidRPr="00FE4601">
        <w:rPr>
          <w:rFonts w:ascii="Trebuchet MS" w:hAnsi="Trebuchet MS" w:cs="Arial"/>
          <w:bCs/>
        </w:rPr>
        <w:t>şantier</w:t>
      </w:r>
      <w:proofErr w:type="spellEnd"/>
      <w:r w:rsidRPr="00FE4601">
        <w:rPr>
          <w:rFonts w:ascii="Trebuchet MS" w:hAnsi="Trebuchet MS" w:cs="Arial"/>
          <w:bCs/>
        </w:rPr>
        <w:t xml:space="preserve"> se </w:t>
      </w:r>
      <w:proofErr w:type="spellStart"/>
      <w:r w:rsidRPr="00FE4601">
        <w:rPr>
          <w:rFonts w:ascii="Trebuchet MS" w:hAnsi="Trebuchet MS" w:cs="Arial"/>
          <w:bCs/>
        </w:rPr>
        <w:t>vor</w:t>
      </w:r>
      <w:proofErr w:type="spellEnd"/>
      <w:r w:rsidRPr="00FE4601">
        <w:rPr>
          <w:rFonts w:ascii="Trebuchet MS" w:hAnsi="Trebuchet MS" w:cs="Arial"/>
          <w:bCs/>
        </w:rPr>
        <w:t xml:space="preserve"> </w:t>
      </w:r>
      <w:proofErr w:type="spellStart"/>
      <w:r w:rsidRPr="00FE4601">
        <w:rPr>
          <w:rFonts w:ascii="Trebuchet MS" w:hAnsi="Trebuchet MS" w:cs="Arial"/>
          <w:bCs/>
        </w:rPr>
        <w:t>realiza</w:t>
      </w:r>
      <w:proofErr w:type="spellEnd"/>
      <w:r w:rsidRPr="00FE4601">
        <w:rPr>
          <w:rFonts w:ascii="Trebuchet MS" w:hAnsi="Trebuchet MS" w:cs="Arial"/>
          <w:bCs/>
        </w:rPr>
        <w:t xml:space="preserve"> </w:t>
      </w:r>
      <w:proofErr w:type="spellStart"/>
      <w:r w:rsidRPr="00FE4601">
        <w:rPr>
          <w:rFonts w:ascii="Trebuchet MS" w:hAnsi="Trebuchet MS" w:cs="Arial"/>
          <w:bCs/>
        </w:rPr>
        <w:t>în</w:t>
      </w:r>
      <w:proofErr w:type="spellEnd"/>
      <w:r w:rsidRPr="00FE4601">
        <w:rPr>
          <w:rFonts w:ascii="Trebuchet MS" w:hAnsi="Trebuchet MS" w:cs="Arial"/>
          <w:bCs/>
        </w:rPr>
        <w:t xml:space="preserve"> </w:t>
      </w:r>
      <w:proofErr w:type="spellStart"/>
      <w:r w:rsidRPr="00FE4601">
        <w:rPr>
          <w:rFonts w:ascii="Trebuchet MS" w:hAnsi="Trebuchet MS" w:cs="Arial"/>
          <w:bCs/>
        </w:rPr>
        <w:t>condiţiile</w:t>
      </w:r>
      <w:proofErr w:type="spellEnd"/>
      <w:r w:rsidRPr="00FE4601">
        <w:rPr>
          <w:rFonts w:ascii="Trebuchet MS" w:hAnsi="Trebuchet MS" w:cs="Arial"/>
          <w:bCs/>
        </w:rPr>
        <w:t xml:space="preserve"> </w:t>
      </w:r>
      <w:proofErr w:type="spellStart"/>
      <w:r w:rsidRPr="00FE4601">
        <w:rPr>
          <w:rFonts w:ascii="Trebuchet MS" w:hAnsi="Trebuchet MS" w:cs="Arial"/>
          <w:bCs/>
        </w:rPr>
        <w:t>impuse</w:t>
      </w:r>
      <w:proofErr w:type="spellEnd"/>
      <w:r w:rsidRPr="00FE4601">
        <w:rPr>
          <w:rFonts w:ascii="Trebuchet MS" w:hAnsi="Trebuchet MS" w:cs="Arial"/>
          <w:bCs/>
        </w:rPr>
        <w:t xml:space="preserve"> </w:t>
      </w:r>
      <w:proofErr w:type="spellStart"/>
      <w:r w:rsidRPr="00FE4601">
        <w:rPr>
          <w:rFonts w:ascii="Trebuchet MS" w:hAnsi="Trebuchet MS" w:cs="Arial"/>
          <w:bCs/>
        </w:rPr>
        <w:t>prin</w:t>
      </w:r>
      <w:proofErr w:type="spellEnd"/>
      <w:r w:rsidRPr="00FE4601">
        <w:rPr>
          <w:rFonts w:ascii="Trebuchet MS" w:hAnsi="Trebuchet MS" w:cs="Arial"/>
        </w:rPr>
        <w:t xml:space="preserve"> </w:t>
      </w:r>
      <w:proofErr w:type="spellStart"/>
      <w:r w:rsidR="00F64687" w:rsidRPr="00FE4601">
        <w:rPr>
          <w:rFonts w:ascii="Trebuchet MS" w:hAnsi="Trebuchet MS" w:cs="Arial"/>
        </w:rPr>
        <w:t>certificatelor</w:t>
      </w:r>
      <w:proofErr w:type="spellEnd"/>
      <w:r w:rsidR="00F64687" w:rsidRPr="00FE4601">
        <w:rPr>
          <w:rFonts w:ascii="Trebuchet MS" w:hAnsi="Trebuchet MS" w:cs="Arial"/>
        </w:rPr>
        <w:t xml:space="preserve"> de urbanism </w:t>
      </w:r>
      <w:proofErr w:type="spellStart"/>
      <w:r w:rsidR="00F64687" w:rsidRPr="00FE4601">
        <w:rPr>
          <w:rFonts w:ascii="Trebuchet MS" w:hAnsi="Trebuchet MS" w:cs="Arial"/>
        </w:rPr>
        <w:t>nr</w:t>
      </w:r>
      <w:proofErr w:type="spellEnd"/>
      <w:r w:rsidR="00F64687" w:rsidRPr="00FE4601">
        <w:rPr>
          <w:rFonts w:ascii="Trebuchet MS" w:hAnsi="Trebuchet MS" w:cs="Arial"/>
        </w:rPr>
        <w:t xml:space="preserve">. </w:t>
      </w:r>
      <w:r w:rsidR="00690689" w:rsidRPr="00FE4601">
        <w:rPr>
          <w:rFonts w:ascii="Trebuchet MS" w:hAnsi="Trebuchet MS" w:cs="Arial"/>
        </w:rPr>
        <w:t xml:space="preserve">06/10.01.2024 </w:t>
      </w:r>
      <w:proofErr w:type="spellStart"/>
      <w:r w:rsidR="00F64687" w:rsidRPr="00FE4601">
        <w:rPr>
          <w:rFonts w:ascii="Trebuchet MS" w:hAnsi="Trebuchet MS" w:cs="Arial"/>
        </w:rPr>
        <w:t>emis</w:t>
      </w:r>
      <w:proofErr w:type="spellEnd"/>
      <w:r w:rsidR="00F64687" w:rsidRPr="00FE4601">
        <w:rPr>
          <w:rFonts w:ascii="Trebuchet MS" w:hAnsi="Trebuchet MS" w:cs="Arial"/>
        </w:rPr>
        <w:t xml:space="preserve"> de </w:t>
      </w:r>
      <w:proofErr w:type="spellStart"/>
      <w:r w:rsidR="00F64687" w:rsidRPr="00FE4601">
        <w:rPr>
          <w:rFonts w:ascii="Trebuchet MS" w:hAnsi="Trebuchet MS" w:cs="Arial"/>
        </w:rPr>
        <w:t>Primăria</w:t>
      </w:r>
      <w:proofErr w:type="spellEnd"/>
      <w:r w:rsidR="00F64687" w:rsidRPr="00FE4601">
        <w:rPr>
          <w:rFonts w:ascii="Trebuchet MS" w:hAnsi="Trebuchet MS" w:cs="Arial"/>
        </w:rPr>
        <w:t xml:space="preserve"> </w:t>
      </w:r>
      <w:proofErr w:type="spellStart"/>
      <w:r w:rsidR="00F64687" w:rsidRPr="00FE4601">
        <w:rPr>
          <w:rFonts w:ascii="Trebuchet MS" w:hAnsi="Trebuchet MS" w:cs="Arial"/>
        </w:rPr>
        <w:t>orașului</w:t>
      </w:r>
      <w:proofErr w:type="spellEnd"/>
      <w:r w:rsidR="00F64687" w:rsidRPr="00FE4601">
        <w:rPr>
          <w:rFonts w:ascii="Trebuchet MS" w:hAnsi="Trebuchet MS" w:cs="Arial"/>
        </w:rPr>
        <w:t xml:space="preserve"> </w:t>
      </w:r>
      <w:proofErr w:type="spellStart"/>
      <w:r w:rsidR="00F64687" w:rsidRPr="00FE4601">
        <w:rPr>
          <w:rFonts w:ascii="Trebuchet MS" w:hAnsi="Trebuchet MS" w:cs="Arial"/>
        </w:rPr>
        <w:t>Voluntari</w:t>
      </w:r>
      <w:proofErr w:type="spellEnd"/>
      <w:r w:rsidRPr="00FE4601">
        <w:rPr>
          <w:rFonts w:ascii="Trebuchet MS" w:hAnsi="Trebuchet MS" w:cs="Arial"/>
        </w:rPr>
        <w:t xml:space="preserve">, </w:t>
      </w:r>
      <w:proofErr w:type="spellStart"/>
      <w:r w:rsidRPr="00FE4601">
        <w:rPr>
          <w:rFonts w:ascii="Trebuchet MS" w:hAnsi="Trebuchet MS" w:cs="Arial"/>
        </w:rPr>
        <w:t>precum</w:t>
      </w:r>
      <w:proofErr w:type="spellEnd"/>
      <w:r w:rsidRPr="00FE4601">
        <w:rPr>
          <w:rFonts w:ascii="Trebuchet MS" w:hAnsi="Trebuchet MS" w:cs="Arial"/>
        </w:rPr>
        <w:t xml:space="preserve"> </w:t>
      </w:r>
      <w:proofErr w:type="spellStart"/>
      <w:r w:rsidRPr="00FE4601">
        <w:rPr>
          <w:rFonts w:ascii="Trebuchet MS" w:hAnsi="Trebuchet MS" w:cs="Arial"/>
        </w:rPr>
        <w:t>și</w:t>
      </w:r>
      <w:proofErr w:type="spellEnd"/>
      <w:r w:rsidRPr="00FE4601">
        <w:rPr>
          <w:rFonts w:ascii="Trebuchet MS" w:hAnsi="Trebuchet MS" w:cs="Arial"/>
        </w:rPr>
        <w:t xml:space="preserve"> </w:t>
      </w:r>
      <w:proofErr w:type="spellStart"/>
      <w:r w:rsidRPr="00FE4601">
        <w:rPr>
          <w:rFonts w:ascii="Trebuchet MS" w:hAnsi="Trebuchet MS" w:cs="Arial"/>
        </w:rPr>
        <w:t>prin</w:t>
      </w:r>
      <w:proofErr w:type="spellEnd"/>
      <w:r w:rsidRPr="00FE4601">
        <w:rPr>
          <w:rFonts w:ascii="Trebuchet MS" w:hAnsi="Trebuchet MS" w:cs="Arial"/>
        </w:rPr>
        <w:t xml:space="preserve"> </w:t>
      </w:r>
      <w:proofErr w:type="spellStart"/>
      <w:r w:rsidRPr="00FE4601">
        <w:rPr>
          <w:rFonts w:ascii="Trebuchet MS" w:hAnsi="Trebuchet MS" w:cs="Arial"/>
        </w:rPr>
        <w:t>avizele</w:t>
      </w:r>
      <w:proofErr w:type="spellEnd"/>
      <w:r w:rsidRPr="00FE4601">
        <w:rPr>
          <w:rFonts w:ascii="Trebuchet MS" w:hAnsi="Trebuchet MS" w:cs="Arial"/>
        </w:rPr>
        <w:t xml:space="preserve"> </w:t>
      </w:r>
      <w:proofErr w:type="spellStart"/>
      <w:r w:rsidRPr="00FE4601">
        <w:rPr>
          <w:rFonts w:ascii="Trebuchet MS" w:hAnsi="Trebuchet MS" w:cs="Arial"/>
        </w:rPr>
        <w:t>sau</w:t>
      </w:r>
      <w:proofErr w:type="spellEnd"/>
      <w:r w:rsidRPr="00FE4601">
        <w:rPr>
          <w:rFonts w:ascii="Trebuchet MS" w:hAnsi="Trebuchet MS" w:cs="Arial"/>
          <w:lang w:val="ro-RO"/>
        </w:rPr>
        <w:t xml:space="preserve"> acordurile emise/ solicitate prin acest</w:t>
      </w:r>
      <w:r w:rsidR="009F5AA2" w:rsidRPr="00FE4601">
        <w:rPr>
          <w:rFonts w:ascii="Trebuchet MS" w:hAnsi="Trebuchet MS" w:cs="Arial"/>
          <w:lang w:val="ro-RO"/>
        </w:rPr>
        <w:t>e</w:t>
      </w:r>
      <w:r w:rsidRPr="00FE4601">
        <w:rPr>
          <w:rFonts w:ascii="Trebuchet MS" w:hAnsi="Trebuchet MS" w:cs="Arial"/>
          <w:lang w:val="ro-RO"/>
        </w:rPr>
        <w:t>a.</w:t>
      </w:r>
    </w:p>
    <w:p w14:paraId="0E46BE14" w14:textId="62E50693" w:rsidR="00086842" w:rsidRPr="00FE4601" w:rsidRDefault="00086842" w:rsidP="00690689">
      <w:pPr>
        <w:pStyle w:val="ListParagraph"/>
        <w:keepNext/>
        <w:keepLines/>
        <w:widowControl w:val="0"/>
        <w:spacing w:line="276" w:lineRule="auto"/>
        <w:ind w:left="0"/>
        <w:jc w:val="both"/>
        <w:rPr>
          <w:rFonts w:ascii="Trebuchet MS" w:hAnsi="Trebuchet MS" w:cs="Arial"/>
        </w:rPr>
      </w:pPr>
      <w:r w:rsidRPr="00FE4601">
        <w:rPr>
          <w:rFonts w:ascii="Trebuchet MS" w:hAnsi="Trebuchet MS" w:cs="Arial"/>
          <w:kern w:val="16"/>
          <w:lang w:val="pt-BR"/>
        </w:rPr>
        <w:t>- S</w:t>
      </w:r>
      <w:r w:rsidRPr="00FE4601">
        <w:rPr>
          <w:rFonts w:ascii="Trebuchet MS" w:hAnsi="Trebuchet MS" w:cs="Arial"/>
          <w:lang w:val="pt-BR"/>
        </w:rPr>
        <w:t xml:space="preserve">e vor respecta condiţiile impuse conform Regulamentului General aferent </w:t>
      </w:r>
      <w:r w:rsidR="00F64687" w:rsidRPr="00FE4601">
        <w:rPr>
          <w:rFonts w:ascii="Trebuchet MS" w:hAnsi="Trebuchet MS" w:cs="Arial"/>
        </w:rPr>
        <w:t xml:space="preserve">P.U.G. al </w:t>
      </w:r>
      <w:proofErr w:type="spellStart"/>
      <w:r w:rsidR="00F64687" w:rsidRPr="00FE4601">
        <w:rPr>
          <w:rFonts w:ascii="Trebuchet MS" w:hAnsi="Trebuchet MS" w:cs="Arial"/>
        </w:rPr>
        <w:t>orașului</w:t>
      </w:r>
      <w:proofErr w:type="spellEnd"/>
      <w:r w:rsidR="00F64687" w:rsidRPr="00FE4601">
        <w:rPr>
          <w:rFonts w:ascii="Trebuchet MS" w:hAnsi="Trebuchet MS" w:cs="Arial"/>
        </w:rPr>
        <w:t xml:space="preserve"> </w:t>
      </w:r>
      <w:proofErr w:type="spellStart"/>
      <w:r w:rsidR="00F64687" w:rsidRPr="00FE4601">
        <w:rPr>
          <w:rFonts w:ascii="Trebuchet MS" w:hAnsi="Trebuchet MS" w:cs="Arial"/>
        </w:rPr>
        <w:t>Voluntari</w:t>
      </w:r>
      <w:proofErr w:type="spellEnd"/>
      <w:r w:rsidR="00F64687" w:rsidRPr="00FE4601">
        <w:rPr>
          <w:rFonts w:ascii="Trebuchet MS" w:hAnsi="Trebuchet MS" w:cs="Arial"/>
        </w:rPr>
        <w:t xml:space="preserve"> </w:t>
      </w:r>
      <w:proofErr w:type="spellStart"/>
      <w:r w:rsidRPr="00FE4601">
        <w:rPr>
          <w:rFonts w:ascii="Trebuchet MS" w:hAnsi="Trebuchet MS" w:cs="Arial"/>
        </w:rPr>
        <w:t>aprobat</w:t>
      </w:r>
      <w:proofErr w:type="spellEnd"/>
      <w:r w:rsidRPr="00FE4601">
        <w:rPr>
          <w:rFonts w:ascii="Trebuchet MS" w:hAnsi="Trebuchet MS" w:cs="Arial"/>
        </w:rPr>
        <w:t xml:space="preserve"> cu </w:t>
      </w:r>
      <w:r w:rsidR="00F64687" w:rsidRPr="00FE4601">
        <w:rPr>
          <w:rFonts w:ascii="Trebuchet MS" w:hAnsi="Trebuchet MS" w:cs="Arial"/>
        </w:rPr>
        <w:t xml:space="preserve">H.C.L. </w:t>
      </w:r>
      <w:proofErr w:type="spellStart"/>
      <w:r w:rsidR="00F64687" w:rsidRPr="00FE4601">
        <w:rPr>
          <w:rFonts w:ascii="Trebuchet MS" w:hAnsi="Trebuchet MS" w:cs="Arial"/>
        </w:rPr>
        <w:t>nr</w:t>
      </w:r>
      <w:proofErr w:type="spellEnd"/>
      <w:r w:rsidR="00F64687" w:rsidRPr="00FE4601">
        <w:rPr>
          <w:rFonts w:ascii="Trebuchet MS" w:hAnsi="Trebuchet MS" w:cs="Arial"/>
        </w:rPr>
        <w:t xml:space="preserve">. 50/28.05.2004 </w:t>
      </w:r>
      <w:proofErr w:type="spellStart"/>
      <w:r w:rsidR="00F64687" w:rsidRPr="00FE4601">
        <w:rPr>
          <w:rFonts w:ascii="Trebuchet MS" w:hAnsi="Trebuchet MS" w:cs="Arial"/>
        </w:rPr>
        <w:t>completată</w:t>
      </w:r>
      <w:proofErr w:type="spellEnd"/>
      <w:r w:rsidR="00F64687" w:rsidRPr="00FE4601">
        <w:rPr>
          <w:rFonts w:ascii="Trebuchet MS" w:hAnsi="Trebuchet MS" w:cs="Arial"/>
        </w:rPr>
        <w:t xml:space="preserve"> </w:t>
      </w:r>
      <w:proofErr w:type="spellStart"/>
      <w:r w:rsidR="00F64687" w:rsidRPr="00FE4601">
        <w:rPr>
          <w:rFonts w:ascii="Trebuchet MS" w:hAnsi="Trebuchet MS" w:cs="Arial"/>
        </w:rPr>
        <w:t>prin</w:t>
      </w:r>
      <w:proofErr w:type="spellEnd"/>
      <w:r w:rsidR="00F64687" w:rsidRPr="00FE4601">
        <w:rPr>
          <w:rFonts w:ascii="Trebuchet MS" w:hAnsi="Trebuchet MS" w:cs="Arial"/>
        </w:rPr>
        <w:t xml:space="preserve"> HCL </w:t>
      </w:r>
      <w:proofErr w:type="spellStart"/>
      <w:r w:rsidR="00F64687" w:rsidRPr="00FE4601">
        <w:rPr>
          <w:rFonts w:ascii="Trebuchet MS" w:hAnsi="Trebuchet MS" w:cs="Arial"/>
        </w:rPr>
        <w:t>nr</w:t>
      </w:r>
      <w:proofErr w:type="spellEnd"/>
      <w:r w:rsidR="00F64687" w:rsidRPr="00FE4601">
        <w:rPr>
          <w:rFonts w:ascii="Trebuchet MS" w:hAnsi="Trebuchet MS" w:cs="Arial"/>
        </w:rPr>
        <w:t>. 40/28.08.2008</w:t>
      </w:r>
      <w:r w:rsidRPr="00FE4601">
        <w:rPr>
          <w:rFonts w:ascii="Trebuchet MS" w:hAnsi="Trebuchet MS" w:cs="Arial"/>
        </w:rPr>
        <w:t>.</w:t>
      </w:r>
    </w:p>
    <w:p w14:paraId="4AF6C10F" w14:textId="77777777" w:rsidR="00086842" w:rsidRPr="00FE4601" w:rsidRDefault="00086842" w:rsidP="00690689">
      <w:pPr>
        <w:pStyle w:val="ListParagraph"/>
        <w:keepNext/>
        <w:keepLines/>
        <w:widowControl w:val="0"/>
        <w:spacing w:line="276" w:lineRule="auto"/>
        <w:ind w:left="0"/>
        <w:jc w:val="both"/>
        <w:rPr>
          <w:rFonts w:ascii="Trebuchet MS" w:hAnsi="Trebuchet MS" w:cs="Arial"/>
          <w:lang w:val="ro-RO"/>
        </w:rPr>
      </w:pPr>
      <w:r w:rsidRPr="00FE4601">
        <w:rPr>
          <w:rFonts w:ascii="Trebuchet MS" w:hAnsi="Trebuchet MS" w:cs="Arial"/>
          <w:lang w:val="ro-RO"/>
        </w:rPr>
        <w:t>- Se vor respecta prevederile O.U.G. nr. 195/2005 privind protec</w:t>
      </w:r>
      <w:r w:rsidRPr="00FE4601">
        <w:rPr>
          <w:rFonts w:ascii="Trebuchet MS" w:hAnsi="Trebuchet MS" w:cs="Arial"/>
          <w:lang w:val="it-IT"/>
        </w:rPr>
        <w:t xml:space="preserve">tia mediului cu modificarile si </w:t>
      </w:r>
      <w:r w:rsidRPr="00FE4601">
        <w:rPr>
          <w:rFonts w:ascii="Trebuchet MS" w:hAnsi="Trebuchet MS" w:cs="Arial"/>
          <w:lang w:val="ro-RO"/>
        </w:rPr>
        <w:t>completarile ulterioare.</w:t>
      </w:r>
    </w:p>
    <w:p w14:paraId="77593456" w14:textId="77777777" w:rsidR="00086842" w:rsidRPr="00FE4601" w:rsidRDefault="00086842" w:rsidP="00690689">
      <w:pPr>
        <w:pStyle w:val="ListParagraph"/>
        <w:keepNext/>
        <w:keepLines/>
        <w:widowControl w:val="0"/>
        <w:spacing w:line="276" w:lineRule="auto"/>
        <w:ind w:left="0"/>
        <w:jc w:val="both"/>
        <w:rPr>
          <w:rFonts w:ascii="Trebuchet MS" w:hAnsi="Trebuchet MS" w:cs="Arial"/>
        </w:rPr>
      </w:pPr>
      <w:r w:rsidRPr="00FE4601">
        <w:rPr>
          <w:rFonts w:ascii="Trebuchet MS" w:hAnsi="Trebuchet MS" w:cs="Arial"/>
        </w:rPr>
        <w:t xml:space="preserve">- Se </w:t>
      </w:r>
      <w:proofErr w:type="spellStart"/>
      <w:r w:rsidRPr="00FE4601">
        <w:rPr>
          <w:rFonts w:ascii="Trebuchet MS" w:hAnsi="Trebuchet MS" w:cs="Arial"/>
        </w:rPr>
        <w:t>vor</w:t>
      </w:r>
      <w:proofErr w:type="spellEnd"/>
      <w:r w:rsidRPr="00FE4601">
        <w:rPr>
          <w:rFonts w:ascii="Trebuchet MS" w:hAnsi="Trebuchet MS" w:cs="Arial"/>
        </w:rPr>
        <w:t xml:space="preserve"> </w:t>
      </w:r>
      <w:proofErr w:type="spellStart"/>
      <w:r w:rsidRPr="00FE4601">
        <w:rPr>
          <w:rFonts w:ascii="Trebuchet MS" w:hAnsi="Trebuchet MS" w:cs="Arial"/>
        </w:rPr>
        <w:t>respecta</w:t>
      </w:r>
      <w:proofErr w:type="spellEnd"/>
      <w:r w:rsidRPr="00FE4601">
        <w:rPr>
          <w:rFonts w:ascii="Trebuchet MS" w:hAnsi="Trebuchet MS" w:cs="Arial"/>
        </w:rPr>
        <w:t xml:space="preserve"> </w:t>
      </w:r>
      <w:proofErr w:type="spellStart"/>
      <w:r w:rsidRPr="00FE4601">
        <w:rPr>
          <w:rFonts w:ascii="Trebuchet MS" w:hAnsi="Trebuchet MS" w:cs="Arial"/>
        </w:rPr>
        <w:t>prevederile</w:t>
      </w:r>
      <w:proofErr w:type="spellEnd"/>
      <w:r w:rsidRPr="00FE4601">
        <w:rPr>
          <w:rFonts w:ascii="Trebuchet MS" w:hAnsi="Trebuchet MS" w:cs="Arial"/>
        </w:rPr>
        <w:t xml:space="preserve"> </w:t>
      </w:r>
      <w:proofErr w:type="spellStart"/>
      <w:r w:rsidRPr="00FE4601">
        <w:rPr>
          <w:rFonts w:ascii="Trebuchet MS" w:hAnsi="Trebuchet MS" w:cs="Arial"/>
        </w:rPr>
        <w:t>Legii</w:t>
      </w:r>
      <w:proofErr w:type="spellEnd"/>
      <w:r w:rsidRPr="00FE4601">
        <w:rPr>
          <w:rFonts w:ascii="Trebuchet MS" w:hAnsi="Trebuchet MS" w:cs="Arial"/>
        </w:rPr>
        <w:t xml:space="preserve"> </w:t>
      </w:r>
      <w:proofErr w:type="spellStart"/>
      <w:r w:rsidRPr="00FE4601">
        <w:rPr>
          <w:rFonts w:ascii="Trebuchet MS" w:hAnsi="Trebuchet MS" w:cs="Arial"/>
        </w:rPr>
        <w:t>Apelor</w:t>
      </w:r>
      <w:proofErr w:type="spellEnd"/>
      <w:r w:rsidRPr="00FE4601">
        <w:rPr>
          <w:rFonts w:ascii="Trebuchet MS" w:hAnsi="Trebuchet MS" w:cs="Arial"/>
        </w:rPr>
        <w:t xml:space="preserve"> </w:t>
      </w:r>
      <w:proofErr w:type="spellStart"/>
      <w:r w:rsidRPr="00FE4601">
        <w:rPr>
          <w:rFonts w:ascii="Trebuchet MS" w:hAnsi="Trebuchet MS" w:cs="Arial"/>
        </w:rPr>
        <w:t>nr</w:t>
      </w:r>
      <w:proofErr w:type="spellEnd"/>
      <w:r w:rsidRPr="00FE4601">
        <w:rPr>
          <w:rFonts w:ascii="Trebuchet MS" w:hAnsi="Trebuchet MS" w:cs="Arial"/>
        </w:rPr>
        <w:t xml:space="preserve">. </w:t>
      </w:r>
      <w:proofErr w:type="gramStart"/>
      <w:r w:rsidRPr="00FE4601">
        <w:rPr>
          <w:rFonts w:ascii="Trebuchet MS" w:hAnsi="Trebuchet MS" w:cs="Arial"/>
        </w:rPr>
        <w:t>107/1996</w:t>
      </w:r>
      <w:proofErr w:type="gramEnd"/>
      <w:r w:rsidRPr="00FE4601">
        <w:rPr>
          <w:rFonts w:ascii="Trebuchet MS" w:hAnsi="Trebuchet MS" w:cs="Arial"/>
        </w:rPr>
        <w:t xml:space="preserve">, cu </w:t>
      </w:r>
      <w:proofErr w:type="spellStart"/>
      <w:r w:rsidRPr="00FE4601">
        <w:rPr>
          <w:rFonts w:ascii="Trebuchet MS" w:hAnsi="Trebuchet MS" w:cs="Arial"/>
        </w:rPr>
        <w:t>modificări</w:t>
      </w:r>
      <w:proofErr w:type="spellEnd"/>
      <w:r w:rsidRPr="00FE4601">
        <w:rPr>
          <w:rFonts w:ascii="Trebuchet MS" w:hAnsi="Trebuchet MS" w:cs="Arial"/>
        </w:rPr>
        <w:t xml:space="preserve"> </w:t>
      </w:r>
      <w:proofErr w:type="spellStart"/>
      <w:r w:rsidRPr="00FE4601">
        <w:rPr>
          <w:rFonts w:ascii="Trebuchet MS" w:hAnsi="Trebuchet MS" w:cs="Arial"/>
        </w:rPr>
        <w:t>și</w:t>
      </w:r>
      <w:proofErr w:type="spellEnd"/>
      <w:r w:rsidRPr="00FE4601">
        <w:rPr>
          <w:rFonts w:ascii="Trebuchet MS" w:hAnsi="Trebuchet MS" w:cs="Arial"/>
        </w:rPr>
        <w:t xml:space="preserve"> </w:t>
      </w:r>
      <w:proofErr w:type="spellStart"/>
      <w:r w:rsidRPr="00FE4601">
        <w:rPr>
          <w:rFonts w:ascii="Trebuchet MS" w:hAnsi="Trebuchet MS" w:cs="Arial"/>
        </w:rPr>
        <w:t>completări</w:t>
      </w:r>
      <w:proofErr w:type="spellEnd"/>
      <w:r w:rsidRPr="00FE4601">
        <w:rPr>
          <w:rFonts w:ascii="Trebuchet MS" w:hAnsi="Trebuchet MS" w:cs="Arial"/>
        </w:rPr>
        <w:t xml:space="preserve"> </w:t>
      </w:r>
      <w:proofErr w:type="spellStart"/>
      <w:r w:rsidRPr="00FE4601">
        <w:rPr>
          <w:rFonts w:ascii="Trebuchet MS" w:hAnsi="Trebuchet MS" w:cs="Arial"/>
        </w:rPr>
        <w:t>ulterioare</w:t>
      </w:r>
      <w:proofErr w:type="spellEnd"/>
      <w:r w:rsidRPr="00FE4601">
        <w:rPr>
          <w:rFonts w:ascii="Trebuchet MS" w:hAnsi="Trebuchet MS" w:cs="Arial"/>
        </w:rPr>
        <w:t>.</w:t>
      </w:r>
    </w:p>
    <w:p w14:paraId="3439C9EB" w14:textId="77777777" w:rsidR="00086842" w:rsidRPr="00FE4601" w:rsidRDefault="00086842" w:rsidP="00690689">
      <w:pPr>
        <w:pStyle w:val="BodyText"/>
        <w:keepNext/>
        <w:keepLines/>
        <w:widowControl w:val="0"/>
        <w:spacing w:after="0"/>
        <w:jc w:val="both"/>
        <w:rPr>
          <w:rFonts w:ascii="Trebuchet MS" w:hAnsi="Trebuchet MS" w:cs="Arial"/>
          <w:lang w:val="ro-RO"/>
        </w:rPr>
      </w:pPr>
      <w:r w:rsidRPr="00FE4601">
        <w:rPr>
          <w:rFonts w:ascii="Trebuchet MS" w:hAnsi="Trebuchet MS" w:cs="Arial"/>
          <w:lang w:val="ro-RO"/>
        </w:rPr>
        <w:t>- Legea nr. 121/2019 privind evaluarea și gestionarea zgomotului ambiant.</w:t>
      </w:r>
    </w:p>
    <w:p w14:paraId="28040DD2" w14:textId="77777777" w:rsidR="00086842" w:rsidRPr="00FE4601" w:rsidRDefault="00086842" w:rsidP="00690689">
      <w:pPr>
        <w:pStyle w:val="ListParagraph"/>
        <w:keepNext/>
        <w:keepLines/>
        <w:widowControl w:val="0"/>
        <w:spacing w:line="276" w:lineRule="auto"/>
        <w:ind w:left="0"/>
        <w:jc w:val="both"/>
        <w:rPr>
          <w:rFonts w:ascii="Trebuchet MS" w:hAnsi="Trebuchet MS" w:cs="Arial"/>
          <w:lang w:val="it-IT"/>
        </w:rPr>
      </w:pPr>
      <w:r w:rsidRPr="00FE4601">
        <w:rPr>
          <w:rFonts w:ascii="Trebuchet MS" w:hAnsi="Trebuchet MS" w:cs="Arial"/>
          <w:lang w:val="it-IT"/>
        </w:rPr>
        <w:t>- Se vor respecta prevederile Legii nr. 61/1991, modificata, privind sanctionarea faptelor de incălcare a unor norme de convietuire sociala, a ordinii si linistii publice.</w:t>
      </w:r>
    </w:p>
    <w:p w14:paraId="1FB5FBBB" w14:textId="0FA9FB98" w:rsidR="009F5AA2" w:rsidRPr="00FE4601" w:rsidRDefault="009F5AA2" w:rsidP="00690689">
      <w:pPr>
        <w:pStyle w:val="ListParagraph"/>
        <w:keepNext/>
        <w:keepLines/>
        <w:widowControl w:val="0"/>
        <w:spacing w:before="60" w:line="276" w:lineRule="auto"/>
        <w:ind w:left="0"/>
        <w:jc w:val="both"/>
        <w:rPr>
          <w:rFonts w:ascii="Trebuchet MS" w:hAnsi="Trebuchet MS" w:cs="Arial"/>
          <w:lang w:val="it-IT"/>
        </w:rPr>
      </w:pPr>
      <w:r w:rsidRPr="00FE4601">
        <w:rPr>
          <w:rFonts w:ascii="Trebuchet MS" w:hAnsi="Trebuchet MS" w:cs="Arial"/>
          <w:lang w:val="ro-RO"/>
        </w:rPr>
        <w:lastRenderedPageBreak/>
        <w:t xml:space="preserve">- </w:t>
      </w:r>
      <w:r w:rsidRPr="00FE4601">
        <w:rPr>
          <w:rFonts w:ascii="Trebuchet MS" w:hAnsi="Trebuchet MS" w:cs="Arial"/>
          <w:lang w:val="it-IT"/>
        </w:rPr>
        <w:t>Indicatorii de calitate a apelor uzate menajere evacuate la rețeaua de canalizare publică</w:t>
      </w:r>
      <w:r w:rsidRPr="00FE4601">
        <w:rPr>
          <w:rFonts w:ascii="Trebuchet MS" w:hAnsi="Trebuchet MS" w:cs="Arial"/>
        </w:rPr>
        <w:t xml:space="preserve">, </w:t>
      </w:r>
      <w:r w:rsidRPr="00FE4601">
        <w:rPr>
          <w:rFonts w:ascii="Trebuchet MS" w:hAnsi="Trebuchet MS" w:cs="Arial"/>
          <w:lang w:val="it-IT"/>
        </w:rPr>
        <w:t>se vor încadra in limitele impuse de H.G. nr. 188/2002 Anexa 2 - NTPA 002/2002, modificat și completat de H.G. nr. 352/2005.</w:t>
      </w:r>
    </w:p>
    <w:p w14:paraId="35106816" w14:textId="39A03407" w:rsidR="00AF575E" w:rsidRPr="00FE4601" w:rsidRDefault="00AF575E" w:rsidP="00AF575E">
      <w:pPr>
        <w:pStyle w:val="ListParagraph"/>
        <w:keepNext/>
        <w:keepLines/>
        <w:widowControl w:val="0"/>
        <w:spacing w:before="60" w:line="276" w:lineRule="auto"/>
        <w:ind w:left="0"/>
        <w:jc w:val="both"/>
        <w:rPr>
          <w:rFonts w:ascii="Trebuchet MS" w:hAnsi="Trebuchet MS" w:cs="Arial"/>
          <w:lang w:val="it-IT"/>
        </w:rPr>
      </w:pPr>
      <w:r w:rsidRPr="00FE4601">
        <w:rPr>
          <w:rFonts w:ascii="Trebuchet MS" w:hAnsi="Trebuchet MS" w:cs="Arial"/>
          <w:lang w:val="ro-RO"/>
        </w:rPr>
        <w:t xml:space="preserve">- </w:t>
      </w:r>
      <w:r w:rsidRPr="00FE4601">
        <w:rPr>
          <w:rFonts w:ascii="Trebuchet MS" w:hAnsi="Trebuchet MS" w:cs="Arial"/>
          <w:lang w:val="it-IT"/>
        </w:rPr>
        <w:t xml:space="preserve">Indicatorii de calitate a apelor </w:t>
      </w:r>
      <w:r w:rsidRPr="00FE4601">
        <w:rPr>
          <w:rFonts w:ascii="Trebuchet MS" w:hAnsi="Trebuchet MS" w:cs="Arial"/>
          <w:lang w:val="it-IT"/>
        </w:rPr>
        <w:t xml:space="preserve">pluviale epurate </w:t>
      </w:r>
      <w:r w:rsidRPr="00FE4601">
        <w:rPr>
          <w:rFonts w:ascii="Trebuchet MS" w:hAnsi="Trebuchet MS" w:cs="Arial"/>
          <w:lang w:val="it-IT"/>
        </w:rPr>
        <w:t>evacuate la rețeaua de canalizare publică</w:t>
      </w:r>
      <w:r w:rsidRPr="00FE4601">
        <w:rPr>
          <w:rFonts w:ascii="Trebuchet MS" w:hAnsi="Trebuchet MS" w:cs="Arial"/>
        </w:rPr>
        <w:t xml:space="preserve">, </w:t>
      </w:r>
      <w:r w:rsidRPr="00FE4601">
        <w:rPr>
          <w:rFonts w:ascii="Trebuchet MS" w:hAnsi="Trebuchet MS" w:cs="Arial"/>
          <w:lang w:val="it-IT"/>
        </w:rPr>
        <w:t>se vor încadra in limitele impuse de H.G. nr. 188/2002 Anexa 2 - NTPA 002/2002, modificat și completat de H.G. nr. 352/2005.</w:t>
      </w:r>
    </w:p>
    <w:p w14:paraId="1E795DDC" w14:textId="73CCAC04" w:rsidR="00AF575E" w:rsidRPr="00FE4601" w:rsidRDefault="00AF575E" w:rsidP="00AF575E">
      <w:pPr>
        <w:pStyle w:val="ListParagraph"/>
        <w:keepNext/>
        <w:keepLines/>
        <w:widowControl w:val="0"/>
        <w:spacing w:before="60" w:line="276" w:lineRule="auto"/>
        <w:ind w:left="0"/>
        <w:jc w:val="both"/>
        <w:rPr>
          <w:rFonts w:ascii="Trebuchet MS" w:hAnsi="Trebuchet MS" w:cs="Arial"/>
          <w:lang w:val="it-IT"/>
        </w:rPr>
      </w:pPr>
      <w:r w:rsidRPr="00FE4601">
        <w:rPr>
          <w:rFonts w:ascii="Trebuchet MS" w:hAnsi="Trebuchet MS" w:cs="Arial"/>
          <w:lang w:val="ro-RO"/>
        </w:rPr>
        <w:t xml:space="preserve">- </w:t>
      </w:r>
      <w:r w:rsidRPr="00FE4601">
        <w:rPr>
          <w:rFonts w:ascii="Trebuchet MS" w:hAnsi="Trebuchet MS" w:cs="Arial"/>
          <w:lang w:val="it-IT"/>
        </w:rPr>
        <w:t>Indicatorii de calitate a apelor pluviale evacuate la</w:t>
      </w:r>
      <w:r w:rsidRPr="00FE4601">
        <w:rPr>
          <w:rFonts w:ascii="Trebuchet MS" w:hAnsi="Trebuchet MS" w:cs="Arial"/>
          <w:lang w:val="it-IT"/>
        </w:rPr>
        <w:t xml:space="preserve"> teren</w:t>
      </w:r>
      <w:r w:rsidRPr="00FE4601">
        <w:rPr>
          <w:rFonts w:ascii="Trebuchet MS" w:hAnsi="Trebuchet MS" w:cs="Arial"/>
        </w:rPr>
        <w:t xml:space="preserve">, </w:t>
      </w:r>
      <w:r w:rsidRPr="00FE4601">
        <w:rPr>
          <w:rFonts w:ascii="Trebuchet MS" w:hAnsi="Trebuchet MS" w:cs="Arial"/>
          <w:lang w:val="it-IT"/>
        </w:rPr>
        <w:t xml:space="preserve">se vor încadra in limitele impuse de H.G. nr. 188/2002 Anexa </w:t>
      </w:r>
      <w:r w:rsidRPr="00FE4601">
        <w:rPr>
          <w:rFonts w:ascii="Trebuchet MS" w:hAnsi="Trebuchet MS" w:cs="Arial"/>
          <w:lang w:val="it-IT"/>
        </w:rPr>
        <w:t>3</w:t>
      </w:r>
      <w:r w:rsidRPr="00FE4601">
        <w:rPr>
          <w:rFonts w:ascii="Trebuchet MS" w:hAnsi="Trebuchet MS" w:cs="Arial"/>
          <w:lang w:val="it-IT"/>
        </w:rPr>
        <w:t xml:space="preserve"> - NTPA 00</w:t>
      </w:r>
      <w:r w:rsidRPr="00FE4601">
        <w:rPr>
          <w:rFonts w:ascii="Trebuchet MS" w:hAnsi="Trebuchet MS" w:cs="Arial"/>
          <w:lang w:val="it-IT"/>
        </w:rPr>
        <w:t>1</w:t>
      </w:r>
      <w:r w:rsidRPr="00FE4601">
        <w:rPr>
          <w:rFonts w:ascii="Trebuchet MS" w:hAnsi="Trebuchet MS" w:cs="Arial"/>
          <w:lang w:val="it-IT"/>
        </w:rPr>
        <w:t>/2002, modificat și completat de H.G. nr. 352/2005.</w:t>
      </w:r>
    </w:p>
    <w:p w14:paraId="7903D321" w14:textId="56A2BCE6" w:rsidR="009468DA" w:rsidRPr="00FE4601" w:rsidRDefault="009468DA" w:rsidP="00690689">
      <w:pPr>
        <w:pStyle w:val="ListParagraph"/>
        <w:keepNext/>
        <w:keepLines/>
        <w:widowControl w:val="0"/>
        <w:spacing w:before="60" w:line="276" w:lineRule="auto"/>
        <w:ind w:left="0"/>
        <w:jc w:val="both"/>
        <w:rPr>
          <w:rFonts w:ascii="Trebuchet MS" w:hAnsi="Trebuchet MS" w:cs="Arial"/>
          <w:lang w:val="ro-RO"/>
        </w:rPr>
      </w:pPr>
      <w:r w:rsidRPr="00FE4601">
        <w:rPr>
          <w:rFonts w:ascii="Trebuchet MS" w:hAnsi="Trebuchet MS" w:cs="Arial"/>
          <w:lang w:val="it-IT"/>
        </w:rPr>
        <w:t xml:space="preserve">- A.P.M. Ilfov nu </w:t>
      </w:r>
      <w:r w:rsidRPr="00FE4601">
        <w:rPr>
          <w:rFonts w:ascii="Trebuchet MS" w:hAnsi="Trebuchet MS" w:cs="Arial"/>
          <w:lang w:val="ro-RO"/>
        </w:rPr>
        <w:t xml:space="preserve">își asuma responsabilitatea pentru eventualul disconfort creat de amplasarea construcțiilor de locuințe colective în zonă cu funcțiune mixtă, </w:t>
      </w:r>
      <w:r w:rsidR="00AF575E" w:rsidRPr="00FE4601">
        <w:rPr>
          <w:rFonts w:ascii="Trebuchet MS" w:hAnsi="Trebuchet MS" w:cs="Arial"/>
        </w:rPr>
        <w:t xml:space="preserve">UTR M2- </w:t>
      </w:r>
      <w:proofErr w:type="spellStart"/>
      <w:r w:rsidR="00AF575E" w:rsidRPr="00FE4601">
        <w:rPr>
          <w:rFonts w:ascii="Trebuchet MS" w:hAnsi="Trebuchet MS" w:cs="Arial"/>
        </w:rPr>
        <w:t>subzona</w:t>
      </w:r>
      <w:proofErr w:type="spellEnd"/>
      <w:r w:rsidR="00AF575E" w:rsidRPr="00FE4601">
        <w:rPr>
          <w:rFonts w:ascii="Trebuchet MS" w:hAnsi="Trebuchet MS" w:cs="Arial"/>
        </w:rPr>
        <w:t xml:space="preserve"> </w:t>
      </w:r>
      <w:proofErr w:type="spellStart"/>
      <w:r w:rsidR="00AF575E" w:rsidRPr="00FE4601">
        <w:rPr>
          <w:rFonts w:ascii="Trebuchet MS" w:hAnsi="Trebuchet MS" w:cs="Arial"/>
        </w:rPr>
        <w:t>funcțiuni</w:t>
      </w:r>
      <w:proofErr w:type="spellEnd"/>
      <w:r w:rsidR="00AF575E" w:rsidRPr="00FE4601">
        <w:rPr>
          <w:rFonts w:ascii="Trebuchet MS" w:hAnsi="Trebuchet MS" w:cs="Arial"/>
        </w:rPr>
        <w:t xml:space="preserve"> </w:t>
      </w:r>
      <w:proofErr w:type="spellStart"/>
      <w:r w:rsidR="00AF575E" w:rsidRPr="00FE4601">
        <w:rPr>
          <w:rFonts w:ascii="Trebuchet MS" w:hAnsi="Trebuchet MS" w:cs="Arial"/>
        </w:rPr>
        <w:t>mixte</w:t>
      </w:r>
      <w:proofErr w:type="spellEnd"/>
      <w:r w:rsidR="00AF575E" w:rsidRPr="00FE4601">
        <w:rPr>
          <w:rFonts w:ascii="Trebuchet MS" w:hAnsi="Trebuchet MS" w:cs="Arial"/>
        </w:rPr>
        <w:t xml:space="preserve"> – </w:t>
      </w:r>
      <w:proofErr w:type="spellStart"/>
      <w:r w:rsidR="00AF575E" w:rsidRPr="00FE4601">
        <w:rPr>
          <w:rFonts w:ascii="Trebuchet MS" w:hAnsi="Trebuchet MS" w:cs="Arial"/>
        </w:rPr>
        <w:t>servicii</w:t>
      </w:r>
      <w:proofErr w:type="spellEnd"/>
      <w:r w:rsidR="00AF575E" w:rsidRPr="00FE4601">
        <w:rPr>
          <w:rFonts w:ascii="Trebuchet MS" w:hAnsi="Trebuchet MS" w:cs="Arial"/>
        </w:rPr>
        <w:t xml:space="preserve">, </w:t>
      </w:r>
      <w:proofErr w:type="spellStart"/>
      <w:r w:rsidR="00AF575E" w:rsidRPr="00FE4601">
        <w:rPr>
          <w:rFonts w:ascii="Trebuchet MS" w:hAnsi="Trebuchet MS" w:cs="Arial"/>
        </w:rPr>
        <w:t>comerț</w:t>
      </w:r>
      <w:proofErr w:type="spellEnd"/>
      <w:r w:rsidR="00AF575E" w:rsidRPr="00FE4601">
        <w:rPr>
          <w:rFonts w:ascii="Trebuchet MS" w:hAnsi="Trebuchet MS" w:cs="Arial"/>
        </w:rPr>
        <w:t xml:space="preserve">, </w:t>
      </w:r>
      <w:proofErr w:type="spellStart"/>
      <w:r w:rsidR="00AF575E" w:rsidRPr="00FE4601">
        <w:rPr>
          <w:rFonts w:ascii="Trebuchet MS" w:hAnsi="Trebuchet MS" w:cs="Arial"/>
        </w:rPr>
        <w:t>locuire</w:t>
      </w:r>
      <w:proofErr w:type="spellEnd"/>
      <w:r w:rsidRPr="00FE4601">
        <w:rPr>
          <w:rFonts w:ascii="Trebuchet MS" w:hAnsi="Trebuchet MS" w:cs="Arial"/>
        </w:rPr>
        <w:t>.</w:t>
      </w:r>
    </w:p>
    <w:p w14:paraId="3E92F5C6" w14:textId="77777777" w:rsidR="00086842" w:rsidRPr="00FE4601" w:rsidRDefault="00086842" w:rsidP="00690689">
      <w:pPr>
        <w:pStyle w:val="ListParagraph"/>
        <w:keepNext/>
        <w:keepLines/>
        <w:widowControl w:val="0"/>
        <w:spacing w:line="276" w:lineRule="auto"/>
        <w:ind w:left="0"/>
        <w:jc w:val="both"/>
        <w:rPr>
          <w:rFonts w:ascii="Trebuchet MS" w:hAnsi="Trebuchet MS" w:cs="Arial"/>
        </w:rPr>
      </w:pPr>
      <w:r w:rsidRPr="00FE4601">
        <w:rPr>
          <w:rFonts w:ascii="Trebuchet MS" w:hAnsi="Trebuchet MS" w:cs="Arial"/>
          <w:lang w:val="it-IT"/>
        </w:rPr>
        <w:t xml:space="preserve">- </w:t>
      </w:r>
      <w:proofErr w:type="spellStart"/>
      <w:r w:rsidRPr="00FE4601">
        <w:rPr>
          <w:rFonts w:ascii="Trebuchet MS" w:hAnsi="Trebuchet MS" w:cs="Arial"/>
        </w:rPr>
        <w:t>Pe</w:t>
      </w:r>
      <w:proofErr w:type="spellEnd"/>
      <w:r w:rsidRPr="00FE4601">
        <w:rPr>
          <w:rFonts w:ascii="Trebuchet MS" w:hAnsi="Trebuchet MS" w:cs="Arial"/>
        </w:rPr>
        <w:t xml:space="preserve"> </w:t>
      </w:r>
      <w:proofErr w:type="spellStart"/>
      <w:r w:rsidRPr="00FE4601">
        <w:rPr>
          <w:rFonts w:ascii="Trebuchet MS" w:hAnsi="Trebuchet MS" w:cs="Arial"/>
        </w:rPr>
        <w:t>durata</w:t>
      </w:r>
      <w:proofErr w:type="spellEnd"/>
      <w:r w:rsidRPr="00FE4601">
        <w:rPr>
          <w:rFonts w:ascii="Trebuchet MS" w:hAnsi="Trebuchet MS" w:cs="Arial"/>
        </w:rPr>
        <w:t xml:space="preserve"> </w:t>
      </w:r>
      <w:proofErr w:type="spellStart"/>
      <w:r w:rsidRPr="00FE4601">
        <w:rPr>
          <w:rFonts w:ascii="Trebuchet MS" w:hAnsi="Trebuchet MS" w:cs="Arial"/>
        </w:rPr>
        <w:t>execuţiei</w:t>
      </w:r>
      <w:proofErr w:type="spellEnd"/>
      <w:r w:rsidRPr="00FE4601">
        <w:rPr>
          <w:rFonts w:ascii="Trebuchet MS" w:hAnsi="Trebuchet MS" w:cs="Arial"/>
        </w:rPr>
        <w:t xml:space="preserve"> </w:t>
      </w:r>
      <w:proofErr w:type="spellStart"/>
      <w:r w:rsidRPr="00FE4601">
        <w:rPr>
          <w:rFonts w:ascii="Trebuchet MS" w:hAnsi="Trebuchet MS" w:cs="Arial"/>
        </w:rPr>
        <w:t>lucrărilor</w:t>
      </w:r>
      <w:proofErr w:type="spellEnd"/>
      <w:r w:rsidRPr="00FE4601">
        <w:rPr>
          <w:rFonts w:ascii="Trebuchet MS" w:hAnsi="Trebuchet MS" w:cs="Arial"/>
        </w:rPr>
        <w:t xml:space="preserve"> se </w:t>
      </w:r>
      <w:proofErr w:type="spellStart"/>
      <w:r w:rsidRPr="00FE4601">
        <w:rPr>
          <w:rFonts w:ascii="Trebuchet MS" w:hAnsi="Trebuchet MS" w:cs="Arial"/>
        </w:rPr>
        <w:t>vor</w:t>
      </w:r>
      <w:proofErr w:type="spellEnd"/>
      <w:r w:rsidRPr="00FE4601">
        <w:rPr>
          <w:rFonts w:ascii="Trebuchet MS" w:hAnsi="Trebuchet MS" w:cs="Arial"/>
        </w:rPr>
        <w:t xml:space="preserve"> </w:t>
      </w:r>
      <w:proofErr w:type="spellStart"/>
      <w:r w:rsidRPr="00FE4601">
        <w:rPr>
          <w:rFonts w:ascii="Trebuchet MS" w:hAnsi="Trebuchet MS" w:cs="Arial"/>
        </w:rPr>
        <w:t>lua</w:t>
      </w:r>
      <w:proofErr w:type="spellEnd"/>
      <w:r w:rsidRPr="00FE4601">
        <w:rPr>
          <w:rFonts w:ascii="Trebuchet MS" w:hAnsi="Trebuchet MS" w:cs="Arial"/>
        </w:rPr>
        <w:t xml:space="preserve"> </w:t>
      </w:r>
      <w:proofErr w:type="spellStart"/>
      <w:r w:rsidRPr="00FE4601">
        <w:rPr>
          <w:rFonts w:ascii="Trebuchet MS" w:hAnsi="Trebuchet MS" w:cs="Arial"/>
        </w:rPr>
        <w:t>măsuri</w:t>
      </w:r>
      <w:proofErr w:type="spellEnd"/>
      <w:r w:rsidRPr="00FE4601">
        <w:rPr>
          <w:rFonts w:ascii="Trebuchet MS" w:hAnsi="Trebuchet MS" w:cs="Arial"/>
        </w:rPr>
        <w:t xml:space="preserve"> </w:t>
      </w:r>
      <w:proofErr w:type="spellStart"/>
      <w:r w:rsidRPr="00FE4601">
        <w:rPr>
          <w:rFonts w:ascii="Trebuchet MS" w:hAnsi="Trebuchet MS" w:cs="Arial"/>
        </w:rPr>
        <w:t>pentru</w:t>
      </w:r>
      <w:proofErr w:type="spellEnd"/>
      <w:r w:rsidRPr="00FE4601">
        <w:rPr>
          <w:rFonts w:ascii="Trebuchet MS" w:hAnsi="Trebuchet MS" w:cs="Arial"/>
        </w:rPr>
        <w:t xml:space="preserve"> </w:t>
      </w:r>
      <w:proofErr w:type="spellStart"/>
      <w:r w:rsidRPr="00FE4601">
        <w:rPr>
          <w:rFonts w:ascii="Trebuchet MS" w:hAnsi="Trebuchet MS" w:cs="Arial"/>
        </w:rPr>
        <w:t>respectarea</w:t>
      </w:r>
      <w:proofErr w:type="spellEnd"/>
      <w:r w:rsidRPr="00FE4601">
        <w:rPr>
          <w:rFonts w:ascii="Trebuchet MS" w:hAnsi="Trebuchet MS" w:cs="Arial"/>
        </w:rPr>
        <w:t xml:space="preserve"> </w:t>
      </w:r>
      <w:proofErr w:type="spellStart"/>
      <w:r w:rsidRPr="00FE4601">
        <w:rPr>
          <w:rFonts w:ascii="Trebuchet MS" w:hAnsi="Trebuchet MS" w:cs="Arial"/>
        </w:rPr>
        <w:t>legislaţiei</w:t>
      </w:r>
      <w:proofErr w:type="spellEnd"/>
      <w:r w:rsidRPr="00FE4601">
        <w:rPr>
          <w:rFonts w:ascii="Trebuchet MS" w:hAnsi="Trebuchet MS" w:cs="Arial"/>
        </w:rPr>
        <w:t xml:space="preserve"> </w:t>
      </w:r>
      <w:proofErr w:type="spellStart"/>
      <w:r w:rsidRPr="00FE4601">
        <w:rPr>
          <w:rFonts w:ascii="Trebuchet MS" w:hAnsi="Trebuchet MS" w:cs="Arial"/>
        </w:rPr>
        <w:t>privind</w:t>
      </w:r>
      <w:proofErr w:type="spellEnd"/>
      <w:r w:rsidRPr="00FE4601">
        <w:rPr>
          <w:rFonts w:ascii="Trebuchet MS" w:hAnsi="Trebuchet MS" w:cs="Arial"/>
        </w:rPr>
        <w:t xml:space="preserve"> </w:t>
      </w:r>
      <w:proofErr w:type="spellStart"/>
      <w:r w:rsidRPr="00FE4601">
        <w:rPr>
          <w:rFonts w:ascii="Trebuchet MS" w:hAnsi="Trebuchet MS" w:cs="Arial"/>
        </w:rPr>
        <w:t>protecţia</w:t>
      </w:r>
      <w:proofErr w:type="spellEnd"/>
      <w:r w:rsidRPr="00FE4601">
        <w:rPr>
          <w:rFonts w:ascii="Trebuchet MS" w:hAnsi="Trebuchet MS" w:cs="Arial"/>
        </w:rPr>
        <w:t xml:space="preserve"> </w:t>
      </w:r>
      <w:proofErr w:type="spellStart"/>
      <w:r w:rsidRPr="00FE4601">
        <w:rPr>
          <w:rFonts w:ascii="Trebuchet MS" w:hAnsi="Trebuchet MS" w:cs="Arial"/>
        </w:rPr>
        <w:t>mediului</w:t>
      </w:r>
      <w:proofErr w:type="spellEnd"/>
      <w:r w:rsidRPr="00FE4601">
        <w:rPr>
          <w:rFonts w:ascii="Trebuchet MS" w:hAnsi="Trebuchet MS" w:cs="Arial"/>
        </w:rPr>
        <w:t xml:space="preserve"> </w:t>
      </w:r>
      <w:proofErr w:type="spellStart"/>
      <w:r w:rsidRPr="00FE4601">
        <w:rPr>
          <w:rFonts w:ascii="Trebuchet MS" w:hAnsi="Trebuchet MS" w:cs="Arial"/>
        </w:rPr>
        <w:t>în</w:t>
      </w:r>
      <w:proofErr w:type="spellEnd"/>
      <w:r w:rsidRPr="00FE4601">
        <w:rPr>
          <w:rFonts w:ascii="Trebuchet MS" w:hAnsi="Trebuchet MS" w:cs="Arial"/>
        </w:rPr>
        <w:t xml:space="preserve"> </w:t>
      </w:r>
      <w:proofErr w:type="spellStart"/>
      <w:r w:rsidRPr="00FE4601">
        <w:rPr>
          <w:rFonts w:ascii="Trebuchet MS" w:hAnsi="Trebuchet MS" w:cs="Arial"/>
        </w:rPr>
        <w:t>vigoare</w:t>
      </w:r>
      <w:proofErr w:type="spellEnd"/>
      <w:r w:rsidRPr="00FE4601">
        <w:rPr>
          <w:rFonts w:ascii="Trebuchet MS" w:hAnsi="Trebuchet MS" w:cs="Arial"/>
        </w:rPr>
        <w:t xml:space="preserve"> (STAS 12574/1987, SR 10009/2017, Ord. </w:t>
      </w:r>
      <w:proofErr w:type="spellStart"/>
      <w:proofErr w:type="gramStart"/>
      <w:r w:rsidRPr="00FE4601">
        <w:rPr>
          <w:rFonts w:ascii="Trebuchet MS" w:hAnsi="Trebuchet MS" w:cs="Arial"/>
        </w:rPr>
        <w:t>nr</w:t>
      </w:r>
      <w:proofErr w:type="spellEnd"/>
      <w:proofErr w:type="gramEnd"/>
      <w:r w:rsidRPr="00FE4601">
        <w:rPr>
          <w:rFonts w:ascii="Trebuchet MS" w:hAnsi="Trebuchet MS" w:cs="Arial"/>
        </w:rPr>
        <w:t xml:space="preserve">. </w:t>
      </w:r>
      <w:proofErr w:type="gramStart"/>
      <w:r w:rsidRPr="00FE4601">
        <w:rPr>
          <w:rFonts w:ascii="Trebuchet MS" w:hAnsi="Trebuchet MS" w:cs="Arial"/>
        </w:rPr>
        <w:t>462/1993</w:t>
      </w:r>
      <w:proofErr w:type="gramEnd"/>
      <w:r w:rsidRPr="00FE4601">
        <w:rPr>
          <w:rFonts w:ascii="Trebuchet MS" w:hAnsi="Trebuchet MS" w:cs="Arial"/>
        </w:rPr>
        <w:t xml:space="preserve"> </w:t>
      </w:r>
      <w:r w:rsidRPr="00FE4601">
        <w:rPr>
          <w:rFonts w:ascii="Trebuchet MS" w:hAnsi="Trebuchet MS" w:cs="Arial"/>
          <w:lang w:val="fr-FR"/>
        </w:rPr>
        <w:t>si</w:t>
      </w:r>
      <w:r w:rsidRPr="00FE4601">
        <w:rPr>
          <w:rFonts w:ascii="Trebuchet MS" w:hAnsi="Trebuchet MS" w:cs="Arial"/>
        </w:rPr>
        <w:t xml:space="preserve"> H.G. </w:t>
      </w:r>
      <w:proofErr w:type="spellStart"/>
      <w:r w:rsidRPr="00FE4601">
        <w:rPr>
          <w:rFonts w:ascii="Trebuchet MS" w:hAnsi="Trebuchet MS" w:cs="Arial"/>
        </w:rPr>
        <w:t>nr</w:t>
      </w:r>
      <w:proofErr w:type="spellEnd"/>
      <w:r w:rsidRPr="00FE4601">
        <w:rPr>
          <w:rFonts w:ascii="Trebuchet MS" w:hAnsi="Trebuchet MS" w:cs="Arial"/>
        </w:rPr>
        <w:t xml:space="preserve">. 1756/2006 </w:t>
      </w:r>
      <w:proofErr w:type="spellStart"/>
      <w:r w:rsidRPr="00FE4601">
        <w:rPr>
          <w:rFonts w:ascii="Trebuchet MS" w:hAnsi="Trebuchet MS" w:cs="Arial"/>
        </w:rPr>
        <w:t>privind</w:t>
      </w:r>
      <w:proofErr w:type="spellEnd"/>
      <w:r w:rsidRPr="00FE4601">
        <w:rPr>
          <w:rFonts w:ascii="Trebuchet MS" w:hAnsi="Trebuchet MS" w:cs="Arial"/>
        </w:rPr>
        <w:t xml:space="preserve"> </w:t>
      </w:r>
      <w:proofErr w:type="spellStart"/>
      <w:r w:rsidRPr="00FE4601">
        <w:rPr>
          <w:rFonts w:ascii="Trebuchet MS" w:hAnsi="Trebuchet MS" w:cs="Arial"/>
        </w:rPr>
        <w:t>limitarea</w:t>
      </w:r>
      <w:proofErr w:type="spellEnd"/>
      <w:r w:rsidRPr="00FE4601">
        <w:rPr>
          <w:rFonts w:ascii="Trebuchet MS" w:hAnsi="Trebuchet MS" w:cs="Arial"/>
        </w:rPr>
        <w:t xml:space="preserve"> </w:t>
      </w:r>
      <w:proofErr w:type="spellStart"/>
      <w:r w:rsidRPr="00FE4601">
        <w:rPr>
          <w:rFonts w:ascii="Trebuchet MS" w:hAnsi="Trebuchet MS" w:cs="Arial"/>
        </w:rPr>
        <w:t>nivelului</w:t>
      </w:r>
      <w:proofErr w:type="spellEnd"/>
      <w:r w:rsidRPr="00FE4601">
        <w:rPr>
          <w:rFonts w:ascii="Trebuchet MS" w:hAnsi="Trebuchet MS" w:cs="Arial"/>
        </w:rPr>
        <w:t xml:space="preserve"> </w:t>
      </w:r>
      <w:proofErr w:type="spellStart"/>
      <w:r w:rsidRPr="00FE4601">
        <w:rPr>
          <w:rFonts w:ascii="Trebuchet MS" w:hAnsi="Trebuchet MS" w:cs="Arial"/>
        </w:rPr>
        <w:t>emisiilor</w:t>
      </w:r>
      <w:proofErr w:type="spellEnd"/>
      <w:r w:rsidRPr="00FE4601">
        <w:rPr>
          <w:rFonts w:ascii="Trebuchet MS" w:hAnsi="Trebuchet MS" w:cs="Arial"/>
        </w:rPr>
        <w:t xml:space="preserve"> de </w:t>
      </w:r>
      <w:proofErr w:type="spellStart"/>
      <w:r w:rsidRPr="00FE4601">
        <w:rPr>
          <w:rFonts w:ascii="Trebuchet MS" w:hAnsi="Trebuchet MS" w:cs="Arial"/>
        </w:rPr>
        <w:t>zgomot</w:t>
      </w:r>
      <w:proofErr w:type="spellEnd"/>
      <w:r w:rsidRPr="00FE4601">
        <w:rPr>
          <w:rFonts w:ascii="Trebuchet MS" w:hAnsi="Trebuchet MS" w:cs="Arial"/>
        </w:rPr>
        <w:t xml:space="preserve"> </w:t>
      </w:r>
      <w:proofErr w:type="spellStart"/>
      <w:r w:rsidRPr="00FE4601">
        <w:rPr>
          <w:rFonts w:ascii="Trebuchet MS" w:hAnsi="Trebuchet MS" w:cs="Arial"/>
        </w:rPr>
        <w:t>în</w:t>
      </w:r>
      <w:proofErr w:type="spellEnd"/>
      <w:r w:rsidRPr="00FE4601">
        <w:rPr>
          <w:rFonts w:ascii="Trebuchet MS" w:hAnsi="Trebuchet MS" w:cs="Arial"/>
        </w:rPr>
        <w:t xml:space="preserve"> </w:t>
      </w:r>
      <w:proofErr w:type="spellStart"/>
      <w:r w:rsidRPr="00FE4601">
        <w:rPr>
          <w:rFonts w:ascii="Trebuchet MS" w:hAnsi="Trebuchet MS" w:cs="Arial"/>
        </w:rPr>
        <w:t>mediu</w:t>
      </w:r>
      <w:proofErr w:type="spellEnd"/>
      <w:r w:rsidRPr="00FE4601">
        <w:rPr>
          <w:rFonts w:ascii="Trebuchet MS" w:hAnsi="Trebuchet MS" w:cs="Arial"/>
        </w:rPr>
        <w:t xml:space="preserve"> </w:t>
      </w:r>
      <w:proofErr w:type="spellStart"/>
      <w:r w:rsidRPr="00FE4601">
        <w:rPr>
          <w:rFonts w:ascii="Trebuchet MS" w:hAnsi="Trebuchet MS" w:cs="Arial"/>
        </w:rPr>
        <w:t>produs</w:t>
      </w:r>
      <w:proofErr w:type="spellEnd"/>
      <w:r w:rsidRPr="00FE4601">
        <w:rPr>
          <w:rFonts w:ascii="Trebuchet MS" w:hAnsi="Trebuchet MS" w:cs="Arial"/>
        </w:rPr>
        <w:t xml:space="preserve"> de </w:t>
      </w:r>
      <w:proofErr w:type="spellStart"/>
      <w:r w:rsidRPr="00FE4601">
        <w:rPr>
          <w:rFonts w:ascii="Trebuchet MS" w:hAnsi="Trebuchet MS" w:cs="Arial"/>
        </w:rPr>
        <w:t>echipamentele</w:t>
      </w:r>
      <w:proofErr w:type="spellEnd"/>
      <w:r w:rsidRPr="00FE4601">
        <w:rPr>
          <w:rFonts w:ascii="Trebuchet MS" w:hAnsi="Trebuchet MS" w:cs="Arial"/>
        </w:rPr>
        <w:t xml:space="preserve"> </w:t>
      </w:r>
      <w:proofErr w:type="spellStart"/>
      <w:r w:rsidRPr="00FE4601">
        <w:rPr>
          <w:rFonts w:ascii="Trebuchet MS" w:hAnsi="Trebuchet MS" w:cs="Arial"/>
        </w:rPr>
        <w:t>destinate</w:t>
      </w:r>
      <w:proofErr w:type="spellEnd"/>
      <w:r w:rsidRPr="00FE4601">
        <w:rPr>
          <w:rFonts w:ascii="Trebuchet MS" w:hAnsi="Trebuchet MS" w:cs="Arial"/>
        </w:rPr>
        <w:t xml:space="preserve"> </w:t>
      </w:r>
      <w:proofErr w:type="spellStart"/>
      <w:r w:rsidRPr="00FE4601">
        <w:rPr>
          <w:rFonts w:ascii="Trebuchet MS" w:hAnsi="Trebuchet MS" w:cs="Arial"/>
        </w:rPr>
        <w:t>utilizarii</w:t>
      </w:r>
      <w:proofErr w:type="spellEnd"/>
      <w:r w:rsidRPr="00FE4601">
        <w:rPr>
          <w:rFonts w:ascii="Trebuchet MS" w:hAnsi="Trebuchet MS" w:cs="Arial"/>
        </w:rPr>
        <w:t xml:space="preserve"> in </w:t>
      </w:r>
      <w:proofErr w:type="spellStart"/>
      <w:r w:rsidRPr="00FE4601">
        <w:rPr>
          <w:rFonts w:ascii="Trebuchet MS" w:hAnsi="Trebuchet MS" w:cs="Arial"/>
        </w:rPr>
        <w:t>exteriorul</w:t>
      </w:r>
      <w:proofErr w:type="spellEnd"/>
      <w:r w:rsidRPr="00FE4601">
        <w:rPr>
          <w:rFonts w:ascii="Trebuchet MS" w:hAnsi="Trebuchet MS" w:cs="Arial"/>
        </w:rPr>
        <w:t xml:space="preserve"> </w:t>
      </w:r>
      <w:proofErr w:type="spellStart"/>
      <w:r w:rsidRPr="00FE4601">
        <w:rPr>
          <w:rFonts w:ascii="Trebuchet MS" w:hAnsi="Trebuchet MS" w:cs="Arial"/>
        </w:rPr>
        <w:t>cladirilor</w:t>
      </w:r>
      <w:proofErr w:type="spellEnd"/>
      <w:r w:rsidRPr="00FE4601">
        <w:rPr>
          <w:rFonts w:ascii="Trebuchet MS" w:hAnsi="Trebuchet MS" w:cs="Arial"/>
        </w:rPr>
        <w:t>).</w:t>
      </w:r>
    </w:p>
    <w:p w14:paraId="26EB8785" w14:textId="77777777" w:rsidR="00086842" w:rsidRPr="00FE4601" w:rsidRDefault="00086842" w:rsidP="00690689">
      <w:pPr>
        <w:pStyle w:val="ListParagraph"/>
        <w:keepNext/>
        <w:keepLines/>
        <w:widowControl w:val="0"/>
        <w:spacing w:line="276" w:lineRule="auto"/>
        <w:ind w:left="0"/>
        <w:jc w:val="both"/>
        <w:rPr>
          <w:rFonts w:ascii="Trebuchet MS" w:hAnsi="Trebuchet MS" w:cs="Arial"/>
          <w:lang w:val="it-IT"/>
        </w:rPr>
      </w:pPr>
      <w:r w:rsidRPr="00FE4601">
        <w:rPr>
          <w:rFonts w:ascii="Trebuchet MS" w:hAnsi="Trebuchet MS" w:cs="Arial"/>
          <w:lang w:val="it-IT"/>
        </w:rPr>
        <w:t xml:space="preserve">- Se vor respecta prevederile Legii nr. 104/2011, </w:t>
      </w:r>
      <w:r w:rsidRPr="00FE4601">
        <w:rPr>
          <w:rFonts w:ascii="Trebuchet MS" w:hAnsi="Trebuchet MS" w:cs="Arial"/>
          <w:lang w:val="ro-RO"/>
        </w:rPr>
        <w:t xml:space="preserve">cu completarile si modificarile ulterioare, </w:t>
      </w:r>
      <w:r w:rsidRPr="00FE4601">
        <w:rPr>
          <w:rFonts w:ascii="Trebuchet MS" w:hAnsi="Trebuchet MS" w:cs="Arial"/>
          <w:lang w:val="it-IT"/>
        </w:rPr>
        <w:t xml:space="preserve"> privind calitatea aerului inconjurator.</w:t>
      </w:r>
    </w:p>
    <w:p w14:paraId="34BAC3F2" w14:textId="77777777" w:rsidR="00086842" w:rsidRPr="00FE4601" w:rsidRDefault="00086842" w:rsidP="00690689">
      <w:pPr>
        <w:keepNext/>
        <w:keepLines/>
        <w:widowControl w:val="0"/>
        <w:spacing w:after="0" w:line="276" w:lineRule="auto"/>
        <w:jc w:val="both"/>
        <w:rPr>
          <w:rFonts w:ascii="Trebuchet MS" w:hAnsi="Trebuchet MS" w:cs="Arial"/>
          <w:lang w:val="pt-BR"/>
        </w:rPr>
      </w:pPr>
      <w:r w:rsidRPr="00FE4601">
        <w:rPr>
          <w:rFonts w:ascii="Trebuchet MS" w:hAnsi="Trebuchet MS" w:cs="Arial"/>
          <w:lang w:val="pt-BR"/>
        </w:rPr>
        <w:t>-  Se vor respecta prevederile Ordinului nr. 756/1997 cu privire la factorul de mediu sol.</w:t>
      </w:r>
    </w:p>
    <w:p w14:paraId="7BFBF174" w14:textId="77777777" w:rsidR="00086842" w:rsidRPr="00FE4601" w:rsidRDefault="00086842" w:rsidP="00690689">
      <w:pPr>
        <w:keepNext/>
        <w:keepLines/>
        <w:widowControl w:val="0"/>
        <w:spacing w:after="0" w:line="276" w:lineRule="auto"/>
        <w:jc w:val="both"/>
        <w:rPr>
          <w:rFonts w:ascii="Trebuchet MS" w:hAnsi="Trebuchet MS" w:cs="Arial"/>
        </w:rPr>
      </w:pPr>
      <w:r w:rsidRPr="00FE4601">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FE4601" w:rsidRDefault="00086842" w:rsidP="00690689">
      <w:pPr>
        <w:pStyle w:val="ListParagraph"/>
        <w:keepNext/>
        <w:keepLines/>
        <w:widowControl w:val="0"/>
        <w:numPr>
          <w:ilvl w:val="0"/>
          <w:numId w:val="6"/>
        </w:numPr>
        <w:spacing w:line="276" w:lineRule="auto"/>
        <w:ind w:left="284" w:hanging="284"/>
        <w:jc w:val="both"/>
        <w:rPr>
          <w:rFonts w:ascii="Trebuchet MS" w:hAnsi="Trebuchet MS" w:cs="Arial"/>
        </w:rPr>
      </w:pPr>
      <w:r w:rsidRPr="00FE4601">
        <w:rPr>
          <w:rFonts w:ascii="Trebuchet MS" w:hAnsi="Trebuchet MS" w:cs="Arial"/>
        </w:rPr>
        <w:t xml:space="preserve">Se </w:t>
      </w:r>
      <w:proofErr w:type="spellStart"/>
      <w:r w:rsidRPr="00FE4601">
        <w:rPr>
          <w:rFonts w:ascii="Trebuchet MS" w:hAnsi="Trebuchet MS" w:cs="Arial"/>
        </w:rPr>
        <w:t>vor</w:t>
      </w:r>
      <w:proofErr w:type="spellEnd"/>
      <w:r w:rsidRPr="00FE4601">
        <w:rPr>
          <w:rFonts w:ascii="Trebuchet MS" w:hAnsi="Trebuchet MS" w:cs="Arial"/>
        </w:rPr>
        <w:t xml:space="preserve"> </w:t>
      </w:r>
      <w:proofErr w:type="spellStart"/>
      <w:r w:rsidRPr="00FE4601">
        <w:rPr>
          <w:rFonts w:ascii="Trebuchet MS" w:hAnsi="Trebuchet MS" w:cs="Arial"/>
        </w:rPr>
        <w:t>lua</w:t>
      </w:r>
      <w:proofErr w:type="spellEnd"/>
      <w:r w:rsidRPr="00FE4601">
        <w:rPr>
          <w:rFonts w:ascii="Trebuchet MS" w:hAnsi="Trebuchet MS" w:cs="Arial"/>
        </w:rPr>
        <w:t xml:space="preserve"> </w:t>
      </w:r>
      <w:proofErr w:type="spellStart"/>
      <w:r w:rsidRPr="00FE4601">
        <w:rPr>
          <w:rFonts w:ascii="Trebuchet MS" w:hAnsi="Trebuchet MS" w:cs="Arial"/>
        </w:rPr>
        <w:t>măsuri</w:t>
      </w:r>
      <w:proofErr w:type="spellEnd"/>
      <w:r w:rsidRPr="00FE4601">
        <w:rPr>
          <w:rFonts w:ascii="Trebuchet MS" w:hAnsi="Trebuchet MS" w:cs="Arial"/>
        </w:rPr>
        <w:t xml:space="preserve"> de </w:t>
      </w:r>
      <w:proofErr w:type="spellStart"/>
      <w:r w:rsidRPr="00FE4601">
        <w:rPr>
          <w:rFonts w:ascii="Trebuchet MS" w:hAnsi="Trebuchet MS" w:cs="Arial"/>
        </w:rPr>
        <w:t>protecţie</w:t>
      </w:r>
      <w:proofErr w:type="spellEnd"/>
      <w:r w:rsidRPr="00FE4601">
        <w:rPr>
          <w:rFonts w:ascii="Trebuchet MS" w:hAnsi="Trebuchet MS" w:cs="Arial"/>
        </w:rPr>
        <w:t xml:space="preserve"> </w:t>
      </w:r>
      <w:proofErr w:type="spellStart"/>
      <w:r w:rsidRPr="00FE4601">
        <w:rPr>
          <w:rFonts w:ascii="Trebuchet MS" w:hAnsi="Trebuchet MS" w:cs="Arial"/>
        </w:rPr>
        <w:t>antifonică</w:t>
      </w:r>
      <w:proofErr w:type="spellEnd"/>
      <w:r w:rsidRPr="00FE4601">
        <w:rPr>
          <w:rFonts w:ascii="Trebuchet MS" w:hAnsi="Trebuchet MS" w:cs="Arial"/>
        </w:rPr>
        <w:t xml:space="preserve"> </w:t>
      </w:r>
      <w:proofErr w:type="spellStart"/>
      <w:r w:rsidRPr="00FE4601">
        <w:rPr>
          <w:rFonts w:ascii="Trebuchet MS" w:hAnsi="Trebuchet MS" w:cs="Arial"/>
        </w:rPr>
        <w:t>în</w:t>
      </w:r>
      <w:proofErr w:type="spellEnd"/>
      <w:r w:rsidRPr="00FE4601">
        <w:rPr>
          <w:rFonts w:ascii="Trebuchet MS" w:hAnsi="Trebuchet MS" w:cs="Arial"/>
        </w:rPr>
        <w:t xml:space="preserve"> zona de </w:t>
      </w:r>
      <w:proofErr w:type="spellStart"/>
      <w:r w:rsidRPr="00FE4601">
        <w:rPr>
          <w:rFonts w:ascii="Trebuchet MS" w:hAnsi="Trebuchet MS" w:cs="Arial"/>
        </w:rPr>
        <w:t>lucru</w:t>
      </w:r>
      <w:proofErr w:type="spellEnd"/>
      <w:r w:rsidRPr="00FE4601">
        <w:rPr>
          <w:rFonts w:ascii="Trebuchet MS" w:hAnsi="Trebuchet MS" w:cs="Arial"/>
        </w:rPr>
        <w:t xml:space="preserve"> a </w:t>
      </w:r>
      <w:proofErr w:type="spellStart"/>
      <w:r w:rsidRPr="00FE4601">
        <w:rPr>
          <w:rFonts w:ascii="Trebuchet MS" w:hAnsi="Trebuchet MS" w:cs="Arial"/>
        </w:rPr>
        <w:t>şantierului</w:t>
      </w:r>
      <w:proofErr w:type="spellEnd"/>
      <w:r w:rsidRPr="00FE4601">
        <w:rPr>
          <w:rFonts w:ascii="Trebuchet MS" w:hAnsi="Trebuchet MS" w:cs="Arial"/>
        </w:rPr>
        <w:t>.</w:t>
      </w:r>
    </w:p>
    <w:p w14:paraId="1F3F025F" w14:textId="77777777" w:rsidR="00086842" w:rsidRPr="00FE4601" w:rsidRDefault="00086842" w:rsidP="00690689">
      <w:pPr>
        <w:pStyle w:val="ListParagraph"/>
        <w:keepNext/>
        <w:keepLines/>
        <w:widowControl w:val="0"/>
        <w:numPr>
          <w:ilvl w:val="0"/>
          <w:numId w:val="6"/>
        </w:numPr>
        <w:tabs>
          <w:tab w:val="left" w:pos="284"/>
        </w:tabs>
        <w:spacing w:line="276" w:lineRule="auto"/>
        <w:ind w:left="0" w:firstLine="0"/>
        <w:jc w:val="both"/>
        <w:rPr>
          <w:rFonts w:ascii="Trebuchet MS" w:hAnsi="Trebuchet MS" w:cs="Arial"/>
        </w:rPr>
      </w:pPr>
      <w:r w:rsidRPr="00FE4601">
        <w:rPr>
          <w:rFonts w:ascii="Trebuchet MS" w:hAnsi="Trebuchet MS" w:cs="Arial"/>
        </w:rPr>
        <w:t xml:space="preserve">Se </w:t>
      </w:r>
      <w:proofErr w:type="spellStart"/>
      <w:r w:rsidRPr="00FE4601">
        <w:rPr>
          <w:rFonts w:ascii="Trebuchet MS" w:hAnsi="Trebuchet MS" w:cs="Arial"/>
        </w:rPr>
        <w:t>vor</w:t>
      </w:r>
      <w:proofErr w:type="spellEnd"/>
      <w:r w:rsidRPr="00FE4601">
        <w:rPr>
          <w:rFonts w:ascii="Trebuchet MS" w:hAnsi="Trebuchet MS" w:cs="Arial"/>
        </w:rPr>
        <w:t xml:space="preserve"> </w:t>
      </w:r>
      <w:proofErr w:type="spellStart"/>
      <w:r w:rsidRPr="00FE4601">
        <w:rPr>
          <w:rFonts w:ascii="Trebuchet MS" w:hAnsi="Trebuchet MS" w:cs="Arial"/>
        </w:rPr>
        <w:t>respecta</w:t>
      </w:r>
      <w:proofErr w:type="spellEnd"/>
      <w:r w:rsidRPr="00FE4601">
        <w:rPr>
          <w:rFonts w:ascii="Trebuchet MS" w:hAnsi="Trebuchet MS" w:cs="Arial"/>
        </w:rPr>
        <w:t xml:space="preserve"> </w:t>
      </w:r>
      <w:proofErr w:type="spellStart"/>
      <w:r w:rsidRPr="00FE4601">
        <w:rPr>
          <w:rFonts w:ascii="Trebuchet MS" w:hAnsi="Trebuchet MS" w:cs="Arial"/>
        </w:rPr>
        <w:t>prevederile</w:t>
      </w:r>
      <w:proofErr w:type="spellEnd"/>
      <w:r w:rsidRPr="00FE4601">
        <w:rPr>
          <w:rFonts w:ascii="Trebuchet MS" w:hAnsi="Trebuchet MS" w:cs="Arial"/>
        </w:rPr>
        <w:t xml:space="preserve"> </w:t>
      </w:r>
      <w:proofErr w:type="spellStart"/>
      <w:r w:rsidRPr="00FE4601">
        <w:rPr>
          <w:rFonts w:ascii="Trebuchet MS" w:hAnsi="Trebuchet MS" w:cs="Arial"/>
        </w:rPr>
        <w:t>Ordinului</w:t>
      </w:r>
      <w:proofErr w:type="spellEnd"/>
      <w:r w:rsidRPr="00FE4601">
        <w:rPr>
          <w:rFonts w:ascii="Trebuchet MS" w:hAnsi="Trebuchet MS" w:cs="Arial"/>
        </w:rPr>
        <w:t xml:space="preserve"> </w:t>
      </w:r>
      <w:proofErr w:type="spellStart"/>
      <w:r w:rsidRPr="00FE4601">
        <w:rPr>
          <w:rFonts w:ascii="Trebuchet MS" w:hAnsi="Trebuchet MS" w:cs="Arial"/>
        </w:rPr>
        <w:t>nr</w:t>
      </w:r>
      <w:proofErr w:type="spellEnd"/>
      <w:r w:rsidRPr="00FE4601">
        <w:rPr>
          <w:rFonts w:ascii="Trebuchet MS" w:hAnsi="Trebuchet MS" w:cs="Arial"/>
        </w:rPr>
        <w:t xml:space="preserve">. 119/2014 </w:t>
      </w:r>
      <w:proofErr w:type="spellStart"/>
      <w:r w:rsidRPr="00FE4601">
        <w:rPr>
          <w:rFonts w:ascii="Trebuchet MS" w:hAnsi="Trebuchet MS" w:cs="Arial"/>
        </w:rPr>
        <w:t>emis</w:t>
      </w:r>
      <w:proofErr w:type="spellEnd"/>
      <w:r w:rsidRPr="00FE4601">
        <w:rPr>
          <w:rFonts w:ascii="Trebuchet MS" w:hAnsi="Trebuchet MS" w:cs="Arial"/>
        </w:rPr>
        <w:t xml:space="preserve"> de </w:t>
      </w:r>
      <w:proofErr w:type="spellStart"/>
      <w:r w:rsidRPr="00FE4601">
        <w:rPr>
          <w:rFonts w:ascii="Trebuchet MS" w:hAnsi="Trebuchet MS" w:cs="Arial"/>
        </w:rPr>
        <w:t>Ministerul</w:t>
      </w:r>
      <w:proofErr w:type="spellEnd"/>
      <w:r w:rsidRPr="00FE4601">
        <w:rPr>
          <w:rFonts w:ascii="Trebuchet MS" w:hAnsi="Trebuchet MS" w:cs="Arial"/>
        </w:rPr>
        <w:t xml:space="preserve"> </w:t>
      </w:r>
      <w:proofErr w:type="spellStart"/>
      <w:r w:rsidRPr="00FE4601">
        <w:rPr>
          <w:rFonts w:ascii="Trebuchet MS" w:hAnsi="Trebuchet MS" w:cs="Arial"/>
        </w:rPr>
        <w:t>Sănătăţii</w:t>
      </w:r>
      <w:proofErr w:type="spellEnd"/>
      <w:r w:rsidRPr="00FE4601">
        <w:rPr>
          <w:rFonts w:ascii="Trebuchet MS" w:hAnsi="Trebuchet MS" w:cs="Arial"/>
        </w:rPr>
        <w:t xml:space="preserve">, cu </w:t>
      </w:r>
      <w:proofErr w:type="spellStart"/>
      <w:r w:rsidRPr="00FE4601">
        <w:rPr>
          <w:rFonts w:ascii="Trebuchet MS" w:hAnsi="Trebuchet MS" w:cs="Arial"/>
        </w:rPr>
        <w:t>completări</w:t>
      </w:r>
      <w:proofErr w:type="spellEnd"/>
      <w:r w:rsidRPr="00FE4601">
        <w:rPr>
          <w:rFonts w:ascii="Trebuchet MS" w:hAnsi="Trebuchet MS" w:cs="Arial"/>
        </w:rPr>
        <w:t xml:space="preserve"> </w:t>
      </w:r>
      <w:proofErr w:type="spellStart"/>
      <w:r w:rsidRPr="00FE4601">
        <w:rPr>
          <w:rFonts w:ascii="Trebuchet MS" w:hAnsi="Trebuchet MS" w:cs="Arial"/>
        </w:rPr>
        <w:t>şi</w:t>
      </w:r>
      <w:proofErr w:type="spellEnd"/>
      <w:r w:rsidRPr="00FE4601">
        <w:rPr>
          <w:rFonts w:ascii="Trebuchet MS" w:hAnsi="Trebuchet MS" w:cs="Arial"/>
        </w:rPr>
        <w:t xml:space="preserve"> </w:t>
      </w:r>
      <w:proofErr w:type="spellStart"/>
      <w:r w:rsidRPr="00FE4601">
        <w:rPr>
          <w:rFonts w:ascii="Trebuchet MS" w:hAnsi="Trebuchet MS" w:cs="Arial"/>
        </w:rPr>
        <w:t>modificări</w:t>
      </w:r>
      <w:proofErr w:type="spellEnd"/>
      <w:r w:rsidRPr="00FE4601">
        <w:rPr>
          <w:rFonts w:ascii="Trebuchet MS" w:hAnsi="Trebuchet MS" w:cs="Arial"/>
        </w:rPr>
        <w:t xml:space="preserve"> </w:t>
      </w:r>
      <w:proofErr w:type="spellStart"/>
      <w:r w:rsidRPr="00FE4601">
        <w:rPr>
          <w:rFonts w:ascii="Trebuchet MS" w:hAnsi="Trebuchet MS" w:cs="Arial"/>
        </w:rPr>
        <w:t>ulterioare</w:t>
      </w:r>
      <w:proofErr w:type="spellEnd"/>
      <w:r w:rsidRPr="00FE4601">
        <w:rPr>
          <w:rFonts w:ascii="Trebuchet MS" w:hAnsi="Trebuchet MS" w:cs="Arial"/>
        </w:rPr>
        <w:t>.</w:t>
      </w:r>
    </w:p>
    <w:p w14:paraId="4F4AC230" w14:textId="77777777" w:rsidR="00086842" w:rsidRPr="00FE4601" w:rsidRDefault="00086842" w:rsidP="00690689">
      <w:pPr>
        <w:pStyle w:val="ListParagraph"/>
        <w:keepNext/>
        <w:keepLines/>
        <w:widowControl w:val="0"/>
        <w:spacing w:line="276" w:lineRule="auto"/>
        <w:ind w:left="0"/>
        <w:jc w:val="both"/>
        <w:rPr>
          <w:rFonts w:ascii="Trebuchet MS" w:hAnsi="Trebuchet MS" w:cs="Arial"/>
        </w:rPr>
      </w:pPr>
      <w:r w:rsidRPr="00FE4601">
        <w:rPr>
          <w:rFonts w:ascii="Trebuchet MS" w:hAnsi="Trebuchet MS" w:cs="Arial"/>
        </w:rPr>
        <w:t xml:space="preserve">- Se </w:t>
      </w:r>
      <w:proofErr w:type="spellStart"/>
      <w:r w:rsidRPr="00FE4601">
        <w:rPr>
          <w:rFonts w:ascii="Trebuchet MS" w:hAnsi="Trebuchet MS" w:cs="Arial"/>
        </w:rPr>
        <w:t>vor</w:t>
      </w:r>
      <w:proofErr w:type="spellEnd"/>
      <w:r w:rsidRPr="00FE4601">
        <w:rPr>
          <w:rFonts w:ascii="Trebuchet MS" w:hAnsi="Trebuchet MS" w:cs="Arial"/>
        </w:rPr>
        <w:t xml:space="preserve"> </w:t>
      </w:r>
      <w:proofErr w:type="spellStart"/>
      <w:r w:rsidRPr="00FE4601">
        <w:rPr>
          <w:rFonts w:ascii="Trebuchet MS" w:hAnsi="Trebuchet MS" w:cs="Arial"/>
        </w:rPr>
        <w:t>amplasa</w:t>
      </w:r>
      <w:proofErr w:type="spellEnd"/>
      <w:r w:rsidRPr="00FE4601">
        <w:rPr>
          <w:rFonts w:ascii="Trebuchet MS" w:hAnsi="Trebuchet MS" w:cs="Arial"/>
        </w:rPr>
        <w:t xml:space="preserve"> </w:t>
      </w:r>
      <w:proofErr w:type="spellStart"/>
      <w:r w:rsidRPr="00FE4601">
        <w:rPr>
          <w:rFonts w:ascii="Trebuchet MS" w:hAnsi="Trebuchet MS" w:cs="Arial"/>
        </w:rPr>
        <w:t>panouri</w:t>
      </w:r>
      <w:proofErr w:type="spellEnd"/>
      <w:r w:rsidRPr="00FE4601">
        <w:rPr>
          <w:rFonts w:ascii="Trebuchet MS" w:hAnsi="Trebuchet MS" w:cs="Arial"/>
        </w:rPr>
        <w:t xml:space="preserve"> de </w:t>
      </w:r>
      <w:proofErr w:type="spellStart"/>
      <w:r w:rsidRPr="00FE4601">
        <w:rPr>
          <w:rFonts w:ascii="Trebuchet MS" w:hAnsi="Trebuchet MS" w:cs="Arial"/>
        </w:rPr>
        <w:t>informare</w:t>
      </w:r>
      <w:proofErr w:type="spellEnd"/>
      <w:r w:rsidRPr="00FE4601">
        <w:rPr>
          <w:rFonts w:ascii="Trebuchet MS" w:hAnsi="Trebuchet MS" w:cs="Arial"/>
        </w:rPr>
        <w:t xml:space="preserve"> a </w:t>
      </w:r>
      <w:proofErr w:type="spellStart"/>
      <w:r w:rsidRPr="00FE4601">
        <w:rPr>
          <w:rFonts w:ascii="Trebuchet MS" w:hAnsi="Trebuchet MS" w:cs="Arial"/>
        </w:rPr>
        <w:t>cetăţenilor</w:t>
      </w:r>
      <w:proofErr w:type="spellEnd"/>
      <w:r w:rsidRPr="00FE4601">
        <w:rPr>
          <w:rFonts w:ascii="Trebuchet MS" w:hAnsi="Trebuchet MS" w:cs="Arial"/>
        </w:rPr>
        <w:t xml:space="preserve"> </w:t>
      </w:r>
      <w:proofErr w:type="spellStart"/>
      <w:r w:rsidRPr="00FE4601">
        <w:rPr>
          <w:rFonts w:ascii="Trebuchet MS" w:hAnsi="Trebuchet MS" w:cs="Arial"/>
        </w:rPr>
        <w:t>asupra</w:t>
      </w:r>
      <w:proofErr w:type="spellEnd"/>
      <w:r w:rsidRPr="00FE4601">
        <w:rPr>
          <w:rFonts w:ascii="Trebuchet MS" w:hAnsi="Trebuchet MS" w:cs="Arial"/>
        </w:rPr>
        <w:t xml:space="preserve"> </w:t>
      </w:r>
      <w:proofErr w:type="spellStart"/>
      <w:r w:rsidRPr="00FE4601">
        <w:rPr>
          <w:rFonts w:ascii="Trebuchet MS" w:hAnsi="Trebuchet MS" w:cs="Arial"/>
        </w:rPr>
        <w:t>viitoarelor</w:t>
      </w:r>
      <w:proofErr w:type="spellEnd"/>
      <w:r w:rsidRPr="00FE4601">
        <w:rPr>
          <w:rFonts w:ascii="Trebuchet MS" w:hAnsi="Trebuchet MS" w:cs="Arial"/>
        </w:rPr>
        <w:t xml:space="preserve"> </w:t>
      </w:r>
      <w:proofErr w:type="spellStart"/>
      <w:r w:rsidRPr="00FE4601">
        <w:rPr>
          <w:rFonts w:ascii="Trebuchet MS" w:hAnsi="Trebuchet MS" w:cs="Arial"/>
        </w:rPr>
        <w:t>construcţii</w:t>
      </w:r>
      <w:proofErr w:type="spellEnd"/>
      <w:r w:rsidRPr="00FE4601">
        <w:rPr>
          <w:rFonts w:ascii="Trebuchet MS" w:hAnsi="Trebuchet MS" w:cs="Arial"/>
        </w:rPr>
        <w:t xml:space="preserve"> </w:t>
      </w:r>
      <w:proofErr w:type="spellStart"/>
      <w:r w:rsidRPr="00FE4601">
        <w:rPr>
          <w:rFonts w:ascii="Trebuchet MS" w:hAnsi="Trebuchet MS" w:cs="Arial"/>
        </w:rPr>
        <w:t>şi</w:t>
      </w:r>
      <w:proofErr w:type="spellEnd"/>
      <w:r w:rsidRPr="00FE4601">
        <w:rPr>
          <w:rFonts w:ascii="Trebuchet MS" w:hAnsi="Trebuchet MS" w:cs="Arial"/>
        </w:rPr>
        <w:t xml:space="preserve"> </w:t>
      </w:r>
      <w:proofErr w:type="spellStart"/>
      <w:r w:rsidRPr="00FE4601">
        <w:rPr>
          <w:rFonts w:ascii="Trebuchet MS" w:hAnsi="Trebuchet MS" w:cs="Arial"/>
        </w:rPr>
        <w:t>modificări</w:t>
      </w:r>
      <w:proofErr w:type="spellEnd"/>
      <w:r w:rsidRPr="00FE4601">
        <w:rPr>
          <w:rFonts w:ascii="Trebuchet MS" w:hAnsi="Trebuchet MS" w:cs="Arial"/>
        </w:rPr>
        <w:t xml:space="preserve"> ale </w:t>
      </w:r>
      <w:proofErr w:type="spellStart"/>
      <w:r w:rsidRPr="00FE4601">
        <w:rPr>
          <w:rFonts w:ascii="Trebuchet MS" w:hAnsi="Trebuchet MS" w:cs="Arial"/>
        </w:rPr>
        <w:t>zonei</w:t>
      </w:r>
      <w:proofErr w:type="spellEnd"/>
      <w:r w:rsidRPr="00FE4601">
        <w:rPr>
          <w:rFonts w:ascii="Trebuchet MS" w:hAnsi="Trebuchet MS" w:cs="Arial"/>
        </w:rPr>
        <w:t xml:space="preserve">, </w:t>
      </w:r>
      <w:proofErr w:type="spellStart"/>
      <w:r w:rsidRPr="00FE4601">
        <w:rPr>
          <w:rFonts w:ascii="Trebuchet MS" w:hAnsi="Trebuchet MS" w:cs="Arial"/>
        </w:rPr>
        <w:t>asigurându</w:t>
      </w:r>
      <w:proofErr w:type="spellEnd"/>
      <w:r w:rsidRPr="00FE4601">
        <w:rPr>
          <w:rFonts w:ascii="Trebuchet MS" w:hAnsi="Trebuchet MS" w:cs="Arial"/>
        </w:rPr>
        <w:t xml:space="preserve">-se </w:t>
      </w:r>
      <w:proofErr w:type="spellStart"/>
      <w:r w:rsidRPr="00FE4601">
        <w:rPr>
          <w:rFonts w:ascii="Trebuchet MS" w:hAnsi="Trebuchet MS" w:cs="Arial"/>
        </w:rPr>
        <w:t>protecţia</w:t>
      </w:r>
      <w:proofErr w:type="spellEnd"/>
      <w:r w:rsidRPr="00FE4601">
        <w:rPr>
          <w:rFonts w:ascii="Trebuchet MS" w:hAnsi="Trebuchet MS" w:cs="Arial"/>
        </w:rPr>
        <w:t xml:space="preserve"> </w:t>
      </w:r>
      <w:proofErr w:type="spellStart"/>
      <w:r w:rsidRPr="00FE4601">
        <w:rPr>
          <w:rFonts w:ascii="Trebuchet MS" w:hAnsi="Trebuchet MS" w:cs="Arial"/>
        </w:rPr>
        <w:t>circulaţiei</w:t>
      </w:r>
      <w:proofErr w:type="spellEnd"/>
      <w:r w:rsidRPr="00FE4601">
        <w:rPr>
          <w:rFonts w:ascii="Trebuchet MS" w:hAnsi="Trebuchet MS" w:cs="Arial"/>
        </w:rPr>
        <w:t xml:space="preserve"> </w:t>
      </w:r>
      <w:proofErr w:type="spellStart"/>
      <w:r w:rsidRPr="00FE4601">
        <w:rPr>
          <w:rFonts w:ascii="Trebuchet MS" w:hAnsi="Trebuchet MS" w:cs="Arial"/>
        </w:rPr>
        <w:t>pietonale</w:t>
      </w:r>
      <w:proofErr w:type="spellEnd"/>
      <w:r w:rsidRPr="00FE4601">
        <w:rPr>
          <w:rFonts w:ascii="Trebuchet MS" w:hAnsi="Trebuchet MS" w:cs="Arial"/>
        </w:rPr>
        <w:t xml:space="preserve"> </w:t>
      </w:r>
      <w:proofErr w:type="spellStart"/>
      <w:r w:rsidRPr="00FE4601">
        <w:rPr>
          <w:rFonts w:ascii="Trebuchet MS" w:hAnsi="Trebuchet MS" w:cs="Arial"/>
        </w:rPr>
        <w:t>şi</w:t>
      </w:r>
      <w:proofErr w:type="spellEnd"/>
      <w:r w:rsidRPr="00FE4601">
        <w:rPr>
          <w:rFonts w:ascii="Trebuchet MS" w:hAnsi="Trebuchet MS" w:cs="Arial"/>
        </w:rPr>
        <w:t xml:space="preserve"> auto </w:t>
      </w:r>
      <w:proofErr w:type="spellStart"/>
      <w:r w:rsidRPr="00FE4601">
        <w:rPr>
          <w:rFonts w:ascii="Trebuchet MS" w:hAnsi="Trebuchet MS" w:cs="Arial"/>
        </w:rPr>
        <w:t>în</w:t>
      </w:r>
      <w:proofErr w:type="spellEnd"/>
      <w:r w:rsidRPr="00FE4601">
        <w:rPr>
          <w:rFonts w:ascii="Trebuchet MS" w:hAnsi="Trebuchet MS" w:cs="Arial"/>
        </w:rPr>
        <w:t xml:space="preserve"> </w:t>
      </w:r>
      <w:proofErr w:type="spellStart"/>
      <w:r w:rsidRPr="00FE4601">
        <w:rPr>
          <w:rFonts w:ascii="Trebuchet MS" w:hAnsi="Trebuchet MS" w:cs="Arial"/>
        </w:rPr>
        <w:t>zonă</w:t>
      </w:r>
      <w:proofErr w:type="spellEnd"/>
      <w:r w:rsidRPr="00FE4601">
        <w:rPr>
          <w:rFonts w:ascii="Trebuchet MS" w:hAnsi="Trebuchet MS" w:cs="Arial"/>
        </w:rPr>
        <w:t>.</w:t>
      </w:r>
    </w:p>
    <w:p w14:paraId="020896D0" w14:textId="77777777" w:rsidR="00086842" w:rsidRPr="00FE4601" w:rsidRDefault="00086842" w:rsidP="00690689">
      <w:pPr>
        <w:pStyle w:val="ListParagraph"/>
        <w:keepNext/>
        <w:keepLines/>
        <w:widowControl w:val="0"/>
        <w:spacing w:line="276" w:lineRule="auto"/>
        <w:ind w:left="0"/>
        <w:jc w:val="both"/>
        <w:rPr>
          <w:rFonts w:ascii="Trebuchet MS" w:hAnsi="Trebuchet MS" w:cs="Arial"/>
        </w:rPr>
      </w:pPr>
      <w:r w:rsidRPr="00FE4601">
        <w:rPr>
          <w:rFonts w:ascii="Trebuchet MS" w:hAnsi="Trebuchet MS" w:cs="Arial"/>
        </w:rPr>
        <w:t xml:space="preserve">- </w:t>
      </w:r>
      <w:proofErr w:type="spellStart"/>
      <w:r w:rsidRPr="00FE4601">
        <w:rPr>
          <w:rFonts w:ascii="Trebuchet MS" w:hAnsi="Trebuchet MS" w:cs="Arial"/>
        </w:rPr>
        <w:t>Deşeurile</w:t>
      </w:r>
      <w:proofErr w:type="spellEnd"/>
      <w:r w:rsidRPr="00FE4601">
        <w:rPr>
          <w:rFonts w:ascii="Trebuchet MS" w:hAnsi="Trebuchet MS" w:cs="Arial"/>
        </w:rPr>
        <w:t xml:space="preserve"> </w:t>
      </w:r>
      <w:proofErr w:type="spellStart"/>
      <w:r w:rsidRPr="00FE4601">
        <w:rPr>
          <w:rFonts w:ascii="Trebuchet MS" w:hAnsi="Trebuchet MS" w:cs="Arial"/>
        </w:rPr>
        <w:t>şi</w:t>
      </w:r>
      <w:proofErr w:type="spellEnd"/>
      <w:r w:rsidRPr="00FE4601">
        <w:rPr>
          <w:rFonts w:ascii="Trebuchet MS" w:hAnsi="Trebuchet MS" w:cs="Arial"/>
        </w:rPr>
        <w:t xml:space="preserve"> </w:t>
      </w:r>
      <w:proofErr w:type="spellStart"/>
      <w:r w:rsidRPr="00FE4601">
        <w:rPr>
          <w:rFonts w:ascii="Trebuchet MS" w:hAnsi="Trebuchet MS" w:cs="Arial"/>
        </w:rPr>
        <w:t>materialele</w:t>
      </w:r>
      <w:proofErr w:type="spellEnd"/>
      <w:r w:rsidRPr="00FE4601">
        <w:rPr>
          <w:rFonts w:ascii="Trebuchet MS" w:hAnsi="Trebuchet MS" w:cs="Arial"/>
        </w:rPr>
        <w:t xml:space="preserve"> </w:t>
      </w:r>
      <w:proofErr w:type="spellStart"/>
      <w:r w:rsidRPr="00FE4601">
        <w:rPr>
          <w:rFonts w:ascii="Trebuchet MS" w:hAnsi="Trebuchet MS" w:cs="Arial"/>
        </w:rPr>
        <w:t>rezultate</w:t>
      </w:r>
      <w:proofErr w:type="spellEnd"/>
      <w:r w:rsidRPr="00FE4601">
        <w:rPr>
          <w:rFonts w:ascii="Trebuchet MS" w:hAnsi="Trebuchet MS" w:cs="Arial"/>
        </w:rPr>
        <w:t xml:space="preserve"> din </w:t>
      </w:r>
      <w:proofErr w:type="spellStart"/>
      <w:r w:rsidRPr="00FE4601">
        <w:rPr>
          <w:rFonts w:ascii="Trebuchet MS" w:hAnsi="Trebuchet MS" w:cs="Arial"/>
        </w:rPr>
        <w:t>activitatea</w:t>
      </w:r>
      <w:proofErr w:type="spellEnd"/>
      <w:r w:rsidRPr="00FE4601">
        <w:rPr>
          <w:rFonts w:ascii="Trebuchet MS" w:hAnsi="Trebuchet MS" w:cs="Arial"/>
        </w:rPr>
        <w:t xml:space="preserve"> de </w:t>
      </w:r>
      <w:proofErr w:type="spellStart"/>
      <w:r w:rsidRPr="00FE4601">
        <w:rPr>
          <w:rFonts w:ascii="Trebuchet MS" w:hAnsi="Trebuchet MS" w:cs="Arial"/>
        </w:rPr>
        <w:t>construcţie</w:t>
      </w:r>
      <w:proofErr w:type="spellEnd"/>
      <w:r w:rsidRPr="00FE4601">
        <w:rPr>
          <w:rFonts w:ascii="Trebuchet MS" w:hAnsi="Trebuchet MS" w:cs="Arial"/>
        </w:rPr>
        <w:t xml:space="preserve"> </w:t>
      </w:r>
      <w:proofErr w:type="spellStart"/>
      <w:r w:rsidRPr="00FE4601">
        <w:rPr>
          <w:rFonts w:ascii="Trebuchet MS" w:hAnsi="Trebuchet MS" w:cs="Arial"/>
        </w:rPr>
        <w:t>şi</w:t>
      </w:r>
      <w:proofErr w:type="spellEnd"/>
      <w:r w:rsidRPr="00FE4601">
        <w:rPr>
          <w:rFonts w:ascii="Trebuchet MS" w:hAnsi="Trebuchet MS" w:cs="Arial"/>
        </w:rPr>
        <w:t xml:space="preserve"> </w:t>
      </w:r>
      <w:proofErr w:type="spellStart"/>
      <w:r w:rsidRPr="00FE4601">
        <w:rPr>
          <w:rFonts w:ascii="Trebuchet MS" w:hAnsi="Trebuchet MS" w:cs="Arial"/>
        </w:rPr>
        <w:t>montaj</w:t>
      </w:r>
      <w:proofErr w:type="spellEnd"/>
      <w:r w:rsidRPr="00FE4601">
        <w:rPr>
          <w:rFonts w:ascii="Trebuchet MS" w:hAnsi="Trebuchet MS" w:cs="Arial"/>
        </w:rPr>
        <w:t xml:space="preserve"> </w:t>
      </w:r>
      <w:proofErr w:type="spellStart"/>
      <w:r w:rsidRPr="00FE4601">
        <w:rPr>
          <w:rFonts w:ascii="Trebuchet MS" w:hAnsi="Trebuchet MS" w:cs="Arial"/>
        </w:rPr>
        <w:t>vor</w:t>
      </w:r>
      <w:proofErr w:type="spellEnd"/>
      <w:r w:rsidRPr="00FE4601">
        <w:rPr>
          <w:rFonts w:ascii="Trebuchet MS" w:hAnsi="Trebuchet MS" w:cs="Arial"/>
        </w:rPr>
        <w:t xml:space="preserve"> fi </w:t>
      </w:r>
      <w:proofErr w:type="spellStart"/>
      <w:r w:rsidRPr="00FE4601">
        <w:rPr>
          <w:rFonts w:ascii="Trebuchet MS" w:hAnsi="Trebuchet MS" w:cs="Arial"/>
        </w:rPr>
        <w:t>obligatoriu</w:t>
      </w:r>
      <w:proofErr w:type="spellEnd"/>
      <w:r w:rsidRPr="00FE4601">
        <w:rPr>
          <w:rFonts w:ascii="Trebuchet MS" w:hAnsi="Trebuchet MS" w:cs="Arial"/>
        </w:rPr>
        <w:t xml:space="preserve"> </w:t>
      </w:r>
      <w:proofErr w:type="spellStart"/>
      <w:r w:rsidRPr="00FE4601">
        <w:rPr>
          <w:rFonts w:ascii="Trebuchet MS" w:hAnsi="Trebuchet MS" w:cs="Arial"/>
        </w:rPr>
        <w:t>îndepărtate</w:t>
      </w:r>
      <w:proofErr w:type="spellEnd"/>
      <w:r w:rsidRPr="00FE4601">
        <w:rPr>
          <w:rFonts w:ascii="Trebuchet MS" w:hAnsi="Trebuchet MS" w:cs="Arial"/>
        </w:rPr>
        <w:t xml:space="preserve"> din </w:t>
      </w:r>
      <w:proofErr w:type="spellStart"/>
      <w:r w:rsidRPr="00FE4601">
        <w:rPr>
          <w:rFonts w:ascii="Trebuchet MS" w:hAnsi="Trebuchet MS" w:cs="Arial"/>
        </w:rPr>
        <w:t>zonă</w:t>
      </w:r>
      <w:proofErr w:type="spellEnd"/>
      <w:r w:rsidRPr="00FE4601">
        <w:rPr>
          <w:rFonts w:ascii="Trebuchet MS" w:hAnsi="Trebuchet MS" w:cs="Arial"/>
        </w:rPr>
        <w:t xml:space="preserve"> </w:t>
      </w:r>
      <w:proofErr w:type="spellStart"/>
      <w:r w:rsidRPr="00FE4601">
        <w:rPr>
          <w:rFonts w:ascii="Trebuchet MS" w:hAnsi="Trebuchet MS" w:cs="Arial"/>
        </w:rPr>
        <w:t>pe</w:t>
      </w:r>
      <w:proofErr w:type="spellEnd"/>
      <w:r w:rsidRPr="00FE4601">
        <w:rPr>
          <w:rFonts w:ascii="Trebuchet MS" w:hAnsi="Trebuchet MS" w:cs="Arial"/>
        </w:rPr>
        <w:t xml:space="preserve"> </w:t>
      </w:r>
      <w:proofErr w:type="spellStart"/>
      <w:r w:rsidRPr="00FE4601">
        <w:rPr>
          <w:rFonts w:ascii="Trebuchet MS" w:hAnsi="Trebuchet MS" w:cs="Arial"/>
        </w:rPr>
        <w:t>baza</w:t>
      </w:r>
      <w:proofErr w:type="spellEnd"/>
      <w:r w:rsidRPr="00FE4601">
        <w:rPr>
          <w:rFonts w:ascii="Trebuchet MS" w:hAnsi="Trebuchet MS" w:cs="Arial"/>
        </w:rPr>
        <w:t xml:space="preserve"> </w:t>
      </w:r>
      <w:proofErr w:type="spellStart"/>
      <w:r w:rsidRPr="00FE4601">
        <w:rPr>
          <w:rFonts w:ascii="Trebuchet MS" w:hAnsi="Trebuchet MS" w:cs="Arial"/>
        </w:rPr>
        <w:t>unui</w:t>
      </w:r>
      <w:proofErr w:type="spellEnd"/>
      <w:r w:rsidRPr="00FE4601">
        <w:rPr>
          <w:rFonts w:ascii="Trebuchet MS" w:hAnsi="Trebuchet MS" w:cs="Arial"/>
        </w:rPr>
        <w:t xml:space="preserve"> contract </w:t>
      </w:r>
      <w:proofErr w:type="spellStart"/>
      <w:r w:rsidRPr="00FE4601">
        <w:rPr>
          <w:rFonts w:ascii="Trebuchet MS" w:hAnsi="Trebuchet MS" w:cs="Arial"/>
        </w:rPr>
        <w:t>încheiat</w:t>
      </w:r>
      <w:proofErr w:type="spellEnd"/>
      <w:r w:rsidRPr="00FE4601">
        <w:rPr>
          <w:rFonts w:ascii="Trebuchet MS" w:hAnsi="Trebuchet MS" w:cs="Arial"/>
        </w:rPr>
        <w:t xml:space="preserve"> cu </w:t>
      </w:r>
      <w:proofErr w:type="gramStart"/>
      <w:r w:rsidRPr="00FE4601">
        <w:rPr>
          <w:rFonts w:ascii="Trebuchet MS" w:hAnsi="Trebuchet MS" w:cs="Arial"/>
        </w:rPr>
        <w:t>un</w:t>
      </w:r>
      <w:proofErr w:type="gramEnd"/>
      <w:r w:rsidRPr="00FE4601">
        <w:rPr>
          <w:rFonts w:ascii="Trebuchet MS" w:hAnsi="Trebuchet MS" w:cs="Arial"/>
        </w:rPr>
        <w:t xml:space="preserve"> </w:t>
      </w:r>
      <w:proofErr w:type="spellStart"/>
      <w:r w:rsidRPr="00FE4601">
        <w:rPr>
          <w:rFonts w:ascii="Trebuchet MS" w:hAnsi="Trebuchet MS" w:cs="Arial"/>
        </w:rPr>
        <w:t>prestator</w:t>
      </w:r>
      <w:proofErr w:type="spellEnd"/>
      <w:r w:rsidRPr="00FE4601">
        <w:rPr>
          <w:rFonts w:ascii="Trebuchet MS" w:hAnsi="Trebuchet MS" w:cs="Arial"/>
        </w:rPr>
        <w:t xml:space="preserve"> </w:t>
      </w:r>
      <w:proofErr w:type="spellStart"/>
      <w:r w:rsidRPr="00FE4601">
        <w:rPr>
          <w:rFonts w:ascii="Trebuchet MS" w:hAnsi="Trebuchet MS" w:cs="Arial"/>
        </w:rPr>
        <w:t>autorizat</w:t>
      </w:r>
      <w:proofErr w:type="spellEnd"/>
      <w:r w:rsidRPr="00FE4601">
        <w:rPr>
          <w:rFonts w:ascii="Trebuchet MS" w:hAnsi="Trebuchet MS" w:cs="Arial"/>
        </w:rPr>
        <w:t xml:space="preserve">. Este </w:t>
      </w:r>
      <w:proofErr w:type="spellStart"/>
      <w:r w:rsidRPr="00FE4601">
        <w:rPr>
          <w:rFonts w:ascii="Trebuchet MS" w:hAnsi="Trebuchet MS" w:cs="Arial"/>
        </w:rPr>
        <w:t>interzisă</w:t>
      </w:r>
      <w:proofErr w:type="spellEnd"/>
      <w:r w:rsidRPr="00FE4601">
        <w:rPr>
          <w:rFonts w:ascii="Trebuchet MS" w:hAnsi="Trebuchet MS" w:cs="Arial"/>
        </w:rPr>
        <w:t xml:space="preserve"> </w:t>
      </w:r>
      <w:proofErr w:type="spellStart"/>
      <w:r w:rsidRPr="00FE4601">
        <w:rPr>
          <w:rFonts w:ascii="Trebuchet MS" w:hAnsi="Trebuchet MS" w:cs="Arial"/>
        </w:rPr>
        <w:t>depozitarea</w:t>
      </w:r>
      <w:proofErr w:type="spellEnd"/>
      <w:r w:rsidRPr="00FE4601">
        <w:rPr>
          <w:rFonts w:ascii="Trebuchet MS" w:hAnsi="Trebuchet MS" w:cs="Arial"/>
        </w:rPr>
        <w:t xml:space="preserve"> </w:t>
      </w:r>
      <w:proofErr w:type="spellStart"/>
      <w:r w:rsidRPr="00FE4601">
        <w:rPr>
          <w:rFonts w:ascii="Trebuchet MS" w:hAnsi="Trebuchet MS" w:cs="Arial"/>
        </w:rPr>
        <w:t>necontrolată</w:t>
      </w:r>
      <w:proofErr w:type="spellEnd"/>
      <w:r w:rsidRPr="00FE4601">
        <w:rPr>
          <w:rFonts w:ascii="Trebuchet MS" w:hAnsi="Trebuchet MS" w:cs="Arial"/>
        </w:rPr>
        <w:t xml:space="preserve"> a </w:t>
      </w:r>
      <w:proofErr w:type="spellStart"/>
      <w:r w:rsidRPr="00FE4601">
        <w:rPr>
          <w:rFonts w:ascii="Trebuchet MS" w:hAnsi="Trebuchet MS" w:cs="Arial"/>
        </w:rPr>
        <w:t>deşeurilor</w:t>
      </w:r>
      <w:proofErr w:type="spellEnd"/>
      <w:r w:rsidRPr="00FE4601">
        <w:rPr>
          <w:rFonts w:ascii="Trebuchet MS" w:hAnsi="Trebuchet MS" w:cs="Arial"/>
        </w:rPr>
        <w:t xml:space="preserve"> </w:t>
      </w:r>
      <w:proofErr w:type="spellStart"/>
      <w:r w:rsidRPr="00FE4601">
        <w:rPr>
          <w:rFonts w:ascii="Trebuchet MS" w:hAnsi="Trebuchet MS" w:cs="Arial"/>
        </w:rPr>
        <w:t>rezultate</w:t>
      </w:r>
      <w:proofErr w:type="spellEnd"/>
      <w:r w:rsidRPr="00FE4601">
        <w:rPr>
          <w:rFonts w:ascii="Trebuchet MS" w:hAnsi="Trebuchet MS" w:cs="Arial"/>
        </w:rPr>
        <w:t>.</w:t>
      </w:r>
    </w:p>
    <w:p w14:paraId="1E8E6834" w14:textId="77777777" w:rsidR="00086842" w:rsidRPr="00FE4601" w:rsidRDefault="00086842" w:rsidP="00690689">
      <w:pPr>
        <w:pStyle w:val="ListParagraph"/>
        <w:keepNext/>
        <w:keepLines/>
        <w:widowControl w:val="0"/>
        <w:spacing w:line="276" w:lineRule="auto"/>
        <w:ind w:left="0"/>
        <w:jc w:val="both"/>
        <w:rPr>
          <w:rFonts w:ascii="Trebuchet MS" w:hAnsi="Trebuchet MS" w:cs="Arial"/>
          <w:lang w:val="ro-RO"/>
        </w:rPr>
      </w:pPr>
      <w:r w:rsidRPr="00FE4601">
        <w:rPr>
          <w:rFonts w:ascii="Trebuchet MS" w:hAnsi="Trebuchet MS" w:cs="Arial"/>
        </w:rPr>
        <w:t xml:space="preserve">- </w:t>
      </w:r>
      <w:r w:rsidRPr="00FE4601">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FE4601">
        <w:rPr>
          <w:rFonts w:ascii="Trebuchet MS" w:hAnsi="Trebuchet MS" w:cs="Arial"/>
          <w:lang w:val="ro-RO"/>
        </w:rPr>
        <w:t>a</w:t>
      </w:r>
      <w:proofErr w:type="gramEnd"/>
      <w:r w:rsidRPr="00FE4601">
        <w:rPr>
          <w:rFonts w:ascii="Trebuchet MS" w:hAnsi="Trebuchet MS" w:cs="Arial"/>
          <w:lang w:val="ro-RO"/>
        </w:rPr>
        <w:t xml:space="preserve"> utilajelor şi mijloacelor de transport în timpul construirii, datorită funcţionării necorespunzătoare a acestora.</w:t>
      </w:r>
      <w:r w:rsidRPr="00FE4601">
        <w:rPr>
          <w:rFonts w:ascii="Trebuchet MS" w:hAnsi="Trebuchet MS" w:cs="Arial"/>
          <w:b/>
          <w:lang w:val="ro-RO" w:eastAsia="ro-RO"/>
        </w:rPr>
        <w:t xml:space="preserve"> </w:t>
      </w:r>
      <w:r w:rsidRPr="00FE4601">
        <w:rPr>
          <w:rFonts w:ascii="Trebuchet MS" w:hAnsi="Trebuchet MS" w:cs="Arial"/>
          <w:lang w:val="ro-RO"/>
        </w:rPr>
        <w:t>În cazul unor poluări accidentale se vor lua măsuri pedoameliorative.</w:t>
      </w:r>
    </w:p>
    <w:p w14:paraId="58406709" w14:textId="77777777" w:rsidR="00086842" w:rsidRPr="00FE4601" w:rsidRDefault="00086842" w:rsidP="00690689">
      <w:pPr>
        <w:keepNext/>
        <w:keepLines/>
        <w:widowControl w:val="0"/>
        <w:spacing w:after="0" w:line="276" w:lineRule="auto"/>
        <w:jc w:val="both"/>
        <w:rPr>
          <w:rFonts w:ascii="Trebuchet MS" w:hAnsi="Trebuchet MS" w:cs="Arial"/>
        </w:rPr>
      </w:pPr>
      <w:r w:rsidRPr="00FE4601">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FE4601" w:rsidRDefault="00086842" w:rsidP="00690689">
      <w:pPr>
        <w:keepNext/>
        <w:keepLines/>
        <w:widowControl w:val="0"/>
        <w:spacing w:after="0" w:line="276" w:lineRule="auto"/>
        <w:jc w:val="both"/>
        <w:rPr>
          <w:rFonts w:ascii="Trebuchet MS" w:hAnsi="Trebuchet MS" w:cs="Arial"/>
        </w:rPr>
      </w:pPr>
      <w:r w:rsidRPr="00FE4601">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FE4601" w:rsidRDefault="00086842" w:rsidP="00690689">
      <w:pPr>
        <w:pStyle w:val="BodyText"/>
        <w:keepNext/>
        <w:keepLines/>
        <w:widowControl w:val="0"/>
        <w:spacing w:after="0"/>
        <w:contextualSpacing/>
        <w:jc w:val="both"/>
        <w:rPr>
          <w:rFonts w:ascii="Trebuchet MS" w:hAnsi="Trebuchet MS" w:cs="Arial"/>
          <w:lang w:val="en-US" w:eastAsia="en-US"/>
        </w:rPr>
      </w:pPr>
      <w:r w:rsidRPr="00FE4601">
        <w:rPr>
          <w:rFonts w:ascii="Trebuchet MS" w:hAnsi="Trebuchet MS" w:cs="Arial"/>
          <w:lang w:val="en-US" w:eastAsia="en-US"/>
        </w:rPr>
        <w:t xml:space="preserve">- Se </w:t>
      </w:r>
      <w:proofErr w:type="spellStart"/>
      <w:proofErr w:type="gramStart"/>
      <w:r w:rsidRPr="00FE4601">
        <w:rPr>
          <w:rFonts w:ascii="Trebuchet MS" w:hAnsi="Trebuchet MS" w:cs="Arial"/>
          <w:lang w:val="en-US" w:eastAsia="en-US"/>
        </w:rPr>
        <w:t>va</w:t>
      </w:r>
      <w:proofErr w:type="spellEnd"/>
      <w:proofErr w:type="gramEnd"/>
      <w:r w:rsidRPr="00FE4601">
        <w:rPr>
          <w:rFonts w:ascii="Trebuchet MS" w:hAnsi="Trebuchet MS" w:cs="Arial"/>
          <w:lang w:val="en-US" w:eastAsia="en-US"/>
        </w:rPr>
        <w:t xml:space="preserve"> </w:t>
      </w:r>
      <w:proofErr w:type="spellStart"/>
      <w:r w:rsidRPr="00FE4601">
        <w:rPr>
          <w:rFonts w:ascii="Trebuchet MS" w:hAnsi="Trebuchet MS" w:cs="Arial"/>
          <w:lang w:val="en-US" w:eastAsia="en-US"/>
        </w:rPr>
        <w:t>respecta</w:t>
      </w:r>
      <w:proofErr w:type="spellEnd"/>
      <w:r w:rsidRPr="00FE4601">
        <w:rPr>
          <w:rFonts w:ascii="Trebuchet MS" w:hAnsi="Trebuchet MS" w:cs="Arial"/>
          <w:lang w:val="en-US" w:eastAsia="en-US"/>
        </w:rPr>
        <w:t xml:space="preserve"> </w:t>
      </w:r>
      <w:proofErr w:type="spellStart"/>
      <w:r w:rsidRPr="00FE4601">
        <w:rPr>
          <w:rFonts w:ascii="Trebuchet MS" w:hAnsi="Trebuchet MS" w:cs="Arial"/>
          <w:lang w:val="en-US" w:eastAsia="en-US"/>
        </w:rPr>
        <w:t>legislatia</w:t>
      </w:r>
      <w:proofErr w:type="spellEnd"/>
      <w:r w:rsidRPr="00FE4601">
        <w:rPr>
          <w:rFonts w:ascii="Trebuchet MS" w:hAnsi="Trebuchet MS" w:cs="Arial"/>
          <w:lang w:val="en-US" w:eastAsia="en-US"/>
        </w:rPr>
        <w:t xml:space="preserve"> de urbanism in </w:t>
      </w:r>
      <w:proofErr w:type="spellStart"/>
      <w:r w:rsidRPr="00FE4601">
        <w:rPr>
          <w:rFonts w:ascii="Trebuchet MS" w:hAnsi="Trebuchet MS" w:cs="Arial"/>
          <w:lang w:val="en-US" w:eastAsia="en-US"/>
        </w:rPr>
        <w:t>vigoare</w:t>
      </w:r>
      <w:proofErr w:type="spellEnd"/>
      <w:r w:rsidRPr="00FE4601">
        <w:rPr>
          <w:rFonts w:ascii="Trebuchet MS" w:hAnsi="Trebuchet MS" w:cs="Arial"/>
          <w:lang w:val="en-US" w:eastAsia="en-US"/>
        </w:rPr>
        <w:t>.</w:t>
      </w:r>
    </w:p>
    <w:p w14:paraId="0A4BA048" w14:textId="77777777" w:rsidR="00086842" w:rsidRPr="00FE4601" w:rsidRDefault="00086842" w:rsidP="0069068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FE4601">
        <w:rPr>
          <w:rFonts w:ascii="Trebuchet MS" w:hAnsi="Trebuchet MS" w:cs="Arial"/>
          <w:sz w:val="22"/>
          <w:szCs w:val="22"/>
        </w:rPr>
        <w:t xml:space="preserve">- </w:t>
      </w:r>
      <w:proofErr w:type="spellStart"/>
      <w:r w:rsidRPr="00FE4601">
        <w:rPr>
          <w:rFonts w:ascii="Trebuchet MS" w:hAnsi="Trebuchet MS" w:cs="Arial"/>
          <w:sz w:val="22"/>
          <w:szCs w:val="22"/>
        </w:rPr>
        <w:t>Drumurile</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acces</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şi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tehnologice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toate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zonele</w:t>
      </w:r>
      <w:proofErr w:type="spellEnd"/>
      <w:r w:rsidRPr="00FE4601">
        <w:rPr>
          <w:rFonts w:ascii="Trebuchet MS" w:hAnsi="Trebuchet MS" w:cs="Arial"/>
          <w:sz w:val="22"/>
          <w:szCs w:val="22"/>
        </w:rPr>
        <w:t xml:space="preserve"> a </w:t>
      </w:r>
      <w:proofErr w:type="spellStart"/>
      <w:r w:rsidRPr="00FE4601">
        <w:rPr>
          <w:rFonts w:ascii="Trebuchet MS" w:hAnsi="Trebuchet MS" w:cs="Arial"/>
          <w:sz w:val="22"/>
          <w:szCs w:val="22"/>
        </w:rPr>
        <w:t>căror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suprafaţă</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învelişul</w:t>
      </w:r>
      <w:proofErr w:type="spellEnd"/>
      <w:r w:rsidRPr="00FE4601">
        <w:rPr>
          <w:rFonts w:ascii="Trebuchet MS" w:hAnsi="Trebuchet MS" w:cs="Arial"/>
          <w:sz w:val="22"/>
          <w:szCs w:val="22"/>
        </w:rPr>
        <w:t xml:space="preserve"> vegetal) a </w:t>
      </w:r>
      <w:proofErr w:type="spellStart"/>
      <w:r w:rsidRPr="00FE4601">
        <w:rPr>
          <w:rFonts w:ascii="Trebuchet MS" w:hAnsi="Trebuchet MS" w:cs="Arial"/>
          <w:sz w:val="22"/>
          <w:szCs w:val="22"/>
        </w:rPr>
        <w:t>fost</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afectată</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vor</w:t>
      </w:r>
      <w:proofErr w:type="spellEnd"/>
      <w:r w:rsidRPr="00FE4601">
        <w:rPr>
          <w:rFonts w:ascii="Trebuchet MS" w:hAnsi="Trebuchet MS" w:cs="Arial"/>
          <w:sz w:val="22"/>
          <w:szCs w:val="22"/>
        </w:rPr>
        <w:t xml:space="preserve"> fi </w:t>
      </w:r>
      <w:proofErr w:type="spellStart"/>
      <w:r w:rsidRPr="00FE4601">
        <w:rPr>
          <w:rFonts w:ascii="Trebuchet MS" w:hAnsi="Trebuchet MS" w:cs="Arial"/>
          <w:sz w:val="22"/>
          <w:szCs w:val="22"/>
        </w:rPr>
        <w:t>refăcute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şi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vor</w:t>
      </w:r>
      <w:proofErr w:type="spellEnd"/>
      <w:r w:rsidRPr="00FE4601">
        <w:rPr>
          <w:rFonts w:ascii="Trebuchet MS" w:hAnsi="Trebuchet MS" w:cs="Arial"/>
          <w:sz w:val="22"/>
          <w:szCs w:val="22"/>
        </w:rPr>
        <w:t xml:space="preserve"> fi </w:t>
      </w:r>
      <w:proofErr w:type="spellStart"/>
      <w:r w:rsidRPr="00FE4601">
        <w:rPr>
          <w:rFonts w:ascii="Trebuchet MS" w:hAnsi="Trebuchet MS" w:cs="Arial"/>
          <w:sz w:val="22"/>
          <w:szCs w:val="22"/>
        </w:rPr>
        <w:t>redate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folosinţelor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iniţiale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Răspunderea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pentru</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refacerea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amplasamentului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drumurilor</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acces</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și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tehnologice</w:t>
      </w:r>
      <w:proofErr w:type="spellEnd"/>
      <w:r w:rsidRPr="00FE4601">
        <w:rPr>
          <w:rFonts w:ascii="Trebuchet MS" w:hAnsi="Trebuchet MS" w:cs="Arial"/>
          <w:sz w:val="22"/>
          <w:szCs w:val="22"/>
        </w:rPr>
        <w:t xml:space="preserve">, etc. </w:t>
      </w:r>
      <w:proofErr w:type="spellStart"/>
      <w:r w:rsidRPr="00FE4601">
        <w:rPr>
          <w:rFonts w:ascii="Trebuchet MS" w:hAnsi="Trebuchet MS" w:cs="Arial"/>
          <w:sz w:val="22"/>
          <w:szCs w:val="22"/>
        </w:rPr>
        <w:t>revine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totalitate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titularului</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proiect</w:t>
      </w:r>
      <w:proofErr w:type="spellEnd"/>
      <w:proofErr w:type="gramStart"/>
      <w:r w:rsidRPr="00FE4601">
        <w:rPr>
          <w:rFonts w:ascii="Trebuchet MS" w:hAnsi="Trebuchet MS" w:cs="Arial"/>
          <w:sz w:val="22"/>
          <w:szCs w:val="22"/>
        </w:rPr>
        <w:t>;</w:t>
      </w:r>
      <w:proofErr w:type="gramEnd"/>
    </w:p>
    <w:p w14:paraId="12508E93" w14:textId="77777777" w:rsidR="00086842" w:rsidRPr="00FE4601" w:rsidRDefault="00086842" w:rsidP="0069068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FE4601">
        <w:rPr>
          <w:rFonts w:ascii="Trebuchet MS" w:hAnsi="Trebuchet MS" w:cs="Arial"/>
          <w:sz w:val="22"/>
          <w:szCs w:val="22"/>
        </w:rPr>
        <w:t xml:space="preserve">- Se </w:t>
      </w:r>
      <w:proofErr w:type="spellStart"/>
      <w:proofErr w:type="gramStart"/>
      <w:r w:rsidRPr="00FE4601">
        <w:rPr>
          <w:rFonts w:ascii="Trebuchet MS" w:hAnsi="Trebuchet MS" w:cs="Arial"/>
          <w:sz w:val="22"/>
          <w:szCs w:val="22"/>
        </w:rPr>
        <w:t>va</w:t>
      </w:r>
      <w:proofErr w:type="spellEnd"/>
      <w:proofErr w:type="gramEnd"/>
      <w:r w:rsidRPr="00FE4601">
        <w:rPr>
          <w:rFonts w:ascii="Trebuchet MS" w:hAnsi="Trebuchet MS" w:cs="Arial"/>
          <w:sz w:val="22"/>
          <w:szCs w:val="22"/>
        </w:rPr>
        <w:t xml:space="preserve"> </w:t>
      </w:r>
      <w:proofErr w:type="spellStart"/>
      <w:r w:rsidRPr="00FE4601">
        <w:rPr>
          <w:rFonts w:ascii="Trebuchet MS" w:hAnsi="Trebuchet MS" w:cs="Arial"/>
          <w:sz w:val="22"/>
          <w:szCs w:val="22"/>
        </w:rPr>
        <w:t>asigura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salubrizarea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zonei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și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mentinerea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curateniei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traseul</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drumurilor</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acces</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toata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perioada</w:t>
      </w:r>
      <w:proofErr w:type="spellEnd"/>
      <w:r w:rsidRPr="00FE4601">
        <w:rPr>
          <w:rFonts w:ascii="Trebuchet MS" w:hAnsi="Trebuchet MS" w:cs="Arial"/>
          <w:sz w:val="22"/>
          <w:szCs w:val="22"/>
        </w:rPr>
        <w:t>;</w:t>
      </w:r>
    </w:p>
    <w:p w14:paraId="377A5B85" w14:textId="77777777" w:rsidR="00086842" w:rsidRPr="00FE4601" w:rsidRDefault="00086842" w:rsidP="0069068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FE4601">
        <w:rPr>
          <w:rFonts w:ascii="Trebuchet MS" w:hAnsi="Trebuchet MS" w:cs="Arial"/>
          <w:sz w:val="22"/>
          <w:szCs w:val="22"/>
        </w:rPr>
        <w:t xml:space="preserve"> - </w:t>
      </w:r>
      <w:proofErr w:type="spellStart"/>
      <w:r w:rsidRPr="00FE4601">
        <w:rPr>
          <w:rFonts w:ascii="Trebuchet MS" w:hAnsi="Trebuchet MS" w:cs="Arial"/>
          <w:sz w:val="22"/>
          <w:szCs w:val="22"/>
        </w:rPr>
        <w:t>Vor</w:t>
      </w:r>
      <w:proofErr w:type="spellEnd"/>
      <w:r w:rsidRPr="00FE4601">
        <w:rPr>
          <w:rFonts w:ascii="Trebuchet MS" w:hAnsi="Trebuchet MS" w:cs="Arial"/>
          <w:sz w:val="22"/>
          <w:szCs w:val="22"/>
        </w:rPr>
        <w:t xml:space="preserve"> fi </w:t>
      </w:r>
      <w:proofErr w:type="spellStart"/>
      <w:r w:rsidRPr="00FE4601">
        <w:rPr>
          <w:rFonts w:ascii="Trebuchet MS" w:hAnsi="Trebuchet MS" w:cs="Arial"/>
          <w:sz w:val="22"/>
          <w:szCs w:val="22"/>
        </w:rPr>
        <w:t>luate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măsuri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pentru</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limitarea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vibratiilor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produse</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sapatura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prin</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utilizarea</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tehnologii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performante</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execuție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și</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fundare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vederea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încadrarii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valorilor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parametrilor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vibratiilor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limitele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admisibile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stabilite</w:t>
      </w:r>
      <w:proofErr w:type="spellEnd"/>
      <w:r w:rsidRPr="00FE4601">
        <w:rPr>
          <w:rFonts w:ascii="Trebuchet MS" w:hAnsi="Trebuchet MS" w:cs="Arial"/>
          <w:sz w:val="22"/>
          <w:szCs w:val="22"/>
        </w:rPr>
        <w:t xml:space="preserve"> de SR 12025-2/94realizarii </w:t>
      </w:r>
      <w:proofErr w:type="spellStart"/>
      <w:r w:rsidRPr="00FE4601">
        <w:rPr>
          <w:rFonts w:ascii="Trebuchet MS" w:hAnsi="Trebuchet MS" w:cs="Arial"/>
          <w:sz w:val="22"/>
          <w:szCs w:val="22"/>
        </w:rPr>
        <w:t>lucrărilor</w:t>
      </w:r>
      <w:proofErr w:type="spellEnd"/>
      <w:r w:rsidRPr="00FE4601">
        <w:rPr>
          <w:rFonts w:ascii="Trebuchet MS" w:hAnsi="Trebuchet MS" w:cs="Arial"/>
          <w:sz w:val="22"/>
          <w:szCs w:val="22"/>
        </w:rPr>
        <w:t>;</w:t>
      </w:r>
    </w:p>
    <w:p w14:paraId="6C15C70B" w14:textId="77777777" w:rsidR="00086842" w:rsidRPr="00FE4601" w:rsidRDefault="00086842" w:rsidP="0069068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FE4601">
        <w:rPr>
          <w:rFonts w:ascii="Trebuchet MS" w:hAnsi="Trebuchet MS" w:cs="Arial"/>
          <w:sz w:val="22"/>
          <w:szCs w:val="22"/>
        </w:rPr>
        <w:lastRenderedPageBreak/>
        <w:t xml:space="preserve">- </w:t>
      </w:r>
      <w:proofErr w:type="spellStart"/>
      <w:r w:rsidRPr="00FE4601">
        <w:rPr>
          <w:rFonts w:ascii="Trebuchet MS" w:hAnsi="Trebuchet MS" w:cs="Arial"/>
          <w:sz w:val="22"/>
          <w:szCs w:val="22"/>
        </w:rPr>
        <w:t>Pentru</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evitarea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poluarii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accidentale</w:t>
      </w:r>
      <w:proofErr w:type="spellEnd"/>
      <w:r w:rsidRPr="00FE4601">
        <w:rPr>
          <w:rFonts w:ascii="Trebuchet MS" w:hAnsi="Trebuchet MS" w:cs="Arial"/>
          <w:sz w:val="22"/>
          <w:szCs w:val="22"/>
        </w:rPr>
        <w:t xml:space="preserve"> cu </w:t>
      </w:r>
      <w:proofErr w:type="spellStart"/>
      <w:r w:rsidRPr="00FE4601">
        <w:rPr>
          <w:rFonts w:ascii="Trebuchet MS" w:hAnsi="Trebuchet MS" w:cs="Arial"/>
          <w:sz w:val="22"/>
          <w:szCs w:val="22"/>
        </w:rPr>
        <w:t>materiale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periculoase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scurgeri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accidentale</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combustibili</w:t>
      </w:r>
      <w:proofErr w:type="spellEnd"/>
      <w:r w:rsidRPr="00FE4601">
        <w:rPr>
          <w:rFonts w:ascii="Trebuchet MS" w:hAnsi="Trebuchet MS" w:cs="Arial"/>
          <w:sz w:val="22"/>
          <w:szCs w:val="22"/>
        </w:rPr>
        <w:t xml:space="preserve">, de </w:t>
      </w:r>
      <w:proofErr w:type="spellStart"/>
      <w:r w:rsidRPr="00FE4601">
        <w:rPr>
          <w:rFonts w:ascii="Trebuchet MS" w:hAnsi="Trebuchet MS" w:cs="Arial"/>
          <w:sz w:val="22"/>
          <w:szCs w:val="22"/>
        </w:rPr>
        <w:t>ulei</w:t>
      </w:r>
      <w:proofErr w:type="spellEnd"/>
      <w:r w:rsidRPr="00FE4601">
        <w:rPr>
          <w:rFonts w:ascii="Trebuchet MS" w:hAnsi="Trebuchet MS" w:cs="Arial"/>
          <w:sz w:val="22"/>
          <w:szCs w:val="22"/>
        </w:rPr>
        <w:t xml:space="preserve"> de motor), </w:t>
      </w:r>
      <w:proofErr w:type="spellStart"/>
      <w:r w:rsidRPr="00FE4601">
        <w:rPr>
          <w:rFonts w:ascii="Trebuchet MS" w:hAnsi="Trebuchet MS" w:cs="Arial"/>
          <w:sz w:val="22"/>
          <w:szCs w:val="22"/>
        </w:rPr>
        <w:t>reparatiile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mijloaceor</w:t>
      </w:r>
      <w:proofErr w:type="spellEnd"/>
      <w:r w:rsidRPr="00FE4601">
        <w:rPr>
          <w:rFonts w:ascii="Trebuchet MS" w:hAnsi="Trebuchet MS" w:cs="Arial"/>
          <w:sz w:val="22"/>
          <w:szCs w:val="22"/>
        </w:rPr>
        <w:t xml:space="preserve"> de transport/</w:t>
      </w:r>
      <w:proofErr w:type="spellStart"/>
      <w:r w:rsidRPr="00FE4601">
        <w:rPr>
          <w:rFonts w:ascii="Trebuchet MS" w:hAnsi="Trebuchet MS" w:cs="Arial"/>
          <w:sz w:val="22"/>
          <w:szCs w:val="22"/>
        </w:rPr>
        <w:t>utilajelor</w:t>
      </w:r>
      <w:proofErr w:type="spellEnd"/>
      <w:r w:rsidRPr="00FE4601">
        <w:rPr>
          <w:rFonts w:ascii="Trebuchet MS" w:hAnsi="Trebuchet MS" w:cs="Arial"/>
          <w:sz w:val="22"/>
          <w:szCs w:val="22"/>
        </w:rPr>
        <w:t xml:space="preserve"> se </w:t>
      </w:r>
      <w:proofErr w:type="spellStart"/>
      <w:r w:rsidRPr="00FE4601">
        <w:rPr>
          <w:rFonts w:ascii="Trebuchet MS" w:hAnsi="Trebuchet MS" w:cs="Arial"/>
          <w:sz w:val="22"/>
          <w:szCs w:val="22"/>
        </w:rPr>
        <w:t>vor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executa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doar</w:t>
      </w:r>
      <w:proofErr w:type="spellEnd"/>
      <w:r w:rsidRPr="00FE4601">
        <w:rPr>
          <w:rFonts w:ascii="Trebuchet MS" w:hAnsi="Trebuchet MS" w:cs="Arial"/>
          <w:sz w:val="22"/>
          <w:szCs w:val="22"/>
        </w:rPr>
        <w:t xml:space="preserve"> la </w:t>
      </w:r>
      <w:proofErr w:type="spellStart"/>
      <w:r w:rsidRPr="00FE4601">
        <w:rPr>
          <w:rFonts w:ascii="Trebuchet MS" w:hAnsi="Trebuchet MS" w:cs="Arial"/>
          <w:sz w:val="22"/>
          <w:szCs w:val="22"/>
        </w:rPr>
        <w:t>societati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autorizate</w:t>
      </w:r>
      <w:proofErr w:type="spellEnd"/>
    </w:p>
    <w:p w14:paraId="1A81E703" w14:textId="77777777" w:rsidR="00086842" w:rsidRPr="00FE4601" w:rsidRDefault="00086842" w:rsidP="00690689">
      <w:pPr>
        <w:pStyle w:val="NormalWeb"/>
        <w:keepNext/>
        <w:keepLines/>
        <w:widowControl w:val="0"/>
        <w:spacing w:before="0" w:beforeAutospacing="0" w:after="0" w:afterAutospacing="0" w:line="276" w:lineRule="auto"/>
        <w:contextualSpacing/>
        <w:jc w:val="both"/>
        <w:rPr>
          <w:rFonts w:ascii="Trebuchet MS" w:hAnsi="Trebuchet MS" w:cs="Arial"/>
          <w:sz w:val="22"/>
          <w:szCs w:val="22"/>
        </w:rPr>
      </w:pPr>
      <w:r w:rsidRPr="00FE4601">
        <w:rPr>
          <w:rFonts w:ascii="Trebuchet MS" w:hAnsi="Trebuchet MS" w:cs="Arial"/>
          <w:sz w:val="22"/>
          <w:szCs w:val="22"/>
        </w:rPr>
        <w:t xml:space="preserve">- </w:t>
      </w:r>
      <w:proofErr w:type="spellStart"/>
      <w:r w:rsidRPr="00FE4601">
        <w:rPr>
          <w:rFonts w:ascii="Trebuchet MS" w:hAnsi="Trebuchet MS" w:cs="Arial"/>
          <w:sz w:val="22"/>
          <w:szCs w:val="22"/>
        </w:rPr>
        <w:t>În</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vederea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menținerii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calității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aerului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parametri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optimi</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în</w:t>
      </w:r>
      <w:proofErr w:type="spellEnd"/>
      <w:r w:rsidRPr="00FE4601">
        <w:rPr>
          <w:rFonts w:ascii="Trebuchet MS" w:hAnsi="Trebuchet MS" w:cs="Arial"/>
          <w:sz w:val="22"/>
          <w:szCs w:val="22"/>
        </w:rPr>
        <w:t xml:space="preserve"> zona </w:t>
      </w:r>
      <w:proofErr w:type="spellStart"/>
      <w:r w:rsidRPr="00FE4601">
        <w:rPr>
          <w:rFonts w:ascii="Trebuchet MS" w:hAnsi="Trebuchet MS" w:cs="Arial"/>
          <w:sz w:val="22"/>
          <w:szCs w:val="22"/>
        </w:rPr>
        <w:t>amplasamentului</w:t>
      </w:r>
      <w:proofErr w:type="spellEnd"/>
      <w:r w:rsidRPr="00FE4601">
        <w:rPr>
          <w:rFonts w:ascii="Trebuchet MS" w:hAnsi="Trebuchet MS" w:cs="Arial"/>
          <w:sz w:val="22"/>
          <w:szCs w:val="22"/>
        </w:rPr>
        <w:t xml:space="preserve">, se </w:t>
      </w:r>
      <w:proofErr w:type="spellStart"/>
      <w:r w:rsidRPr="00FE4601">
        <w:rPr>
          <w:rFonts w:ascii="Trebuchet MS" w:hAnsi="Trebuchet MS" w:cs="Arial"/>
          <w:sz w:val="22"/>
          <w:szCs w:val="22"/>
        </w:rPr>
        <w:t>vor</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respecta</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următoarele</w:t>
      </w:r>
      <w:proofErr w:type="spellEnd"/>
      <w:r w:rsidRPr="00FE4601">
        <w:rPr>
          <w:rFonts w:ascii="Trebuchet MS" w:hAnsi="Trebuchet MS" w:cs="Arial"/>
          <w:sz w:val="22"/>
          <w:szCs w:val="22"/>
        </w:rPr>
        <w:t xml:space="preserve"> </w:t>
      </w:r>
      <w:proofErr w:type="spellStart"/>
      <w:r w:rsidRPr="00FE4601">
        <w:rPr>
          <w:rFonts w:ascii="Trebuchet MS" w:hAnsi="Trebuchet MS" w:cs="Arial"/>
          <w:sz w:val="22"/>
          <w:szCs w:val="22"/>
        </w:rPr>
        <w:t>conditii</w:t>
      </w:r>
      <w:proofErr w:type="spellEnd"/>
      <w:r w:rsidRPr="00FE4601">
        <w:rPr>
          <w:rFonts w:ascii="Trebuchet MS" w:hAnsi="Trebuchet MS" w:cs="Arial"/>
          <w:sz w:val="22"/>
          <w:szCs w:val="22"/>
        </w:rPr>
        <w:t>:</w:t>
      </w:r>
    </w:p>
    <w:p w14:paraId="048814DE" w14:textId="77777777" w:rsidR="00086842" w:rsidRPr="00FE4601" w:rsidRDefault="00086842" w:rsidP="00690689">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FE4601">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FE4601" w:rsidRDefault="00086842" w:rsidP="00690689">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FE4601">
        <w:rPr>
          <w:rFonts w:ascii="Trebuchet MS" w:eastAsia="Times New Roman" w:hAnsi="Trebuchet MS" w:cs="Arial"/>
        </w:rPr>
        <w:t>minimizarea activităților generatoare de praf (taiere, spargerea betonului, etc.);</w:t>
      </w:r>
    </w:p>
    <w:p w14:paraId="3DEB97E9" w14:textId="77777777" w:rsidR="00086842" w:rsidRPr="00FE4601" w:rsidRDefault="00086842" w:rsidP="00690689">
      <w:pPr>
        <w:keepNext/>
        <w:keepLines/>
        <w:widowControl w:val="0"/>
        <w:numPr>
          <w:ilvl w:val="0"/>
          <w:numId w:val="8"/>
        </w:numPr>
        <w:spacing w:after="0" w:line="276" w:lineRule="auto"/>
        <w:ind w:left="709" w:hanging="425"/>
        <w:contextualSpacing/>
        <w:jc w:val="both"/>
        <w:rPr>
          <w:rFonts w:ascii="Trebuchet MS" w:eastAsia="Times New Roman" w:hAnsi="Trebuchet MS" w:cs="Arial"/>
        </w:rPr>
      </w:pPr>
      <w:r w:rsidRPr="00FE4601">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Oprirea motoarelor tuturor vehiculelor aflate în stationare, în zona șantierului;</w:t>
      </w:r>
    </w:p>
    <w:p w14:paraId="48C3E12F"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6A096E98" w:rsidR="00086842" w:rsidRPr="00FE4601" w:rsidRDefault="00086842" w:rsidP="00690689">
      <w:pPr>
        <w:pStyle w:val="NoSpacing"/>
        <w:keepNext/>
        <w:keepLines/>
        <w:widowControl w:val="0"/>
        <w:spacing w:line="276" w:lineRule="auto"/>
        <w:jc w:val="both"/>
        <w:rPr>
          <w:rFonts w:ascii="Trebuchet MS" w:hAnsi="Trebuchet MS" w:cs="Arial"/>
          <w:b/>
          <w:sz w:val="22"/>
          <w:szCs w:val="22"/>
        </w:rPr>
      </w:pPr>
      <w:r w:rsidRPr="00FE4601">
        <w:rPr>
          <w:rFonts w:ascii="Trebuchet MS" w:hAnsi="Trebuchet MS" w:cs="Arial"/>
          <w:b/>
          <w:sz w:val="22"/>
          <w:szCs w:val="22"/>
        </w:rPr>
        <w:t xml:space="preserve">- In </w:t>
      </w:r>
      <w:proofErr w:type="spellStart"/>
      <w:r w:rsidRPr="00FE4601">
        <w:rPr>
          <w:rFonts w:ascii="Trebuchet MS" w:hAnsi="Trebuchet MS" w:cs="Arial"/>
          <w:b/>
          <w:sz w:val="22"/>
          <w:szCs w:val="22"/>
        </w:rPr>
        <w:t>cazul</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apariţiei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unor</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modificari</w:t>
      </w:r>
      <w:proofErr w:type="spellEnd"/>
      <w:r w:rsidRPr="00FE4601">
        <w:rPr>
          <w:rFonts w:ascii="Trebuchet MS" w:hAnsi="Trebuchet MS" w:cs="Arial"/>
          <w:b/>
          <w:sz w:val="22"/>
          <w:szCs w:val="22"/>
        </w:rPr>
        <w:t xml:space="preserve"> ale </w:t>
      </w:r>
      <w:proofErr w:type="spellStart"/>
      <w:r w:rsidRPr="00FE4601">
        <w:rPr>
          <w:rFonts w:ascii="Trebuchet MS" w:hAnsi="Trebuchet MS" w:cs="Arial"/>
          <w:b/>
          <w:sz w:val="22"/>
          <w:szCs w:val="22"/>
        </w:rPr>
        <w:t>caracteristicilor</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tehnice</w:t>
      </w:r>
      <w:proofErr w:type="spellEnd"/>
      <w:r w:rsidRPr="00FE4601">
        <w:rPr>
          <w:rFonts w:ascii="Trebuchet MS" w:hAnsi="Trebuchet MS" w:cs="Arial"/>
          <w:b/>
          <w:sz w:val="22"/>
          <w:szCs w:val="22"/>
        </w:rPr>
        <w:t xml:space="preserve"> ale </w:t>
      </w:r>
      <w:proofErr w:type="spellStart"/>
      <w:r w:rsidRPr="00FE4601">
        <w:rPr>
          <w:rFonts w:ascii="Trebuchet MS" w:hAnsi="Trebuchet MS" w:cs="Arial"/>
          <w:b/>
          <w:sz w:val="22"/>
          <w:szCs w:val="22"/>
        </w:rPr>
        <w:t>proiectului</w:t>
      </w:r>
      <w:proofErr w:type="spellEnd"/>
      <w:r w:rsidRPr="00FE4601">
        <w:rPr>
          <w:rFonts w:ascii="Trebuchet MS" w:hAnsi="Trebuchet MS" w:cs="Arial"/>
          <w:b/>
          <w:sz w:val="22"/>
          <w:szCs w:val="22"/>
        </w:rPr>
        <w:t>/</w:t>
      </w:r>
      <w:proofErr w:type="spellStart"/>
      <w:r w:rsidRPr="00FE4601">
        <w:rPr>
          <w:rFonts w:ascii="Trebuchet MS" w:hAnsi="Trebuchet MS" w:cs="Arial"/>
          <w:b/>
          <w:sz w:val="22"/>
          <w:szCs w:val="22"/>
        </w:rPr>
        <w:t>condiţiilor</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stabilite</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prin</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prezentul</w:t>
      </w:r>
      <w:proofErr w:type="spellEnd"/>
      <w:r w:rsidRPr="00FE4601">
        <w:rPr>
          <w:rFonts w:ascii="Trebuchet MS" w:hAnsi="Trebuchet MS" w:cs="Arial"/>
          <w:b/>
          <w:sz w:val="22"/>
          <w:szCs w:val="22"/>
        </w:rPr>
        <w:t xml:space="preserve"> act de </w:t>
      </w:r>
      <w:proofErr w:type="spellStart"/>
      <w:r w:rsidRPr="00FE4601">
        <w:rPr>
          <w:rFonts w:ascii="Trebuchet MS" w:hAnsi="Trebuchet MS" w:cs="Arial"/>
          <w:b/>
          <w:sz w:val="22"/>
          <w:szCs w:val="22"/>
        </w:rPr>
        <w:t>reglementare</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emis</w:t>
      </w:r>
      <w:proofErr w:type="spellEnd"/>
      <w:r w:rsidRPr="00FE4601">
        <w:rPr>
          <w:rFonts w:ascii="Trebuchet MS" w:hAnsi="Trebuchet MS" w:cs="Arial"/>
          <w:b/>
          <w:sz w:val="22"/>
          <w:szCs w:val="22"/>
        </w:rPr>
        <w:t xml:space="preserve"> de A.P.M. </w:t>
      </w:r>
      <w:proofErr w:type="spellStart"/>
      <w:r w:rsidRPr="00FE4601">
        <w:rPr>
          <w:rFonts w:ascii="Trebuchet MS" w:hAnsi="Trebuchet MS" w:cs="Arial"/>
          <w:b/>
          <w:sz w:val="22"/>
          <w:szCs w:val="22"/>
        </w:rPr>
        <w:t>Ilfov</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aveti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obligatia</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solicitării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şi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obţinerii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revizuirii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acestuia</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în</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situaţia</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în</w:t>
      </w:r>
      <w:proofErr w:type="spellEnd"/>
      <w:r w:rsidRPr="00FE4601">
        <w:rPr>
          <w:rFonts w:ascii="Trebuchet MS" w:hAnsi="Trebuchet MS" w:cs="Arial"/>
          <w:b/>
          <w:sz w:val="22"/>
          <w:szCs w:val="22"/>
        </w:rPr>
        <w:t xml:space="preserve"> care nu a </w:t>
      </w:r>
      <w:proofErr w:type="spellStart"/>
      <w:r w:rsidRPr="00FE4601">
        <w:rPr>
          <w:rFonts w:ascii="Trebuchet MS" w:hAnsi="Trebuchet MS" w:cs="Arial"/>
          <w:b/>
          <w:sz w:val="22"/>
          <w:szCs w:val="22"/>
        </w:rPr>
        <w:t>fost</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încă</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emisă</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aprobarea</w:t>
      </w:r>
      <w:proofErr w:type="spellEnd"/>
      <w:r w:rsidRPr="00FE4601">
        <w:rPr>
          <w:rFonts w:ascii="Trebuchet MS" w:hAnsi="Trebuchet MS" w:cs="Arial"/>
          <w:b/>
          <w:sz w:val="22"/>
          <w:szCs w:val="22"/>
        </w:rPr>
        <w:t xml:space="preserve"> de </w:t>
      </w:r>
      <w:proofErr w:type="spellStart"/>
      <w:r w:rsidRPr="00FE4601">
        <w:rPr>
          <w:rFonts w:ascii="Trebuchet MS" w:hAnsi="Trebuchet MS" w:cs="Arial"/>
          <w:b/>
          <w:sz w:val="22"/>
          <w:szCs w:val="22"/>
        </w:rPr>
        <w:t>dezvoltare</w:t>
      </w:r>
      <w:proofErr w:type="spellEnd"/>
      <w:r w:rsidRPr="00FE4601">
        <w:rPr>
          <w:rFonts w:ascii="Trebuchet MS" w:hAnsi="Trebuchet MS" w:cs="Arial"/>
          <w:b/>
          <w:sz w:val="22"/>
          <w:szCs w:val="22"/>
        </w:rPr>
        <w:t xml:space="preserve"> de </w:t>
      </w:r>
      <w:proofErr w:type="spellStart"/>
      <w:r w:rsidRPr="00FE4601">
        <w:rPr>
          <w:rFonts w:ascii="Trebuchet MS" w:hAnsi="Trebuchet MS" w:cs="Arial"/>
          <w:b/>
          <w:sz w:val="22"/>
          <w:szCs w:val="22"/>
        </w:rPr>
        <w:t>către</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Primăria</w:t>
      </w:r>
      <w:proofErr w:type="spellEnd"/>
      <w:r w:rsidRPr="00FE4601">
        <w:rPr>
          <w:rFonts w:ascii="Trebuchet MS" w:hAnsi="Trebuchet MS" w:cs="Arial"/>
          <w:b/>
          <w:sz w:val="22"/>
          <w:szCs w:val="22"/>
        </w:rPr>
        <w:t xml:space="preserve"> </w:t>
      </w:r>
      <w:proofErr w:type="spellStart"/>
      <w:r w:rsidR="00F64687" w:rsidRPr="00FE4601">
        <w:rPr>
          <w:rFonts w:ascii="Trebuchet MS" w:hAnsi="Trebuchet MS" w:cs="Arial"/>
          <w:b/>
          <w:sz w:val="22"/>
          <w:szCs w:val="22"/>
        </w:rPr>
        <w:t>orașului</w:t>
      </w:r>
      <w:proofErr w:type="spellEnd"/>
      <w:r w:rsidR="00F64687" w:rsidRPr="00FE4601">
        <w:rPr>
          <w:rFonts w:ascii="Trebuchet MS" w:hAnsi="Trebuchet MS" w:cs="Arial"/>
          <w:b/>
          <w:sz w:val="22"/>
          <w:szCs w:val="22"/>
        </w:rPr>
        <w:t xml:space="preserve"> </w:t>
      </w:r>
      <w:proofErr w:type="spellStart"/>
      <w:r w:rsidR="00F64687" w:rsidRPr="00FE4601">
        <w:rPr>
          <w:rFonts w:ascii="Trebuchet MS" w:hAnsi="Trebuchet MS" w:cs="Arial"/>
          <w:b/>
          <w:sz w:val="22"/>
          <w:szCs w:val="22"/>
        </w:rPr>
        <w:t>Voluntari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În</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caz</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contrar</w:t>
      </w:r>
      <w:proofErr w:type="spellEnd"/>
      <w:r w:rsidRPr="00FE4601">
        <w:rPr>
          <w:rFonts w:ascii="Trebuchet MS" w:hAnsi="Trebuchet MS" w:cs="Arial"/>
          <w:b/>
          <w:sz w:val="22"/>
          <w:szCs w:val="22"/>
        </w:rPr>
        <w:t xml:space="preserve"> se </w:t>
      </w:r>
      <w:proofErr w:type="spellStart"/>
      <w:proofErr w:type="gramStart"/>
      <w:r w:rsidRPr="00FE4601">
        <w:rPr>
          <w:rFonts w:ascii="Trebuchet MS" w:hAnsi="Trebuchet MS" w:cs="Arial"/>
          <w:b/>
          <w:sz w:val="22"/>
          <w:szCs w:val="22"/>
        </w:rPr>
        <w:t>va</w:t>
      </w:r>
      <w:proofErr w:type="spellEnd"/>
      <w:proofErr w:type="gram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solicita</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şi</w:t>
      </w:r>
      <w:proofErr w:type="spellEnd"/>
      <w:r w:rsidRPr="00FE4601">
        <w:rPr>
          <w:rFonts w:ascii="Trebuchet MS" w:hAnsi="Trebuchet MS" w:cs="Arial"/>
          <w:b/>
          <w:sz w:val="22"/>
          <w:szCs w:val="22"/>
        </w:rPr>
        <w:t xml:space="preserve"> </w:t>
      </w:r>
      <w:proofErr w:type="spellStart"/>
      <w:r w:rsidRPr="00FE4601">
        <w:rPr>
          <w:rFonts w:ascii="Trebuchet MS" w:hAnsi="Trebuchet MS" w:cs="Arial"/>
          <w:b/>
          <w:sz w:val="22"/>
          <w:szCs w:val="22"/>
        </w:rPr>
        <w:t>obţine</w:t>
      </w:r>
      <w:proofErr w:type="spellEnd"/>
      <w:r w:rsidRPr="00FE4601">
        <w:rPr>
          <w:rFonts w:ascii="Trebuchet MS" w:hAnsi="Trebuchet MS" w:cs="Arial"/>
          <w:b/>
          <w:sz w:val="22"/>
          <w:szCs w:val="22"/>
        </w:rPr>
        <w:t xml:space="preserve"> un </w:t>
      </w:r>
      <w:proofErr w:type="spellStart"/>
      <w:r w:rsidRPr="00FE4601">
        <w:rPr>
          <w:rFonts w:ascii="Trebuchet MS" w:hAnsi="Trebuchet MS" w:cs="Arial"/>
          <w:b/>
          <w:sz w:val="22"/>
          <w:szCs w:val="22"/>
        </w:rPr>
        <w:t>nou</w:t>
      </w:r>
      <w:proofErr w:type="spellEnd"/>
      <w:r w:rsidRPr="00FE4601">
        <w:rPr>
          <w:rFonts w:ascii="Trebuchet MS" w:hAnsi="Trebuchet MS" w:cs="Arial"/>
          <w:b/>
          <w:sz w:val="22"/>
          <w:szCs w:val="22"/>
        </w:rPr>
        <w:t xml:space="preserve"> act de </w:t>
      </w:r>
      <w:proofErr w:type="spellStart"/>
      <w:r w:rsidRPr="00FE4601">
        <w:rPr>
          <w:rFonts w:ascii="Trebuchet MS" w:hAnsi="Trebuchet MS" w:cs="Arial"/>
          <w:b/>
          <w:sz w:val="22"/>
          <w:szCs w:val="22"/>
        </w:rPr>
        <w:t>reglementare</w:t>
      </w:r>
      <w:proofErr w:type="spellEnd"/>
      <w:r w:rsidRPr="00FE4601">
        <w:rPr>
          <w:rFonts w:ascii="Trebuchet MS" w:hAnsi="Trebuchet MS" w:cs="Arial"/>
          <w:b/>
          <w:sz w:val="22"/>
          <w:szCs w:val="22"/>
        </w:rPr>
        <w:t>.</w:t>
      </w:r>
    </w:p>
    <w:p w14:paraId="3936EAA1"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b/>
        </w:rPr>
      </w:pPr>
      <w:r w:rsidRPr="00FE4601">
        <w:rPr>
          <w:rFonts w:ascii="Trebuchet MS" w:eastAsia="Times New Roman" w:hAnsi="Trebuchet MS" w:cs="Arial"/>
          <w:b/>
        </w:rPr>
        <w:t>         Conform prevederilor Legii nr. 292/2018:</w:t>
      </w:r>
    </w:p>
    <w:p w14:paraId="0AD3FC8E"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b/>
        </w:rPr>
      </w:pPr>
      <w:r w:rsidRPr="00FE4601">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b/>
        </w:rPr>
      </w:pPr>
      <w:r w:rsidRPr="00FE4601">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090EEC81" w14:textId="77777777" w:rsidR="00086842" w:rsidRPr="00FE4601" w:rsidRDefault="00086842" w:rsidP="00690689">
      <w:pPr>
        <w:keepNext/>
        <w:keepLines/>
        <w:widowControl w:val="0"/>
        <w:spacing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FE4601" w:rsidRDefault="00086842" w:rsidP="00690689">
      <w:pPr>
        <w:keepNext/>
        <w:keepLines/>
        <w:widowControl w:val="0"/>
        <w:spacing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Nerespectarea prevederilor prezentei decizii a APM Ilfov se sanctioneaza conform prevederilor legale în vigoare.</w:t>
      </w:r>
    </w:p>
    <w:p w14:paraId="40EE43A3"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FE4601" w:rsidRDefault="00086842" w:rsidP="00690689">
      <w:pPr>
        <w:pStyle w:val="Default"/>
        <w:keepNext/>
        <w:keepLines/>
        <w:widowControl w:val="0"/>
        <w:spacing w:line="276" w:lineRule="auto"/>
        <w:contextualSpacing/>
        <w:jc w:val="both"/>
        <w:rPr>
          <w:rFonts w:ascii="Trebuchet MS" w:eastAsia="Times New Roman" w:hAnsi="Trebuchet MS" w:cs="Arial"/>
          <w:color w:val="auto"/>
          <w:sz w:val="22"/>
          <w:szCs w:val="22"/>
        </w:rPr>
      </w:pPr>
      <w:r w:rsidRPr="00FE4601">
        <w:rPr>
          <w:rFonts w:ascii="Trebuchet MS" w:eastAsia="Times New Roman" w:hAnsi="Trebuchet MS" w:cs="Arial"/>
          <w:color w:val="auto"/>
          <w:sz w:val="22"/>
          <w:szCs w:val="22"/>
        </w:rPr>
        <w:t xml:space="preserve">           </w:t>
      </w:r>
      <w:proofErr w:type="spellStart"/>
      <w:r w:rsidRPr="00FE4601">
        <w:rPr>
          <w:rFonts w:ascii="Trebuchet MS" w:eastAsia="Times New Roman" w:hAnsi="Trebuchet MS" w:cs="Arial"/>
          <w:color w:val="auto"/>
          <w:sz w:val="22"/>
          <w:szCs w:val="22"/>
        </w:rPr>
        <w:t>Proiectul</w:t>
      </w:r>
      <w:proofErr w:type="spellEnd"/>
      <w:r w:rsidRPr="00FE4601">
        <w:rPr>
          <w:rFonts w:ascii="Trebuchet MS" w:eastAsia="Times New Roman" w:hAnsi="Trebuchet MS" w:cs="Arial"/>
          <w:color w:val="auto"/>
          <w:sz w:val="22"/>
          <w:szCs w:val="22"/>
        </w:rPr>
        <w:t xml:space="preserve"> </w:t>
      </w:r>
      <w:proofErr w:type="spellStart"/>
      <w:r w:rsidRPr="00FE4601">
        <w:rPr>
          <w:rFonts w:ascii="Trebuchet MS" w:eastAsia="Times New Roman" w:hAnsi="Trebuchet MS" w:cs="Arial"/>
          <w:color w:val="auto"/>
          <w:sz w:val="22"/>
          <w:szCs w:val="22"/>
        </w:rPr>
        <w:t>deciziei</w:t>
      </w:r>
      <w:proofErr w:type="spellEnd"/>
      <w:r w:rsidRPr="00FE4601">
        <w:rPr>
          <w:rFonts w:ascii="Trebuchet MS" w:eastAsia="Times New Roman" w:hAnsi="Trebuchet MS" w:cs="Arial"/>
          <w:color w:val="auto"/>
          <w:sz w:val="22"/>
          <w:szCs w:val="22"/>
        </w:rPr>
        <w:t xml:space="preserve"> </w:t>
      </w:r>
      <w:proofErr w:type="spellStart"/>
      <w:r w:rsidRPr="00FE4601">
        <w:rPr>
          <w:rFonts w:ascii="Trebuchet MS" w:eastAsia="Times New Roman" w:hAnsi="Trebuchet MS" w:cs="Arial"/>
          <w:color w:val="auto"/>
          <w:sz w:val="22"/>
          <w:szCs w:val="22"/>
        </w:rPr>
        <w:t>etapei</w:t>
      </w:r>
      <w:proofErr w:type="spellEnd"/>
      <w:r w:rsidRPr="00FE4601">
        <w:rPr>
          <w:rFonts w:ascii="Trebuchet MS" w:eastAsia="Times New Roman" w:hAnsi="Trebuchet MS" w:cs="Arial"/>
          <w:color w:val="auto"/>
          <w:sz w:val="22"/>
          <w:szCs w:val="22"/>
        </w:rPr>
        <w:t xml:space="preserve"> de </w:t>
      </w:r>
      <w:proofErr w:type="spellStart"/>
      <w:r w:rsidRPr="00FE4601">
        <w:rPr>
          <w:rFonts w:ascii="Trebuchet MS" w:eastAsia="Times New Roman" w:hAnsi="Trebuchet MS" w:cs="Arial"/>
          <w:color w:val="auto"/>
          <w:sz w:val="22"/>
          <w:szCs w:val="22"/>
        </w:rPr>
        <w:t>încadrare</w:t>
      </w:r>
      <w:proofErr w:type="spellEnd"/>
      <w:r w:rsidRPr="00FE4601">
        <w:rPr>
          <w:rFonts w:ascii="Trebuchet MS" w:eastAsia="Times New Roman" w:hAnsi="Trebuchet MS" w:cs="Arial"/>
          <w:color w:val="auto"/>
          <w:sz w:val="22"/>
          <w:szCs w:val="22"/>
        </w:rPr>
        <w:t xml:space="preserve"> a </w:t>
      </w:r>
      <w:proofErr w:type="spellStart"/>
      <w:proofErr w:type="gramStart"/>
      <w:r w:rsidRPr="00FE4601">
        <w:rPr>
          <w:rFonts w:ascii="Trebuchet MS" w:eastAsia="Times New Roman" w:hAnsi="Trebuchet MS" w:cs="Arial"/>
          <w:color w:val="auto"/>
          <w:sz w:val="22"/>
          <w:szCs w:val="22"/>
        </w:rPr>
        <w:t>fost</w:t>
      </w:r>
      <w:proofErr w:type="spellEnd"/>
      <w:r w:rsidRPr="00FE4601">
        <w:rPr>
          <w:rFonts w:ascii="Trebuchet MS" w:eastAsia="Times New Roman" w:hAnsi="Trebuchet MS" w:cs="Arial"/>
          <w:color w:val="auto"/>
          <w:sz w:val="22"/>
          <w:szCs w:val="22"/>
        </w:rPr>
        <w:t xml:space="preserve"> </w:t>
      </w:r>
      <w:proofErr w:type="spellStart"/>
      <w:r w:rsidRPr="00FE4601">
        <w:rPr>
          <w:rFonts w:ascii="Trebuchet MS" w:eastAsia="Times New Roman" w:hAnsi="Trebuchet MS" w:cs="Arial"/>
          <w:color w:val="auto"/>
          <w:sz w:val="22"/>
          <w:szCs w:val="22"/>
        </w:rPr>
        <w:t>afişat</w:t>
      </w:r>
      <w:proofErr w:type="spellEnd"/>
      <w:r w:rsidRPr="00FE4601">
        <w:rPr>
          <w:rFonts w:ascii="Trebuchet MS" w:eastAsia="Times New Roman" w:hAnsi="Trebuchet MS" w:cs="Arial"/>
          <w:color w:val="auto"/>
          <w:sz w:val="22"/>
          <w:szCs w:val="22"/>
        </w:rPr>
        <w:t xml:space="preserve"> </w:t>
      </w:r>
      <w:proofErr w:type="spellStart"/>
      <w:r w:rsidRPr="00FE4601">
        <w:rPr>
          <w:rFonts w:ascii="Trebuchet MS" w:eastAsia="Times New Roman" w:hAnsi="Trebuchet MS" w:cs="Arial"/>
          <w:color w:val="auto"/>
          <w:sz w:val="22"/>
          <w:szCs w:val="22"/>
        </w:rPr>
        <w:t>pe</w:t>
      </w:r>
      <w:proofErr w:type="spellEnd"/>
      <w:r w:rsidRPr="00FE4601">
        <w:rPr>
          <w:rFonts w:ascii="Trebuchet MS" w:eastAsia="Times New Roman" w:hAnsi="Trebuchet MS" w:cs="Arial"/>
          <w:color w:val="auto"/>
          <w:sz w:val="22"/>
          <w:szCs w:val="22"/>
        </w:rPr>
        <w:t xml:space="preserve"> site-</w:t>
      </w:r>
      <w:proofErr w:type="spellStart"/>
      <w:r w:rsidRPr="00FE4601">
        <w:rPr>
          <w:rFonts w:ascii="Trebuchet MS" w:eastAsia="Times New Roman" w:hAnsi="Trebuchet MS" w:cs="Arial"/>
          <w:color w:val="auto"/>
          <w:sz w:val="22"/>
          <w:szCs w:val="22"/>
        </w:rPr>
        <w:t>ul</w:t>
      </w:r>
      <w:proofErr w:type="spellEnd"/>
      <w:proofErr w:type="gramEnd"/>
      <w:r w:rsidRPr="00FE4601">
        <w:rPr>
          <w:rFonts w:ascii="Trebuchet MS" w:eastAsia="Times New Roman" w:hAnsi="Trebuchet MS" w:cs="Arial"/>
          <w:color w:val="auto"/>
          <w:sz w:val="22"/>
          <w:szCs w:val="22"/>
        </w:rPr>
        <w:t xml:space="preserve"> http://apmif.anpm.ro. </w:t>
      </w:r>
    </w:p>
    <w:p w14:paraId="61A45A20" w14:textId="77777777" w:rsidR="00086842" w:rsidRPr="00FE4601" w:rsidRDefault="00086842" w:rsidP="00690689">
      <w:pPr>
        <w:keepNext/>
        <w:keepLines/>
        <w:widowControl w:val="0"/>
        <w:shd w:val="clear" w:color="auto" w:fill="FFFFFF"/>
        <w:spacing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FE4601" w:rsidRDefault="00086842" w:rsidP="00690689">
      <w:pPr>
        <w:keepNext/>
        <w:keepLines/>
        <w:widowControl w:val="0"/>
        <w:spacing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lastRenderedPageBreak/>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Conform prevederilor Legii nr. 292/2018: </w:t>
      </w:r>
    </w:p>
    <w:p w14:paraId="29D533C7"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FE4601" w:rsidRDefault="00086842" w:rsidP="00690689">
      <w:pPr>
        <w:keepNext/>
        <w:keepLines/>
        <w:widowControl w:val="0"/>
        <w:spacing w:after="0" w:line="276" w:lineRule="auto"/>
        <w:contextualSpacing/>
        <w:jc w:val="both"/>
        <w:rPr>
          <w:rFonts w:ascii="Trebuchet MS" w:eastAsia="Times New Roman" w:hAnsi="Trebuchet MS" w:cs="Arial"/>
        </w:rPr>
      </w:pPr>
      <w:r w:rsidRPr="00FE4601">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FE4601" w:rsidRDefault="00086842" w:rsidP="00690689">
      <w:pPr>
        <w:pStyle w:val="ListParagraph"/>
        <w:keepNext/>
        <w:keepLines/>
        <w:widowControl w:val="0"/>
        <w:spacing w:line="276" w:lineRule="auto"/>
        <w:ind w:left="0" w:firstLine="567"/>
        <w:jc w:val="both"/>
        <w:rPr>
          <w:rFonts w:ascii="Trebuchet MS" w:eastAsia="Times New Roman" w:hAnsi="Trebuchet MS" w:cs="Arial"/>
        </w:rPr>
      </w:pPr>
      <w:proofErr w:type="spellStart"/>
      <w:r w:rsidRPr="00FE4601">
        <w:rPr>
          <w:rFonts w:ascii="Trebuchet MS" w:eastAsia="Times New Roman" w:hAnsi="Trebuchet MS" w:cs="Arial"/>
        </w:rPr>
        <w:t>Prezentul</w:t>
      </w:r>
      <w:proofErr w:type="spellEnd"/>
      <w:r w:rsidRPr="00FE4601">
        <w:rPr>
          <w:rFonts w:ascii="Trebuchet MS" w:eastAsia="Times New Roman" w:hAnsi="Trebuchet MS" w:cs="Arial"/>
        </w:rPr>
        <w:t xml:space="preserve"> act de </w:t>
      </w:r>
      <w:proofErr w:type="spellStart"/>
      <w:r w:rsidRPr="00FE4601">
        <w:rPr>
          <w:rFonts w:ascii="Trebuchet MS" w:eastAsia="Times New Roman" w:hAnsi="Trebuchet MS" w:cs="Arial"/>
        </w:rPr>
        <w:t>reglementare</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stabileste</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conditiile</w:t>
      </w:r>
      <w:proofErr w:type="spellEnd"/>
      <w:r w:rsidRPr="00FE4601">
        <w:rPr>
          <w:rFonts w:ascii="Trebuchet MS" w:eastAsia="Times New Roman" w:hAnsi="Trebuchet MS" w:cs="Arial"/>
        </w:rPr>
        <w:t xml:space="preserve"> de </w:t>
      </w:r>
      <w:proofErr w:type="spellStart"/>
      <w:r w:rsidRPr="00FE4601">
        <w:rPr>
          <w:rFonts w:ascii="Trebuchet MS" w:eastAsia="Times New Roman" w:hAnsi="Trebuchet MS" w:cs="Arial"/>
        </w:rPr>
        <w:t>realizare</w:t>
      </w:r>
      <w:proofErr w:type="spellEnd"/>
      <w:r w:rsidRPr="00FE4601">
        <w:rPr>
          <w:rFonts w:ascii="Trebuchet MS" w:eastAsia="Times New Roman" w:hAnsi="Trebuchet MS" w:cs="Arial"/>
        </w:rPr>
        <w:t xml:space="preserve"> a </w:t>
      </w:r>
      <w:proofErr w:type="spellStart"/>
      <w:r w:rsidRPr="00FE4601">
        <w:rPr>
          <w:rFonts w:ascii="Trebuchet MS" w:eastAsia="Times New Roman" w:hAnsi="Trebuchet MS" w:cs="Arial"/>
        </w:rPr>
        <w:t>proiectului</w:t>
      </w:r>
      <w:proofErr w:type="spellEnd"/>
      <w:r w:rsidRPr="00FE4601">
        <w:rPr>
          <w:rFonts w:ascii="Trebuchet MS" w:eastAsia="Times New Roman" w:hAnsi="Trebuchet MS" w:cs="Arial"/>
        </w:rPr>
        <w:t xml:space="preserve"> din </w:t>
      </w:r>
      <w:proofErr w:type="spellStart"/>
      <w:r w:rsidRPr="00FE4601">
        <w:rPr>
          <w:rFonts w:ascii="Trebuchet MS" w:eastAsia="Times New Roman" w:hAnsi="Trebuchet MS" w:cs="Arial"/>
        </w:rPr>
        <w:t>punct</w:t>
      </w:r>
      <w:proofErr w:type="spellEnd"/>
      <w:r w:rsidRPr="00FE4601">
        <w:rPr>
          <w:rFonts w:ascii="Trebuchet MS" w:eastAsia="Times New Roman" w:hAnsi="Trebuchet MS" w:cs="Arial"/>
        </w:rPr>
        <w:t xml:space="preserve"> de </w:t>
      </w:r>
      <w:proofErr w:type="spellStart"/>
      <w:r w:rsidRPr="00FE4601">
        <w:rPr>
          <w:rFonts w:ascii="Trebuchet MS" w:eastAsia="Times New Roman" w:hAnsi="Trebuchet MS" w:cs="Arial"/>
        </w:rPr>
        <w:t>vedere</w:t>
      </w:r>
      <w:proofErr w:type="spellEnd"/>
      <w:r w:rsidRPr="00FE4601">
        <w:rPr>
          <w:rFonts w:ascii="Trebuchet MS" w:eastAsia="Times New Roman" w:hAnsi="Trebuchet MS" w:cs="Arial"/>
        </w:rPr>
        <w:t xml:space="preserve"> al </w:t>
      </w:r>
      <w:proofErr w:type="spellStart"/>
      <w:r w:rsidRPr="00FE4601">
        <w:rPr>
          <w:rFonts w:ascii="Trebuchet MS" w:eastAsia="Times New Roman" w:hAnsi="Trebuchet MS" w:cs="Arial"/>
        </w:rPr>
        <w:t>protectiei</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mediului</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Alte</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conditii</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privind</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implementarea</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proiectului</w:t>
      </w:r>
      <w:proofErr w:type="spellEnd"/>
      <w:r w:rsidRPr="00FE4601">
        <w:rPr>
          <w:rFonts w:ascii="Trebuchet MS" w:eastAsia="Times New Roman" w:hAnsi="Trebuchet MS" w:cs="Arial"/>
        </w:rPr>
        <w:t xml:space="preserve"> </w:t>
      </w:r>
      <w:proofErr w:type="spellStart"/>
      <w:r w:rsidRPr="00FE4601">
        <w:rPr>
          <w:rFonts w:ascii="Trebuchet MS" w:eastAsia="Times New Roman" w:hAnsi="Trebuchet MS" w:cs="Arial"/>
        </w:rPr>
        <w:t>vor</w:t>
      </w:r>
      <w:proofErr w:type="spellEnd"/>
      <w:r w:rsidRPr="00FE4601">
        <w:rPr>
          <w:rFonts w:ascii="Trebuchet MS" w:eastAsia="Times New Roman" w:hAnsi="Trebuchet MS" w:cs="Arial"/>
        </w:rPr>
        <w:t xml:space="preserve"> fi </w:t>
      </w:r>
      <w:proofErr w:type="spellStart"/>
      <w:r w:rsidRPr="00FE4601">
        <w:rPr>
          <w:rFonts w:ascii="Trebuchet MS" w:eastAsia="Times New Roman" w:hAnsi="Trebuchet MS" w:cs="Arial"/>
        </w:rPr>
        <w:t>impuse</w:t>
      </w:r>
      <w:proofErr w:type="spellEnd"/>
      <w:r w:rsidRPr="00FE4601">
        <w:rPr>
          <w:rFonts w:ascii="Trebuchet MS" w:eastAsia="Times New Roman" w:hAnsi="Trebuchet MS" w:cs="Arial"/>
        </w:rPr>
        <w:t xml:space="preserve"> de </w:t>
      </w:r>
      <w:proofErr w:type="spellStart"/>
      <w:r w:rsidRPr="00FE4601">
        <w:rPr>
          <w:rFonts w:ascii="Trebuchet MS" w:eastAsia="Times New Roman" w:hAnsi="Trebuchet MS" w:cs="Arial"/>
        </w:rPr>
        <w:t>institutiile</w:t>
      </w:r>
      <w:proofErr w:type="spellEnd"/>
      <w:r w:rsidRPr="00FE4601">
        <w:rPr>
          <w:rFonts w:ascii="Trebuchet MS" w:eastAsia="Times New Roman" w:hAnsi="Trebuchet MS" w:cs="Arial"/>
        </w:rPr>
        <w:t>/</w:t>
      </w:r>
      <w:proofErr w:type="spellStart"/>
      <w:r w:rsidRPr="00FE4601">
        <w:rPr>
          <w:rFonts w:ascii="Trebuchet MS" w:eastAsia="Times New Roman" w:hAnsi="Trebuchet MS" w:cs="Arial"/>
        </w:rPr>
        <w:t>autoritatile</w:t>
      </w:r>
      <w:proofErr w:type="spellEnd"/>
      <w:r w:rsidRPr="00FE4601">
        <w:rPr>
          <w:rFonts w:ascii="Trebuchet MS" w:eastAsia="Times New Roman" w:hAnsi="Trebuchet MS" w:cs="Arial"/>
        </w:rPr>
        <w:t xml:space="preserve"> cu </w:t>
      </w:r>
      <w:proofErr w:type="spellStart"/>
      <w:r w:rsidRPr="00FE4601">
        <w:rPr>
          <w:rFonts w:ascii="Trebuchet MS" w:eastAsia="Times New Roman" w:hAnsi="Trebuchet MS" w:cs="Arial"/>
        </w:rPr>
        <w:t>atributii</w:t>
      </w:r>
      <w:proofErr w:type="spellEnd"/>
      <w:r w:rsidRPr="00FE4601">
        <w:rPr>
          <w:rFonts w:ascii="Trebuchet MS" w:eastAsia="Times New Roman" w:hAnsi="Trebuchet MS" w:cs="Arial"/>
        </w:rPr>
        <w:t xml:space="preserve"> in </w:t>
      </w:r>
      <w:proofErr w:type="spellStart"/>
      <w:r w:rsidRPr="00FE4601">
        <w:rPr>
          <w:rFonts w:ascii="Trebuchet MS" w:eastAsia="Times New Roman" w:hAnsi="Trebuchet MS" w:cs="Arial"/>
        </w:rPr>
        <w:t>domeniu</w:t>
      </w:r>
      <w:proofErr w:type="spellEnd"/>
      <w:r w:rsidRPr="00FE4601">
        <w:rPr>
          <w:rFonts w:ascii="Trebuchet MS" w:eastAsia="Times New Roman" w:hAnsi="Trebuchet MS" w:cs="Arial"/>
        </w:rPr>
        <w:t>. </w:t>
      </w:r>
    </w:p>
    <w:p w14:paraId="5591C916" w14:textId="77777777" w:rsidR="00086842" w:rsidRPr="00FE4601" w:rsidRDefault="00086842" w:rsidP="00690689">
      <w:pPr>
        <w:keepNext/>
        <w:keepLines/>
        <w:widowControl w:val="0"/>
        <w:spacing w:after="0" w:line="276" w:lineRule="auto"/>
        <w:ind w:firstLine="567"/>
        <w:jc w:val="both"/>
        <w:rPr>
          <w:rFonts w:ascii="Trebuchet MS" w:eastAsia="Times New Roman" w:hAnsi="Trebuchet MS" w:cs="Arial"/>
        </w:rPr>
      </w:pPr>
      <w:r w:rsidRPr="00FE4601">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FE4601" w:rsidRDefault="00086842" w:rsidP="00690689">
      <w:pPr>
        <w:keepNext/>
        <w:keepLines/>
        <w:widowControl w:val="0"/>
        <w:shd w:val="clear" w:color="auto" w:fill="FFFFFF"/>
        <w:spacing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FE4601">
          <w:rPr>
            <w:rFonts w:ascii="Trebuchet MS" w:eastAsia="Times New Roman" w:hAnsi="Trebuchet MS" w:cs="Arial"/>
          </w:rPr>
          <w:t>nr. 554/2004</w:t>
        </w:r>
      </w:hyperlink>
      <w:r w:rsidRPr="00FE4601">
        <w:rPr>
          <w:rFonts w:ascii="Trebuchet MS" w:eastAsia="Times New Roman" w:hAnsi="Trebuchet MS" w:cs="Arial"/>
        </w:rPr>
        <w:t>, cu modificările și completările ulterioare.</w:t>
      </w:r>
    </w:p>
    <w:p w14:paraId="21635103" w14:textId="77777777" w:rsidR="00086842" w:rsidRPr="00FE4601" w:rsidRDefault="00086842" w:rsidP="0069068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FE4601" w:rsidRDefault="00086842" w:rsidP="0069068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FE4601" w:rsidRDefault="00086842" w:rsidP="0069068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FE4601" w:rsidRDefault="00086842" w:rsidP="0069068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lastRenderedPageBreak/>
        <w:t>Autoritatea publică emitentă are obligația de a răspunde la plângerea prealabilă prevăzută la art. 22 alin. (1) în termen de 30 de zile de la data înregistrării acesteia la acea autoritate.</w:t>
      </w:r>
    </w:p>
    <w:p w14:paraId="7C9F12E3" w14:textId="77777777" w:rsidR="00086842" w:rsidRPr="00FE4601" w:rsidRDefault="00086842" w:rsidP="0069068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Procedura de soluționare a plângerii prealabile prevăzută la art. 22 alin. (1) este gratuită și trebuie să fie echitabilă, rapidă și corectă.</w:t>
      </w:r>
    </w:p>
    <w:p w14:paraId="7DA47E2E" w14:textId="77777777" w:rsidR="00086842" w:rsidRPr="00FE4601" w:rsidRDefault="00086842" w:rsidP="00690689">
      <w:pPr>
        <w:keepNext/>
        <w:keepLines/>
        <w:widowControl w:val="0"/>
        <w:shd w:val="clear" w:color="auto" w:fill="FFFFFF"/>
        <w:spacing w:before="120" w:after="0" w:line="276" w:lineRule="auto"/>
        <w:ind w:firstLine="720"/>
        <w:contextualSpacing/>
        <w:jc w:val="both"/>
        <w:rPr>
          <w:rFonts w:ascii="Trebuchet MS" w:eastAsia="Times New Roman" w:hAnsi="Trebuchet MS" w:cs="Arial"/>
        </w:rPr>
      </w:pPr>
      <w:r w:rsidRPr="00FE4601">
        <w:rPr>
          <w:rFonts w:ascii="Trebuchet MS" w:eastAsia="Times New Roman" w:hAnsi="Trebuchet MS" w:cs="Arial"/>
        </w:rPr>
        <w:t>Prezenta decizie poate fi contestată în conformitate cu prevederile Legii nr. nr. 292/2018, privind evaluarea impactului anumitor proiecte publice și private asupra mediului și ale Legii </w:t>
      </w:r>
      <w:hyperlink r:id="rId9" w:tgtFrame="_blank" w:history="1">
        <w:r w:rsidRPr="00FE4601">
          <w:rPr>
            <w:rFonts w:ascii="Trebuchet MS" w:eastAsia="Times New Roman" w:hAnsi="Trebuchet MS" w:cs="Arial"/>
          </w:rPr>
          <w:t>nr. 554/2004</w:t>
        </w:r>
      </w:hyperlink>
      <w:r w:rsidRPr="00FE4601">
        <w:rPr>
          <w:rFonts w:ascii="Trebuchet MS" w:eastAsia="Times New Roman" w:hAnsi="Trebuchet MS" w:cs="Arial"/>
        </w:rPr>
        <w:t>, cu modificările și completările ulterioare.</w:t>
      </w:r>
    </w:p>
    <w:p w14:paraId="3E01B663" w14:textId="77777777" w:rsidR="00DE6DA8" w:rsidRPr="00FE4601" w:rsidRDefault="00DE6DA8" w:rsidP="00690689">
      <w:pPr>
        <w:keepNext/>
        <w:keepLines/>
        <w:widowControl w:val="0"/>
        <w:spacing w:after="0" w:line="276" w:lineRule="auto"/>
        <w:jc w:val="center"/>
        <w:outlineLvl w:val="0"/>
        <w:rPr>
          <w:rFonts w:ascii="Trebuchet MS" w:hAnsi="Trebuchet MS" w:cs="Open Sans"/>
          <w:shd w:val="clear" w:color="auto" w:fill="FFFFFF"/>
        </w:rPr>
      </w:pPr>
    </w:p>
    <w:p w14:paraId="18EA542F" w14:textId="13D8FF8A" w:rsidR="00CC2C9E" w:rsidRPr="00FE4601" w:rsidRDefault="00CC2C9E" w:rsidP="00690689">
      <w:pPr>
        <w:keepNext/>
        <w:keepLines/>
        <w:widowControl w:val="0"/>
        <w:spacing w:after="0" w:line="360" w:lineRule="auto"/>
        <w:jc w:val="center"/>
        <w:outlineLvl w:val="0"/>
        <w:rPr>
          <w:rFonts w:ascii="Trebuchet MS" w:hAnsi="Trebuchet MS" w:cs="Open Sans"/>
          <w:shd w:val="clear" w:color="auto" w:fill="FFFFFF"/>
        </w:rPr>
      </w:pPr>
    </w:p>
    <w:p w14:paraId="06CFFA0C" w14:textId="7FFC74A7" w:rsidR="00AF575E" w:rsidRPr="00FE4601" w:rsidRDefault="00AF575E" w:rsidP="00690689">
      <w:pPr>
        <w:keepNext/>
        <w:keepLines/>
        <w:widowControl w:val="0"/>
        <w:spacing w:after="0" w:line="360" w:lineRule="auto"/>
        <w:jc w:val="center"/>
        <w:outlineLvl w:val="0"/>
        <w:rPr>
          <w:rFonts w:ascii="Trebuchet MS" w:hAnsi="Trebuchet MS" w:cs="Open Sans"/>
          <w:shd w:val="clear" w:color="auto" w:fill="FFFFFF"/>
        </w:rPr>
      </w:pPr>
    </w:p>
    <w:p w14:paraId="13142E52" w14:textId="08932083" w:rsidR="00AF575E" w:rsidRPr="00FE4601" w:rsidRDefault="00AF575E" w:rsidP="00690689">
      <w:pPr>
        <w:keepNext/>
        <w:keepLines/>
        <w:widowControl w:val="0"/>
        <w:spacing w:after="0" w:line="360" w:lineRule="auto"/>
        <w:jc w:val="center"/>
        <w:outlineLvl w:val="0"/>
        <w:rPr>
          <w:rFonts w:ascii="Trebuchet MS" w:hAnsi="Trebuchet MS" w:cs="Open Sans"/>
          <w:shd w:val="clear" w:color="auto" w:fill="FFFFFF"/>
        </w:rPr>
      </w:pPr>
    </w:p>
    <w:p w14:paraId="0F52FA8A" w14:textId="77777777" w:rsidR="00AF575E" w:rsidRPr="00FE4601" w:rsidRDefault="00AF575E" w:rsidP="00690689">
      <w:pPr>
        <w:keepNext/>
        <w:keepLines/>
        <w:widowControl w:val="0"/>
        <w:spacing w:after="0" w:line="360" w:lineRule="auto"/>
        <w:jc w:val="center"/>
        <w:outlineLvl w:val="0"/>
        <w:rPr>
          <w:rFonts w:ascii="Trebuchet MS" w:hAnsi="Trebuchet MS" w:cs="Open Sans"/>
          <w:shd w:val="clear" w:color="auto" w:fill="FFFFFF"/>
        </w:rPr>
      </w:pPr>
    </w:p>
    <w:p w14:paraId="4DB7EA76" w14:textId="77777777" w:rsidR="00AF575E" w:rsidRPr="00FE4601" w:rsidRDefault="00AF575E" w:rsidP="00AF575E">
      <w:pPr>
        <w:spacing w:after="0"/>
        <w:jc w:val="center"/>
        <w:rPr>
          <w:rFonts w:ascii="Trebuchet MS" w:hAnsi="Trebuchet MS"/>
          <w:b/>
          <w:bCs/>
        </w:rPr>
      </w:pPr>
      <w:r w:rsidRPr="00FE4601">
        <w:rPr>
          <w:rFonts w:ascii="Trebuchet MS" w:hAnsi="Trebuchet MS"/>
          <w:b/>
          <w:bCs/>
        </w:rPr>
        <w:t>DIRECTOR EXECUTIV,</w:t>
      </w:r>
    </w:p>
    <w:p w14:paraId="23AA957F" w14:textId="77777777" w:rsidR="00AF575E" w:rsidRPr="00FE4601" w:rsidRDefault="00AF575E" w:rsidP="00AF575E">
      <w:pPr>
        <w:spacing w:after="0"/>
        <w:jc w:val="center"/>
        <w:rPr>
          <w:rFonts w:ascii="Trebuchet MS" w:hAnsi="Trebuchet MS"/>
          <w:b/>
          <w:bCs/>
        </w:rPr>
      </w:pPr>
      <w:r w:rsidRPr="00FE4601">
        <w:rPr>
          <w:rFonts w:ascii="Trebuchet MS" w:hAnsi="Trebuchet MS"/>
          <w:b/>
          <w:bCs/>
        </w:rPr>
        <w:t xml:space="preserve"> Corina Ecaterina NECULA CIOCHINĂ</w:t>
      </w:r>
    </w:p>
    <w:p w14:paraId="623600CD" w14:textId="77777777" w:rsidR="00AF575E" w:rsidRPr="00FE4601" w:rsidRDefault="00AF575E" w:rsidP="00AF575E">
      <w:pPr>
        <w:spacing w:after="0"/>
        <w:jc w:val="center"/>
        <w:rPr>
          <w:rFonts w:ascii="Trebuchet MS" w:hAnsi="Trebuchet MS"/>
          <w:b/>
          <w:bCs/>
        </w:rPr>
      </w:pPr>
    </w:p>
    <w:p w14:paraId="4CC9A63E" w14:textId="77777777" w:rsidR="00AF575E" w:rsidRPr="00FE4601" w:rsidRDefault="00AF575E" w:rsidP="00AF575E">
      <w:pPr>
        <w:spacing w:after="0"/>
        <w:jc w:val="center"/>
        <w:rPr>
          <w:rFonts w:ascii="Trebuchet MS" w:hAnsi="Trebuchet MS"/>
          <w:b/>
          <w:bCs/>
        </w:rPr>
      </w:pPr>
    </w:p>
    <w:p w14:paraId="6EFB7655" w14:textId="77777777" w:rsidR="00AF575E" w:rsidRPr="00FE4601" w:rsidRDefault="00AF575E" w:rsidP="00AF575E">
      <w:pPr>
        <w:spacing w:after="0"/>
        <w:jc w:val="center"/>
        <w:rPr>
          <w:rFonts w:ascii="Trebuchet MS" w:hAnsi="Trebuchet MS"/>
          <w:b/>
          <w:bCs/>
        </w:rPr>
      </w:pPr>
    </w:p>
    <w:p w14:paraId="3FF7849A" w14:textId="1B9CE1F1" w:rsidR="00AF575E" w:rsidRPr="00FE4601" w:rsidRDefault="00AF575E" w:rsidP="00AF575E">
      <w:pPr>
        <w:spacing w:after="0"/>
        <w:jc w:val="center"/>
        <w:rPr>
          <w:rFonts w:ascii="Trebuchet MS" w:hAnsi="Trebuchet MS"/>
          <w:b/>
          <w:bCs/>
        </w:rPr>
      </w:pPr>
    </w:p>
    <w:p w14:paraId="6C94AAF2" w14:textId="009EAB25" w:rsidR="00AF575E" w:rsidRPr="00FE4601" w:rsidRDefault="00AF575E" w:rsidP="00AF575E">
      <w:pPr>
        <w:spacing w:after="0"/>
        <w:jc w:val="center"/>
        <w:rPr>
          <w:rFonts w:ascii="Trebuchet MS" w:hAnsi="Trebuchet MS"/>
          <w:b/>
          <w:bCs/>
        </w:rPr>
      </w:pPr>
    </w:p>
    <w:p w14:paraId="62185154" w14:textId="144C6EE8" w:rsidR="00AF575E" w:rsidRPr="00FE4601" w:rsidRDefault="00AF575E" w:rsidP="00AF575E">
      <w:pPr>
        <w:spacing w:after="0"/>
        <w:jc w:val="center"/>
        <w:rPr>
          <w:rFonts w:ascii="Trebuchet MS" w:hAnsi="Trebuchet MS"/>
          <w:b/>
          <w:bCs/>
        </w:rPr>
      </w:pPr>
    </w:p>
    <w:p w14:paraId="534780F0" w14:textId="74610F7B" w:rsidR="00AF575E" w:rsidRPr="00FE4601" w:rsidRDefault="00AF575E" w:rsidP="00AF575E">
      <w:pPr>
        <w:spacing w:after="0"/>
        <w:jc w:val="center"/>
        <w:rPr>
          <w:rFonts w:ascii="Trebuchet MS" w:hAnsi="Trebuchet MS"/>
          <w:b/>
          <w:bCs/>
        </w:rPr>
      </w:pPr>
    </w:p>
    <w:p w14:paraId="4A9BCA48" w14:textId="62F297BF" w:rsidR="00AF575E" w:rsidRPr="00FE4601" w:rsidRDefault="00AF575E" w:rsidP="00AF575E">
      <w:pPr>
        <w:spacing w:after="0"/>
        <w:jc w:val="center"/>
        <w:rPr>
          <w:rFonts w:ascii="Trebuchet MS" w:hAnsi="Trebuchet MS"/>
          <w:b/>
          <w:bCs/>
        </w:rPr>
      </w:pPr>
    </w:p>
    <w:p w14:paraId="0FB473B3" w14:textId="139414CD" w:rsidR="00AF575E" w:rsidRPr="00FE4601" w:rsidRDefault="00AF575E" w:rsidP="00AF575E">
      <w:pPr>
        <w:spacing w:after="0"/>
        <w:jc w:val="center"/>
        <w:rPr>
          <w:rFonts w:ascii="Trebuchet MS" w:hAnsi="Trebuchet MS"/>
          <w:b/>
          <w:bCs/>
        </w:rPr>
      </w:pPr>
    </w:p>
    <w:p w14:paraId="32EEC48E" w14:textId="7F74B366" w:rsidR="00AF575E" w:rsidRPr="00FE4601" w:rsidRDefault="00AF575E" w:rsidP="00AF575E">
      <w:pPr>
        <w:spacing w:after="0"/>
        <w:jc w:val="center"/>
        <w:rPr>
          <w:rFonts w:ascii="Trebuchet MS" w:hAnsi="Trebuchet MS"/>
          <w:b/>
          <w:bCs/>
        </w:rPr>
      </w:pPr>
    </w:p>
    <w:p w14:paraId="3B134A0A" w14:textId="548F05FB" w:rsidR="00AF575E" w:rsidRPr="00FE4601" w:rsidRDefault="00AF575E" w:rsidP="00AF575E">
      <w:pPr>
        <w:spacing w:after="0"/>
        <w:jc w:val="center"/>
        <w:rPr>
          <w:rFonts w:ascii="Trebuchet MS" w:hAnsi="Trebuchet MS"/>
          <w:b/>
          <w:bCs/>
        </w:rPr>
      </w:pPr>
    </w:p>
    <w:p w14:paraId="0DE548DA" w14:textId="0CF73023" w:rsidR="00AF575E" w:rsidRPr="00FE4601" w:rsidRDefault="00AF575E" w:rsidP="00AF575E">
      <w:pPr>
        <w:spacing w:after="0"/>
        <w:jc w:val="center"/>
        <w:rPr>
          <w:rFonts w:ascii="Trebuchet MS" w:hAnsi="Trebuchet MS"/>
          <w:b/>
          <w:bCs/>
        </w:rPr>
      </w:pPr>
    </w:p>
    <w:p w14:paraId="01FE72FB" w14:textId="33B3D2A5" w:rsidR="00AF575E" w:rsidRPr="00FE4601" w:rsidRDefault="00AF575E" w:rsidP="00AF575E">
      <w:pPr>
        <w:spacing w:after="0"/>
        <w:jc w:val="center"/>
        <w:rPr>
          <w:rFonts w:ascii="Trebuchet MS" w:hAnsi="Trebuchet MS"/>
          <w:b/>
          <w:bCs/>
        </w:rPr>
      </w:pPr>
    </w:p>
    <w:p w14:paraId="14A4CB93" w14:textId="39479F12" w:rsidR="00AF575E" w:rsidRPr="00FE4601" w:rsidRDefault="00AF575E" w:rsidP="00AF575E">
      <w:pPr>
        <w:spacing w:after="0"/>
        <w:jc w:val="center"/>
        <w:rPr>
          <w:rFonts w:ascii="Trebuchet MS" w:hAnsi="Trebuchet MS"/>
          <w:b/>
          <w:bCs/>
        </w:rPr>
      </w:pPr>
    </w:p>
    <w:p w14:paraId="0BAE4664" w14:textId="04CDD114" w:rsidR="00AF575E" w:rsidRPr="00FE4601" w:rsidRDefault="00AF575E" w:rsidP="00AF575E">
      <w:pPr>
        <w:spacing w:after="0"/>
        <w:jc w:val="center"/>
        <w:rPr>
          <w:rFonts w:ascii="Trebuchet MS" w:hAnsi="Trebuchet MS"/>
          <w:b/>
          <w:bCs/>
        </w:rPr>
      </w:pPr>
    </w:p>
    <w:p w14:paraId="66DAAD74" w14:textId="24AE1642" w:rsidR="00AF575E" w:rsidRPr="00FE4601" w:rsidRDefault="00AF575E" w:rsidP="00AF575E">
      <w:pPr>
        <w:spacing w:after="0"/>
        <w:jc w:val="center"/>
        <w:rPr>
          <w:rFonts w:ascii="Trebuchet MS" w:hAnsi="Trebuchet MS"/>
          <w:b/>
          <w:bCs/>
        </w:rPr>
      </w:pPr>
    </w:p>
    <w:p w14:paraId="4598AC3B" w14:textId="7BFC1F86" w:rsidR="00AF575E" w:rsidRPr="00FE4601" w:rsidRDefault="00AF575E" w:rsidP="00AF575E">
      <w:pPr>
        <w:spacing w:after="0"/>
        <w:jc w:val="center"/>
        <w:rPr>
          <w:rFonts w:ascii="Trebuchet MS" w:hAnsi="Trebuchet MS"/>
          <w:b/>
          <w:bCs/>
        </w:rPr>
      </w:pPr>
    </w:p>
    <w:p w14:paraId="12525796" w14:textId="5111FFDF" w:rsidR="00AF575E" w:rsidRPr="00FE4601" w:rsidRDefault="00AF575E" w:rsidP="00AF575E">
      <w:pPr>
        <w:spacing w:after="0"/>
        <w:jc w:val="center"/>
        <w:rPr>
          <w:rFonts w:ascii="Trebuchet MS" w:hAnsi="Trebuchet MS"/>
          <w:b/>
          <w:bCs/>
        </w:rPr>
      </w:pPr>
    </w:p>
    <w:p w14:paraId="3A91E3A8" w14:textId="3F5590E2" w:rsidR="00AF575E" w:rsidRPr="00FE4601" w:rsidRDefault="00AF575E" w:rsidP="00AF575E">
      <w:pPr>
        <w:spacing w:after="0"/>
        <w:jc w:val="center"/>
        <w:rPr>
          <w:rFonts w:ascii="Trebuchet MS" w:hAnsi="Trebuchet MS"/>
          <w:b/>
          <w:bCs/>
        </w:rPr>
      </w:pPr>
    </w:p>
    <w:p w14:paraId="50A409F7" w14:textId="583C787B" w:rsidR="00AF575E" w:rsidRPr="00FE4601" w:rsidRDefault="00AF575E" w:rsidP="00AF575E">
      <w:pPr>
        <w:spacing w:after="0"/>
        <w:jc w:val="center"/>
        <w:rPr>
          <w:rFonts w:ascii="Trebuchet MS" w:hAnsi="Trebuchet MS"/>
          <w:b/>
          <w:bCs/>
        </w:rPr>
      </w:pPr>
    </w:p>
    <w:p w14:paraId="22E6F641" w14:textId="1BD29FC4" w:rsidR="00AF575E" w:rsidRPr="00FE4601" w:rsidRDefault="00AF575E" w:rsidP="00AF575E">
      <w:pPr>
        <w:spacing w:after="0"/>
        <w:jc w:val="center"/>
        <w:rPr>
          <w:rFonts w:ascii="Trebuchet MS" w:hAnsi="Trebuchet MS"/>
          <w:b/>
          <w:bCs/>
        </w:rPr>
      </w:pPr>
    </w:p>
    <w:p w14:paraId="7A47F5BF" w14:textId="65E379F1" w:rsidR="00AF575E" w:rsidRPr="00FE4601" w:rsidRDefault="00AF575E" w:rsidP="00AF575E">
      <w:pPr>
        <w:spacing w:after="0"/>
        <w:jc w:val="center"/>
        <w:rPr>
          <w:rFonts w:ascii="Trebuchet MS" w:hAnsi="Trebuchet MS"/>
          <w:b/>
          <w:bCs/>
        </w:rPr>
      </w:pPr>
    </w:p>
    <w:p w14:paraId="62CA02DE" w14:textId="15348F76" w:rsidR="00AF575E" w:rsidRPr="00FE4601" w:rsidRDefault="00AF575E" w:rsidP="00AF575E">
      <w:pPr>
        <w:spacing w:after="0"/>
        <w:jc w:val="center"/>
        <w:rPr>
          <w:rFonts w:ascii="Trebuchet MS" w:hAnsi="Trebuchet MS"/>
          <w:b/>
          <w:bCs/>
        </w:rPr>
      </w:pPr>
    </w:p>
    <w:p w14:paraId="1C704DDA" w14:textId="017D0ABB" w:rsidR="00AF575E" w:rsidRPr="00FE4601" w:rsidRDefault="00AF575E" w:rsidP="00AF575E">
      <w:pPr>
        <w:spacing w:after="0"/>
        <w:jc w:val="center"/>
        <w:rPr>
          <w:rFonts w:ascii="Trebuchet MS" w:hAnsi="Trebuchet MS"/>
          <w:b/>
          <w:bCs/>
        </w:rPr>
      </w:pPr>
    </w:p>
    <w:p w14:paraId="3511629A" w14:textId="77777777" w:rsidR="00AF575E" w:rsidRPr="00FE4601" w:rsidRDefault="00AF575E" w:rsidP="00AF575E">
      <w:pPr>
        <w:spacing w:after="0"/>
        <w:jc w:val="center"/>
        <w:rPr>
          <w:rFonts w:ascii="Trebuchet MS" w:hAnsi="Trebuchet MS"/>
          <w:b/>
          <w:bCs/>
        </w:rPr>
      </w:pPr>
    </w:p>
    <w:p w14:paraId="15A6ED2D" w14:textId="77777777" w:rsidR="00AF575E" w:rsidRPr="00FE4601" w:rsidRDefault="00AF575E" w:rsidP="00AF575E">
      <w:pPr>
        <w:spacing w:after="0"/>
        <w:jc w:val="center"/>
        <w:rPr>
          <w:rFonts w:ascii="Trebuchet MS" w:hAnsi="Trebuchet MS"/>
          <w:b/>
          <w:bCs/>
        </w:rPr>
      </w:pPr>
    </w:p>
    <w:p w14:paraId="3FE59A09" w14:textId="77777777" w:rsidR="00AF575E" w:rsidRPr="00FE4601" w:rsidRDefault="00AF575E" w:rsidP="00AF575E">
      <w:pPr>
        <w:spacing w:after="0"/>
        <w:rPr>
          <w:rFonts w:ascii="Trebuchet MS" w:hAnsi="Trebuchet M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FE4601" w:rsidRPr="00FE4601" w14:paraId="6E517C59" w14:textId="77777777" w:rsidTr="00584CBD">
        <w:tc>
          <w:tcPr>
            <w:tcW w:w="3798" w:type="dxa"/>
            <w:shd w:val="clear" w:color="auto" w:fill="auto"/>
          </w:tcPr>
          <w:p w14:paraId="66531812" w14:textId="77777777" w:rsidR="00AF575E" w:rsidRPr="00FE4601" w:rsidRDefault="00AF575E" w:rsidP="00584CBD">
            <w:pPr>
              <w:spacing w:after="0"/>
              <w:jc w:val="center"/>
              <w:rPr>
                <w:rFonts w:ascii="Trebuchet MS" w:hAnsi="Trebuchet MS"/>
                <w:bCs/>
              </w:rPr>
            </w:pPr>
            <w:r w:rsidRPr="00FE4601">
              <w:rPr>
                <w:rFonts w:ascii="Trebuchet MS" w:hAnsi="Trebuchet MS"/>
                <w:bCs/>
              </w:rPr>
              <w:t>Nume și Prenume</w:t>
            </w:r>
          </w:p>
        </w:tc>
        <w:tc>
          <w:tcPr>
            <w:tcW w:w="2340" w:type="dxa"/>
            <w:shd w:val="clear" w:color="auto" w:fill="auto"/>
          </w:tcPr>
          <w:p w14:paraId="1CCF4B59" w14:textId="77777777" w:rsidR="00AF575E" w:rsidRPr="00FE4601" w:rsidRDefault="00AF575E" w:rsidP="00584CBD">
            <w:pPr>
              <w:spacing w:after="0"/>
              <w:jc w:val="center"/>
              <w:rPr>
                <w:rFonts w:ascii="Trebuchet MS" w:hAnsi="Trebuchet MS"/>
                <w:bCs/>
              </w:rPr>
            </w:pPr>
            <w:r w:rsidRPr="00FE4601">
              <w:rPr>
                <w:rFonts w:ascii="Trebuchet MS" w:hAnsi="Trebuchet MS"/>
                <w:bCs/>
              </w:rPr>
              <w:t>Funcția</w:t>
            </w:r>
          </w:p>
        </w:tc>
        <w:tc>
          <w:tcPr>
            <w:tcW w:w="1890" w:type="dxa"/>
            <w:shd w:val="clear" w:color="auto" w:fill="auto"/>
          </w:tcPr>
          <w:p w14:paraId="578A62E2" w14:textId="77777777" w:rsidR="00AF575E" w:rsidRPr="00FE4601" w:rsidRDefault="00AF575E" w:rsidP="00584CBD">
            <w:pPr>
              <w:spacing w:after="0"/>
              <w:jc w:val="center"/>
              <w:rPr>
                <w:rFonts w:ascii="Trebuchet MS" w:hAnsi="Trebuchet MS"/>
                <w:bCs/>
              </w:rPr>
            </w:pPr>
            <w:r w:rsidRPr="00FE4601">
              <w:rPr>
                <w:rFonts w:ascii="Trebuchet MS" w:hAnsi="Trebuchet MS"/>
                <w:bCs/>
              </w:rPr>
              <w:t>Data</w:t>
            </w:r>
          </w:p>
        </w:tc>
        <w:tc>
          <w:tcPr>
            <w:tcW w:w="1952" w:type="dxa"/>
            <w:shd w:val="clear" w:color="auto" w:fill="auto"/>
          </w:tcPr>
          <w:p w14:paraId="730051DD" w14:textId="77777777" w:rsidR="00AF575E" w:rsidRPr="00FE4601" w:rsidRDefault="00AF575E" w:rsidP="00584CBD">
            <w:pPr>
              <w:spacing w:after="0"/>
              <w:jc w:val="center"/>
              <w:rPr>
                <w:rFonts w:ascii="Trebuchet MS" w:hAnsi="Trebuchet MS"/>
                <w:bCs/>
              </w:rPr>
            </w:pPr>
            <w:r w:rsidRPr="00FE4601">
              <w:rPr>
                <w:rFonts w:ascii="Trebuchet MS" w:hAnsi="Trebuchet MS"/>
                <w:bCs/>
              </w:rPr>
              <w:t>Semnătura</w:t>
            </w:r>
          </w:p>
        </w:tc>
      </w:tr>
      <w:tr w:rsidR="00FE4601" w:rsidRPr="00FE4601" w14:paraId="567C4032" w14:textId="77777777" w:rsidTr="00584CBD">
        <w:trPr>
          <w:trHeight w:val="449"/>
        </w:trPr>
        <w:tc>
          <w:tcPr>
            <w:tcW w:w="3798" w:type="dxa"/>
            <w:shd w:val="clear" w:color="auto" w:fill="auto"/>
          </w:tcPr>
          <w:p w14:paraId="471C6648" w14:textId="77777777" w:rsidR="00AF575E" w:rsidRPr="00FE4601" w:rsidRDefault="00AF575E" w:rsidP="00584CBD">
            <w:pPr>
              <w:spacing w:after="0"/>
              <w:rPr>
                <w:rFonts w:ascii="Trebuchet MS" w:hAnsi="Trebuchet MS"/>
                <w:bCs/>
              </w:rPr>
            </w:pPr>
            <w:r w:rsidRPr="00FE4601">
              <w:rPr>
                <w:rFonts w:ascii="Trebuchet MS" w:hAnsi="Trebuchet MS"/>
                <w:bCs/>
              </w:rPr>
              <w:t xml:space="preserve">Avizat: </w:t>
            </w:r>
            <w:r w:rsidRPr="00FE4601">
              <w:rPr>
                <w:rFonts w:ascii="Trebuchet MS" w:hAnsi="Trebuchet MS"/>
                <w:bCs/>
                <w:lang w:val="it-IT"/>
              </w:rPr>
              <w:t xml:space="preserve">Alin Ciprian Romeo STANCIU                                                                                     </w:t>
            </w:r>
          </w:p>
        </w:tc>
        <w:tc>
          <w:tcPr>
            <w:tcW w:w="2340" w:type="dxa"/>
            <w:shd w:val="clear" w:color="auto" w:fill="auto"/>
          </w:tcPr>
          <w:p w14:paraId="278CAD0D" w14:textId="77777777" w:rsidR="00AF575E" w:rsidRPr="00FE4601" w:rsidRDefault="00AF575E" w:rsidP="00584CBD">
            <w:pPr>
              <w:spacing w:after="0"/>
              <w:jc w:val="center"/>
              <w:rPr>
                <w:rFonts w:ascii="Trebuchet MS" w:hAnsi="Trebuchet MS"/>
                <w:bCs/>
                <w:lang w:val="it-IT"/>
              </w:rPr>
            </w:pPr>
            <w:r w:rsidRPr="00FE4601">
              <w:rPr>
                <w:rFonts w:ascii="Trebuchet MS" w:hAnsi="Trebuchet MS"/>
                <w:bCs/>
              </w:rPr>
              <w:t xml:space="preserve">  Șef Serviciu A.A.A. </w:t>
            </w:r>
          </w:p>
        </w:tc>
        <w:tc>
          <w:tcPr>
            <w:tcW w:w="1890" w:type="dxa"/>
            <w:shd w:val="clear" w:color="auto" w:fill="auto"/>
          </w:tcPr>
          <w:p w14:paraId="5AD79DD8" w14:textId="7DEAA271" w:rsidR="00AF575E" w:rsidRPr="00FE4601" w:rsidRDefault="00AF575E" w:rsidP="00AF575E">
            <w:pPr>
              <w:spacing w:after="0"/>
              <w:rPr>
                <w:rFonts w:ascii="Trebuchet MS" w:hAnsi="Trebuchet MS"/>
                <w:bCs/>
              </w:rPr>
            </w:pPr>
            <w:r w:rsidRPr="00FE4601">
              <w:rPr>
                <w:rFonts w:ascii="Trebuchet MS" w:hAnsi="Trebuchet MS"/>
                <w:bCs/>
              </w:rPr>
              <w:t xml:space="preserve">     1</w:t>
            </w:r>
            <w:r w:rsidRPr="00FE4601">
              <w:rPr>
                <w:rFonts w:ascii="Trebuchet MS" w:hAnsi="Trebuchet MS"/>
                <w:bCs/>
              </w:rPr>
              <w:t>5</w:t>
            </w:r>
            <w:r w:rsidRPr="00FE4601">
              <w:rPr>
                <w:rFonts w:ascii="Trebuchet MS" w:hAnsi="Trebuchet MS"/>
                <w:bCs/>
              </w:rPr>
              <w:t>.0</w:t>
            </w:r>
            <w:r w:rsidRPr="00FE4601">
              <w:rPr>
                <w:rFonts w:ascii="Trebuchet MS" w:hAnsi="Trebuchet MS"/>
                <w:bCs/>
              </w:rPr>
              <w:t>7</w:t>
            </w:r>
            <w:r w:rsidRPr="00FE4601">
              <w:rPr>
                <w:rFonts w:ascii="Trebuchet MS" w:hAnsi="Trebuchet MS"/>
                <w:bCs/>
              </w:rPr>
              <w:t>.2024</w:t>
            </w:r>
          </w:p>
        </w:tc>
        <w:tc>
          <w:tcPr>
            <w:tcW w:w="1952" w:type="dxa"/>
            <w:shd w:val="clear" w:color="auto" w:fill="auto"/>
          </w:tcPr>
          <w:p w14:paraId="1CCF444F" w14:textId="77777777" w:rsidR="00AF575E" w:rsidRPr="00FE4601" w:rsidRDefault="00AF575E" w:rsidP="00584CBD">
            <w:pPr>
              <w:spacing w:after="0"/>
              <w:jc w:val="center"/>
              <w:rPr>
                <w:rFonts w:ascii="Trebuchet MS" w:hAnsi="Trebuchet MS"/>
                <w:bCs/>
              </w:rPr>
            </w:pPr>
          </w:p>
        </w:tc>
      </w:tr>
      <w:tr w:rsidR="00FE4601" w:rsidRPr="00FE4601" w14:paraId="7E699F23" w14:textId="77777777" w:rsidTr="00584CBD">
        <w:trPr>
          <w:trHeight w:val="350"/>
        </w:trPr>
        <w:tc>
          <w:tcPr>
            <w:tcW w:w="3798" w:type="dxa"/>
            <w:shd w:val="clear" w:color="auto" w:fill="auto"/>
          </w:tcPr>
          <w:p w14:paraId="77B7B286" w14:textId="77777777" w:rsidR="00AF575E" w:rsidRPr="00FE4601" w:rsidRDefault="00AF575E" w:rsidP="00584CBD">
            <w:pPr>
              <w:spacing w:after="0"/>
              <w:rPr>
                <w:rFonts w:ascii="Trebuchet MS" w:hAnsi="Trebuchet MS"/>
                <w:bCs/>
              </w:rPr>
            </w:pPr>
            <w:r w:rsidRPr="00FE4601">
              <w:rPr>
                <w:rFonts w:ascii="Trebuchet MS" w:hAnsi="Trebuchet MS"/>
                <w:bCs/>
              </w:rPr>
              <w:t>Întocmit: Simona-Livia CREȚU</w:t>
            </w:r>
          </w:p>
        </w:tc>
        <w:tc>
          <w:tcPr>
            <w:tcW w:w="2340" w:type="dxa"/>
            <w:shd w:val="clear" w:color="auto" w:fill="auto"/>
          </w:tcPr>
          <w:p w14:paraId="5D48C241" w14:textId="77777777" w:rsidR="00AF575E" w:rsidRPr="00FE4601" w:rsidRDefault="00AF575E" w:rsidP="00584CBD">
            <w:pPr>
              <w:spacing w:after="0"/>
              <w:jc w:val="center"/>
              <w:rPr>
                <w:rFonts w:ascii="Trebuchet MS" w:hAnsi="Trebuchet MS"/>
                <w:bCs/>
              </w:rPr>
            </w:pPr>
            <w:r w:rsidRPr="00FE4601">
              <w:rPr>
                <w:rFonts w:ascii="Trebuchet MS" w:hAnsi="Trebuchet MS"/>
                <w:bCs/>
              </w:rPr>
              <w:t xml:space="preserve"> Consilier superior</w:t>
            </w:r>
          </w:p>
        </w:tc>
        <w:tc>
          <w:tcPr>
            <w:tcW w:w="1890" w:type="dxa"/>
            <w:shd w:val="clear" w:color="auto" w:fill="auto"/>
          </w:tcPr>
          <w:p w14:paraId="4B510FF4" w14:textId="4F0BFC19" w:rsidR="00AF575E" w:rsidRPr="00FE4601" w:rsidRDefault="00AF575E" w:rsidP="00AF575E">
            <w:pPr>
              <w:spacing w:after="0"/>
              <w:rPr>
                <w:rFonts w:ascii="Trebuchet MS" w:hAnsi="Trebuchet MS"/>
                <w:bCs/>
              </w:rPr>
            </w:pPr>
            <w:r w:rsidRPr="00FE4601">
              <w:rPr>
                <w:rFonts w:ascii="Trebuchet MS" w:hAnsi="Trebuchet MS"/>
                <w:bCs/>
              </w:rPr>
              <w:t xml:space="preserve">     1</w:t>
            </w:r>
            <w:r w:rsidRPr="00FE4601">
              <w:rPr>
                <w:rFonts w:ascii="Trebuchet MS" w:hAnsi="Trebuchet MS"/>
                <w:bCs/>
              </w:rPr>
              <w:t>5</w:t>
            </w:r>
            <w:r w:rsidRPr="00FE4601">
              <w:rPr>
                <w:rFonts w:ascii="Trebuchet MS" w:hAnsi="Trebuchet MS"/>
                <w:bCs/>
              </w:rPr>
              <w:t>.0</w:t>
            </w:r>
            <w:r w:rsidRPr="00FE4601">
              <w:rPr>
                <w:rFonts w:ascii="Trebuchet MS" w:hAnsi="Trebuchet MS"/>
                <w:bCs/>
              </w:rPr>
              <w:t>7</w:t>
            </w:r>
            <w:r w:rsidRPr="00FE4601">
              <w:rPr>
                <w:rFonts w:ascii="Trebuchet MS" w:hAnsi="Trebuchet MS"/>
                <w:bCs/>
              </w:rPr>
              <w:t>.2024</w:t>
            </w:r>
          </w:p>
        </w:tc>
        <w:tc>
          <w:tcPr>
            <w:tcW w:w="1952" w:type="dxa"/>
            <w:shd w:val="clear" w:color="auto" w:fill="auto"/>
          </w:tcPr>
          <w:p w14:paraId="7FDDE365" w14:textId="77777777" w:rsidR="00AF575E" w:rsidRPr="00FE4601" w:rsidRDefault="00AF575E" w:rsidP="00584CBD">
            <w:pPr>
              <w:spacing w:after="0"/>
              <w:jc w:val="center"/>
              <w:rPr>
                <w:rFonts w:ascii="Trebuchet MS" w:hAnsi="Trebuchet MS"/>
                <w:bCs/>
              </w:rPr>
            </w:pPr>
          </w:p>
        </w:tc>
      </w:tr>
    </w:tbl>
    <w:p w14:paraId="67720033" w14:textId="77777777" w:rsidR="00DE6DA8" w:rsidRPr="00FE4601" w:rsidRDefault="00DE6DA8" w:rsidP="00AF575E">
      <w:pPr>
        <w:keepNext/>
        <w:keepLines/>
        <w:widowControl w:val="0"/>
        <w:spacing w:after="0" w:line="360" w:lineRule="auto"/>
        <w:jc w:val="center"/>
        <w:outlineLvl w:val="0"/>
        <w:rPr>
          <w:rFonts w:ascii="Trebuchet MS" w:hAnsi="Trebuchet MS" w:cs="Arial"/>
          <w:b/>
          <w:i/>
        </w:rPr>
      </w:pPr>
    </w:p>
    <w:sectPr w:rsidR="00DE6DA8" w:rsidRPr="00FE4601" w:rsidSect="001F2A53">
      <w:headerReference w:type="default" r:id="rId10"/>
      <w:footerReference w:type="default" r:id="rId11"/>
      <w:headerReference w:type="first" r:id="rId12"/>
      <w:footerReference w:type="first" r:id="rId13"/>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D814" w14:textId="77777777" w:rsidR="00860A26" w:rsidRDefault="00860A26" w:rsidP="00143ACD">
      <w:pPr>
        <w:spacing w:after="0" w:line="240" w:lineRule="auto"/>
      </w:pPr>
      <w:r>
        <w:separator/>
      </w:r>
    </w:p>
  </w:endnote>
  <w:endnote w:type="continuationSeparator" w:id="0">
    <w:p w14:paraId="769D8590" w14:textId="77777777" w:rsidR="00860A26" w:rsidRDefault="00860A2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DF318A4"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E4601">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E4601">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860A26"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E45CBBE" w:rsidR="00526137" w:rsidRDefault="0052613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E460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E4601">
      <w:rPr>
        <w:b/>
        <w:bCs/>
        <w:noProof/>
        <w:sz w:val="16"/>
        <w:szCs w:val="16"/>
      </w:rPr>
      <w:t>8</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0D382" w14:textId="77777777" w:rsidR="00860A26" w:rsidRDefault="00860A26" w:rsidP="00143ACD">
      <w:pPr>
        <w:spacing w:after="0" w:line="240" w:lineRule="auto"/>
      </w:pPr>
      <w:r>
        <w:separator/>
      </w:r>
    </w:p>
  </w:footnote>
  <w:footnote w:type="continuationSeparator" w:id="0">
    <w:p w14:paraId="41BF21B7" w14:textId="77777777" w:rsidR="00860A26" w:rsidRDefault="00860A2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10"/>
  </w:num>
  <w:num w:numId="6">
    <w:abstractNumId w:val="7"/>
  </w:num>
  <w:num w:numId="7">
    <w:abstractNumId w:val="9"/>
  </w:num>
  <w:num w:numId="8">
    <w:abstractNumId w:val="2"/>
  </w:num>
  <w:num w:numId="9">
    <w:abstractNumId w:val="4"/>
  </w:num>
  <w:num w:numId="10">
    <w:abstractNumId w:val="5"/>
  </w:num>
  <w:num w:numId="11">
    <w:abstractNumId w:val="8"/>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44A59"/>
    <w:rsid w:val="00047902"/>
    <w:rsid w:val="000650A9"/>
    <w:rsid w:val="000821FC"/>
    <w:rsid w:val="00086842"/>
    <w:rsid w:val="000A5ABF"/>
    <w:rsid w:val="000B5E43"/>
    <w:rsid w:val="000C0E50"/>
    <w:rsid w:val="000C57EC"/>
    <w:rsid w:val="000E1DC5"/>
    <w:rsid w:val="001106DF"/>
    <w:rsid w:val="00142EC5"/>
    <w:rsid w:val="00143ACD"/>
    <w:rsid w:val="0016262D"/>
    <w:rsid w:val="001B47C8"/>
    <w:rsid w:val="001D4365"/>
    <w:rsid w:val="001F2A53"/>
    <w:rsid w:val="00205052"/>
    <w:rsid w:val="002109CA"/>
    <w:rsid w:val="00220DD3"/>
    <w:rsid w:val="002422C9"/>
    <w:rsid w:val="00242D36"/>
    <w:rsid w:val="00246F52"/>
    <w:rsid w:val="002A3BEF"/>
    <w:rsid w:val="002E08DD"/>
    <w:rsid w:val="0030111B"/>
    <w:rsid w:val="003034D8"/>
    <w:rsid w:val="00321B86"/>
    <w:rsid w:val="0034131D"/>
    <w:rsid w:val="003469B2"/>
    <w:rsid w:val="00354326"/>
    <w:rsid w:val="00367D9B"/>
    <w:rsid w:val="003B641E"/>
    <w:rsid w:val="003C2294"/>
    <w:rsid w:val="003D010F"/>
    <w:rsid w:val="003E06E2"/>
    <w:rsid w:val="004051AA"/>
    <w:rsid w:val="00455DCC"/>
    <w:rsid w:val="004745D6"/>
    <w:rsid w:val="00476913"/>
    <w:rsid w:val="00482EF6"/>
    <w:rsid w:val="00495947"/>
    <w:rsid w:val="004A5C08"/>
    <w:rsid w:val="004B373D"/>
    <w:rsid w:val="004B7417"/>
    <w:rsid w:val="004C0CE7"/>
    <w:rsid w:val="004C7186"/>
    <w:rsid w:val="004F0F51"/>
    <w:rsid w:val="0051560F"/>
    <w:rsid w:val="00526137"/>
    <w:rsid w:val="00526DE0"/>
    <w:rsid w:val="005277A5"/>
    <w:rsid w:val="0053065D"/>
    <w:rsid w:val="0057030D"/>
    <w:rsid w:val="005C66CA"/>
    <w:rsid w:val="0061264B"/>
    <w:rsid w:val="00690689"/>
    <w:rsid w:val="00696ECA"/>
    <w:rsid w:val="006A1311"/>
    <w:rsid w:val="006A261F"/>
    <w:rsid w:val="006D65DB"/>
    <w:rsid w:val="00702E68"/>
    <w:rsid w:val="007361B5"/>
    <w:rsid w:val="00753CCD"/>
    <w:rsid w:val="00773351"/>
    <w:rsid w:val="00792CE3"/>
    <w:rsid w:val="007D4A5C"/>
    <w:rsid w:val="007E6483"/>
    <w:rsid w:val="007F32B8"/>
    <w:rsid w:val="008056D5"/>
    <w:rsid w:val="0081504B"/>
    <w:rsid w:val="00824D1F"/>
    <w:rsid w:val="008507D9"/>
    <w:rsid w:val="00860A26"/>
    <w:rsid w:val="008631FB"/>
    <w:rsid w:val="0086396B"/>
    <w:rsid w:val="00863E2A"/>
    <w:rsid w:val="00870E72"/>
    <w:rsid w:val="0087732A"/>
    <w:rsid w:val="008C7811"/>
    <w:rsid w:val="008D246C"/>
    <w:rsid w:val="008E19DC"/>
    <w:rsid w:val="008E5F93"/>
    <w:rsid w:val="0090061B"/>
    <w:rsid w:val="009142A5"/>
    <w:rsid w:val="009468DA"/>
    <w:rsid w:val="009524DE"/>
    <w:rsid w:val="009A3973"/>
    <w:rsid w:val="009B480A"/>
    <w:rsid w:val="009B5F83"/>
    <w:rsid w:val="009D0807"/>
    <w:rsid w:val="009F5AA2"/>
    <w:rsid w:val="009F5CE6"/>
    <w:rsid w:val="00A0719A"/>
    <w:rsid w:val="00A3715E"/>
    <w:rsid w:val="00A41C0B"/>
    <w:rsid w:val="00A864C5"/>
    <w:rsid w:val="00A906B5"/>
    <w:rsid w:val="00AC088B"/>
    <w:rsid w:val="00AE50C2"/>
    <w:rsid w:val="00AF575E"/>
    <w:rsid w:val="00B05B79"/>
    <w:rsid w:val="00B66053"/>
    <w:rsid w:val="00B74090"/>
    <w:rsid w:val="00B9572E"/>
    <w:rsid w:val="00BE0746"/>
    <w:rsid w:val="00C02DFA"/>
    <w:rsid w:val="00C04BD3"/>
    <w:rsid w:val="00C173F4"/>
    <w:rsid w:val="00C545F6"/>
    <w:rsid w:val="00C61733"/>
    <w:rsid w:val="00C808CC"/>
    <w:rsid w:val="00CC2C9E"/>
    <w:rsid w:val="00D1499F"/>
    <w:rsid w:val="00D22C3C"/>
    <w:rsid w:val="00D356FA"/>
    <w:rsid w:val="00D41783"/>
    <w:rsid w:val="00D447FB"/>
    <w:rsid w:val="00D545B6"/>
    <w:rsid w:val="00D62259"/>
    <w:rsid w:val="00D629BA"/>
    <w:rsid w:val="00D8381D"/>
    <w:rsid w:val="00DB602F"/>
    <w:rsid w:val="00DE6DA8"/>
    <w:rsid w:val="00DE792C"/>
    <w:rsid w:val="00E35AD6"/>
    <w:rsid w:val="00E625D0"/>
    <w:rsid w:val="00E64560"/>
    <w:rsid w:val="00E82CD9"/>
    <w:rsid w:val="00E84F3C"/>
    <w:rsid w:val="00E85B88"/>
    <w:rsid w:val="00ED25D0"/>
    <w:rsid w:val="00F1090C"/>
    <w:rsid w:val="00F12119"/>
    <w:rsid w:val="00F46DDA"/>
    <w:rsid w:val="00F64687"/>
    <w:rsid w:val="00F92D1E"/>
    <w:rsid w:val="00FB39BF"/>
    <w:rsid w:val="00FB5C16"/>
    <w:rsid w:val="00FE4601"/>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C36F0E00-2305-4EF5-93D8-8B2600BC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34"/>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411A-1674-46AE-98C5-5D89E238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3337</Words>
  <Characters>19027</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Simona Cretu</cp:lastModifiedBy>
  <cp:revision>5</cp:revision>
  <cp:lastPrinted>2024-03-22T12:16:00Z</cp:lastPrinted>
  <dcterms:created xsi:type="dcterms:W3CDTF">2024-07-15T06:31:00Z</dcterms:created>
  <dcterms:modified xsi:type="dcterms:W3CDTF">2024-07-15T07:34:00Z</dcterms:modified>
</cp:coreProperties>
</file>