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96B6" w14:textId="1CD775A2" w:rsidR="00F76726" w:rsidRPr="00BC3554" w:rsidRDefault="00F76726" w:rsidP="00BC3554">
      <w:pPr>
        <w:tabs>
          <w:tab w:val="left" w:pos="2529"/>
        </w:tabs>
        <w:spacing w:after="0" w:line="240" w:lineRule="auto"/>
        <w:ind w:left="284"/>
        <w:rPr>
          <w:rFonts w:ascii="Trebuchet MS" w:hAnsi="Trebuchet MS"/>
        </w:rPr>
      </w:pPr>
      <w:r w:rsidRPr="00BC3554">
        <w:rPr>
          <w:rFonts w:ascii="Trebuchet MS" w:hAnsi="Trebuchet MS"/>
        </w:rPr>
        <w:tab/>
      </w:r>
      <w:r w:rsidRPr="00BC3554">
        <w:rPr>
          <w:rFonts w:ascii="Trebuchet MS" w:hAnsi="Trebuchet MS"/>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9C033" w14:textId="77777777" w:rsidR="00F76726" w:rsidRPr="00BC3554" w:rsidRDefault="00F76726" w:rsidP="00BC3554">
      <w:pPr>
        <w:spacing w:after="0" w:line="240" w:lineRule="auto"/>
        <w:ind w:left="284"/>
        <w:rPr>
          <w:rFonts w:ascii="Trebuchet MS" w:hAnsi="Trebuchet MS"/>
        </w:rPr>
      </w:pPr>
    </w:p>
    <w:p w14:paraId="5ECF3693" w14:textId="77777777" w:rsidR="00F76726" w:rsidRPr="00BC3554" w:rsidRDefault="00F76726" w:rsidP="00BC3554">
      <w:pPr>
        <w:spacing w:after="0" w:line="240" w:lineRule="auto"/>
        <w:ind w:left="284"/>
        <w:rPr>
          <w:rFonts w:ascii="Trebuchet MS" w:hAnsi="Trebuchet MS"/>
        </w:rPr>
      </w:pPr>
    </w:p>
    <w:p w14:paraId="3005DB8B" w14:textId="77777777" w:rsidR="00F76726" w:rsidRPr="00BC3554" w:rsidRDefault="00F76726" w:rsidP="00BC3554">
      <w:pPr>
        <w:pStyle w:val="Header"/>
        <w:tabs>
          <w:tab w:val="clear" w:pos="9026"/>
          <w:tab w:val="left" w:pos="7387"/>
        </w:tabs>
        <w:rPr>
          <w:rFonts w:ascii="Trebuchet MS" w:hAnsi="Trebuchet MS"/>
          <w:b/>
          <w:bCs/>
        </w:rPr>
      </w:pPr>
      <w:r w:rsidRPr="00BC3554">
        <w:rPr>
          <w:rFonts w:ascii="Trebuchet MS" w:hAnsi="Trebuchet MS"/>
          <w:b/>
          <w:bCs/>
        </w:rPr>
        <w:t>AGENȚIA PENTRU PROTECȚIA MEDIULUI ILFOV</w:t>
      </w:r>
      <w:r w:rsidRPr="00BC3554">
        <w:rPr>
          <w:rFonts w:ascii="Trebuchet MS" w:hAnsi="Trebuchet MS"/>
          <w:b/>
          <w:bCs/>
        </w:rPr>
        <w:tab/>
      </w:r>
    </w:p>
    <w:p w14:paraId="6BC43E3C" w14:textId="3DCF717A" w:rsidR="00F76726" w:rsidRPr="00BC3554" w:rsidRDefault="00F76726" w:rsidP="00BC3554">
      <w:pPr>
        <w:spacing w:after="0" w:line="240" w:lineRule="auto"/>
        <w:rPr>
          <w:rFonts w:ascii="Trebuchet MS" w:hAnsi="Trebuchet MS"/>
        </w:rPr>
      </w:pPr>
      <w:r w:rsidRPr="00BC3554">
        <w:rPr>
          <w:rFonts w:ascii="Trebuchet MS" w:hAnsi="Trebuchet MS"/>
        </w:rPr>
        <w:t xml:space="preserve">Nr. </w:t>
      </w:r>
      <w:r w:rsidR="00C81267" w:rsidRPr="00BC3554">
        <w:rPr>
          <w:rFonts w:ascii="Trebuchet MS" w:hAnsi="Trebuchet MS"/>
        </w:rPr>
        <w:t>10748</w:t>
      </w:r>
      <w:r w:rsidRPr="00BC3554">
        <w:rPr>
          <w:rFonts w:ascii="Trebuchet MS" w:hAnsi="Trebuchet MS"/>
        </w:rPr>
        <w:t>/</w:t>
      </w:r>
    </w:p>
    <w:p w14:paraId="07A46279" w14:textId="77777777" w:rsidR="007B28F3" w:rsidRPr="00BC3554" w:rsidRDefault="007B28F3" w:rsidP="00BC3554">
      <w:pPr>
        <w:spacing w:after="0" w:line="240" w:lineRule="auto"/>
        <w:rPr>
          <w:rStyle w:val="Strong"/>
          <w:rFonts w:ascii="Trebuchet MS" w:hAnsi="Trebuchet MS"/>
          <w:b w:val="0"/>
          <w:bCs w:val="0"/>
        </w:rPr>
      </w:pPr>
    </w:p>
    <w:p w14:paraId="6294735D" w14:textId="77777777" w:rsidR="00F76726" w:rsidRPr="00BC3554" w:rsidRDefault="00F76726" w:rsidP="00BC3554">
      <w:pPr>
        <w:widowControl w:val="0"/>
        <w:spacing w:after="0" w:line="240" w:lineRule="auto"/>
        <w:jc w:val="center"/>
        <w:rPr>
          <w:rStyle w:val="Strong"/>
          <w:rFonts w:ascii="Trebuchet MS" w:hAnsi="Trebuchet MS"/>
          <w:color w:val="000000"/>
        </w:rPr>
      </w:pPr>
    </w:p>
    <w:p w14:paraId="741AA274" w14:textId="119B6AFE" w:rsidR="00F76726" w:rsidRPr="00BC3554" w:rsidRDefault="00F76726" w:rsidP="00BC3554">
      <w:pPr>
        <w:widowControl w:val="0"/>
        <w:spacing w:after="0" w:line="240" w:lineRule="auto"/>
        <w:jc w:val="center"/>
        <w:rPr>
          <w:rFonts w:ascii="Trebuchet MS" w:hAnsi="Trebuchet MS" w:cs="Arial"/>
          <w:b/>
        </w:rPr>
      </w:pPr>
      <w:r w:rsidRPr="00BC3554">
        <w:rPr>
          <w:rStyle w:val="Strong"/>
          <w:rFonts w:ascii="Trebuchet MS" w:hAnsi="Trebuchet MS" w:cs="Arial"/>
          <w:lang w:val="it-IT"/>
        </w:rPr>
        <w:t>DECIZIA  ETAPEI  DE  ÎNCADRARE</w:t>
      </w:r>
      <w:r w:rsidRPr="00BC3554">
        <w:rPr>
          <w:rFonts w:ascii="Trebuchet MS" w:hAnsi="Trebuchet MS" w:cs="Arial"/>
          <w:lang w:val="it-IT"/>
        </w:rPr>
        <w:br/>
      </w:r>
      <w:r w:rsidRPr="00BC3554">
        <w:rPr>
          <w:rFonts w:ascii="Trebuchet MS" w:hAnsi="Trebuchet MS" w:cs="Arial"/>
          <w:b/>
        </w:rPr>
        <w:t xml:space="preserve">Nr. </w:t>
      </w:r>
      <w:r w:rsidR="00CC5673">
        <w:rPr>
          <w:rFonts w:ascii="Trebuchet MS" w:hAnsi="Trebuchet MS" w:cs="Arial"/>
          <w:b/>
        </w:rPr>
        <w:t>draft</w:t>
      </w:r>
    </w:p>
    <w:p w14:paraId="3CD73D05" w14:textId="77777777" w:rsidR="00F76726" w:rsidRPr="00BC3554" w:rsidRDefault="00F76726" w:rsidP="00BC3554">
      <w:pPr>
        <w:widowControl w:val="0"/>
        <w:spacing w:after="0" w:line="240" w:lineRule="auto"/>
        <w:jc w:val="center"/>
        <w:rPr>
          <w:rFonts w:ascii="Trebuchet MS" w:hAnsi="Trebuchet MS" w:cs="Arial"/>
          <w:b/>
        </w:rPr>
      </w:pPr>
    </w:p>
    <w:p w14:paraId="284CAC7A" w14:textId="50C174D2" w:rsidR="00F76726" w:rsidRPr="00BC3554" w:rsidRDefault="00F76726" w:rsidP="00BC3554">
      <w:pPr>
        <w:spacing w:after="0" w:line="240" w:lineRule="auto"/>
        <w:ind w:firstLine="900"/>
        <w:jc w:val="both"/>
        <w:rPr>
          <w:rFonts w:ascii="Trebuchet MS" w:hAnsi="Trebuchet MS" w:cs="Arial"/>
          <w:color w:val="000000"/>
        </w:rPr>
      </w:pPr>
      <w:r w:rsidRPr="00BC3554">
        <w:rPr>
          <w:rFonts w:ascii="Trebuchet MS" w:hAnsi="Trebuchet MS" w:cs="Arial"/>
        </w:rPr>
        <w:t xml:space="preserve">Ca urmare a solicitării de emitere a acordului de mediu adresate de </w:t>
      </w:r>
      <w:r w:rsidR="00C81267" w:rsidRPr="00BC3554">
        <w:rPr>
          <w:rFonts w:ascii="Trebuchet MS" w:hAnsi="Trebuchet MS" w:cs="Arial"/>
          <w:b/>
        </w:rPr>
        <w:t>QUEENS BUILDINGS SRL</w:t>
      </w:r>
      <w:r w:rsidR="00C81267" w:rsidRPr="00BC3554">
        <w:rPr>
          <w:rFonts w:ascii="Trebuchet MS" w:hAnsi="Trebuchet MS" w:cs="Arial"/>
          <w:lang w:val="pl-PL" w:eastAsia="en-GB"/>
        </w:rPr>
        <w:t xml:space="preserve">, pentru proiectul </w:t>
      </w:r>
      <w:r w:rsidR="00C81267" w:rsidRPr="00BC3554">
        <w:rPr>
          <w:rFonts w:ascii="Trebuchet MS" w:hAnsi="Trebuchet MS" w:cs="Arial"/>
          <w:b/>
          <w:color w:val="000000"/>
        </w:rPr>
        <w:t>„alipire terenuri si construire ansamblu de locuinte colective cu destinatie locativa, imprejmuire, circulatii, spatii verzi si bransamente retele edilitare”</w:t>
      </w:r>
      <w:r w:rsidR="00C81267" w:rsidRPr="00BC3554">
        <w:rPr>
          <w:rFonts w:ascii="Trebuchet MS" w:hAnsi="Trebuchet MS" w:cs="Arial"/>
          <w:color w:val="000000"/>
        </w:rPr>
        <w:t xml:space="preserve"> </w:t>
      </w:r>
      <w:r w:rsidR="00C81267" w:rsidRPr="00BC3554">
        <w:rPr>
          <w:rFonts w:ascii="Trebuchet MS" w:hAnsi="Trebuchet MS" w:cs="Arial"/>
          <w:lang w:val="pl-PL" w:eastAsia="en-GB"/>
        </w:rPr>
        <w:t xml:space="preserve"> propus a fi amplasat în </w:t>
      </w:r>
      <w:r w:rsidR="00C81267" w:rsidRPr="00BC3554">
        <w:rPr>
          <w:rFonts w:ascii="Trebuchet MS" w:hAnsi="Trebuchet MS" w:cs="Arial"/>
          <w:color w:val="000000"/>
        </w:rPr>
        <w:t>Com Dobroesti, T27, P647, 648, 649, NC 55013, 62969, 55597, județul Ilfov,</w:t>
      </w:r>
      <w:r w:rsidR="00C81267" w:rsidRPr="00BC3554">
        <w:rPr>
          <w:rFonts w:ascii="Trebuchet MS" w:hAnsi="Trebuchet MS" w:cs="Arial"/>
          <w:lang w:eastAsia="en-GB"/>
        </w:rPr>
        <w:t xml:space="preserve"> înregistrată la A.P.M. Ilfov cu nr. </w:t>
      </w:r>
      <w:r w:rsidR="00C81267" w:rsidRPr="00BC3554">
        <w:rPr>
          <w:rFonts w:ascii="Trebuchet MS" w:hAnsi="Trebuchet MS" w:cs="Arial"/>
          <w:color w:val="000000"/>
        </w:rPr>
        <w:t>10748/22.05.2024</w:t>
      </w:r>
      <w:r w:rsidRPr="00BC3554">
        <w:rPr>
          <w:rStyle w:val="Strong"/>
          <w:rFonts w:ascii="Trebuchet MS" w:hAnsi="Trebuchet MS" w:cs="Arial"/>
          <w:b w:val="0"/>
          <w:color w:val="000000"/>
        </w:rPr>
        <w:t>,</w:t>
      </w:r>
      <w:r w:rsidRPr="00BC3554">
        <w:rPr>
          <w:rFonts w:ascii="Trebuchet MS" w:hAnsi="Trebuchet MS" w:cs="Arial"/>
          <w:color w:val="000000"/>
        </w:rPr>
        <w:t xml:space="preserve"> cu completarile ulterioare</w:t>
      </w:r>
      <w:r w:rsidRPr="00BC3554">
        <w:rPr>
          <w:rFonts w:ascii="Trebuchet MS" w:hAnsi="Trebuchet MS" w:cs="Arial"/>
          <w:spacing w:val="-6"/>
        </w:rPr>
        <w:t>,</w:t>
      </w:r>
      <w:r w:rsidRPr="00BC3554">
        <w:rPr>
          <w:rFonts w:ascii="Trebuchet MS" w:hAnsi="Trebuchet MS" w:cs="Arial"/>
        </w:rPr>
        <w:t xml:space="preserve"> în baza: </w:t>
      </w:r>
    </w:p>
    <w:p w14:paraId="20819EFC" w14:textId="77777777" w:rsidR="00F76726" w:rsidRPr="00BC3554" w:rsidRDefault="00F76726" w:rsidP="00BC3554">
      <w:pPr>
        <w:pStyle w:val="ListParagraph"/>
        <w:widowControl w:val="0"/>
        <w:numPr>
          <w:ilvl w:val="0"/>
          <w:numId w:val="6"/>
        </w:numPr>
        <w:autoSpaceDE w:val="0"/>
        <w:jc w:val="both"/>
        <w:rPr>
          <w:rFonts w:ascii="Trebuchet MS" w:hAnsi="Trebuchet MS" w:cs="Arial"/>
          <w:lang w:val="ro-RO" w:eastAsia="ro-RO"/>
        </w:rPr>
      </w:pPr>
      <w:r w:rsidRPr="00BC3554">
        <w:rPr>
          <w:rFonts w:ascii="Trebuchet MS" w:hAnsi="Trebuchet MS" w:cs="Arial"/>
          <w:b/>
          <w:lang w:val="ro-RO" w:eastAsia="ro-RO"/>
        </w:rPr>
        <w:t>Legii nr. 292/2018</w:t>
      </w:r>
      <w:r w:rsidRPr="00BC3554">
        <w:rPr>
          <w:rFonts w:ascii="Trebuchet MS" w:hAnsi="Trebuchet MS" w:cs="Arial"/>
          <w:lang w:val="ro-RO" w:eastAsia="ro-RO"/>
        </w:rPr>
        <w:t xml:space="preserve"> privind evaluarea impactului anumitor proiecte publice şi private asupra mediului, cu modificările şi completările şi ulterioare;</w:t>
      </w:r>
    </w:p>
    <w:p w14:paraId="27BCFB25" w14:textId="77777777" w:rsidR="00F76726" w:rsidRPr="00BC3554" w:rsidRDefault="00F76726" w:rsidP="00BC3554">
      <w:pPr>
        <w:widowControl w:val="0"/>
        <w:numPr>
          <w:ilvl w:val="0"/>
          <w:numId w:val="6"/>
        </w:numPr>
        <w:autoSpaceDE w:val="0"/>
        <w:spacing w:after="0" w:line="240" w:lineRule="auto"/>
        <w:jc w:val="both"/>
        <w:rPr>
          <w:rFonts w:ascii="Trebuchet MS" w:hAnsi="Trebuchet MS" w:cs="Arial"/>
        </w:rPr>
      </w:pPr>
      <w:r w:rsidRPr="00BC3554">
        <w:rPr>
          <w:rFonts w:ascii="Trebuchet MS" w:hAnsi="Trebuchet MS" w:cs="Arial"/>
          <w:b/>
        </w:rPr>
        <w:t>Ordonanţei de Urgenţă a Guvernului nr. 57/2007</w:t>
      </w:r>
      <w:r w:rsidRPr="00BC3554">
        <w:rPr>
          <w:rFonts w:ascii="Trebuchet MS" w:hAnsi="Trebuchet MS" w:cs="Arial"/>
        </w:rPr>
        <w:t xml:space="preserve"> privind regimul ariilor naturale </w:t>
      </w:r>
    </w:p>
    <w:p w14:paraId="17FB8CDE" w14:textId="77777777" w:rsidR="00F76726" w:rsidRPr="00BC3554" w:rsidRDefault="00F76726" w:rsidP="00BC3554">
      <w:pPr>
        <w:widowControl w:val="0"/>
        <w:autoSpaceDE w:val="0"/>
        <w:spacing w:after="0" w:line="240" w:lineRule="auto"/>
        <w:jc w:val="both"/>
        <w:rPr>
          <w:rFonts w:ascii="Trebuchet MS" w:hAnsi="Trebuchet MS" w:cs="Arial"/>
          <w:lang w:eastAsia="ro-RO"/>
        </w:rPr>
      </w:pPr>
      <w:r w:rsidRPr="00BC3554">
        <w:rPr>
          <w:rFonts w:ascii="Trebuchet MS" w:hAnsi="Trebuchet MS" w:cs="Arial"/>
        </w:rPr>
        <w:t>protejate, conservarea habitatelor naturale, a florei şi faunei s</w:t>
      </w:r>
      <w:r w:rsidRPr="00BC3554">
        <w:rPr>
          <w:rFonts w:ascii="Arial" w:hAnsi="Arial" w:cs="Arial"/>
        </w:rPr>
        <w:t>ǎ</w:t>
      </w:r>
      <w:r w:rsidRPr="00BC3554">
        <w:rPr>
          <w:rFonts w:ascii="Trebuchet MS" w:hAnsi="Trebuchet MS" w:cs="Arial"/>
        </w:rPr>
        <w:t>lbatice, cu modific</w:t>
      </w:r>
      <w:r w:rsidRPr="00BC3554">
        <w:rPr>
          <w:rFonts w:ascii="Arial" w:hAnsi="Arial" w:cs="Arial"/>
        </w:rPr>
        <w:t>ǎ</w:t>
      </w:r>
      <w:r w:rsidRPr="00BC3554">
        <w:rPr>
          <w:rFonts w:ascii="Trebuchet MS" w:hAnsi="Trebuchet MS" w:cs="Arial"/>
        </w:rPr>
        <w:t xml:space="preserve">rile </w:t>
      </w:r>
      <w:r w:rsidRPr="00BC3554">
        <w:rPr>
          <w:rFonts w:ascii="Trebuchet MS" w:hAnsi="Trebuchet MS" w:cs="Trebuchet MS"/>
        </w:rPr>
        <w:t>ş</w:t>
      </w:r>
      <w:r w:rsidRPr="00BC3554">
        <w:rPr>
          <w:rFonts w:ascii="Trebuchet MS" w:hAnsi="Trebuchet MS" w:cs="Arial"/>
        </w:rPr>
        <w:t>i complet</w:t>
      </w:r>
      <w:r w:rsidRPr="00BC3554">
        <w:rPr>
          <w:rFonts w:ascii="Arial" w:hAnsi="Arial" w:cs="Arial"/>
        </w:rPr>
        <w:t>ǎ</w:t>
      </w:r>
      <w:r w:rsidRPr="00BC3554">
        <w:rPr>
          <w:rFonts w:ascii="Trebuchet MS" w:hAnsi="Trebuchet MS" w:cs="Arial"/>
        </w:rPr>
        <w:t>rile ulterioare, aprobat</w:t>
      </w:r>
      <w:r w:rsidRPr="00BC3554">
        <w:rPr>
          <w:rFonts w:ascii="Trebuchet MS" w:hAnsi="Trebuchet MS" w:cs="Trebuchet MS"/>
        </w:rPr>
        <w:t>ă</w:t>
      </w:r>
      <w:r w:rsidRPr="00BC3554">
        <w:rPr>
          <w:rFonts w:ascii="Trebuchet MS" w:hAnsi="Trebuchet MS" w:cs="Arial"/>
        </w:rPr>
        <w:t xml:space="preserve"> prin Legea nr. 49/2011, cu modificarile si completarile ulterioare,</w:t>
      </w:r>
    </w:p>
    <w:p w14:paraId="2857CCA2" w14:textId="6C50D06D" w:rsidR="00F76726" w:rsidRPr="00BC3554" w:rsidRDefault="00F76726" w:rsidP="00BC3554">
      <w:pPr>
        <w:widowControl w:val="0"/>
        <w:spacing w:after="0" w:line="240" w:lineRule="auto"/>
        <w:jc w:val="both"/>
        <w:outlineLvl w:val="0"/>
        <w:rPr>
          <w:rFonts w:ascii="Trebuchet MS" w:hAnsi="Trebuchet MS" w:cs="Arial"/>
        </w:rPr>
      </w:pPr>
      <w:r w:rsidRPr="00BC3554">
        <w:rPr>
          <w:rFonts w:ascii="Trebuchet MS" w:hAnsi="Trebuchet MS" w:cs="Arial"/>
        </w:rPr>
        <w:t xml:space="preserve">autoritatea competentă pentru protecţia mediului APM Ilfov decide, ca urmare a consultărilor desfăşurate în cadrul şedinţei Comisiei de Analiză Tehnică din data de </w:t>
      </w:r>
      <w:r w:rsidR="00900ECE" w:rsidRPr="00BC3554">
        <w:rPr>
          <w:rFonts w:ascii="Trebuchet MS" w:hAnsi="Trebuchet MS" w:cs="Arial"/>
        </w:rPr>
        <w:t>24.07.2024</w:t>
      </w:r>
      <w:r w:rsidRPr="00BC3554">
        <w:rPr>
          <w:rFonts w:ascii="Trebuchet MS" w:hAnsi="Trebuchet MS" w:cs="Arial"/>
        </w:rPr>
        <w:t xml:space="preserve">, că proiectul </w:t>
      </w:r>
      <w:r w:rsidR="005640A8" w:rsidRPr="00BC3554">
        <w:rPr>
          <w:rFonts w:ascii="Trebuchet MS" w:hAnsi="Trebuchet MS" w:cs="Arial"/>
          <w:lang w:val="pl-PL" w:eastAsia="en-GB"/>
        </w:rPr>
        <w:t>„</w:t>
      </w:r>
      <w:r w:rsidR="00900ECE" w:rsidRPr="00BC3554">
        <w:rPr>
          <w:rFonts w:ascii="Trebuchet MS" w:hAnsi="Trebuchet MS" w:cs="Arial"/>
          <w:b/>
          <w:color w:val="000000"/>
        </w:rPr>
        <w:t>alipire terenuri si construire ansamblu de locuinte colective cu destinatie locativa, imprejmuire, circulatii, spatii verzi si bransamente retele edilitare</w:t>
      </w:r>
      <w:r w:rsidR="005640A8" w:rsidRPr="00BC3554">
        <w:rPr>
          <w:rFonts w:ascii="Trebuchet MS" w:hAnsi="Trebuchet MS"/>
          <w:b/>
        </w:rPr>
        <w:t>”</w:t>
      </w:r>
      <w:r w:rsidR="005640A8" w:rsidRPr="00BC3554">
        <w:rPr>
          <w:rFonts w:ascii="Trebuchet MS" w:hAnsi="Trebuchet MS" w:cs="Arial"/>
          <w:color w:val="000000"/>
        </w:rPr>
        <w:t xml:space="preserve"> </w:t>
      </w:r>
      <w:r w:rsidR="005640A8" w:rsidRPr="00BC3554">
        <w:rPr>
          <w:rFonts w:ascii="Trebuchet MS" w:hAnsi="Trebuchet MS" w:cs="Arial"/>
          <w:lang w:val="pl-PL" w:eastAsia="en-GB"/>
        </w:rPr>
        <w:t xml:space="preserve"> propus a fi amplasat în </w:t>
      </w:r>
      <w:r w:rsidR="00900ECE" w:rsidRPr="00BC3554">
        <w:rPr>
          <w:rFonts w:ascii="Trebuchet MS" w:hAnsi="Trebuchet MS" w:cs="Arial"/>
          <w:color w:val="000000"/>
        </w:rPr>
        <w:t>Com Dobroesti, T27, P647, 648, 649, NC 55013, 62969, 55597, județul Ilfov</w:t>
      </w:r>
      <w:r w:rsidRPr="00BC3554">
        <w:rPr>
          <w:rFonts w:ascii="Trebuchet MS" w:hAnsi="Trebuchet MS" w:cs="Arial"/>
          <w:color w:val="000000"/>
        </w:rPr>
        <w:t xml:space="preserve">, </w:t>
      </w:r>
      <w:r w:rsidRPr="00BC3554">
        <w:rPr>
          <w:rFonts w:ascii="Trebuchet MS" w:hAnsi="Trebuchet MS" w:cs="Arial"/>
        </w:rPr>
        <w:t>nu se supune evaluării impactului asupra mediului, nu se supune evaluării adecvate si</w:t>
      </w:r>
      <w:r w:rsidRPr="00BC3554">
        <w:rPr>
          <w:rFonts w:ascii="Trebuchet MS" w:eastAsia="Times New Roman" w:hAnsi="Trebuchet MS" w:cs="Arial"/>
          <w:lang w:eastAsia="ro-RO"/>
        </w:rPr>
        <w:t xml:space="preserve"> nu se supune evaluării impactului asupra corpurilor de apă</w:t>
      </w:r>
      <w:r w:rsidRPr="00BC3554">
        <w:rPr>
          <w:rFonts w:ascii="Trebuchet MS" w:hAnsi="Trebuchet MS" w:cs="Arial"/>
        </w:rPr>
        <w:t xml:space="preserve">.  </w:t>
      </w:r>
    </w:p>
    <w:p w14:paraId="4B522E3B"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 xml:space="preserve">          Justificarea prezentei decizii:</w:t>
      </w:r>
    </w:p>
    <w:p w14:paraId="2AC45CEF"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b/>
        </w:rPr>
      </w:pPr>
      <w:r w:rsidRPr="00BC3554">
        <w:rPr>
          <w:rFonts w:ascii="Trebuchet MS" w:hAnsi="Trebuchet MS" w:cs="Arial"/>
          <w:b/>
        </w:rPr>
        <w:t xml:space="preserve">I. </w:t>
      </w:r>
      <w:r w:rsidRPr="00BC3554">
        <w:rPr>
          <w:rFonts w:ascii="Trebuchet MS" w:eastAsia="Times New Roman" w:hAnsi="Trebuchet MS" w:cs="Arial"/>
          <w:b/>
          <w:lang w:eastAsia="ro-RO"/>
        </w:rPr>
        <w:t>Motivele pe baza cărora s-a stabilit neefectuarea evaluării impactului asupra mediului sunt următoarele</w:t>
      </w:r>
      <w:r w:rsidRPr="00BC3554">
        <w:rPr>
          <w:rFonts w:ascii="Trebuchet MS" w:hAnsi="Trebuchet MS" w:cs="Arial"/>
          <w:b/>
        </w:rPr>
        <w:t>:</w:t>
      </w:r>
    </w:p>
    <w:p w14:paraId="4A2E0BF3" w14:textId="77777777"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a) proiectul nu se incadreaza in prevederile Legii nr. 292/2018, anexa nr. 1;</w:t>
      </w:r>
    </w:p>
    <w:p w14:paraId="638D3BEC" w14:textId="5C6F24FB" w:rsidR="00F76726" w:rsidRPr="00BC3554" w:rsidRDefault="00F76726" w:rsidP="00BC3554">
      <w:pPr>
        <w:widowControl w:val="0"/>
        <w:spacing w:after="0" w:line="240" w:lineRule="auto"/>
        <w:jc w:val="both"/>
        <w:rPr>
          <w:rFonts w:ascii="Trebuchet MS" w:hAnsi="Trebuchet MS" w:cs="Arial"/>
          <w:color w:val="000000"/>
        </w:rPr>
      </w:pPr>
      <w:r w:rsidRPr="00BC3554">
        <w:rPr>
          <w:rFonts w:ascii="Trebuchet MS" w:hAnsi="Trebuchet MS" w:cs="Arial"/>
          <w:lang w:val="it-IT"/>
        </w:rPr>
        <w:t xml:space="preserve">b) proiectul se incadreaza in prevederile anexei 2 la Legea nr. 292/2018, la punctul </w:t>
      </w:r>
      <w:r w:rsidRPr="00BC3554">
        <w:rPr>
          <w:rFonts w:ascii="Trebuchet MS" w:hAnsi="Trebuchet MS" w:cs="Arial"/>
        </w:rPr>
        <w:t>pct. 10</w:t>
      </w:r>
      <w:r w:rsidR="00F53313" w:rsidRPr="00BC3554">
        <w:rPr>
          <w:rFonts w:ascii="Trebuchet MS" w:hAnsi="Trebuchet MS" w:cs="Arial"/>
          <w:color w:val="000000"/>
        </w:rPr>
        <w:t xml:space="preserve"> b;</w:t>
      </w:r>
    </w:p>
    <w:p w14:paraId="3C40B3FC" w14:textId="69CAD3F1" w:rsidR="00F76726" w:rsidRPr="00BC3554" w:rsidRDefault="00F53313" w:rsidP="00BC3554">
      <w:pPr>
        <w:widowControl w:val="0"/>
        <w:spacing w:after="0" w:line="240" w:lineRule="auto"/>
        <w:jc w:val="both"/>
        <w:rPr>
          <w:rFonts w:ascii="Trebuchet MS" w:hAnsi="Trebuchet MS" w:cs="Arial"/>
        </w:rPr>
      </w:pPr>
      <w:r w:rsidRPr="00BC3554">
        <w:rPr>
          <w:rFonts w:ascii="Trebuchet MS" w:hAnsi="Trebuchet MS" w:cs="Arial"/>
        </w:rPr>
        <w:t xml:space="preserve">c) </w:t>
      </w:r>
      <w:r w:rsidR="00F76726" w:rsidRPr="00BC3554">
        <w:rPr>
          <w:rFonts w:ascii="Trebuchet MS" w:hAnsi="Trebuchet MS" w:cs="Arial"/>
        </w:rPr>
        <w:t>titularul și APM Ilfov au mediatizat în presa locală, cât și pe pagina web atât depunerea solicitării acordului cât și decizia etapei de încadrare;</w:t>
      </w:r>
    </w:p>
    <w:p w14:paraId="1945AFED"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d). lipsa observațiilor din partea publicului interesat;</w:t>
      </w:r>
    </w:p>
    <w:p w14:paraId="217AE7B9"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b/>
        </w:rPr>
      </w:pPr>
      <w:r w:rsidRPr="00BC3554">
        <w:rPr>
          <w:rFonts w:ascii="Trebuchet MS" w:hAnsi="Trebuchet MS" w:cs="Arial"/>
          <w:b/>
        </w:rPr>
        <w:t>II. Motivele pe baza carora s-a stabilit neefectuarea evaluarii adecvate sunt următoarele:</w:t>
      </w:r>
    </w:p>
    <w:p w14:paraId="031868C5" w14:textId="77777777"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5A7808C2" w14:textId="77777777" w:rsidR="00F76726" w:rsidRPr="00BC3554" w:rsidRDefault="00F76726" w:rsidP="00BC3554">
      <w:pPr>
        <w:widowControl w:val="0"/>
        <w:spacing w:after="0" w:line="240" w:lineRule="auto"/>
        <w:jc w:val="both"/>
        <w:rPr>
          <w:rFonts w:ascii="Trebuchet MS" w:eastAsia="Times New Roman" w:hAnsi="Trebuchet MS" w:cs="Arial"/>
          <w:b/>
          <w:lang w:eastAsia="ro-RO"/>
        </w:rPr>
      </w:pPr>
      <w:r w:rsidRPr="00BC3554">
        <w:rPr>
          <w:rFonts w:ascii="Trebuchet MS" w:eastAsia="Times New Roman" w:hAnsi="Trebuchet MS" w:cs="Arial"/>
          <w:b/>
          <w:bCs/>
          <w:lang w:eastAsia="ro-RO"/>
        </w:rPr>
        <w:t>III.</w:t>
      </w:r>
      <w:r w:rsidRPr="00BC3554">
        <w:rPr>
          <w:rFonts w:ascii="Trebuchet MS" w:eastAsia="Times New Roman" w:hAnsi="Trebuchet MS" w:cs="Arial"/>
          <w:b/>
          <w:lang w:eastAsia="ro-RO"/>
        </w:rPr>
        <w:t xml:space="preserve"> Motivele pe baza cărora s-a stabilit neefectuarea evaluării impactului asupra corpurilor de apă: </w:t>
      </w:r>
    </w:p>
    <w:p w14:paraId="49F4E759" w14:textId="77777777" w:rsidR="00F76726" w:rsidRPr="00BC3554" w:rsidRDefault="00F76726" w:rsidP="00BC3554">
      <w:pPr>
        <w:widowControl w:val="0"/>
        <w:spacing w:after="0" w:line="240" w:lineRule="auto"/>
        <w:jc w:val="both"/>
        <w:rPr>
          <w:rFonts w:ascii="Trebuchet MS" w:eastAsia="Times New Roman" w:hAnsi="Trebuchet MS" w:cs="Arial"/>
          <w:lang w:eastAsia="ro-RO"/>
        </w:rPr>
      </w:pPr>
      <w:r w:rsidRPr="00BC3554">
        <w:rPr>
          <w:rFonts w:ascii="Trebuchet MS" w:eastAsia="Times New Roman" w:hAnsi="Trebuchet MS" w:cs="Arial"/>
          <w:b/>
          <w:lang w:eastAsia="ro-RO"/>
        </w:rPr>
        <w:t>Investiția propusă nu necesită elaborarea studiului de evaluare a impactului asupra corpurilor de apă</w:t>
      </w:r>
      <w:r w:rsidRPr="00BC3554">
        <w:rPr>
          <w:rFonts w:ascii="Trebuchet MS" w:eastAsia="Times New Roman" w:hAnsi="Trebuchet MS" w:cs="Arial"/>
          <w:lang w:eastAsia="ro-RO"/>
        </w:rPr>
        <w:t>:</w:t>
      </w:r>
    </w:p>
    <w:p w14:paraId="535C2F40" w14:textId="6F19599D" w:rsidR="00F76726" w:rsidRPr="00BC3554" w:rsidRDefault="00F76726" w:rsidP="00BC3554">
      <w:pPr>
        <w:pStyle w:val="ListParagraph"/>
        <w:widowControl w:val="0"/>
        <w:numPr>
          <w:ilvl w:val="0"/>
          <w:numId w:val="7"/>
        </w:numPr>
        <w:jc w:val="both"/>
        <w:rPr>
          <w:rFonts w:ascii="Trebuchet MS" w:eastAsia="Times New Roman" w:hAnsi="Trebuchet MS" w:cs="Arial"/>
          <w:lang w:eastAsia="ro-RO"/>
        </w:rPr>
      </w:pPr>
      <w:r w:rsidRPr="00BC3554">
        <w:rPr>
          <w:rFonts w:ascii="Trebuchet MS" w:eastAsia="Times New Roman" w:hAnsi="Trebuchet MS" w:cs="Arial"/>
          <w:lang w:eastAsia="ro-RO"/>
        </w:rPr>
        <w:lastRenderedPageBreak/>
        <w:t xml:space="preserve">conform mentiunii reperezentatuntului A.N. “APELE ROMÂNE” - Administrația Bazinală de Apă ARGEȘ-VEDEA-Sistemul de Gospodărire a Apelor Ilfov –București in cadrul sedintei CAT din data de </w:t>
      </w:r>
      <w:r w:rsidR="00900ECE" w:rsidRPr="00BC3554">
        <w:rPr>
          <w:rFonts w:ascii="Trebuchet MS" w:eastAsia="Times New Roman" w:hAnsi="Trebuchet MS" w:cs="Arial"/>
          <w:lang w:eastAsia="ro-RO"/>
        </w:rPr>
        <w:t>24</w:t>
      </w:r>
      <w:r w:rsidR="00F53313" w:rsidRPr="00BC3554">
        <w:rPr>
          <w:rFonts w:ascii="Trebuchet MS" w:eastAsia="Times New Roman" w:hAnsi="Trebuchet MS" w:cs="Arial"/>
          <w:lang w:eastAsia="ro-RO"/>
        </w:rPr>
        <w:t xml:space="preserve">.07.2024 si a adresei AN APELE ROMANE nr </w:t>
      </w:r>
      <w:r w:rsidR="00900ECE" w:rsidRPr="00BC3554">
        <w:rPr>
          <w:rFonts w:ascii="Trebuchet MS" w:eastAsia="Times New Roman" w:hAnsi="Trebuchet MS" w:cs="Arial"/>
          <w:lang w:eastAsia="ro-RO"/>
        </w:rPr>
        <w:t>6409</w:t>
      </w:r>
      <w:r w:rsidR="00666FEE" w:rsidRPr="00BC3554">
        <w:rPr>
          <w:rFonts w:ascii="Trebuchet MS" w:eastAsia="Times New Roman" w:hAnsi="Trebuchet MS" w:cs="Arial"/>
          <w:lang w:eastAsia="ro-RO"/>
        </w:rPr>
        <w:t xml:space="preserve"> </w:t>
      </w:r>
      <w:r w:rsidR="00900ECE" w:rsidRPr="00BC3554">
        <w:rPr>
          <w:rFonts w:ascii="Trebuchet MS" w:eastAsia="Times New Roman" w:hAnsi="Trebuchet MS" w:cs="Arial"/>
          <w:lang w:eastAsia="ro-RO"/>
        </w:rPr>
        <w:t>din 26.07.2024</w:t>
      </w:r>
      <w:r w:rsidR="00F53313" w:rsidRPr="00BC3554">
        <w:rPr>
          <w:rFonts w:ascii="Trebuchet MS" w:eastAsia="Times New Roman" w:hAnsi="Trebuchet MS" w:cs="Arial"/>
          <w:lang w:eastAsia="ro-RO"/>
        </w:rPr>
        <w:t xml:space="preserve"> transmisa electronic;</w:t>
      </w:r>
    </w:p>
    <w:p w14:paraId="5CC0391E" w14:textId="77777777" w:rsidR="00F76726" w:rsidRPr="00BC3554" w:rsidRDefault="00F76726" w:rsidP="00BC3554">
      <w:pPr>
        <w:widowControl w:val="0"/>
        <w:spacing w:after="0" w:line="240" w:lineRule="auto"/>
        <w:jc w:val="both"/>
        <w:rPr>
          <w:rFonts w:ascii="Trebuchet MS" w:eastAsia="Times New Roman" w:hAnsi="Trebuchet MS" w:cs="Arial"/>
          <w:lang w:eastAsia="ro-RO"/>
        </w:rPr>
      </w:pPr>
    </w:p>
    <w:p w14:paraId="555C19CD" w14:textId="77777777" w:rsidR="00F76726" w:rsidRPr="00BC3554" w:rsidRDefault="00F76726" w:rsidP="00BC3554">
      <w:pPr>
        <w:widowControl w:val="0"/>
        <w:spacing w:after="0" w:line="240" w:lineRule="auto"/>
        <w:rPr>
          <w:rFonts w:ascii="Trebuchet MS" w:hAnsi="Trebuchet MS" w:cs="Arial"/>
          <w:b/>
          <w:lang w:val="it-IT"/>
        </w:rPr>
      </w:pPr>
      <w:r w:rsidRPr="00BC3554">
        <w:rPr>
          <w:rFonts w:ascii="Trebuchet MS" w:hAnsi="Trebuchet MS" w:cs="Arial"/>
          <w:b/>
          <w:lang w:val="it-IT"/>
        </w:rPr>
        <w:t>1. Caracteristicile proiectului:</w:t>
      </w:r>
    </w:p>
    <w:p w14:paraId="4956A883" w14:textId="41C212A3" w:rsidR="00F76726" w:rsidRPr="00BC3554" w:rsidRDefault="00F76726" w:rsidP="00BC3554">
      <w:pPr>
        <w:widowControl w:val="0"/>
        <w:spacing w:after="0" w:line="240" w:lineRule="auto"/>
        <w:rPr>
          <w:rFonts w:ascii="Trebuchet MS" w:hAnsi="Trebuchet MS" w:cs="Arial"/>
          <w:lang w:val="it-IT"/>
        </w:rPr>
      </w:pPr>
      <w:r w:rsidRPr="00BC3554">
        <w:rPr>
          <w:rFonts w:ascii="Trebuchet MS" w:hAnsi="Trebuchet MS" w:cs="Arial"/>
          <w:lang w:val="it-IT"/>
        </w:rPr>
        <w:t xml:space="preserve">1.1. Descrierea proiectului: </w:t>
      </w:r>
      <w:r w:rsidR="00666FEE" w:rsidRPr="00BC3554">
        <w:rPr>
          <w:rFonts w:ascii="Trebuchet MS" w:hAnsi="Trebuchet MS" w:cs="Arial"/>
          <w:lang w:val="it-IT"/>
        </w:rPr>
        <w:t>Construire imobil</w:t>
      </w:r>
      <w:r w:rsidR="00930062" w:rsidRPr="00BC3554">
        <w:rPr>
          <w:rFonts w:ascii="Trebuchet MS" w:hAnsi="Trebuchet MS" w:cs="Arial"/>
          <w:lang w:val="it-IT"/>
        </w:rPr>
        <w:t xml:space="preserve"> locuinte colective.</w:t>
      </w:r>
    </w:p>
    <w:p w14:paraId="6C2FE2A5" w14:textId="77777777" w:rsidR="00930062" w:rsidRPr="00BC3554" w:rsidRDefault="00930062" w:rsidP="00BC3554">
      <w:pPr>
        <w:widowControl w:val="0"/>
        <w:spacing w:after="0" w:line="240" w:lineRule="auto"/>
        <w:jc w:val="both"/>
        <w:rPr>
          <w:rFonts w:ascii="Trebuchet MS" w:hAnsi="Trebuchet MS" w:cs="Arial"/>
          <w:lang w:val="it-IT"/>
        </w:rPr>
      </w:pPr>
    </w:p>
    <w:p w14:paraId="20C9CE45" w14:textId="6D296A86" w:rsidR="00930062" w:rsidRPr="00BC3554" w:rsidRDefault="00930062"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T</w:t>
      </w:r>
      <w:r w:rsidRPr="00BC3554">
        <w:rPr>
          <w:rFonts w:ascii="Trebuchet MS" w:hAnsi="Trebuchet MS" w:cs="Arial"/>
          <w:lang w:val="it-IT"/>
        </w:rPr>
        <w:t>erenul este situat in județul Ilfov, comuna Dobroești, tarlaua 27, si este format din alipirea parcelelor 647, 648, 649 sau identificat prin nr. cad 55013, c.f.55013, nr.cad.62969, c.f.62969 și nr. cad 55597, c.f.55597.</w:t>
      </w:r>
    </w:p>
    <w:p w14:paraId="68E881AD" w14:textId="77777777" w:rsidR="00930062" w:rsidRPr="00BC3554" w:rsidRDefault="00930062" w:rsidP="00BC3554">
      <w:pPr>
        <w:widowControl w:val="0"/>
        <w:spacing w:after="0" w:line="240" w:lineRule="auto"/>
        <w:jc w:val="both"/>
        <w:rPr>
          <w:rFonts w:ascii="Trebuchet MS" w:hAnsi="Trebuchet MS" w:cs="Arial"/>
          <w:lang w:val="it-IT"/>
        </w:rPr>
      </w:pPr>
    </w:p>
    <w:p w14:paraId="31026B1D" w14:textId="4C556BFA" w:rsidR="00930062" w:rsidRPr="00BC3554" w:rsidRDefault="00930062"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Terenul cu suprafața totala de 5000 mp, cu nr. cadastral 62</w:t>
      </w:r>
      <w:r w:rsidRPr="00BC3554">
        <w:rPr>
          <w:rFonts w:ascii="Trebuchet MS" w:hAnsi="Trebuchet MS" w:cs="Arial"/>
          <w:lang w:val="it-IT"/>
        </w:rPr>
        <w:t xml:space="preserve">969 este situat in intravilanul </w:t>
      </w:r>
      <w:r w:rsidRPr="00BC3554">
        <w:rPr>
          <w:rFonts w:ascii="Trebuchet MS" w:hAnsi="Trebuchet MS" w:cs="Arial"/>
          <w:lang w:val="it-IT"/>
        </w:rPr>
        <w:t>localității Dobroești si este proprietatea SOCIETAȚII QUEENS BUILDINGS S.R.L.</w:t>
      </w:r>
    </w:p>
    <w:p w14:paraId="44D3FC9E" w14:textId="77777777" w:rsidR="00930062" w:rsidRPr="00BC3554" w:rsidRDefault="00930062" w:rsidP="00BC3554">
      <w:pPr>
        <w:widowControl w:val="0"/>
        <w:spacing w:after="0" w:line="240" w:lineRule="auto"/>
        <w:jc w:val="both"/>
        <w:rPr>
          <w:rFonts w:ascii="Trebuchet MS" w:hAnsi="Trebuchet MS" w:cs="Arial"/>
          <w:lang w:val="it-IT"/>
        </w:rPr>
      </w:pPr>
    </w:p>
    <w:p w14:paraId="75997D88" w14:textId="3ECC4B7B" w:rsidR="00930062" w:rsidRPr="00BC3554" w:rsidRDefault="00930062"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Terenul cu suprafața totala de 5000 mp cu nr cadastral 550</w:t>
      </w:r>
      <w:r w:rsidRPr="00BC3554">
        <w:rPr>
          <w:rFonts w:ascii="Trebuchet MS" w:hAnsi="Trebuchet MS" w:cs="Arial"/>
          <w:lang w:val="it-IT"/>
        </w:rPr>
        <w:t xml:space="preserve">13, este situat in intravilanul </w:t>
      </w:r>
      <w:r w:rsidRPr="00BC3554">
        <w:rPr>
          <w:rFonts w:ascii="Trebuchet MS" w:hAnsi="Trebuchet MS" w:cs="Arial"/>
          <w:lang w:val="it-IT"/>
        </w:rPr>
        <w:t>localității Dobroești si este proprietatea SOCIETAȚII QUEENS BUILDINGS S.R.L.</w:t>
      </w:r>
    </w:p>
    <w:p w14:paraId="1C71CA50" w14:textId="77777777" w:rsidR="00930062" w:rsidRPr="00BC3554" w:rsidRDefault="00930062" w:rsidP="00BC3554">
      <w:pPr>
        <w:widowControl w:val="0"/>
        <w:spacing w:after="0" w:line="240" w:lineRule="auto"/>
        <w:jc w:val="both"/>
        <w:rPr>
          <w:rFonts w:ascii="Trebuchet MS" w:hAnsi="Trebuchet MS" w:cs="Arial"/>
          <w:lang w:val="it-IT"/>
        </w:rPr>
      </w:pPr>
    </w:p>
    <w:p w14:paraId="2B0F05AB" w14:textId="4D02FB90" w:rsidR="00930062" w:rsidRPr="00BC3554" w:rsidRDefault="00930062"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Terenul cu suprafața totala de 1500 mp, cu nr. cadastral 55597 este s</w:t>
      </w:r>
      <w:r w:rsidRPr="00BC3554">
        <w:rPr>
          <w:rFonts w:ascii="Trebuchet MS" w:hAnsi="Trebuchet MS" w:cs="Arial"/>
          <w:lang w:val="it-IT"/>
        </w:rPr>
        <w:t xml:space="preserve">ituat in intravilanul </w:t>
      </w:r>
      <w:r w:rsidRPr="00BC3554">
        <w:rPr>
          <w:rFonts w:ascii="Trebuchet MS" w:hAnsi="Trebuchet MS" w:cs="Arial"/>
          <w:lang w:val="it-IT"/>
        </w:rPr>
        <w:t>localității Dobroești si este proprietatea SOCIETAȚII QUEENS BUILDINGS S.R.L.</w:t>
      </w:r>
    </w:p>
    <w:p w14:paraId="7A5939B9" w14:textId="77777777" w:rsidR="00930062" w:rsidRPr="00BC3554" w:rsidRDefault="00930062" w:rsidP="00BC3554">
      <w:pPr>
        <w:widowControl w:val="0"/>
        <w:spacing w:after="0" w:line="240" w:lineRule="auto"/>
        <w:jc w:val="both"/>
        <w:rPr>
          <w:rFonts w:ascii="Trebuchet MS" w:hAnsi="Trebuchet MS" w:cs="Arial"/>
          <w:lang w:val="it-IT"/>
        </w:rPr>
      </w:pPr>
    </w:p>
    <w:p w14:paraId="4C086EC9" w14:textId="77777777" w:rsidR="00930062" w:rsidRPr="00BC3554" w:rsidRDefault="00930062" w:rsidP="00BC3554">
      <w:pPr>
        <w:widowControl w:val="0"/>
        <w:spacing w:after="0" w:line="240" w:lineRule="auto"/>
        <w:jc w:val="both"/>
        <w:rPr>
          <w:rFonts w:ascii="Trebuchet MS" w:hAnsi="Trebuchet MS" w:cs="Arial"/>
          <w:lang w:val="it-IT"/>
        </w:rPr>
      </w:pPr>
      <w:r w:rsidRPr="00BC3554">
        <w:rPr>
          <w:rFonts w:ascii="Trebuchet MS" w:hAnsi="Trebuchet MS" w:cs="Arial"/>
          <w:lang w:val="it-IT"/>
        </w:rPr>
        <w:t>VECINĂTĂȚI:</w:t>
      </w:r>
    </w:p>
    <w:p w14:paraId="3AC3B260" w14:textId="77777777" w:rsidR="00930062" w:rsidRPr="00BC3554" w:rsidRDefault="00930062" w:rsidP="00BC3554">
      <w:pPr>
        <w:pStyle w:val="ListParagraph"/>
        <w:widowControl w:val="0"/>
        <w:numPr>
          <w:ilvl w:val="0"/>
          <w:numId w:val="7"/>
        </w:numPr>
        <w:jc w:val="both"/>
        <w:rPr>
          <w:rFonts w:ascii="Trebuchet MS" w:hAnsi="Trebuchet MS" w:cs="Arial"/>
          <w:lang w:val="it-IT"/>
        </w:rPr>
      </w:pPr>
      <w:r w:rsidRPr="00BC3554">
        <w:rPr>
          <w:rFonts w:ascii="Trebuchet MS" w:hAnsi="Trebuchet MS" w:cs="Arial"/>
          <w:lang w:val="it-IT"/>
        </w:rPr>
        <w:t xml:space="preserve">NORD-VEST: proprietate publică - Blvd. Nordului - NR. CAD. 58153 </w:t>
      </w:r>
    </w:p>
    <w:p w14:paraId="678214A1" w14:textId="77777777" w:rsidR="00930062" w:rsidRPr="00BC3554" w:rsidRDefault="00930062" w:rsidP="00BC3554">
      <w:pPr>
        <w:pStyle w:val="ListParagraph"/>
        <w:widowControl w:val="0"/>
        <w:numPr>
          <w:ilvl w:val="0"/>
          <w:numId w:val="7"/>
        </w:numPr>
        <w:jc w:val="both"/>
        <w:rPr>
          <w:rFonts w:ascii="Trebuchet MS" w:hAnsi="Trebuchet MS" w:cs="Arial"/>
          <w:lang w:val="it-IT"/>
        </w:rPr>
      </w:pPr>
      <w:r w:rsidRPr="00BC3554">
        <w:rPr>
          <w:rFonts w:ascii="Trebuchet MS" w:hAnsi="Trebuchet MS" w:cs="Arial"/>
          <w:lang w:val="it-IT"/>
        </w:rPr>
        <w:t xml:space="preserve">EST : terenuri proprietate privata, NR. CAD. 57056, NR. CAD. 51334 </w:t>
      </w:r>
    </w:p>
    <w:p w14:paraId="7A8EE32B" w14:textId="045E55C9" w:rsidR="00930062" w:rsidRPr="00BC3554" w:rsidRDefault="00930062" w:rsidP="00BC3554">
      <w:pPr>
        <w:pStyle w:val="ListParagraph"/>
        <w:widowControl w:val="0"/>
        <w:numPr>
          <w:ilvl w:val="0"/>
          <w:numId w:val="7"/>
        </w:numPr>
        <w:jc w:val="both"/>
        <w:rPr>
          <w:rFonts w:ascii="Trebuchet MS" w:hAnsi="Trebuchet MS" w:cs="Arial"/>
          <w:lang w:val="it-IT"/>
        </w:rPr>
      </w:pPr>
      <w:r w:rsidRPr="00BC3554">
        <w:rPr>
          <w:rFonts w:ascii="Trebuchet MS" w:hAnsi="Trebuchet MS" w:cs="Arial"/>
          <w:lang w:val="it-IT"/>
        </w:rPr>
        <w:t>NORD-EST: proprietate privată, NR.CAD. 51268</w:t>
      </w:r>
    </w:p>
    <w:p w14:paraId="506159E2" w14:textId="56ADD3C4" w:rsidR="00930062" w:rsidRPr="00BC3554" w:rsidRDefault="00930062" w:rsidP="00BC3554">
      <w:pPr>
        <w:pStyle w:val="ListParagraph"/>
        <w:widowControl w:val="0"/>
        <w:numPr>
          <w:ilvl w:val="0"/>
          <w:numId w:val="7"/>
        </w:numPr>
        <w:jc w:val="both"/>
        <w:rPr>
          <w:rFonts w:ascii="Trebuchet MS" w:hAnsi="Trebuchet MS" w:cs="Arial"/>
          <w:lang w:val="it-IT"/>
        </w:rPr>
      </w:pPr>
      <w:r w:rsidRPr="00BC3554">
        <w:rPr>
          <w:rFonts w:ascii="Trebuchet MS" w:hAnsi="Trebuchet MS" w:cs="Arial"/>
          <w:lang w:val="it-IT"/>
        </w:rPr>
        <w:t>SUD: proprietate privată– NR.CAD. 54725</w:t>
      </w:r>
    </w:p>
    <w:p w14:paraId="52C7EDEA" w14:textId="77777777" w:rsidR="00930062" w:rsidRPr="00BC3554" w:rsidRDefault="00930062" w:rsidP="00BC3554">
      <w:pPr>
        <w:pStyle w:val="BodyText"/>
        <w:spacing w:after="0" w:line="240" w:lineRule="auto"/>
        <w:rPr>
          <w:rFonts w:ascii="Trebuchet MS" w:hAnsi="Trebuchet MS"/>
          <w:b/>
          <w:lang w:val="en-US"/>
        </w:rPr>
      </w:pPr>
    </w:p>
    <w:p w14:paraId="0F8F7AFB" w14:textId="1C18E32E" w:rsidR="00930062" w:rsidRPr="00BC3554" w:rsidRDefault="00930062" w:rsidP="00BC3554">
      <w:pPr>
        <w:pStyle w:val="BodyText"/>
        <w:spacing w:after="0" w:line="240" w:lineRule="auto"/>
        <w:rPr>
          <w:rFonts w:ascii="Trebuchet MS" w:hAnsi="Trebuchet MS"/>
        </w:rPr>
      </w:pPr>
      <w:r w:rsidRPr="00BC3554">
        <w:rPr>
          <w:rFonts w:ascii="Trebuchet MS" w:hAnsi="Trebuchet MS"/>
          <w:b/>
        </w:rPr>
        <w:t>Conform PUG</w:t>
      </w:r>
      <w:r w:rsidRPr="00BC3554">
        <w:rPr>
          <w:rFonts w:ascii="Trebuchet MS" w:hAnsi="Trebuchet MS"/>
          <w:u w:val="single"/>
        </w:rPr>
        <w:t>,</w:t>
      </w:r>
      <w:r w:rsidRPr="00BC3554">
        <w:rPr>
          <w:rFonts w:ascii="Trebuchet MS" w:hAnsi="Trebuchet MS"/>
          <w:spacing w:val="-1"/>
          <w:u w:val="single"/>
        </w:rPr>
        <w:t xml:space="preserve"> </w:t>
      </w:r>
      <w:r w:rsidRPr="00BC3554">
        <w:rPr>
          <w:rFonts w:ascii="Trebuchet MS" w:hAnsi="Trebuchet MS"/>
          <w:u w:val="single"/>
        </w:rPr>
        <w:t>terenul</w:t>
      </w:r>
      <w:r w:rsidRPr="00BC3554">
        <w:rPr>
          <w:rFonts w:ascii="Trebuchet MS" w:hAnsi="Trebuchet MS"/>
          <w:spacing w:val="1"/>
          <w:u w:val="single"/>
        </w:rPr>
        <w:t xml:space="preserve"> </w:t>
      </w:r>
      <w:r w:rsidRPr="00BC3554">
        <w:rPr>
          <w:rFonts w:ascii="Trebuchet MS" w:hAnsi="Trebuchet MS"/>
          <w:u w:val="single"/>
        </w:rPr>
        <w:t>se află cuprins</w:t>
      </w:r>
      <w:r w:rsidRPr="00BC3554">
        <w:rPr>
          <w:rFonts w:ascii="Trebuchet MS" w:hAnsi="Trebuchet MS"/>
          <w:spacing w:val="-2"/>
          <w:u w:val="single"/>
        </w:rPr>
        <w:t xml:space="preserve"> </w:t>
      </w:r>
      <w:r w:rsidRPr="00BC3554">
        <w:rPr>
          <w:rFonts w:ascii="Trebuchet MS" w:hAnsi="Trebuchet MS"/>
          <w:u w:val="single"/>
        </w:rPr>
        <w:t>pe zona</w:t>
      </w:r>
      <w:r w:rsidRPr="00BC3554">
        <w:rPr>
          <w:rFonts w:ascii="Trebuchet MS" w:hAnsi="Trebuchet MS"/>
          <w:spacing w:val="-2"/>
          <w:u w:val="single"/>
        </w:rPr>
        <w:t xml:space="preserve"> </w:t>
      </w:r>
      <w:r w:rsidRPr="00BC3554">
        <w:rPr>
          <w:rFonts w:ascii="Trebuchet MS" w:hAnsi="Trebuchet MS"/>
          <w:u w:val="single"/>
        </w:rPr>
        <w:t>M1</w:t>
      </w:r>
      <w:r w:rsidRPr="00BC3554">
        <w:rPr>
          <w:rFonts w:ascii="Trebuchet MS" w:hAnsi="Trebuchet MS"/>
        </w:rPr>
        <w:t>-zonă</w:t>
      </w:r>
      <w:r w:rsidRPr="00BC3554">
        <w:rPr>
          <w:rFonts w:ascii="Trebuchet MS" w:hAnsi="Trebuchet MS"/>
          <w:spacing w:val="-1"/>
        </w:rPr>
        <w:t xml:space="preserve"> </w:t>
      </w:r>
      <w:r w:rsidRPr="00BC3554">
        <w:rPr>
          <w:rFonts w:ascii="Trebuchet MS" w:hAnsi="Trebuchet MS"/>
        </w:rPr>
        <w:t>de</w:t>
      </w:r>
      <w:r w:rsidRPr="00BC3554">
        <w:rPr>
          <w:rFonts w:ascii="Trebuchet MS" w:hAnsi="Trebuchet MS"/>
          <w:spacing w:val="-2"/>
        </w:rPr>
        <w:t xml:space="preserve"> </w:t>
      </w:r>
      <w:r w:rsidRPr="00BC3554">
        <w:rPr>
          <w:rFonts w:ascii="Trebuchet MS" w:hAnsi="Trebuchet MS"/>
        </w:rPr>
        <w:t>comerț,</w:t>
      </w:r>
      <w:r w:rsidRPr="00BC3554">
        <w:rPr>
          <w:rFonts w:ascii="Trebuchet MS" w:hAnsi="Trebuchet MS"/>
          <w:spacing w:val="1"/>
        </w:rPr>
        <w:t xml:space="preserve"> </w:t>
      </w:r>
      <w:r w:rsidRPr="00BC3554">
        <w:rPr>
          <w:rFonts w:ascii="Trebuchet MS" w:hAnsi="Trebuchet MS"/>
        </w:rPr>
        <w:t>servicii</w:t>
      </w:r>
      <w:r w:rsidRPr="00BC3554">
        <w:rPr>
          <w:rFonts w:ascii="Trebuchet MS" w:hAnsi="Trebuchet MS"/>
          <w:spacing w:val="-1"/>
        </w:rPr>
        <w:t xml:space="preserve"> </w:t>
      </w:r>
      <w:r w:rsidRPr="00BC3554">
        <w:rPr>
          <w:rFonts w:ascii="Trebuchet MS" w:hAnsi="Trebuchet MS"/>
        </w:rPr>
        <w:t>și</w:t>
      </w:r>
      <w:r w:rsidRPr="00BC3554">
        <w:rPr>
          <w:rFonts w:ascii="Trebuchet MS" w:hAnsi="Trebuchet MS"/>
          <w:spacing w:val="1"/>
        </w:rPr>
        <w:t xml:space="preserve"> </w:t>
      </w:r>
      <w:r w:rsidRPr="00BC3554">
        <w:rPr>
          <w:rFonts w:ascii="Trebuchet MS" w:hAnsi="Trebuchet MS"/>
        </w:rPr>
        <w:t>echipamente public</w:t>
      </w:r>
      <w:r w:rsidRPr="00BC3554">
        <w:rPr>
          <w:rFonts w:ascii="Trebuchet MS" w:hAnsi="Trebuchet MS"/>
          <w:lang w:val="en-US"/>
        </w:rPr>
        <w:t xml:space="preserve"> </w:t>
      </w:r>
      <w:r w:rsidRPr="00BC3554">
        <w:rPr>
          <w:rFonts w:ascii="Trebuchet MS" w:hAnsi="Trebuchet MS"/>
        </w:rPr>
        <w:t>compatibile</w:t>
      </w:r>
      <w:r w:rsidRPr="00BC3554">
        <w:rPr>
          <w:rFonts w:ascii="Trebuchet MS" w:hAnsi="Trebuchet MS"/>
          <w:spacing w:val="-2"/>
        </w:rPr>
        <w:t xml:space="preserve"> </w:t>
      </w:r>
      <w:r w:rsidRPr="00BC3554">
        <w:rPr>
          <w:rFonts w:ascii="Trebuchet MS" w:hAnsi="Trebuchet MS"/>
        </w:rPr>
        <w:t>cu</w:t>
      </w:r>
      <w:r w:rsidRPr="00BC3554">
        <w:rPr>
          <w:rFonts w:ascii="Trebuchet MS" w:hAnsi="Trebuchet MS"/>
          <w:spacing w:val="-5"/>
        </w:rPr>
        <w:t xml:space="preserve"> </w:t>
      </w:r>
      <w:r w:rsidRPr="00BC3554">
        <w:rPr>
          <w:rFonts w:ascii="Trebuchet MS" w:hAnsi="Trebuchet MS"/>
        </w:rPr>
        <w:t>locuirea.</w:t>
      </w:r>
    </w:p>
    <w:p w14:paraId="0E6DB971" w14:textId="77777777" w:rsidR="00930062" w:rsidRPr="00BC3554" w:rsidRDefault="00930062" w:rsidP="00BC3554">
      <w:pPr>
        <w:spacing w:after="0" w:line="240" w:lineRule="auto"/>
        <w:ind w:right="2683"/>
        <w:rPr>
          <w:rFonts w:ascii="Trebuchet MS" w:hAnsi="Trebuchet MS"/>
        </w:rPr>
      </w:pPr>
      <w:r w:rsidRPr="00BC3554">
        <w:rPr>
          <w:rFonts w:ascii="Trebuchet MS" w:hAnsi="Trebuchet MS"/>
        </w:rPr>
        <w:t xml:space="preserve">Indicatori urbanistici: </w:t>
      </w:r>
      <w:r w:rsidRPr="00BC3554">
        <w:rPr>
          <w:rFonts w:ascii="Trebuchet MS" w:hAnsi="Trebuchet MS"/>
          <w:b/>
        </w:rPr>
        <w:t xml:space="preserve">POT max=50% </w:t>
      </w:r>
      <w:r w:rsidRPr="00BC3554">
        <w:rPr>
          <w:rFonts w:ascii="Trebuchet MS" w:hAnsi="Trebuchet MS"/>
        </w:rPr>
        <w:t xml:space="preserve">(din care pentru locuire </w:t>
      </w:r>
      <w:r w:rsidRPr="00BC3554">
        <w:rPr>
          <w:rFonts w:ascii="Trebuchet MS" w:hAnsi="Trebuchet MS"/>
          <w:b/>
        </w:rPr>
        <w:t>POT=35%</w:t>
      </w:r>
      <w:r w:rsidRPr="00BC3554">
        <w:rPr>
          <w:rFonts w:ascii="Trebuchet MS" w:hAnsi="Trebuchet MS"/>
        </w:rPr>
        <w:t>);</w:t>
      </w:r>
      <w:r w:rsidRPr="00BC3554">
        <w:rPr>
          <w:rFonts w:ascii="Trebuchet MS" w:hAnsi="Trebuchet MS"/>
          <w:spacing w:val="-64"/>
        </w:rPr>
        <w:t xml:space="preserve"> </w:t>
      </w:r>
      <w:r w:rsidRPr="00BC3554">
        <w:rPr>
          <w:rFonts w:ascii="Trebuchet MS" w:hAnsi="Trebuchet MS"/>
          <w:b/>
        </w:rPr>
        <w:t>CUT</w:t>
      </w:r>
      <w:r w:rsidRPr="00BC3554">
        <w:rPr>
          <w:rFonts w:ascii="Trebuchet MS" w:hAnsi="Trebuchet MS"/>
          <w:b/>
          <w:spacing w:val="-1"/>
        </w:rPr>
        <w:t xml:space="preserve"> </w:t>
      </w:r>
      <w:r w:rsidRPr="00BC3554">
        <w:rPr>
          <w:rFonts w:ascii="Trebuchet MS" w:hAnsi="Trebuchet MS"/>
          <w:b/>
        </w:rPr>
        <w:t>max=3,6</w:t>
      </w:r>
      <w:r w:rsidRPr="00BC3554">
        <w:rPr>
          <w:rFonts w:ascii="Trebuchet MS" w:hAnsi="Trebuchet MS"/>
          <w:b/>
          <w:spacing w:val="-1"/>
        </w:rPr>
        <w:t xml:space="preserve"> </w:t>
      </w:r>
      <w:r w:rsidRPr="00BC3554">
        <w:rPr>
          <w:rFonts w:ascii="Trebuchet MS" w:hAnsi="Trebuchet MS"/>
        </w:rPr>
        <w:t>(din</w:t>
      </w:r>
      <w:r w:rsidRPr="00BC3554">
        <w:rPr>
          <w:rFonts w:ascii="Trebuchet MS" w:hAnsi="Trebuchet MS"/>
          <w:spacing w:val="-2"/>
        </w:rPr>
        <w:t xml:space="preserve"> </w:t>
      </w:r>
      <w:r w:rsidRPr="00BC3554">
        <w:rPr>
          <w:rFonts w:ascii="Trebuchet MS" w:hAnsi="Trebuchet MS"/>
        </w:rPr>
        <w:t>care</w:t>
      </w:r>
      <w:r w:rsidRPr="00BC3554">
        <w:rPr>
          <w:rFonts w:ascii="Trebuchet MS" w:hAnsi="Trebuchet MS"/>
          <w:spacing w:val="-2"/>
        </w:rPr>
        <w:t xml:space="preserve"> </w:t>
      </w:r>
      <w:r w:rsidRPr="00BC3554">
        <w:rPr>
          <w:rFonts w:ascii="Trebuchet MS" w:hAnsi="Trebuchet MS"/>
        </w:rPr>
        <w:t>pentru locuire</w:t>
      </w:r>
      <w:r w:rsidRPr="00BC3554">
        <w:rPr>
          <w:rFonts w:ascii="Trebuchet MS" w:hAnsi="Trebuchet MS"/>
          <w:spacing w:val="1"/>
        </w:rPr>
        <w:t xml:space="preserve"> </w:t>
      </w:r>
      <w:r w:rsidRPr="00BC3554">
        <w:rPr>
          <w:rFonts w:ascii="Trebuchet MS" w:hAnsi="Trebuchet MS"/>
          <w:b/>
        </w:rPr>
        <w:t>CUT=2,1</w:t>
      </w:r>
      <w:r w:rsidRPr="00BC3554">
        <w:rPr>
          <w:rFonts w:ascii="Trebuchet MS" w:hAnsi="Trebuchet MS"/>
        </w:rPr>
        <w:t>);</w:t>
      </w:r>
    </w:p>
    <w:p w14:paraId="3BFD2548" w14:textId="5AFF03B2" w:rsidR="00930062" w:rsidRPr="00BC3554" w:rsidRDefault="00930062" w:rsidP="00BC3554">
      <w:pPr>
        <w:spacing w:after="0" w:line="240" w:lineRule="auto"/>
        <w:ind w:right="197"/>
        <w:jc w:val="both"/>
        <w:rPr>
          <w:rFonts w:ascii="Trebuchet MS" w:hAnsi="Trebuchet MS"/>
          <w:spacing w:val="1"/>
        </w:rPr>
      </w:pPr>
      <w:r w:rsidRPr="00BC3554">
        <w:rPr>
          <w:rFonts w:ascii="Trebuchet MS" w:hAnsi="Trebuchet MS"/>
          <w:b/>
        </w:rPr>
        <w:t>RMH=P+8,H</w:t>
      </w:r>
      <w:r w:rsidRPr="00BC3554">
        <w:rPr>
          <w:rFonts w:ascii="Trebuchet MS" w:hAnsi="Trebuchet MS"/>
          <w:b/>
          <w:spacing w:val="1"/>
        </w:rPr>
        <w:t xml:space="preserve"> </w:t>
      </w:r>
      <w:r w:rsidRPr="00BC3554">
        <w:rPr>
          <w:rFonts w:ascii="Trebuchet MS" w:hAnsi="Trebuchet MS"/>
          <w:b/>
        </w:rPr>
        <w:t>max</w:t>
      </w:r>
      <w:r w:rsidRPr="00BC3554">
        <w:rPr>
          <w:rFonts w:ascii="Trebuchet MS" w:hAnsi="Trebuchet MS"/>
          <w:b/>
          <w:spacing w:val="1"/>
        </w:rPr>
        <w:t xml:space="preserve"> </w:t>
      </w:r>
      <w:r w:rsidRPr="00BC3554">
        <w:rPr>
          <w:rFonts w:ascii="Trebuchet MS" w:hAnsi="Trebuchet MS"/>
          <w:b/>
        </w:rPr>
        <w:t>(cornișă)=</w:t>
      </w:r>
      <w:r w:rsidRPr="00BC3554">
        <w:rPr>
          <w:rFonts w:ascii="Trebuchet MS" w:hAnsi="Trebuchet MS"/>
          <w:b/>
          <w:spacing w:val="1"/>
        </w:rPr>
        <w:t xml:space="preserve"> </w:t>
      </w:r>
      <w:r w:rsidRPr="00BC3554">
        <w:rPr>
          <w:rFonts w:ascii="Trebuchet MS" w:hAnsi="Trebuchet MS"/>
          <w:b/>
        </w:rPr>
        <w:t>40m</w:t>
      </w:r>
      <w:r w:rsidRPr="00BC3554">
        <w:rPr>
          <w:rFonts w:ascii="Trebuchet MS" w:hAnsi="Trebuchet MS"/>
        </w:rPr>
        <w:t>;</w:t>
      </w:r>
      <w:r w:rsidRPr="00BC3554">
        <w:rPr>
          <w:rFonts w:ascii="Trebuchet MS" w:hAnsi="Trebuchet MS"/>
          <w:spacing w:val="1"/>
        </w:rPr>
        <w:t xml:space="preserve"> </w:t>
      </w:r>
    </w:p>
    <w:p w14:paraId="4D3FF379" w14:textId="76BD47D7" w:rsidR="00930062" w:rsidRPr="00BC3554" w:rsidRDefault="00930062" w:rsidP="00BC3554">
      <w:pPr>
        <w:pStyle w:val="BodyText"/>
        <w:spacing w:after="0" w:line="240" w:lineRule="auto"/>
        <w:ind w:right="191"/>
        <w:jc w:val="both"/>
        <w:rPr>
          <w:rFonts w:ascii="Trebuchet MS" w:hAnsi="Trebuchet MS"/>
          <w:lang w:val="en-US"/>
        </w:rPr>
      </w:pPr>
      <w:r w:rsidRPr="00BC3554">
        <w:rPr>
          <w:rFonts w:ascii="Trebuchet MS" w:hAnsi="Trebuchet MS"/>
        </w:rPr>
        <w:t xml:space="preserve">Imobilul va avea funcțiunea de locuințe colective dezvoltat pe </w:t>
      </w:r>
      <w:r w:rsidRPr="00BC3554">
        <w:rPr>
          <w:rFonts w:ascii="Trebuchet MS" w:hAnsi="Trebuchet MS"/>
          <w:b/>
        </w:rPr>
        <w:t>D+P+4E+5R</w:t>
      </w:r>
      <w:r w:rsidRPr="00BC3554">
        <w:rPr>
          <w:rFonts w:ascii="Trebuchet MS" w:hAnsi="Trebuchet MS"/>
        </w:rPr>
        <w:t>. Demisolul va avea</w:t>
      </w:r>
      <w:r w:rsidRPr="00BC3554">
        <w:rPr>
          <w:rFonts w:ascii="Trebuchet MS" w:hAnsi="Trebuchet MS"/>
          <w:spacing w:val="1"/>
        </w:rPr>
        <w:t xml:space="preserve"> </w:t>
      </w:r>
      <w:r w:rsidRPr="00BC3554">
        <w:rPr>
          <w:rFonts w:ascii="Trebuchet MS" w:hAnsi="Trebuchet MS"/>
        </w:rPr>
        <w:t>destinația principala de parcaj auto, având si funcțiuni anexe destinate spațiilor tehnice. Parterul</w:t>
      </w:r>
      <w:r w:rsidRPr="00BC3554">
        <w:rPr>
          <w:rFonts w:ascii="Trebuchet MS" w:hAnsi="Trebuchet MS"/>
          <w:spacing w:val="-64"/>
        </w:rPr>
        <w:t xml:space="preserve"> </w:t>
      </w:r>
      <w:r w:rsidRPr="00BC3554">
        <w:rPr>
          <w:rFonts w:ascii="Trebuchet MS" w:hAnsi="Trebuchet MS"/>
        </w:rPr>
        <w:t>și</w:t>
      </w:r>
      <w:r w:rsidRPr="00BC3554">
        <w:rPr>
          <w:rFonts w:ascii="Trebuchet MS" w:hAnsi="Trebuchet MS"/>
          <w:spacing w:val="-2"/>
        </w:rPr>
        <w:t xml:space="preserve"> </w:t>
      </w:r>
      <w:r w:rsidRPr="00BC3554">
        <w:rPr>
          <w:rFonts w:ascii="Trebuchet MS" w:hAnsi="Trebuchet MS"/>
        </w:rPr>
        <w:t>etajele 1-5 vor</w:t>
      </w:r>
      <w:r w:rsidRPr="00BC3554">
        <w:rPr>
          <w:rFonts w:ascii="Trebuchet MS" w:hAnsi="Trebuchet MS"/>
          <w:spacing w:val="-2"/>
        </w:rPr>
        <w:t xml:space="preserve"> </w:t>
      </w:r>
      <w:r w:rsidRPr="00BC3554">
        <w:rPr>
          <w:rFonts w:ascii="Trebuchet MS" w:hAnsi="Trebuchet MS"/>
        </w:rPr>
        <w:t>acomoda apartamente și</w:t>
      </w:r>
      <w:r w:rsidRPr="00BC3554">
        <w:rPr>
          <w:rFonts w:ascii="Trebuchet MS" w:hAnsi="Trebuchet MS"/>
          <w:spacing w:val="-4"/>
        </w:rPr>
        <w:t xml:space="preserve"> </w:t>
      </w:r>
      <w:r w:rsidRPr="00BC3554">
        <w:rPr>
          <w:rFonts w:ascii="Trebuchet MS" w:hAnsi="Trebuchet MS"/>
        </w:rPr>
        <w:t>noduri de</w:t>
      </w:r>
      <w:r w:rsidRPr="00BC3554">
        <w:rPr>
          <w:rFonts w:ascii="Trebuchet MS" w:hAnsi="Trebuchet MS"/>
          <w:spacing w:val="-1"/>
        </w:rPr>
        <w:t xml:space="preserve"> </w:t>
      </w:r>
      <w:r w:rsidRPr="00BC3554">
        <w:rPr>
          <w:rFonts w:ascii="Trebuchet MS" w:hAnsi="Trebuchet MS"/>
        </w:rPr>
        <w:t>circulație.</w:t>
      </w:r>
    </w:p>
    <w:p w14:paraId="43F8E741" w14:textId="77777777" w:rsidR="003D2F4A" w:rsidRPr="00BC3554" w:rsidRDefault="003D2F4A" w:rsidP="00BC3554">
      <w:pPr>
        <w:pStyle w:val="Heading1"/>
        <w:spacing w:before="0" w:beforeAutospacing="0" w:after="0" w:afterAutospacing="0"/>
        <w:rPr>
          <w:rFonts w:ascii="Trebuchet MS" w:hAnsi="Trebuchet MS"/>
          <w:b w:val="0"/>
          <w:bCs w:val="0"/>
          <w:spacing w:val="-2"/>
          <w:sz w:val="22"/>
          <w:szCs w:val="22"/>
          <w:lang w:val="en-US"/>
        </w:rPr>
      </w:pPr>
      <w:r w:rsidRPr="00BC3554">
        <w:rPr>
          <w:rFonts w:ascii="Trebuchet MS" w:hAnsi="Trebuchet MS"/>
          <w:b w:val="0"/>
          <w:bCs w:val="0"/>
          <w:sz w:val="22"/>
          <w:szCs w:val="22"/>
        </w:rPr>
        <w:t>Bilanţ</w:t>
      </w:r>
      <w:r w:rsidRPr="00BC3554">
        <w:rPr>
          <w:rFonts w:ascii="Trebuchet MS" w:hAnsi="Trebuchet MS"/>
          <w:b w:val="0"/>
          <w:bCs w:val="0"/>
          <w:spacing w:val="-1"/>
          <w:sz w:val="22"/>
          <w:szCs w:val="22"/>
        </w:rPr>
        <w:t xml:space="preserve"> </w:t>
      </w:r>
      <w:r w:rsidRPr="00BC3554">
        <w:rPr>
          <w:rFonts w:ascii="Trebuchet MS" w:hAnsi="Trebuchet MS"/>
          <w:b w:val="0"/>
          <w:bCs w:val="0"/>
          <w:spacing w:val="-2"/>
          <w:sz w:val="22"/>
          <w:szCs w:val="22"/>
        </w:rPr>
        <w:t>teritorial:</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2"/>
        <w:gridCol w:w="4456"/>
      </w:tblGrid>
      <w:tr w:rsidR="00930062" w:rsidRPr="00BC3554" w14:paraId="04AAC506" w14:textId="77777777" w:rsidTr="00CA6B18">
        <w:trPr>
          <w:trHeight w:val="383"/>
        </w:trPr>
        <w:tc>
          <w:tcPr>
            <w:tcW w:w="4592" w:type="dxa"/>
          </w:tcPr>
          <w:p w14:paraId="6DE00D23" w14:textId="77777777" w:rsidR="00930062" w:rsidRPr="00BC3554" w:rsidRDefault="00930062" w:rsidP="00BC3554">
            <w:pPr>
              <w:pStyle w:val="TableParagraph"/>
              <w:ind w:left="107"/>
            </w:pPr>
            <w:r w:rsidRPr="00BC3554">
              <w:t>Suprafață</w:t>
            </w:r>
            <w:r w:rsidRPr="00BC3554">
              <w:rPr>
                <w:spacing w:val="-2"/>
              </w:rPr>
              <w:t xml:space="preserve"> </w:t>
            </w:r>
            <w:r w:rsidRPr="00BC3554">
              <w:t>teren</w:t>
            </w:r>
          </w:p>
        </w:tc>
        <w:tc>
          <w:tcPr>
            <w:tcW w:w="4456" w:type="dxa"/>
          </w:tcPr>
          <w:p w14:paraId="4764E4CF" w14:textId="77777777" w:rsidR="00930062" w:rsidRPr="00BC3554" w:rsidRDefault="00930062" w:rsidP="00BC3554">
            <w:pPr>
              <w:pStyle w:val="TableParagraph"/>
              <w:ind w:left="105"/>
            </w:pPr>
            <w:r w:rsidRPr="00BC3554">
              <w:t>11</w:t>
            </w:r>
            <w:r w:rsidRPr="00BC3554">
              <w:rPr>
                <w:spacing w:val="-3"/>
              </w:rPr>
              <w:t xml:space="preserve"> </w:t>
            </w:r>
            <w:r w:rsidRPr="00BC3554">
              <w:t>500</w:t>
            </w:r>
            <w:r w:rsidRPr="00BC3554">
              <w:rPr>
                <w:spacing w:val="8"/>
              </w:rPr>
              <w:t xml:space="preserve"> </w:t>
            </w:r>
            <w:r w:rsidRPr="00BC3554">
              <w:t>mp</w:t>
            </w:r>
            <w:r w:rsidRPr="00BC3554">
              <w:rPr>
                <w:spacing w:val="-2"/>
              </w:rPr>
              <w:t xml:space="preserve"> </w:t>
            </w:r>
            <w:r w:rsidRPr="00BC3554">
              <w:t>(conform</w:t>
            </w:r>
            <w:r w:rsidRPr="00BC3554">
              <w:rPr>
                <w:spacing w:val="-2"/>
              </w:rPr>
              <w:t xml:space="preserve"> </w:t>
            </w:r>
            <w:r w:rsidRPr="00BC3554">
              <w:t>acte</w:t>
            </w:r>
            <w:r w:rsidRPr="00BC3554">
              <w:rPr>
                <w:spacing w:val="-1"/>
              </w:rPr>
              <w:t xml:space="preserve"> </w:t>
            </w:r>
            <w:r w:rsidRPr="00BC3554">
              <w:t>de</w:t>
            </w:r>
            <w:r w:rsidRPr="00BC3554">
              <w:rPr>
                <w:spacing w:val="-2"/>
              </w:rPr>
              <w:t xml:space="preserve"> </w:t>
            </w:r>
            <w:r w:rsidRPr="00BC3554">
              <w:t>proprietate)</w:t>
            </w:r>
          </w:p>
        </w:tc>
      </w:tr>
      <w:tr w:rsidR="00930062" w:rsidRPr="00BC3554" w14:paraId="6A2BBB75" w14:textId="77777777" w:rsidTr="00CA6B18">
        <w:trPr>
          <w:trHeight w:val="383"/>
        </w:trPr>
        <w:tc>
          <w:tcPr>
            <w:tcW w:w="4592" w:type="dxa"/>
          </w:tcPr>
          <w:p w14:paraId="26553945" w14:textId="77777777" w:rsidR="00930062" w:rsidRPr="00BC3554" w:rsidRDefault="00930062" w:rsidP="00BC3554">
            <w:pPr>
              <w:pStyle w:val="TableParagraph"/>
              <w:ind w:left="107"/>
            </w:pPr>
            <w:r w:rsidRPr="00BC3554">
              <w:t>Suprafață</w:t>
            </w:r>
            <w:r w:rsidRPr="00BC3554">
              <w:rPr>
                <w:spacing w:val="-4"/>
              </w:rPr>
              <w:t xml:space="preserve"> </w:t>
            </w:r>
            <w:r w:rsidRPr="00BC3554">
              <w:t>construită</w:t>
            </w:r>
            <w:r w:rsidRPr="00BC3554">
              <w:rPr>
                <w:spacing w:val="-6"/>
              </w:rPr>
              <w:t xml:space="preserve"> </w:t>
            </w:r>
            <w:r w:rsidRPr="00BC3554">
              <w:t>propusă</w:t>
            </w:r>
          </w:p>
        </w:tc>
        <w:tc>
          <w:tcPr>
            <w:tcW w:w="4456" w:type="dxa"/>
          </w:tcPr>
          <w:p w14:paraId="2E82C77C" w14:textId="77777777" w:rsidR="00930062" w:rsidRPr="00BC3554" w:rsidRDefault="00930062" w:rsidP="00BC3554">
            <w:pPr>
              <w:pStyle w:val="TableParagraph"/>
              <w:ind w:left="105"/>
            </w:pPr>
            <w:r w:rsidRPr="00BC3554">
              <w:t>3</w:t>
            </w:r>
            <w:r w:rsidRPr="00BC3554">
              <w:rPr>
                <w:spacing w:val="-1"/>
              </w:rPr>
              <w:t xml:space="preserve"> </w:t>
            </w:r>
            <w:r w:rsidRPr="00BC3554">
              <w:t>101.75</w:t>
            </w:r>
            <w:r w:rsidRPr="00BC3554">
              <w:rPr>
                <w:spacing w:val="-2"/>
              </w:rPr>
              <w:t xml:space="preserve"> </w:t>
            </w:r>
            <w:r w:rsidRPr="00BC3554">
              <w:t>mp</w:t>
            </w:r>
          </w:p>
        </w:tc>
      </w:tr>
      <w:tr w:rsidR="00930062" w:rsidRPr="00BC3554" w14:paraId="66E310C5" w14:textId="77777777" w:rsidTr="00CA6B18">
        <w:trPr>
          <w:trHeight w:val="765"/>
        </w:trPr>
        <w:tc>
          <w:tcPr>
            <w:tcW w:w="4592" w:type="dxa"/>
          </w:tcPr>
          <w:p w14:paraId="2AC3686C" w14:textId="77777777" w:rsidR="00930062" w:rsidRPr="00BC3554" w:rsidRDefault="00930062" w:rsidP="00BC3554">
            <w:pPr>
              <w:pStyle w:val="TableParagraph"/>
              <w:ind w:left="107"/>
            </w:pPr>
            <w:r w:rsidRPr="00BC3554">
              <w:t>Suprafață</w:t>
            </w:r>
            <w:r w:rsidRPr="00BC3554">
              <w:rPr>
                <w:spacing w:val="-3"/>
              </w:rPr>
              <w:t xml:space="preserve"> </w:t>
            </w:r>
            <w:r w:rsidRPr="00BC3554">
              <w:t>construită</w:t>
            </w:r>
            <w:r w:rsidRPr="00BC3554">
              <w:rPr>
                <w:spacing w:val="-4"/>
              </w:rPr>
              <w:t xml:space="preserve"> </w:t>
            </w:r>
            <w:r w:rsidRPr="00BC3554">
              <w:t>desfășurată</w:t>
            </w:r>
          </w:p>
          <w:p w14:paraId="2589C6CF" w14:textId="77777777" w:rsidR="00930062" w:rsidRPr="00BC3554" w:rsidRDefault="00930062" w:rsidP="00BC3554">
            <w:pPr>
              <w:pStyle w:val="TableParagraph"/>
              <w:ind w:left="107"/>
            </w:pPr>
            <w:r w:rsidRPr="00BC3554">
              <w:t>supraterană</w:t>
            </w:r>
            <w:r w:rsidRPr="00BC3554">
              <w:rPr>
                <w:spacing w:val="-4"/>
              </w:rPr>
              <w:t xml:space="preserve"> </w:t>
            </w:r>
            <w:r w:rsidRPr="00BC3554">
              <w:t>propusă</w:t>
            </w:r>
            <w:r w:rsidRPr="00BC3554">
              <w:rPr>
                <w:spacing w:val="-4"/>
              </w:rPr>
              <w:t xml:space="preserve"> </w:t>
            </w:r>
            <w:r w:rsidRPr="00BC3554">
              <w:t>(nu</w:t>
            </w:r>
            <w:r w:rsidRPr="00BC3554">
              <w:rPr>
                <w:spacing w:val="-6"/>
              </w:rPr>
              <w:t xml:space="preserve"> </w:t>
            </w:r>
            <w:r w:rsidRPr="00BC3554">
              <w:t>include</w:t>
            </w:r>
            <w:r w:rsidRPr="00BC3554">
              <w:rPr>
                <w:spacing w:val="-4"/>
              </w:rPr>
              <w:t xml:space="preserve"> </w:t>
            </w:r>
            <w:r w:rsidRPr="00BC3554">
              <w:t>demisol)</w:t>
            </w:r>
          </w:p>
        </w:tc>
        <w:tc>
          <w:tcPr>
            <w:tcW w:w="4456" w:type="dxa"/>
          </w:tcPr>
          <w:p w14:paraId="319CC94B" w14:textId="77777777" w:rsidR="00930062" w:rsidRPr="00BC3554" w:rsidRDefault="00930062" w:rsidP="00BC3554">
            <w:pPr>
              <w:pStyle w:val="TableParagraph"/>
              <w:ind w:left="105"/>
            </w:pPr>
            <w:r w:rsidRPr="00BC3554">
              <w:t>18</w:t>
            </w:r>
            <w:r w:rsidRPr="00BC3554">
              <w:rPr>
                <w:spacing w:val="-2"/>
              </w:rPr>
              <w:t xml:space="preserve"> </w:t>
            </w:r>
            <w:r w:rsidRPr="00BC3554">
              <w:t>610.5</w:t>
            </w:r>
            <w:r w:rsidRPr="00BC3554">
              <w:rPr>
                <w:spacing w:val="-1"/>
              </w:rPr>
              <w:t xml:space="preserve"> </w:t>
            </w:r>
            <w:r w:rsidRPr="00BC3554">
              <w:t>mp</w:t>
            </w:r>
          </w:p>
        </w:tc>
      </w:tr>
      <w:tr w:rsidR="00930062" w:rsidRPr="00BC3554" w14:paraId="02ACA96B" w14:textId="77777777" w:rsidTr="00CA6B18">
        <w:trPr>
          <w:trHeight w:val="384"/>
        </w:trPr>
        <w:tc>
          <w:tcPr>
            <w:tcW w:w="4592" w:type="dxa"/>
          </w:tcPr>
          <w:p w14:paraId="30073D32" w14:textId="77777777" w:rsidR="00930062" w:rsidRPr="00BC3554" w:rsidRDefault="00930062" w:rsidP="00BC3554">
            <w:pPr>
              <w:pStyle w:val="TableParagraph"/>
              <w:ind w:left="107"/>
            </w:pPr>
            <w:r w:rsidRPr="00BC3554">
              <w:t>Suprafață</w:t>
            </w:r>
            <w:r w:rsidRPr="00BC3554">
              <w:rPr>
                <w:spacing w:val="-5"/>
              </w:rPr>
              <w:t xml:space="preserve"> </w:t>
            </w:r>
            <w:r w:rsidRPr="00BC3554">
              <w:t>construită</w:t>
            </w:r>
            <w:r w:rsidRPr="00BC3554">
              <w:rPr>
                <w:spacing w:val="-6"/>
              </w:rPr>
              <w:t xml:space="preserve"> </w:t>
            </w:r>
            <w:r w:rsidRPr="00BC3554">
              <w:t>demisol</w:t>
            </w:r>
            <w:r w:rsidRPr="00BC3554">
              <w:rPr>
                <w:spacing w:val="-4"/>
              </w:rPr>
              <w:t xml:space="preserve"> </w:t>
            </w:r>
            <w:r w:rsidRPr="00BC3554">
              <w:t>propusă</w:t>
            </w:r>
          </w:p>
        </w:tc>
        <w:tc>
          <w:tcPr>
            <w:tcW w:w="4456" w:type="dxa"/>
          </w:tcPr>
          <w:p w14:paraId="20C362A9" w14:textId="77777777" w:rsidR="00930062" w:rsidRPr="00BC3554" w:rsidRDefault="00930062" w:rsidP="00BC3554">
            <w:pPr>
              <w:pStyle w:val="TableParagraph"/>
              <w:ind w:left="105"/>
            </w:pPr>
            <w:r w:rsidRPr="00BC3554">
              <w:t>3</w:t>
            </w:r>
            <w:r w:rsidRPr="00BC3554">
              <w:rPr>
                <w:spacing w:val="-1"/>
              </w:rPr>
              <w:t xml:space="preserve"> </w:t>
            </w:r>
            <w:r w:rsidRPr="00BC3554">
              <w:t>101.75</w:t>
            </w:r>
            <w:r w:rsidRPr="00BC3554">
              <w:rPr>
                <w:spacing w:val="-2"/>
              </w:rPr>
              <w:t xml:space="preserve"> </w:t>
            </w:r>
            <w:r w:rsidRPr="00BC3554">
              <w:t>mp</w:t>
            </w:r>
          </w:p>
        </w:tc>
      </w:tr>
    </w:tbl>
    <w:p w14:paraId="137C9097" w14:textId="77777777" w:rsidR="00F76726" w:rsidRPr="00BC3554" w:rsidRDefault="00F76726" w:rsidP="00BC3554">
      <w:pPr>
        <w:widowControl w:val="0"/>
        <w:spacing w:after="0" w:line="240" w:lineRule="auto"/>
        <w:rPr>
          <w:rFonts w:ascii="Trebuchet MS" w:hAnsi="Trebuchet MS" w:cs="Arial"/>
          <w:b/>
          <w:lang w:val="it-IT"/>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4577"/>
      </w:tblGrid>
      <w:tr w:rsidR="00930062" w:rsidRPr="00BC3554" w14:paraId="2089D93C" w14:textId="77777777" w:rsidTr="00CA6B18">
        <w:trPr>
          <w:trHeight w:val="256"/>
        </w:trPr>
        <w:tc>
          <w:tcPr>
            <w:tcW w:w="4469" w:type="dxa"/>
          </w:tcPr>
          <w:p w14:paraId="55B516F0" w14:textId="77777777" w:rsidR="00930062" w:rsidRPr="00BC3554" w:rsidRDefault="00930062" w:rsidP="00BC3554">
            <w:pPr>
              <w:pStyle w:val="TableParagraph"/>
              <w:ind w:left="107"/>
            </w:pPr>
            <w:r w:rsidRPr="00BC3554">
              <w:t>P.O.T.</w:t>
            </w:r>
          </w:p>
        </w:tc>
        <w:tc>
          <w:tcPr>
            <w:tcW w:w="4577" w:type="dxa"/>
          </w:tcPr>
          <w:p w14:paraId="1F3DCA62" w14:textId="77777777" w:rsidR="00930062" w:rsidRPr="00BC3554" w:rsidRDefault="00930062" w:rsidP="00BC3554">
            <w:pPr>
              <w:pStyle w:val="TableParagraph"/>
              <w:ind w:left="108"/>
            </w:pPr>
            <w:r w:rsidRPr="00BC3554">
              <w:rPr>
                <w:color w:val="222222"/>
              </w:rPr>
              <w:t>26.97</w:t>
            </w:r>
            <w:r w:rsidRPr="00BC3554">
              <w:rPr>
                <w:color w:val="222222"/>
                <w:spacing w:val="6"/>
              </w:rPr>
              <w:t xml:space="preserve"> </w:t>
            </w:r>
            <w:r w:rsidRPr="00BC3554">
              <w:t>%</w:t>
            </w:r>
          </w:p>
        </w:tc>
      </w:tr>
      <w:tr w:rsidR="00930062" w:rsidRPr="00BC3554" w14:paraId="7181FB88" w14:textId="77777777" w:rsidTr="00CA6B18">
        <w:trPr>
          <w:trHeight w:val="256"/>
        </w:trPr>
        <w:tc>
          <w:tcPr>
            <w:tcW w:w="4469" w:type="dxa"/>
          </w:tcPr>
          <w:p w14:paraId="635F9F26" w14:textId="77777777" w:rsidR="00930062" w:rsidRPr="00BC3554" w:rsidRDefault="00930062" w:rsidP="00BC3554">
            <w:pPr>
              <w:pStyle w:val="TableParagraph"/>
              <w:ind w:left="107"/>
            </w:pPr>
            <w:r w:rsidRPr="00BC3554">
              <w:t>C.U.T.</w:t>
            </w:r>
          </w:p>
        </w:tc>
        <w:tc>
          <w:tcPr>
            <w:tcW w:w="4577" w:type="dxa"/>
          </w:tcPr>
          <w:p w14:paraId="6669522A" w14:textId="77777777" w:rsidR="00930062" w:rsidRPr="00BC3554" w:rsidRDefault="00930062" w:rsidP="00BC3554">
            <w:pPr>
              <w:pStyle w:val="TableParagraph"/>
              <w:ind w:left="108"/>
            </w:pPr>
            <w:r w:rsidRPr="00BC3554">
              <w:t>1.62</w:t>
            </w:r>
          </w:p>
        </w:tc>
      </w:tr>
      <w:tr w:rsidR="00930062" w:rsidRPr="00BC3554" w14:paraId="719970BF" w14:textId="77777777" w:rsidTr="00CA6B18">
        <w:trPr>
          <w:trHeight w:val="256"/>
        </w:trPr>
        <w:tc>
          <w:tcPr>
            <w:tcW w:w="4469" w:type="dxa"/>
          </w:tcPr>
          <w:p w14:paraId="229B8E4A" w14:textId="77777777" w:rsidR="00930062" w:rsidRPr="00BC3554" w:rsidRDefault="00930062" w:rsidP="00BC3554">
            <w:pPr>
              <w:pStyle w:val="TableParagraph"/>
              <w:ind w:left="107"/>
            </w:pPr>
            <w:r w:rsidRPr="00BC3554">
              <w:t>Rh max</w:t>
            </w:r>
          </w:p>
        </w:tc>
        <w:tc>
          <w:tcPr>
            <w:tcW w:w="4577" w:type="dxa"/>
          </w:tcPr>
          <w:p w14:paraId="44AE665A" w14:textId="77777777" w:rsidR="00930062" w:rsidRPr="00BC3554" w:rsidRDefault="00930062" w:rsidP="00BC3554">
            <w:pPr>
              <w:pStyle w:val="TableParagraph"/>
              <w:ind w:left="108"/>
            </w:pPr>
            <w:r w:rsidRPr="00BC3554">
              <w:rPr>
                <w:color w:val="222222"/>
              </w:rPr>
              <w:t>D+P+4E+5R</w:t>
            </w:r>
          </w:p>
        </w:tc>
      </w:tr>
      <w:tr w:rsidR="00930062" w:rsidRPr="00BC3554" w14:paraId="473C2B33" w14:textId="77777777" w:rsidTr="00CA6B18">
        <w:trPr>
          <w:trHeight w:val="253"/>
        </w:trPr>
        <w:tc>
          <w:tcPr>
            <w:tcW w:w="4469" w:type="dxa"/>
          </w:tcPr>
          <w:p w14:paraId="2687385D" w14:textId="77777777" w:rsidR="00930062" w:rsidRPr="00BC3554" w:rsidRDefault="00930062" w:rsidP="00BC3554">
            <w:pPr>
              <w:pStyle w:val="TableParagraph"/>
              <w:ind w:left="107"/>
            </w:pPr>
            <w:r w:rsidRPr="00BC3554">
              <w:t>H</w:t>
            </w:r>
            <w:r w:rsidRPr="00BC3554">
              <w:rPr>
                <w:spacing w:val="-1"/>
              </w:rPr>
              <w:t xml:space="preserve"> </w:t>
            </w:r>
            <w:r w:rsidRPr="00BC3554">
              <w:t>maxim</w:t>
            </w:r>
          </w:p>
        </w:tc>
        <w:tc>
          <w:tcPr>
            <w:tcW w:w="4577" w:type="dxa"/>
          </w:tcPr>
          <w:p w14:paraId="2C8A0DB2" w14:textId="77777777" w:rsidR="00930062" w:rsidRPr="00BC3554" w:rsidRDefault="00930062" w:rsidP="00BC3554">
            <w:pPr>
              <w:pStyle w:val="TableParagraph"/>
              <w:ind w:left="108"/>
            </w:pPr>
            <w:r w:rsidRPr="00BC3554">
              <w:t>21</w:t>
            </w:r>
            <w:r w:rsidRPr="00BC3554">
              <w:rPr>
                <w:spacing w:val="-1"/>
              </w:rPr>
              <w:t xml:space="preserve"> </w:t>
            </w:r>
            <w:r w:rsidRPr="00BC3554">
              <w:t>m</w:t>
            </w:r>
          </w:p>
        </w:tc>
      </w:tr>
    </w:tbl>
    <w:p w14:paraId="1E3011A2" w14:textId="77777777" w:rsidR="00930062" w:rsidRPr="00BC3554" w:rsidRDefault="00930062" w:rsidP="00BC3554">
      <w:pPr>
        <w:widowControl w:val="0"/>
        <w:spacing w:after="0" w:line="240" w:lineRule="auto"/>
        <w:rPr>
          <w:rFonts w:ascii="Trebuchet MS" w:hAnsi="Trebuchet MS"/>
          <w:b/>
        </w:rPr>
      </w:pPr>
    </w:p>
    <w:p w14:paraId="34EC0DF1" w14:textId="0FA7BE47" w:rsidR="00930062" w:rsidRPr="00BC3554" w:rsidRDefault="00930062" w:rsidP="00BC3554">
      <w:pPr>
        <w:widowControl w:val="0"/>
        <w:spacing w:after="0" w:line="240" w:lineRule="auto"/>
        <w:rPr>
          <w:rFonts w:ascii="Trebuchet MS" w:hAnsi="Trebuchet MS"/>
          <w:b/>
        </w:rPr>
      </w:pPr>
      <w:r w:rsidRPr="00BC3554">
        <w:rPr>
          <w:rFonts w:ascii="Trebuchet MS" w:hAnsi="Trebuchet MS"/>
          <w:b/>
        </w:rPr>
        <w:t>BILANȚ</w:t>
      </w:r>
      <w:r w:rsidRPr="00BC3554">
        <w:rPr>
          <w:rFonts w:ascii="Trebuchet MS" w:hAnsi="Trebuchet MS"/>
          <w:b/>
          <w:spacing w:val="-2"/>
        </w:rPr>
        <w:t xml:space="preserve"> </w:t>
      </w:r>
      <w:r w:rsidRPr="00BC3554">
        <w:rPr>
          <w:rFonts w:ascii="Trebuchet MS" w:hAnsi="Trebuchet MS"/>
          <w:b/>
        </w:rPr>
        <w:t>SPAȚII</w:t>
      </w:r>
      <w:r w:rsidRPr="00BC3554">
        <w:rPr>
          <w:rFonts w:ascii="Trebuchet MS" w:hAnsi="Trebuchet MS"/>
          <w:b/>
          <w:spacing w:val="-2"/>
        </w:rPr>
        <w:t xml:space="preserve"> </w:t>
      </w:r>
      <w:r w:rsidRPr="00BC3554">
        <w:rPr>
          <w:rFonts w:ascii="Trebuchet MS" w:hAnsi="Trebuchet MS"/>
          <w:b/>
        </w:rPr>
        <w:t>VERZI</w:t>
      </w:r>
      <w:r w:rsidRPr="00BC3554">
        <w:rPr>
          <w:rFonts w:ascii="Trebuchet MS" w:hAnsi="Trebuchet MS"/>
          <w:b/>
        </w:rPr>
        <w:t xml:space="preserve"> (conform PUG Dobroesti </w:t>
      </w:r>
      <w:r w:rsidR="002D32D1" w:rsidRPr="00BC3554">
        <w:rPr>
          <w:rFonts w:ascii="Trebuchet MS" w:hAnsi="Trebuchet MS"/>
          <w:b/>
        </w:rPr>
        <w:t xml:space="preserve"> aprobat cu HCL 60/28.03.2017 pentru zona M1 sunt prevazute spatii verzi si plantate de minim 20%</w:t>
      </w:r>
      <w:r w:rsidRPr="00BC3554">
        <w:rPr>
          <w:rFonts w:ascii="Trebuchet MS" w:hAnsi="Trebuchet MS"/>
          <w:b/>
        </w:rPr>
        <w:t>)</w:t>
      </w:r>
      <w:r w:rsidRPr="00BC3554">
        <w:rPr>
          <w:rFonts w:ascii="Trebuchet MS" w:hAnsi="Trebuchet MS"/>
          <w:b/>
        </w:rPr>
        <w:t>:</w:t>
      </w:r>
    </w:p>
    <w:p w14:paraId="4249A447" w14:textId="77777777" w:rsidR="00930062" w:rsidRPr="00BC3554" w:rsidRDefault="00930062" w:rsidP="00BC3554">
      <w:pPr>
        <w:widowControl w:val="0"/>
        <w:spacing w:after="0" w:line="240" w:lineRule="auto"/>
        <w:rPr>
          <w:rFonts w:ascii="Trebuchet MS" w:hAnsi="Trebuchet MS"/>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2573"/>
        <w:gridCol w:w="3322"/>
      </w:tblGrid>
      <w:tr w:rsidR="00930062" w:rsidRPr="00BC3554" w14:paraId="526947F7" w14:textId="77777777" w:rsidTr="00CA6B18">
        <w:trPr>
          <w:trHeight w:val="405"/>
        </w:trPr>
        <w:tc>
          <w:tcPr>
            <w:tcW w:w="3152" w:type="dxa"/>
          </w:tcPr>
          <w:p w14:paraId="4D66711B" w14:textId="77777777" w:rsidR="00930062" w:rsidRPr="00BC3554" w:rsidRDefault="00930062" w:rsidP="00BC3554">
            <w:pPr>
              <w:pStyle w:val="TableParagraph"/>
              <w:ind w:left="219" w:right="216"/>
              <w:jc w:val="center"/>
            </w:pPr>
            <w:r w:rsidRPr="00BC3554">
              <w:t>SUPRAFAȚĂ</w:t>
            </w:r>
            <w:r w:rsidRPr="00BC3554">
              <w:rPr>
                <w:spacing w:val="-2"/>
              </w:rPr>
              <w:t xml:space="preserve"> </w:t>
            </w:r>
            <w:r w:rsidRPr="00BC3554">
              <w:t>TOTALĂ</w:t>
            </w:r>
            <w:r w:rsidRPr="00BC3554">
              <w:rPr>
                <w:spacing w:val="-2"/>
              </w:rPr>
              <w:t xml:space="preserve"> </w:t>
            </w:r>
            <w:r w:rsidRPr="00BC3554">
              <w:t>TEREN</w:t>
            </w:r>
          </w:p>
        </w:tc>
        <w:tc>
          <w:tcPr>
            <w:tcW w:w="2573" w:type="dxa"/>
          </w:tcPr>
          <w:p w14:paraId="6E0E0142" w14:textId="77777777" w:rsidR="00930062" w:rsidRPr="00BC3554" w:rsidRDefault="00930062" w:rsidP="00BC3554">
            <w:pPr>
              <w:pStyle w:val="TableParagraph"/>
              <w:ind w:left="774"/>
            </w:pPr>
            <w:r w:rsidRPr="00BC3554">
              <w:t>11</w:t>
            </w:r>
            <w:r w:rsidRPr="00BC3554">
              <w:rPr>
                <w:spacing w:val="-2"/>
              </w:rPr>
              <w:t xml:space="preserve"> </w:t>
            </w:r>
            <w:r w:rsidRPr="00BC3554">
              <w:t>500</w:t>
            </w:r>
            <w:r w:rsidRPr="00BC3554">
              <w:rPr>
                <w:spacing w:val="-1"/>
              </w:rPr>
              <w:t xml:space="preserve"> </w:t>
            </w:r>
            <w:r w:rsidRPr="00BC3554">
              <w:t>mp</w:t>
            </w:r>
          </w:p>
        </w:tc>
        <w:tc>
          <w:tcPr>
            <w:tcW w:w="3322" w:type="dxa"/>
          </w:tcPr>
          <w:p w14:paraId="2A5322C2" w14:textId="77777777" w:rsidR="00930062" w:rsidRPr="00BC3554" w:rsidRDefault="00930062" w:rsidP="00BC3554">
            <w:pPr>
              <w:pStyle w:val="TableParagraph"/>
              <w:ind w:left="1230"/>
            </w:pPr>
            <w:r w:rsidRPr="00BC3554">
              <w:t>100.00</w:t>
            </w:r>
            <w:r w:rsidRPr="00BC3554">
              <w:rPr>
                <w:spacing w:val="-3"/>
              </w:rPr>
              <w:t xml:space="preserve"> </w:t>
            </w:r>
            <w:r w:rsidRPr="00BC3554">
              <w:t>%</w:t>
            </w:r>
          </w:p>
        </w:tc>
      </w:tr>
      <w:tr w:rsidR="00930062" w:rsidRPr="00BC3554" w14:paraId="6003CFF1" w14:textId="77777777" w:rsidTr="00CA6B18">
        <w:trPr>
          <w:trHeight w:val="530"/>
        </w:trPr>
        <w:tc>
          <w:tcPr>
            <w:tcW w:w="3152" w:type="dxa"/>
          </w:tcPr>
          <w:p w14:paraId="2BFAA041" w14:textId="77777777" w:rsidR="00930062" w:rsidRPr="00BC3554" w:rsidRDefault="00930062" w:rsidP="00BC3554">
            <w:pPr>
              <w:pStyle w:val="TableParagraph"/>
              <w:ind w:left="770" w:right="758" w:firstLine="187"/>
            </w:pPr>
            <w:r w:rsidRPr="00BC3554">
              <w:lastRenderedPageBreak/>
              <w:t>SPATII VERZI</w:t>
            </w:r>
            <w:r w:rsidRPr="00BC3554">
              <w:rPr>
                <w:spacing w:val="1"/>
              </w:rPr>
              <w:t xml:space="preserve"> </w:t>
            </w:r>
            <w:r w:rsidRPr="00BC3554">
              <w:t>TEREN</w:t>
            </w:r>
            <w:r w:rsidRPr="00BC3554">
              <w:rPr>
                <w:spacing w:val="-14"/>
              </w:rPr>
              <w:t xml:space="preserve"> </w:t>
            </w:r>
            <w:r w:rsidRPr="00BC3554">
              <w:t>NATURAL</w:t>
            </w:r>
          </w:p>
        </w:tc>
        <w:tc>
          <w:tcPr>
            <w:tcW w:w="2573" w:type="dxa"/>
          </w:tcPr>
          <w:p w14:paraId="48E2A911" w14:textId="77777777" w:rsidR="00930062" w:rsidRPr="00BC3554" w:rsidRDefault="00930062" w:rsidP="00BC3554">
            <w:pPr>
              <w:pStyle w:val="TableParagraph"/>
              <w:ind w:left="676"/>
            </w:pPr>
            <w:r w:rsidRPr="00BC3554">
              <w:t>2</w:t>
            </w:r>
            <w:r w:rsidRPr="00BC3554">
              <w:rPr>
                <w:spacing w:val="-1"/>
              </w:rPr>
              <w:t xml:space="preserve"> </w:t>
            </w:r>
            <w:r w:rsidRPr="00BC3554">
              <w:t>346.23 mp</w:t>
            </w:r>
          </w:p>
        </w:tc>
        <w:tc>
          <w:tcPr>
            <w:tcW w:w="3322" w:type="dxa"/>
          </w:tcPr>
          <w:p w14:paraId="3A7CC7A5" w14:textId="77777777" w:rsidR="00930062" w:rsidRPr="00BC3554" w:rsidRDefault="00930062" w:rsidP="00BC3554">
            <w:pPr>
              <w:pStyle w:val="TableParagraph"/>
              <w:ind w:left="1288"/>
            </w:pPr>
            <w:r w:rsidRPr="00BC3554">
              <w:t>20.40</w:t>
            </w:r>
            <w:r w:rsidRPr="00BC3554">
              <w:rPr>
                <w:spacing w:val="-1"/>
              </w:rPr>
              <w:t xml:space="preserve"> </w:t>
            </w:r>
            <w:r w:rsidRPr="00BC3554">
              <w:t>%</w:t>
            </w:r>
          </w:p>
        </w:tc>
      </w:tr>
      <w:tr w:rsidR="00930062" w:rsidRPr="00BC3554" w14:paraId="6820E43C" w14:textId="77777777" w:rsidTr="00CA6B18">
        <w:trPr>
          <w:trHeight w:val="530"/>
        </w:trPr>
        <w:tc>
          <w:tcPr>
            <w:tcW w:w="3152" w:type="dxa"/>
          </w:tcPr>
          <w:p w14:paraId="4D6454AF" w14:textId="77777777" w:rsidR="00930062" w:rsidRPr="00BC3554" w:rsidRDefault="00930062" w:rsidP="00BC3554">
            <w:pPr>
              <w:pStyle w:val="TableParagraph"/>
              <w:ind w:left="219" w:right="215"/>
              <w:jc w:val="center"/>
            </w:pPr>
            <w:r w:rsidRPr="00BC3554">
              <w:t>CIRCULATII</w:t>
            </w:r>
            <w:r w:rsidRPr="00BC3554">
              <w:rPr>
                <w:spacing w:val="-3"/>
              </w:rPr>
              <w:t xml:space="preserve"> </w:t>
            </w:r>
            <w:r w:rsidRPr="00BC3554">
              <w:t>AUTO</w:t>
            </w:r>
          </w:p>
        </w:tc>
        <w:tc>
          <w:tcPr>
            <w:tcW w:w="2573" w:type="dxa"/>
          </w:tcPr>
          <w:p w14:paraId="1D11AB32" w14:textId="77777777" w:rsidR="00930062" w:rsidRPr="00BC3554" w:rsidRDefault="00930062" w:rsidP="00BC3554">
            <w:pPr>
              <w:pStyle w:val="TableParagraph"/>
              <w:ind w:left="676"/>
            </w:pPr>
            <w:r w:rsidRPr="00BC3554">
              <w:t>2</w:t>
            </w:r>
            <w:r w:rsidRPr="00BC3554">
              <w:rPr>
                <w:spacing w:val="-1"/>
              </w:rPr>
              <w:t xml:space="preserve"> </w:t>
            </w:r>
            <w:r w:rsidRPr="00BC3554">
              <w:t>299.90</w:t>
            </w:r>
            <w:r w:rsidRPr="00BC3554">
              <w:rPr>
                <w:spacing w:val="-1"/>
              </w:rPr>
              <w:t xml:space="preserve"> </w:t>
            </w:r>
            <w:r w:rsidRPr="00BC3554">
              <w:t>mp</w:t>
            </w:r>
          </w:p>
        </w:tc>
        <w:tc>
          <w:tcPr>
            <w:tcW w:w="3322" w:type="dxa"/>
          </w:tcPr>
          <w:p w14:paraId="49E16D0A" w14:textId="77777777" w:rsidR="00930062" w:rsidRPr="00BC3554" w:rsidRDefault="00930062" w:rsidP="00BC3554">
            <w:pPr>
              <w:pStyle w:val="TableParagraph"/>
              <w:ind w:left="1288"/>
            </w:pPr>
            <w:r w:rsidRPr="00BC3554">
              <w:t>20.00</w:t>
            </w:r>
            <w:r w:rsidRPr="00BC3554">
              <w:rPr>
                <w:spacing w:val="-1"/>
              </w:rPr>
              <w:t xml:space="preserve"> </w:t>
            </w:r>
            <w:r w:rsidRPr="00BC3554">
              <w:t>%</w:t>
            </w:r>
          </w:p>
        </w:tc>
      </w:tr>
      <w:tr w:rsidR="00930062" w:rsidRPr="00BC3554" w14:paraId="5D091A5F" w14:textId="77777777" w:rsidTr="00CA6B18">
        <w:trPr>
          <w:trHeight w:val="438"/>
        </w:trPr>
        <w:tc>
          <w:tcPr>
            <w:tcW w:w="3152" w:type="dxa"/>
          </w:tcPr>
          <w:p w14:paraId="50E0B633" w14:textId="77777777" w:rsidR="00930062" w:rsidRPr="00BC3554" w:rsidRDefault="00930062" w:rsidP="00BC3554">
            <w:pPr>
              <w:pStyle w:val="TableParagraph"/>
              <w:ind w:left="219" w:right="214"/>
              <w:jc w:val="center"/>
            </w:pPr>
            <w:r w:rsidRPr="00BC3554">
              <w:t>CIRCULATII</w:t>
            </w:r>
            <w:r w:rsidRPr="00BC3554">
              <w:rPr>
                <w:spacing w:val="-5"/>
              </w:rPr>
              <w:t xml:space="preserve"> </w:t>
            </w:r>
            <w:r w:rsidRPr="00BC3554">
              <w:t>PIETONALE</w:t>
            </w:r>
          </w:p>
        </w:tc>
        <w:tc>
          <w:tcPr>
            <w:tcW w:w="2573" w:type="dxa"/>
          </w:tcPr>
          <w:p w14:paraId="57BAABA7" w14:textId="77777777" w:rsidR="00930062" w:rsidRPr="00BC3554" w:rsidRDefault="00930062" w:rsidP="00BC3554">
            <w:pPr>
              <w:pStyle w:val="TableParagraph"/>
              <w:ind w:left="903" w:right="901"/>
              <w:jc w:val="center"/>
            </w:pPr>
            <w:r w:rsidRPr="00BC3554">
              <w:t>392</w:t>
            </w:r>
            <w:r w:rsidRPr="00BC3554">
              <w:rPr>
                <w:spacing w:val="-1"/>
              </w:rPr>
              <w:t xml:space="preserve"> </w:t>
            </w:r>
            <w:r w:rsidRPr="00BC3554">
              <w:t>mp</w:t>
            </w:r>
          </w:p>
        </w:tc>
        <w:tc>
          <w:tcPr>
            <w:tcW w:w="3322" w:type="dxa"/>
          </w:tcPr>
          <w:p w14:paraId="2F57F970" w14:textId="77777777" w:rsidR="00930062" w:rsidRPr="00BC3554" w:rsidRDefault="00930062" w:rsidP="00BC3554">
            <w:pPr>
              <w:pStyle w:val="TableParagraph"/>
              <w:ind w:left="1346"/>
            </w:pPr>
            <w:r w:rsidRPr="00BC3554">
              <w:t>3.41 %</w:t>
            </w:r>
          </w:p>
        </w:tc>
      </w:tr>
      <w:tr w:rsidR="00930062" w:rsidRPr="00BC3554" w14:paraId="1577CCF0" w14:textId="77777777" w:rsidTr="00CA6B18">
        <w:trPr>
          <w:trHeight w:val="441"/>
        </w:trPr>
        <w:tc>
          <w:tcPr>
            <w:tcW w:w="3152" w:type="dxa"/>
          </w:tcPr>
          <w:p w14:paraId="4145A2CD" w14:textId="77777777" w:rsidR="00930062" w:rsidRPr="00BC3554" w:rsidRDefault="00930062" w:rsidP="00BC3554">
            <w:pPr>
              <w:pStyle w:val="TableParagraph"/>
              <w:ind w:left="219" w:right="213"/>
              <w:jc w:val="center"/>
            </w:pPr>
            <w:r w:rsidRPr="00BC3554">
              <w:t>PARCĂRI</w:t>
            </w:r>
            <w:r w:rsidRPr="00BC3554">
              <w:rPr>
                <w:spacing w:val="-4"/>
              </w:rPr>
              <w:t xml:space="preserve"> </w:t>
            </w:r>
            <w:r w:rsidRPr="00BC3554">
              <w:t>EXTERIOARE</w:t>
            </w:r>
          </w:p>
        </w:tc>
        <w:tc>
          <w:tcPr>
            <w:tcW w:w="2573" w:type="dxa"/>
          </w:tcPr>
          <w:p w14:paraId="278368B8" w14:textId="77777777" w:rsidR="00930062" w:rsidRPr="00BC3554" w:rsidRDefault="00930062" w:rsidP="00BC3554">
            <w:pPr>
              <w:pStyle w:val="TableParagraph"/>
              <w:ind w:left="769"/>
            </w:pPr>
            <w:r w:rsidRPr="00BC3554">
              <w:t>3</w:t>
            </w:r>
            <w:r w:rsidRPr="00BC3554">
              <w:rPr>
                <w:spacing w:val="-1"/>
              </w:rPr>
              <w:t xml:space="preserve"> </w:t>
            </w:r>
            <w:r w:rsidRPr="00BC3554">
              <w:t>042.12</w:t>
            </w:r>
            <w:r w:rsidRPr="00BC3554">
              <w:rPr>
                <w:spacing w:val="-1"/>
              </w:rPr>
              <w:t xml:space="preserve"> </w:t>
            </w:r>
            <w:r w:rsidRPr="00BC3554">
              <w:t>mp</w:t>
            </w:r>
          </w:p>
        </w:tc>
        <w:tc>
          <w:tcPr>
            <w:tcW w:w="3322" w:type="dxa"/>
          </w:tcPr>
          <w:p w14:paraId="775510F0" w14:textId="77777777" w:rsidR="00930062" w:rsidRPr="00BC3554" w:rsidRDefault="00930062" w:rsidP="00BC3554">
            <w:pPr>
              <w:pStyle w:val="TableParagraph"/>
              <w:ind w:left="1288"/>
            </w:pPr>
            <w:r w:rsidRPr="00BC3554">
              <w:t>26.45</w:t>
            </w:r>
            <w:r w:rsidRPr="00BC3554">
              <w:rPr>
                <w:spacing w:val="-1"/>
              </w:rPr>
              <w:t xml:space="preserve"> </w:t>
            </w:r>
            <w:r w:rsidRPr="00BC3554">
              <w:t>%</w:t>
            </w:r>
          </w:p>
        </w:tc>
      </w:tr>
      <w:tr w:rsidR="00930062" w:rsidRPr="00BC3554" w14:paraId="76E82112" w14:textId="77777777" w:rsidTr="00CA6B18">
        <w:trPr>
          <w:trHeight w:val="765"/>
        </w:trPr>
        <w:tc>
          <w:tcPr>
            <w:tcW w:w="3152" w:type="dxa"/>
          </w:tcPr>
          <w:p w14:paraId="2FFDCF82" w14:textId="77777777" w:rsidR="00930062" w:rsidRPr="00BC3554" w:rsidRDefault="00930062" w:rsidP="00BC3554">
            <w:pPr>
              <w:pStyle w:val="TableParagraph"/>
              <w:ind w:left="165"/>
            </w:pPr>
            <w:r w:rsidRPr="00BC3554">
              <w:t>SUPRAFAȚĂ</w:t>
            </w:r>
            <w:r w:rsidRPr="00BC3554">
              <w:rPr>
                <w:spacing w:val="-2"/>
              </w:rPr>
              <w:t xml:space="preserve"> </w:t>
            </w:r>
            <w:r w:rsidRPr="00BC3554">
              <w:t>CEDATĂ</w:t>
            </w:r>
            <w:r w:rsidRPr="00BC3554">
              <w:rPr>
                <w:spacing w:val="-2"/>
              </w:rPr>
              <w:t xml:space="preserve"> </w:t>
            </w:r>
            <w:r w:rsidRPr="00BC3554">
              <w:t>PENTRU</w:t>
            </w:r>
          </w:p>
          <w:p w14:paraId="370E6A2C" w14:textId="77777777" w:rsidR="00930062" w:rsidRPr="00BC3554" w:rsidRDefault="00930062" w:rsidP="00BC3554">
            <w:pPr>
              <w:pStyle w:val="TableParagraph"/>
              <w:ind w:left="189" w:right="156" w:hanging="10"/>
            </w:pPr>
            <w:r w:rsidRPr="00BC3554">
              <w:t>LARGIRE / CREARE DRUMURI</w:t>
            </w:r>
            <w:r w:rsidRPr="00BC3554">
              <w:rPr>
                <w:spacing w:val="-64"/>
              </w:rPr>
              <w:t xml:space="preserve"> </w:t>
            </w:r>
            <w:r w:rsidRPr="00BC3554">
              <w:t>CF.</w:t>
            </w:r>
            <w:r w:rsidRPr="00BC3554">
              <w:rPr>
                <w:spacing w:val="-5"/>
              </w:rPr>
              <w:t xml:space="preserve"> </w:t>
            </w:r>
            <w:r w:rsidRPr="00BC3554">
              <w:t>REGULAMENT</w:t>
            </w:r>
            <w:r w:rsidRPr="00BC3554">
              <w:rPr>
                <w:spacing w:val="-6"/>
              </w:rPr>
              <w:t xml:space="preserve"> </w:t>
            </w:r>
            <w:r w:rsidRPr="00BC3554">
              <w:t>URBANISM</w:t>
            </w:r>
          </w:p>
        </w:tc>
        <w:tc>
          <w:tcPr>
            <w:tcW w:w="2573" w:type="dxa"/>
          </w:tcPr>
          <w:p w14:paraId="3F0BD973" w14:textId="77777777" w:rsidR="00930062" w:rsidRPr="00BC3554" w:rsidRDefault="00930062" w:rsidP="00BC3554">
            <w:pPr>
              <w:pStyle w:val="TableParagraph"/>
              <w:ind w:left="0"/>
              <w:rPr>
                <w:b/>
              </w:rPr>
            </w:pPr>
          </w:p>
          <w:p w14:paraId="44A1E4D9" w14:textId="77777777" w:rsidR="00930062" w:rsidRPr="00BC3554" w:rsidRDefault="00930062" w:rsidP="00BC3554">
            <w:pPr>
              <w:pStyle w:val="TableParagraph"/>
              <w:ind w:left="903" w:right="902"/>
              <w:jc w:val="center"/>
            </w:pPr>
            <w:r w:rsidRPr="00BC3554">
              <w:t>318</w:t>
            </w:r>
            <w:r w:rsidRPr="00BC3554">
              <w:rPr>
                <w:spacing w:val="-1"/>
              </w:rPr>
              <w:t xml:space="preserve"> </w:t>
            </w:r>
            <w:r w:rsidRPr="00BC3554">
              <w:t>mp</w:t>
            </w:r>
          </w:p>
        </w:tc>
        <w:tc>
          <w:tcPr>
            <w:tcW w:w="3322" w:type="dxa"/>
          </w:tcPr>
          <w:p w14:paraId="11D52B08" w14:textId="77777777" w:rsidR="00930062" w:rsidRPr="00BC3554" w:rsidRDefault="00930062" w:rsidP="00BC3554">
            <w:pPr>
              <w:pStyle w:val="TableParagraph"/>
              <w:ind w:left="0"/>
              <w:rPr>
                <w:b/>
              </w:rPr>
            </w:pPr>
          </w:p>
          <w:p w14:paraId="39E08F59" w14:textId="77777777" w:rsidR="00930062" w:rsidRPr="00BC3554" w:rsidRDefault="00930062" w:rsidP="00BC3554">
            <w:pPr>
              <w:pStyle w:val="TableParagraph"/>
              <w:ind w:left="1314"/>
            </w:pPr>
            <w:r w:rsidRPr="00BC3554">
              <w:t>2.77</w:t>
            </w:r>
            <w:r w:rsidRPr="00BC3554">
              <w:rPr>
                <w:spacing w:val="65"/>
              </w:rPr>
              <w:t xml:space="preserve"> </w:t>
            </w:r>
            <w:r w:rsidRPr="00BC3554">
              <w:t>%</w:t>
            </w:r>
          </w:p>
        </w:tc>
      </w:tr>
    </w:tbl>
    <w:p w14:paraId="5679F67E" w14:textId="5874FF11" w:rsidR="00930062" w:rsidRPr="00BC3554" w:rsidRDefault="00930062" w:rsidP="00BC3554">
      <w:pPr>
        <w:widowControl w:val="0"/>
        <w:spacing w:after="0" w:line="240" w:lineRule="auto"/>
        <w:rPr>
          <w:rFonts w:ascii="Trebuchet MS" w:hAnsi="Trebuchet MS" w:cs="Arial"/>
          <w:b/>
          <w:lang w:val="it-IT"/>
        </w:rPr>
      </w:pPr>
    </w:p>
    <w:p w14:paraId="2CC3A648" w14:textId="32A4B3AA" w:rsidR="00F76726" w:rsidRPr="00BC3554" w:rsidRDefault="00F76726" w:rsidP="00BC3554">
      <w:pPr>
        <w:widowControl w:val="0"/>
        <w:spacing w:after="0" w:line="240" w:lineRule="auto"/>
        <w:rPr>
          <w:rFonts w:ascii="Trebuchet MS" w:hAnsi="Trebuchet MS" w:cs="Arial"/>
        </w:rPr>
      </w:pPr>
      <w:r w:rsidRPr="00BC3554">
        <w:rPr>
          <w:rFonts w:ascii="Trebuchet MS" w:hAnsi="Trebuchet MS" w:cs="Arial"/>
          <w:b/>
          <w:lang w:val="it-IT"/>
        </w:rPr>
        <w:t xml:space="preserve">Asigurarea utilitatilor: </w:t>
      </w:r>
      <w:r w:rsidRPr="00BC3554">
        <w:rPr>
          <w:rFonts w:ascii="Trebuchet MS" w:hAnsi="Trebuchet MS" w:cs="Arial"/>
          <w:lang w:val="it-IT"/>
        </w:rPr>
        <w:t xml:space="preserve">in conformitate cu </w:t>
      </w:r>
      <w:r w:rsidR="001F7ED0" w:rsidRPr="00BC3554">
        <w:rPr>
          <w:rFonts w:ascii="Trebuchet MS" w:hAnsi="Trebuchet MS" w:cs="Arial"/>
          <w:lang w:val="it-IT"/>
        </w:rPr>
        <w:t xml:space="preserve">Avizul de Amplasament nr: </w:t>
      </w:r>
      <w:r w:rsidR="002D32D1" w:rsidRPr="00BC3554">
        <w:rPr>
          <w:rFonts w:ascii="Trebuchet MS" w:hAnsi="Trebuchet MS" w:cs="Arial"/>
          <w:lang w:val="it-IT"/>
        </w:rPr>
        <w:t>17448/22.04.2024</w:t>
      </w:r>
      <w:r w:rsidR="001F7ED0" w:rsidRPr="00BC3554">
        <w:rPr>
          <w:rFonts w:ascii="Trebuchet MS" w:hAnsi="Trebuchet MS" w:cs="Arial"/>
          <w:lang w:val="it-IT"/>
        </w:rPr>
        <w:t xml:space="preserve"> emis de Apa Canal Ilfov, amplasamentul este echipat edilitar cu retele de apa si canalizare;</w:t>
      </w:r>
    </w:p>
    <w:p w14:paraId="55114660" w14:textId="77777777" w:rsidR="00B84057" w:rsidRPr="00BC3554" w:rsidRDefault="00F76726" w:rsidP="00BC3554">
      <w:pPr>
        <w:pStyle w:val="Heading1"/>
        <w:widowControl w:val="0"/>
        <w:tabs>
          <w:tab w:val="left" w:pos="732"/>
        </w:tabs>
        <w:autoSpaceDE w:val="0"/>
        <w:autoSpaceDN w:val="0"/>
        <w:spacing w:before="0" w:beforeAutospacing="0" w:after="0" w:afterAutospacing="0"/>
        <w:jc w:val="both"/>
        <w:rPr>
          <w:rFonts w:ascii="Trebuchet MS" w:hAnsi="Trebuchet MS"/>
          <w:w w:val="105"/>
          <w:sz w:val="22"/>
          <w:szCs w:val="22"/>
          <w:lang w:val="en-US"/>
        </w:rPr>
      </w:pPr>
      <w:r w:rsidRPr="00BC3554">
        <w:rPr>
          <w:rFonts w:ascii="Trebuchet MS" w:hAnsi="Trebuchet MS"/>
          <w:w w:val="105"/>
          <w:sz w:val="22"/>
          <w:szCs w:val="22"/>
          <w:u w:val="single"/>
        </w:rPr>
        <w:t>Alimentarea</w:t>
      </w:r>
      <w:r w:rsidRPr="00BC3554">
        <w:rPr>
          <w:rFonts w:ascii="Trebuchet MS" w:hAnsi="Trebuchet MS"/>
          <w:spacing w:val="-1"/>
          <w:w w:val="105"/>
          <w:sz w:val="22"/>
          <w:szCs w:val="22"/>
          <w:u w:val="single"/>
        </w:rPr>
        <w:t xml:space="preserve"> </w:t>
      </w:r>
      <w:r w:rsidRPr="00BC3554">
        <w:rPr>
          <w:rFonts w:ascii="Trebuchet MS" w:hAnsi="Trebuchet MS"/>
          <w:w w:val="105"/>
          <w:sz w:val="22"/>
          <w:szCs w:val="22"/>
          <w:u w:val="single"/>
        </w:rPr>
        <w:t>cu</w:t>
      </w:r>
      <w:r w:rsidRPr="00BC3554">
        <w:rPr>
          <w:rFonts w:ascii="Trebuchet MS" w:hAnsi="Trebuchet MS"/>
          <w:spacing w:val="-1"/>
          <w:w w:val="105"/>
          <w:sz w:val="22"/>
          <w:szCs w:val="22"/>
          <w:u w:val="single"/>
        </w:rPr>
        <w:t xml:space="preserve"> </w:t>
      </w:r>
      <w:r w:rsidRPr="00BC3554">
        <w:rPr>
          <w:rFonts w:ascii="Trebuchet MS" w:hAnsi="Trebuchet MS"/>
          <w:w w:val="105"/>
          <w:sz w:val="22"/>
          <w:szCs w:val="22"/>
          <w:u w:val="single"/>
        </w:rPr>
        <w:t>apa</w:t>
      </w:r>
    </w:p>
    <w:p w14:paraId="68CEDF30" w14:textId="53C26C76" w:rsidR="00F76726" w:rsidRPr="00BC3554" w:rsidRDefault="00692918" w:rsidP="00BC3554">
      <w:pPr>
        <w:pStyle w:val="Heading1"/>
        <w:widowControl w:val="0"/>
        <w:numPr>
          <w:ilvl w:val="0"/>
          <w:numId w:val="14"/>
        </w:numPr>
        <w:tabs>
          <w:tab w:val="left" w:pos="732"/>
        </w:tabs>
        <w:autoSpaceDE w:val="0"/>
        <w:autoSpaceDN w:val="0"/>
        <w:spacing w:before="0" w:beforeAutospacing="0" w:after="0" w:afterAutospacing="0"/>
        <w:jc w:val="both"/>
        <w:rPr>
          <w:rFonts w:ascii="Trebuchet MS" w:hAnsi="Trebuchet MS"/>
          <w:b w:val="0"/>
          <w:sz w:val="22"/>
          <w:szCs w:val="22"/>
          <w:lang w:val="en-US"/>
        </w:rPr>
      </w:pPr>
      <w:r w:rsidRPr="00BC3554">
        <w:rPr>
          <w:rFonts w:ascii="Trebuchet MS" w:hAnsi="Trebuchet MS"/>
          <w:b w:val="0"/>
          <w:w w:val="105"/>
          <w:sz w:val="22"/>
          <w:szCs w:val="22"/>
          <w:lang w:val="en-US"/>
        </w:rPr>
        <w:t xml:space="preserve">reteaua </w:t>
      </w:r>
      <w:r w:rsidR="003D2F4A" w:rsidRPr="00BC3554">
        <w:rPr>
          <w:rFonts w:ascii="Trebuchet MS" w:hAnsi="Trebuchet MS"/>
          <w:b w:val="0"/>
          <w:w w:val="105"/>
          <w:sz w:val="22"/>
          <w:szCs w:val="22"/>
          <w:lang w:val="en-US"/>
        </w:rPr>
        <w:t xml:space="preserve">publica </w:t>
      </w:r>
      <w:r w:rsidRPr="00BC3554">
        <w:rPr>
          <w:rFonts w:ascii="Trebuchet MS" w:hAnsi="Trebuchet MS"/>
          <w:b w:val="0"/>
          <w:w w:val="105"/>
          <w:sz w:val="22"/>
          <w:szCs w:val="22"/>
          <w:lang w:val="en-US"/>
        </w:rPr>
        <w:t>de</w:t>
      </w:r>
      <w:r w:rsidR="00B84057" w:rsidRPr="00BC3554">
        <w:rPr>
          <w:rFonts w:ascii="Trebuchet MS" w:hAnsi="Trebuchet MS"/>
          <w:b w:val="0"/>
          <w:w w:val="105"/>
          <w:sz w:val="22"/>
          <w:szCs w:val="22"/>
          <w:lang w:val="en-US"/>
        </w:rPr>
        <w:t xml:space="preserve"> alimentare</w:t>
      </w:r>
      <w:r w:rsidRPr="00BC3554">
        <w:rPr>
          <w:rFonts w:ascii="Trebuchet MS" w:hAnsi="Trebuchet MS"/>
          <w:b w:val="0"/>
          <w:w w:val="105"/>
          <w:sz w:val="22"/>
          <w:szCs w:val="22"/>
          <w:lang w:val="en-US"/>
        </w:rPr>
        <w:t xml:space="preserve"> apa </w:t>
      </w:r>
      <w:r w:rsidR="003D2F4A" w:rsidRPr="00BC3554">
        <w:rPr>
          <w:rFonts w:ascii="Trebuchet MS" w:hAnsi="Trebuchet MS"/>
          <w:b w:val="0"/>
          <w:w w:val="105"/>
          <w:sz w:val="22"/>
          <w:szCs w:val="22"/>
          <w:lang w:val="en-US"/>
        </w:rPr>
        <w:t>a comunei Dobroesti</w:t>
      </w:r>
    </w:p>
    <w:p w14:paraId="3CA18AB0" w14:textId="3FDD5D04" w:rsidR="00F76726" w:rsidRPr="00BC3554" w:rsidRDefault="00F76726" w:rsidP="00BC3554">
      <w:pPr>
        <w:tabs>
          <w:tab w:val="right" w:pos="9990"/>
        </w:tabs>
        <w:spacing w:after="0" w:line="240" w:lineRule="auto"/>
        <w:rPr>
          <w:rFonts w:ascii="Trebuchet MS" w:hAnsi="Trebuchet MS"/>
          <w:b/>
          <w:u w:val="single"/>
        </w:rPr>
      </w:pPr>
      <w:r w:rsidRPr="00BC3554">
        <w:rPr>
          <w:rFonts w:ascii="Trebuchet MS" w:hAnsi="Trebuchet MS"/>
          <w:b/>
          <w:u w:val="single"/>
        </w:rPr>
        <w:t>Evacuarea</w:t>
      </w:r>
      <w:r w:rsidRPr="00BC3554">
        <w:rPr>
          <w:rFonts w:ascii="Trebuchet MS" w:hAnsi="Trebuchet MS"/>
          <w:b/>
          <w:spacing w:val="15"/>
          <w:u w:val="single"/>
        </w:rPr>
        <w:t xml:space="preserve"> </w:t>
      </w:r>
      <w:r w:rsidRPr="00BC3554">
        <w:rPr>
          <w:rFonts w:ascii="Trebuchet MS" w:hAnsi="Trebuchet MS"/>
          <w:b/>
          <w:u w:val="single"/>
        </w:rPr>
        <w:t>apelor</w:t>
      </w:r>
      <w:r w:rsidRPr="00BC3554">
        <w:rPr>
          <w:rFonts w:ascii="Trebuchet MS" w:hAnsi="Trebuchet MS"/>
          <w:b/>
          <w:spacing w:val="15"/>
          <w:u w:val="single"/>
        </w:rPr>
        <w:t xml:space="preserve"> </w:t>
      </w:r>
      <w:r w:rsidRPr="00BC3554">
        <w:rPr>
          <w:rFonts w:ascii="Trebuchet MS" w:hAnsi="Trebuchet MS"/>
          <w:b/>
          <w:u w:val="single"/>
        </w:rPr>
        <w:t>uzate</w:t>
      </w:r>
      <w:r w:rsidRPr="00BC3554">
        <w:rPr>
          <w:rFonts w:ascii="Trebuchet MS" w:hAnsi="Trebuchet MS"/>
          <w:b/>
          <w:spacing w:val="20"/>
          <w:u w:val="single"/>
        </w:rPr>
        <w:t xml:space="preserve"> </w:t>
      </w:r>
      <w:r w:rsidR="002D32D1" w:rsidRPr="00BC3554">
        <w:rPr>
          <w:rFonts w:ascii="Trebuchet MS" w:hAnsi="Trebuchet MS"/>
          <w:b/>
          <w:u w:val="single"/>
        </w:rPr>
        <w:t>menajere</w:t>
      </w:r>
    </w:p>
    <w:p w14:paraId="39198F5B" w14:textId="4EE2D529" w:rsidR="003D2F4A" w:rsidRPr="00BC3554" w:rsidRDefault="002D32D1" w:rsidP="00BC3554">
      <w:pPr>
        <w:pStyle w:val="ListParagraph"/>
        <w:numPr>
          <w:ilvl w:val="0"/>
          <w:numId w:val="16"/>
        </w:numPr>
        <w:rPr>
          <w:rFonts w:ascii="Trebuchet MS" w:hAnsi="Trebuchet MS"/>
          <w:b/>
          <w:u w:val="single"/>
        </w:rPr>
      </w:pPr>
      <w:r w:rsidRPr="00BC3554">
        <w:rPr>
          <w:rFonts w:ascii="Trebuchet MS" w:hAnsi="Trebuchet MS"/>
          <w:w w:val="105"/>
        </w:rPr>
        <w:t>apele uzate menajere</w:t>
      </w:r>
      <w:r w:rsidR="003D2F4A" w:rsidRPr="00BC3554">
        <w:rPr>
          <w:rFonts w:ascii="Trebuchet MS" w:hAnsi="Trebuchet MS"/>
          <w:w w:val="105"/>
        </w:rPr>
        <w:t xml:space="preserve"> </w:t>
      </w:r>
      <w:r w:rsidRPr="00BC3554">
        <w:rPr>
          <w:rFonts w:ascii="Trebuchet MS" w:hAnsi="Trebuchet MS"/>
          <w:w w:val="105"/>
        </w:rPr>
        <w:t xml:space="preserve">sunt </w:t>
      </w:r>
      <w:r w:rsidR="003D2F4A" w:rsidRPr="00BC3554">
        <w:rPr>
          <w:rFonts w:ascii="Trebuchet MS" w:hAnsi="Trebuchet MS"/>
          <w:w w:val="105"/>
        </w:rPr>
        <w:t xml:space="preserve">descarcate in reteaua </w:t>
      </w:r>
      <w:r w:rsidR="003D2F4A" w:rsidRPr="00BC3554">
        <w:rPr>
          <w:rFonts w:ascii="Trebuchet MS" w:hAnsi="Trebuchet MS"/>
          <w:b/>
          <w:w w:val="105"/>
        </w:rPr>
        <w:t xml:space="preserve">publica </w:t>
      </w:r>
      <w:r w:rsidR="003D2F4A" w:rsidRPr="00BC3554">
        <w:rPr>
          <w:rFonts w:ascii="Trebuchet MS" w:hAnsi="Trebuchet MS"/>
          <w:w w:val="105"/>
        </w:rPr>
        <w:t xml:space="preserve">de canalizare </w:t>
      </w:r>
      <w:r w:rsidR="003D2F4A" w:rsidRPr="00BC3554">
        <w:rPr>
          <w:rFonts w:ascii="Trebuchet MS" w:hAnsi="Trebuchet MS"/>
          <w:b/>
          <w:w w:val="105"/>
        </w:rPr>
        <w:t>a comunei Dobroesti</w:t>
      </w:r>
      <w:r w:rsidR="003D2F4A" w:rsidRPr="00BC3554">
        <w:rPr>
          <w:rFonts w:ascii="Trebuchet MS" w:hAnsi="Trebuchet MS"/>
          <w:b/>
          <w:u w:val="single"/>
        </w:rPr>
        <w:t xml:space="preserve"> </w:t>
      </w:r>
    </w:p>
    <w:p w14:paraId="4CCA7361" w14:textId="249D77EB" w:rsidR="00F76726" w:rsidRPr="00BC3554" w:rsidRDefault="00F76726" w:rsidP="00BC3554">
      <w:pPr>
        <w:spacing w:after="0" w:line="240" w:lineRule="auto"/>
        <w:rPr>
          <w:rFonts w:ascii="Trebuchet MS" w:hAnsi="Trebuchet MS"/>
          <w:b/>
        </w:rPr>
      </w:pPr>
      <w:r w:rsidRPr="00BC3554">
        <w:rPr>
          <w:rFonts w:ascii="Trebuchet MS" w:hAnsi="Trebuchet MS"/>
          <w:b/>
          <w:u w:val="single"/>
        </w:rPr>
        <w:t>Evacuarea</w:t>
      </w:r>
      <w:r w:rsidRPr="00BC3554">
        <w:rPr>
          <w:rFonts w:ascii="Trebuchet MS" w:hAnsi="Trebuchet MS"/>
          <w:b/>
          <w:spacing w:val="16"/>
          <w:u w:val="single"/>
        </w:rPr>
        <w:t xml:space="preserve"> </w:t>
      </w:r>
      <w:r w:rsidRPr="00BC3554">
        <w:rPr>
          <w:rFonts w:ascii="Trebuchet MS" w:hAnsi="Trebuchet MS"/>
          <w:b/>
          <w:u w:val="single"/>
        </w:rPr>
        <w:t>apelor</w:t>
      </w:r>
      <w:r w:rsidRPr="00BC3554">
        <w:rPr>
          <w:rFonts w:ascii="Trebuchet MS" w:hAnsi="Trebuchet MS"/>
          <w:b/>
          <w:spacing w:val="17"/>
          <w:u w:val="single"/>
        </w:rPr>
        <w:t xml:space="preserve"> </w:t>
      </w:r>
      <w:r w:rsidRPr="00BC3554">
        <w:rPr>
          <w:rFonts w:ascii="Trebuchet MS" w:hAnsi="Trebuchet MS"/>
          <w:b/>
          <w:u w:val="single"/>
        </w:rPr>
        <w:t>pluviale</w:t>
      </w:r>
    </w:p>
    <w:p w14:paraId="13F1CE8B" w14:textId="4FBD9AE0" w:rsidR="00F76726" w:rsidRPr="00BC3554" w:rsidRDefault="00F76726" w:rsidP="00BC3554">
      <w:pPr>
        <w:pStyle w:val="BodyText"/>
        <w:numPr>
          <w:ilvl w:val="0"/>
          <w:numId w:val="9"/>
        </w:numPr>
        <w:spacing w:after="0" w:line="240" w:lineRule="auto"/>
        <w:rPr>
          <w:rFonts w:ascii="Trebuchet MS" w:hAnsi="Trebuchet MS"/>
          <w:w w:val="105"/>
          <w:lang w:val="en-US"/>
        </w:rPr>
      </w:pPr>
      <w:r w:rsidRPr="00BC3554">
        <w:rPr>
          <w:rFonts w:ascii="Trebuchet MS" w:hAnsi="Trebuchet MS"/>
          <w:w w:val="105"/>
          <w:lang w:val="en-US"/>
        </w:rPr>
        <w:t>a</w:t>
      </w:r>
      <w:r w:rsidRPr="00BC3554">
        <w:rPr>
          <w:rFonts w:ascii="Trebuchet MS" w:hAnsi="Trebuchet MS"/>
          <w:w w:val="105"/>
        </w:rPr>
        <w:t>pele</w:t>
      </w:r>
      <w:r w:rsidRPr="00BC3554">
        <w:rPr>
          <w:rFonts w:ascii="Trebuchet MS" w:hAnsi="Trebuchet MS"/>
          <w:spacing w:val="-11"/>
          <w:w w:val="105"/>
        </w:rPr>
        <w:t xml:space="preserve"> </w:t>
      </w:r>
      <w:r w:rsidRPr="00BC3554">
        <w:rPr>
          <w:rFonts w:ascii="Trebuchet MS" w:hAnsi="Trebuchet MS"/>
          <w:w w:val="105"/>
        </w:rPr>
        <w:t>pluviale</w:t>
      </w:r>
      <w:r w:rsidRPr="00BC3554">
        <w:rPr>
          <w:rFonts w:ascii="Trebuchet MS" w:hAnsi="Trebuchet MS"/>
          <w:spacing w:val="-10"/>
          <w:w w:val="105"/>
        </w:rPr>
        <w:t xml:space="preserve"> </w:t>
      </w:r>
      <w:r w:rsidRPr="00BC3554">
        <w:rPr>
          <w:rFonts w:ascii="Trebuchet MS" w:hAnsi="Trebuchet MS"/>
          <w:w w:val="105"/>
        </w:rPr>
        <w:t>de</w:t>
      </w:r>
      <w:r w:rsidRPr="00BC3554">
        <w:rPr>
          <w:rFonts w:ascii="Trebuchet MS" w:hAnsi="Trebuchet MS"/>
          <w:spacing w:val="-11"/>
          <w:w w:val="105"/>
        </w:rPr>
        <w:t xml:space="preserve"> </w:t>
      </w:r>
      <w:r w:rsidRPr="00BC3554">
        <w:rPr>
          <w:rFonts w:ascii="Trebuchet MS" w:hAnsi="Trebuchet MS"/>
          <w:w w:val="105"/>
        </w:rPr>
        <w:t>pe</w:t>
      </w:r>
      <w:r w:rsidRPr="00BC3554">
        <w:rPr>
          <w:rFonts w:ascii="Trebuchet MS" w:hAnsi="Trebuchet MS"/>
          <w:spacing w:val="-10"/>
          <w:w w:val="105"/>
        </w:rPr>
        <w:t xml:space="preserve"> </w:t>
      </w:r>
      <w:r w:rsidR="002D32D1" w:rsidRPr="00BC3554">
        <w:rPr>
          <w:rFonts w:ascii="Trebuchet MS" w:hAnsi="Trebuchet MS"/>
          <w:w w:val="105"/>
        </w:rPr>
        <w:t>pla</w:t>
      </w:r>
      <w:r w:rsidR="002D32D1" w:rsidRPr="00BC3554">
        <w:rPr>
          <w:rFonts w:ascii="Trebuchet MS" w:hAnsi="Trebuchet MS"/>
          <w:w w:val="105"/>
          <w:lang w:val="en-US"/>
        </w:rPr>
        <w:t xml:space="preserve">tformele de parcare vor fi preepurate prin intermediul unui separator de hidrocarburi, colectate intr-un bazin de retentie si descarcate pe spatiul verde </w:t>
      </w:r>
      <w:r w:rsidRPr="00BC3554">
        <w:rPr>
          <w:rFonts w:ascii="Trebuchet MS" w:hAnsi="Trebuchet MS"/>
          <w:w w:val="105"/>
        </w:rPr>
        <w:t>.</w:t>
      </w:r>
    </w:p>
    <w:p w14:paraId="705B1D27" w14:textId="3594069D" w:rsidR="001F7ED0" w:rsidRPr="00BC3554" w:rsidRDefault="001F7ED0" w:rsidP="00BC3554">
      <w:pPr>
        <w:pStyle w:val="BodyText"/>
        <w:numPr>
          <w:ilvl w:val="0"/>
          <w:numId w:val="9"/>
        </w:numPr>
        <w:spacing w:after="0" w:line="240" w:lineRule="auto"/>
        <w:rPr>
          <w:rFonts w:ascii="Trebuchet MS" w:hAnsi="Trebuchet MS"/>
          <w:w w:val="105"/>
          <w:lang w:val="en-US"/>
        </w:rPr>
      </w:pPr>
      <w:r w:rsidRPr="00BC3554">
        <w:rPr>
          <w:rFonts w:ascii="Trebuchet MS" w:hAnsi="Trebuchet MS"/>
          <w:w w:val="105"/>
          <w:lang w:val="en-US"/>
        </w:rPr>
        <w:t>apele pluviale conventional curate provenite de pe acoperisuri vor fi preluate de un sistem de jgheaburi si burlane si descarcate pe spatiul verde din incinta;</w:t>
      </w:r>
    </w:p>
    <w:p w14:paraId="3E8D6ADC" w14:textId="0843918E"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i/>
          <w:lang w:val="it-IT"/>
        </w:rPr>
        <w:t>1.2. Cumularea cu alte proiecte:</w:t>
      </w:r>
      <w:r w:rsidRPr="00BC3554">
        <w:rPr>
          <w:rFonts w:ascii="Trebuchet MS" w:hAnsi="Trebuchet MS" w:cs="Arial"/>
          <w:lang w:val="it-IT"/>
        </w:rPr>
        <w:t xml:space="preserve"> zona de implementare a proiectului este o zona </w:t>
      </w:r>
      <w:r w:rsidR="00B84057" w:rsidRPr="00BC3554">
        <w:rPr>
          <w:rFonts w:ascii="Trebuchet MS" w:hAnsi="Trebuchet MS" w:cs="Arial"/>
          <w:lang w:val="it-IT"/>
        </w:rPr>
        <w:t xml:space="preserve">in care s-au dezvoltat </w:t>
      </w:r>
      <w:r w:rsidR="001F7ED0" w:rsidRPr="00BC3554">
        <w:rPr>
          <w:rFonts w:ascii="Trebuchet MS" w:hAnsi="Trebuchet MS" w:cs="Arial"/>
          <w:lang w:val="it-IT"/>
        </w:rPr>
        <w:t>ac</w:t>
      </w:r>
      <w:r w:rsidR="002D32D1" w:rsidRPr="00BC3554">
        <w:rPr>
          <w:rFonts w:ascii="Trebuchet MS" w:hAnsi="Trebuchet MS" w:cs="Arial"/>
          <w:lang w:val="it-IT"/>
        </w:rPr>
        <w:t>tivitati de locuire si compatibile cu locuirea;</w:t>
      </w:r>
    </w:p>
    <w:p w14:paraId="524954E2" w14:textId="77777777"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i/>
          <w:lang w:val="it-IT"/>
        </w:rPr>
        <w:t xml:space="preserve">1.3. Utilizarea resurselor naturale: </w:t>
      </w:r>
      <w:r w:rsidRPr="00BC3554">
        <w:rPr>
          <w:rFonts w:ascii="Trebuchet MS" w:hAnsi="Trebuchet MS" w:cs="Arial"/>
          <w:lang w:val="it-IT"/>
        </w:rPr>
        <w:t xml:space="preserve">nu este cazul. </w:t>
      </w:r>
    </w:p>
    <w:p w14:paraId="624A4F92" w14:textId="77777777" w:rsidR="00F76726" w:rsidRPr="00BC3554" w:rsidRDefault="00F76726" w:rsidP="00BC3554">
      <w:pPr>
        <w:widowControl w:val="0"/>
        <w:spacing w:after="0" w:line="240" w:lineRule="auto"/>
        <w:jc w:val="both"/>
        <w:rPr>
          <w:rFonts w:ascii="Trebuchet MS" w:hAnsi="Trebuchet MS" w:cs="Arial"/>
          <w:i/>
          <w:lang w:val="it-IT"/>
        </w:rPr>
      </w:pPr>
      <w:r w:rsidRPr="00BC3554">
        <w:rPr>
          <w:rFonts w:ascii="Trebuchet MS" w:hAnsi="Trebuchet MS" w:cs="Arial"/>
          <w:i/>
          <w:lang w:val="it-IT"/>
        </w:rPr>
        <w:t>1.4. Productia de deseuri:</w:t>
      </w:r>
    </w:p>
    <w:p w14:paraId="57DB7C57" w14:textId="77777777" w:rsidR="00F76726" w:rsidRPr="00BC3554" w:rsidRDefault="00F76726" w:rsidP="00BC3554">
      <w:pPr>
        <w:widowControl w:val="0"/>
        <w:spacing w:after="0" w:line="240" w:lineRule="auto"/>
        <w:ind w:left="360"/>
        <w:jc w:val="both"/>
        <w:rPr>
          <w:rFonts w:ascii="Trebuchet MS" w:hAnsi="Trebuchet MS" w:cs="Arial"/>
          <w:lang w:val="it-IT"/>
        </w:rPr>
      </w:pPr>
      <w:r w:rsidRPr="00BC3554">
        <w:rPr>
          <w:rFonts w:ascii="Trebuchet MS" w:hAnsi="Trebuchet MS" w:cs="Arial"/>
          <w:lang w:val="it-IT"/>
        </w:rPr>
        <w:t>Deseurile generate pe perioada de construire vor fi colectate separat intr-un spatiu special amenajat si eliminate sau valorificate, dupa caz, prin operatori autorizati.</w:t>
      </w:r>
    </w:p>
    <w:p w14:paraId="1A3DE974"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shd w:val="clear" w:color="auto" w:fill="FFFFFF"/>
        </w:rPr>
      </w:pPr>
      <w:r w:rsidRPr="00BC3554">
        <w:rPr>
          <w:rFonts w:ascii="Trebuchet MS" w:hAnsi="Trebuchet MS" w:cs="Arial"/>
          <w:lang w:val="it-IT"/>
        </w:rPr>
        <w:t xml:space="preserve">       In perioada de functionare, deseurile vor fi colectate separat intr-un spatiu special amenajat</w:t>
      </w:r>
      <w:r w:rsidRPr="00BC3554">
        <w:rPr>
          <w:rFonts w:ascii="Trebuchet MS" w:hAnsi="Trebuchet MS" w:cs="Arial"/>
        </w:rPr>
        <w:t>, de unde vor fi preluate operatori economici autorizati, pe baza de contract.</w:t>
      </w:r>
    </w:p>
    <w:p w14:paraId="5431C46E"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lang w:val="it-IT"/>
        </w:rPr>
        <w:t xml:space="preserve">       Deseurile produse vor fi predate agentilor economici specializati in eliminarea / valorificarea lor.  </w:t>
      </w:r>
    </w:p>
    <w:p w14:paraId="1449A022" w14:textId="77777777"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i/>
          <w:lang w:val="it-IT"/>
        </w:rPr>
        <w:t xml:space="preserve">1.5. Emisii poluante, zgomot si alte surse de disconfort: </w:t>
      </w:r>
      <w:r w:rsidRPr="00BC3554">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90E89A" w14:textId="77777777" w:rsidR="00F76726" w:rsidRPr="00BC3554" w:rsidRDefault="00F76726" w:rsidP="00BC3554">
      <w:pPr>
        <w:widowControl w:val="0"/>
        <w:spacing w:after="0" w:line="240" w:lineRule="auto"/>
        <w:jc w:val="both"/>
        <w:rPr>
          <w:rFonts w:ascii="Trebuchet MS" w:hAnsi="Trebuchet MS" w:cs="Arial"/>
          <w:b/>
          <w:lang w:val="it-IT"/>
        </w:rPr>
      </w:pPr>
      <w:r w:rsidRPr="00BC3554">
        <w:rPr>
          <w:rFonts w:ascii="Trebuchet MS" w:hAnsi="Trebuchet MS" w:cs="Arial"/>
          <w:lang w:val="it-IT"/>
        </w:rPr>
        <w:t xml:space="preserve">       </w:t>
      </w:r>
      <w:r w:rsidRPr="00BC3554">
        <w:rPr>
          <w:rFonts w:ascii="Trebuchet MS" w:hAnsi="Trebuchet MS" w:cs="Arial"/>
          <w:b/>
          <w:lang w:val="it-IT"/>
        </w:rPr>
        <w:t>Masuri pentru limitarea emisiilor de poluanti in aer si zgomotului:</w:t>
      </w:r>
    </w:p>
    <w:p w14:paraId="3D385B40" w14:textId="60150B23"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w:t>
      </w:r>
      <w:r w:rsidR="009E0AA8" w:rsidRPr="00BC3554">
        <w:rPr>
          <w:rFonts w:ascii="Trebuchet MS" w:hAnsi="Trebuchet MS" w:cs="Arial"/>
        </w:rPr>
        <w:t>N</w:t>
      </w:r>
      <w:r w:rsidRPr="00BC3554">
        <w:rPr>
          <w:rFonts w:ascii="Trebuchet MS" w:hAnsi="Trebuchet MS" w:cs="Arial"/>
        </w:rPr>
        <w:t>r. 104/2011;</w:t>
      </w:r>
    </w:p>
    <w:p w14:paraId="36117108"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Nivelul de zgomot rezultat in perioada de functionare se va incadra in limitele admise pentru functiunea existenta  in zona, conform SR 10009/2017.</w:t>
      </w:r>
    </w:p>
    <w:p w14:paraId="70F3B987" w14:textId="77777777" w:rsidR="00DB5F9D" w:rsidRPr="00BC3554" w:rsidRDefault="00DB5F9D" w:rsidP="00BC3554">
      <w:pPr>
        <w:widowControl w:val="0"/>
        <w:spacing w:after="0" w:line="240" w:lineRule="auto"/>
        <w:jc w:val="both"/>
        <w:rPr>
          <w:rFonts w:ascii="Trebuchet MS" w:hAnsi="Trebuchet MS" w:cs="Arial"/>
        </w:rPr>
      </w:pPr>
    </w:p>
    <w:p w14:paraId="5121605C" w14:textId="77777777" w:rsidR="00DB5F9D" w:rsidRPr="00BC3554" w:rsidRDefault="00DB5F9D" w:rsidP="00BC3554">
      <w:pPr>
        <w:widowControl w:val="0"/>
        <w:spacing w:after="0" w:line="240" w:lineRule="auto"/>
        <w:jc w:val="both"/>
        <w:rPr>
          <w:rFonts w:ascii="Trebuchet MS" w:hAnsi="Trebuchet MS" w:cs="Arial"/>
        </w:rPr>
      </w:pPr>
    </w:p>
    <w:p w14:paraId="5629FE05"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2402F5E9" w14:textId="77777777" w:rsidR="00F76726" w:rsidRPr="00BC3554" w:rsidRDefault="00F76726" w:rsidP="00BC3554">
      <w:pPr>
        <w:widowControl w:val="0"/>
        <w:spacing w:after="0" w:line="240" w:lineRule="auto"/>
        <w:jc w:val="both"/>
        <w:rPr>
          <w:rFonts w:ascii="Trebuchet MS" w:hAnsi="Trebuchet MS" w:cs="Arial"/>
          <w:lang w:val="it-IT"/>
        </w:rPr>
      </w:pPr>
      <w:r w:rsidRPr="00BC3554">
        <w:rPr>
          <w:rFonts w:ascii="Trebuchet MS" w:hAnsi="Trebuchet MS" w:cs="Arial"/>
          <w:b/>
          <w:lang w:val="it-IT"/>
        </w:rPr>
        <w:t>2. Localizarea proiectului:</w:t>
      </w:r>
      <w:r w:rsidRPr="00BC3554">
        <w:rPr>
          <w:rFonts w:ascii="Trebuchet MS" w:hAnsi="Trebuchet MS" w:cs="Arial"/>
          <w:lang w:val="it-IT"/>
        </w:rPr>
        <w:t xml:space="preserve"> </w:t>
      </w:r>
    </w:p>
    <w:p w14:paraId="20A0BB4C" w14:textId="37519337" w:rsidR="00F76726" w:rsidRPr="00BC3554" w:rsidRDefault="00F76726" w:rsidP="00BC3554">
      <w:pPr>
        <w:widowControl w:val="0"/>
        <w:spacing w:after="0" w:line="240" w:lineRule="auto"/>
        <w:jc w:val="both"/>
        <w:rPr>
          <w:rFonts w:ascii="Trebuchet MS" w:hAnsi="Trebuchet MS" w:cs="Arial"/>
          <w:b/>
        </w:rPr>
      </w:pPr>
      <w:r w:rsidRPr="00BC3554">
        <w:rPr>
          <w:rFonts w:ascii="Trebuchet MS" w:hAnsi="Trebuchet MS" w:cs="Arial"/>
        </w:rPr>
        <w:t xml:space="preserve">2.1. Utilizarea existentă a terenului: conform </w:t>
      </w:r>
      <w:r w:rsidRPr="00BC3554">
        <w:rPr>
          <w:rFonts w:ascii="Trebuchet MS" w:hAnsi="Trebuchet MS" w:cs="Arial"/>
          <w:b/>
        </w:rPr>
        <w:t xml:space="preserve">Certificatului de Urbanism </w:t>
      </w:r>
      <w:r w:rsidR="001F7ED0" w:rsidRPr="00BC3554">
        <w:rPr>
          <w:rFonts w:ascii="Trebuchet MS" w:hAnsi="Trebuchet MS" w:cs="Arial"/>
          <w:b/>
        </w:rPr>
        <w:t>58/05.03.2024</w:t>
      </w:r>
      <w:r w:rsidR="00B84057" w:rsidRPr="00BC3554">
        <w:rPr>
          <w:rFonts w:ascii="Trebuchet MS" w:hAnsi="Trebuchet MS" w:cs="Arial"/>
          <w:b/>
        </w:rPr>
        <w:t xml:space="preserve"> </w:t>
      </w:r>
      <w:r w:rsidRPr="00BC3554">
        <w:rPr>
          <w:rFonts w:ascii="Trebuchet MS" w:hAnsi="Trebuchet MS" w:cs="Arial"/>
          <w:b/>
        </w:rPr>
        <w:t xml:space="preserve"> emis de </w:t>
      </w:r>
      <w:r w:rsidRPr="00BC3554">
        <w:rPr>
          <w:rFonts w:ascii="Trebuchet MS" w:hAnsi="Trebuchet MS" w:cs="Arial"/>
          <w:b/>
        </w:rPr>
        <w:lastRenderedPageBreak/>
        <w:t xml:space="preserve">Primaria </w:t>
      </w:r>
      <w:r w:rsidR="001F7ED0" w:rsidRPr="00BC3554">
        <w:rPr>
          <w:rFonts w:ascii="Trebuchet MS" w:hAnsi="Trebuchet MS" w:cs="Arial"/>
          <w:b/>
        </w:rPr>
        <w:t>Dobroesti</w:t>
      </w:r>
      <w:r w:rsidR="007B28F3" w:rsidRPr="00BC3554">
        <w:rPr>
          <w:rFonts w:ascii="Trebuchet MS" w:hAnsi="Trebuchet MS" w:cs="Arial"/>
          <w:b/>
        </w:rPr>
        <w:t>;</w:t>
      </w:r>
      <w:r w:rsidRPr="00BC3554">
        <w:rPr>
          <w:rFonts w:ascii="Trebuchet MS" w:hAnsi="Trebuchet MS" w:cs="Arial"/>
          <w:b/>
        </w:rPr>
        <w:t xml:space="preserve"> </w:t>
      </w:r>
      <w:r w:rsidR="007B28F3" w:rsidRPr="00BC3554">
        <w:rPr>
          <w:rFonts w:ascii="Trebuchet MS" w:hAnsi="Trebuchet MS" w:cs="Arial"/>
          <w:b/>
        </w:rPr>
        <w:t xml:space="preserve">functiunea terenului este de intravilan situat in </w:t>
      </w:r>
      <w:r w:rsidR="007B28F3" w:rsidRPr="00BC3554">
        <w:rPr>
          <w:rFonts w:ascii="Trebuchet MS" w:hAnsi="Trebuchet MS"/>
          <w:spacing w:val="-1"/>
          <w:w w:val="105"/>
        </w:rPr>
        <w:t>zona M</w:t>
      </w:r>
      <w:r w:rsidR="001F7ED0" w:rsidRPr="00BC3554">
        <w:rPr>
          <w:rFonts w:ascii="Trebuchet MS" w:hAnsi="Trebuchet MS"/>
          <w:spacing w:val="-1"/>
          <w:w w:val="105"/>
        </w:rPr>
        <w:t>1</w:t>
      </w:r>
      <w:r w:rsidR="007B28F3" w:rsidRPr="00BC3554">
        <w:rPr>
          <w:rFonts w:ascii="Trebuchet MS" w:hAnsi="Trebuchet MS"/>
          <w:spacing w:val="-1"/>
          <w:w w:val="105"/>
        </w:rPr>
        <w:t xml:space="preserve"> – </w:t>
      </w:r>
      <w:r w:rsidR="001F7ED0" w:rsidRPr="00BC3554">
        <w:rPr>
          <w:rFonts w:ascii="Trebuchet MS" w:hAnsi="Trebuchet MS"/>
          <w:spacing w:val="-1"/>
          <w:w w:val="105"/>
        </w:rPr>
        <w:t>zona de comert, servicii si echipamente publice comparibile cu locuirea</w:t>
      </w:r>
    </w:p>
    <w:p w14:paraId="513E094E"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lang w:val="it-IT"/>
        </w:rPr>
        <w:t xml:space="preserve">2.2. </w:t>
      </w:r>
      <w:r w:rsidRPr="00BC3554">
        <w:rPr>
          <w:rFonts w:ascii="Trebuchet MS" w:hAnsi="Trebuchet MS" w:cs="Arial"/>
        </w:rPr>
        <w:t>relativa abundenţă a resurselor naturale din zonă, calitatea şi capacitatea regenerativă a acestora: proiectul nu are impact asupra resurselor naturale din zona;</w:t>
      </w:r>
    </w:p>
    <w:p w14:paraId="53F7E61A" w14:textId="77777777" w:rsidR="00F76726" w:rsidRPr="00BC3554" w:rsidRDefault="00F76726" w:rsidP="00BC3554">
      <w:pPr>
        <w:widowControl w:val="0"/>
        <w:autoSpaceDE w:val="0"/>
        <w:autoSpaceDN w:val="0"/>
        <w:adjustRightInd w:val="0"/>
        <w:spacing w:after="0" w:line="240" w:lineRule="auto"/>
        <w:rPr>
          <w:rFonts w:ascii="Trebuchet MS" w:hAnsi="Trebuchet MS" w:cs="Arial"/>
        </w:rPr>
      </w:pPr>
      <w:r w:rsidRPr="00BC3554">
        <w:rPr>
          <w:rFonts w:ascii="Trebuchet MS" w:hAnsi="Trebuchet MS" w:cs="Arial"/>
        </w:rPr>
        <w:t>2.3. capacitatea de absorbţie a mediului, cu atenţie deosebită pentru:</w:t>
      </w:r>
    </w:p>
    <w:p w14:paraId="68435B72" w14:textId="77777777" w:rsidR="00F76726" w:rsidRPr="00BC3554" w:rsidRDefault="00F76726" w:rsidP="00BC3554">
      <w:pPr>
        <w:widowControl w:val="0"/>
        <w:autoSpaceDE w:val="0"/>
        <w:autoSpaceDN w:val="0"/>
        <w:adjustRightInd w:val="0"/>
        <w:spacing w:after="0" w:line="240" w:lineRule="auto"/>
        <w:rPr>
          <w:rFonts w:ascii="Trebuchet MS" w:hAnsi="Trebuchet MS" w:cs="Arial"/>
        </w:rPr>
      </w:pPr>
      <w:r w:rsidRPr="00BC3554">
        <w:rPr>
          <w:rFonts w:ascii="Trebuchet MS" w:hAnsi="Trebuchet MS" w:cs="Arial"/>
        </w:rPr>
        <w:t>a) zonele umede – nu este cazul;</w:t>
      </w:r>
    </w:p>
    <w:p w14:paraId="7B1802BF" w14:textId="77777777" w:rsidR="00F76726" w:rsidRPr="00BC3554" w:rsidRDefault="00F76726" w:rsidP="00BC3554">
      <w:pPr>
        <w:widowControl w:val="0"/>
        <w:autoSpaceDE w:val="0"/>
        <w:autoSpaceDN w:val="0"/>
        <w:adjustRightInd w:val="0"/>
        <w:spacing w:after="0" w:line="240" w:lineRule="auto"/>
        <w:rPr>
          <w:rFonts w:ascii="Trebuchet MS" w:hAnsi="Trebuchet MS" w:cs="Arial"/>
        </w:rPr>
      </w:pPr>
      <w:r w:rsidRPr="00BC3554">
        <w:rPr>
          <w:rFonts w:ascii="Trebuchet MS" w:hAnsi="Trebuchet MS" w:cs="Arial"/>
        </w:rPr>
        <w:t>b) zonele costiere – nu este cazul;</w:t>
      </w:r>
    </w:p>
    <w:p w14:paraId="632E4D86" w14:textId="77777777" w:rsidR="00F76726" w:rsidRPr="00BC3554" w:rsidRDefault="00F76726" w:rsidP="00BC3554">
      <w:pPr>
        <w:widowControl w:val="0"/>
        <w:autoSpaceDE w:val="0"/>
        <w:autoSpaceDN w:val="0"/>
        <w:adjustRightInd w:val="0"/>
        <w:spacing w:after="0" w:line="240" w:lineRule="auto"/>
        <w:rPr>
          <w:rFonts w:ascii="Trebuchet MS" w:hAnsi="Trebuchet MS" w:cs="Arial"/>
        </w:rPr>
      </w:pPr>
      <w:r w:rsidRPr="00BC3554">
        <w:rPr>
          <w:rFonts w:ascii="Trebuchet MS" w:hAnsi="Trebuchet MS" w:cs="Arial"/>
        </w:rPr>
        <w:t>c) zonele montane şi cele împădurite – nu este cazul;</w:t>
      </w:r>
    </w:p>
    <w:p w14:paraId="0260FC81" w14:textId="77777777" w:rsidR="00F76726" w:rsidRPr="00BC3554" w:rsidRDefault="00F76726" w:rsidP="00BC3554">
      <w:pPr>
        <w:widowControl w:val="0"/>
        <w:autoSpaceDE w:val="0"/>
        <w:autoSpaceDN w:val="0"/>
        <w:adjustRightInd w:val="0"/>
        <w:spacing w:after="0" w:line="240" w:lineRule="auto"/>
        <w:rPr>
          <w:rFonts w:ascii="Trebuchet MS" w:hAnsi="Trebuchet MS" w:cs="Arial"/>
        </w:rPr>
      </w:pPr>
      <w:r w:rsidRPr="00BC3554">
        <w:rPr>
          <w:rFonts w:ascii="Trebuchet MS" w:hAnsi="Trebuchet MS" w:cs="Arial"/>
        </w:rPr>
        <w:t>d) parcurile şi rezervaţiile naturale – nu este cazul;</w:t>
      </w:r>
    </w:p>
    <w:p w14:paraId="5DC386C7"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311656B0"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878FA"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g) ariile în care standardele de calitate a mediului stabilite de legislaţie au fost deja depăşite: nu s-a înregistrat o astfel de situatie;</w:t>
      </w:r>
    </w:p>
    <w:p w14:paraId="7D15DCE4"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h) ariile dens populate: nu este cazul;</w:t>
      </w:r>
    </w:p>
    <w:p w14:paraId="4AC8215F"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rPr>
        <w:t>i) peisajele cu semnificaţie istorică, culturală şi arheologică: nu este cazul.</w:t>
      </w:r>
    </w:p>
    <w:p w14:paraId="7AB50DCE"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rPr>
      </w:pPr>
      <w:r w:rsidRPr="00BC3554">
        <w:rPr>
          <w:rFonts w:ascii="Trebuchet MS" w:hAnsi="Trebuchet MS" w:cs="Arial"/>
          <w:b/>
          <w:lang w:val="it-IT"/>
        </w:rPr>
        <w:t>3. Caracteristicile impactului potential:</w:t>
      </w:r>
      <w:r w:rsidRPr="00BC3554">
        <w:rPr>
          <w:rFonts w:ascii="Trebuchet MS" w:hAnsi="Trebuchet MS" w:cs="Arial"/>
        </w:rPr>
        <w:t xml:space="preserve"> se iau în considerare efectele semnificative posibile ale proiectelor, în raport cu criteriile stabilite la pct. 1 si 2, cu accent deosebit pe:</w:t>
      </w:r>
    </w:p>
    <w:p w14:paraId="0EDF7EF1"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b/>
        </w:rPr>
      </w:pPr>
      <w:r w:rsidRPr="00BC3554">
        <w:rPr>
          <w:rFonts w:ascii="Trebuchet MS" w:hAnsi="Trebuchet MS" w:cs="Arial"/>
          <w:lang w:val="pt-BR"/>
        </w:rPr>
        <w:t>a) extinderea impactului:</w:t>
      </w:r>
      <w:r w:rsidRPr="00BC3554">
        <w:rPr>
          <w:rFonts w:ascii="Trebuchet MS" w:hAnsi="Trebuchet MS" w:cs="Arial"/>
          <w:i/>
          <w:lang w:val="it-IT"/>
        </w:rPr>
        <w:t xml:space="preserve"> </w:t>
      </w:r>
      <w:r w:rsidRPr="00BC3554">
        <w:rPr>
          <w:rFonts w:ascii="Trebuchet MS" w:hAnsi="Trebuchet MS" w:cs="Arial"/>
        </w:rPr>
        <w:t>aria geografică şi numărul persoanelor afectate: nu este cazul;</w:t>
      </w:r>
    </w:p>
    <w:p w14:paraId="2F1594A1"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lang w:val="pt-BR"/>
        </w:rPr>
      </w:pPr>
      <w:r w:rsidRPr="00BC3554">
        <w:rPr>
          <w:rFonts w:ascii="Trebuchet MS" w:hAnsi="Trebuchet MS" w:cs="Arial"/>
          <w:lang w:val="pt-BR"/>
        </w:rPr>
        <w:t>b) natura transfrontalieră a impactului: nu este cazul;</w:t>
      </w:r>
    </w:p>
    <w:p w14:paraId="69F3BD5A"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lang w:val="pt-BR"/>
        </w:rPr>
      </w:pPr>
      <w:r w:rsidRPr="00BC3554">
        <w:rPr>
          <w:rFonts w:ascii="Trebuchet MS" w:hAnsi="Trebuchet MS" w:cs="Arial"/>
          <w:lang w:val="pt-BR"/>
        </w:rPr>
        <w:t>c) mărimea şi complexitatea impactului: redusa;</w:t>
      </w:r>
    </w:p>
    <w:p w14:paraId="46B40FDE" w14:textId="77777777" w:rsidR="00F76726" w:rsidRPr="00BC3554" w:rsidRDefault="00F76726" w:rsidP="00BC3554">
      <w:pPr>
        <w:widowControl w:val="0"/>
        <w:autoSpaceDE w:val="0"/>
        <w:autoSpaceDN w:val="0"/>
        <w:adjustRightInd w:val="0"/>
        <w:spacing w:after="0" w:line="240" w:lineRule="auto"/>
        <w:jc w:val="both"/>
        <w:rPr>
          <w:rFonts w:ascii="Trebuchet MS" w:hAnsi="Trebuchet MS" w:cs="Arial"/>
          <w:lang w:val="pt-BR"/>
        </w:rPr>
      </w:pPr>
      <w:r w:rsidRPr="00BC3554">
        <w:rPr>
          <w:rFonts w:ascii="Trebuchet MS" w:hAnsi="Trebuchet MS" w:cs="Arial"/>
          <w:lang w:val="pt-BR"/>
        </w:rPr>
        <w:t>d) probabilitatea impactului: redusă, în timpul realizării lucrărilor de construcţii;</w:t>
      </w:r>
    </w:p>
    <w:p w14:paraId="04D1A041"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lang w:val="pt-BR"/>
        </w:rPr>
        <w:t>e) durata, frecvenţa şi reversibilitatea impactului: redus</w:t>
      </w:r>
      <w:r w:rsidRPr="00BC3554">
        <w:rPr>
          <w:rFonts w:ascii="Trebuchet MS" w:hAnsi="Trebuchet MS" w:cs="Arial"/>
        </w:rPr>
        <w:t xml:space="preserve"> în perioada desfăşurării lucrărilor de execuţie şi impact redus în timpul utilizarii imobilului.</w:t>
      </w:r>
    </w:p>
    <w:p w14:paraId="78FD809A" w14:textId="77777777" w:rsidR="00F76726" w:rsidRPr="00BC3554" w:rsidRDefault="00F76726" w:rsidP="00BC3554">
      <w:pPr>
        <w:pStyle w:val="TextnormalCharCaracter"/>
        <w:spacing w:before="0" w:after="0" w:line="240" w:lineRule="auto"/>
        <w:ind w:left="0"/>
        <w:rPr>
          <w:rFonts w:ascii="Trebuchet MS" w:hAnsi="Trebuchet MS" w:cs="Arial"/>
          <w:b/>
        </w:rPr>
      </w:pPr>
      <w:r w:rsidRPr="00BC3554">
        <w:rPr>
          <w:rFonts w:ascii="Trebuchet MS" w:hAnsi="Trebuchet MS" w:cs="Arial"/>
          <w:b/>
        </w:rPr>
        <w:t>4. Conditiile de realizare a proiectului:</w:t>
      </w:r>
    </w:p>
    <w:p w14:paraId="303B8D7B" w14:textId="0DEEB491" w:rsidR="00F76726" w:rsidRPr="00BC3554" w:rsidRDefault="00F76726" w:rsidP="00BC3554">
      <w:pPr>
        <w:pStyle w:val="TextnormalCharCaracter"/>
        <w:spacing w:before="0" w:after="0" w:line="240" w:lineRule="auto"/>
        <w:ind w:left="0"/>
        <w:rPr>
          <w:rFonts w:ascii="Trebuchet MS" w:hAnsi="Trebuchet MS" w:cs="Arial"/>
        </w:rPr>
      </w:pPr>
      <w:r w:rsidRPr="00BC3554">
        <w:rPr>
          <w:rFonts w:ascii="Trebuchet MS" w:hAnsi="Trebuchet MS" w:cs="Arial"/>
          <w:b/>
        </w:rPr>
        <w:t xml:space="preserve">- </w:t>
      </w:r>
      <w:r w:rsidRPr="00BC3554">
        <w:rPr>
          <w:rFonts w:ascii="Trebuchet MS" w:hAnsi="Trebuchet MS" w:cs="Arial"/>
        </w:rPr>
        <w:t>I</w:t>
      </w:r>
      <w:r w:rsidRPr="00BC3554">
        <w:rPr>
          <w:rFonts w:ascii="Trebuchet MS" w:hAnsi="Trebuchet MS" w:cs="Arial"/>
          <w:bCs/>
        </w:rPr>
        <w:t xml:space="preserve">nvestiţia şi organizarea de şantier se vor realiza în condiţiile impuse prin </w:t>
      </w:r>
      <w:r w:rsidR="001F7ED0" w:rsidRPr="00BC3554">
        <w:rPr>
          <w:rFonts w:ascii="Trebuchet MS" w:hAnsi="Trebuchet MS" w:cs="Arial"/>
          <w:b/>
        </w:rPr>
        <w:t xml:space="preserve">Certificatului de Urbanism </w:t>
      </w:r>
      <w:r w:rsidR="002D32D1" w:rsidRPr="00BC3554">
        <w:rPr>
          <w:rFonts w:ascii="Trebuchet MS" w:hAnsi="Trebuchet MS" w:cs="Arial"/>
          <w:b/>
        </w:rPr>
        <w:t>49/29.02.2024</w:t>
      </w:r>
      <w:r w:rsidR="001F7ED0" w:rsidRPr="00BC3554">
        <w:rPr>
          <w:rFonts w:ascii="Trebuchet MS" w:hAnsi="Trebuchet MS" w:cs="Arial"/>
          <w:b/>
        </w:rPr>
        <w:t xml:space="preserve">  emis de Primaria Dobroesti</w:t>
      </w:r>
      <w:r w:rsidRPr="00BC3554">
        <w:rPr>
          <w:rFonts w:ascii="Trebuchet MS" w:hAnsi="Trebuchet MS" w:cs="Arial"/>
        </w:rPr>
        <w:t xml:space="preserve"> precum si prin</w:t>
      </w:r>
      <w:r w:rsidRPr="00BC3554">
        <w:rPr>
          <w:rFonts w:ascii="Trebuchet MS" w:hAnsi="Trebuchet MS" w:cs="Arial"/>
          <w:bCs/>
        </w:rPr>
        <w:t xml:space="preserve"> </w:t>
      </w:r>
      <w:r w:rsidRPr="00BC3554">
        <w:rPr>
          <w:rFonts w:ascii="Trebuchet MS" w:hAnsi="Trebuchet MS" w:cs="Arial"/>
        </w:rPr>
        <w:t>avizele sau acordurile emise de instituţiile menţionate în acesta.</w:t>
      </w:r>
    </w:p>
    <w:p w14:paraId="129A3C31" w14:textId="0FACCC9B" w:rsidR="00BC3554" w:rsidRPr="00BC3554" w:rsidRDefault="00BC3554" w:rsidP="00BC3554">
      <w:pPr>
        <w:pStyle w:val="TextnormalCharCaracter"/>
        <w:spacing w:before="0" w:after="0" w:line="240" w:lineRule="auto"/>
        <w:ind w:left="0"/>
        <w:rPr>
          <w:rFonts w:ascii="Trebuchet MS" w:hAnsi="Trebuchet MS" w:cs="Arial"/>
        </w:rPr>
      </w:pPr>
      <w:r w:rsidRPr="00BC3554">
        <w:rPr>
          <w:rFonts w:ascii="Trebuchet MS" w:hAnsi="Trebuchet MS" w:cs="Arial"/>
        </w:rPr>
        <w:t>- Se va respecta zona de protectie a liniei electrice aeriene de inalta tensiune;</w:t>
      </w:r>
    </w:p>
    <w:p w14:paraId="77AF7322" w14:textId="0D14F2DD" w:rsidR="00F76726" w:rsidRPr="00BC3554" w:rsidRDefault="00F76726" w:rsidP="00BC3554">
      <w:pPr>
        <w:pStyle w:val="ListParagraph"/>
        <w:widowControl w:val="0"/>
        <w:ind w:left="0"/>
        <w:jc w:val="both"/>
        <w:rPr>
          <w:rFonts w:ascii="Trebuchet MS" w:hAnsi="Trebuchet MS" w:cs="Arial"/>
          <w:lang w:val="ro-RO"/>
        </w:rPr>
      </w:pPr>
      <w:r w:rsidRPr="00BC3554">
        <w:rPr>
          <w:rFonts w:ascii="Trebuchet MS" w:hAnsi="Trebuchet MS" w:cs="Arial"/>
          <w:kern w:val="16"/>
          <w:lang w:val="pt-BR"/>
        </w:rPr>
        <w:t>- S</w:t>
      </w:r>
      <w:r w:rsidRPr="00BC3554">
        <w:rPr>
          <w:rFonts w:ascii="Trebuchet MS" w:hAnsi="Trebuchet MS" w:cs="Arial"/>
          <w:lang w:val="pt-BR"/>
        </w:rPr>
        <w:t xml:space="preserve">e vor respecta conditiile impuse, conform Regulamentului </w:t>
      </w:r>
      <w:r w:rsidRPr="00BC3554">
        <w:rPr>
          <w:rFonts w:ascii="Trebuchet MS" w:hAnsi="Trebuchet MS" w:cs="Arial"/>
          <w:lang w:val="ro-RO"/>
        </w:rPr>
        <w:t xml:space="preserve">P.U.G. </w:t>
      </w:r>
      <w:r w:rsidR="001F7ED0" w:rsidRPr="00BC3554">
        <w:rPr>
          <w:rFonts w:ascii="Trebuchet MS" w:hAnsi="Trebuchet MS" w:cs="Arial"/>
          <w:lang w:val="ro-RO"/>
        </w:rPr>
        <w:t>Dobroesti</w:t>
      </w:r>
      <w:r w:rsidRPr="00BC3554">
        <w:rPr>
          <w:rFonts w:ascii="Trebuchet MS" w:hAnsi="Trebuchet MS" w:cs="Arial"/>
          <w:lang w:val="ro-RO"/>
        </w:rPr>
        <w:t xml:space="preserve"> aprobat prin H.C.L. nr. </w:t>
      </w:r>
      <w:r w:rsidR="002D32D1" w:rsidRPr="00BC3554">
        <w:rPr>
          <w:rFonts w:ascii="Trebuchet MS" w:hAnsi="Trebuchet MS" w:cs="Arial"/>
          <w:lang w:val="ro-RO"/>
        </w:rPr>
        <w:t>60/28.03.2017</w:t>
      </w:r>
      <w:r w:rsidR="001F7ED0" w:rsidRPr="00BC3554">
        <w:rPr>
          <w:rFonts w:ascii="Trebuchet MS" w:hAnsi="Trebuchet MS" w:cs="Arial"/>
          <w:lang w:val="ro-RO"/>
        </w:rPr>
        <w:t>;</w:t>
      </w:r>
    </w:p>
    <w:p w14:paraId="5B65442E" w14:textId="01A6539F" w:rsidR="00F76726" w:rsidRPr="00BC3554" w:rsidRDefault="00F76726" w:rsidP="00BC3554">
      <w:pPr>
        <w:pStyle w:val="ListParagraph"/>
        <w:widowControl w:val="0"/>
        <w:ind w:left="0"/>
        <w:jc w:val="both"/>
        <w:rPr>
          <w:rFonts w:ascii="Trebuchet MS" w:hAnsi="Trebuchet MS" w:cs="Arial"/>
          <w:lang w:val="ro-RO"/>
        </w:rPr>
      </w:pPr>
      <w:r w:rsidRPr="00BC3554">
        <w:rPr>
          <w:rFonts w:ascii="Trebuchet MS" w:hAnsi="Trebuchet MS" w:cs="Arial"/>
          <w:lang w:val="ro-RO"/>
        </w:rPr>
        <w:t xml:space="preserve">- Se vor respecta coditiile impuse prin: </w:t>
      </w:r>
      <w:r w:rsidR="001F7ED0" w:rsidRPr="00BC3554">
        <w:rPr>
          <w:rFonts w:ascii="Trebuchet MS" w:hAnsi="Trebuchet MS" w:cs="Arial"/>
          <w:lang w:val="it-IT"/>
        </w:rPr>
        <w:t xml:space="preserve">Avizul de Amplasament nr: </w:t>
      </w:r>
      <w:r w:rsidR="002D32D1" w:rsidRPr="00BC3554">
        <w:rPr>
          <w:rFonts w:ascii="Trebuchet MS" w:hAnsi="Trebuchet MS" w:cs="Arial"/>
          <w:lang w:val="it-IT"/>
        </w:rPr>
        <w:t>17448/22.04.2024</w:t>
      </w:r>
      <w:r w:rsidR="001F7ED0" w:rsidRPr="00BC3554">
        <w:rPr>
          <w:rFonts w:ascii="Trebuchet MS" w:hAnsi="Trebuchet MS" w:cs="Arial"/>
          <w:lang w:val="it-IT"/>
        </w:rPr>
        <w:t xml:space="preserve"> emis de Apa Canal Ilfov</w:t>
      </w:r>
      <w:r w:rsidRPr="00BC3554">
        <w:rPr>
          <w:rFonts w:ascii="Trebuchet MS" w:hAnsi="Trebuchet MS" w:cs="Arial"/>
          <w:lang w:val="it-IT"/>
        </w:rPr>
        <w:t>;</w:t>
      </w:r>
    </w:p>
    <w:p w14:paraId="56F5782B" w14:textId="77777777" w:rsidR="00F76726" w:rsidRPr="00BC3554" w:rsidRDefault="00F76726" w:rsidP="00BC3554">
      <w:pPr>
        <w:pStyle w:val="ListParagraph"/>
        <w:widowControl w:val="0"/>
        <w:ind w:left="0"/>
        <w:jc w:val="both"/>
        <w:rPr>
          <w:rFonts w:ascii="Trebuchet MS" w:hAnsi="Trebuchet MS" w:cs="Arial"/>
          <w:lang w:val="ro-RO"/>
        </w:rPr>
      </w:pPr>
      <w:r w:rsidRPr="00BC3554">
        <w:rPr>
          <w:rFonts w:ascii="Trebuchet MS" w:hAnsi="Trebuchet MS" w:cs="Arial"/>
          <w:lang w:val="ro-RO"/>
        </w:rPr>
        <w:t>- Se vor respecta prevederile O.U.G. nr. 195/2005 privind protec</w:t>
      </w:r>
      <w:r w:rsidRPr="00BC3554">
        <w:rPr>
          <w:rFonts w:ascii="Trebuchet MS" w:hAnsi="Trebuchet MS" w:cs="Arial"/>
          <w:lang w:val="it-IT"/>
        </w:rPr>
        <w:t xml:space="preserve">tia mediului cu modificarile si </w:t>
      </w:r>
      <w:r w:rsidRPr="00BC3554">
        <w:rPr>
          <w:rFonts w:ascii="Trebuchet MS" w:hAnsi="Trebuchet MS" w:cs="Arial"/>
          <w:lang w:val="ro-RO"/>
        </w:rPr>
        <w:t>completarile ulterioare.</w:t>
      </w:r>
    </w:p>
    <w:p w14:paraId="220FF332" w14:textId="77777777" w:rsidR="00F76726" w:rsidRPr="00BC3554" w:rsidRDefault="00F76726" w:rsidP="00BC3554">
      <w:pPr>
        <w:pStyle w:val="ListParagraph"/>
        <w:widowControl w:val="0"/>
        <w:ind w:left="0"/>
        <w:jc w:val="both"/>
        <w:rPr>
          <w:rFonts w:ascii="Trebuchet MS" w:hAnsi="Trebuchet MS" w:cs="Arial"/>
        </w:rPr>
      </w:pPr>
      <w:r w:rsidRPr="00BC3554">
        <w:rPr>
          <w:rFonts w:ascii="Trebuchet MS" w:hAnsi="Trebuchet MS" w:cs="Arial"/>
          <w:lang w:val="ro-RO"/>
        </w:rPr>
        <w:t>-</w:t>
      </w:r>
      <w:r w:rsidRPr="00BC3554">
        <w:rPr>
          <w:rFonts w:ascii="Trebuchet MS" w:hAnsi="Trebuchet MS" w:cs="Arial"/>
        </w:rPr>
        <w:t xml:space="preserve">Pe durata execuţiei lucrărilor se vor lua măsuri pentru respectarea legislaţiei privind protecţia mediului în vigoare (STAS 12574/1987, SR 10009/2017, Ord. nr. 462/1993 </w:t>
      </w:r>
      <w:r w:rsidRPr="00BC3554">
        <w:rPr>
          <w:rFonts w:ascii="Trebuchet MS" w:hAnsi="Trebuchet MS" w:cs="Arial"/>
          <w:lang w:val="fr-FR"/>
        </w:rPr>
        <w:t>si</w:t>
      </w:r>
      <w:r w:rsidRPr="00BC3554">
        <w:rPr>
          <w:rFonts w:ascii="Trebuchet MS" w:hAnsi="Trebuchet MS" w:cs="Arial"/>
        </w:rPr>
        <w:t xml:space="preserve"> H.G. nr.1756/2006 privind limitarea nivelului emisiilor de zgomot în mediu produs de echipamentele destinate utilizarii in exteriorul cladirilor).</w:t>
      </w:r>
    </w:p>
    <w:p w14:paraId="58F19C61" w14:textId="77777777" w:rsidR="00F76726" w:rsidRPr="00BC3554" w:rsidRDefault="00F76726" w:rsidP="00BC3554">
      <w:pPr>
        <w:pStyle w:val="ListParagraph"/>
        <w:widowControl w:val="0"/>
        <w:ind w:left="0"/>
        <w:jc w:val="both"/>
        <w:rPr>
          <w:rFonts w:ascii="Trebuchet MS" w:hAnsi="Trebuchet MS" w:cs="Arial"/>
          <w:lang w:val="it-IT"/>
        </w:rPr>
      </w:pPr>
      <w:r w:rsidRPr="00BC3554">
        <w:rPr>
          <w:rFonts w:ascii="Trebuchet MS" w:hAnsi="Trebuchet MS" w:cs="Arial"/>
          <w:lang w:val="it-IT"/>
        </w:rPr>
        <w:t xml:space="preserve">- Se vor respecta prevederile Legii nr. 104/2011, </w:t>
      </w:r>
      <w:r w:rsidRPr="00BC3554">
        <w:rPr>
          <w:rFonts w:ascii="Trebuchet MS" w:hAnsi="Trebuchet MS" w:cs="Arial"/>
          <w:lang w:val="ro-RO"/>
        </w:rPr>
        <w:t xml:space="preserve">cu completarile si modificarile ulterioare, </w:t>
      </w:r>
      <w:r w:rsidRPr="00BC3554">
        <w:rPr>
          <w:rFonts w:ascii="Trebuchet MS" w:hAnsi="Trebuchet MS" w:cs="Arial"/>
          <w:lang w:val="it-IT"/>
        </w:rPr>
        <w:t>privind calitatea aerului inconjurator.</w:t>
      </w:r>
    </w:p>
    <w:p w14:paraId="48091F90" w14:textId="77777777" w:rsidR="00F76726" w:rsidRPr="00BC3554" w:rsidRDefault="00F76726" w:rsidP="00BC3554">
      <w:pPr>
        <w:widowControl w:val="0"/>
        <w:spacing w:after="0" w:line="240" w:lineRule="auto"/>
        <w:jc w:val="both"/>
        <w:rPr>
          <w:rFonts w:ascii="Trebuchet MS" w:hAnsi="Trebuchet MS" w:cs="Arial"/>
          <w:lang w:val="pt-BR"/>
        </w:rPr>
      </w:pPr>
      <w:r w:rsidRPr="00BC3554">
        <w:rPr>
          <w:rFonts w:ascii="Trebuchet MS" w:hAnsi="Trebuchet MS" w:cs="Arial"/>
          <w:lang w:val="pt-BR"/>
        </w:rPr>
        <w:t>-    Se vor respecta prevederile Ordinului nr. 756/1997 cu privire la factorul de mediu sol.</w:t>
      </w:r>
    </w:p>
    <w:p w14:paraId="210CA77D"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   Gospodărirea materialelor de construcţie se va realiza numai în limita terenului deţinut, fără deranjarea vecinătăţilor. </w:t>
      </w:r>
    </w:p>
    <w:p w14:paraId="7D822785"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Se vor respecta prevederile O.U.G. nr. 92/2021 privind regimul deseurilor modificat si completat.</w:t>
      </w:r>
    </w:p>
    <w:p w14:paraId="0533139A" w14:textId="77777777" w:rsidR="00F76726" w:rsidRPr="00BC3554" w:rsidRDefault="00F76726" w:rsidP="00BC3554">
      <w:pPr>
        <w:widowControl w:val="0"/>
        <w:shd w:val="clear" w:color="auto" w:fill="FFFFFF"/>
        <w:spacing w:after="0" w:line="240" w:lineRule="auto"/>
        <w:jc w:val="both"/>
        <w:rPr>
          <w:rFonts w:ascii="Trebuchet MS" w:hAnsi="Trebuchet MS" w:cs="Arial"/>
        </w:rPr>
      </w:pPr>
      <w:r w:rsidRPr="00BC3554">
        <w:rPr>
          <w:rFonts w:ascii="Trebuchet MS" w:hAnsi="Trebuchet MS" w:cs="Arial"/>
        </w:rPr>
        <w:t>- Se vor respecta prevederile Legii nr. 123/2020 pentru modificarea și completarea Ordonanței de urgență a Guvernului nr. 195/2005 privind protecția mediului.</w:t>
      </w:r>
    </w:p>
    <w:p w14:paraId="1383BF35" w14:textId="77777777" w:rsidR="00F76726" w:rsidRPr="00BC3554" w:rsidRDefault="00F76726" w:rsidP="00BC3554">
      <w:pPr>
        <w:pStyle w:val="ListParagraph"/>
        <w:widowControl w:val="0"/>
        <w:numPr>
          <w:ilvl w:val="0"/>
          <w:numId w:val="5"/>
        </w:numPr>
        <w:jc w:val="both"/>
        <w:rPr>
          <w:rFonts w:ascii="Trebuchet MS" w:hAnsi="Trebuchet MS" w:cs="Arial"/>
        </w:rPr>
      </w:pPr>
      <w:r w:rsidRPr="00BC3554">
        <w:rPr>
          <w:rFonts w:ascii="Trebuchet MS" w:hAnsi="Trebuchet MS" w:cs="Arial"/>
        </w:rPr>
        <w:t>Se vor lua măsuri de protecţie antifonică în zona de lucru a şantierului.</w:t>
      </w:r>
    </w:p>
    <w:p w14:paraId="404B19F0" w14:textId="77777777" w:rsidR="00F76726" w:rsidRPr="00BC3554" w:rsidRDefault="00F76726" w:rsidP="00BC3554">
      <w:pPr>
        <w:widowControl w:val="0"/>
        <w:numPr>
          <w:ilvl w:val="0"/>
          <w:numId w:val="5"/>
        </w:numPr>
        <w:spacing w:after="0" w:line="240" w:lineRule="auto"/>
        <w:jc w:val="both"/>
        <w:rPr>
          <w:rFonts w:ascii="Trebuchet MS" w:hAnsi="Trebuchet MS" w:cs="Arial"/>
          <w:lang w:val="it-IT"/>
        </w:rPr>
      </w:pPr>
      <w:r w:rsidRPr="00BC3554">
        <w:rPr>
          <w:rFonts w:ascii="Trebuchet MS" w:hAnsi="Trebuchet MS" w:cs="Arial"/>
        </w:rPr>
        <w:t>Se vor respecta prevederile Legii nr. 61/1991, modificata, privind sanctionarea faptelor de incalcare a unor norme de convietuire sociala, a ordinii si linistii publice.</w:t>
      </w:r>
    </w:p>
    <w:p w14:paraId="1C2EE32F" w14:textId="77777777" w:rsidR="00F76726" w:rsidRPr="00BC3554" w:rsidRDefault="00F76726" w:rsidP="00BC3554">
      <w:pPr>
        <w:pStyle w:val="ListParagraph"/>
        <w:widowControl w:val="0"/>
        <w:ind w:left="0"/>
        <w:jc w:val="both"/>
        <w:rPr>
          <w:rFonts w:ascii="Trebuchet MS" w:hAnsi="Trebuchet MS" w:cs="Arial"/>
        </w:rPr>
      </w:pPr>
      <w:r w:rsidRPr="00BC3554">
        <w:rPr>
          <w:rFonts w:ascii="Trebuchet MS" w:hAnsi="Trebuchet MS" w:cs="Arial"/>
        </w:rPr>
        <w:t xml:space="preserve">- Se vor amplasa panouri de informare a cetăţenilor asupra viitoarelor construcţii şi modificări ale </w:t>
      </w:r>
      <w:r w:rsidRPr="00BC3554">
        <w:rPr>
          <w:rFonts w:ascii="Trebuchet MS" w:hAnsi="Trebuchet MS" w:cs="Arial"/>
        </w:rPr>
        <w:lastRenderedPageBreak/>
        <w:t>zonei, asigurându-se protecţia circulaţiei pietonale şi auto în zonă.</w:t>
      </w:r>
    </w:p>
    <w:p w14:paraId="4DCE3121" w14:textId="77777777" w:rsidR="00F76726" w:rsidRPr="00BC3554" w:rsidRDefault="00F76726" w:rsidP="00BC3554">
      <w:pPr>
        <w:pStyle w:val="ListParagraph"/>
        <w:widowControl w:val="0"/>
        <w:ind w:left="0"/>
        <w:jc w:val="both"/>
        <w:rPr>
          <w:rFonts w:ascii="Trebuchet MS" w:hAnsi="Trebuchet MS" w:cs="Arial"/>
        </w:rPr>
      </w:pPr>
      <w:r w:rsidRPr="00BC3554">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7A3F9B86" w14:textId="77777777" w:rsidR="00F76726" w:rsidRPr="00BC3554" w:rsidRDefault="00F76726" w:rsidP="00BC3554">
      <w:pPr>
        <w:pStyle w:val="ListParagraph"/>
        <w:widowControl w:val="0"/>
        <w:ind w:left="0"/>
        <w:jc w:val="both"/>
        <w:rPr>
          <w:rFonts w:ascii="Trebuchet MS" w:hAnsi="Trebuchet MS" w:cs="Arial"/>
          <w:lang w:val="ro-RO"/>
        </w:rPr>
      </w:pPr>
      <w:r w:rsidRPr="00BC3554">
        <w:rPr>
          <w:rFonts w:ascii="Trebuchet MS" w:hAnsi="Trebuchet MS" w:cs="Arial"/>
        </w:rPr>
        <w:t xml:space="preserve">- </w:t>
      </w:r>
      <w:r w:rsidRPr="00BC3554">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BC3554">
        <w:rPr>
          <w:rFonts w:ascii="Trebuchet MS" w:hAnsi="Trebuchet MS" w:cs="Arial"/>
          <w:b/>
          <w:lang w:val="ro-RO" w:eastAsia="ro-RO"/>
        </w:rPr>
        <w:t xml:space="preserve"> </w:t>
      </w:r>
      <w:r w:rsidRPr="00BC3554">
        <w:rPr>
          <w:rFonts w:ascii="Trebuchet MS" w:hAnsi="Trebuchet MS" w:cs="Arial"/>
          <w:lang w:val="ro-RO"/>
        </w:rPr>
        <w:t>În cazul unor poluări accidentale se vor lua măsuri pedoameliorative.</w:t>
      </w:r>
    </w:p>
    <w:p w14:paraId="753E4A07"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 Se vor lua măsuri pentru diminuarea emisiilor de pulberi din zona şantierului prin umectarea spaţiului de lucru sau acoperirea pe cât posibil a acestuia. </w:t>
      </w:r>
    </w:p>
    <w:p w14:paraId="71AAF38A"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464DDEDB" w14:textId="77777777" w:rsidR="00F76726" w:rsidRPr="00BC3554" w:rsidRDefault="00F76726" w:rsidP="00BC3554">
      <w:pPr>
        <w:pStyle w:val="BodyText"/>
        <w:widowControl w:val="0"/>
        <w:spacing w:after="0" w:line="240" w:lineRule="auto"/>
        <w:jc w:val="both"/>
        <w:rPr>
          <w:rFonts w:ascii="Trebuchet MS" w:hAnsi="Trebuchet MS" w:cs="Arial"/>
          <w:lang w:val="pt-BR"/>
        </w:rPr>
      </w:pPr>
      <w:r w:rsidRPr="00BC3554">
        <w:rPr>
          <w:rFonts w:ascii="Trebuchet MS" w:hAnsi="Trebuchet MS" w:cs="Arial"/>
          <w:kern w:val="16"/>
          <w:lang w:val="pt-BR"/>
        </w:rPr>
        <w:t>- S</w:t>
      </w:r>
      <w:r w:rsidRPr="00BC3554">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46B5CCA" w14:textId="77777777" w:rsidR="00F76726" w:rsidRPr="00BC3554" w:rsidRDefault="00F76726" w:rsidP="00BC3554">
      <w:pPr>
        <w:pStyle w:val="BodyText"/>
        <w:widowControl w:val="0"/>
        <w:spacing w:after="0" w:line="240" w:lineRule="auto"/>
        <w:jc w:val="both"/>
        <w:rPr>
          <w:rFonts w:ascii="Trebuchet MS" w:hAnsi="Trebuchet MS" w:cs="Arial"/>
          <w:lang w:val="pt-BR"/>
        </w:rPr>
      </w:pPr>
      <w:r w:rsidRPr="00BC3554">
        <w:rPr>
          <w:rFonts w:ascii="Trebuchet MS" w:hAnsi="Trebuchet MS" w:cs="Arial"/>
          <w:lang w:val="pt-BR"/>
        </w:rPr>
        <w:t>- Se va respecta legislatia de urbanism in vigoare.</w:t>
      </w:r>
    </w:p>
    <w:p w14:paraId="15D37412" w14:textId="77777777" w:rsidR="00F76726" w:rsidRPr="00BC3554" w:rsidRDefault="00F76726" w:rsidP="00BC3554">
      <w:pPr>
        <w:pStyle w:val="BodyText"/>
        <w:widowControl w:val="0"/>
        <w:spacing w:after="0" w:line="240" w:lineRule="auto"/>
        <w:jc w:val="both"/>
        <w:rPr>
          <w:rFonts w:ascii="Trebuchet MS" w:hAnsi="Trebuchet MS" w:cs="Arial"/>
          <w:lang w:val="pt-BR"/>
        </w:rPr>
      </w:pPr>
      <w:r w:rsidRPr="00BC3554">
        <w:rPr>
          <w:rFonts w:ascii="Trebuchet MS" w:hAnsi="Trebuchet MS" w:cs="Arial"/>
          <w:lang w:val="pt-BR"/>
        </w:rPr>
        <w:t>- Se va amenaja si intretine spatiul verde din incinta.</w:t>
      </w:r>
    </w:p>
    <w:p w14:paraId="6C18A357" w14:textId="77777777" w:rsidR="00F76726" w:rsidRPr="00BC3554" w:rsidRDefault="00F76726" w:rsidP="00BC3554">
      <w:pPr>
        <w:pStyle w:val="BodyText"/>
        <w:widowControl w:val="0"/>
        <w:spacing w:after="0" w:line="240" w:lineRule="auto"/>
        <w:jc w:val="both"/>
        <w:rPr>
          <w:rFonts w:ascii="Trebuchet MS" w:hAnsi="Trebuchet MS" w:cs="Arial"/>
          <w:noProof/>
          <w:lang w:val="ro-RO"/>
        </w:rPr>
      </w:pPr>
      <w:r w:rsidRPr="00BC3554">
        <w:rPr>
          <w:rFonts w:ascii="Trebuchet MS" w:hAnsi="Trebuchet MS" w:cs="Arial"/>
          <w:lang w:val="pt-BR"/>
        </w:rPr>
        <w:t xml:space="preserve">- </w:t>
      </w:r>
      <w:r w:rsidRPr="00BC3554">
        <w:rPr>
          <w:rFonts w:ascii="Trebuchet MS" w:hAnsi="Trebuchet MS" w:cs="Arial"/>
          <w:kern w:val="16"/>
          <w:lang w:val="pt-BR"/>
        </w:rPr>
        <w:t>S</w:t>
      </w:r>
      <w:r w:rsidRPr="00BC3554">
        <w:rPr>
          <w:rFonts w:ascii="Trebuchet MS" w:hAnsi="Trebuchet MS" w:cs="Arial"/>
          <w:lang w:val="pt-BR"/>
        </w:rPr>
        <w:t>e vor respecta prevederile</w:t>
      </w:r>
      <w:r w:rsidRPr="00BC3554">
        <w:rPr>
          <w:rFonts w:ascii="Trebuchet MS" w:hAnsi="Trebuchet MS" w:cs="Arial"/>
          <w:noProof/>
          <w:lang w:val="ro-RO"/>
        </w:rPr>
        <w:t xml:space="preserve"> Legii apelor nr. 107/1996 cu modificările și completările ulterioare.</w:t>
      </w:r>
    </w:p>
    <w:p w14:paraId="083F216B" w14:textId="24615C92" w:rsidR="00F76726" w:rsidRPr="00BC3554" w:rsidRDefault="00F76726" w:rsidP="00BC3554">
      <w:pPr>
        <w:pStyle w:val="BodyText"/>
        <w:widowControl w:val="0"/>
        <w:spacing w:after="0" w:line="240" w:lineRule="auto"/>
        <w:jc w:val="both"/>
        <w:rPr>
          <w:rFonts w:ascii="Trebuchet MS" w:hAnsi="Trebuchet MS" w:cs="Arial"/>
          <w:lang w:val="pt-BR"/>
        </w:rPr>
      </w:pPr>
      <w:r w:rsidRPr="00BC3554">
        <w:rPr>
          <w:rFonts w:ascii="Trebuchet MS" w:hAnsi="Trebuchet MS" w:cs="Arial"/>
          <w:color w:val="000000"/>
          <w:lang w:val="ro-RO"/>
        </w:rPr>
        <w:t xml:space="preserve">- Indicatorii de calitate ai apelor uzate evacuate in </w:t>
      </w:r>
      <w:r w:rsidR="00B5051D" w:rsidRPr="00BC3554">
        <w:rPr>
          <w:rFonts w:ascii="Trebuchet MS" w:hAnsi="Trebuchet MS" w:cs="Arial"/>
          <w:color w:val="000000"/>
          <w:lang w:val="ro-RO"/>
        </w:rPr>
        <w:t xml:space="preserve">reteaua de canalizare </w:t>
      </w:r>
      <w:r w:rsidR="00DE4787" w:rsidRPr="00BC3554">
        <w:rPr>
          <w:rFonts w:ascii="Trebuchet MS" w:hAnsi="Trebuchet MS" w:cs="Arial"/>
          <w:color w:val="000000"/>
          <w:lang w:val="ro-RO"/>
        </w:rPr>
        <w:t>publica a localitatii Dobroesti</w:t>
      </w:r>
      <w:r w:rsidRPr="00BC3554">
        <w:rPr>
          <w:rFonts w:ascii="Trebuchet MS" w:hAnsi="Trebuchet MS" w:cs="Arial"/>
          <w:color w:val="000000"/>
          <w:lang w:val="ro-RO"/>
        </w:rPr>
        <w:t xml:space="preserve"> nu vor depăși valorile maxime impuse prin H.G. 188/2002, NTPA 002/2002,</w:t>
      </w:r>
      <w:r w:rsidRPr="00BC3554">
        <w:rPr>
          <w:rFonts w:ascii="Trebuchet MS" w:hAnsi="Trebuchet MS" w:cs="Arial"/>
          <w:lang w:val="pt-BR"/>
        </w:rPr>
        <w:t xml:space="preserve"> modificat si completat de H.G. nr. 352/2005.</w:t>
      </w:r>
    </w:p>
    <w:p w14:paraId="78F1AD0E"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Indicatorii de calitate ai apelor pluviale evacuate pe spațiile verzi se vor încadra în limitele impuse de H.G. nr. 188/2002 anexa 3 - NTPA 001/2002, modificat și completat de H.G. nr. 352/2005;</w:t>
      </w:r>
    </w:p>
    <w:p w14:paraId="53C71FF8" w14:textId="77777777" w:rsidR="009E0AA8" w:rsidRPr="00BC3554" w:rsidRDefault="009E0AA8" w:rsidP="00BC3554">
      <w:pPr>
        <w:widowControl w:val="0"/>
        <w:spacing w:after="0" w:line="240" w:lineRule="auto"/>
        <w:jc w:val="both"/>
        <w:rPr>
          <w:rFonts w:ascii="Trebuchet MS" w:hAnsi="Trebuchet MS" w:cs="Arial"/>
        </w:rPr>
      </w:pPr>
    </w:p>
    <w:p w14:paraId="6C624A9F" w14:textId="77777777" w:rsidR="00F76726" w:rsidRPr="00BC3554" w:rsidRDefault="00F76726" w:rsidP="00BC3554">
      <w:pPr>
        <w:pStyle w:val="Default"/>
        <w:widowControl w:val="0"/>
        <w:ind w:firstLine="720"/>
        <w:jc w:val="both"/>
        <w:rPr>
          <w:rFonts w:ascii="Trebuchet MS" w:hAnsi="Trebuchet MS" w:cs="Arial"/>
          <w:sz w:val="22"/>
          <w:szCs w:val="22"/>
        </w:rPr>
      </w:pPr>
      <w:r w:rsidRPr="00BC3554">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1D5AC27"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Conform prevederilor Legii nr. 292/2018:</w:t>
      </w:r>
    </w:p>
    <w:p w14:paraId="4D3A0758"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6389721"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 anexa 5, art. 43 alin. (4) procesul - verbal intocmit in situatia prevazuta la alin. (3) se anexeaza si face parte integranta din procesul - verbal de receptie la terminarea lucrarilor.</w:t>
      </w:r>
    </w:p>
    <w:p w14:paraId="040AB6DE"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A160903"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A6491EE"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Conform prevederilor Legii nr. 292/2018: </w:t>
      </w:r>
    </w:p>
    <w:p w14:paraId="6F3F2921"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6519D6BD"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2B500553"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     In cazul in care proiectul nu se incadreaza in functiunea zonei, decizia de emitere/respingere a aprobarii de dezvoltare revine autoritatii administratiei publice locale.</w:t>
      </w:r>
    </w:p>
    <w:p w14:paraId="37E913E0"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b/>
          <w:lang w:eastAsia="ro-RO"/>
        </w:rPr>
        <w:lastRenderedPageBreak/>
        <w:t xml:space="preserve">     </w:t>
      </w:r>
      <w:r w:rsidRPr="00BC3554">
        <w:rPr>
          <w:rFonts w:ascii="Trebuchet MS" w:hAnsi="Trebuchet MS" w:cs="Arial"/>
        </w:rPr>
        <w:t>Nerespectarea prevederilor prezentului act de reglementare se sancţionează conform prevederilor legale în vigoare</w:t>
      </w:r>
    </w:p>
    <w:p w14:paraId="03AC403C"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Răspunderea pentru corectitudinea informațiilor puse la dispoziția autorității competente pentru protecția mediului și a publicului revine în întregime titularului proiectului.</w:t>
      </w:r>
    </w:p>
    <w:p w14:paraId="0228F8B2"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 xml:space="preserve">Draftul deciziei etapei de încadrare a fost afisat spre consultare pe site APM Ilfov: </w:t>
      </w:r>
      <w:hyperlink r:id="rId10" w:history="1">
        <w:r w:rsidRPr="00BC3554">
          <w:rPr>
            <w:rStyle w:val="Hyperlink"/>
            <w:rFonts w:ascii="Trebuchet MS" w:eastAsia="SimSun" w:hAnsi="Trebuchet MS" w:cs="Arial"/>
          </w:rPr>
          <w:t>www.apmif.anpm.ro</w:t>
        </w:r>
      </w:hyperlink>
      <w:r w:rsidRPr="00BC3554">
        <w:rPr>
          <w:rFonts w:ascii="Trebuchet MS" w:hAnsi="Trebuchet MS" w:cs="Arial"/>
        </w:rPr>
        <w:t>.</w:t>
      </w:r>
    </w:p>
    <w:p w14:paraId="78D96F4C"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BC3554">
          <w:rPr>
            <w:rStyle w:val="Hyperlink"/>
            <w:rFonts w:ascii="Trebuchet MS" w:hAnsi="Trebuchet MS" w:cs="Arial"/>
          </w:rPr>
          <w:t>nr. 554/2004</w:t>
        </w:r>
      </w:hyperlink>
      <w:r w:rsidRPr="00BC3554">
        <w:rPr>
          <w:rFonts w:ascii="Trebuchet MS" w:hAnsi="Trebuchet MS" w:cs="Arial"/>
        </w:rPr>
        <w:t>, cu modificările și completările ulterioare.</w:t>
      </w:r>
    </w:p>
    <w:p w14:paraId="488F9E03"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14:paraId="48ADBD1E"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Actele sau omisiunile autorității publice competente care fac obiectul participării publicului se atacă în instanță odată cu decizia etapei de încadrare.</w:t>
      </w:r>
    </w:p>
    <w:p w14:paraId="4C3D148B"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4A00DF"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581045D3"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Procedura de soluționare a plângerii prealabile prevăzută la art. 22 alin. (1) este gratuită și trebuie să fie echitabilă, rapidă și corectă.</w:t>
      </w:r>
    </w:p>
    <w:p w14:paraId="03538F31" w14:textId="77777777" w:rsidR="00F76726" w:rsidRPr="00BC3554" w:rsidRDefault="00F76726" w:rsidP="00BC3554">
      <w:pPr>
        <w:widowControl w:val="0"/>
        <w:spacing w:after="0" w:line="240" w:lineRule="auto"/>
        <w:jc w:val="both"/>
        <w:rPr>
          <w:rFonts w:ascii="Trebuchet MS" w:hAnsi="Trebuchet MS" w:cs="Arial"/>
        </w:rPr>
      </w:pPr>
      <w:r w:rsidRPr="00BC3554">
        <w:rPr>
          <w:rFonts w:ascii="Trebuchet MS" w:hAnsi="Trebuchet MS" w:cs="Arial"/>
        </w:rPr>
        <w:t>Prezenta decizie poate fi contestată în conformitate cu prevederile Legii nr.292/2018 privind evaluarea impactului anumitor proiecte publice și private asupra mediului și ale Legii </w:t>
      </w:r>
      <w:hyperlink r:id="rId12" w:tgtFrame="_blank" w:history="1">
        <w:r w:rsidRPr="00BC3554">
          <w:rPr>
            <w:rStyle w:val="Hyperlink"/>
            <w:rFonts w:ascii="Trebuchet MS" w:hAnsi="Trebuchet MS" w:cs="Arial"/>
          </w:rPr>
          <w:t>nr. 554/2004</w:t>
        </w:r>
      </w:hyperlink>
      <w:r w:rsidRPr="00BC3554">
        <w:rPr>
          <w:rFonts w:ascii="Trebuchet MS" w:hAnsi="Trebuchet MS" w:cs="Arial"/>
        </w:rPr>
        <w:t>, cu modificările și completările ulterioare.</w:t>
      </w:r>
    </w:p>
    <w:p w14:paraId="37A8EE9E" w14:textId="77777777" w:rsidR="00F76726" w:rsidRPr="00BC3554" w:rsidRDefault="00F76726" w:rsidP="00BC3554">
      <w:pPr>
        <w:widowControl w:val="0"/>
        <w:spacing w:after="0" w:line="240" w:lineRule="auto"/>
        <w:jc w:val="both"/>
        <w:outlineLvl w:val="0"/>
        <w:rPr>
          <w:rFonts w:ascii="Trebuchet MS" w:hAnsi="Trebuchet MS" w:cs="Open Sans"/>
          <w:color w:val="000000"/>
          <w:shd w:val="clear" w:color="auto" w:fill="FFFFFF"/>
        </w:rPr>
      </w:pPr>
    </w:p>
    <w:p w14:paraId="4E6D7B45"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591EE60C"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116C4E5A"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03068D12"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19636ADE" w14:textId="77777777" w:rsidR="00F76726" w:rsidRPr="00BC3554" w:rsidRDefault="00F76726" w:rsidP="00BC3554">
      <w:pPr>
        <w:widowControl w:val="0"/>
        <w:spacing w:after="0" w:line="240" w:lineRule="auto"/>
        <w:outlineLvl w:val="0"/>
        <w:rPr>
          <w:rFonts w:ascii="Trebuchet MS" w:hAnsi="Trebuchet MS" w:cs="Open Sans"/>
          <w:shd w:val="clear" w:color="auto" w:fill="FFFFFF"/>
        </w:rPr>
      </w:pPr>
    </w:p>
    <w:p w14:paraId="16078391"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394F1F01"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66D6F67F"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r w:rsidRPr="00BC3554">
        <w:rPr>
          <w:rFonts w:ascii="Trebuchet MS" w:hAnsi="Trebuchet MS" w:cs="Open Sans"/>
          <w:shd w:val="clear" w:color="auto" w:fill="FFFFFF"/>
        </w:rPr>
        <w:t>Director Executiv</w:t>
      </w:r>
    </w:p>
    <w:p w14:paraId="5FBB4179"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r w:rsidRPr="00BC3554">
        <w:rPr>
          <w:rFonts w:ascii="Trebuchet MS" w:hAnsi="Trebuchet MS" w:cs="Open Sans"/>
          <w:shd w:val="clear" w:color="auto" w:fill="FFFFFF"/>
        </w:rPr>
        <w:t>Corina-Ecaterina NECULA CIOCHINA</w:t>
      </w:r>
    </w:p>
    <w:p w14:paraId="2DCBA8E8" w14:textId="77777777" w:rsidR="00F76726" w:rsidRPr="00BC3554" w:rsidRDefault="00F76726" w:rsidP="00BC3554">
      <w:pPr>
        <w:widowControl w:val="0"/>
        <w:spacing w:after="0" w:line="240" w:lineRule="auto"/>
        <w:jc w:val="center"/>
        <w:outlineLvl w:val="0"/>
        <w:rPr>
          <w:rFonts w:ascii="Trebuchet MS" w:hAnsi="Trebuchet MS" w:cs="Open Sans"/>
          <w:shd w:val="clear" w:color="auto" w:fill="FFFFFF"/>
        </w:rPr>
      </w:pPr>
    </w:p>
    <w:p w14:paraId="5E088511" w14:textId="77777777" w:rsidR="00F44986" w:rsidRPr="00BC3554" w:rsidRDefault="00F44986" w:rsidP="00BC3554">
      <w:pPr>
        <w:widowControl w:val="0"/>
        <w:spacing w:after="0" w:line="240" w:lineRule="auto"/>
        <w:outlineLvl w:val="0"/>
        <w:rPr>
          <w:rFonts w:ascii="Trebuchet MS" w:hAnsi="Trebuchet MS" w:cs="Open Sans"/>
          <w:shd w:val="clear" w:color="auto" w:fill="FFFFFF"/>
        </w:rPr>
      </w:pPr>
    </w:p>
    <w:p w14:paraId="07E5D18B" w14:textId="77777777" w:rsidR="00F44986" w:rsidRPr="00BC3554" w:rsidRDefault="00F44986" w:rsidP="00BC3554">
      <w:pPr>
        <w:widowControl w:val="0"/>
        <w:spacing w:after="0" w:line="240" w:lineRule="auto"/>
        <w:jc w:val="center"/>
        <w:outlineLvl w:val="0"/>
        <w:rPr>
          <w:rFonts w:ascii="Trebuchet MS" w:hAnsi="Trebuchet MS" w:cs="Open Sans"/>
          <w:shd w:val="clear" w:color="auto" w:fill="FFFFFF"/>
        </w:rPr>
      </w:pPr>
    </w:p>
    <w:p w14:paraId="16A47859" w14:textId="77777777" w:rsidR="00F44986" w:rsidRPr="00BC3554" w:rsidRDefault="00F44986" w:rsidP="00BC3554">
      <w:pPr>
        <w:widowControl w:val="0"/>
        <w:spacing w:after="0" w:line="240" w:lineRule="auto"/>
        <w:jc w:val="center"/>
        <w:outlineLvl w:val="0"/>
        <w:rPr>
          <w:rFonts w:ascii="Trebuchet MS" w:hAnsi="Trebuchet MS" w:cs="Open Sans"/>
          <w:shd w:val="clear" w:color="auto" w:fill="FFFFFF"/>
        </w:rPr>
      </w:pPr>
    </w:p>
    <w:p w14:paraId="33D50F8A" w14:textId="77777777" w:rsidR="00F76726" w:rsidRPr="00BC3554" w:rsidRDefault="00F76726" w:rsidP="00BC3554">
      <w:pPr>
        <w:widowControl w:val="0"/>
        <w:spacing w:after="0" w:line="240" w:lineRule="auto"/>
        <w:rPr>
          <w:rFonts w:ascii="Trebuchet MS" w:hAnsi="Trebuchet MS" w:cs="Open Sans"/>
          <w:shd w:val="clear" w:color="auto" w:fill="FFFFFF"/>
        </w:rPr>
      </w:pP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340"/>
        <w:gridCol w:w="2535"/>
        <w:gridCol w:w="2535"/>
      </w:tblGrid>
      <w:tr w:rsidR="00F76726" w:rsidRPr="00BC3554" w14:paraId="0BF4E49C" w14:textId="77777777" w:rsidTr="007B28F3">
        <w:trPr>
          <w:jc w:val="center"/>
        </w:trPr>
        <w:tc>
          <w:tcPr>
            <w:tcW w:w="3438" w:type="dxa"/>
            <w:shd w:val="clear" w:color="auto" w:fill="auto"/>
          </w:tcPr>
          <w:p w14:paraId="0FC1F32F" w14:textId="77777777" w:rsidR="00F76726" w:rsidRPr="00BC3554" w:rsidRDefault="00F76726" w:rsidP="00BC3554">
            <w:pPr>
              <w:widowControl w:val="0"/>
              <w:spacing w:after="0" w:line="240" w:lineRule="auto"/>
              <w:jc w:val="center"/>
              <w:rPr>
                <w:rFonts w:ascii="Trebuchet MS" w:hAnsi="Trebuchet MS" w:cs="Open Sans"/>
                <w:shd w:val="clear" w:color="auto" w:fill="FFFFFF"/>
              </w:rPr>
            </w:pPr>
            <w:r w:rsidRPr="00BC3554">
              <w:rPr>
                <w:rFonts w:ascii="Trebuchet MS" w:hAnsi="Trebuchet MS" w:cs="Open Sans"/>
                <w:shd w:val="clear" w:color="auto" w:fill="FFFFFF"/>
              </w:rPr>
              <w:t>Nume și Prenume</w:t>
            </w:r>
          </w:p>
        </w:tc>
        <w:tc>
          <w:tcPr>
            <w:tcW w:w="2340" w:type="dxa"/>
            <w:shd w:val="clear" w:color="auto" w:fill="auto"/>
          </w:tcPr>
          <w:p w14:paraId="1E9B0195" w14:textId="77777777" w:rsidR="00F76726" w:rsidRPr="00BC3554" w:rsidRDefault="00F76726" w:rsidP="00BC3554">
            <w:pPr>
              <w:widowControl w:val="0"/>
              <w:spacing w:after="0" w:line="240" w:lineRule="auto"/>
              <w:jc w:val="center"/>
              <w:rPr>
                <w:rFonts w:ascii="Trebuchet MS" w:hAnsi="Trebuchet MS" w:cs="Open Sans"/>
                <w:shd w:val="clear" w:color="auto" w:fill="FFFFFF"/>
              </w:rPr>
            </w:pPr>
            <w:r w:rsidRPr="00BC3554">
              <w:rPr>
                <w:rFonts w:ascii="Trebuchet MS" w:hAnsi="Trebuchet MS" w:cs="Open Sans"/>
                <w:shd w:val="clear" w:color="auto" w:fill="FFFFFF"/>
              </w:rPr>
              <w:t>Funcția</w:t>
            </w:r>
          </w:p>
        </w:tc>
        <w:tc>
          <w:tcPr>
            <w:tcW w:w="2535" w:type="dxa"/>
            <w:shd w:val="clear" w:color="auto" w:fill="auto"/>
          </w:tcPr>
          <w:p w14:paraId="3B986AC0" w14:textId="77777777" w:rsidR="00F76726" w:rsidRPr="00BC3554" w:rsidRDefault="00F76726" w:rsidP="00BC3554">
            <w:pPr>
              <w:widowControl w:val="0"/>
              <w:spacing w:after="0" w:line="240" w:lineRule="auto"/>
              <w:jc w:val="center"/>
              <w:rPr>
                <w:rFonts w:ascii="Trebuchet MS" w:hAnsi="Trebuchet MS" w:cs="Open Sans"/>
                <w:shd w:val="clear" w:color="auto" w:fill="FFFFFF"/>
              </w:rPr>
            </w:pPr>
            <w:r w:rsidRPr="00BC3554">
              <w:rPr>
                <w:rFonts w:ascii="Trebuchet MS" w:hAnsi="Trebuchet MS" w:cs="Open Sans"/>
                <w:shd w:val="clear" w:color="auto" w:fill="FFFFFF"/>
              </w:rPr>
              <w:t>Data</w:t>
            </w:r>
          </w:p>
        </w:tc>
        <w:tc>
          <w:tcPr>
            <w:tcW w:w="2535" w:type="dxa"/>
            <w:shd w:val="clear" w:color="auto" w:fill="auto"/>
          </w:tcPr>
          <w:p w14:paraId="61441560" w14:textId="77777777" w:rsidR="00F76726" w:rsidRPr="00BC3554" w:rsidRDefault="00F76726" w:rsidP="00BC3554">
            <w:pPr>
              <w:widowControl w:val="0"/>
              <w:spacing w:after="0" w:line="240" w:lineRule="auto"/>
              <w:jc w:val="center"/>
              <w:rPr>
                <w:rFonts w:ascii="Trebuchet MS" w:hAnsi="Trebuchet MS" w:cs="Open Sans"/>
                <w:shd w:val="clear" w:color="auto" w:fill="FFFFFF"/>
              </w:rPr>
            </w:pPr>
            <w:r w:rsidRPr="00BC3554">
              <w:rPr>
                <w:rFonts w:ascii="Trebuchet MS" w:hAnsi="Trebuchet MS" w:cs="Open Sans"/>
                <w:shd w:val="clear" w:color="auto" w:fill="FFFFFF"/>
              </w:rPr>
              <w:t>Semnătura</w:t>
            </w:r>
          </w:p>
        </w:tc>
      </w:tr>
      <w:tr w:rsidR="00F76726" w:rsidRPr="00BC3554" w14:paraId="7001A6D0" w14:textId="77777777" w:rsidTr="007B28F3">
        <w:trPr>
          <w:jc w:val="center"/>
        </w:trPr>
        <w:tc>
          <w:tcPr>
            <w:tcW w:w="3438" w:type="dxa"/>
            <w:shd w:val="clear" w:color="auto" w:fill="auto"/>
          </w:tcPr>
          <w:p w14:paraId="4CF2FB41" w14:textId="77777777" w:rsidR="00F76726" w:rsidRPr="00BC3554" w:rsidRDefault="00F76726" w:rsidP="00BC3554">
            <w:pPr>
              <w:widowControl w:val="0"/>
              <w:spacing w:after="0" w:line="240" w:lineRule="auto"/>
              <w:rPr>
                <w:rFonts w:ascii="Trebuchet MS" w:hAnsi="Trebuchet MS" w:cs="Open Sans"/>
                <w:shd w:val="clear" w:color="auto" w:fill="FFFFFF"/>
              </w:rPr>
            </w:pPr>
            <w:r w:rsidRPr="00BC3554">
              <w:rPr>
                <w:rFonts w:ascii="Trebuchet MS" w:hAnsi="Trebuchet MS" w:cs="Open Sans"/>
                <w:shd w:val="clear" w:color="auto" w:fill="FFFFFF"/>
              </w:rPr>
              <w:t>Avizat:</w:t>
            </w:r>
            <w:r w:rsidRPr="00BC3554">
              <w:rPr>
                <w:rFonts w:ascii="Trebuchet MS" w:eastAsia="Times New Roman" w:hAnsi="Trebuchet MS" w:cs="Arial"/>
                <w:lang w:val="pt-BR"/>
              </w:rPr>
              <w:t xml:space="preserve"> Alin Romeo Ciprian STANCIU</w:t>
            </w:r>
          </w:p>
        </w:tc>
        <w:tc>
          <w:tcPr>
            <w:tcW w:w="2340" w:type="dxa"/>
            <w:shd w:val="clear" w:color="auto" w:fill="auto"/>
          </w:tcPr>
          <w:p w14:paraId="209DCA80" w14:textId="77777777" w:rsidR="00F76726" w:rsidRPr="00BC3554" w:rsidRDefault="00F76726" w:rsidP="00BC3554">
            <w:pPr>
              <w:widowControl w:val="0"/>
              <w:spacing w:after="0" w:line="240" w:lineRule="auto"/>
              <w:rPr>
                <w:rFonts w:ascii="Trebuchet MS" w:hAnsi="Trebuchet MS" w:cs="Open Sans"/>
                <w:shd w:val="clear" w:color="auto" w:fill="FFFFFF"/>
              </w:rPr>
            </w:pPr>
            <w:r w:rsidRPr="00BC3554">
              <w:rPr>
                <w:rFonts w:ascii="Trebuchet MS" w:hAnsi="Trebuchet MS" w:cs="Open Sans"/>
                <w:shd w:val="clear" w:color="auto" w:fill="FFFFFF"/>
              </w:rPr>
              <w:t xml:space="preserve">Șef Serviciu </w:t>
            </w:r>
          </w:p>
        </w:tc>
        <w:tc>
          <w:tcPr>
            <w:tcW w:w="2535" w:type="dxa"/>
            <w:shd w:val="clear" w:color="auto" w:fill="auto"/>
          </w:tcPr>
          <w:p w14:paraId="606E5AD4" w14:textId="12644C45" w:rsidR="00F76726" w:rsidRPr="00BC3554" w:rsidRDefault="00F76726" w:rsidP="00BC3554">
            <w:pPr>
              <w:widowControl w:val="0"/>
              <w:spacing w:after="0" w:line="240" w:lineRule="auto"/>
              <w:jc w:val="center"/>
              <w:rPr>
                <w:rFonts w:ascii="Trebuchet MS" w:hAnsi="Trebuchet MS" w:cs="Open Sans"/>
                <w:shd w:val="clear" w:color="auto" w:fill="FFFFFF"/>
              </w:rPr>
            </w:pPr>
          </w:p>
        </w:tc>
        <w:tc>
          <w:tcPr>
            <w:tcW w:w="2535" w:type="dxa"/>
            <w:shd w:val="clear" w:color="auto" w:fill="auto"/>
          </w:tcPr>
          <w:p w14:paraId="049F580D" w14:textId="77777777" w:rsidR="00F76726" w:rsidRPr="00BC3554" w:rsidRDefault="00F76726" w:rsidP="00BC3554">
            <w:pPr>
              <w:widowControl w:val="0"/>
              <w:spacing w:after="0" w:line="240" w:lineRule="auto"/>
              <w:rPr>
                <w:rFonts w:ascii="Trebuchet MS" w:hAnsi="Trebuchet MS" w:cs="Open Sans"/>
                <w:shd w:val="clear" w:color="auto" w:fill="FFFFFF"/>
              </w:rPr>
            </w:pPr>
          </w:p>
        </w:tc>
      </w:tr>
      <w:tr w:rsidR="00F76726" w:rsidRPr="00BC3554" w14:paraId="41EF3CAA" w14:textId="77777777" w:rsidTr="007B28F3">
        <w:trPr>
          <w:jc w:val="center"/>
        </w:trPr>
        <w:tc>
          <w:tcPr>
            <w:tcW w:w="3438" w:type="dxa"/>
            <w:shd w:val="clear" w:color="auto" w:fill="auto"/>
          </w:tcPr>
          <w:p w14:paraId="0A696D55" w14:textId="77777777" w:rsidR="00F76726" w:rsidRPr="00BC3554" w:rsidRDefault="00F76726" w:rsidP="00BC3554">
            <w:pPr>
              <w:widowControl w:val="0"/>
              <w:spacing w:after="0" w:line="240" w:lineRule="auto"/>
              <w:rPr>
                <w:rFonts w:ascii="Trebuchet MS" w:hAnsi="Trebuchet MS" w:cs="Open Sans"/>
                <w:shd w:val="clear" w:color="auto" w:fill="FFFFFF"/>
              </w:rPr>
            </w:pPr>
            <w:r w:rsidRPr="00BC3554">
              <w:rPr>
                <w:rFonts w:ascii="Trebuchet MS" w:hAnsi="Trebuchet MS" w:cs="Open Sans"/>
                <w:shd w:val="clear" w:color="auto" w:fill="FFFFFF"/>
              </w:rPr>
              <w:t xml:space="preserve">Întocmit: </w:t>
            </w:r>
            <w:r w:rsidRPr="00BC3554">
              <w:rPr>
                <w:rFonts w:ascii="Trebuchet MS" w:eastAsia="Times New Roman" w:hAnsi="Trebuchet MS" w:cs="Arial"/>
                <w:lang w:val="pt-BR"/>
              </w:rPr>
              <w:t>Alin Romeo Ciprian STANCIU</w:t>
            </w:r>
          </w:p>
        </w:tc>
        <w:tc>
          <w:tcPr>
            <w:tcW w:w="2340" w:type="dxa"/>
            <w:shd w:val="clear" w:color="auto" w:fill="auto"/>
          </w:tcPr>
          <w:p w14:paraId="0993FB6C" w14:textId="77777777" w:rsidR="00F76726" w:rsidRPr="00BC3554" w:rsidRDefault="00F76726" w:rsidP="00BC3554">
            <w:pPr>
              <w:widowControl w:val="0"/>
              <w:spacing w:after="0" w:line="240" w:lineRule="auto"/>
              <w:rPr>
                <w:rFonts w:ascii="Trebuchet MS" w:hAnsi="Trebuchet MS" w:cs="Open Sans"/>
                <w:shd w:val="clear" w:color="auto" w:fill="FFFFFF"/>
              </w:rPr>
            </w:pPr>
            <w:r w:rsidRPr="00BC3554">
              <w:rPr>
                <w:rFonts w:ascii="Trebuchet MS" w:hAnsi="Trebuchet MS" w:cs="Open Sans"/>
                <w:shd w:val="clear" w:color="auto" w:fill="FFFFFF"/>
              </w:rPr>
              <w:t>Consilier superior</w:t>
            </w:r>
          </w:p>
        </w:tc>
        <w:tc>
          <w:tcPr>
            <w:tcW w:w="2535" w:type="dxa"/>
            <w:shd w:val="clear" w:color="auto" w:fill="auto"/>
          </w:tcPr>
          <w:p w14:paraId="0D2111CA" w14:textId="2CCEBD2C" w:rsidR="00F76726" w:rsidRPr="00BC3554" w:rsidRDefault="00F76726" w:rsidP="00BC3554">
            <w:pPr>
              <w:widowControl w:val="0"/>
              <w:spacing w:after="0" w:line="240" w:lineRule="auto"/>
              <w:jc w:val="center"/>
              <w:rPr>
                <w:rFonts w:ascii="Trebuchet MS" w:hAnsi="Trebuchet MS" w:cs="Open Sans"/>
                <w:shd w:val="clear" w:color="auto" w:fill="FFFFFF"/>
              </w:rPr>
            </w:pPr>
            <w:bookmarkStart w:id="0" w:name="_GoBack"/>
            <w:bookmarkEnd w:id="0"/>
          </w:p>
        </w:tc>
        <w:tc>
          <w:tcPr>
            <w:tcW w:w="2535" w:type="dxa"/>
            <w:shd w:val="clear" w:color="auto" w:fill="auto"/>
          </w:tcPr>
          <w:p w14:paraId="48B424A9" w14:textId="77777777" w:rsidR="00F76726" w:rsidRPr="00BC3554" w:rsidRDefault="00F76726" w:rsidP="00BC3554">
            <w:pPr>
              <w:widowControl w:val="0"/>
              <w:spacing w:after="0" w:line="240" w:lineRule="auto"/>
              <w:rPr>
                <w:rFonts w:ascii="Trebuchet MS" w:hAnsi="Trebuchet MS" w:cs="Open Sans"/>
                <w:shd w:val="clear" w:color="auto" w:fill="FFFFFF"/>
              </w:rPr>
            </w:pPr>
          </w:p>
        </w:tc>
      </w:tr>
    </w:tbl>
    <w:p w14:paraId="11F7145C" w14:textId="77777777" w:rsidR="00F76726" w:rsidRPr="00BC3554" w:rsidRDefault="00F76726" w:rsidP="00BC3554">
      <w:pPr>
        <w:tabs>
          <w:tab w:val="left" w:pos="0"/>
        </w:tabs>
        <w:spacing w:after="0" w:line="240" w:lineRule="auto"/>
        <w:jc w:val="both"/>
        <w:outlineLvl w:val="0"/>
        <w:rPr>
          <w:rFonts w:ascii="Trebuchet MS" w:hAnsi="Trebuchet MS"/>
        </w:rPr>
      </w:pPr>
    </w:p>
    <w:p w14:paraId="6A3AFA37" w14:textId="77777777" w:rsidR="00D447FB" w:rsidRPr="00BC3554" w:rsidRDefault="00D447FB" w:rsidP="00BC3554">
      <w:pPr>
        <w:tabs>
          <w:tab w:val="left" w:pos="0"/>
        </w:tabs>
        <w:spacing w:after="0" w:line="240" w:lineRule="auto"/>
        <w:jc w:val="both"/>
        <w:outlineLvl w:val="0"/>
        <w:rPr>
          <w:rFonts w:ascii="Trebuchet MS" w:hAnsi="Trebuchet MS" w:cs="Open Sans"/>
          <w:color w:val="000000"/>
          <w:shd w:val="clear" w:color="auto" w:fill="FFFFFF"/>
        </w:rPr>
      </w:pPr>
    </w:p>
    <w:sectPr w:rsidR="00D447FB" w:rsidRPr="00BC3554" w:rsidSect="001A5D78">
      <w:headerReference w:type="default" r:id="rId13"/>
      <w:footerReference w:type="default" r:id="rId14"/>
      <w:footerReference w:type="first" r:id="rId15"/>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1F33A" w14:textId="77777777" w:rsidR="00177003" w:rsidRDefault="00177003" w:rsidP="00143ACD">
      <w:pPr>
        <w:spacing w:after="0" w:line="240" w:lineRule="auto"/>
      </w:pPr>
      <w:r>
        <w:separator/>
      </w:r>
    </w:p>
  </w:endnote>
  <w:endnote w:type="continuationSeparator" w:id="0">
    <w:p w14:paraId="155B269F" w14:textId="77777777" w:rsidR="00177003" w:rsidRDefault="0017700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70541" w14:textId="1BE03DDD" w:rsidR="00000000" w:rsidRDefault="00D62259" w:rsidP="00666FEE">
    <w:pPr>
      <w:pStyle w:val="Footer"/>
    </w:pPr>
    <w:r w:rsidRPr="00321B86">
      <w:rPr>
        <w:sz w:val="16"/>
        <w:szCs w:val="16"/>
      </w:rPr>
      <w:t xml:space="preserve"> </w:t>
    </w:r>
  </w:p>
  <w:p w14:paraId="0A5189F3" w14:textId="77777777" w:rsidR="009D0807" w:rsidRDefault="009D0807" w:rsidP="00F1090C">
    <w:pPr>
      <w:pStyle w:val="Footer1"/>
      <w:ind w:left="284"/>
      <w:rPr>
        <w:sz w:val="16"/>
        <w:szCs w:val="16"/>
      </w:rPr>
    </w:pPr>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C5673">
      <w:rPr>
        <w:b/>
        <w:bCs/>
        <w:noProof/>
        <w:sz w:val="16"/>
        <w:szCs w:val="16"/>
      </w:rPr>
      <w:t>6</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C5673">
      <w:rPr>
        <w:b/>
        <w:bCs/>
        <w:noProof/>
        <w:sz w:val="16"/>
        <w:szCs w:val="16"/>
      </w:rPr>
      <w:t>6</w:t>
    </w:r>
    <w:r w:rsidRPr="00FE758C">
      <w:rPr>
        <w:b/>
        <w:bCs/>
        <w:sz w:val="16"/>
        <w:szCs w:val="16"/>
      </w:rPr>
      <w:fldChar w:fldCharType="end"/>
    </w:r>
  </w:p>
  <w:p w14:paraId="7525E200" w14:textId="77777777"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3511724" w14:textId="7AE665B1" w:rsidR="00000000" w:rsidRDefault="00D62259">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sz w:val="16"/>
        <w:szCs w:val="16"/>
      </w:rPr>
      <w:t xml:space="preserve">website: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C567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C5673">
      <w:rPr>
        <w:b/>
        <w:bCs/>
        <w:noProof/>
        <w:sz w:val="16"/>
        <w:szCs w:val="16"/>
      </w:rPr>
      <w:t>6</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p w14:paraId="2C35DE62" w14:textId="77777777" w:rsidR="00000000" w:rsidRDefault="00177003"/>
  <w:p w14:paraId="2E3A245E" w14:textId="77777777" w:rsidR="00000000" w:rsidRDefault="001770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6BA96" w14:textId="77777777" w:rsidR="00177003" w:rsidRDefault="00177003" w:rsidP="00143ACD">
      <w:pPr>
        <w:spacing w:after="0" w:line="240" w:lineRule="auto"/>
      </w:pPr>
      <w:r>
        <w:separator/>
      </w:r>
    </w:p>
  </w:footnote>
  <w:footnote w:type="continuationSeparator" w:id="0">
    <w:p w14:paraId="14271235" w14:textId="77777777" w:rsidR="00177003" w:rsidRDefault="00177003"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p w14:paraId="29ECF7DE" w14:textId="77777777" w:rsidR="00000000" w:rsidRDefault="00177003"/>
  <w:p w14:paraId="09294F58" w14:textId="77777777" w:rsidR="00000000" w:rsidRDefault="001770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035"/>
    <w:multiLevelType w:val="hybridMultilevel"/>
    <w:tmpl w:val="0CF2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87CE4"/>
    <w:multiLevelType w:val="hybridMultilevel"/>
    <w:tmpl w:val="1F64A4E0"/>
    <w:lvl w:ilvl="0" w:tplc="BECADA68">
      <w:start w:val="1"/>
      <w:numFmt w:val="upperRoman"/>
      <w:lvlText w:val="%1."/>
      <w:lvlJc w:val="left"/>
      <w:pPr>
        <w:ind w:left="1680" w:hanging="720"/>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2">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3">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7">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11">
    <w:nsid w:val="5F870632"/>
    <w:multiLevelType w:val="multilevel"/>
    <w:tmpl w:val="1290825E"/>
    <w:lvl w:ilvl="0">
      <w:start w:val="3"/>
      <w:numFmt w:val="upperRoman"/>
      <w:lvlText w:val="%1."/>
      <w:lvlJc w:val="left"/>
      <w:pPr>
        <w:ind w:left="471" w:hanging="260"/>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12">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6">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9"/>
  </w:num>
  <w:num w:numId="5">
    <w:abstractNumId w:val="7"/>
  </w:num>
  <w:num w:numId="6">
    <w:abstractNumId w:val="12"/>
  </w:num>
  <w:num w:numId="7">
    <w:abstractNumId w:val="0"/>
  </w:num>
  <w:num w:numId="8">
    <w:abstractNumId w:val="11"/>
  </w:num>
  <w:num w:numId="9">
    <w:abstractNumId w:val="4"/>
  </w:num>
  <w:num w:numId="10">
    <w:abstractNumId w:val="8"/>
  </w:num>
  <w:num w:numId="11">
    <w:abstractNumId w:val="5"/>
  </w:num>
  <w:num w:numId="12">
    <w:abstractNumId w:val="2"/>
  </w:num>
  <w:num w:numId="13">
    <w:abstractNumId w:val="6"/>
  </w:num>
  <w:num w:numId="14">
    <w:abstractNumId w:val="14"/>
  </w:num>
  <w:num w:numId="15">
    <w:abstractNumId w:val="1"/>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821FC"/>
    <w:rsid w:val="000B5E43"/>
    <w:rsid w:val="000C05F5"/>
    <w:rsid w:val="000C0E50"/>
    <w:rsid w:val="000E1DC5"/>
    <w:rsid w:val="001106DF"/>
    <w:rsid w:val="00142EC5"/>
    <w:rsid w:val="00143ACD"/>
    <w:rsid w:val="00177003"/>
    <w:rsid w:val="00182B07"/>
    <w:rsid w:val="001A5D78"/>
    <w:rsid w:val="001B47C8"/>
    <w:rsid w:val="001F7ED0"/>
    <w:rsid w:val="002109CA"/>
    <w:rsid w:val="00243E59"/>
    <w:rsid w:val="002D32D1"/>
    <w:rsid w:val="00321B86"/>
    <w:rsid w:val="003267B7"/>
    <w:rsid w:val="00354326"/>
    <w:rsid w:val="003D2F4A"/>
    <w:rsid w:val="003F38ED"/>
    <w:rsid w:val="00482EF6"/>
    <w:rsid w:val="004A5C08"/>
    <w:rsid w:val="004B56C6"/>
    <w:rsid w:val="004B7417"/>
    <w:rsid w:val="004C0CE7"/>
    <w:rsid w:val="004C7186"/>
    <w:rsid w:val="004F0F51"/>
    <w:rsid w:val="0051560F"/>
    <w:rsid w:val="0053065D"/>
    <w:rsid w:val="005640A8"/>
    <w:rsid w:val="0061264B"/>
    <w:rsid w:val="00641222"/>
    <w:rsid w:val="00662EFA"/>
    <w:rsid w:val="00666FEE"/>
    <w:rsid w:val="00692918"/>
    <w:rsid w:val="006A1311"/>
    <w:rsid w:val="006A261F"/>
    <w:rsid w:val="006D65DB"/>
    <w:rsid w:val="00753CCD"/>
    <w:rsid w:val="0078211A"/>
    <w:rsid w:val="007B28F3"/>
    <w:rsid w:val="007D4A5C"/>
    <w:rsid w:val="007E6483"/>
    <w:rsid w:val="0081504B"/>
    <w:rsid w:val="008507D9"/>
    <w:rsid w:val="008631FB"/>
    <w:rsid w:val="00863E2A"/>
    <w:rsid w:val="008C7811"/>
    <w:rsid w:val="008D246C"/>
    <w:rsid w:val="008E19DC"/>
    <w:rsid w:val="0090061B"/>
    <w:rsid w:val="00900ECE"/>
    <w:rsid w:val="009142A5"/>
    <w:rsid w:val="00930062"/>
    <w:rsid w:val="009524DE"/>
    <w:rsid w:val="009A3973"/>
    <w:rsid w:val="009B480A"/>
    <w:rsid w:val="009B5F83"/>
    <w:rsid w:val="009D0807"/>
    <w:rsid w:val="009E0AA8"/>
    <w:rsid w:val="00A0719A"/>
    <w:rsid w:val="00A41C0B"/>
    <w:rsid w:val="00A906B5"/>
    <w:rsid w:val="00AE690C"/>
    <w:rsid w:val="00B133F1"/>
    <w:rsid w:val="00B5051D"/>
    <w:rsid w:val="00B54D5F"/>
    <w:rsid w:val="00B66053"/>
    <w:rsid w:val="00B84057"/>
    <w:rsid w:val="00BC3554"/>
    <w:rsid w:val="00BE0746"/>
    <w:rsid w:val="00C02DFA"/>
    <w:rsid w:val="00C06D2E"/>
    <w:rsid w:val="00C5012A"/>
    <w:rsid w:val="00C545F6"/>
    <w:rsid w:val="00C61733"/>
    <w:rsid w:val="00C808CC"/>
    <w:rsid w:val="00C81267"/>
    <w:rsid w:val="00CC5673"/>
    <w:rsid w:val="00D1499F"/>
    <w:rsid w:val="00D356FA"/>
    <w:rsid w:val="00D41783"/>
    <w:rsid w:val="00D447FB"/>
    <w:rsid w:val="00D62259"/>
    <w:rsid w:val="00D8381D"/>
    <w:rsid w:val="00DB5F9D"/>
    <w:rsid w:val="00DE4787"/>
    <w:rsid w:val="00DE792C"/>
    <w:rsid w:val="00E35AD6"/>
    <w:rsid w:val="00E35EA0"/>
    <w:rsid w:val="00E82CD9"/>
    <w:rsid w:val="00E84F3C"/>
    <w:rsid w:val="00EB4B43"/>
    <w:rsid w:val="00ED25D0"/>
    <w:rsid w:val="00EF52D1"/>
    <w:rsid w:val="00F1090C"/>
    <w:rsid w:val="00F44986"/>
    <w:rsid w:val="00F53313"/>
    <w:rsid w:val="00F76726"/>
    <w:rsid w:val="00F92D1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9"/>
    <w:semiHidden/>
    <w:unhideWhenUsed/>
    <w:qFormat/>
    <w:rsid w:val="00AE690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character" w:customStyle="1" w:styleId="Heading2Char">
    <w:name w:val="Heading 2 Char"/>
    <w:basedOn w:val="DefaultParagraphFont"/>
    <w:link w:val="Heading2"/>
    <w:uiPriority w:val="9"/>
    <w:semiHidden/>
    <w:rsid w:val="00AE690C"/>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930062"/>
    <w:pPr>
      <w:widowControl w:val="0"/>
      <w:autoSpaceDE w:val="0"/>
      <w:autoSpaceDN w:val="0"/>
      <w:spacing w:after="0" w:line="240" w:lineRule="auto"/>
      <w:ind w:left="128"/>
    </w:pPr>
    <w:rPr>
      <w:rFonts w:ascii="Trebuchet MS" w:eastAsia="Trebuchet MS" w:hAnsi="Trebuchet MS" w:cs="Trebuchet M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paragraph" w:styleId="Heading2">
    <w:name w:val="heading 2"/>
    <w:basedOn w:val="Normal"/>
    <w:next w:val="Normal"/>
    <w:link w:val="Heading2Char"/>
    <w:uiPriority w:val="9"/>
    <w:semiHidden/>
    <w:unhideWhenUsed/>
    <w:qFormat/>
    <w:rsid w:val="00AE690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 w:type="character" w:customStyle="1" w:styleId="Heading2Char">
    <w:name w:val="Heading 2 Char"/>
    <w:basedOn w:val="DefaultParagraphFont"/>
    <w:link w:val="Heading2"/>
    <w:uiPriority w:val="9"/>
    <w:semiHidden/>
    <w:rsid w:val="00AE690C"/>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930062"/>
    <w:pPr>
      <w:widowControl w:val="0"/>
      <w:autoSpaceDE w:val="0"/>
      <w:autoSpaceDN w:val="0"/>
      <w:spacing w:after="0" w:line="240" w:lineRule="auto"/>
      <w:ind w:left="128"/>
    </w:pPr>
    <w:rPr>
      <w:rFonts w:ascii="Trebuchet MS" w:eastAsia="Trebuchet MS" w:hAnsi="Trebuchet MS" w:cs="Trebuchet 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mif.anp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9FD4-6D4A-4CA9-8293-01733B7D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2944</Words>
  <Characters>16787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 Stanciu</cp:lastModifiedBy>
  <cp:revision>2</cp:revision>
  <cp:lastPrinted>2024-08-12T11:09:00Z</cp:lastPrinted>
  <dcterms:created xsi:type="dcterms:W3CDTF">2024-08-12T11:11:00Z</dcterms:created>
  <dcterms:modified xsi:type="dcterms:W3CDTF">2024-08-12T11:11:00Z</dcterms:modified>
</cp:coreProperties>
</file>