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0C55A1" w:rsidRDefault="007E6483" w:rsidP="00142EC5">
      <w:pPr>
        <w:pStyle w:val="Header"/>
        <w:spacing w:line="360" w:lineRule="auto"/>
        <w:rPr>
          <w:rFonts w:ascii="Trebuchet MS" w:hAnsi="Trebuchet MS"/>
          <w:b/>
          <w:bCs/>
          <w:color w:val="000000" w:themeColor="text1"/>
          <w:sz w:val="28"/>
          <w:szCs w:val="28"/>
        </w:rPr>
      </w:pPr>
      <w:r w:rsidRPr="000C55A1">
        <w:rPr>
          <w:rFonts w:ascii="Trebuchet MS" w:hAnsi="Trebuchet MS"/>
          <w:b/>
          <w:bCs/>
          <w:color w:val="000000" w:themeColor="text1"/>
          <w:sz w:val="28"/>
          <w:szCs w:val="28"/>
        </w:rPr>
        <w:t xml:space="preserve">AGENȚIA PENTRU PROTECȚIA MEDIULUI </w:t>
      </w:r>
      <w:r w:rsidR="00FB39BF" w:rsidRPr="000C55A1">
        <w:rPr>
          <w:rFonts w:ascii="Trebuchet MS" w:hAnsi="Trebuchet MS"/>
          <w:b/>
          <w:bCs/>
          <w:color w:val="000000" w:themeColor="text1"/>
          <w:sz w:val="28"/>
          <w:szCs w:val="28"/>
        </w:rPr>
        <w:t>I</w:t>
      </w:r>
      <w:r w:rsidR="00F92D1E" w:rsidRPr="000C55A1">
        <w:rPr>
          <w:rFonts w:ascii="Trebuchet MS" w:hAnsi="Trebuchet MS"/>
          <w:b/>
          <w:bCs/>
          <w:color w:val="000000" w:themeColor="text1"/>
          <w:sz w:val="28"/>
          <w:szCs w:val="28"/>
        </w:rPr>
        <w:t>LFOV</w:t>
      </w:r>
    </w:p>
    <w:p w14:paraId="495A3A30" w14:textId="3781E378" w:rsidR="00404936" w:rsidRPr="007E75A3" w:rsidRDefault="00DE792C" w:rsidP="003C0258">
      <w:pPr>
        <w:spacing w:line="360" w:lineRule="auto"/>
        <w:rPr>
          <w:rFonts w:ascii="Trebuchet MS" w:hAnsi="Trebuchet MS"/>
          <w:color w:val="000000" w:themeColor="text1"/>
        </w:rPr>
      </w:pPr>
      <w:r w:rsidRPr="007E75A3">
        <w:rPr>
          <w:rFonts w:ascii="Trebuchet MS" w:hAnsi="Trebuchet MS"/>
          <w:color w:val="000000" w:themeColor="text1"/>
        </w:rPr>
        <w:t xml:space="preserve">Nr. </w:t>
      </w:r>
      <w:r w:rsidR="007E75A3" w:rsidRPr="007E75A3">
        <w:rPr>
          <w:rFonts w:ascii="Trebuchet MS" w:hAnsi="Trebuchet MS"/>
          <w:color w:val="000000" w:themeColor="text1"/>
        </w:rPr>
        <w:t>8944</w:t>
      </w:r>
      <w:r w:rsidR="00FC0D81" w:rsidRPr="007E75A3">
        <w:rPr>
          <w:rFonts w:ascii="Trebuchet MS" w:hAnsi="Trebuchet MS"/>
          <w:color w:val="000000" w:themeColor="text1"/>
        </w:rPr>
        <w:t>/</w:t>
      </w:r>
      <w:r w:rsidR="007E75A3" w:rsidRPr="007E75A3">
        <w:rPr>
          <w:rFonts w:ascii="Trebuchet MS" w:hAnsi="Trebuchet MS"/>
          <w:color w:val="000000" w:themeColor="text1"/>
        </w:rPr>
        <w:t>12</w:t>
      </w:r>
      <w:r w:rsidR="00FC0D81" w:rsidRPr="007E75A3">
        <w:rPr>
          <w:rFonts w:ascii="Trebuchet MS" w:hAnsi="Trebuchet MS"/>
          <w:color w:val="000000" w:themeColor="text1"/>
        </w:rPr>
        <w:t>.0</w:t>
      </w:r>
      <w:r w:rsidR="007E75A3" w:rsidRPr="007E75A3">
        <w:rPr>
          <w:rFonts w:ascii="Trebuchet MS" w:hAnsi="Trebuchet MS"/>
          <w:color w:val="000000" w:themeColor="text1"/>
        </w:rPr>
        <w:t>8</w:t>
      </w:r>
      <w:r w:rsidR="00FC0D81" w:rsidRPr="007E75A3">
        <w:rPr>
          <w:rFonts w:ascii="Trebuchet MS" w:hAnsi="Trebuchet MS"/>
          <w:color w:val="000000" w:themeColor="text1"/>
        </w:rPr>
        <w:t>.2024</w:t>
      </w:r>
    </w:p>
    <w:p w14:paraId="408FFB8E" w14:textId="414AE4B8" w:rsidR="00FC0D81" w:rsidRPr="007E75A3" w:rsidRDefault="00FC0D81" w:rsidP="003C0258">
      <w:pPr>
        <w:spacing w:after="0" w:line="360" w:lineRule="auto"/>
        <w:jc w:val="center"/>
        <w:rPr>
          <w:rFonts w:ascii="Trebuchet MS" w:hAnsi="Trebuchet MS"/>
          <w:b/>
          <w:color w:val="000000" w:themeColor="text1"/>
          <w:lang w:val="it-IT"/>
        </w:rPr>
      </w:pPr>
      <w:r w:rsidRPr="007E75A3">
        <w:rPr>
          <w:rStyle w:val="Strong"/>
          <w:rFonts w:ascii="Trebuchet MS" w:hAnsi="Trebuchet MS"/>
          <w:color w:val="000000" w:themeColor="text1"/>
          <w:lang w:val="it-IT"/>
        </w:rPr>
        <w:t>DECIZIA  ETAPEI  DE  ÎNCADRARE</w:t>
      </w:r>
      <w:r w:rsidRPr="007E75A3">
        <w:rPr>
          <w:rFonts w:ascii="Trebuchet MS" w:hAnsi="Trebuchet MS"/>
          <w:color w:val="000000" w:themeColor="text1"/>
          <w:lang w:val="it-IT"/>
        </w:rPr>
        <w:br/>
      </w:r>
      <w:r w:rsidR="000C55A1" w:rsidRPr="007E75A3">
        <w:rPr>
          <w:rFonts w:ascii="Trebuchet MS" w:hAnsi="Trebuchet MS"/>
          <w:b/>
          <w:color w:val="000000" w:themeColor="text1"/>
          <w:lang w:val="it-IT"/>
        </w:rPr>
        <w:t>DRAFT</w:t>
      </w:r>
      <w:r w:rsidRPr="007E75A3">
        <w:rPr>
          <w:rFonts w:ascii="Trebuchet MS" w:hAnsi="Trebuchet MS"/>
          <w:b/>
          <w:color w:val="000000" w:themeColor="text1"/>
          <w:lang w:val="it-IT"/>
        </w:rPr>
        <w:t xml:space="preserve"> din </w:t>
      </w:r>
      <w:r w:rsidR="007E75A3" w:rsidRPr="007E75A3">
        <w:rPr>
          <w:rFonts w:ascii="Trebuchet MS" w:hAnsi="Trebuchet MS"/>
          <w:b/>
          <w:color w:val="000000" w:themeColor="text1"/>
          <w:lang w:val="it-IT"/>
        </w:rPr>
        <w:t>12</w:t>
      </w:r>
      <w:r w:rsidRPr="007E75A3">
        <w:rPr>
          <w:rFonts w:ascii="Trebuchet MS" w:hAnsi="Trebuchet MS"/>
          <w:b/>
          <w:color w:val="000000" w:themeColor="text1"/>
          <w:lang w:val="it-IT"/>
        </w:rPr>
        <w:t>.0</w:t>
      </w:r>
      <w:r w:rsidR="007E75A3" w:rsidRPr="007E75A3">
        <w:rPr>
          <w:rFonts w:ascii="Trebuchet MS" w:hAnsi="Trebuchet MS"/>
          <w:b/>
          <w:color w:val="000000" w:themeColor="text1"/>
          <w:lang w:val="it-IT"/>
        </w:rPr>
        <w:t>8</w:t>
      </w:r>
      <w:r w:rsidRPr="007E75A3">
        <w:rPr>
          <w:rFonts w:ascii="Trebuchet MS" w:hAnsi="Trebuchet MS"/>
          <w:b/>
          <w:color w:val="000000" w:themeColor="text1"/>
          <w:lang w:val="it-IT"/>
        </w:rPr>
        <w:t>.2024</w:t>
      </w:r>
    </w:p>
    <w:p w14:paraId="6EB259B7" w14:textId="77777777" w:rsidR="00FC0D81" w:rsidRPr="007E75A3" w:rsidRDefault="00FC0D81" w:rsidP="003C0258">
      <w:pPr>
        <w:spacing w:after="0" w:line="360" w:lineRule="auto"/>
        <w:rPr>
          <w:rFonts w:ascii="Trebuchet MS" w:hAnsi="Trebuchet MS"/>
          <w:color w:val="000000" w:themeColor="text1"/>
        </w:rPr>
      </w:pPr>
    </w:p>
    <w:p w14:paraId="4B28A73C" w14:textId="380FF6B5" w:rsidR="00FC0D81" w:rsidRPr="007E75A3" w:rsidRDefault="00FC0D81" w:rsidP="003C0258">
      <w:pPr>
        <w:spacing w:after="0" w:line="360" w:lineRule="auto"/>
        <w:ind w:firstLine="720"/>
        <w:jc w:val="both"/>
        <w:rPr>
          <w:rFonts w:ascii="Trebuchet MS" w:hAnsi="Trebuchet MS"/>
          <w:color w:val="000000" w:themeColor="text1"/>
        </w:rPr>
      </w:pPr>
      <w:r w:rsidRPr="007E75A3">
        <w:rPr>
          <w:rFonts w:ascii="Trebuchet MS" w:hAnsi="Trebuchet MS"/>
          <w:color w:val="000000" w:themeColor="text1"/>
        </w:rPr>
        <w:t xml:space="preserve">Ca urmare a solicitării de emitere a acordului de mediu adresate de </w:t>
      </w:r>
      <w:bookmarkStart w:id="0" w:name="_GoBack"/>
      <w:r w:rsidR="007E75A3" w:rsidRPr="007E75A3">
        <w:rPr>
          <w:rFonts w:ascii="Trebuchet MS" w:hAnsi="Trebuchet MS"/>
          <w:b/>
          <w:color w:val="000000" w:themeColor="text1"/>
        </w:rPr>
        <w:t>ACHIM NELA-OLIMPIA, ACHIM IRINA-ȘTEFANIA</w:t>
      </w:r>
      <w:bookmarkEnd w:id="0"/>
      <w:r w:rsidRPr="007E75A3">
        <w:rPr>
          <w:rFonts w:ascii="Trebuchet MS" w:hAnsi="Trebuchet MS"/>
          <w:b/>
          <w:color w:val="000000" w:themeColor="text1"/>
        </w:rPr>
        <w:t xml:space="preserve">, </w:t>
      </w:r>
      <w:r w:rsidRPr="007E75A3">
        <w:rPr>
          <w:rFonts w:ascii="Trebuchet MS" w:hAnsi="Trebuchet MS"/>
          <w:color w:val="000000" w:themeColor="text1"/>
        </w:rPr>
        <w:t xml:space="preserve">cu </w:t>
      </w:r>
      <w:r w:rsidR="007E75A3" w:rsidRPr="007E75A3">
        <w:rPr>
          <w:rFonts w:ascii="Trebuchet MS" w:hAnsi="Trebuchet MS"/>
          <w:color w:val="000000" w:themeColor="text1"/>
        </w:rPr>
        <w:t>domiciliul</w:t>
      </w:r>
      <w:r w:rsidR="00534E7D" w:rsidRPr="007E75A3">
        <w:rPr>
          <w:rFonts w:ascii="Trebuchet MS" w:hAnsi="Trebuchet MS"/>
          <w:color w:val="000000" w:themeColor="text1"/>
        </w:rPr>
        <w:t xml:space="preserve"> </w:t>
      </w:r>
      <w:r w:rsidRPr="007E75A3">
        <w:rPr>
          <w:rFonts w:ascii="Trebuchet MS" w:hAnsi="Trebuchet MS"/>
          <w:color w:val="000000" w:themeColor="text1"/>
        </w:rPr>
        <w:t xml:space="preserve">în </w:t>
      </w:r>
      <w:r w:rsidR="007E75A3" w:rsidRPr="007E75A3">
        <w:rPr>
          <w:rFonts w:ascii="Trebuchet MS" w:hAnsi="Trebuchet MS"/>
          <w:color w:val="000000" w:themeColor="text1"/>
        </w:rPr>
        <w:t>Calarasi, str. Bucuresti, nr. 295/Bucuresti, sector 1, str. Oinei, nr. 26-28</w:t>
      </w:r>
      <w:r w:rsidRPr="007E75A3">
        <w:rPr>
          <w:rFonts w:ascii="Trebuchet MS" w:hAnsi="Trebuchet MS"/>
          <w:color w:val="000000" w:themeColor="text1"/>
        </w:rPr>
        <w:t xml:space="preserve">, înregistrată la APM Ilfov cu nr. </w:t>
      </w:r>
      <w:r w:rsidR="007E75A3" w:rsidRPr="007E75A3">
        <w:rPr>
          <w:rFonts w:ascii="Trebuchet MS" w:hAnsi="Trebuchet MS"/>
          <w:bCs/>
          <w:color w:val="000000" w:themeColor="text1"/>
          <w:lang w:val="fr-FR"/>
        </w:rPr>
        <w:t>8944/19.04.2024</w:t>
      </w:r>
      <w:r w:rsidRPr="007E75A3">
        <w:rPr>
          <w:rStyle w:val="Strong"/>
          <w:rFonts w:ascii="Trebuchet MS" w:hAnsi="Trebuchet MS"/>
          <w:b w:val="0"/>
          <w:color w:val="000000" w:themeColor="text1"/>
        </w:rPr>
        <w:t>,</w:t>
      </w:r>
      <w:r w:rsidRPr="007E75A3">
        <w:rPr>
          <w:rFonts w:ascii="Trebuchet MS" w:hAnsi="Trebuchet MS"/>
          <w:color w:val="000000" w:themeColor="text1"/>
        </w:rPr>
        <w:t xml:space="preserve"> cu completarile ulterioare</w:t>
      </w:r>
      <w:r w:rsidRPr="007E75A3">
        <w:rPr>
          <w:rFonts w:ascii="Trebuchet MS" w:hAnsi="Trebuchet MS"/>
          <w:color w:val="000000" w:themeColor="text1"/>
          <w:spacing w:val="-6"/>
        </w:rPr>
        <w:t>,</w:t>
      </w:r>
      <w:r w:rsidRPr="007E75A3">
        <w:rPr>
          <w:rFonts w:ascii="Trebuchet MS" w:hAnsi="Trebuchet MS"/>
          <w:color w:val="000000" w:themeColor="text1"/>
        </w:rPr>
        <w:t xml:space="preserve"> în baza: </w:t>
      </w:r>
    </w:p>
    <w:p w14:paraId="71A4760C" w14:textId="77777777" w:rsidR="00FC0D81" w:rsidRPr="007E75A3" w:rsidRDefault="00FC0D81" w:rsidP="003C0258">
      <w:pPr>
        <w:pStyle w:val="ListParagraph"/>
        <w:autoSpaceDE w:val="0"/>
        <w:spacing w:line="360" w:lineRule="auto"/>
        <w:jc w:val="both"/>
        <w:rPr>
          <w:rFonts w:ascii="Trebuchet MS" w:hAnsi="Trebuchet MS"/>
          <w:color w:val="000000" w:themeColor="text1"/>
          <w:sz w:val="22"/>
          <w:szCs w:val="22"/>
          <w:lang w:val="ro-RO" w:eastAsia="ro-RO"/>
        </w:rPr>
      </w:pPr>
      <w:r w:rsidRPr="007E75A3">
        <w:rPr>
          <w:rFonts w:ascii="Trebuchet MS" w:hAnsi="Trebuchet MS"/>
          <w:b/>
          <w:color w:val="000000" w:themeColor="text1"/>
          <w:sz w:val="22"/>
          <w:szCs w:val="22"/>
          <w:lang w:val="ro-RO" w:eastAsia="ro-RO"/>
        </w:rPr>
        <w:t>Legii nr. 292/2018</w:t>
      </w:r>
      <w:r w:rsidRPr="007E75A3">
        <w:rPr>
          <w:rFonts w:ascii="Trebuchet MS" w:hAnsi="Trebuchet MS"/>
          <w:color w:val="000000" w:themeColor="text1"/>
          <w:sz w:val="22"/>
          <w:szCs w:val="22"/>
          <w:lang w:val="ro-RO" w:eastAsia="ro-RO"/>
        </w:rPr>
        <w:t xml:space="preserve"> privind evaluarea impactului anumitor proiecte publice şi private asupra mediului, cu modificările şi completările şi ulterioare;</w:t>
      </w:r>
    </w:p>
    <w:p w14:paraId="4D518E9D" w14:textId="77777777" w:rsidR="00FC0D81" w:rsidRPr="007E75A3" w:rsidRDefault="00FC0D81" w:rsidP="003C0258">
      <w:pPr>
        <w:autoSpaceDE w:val="0"/>
        <w:spacing w:after="0" w:line="360" w:lineRule="auto"/>
        <w:ind w:left="720"/>
        <w:jc w:val="both"/>
        <w:rPr>
          <w:rFonts w:ascii="Trebuchet MS" w:hAnsi="Trebuchet MS"/>
          <w:color w:val="000000" w:themeColor="text1"/>
        </w:rPr>
      </w:pPr>
      <w:r w:rsidRPr="007E75A3">
        <w:rPr>
          <w:rFonts w:ascii="Trebuchet MS" w:hAnsi="Trebuchet MS"/>
          <w:b/>
          <w:color w:val="000000" w:themeColor="text1"/>
        </w:rPr>
        <w:t>Ordonanţei de Urgenţă a Guvernului nr. 57/2007</w:t>
      </w:r>
      <w:r w:rsidRPr="007E75A3">
        <w:rPr>
          <w:rFonts w:ascii="Trebuchet MS" w:hAnsi="Trebuchet MS"/>
          <w:color w:val="000000" w:themeColor="text1"/>
        </w:rPr>
        <w:t xml:space="preserve"> privind regimul ariilor naturale protejate, conservarea habitatelor naturale, a florei şi faunei s</w:t>
      </w:r>
      <w:r w:rsidRPr="007E75A3">
        <w:rPr>
          <w:rFonts w:ascii="Calibri" w:hAnsi="Calibri" w:cs="Calibri"/>
          <w:color w:val="000000" w:themeColor="text1"/>
        </w:rPr>
        <w:t>ǎ</w:t>
      </w:r>
      <w:r w:rsidRPr="007E75A3">
        <w:rPr>
          <w:rFonts w:ascii="Trebuchet MS" w:hAnsi="Trebuchet MS"/>
          <w:color w:val="000000" w:themeColor="text1"/>
        </w:rPr>
        <w:t>lbatice, cu modific</w:t>
      </w:r>
      <w:r w:rsidRPr="007E75A3">
        <w:rPr>
          <w:rFonts w:ascii="Calibri" w:hAnsi="Calibri" w:cs="Calibri"/>
          <w:color w:val="000000" w:themeColor="text1"/>
        </w:rPr>
        <w:t>ǎ</w:t>
      </w:r>
      <w:r w:rsidRPr="007E75A3">
        <w:rPr>
          <w:rFonts w:ascii="Trebuchet MS" w:hAnsi="Trebuchet MS"/>
          <w:color w:val="000000" w:themeColor="text1"/>
        </w:rPr>
        <w:t xml:space="preserve">rile </w:t>
      </w:r>
      <w:r w:rsidRPr="007E75A3">
        <w:rPr>
          <w:rFonts w:ascii="Trebuchet MS" w:hAnsi="Trebuchet MS" w:cs="Trebuchet MS"/>
          <w:color w:val="000000" w:themeColor="text1"/>
        </w:rPr>
        <w:t>ş</w:t>
      </w:r>
      <w:r w:rsidRPr="007E75A3">
        <w:rPr>
          <w:rFonts w:ascii="Trebuchet MS" w:hAnsi="Trebuchet MS"/>
          <w:color w:val="000000" w:themeColor="text1"/>
        </w:rPr>
        <w:t>i complet</w:t>
      </w:r>
      <w:r w:rsidRPr="007E75A3">
        <w:rPr>
          <w:rFonts w:ascii="Calibri" w:hAnsi="Calibri" w:cs="Calibri"/>
          <w:color w:val="000000" w:themeColor="text1"/>
        </w:rPr>
        <w:t>ǎ</w:t>
      </w:r>
      <w:r w:rsidRPr="007E75A3">
        <w:rPr>
          <w:rFonts w:ascii="Trebuchet MS" w:hAnsi="Trebuchet MS"/>
          <w:color w:val="000000" w:themeColor="text1"/>
        </w:rPr>
        <w:t>rile ulterioare, aprobat</w:t>
      </w:r>
      <w:r w:rsidRPr="007E75A3">
        <w:rPr>
          <w:rFonts w:ascii="Trebuchet MS" w:hAnsi="Trebuchet MS" w:cs="Trebuchet MS"/>
          <w:color w:val="000000" w:themeColor="text1"/>
        </w:rPr>
        <w:t>ă</w:t>
      </w:r>
      <w:r w:rsidRPr="007E75A3">
        <w:rPr>
          <w:rFonts w:ascii="Trebuchet MS" w:hAnsi="Trebuchet MS"/>
          <w:color w:val="000000" w:themeColor="text1"/>
        </w:rPr>
        <w:t xml:space="preserve"> prin Legea nr. 49/2011, cu modificările și completările ulterioare,</w:t>
      </w:r>
    </w:p>
    <w:p w14:paraId="4CD8F85F" w14:textId="11EB4E16" w:rsidR="00FC0D81" w:rsidRPr="007E75A3" w:rsidRDefault="00FC0D81" w:rsidP="003C0258">
      <w:pPr>
        <w:spacing w:after="0" w:line="360" w:lineRule="auto"/>
        <w:jc w:val="both"/>
        <w:outlineLvl w:val="0"/>
        <w:rPr>
          <w:rFonts w:ascii="Trebuchet MS" w:hAnsi="Trebuchet MS"/>
          <w:color w:val="000000" w:themeColor="text1"/>
        </w:rPr>
      </w:pPr>
      <w:r w:rsidRPr="007E75A3">
        <w:rPr>
          <w:rFonts w:ascii="Trebuchet MS" w:hAnsi="Trebuchet MS"/>
          <w:color w:val="000000" w:themeColor="text1"/>
        </w:rPr>
        <w:t xml:space="preserve">autoritatea competentă pentru protecţia mediului APM Ilfov decide, ca urmare a consultărilor desfăşurate în cadrul şedinţei Comisiei de Analiză Tehnică din data de </w:t>
      </w:r>
      <w:r w:rsidR="007E75A3" w:rsidRPr="007E75A3">
        <w:rPr>
          <w:rFonts w:ascii="Trebuchet MS" w:hAnsi="Trebuchet MS"/>
          <w:color w:val="000000" w:themeColor="text1"/>
        </w:rPr>
        <w:t>05</w:t>
      </w:r>
      <w:r w:rsidRPr="007E75A3">
        <w:rPr>
          <w:rFonts w:ascii="Trebuchet MS" w:hAnsi="Trebuchet MS"/>
          <w:color w:val="000000" w:themeColor="text1"/>
        </w:rPr>
        <w:t>.</w:t>
      </w:r>
      <w:r w:rsidR="009A7F56" w:rsidRPr="007E75A3">
        <w:rPr>
          <w:rFonts w:ascii="Trebuchet MS" w:hAnsi="Trebuchet MS"/>
          <w:color w:val="000000" w:themeColor="text1"/>
        </w:rPr>
        <w:t>0</w:t>
      </w:r>
      <w:r w:rsidR="007E75A3" w:rsidRPr="007E75A3">
        <w:rPr>
          <w:rFonts w:ascii="Trebuchet MS" w:hAnsi="Trebuchet MS"/>
          <w:color w:val="000000" w:themeColor="text1"/>
        </w:rPr>
        <w:t>6</w:t>
      </w:r>
      <w:r w:rsidRPr="007E75A3">
        <w:rPr>
          <w:rFonts w:ascii="Trebuchet MS" w:hAnsi="Trebuchet MS"/>
          <w:color w:val="000000" w:themeColor="text1"/>
        </w:rPr>
        <w:t>.202</w:t>
      </w:r>
      <w:r w:rsidR="009A7F56" w:rsidRPr="007E75A3">
        <w:rPr>
          <w:rFonts w:ascii="Trebuchet MS" w:hAnsi="Trebuchet MS"/>
          <w:color w:val="000000" w:themeColor="text1"/>
        </w:rPr>
        <w:t>4</w:t>
      </w:r>
      <w:r w:rsidRPr="007E75A3">
        <w:rPr>
          <w:rFonts w:ascii="Trebuchet MS" w:hAnsi="Trebuchet MS"/>
          <w:color w:val="000000" w:themeColor="text1"/>
        </w:rPr>
        <w:t xml:space="preserve">, că proiectul </w:t>
      </w:r>
      <w:r w:rsidR="007E75A3" w:rsidRPr="007E75A3">
        <w:rPr>
          <w:rFonts w:ascii="Trebuchet MS" w:hAnsi="Trebuchet MS"/>
          <w:b/>
          <w:color w:val="000000" w:themeColor="text1"/>
          <w:lang w:val="pl-PL" w:eastAsia="en-GB"/>
        </w:rPr>
        <w:t xml:space="preserve">„Amplasare containere P+1E locuințe provizorii de serviciu, spații comerciale anexe, amenajare alei carosabile și pietonle, împrejmuire teren și organizare de șantier”, propus a fi amplasat în </w:t>
      </w:r>
      <w:proofErr w:type="spellStart"/>
      <w:r w:rsidR="007E75A3" w:rsidRPr="007E75A3">
        <w:rPr>
          <w:rFonts w:ascii="Trebuchet MS" w:hAnsi="Trebuchet MS"/>
          <w:b/>
          <w:color w:val="000000" w:themeColor="text1"/>
          <w:lang w:val="en-US" w:eastAsia="en-GB"/>
        </w:rPr>
        <w:t>oraș</w:t>
      </w:r>
      <w:proofErr w:type="spellEnd"/>
      <w:r w:rsidR="007E75A3" w:rsidRPr="007E75A3">
        <w:rPr>
          <w:rFonts w:ascii="Trebuchet MS" w:hAnsi="Trebuchet MS"/>
          <w:b/>
          <w:color w:val="000000" w:themeColor="text1"/>
          <w:lang w:val="en-US" w:eastAsia="en-GB"/>
        </w:rPr>
        <w:t xml:space="preserve"> </w:t>
      </w:r>
      <w:proofErr w:type="spellStart"/>
      <w:r w:rsidR="007E75A3" w:rsidRPr="007E75A3">
        <w:rPr>
          <w:rFonts w:ascii="Trebuchet MS" w:hAnsi="Trebuchet MS"/>
          <w:b/>
          <w:color w:val="000000" w:themeColor="text1"/>
          <w:lang w:val="en-US" w:eastAsia="en-GB"/>
        </w:rPr>
        <w:t>Otopeni</w:t>
      </w:r>
      <w:proofErr w:type="spellEnd"/>
      <w:r w:rsidR="007E75A3" w:rsidRPr="007E75A3">
        <w:rPr>
          <w:rFonts w:ascii="Trebuchet MS" w:hAnsi="Trebuchet MS"/>
          <w:b/>
          <w:color w:val="000000" w:themeColor="text1"/>
          <w:lang w:val="en-US" w:eastAsia="en-GB"/>
        </w:rPr>
        <w:t xml:space="preserve">, T 20, P 293, Lot 38, 39/1, 39/2, </w:t>
      </w:r>
      <w:proofErr w:type="spellStart"/>
      <w:r w:rsidR="007E75A3" w:rsidRPr="007E75A3">
        <w:rPr>
          <w:rFonts w:ascii="Trebuchet MS" w:hAnsi="Trebuchet MS"/>
          <w:b/>
          <w:color w:val="000000" w:themeColor="text1"/>
          <w:lang w:val="en-US" w:eastAsia="en-GB"/>
        </w:rPr>
        <w:t>nr</w:t>
      </w:r>
      <w:proofErr w:type="spellEnd"/>
      <w:r w:rsidR="007E75A3" w:rsidRPr="007E75A3">
        <w:rPr>
          <w:rFonts w:ascii="Trebuchet MS" w:hAnsi="Trebuchet MS"/>
          <w:b/>
          <w:color w:val="000000" w:themeColor="text1"/>
          <w:lang w:val="en-US" w:eastAsia="en-GB"/>
        </w:rPr>
        <w:t xml:space="preserve">. </w:t>
      </w:r>
      <w:proofErr w:type="gramStart"/>
      <w:r w:rsidR="007E75A3" w:rsidRPr="007E75A3">
        <w:rPr>
          <w:rFonts w:ascii="Trebuchet MS" w:hAnsi="Trebuchet MS"/>
          <w:b/>
          <w:color w:val="000000" w:themeColor="text1"/>
          <w:lang w:val="en-US" w:eastAsia="en-GB"/>
        </w:rPr>
        <w:t>cadastral</w:t>
      </w:r>
      <w:proofErr w:type="gramEnd"/>
      <w:r w:rsidR="007E75A3" w:rsidRPr="007E75A3">
        <w:rPr>
          <w:rFonts w:ascii="Trebuchet MS" w:hAnsi="Trebuchet MS"/>
          <w:b/>
          <w:color w:val="000000" w:themeColor="text1"/>
          <w:lang w:val="en-US" w:eastAsia="en-GB"/>
        </w:rPr>
        <w:t xml:space="preserve"> 121018, </w:t>
      </w:r>
      <w:r w:rsidR="007E75A3" w:rsidRPr="007E75A3">
        <w:rPr>
          <w:rFonts w:ascii="Trebuchet MS" w:hAnsi="Trebuchet MS"/>
          <w:b/>
          <w:color w:val="000000" w:themeColor="text1"/>
          <w:lang w:eastAsia="en-GB"/>
        </w:rPr>
        <w:t>județul Ilfov</w:t>
      </w:r>
      <w:r w:rsidRPr="007E75A3">
        <w:rPr>
          <w:rFonts w:ascii="Trebuchet MS" w:hAnsi="Trebuchet MS"/>
          <w:color w:val="000000" w:themeColor="text1"/>
        </w:rPr>
        <w:t>, nu se supune evaluării impactului asupra mediului, nu se supune evaluării adecvate si</w:t>
      </w:r>
      <w:r w:rsidRPr="007E75A3">
        <w:rPr>
          <w:rFonts w:ascii="Trebuchet MS" w:eastAsia="Times New Roman" w:hAnsi="Trebuchet MS"/>
          <w:color w:val="000000" w:themeColor="text1"/>
          <w:lang w:eastAsia="ro-RO"/>
        </w:rPr>
        <w:t xml:space="preserve"> nu se supune evaluării impactului asupra corpurilor de apă</w:t>
      </w:r>
      <w:r w:rsidRPr="007E75A3">
        <w:rPr>
          <w:rFonts w:ascii="Trebuchet MS" w:hAnsi="Trebuchet MS"/>
          <w:color w:val="000000" w:themeColor="text1"/>
        </w:rPr>
        <w:t xml:space="preserve">.  </w:t>
      </w:r>
    </w:p>
    <w:p w14:paraId="09120891" w14:textId="131528B6" w:rsidR="00FC0D81" w:rsidRPr="007E75A3" w:rsidRDefault="00FC0D81" w:rsidP="003C0258">
      <w:pPr>
        <w:autoSpaceDE w:val="0"/>
        <w:autoSpaceDN w:val="0"/>
        <w:adjustRightInd w:val="0"/>
        <w:spacing w:after="0" w:line="360" w:lineRule="auto"/>
        <w:jc w:val="both"/>
        <w:rPr>
          <w:rFonts w:ascii="Trebuchet MS" w:hAnsi="Trebuchet MS"/>
          <w:color w:val="000000" w:themeColor="text1"/>
        </w:rPr>
      </w:pPr>
      <w:r w:rsidRPr="007E75A3">
        <w:rPr>
          <w:rFonts w:ascii="Trebuchet MS" w:hAnsi="Trebuchet MS"/>
          <w:color w:val="000000" w:themeColor="text1"/>
        </w:rPr>
        <w:t xml:space="preserve">          Justificarea prezentei decizii:</w:t>
      </w:r>
    </w:p>
    <w:p w14:paraId="13DF5209" w14:textId="77777777" w:rsidR="00FC0D81" w:rsidRPr="007E75A3" w:rsidRDefault="00FC0D81" w:rsidP="003C0258">
      <w:pPr>
        <w:autoSpaceDE w:val="0"/>
        <w:autoSpaceDN w:val="0"/>
        <w:adjustRightInd w:val="0"/>
        <w:spacing w:after="0" w:line="360" w:lineRule="auto"/>
        <w:jc w:val="both"/>
        <w:rPr>
          <w:rFonts w:ascii="Trebuchet MS" w:hAnsi="Trebuchet MS"/>
          <w:b/>
          <w:color w:val="000000" w:themeColor="text1"/>
        </w:rPr>
      </w:pPr>
      <w:r w:rsidRPr="007E75A3">
        <w:rPr>
          <w:rFonts w:ascii="Trebuchet MS" w:hAnsi="Trebuchet MS"/>
          <w:b/>
          <w:color w:val="000000" w:themeColor="text1"/>
        </w:rPr>
        <w:t xml:space="preserve">I. </w:t>
      </w:r>
      <w:r w:rsidRPr="007E75A3">
        <w:rPr>
          <w:rFonts w:ascii="Trebuchet MS" w:eastAsia="Times New Roman" w:hAnsi="Trebuchet MS"/>
          <w:b/>
          <w:color w:val="000000" w:themeColor="text1"/>
          <w:lang w:eastAsia="ro-RO"/>
        </w:rPr>
        <w:t>Motivele pe baza cărora s-a stabilit neefectuarea evaluării impactului asupra mediului sunt următoarele</w:t>
      </w:r>
      <w:r w:rsidRPr="007E75A3">
        <w:rPr>
          <w:rFonts w:ascii="Trebuchet MS" w:hAnsi="Trebuchet MS"/>
          <w:b/>
          <w:color w:val="000000" w:themeColor="text1"/>
        </w:rPr>
        <w:t>:</w:t>
      </w:r>
    </w:p>
    <w:p w14:paraId="795ACEF3" w14:textId="77777777" w:rsidR="00FC0D81" w:rsidRPr="007E75A3" w:rsidRDefault="00FC0D81" w:rsidP="003C0258">
      <w:pPr>
        <w:spacing w:after="0" w:line="360" w:lineRule="auto"/>
        <w:ind w:firstLine="708"/>
        <w:jc w:val="both"/>
        <w:rPr>
          <w:rFonts w:ascii="Trebuchet MS" w:hAnsi="Trebuchet MS"/>
          <w:color w:val="000000" w:themeColor="text1"/>
          <w:lang w:val="it-IT"/>
        </w:rPr>
      </w:pPr>
      <w:r w:rsidRPr="007E75A3">
        <w:rPr>
          <w:rFonts w:ascii="Trebuchet MS" w:hAnsi="Trebuchet MS"/>
          <w:color w:val="000000" w:themeColor="text1"/>
          <w:lang w:val="it-IT"/>
        </w:rPr>
        <w:t>a) proiectul nu se încadrează în prevederile Legii nr. 292/2018, anexa nr. 1;</w:t>
      </w:r>
    </w:p>
    <w:p w14:paraId="2F9E022F" w14:textId="65D8ACD4" w:rsidR="009A7F56" w:rsidRPr="007E75A3" w:rsidRDefault="00FC0D81" w:rsidP="003C0258">
      <w:pPr>
        <w:spacing w:after="0" w:line="360" w:lineRule="auto"/>
        <w:ind w:firstLine="708"/>
        <w:jc w:val="both"/>
        <w:rPr>
          <w:rFonts w:ascii="Trebuchet MS" w:hAnsi="Trebuchet MS"/>
          <w:i/>
          <w:color w:val="000000" w:themeColor="text1"/>
        </w:rPr>
      </w:pPr>
      <w:r w:rsidRPr="007E75A3">
        <w:rPr>
          <w:rFonts w:ascii="Trebuchet MS" w:hAnsi="Trebuchet MS"/>
          <w:color w:val="000000" w:themeColor="text1"/>
          <w:lang w:val="it-IT"/>
        </w:rPr>
        <w:t xml:space="preserve">b) proiectul se încadreaza în prevederile anexei 2 la Legea nr. 292/2018, la punctul </w:t>
      </w:r>
      <w:r w:rsidRPr="007E75A3">
        <w:rPr>
          <w:rFonts w:ascii="Trebuchet MS" w:hAnsi="Trebuchet MS"/>
          <w:b/>
          <w:color w:val="000000" w:themeColor="text1"/>
        </w:rPr>
        <w:t xml:space="preserve">pct. </w:t>
      </w:r>
      <w:r w:rsidRPr="007E75A3">
        <w:rPr>
          <w:rFonts w:ascii="Trebuchet MS" w:hAnsi="Trebuchet MS"/>
          <w:b/>
          <w:color w:val="000000" w:themeColor="text1"/>
          <w:lang w:val="pl-PL" w:eastAsia="en-GB"/>
        </w:rPr>
        <w:t>10</w:t>
      </w:r>
      <w:r w:rsidRPr="007E75A3">
        <w:rPr>
          <w:rFonts w:ascii="Trebuchet MS" w:hAnsi="Trebuchet MS"/>
          <w:color w:val="000000" w:themeColor="text1"/>
          <w:lang w:val="pl-PL" w:eastAsia="en-GB"/>
        </w:rPr>
        <w:t xml:space="preserve">, </w:t>
      </w:r>
      <w:r w:rsidRPr="007E75A3">
        <w:rPr>
          <w:rFonts w:ascii="Trebuchet MS" w:hAnsi="Trebuchet MS"/>
          <w:b/>
          <w:color w:val="000000" w:themeColor="text1"/>
          <w:lang w:val="pl-PL" w:eastAsia="en-GB"/>
        </w:rPr>
        <w:t xml:space="preserve">lit. </w:t>
      </w:r>
      <w:r w:rsidR="007E75A3" w:rsidRPr="007E75A3">
        <w:rPr>
          <w:rFonts w:ascii="Trebuchet MS" w:hAnsi="Trebuchet MS"/>
          <w:b/>
          <w:color w:val="000000" w:themeColor="text1"/>
          <w:lang w:val="pl-PL" w:eastAsia="en-GB"/>
        </w:rPr>
        <w:t>b</w:t>
      </w:r>
      <w:r w:rsidR="00254B6B" w:rsidRPr="007E75A3">
        <w:rPr>
          <w:rFonts w:ascii="Trebuchet MS" w:hAnsi="Trebuchet MS"/>
          <w:b/>
          <w:color w:val="000000" w:themeColor="text1"/>
          <w:lang w:eastAsia="en-GB"/>
        </w:rPr>
        <w:t xml:space="preserve">) – </w:t>
      </w:r>
      <w:r w:rsidR="007E75A3" w:rsidRPr="007E75A3">
        <w:rPr>
          <w:rFonts w:ascii="Trebuchet MS" w:hAnsi="Trebuchet MS"/>
          <w:b/>
          <w:i/>
          <w:color w:val="000000" w:themeColor="text1"/>
          <w:lang w:eastAsia="en-GB"/>
        </w:rPr>
        <w:t>„proiecte de dezvoltare urbana, inclusiv constructia centrelor comerciale si a parcarilor auto publice”</w:t>
      </w:r>
      <w:r w:rsidR="00254B6B" w:rsidRPr="007E75A3">
        <w:rPr>
          <w:rFonts w:ascii="Trebuchet MS" w:hAnsi="Trebuchet MS"/>
          <w:b/>
          <w:color w:val="000000" w:themeColor="text1"/>
          <w:lang w:eastAsia="en-GB"/>
        </w:rPr>
        <w:t>;</w:t>
      </w:r>
    </w:p>
    <w:p w14:paraId="5598275C" w14:textId="15AD2CD7" w:rsidR="00FC0D81" w:rsidRPr="007E75A3" w:rsidRDefault="00FC0D81" w:rsidP="003C0258">
      <w:pPr>
        <w:spacing w:after="0" w:line="360" w:lineRule="auto"/>
        <w:ind w:firstLine="708"/>
        <w:jc w:val="both"/>
        <w:rPr>
          <w:rFonts w:ascii="Trebuchet MS" w:hAnsi="Trebuchet MS"/>
          <w:color w:val="000000" w:themeColor="text1"/>
          <w:lang w:val="it-IT"/>
        </w:rPr>
      </w:pPr>
      <w:r w:rsidRPr="007E75A3">
        <w:rPr>
          <w:rFonts w:ascii="Trebuchet MS" w:hAnsi="Trebuchet MS"/>
          <w:color w:val="000000" w:themeColor="text1"/>
        </w:rPr>
        <w:t>c</w:t>
      </w:r>
      <w:r w:rsidRPr="007E75A3">
        <w:rPr>
          <w:rFonts w:ascii="Trebuchet MS" w:hAnsi="Trebuchet MS"/>
          <w:color w:val="000000" w:themeColor="text1"/>
          <w:lang w:val="it-IT"/>
        </w:rPr>
        <w:t>) titularul și APM Ilfov au mediatizat în presa locală, cât și pe pagina web atât depunerea solicitării acordului cât și decizia etapei de încadrare;</w:t>
      </w:r>
    </w:p>
    <w:p w14:paraId="0A79CF0A" w14:textId="5A85E830" w:rsidR="00FC0D81" w:rsidRPr="007E75A3" w:rsidRDefault="00FC0D81" w:rsidP="003C0258">
      <w:pPr>
        <w:spacing w:after="0" w:line="360" w:lineRule="auto"/>
        <w:ind w:firstLine="708"/>
        <w:jc w:val="both"/>
        <w:rPr>
          <w:rFonts w:ascii="Trebuchet MS" w:hAnsi="Trebuchet MS"/>
          <w:color w:val="000000" w:themeColor="text1"/>
          <w:lang w:val="it-IT"/>
        </w:rPr>
      </w:pPr>
      <w:r w:rsidRPr="007E75A3">
        <w:rPr>
          <w:rFonts w:ascii="Trebuchet MS" w:hAnsi="Trebuchet MS"/>
          <w:color w:val="000000" w:themeColor="text1"/>
          <w:lang w:val="it-IT"/>
        </w:rPr>
        <w:t>d) lipsa observațiilor din partea publicului interesat;</w:t>
      </w:r>
    </w:p>
    <w:p w14:paraId="7E0879F6" w14:textId="77777777" w:rsidR="00FC0D81" w:rsidRPr="007E75A3" w:rsidRDefault="00FC0D81" w:rsidP="003C0258">
      <w:pPr>
        <w:autoSpaceDE w:val="0"/>
        <w:autoSpaceDN w:val="0"/>
        <w:adjustRightInd w:val="0"/>
        <w:spacing w:after="0" w:line="360" w:lineRule="auto"/>
        <w:jc w:val="both"/>
        <w:rPr>
          <w:rFonts w:ascii="Trebuchet MS" w:hAnsi="Trebuchet MS"/>
          <w:b/>
          <w:color w:val="000000" w:themeColor="text1"/>
        </w:rPr>
      </w:pPr>
      <w:r w:rsidRPr="007E75A3">
        <w:rPr>
          <w:rFonts w:ascii="Trebuchet MS" w:hAnsi="Trebuchet MS"/>
          <w:b/>
          <w:color w:val="000000" w:themeColor="text1"/>
        </w:rPr>
        <w:t>II. Motivele pe baza carora s-a stabilit neefectuarea evaluării adecvate sunt următoarele:</w:t>
      </w:r>
    </w:p>
    <w:p w14:paraId="263BCF93" w14:textId="77777777" w:rsidR="00FC0D81" w:rsidRPr="007E75A3" w:rsidRDefault="00FC0D81" w:rsidP="003C0258">
      <w:pPr>
        <w:spacing w:after="0" w:line="360" w:lineRule="auto"/>
        <w:ind w:firstLine="720"/>
        <w:jc w:val="both"/>
        <w:rPr>
          <w:rFonts w:ascii="Trebuchet MS" w:hAnsi="Trebuchet MS"/>
          <w:color w:val="000000" w:themeColor="text1"/>
          <w:lang w:eastAsia="x-none"/>
        </w:rPr>
      </w:pPr>
      <w:r w:rsidRPr="007E75A3">
        <w:rPr>
          <w:rFonts w:ascii="Trebuchet MS" w:hAnsi="Trebuchet MS"/>
          <w:color w:val="000000" w:themeColor="text1"/>
          <w:lang w:eastAsia="x-none"/>
        </w:rPr>
        <w:lastRenderedPageBreak/>
        <w:t>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5F9701F5" w14:textId="77777777" w:rsidR="00FC0D81" w:rsidRPr="007E75A3" w:rsidRDefault="00FC0D81" w:rsidP="003C0258">
      <w:pPr>
        <w:spacing w:after="0" w:line="360" w:lineRule="auto"/>
        <w:jc w:val="both"/>
        <w:rPr>
          <w:rFonts w:ascii="Trebuchet MS" w:eastAsia="Times New Roman" w:hAnsi="Trebuchet MS"/>
          <w:b/>
          <w:bCs/>
          <w:color w:val="000000" w:themeColor="text1"/>
          <w:lang w:eastAsia="ro-RO"/>
        </w:rPr>
      </w:pPr>
    </w:p>
    <w:p w14:paraId="3F32FFC0" w14:textId="1019647C" w:rsidR="00FC0D81" w:rsidRPr="007E75A3" w:rsidRDefault="00FC0D81" w:rsidP="003C0258">
      <w:pPr>
        <w:spacing w:after="0" w:line="360" w:lineRule="auto"/>
        <w:jc w:val="both"/>
        <w:rPr>
          <w:rFonts w:ascii="Trebuchet MS" w:eastAsia="Times New Roman" w:hAnsi="Trebuchet MS"/>
          <w:b/>
          <w:color w:val="000000" w:themeColor="text1"/>
          <w:lang w:eastAsia="ro-RO"/>
        </w:rPr>
      </w:pPr>
      <w:r w:rsidRPr="007E75A3">
        <w:rPr>
          <w:rFonts w:ascii="Trebuchet MS" w:eastAsia="Times New Roman" w:hAnsi="Trebuchet MS"/>
          <w:b/>
          <w:bCs/>
          <w:color w:val="000000" w:themeColor="text1"/>
          <w:lang w:eastAsia="ro-RO"/>
        </w:rPr>
        <w:t>III.</w:t>
      </w:r>
      <w:r w:rsidRPr="007E75A3">
        <w:rPr>
          <w:rFonts w:ascii="Trebuchet MS" w:eastAsia="Times New Roman" w:hAnsi="Trebuchet MS"/>
          <w:b/>
          <w:color w:val="000000" w:themeColor="text1"/>
          <w:lang w:eastAsia="ro-RO"/>
        </w:rPr>
        <w:t xml:space="preserve"> Motivele pe baza cărora s-a stabilit neefectuarea evaluării impactului asupra corpurilor de apă: </w:t>
      </w:r>
    </w:p>
    <w:p w14:paraId="39309794" w14:textId="6C3FC8A2" w:rsidR="009A7F56" w:rsidRPr="007E75A3" w:rsidRDefault="009A7F56" w:rsidP="003C0258">
      <w:pPr>
        <w:spacing w:after="0" w:line="360" w:lineRule="auto"/>
        <w:ind w:firstLine="708"/>
        <w:jc w:val="both"/>
        <w:rPr>
          <w:rFonts w:ascii="Trebuchet MS" w:eastAsia="Times New Roman" w:hAnsi="Trebuchet MS"/>
          <w:color w:val="000000" w:themeColor="text1"/>
          <w:lang w:eastAsia="ro-RO"/>
        </w:rPr>
      </w:pPr>
      <w:r w:rsidRPr="007E75A3">
        <w:rPr>
          <w:rFonts w:ascii="Trebuchet MS" w:eastAsia="Times New Roman" w:hAnsi="Trebuchet MS"/>
          <w:color w:val="000000" w:themeColor="text1"/>
          <w:lang w:eastAsia="ro-RO"/>
        </w:rPr>
        <w:t xml:space="preserve">Conform </w:t>
      </w:r>
      <w:r w:rsidR="00404936" w:rsidRPr="007E75A3">
        <w:rPr>
          <w:rFonts w:ascii="Trebuchet MS" w:eastAsia="Times New Roman" w:hAnsi="Trebuchet MS"/>
          <w:color w:val="000000" w:themeColor="text1"/>
          <w:lang w:eastAsia="ro-RO"/>
        </w:rPr>
        <w:t xml:space="preserve">Adresei nr. </w:t>
      </w:r>
      <w:r w:rsidR="007E75A3" w:rsidRPr="007E75A3">
        <w:rPr>
          <w:rFonts w:ascii="Trebuchet MS" w:eastAsia="Times New Roman" w:hAnsi="Trebuchet MS"/>
          <w:color w:val="000000" w:themeColor="text1"/>
          <w:lang w:eastAsia="ro-RO"/>
        </w:rPr>
        <w:t>5104/26.06.2024</w:t>
      </w:r>
      <w:r w:rsidR="00404936" w:rsidRPr="007E75A3">
        <w:rPr>
          <w:rFonts w:ascii="Trebuchet MS" w:eastAsia="Times New Roman" w:hAnsi="Trebuchet MS"/>
          <w:color w:val="000000" w:themeColor="text1"/>
          <w:lang w:eastAsia="ro-RO"/>
        </w:rPr>
        <w:t xml:space="preserve"> înregistrată la APM Ilfov cu nr. </w:t>
      </w:r>
      <w:r w:rsidR="007E75A3" w:rsidRPr="007E75A3">
        <w:rPr>
          <w:rFonts w:ascii="Trebuchet MS" w:eastAsia="Times New Roman" w:hAnsi="Trebuchet MS"/>
          <w:color w:val="000000" w:themeColor="text1"/>
          <w:lang w:eastAsia="ro-RO"/>
        </w:rPr>
        <w:t>12949/26.06.2024</w:t>
      </w:r>
      <w:r w:rsidR="00404936" w:rsidRPr="007E75A3">
        <w:rPr>
          <w:rFonts w:ascii="Trebuchet MS" w:eastAsia="Times New Roman" w:hAnsi="Trebuchet MS"/>
          <w:color w:val="000000" w:themeColor="text1"/>
          <w:lang w:eastAsia="ro-RO"/>
        </w:rPr>
        <w:t>, emisă de Administrația Națională ”Apele Române” – Administrația Bazinală de Apă Argeș-Vedea, Sistemul de Gospodărire a Apelor Ilfov-București – pentru proiectul propus nu este necesară elaborarea SEICA</w:t>
      </w:r>
      <w:r w:rsidRPr="007E75A3">
        <w:rPr>
          <w:rFonts w:ascii="Trebuchet MS" w:eastAsia="Times New Roman" w:hAnsi="Trebuchet MS"/>
          <w:color w:val="000000" w:themeColor="text1"/>
          <w:lang w:eastAsia="ro-RO"/>
        </w:rPr>
        <w:t>.</w:t>
      </w:r>
    </w:p>
    <w:p w14:paraId="2E4E9F56" w14:textId="77777777" w:rsidR="00FC0D81" w:rsidRPr="007E75A3" w:rsidRDefault="00FC0D81" w:rsidP="003C0258">
      <w:pPr>
        <w:spacing w:after="0" w:line="360" w:lineRule="auto"/>
        <w:jc w:val="both"/>
        <w:rPr>
          <w:rFonts w:ascii="Trebuchet MS" w:hAnsi="Trebuchet MS"/>
          <w:color w:val="000000" w:themeColor="text1"/>
        </w:rPr>
      </w:pPr>
    </w:p>
    <w:p w14:paraId="19438148" w14:textId="77777777" w:rsidR="00FC0D81" w:rsidRPr="007E75A3" w:rsidRDefault="00FC0D81" w:rsidP="003C0258">
      <w:pPr>
        <w:spacing w:after="0" w:line="360" w:lineRule="auto"/>
        <w:rPr>
          <w:rFonts w:ascii="Trebuchet MS" w:hAnsi="Trebuchet MS"/>
          <w:b/>
          <w:color w:val="000000" w:themeColor="text1"/>
          <w:lang w:val="it-IT"/>
        </w:rPr>
      </w:pPr>
      <w:r w:rsidRPr="007E75A3">
        <w:rPr>
          <w:rFonts w:ascii="Trebuchet MS" w:hAnsi="Trebuchet MS"/>
          <w:b/>
          <w:color w:val="000000" w:themeColor="text1"/>
          <w:lang w:val="it-IT"/>
        </w:rPr>
        <w:t>1. Caracteristicile proiectului:</w:t>
      </w:r>
    </w:p>
    <w:p w14:paraId="4DC3753B" w14:textId="77777777" w:rsidR="00FC0D81" w:rsidRPr="007E75A3" w:rsidRDefault="00FC0D81" w:rsidP="003C0258">
      <w:pPr>
        <w:spacing w:after="0" w:line="360" w:lineRule="auto"/>
        <w:rPr>
          <w:rFonts w:ascii="Trebuchet MS" w:hAnsi="Trebuchet MS"/>
          <w:i/>
          <w:color w:val="000000" w:themeColor="text1"/>
          <w:lang w:val="it-IT"/>
        </w:rPr>
      </w:pPr>
      <w:r w:rsidRPr="007E75A3">
        <w:rPr>
          <w:rFonts w:ascii="Trebuchet MS" w:hAnsi="Trebuchet MS"/>
          <w:i/>
          <w:color w:val="000000" w:themeColor="text1"/>
          <w:lang w:val="it-IT"/>
        </w:rPr>
        <w:t xml:space="preserve">1.1. Descrierea proiectului: </w:t>
      </w:r>
    </w:p>
    <w:p w14:paraId="63861DAE" w14:textId="77777777" w:rsidR="007E75A3" w:rsidRPr="007E75A3" w:rsidRDefault="007E75A3" w:rsidP="000C55A1">
      <w:pPr>
        <w:spacing w:after="0" w:line="360" w:lineRule="auto"/>
        <w:ind w:firstLine="720"/>
        <w:jc w:val="both"/>
        <w:rPr>
          <w:rFonts w:ascii="Trebuchet MS" w:eastAsia="SimSun" w:hAnsi="Trebuchet MS"/>
          <w:bCs/>
          <w:color w:val="000000" w:themeColor="text1"/>
          <w:kern w:val="3"/>
          <w:lang w:val="en-US" w:eastAsia="zh-CN"/>
        </w:rPr>
      </w:pPr>
      <w:proofErr w:type="spellStart"/>
      <w:r w:rsidRPr="007E75A3">
        <w:rPr>
          <w:rFonts w:ascii="Trebuchet MS" w:eastAsia="SimSun" w:hAnsi="Trebuchet MS"/>
          <w:bCs/>
          <w:color w:val="000000" w:themeColor="text1"/>
          <w:kern w:val="3"/>
          <w:lang w:val="en-US" w:eastAsia="zh-CN"/>
        </w:rPr>
        <w:t>Proiectul</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propune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amplasare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containere</w:t>
      </w:r>
      <w:proofErr w:type="spellEnd"/>
      <w:r w:rsidRPr="007E75A3">
        <w:rPr>
          <w:rFonts w:ascii="Trebuchet MS" w:eastAsia="SimSun" w:hAnsi="Trebuchet MS"/>
          <w:bCs/>
          <w:color w:val="000000" w:themeColor="text1"/>
          <w:kern w:val="3"/>
          <w:lang w:val="en-US" w:eastAsia="zh-CN"/>
        </w:rPr>
        <w:t xml:space="preserve"> P+1E </w:t>
      </w:r>
      <w:proofErr w:type="spellStart"/>
      <w:r w:rsidRPr="007E75A3">
        <w:rPr>
          <w:rFonts w:ascii="Trebuchet MS" w:eastAsia="SimSun" w:hAnsi="Trebuchet MS"/>
          <w:bCs/>
          <w:color w:val="000000" w:themeColor="text1"/>
          <w:kern w:val="3"/>
          <w:lang w:val="en-US" w:eastAsia="zh-CN"/>
        </w:rPr>
        <w:t>locuințe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provizorii</w:t>
      </w:r>
      <w:proofErr w:type="spellEnd"/>
      <w:r w:rsidRPr="007E75A3">
        <w:rPr>
          <w:rFonts w:ascii="Trebuchet MS" w:eastAsia="SimSun" w:hAnsi="Trebuchet MS"/>
          <w:bCs/>
          <w:color w:val="000000" w:themeColor="text1"/>
          <w:kern w:val="3"/>
          <w:lang w:val="en-US" w:eastAsia="zh-CN"/>
        </w:rPr>
        <w:t xml:space="preserve"> de </w:t>
      </w:r>
      <w:proofErr w:type="spellStart"/>
      <w:r w:rsidRPr="007E75A3">
        <w:rPr>
          <w:rFonts w:ascii="Trebuchet MS" w:eastAsia="SimSun" w:hAnsi="Trebuchet MS"/>
          <w:bCs/>
          <w:color w:val="000000" w:themeColor="text1"/>
          <w:kern w:val="3"/>
          <w:lang w:val="en-US" w:eastAsia="zh-CN"/>
        </w:rPr>
        <w:t>serviciu</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spații</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comerciale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anexe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amenajare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alei</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carosabile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și</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pietonle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împrejmuire</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teren</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și</w:t>
      </w:r>
      <w:proofErr w:type="spellEnd"/>
      <w:r w:rsidRPr="007E75A3">
        <w:rPr>
          <w:rFonts w:ascii="Trebuchet MS" w:eastAsia="SimSun" w:hAnsi="Trebuchet MS"/>
          <w:bCs/>
          <w:color w:val="000000" w:themeColor="text1"/>
          <w:kern w:val="3"/>
          <w:lang w:val="en-US" w:eastAsia="zh-CN"/>
        </w:rPr>
        <w:t xml:space="preserve"> </w:t>
      </w:r>
      <w:proofErr w:type="spellStart"/>
      <w:r w:rsidRPr="007E75A3">
        <w:rPr>
          <w:rFonts w:ascii="Trebuchet MS" w:eastAsia="SimSun" w:hAnsi="Trebuchet MS"/>
          <w:bCs/>
          <w:color w:val="000000" w:themeColor="text1"/>
          <w:kern w:val="3"/>
          <w:lang w:val="en-US" w:eastAsia="zh-CN"/>
        </w:rPr>
        <w:t>organizare</w:t>
      </w:r>
      <w:proofErr w:type="spellEnd"/>
      <w:r w:rsidRPr="007E75A3">
        <w:rPr>
          <w:rFonts w:ascii="Trebuchet MS" w:eastAsia="SimSun" w:hAnsi="Trebuchet MS"/>
          <w:bCs/>
          <w:color w:val="000000" w:themeColor="text1"/>
          <w:kern w:val="3"/>
          <w:lang w:val="en-US" w:eastAsia="zh-CN"/>
        </w:rPr>
        <w:t xml:space="preserve"> de </w:t>
      </w:r>
      <w:proofErr w:type="spellStart"/>
      <w:r w:rsidRPr="007E75A3">
        <w:rPr>
          <w:rFonts w:ascii="Trebuchet MS" w:eastAsia="SimSun" w:hAnsi="Trebuchet MS"/>
          <w:bCs/>
          <w:color w:val="000000" w:themeColor="text1"/>
          <w:kern w:val="3"/>
          <w:lang w:val="en-US" w:eastAsia="zh-CN"/>
        </w:rPr>
        <w:t>șantier</w:t>
      </w:r>
      <w:proofErr w:type="spellEnd"/>
      <w:r w:rsidRPr="007E75A3">
        <w:rPr>
          <w:rFonts w:ascii="Trebuchet MS" w:eastAsia="SimSun" w:hAnsi="Trebuchet MS"/>
          <w:bCs/>
          <w:color w:val="000000" w:themeColor="text1"/>
          <w:kern w:val="3"/>
          <w:lang w:val="en-US" w:eastAsia="zh-CN"/>
        </w:rPr>
        <w:t>.</w:t>
      </w:r>
    </w:p>
    <w:p w14:paraId="2F6795FD" w14:textId="77777777" w:rsidR="007E75A3" w:rsidRDefault="007E75A3" w:rsidP="000C55A1">
      <w:pPr>
        <w:spacing w:after="0" w:line="360" w:lineRule="auto"/>
        <w:ind w:firstLine="720"/>
        <w:jc w:val="both"/>
        <w:rPr>
          <w:rFonts w:ascii="Trebuchet MS" w:eastAsia="SimSun" w:hAnsi="Trebuchet MS"/>
          <w:bCs/>
          <w:color w:val="FF0000"/>
          <w:kern w:val="3"/>
          <w:lang w:val="en-US" w:eastAsia="zh-CN"/>
        </w:rPr>
      </w:pPr>
    </w:p>
    <w:p w14:paraId="3C9322F3" w14:textId="35B65855" w:rsidR="00FC0D81" w:rsidRPr="007E75A3" w:rsidRDefault="00FC0D81" w:rsidP="000C55A1">
      <w:pPr>
        <w:spacing w:after="0" w:line="360" w:lineRule="auto"/>
        <w:ind w:firstLine="720"/>
        <w:jc w:val="both"/>
        <w:rPr>
          <w:rFonts w:ascii="Trebuchet MS" w:hAnsi="Trebuchet MS"/>
          <w:color w:val="FF0000"/>
        </w:rPr>
      </w:pPr>
      <w:r w:rsidRPr="007E75A3">
        <w:rPr>
          <w:rFonts w:ascii="Trebuchet MS" w:hAnsi="Trebuchet MS"/>
          <w:b/>
          <w:color w:val="FF0000"/>
        </w:rPr>
        <w:t>Bilant teritorial:</w:t>
      </w:r>
      <w:r w:rsidRPr="007E75A3">
        <w:rPr>
          <w:rFonts w:ascii="Trebuchet MS" w:hAnsi="Trebuchet MS"/>
          <w:color w:val="FF0000"/>
        </w:rPr>
        <w:t xml:space="preserve"> </w:t>
      </w:r>
    </w:p>
    <w:p w14:paraId="641453D5" w14:textId="77777777" w:rsidR="007E75A3" w:rsidRPr="004632B2" w:rsidRDefault="007E75A3" w:rsidP="007E75A3">
      <w:pPr>
        <w:spacing w:after="0" w:line="240" w:lineRule="auto"/>
        <w:rPr>
          <w:rFonts w:ascii="Trebuchet MS" w:eastAsia="SimSun" w:hAnsi="Trebuchet MS" w:cs="Times New Roman"/>
          <w:bCs/>
          <w:color w:val="000000" w:themeColor="text1"/>
          <w:kern w:val="3"/>
          <w:lang w:eastAsia="zh-CN"/>
        </w:rPr>
      </w:pPr>
      <w:r w:rsidRPr="004632B2">
        <w:rPr>
          <w:rFonts w:ascii="Trebuchet MS" w:eastAsia="SimSun" w:hAnsi="Trebuchet MS" w:cs="Times New Roman"/>
          <w:bCs/>
          <w:color w:val="000000" w:themeColor="text1"/>
          <w:kern w:val="3"/>
          <w:lang w:eastAsia="zh-CN"/>
        </w:rPr>
        <w:t xml:space="preserve">Suprafață de teren = 9039 mp  </w:t>
      </w:r>
      <w:r w:rsidRPr="004632B2">
        <w:rPr>
          <w:rFonts w:ascii="Trebuchet MS" w:eastAsia="SimSun" w:hAnsi="Trebuchet MS" w:cs="Times New Roman"/>
          <w:bCs/>
          <w:color w:val="000000" w:themeColor="text1"/>
          <w:kern w:val="3"/>
          <w:lang w:eastAsia="zh-CN"/>
        </w:rPr>
        <w:tab/>
      </w:r>
    </w:p>
    <w:p w14:paraId="7AE0FCB3" w14:textId="77777777" w:rsidR="007E75A3" w:rsidRPr="004632B2" w:rsidRDefault="007E75A3" w:rsidP="007E75A3">
      <w:pPr>
        <w:pStyle w:val="Standard"/>
        <w:spacing w:before="100" w:after="100"/>
        <w:rPr>
          <w:rFonts w:ascii="Trebuchet MS" w:hAnsi="Trebuchet MS" w:cs="Times New Roman"/>
          <w:bCs/>
          <w:color w:val="000000" w:themeColor="text1"/>
          <w:sz w:val="22"/>
          <w:szCs w:val="22"/>
          <w:lang w:bidi="ar-SA"/>
        </w:rPr>
      </w:pPr>
      <w:proofErr w:type="spellStart"/>
      <w:r w:rsidRPr="004632B2">
        <w:rPr>
          <w:rFonts w:ascii="Trebuchet MS" w:hAnsi="Trebuchet MS" w:cs="Times New Roman"/>
          <w:bCs/>
          <w:color w:val="000000" w:themeColor="text1"/>
          <w:sz w:val="22"/>
          <w:szCs w:val="22"/>
          <w:lang w:bidi="ar-SA"/>
        </w:rPr>
        <w:t>Suprafață</w:t>
      </w:r>
      <w:proofErr w:type="spell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construită</w:t>
      </w:r>
      <w:proofErr w:type="spellEnd"/>
      <w:r w:rsidRPr="004632B2">
        <w:rPr>
          <w:rFonts w:ascii="Trebuchet MS" w:hAnsi="Trebuchet MS" w:cs="Times New Roman"/>
          <w:bCs/>
          <w:color w:val="000000" w:themeColor="text1"/>
          <w:sz w:val="22"/>
          <w:szCs w:val="22"/>
          <w:lang w:bidi="ar-SA"/>
        </w:rPr>
        <w:t xml:space="preserve"> </w:t>
      </w:r>
      <w:proofErr w:type="gramStart"/>
      <w:r w:rsidRPr="004632B2">
        <w:rPr>
          <w:rFonts w:ascii="Trebuchet MS" w:hAnsi="Trebuchet MS" w:cs="Times New Roman"/>
          <w:bCs/>
          <w:color w:val="000000" w:themeColor="text1"/>
          <w:sz w:val="22"/>
          <w:szCs w:val="22"/>
          <w:lang w:bidi="ar-SA"/>
        </w:rPr>
        <w:t>=  2125</w:t>
      </w:r>
      <w:proofErr w:type="gramEnd"/>
      <w:r w:rsidRPr="004632B2">
        <w:rPr>
          <w:rFonts w:ascii="Trebuchet MS" w:hAnsi="Trebuchet MS" w:cs="Times New Roman"/>
          <w:bCs/>
          <w:color w:val="000000" w:themeColor="text1"/>
          <w:sz w:val="22"/>
          <w:szCs w:val="22"/>
          <w:lang w:bidi="ar-SA"/>
        </w:rPr>
        <w:t xml:space="preserve">, 38 </w:t>
      </w:r>
      <w:proofErr w:type="spellStart"/>
      <w:r w:rsidRPr="004632B2">
        <w:rPr>
          <w:rFonts w:ascii="Trebuchet MS" w:hAnsi="Trebuchet MS" w:cs="Times New Roman"/>
          <w:bCs/>
          <w:color w:val="000000" w:themeColor="text1"/>
          <w:sz w:val="22"/>
          <w:szCs w:val="22"/>
          <w:lang w:bidi="ar-SA"/>
        </w:rPr>
        <w:t>mp</w:t>
      </w:r>
      <w:proofErr w:type="spellEnd"/>
    </w:p>
    <w:p w14:paraId="244B5591" w14:textId="4D0046B0" w:rsidR="007E75A3" w:rsidRPr="004632B2" w:rsidRDefault="007E75A3" w:rsidP="007E75A3">
      <w:pPr>
        <w:pStyle w:val="Standard"/>
        <w:spacing w:before="100" w:after="100"/>
        <w:rPr>
          <w:rFonts w:ascii="Trebuchet MS" w:hAnsi="Trebuchet MS" w:cs="Times New Roman"/>
          <w:bCs/>
          <w:color w:val="000000" w:themeColor="text1"/>
          <w:sz w:val="22"/>
          <w:szCs w:val="22"/>
          <w:lang w:bidi="ar-SA"/>
        </w:rPr>
      </w:pPr>
      <w:proofErr w:type="spellStart"/>
      <w:r w:rsidRPr="004632B2">
        <w:rPr>
          <w:rFonts w:ascii="Trebuchet MS" w:hAnsi="Trebuchet MS" w:cs="Times New Roman"/>
          <w:bCs/>
          <w:color w:val="000000" w:themeColor="text1"/>
          <w:sz w:val="22"/>
          <w:szCs w:val="22"/>
          <w:lang w:bidi="ar-SA"/>
        </w:rPr>
        <w:t>Suprafață</w:t>
      </w:r>
      <w:proofErr w:type="spellEnd"/>
      <w:r w:rsidRPr="004632B2">
        <w:rPr>
          <w:rFonts w:ascii="Trebuchet MS" w:hAnsi="Trebuchet MS" w:cs="Times New Roman"/>
          <w:bCs/>
          <w:color w:val="000000" w:themeColor="text1"/>
          <w:sz w:val="22"/>
          <w:szCs w:val="22"/>
          <w:lang w:bidi="ar-SA"/>
        </w:rPr>
        <w:t xml:space="preserve"> </w:t>
      </w:r>
      <w:proofErr w:type="spellStart"/>
      <w:r>
        <w:rPr>
          <w:rFonts w:ascii="Trebuchet MS" w:hAnsi="Trebuchet MS" w:cs="Times New Roman"/>
          <w:bCs/>
          <w:color w:val="000000" w:themeColor="text1"/>
          <w:sz w:val="22"/>
          <w:szCs w:val="22"/>
          <w:lang w:bidi="ar-SA"/>
        </w:rPr>
        <w:t>pavaje+terase</w:t>
      </w:r>
      <w:proofErr w:type="spellEnd"/>
      <w:r>
        <w:rPr>
          <w:rFonts w:ascii="Trebuchet MS" w:hAnsi="Trebuchet MS" w:cs="Times New Roman"/>
          <w:bCs/>
          <w:color w:val="000000" w:themeColor="text1"/>
          <w:sz w:val="22"/>
          <w:szCs w:val="22"/>
          <w:lang w:bidi="ar-SA"/>
        </w:rPr>
        <w:t xml:space="preserve"> = 3195</w:t>
      </w:r>
      <w:proofErr w:type="gramStart"/>
      <w:r>
        <w:rPr>
          <w:rFonts w:ascii="Trebuchet MS" w:hAnsi="Trebuchet MS" w:cs="Times New Roman"/>
          <w:bCs/>
          <w:color w:val="000000" w:themeColor="text1"/>
          <w:sz w:val="22"/>
          <w:szCs w:val="22"/>
          <w:lang w:bidi="ar-SA"/>
        </w:rPr>
        <w:t>,96</w:t>
      </w:r>
      <w:proofErr w:type="gram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mp</w:t>
      </w:r>
      <w:proofErr w:type="spellEnd"/>
    </w:p>
    <w:p w14:paraId="791E5CEF" w14:textId="75B8E679" w:rsidR="007E75A3" w:rsidRPr="004632B2" w:rsidRDefault="007E75A3" w:rsidP="007E75A3">
      <w:pPr>
        <w:pStyle w:val="Standard"/>
        <w:spacing w:before="100" w:after="100"/>
        <w:rPr>
          <w:rFonts w:ascii="Trebuchet MS" w:hAnsi="Trebuchet MS" w:cs="Times New Roman"/>
          <w:bCs/>
          <w:color w:val="000000" w:themeColor="text1"/>
          <w:sz w:val="22"/>
          <w:szCs w:val="22"/>
          <w:lang w:bidi="ar-SA"/>
        </w:rPr>
      </w:pPr>
      <w:proofErr w:type="spellStart"/>
      <w:r w:rsidRPr="004632B2">
        <w:rPr>
          <w:rFonts w:ascii="Trebuchet MS" w:hAnsi="Trebuchet MS" w:cs="Times New Roman"/>
          <w:bCs/>
          <w:color w:val="000000" w:themeColor="text1"/>
          <w:sz w:val="22"/>
          <w:szCs w:val="22"/>
          <w:lang w:bidi="ar-SA"/>
        </w:rPr>
        <w:t>Suprafață</w:t>
      </w:r>
      <w:proofErr w:type="spell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circulații</w:t>
      </w:r>
      <w:proofErr w:type="spellEnd"/>
      <w:r w:rsidRPr="004632B2">
        <w:rPr>
          <w:rFonts w:ascii="Trebuchet MS" w:hAnsi="Trebuchet MS" w:cs="Times New Roman"/>
          <w:bCs/>
          <w:color w:val="000000" w:themeColor="text1"/>
          <w:sz w:val="22"/>
          <w:szCs w:val="22"/>
          <w:lang w:bidi="ar-SA"/>
        </w:rPr>
        <w:t xml:space="preserve"> auto = 3</w:t>
      </w:r>
      <w:r>
        <w:rPr>
          <w:rFonts w:ascii="Trebuchet MS" w:hAnsi="Trebuchet MS" w:cs="Times New Roman"/>
          <w:bCs/>
          <w:color w:val="000000" w:themeColor="text1"/>
          <w:sz w:val="22"/>
          <w:szCs w:val="22"/>
          <w:lang w:bidi="ar-SA"/>
        </w:rPr>
        <w:t>84</w:t>
      </w:r>
      <w:proofErr w:type="gramStart"/>
      <w:r>
        <w:rPr>
          <w:rFonts w:ascii="Trebuchet MS" w:hAnsi="Trebuchet MS" w:cs="Times New Roman"/>
          <w:bCs/>
          <w:color w:val="000000" w:themeColor="text1"/>
          <w:sz w:val="22"/>
          <w:szCs w:val="22"/>
          <w:lang w:bidi="ar-SA"/>
        </w:rPr>
        <w:t>,66</w:t>
      </w:r>
      <w:proofErr w:type="gram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mp</w:t>
      </w:r>
      <w:proofErr w:type="spellEnd"/>
    </w:p>
    <w:p w14:paraId="1CE0450C" w14:textId="4CEAB6EC" w:rsidR="007E75A3" w:rsidRPr="004632B2" w:rsidRDefault="007E75A3" w:rsidP="007E75A3">
      <w:pPr>
        <w:pStyle w:val="Standard"/>
        <w:spacing w:before="100" w:after="100"/>
        <w:rPr>
          <w:rFonts w:ascii="Trebuchet MS" w:hAnsi="Trebuchet MS" w:cs="Times New Roman"/>
          <w:bCs/>
          <w:color w:val="000000" w:themeColor="text1"/>
          <w:sz w:val="22"/>
          <w:szCs w:val="22"/>
          <w:lang w:bidi="ar-SA"/>
        </w:rPr>
      </w:pPr>
      <w:proofErr w:type="spellStart"/>
      <w:r w:rsidRPr="004632B2">
        <w:rPr>
          <w:rFonts w:ascii="Trebuchet MS" w:hAnsi="Trebuchet MS" w:cs="Times New Roman"/>
          <w:bCs/>
          <w:color w:val="000000" w:themeColor="text1"/>
          <w:sz w:val="22"/>
          <w:szCs w:val="22"/>
          <w:lang w:bidi="ar-SA"/>
        </w:rPr>
        <w:t>Suprafață</w:t>
      </w:r>
      <w:proofErr w:type="spell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parcări</w:t>
      </w:r>
      <w:proofErr w:type="spellEnd"/>
      <w:r w:rsidRPr="004632B2">
        <w:rPr>
          <w:rFonts w:ascii="Trebuchet MS" w:hAnsi="Trebuchet MS" w:cs="Times New Roman"/>
          <w:bCs/>
          <w:color w:val="000000" w:themeColor="text1"/>
          <w:sz w:val="22"/>
          <w:szCs w:val="22"/>
          <w:lang w:bidi="ar-SA"/>
        </w:rPr>
        <w:t xml:space="preserve"> = 3</w:t>
      </w:r>
      <w:r>
        <w:rPr>
          <w:rFonts w:ascii="Trebuchet MS" w:hAnsi="Trebuchet MS" w:cs="Times New Roman"/>
          <w:bCs/>
          <w:color w:val="000000" w:themeColor="text1"/>
          <w:sz w:val="22"/>
          <w:szCs w:val="22"/>
          <w:lang w:bidi="ar-SA"/>
        </w:rPr>
        <w:t>90</w:t>
      </w:r>
      <w:proofErr w:type="gramStart"/>
      <w:r>
        <w:rPr>
          <w:rFonts w:ascii="Trebuchet MS" w:hAnsi="Trebuchet MS" w:cs="Times New Roman"/>
          <w:bCs/>
          <w:color w:val="000000" w:themeColor="text1"/>
          <w:sz w:val="22"/>
          <w:szCs w:val="22"/>
          <w:lang w:bidi="ar-SA"/>
        </w:rPr>
        <w:t>,30</w:t>
      </w:r>
      <w:proofErr w:type="gram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mp</w:t>
      </w:r>
      <w:proofErr w:type="spellEnd"/>
    </w:p>
    <w:p w14:paraId="62C59986" w14:textId="53BF3A02" w:rsidR="007E75A3" w:rsidRPr="004632B2" w:rsidRDefault="007E75A3" w:rsidP="007E75A3">
      <w:pPr>
        <w:pStyle w:val="Standard"/>
        <w:spacing w:before="100" w:after="100"/>
        <w:rPr>
          <w:rFonts w:ascii="Trebuchet MS" w:hAnsi="Trebuchet MS" w:cs="Times New Roman"/>
          <w:bCs/>
          <w:color w:val="000000" w:themeColor="text1"/>
          <w:sz w:val="22"/>
          <w:szCs w:val="22"/>
          <w:lang w:bidi="ar-SA"/>
        </w:rPr>
      </w:pPr>
      <w:proofErr w:type="spellStart"/>
      <w:r w:rsidRPr="004632B2">
        <w:rPr>
          <w:rFonts w:ascii="Trebuchet MS" w:hAnsi="Trebuchet MS" w:cs="Times New Roman"/>
          <w:bCs/>
          <w:color w:val="000000" w:themeColor="text1"/>
          <w:sz w:val="22"/>
          <w:szCs w:val="22"/>
          <w:lang w:bidi="ar-SA"/>
        </w:rPr>
        <w:t>Suprafață</w:t>
      </w:r>
      <w:proofErr w:type="spell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spațiu</w:t>
      </w:r>
      <w:proofErr w:type="spell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verde</w:t>
      </w:r>
      <w:proofErr w:type="spellEnd"/>
      <w:r w:rsidRPr="004632B2">
        <w:rPr>
          <w:rFonts w:ascii="Trebuchet MS" w:hAnsi="Trebuchet MS" w:cs="Times New Roman"/>
          <w:bCs/>
          <w:color w:val="000000" w:themeColor="text1"/>
          <w:sz w:val="22"/>
          <w:szCs w:val="22"/>
          <w:lang w:bidi="ar-SA"/>
        </w:rPr>
        <w:t xml:space="preserve"> = </w:t>
      </w:r>
      <w:r>
        <w:rPr>
          <w:rFonts w:ascii="Trebuchet MS" w:hAnsi="Trebuchet MS" w:cs="Times New Roman"/>
          <w:bCs/>
          <w:color w:val="000000" w:themeColor="text1"/>
          <w:sz w:val="22"/>
          <w:szCs w:val="22"/>
          <w:lang w:bidi="ar-SA"/>
        </w:rPr>
        <w:t>2942</w:t>
      </w:r>
      <w:proofErr w:type="gramStart"/>
      <w:r>
        <w:rPr>
          <w:rFonts w:ascii="Trebuchet MS" w:hAnsi="Trebuchet MS" w:cs="Times New Roman"/>
          <w:bCs/>
          <w:color w:val="000000" w:themeColor="text1"/>
          <w:sz w:val="22"/>
          <w:szCs w:val="22"/>
          <w:lang w:bidi="ar-SA"/>
        </w:rPr>
        <w:t>,70</w:t>
      </w:r>
      <w:proofErr w:type="gramEnd"/>
      <w:r w:rsidRPr="004632B2">
        <w:rPr>
          <w:rFonts w:ascii="Trebuchet MS" w:hAnsi="Trebuchet MS" w:cs="Times New Roman"/>
          <w:bCs/>
          <w:color w:val="000000" w:themeColor="text1"/>
          <w:sz w:val="22"/>
          <w:szCs w:val="22"/>
          <w:lang w:bidi="ar-SA"/>
        </w:rPr>
        <w:t xml:space="preserve"> </w:t>
      </w:r>
      <w:proofErr w:type="spellStart"/>
      <w:r w:rsidRPr="004632B2">
        <w:rPr>
          <w:rFonts w:ascii="Trebuchet MS" w:hAnsi="Trebuchet MS" w:cs="Times New Roman"/>
          <w:bCs/>
          <w:color w:val="000000" w:themeColor="text1"/>
          <w:sz w:val="22"/>
          <w:szCs w:val="22"/>
          <w:lang w:bidi="ar-SA"/>
        </w:rPr>
        <w:t>mp</w:t>
      </w:r>
      <w:proofErr w:type="spellEnd"/>
      <w:r w:rsidRPr="004632B2">
        <w:rPr>
          <w:rFonts w:ascii="Trebuchet MS" w:hAnsi="Trebuchet MS" w:cs="Times New Roman"/>
          <w:bCs/>
          <w:color w:val="000000" w:themeColor="text1"/>
          <w:sz w:val="22"/>
          <w:szCs w:val="22"/>
          <w:lang w:bidi="ar-SA"/>
        </w:rPr>
        <w:t xml:space="preserve"> (3</w:t>
      </w:r>
      <w:r w:rsidR="00596B08">
        <w:rPr>
          <w:rFonts w:ascii="Trebuchet MS" w:hAnsi="Trebuchet MS" w:cs="Times New Roman"/>
          <w:bCs/>
          <w:color w:val="000000" w:themeColor="text1"/>
          <w:sz w:val="22"/>
          <w:szCs w:val="22"/>
          <w:lang w:bidi="ar-SA"/>
        </w:rPr>
        <w:t>2</w:t>
      </w:r>
      <w:r w:rsidRPr="004632B2">
        <w:rPr>
          <w:rFonts w:ascii="Trebuchet MS" w:hAnsi="Trebuchet MS" w:cs="Times New Roman"/>
          <w:bCs/>
          <w:color w:val="000000" w:themeColor="text1"/>
          <w:sz w:val="22"/>
          <w:szCs w:val="22"/>
          <w:lang w:bidi="ar-SA"/>
        </w:rPr>
        <w:t xml:space="preserve">, </w:t>
      </w:r>
      <w:r w:rsidR="00596B08">
        <w:rPr>
          <w:rFonts w:ascii="Trebuchet MS" w:hAnsi="Trebuchet MS" w:cs="Times New Roman"/>
          <w:bCs/>
          <w:color w:val="000000" w:themeColor="text1"/>
          <w:sz w:val="22"/>
          <w:szCs w:val="22"/>
          <w:lang w:bidi="ar-SA"/>
        </w:rPr>
        <w:t>56</w:t>
      </w:r>
      <w:r w:rsidRPr="004632B2">
        <w:rPr>
          <w:rFonts w:ascii="Trebuchet MS" w:hAnsi="Trebuchet MS" w:cs="Times New Roman"/>
          <w:bCs/>
          <w:color w:val="000000" w:themeColor="text1"/>
          <w:sz w:val="22"/>
          <w:szCs w:val="22"/>
          <w:lang w:bidi="ar-SA"/>
        </w:rPr>
        <w:t>%)</w:t>
      </w:r>
    </w:p>
    <w:p w14:paraId="796447E4" w14:textId="3F67FCC6" w:rsidR="00FC0D81" w:rsidRPr="007E75A3" w:rsidRDefault="00FC0D81" w:rsidP="003C0258">
      <w:pPr>
        <w:pStyle w:val="Standard"/>
        <w:tabs>
          <w:tab w:val="left" w:pos="576"/>
        </w:tabs>
        <w:spacing w:line="360" w:lineRule="auto"/>
        <w:rPr>
          <w:rFonts w:ascii="Trebuchet MS" w:hAnsi="Trebuchet MS"/>
          <w:bCs/>
          <w:color w:val="FF0000"/>
          <w:sz w:val="22"/>
          <w:szCs w:val="22"/>
        </w:rPr>
      </w:pPr>
    </w:p>
    <w:p w14:paraId="5EAB5665" w14:textId="77777777" w:rsidR="00FC0D81" w:rsidRPr="00596B08" w:rsidRDefault="00FC0D81" w:rsidP="003C0258">
      <w:pPr>
        <w:spacing w:after="0" w:line="360" w:lineRule="auto"/>
        <w:jc w:val="both"/>
        <w:rPr>
          <w:rFonts w:ascii="Trebuchet MS" w:hAnsi="Trebuchet MS"/>
          <w:i/>
          <w:color w:val="000000" w:themeColor="text1"/>
          <w:lang w:val="it-IT"/>
        </w:rPr>
      </w:pPr>
      <w:r w:rsidRPr="00596B08">
        <w:rPr>
          <w:rFonts w:ascii="Trebuchet MS" w:hAnsi="Trebuchet MS"/>
          <w:i/>
          <w:color w:val="000000" w:themeColor="text1"/>
          <w:lang w:val="it-IT"/>
        </w:rPr>
        <w:t>Asigurarea utilităților:</w:t>
      </w:r>
    </w:p>
    <w:p w14:paraId="1A8AC15F" w14:textId="77777777" w:rsidR="00596B08" w:rsidRPr="00596B08" w:rsidRDefault="00596B08" w:rsidP="00596B08">
      <w:pPr>
        <w:widowControl w:val="0"/>
        <w:spacing w:after="0" w:line="360" w:lineRule="auto"/>
        <w:jc w:val="both"/>
        <w:rPr>
          <w:rFonts w:ascii="Trebuchet MS" w:eastAsia="Times New Roman" w:hAnsi="Trebuchet MS"/>
          <w:bCs/>
          <w:color w:val="000000" w:themeColor="text1"/>
        </w:rPr>
      </w:pPr>
      <w:r w:rsidRPr="00596B08">
        <w:rPr>
          <w:rFonts w:ascii="Trebuchet MS" w:eastAsia="Times New Roman" w:hAnsi="Trebuchet MS"/>
          <w:bCs/>
          <w:color w:val="000000" w:themeColor="text1"/>
        </w:rPr>
        <w:t>Alimentarea cu apa: branșament la rețeaua de alimentare cu apă</w:t>
      </w:r>
    </w:p>
    <w:p w14:paraId="582908DE" w14:textId="77777777" w:rsidR="00596B08" w:rsidRPr="00596B08" w:rsidRDefault="00596B08" w:rsidP="00596B08">
      <w:pPr>
        <w:widowControl w:val="0"/>
        <w:spacing w:after="0" w:line="360" w:lineRule="auto"/>
        <w:jc w:val="both"/>
        <w:rPr>
          <w:rFonts w:ascii="Trebuchet MS" w:eastAsia="Times New Roman" w:hAnsi="Trebuchet MS"/>
          <w:bCs/>
          <w:color w:val="000000" w:themeColor="text1"/>
        </w:rPr>
      </w:pPr>
      <w:r w:rsidRPr="00596B08">
        <w:rPr>
          <w:rFonts w:ascii="Trebuchet MS" w:eastAsia="Times New Roman" w:hAnsi="Trebuchet MS"/>
          <w:bCs/>
          <w:color w:val="000000" w:themeColor="text1"/>
        </w:rPr>
        <w:t>Evacuarea apelor uzate – 2 bazine vidanjabile etanșe</w:t>
      </w:r>
    </w:p>
    <w:p w14:paraId="4D4B1289" w14:textId="3945FEB2" w:rsidR="00254B6B" w:rsidRPr="00596B08" w:rsidRDefault="00596B08" w:rsidP="00596B08">
      <w:pPr>
        <w:widowControl w:val="0"/>
        <w:spacing w:after="0" w:line="360" w:lineRule="auto"/>
        <w:jc w:val="both"/>
        <w:rPr>
          <w:rFonts w:ascii="Trebuchet MS" w:eastAsia="Times New Roman" w:hAnsi="Trebuchet MS"/>
          <w:bCs/>
          <w:iCs/>
          <w:color w:val="000000" w:themeColor="text1"/>
        </w:rPr>
      </w:pPr>
      <w:r w:rsidRPr="00596B08">
        <w:rPr>
          <w:rFonts w:ascii="Trebuchet MS" w:eastAsia="Times New Roman" w:hAnsi="Trebuchet MS"/>
          <w:bCs/>
          <w:color w:val="000000" w:themeColor="text1"/>
        </w:rPr>
        <w:t>Apele pluviale colectate de pe platformele betonate vor fi trecute prin două separatoare de hidorcarburi, colectate în două bazine de retenție și utilizate la întreținerea spațiilor verzi din incintă.</w:t>
      </w:r>
    </w:p>
    <w:p w14:paraId="273ACC39" w14:textId="6A5516C2" w:rsidR="00FC0D81" w:rsidRPr="00596B08" w:rsidRDefault="00FC0D81" w:rsidP="003C0258">
      <w:pPr>
        <w:widowControl w:val="0"/>
        <w:spacing w:after="0" w:line="360" w:lineRule="auto"/>
        <w:jc w:val="both"/>
        <w:rPr>
          <w:rFonts w:ascii="Trebuchet MS" w:hAnsi="Trebuchet MS"/>
          <w:color w:val="000000" w:themeColor="text1"/>
          <w:lang w:val="it-IT"/>
        </w:rPr>
      </w:pPr>
      <w:r w:rsidRPr="00596B08">
        <w:rPr>
          <w:rFonts w:ascii="Trebuchet MS" w:hAnsi="Trebuchet MS"/>
          <w:i/>
          <w:color w:val="000000" w:themeColor="text1"/>
          <w:lang w:val="it-IT"/>
        </w:rPr>
        <w:t>1.2. Cumularea cu alte proiecte:</w:t>
      </w:r>
      <w:r w:rsidRPr="00596B08">
        <w:rPr>
          <w:rFonts w:ascii="Trebuchet MS" w:hAnsi="Trebuchet MS"/>
          <w:color w:val="000000" w:themeColor="text1"/>
          <w:lang w:val="it-IT"/>
        </w:rPr>
        <w:t xml:space="preserve"> </w:t>
      </w:r>
      <w:r w:rsidR="00254B6B" w:rsidRPr="00596B08">
        <w:rPr>
          <w:rFonts w:ascii="Trebuchet MS" w:hAnsi="Trebuchet MS"/>
          <w:color w:val="000000" w:themeColor="text1"/>
          <w:lang w:val="it-IT"/>
        </w:rPr>
        <w:t>nu este cazul</w:t>
      </w:r>
      <w:r w:rsidR="00161EC1" w:rsidRPr="00596B08">
        <w:rPr>
          <w:rFonts w:ascii="Trebuchet MS" w:hAnsi="Trebuchet MS"/>
          <w:color w:val="000000" w:themeColor="text1"/>
          <w:lang w:val="it-IT"/>
        </w:rPr>
        <w:t>.</w:t>
      </w:r>
    </w:p>
    <w:p w14:paraId="15B960A1" w14:textId="77777777" w:rsidR="00FC0D81" w:rsidRPr="00596B08" w:rsidRDefault="00FC0D81" w:rsidP="003C0258">
      <w:pPr>
        <w:widowControl w:val="0"/>
        <w:spacing w:after="0" w:line="360" w:lineRule="auto"/>
        <w:jc w:val="both"/>
        <w:rPr>
          <w:rFonts w:ascii="Trebuchet MS" w:hAnsi="Trebuchet MS"/>
          <w:color w:val="000000" w:themeColor="text1"/>
          <w:lang w:val="it-IT"/>
        </w:rPr>
      </w:pPr>
      <w:r w:rsidRPr="00596B08">
        <w:rPr>
          <w:rFonts w:ascii="Trebuchet MS" w:hAnsi="Trebuchet MS"/>
          <w:i/>
          <w:color w:val="000000" w:themeColor="text1"/>
          <w:lang w:val="it-IT"/>
        </w:rPr>
        <w:t xml:space="preserve">1.3. Utilizarea resurselor naturale: </w:t>
      </w:r>
      <w:r w:rsidRPr="00596B08">
        <w:rPr>
          <w:rFonts w:ascii="Trebuchet MS" w:hAnsi="Trebuchet MS"/>
          <w:color w:val="000000" w:themeColor="text1"/>
          <w:lang w:val="it-IT"/>
        </w:rPr>
        <w:t xml:space="preserve">nu este cazul. </w:t>
      </w:r>
    </w:p>
    <w:p w14:paraId="03BCC3A1" w14:textId="77777777" w:rsidR="00FC0D81" w:rsidRPr="00596B08" w:rsidRDefault="00FC0D81" w:rsidP="003C0258">
      <w:pPr>
        <w:spacing w:after="0" w:line="360" w:lineRule="auto"/>
        <w:jc w:val="both"/>
        <w:rPr>
          <w:rFonts w:ascii="Trebuchet MS" w:hAnsi="Trebuchet MS"/>
          <w:i/>
          <w:color w:val="000000" w:themeColor="text1"/>
          <w:lang w:val="it-IT"/>
        </w:rPr>
      </w:pPr>
      <w:r w:rsidRPr="00596B08">
        <w:rPr>
          <w:rFonts w:ascii="Trebuchet MS" w:hAnsi="Trebuchet MS"/>
          <w:i/>
          <w:color w:val="000000" w:themeColor="text1"/>
          <w:lang w:val="it-IT"/>
        </w:rPr>
        <w:t>1.4. Producția de deșeuri:</w:t>
      </w:r>
    </w:p>
    <w:p w14:paraId="7BA9A15F" w14:textId="77777777" w:rsidR="00FC0D81" w:rsidRPr="00596B08" w:rsidRDefault="00FC0D81" w:rsidP="003C0258">
      <w:pPr>
        <w:spacing w:after="0" w:line="360" w:lineRule="auto"/>
        <w:ind w:firstLine="720"/>
        <w:rPr>
          <w:rFonts w:ascii="Trebuchet MS" w:hAnsi="Trebuchet MS"/>
          <w:color w:val="000000" w:themeColor="text1"/>
          <w:lang w:val="it-IT"/>
        </w:rPr>
      </w:pPr>
      <w:r w:rsidRPr="00596B08">
        <w:rPr>
          <w:rFonts w:ascii="Trebuchet MS" w:hAnsi="Trebuchet MS"/>
          <w:color w:val="000000" w:themeColor="text1"/>
          <w:lang w:val="it-IT"/>
        </w:rPr>
        <w:t>Deșeurile generate pe perioada de construire vor fi colectate separat într-un spațiu special amenajat și eliminate sau valorificate, după caz, prin agenți economici autorizați.</w:t>
      </w:r>
    </w:p>
    <w:p w14:paraId="35A0A7F5" w14:textId="77777777" w:rsidR="00FC0D81" w:rsidRPr="00596B08" w:rsidRDefault="00FC0D81" w:rsidP="003C0258">
      <w:pPr>
        <w:autoSpaceDE w:val="0"/>
        <w:autoSpaceDN w:val="0"/>
        <w:adjustRightInd w:val="0"/>
        <w:spacing w:after="0" w:line="360" w:lineRule="auto"/>
        <w:ind w:firstLine="720"/>
        <w:jc w:val="both"/>
        <w:rPr>
          <w:rFonts w:ascii="Trebuchet MS" w:hAnsi="Trebuchet MS"/>
          <w:color w:val="000000" w:themeColor="text1"/>
          <w:shd w:val="clear" w:color="auto" w:fill="FFFFFF"/>
        </w:rPr>
      </w:pPr>
      <w:r w:rsidRPr="00596B08">
        <w:rPr>
          <w:rFonts w:ascii="Trebuchet MS" w:hAnsi="Trebuchet MS"/>
          <w:color w:val="000000" w:themeColor="text1"/>
          <w:lang w:val="it-IT"/>
        </w:rPr>
        <w:t>În perioada de funcționare, deșeurile vor fi colectate separat într-un spațiu special amenajat</w:t>
      </w:r>
      <w:r w:rsidRPr="00596B08">
        <w:rPr>
          <w:rFonts w:ascii="Trebuchet MS" w:hAnsi="Trebuchet MS"/>
          <w:color w:val="000000" w:themeColor="text1"/>
        </w:rPr>
        <w:t>, de unde vor fi evacuate periodic de firme specializate în salubritate, pe bază de contract.</w:t>
      </w:r>
    </w:p>
    <w:p w14:paraId="6F5831F3" w14:textId="77777777" w:rsidR="00FC0D81" w:rsidRPr="00596B08" w:rsidRDefault="00FC0D81" w:rsidP="003C0258">
      <w:pPr>
        <w:spacing w:after="0" w:line="360" w:lineRule="auto"/>
        <w:jc w:val="both"/>
        <w:rPr>
          <w:rFonts w:ascii="Trebuchet MS" w:hAnsi="Trebuchet MS"/>
          <w:i/>
          <w:color w:val="000000" w:themeColor="text1"/>
          <w:lang w:val="it-IT"/>
        </w:rPr>
      </w:pPr>
      <w:r w:rsidRPr="00596B08">
        <w:rPr>
          <w:rFonts w:ascii="Trebuchet MS" w:hAnsi="Trebuchet MS"/>
          <w:i/>
          <w:color w:val="000000" w:themeColor="text1"/>
          <w:lang w:val="it-IT"/>
        </w:rPr>
        <w:t xml:space="preserve">1.5. Emisii poluante, zgomot și alte surse de disconfort: </w:t>
      </w:r>
    </w:p>
    <w:p w14:paraId="25813037"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În perioada lucrărilor de execuţie rezultă:</w:t>
      </w:r>
    </w:p>
    <w:p w14:paraId="6823680C" w14:textId="77777777" w:rsidR="00FC0D81" w:rsidRPr="00596B08"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 pulberi (sedimentabile și în suspensie) – emisii fugitive, de suprafață, necontrolate;</w:t>
      </w:r>
    </w:p>
    <w:p w14:paraId="315B8BCC" w14:textId="77777777" w:rsidR="00FC0D81" w:rsidRPr="00596B08"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lastRenderedPageBreak/>
        <w:t>- gaze de eșapament (SO2, NOx, CO, CO2, COV, pulberi), emise de motoarele autovehiculelor implicate în procesele de transport și utilaje – surse mobile;</w:t>
      </w:r>
    </w:p>
    <w:p w14:paraId="200ED91E" w14:textId="77777777" w:rsidR="00FC0D81" w:rsidRPr="00596B08" w:rsidRDefault="00FC0D81" w:rsidP="003C0258">
      <w:pPr>
        <w:tabs>
          <w:tab w:val="left" w:pos="0"/>
          <w:tab w:val="num" w:pos="1843"/>
        </w:tabs>
        <w:suppressAutoHyphens/>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 zgomot provenit de la funcţionarea utilajelor specifice;</w:t>
      </w:r>
    </w:p>
    <w:p w14:paraId="74AC1CBA" w14:textId="77777777" w:rsidR="00FC0D81" w:rsidRPr="00596B08" w:rsidRDefault="00FC0D81" w:rsidP="003C0258">
      <w:p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Sursele de poluare asociate lucrărilor de construcție sunt nedirijate, joase, cu impact strict local, temporar și de nivel redus.</w:t>
      </w:r>
    </w:p>
    <w:p w14:paraId="09D6FAB1"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Emisiile rezultate vor respecta valorile limită impuse prin standardele şi normativele în vigoare.</w:t>
      </w:r>
    </w:p>
    <w:p w14:paraId="175C1A2A"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lang w:val="it-IT"/>
        </w:rPr>
      </w:pPr>
    </w:p>
    <w:p w14:paraId="43648A22" w14:textId="77777777" w:rsidR="00FC0D81" w:rsidRPr="00596B08" w:rsidRDefault="00FC0D81" w:rsidP="003C0258">
      <w:pPr>
        <w:spacing w:after="0" w:line="360" w:lineRule="auto"/>
        <w:jc w:val="both"/>
        <w:rPr>
          <w:rFonts w:ascii="Trebuchet MS" w:hAnsi="Trebuchet MS"/>
          <w:i/>
          <w:color w:val="000000" w:themeColor="text1"/>
          <w:lang w:val="it-IT"/>
        </w:rPr>
      </w:pPr>
      <w:r w:rsidRPr="00596B08">
        <w:rPr>
          <w:rFonts w:ascii="Trebuchet MS" w:hAnsi="Trebuchet MS"/>
          <w:i/>
          <w:color w:val="000000" w:themeColor="text1"/>
          <w:lang w:val="it-IT"/>
        </w:rPr>
        <w:t xml:space="preserve">1.6. Riscul de accident, ţinându-se seama in special de subsțantele și de tehnologiile utilizate: </w:t>
      </w:r>
    </w:p>
    <w:p w14:paraId="03142222" w14:textId="77777777" w:rsidR="00FC0D81" w:rsidRPr="00596B08" w:rsidRDefault="00FC0D81" w:rsidP="003C0258">
      <w:p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Risc de accident redus.</w:t>
      </w:r>
    </w:p>
    <w:p w14:paraId="366E156B" w14:textId="77777777" w:rsidR="00FC0D81" w:rsidRPr="00596B08" w:rsidRDefault="00FC0D81" w:rsidP="003C0258">
      <w:p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Măsuri de evitare/reducere a impactului asupra mediului:</w:t>
      </w:r>
    </w:p>
    <w:p w14:paraId="38388403" w14:textId="77777777" w:rsidR="00FC0D81" w:rsidRPr="00596B08" w:rsidRDefault="00FC0D81" w:rsidP="003C0258">
      <w:p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 xml:space="preserve">- se impune stropirea drumurilor de acces în incinta şantierului pentru evitarea ridicării prafului în perioada de execuție a lucrărilor; </w:t>
      </w:r>
    </w:p>
    <w:p w14:paraId="6B2D4546" w14:textId="77777777" w:rsidR="00FC0D81" w:rsidRPr="00596B08" w:rsidRDefault="00FC0D81" w:rsidP="003C0258">
      <w:p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 xml:space="preserve">- deşeurile generate vor fi gestionate conform legislaţiei în vigoare şi apoi predate pe bază de contract, </w:t>
      </w:r>
      <w:r w:rsidRPr="00596B08">
        <w:rPr>
          <w:rFonts w:ascii="Calibri" w:hAnsi="Calibri" w:cs="Calibri"/>
          <w:color w:val="000000" w:themeColor="text1"/>
          <w:lang w:val="it-IT"/>
        </w:rPr>
        <w:t>ȋ</w:t>
      </w:r>
      <w:r w:rsidRPr="00596B08">
        <w:rPr>
          <w:rFonts w:ascii="Trebuchet MS" w:hAnsi="Trebuchet MS"/>
          <w:color w:val="000000" w:themeColor="text1"/>
          <w:lang w:val="it-IT"/>
        </w:rPr>
        <w:t>n vederea eliminării/valorificării;</w:t>
      </w:r>
    </w:p>
    <w:p w14:paraId="42C774A2" w14:textId="77777777" w:rsidR="00FC0D81" w:rsidRPr="00596B08" w:rsidRDefault="00FC0D81" w:rsidP="003C0258">
      <w:pPr>
        <w:pStyle w:val="BodyText"/>
        <w:spacing w:after="0" w:line="360" w:lineRule="auto"/>
        <w:ind w:firstLine="360"/>
        <w:jc w:val="both"/>
        <w:rPr>
          <w:rFonts w:ascii="Trebuchet MS" w:hAnsi="Trebuchet MS"/>
          <w:color w:val="000000" w:themeColor="text1"/>
          <w:lang w:val="en-US" w:eastAsia="en-US"/>
        </w:rPr>
      </w:pPr>
      <w:r w:rsidRPr="00596B08">
        <w:rPr>
          <w:rFonts w:ascii="Trebuchet MS" w:hAnsi="Trebuchet MS"/>
          <w:color w:val="000000" w:themeColor="text1"/>
          <w:lang w:val="it-IT" w:eastAsia="en-US"/>
        </w:rPr>
        <w:t xml:space="preserve">Proiectul prevede urmatoarele instalații pentru reținerea, evacuarea și dispersia poluanților în mediu: </w:t>
      </w:r>
    </w:p>
    <w:p w14:paraId="78D23B65" w14:textId="77777777" w:rsidR="00FC0D81" w:rsidRPr="00596B08" w:rsidRDefault="00FC0D81" w:rsidP="003C0258">
      <w:pPr>
        <w:numPr>
          <w:ilvl w:val="0"/>
          <w:numId w:val="5"/>
        </w:num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Pentru factorul de mediu sol:</w:t>
      </w:r>
    </w:p>
    <w:p w14:paraId="343D9C03" w14:textId="77777777" w:rsidR="00FC0D81" w:rsidRPr="00596B08" w:rsidRDefault="00FC0D81" w:rsidP="003C0258">
      <w:pPr>
        <w:pStyle w:val="BodyText"/>
        <w:spacing w:after="0" w:line="360" w:lineRule="auto"/>
        <w:jc w:val="both"/>
        <w:rPr>
          <w:rFonts w:ascii="Trebuchet MS" w:hAnsi="Trebuchet MS"/>
          <w:color w:val="000000" w:themeColor="text1"/>
          <w:lang w:val="it-IT" w:eastAsia="en-US"/>
        </w:rPr>
      </w:pPr>
      <w:r w:rsidRPr="00596B08">
        <w:rPr>
          <w:rFonts w:ascii="Trebuchet MS" w:hAnsi="Trebuchet MS"/>
          <w:color w:val="000000" w:themeColor="text1"/>
          <w:lang w:val="it-IT" w:eastAsia="en-US"/>
        </w:rPr>
        <w:t>- staționarea autovehiculelor se face pe platforma betonata;</w:t>
      </w:r>
    </w:p>
    <w:p w14:paraId="3A96DE8E" w14:textId="77777777" w:rsidR="00FC0D81" w:rsidRPr="00596B08" w:rsidRDefault="00FC0D81" w:rsidP="003C0258">
      <w:pPr>
        <w:pStyle w:val="BodyText"/>
        <w:spacing w:after="0" w:line="360" w:lineRule="auto"/>
        <w:jc w:val="both"/>
        <w:rPr>
          <w:rFonts w:ascii="Trebuchet MS" w:hAnsi="Trebuchet MS"/>
          <w:color w:val="000000" w:themeColor="text1"/>
          <w:lang w:val="it-IT" w:eastAsia="en-US"/>
        </w:rPr>
      </w:pPr>
      <w:r w:rsidRPr="00596B08">
        <w:rPr>
          <w:rFonts w:ascii="Trebuchet MS" w:hAnsi="Trebuchet MS"/>
          <w:color w:val="000000" w:themeColor="text1"/>
          <w:lang w:val="it-IT" w:eastAsia="en-US"/>
        </w:rPr>
        <w:t>- depozitarea deșeurilor se face în pubele amplasate într-un spațiu special amenajat;</w:t>
      </w:r>
    </w:p>
    <w:p w14:paraId="48E4C1A8" w14:textId="77777777" w:rsidR="00FC0D81" w:rsidRPr="00596B08" w:rsidRDefault="00FC0D81" w:rsidP="003C0258">
      <w:pPr>
        <w:pStyle w:val="BodyText"/>
        <w:numPr>
          <w:ilvl w:val="0"/>
          <w:numId w:val="4"/>
        </w:numPr>
        <w:spacing w:after="0" w:line="360" w:lineRule="auto"/>
        <w:jc w:val="both"/>
        <w:rPr>
          <w:rFonts w:ascii="Trebuchet MS" w:hAnsi="Trebuchet MS"/>
          <w:color w:val="000000" w:themeColor="text1"/>
          <w:lang w:val="it-IT" w:eastAsia="en-US"/>
        </w:rPr>
      </w:pPr>
      <w:r w:rsidRPr="00596B08">
        <w:rPr>
          <w:rFonts w:ascii="Trebuchet MS" w:hAnsi="Trebuchet MS"/>
          <w:color w:val="000000" w:themeColor="text1"/>
          <w:lang w:val="it-IT" w:eastAsia="en-US"/>
        </w:rPr>
        <w:t xml:space="preserve">Pentru factorul de mediu apă: </w:t>
      </w:r>
    </w:p>
    <w:p w14:paraId="5558221D" w14:textId="25124531" w:rsidR="009A7F56" w:rsidRPr="00596B08" w:rsidRDefault="00596B08" w:rsidP="00596B08">
      <w:pPr>
        <w:numPr>
          <w:ilvl w:val="0"/>
          <w:numId w:val="6"/>
        </w:num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Apele pluviale colectate de pe platformele betonate vor fi trecute prin două separatoare de hidorcarburi, colectate în două bazine de retenție și utilizate la întreținerea spațiilor verzi din incintă</w:t>
      </w:r>
      <w:r w:rsidR="00C94C61" w:rsidRPr="00596B08">
        <w:rPr>
          <w:rFonts w:ascii="Trebuchet MS" w:hAnsi="Trebuchet MS"/>
          <w:color w:val="000000" w:themeColor="text1"/>
          <w:lang w:val="it-IT"/>
        </w:rPr>
        <w:t>.</w:t>
      </w:r>
      <w:r w:rsidR="009A7F56" w:rsidRPr="00596B08">
        <w:rPr>
          <w:rFonts w:ascii="Trebuchet MS" w:hAnsi="Trebuchet MS"/>
          <w:color w:val="000000" w:themeColor="text1"/>
          <w:lang w:val="it-IT"/>
        </w:rPr>
        <w:t xml:space="preserve"> </w:t>
      </w:r>
    </w:p>
    <w:p w14:paraId="0D173247" w14:textId="77777777" w:rsidR="00FC0D81" w:rsidRPr="00596B08" w:rsidRDefault="00FC0D81" w:rsidP="003C0258">
      <w:pPr>
        <w:spacing w:after="0" w:line="360" w:lineRule="auto"/>
        <w:jc w:val="both"/>
        <w:rPr>
          <w:rFonts w:ascii="Trebuchet MS" w:hAnsi="Trebuchet MS"/>
          <w:b/>
          <w:color w:val="000000" w:themeColor="text1"/>
          <w:lang w:val="it-IT"/>
        </w:rPr>
      </w:pPr>
      <w:r w:rsidRPr="00596B08">
        <w:rPr>
          <w:rFonts w:ascii="Trebuchet MS" w:hAnsi="Trebuchet MS"/>
          <w:b/>
          <w:color w:val="000000" w:themeColor="text1"/>
          <w:lang w:val="it-IT"/>
        </w:rPr>
        <w:t>Măsuri pentru limitarea emisiilor de poluanți în aer și a zgomotului:</w:t>
      </w:r>
    </w:p>
    <w:p w14:paraId="4DF08145" w14:textId="77777777" w:rsidR="00FC0D81" w:rsidRPr="00596B08" w:rsidRDefault="00FC0D81" w:rsidP="003C0258">
      <w:pPr>
        <w:numPr>
          <w:ilvl w:val="0"/>
          <w:numId w:val="1"/>
        </w:numPr>
        <w:spacing w:after="0" w:line="360" w:lineRule="auto"/>
        <w:jc w:val="both"/>
        <w:rPr>
          <w:rFonts w:ascii="Trebuchet MS" w:hAnsi="Trebuchet MS"/>
          <w:color w:val="000000" w:themeColor="text1"/>
          <w:lang w:val="it-IT"/>
        </w:rPr>
      </w:pPr>
      <w:r w:rsidRPr="00596B08">
        <w:rPr>
          <w:rFonts w:ascii="Trebuchet MS" w:hAnsi="Trebuchet MS"/>
          <w:color w:val="000000" w:themeColor="text1"/>
          <w:lang w:val="it-IT"/>
        </w:rPr>
        <w:t>Se vor lua toate măsurile pentru limitarea particulelor în suspensie (PM).</w:t>
      </w:r>
    </w:p>
    <w:p w14:paraId="1E9C05BE" w14:textId="77777777" w:rsidR="00FC0D81" w:rsidRPr="00596B08"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proofErr w:type="spellStart"/>
      <w:r w:rsidRPr="00596B08">
        <w:rPr>
          <w:rFonts w:ascii="Trebuchet MS" w:hAnsi="Trebuchet MS"/>
          <w:color w:val="000000" w:themeColor="text1"/>
          <w:sz w:val="22"/>
          <w:szCs w:val="22"/>
        </w:rPr>
        <w:t>Pe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durata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execuţiei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lucrărilor</w:t>
      </w:r>
      <w:proofErr w:type="spellEnd"/>
      <w:r w:rsidRPr="00596B08">
        <w:rPr>
          <w:rFonts w:ascii="Trebuchet MS" w:hAnsi="Trebuchet MS"/>
          <w:color w:val="000000" w:themeColor="text1"/>
          <w:sz w:val="22"/>
          <w:szCs w:val="22"/>
        </w:rPr>
        <w:t xml:space="preserve"> se </w:t>
      </w:r>
      <w:proofErr w:type="spellStart"/>
      <w:r w:rsidRPr="00596B08">
        <w:rPr>
          <w:rFonts w:ascii="Trebuchet MS" w:hAnsi="Trebuchet MS"/>
          <w:color w:val="000000" w:themeColor="text1"/>
          <w:sz w:val="22"/>
          <w:szCs w:val="22"/>
        </w:rPr>
        <w:t>vor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lua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măsuri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pentru</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respectarea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legislaţiei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privind</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protecţia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mediului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în</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vigoare</w:t>
      </w:r>
      <w:proofErr w:type="spellEnd"/>
      <w:r w:rsidRPr="00596B08">
        <w:rPr>
          <w:rFonts w:ascii="Trebuchet MS" w:hAnsi="Trebuchet MS"/>
          <w:color w:val="000000" w:themeColor="text1"/>
          <w:sz w:val="22"/>
          <w:szCs w:val="22"/>
        </w:rPr>
        <w:t xml:space="preserve"> (STAS 12574/1987, SR 10009/2017, Ord. </w:t>
      </w:r>
      <w:proofErr w:type="spellStart"/>
      <w:r w:rsidRPr="00596B08">
        <w:rPr>
          <w:rFonts w:ascii="Trebuchet MS" w:hAnsi="Trebuchet MS"/>
          <w:color w:val="000000" w:themeColor="text1"/>
          <w:sz w:val="22"/>
          <w:szCs w:val="22"/>
        </w:rPr>
        <w:t>nr</w:t>
      </w:r>
      <w:proofErr w:type="spellEnd"/>
      <w:r w:rsidRPr="00596B08">
        <w:rPr>
          <w:rFonts w:ascii="Trebuchet MS" w:hAnsi="Trebuchet MS"/>
          <w:color w:val="000000" w:themeColor="text1"/>
          <w:sz w:val="22"/>
          <w:szCs w:val="22"/>
        </w:rPr>
        <w:t xml:space="preserve">. 462/1993 </w:t>
      </w:r>
      <w:r w:rsidRPr="00596B08">
        <w:rPr>
          <w:rFonts w:ascii="Trebuchet MS" w:hAnsi="Trebuchet MS"/>
          <w:color w:val="000000" w:themeColor="text1"/>
          <w:sz w:val="22"/>
          <w:szCs w:val="22"/>
          <w:lang w:val="fr-FR"/>
        </w:rPr>
        <w:t>si</w:t>
      </w:r>
      <w:r w:rsidRPr="00596B08">
        <w:rPr>
          <w:rFonts w:ascii="Trebuchet MS" w:hAnsi="Trebuchet MS"/>
          <w:color w:val="000000" w:themeColor="text1"/>
          <w:sz w:val="22"/>
          <w:szCs w:val="22"/>
        </w:rPr>
        <w:t xml:space="preserve"> H.G. </w:t>
      </w:r>
      <w:proofErr w:type="spellStart"/>
      <w:r w:rsidRPr="00596B08">
        <w:rPr>
          <w:rFonts w:ascii="Trebuchet MS" w:hAnsi="Trebuchet MS"/>
          <w:color w:val="000000" w:themeColor="text1"/>
          <w:sz w:val="22"/>
          <w:szCs w:val="22"/>
        </w:rPr>
        <w:t>nr</w:t>
      </w:r>
      <w:proofErr w:type="spellEnd"/>
      <w:r w:rsidRPr="00596B08">
        <w:rPr>
          <w:rFonts w:ascii="Trebuchet MS" w:hAnsi="Trebuchet MS"/>
          <w:color w:val="000000" w:themeColor="text1"/>
          <w:sz w:val="22"/>
          <w:szCs w:val="22"/>
        </w:rPr>
        <w:t xml:space="preserve">. 1756/2006 </w:t>
      </w:r>
      <w:proofErr w:type="spellStart"/>
      <w:r w:rsidRPr="00596B08">
        <w:rPr>
          <w:rFonts w:ascii="Trebuchet MS" w:hAnsi="Trebuchet MS"/>
          <w:color w:val="000000" w:themeColor="text1"/>
          <w:sz w:val="22"/>
          <w:szCs w:val="22"/>
        </w:rPr>
        <w:t>privind</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limitarea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nivelului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emisiilor</w:t>
      </w:r>
      <w:proofErr w:type="spellEnd"/>
      <w:r w:rsidRPr="00596B08">
        <w:rPr>
          <w:rFonts w:ascii="Trebuchet MS" w:hAnsi="Trebuchet MS"/>
          <w:color w:val="000000" w:themeColor="text1"/>
          <w:sz w:val="22"/>
          <w:szCs w:val="22"/>
        </w:rPr>
        <w:t xml:space="preserve"> de </w:t>
      </w:r>
      <w:proofErr w:type="spellStart"/>
      <w:r w:rsidRPr="00596B08">
        <w:rPr>
          <w:rFonts w:ascii="Trebuchet MS" w:hAnsi="Trebuchet MS"/>
          <w:color w:val="000000" w:themeColor="text1"/>
          <w:sz w:val="22"/>
          <w:szCs w:val="22"/>
        </w:rPr>
        <w:t>zgomot</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în</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mediu</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produs</w:t>
      </w:r>
      <w:proofErr w:type="spellEnd"/>
      <w:r w:rsidRPr="00596B08">
        <w:rPr>
          <w:rFonts w:ascii="Trebuchet MS" w:hAnsi="Trebuchet MS"/>
          <w:color w:val="000000" w:themeColor="text1"/>
          <w:sz w:val="22"/>
          <w:szCs w:val="22"/>
        </w:rPr>
        <w:t xml:space="preserve"> de </w:t>
      </w:r>
      <w:proofErr w:type="spellStart"/>
      <w:r w:rsidRPr="00596B08">
        <w:rPr>
          <w:rFonts w:ascii="Trebuchet MS" w:hAnsi="Trebuchet MS"/>
          <w:color w:val="000000" w:themeColor="text1"/>
          <w:sz w:val="22"/>
          <w:szCs w:val="22"/>
        </w:rPr>
        <w:t>echipamentele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destinate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utilizarii</w:t>
      </w:r>
      <w:proofErr w:type="spellEnd"/>
      <w:r w:rsidRPr="00596B08">
        <w:rPr>
          <w:rFonts w:ascii="Trebuchet MS" w:hAnsi="Trebuchet MS"/>
          <w:color w:val="000000" w:themeColor="text1"/>
          <w:sz w:val="22"/>
          <w:szCs w:val="22"/>
        </w:rPr>
        <w:t xml:space="preserve"> in </w:t>
      </w:r>
      <w:proofErr w:type="spellStart"/>
      <w:r w:rsidRPr="00596B08">
        <w:rPr>
          <w:rFonts w:ascii="Trebuchet MS" w:hAnsi="Trebuchet MS"/>
          <w:color w:val="000000" w:themeColor="text1"/>
          <w:sz w:val="22"/>
          <w:szCs w:val="22"/>
        </w:rPr>
        <w:t>exteriorul</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cladirilor</w:t>
      </w:r>
      <w:proofErr w:type="spellEnd"/>
      <w:r w:rsidRPr="00596B08">
        <w:rPr>
          <w:rFonts w:ascii="Trebuchet MS" w:hAnsi="Trebuchet MS"/>
          <w:color w:val="000000" w:themeColor="text1"/>
          <w:sz w:val="22"/>
          <w:szCs w:val="22"/>
        </w:rPr>
        <w:t>).</w:t>
      </w:r>
    </w:p>
    <w:p w14:paraId="6294FD0C" w14:textId="77777777" w:rsidR="00FC0D81" w:rsidRPr="00596B08" w:rsidRDefault="00FC0D81" w:rsidP="003C0258">
      <w:pPr>
        <w:spacing w:after="0" w:line="360" w:lineRule="auto"/>
        <w:jc w:val="both"/>
        <w:rPr>
          <w:rFonts w:ascii="Trebuchet MS" w:hAnsi="Trebuchet MS"/>
          <w:b/>
          <w:color w:val="000000" w:themeColor="text1"/>
          <w:lang w:val="it-IT"/>
        </w:rPr>
      </w:pPr>
    </w:p>
    <w:p w14:paraId="08BCA9F4" w14:textId="77777777" w:rsidR="00FC0D81" w:rsidRPr="00596B08" w:rsidRDefault="00FC0D81" w:rsidP="003C0258">
      <w:pPr>
        <w:spacing w:after="0" w:line="360" w:lineRule="auto"/>
        <w:jc w:val="both"/>
        <w:rPr>
          <w:rFonts w:ascii="Trebuchet MS" w:hAnsi="Trebuchet MS"/>
          <w:color w:val="000000" w:themeColor="text1"/>
          <w:lang w:val="it-IT"/>
        </w:rPr>
      </w:pPr>
      <w:r w:rsidRPr="00596B08">
        <w:rPr>
          <w:rFonts w:ascii="Trebuchet MS" w:hAnsi="Trebuchet MS"/>
          <w:b/>
          <w:color w:val="000000" w:themeColor="text1"/>
          <w:lang w:val="it-IT"/>
        </w:rPr>
        <w:t>2. Localizarea proiectului:</w:t>
      </w:r>
      <w:r w:rsidRPr="00596B08">
        <w:rPr>
          <w:rFonts w:ascii="Trebuchet MS" w:hAnsi="Trebuchet MS"/>
          <w:color w:val="000000" w:themeColor="text1"/>
          <w:lang w:val="it-IT"/>
        </w:rPr>
        <w:t xml:space="preserve"> </w:t>
      </w:r>
    </w:p>
    <w:p w14:paraId="48D09B08" w14:textId="6113A39E" w:rsidR="00FC0D81" w:rsidRPr="00596B08" w:rsidRDefault="00FC0D81" w:rsidP="003C0258">
      <w:pPr>
        <w:spacing w:after="0" w:line="360" w:lineRule="auto"/>
        <w:jc w:val="both"/>
        <w:rPr>
          <w:rFonts w:ascii="Trebuchet MS" w:hAnsi="Trebuchet MS"/>
          <w:color w:val="000000" w:themeColor="text1"/>
          <w:lang w:val="it-IT"/>
        </w:rPr>
      </w:pPr>
      <w:r w:rsidRPr="00596B08">
        <w:rPr>
          <w:rFonts w:ascii="Trebuchet MS" w:hAnsi="Trebuchet MS"/>
          <w:color w:val="000000" w:themeColor="text1"/>
        </w:rPr>
        <w:t xml:space="preserve">2.1. utilizarea existentă a terenului: conform Certificatului de Urbanism </w:t>
      </w:r>
      <w:r w:rsidR="00596B08" w:rsidRPr="00596B08">
        <w:rPr>
          <w:rFonts w:ascii="Trebuchet MS" w:hAnsi="Trebuchet MS"/>
          <w:color w:val="000000" w:themeColor="text1"/>
        </w:rPr>
        <w:t>1015/31021 din 01.11.2023, emis de Primăria orașului Otopeni</w:t>
      </w:r>
      <w:r w:rsidRPr="00596B08">
        <w:rPr>
          <w:rFonts w:ascii="Trebuchet MS" w:hAnsi="Trebuchet MS"/>
          <w:color w:val="000000" w:themeColor="text1"/>
        </w:rPr>
        <w:t xml:space="preserve">, </w:t>
      </w:r>
      <w:r w:rsidR="00596B08" w:rsidRPr="00596B08">
        <w:rPr>
          <w:rFonts w:ascii="Trebuchet MS" w:hAnsi="Trebuchet MS"/>
          <w:color w:val="000000" w:themeColor="text1"/>
          <w:lang w:val="it-IT"/>
        </w:rPr>
        <w:t>terenul este situat în zonă mixtă de locuințe, servicii și industrie nepoluantă, conform PUG aprobat cu HCL nr. 36.10.07.2000 a cărei valabilitate a fost prelungită prin HCL Otopeni nr. 8/29.01.2016 și nr. 51/18.12.2018</w:t>
      </w:r>
      <w:r w:rsidRPr="00596B08">
        <w:rPr>
          <w:rFonts w:ascii="Trebuchet MS" w:hAnsi="Trebuchet MS"/>
          <w:color w:val="000000" w:themeColor="text1"/>
          <w:lang w:val="it-IT"/>
        </w:rPr>
        <w:t>.</w:t>
      </w:r>
    </w:p>
    <w:p w14:paraId="05D84DE3" w14:textId="77777777" w:rsidR="00FC0D81" w:rsidRPr="00596B08" w:rsidRDefault="00FC0D81" w:rsidP="003C0258">
      <w:pPr>
        <w:autoSpaceDE w:val="0"/>
        <w:autoSpaceDN w:val="0"/>
        <w:adjustRightInd w:val="0"/>
        <w:spacing w:after="0" w:line="360" w:lineRule="auto"/>
        <w:jc w:val="both"/>
        <w:rPr>
          <w:rFonts w:ascii="Trebuchet MS" w:hAnsi="Trebuchet MS"/>
          <w:b/>
          <w:color w:val="000000" w:themeColor="text1"/>
        </w:rPr>
      </w:pPr>
      <w:r w:rsidRPr="00596B08">
        <w:rPr>
          <w:rFonts w:ascii="Trebuchet MS" w:hAnsi="Trebuchet MS"/>
          <w:color w:val="000000" w:themeColor="text1"/>
          <w:lang w:val="it-IT"/>
        </w:rPr>
        <w:t xml:space="preserve">2.2. </w:t>
      </w:r>
      <w:r w:rsidRPr="00596B08">
        <w:rPr>
          <w:rFonts w:ascii="Trebuchet MS" w:hAnsi="Trebuchet MS"/>
          <w:color w:val="000000" w:themeColor="text1"/>
        </w:rPr>
        <w:t xml:space="preserve">relativa abundenţă a resurselor naturale din zonă, calitatea şi capacitatea regenerativă a acestora: </w:t>
      </w:r>
      <w:r w:rsidRPr="00596B08">
        <w:rPr>
          <w:rFonts w:ascii="Trebuchet MS" w:hAnsi="Trebuchet MS"/>
          <w:i/>
          <w:color w:val="000000" w:themeColor="text1"/>
        </w:rPr>
        <w:t>nu este cazul;</w:t>
      </w:r>
    </w:p>
    <w:p w14:paraId="5630B7FC" w14:textId="77777777" w:rsidR="00FC0D81" w:rsidRPr="00596B08" w:rsidRDefault="00FC0D81" w:rsidP="003C0258">
      <w:pPr>
        <w:autoSpaceDE w:val="0"/>
        <w:autoSpaceDN w:val="0"/>
        <w:adjustRightInd w:val="0"/>
        <w:spacing w:after="0" w:line="360" w:lineRule="auto"/>
        <w:rPr>
          <w:rFonts w:ascii="Trebuchet MS" w:hAnsi="Trebuchet MS"/>
          <w:color w:val="000000" w:themeColor="text1"/>
        </w:rPr>
      </w:pPr>
      <w:r w:rsidRPr="00596B08">
        <w:rPr>
          <w:rFonts w:ascii="Trebuchet MS" w:hAnsi="Trebuchet MS"/>
          <w:color w:val="000000" w:themeColor="text1"/>
        </w:rPr>
        <w:t>2.3. capacitatea de absorbţie a mediului, cu atenţie deosebită pentru:</w:t>
      </w:r>
    </w:p>
    <w:p w14:paraId="260F1311" w14:textId="77777777" w:rsidR="00FC0D81" w:rsidRPr="00596B08" w:rsidRDefault="00FC0D81" w:rsidP="003C0258">
      <w:pPr>
        <w:autoSpaceDE w:val="0"/>
        <w:autoSpaceDN w:val="0"/>
        <w:adjustRightInd w:val="0"/>
        <w:spacing w:after="0" w:line="360" w:lineRule="auto"/>
        <w:rPr>
          <w:rFonts w:ascii="Trebuchet MS" w:hAnsi="Trebuchet MS"/>
          <w:color w:val="000000" w:themeColor="text1"/>
        </w:rPr>
      </w:pPr>
      <w:r w:rsidRPr="00596B08">
        <w:rPr>
          <w:rFonts w:ascii="Trebuchet MS" w:hAnsi="Trebuchet MS"/>
          <w:color w:val="000000" w:themeColor="text1"/>
        </w:rPr>
        <w:t xml:space="preserve">a) zonele umede – </w:t>
      </w:r>
      <w:r w:rsidRPr="00596B08">
        <w:rPr>
          <w:rFonts w:ascii="Trebuchet MS" w:hAnsi="Trebuchet MS"/>
          <w:i/>
          <w:color w:val="000000" w:themeColor="text1"/>
        </w:rPr>
        <w:t>nu este cazul</w:t>
      </w:r>
      <w:r w:rsidRPr="00596B08">
        <w:rPr>
          <w:rFonts w:ascii="Trebuchet MS" w:hAnsi="Trebuchet MS"/>
          <w:color w:val="000000" w:themeColor="text1"/>
        </w:rPr>
        <w:t>;</w:t>
      </w:r>
    </w:p>
    <w:p w14:paraId="2B5B48D2" w14:textId="77777777" w:rsidR="00FC0D81" w:rsidRPr="00596B08" w:rsidRDefault="00FC0D81" w:rsidP="003C0258">
      <w:pPr>
        <w:autoSpaceDE w:val="0"/>
        <w:autoSpaceDN w:val="0"/>
        <w:adjustRightInd w:val="0"/>
        <w:spacing w:after="0" w:line="360" w:lineRule="auto"/>
        <w:rPr>
          <w:rFonts w:ascii="Trebuchet MS" w:hAnsi="Trebuchet MS"/>
          <w:color w:val="000000" w:themeColor="text1"/>
        </w:rPr>
      </w:pPr>
      <w:r w:rsidRPr="00596B08">
        <w:rPr>
          <w:rFonts w:ascii="Trebuchet MS" w:hAnsi="Trebuchet MS"/>
          <w:color w:val="000000" w:themeColor="text1"/>
        </w:rPr>
        <w:lastRenderedPageBreak/>
        <w:t xml:space="preserve">b) zonele costiere – </w:t>
      </w:r>
      <w:r w:rsidRPr="00596B08">
        <w:rPr>
          <w:rFonts w:ascii="Trebuchet MS" w:hAnsi="Trebuchet MS"/>
          <w:i/>
          <w:color w:val="000000" w:themeColor="text1"/>
        </w:rPr>
        <w:t>nu este cazul</w:t>
      </w:r>
      <w:r w:rsidRPr="00596B08">
        <w:rPr>
          <w:rFonts w:ascii="Trebuchet MS" w:hAnsi="Trebuchet MS"/>
          <w:color w:val="000000" w:themeColor="text1"/>
        </w:rPr>
        <w:t>;</w:t>
      </w:r>
    </w:p>
    <w:p w14:paraId="68056B5D" w14:textId="77777777" w:rsidR="00FC0D81" w:rsidRPr="00596B08" w:rsidRDefault="00FC0D81" w:rsidP="003C0258">
      <w:pPr>
        <w:autoSpaceDE w:val="0"/>
        <w:autoSpaceDN w:val="0"/>
        <w:adjustRightInd w:val="0"/>
        <w:spacing w:after="0" w:line="360" w:lineRule="auto"/>
        <w:rPr>
          <w:rFonts w:ascii="Trebuchet MS" w:hAnsi="Trebuchet MS"/>
          <w:color w:val="000000" w:themeColor="text1"/>
        </w:rPr>
      </w:pPr>
      <w:r w:rsidRPr="00596B08">
        <w:rPr>
          <w:rFonts w:ascii="Trebuchet MS" w:hAnsi="Trebuchet MS"/>
          <w:color w:val="000000" w:themeColor="text1"/>
        </w:rPr>
        <w:t xml:space="preserve">c) zonele montane şi cele împădurite – </w:t>
      </w:r>
      <w:r w:rsidRPr="00596B08">
        <w:rPr>
          <w:rFonts w:ascii="Trebuchet MS" w:hAnsi="Trebuchet MS"/>
          <w:i/>
          <w:color w:val="000000" w:themeColor="text1"/>
        </w:rPr>
        <w:t>nu este cazul</w:t>
      </w:r>
      <w:r w:rsidRPr="00596B08">
        <w:rPr>
          <w:rFonts w:ascii="Trebuchet MS" w:hAnsi="Trebuchet MS"/>
          <w:color w:val="000000" w:themeColor="text1"/>
        </w:rPr>
        <w:t>;</w:t>
      </w:r>
    </w:p>
    <w:p w14:paraId="32F4CF23" w14:textId="77777777" w:rsidR="00FC0D81" w:rsidRPr="00596B08" w:rsidRDefault="00FC0D81" w:rsidP="003C0258">
      <w:pPr>
        <w:autoSpaceDE w:val="0"/>
        <w:autoSpaceDN w:val="0"/>
        <w:adjustRightInd w:val="0"/>
        <w:spacing w:after="0" w:line="360" w:lineRule="auto"/>
        <w:rPr>
          <w:rFonts w:ascii="Trebuchet MS" w:hAnsi="Trebuchet MS"/>
          <w:color w:val="000000" w:themeColor="text1"/>
        </w:rPr>
      </w:pPr>
      <w:r w:rsidRPr="00596B08">
        <w:rPr>
          <w:rFonts w:ascii="Trebuchet MS" w:hAnsi="Trebuchet MS"/>
          <w:color w:val="000000" w:themeColor="text1"/>
        </w:rPr>
        <w:t xml:space="preserve">d) parcurile şi rezervaţiile naturale – </w:t>
      </w:r>
      <w:r w:rsidRPr="00596B08">
        <w:rPr>
          <w:rFonts w:ascii="Trebuchet MS" w:hAnsi="Trebuchet MS"/>
          <w:i/>
          <w:color w:val="000000" w:themeColor="text1"/>
        </w:rPr>
        <w:t>nu este cazul</w:t>
      </w:r>
      <w:r w:rsidRPr="00596B08">
        <w:rPr>
          <w:rFonts w:ascii="Trebuchet MS" w:hAnsi="Trebuchet MS"/>
          <w:color w:val="000000" w:themeColor="text1"/>
        </w:rPr>
        <w:t>;</w:t>
      </w:r>
    </w:p>
    <w:p w14:paraId="74BB5152"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rPr>
      </w:pPr>
      <w:r w:rsidRPr="00596B08">
        <w:rPr>
          <w:rFonts w:ascii="Trebuchet MS" w:hAnsi="Trebuchet MS"/>
          <w:color w:val="000000" w:themeColor="text1"/>
        </w:rPr>
        <w:t xml:space="preserve">e) ariile clasificate sau zonele protejate prin legislaţia în vigoare, cum sunt: zone de protecţie a faunei piscicole, bazine piscicole naturale şi bazine piscicole amenajate, etc.: </w:t>
      </w:r>
      <w:r w:rsidRPr="00596B08">
        <w:rPr>
          <w:rFonts w:ascii="Trebuchet MS" w:hAnsi="Trebuchet MS"/>
          <w:i/>
          <w:color w:val="000000" w:themeColor="text1"/>
        </w:rPr>
        <w:t>nu este cazul</w:t>
      </w:r>
      <w:r w:rsidRPr="00596B08">
        <w:rPr>
          <w:rFonts w:ascii="Trebuchet MS" w:hAnsi="Trebuchet MS"/>
          <w:color w:val="000000" w:themeColor="text1"/>
        </w:rPr>
        <w:t>;</w:t>
      </w:r>
    </w:p>
    <w:p w14:paraId="512BAE4D"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rPr>
      </w:pPr>
      <w:r w:rsidRPr="00596B08">
        <w:rPr>
          <w:rFonts w:ascii="Trebuchet MS" w:hAnsi="Trebuchet MS"/>
          <w:color w:val="000000" w:themeColor="text1"/>
        </w:rPr>
        <w:t xml:space="preserve">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w:t>
      </w:r>
      <w:r w:rsidRPr="00596B08">
        <w:rPr>
          <w:rFonts w:ascii="Trebuchet MS" w:hAnsi="Trebuchet MS"/>
          <w:i/>
          <w:color w:val="000000" w:themeColor="text1"/>
        </w:rPr>
        <w:t>nu este cazul</w:t>
      </w:r>
      <w:r w:rsidRPr="00596B08">
        <w:rPr>
          <w:rFonts w:ascii="Trebuchet MS" w:hAnsi="Trebuchet MS"/>
          <w:color w:val="000000" w:themeColor="text1"/>
        </w:rPr>
        <w:t>;</w:t>
      </w:r>
    </w:p>
    <w:p w14:paraId="13CA8F06"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rPr>
      </w:pPr>
      <w:r w:rsidRPr="00596B08">
        <w:rPr>
          <w:rFonts w:ascii="Trebuchet MS" w:hAnsi="Trebuchet MS"/>
          <w:color w:val="000000" w:themeColor="text1"/>
        </w:rPr>
        <w:t>g) ariile în care standardele de calitate a mediului stabilite de legislaţie au fost deja depăşite: nu s-a înregistrat o astfel de situatie;</w:t>
      </w:r>
    </w:p>
    <w:p w14:paraId="5CDDA4DB"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rPr>
      </w:pPr>
      <w:r w:rsidRPr="00596B08">
        <w:rPr>
          <w:rFonts w:ascii="Trebuchet MS" w:hAnsi="Trebuchet MS"/>
          <w:color w:val="000000" w:themeColor="text1"/>
        </w:rPr>
        <w:t xml:space="preserve">h) ariile dens populate: </w:t>
      </w:r>
      <w:r w:rsidRPr="00596B08">
        <w:rPr>
          <w:rFonts w:ascii="Trebuchet MS" w:hAnsi="Trebuchet MS"/>
          <w:i/>
          <w:color w:val="000000" w:themeColor="text1"/>
        </w:rPr>
        <w:t>nu este cazul</w:t>
      </w:r>
      <w:r w:rsidRPr="00596B08">
        <w:rPr>
          <w:rFonts w:ascii="Trebuchet MS" w:hAnsi="Trebuchet MS"/>
          <w:color w:val="000000" w:themeColor="text1"/>
        </w:rPr>
        <w:t>;</w:t>
      </w:r>
    </w:p>
    <w:p w14:paraId="3E0A50EE"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rPr>
      </w:pPr>
      <w:r w:rsidRPr="00596B08">
        <w:rPr>
          <w:rFonts w:ascii="Trebuchet MS" w:hAnsi="Trebuchet MS"/>
          <w:color w:val="000000" w:themeColor="text1"/>
        </w:rPr>
        <w:t xml:space="preserve">i) peisajele cu semnificaţie istorică, culturală şi arheologică: </w:t>
      </w:r>
      <w:r w:rsidRPr="00596B08">
        <w:rPr>
          <w:rFonts w:ascii="Trebuchet MS" w:hAnsi="Trebuchet MS"/>
          <w:i/>
          <w:color w:val="000000" w:themeColor="text1"/>
        </w:rPr>
        <w:t>nu este cazul</w:t>
      </w:r>
      <w:r w:rsidRPr="00596B08">
        <w:rPr>
          <w:rFonts w:ascii="Trebuchet MS" w:hAnsi="Trebuchet MS"/>
          <w:color w:val="000000" w:themeColor="text1"/>
        </w:rPr>
        <w:t>.</w:t>
      </w:r>
    </w:p>
    <w:p w14:paraId="2CCF9F77" w14:textId="77777777" w:rsidR="00FC0D81" w:rsidRPr="00596B08" w:rsidRDefault="00FC0D81" w:rsidP="003C0258">
      <w:pPr>
        <w:spacing w:after="0" w:line="360" w:lineRule="auto"/>
        <w:jc w:val="both"/>
        <w:rPr>
          <w:rFonts w:ascii="Trebuchet MS" w:hAnsi="Trebuchet MS"/>
          <w:i/>
          <w:color w:val="000000" w:themeColor="text1"/>
          <w:lang w:val="it-IT"/>
        </w:rPr>
      </w:pPr>
    </w:p>
    <w:p w14:paraId="34256C60" w14:textId="77777777" w:rsidR="00FC0D81" w:rsidRPr="00596B08" w:rsidRDefault="00FC0D81" w:rsidP="003C0258">
      <w:pPr>
        <w:autoSpaceDE w:val="0"/>
        <w:autoSpaceDN w:val="0"/>
        <w:adjustRightInd w:val="0"/>
        <w:spacing w:after="0" w:line="360" w:lineRule="auto"/>
        <w:jc w:val="both"/>
        <w:rPr>
          <w:rFonts w:ascii="Trebuchet MS" w:hAnsi="Trebuchet MS"/>
          <w:color w:val="000000" w:themeColor="text1"/>
        </w:rPr>
      </w:pPr>
      <w:r w:rsidRPr="00596B08">
        <w:rPr>
          <w:rFonts w:ascii="Trebuchet MS" w:hAnsi="Trebuchet MS"/>
          <w:b/>
          <w:color w:val="000000" w:themeColor="text1"/>
          <w:lang w:val="it-IT"/>
        </w:rPr>
        <w:t>3. Caracteristicile impactului potential:</w:t>
      </w:r>
      <w:r w:rsidRPr="00596B08">
        <w:rPr>
          <w:rFonts w:ascii="Trebuchet MS" w:hAnsi="Trebuchet MS"/>
          <w:color w:val="000000" w:themeColor="text1"/>
        </w:rPr>
        <w:t xml:space="preserve"> se iau în considerare efectele semnificative posibile ale proiectelor, în raport cu criteriile stabilite la pct. 1 si 2, cu accent deosebit pe:</w:t>
      </w:r>
    </w:p>
    <w:p w14:paraId="1ABB780B" w14:textId="77777777" w:rsidR="00FC0D81" w:rsidRPr="00596B08" w:rsidRDefault="00FC0D81" w:rsidP="003C0258">
      <w:pPr>
        <w:widowControl w:val="0"/>
        <w:autoSpaceDE w:val="0"/>
        <w:autoSpaceDN w:val="0"/>
        <w:adjustRightInd w:val="0"/>
        <w:spacing w:after="0" w:line="360" w:lineRule="auto"/>
        <w:jc w:val="both"/>
        <w:rPr>
          <w:rFonts w:ascii="Trebuchet MS" w:hAnsi="Trebuchet MS"/>
          <w:b/>
          <w:color w:val="000000" w:themeColor="text1"/>
        </w:rPr>
      </w:pPr>
      <w:r w:rsidRPr="00596B08">
        <w:rPr>
          <w:rFonts w:ascii="Trebuchet MS" w:hAnsi="Trebuchet MS"/>
          <w:color w:val="000000" w:themeColor="text1"/>
          <w:lang w:val="pt-BR"/>
        </w:rPr>
        <w:t>a) extinderea impactului:</w:t>
      </w:r>
      <w:r w:rsidRPr="00596B08">
        <w:rPr>
          <w:rFonts w:ascii="Trebuchet MS" w:hAnsi="Trebuchet MS"/>
          <w:i/>
          <w:color w:val="000000" w:themeColor="text1"/>
          <w:lang w:val="it-IT"/>
        </w:rPr>
        <w:t xml:space="preserve"> </w:t>
      </w:r>
      <w:r w:rsidRPr="00596B08">
        <w:rPr>
          <w:rFonts w:ascii="Trebuchet MS" w:hAnsi="Trebuchet MS"/>
          <w:color w:val="000000" w:themeColor="text1"/>
        </w:rPr>
        <w:t xml:space="preserve">aria geografică şi numărul persoanelor afectate: </w:t>
      </w:r>
      <w:r w:rsidRPr="00596B08">
        <w:rPr>
          <w:rFonts w:ascii="Trebuchet MS" w:hAnsi="Trebuchet MS"/>
          <w:i/>
          <w:color w:val="000000" w:themeColor="text1"/>
        </w:rPr>
        <w:t>nu este cazul</w:t>
      </w:r>
      <w:r w:rsidRPr="00596B08">
        <w:rPr>
          <w:rFonts w:ascii="Trebuchet MS" w:hAnsi="Trebuchet MS"/>
          <w:color w:val="000000" w:themeColor="text1"/>
        </w:rPr>
        <w:t>;</w:t>
      </w:r>
    </w:p>
    <w:p w14:paraId="24F8F751" w14:textId="77777777" w:rsidR="00FC0D81" w:rsidRPr="00596B08"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596B08">
        <w:rPr>
          <w:rFonts w:ascii="Trebuchet MS" w:hAnsi="Trebuchet MS"/>
          <w:color w:val="000000" w:themeColor="text1"/>
          <w:lang w:val="pt-BR"/>
        </w:rPr>
        <w:t xml:space="preserve">b) natura transfrontalieră a impactului: </w:t>
      </w:r>
      <w:r w:rsidRPr="00596B08">
        <w:rPr>
          <w:rFonts w:ascii="Trebuchet MS" w:hAnsi="Trebuchet MS"/>
          <w:i/>
          <w:color w:val="000000" w:themeColor="text1"/>
          <w:lang w:val="pt-BR"/>
        </w:rPr>
        <w:t>nu este cazul</w:t>
      </w:r>
      <w:r w:rsidRPr="00596B08">
        <w:rPr>
          <w:rFonts w:ascii="Trebuchet MS" w:hAnsi="Trebuchet MS"/>
          <w:color w:val="000000" w:themeColor="text1"/>
          <w:lang w:val="pt-BR"/>
        </w:rPr>
        <w:t>;</w:t>
      </w:r>
    </w:p>
    <w:p w14:paraId="7E34B68A" w14:textId="77777777" w:rsidR="00FC0D81" w:rsidRPr="00596B08"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596B08">
        <w:rPr>
          <w:rFonts w:ascii="Trebuchet MS" w:hAnsi="Trebuchet MS"/>
          <w:color w:val="000000" w:themeColor="text1"/>
          <w:lang w:val="pt-BR"/>
        </w:rPr>
        <w:t>c) mărimea şi complexitatea impactului: redusă;</w:t>
      </w:r>
    </w:p>
    <w:p w14:paraId="474BBD59" w14:textId="77777777" w:rsidR="00FC0D81" w:rsidRPr="00596B08" w:rsidRDefault="00FC0D81" w:rsidP="003C0258">
      <w:pPr>
        <w:widowControl w:val="0"/>
        <w:autoSpaceDE w:val="0"/>
        <w:autoSpaceDN w:val="0"/>
        <w:adjustRightInd w:val="0"/>
        <w:spacing w:after="0" w:line="360" w:lineRule="auto"/>
        <w:jc w:val="both"/>
        <w:rPr>
          <w:rFonts w:ascii="Trebuchet MS" w:hAnsi="Trebuchet MS"/>
          <w:color w:val="000000" w:themeColor="text1"/>
          <w:lang w:val="pt-BR"/>
        </w:rPr>
      </w:pPr>
      <w:r w:rsidRPr="00596B08">
        <w:rPr>
          <w:rFonts w:ascii="Trebuchet MS" w:hAnsi="Trebuchet MS"/>
          <w:color w:val="000000" w:themeColor="text1"/>
          <w:lang w:val="pt-BR"/>
        </w:rPr>
        <w:t>d) probabilitatea impactului: redusă, în timpul realizării lucrărilor de construcţii;</w:t>
      </w:r>
    </w:p>
    <w:p w14:paraId="3FABEADB" w14:textId="77777777" w:rsidR="00FC0D81" w:rsidRPr="00596B08" w:rsidRDefault="00FC0D81" w:rsidP="003C0258">
      <w:pPr>
        <w:widowControl w:val="0"/>
        <w:spacing w:after="0" w:line="360" w:lineRule="auto"/>
        <w:jc w:val="both"/>
        <w:rPr>
          <w:rFonts w:ascii="Trebuchet MS" w:hAnsi="Trebuchet MS"/>
          <w:color w:val="000000" w:themeColor="text1"/>
        </w:rPr>
      </w:pPr>
      <w:r w:rsidRPr="00596B08">
        <w:rPr>
          <w:rFonts w:ascii="Trebuchet MS" w:hAnsi="Trebuchet MS"/>
          <w:color w:val="000000" w:themeColor="text1"/>
          <w:lang w:val="pt-BR"/>
        </w:rPr>
        <w:t xml:space="preserve">e) durata, frecvenţa şi reversibilitatea impactului: </w:t>
      </w:r>
      <w:r w:rsidRPr="00596B08">
        <w:rPr>
          <w:rFonts w:ascii="Trebuchet MS" w:hAnsi="Trebuchet MS"/>
          <w:color w:val="000000" w:themeColor="text1"/>
        </w:rPr>
        <w:t>impactul asupra mediului va exista în perioada desfăşurării lucrărilor de execuţie şi impact relativ redus în timpul funcţionării.</w:t>
      </w:r>
    </w:p>
    <w:p w14:paraId="415DA023" w14:textId="77777777" w:rsidR="00FC0D81" w:rsidRPr="00596B08" w:rsidRDefault="00FC0D81" w:rsidP="003C0258">
      <w:pPr>
        <w:widowControl w:val="0"/>
        <w:spacing w:after="0" w:line="360" w:lineRule="auto"/>
        <w:jc w:val="both"/>
        <w:rPr>
          <w:rFonts w:ascii="Trebuchet MS" w:hAnsi="Trebuchet MS"/>
          <w:color w:val="000000" w:themeColor="text1"/>
          <w:lang w:val="pt-BR"/>
        </w:rPr>
      </w:pPr>
    </w:p>
    <w:p w14:paraId="3FD52A9E" w14:textId="77777777" w:rsidR="00FC0D81" w:rsidRPr="00596B08" w:rsidRDefault="00FC0D81" w:rsidP="003C0258">
      <w:pPr>
        <w:pStyle w:val="TextnormalCharCaracter"/>
        <w:spacing w:before="0" w:after="0" w:line="360" w:lineRule="auto"/>
        <w:ind w:left="0"/>
        <w:rPr>
          <w:rFonts w:ascii="Trebuchet MS" w:hAnsi="Trebuchet MS"/>
          <w:b/>
          <w:color w:val="000000" w:themeColor="text1"/>
        </w:rPr>
      </w:pPr>
      <w:r w:rsidRPr="00596B08">
        <w:rPr>
          <w:rFonts w:ascii="Trebuchet MS" w:hAnsi="Trebuchet MS"/>
          <w:b/>
          <w:color w:val="000000" w:themeColor="text1"/>
        </w:rPr>
        <w:t>4. Condițiile de realizare a proiectului:</w:t>
      </w:r>
    </w:p>
    <w:p w14:paraId="6FD0C94F" w14:textId="16906ADB" w:rsidR="00FC0D81" w:rsidRPr="00596B08" w:rsidRDefault="00FC0D81" w:rsidP="00596B08">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proofErr w:type="spellStart"/>
      <w:r w:rsidRPr="00596B08">
        <w:rPr>
          <w:rFonts w:ascii="Trebuchet MS" w:hAnsi="Trebuchet MS"/>
          <w:color w:val="000000" w:themeColor="text1"/>
          <w:sz w:val="22"/>
          <w:szCs w:val="22"/>
        </w:rPr>
        <w:t>I</w:t>
      </w:r>
      <w:r w:rsidRPr="00596B08">
        <w:rPr>
          <w:rFonts w:ascii="Trebuchet MS" w:hAnsi="Trebuchet MS"/>
          <w:bCs/>
          <w:color w:val="000000" w:themeColor="text1"/>
          <w:sz w:val="22"/>
          <w:szCs w:val="22"/>
        </w:rPr>
        <w:t>nvestiţia</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bCs/>
          <w:color w:val="000000" w:themeColor="text1"/>
          <w:sz w:val="22"/>
          <w:szCs w:val="22"/>
        </w:rPr>
        <w:t>şi</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bCs/>
          <w:color w:val="000000" w:themeColor="text1"/>
          <w:sz w:val="22"/>
          <w:szCs w:val="22"/>
        </w:rPr>
        <w:t>organizarea</w:t>
      </w:r>
      <w:proofErr w:type="spellEnd"/>
      <w:r w:rsidRPr="00596B08">
        <w:rPr>
          <w:rFonts w:ascii="Trebuchet MS" w:hAnsi="Trebuchet MS"/>
          <w:bCs/>
          <w:color w:val="000000" w:themeColor="text1"/>
          <w:sz w:val="22"/>
          <w:szCs w:val="22"/>
        </w:rPr>
        <w:t xml:space="preserve"> de </w:t>
      </w:r>
      <w:proofErr w:type="spellStart"/>
      <w:r w:rsidRPr="00596B08">
        <w:rPr>
          <w:rFonts w:ascii="Trebuchet MS" w:hAnsi="Trebuchet MS"/>
          <w:bCs/>
          <w:color w:val="000000" w:themeColor="text1"/>
          <w:sz w:val="22"/>
          <w:szCs w:val="22"/>
        </w:rPr>
        <w:t>şantier</w:t>
      </w:r>
      <w:proofErr w:type="spellEnd"/>
      <w:r w:rsidRPr="00596B08">
        <w:rPr>
          <w:rFonts w:ascii="Trebuchet MS" w:hAnsi="Trebuchet MS"/>
          <w:bCs/>
          <w:color w:val="000000" w:themeColor="text1"/>
          <w:sz w:val="22"/>
          <w:szCs w:val="22"/>
        </w:rPr>
        <w:t xml:space="preserve"> se </w:t>
      </w:r>
      <w:proofErr w:type="spellStart"/>
      <w:r w:rsidRPr="00596B08">
        <w:rPr>
          <w:rFonts w:ascii="Trebuchet MS" w:hAnsi="Trebuchet MS"/>
          <w:bCs/>
          <w:color w:val="000000" w:themeColor="text1"/>
          <w:sz w:val="22"/>
          <w:szCs w:val="22"/>
        </w:rPr>
        <w:t>vor</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bCs/>
          <w:color w:val="000000" w:themeColor="text1"/>
          <w:sz w:val="22"/>
          <w:szCs w:val="22"/>
        </w:rPr>
        <w:t>realiza</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bCs/>
          <w:color w:val="000000" w:themeColor="text1"/>
          <w:sz w:val="22"/>
          <w:szCs w:val="22"/>
        </w:rPr>
        <w:t>în</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bCs/>
          <w:color w:val="000000" w:themeColor="text1"/>
          <w:sz w:val="22"/>
          <w:szCs w:val="22"/>
        </w:rPr>
        <w:t>condiţiile</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bCs/>
          <w:color w:val="000000" w:themeColor="text1"/>
          <w:sz w:val="22"/>
          <w:szCs w:val="22"/>
        </w:rPr>
        <w:t>impuse</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bCs/>
          <w:color w:val="000000" w:themeColor="text1"/>
          <w:sz w:val="22"/>
          <w:szCs w:val="22"/>
        </w:rPr>
        <w:t>prin</w:t>
      </w:r>
      <w:proofErr w:type="spellEnd"/>
      <w:r w:rsidRPr="00596B08">
        <w:rPr>
          <w:rFonts w:ascii="Trebuchet MS" w:hAnsi="Trebuchet MS"/>
          <w:bCs/>
          <w:color w:val="000000" w:themeColor="text1"/>
          <w:sz w:val="22"/>
          <w:szCs w:val="22"/>
        </w:rPr>
        <w:t xml:space="preserve"> </w:t>
      </w:r>
      <w:proofErr w:type="spellStart"/>
      <w:r w:rsidRPr="00596B08">
        <w:rPr>
          <w:rFonts w:ascii="Trebuchet MS" w:hAnsi="Trebuchet MS"/>
          <w:color w:val="000000" w:themeColor="text1"/>
          <w:sz w:val="22"/>
          <w:szCs w:val="22"/>
        </w:rPr>
        <w:t>avizele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sau</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acordurile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emise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precum</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și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prin</w:t>
      </w:r>
      <w:proofErr w:type="spellEnd"/>
      <w:r w:rsidRPr="00596B08">
        <w:rPr>
          <w:rFonts w:ascii="Trebuchet MS" w:hAnsi="Trebuchet MS"/>
          <w:color w:val="000000" w:themeColor="text1"/>
          <w:sz w:val="22"/>
          <w:szCs w:val="22"/>
        </w:rPr>
        <w:t xml:space="preserve"> </w:t>
      </w:r>
      <w:proofErr w:type="spellStart"/>
      <w:r w:rsidR="00204CDA" w:rsidRPr="00596B08">
        <w:rPr>
          <w:rFonts w:ascii="Trebuchet MS" w:hAnsi="Trebuchet MS"/>
          <w:bCs/>
          <w:color w:val="000000" w:themeColor="text1"/>
          <w:sz w:val="22"/>
          <w:szCs w:val="22"/>
        </w:rPr>
        <w:t>Certificatul</w:t>
      </w:r>
      <w:proofErr w:type="spellEnd"/>
      <w:r w:rsidR="00204CDA" w:rsidRPr="00596B08">
        <w:rPr>
          <w:rFonts w:ascii="Trebuchet MS" w:hAnsi="Trebuchet MS"/>
          <w:bCs/>
          <w:color w:val="000000" w:themeColor="text1"/>
          <w:sz w:val="22"/>
          <w:szCs w:val="22"/>
        </w:rPr>
        <w:t xml:space="preserve"> de Urbanism </w:t>
      </w:r>
      <w:proofErr w:type="spellStart"/>
      <w:r w:rsidR="00204CDA" w:rsidRPr="00596B08">
        <w:rPr>
          <w:rFonts w:ascii="Trebuchet MS" w:hAnsi="Trebuchet MS"/>
          <w:bCs/>
          <w:color w:val="000000" w:themeColor="text1"/>
          <w:sz w:val="22"/>
          <w:szCs w:val="22"/>
        </w:rPr>
        <w:t>nr</w:t>
      </w:r>
      <w:proofErr w:type="spellEnd"/>
      <w:r w:rsidR="00204CDA" w:rsidRPr="00596B08">
        <w:rPr>
          <w:rFonts w:ascii="Trebuchet MS" w:hAnsi="Trebuchet MS"/>
          <w:bCs/>
          <w:color w:val="000000" w:themeColor="text1"/>
          <w:sz w:val="22"/>
          <w:szCs w:val="22"/>
        </w:rPr>
        <w:t xml:space="preserve">. </w:t>
      </w:r>
      <w:r w:rsidR="00596B08" w:rsidRPr="00596B08">
        <w:rPr>
          <w:rFonts w:ascii="Trebuchet MS" w:hAnsi="Trebuchet MS"/>
          <w:bCs/>
          <w:color w:val="000000" w:themeColor="text1"/>
          <w:sz w:val="22"/>
          <w:szCs w:val="22"/>
        </w:rPr>
        <w:t xml:space="preserve">1015/31021 din 01.11.2023, </w:t>
      </w:r>
      <w:proofErr w:type="spellStart"/>
      <w:r w:rsidR="00596B08" w:rsidRPr="00596B08">
        <w:rPr>
          <w:rFonts w:ascii="Trebuchet MS" w:hAnsi="Trebuchet MS"/>
          <w:bCs/>
          <w:color w:val="000000" w:themeColor="text1"/>
          <w:sz w:val="22"/>
          <w:szCs w:val="22"/>
        </w:rPr>
        <w:t>emis</w:t>
      </w:r>
      <w:proofErr w:type="spellEnd"/>
      <w:r w:rsidR="00596B08" w:rsidRPr="00596B08">
        <w:rPr>
          <w:rFonts w:ascii="Trebuchet MS" w:hAnsi="Trebuchet MS"/>
          <w:bCs/>
          <w:color w:val="000000" w:themeColor="text1"/>
          <w:sz w:val="22"/>
          <w:szCs w:val="22"/>
        </w:rPr>
        <w:t xml:space="preserve"> de </w:t>
      </w:r>
      <w:proofErr w:type="spellStart"/>
      <w:r w:rsidR="00596B08" w:rsidRPr="00596B08">
        <w:rPr>
          <w:rFonts w:ascii="Trebuchet MS" w:hAnsi="Trebuchet MS"/>
          <w:bCs/>
          <w:color w:val="000000" w:themeColor="text1"/>
          <w:sz w:val="22"/>
          <w:szCs w:val="22"/>
        </w:rPr>
        <w:t>Primăria</w:t>
      </w:r>
      <w:proofErr w:type="spellEnd"/>
      <w:r w:rsidR="00596B08" w:rsidRPr="00596B08">
        <w:rPr>
          <w:rFonts w:ascii="Trebuchet MS" w:hAnsi="Trebuchet MS"/>
          <w:bCs/>
          <w:color w:val="000000" w:themeColor="text1"/>
          <w:sz w:val="22"/>
          <w:szCs w:val="22"/>
        </w:rPr>
        <w:t xml:space="preserve"> </w:t>
      </w:r>
      <w:proofErr w:type="spellStart"/>
      <w:r w:rsidR="00596B08" w:rsidRPr="00596B08">
        <w:rPr>
          <w:rFonts w:ascii="Trebuchet MS" w:hAnsi="Trebuchet MS"/>
          <w:bCs/>
          <w:color w:val="000000" w:themeColor="text1"/>
          <w:sz w:val="22"/>
          <w:szCs w:val="22"/>
        </w:rPr>
        <w:t>orașului</w:t>
      </w:r>
      <w:proofErr w:type="spellEnd"/>
      <w:r w:rsidR="00596B08" w:rsidRPr="00596B08">
        <w:rPr>
          <w:rFonts w:ascii="Trebuchet MS" w:hAnsi="Trebuchet MS"/>
          <w:bCs/>
          <w:color w:val="000000" w:themeColor="text1"/>
          <w:sz w:val="22"/>
          <w:szCs w:val="22"/>
        </w:rPr>
        <w:t xml:space="preserve"> </w:t>
      </w:r>
      <w:proofErr w:type="spellStart"/>
      <w:r w:rsidR="00596B08" w:rsidRPr="00596B08">
        <w:rPr>
          <w:rFonts w:ascii="Trebuchet MS" w:hAnsi="Trebuchet MS"/>
          <w:bCs/>
          <w:color w:val="000000" w:themeColor="text1"/>
          <w:sz w:val="22"/>
          <w:szCs w:val="22"/>
        </w:rPr>
        <w:t>Otopeni</w:t>
      </w:r>
      <w:proofErr w:type="spellEnd"/>
      <w:r w:rsidRPr="00596B08">
        <w:rPr>
          <w:rFonts w:ascii="Trebuchet MS" w:hAnsi="Trebuchet MS"/>
          <w:bCs/>
          <w:color w:val="000000" w:themeColor="text1"/>
          <w:sz w:val="22"/>
          <w:szCs w:val="22"/>
        </w:rPr>
        <w:t>.</w:t>
      </w:r>
    </w:p>
    <w:p w14:paraId="37C7DAB4" w14:textId="2807FB81" w:rsidR="00FC0D81" w:rsidRPr="00596B08" w:rsidRDefault="00FC0D81" w:rsidP="00596B08">
      <w:pPr>
        <w:pStyle w:val="ListParagraph"/>
        <w:widowControl w:val="0"/>
        <w:numPr>
          <w:ilvl w:val="0"/>
          <w:numId w:val="1"/>
        </w:numPr>
        <w:spacing w:line="360" w:lineRule="auto"/>
        <w:contextualSpacing w:val="0"/>
        <w:jc w:val="both"/>
        <w:rPr>
          <w:rFonts w:ascii="Trebuchet MS" w:hAnsi="Trebuchet MS"/>
          <w:color w:val="000000" w:themeColor="text1"/>
          <w:sz w:val="22"/>
          <w:szCs w:val="22"/>
        </w:rPr>
      </w:pPr>
      <w:r w:rsidRPr="00596B08">
        <w:rPr>
          <w:rFonts w:ascii="Trebuchet MS" w:hAnsi="Trebuchet MS"/>
          <w:color w:val="000000" w:themeColor="text1"/>
          <w:kern w:val="16"/>
          <w:sz w:val="22"/>
          <w:szCs w:val="22"/>
          <w:lang w:val="pt-BR"/>
        </w:rPr>
        <w:t>S</w:t>
      </w:r>
      <w:r w:rsidRPr="00596B08">
        <w:rPr>
          <w:rFonts w:ascii="Trebuchet MS" w:hAnsi="Trebuchet MS"/>
          <w:color w:val="000000" w:themeColor="text1"/>
          <w:sz w:val="22"/>
          <w:szCs w:val="22"/>
          <w:lang w:val="pt-BR"/>
        </w:rPr>
        <w:t xml:space="preserve">e vor respecta condițiile impuse, conform Regulamentului </w:t>
      </w:r>
      <w:r w:rsidR="00596B08" w:rsidRPr="00596B08">
        <w:rPr>
          <w:rFonts w:ascii="Trebuchet MS" w:hAnsi="Trebuchet MS"/>
          <w:color w:val="000000" w:themeColor="text1"/>
          <w:sz w:val="22"/>
          <w:szCs w:val="22"/>
          <w:lang w:val="pt-BR"/>
        </w:rPr>
        <w:t>PUG aprobat cu HCL nr. 36.10.07.2000 a cărei valabilitate a fost prelungită prin HCL Otopeni nr. 8/29.01.2016 și nr. 51/18.12.2018</w:t>
      </w:r>
      <w:r w:rsidRPr="00596B08">
        <w:rPr>
          <w:rFonts w:ascii="Trebuchet MS" w:hAnsi="Trebuchet MS"/>
          <w:color w:val="000000" w:themeColor="text1"/>
          <w:sz w:val="22"/>
          <w:szCs w:val="22"/>
          <w:lang w:val="it-IT"/>
        </w:rPr>
        <w:t>.</w:t>
      </w:r>
    </w:p>
    <w:p w14:paraId="091E00BD" w14:textId="77777777" w:rsidR="00FC0D81" w:rsidRPr="00596B08"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596B08">
        <w:rPr>
          <w:rFonts w:ascii="Trebuchet MS" w:hAnsi="Trebuchet MS"/>
          <w:color w:val="000000" w:themeColor="text1"/>
          <w:sz w:val="22"/>
          <w:szCs w:val="22"/>
          <w:lang w:val="ro-RO"/>
        </w:rPr>
        <w:t>Se vor respecta prevederile O.U.G. nr. 195/2005 privind protec</w:t>
      </w:r>
      <w:r w:rsidRPr="00596B08">
        <w:rPr>
          <w:rFonts w:ascii="Trebuchet MS" w:hAnsi="Trebuchet MS"/>
          <w:color w:val="000000" w:themeColor="text1"/>
          <w:sz w:val="22"/>
          <w:szCs w:val="22"/>
          <w:lang w:val="it-IT"/>
        </w:rPr>
        <w:t xml:space="preserve">tia mediului cu modificarile si </w:t>
      </w:r>
      <w:r w:rsidRPr="00596B08">
        <w:rPr>
          <w:rFonts w:ascii="Trebuchet MS" w:hAnsi="Trebuchet MS"/>
          <w:color w:val="000000" w:themeColor="text1"/>
          <w:sz w:val="22"/>
          <w:szCs w:val="22"/>
          <w:lang w:val="ro-RO"/>
        </w:rPr>
        <w:t>completarile ulterioare.</w:t>
      </w:r>
    </w:p>
    <w:p w14:paraId="5F0F01DD" w14:textId="77777777" w:rsidR="00FC0D81" w:rsidRPr="00596B08"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96B08">
        <w:rPr>
          <w:rFonts w:ascii="Trebuchet MS" w:hAnsi="Trebuchet MS"/>
          <w:color w:val="000000" w:themeColor="text1"/>
          <w:sz w:val="22"/>
          <w:szCs w:val="22"/>
          <w:lang w:val="it-IT"/>
        </w:rPr>
        <w:t xml:space="preserve">Se vor respecta prevederile </w:t>
      </w:r>
      <w:proofErr w:type="spellStart"/>
      <w:r w:rsidRPr="00596B08">
        <w:rPr>
          <w:rFonts w:ascii="Trebuchet MS" w:hAnsi="Trebuchet MS"/>
          <w:color w:val="000000" w:themeColor="text1"/>
          <w:sz w:val="22"/>
          <w:szCs w:val="22"/>
        </w:rPr>
        <w:t>Legii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apelor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nr</w:t>
      </w:r>
      <w:proofErr w:type="spellEnd"/>
      <w:r w:rsidRPr="00596B08">
        <w:rPr>
          <w:rFonts w:ascii="Trebuchet MS" w:hAnsi="Trebuchet MS"/>
          <w:color w:val="000000" w:themeColor="text1"/>
          <w:sz w:val="22"/>
          <w:szCs w:val="22"/>
        </w:rPr>
        <w:t xml:space="preserve">. </w:t>
      </w:r>
      <w:proofErr w:type="gramStart"/>
      <w:r w:rsidRPr="00596B08">
        <w:rPr>
          <w:rFonts w:ascii="Trebuchet MS" w:hAnsi="Trebuchet MS"/>
          <w:color w:val="000000" w:themeColor="text1"/>
          <w:sz w:val="22"/>
          <w:szCs w:val="22"/>
        </w:rPr>
        <w:t>107/1996</w:t>
      </w:r>
      <w:proofErr w:type="gramEnd"/>
      <w:r w:rsidRPr="00596B08">
        <w:rPr>
          <w:rFonts w:ascii="Trebuchet MS" w:hAnsi="Trebuchet MS"/>
          <w:color w:val="000000" w:themeColor="text1"/>
          <w:sz w:val="22"/>
          <w:szCs w:val="22"/>
        </w:rPr>
        <w:t xml:space="preserve">, cu </w:t>
      </w:r>
      <w:proofErr w:type="spellStart"/>
      <w:r w:rsidRPr="00596B08">
        <w:rPr>
          <w:rFonts w:ascii="Trebuchet MS" w:hAnsi="Trebuchet MS"/>
          <w:color w:val="000000" w:themeColor="text1"/>
          <w:sz w:val="22"/>
          <w:szCs w:val="22"/>
        </w:rPr>
        <w:t>modificările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şi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completările</w:t>
      </w:r>
      <w:proofErr w:type="spellEnd"/>
      <w:r w:rsidRPr="00596B08">
        <w:rPr>
          <w:rFonts w:ascii="Trebuchet MS" w:hAnsi="Trebuchet MS"/>
          <w:color w:val="000000" w:themeColor="text1"/>
          <w:sz w:val="22"/>
          <w:szCs w:val="22"/>
        </w:rPr>
        <w:t xml:space="preserve"> </w:t>
      </w:r>
      <w:r w:rsidRPr="00596B08">
        <w:rPr>
          <w:rFonts w:ascii="Trebuchet MS" w:hAnsi="Trebuchet MS"/>
          <w:color w:val="000000" w:themeColor="text1"/>
          <w:sz w:val="22"/>
          <w:szCs w:val="22"/>
          <w:lang w:val="it-IT"/>
        </w:rPr>
        <w:t>ulterioare.</w:t>
      </w:r>
    </w:p>
    <w:p w14:paraId="5DC765C2" w14:textId="17D3C893" w:rsidR="00FC0D81" w:rsidRPr="00596B08" w:rsidRDefault="00FC0D81" w:rsidP="003C0258">
      <w:pPr>
        <w:numPr>
          <w:ilvl w:val="0"/>
          <w:numId w:val="1"/>
        </w:numPr>
        <w:spacing w:after="0" w:line="360" w:lineRule="auto"/>
        <w:jc w:val="both"/>
        <w:rPr>
          <w:rFonts w:ascii="Trebuchet MS" w:eastAsia="Times New Roman" w:hAnsi="Trebuchet MS"/>
          <w:color w:val="000000" w:themeColor="text1"/>
          <w:lang w:val="it-IT"/>
        </w:rPr>
      </w:pPr>
      <w:r w:rsidRPr="00596B08">
        <w:rPr>
          <w:rFonts w:ascii="Trebuchet MS" w:eastAsia="Times New Roman" w:hAnsi="Trebuchet MS"/>
          <w:color w:val="000000" w:themeColor="text1"/>
          <w:lang w:val="it-IT"/>
        </w:rPr>
        <w:t xml:space="preserve">Indicatorii de calitate ai apelor uzate evacuate </w:t>
      </w:r>
      <w:r w:rsidR="0081420D" w:rsidRPr="00596B08">
        <w:rPr>
          <w:rFonts w:ascii="Trebuchet MS" w:eastAsia="Times New Roman" w:hAnsi="Trebuchet MS"/>
          <w:color w:val="000000" w:themeColor="text1"/>
          <w:lang w:val="it-IT"/>
        </w:rPr>
        <w:t>prin vidanjare</w:t>
      </w:r>
      <w:r w:rsidR="003C0258" w:rsidRPr="00596B08">
        <w:rPr>
          <w:rFonts w:ascii="Trebuchet MS" w:eastAsia="Times New Roman" w:hAnsi="Trebuchet MS"/>
          <w:color w:val="000000" w:themeColor="text1"/>
          <w:lang w:val="it-IT"/>
        </w:rPr>
        <w:t xml:space="preserve"> </w:t>
      </w:r>
      <w:r w:rsidRPr="00596B08">
        <w:rPr>
          <w:rFonts w:ascii="Trebuchet MS" w:eastAsia="Times New Roman" w:hAnsi="Trebuchet MS"/>
          <w:color w:val="000000" w:themeColor="text1"/>
          <w:lang w:val="it-IT"/>
        </w:rPr>
        <w:t>se vor incadra in limitele impuse de H.G. nr. 188/2002 anexa 2 - NTPA 002/2002, modificat si completat de H.G. nr. 352/2005.</w:t>
      </w:r>
    </w:p>
    <w:p w14:paraId="4597A196" w14:textId="1DE9D45F" w:rsidR="00FC0D81" w:rsidRPr="00596B08"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96B08">
        <w:rPr>
          <w:rFonts w:ascii="Trebuchet MS" w:hAnsi="Trebuchet MS"/>
          <w:color w:val="000000" w:themeColor="text1"/>
          <w:sz w:val="22"/>
          <w:szCs w:val="22"/>
          <w:lang w:val="it-IT"/>
        </w:rPr>
        <w:t xml:space="preserve">Indicatorii de calitate ai apelor pluviale utilizate pentru întreținerea spațiilor verzi se vor încadra în prevederile impuse de HG 188/2002-Anexa 3-NTPA-001/2002, modificată și </w:t>
      </w:r>
      <w:r w:rsidRPr="00596B08">
        <w:rPr>
          <w:rFonts w:ascii="Trebuchet MS" w:hAnsi="Trebuchet MS"/>
          <w:color w:val="000000" w:themeColor="text1"/>
          <w:sz w:val="22"/>
          <w:szCs w:val="22"/>
          <w:lang w:val="it-IT"/>
        </w:rPr>
        <w:lastRenderedPageBreak/>
        <w:t>completată prin HG 352/2005.</w:t>
      </w:r>
    </w:p>
    <w:p w14:paraId="2E850F43" w14:textId="0423A8A9" w:rsidR="0081420D" w:rsidRPr="00596B08" w:rsidRDefault="0081420D" w:rsidP="0081420D">
      <w:pPr>
        <w:numPr>
          <w:ilvl w:val="0"/>
          <w:numId w:val="1"/>
        </w:numPr>
        <w:spacing w:after="0" w:line="360" w:lineRule="auto"/>
        <w:jc w:val="both"/>
        <w:rPr>
          <w:rFonts w:ascii="Trebuchet MS" w:eastAsia="Times New Roman" w:hAnsi="Trebuchet MS"/>
          <w:color w:val="000000" w:themeColor="text1"/>
          <w:lang w:val="it-IT"/>
        </w:rPr>
      </w:pPr>
      <w:r w:rsidRPr="00596B08">
        <w:rPr>
          <w:rFonts w:ascii="Trebuchet MS" w:eastAsia="Times New Roman" w:hAnsi="Trebuchet MS"/>
          <w:color w:val="000000" w:themeColor="text1"/>
          <w:lang w:val="it-IT"/>
        </w:rPr>
        <w:t xml:space="preserve">Se va </w:t>
      </w:r>
      <w:r w:rsidR="00596B08" w:rsidRPr="00596B08">
        <w:rPr>
          <w:rFonts w:ascii="Trebuchet MS" w:eastAsia="Times New Roman" w:hAnsi="Trebuchet MS"/>
          <w:color w:val="000000" w:themeColor="text1"/>
          <w:lang w:val="it-IT"/>
        </w:rPr>
        <w:t xml:space="preserve">respecta </w:t>
      </w:r>
      <w:r w:rsidR="00596B08" w:rsidRPr="00596B08">
        <w:rPr>
          <w:rFonts w:ascii="Trebuchet MS" w:hAnsi="Trebuchet MS" w:cs="Times New Roman"/>
          <w:bCs/>
          <w:color w:val="000000" w:themeColor="text1"/>
        </w:rPr>
        <w:t>Consultanța tehnică nr. 6623/11.07.2024</w:t>
      </w:r>
      <w:r w:rsidR="00596B08" w:rsidRPr="00596B08">
        <w:rPr>
          <w:rFonts w:ascii="Trebuchet MS" w:hAnsi="Trebuchet MS" w:cs="Times New Roman"/>
          <w:bCs/>
          <w:color w:val="000000" w:themeColor="text1"/>
        </w:rPr>
        <w:t xml:space="preserve"> </w:t>
      </w:r>
      <w:r w:rsidR="00596B08" w:rsidRPr="00596B08">
        <w:rPr>
          <w:rFonts w:ascii="Trebuchet MS" w:hAnsi="Trebuchet MS" w:cs="Times New Roman"/>
          <w:bCs/>
          <w:color w:val="000000" w:themeColor="text1"/>
        </w:rPr>
        <w:t>emis</w:t>
      </w:r>
      <w:r w:rsidR="00596B08" w:rsidRPr="00596B08">
        <w:rPr>
          <w:rFonts w:ascii="Trebuchet MS" w:hAnsi="Trebuchet MS" w:cs="Times New Roman"/>
          <w:bCs/>
          <w:color w:val="000000" w:themeColor="text1"/>
        </w:rPr>
        <w:t>ă</w:t>
      </w:r>
      <w:r w:rsidR="00596B08" w:rsidRPr="00596B08">
        <w:rPr>
          <w:rFonts w:ascii="Trebuchet MS" w:hAnsi="Trebuchet MS" w:cs="Times New Roman"/>
          <w:bCs/>
          <w:color w:val="000000" w:themeColor="text1"/>
        </w:rPr>
        <w:t xml:space="preserve"> de Administrația Națională ”Apele Române” – Administrația Bazinală de Apă Argeș-Vedea, Sistemul de Gospodărire a Apelor Ilfov-București</w:t>
      </w:r>
      <w:r w:rsidRPr="00596B08">
        <w:rPr>
          <w:rFonts w:ascii="Trebuchet MS" w:eastAsia="Times New Roman" w:hAnsi="Trebuchet MS"/>
          <w:color w:val="000000" w:themeColor="text1"/>
          <w:lang w:val="it-IT"/>
        </w:rPr>
        <w:t>.</w:t>
      </w:r>
    </w:p>
    <w:p w14:paraId="56CB71BD" w14:textId="77777777" w:rsidR="00FC0D81" w:rsidRPr="00596B08"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96B08">
        <w:rPr>
          <w:rFonts w:ascii="Trebuchet MS" w:hAnsi="Trebuchet MS"/>
          <w:color w:val="000000" w:themeColor="text1"/>
          <w:sz w:val="22"/>
          <w:szCs w:val="22"/>
          <w:lang w:val="it-IT"/>
        </w:rPr>
        <w:t xml:space="preserve">Se vor respecta prevederile Legii nr. 104/2011, </w:t>
      </w:r>
      <w:r w:rsidRPr="00596B08">
        <w:rPr>
          <w:rFonts w:ascii="Trebuchet MS" w:hAnsi="Trebuchet MS"/>
          <w:color w:val="000000" w:themeColor="text1"/>
          <w:sz w:val="22"/>
          <w:szCs w:val="22"/>
          <w:lang w:val="ro-RO"/>
        </w:rPr>
        <w:t xml:space="preserve">cu completarile si modificarile ulterioare, </w:t>
      </w:r>
      <w:r w:rsidRPr="00596B08">
        <w:rPr>
          <w:rFonts w:ascii="Trebuchet MS" w:hAnsi="Trebuchet MS"/>
          <w:color w:val="000000" w:themeColor="text1"/>
          <w:sz w:val="22"/>
          <w:szCs w:val="22"/>
          <w:lang w:val="it-IT"/>
        </w:rPr>
        <w:t xml:space="preserve"> privind calitatea aerului inconjurator.</w:t>
      </w:r>
    </w:p>
    <w:p w14:paraId="55D748EF" w14:textId="77777777" w:rsidR="00FC0D81" w:rsidRPr="00596B08" w:rsidRDefault="00FC0D81" w:rsidP="003C0258">
      <w:pPr>
        <w:numPr>
          <w:ilvl w:val="0"/>
          <w:numId w:val="1"/>
        </w:numPr>
        <w:spacing w:after="0" w:line="360" w:lineRule="auto"/>
        <w:jc w:val="both"/>
        <w:rPr>
          <w:rFonts w:ascii="Trebuchet MS" w:hAnsi="Trebuchet MS"/>
          <w:color w:val="000000" w:themeColor="text1"/>
          <w:lang w:val="pt-BR"/>
        </w:rPr>
      </w:pPr>
      <w:r w:rsidRPr="00596B08">
        <w:rPr>
          <w:rFonts w:ascii="Trebuchet MS" w:hAnsi="Trebuchet MS"/>
          <w:color w:val="000000" w:themeColor="text1"/>
          <w:lang w:val="pt-BR"/>
        </w:rPr>
        <w:t>Se vor respecta prevederile Ordinului nr. 756/1997 cu privire la factorul de mediu sol.</w:t>
      </w:r>
    </w:p>
    <w:p w14:paraId="3F15DA88" w14:textId="77777777" w:rsidR="00FC0D81" w:rsidRPr="00596B08" w:rsidRDefault="00FC0D81" w:rsidP="003C0258">
      <w:pPr>
        <w:numPr>
          <w:ilvl w:val="0"/>
          <w:numId w:val="1"/>
        </w:numPr>
        <w:spacing w:after="0" w:line="360" w:lineRule="auto"/>
        <w:jc w:val="both"/>
        <w:rPr>
          <w:rFonts w:ascii="Trebuchet MS" w:hAnsi="Trebuchet MS"/>
          <w:color w:val="000000" w:themeColor="text1"/>
        </w:rPr>
      </w:pPr>
      <w:r w:rsidRPr="00596B08">
        <w:rPr>
          <w:rFonts w:ascii="Trebuchet MS" w:hAnsi="Trebuchet MS"/>
          <w:color w:val="000000" w:themeColor="text1"/>
        </w:rPr>
        <w:t>Gospodărirea materialelor de construcţie se va realiza numai în limita terenului deţinut, fără deranjarea vecinătăţilor. Se va respecta OUG 92/2021 privind regimul deșeurilor, cu completările și modificările ulterioare.</w:t>
      </w:r>
    </w:p>
    <w:p w14:paraId="446D67DA" w14:textId="77777777" w:rsidR="00FC0D81" w:rsidRPr="00596B08"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596B08">
        <w:rPr>
          <w:rFonts w:ascii="Trebuchet MS" w:hAnsi="Trebuchet MS"/>
          <w:color w:val="000000" w:themeColor="text1"/>
          <w:sz w:val="22"/>
          <w:szCs w:val="22"/>
        </w:rPr>
        <w:t xml:space="preserve">Se </w:t>
      </w:r>
      <w:proofErr w:type="spellStart"/>
      <w:r w:rsidRPr="00596B08">
        <w:rPr>
          <w:rFonts w:ascii="Trebuchet MS" w:hAnsi="Trebuchet MS"/>
          <w:color w:val="000000" w:themeColor="text1"/>
          <w:sz w:val="22"/>
          <w:szCs w:val="22"/>
        </w:rPr>
        <w:t>vor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lua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măsuri</w:t>
      </w:r>
      <w:proofErr w:type="spellEnd"/>
      <w:r w:rsidRPr="00596B08">
        <w:rPr>
          <w:rFonts w:ascii="Trebuchet MS" w:hAnsi="Trebuchet MS"/>
          <w:color w:val="000000" w:themeColor="text1"/>
          <w:sz w:val="22"/>
          <w:szCs w:val="22"/>
        </w:rPr>
        <w:t xml:space="preserve"> de </w:t>
      </w:r>
      <w:proofErr w:type="spellStart"/>
      <w:r w:rsidRPr="00596B08">
        <w:rPr>
          <w:rFonts w:ascii="Trebuchet MS" w:hAnsi="Trebuchet MS"/>
          <w:color w:val="000000" w:themeColor="text1"/>
          <w:sz w:val="22"/>
          <w:szCs w:val="22"/>
        </w:rPr>
        <w:t>protecţie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antifonică</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în</w:t>
      </w:r>
      <w:proofErr w:type="spellEnd"/>
      <w:r w:rsidRPr="00596B08">
        <w:rPr>
          <w:rFonts w:ascii="Trebuchet MS" w:hAnsi="Trebuchet MS"/>
          <w:color w:val="000000" w:themeColor="text1"/>
          <w:sz w:val="22"/>
          <w:szCs w:val="22"/>
        </w:rPr>
        <w:t xml:space="preserve"> zona de </w:t>
      </w:r>
      <w:proofErr w:type="spellStart"/>
      <w:r w:rsidRPr="00596B08">
        <w:rPr>
          <w:rFonts w:ascii="Trebuchet MS" w:hAnsi="Trebuchet MS"/>
          <w:color w:val="000000" w:themeColor="text1"/>
          <w:sz w:val="22"/>
          <w:szCs w:val="22"/>
        </w:rPr>
        <w:t>lucru</w:t>
      </w:r>
      <w:proofErr w:type="spellEnd"/>
      <w:r w:rsidRPr="00596B08">
        <w:rPr>
          <w:rFonts w:ascii="Trebuchet MS" w:hAnsi="Trebuchet MS"/>
          <w:color w:val="000000" w:themeColor="text1"/>
          <w:sz w:val="22"/>
          <w:szCs w:val="22"/>
        </w:rPr>
        <w:t xml:space="preserve"> a </w:t>
      </w:r>
      <w:proofErr w:type="spellStart"/>
      <w:r w:rsidRPr="00596B08">
        <w:rPr>
          <w:rFonts w:ascii="Trebuchet MS" w:hAnsi="Trebuchet MS"/>
          <w:color w:val="000000" w:themeColor="text1"/>
          <w:sz w:val="22"/>
          <w:szCs w:val="22"/>
        </w:rPr>
        <w:t>şantierului</w:t>
      </w:r>
      <w:proofErr w:type="spellEnd"/>
      <w:r w:rsidRPr="00596B08">
        <w:rPr>
          <w:rFonts w:ascii="Trebuchet MS" w:hAnsi="Trebuchet MS"/>
          <w:color w:val="000000" w:themeColor="text1"/>
          <w:sz w:val="22"/>
          <w:szCs w:val="22"/>
        </w:rPr>
        <w:t>.</w:t>
      </w:r>
    </w:p>
    <w:p w14:paraId="3435E4DF" w14:textId="7E885CCF" w:rsidR="00FC0D81" w:rsidRPr="00596B08" w:rsidRDefault="00FC0D81" w:rsidP="003C0258">
      <w:pPr>
        <w:pStyle w:val="ListParagraph"/>
        <w:numPr>
          <w:ilvl w:val="0"/>
          <w:numId w:val="1"/>
        </w:numPr>
        <w:spacing w:line="360" w:lineRule="auto"/>
        <w:jc w:val="both"/>
        <w:rPr>
          <w:rFonts w:ascii="Trebuchet MS" w:hAnsi="Trebuchet MS"/>
          <w:color w:val="000000" w:themeColor="text1"/>
          <w:sz w:val="22"/>
          <w:szCs w:val="22"/>
        </w:rPr>
      </w:pPr>
      <w:r w:rsidRPr="00596B08">
        <w:rPr>
          <w:rFonts w:ascii="Trebuchet MS" w:hAnsi="Trebuchet MS"/>
          <w:color w:val="000000" w:themeColor="text1"/>
          <w:sz w:val="22"/>
          <w:szCs w:val="22"/>
          <w:lang w:val="it-IT"/>
        </w:rPr>
        <w:t xml:space="preserve">Se vor respecta prevederile </w:t>
      </w:r>
      <w:proofErr w:type="spellStart"/>
      <w:r w:rsidRPr="00596B08">
        <w:rPr>
          <w:rFonts w:ascii="Trebuchet MS" w:hAnsi="Trebuchet MS"/>
          <w:color w:val="000000" w:themeColor="text1"/>
          <w:sz w:val="22"/>
          <w:szCs w:val="22"/>
        </w:rPr>
        <w:t>Legii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nr</w:t>
      </w:r>
      <w:proofErr w:type="spellEnd"/>
      <w:r w:rsidRPr="00596B08">
        <w:rPr>
          <w:rFonts w:ascii="Trebuchet MS" w:hAnsi="Trebuchet MS"/>
          <w:color w:val="000000" w:themeColor="text1"/>
          <w:sz w:val="22"/>
          <w:szCs w:val="22"/>
        </w:rPr>
        <w:t xml:space="preserve">. 123 din </w:t>
      </w:r>
      <w:proofErr w:type="gramStart"/>
      <w:r w:rsidRPr="00596B08">
        <w:rPr>
          <w:rFonts w:ascii="Trebuchet MS" w:hAnsi="Trebuchet MS"/>
          <w:color w:val="000000" w:themeColor="text1"/>
          <w:sz w:val="22"/>
          <w:szCs w:val="22"/>
        </w:rPr>
        <w:t xml:space="preserve">10 </w:t>
      </w:r>
      <w:proofErr w:type="spellStart"/>
      <w:r w:rsidRPr="00596B08">
        <w:rPr>
          <w:rFonts w:ascii="Trebuchet MS" w:hAnsi="Trebuchet MS"/>
          <w:color w:val="000000" w:themeColor="text1"/>
          <w:sz w:val="22"/>
          <w:szCs w:val="22"/>
        </w:rPr>
        <w:t>iulie</w:t>
      </w:r>
      <w:proofErr w:type="spellEnd"/>
      <w:proofErr w:type="gramEnd"/>
      <w:r w:rsidRPr="00596B08">
        <w:rPr>
          <w:rFonts w:ascii="Trebuchet MS" w:hAnsi="Trebuchet MS"/>
          <w:color w:val="000000" w:themeColor="text1"/>
          <w:sz w:val="22"/>
          <w:szCs w:val="22"/>
        </w:rPr>
        <w:t xml:space="preserve"> 2020 </w:t>
      </w:r>
      <w:proofErr w:type="spellStart"/>
      <w:r w:rsidRPr="00596B08">
        <w:rPr>
          <w:rFonts w:ascii="Trebuchet MS" w:hAnsi="Trebuchet MS"/>
          <w:color w:val="000000" w:themeColor="text1"/>
          <w:sz w:val="22"/>
          <w:szCs w:val="22"/>
        </w:rPr>
        <w:t>pentru</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modificarea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și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completarea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Ordonanței</w:t>
      </w:r>
      <w:proofErr w:type="spellEnd"/>
      <w:r w:rsidRPr="00596B08">
        <w:rPr>
          <w:rFonts w:ascii="Trebuchet MS" w:hAnsi="Trebuchet MS"/>
          <w:color w:val="000000" w:themeColor="text1"/>
          <w:sz w:val="22"/>
          <w:szCs w:val="22"/>
        </w:rPr>
        <w:t xml:space="preserve"> de </w:t>
      </w:r>
      <w:proofErr w:type="spellStart"/>
      <w:r w:rsidRPr="00596B08">
        <w:rPr>
          <w:rFonts w:ascii="Trebuchet MS" w:hAnsi="Trebuchet MS"/>
          <w:color w:val="000000" w:themeColor="text1"/>
          <w:sz w:val="22"/>
          <w:szCs w:val="22"/>
        </w:rPr>
        <w:t>urgență</w:t>
      </w:r>
      <w:proofErr w:type="spellEnd"/>
      <w:r w:rsidRPr="00596B08">
        <w:rPr>
          <w:rFonts w:ascii="Trebuchet MS" w:hAnsi="Trebuchet MS"/>
          <w:color w:val="000000" w:themeColor="text1"/>
          <w:sz w:val="22"/>
          <w:szCs w:val="22"/>
        </w:rPr>
        <w:t xml:space="preserve"> a </w:t>
      </w:r>
      <w:proofErr w:type="spellStart"/>
      <w:r w:rsidRPr="00596B08">
        <w:rPr>
          <w:rFonts w:ascii="Trebuchet MS" w:hAnsi="Trebuchet MS"/>
          <w:color w:val="000000" w:themeColor="text1"/>
          <w:sz w:val="22"/>
          <w:szCs w:val="22"/>
        </w:rPr>
        <w:t>Guvernului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nr</w:t>
      </w:r>
      <w:proofErr w:type="spellEnd"/>
      <w:r w:rsidRPr="00596B08">
        <w:rPr>
          <w:rFonts w:ascii="Trebuchet MS" w:hAnsi="Trebuchet MS"/>
          <w:color w:val="000000" w:themeColor="text1"/>
          <w:sz w:val="22"/>
          <w:szCs w:val="22"/>
        </w:rPr>
        <w:t xml:space="preserve">. </w:t>
      </w:r>
      <w:proofErr w:type="gramStart"/>
      <w:r w:rsidRPr="00596B08">
        <w:rPr>
          <w:rFonts w:ascii="Trebuchet MS" w:hAnsi="Trebuchet MS"/>
          <w:color w:val="000000" w:themeColor="text1"/>
          <w:sz w:val="22"/>
          <w:szCs w:val="22"/>
        </w:rPr>
        <w:t>195/2005</w:t>
      </w:r>
      <w:proofErr w:type="gram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privind</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protecția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mediului</w:t>
      </w:r>
      <w:proofErr w:type="spellEnd"/>
      <w:r w:rsidRPr="00596B08">
        <w:rPr>
          <w:rFonts w:ascii="Trebuchet MS" w:hAnsi="Trebuchet MS"/>
          <w:color w:val="000000" w:themeColor="text1"/>
          <w:sz w:val="22"/>
          <w:szCs w:val="22"/>
        </w:rPr>
        <w:t>.</w:t>
      </w:r>
    </w:p>
    <w:p w14:paraId="505D7645" w14:textId="07AA2DFE" w:rsidR="003C0258" w:rsidRPr="00596B08" w:rsidRDefault="003C0258" w:rsidP="003C0258">
      <w:pPr>
        <w:pStyle w:val="ListParagraph"/>
        <w:numPr>
          <w:ilvl w:val="0"/>
          <w:numId w:val="1"/>
        </w:numPr>
        <w:spacing w:line="360" w:lineRule="auto"/>
        <w:jc w:val="both"/>
        <w:rPr>
          <w:rFonts w:ascii="Trebuchet MS" w:hAnsi="Trebuchet MS"/>
          <w:color w:val="000000" w:themeColor="text1"/>
          <w:sz w:val="22"/>
          <w:szCs w:val="22"/>
        </w:rPr>
      </w:pPr>
      <w:r w:rsidRPr="00596B08">
        <w:rPr>
          <w:rFonts w:ascii="Trebuchet MS" w:hAnsi="Trebuchet MS"/>
          <w:color w:val="000000" w:themeColor="text1"/>
          <w:sz w:val="22"/>
          <w:szCs w:val="22"/>
        </w:rPr>
        <w:t xml:space="preserve">Se </w:t>
      </w:r>
      <w:proofErr w:type="spellStart"/>
      <w:r w:rsidRPr="00596B08">
        <w:rPr>
          <w:rFonts w:ascii="Trebuchet MS" w:hAnsi="Trebuchet MS"/>
          <w:color w:val="000000" w:themeColor="text1"/>
          <w:sz w:val="22"/>
          <w:szCs w:val="22"/>
        </w:rPr>
        <w:t>vor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respecta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prevederile</w:t>
      </w:r>
      <w:proofErr w:type="spellEnd"/>
      <w:r w:rsidRPr="00596B08">
        <w:rPr>
          <w:rFonts w:ascii="Trebuchet MS" w:hAnsi="Trebuchet MS"/>
          <w:color w:val="000000" w:themeColor="text1"/>
          <w:sz w:val="22"/>
          <w:szCs w:val="22"/>
        </w:rPr>
        <w:t xml:space="preserve"> </w:t>
      </w:r>
      <w:proofErr w:type="spellStart"/>
      <w:proofErr w:type="gramStart"/>
      <w:r w:rsidRPr="00596B08">
        <w:rPr>
          <w:rFonts w:ascii="Trebuchet MS" w:hAnsi="Trebuchet MS"/>
          <w:color w:val="000000" w:themeColor="text1"/>
          <w:sz w:val="22"/>
          <w:szCs w:val="22"/>
        </w:rPr>
        <w:t>Legeii</w:t>
      </w:r>
      <w:proofErr w:type="spellEnd"/>
      <w:r w:rsidRPr="00596B08">
        <w:rPr>
          <w:rFonts w:ascii="Trebuchet MS" w:hAnsi="Trebuchet MS"/>
          <w:color w:val="000000" w:themeColor="text1"/>
          <w:sz w:val="22"/>
          <w:szCs w:val="22"/>
        </w:rPr>
        <w:t xml:space="preserve"> 121/2019</w:t>
      </w:r>
      <w:proofErr w:type="gram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privind</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evaluarea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și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gestionarea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zgomotului</w:t>
      </w:r>
      <w:proofErr w:type="spellEnd"/>
      <w:r w:rsidRPr="00596B08">
        <w:rPr>
          <w:rFonts w:ascii="Trebuchet MS" w:hAnsi="Trebuchet MS"/>
          <w:color w:val="000000" w:themeColor="text1"/>
          <w:sz w:val="22"/>
          <w:szCs w:val="22"/>
        </w:rPr>
        <w:t xml:space="preserve"> ambient.</w:t>
      </w:r>
    </w:p>
    <w:p w14:paraId="129A0E37" w14:textId="77777777" w:rsidR="00FC0D81" w:rsidRPr="00596B08" w:rsidRDefault="00FC0D81" w:rsidP="003C0258">
      <w:pPr>
        <w:numPr>
          <w:ilvl w:val="0"/>
          <w:numId w:val="1"/>
        </w:numPr>
        <w:spacing w:after="0" w:line="360" w:lineRule="auto"/>
        <w:jc w:val="both"/>
        <w:rPr>
          <w:rFonts w:ascii="Trebuchet MS" w:hAnsi="Trebuchet MS"/>
          <w:color w:val="000000" w:themeColor="text1"/>
          <w:lang w:val="it-IT"/>
        </w:rPr>
      </w:pPr>
      <w:r w:rsidRPr="00596B08">
        <w:rPr>
          <w:rFonts w:ascii="Trebuchet MS" w:hAnsi="Trebuchet MS"/>
          <w:color w:val="000000" w:themeColor="text1"/>
        </w:rPr>
        <w:t>Se vor respecta prevederile Ordinului nr. 119/2014 emis de Ministerul Sănătăţii cu modificarile si completarile ulterioare.</w:t>
      </w:r>
    </w:p>
    <w:p w14:paraId="3B20073B" w14:textId="77777777" w:rsidR="00FC0D81" w:rsidRPr="00596B08"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r w:rsidRPr="00596B08">
        <w:rPr>
          <w:rFonts w:ascii="Trebuchet MS" w:hAnsi="Trebuchet MS"/>
          <w:color w:val="000000" w:themeColor="text1"/>
          <w:sz w:val="22"/>
          <w:szCs w:val="22"/>
        </w:rPr>
        <w:t xml:space="preserve">Se </w:t>
      </w:r>
      <w:proofErr w:type="spellStart"/>
      <w:r w:rsidRPr="00596B08">
        <w:rPr>
          <w:rFonts w:ascii="Trebuchet MS" w:hAnsi="Trebuchet MS"/>
          <w:color w:val="000000" w:themeColor="text1"/>
          <w:sz w:val="22"/>
          <w:szCs w:val="22"/>
        </w:rPr>
        <w:t>vor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amplasa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panouri</w:t>
      </w:r>
      <w:proofErr w:type="spellEnd"/>
      <w:r w:rsidRPr="00596B08">
        <w:rPr>
          <w:rFonts w:ascii="Trebuchet MS" w:hAnsi="Trebuchet MS"/>
          <w:color w:val="000000" w:themeColor="text1"/>
          <w:sz w:val="22"/>
          <w:szCs w:val="22"/>
        </w:rPr>
        <w:t xml:space="preserve"> de </w:t>
      </w:r>
      <w:proofErr w:type="spellStart"/>
      <w:r w:rsidRPr="00596B08">
        <w:rPr>
          <w:rFonts w:ascii="Trebuchet MS" w:hAnsi="Trebuchet MS"/>
          <w:color w:val="000000" w:themeColor="text1"/>
          <w:sz w:val="22"/>
          <w:szCs w:val="22"/>
        </w:rPr>
        <w:t>informare</w:t>
      </w:r>
      <w:proofErr w:type="spellEnd"/>
      <w:r w:rsidRPr="00596B08">
        <w:rPr>
          <w:rFonts w:ascii="Trebuchet MS" w:hAnsi="Trebuchet MS"/>
          <w:color w:val="000000" w:themeColor="text1"/>
          <w:sz w:val="22"/>
          <w:szCs w:val="22"/>
        </w:rPr>
        <w:t xml:space="preserve"> a </w:t>
      </w:r>
      <w:proofErr w:type="spellStart"/>
      <w:r w:rsidRPr="00596B08">
        <w:rPr>
          <w:rFonts w:ascii="Trebuchet MS" w:hAnsi="Trebuchet MS"/>
          <w:color w:val="000000" w:themeColor="text1"/>
          <w:sz w:val="22"/>
          <w:szCs w:val="22"/>
        </w:rPr>
        <w:t>cetăţenilor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asupra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viitoarelor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construcţii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şi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modificări</w:t>
      </w:r>
      <w:proofErr w:type="spellEnd"/>
      <w:r w:rsidRPr="00596B08">
        <w:rPr>
          <w:rFonts w:ascii="Trebuchet MS" w:hAnsi="Trebuchet MS"/>
          <w:color w:val="000000" w:themeColor="text1"/>
          <w:sz w:val="22"/>
          <w:szCs w:val="22"/>
        </w:rPr>
        <w:t xml:space="preserve"> ale </w:t>
      </w:r>
      <w:proofErr w:type="spellStart"/>
      <w:r w:rsidRPr="00596B08">
        <w:rPr>
          <w:rFonts w:ascii="Trebuchet MS" w:hAnsi="Trebuchet MS"/>
          <w:color w:val="000000" w:themeColor="text1"/>
          <w:sz w:val="22"/>
          <w:szCs w:val="22"/>
        </w:rPr>
        <w:t>zonei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asigurându</w:t>
      </w:r>
      <w:proofErr w:type="spellEnd"/>
      <w:r w:rsidRPr="00596B08">
        <w:rPr>
          <w:rFonts w:ascii="Trebuchet MS" w:hAnsi="Trebuchet MS"/>
          <w:color w:val="000000" w:themeColor="text1"/>
          <w:sz w:val="22"/>
          <w:szCs w:val="22"/>
        </w:rPr>
        <w:t xml:space="preserve">-se </w:t>
      </w:r>
      <w:proofErr w:type="spellStart"/>
      <w:r w:rsidRPr="00596B08">
        <w:rPr>
          <w:rFonts w:ascii="Trebuchet MS" w:hAnsi="Trebuchet MS"/>
          <w:color w:val="000000" w:themeColor="text1"/>
          <w:sz w:val="22"/>
          <w:szCs w:val="22"/>
        </w:rPr>
        <w:t>protecţia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circulaţiei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pietonale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şi</w:t>
      </w:r>
      <w:proofErr w:type="spellEnd"/>
      <w:r w:rsidRPr="00596B08">
        <w:rPr>
          <w:rFonts w:ascii="Trebuchet MS" w:hAnsi="Trebuchet MS"/>
          <w:color w:val="000000" w:themeColor="text1"/>
          <w:sz w:val="22"/>
          <w:szCs w:val="22"/>
        </w:rPr>
        <w:t xml:space="preserve"> auto </w:t>
      </w:r>
      <w:proofErr w:type="spellStart"/>
      <w:r w:rsidRPr="00596B08">
        <w:rPr>
          <w:rFonts w:ascii="Trebuchet MS" w:hAnsi="Trebuchet MS"/>
          <w:color w:val="000000" w:themeColor="text1"/>
          <w:sz w:val="22"/>
          <w:szCs w:val="22"/>
        </w:rPr>
        <w:t>în</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zonă</w:t>
      </w:r>
      <w:proofErr w:type="spellEnd"/>
      <w:r w:rsidRPr="00596B08">
        <w:rPr>
          <w:rFonts w:ascii="Trebuchet MS" w:hAnsi="Trebuchet MS"/>
          <w:color w:val="000000" w:themeColor="text1"/>
          <w:sz w:val="22"/>
          <w:szCs w:val="22"/>
        </w:rPr>
        <w:t>.</w:t>
      </w:r>
    </w:p>
    <w:p w14:paraId="56C24590" w14:textId="77777777" w:rsidR="00FC0D81" w:rsidRPr="00596B08" w:rsidRDefault="00FC0D81" w:rsidP="003C0258">
      <w:pPr>
        <w:pStyle w:val="ListParagraph"/>
        <w:numPr>
          <w:ilvl w:val="0"/>
          <w:numId w:val="1"/>
        </w:numPr>
        <w:spacing w:line="360" w:lineRule="auto"/>
        <w:contextualSpacing w:val="0"/>
        <w:jc w:val="both"/>
        <w:rPr>
          <w:rFonts w:ascii="Trebuchet MS" w:hAnsi="Trebuchet MS"/>
          <w:color w:val="000000" w:themeColor="text1"/>
          <w:sz w:val="22"/>
          <w:szCs w:val="22"/>
        </w:rPr>
      </w:pPr>
      <w:proofErr w:type="spellStart"/>
      <w:r w:rsidRPr="00596B08">
        <w:rPr>
          <w:rFonts w:ascii="Trebuchet MS" w:hAnsi="Trebuchet MS"/>
          <w:color w:val="000000" w:themeColor="text1"/>
          <w:sz w:val="22"/>
          <w:szCs w:val="22"/>
        </w:rPr>
        <w:t>Deşeurile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şi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materialele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rezultate</w:t>
      </w:r>
      <w:proofErr w:type="spellEnd"/>
      <w:r w:rsidRPr="00596B08">
        <w:rPr>
          <w:rFonts w:ascii="Trebuchet MS" w:hAnsi="Trebuchet MS"/>
          <w:color w:val="000000" w:themeColor="text1"/>
          <w:sz w:val="22"/>
          <w:szCs w:val="22"/>
        </w:rPr>
        <w:t xml:space="preserve"> din </w:t>
      </w:r>
      <w:proofErr w:type="spellStart"/>
      <w:r w:rsidRPr="00596B08">
        <w:rPr>
          <w:rFonts w:ascii="Trebuchet MS" w:hAnsi="Trebuchet MS"/>
          <w:color w:val="000000" w:themeColor="text1"/>
          <w:sz w:val="22"/>
          <w:szCs w:val="22"/>
        </w:rPr>
        <w:t>activitatea</w:t>
      </w:r>
      <w:proofErr w:type="spellEnd"/>
      <w:r w:rsidRPr="00596B08">
        <w:rPr>
          <w:rFonts w:ascii="Trebuchet MS" w:hAnsi="Trebuchet MS"/>
          <w:color w:val="000000" w:themeColor="text1"/>
          <w:sz w:val="22"/>
          <w:szCs w:val="22"/>
        </w:rPr>
        <w:t xml:space="preserve"> de </w:t>
      </w:r>
      <w:proofErr w:type="spellStart"/>
      <w:r w:rsidRPr="00596B08">
        <w:rPr>
          <w:rFonts w:ascii="Trebuchet MS" w:hAnsi="Trebuchet MS"/>
          <w:color w:val="000000" w:themeColor="text1"/>
          <w:sz w:val="22"/>
          <w:szCs w:val="22"/>
        </w:rPr>
        <w:t>construcţie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şi</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montaj</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vor</w:t>
      </w:r>
      <w:proofErr w:type="spellEnd"/>
      <w:r w:rsidRPr="00596B08">
        <w:rPr>
          <w:rFonts w:ascii="Trebuchet MS" w:hAnsi="Trebuchet MS"/>
          <w:color w:val="000000" w:themeColor="text1"/>
          <w:sz w:val="22"/>
          <w:szCs w:val="22"/>
        </w:rPr>
        <w:t xml:space="preserve"> fi </w:t>
      </w:r>
      <w:proofErr w:type="spellStart"/>
      <w:r w:rsidRPr="00596B08">
        <w:rPr>
          <w:rFonts w:ascii="Trebuchet MS" w:hAnsi="Trebuchet MS"/>
          <w:color w:val="000000" w:themeColor="text1"/>
          <w:sz w:val="22"/>
          <w:szCs w:val="22"/>
        </w:rPr>
        <w:t>obligatoriu</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îndepărtate</w:t>
      </w:r>
      <w:proofErr w:type="spellEnd"/>
      <w:r w:rsidRPr="00596B08">
        <w:rPr>
          <w:rFonts w:ascii="Trebuchet MS" w:hAnsi="Trebuchet MS"/>
          <w:color w:val="000000" w:themeColor="text1"/>
          <w:sz w:val="22"/>
          <w:szCs w:val="22"/>
        </w:rPr>
        <w:t xml:space="preserve"> din </w:t>
      </w:r>
      <w:proofErr w:type="spellStart"/>
      <w:r w:rsidRPr="00596B08">
        <w:rPr>
          <w:rFonts w:ascii="Trebuchet MS" w:hAnsi="Trebuchet MS"/>
          <w:color w:val="000000" w:themeColor="text1"/>
          <w:sz w:val="22"/>
          <w:szCs w:val="22"/>
        </w:rPr>
        <w:t>zonă</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pe</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baza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unui</w:t>
      </w:r>
      <w:proofErr w:type="spellEnd"/>
      <w:r w:rsidRPr="00596B08">
        <w:rPr>
          <w:rFonts w:ascii="Trebuchet MS" w:hAnsi="Trebuchet MS"/>
          <w:color w:val="000000" w:themeColor="text1"/>
          <w:sz w:val="22"/>
          <w:szCs w:val="22"/>
        </w:rPr>
        <w:t xml:space="preserve"> contract </w:t>
      </w:r>
      <w:proofErr w:type="spellStart"/>
      <w:r w:rsidRPr="00596B08">
        <w:rPr>
          <w:rFonts w:ascii="Trebuchet MS" w:hAnsi="Trebuchet MS"/>
          <w:color w:val="000000" w:themeColor="text1"/>
          <w:sz w:val="22"/>
          <w:szCs w:val="22"/>
        </w:rPr>
        <w:t>încheiat</w:t>
      </w:r>
      <w:proofErr w:type="spellEnd"/>
      <w:r w:rsidRPr="00596B08">
        <w:rPr>
          <w:rFonts w:ascii="Trebuchet MS" w:hAnsi="Trebuchet MS"/>
          <w:color w:val="000000" w:themeColor="text1"/>
          <w:sz w:val="22"/>
          <w:szCs w:val="22"/>
        </w:rPr>
        <w:t xml:space="preserve"> cu </w:t>
      </w:r>
      <w:proofErr w:type="gramStart"/>
      <w:r w:rsidRPr="00596B08">
        <w:rPr>
          <w:rFonts w:ascii="Trebuchet MS" w:hAnsi="Trebuchet MS"/>
          <w:color w:val="000000" w:themeColor="text1"/>
          <w:sz w:val="22"/>
          <w:szCs w:val="22"/>
        </w:rPr>
        <w:t>un</w:t>
      </w:r>
      <w:proofErr w:type="gram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prestator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autorizat</w:t>
      </w:r>
      <w:proofErr w:type="spellEnd"/>
      <w:r w:rsidRPr="00596B08">
        <w:rPr>
          <w:rFonts w:ascii="Trebuchet MS" w:hAnsi="Trebuchet MS"/>
          <w:color w:val="000000" w:themeColor="text1"/>
          <w:sz w:val="22"/>
          <w:szCs w:val="22"/>
        </w:rPr>
        <w:t xml:space="preserve">. Este </w:t>
      </w:r>
      <w:proofErr w:type="spellStart"/>
      <w:r w:rsidRPr="00596B08">
        <w:rPr>
          <w:rFonts w:ascii="Trebuchet MS" w:hAnsi="Trebuchet MS"/>
          <w:color w:val="000000" w:themeColor="text1"/>
          <w:sz w:val="22"/>
          <w:szCs w:val="22"/>
        </w:rPr>
        <w:t>interzisă</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depozitarea</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necontrolată</w:t>
      </w:r>
      <w:proofErr w:type="spellEnd"/>
      <w:r w:rsidRPr="00596B08">
        <w:rPr>
          <w:rFonts w:ascii="Trebuchet MS" w:hAnsi="Trebuchet MS"/>
          <w:color w:val="000000" w:themeColor="text1"/>
          <w:sz w:val="22"/>
          <w:szCs w:val="22"/>
        </w:rPr>
        <w:t xml:space="preserve"> a </w:t>
      </w:r>
      <w:proofErr w:type="spellStart"/>
      <w:r w:rsidRPr="00596B08">
        <w:rPr>
          <w:rFonts w:ascii="Trebuchet MS" w:hAnsi="Trebuchet MS"/>
          <w:color w:val="000000" w:themeColor="text1"/>
          <w:sz w:val="22"/>
          <w:szCs w:val="22"/>
        </w:rPr>
        <w:t>deşeurilor</w:t>
      </w:r>
      <w:proofErr w:type="spellEnd"/>
      <w:r w:rsidRPr="00596B08">
        <w:rPr>
          <w:rFonts w:ascii="Trebuchet MS" w:hAnsi="Trebuchet MS"/>
          <w:color w:val="000000" w:themeColor="text1"/>
          <w:sz w:val="22"/>
          <w:szCs w:val="22"/>
        </w:rPr>
        <w:t xml:space="preserve"> </w:t>
      </w:r>
      <w:proofErr w:type="spellStart"/>
      <w:r w:rsidRPr="00596B08">
        <w:rPr>
          <w:rFonts w:ascii="Trebuchet MS" w:hAnsi="Trebuchet MS"/>
          <w:color w:val="000000" w:themeColor="text1"/>
          <w:sz w:val="22"/>
          <w:szCs w:val="22"/>
        </w:rPr>
        <w:t>rezultate</w:t>
      </w:r>
      <w:proofErr w:type="spellEnd"/>
      <w:r w:rsidRPr="00596B08">
        <w:rPr>
          <w:rFonts w:ascii="Trebuchet MS" w:hAnsi="Trebuchet MS"/>
          <w:color w:val="000000" w:themeColor="text1"/>
          <w:sz w:val="22"/>
          <w:szCs w:val="22"/>
        </w:rPr>
        <w:t>.</w:t>
      </w:r>
    </w:p>
    <w:p w14:paraId="75F38B10" w14:textId="77777777" w:rsidR="00FC0D81" w:rsidRPr="00596B08" w:rsidRDefault="00FC0D81" w:rsidP="003C0258">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596B08">
        <w:rPr>
          <w:rFonts w:ascii="Trebuchet MS" w:hAnsi="Trebuchet MS"/>
          <w:color w:val="000000" w:themeColor="text1"/>
          <w:sz w:val="22"/>
          <w:szCs w:val="22"/>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596B08">
        <w:rPr>
          <w:rFonts w:ascii="Trebuchet MS" w:hAnsi="Trebuchet MS"/>
          <w:b/>
          <w:color w:val="000000" w:themeColor="text1"/>
          <w:sz w:val="22"/>
          <w:szCs w:val="22"/>
          <w:lang w:val="ro-RO" w:eastAsia="ro-RO"/>
        </w:rPr>
        <w:t xml:space="preserve"> </w:t>
      </w:r>
      <w:r w:rsidRPr="00596B08">
        <w:rPr>
          <w:rFonts w:ascii="Trebuchet MS" w:hAnsi="Trebuchet MS"/>
          <w:color w:val="000000" w:themeColor="text1"/>
          <w:sz w:val="22"/>
          <w:szCs w:val="22"/>
          <w:lang w:val="ro-RO"/>
        </w:rPr>
        <w:t>În cazul unor poluări accidentale se vor lua măsuri pedoameliorative.</w:t>
      </w:r>
    </w:p>
    <w:p w14:paraId="1B2AD848" w14:textId="77777777" w:rsidR="00FC0D81" w:rsidRPr="00596B08" w:rsidRDefault="00FC0D81" w:rsidP="003C0258">
      <w:pPr>
        <w:widowControl w:val="0"/>
        <w:numPr>
          <w:ilvl w:val="0"/>
          <w:numId w:val="1"/>
        </w:numPr>
        <w:spacing w:after="0" w:line="360" w:lineRule="auto"/>
        <w:jc w:val="both"/>
        <w:rPr>
          <w:rFonts w:ascii="Trebuchet MS" w:hAnsi="Trebuchet MS"/>
          <w:color w:val="000000" w:themeColor="text1"/>
        </w:rPr>
      </w:pPr>
      <w:r w:rsidRPr="00596B08">
        <w:rPr>
          <w:rFonts w:ascii="Trebuchet MS" w:hAnsi="Trebuchet MS"/>
          <w:color w:val="000000" w:themeColor="text1"/>
        </w:rPr>
        <w:t xml:space="preserve">Se vor lua măsuri pentru diminuarea emisiilor de pulberi din zona şantierului prin umectarea spaţiului de lucru sau acoperirea pe cât posibil a acestuia. </w:t>
      </w:r>
    </w:p>
    <w:p w14:paraId="55B7F22F" w14:textId="77777777" w:rsidR="00FC0D81" w:rsidRPr="00596B08" w:rsidRDefault="00FC0D81" w:rsidP="003C0258">
      <w:pPr>
        <w:widowControl w:val="0"/>
        <w:numPr>
          <w:ilvl w:val="0"/>
          <w:numId w:val="1"/>
        </w:numPr>
        <w:spacing w:after="0" w:line="360" w:lineRule="auto"/>
        <w:jc w:val="both"/>
        <w:rPr>
          <w:rFonts w:ascii="Trebuchet MS" w:hAnsi="Trebuchet MS"/>
          <w:color w:val="000000" w:themeColor="text1"/>
        </w:rPr>
      </w:pPr>
      <w:r w:rsidRPr="00596B08">
        <w:rPr>
          <w:rFonts w:ascii="Trebuchet MS" w:hAnsi="Trebuchet MS"/>
          <w:color w:val="000000" w:themeColor="text1"/>
        </w:rPr>
        <w:t>La ieşirea din şantier, se vor curăţa roţile autovehiculelor şi a altor utilaje, pentru a preveni transferul de moloz în afara amplasamentului pe drumurile publice; pe durata organizării de şantier se vor monta panouri de protecţie.</w:t>
      </w:r>
    </w:p>
    <w:p w14:paraId="0CD2DF7A" w14:textId="77777777" w:rsidR="00FC0D81" w:rsidRPr="00596B08"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596B08">
        <w:rPr>
          <w:rFonts w:ascii="Trebuchet MS" w:hAnsi="Trebuchet MS"/>
          <w:color w:val="000000" w:themeColor="text1"/>
          <w:lang w:val="en-US" w:eastAsia="en-US"/>
        </w:rPr>
        <w:t xml:space="preserve">Se </w:t>
      </w:r>
      <w:proofErr w:type="spellStart"/>
      <w:r w:rsidRPr="00596B08">
        <w:rPr>
          <w:rFonts w:ascii="Trebuchet MS" w:hAnsi="Trebuchet MS"/>
          <w:color w:val="000000" w:themeColor="text1"/>
          <w:lang w:val="en-US" w:eastAsia="en-US"/>
        </w:rPr>
        <w:t>vor</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respecta</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prevederile</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Regulamentului</w:t>
      </w:r>
      <w:proofErr w:type="spellEnd"/>
      <w:r w:rsidRPr="00596B08">
        <w:rPr>
          <w:rFonts w:ascii="Trebuchet MS" w:hAnsi="Trebuchet MS"/>
          <w:color w:val="000000" w:themeColor="text1"/>
          <w:lang w:val="en-US" w:eastAsia="en-US"/>
        </w:rPr>
        <w:t xml:space="preserve"> General de Urbanism </w:t>
      </w:r>
      <w:proofErr w:type="spellStart"/>
      <w:r w:rsidRPr="00596B08">
        <w:rPr>
          <w:rFonts w:ascii="Trebuchet MS" w:hAnsi="Trebuchet MS"/>
          <w:color w:val="000000" w:themeColor="text1"/>
          <w:lang w:val="en-US" w:eastAsia="en-US"/>
        </w:rPr>
        <w:t>aprobat</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prin</w:t>
      </w:r>
      <w:proofErr w:type="spellEnd"/>
      <w:r w:rsidRPr="00596B08">
        <w:rPr>
          <w:rFonts w:ascii="Trebuchet MS" w:hAnsi="Trebuchet MS"/>
          <w:color w:val="000000" w:themeColor="text1"/>
          <w:lang w:val="en-US" w:eastAsia="en-US"/>
        </w:rPr>
        <w:t xml:space="preserve"> H.G. </w:t>
      </w:r>
      <w:proofErr w:type="spellStart"/>
      <w:r w:rsidRPr="00596B08">
        <w:rPr>
          <w:rFonts w:ascii="Trebuchet MS" w:hAnsi="Trebuchet MS"/>
          <w:color w:val="000000" w:themeColor="text1"/>
          <w:lang w:val="en-US" w:eastAsia="en-US"/>
        </w:rPr>
        <w:t>nr</w:t>
      </w:r>
      <w:proofErr w:type="spellEnd"/>
      <w:r w:rsidRPr="00596B08">
        <w:rPr>
          <w:rFonts w:ascii="Trebuchet MS" w:hAnsi="Trebuchet MS"/>
          <w:color w:val="000000" w:themeColor="text1"/>
          <w:lang w:val="en-US" w:eastAsia="en-US"/>
        </w:rPr>
        <w:t xml:space="preserve">. 525/1996 </w:t>
      </w:r>
      <w:proofErr w:type="spellStart"/>
      <w:r w:rsidRPr="00596B08">
        <w:rPr>
          <w:rFonts w:ascii="Trebuchet MS" w:hAnsi="Trebuchet MS"/>
          <w:color w:val="000000" w:themeColor="text1"/>
          <w:lang w:val="en-US" w:eastAsia="en-US"/>
        </w:rPr>
        <w:t>în</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ceea</w:t>
      </w:r>
      <w:proofErr w:type="spellEnd"/>
      <w:r w:rsidRPr="00596B08">
        <w:rPr>
          <w:rFonts w:ascii="Trebuchet MS" w:hAnsi="Trebuchet MS"/>
          <w:color w:val="000000" w:themeColor="text1"/>
          <w:lang w:val="en-US" w:eastAsia="en-US"/>
        </w:rPr>
        <w:t xml:space="preserve"> </w:t>
      </w:r>
      <w:proofErr w:type="spellStart"/>
      <w:proofErr w:type="gramStart"/>
      <w:r w:rsidRPr="00596B08">
        <w:rPr>
          <w:rFonts w:ascii="Trebuchet MS" w:hAnsi="Trebuchet MS"/>
          <w:color w:val="000000" w:themeColor="text1"/>
          <w:lang w:val="en-US" w:eastAsia="en-US"/>
        </w:rPr>
        <w:t>ce</w:t>
      </w:r>
      <w:proofErr w:type="spellEnd"/>
      <w:proofErr w:type="gram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priveste</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constructiile</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parcarile</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si</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necesarul</w:t>
      </w:r>
      <w:proofErr w:type="spellEnd"/>
      <w:r w:rsidRPr="00596B08">
        <w:rPr>
          <w:rFonts w:ascii="Trebuchet MS" w:hAnsi="Trebuchet MS"/>
          <w:color w:val="000000" w:themeColor="text1"/>
          <w:lang w:val="en-US" w:eastAsia="en-US"/>
        </w:rPr>
        <w:t xml:space="preserve"> de </w:t>
      </w:r>
      <w:proofErr w:type="spellStart"/>
      <w:r w:rsidRPr="00596B08">
        <w:rPr>
          <w:rFonts w:ascii="Trebuchet MS" w:hAnsi="Trebuchet MS"/>
          <w:color w:val="000000" w:themeColor="text1"/>
          <w:lang w:val="en-US" w:eastAsia="en-US"/>
        </w:rPr>
        <w:t>spatiu</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verde</w:t>
      </w:r>
      <w:proofErr w:type="spellEnd"/>
      <w:r w:rsidRPr="00596B08">
        <w:rPr>
          <w:rFonts w:ascii="Trebuchet MS" w:hAnsi="Trebuchet MS"/>
          <w:color w:val="000000" w:themeColor="text1"/>
          <w:lang w:val="en-US" w:eastAsia="en-US"/>
        </w:rPr>
        <w:t xml:space="preserve">. </w:t>
      </w:r>
    </w:p>
    <w:p w14:paraId="10D3FC1A" w14:textId="77777777" w:rsidR="00FC0D81" w:rsidRPr="00596B08"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596B08">
        <w:rPr>
          <w:rFonts w:ascii="Trebuchet MS" w:hAnsi="Trebuchet MS"/>
          <w:color w:val="000000" w:themeColor="text1"/>
          <w:lang w:val="en-US" w:eastAsia="en-US"/>
        </w:rPr>
        <w:t xml:space="preserve">Se </w:t>
      </w:r>
      <w:proofErr w:type="spellStart"/>
      <w:proofErr w:type="gramStart"/>
      <w:r w:rsidRPr="00596B08">
        <w:rPr>
          <w:rFonts w:ascii="Trebuchet MS" w:hAnsi="Trebuchet MS"/>
          <w:color w:val="000000" w:themeColor="text1"/>
          <w:lang w:val="en-US" w:eastAsia="en-US"/>
        </w:rPr>
        <w:t>va</w:t>
      </w:r>
      <w:proofErr w:type="spellEnd"/>
      <w:proofErr w:type="gram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respecta</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legislatia</w:t>
      </w:r>
      <w:proofErr w:type="spellEnd"/>
      <w:r w:rsidRPr="00596B08">
        <w:rPr>
          <w:rFonts w:ascii="Trebuchet MS" w:hAnsi="Trebuchet MS"/>
          <w:color w:val="000000" w:themeColor="text1"/>
          <w:lang w:val="en-US" w:eastAsia="en-US"/>
        </w:rPr>
        <w:t xml:space="preserve"> de urbanism in </w:t>
      </w:r>
      <w:proofErr w:type="spellStart"/>
      <w:r w:rsidRPr="00596B08">
        <w:rPr>
          <w:rFonts w:ascii="Trebuchet MS" w:hAnsi="Trebuchet MS"/>
          <w:color w:val="000000" w:themeColor="text1"/>
          <w:lang w:val="en-US" w:eastAsia="en-US"/>
        </w:rPr>
        <w:t>vigoare</w:t>
      </w:r>
      <w:proofErr w:type="spellEnd"/>
      <w:r w:rsidRPr="00596B08">
        <w:rPr>
          <w:rFonts w:ascii="Trebuchet MS" w:hAnsi="Trebuchet MS"/>
          <w:color w:val="000000" w:themeColor="text1"/>
          <w:lang w:val="en-US" w:eastAsia="en-US"/>
        </w:rPr>
        <w:t>.</w:t>
      </w:r>
    </w:p>
    <w:p w14:paraId="2F7B2E70" w14:textId="77777777" w:rsidR="00FC0D81" w:rsidRPr="00596B08" w:rsidRDefault="00FC0D81" w:rsidP="003C0258">
      <w:pPr>
        <w:pStyle w:val="BodyText"/>
        <w:widowControl w:val="0"/>
        <w:numPr>
          <w:ilvl w:val="0"/>
          <w:numId w:val="1"/>
        </w:numPr>
        <w:spacing w:after="0" w:line="360" w:lineRule="auto"/>
        <w:jc w:val="both"/>
        <w:rPr>
          <w:rFonts w:ascii="Trebuchet MS" w:hAnsi="Trebuchet MS"/>
          <w:color w:val="000000" w:themeColor="text1"/>
          <w:lang w:val="en-US" w:eastAsia="en-US"/>
        </w:rPr>
      </w:pPr>
      <w:r w:rsidRPr="00596B08">
        <w:rPr>
          <w:rFonts w:ascii="Trebuchet MS" w:hAnsi="Trebuchet MS"/>
          <w:color w:val="000000" w:themeColor="text1"/>
          <w:lang w:val="en-US" w:eastAsia="en-US"/>
        </w:rPr>
        <w:t xml:space="preserve">Se </w:t>
      </w:r>
      <w:proofErr w:type="spellStart"/>
      <w:proofErr w:type="gramStart"/>
      <w:r w:rsidRPr="00596B08">
        <w:rPr>
          <w:rFonts w:ascii="Trebuchet MS" w:hAnsi="Trebuchet MS"/>
          <w:color w:val="000000" w:themeColor="text1"/>
          <w:lang w:val="en-US" w:eastAsia="en-US"/>
        </w:rPr>
        <w:t>va</w:t>
      </w:r>
      <w:proofErr w:type="spellEnd"/>
      <w:proofErr w:type="gram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amenaja</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si</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intretine</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spatiul</w:t>
      </w:r>
      <w:proofErr w:type="spellEnd"/>
      <w:r w:rsidRPr="00596B08">
        <w:rPr>
          <w:rFonts w:ascii="Trebuchet MS" w:hAnsi="Trebuchet MS"/>
          <w:color w:val="000000" w:themeColor="text1"/>
          <w:lang w:val="en-US" w:eastAsia="en-US"/>
        </w:rPr>
        <w:t xml:space="preserve"> </w:t>
      </w:r>
      <w:proofErr w:type="spellStart"/>
      <w:r w:rsidRPr="00596B08">
        <w:rPr>
          <w:rFonts w:ascii="Trebuchet MS" w:hAnsi="Trebuchet MS"/>
          <w:color w:val="000000" w:themeColor="text1"/>
          <w:lang w:val="en-US" w:eastAsia="en-US"/>
        </w:rPr>
        <w:t>verde</w:t>
      </w:r>
      <w:proofErr w:type="spellEnd"/>
      <w:r w:rsidRPr="00596B08">
        <w:rPr>
          <w:rFonts w:ascii="Trebuchet MS" w:hAnsi="Trebuchet MS"/>
          <w:color w:val="000000" w:themeColor="text1"/>
          <w:lang w:val="en-US" w:eastAsia="en-US"/>
        </w:rPr>
        <w:t xml:space="preserve"> din </w:t>
      </w:r>
      <w:proofErr w:type="spellStart"/>
      <w:r w:rsidRPr="00596B08">
        <w:rPr>
          <w:rFonts w:ascii="Trebuchet MS" w:hAnsi="Trebuchet MS"/>
          <w:color w:val="000000" w:themeColor="text1"/>
          <w:lang w:val="en-US" w:eastAsia="en-US"/>
        </w:rPr>
        <w:t>incinta</w:t>
      </w:r>
      <w:proofErr w:type="spellEnd"/>
      <w:r w:rsidRPr="00596B08">
        <w:rPr>
          <w:rFonts w:ascii="Trebuchet MS" w:hAnsi="Trebuchet MS"/>
          <w:color w:val="000000" w:themeColor="text1"/>
          <w:lang w:val="en-US" w:eastAsia="en-US"/>
        </w:rPr>
        <w:t>.</w:t>
      </w:r>
    </w:p>
    <w:p w14:paraId="23B152FC" w14:textId="77777777" w:rsidR="00FC0D81" w:rsidRPr="00596B08" w:rsidRDefault="00FC0D81" w:rsidP="003C0258">
      <w:pPr>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64C94E48" w14:textId="77777777" w:rsidR="00FC0D81" w:rsidRPr="00596B08" w:rsidRDefault="00FC0D81" w:rsidP="003C0258">
      <w:pPr>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lastRenderedPageBreak/>
        <w:t>Se va asigura salubrizarea zonei și mentinerea curateniei pe traseul drumurilor de acces, pe toata perioada;</w:t>
      </w:r>
    </w:p>
    <w:p w14:paraId="19CD1DF7" w14:textId="77777777" w:rsidR="00FC0D81" w:rsidRPr="00596B08" w:rsidRDefault="00FC0D81" w:rsidP="003C0258">
      <w:pPr>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Se vor respecta prevederile Legii nr. 61 din 27 septembrie 1991 pentru sancționarea faptelor de încălcare a unor norme de conviețuire socială, a ordinii și liniștii publice;</w:t>
      </w:r>
    </w:p>
    <w:p w14:paraId="6D033F3B" w14:textId="77777777" w:rsidR="00FC0D81" w:rsidRPr="00596B08" w:rsidRDefault="00FC0D81" w:rsidP="003C0258">
      <w:pPr>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Se vor respecta prevederile Ord. MMDD nr. 1798/2007 pentru aprobarea procedurii de emiterii a autorizaţiei de mediu, cu modificările şi completările ulterioare;</w:t>
      </w:r>
    </w:p>
    <w:p w14:paraId="309DA49C" w14:textId="77777777" w:rsidR="00FC0D81" w:rsidRPr="00596B08" w:rsidRDefault="00FC0D81" w:rsidP="003C0258">
      <w:pPr>
        <w:widowControl w:val="0"/>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Vor fi luate măsuri pentru limitarea vibratiilor produse de sapatura prin utilizarea de tehnologii performante de execuție și de fundare, în vederea încadrarii valorilor parametrilor vibratiilor în limitele admisibile stabilite de SR 12025-2/94 pe perioada realizarii lucrărilor;</w:t>
      </w:r>
    </w:p>
    <w:p w14:paraId="2AC0B6FC" w14:textId="77777777" w:rsidR="00FC0D81" w:rsidRPr="00596B08" w:rsidRDefault="00FC0D81" w:rsidP="003C0258">
      <w:pPr>
        <w:widowControl w:val="0"/>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Pentru evitarea poluarii accidentale cu materiale periculoase (scurgeri accidentale de combustibili, de ulei de motor), reparatiile mijloacelor de transport/utilajelor se vor executa doar la societati autorizate;</w:t>
      </w:r>
    </w:p>
    <w:p w14:paraId="3E38B1DF" w14:textId="77777777" w:rsidR="00FC0D81" w:rsidRPr="00596B08" w:rsidRDefault="00FC0D81" w:rsidP="003C0258">
      <w:pPr>
        <w:widowControl w:val="0"/>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În vederea menținerii calității aerului, în parametri optimi, în zona amplasamentului, se vor respecta următoarele conditii:</w:t>
      </w:r>
    </w:p>
    <w:p w14:paraId="200C8710" w14:textId="77777777" w:rsidR="00FC0D81" w:rsidRPr="00596B08" w:rsidRDefault="00FC0D81" w:rsidP="003C0258">
      <w:pPr>
        <w:widowControl w:val="0"/>
        <w:numPr>
          <w:ilvl w:val="0"/>
          <w:numId w:val="3"/>
        </w:numPr>
        <w:spacing w:after="0" w:line="360" w:lineRule="auto"/>
        <w:jc w:val="both"/>
        <w:rPr>
          <w:rFonts w:ascii="Trebuchet MS" w:hAnsi="Trebuchet MS"/>
          <w:color w:val="000000" w:themeColor="text1"/>
        </w:rPr>
      </w:pPr>
      <w:r w:rsidRPr="00596B08">
        <w:rPr>
          <w:rFonts w:ascii="Trebuchet MS" w:hAnsi="Trebuchet MS"/>
          <w:color w:val="000000" w:themeColor="text1"/>
        </w:rPr>
        <w:t>utilizarea apei, pentru suprimarea prafului în cantitatile, frecventa și proportiile necesare, în zona de lucru, la sfarșitul fiecarei saptamani de lucru, daca nu se vor desfasura operatiuni active mai mult de doua zile consecutiv;</w:t>
      </w:r>
    </w:p>
    <w:p w14:paraId="1BA63C7E" w14:textId="77777777" w:rsidR="00FC0D81" w:rsidRPr="00596B08" w:rsidRDefault="00FC0D81" w:rsidP="003C0258">
      <w:pPr>
        <w:numPr>
          <w:ilvl w:val="0"/>
          <w:numId w:val="3"/>
        </w:numPr>
        <w:spacing w:after="0" w:line="360" w:lineRule="auto"/>
        <w:jc w:val="both"/>
        <w:rPr>
          <w:rFonts w:ascii="Trebuchet MS" w:hAnsi="Trebuchet MS"/>
          <w:color w:val="000000" w:themeColor="text1"/>
        </w:rPr>
      </w:pPr>
      <w:r w:rsidRPr="00596B08">
        <w:rPr>
          <w:rFonts w:ascii="Trebuchet MS" w:hAnsi="Trebuchet MS"/>
          <w:color w:val="000000" w:themeColor="text1"/>
        </w:rPr>
        <w:t>minimizarea activităților generatoare de praf (taiere, spargerea betonului, etc.);</w:t>
      </w:r>
    </w:p>
    <w:p w14:paraId="536B72C8" w14:textId="77777777" w:rsidR="00FC0D81" w:rsidRPr="00596B08" w:rsidRDefault="00FC0D81" w:rsidP="003C0258">
      <w:pPr>
        <w:numPr>
          <w:ilvl w:val="0"/>
          <w:numId w:val="3"/>
        </w:numPr>
        <w:spacing w:after="0" w:line="360" w:lineRule="auto"/>
        <w:jc w:val="both"/>
        <w:rPr>
          <w:rFonts w:ascii="Trebuchet MS" w:hAnsi="Trebuchet MS"/>
          <w:color w:val="000000" w:themeColor="text1"/>
        </w:rPr>
      </w:pPr>
      <w:r w:rsidRPr="00596B08">
        <w:rPr>
          <w:rFonts w:ascii="Trebuchet MS" w:hAnsi="Trebuchet MS"/>
          <w:color w:val="000000" w:themeColor="text1"/>
        </w:rPr>
        <w:t>se vor lua măsuri de acoperire, îngradire, închidere a stocurilor de materiale de constructie sau deșeuri, pentru prevenirea imprastierii cauzata de vant;</w:t>
      </w:r>
    </w:p>
    <w:p w14:paraId="5C1F47A8" w14:textId="77777777" w:rsidR="00FC0D81" w:rsidRPr="00596B08" w:rsidRDefault="00FC0D81" w:rsidP="003C0258">
      <w:pPr>
        <w:numPr>
          <w:ilvl w:val="0"/>
          <w:numId w:val="3"/>
        </w:numPr>
        <w:spacing w:after="0" w:line="360" w:lineRule="auto"/>
        <w:jc w:val="both"/>
        <w:rPr>
          <w:rFonts w:ascii="Trebuchet MS" w:hAnsi="Trebuchet MS"/>
          <w:color w:val="000000" w:themeColor="text1"/>
        </w:rPr>
      </w:pPr>
      <w:r w:rsidRPr="00596B08">
        <w:rPr>
          <w:rFonts w:ascii="Trebuchet MS" w:hAnsi="Trebuchet MS"/>
          <w:color w:val="000000" w:themeColor="text1"/>
        </w:rPr>
        <w:t>Oprirea motoarelor tuturor vehiculelor aflate în stationare, în zona șantierului;</w:t>
      </w:r>
    </w:p>
    <w:p w14:paraId="370CF28A" w14:textId="77777777" w:rsidR="00FC0D81" w:rsidRPr="00596B08" w:rsidRDefault="00FC0D81" w:rsidP="003C0258">
      <w:pPr>
        <w:widowControl w:val="0"/>
        <w:numPr>
          <w:ilvl w:val="0"/>
          <w:numId w:val="3"/>
        </w:numPr>
        <w:spacing w:after="0" w:line="360" w:lineRule="auto"/>
        <w:contextualSpacing/>
        <w:jc w:val="both"/>
        <w:rPr>
          <w:rFonts w:ascii="Trebuchet MS" w:hAnsi="Trebuchet MS"/>
          <w:color w:val="000000" w:themeColor="text1"/>
        </w:rPr>
      </w:pPr>
      <w:r w:rsidRPr="00596B08">
        <w:rPr>
          <w:rFonts w:ascii="Trebuchet MS" w:hAnsi="Trebuchet MS"/>
          <w:color w:val="000000" w:themeColor="text1"/>
        </w:rPr>
        <w:t>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06C1714D" w14:textId="77777777" w:rsidR="00FC0D81" w:rsidRPr="00596B08" w:rsidRDefault="00FC0D81" w:rsidP="003C0258">
      <w:pPr>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Transportul materialelor și transportul utilajelor grele se va realiza pe traseele stabilite, astfel încat sa nu creeze disconfort locuitorilor din zona;</w:t>
      </w:r>
    </w:p>
    <w:p w14:paraId="4624504B" w14:textId="77777777" w:rsidR="00FC0D81" w:rsidRPr="00596B08" w:rsidRDefault="00FC0D81" w:rsidP="003C0258">
      <w:pPr>
        <w:numPr>
          <w:ilvl w:val="0"/>
          <w:numId w:val="2"/>
        </w:numPr>
        <w:spacing w:after="0" w:line="360" w:lineRule="auto"/>
        <w:jc w:val="both"/>
        <w:rPr>
          <w:rFonts w:ascii="Trebuchet MS" w:hAnsi="Trebuchet MS"/>
          <w:color w:val="000000" w:themeColor="text1"/>
        </w:rPr>
      </w:pPr>
      <w:r w:rsidRPr="00596B08">
        <w:rPr>
          <w:rFonts w:ascii="Trebuchet MS" w:hAnsi="Trebuchet MS"/>
          <w:color w:val="000000" w:themeColor="text1"/>
        </w:rPr>
        <w:t xml:space="preserve">Organizarea de șantier va respecta obligatoriu măsurile specifice pentru reducerea şi/sau eliminarea efectelor generate de acestea asupra sănătăţii umane și mediului înconjurător; </w:t>
      </w:r>
    </w:p>
    <w:p w14:paraId="7A29255C" w14:textId="77777777" w:rsidR="00FC0D81" w:rsidRPr="00596B08" w:rsidRDefault="00FC0D81" w:rsidP="003C0258">
      <w:pPr>
        <w:spacing w:after="0" w:line="360" w:lineRule="auto"/>
        <w:jc w:val="both"/>
        <w:rPr>
          <w:rFonts w:ascii="Trebuchet MS" w:hAnsi="Trebuchet MS"/>
          <w:i/>
          <w:color w:val="000000" w:themeColor="text1"/>
        </w:rPr>
      </w:pPr>
      <w:r w:rsidRPr="00596B08">
        <w:rPr>
          <w:rFonts w:ascii="Trebuchet MS" w:hAnsi="Trebuchet MS"/>
          <w:color w:val="000000" w:themeColor="text1"/>
        </w:rPr>
        <w:t xml:space="preserve">     </w:t>
      </w:r>
      <w:r w:rsidRPr="00596B08">
        <w:rPr>
          <w:rFonts w:ascii="Trebuchet MS" w:hAnsi="Trebuchet MS"/>
          <w:i/>
          <w:color w:val="000000" w:themeColor="text1"/>
        </w:rPr>
        <w:t>În cazul în care proiectul nu se încadreaza în funcțiunea zonei, decizia de emitere/respingere a aprobării de dezvoltare revine administrației publice locale.</w:t>
      </w:r>
    </w:p>
    <w:p w14:paraId="178B2BA4" w14:textId="1F7BD78D" w:rsidR="00FC0D81" w:rsidRPr="00596B08" w:rsidRDefault="00FC0D81" w:rsidP="003C0258">
      <w:pPr>
        <w:spacing w:after="0" w:line="360" w:lineRule="auto"/>
        <w:ind w:firstLine="360"/>
        <w:jc w:val="both"/>
        <w:rPr>
          <w:rFonts w:ascii="Trebuchet MS" w:hAnsi="Trebuchet MS"/>
          <w:i/>
          <w:color w:val="000000" w:themeColor="text1"/>
        </w:rPr>
      </w:pPr>
      <w:r w:rsidRPr="00596B08">
        <w:rPr>
          <w:rFonts w:ascii="Trebuchet MS" w:hAnsi="Trebuchet MS"/>
          <w:i/>
          <w:color w:val="000000" w:themeColor="text1"/>
        </w:rPr>
        <w:t>Prezentul act de reglementare stabilește condițiile de realizare a proiectului din punct de vedere al protecției mediului. Alte condiții privind implementarea proiectului vor fi impuse de instituțiile/autoritățile cu atribuții în domeniu.</w:t>
      </w:r>
    </w:p>
    <w:p w14:paraId="5115F7BC" w14:textId="77777777" w:rsidR="00FC0D81" w:rsidRPr="00596B08"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Pentru legalitatea și autenticitatea documentelor depuse la dosar se face răspunzator titularul proiectului. Conform art. 21, alin.(4) din OUG. 195/2005 privind protecția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2CDDA3C" w14:textId="77777777" w:rsidR="00FC0D81" w:rsidRPr="00596B08" w:rsidRDefault="00FC0D81" w:rsidP="003C0258">
      <w:pPr>
        <w:spacing w:after="0" w:line="360" w:lineRule="auto"/>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lastRenderedPageBreak/>
        <w:t>          Conform prevederilor Legii nr. 292/2018:</w:t>
      </w:r>
    </w:p>
    <w:p w14:paraId="3E3A2210" w14:textId="77777777" w:rsidR="00FC0D81" w:rsidRPr="00596B08" w:rsidRDefault="00FC0D81" w:rsidP="003C0258">
      <w:pPr>
        <w:spacing w:after="0" w:line="360" w:lineRule="auto"/>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573999BA" w14:textId="77777777" w:rsidR="00FC0D81" w:rsidRPr="00596B08" w:rsidRDefault="00FC0D81" w:rsidP="003C0258">
      <w:pPr>
        <w:spacing w:after="0" w:line="360" w:lineRule="auto"/>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 - anexa 5, art. 43 alin. (4) procesul - verbal intocmit in situatia prevazuta la alin. (3) se anexeaza si face parte integranta din procesul - verbal de receptie la terminarea lucrarilor.</w:t>
      </w:r>
    </w:p>
    <w:p w14:paraId="57CB4D36" w14:textId="77777777" w:rsidR="00FC0D81" w:rsidRPr="00596B08"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Nerespectarea prevederilor prezentei decizii a APM Ilfov se sanctioneaza conform prevederilor legale în vigoare.</w:t>
      </w:r>
    </w:p>
    <w:p w14:paraId="2D5DE5E3" w14:textId="77777777" w:rsidR="00FC0D81" w:rsidRPr="00596B08" w:rsidRDefault="00FC0D81" w:rsidP="003C0258">
      <w:pPr>
        <w:spacing w:after="0" w:line="360" w:lineRule="auto"/>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          Proiectul propus nu necesita parcurgerea celorlalte etape ale procesului de evaluare a impactului asupra mediului de evaluare adecvata si de evaluare asupra corpurilor de apa.</w:t>
      </w:r>
    </w:p>
    <w:p w14:paraId="06490412" w14:textId="77777777" w:rsidR="00FC0D81" w:rsidRPr="00596B08" w:rsidRDefault="00FC0D81" w:rsidP="003C0258">
      <w:pPr>
        <w:spacing w:after="0" w:line="360" w:lineRule="auto"/>
        <w:jc w:val="both"/>
        <w:rPr>
          <w:rFonts w:ascii="Trebuchet MS" w:eastAsia="Times New Roman" w:hAnsi="Trebuchet MS"/>
          <w:color w:val="000000" w:themeColor="text1"/>
          <w:lang w:eastAsia="ro-RO"/>
        </w:rPr>
      </w:pPr>
    </w:p>
    <w:p w14:paraId="3A2DC868" w14:textId="77777777" w:rsidR="00FC0D81" w:rsidRPr="00596B08" w:rsidRDefault="00FC0D81" w:rsidP="003C0258">
      <w:pPr>
        <w:pStyle w:val="Default"/>
        <w:spacing w:line="360" w:lineRule="auto"/>
        <w:ind w:firstLine="720"/>
        <w:jc w:val="both"/>
        <w:rPr>
          <w:rFonts w:ascii="Trebuchet MS" w:hAnsi="Trebuchet MS"/>
          <w:b/>
          <w:color w:val="000000" w:themeColor="text1"/>
          <w:sz w:val="22"/>
          <w:szCs w:val="22"/>
          <w:lang w:eastAsia="ro-RO"/>
        </w:rPr>
      </w:pPr>
      <w:proofErr w:type="spellStart"/>
      <w:r w:rsidRPr="00596B08">
        <w:rPr>
          <w:rFonts w:ascii="Trebuchet MS" w:hAnsi="Trebuchet MS"/>
          <w:b/>
          <w:color w:val="000000" w:themeColor="text1"/>
          <w:sz w:val="22"/>
          <w:szCs w:val="22"/>
          <w:lang w:eastAsia="ro-RO"/>
        </w:rPr>
        <w:t>Proiectul</w:t>
      </w:r>
      <w:proofErr w:type="spellEnd"/>
      <w:r w:rsidRPr="00596B08">
        <w:rPr>
          <w:rFonts w:ascii="Trebuchet MS" w:hAnsi="Trebuchet MS"/>
          <w:b/>
          <w:color w:val="000000" w:themeColor="text1"/>
          <w:sz w:val="22"/>
          <w:szCs w:val="22"/>
          <w:lang w:eastAsia="ro-RO"/>
        </w:rPr>
        <w:t xml:space="preserve"> </w:t>
      </w:r>
      <w:proofErr w:type="spellStart"/>
      <w:r w:rsidRPr="00596B08">
        <w:rPr>
          <w:rFonts w:ascii="Trebuchet MS" w:hAnsi="Trebuchet MS"/>
          <w:b/>
          <w:color w:val="000000" w:themeColor="text1"/>
          <w:sz w:val="22"/>
          <w:szCs w:val="22"/>
          <w:lang w:eastAsia="ro-RO"/>
        </w:rPr>
        <w:t>deciziei</w:t>
      </w:r>
      <w:proofErr w:type="spellEnd"/>
      <w:r w:rsidRPr="00596B08">
        <w:rPr>
          <w:rFonts w:ascii="Trebuchet MS" w:hAnsi="Trebuchet MS"/>
          <w:b/>
          <w:color w:val="000000" w:themeColor="text1"/>
          <w:sz w:val="22"/>
          <w:szCs w:val="22"/>
          <w:lang w:eastAsia="ro-RO"/>
        </w:rPr>
        <w:t xml:space="preserve"> </w:t>
      </w:r>
      <w:proofErr w:type="spellStart"/>
      <w:r w:rsidRPr="00596B08">
        <w:rPr>
          <w:rFonts w:ascii="Trebuchet MS" w:hAnsi="Trebuchet MS"/>
          <w:b/>
          <w:color w:val="000000" w:themeColor="text1"/>
          <w:sz w:val="22"/>
          <w:szCs w:val="22"/>
          <w:lang w:eastAsia="ro-RO"/>
        </w:rPr>
        <w:t>etapei</w:t>
      </w:r>
      <w:proofErr w:type="spellEnd"/>
      <w:r w:rsidRPr="00596B08">
        <w:rPr>
          <w:rFonts w:ascii="Trebuchet MS" w:hAnsi="Trebuchet MS"/>
          <w:b/>
          <w:color w:val="000000" w:themeColor="text1"/>
          <w:sz w:val="22"/>
          <w:szCs w:val="22"/>
          <w:lang w:eastAsia="ro-RO"/>
        </w:rPr>
        <w:t xml:space="preserve"> de </w:t>
      </w:r>
      <w:proofErr w:type="spellStart"/>
      <w:r w:rsidRPr="00596B08">
        <w:rPr>
          <w:rFonts w:ascii="Trebuchet MS" w:hAnsi="Trebuchet MS"/>
          <w:b/>
          <w:color w:val="000000" w:themeColor="text1"/>
          <w:sz w:val="22"/>
          <w:szCs w:val="22"/>
          <w:lang w:eastAsia="ro-RO"/>
        </w:rPr>
        <w:t>încadrare</w:t>
      </w:r>
      <w:proofErr w:type="spellEnd"/>
      <w:r w:rsidRPr="00596B08">
        <w:rPr>
          <w:rFonts w:ascii="Trebuchet MS" w:hAnsi="Trebuchet MS"/>
          <w:b/>
          <w:color w:val="000000" w:themeColor="text1"/>
          <w:sz w:val="22"/>
          <w:szCs w:val="22"/>
          <w:lang w:eastAsia="ro-RO"/>
        </w:rPr>
        <w:t xml:space="preserve"> a </w:t>
      </w:r>
      <w:proofErr w:type="spellStart"/>
      <w:proofErr w:type="gramStart"/>
      <w:r w:rsidRPr="00596B08">
        <w:rPr>
          <w:rFonts w:ascii="Trebuchet MS" w:hAnsi="Trebuchet MS"/>
          <w:b/>
          <w:color w:val="000000" w:themeColor="text1"/>
          <w:sz w:val="22"/>
          <w:szCs w:val="22"/>
          <w:lang w:eastAsia="ro-RO"/>
        </w:rPr>
        <w:t>fost</w:t>
      </w:r>
      <w:proofErr w:type="spellEnd"/>
      <w:r w:rsidRPr="00596B08">
        <w:rPr>
          <w:rFonts w:ascii="Trebuchet MS" w:hAnsi="Trebuchet MS"/>
          <w:b/>
          <w:color w:val="000000" w:themeColor="text1"/>
          <w:sz w:val="22"/>
          <w:szCs w:val="22"/>
          <w:lang w:eastAsia="ro-RO"/>
        </w:rPr>
        <w:t xml:space="preserve"> </w:t>
      </w:r>
      <w:proofErr w:type="spellStart"/>
      <w:r w:rsidRPr="00596B08">
        <w:rPr>
          <w:rFonts w:ascii="Trebuchet MS" w:hAnsi="Trebuchet MS"/>
          <w:b/>
          <w:color w:val="000000" w:themeColor="text1"/>
          <w:sz w:val="22"/>
          <w:szCs w:val="22"/>
          <w:lang w:eastAsia="ro-RO"/>
        </w:rPr>
        <w:t>afişat</w:t>
      </w:r>
      <w:proofErr w:type="spellEnd"/>
      <w:r w:rsidRPr="00596B08">
        <w:rPr>
          <w:rFonts w:ascii="Trebuchet MS" w:hAnsi="Trebuchet MS"/>
          <w:b/>
          <w:color w:val="000000" w:themeColor="text1"/>
          <w:sz w:val="22"/>
          <w:szCs w:val="22"/>
          <w:lang w:eastAsia="ro-RO"/>
        </w:rPr>
        <w:t xml:space="preserve"> </w:t>
      </w:r>
      <w:proofErr w:type="spellStart"/>
      <w:r w:rsidRPr="00596B08">
        <w:rPr>
          <w:rFonts w:ascii="Trebuchet MS" w:hAnsi="Trebuchet MS"/>
          <w:b/>
          <w:color w:val="000000" w:themeColor="text1"/>
          <w:sz w:val="22"/>
          <w:szCs w:val="22"/>
          <w:lang w:eastAsia="ro-RO"/>
        </w:rPr>
        <w:t>pe</w:t>
      </w:r>
      <w:proofErr w:type="spellEnd"/>
      <w:r w:rsidRPr="00596B08">
        <w:rPr>
          <w:rFonts w:ascii="Trebuchet MS" w:hAnsi="Trebuchet MS"/>
          <w:b/>
          <w:color w:val="000000" w:themeColor="text1"/>
          <w:sz w:val="22"/>
          <w:szCs w:val="22"/>
          <w:lang w:eastAsia="ro-RO"/>
        </w:rPr>
        <w:t xml:space="preserve"> site-</w:t>
      </w:r>
      <w:proofErr w:type="spellStart"/>
      <w:r w:rsidRPr="00596B08">
        <w:rPr>
          <w:rFonts w:ascii="Trebuchet MS" w:hAnsi="Trebuchet MS"/>
          <w:b/>
          <w:color w:val="000000" w:themeColor="text1"/>
          <w:sz w:val="22"/>
          <w:szCs w:val="22"/>
          <w:lang w:eastAsia="ro-RO"/>
        </w:rPr>
        <w:t>ul</w:t>
      </w:r>
      <w:proofErr w:type="spellEnd"/>
      <w:proofErr w:type="gramEnd"/>
      <w:r w:rsidRPr="00596B08">
        <w:rPr>
          <w:rFonts w:ascii="Trebuchet MS" w:hAnsi="Trebuchet MS"/>
          <w:b/>
          <w:color w:val="000000" w:themeColor="text1"/>
          <w:sz w:val="22"/>
          <w:szCs w:val="22"/>
          <w:lang w:eastAsia="ro-RO"/>
        </w:rPr>
        <w:t xml:space="preserve"> http://apmif.anpm.ro. </w:t>
      </w:r>
    </w:p>
    <w:p w14:paraId="096E1B85" w14:textId="77777777" w:rsidR="00FC0D81" w:rsidRPr="00596B08" w:rsidRDefault="00FC0D81" w:rsidP="003C0258">
      <w:pPr>
        <w:spacing w:after="0" w:line="360" w:lineRule="auto"/>
        <w:jc w:val="both"/>
        <w:rPr>
          <w:rFonts w:ascii="Trebuchet MS" w:hAnsi="Trebuchet MS"/>
          <w:color w:val="000000" w:themeColor="text1"/>
        </w:rPr>
      </w:pPr>
    </w:p>
    <w:p w14:paraId="602279B5" w14:textId="77777777"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5A3FE08" w14:textId="77777777" w:rsidR="00FC0D81" w:rsidRPr="00596B08" w:rsidRDefault="00FC0D81" w:rsidP="003C0258">
      <w:pPr>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F553440" w14:textId="77777777" w:rsidR="00FC0D81" w:rsidRPr="00596B08" w:rsidRDefault="00FC0D81" w:rsidP="003C0258">
      <w:pPr>
        <w:spacing w:after="0" w:line="360" w:lineRule="auto"/>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          Conform prevederilor Legii nr. 292/2018: </w:t>
      </w:r>
    </w:p>
    <w:p w14:paraId="22C24FB2" w14:textId="77777777" w:rsidR="00FC0D81" w:rsidRPr="00596B08" w:rsidRDefault="00FC0D81" w:rsidP="003C0258">
      <w:pPr>
        <w:spacing w:after="0" w:line="360" w:lineRule="auto"/>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3782E58" w14:textId="77777777"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596B08">
          <w:rPr>
            <w:rFonts w:ascii="Trebuchet MS" w:eastAsia="Times New Roman" w:hAnsi="Trebuchet MS"/>
            <w:color w:val="000000" w:themeColor="text1"/>
            <w:lang w:eastAsia="ro-RO"/>
          </w:rPr>
          <w:t>nr. 554/2004</w:t>
        </w:r>
      </w:hyperlink>
      <w:r w:rsidRPr="00596B08">
        <w:rPr>
          <w:rFonts w:ascii="Trebuchet MS" w:eastAsia="Times New Roman" w:hAnsi="Trebuchet MS"/>
          <w:color w:val="000000" w:themeColor="text1"/>
          <w:lang w:eastAsia="ro-RO"/>
        </w:rPr>
        <w:t>, cu modificările și completările ulterioare.</w:t>
      </w:r>
    </w:p>
    <w:p w14:paraId="04968ECF" w14:textId="77777777"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EF14E74" w14:textId="77777777"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lastRenderedPageBreak/>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5B74E9" w14:textId="77777777"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1A0CE09" w14:textId="77777777"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Autoritatea publică emitentă are obligația de a răspunde la plângerea prealabilă prevăzută la art. 22 alin. (1) în termen de 30 de zile de la data înregistrării acesteia la acea autoritate.</w:t>
      </w:r>
    </w:p>
    <w:p w14:paraId="610CFC5E" w14:textId="77777777"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Procedura de soluționare a plângerii prealabile prevăzută la art. 22 alin. (1) este gratuită și trebuie să fie echitabilă, rapidă și corectă.</w:t>
      </w:r>
    </w:p>
    <w:p w14:paraId="3FED5676" w14:textId="10B799BC" w:rsidR="00FC0D81" w:rsidRPr="00596B08" w:rsidRDefault="00FC0D81" w:rsidP="003C0258">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96B08">
        <w:rPr>
          <w:rFonts w:ascii="Trebuchet MS" w:eastAsia="Times New Roman" w:hAnsi="Trebuchet MS"/>
          <w:color w:val="000000" w:themeColor="text1"/>
          <w:lang w:eastAsia="ro-RO"/>
        </w:rPr>
        <w:t>Prezenta decizie poate fi contestată în conformitate cu prevederile Legii nr. nr. 292/2018, privind evaluarea impactului anumitor proiecte publice și private asupra mediului și ale Legii </w:t>
      </w:r>
      <w:r w:rsidR="00F510B5" w:rsidRPr="00596B08">
        <w:rPr>
          <w:color w:val="000000" w:themeColor="text1"/>
        </w:rPr>
        <w:fldChar w:fldCharType="begin"/>
      </w:r>
      <w:r w:rsidR="00F510B5" w:rsidRPr="00596B08">
        <w:rPr>
          <w:color w:val="000000" w:themeColor="text1"/>
        </w:rPr>
        <w:instrText xml:space="preserve"> HYPERLINK "https://lege5.ro/Gratuit/gu3dsojy/legea-contenciosului-administrativ-nr-554-2004?d=2018-12-11" \t "_blank" </w:instrText>
      </w:r>
      <w:r w:rsidR="00F510B5" w:rsidRPr="00596B08">
        <w:rPr>
          <w:color w:val="000000" w:themeColor="text1"/>
        </w:rPr>
        <w:fldChar w:fldCharType="separate"/>
      </w:r>
      <w:r w:rsidRPr="00596B08">
        <w:rPr>
          <w:rFonts w:ascii="Trebuchet MS" w:eastAsia="Times New Roman" w:hAnsi="Trebuchet MS"/>
          <w:color w:val="000000" w:themeColor="text1"/>
          <w:lang w:eastAsia="ro-RO"/>
        </w:rPr>
        <w:t>nr. 554/2004</w:t>
      </w:r>
      <w:r w:rsidR="00F510B5" w:rsidRPr="00596B08">
        <w:rPr>
          <w:rFonts w:ascii="Trebuchet MS" w:eastAsia="Times New Roman" w:hAnsi="Trebuchet MS"/>
          <w:color w:val="000000" w:themeColor="text1"/>
          <w:lang w:eastAsia="ro-RO"/>
        </w:rPr>
        <w:fldChar w:fldCharType="end"/>
      </w:r>
      <w:r w:rsidRPr="00596B08">
        <w:rPr>
          <w:rFonts w:ascii="Trebuchet MS" w:eastAsia="Times New Roman" w:hAnsi="Trebuchet MS"/>
          <w:color w:val="000000" w:themeColor="text1"/>
          <w:lang w:eastAsia="ro-RO"/>
        </w:rPr>
        <w:t>, cu modificările și completările ulterioare.</w:t>
      </w:r>
    </w:p>
    <w:p w14:paraId="6E5F520A" w14:textId="77777777" w:rsidR="00204CDA" w:rsidRPr="00596B08" w:rsidRDefault="00204CDA" w:rsidP="003C0258">
      <w:pPr>
        <w:spacing w:after="0" w:line="360" w:lineRule="auto"/>
        <w:jc w:val="center"/>
        <w:outlineLvl w:val="0"/>
        <w:rPr>
          <w:rFonts w:ascii="Trebuchet MS" w:hAnsi="Trebuchet MS" w:cs="Open Sans"/>
          <w:b/>
          <w:color w:val="000000" w:themeColor="text1"/>
          <w:shd w:val="clear" w:color="auto" w:fill="FFFFFF"/>
        </w:rPr>
      </w:pPr>
      <w:r w:rsidRPr="00596B08">
        <w:rPr>
          <w:rFonts w:ascii="Trebuchet MS" w:hAnsi="Trebuchet MS" w:cs="Open Sans"/>
          <w:b/>
          <w:color w:val="000000" w:themeColor="text1"/>
          <w:shd w:val="clear" w:color="auto" w:fill="FFFFFF"/>
        </w:rPr>
        <w:t>Director Executiv</w:t>
      </w:r>
    </w:p>
    <w:p w14:paraId="75114D26" w14:textId="064581DC" w:rsidR="00FC0D81" w:rsidRPr="00596B08" w:rsidRDefault="00204CDA" w:rsidP="003C0258">
      <w:pPr>
        <w:spacing w:after="0" w:line="360" w:lineRule="auto"/>
        <w:jc w:val="center"/>
        <w:outlineLvl w:val="0"/>
        <w:rPr>
          <w:rFonts w:ascii="Trebuchet MS" w:hAnsi="Trebuchet MS" w:cs="Open Sans"/>
          <w:b/>
          <w:color w:val="000000" w:themeColor="text1"/>
          <w:shd w:val="clear" w:color="auto" w:fill="FFFFFF"/>
        </w:rPr>
      </w:pPr>
      <w:r w:rsidRPr="00596B08">
        <w:rPr>
          <w:rFonts w:ascii="Trebuchet MS" w:hAnsi="Trebuchet MS" w:cs="Open Sans"/>
          <w:b/>
          <w:color w:val="000000" w:themeColor="text1"/>
          <w:shd w:val="clear" w:color="auto" w:fill="FFFFFF"/>
        </w:rPr>
        <w:t>Corina Ecaterina NECULA CIOCHINĂ</w:t>
      </w:r>
    </w:p>
    <w:p w14:paraId="33938E05" w14:textId="7B7AC001" w:rsidR="003C0258" w:rsidRPr="00596B08" w:rsidRDefault="003C0258" w:rsidP="003C0258">
      <w:pPr>
        <w:spacing w:after="0" w:line="360" w:lineRule="auto"/>
        <w:jc w:val="center"/>
        <w:outlineLvl w:val="0"/>
        <w:rPr>
          <w:rFonts w:ascii="Trebuchet MS" w:hAnsi="Trebuchet MS" w:cs="Open Sans"/>
          <w:b/>
          <w:color w:val="000000" w:themeColor="text1"/>
          <w:shd w:val="clear" w:color="auto" w:fill="FFFFFF"/>
        </w:rPr>
      </w:pPr>
    </w:p>
    <w:p w14:paraId="2F24F2EE" w14:textId="77777777" w:rsidR="003C0258" w:rsidRPr="00596B08" w:rsidRDefault="003C0258" w:rsidP="003C0258">
      <w:pPr>
        <w:spacing w:after="0" w:line="360" w:lineRule="auto"/>
        <w:jc w:val="center"/>
        <w:outlineLvl w:val="0"/>
        <w:rPr>
          <w:rFonts w:ascii="Trebuchet MS" w:hAnsi="Trebuchet MS" w:cs="Open Sans"/>
          <w:b/>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700"/>
        <w:gridCol w:w="1380"/>
        <w:gridCol w:w="2485"/>
      </w:tblGrid>
      <w:tr w:rsidR="00596B08" w:rsidRPr="00596B08" w14:paraId="76A935F2" w14:textId="77777777" w:rsidTr="005E2F77">
        <w:tc>
          <w:tcPr>
            <w:tcW w:w="3415" w:type="dxa"/>
            <w:shd w:val="clear" w:color="auto" w:fill="auto"/>
          </w:tcPr>
          <w:p w14:paraId="78460AF3" w14:textId="77777777" w:rsidR="00204CDA" w:rsidRPr="00596B08" w:rsidRDefault="00204CDA" w:rsidP="003C0258">
            <w:pPr>
              <w:spacing w:after="0" w:line="360" w:lineRule="auto"/>
              <w:jc w:val="center"/>
              <w:rPr>
                <w:rFonts w:ascii="Trebuchet MS" w:hAnsi="Trebuchet MS"/>
                <w:bCs/>
                <w:color w:val="000000" w:themeColor="text1"/>
                <w:lang w:val="en-US"/>
              </w:rPr>
            </w:pPr>
            <w:proofErr w:type="spellStart"/>
            <w:r w:rsidRPr="00596B08">
              <w:rPr>
                <w:rFonts w:ascii="Trebuchet MS" w:hAnsi="Trebuchet MS"/>
                <w:bCs/>
                <w:color w:val="000000" w:themeColor="text1"/>
                <w:lang w:val="en-US"/>
              </w:rPr>
              <w:t>Nume</w:t>
            </w:r>
            <w:proofErr w:type="spellEnd"/>
            <w:r w:rsidRPr="00596B08">
              <w:rPr>
                <w:rFonts w:ascii="Trebuchet MS" w:hAnsi="Trebuchet MS"/>
                <w:bCs/>
                <w:color w:val="000000" w:themeColor="text1"/>
                <w:lang w:val="en-US"/>
              </w:rPr>
              <w:t xml:space="preserve"> </w:t>
            </w:r>
            <w:proofErr w:type="spellStart"/>
            <w:r w:rsidRPr="00596B08">
              <w:rPr>
                <w:rFonts w:ascii="Trebuchet MS" w:hAnsi="Trebuchet MS"/>
                <w:bCs/>
                <w:color w:val="000000" w:themeColor="text1"/>
                <w:lang w:val="en-US"/>
              </w:rPr>
              <w:t>și</w:t>
            </w:r>
            <w:proofErr w:type="spellEnd"/>
            <w:r w:rsidRPr="00596B08">
              <w:rPr>
                <w:rFonts w:ascii="Trebuchet MS" w:hAnsi="Trebuchet MS"/>
                <w:bCs/>
                <w:color w:val="000000" w:themeColor="text1"/>
                <w:lang w:val="en-US"/>
              </w:rPr>
              <w:t xml:space="preserve"> </w:t>
            </w:r>
            <w:proofErr w:type="spellStart"/>
            <w:r w:rsidRPr="00596B08">
              <w:rPr>
                <w:rFonts w:ascii="Trebuchet MS" w:hAnsi="Trebuchet MS"/>
                <w:bCs/>
                <w:color w:val="000000" w:themeColor="text1"/>
                <w:lang w:val="en-US"/>
              </w:rPr>
              <w:t>Prenume</w:t>
            </w:r>
            <w:proofErr w:type="spellEnd"/>
          </w:p>
        </w:tc>
        <w:tc>
          <w:tcPr>
            <w:tcW w:w="2700" w:type="dxa"/>
            <w:shd w:val="clear" w:color="auto" w:fill="auto"/>
          </w:tcPr>
          <w:p w14:paraId="321F00B8" w14:textId="77777777" w:rsidR="00204CDA" w:rsidRPr="00596B08" w:rsidRDefault="00204CDA" w:rsidP="003C0258">
            <w:pPr>
              <w:spacing w:after="0" w:line="360" w:lineRule="auto"/>
              <w:jc w:val="center"/>
              <w:rPr>
                <w:rFonts w:ascii="Trebuchet MS" w:hAnsi="Trebuchet MS"/>
                <w:bCs/>
                <w:color w:val="000000" w:themeColor="text1"/>
                <w:lang w:val="en-US"/>
              </w:rPr>
            </w:pPr>
            <w:proofErr w:type="spellStart"/>
            <w:r w:rsidRPr="00596B08">
              <w:rPr>
                <w:rFonts w:ascii="Trebuchet MS" w:hAnsi="Trebuchet MS"/>
                <w:bCs/>
                <w:color w:val="000000" w:themeColor="text1"/>
                <w:lang w:val="en-US"/>
              </w:rPr>
              <w:t>Funcția</w:t>
            </w:r>
            <w:proofErr w:type="spellEnd"/>
          </w:p>
        </w:tc>
        <w:tc>
          <w:tcPr>
            <w:tcW w:w="1380" w:type="dxa"/>
            <w:shd w:val="clear" w:color="auto" w:fill="auto"/>
          </w:tcPr>
          <w:p w14:paraId="6A6B50CF" w14:textId="77777777" w:rsidR="00204CDA" w:rsidRPr="00596B08" w:rsidRDefault="00204CDA" w:rsidP="003C0258">
            <w:pPr>
              <w:spacing w:after="0" w:line="360" w:lineRule="auto"/>
              <w:jc w:val="center"/>
              <w:rPr>
                <w:rFonts w:ascii="Trebuchet MS" w:hAnsi="Trebuchet MS"/>
                <w:bCs/>
                <w:color w:val="000000" w:themeColor="text1"/>
                <w:lang w:val="en-US"/>
              </w:rPr>
            </w:pPr>
            <w:r w:rsidRPr="00596B08">
              <w:rPr>
                <w:rFonts w:ascii="Trebuchet MS" w:hAnsi="Trebuchet MS"/>
                <w:bCs/>
                <w:color w:val="000000" w:themeColor="text1"/>
                <w:lang w:val="en-US"/>
              </w:rPr>
              <w:t>Data</w:t>
            </w:r>
          </w:p>
        </w:tc>
        <w:tc>
          <w:tcPr>
            <w:tcW w:w="2485" w:type="dxa"/>
            <w:shd w:val="clear" w:color="auto" w:fill="auto"/>
          </w:tcPr>
          <w:p w14:paraId="3207F75B" w14:textId="77777777" w:rsidR="00204CDA" w:rsidRPr="00596B08" w:rsidRDefault="00204CDA" w:rsidP="003C0258">
            <w:pPr>
              <w:spacing w:after="0" w:line="360" w:lineRule="auto"/>
              <w:jc w:val="center"/>
              <w:rPr>
                <w:rFonts w:ascii="Trebuchet MS" w:hAnsi="Trebuchet MS"/>
                <w:bCs/>
                <w:color w:val="000000" w:themeColor="text1"/>
                <w:lang w:val="en-US"/>
              </w:rPr>
            </w:pPr>
            <w:proofErr w:type="spellStart"/>
            <w:r w:rsidRPr="00596B08">
              <w:rPr>
                <w:rFonts w:ascii="Trebuchet MS" w:hAnsi="Trebuchet MS"/>
                <w:bCs/>
                <w:color w:val="000000" w:themeColor="text1"/>
                <w:lang w:val="en-US"/>
              </w:rPr>
              <w:t>Semnătura</w:t>
            </w:r>
            <w:proofErr w:type="spellEnd"/>
          </w:p>
        </w:tc>
      </w:tr>
      <w:tr w:rsidR="00596B08" w:rsidRPr="00596B08" w14:paraId="6EB3AD78" w14:textId="77777777" w:rsidTr="005E2F77">
        <w:trPr>
          <w:trHeight w:val="530"/>
        </w:trPr>
        <w:tc>
          <w:tcPr>
            <w:tcW w:w="3415" w:type="dxa"/>
            <w:shd w:val="clear" w:color="auto" w:fill="auto"/>
          </w:tcPr>
          <w:p w14:paraId="54878797" w14:textId="77777777" w:rsidR="00204CDA" w:rsidRPr="00596B08" w:rsidRDefault="00204CDA" w:rsidP="003C0258">
            <w:pPr>
              <w:spacing w:after="0" w:line="360" w:lineRule="auto"/>
              <w:jc w:val="center"/>
              <w:rPr>
                <w:rFonts w:ascii="Trebuchet MS" w:hAnsi="Trebuchet MS"/>
                <w:bCs/>
                <w:color w:val="000000" w:themeColor="text1"/>
                <w:lang w:val="en-US"/>
              </w:rPr>
            </w:pPr>
            <w:proofErr w:type="spellStart"/>
            <w:r w:rsidRPr="00596B08">
              <w:rPr>
                <w:rFonts w:ascii="Trebuchet MS" w:hAnsi="Trebuchet MS"/>
                <w:bCs/>
                <w:color w:val="000000" w:themeColor="text1"/>
                <w:lang w:val="en-US"/>
              </w:rPr>
              <w:t>Avizat</w:t>
            </w:r>
            <w:proofErr w:type="spellEnd"/>
            <w:r w:rsidRPr="00596B08">
              <w:rPr>
                <w:rFonts w:ascii="Trebuchet MS" w:hAnsi="Trebuchet MS"/>
                <w:bCs/>
                <w:color w:val="000000" w:themeColor="text1"/>
                <w:lang w:val="en-US"/>
              </w:rPr>
              <w:t>:</w:t>
            </w:r>
          </w:p>
          <w:p w14:paraId="6E697D4D" w14:textId="77777777" w:rsidR="00204CDA" w:rsidRPr="00596B08" w:rsidRDefault="00204CDA" w:rsidP="003C0258">
            <w:pPr>
              <w:spacing w:after="0" w:line="360" w:lineRule="auto"/>
              <w:jc w:val="center"/>
              <w:rPr>
                <w:rFonts w:ascii="Trebuchet MS" w:hAnsi="Trebuchet MS"/>
                <w:bCs/>
                <w:color w:val="000000" w:themeColor="text1"/>
                <w:lang w:val="en-US"/>
              </w:rPr>
            </w:pPr>
            <w:proofErr w:type="spellStart"/>
            <w:r w:rsidRPr="00596B08">
              <w:rPr>
                <w:rFonts w:ascii="Trebuchet MS" w:hAnsi="Trebuchet MS"/>
                <w:bCs/>
                <w:color w:val="000000" w:themeColor="text1"/>
                <w:lang w:val="en-US"/>
              </w:rPr>
              <w:t>Alin</w:t>
            </w:r>
            <w:proofErr w:type="spellEnd"/>
            <w:r w:rsidRPr="00596B08">
              <w:rPr>
                <w:rFonts w:ascii="Trebuchet MS" w:hAnsi="Trebuchet MS"/>
                <w:bCs/>
                <w:color w:val="000000" w:themeColor="text1"/>
                <w:lang w:val="en-US"/>
              </w:rPr>
              <w:t xml:space="preserve"> Romeo </w:t>
            </w:r>
            <w:proofErr w:type="spellStart"/>
            <w:r w:rsidRPr="00596B08">
              <w:rPr>
                <w:rFonts w:ascii="Trebuchet MS" w:hAnsi="Trebuchet MS"/>
                <w:bCs/>
                <w:color w:val="000000" w:themeColor="text1"/>
                <w:lang w:val="en-US"/>
              </w:rPr>
              <w:t>Ciprian</w:t>
            </w:r>
            <w:proofErr w:type="spellEnd"/>
            <w:r w:rsidRPr="00596B08">
              <w:rPr>
                <w:rFonts w:ascii="Trebuchet MS" w:hAnsi="Trebuchet MS"/>
                <w:bCs/>
                <w:color w:val="000000" w:themeColor="text1"/>
                <w:lang w:val="en-US"/>
              </w:rPr>
              <w:t xml:space="preserve"> STANCIU</w:t>
            </w:r>
          </w:p>
        </w:tc>
        <w:tc>
          <w:tcPr>
            <w:tcW w:w="2700" w:type="dxa"/>
            <w:shd w:val="clear" w:color="auto" w:fill="auto"/>
          </w:tcPr>
          <w:p w14:paraId="5FF8DDD2" w14:textId="77777777" w:rsidR="00204CDA" w:rsidRPr="00596B08" w:rsidRDefault="00204CDA" w:rsidP="003C0258">
            <w:pPr>
              <w:spacing w:after="0" w:line="360" w:lineRule="auto"/>
              <w:jc w:val="center"/>
              <w:rPr>
                <w:rFonts w:ascii="Trebuchet MS" w:hAnsi="Trebuchet MS"/>
                <w:bCs/>
                <w:color w:val="000000" w:themeColor="text1"/>
                <w:lang w:val="it-IT"/>
              </w:rPr>
            </w:pPr>
            <w:proofErr w:type="spellStart"/>
            <w:r w:rsidRPr="00596B08">
              <w:rPr>
                <w:rFonts w:ascii="Trebuchet MS" w:hAnsi="Trebuchet MS"/>
                <w:bCs/>
                <w:color w:val="000000" w:themeColor="text1"/>
                <w:lang w:val="en-US"/>
              </w:rPr>
              <w:t>Șef</w:t>
            </w:r>
            <w:proofErr w:type="spellEnd"/>
            <w:r w:rsidRPr="00596B08">
              <w:rPr>
                <w:rFonts w:ascii="Trebuchet MS" w:hAnsi="Trebuchet MS"/>
                <w:bCs/>
                <w:color w:val="000000" w:themeColor="text1"/>
                <w:lang w:val="en-US"/>
              </w:rPr>
              <w:t xml:space="preserve"> </w:t>
            </w:r>
            <w:proofErr w:type="spellStart"/>
            <w:r w:rsidRPr="00596B08">
              <w:rPr>
                <w:rFonts w:ascii="Trebuchet MS" w:hAnsi="Trebuchet MS"/>
                <w:bCs/>
                <w:color w:val="000000" w:themeColor="text1"/>
                <w:lang w:val="en-US"/>
              </w:rPr>
              <w:t>Serviciu</w:t>
            </w:r>
            <w:proofErr w:type="spellEnd"/>
            <w:r w:rsidRPr="00596B08">
              <w:rPr>
                <w:rFonts w:ascii="Trebuchet MS" w:hAnsi="Trebuchet MS"/>
                <w:bCs/>
                <w:color w:val="000000" w:themeColor="text1"/>
                <w:lang w:val="en-US"/>
              </w:rPr>
              <w:t xml:space="preserve"> A.A.A. </w:t>
            </w:r>
          </w:p>
        </w:tc>
        <w:tc>
          <w:tcPr>
            <w:tcW w:w="1380" w:type="dxa"/>
            <w:shd w:val="clear" w:color="auto" w:fill="auto"/>
          </w:tcPr>
          <w:p w14:paraId="69629C06" w14:textId="2DC80159" w:rsidR="00204CDA" w:rsidRPr="00596B08" w:rsidRDefault="00204CDA" w:rsidP="000C55A1">
            <w:pPr>
              <w:spacing w:after="0" w:line="360" w:lineRule="auto"/>
              <w:jc w:val="center"/>
              <w:rPr>
                <w:rFonts w:ascii="Trebuchet MS" w:hAnsi="Trebuchet MS"/>
                <w:bCs/>
                <w:color w:val="000000" w:themeColor="text1"/>
                <w:lang w:val="en-US"/>
              </w:rPr>
            </w:pPr>
          </w:p>
        </w:tc>
        <w:tc>
          <w:tcPr>
            <w:tcW w:w="2485" w:type="dxa"/>
            <w:shd w:val="clear" w:color="auto" w:fill="auto"/>
          </w:tcPr>
          <w:p w14:paraId="0708911D" w14:textId="77777777" w:rsidR="00204CDA" w:rsidRPr="00596B08" w:rsidRDefault="00204CDA" w:rsidP="003C0258">
            <w:pPr>
              <w:spacing w:after="0" w:line="360" w:lineRule="auto"/>
              <w:jc w:val="center"/>
              <w:rPr>
                <w:rFonts w:ascii="Trebuchet MS" w:hAnsi="Trebuchet MS"/>
                <w:bCs/>
                <w:color w:val="000000" w:themeColor="text1"/>
                <w:lang w:val="en-US"/>
              </w:rPr>
            </w:pPr>
          </w:p>
        </w:tc>
      </w:tr>
      <w:tr w:rsidR="00204CDA" w:rsidRPr="00596B08" w14:paraId="7D1241F4" w14:textId="77777777" w:rsidTr="005E2F77">
        <w:tc>
          <w:tcPr>
            <w:tcW w:w="3415" w:type="dxa"/>
            <w:shd w:val="clear" w:color="auto" w:fill="auto"/>
          </w:tcPr>
          <w:p w14:paraId="7E12CDAD" w14:textId="77777777" w:rsidR="00204CDA" w:rsidRPr="00596B08" w:rsidRDefault="00204CDA" w:rsidP="003C0258">
            <w:pPr>
              <w:spacing w:after="0" w:line="360" w:lineRule="auto"/>
              <w:jc w:val="center"/>
              <w:rPr>
                <w:rFonts w:ascii="Trebuchet MS" w:hAnsi="Trebuchet MS"/>
                <w:bCs/>
                <w:color w:val="000000" w:themeColor="text1"/>
                <w:lang w:val="en-US"/>
              </w:rPr>
            </w:pPr>
            <w:proofErr w:type="spellStart"/>
            <w:r w:rsidRPr="00596B08">
              <w:rPr>
                <w:rFonts w:ascii="Trebuchet MS" w:hAnsi="Trebuchet MS"/>
                <w:bCs/>
                <w:color w:val="000000" w:themeColor="text1"/>
                <w:lang w:val="en-US"/>
              </w:rPr>
              <w:t>Întocmit</w:t>
            </w:r>
            <w:proofErr w:type="spellEnd"/>
            <w:r w:rsidRPr="00596B08">
              <w:rPr>
                <w:rFonts w:ascii="Trebuchet MS" w:hAnsi="Trebuchet MS"/>
                <w:bCs/>
                <w:color w:val="000000" w:themeColor="text1"/>
                <w:lang w:val="en-US"/>
              </w:rPr>
              <w:t>:</w:t>
            </w:r>
          </w:p>
          <w:p w14:paraId="32695411" w14:textId="77777777" w:rsidR="00204CDA" w:rsidRPr="00596B08" w:rsidRDefault="00204CDA" w:rsidP="003C0258">
            <w:pPr>
              <w:spacing w:after="0" w:line="360" w:lineRule="auto"/>
              <w:jc w:val="center"/>
              <w:rPr>
                <w:rFonts w:ascii="Trebuchet MS" w:hAnsi="Trebuchet MS"/>
                <w:bCs/>
                <w:color w:val="000000" w:themeColor="text1"/>
                <w:lang w:val="en-US"/>
              </w:rPr>
            </w:pPr>
            <w:r w:rsidRPr="00596B08">
              <w:rPr>
                <w:rFonts w:ascii="Trebuchet MS" w:hAnsi="Trebuchet MS"/>
                <w:bCs/>
                <w:color w:val="000000" w:themeColor="text1"/>
                <w:lang w:val="en-US"/>
              </w:rPr>
              <w:t>Roxana NIȚĂ</w:t>
            </w:r>
          </w:p>
        </w:tc>
        <w:tc>
          <w:tcPr>
            <w:tcW w:w="2700" w:type="dxa"/>
            <w:shd w:val="clear" w:color="auto" w:fill="auto"/>
          </w:tcPr>
          <w:p w14:paraId="0DCAF183" w14:textId="77777777" w:rsidR="00204CDA" w:rsidRPr="00596B08" w:rsidRDefault="00204CDA" w:rsidP="003C0258">
            <w:pPr>
              <w:spacing w:after="0" w:line="360" w:lineRule="auto"/>
              <w:jc w:val="center"/>
              <w:rPr>
                <w:rFonts w:ascii="Trebuchet MS" w:hAnsi="Trebuchet MS"/>
                <w:bCs/>
                <w:color w:val="000000" w:themeColor="text1"/>
                <w:lang w:val="en-US"/>
              </w:rPr>
            </w:pPr>
            <w:proofErr w:type="spellStart"/>
            <w:r w:rsidRPr="00596B08">
              <w:rPr>
                <w:rFonts w:ascii="Trebuchet MS" w:hAnsi="Trebuchet MS"/>
                <w:bCs/>
                <w:color w:val="000000" w:themeColor="text1"/>
                <w:lang w:val="en-US"/>
              </w:rPr>
              <w:t>Consilier</w:t>
            </w:r>
            <w:proofErr w:type="spellEnd"/>
            <w:r w:rsidRPr="00596B08">
              <w:rPr>
                <w:rFonts w:ascii="Trebuchet MS" w:hAnsi="Trebuchet MS"/>
                <w:bCs/>
                <w:color w:val="000000" w:themeColor="text1"/>
                <w:lang w:val="en-US"/>
              </w:rPr>
              <w:t xml:space="preserve"> principal</w:t>
            </w:r>
          </w:p>
        </w:tc>
        <w:tc>
          <w:tcPr>
            <w:tcW w:w="1380" w:type="dxa"/>
            <w:shd w:val="clear" w:color="auto" w:fill="auto"/>
          </w:tcPr>
          <w:p w14:paraId="3D9FE031" w14:textId="4A3F2BE6" w:rsidR="00204CDA" w:rsidRPr="00596B08" w:rsidRDefault="00204CDA" w:rsidP="000C55A1">
            <w:pPr>
              <w:spacing w:after="0" w:line="360" w:lineRule="auto"/>
              <w:jc w:val="center"/>
              <w:rPr>
                <w:rFonts w:ascii="Trebuchet MS" w:hAnsi="Trebuchet MS"/>
                <w:bCs/>
                <w:color w:val="000000" w:themeColor="text1"/>
                <w:lang w:val="en-US"/>
              </w:rPr>
            </w:pPr>
          </w:p>
        </w:tc>
        <w:tc>
          <w:tcPr>
            <w:tcW w:w="2485" w:type="dxa"/>
            <w:shd w:val="clear" w:color="auto" w:fill="auto"/>
          </w:tcPr>
          <w:p w14:paraId="39689B15" w14:textId="77777777" w:rsidR="00204CDA" w:rsidRPr="00596B08" w:rsidRDefault="00204CDA" w:rsidP="003C0258">
            <w:pPr>
              <w:spacing w:after="0" w:line="360" w:lineRule="auto"/>
              <w:jc w:val="center"/>
              <w:rPr>
                <w:rFonts w:ascii="Trebuchet MS" w:hAnsi="Trebuchet MS"/>
                <w:bCs/>
                <w:color w:val="000000" w:themeColor="text1"/>
                <w:lang w:val="en-US"/>
              </w:rPr>
            </w:pPr>
          </w:p>
        </w:tc>
      </w:tr>
    </w:tbl>
    <w:p w14:paraId="25CC88AE" w14:textId="77777777" w:rsidR="00DE792C" w:rsidRPr="00596B08" w:rsidRDefault="00DE792C" w:rsidP="003C0258">
      <w:pPr>
        <w:spacing w:line="360" w:lineRule="auto"/>
        <w:ind w:left="284"/>
        <w:rPr>
          <w:rFonts w:ascii="Trebuchet MS" w:hAnsi="Trebuchet MS"/>
          <w:color w:val="000000" w:themeColor="text1"/>
        </w:rPr>
      </w:pPr>
    </w:p>
    <w:sectPr w:rsidR="00DE792C" w:rsidRPr="00596B08" w:rsidSect="003C0258">
      <w:headerReference w:type="default" r:id="rId9"/>
      <w:footerReference w:type="default" r:id="rId10"/>
      <w:headerReference w:type="first" r:id="rId11"/>
      <w:footerReference w:type="first" r:id="rId12"/>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8B8F" w14:textId="77777777" w:rsidR="00EA623B" w:rsidRDefault="00EA623B" w:rsidP="00143ACD">
      <w:pPr>
        <w:spacing w:after="0" w:line="240" w:lineRule="auto"/>
      </w:pPr>
      <w:r>
        <w:separator/>
      </w:r>
    </w:p>
  </w:endnote>
  <w:endnote w:type="continuationSeparator" w:id="0">
    <w:p w14:paraId="02EE5506" w14:textId="77777777" w:rsidR="00EA623B" w:rsidRDefault="00EA623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836D6C3"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w:t>
            </w:r>
            <w:r w:rsidR="00C97240">
              <w:rPr>
                <w:rFonts w:ascii="Trebuchet MS" w:hAnsi="Trebuchet MS"/>
                <w:sz w:val="16"/>
                <w:szCs w:val="16"/>
              </w:rPr>
              <w:t>ENȚIA PENTRU PROTE</w:t>
            </w:r>
            <w:r w:rsidR="007238A9">
              <w:rPr>
                <w:rFonts w:ascii="Trebuchet MS" w:hAnsi="Trebuchet MS"/>
                <w:sz w:val="16"/>
                <w:szCs w:val="16"/>
              </w:rPr>
              <w:t>C</w:t>
            </w:r>
            <w:r w:rsidR="00C97240">
              <w:rPr>
                <w:rFonts w:ascii="Trebuchet MS" w:hAnsi="Trebuchet MS"/>
                <w:sz w:val="16"/>
                <w:szCs w:val="16"/>
              </w:rPr>
              <w:t xml:space="preserve">ȚIA MEDIULUI </w:t>
            </w:r>
            <w:r w:rsidRPr="009D0807">
              <w:rPr>
                <w:rFonts w:ascii="Trebuchet MS" w:hAnsi="Trebuchet MS"/>
                <w:sz w:val="16"/>
                <w:szCs w:val="16"/>
              </w:rPr>
              <w:t>I</w:t>
            </w:r>
            <w:r w:rsidR="00C97240">
              <w:rPr>
                <w:rFonts w:ascii="Trebuchet MS" w:hAnsi="Trebuchet MS"/>
                <w:sz w:val="16"/>
                <w:szCs w:val="16"/>
              </w:rPr>
              <w:t>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596B08">
              <w:rPr>
                <w:rFonts w:ascii="Trebuchet MS" w:hAnsi="Trebuchet MS"/>
                <w:b/>
                <w:bCs/>
                <w:noProof/>
                <w:sz w:val="16"/>
                <w:szCs w:val="16"/>
              </w:rPr>
              <w:t>8</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596B08">
              <w:rPr>
                <w:rFonts w:ascii="Trebuchet MS" w:hAnsi="Trebuchet MS"/>
                <w:b/>
                <w:bCs/>
                <w:noProof/>
                <w:sz w:val="16"/>
                <w:szCs w:val="16"/>
              </w:rPr>
              <w:t>8</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EA623B"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7A69A9E"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96B08">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96B08">
      <w:rPr>
        <w:b/>
        <w:bCs/>
        <w:noProof/>
        <w:sz w:val="16"/>
        <w:szCs w:val="16"/>
      </w:rPr>
      <w:t>8</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2DC47" w14:textId="77777777" w:rsidR="00EA623B" w:rsidRDefault="00EA623B" w:rsidP="00143ACD">
      <w:pPr>
        <w:spacing w:after="0" w:line="240" w:lineRule="auto"/>
      </w:pPr>
      <w:r>
        <w:separator/>
      </w:r>
    </w:p>
  </w:footnote>
  <w:footnote w:type="continuationSeparator" w:id="0">
    <w:p w14:paraId="2CB35DA7" w14:textId="77777777" w:rsidR="00EA623B" w:rsidRDefault="00EA623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ED"/>
    <w:multiLevelType w:val="hybridMultilevel"/>
    <w:tmpl w:val="710C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184FD5"/>
    <w:multiLevelType w:val="hybridMultilevel"/>
    <w:tmpl w:val="E5E65616"/>
    <w:lvl w:ilvl="0" w:tplc="666471C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866"/>
    <w:multiLevelType w:val="hybridMultilevel"/>
    <w:tmpl w:val="15EEB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576C06"/>
    <w:multiLevelType w:val="hybridMultilevel"/>
    <w:tmpl w:val="4370A402"/>
    <w:lvl w:ilvl="0" w:tplc="5D0CF6B0">
      <w:start w:val="1"/>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12F33"/>
    <w:multiLevelType w:val="hybridMultilevel"/>
    <w:tmpl w:val="E0525C64"/>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41131"/>
    <w:multiLevelType w:val="hybridMultilevel"/>
    <w:tmpl w:val="C7A6A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1A2AC5"/>
    <w:multiLevelType w:val="hybridMultilevel"/>
    <w:tmpl w:val="17626E2C"/>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D2B"/>
    <w:rsid w:val="00042469"/>
    <w:rsid w:val="00044A59"/>
    <w:rsid w:val="000821FC"/>
    <w:rsid w:val="000B5E43"/>
    <w:rsid w:val="000C0E50"/>
    <w:rsid w:val="000C55A1"/>
    <w:rsid w:val="000E1DC5"/>
    <w:rsid w:val="001106DF"/>
    <w:rsid w:val="00142EC5"/>
    <w:rsid w:val="00143ACD"/>
    <w:rsid w:val="00161EC1"/>
    <w:rsid w:val="001B47C8"/>
    <w:rsid w:val="00204CDA"/>
    <w:rsid w:val="002109CA"/>
    <w:rsid w:val="00254B6B"/>
    <w:rsid w:val="00321B86"/>
    <w:rsid w:val="00354326"/>
    <w:rsid w:val="00371CF5"/>
    <w:rsid w:val="003C0258"/>
    <w:rsid w:val="00404936"/>
    <w:rsid w:val="0043394F"/>
    <w:rsid w:val="00482EF6"/>
    <w:rsid w:val="004A5C08"/>
    <w:rsid w:val="004B7417"/>
    <w:rsid w:val="004C0CE7"/>
    <w:rsid w:val="004C7186"/>
    <w:rsid w:val="004E79D4"/>
    <w:rsid w:val="004F0F51"/>
    <w:rsid w:val="0051560F"/>
    <w:rsid w:val="0053065D"/>
    <w:rsid w:val="00534E7D"/>
    <w:rsid w:val="00564E9F"/>
    <w:rsid w:val="005744F3"/>
    <w:rsid w:val="00596B08"/>
    <w:rsid w:val="0061264B"/>
    <w:rsid w:val="00656920"/>
    <w:rsid w:val="006A1311"/>
    <w:rsid w:val="006A261F"/>
    <w:rsid w:val="006D65DB"/>
    <w:rsid w:val="007238A9"/>
    <w:rsid w:val="00753CCD"/>
    <w:rsid w:val="00757D3F"/>
    <w:rsid w:val="00767D42"/>
    <w:rsid w:val="007D4A5C"/>
    <w:rsid w:val="007E6483"/>
    <w:rsid w:val="007E75A3"/>
    <w:rsid w:val="007E7D07"/>
    <w:rsid w:val="0081420D"/>
    <w:rsid w:val="0081504B"/>
    <w:rsid w:val="008507D9"/>
    <w:rsid w:val="008631FB"/>
    <w:rsid w:val="00863E2A"/>
    <w:rsid w:val="008C7811"/>
    <w:rsid w:val="008D246C"/>
    <w:rsid w:val="008E19DC"/>
    <w:rsid w:val="0090061B"/>
    <w:rsid w:val="009142A5"/>
    <w:rsid w:val="009524DE"/>
    <w:rsid w:val="009A3973"/>
    <w:rsid w:val="009A7F56"/>
    <w:rsid w:val="009B480A"/>
    <w:rsid w:val="009B5F83"/>
    <w:rsid w:val="009D0807"/>
    <w:rsid w:val="009D37D3"/>
    <w:rsid w:val="00A0719A"/>
    <w:rsid w:val="00A41C0B"/>
    <w:rsid w:val="00A906B5"/>
    <w:rsid w:val="00A96B53"/>
    <w:rsid w:val="00B66053"/>
    <w:rsid w:val="00BE0746"/>
    <w:rsid w:val="00BE12CC"/>
    <w:rsid w:val="00C02DFA"/>
    <w:rsid w:val="00C16E88"/>
    <w:rsid w:val="00C3715D"/>
    <w:rsid w:val="00C545F6"/>
    <w:rsid w:val="00C61733"/>
    <w:rsid w:val="00C808CC"/>
    <w:rsid w:val="00C94C61"/>
    <w:rsid w:val="00C97240"/>
    <w:rsid w:val="00D1499F"/>
    <w:rsid w:val="00D356FA"/>
    <w:rsid w:val="00D41783"/>
    <w:rsid w:val="00D447FB"/>
    <w:rsid w:val="00D563D9"/>
    <w:rsid w:val="00D62259"/>
    <w:rsid w:val="00D71830"/>
    <w:rsid w:val="00D8381D"/>
    <w:rsid w:val="00DB3742"/>
    <w:rsid w:val="00DE3913"/>
    <w:rsid w:val="00DE792C"/>
    <w:rsid w:val="00E35AD6"/>
    <w:rsid w:val="00E82CD9"/>
    <w:rsid w:val="00E84F3C"/>
    <w:rsid w:val="00EA623B"/>
    <w:rsid w:val="00ED25D0"/>
    <w:rsid w:val="00F1090C"/>
    <w:rsid w:val="00F510B5"/>
    <w:rsid w:val="00F92D1E"/>
    <w:rsid w:val="00FB39BF"/>
    <w:rsid w:val="00FB5C16"/>
    <w:rsid w:val="00FC0D81"/>
    <w:rsid w:val="00FE758C"/>
    <w:rsid w:val="00FE7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0EE0E68-A8A1-4232-84BE-7836AC2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FC0D81"/>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FC0D81"/>
    <w:rPr>
      <w:rFonts w:ascii="Calibri" w:eastAsia="Calibri" w:hAnsi="Calibri" w:cs="Times New Roman"/>
      <w:lang w:val="x-none" w:eastAsia="x-none"/>
      <w14:ligatures w14:val="none"/>
    </w:rPr>
  </w:style>
  <w:style w:type="character" w:styleId="Strong">
    <w:name w:val="Strong"/>
    <w:qFormat/>
    <w:rsid w:val="00FC0D81"/>
    <w:rPr>
      <w:b/>
      <w:bCs/>
    </w:rPr>
  </w:style>
  <w:style w:type="paragraph" w:customStyle="1" w:styleId="TextnormalCharCaracter">
    <w:name w:val="Text normal Char Caracter"/>
    <w:link w:val="TextnormalCharCaracterCaracter"/>
    <w:rsid w:val="00FC0D81"/>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FC0D81"/>
    <w:rPr>
      <w:rFonts w:ascii="Arial" w:eastAsia="Times New Roman" w:hAnsi="Arial" w:cs="Times New Roman"/>
      <w14:ligatures w14:val="none"/>
    </w:rPr>
  </w:style>
  <w:style w:type="paragraph" w:styleId="ListParagraph">
    <w:name w:val="List Paragraph"/>
    <w:aliases w:val="Normal bullet 2,lp1,Heading x1"/>
    <w:basedOn w:val="Normal"/>
    <w:link w:val="ListParagraphChar"/>
    <w:qFormat/>
    <w:rsid w:val="00FC0D81"/>
    <w:pPr>
      <w:spacing w:after="0" w:line="240" w:lineRule="auto"/>
      <w:ind w:left="720"/>
      <w:contextualSpacing/>
    </w:pPr>
    <w:rPr>
      <w:rFonts w:ascii="Times New Roman" w:eastAsia="Times New Roman" w:hAnsi="Times New Roman" w:cs="Times New Roman"/>
      <w:sz w:val="24"/>
      <w:szCs w:val="24"/>
      <w:lang w:val="en-US"/>
      <w14:ligatures w14:val="none"/>
    </w:rPr>
  </w:style>
  <w:style w:type="paragraph" w:customStyle="1" w:styleId="Default">
    <w:name w:val="Default"/>
    <w:rsid w:val="00FC0D81"/>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customStyle="1" w:styleId="Standard">
    <w:name w:val="Standard"/>
    <w:rsid w:val="00FC0D81"/>
    <w:pPr>
      <w:suppressAutoHyphens/>
      <w:autoSpaceDN w:val="0"/>
      <w:spacing w:after="0" w:line="240" w:lineRule="auto"/>
      <w:textAlignment w:val="baseline"/>
    </w:pPr>
    <w:rPr>
      <w:rFonts w:ascii="Liberation Serif" w:eastAsia="SimSun" w:hAnsi="Liberation Serif" w:cs="Arial"/>
      <w:color w:val="00000A"/>
      <w:kern w:val="3"/>
      <w:sz w:val="24"/>
      <w:szCs w:val="24"/>
      <w:lang w:val="en-US" w:eastAsia="zh-CN" w:bidi="hi-IN"/>
      <w14:ligatures w14:val="none"/>
    </w:rPr>
  </w:style>
  <w:style w:type="character" w:customStyle="1" w:styleId="sttlinie">
    <w:name w:val="st_tlinie"/>
    <w:rsid w:val="00FC0D81"/>
  </w:style>
  <w:style w:type="paragraph" w:styleId="BalloonText">
    <w:name w:val="Balloon Text"/>
    <w:basedOn w:val="Normal"/>
    <w:link w:val="BalloonTextChar"/>
    <w:uiPriority w:val="99"/>
    <w:semiHidden/>
    <w:unhideWhenUsed/>
    <w:rsid w:val="0016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1"/>
    <w:rPr>
      <w:rFonts w:ascii="Segoe UI" w:hAnsi="Segoe UI" w:cs="Segoe UI"/>
      <w:sz w:val="18"/>
      <w:szCs w:val="18"/>
    </w:rPr>
  </w:style>
  <w:style w:type="character" w:customStyle="1" w:styleId="ListParagraphChar">
    <w:name w:val="List Paragraph Char"/>
    <w:aliases w:val="Normal bullet 2 Char,lp1 Char,Heading x1 Char"/>
    <w:link w:val="ListParagraph"/>
    <w:locked/>
    <w:rsid w:val="00254B6B"/>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DAE2-A53F-40E8-B6A0-22D6A2BB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3054</Words>
  <Characters>17413</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Nita</cp:lastModifiedBy>
  <cp:revision>2</cp:revision>
  <cp:lastPrinted>2024-08-12T12:08:00Z</cp:lastPrinted>
  <dcterms:created xsi:type="dcterms:W3CDTF">2024-08-12T12:08:00Z</dcterms:created>
  <dcterms:modified xsi:type="dcterms:W3CDTF">2024-08-12T12:08:00Z</dcterms:modified>
</cp:coreProperties>
</file>