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FB39BF">
        <w:rPr>
          <w:rFonts w:ascii="Trebuchet MS" w:hAnsi="Trebuchet MS"/>
          <w:b/>
          <w:bCs/>
          <w:sz w:val="28"/>
          <w:szCs w:val="28"/>
        </w:rPr>
        <w:t>I</w:t>
      </w:r>
      <w:r w:rsidR="00F92D1E">
        <w:rPr>
          <w:rFonts w:ascii="Trebuchet MS" w:hAnsi="Trebuchet MS"/>
          <w:b/>
          <w:bCs/>
          <w:sz w:val="28"/>
          <w:szCs w:val="28"/>
        </w:rPr>
        <w:t>LFOV</w:t>
      </w:r>
    </w:p>
    <w:p w14:paraId="495A3A30" w14:textId="4BA501AD" w:rsidR="00404936" w:rsidRPr="00896F99" w:rsidRDefault="00DE792C" w:rsidP="00896F99">
      <w:pPr>
        <w:spacing w:line="360" w:lineRule="auto"/>
        <w:rPr>
          <w:rFonts w:ascii="Trebuchet MS" w:hAnsi="Trebuchet MS"/>
          <w:color w:val="000000" w:themeColor="text1"/>
        </w:rPr>
      </w:pPr>
      <w:r w:rsidRPr="00896F99">
        <w:rPr>
          <w:rFonts w:ascii="Trebuchet MS" w:hAnsi="Trebuchet MS"/>
          <w:color w:val="000000" w:themeColor="text1"/>
        </w:rPr>
        <w:t xml:space="preserve">Nr. </w:t>
      </w:r>
      <w:r w:rsidR="00A53531" w:rsidRPr="00896F99">
        <w:rPr>
          <w:rFonts w:ascii="Trebuchet MS" w:hAnsi="Trebuchet MS"/>
          <w:color w:val="000000" w:themeColor="text1"/>
        </w:rPr>
        <w:t>9642</w:t>
      </w:r>
      <w:r w:rsidR="00FC0D81" w:rsidRPr="00896F99">
        <w:rPr>
          <w:rFonts w:ascii="Trebuchet MS" w:hAnsi="Trebuchet MS"/>
          <w:color w:val="000000" w:themeColor="text1"/>
        </w:rPr>
        <w:t>/</w:t>
      </w:r>
      <w:r w:rsidR="00A53531" w:rsidRPr="00896F99">
        <w:rPr>
          <w:rFonts w:ascii="Trebuchet MS" w:hAnsi="Trebuchet MS"/>
          <w:color w:val="000000" w:themeColor="text1"/>
        </w:rPr>
        <w:t>12</w:t>
      </w:r>
      <w:r w:rsidR="00FC0D81" w:rsidRPr="00896F99">
        <w:rPr>
          <w:rFonts w:ascii="Trebuchet MS" w:hAnsi="Trebuchet MS"/>
          <w:color w:val="000000" w:themeColor="text1"/>
        </w:rPr>
        <w:t>.0</w:t>
      </w:r>
      <w:r w:rsidR="00A53531" w:rsidRPr="00896F99">
        <w:rPr>
          <w:rFonts w:ascii="Trebuchet MS" w:hAnsi="Trebuchet MS"/>
          <w:color w:val="000000" w:themeColor="text1"/>
        </w:rPr>
        <w:t>8</w:t>
      </w:r>
      <w:r w:rsidR="00FC0D81" w:rsidRPr="00896F99">
        <w:rPr>
          <w:rFonts w:ascii="Trebuchet MS" w:hAnsi="Trebuchet MS"/>
          <w:color w:val="000000" w:themeColor="text1"/>
        </w:rPr>
        <w:t>.2024</w:t>
      </w:r>
    </w:p>
    <w:p w14:paraId="6D1DE8B9" w14:textId="77777777" w:rsidR="00896F99" w:rsidRPr="00896F99" w:rsidRDefault="00896F99" w:rsidP="00896F99">
      <w:pPr>
        <w:spacing w:after="0" w:line="360" w:lineRule="auto"/>
        <w:jc w:val="center"/>
        <w:rPr>
          <w:rStyle w:val="Strong"/>
          <w:rFonts w:ascii="Trebuchet MS" w:hAnsi="Trebuchet MS"/>
          <w:color w:val="000000" w:themeColor="text1"/>
          <w:lang w:val="it-IT"/>
        </w:rPr>
      </w:pPr>
    </w:p>
    <w:p w14:paraId="408FFB8E" w14:textId="61679942" w:rsidR="00FC0D81" w:rsidRPr="00896F99" w:rsidRDefault="00FC0D81" w:rsidP="00896F99">
      <w:pPr>
        <w:spacing w:after="0" w:line="360" w:lineRule="auto"/>
        <w:jc w:val="center"/>
        <w:rPr>
          <w:rFonts w:ascii="Trebuchet MS" w:hAnsi="Trebuchet MS"/>
          <w:b/>
          <w:color w:val="000000" w:themeColor="text1"/>
          <w:lang w:val="it-IT"/>
        </w:rPr>
      </w:pPr>
      <w:r w:rsidRPr="00896F99">
        <w:rPr>
          <w:rStyle w:val="Strong"/>
          <w:rFonts w:ascii="Trebuchet MS" w:hAnsi="Trebuchet MS"/>
          <w:color w:val="000000" w:themeColor="text1"/>
          <w:lang w:val="it-IT"/>
        </w:rPr>
        <w:t>DECIZIA  ETAPEI  DE  ÎNCADRARE</w:t>
      </w:r>
      <w:r w:rsidRPr="00896F99">
        <w:rPr>
          <w:rFonts w:ascii="Trebuchet MS" w:hAnsi="Trebuchet MS"/>
          <w:color w:val="000000" w:themeColor="text1"/>
          <w:lang w:val="it-IT"/>
        </w:rPr>
        <w:br/>
      </w:r>
      <w:r w:rsidR="00A53531" w:rsidRPr="00896F99">
        <w:rPr>
          <w:rFonts w:ascii="Trebuchet MS" w:hAnsi="Trebuchet MS"/>
          <w:b/>
          <w:color w:val="000000" w:themeColor="text1"/>
          <w:lang w:val="it-IT"/>
        </w:rPr>
        <w:t>draft</w:t>
      </w:r>
      <w:r w:rsidRPr="00896F99">
        <w:rPr>
          <w:rFonts w:ascii="Trebuchet MS" w:hAnsi="Trebuchet MS"/>
          <w:b/>
          <w:color w:val="000000" w:themeColor="text1"/>
          <w:lang w:val="it-IT"/>
        </w:rPr>
        <w:t xml:space="preserve"> din </w:t>
      </w:r>
      <w:r w:rsidR="00A53531" w:rsidRPr="00896F99">
        <w:rPr>
          <w:rFonts w:ascii="Trebuchet MS" w:hAnsi="Trebuchet MS"/>
          <w:b/>
          <w:color w:val="000000" w:themeColor="text1"/>
          <w:lang w:val="it-IT"/>
        </w:rPr>
        <w:t>12</w:t>
      </w:r>
      <w:r w:rsidRPr="00896F99">
        <w:rPr>
          <w:rFonts w:ascii="Trebuchet MS" w:hAnsi="Trebuchet MS"/>
          <w:b/>
          <w:color w:val="000000" w:themeColor="text1"/>
          <w:lang w:val="it-IT"/>
        </w:rPr>
        <w:t>.0</w:t>
      </w:r>
      <w:r w:rsidR="00A53531" w:rsidRPr="00896F99">
        <w:rPr>
          <w:rFonts w:ascii="Trebuchet MS" w:hAnsi="Trebuchet MS"/>
          <w:b/>
          <w:color w:val="000000" w:themeColor="text1"/>
          <w:lang w:val="it-IT"/>
        </w:rPr>
        <w:t>8</w:t>
      </w:r>
      <w:r w:rsidRPr="00896F99">
        <w:rPr>
          <w:rFonts w:ascii="Trebuchet MS" w:hAnsi="Trebuchet MS"/>
          <w:b/>
          <w:color w:val="000000" w:themeColor="text1"/>
          <w:lang w:val="it-IT"/>
        </w:rPr>
        <w:t>.2024</w:t>
      </w:r>
    </w:p>
    <w:p w14:paraId="5E6F6E17" w14:textId="77777777" w:rsidR="00896F99" w:rsidRPr="00896F99" w:rsidRDefault="00896F99" w:rsidP="00896F99">
      <w:pPr>
        <w:spacing w:after="0" w:line="360" w:lineRule="auto"/>
        <w:jc w:val="center"/>
        <w:rPr>
          <w:rFonts w:ascii="Trebuchet MS" w:hAnsi="Trebuchet MS"/>
          <w:b/>
          <w:color w:val="000000" w:themeColor="text1"/>
          <w:lang w:val="it-IT"/>
        </w:rPr>
      </w:pPr>
    </w:p>
    <w:p w14:paraId="6EB259B7" w14:textId="77777777" w:rsidR="00FC0D81" w:rsidRPr="00896F99" w:rsidRDefault="00FC0D81" w:rsidP="00896F99">
      <w:pPr>
        <w:spacing w:after="0" w:line="360" w:lineRule="auto"/>
        <w:rPr>
          <w:rFonts w:ascii="Trebuchet MS" w:hAnsi="Trebuchet MS"/>
          <w:color w:val="FF0000"/>
        </w:rPr>
      </w:pPr>
    </w:p>
    <w:p w14:paraId="4B28A73C" w14:textId="1200649B" w:rsidR="00FC0D81" w:rsidRPr="00896F99" w:rsidRDefault="00FC0D81" w:rsidP="00896F99">
      <w:pPr>
        <w:spacing w:after="0" w:line="360" w:lineRule="auto"/>
        <w:ind w:firstLine="720"/>
        <w:jc w:val="both"/>
        <w:rPr>
          <w:rFonts w:ascii="Trebuchet MS" w:hAnsi="Trebuchet MS"/>
          <w:color w:val="000000" w:themeColor="text1"/>
        </w:rPr>
      </w:pPr>
      <w:r w:rsidRPr="00896F99">
        <w:rPr>
          <w:rFonts w:ascii="Trebuchet MS" w:hAnsi="Trebuchet MS"/>
          <w:color w:val="000000" w:themeColor="text1"/>
        </w:rPr>
        <w:t xml:space="preserve">Ca urmare a solicitării de emitere a acordului de mediu adresate de </w:t>
      </w:r>
      <w:bookmarkStart w:id="0" w:name="_GoBack"/>
      <w:r w:rsidR="00A53531" w:rsidRPr="00896F99">
        <w:rPr>
          <w:rFonts w:ascii="Trebuchet MS" w:hAnsi="Trebuchet MS"/>
          <w:b/>
          <w:color w:val="000000" w:themeColor="text1"/>
        </w:rPr>
        <w:t>ENCIU RUT-LUMINITA</w:t>
      </w:r>
      <w:bookmarkEnd w:id="0"/>
      <w:r w:rsidRPr="00896F99">
        <w:rPr>
          <w:rFonts w:ascii="Trebuchet MS" w:hAnsi="Trebuchet MS"/>
          <w:b/>
          <w:color w:val="000000" w:themeColor="text1"/>
        </w:rPr>
        <w:t xml:space="preserve">, </w:t>
      </w:r>
      <w:r w:rsidRPr="00896F99">
        <w:rPr>
          <w:rFonts w:ascii="Trebuchet MS" w:hAnsi="Trebuchet MS"/>
          <w:color w:val="000000" w:themeColor="text1"/>
        </w:rPr>
        <w:t xml:space="preserve">cu </w:t>
      </w:r>
      <w:r w:rsidR="00A53531" w:rsidRPr="00896F99">
        <w:rPr>
          <w:rFonts w:ascii="Trebuchet MS" w:hAnsi="Trebuchet MS"/>
          <w:color w:val="000000" w:themeColor="text1"/>
        </w:rPr>
        <w:t>domiciliul</w:t>
      </w:r>
      <w:r w:rsidR="00534E7D" w:rsidRPr="00896F99">
        <w:rPr>
          <w:rFonts w:ascii="Trebuchet MS" w:hAnsi="Trebuchet MS"/>
          <w:color w:val="000000" w:themeColor="text1"/>
        </w:rPr>
        <w:t xml:space="preserve"> </w:t>
      </w:r>
      <w:r w:rsidRPr="00896F99">
        <w:rPr>
          <w:rFonts w:ascii="Trebuchet MS" w:hAnsi="Trebuchet MS"/>
          <w:color w:val="000000" w:themeColor="text1"/>
        </w:rPr>
        <w:t xml:space="preserve">în </w:t>
      </w:r>
      <w:r w:rsidR="00A53531" w:rsidRPr="00896F99">
        <w:rPr>
          <w:rFonts w:ascii="Trebuchet MS" w:hAnsi="Trebuchet MS"/>
          <w:color w:val="000000" w:themeColor="text1"/>
        </w:rPr>
        <w:t xml:space="preserve">oraș Otopeni, str. Ion Creangă, nr. 19F, județul Ilfov, </w:t>
      </w:r>
      <w:r w:rsidRPr="00896F99">
        <w:rPr>
          <w:rFonts w:ascii="Trebuchet MS" w:hAnsi="Trebuchet MS"/>
          <w:color w:val="000000" w:themeColor="text1"/>
        </w:rPr>
        <w:t xml:space="preserve">înregistrată la APM Ilfov cu nr. </w:t>
      </w:r>
      <w:r w:rsidR="00A53531" w:rsidRPr="00896F99">
        <w:rPr>
          <w:rFonts w:ascii="Trebuchet MS" w:hAnsi="Trebuchet MS"/>
          <w:bCs/>
          <w:color w:val="000000" w:themeColor="text1"/>
          <w:lang w:val="fr-FR"/>
        </w:rPr>
        <w:t>9642/30.04.2024</w:t>
      </w:r>
      <w:r w:rsidRPr="00896F99">
        <w:rPr>
          <w:rStyle w:val="Strong"/>
          <w:rFonts w:ascii="Trebuchet MS" w:hAnsi="Trebuchet MS"/>
          <w:b w:val="0"/>
          <w:color w:val="000000" w:themeColor="text1"/>
        </w:rPr>
        <w:t>,</w:t>
      </w:r>
      <w:r w:rsidRPr="00896F99">
        <w:rPr>
          <w:rFonts w:ascii="Trebuchet MS" w:hAnsi="Trebuchet MS"/>
          <w:color w:val="000000" w:themeColor="text1"/>
        </w:rPr>
        <w:t xml:space="preserve"> cu completarile ulterioare</w:t>
      </w:r>
      <w:r w:rsidRPr="00896F99">
        <w:rPr>
          <w:rFonts w:ascii="Trebuchet MS" w:hAnsi="Trebuchet MS"/>
          <w:color w:val="000000" w:themeColor="text1"/>
          <w:spacing w:val="-6"/>
        </w:rPr>
        <w:t>,</w:t>
      </w:r>
      <w:r w:rsidRPr="00896F99">
        <w:rPr>
          <w:rFonts w:ascii="Trebuchet MS" w:hAnsi="Trebuchet MS"/>
          <w:color w:val="000000" w:themeColor="text1"/>
        </w:rPr>
        <w:t xml:space="preserve"> în baza: </w:t>
      </w:r>
    </w:p>
    <w:p w14:paraId="71A4760C" w14:textId="77777777" w:rsidR="00FC0D81" w:rsidRPr="00896F99" w:rsidRDefault="00FC0D81" w:rsidP="00896F99">
      <w:pPr>
        <w:pStyle w:val="ListParagraph"/>
        <w:autoSpaceDE w:val="0"/>
        <w:spacing w:line="360" w:lineRule="auto"/>
        <w:jc w:val="both"/>
        <w:rPr>
          <w:rFonts w:ascii="Trebuchet MS" w:hAnsi="Trebuchet MS"/>
          <w:color w:val="000000" w:themeColor="text1"/>
          <w:sz w:val="22"/>
          <w:szCs w:val="22"/>
          <w:lang w:val="ro-RO" w:eastAsia="ro-RO"/>
        </w:rPr>
      </w:pPr>
      <w:r w:rsidRPr="00896F99">
        <w:rPr>
          <w:rFonts w:ascii="Trebuchet MS" w:hAnsi="Trebuchet MS"/>
          <w:b/>
          <w:color w:val="000000" w:themeColor="text1"/>
          <w:sz w:val="22"/>
          <w:szCs w:val="22"/>
          <w:lang w:val="ro-RO" w:eastAsia="ro-RO"/>
        </w:rPr>
        <w:t>Legii nr. 292/2018</w:t>
      </w:r>
      <w:r w:rsidRPr="00896F99">
        <w:rPr>
          <w:rFonts w:ascii="Trebuchet MS" w:hAnsi="Trebuchet MS"/>
          <w:color w:val="000000" w:themeColor="text1"/>
          <w:sz w:val="22"/>
          <w:szCs w:val="22"/>
          <w:lang w:val="ro-RO" w:eastAsia="ro-RO"/>
        </w:rPr>
        <w:t xml:space="preserve"> privind evaluarea impactului anumitor proiecte publice şi private asupra mediului, cu modificările şi completările şi ulterioare;</w:t>
      </w:r>
    </w:p>
    <w:p w14:paraId="4D518E9D" w14:textId="77777777" w:rsidR="00FC0D81" w:rsidRPr="00896F99" w:rsidRDefault="00FC0D81" w:rsidP="00896F99">
      <w:pPr>
        <w:autoSpaceDE w:val="0"/>
        <w:spacing w:after="0" w:line="360" w:lineRule="auto"/>
        <w:ind w:left="720"/>
        <w:jc w:val="both"/>
        <w:rPr>
          <w:rFonts w:ascii="Trebuchet MS" w:hAnsi="Trebuchet MS"/>
          <w:color w:val="000000" w:themeColor="text1"/>
        </w:rPr>
      </w:pPr>
      <w:r w:rsidRPr="00896F99">
        <w:rPr>
          <w:rFonts w:ascii="Trebuchet MS" w:hAnsi="Trebuchet MS"/>
          <w:b/>
          <w:color w:val="000000" w:themeColor="text1"/>
        </w:rPr>
        <w:t>Ordonanţei de Urgenţă a Guvernului nr. 57/2007</w:t>
      </w:r>
      <w:r w:rsidRPr="00896F99">
        <w:rPr>
          <w:rFonts w:ascii="Trebuchet MS" w:hAnsi="Trebuchet MS"/>
          <w:color w:val="000000" w:themeColor="text1"/>
        </w:rPr>
        <w:t xml:space="preserve"> privind regimul ariilor naturale protejate, conservarea habitatelor naturale, a florei şi faunei s</w:t>
      </w:r>
      <w:r w:rsidRPr="00896F99">
        <w:rPr>
          <w:rFonts w:ascii="Calibri" w:hAnsi="Calibri" w:cs="Calibri"/>
          <w:color w:val="000000" w:themeColor="text1"/>
        </w:rPr>
        <w:t>ǎ</w:t>
      </w:r>
      <w:r w:rsidRPr="00896F99">
        <w:rPr>
          <w:rFonts w:ascii="Trebuchet MS" w:hAnsi="Trebuchet MS"/>
          <w:color w:val="000000" w:themeColor="text1"/>
        </w:rPr>
        <w:t>lbatice, cu modific</w:t>
      </w:r>
      <w:r w:rsidRPr="00896F99">
        <w:rPr>
          <w:rFonts w:ascii="Calibri" w:hAnsi="Calibri" w:cs="Calibri"/>
          <w:color w:val="000000" w:themeColor="text1"/>
        </w:rPr>
        <w:t>ǎ</w:t>
      </w:r>
      <w:r w:rsidRPr="00896F99">
        <w:rPr>
          <w:rFonts w:ascii="Trebuchet MS" w:hAnsi="Trebuchet MS"/>
          <w:color w:val="000000" w:themeColor="text1"/>
        </w:rPr>
        <w:t xml:space="preserve">rile </w:t>
      </w:r>
      <w:r w:rsidRPr="00896F99">
        <w:rPr>
          <w:rFonts w:ascii="Trebuchet MS" w:hAnsi="Trebuchet MS" w:cs="Trebuchet MS"/>
          <w:color w:val="000000" w:themeColor="text1"/>
        </w:rPr>
        <w:t>ş</w:t>
      </w:r>
      <w:r w:rsidRPr="00896F99">
        <w:rPr>
          <w:rFonts w:ascii="Trebuchet MS" w:hAnsi="Trebuchet MS"/>
          <w:color w:val="000000" w:themeColor="text1"/>
        </w:rPr>
        <w:t>i complet</w:t>
      </w:r>
      <w:r w:rsidRPr="00896F99">
        <w:rPr>
          <w:rFonts w:ascii="Calibri" w:hAnsi="Calibri" w:cs="Calibri"/>
          <w:color w:val="000000" w:themeColor="text1"/>
        </w:rPr>
        <w:t>ǎ</w:t>
      </w:r>
      <w:r w:rsidRPr="00896F99">
        <w:rPr>
          <w:rFonts w:ascii="Trebuchet MS" w:hAnsi="Trebuchet MS"/>
          <w:color w:val="000000" w:themeColor="text1"/>
        </w:rPr>
        <w:t>rile ulterioare, aprobat</w:t>
      </w:r>
      <w:r w:rsidRPr="00896F99">
        <w:rPr>
          <w:rFonts w:ascii="Trebuchet MS" w:hAnsi="Trebuchet MS" w:cs="Trebuchet MS"/>
          <w:color w:val="000000" w:themeColor="text1"/>
        </w:rPr>
        <w:t>ă</w:t>
      </w:r>
      <w:r w:rsidRPr="00896F99">
        <w:rPr>
          <w:rFonts w:ascii="Trebuchet MS" w:hAnsi="Trebuchet MS"/>
          <w:color w:val="000000" w:themeColor="text1"/>
        </w:rPr>
        <w:t xml:space="preserve"> prin Legea nr. 49/2011, cu modificările și completările ulterioare,</w:t>
      </w:r>
    </w:p>
    <w:p w14:paraId="4CD8F85F" w14:textId="2A46C727" w:rsidR="00FC0D81" w:rsidRPr="00896F99" w:rsidRDefault="00FC0D81" w:rsidP="00896F99">
      <w:pPr>
        <w:spacing w:after="0" w:line="360" w:lineRule="auto"/>
        <w:jc w:val="both"/>
        <w:outlineLvl w:val="0"/>
        <w:rPr>
          <w:rFonts w:ascii="Trebuchet MS" w:hAnsi="Trebuchet MS"/>
          <w:color w:val="000000" w:themeColor="text1"/>
        </w:rPr>
      </w:pPr>
      <w:r w:rsidRPr="00896F99">
        <w:rPr>
          <w:rFonts w:ascii="Trebuchet MS" w:hAnsi="Trebuchet MS"/>
          <w:color w:val="000000" w:themeColor="text1"/>
        </w:rPr>
        <w:t xml:space="preserve">autoritatea competentă pentru protecţia mediului APM Ilfov decide, ca urmare a consultărilor desfăşurate în cadrul şedinţei Comisiei de Analiză Tehnică din data de </w:t>
      </w:r>
      <w:r w:rsidR="00A53531" w:rsidRPr="00896F99">
        <w:rPr>
          <w:rFonts w:ascii="Trebuchet MS" w:hAnsi="Trebuchet MS"/>
          <w:color w:val="000000" w:themeColor="text1"/>
        </w:rPr>
        <w:t>24</w:t>
      </w:r>
      <w:r w:rsidRPr="00896F99">
        <w:rPr>
          <w:rFonts w:ascii="Trebuchet MS" w:hAnsi="Trebuchet MS"/>
          <w:color w:val="000000" w:themeColor="text1"/>
        </w:rPr>
        <w:t>.</w:t>
      </w:r>
      <w:r w:rsidR="009A7F56" w:rsidRPr="00896F99">
        <w:rPr>
          <w:rFonts w:ascii="Trebuchet MS" w:hAnsi="Trebuchet MS"/>
          <w:color w:val="000000" w:themeColor="text1"/>
        </w:rPr>
        <w:t>0</w:t>
      </w:r>
      <w:r w:rsidR="00A53531" w:rsidRPr="00896F99">
        <w:rPr>
          <w:rFonts w:ascii="Trebuchet MS" w:hAnsi="Trebuchet MS"/>
          <w:color w:val="000000" w:themeColor="text1"/>
        </w:rPr>
        <w:t>7</w:t>
      </w:r>
      <w:r w:rsidRPr="00896F99">
        <w:rPr>
          <w:rFonts w:ascii="Trebuchet MS" w:hAnsi="Trebuchet MS"/>
          <w:color w:val="000000" w:themeColor="text1"/>
        </w:rPr>
        <w:t>.202</w:t>
      </w:r>
      <w:r w:rsidR="009A7F56" w:rsidRPr="00896F99">
        <w:rPr>
          <w:rFonts w:ascii="Trebuchet MS" w:hAnsi="Trebuchet MS"/>
          <w:color w:val="000000" w:themeColor="text1"/>
        </w:rPr>
        <w:t>4</w:t>
      </w:r>
      <w:r w:rsidRPr="00896F99">
        <w:rPr>
          <w:rFonts w:ascii="Trebuchet MS" w:hAnsi="Trebuchet MS"/>
          <w:color w:val="000000" w:themeColor="text1"/>
        </w:rPr>
        <w:t xml:space="preserve">, că proiectul </w:t>
      </w:r>
      <w:r w:rsidR="00A53531" w:rsidRPr="00896F99">
        <w:rPr>
          <w:rFonts w:ascii="Trebuchet MS" w:hAnsi="Trebuchet MS"/>
          <w:b/>
          <w:bCs/>
          <w:color w:val="000000" w:themeColor="text1"/>
          <w:lang w:eastAsia="en-GB"/>
        </w:rPr>
        <w:t>„Construire debarcader 36 mp pe Lacul Snagov - construcție provizorie”, propus în comuna Snagov, T10, județul</w:t>
      </w:r>
      <w:r w:rsidRPr="00896F99">
        <w:rPr>
          <w:rFonts w:ascii="Trebuchet MS" w:hAnsi="Trebuchet MS"/>
          <w:color w:val="000000" w:themeColor="text1"/>
        </w:rPr>
        <w:t>, nu se supune evaluării impactului asupra mediului, nu se supune evaluării adecvate si</w:t>
      </w:r>
      <w:r w:rsidRPr="00896F99">
        <w:rPr>
          <w:rFonts w:ascii="Trebuchet MS" w:eastAsia="Times New Roman" w:hAnsi="Trebuchet MS"/>
          <w:color w:val="000000" w:themeColor="text1"/>
          <w:lang w:eastAsia="ro-RO"/>
        </w:rPr>
        <w:t xml:space="preserve"> nu se supune evaluării impactului asupra corpurilor de apă</w:t>
      </w:r>
      <w:r w:rsidRPr="00896F99">
        <w:rPr>
          <w:rFonts w:ascii="Trebuchet MS" w:hAnsi="Trebuchet MS"/>
          <w:color w:val="000000" w:themeColor="text1"/>
        </w:rPr>
        <w:t xml:space="preserve">.  </w:t>
      </w:r>
    </w:p>
    <w:p w14:paraId="09120891" w14:textId="131528B6" w:rsidR="00FC0D81" w:rsidRPr="00896F99" w:rsidRDefault="00FC0D81" w:rsidP="00896F9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Justificarea prezentei decizii:</w:t>
      </w:r>
    </w:p>
    <w:p w14:paraId="13DF5209" w14:textId="77777777" w:rsidR="00FC0D81" w:rsidRPr="00896F99" w:rsidRDefault="00FC0D81" w:rsidP="00896F99">
      <w:pPr>
        <w:autoSpaceDE w:val="0"/>
        <w:autoSpaceDN w:val="0"/>
        <w:adjustRightInd w:val="0"/>
        <w:spacing w:after="0" w:line="360" w:lineRule="auto"/>
        <w:jc w:val="both"/>
        <w:rPr>
          <w:rFonts w:ascii="Trebuchet MS" w:hAnsi="Trebuchet MS"/>
          <w:b/>
          <w:color w:val="000000" w:themeColor="text1"/>
        </w:rPr>
      </w:pPr>
      <w:r w:rsidRPr="00896F99">
        <w:rPr>
          <w:rFonts w:ascii="Trebuchet MS" w:hAnsi="Trebuchet MS"/>
          <w:b/>
          <w:color w:val="000000" w:themeColor="text1"/>
        </w:rPr>
        <w:t xml:space="preserve">I. </w:t>
      </w:r>
      <w:r w:rsidRPr="00896F99">
        <w:rPr>
          <w:rFonts w:ascii="Trebuchet MS" w:eastAsia="Times New Roman" w:hAnsi="Trebuchet MS"/>
          <w:b/>
          <w:color w:val="000000" w:themeColor="text1"/>
          <w:lang w:eastAsia="ro-RO"/>
        </w:rPr>
        <w:t>Motivele pe baza cărora s-a stabilit neefectuarea evaluării impactului asupra mediului sunt următoarele</w:t>
      </w:r>
      <w:r w:rsidRPr="00896F99">
        <w:rPr>
          <w:rFonts w:ascii="Trebuchet MS" w:hAnsi="Trebuchet MS"/>
          <w:b/>
          <w:color w:val="000000" w:themeColor="text1"/>
        </w:rPr>
        <w:t>:</w:t>
      </w:r>
    </w:p>
    <w:p w14:paraId="795ACEF3" w14:textId="77777777" w:rsidR="00FC0D81" w:rsidRPr="00896F99" w:rsidRDefault="00FC0D81" w:rsidP="00896F99">
      <w:pPr>
        <w:spacing w:after="0" w:line="360" w:lineRule="auto"/>
        <w:ind w:firstLine="708"/>
        <w:jc w:val="both"/>
        <w:rPr>
          <w:rFonts w:ascii="Trebuchet MS" w:hAnsi="Trebuchet MS"/>
          <w:color w:val="000000" w:themeColor="text1"/>
          <w:lang w:val="it-IT"/>
        </w:rPr>
      </w:pPr>
      <w:r w:rsidRPr="00896F99">
        <w:rPr>
          <w:rFonts w:ascii="Trebuchet MS" w:hAnsi="Trebuchet MS"/>
          <w:color w:val="000000" w:themeColor="text1"/>
          <w:lang w:val="it-IT"/>
        </w:rPr>
        <w:t>a) proiectul nu se încadrează în prevederile Legii nr. 292/2018, anexa nr. 1;</w:t>
      </w:r>
    </w:p>
    <w:p w14:paraId="2F9E022F" w14:textId="4803A527" w:rsidR="009A7F56" w:rsidRPr="00896F99" w:rsidRDefault="00FC0D81" w:rsidP="00896F99">
      <w:pPr>
        <w:spacing w:after="0" w:line="360" w:lineRule="auto"/>
        <w:ind w:firstLine="708"/>
        <w:jc w:val="both"/>
        <w:rPr>
          <w:rFonts w:ascii="Trebuchet MS" w:hAnsi="Trebuchet MS"/>
          <w:i/>
          <w:color w:val="000000" w:themeColor="text1"/>
        </w:rPr>
      </w:pPr>
      <w:r w:rsidRPr="00896F99">
        <w:rPr>
          <w:rFonts w:ascii="Trebuchet MS" w:hAnsi="Trebuchet MS"/>
          <w:color w:val="000000" w:themeColor="text1"/>
          <w:lang w:val="it-IT"/>
        </w:rPr>
        <w:t xml:space="preserve">b) proiectul se încadreaza în prevederile anexei 2 la Legea nr. 292/2018, la punctul </w:t>
      </w:r>
      <w:r w:rsidRPr="00896F99">
        <w:rPr>
          <w:rFonts w:ascii="Trebuchet MS" w:hAnsi="Trebuchet MS"/>
          <w:b/>
          <w:color w:val="000000" w:themeColor="text1"/>
        </w:rPr>
        <w:t xml:space="preserve">pct. </w:t>
      </w:r>
      <w:r w:rsidRPr="00896F99">
        <w:rPr>
          <w:rFonts w:ascii="Trebuchet MS" w:hAnsi="Trebuchet MS"/>
          <w:b/>
          <w:color w:val="000000" w:themeColor="text1"/>
          <w:lang w:val="pl-PL" w:eastAsia="en-GB"/>
        </w:rPr>
        <w:t>10</w:t>
      </w:r>
      <w:r w:rsidRPr="00896F99">
        <w:rPr>
          <w:rFonts w:ascii="Trebuchet MS" w:hAnsi="Trebuchet MS"/>
          <w:color w:val="000000" w:themeColor="text1"/>
          <w:lang w:val="pl-PL" w:eastAsia="en-GB"/>
        </w:rPr>
        <w:t xml:space="preserve">, </w:t>
      </w:r>
      <w:r w:rsidRPr="00896F99">
        <w:rPr>
          <w:rFonts w:ascii="Trebuchet MS" w:hAnsi="Trebuchet MS"/>
          <w:b/>
          <w:color w:val="000000" w:themeColor="text1"/>
          <w:lang w:val="pl-PL" w:eastAsia="en-GB"/>
        </w:rPr>
        <w:t xml:space="preserve">lit. </w:t>
      </w:r>
      <w:r w:rsidR="00254B6B" w:rsidRPr="00896F99">
        <w:rPr>
          <w:rFonts w:ascii="Trebuchet MS" w:hAnsi="Trebuchet MS"/>
          <w:b/>
          <w:color w:val="000000" w:themeColor="text1"/>
          <w:lang w:eastAsia="en-GB"/>
        </w:rPr>
        <w:t>b) – „Proiecte de dezvoltare urbană, inclusiv construcția centrelor comerciale şi a parcărilor auto”;</w:t>
      </w:r>
    </w:p>
    <w:p w14:paraId="5598275C" w14:textId="15AD2CD7" w:rsidR="00FC0D81" w:rsidRPr="00896F99" w:rsidRDefault="00FC0D81" w:rsidP="00896F99">
      <w:pPr>
        <w:spacing w:after="0" w:line="360" w:lineRule="auto"/>
        <w:ind w:firstLine="708"/>
        <w:jc w:val="both"/>
        <w:rPr>
          <w:rFonts w:ascii="Trebuchet MS" w:hAnsi="Trebuchet MS"/>
          <w:color w:val="000000" w:themeColor="text1"/>
          <w:lang w:val="it-IT"/>
        </w:rPr>
      </w:pPr>
      <w:r w:rsidRPr="00896F99">
        <w:rPr>
          <w:rFonts w:ascii="Trebuchet MS" w:hAnsi="Trebuchet MS"/>
          <w:color w:val="000000" w:themeColor="text1"/>
        </w:rPr>
        <w:t>c</w:t>
      </w:r>
      <w:r w:rsidRPr="00896F99">
        <w:rPr>
          <w:rFonts w:ascii="Trebuchet MS" w:hAnsi="Trebuchet MS"/>
          <w:color w:val="000000" w:themeColor="text1"/>
          <w:lang w:val="it-IT"/>
        </w:rPr>
        <w:t>) titularul și APM Ilfov au mediatizat în presa locală, cât și pe pagina web atât depunerea solicitării acordului cât și decizia etapei de încadrare;</w:t>
      </w:r>
    </w:p>
    <w:p w14:paraId="0A79CF0A" w14:textId="5A85E830" w:rsidR="00FC0D81" w:rsidRPr="00896F99" w:rsidRDefault="00FC0D81" w:rsidP="00896F99">
      <w:pPr>
        <w:spacing w:after="0" w:line="360" w:lineRule="auto"/>
        <w:ind w:firstLine="708"/>
        <w:jc w:val="both"/>
        <w:rPr>
          <w:rFonts w:ascii="Trebuchet MS" w:hAnsi="Trebuchet MS"/>
          <w:color w:val="000000" w:themeColor="text1"/>
          <w:lang w:val="it-IT"/>
        </w:rPr>
      </w:pPr>
      <w:r w:rsidRPr="00896F99">
        <w:rPr>
          <w:rFonts w:ascii="Trebuchet MS" w:hAnsi="Trebuchet MS"/>
          <w:color w:val="000000" w:themeColor="text1"/>
          <w:lang w:val="it-IT"/>
        </w:rPr>
        <w:t>d) lipsa observațiilor din partea publicului interesat;</w:t>
      </w:r>
    </w:p>
    <w:p w14:paraId="7E0879F6" w14:textId="77777777" w:rsidR="00FC0D81" w:rsidRPr="00896F99" w:rsidRDefault="00FC0D81" w:rsidP="00896F99">
      <w:pPr>
        <w:autoSpaceDE w:val="0"/>
        <w:autoSpaceDN w:val="0"/>
        <w:adjustRightInd w:val="0"/>
        <w:spacing w:after="0" w:line="360" w:lineRule="auto"/>
        <w:jc w:val="both"/>
        <w:rPr>
          <w:rFonts w:ascii="Trebuchet MS" w:hAnsi="Trebuchet MS"/>
          <w:b/>
          <w:color w:val="000000" w:themeColor="text1"/>
        </w:rPr>
      </w:pPr>
      <w:r w:rsidRPr="00896F99">
        <w:rPr>
          <w:rFonts w:ascii="Trebuchet MS" w:hAnsi="Trebuchet MS"/>
          <w:b/>
          <w:color w:val="000000" w:themeColor="text1"/>
        </w:rPr>
        <w:t>II. Motivele pe baza carora s-a stabilit neefectuarea evaluării adecvate sunt următoarele:</w:t>
      </w:r>
    </w:p>
    <w:p w14:paraId="263BCF93" w14:textId="6C44D6ED" w:rsidR="00FC0D81" w:rsidRPr="00896F99" w:rsidRDefault="00FC0D81" w:rsidP="00896F99">
      <w:pPr>
        <w:spacing w:after="0" w:line="360" w:lineRule="auto"/>
        <w:ind w:firstLine="720"/>
        <w:jc w:val="both"/>
        <w:rPr>
          <w:rFonts w:ascii="Trebuchet MS" w:hAnsi="Trebuchet MS"/>
          <w:color w:val="000000" w:themeColor="text1"/>
          <w:lang w:eastAsia="x-none"/>
        </w:rPr>
      </w:pPr>
      <w:r w:rsidRPr="00896F99">
        <w:rPr>
          <w:rFonts w:ascii="Trebuchet MS" w:hAnsi="Trebuchet MS"/>
          <w:color w:val="000000" w:themeColor="text1"/>
          <w:lang w:eastAsia="x-none"/>
        </w:rPr>
        <w:lastRenderedPageBreak/>
        <w:t>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w:t>
      </w:r>
      <w:r w:rsidR="00A53531" w:rsidRPr="00896F99">
        <w:rPr>
          <w:rFonts w:ascii="Trebuchet MS" w:hAnsi="Trebuchet MS"/>
          <w:color w:val="000000" w:themeColor="text1"/>
          <w:lang w:eastAsia="x-none"/>
        </w:rPr>
        <w:t xml:space="preserve">rile și completările ulterioare, </w:t>
      </w:r>
      <w:r w:rsidR="00A53531" w:rsidRPr="00896F99">
        <w:rPr>
          <w:rFonts w:ascii="Trebuchet MS" w:hAnsi="Trebuchet MS"/>
          <w:color w:val="000000"/>
          <w:lang w:eastAsia="ro-RO"/>
        </w:rPr>
        <w:t>având în vedere faptul că în urma localizării amplasamentului în raport cu ariile naturale protejate acesta nu se află în arii naturale protejate și nici în vecinătatea acestora.</w:t>
      </w:r>
    </w:p>
    <w:p w14:paraId="5F9701F5" w14:textId="77777777" w:rsidR="00FC0D81" w:rsidRPr="00896F99" w:rsidRDefault="00FC0D81" w:rsidP="00896F99">
      <w:pPr>
        <w:spacing w:after="0" w:line="360" w:lineRule="auto"/>
        <w:jc w:val="both"/>
        <w:rPr>
          <w:rFonts w:ascii="Trebuchet MS" w:eastAsia="Times New Roman" w:hAnsi="Trebuchet MS"/>
          <w:b/>
          <w:bCs/>
          <w:color w:val="000000" w:themeColor="text1"/>
          <w:lang w:eastAsia="ro-RO"/>
        </w:rPr>
      </w:pPr>
    </w:p>
    <w:p w14:paraId="3F32FFC0" w14:textId="1019647C" w:rsidR="00FC0D81" w:rsidRPr="00896F99" w:rsidRDefault="00FC0D81" w:rsidP="00896F99">
      <w:pPr>
        <w:spacing w:after="0" w:line="360" w:lineRule="auto"/>
        <w:jc w:val="both"/>
        <w:rPr>
          <w:rFonts w:ascii="Trebuchet MS" w:eastAsia="Times New Roman" w:hAnsi="Trebuchet MS"/>
          <w:b/>
          <w:color w:val="000000" w:themeColor="text1"/>
          <w:lang w:eastAsia="ro-RO"/>
        </w:rPr>
      </w:pPr>
      <w:r w:rsidRPr="00896F99">
        <w:rPr>
          <w:rFonts w:ascii="Trebuchet MS" w:eastAsia="Times New Roman" w:hAnsi="Trebuchet MS"/>
          <w:b/>
          <w:bCs/>
          <w:color w:val="000000" w:themeColor="text1"/>
          <w:lang w:eastAsia="ro-RO"/>
        </w:rPr>
        <w:t>III.</w:t>
      </w:r>
      <w:r w:rsidRPr="00896F99">
        <w:rPr>
          <w:rFonts w:ascii="Trebuchet MS" w:eastAsia="Times New Roman" w:hAnsi="Trebuchet MS"/>
          <w:b/>
          <w:color w:val="000000" w:themeColor="text1"/>
          <w:lang w:eastAsia="ro-RO"/>
        </w:rPr>
        <w:t xml:space="preserve"> Motivele pe baza cărora s-a stabilit neefectuarea evaluării impactului asupra corpurilor de apă: </w:t>
      </w:r>
    </w:p>
    <w:p w14:paraId="39309794" w14:textId="7C70D628" w:rsidR="009A7F56" w:rsidRPr="00896F99" w:rsidRDefault="009A7F56" w:rsidP="00896F99">
      <w:pPr>
        <w:spacing w:after="0" w:line="360" w:lineRule="auto"/>
        <w:ind w:firstLine="708"/>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xml:space="preserve">Conform </w:t>
      </w:r>
      <w:r w:rsidR="00404936" w:rsidRPr="00896F99">
        <w:rPr>
          <w:rFonts w:ascii="Trebuchet MS" w:eastAsia="Times New Roman" w:hAnsi="Trebuchet MS"/>
          <w:color w:val="000000" w:themeColor="text1"/>
          <w:lang w:eastAsia="ro-RO"/>
        </w:rPr>
        <w:t xml:space="preserve">Adresei nr. </w:t>
      </w:r>
      <w:r w:rsidR="00A53531" w:rsidRPr="00896F99">
        <w:rPr>
          <w:rFonts w:ascii="Trebuchet MS" w:eastAsia="Times New Roman" w:hAnsi="Trebuchet MS"/>
          <w:color w:val="000000" w:themeColor="text1"/>
          <w:lang w:eastAsia="ro-RO"/>
        </w:rPr>
        <w:t>6057/28.06.2024</w:t>
      </w:r>
      <w:r w:rsidR="00404936" w:rsidRPr="00896F99">
        <w:rPr>
          <w:rFonts w:ascii="Trebuchet MS" w:eastAsia="Times New Roman" w:hAnsi="Trebuchet MS"/>
          <w:color w:val="000000" w:themeColor="text1"/>
          <w:lang w:eastAsia="ro-RO"/>
        </w:rPr>
        <w:t xml:space="preserve"> înregistrată la APM Ilfov cu nr. </w:t>
      </w:r>
      <w:r w:rsidR="00A53531" w:rsidRPr="00896F99">
        <w:rPr>
          <w:rFonts w:ascii="Trebuchet MS" w:eastAsia="Times New Roman" w:hAnsi="Trebuchet MS"/>
          <w:color w:val="000000" w:themeColor="text1"/>
          <w:lang w:eastAsia="ro-RO"/>
        </w:rPr>
        <w:t>13117/28.06.2024</w:t>
      </w:r>
      <w:r w:rsidR="00404936" w:rsidRPr="00896F99">
        <w:rPr>
          <w:rFonts w:ascii="Trebuchet MS" w:eastAsia="Times New Roman" w:hAnsi="Trebuchet MS"/>
          <w:color w:val="000000" w:themeColor="text1"/>
          <w:lang w:eastAsia="ro-RO"/>
        </w:rPr>
        <w:t>, emisă de Administrația Națională ”Apele Române” – Administrația Bazinală de Apă Argeș-Vedea, Sistemul de Gospodărire a Apelor Ilfov-București – pentru proiectul propus nu este necesară elaborarea SEICA</w:t>
      </w:r>
      <w:r w:rsidRPr="00896F99">
        <w:rPr>
          <w:rFonts w:ascii="Trebuchet MS" w:eastAsia="Times New Roman" w:hAnsi="Trebuchet MS"/>
          <w:color w:val="000000" w:themeColor="text1"/>
          <w:lang w:eastAsia="ro-RO"/>
        </w:rPr>
        <w:t>.</w:t>
      </w:r>
    </w:p>
    <w:p w14:paraId="2E4E9F56" w14:textId="77777777" w:rsidR="00FC0D81" w:rsidRPr="00896F99" w:rsidRDefault="00FC0D81" w:rsidP="00896F99">
      <w:pPr>
        <w:spacing w:after="0" w:line="360" w:lineRule="auto"/>
        <w:jc w:val="both"/>
        <w:rPr>
          <w:rFonts w:ascii="Trebuchet MS" w:hAnsi="Trebuchet MS"/>
          <w:color w:val="FF0000"/>
        </w:rPr>
      </w:pPr>
    </w:p>
    <w:p w14:paraId="19438148" w14:textId="77777777" w:rsidR="00FC0D81" w:rsidRPr="00896F99" w:rsidRDefault="00FC0D81" w:rsidP="00896F99">
      <w:pPr>
        <w:spacing w:after="0" w:line="360" w:lineRule="auto"/>
        <w:rPr>
          <w:rFonts w:ascii="Trebuchet MS" w:hAnsi="Trebuchet MS"/>
          <w:b/>
          <w:color w:val="000000" w:themeColor="text1"/>
          <w:lang w:val="it-IT"/>
        </w:rPr>
      </w:pPr>
      <w:r w:rsidRPr="00896F99">
        <w:rPr>
          <w:rFonts w:ascii="Trebuchet MS" w:hAnsi="Trebuchet MS"/>
          <w:b/>
          <w:color w:val="000000" w:themeColor="text1"/>
          <w:lang w:val="it-IT"/>
        </w:rPr>
        <w:t>1. Caracteristicile proiectului:</w:t>
      </w:r>
    </w:p>
    <w:p w14:paraId="4DC3753B" w14:textId="77777777" w:rsidR="00FC0D81" w:rsidRPr="00896F99" w:rsidRDefault="00FC0D81" w:rsidP="00896F99">
      <w:pPr>
        <w:spacing w:after="0" w:line="360" w:lineRule="auto"/>
        <w:rPr>
          <w:rFonts w:ascii="Trebuchet MS" w:hAnsi="Trebuchet MS"/>
          <w:i/>
          <w:color w:val="000000" w:themeColor="text1"/>
          <w:lang w:val="it-IT"/>
        </w:rPr>
      </w:pPr>
      <w:r w:rsidRPr="00896F99">
        <w:rPr>
          <w:rFonts w:ascii="Trebuchet MS" w:hAnsi="Trebuchet MS"/>
          <w:i/>
          <w:color w:val="000000" w:themeColor="text1"/>
          <w:lang w:val="it-IT"/>
        </w:rPr>
        <w:t xml:space="preserve">1.1. Descrierea proiectului: </w:t>
      </w:r>
    </w:p>
    <w:p w14:paraId="402A600E" w14:textId="77777777" w:rsidR="00A53531" w:rsidRPr="00896F99" w:rsidRDefault="00A53531" w:rsidP="00896F99">
      <w:pPr>
        <w:spacing w:after="0" w:line="360" w:lineRule="auto"/>
        <w:ind w:firstLine="720"/>
        <w:jc w:val="both"/>
        <w:rPr>
          <w:rFonts w:ascii="Trebuchet MS" w:eastAsia="SimSun" w:hAnsi="Trebuchet MS"/>
          <w:bCs/>
          <w:color w:val="000000" w:themeColor="text1"/>
          <w:kern w:val="3"/>
          <w:lang w:val="en-US" w:eastAsia="zh-CN"/>
        </w:rPr>
      </w:pPr>
      <w:proofErr w:type="spellStart"/>
      <w:r w:rsidRPr="00896F99">
        <w:rPr>
          <w:rFonts w:ascii="Trebuchet MS" w:eastAsia="SimSun" w:hAnsi="Trebuchet MS"/>
          <w:bCs/>
          <w:color w:val="000000" w:themeColor="text1"/>
          <w:kern w:val="3"/>
          <w:lang w:val="en-US" w:eastAsia="zh-CN"/>
        </w:rPr>
        <w:t>Proiectul</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propune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construirea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debarcader</w:t>
      </w:r>
      <w:proofErr w:type="spellEnd"/>
      <w:r w:rsidRPr="00896F99">
        <w:rPr>
          <w:rFonts w:ascii="Trebuchet MS" w:eastAsia="SimSun" w:hAnsi="Trebuchet MS"/>
          <w:bCs/>
          <w:color w:val="000000" w:themeColor="text1"/>
          <w:kern w:val="3"/>
          <w:lang w:val="en-US" w:eastAsia="zh-CN"/>
        </w:rPr>
        <w:t xml:space="preserve"> 36 </w:t>
      </w:r>
      <w:proofErr w:type="spellStart"/>
      <w:r w:rsidRPr="00896F99">
        <w:rPr>
          <w:rFonts w:ascii="Trebuchet MS" w:eastAsia="SimSun" w:hAnsi="Trebuchet MS"/>
          <w:bCs/>
          <w:color w:val="000000" w:themeColor="text1"/>
          <w:kern w:val="3"/>
          <w:lang w:val="en-US" w:eastAsia="zh-CN"/>
        </w:rPr>
        <w:t>mp</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pe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Lacul</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Snagov</w:t>
      </w:r>
      <w:proofErr w:type="spellEnd"/>
      <w:r w:rsidRPr="00896F99">
        <w:rPr>
          <w:rFonts w:ascii="Trebuchet MS" w:eastAsia="SimSun" w:hAnsi="Trebuchet MS"/>
          <w:bCs/>
          <w:color w:val="000000" w:themeColor="text1"/>
          <w:kern w:val="3"/>
          <w:lang w:val="en-US" w:eastAsia="zh-CN"/>
        </w:rPr>
        <w:t>.</w:t>
      </w:r>
    </w:p>
    <w:p w14:paraId="34B3DA0B" w14:textId="77777777" w:rsidR="00A53531" w:rsidRPr="00896F99" w:rsidRDefault="00A53531" w:rsidP="00896F99">
      <w:pPr>
        <w:spacing w:after="0" w:line="360" w:lineRule="auto"/>
        <w:ind w:firstLine="720"/>
        <w:jc w:val="both"/>
        <w:rPr>
          <w:rFonts w:ascii="Trebuchet MS" w:eastAsia="SimSun" w:hAnsi="Trebuchet MS"/>
          <w:bCs/>
          <w:color w:val="000000" w:themeColor="text1"/>
          <w:kern w:val="3"/>
          <w:lang w:val="en-US" w:eastAsia="zh-CN"/>
        </w:rPr>
      </w:pPr>
      <w:proofErr w:type="spellStart"/>
      <w:r w:rsidRPr="00896F99">
        <w:rPr>
          <w:rFonts w:ascii="Trebuchet MS" w:eastAsia="SimSun" w:hAnsi="Trebuchet MS"/>
          <w:bCs/>
          <w:color w:val="000000" w:themeColor="text1"/>
          <w:kern w:val="3"/>
          <w:lang w:val="en-US" w:eastAsia="zh-CN"/>
        </w:rPr>
        <w:t>Debarcaderul</w:t>
      </w:r>
      <w:proofErr w:type="spellEnd"/>
      <w:r w:rsidRPr="00896F99">
        <w:rPr>
          <w:rFonts w:ascii="Trebuchet MS" w:eastAsia="SimSun" w:hAnsi="Trebuchet MS"/>
          <w:bCs/>
          <w:color w:val="000000" w:themeColor="text1"/>
          <w:kern w:val="3"/>
          <w:lang w:val="en-US" w:eastAsia="zh-CN"/>
        </w:rPr>
        <w:t xml:space="preserve"> se </w:t>
      </w:r>
      <w:proofErr w:type="spellStart"/>
      <w:r w:rsidRPr="00896F99">
        <w:rPr>
          <w:rFonts w:ascii="Trebuchet MS" w:eastAsia="SimSun" w:hAnsi="Trebuchet MS"/>
          <w:bCs/>
          <w:color w:val="000000" w:themeColor="text1"/>
          <w:kern w:val="3"/>
          <w:lang w:val="en-US" w:eastAsia="zh-CN"/>
        </w:rPr>
        <w:t>va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realiza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pe</w:t>
      </w:r>
      <w:proofErr w:type="spellEnd"/>
      <w:r w:rsidRPr="00896F99">
        <w:rPr>
          <w:rFonts w:ascii="Trebuchet MS" w:eastAsia="SimSun" w:hAnsi="Trebuchet MS"/>
          <w:bCs/>
          <w:color w:val="000000" w:themeColor="text1"/>
          <w:kern w:val="3"/>
          <w:lang w:val="en-US" w:eastAsia="zh-CN"/>
        </w:rPr>
        <w:t xml:space="preserve"> o </w:t>
      </w:r>
      <w:proofErr w:type="spellStart"/>
      <w:r w:rsidRPr="00896F99">
        <w:rPr>
          <w:rFonts w:ascii="Trebuchet MS" w:eastAsia="SimSun" w:hAnsi="Trebuchet MS"/>
          <w:bCs/>
          <w:color w:val="000000" w:themeColor="text1"/>
          <w:kern w:val="3"/>
          <w:lang w:val="en-US" w:eastAsia="zh-CN"/>
        </w:rPr>
        <w:t>structură</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metalică</w:t>
      </w:r>
      <w:proofErr w:type="spellEnd"/>
      <w:r w:rsidRPr="00896F99">
        <w:rPr>
          <w:rFonts w:ascii="Trebuchet MS" w:eastAsia="SimSun" w:hAnsi="Trebuchet MS"/>
          <w:bCs/>
          <w:color w:val="000000" w:themeColor="text1"/>
          <w:kern w:val="3"/>
          <w:lang w:val="en-US" w:eastAsia="zh-CN"/>
        </w:rPr>
        <w:t xml:space="preserve">, cu </w:t>
      </w:r>
      <w:proofErr w:type="spellStart"/>
      <w:r w:rsidRPr="00896F99">
        <w:rPr>
          <w:rFonts w:ascii="Trebuchet MS" w:eastAsia="SimSun" w:hAnsi="Trebuchet MS"/>
          <w:bCs/>
          <w:color w:val="000000" w:themeColor="text1"/>
          <w:kern w:val="3"/>
          <w:lang w:val="en-US" w:eastAsia="zh-CN"/>
        </w:rPr>
        <w:t>susținere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pe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piloni</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metalici</w:t>
      </w:r>
      <w:proofErr w:type="spellEnd"/>
      <w:r w:rsidRPr="00896F99">
        <w:rPr>
          <w:rFonts w:ascii="Trebuchet MS" w:eastAsia="SimSun" w:hAnsi="Trebuchet MS"/>
          <w:bCs/>
          <w:color w:val="000000" w:themeColor="text1"/>
          <w:kern w:val="3"/>
          <w:lang w:val="en-US" w:eastAsia="zh-CN"/>
        </w:rPr>
        <w:t xml:space="preserve">, cu </w:t>
      </w:r>
      <w:proofErr w:type="spellStart"/>
      <w:r w:rsidRPr="00896F99">
        <w:rPr>
          <w:rFonts w:ascii="Trebuchet MS" w:eastAsia="SimSun" w:hAnsi="Trebuchet MS"/>
          <w:bCs/>
          <w:color w:val="000000" w:themeColor="text1"/>
          <w:kern w:val="3"/>
          <w:lang w:val="en-US" w:eastAsia="zh-CN"/>
        </w:rPr>
        <w:t>pardoseală</w:t>
      </w:r>
      <w:proofErr w:type="spellEnd"/>
      <w:r w:rsidRPr="00896F99">
        <w:rPr>
          <w:rFonts w:ascii="Trebuchet MS" w:eastAsia="SimSun" w:hAnsi="Trebuchet MS"/>
          <w:bCs/>
          <w:color w:val="000000" w:themeColor="text1"/>
          <w:kern w:val="3"/>
          <w:lang w:val="en-US" w:eastAsia="zh-CN"/>
        </w:rPr>
        <w:t xml:space="preserve"> din material </w:t>
      </w:r>
      <w:proofErr w:type="spellStart"/>
      <w:r w:rsidRPr="00896F99">
        <w:rPr>
          <w:rFonts w:ascii="Trebuchet MS" w:eastAsia="SimSun" w:hAnsi="Trebuchet MS"/>
          <w:bCs/>
          <w:color w:val="000000" w:themeColor="text1"/>
          <w:kern w:val="3"/>
          <w:lang w:val="en-US" w:eastAsia="zh-CN"/>
        </w:rPr>
        <w:t>compozit</w:t>
      </w:r>
      <w:proofErr w:type="spellEnd"/>
      <w:r w:rsidRPr="00896F99">
        <w:rPr>
          <w:rFonts w:ascii="Trebuchet MS" w:eastAsia="SimSun" w:hAnsi="Trebuchet MS"/>
          <w:bCs/>
          <w:color w:val="000000" w:themeColor="text1"/>
          <w:kern w:val="3"/>
          <w:lang w:val="en-US" w:eastAsia="zh-CN"/>
        </w:rPr>
        <w:t xml:space="preserve"> cu o </w:t>
      </w:r>
      <w:proofErr w:type="spellStart"/>
      <w:r w:rsidRPr="00896F99">
        <w:rPr>
          <w:rFonts w:ascii="Trebuchet MS" w:eastAsia="SimSun" w:hAnsi="Trebuchet MS"/>
          <w:bCs/>
          <w:color w:val="000000" w:themeColor="text1"/>
          <w:kern w:val="3"/>
          <w:lang w:val="en-US" w:eastAsia="zh-CN"/>
        </w:rPr>
        <w:t>deschidere</w:t>
      </w:r>
      <w:proofErr w:type="spellEnd"/>
      <w:r w:rsidRPr="00896F99">
        <w:rPr>
          <w:rFonts w:ascii="Trebuchet MS" w:eastAsia="SimSun" w:hAnsi="Trebuchet MS"/>
          <w:bCs/>
          <w:color w:val="000000" w:themeColor="text1"/>
          <w:kern w:val="3"/>
          <w:lang w:val="en-US" w:eastAsia="zh-CN"/>
        </w:rPr>
        <w:t xml:space="preserve"> la </w:t>
      </w:r>
      <w:proofErr w:type="spellStart"/>
      <w:r w:rsidRPr="00896F99">
        <w:rPr>
          <w:rFonts w:ascii="Trebuchet MS" w:eastAsia="SimSun" w:hAnsi="Trebuchet MS"/>
          <w:bCs/>
          <w:color w:val="000000" w:themeColor="text1"/>
          <w:kern w:val="3"/>
          <w:lang w:val="en-US" w:eastAsia="zh-CN"/>
        </w:rPr>
        <w:t>Lacul</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Snagov</w:t>
      </w:r>
      <w:proofErr w:type="spellEnd"/>
      <w:r w:rsidRPr="00896F99">
        <w:rPr>
          <w:rFonts w:ascii="Trebuchet MS" w:eastAsia="SimSun" w:hAnsi="Trebuchet MS"/>
          <w:bCs/>
          <w:color w:val="000000" w:themeColor="text1"/>
          <w:kern w:val="3"/>
          <w:lang w:val="en-US" w:eastAsia="zh-CN"/>
        </w:rPr>
        <w:t xml:space="preserve"> de 2÷6m, </w:t>
      </w:r>
      <w:proofErr w:type="spellStart"/>
      <w:r w:rsidRPr="00896F99">
        <w:rPr>
          <w:rFonts w:ascii="Trebuchet MS" w:eastAsia="SimSun" w:hAnsi="Trebuchet MS"/>
          <w:bCs/>
          <w:color w:val="000000" w:themeColor="text1"/>
          <w:kern w:val="3"/>
          <w:lang w:val="en-US" w:eastAsia="zh-CN"/>
        </w:rPr>
        <w:t>înaintarea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în</w:t>
      </w:r>
      <w:proofErr w:type="spellEnd"/>
      <w:r w:rsidRPr="00896F99">
        <w:rPr>
          <w:rFonts w:ascii="Trebuchet MS" w:eastAsia="SimSun" w:hAnsi="Trebuchet MS"/>
          <w:bCs/>
          <w:color w:val="000000" w:themeColor="text1"/>
          <w:kern w:val="3"/>
          <w:lang w:val="en-US" w:eastAsia="zh-CN"/>
        </w:rPr>
        <w:t xml:space="preserve"> lac de 9,43÷10,57m </w:t>
      </w:r>
      <w:proofErr w:type="spellStart"/>
      <w:r w:rsidRPr="00896F99">
        <w:rPr>
          <w:rFonts w:ascii="Trebuchet MS" w:eastAsia="SimSun" w:hAnsi="Trebuchet MS"/>
          <w:bCs/>
          <w:color w:val="000000" w:themeColor="text1"/>
          <w:kern w:val="3"/>
          <w:lang w:val="en-US" w:eastAsia="zh-CN"/>
        </w:rPr>
        <w:t>și</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va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ocupa</w:t>
      </w:r>
      <w:proofErr w:type="spellEnd"/>
      <w:r w:rsidRPr="00896F99">
        <w:rPr>
          <w:rFonts w:ascii="Trebuchet MS" w:eastAsia="SimSun" w:hAnsi="Trebuchet MS"/>
          <w:bCs/>
          <w:color w:val="000000" w:themeColor="text1"/>
          <w:kern w:val="3"/>
          <w:lang w:val="en-US" w:eastAsia="zh-CN"/>
        </w:rPr>
        <w:t xml:space="preserve"> o </w:t>
      </w:r>
      <w:proofErr w:type="spellStart"/>
      <w:r w:rsidRPr="00896F99">
        <w:rPr>
          <w:rFonts w:ascii="Trebuchet MS" w:eastAsia="SimSun" w:hAnsi="Trebuchet MS"/>
          <w:bCs/>
          <w:color w:val="000000" w:themeColor="text1"/>
          <w:kern w:val="3"/>
          <w:lang w:val="en-US" w:eastAsia="zh-CN"/>
        </w:rPr>
        <w:t>suprafață</w:t>
      </w:r>
      <w:proofErr w:type="spellEnd"/>
      <w:r w:rsidRPr="00896F99">
        <w:rPr>
          <w:rFonts w:ascii="Trebuchet MS" w:eastAsia="SimSun" w:hAnsi="Trebuchet MS"/>
          <w:bCs/>
          <w:color w:val="000000" w:themeColor="text1"/>
          <w:kern w:val="3"/>
          <w:lang w:val="en-US" w:eastAsia="zh-CN"/>
        </w:rPr>
        <w:t xml:space="preserve"> de 36 </w:t>
      </w:r>
      <w:proofErr w:type="spellStart"/>
      <w:r w:rsidRPr="00896F99">
        <w:rPr>
          <w:rFonts w:ascii="Trebuchet MS" w:eastAsia="SimSun" w:hAnsi="Trebuchet MS"/>
          <w:bCs/>
          <w:color w:val="000000" w:themeColor="text1"/>
          <w:kern w:val="3"/>
          <w:lang w:val="en-US" w:eastAsia="zh-CN"/>
        </w:rPr>
        <w:t>mp</w:t>
      </w:r>
      <w:proofErr w:type="spellEnd"/>
      <w:r w:rsidRPr="00896F99">
        <w:rPr>
          <w:rFonts w:ascii="Trebuchet MS" w:eastAsia="SimSun" w:hAnsi="Trebuchet MS"/>
          <w:bCs/>
          <w:color w:val="000000" w:themeColor="text1"/>
          <w:kern w:val="3"/>
          <w:lang w:val="en-US" w:eastAsia="zh-CN"/>
        </w:rPr>
        <w:t>.</w:t>
      </w:r>
    </w:p>
    <w:p w14:paraId="53B7EE6E" w14:textId="77777777" w:rsidR="00A53531" w:rsidRPr="00896F99" w:rsidRDefault="00A53531" w:rsidP="00896F99">
      <w:pPr>
        <w:spacing w:after="0" w:line="360" w:lineRule="auto"/>
        <w:ind w:firstLine="720"/>
        <w:jc w:val="both"/>
        <w:rPr>
          <w:rFonts w:ascii="Trebuchet MS" w:eastAsia="SimSun" w:hAnsi="Trebuchet MS"/>
          <w:bCs/>
          <w:color w:val="000000" w:themeColor="text1"/>
          <w:kern w:val="3"/>
          <w:lang w:val="en-US" w:eastAsia="zh-CN"/>
        </w:rPr>
      </w:pPr>
    </w:p>
    <w:p w14:paraId="3C9322F3" w14:textId="1BEFA5CA" w:rsidR="00FC0D81" w:rsidRPr="00896F99" w:rsidRDefault="00FC0D81" w:rsidP="00896F99">
      <w:pPr>
        <w:spacing w:after="0" w:line="360" w:lineRule="auto"/>
        <w:ind w:firstLine="720"/>
        <w:jc w:val="both"/>
        <w:rPr>
          <w:rFonts w:ascii="Trebuchet MS" w:hAnsi="Trebuchet MS"/>
          <w:color w:val="000000" w:themeColor="text1"/>
        </w:rPr>
      </w:pPr>
      <w:r w:rsidRPr="00896F99">
        <w:rPr>
          <w:rFonts w:ascii="Trebuchet MS" w:hAnsi="Trebuchet MS"/>
          <w:b/>
          <w:color w:val="000000" w:themeColor="text1"/>
        </w:rPr>
        <w:t>Bilant teritorial:</w:t>
      </w:r>
      <w:r w:rsidRPr="00896F99">
        <w:rPr>
          <w:rFonts w:ascii="Trebuchet MS" w:hAnsi="Trebuchet MS"/>
          <w:color w:val="000000" w:themeColor="text1"/>
        </w:rPr>
        <w:t xml:space="preserve"> </w:t>
      </w:r>
    </w:p>
    <w:p w14:paraId="323FD49B" w14:textId="77777777" w:rsidR="00F84D13" w:rsidRPr="00896F99" w:rsidRDefault="00F84D13" w:rsidP="00896F99">
      <w:pPr>
        <w:autoSpaceDE w:val="0"/>
        <w:autoSpaceDN w:val="0"/>
        <w:adjustRightInd w:val="0"/>
        <w:spacing w:after="0" w:line="360" w:lineRule="auto"/>
        <w:jc w:val="both"/>
        <w:rPr>
          <w:rFonts w:ascii="Trebuchet MS" w:eastAsia="TimesNewRomanPSMT" w:hAnsi="Trebuchet MS" w:cs="Times New Roman"/>
          <w:color w:val="000000" w:themeColor="text1"/>
        </w:rPr>
      </w:pPr>
      <w:r w:rsidRPr="00896F99">
        <w:rPr>
          <w:rFonts w:ascii="Trebuchet MS" w:eastAsia="TimesNewRomanPSMT" w:hAnsi="Trebuchet MS" w:cs="TimesNewRomanPSMT"/>
          <w:color w:val="000000" w:themeColor="text1"/>
        </w:rPr>
        <w:t xml:space="preserve">Suprafaţă </w:t>
      </w:r>
      <w:r w:rsidRPr="00896F99">
        <w:rPr>
          <w:rFonts w:ascii="Trebuchet MS" w:eastAsia="TimesNewRomanPSMT" w:hAnsi="Trebuchet MS" w:cs="Times New Roman"/>
          <w:color w:val="000000" w:themeColor="text1"/>
        </w:rPr>
        <w:t xml:space="preserve">teren </w:t>
      </w:r>
      <w:r w:rsidRPr="00896F99">
        <w:rPr>
          <w:rFonts w:ascii="Trebuchet MS" w:eastAsia="TimesNewRomanPSMT" w:hAnsi="Trebuchet MS" w:cs="TimesNewRomanPSMT"/>
          <w:color w:val="000000" w:themeColor="text1"/>
        </w:rPr>
        <w:t xml:space="preserve">– </w:t>
      </w:r>
      <w:r w:rsidRPr="00896F99">
        <w:rPr>
          <w:rFonts w:ascii="Trebuchet MS" w:eastAsia="TimesNewRomanPSMT" w:hAnsi="Trebuchet MS" w:cs="Times New Roman"/>
          <w:bCs/>
          <w:color w:val="000000" w:themeColor="text1"/>
        </w:rPr>
        <w:t>1794 mp</w:t>
      </w:r>
    </w:p>
    <w:p w14:paraId="55CC1B5E" w14:textId="298E3791" w:rsidR="00F84D13" w:rsidRPr="00896F99" w:rsidRDefault="00F84D13" w:rsidP="00896F99">
      <w:pPr>
        <w:spacing w:after="0" w:line="360" w:lineRule="auto"/>
        <w:jc w:val="both"/>
        <w:rPr>
          <w:rFonts w:ascii="Trebuchet MS" w:eastAsia="TimesNewRomanPSMT" w:hAnsi="Trebuchet MS" w:cs="TimesNewRomanPSMT"/>
          <w:color w:val="000000" w:themeColor="text1"/>
        </w:rPr>
      </w:pPr>
      <w:r w:rsidRPr="00896F99">
        <w:rPr>
          <w:rFonts w:ascii="Trebuchet MS" w:eastAsia="TimesNewRomanPSMT" w:hAnsi="Trebuchet MS" w:cs="TimesNewRomanPSMT"/>
          <w:color w:val="000000" w:themeColor="text1"/>
        </w:rPr>
        <w:t>Suprafata teren inchiriat: 36</w:t>
      </w:r>
      <w:r w:rsidRPr="00896F99">
        <w:rPr>
          <w:rFonts w:ascii="Trebuchet MS" w:eastAsia="TimesNewRomanPSMT" w:hAnsi="Trebuchet MS" w:cs="TimesNewRomanPSMT"/>
          <w:color w:val="000000" w:themeColor="text1"/>
        </w:rPr>
        <w:t xml:space="preserve"> mp (Administrati</w:t>
      </w:r>
      <w:r w:rsidRPr="00896F99">
        <w:rPr>
          <w:rFonts w:ascii="Trebuchet MS" w:eastAsia="TimesNewRomanPSMT" w:hAnsi="Trebuchet MS" w:cs="TimesNewRomanPSMT"/>
          <w:color w:val="000000" w:themeColor="text1"/>
        </w:rPr>
        <w:t>a Nationala “Apele Romane”) Hmax</w:t>
      </w:r>
      <w:r w:rsidRPr="00896F99">
        <w:rPr>
          <w:rFonts w:ascii="Trebuchet MS" w:eastAsia="TimesNewRomanPSMT" w:hAnsi="Trebuchet MS" w:cs="TimesNewRomanPSMT"/>
          <w:color w:val="000000" w:themeColor="text1"/>
        </w:rPr>
        <w:t>. = 0,60 m (de la luciul de apa).</w:t>
      </w:r>
    </w:p>
    <w:p w14:paraId="796447E4" w14:textId="3F67FCC6" w:rsidR="00FC0D81" w:rsidRPr="00896F99" w:rsidRDefault="00FC0D81" w:rsidP="00896F99">
      <w:pPr>
        <w:pStyle w:val="Standard"/>
        <w:tabs>
          <w:tab w:val="left" w:pos="576"/>
        </w:tabs>
        <w:spacing w:line="360" w:lineRule="auto"/>
        <w:rPr>
          <w:rFonts w:ascii="Trebuchet MS" w:hAnsi="Trebuchet MS"/>
          <w:bCs/>
          <w:color w:val="FF0000"/>
          <w:sz w:val="22"/>
          <w:szCs w:val="22"/>
        </w:rPr>
      </w:pPr>
    </w:p>
    <w:p w14:paraId="4D4B1289" w14:textId="5D607326" w:rsidR="00254B6B" w:rsidRPr="00896F99" w:rsidRDefault="00FC0D81" w:rsidP="00896F99">
      <w:pPr>
        <w:spacing w:after="0" w:line="360" w:lineRule="auto"/>
        <w:jc w:val="both"/>
        <w:rPr>
          <w:rFonts w:ascii="Trebuchet MS" w:hAnsi="Trebuchet MS"/>
          <w:i/>
          <w:color w:val="000000" w:themeColor="text1"/>
          <w:lang w:val="it-IT"/>
        </w:rPr>
      </w:pPr>
      <w:r w:rsidRPr="00896F99">
        <w:rPr>
          <w:rFonts w:ascii="Trebuchet MS" w:hAnsi="Trebuchet MS"/>
          <w:i/>
          <w:color w:val="000000" w:themeColor="text1"/>
          <w:lang w:val="it-IT"/>
        </w:rPr>
        <w:t>Asigurarea utilităților:</w:t>
      </w:r>
      <w:r w:rsidR="00F84D13" w:rsidRPr="00896F99">
        <w:rPr>
          <w:rFonts w:ascii="Trebuchet MS" w:hAnsi="Trebuchet MS"/>
          <w:i/>
          <w:color w:val="000000" w:themeColor="text1"/>
          <w:lang w:val="it-IT"/>
        </w:rPr>
        <w:t xml:space="preserve"> </w:t>
      </w:r>
      <w:r w:rsidR="00F84D13" w:rsidRPr="00896F99">
        <w:rPr>
          <w:rFonts w:ascii="Trebuchet MS" w:hAnsi="Trebuchet MS"/>
          <w:color w:val="000000" w:themeColor="text1"/>
          <w:lang w:val="it-IT"/>
        </w:rPr>
        <w:t>nu este cazul.</w:t>
      </w:r>
    </w:p>
    <w:p w14:paraId="273ACC39" w14:textId="6A5516C2" w:rsidR="00FC0D81" w:rsidRPr="00896F99" w:rsidRDefault="00FC0D81" w:rsidP="00896F99">
      <w:pPr>
        <w:widowControl w:val="0"/>
        <w:spacing w:after="0" w:line="360" w:lineRule="auto"/>
        <w:jc w:val="both"/>
        <w:rPr>
          <w:rFonts w:ascii="Trebuchet MS" w:hAnsi="Trebuchet MS"/>
          <w:color w:val="000000" w:themeColor="text1"/>
          <w:lang w:val="it-IT"/>
        </w:rPr>
      </w:pPr>
      <w:r w:rsidRPr="00896F99">
        <w:rPr>
          <w:rFonts w:ascii="Trebuchet MS" w:hAnsi="Trebuchet MS"/>
          <w:i/>
          <w:color w:val="000000" w:themeColor="text1"/>
          <w:lang w:val="it-IT"/>
        </w:rPr>
        <w:t>1.2. Cumularea cu alte proiecte:</w:t>
      </w:r>
      <w:r w:rsidRPr="00896F99">
        <w:rPr>
          <w:rFonts w:ascii="Trebuchet MS" w:hAnsi="Trebuchet MS"/>
          <w:color w:val="000000" w:themeColor="text1"/>
          <w:lang w:val="it-IT"/>
        </w:rPr>
        <w:t xml:space="preserve"> </w:t>
      </w:r>
      <w:r w:rsidR="00254B6B" w:rsidRPr="00896F99">
        <w:rPr>
          <w:rFonts w:ascii="Trebuchet MS" w:hAnsi="Trebuchet MS"/>
          <w:color w:val="000000" w:themeColor="text1"/>
          <w:lang w:val="it-IT"/>
        </w:rPr>
        <w:t>nu este cazul</w:t>
      </w:r>
      <w:r w:rsidR="00161EC1" w:rsidRPr="00896F99">
        <w:rPr>
          <w:rFonts w:ascii="Trebuchet MS" w:hAnsi="Trebuchet MS"/>
          <w:color w:val="000000" w:themeColor="text1"/>
          <w:lang w:val="it-IT"/>
        </w:rPr>
        <w:t>.</w:t>
      </w:r>
    </w:p>
    <w:p w14:paraId="15B960A1" w14:textId="77777777" w:rsidR="00FC0D81" w:rsidRPr="00896F99" w:rsidRDefault="00FC0D81" w:rsidP="00896F99">
      <w:pPr>
        <w:widowControl w:val="0"/>
        <w:spacing w:after="0" w:line="360" w:lineRule="auto"/>
        <w:jc w:val="both"/>
        <w:rPr>
          <w:rFonts w:ascii="Trebuchet MS" w:hAnsi="Trebuchet MS"/>
          <w:color w:val="000000" w:themeColor="text1"/>
          <w:lang w:val="it-IT"/>
        </w:rPr>
      </w:pPr>
      <w:r w:rsidRPr="00896F99">
        <w:rPr>
          <w:rFonts w:ascii="Trebuchet MS" w:hAnsi="Trebuchet MS"/>
          <w:i/>
          <w:color w:val="000000" w:themeColor="text1"/>
          <w:lang w:val="it-IT"/>
        </w:rPr>
        <w:t xml:space="preserve">1.3. Utilizarea resurselor naturale: </w:t>
      </w:r>
      <w:r w:rsidRPr="00896F99">
        <w:rPr>
          <w:rFonts w:ascii="Trebuchet MS" w:hAnsi="Trebuchet MS"/>
          <w:color w:val="000000" w:themeColor="text1"/>
          <w:lang w:val="it-IT"/>
        </w:rPr>
        <w:t xml:space="preserve">nu este cazul. </w:t>
      </w:r>
    </w:p>
    <w:p w14:paraId="03BCC3A1" w14:textId="77777777" w:rsidR="00FC0D81" w:rsidRPr="00896F99" w:rsidRDefault="00FC0D81" w:rsidP="00896F99">
      <w:pPr>
        <w:spacing w:after="0" w:line="360" w:lineRule="auto"/>
        <w:jc w:val="both"/>
        <w:rPr>
          <w:rFonts w:ascii="Trebuchet MS" w:hAnsi="Trebuchet MS"/>
          <w:i/>
          <w:color w:val="000000" w:themeColor="text1"/>
          <w:lang w:val="it-IT"/>
        </w:rPr>
      </w:pPr>
      <w:r w:rsidRPr="00896F99">
        <w:rPr>
          <w:rFonts w:ascii="Trebuchet MS" w:hAnsi="Trebuchet MS"/>
          <w:i/>
          <w:color w:val="000000" w:themeColor="text1"/>
          <w:lang w:val="it-IT"/>
        </w:rPr>
        <w:t>1.4. Producția de deșeuri:</w:t>
      </w:r>
    </w:p>
    <w:p w14:paraId="7BA9A15F" w14:textId="77777777" w:rsidR="00FC0D81" w:rsidRPr="00896F99" w:rsidRDefault="00FC0D81" w:rsidP="00896F99">
      <w:pPr>
        <w:spacing w:after="0" w:line="360" w:lineRule="auto"/>
        <w:ind w:firstLine="720"/>
        <w:rPr>
          <w:rFonts w:ascii="Trebuchet MS" w:hAnsi="Trebuchet MS"/>
          <w:color w:val="000000" w:themeColor="text1"/>
          <w:lang w:val="it-IT"/>
        </w:rPr>
      </w:pPr>
      <w:r w:rsidRPr="00896F99">
        <w:rPr>
          <w:rFonts w:ascii="Trebuchet MS" w:hAnsi="Trebuchet MS"/>
          <w:color w:val="000000" w:themeColor="text1"/>
          <w:lang w:val="it-IT"/>
        </w:rPr>
        <w:t>Deșeurile generate pe perioada de construire vor fi colectate separat într-un spațiu special amenajat și eliminate sau valorificate, după caz, prin agenți economici autorizați.</w:t>
      </w:r>
    </w:p>
    <w:p w14:paraId="35A0A7F5" w14:textId="77777777" w:rsidR="00FC0D81" w:rsidRPr="00896F99" w:rsidRDefault="00FC0D81" w:rsidP="00896F99">
      <w:pPr>
        <w:autoSpaceDE w:val="0"/>
        <w:autoSpaceDN w:val="0"/>
        <w:adjustRightInd w:val="0"/>
        <w:spacing w:after="0" w:line="360" w:lineRule="auto"/>
        <w:ind w:firstLine="720"/>
        <w:jc w:val="both"/>
        <w:rPr>
          <w:rFonts w:ascii="Trebuchet MS" w:hAnsi="Trebuchet MS"/>
          <w:color w:val="000000" w:themeColor="text1"/>
          <w:shd w:val="clear" w:color="auto" w:fill="FFFFFF"/>
        </w:rPr>
      </w:pPr>
      <w:r w:rsidRPr="00896F99">
        <w:rPr>
          <w:rFonts w:ascii="Trebuchet MS" w:hAnsi="Trebuchet MS"/>
          <w:color w:val="000000" w:themeColor="text1"/>
          <w:lang w:val="it-IT"/>
        </w:rPr>
        <w:t>În perioada de funcționare, deșeurile vor fi colectate separat într-un spațiu special amenajat</w:t>
      </w:r>
      <w:r w:rsidRPr="00896F99">
        <w:rPr>
          <w:rFonts w:ascii="Trebuchet MS" w:hAnsi="Trebuchet MS"/>
          <w:color w:val="000000" w:themeColor="text1"/>
        </w:rPr>
        <w:t>, de unde vor fi evacuate periodic de firme specializate în salubritate, pe bază de contract.</w:t>
      </w:r>
    </w:p>
    <w:p w14:paraId="6F5831F3" w14:textId="77777777" w:rsidR="00FC0D81" w:rsidRPr="00896F99" w:rsidRDefault="00FC0D81" w:rsidP="00896F99">
      <w:pPr>
        <w:spacing w:after="0" w:line="360" w:lineRule="auto"/>
        <w:jc w:val="both"/>
        <w:rPr>
          <w:rFonts w:ascii="Trebuchet MS" w:hAnsi="Trebuchet MS"/>
          <w:i/>
          <w:color w:val="000000" w:themeColor="text1"/>
          <w:lang w:val="it-IT"/>
        </w:rPr>
      </w:pPr>
      <w:r w:rsidRPr="00896F99">
        <w:rPr>
          <w:rFonts w:ascii="Trebuchet MS" w:hAnsi="Trebuchet MS"/>
          <w:i/>
          <w:color w:val="000000" w:themeColor="text1"/>
          <w:lang w:val="it-IT"/>
        </w:rPr>
        <w:t xml:space="preserve">1.5. Emisii poluante, zgomot și alte surse de disconfort: </w:t>
      </w:r>
    </w:p>
    <w:p w14:paraId="25813037"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În perioada lucrărilor de execuţie rezultă:</w:t>
      </w:r>
    </w:p>
    <w:p w14:paraId="6823680C" w14:textId="77777777" w:rsidR="00FC0D81" w:rsidRPr="00896F99" w:rsidRDefault="00FC0D81" w:rsidP="00896F99">
      <w:pPr>
        <w:tabs>
          <w:tab w:val="left" w:pos="0"/>
          <w:tab w:val="num" w:pos="1843"/>
        </w:tabs>
        <w:suppressAutoHyphens/>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 pulberi (sedimentabile și în suspensie) – emisii fugitive, de suprafață, necontrolate;</w:t>
      </w:r>
    </w:p>
    <w:p w14:paraId="315B8BCC" w14:textId="77777777" w:rsidR="00FC0D81" w:rsidRPr="00896F99" w:rsidRDefault="00FC0D81" w:rsidP="00896F99">
      <w:pPr>
        <w:tabs>
          <w:tab w:val="left" w:pos="0"/>
          <w:tab w:val="num" w:pos="1843"/>
        </w:tabs>
        <w:suppressAutoHyphens/>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 gaze de eșapament (SO2, NOx, CO, CO2, COV, pulberi), emise de motoarele autovehiculelor implicate în procesele de transport și utilaje – surse mobile;</w:t>
      </w:r>
    </w:p>
    <w:p w14:paraId="200ED91E" w14:textId="77777777" w:rsidR="00FC0D81" w:rsidRPr="00896F99" w:rsidRDefault="00FC0D81" w:rsidP="00896F99">
      <w:pPr>
        <w:tabs>
          <w:tab w:val="left" w:pos="0"/>
          <w:tab w:val="num" w:pos="1843"/>
        </w:tabs>
        <w:suppressAutoHyphens/>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 zgomot provenit de la funcţionarea utilajelor specifice;</w:t>
      </w:r>
    </w:p>
    <w:p w14:paraId="74AC1CBA" w14:textId="77777777" w:rsidR="00FC0D81" w:rsidRPr="00896F99" w:rsidRDefault="00FC0D81" w:rsidP="00896F99">
      <w:pPr>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lastRenderedPageBreak/>
        <w:t>Sursele de poluare asociate lucrărilor de construcție sunt nedirijate, joase, cu impact strict local, temporar și de nivel redus.</w:t>
      </w:r>
    </w:p>
    <w:p w14:paraId="09D6FAB1"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Emisiile rezultate vor respecta valorile limită impuse prin standardele şi normativele în vigoare.</w:t>
      </w:r>
    </w:p>
    <w:p w14:paraId="175C1A2A"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lang w:val="it-IT"/>
        </w:rPr>
      </w:pPr>
    </w:p>
    <w:p w14:paraId="43648A22" w14:textId="77777777" w:rsidR="00FC0D81" w:rsidRPr="00896F99" w:rsidRDefault="00FC0D81" w:rsidP="00896F99">
      <w:pPr>
        <w:spacing w:after="0" w:line="360" w:lineRule="auto"/>
        <w:jc w:val="both"/>
        <w:rPr>
          <w:rFonts w:ascii="Trebuchet MS" w:hAnsi="Trebuchet MS"/>
          <w:i/>
          <w:color w:val="000000" w:themeColor="text1"/>
          <w:lang w:val="it-IT"/>
        </w:rPr>
      </w:pPr>
      <w:r w:rsidRPr="00896F99">
        <w:rPr>
          <w:rFonts w:ascii="Trebuchet MS" w:hAnsi="Trebuchet MS"/>
          <w:i/>
          <w:color w:val="000000" w:themeColor="text1"/>
          <w:lang w:val="it-IT"/>
        </w:rPr>
        <w:t xml:space="preserve">1.6. Riscul de accident, ţinându-se seama in special de subsțantele și de tehnologiile utilizate: </w:t>
      </w:r>
    </w:p>
    <w:p w14:paraId="03142222" w14:textId="77777777" w:rsidR="00FC0D81" w:rsidRPr="00896F99" w:rsidRDefault="00FC0D81" w:rsidP="00896F99">
      <w:pPr>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Risc de accident redus.</w:t>
      </w:r>
    </w:p>
    <w:p w14:paraId="366E156B" w14:textId="77777777" w:rsidR="00FC0D81" w:rsidRPr="00896F99" w:rsidRDefault="00FC0D81" w:rsidP="00896F99">
      <w:pPr>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Măsuri de evitare/reducere a impactului asupra mediului:</w:t>
      </w:r>
    </w:p>
    <w:p w14:paraId="38388403" w14:textId="77777777" w:rsidR="00FC0D81" w:rsidRPr="00896F99" w:rsidRDefault="00FC0D81" w:rsidP="00896F99">
      <w:pPr>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 xml:space="preserve">- se impune stropirea drumurilor de acces în incinta şantierului pentru evitarea ridicării prafului în perioada de execuție a lucrărilor; </w:t>
      </w:r>
    </w:p>
    <w:p w14:paraId="6B2D4546" w14:textId="77777777" w:rsidR="00FC0D81" w:rsidRPr="00896F99" w:rsidRDefault="00FC0D81" w:rsidP="00896F99">
      <w:pPr>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 xml:space="preserve">- deşeurile generate vor fi gestionate conform legislaţiei în vigoare şi apoi predate pe bază de contract, </w:t>
      </w:r>
      <w:r w:rsidRPr="00896F99">
        <w:rPr>
          <w:rFonts w:ascii="Calibri" w:hAnsi="Calibri" w:cs="Calibri"/>
          <w:color w:val="000000" w:themeColor="text1"/>
          <w:lang w:val="it-IT"/>
        </w:rPr>
        <w:t>ȋ</w:t>
      </w:r>
      <w:r w:rsidRPr="00896F99">
        <w:rPr>
          <w:rFonts w:ascii="Trebuchet MS" w:hAnsi="Trebuchet MS"/>
          <w:color w:val="000000" w:themeColor="text1"/>
          <w:lang w:val="it-IT"/>
        </w:rPr>
        <w:t>n vederea eliminării/valorificării;</w:t>
      </w:r>
    </w:p>
    <w:p w14:paraId="42C774A2" w14:textId="77777777" w:rsidR="00FC0D81" w:rsidRPr="00896F99" w:rsidRDefault="00FC0D81" w:rsidP="00896F99">
      <w:pPr>
        <w:pStyle w:val="BodyText"/>
        <w:spacing w:after="0" w:line="360" w:lineRule="auto"/>
        <w:ind w:firstLine="360"/>
        <w:jc w:val="both"/>
        <w:rPr>
          <w:rFonts w:ascii="Trebuchet MS" w:hAnsi="Trebuchet MS"/>
          <w:color w:val="000000" w:themeColor="text1"/>
          <w:lang w:val="en-US" w:eastAsia="en-US"/>
        </w:rPr>
      </w:pPr>
      <w:r w:rsidRPr="00896F99">
        <w:rPr>
          <w:rFonts w:ascii="Trebuchet MS" w:hAnsi="Trebuchet MS"/>
          <w:color w:val="000000" w:themeColor="text1"/>
          <w:lang w:val="it-IT" w:eastAsia="en-US"/>
        </w:rPr>
        <w:t xml:space="preserve">Proiectul prevede urmatoarele instalații pentru reținerea, evacuarea și dispersia poluanților în mediu: </w:t>
      </w:r>
    </w:p>
    <w:p w14:paraId="78D23B65" w14:textId="77777777" w:rsidR="00FC0D81" w:rsidRPr="00896F99" w:rsidRDefault="00FC0D81" w:rsidP="00896F99">
      <w:pPr>
        <w:numPr>
          <w:ilvl w:val="0"/>
          <w:numId w:val="5"/>
        </w:numPr>
        <w:spacing w:after="0" w:line="360" w:lineRule="auto"/>
        <w:jc w:val="both"/>
        <w:rPr>
          <w:rFonts w:ascii="Trebuchet MS" w:hAnsi="Trebuchet MS"/>
          <w:color w:val="000000" w:themeColor="text1"/>
          <w:lang w:val="it-IT"/>
        </w:rPr>
      </w:pPr>
      <w:r w:rsidRPr="00896F99">
        <w:rPr>
          <w:rFonts w:ascii="Trebuchet MS" w:hAnsi="Trebuchet MS"/>
          <w:color w:val="000000" w:themeColor="text1"/>
          <w:lang w:val="it-IT"/>
        </w:rPr>
        <w:t>Pentru factorul de mediu sol:</w:t>
      </w:r>
    </w:p>
    <w:p w14:paraId="343D9C03" w14:textId="77777777" w:rsidR="00FC0D81" w:rsidRPr="00896F99" w:rsidRDefault="00FC0D81" w:rsidP="00896F99">
      <w:pPr>
        <w:pStyle w:val="BodyText"/>
        <w:spacing w:after="0" w:line="360" w:lineRule="auto"/>
        <w:jc w:val="both"/>
        <w:rPr>
          <w:rFonts w:ascii="Trebuchet MS" w:hAnsi="Trebuchet MS"/>
          <w:color w:val="000000" w:themeColor="text1"/>
          <w:lang w:val="it-IT" w:eastAsia="en-US"/>
        </w:rPr>
      </w:pPr>
      <w:r w:rsidRPr="00896F99">
        <w:rPr>
          <w:rFonts w:ascii="Trebuchet MS" w:hAnsi="Trebuchet MS"/>
          <w:color w:val="000000" w:themeColor="text1"/>
          <w:lang w:val="it-IT" w:eastAsia="en-US"/>
        </w:rPr>
        <w:t>- staționarea autovehiculelor se face pe platforma betonata;</w:t>
      </w:r>
    </w:p>
    <w:p w14:paraId="3A96DE8E" w14:textId="77777777" w:rsidR="00FC0D81" w:rsidRPr="00896F99" w:rsidRDefault="00FC0D81" w:rsidP="00896F99">
      <w:pPr>
        <w:pStyle w:val="BodyText"/>
        <w:spacing w:after="0" w:line="360" w:lineRule="auto"/>
        <w:jc w:val="both"/>
        <w:rPr>
          <w:rFonts w:ascii="Trebuchet MS" w:hAnsi="Trebuchet MS"/>
          <w:color w:val="000000" w:themeColor="text1"/>
          <w:lang w:val="it-IT" w:eastAsia="en-US"/>
        </w:rPr>
      </w:pPr>
      <w:r w:rsidRPr="00896F99">
        <w:rPr>
          <w:rFonts w:ascii="Trebuchet MS" w:hAnsi="Trebuchet MS"/>
          <w:color w:val="000000" w:themeColor="text1"/>
          <w:lang w:val="it-IT" w:eastAsia="en-US"/>
        </w:rPr>
        <w:t>- depozitarea deșeurilor se face în pubele amplasate într-un spațiu special amenajat;</w:t>
      </w:r>
    </w:p>
    <w:p w14:paraId="48E4C1A8" w14:textId="77777777" w:rsidR="00FC0D81" w:rsidRPr="00717889" w:rsidRDefault="00FC0D81" w:rsidP="00896F99">
      <w:pPr>
        <w:pStyle w:val="BodyText"/>
        <w:numPr>
          <w:ilvl w:val="0"/>
          <w:numId w:val="4"/>
        </w:numPr>
        <w:spacing w:after="0" w:line="360" w:lineRule="auto"/>
        <w:jc w:val="both"/>
        <w:rPr>
          <w:rFonts w:ascii="Trebuchet MS" w:hAnsi="Trebuchet MS"/>
          <w:color w:val="000000" w:themeColor="text1"/>
          <w:lang w:val="it-IT" w:eastAsia="en-US"/>
        </w:rPr>
      </w:pPr>
      <w:r w:rsidRPr="00717889">
        <w:rPr>
          <w:rFonts w:ascii="Trebuchet MS" w:hAnsi="Trebuchet MS"/>
          <w:color w:val="000000" w:themeColor="text1"/>
          <w:lang w:val="it-IT" w:eastAsia="en-US"/>
        </w:rPr>
        <w:t xml:space="preserve">Pentru factorul de mediu apă: </w:t>
      </w:r>
    </w:p>
    <w:p w14:paraId="5558221D" w14:textId="2186F86B" w:rsidR="009A7F56" w:rsidRPr="00717889" w:rsidRDefault="00896F99" w:rsidP="00896F99">
      <w:pPr>
        <w:numPr>
          <w:ilvl w:val="0"/>
          <w:numId w:val="6"/>
        </w:numPr>
        <w:spacing w:after="0" w:line="360" w:lineRule="auto"/>
        <w:jc w:val="both"/>
        <w:rPr>
          <w:rFonts w:ascii="Trebuchet MS" w:hAnsi="Trebuchet MS"/>
          <w:color w:val="000000" w:themeColor="text1"/>
          <w:lang w:val="it-IT"/>
        </w:rPr>
      </w:pPr>
      <w:r w:rsidRPr="00717889">
        <w:rPr>
          <w:rFonts w:ascii="Trebuchet MS" w:hAnsi="Trebuchet MS"/>
          <w:color w:val="000000" w:themeColor="text1"/>
          <w:lang w:val="it-IT"/>
        </w:rPr>
        <w:t>Se va respecta zona de protecție a lacului de acumulare Snagov,</w:t>
      </w:r>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pe</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suprafața</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cuprinsă</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între</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curba</w:t>
      </w:r>
      <w:proofErr w:type="spellEnd"/>
      <w:r w:rsidRPr="00717889">
        <w:rPr>
          <w:rFonts w:ascii="Trebuchet MS" w:eastAsia="SimSun" w:hAnsi="Trebuchet MS"/>
          <w:bCs/>
          <w:color w:val="000000" w:themeColor="text1"/>
          <w:kern w:val="3"/>
          <w:lang w:val="en-US" w:eastAsia="zh-CN"/>
        </w:rPr>
        <w:t xml:space="preserve"> de </w:t>
      </w:r>
      <w:proofErr w:type="spellStart"/>
      <w:r w:rsidRPr="00717889">
        <w:rPr>
          <w:rFonts w:ascii="Trebuchet MS" w:eastAsia="SimSun" w:hAnsi="Trebuchet MS"/>
          <w:bCs/>
          <w:color w:val="000000" w:themeColor="text1"/>
          <w:kern w:val="3"/>
          <w:lang w:val="en-US" w:eastAsia="zh-CN"/>
        </w:rPr>
        <w:t>nivel</w:t>
      </w:r>
      <w:proofErr w:type="spellEnd"/>
      <w:r w:rsidRPr="00717889">
        <w:rPr>
          <w:rFonts w:ascii="Trebuchet MS" w:eastAsia="SimSun" w:hAnsi="Trebuchet MS"/>
          <w:bCs/>
          <w:color w:val="000000" w:themeColor="text1"/>
          <w:kern w:val="3"/>
          <w:lang w:val="en-US" w:eastAsia="zh-CN"/>
        </w:rPr>
        <w:t xml:space="preserve"> de 85,80 </w:t>
      </w:r>
      <w:proofErr w:type="spellStart"/>
      <w:r w:rsidRPr="00717889">
        <w:rPr>
          <w:rFonts w:ascii="Trebuchet MS" w:eastAsia="SimSun" w:hAnsi="Trebuchet MS"/>
          <w:bCs/>
          <w:color w:val="000000" w:themeColor="text1"/>
          <w:kern w:val="3"/>
          <w:lang w:val="en-US" w:eastAsia="zh-CN"/>
        </w:rPr>
        <w:t>MDmn</w:t>
      </w:r>
      <w:proofErr w:type="spellEnd"/>
      <w:r w:rsidRPr="00717889">
        <w:rPr>
          <w:rFonts w:ascii="Trebuchet MS" w:eastAsia="SimSun" w:hAnsi="Trebuchet MS"/>
          <w:bCs/>
          <w:color w:val="000000" w:themeColor="text1"/>
          <w:kern w:val="3"/>
          <w:lang w:val="en-US" w:eastAsia="zh-CN"/>
        </w:rPr>
        <w:t xml:space="preserve"> 75</w:t>
      </w:r>
      <w:r w:rsidRPr="00717889">
        <w:rPr>
          <w:rFonts w:ascii="Trebuchet MS" w:eastAsia="SimSun" w:hAnsi="Trebuchet MS"/>
          <w:bCs/>
          <w:color w:val="000000" w:themeColor="text1"/>
          <w:kern w:val="3"/>
          <w:lang w:val="en-US" w:eastAsia="zh-CN"/>
        </w:rPr>
        <w:t xml:space="preserve"> </w:t>
      </w:r>
      <w:r w:rsidRPr="00717889">
        <w:rPr>
          <w:rFonts w:ascii="Trebuchet MS" w:eastAsia="SimSun" w:hAnsi="Trebuchet MS"/>
          <w:bCs/>
          <w:color w:val="000000" w:themeColor="text1"/>
          <w:kern w:val="3"/>
          <w:lang w:val="en-US" w:eastAsia="zh-CN"/>
        </w:rPr>
        <w:t>(</w:t>
      </w:r>
      <w:proofErr w:type="spellStart"/>
      <w:r w:rsidRPr="00717889">
        <w:rPr>
          <w:rFonts w:ascii="Trebuchet MS" w:eastAsia="SimSun" w:hAnsi="Trebuchet MS"/>
          <w:bCs/>
          <w:color w:val="000000" w:themeColor="text1"/>
          <w:kern w:val="3"/>
          <w:lang w:val="en-US" w:eastAsia="zh-CN"/>
        </w:rPr>
        <w:t>corespunzătoarea</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cotei</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coronamentului</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barajului</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stăvilar</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și</w:t>
      </w:r>
      <w:proofErr w:type="spellEnd"/>
      <w:r w:rsidRPr="00717889">
        <w:rPr>
          <w:rFonts w:ascii="Trebuchet MS" w:eastAsia="SimSun" w:hAnsi="Trebuchet MS"/>
          <w:bCs/>
          <w:color w:val="000000" w:themeColor="text1"/>
          <w:kern w:val="3"/>
          <w:lang w:val="en-US" w:eastAsia="zh-CN"/>
        </w:rPr>
        <w:t xml:space="preserve"> 4m de-a </w:t>
      </w:r>
      <w:proofErr w:type="spellStart"/>
      <w:r w:rsidRPr="00717889">
        <w:rPr>
          <w:rFonts w:ascii="Trebuchet MS" w:eastAsia="SimSun" w:hAnsi="Trebuchet MS"/>
          <w:bCs/>
          <w:color w:val="000000" w:themeColor="text1"/>
          <w:kern w:val="3"/>
          <w:lang w:val="en-US" w:eastAsia="zh-CN"/>
        </w:rPr>
        <w:t>lungul</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digului</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spre</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interiorul</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incintei</w:t>
      </w:r>
      <w:proofErr w:type="spellEnd"/>
      <w:r w:rsidRPr="00717889">
        <w:rPr>
          <w:rFonts w:ascii="Trebuchet MS" w:eastAsia="SimSun" w:hAnsi="Trebuchet MS"/>
          <w:bCs/>
          <w:color w:val="000000" w:themeColor="text1"/>
          <w:kern w:val="3"/>
          <w:lang w:val="en-US" w:eastAsia="zh-CN"/>
        </w:rPr>
        <w:t xml:space="preserve">, de la </w:t>
      </w:r>
      <w:proofErr w:type="spellStart"/>
      <w:r w:rsidRPr="00717889">
        <w:rPr>
          <w:rFonts w:ascii="Trebuchet MS" w:eastAsia="SimSun" w:hAnsi="Trebuchet MS"/>
          <w:bCs/>
          <w:color w:val="000000" w:themeColor="text1"/>
          <w:kern w:val="3"/>
          <w:lang w:val="en-US" w:eastAsia="zh-CN"/>
        </w:rPr>
        <w:t>limita</w:t>
      </w:r>
      <w:proofErr w:type="spellEnd"/>
      <w:r w:rsidRPr="00717889">
        <w:rPr>
          <w:rFonts w:ascii="Trebuchet MS" w:eastAsia="SimSun" w:hAnsi="Trebuchet MS"/>
          <w:bCs/>
          <w:color w:val="000000" w:themeColor="text1"/>
          <w:kern w:val="3"/>
          <w:lang w:val="en-US" w:eastAsia="zh-CN"/>
        </w:rPr>
        <w:t xml:space="preserve"> </w:t>
      </w:r>
      <w:proofErr w:type="spellStart"/>
      <w:r w:rsidRPr="00717889">
        <w:rPr>
          <w:rFonts w:ascii="Trebuchet MS" w:eastAsia="SimSun" w:hAnsi="Trebuchet MS"/>
          <w:bCs/>
          <w:color w:val="000000" w:themeColor="text1"/>
          <w:kern w:val="3"/>
          <w:lang w:val="en-US" w:eastAsia="zh-CN"/>
        </w:rPr>
        <w:t>zonei</w:t>
      </w:r>
      <w:proofErr w:type="spellEnd"/>
      <w:r w:rsidRPr="00717889">
        <w:rPr>
          <w:rFonts w:ascii="Trebuchet MS" w:eastAsia="SimSun" w:hAnsi="Trebuchet MS"/>
          <w:bCs/>
          <w:color w:val="000000" w:themeColor="text1"/>
          <w:kern w:val="3"/>
          <w:lang w:val="en-US" w:eastAsia="zh-CN"/>
        </w:rPr>
        <w:t xml:space="preserve"> de </w:t>
      </w:r>
      <w:proofErr w:type="spellStart"/>
      <w:r w:rsidRPr="00717889">
        <w:rPr>
          <w:rFonts w:ascii="Trebuchet MS" w:eastAsia="SimSun" w:hAnsi="Trebuchet MS"/>
          <w:bCs/>
          <w:color w:val="000000" w:themeColor="text1"/>
          <w:kern w:val="3"/>
          <w:lang w:val="en-US" w:eastAsia="zh-CN"/>
        </w:rPr>
        <w:t>construcție</w:t>
      </w:r>
      <w:proofErr w:type="spellEnd"/>
      <w:r w:rsidRPr="00717889">
        <w:rPr>
          <w:rFonts w:ascii="Trebuchet MS" w:eastAsia="SimSun" w:hAnsi="Trebuchet MS"/>
          <w:bCs/>
          <w:color w:val="000000" w:themeColor="text1"/>
          <w:kern w:val="3"/>
          <w:lang w:val="en-US" w:eastAsia="zh-CN"/>
        </w:rPr>
        <w:t>,</w:t>
      </w:r>
    </w:p>
    <w:p w14:paraId="51F4DC83" w14:textId="59BD583D" w:rsidR="00896F99" w:rsidRPr="00717889" w:rsidRDefault="00896F99" w:rsidP="00896F99">
      <w:pPr>
        <w:numPr>
          <w:ilvl w:val="0"/>
          <w:numId w:val="6"/>
        </w:numPr>
        <w:spacing w:after="0" w:line="360" w:lineRule="auto"/>
        <w:jc w:val="both"/>
        <w:rPr>
          <w:rFonts w:ascii="Trebuchet MS" w:hAnsi="Trebuchet MS"/>
          <w:color w:val="000000" w:themeColor="text1"/>
          <w:lang w:val="it-IT"/>
        </w:rPr>
      </w:pPr>
      <w:r w:rsidRPr="00717889">
        <w:rPr>
          <w:rFonts w:ascii="Trebuchet MS" w:hAnsi="Trebuchet MS"/>
          <w:color w:val="000000" w:themeColor="text1"/>
          <w:lang w:val="it-IT"/>
        </w:rPr>
        <w:t>Este interzisă evacuarea/depozitarea deșeurilor în lac și pe malul Lacului Snagov.</w:t>
      </w:r>
    </w:p>
    <w:p w14:paraId="0D173247" w14:textId="77777777" w:rsidR="00FC0D81" w:rsidRPr="00717889" w:rsidRDefault="00FC0D81" w:rsidP="00896F99">
      <w:pPr>
        <w:spacing w:after="0" w:line="360" w:lineRule="auto"/>
        <w:jc w:val="both"/>
        <w:rPr>
          <w:rFonts w:ascii="Trebuchet MS" w:hAnsi="Trebuchet MS"/>
          <w:b/>
          <w:color w:val="000000" w:themeColor="text1"/>
          <w:lang w:val="it-IT"/>
        </w:rPr>
      </w:pPr>
      <w:r w:rsidRPr="00717889">
        <w:rPr>
          <w:rFonts w:ascii="Trebuchet MS" w:hAnsi="Trebuchet MS"/>
          <w:b/>
          <w:color w:val="000000" w:themeColor="text1"/>
          <w:lang w:val="it-IT"/>
        </w:rPr>
        <w:t>Măsuri pentru limitarea emisiilor de poluanți în aer și a zgomotului:</w:t>
      </w:r>
    </w:p>
    <w:p w14:paraId="31802145" w14:textId="77777777" w:rsidR="00F84D13" w:rsidRPr="00717889" w:rsidRDefault="00F84D13" w:rsidP="00896F99">
      <w:pPr>
        <w:spacing w:after="0" w:line="360" w:lineRule="auto"/>
        <w:jc w:val="both"/>
        <w:rPr>
          <w:rFonts w:ascii="Trebuchet MS" w:hAnsi="Trebuchet MS"/>
          <w:color w:val="000000" w:themeColor="text1"/>
          <w:lang w:val="it-IT"/>
        </w:rPr>
      </w:pPr>
      <w:r w:rsidRPr="00717889">
        <w:rPr>
          <w:rFonts w:ascii="Trebuchet MS" w:hAnsi="Trebuchet MS"/>
          <w:color w:val="000000" w:themeColor="text1"/>
          <w:lang w:val="it-IT"/>
        </w:rPr>
        <w:t>În perioada de execuție, impactul proiectului asupra factorului de mediu aer constă în generarea de emisii de către utilajele utilizate. Ca urmare vor fi luate toate măsurile în vederea limitarii generarii de praf de către prestatorul lucrărilor de execuție care va avea în vedere ca utilajele utilizate sa fie corespunzatoare din punct de vedere tehnic și să nu genereze noxe peste limitele admise. Substanțele poluante pentru atmosferă se vor încadra în valorile limita ale emisiilor stabilite de Ord. MAPM nr. 462/1993 cu modificările și completările ulterioare coroborat cu Legea. nr. 104/2011;</w:t>
      </w:r>
    </w:p>
    <w:p w14:paraId="1B89334E" w14:textId="77777777" w:rsidR="00F84D13" w:rsidRPr="00717889" w:rsidRDefault="00F84D13" w:rsidP="00896F99">
      <w:pPr>
        <w:spacing w:after="0" w:line="360" w:lineRule="auto"/>
        <w:jc w:val="both"/>
        <w:rPr>
          <w:rFonts w:ascii="Trebuchet MS" w:hAnsi="Trebuchet MS"/>
          <w:color w:val="000000" w:themeColor="text1"/>
          <w:lang w:val="it-IT"/>
        </w:rPr>
      </w:pPr>
      <w:r w:rsidRPr="00717889">
        <w:rPr>
          <w:rFonts w:ascii="Trebuchet MS" w:hAnsi="Trebuchet MS"/>
          <w:color w:val="000000" w:themeColor="text1"/>
          <w:lang w:val="it-IT"/>
        </w:rPr>
        <w:t>Nivelul de zgomot rezultat în perioada de funcționare se va încadra în limitele admise pentru funcțiunea existentă  în zonă, conform SR 10009/2017.</w:t>
      </w:r>
    </w:p>
    <w:p w14:paraId="6294FD0C" w14:textId="23B3DEAB" w:rsidR="00FC0D81" w:rsidRPr="00717889" w:rsidRDefault="00F84D13" w:rsidP="00896F99">
      <w:pPr>
        <w:spacing w:after="0" w:line="360" w:lineRule="auto"/>
        <w:jc w:val="both"/>
        <w:rPr>
          <w:rFonts w:ascii="Trebuchet MS" w:hAnsi="Trebuchet MS"/>
          <w:color w:val="000000" w:themeColor="text1"/>
          <w:lang w:val="it-IT"/>
        </w:rPr>
      </w:pPr>
      <w:r w:rsidRPr="00717889">
        <w:rPr>
          <w:rFonts w:ascii="Trebuchet MS" w:hAnsi="Trebuchet MS"/>
          <w:color w:val="000000" w:themeColor="text1"/>
          <w:lang w:val="it-IT"/>
        </w:rPr>
        <w:t>Se vor respecta de asemenea prevederile Ord. MS nr. 119/2014 privind aprobarea Normelor de igienă și sănătate publică privind mediul de viață al populației cu modificările și completarile ulterioare.</w:t>
      </w:r>
    </w:p>
    <w:p w14:paraId="46721AB7" w14:textId="77777777" w:rsidR="00F84D13" w:rsidRPr="00896F99" w:rsidRDefault="00F84D13" w:rsidP="00896F99">
      <w:pPr>
        <w:spacing w:after="0" w:line="360" w:lineRule="auto"/>
        <w:jc w:val="both"/>
        <w:rPr>
          <w:rFonts w:ascii="Trebuchet MS" w:hAnsi="Trebuchet MS"/>
          <w:b/>
          <w:color w:val="FF0000"/>
          <w:lang w:val="it-IT"/>
        </w:rPr>
      </w:pPr>
    </w:p>
    <w:p w14:paraId="08BCA9F4" w14:textId="77777777" w:rsidR="00FC0D81" w:rsidRPr="00896F99" w:rsidRDefault="00FC0D81" w:rsidP="00896F99">
      <w:pPr>
        <w:spacing w:after="0" w:line="360" w:lineRule="auto"/>
        <w:jc w:val="both"/>
        <w:rPr>
          <w:rFonts w:ascii="Trebuchet MS" w:hAnsi="Trebuchet MS"/>
          <w:color w:val="000000" w:themeColor="text1"/>
          <w:lang w:val="it-IT"/>
        </w:rPr>
      </w:pPr>
      <w:r w:rsidRPr="00896F99">
        <w:rPr>
          <w:rFonts w:ascii="Trebuchet MS" w:hAnsi="Trebuchet MS"/>
          <w:b/>
          <w:color w:val="000000" w:themeColor="text1"/>
          <w:lang w:val="it-IT"/>
        </w:rPr>
        <w:t>2. Localizarea proiectului:</w:t>
      </w:r>
      <w:r w:rsidRPr="00896F99">
        <w:rPr>
          <w:rFonts w:ascii="Trebuchet MS" w:hAnsi="Trebuchet MS"/>
          <w:color w:val="000000" w:themeColor="text1"/>
          <w:lang w:val="it-IT"/>
        </w:rPr>
        <w:t xml:space="preserve"> </w:t>
      </w:r>
    </w:p>
    <w:p w14:paraId="48D09B08" w14:textId="5820685B" w:rsidR="00FC0D81" w:rsidRPr="00896F99" w:rsidRDefault="00FC0D81" w:rsidP="00896F99">
      <w:pPr>
        <w:spacing w:after="0" w:line="360" w:lineRule="auto"/>
        <w:jc w:val="both"/>
        <w:rPr>
          <w:rFonts w:ascii="Trebuchet MS" w:hAnsi="Trebuchet MS"/>
          <w:color w:val="000000" w:themeColor="text1"/>
          <w:lang w:val="it-IT"/>
        </w:rPr>
      </w:pPr>
      <w:r w:rsidRPr="00896F99">
        <w:rPr>
          <w:rFonts w:ascii="Trebuchet MS" w:hAnsi="Trebuchet MS"/>
          <w:color w:val="000000" w:themeColor="text1"/>
        </w:rPr>
        <w:t xml:space="preserve">2.1. utilizarea existentă a terenului: conform Certificatului de Urbanism </w:t>
      </w:r>
      <w:r w:rsidR="00F84D13" w:rsidRPr="00896F99">
        <w:rPr>
          <w:rFonts w:ascii="Trebuchet MS" w:hAnsi="Trebuchet MS"/>
          <w:color w:val="000000" w:themeColor="text1"/>
        </w:rPr>
        <w:t>286/25.04.2024</w:t>
      </w:r>
      <w:r w:rsidR="00254B6B" w:rsidRPr="00896F99">
        <w:rPr>
          <w:rFonts w:ascii="Trebuchet MS" w:hAnsi="Trebuchet MS"/>
          <w:color w:val="000000" w:themeColor="text1"/>
        </w:rPr>
        <w:t xml:space="preserve">, emis de </w:t>
      </w:r>
      <w:r w:rsidR="00F84D13" w:rsidRPr="00896F99">
        <w:rPr>
          <w:rFonts w:ascii="Trebuchet MS" w:hAnsi="Trebuchet MS"/>
          <w:color w:val="000000" w:themeColor="text1"/>
        </w:rPr>
        <w:t>Primăria comunei Snagov</w:t>
      </w:r>
      <w:r w:rsidRPr="00896F99">
        <w:rPr>
          <w:rFonts w:ascii="Trebuchet MS" w:hAnsi="Trebuchet MS"/>
          <w:color w:val="000000" w:themeColor="text1"/>
        </w:rPr>
        <w:t xml:space="preserve">, </w:t>
      </w:r>
      <w:r w:rsidR="00F84D13" w:rsidRPr="00896F99">
        <w:rPr>
          <w:rFonts w:ascii="Trebuchet MS" w:hAnsi="Trebuchet MS"/>
          <w:color w:val="000000" w:themeColor="text1"/>
          <w:lang w:val="it-IT"/>
        </w:rPr>
        <w:t>amplasarea debarcaderului se face în dreptul terenului menționat, pe Lacul Snagov care se află pe teritoriul administrativ al comunei Snagov, iar luciul de apă aparține domeniului public al comunei Snagov, aflat în administrarea Administrației A</w:t>
      </w:r>
      <w:r w:rsidR="002045B2" w:rsidRPr="00896F99">
        <w:rPr>
          <w:rFonts w:ascii="Trebuchet MS" w:hAnsi="Trebuchet MS"/>
          <w:color w:val="000000" w:themeColor="text1"/>
          <w:lang w:val="it-IT"/>
        </w:rPr>
        <w:t>.</w:t>
      </w:r>
      <w:r w:rsidR="00F84D13" w:rsidRPr="00896F99">
        <w:rPr>
          <w:rFonts w:ascii="Trebuchet MS" w:hAnsi="Trebuchet MS"/>
          <w:color w:val="000000" w:themeColor="text1"/>
          <w:lang w:val="it-IT"/>
        </w:rPr>
        <w:t>N</w:t>
      </w:r>
      <w:r w:rsidR="002045B2" w:rsidRPr="00896F99">
        <w:rPr>
          <w:rFonts w:ascii="Trebuchet MS" w:hAnsi="Trebuchet MS"/>
          <w:color w:val="000000" w:themeColor="text1"/>
          <w:lang w:val="it-IT"/>
        </w:rPr>
        <w:t>.</w:t>
      </w:r>
      <w:r w:rsidR="00F84D13" w:rsidRPr="00896F99">
        <w:rPr>
          <w:rFonts w:ascii="Trebuchet MS" w:hAnsi="Trebuchet MS"/>
          <w:color w:val="000000" w:themeColor="text1"/>
          <w:lang w:val="it-IT"/>
        </w:rPr>
        <w:t xml:space="preserve"> Apele Române</w:t>
      </w:r>
      <w:r w:rsidR="00254B6B" w:rsidRPr="00896F99">
        <w:rPr>
          <w:rFonts w:ascii="Trebuchet MS" w:hAnsi="Trebuchet MS"/>
          <w:color w:val="000000" w:themeColor="text1"/>
          <w:lang w:val="it-IT"/>
        </w:rPr>
        <w:t xml:space="preserve">, conform PUG aprobat cu HCL nr. </w:t>
      </w:r>
      <w:r w:rsidR="00F84D13" w:rsidRPr="00896F99">
        <w:rPr>
          <w:rFonts w:ascii="Trebuchet MS" w:hAnsi="Trebuchet MS"/>
          <w:color w:val="000000" w:themeColor="text1"/>
          <w:lang w:val="it-IT"/>
        </w:rPr>
        <w:t>29/08.06.2005, prelungit cu HCL nr. 37/05.06.2015</w:t>
      </w:r>
      <w:r w:rsidR="002045B2" w:rsidRPr="00896F99">
        <w:rPr>
          <w:rFonts w:ascii="Trebuchet MS" w:hAnsi="Trebuchet MS"/>
          <w:color w:val="000000" w:themeColor="text1"/>
          <w:lang w:val="it-IT"/>
        </w:rPr>
        <w:t xml:space="preserve"> și HCL nr. 28/05.06.2020</w:t>
      </w:r>
      <w:r w:rsidRPr="00896F99">
        <w:rPr>
          <w:rFonts w:ascii="Trebuchet MS" w:hAnsi="Trebuchet MS"/>
          <w:color w:val="000000" w:themeColor="text1"/>
          <w:lang w:val="it-IT"/>
        </w:rPr>
        <w:t>.</w:t>
      </w:r>
    </w:p>
    <w:p w14:paraId="05D84DE3" w14:textId="77777777" w:rsidR="00FC0D81" w:rsidRPr="00896F99" w:rsidRDefault="00FC0D81" w:rsidP="00896F99">
      <w:pPr>
        <w:autoSpaceDE w:val="0"/>
        <w:autoSpaceDN w:val="0"/>
        <w:adjustRightInd w:val="0"/>
        <w:spacing w:after="0" w:line="360" w:lineRule="auto"/>
        <w:jc w:val="both"/>
        <w:rPr>
          <w:rFonts w:ascii="Trebuchet MS" w:hAnsi="Trebuchet MS"/>
          <w:b/>
          <w:color w:val="000000" w:themeColor="text1"/>
        </w:rPr>
      </w:pPr>
      <w:r w:rsidRPr="00896F99">
        <w:rPr>
          <w:rFonts w:ascii="Trebuchet MS" w:hAnsi="Trebuchet MS"/>
          <w:color w:val="000000" w:themeColor="text1"/>
          <w:lang w:val="it-IT"/>
        </w:rPr>
        <w:lastRenderedPageBreak/>
        <w:t xml:space="preserve">2.2. </w:t>
      </w:r>
      <w:r w:rsidRPr="00896F99">
        <w:rPr>
          <w:rFonts w:ascii="Trebuchet MS" w:hAnsi="Trebuchet MS"/>
          <w:color w:val="000000" w:themeColor="text1"/>
        </w:rPr>
        <w:t xml:space="preserve">relativa abundenţă a resurselor naturale din zonă, calitatea şi capacitatea regenerativă a acestora: </w:t>
      </w:r>
      <w:r w:rsidRPr="00896F99">
        <w:rPr>
          <w:rFonts w:ascii="Trebuchet MS" w:hAnsi="Trebuchet MS"/>
          <w:i/>
          <w:color w:val="000000" w:themeColor="text1"/>
        </w:rPr>
        <w:t>nu este cazul;</w:t>
      </w:r>
    </w:p>
    <w:p w14:paraId="5630B7FC" w14:textId="77777777" w:rsidR="00FC0D81" w:rsidRPr="00896F99" w:rsidRDefault="00FC0D81" w:rsidP="00896F99">
      <w:pPr>
        <w:autoSpaceDE w:val="0"/>
        <w:autoSpaceDN w:val="0"/>
        <w:adjustRightInd w:val="0"/>
        <w:spacing w:after="0" w:line="360" w:lineRule="auto"/>
        <w:rPr>
          <w:rFonts w:ascii="Trebuchet MS" w:hAnsi="Trebuchet MS"/>
          <w:color w:val="000000" w:themeColor="text1"/>
        </w:rPr>
      </w:pPr>
      <w:r w:rsidRPr="00896F99">
        <w:rPr>
          <w:rFonts w:ascii="Trebuchet MS" w:hAnsi="Trebuchet MS"/>
          <w:color w:val="000000" w:themeColor="text1"/>
        </w:rPr>
        <w:t>2.3. capacitatea de absorbţie a mediului, cu atenţie deosebită pentru:</w:t>
      </w:r>
    </w:p>
    <w:p w14:paraId="260F1311" w14:textId="77777777" w:rsidR="00FC0D81" w:rsidRPr="00896F99" w:rsidRDefault="00FC0D81" w:rsidP="00896F99">
      <w:pPr>
        <w:autoSpaceDE w:val="0"/>
        <w:autoSpaceDN w:val="0"/>
        <w:adjustRightInd w:val="0"/>
        <w:spacing w:after="0" w:line="360" w:lineRule="auto"/>
        <w:rPr>
          <w:rFonts w:ascii="Trebuchet MS" w:hAnsi="Trebuchet MS"/>
          <w:color w:val="000000" w:themeColor="text1"/>
        </w:rPr>
      </w:pPr>
      <w:r w:rsidRPr="00896F99">
        <w:rPr>
          <w:rFonts w:ascii="Trebuchet MS" w:hAnsi="Trebuchet MS"/>
          <w:color w:val="000000" w:themeColor="text1"/>
        </w:rPr>
        <w:t xml:space="preserve">a) zonele umede – </w:t>
      </w:r>
      <w:r w:rsidRPr="00896F99">
        <w:rPr>
          <w:rFonts w:ascii="Trebuchet MS" w:hAnsi="Trebuchet MS"/>
          <w:i/>
          <w:color w:val="000000" w:themeColor="text1"/>
        </w:rPr>
        <w:t>nu este cazul</w:t>
      </w:r>
      <w:r w:rsidRPr="00896F99">
        <w:rPr>
          <w:rFonts w:ascii="Trebuchet MS" w:hAnsi="Trebuchet MS"/>
          <w:color w:val="000000" w:themeColor="text1"/>
        </w:rPr>
        <w:t>;</w:t>
      </w:r>
    </w:p>
    <w:p w14:paraId="2B5B48D2" w14:textId="77777777" w:rsidR="00FC0D81" w:rsidRPr="00896F99" w:rsidRDefault="00FC0D81" w:rsidP="00896F99">
      <w:pPr>
        <w:autoSpaceDE w:val="0"/>
        <w:autoSpaceDN w:val="0"/>
        <w:adjustRightInd w:val="0"/>
        <w:spacing w:after="0" w:line="360" w:lineRule="auto"/>
        <w:rPr>
          <w:rFonts w:ascii="Trebuchet MS" w:hAnsi="Trebuchet MS"/>
          <w:color w:val="000000" w:themeColor="text1"/>
        </w:rPr>
      </w:pPr>
      <w:r w:rsidRPr="00896F99">
        <w:rPr>
          <w:rFonts w:ascii="Trebuchet MS" w:hAnsi="Trebuchet MS"/>
          <w:color w:val="000000" w:themeColor="text1"/>
        </w:rPr>
        <w:t xml:space="preserve">b) zonele costiere – </w:t>
      </w:r>
      <w:r w:rsidRPr="00896F99">
        <w:rPr>
          <w:rFonts w:ascii="Trebuchet MS" w:hAnsi="Trebuchet MS"/>
          <w:i/>
          <w:color w:val="000000" w:themeColor="text1"/>
        </w:rPr>
        <w:t>nu este cazul</w:t>
      </w:r>
      <w:r w:rsidRPr="00896F99">
        <w:rPr>
          <w:rFonts w:ascii="Trebuchet MS" w:hAnsi="Trebuchet MS"/>
          <w:color w:val="000000" w:themeColor="text1"/>
        </w:rPr>
        <w:t>;</w:t>
      </w:r>
    </w:p>
    <w:p w14:paraId="68056B5D" w14:textId="77777777" w:rsidR="00FC0D81" w:rsidRPr="00896F99" w:rsidRDefault="00FC0D81" w:rsidP="00896F99">
      <w:pPr>
        <w:autoSpaceDE w:val="0"/>
        <w:autoSpaceDN w:val="0"/>
        <w:adjustRightInd w:val="0"/>
        <w:spacing w:after="0" w:line="360" w:lineRule="auto"/>
        <w:rPr>
          <w:rFonts w:ascii="Trebuchet MS" w:hAnsi="Trebuchet MS"/>
          <w:color w:val="000000" w:themeColor="text1"/>
        </w:rPr>
      </w:pPr>
      <w:r w:rsidRPr="00896F99">
        <w:rPr>
          <w:rFonts w:ascii="Trebuchet MS" w:hAnsi="Trebuchet MS"/>
          <w:color w:val="000000" w:themeColor="text1"/>
        </w:rPr>
        <w:t xml:space="preserve">c) zonele montane şi cele împădurite – </w:t>
      </w:r>
      <w:r w:rsidRPr="00896F99">
        <w:rPr>
          <w:rFonts w:ascii="Trebuchet MS" w:hAnsi="Trebuchet MS"/>
          <w:i/>
          <w:color w:val="000000" w:themeColor="text1"/>
        </w:rPr>
        <w:t>nu este cazul</w:t>
      </w:r>
      <w:r w:rsidRPr="00896F99">
        <w:rPr>
          <w:rFonts w:ascii="Trebuchet MS" w:hAnsi="Trebuchet MS"/>
          <w:color w:val="000000" w:themeColor="text1"/>
        </w:rPr>
        <w:t>;</w:t>
      </w:r>
    </w:p>
    <w:p w14:paraId="32F4CF23" w14:textId="77777777" w:rsidR="00FC0D81" w:rsidRPr="00896F99" w:rsidRDefault="00FC0D81" w:rsidP="00896F99">
      <w:pPr>
        <w:autoSpaceDE w:val="0"/>
        <w:autoSpaceDN w:val="0"/>
        <w:adjustRightInd w:val="0"/>
        <w:spacing w:after="0" w:line="360" w:lineRule="auto"/>
        <w:rPr>
          <w:rFonts w:ascii="Trebuchet MS" w:hAnsi="Trebuchet MS"/>
          <w:color w:val="000000" w:themeColor="text1"/>
        </w:rPr>
      </w:pPr>
      <w:r w:rsidRPr="00896F99">
        <w:rPr>
          <w:rFonts w:ascii="Trebuchet MS" w:hAnsi="Trebuchet MS"/>
          <w:color w:val="000000" w:themeColor="text1"/>
        </w:rPr>
        <w:t xml:space="preserve">d) parcurile şi rezervaţiile naturale – </w:t>
      </w:r>
      <w:r w:rsidRPr="00896F99">
        <w:rPr>
          <w:rFonts w:ascii="Trebuchet MS" w:hAnsi="Trebuchet MS"/>
          <w:i/>
          <w:color w:val="000000" w:themeColor="text1"/>
        </w:rPr>
        <w:t>nu este cazul</w:t>
      </w:r>
      <w:r w:rsidRPr="00896F99">
        <w:rPr>
          <w:rFonts w:ascii="Trebuchet MS" w:hAnsi="Trebuchet MS"/>
          <w:color w:val="000000" w:themeColor="text1"/>
        </w:rPr>
        <w:t>;</w:t>
      </w:r>
    </w:p>
    <w:p w14:paraId="74BB5152"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e) ariile clasificate sau zonele protejate prin legislaţia în vigoare, cum sunt: zone de protecţie a faunei piscicole, bazine piscicole naturale şi bazine piscicole amenajate, etc.: </w:t>
      </w:r>
      <w:r w:rsidRPr="00896F99">
        <w:rPr>
          <w:rFonts w:ascii="Trebuchet MS" w:hAnsi="Trebuchet MS"/>
          <w:i/>
          <w:color w:val="000000" w:themeColor="text1"/>
        </w:rPr>
        <w:t>nu este cazul</w:t>
      </w:r>
      <w:r w:rsidRPr="00896F99">
        <w:rPr>
          <w:rFonts w:ascii="Trebuchet MS" w:hAnsi="Trebuchet MS"/>
          <w:color w:val="000000" w:themeColor="text1"/>
        </w:rPr>
        <w:t>;</w:t>
      </w:r>
    </w:p>
    <w:p w14:paraId="512BAE4D" w14:textId="09A8D45E" w:rsidR="00FC0D81" w:rsidRPr="00896F99" w:rsidRDefault="00FC0D81" w:rsidP="00896F99">
      <w:pPr>
        <w:autoSpaceDE w:val="0"/>
        <w:autoSpaceDN w:val="0"/>
        <w:adjustRightInd w:val="0"/>
        <w:spacing w:after="0" w:line="360" w:lineRule="auto"/>
        <w:jc w:val="both"/>
        <w:rPr>
          <w:rFonts w:ascii="Trebuchet MS" w:hAnsi="Trebuchet MS"/>
          <w:i/>
          <w:color w:val="000000" w:themeColor="text1"/>
        </w:rPr>
      </w:pPr>
      <w:r w:rsidRPr="00896F99">
        <w:rPr>
          <w:rFonts w:ascii="Trebuchet MS" w:hAnsi="Trebuchet MS"/>
          <w:color w:val="000000" w:themeColor="text1"/>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p>
    <w:p w14:paraId="411DE697" w14:textId="75D552F6" w:rsidR="00A53531" w:rsidRPr="00896F99" w:rsidRDefault="00A53531" w:rsidP="00896F99">
      <w:pPr>
        <w:spacing w:after="0" w:line="360" w:lineRule="auto"/>
        <w:ind w:firstLine="720"/>
        <w:jc w:val="both"/>
        <w:rPr>
          <w:rFonts w:ascii="Trebuchet MS" w:eastAsia="SimSun" w:hAnsi="Trebuchet MS"/>
          <w:bCs/>
          <w:color w:val="000000" w:themeColor="text1"/>
          <w:kern w:val="3"/>
          <w:lang w:val="en-US" w:eastAsia="zh-CN"/>
        </w:rPr>
      </w:pPr>
      <w:r w:rsidRPr="00896F99">
        <w:rPr>
          <w:rFonts w:ascii="Trebuchet MS" w:eastAsia="SimSun" w:hAnsi="Trebuchet MS"/>
          <w:bCs/>
          <w:color w:val="000000" w:themeColor="text1"/>
          <w:kern w:val="3"/>
          <w:lang w:val="en-US" w:eastAsia="zh-CN"/>
        </w:rPr>
        <w:t xml:space="preserve">Conform </w:t>
      </w:r>
      <w:proofErr w:type="spellStart"/>
      <w:r w:rsidRPr="00896F99">
        <w:rPr>
          <w:rFonts w:ascii="Trebuchet MS" w:eastAsia="SimSun" w:hAnsi="Trebuchet MS"/>
          <w:bCs/>
          <w:color w:val="000000" w:themeColor="text1"/>
          <w:kern w:val="3"/>
          <w:lang w:val="en-US" w:eastAsia="zh-CN"/>
        </w:rPr>
        <w:t>Consultanță</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tehnică</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nr</w:t>
      </w:r>
      <w:proofErr w:type="spellEnd"/>
      <w:r w:rsidRPr="00896F99">
        <w:rPr>
          <w:rFonts w:ascii="Trebuchet MS" w:eastAsia="SimSun" w:hAnsi="Trebuchet MS"/>
          <w:bCs/>
          <w:color w:val="000000" w:themeColor="text1"/>
          <w:kern w:val="3"/>
          <w:lang w:val="en-US" w:eastAsia="zh-CN"/>
        </w:rPr>
        <w:t xml:space="preserve">. </w:t>
      </w:r>
      <w:proofErr w:type="gramStart"/>
      <w:r w:rsidRPr="00896F99">
        <w:rPr>
          <w:rFonts w:ascii="Trebuchet MS" w:eastAsia="SimSun" w:hAnsi="Trebuchet MS"/>
          <w:bCs/>
          <w:color w:val="000000" w:themeColor="text1"/>
          <w:kern w:val="3"/>
          <w:lang w:val="en-US" w:eastAsia="zh-CN"/>
        </w:rPr>
        <w:t xml:space="preserve">4738/28.05.2024 </w:t>
      </w:r>
      <w:proofErr w:type="spellStart"/>
      <w:r w:rsidRPr="00896F99">
        <w:rPr>
          <w:rFonts w:ascii="Trebuchet MS" w:eastAsia="SimSun" w:hAnsi="Trebuchet MS"/>
          <w:bCs/>
          <w:color w:val="000000" w:themeColor="text1"/>
          <w:kern w:val="3"/>
          <w:lang w:val="en-US" w:eastAsia="zh-CN"/>
        </w:rPr>
        <w:t>emisă</w:t>
      </w:r>
      <w:proofErr w:type="spellEnd"/>
      <w:r w:rsidRPr="00896F99">
        <w:rPr>
          <w:rFonts w:ascii="Trebuchet MS" w:eastAsia="SimSun" w:hAnsi="Trebuchet MS"/>
          <w:bCs/>
          <w:color w:val="000000" w:themeColor="text1"/>
          <w:kern w:val="3"/>
          <w:lang w:val="en-US" w:eastAsia="zh-CN"/>
        </w:rPr>
        <w:t xml:space="preserve"> de </w:t>
      </w:r>
      <w:proofErr w:type="spellStart"/>
      <w:r w:rsidRPr="00896F99">
        <w:rPr>
          <w:rFonts w:ascii="Trebuchet MS" w:eastAsia="SimSun" w:hAnsi="Trebuchet MS"/>
          <w:bCs/>
          <w:color w:val="000000" w:themeColor="text1"/>
          <w:kern w:val="3"/>
          <w:lang w:val="en-US" w:eastAsia="zh-CN"/>
        </w:rPr>
        <w:t>Administrația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Națională</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Apele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Române</w:t>
      </w:r>
      <w:proofErr w:type="spellEnd"/>
      <w:r w:rsidRPr="00896F99">
        <w:rPr>
          <w:rFonts w:ascii="Trebuchet MS" w:eastAsia="SimSun" w:hAnsi="Trebuchet MS"/>
          <w:bCs/>
          <w:color w:val="000000" w:themeColor="text1"/>
          <w:kern w:val="3"/>
          <w:lang w:val="en-US" w:eastAsia="zh-CN"/>
        </w:rPr>
        <w:t xml:space="preserve">” – </w:t>
      </w:r>
      <w:proofErr w:type="spellStart"/>
      <w:r w:rsidRPr="00896F99">
        <w:rPr>
          <w:rFonts w:ascii="Trebuchet MS" w:eastAsia="SimSun" w:hAnsi="Trebuchet MS"/>
          <w:bCs/>
          <w:color w:val="000000" w:themeColor="text1"/>
          <w:kern w:val="3"/>
          <w:lang w:val="en-US" w:eastAsia="zh-CN"/>
        </w:rPr>
        <w:t>Administrația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Bazinală</w:t>
      </w:r>
      <w:proofErr w:type="spellEnd"/>
      <w:r w:rsidRPr="00896F99">
        <w:rPr>
          <w:rFonts w:ascii="Trebuchet MS" w:eastAsia="SimSun" w:hAnsi="Trebuchet MS"/>
          <w:bCs/>
          <w:color w:val="000000" w:themeColor="text1"/>
          <w:kern w:val="3"/>
          <w:lang w:val="en-US" w:eastAsia="zh-CN"/>
        </w:rPr>
        <w:t xml:space="preserve"> de </w:t>
      </w:r>
      <w:proofErr w:type="spellStart"/>
      <w:r w:rsidRPr="00896F99">
        <w:rPr>
          <w:rFonts w:ascii="Trebuchet MS" w:eastAsia="SimSun" w:hAnsi="Trebuchet MS"/>
          <w:bCs/>
          <w:color w:val="000000" w:themeColor="text1"/>
          <w:kern w:val="3"/>
          <w:lang w:val="en-US" w:eastAsia="zh-CN"/>
        </w:rPr>
        <w:t>Apă</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Argeș-Vedea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Sistemul</w:t>
      </w:r>
      <w:proofErr w:type="spellEnd"/>
      <w:r w:rsidRPr="00896F99">
        <w:rPr>
          <w:rFonts w:ascii="Trebuchet MS" w:eastAsia="SimSun" w:hAnsi="Trebuchet MS"/>
          <w:bCs/>
          <w:color w:val="000000" w:themeColor="text1"/>
          <w:kern w:val="3"/>
          <w:lang w:val="en-US" w:eastAsia="zh-CN"/>
        </w:rPr>
        <w:t xml:space="preserve"> de </w:t>
      </w:r>
      <w:proofErr w:type="spellStart"/>
      <w:r w:rsidRPr="00896F99">
        <w:rPr>
          <w:rFonts w:ascii="Trebuchet MS" w:eastAsia="SimSun" w:hAnsi="Trebuchet MS"/>
          <w:bCs/>
          <w:color w:val="000000" w:themeColor="text1"/>
          <w:kern w:val="3"/>
          <w:lang w:val="en-US" w:eastAsia="zh-CN"/>
        </w:rPr>
        <w:t>Gospodărire</w:t>
      </w:r>
      <w:proofErr w:type="spellEnd"/>
      <w:r w:rsidRPr="00896F99">
        <w:rPr>
          <w:rFonts w:ascii="Trebuchet MS" w:eastAsia="SimSun" w:hAnsi="Trebuchet MS"/>
          <w:bCs/>
          <w:color w:val="000000" w:themeColor="text1"/>
          <w:kern w:val="3"/>
          <w:lang w:val="en-US" w:eastAsia="zh-CN"/>
        </w:rPr>
        <w:t xml:space="preserve"> a </w:t>
      </w:r>
      <w:proofErr w:type="spellStart"/>
      <w:r w:rsidRPr="00896F99">
        <w:rPr>
          <w:rFonts w:ascii="Trebuchet MS" w:eastAsia="SimSun" w:hAnsi="Trebuchet MS"/>
          <w:bCs/>
          <w:color w:val="000000" w:themeColor="text1"/>
          <w:kern w:val="3"/>
          <w:lang w:val="en-US" w:eastAsia="zh-CN"/>
        </w:rPr>
        <w:t>Apelor</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Ilfov-București</w:t>
      </w:r>
      <w:proofErr w:type="spellEnd"/>
      <w:r w:rsidRPr="00896F99">
        <w:rPr>
          <w:rFonts w:ascii="Trebuchet MS" w:eastAsia="SimSun" w:hAnsi="Trebuchet MS"/>
          <w:bCs/>
          <w:color w:val="000000" w:themeColor="text1"/>
          <w:kern w:val="3"/>
          <w:lang w:val="en-US" w:eastAsia="zh-CN"/>
        </w:rPr>
        <w:t xml:space="preserve">, se </w:t>
      </w:r>
      <w:proofErr w:type="spellStart"/>
      <w:r w:rsidRPr="00896F99">
        <w:rPr>
          <w:rFonts w:ascii="Trebuchet MS" w:eastAsia="SimSun" w:hAnsi="Trebuchet MS"/>
          <w:bCs/>
          <w:color w:val="000000" w:themeColor="text1"/>
          <w:kern w:val="3"/>
          <w:lang w:val="en-US" w:eastAsia="zh-CN"/>
        </w:rPr>
        <w:t>instituie</w:t>
      </w:r>
      <w:proofErr w:type="spellEnd"/>
      <w:r w:rsidRPr="00896F99">
        <w:rPr>
          <w:rFonts w:ascii="Trebuchet MS" w:eastAsia="SimSun" w:hAnsi="Trebuchet MS"/>
          <w:bCs/>
          <w:color w:val="000000" w:themeColor="text1"/>
          <w:kern w:val="3"/>
          <w:lang w:val="en-US" w:eastAsia="zh-CN"/>
        </w:rPr>
        <w:t xml:space="preserve"> zona de </w:t>
      </w:r>
      <w:proofErr w:type="spellStart"/>
      <w:r w:rsidRPr="00896F99">
        <w:rPr>
          <w:rFonts w:ascii="Trebuchet MS" w:eastAsia="SimSun" w:hAnsi="Trebuchet MS"/>
          <w:bCs/>
          <w:color w:val="000000" w:themeColor="text1"/>
          <w:kern w:val="3"/>
          <w:lang w:val="en-US" w:eastAsia="zh-CN"/>
        </w:rPr>
        <w:t>protecție</w:t>
      </w:r>
      <w:proofErr w:type="spellEnd"/>
      <w:r w:rsidRPr="00896F99">
        <w:rPr>
          <w:rFonts w:ascii="Trebuchet MS" w:eastAsia="SimSun" w:hAnsi="Trebuchet MS"/>
          <w:bCs/>
          <w:color w:val="000000" w:themeColor="text1"/>
          <w:kern w:val="3"/>
          <w:lang w:val="en-US" w:eastAsia="zh-CN"/>
        </w:rPr>
        <w:t xml:space="preserve"> a </w:t>
      </w:r>
      <w:proofErr w:type="spellStart"/>
      <w:r w:rsidRPr="00896F99">
        <w:rPr>
          <w:rFonts w:ascii="Trebuchet MS" w:eastAsia="SimSun" w:hAnsi="Trebuchet MS"/>
          <w:bCs/>
          <w:color w:val="000000" w:themeColor="text1"/>
          <w:kern w:val="3"/>
          <w:lang w:val="en-US" w:eastAsia="zh-CN"/>
        </w:rPr>
        <w:t>lacului</w:t>
      </w:r>
      <w:proofErr w:type="spellEnd"/>
      <w:r w:rsidRPr="00896F99">
        <w:rPr>
          <w:rFonts w:ascii="Trebuchet MS" w:eastAsia="SimSun" w:hAnsi="Trebuchet MS"/>
          <w:bCs/>
          <w:color w:val="000000" w:themeColor="text1"/>
          <w:kern w:val="3"/>
          <w:lang w:val="en-US" w:eastAsia="zh-CN"/>
        </w:rPr>
        <w:t xml:space="preserve"> de </w:t>
      </w:r>
      <w:proofErr w:type="spellStart"/>
      <w:r w:rsidRPr="00896F99">
        <w:rPr>
          <w:rFonts w:ascii="Trebuchet MS" w:eastAsia="SimSun" w:hAnsi="Trebuchet MS"/>
          <w:bCs/>
          <w:color w:val="000000" w:themeColor="text1"/>
          <w:kern w:val="3"/>
          <w:lang w:val="en-US" w:eastAsia="zh-CN"/>
        </w:rPr>
        <w:t>acumulare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Snagov</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pe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suprafața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cuprinsă</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între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curba</w:t>
      </w:r>
      <w:proofErr w:type="spellEnd"/>
      <w:r w:rsidRPr="00896F99">
        <w:rPr>
          <w:rFonts w:ascii="Trebuchet MS" w:eastAsia="SimSun" w:hAnsi="Trebuchet MS"/>
          <w:bCs/>
          <w:color w:val="000000" w:themeColor="text1"/>
          <w:kern w:val="3"/>
          <w:lang w:val="en-US" w:eastAsia="zh-CN"/>
        </w:rPr>
        <w:t xml:space="preserve"> de </w:t>
      </w:r>
      <w:proofErr w:type="spellStart"/>
      <w:r w:rsidRPr="00896F99">
        <w:rPr>
          <w:rFonts w:ascii="Trebuchet MS" w:eastAsia="SimSun" w:hAnsi="Trebuchet MS"/>
          <w:bCs/>
          <w:color w:val="000000" w:themeColor="text1"/>
          <w:kern w:val="3"/>
          <w:lang w:val="en-US" w:eastAsia="zh-CN"/>
        </w:rPr>
        <w:t>nivel</w:t>
      </w:r>
      <w:proofErr w:type="spellEnd"/>
      <w:r w:rsidRPr="00896F99">
        <w:rPr>
          <w:rFonts w:ascii="Trebuchet MS" w:eastAsia="SimSun" w:hAnsi="Trebuchet MS"/>
          <w:bCs/>
          <w:color w:val="000000" w:themeColor="text1"/>
          <w:kern w:val="3"/>
          <w:lang w:val="en-US" w:eastAsia="zh-CN"/>
        </w:rPr>
        <w:t xml:space="preserve"> de 85,80 </w:t>
      </w:r>
      <w:proofErr w:type="spellStart"/>
      <w:r w:rsidRPr="00896F99">
        <w:rPr>
          <w:rFonts w:ascii="Trebuchet MS" w:eastAsia="SimSun" w:hAnsi="Trebuchet MS"/>
          <w:bCs/>
          <w:color w:val="000000" w:themeColor="text1"/>
          <w:kern w:val="3"/>
          <w:lang w:val="en-US" w:eastAsia="zh-CN"/>
        </w:rPr>
        <w:t>MDmn</w:t>
      </w:r>
      <w:proofErr w:type="spellEnd"/>
      <w:r w:rsidRPr="00896F99">
        <w:rPr>
          <w:rFonts w:ascii="Trebuchet MS" w:eastAsia="SimSun" w:hAnsi="Trebuchet MS"/>
          <w:bCs/>
          <w:color w:val="000000" w:themeColor="text1"/>
          <w:kern w:val="3"/>
          <w:lang w:val="en-US" w:eastAsia="zh-CN"/>
        </w:rPr>
        <w:t xml:space="preserve"> 75(</w:t>
      </w:r>
      <w:proofErr w:type="spellStart"/>
      <w:r w:rsidRPr="00896F99">
        <w:rPr>
          <w:rFonts w:ascii="Trebuchet MS" w:eastAsia="SimSun" w:hAnsi="Trebuchet MS"/>
          <w:bCs/>
          <w:color w:val="000000" w:themeColor="text1"/>
          <w:kern w:val="3"/>
          <w:lang w:val="en-US" w:eastAsia="zh-CN"/>
        </w:rPr>
        <w:t>corespunzătoarea</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cotei</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coronamentului</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barajului</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stăvilar</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și</w:t>
      </w:r>
      <w:proofErr w:type="spellEnd"/>
      <w:r w:rsidRPr="00896F99">
        <w:rPr>
          <w:rFonts w:ascii="Trebuchet MS" w:eastAsia="SimSun" w:hAnsi="Trebuchet MS"/>
          <w:bCs/>
          <w:color w:val="000000" w:themeColor="text1"/>
          <w:kern w:val="3"/>
          <w:lang w:val="en-US" w:eastAsia="zh-CN"/>
        </w:rPr>
        <w:t xml:space="preserve"> 4m de-a </w:t>
      </w:r>
      <w:proofErr w:type="spellStart"/>
      <w:r w:rsidRPr="00896F99">
        <w:rPr>
          <w:rFonts w:ascii="Trebuchet MS" w:eastAsia="SimSun" w:hAnsi="Trebuchet MS"/>
          <w:bCs/>
          <w:color w:val="000000" w:themeColor="text1"/>
          <w:kern w:val="3"/>
          <w:lang w:val="en-US" w:eastAsia="zh-CN"/>
        </w:rPr>
        <w:t>lungul</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digului</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spre</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interiorul</w:t>
      </w:r>
      <w:proofErr w:type="spellEnd"/>
      <w:r w:rsidRPr="00896F99">
        <w:rPr>
          <w:rFonts w:ascii="Trebuchet MS" w:eastAsia="SimSun" w:hAnsi="Trebuchet MS"/>
          <w:bCs/>
          <w:color w:val="000000" w:themeColor="text1"/>
          <w:kern w:val="3"/>
          <w:lang w:val="en-US" w:eastAsia="zh-CN"/>
        </w:rPr>
        <w:t xml:space="preserve"> </w:t>
      </w:r>
      <w:proofErr w:type="spellStart"/>
      <w:r w:rsidRPr="00896F99">
        <w:rPr>
          <w:rFonts w:ascii="Trebuchet MS" w:eastAsia="SimSun" w:hAnsi="Trebuchet MS"/>
          <w:bCs/>
          <w:color w:val="000000" w:themeColor="text1"/>
          <w:kern w:val="3"/>
          <w:lang w:val="en-US" w:eastAsia="zh-CN"/>
        </w:rPr>
        <w:t>incintei</w:t>
      </w:r>
      <w:proofErr w:type="spellEnd"/>
      <w:r w:rsidRPr="00896F99">
        <w:rPr>
          <w:rFonts w:ascii="Trebuchet MS" w:eastAsia="SimSun" w:hAnsi="Trebuchet MS"/>
          <w:bCs/>
          <w:color w:val="000000" w:themeColor="text1"/>
          <w:kern w:val="3"/>
          <w:lang w:val="en-US" w:eastAsia="zh-CN"/>
        </w:rPr>
        <w:t>, de</w:t>
      </w:r>
      <w:r w:rsidR="00F84D13" w:rsidRPr="00896F99">
        <w:rPr>
          <w:rFonts w:ascii="Trebuchet MS" w:eastAsia="SimSun" w:hAnsi="Trebuchet MS"/>
          <w:bCs/>
          <w:color w:val="000000" w:themeColor="text1"/>
          <w:kern w:val="3"/>
          <w:lang w:val="en-US" w:eastAsia="zh-CN"/>
        </w:rPr>
        <w:t xml:space="preserve"> la </w:t>
      </w:r>
      <w:proofErr w:type="spellStart"/>
      <w:r w:rsidR="00F84D13" w:rsidRPr="00896F99">
        <w:rPr>
          <w:rFonts w:ascii="Trebuchet MS" w:eastAsia="SimSun" w:hAnsi="Trebuchet MS"/>
          <w:bCs/>
          <w:color w:val="000000" w:themeColor="text1"/>
          <w:kern w:val="3"/>
          <w:lang w:val="en-US" w:eastAsia="zh-CN"/>
        </w:rPr>
        <w:t>limita</w:t>
      </w:r>
      <w:proofErr w:type="spellEnd"/>
      <w:r w:rsidR="00F84D13" w:rsidRPr="00896F99">
        <w:rPr>
          <w:rFonts w:ascii="Trebuchet MS" w:eastAsia="SimSun" w:hAnsi="Trebuchet MS"/>
          <w:bCs/>
          <w:color w:val="000000" w:themeColor="text1"/>
          <w:kern w:val="3"/>
          <w:lang w:val="en-US" w:eastAsia="zh-CN"/>
        </w:rPr>
        <w:t xml:space="preserve"> </w:t>
      </w:r>
      <w:proofErr w:type="spellStart"/>
      <w:r w:rsidR="00F84D13" w:rsidRPr="00896F99">
        <w:rPr>
          <w:rFonts w:ascii="Trebuchet MS" w:eastAsia="SimSun" w:hAnsi="Trebuchet MS"/>
          <w:bCs/>
          <w:color w:val="000000" w:themeColor="text1"/>
          <w:kern w:val="3"/>
          <w:lang w:val="en-US" w:eastAsia="zh-CN"/>
        </w:rPr>
        <w:t>zonei</w:t>
      </w:r>
      <w:proofErr w:type="spellEnd"/>
      <w:r w:rsidR="00F84D13" w:rsidRPr="00896F99">
        <w:rPr>
          <w:rFonts w:ascii="Trebuchet MS" w:eastAsia="SimSun" w:hAnsi="Trebuchet MS"/>
          <w:bCs/>
          <w:color w:val="000000" w:themeColor="text1"/>
          <w:kern w:val="3"/>
          <w:lang w:val="en-US" w:eastAsia="zh-CN"/>
        </w:rPr>
        <w:t xml:space="preserve"> de </w:t>
      </w:r>
      <w:proofErr w:type="spellStart"/>
      <w:r w:rsidR="00F84D13" w:rsidRPr="00896F99">
        <w:rPr>
          <w:rFonts w:ascii="Trebuchet MS" w:eastAsia="SimSun" w:hAnsi="Trebuchet MS"/>
          <w:bCs/>
          <w:color w:val="000000" w:themeColor="text1"/>
          <w:kern w:val="3"/>
          <w:lang w:val="en-US" w:eastAsia="zh-CN"/>
        </w:rPr>
        <w:t>construcție</w:t>
      </w:r>
      <w:proofErr w:type="spellEnd"/>
      <w:r w:rsidR="00F84D13" w:rsidRPr="00896F99">
        <w:rPr>
          <w:rFonts w:ascii="Trebuchet MS" w:eastAsia="SimSun" w:hAnsi="Trebuchet MS"/>
          <w:bCs/>
          <w:color w:val="000000" w:themeColor="text1"/>
          <w:kern w:val="3"/>
          <w:lang w:val="en-US" w:eastAsia="zh-CN"/>
        </w:rPr>
        <w:t>.</w:t>
      </w:r>
      <w:proofErr w:type="gramEnd"/>
    </w:p>
    <w:p w14:paraId="5A32E201" w14:textId="77777777" w:rsidR="00F84D13" w:rsidRPr="00896F99" w:rsidRDefault="00F84D13" w:rsidP="00717889">
      <w:pPr>
        <w:autoSpaceDE w:val="0"/>
        <w:autoSpaceDN w:val="0"/>
        <w:adjustRightInd w:val="0"/>
        <w:spacing w:after="0" w:line="360" w:lineRule="auto"/>
        <w:ind w:firstLine="720"/>
        <w:jc w:val="both"/>
        <w:rPr>
          <w:rFonts w:ascii="Trebuchet MS" w:hAnsi="Trebuchet MS"/>
          <w:color w:val="000000" w:themeColor="text1"/>
        </w:rPr>
      </w:pPr>
      <w:r w:rsidRPr="00896F99">
        <w:rPr>
          <w:rFonts w:ascii="Trebuchet MS" w:hAnsi="Trebuchet MS"/>
          <w:color w:val="000000" w:themeColor="text1"/>
        </w:rPr>
        <w:t>În urma localizării amplasamentului în raport cu poziţia față de ariile naturale protejate, s-a constatat că amplasamentul menţionat nu se află în aria naturală protejată Lacul Snagov, dar are ieşire la Lacul Snagov;</w:t>
      </w:r>
    </w:p>
    <w:p w14:paraId="6D1533AD" w14:textId="77777777" w:rsidR="00F84D13"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având în vedere faptul că terenul are ieşire la Lacul Snagov, realizarea proiectului se va face ținând cont de următoarele condiții: </w:t>
      </w:r>
    </w:p>
    <w:p w14:paraId="616C6297" w14:textId="77777777" w:rsidR="00F84D13"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 pentru protejarea şi conservarea păsărilor sălbatice, inclusiv a celor migratoare, sunt interzise activităţile din afara ariei naturale protejate care ar produce poluarea sau deteriorarea habitatelor; </w:t>
      </w:r>
    </w:p>
    <w:p w14:paraId="160F26AE" w14:textId="77777777" w:rsidR="00F84D13"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 nu se vor distruge sau perturba cuiburile de păsări care ar putea ajunge accidental pe terenul proprietarului;</w:t>
      </w:r>
    </w:p>
    <w:p w14:paraId="5E4BA34C" w14:textId="77777777" w:rsidR="00F84D13"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 pentru toate speciile de păsări sunt interzise:</w:t>
      </w:r>
    </w:p>
    <w:p w14:paraId="16C47C65" w14:textId="77777777" w:rsidR="00F84D13" w:rsidRPr="00896F99" w:rsidRDefault="00F84D13" w:rsidP="00717889">
      <w:pPr>
        <w:numPr>
          <w:ilvl w:val="0"/>
          <w:numId w:val="8"/>
        </w:numPr>
        <w:autoSpaceDE w:val="0"/>
        <w:autoSpaceDN w:val="0"/>
        <w:adjustRightInd w:val="0"/>
        <w:spacing w:after="0" w:line="360" w:lineRule="auto"/>
        <w:ind w:left="1260" w:hanging="180"/>
        <w:jc w:val="both"/>
        <w:rPr>
          <w:rFonts w:ascii="Trebuchet MS" w:hAnsi="Trebuchet MS"/>
          <w:color w:val="000000" w:themeColor="text1"/>
        </w:rPr>
      </w:pPr>
      <w:r w:rsidRPr="00896F99">
        <w:rPr>
          <w:rFonts w:ascii="Trebuchet MS" w:hAnsi="Trebuchet MS"/>
          <w:color w:val="000000" w:themeColor="text1"/>
        </w:rPr>
        <w:t>uciderea sau capturarea intenţionată, indiferent de metoda utilizată;</w:t>
      </w:r>
    </w:p>
    <w:p w14:paraId="0AE4E3BF" w14:textId="77777777" w:rsidR="00F84D13" w:rsidRPr="00896F99" w:rsidRDefault="00F84D13" w:rsidP="00717889">
      <w:pPr>
        <w:numPr>
          <w:ilvl w:val="0"/>
          <w:numId w:val="8"/>
        </w:numPr>
        <w:autoSpaceDE w:val="0"/>
        <w:autoSpaceDN w:val="0"/>
        <w:adjustRightInd w:val="0"/>
        <w:spacing w:after="0" w:line="360" w:lineRule="auto"/>
        <w:ind w:left="1260" w:hanging="180"/>
        <w:jc w:val="both"/>
        <w:rPr>
          <w:rFonts w:ascii="Trebuchet MS" w:hAnsi="Trebuchet MS"/>
          <w:color w:val="000000" w:themeColor="text1"/>
        </w:rPr>
      </w:pPr>
      <w:r w:rsidRPr="00896F99">
        <w:rPr>
          <w:rFonts w:ascii="Trebuchet MS" w:hAnsi="Trebuchet MS"/>
          <w:color w:val="000000" w:themeColor="text1"/>
        </w:rPr>
        <w:t>deteriorarea, distrugerea şi/sau culegerea intenţionată a cuiburilor şi/sau ouălor din  natură;</w:t>
      </w:r>
    </w:p>
    <w:p w14:paraId="0A01BA95" w14:textId="77777777" w:rsidR="00F84D13" w:rsidRPr="00896F99" w:rsidRDefault="00F84D13" w:rsidP="00717889">
      <w:pPr>
        <w:numPr>
          <w:ilvl w:val="0"/>
          <w:numId w:val="8"/>
        </w:numPr>
        <w:autoSpaceDE w:val="0"/>
        <w:autoSpaceDN w:val="0"/>
        <w:adjustRightInd w:val="0"/>
        <w:spacing w:after="0" w:line="360" w:lineRule="auto"/>
        <w:ind w:left="1260" w:hanging="180"/>
        <w:jc w:val="both"/>
        <w:rPr>
          <w:rFonts w:ascii="Trebuchet MS" w:hAnsi="Trebuchet MS"/>
          <w:color w:val="000000" w:themeColor="text1"/>
        </w:rPr>
      </w:pPr>
      <w:r w:rsidRPr="00896F99">
        <w:rPr>
          <w:rFonts w:ascii="Trebuchet MS" w:hAnsi="Trebuchet MS"/>
          <w:color w:val="000000" w:themeColor="text1"/>
        </w:rPr>
        <w:t>culegerea ouălor din natură şi păstrarea acestora, chiar dacă sunt goale;</w:t>
      </w:r>
    </w:p>
    <w:p w14:paraId="7F5F8F56" w14:textId="77777777" w:rsidR="00F84D13" w:rsidRPr="00896F99" w:rsidRDefault="00F84D13" w:rsidP="00717889">
      <w:pPr>
        <w:numPr>
          <w:ilvl w:val="0"/>
          <w:numId w:val="8"/>
        </w:numPr>
        <w:autoSpaceDE w:val="0"/>
        <w:autoSpaceDN w:val="0"/>
        <w:adjustRightInd w:val="0"/>
        <w:spacing w:after="0" w:line="360" w:lineRule="auto"/>
        <w:ind w:left="1260" w:hanging="180"/>
        <w:jc w:val="both"/>
        <w:rPr>
          <w:rFonts w:ascii="Trebuchet MS" w:hAnsi="Trebuchet MS"/>
          <w:color w:val="000000" w:themeColor="text1"/>
        </w:rPr>
      </w:pPr>
      <w:r w:rsidRPr="00896F99">
        <w:rPr>
          <w:rFonts w:ascii="Trebuchet MS" w:hAnsi="Trebuchet MS"/>
          <w:color w:val="000000" w:themeColor="text1"/>
        </w:rPr>
        <w:t>perturbarea intentionata, in special in cursul perioadei de reproducere sau de   maturizare;</w:t>
      </w:r>
    </w:p>
    <w:p w14:paraId="100AD2B4" w14:textId="77777777" w:rsidR="00F84D13"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 este interzisă evacuarea de ape uzate și/sau pluviale, provenite de la investiție în Lacul Snagov;</w:t>
      </w:r>
    </w:p>
    <w:p w14:paraId="0A41EBA1" w14:textId="77777777" w:rsidR="00F84D13"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 să nu se folosescă apa din lac pentru irigații sau pentru construcții private;</w:t>
      </w:r>
    </w:p>
    <w:p w14:paraId="1DF947B9" w14:textId="77777777" w:rsidR="00F84D13"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    - să nu arunce/depoziteze deșeuri menajere în lac și pe malul Lacului Snagov;</w:t>
      </w:r>
    </w:p>
    <w:p w14:paraId="2CE7C5FC" w14:textId="46814A20" w:rsidR="00A53531" w:rsidRPr="00896F99" w:rsidRDefault="00F84D13" w:rsidP="0071788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lastRenderedPageBreak/>
        <w:t xml:space="preserve">    - se vor respecta prevederile OUG 195/2005 privind protecția mediului cu modificările și completările ulteri</w:t>
      </w:r>
      <w:r w:rsidRPr="00896F99">
        <w:rPr>
          <w:rFonts w:ascii="Trebuchet MS" w:hAnsi="Trebuchet MS"/>
          <w:color w:val="000000" w:themeColor="text1"/>
        </w:rPr>
        <w:t>oare.</w:t>
      </w:r>
    </w:p>
    <w:p w14:paraId="13CA8F06"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g) ariile în care standardele de calitate a mediului stabilite de legislaţie au fost deja depăşite: nu s-a înregistrat o astfel de situatie;</w:t>
      </w:r>
    </w:p>
    <w:p w14:paraId="5CDDA4DB"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h) ariile dens populate: </w:t>
      </w:r>
      <w:r w:rsidRPr="00896F99">
        <w:rPr>
          <w:rFonts w:ascii="Trebuchet MS" w:hAnsi="Trebuchet MS"/>
          <w:i/>
          <w:color w:val="000000" w:themeColor="text1"/>
        </w:rPr>
        <w:t>nu este cazul</w:t>
      </w:r>
      <w:r w:rsidRPr="00896F99">
        <w:rPr>
          <w:rFonts w:ascii="Trebuchet MS" w:hAnsi="Trebuchet MS"/>
          <w:color w:val="000000" w:themeColor="text1"/>
        </w:rPr>
        <w:t>;</w:t>
      </w:r>
    </w:p>
    <w:p w14:paraId="3E0A50EE"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i) peisajele cu semnificaţie istorică, culturală şi arheologică: </w:t>
      </w:r>
      <w:r w:rsidRPr="00896F99">
        <w:rPr>
          <w:rFonts w:ascii="Trebuchet MS" w:hAnsi="Trebuchet MS"/>
          <w:i/>
          <w:color w:val="000000" w:themeColor="text1"/>
        </w:rPr>
        <w:t>nu este cazul</w:t>
      </w:r>
      <w:r w:rsidRPr="00896F99">
        <w:rPr>
          <w:rFonts w:ascii="Trebuchet MS" w:hAnsi="Trebuchet MS"/>
          <w:color w:val="000000" w:themeColor="text1"/>
        </w:rPr>
        <w:t>.</w:t>
      </w:r>
    </w:p>
    <w:p w14:paraId="2CCF9F77" w14:textId="77777777" w:rsidR="00FC0D81" w:rsidRPr="00896F99" w:rsidRDefault="00FC0D81" w:rsidP="00896F99">
      <w:pPr>
        <w:spacing w:after="0" w:line="360" w:lineRule="auto"/>
        <w:jc w:val="both"/>
        <w:rPr>
          <w:rFonts w:ascii="Trebuchet MS" w:hAnsi="Trebuchet MS"/>
          <w:i/>
          <w:color w:val="000000" w:themeColor="text1"/>
          <w:lang w:val="it-IT"/>
        </w:rPr>
      </w:pPr>
    </w:p>
    <w:p w14:paraId="34256C60" w14:textId="77777777" w:rsidR="00FC0D81" w:rsidRPr="00896F99" w:rsidRDefault="00FC0D81" w:rsidP="00896F99">
      <w:pPr>
        <w:autoSpaceDE w:val="0"/>
        <w:autoSpaceDN w:val="0"/>
        <w:adjustRightInd w:val="0"/>
        <w:spacing w:after="0" w:line="360" w:lineRule="auto"/>
        <w:jc w:val="both"/>
        <w:rPr>
          <w:rFonts w:ascii="Trebuchet MS" w:hAnsi="Trebuchet MS"/>
          <w:color w:val="000000" w:themeColor="text1"/>
        </w:rPr>
      </w:pPr>
      <w:r w:rsidRPr="00896F99">
        <w:rPr>
          <w:rFonts w:ascii="Trebuchet MS" w:hAnsi="Trebuchet MS"/>
          <w:b/>
          <w:color w:val="000000" w:themeColor="text1"/>
          <w:lang w:val="it-IT"/>
        </w:rPr>
        <w:t>3. Caracteristicile impactului potential:</w:t>
      </w:r>
      <w:r w:rsidRPr="00896F99">
        <w:rPr>
          <w:rFonts w:ascii="Trebuchet MS" w:hAnsi="Trebuchet MS"/>
          <w:color w:val="000000" w:themeColor="text1"/>
        </w:rPr>
        <w:t xml:space="preserve"> se iau în considerare efectele semnificative posibile ale proiectelor, în raport cu criteriile stabilite la pct. 1 si 2, cu accent deosebit pe:</w:t>
      </w:r>
    </w:p>
    <w:p w14:paraId="1ABB780B" w14:textId="77777777" w:rsidR="00FC0D81" w:rsidRPr="00896F99" w:rsidRDefault="00FC0D81" w:rsidP="00896F99">
      <w:pPr>
        <w:widowControl w:val="0"/>
        <w:autoSpaceDE w:val="0"/>
        <w:autoSpaceDN w:val="0"/>
        <w:adjustRightInd w:val="0"/>
        <w:spacing w:after="0" w:line="360" w:lineRule="auto"/>
        <w:jc w:val="both"/>
        <w:rPr>
          <w:rFonts w:ascii="Trebuchet MS" w:hAnsi="Trebuchet MS"/>
          <w:b/>
          <w:color w:val="000000" w:themeColor="text1"/>
        </w:rPr>
      </w:pPr>
      <w:r w:rsidRPr="00896F99">
        <w:rPr>
          <w:rFonts w:ascii="Trebuchet MS" w:hAnsi="Trebuchet MS"/>
          <w:color w:val="000000" w:themeColor="text1"/>
          <w:lang w:val="pt-BR"/>
        </w:rPr>
        <w:t>a) extinderea impactului:</w:t>
      </w:r>
      <w:r w:rsidRPr="00896F99">
        <w:rPr>
          <w:rFonts w:ascii="Trebuchet MS" w:hAnsi="Trebuchet MS"/>
          <w:i/>
          <w:color w:val="000000" w:themeColor="text1"/>
          <w:lang w:val="it-IT"/>
        </w:rPr>
        <w:t xml:space="preserve"> </w:t>
      </w:r>
      <w:r w:rsidRPr="00896F99">
        <w:rPr>
          <w:rFonts w:ascii="Trebuchet MS" w:hAnsi="Trebuchet MS"/>
          <w:color w:val="000000" w:themeColor="text1"/>
        </w:rPr>
        <w:t xml:space="preserve">aria geografică şi numărul persoanelor afectate: </w:t>
      </w:r>
      <w:r w:rsidRPr="00896F99">
        <w:rPr>
          <w:rFonts w:ascii="Trebuchet MS" w:hAnsi="Trebuchet MS"/>
          <w:i/>
          <w:color w:val="000000" w:themeColor="text1"/>
        </w:rPr>
        <w:t>nu este cazul</w:t>
      </w:r>
      <w:r w:rsidRPr="00896F99">
        <w:rPr>
          <w:rFonts w:ascii="Trebuchet MS" w:hAnsi="Trebuchet MS"/>
          <w:color w:val="000000" w:themeColor="text1"/>
        </w:rPr>
        <w:t>;</w:t>
      </w:r>
    </w:p>
    <w:p w14:paraId="24F8F751" w14:textId="77777777" w:rsidR="00FC0D81" w:rsidRPr="00896F99" w:rsidRDefault="00FC0D81" w:rsidP="00896F99">
      <w:pPr>
        <w:widowControl w:val="0"/>
        <w:autoSpaceDE w:val="0"/>
        <w:autoSpaceDN w:val="0"/>
        <w:adjustRightInd w:val="0"/>
        <w:spacing w:after="0" w:line="360" w:lineRule="auto"/>
        <w:jc w:val="both"/>
        <w:rPr>
          <w:rFonts w:ascii="Trebuchet MS" w:hAnsi="Trebuchet MS"/>
          <w:color w:val="000000" w:themeColor="text1"/>
          <w:lang w:val="pt-BR"/>
        </w:rPr>
      </w:pPr>
      <w:r w:rsidRPr="00896F99">
        <w:rPr>
          <w:rFonts w:ascii="Trebuchet MS" w:hAnsi="Trebuchet MS"/>
          <w:color w:val="000000" w:themeColor="text1"/>
          <w:lang w:val="pt-BR"/>
        </w:rPr>
        <w:t xml:space="preserve">b) natura transfrontalieră a impactului: </w:t>
      </w:r>
      <w:r w:rsidRPr="00896F99">
        <w:rPr>
          <w:rFonts w:ascii="Trebuchet MS" w:hAnsi="Trebuchet MS"/>
          <w:i/>
          <w:color w:val="000000" w:themeColor="text1"/>
          <w:lang w:val="pt-BR"/>
        </w:rPr>
        <w:t>nu este cazul</w:t>
      </w:r>
      <w:r w:rsidRPr="00896F99">
        <w:rPr>
          <w:rFonts w:ascii="Trebuchet MS" w:hAnsi="Trebuchet MS"/>
          <w:color w:val="000000" w:themeColor="text1"/>
          <w:lang w:val="pt-BR"/>
        </w:rPr>
        <w:t>;</w:t>
      </w:r>
    </w:p>
    <w:p w14:paraId="7E34B68A" w14:textId="77777777" w:rsidR="00FC0D81" w:rsidRPr="00896F99" w:rsidRDefault="00FC0D81" w:rsidP="00896F99">
      <w:pPr>
        <w:widowControl w:val="0"/>
        <w:autoSpaceDE w:val="0"/>
        <w:autoSpaceDN w:val="0"/>
        <w:adjustRightInd w:val="0"/>
        <w:spacing w:after="0" w:line="360" w:lineRule="auto"/>
        <w:jc w:val="both"/>
        <w:rPr>
          <w:rFonts w:ascii="Trebuchet MS" w:hAnsi="Trebuchet MS"/>
          <w:color w:val="000000" w:themeColor="text1"/>
          <w:lang w:val="pt-BR"/>
        </w:rPr>
      </w:pPr>
      <w:r w:rsidRPr="00896F99">
        <w:rPr>
          <w:rFonts w:ascii="Trebuchet MS" w:hAnsi="Trebuchet MS"/>
          <w:color w:val="000000" w:themeColor="text1"/>
          <w:lang w:val="pt-BR"/>
        </w:rPr>
        <w:t>c) mărimea şi complexitatea impactului: redusă;</w:t>
      </w:r>
    </w:p>
    <w:p w14:paraId="474BBD59" w14:textId="77777777" w:rsidR="00FC0D81" w:rsidRPr="00896F99" w:rsidRDefault="00FC0D81" w:rsidP="00896F99">
      <w:pPr>
        <w:widowControl w:val="0"/>
        <w:autoSpaceDE w:val="0"/>
        <w:autoSpaceDN w:val="0"/>
        <w:adjustRightInd w:val="0"/>
        <w:spacing w:after="0" w:line="360" w:lineRule="auto"/>
        <w:jc w:val="both"/>
        <w:rPr>
          <w:rFonts w:ascii="Trebuchet MS" w:hAnsi="Trebuchet MS"/>
          <w:color w:val="000000" w:themeColor="text1"/>
          <w:lang w:val="pt-BR"/>
        </w:rPr>
      </w:pPr>
      <w:r w:rsidRPr="00896F99">
        <w:rPr>
          <w:rFonts w:ascii="Trebuchet MS" w:hAnsi="Trebuchet MS"/>
          <w:color w:val="000000" w:themeColor="text1"/>
          <w:lang w:val="pt-BR"/>
        </w:rPr>
        <w:t>d) probabilitatea impactului: redusă, în timpul realizării lucrărilor de construcţii;</w:t>
      </w:r>
    </w:p>
    <w:p w14:paraId="3FABEADB" w14:textId="77777777" w:rsidR="00FC0D81" w:rsidRPr="00896F99" w:rsidRDefault="00FC0D81" w:rsidP="00896F99">
      <w:pPr>
        <w:widowControl w:val="0"/>
        <w:spacing w:after="0" w:line="360" w:lineRule="auto"/>
        <w:jc w:val="both"/>
        <w:rPr>
          <w:rFonts w:ascii="Trebuchet MS" w:hAnsi="Trebuchet MS"/>
          <w:color w:val="000000" w:themeColor="text1"/>
        </w:rPr>
      </w:pPr>
      <w:r w:rsidRPr="00896F99">
        <w:rPr>
          <w:rFonts w:ascii="Trebuchet MS" w:hAnsi="Trebuchet MS"/>
          <w:color w:val="000000" w:themeColor="text1"/>
          <w:lang w:val="pt-BR"/>
        </w:rPr>
        <w:t xml:space="preserve">e) durata, frecvenţa şi reversibilitatea impactului: </w:t>
      </w:r>
      <w:r w:rsidRPr="00896F99">
        <w:rPr>
          <w:rFonts w:ascii="Trebuchet MS" w:hAnsi="Trebuchet MS"/>
          <w:color w:val="000000" w:themeColor="text1"/>
        </w:rPr>
        <w:t>impactul asupra mediului va exista în perioada desfăşurării lucrărilor de execuţie şi impact relativ redus în timpul funcţionării.</w:t>
      </w:r>
    </w:p>
    <w:p w14:paraId="415DA023" w14:textId="77777777" w:rsidR="00FC0D81" w:rsidRPr="00896F99" w:rsidRDefault="00FC0D81" w:rsidP="00896F99">
      <w:pPr>
        <w:widowControl w:val="0"/>
        <w:spacing w:after="0" w:line="360" w:lineRule="auto"/>
        <w:jc w:val="both"/>
        <w:rPr>
          <w:rFonts w:ascii="Trebuchet MS" w:hAnsi="Trebuchet MS"/>
          <w:color w:val="FF0000"/>
          <w:lang w:val="pt-BR"/>
        </w:rPr>
      </w:pPr>
    </w:p>
    <w:p w14:paraId="3FD52A9E" w14:textId="77777777" w:rsidR="00FC0D81" w:rsidRPr="00896F99" w:rsidRDefault="00FC0D81" w:rsidP="00896F99">
      <w:pPr>
        <w:pStyle w:val="TextnormalCharCaracter"/>
        <w:spacing w:before="0" w:after="0" w:line="360" w:lineRule="auto"/>
        <w:ind w:left="0"/>
        <w:rPr>
          <w:rFonts w:ascii="Trebuchet MS" w:hAnsi="Trebuchet MS"/>
          <w:b/>
          <w:color w:val="000000" w:themeColor="text1"/>
        </w:rPr>
      </w:pPr>
      <w:r w:rsidRPr="00896F99">
        <w:rPr>
          <w:rFonts w:ascii="Trebuchet MS" w:hAnsi="Trebuchet MS"/>
          <w:b/>
          <w:color w:val="000000" w:themeColor="text1"/>
        </w:rPr>
        <w:t>4. Condițiile de realizare a proiectului:</w:t>
      </w:r>
    </w:p>
    <w:p w14:paraId="6FD0C94F" w14:textId="1DAB3D61" w:rsidR="00FC0D81" w:rsidRPr="00896F99" w:rsidRDefault="00FC0D81" w:rsidP="00896F99">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proofErr w:type="spellStart"/>
      <w:r w:rsidRPr="00896F99">
        <w:rPr>
          <w:rFonts w:ascii="Trebuchet MS" w:hAnsi="Trebuchet MS"/>
          <w:color w:val="000000" w:themeColor="text1"/>
          <w:sz w:val="22"/>
          <w:szCs w:val="22"/>
        </w:rPr>
        <w:t>I</w:t>
      </w:r>
      <w:r w:rsidRPr="00896F99">
        <w:rPr>
          <w:rFonts w:ascii="Trebuchet MS" w:hAnsi="Trebuchet MS"/>
          <w:bCs/>
          <w:color w:val="000000" w:themeColor="text1"/>
          <w:sz w:val="22"/>
          <w:szCs w:val="22"/>
        </w:rPr>
        <w:t>nvestiţia</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bCs/>
          <w:color w:val="000000" w:themeColor="text1"/>
          <w:sz w:val="22"/>
          <w:szCs w:val="22"/>
        </w:rPr>
        <w:t>şi</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bCs/>
          <w:color w:val="000000" w:themeColor="text1"/>
          <w:sz w:val="22"/>
          <w:szCs w:val="22"/>
        </w:rPr>
        <w:t>organizarea</w:t>
      </w:r>
      <w:proofErr w:type="spellEnd"/>
      <w:r w:rsidRPr="00896F99">
        <w:rPr>
          <w:rFonts w:ascii="Trebuchet MS" w:hAnsi="Trebuchet MS"/>
          <w:bCs/>
          <w:color w:val="000000" w:themeColor="text1"/>
          <w:sz w:val="22"/>
          <w:szCs w:val="22"/>
        </w:rPr>
        <w:t xml:space="preserve"> de </w:t>
      </w:r>
      <w:proofErr w:type="spellStart"/>
      <w:r w:rsidRPr="00896F99">
        <w:rPr>
          <w:rFonts w:ascii="Trebuchet MS" w:hAnsi="Trebuchet MS"/>
          <w:bCs/>
          <w:color w:val="000000" w:themeColor="text1"/>
          <w:sz w:val="22"/>
          <w:szCs w:val="22"/>
        </w:rPr>
        <w:t>şantier</w:t>
      </w:r>
      <w:proofErr w:type="spellEnd"/>
      <w:r w:rsidRPr="00896F99">
        <w:rPr>
          <w:rFonts w:ascii="Trebuchet MS" w:hAnsi="Trebuchet MS"/>
          <w:bCs/>
          <w:color w:val="000000" w:themeColor="text1"/>
          <w:sz w:val="22"/>
          <w:szCs w:val="22"/>
        </w:rPr>
        <w:t xml:space="preserve"> se </w:t>
      </w:r>
      <w:proofErr w:type="spellStart"/>
      <w:r w:rsidRPr="00896F99">
        <w:rPr>
          <w:rFonts w:ascii="Trebuchet MS" w:hAnsi="Trebuchet MS"/>
          <w:bCs/>
          <w:color w:val="000000" w:themeColor="text1"/>
          <w:sz w:val="22"/>
          <w:szCs w:val="22"/>
        </w:rPr>
        <w:t>vor</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bCs/>
          <w:color w:val="000000" w:themeColor="text1"/>
          <w:sz w:val="22"/>
          <w:szCs w:val="22"/>
        </w:rPr>
        <w:t>realiza</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bCs/>
          <w:color w:val="000000" w:themeColor="text1"/>
          <w:sz w:val="22"/>
          <w:szCs w:val="22"/>
        </w:rPr>
        <w:t>în</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bCs/>
          <w:color w:val="000000" w:themeColor="text1"/>
          <w:sz w:val="22"/>
          <w:szCs w:val="22"/>
        </w:rPr>
        <w:t>condiţiile</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bCs/>
          <w:color w:val="000000" w:themeColor="text1"/>
          <w:sz w:val="22"/>
          <w:szCs w:val="22"/>
        </w:rPr>
        <w:t>impuse</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bCs/>
          <w:color w:val="000000" w:themeColor="text1"/>
          <w:sz w:val="22"/>
          <w:szCs w:val="22"/>
        </w:rPr>
        <w:t>prin</w:t>
      </w:r>
      <w:proofErr w:type="spellEnd"/>
      <w:r w:rsidRPr="00896F99">
        <w:rPr>
          <w:rFonts w:ascii="Trebuchet MS" w:hAnsi="Trebuchet MS"/>
          <w:bCs/>
          <w:color w:val="000000" w:themeColor="text1"/>
          <w:sz w:val="22"/>
          <w:szCs w:val="22"/>
        </w:rPr>
        <w:t xml:space="preserve"> </w:t>
      </w:r>
      <w:proofErr w:type="spellStart"/>
      <w:r w:rsidRPr="00896F99">
        <w:rPr>
          <w:rFonts w:ascii="Trebuchet MS" w:hAnsi="Trebuchet MS"/>
          <w:color w:val="000000" w:themeColor="text1"/>
          <w:sz w:val="22"/>
          <w:szCs w:val="22"/>
        </w:rPr>
        <w:t>avizele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sau</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acordurile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emise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precum</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și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prin</w:t>
      </w:r>
      <w:proofErr w:type="spellEnd"/>
      <w:r w:rsidRPr="00896F99">
        <w:rPr>
          <w:rFonts w:ascii="Trebuchet MS" w:hAnsi="Trebuchet MS"/>
          <w:color w:val="000000" w:themeColor="text1"/>
          <w:sz w:val="22"/>
          <w:szCs w:val="22"/>
        </w:rPr>
        <w:t xml:space="preserve"> </w:t>
      </w:r>
      <w:proofErr w:type="spellStart"/>
      <w:r w:rsidR="00204CDA" w:rsidRPr="00896F99">
        <w:rPr>
          <w:rFonts w:ascii="Trebuchet MS" w:hAnsi="Trebuchet MS"/>
          <w:bCs/>
          <w:color w:val="000000" w:themeColor="text1"/>
          <w:sz w:val="22"/>
          <w:szCs w:val="22"/>
        </w:rPr>
        <w:t>Certificatul</w:t>
      </w:r>
      <w:proofErr w:type="spellEnd"/>
      <w:r w:rsidR="00204CDA" w:rsidRPr="00896F99">
        <w:rPr>
          <w:rFonts w:ascii="Trebuchet MS" w:hAnsi="Trebuchet MS"/>
          <w:bCs/>
          <w:color w:val="000000" w:themeColor="text1"/>
          <w:sz w:val="22"/>
          <w:szCs w:val="22"/>
        </w:rPr>
        <w:t xml:space="preserve"> de Urbanism </w:t>
      </w:r>
      <w:proofErr w:type="spellStart"/>
      <w:r w:rsidR="00204CDA" w:rsidRPr="00896F99">
        <w:rPr>
          <w:rFonts w:ascii="Trebuchet MS" w:hAnsi="Trebuchet MS"/>
          <w:bCs/>
          <w:color w:val="000000" w:themeColor="text1"/>
          <w:sz w:val="22"/>
          <w:szCs w:val="22"/>
        </w:rPr>
        <w:t>nr</w:t>
      </w:r>
      <w:proofErr w:type="spellEnd"/>
      <w:r w:rsidR="00204CDA" w:rsidRPr="00896F99">
        <w:rPr>
          <w:rFonts w:ascii="Trebuchet MS" w:hAnsi="Trebuchet MS"/>
          <w:bCs/>
          <w:color w:val="000000" w:themeColor="text1"/>
          <w:sz w:val="22"/>
          <w:szCs w:val="22"/>
        </w:rPr>
        <w:t xml:space="preserve">. </w:t>
      </w:r>
      <w:r w:rsidR="002045B2" w:rsidRPr="00896F99">
        <w:rPr>
          <w:rFonts w:ascii="Trebuchet MS" w:hAnsi="Trebuchet MS"/>
          <w:bCs/>
          <w:color w:val="000000" w:themeColor="text1"/>
          <w:sz w:val="22"/>
          <w:szCs w:val="22"/>
        </w:rPr>
        <w:t>286/25.04.2024</w:t>
      </w:r>
      <w:r w:rsidR="00204CDA" w:rsidRPr="00896F99">
        <w:rPr>
          <w:rFonts w:ascii="Trebuchet MS" w:hAnsi="Trebuchet MS"/>
          <w:bCs/>
          <w:color w:val="000000" w:themeColor="text1"/>
          <w:sz w:val="22"/>
          <w:szCs w:val="22"/>
        </w:rPr>
        <w:t xml:space="preserve">, </w:t>
      </w:r>
      <w:proofErr w:type="spellStart"/>
      <w:r w:rsidR="00204CDA" w:rsidRPr="00896F99">
        <w:rPr>
          <w:rFonts w:ascii="Trebuchet MS" w:hAnsi="Trebuchet MS"/>
          <w:bCs/>
          <w:color w:val="000000" w:themeColor="text1"/>
          <w:sz w:val="22"/>
          <w:szCs w:val="22"/>
        </w:rPr>
        <w:t>emis</w:t>
      </w:r>
      <w:proofErr w:type="spellEnd"/>
      <w:r w:rsidR="00204CDA" w:rsidRPr="00896F99">
        <w:rPr>
          <w:rFonts w:ascii="Trebuchet MS" w:hAnsi="Trebuchet MS"/>
          <w:bCs/>
          <w:color w:val="000000" w:themeColor="text1"/>
          <w:sz w:val="22"/>
          <w:szCs w:val="22"/>
        </w:rPr>
        <w:t xml:space="preserve"> de </w:t>
      </w:r>
      <w:proofErr w:type="spellStart"/>
      <w:r w:rsidR="00204CDA" w:rsidRPr="00896F99">
        <w:rPr>
          <w:rFonts w:ascii="Trebuchet MS" w:hAnsi="Trebuchet MS"/>
          <w:bCs/>
          <w:color w:val="000000" w:themeColor="text1"/>
          <w:sz w:val="22"/>
          <w:szCs w:val="22"/>
        </w:rPr>
        <w:t>Primăria</w:t>
      </w:r>
      <w:proofErr w:type="spellEnd"/>
      <w:r w:rsidR="00204CDA" w:rsidRPr="00896F99">
        <w:rPr>
          <w:rFonts w:ascii="Trebuchet MS" w:hAnsi="Trebuchet MS"/>
          <w:bCs/>
          <w:color w:val="000000" w:themeColor="text1"/>
          <w:sz w:val="22"/>
          <w:szCs w:val="22"/>
        </w:rPr>
        <w:t xml:space="preserve"> </w:t>
      </w:r>
      <w:proofErr w:type="spellStart"/>
      <w:r w:rsidR="00204CDA" w:rsidRPr="00896F99">
        <w:rPr>
          <w:rFonts w:ascii="Trebuchet MS" w:hAnsi="Trebuchet MS"/>
          <w:bCs/>
          <w:color w:val="000000" w:themeColor="text1"/>
          <w:sz w:val="22"/>
          <w:szCs w:val="22"/>
        </w:rPr>
        <w:t>comunei</w:t>
      </w:r>
      <w:proofErr w:type="spellEnd"/>
      <w:r w:rsidR="00204CDA" w:rsidRPr="00896F99">
        <w:rPr>
          <w:rFonts w:ascii="Trebuchet MS" w:hAnsi="Trebuchet MS"/>
          <w:bCs/>
          <w:color w:val="000000" w:themeColor="text1"/>
          <w:sz w:val="22"/>
          <w:szCs w:val="22"/>
        </w:rPr>
        <w:t xml:space="preserve"> </w:t>
      </w:r>
      <w:proofErr w:type="spellStart"/>
      <w:r w:rsidR="002045B2" w:rsidRPr="00896F99">
        <w:rPr>
          <w:rFonts w:ascii="Trebuchet MS" w:hAnsi="Trebuchet MS"/>
          <w:color w:val="000000" w:themeColor="text1"/>
          <w:sz w:val="22"/>
          <w:szCs w:val="22"/>
        </w:rPr>
        <w:t>Snagov</w:t>
      </w:r>
      <w:proofErr w:type="spellEnd"/>
      <w:r w:rsidRPr="00896F99">
        <w:rPr>
          <w:rFonts w:ascii="Trebuchet MS" w:hAnsi="Trebuchet MS"/>
          <w:bCs/>
          <w:color w:val="000000" w:themeColor="text1"/>
          <w:sz w:val="22"/>
          <w:szCs w:val="22"/>
        </w:rPr>
        <w:t>.</w:t>
      </w:r>
    </w:p>
    <w:p w14:paraId="37C7DAB4" w14:textId="6E3ABB84" w:rsidR="00FC0D81" w:rsidRPr="00896F99" w:rsidRDefault="00FC0D81" w:rsidP="00896F99">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896F99">
        <w:rPr>
          <w:rFonts w:ascii="Trebuchet MS" w:hAnsi="Trebuchet MS"/>
          <w:color w:val="000000" w:themeColor="text1"/>
          <w:kern w:val="16"/>
          <w:sz w:val="22"/>
          <w:szCs w:val="22"/>
          <w:lang w:val="pt-BR"/>
        </w:rPr>
        <w:t>S</w:t>
      </w:r>
      <w:r w:rsidRPr="00896F99">
        <w:rPr>
          <w:rFonts w:ascii="Trebuchet MS" w:hAnsi="Trebuchet MS"/>
          <w:color w:val="000000" w:themeColor="text1"/>
          <w:sz w:val="22"/>
          <w:szCs w:val="22"/>
          <w:lang w:val="pt-BR"/>
        </w:rPr>
        <w:t xml:space="preserve">e vor respecta condițiile impuse, conform Regulamentului </w:t>
      </w:r>
      <w:r w:rsidR="002045B2" w:rsidRPr="00896F99">
        <w:rPr>
          <w:rFonts w:ascii="Trebuchet MS" w:hAnsi="Trebuchet MS"/>
          <w:color w:val="000000" w:themeColor="text1"/>
          <w:sz w:val="22"/>
          <w:szCs w:val="22"/>
          <w:lang w:val="pt-BR"/>
        </w:rPr>
        <w:t>PUG aprobat cu HCL nr. 29/08.06.2005, prelungit cu HCL nr. 37/05.06.2015 și HCL nr. 28/05.06.2020</w:t>
      </w:r>
      <w:r w:rsidRPr="00896F99">
        <w:rPr>
          <w:rFonts w:ascii="Trebuchet MS" w:hAnsi="Trebuchet MS"/>
          <w:color w:val="000000" w:themeColor="text1"/>
          <w:sz w:val="22"/>
          <w:szCs w:val="22"/>
          <w:lang w:val="it-IT"/>
        </w:rPr>
        <w:t>.</w:t>
      </w:r>
    </w:p>
    <w:p w14:paraId="091E00BD" w14:textId="77777777" w:rsidR="00FC0D81" w:rsidRPr="00896F99" w:rsidRDefault="00FC0D81" w:rsidP="00896F99">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896F99">
        <w:rPr>
          <w:rFonts w:ascii="Trebuchet MS" w:hAnsi="Trebuchet MS"/>
          <w:color w:val="000000" w:themeColor="text1"/>
          <w:sz w:val="22"/>
          <w:szCs w:val="22"/>
          <w:lang w:val="ro-RO"/>
        </w:rPr>
        <w:t>Se vor respecta prevederile O.U.G. nr. 195/2005 privind protec</w:t>
      </w:r>
      <w:r w:rsidRPr="00896F99">
        <w:rPr>
          <w:rFonts w:ascii="Trebuchet MS" w:hAnsi="Trebuchet MS"/>
          <w:color w:val="000000" w:themeColor="text1"/>
          <w:sz w:val="22"/>
          <w:szCs w:val="22"/>
          <w:lang w:val="it-IT"/>
        </w:rPr>
        <w:t xml:space="preserve">tia mediului cu modificarile si </w:t>
      </w:r>
      <w:r w:rsidRPr="00896F99">
        <w:rPr>
          <w:rFonts w:ascii="Trebuchet MS" w:hAnsi="Trebuchet MS"/>
          <w:color w:val="000000" w:themeColor="text1"/>
          <w:sz w:val="22"/>
          <w:szCs w:val="22"/>
          <w:lang w:val="ro-RO"/>
        </w:rPr>
        <w:t>completarile ulterioare.</w:t>
      </w:r>
    </w:p>
    <w:p w14:paraId="5F0F01DD" w14:textId="77777777" w:rsidR="00FC0D81" w:rsidRPr="00896F99" w:rsidRDefault="00FC0D81" w:rsidP="00896F99">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896F99">
        <w:rPr>
          <w:rFonts w:ascii="Trebuchet MS" w:hAnsi="Trebuchet MS"/>
          <w:color w:val="000000" w:themeColor="text1"/>
          <w:sz w:val="22"/>
          <w:szCs w:val="22"/>
          <w:lang w:val="it-IT"/>
        </w:rPr>
        <w:t xml:space="preserve">Se vor respecta prevederile </w:t>
      </w:r>
      <w:proofErr w:type="spellStart"/>
      <w:r w:rsidRPr="00896F99">
        <w:rPr>
          <w:rFonts w:ascii="Trebuchet MS" w:hAnsi="Trebuchet MS"/>
          <w:color w:val="000000" w:themeColor="text1"/>
          <w:sz w:val="22"/>
          <w:szCs w:val="22"/>
        </w:rPr>
        <w:t>Legii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apelor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nr</w:t>
      </w:r>
      <w:proofErr w:type="spellEnd"/>
      <w:r w:rsidRPr="00896F99">
        <w:rPr>
          <w:rFonts w:ascii="Trebuchet MS" w:hAnsi="Trebuchet MS"/>
          <w:color w:val="000000" w:themeColor="text1"/>
          <w:sz w:val="22"/>
          <w:szCs w:val="22"/>
        </w:rPr>
        <w:t xml:space="preserve">. </w:t>
      </w:r>
      <w:proofErr w:type="gramStart"/>
      <w:r w:rsidRPr="00896F99">
        <w:rPr>
          <w:rFonts w:ascii="Trebuchet MS" w:hAnsi="Trebuchet MS"/>
          <w:color w:val="000000" w:themeColor="text1"/>
          <w:sz w:val="22"/>
          <w:szCs w:val="22"/>
        </w:rPr>
        <w:t>107/1996</w:t>
      </w:r>
      <w:proofErr w:type="gramEnd"/>
      <w:r w:rsidRPr="00896F99">
        <w:rPr>
          <w:rFonts w:ascii="Trebuchet MS" w:hAnsi="Trebuchet MS"/>
          <w:color w:val="000000" w:themeColor="text1"/>
          <w:sz w:val="22"/>
          <w:szCs w:val="22"/>
        </w:rPr>
        <w:t xml:space="preserve">, cu </w:t>
      </w:r>
      <w:proofErr w:type="spellStart"/>
      <w:r w:rsidRPr="00896F99">
        <w:rPr>
          <w:rFonts w:ascii="Trebuchet MS" w:hAnsi="Trebuchet MS"/>
          <w:color w:val="000000" w:themeColor="text1"/>
          <w:sz w:val="22"/>
          <w:szCs w:val="22"/>
        </w:rPr>
        <w:t>modificările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şi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completările</w:t>
      </w:r>
      <w:proofErr w:type="spellEnd"/>
      <w:r w:rsidRPr="00896F99">
        <w:rPr>
          <w:rFonts w:ascii="Trebuchet MS" w:hAnsi="Trebuchet MS"/>
          <w:color w:val="000000" w:themeColor="text1"/>
          <w:sz w:val="22"/>
          <w:szCs w:val="22"/>
        </w:rPr>
        <w:t xml:space="preserve"> </w:t>
      </w:r>
      <w:r w:rsidRPr="00896F99">
        <w:rPr>
          <w:rFonts w:ascii="Trebuchet MS" w:hAnsi="Trebuchet MS"/>
          <w:color w:val="000000" w:themeColor="text1"/>
          <w:sz w:val="22"/>
          <w:szCs w:val="22"/>
          <w:lang w:val="it-IT"/>
        </w:rPr>
        <w:t>ulterioare.</w:t>
      </w:r>
    </w:p>
    <w:p w14:paraId="4597A196" w14:textId="666DA827" w:rsidR="00FC0D81" w:rsidRPr="00896F99" w:rsidRDefault="002045B2" w:rsidP="00896F99">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896F99">
        <w:rPr>
          <w:rFonts w:ascii="Trebuchet MS" w:hAnsi="Trebuchet MS"/>
          <w:color w:val="000000" w:themeColor="text1"/>
          <w:sz w:val="22"/>
          <w:szCs w:val="22"/>
          <w:lang w:val="it-IT"/>
        </w:rPr>
        <w:t xml:space="preserve">Se vor respecta prevederile </w:t>
      </w:r>
      <w:proofErr w:type="spellStart"/>
      <w:r w:rsidRPr="00896F99">
        <w:rPr>
          <w:rFonts w:ascii="Trebuchet MS" w:hAnsi="Trebuchet MS"/>
          <w:color w:val="000000" w:themeColor="text1"/>
          <w:sz w:val="22"/>
          <w:szCs w:val="22"/>
        </w:rPr>
        <w:t>Consultanței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tehnice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nr</w:t>
      </w:r>
      <w:proofErr w:type="spellEnd"/>
      <w:r w:rsidRPr="00896F99">
        <w:rPr>
          <w:rFonts w:ascii="Trebuchet MS" w:hAnsi="Trebuchet MS"/>
          <w:color w:val="000000" w:themeColor="text1"/>
          <w:sz w:val="22"/>
          <w:szCs w:val="22"/>
        </w:rPr>
        <w:t xml:space="preserve">. 4738/28.05.2024 </w:t>
      </w:r>
      <w:proofErr w:type="spellStart"/>
      <w:r w:rsidRPr="00896F99">
        <w:rPr>
          <w:rFonts w:ascii="Trebuchet MS" w:hAnsi="Trebuchet MS"/>
          <w:color w:val="000000" w:themeColor="text1"/>
          <w:sz w:val="22"/>
          <w:szCs w:val="22"/>
        </w:rPr>
        <w:t>emisă</w:t>
      </w:r>
      <w:proofErr w:type="spellEnd"/>
      <w:r w:rsidRPr="00896F99">
        <w:rPr>
          <w:rFonts w:ascii="Trebuchet MS" w:hAnsi="Trebuchet MS"/>
          <w:color w:val="000000" w:themeColor="text1"/>
          <w:sz w:val="22"/>
          <w:szCs w:val="22"/>
        </w:rPr>
        <w:t xml:space="preserve"> de </w:t>
      </w:r>
      <w:proofErr w:type="spellStart"/>
      <w:r w:rsidRPr="00896F99">
        <w:rPr>
          <w:rFonts w:ascii="Trebuchet MS" w:hAnsi="Trebuchet MS"/>
          <w:color w:val="000000" w:themeColor="text1"/>
          <w:sz w:val="22"/>
          <w:szCs w:val="22"/>
        </w:rPr>
        <w:t>Administrația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Naț</w:t>
      </w:r>
      <w:proofErr w:type="gramStart"/>
      <w:r w:rsidRPr="00896F99">
        <w:rPr>
          <w:rFonts w:ascii="Trebuchet MS" w:hAnsi="Trebuchet MS"/>
          <w:color w:val="000000" w:themeColor="text1"/>
          <w:sz w:val="22"/>
          <w:szCs w:val="22"/>
        </w:rPr>
        <w:t>ională</w:t>
      </w:r>
      <w:proofErr w:type="spellEnd"/>
      <w:r w:rsidRPr="00896F99">
        <w:rPr>
          <w:rFonts w:ascii="Trebuchet MS" w:hAnsi="Trebuchet MS"/>
          <w:color w:val="000000" w:themeColor="text1"/>
          <w:sz w:val="22"/>
          <w:szCs w:val="22"/>
        </w:rPr>
        <w:t xml:space="preserve"> ”</w:t>
      </w:r>
      <w:proofErr w:type="spellStart"/>
      <w:proofErr w:type="gramEnd"/>
      <w:r w:rsidRPr="00896F99">
        <w:rPr>
          <w:rFonts w:ascii="Trebuchet MS" w:hAnsi="Trebuchet MS"/>
          <w:color w:val="000000" w:themeColor="text1"/>
          <w:sz w:val="22"/>
          <w:szCs w:val="22"/>
        </w:rPr>
        <w:t>Apele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Române</w:t>
      </w:r>
      <w:proofErr w:type="spellEnd"/>
      <w:r w:rsidRPr="00896F99">
        <w:rPr>
          <w:rFonts w:ascii="Trebuchet MS" w:hAnsi="Trebuchet MS"/>
          <w:color w:val="000000" w:themeColor="text1"/>
          <w:sz w:val="22"/>
          <w:szCs w:val="22"/>
        </w:rPr>
        <w:t xml:space="preserve">” – </w:t>
      </w:r>
      <w:proofErr w:type="spellStart"/>
      <w:r w:rsidRPr="00896F99">
        <w:rPr>
          <w:rFonts w:ascii="Trebuchet MS" w:hAnsi="Trebuchet MS"/>
          <w:color w:val="000000" w:themeColor="text1"/>
          <w:sz w:val="22"/>
          <w:szCs w:val="22"/>
        </w:rPr>
        <w:t>Administrația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Bazinală</w:t>
      </w:r>
      <w:proofErr w:type="spellEnd"/>
      <w:r w:rsidRPr="00896F99">
        <w:rPr>
          <w:rFonts w:ascii="Trebuchet MS" w:hAnsi="Trebuchet MS"/>
          <w:color w:val="000000" w:themeColor="text1"/>
          <w:sz w:val="22"/>
          <w:szCs w:val="22"/>
        </w:rPr>
        <w:t xml:space="preserve"> de </w:t>
      </w:r>
      <w:proofErr w:type="spellStart"/>
      <w:r w:rsidRPr="00896F99">
        <w:rPr>
          <w:rFonts w:ascii="Trebuchet MS" w:hAnsi="Trebuchet MS"/>
          <w:color w:val="000000" w:themeColor="text1"/>
          <w:sz w:val="22"/>
          <w:szCs w:val="22"/>
        </w:rPr>
        <w:t>Apă</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Argeș-Vedea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Sistemul</w:t>
      </w:r>
      <w:proofErr w:type="spellEnd"/>
      <w:r w:rsidRPr="00896F99">
        <w:rPr>
          <w:rFonts w:ascii="Trebuchet MS" w:hAnsi="Trebuchet MS"/>
          <w:color w:val="000000" w:themeColor="text1"/>
          <w:sz w:val="22"/>
          <w:szCs w:val="22"/>
        </w:rPr>
        <w:t xml:space="preserve"> de </w:t>
      </w:r>
      <w:proofErr w:type="spellStart"/>
      <w:r w:rsidRPr="00896F99">
        <w:rPr>
          <w:rFonts w:ascii="Trebuchet MS" w:hAnsi="Trebuchet MS"/>
          <w:color w:val="000000" w:themeColor="text1"/>
          <w:sz w:val="22"/>
          <w:szCs w:val="22"/>
        </w:rPr>
        <w:t>Gospodărire</w:t>
      </w:r>
      <w:proofErr w:type="spellEnd"/>
      <w:r w:rsidRPr="00896F99">
        <w:rPr>
          <w:rFonts w:ascii="Trebuchet MS" w:hAnsi="Trebuchet MS"/>
          <w:color w:val="000000" w:themeColor="text1"/>
          <w:sz w:val="22"/>
          <w:szCs w:val="22"/>
        </w:rPr>
        <w:t xml:space="preserve"> a </w:t>
      </w:r>
      <w:proofErr w:type="spellStart"/>
      <w:r w:rsidRPr="00896F99">
        <w:rPr>
          <w:rFonts w:ascii="Trebuchet MS" w:hAnsi="Trebuchet MS"/>
          <w:color w:val="000000" w:themeColor="text1"/>
          <w:sz w:val="22"/>
          <w:szCs w:val="22"/>
        </w:rPr>
        <w:t>Apelor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Ilfov-București</w:t>
      </w:r>
      <w:proofErr w:type="spellEnd"/>
      <w:r w:rsidRPr="00896F99">
        <w:rPr>
          <w:rFonts w:ascii="Trebuchet MS" w:hAnsi="Trebuchet MS"/>
          <w:color w:val="000000" w:themeColor="text1"/>
          <w:sz w:val="22"/>
          <w:szCs w:val="22"/>
        </w:rPr>
        <w:t>.</w:t>
      </w:r>
    </w:p>
    <w:p w14:paraId="56CB71BD" w14:textId="77777777" w:rsidR="00FC0D81" w:rsidRPr="00896F99" w:rsidRDefault="00FC0D81" w:rsidP="00896F99">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896F99">
        <w:rPr>
          <w:rFonts w:ascii="Trebuchet MS" w:hAnsi="Trebuchet MS"/>
          <w:color w:val="000000" w:themeColor="text1"/>
          <w:sz w:val="22"/>
          <w:szCs w:val="22"/>
          <w:lang w:val="it-IT"/>
        </w:rPr>
        <w:t xml:space="preserve">Se vor respecta prevederile Legii nr. 104/2011, </w:t>
      </w:r>
      <w:r w:rsidRPr="00896F99">
        <w:rPr>
          <w:rFonts w:ascii="Trebuchet MS" w:hAnsi="Trebuchet MS"/>
          <w:color w:val="000000" w:themeColor="text1"/>
          <w:sz w:val="22"/>
          <w:szCs w:val="22"/>
          <w:lang w:val="ro-RO"/>
        </w:rPr>
        <w:t xml:space="preserve">cu completarile si modificarile ulterioare, </w:t>
      </w:r>
      <w:r w:rsidRPr="00896F99">
        <w:rPr>
          <w:rFonts w:ascii="Trebuchet MS" w:hAnsi="Trebuchet MS"/>
          <w:color w:val="000000" w:themeColor="text1"/>
          <w:sz w:val="22"/>
          <w:szCs w:val="22"/>
          <w:lang w:val="it-IT"/>
        </w:rPr>
        <w:t xml:space="preserve"> privind calitatea aerului inconjurator.</w:t>
      </w:r>
    </w:p>
    <w:p w14:paraId="55D748EF" w14:textId="77777777" w:rsidR="00FC0D81" w:rsidRPr="00896F99" w:rsidRDefault="00FC0D81" w:rsidP="00896F99">
      <w:pPr>
        <w:numPr>
          <w:ilvl w:val="0"/>
          <w:numId w:val="1"/>
        </w:numPr>
        <w:spacing w:after="0" w:line="360" w:lineRule="auto"/>
        <w:jc w:val="both"/>
        <w:rPr>
          <w:rFonts w:ascii="Trebuchet MS" w:hAnsi="Trebuchet MS"/>
          <w:color w:val="000000" w:themeColor="text1"/>
          <w:lang w:val="pt-BR"/>
        </w:rPr>
      </w:pPr>
      <w:r w:rsidRPr="00896F99">
        <w:rPr>
          <w:rFonts w:ascii="Trebuchet MS" w:hAnsi="Trebuchet MS"/>
          <w:color w:val="000000" w:themeColor="text1"/>
          <w:lang w:val="pt-BR"/>
        </w:rPr>
        <w:t>Se vor respecta prevederile Ordinului nr. 756/1997 cu privire la factorul de mediu sol.</w:t>
      </w:r>
    </w:p>
    <w:p w14:paraId="3F15DA88" w14:textId="77777777" w:rsidR="00FC0D81" w:rsidRPr="00896F99" w:rsidRDefault="00FC0D81" w:rsidP="00896F99">
      <w:pPr>
        <w:numPr>
          <w:ilvl w:val="0"/>
          <w:numId w:val="1"/>
        </w:numPr>
        <w:spacing w:after="0" w:line="360" w:lineRule="auto"/>
        <w:jc w:val="both"/>
        <w:rPr>
          <w:rFonts w:ascii="Trebuchet MS" w:hAnsi="Trebuchet MS"/>
          <w:color w:val="000000" w:themeColor="text1"/>
        </w:rPr>
      </w:pPr>
      <w:r w:rsidRPr="00896F99">
        <w:rPr>
          <w:rFonts w:ascii="Trebuchet MS" w:hAnsi="Trebuchet MS"/>
          <w:color w:val="000000" w:themeColor="text1"/>
        </w:rPr>
        <w:t>Gospodărirea materialelor de construcţie se va realiza numai în limita terenului deţinut, fără deranjarea vecinătăţilor. Se va respecta OUG 92/2021 privind regimul deșeurilor, cu completările și modificările ulterioare.</w:t>
      </w:r>
    </w:p>
    <w:p w14:paraId="446D67DA" w14:textId="77777777" w:rsidR="00FC0D81" w:rsidRPr="00896F99" w:rsidRDefault="00FC0D81" w:rsidP="00896F99">
      <w:pPr>
        <w:pStyle w:val="ListParagraph"/>
        <w:numPr>
          <w:ilvl w:val="0"/>
          <w:numId w:val="1"/>
        </w:numPr>
        <w:spacing w:line="360" w:lineRule="auto"/>
        <w:contextualSpacing w:val="0"/>
        <w:jc w:val="both"/>
        <w:rPr>
          <w:rFonts w:ascii="Trebuchet MS" w:hAnsi="Trebuchet MS"/>
          <w:color w:val="000000" w:themeColor="text1"/>
          <w:sz w:val="22"/>
          <w:szCs w:val="22"/>
        </w:rPr>
      </w:pPr>
      <w:r w:rsidRPr="00896F99">
        <w:rPr>
          <w:rFonts w:ascii="Trebuchet MS" w:hAnsi="Trebuchet MS"/>
          <w:color w:val="000000" w:themeColor="text1"/>
          <w:sz w:val="22"/>
          <w:szCs w:val="22"/>
        </w:rPr>
        <w:t xml:space="preserve">Se </w:t>
      </w:r>
      <w:proofErr w:type="spellStart"/>
      <w:r w:rsidRPr="00896F99">
        <w:rPr>
          <w:rFonts w:ascii="Trebuchet MS" w:hAnsi="Trebuchet MS"/>
          <w:color w:val="000000" w:themeColor="text1"/>
          <w:sz w:val="22"/>
          <w:szCs w:val="22"/>
        </w:rPr>
        <w:t>vor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lua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măsuri</w:t>
      </w:r>
      <w:proofErr w:type="spellEnd"/>
      <w:r w:rsidRPr="00896F99">
        <w:rPr>
          <w:rFonts w:ascii="Trebuchet MS" w:hAnsi="Trebuchet MS"/>
          <w:color w:val="000000" w:themeColor="text1"/>
          <w:sz w:val="22"/>
          <w:szCs w:val="22"/>
        </w:rPr>
        <w:t xml:space="preserve"> de </w:t>
      </w:r>
      <w:proofErr w:type="spellStart"/>
      <w:r w:rsidRPr="00896F99">
        <w:rPr>
          <w:rFonts w:ascii="Trebuchet MS" w:hAnsi="Trebuchet MS"/>
          <w:color w:val="000000" w:themeColor="text1"/>
          <w:sz w:val="22"/>
          <w:szCs w:val="22"/>
        </w:rPr>
        <w:t>protecţie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antifonică</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în</w:t>
      </w:r>
      <w:proofErr w:type="spellEnd"/>
      <w:r w:rsidRPr="00896F99">
        <w:rPr>
          <w:rFonts w:ascii="Trebuchet MS" w:hAnsi="Trebuchet MS"/>
          <w:color w:val="000000" w:themeColor="text1"/>
          <w:sz w:val="22"/>
          <w:szCs w:val="22"/>
        </w:rPr>
        <w:t xml:space="preserve"> zona de </w:t>
      </w:r>
      <w:proofErr w:type="spellStart"/>
      <w:r w:rsidRPr="00896F99">
        <w:rPr>
          <w:rFonts w:ascii="Trebuchet MS" w:hAnsi="Trebuchet MS"/>
          <w:color w:val="000000" w:themeColor="text1"/>
          <w:sz w:val="22"/>
          <w:szCs w:val="22"/>
        </w:rPr>
        <w:t>lucru</w:t>
      </w:r>
      <w:proofErr w:type="spellEnd"/>
      <w:r w:rsidRPr="00896F99">
        <w:rPr>
          <w:rFonts w:ascii="Trebuchet MS" w:hAnsi="Trebuchet MS"/>
          <w:color w:val="000000" w:themeColor="text1"/>
          <w:sz w:val="22"/>
          <w:szCs w:val="22"/>
        </w:rPr>
        <w:t xml:space="preserve"> a </w:t>
      </w:r>
      <w:proofErr w:type="spellStart"/>
      <w:r w:rsidRPr="00896F99">
        <w:rPr>
          <w:rFonts w:ascii="Trebuchet MS" w:hAnsi="Trebuchet MS"/>
          <w:color w:val="000000" w:themeColor="text1"/>
          <w:sz w:val="22"/>
          <w:szCs w:val="22"/>
        </w:rPr>
        <w:t>şantierului</w:t>
      </w:r>
      <w:proofErr w:type="spellEnd"/>
      <w:r w:rsidRPr="00896F99">
        <w:rPr>
          <w:rFonts w:ascii="Trebuchet MS" w:hAnsi="Trebuchet MS"/>
          <w:color w:val="000000" w:themeColor="text1"/>
          <w:sz w:val="22"/>
          <w:szCs w:val="22"/>
        </w:rPr>
        <w:t>.</w:t>
      </w:r>
    </w:p>
    <w:p w14:paraId="3435E4DF" w14:textId="7E885CCF" w:rsidR="00FC0D81" w:rsidRPr="00896F99" w:rsidRDefault="00FC0D81" w:rsidP="00896F99">
      <w:pPr>
        <w:pStyle w:val="ListParagraph"/>
        <w:numPr>
          <w:ilvl w:val="0"/>
          <w:numId w:val="1"/>
        </w:numPr>
        <w:spacing w:line="360" w:lineRule="auto"/>
        <w:jc w:val="both"/>
        <w:rPr>
          <w:rFonts w:ascii="Trebuchet MS" w:hAnsi="Trebuchet MS"/>
          <w:color w:val="000000" w:themeColor="text1"/>
          <w:sz w:val="22"/>
          <w:szCs w:val="22"/>
        </w:rPr>
      </w:pPr>
      <w:r w:rsidRPr="00896F99">
        <w:rPr>
          <w:rFonts w:ascii="Trebuchet MS" w:hAnsi="Trebuchet MS"/>
          <w:color w:val="000000" w:themeColor="text1"/>
          <w:sz w:val="22"/>
          <w:szCs w:val="22"/>
          <w:lang w:val="it-IT"/>
        </w:rPr>
        <w:t xml:space="preserve">Se vor respecta prevederile </w:t>
      </w:r>
      <w:proofErr w:type="spellStart"/>
      <w:r w:rsidRPr="00896F99">
        <w:rPr>
          <w:rFonts w:ascii="Trebuchet MS" w:hAnsi="Trebuchet MS"/>
          <w:color w:val="000000" w:themeColor="text1"/>
          <w:sz w:val="22"/>
          <w:szCs w:val="22"/>
        </w:rPr>
        <w:t>Legii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nr</w:t>
      </w:r>
      <w:proofErr w:type="spellEnd"/>
      <w:r w:rsidRPr="00896F99">
        <w:rPr>
          <w:rFonts w:ascii="Trebuchet MS" w:hAnsi="Trebuchet MS"/>
          <w:color w:val="000000" w:themeColor="text1"/>
          <w:sz w:val="22"/>
          <w:szCs w:val="22"/>
        </w:rPr>
        <w:t xml:space="preserve">. 123 din </w:t>
      </w:r>
      <w:proofErr w:type="gramStart"/>
      <w:r w:rsidRPr="00896F99">
        <w:rPr>
          <w:rFonts w:ascii="Trebuchet MS" w:hAnsi="Trebuchet MS"/>
          <w:color w:val="000000" w:themeColor="text1"/>
          <w:sz w:val="22"/>
          <w:szCs w:val="22"/>
        </w:rPr>
        <w:t xml:space="preserve">10 </w:t>
      </w:r>
      <w:proofErr w:type="spellStart"/>
      <w:r w:rsidRPr="00896F99">
        <w:rPr>
          <w:rFonts w:ascii="Trebuchet MS" w:hAnsi="Trebuchet MS"/>
          <w:color w:val="000000" w:themeColor="text1"/>
          <w:sz w:val="22"/>
          <w:szCs w:val="22"/>
        </w:rPr>
        <w:t>iulie</w:t>
      </w:r>
      <w:proofErr w:type="spellEnd"/>
      <w:proofErr w:type="gramEnd"/>
      <w:r w:rsidRPr="00896F99">
        <w:rPr>
          <w:rFonts w:ascii="Trebuchet MS" w:hAnsi="Trebuchet MS"/>
          <w:color w:val="000000" w:themeColor="text1"/>
          <w:sz w:val="22"/>
          <w:szCs w:val="22"/>
        </w:rPr>
        <w:t xml:space="preserve"> 2020 </w:t>
      </w:r>
      <w:proofErr w:type="spellStart"/>
      <w:r w:rsidRPr="00896F99">
        <w:rPr>
          <w:rFonts w:ascii="Trebuchet MS" w:hAnsi="Trebuchet MS"/>
          <w:color w:val="000000" w:themeColor="text1"/>
          <w:sz w:val="22"/>
          <w:szCs w:val="22"/>
        </w:rPr>
        <w:t>pentru</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modificarea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și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completarea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Ordonanței</w:t>
      </w:r>
      <w:proofErr w:type="spellEnd"/>
      <w:r w:rsidRPr="00896F99">
        <w:rPr>
          <w:rFonts w:ascii="Trebuchet MS" w:hAnsi="Trebuchet MS"/>
          <w:color w:val="000000" w:themeColor="text1"/>
          <w:sz w:val="22"/>
          <w:szCs w:val="22"/>
        </w:rPr>
        <w:t xml:space="preserve"> de </w:t>
      </w:r>
      <w:proofErr w:type="spellStart"/>
      <w:r w:rsidRPr="00896F99">
        <w:rPr>
          <w:rFonts w:ascii="Trebuchet MS" w:hAnsi="Trebuchet MS"/>
          <w:color w:val="000000" w:themeColor="text1"/>
          <w:sz w:val="22"/>
          <w:szCs w:val="22"/>
        </w:rPr>
        <w:t>urgență</w:t>
      </w:r>
      <w:proofErr w:type="spellEnd"/>
      <w:r w:rsidRPr="00896F99">
        <w:rPr>
          <w:rFonts w:ascii="Trebuchet MS" w:hAnsi="Trebuchet MS"/>
          <w:color w:val="000000" w:themeColor="text1"/>
          <w:sz w:val="22"/>
          <w:szCs w:val="22"/>
        </w:rPr>
        <w:t xml:space="preserve"> a </w:t>
      </w:r>
      <w:proofErr w:type="spellStart"/>
      <w:r w:rsidRPr="00896F99">
        <w:rPr>
          <w:rFonts w:ascii="Trebuchet MS" w:hAnsi="Trebuchet MS"/>
          <w:color w:val="000000" w:themeColor="text1"/>
          <w:sz w:val="22"/>
          <w:szCs w:val="22"/>
        </w:rPr>
        <w:t>Guvernului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nr</w:t>
      </w:r>
      <w:proofErr w:type="spellEnd"/>
      <w:r w:rsidRPr="00896F99">
        <w:rPr>
          <w:rFonts w:ascii="Trebuchet MS" w:hAnsi="Trebuchet MS"/>
          <w:color w:val="000000" w:themeColor="text1"/>
          <w:sz w:val="22"/>
          <w:szCs w:val="22"/>
        </w:rPr>
        <w:t xml:space="preserve">. </w:t>
      </w:r>
      <w:proofErr w:type="gramStart"/>
      <w:r w:rsidRPr="00896F99">
        <w:rPr>
          <w:rFonts w:ascii="Trebuchet MS" w:hAnsi="Trebuchet MS"/>
          <w:color w:val="000000" w:themeColor="text1"/>
          <w:sz w:val="22"/>
          <w:szCs w:val="22"/>
        </w:rPr>
        <w:t>195/2005</w:t>
      </w:r>
      <w:proofErr w:type="gram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privind</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protecția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mediului</w:t>
      </w:r>
      <w:proofErr w:type="spellEnd"/>
      <w:r w:rsidRPr="00896F99">
        <w:rPr>
          <w:rFonts w:ascii="Trebuchet MS" w:hAnsi="Trebuchet MS"/>
          <w:color w:val="000000" w:themeColor="text1"/>
          <w:sz w:val="22"/>
          <w:szCs w:val="22"/>
        </w:rPr>
        <w:t>.</w:t>
      </w:r>
    </w:p>
    <w:p w14:paraId="505D7645" w14:textId="07AA2DFE" w:rsidR="003C0258" w:rsidRPr="00896F99" w:rsidRDefault="003C0258" w:rsidP="00896F99">
      <w:pPr>
        <w:pStyle w:val="ListParagraph"/>
        <w:numPr>
          <w:ilvl w:val="0"/>
          <w:numId w:val="1"/>
        </w:numPr>
        <w:spacing w:line="360" w:lineRule="auto"/>
        <w:jc w:val="both"/>
        <w:rPr>
          <w:rFonts w:ascii="Trebuchet MS" w:hAnsi="Trebuchet MS"/>
          <w:color w:val="000000" w:themeColor="text1"/>
          <w:sz w:val="22"/>
          <w:szCs w:val="22"/>
        </w:rPr>
      </w:pPr>
      <w:r w:rsidRPr="00896F99">
        <w:rPr>
          <w:rFonts w:ascii="Trebuchet MS" w:hAnsi="Trebuchet MS"/>
          <w:color w:val="000000" w:themeColor="text1"/>
          <w:sz w:val="22"/>
          <w:szCs w:val="22"/>
        </w:rPr>
        <w:lastRenderedPageBreak/>
        <w:t xml:space="preserve">Se </w:t>
      </w:r>
      <w:proofErr w:type="spellStart"/>
      <w:r w:rsidRPr="00896F99">
        <w:rPr>
          <w:rFonts w:ascii="Trebuchet MS" w:hAnsi="Trebuchet MS"/>
          <w:color w:val="000000" w:themeColor="text1"/>
          <w:sz w:val="22"/>
          <w:szCs w:val="22"/>
        </w:rPr>
        <w:t>vor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respecta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prevederile</w:t>
      </w:r>
      <w:proofErr w:type="spellEnd"/>
      <w:r w:rsidRPr="00896F99">
        <w:rPr>
          <w:rFonts w:ascii="Trebuchet MS" w:hAnsi="Trebuchet MS"/>
          <w:color w:val="000000" w:themeColor="text1"/>
          <w:sz w:val="22"/>
          <w:szCs w:val="22"/>
        </w:rPr>
        <w:t xml:space="preserve"> </w:t>
      </w:r>
      <w:proofErr w:type="spellStart"/>
      <w:proofErr w:type="gramStart"/>
      <w:r w:rsidRPr="00896F99">
        <w:rPr>
          <w:rFonts w:ascii="Trebuchet MS" w:hAnsi="Trebuchet MS"/>
          <w:color w:val="000000" w:themeColor="text1"/>
          <w:sz w:val="22"/>
          <w:szCs w:val="22"/>
        </w:rPr>
        <w:t>Legeii</w:t>
      </w:r>
      <w:proofErr w:type="spellEnd"/>
      <w:r w:rsidRPr="00896F99">
        <w:rPr>
          <w:rFonts w:ascii="Trebuchet MS" w:hAnsi="Trebuchet MS"/>
          <w:color w:val="000000" w:themeColor="text1"/>
          <w:sz w:val="22"/>
          <w:szCs w:val="22"/>
        </w:rPr>
        <w:t xml:space="preserve"> 121/2019</w:t>
      </w:r>
      <w:proofErr w:type="gram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privind</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evaluarea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și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gestionarea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zgomotului</w:t>
      </w:r>
      <w:proofErr w:type="spellEnd"/>
      <w:r w:rsidRPr="00896F99">
        <w:rPr>
          <w:rFonts w:ascii="Trebuchet MS" w:hAnsi="Trebuchet MS"/>
          <w:color w:val="000000" w:themeColor="text1"/>
          <w:sz w:val="22"/>
          <w:szCs w:val="22"/>
        </w:rPr>
        <w:t xml:space="preserve"> ambient.</w:t>
      </w:r>
    </w:p>
    <w:p w14:paraId="129A0E37" w14:textId="77777777" w:rsidR="00FC0D81" w:rsidRPr="00896F99" w:rsidRDefault="00FC0D81" w:rsidP="00896F99">
      <w:pPr>
        <w:numPr>
          <w:ilvl w:val="0"/>
          <w:numId w:val="1"/>
        </w:numPr>
        <w:spacing w:after="0" w:line="360" w:lineRule="auto"/>
        <w:jc w:val="both"/>
        <w:rPr>
          <w:rFonts w:ascii="Trebuchet MS" w:hAnsi="Trebuchet MS"/>
          <w:color w:val="000000" w:themeColor="text1"/>
          <w:lang w:val="it-IT"/>
        </w:rPr>
      </w:pPr>
      <w:r w:rsidRPr="00896F99">
        <w:rPr>
          <w:rFonts w:ascii="Trebuchet MS" w:hAnsi="Trebuchet MS"/>
          <w:color w:val="000000" w:themeColor="text1"/>
        </w:rPr>
        <w:t>Se vor respecta prevederile Ordinului nr. 119/2014 emis de Ministerul Sănătăţii cu modificarile si completarile ulterioare.</w:t>
      </w:r>
    </w:p>
    <w:p w14:paraId="3B20073B" w14:textId="77777777" w:rsidR="00FC0D81" w:rsidRPr="00896F99" w:rsidRDefault="00FC0D81" w:rsidP="00896F99">
      <w:pPr>
        <w:pStyle w:val="ListParagraph"/>
        <w:numPr>
          <w:ilvl w:val="0"/>
          <w:numId w:val="1"/>
        </w:numPr>
        <w:spacing w:line="360" w:lineRule="auto"/>
        <w:contextualSpacing w:val="0"/>
        <w:jc w:val="both"/>
        <w:rPr>
          <w:rFonts w:ascii="Trebuchet MS" w:hAnsi="Trebuchet MS"/>
          <w:color w:val="000000" w:themeColor="text1"/>
          <w:sz w:val="22"/>
          <w:szCs w:val="22"/>
        </w:rPr>
      </w:pPr>
      <w:r w:rsidRPr="00896F99">
        <w:rPr>
          <w:rFonts w:ascii="Trebuchet MS" w:hAnsi="Trebuchet MS"/>
          <w:color w:val="000000" w:themeColor="text1"/>
          <w:sz w:val="22"/>
          <w:szCs w:val="22"/>
        </w:rPr>
        <w:t xml:space="preserve">Se </w:t>
      </w:r>
      <w:proofErr w:type="spellStart"/>
      <w:r w:rsidRPr="00896F99">
        <w:rPr>
          <w:rFonts w:ascii="Trebuchet MS" w:hAnsi="Trebuchet MS"/>
          <w:color w:val="000000" w:themeColor="text1"/>
          <w:sz w:val="22"/>
          <w:szCs w:val="22"/>
        </w:rPr>
        <w:t>vor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amplasa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panouri</w:t>
      </w:r>
      <w:proofErr w:type="spellEnd"/>
      <w:r w:rsidRPr="00896F99">
        <w:rPr>
          <w:rFonts w:ascii="Trebuchet MS" w:hAnsi="Trebuchet MS"/>
          <w:color w:val="000000" w:themeColor="text1"/>
          <w:sz w:val="22"/>
          <w:szCs w:val="22"/>
        </w:rPr>
        <w:t xml:space="preserve"> de </w:t>
      </w:r>
      <w:proofErr w:type="spellStart"/>
      <w:r w:rsidRPr="00896F99">
        <w:rPr>
          <w:rFonts w:ascii="Trebuchet MS" w:hAnsi="Trebuchet MS"/>
          <w:color w:val="000000" w:themeColor="text1"/>
          <w:sz w:val="22"/>
          <w:szCs w:val="22"/>
        </w:rPr>
        <w:t>informare</w:t>
      </w:r>
      <w:proofErr w:type="spellEnd"/>
      <w:r w:rsidRPr="00896F99">
        <w:rPr>
          <w:rFonts w:ascii="Trebuchet MS" w:hAnsi="Trebuchet MS"/>
          <w:color w:val="000000" w:themeColor="text1"/>
          <w:sz w:val="22"/>
          <w:szCs w:val="22"/>
        </w:rPr>
        <w:t xml:space="preserve"> a </w:t>
      </w:r>
      <w:proofErr w:type="spellStart"/>
      <w:r w:rsidRPr="00896F99">
        <w:rPr>
          <w:rFonts w:ascii="Trebuchet MS" w:hAnsi="Trebuchet MS"/>
          <w:color w:val="000000" w:themeColor="text1"/>
          <w:sz w:val="22"/>
          <w:szCs w:val="22"/>
        </w:rPr>
        <w:t>cetăţenilor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asupra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viitoarelor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construcţii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şi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modificări</w:t>
      </w:r>
      <w:proofErr w:type="spellEnd"/>
      <w:r w:rsidRPr="00896F99">
        <w:rPr>
          <w:rFonts w:ascii="Trebuchet MS" w:hAnsi="Trebuchet MS"/>
          <w:color w:val="000000" w:themeColor="text1"/>
          <w:sz w:val="22"/>
          <w:szCs w:val="22"/>
        </w:rPr>
        <w:t xml:space="preserve"> ale </w:t>
      </w:r>
      <w:proofErr w:type="spellStart"/>
      <w:r w:rsidRPr="00896F99">
        <w:rPr>
          <w:rFonts w:ascii="Trebuchet MS" w:hAnsi="Trebuchet MS"/>
          <w:color w:val="000000" w:themeColor="text1"/>
          <w:sz w:val="22"/>
          <w:szCs w:val="22"/>
        </w:rPr>
        <w:t>zonei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asigurându</w:t>
      </w:r>
      <w:proofErr w:type="spellEnd"/>
      <w:r w:rsidRPr="00896F99">
        <w:rPr>
          <w:rFonts w:ascii="Trebuchet MS" w:hAnsi="Trebuchet MS"/>
          <w:color w:val="000000" w:themeColor="text1"/>
          <w:sz w:val="22"/>
          <w:szCs w:val="22"/>
        </w:rPr>
        <w:t xml:space="preserve">-se </w:t>
      </w:r>
      <w:proofErr w:type="spellStart"/>
      <w:r w:rsidRPr="00896F99">
        <w:rPr>
          <w:rFonts w:ascii="Trebuchet MS" w:hAnsi="Trebuchet MS"/>
          <w:color w:val="000000" w:themeColor="text1"/>
          <w:sz w:val="22"/>
          <w:szCs w:val="22"/>
        </w:rPr>
        <w:t>protecţia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circulaţiei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pietonale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şi</w:t>
      </w:r>
      <w:proofErr w:type="spellEnd"/>
      <w:r w:rsidRPr="00896F99">
        <w:rPr>
          <w:rFonts w:ascii="Trebuchet MS" w:hAnsi="Trebuchet MS"/>
          <w:color w:val="000000" w:themeColor="text1"/>
          <w:sz w:val="22"/>
          <w:szCs w:val="22"/>
        </w:rPr>
        <w:t xml:space="preserve"> auto </w:t>
      </w:r>
      <w:proofErr w:type="spellStart"/>
      <w:r w:rsidRPr="00896F99">
        <w:rPr>
          <w:rFonts w:ascii="Trebuchet MS" w:hAnsi="Trebuchet MS"/>
          <w:color w:val="000000" w:themeColor="text1"/>
          <w:sz w:val="22"/>
          <w:szCs w:val="22"/>
        </w:rPr>
        <w:t>în</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zonă</w:t>
      </w:r>
      <w:proofErr w:type="spellEnd"/>
      <w:r w:rsidRPr="00896F99">
        <w:rPr>
          <w:rFonts w:ascii="Trebuchet MS" w:hAnsi="Trebuchet MS"/>
          <w:color w:val="000000" w:themeColor="text1"/>
          <w:sz w:val="22"/>
          <w:szCs w:val="22"/>
        </w:rPr>
        <w:t>.</w:t>
      </w:r>
    </w:p>
    <w:p w14:paraId="56C24590" w14:textId="77777777" w:rsidR="00FC0D81" w:rsidRPr="00896F99" w:rsidRDefault="00FC0D81" w:rsidP="00896F99">
      <w:pPr>
        <w:pStyle w:val="ListParagraph"/>
        <w:numPr>
          <w:ilvl w:val="0"/>
          <w:numId w:val="1"/>
        </w:numPr>
        <w:spacing w:line="360" w:lineRule="auto"/>
        <w:contextualSpacing w:val="0"/>
        <w:jc w:val="both"/>
        <w:rPr>
          <w:rFonts w:ascii="Trebuchet MS" w:hAnsi="Trebuchet MS"/>
          <w:color w:val="000000" w:themeColor="text1"/>
          <w:sz w:val="22"/>
          <w:szCs w:val="22"/>
        </w:rPr>
      </w:pPr>
      <w:proofErr w:type="spellStart"/>
      <w:r w:rsidRPr="00896F99">
        <w:rPr>
          <w:rFonts w:ascii="Trebuchet MS" w:hAnsi="Trebuchet MS"/>
          <w:color w:val="000000" w:themeColor="text1"/>
          <w:sz w:val="22"/>
          <w:szCs w:val="22"/>
        </w:rPr>
        <w:t>Deşeurile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şi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materialele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rezultate</w:t>
      </w:r>
      <w:proofErr w:type="spellEnd"/>
      <w:r w:rsidRPr="00896F99">
        <w:rPr>
          <w:rFonts w:ascii="Trebuchet MS" w:hAnsi="Trebuchet MS"/>
          <w:color w:val="000000" w:themeColor="text1"/>
          <w:sz w:val="22"/>
          <w:szCs w:val="22"/>
        </w:rPr>
        <w:t xml:space="preserve"> din </w:t>
      </w:r>
      <w:proofErr w:type="spellStart"/>
      <w:r w:rsidRPr="00896F99">
        <w:rPr>
          <w:rFonts w:ascii="Trebuchet MS" w:hAnsi="Trebuchet MS"/>
          <w:color w:val="000000" w:themeColor="text1"/>
          <w:sz w:val="22"/>
          <w:szCs w:val="22"/>
        </w:rPr>
        <w:t>activitatea</w:t>
      </w:r>
      <w:proofErr w:type="spellEnd"/>
      <w:r w:rsidRPr="00896F99">
        <w:rPr>
          <w:rFonts w:ascii="Trebuchet MS" w:hAnsi="Trebuchet MS"/>
          <w:color w:val="000000" w:themeColor="text1"/>
          <w:sz w:val="22"/>
          <w:szCs w:val="22"/>
        </w:rPr>
        <w:t xml:space="preserve"> de </w:t>
      </w:r>
      <w:proofErr w:type="spellStart"/>
      <w:r w:rsidRPr="00896F99">
        <w:rPr>
          <w:rFonts w:ascii="Trebuchet MS" w:hAnsi="Trebuchet MS"/>
          <w:color w:val="000000" w:themeColor="text1"/>
          <w:sz w:val="22"/>
          <w:szCs w:val="22"/>
        </w:rPr>
        <w:t>construcţie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şi</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montaj</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vor</w:t>
      </w:r>
      <w:proofErr w:type="spellEnd"/>
      <w:r w:rsidRPr="00896F99">
        <w:rPr>
          <w:rFonts w:ascii="Trebuchet MS" w:hAnsi="Trebuchet MS"/>
          <w:color w:val="000000" w:themeColor="text1"/>
          <w:sz w:val="22"/>
          <w:szCs w:val="22"/>
        </w:rPr>
        <w:t xml:space="preserve"> fi </w:t>
      </w:r>
      <w:proofErr w:type="spellStart"/>
      <w:r w:rsidRPr="00896F99">
        <w:rPr>
          <w:rFonts w:ascii="Trebuchet MS" w:hAnsi="Trebuchet MS"/>
          <w:color w:val="000000" w:themeColor="text1"/>
          <w:sz w:val="22"/>
          <w:szCs w:val="22"/>
        </w:rPr>
        <w:t>obligatoriu</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îndepărtate</w:t>
      </w:r>
      <w:proofErr w:type="spellEnd"/>
      <w:r w:rsidRPr="00896F99">
        <w:rPr>
          <w:rFonts w:ascii="Trebuchet MS" w:hAnsi="Trebuchet MS"/>
          <w:color w:val="000000" w:themeColor="text1"/>
          <w:sz w:val="22"/>
          <w:szCs w:val="22"/>
        </w:rPr>
        <w:t xml:space="preserve"> din </w:t>
      </w:r>
      <w:proofErr w:type="spellStart"/>
      <w:r w:rsidRPr="00896F99">
        <w:rPr>
          <w:rFonts w:ascii="Trebuchet MS" w:hAnsi="Trebuchet MS"/>
          <w:color w:val="000000" w:themeColor="text1"/>
          <w:sz w:val="22"/>
          <w:szCs w:val="22"/>
        </w:rPr>
        <w:t>zonă</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pe</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baza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unui</w:t>
      </w:r>
      <w:proofErr w:type="spellEnd"/>
      <w:r w:rsidRPr="00896F99">
        <w:rPr>
          <w:rFonts w:ascii="Trebuchet MS" w:hAnsi="Trebuchet MS"/>
          <w:color w:val="000000" w:themeColor="text1"/>
          <w:sz w:val="22"/>
          <w:szCs w:val="22"/>
        </w:rPr>
        <w:t xml:space="preserve"> contract </w:t>
      </w:r>
      <w:proofErr w:type="spellStart"/>
      <w:r w:rsidRPr="00896F99">
        <w:rPr>
          <w:rFonts w:ascii="Trebuchet MS" w:hAnsi="Trebuchet MS"/>
          <w:color w:val="000000" w:themeColor="text1"/>
          <w:sz w:val="22"/>
          <w:szCs w:val="22"/>
        </w:rPr>
        <w:t>încheiat</w:t>
      </w:r>
      <w:proofErr w:type="spellEnd"/>
      <w:r w:rsidRPr="00896F99">
        <w:rPr>
          <w:rFonts w:ascii="Trebuchet MS" w:hAnsi="Trebuchet MS"/>
          <w:color w:val="000000" w:themeColor="text1"/>
          <w:sz w:val="22"/>
          <w:szCs w:val="22"/>
        </w:rPr>
        <w:t xml:space="preserve"> cu </w:t>
      </w:r>
      <w:proofErr w:type="gramStart"/>
      <w:r w:rsidRPr="00896F99">
        <w:rPr>
          <w:rFonts w:ascii="Trebuchet MS" w:hAnsi="Trebuchet MS"/>
          <w:color w:val="000000" w:themeColor="text1"/>
          <w:sz w:val="22"/>
          <w:szCs w:val="22"/>
        </w:rPr>
        <w:t>un</w:t>
      </w:r>
      <w:proofErr w:type="gram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prestator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autorizat</w:t>
      </w:r>
      <w:proofErr w:type="spellEnd"/>
      <w:r w:rsidRPr="00896F99">
        <w:rPr>
          <w:rFonts w:ascii="Trebuchet MS" w:hAnsi="Trebuchet MS"/>
          <w:color w:val="000000" w:themeColor="text1"/>
          <w:sz w:val="22"/>
          <w:szCs w:val="22"/>
        </w:rPr>
        <w:t xml:space="preserve">. Este </w:t>
      </w:r>
      <w:proofErr w:type="spellStart"/>
      <w:r w:rsidRPr="00896F99">
        <w:rPr>
          <w:rFonts w:ascii="Trebuchet MS" w:hAnsi="Trebuchet MS"/>
          <w:color w:val="000000" w:themeColor="text1"/>
          <w:sz w:val="22"/>
          <w:szCs w:val="22"/>
        </w:rPr>
        <w:t>interzisă</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depozitarea</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necontrolată</w:t>
      </w:r>
      <w:proofErr w:type="spellEnd"/>
      <w:r w:rsidRPr="00896F99">
        <w:rPr>
          <w:rFonts w:ascii="Trebuchet MS" w:hAnsi="Trebuchet MS"/>
          <w:color w:val="000000" w:themeColor="text1"/>
          <w:sz w:val="22"/>
          <w:szCs w:val="22"/>
        </w:rPr>
        <w:t xml:space="preserve"> a </w:t>
      </w:r>
      <w:proofErr w:type="spellStart"/>
      <w:r w:rsidRPr="00896F99">
        <w:rPr>
          <w:rFonts w:ascii="Trebuchet MS" w:hAnsi="Trebuchet MS"/>
          <w:color w:val="000000" w:themeColor="text1"/>
          <w:sz w:val="22"/>
          <w:szCs w:val="22"/>
        </w:rPr>
        <w:t>deşeurilor</w:t>
      </w:r>
      <w:proofErr w:type="spellEnd"/>
      <w:r w:rsidRPr="00896F99">
        <w:rPr>
          <w:rFonts w:ascii="Trebuchet MS" w:hAnsi="Trebuchet MS"/>
          <w:color w:val="000000" w:themeColor="text1"/>
          <w:sz w:val="22"/>
          <w:szCs w:val="22"/>
        </w:rPr>
        <w:t xml:space="preserve"> </w:t>
      </w:r>
      <w:proofErr w:type="spellStart"/>
      <w:r w:rsidRPr="00896F99">
        <w:rPr>
          <w:rFonts w:ascii="Trebuchet MS" w:hAnsi="Trebuchet MS"/>
          <w:color w:val="000000" w:themeColor="text1"/>
          <w:sz w:val="22"/>
          <w:szCs w:val="22"/>
        </w:rPr>
        <w:t>rezultate</w:t>
      </w:r>
      <w:proofErr w:type="spellEnd"/>
      <w:r w:rsidRPr="00896F99">
        <w:rPr>
          <w:rFonts w:ascii="Trebuchet MS" w:hAnsi="Trebuchet MS"/>
          <w:color w:val="000000" w:themeColor="text1"/>
          <w:sz w:val="22"/>
          <w:szCs w:val="22"/>
        </w:rPr>
        <w:t>.</w:t>
      </w:r>
    </w:p>
    <w:p w14:paraId="75F38B10" w14:textId="77777777" w:rsidR="00FC0D81" w:rsidRPr="00896F99" w:rsidRDefault="00FC0D81" w:rsidP="00896F99">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896F99">
        <w:rPr>
          <w:rFonts w:ascii="Trebuchet MS" w:hAnsi="Trebuchet MS"/>
          <w:color w:val="000000" w:themeColor="text1"/>
          <w:sz w:val="22"/>
          <w:szCs w:val="22"/>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896F99">
        <w:rPr>
          <w:rFonts w:ascii="Trebuchet MS" w:hAnsi="Trebuchet MS"/>
          <w:b/>
          <w:color w:val="000000" w:themeColor="text1"/>
          <w:sz w:val="22"/>
          <w:szCs w:val="22"/>
          <w:lang w:val="ro-RO" w:eastAsia="ro-RO"/>
        </w:rPr>
        <w:t xml:space="preserve"> </w:t>
      </w:r>
      <w:r w:rsidRPr="00896F99">
        <w:rPr>
          <w:rFonts w:ascii="Trebuchet MS" w:hAnsi="Trebuchet MS"/>
          <w:color w:val="000000" w:themeColor="text1"/>
          <w:sz w:val="22"/>
          <w:szCs w:val="22"/>
          <w:lang w:val="ro-RO"/>
        </w:rPr>
        <w:t>În cazul unor poluări accidentale se vor lua măsuri pedoameliorative.</w:t>
      </w:r>
    </w:p>
    <w:p w14:paraId="1B2AD848" w14:textId="77777777" w:rsidR="00FC0D81" w:rsidRPr="00896F99" w:rsidRDefault="00FC0D81" w:rsidP="00896F99">
      <w:pPr>
        <w:widowControl w:val="0"/>
        <w:numPr>
          <w:ilvl w:val="0"/>
          <w:numId w:val="1"/>
        </w:numPr>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Se vor lua măsuri pentru diminuarea emisiilor de pulberi din zona şantierului prin umectarea spaţiului de lucru sau acoperirea pe cât posibil a acestuia. </w:t>
      </w:r>
    </w:p>
    <w:p w14:paraId="55B7F22F" w14:textId="77777777" w:rsidR="00FC0D81" w:rsidRPr="00896F99" w:rsidRDefault="00FC0D81" w:rsidP="00896F99">
      <w:pPr>
        <w:widowControl w:val="0"/>
        <w:numPr>
          <w:ilvl w:val="0"/>
          <w:numId w:val="1"/>
        </w:numPr>
        <w:spacing w:after="0" w:line="360" w:lineRule="auto"/>
        <w:jc w:val="both"/>
        <w:rPr>
          <w:rFonts w:ascii="Trebuchet MS" w:hAnsi="Trebuchet MS"/>
          <w:color w:val="000000" w:themeColor="text1"/>
        </w:rPr>
      </w:pPr>
      <w:r w:rsidRPr="00896F99">
        <w:rPr>
          <w:rFonts w:ascii="Trebuchet MS" w:hAnsi="Trebuchet MS"/>
          <w:color w:val="000000" w:themeColor="text1"/>
        </w:rPr>
        <w:t>La ieşirea din şantier, se vor curăţa roţile autovehiculelor şi a altor utilaje, pentru a preveni transferul de moloz în afara amplasamentului pe drumurile publice; pe durata organizării de şantier se vor monta panouri de protecţie.</w:t>
      </w:r>
    </w:p>
    <w:p w14:paraId="0CD2DF7A" w14:textId="77777777" w:rsidR="00FC0D81" w:rsidRPr="00896F99" w:rsidRDefault="00FC0D81" w:rsidP="00896F99">
      <w:pPr>
        <w:pStyle w:val="BodyText"/>
        <w:widowControl w:val="0"/>
        <w:numPr>
          <w:ilvl w:val="0"/>
          <w:numId w:val="1"/>
        </w:numPr>
        <w:spacing w:after="0" w:line="360" w:lineRule="auto"/>
        <w:jc w:val="both"/>
        <w:rPr>
          <w:rFonts w:ascii="Trebuchet MS" w:hAnsi="Trebuchet MS"/>
          <w:color w:val="000000" w:themeColor="text1"/>
          <w:lang w:val="en-US" w:eastAsia="en-US"/>
        </w:rPr>
      </w:pPr>
      <w:r w:rsidRPr="00896F99">
        <w:rPr>
          <w:rFonts w:ascii="Trebuchet MS" w:hAnsi="Trebuchet MS"/>
          <w:color w:val="000000" w:themeColor="text1"/>
          <w:lang w:val="en-US" w:eastAsia="en-US"/>
        </w:rPr>
        <w:t xml:space="preserve">Se </w:t>
      </w:r>
      <w:proofErr w:type="spellStart"/>
      <w:r w:rsidRPr="00896F99">
        <w:rPr>
          <w:rFonts w:ascii="Trebuchet MS" w:hAnsi="Trebuchet MS"/>
          <w:color w:val="000000" w:themeColor="text1"/>
          <w:lang w:val="en-US" w:eastAsia="en-US"/>
        </w:rPr>
        <w:t>vor</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respecta</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prevederile</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Regulamentului</w:t>
      </w:r>
      <w:proofErr w:type="spellEnd"/>
      <w:r w:rsidRPr="00896F99">
        <w:rPr>
          <w:rFonts w:ascii="Trebuchet MS" w:hAnsi="Trebuchet MS"/>
          <w:color w:val="000000" w:themeColor="text1"/>
          <w:lang w:val="en-US" w:eastAsia="en-US"/>
        </w:rPr>
        <w:t xml:space="preserve"> General de Urbanism </w:t>
      </w:r>
      <w:proofErr w:type="spellStart"/>
      <w:r w:rsidRPr="00896F99">
        <w:rPr>
          <w:rFonts w:ascii="Trebuchet MS" w:hAnsi="Trebuchet MS"/>
          <w:color w:val="000000" w:themeColor="text1"/>
          <w:lang w:val="en-US" w:eastAsia="en-US"/>
        </w:rPr>
        <w:t>aprobat</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prin</w:t>
      </w:r>
      <w:proofErr w:type="spellEnd"/>
      <w:r w:rsidRPr="00896F99">
        <w:rPr>
          <w:rFonts w:ascii="Trebuchet MS" w:hAnsi="Trebuchet MS"/>
          <w:color w:val="000000" w:themeColor="text1"/>
          <w:lang w:val="en-US" w:eastAsia="en-US"/>
        </w:rPr>
        <w:t xml:space="preserve"> H.G. </w:t>
      </w:r>
      <w:proofErr w:type="spellStart"/>
      <w:r w:rsidRPr="00896F99">
        <w:rPr>
          <w:rFonts w:ascii="Trebuchet MS" w:hAnsi="Trebuchet MS"/>
          <w:color w:val="000000" w:themeColor="text1"/>
          <w:lang w:val="en-US" w:eastAsia="en-US"/>
        </w:rPr>
        <w:t>nr</w:t>
      </w:r>
      <w:proofErr w:type="spellEnd"/>
      <w:r w:rsidRPr="00896F99">
        <w:rPr>
          <w:rFonts w:ascii="Trebuchet MS" w:hAnsi="Trebuchet MS"/>
          <w:color w:val="000000" w:themeColor="text1"/>
          <w:lang w:val="en-US" w:eastAsia="en-US"/>
        </w:rPr>
        <w:t xml:space="preserve">. 525/1996 </w:t>
      </w:r>
      <w:proofErr w:type="spellStart"/>
      <w:r w:rsidRPr="00896F99">
        <w:rPr>
          <w:rFonts w:ascii="Trebuchet MS" w:hAnsi="Trebuchet MS"/>
          <w:color w:val="000000" w:themeColor="text1"/>
          <w:lang w:val="en-US" w:eastAsia="en-US"/>
        </w:rPr>
        <w:t>în</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ceea</w:t>
      </w:r>
      <w:proofErr w:type="spellEnd"/>
      <w:r w:rsidRPr="00896F99">
        <w:rPr>
          <w:rFonts w:ascii="Trebuchet MS" w:hAnsi="Trebuchet MS"/>
          <w:color w:val="000000" w:themeColor="text1"/>
          <w:lang w:val="en-US" w:eastAsia="en-US"/>
        </w:rPr>
        <w:t xml:space="preserve"> </w:t>
      </w:r>
      <w:proofErr w:type="spellStart"/>
      <w:proofErr w:type="gramStart"/>
      <w:r w:rsidRPr="00896F99">
        <w:rPr>
          <w:rFonts w:ascii="Trebuchet MS" w:hAnsi="Trebuchet MS"/>
          <w:color w:val="000000" w:themeColor="text1"/>
          <w:lang w:val="en-US" w:eastAsia="en-US"/>
        </w:rPr>
        <w:t>ce</w:t>
      </w:r>
      <w:proofErr w:type="spellEnd"/>
      <w:proofErr w:type="gram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priveste</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constructiile</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parcarile</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si</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necesarul</w:t>
      </w:r>
      <w:proofErr w:type="spellEnd"/>
      <w:r w:rsidRPr="00896F99">
        <w:rPr>
          <w:rFonts w:ascii="Trebuchet MS" w:hAnsi="Trebuchet MS"/>
          <w:color w:val="000000" w:themeColor="text1"/>
          <w:lang w:val="en-US" w:eastAsia="en-US"/>
        </w:rPr>
        <w:t xml:space="preserve"> de </w:t>
      </w:r>
      <w:proofErr w:type="spellStart"/>
      <w:r w:rsidRPr="00896F99">
        <w:rPr>
          <w:rFonts w:ascii="Trebuchet MS" w:hAnsi="Trebuchet MS"/>
          <w:color w:val="000000" w:themeColor="text1"/>
          <w:lang w:val="en-US" w:eastAsia="en-US"/>
        </w:rPr>
        <w:t>spatiu</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verde</w:t>
      </w:r>
      <w:proofErr w:type="spellEnd"/>
      <w:r w:rsidRPr="00896F99">
        <w:rPr>
          <w:rFonts w:ascii="Trebuchet MS" w:hAnsi="Trebuchet MS"/>
          <w:color w:val="000000" w:themeColor="text1"/>
          <w:lang w:val="en-US" w:eastAsia="en-US"/>
        </w:rPr>
        <w:t xml:space="preserve">. </w:t>
      </w:r>
    </w:p>
    <w:p w14:paraId="10D3FC1A" w14:textId="77777777" w:rsidR="00FC0D81" w:rsidRPr="00896F99" w:rsidRDefault="00FC0D81" w:rsidP="00896F99">
      <w:pPr>
        <w:pStyle w:val="BodyText"/>
        <w:widowControl w:val="0"/>
        <w:numPr>
          <w:ilvl w:val="0"/>
          <w:numId w:val="1"/>
        </w:numPr>
        <w:spacing w:after="0" w:line="360" w:lineRule="auto"/>
        <w:jc w:val="both"/>
        <w:rPr>
          <w:rFonts w:ascii="Trebuchet MS" w:hAnsi="Trebuchet MS"/>
          <w:color w:val="000000" w:themeColor="text1"/>
          <w:lang w:val="en-US" w:eastAsia="en-US"/>
        </w:rPr>
      </w:pPr>
      <w:r w:rsidRPr="00896F99">
        <w:rPr>
          <w:rFonts w:ascii="Trebuchet MS" w:hAnsi="Trebuchet MS"/>
          <w:color w:val="000000" w:themeColor="text1"/>
          <w:lang w:val="en-US" w:eastAsia="en-US"/>
        </w:rPr>
        <w:t xml:space="preserve">Se </w:t>
      </w:r>
      <w:proofErr w:type="spellStart"/>
      <w:proofErr w:type="gramStart"/>
      <w:r w:rsidRPr="00896F99">
        <w:rPr>
          <w:rFonts w:ascii="Trebuchet MS" w:hAnsi="Trebuchet MS"/>
          <w:color w:val="000000" w:themeColor="text1"/>
          <w:lang w:val="en-US" w:eastAsia="en-US"/>
        </w:rPr>
        <w:t>va</w:t>
      </w:r>
      <w:proofErr w:type="spellEnd"/>
      <w:proofErr w:type="gram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respecta</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legislatia</w:t>
      </w:r>
      <w:proofErr w:type="spellEnd"/>
      <w:r w:rsidRPr="00896F99">
        <w:rPr>
          <w:rFonts w:ascii="Trebuchet MS" w:hAnsi="Trebuchet MS"/>
          <w:color w:val="000000" w:themeColor="text1"/>
          <w:lang w:val="en-US" w:eastAsia="en-US"/>
        </w:rPr>
        <w:t xml:space="preserve"> de urbanism in </w:t>
      </w:r>
      <w:proofErr w:type="spellStart"/>
      <w:r w:rsidRPr="00896F99">
        <w:rPr>
          <w:rFonts w:ascii="Trebuchet MS" w:hAnsi="Trebuchet MS"/>
          <w:color w:val="000000" w:themeColor="text1"/>
          <w:lang w:val="en-US" w:eastAsia="en-US"/>
        </w:rPr>
        <w:t>vigoare</w:t>
      </w:r>
      <w:proofErr w:type="spellEnd"/>
      <w:r w:rsidRPr="00896F99">
        <w:rPr>
          <w:rFonts w:ascii="Trebuchet MS" w:hAnsi="Trebuchet MS"/>
          <w:color w:val="000000" w:themeColor="text1"/>
          <w:lang w:val="en-US" w:eastAsia="en-US"/>
        </w:rPr>
        <w:t>.</w:t>
      </w:r>
    </w:p>
    <w:p w14:paraId="2F7B2E70" w14:textId="77777777" w:rsidR="00FC0D81" w:rsidRPr="00896F99" w:rsidRDefault="00FC0D81" w:rsidP="00896F99">
      <w:pPr>
        <w:pStyle w:val="BodyText"/>
        <w:widowControl w:val="0"/>
        <w:numPr>
          <w:ilvl w:val="0"/>
          <w:numId w:val="1"/>
        </w:numPr>
        <w:spacing w:after="0" w:line="360" w:lineRule="auto"/>
        <w:jc w:val="both"/>
        <w:rPr>
          <w:rFonts w:ascii="Trebuchet MS" w:hAnsi="Trebuchet MS"/>
          <w:color w:val="000000" w:themeColor="text1"/>
          <w:lang w:val="en-US" w:eastAsia="en-US"/>
        </w:rPr>
      </w:pPr>
      <w:r w:rsidRPr="00896F99">
        <w:rPr>
          <w:rFonts w:ascii="Trebuchet MS" w:hAnsi="Trebuchet MS"/>
          <w:color w:val="000000" w:themeColor="text1"/>
          <w:lang w:val="en-US" w:eastAsia="en-US"/>
        </w:rPr>
        <w:t xml:space="preserve">Se </w:t>
      </w:r>
      <w:proofErr w:type="spellStart"/>
      <w:proofErr w:type="gramStart"/>
      <w:r w:rsidRPr="00896F99">
        <w:rPr>
          <w:rFonts w:ascii="Trebuchet MS" w:hAnsi="Trebuchet MS"/>
          <w:color w:val="000000" w:themeColor="text1"/>
          <w:lang w:val="en-US" w:eastAsia="en-US"/>
        </w:rPr>
        <w:t>va</w:t>
      </w:r>
      <w:proofErr w:type="spellEnd"/>
      <w:proofErr w:type="gram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amenaja</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si</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intretine</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spatiul</w:t>
      </w:r>
      <w:proofErr w:type="spellEnd"/>
      <w:r w:rsidRPr="00896F99">
        <w:rPr>
          <w:rFonts w:ascii="Trebuchet MS" w:hAnsi="Trebuchet MS"/>
          <w:color w:val="000000" w:themeColor="text1"/>
          <w:lang w:val="en-US" w:eastAsia="en-US"/>
        </w:rPr>
        <w:t xml:space="preserve"> </w:t>
      </w:r>
      <w:proofErr w:type="spellStart"/>
      <w:r w:rsidRPr="00896F99">
        <w:rPr>
          <w:rFonts w:ascii="Trebuchet MS" w:hAnsi="Trebuchet MS"/>
          <w:color w:val="000000" w:themeColor="text1"/>
          <w:lang w:val="en-US" w:eastAsia="en-US"/>
        </w:rPr>
        <w:t>verde</w:t>
      </w:r>
      <w:proofErr w:type="spellEnd"/>
      <w:r w:rsidRPr="00896F99">
        <w:rPr>
          <w:rFonts w:ascii="Trebuchet MS" w:hAnsi="Trebuchet MS"/>
          <w:color w:val="000000" w:themeColor="text1"/>
          <w:lang w:val="en-US" w:eastAsia="en-US"/>
        </w:rPr>
        <w:t xml:space="preserve"> din </w:t>
      </w:r>
      <w:proofErr w:type="spellStart"/>
      <w:r w:rsidRPr="00896F99">
        <w:rPr>
          <w:rFonts w:ascii="Trebuchet MS" w:hAnsi="Trebuchet MS"/>
          <w:color w:val="000000" w:themeColor="text1"/>
          <w:lang w:val="en-US" w:eastAsia="en-US"/>
        </w:rPr>
        <w:t>incinta</w:t>
      </w:r>
      <w:proofErr w:type="spellEnd"/>
      <w:r w:rsidRPr="00896F99">
        <w:rPr>
          <w:rFonts w:ascii="Trebuchet MS" w:hAnsi="Trebuchet MS"/>
          <w:color w:val="000000" w:themeColor="text1"/>
          <w:lang w:val="en-US" w:eastAsia="en-US"/>
        </w:rPr>
        <w:t>.</w:t>
      </w:r>
    </w:p>
    <w:p w14:paraId="23B152FC" w14:textId="77777777" w:rsidR="00FC0D81" w:rsidRPr="00896F99" w:rsidRDefault="00FC0D81"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64C94E48" w14:textId="77777777" w:rsidR="00FC0D81" w:rsidRPr="00896F99" w:rsidRDefault="00FC0D81"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Se va asigura salubrizarea zonei și mentinerea curateniei pe traseul drumurilor de acces, pe toata perioada;</w:t>
      </w:r>
    </w:p>
    <w:p w14:paraId="19CD1DF7" w14:textId="77777777" w:rsidR="00FC0D81" w:rsidRPr="00896F99" w:rsidRDefault="00FC0D81"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Se vor respecta prevederile Legii nr. 61 din 27 septembrie 1991 pentru sancționarea faptelor de încălcare a unor norme de conviețuire socială, a ordinii și liniștii publice;</w:t>
      </w:r>
    </w:p>
    <w:p w14:paraId="6D033F3B" w14:textId="77777777" w:rsidR="00FC0D81" w:rsidRPr="00896F99" w:rsidRDefault="00FC0D81"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Se vor respecta prevederile Ord. MMDD nr. 1798/2007 pentru aprobarea procedurii de emiterii a autorizaţiei de mediu, cu modificările şi completările ulterioare;</w:t>
      </w:r>
    </w:p>
    <w:p w14:paraId="309DA49C" w14:textId="77777777" w:rsidR="00FC0D81" w:rsidRPr="00896F99" w:rsidRDefault="00FC0D81" w:rsidP="00896F99">
      <w:pPr>
        <w:widowControl w:val="0"/>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Vor fi luate măsuri pentru limitarea vibratiilor produse de sapatura prin utilizarea de tehnologii performante de execuție și de fundare, în vederea încadrarii valorilor parametrilor vibratiilor în limitele admisibile stabilite de SR 12025-2/94 pe perioada realizarii lucrărilor;</w:t>
      </w:r>
    </w:p>
    <w:p w14:paraId="2AC0B6FC" w14:textId="77777777" w:rsidR="00FC0D81" w:rsidRPr="00896F99" w:rsidRDefault="00FC0D81" w:rsidP="00896F99">
      <w:pPr>
        <w:widowControl w:val="0"/>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Pentru evitarea poluarii accidentale cu materiale periculoase (scurgeri accidentale de combustibili, de ulei de motor), reparatiile mijloacelor de transport/utilajelor se vor executa doar la societati autorizate;</w:t>
      </w:r>
    </w:p>
    <w:p w14:paraId="3E38B1DF" w14:textId="77777777" w:rsidR="00FC0D81" w:rsidRPr="00896F99" w:rsidRDefault="00FC0D81" w:rsidP="00896F99">
      <w:pPr>
        <w:widowControl w:val="0"/>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În vederea menținerii calității aerului, în parametri optimi, în zona amplasamentului, se vor </w:t>
      </w:r>
      <w:r w:rsidRPr="00896F99">
        <w:rPr>
          <w:rFonts w:ascii="Trebuchet MS" w:hAnsi="Trebuchet MS"/>
          <w:color w:val="000000" w:themeColor="text1"/>
        </w:rPr>
        <w:lastRenderedPageBreak/>
        <w:t>respecta următoarele conditii:</w:t>
      </w:r>
    </w:p>
    <w:p w14:paraId="200C8710" w14:textId="77777777" w:rsidR="00FC0D81" w:rsidRPr="00896F99" w:rsidRDefault="00FC0D81" w:rsidP="00896F99">
      <w:pPr>
        <w:widowControl w:val="0"/>
        <w:numPr>
          <w:ilvl w:val="0"/>
          <w:numId w:val="3"/>
        </w:numPr>
        <w:spacing w:after="0" w:line="360" w:lineRule="auto"/>
        <w:jc w:val="both"/>
        <w:rPr>
          <w:rFonts w:ascii="Trebuchet MS" w:hAnsi="Trebuchet MS"/>
          <w:color w:val="000000" w:themeColor="text1"/>
        </w:rPr>
      </w:pPr>
      <w:r w:rsidRPr="00896F99">
        <w:rPr>
          <w:rFonts w:ascii="Trebuchet MS" w:hAnsi="Trebuchet MS"/>
          <w:color w:val="000000" w:themeColor="text1"/>
        </w:rPr>
        <w:t>utilizarea apei, pentru suprimarea prafului în cantitatile, frecventa și proportiile necesare, în zona de lucru, la sfarșitul fiecarei saptamani de lucru, daca nu se vor desfasura operatiuni active mai mult de doua zile consecutiv;</w:t>
      </w:r>
    </w:p>
    <w:p w14:paraId="1BA63C7E" w14:textId="77777777" w:rsidR="00FC0D81" w:rsidRPr="00896F99" w:rsidRDefault="00FC0D81" w:rsidP="00896F99">
      <w:pPr>
        <w:numPr>
          <w:ilvl w:val="0"/>
          <w:numId w:val="3"/>
        </w:numPr>
        <w:spacing w:after="0" w:line="360" w:lineRule="auto"/>
        <w:jc w:val="both"/>
        <w:rPr>
          <w:rFonts w:ascii="Trebuchet MS" w:hAnsi="Trebuchet MS"/>
          <w:color w:val="000000" w:themeColor="text1"/>
        </w:rPr>
      </w:pPr>
      <w:r w:rsidRPr="00896F99">
        <w:rPr>
          <w:rFonts w:ascii="Trebuchet MS" w:hAnsi="Trebuchet MS"/>
          <w:color w:val="000000" w:themeColor="text1"/>
        </w:rPr>
        <w:t>minimizarea activităților generatoare de praf (taiere, spargerea betonului, etc.);</w:t>
      </w:r>
    </w:p>
    <w:p w14:paraId="536B72C8" w14:textId="77777777" w:rsidR="00FC0D81" w:rsidRPr="00896F99" w:rsidRDefault="00FC0D81" w:rsidP="00896F99">
      <w:pPr>
        <w:numPr>
          <w:ilvl w:val="0"/>
          <w:numId w:val="3"/>
        </w:numPr>
        <w:spacing w:after="0" w:line="360" w:lineRule="auto"/>
        <w:jc w:val="both"/>
        <w:rPr>
          <w:rFonts w:ascii="Trebuchet MS" w:hAnsi="Trebuchet MS"/>
          <w:color w:val="000000" w:themeColor="text1"/>
        </w:rPr>
      </w:pPr>
      <w:r w:rsidRPr="00896F99">
        <w:rPr>
          <w:rFonts w:ascii="Trebuchet MS" w:hAnsi="Trebuchet MS"/>
          <w:color w:val="000000" w:themeColor="text1"/>
        </w:rPr>
        <w:t>se vor lua măsuri de acoperire, îngradire, închidere a stocurilor de materiale de constructie sau deșeuri, pentru prevenirea imprastierii cauzata de vant;</w:t>
      </w:r>
    </w:p>
    <w:p w14:paraId="5C1F47A8" w14:textId="77777777" w:rsidR="00FC0D81" w:rsidRPr="00896F99" w:rsidRDefault="00FC0D81" w:rsidP="00896F99">
      <w:pPr>
        <w:numPr>
          <w:ilvl w:val="0"/>
          <w:numId w:val="3"/>
        </w:numPr>
        <w:spacing w:after="0" w:line="360" w:lineRule="auto"/>
        <w:jc w:val="both"/>
        <w:rPr>
          <w:rFonts w:ascii="Trebuchet MS" w:hAnsi="Trebuchet MS"/>
          <w:color w:val="000000" w:themeColor="text1"/>
        </w:rPr>
      </w:pPr>
      <w:r w:rsidRPr="00896F99">
        <w:rPr>
          <w:rFonts w:ascii="Trebuchet MS" w:hAnsi="Trebuchet MS"/>
          <w:color w:val="000000" w:themeColor="text1"/>
        </w:rPr>
        <w:t>Oprirea motoarelor tuturor vehiculelor aflate în stationare, în zona șantierului;</w:t>
      </w:r>
    </w:p>
    <w:p w14:paraId="370CF28A" w14:textId="77777777" w:rsidR="00FC0D81" w:rsidRPr="00896F99" w:rsidRDefault="00FC0D81" w:rsidP="00896F99">
      <w:pPr>
        <w:widowControl w:val="0"/>
        <w:numPr>
          <w:ilvl w:val="0"/>
          <w:numId w:val="3"/>
        </w:numPr>
        <w:spacing w:after="0" w:line="360" w:lineRule="auto"/>
        <w:contextualSpacing/>
        <w:jc w:val="both"/>
        <w:rPr>
          <w:rFonts w:ascii="Trebuchet MS" w:hAnsi="Trebuchet MS"/>
          <w:color w:val="000000" w:themeColor="text1"/>
        </w:rPr>
      </w:pPr>
      <w:r w:rsidRPr="00896F99">
        <w:rPr>
          <w:rFonts w:ascii="Trebuchet MS" w:hAnsi="Trebuchet MS"/>
          <w:color w:val="000000" w:themeColor="text1"/>
        </w:rPr>
        <w:t>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06C1714D" w14:textId="77777777" w:rsidR="00FC0D81" w:rsidRPr="00896F99" w:rsidRDefault="00FC0D81"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Transportul materialelor și transportul utilajelor grele se va realiza pe traseele stabilite, astfel încat sa nu creeze disconfort locuitorilor din zona;</w:t>
      </w:r>
    </w:p>
    <w:p w14:paraId="4624504B" w14:textId="78DC30C2" w:rsidR="00FC0D81" w:rsidRPr="00896F99" w:rsidRDefault="00FC0D81"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 xml:space="preserve">Organizarea de șantier va respecta obligatoriu măsurile specifice pentru reducerea şi/sau eliminarea efectelor generate de acestea asupra sănătăţii umane și mediului înconjurător; </w:t>
      </w:r>
    </w:p>
    <w:p w14:paraId="782E3687" w14:textId="64437189" w:rsidR="002045B2" w:rsidRPr="00896F99" w:rsidRDefault="002045B2"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Să n</w:t>
      </w:r>
      <w:r w:rsidRPr="00896F99">
        <w:rPr>
          <w:rFonts w:ascii="Trebuchet MS" w:hAnsi="Trebuchet MS"/>
          <w:color w:val="000000" w:themeColor="text1"/>
        </w:rPr>
        <w:t>u se desfășoare pe construcția provizorie</w:t>
      </w:r>
      <w:r w:rsidRPr="00896F99">
        <w:rPr>
          <w:rFonts w:ascii="Trebuchet MS" w:hAnsi="Trebuchet MS"/>
          <w:color w:val="000000" w:themeColor="text1"/>
        </w:rPr>
        <w:t xml:space="preserve"> tip </w:t>
      </w:r>
      <w:r w:rsidRPr="00896F99">
        <w:rPr>
          <w:rFonts w:ascii="Trebuchet MS" w:hAnsi="Trebuchet MS"/>
          <w:color w:val="000000" w:themeColor="text1"/>
        </w:rPr>
        <w:t>debarcader, ce va fi amplasată</w:t>
      </w:r>
      <w:r w:rsidRPr="00896F99">
        <w:rPr>
          <w:rFonts w:ascii="Trebuchet MS" w:hAnsi="Trebuchet MS"/>
          <w:color w:val="000000" w:themeColor="text1"/>
        </w:rPr>
        <w:t xml:space="preserve"> în cuveta Lacului Snagov, niciun fel de activități care ar putea produce poluarea apei din Lacul Snagov</w:t>
      </w:r>
      <w:r w:rsidRPr="00896F99">
        <w:rPr>
          <w:rFonts w:ascii="Trebuchet MS" w:hAnsi="Trebuchet MS"/>
          <w:color w:val="000000" w:themeColor="text1"/>
        </w:rPr>
        <w:t>,</w:t>
      </w:r>
    </w:p>
    <w:p w14:paraId="32476BFA" w14:textId="3EC9FB52" w:rsidR="002045B2" w:rsidRPr="00896F99" w:rsidRDefault="002045B2" w:rsidP="00896F99">
      <w:pPr>
        <w:numPr>
          <w:ilvl w:val="0"/>
          <w:numId w:val="2"/>
        </w:numPr>
        <w:spacing w:after="0" w:line="360" w:lineRule="auto"/>
        <w:jc w:val="both"/>
        <w:rPr>
          <w:rFonts w:ascii="Trebuchet MS" w:hAnsi="Trebuchet MS"/>
          <w:color w:val="000000" w:themeColor="text1"/>
        </w:rPr>
      </w:pPr>
      <w:r w:rsidRPr="00896F99">
        <w:rPr>
          <w:rFonts w:ascii="Trebuchet MS" w:hAnsi="Trebuchet MS"/>
          <w:color w:val="000000" w:themeColor="text1"/>
        </w:rPr>
        <w:t>Să nu execute alte lucrări în cuveta lacului (inclusiv modificarea parametrilor gabaritici sau a formei construcțiilor reglementate), fără avizul organelor de gospodărire a apelor.</w:t>
      </w:r>
    </w:p>
    <w:p w14:paraId="7A29255C" w14:textId="77777777" w:rsidR="00FC0D81" w:rsidRPr="00896F99" w:rsidRDefault="00FC0D81" w:rsidP="00896F99">
      <w:pPr>
        <w:spacing w:after="0" w:line="360" w:lineRule="auto"/>
        <w:jc w:val="both"/>
        <w:rPr>
          <w:rFonts w:ascii="Trebuchet MS" w:hAnsi="Trebuchet MS"/>
          <w:i/>
          <w:color w:val="000000" w:themeColor="text1"/>
        </w:rPr>
      </w:pPr>
      <w:r w:rsidRPr="00896F99">
        <w:rPr>
          <w:rFonts w:ascii="Trebuchet MS" w:hAnsi="Trebuchet MS"/>
          <w:color w:val="000000" w:themeColor="text1"/>
        </w:rPr>
        <w:t xml:space="preserve">     </w:t>
      </w:r>
      <w:r w:rsidRPr="00896F99">
        <w:rPr>
          <w:rFonts w:ascii="Trebuchet MS" w:hAnsi="Trebuchet MS"/>
          <w:i/>
          <w:color w:val="000000" w:themeColor="text1"/>
        </w:rPr>
        <w:t>În cazul în care proiectul nu se încadreaza în funcțiunea zonei, decizia de emitere/respingere a aprobării de dezvoltare revine administrației publice locale.</w:t>
      </w:r>
    </w:p>
    <w:p w14:paraId="178B2BA4" w14:textId="1F7BD78D" w:rsidR="00FC0D81" w:rsidRPr="00896F99" w:rsidRDefault="00FC0D81" w:rsidP="00896F99">
      <w:pPr>
        <w:spacing w:after="0" w:line="360" w:lineRule="auto"/>
        <w:ind w:firstLine="360"/>
        <w:jc w:val="both"/>
        <w:rPr>
          <w:rFonts w:ascii="Trebuchet MS" w:hAnsi="Trebuchet MS"/>
          <w:i/>
          <w:color w:val="000000" w:themeColor="text1"/>
        </w:rPr>
      </w:pPr>
      <w:r w:rsidRPr="00896F99">
        <w:rPr>
          <w:rFonts w:ascii="Trebuchet MS" w:hAnsi="Trebuchet MS"/>
          <w:i/>
          <w:color w:val="000000" w:themeColor="text1"/>
        </w:rPr>
        <w:t>Prezentul act de reglementare stabilește condițiile de realizare a proiectului din punct de vedere al protecției mediului. Alte condiții privind implementarea proiectului vor fi impuse de instituțiile/autoritățile cu atribuții în domeniu.</w:t>
      </w:r>
    </w:p>
    <w:p w14:paraId="5115F7BC" w14:textId="77777777" w:rsidR="00FC0D81" w:rsidRPr="00896F99" w:rsidRDefault="00FC0D81" w:rsidP="00896F99">
      <w:pPr>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Pentru legalitatea și autenticitatea documentelor depuse la dosar se face răspunzator titularul proiectului. Conform art. 21, alin.(4) din OUG. 195/2005 privind protecția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2CDDA3C" w14:textId="77777777" w:rsidR="00FC0D81" w:rsidRPr="00896F99" w:rsidRDefault="00FC0D81" w:rsidP="00896F99">
      <w:pPr>
        <w:spacing w:after="0" w:line="360" w:lineRule="auto"/>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Conform prevederilor Legii nr. 292/2018:</w:t>
      </w:r>
    </w:p>
    <w:p w14:paraId="3E3A2210" w14:textId="77777777" w:rsidR="00FC0D81" w:rsidRPr="00896F99" w:rsidRDefault="00FC0D81" w:rsidP="00896F99">
      <w:pPr>
        <w:spacing w:after="0" w:line="360" w:lineRule="auto"/>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573999BA" w14:textId="77777777" w:rsidR="00FC0D81" w:rsidRPr="00896F99" w:rsidRDefault="00FC0D81" w:rsidP="00896F99">
      <w:pPr>
        <w:spacing w:after="0" w:line="360" w:lineRule="auto"/>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 anexa 5, art. 43 alin. (4) procesul - verbal intocmit in situatia prevazuta la alin. (3) se anexeaza si face parte integranta din procesul - verbal de receptie la terminarea lucrarilor.</w:t>
      </w:r>
    </w:p>
    <w:p w14:paraId="57CB4D36" w14:textId="77777777" w:rsidR="00FC0D81" w:rsidRPr="00896F99" w:rsidRDefault="00FC0D81" w:rsidP="00896F99">
      <w:pPr>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Nerespectarea prevederilor prezentei decizii a APM Ilfov se sanctioneaza conform prevederilor legale în vigoare.</w:t>
      </w:r>
    </w:p>
    <w:p w14:paraId="2D5DE5E3" w14:textId="77777777" w:rsidR="00FC0D81" w:rsidRPr="00896F99" w:rsidRDefault="00FC0D81" w:rsidP="00896F99">
      <w:pPr>
        <w:spacing w:after="0" w:line="360" w:lineRule="auto"/>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lastRenderedPageBreak/>
        <w:t>          Proiectul propus nu necesita parcurgerea celorlalte etape ale procesului de evaluare a impactului asupra mediului de evaluare adecvata si de evaluare asupra corpurilor de apa.</w:t>
      </w:r>
    </w:p>
    <w:p w14:paraId="06490412" w14:textId="77777777" w:rsidR="00FC0D81" w:rsidRPr="00896F99" w:rsidRDefault="00FC0D81" w:rsidP="00896F99">
      <w:pPr>
        <w:spacing w:after="0" w:line="360" w:lineRule="auto"/>
        <w:jc w:val="both"/>
        <w:rPr>
          <w:rFonts w:ascii="Trebuchet MS" w:eastAsia="Times New Roman" w:hAnsi="Trebuchet MS"/>
          <w:color w:val="000000" w:themeColor="text1"/>
          <w:lang w:eastAsia="ro-RO"/>
        </w:rPr>
      </w:pPr>
    </w:p>
    <w:p w14:paraId="3A2DC868" w14:textId="77777777" w:rsidR="00FC0D81" w:rsidRPr="00896F99" w:rsidRDefault="00FC0D81" w:rsidP="00896F99">
      <w:pPr>
        <w:pStyle w:val="Default"/>
        <w:spacing w:line="360" w:lineRule="auto"/>
        <w:ind w:firstLine="720"/>
        <w:jc w:val="both"/>
        <w:rPr>
          <w:rFonts w:ascii="Trebuchet MS" w:hAnsi="Trebuchet MS"/>
          <w:b/>
          <w:color w:val="000000" w:themeColor="text1"/>
          <w:sz w:val="22"/>
          <w:szCs w:val="22"/>
          <w:lang w:eastAsia="ro-RO"/>
        </w:rPr>
      </w:pPr>
      <w:proofErr w:type="spellStart"/>
      <w:r w:rsidRPr="00896F99">
        <w:rPr>
          <w:rFonts w:ascii="Trebuchet MS" w:hAnsi="Trebuchet MS"/>
          <w:b/>
          <w:color w:val="000000" w:themeColor="text1"/>
          <w:sz w:val="22"/>
          <w:szCs w:val="22"/>
          <w:lang w:eastAsia="ro-RO"/>
        </w:rPr>
        <w:t>Proiectul</w:t>
      </w:r>
      <w:proofErr w:type="spellEnd"/>
      <w:r w:rsidRPr="00896F99">
        <w:rPr>
          <w:rFonts w:ascii="Trebuchet MS" w:hAnsi="Trebuchet MS"/>
          <w:b/>
          <w:color w:val="000000" w:themeColor="text1"/>
          <w:sz w:val="22"/>
          <w:szCs w:val="22"/>
          <w:lang w:eastAsia="ro-RO"/>
        </w:rPr>
        <w:t xml:space="preserve"> </w:t>
      </w:r>
      <w:proofErr w:type="spellStart"/>
      <w:r w:rsidRPr="00896F99">
        <w:rPr>
          <w:rFonts w:ascii="Trebuchet MS" w:hAnsi="Trebuchet MS"/>
          <w:b/>
          <w:color w:val="000000" w:themeColor="text1"/>
          <w:sz w:val="22"/>
          <w:szCs w:val="22"/>
          <w:lang w:eastAsia="ro-RO"/>
        </w:rPr>
        <w:t>deciziei</w:t>
      </w:r>
      <w:proofErr w:type="spellEnd"/>
      <w:r w:rsidRPr="00896F99">
        <w:rPr>
          <w:rFonts w:ascii="Trebuchet MS" w:hAnsi="Trebuchet MS"/>
          <w:b/>
          <w:color w:val="000000" w:themeColor="text1"/>
          <w:sz w:val="22"/>
          <w:szCs w:val="22"/>
          <w:lang w:eastAsia="ro-RO"/>
        </w:rPr>
        <w:t xml:space="preserve"> </w:t>
      </w:r>
      <w:proofErr w:type="spellStart"/>
      <w:r w:rsidRPr="00896F99">
        <w:rPr>
          <w:rFonts w:ascii="Trebuchet MS" w:hAnsi="Trebuchet MS"/>
          <w:b/>
          <w:color w:val="000000" w:themeColor="text1"/>
          <w:sz w:val="22"/>
          <w:szCs w:val="22"/>
          <w:lang w:eastAsia="ro-RO"/>
        </w:rPr>
        <w:t>etapei</w:t>
      </w:r>
      <w:proofErr w:type="spellEnd"/>
      <w:r w:rsidRPr="00896F99">
        <w:rPr>
          <w:rFonts w:ascii="Trebuchet MS" w:hAnsi="Trebuchet MS"/>
          <w:b/>
          <w:color w:val="000000" w:themeColor="text1"/>
          <w:sz w:val="22"/>
          <w:szCs w:val="22"/>
          <w:lang w:eastAsia="ro-RO"/>
        </w:rPr>
        <w:t xml:space="preserve"> de </w:t>
      </w:r>
      <w:proofErr w:type="spellStart"/>
      <w:r w:rsidRPr="00896F99">
        <w:rPr>
          <w:rFonts w:ascii="Trebuchet MS" w:hAnsi="Trebuchet MS"/>
          <w:b/>
          <w:color w:val="000000" w:themeColor="text1"/>
          <w:sz w:val="22"/>
          <w:szCs w:val="22"/>
          <w:lang w:eastAsia="ro-RO"/>
        </w:rPr>
        <w:t>încadrare</w:t>
      </w:r>
      <w:proofErr w:type="spellEnd"/>
      <w:r w:rsidRPr="00896F99">
        <w:rPr>
          <w:rFonts w:ascii="Trebuchet MS" w:hAnsi="Trebuchet MS"/>
          <w:b/>
          <w:color w:val="000000" w:themeColor="text1"/>
          <w:sz w:val="22"/>
          <w:szCs w:val="22"/>
          <w:lang w:eastAsia="ro-RO"/>
        </w:rPr>
        <w:t xml:space="preserve"> a </w:t>
      </w:r>
      <w:proofErr w:type="spellStart"/>
      <w:proofErr w:type="gramStart"/>
      <w:r w:rsidRPr="00896F99">
        <w:rPr>
          <w:rFonts w:ascii="Trebuchet MS" w:hAnsi="Trebuchet MS"/>
          <w:b/>
          <w:color w:val="000000" w:themeColor="text1"/>
          <w:sz w:val="22"/>
          <w:szCs w:val="22"/>
          <w:lang w:eastAsia="ro-RO"/>
        </w:rPr>
        <w:t>fost</w:t>
      </w:r>
      <w:proofErr w:type="spellEnd"/>
      <w:r w:rsidRPr="00896F99">
        <w:rPr>
          <w:rFonts w:ascii="Trebuchet MS" w:hAnsi="Trebuchet MS"/>
          <w:b/>
          <w:color w:val="000000" w:themeColor="text1"/>
          <w:sz w:val="22"/>
          <w:szCs w:val="22"/>
          <w:lang w:eastAsia="ro-RO"/>
        </w:rPr>
        <w:t xml:space="preserve"> </w:t>
      </w:r>
      <w:proofErr w:type="spellStart"/>
      <w:r w:rsidRPr="00896F99">
        <w:rPr>
          <w:rFonts w:ascii="Trebuchet MS" w:hAnsi="Trebuchet MS"/>
          <w:b/>
          <w:color w:val="000000" w:themeColor="text1"/>
          <w:sz w:val="22"/>
          <w:szCs w:val="22"/>
          <w:lang w:eastAsia="ro-RO"/>
        </w:rPr>
        <w:t>afişat</w:t>
      </w:r>
      <w:proofErr w:type="spellEnd"/>
      <w:r w:rsidRPr="00896F99">
        <w:rPr>
          <w:rFonts w:ascii="Trebuchet MS" w:hAnsi="Trebuchet MS"/>
          <w:b/>
          <w:color w:val="000000" w:themeColor="text1"/>
          <w:sz w:val="22"/>
          <w:szCs w:val="22"/>
          <w:lang w:eastAsia="ro-RO"/>
        </w:rPr>
        <w:t xml:space="preserve"> </w:t>
      </w:r>
      <w:proofErr w:type="spellStart"/>
      <w:r w:rsidRPr="00896F99">
        <w:rPr>
          <w:rFonts w:ascii="Trebuchet MS" w:hAnsi="Trebuchet MS"/>
          <w:b/>
          <w:color w:val="000000" w:themeColor="text1"/>
          <w:sz w:val="22"/>
          <w:szCs w:val="22"/>
          <w:lang w:eastAsia="ro-RO"/>
        </w:rPr>
        <w:t>pe</w:t>
      </w:r>
      <w:proofErr w:type="spellEnd"/>
      <w:r w:rsidRPr="00896F99">
        <w:rPr>
          <w:rFonts w:ascii="Trebuchet MS" w:hAnsi="Trebuchet MS"/>
          <w:b/>
          <w:color w:val="000000" w:themeColor="text1"/>
          <w:sz w:val="22"/>
          <w:szCs w:val="22"/>
          <w:lang w:eastAsia="ro-RO"/>
        </w:rPr>
        <w:t xml:space="preserve"> site-</w:t>
      </w:r>
      <w:proofErr w:type="spellStart"/>
      <w:r w:rsidRPr="00896F99">
        <w:rPr>
          <w:rFonts w:ascii="Trebuchet MS" w:hAnsi="Trebuchet MS"/>
          <w:b/>
          <w:color w:val="000000" w:themeColor="text1"/>
          <w:sz w:val="22"/>
          <w:szCs w:val="22"/>
          <w:lang w:eastAsia="ro-RO"/>
        </w:rPr>
        <w:t>ul</w:t>
      </w:r>
      <w:proofErr w:type="spellEnd"/>
      <w:proofErr w:type="gramEnd"/>
      <w:r w:rsidRPr="00896F99">
        <w:rPr>
          <w:rFonts w:ascii="Trebuchet MS" w:hAnsi="Trebuchet MS"/>
          <w:b/>
          <w:color w:val="000000" w:themeColor="text1"/>
          <w:sz w:val="22"/>
          <w:szCs w:val="22"/>
          <w:lang w:eastAsia="ro-RO"/>
        </w:rPr>
        <w:t xml:space="preserve"> http://apmif.anpm.ro. </w:t>
      </w:r>
    </w:p>
    <w:p w14:paraId="096E1B85" w14:textId="77777777" w:rsidR="00FC0D81" w:rsidRPr="00896F99" w:rsidRDefault="00FC0D81" w:rsidP="00896F99">
      <w:pPr>
        <w:spacing w:after="0" w:line="360" w:lineRule="auto"/>
        <w:jc w:val="both"/>
        <w:rPr>
          <w:rFonts w:ascii="Trebuchet MS" w:hAnsi="Trebuchet MS"/>
          <w:color w:val="000000" w:themeColor="text1"/>
        </w:rPr>
      </w:pPr>
    </w:p>
    <w:p w14:paraId="602279B5" w14:textId="77777777" w:rsidR="00FC0D81" w:rsidRPr="00896F99"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5A3FE08" w14:textId="77777777" w:rsidR="00FC0D81" w:rsidRPr="00896F99" w:rsidRDefault="00FC0D81" w:rsidP="00896F99">
      <w:pPr>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F553440" w14:textId="77777777" w:rsidR="00FC0D81" w:rsidRPr="00896F99" w:rsidRDefault="00FC0D81" w:rsidP="00896F99">
      <w:pPr>
        <w:spacing w:after="0" w:line="360" w:lineRule="auto"/>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Conform prevederilor Legii nr. 292/2018: </w:t>
      </w:r>
    </w:p>
    <w:p w14:paraId="22C24FB2" w14:textId="77777777" w:rsidR="00FC0D81" w:rsidRPr="00896F99" w:rsidRDefault="00FC0D81" w:rsidP="00896F99">
      <w:pPr>
        <w:spacing w:after="0" w:line="360" w:lineRule="auto"/>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3782E58" w14:textId="77777777" w:rsidR="00FC0D81" w:rsidRPr="00896F99"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896F99">
          <w:rPr>
            <w:rFonts w:ascii="Trebuchet MS" w:eastAsia="Times New Roman" w:hAnsi="Trebuchet MS"/>
            <w:color w:val="000000" w:themeColor="text1"/>
            <w:lang w:eastAsia="ro-RO"/>
          </w:rPr>
          <w:t>nr. 554/2004</w:t>
        </w:r>
      </w:hyperlink>
      <w:r w:rsidRPr="00896F99">
        <w:rPr>
          <w:rFonts w:ascii="Trebuchet MS" w:eastAsia="Times New Roman" w:hAnsi="Trebuchet MS"/>
          <w:color w:val="000000" w:themeColor="text1"/>
          <w:lang w:eastAsia="ro-RO"/>
        </w:rPr>
        <w:t>, cu modificările și completările ulterioare.</w:t>
      </w:r>
    </w:p>
    <w:p w14:paraId="04968ECF" w14:textId="77777777" w:rsidR="00FC0D81" w:rsidRPr="00896F99"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EF14E74" w14:textId="77777777" w:rsidR="00FC0D81" w:rsidRPr="00896F99"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5B74E9" w14:textId="77777777" w:rsidR="00FC0D81" w:rsidRPr="00896F99"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 xml:space="preserve">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w:t>
      </w:r>
      <w:r w:rsidRPr="00896F99">
        <w:rPr>
          <w:rFonts w:ascii="Trebuchet MS" w:eastAsia="Times New Roman" w:hAnsi="Trebuchet MS"/>
          <w:color w:val="000000" w:themeColor="text1"/>
          <w:lang w:eastAsia="ro-RO"/>
        </w:rPr>
        <w:lastRenderedPageBreak/>
        <w:t>Solicitarea trebuie înregistrată în termen de 30 de zile de la data aducerii la cunoștința publicului a deciziei.</w:t>
      </w:r>
    </w:p>
    <w:p w14:paraId="11A0CE09" w14:textId="77777777" w:rsidR="00FC0D81" w:rsidRPr="00896F99"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Autoritatea publică emitentă are obligația de a răspunde la plângerea prealabilă prevăzută la art. 22 alin. (1) în termen de 30 de zile de la data înregistrării acesteia la acea autoritate.</w:t>
      </w:r>
    </w:p>
    <w:p w14:paraId="610CFC5E" w14:textId="77777777" w:rsidR="00FC0D81" w:rsidRPr="00896F99"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Procedura de soluționare a plângerii prealabile prevăzută la art. 22 alin. (1) este gratuită și trebuie să fie echitabilă, rapidă și corectă.</w:t>
      </w:r>
    </w:p>
    <w:p w14:paraId="3FED5676" w14:textId="3F48F5CB" w:rsidR="00FC0D81" w:rsidRDefault="00FC0D81"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896F99">
        <w:rPr>
          <w:rFonts w:ascii="Trebuchet MS" w:eastAsia="Times New Roman" w:hAnsi="Trebuchet MS"/>
          <w:color w:val="000000" w:themeColor="text1"/>
          <w:lang w:eastAsia="ro-RO"/>
        </w:rPr>
        <w:t>Prezenta decizie poate fi contestată în conformitate cu prevederile Legii nr. nr. 292/2018, privind evaluarea impactului anumitor proiecte publice și private asupra mediului și ale Legii </w:t>
      </w:r>
      <w:r w:rsidR="008959BE" w:rsidRPr="00896F99">
        <w:rPr>
          <w:rFonts w:ascii="Trebuchet MS" w:hAnsi="Trebuchet MS"/>
          <w:color w:val="000000" w:themeColor="text1"/>
        </w:rPr>
        <w:fldChar w:fldCharType="begin"/>
      </w:r>
      <w:r w:rsidR="008959BE" w:rsidRPr="00896F99">
        <w:rPr>
          <w:rFonts w:ascii="Trebuchet MS" w:hAnsi="Trebuchet MS"/>
          <w:color w:val="000000" w:themeColor="text1"/>
        </w:rPr>
        <w:instrText xml:space="preserve"> HYPERLINK "https://lege5.ro/Gratuit/gu3dsojy/legea-contenciosului-administrativ-nr-554-2004?d=2018-12-11" \t "_blank" </w:instrText>
      </w:r>
      <w:r w:rsidR="008959BE" w:rsidRPr="00896F99">
        <w:rPr>
          <w:rFonts w:ascii="Trebuchet MS" w:hAnsi="Trebuchet MS"/>
          <w:color w:val="000000" w:themeColor="text1"/>
        </w:rPr>
        <w:fldChar w:fldCharType="separate"/>
      </w:r>
      <w:r w:rsidRPr="00896F99">
        <w:rPr>
          <w:rFonts w:ascii="Trebuchet MS" w:eastAsia="Times New Roman" w:hAnsi="Trebuchet MS"/>
          <w:color w:val="000000" w:themeColor="text1"/>
          <w:lang w:eastAsia="ro-RO"/>
        </w:rPr>
        <w:t>nr. 554/2004</w:t>
      </w:r>
      <w:r w:rsidR="008959BE" w:rsidRPr="00896F99">
        <w:rPr>
          <w:rFonts w:ascii="Trebuchet MS" w:eastAsia="Times New Roman" w:hAnsi="Trebuchet MS"/>
          <w:color w:val="000000" w:themeColor="text1"/>
          <w:lang w:eastAsia="ro-RO"/>
        </w:rPr>
        <w:fldChar w:fldCharType="end"/>
      </w:r>
      <w:r w:rsidRPr="00896F99">
        <w:rPr>
          <w:rFonts w:ascii="Trebuchet MS" w:eastAsia="Times New Roman" w:hAnsi="Trebuchet MS"/>
          <w:color w:val="000000" w:themeColor="text1"/>
          <w:lang w:eastAsia="ro-RO"/>
        </w:rPr>
        <w:t>, cu modificările și completările ulterioare.</w:t>
      </w:r>
    </w:p>
    <w:p w14:paraId="6D0A3FC4" w14:textId="60CABCB4" w:rsidR="00717889" w:rsidRDefault="00717889"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p>
    <w:p w14:paraId="5CB627FF" w14:textId="2CB96CA4" w:rsidR="00717889" w:rsidRDefault="00717889"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p>
    <w:p w14:paraId="608992B6" w14:textId="77777777" w:rsidR="00717889" w:rsidRPr="00896F99" w:rsidRDefault="00717889" w:rsidP="00896F99">
      <w:pPr>
        <w:shd w:val="clear" w:color="auto" w:fill="FFFFFF"/>
        <w:spacing w:after="0" w:line="360" w:lineRule="auto"/>
        <w:ind w:firstLine="720"/>
        <w:contextualSpacing/>
        <w:jc w:val="both"/>
        <w:rPr>
          <w:rFonts w:ascii="Trebuchet MS" w:eastAsia="Times New Roman" w:hAnsi="Trebuchet MS"/>
          <w:color w:val="000000" w:themeColor="text1"/>
          <w:lang w:eastAsia="ro-RO"/>
        </w:rPr>
      </w:pPr>
    </w:p>
    <w:p w14:paraId="6E5F520A" w14:textId="77777777" w:rsidR="00204CDA" w:rsidRPr="00896F99" w:rsidRDefault="00204CDA" w:rsidP="00896F99">
      <w:pPr>
        <w:spacing w:after="0" w:line="360" w:lineRule="auto"/>
        <w:jc w:val="center"/>
        <w:outlineLvl w:val="0"/>
        <w:rPr>
          <w:rFonts w:ascii="Trebuchet MS" w:hAnsi="Trebuchet MS" w:cs="Open Sans"/>
          <w:b/>
          <w:color w:val="000000" w:themeColor="text1"/>
          <w:shd w:val="clear" w:color="auto" w:fill="FFFFFF"/>
        </w:rPr>
      </w:pPr>
      <w:r w:rsidRPr="00896F99">
        <w:rPr>
          <w:rFonts w:ascii="Trebuchet MS" w:hAnsi="Trebuchet MS" w:cs="Open Sans"/>
          <w:b/>
          <w:color w:val="000000" w:themeColor="text1"/>
          <w:shd w:val="clear" w:color="auto" w:fill="FFFFFF"/>
        </w:rPr>
        <w:t>Director Executiv</w:t>
      </w:r>
    </w:p>
    <w:p w14:paraId="75114D26" w14:textId="064581DC" w:rsidR="00FC0D81" w:rsidRPr="00896F99" w:rsidRDefault="00204CDA" w:rsidP="00896F99">
      <w:pPr>
        <w:spacing w:after="0" w:line="360" w:lineRule="auto"/>
        <w:jc w:val="center"/>
        <w:outlineLvl w:val="0"/>
        <w:rPr>
          <w:rFonts w:ascii="Trebuchet MS" w:hAnsi="Trebuchet MS" w:cs="Open Sans"/>
          <w:b/>
          <w:color w:val="000000" w:themeColor="text1"/>
          <w:shd w:val="clear" w:color="auto" w:fill="FFFFFF"/>
        </w:rPr>
      </w:pPr>
      <w:r w:rsidRPr="00896F99">
        <w:rPr>
          <w:rFonts w:ascii="Trebuchet MS" w:hAnsi="Trebuchet MS" w:cs="Open Sans"/>
          <w:b/>
          <w:color w:val="000000" w:themeColor="text1"/>
          <w:shd w:val="clear" w:color="auto" w:fill="FFFFFF"/>
        </w:rPr>
        <w:t>Corina Ecaterina NECULA CIOCHINĂ</w:t>
      </w:r>
    </w:p>
    <w:p w14:paraId="33938E05" w14:textId="3403C488" w:rsidR="003C0258" w:rsidRDefault="003C0258" w:rsidP="00896F99">
      <w:pPr>
        <w:spacing w:after="0" w:line="360" w:lineRule="auto"/>
        <w:jc w:val="center"/>
        <w:outlineLvl w:val="0"/>
        <w:rPr>
          <w:rFonts w:ascii="Trebuchet MS" w:hAnsi="Trebuchet MS" w:cs="Open Sans"/>
          <w:b/>
          <w:color w:val="FF0000"/>
          <w:shd w:val="clear" w:color="auto" w:fill="FFFFFF"/>
        </w:rPr>
      </w:pPr>
    </w:p>
    <w:p w14:paraId="0F975433" w14:textId="748D4010" w:rsidR="00717889" w:rsidRDefault="00717889" w:rsidP="00896F99">
      <w:pPr>
        <w:spacing w:after="0" w:line="360" w:lineRule="auto"/>
        <w:jc w:val="center"/>
        <w:outlineLvl w:val="0"/>
        <w:rPr>
          <w:rFonts w:ascii="Trebuchet MS" w:hAnsi="Trebuchet MS" w:cs="Open Sans"/>
          <w:b/>
          <w:color w:val="FF0000"/>
          <w:shd w:val="clear" w:color="auto" w:fill="FFFFFF"/>
        </w:rPr>
      </w:pPr>
    </w:p>
    <w:p w14:paraId="69DF9B13" w14:textId="72E9E0E6" w:rsidR="00717889" w:rsidRDefault="00717889" w:rsidP="00896F99">
      <w:pPr>
        <w:spacing w:after="0" w:line="360" w:lineRule="auto"/>
        <w:jc w:val="center"/>
        <w:outlineLvl w:val="0"/>
        <w:rPr>
          <w:rFonts w:ascii="Trebuchet MS" w:hAnsi="Trebuchet MS" w:cs="Open Sans"/>
          <w:b/>
          <w:color w:val="FF0000"/>
          <w:shd w:val="clear" w:color="auto" w:fill="FFFFFF"/>
        </w:rPr>
      </w:pPr>
    </w:p>
    <w:p w14:paraId="1165B9F0" w14:textId="77777777" w:rsidR="00717889" w:rsidRPr="00896F99" w:rsidRDefault="00717889" w:rsidP="00896F99">
      <w:pPr>
        <w:spacing w:after="0" w:line="360" w:lineRule="auto"/>
        <w:jc w:val="center"/>
        <w:outlineLvl w:val="0"/>
        <w:rPr>
          <w:rFonts w:ascii="Trebuchet MS" w:hAnsi="Trebuchet MS" w:cs="Open Sans"/>
          <w:b/>
          <w:color w:val="FF0000"/>
          <w:shd w:val="clear" w:color="auto" w:fill="FFFFFF"/>
        </w:rPr>
      </w:pPr>
    </w:p>
    <w:p w14:paraId="2F24F2EE" w14:textId="77777777" w:rsidR="003C0258" w:rsidRPr="00896F99" w:rsidRDefault="003C0258" w:rsidP="00896F99">
      <w:pPr>
        <w:spacing w:after="0" w:line="360" w:lineRule="auto"/>
        <w:jc w:val="center"/>
        <w:outlineLvl w:val="0"/>
        <w:rPr>
          <w:rFonts w:ascii="Trebuchet MS" w:hAnsi="Trebuchet MS" w:cs="Open Sans"/>
          <w:b/>
          <w:color w:val="FF0000"/>
          <w:shd w:val="clear" w:color="auto" w:fill="FFFFFF"/>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160"/>
        <w:gridCol w:w="1557"/>
        <w:gridCol w:w="2560"/>
      </w:tblGrid>
      <w:tr w:rsidR="00A53531" w:rsidRPr="00896F99" w14:paraId="5380D08B" w14:textId="77777777" w:rsidTr="009746F6">
        <w:trPr>
          <w:trHeight w:val="350"/>
        </w:trPr>
        <w:tc>
          <w:tcPr>
            <w:tcW w:w="3955" w:type="dxa"/>
            <w:shd w:val="clear" w:color="auto" w:fill="auto"/>
          </w:tcPr>
          <w:p w14:paraId="2C69B1DD"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Nume</w:t>
            </w:r>
            <w:proofErr w:type="spellEnd"/>
            <w:r w:rsidRPr="00896F99">
              <w:rPr>
                <w:rFonts w:ascii="Trebuchet MS" w:hAnsi="Trebuchet MS"/>
                <w:bCs/>
                <w:lang w:val="en-US"/>
              </w:rPr>
              <w:t xml:space="preserve"> </w:t>
            </w:r>
            <w:proofErr w:type="spellStart"/>
            <w:r w:rsidRPr="00896F99">
              <w:rPr>
                <w:rFonts w:ascii="Trebuchet MS" w:hAnsi="Trebuchet MS"/>
                <w:bCs/>
                <w:lang w:val="en-US"/>
              </w:rPr>
              <w:t>și</w:t>
            </w:r>
            <w:proofErr w:type="spellEnd"/>
            <w:r w:rsidRPr="00896F99">
              <w:rPr>
                <w:rFonts w:ascii="Trebuchet MS" w:hAnsi="Trebuchet MS"/>
                <w:bCs/>
                <w:lang w:val="en-US"/>
              </w:rPr>
              <w:t xml:space="preserve"> </w:t>
            </w:r>
            <w:proofErr w:type="spellStart"/>
            <w:r w:rsidRPr="00896F99">
              <w:rPr>
                <w:rFonts w:ascii="Trebuchet MS" w:hAnsi="Trebuchet MS"/>
                <w:bCs/>
                <w:lang w:val="en-US"/>
              </w:rPr>
              <w:t>Prenume</w:t>
            </w:r>
            <w:proofErr w:type="spellEnd"/>
          </w:p>
        </w:tc>
        <w:tc>
          <w:tcPr>
            <w:tcW w:w="2160" w:type="dxa"/>
            <w:shd w:val="clear" w:color="auto" w:fill="auto"/>
          </w:tcPr>
          <w:p w14:paraId="6DD925E0"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Funcția</w:t>
            </w:r>
            <w:proofErr w:type="spellEnd"/>
          </w:p>
        </w:tc>
        <w:tc>
          <w:tcPr>
            <w:tcW w:w="1557" w:type="dxa"/>
            <w:shd w:val="clear" w:color="auto" w:fill="auto"/>
          </w:tcPr>
          <w:p w14:paraId="3E8F043A" w14:textId="77777777" w:rsidR="00A53531" w:rsidRPr="00896F99" w:rsidRDefault="00A53531" w:rsidP="00896F99">
            <w:pPr>
              <w:spacing w:after="0" w:line="360" w:lineRule="auto"/>
              <w:jc w:val="center"/>
              <w:rPr>
                <w:rFonts w:ascii="Trebuchet MS" w:hAnsi="Trebuchet MS"/>
                <w:bCs/>
                <w:lang w:val="en-US"/>
              </w:rPr>
            </w:pPr>
            <w:r w:rsidRPr="00896F99">
              <w:rPr>
                <w:rFonts w:ascii="Trebuchet MS" w:hAnsi="Trebuchet MS"/>
                <w:bCs/>
                <w:lang w:val="en-US"/>
              </w:rPr>
              <w:t>Data</w:t>
            </w:r>
          </w:p>
        </w:tc>
        <w:tc>
          <w:tcPr>
            <w:tcW w:w="2560" w:type="dxa"/>
            <w:shd w:val="clear" w:color="auto" w:fill="auto"/>
          </w:tcPr>
          <w:p w14:paraId="0FA1F6AC"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Semnătura</w:t>
            </w:r>
            <w:proofErr w:type="spellEnd"/>
          </w:p>
        </w:tc>
      </w:tr>
      <w:tr w:rsidR="00A53531" w:rsidRPr="00896F99" w14:paraId="24A7AFFB" w14:textId="77777777" w:rsidTr="009746F6">
        <w:trPr>
          <w:trHeight w:val="422"/>
        </w:trPr>
        <w:tc>
          <w:tcPr>
            <w:tcW w:w="3955" w:type="dxa"/>
            <w:shd w:val="clear" w:color="auto" w:fill="auto"/>
          </w:tcPr>
          <w:p w14:paraId="0FCD36D8"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Avizat</w:t>
            </w:r>
            <w:proofErr w:type="spellEnd"/>
            <w:r w:rsidRPr="00896F99">
              <w:rPr>
                <w:rFonts w:ascii="Trebuchet MS" w:hAnsi="Trebuchet MS"/>
                <w:bCs/>
                <w:lang w:val="en-US"/>
              </w:rPr>
              <w:t>:</w:t>
            </w:r>
          </w:p>
          <w:p w14:paraId="4EBDC7D9" w14:textId="77777777" w:rsidR="00A53531" w:rsidRPr="00896F99" w:rsidRDefault="00A53531" w:rsidP="00896F99">
            <w:pPr>
              <w:spacing w:after="0" w:line="360" w:lineRule="auto"/>
              <w:jc w:val="center"/>
              <w:rPr>
                <w:rFonts w:ascii="Trebuchet MS" w:hAnsi="Trebuchet MS"/>
                <w:bCs/>
                <w:lang w:val="en-US"/>
              </w:rPr>
            </w:pPr>
            <w:r w:rsidRPr="00896F99">
              <w:rPr>
                <w:rFonts w:ascii="Trebuchet MS" w:hAnsi="Trebuchet MS"/>
                <w:bCs/>
                <w:lang w:val="it-IT"/>
              </w:rPr>
              <w:t>Alin Romeo Ciprian STANCIU</w:t>
            </w:r>
          </w:p>
        </w:tc>
        <w:tc>
          <w:tcPr>
            <w:tcW w:w="2160" w:type="dxa"/>
            <w:shd w:val="clear" w:color="auto" w:fill="auto"/>
          </w:tcPr>
          <w:p w14:paraId="61A89F54" w14:textId="77777777" w:rsidR="00A53531" w:rsidRPr="00896F99" w:rsidRDefault="00A53531" w:rsidP="00896F99">
            <w:pPr>
              <w:spacing w:after="0" w:line="360" w:lineRule="auto"/>
              <w:jc w:val="center"/>
              <w:rPr>
                <w:rFonts w:ascii="Trebuchet MS" w:hAnsi="Trebuchet MS"/>
                <w:bCs/>
                <w:lang w:val="it-IT"/>
              </w:rPr>
            </w:pPr>
            <w:proofErr w:type="spellStart"/>
            <w:r w:rsidRPr="00896F99">
              <w:rPr>
                <w:rFonts w:ascii="Trebuchet MS" w:hAnsi="Trebuchet MS"/>
                <w:bCs/>
                <w:lang w:val="en-US"/>
              </w:rPr>
              <w:t>Șef</w:t>
            </w:r>
            <w:proofErr w:type="spellEnd"/>
            <w:r w:rsidRPr="00896F99">
              <w:rPr>
                <w:rFonts w:ascii="Trebuchet MS" w:hAnsi="Trebuchet MS"/>
                <w:bCs/>
                <w:lang w:val="en-US"/>
              </w:rPr>
              <w:t xml:space="preserve"> </w:t>
            </w:r>
            <w:proofErr w:type="spellStart"/>
            <w:r w:rsidRPr="00896F99">
              <w:rPr>
                <w:rFonts w:ascii="Trebuchet MS" w:hAnsi="Trebuchet MS"/>
                <w:bCs/>
                <w:lang w:val="en-US"/>
              </w:rPr>
              <w:t>Serviciu</w:t>
            </w:r>
            <w:proofErr w:type="spellEnd"/>
            <w:r w:rsidRPr="00896F99">
              <w:rPr>
                <w:rFonts w:ascii="Trebuchet MS" w:hAnsi="Trebuchet MS"/>
                <w:bCs/>
                <w:lang w:val="en-US"/>
              </w:rPr>
              <w:t xml:space="preserve"> A.A.A. </w:t>
            </w:r>
          </w:p>
        </w:tc>
        <w:tc>
          <w:tcPr>
            <w:tcW w:w="1557" w:type="dxa"/>
            <w:shd w:val="clear" w:color="auto" w:fill="auto"/>
          </w:tcPr>
          <w:p w14:paraId="1CF54F01" w14:textId="1B4553AC" w:rsidR="00A53531" w:rsidRPr="00896F99" w:rsidRDefault="00A53531" w:rsidP="00896F99">
            <w:pPr>
              <w:spacing w:after="0" w:line="360" w:lineRule="auto"/>
              <w:jc w:val="center"/>
              <w:rPr>
                <w:rFonts w:ascii="Trebuchet MS" w:hAnsi="Trebuchet MS"/>
                <w:bCs/>
                <w:lang w:val="en-US"/>
              </w:rPr>
            </w:pPr>
          </w:p>
        </w:tc>
        <w:tc>
          <w:tcPr>
            <w:tcW w:w="2560" w:type="dxa"/>
            <w:shd w:val="clear" w:color="auto" w:fill="auto"/>
          </w:tcPr>
          <w:p w14:paraId="09E4AC03" w14:textId="77777777" w:rsidR="00A53531" w:rsidRPr="00896F99" w:rsidRDefault="00A53531" w:rsidP="00896F99">
            <w:pPr>
              <w:spacing w:after="0" w:line="360" w:lineRule="auto"/>
              <w:jc w:val="center"/>
              <w:rPr>
                <w:rFonts w:ascii="Trebuchet MS" w:hAnsi="Trebuchet MS"/>
                <w:bCs/>
                <w:lang w:val="en-US"/>
              </w:rPr>
            </w:pPr>
          </w:p>
        </w:tc>
      </w:tr>
      <w:tr w:rsidR="00A53531" w:rsidRPr="00896F99" w14:paraId="051F140F" w14:textId="77777777" w:rsidTr="009746F6">
        <w:trPr>
          <w:trHeight w:val="376"/>
        </w:trPr>
        <w:tc>
          <w:tcPr>
            <w:tcW w:w="3955" w:type="dxa"/>
            <w:shd w:val="clear" w:color="auto" w:fill="auto"/>
          </w:tcPr>
          <w:p w14:paraId="5016EF33"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Întocmit</w:t>
            </w:r>
            <w:proofErr w:type="spellEnd"/>
            <w:r w:rsidRPr="00896F99">
              <w:rPr>
                <w:rFonts w:ascii="Trebuchet MS" w:hAnsi="Trebuchet MS"/>
                <w:bCs/>
                <w:lang w:val="en-US"/>
              </w:rPr>
              <w:t>:</w:t>
            </w:r>
          </w:p>
          <w:p w14:paraId="1AE34827" w14:textId="77777777" w:rsidR="00A53531" w:rsidRPr="00896F99" w:rsidRDefault="00A53531" w:rsidP="00896F99">
            <w:pPr>
              <w:spacing w:after="0" w:line="360" w:lineRule="auto"/>
              <w:jc w:val="center"/>
              <w:rPr>
                <w:rFonts w:ascii="Trebuchet MS" w:hAnsi="Trebuchet MS"/>
                <w:bCs/>
                <w:lang w:val="en-US"/>
              </w:rPr>
            </w:pPr>
            <w:r w:rsidRPr="00896F99">
              <w:rPr>
                <w:rFonts w:ascii="Trebuchet MS" w:hAnsi="Trebuchet MS"/>
                <w:bCs/>
                <w:lang w:val="en-US"/>
              </w:rPr>
              <w:t>Roxana NIȚĂ</w:t>
            </w:r>
          </w:p>
        </w:tc>
        <w:tc>
          <w:tcPr>
            <w:tcW w:w="2160" w:type="dxa"/>
            <w:shd w:val="clear" w:color="auto" w:fill="auto"/>
          </w:tcPr>
          <w:p w14:paraId="1C53C4BB"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Consilier</w:t>
            </w:r>
            <w:proofErr w:type="spellEnd"/>
            <w:r w:rsidRPr="00896F99">
              <w:rPr>
                <w:rFonts w:ascii="Trebuchet MS" w:hAnsi="Trebuchet MS"/>
                <w:bCs/>
                <w:lang w:val="en-US"/>
              </w:rPr>
              <w:t xml:space="preserve"> principal</w:t>
            </w:r>
          </w:p>
        </w:tc>
        <w:tc>
          <w:tcPr>
            <w:tcW w:w="1557" w:type="dxa"/>
            <w:shd w:val="clear" w:color="auto" w:fill="auto"/>
          </w:tcPr>
          <w:p w14:paraId="54AEF520" w14:textId="51EF44CB" w:rsidR="00A53531" w:rsidRPr="00896F99" w:rsidRDefault="00A53531" w:rsidP="00896F99">
            <w:pPr>
              <w:spacing w:after="0" w:line="360" w:lineRule="auto"/>
              <w:jc w:val="center"/>
              <w:rPr>
                <w:rFonts w:ascii="Trebuchet MS" w:hAnsi="Trebuchet MS"/>
                <w:bCs/>
                <w:lang w:val="en-US"/>
              </w:rPr>
            </w:pPr>
            <w:r w:rsidRPr="00896F99">
              <w:rPr>
                <w:rFonts w:ascii="Trebuchet MS" w:hAnsi="Trebuchet MS"/>
                <w:bCs/>
                <w:lang w:val="en-US"/>
              </w:rPr>
              <w:t>12.08.2024</w:t>
            </w:r>
          </w:p>
        </w:tc>
        <w:tc>
          <w:tcPr>
            <w:tcW w:w="2560" w:type="dxa"/>
            <w:shd w:val="clear" w:color="auto" w:fill="auto"/>
          </w:tcPr>
          <w:p w14:paraId="56FEB97F" w14:textId="77777777" w:rsidR="00A53531" w:rsidRPr="00896F99" w:rsidRDefault="00A53531" w:rsidP="00896F99">
            <w:pPr>
              <w:spacing w:after="0" w:line="360" w:lineRule="auto"/>
              <w:jc w:val="center"/>
              <w:rPr>
                <w:rFonts w:ascii="Trebuchet MS" w:hAnsi="Trebuchet MS"/>
                <w:bCs/>
                <w:lang w:val="en-US"/>
              </w:rPr>
            </w:pPr>
          </w:p>
        </w:tc>
      </w:tr>
      <w:tr w:rsidR="00A53531" w:rsidRPr="00896F99" w14:paraId="564020A3" w14:textId="77777777" w:rsidTr="009746F6">
        <w:trPr>
          <w:trHeight w:val="350"/>
        </w:trPr>
        <w:tc>
          <w:tcPr>
            <w:tcW w:w="3955" w:type="dxa"/>
            <w:shd w:val="clear" w:color="auto" w:fill="auto"/>
          </w:tcPr>
          <w:p w14:paraId="14512B8A"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Întocmit</w:t>
            </w:r>
            <w:proofErr w:type="spellEnd"/>
            <w:r w:rsidRPr="00896F99">
              <w:rPr>
                <w:rFonts w:ascii="Trebuchet MS" w:hAnsi="Trebuchet MS"/>
                <w:bCs/>
                <w:lang w:val="en-US"/>
              </w:rPr>
              <w:t>:</w:t>
            </w:r>
          </w:p>
          <w:p w14:paraId="0900076E" w14:textId="77777777" w:rsidR="00A53531" w:rsidRPr="00896F99" w:rsidRDefault="00A53531" w:rsidP="00896F99">
            <w:pPr>
              <w:spacing w:after="0" w:line="360" w:lineRule="auto"/>
              <w:jc w:val="center"/>
              <w:rPr>
                <w:rFonts w:ascii="Trebuchet MS" w:hAnsi="Trebuchet MS"/>
                <w:bCs/>
                <w:lang w:val="en-US"/>
              </w:rPr>
            </w:pPr>
            <w:r w:rsidRPr="00896F99">
              <w:rPr>
                <w:rFonts w:ascii="Trebuchet MS" w:hAnsi="Trebuchet MS"/>
                <w:bCs/>
                <w:lang w:val="en-US"/>
              </w:rPr>
              <w:t>Nicolae PÂRLOG</w:t>
            </w:r>
          </w:p>
        </w:tc>
        <w:tc>
          <w:tcPr>
            <w:tcW w:w="2160" w:type="dxa"/>
            <w:shd w:val="clear" w:color="auto" w:fill="auto"/>
          </w:tcPr>
          <w:p w14:paraId="6129C693"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Consilier</w:t>
            </w:r>
            <w:proofErr w:type="spellEnd"/>
            <w:r w:rsidRPr="00896F99">
              <w:rPr>
                <w:rFonts w:ascii="Trebuchet MS" w:hAnsi="Trebuchet MS"/>
                <w:bCs/>
                <w:lang w:val="en-US"/>
              </w:rPr>
              <w:t xml:space="preserve"> </w:t>
            </w:r>
            <w:proofErr w:type="spellStart"/>
            <w:r w:rsidRPr="00896F99">
              <w:rPr>
                <w:rFonts w:ascii="Trebuchet MS" w:hAnsi="Trebuchet MS"/>
                <w:bCs/>
                <w:lang w:val="en-US"/>
              </w:rPr>
              <w:t>asistent</w:t>
            </w:r>
            <w:proofErr w:type="spellEnd"/>
          </w:p>
        </w:tc>
        <w:tc>
          <w:tcPr>
            <w:tcW w:w="1557" w:type="dxa"/>
            <w:shd w:val="clear" w:color="auto" w:fill="auto"/>
          </w:tcPr>
          <w:p w14:paraId="1AB3D769" w14:textId="19E9F164" w:rsidR="00A53531" w:rsidRPr="00896F99" w:rsidRDefault="00A53531" w:rsidP="00896F99">
            <w:pPr>
              <w:spacing w:after="0" w:line="360" w:lineRule="auto"/>
              <w:jc w:val="center"/>
              <w:rPr>
                <w:rFonts w:ascii="Trebuchet MS" w:hAnsi="Trebuchet MS"/>
                <w:bCs/>
                <w:lang w:val="en-US"/>
              </w:rPr>
            </w:pPr>
          </w:p>
        </w:tc>
        <w:tc>
          <w:tcPr>
            <w:tcW w:w="2560" w:type="dxa"/>
            <w:shd w:val="clear" w:color="auto" w:fill="auto"/>
          </w:tcPr>
          <w:p w14:paraId="005BA11A" w14:textId="77777777" w:rsidR="00A53531" w:rsidRPr="00896F99" w:rsidRDefault="00A53531" w:rsidP="00896F99">
            <w:pPr>
              <w:spacing w:after="0" w:line="360" w:lineRule="auto"/>
              <w:jc w:val="center"/>
              <w:rPr>
                <w:rFonts w:ascii="Trebuchet MS" w:hAnsi="Trebuchet MS"/>
                <w:bCs/>
                <w:lang w:val="en-US"/>
              </w:rPr>
            </w:pPr>
          </w:p>
        </w:tc>
      </w:tr>
      <w:tr w:rsidR="00A53531" w:rsidRPr="00896F99" w14:paraId="4500331E" w14:textId="77777777" w:rsidTr="009746F6">
        <w:trPr>
          <w:trHeight w:val="584"/>
        </w:trPr>
        <w:tc>
          <w:tcPr>
            <w:tcW w:w="3955" w:type="dxa"/>
            <w:shd w:val="clear" w:color="auto" w:fill="auto"/>
          </w:tcPr>
          <w:p w14:paraId="7530DDE9"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Avizat</w:t>
            </w:r>
            <w:proofErr w:type="spellEnd"/>
            <w:r w:rsidRPr="00896F99">
              <w:rPr>
                <w:rFonts w:ascii="Trebuchet MS" w:hAnsi="Trebuchet MS"/>
                <w:bCs/>
                <w:lang w:val="en-US"/>
              </w:rPr>
              <w:t>:</w:t>
            </w:r>
          </w:p>
          <w:p w14:paraId="6EBE33EB" w14:textId="77777777" w:rsidR="00A53531" w:rsidRPr="00896F99" w:rsidRDefault="00A53531" w:rsidP="00896F99">
            <w:pPr>
              <w:spacing w:after="0" w:line="360" w:lineRule="auto"/>
              <w:jc w:val="center"/>
              <w:rPr>
                <w:rFonts w:ascii="Trebuchet MS" w:hAnsi="Trebuchet MS"/>
                <w:bCs/>
                <w:lang w:val="en-US"/>
              </w:rPr>
            </w:pPr>
            <w:r w:rsidRPr="00896F99">
              <w:rPr>
                <w:rFonts w:ascii="Trebuchet MS" w:hAnsi="Trebuchet MS"/>
                <w:bCs/>
                <w:lang w:val="en-US"/>
              </w:rPr>
              <w:t>Eliza BODEA</w:t>
            </w:r>
          </w:p>
        </w:tc>
        <w:tc>
          <w:tcPr>
            <w:tcW w:w="2160" w:type="dxa"/>
            <w:shd w:val="clear" w:color="auto" w:fill="auto"/>
          </w:tcPr>
          <w:p w14:paraId="11DABD61" w14:textId="77777777" w:rsidR="00A53531" w:rsidRPr="00896F99" w:rsidRDefault="00A53531" w:rsidP="00896F99">
            <w:pPr>
              <w:spacing w:after="0" w:line="360" w:lineRule="auto"/>
              <w:jc w:val="center"/>
              <w:rPr>
                <w:rFonts w:ascii="Trebuchet MS" w:hAnsi="Trebuchet MS"/>
                <w:bCs/>
                <w:lang w:val="en-US"/>
              </w:rPr>
            </w:pPr>
            <w:proofErr w:type="spellStart"/>
            <w:r w:rsidRPr="00896F99">
              <w:rPr>
                <w:rFonts w:ascii="Trebuchet MS" w:hAnsi="Trebuchet MS"/>
                <w:bCs/>
                <w:lang w:val="en-US"/>
              </w:rPr>
              <w:t>Șef</w:t>
            </w:r>
            <w:proofErr w:type="spellEnd"/>
            <w:r w:rsidRPr="00896F99">
              <w:rPr>
                <w:rFonts w:ascii="Trebuchet MS" w:hAnsi="Trebuchet MS"/>
                <w:bCs/>
                <w:lang w:val="en-US"/>
              </w:rPr>
              <w:t xml:space="preserve"> </w:t>
            </w:r>
            <w:proofErr w:type="spellStart"/>
            <w:r w:rsidRPr="00896F99">
              <w:rPr>
                <w:rFonts w:ascii="Trebuchet MS" w:hAnsi="Trebuchet MS"/>
                <w:bCs/>
                <w:lang w:val="en-US"/>
              </w:rPr>
              <w:t>Serviciu</w:t>
            </w:r>
            <w:proofErr w:type="spellEnd"/>
            <w:r w:rsidRPr="00896F99">
              <w:rPr>
                <w:rFonts w:ascii="Trebuchet MS" w:hAnsi="Trebuchet MS"/>
                <w:bCs/>
                <w:lang w:val="en-US"/>
              </w:rPr>
              <w:t xml:space="preserve"> C.F.M.</w:t>
            </w:r>
          </w:p>
        </w:tc>
        <w:tc>
          <w:tcPr>
            <w:tcW w:w="1557" w:type="dxa"/>
            <w:shd w:val="clear" w:color="auto" w:fill="auto"/>
          </w:tcPr>
          <w:p w14:paraId="0F9FE139" w14:textId="577A28AB" w:rsidR="00A53531" w:rsidRPr="00896F99" w:rsidRDefault="00A53531" w:rsidP="00896F99">
            <w:pPr>
              <w:spacing w:after="0" w:line="360" w:lineRule="auto"/>
              <w:jc w:val="center"/>
              <w:rPr>
                <w:rFonts w:ascii="Trebuchet MS" w:hAnsi="Trebuchet MS"/>
                <w:bCs/>
                <w:lang w:val="en-US"/>
              </w:rPr>
            </w:pPr>
          </w:p>
        </w:tc>
        <w:tc>
          <w:tcPr>
            <w:tcW w:w="2560" w:type="dxa"/>
            <w:shd w:val="clear" w:color="auto" w:fill="auto"/>
          </w:tcPr>
          <w:p w14:paraId="038FF6EA" w14:textId="77777777" w:rsidR="00A53531" w:rsidRPr="00896F99" w:rsidRDefault="00A53531" w:rsidP="00896F99">
            <w:pPr>
              <w:spacing w:after="0" w:line="360" w:lineRule="auto"/>
              <w:jc w:val="center"/>
              <w:rPr>
                <w:rFonts w:ascii="Trebuchet MS" w:hAnsi="Trebuchet MS"/>
                <w:bCs/>
                <w:lang w:val="en-US"/>
              </w:rPr>
            </w:pPr>
          </w:p>
        </w:tc>
      </w:tr>
    </w:tbl>
    <w:p w14:paraId="25CC88AE" w14:textId="50A6E9A9" w:rsidR="00DE792C" w:rsidRPr="00896F99" w:rsidRDefault="00DE792C" w:rsidP="00896F99">
      <w:pPr>
        <w:spacing w:line="360" w:lineRule="auto"/>
        <w:ind w:left="284"/>
        <w:rPr>
          <w:rFonts w:ascii="Trebuchet MS" w:hAnsi="Trebuchet MS"/>
          <w:color w:val="FF0000"/>
        </w:rPr>
      </w:pPr>
    </w:p>
    <w:sectPr w:rsidR="00DE792C" w:rsidRPr="00896F99" w:rsidSect="003C0258">
      <w:headerReference w:type="default" r:id="rId9"/>
      <w:footerReference w:type="default" r:id="rId10"/>
      <w:headerReference w:type="first" r:id="rId11"/>
      <w:footerReference w:type="first" r:id="rId12"/>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2B44" w14:textId="77777777" w:rsidR="008959BE" w:rsidRDefault="008959BE" w:rsidP="00143ACD">
      <w:pPr>
        <w:spacing w:after="0" w:line="240" w:lineRule="auto"/>
      </w:pPr>
      <w:r>
        <w:separator/>
      </w:r>
    </w:p>
  </w:endnote>
  <w:endnote w:type="continuationSeparator" w:id="0">
    <w:p w14:paraId="66F2146C" w14:textId="77777777" w:rsidR="008959BE" w:rsidRDefault="008959B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516B5CD"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w:t>
            </w:r>
            <w:r w:rsidR="00C97240">
              <w:rPr>
                <w:rFonts w:ascii="Trebuchet MS" w:hAnsi="Trebuchet MS"/>
                <w:sz w:val="16"/>
                <w:szCs w:val="16"/>
              </w:rPr>
              <w:t>ENȚIA PENTRU PROTE</w:t>
            </w:r>
            <w:r w:rsidR="007238A9">
              <w:rPr>
                <w:rFonts w:ascii="Trebuchet MS" w:hAnsi="Trebuchet MS"/>
                <w:sz w:val="16"/>
                <w:szCs w:val="16"/>
              </w:rPr>
              <w:t>C</w:t>
            </w:r>
            <w:r w:rsidR="00C97240">
              <w:rPr>
                <w:rFonts w:ascii="Trebuchet MS" w:hAnsi="Trebuchet MS"/>
                <w:sz w:val="16"/>
                <w:szCs w:val="16"/>
              </w:rPr>
              <w:t xml:space="preserve">ȚIA MEDIULUI </w:t>
            </w:r>
            <w:r w:rsidRPr="009D0807">
              <w:rPr>
                <w:rFonts w:ascii="Trebuchet MS" w:hAnsi="Trebuchet MS"/>
                <w:sz w:val="16"/>
                <w:szCs w:val="16"/>
              </w:rPr>
              <w:t>I</w:t>
            </w:r>
            <w:r w:rsidR="00C97240">
              <w:rPr>
                <w:rFonts w:ascii="Trebuchet MS" w:hAnsi="Trebuchet MS"/>
                <w:sz w:val="16"/>
                <w:szCs w:val="16"/>
              </w:rPr>
              <w:t>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717889">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717889">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8959BE"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5A7628A"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w:t>
    </w:r>
    <w:r>
      <w:rPr>
        <w:sz w:val="16"/>
        <w:szCs w:val="16"/>
      </w:rPr>
      <w:t xml:space="preserve">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717889">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717889">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3A82" w14:textId="77777777" w:rsidR="008959BE" w:rsidRDefault="008959BE" w:rsidP="00143ACD">
      <w:pPr>
        <w:spacing w:after="0" w:line="240" w:lineRule="auto"/>
      </w:pPr>
      <w:r>
        <w:separator/>
      </w:r>
    </w:p>
  </w:footnote>
  <w:footnote w:type="continuationSeparator" w:id="0">
    <w:p w14:paraId="688D6D84" w14:textId="77777777" w:rsidR="008959BE" w:rsidRDefault="008959B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ED"/>
    <w:multiLevelType w:val="hybridMultilevel"/>
    <w:tmpl w:val="710C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184FD5"/>
    <w:multiLevelType w:val="hybridMultilevel"/>
    <w:tmpl w:val="E5E65616"/>
    <w:lvl w:ilvl="0" w:tplc="666471C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149A8"/>
    <w:multiLevelType w:val="hybridMultilevel"/>
    <w:tmpl w:val="D58C1294"/>
    <w:lvl w:ilvl="0" w:tplc="5D089A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01866"/>
    <w:multiLevelType w:val="hybridMultilevel"/>
    <w:tmpl w:val="15EEB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576C06"/>
    <w:multiLevelType w:val="hybridMultilevel"/>
    <w:tmpl w:val="4370A402"/>
    <w:lvl w:ilvl="0" w:tplc="5D0CF6B0">
      <w:start w:val="1"/>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12F33"/>
    <w:multiLevelType w:val="hybridMultilevel"/>
    <w:tmpl w:val="E0525C64"/>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B724D"/>
    <w:multiLevelType w:val="hybridMultilevel"/>
    <w:tmpl w:val="9884A3B2"/>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41131"/>
    <w:multiLevelType w:val="hybridMultilevel"/>
    <w:tmpl w:val="C7A6A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71A2AC5"/>
    <w:multiLevelType w:val="hybridMultilevel"/>
    <w:tmpl w:val="17626E2C"/>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D2B"/>
    <w:rsid w:val="00042469"/>
    <w:rsid w:val="00044A59"/>
    <w:rsid w:val="000821FC"/>
    <w:rsid w:val="000B5E43"/>
    <w:rsid w:val="000C0E50"/>
    <w:rsid w:val="000E1DC5"/>
    <w:rsid w:val="001106DF"/>
    <w:rsid w:val="00142EC5"/>
    <w:rsid w:val="00143ACD"/>
    <w:rsid w:val="00161EC1"/>
    <w:rsid w:val="001B47C8"/>
    <w:rsid w:val="002045B2"/>
    <w:rsid w:val="00204CDA"/>
    <w:rsid w:val="002109CA"/>
    <w:rsid w:val="00254B6B"/>
    <w:rsid w:val="00321B86"/>
    <w:rsid w:val="00354326"/>
    <w:rsid w:val="00371CF5"/>
    <w:rsid w:val="003C0258"/>
    <w:rsid w:val="00404936"/>
    <w:rsid w:val="0043394F"/>
    <w:rsid w:val="00482EF6"/>
    <w:rsid w:val="004A5C08"/>
    <w:rsid w:val="004B7417"/>
    <w:rsid w:val="004C0CE7"/>
    <w:rsid w:val="004C7186"/>
    <w:rsid w:val="004E79D4"/>
    <w:rsid w:val="004F0F51"/>
    <w:rsid w:val="0051560F"/>
    <w:rsid w:val="0053065D"/>
    <w:rsid w:val="00534E7D"/>
    <w:rsid w:val="00564E9F"/>
    <w:rsid w:val="005744F3"/>
    <w:rsid w:val="0061264B"/>
    <w:rsid w:val="00656920"/>
    <w:rsid w:val="006A1311"/>
    <w:rsid w:val="006A261F"/>
    <w:rsid w:val="006D65DB"/>
    <w:rsid w:val="00717889"/>
    <w:rsid w:val="007238A9"/>
    <w:rsid w:val="00753CCD"/>
    <w:rsid w:val="00757D3F"/>
    <w:rsid w:val="00767D42"/>
    <w:rsid w:val="007D4A5C"/>
    <w:rsid w:val="007E6483"/>
    <w:rsid w:val="007E7D07"/>
    <w:rsid w:val="0081504B"/>
    <w:rsid w:val="008507D9"/>
    <w:rsid w:val="008631FB"/>
    <w:rsid w:val="00863E2A"/>
    <w:rsid w:val="008959BE"/>
    <w:rsid w:val="00896F99"/>
    <w:rsid w:val="008C7811"/>
    <w:rsid w:val="008D246C"/>
    <w:rsid w:val="008E19DC"/>
    <w:rsid w:val="0090061B"/>
    <w:rsid w:val="009142A5"/>
    <w:rsid w:val="009524DE"/>
    <w:rsid w:val="009A3973"/>
    <w:rsid w:val="009A7F56"/>
    <w:rsid w:val="009B480A"/>
    <w:rsid w:val="009B5F83"/>
    <w:rsid w:val="009D0807"/>
    <w:rsid w:val="009D37D3"/>
    <w:rsid w:val="00A0719A"/>
    <w:rsid w:val="00A41C0B"/>
    <w:rsid w:val="00A53531"/>
    <w:rsid w:val="00A906B5"/>
    <w:rsid w:val="00A96B53"/>
    <w:rsid w:val="00B66053"/>
    <w:rsid w:val="00BE0746"/>
    <w:rsid w:val="00BE12CC"/>
    <w:rsid w:val="00C02DFA"/>
    <w:rsid w:val="00C16E88"/>
    <w:rsid w:val="00C545F6"/>
    <w:rsid w:val="00C61733"/>
    <w:rsid w:val="00C808CC"/>
    <w:rsid w:val="00C94C61"/>
    <w:rsid w:val="00C97240"/>
    <w:rsid w:val="00D1499F"/>
    <w:rsid w:val="00D356FA"/>
    <w:rsid w:val="00D41783"/>
    <w:rsid w:val="00D447FB"/>
    <w:rsid w:val="00D563D9"/>
    <w:rsid w:val="00D62259"/>
    <w:rsid w:val="00D71830"/>
    <w:rsid w:val="00D8381D"/>
    <w:rsid w:val="00DB3742"/>
    <w:rsid w:val="00DE3913"/>
    <w:rsid w:val="00DE792C"/>
    <w:rsid w:val="00E35AD6"/>
    <w:rsid w:val="00E82CD9"/>
    <w:rsid w:val="00E84F3C"/>
    <w:rsid w:val="00ED25D0"/>
    <w:rsid w:val="00F1090C"/>
    <w:rsid w:val="00F84D13"/>
    <w:rsid w:val="00F92D1E"/>
    <w:rsid w:val="00FB39BF"/>
    <w:rsid w:val="00FB5C16"/>
    <w:rsid w:val="00FC0D81"/>
    <w:rsid w:val="00FE758C"/>
    <w:rsid w:val="00FE7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0EE0E68-A8A1-4232-84BE-7836AC2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FC0D81"/>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FC0D81"/>
    <w:rPr>
      <w:rFonts w:ascii="Calibri" w:eastAsia="Calibri" w:hAnsi="Calibri" w:cs="Times New Roman"/>
      <w:lang w:val="x-none" w:eastAsia="x-none"/>
      <w14:ligatures w14:val="none"/>
    </w:rPr>
  </w:style>
  <w:style w:type="character" w:styleId="Strong">
    <w:name w:val="Strong"/>
    <w:qFormat/>
    <w:rsid w:val="00FC0D81"/>
    <w:rPr>
      <w:b/>
      <w:bCs/>
    </w:rPr>
  </w:style>
  <w:style w:type="paragraph" w:customStyle="1" w:styleId="TextnormalCharCaracter">
    <w:name w:val="Text normal Char Caracter"/>
    <w:link w:val="TextnormalCharCaracterCaracter"/>
    <w:rsid w:val="00FC0D81"/>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FC0D81"/>
    <w:rPr>
      <w:rFonts w:ascii="Arial" w:eastAsia="Times New Roman" w:hAnsi="Arial" w:cs="Times New Roman"/>
      <w14:ligatures w14:val="none"/>
    </w:rPr>
  </w:style>
  <w:style w:type="paragraph" w:styleId="ListParagraph">
    <w:name w:val="List Paragraph"/>
    <w:aliases w:val="Normal bullet 2,lp1,Heading x1"/>
    <w:basedOn w:val="Normal"/>
    <w:link w:val="ListParagraphChar"/>
    <w:qFormat/>
    <w:rsid w:val="00FC0D81"/>
    <w:pPr>
      <w:spacing w:after="0" w:line="240" w:lineRule="auto"/>
      <w:ind w:left="720"/>
      <w:contextualSpacing/>
    </w:pPr>
    <w:rPr>
      <w:rFonts w:ascii="Times New Roman" w:eastAsia="Times New Roman" w:hAnsi="Times New Roman" w:cs="Times New Roman"/>
      <w:sz w:val="24"/>
      <w:szCs w:val="24"/>
      <w:lang w:val="en-US"/>
      <w14:ligatures w14:val="none"/>
    </w:rPr>
  </w:style>
  <w:style w:type="paragraph" w:customStyle="1" w:styleId="Default">
    <w:name w:val="Default"/>
    <w:rsid w:val="00FC0D81"/>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customStyle="1" w:styleId="Standard">
    <w:name w:val="Standard"/>
    <w:rsid w:val="00FC0D81"/>
    <w:pPr>
      <w:suppressAutoHyphens/>
      <w:autoSpaceDN w:val="0"/>
      <w:spacing w:after="0" w:line="240" w:lineRule="auto"/>
      <w:textAlignment w:val="baseline"/>
    </w:pPr>
    <w:rPr>
      <w:rFonts w:ascii="Liberation Serif" w:eastAsia="SimSun" w:hAnsi="Liberation Serif" w:cs="Arial"/>
      <w:color w:val="00000A"/>
      <w:kern w:val="3"/>
      <w:sz w:val="24"/>
      <w:szCs w:val="24"/>
      <w:lang w:val="en-US" w:eastAsia="zh-CN" w:bidi="hi-IN"/>
      <w14:ligatures w14:val="none"/>
    </w:rPr>
  </w:style>
  <w:style w:type="character" w:customStyle="1" w:styleId="sttlinie">
    <w:name w:val="st_tlinie"/>
    <w:rsid w:val="00FC0D81"/>
  </w:style>
  <w:style w:type="paragraph" w:styleId="BalloonText">
    <w:name w:val="Balloon Text"/>
    <w:basedOn w:val="Normal"/>
    <w:link w:val="BalloonTextChar"/>
    <w:uiPriority w:val="99"/>
    <w:semiHidden/>
    <w:unhideWhenUsed/>
    <w:rsid w:val="0016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1"/>
    <w:rPr>
      <w:rFonts w:ascii="Segoe UI" w:hAnsi="Segoe UI" w:cs="Segoe UI"/>
      <w:sz w:val="18"/>
      <w:szCs w:val="18"/>
    </w:rPr>
  </w:style>
  <w:style w:type="character" w:customStyle="1" w:styleId="ListParagraphChar">
    <w:name w:val="List Paragraph Char"/>
    <w:aliases w:val="Normal bullet 2 Char,lp1 Char,Heading x1 Char"/>
    <w:link w:val="ListParagraph"/>
    <w:locked/>
    <w:rsid w:val="00254B6B"/>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F064-14E4-4308-B312-B27D8011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3423</Words>
  <Characters>19517</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Nita</cp:lastModifiedBy>
  <cp:revision>2</cp:revision>
  <cp:lastPrinted>2024-06-14T06:27:00Z</cp:lastPrinted>
  <dcterms:created xsi:type="dcterms:W3CDTF">2024-08-12T11:28:00Z</dcterms:created>
  <dcterms:modified xsi:type="dcterms:W3CDTF">2024-08-12T11:28:00Z</dcterms:modified>
</cp:coreProperties>
</file>