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67A88419"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2912AC">
        <w:rPr>
          <w:rFonts w:ascii="Trebuchet MS" w:hAnsi="Trebuchet MS"/>
        </w:rPr>
        <w:t>1376/............</w:t>
      </w:r>
      <w:r w:rsidR="00331754">
        <w:rPr>
          <w:rFonts w:ascii="Trebuchet MS" w:hAnsi="Trebuchet MS"/>
        </w:rPr>
        <w:t>.</w:t>
      </w:r>
      <w:r w:rsidR="00F1759D" w:rsidRPr="0023789F">
        <w:rPr>
          <w:rFonts w:ascii="Trebuchet MS" w:hAnsi="Trebuchet MS"/>
        </w:rPr>
        <w:t>2024</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151276FF" w:rsidR="0023789F" w:rsidRPr="0023789F" w:rsidRDefault="0023789F" w:rsidP="0023789F">
      <w:pPr>
        <w:keepNext/>
        <w:widowControl w:val="0"/>
        <w:spacing w:after="0" w:line="360" w:lineRule="auto"/>
        <w:jc w:val="center"/>
        <w:rPr>
          <w:rFonts w:ascii="Trebuchet MS" w:eastAsia="Times New Roman" w:hAnsi="Trebuchet MS" w:cs="Arial"/>
          <w:b/>
          <w14:ligatures w14:val="none"/>
        </w:rPr>
      </w:pPr>
      <w:r w:rsidRPr="0023789F">
        <w:rPr>
          <w:rFonts w:ascii="Trebuchet MS" w:eastAsia="Times New Roman" w:hAnsi="Trebuchet MS" w:cs="Arial"/>
          <w:b/>
          <w14:ligatures w14:val="none"/>
        </w:rPr>
        <w:t xml:space="preserve">Nr. </w:t>
      </w:r>
      <w:r w:rsidR="002912AC">
        <w:rPr>
          <w:rFonts w:ascii="Trebuchet MS" w:eastAsia="Times New Roman" w:hAnsi="Trebuchet MS" w:cs="Arial"/>
          <w:b/>
          <w14:ligatures w14:val="none"/>
        </w:rPr>
        <w:t>draft</w:t>
      </w:r>
      <w:r w:rsidRPr="0023789F">
        <w:rPr>
          <w:rFonts w:ascii="Trebuchet MS" w:eastAsia="Times New Roman" w:hAnsi="Trebuchet MS" w:cs="Arial"/>
          <w:b/>
          <w14:ligatures w14:val="none"/>
        </w:rPr>
        <w:t xml:space="preserve"> din </w:t>
      </w:r>
      <w:r w:rsidR="002912AC">
        <w:rPr>
          <w:rFonts w:ascii="Trebuchet MS" w:eastAsia="Times New Roman" w:hAnsi="Trebuchet MS" w:cs="Arial"/>
          <w:b/>
          <w14:ligatures w14:val="none"/>
        </w:rPr>
        <w:t>16.07</w:t>
      </w:r>
      <w:r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50874A5F"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2912AC" w:rsidRPr="002912AC">
        <w:rPr>
          <w:rFonts w:ascii="Trebuchet MS" w:eastAsia="Times New Roman" w:hAnsi="Trebuchet MS" w:cs="Arial"/>
          <w:b/>
          <w:lang w:val="en-US" w:eastAsia="ro-RO"/>
          <w14:ligatures w14:val="none"/>
        </w:rPr>
        <w:t>RICH INVESTMENTS S.R.L.</w:t>
      </w:r>
      <w:r w:rsidR="002912AC">
        <w:rPr>
          <w:rFonts w:ascii="Trebuchet MS" w:eastAsia="Times New Roman" w:hAnsi="Trebuchet MS" w:cs="Arial"/>
          <w:lang w:val="en-US" w:eastAsia="ro-RO"/>
          <w14:ligatures w14:val="none"/>
        </w:rPr>
        <w:t>, cu sediul in Bucuresti, sector 3</w:t>
      </w:r>
      <w:r w:rsidR="006C2334" w:rsidRPr="006C2334">
        <w:rPr>
          <w:rFonts w:ascii="Trebuchet MS" w:eastAsia="Times New Roman" w:hAnsi="Trebuchet MS" w:cs="Arial"/>
          <w:lang w:val="en-US" w:eastAsia="ro-RO"/>
          <w14:ligatures w14:val="none"/>
        </w:rPr>
        <w:t xml:space="preserve">, </w:t>
      </w:r>
      <w:r w:rsidR="002912AC">
        <w:rPr>
          <w:rFonts w:ascii="Trebuchet MS" w:eastAsia="Times New Roman" w:hAnsi="Trebuchet MS" w:cs="Arial"/>
          <w:lang w:val="en-US" w:eastAsia="ro-RO"/>
          <w14:ligatures w14:val="none"/>
        </w:rPr>
        <w:t>b-dul Iuliu Maniu nr. 7, corp B, etaj 2, camera 12</w:t>
      </w:r>
      <w:r w:rsidR="009613A0" w:rsidRPr="009613A0">
        <w:rPr>
          <w:rFonts w:ascii="Trebuchet MS" w:eastAsia="Times New Roman" w:hAnsi="Trebuchet MS" w:cs="Arial"/>
          <w:lang w:val="en-US" w:eastAsia="ro-RO"/>
          <w14:ligatures w14:val="none"/>
        </w:rPr>
        <w:t xml:space="preserve">, </w:t>
      </w:r>
      <w:r w:rsidRPr="0023789F">
        <w:rPr>
          <w:rFonts w:ascii="Trebuchet MS" w:eastAsia="Times New Roman" w:hAnsi="Trebuchet MS" w:cs="Arial"/>
          <w:lang w:val="en-US"/>
          <w14:ligatures w14:val="none"/>
        </w:rPr>
        <w:t xml:space="preserve">înregistrată la A.P.M. Ilfov cu nr. </w:t>
      </w:r>
      <w:r w:rsidR="002912AC">
        <w:rPr>
          <w:rFonts w:ascii="Trebuchet MS" w:eastAsia="Times New Roman" w:hAnsi="Trebuchet MS" w:cs="Arial"/>
          <w:lang w:val="en-US"/>
          <w14:ligatures w14:val="none"/>
        </w:rPr>
        <w:t>1376/18.01.2024</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0225D62A"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2912AC">
        <w:rPr>
          <w:rFonts w:ascii="Trebuchet MS" w:eastAsia="Times New Roman" w:hAnsi="Trebuchet MS" w:cs="Arial"/>
          <w:lang w:val="it-IT"/>
          <w14:ligatures w14:val="none"/>
        </w:rPr>
        <w:t>03.07</w:t>
      </w:r>
      <w:r w:rsidR="009613A0">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2912AC">
        <w:rPr>
          <w:rFonts w:ascii="Trebuchet MS" w:eastAsia="Times New Roman" w:hAnsi="Trebuchet MS" w:cs="Arial"/>
          <w:b/>
          <w:lang w:val="it-IT"/>
          <w14:ligatures w14:val="none"/>
        </w:rPr>
        <w:t>C</w:t>
      </w:r>
      <w:r w:rsidR="002912AC" w:rsidRPr="002912AC">
        <w:rPr>
          <w:rFonts w:ascii="Trebuchet MS" w:eastAsia="Times New Roman" w:hAnsi="Trebuchet MS" w:cs="Arial"/>
          <w:b/>
          <w:lang w:val="it-IT"/>
          <w14:ligatures w14:val="none"/>
        </w:rPr>
        <w:t>onstruire ansamblu de locuinte colective cu regim de inaltime S+P+4E, imprejmuire teren, organizare de santier, racorduri/bransamente utilitati</w:t>
      </w:r>
      <w:r w:rsidR="002912AC" w:rsidRPr="002912AC">
        <w:rPr>
          <w:rFonts w:ascii="Trebuchet MS" w:eastAsia="Times New Roman" w:hAnsi="Trebuchet MS" w:cs="Arial"/>
          <w:lang w:val="it-IT"/>
          <w14:ligatures w14:val="none"/>
        </w:rPr>
        <w:t>”, propus a fi amplasat în oras Voluntari, T 11, P 237/121, 237/122, nr. cadastral 126928, județul Ilfov</w:t>
      </w:r>
      <w:r w:rsidRPr="002912AC">
        <w:rPr>
          <w:rFonts w:ascii="Trebuchet MS" w:eastAsia="Calibri" w:hAnsi="Trebuchet MS" w:cs="Times New Roman"/>
          <w:lang w:val="en-US"/>
          <w14:ligatures w14:val="none"/>
        </w:rPr>
        <w:t>,</w:t>
      </w:r>
      <w:r w:rsidRPr="009613A0">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089C2AD3"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Pr="0023789F">
        <w:rPr>
          <w:rFonts w:ascii="Trebuchet MS" w:eastAsia="Calibri" w:hAnsi="Trebuchet MS" w:cs="Arial"/>
          <w:lang w:val="pl-PL" w:eastAsia="en-GB"/>
          <w14:ligatures w14:val="none"/>
        </w:rPr>
        <w:t>10</w:t>
      </w:r>
      <w:r w:rsidR="002912AC">
        <w:rPr>
          <w:rFonts w:ascii="Trebuchet MS" w:eastAsia="Calibri" w:hAnsi="Trebuchet MS" w:cs="Arial"/>
          <w:lang w:val="pl-PL" w:eastAsia="en-GB"/>
          <w14:ligatures w14:val="none"/>
        </w:rPr>
        <w:t>b</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383E42D4" w14:textId="1F01F996" w:rsidR="009613A0" w:rsidRPr="0023789F" w:rsidRDefault="0023789F" w:rsidP="009613A0">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57/2007 privind regimul ariilor naturale protejate, conservarea habitatelor naturale, a florei si faunei salbatice, aprobata cu modificari si completari prin Legea nr. 49/2011, cu modificarile si </w:t>
      </w:r>
      <w:r w:rsidRPr="0023789F">
        <w:rPr>
          <w:rFonts w:ascii="Trebuchet MS" w:eastAsia="Times New Roman" w:hAnsi="Trebuchet MS" w:cs="Arial"/>
          <w:lang w:val="it-IT"/>
          <w14:ligatures w14:val="none"/>
        </w:rPr>
        <w:lastRenderedPageBreak/>
        <w:t xml:space="preserve">completarile ulterioare, </w:t>
      </w:r>
      <w:r w:rsidR="00C05584" w:rsidRPr="00C05584">
        <w:rPr>
          <w:rFonts w:ascii="Trebuchet MS" w:eastAsia="Times New Roman" w:hAnsi="Trebuchet MS" w:cs="Arial"/>
          <w:lang w:val="it-IT"/>
          <w14:ligatures w14:val="none"/>
        </w:rPr>
        <w:t>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1BB708EE"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III. Motivele pe baza cărora s-a stabilit neefectuarea evaluării impactului asupra corpurilor de apă:</w:t>
      </w:r>
      <w:r w:rsidRPr="0023789F">
        <w:rPr>
          <w:rFonts w:ascii="Trebuchet MS" w:eastAsia="Times New Roman" w:hAnsi="Trebuchet MS" w:cs="Arial"/>
          <w:lang w:val="en-US" w:eastAsia="ro-RO"/>
          <w14:ligatures w14:val="none"/>
        </w:rPr>
        <w:t xml:space="preserve"> Conform </w:t>
      </w:r>
      <w:r w:rsidR="002912AC">
        <w:rPr>
          <w:rFonts w:ascii="Trebuchet MS" w:eastAsia="Times New Roman" w:hAnsi="Trebuchet MS" w:cs="Arial"/>
          <w:lang w:eastAsia="ro-RO"/>
          <w14:ligatures w14:val="none"/>
        </w:rPr>
        <w:t>Adresei</w:t>
      </w:r>
      <w:r w:rsidRPr="0023789F">
        <w:rPr>
          <w:rFonts w:ascii="Trebuchet MS" w:eastAsia="Times New Roman" w:hAnsi="Trebuchet MS" w:cs="Arial"/>
          <w:lang w:eastAsia="ro-RO"/>
          <w14:ligatures w14:val="none"/>
        </w:rPr>
        <w:t xml:space="preserve"> nr. </w:t>
      </w:r>
      <w:r w:rsidR="002912AC">
        <w:rPr>
          <w:rFonts w:ascii="Trebuchet MS" w:eastAsia="Times New Roman" w:hAnsi="Trebuchet MS" w:cs="Arial"/>
          <w:lang w:eastAsia="ro-RO"/>
          <w14:ligatures w14:val="none"/>
        </w:rPr>
        <w:t>3799/16.04.2024, emisa</w:t>
      </w:r>
      <w:r w:rsidRPr="0023789F">
        <w:rPr>
          <w:rFonts w:ascii="Trebuchet MS" w:eastAsia="Times New Roman" w:hAnsi="Trebuchet MS" w:cs="Arial"/>
          <w:lang w:eastAsia="ro-RO"/>
          <w14:ligatures w14:val="none"/>
        </w:rPr>
        <w:t xml:space="preserve"> de A.N.”Apele Romane” -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1.Caracteristicile proiectului:</w:t>
      </w:r>
    </w:p>
    <w:p w14:paraId="6D769645" w14:textId="7E2C3D88" w:rsidR="00C05584" w:rsidRPr="0023789F" w:rsidRDefault="0023789F" w:rsidP="00C05584">
      <w:pPr>
        <w:keepNext/>
        <w:widowControl w:val="0"/>
        <w:spacing w:after="0" w:line="360" w:lineRule="auto"/>
        <w:jc w:val="both"/>
        <w:rPr>
          <w:rFonts w:ascii="Trebuchet MS" w:eastAsia="Times New Roman" w:hAnsi="Trebuchet MS" w:cs="Arial"/>
          <w:color w:val="FF0000"/>
          <w:lang w:val="en-GB" w:eastAsia="en-GB"/>
          <w14:ligatures w14:val="none"/>
        </w:rPr>
      </w:pPr>
      <w:r w:rsidRPr="0023789F">
        <w:rPr>
          <w:rFonts w:ascii="Trebuchet MS" w:eastAsia="Times New Roman" w:hAnsi="Trebuchet MS" w:cs="Arial"/>
          <w:b/>
          <w:lang w:val="it-IT"/>
          <w14:ligatures w14:val="none"/>
        </w:rPr>
        <w:t xml:space="preserve">1.1Descrierea proiectului: </w:t>
      </w:r>
      <w:r w:rsidRPr="0023789F">
        <w:rPr>
          <w:rFonts w:ascii="Trebuchet MS" w:eastAsia="Times New Roman" w:hAnsi="Trebuchet MS" w:cs="Arial"/>
          <w14:ligatures w14:val="none"/>
        </w:rPr>
        <w:t xml:space="preserve">Proiectul se implementeaza pe un teren intravilan cu suprafaţa de </w:t>
      </w:r>
      <w:r w:rsidR="002912AC">
        <w:rPr>
          <w:rFonts w:ascii="Trebuchet MS" w:eastAsia="Times New Roman" w:hAnsi="Trebuchet MS" w:cs="Arial"/>
          <w:lang w:val="it-IT"/>
          <w14:ligatures w14:val="none"/>
        </w:rPr>
        <w:t>10027.79</w:t>
      </w:r>
      <w:r w:rsidRPr="0023789F">
        <w:rPr>
          <w:rFonts w:ascii="Trebuchet MS" w:eastAsia="Times New Roman" w:hAnsi="Trebuchet MS" w:cs="Arial"/>
          <w:lang w:val="it-IT"/>
          <w14:ligatures w14:val="none"/>
        </w:rPr>
        <w:t xml:space="preserve"> mp</w:t>
      </w:r>
      <w:r w:rsidRPr="0023789F">
        <w:rPr>
          <w:rFonts w:ascii="Trebuchet MS" w:eastAsia="Times New Roman" w:hAnsi="Trebuchet MS" w:cs="Arial"/>
          <w14:ligatures w14:val="none"/>
        </w:rPr>
        <w:t xml:space="preserve"> si va consta in</w:t>
      </w:r>
      <w:r w:rsidRPr="0023789F">
        <w:rPr>
          <w:rFonts w:ascii="Trebuchet MS" w:eastAsia="Times New Roman" w:hAnsi="Trebuchet MS" w:cs="Arial"/>
          <w:lang w:val="it-IT"/>
          <w14:ligatures w14:val="none"/>
        </w:rPr>
        <w:t xml:space="preserve"> </w:t>
      </w:r>
      <w:r w:rsidR="002912AC">
        <w:rPr>
          <w:rFonts w:ascii="Trebuchet MS" w:eastAsia="Times New Roman" w:hAnsi="Trebuchet MS" w:cs="Arial"/>
          <w:lang w:val="it-IT"/>
          <w14:ligatures w14:val="none"/>
        </w:rPr>
        <w:t xml:space="preserve">construire </w:t>
      </w:r>
      <w:r w:rsidR="002912AC" w:rsidRPr="002912AC">
        <w:rPr>
          <w:rFonts w:ascii="Trebuchet MS" w:eastAsia="Times New Roman" w:hAnsi="Trebuchet MS" w:cs="Arial"/>
          <w:lang w:val="it-IT"/>
          <w14:ligatures w14:val="none"/>
        </w:rPr>
        <w:t>ansamblu de locuinte colective cu regim de inaltime S+P+4E, imprejmuire teren, organizare de santier, racorduri/bransamente utilitati</w:t>
      </w:r>
      <w:r w:rsidR="004C1FB4">
        <w:rPr>
          <w:rFonts w:ascii="Trebuchet MS" w:eastAsia="Times New Roman" w:hAnsi="Trebuchet MS" w:cs="Arial"/>
          <w:lang w:val="it-IT"/>
          <w14:ligatures w14:val="none"/>
        </w:rPr>
        <w:t>.</w:t>
      </w:r>
    </w:p>
    <w:p w14:paraId="1D61ACA2" w14:textId="77777777" w:rsidR="002912AC" w:rsidRDefault="002912AC" w:rsidP="0022152B">
      <w:pPr>
        <w:keepNext/>
        <w:widowControl w:val="0"/>
        <w:spacing w:after="0" w:line="360" w:lineRule="auto"/>
        <w:jc w:val="both"/>
        <w:rPr>
          <w:rFonts w:ascii="Trebuchet MS" w:eastAsia="Times New Roman" w:hAnsi="Trebuchet MS" w:cs="Arial"/>
          <w:b/>
          <w:color w:val="000000"/>
          <w:lang w:eastAsia="ro-RO"/>
          <w14:ligatures w14:val="none"/>
        </w:rPr>
      </w:pPr>
    </w:p>
    <w:p w14:paraId="6E89F845" w14:textId="4728816B" w:rsidR="00C05584" w:rsidRPr="002912AC" w:rsidRDefault="0022152B" w:rsidP="00C05584">
      <w:pPr>
        <w:keepNext/>
        <w:widowControl w:val="0"/>
        <w:spacing w:after="0" w:line="360" w:lineRule="auto"/>
        <w:jc w:val="both"/>
        <w:rPr>
          <w:rFonts w:ascii="Trebuchet MS" w:eastAsia="Times New Roman" w:hAnsi="Trebuchet MS" w:cs="Arial"/>
          <w:b/>
          <w:color w:val="000000"/>
          <w:lang w:eastAsia="ro-RO"/>
          <w14:ligatures w14:val="none"/>
        </w:rPr>
      </w:pPr>
      <w:r w:rsidRPr="0022152B">
        <w:rPr>
          <w:rFonts w:ascii="Trebuchet MS" w:eastAsia="Times New Roman" w:hAnsi="Trebuchet MS" w:cs="Arial"/>
          <w:b/>
          <w:color w:val="000000"/>
          <w:lang w:eastAsia="ro-RO"/>
          <w14:ligatures w14:val="none"/>
        </w:rPr>
        <w:t>Bilant teritorial propus:</w:t>
      </w:r>
    </w:p>
    <w:p w14:paraId="5D69969F" w14:textId="70033757" w:rsidR="004C1FB4" w:rsidRPr="004C1FB4" w:rsidRDefault="004C1FB4" w:rsidP="004C1FB4">
      <w:pPr>
        <w:keepNext/>
        <w:widowControl w:val="0"/>
        <w:numPr>
          <w:ilvl w:val="0"/>
          <w:numId w:val="14"/>
        </w:numPr>
        <w:spacing w:after="0" w:line="360" w:lineRule="auto"/>
        <w:ind w:left="714" w:hanging="357"/>
        <w:rPr>
          <w:rFonts w:ascii="Trebuchet MS" w:eastAsia="Times New Roman" w:hAnsi="Trebuchet MS" w:cs="Arial"/>
          <w:color w:val="000000"/>
          <w:lang w:eastAsia="ro-RO"/>
          <w14:ligatures w14:val="none"/>
        </w:rPr>
      </w:pPr>
      <w:r w:rsidRPr="004C1FB4">
        <w:rPr>
          <w:rFonts w:ascii="Trebuchet MS" w:eastAsia="Times New Roman" w:hAnsi="Trebuchet MS" w:cs="Arial"/>
          <w:color w:val="000000"/>
          <w:lang w:eastAsia="ro-RO"/>
          <w14:ligatures w14:val="none"/>
        </w:rPr>
        <w:t>S teren =10027.79 mp</w:t>
      </w:r>
    </w:p>
    <w:p w14:paraId="36C430FF" w14:textId="77777777" w:rsidR="004C1FB4" w:rsidRPr="004C1FB4" w:rsidRDefault="004C1FB4" w:rsidP="004C1FB4">
      <w:pPr>
        <w:keepNext/>
        <w:widowControl w:val="0"/>
        <w:numPr>
          <w:ilvl w:val="0"/>
          <w:numId w:val="14"/>
        </w:numPr>
        <w:spacing w:after="0" w:line="360" w:lineRule="auto"/>
        <w:ind w:left="714" w:hanging="357"/>
        <w:jc w:val="both"/>
        <w:rPr>
          <w:rFonts w:ascii="Trebuchet MS" w:eastAsia="Times New Roman" w:hAnsi="Trebuchet MS" w:cs="Arial"/>
          <w:color w:val="000000"/>
          <w:lang w:eastAsia="ro-RO"/>
          <w14:ligatures w14:val="none"/>
        </w:rPr>
      </w:pPr>
      <w:r w:rsidRPr="004C1FB4">
        <w:rPr>
          <w:rFonts w:ascii="Trebuchet MS" w:eastAsia="Times New Roman" w:hAnsi="Trebuchet MS" w:cs="Arial"/>
          <w:color w:val="000000"/>
          <w:lang w:eastAsia="ro-RO"/>
          <w14:ligatures w14:val="none"/>
        </w:rPr>
        <w:t>S teren cedata  = 196.25 mp</w:t>
      </w:r>
    </w:p>
    <w:p w14:paraId="1F987B4F" w14:textId="6CD645B8" w:rsidR="004C1FB4" w:rsidRPr="004C1FB4" w:rsidRDefault="004C1FB4" w:rsidP="004C1FB4">
      <w:pPr>
        <w:keepNext/>
        <w:widowControl w:val="0"/>
        <w:numPr>
          <w:ilvl w:val="0"/>
          <w:numId w:val="14"/>
        </w:numPr>
        <w:spacing w:after="0" w:line="360" w:lineRule="auto"/>
        <w:ind w:left="714" w:hanging="357"/>
        <w:jc w:val="both"/>
        <w:rPr>
          <w:rFonts w:ascii="Trebuchet MS" w:eastAsia="Times New Roman" w:hAnsi="Trebuchet MS" w:cs="Arial"/>
          <w:color w:val="000000"/>
          <w:lang w:eastAsia="ro-RO"/>
          <w14:ligatures w14:val="none"/>
        </w:rPr>
      </w:pPr>
      <w:r w:rsidRPr="004C1FB4">
        <w:rPr>
          <w:rFonts w:ascii="Trebuchet MS" w:eastAsia="Times New Roman" w:hAnsi="Trebuchet MS" w:cs="Arial"/>
          <w:color w:val="000000"/>
          <w:lang w:eastAsia="ro-RO"/>
          <w14:ligatures w14:val="none"/>
        </w:rPr>
        <w:t>S c</w:t>
      </w:r>
      <w:r w:rsidR="00393955">
        <w:rPr>
          <w:rFonts w:ascii="Trebuchet MS" w:eastAsia="Times New Roman" w:hAnsi="Trebuchet MS" w:cs="Arial"/>
          <w:color w:val="000000"/>
          <w:lang w:eastAsia="ro-RO"/>
          <w14:ligatures w14:val="none"/>
        </w:rPr>
        <w:t>onstruita</w:t>
      </w:r>
      <w:r w:rsidRPr="004C1FB4">
        <w:rPr>
          <w:rFonts w:ascii="Trebuchet MS" w:eastAsia="Times New Roman" w:hAnsi="Trebuchet MS" w:cs="Arial"/>
          <w:color w:val="000000"/>
          <w:lang w:eastAsia="ro-RO"/>
          <w14:ligatures w14:val="none"/>
        </w:rPr>
        <w:t xml:space="preserve"> = 3640.85mp</w:t>
      </w:r>
    </w:p>
    <w:p w14:paraId="37BF42EB" w14:textId="77777777" w:rsidR="004C1FB4" w:rsidRPr="004C1FB4" w:rsidRDefault="004C1FB4" w:rsidP="004C1FB4">
      <w:pPr>
        <w:keepNext/>
        <w:widowControl w:val="0"/>
        <w:numPr>
          <w:ilvl w:val="0"/>
          <w:numId w:val="14"/>
        </w:numPr>
        <w:spacing w:after="0" w:line="360" w:lineRule="auto"/>
        <w:ind w:left="714" w:hanging="357"/>
        <w:jc w:val="both"/>
        <w:rPr>
          <w:rFonts w:ascii="Trebuchet MS" w:eastAsia="Times New Roman" w:hAnsi="Trebuchet MS" w:cs="Arial"/>
          <w:color w:val="000000"/>
          <w:lang w:eastAsia="ro-RO"/>
          <w14:ligatures w14:val="none"/>
        </w:rPr>
      </w:pPr>
      <w:r w:rsidRPr="004C1FB4">
        <w:rPr>
          <w:rFonts w:ascii="Trebuchet MS" w:eastAsia="Times New Roman" w:hAnsi="Trebuchet MS" w:cs="Arial"/>
          <w:color w:val="000000"/>
          <w:lang w:eastAsia="ro-RO"/>
          <w14:ligatures w14:val="none"/>
        </w:rPr>
        <w:t>S platforme pietonale si carosabile = 2911.60mp;</w:t>
      </w:r>
    </w:p>
    <w:p w14:paraId="3F76F435" w14:textId="77777777" w:rsidR="004C1FB4" w:rsidRPr="004C1FB4" w:rsidRDefault="004C1FB4" w:rsidP="004C1FB4">
      <w:pPr>
        <w:keepNext/>
        <w:widowControl w:val="0"/>
        <w:numPr>
          <w:ilvl w:val="0"/>
          <w:numId w:val="14"/>
        </w:numPr>
        <w:spacing w:after="0" w:line="360" w:lineRule="auto"/>
        <w:ind w:left="714" w:hanging="357"/>
        <w:jc w:val="both"/>
        <w:rPr>
          <w:rFonts w:ascii="Trebuchet MS" w:eastAsia="Times New Roman" w:hAnsi="Trebuchet MS" w:cs="Arial"/>
          <w:color w:val="000000"/>
          <w:lang w:eastAsia="ro-RO"/>
          <w14:ligatures w14:val="none"/>
        </w:rPr>
      </w:pPr>
      <w:r w:rsidRPr="004C1FB4">
        <w:rPr>
          <w:rFonts w:ascii="Trebuchet MS" w:eastAsia="Times New Roman" w:hAnsi="Trebuchet MS" w:cs="Arial"/>
          <w:color w:val="000000"/>
          <w:lang w:eastAsia="ro-RO"/>
          <w14:ligatures w14:val="none"/>
        </w:rPr>
        <w:t>S spatiu verde = 3279.09 mp (32.7%)</w:t>
      </w:r>
    </w:p>
    <w:p w14:paraId="665F34AD" w14:textId="3228AC5F" w:rsidR="0078424E" w:rsidRPr="0023789F" w:rsidRDefault="0078424E" w:rsidP="004C1FB4">
      <w:pPr>
        <w:keepNext/>
        <w:widowControl w:val="0"/>
        <w:spacing w:after="0" w:line="360" w:lineRule="auto"/>
        <w:jc w:val="both"/>
        <w:rPr>
          <w:rFonts w:ascii="Trebuchet MS" w:eastAsia="Times New Roman" w:hAnsi="Trebuchet MS" w:cs="Arial"/>
          <w:lang w:eastAsia="ro-RO"/>
          <w14:ligatures w14:val="none"/>
        </w:rPr>
      </w:pPr>
    </w:p>
    <w:p w14:paraId="009441C8" w14:textId="789EAF2E" w:rsidR="0042667D" w:rsidRPr="004C1FB4" w:rsidRDefault="0023789F" w:rsidP="0042667D">
      <w:pPr>
        <w:keepNext/>
        <w:widowControl w:val="0"/>
        <w:spacing w:after="0" w:line="360" w:lineRule="auto"/>
        <w:jc w:val="both"/>
        <w:rPr>
          <w:rFonts w:ascii="Trebuchet MS" w:hAnsi="Trebuchet MS" w:cs="Arial"/>
        </w:rPr>
      </w:pPr>
      <w:r w:rsidRPr="004C1FB4">
        <w:rPr>
          <w:rFonts w:ascii="Trebuchet MS" w:eastAsia="Times New Roman" w:hAnsi="Trebuchet MS" w:cs="Arial"/>
          <w:b/>
          <w:lang w:val="en-US"/>
          <w14:ligatures w14:val="none"/>
        </w:rPr>
        <w:t xml:space="preserve">Utilități: </w:t>
      </w:r>
      <w:r w:rsidR="0022152B" w:rsidRPr="004C1FB4">
        <w:rPr>
          <w:rFonts w:ascii="Trebuchet MS" w:eastAsia="Times New Roman" w:hAnsi="Trebuchet MS" w:cs="Arial"/>
          <w:lang w:val="en-US"/>
          <w14:ligatures w14:val="none"/>
        </w:rPr>
        <w:t>Conform</w:t>
      </w:r>
      <w:r w:rsidR="0022152B" w:rsidRPr="004C1FB4">
        <w:rPr>
          <w:rFonts w:ascii="Trebuchet MS" w:eastAsia="Times New Roman" w:hAnsi="Trebuchet MS" w:cs="Arial"/>
          <w:b/>
          <w:lang w:val="en-US"/>
          <w14:ligatures w14:val="none"/>
        </w:rPr>
        <w:t xml:space="preserve"> </w:t>
      </w:r>
      <w:r w:rsidR="0042667D" w:rsidRPr="004C1FB4">
        <w:rPr>
          <w:rFonts w:ascii="Trebuchet MS" w:hAnsi="Trebuchet MS" w:cs="Arial"/>
        </w:rPr>
        <w:t>Proiect Aviz gospodarire a apelor nr. 2487/08.03.2024 emis de A.N.”Apele Romane”, utilitatile apa – canal se vor asigura astfel:</w:t>
      </w:r>
    </w:p>
    <w:p w14:paraId="34EFBA08" w14:textId="77777777" w:rsidR="004C1FB4" w:rsidRDefault="004C1FB4" w:rsidP="0005104A">
      <w:pPr>
        <w:keepNext/>
        <w:widowControl w:val="0"/>
        <w:spacing w:after="0" w:line="360" w:lineRule="auto"/>
        <w:jc w:val="both"/>
        <w:rPr>
          <w:rFonts w:ascii="Trebuchet MS" w:hAnsi="Trebuchet MS" w:cs="Arial"/>
        </w:rPr>
      </w:pPr>
      <w:r w:rsidRPr="004C1FB4">
        <w:rPr>
          <w:rFonts w:ascii="Trebuchet MS" w:hAnsi="Trebuchet MS" w:cs="Arial"/>
        </w:rPr>
        <w:t>Alimentarea cu apa si evacuarea apelor uzate menajere se va realiza prin intermed</w:t>
      </w:r>
      <w:r>
        <w:rPr>
          <w:rFonts w:ascii="Trebuchet MS" w:hAnsi="Trebuchet MS" w:cs="Arial"/>
        </w:rPr>
        <w:t>iul retelelor publice existente, conform Aviz de amplasament apa – canalizare nr. 610/18.01.2024, emis de EURO APAVOL S.A.</w:t>
      </w:r>
    </w:p>
    <w:p w14:paraId="77319409" w14:textId="4C7DDC13" w:rsidR="0042667D" w:rsidRPr="004C1FB4" w:rsidRDefault="0042667D" w:rsidP="0005104A">
      <w:pPr>
        <w:keepNext/>
        <w:widowControl w:val="0"/>
        <w:spacing w:after="0" w:line="360" w:lineRule="auto"/>
        <w:jc w:val="both"/>
        <w:rPr>
          <w:rFonts w:ascii="Trebuchet MS" w:hAnsi="Trebuchet MS" w:cs="Arial"/>
        </w:rPr>
      </w:pPr>
      <w:r w:rsidRPr="004C1FB4">
        <w:rPr>
          <w:rFonts w:ascii="Trebuchet MS" w:hAnsi="Trebuchet MS" w:cs="Arial"/>
        </w:rPr>
        <w:t xml:space="preserve">Apele pluviale de pe platformele betonate vor fi trecute printr </w:t>
      </w:r>
      <w:r w:rsidR="0005104A" w:rsidRPr="004C1FB4">
        <w:rPr>
          <w:rFonts w:ascii="Trebuchet MS" w:hAnsi="Trebuchet MS" w:cs="Arial"/>
        </w:rPr>
        <w:t xml:space="preserve">- </w:t>
      </w:r>
      <w:r w:rsidRPr="004C1FB4">
        <w:rPr>
          <w:rFonts w:ascii="Trebuchet MS" w:hAnsi="Trebuchet MS" w:cs="Arial"/>
        </w:rPr>
        <w:t xml:space="preserve">un separator de hidrocarburi, după care vor fi colectate într </w:t>
      </w:r>
      <w:r w:rsidR="00436E71">
        <w:rPr>
          <w:rFonts w:ascii="Trebuchet MS" w:hAnsi="Trebuchet MS" w:cs="Arial"/>
        </w:rPr>
        <w:t xml:space="preserve">un bazin de retenție, urmand a fi evacuate o parte pe spatiul verde din incinta si o parte in canalizarea pluviala. </w:t>
      </w:r>
    </w:p>
    <w:p w14:paraId="44F0EF7B" w14:textId="77777777" w:rsidR="0005104A" w:rsidRPr="004C1FB4" w:rsidRDefault="0005104A" w:rsidP="0005104A">
      <w:pPr>
        <w:keepNext/>
        <w:widowControl w:val="0"/>
        <w:spacing w:after="0" w:line="360" w:lineRule="auto"/>
        <w:jc w:val="both"/>
        <w:rPr>
          <w:rFonts w:ascii="Trebuchet MS" w:eastAsia="Times New Roman" w:hAnsi="Trebuchet MS" w:cs="Arial"/>
          <w:lang w:eastAsia="ro-RO"/>
          <w14:ligatures w14:val="none"/>
        </w:rPr>
      </w:pPr>
    </w:p>
    <w:p w14:paraId="7150315B" w14:textId="77777777" w:rsidR="0023789F" w:rsidRPr="004C1FB4"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4C1FB4">
        <w:rPr>
          <w:rFonts w:ascii="Trebuchet MS" w:eastAsia="Times New Roman" w:hAnsi="Trebuchet MS" w:cs="Arial"/>
          <w:b/>
          <w:lang w:val="it-IT"/>
          <w14:ligatures w14:val="none"/>
        </w:rPr>
        <w:t>1.2. Cumularea cu alte proiecte</w:t>
      </w:r>
      <w:r w:rsidRPr="004C1FB4">
        <w:rPr>
          <w:rFonts w:ascii="Trebuchet MS" w:eastAsia="Times New Roman" w:hAnsi="Trebuchet MS" w:cs="Arial"/>
          <w:lang w:val="it-IT"/>
          <w14:ligatures w14:val="none"/>
        </w:rPr>
        <w:t xml:space="preserve">: </w:t>
      </w:r>
      <w:r w:rsidRPr="004C1FB4">
        <w:rPr>
          <w:rFonts w:ascii="Trebuchet MS" w:eastAsia="Times New Roman" w:hAnsi="Trebuchet MS" w:cs="Arial"/>
          <w:lang w:val="en-US"/>
          <w14:ligatures w14:val="none"/>
        </w:rPr>
        <w:t>nu este cazul.</w:t>
      </w:r>
    </w:p>
    <w:p w14:paraId="70CE000C" w14:textId="6241B3CC" w:rsidR="0005104A" w:rsidRPr="004C1FB4" w:rsidRDefault="0023789F" w:rsidP="0023789F">
      <w:pPr>
        <w:keepNext/>
        <w:widowControl w:val="0"/>
        <w:spacing w:after="0" w:line="360" w:lineRule="auto"/>
        <w:jc w:val="both"/>
        <w:rPr>
          <w:rFonts w:ascii="Trebuchet MS" w:eastAsia="Times New Roman" w:hAnsi="Trebuchet MS" w:cs="Arial"/>
          <w:lang w:val="it-IT"/>
          <w14:ligatures w14:val="none"/>
        </w:rPr>
      </w:pPr>
      <w:r w:rsidRPr="004C1FB4">
        <w:rPr>
          <w:rFonts w:ascii="Trebuchet MS" w:eastAsia="Times New Roman" w:hAnsi="Trebuchet MS" w:cs="Arial"/>
          <w:b/>
          <w:lang w:val="it-IT"/>
          <w14:ligatures w14:val="none"/>
        </w:rPr>
        <w:t>1.3. Utilizarea resurselor naturale</w:t>
      </w:r>
      <w:r w:rsidRPr="004C1FB4">
        <w:rPr>
          <w:rFonts w:ascii="Trebuchet MS" w:eastAsia="Times New Roman" w:hAnsi="Trebuchet MS" w:cs="Arial"/>
          <w:lang w:val="it-IT"/>
          <w14:ligatures w14:val="none"/>
        </w:rPr>
        <w:t xml:space="preserve">: </w:t>
      </w:r>
      <w:r w:rsidR="00436E71">
        <w:rPr>
          <w:rFonts w:ascii="Trebuchet MS" w:eastAsia="Times New Roman" w:hAnsi="Trebuchet MS" w:cs="Arial"/>
          <w:lang w:val="it-IT"/>
          <w14:ligatures w14:val="none"/>
        </w:rPr>
        <w:t>nu este cazul.</w:t>
      </w:r>
    </w:p>
    <w:p w14:paraId="217E7E82" w14:textId="29E4D10F" w:rsidR="0023789F" w:rsidRPr="004C1FB4" w:rsidRDefault="0023789F" w:rsidP="0023789F">
      <w:pPr>
        <w:keepNext/>
        <w:widowControl w:val="0"/>
        <w:spacing w:after="0" w:line="360" w:lineRule="auto"/>
        <w:jc w:val="both"/>
        <w:rPr>
          <w:rFonts w:ascii="Trebuchet MS" w:eastAsia="Times New Roman" w:hAnsi="Trebuchet MS" w:cs="Arial"/>
          <w:b/>
          <w:lang w:val="it-IT"/>
          <w14:ligatures w14:val="none"/>
        </w:rPr>
      </w:pPr>
      <w:r w:rsidRPr="004C1FB4">
        <w:rPr>
          <w:rFonts w:ascii="Trebuchet MS" w:eastAsia="Times New Roman" w:hAnsi="Trebuchet MS" w:cs="Arial"/>
          <w:lang w:val="it-IT"/>
          <w14:ligatures w14:val="none"/>
        </w:rPr>
        <w:t>1</w:t>
      </w:r>
      <w:r w:rsidRPr="004C1FB4">
        <w:rPr>
          <w:rFonts w:ascii="Trebuchet MS" w:eastAsia="Times New Roman" w:hAnsi="Trebuchet MS" w:cs="Arial"/>
          <w:b/>
          <w:lang w:val="it-IT"/>
          <w14:ligatures w14:val="none"/>
        </w:rPr>
        <w:t>.4. Productia de deseuri:</w:t>
      </w:r>
    </w:p>
    <w:p w14:paraId="0CC8021E"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Deseurile generate pe perioada de construire vor fi colectate selectiv intr-un spatiu  </w:t>
      </w:r>
    </w:p>
    <w:p w14:paraId="7005F7E9"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 si eliminate sau valorificate, dupa caz.</w:t>
      </w:r>
    </w:p>
    <w:p w14:paraId="30049CA2" w14:textId="77777777" w:rsidR="0023789F" w:rsidRPr="0023789F" w:rsidRDefault="0023789F" w:rsidP="0023789F">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 xml:space="preserve">In perioada de functionare, deseurile vor fi colectate selectiv intr-un spatiu special </w:t>
      </w:r>
    </w:p>
    <w:p w14:paraId="3BF9B769"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75FE18B3" w14:textId="77777777" w:rsid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0D9B88AE" w14:textId="77777777" w:rsidR="00436E71" w:rsidRPr="0023789F" w:rsidRDefault="00436E71" w:rsidP="0023789F">
      <w:pPr>
        <w:keepNext/>
        <w:widowControl w:val="0"/>
        <w:spacing w:after="0" w:line="360" w:lineRule="auto"/>
        <w:jc w:val="both"/>
        <w:rPr>
          <w:rFonts w:ascii="Trebuchet MS" w:eastAsia="Times New Roman" w:hAnsi="Trebuchet MS" w:cs="Arial"/>
          <w:b/>
          <w:lang w:val="it-IT"/>
          <w14:ligatures w14:val="none"/>
        </w:rPr>
      </w:pPr>
    </w:p>
    <w:p w14:paraId="0332898D" w14:textId="36D028F6"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6990E51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436E71">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414AF2F"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t>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utilajele utilizate sa fie corespunzatoare din punct de vedere tehnic și sa nu genereze noxe peste limitele admise. Substantele poluante pentru atmosfera se vor încadra în valorile limita</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 462/1993 cu modificările și completările ulterioare</w:t>
      </w:r>
      <w:r w:rsidR="00BB6D3A">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 nr.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va încadra în limitele impuse de SR 10009/2017. </w:t>
      </w:r>
    </w:p>
    <w:p w14:paraId="4CB07D13" w14:textId="76B19ED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respecta de asemenea prevederile Ord. MS nr. 119/2014 privind aprobarea Normelor de igienă și sănătate publică privind mediul de viata al populatiei, cu modificarile și completarile ulterioare.</w:t>
      </w:r>
    </w:p>
    <w:p w14:paraId="5A30E889" w14:textId="17275EC5" w:rsidR="00BB6D3A"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b/>
      </w: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05399922" w14:textId="6A9CA1C9" w:rsidR="00436E71" w:rsidRDefault="0023789F" w:rsidP="0023789F">
      <w:pPr>
        <w:keepNext/>
        <w:widowControl w:val="0"/>
        <w:spacing w:after="0" w:line="360" w:lineRule="auto"/>
        <w:jc w:val="both"/>
        <w:rPr>
          <w:rFonts w:ascii="Trebuchet MS" w:eastAsia="Times New Roman" w:hAnsi="Trebuchet MS" w:cs="Arial"/>
          <w:lang w:eastAsia="ro-RO"/>
          <w14:ligatures w14:val="none"/>
        </w:rPr>
      </w:pPr>
      <w:r w:rsidRPr="0023789F">
        <w:rPr>
          <w:rFonts w:ascii="Trebuchet MS" w:eastAsia="Times New Roman" w:hAnsi="Trebuchet MS" w:cs="Arial"/>
          <w:lang w:val="pt-BR"/>
          <w14:ligatures w14:val="none"/>
        </w:rPr>
        <w:t xml:space="preserve">2.1. </w:t>
      </w:r>
      <w:r w:rsidRPr="0023789F">
        <w:rPr>
          <w:rFonts w:ascii="Trebuchet MS" w:eastAsia="Times New Roman" w:hAnsi="Trebuchet MS" w:cs="Arial"/>
          <w:lang w:val="en-US"/>
          <w14:ligatures w14:val="none"/>
        </w:rPr>
        <w:t xml:space="preserve">utilizarea existentă a terenului: teren situat in intravilanul </w:t>
      </w:r>
      <w:r w:rsidR="00436E71">
        <w:rPr>
          <w:rFonts w:ascii="Trebuchet MS" w:eastAsia="Times New Roman" w:hAnsi="Trebuchet MS" w:cs="Arial"/>
          <w:lang w:val="en-US"/>
          <w14:ligatures w14:val="none"/>
        </w:rPr>
        <w:t>orasului Voluntari</w:t>
      </w:r>
      <w:r w:rsidRPr="0023789F">
        <w:rPr>
          <w:rFonts w:ascii="Trebuchet MS" w:eastAsia="Times New Roman" w:hAnsi="Trebuchet MS" w:cs="Arial"/>
          <w:lang w:val="en-US"/>
          <w14:ligatures w14:val="none"/>
        </w:rPr>
        <w:t xml:space="preserve">, in </w:t>
      </w:r>
      <w:r w:rsidR="00436E71" w:rsidRPr="00436E71">
        <w:rPr>
          <w:rFonts w:ascii="Trebuchet MS" w:eastAsia="Times New Roman" w:hAnsi="Trebuchet MS" w:cs="Arial"/>
          <w:lang w:eastAsia="ro-RO"/>
          <w14:ligatures w14:val="none"/>
        </w:rPr>
        <w:t>UTR 1 – zona mixta locuinte</w:t>
      </w:r>
      <w:r w:rsidR="00436E71">
        <w:rPr>
          <w:rFonts w:ascii="Trebuchet MS" w:eastAsia="Times New Roman" w:hAnsi="Trebuchet MS" w:cs="Arial"/>
          <w:lang w:eastAsia="ro-RO"/>
          <w14:ligatures w14:val="none"/>
        </w:rPr>
        <w:t>,</w:t>
      </w:r>
      <w:r w:rsidR="00436E71" w:rsidRPr="00436E71">
        <w:rPr>
          <w:rFonts w:ascii="Trebuchet MS" w:eastAsia="Times New Roman" w:hAnsi="Trebuchet MS" w:cs="Arial"/>
          <w:lang w:eastAsia="ro-RO"/>
          <w14:ligatures w14:val="none"/>
        </w:rPr>
        <w:t xml:space="preserve"> comert</w:t>
      </w:r>
      <w:r w:rsidR="00436E71">
        <w:rPr>
          <w:rFonts w:ascii="Trebuchet MS" w:eastAsia="Times New Roman" w:hAnsi="Trebuchet MS" w:cs="Arial"/>
          <w:lang w:eastAsia="ro-RO"/>
          <w14:ligatures w14:val="none"/>
        </w:rPr>
        <w:t>,</w:t>
      </w:r>
      <w:r w:rsidR="00436E71" w:rsidRPr="00436E71">
        <w:rPr>
          <w:rFonts w:ascii="Trebuchet MS" w:eastAsia="Times New Roman" w:hAnsi="Trebuchet MS" w:cs="Arial"/>
          <w:lang w:eastAsia="ro-RO"/>
          <w14:ligatures w14:val="none"/>
        </w:rPr>
        <w:t xml:space="preserve"> servicii – M1 si UTR 2 – zona locuinte colective </w:t>
      </w:r>
      <w:r w:rsidR="00436E71">
        <w:rPr>
          <w:rFonts w:ascii="Trebuchet MS" w:eastAsia="Times New Roman" w:hAnsi="Trebuchet MS" w:cs="Arial"/>
          <w:lang w:eastAsia="ro-RO"/>
          <w14:ligatures w14:val="none"/>
        </w:rPr>
        <w:t xml:space="preserve">- </w:t>
      </w:r>
      <w:r w:rsidR="00436E71" w:rsidRPr="00436E71">
        <w:rPr>
          <w:rFonts w:ascii="Trebuchet MS" w:eastAsia="Times New Roman" w:hAnsi="Trebuchet MS" w:cs="Arial"/>
          <w:lang w:eastAsia="ro-RO"/>
          <w14:ligatures w14:val="none"/>
        </w:rPr>
        <w:t>L1, conform PUZ aprobat cu H.C.L. 101/22.12.2008</w:t>
      </w:r>
    </w:p>
    <w:p w14:paraId="210D146C" w14:textId="15F787B2"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relativa abundenţă a resurselor naturale din zonă, calitatea şi capacitatea regenerativă a acestora: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2.3. capacitatea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 zonele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b) zonele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 zonele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 parcurile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 ariile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g) ariile în care standardele de calitate a mediului stabilite de legislaţie au fost deja depăşite: nu s-a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h) ariile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 peisajele cu semnificaţie istorică, culturală şi arheologică: nu este cazul.</w:t>
      </w:r>
    </w:p>
    <w:p w14:paraId="23B24AA8"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iau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-extinderea impactului: aria geografică şi numărul persoanelor afectate – nu este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-natura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-mărimea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va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desfăşurării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5956EF7D"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436E71">
        <w:rPr>
          <w:rFonts w:ascii="Trebuchet MS" w:eastAsia="Times New Roman" w:hAnsi="Trebuchet MS" w:cs="Arial"/>
          <w:lang w:val="en-US"/>
          <w14:ligatures w14:val="none"/>
        </w:rPr>
        <w:t>54/08.02.2023</w:t>
      </w:r>
      <w:r w:rsidRPr="0023789F">
        <w:rPr>
          <w:rFonts w:ascii="Trebuchet MS" w:eastAsia="Times New Roman" w:hAnsi="Trebuchet MS" w:cs="Arial"/>
          <w:lang w:val="en-US"/>
          <w14:ligatures w14:val="none"/>
        </w:rPr>
        <w:t xml:space="preserve">, emis de Primaria </w:t>
      </w:r>
      <w:r w:rsidR="00436E71">
        <w:rPr>
          <w:rFonts w:ascii="Trebuchet MS" w:eastAsia="Times New Roman" w:hAnsi="Trebuchet MS" w:cs="Arial"/>
          <w:lang w:val="en-US"/>
          <w14:ligatures w14:val="none"/>
        </w:rPr>
        <w:t>orasului Voluntari</w:t>
      </w:r>
      <w:r w:rsidRPr="0023789F">
        <w:rPr>
          <w:rFonts w:ascii="Trebuchet MS" w:eastAsia="Times New Roman" w:hAnsi="Trebuchet MS" w:cs="Arial"/>
          <w:lang w:val="en-US"/>
          <w14:ligatures w14:val="none"/>
        </w:rPr>
        <w:t>, 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61784CFD" w14:textId="4DF727AB" w:rsid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Indicatorii de calitate ai apelor uzate menajere, evacuate </w:t>
      </w:r>
      <w:r w:rsidR="00436E71">
        <w:rPr>
          <w:rFonts w:ascii="Trebuchet MS" w:eastAsia="Times New Roman" w:hAnsi="Trebuchet MS" w:cs="Arial"/>
          <w:lang w:val="en-US"/>
          <w14:ligatures w14:val="none"/>
        </w:rPr>
        <w:t>in reteaua de canalizare</w:t>
      </w:r>
      <w:r w:rsidRPr="0023789F">
        <w:rPr>
          <w:rFonts w:ascii="Trebuchet MS" w:eastAsia="Times New Roman" w:hAnsi="Trebuchet MS" w:cs="Arial"/>
          <w:lang w:val="en-US"/>
          <w14:ligatures w14:val="none"/>
        </w:rPr>
        <w:t xml:space="preserve">, se vor incadra in limitele </w:t>
      </w:r>
      <w:r w:rsidR="00BB6D3A">
        <w:rPr>
          <w:rFonts w:ascii="Trebuchet MS" w:eastAsia="Times New Roman" w:hAnsi="Trebuchet MS" w:cs="Arial"/>
          <w:lang w:val="en-US"/>
          <w14:ligatures w14:val="none"/>
        </w:rPr>
        <w:t xml:space="preserve">maxime </w:t>
      </w:r>
      <w:r w:rsidRPr="0023789F">
        <w:rPr>
          <w:rFonts w:ascii="Trebuchet MS" w:eastAsia="Times New Roman" w:hAnsi="Trebuchet MS" w:cs="Arial"/>
          <w:lang w:val="en-US"/>
          <w14:ligatures w14:val="none"/>
        </w:rPr>
        <w:t>impuse de H.G. nr. 188/2002, Anexa 2 - NTPA 002/2002, modificata si completata de H.G. nr. 352/2005.</w:t>
      </w:r>
    </w:p>
    <w:p w14:paraId="16E508C9" w14:textId="37F973AA" w:rsidR="00BB6D3A" w:rsidRPr="00BB6D3A" w:rsidRDefault="00BB6D3A" w:rsidP="00BB6D3A">
      <w:pPr>
        <w:keepNext/>
        <w:widowControl w:val="0"/>
        <w:spacing w:after="0" w:line="360" w:lineRule="auto"/>
        <w:jc w:val="both"/>
        <w:rPr>
          <w:rFonts w:ascii="Trebuchet MS" w:eastAsia="Times New Roman" w:hAnsi="Trebuchet MS" w:cs="Arial"/>
          <w14:ligatures w14:val="none"/>
        </w:rPr>
      </w:pPr>
      <w:r>
        <w:rPr>
          <w:rFonts w:ascii="Trebuchet MS" w:eastAsia="Times New Roman" w:hAnsi="Trebuchet MS" w:cs="Arial"/>
          <w14:ligatures w14:val="none"/>
        </w:rPr>
        <w:t>-</w:t>
      </w:r>
      <w:r w:rsidRPr="00BB6D3A">
        <w:rPr>
          <w:rFonts w:ascii="Trebuchet MS" w:eastAsia="Times New Roman" w:hAnsi="Trebuchet MS" w:cs="Arial"/>
          <w14:ligatures w14:val="none"/>
        </w:rPr>
        <w:t xml:space="preserve"> Indicatorii de calitate ai apelor pluviale evacuate pe spațiile verzi, se vor încadra în prevederile impuse de HG 188/2002 –Anexa 3 –Normativul NTPA-001/2002, modificată și completată prin HG 352/2005, cu mențiunea că indicatorii specifici ce urmează a fi monitorizați vor trebui să se încadreze în următoarele limite maxime admisibile: </w:t>
      </w:r>
    </w:p>
    <w:p w14:paraId="6B8ECE33"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-pH6,5-8,5</w:t>
      </w:r>
    </w:p>
    <w:p w14:paraId="608969CB"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-Materii totale în suspensie35 mg/l</w:t>
      </w:r>
    </w:p>
    <w:p w14:paraId="12AC86E9" w14:textId="77777777" w:rsidR="00BB6D3A" w:rsidRPr="00BB6D3A" w:rsidRDefault="00BB6D3A" w:rsidP="00BB6D3A">
      <w:pPr>
        <w:keepNext/>
        <w:widowControl w:val="0"/>
        <w:spacing w:after="0" w:line="360" w:lineRule="auto"/>
        <w:ind w:left="1416" w:firstLine="708"/>
        <w:jc w:val="both"/>
        <w:rPr>
          <w:rFonts w:ascii="Trebuchet MS" w:eastAsia="Times New Roman" w:hAnsi="Trebuchet MS" w:cs="Arial"/>
          <w14:ligatures w14:val="none"/>
        </w:rPr>
      </w:pPr>
      <w:r w:rsidRPr="00BB6D3A">
        <w:rPr>
          <w:rFonts w:ascii="Trebuchet MS" w:eastAsia="Times New Roman" w:hAnsi="Trebuchet MS" w:cs="Arial"/>
          <w14:ligatures w14:val="none"/>
        </w:rPr>
        <w:t>-Reziduu fix2000 mg/l</w:t>
      </w:r>
    </w:p>
    <w:p w14:paraId="26FB4ADA" w14:textId="7FC05D46" w:rsidR="00BB6D3A" w:rsidRPr="0023789F" w:rsidRDefault="00BB6D3A" w:rsidP="00BB6D3A">
      <w:pPr>
        <w:keepNext/>
        <w:widowControl w:val="0"/>
        <w:spacing w:after="0" w:line="360" w:lineRule="auto"/>
        <w:ind w:left="1416" w:firstLine="708"/>
        <w:jc w:val="both"/>
        <w:rPr>
          <w:rFonts w:ascii="Trebuchet MS" w:eastAsia="Times New Roman" w:hAnsi="Trebuchet MS" w:cs="Arial"/>
          <w:lang w:val="en-US"/>
          <w14:ligatures w14:val="none"/>
        </w:rPr>
      </w:pPr>
      <w:r w:rsidRPr="00BB6D3A">
        <w:rPr>
          <w:rFonts w:ascii="Trebuchet MS" w:eastAsia="Times New Roman" w:hAnsi="Trebuchet MS" w:cs="Arial"/>
          <w14:ligatures w14:val="none"/>
        </w:rPr>
        <w:t>-Produse petroliere5 mg/l</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467F42B3"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mediului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w:t>
      </w:r>
    </w:p>
    <w:p w14:paraId="1B2E958F"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1756/2006 privind limitarea nivelului emisiilor de zgomot în mediu produs de echipamentele </w:t>
      </w:r>
    </w:p>
    <w:p w14:paraId="652C6231"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lastRenderedPageBreak/>
        <w:t>- Se vor respecta prevederile Ordinului nr. 119/2014 emis de Ministerul Sănătăţii cu modificarile si completarile ulterioare.</w:t>
      </w:r>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Deşeurile şi materialele rezultate din activitatea de construcţie şi montaj vor fi obligatoriu îndepărtate din zonă pe baza unui contract încheiat cu un prestator autorizat. Este interzisă depozitarea necontrolată a deşeurilor rezultate.</w:t>
      </w:r>
    </w:p>
    <w:p w14:paraId="2CB9E5A1" w14:textId="77777777"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spaţiului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2E5508FA" w14:textId="0F89E2D4" w:rsidR="00D21B89" w:rsidRPr="0023789F" w:rsidRDefault="00D21B89" w:rsidP="0023789F">
      <w:pPr>
        <w:keepNext/>
        <w:widowControl w:val="0"/>
        <w:spacing w:after="0" w:line="360" w:lineRule="auto"/>
        <w:contextualSpacing/>
        <w:jc w:val="both"/>
        <w:rPr>
          <w:rFonts w:ascii="Trebuchet MS" w:eastAsia="Times New Roman" w:hAnsi="Trebuchet MS" w:cs="Arial"/>
          <w:lang w:val="pt-BR"/>
          <w14:ligatures w14:val="none"/>
        </w:rPr>
      </w:pPr>
      <w:r>
        <w:rPr>
          <w:rFonts w:ascii="Trebuchet MS" w:eastAsia="Times New Roman" w:hAnsi="Trebuchet MS" w:cs="Arial"/>
          <w:lang w:val="pt-BR"/>
          <w14:ligatures w14:val="none"/>
        </w:rPr>
        <w:t xml:space="preserve">- </w:t>
      </w:r>
      <w:r w:rsidRPr="00D21B89">
        <w:rPr>
          <w:rFonts w:ascii="Trebuchet MS" w:eastAsia="Times New Roman" w:hAnsi="Trebuchet MS" w:cs="Arial"/>
          <w:lang w:val="pt-BR"/>
          <w14:ligatures w14:val="none"/>
        </w:rPr>
        <w:t xml:space="preserve">Se vor respecta prevederile </w:t>
      </w:r>
      <w:r>
        <w:rPr>
          <w:rFonts w:ascii="Trebuchet MS" w:eastAsia="Times New Roman" w:hAnsi="Trebuchet MS" w:cs="Arial"/>
          <w:lang w:val="pt-BR"/>
          <w14:ligatures w14:val="none"/>
        </w:rPr>
        <w:t>Legii nr.</w:t>
      </w:r>
      <w:r w:rsidRPr="00D21B89">
        <w:rPr>
          <w:rFonts w:ascii="Trebuchet MS" w:eastAsia="Times New Roman" w:hAnsi="Trebuchet MS" w:cs="Arial"/>
          <w:lang w:val="pt-BR"/>
          <w14:ligatures w14:val="none"/>
        </w:rPr>
        <w:t xml:space="preserve"> 121/2020 pentru modificarea art. 11 alin. (3) din Legea nr. 50/1991 privind autorizarea executării lu</w:t>
      </w:r>
      <w:r>
        <w:rPr>
          <w:rFonts w:ascii="Trebuchet MS" w:eastAsia="Times New Roman" w:hAnsi="Trebuchet MS" w:cs="Arial"/>
          <w:lang w:val="pt-BR"/>
          <w14:ligatures w14:val="none"/>
        </w:rPr>
        <w:t>crărilor de construcţii si Legii nr.</w:t>
      </w:r>
      <w:r w:rsidRPr="00D21B89">
        <w:rPr>
          <w:rFonts w:ascii="Trebuchet MS" w:eastAsia="Times New Roman" w:hAnsi="Trebuchet MS" w:cs="Arial"/>
          <w:lang w:val="pt-BR"/>
          <w14:ligatures w14:val="none"/>
        </w:rPr>
        <w:t>123/2020 pentru modificarea și completarea Ordonanței de urgență a Guvernului nr. 195/2005 privind protecția mediului.</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amplasamentului,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va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toata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vibratiilor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combustibili,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respecta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utilizarea apei, pentru suprimarea prafului în cantitatile, frecventa și proportiile necesare, în </w:t>
      </w:r>
      <w:r w:rsidRPr="0023789F">
        <w:rPr>
          <w:rFonts w:ascii="Trebuchet MS" w:eastAsia="Times New Roman" w:hAnsi="Trebuchet MS" w:cs="Arial"/>
          <w:lang w:val="en-US"/>
          <w14:ligatures w14:val="none"/>
        </w:rPr>
        <w:lastRenderedPageBreak/>
        <w:t>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minimizarea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vehiculelor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transportul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va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încat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va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eliminarea efectelor generate de acestea asupra sănătăţii umane și mediului înconjurător.</w:t>
      </w:r>
    </w:p>
    <w:p w14:paraId="1CE5279F" w14:textId="0336DC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In caz de sesizari/reclamatii referitoare la disconfortul creat de activitatea desfasurata, activitatea va fi sistata pana la remedierea acestora.</w:t>
      </w:r>
    </w:p>
    <w:p w14:paraId="1E2DC0A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Proiectantul si beneficiarul se vor asigura ca investitia propusa nu va afecta circulatia de pe strazile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Operatorul are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noProof/>
          <w:color w:val="000000"/>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1DB99A53" w14:textId="408CD4A6" w:rsidR="00436E71" w:rsidRPr="0023789F" w:rsidRDefault="00436E71"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Pr>
          <w:rFonts w:ascii="Trebuchet MS" w:eastAsia="Times New Roman" w:hAnsi="Trebuchet MS" w:cs="Arial"/>
          <w:noProof/>
          <w:color w:val="000000"/>
          <w14:ligatures w14:val="none"/>
        </w:rPr>
        <w:t>- Se vor respecta reglementarile impuse prin PUZ –ul aprobat cu H.C.L. Voluntari nr. 101/22.12.2008.</w:t>
      </w:r>
    </w:p>
    <w:p w14:paraId="5E9C5425" w14:textId="77777777" w:rsidR="00D21B89" w:rsidRDefault="00D21B89"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CF250A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Pentru legalitatea si autenticitatea documentelor depuse la dosar se face raspunzator titularul proiectului. Conform art. 21, alin.(4) din OUG. 195/2005 privind protectia mediului, aprobată cu modificări și completări prin Legea nr. 265/2006, cu modificările și completările </w:t>
      </w:r>
    </w:p>
    <w:p w14:paraId="170CAD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ulterioare ”răspunderea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Conform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anexa 5, art. 43, alin. (3) la finalizarea proiectelor publice si private care au facut obiectul procedurii de evaluare a impactului asupra mediului, autoritatea competenta pentru protectia </w:t>
      </w:r>
      <w:r w:rsidRPr="0023789F">
        <w:rPr>
          <w:rFonts w:ascii="Trebuchet MS" w:eastAsia="Times New Roman" w:hAnsi="Trebuchet MS" w:cs="Arial"/>
          <w:lang w:val="en-US"/>
          <w14:ligatures w14:val="none"/>
        </w:rPr>
        <w:lastRenderedPageBreak/>
        <w:t xml:space="preserve">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incadrare;</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43 alin. (4) procesul - verbal intocmit in situatia prevazuta la alin. (3) se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Nerespectarea prevederilor prezentei decizii a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Proiectul propus nu necesita parcurgerea celorlalte etape ale procesului de evaluare a impactului asupra mediului de evaluare adecvata si de evaluare asupra corpurilor de apa.</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Proiectul deciziei etapei de încadrare a fost afişat pe site-ul http://apmif.anpm.ro.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competentă emitentă.</w:t>
      </w:r>
    </w:p>
    <w:p w14:paraId="1AFE37C6"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conformitate cu prevederile OUG nr.195/2005, aprobată prin Legea nr.265/2006 privind protectia mediului, cu modificările și completările ulterioare - "Art. 15 alin (2) lit a – </w:t>
      </w:r>
    </w:p>
    <w:p w14:paraId="7857140B" w14:textId="4C9F08FE"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Conform prevederilor Legii nr. 292/2018: </w:t>
      </w:r>
    </w:p>
    <w:p w14:paraId="47A315C2" w14:textId="2CFA83C2"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 anexa 5, art. 34, alin. (1) titularul de proiect are obligația de a notifica în scris autoritatea competentă pentru protecţia mediului despre orice modificare sau extindere a proiectului</w:t>
      </w:r>
      <w:r w:rsidR="00475B34">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7FC25206" w14:textId="3F06279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w:t>
      </w:r>
    </w:p>
    <w:p w14:paraId="5DAE945B" w14:textId="42CA8393"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12D9150D" w14:textId="77777777" w:rsidR="00940A87" w:rsidRPr="0023789F" w:rsidRDefault="00940A87" w:rsidP="0023789F">
      <w:pPr>
        <w:keepNext/>
        <w:widowControl w:val="0"/>
        <w:spacing w:after="0" w:line="360" w:lineRule="auto"/>
        <w:contextualSpacing/>
        <w:jc w:val="both"/>
        <w:rPr>
          <w:rFonts w:ascii="Trebuchet MS" w:eastAsia="Times New Roman" w:hAnsi="Trebuchet MS" w:cs="Arial"/>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Prezentul act de reglementare stabileste conditiile de realizare a proiectului din punct de vedere al protectiei mediului. Alte conditii privind implementarea proiectului vor fi impuse de institutiile/autoritatile cu atributii in domeniu.</w:t>
      </w:r>
      <w:r w:rsidRPr="0023789F">
        <w:rPr>
          <w:rFonts w:ascii="Trebuchet MS" w:eastAsia="Calibri" w:hAnsi="Trebuchet MS" w:cs="Arial"/>
          <w:i/>
          <w:color w:val="000000"/>
          <w:lang w:val="it-IT"/>
          <w14:ligatures w14:val="none"/>
        </w:rPr>
        <w:t> </w:t>
      </w:r>
    </w:p>
    <w:p w14:paraId="576956F7" w14:textId="7F3A36D7" w:rsidR="00475B34" w:rsidRPr="0023789F" w:rsidRDefault="0023789F" w:rsidP="00475B34">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lastRenderedPageBreak/>
        <w:t>In cazul in care proiectul nu se incadreaza in functiunea zonei, decizia de emitere/respingere a aprobarii de dezvoltare revine autoritatii administratiei publice locale.</w:t>
      </w: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omisiunile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4FF7C14"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48A2162" w14:textId="145E7CDD" w:rsidR="0023789F" w:rsidRDefault="0023789F" w:rsidP="00475B34">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Autoritatea publică emitentă are obligația de a răspunde la plângerea prealabilă prevăzută la art. 22 alin. (1) în termen de 30 de zile de la data înregistrării acesteia la acea autoritate.</w:t>
      </w:r>
    </w:p>
    <w:p w14:paraId="73A3D575" w14:textId="7756D2A2" w:rsidR="00940A87" w:rsidRDefault="0023789F" w:rsidP="00475B34">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Procedura de soluționare a plângerii prealabile prevăzută la art. 22 alin. (1) este gratuită și trebuie să fie echitabilă, rapidă și corectă.</w:t>
      </w:r>
    </w:p>
    <w:p w14:paraId="4E4E2DF4" w14:textId="6FE972EF" w:rsidR="004B1865"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Prezenta decizie poate fi contestată în conformitate cu prevederile Legii nr. nr. 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 554/2004</w:t>
        </w:r>
      </w:hyperlink>
      <w:r w:rsidRPr="0023789F">
        <w:rPr>
          <w:rFonts w:ascii="Trebuchet MS" w:eastAsia="Times New Roman" w:hAnsi="Trebuchet MS" w:cs="Arial"/>
          <w:lang w:val="en-US" w:eastAsia="ro-RO"/>
          <w14:ligatures w14:val="none"/>
        </w:rPr>
        <w:t>, cu modificările și completările ulterioare.</w:t>
      </w:r>
    </w:p>
    <w:p w14:paraId="7A8112F0" w14:textId="77777777" w:rsidR="004363DF" w:rsidRDefault="004363DF" w:rsidP="0023789F">
      <w:pPr>
        <w:keepNext/>
        <w:widowControl w:val="0"/>
        <w:spacing w:after="0" w:line="360" w:lineRule="auto"/>
        <w:ind w:left="3528" w:right="-41" w:firstLine="720"/>
        <w:jc w:val="both"/>
        <w:rPr>
          <w:rFonts w:ascii="Trebuchet MS" w:eastAsia="Calibri" w:hAnsi="Trebuchet MS" w:cs="Times New Roman"/>
          <w14:ligatures w14:val="none"/>
        </w:rPr>
      </w:pPr>
    </w:p>
    <w:p w14:paraId="3D7BF306" w14:textId="77777777" w:rsidR="00227D6D" w:rsidRPr="0023789F" w:rsidRDefault="00227D6D" w:rsidP="0023789F">
      <w:pPr>
        <w:keepNext/>
        <w:widowControl w:val="0"/>
        <w:spacing w:after="0" w:line="360" w:lineRule="auto"/>
        <w:ind w:left="3528" w:right="-41" w:firstLine="720"/>
        <w:jc w:val="both"/>
        <w:rPr>
          <w:rFonts w:ascii="Trebuchet MS" w:eastAsia="Calibri" w:hAnsi="Trebuchet MS" w:cs="Times New Roman"/>
          <w14:ligatures w14:val="none"/>
        </w:rPr>
      </w:pPr>
      <w:r w:rsidRPr="0023789F">
        <w:rPr>
          <w:rFonts w:ascii="Trebuchet MS" w:eastAsia="Calibri" w:hAnsi="Trebuchet MS" w:cs="Times New Roman"/>
          <w14:ligatures w14:val="none"/>
        </w:rPr>
        <w:t>DIRECTOR EXECUTIV,</w:t>
      </w:r>
    </w:p>
    <w:p w14:paraId="280C0D8D" w14:textId="0C46070F" w:rsidR="0023789F" w:rsidRDefault="00227D6D" w:rsidP="0023789F">
      <w:pPr>
        <w:keepNext/>
        <w:widowControl w:val="0"/>
        <w:spacing w:after="0" w:line="360" w:lineRule="auto"/>
        <w:jc w:val="center"/>
        <w:outlineLvl w:val="0"/>
        <w:rPr>
          <w:rFonts w:ascii="Trebuchet MS" w:eastAsia="Calibri" w:hAnsi="Trebuchet MS" w:cs="Times New Roman"/>
          <w14:ligatures w14:val="none"/>
        </w:rPr>
      </w:pPr>
      <w:r w:rsidRPr="0023789F">
        <w:rPr>
          <w:rFonts w:ascii="Trebuchet MS" w:eastAsia="Calibri" w:hAnsi="Trebuchet MS" w:cs="Times New Roman"/>
          <w14:ligatures w14:val="none"/>
        </w:rPr>
        <w:t xml:space="preserve">       </w:t>
      </w:r>
      <w:r w:rsidR="00940A87" w:rsidRPr="00940A87">
        <w:rPr>
          <w:rFonts w:ascii="Trebuchet MS" w:eastAsia="Calibri" w:hAnsi="Trebuchet MS" w:cs="Times New Roman"/>
          <w14:ligatures w14:val="none"/>
        </w:rPr>
        <w:t>Corina Ecaterina NECULA CIOCHINA</w:t>
      </w:r>
    </w:p>
    <w:p w14:paraId="69EB3E52" w14:textId="77777777" w:rsidR="0023789F" w:rsidRDefault="0023789F" w:rsidP="0023789F">
      <w:pPr>
        <w:keepNext/>
        <w:widowControl w:val="0"/>
        <w:spacing w:after="0" w:line="360" w:lineRule="auto"/>
        <w:jc w:val="center"/>
        <w:outlineLvl w:val="0"/>
        <w:rPr>
          <w:rFonts w:ascii="Trebuchet MS" w:eastAsia="Calibri" w:hAnsi="Trebuchet MS" w:cs="Times New Roman"/>
          <w14:ligatures w14:val="none"/>
        </w:rPr>
      </w:pPr>
    </w:p>
    <w:p w14:paraId="069291DF" w14:textId="77777777" w:rsidR="007C5E2F" w:rsidRDefault="007C5E2F" w:rsidP="00331754">
      <w:pPr>
        <w:keepNext/>
        <w:widowControl w:val="0"/>
        <w:spacing w:after="0" w:line="360" w:lineRule="auto"/>
        <w:outlineLvl w:val="0"/>
        <w:rPr>
          <w:rFonts w:ascii="Trebuchet MS" w:eastAsia="Calibri" w:hAnsi="Trebuchet MS" w:cs="Times New Roma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7C5E2F" w:rsidRPr="007C5E2F" w14:paraId="318F1379"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672638F7"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40644BC0"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62BACD6E"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3367D625"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Semnătura</w:t>
            </w:r>
          </w:p>
        </w:tc>
      </w:tr>
      <w:tr w:rsidR="007C5E2F" w:rsidRPr="007C5E2F" w14:paraId="736F5966"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58EACE1D"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2F2217A"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5DFB1139" w14:textId="0BD55069" w:rsidR="007C5E2F" w:rsidRPr="007C5E2F" w:rsidRDefault="00475B34"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16.07</w:t>
            </w:r>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D091A0"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r w:rsidR="007C5E2F" w:rsidRPr="007C5E2F" w14:paraId="30DC5F7B" w14:textId="77777777" w:rsidTr="006442E7">
        <w:tc>
          <w:tcPr>
            <w:tcW w:w="4786" w:type="dxa"/>
            <w:tcBorders>
              <w:top w:val="single" w:sz="4" w:space="0" w:color="auto"/>
              <w:left w:val="single" w:sz="4" w:space="0" w:color="auto"/>
              <w:bottom w:val="single" w:sz="4" w:space="0" w:color="auto"/>
              <w:right w:val="single" w:sz="4" w:space="0" w:color="auto"/>
            </w:tcBorders>
            <w:hideMark/>
          </w:tcPr>
          <w:p w14:paraId="11C599B1"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64A5C3AF" w14:textId="77777777" w:rsidR="007C5E2F" w:rsidRPr="007C5E2F" w:rsidRDefault="007C5E2F" w:rsidP="007C5E2F">
            <w:pPr>
              <w:spacing w:after="0" w:line="360" w:lineRule="auto"/>
              <w:jc w:val="center"/>
              <w:rPr>
                <w:rFonts w:ascii="Trebuchet MS" w:eastAsia="Calibri" w:hAnsi="Trebuchet MS" w:cs="Open Sans"/>
                <w:color w:val="000000"/>
                <w:shd w:val="clear" w:color="auto" w:fill="FFFFFF"/>
              </w:rPr>
            </w:pPr>
            <w:r w:rsidRPr="007C5E2F">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46510D1B" w14:textId="25DA6D47" w:rsidR="007C5E2F" w:rsidRPr="007C5E2F" w:rsidRDefault="00475B34" w:rsidP="007C5E2F">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16.07</w:t>
            </w:r>
            <w:bookmarkStart w:id="0" w:name="_GoBack"/>
            <w:bookmarkEnd w:id="0"/>
            <w:r w:rsidR="007C5E2F" w:rsidRPr="007C5E2F">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2E709A4E" w14:textId="77777777" w:rsidR="007C5E2F" w:rsidRPr="007C5E2F" w:rsidRDefault="007C5E2F" w:rsidP="007C5E2F">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475B34">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D142" w14:textId="77777777" w:rsidR="004A2C52" w:rsidRDefault="004A2C52" w:rsidP="00143ACD">
      <w:pPr>
        <w:spacing w:after="0" w:line="240" w:lineRule="auto"/>
      </w:pPr>
      <w:r>
        <w:separator/>
      </w:r>
    </w:p>
  </w:endnote>
  <w:endnote w:type="continuationSeparator" w:id="0">
    <w:p w14:paraId="6AC80290" w14:textId="77777777" w:rsidR="004A2C52" w:rsidRDefault="004A2C5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8E50A2">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8E50A2">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4A2C52"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8E50A2">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8E50A2">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B7BB0" w14:textId="77777777" w:rsidR="004A2C52" w:rsidRDefault="004A2C52" w:rsidP="00143ACD">
      <w:pPr>
        <w:spacing w:after="0" w:line="240" w:lineRule="auto"/>
      </w:pPr>
      <w:r>
        <w:separator/>
      </w:r>
    </w:p>
  </w:footnote>
  <w:footnote w:type="continuationSeparator" w:id="0">
    <w:p w14:paraId="43938974" w14:textId="77777777" w:rsidR="004A2C52" w:rsidRDefault="004A2C52"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2D902C5C"/>
    <w:multiLevelType w:val="hybridMultilevel"/>
    <w:tmpl w:val="EC10BF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C2CFD"/>
    <w:multiLevelType w:val="hybridMultilevel"/>
    <w:tmpl w:val="57A24D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9"/>
  </w:num>
  <w:num w:numId="7">
    <w:abstractNumId w:val="7"/>
  </w:num>
  <w:num w:numId="8">
    <w:abstractNumId w:val="8"/>
  </w:num>
  <w:num w:numId="9">
    <w:abstractNumId w:val="10"/>
  </w:num>
  <w:num w:numId="10">
    <w:abstractNumId w:val="5"/>
  </w:num>
  <w:num w:numId="11">
    <w:abstractNumId w:val="1"/>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5104A"/>
    <w:rsid w:val="00061A8E"/>
    <w:rsid w:val="00081D68"/>
    <w:rsid w:val="000821FC"/>
    <w:rsid w:val="000B5E43"/>
    <w:rsid w:val="000C0E50"/>
    <w:rsid w:val="000D75D6"/>
    <w:rsid w:val="000E1DC5"/>
    <w:rsid w:val="001106DF"/>
    <w:rsid w:val="00142EC5"/>
    <w:rsid w:val="00143ACD"/>
    <w:rsid w:val="00161428"/>
    <w:rsid w:val="001827C2"/>
    <w:rsid w:val="001A03DB"/>
    <w:rsid w:val="001B47C8"/>
    <w:rsid w:val="001C39BF"/>
    <w:rsid w:val="002109CA"/>
    <w:rsid w:val="0022152B"/>
    <w:rsid w:val="00227138"/>
    <w:rsid w:val="00227D6D"/>
    <w:rsid w:val="0023144B"/>
    <w:rsid w:val="0023789F"/>
    <w:rsid w:val="002639F0"/>
    <w:rsid w:val="002670FF"/>
    <w:rsid w:val="0027234A"/>
    <w:rsid w:val="002912AC"/>
    <w:rsid w:val="002B1C00"/>
    <w:rsid w:val="002C6480"/>
    <w:rsid w:val="002E6FFE"/>
    <w:rsid w:val="0030098B"/>
    <w:rsid w:val="00321B86"/>
    <w:rsid w:val="00331754"/>
    <w:rsid w:val="00354326"/>
    <w:rsid w:val="00393955"/>
    <w:rsid w:val="003B77D4"/>
    <w:rsid w:val="003F0B52"/>
    <w:rsid w:val="004223CD"/>
    <w:rsid w:val="0042667D"/>
    <w:rsid w:val="004363DF"/>
    <w:rsid w:val="00436E71"/>
    <w:rsid w:val="004432AF"/>
    <w:rsid w:val="00475B34"/>
    <w:rsid w:val="00482EF6"/>
    <w:rsid w:val="0049222F"/>
    <w:rsid w:val="004A0031"/>
    <w:rsid w:val="004A2C52"/>
    <w:rsid w:val="004A5C08"/>
    <w:rsid w:val="004B1865"/>
    <w:rsid w:val="004B7417"/>
    <w:rsid w:val="004C0CE7"/>
    <w:rsid w:val="004C1FB4"/>
    <w:rsid w:val="004C7186"/>
    <w:rsid w:val="004F0F51"/>
    <w:rsid w:val="0051560F"/>
    <w:rsid w:val="00523B08"/>
    <w:rsid w:val="005269A2"/>
    <w:rsid w:val="0053065D"/>
    <w:rsid w:val="00567989"/>
    <w:rsid w:val="00606A68"/>
    <w:rsid w:val="0061264B"/>
    <w:rsid w:val="00646474"/>
    <w:rsid w:val="00667B7F"/>
    <w:rsid w:val="0068172C"/>
    <w:rsid w:val="00683727"/>
    <w:rsid w:val="006A1242"/>
    <w:rsid w:val="006A1311"/>
    <w:rsid w:val="006A261F"/>
    <w:rsid w:val="006C2334"/>
    <w:rsid w:val="006D65DB"/>
    <w:rsid w:val="006F6F43"/>
    <w:rsid w:val="007213A9"/>
    <w:rsid w:val="00753CCD"/>
    <w:rsid w:val="00767CB5"/>
    <w:rsid w:val="0078424E"/>
    <w:rsid w:val="0079481C"/>
    <w:rsid w:val="007B37CA"/>
    <w:rsid w:val="007B69C4"/>
    <w:rsid w:val="007C5E2F"/>
    <w:rsid w:val="007D4A5C"/>
    <w:rsid w:val="007E6483"/>
    <w:rsid w:val="0081504B"/>
    <w:rsid w:val="00827DA7"/>
    <w:rsid w:val="008507D9"/>
    <w:rsid w:val="008631FB"/>
    <w:rsid w:val="00863E2A"/>
    <w:rsid w:val="00885967"/>
    <w:rsid w:val="008B681F"/>
    <w:rsid w:val="008C7811"/>
    <w:rsid w:val="008D246C"/>
    <w:rsid w:val="008E19DC"/>
    <w:rsid w:val="008E50A2"/>
    <w:rsid w:val="008F4687"/>
    <w:rsid w:val="0090061B"/>
    <w:rsid w:val="009142A5"/>
    <w:rsid w:val="00923C50"/>
    <w:rsid w:val="00940A87"/>
    <w:rsid w:val="009524DE"/>
    <w:rsid w:val="009613A0"/>
    <w:rsid w:val="0096214D"/>
    <w:rsid w:val="009909C5"/>
    <w:rsid w:val="009A3973"/>
    <w:rsid w:val="009B480A"/>
    <w:rsid w:val="009B5F83"/>
    <w:rsid w:val="009D0807"/>
    <w:rsid w:val="009D3575"/>
    <w:rsid w:val="00A0719A"/>
    <w:rsid w:val="00A41C0B"/>
    <w:rsid w:val="00A555F9"/>
    <w:rsid w:val="00A80F6E"/>
    <w:rsid w:val="00A906B5"/>
    <w:rsid w:val="00AB7312"/>
    <w:rsid w:val="00AE388C"/>
    <w:rsid w:val="00B3218C"/>
    <w:rsid w:val="00B51D96"/>
    <w:rsid w:val="00B66053"/>
    <w:rsid w:val="00BB6D3A"/>
    <w:rsid w:val="00BE0746"/>
    <w:rsid w:val="00C02DFA"/>
    <w:rsid w:val="00C04BF2"/>
    <w:rsid w:val="00C05584"/>
    <w:rsid w:val="00C32324"/>
    <w:rsid w:val="00C545F6"/>
    <w:rsid w:val="00C61733"/>
    <w:rsid w:val="00C70515"/>
    <w:rsid w:val="00C808CC"/>
    <w:rsid w:val="00D0698C"/>
    <w:rsid w:val="00D1499F"/>
    <w:rsid w:val="00D21B89"/>
    <w:rsid w:val="00D26874"/>
    <w:rsid w:val="00D356FA"/>
    <w:rsid w:val="00D41783"/>
    <w:rsid w:val="00D447FB"/>
    <w:rsid w:val="00D62259"/>
    <w:rsid w:val="00D8381D"/>
    <w:rsid w:val="00DE792C"/>
    <w:rsid w:val="00E21865"/>
    <w:rsid w:val="00E263C9"/>
    <w:rsid w:val="00E35AD6"/>
    <w:rsid w:val="00E55B80"/>
    <w:rsid w:val="00E82CD9"/>
    <w:rsid w:val="00E84F3C"/>
    <w:rsid w:val="00EB7453"/>
    <w:rsid w:val="00EC5E27"/>
    <w:rsid w:val="00ED25D0"/>
    <w:rsid w:val="00EE55C7"/>
    <w:rsid w:val="00F1090C"/>
    <w:rsid w:val="00F1759D"/>
    <w:rsid w:val="00F45574"/>
    <w:rsid w:val="00F73431"/>
    <w:rsid w:val="00F83364"/>
    <w:rsid w:val="00F92D1E"/>
    <w:rsid w:val="00FB39BF"/>
    <w:rsid w:val="00FB5C16"/>
    <w:rsid w:val="00FC1F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4D1F-1786-4E62-83ED-6A0DF7BE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3279</Words>
  <Characters>19020</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7</cp:revision>
  <cp:lastPrinted>2024-07-16T11:57:00Z</cp:lastPrinted>
  <dcterms:created xsi:type="dcterms:W3CDTF">2024-07-16T11:34:00Z</dcterms:created>
  <dcterms:modified xsi:type="dcterms:W3CDTF">2024-07-16T11:57:00Z</dcterms:modified>
</cp:coreProperties>
</file>