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7A6BFFFB" w:rsidR="00DE792C" w:rsidRPr="00540E39" w:rsidRDefault="007E6483" w:rsidP="009051C4">
      <w:pPr>
        <w:pStyle w:val="Antet"/>
        <w:spacing w:line="276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540E39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3702D2" w:rsidRPr="00540E39">
        <w:rPr>
          <w:rFonts w:ascii="Trebuchet MS" w:hAnsi="Trebuchet MS"/>
          <w:b/>
          <w:bCs/>
          <w:sz w:val="28"/>
          <w:szCs w:val="28"/>
        </w:rPr>
        <w:t>MARAMUREȘ</w:t>
      </w:r>
    </w:p>
    <w:p w14:paraId="22ED0257" w14:textId="77777777" w:rsidR="00583A11" w:rsidRPr="00540E39" w:rsidRDefault="00583A11" w:rsidP="009051C4">
      <w:pPr>
        <w:spacing w:after="200" w:line="276" w:lineRule="auto"/>
        <w:jc w:val="center"/>
        <w:rPr>
          <w:rFonts w:ascii="Trebuchet MS" w:eastAsia="Calibri" w:hAnsi="Trebuchet MS" w:cs="Times New Roman"/>
          <w:b/>
          <w14:ligatures w14:val="none"/>
        </w:rPr>
      </w:pPr>
    </w:p>
    <w:p w14:paraId="5CABE55E" w14:textId="77777777" w:rsidR="00FB1452" w:rsidRPr="00540E39" w:rsidRDefault="00FB1452" w:rsidP="009051C4">
      <w:pPr>
        <w:spacing w:after="0" w:line="276" w:lineRule="auto"/>
        <w:jc w:val="center"/>
        <w:rPr>
          <w:rFonts w:ascii="Trebuchet MS" w:eastAsia="Times New Roman" w:hAnsi="Trebuchet MS" w:cs="Times New Roman"/>
          <w:b/>
          <w:bCs/>
          <w:lang w:eastAsia="ro-RO"/>
          <w14:ligatures w14:val="none"/>
        </w:rPr>
      </w:pPr>
      <w:r w:rsidRPr="00540E39">
        <w:rPr>
          <w:rFonts w:ascii="Trebuchet MS" w:eastAsia="Times New Roman" w:hAnsi="Trebuchet MS" w:cs="Times New Roman"/>
          <w:b/>
          <w:bCs/>
          <w:lang w:eastAsia="ro-RO"/>
          <w14:ligatures w14:val="none"/>
        </w:rPr>
        <w:t>DECIZIA ETAPEI DE ÎNCADRARE</w:t>
      </w:r>
    </w:p>
    <w:p w14:paraId="498B3C09" w14:textId="77777777" w:rsidR="00FB1452" w:rsidRPr="00540E39" w:rsidRDefault="00FB1452" w:rsidP="009051C4">
      <w:pPr>
        <w:spacing w:after="0" w:line="276" w:lineRule="auto"/>
        <w:jc w:val="center"/>
        <w:rPr>
          <w:rFonts w:ascii="Trebuchet MS" w:eastAsia="Times New Roman" w:hAnsi="Trebuchet MS" w:cs="Times New Roman"/>
          <w:b/>
          <w:bCs/>
          <w:lang w:eastAsia="ro-RO"/>
          <w14:ligatures w14:val="none"/>
        </w:rPr>
      </w:pPr>
    </w:p>
    <w:p w14:paraId="7D8B0CE4" w14:textId="7B56ED27" w:rsidR="00FB1452" w:rsidRPr="00540E39" w:rsidRDefault="00A339BE" w:rsidP="009051C4">
      <w:pPr>
        <w:spacing w:after="0" w:line="276" w:lineRule="auto"/>
        <w:jc w:val="center"/>
        <w:rPr>
          <w:rFonts w:ascii="Trebuchet MS" w:eastAsia="Times New Roman" w:hAnsi="Trebuchet MS" w:cs="Times New Roman"/>
          <w:b/>
          <w:lang w:eastAsia="ro-RO"/>
          <w14:ligatures w14:val="none"/>
        </w:rPr>
      </w:pPr>
      <w:r w:rsidRPr="00540E39">
        <w:rPr>
          <w:rFonts w:ascii="Trebuchet MS" w:eastAsia="Times New Roman" w:hAnsi="Trebuchet MS" w:cs="Times New Roman"/>
          <w:b/>
          <w:lang w:eastAsia="ro-RO"/>
          <w14:ligatures w14:val="none"/>
        </w:rPr>
        <w:t>PROIECT</w:t>
      </w:r>
    </w:p>
    <w:p w14:paraId="101A33D4" w14:textId="4F58D3FC" w:rsidR="00540E39" w:rsidRPr="00540E39" w:rsidRDefault="00540E39" w:rsidP="00540E39">
      <w:pPr>
        <w:spacing w:after="0" w:line="276" w:lineRule="auto"/>
        <w:jc w:val="center"/>
        <w:rPr>
          <w:rFonts w:ascii="Trebuchet MS" w:eastAsia="Times New Roman" w:hAnsi="Trebuchet MS" w:cs="Times New Roman"/>
          <w:b/>
          <w:lang w:eastAsia="ro-RO"/>
          <w14:ligatures w14:val="none"/>
        </w:rPr>
      </w:pPr>
      <w:proofErr w:type="spellStart"/>
      <w:r w:rsidRPr="00540E39">
        <w:rPr>
          <w:rFonts w:ascii="Trebuchet MS" w:eastAsia="Times New Roman" w:hAnsi="Trebuchet MS" w:cs="Times New Roman"/>
          <w:b/>
          <w:lang w:eastAsia="ro-RO"/>
          <w14:ligatures w14:val="none"/>
        </w:rPr>
        <w:t>Nr.XX</w:t>
      </w:r>
      <w:proofErr w:type="spellEnd"/>
      <w:r w:rsidRPr="00540E39">
        <w:rPr>
          <w:rFonts w:ascii="Trebuchet MS" w:eastAsia="Times New Roman" w:hAnsi="Trebuchet MS" w:cs="Times New Roman"/>
          <w:b/>
          <w:lang w:eastAsia="ro-RO"/>
          <w14:ligatures w14:val="none"/>
        </w:rPr>
        <w:t xml:space="preserve"> din XX.07.2024</w:t>
      </w:r>
    </w:p>
    <w:p w14:paraId="5843143F" w14:textId="77777777" w:rsidR="00540E39" w:rsidRPr="00540E39" w:rsidRDefault="00540E39" w:rsidP="00540E39">
      <w:pPr>
        <w:spacing w:after="0" w:line="276" w:lineRule="auto"/>
        <w:jc w:val="center"/>
        <w:rPr>
          <w:rFonts w:ascii="Trebuchet MS" w:eastAsia="Times New Roman" w:hAnsi="Trebuchet MS" w:cs="Times New Roman"/>
          <w:b/>
          <w:lang w:eastAsia="ro-RO"/>
          <w14:ligatures w14:val="none"/>
        </w:rPr>
      </w:pPr>
    </w:p>
    <w:p w14:paraId="5A7A8F0C" w14:textId="77777777" w:rsidR="00FB1452" w:rsidRPr="00540E39" w:rsidRDefault="00FB1452" w:rsidP="009051C4">
      <w:pPr>
        <w:spacing w:after="0" w:line="276" w:lineRule="auto"/>
        <w:jc w:val="both"/>
        <w:rPr>
          <w:rFonts w:ascii="Trebuchet MS" w:eastAsia="Calibri" w:hAnsi="Trebuchet MS" w:cs="Times New Roman"/>
          <w:b/>
          <w14:ligatures w14:val="none"/>
        </w:rPr>
      </w:pPr>
    </w:p>
    <w:p w14:paraId="2ACEA1E4" w14:textId="2525D41F" w:rsidR="00FB1452" w:rsidRPr="00540E39" w:rsidRDefault="0093661F" w:rsidP="009051C4">
      <w:pPr>
        <w:spacing w:line="276" w:lineRule="auto"/>
        <w:jc w:val="both"/>
        <w:rPr>
          <w:rFonts w:ascii="Trebuchet MS" w:eastAsia="Calibri" w:hAnsi="Trebuchet MS" w:cs="Times New Roman"/>
          <w14:ligatures w14:val="none"/>
        </w:rPr>
      </w:pPr>
      <w:hyperlink w:anchor="#" w:history="1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Ca urmare a solicitării de emitere a acordului de mediu adresate de </w:t>
      </w:r>
      <w:r w:rsidR="00B22FB5" w:rsidRPr="00B22FB5">
        <w:rPr>
          <w:rFonts w:ascii="Trebuchet MS" w:eastAsia="Calibri" w:hAnsi="Trebuchet MS" w:cs="Times New Roman"/>
          <w:b/>
          <w14:ligatures w14:val="none"/>
        </w:rPr>
        <w:t xml:space="preserve">SINAMAR COM SRL, cu sediul în Sighetu Marmației, </w:t>
      </w:r>
      <w:proofErr w:type="spellStart"/>
      <w:r w:rsidR="00B22FB5" w:rsidRPr="00B22FB5">
        <w:rPr>
          <w:rFonts w:ascii="Trebuchet MS" w:eastAsia="Calibri" w:hAnsi="Trebuchet MS" w:cs="Times New Roman"/>
          <w:b/>
          <w14:ligatures w14:val="none"/>
        </w:rPr>
        <w:t>str</w:t>
      </w:r>
      <w:proofErr w:type="spellEnd"/>
      <w:r w:rsidR="00B22FB5" w:rsidRPr="00B22FB5">
        <w:rPr>
          <w:rFonts w:ascii="Trebuchet MS" w:eastAsia="Calibri" w:hAnsi="Trebuchet MS" w:cs="Times New Roman"/>
          <w:b/>
          <w14:ligatures w14:val="none"/>
        </w:rPr>
        <w:t xml:space="preserve"> Dr. Pop Victor, nr.24, județul Maramureș</w:t>
      </w:r>
      <w:r w:rsidR="00FB1452" w:rsidRPr="00540E39">
        <w:rPr>
          <w:rFonts w:ascii="Trebuchet MS" w:eastAsia="Calibri" w:hAnsi="Trebuchet MS" w:cs="Times New Roman"/>
          <w14:ligatures w14:val="none"/>
        </w:rPr>
        <w:t xml:space="preserve">, </w:t>
      </w:r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înregistrată la APM </w:t>
      </w:r>
      <w:proofErr w:type="spellStart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>Maramureş</w:t>
      </w:r>
      <w:proofErr w:type="spellEnd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cu </w:t>
      </w:r>
      <w:r w:rsidR="00FB1452" w:rsidRPr="00540E39">
        <w:rPr>
          <w:rFonts w:ascii="Trebuchet MS" w:eastAsia="Times New Roman" w:hAnsi="Trebuchet MS" w:cs="Times New Roman"/>
          <w:b/>
          <w:lang w:eastAsia="ro-RO"/>
          <w14:ligatures w14:val="none"/>
        </w:rPr>
        <w:t xml:space="preserve">nr. </w:t>
      </w:r>
      <w:r w:rsidR="005319E9" w:rsidRPr="00540E39">
        <w:rPr>
          <w:rFonts w:ascii="Trebuchet MS" w:eastAsia="Calibri" w:hAnsi="Trebuchet MS" w:cs="Times New Roman"/>
          <w:b/>
          <w:bCs/>
          <w:lang w:val="pt-BR"/>
          <w14:ligatures w14:val="none"/>
        </w:rPr>
        <w:t>4</w:t>
      </w:r>
      <w:r w:rsidR="00B22FB5">
        <w:rPr>
          <w:rFonts w:ascii="Trebuchet MS" w:eastAsia="Calibri" w:hAnsi="Trebuchet MS" w:cs="Times New Roman"/>
          <w:b/>
          <w:bCs/>
          <w:lang w:val="pt-BR"/>
          <w14:ligatures w14:val="none"/>
        </w:rPr>
        <w:t>225</w:t>
      </w:r>
      <w:r w:rsidR="00F83B77" w:rsidRPr="00540E39">
        <w:rPr>
          <w:rFonts w:ascii="Trebuchet MS" w:eastAsia="Calibri" w:hAnsi="Trebuchet MS" w:cs="Times New Roman"/>
          <w:b/>
          <w:bCs/>
          <w:lang w:val="pt-BR"/>
          <w14:ligatures w14:val="none"/>
        </w:rPr>
        <w:t>/</w:t>
      </w:r>
      <w:r w:rsidR="00B22FB5">
        <w:rPr>
          <w:rFonts w:ascii="Trebuchet MS" w:eastAsia="Calibri" w:hAnsi="Trebuchet MS" w:cs="Times New Roman"/>
          <w:b/>
          <w:bCs/>
          <w:lang w:val="pt-BR"/>
          <w14:ligatures w14:val="none"/>
        </w:rPr>
        <w:t>16</w:t>
      </w:r>
      <w:r w:rsidR="009051C4" w:rsidRPr="00540E39">
        <w:rPr>
          <w:rFonts w:ascii="Trebuchet MS" w:eastAsia="Calibri" w:hAnsi="Trebuchet MS" w:cs="Times New Roman"/>
          <w:b/>
          <w:bCs/>
          <w:lang w:val="pt-BR"/>
          <w14:ligatures w14:val="none"/>
        </w:rPr>
        <w:t>.0</w:t>
      </w:r>
      <w:r w:rsidR="00B22FB5">
        <w:rPr>
          <w:rFonts w:ascii="Trebuchet MS" w:eastAsia="Calibri" w:hAnsi="Trebuchet MS" w:cs="Times New Roman"/>
          <w:b/>
          <w:bCs/>
          <w:lang w:val="pt-BR"/>
          <w14:ligatures w14:val="none"/>
        </w:rPr>
        <w:t>4</w:t>
      </w:r>
      <w:r w:rsidR="009051C4" w:rsidRPr="00540E39">
        <w:rPr>
          <w:rFonts w:ascii="Trebuchet MS" w:eastAsia="Calibri" w:hAnsi="Trebuchet MS" w:cs="Times New Roman"/>
          <w:b/>
          <w:bCs/>
          <w:lang w:val="pt-BR"/>
          <w14:ligatures w14:val="none"/>
        </w:rPr>
        <w:t>.2024</w:t>
      </w:r>
      <w:r w:rsidR="003C71E4" w:rsidRPr="00540E39">
        <w:rPr>
          <w:rFonts w:ascii="Trebuchet MS" w:eastAsia="Calibri" w:hAnsi="Trebuchet MS" w:cs="Times New Roman"/>
          <w:bCs/>
          <w14:ligatures w14:val="none"/>
        </w:rPr>
        <w:t xml:space="preserve"> </w:t>
      </w:r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și completările ulterioare, </w:t>
      </w:r>
      <w:hyperlink w:anchor="#" w:history="1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în baza Legii nr. 292/2018 privind evaluarea impactului anumitor proiecte publice </w:t>
      </w:r>
      <w:proofErr w:type="spellStart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private asupra mediului </w:t>
      </w:r>
      <w:proofErr w:type="spellStart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a </w:t>
      </w:r>
      <w:proofErr w:type="spellStart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>Ordonanţei</w:t>
      </w:r>
      <w:proofErr w:type="spellEnd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de </w:t>
      </w:r>
      <w:proofErr w:type="spellStart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>urgenţă</w:t>
      </w:r>
      <w:proofErr w:type="spellEnd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a Guvernului nr. 57/2007 </w:t>
      </w:r>
      <w:r w:rsidR="00FB1452" w:rsidRPr="00540E39">
        <w:rPr>
          <w:rFonts w:ascii="Trebuchet MS" w:eastAsia="Times New Roman" w:hAnsi="Trebuchet MS" w:cs="Times New Roman"/>
          <w:lang w:eastAsia="ar-SA"/>
          <w14:ligatures w14:val="none"/>
        </w:rPr>
        <w:t xml:space="preserve">privind regimul ariilor naturale protejate, conservarea habitatelor naturale, a florei </w:t>
      </w:r>
      <w:proofErr w:type="spellStart"/>
      <w:r w:rsidR="00FB1452" w:rsidRPr="00540E39">
        <w:rPr>
          <w:rFonts w:ascii="Trebuchet MS" w:eastAsia="Times New Roman" w:hAnsi="Trebuchet MS" w:cs="Times New Roman"/>
          <w:lang w:eastAsia="ar-SA"/>
          <w14:ligatures w14:val="none"/>
        </w:rPr>
        <w:t>şi</w:t>
      </w:r>
      <w:proofErr w:type="spellEnd"/>
      <w:r w:rsidR="00FB1452" w:rsidRPr="00540E39">
        <w:rPr>
          <w:rFonts w:ascii="Trebuchet MS" w:eastAsia="Times New Roman" w:hAnsi="Trebuchet MS" w:cs="Times New Roman"/>
          <w:lang w:eastAsia="ar-SA"/>
          <w14:ligatures w14:val="none"/>
        </w:rPr>
        <w:t xml:space="preserve"> faunei sălbatice,</w:t>
      </w:r>
      <w:r w:rsidR="00FB1452" w:rsidRPr="00540E39">
        <w:rPr>
          <w:rFonts w:ascii="Trebuchet MS" w:eastAsia="Calibri" w:hAnsi="Trebuchet MS" w:cs="Times New Roman"/>
          <w14:ligatures w14:val="none"/>
        </w:rPr>
        <w:t xml:space="preserve"> </w:t>
      </w:r>
      <w:r w:rsidR="00FB1452" w:rsidRPr="00540E39">
        <w:rPr>
          <w:rFonts w:ascii="Trebuchet MS" w:eastAsia="Times New Roman" w:hAnsi="Trebuchet MS" w:cs="Times New Roman"/>
          <w:lang w:eastAsia="ar-SA"/>
          <w14:ligatures w14:val="none"/>
        </w:rPr>
        <w:t xml:space="preserve">aprobată cu modificări </w:t>
      </w:r>
      <w:proofErr w:type="spellStart"/>
      <w:r w:rsidR="00FB1452" w:rsidRPr="00540E39">
        <w:rPr>
          <w:rFonts w:ascii="Trebuchet MS" w:eastAsia="Times New Roman" w:hAnsi="Trebuchet MS" w:cs="Times New Roman"/>
          <w:lang w:eastAsia="ar-SA"/>
          <w14:ligatures w14:val="none"/>
        </w:rPr>
        <w:t>şi</w:t>
      </w:r>
      <w:proofErr w:type="spellEnd"/>
      <w:r w:rsidR="00FB1452" w:rsidRPr="00540E39">
        <w:rPr>
          <w:rFonts w:ascii="Trebuchet MS" w:eastAsia="Times New Roman" w:hAnsi="Trebuchet MS" w:cs="Times New Roman"/>
          <w:lang w:eastAsia="ar-SA"/>
          <w14:ligatures w14:val="none"/>
        </w:rPr>
        <w:t xml:space="preserve"> completări prin Legea nr. 49/2011, cu modificările </w:t>
      </w:r>
      <w:proofErr w:type="spellStart"/>
      <w:r w:rsidR="00FB1452" w:rsidRPr="00540E39">
        <w:rPr>
          <w:rFonts w:ascii="Trebuchet MS" w:eastAsia="Times New Roman" w:hAnsi="Trebuchet MS" w:cs="Times New Roman"/>
          <w:lang w:eastAsia="ar-SA"/>
          <w14:ligatures w14:val="none"/>
        </w:rPr>
        <w:t>şi</w:t>
      </w:r>
      <w:proofErr w:type="spellEnd"/>
      <w:r w:rsidR="00FB1452" w:rsidRPr="00540E39">
        <w:rPr>
          <w:rFonts w:ascii="Trebuchet MS" w:eastAsia="Times New Roman" w:hAnsi="Trebuchet MS" w:cs="Times New Roman"/>
          <w:lang w:eastAsia="ar-SA"/>
          <w14:ligatures w14:val="none"/>
        </w:rPr>
        <w:t xml:space="preserve"> completările ulterioare,</w:t>
      </w:r>
    </w:p>
    <w:p w14:paraId="54257C32" w14:textId="1E2B954C" w:rsidR="00FB1452" w:rsidRPr="00540E39" w:rsidRDefault="00FB1452" w:rsidP="009051C4">
      <w:pPr>
        <w:shd w:val="clear" w:color="auto" w:fill="FFFFFF"/>
        <w:adjustRightInd w:val="0"/>
        <w:spacing w:line="276" w:lineRule="auto"/>
        <w:jc w:val="both"/>
        <w:rPr>
          <w:rFonts w:ascii="Trebuchet MS" w:eastAsia="Calibri" w:hAnsi="Trebuchet MS" w:cs="Times New Roman"/>
          <w:b/>
          <w:bCs/>
          <w14:ligatures w14:val="none"/>
        </w:rPr>
      </w:pPr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APM </w:t>
      </w:r>
      <w:proofErr w:type="spellStart"/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>Maramureş</w:t>
      </w:r>
      <w:proofErr w:type="spellEnd"/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decide, ca urmare a consultărilor </w:t>
      </w:r>
      <w:proofErr w:type="spellStart"/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>desfăşurate</w:t>
      </w:r>
      <w:proofErr w:type="spellEnd"/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în cadrul </w:t>
      </w:r>
      <w:proofErr w:type="spellStart"/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>şedinţei</w:t>
      </w:r>
      <w:proofErr w:type="spellEnd"/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Comisiei de analiză tehnică din data de </w:t>
      </w:r>
      <w:r w:rsidR="00B22FB5" w:rsidRPr="00B22FB5">
        <w:rPr>
          <w:rFonts w:ascii="Trebuchet MS" w:eastAsia="Times New Roman" w:hAnsi="Trebuchet MS" w:cs="Times New Roman"/>
          <w:b/>
          <w:lang w:eastAsia="ro-RO"/>
          <w14:ligatures w14:val="none"/>
        </w:rPr>
        <w:t>23</w:t>
      </w:r>
      <w:r w:rsidRPr="00B22FB5">
        <w:rPr>
          <w:rFonts w:ascii="Trebuchet MS" w:eastAsia="Times New Roman" w:hAnsi="Trebuchet MS" w:cs="Times New Roman"/>
          <w:b/>
          <w:lang w:eastAsia="ro-RO"/>
          <w14:ligatures w14:val="none"/>
        </w:rPr>
        <w:t>.</w:t>
      </w:r>
      <w:r w:rsidR="005319E9" w:rsidRPr="00B22FB5">
        <w:rPr>
          <w:rFonts w:ascii="Trebuchet MS" w:eastAsia="Times New Roman" w:hAnsi="Trebuchet MS" w:cs="Times New Roman"/>
          <w:b/>
          <w:lang w:eastAsia="ro-RO"/>
          <w14:ligatures w14:val="none"/>
        </w:rPr>
        <w:t>0</w:t>
      </w:r>
      <w:r w:rsidR="00540E39" w:rsidRPr="00B22FB5">
        <w:rPr>
          <w:rFonts w:ascii="Trebuchet MS" w:eastAsia="Times New Roman" w:hAnsi="Trebuchet MS" w:cs="Times New Roman"/>
          <w:b/>
          <w:lang w:eastAsia="ro-RO"/>
          <w14:ligatures w14:val="none"/>
        </w:rPr>
        <w:t>7</w:t>
      </w:r>
      <w:r w:rsidR="005319E9" w:rsidRPr="00B22FB5">
        <w:rPr>
          <w:rFonts w:ascii="Trebuchet MS" w:eastAsia="Times New Roman" w:hAnsi="Trebuchet MS" w:cs="Times New Roman"/>
          <w:b/>
          <w:lang w:eastAsia="ro-RO"/>
          <w14:ligatures w14:val="none"/>
        </w:rPr>
        <w:t>.</w:t>
      </w:r>
      <w:r w:rsidRPr="00B22FB5">
        <w:rPr>
          <w:rFonts w:ascii="Trebuchet MS" w:eastAsia="Times New Roman" w:hAnsi="Trebuchet MS" w:cs="Times New Roman"/>
          <w:b/>
          <w:lang w:eastAsia="ro-RO"/>
          <w14:ligatures w14:val="none"/>
        </w:rPr>
        <w:t>2024,</w:t>
      </w:r>
      <w:r w:rsidRPr="00B22FB5">
        <w:rPr>
          <w:rFonts w:ascii="Trebuchet MS" w:eastAsia="Times New Roman" w:hAnsi="Trebuchet MS" w:cs="Times New Roman"/>
          <w:lang w:eastAsia="ro-RO"/>
          <w14:ligatures w14:val="none"/>
        </w:rPr>
        <w:t xml:space="preserve"> că </w:t>
      </w:r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proiectul </w:t>
      </w:r>
      <w:r w:rsidR="005319E9" w:rsidRPr="00540E39">
        <w:rPr>
          <w:rFonts w:ascii="Trebuchet MS" w:eastAsia="Calibri" w:hAnsi="Trebuchet MS" w:cs="Times New Roman"/>
          <w:b/>
          <w14:ligatures w14:val="none"/>
        </w:rPr>
        <w:t>„</w:t>
      </w:r>
      <w:r w:rsidR="00B22FB5" w:rsidRPr="00B22FB5">
        <w:rPr>
          <w:rFonts w:ascii="Trebuchet MS" w:eastAsia="Calibri" w:hAnsi="Trebuchet MS" w:cs="Times New Roman"/>
          <w:b/>
          <w14:ligatures w14:val="none"/>
        </w:rPr>
        <w:t>CONSTRUIRE PENSIUNE P+E” propus a fi realizat în comuna Ocna Șugatag, str. Fericirii, nr. 3, județul Maramureș</w:t>
      </w:r>
      <w:r w:rsidR="005319E9" w:rsidRPr="00540E39">
        <w:rPr>
          <w:rFonts w:ascii="Trebuchet MS" w:eastAsia="Calibri" w:hAnsi="Trebuchet MS" w:cs="Times New Roman"/>
          <w:b/>
          <w14:ligatures w14:val="none"/>
        </w:rPr>
        <w:t xml:space="preserve">, </w:t>
      </w:r>
      <w:r w:rsidRPr="00540E39">
        <w:rPr>
          <w:rFonts w:ascii="Trebuchet MS" w:eastAsia="Calibri" w:hAnsi="Trebuchet MS" w:cs="Times New Roman"/>
          <w:b/>
          <w:bCs/>
          <w14:ligatures w14:val="none"/>
        </w:rPr>
        <w:t xml:space="preserve">nu se supune evaluării impactului asupra mediului. </w:t>
      </w:r>
    </w:p>
    <w:p w14:paraId="3D1A783C" w14:textId="77777777" w:rsidR="00FB1452" w:rsidRPr="00540E39" w:rsidRDefault="00FB1452" w:rsidP="009051C4">
      <w:pPr>
        <w:spacing w:after="0" w:line="276" w:lineRule="auto"/>
        <w:rPr>
          <w:rFonts w:ascii="Trebuchet MS" w:eastAsia="Times New Roman" w:hAnsi="Trebuchet MS" w:cs="Times New Roman"/>
          <w:lang w:eastAsia="ro-RO"/>
          <w14:ligatures w14:val="none"/>
        </w:rPr>
      </w:pPr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>Justificarea prezentei decizii:</w:t>
      </w:r>
    </w:p>
    <w:p w14:paraId="3B83691E" w14:textId="77777777" w:rsidR="00FB1452" w:rsidRPr="00540E39" w:rsidRDefault="00FB1452" w:rsidP="009051C4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b/>
          <w:lang w:eastAsia="ro-RO"/>
          <w14:ligatures w14:val="none"/>
        </w:rPr>
      </w:pPr>
      <w:r w:rsidRPr="00540E39">
        <w:rPr>
          <w:rFonts w:ascii="Trebuchet MS" w:eastAsia="Times New Roman" w:hAnsi="Trebuchet MS" w:cs="Times New Roman"/>
          <w:b/>
          <w:lang w:eastAsia="ro-RO"/>
          <w14:ligatures w14:val="none"/>
        </w:rPr>
        <w:t>Motivele pe baza cărora s-a stabilit necesitatea neefectuării evaluării impactului asupra mediului sunt următoarele:</w:t>
      </w:r>
    </w:p>
    <w:p w14:paraId="507FFF19" w14:textId="13561DD3" w:rsidR="00AE53CB" w:rsidRPr="00540E39" w:rsidRDefault="00540E39" w:rsidP="00540E39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en-US" w:eastAsia="ro-RO"/>
          <w14:ligatures w14:val="none"/>
        </w:rPr>
      </w:pPr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- </w:t>
      </w:r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proiectul se încadrează în prevederile Legii nr. 292/2018, în </w:t>
      </w:r>
      <w:r w:rsidR="002D557D" w:rsidRPr="00540E39">
        <w:rPr>
          <w:rFonts w:ascii="Trebuchet MS" w:eastAsia="Times New Roman" w:hAnsi="Trebuchet MS" w:cs="Times New Roman"/>
          <w:b/>
          <w:lang w:eastAsia="ro-RO"/>
          <w14:ligatures w14:val="none"/>
        </w:rPr>
        <w:t>Anexa nr. 2, la punctul 10. Proiecte de infrastructură, litera b. Proiecte de dezvoltare urbană</w:t>
      </w:r>
      <w:r w:rsidRPr="00540E39">
        <w:rPr>
          <w:rFonts w:ascii="Trebuchet MS" w:eastAsia="Times New Roman" w:hAnsi="Trebuchet MS" w:cs="Times New Roman"/>
          <w:b/>
          <w:lang w:eastAsia="ro-RO"/>
          <w14:ligatures w14:val="none"/>
        </w:rPr>
        <w:t>;</w:t>
      </w:r>
    </w:p>
    <w:p w14:paraId="52DE08AE" w14:textId="3594BA34" w:rsidR="00C74D7A" w:rsidRPr="00540E39" w:rsidRDefault="00540E39" w:rsidP="009051C4">
      <w:pPr>
        <w:numPr>
          <w:ilvl w:val="0"/>
          <w:numId w:val="8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b/>
          <w:i/>
          <w:lang w:eastAsia="ro-RO"/>
          <w14:ligatures w14:val="none"/>
        </w:rPr>
      </w:pPr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autoritățile </w:t>
      </w:r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care au participat la </w:t>
      </w:r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>ședința</w:t>
      </w:r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</w:t>
      </w:r>
      <w:r w:rsidR="002D557D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Colectivului </w:t>
      </w:r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de </w:t>
      </w:r>
      <w:r w:rsidR="002D557D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Analiză Tehnică </w:t>
      </w:r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nu au făcut observații cu privire la </w:t>
      </w:r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>informațiile</w:t>
      </w:r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prezentate de titularul proiectului în cadrul evaluării impactului asupra mediului care să conducă la continuarea procedurii;</w:t>
      </w:r>
    </w:p>
    <w:p w14:paraId="2F05B67F" w14:textId="53CFD33B" w:rsidR="00C74D7A" w:rsidRPr="00540E39" w:rsidRDefault="00540E39" w:rsidP="009051C4">
      <w:pPr>
        <w:numPr>
          <w:ilvl w:val="0"/>
          <w:numId w:val="8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b/>
          <w:i/>
          <w:lang w:eastAsia="ro-RO"/>
          <w14:ligatures w14:val="none"/>
        </w:rPr>
      </w:pPr>
      <w:r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până </w:t>
      </w:r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la data prezentei decizii nu au fost înregistrate </w:t>
      </w:r>
      <w:proofErr w:type="spellStart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>observaţii</w:t>
      </w:r>
      <w:proofErr w:type="spellEnd"/>
      <w:r w:rsidR="00FB1452" w:rsidRPr="00540E39">
        <w:rPr>
          <w:rFonts w:ascii="Trebuchet MS" w:eastAsia="Times New Roman" w:hAnsi="Trebuchet MS" w:cs="Times New Roman"/>
          <w:lang w:eastAsia="ro-RO"/>
          <w14:ligatures w14:val="none"/>
        </w:rPr>
        <w:t xml:space="preserve"> din partea publicului. </w:t>
      </w:r>
      <w:r w:rsidR="00FB1452" w:rsidRPr="00540E39">
        <w:rPr>
          <w:rFonts w:ascii="Trebuchet MS" w:eastAsia="Calibri" w:hAnsi="Trebuchet MS" w:cs="Times New Roman"/>
          <w14:ligatures w14:val="none"/>
        </w:rPr>
        <w:t xml:space="preserve">Prezenta decizie s-a mediatizat prin </w:t>
      </w:r>
      <w:proofErr w:type="spellStart"/>
      <w:r w:rsidR="00FB1452" w:rsidRPr="00540E39">
        <w:rPr>
          <w:rFonts w:ascii="Trebuchet MS" w:eastAsia="Calibri" w:hAnsi="Trebuchet MS" w:cs="Times New Roman"/>
          <w14:ligatures w14:val="none"/>
        </w:rPr>
        <w:t>anunţ</w:t>
      </w:r>
      <w:proofErr w:type="spellEnd"/>
      <w:r w:rsidR="00FB1452" w:rsidRPr="00540E39">
        <w:rPr>
          <w:rFonts w:ascii="Trebuchet MS" w:eastAsia="Calibri" w:hAnsi="Trebuchet MS" w:cs="Times New Roman"/>
          <w14:ligatures w14:val="none"/>
        </w:rPr>
        <w:t xml:space="preserve"> în presa locală, la sediul </w:t>
      </w:r>
      <w:proofErr w:type="spellStart"/>
      <w:r w:rsidR="00FB1452" w:rsidRPr="00540E39">
        <w:rPr>
          <w:rFonts w:ascii="Trebuchet MS" w:eastAsia="Calibri" w:hAnsi="Trebuchet MS" w:cs="Times New Roman"/>
          <w14:ligatures w14:val="none"/>
        </w:rPr>
        <w:t>autorităţii</w:t>
      </w:r>
      <w:proofErr w:type="spellEnd"/>
      <w:r w:rsidR="00FB1452" w:rsidRPr="00540E39">
        <w:rPr>
          <w:rFonts w:ascii="Trebuchet MS" w:eastAsia="Calibri" w:hAnsi="Trebuchet MS" w:cs="Times New Roman"/>
          <w14:ligatures w14:val="none"/>
        </w:rPr>
        <w:t xml:space="preserve"> publice locale pe raza căreia este propusă implementarea proiectului și pe pagina de internet a APM Maramureș;</w:t>
      </w:r>
    </w:p>
    <w:p w14:paraId="65C3D6AB" w14:textId="0FB066E0" w:rsidR="00FB1452" w:rsidRPr="002A6173" w:rsidRDefault="00540E39" w:rsidP="009051C4">
      <w:pPr>
        <w:numPr>
          <w:ilvl w:val="0"/>
          <w:numId w:val="8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b/>
          <w:i/>
          <w:lang w:eastAsia="ro-RO"/>
          <w14:ligatures w14:val="none"/>
        </w:rPr>
      </w:pPr>
      <w:r w:rsidRPr="002A6173">
        <w:rPr>
          <w:rFonts w:ascii="Trebuchet MS" w:eastAsia="Calibri" w:hAnsi="Trebuchet MS" w:cs="Times New Roman"/>
          <w14:ligatures w14:val="none"/>
        </w:rPr>
        <w:t xml:space="preserve">pentru </w:t>
      </w:r>
      <w:r w:rsidR="00FB1452" w:rsidRPr="002A6173">
        <w:rPr>
          <w:rFonts w:ascii="Trebuchet MS" w:eastAsia="Calibri" w:hAnsi="Trebuchet MS" w:cs="Times New Roman"/>
          <w14:ligatures w14:val="none"/>
        </w:rPr>
        <w:t>acest proiect s-a obținut: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t xml:space="preserve"> Certificatul de urbanism nr. 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>13</w:t>
      </w:r>
      <w:r w:rsidR="009051C4" w:rsidRPr="002A6173">
        <w:rPr>
          <w:rFonts w:ascii="Trebuchet MS" w:eastAsia="Times New Roman" w:hAnsi="Trebuchet MS" w:cs="Times New Roman"/>
          <w:iCs/>
          <w14:ligatures w14:val="none"/>
        </w:rPr>
        <w:t xml:space="preserve"> din 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>01.03.2024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t xml:space="preserve">, eliberat de 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>Primăria comunei Ocna Șugatag</w:t>
      </w:r>
      <w:r w:rsidR="00FB1452" w:rsidRPr="002A6173">
        <w:rPr>
          <w:rFonts w:ascii="Trebuchet MS" w:eastAsia="Calibri" w:hAnsi="Trebuchet MS" w:cs="Times New Roman"/>
          <w:lang w:val="en-US"/>
          <w14:ligatures w14:val="none"/>
        </w:rPr>
        <w:t xml:space="preserve">; 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t xml:space="preserve">Notificarea privind asistență de specialitate în sănătate publică nr. </w:t>
      </w:r>
      <w:r w:rsidRPr="002A6173">
        <w:rPr>
          <w:rFonts w:ascii="Trebuchet MS" w:eastAsia="Times New Roman" w:hAnsi="Trebuchet MS" w:cs="Times New Roman"/>
          <w:iCs/>
          <w14:ligatures w14:val="none"/>
        </w:rPr>
        <w:t>57</w:t>
      </w:r>
      <w:r w:rsidR="00125F80" w:rsidRPr="002A6173">
        <w:rPr>
          <w:rFonts w:ascii="Trebuchet MS" w:eastAsia="Times New Roman" w:hAnsi="Trebuchet MS" w:cs="Times New Roman"/>
          <w:iCs/>
          <w14:ligatures w14:val="none"/>
        </w:rPr>
        <w:t>6</w:t>
      </w:r>
      <w:r w:rsidRPr="002A6173">
        <w:rPr>
          <w:rFonts w:ascii="Trebuchet MS" w:eastAsia="Times New Roman" w:hAnsi="Trebuchet MS" w:cs="Times New Roman"/>
          <w:iCs/>
          <w14:ligatures w14:val="none"/>
        </w:rPr>
        <w:t>4</w:t>
      </w:r>
      <w:r w:rsidR="0056014B" w:rsidRPr="002A6173">
        <w:rPr>
          <w:rFonts w:ascii="Trebuchet MS" w:eastAsia="Times New Roman" w:hAnsi="Trebuchet MS" w:cs="Times New Roman"/>
          <w:iCs/>
          <w14:ligatures w14:val="none"/>
        </w:rPr>
        <w:t>/</w:t>
      </w:r>
      <w:r w:rsidRPr="002A6173">
        <w:rPr>
          <w:rFonts w:ascii="Trebuchet MS" w:eastAsia="Times New Roman" w:hAnsi="Trebuchet MS" w:cs="Times New Roman"/>
          <w:iCs/>
          <w14:ligatures w14:val="none"/>
        </w:rPr>
        <w:t>3</w:t>
      </w:r>
      <w:r w:rsidR="00125F80" w:rsidRPr="002A6173">
        <w:rPr>
          <w:rFonts w:ascii="Trebuchet MS" w:eastAsia="Times New Roman" w:hAnsi="Trebuchet MS" w:cs="Times New Roman"/>
          <w:iCs/>
          <w14:ligatures w14:val="none"/>
        </w:rPr>
        <w:t>94</w:t>
      </w:r>
      <w:r w:rsidR="0056014B" w:rsidRPr="002A6173">
        <w:rPr>
          <w:rFonts w:ascii="Trebuchet MS" w:eastAsia="Times New Roman" w:hAnsi="Trebuchet MS" w:cs="Times New Roman"/>
          <w:iCs/>
          <w14:ligatures w14:val="none"/>
        </w:rPr>
        <w:t>/</w:t>
      </w:r>
      <w:r w:rsidRPr="002A6173">
        <w:rPr>
          <w:rFonts w:ascii="Trebuchet MS" w:eastAsia="Times New Roman" w:hAnsi="Trebuchet MS" w:cs="Times New Roman"/>
          <w:iCs/>
          <w14:ligatures w14:val="none"/>
        </w:rPr>
        <w:t>C</w:t>
      </w:r>
      <w:r w:rsidR="0000392B" w:rsidRPr="002A6173">
        <w:rPr>
          <w:rFonts w:ascii="Trebuchet MS" w:eastAsia="Times New Roman" w:hAnsi="Trebuchet MS" w:cs="Times New Roman"/>
          <w:iCs/>
          <w14:ligatures w14:val="none"/>
        </w:rPr>
        <w:t xml:space="preserve"> din </w:t>
      </w:r>
      <w:r w:rsidR="00125F80" w:rsidRPr="002A6173">
        <w:rPr>
          <w:rFonts w:ascii="Trebuchet MS" w:eastAsia="Times New Roman" w:hAnsi="Trebuchet MS" w:cs="Times New Roman"/>
          <w:iCs/>
          <w14:ligatures w14:val="none"/>
        </w:rPr>
        <w:t>2</w:t>
      </w:r>
      <w:r w:rsidRPr="002A6173">
        <w:rPr>
          <w:rFonts w:ascii="Trebuchet MS" w:eastAsia="Times New Roman" w:hAnsi="Trebuchet MS" w:cs="Times New Roman"/>
          <w:iCs/>
          <w14:ligatures w14:val="none"/>
        </w:rPr>
        <w:t>8.06</w:t>
      </w:r>
      <w:r w:rsidR="005249BF" w:rsidRPr="002A6173">
        <w:rPr>
          <w:rFonts w:ascii="Trebuchet MS" w:eastAsia="Times New Roman" w:hAnsi="Trebuchet MS" w:cs="Times New Roman"/>
          <w:iCs/>
          <w14:ligatures w14:val="none"/>
        </w:rPr>
        <w:t>.2024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t xml:space="preserve">, emisă de la Direcția de Sănătate Publică a Județului Maramureș; punct de vedere nr. </w:t>
      </w:r>
      <w:r w:rsidR="00125F80" w:rsidRPr="002A6173">
        <w:rPr>
          <w:rFonts w:ascii="Trebuchet MS" w:eastAsia="Times New Roman" w:hAnsi="Trebuchet MS" w:cs="Times New Roman"/>
          <w:iCs/>
          <w14:ligatures w14:val="none"/>
        </w:rPr>
        <w:t>4225</w:t>
      </w:r>
      <w:r w:rsidR="006C7E17" w:rsidRPr="002A6173">
        <w:rPr>
          <w:rFonts w:ascii="Trebuchet MS" w:eastAsia="Times New Roman" w:hAnsi="Trebuchet MS" w:cs="Times New Roman"/>
          <w:iCs/>
          <w14:ligatures w14:val="none"/>
        </w:rPr>
        <w:t>/</w:t>
      </w:r>
      <w:r w:rsidR="00125F80" w:rsidRPr="002A6173">
        <w:rPr>
          <w:rFonts w:ascii="Trebuchet MS" w:eastAsia="Times New Roman" w:hAnsi="Trebuchet MS" w:cs="Times New Roman"/>
          <w:iCs/>
          <w14:ligatures w14:val="none"/>
        </w:rPr>
        <w:t>1</w:t>
      </w:r>
      <w:r w:rsidRPr="002A6173">
        <w:rPr>
          <w:rFonts w:ascii="Trebuchet MS" w:eastAsia="Times New Roman" w:hAnsi="Trebuchet MS" w:cs="Times New Roman"/>
          <w:iCs/>
          <w14:ligatures w14:val="none"/>
        </w:rPr>
        <w:t>7.0</w:t>
      </w:r>
      <w:r w:rsidR="00125F80" w:rsidRPr="002A6173">
        <w:rPr>
          <w:rFonts w:ascii="Trebuchet MS" w:eastAsia="Times New Roman" w:hAnsi="Trebuchet MS" w:cs="Times New Roman"/>
          <w:iCs/>
          <w14:ligatures w14:val="none"/>
        </w:rPr>
        <w:t>4</w:t>
      </w:r>
      <w:r w:rsidRPr="002A6173">
        <w:rPr>
          <w:rFonts w:ascii="Trebuchet MS" w:eastAsia="Times New Roman" w:hAnsi="Trebuchet MS" w:cs="Times New Roman"/>
          <w:iCs/>
          <w14:ligatures w14:val="none"/>
        </w:rPr>
        <w:t>.</w:t>
      </w:r>
      <w:r w:rsidR="00035BB1" w:rsidRPr="002A6173">
        <w:rPr>
          <w:rFonts w:ascii="Trebuchet MS" w:eastAsia="Times New Roman" w:hAnsi="Trebuchet MS" w:cs="Times New Roman"/>
          <w:iCs/>
          <w14:ligatures w14:val="none"/>
        </w:rPr>
        <w:t>2024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t xml:space="preserve">, emis de </w:t>
      </w:r>
      <w:r w:rsidR="006C7E17" w:rsidRPr="002A6173">
        <w:rPr>
          <w:rFonts w:ascii="Trebuchet MS" w:eastAsia="Times New Roman" w:hAnsi="Trebuchet MS" w:cs="Times New Roman"/>
          <w:iCs/>
          <w14:ligatures w14:val="none"/>
        </w:rPr>
        <w:t xml:space="preserve">biroul CFM 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t>–</w:t>
      </w:r>
      <w:r w:rsidR="006C7E17" w:rsidRPr="002A6173">
        <w:rPr>
          <w:rFonts w:ascii="Trebuchet MS" w:eastAsia="Times New Roman" w:hAnsi="Trebuchet MS" w:cs="Times New Roman"/>
          <w:iCs/>
          <w14:ligatures w14:val="none"/>
        </w:rPr>
        <w:t xml:space="preserve"> APM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t xml:space="preserve"> Maramureș</w:t>
      </w:r>
      <w:r w:rsidR="006C7E17" w:rsidRPr="002A6173">
        <w:rPr>
          <w:rFonts w:ascii="Trebuchet MS" w:eastAsia="Times New Roman" w:hAnsi="Trebuchet MS" w:cs="Times New Roman"/>
          <w:iCs/>
          <w14:ligatures w14:val="none"/>
        </w:rPr>
        <w:t>, conform căruia</w:t>
      </w:r>
      <w:r w:rsidR="00122C40" w:rsidRPr="002A6173">
        <w:rPr>
          <w:rFonts w:ascii="Trebuchet MS" w:eastAsia="Times New Roman" w:hAnsi="Trebuchet MS" w:cs="Times New Roman"/>
          <w:iCs/>
          <w14:ligatures w14:val="none"/>
        </w:rPr>
        <w:t xml:space="preserve"> amplasamentul proiectului nu se află în nicio categorie de arie naturală protejată</w:t>
      </w:r>
      <w:r w:rsidR="006C7E17" w:rsidRPr="002A6173">
        <w:rPr>
          <w:rFonts w:ascii="Trebuchet MS" w:eastAsia="Times New Roman" w:hAnsi="Trebuchet MS" w:cs="Times New Roman"/>
          <w:iCs/>
          <w14:ligatures w14:val="none"/>
        </w:rPr>
        <w:t xml:space="preserve">; punct de vedere nr. </w:t>
      </w:r>
      <w:r w:rsidR="00902B38" w:rsidRPr="002A6173">
        <w:rPr>
          <w:rFonts w:ascii="Trebuchet MS" w:eastAsia="Times New Roman" w:hAnsi="Trebuchet MS" w:cs="Times New Roman"/>
          <w:iCs/>
          <w14:ligatures w14:val="none"/>
        </w:rPr>
        <w:t>1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>182</w:t>
      </w:r>
      <w:r w:rsidR="006C7E17" w:rsidRPr="002A6173">
        <w:rPr>
          <w:rFonts w:ascii="Trebuchet MS" w:eastAsia="Times New Roman" w:hAnsi="Trebuchet MS" w:cs="Times New Roman"/>
          <w:iCs/>
          <w14:ligatures w14:val="none"/>
        </w:rPr>
        <w:t>/CJ MM/</w:t>
      </w:r>
      <w:r w:rsidR="00BF3CF9" w:rsidRPr="002A6173">
        <w:rPr>
          <w:rFonts w:ascii="Trebuchet MS" w:eastAsia="Times New Roman" w:hAnsi="Trebuchet MS" w:cs="Times New Roman"/>
          <w:iCs/>
          <w14:ligatures w14:val="none"/>
        </w:rPr>
        <w:t>2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>2</w:t>
      </w:r>
      <w:r w:rsidR="006C7E17" w:rsidRPr="002A6173">
        <w:rPr>
          <w:rFonts w:ascii="Trebuchet MS" w:eastAsia="Times New Roman" w:hAnsi="Trebuchet MS" w:cs="Times New Roman"/>
          <w:iCs/>
          <w14:ligatures w14:val="none"/>
        </w:rPr>
        <w:t>.0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>7</w:t>
      </w:r>
      <w:r w:rsidR="006C7E17" w:rsidRPr="002A6173">
        <w:rPr>
          <w:rFonts w:ascii="Trebuchet MS" w:eastAsia="Times New Roman" w:hAnsi="Trebuchet MS" w:cs="Times New Roman"/>
          <w:iCs/>
          <w14:ligatures w14:val="none"/>
        </w:rPr>
        <w:t xml:space="preserve">.2024, emis de GNM – CJ Maramureș; 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t xml:space="preserve"> punct de vedere din 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>22.07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t>.202</w:t>
      </w:r>
      <w:r w:rsidR="003C71E4" w:rsidRPr="002A6173">
        <w:rPr>
          <w:rFonts w:ascii="Trebuchet MS" w:eastAsia="Times New Roman" w:hAnsi="Trebuchet MS" w:cs="Times New Roman"/>
          <w:iCs/>
          <w14:ligatures w14:val="none"/>
        </w:rPr>
        <w:t>4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t xml:space="preserve"> emis </w:t>
      </w:r>
      <w:r w:rsidR="00FB1452" w:rsidRPr="002A6173">
        <w:rPr>
          <w:rFonts w:ascii="Trebuchet MS" w:eastAsia="Times New Roman" w:hAnsi="Trebuchet MS" w:cs="Times New Roman"/>
          <w:iCs/>
          <w14:ligatures w14:val="none"/>
        </w:rPr>
        <w:lastRenderedPageBreak/>
        <w:t xml:space="preserve">de Direcția Județeană pentru Cultură Maramureș – nu necesită aviz; </w:t>
      </w:r>
      <w:r w:rsidR="00C84D91" w:rsidRPr="002A6173">
        <w:rPr>
          <w:rFonts w:ascii="Trebuchet MS" w:eastAsia="Times New Roman" w:hAnsi="Trebuchet MS" w:cs="Times New Roman"/>
          <w:iCs/>
          <w14:ligatures w14:val="none"/>
        </w:rPr>
        <w:t xml:space="preserve">adresa SGA Maramureș nr. </w:t>
      </w:r>
      <w:r w:rsidR="00BF3CF9" w:rsidRPr="002A6173">
        <w:rPr>
          <w:rFonts w:ascii="Trebuchet MS" w:eastAsia="Times New Roman" w:hAnsi="Trebuchet MS" w:cs="Times New Roman"/>
          <w:iCs/>
          <w14:ligatures w14:val="none"/>
        </w:rPr>
        <w:t>2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>89</w:t>
      </w:r>
      <w:r w:rsidR="00A903AE" w:rsidRPr="002A6173">
        <w:rPr>
          <w:rFonts w:ascii="Trebuchet MS" w:eastAsia="Times New Roman" w:hAnsi="Trebuchet MS" w:cs="Times New Roman"/>
          <w:iCs/>
          <w14:ligatures w14:val="none"/>
        </w:rPr>
        <w:t>/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>19</w:t>
      </w:r>
      <w:r w:rsidR="00A903AE" w:rsidRPr="002A6173">
        <w:rPr>
          <w:rFonts w:ascii="Trebuchet MS" w:eastAsia="Times New Roman" w:hAnsi="Trebuchet MS" w:cs="Times New Roman"/>
          <w:iCs/>
          <w14:ligatures w14:val="none"/>
        </w:rPr>
        <w:t>.0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>7</w:t>
      </w:r>
      <w:r w:rsidR="00C84D91" w:rsidRPr="002A6173">
        <w:rPr>
          <w:rFonts w:ascii="Trebuchet MS" w:eastAsia="Times New Roman" w:hAnsi="Trebuchet MS" w:cs="Times New Roman"/>
          <w:iCs/>
          <w14:ligatures w14:val="none"/>
        </w:rPr>
        <w:t xml:space="preserve">.2024 </w:t>
      </w:r>
      <w:r w:rsidR="00D3317B" w:rsidRPr="002A6173">
        <w:rPr>
          <w:rFonts w:ascii="Trebuchet MS" w:eastAsia="Times New Roman" w:hAnsi="Trebuchet MS" w:cs="Times New Roman"/>
          <w:iCs/>
          <w14:ligatures w14:val="none"/>
        </w:rPr>
        <w:t>–</w:t>
      </w:r>
      <w:r w:rsidR="0052408C" w:rsidRPr="002A6173">
        <w:rPr>
          <w:rFonts w:ascii="Trebuchet MS" w:eastAsia="Times New Roman" w:hAnsi="Trebuchet MS" w:cs="Times New Roman"/>
          <w:iCs/>
          <w14:ligatures w14:val="none"/>
        </w:rPr>
        <w:t xml:space="preserve"> </w:t>
      </w:r>
      <w:r w:rsidR="00D3317B" w:rsidRPr="002A6173">
        <w:rPr>
          <w:rFonts w:ascii="Trebuchet MS" w:eastAsia="Times New Roman" w:hAnsi="Trebuchet MS" w:cs="Times New Roman"/>
          <w:iCs/>
          <w14:ligatures w14:val="none"/>
        </w:rPr>
        <w:t>nu necesită act</w:t>
      </w:r>
      <w:r w:rsidR="00C84D91" w:rsidRPr="002A6173">
        <w:rPr>
          <w:rFonts w:ascii="Trebuchet MS" w:eastAsia="Times New Roman" w:hAnsi="Trebuchet MS" w:cs="Times New Roman"/>
          <w:iCs/>
          <w14:ligatures w14:val="none"/>
        </w:rPr>
        <w:t>;</w:t>
      </w:r>
    </w:p>
    <w:p w14:paraId="250F460C" w14:textId="77777777" w:rsidR="00FB1452" w:rsidRPr="002A6173" w:rsidRDefault="00FB1452" w:rsidP="009051C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2A6173">
        <w:rPr>
          <w:rFonts w:ascii="Trebuchet MS" w:eastAsia="Times New Roman" w:hAnsi="Trebuchet MS" w:cs="Times New Roman"/>
          <w14:ligatures w14:val="none"/>
        </w:rPr>
        <w:t xml:space="preserve">În conformitate cu criteriile de </w:t>
      </w:r>
      <w:proofErr w:type="spellStart"/>
      <w:r w:rsidRPr="002A6173">
        <w:rPr>
          <w:rFonts w:ascii="Trebuchet MS" w:eastAsia="Times New Roman" w:hAnsi="Trebuchet MS" w:cs="Times New Roman"/>
          <w14:ligatures w14:val="none"/>
        </w:rPr>
        <w:t>selecţie</w:t>
      </w:r>
      <w:proofErr w:type="spellEnd"/>
      <w:r w:rsidRPr="002A6173">
        <w:rPr>
          <w:rFonts w:ascii="Trebuchet MS" w:eastAsia="Times New Roman" w:hAnsi="Trebuchet MS" w:cs="Times New Roman"/>
          <w14:ligatures w14:val="none"/>
        </w:rPr>
        <w:t xml:space="preserve"> pentru stabilirea </w:t>
      </w:r>
      <w:proofErr w:type="spellStart"/>
      <w:r w:rsidRPr="002A6173">
        <w:rPr>
          <w:rFonts w:ascii="Trebuchet MS" w:eastAsia="Times New Roman" w:hAnsi="Trebuchet MS" w:cs="Times New Roman"/>
          <w14:ligatures w14:val="none"/>
        </w:rPr>
        <w:t>necesităţii</w:t>
      </w:r>
      <w:proofErr w:type="spellEnd"/>
      <w:r w:rsidRPr="002A6173">
        <w:rPr>
          <w:rFonts w:ascii="Trebuchet MS" w:eastAsia="Times New Roman" w:hAnsi="Trebuchet MS" w:cs="Times New Roman"/>
          <w14:ligatures w14:val="none"/>
        </w:rPr>
        <w:t xml:space="preserve"> efectuării evaluării impactului asupra mediului din </w:t>
      </w:r>
      <w:r w:rsidRPr="002A6173">
        <w:rPr>
          <w:rFonts w:ascii="Trebuchet MS" w:eastAsia="Times New Roman" w:hAnsi="Trebuchet MS" w:cs="Times New Roman"/>
          <w:i/>
          <w14:ligatures w14:val="none"/>
        </w:rPr>
        <w:t>Anexa 3</w:t>
      </w:r>
      <w:r w:rsidRPr="002A6173">
        <w:rPr>
          <w:rFonts w:ascii="Trebuchet MS" w:eastAsia="Calibri" w:hAnsi="Trebuchet MS" w:cs="Times New Roman"/>
          <w:i/>
          <w14:ligatures w14:val="none"/>
        </w:rPr>
        <w:t xml:space="preserve"> a </w:t>
      </w:r>
      <w:r w:rsidRPr="002A6173">
        <w:rPr>
          <w:rFonts w:ascii="Trebuchet MS" w:eastAsia="Times New Roman" w:hAnsi="Trebuchet MS" w:cs="Times New Roman"/>
          <w:i/>
          <w14:ligatures w14:val="none"/>
        </w:rPr>
        <w:t xml:space="preserve">Legii nr. 292/2018 privind evaluarea impactului anumitor proiecte publice </w:t>
      </w:r>
      <w:proofErr w:type="spellStart"/>
      <w:r w:rsidRPr="002A6173">
        <w:rPr>
          <w:rFonts w:ascii="Trebuchet MS" w:eastAsia="Times New Roman" w:hAnsi="Trebuchet MS" w:cs="Times New Roman"/>
          <w:i/>
          <w14:ligatures w14:val="none"/>
        </w:rPr>
        <w:t>şi</w:t>
      </w:r>
      <w:proofErr w:type="spellEnd"/>
      <w:r w:rsidRPr="002A6173">
        <w:rPr>
          <w:rFonts w:ascii="Trebuchet MS" w:eastAsia="Times New Roman" w:hAnsi="Trebuchet MS" w:cs="Times New Roman"/>
          <w:i/>
          <w14:ligatures w14:val="none"/>
        </w:rPr>
        <w:t xml:space="preserve"> private asupra mediului</w:t>
      </w:r>
      <w:r w:rsidRPr="002A6173">
        <w:rPr>
          <w:rFonts w:ascii="Trebuchet MS" w:eastAsia="Times New Roman" w:hAnsi="Trebuchet MS" w:cs="Times New Roman"/>
          <w14:ligatures w14:val="none"/>
        </w:rPr>
        <w:t>:</w:t>
      </w:r>
    </w:p>
    <w:p w14:paraId="55FF11BA" w14:textId="77777777" w:rsidR="00FB1452" w:rsidRPr="00D66932" w:rsidRDefault="00FB1452" w:rsidP="009051C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eastAsia="Times New Roman" w:hAnsi="Trebuchet MS" w:cs="Times New Roman"/>
          <w14:ligatures w14:val="none"/>
        </w:rPr>
      </w:pPr>
    </w:p>
    <w:p w14:paraId="3557DE78" w14:textId="77777777" w:rsidR="00FB1452" w:rsidRPr="00D66932" w:rsidRDefault="00FB1452" w:rsidP="009051C4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70" w:hanging="270"/>
        <w:contextualSpacing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D66932">
        <w:rPr>
          <w:rFonts w:ascii="Trebuchet MS" w:eastAsia="Times New Roman" w:hAnsi="Trebuchet MS" w:cs="Times New Roman"/>
          <w:iCs/>
          <w:u w:val="single"/>
          <w:lang w:eastAsia="ro-RO"/>
          <w14:ligatures w14:val="none"/>
        </w:rPr>
        <w:t xml:space="preserve">Caracteristicile </w:t>
      </w:r>
      <w:proofErr w:type="spellStart"/>
      <w:r w:rsidRPr="00D66932">
        <w:rPr>
          <w:rFonts w:ascii="Trebuchet MS" w:eastAsia="Times New Roman" w:hAnsi="Trebuchet MS" w:cs="Times New Roman"/>
          <w:iCs/>
          <w:u w:val="single"/>
          <w:lang w:eastAsia="ro-RO"/>
          <w14:ligatures w14:val="none"/>
        </w:rPr>
        <w:t>şi</w:t>
      </w:r>
      <w:proofErr w:type="spellEnd"/>
      <w:r w:rsidRPr="00D66932">
        <w:rPr>
          <w:rFonts w:ascii="Trebuchet MS" w:eastAsia="Times New Roman" w:hAnsi="Trebuchet MS" w:cs="Times New Roman"/>
          <w:iCs/>
          <w:u w:val="single"/>
          <w:lang w:eastAsia="ro-RO"/>
          <w14:ligatures w14:val="none"/>
        </w:rPr>
        <w:t xml:space="preserve"> localizarea proiectului</w:t>
      </w:r>
      <w:r w:rsidRPr="00D66932">
        <w:rPr>
          <w:rFonts w:ascii="Trebuchet MS" w:eastAsia="Times New Roman" w:hAnsi="Trebuchet MS" w:cs="Times New Roman"/>
          <w:lang w:eastAsia="ro-RO"/>
          <w14:ligatures w14:val="none"/>
        </w:rPr>
        <w:t xml:space="preserve">: </w:t>
      </w:r>
    </w:p>
    <w:p w14:paraId="06FE6987" w14:textId="3BCC2F8B" w:rsidR="00FB1452" w:rsidRPr="00D66932" w:rsidRDefault="00FB1452" w:rsidP="009051C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70" w:hanging="270"/>
        <w:contextualSpacing/>
        <w:jc w:val="both"/>
        <w:rPr>
          <w:rFonts w:ascii="Trebuchet MS" w:eastAsia="Calibri" w:hAnsi="Trebuchet MS" w:cs="Times New Roman"/>
          <w:b/>
          <w14:ligatures w14:val="none"/>
        </w:rPr>
      </w:pPr>
      <w:r w:rsidRPr="00D66932">
        <w:rPr>
          <w:rFonts w:ascii="Trebuchet MS" w:eastAsia="Calibri" w:hAnsi="Trebuchet MS" w:cs="Times New Roman"/>
          <w:b/>
          <w14:ligatures w14:val="none"/>
        </w:rPr>
        <w:t xml:space="preserve">dimensiunea și concepția întregului proiect: </w:t>
      </w:r>
    </w:p>
    <w:p w14:paraId="63D4D1FF" w14:textId="193B96D1" w:rsidR="00D66932" w:rsidRPr="00D66932" w:rsidRDefault="00E17FEC" w:rsidP="00D66932">
      <w:pPr>
        <w:autoSpaceDE w:val="0"/>
        <w:autoSpaceDN w:val="0"/>
        <w:adjustRightInd w:val="0"/>
        <w:spacing w:after="0" w:line="276" w:lineRule="auto"/>
        <w:ind w:firstLine="270"/>
        <w:contextualSpacing/>
        <w:jc w:val="both"/>
        <w:rPr>
          <w:rFonts w:ascii="Trebuchet MS" w:eastAsia="Calibri" w:hAnsi="Trebuchet MS" w:cs="Times New Roman"/>
          <w14:ligatures w14:val="none"/>
        </w:rPr>
      </w:pPr>
      <w:r w:rsidRPr="00D66932">
        <w:rPr>
          <w:rFonts w:ascii="Trebuchet MS" w:eastAsia="Calibri" w:hAnsi="Trebuchet MS" w:cs="Times New Roman"/>
          <w14:ligatures w14:val="none"/>
        </w:rPr>
        <w:t>Amplasa</w:t>
      </w:r>
      <w:r w:rsidR="00FB2D3E" w:rsidRPr="00D66932">
        <w:rPr>
          <w:rFonts w:ascii="Trebuchet MS" w:eastAsia="Calibri" w:hAnsi="Trebuchet MS" w:cs="Times New Roman"/>
          <w14:ligatures w14:val="none"/>
        </w:rPr>
        <w:t>mentul proiectului este situat î</w:t>
      </w:r>
      <w:r w:rsidRPr="00D66932">
        <w:rPr>
          <w:rFonts w:ascii="Trebuchet MS" w:eastAsia="Calibri" w:hAnsi="Trebuchet MS" w:cs="Times New Roman"/>
          <w14:ligatures w14:val="none"/>
        </w:rPr>
        <w:t xml:space="preserve">n intravilanul </w:t>
      </w:r>
      <w:r w:rsidR="002A6173" w:rsidRPr="00D66932">
        <w:rPr>
          <w:rFonts w:ascii="Trebuchet MS" w:eastAsia="Calibri" w:hAnsi="Trebuchet MS" w:cs="Times New Roman"/>
          <w14:ligatures w14:val="none"/>
        </w:rPr>
        <w:t>localității Ocna Șugatag</w:t>
      </w:r>
      <w:r w:rsidR="00004307">
        <w:rPr>
          <w:rFonts w:ascii="Trebuchet MS" w:eastAsia="Calibri" w:hAnsi="Trebuchet MS" w:cs="Times New Roman"/>
          <w14:ligatures w14:val="none"/>
        </w:rPr>
        <w:t>, î</w:t>
      </w:r>
      <w:r w:rsidRPr="00D66932">
        <w:rPr>
          <w:rFonts w:ascii="Trebuchet MS" w:eastAsia="Calibri" w:hAnsi="Trebuchet MS" w:cs="Times New Roman"/>
          <w14:ligatures w14:val="none"/>
        </w:rPr>
        <w:t xml:space="preserve">n afara perimetrului ariilor naturale protejate </w:t>
      </w:r>
      <w:r w:rsidR="00004307">
        <w:rPr>
          <w:rFonts w:ascii="Trebuchet MS" w:eastAsia="Calibri" w:hAnsi="Trebuchet MS" w:cs="Times New Roman"/>
          <w14:ligatures w14:val="none"/>
        </w:rPr>
        <w:t>ș</w:t>
      </w:r>
      <w:r w:rsidRPr="00D66932">
        <w:rPr>
          <w:rFonts w:ascii="Trebuchet MS" w:eastAsia="Calibri" w:hAnsi="Trebuchet MS" w:cs="Times New Roman"/>
          <w14:ligatures w14:val="none"/>
        </w:rPr>
        <w:t xml:space="preserve">i de </w:t>
      </w:r>
      <w:r w:rsidR="00004307" w:rsidRPr="00D66932">
        <w:rPr>
          <w:rFonts w:ascii="Trebuchet MS" w:eastAsia="Calibri" w:hAnsi="Trebuchet MS" w:cs="Times New Roman"/>
          <w14:ligatures w14:val="none"/>
        </w:rPr>
        <w:t>protecție</w:t>
      </w:r>
      <w:r w:rsidRPr="00D66932">
        <w:rPr>
          <w:rFonts w:ascii="Trebuchet MS" w:eastAsia="Calibri" w:hAnsi="Trebuchet MS" w:cs="Times New Roman"/>
          <w14:ligatures w14:val="none"/>
        </w:rPr>
        <w:t xml:space="preserve"> a valorilor istorice sau arhitectural urbanistice,</w:t>
      </w:r>
      <w:r w:rsidRPr="00D66932">
        <w:t xml:space="preserve"> </w:t>
      </w:r>
      <w:r w:rsidRPr="00D66932">
        <w:rPr>
          <w:rFonts w:ascii="Trebuchet MS" w:eastAsia="Calibri" w:hAnsi="Trebuchet MS" w:cs="Times New Roman"/>
          <w14:ligatures w14:val="none"/>
        </w:rPr>
        <w:t xml:space="preserve">S teren = </w:t>
      </w:r>
      <w:r w:rsidR="002A6173" w:rsidRPr="00D66932">
        <w:rPr>
          <w:rFonts w:ascii="Trebuchet MS" w:eastAsia="Calibri" w:hAnsi="Trebuchet MS" w:cs="Times New Roman"/>
          <w14:ligatures w14:val="none"/>
        </w:rPr>
        <w:t>450</w:t>
      </w:r>
      <w:r w:rsidRPr="00D66932">
        <w:rPr>
          <w:rFonts w:ascii="Trebuchet MS" w:eastAsia="Calibri" w:hAnsi="Trebuchet MS" w:cs="Times New Roman"/>
          <w14:ligatures w14:val="none"/>
        </w:rPr>
        <w:t>mp</w:t>
      </w:r>
      <w:r w:rsidR="00D66932">
        <w:rPr>
          <w:rFonts w:ascii="Trebuchet MS" w:eastAsia="Calibri" w:hAnsi="Trebuchet MS" w:cs="Times New Roman"/>
          <w14:ligatures w14:val="none"/>
        </w:rPr>
        <w:t>, s</w:t>
      </w:r>
      <w:r w:rsidR="00D66932" w:rsidRPr="00D66932">
        <w:rPr>
          <w:rFonts w:ascii="Trebuchet MS" w:eastAsia="Calibri" w:hAnsi="Trebuchet MS" w:cs="Times New Roman"/>
          <w14:ligatures w14:val="none"/>
        </w:rPr>
        <w:t>uprafață construită Sc = 239,00 m</w:t>
      </w:r>
      <w:r w:rsidR="00D66932" w:rsidRPr="00D66932">
        <w:rPr>
          <w:rFonts w:ascii="Trebuchet MS" w:eastAsia="Calibri" w:hAnsi="Trebuchet MS" w:cs="Times New Roman"/>
          <w:vertAlign w:val="superscript"/>
          <w14:ligatures w14:val="none"/>
        </w:rPr>
        <w:t>2</w:t>
      </w:r>
      <w:r w:rsidR="00D66932">
        <w:rPr>
          <w:rFonts w:ascii="Trebuchet MS" w:eastAsia="Calibri" w:hAnsi="Trebuchet MS" w:cs="Times New Roman"/>
          <w14:ligatures w14:val="none"/>
        </w:rPr>
        <w:t>, s</w:t>
      </w:r>
      <w:r w:rsidR="00D66932" w:rsidRPr="00D66932">
        <w:rPr>
          <w:rFonts w:ascii="Trebuchet MS" w:eastAsia="Calibri" w:hAnsi="Trebuchet MS" w:cs="Times New Roman"/>
          <w14:ligatures w14:val="none"/>
        </w:rPr>
        <w:t xml:space="preserve">uprafață desfășurată </w:t>
      </w:r>
      <w:proofErr w:type="spellStart"/>
      <w:r w:rsidR="00D66932" w:rsidRPr="00D66932">
        <w:rPr>
          <w:rFonts w:ascii="Trebuchet MS" w:eastAsia="Calibri" w:hAnsi="Trebuchet MS" w:cs="Times New Roman"/>
          <w14:ligatures w14:val="none"/>
        </w:rPr>
        <w:t>Sd</w:t>
      </w:r>
      <w:proofErr w:type="spellEnd"/>
      <w:r w:rsidR="00D66932" w:rsidRPr="00D66932">
        <w:rPr>
          <w:rFonts w:ascii="Trebuchet MS" w:eastAsia="Calibri" w:hAnsi="Trebuchet MS" w:cs="Times New Roman"/>
          <w14:ligatures w14:val="none"/>
        </w:rPr>
        <w:t xml:space="preserve"> = 438,00 m</w:t>
      </w:r>
      <w:r w:rsidR="00D66932" w:rsidRPr="00D66932">
        <w:rPr>
          <w:rFonts w:ascii="Trebuchet MS" w:eastAsia="Calibri" w:hAnsi="Trebuchet MS" w:cs="Times New Roman"/>
          <w:vertAlign w:val="superscript"/>
          <w14:ligatures w14:val="none"/>
        </w:rPr>
        <w:t>2</w:t>
      </w:r>
      <w:r w:rsidR="00D66932">
        <w:rPr>
          <w:rFonts w:ascii="Trebuchet MS" w:eastAsia="Calibri" w:hAnsi="Trebuchet MS" w:cs="Times New Roman"/>
          <w14:ligatures w14:val="none"/>
        </w:rPr>
        <w:t>, s</w:t>
      </w:r>
      <w:r w:rsidR="00D66932" w:rsidRPr="00D66932">
        <w:rPr>
          <w:rFonts w:ascii="Trebuchet MS" w:eastAsia="Calibri" w:hAnsi="Trebuchet MS" w:cs="Times New Roman"/>
          <w14:ligatures w14:val="none"/>
        </w:rPr>
        <w:t xml:space="preserve">uprafață utilă </w:t>
      </w:r>
      <w:proofErr w:type="spellStart"/>
      <w:r w:rsidR="00D66932" w:rsidRPr="00D66932">
        <w:rPr>
          <w:rFonts w:ascii="Trebuchet MS" w:eastAsia="Calibri" w:hAnsi="Trebuchet MS" w:cs="Times New Roman"/>
          <w14:ligatures w14:val="none"/>
        </w:rPr>
        <w:t>Su</w:t>
      </w:r>
      <w:proofErr w:type="spellEnd"/>
      <w:r w:rsidR="00D66932" w:rsidRPr="00D66932">
        <w:rPr>
          <w:rFonts w:ascii="Trebuchet MS" w:eastAsia="Calibri" w:hAnsi="Trebuchet MS" w:cs="Times New Roman"/>
          <w14:ligatures w14:val="none"/>
        </w:rPr>
        <w:t xml:space="preserve"> = 376,74 m</w:t>
      </w:r>
      <w:r w:rsidR="00D66932" w:rsidRPr="00D66932">
        <w:rPr>
          <w:rFonts w:ascii="Trebuchet MS" w:eastAsia="Calibri" w:hAnsi="Trebuchet MS" w:cs="Times New Roman"/>
          <w:vertAlign w:val="superscript"/>
          <w14:ligatures w14:val="none"/>
        </w:rPr>
        <w:t>2</w:t>
      </w:r>
      <w:r w:rsidR="00D66932">
        <w:rPr>
          <w:rFonts w:ascii="Trebuchet MS" w:eastAsia="Calibri" w:hAnsi="Trebuchet MS" w:cs="Times New Roman"/>
          <w14:ligatures w14:val="none"/>
        </w:rPr>
        <w:t xml:space="preserve">, </w:t>
      </w:r>
      <w:proofErr w:type="spellStart"/>
      <w:r w:rsidR="00D66932">
        <w:rPr>
          <w:rFonts w:ascii="Trebuchet MS" w:eastAsia="Calibri" w:hAnsi="Trebuchet MS" w:cs="Times New Roman"/>
          <w14:ligatures w14:val="none"/>
        </w:rPr>
        <w:t>s</w:t>
      </w:r>
      <w:r w:rsidR="00D66932" w:rsidRPr="00D66932">
        <w:rPr>
          <w:rFonts w:ascii="Trebuchet MS" w:eastAsia="Calibri" w:hAnsi="Trebuchet MS" w:cs="Times New Roman"/>
          <w14:ligatures w14:val="none"/>
        </w:rPr>
        <w:t>uprafata</w:t>
      </w:r>
      <w:proofErr w:type="spellEnd"/>
      <w:r w:rsidR="00D66932" w:rsidRPr="00D66932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="00D66932" w:rsidRPr="00D66932">
        <w:rPr>
          <w:rFonts w:ascii="Trebuchet MS" w:eastAsia="Calibri" w:hAnsi="Trebuchet MS" w:cs="Times New Roman"/>
          <w14:ligatures w14:val="none"/>
        </w:rPr>
        <w:t>spatiu</w:t>
      </w:r>
      <w:proofErr w:type="spellEnd"/>
      <w:r w:rsidR="00D66932" w:rsidRPr="00D66932">
        <w:rPr>
          <w:rFonts w:ascii="Trebuchet MS" w:eastAsia="Calibri" w:hAnsi="Trebuchet MS" w:cs="Times New Roman"/>
          <w14:ligatures w14:val="none"/>
        </w:rPr>
        <w:t xml:space="preserve"> verde: </w:t>
      </w:r>
      <w:proofErr w:type="spellStart"/>
      <w:r w:rsidR="00D66932" w:rsidRPr="00D66932">
        <w:rPr>
          <w:rFonts w:ascii="Trebuchet MS" w:eastAsia="Calibri" w:hAnsi="Trebuchet MS" w:cs="Times New Roman"/>
          <w14:ligatures w14:val="none"/>
        </w:rPr>
        <w:t>Sv</w:t>
      </w:r>
      <w:proofErr w:type="spellEnd"/>
      <w:r w:rsidR="00D66932" w:rsidRPr="00D66932">
        <w:rPr>
          <w:rFonts w:ascii="Trebuchet MS" w:eastAsia="Calibri" w:hAnsi="Trebuchet MS" w:cs="Times New Roman"/>
          <w14:ligatures w14:val="none"/>
        </w:rPr>
        <w:t xml:space="preserve"> = 180,00 m</w:t>
      </w:r>
      <w:r w:rsidR="00D66932" w:rsidRPr="00D66932">
        <w:rPr>
          <w:rFonts w:ascii="Trebuchet MS" w:eastAsia="Calibri" w:hAnsi="Trebuchet MS" w:cs="Times New Roman"/>
          <w:vertAlign w:val="superscript"/>
          <w14:ligatures w14:val="none"/>
        </w:rPr>
        <w:t>2</w:t>
      </w:r>
      <w:r w:rsidR="00D66932">
        <w:rPr>
          <w:rFonts w:ascii="Trebuchet MS" w:eastAsia="Calibri" w:hAnsi="Trebuchet MS" w:cs="Times New Roman"/>
          <w14:ligatures w14:val="none"/>
        </w:rPr>
        <w:t xml:space="preserve">, </w:t>
      </w:r>
      <w:proofErr w:type="spellStart"/>
      <w:r w:rsidR="00D66932">
        <w:rPr>
          <w:rFonts w:ascii="Trebuchet MS" w:eastAsia="Calibri" w:hAnsi="Trebuchet MS" w:cs="Times New Roman"/>
          <w14:ligatures w14:val="none"/>
        </w:rPr>
        <w:t>s</w:t>
      </w:r>
      <w:r w:rsidR="00D66932" w:rsidRPr="00D66932">
        <w:rPr>
          <w:rFonts w:ascii="Trebuchet MS" w:eastAsia="Calibri" w:hAnsi="Trebuchet MS" w:cs="Times New Roman"/>
          <w14:ligatures w14:val="none"/>
        </w:rPr>
        <w:t>uprafata</w:t>
      </w:r>
      <w:proofErr w:type="spellEnd"/>
      <w:r w:rsidR="00D66932" w:rsidRPr="00D66932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="00D66932" w:rsidRPr="00D66932">
        <w:rPr>
          <w:rFonts w:ascii="Trebuchet MS" w:eastAsia="Calibri" w:hAnsi="Trebuchet MS" w:cs="Times New Roman"/>
          <w14:ligatures w14:val="none"/>
        </w:rPr>
        <w:t>parcari</w:t>
      </w:r>
      <w:proofErr w:type="spellEnd"/>
      <w:r w:rsidR="00D66932" w:rsidRPr="00D66932">
        <w:rPr>
          <w:rFonts w:ascii="Trebuchet MS" w:eastAsia="Calibri" w:hAnsi="Trebuchet MS" w:cs="Times New Roman"/>
          <w14:ligatures w14:val="none"/>
        </w:rPr>
        <w:t xml:space="preserve"> auto (2 locuri) = 31,00 m</w:t>
      </w:r>
      <w:r w:rsidR="00D66932" w:rsidRPr="00D66932">
        <w:rPr>
          <w:rFonts w:ascii="Trebuchet MS" w:eastAsia="Calibri" w:hAnsi="Trebuchet MS" w:cs="Times New Roman"/>
          <w:vertAlign w:val="superscript"/>
          <w14:ligatures w14:val="none"/>
        </w:rPr>
        <w:t>2</w:t>
      </w:r>
      <w:r w:rsidR="00004307">
        <w:rPr>
          <w:rFonts w:ascii="Trebuchet MS" w:eastAsia="Calibri" w:hAnsi="Trebuchet MS" w:cs="Times New Roman"/>
          <w14:ligatures w14:val="none"/>
        </w:rPr>
        <w:t xml:space="preserve">, </w:t>
      </w:r>
      <w:proofErr w:type="spellStart"/>
      <w:r w:rsidR="00004307">
        <w:rPr>
          <w:rFonts w:ascii="Trebuchet MS" w:eastAsia="Calibri" w:hAnsi="Trebuchet MS" w:cs="Times New Roman"/>
          <w14:ligatures w14:val="none"/>
        </w:rPr>
        <w:t>deorece</w:t>
      </w:r>
      <w:proofErr w:type="spellEnd"/>
      <w:r w:rsidR="00004307">
        <w:rPr>
          <w:rFonts w:ascii="Trebuchet MS" w:eastAsia="Calibri" w:hAnsi="Trebuchet MS" w:cs="Times New Roman"/>
          <w14:ligatures w14:val="none"/>
        </w:rPr>
        <w:t xml:space="preserve"> p</w:t>
      </w:r>
      <w:r w:rsidR="00D66932" w:rsidRPr="00D66932">
        <w:rPr>
          <w:rFonts w:ascii="Trebuchet MS" w:eastAsia="Calibri" w:hAnsi="Trebuchet MS" w:cs="Times New Roman"/>
          <w14:ligatures w14:val="none"/>
        </w:rPr>
        <w:t xml:space="preserve">arcela vecina a terenului studiat, din partea vestica, este proprietatea </w:t>
      </w:r>
      <w:proofErr w:type="spellStart"/>
      <w:r w:rsidR="00D66932" w:rsidRPr="00D66932">
        <w:rPr>
          <w:rFonts w:ascii="Trebuchet MS" w:eastAsia="Calibri" w:hAnsi="Trebuchet MS" w:cs="Times New Roman"/>
          <w14:ligatures w14:val="none"/>
        </w:rPr>
        <w:t>aceluiasi</w:t>
      </w:r>
      <w:proofErr w:type="spellEnd"/>
      <w:r w:rsidR="00D66932" w:rsidRPr="00D66932">
        <w:rPr>
          <w:rFonts w:ascii="Trebuchet MS" w:eastAsia="Calibri" w:hAnsi="Trebuchet MS" w:cs="Times New Roman"/>
          <w14:ligatures w14:val="none"/>
        </w:rPr>
        <w:t xml:space="preserve"> beneficiar, acesta pun</w:t>
      </w:r>
      <w:r w:rsidR="00004307">
        <w:rPr>
          <w:rFonts w:ascii="Trebuchet MS" w:eastAsia="Calibri" w:hAnsi="Trebuchet MS" w:cs="Times New Roman"/>
          <w14:ligatures w14:val="none"/>
        </w:rPr>
        <w:t>â</w:t>
      </w:r>
      <w:r w:rsidR="00D66932" w:rsidRPr="00D66932">
        <w:rPr>
          <w:rFonts w:ascii="Trebuchet MS" w:eastAsia="Calibri" w:hAnsi="Trebuchet MS" w:cs="Times New Roman"/>
          <w14:ligatures w14:val="none"/>
        </w:rPr>
        <w:t xml:space="preserve">nd la </w:t>
      </w:r>
      <w:proofErr w:type="spellStart"/>
      <w:r w:rsidR="00D66932" w:rsidRPr="00D66932">
        <w:rPr>
          <w:rFonts w:ascii="Trebuchet MS" w:eastAsia="Calibri" w:hAnsi="Trebuchet MS" w:cs="Times New Roman"/>
          <w14:ligatures w14:val="none"/>
        </w:rPr>
        <w:t>dispozitie</w:t>
      </w:r>
      <w:proofErr w:type="spellEnd"/>
      <w:r w:rsidR="00D66932" w:rsidRPr="00D66932">
        <w:rPr>
          <w:rFonts w:ascii="Trebuchet MS" w:eastAsia="Calibri" w:hAnsi="Trebuchet MS" w:cs="Times New Roman"/>
          <w14:ligatures w14:val="none"/>
        </w:rPr>
        <w:t xml:space="preserve"> mai multe locuri de parcare si pentru noul obiectiv.</w:t>
      </w:r>
    </w:p>
    <w:p w14:paraId="4943A275" w14:textId="77777777" w:rsidR="00004307" w:rsidRDefault="00FB1452" w:rsidP="00004307">
      <w:pPr>
        <w:autoSpaceDE w:val="0"/>
        <w:autoSpaceDN w:val="0"/>
        <w:adjustRightInd w:val="0"/>
        <w:spacing w:after="0" w:line="276" w:lineRule="auto"/>
        <w:ind w:firstLine="270"/>
        <w:jc w:val="both"/>
      </w:pP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Proiectul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propune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035BB1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construirea</w:t>
      </w:r>
      <w:proofErr w:type="spellEnd"/>
      <w:r w:rsidR="00035BB1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450BAA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unei</w:t>
      </w:r>
      <w:proofErr w:type="spellEnd"/>
      <w:r w:rsidR="004C2B85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pensiuni</w:t>
      </w:r>
      <w:proofErr w:type="spellEnd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cu </w:t>
      </w:r>
      <w:proofErr w:type="spellStart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regim</w:t>
      </w:r>
      <w:proofErr w:type="spellEnd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de </w:t>
      </w:r>
      <w:proofErr w:type="spellStart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î</w:t>
      </w:r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n</w:t>
      </w:r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ă</w:t>
      </w:r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l</w:t>
      </w:r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ț</w:t>
      </w:r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ime</w:t>
      </w:r>
      <w:proofErr w:type="spellEnd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parter</w:t>
      </w:r>
      <w:proofErr w:type="spellEnd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ș</w:t>
      </w:r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i</w:t>
      </w:r>
      <w:proofErr w:type="spellEnd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un </w:t>
      </w:r>
      <w:proofErr w:type="spellStart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etaj</w:t>
      </w:r>
      <w:proofErr w:type="spellEnd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, cu </w:t>
      </w:r>
      <w:proofErr w:type="spellStart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dimensiunile</w:t>
      </w:r>
      <w:proofErr w:type="spellEnd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maxi</w:t>
      </w:r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me</w:t>
      </w:r>
      <w:proofErr w:type="spellEnd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pe</w:t>
      </w:r>
      <w:proofErr w:type="spellEnd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teren</w:t>
      </w:r>
      <w:proofErr w:type="spellEnd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de</w:t>
      </w:r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lungimea</w:t>
      </w:r>
      <w:proofErr w:type="spellEnd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19,00m si </w:t>
      </w:r>
      <w:proofErr w:type="spellStart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latimea</w:t>
      </w:r>
      <w:proofErr w:type="spellEnd"/>
      <w:r w:rsidR="002A6173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13,00m</w:t>
      </w:r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, </w:t>
      </w:r>
      <w:proofErr w:type="spellStart"/>
      <w:r w:rsidR="00450BAA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vor</w:t>
      </w:r>
      <w:proofErr w:type="spellEnd"/>
      <w:r w:rsidR="00450BAA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fi </w:t>
      </w:r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8</w:t>
      </w:r>
      <w:r w:rsidR="00450BAA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450BAA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camere</w:t>
      </w:r>
      <w:proofErr w:type="spellEnd"/>
      <w:r w:rsidR="00450BAA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de </w:t>
      </w:r>
      <w:proofErr w:type="spellStart"/>
      <w:r w:rsidR="00450BAA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cazare</w:t>
      </w:r>
      <w:proofErr w:type="spellEnd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, 16 </w:t>
      </w:r>
      <w:proofErr w:type="spellStart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locuri</w:t>
      </w:r>
      <w:proofErr w:type="spellEnd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de </w:t>
      </w:r>
      <w:proofErr w:type="spellStart"/>
      <w:r w:rsidR="00D66932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cazare</w:t>
      </w:r>
      <w:proofErr w:type="spellEnd"/>
      <w:r w:rsidR="00DD5B6C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.</w:t>
      </w:r>
      <w:r w:rsidR="00004307" w:rsidRPr="00004307">
        <w:t xml:space="preserve"> </w:t>
      </w:r>
      <w:r w:rsidR="00004307">
        <w:t xml:space="preserve"> </w:t>
      </w:r>
    </w:p>
    <w:p w14:paraId="585BBC9E" w14:textId="13D764D3" w:rsidR="00004307" w:rsidRPr="00004307" w:rsidRDefault="00004307" w:rsidP="00004307">
      <w:pPr>
        <w:autoSpaceDE w:val="0"/>
        <w:autoSpaceDN w:val="0"/>
        <w:adjustRightInd w:val="0"/>
        <w:spacing w:after="0" w:line="276" w:lineRule="auto"/>
        <w:ind w:firstLine="270"/>
        <w:jc w:val="both"/>
        <w:rPr>
          <w:rFonts w:ascii="Trebuchet MS" w:eastAsia="Times New Roman" w:hAnsi="Trebuchet MS" w:cs="Times New Roman"/>
          <w:iCs/>
          <w:lang w:val="en-US"/>
          <w14:ligatures w14:val="none"/>
        </w:rPr>
      </w:pP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Activitatea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principala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proofErr w:type="gramStart"/>
      <w:r>
        <w:rPr>
          <w:rFonts w:ascii="Trebuchet MS" w:eastAsia="Times New Roman" w:hAnsi="Trebuchet MS" w:cs="Times New Roman"/>
          <w:iCs/>
          <w:lang w:val="en-US"/>
          <w14:ligatures w14:val="none"/>
        </w:rPr>
        <w:t>va</w:t>
      </w:r>
      <w:proofErr w:type="spellEnd"/>
      <w:proofErr w:type="gramEnd"/>
      <w:r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fi</w:t>
      </w:r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de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cazare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turistica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.</w:t>
      </w:r>
    </w:p>
    <w:p w14:paraId="525FF10F" w14:textId="541BE424" w:rsidR="00004307" w:rsidRPr="00004307" w:rsidRDefault="00004307" w:rsidP="00004307">
      <w:pPr>
        <w:autoSpaceDE w:val="0"/>
        <w:autoSpaceDN w:val="0"/>
        <w:adjustRightInd w:val="0"/>
        <w:spacing w:after="0" w:line="276" w:lineRule="auto"/>
        <w:ind w:firstLine="270"/>
        <w:jc w:val="both"/>
        <w:rPr>
          <w:rFonts w:ascii="Trebuchet MS" w:eastAsia="Times New Roman" w:hAnsi="Trebuchet MS" w:cs="Times New Roman"/>
          <w:iCs/>
          <w:lang w:val="en-US"/>
          <w14:ligatures w14:val="none"/>
        </w:rPr>
      </w:pPr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Capacitate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sufragerie</w:t>
      </w:r>
      <w:r>
        <w:rPr>
          <w:rFonts w:ascii="Trebuchet MS" w:eastAsia="Times New Roman" w:hAnsi="Trebuchet MS" w:cs="Times New Roman"/>
          <w:iCs/>
          <w:lang w:val="en-US"/>
          <w14:ligatures w14:val="none"/>
        </w:rPr>
        <w:t>i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: 36locuri</w:t>
      </w:r>
    </w:p>
    <w:p w14:paraId="45AFA95C" w14:textId="77777777" w:rsidR="00004307" w:rsidRPr="00004307" w:rsidRDefault="00004307" w:rsidP="00004307">
      <w:pPr>
        <w:autoSpaceDE w:val="0"/>
        <w:autoSpaceDN w:val="0"/>
        <w:adjustRightInd w:val="0"/>
        <w:spacing w:after="0" w:line="276" w:lineRule="auto"/>
        <w:ind w:firstLine="270"/>
        <w:jc w:val="both"/>
        <w:rPr>
          <w:rFonts w:ascii="Trebuchet MS" w:eastAsia="Times New Roman" w:hAnsi="Trebuchet MS" w:cs="Times New Roman"/>
          <w:iCs/>
          <w:lang w:val="en-US"/>
          <w14:ligatures w14:val="none"/>
        </w:rPr>
      </w:pP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Numar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persoane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cazate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: 16locuri</w:t>
      </w:r>
    </w:p>
    <w:p w14:paraId="5B0FDC02" w14:textId="7F011140" w:rsidR="00DD5B6C" w:rsidRPr="00D66932" w:rsidRDefault="00004307" w:rsidP="00004307">
      <w:pPr>
        <w:autoSpaceDE w:val="0"/>
        <w:autoSpaceDN w:val="0"/>
        <w:adjustRightInd w:val="0"/>
        <w:spacing w:after="0" w:line="276" w:lineRule="auto"/>
        <w:ind w:firstLine="270"/>
        <w:jc w:val="both"/>
        <w:rPr>
          <w:rFonts w:ascii="Trebuchet MS" w:eastAsia="Times New Roman" w:hAnsi="Trebuchet MS" w:cs="Times New Roman"/>
          <w:iCs/>
          <w:lang w:val="en-US"/>
          <w14:ligatures w14:val="none"/>
        </w:rPr>
      </w:pP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Numar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personal: max.4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persoane</w:t>
      </w:r>
      <w:proofErr w:type="spellEnd"/>
    </w:p>
    <w:p w14:paraId="32059457" w14:textId="2B5D15A0" w:rsidR="00920CF8" w:rsidRPr="00D66932" w:rsidRDefault="00920CF8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Cs/>
          <w:lang w:val="en-US"/>
          <w14:ligatures w14:val="none"/>
        </w:rPr>
      </w:pP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Utilități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:</w:t>
      </w:r>
    </w:p>
    <w:p w14:paraId="326C8E41" w14:textId="77777777" w:rsidR="00FB1452" w:rsidRPr="00D66932" w:rsidRDefault="00FB1452" w:rsidP="009051C4">
      <w:pPr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iCs/>
          <w:lang w:val="en-US"/>
          <w14:ligatures w14:val="none"/>
        </w:rPr>
      </w:pP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alimentarea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cu </w:t>
      </w: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apă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: din </w:t>
      </w: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rețeaua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localității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;</w:t>
      </w:r>
    </w:p>
    <w:p w14:paraId="099A1A59" w14:textId="547E8881" w:rsidR="00FB1452" w:rsidRPr="00D66932" w:rsidRDefault="00FB1452" w:rsidP="009051C4">
      <w:pPr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iCs/>
          <w:lang w:val="en-US"/>
          <w14:ligatures w14:val="none"/>
        </w:rPr>
      </w:pP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evacuarea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apelor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uzate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menajere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: </w:t>
      </w:r>
      <w:proofErr w:type="spellStart"/>
      <w:r w:rsidR="009A65AF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în</w:t>
      </w:r>
      <w:proofErr w:type="spellEnd"/>
      <w:r w:rsidR="009A65AF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9A65AF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rețeaua</w:t>
      </w:r>
      <w:proofErr w:type="spellEnd"/>
      <w:r w:rsidR="009A65AF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de </w:t>
      </w:r>
      <w:proofErr w:type="spellStart"/>
      <w:r w:rsidR="009A65AF"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canalizare</w:t>
      </w:r>
      <w:proofErr w:type="spellEnd"/>
      <w:r w:rsidRPr="00D66932">
        <w:rPr>
          <w:rFonts w:ascii="Trebuchet MS" w:eastAsia="Times New Roman" w:hAnsi="Trebuchet MS" w:cs="Times New Roman"/>
          <w:iCs/>
          <w:lang w:val="en-US"/>
          <w14:ligatures w14:val="none"/>
        </w:rPr>
        <w:t>;</w:t>
      </w:r>
    </w:p>
    <w:p w14:paraId="17B176F9" w14:textId="457C7E6D" w:rsidR="007C2879" w:rsidRPr="00004307" w:rsidRDefault="00004307" w:rsidP="00004307">
      <w:pPr>
        <w:tabs>
          <w:tab w:val="left" w:pos="270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Cs/>
          <w:lang w:val="en-US"/>
          <w14:ligatures w14:val="none"/>
        </w:rPr>
      </w:pPr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-</w:t>
      </w:r>
      <w:r>
        <w:rPr>
          <w:rFonts w:ascii="Trebuchet MS" w:eastAsia="Times New Roman" w:hAnsi="Trebuchet MS" w:cs="Times New Roman"/>
          <w:iCs/>
          <w:color w:val="FF0000"/>
          <w:lang w:val="en-US"/>
          <w14:ligatures w14:val="none"/>
        </w:rPr>
        <w:t xml:space="preserve"> </w:t>
      </w:r>
      <w:proofErr w:type="spellStart"/>
      <w:proofErr w:type="gramStart"/>
      <w:r w:rsidR="00450BAA"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încălzirea</w:t>
      </w:r>
      <w:proofErr w:type="spellEnd"/>
      <w:proofErr w:type="gramEnd"/>
      <w:r w:rsidR="00450BAA"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450BAA"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spațiilor</w:t>
      </w:r>
      <w:proofErr w:type="spellEnd"/>
      <w:r w:rsidR="00450BAA"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se </w:t>
      </w:r>
      <w:proofErr w:type="spellStart"/>
      <w:r w:rsidR="00450BAA"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va</w:t>
      </w:r>
      <w:proofErr w:type="spellEnd"/>
      <w:r w:rsidR="00450BAA"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="00450BAA"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realiza</w:t>
      </w:r>
      <w:proofErr w:type="spellEnd"/>
      <w:r w:rsidR="00450BAA"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prin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elemente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electrice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radiante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,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iar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apa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calda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se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va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asigura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de la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boilere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electrice</w:t>
      </w:r>
      <w:proofErr w:type="spellEnd"/>
      <w:r w:rsidR="007C2879"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;</w:t>
      </w:r>
    </w:p>
    <w:p w14:paraId="77F18DCA" w14:textId="5C518169" w:rsidR="00FB1452" w:rsidRPr="00004307" w:rsidRDefault="00FB1452" w:rsidP="009051C4">
      <w:pPr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iCs/>
          <w14:ligatures w14:val="none"/>
        </w:rPr>
      </w:pPr>
      <w:proofErr w:type="spellStart"/>
      <w:proofErr w:type="gram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alimentarea</w:t>
      </w:r>
      <w:proofErr w:type="spellEnd"/>
      <w:proofErr w:type="gram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cu </w:t>
      </w:r>
      <w:proofErr w:type="spellStart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>energie</w:t>
      </w:r>
      <w:proofErr w:type="spellEnd"/>
      <w:r w:rsidRPr="00004307">
        <w:rPr>
          <w:rFonts w:ascii="Trebuchet MS" w:eastAsia="Times New Roman" w:hAnsi="Trebuchet MS" w:cs="Times New Roman"/>
          <w:iCs/>
          <w:lang w:val="en-US"/>
          <w14:ligatures w14:val="none"/>
        </w:rPr>
        <w:t xml:space="preserve"> electric</w:t>
      </w:r>
      <w:r w:rsidRPr="00004307">
        <w:rPr>
          <w:rFonts w:ascii="Trebuchet MS" w:eastAsia="Times New Roman" w:hAnsi="Trebuchet MS" w:cs="Times New Roman"/>
          <w:iCs/>
          <w14:ligatures w14:val="none"/>
        </w:rPr>
        <w:t>ă</w:t>
      </w:r>
      <w:r w:rsidR="00450BAA" w:rsidRPr="00004307">
        <w:rPr>
          <w:rFonts w:ascii="Trebuchet MS" w:eastAsia="Times New Roman" w:hAnsi="Trebuchet MS" w:cs="Times New Roman"/>
          <w:iCs/>
          <w14:ligatures w14:val="none"/>
        </w:rPr>
        <w:t xml:space="preserve"> și gaz metan</w:t>
      </w:r>
      <w:r w:rsidRPr="00004307">
        <w:rPr>
          <w:rFonts w:ascii="Trebuchet MS" w:eastAsia="Times New Roman" w:hAnsi="Trebuchet MS" w:cs="Times New Roman"/>
          <w:iCs/>
          <w14:ligatures w14:val="none"/>
        </w:rPr>
        <w:t>: branșament la rețeaua națională.</w:t>
      </w:r>
    </w:p>
    <w:p w14:paraId="08D966D6" w14:textId="045C6BC7" w:rsidR="00FB1452" w:rsidRPr="00004307" w:rsidRDefault="00FB1452" w:rsidP="009051C4">
      <w:pPr>
        <w:spacing w:after="0" w:line="276" w:lineRule="auto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004307">
        <w:rPr>
          <w:rFonts w:ascii="Trebuchet MS" w:eastAsia="Calibri" w:hAnsi="Trebuchet MS" w:cs="Times New Roman"/>
          <w:b/>
          <w14:ligatures w14:val="none"/>
        </w:rPr>
        <w:t xml:space="preserve">b) cumularea cu alte proiecte existente și/sau aprobate </w:t>
      </w:r>
      <w:r w:rsidRPr="00004307">
        <w:rPr>
          <w:rFonts w:ascii="Trebuchet MS" w:eastAsia="Calibri" w:hAnsi="Trebuchet MS" w:cs="Times New Roman"/>
          <w14:ligatures w14:val="none"/>
        </w:rPr>
        <w:t xml:space="preserve">– </w:t>
      </w:r>
      <w:r w:rsidRPr="00004307">
        <w:rPr>
          <w:rFonts w:ascii="Trebuchet MS" w:eastAsia="Times New Roman" w:hAnsi="Trebuchet MS" w:cs="Times New Roman"/>
          <w:lang w:eastAsia="ro-RO"/>
          <w14:ligatures w14:val="none"/>
        </w:rPr>
        <w:t>lucrările necesare realizării proiectului nu se suprapun cu alte proiecte existente sau planificate în zonă;</w:t>
      </w:r>
    </w:p>
    <w:p w14:paraId="174ADB50" w14:textId="77777777" w:rsidR="00FB1452" w:rsidRPr="00004307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4307">
        <w:rPr>
          <w:rFonts w:ascii="Trebuchet MS" w:eastAsia="Times New Roman" w:hAnsi="Trebuchet MS" w:cs="Times New Roman"/>
          <w:b/>
          <w14:ligatures w14:val="none"/>
        </w:rPr>
        <w:t xml:space="preserve">c) utilizarea resurselor naturale, în special a solului, a terenurilor, a apei </w:t>
      </w:r>
      <w:proofErr w:type="spellStart"/>
      <w:r w:rsidRPr="00004307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4307">
        <w:rPr>
          <w:rFonts w:ascii="Trebuchet MS" w:eastAsia="Times New Roman" w:hAnsi="Trebuchet MS" w:cs="Times New Roman"/>
          <w:b/>
          <w14:ligatures w14:val="none"/>
        </w:rPr>
        <w:t xml:space="preserve"> a </w:t>
      </w:r>
      <w:proofErr w:type="spellStart"/>
      <w:r w:rsidRPr="00004307">
        <w:rPr>
          <w:rFonts w:ascii="Trebuchet MS" w:eastAsia="Times New Roman" w:hAnsi="Trebuchet MS" w:cs="Times New Roman"/>
          <w:b/>
          <w14:ligatures w14:val="none"/>
        </w:rPr>
        <w:t>biodiversităţii</w:t>
      </w:r>
      <w:proofErr w:type="spellEnd"/>
      <w:r w:rsidRPr="00004307">
        <w:rPr>
          <w:rFonts w:ascii="Trebuchet MS" w:eastAsia="Times New Roman" w:hAnsi="Trebuchet MS" w:cs="Times New Roman"/>
          <w14:ligatures w14:val="none"/>
        </w:rPr>
        <w:t xml:space="preserve"> </w:t>
      </w:r>
      <w:r w:rsidRPr="00004307">
        <w:rPr>
          <w:rFonts w:ascii="Trebuchet MS" w:eastAsia="Calibri" w:hAnsi="Trebuchet MS" w:cs="Times New Roman"/>
          <w14:ligatures w14:val="none"/>
        </w:rPr>
        <w:t>–</w:t>
      </w:r>
      <w:r w:rsidRPr="00004307">
        <w:rPr>
          <w:rFonts w:ascii="Trebuchet MS" w:eastAsia="Times New Roman" w:hAnsi="Trebuchet MS" w:cs="Times New Roman"/>
          <w14:ligatures w14:val="none"/>
        </w:rPr>
        <w:t xml:space="preserve">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cantităţi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 xml:space="preserve"> mici, în perioada de realizare a proiectului;</w:t>
      </w:r>
    </w:p>
    <w:p w14:paraId="2DCC4F0D" w14:textId="77777777" w:rsidR="00FB1452" w:rsidRPr="00004307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4307">
        <w:rPr>
          <w:rFonts w:ascii="Trebuchet MS" w:eastAsia="Times New Roman" w:hAnsi="Trebuchet MS" w:cs="Times New Roman"/>
          <w:b/>
          <w14:ligatures w14:val="none"/>
        </w:rPr>
        <w:t xml:space="preserve">d) cantitatea </w:t>
      </w:r>
      <w:proofErr w:type="spellStart"/>
      <w:r w:rsidRPr="00004307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4307">
        <w:rPr>
          <w:rFonts w:ascii="Trebuchet MS" w:eastAsia="Times New Roman" w:hAnsi="Trebuchet MS" w:cs="Times New Roman"/>
          <w:b/>
          <w14:ligatures w14:val="none"/>
        </w:rPr>
        <w:t xml:space="preserve"> tipurile de </w:t>
      </w:r>
      <w:proofErr w:type="spellStart"/>
      <w:r w:rsidRPr="00004307">
        <w:rPr>
          <w:rFonts w:ascii="Trebuchet MS" w:eastAsia="Times New Roman" w:hAnsi="Trebuchet MS" w:cs="Times New Roman"/>
          <w:b/>
          <w14:ligatures w14:val="none"/>
        </w:rPr>
        <w:t>deşeuri</w:t>
      </w:r>
      <w:proofErr w:type="spellEnd"/>
      <w:r w:rsidRPr="00004307">
        <w:rPr>
          <w:rFonts w:ascii="Trebuchet MS" w:eastAsia="Times New Roman" w:hAnsi="Trebuchet MS" w:cs="Times New Roman"/>
          <w:b/>
          <w14:ligatures w14:val="none"/>
        </w:rPr>
        <w:t xml:space="preserve"> generate/gestionate </w:t>
      </w:r>
      <w:r w:rsidRPr="00004307">
        <w:rPr>
          <w:rFonts w:ascii="Trebuchet MS" w:eastAsia="Calibri" w:hAnsi="Trebuchet MS" w:cs="Times New Roman"/>
          <w14:ligatures w14:val="none"/>
        </w:rPr>
        <w:t>–</w:t>
      </w:r>
      <w:r w:rsidRPr="00004307">
        <w:rPr>
          <w:rFonts w:ascii="Trebuchet MS" w:eastAsia="Times New Roman" w:hAnsi="Trebuchet MS" w:cs="Times New Roman"/>
          <w:b/>
          <w14:ligatures w14:val="none"/>
        </w:rPr>
        <w:t xml:space="preserve">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deşeurile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 xml:space="preserve"> generate în timpul executării lucrărilor de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construcţie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 xml:space="preserve"> cele rezultate după finalizarea investiției, vor fi preluate de firme autorizate.</w:t>
      </w:r>
    </w:p>
    <w:p w14:paraId="1201680A" w14:textId="039C66B9" w:rsidR="00FB1452" w:rsidRPr="00004307" w:rsidRDefault="005C56B7" w:rsidP="009051C4">
      <w:pPr>
        <w:autoSpaceDE w:val="0"/>
        <w:autoSpaceDN w:val="0"/>
        <w:adjustRightInd w:val="0"/>
        <w:spacing w:after="0" w:line="276" w:lineRule="auto"/>
        <w:rPr>
          <w:rFonts w:ascii="Trebuchet MS" w:eastAsia="Calibri" w:hAnsi="Trebuchet MS" w:cs="Times New Roman"/>
          <w14:ligatures w14:val="none"/>
        </w:rPr>
      </w:pPr>
      <w:r w:rsidRPr="00004307">
        <w:rPr>
          <w:rFonts w:ascii="Trebuchet MS" w:eastAsia="Calibri" w:hAnsi="Trebuchet MS" w:cs="Times New Roman"/>
          <w14:ligatures w14:val="none"/>
        </w:rPr>
        <w:t>M</w:t>
      </w:r>
      <w:r w:rsidR="00FB1452" w:rsidRPr="00004307">
        <w:rPr>
          <w:rFonts w:ascii="Trebuchet MS" w:eastAsia="Calibri" w:hAnsi="Trebuchet MS" w:cs="Times New Roman"/>
          <w14:ligatures w14:val="none"/>
        </w:rPr>
        <w:t>odul de gospodărire a deșeurilor:</w:t>
      </w:r>
    </w:p>
    <w:p w14:paraId="5B00F197" w14:textId="77777777" w:rsidR="00FB1452" w:rsidRPr="00004307" w:rsidRDefault="00FB1452" w:rsidP="009051C4">
      <w:pPr>
        <w:tabs>
          <w:tab w:val="left" w:pos="2160"/>
        </w:tabs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004307">
        <w:rPr>
          <w:rFonts w:ascii="Trebuchet MS" w:eastAsia="Calibri" w:hAnsi="Trebuchet MS" w:cs="Times New Roman"/>
          <w14:ligatures w14:val="none"/>
        </w:rPr>
        <w:t xml:space="preserve">- până la transportul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deşeurilor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 xml:space="preserve"> spre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unităţile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 xml:space="preserve"> de valorificare sau eliminare, acestea vor fi stocate temporar în recipiente/pubele; </w:t>
      </w:r>
    </w:p>
    <w:p w14:paraId="4E412344" w14:textId="77777777" w:rsidR="00FB1452" w:rsidRPr="00004307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004307">
        <w:rPr>
          <w:rFonts w:ascii="Trebuchet MS" w:eastAsia="Calibri" w:hAnsi="Trebuchet MS" w:cs="Times New Roman"/>
          <w14:ligatures w14:val="none"/>
        </w:rPr>
        <w:t xml:space="preserve">- se va urmări cu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atenţie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 xml:space="preserve"> păstrarea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integrităţii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 xml:space="preserve"> recipientelor pentru prevenirea contaminării solului;</w:t>
      </w:r>
    </w:p>
    <w:p w14:paraId="33F2D9BF" w14:textId="77777777" w:rsidR="00FB1452" w:rsidRPr="00004307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004307">
        <w:rPr>
          <w:rFonts w:ascii="Trebuchet MS" w:eastAsia="Calibri" w:hAnsi="Trebuchet MS" w:cs="Times New Roman"/>
          <w14:ligatures w14:val="none"/>
        </w:rPr>
        <w:t xml:space="preserve">-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deşeurile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 xml:space="preserve"> reciclabile se vor colecta selectiv, iar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deşeurile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 xml:space="preserve"> din </w:t>
      </w:r>
      <w:proofErr w:type="spellStart"/>
      <w:r w:rsidRPr="00004307">
        <w:rPr>
          <w:rFonts w:ascii="Trebuchet MS" w:eastAsia="Calibri" w:hAnsi="Trebuchet MS" w:cs="Times New Roman"/>
          <w14:ligatures w14:val="none"/>
        </w:rPr>
        <w:t>construcţii</w:t>
      </w:r>
      <w:proofErr w:type="spellEnd"/>
      <w:r w:rsidRPr="00004307">
        <w:rPr>
          <w:rFonts w:ascii="Trebuchet MS" w:eastAsia="Calibri" w:hAnsi="Trebuchet MS" w:cs="Times New Roman"/>
          <w14:ligatures w14:val="none"/>
        </w:rPr>
        <w:t>/desființări se vor depozita la locul stabilit de primărie;</w:t>
      </w:r>
    </w:p>
    <w:p w14:paraId="06983966" w14:textId="4E263D51" w:rsidR="00FB1452" w:rsidRPr="00004307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004307">
        <w:rPr>
          <w:rFonts w:ascii="Trebuchet MS" w:eastAsia="Calibri" w:hAnsi="Trebuchet MS" w:cs="Times New Roman"/>
          <w14:ligatures w14:val="none"/>
        </w:rPr>
        <w:t xml:space="preserve">- gestionarea deșeurilor rezultate din implementarea proiectului și din activitate se va face conform prevederilor OUG </w:t>
      </w:r>
      <w:r w:rsidRPr="00004307">
        <w:rPr>
          <w:rFonts w:ascii="Trebuchet MS" w:eastAsia="Calibri" w:hAnsi="Trebuchet MS" w:cs="Times New Roman"/>
          <w:lang w:eastAsia="ro-RO"/>
          <w14:ligatures w14:val="none"/>
        </w:rPr>
        <w:t xml:space="preserve">nr. 92 din 19 august 2021 privind regimul </w:t>
      </w:r>
      <w:proofErr w:type="spellStart"/>
      <w:r w:rsidRPr="00004307">
        <w:rPr>
          <w:rFonts w:ascii="Trebuchet MS" w:eastAsia="Calibri" w:hAnsi="Trebuchet MS" w:cs="Times New Roman"/>
          <w:lang w:eastAsia="ro-RO"/>
          <w14:ligatures w14:val="none"/>
        </w:rPr>
        <w:t>deşeurilor</w:t>
      </w:r>
      <w:proofErr w:type="spellEnd"/>
      <w:r w:rsidRPr="00004307">
        <w:rPr>
          <w:rFonts w:ascii="Trebuchet MS" w:eastAsia="Calibri" w:hAnsi="Trebuchet MS" w:cs="Times New Roman"/>
          <w:lang w:eastAsia="ro-RO"/>
          <w14:ligatures w14:val="none"/>
        </w:rPr>
        <w:t xml:space="preserve">, cu modificările și completările ulterioare, aprobată cu modificări și completări de Legea 17/2023, respectiv conform </w:t>
      </w:r>
      <w:r w:rsidRPr="00004307">
        <w:rPr>
          <w:rFonts w:ascii="Trebuchet MS" w:eastAsia="Times New Roman" w:hAnsi="Trebuchet MS" w:cs="Times New Roman"/>
          <w:lang w:eastAsia="ro-RO"/>
          <w14:ligatures w14:val="none"/>
        </w:rPr>
        <w:lastRenderedPageBreak/>
        <w:t>Ordonanța Guvernului nr. 2 din 11 august 2021 privind depozitarea deșeurilor</w:t>
      </w:r>
      <w:r w:rsidR="00DF08AE" w:rsidRPr="00004307">
        <w:rPr>
          <w:rFonts w:ascii="Trebuchet MS" w:eastAsia="Times New Roman" w:hAnsi="Trebuchet MS" w:cs="Times New Roman"/>
          <w:lang w:eastAsia="ro-RO"/>
          <w14:ligatures w14:val="none"/>
        </w:rPr>
        <w:t>,</w:t>
      </w:r>
      <w:r w:rsidR="00DF08AE" w:rsidRPr="00004307">
        <w:t xml:space="preserve"> </w:t>
      </w:r>
      <w:r w:rsidR="00DF08AE" w:rsidRPr="00004307">
        <w:rPr>
          <w:rFonts w:ascii="Trebuchet MS" w:eastAsia="Times New Roman" w:hAnsi="Trebuchet MS" w:cs="Times New Roman"/>
          <w:lang w:eastAsia="ro-RO"/>
          <w14:ligatures w14:val="none"/>
        </w:rPr>
        <w:t xml:space="preserve">cu modificările </w:t>
      </w:r>
      <w:proofErr w:type="spellStart"/>
      <w:r w:rsidR="00DF08AE" w:rsidRPr="00004307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="00DF08AE" w:rsidRPr="00004307">
        <w:rPr>
          <w:rFonts w:ascii="Trebuchet MS" w:eastAsia="Times New Roman" w:hAnsi="Trebuchet MS" w:cs="Times New Roman"/>
          <w:lang w:eastAsia="ro-RO"/>
          <w14:ligatures w14:val="none"/>
        </w:rPr>
        <w:t xml:space="preserve"> completările ulterioare </w:t>
      </w:r>
      <w:r w:rsidRPr="00004307">
        <w:rPr>
          <w:rFonts w:ascii="Trebuchet MS" w:eastAsia="Calibri" w:hAnsi="Trebuchet MS" w:cs="Times New Roman"/>
          <w14:ligatures w14:val="none"/>
        </w:rPr>
        <w:t>;</w:t>
      </w:r>
    </w:p>
    <w:p w14:paraId="1132FA5E" w14:textId="77777777" w:rsidR="00FB1452" w:rsidRPr="00004307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b/>
          <w14:ligatures w14:val="none"/>
        </w:rPr>
      </w:pPr>
      <w:r w:rsidRPr="00004307">
        <w:rPr>
          <w:rFonts w:ascii="Trebuchet MS" w:eastAsia="Times New Roman" w:hAnsi="Trebuchet MS" w:cs="Times New Roman"/>
          <w:b/>
          <w14:ligatures w14:val="none"/>
        </w:rPr>
        <w:t xml:space="preserve">e) poluarea și alte efecte nocive </w:t>
      </w:r>
      <w:r w:rsidRPr="00004307">
        <w:rPr>
          <w:rFonts w:ascii="Trebuchet MS" w:eastAsia="Calibri" w:hAnsi="Trebuchet MS" w:cs="Times New Roman"/>
          <w14:ligatures w14:val="none"/>
        </w:rPr>
        <w:t>–</w:t>
      </w:r>
      <w:r w:rsidRPr="00004307">
        <w:rPr>
          <w:rFonts w:ascii="Trebuchet MS" w:eastAsia="Times New Roman" w:hAnsi="Trebuchet MS" w:cs="Times New Roman"/>
          <w:b/>
          <w14:ligatures w14:val="none"/>
        </w:rPr>
        <w:t xml:space="preserve"> </w:t>
      </w:r>
      <w:r w:rsidRPr="00004307">
        <w:rPr>
          <w:rFonts w:ascii="Trebuchet MS" w:eastAsia="Times New Roman" w:hAnsi="Trebuchet MS" w:cs="Times New Roman"/>
          <w:lang w:eastAsia="ro-RO"/>
          <w14:ligatures w14:val="none"/>
        </w:rPr>
        <w:t xml:space="preserve">nu există posibilitatea </w:t>
      </w:r>
      <w:proofErr w:type="spellStart"/>
      <w:r w:rsidRPr="00004307">
        <w:rPr>
          <w:rFonts w:ascii="Trebuchet MS" w:eastAsia="Times New Roman" w:hAnsi="Trebuchet MS" w:cs="Times New Roman"/>
          <w:lang w:eastAsia="ro-RO"/>
          <w14:ligatures w14:val="none"/>
        </w:rPr>
        <w:t>apariţiei</w:t>
      </w:r>
      <w:proofErr w:type="spellEnd"/>
      <w:r w:rsidRPr="00004307">
        <w:rPr>
          <w:rFonts w:ascii="Trebuchet MS" w:eastAsia="Times New Roman" w:hAnsi="Trebuchet MS" w:cs="Times New Roman"/>
          <w:lang w:eastAsia="ro-RO"/>
          <w14:ligatures w14:val="none"/>
        </w:rPr>
        <w:t xml:space="preserve"> unor emisii semnificative în niciunul din factorii de mediu;</w:t>
      </w:r>
    </w:p>
    <w:p w14:paraId="6BBBA177" w14:textId="77777777" w:rsidR="00FB1452" w:rsidRPr="00954858" w:rsidRDefault="00FB1452" w:rsidP="009051C4">
      <w:pPr>
        <w:shd w:val="clear" w:color="auto" w:fill="FFFFFF"/>
        <w:tabs>
          <w:tab w:val="left" w:pos="284"/>
        </w:tabs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954858">
        <w:rPr>
          <w:rFonts w:ascii="Trebuchet MS" w:eastAsia="Times New Roman" w:hAnsi="Trebuchet MS" w:cs="Times New Roman"/>
          <w:b/>
          <w14:ligatures w14:val="none"/>
        </w:rPr>
        <w:t xml:space="preserve">f) riscul de accidente majore și/sau dezastre relevante pentru proiectul în cauză, inclusiv cele cauzate de schimbările climatice, conform cunoștințelor științifice </w:t>
      </w:r>
      <w:r w:rsidRPr="00954858">
        <w:rPr>
          <w:rFonts w:ascii="Trebuchet MS" w:eastAsia="Times New Roman" w:hAnsi="Trebuchet MS" w:cs="Times New Roman"/>
          <w14:ligatures w14:val="none"/>
        </w:rPr>
        <w:t>– riscul de producere a accidentelor care ar putea afecta mediul este redus dacă se respectă normele de lucru;</w:t>
      </w:r>
    </w:p>
    <w:p w14:paraId="182E50B6" w14:textId="03F1C334" w:rsidR="00FB1452" w:rsidRPr="00954858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954858">
        <w:rPr>
          <w:rFonts w:ascii="Trebuchet MS" w:eastAsia="Times New Roman" w:hAnsi="Trebuchet MS" w:cs="Times New Roman"/>
          <w:b/>
          <w14:ligatures w14:val="none"/>
        </w:rPr>
        <w:t xml:space="preserve">g) riscurile pentru sănătatea umană </w:t>
      </w:r>
      <w:r w:rsidRPr="00954858">
        <w:rPr>
          <w:rFonts w:ascii="Trebuchet MS" w:eastAsia="Calibri" w:hAnsi="Trebuchet MS" w:cs="Times New Roman"/>
          <w14:ligatures w14:val="none"/>
        </w:rPr>
        <w:t>–</w:t>
      </w:r>
      <w:r w:rsidRPr="00954858">
        <w:rPr>
          <w:rFonts w:ascii="Trebuchet MS" w:eastAsia="Times New Roman" w:hAnsi="Trebuchet MS" w:cs="Times New Roman"/>
          <w14:ligatures w14:val="none"/>
        </w:rPr>
        <w:t xml:space="preserve"> pentru acest proiect s-a obținut </w:t>
      </w:r>
      <w:r w:rsidRPr="00954858">
        <w:rPr>
          <w:rFonts w:ascii="Trebuchet MS" w:eastAsia="Calibri" w:hAnsi="Trebuchet MS" w:cs="Times New Roman"/>
          <w14:ligatures w14:val="none"/>
        </w:rPr>
        <w:t>Notificarea privind asistență de specialitate în sănătate publică nr.</w:t>
      </w:r>
      <w:r w:rsidR="00954858" w:rsidRPr="00954858">
        <w:rPr>
          <w:rFonts w:ascii="Trebuchet MS" w:eastAsia="Times New Roman" w:hAnsi="Trebuchet MS" w:cs="Times New Roman"/>
          <w:iCs/>
          <w14:ligatures w14:val="none"/>
        </w:rPr>
        <w:t xml:space="preserve"> 5764/394/C din 28.06.2024</w:t>
      </w:r>
      <w:r w:rsidRPr="00954858">
        <w:rPr>
          <w:rFonts w:ascii="Trebuchet MS" w:eastAsia="Calibri" w:hAnsi="Trebuchet MS" w:cs="Times New Roman"/>
          <w14:ligatures w14:val="none"/>
        </w:rPr>
        <w:t>, emisă de Direcția de Sănătate Publică a Județului Maramureș;</w:t>
      </w:r>
    </w:p>
    <w:p w14:paraId="43DB20F8" w14:textId="77777777" w:rsidR="00FB1452" w:rsidRPr="00007032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b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2. </w:t>
      </w:r>
      <w:r w:rsidRPr="00007032">
        <w:rPr>
          <w:rFonts w:ascii="Trebuchet MS" w:eastAsia="Times New Roman" w:hAnsi="Trebuchet MS" w:cs="Times New Roman"/>
          <w:b/>
          <w:u w:val="single"/>
          <w14:ligatures w14:val="none"/>
        </w:rPr>
        <w:t>Amplasarea proiectului</w:t>
      </w:r>
    </w:p>
    <w:p w14:paraId="488CB58A" w14:textId="5099EF9D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>2.1. utilizarea actuală și aprobată a terenurilor</w:t>
      </w:r>
      <w:r w:rsidRPr="00007032">
        <w:rPr>
          <w:rFonts w:ascii="Trebuchet MS" w:eastAsia="Times New Roman" w:hAnsi="Trebuchet MS" w:cs="Times New Roman"/>
          <w14:ligatures w14:val="none"/>
        </w:rPr>
        <w:t xml:space="preserve"> – </w:t>
      </w:r>
      <w:r w:rsidR="003B2027" w:rsidRPr="00007032">
        <w:rPr>
          <w:rFonts w:ascii="Trebuchet MS" w:eastAsia="Times New Roman" w:hAnsi="Trebuchet MS" w:cs="Times New Roman"/>
          <w14:ligatures w14:val="none"/>
        </w:rPr>
        <w:t xml:space="preserve">conform Certificatului de urbanism </w:t>
      </w:r>
      <w:r w:rsidR="00954858" w:rsidRPr="00007032">
        <w:rPr>
          <w:rFonts w:ascii="Trebuchet MS" w:eastAsia="Times New Roman" w:hAnsi="Trebuchet MS" w:cs="Times New Roman"/>
          <w14:ligatures w14:val="none"/>
        </w:rPr>
        <w:t>nr. 13 din 01.03.2024, eliberat de Primăria comunei Ocna Șugatag</w:t>
      </w:r>
      <w:r w:rsidR="003B2027" w:rsidRPr="00007032">
        <w:rPr>
          <w:rFonts w:ascii="Trebuchet MS" w:eastAsia="Times New Roman" w:hAnsi="Trebuchet MS" w:cs="Times New Roman"/>
          <w14:ligatures w14:val="none"/>
        </w:rPr>
        <w:t xml:space="preserve">, </w:t>
      </w:r>
      <w:r w:rsidR="00CD451A" w:rsidRPr="00007032">
        <w:rPr>
          <w:rFonts w:ascii="Trebuchet MS" w:eastAsia="Times New Roman" w:hAnsi="Trebuchet MS" w:cs="Times New Roman"/>
          <w14:ligatures w14:val="none"/>
        </w:rPr>
        <w:t xml:space="preserve">terenului este situat </w:t>
      </w:r>
      <w:r w:rsidR="003B2027" w:rsidRPr="00007032">
        <w:rPr>
          <w:rFonts w:ascii="Trebuchet MS" w:eastAsia="Times New Roman" w:hAnsi="Trebuchet MS" w:cs="Times New Roman"/>
          <w14:ligatures w14:val="none"/>
        </w:rPr>
        <w:t xml:space="preserve">în UTR </w:t>
      </w:r>
      <w:r w:rsidR="00CD451A" w:rsidRPr="00007032">
        <w:rPr>
          <w:rFonts w:ascii="Trebuchet MS" w:eastAsia="Times New Roman" w:hAnsi="Trebuchet MS" w:cs="Times New Roman"/>
          <w14:ligatures w14:val="none"/>
        </w:rPr>
        <w:t>–</w:t>
      </w:r>
      <w:r w:rsidR="003B2027" w:rsidRPr="00007032">
        <w:rPr>
          <w:rFonts w:ascii="Trebuchet MS" w:eastAsia="Times New Roman" w:hAnsi="Trebuchet MS" w:cs="Times New Roman"/>
          <w14:ligatures w14:val="none"/>
        </w:rPr>
        <w:t xml:space="preserve"> </w:t>
      </w:r>
      <w:r w:rsidR="00954858" w:rsidRPr="00007032">
        <w:rPr>
          <w:rFonts w:ascii="Trebuchet MS" w:eastAsia="Times New Roman" w:hAnsi="Trebuchet MS" w:cs="Times New Roman"/>
          <w14:ligatures w14:val="none"/>
        </w:rPr>
        <w:t>LISa2</w:t>
      </w:r>
      <w:r w:rsidR="00CD451A" w:rsidRPr="00007032">
        <w:rPr>
          <w:rFonts w:ascii="Trebuchet MS" w:eastAsia="Times New Roman" w:hAnsi="Trebuchet MS" w:cs="Times New Roman"/>
          <w14:ligatures w14:val="none"/>
        </w:rPr>
        <w:t xml:space="preserve"> </w:t>
      </w:r>
      <w:r w:rsidR="00EF4564" w:rsidRPr="00007032">
        <w:rPr>
          <w:rFonts w:ascii="Trebuchet MS" w:eastAsia="Times New Roman" w:hAnsi="Trebuchet MS" w:cs="Times New Roman"/>
          <w14:ligatures w14:val="none"/>
        </w:rPr>
        <w:t>–</w:t>
      </w:r>
      <w:r w:rsidR="00B91ECD" w:rsidRPr="00007032">
        <w:rPr>
          <w:rFonts w:ascii="Trebuchet MS" w:eastAsia="Times New Roman" w:hAnsi="Trebuchet MS" w:cs="Times New Roman"/>
          <w14:ligatures w14:val="none"/>
        </w:rPr>
        <w:t xml:space="preserve"> </w:t>
      </w:r>
      <w:r w:rsidR="00954858" w:rsidRPr="00007032">
        <w:rPr>
          <w:rFonts w:ascii="Trebuchet MS" w:eastAsia="Times New Roman" w:hAnsi="Trebuchet MS" w:cs="Times New Roman"/>
          <w14:ligatures w14:val="none"/>
        </w:rPr>
        <w:t>sub</w:t>
      </w:r>
      <w:r w:rsidR="00B91ECD" w:rsidRPr="00007032">
        <w:rPr>
          <w:rFonts w:ascii="Trebuchet MS" w:eastAsia="Times New Roman" w:hAnsi="Trebuchet MS" w:cs="Times New Roman"/>
          <w14:ligatures w14:val="none"/>
        </w:rPr>
        <w:t>zon</w:t>
      </w:r>
      <w:r w:rsidR="00954858" w:rsidRPr="00007032">
        <w:rPr>
          <w:rFonts w:ascii="Trebuchet MS" w:eastAsia="Times New Roman" w:hAnsi="Trebuchet MS" w:cs="Times New Roman"/>
          <w14:ligatures w14:val="none"/>
        </w:rPr>
        <w:t>a mixtă pentru locuire cu regim de înălțime mic (D/S+P+2M / D/S+P+1E+M)</w:t>
      </w:r>
      <w:r w:rsidR="00B91ECD" w:rsidRPr="00007032">
        <w:rPr>
          <w:rFonts w:ascii="Trebuchet MS" w:eastAsia="Times New Roman" w:hAnsi="Trebuchet MS" w:cs="Times New Roman"/>
          <w14:ligatures w14:val="none"/>
        </w:rPr>
        <w:t xml:space="preserve"> </w:t>
      </w:r>
      <w:r w:rsidR="00954858" w:rsidRPr="00007032">
        <w:rPr>
          <w:rFonts w:ascii="Trebuchet MS" w:eastAsia="Times New Roman" w:hAnsi="Trebuchet MS" w:cs="Times New Roman"/>
          <w14:ligatures w14:val="none"/>
        </w:rPr>
        <w:t xml:space="preserve">și instituții și servicii amplasată în satele atipice (Șugatag ȘI  Ocna Șugatag),în afara zonelor </w:t>
      </w:r>
      <w:r w:rsidR="00B91ECD" w:rsidRPr="00007032">
        <w:rPr>
          <w:rFonts w:ascii="Trebuchet MS" w:eastAsia="Times New Roman" w:hAnsi="Trebuchet MS" w:cs="Times New Roman"/>
          <w14:ligatures w14:val="none"/>
        </w:rPr>
        <w:t>central</w:t>
      </w:r>
      <w:r w:rsidR="00954858" w:rsidRPr="00007032">
        <w:rPr>
          <w:rFonts w:ascii="Trebuchet MS" w:eastAsia="Times New Roman" w:hAnsi="Trebuchet MS" w:cs="Times New Roman"/>
          <w14:ligatures w14:val="none"/>
        </w:rPr>
        <w:t xml:space="preserve">e, în zone constituite, în afara zonei construite protejate, </w:t>
      </w:r>
      <w:r w:rsidR="00B91ECD" w:rsidRPr="00007032">
        <w:rPr>
          <w:rFonts w:ascii="Trebuchet MS" w:eastAsia="Times New Roman" w:hAnsi="Trebuchet MS" w:cs="Times New Roman"/>
          <w14:ligatures w14:val="none"/>
        </w:rPr>
        <w:t xml:space="preserve"> </w:t>
      </w:r>
      <w:r w:rsidR="00007032" w:rsidRPr="00007032">
        <w:rPr>
          <w:rFonts w:ascii="Trebuchet MS" w:eastAsia="Times New Roman" w:hAnsi="Trebuchet MS" w:cs="Times New Roman"/>
          <w14:ligatures w14:val="none"/>
        </w:rPr>
        <w:t>în afara zonei a monumentului și în afara siturilor arheologice propuse spre a fi incluse în R.A.N. în care se aplică regulile  arhitecturale generale conform studiului istoric</w:t>
      </w:r>
      <w:r w:rsidR="003B2027" w:rsidRPr="00007032">
        <w:rPr>
          <w:rFonts w:ascii="Trebuchet MS" w:eastAsia="Times New Roman" w:hAnsi="Trebuchet MS" w:cs="Times New Roman"/>
          <w14:ligatures w14:val="none"/>
        </w:rPr>
        <w:t>;</w:t>
      </w:r>
    </w:p>
    <w:p w14:paraId="591D5B1A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2.2.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bogăţia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, disponibilitatea, calitatea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capacitatea de regenerare relative ale resurselor naturale, inclusiv solul, terenurile, apa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biodiversitatea, din zonă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din subteranul acesteia </w:t>
      </w:r>
      <w:r w:rsidRPr="00007032">
        <w:rPr>
          <w:rFonts w:ascii="Trebuchet MS" w:eastAsia="Times New Roman" w:hAnsi="Trebuchet MS" w:cs="Times New Roman"/>
          <w14:ligatures w14:val="none"/>
        </w:rPr>
        <w:t>– nu este cazul</w:t>
      </w:r>
      <w:r w:rsidRPr="00007032">
        <w:rPr>
          <w:rFonts w:ascii="Trebuchet MS" w:eastAsia="Times New Roman" w:hAnsi="Trebuchet MS" w:cs="Times New Roman"/>
          <w:lang w:eastAsia="ro-RO"/>
          <w14:ligatures w14:val="none"/>
        </w:rPr>
        <w:t xml:space="preserve">; </w:t>
      </w:r>
    </w:p>
    <w:p w14:paraId="563CEAD5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b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2.3. capacitatea de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absorbţie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a mediului natural,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acordându-se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o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atenţie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specială următoarelor zone:</w:t>
      </w:r>
    </w:p>
    <w:p w14:paraId="7A09C6EA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>a) zonele umede, zone riverane, guri ale râurilor</w:t>
      </w:r>
      <w:r w:rsidRPr="00007032">
        <w:rPr>
          <w:rFonts w:ascii="Trebuchet MS" w:eastAsia="Times New Roman" w:hAnsi="Trebuchet MS" w:cs="Times New Roman"/>
          <w14:ligatures w14:val="none"/>
        </w:rPr>
        <w:t xml:space="preserve"> – nu este cazul;</w:t>
      </w:r>
    </w:p>
    <w:p w14:paraId="64210188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>b) zonele costiere și mediul marin</w:t>
      </w:r>
      <w:r w:rsidRPr="00007032">
        <w:rPr>
          <w:rFonts w:ascii="Trebuchet MS" w:eastAsia="Times New Roman" w:hAnsi="Trebuchet MS" w:cs="Times New Roman"/>
          <w14:ligatures w14:val="none"/>
        </w:rPr>
        <w:t xml:space="preserve"> – nu este cazul;</w:t>
      </w:r>
    </w:p>
    <w:p w14:paraId="6144A86E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c) zonele montane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cele împădurite</w:t>
      </w:r>
      <w:r w:rsidRPr="00007032">
        <w:rPr>
          <w:rFonts w:ascii="Trebuchet MS" w:eastAsia="Times New Roman" w:hAnsi="Trebuchet MS" w:cs="Times New Roman"/>
          <w14:ligatures w14:val="none"/>
        </w:rPr>
        <w:t xml:space="preserve"> – nu este cazul;</w:t>
      </w:r>
    </w:p>
    <w:p w14:paraId="21FE5EA0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d) arii naturale protejate de interes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naţional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, comunitar,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internaţional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</w:t>
      </w:r>
      <w:r w:rsidRPr="00007032">
        <w:rPr>
          <w:rFonts w:ascii="Trebuchet MS" w:eastAsia="Calibri" w:hAnsi="Trebuchet MS" w:cs="Times New Roman"/>
          <w14:ligatures w14:val="none"/>
        </w:rPr>
        <w:t xml:space="preserve">– </w:t>
      </w:r>
      <w:r w:rsidRPr="00007032">
        <w:rPr>
          <w:rFonts w:ascii="Trebuchet MS" w:eastAsia="Times New Roman" w:hAnsi="Trebuchet MS" w:cs="Times New Roman"/>
          <w14:ligatures w14:val="none"/>
        </w:rPr>
        <w:t>nu este cazul;</w:t>
      </w:r>
    </w:p>
    <w:p w14:paraId="3680F1B9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f) zone clasificate sau protejate conform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legislaţiei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în vigoare: situri Natura 2000 desemnate în conformitate cu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legislaţia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privind regimul ariilor naturale protejate, conservarea habitatelor naturale, a florei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faunei sălbatice; zonele prevăzute de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legislaţia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privind aprobarea Planului de amenajare a teritoriului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naţional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-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Secţiunea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a III-a - zone protejate, zonele de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protecţie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instituite conform prevederilor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legislaţiei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din domeniul apelor, precum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a celei privind caracterul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mărimea zonelor de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protecţie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sanitară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hidrogeologică </w:t>
      </w:r>
      <w:r w:rsidRPr="00007032">
        <w:rPr>
          <w:rFonts w:ascii="Trebuchet MS" w:eastAsia="Calibri" w:hAnsi="Trebuchet MS" w:cs="Times New Roman"/>
          <w14:ligatures w14:val="none"/>
        </w:rPr>
        <w:t xml:space="preserve">– </w:t>
      </w:r>
      <w:r w:rsidRPr="00007032">
        <w:rPr>
          <w:rFonts w:ascii="Trebuchet MS" w:eastAsia="Times New Roman" w:hAnsi="Trebuchet MS" w:cs="Times New Roman"/>
          <w14:ligatures w14:val="none"/>
        </w:rPr>
        <w:t>nu este cazul;</w:t>
      </w:r>
    </w:p>
    <w:p w14:paraId="0BC618A2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g) zonele în care au existat deja cazuri de nerespectare a standardelor de calitate a mediului prevăzute de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legislaţia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naţională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la nivelul Uniunii Europene </w:t>
      </w:r>
      <w:proofErr w:type="spellStart"/>
      <w:r w:rsidRPr="00007032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 relevante pentru proiect sau în care se consideră că există astfel de cazuri </w:t>
      </w:r>
      <w:r w:rsidRPr="00007032">
        <w:rPr>
          <w:rFonts w:ascii="Trebuchet MS" w:eastAsia="Times New Roman" w:hAnsi="Trebuchet MS" w:cs="Times New Roman"/>
          <w14:ligatures w14:val="none"/>
        </w:rPr>
        <w:t>- nu este cazul;</w:t>
      </w:r>
    </w:p>
    <w:p w14:paraId="49ABAAD6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>h) zone cu densitate mare a populației</w:t>
      </w:r>
      <w:r w:rsidRPr="00007032">
        <w:rPr>
          <w:rFonts w:ascii="Trebuchet MS" w:eastAsia="Times New Roman" w:hAnsi="Trebuchet MS" w:cs="Times New Roman"/>
          <w14:ligatures w14:val="none"/>
        </w:rPr>
        <w:t xml:space="preserve"> – nu este cazul;</w:t>
      </w:r>
    </w:p>
    <w:p w14:paraId="59C59F1E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>i) peisaje și situri importante din punct de vedere istoric, cultural sau arheologic</w:t>
      </w:r>
      <w:r w:rsidRPr="00007032">
        <w:rPr>
          <w:rFonts w:ascii="Trebuchet MS" w:eastAsia="Times New Roman" w:hAnsi="Trebuchet MS" w:cs="Times New Roman"/>
          <w14:ligatures w14:val="none"/>
        </w:rPr>
        <w:t xml:space="preserve"> – nu este cazul;</w:t>
      </w:r>
    </w:p>
    <w:p w14:paraId="0D7637C4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b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 xml:space="preserve">3. </w:t>
      </w:r>
      <w:r w:rsidRPr="00007032">
        <w:rPr>
          <w:rFonts w:ascii="Trebuchet MS" w:eastAsia="Times New Roman" w:hAnsi="Trebuchet MS" w:cs="Times New Roman"/>
          <w:b/>
          <w:u w:val="single"/>
          <w14:ligatures w14:val="none"/>
        </w:rPr>
        <w:t xml:space="preserve">Tipurile și caracteristicile impactului </w:t>
      </w:r>
      <w:proofErr w:type="spellStart"/>
      <w:r w:rsidRPr="00007032">
        <w:rPr>
          <w:rFonts w:ascii="Trebuchet MS" w:eastAsia="Times New Roman" w:hAnsi="Trebuchet MS" w:cs="Times New Roman"/>
          <w:b/>
          <w:u w:val="single"/>
          <w14:ligatures w14:val="none"/>
        </w:rPr>
        <w:t>potenţial</w:t>
      </w:r>
      <w:proofErr w:type="spellEnd"/>
    </w:p>
    <w:p w14:paraId="0B4602F8" w14:textId="77777777" w:rsidR="00FB1452" w:rsidRPr="00007032" w:rsidRDefault="00FB1452" w:rsidP="009051C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>a) importanța și extinderea spațială a impactului</w:t>
      </w:r>
      <w:r w:rsidRPr="00007032">
        <w:rPr>
          <w:rFonts w:ascii="Trebuchet MS" w:eastAsia="Times New Roman" w:hAnsi="Trebuchet MS" w:cs="Times New Roman"/>
          <w:i/>
          <w14:ligatures w14:val="none"/>
        </w:rPr>
        <w:t xml:space="preserve"> </w:t>
      </w:r>
      <w:r w:rsidRPr="00007032">
        <w:rPr>
          <w:rFonts w:ascii="Trebuchet MS" w:eastAsia="Times New Roman" w:hAnsi="Trebuchet MS" w:cs="Times New Roman"/>
          <w14:ligatures w14:val="none"/>
        </w:rPr>
        <w:t xml:space="preserve">– local, </w:t>
      </w:r>
      <w:r w:rsidRPr="00007032">
        <w:rPr>
          <w:rFonts w:ascii="Trebuchet MS" w:eastAsia="Calibri" w:hAnsi="Trebuchet MS" w:cs="Times New Roman"/>
          <w14:ligatures w14:val="none"/>
        </w:rPr>
        <w:t>impactul asupra mediului va fi nesemnificativ, atât în perioada de construire cât și după finalizarea investiției;</w:t>
      </w:r>
    </w:p>
    <w:p w14:paraId="17EC9061" w14:textId="77777777" w:rsidR="00FB1452" w:rsidRPr="00007032" w:rsidRDefault="00FB1452" w:rsidP="009051C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b/>
          <w14:ligatures w14:val="none"/>
        </w:rPr>
      </w:pPr>
      <w:r w:rsidRPr="00007032">
        <w:rPr>
          <w:rFonts w:ascii="Trebuchet MS" w:eastAsia="Calibri" w:hAnsi="Trebuchet MS" w:cs="Times New Roman"/>
          <w:b/>
          <w14:ligatures w14:val="none"/>
        </w:rPr>
        <w:t>b)</w:t>
      </w:r>
      <w:r w:rsidRPr="00007032">
        <w:rPr>
          <w:rFonts w:ascii="Trebuchet MS" w:eastAsia="Calibri" w:hAnsi="Trebuchet MS" w:cs="Times New Roman"/>
          <w14:ligatures w14:val="none"/>
        </w:rPr>
        <w:t xml:space="preserve"> </w:t>
      </w:r>
      <w:r w:rsidRPr="00007032">
        <w:rPr>
          <w:rFonts w:ascii="Trebuchet MS" w:eastAsia="Calibri" w:hAnsi="Trebuchet MS" w:cs="Times New Roman"/>
          <w:b/>
          <w14:ligatures w14:val="none"/>
        </w:rPr>
        <w:t>natura impactului</w:t>
      </w:r>
      <w:r w:rsidRPr="00007032">
        <w:rPr>
          <w:rFonts w:ascii="Trebuchet MS" w:eastAsia="Calibri" w:hAnsi="Trebuchet MS" w:cs="Times New Roman"/>
          <w14:ligatures w14:val="none"/>
        </w:rPr>
        <w:t xml:space="preserve"> – impactul asupra mediului va fi de scurtă durată și nesemnificativ, doar pe perioada de implementare a proiectului;</w:t>
      </w:r>
    </w:p>
    <w:p w14:paraId="696B9A20" w14:textId="77777777" w:rsidR="00FB1452" w:rsidRPr="00007032" w:rsidRDefault="00FB1452" w:rsidP="009051C4">
      <w:pPr>
        <w:shd w:val="clear" w:color="auto" w:fill="FFFFFF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14:ligatures w14:val="none"/>
        </w:rPr>
      </w:pPr>
      <w:r w:rsidRPr="00007032">
        <w:rPr>
          <w:rFonts w:ascii="Trebuchet MS" w:eastAsia="Times New Roman" w:hAnsi="Trebuchet MS" w:cs="Times New Roman"/>
          <w:b/>
          <w14:ligatures w14:val="none"/>
        </w:rPr>
        <w:t>c)  natura transfrontalieră a impactului</w:t>
      </w:r>
      <w:r w:rsidRPr="00007032">
        <w:rPr>
          <w:rFonts w:ascii="Trebuchet MS" w:eastAsia="Times New Roman" w:hAnsi="Trebuchet MS" w:cs="Times New Roman"/>
          <w:i/>
          <w14:ligatures w14:val="none"/>
        </w:rPr>
        <w:t xml:space="preserve"> </w:t>
      </w:r>
      <w:r w:rsidRPr="00007032">
        <w:rPr>
          <w:rFonts w:ascii="Trebuchet MS" w:eastAsia="Times New Roman" w:hAnsi="Trebuchet MS" w:cs="Times New Roman"/>
          <w14:ligatures w14:val="none"/>
        </w:rPr>
        <w:t>– nu este cazul;</w:t>
      </w:r>
    </w:p>
    <w:p w14:paraId="6004A300" w14:textId="77777777" w:rsidR="00FB1452" w:rsidRPr="00F734BF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F734BF">
        <w:rPr>
          <w:rFonts w:ascii="Trebuchet MS" w:eastAsia="Times New Roman" w:hAnsi="Trebuchet MS" w:cs="Times New Roman"/>
          <w:b/>
          <w14:ligatures w14:val="none"/>
        </w:rPr>
        <w:lastRenderedPageBreak/>
        <w:t xml:space="preserve">d) intensitatea </w:t>
      </w:r>
      <w:proofErr w:type="spellStart"/>
      <w:r w:rsidRPr="00F734BF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F734BF">
        <w:rPr>
          <w:rFonts w:ascii="Trebuchet MS" w:eastAsia="Times New Roman" w:hAnsi="Trebuchet MS" w:cs="Times New Roman"/>
          <w:b/>
          <w14:ligatures w14:val="none"/>
        </w:rPr>
        <w:t xml:space="preserve"> complexitatea impactului</w:t>
      </w:r>
      <w:r w:rsidRPr="00F734BF">
        <w:rPr>
          <w:rFonts w:ascii="Trebuchet MS" w:eastAsia="Times New Roman" w:hAnsi="Trebuchet MS" w:cs="Times New Roman"/>
          <w14:ligatures w14:val="none"/>
        </w:rPr>
        <w:t xml:space="preserve"> – </w:t>
      </w:r>
      <w:r w:rsidRPr="00F734BF">
        <w:rPr>
          <w:rFonts w:ascii="Trebuchet MS" w:eastAsia="Calibri" w:hAnsi="Trebuchet MS" w:cs="Times New Roman"/>
          <w14:ligatures w14:val="none"/>
        </w:rPr>
        <w:t xml:space="preserve">impactul asupra mediului va fi nesemnificativ în perioada de construire, dar </w:t>
      </w:r>
      <w:proofErr w:type="spellStart"/>
      <w:r w:rsidRPr="00F734BF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F734BF">
        <w:rPr>
          <w:rFonts w:ascii="Trebuchet MS" w:eastAsia="Calibri" w:hAnsi="Trebuchet MS" w:cs="Times New Roman"/>
          <w14:ligatures w14:val="none"/>
        </w:rPr>
        <w:t xml:space="preserve"> după finalizarea investiției.</w:t>
      </w:r>
    </w:p>
    <w:p w14:paraId="2CEE2DFD" w14:textId="77777777" w:rsidR="00FB1452" w:rsidRPr="00F734BF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b/>
          <w14:ligatures w14:val="none"/>
        </w:rPr>
      </w:pPr>
      <w:r w:rsidRPr="00F734BF">
        <w:rPr>
          <w:rFonts w:ascii="Trebuchet MS" w:eastAsia="Times New Roman" w:hAnsi="Trebuchet MS" w:cs="Times New Roman"/>
          <w:b/>
          <w14:ligatures w14:val="none"/>
        </w:rPr>
        <w:t>e) probabilitatea impactului</w:t>
      </w:r>
      <w:r w:rsidRPr="00F734BF">
        <w:rPr>
          <w:rFonts w:ascii="Trebuchet MS" w:eastAsia="Times New Roman" w:hAnsi="Trebuchet MS" w:cs="Times New Roman"/>
          <w14:ligatures w14:val="none"/>
        </w:rPr>
        <w:t xml:space="preserve"> - </w:t>
      </w:r>
      <w:r w:rsidRPr="00F734BF">
        <w:rPr>
          <w:rFonts w:ascii="Trebuchet MS" w:eastAsia="Calibri" w:hAnsi="Trebuchet MS" w:cs="Times New Roman"/>
          <w14:ligatures w14:val="none"/>
        </w:rPr>
        <w:t xml:space="preserve">impactul asupra mediului va fi nesemnificativ în perioada de construire, dar </w:t>
      </w:r>
      <w:proofErr w:type="spellStart"/>
      <w:r w:rsidRPr="00F734BF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F734BF">
        <w:rPr>
          <w:rFonts w:ascii="Trebuchet MS" w:eastAsia="Calibri" w:hAnsi="Trebuchet MS" w:cs="Times New Roman"/>
          <w14:ligatures w14:val="none"/>
        </w:rPr>
        <w:t xml:space="preserve"> după finalizarea investiției.</w:t>
      </w:r>
    </w:p>
    <w:p w14:paraId="48670778" w14:textId="77777777" w:rsidR="00FB1452" w:rsidRPr="00F734BF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F734BF">
        <w:rPr>
          <w:rFonts w:ascii="Trebuchet MS" w:eastAsia="Times New Roman" w:hAnsi="Trebuchet MS" w:cs="Times New Roman"/>
          <w:b/>
          <w14:ligatures w14:val="none"/>
        </w:rPr>
        <w:t xml:space="preserve">f) debutul, durata, </w:t>
      </w:r>
      <w:proofErr w:type="spellStart"/>
      <w:r w:rsidRPr="00F734BF">
        <w:rPr>
          <w:rFonts w:ascii="Trebuchet MS" w:eastAsia="Times New Roman" w:hAnsi="Trebuchet MS" w:cs="Times New Roman"/>
          <w:b/>
          <w14:ligatures w14:val="none"/>
        </w:rPr>
        <w:t>frecvenţa</w:t>
      </w:r>
      <w:proofErr w:type="spellEnd"/>
      <w:r w:rsidRPr="00F734BF">
        <w:rPr>
          <w:rFonts w:ascii="Trebuchet MS" w:eastAsia="Times New Roman" w:hAnsi="Trebuchet MS" w:cs="Times New Roman"/>
          <w:b/>
          <w14:ligatures w14:val="none"/>
        </w:rPr>
        <w:t xml:space="preserve"> </w:t>
      </w:r>
      <w:proofErr w:type="spellStart"/>
      <w:r w:rsidRPr="00F734BF">
        <w:rPr>
          <w:rFonts w:ascii="Trebuchet MS" w:eastAsia="Times New Roman" w:hAnsi="Trebuchet MS" w:cs="Times New Roman"/>
          <w:b/>
          <w14:ligatures w14:val="none"/>
        </w:rPr>
        <w:t>şi</w:t>
      </w:r>
      <w:proofErr w:type="spellEnd"/>
      <w:r w:rsidRPr="00F734BF">
        <w:rPr>
          <w:rFonts w:ascii="Trebuchet MS" w:eastAsia="Times New Roman" w:hAnsi="Trebuchet MS" w:cs="Times New Roman"/>
          <w:b/>
          <w14:ligatures w14:val="none"/>
        </w:rPr>
        <w:t xml:space="preserve"> reversibilitatea preconizată ale impactului</w:t>
      </w:r>
      <w:r w:rsidRPr="00F734BF">
        <w:rPr>
          <w:rFonts w:ascii="Trebuchet MS" w:eastAsia="Times New Roman" w:hAnsi="Trebuchet MS" w:cs="Times New Roman"/>
          <w14:ligatures w14:val="none"/>
        </w:rPr>
        <w:t xml:space="preserve"> - </w:t>
      </w:r>
      <w:r w:rsidRPr="00F734BF">
        <w:rPr>
          <w:rFonts w:ascii="Trebuchet MS" w:eastAsia="Calibri" w:hAnsi="Trebuchet MS" w:cs="Times New Roman"/>
          <w14:ligatures w14:val="none"/>
        </w:rPr>
        <w:t>impactul asupra mediului va fi nesemnificativ în perioada de construire, dar după finalizarea investiției;</w:t>
      </w:r>
    </w:p>
    <w:p w14:paraId="33966827" w14:textId="77777777" w:rsidR="00FB1452" w:rsidRPr="00F734BF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F734BF">
        <w:rPr>
          <w:rFonts w:ascii="Trebuchet MS" w:eastAsia="Calibri" w:hAnsi="Trebuchet MS" w:cs="Times New Roman"/>
          <w:b/>
          <w14:ligatures w14:val="none"/>
        </w:rPr>
        <w:t>g)</w:t>
      </w:r>
      <w:r w:rsidRPr="00F734BF">
        <w:rPr>
          <w:rFonts w:ascii="Trebuchet MS" w:eastAsia="Calibri" w:hAnsi="Trebuchet MS" w:cs="Times New Roman"/>
          <w14:ligatures w14:val="none"/>
        </w:rPr>
        <w:t xml:space="preserve"> </w:t>
      </w:r>
      <w:r w:rsidRPr="00F734BF">
        <w:rPr>
          <w:rFonts w:ascii="Trebuchet MS" w:eastAsia="Calibri" w:hAnsi="Trebuchet MS" w:cs="Times New Roman"/>
          <w:b/>
          <w14:ligatures w14:val="none"/>
        </w:rPr>
        <w:t>cumularea impactului cu impactul altor proiecte existente și/sau aprobate</w:t>
      </w:r>
      <w:r w:rsidRPr="00F734BF">
        <w:rPr>
          <w:rFonts w:ascii="Trebuchet MS" w:eastAsia="Calibri" w:hAnsi="Trebuchet MS" w:cs="Times New Roman"/>
          <w14:ligatures w14:val="none"/>
        </w:rPr>
        <w:t xml:space="preserve"> –</w:t>
      </w:r>
      <w:r w:rsidRPr="00F734BF">
        <w:rPr>
          <w:rFonts w:ascii="Trebuchet MS" w:eastAsia="Times New Roman" w:hAnsi="Trebuchet MS" w:cs="Times New Roman"/>
          <w14:ligatures w14:val="none"/>
        </w:rPr>
        <w:t xml:space="preserve"> nu este cazul, deoarece</w:t>
      </w:r>
      <w:r w:rsidRPr="00F734BF">
        <w:rPr>
          <w:rFonts w:ascii="Trebuchet MS" w:eastAsia="Calibri" w:hAnsi="Trebuchet MS" w:cs="Times New Roman"/>
          <w14:ligatures w14:val="none"/>
        </w:rPr>
        <w:t xml:space="preserve"> </w:t>
      </w:r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>lucrările necesare realizării proiectului nu se suprapun cu alte proiecte existente sau planificate în zonă;</w:t>
      </w:r>
    </w:p>
    <w:p w14:paraId="2C2666AD" w14:textId="77777777" w:rsidR="00FB1452" w:rsidRPr="00F734BF" w:rsidRDefault="00FB1452" w:rsidP="009051C4">
      <w:pPr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F734BF">
        <w:rPr>
          <w:rFonts w:ascii="Trebuchet MS" w:eastAsia="Calibri" w:hAnsi="Trebuchet MS" w:cs="Times New Roman"/>
          <w:b/>
          <w14:ligatures w14:val="none"/>
        </w:rPr>
        <w:t xml:space="preserve">h) posibilitatea de reducere efectivă a impactului </w:t>
      </w:r>
    </w:p>
    <w:p w14:paraId="583DD1C3" w14:textId="77777777" w:rsidR="00FB1452" w:rsidRPr="00F734BF" w:rsidRDefault="00FB1452" w:rsidP="009051C4">
      <w:pPr>
        <w:numPr>
          <w:ilvl w:val="0"/>
          <w:numId w:val="3"/>
        </w:numPr>
        <w:tabs>
          <w:tab w:val="left" w:pos="270"/>
        </w:tabs>
        <w:spacing w:after="0"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proofErr w:type="spellStart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>deşeurile</w:t>
      </w:r>
      <w:proofErr w:type="spellEnd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 xml:space="preserve"> generate de lucrări vor fi depozitate în locuri indicate de </w:t>
      </w:r>
      <w:proofErr w:type="spellStart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>administraţia</w:t>
      </w:r>
      <w:proofErr w:type="spellEnd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 xml:space="preserve"> locală; </w:t>
      </w:r>
      <w:proofErr w:type="spellStart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>deşeurile</w:t>
      </w:r>
      <w:proofErr w:type="spellEnd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 xml:space="preserve"> valorificabile (metal, plastic, lemn, etc.) vor fi predate către </w:t>
      </w:r>
      <w:proofErr w:type="spellStart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>unităţi</w:t>
      </w:r>
      <w:proofErr w:type="spellEnd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 xml:space="preserve"> specializate autorizate; </w:t>
      </w:r>
      <w:proofErr w:type="spellStart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>deşeurile</w:t>
      </w:r>
      <w:proofErr w:type="spellEnd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 xml:space="preserve"> menajere vor fi depozitate în locurile indicate de </w:t>
      </w:r>
      <w:proofErr w:type="spellStart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>administraţia</w:t>
      </w:r>
      <w:proofErr w:type="spellEnd"/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 xml:space="preserve"> locală;</w:t>
      </w:r>
    </w:p>
    <w:p w14:paraId="56A51AA7" w14:textId="77777777" w:rsidR="00FB1452" w:rsidRPr="00F734BF" w:rsidRDefault="00FB1452" w:rsidP="009051C4">
      <w:pPr>
        <w:numPr>
          <w:ilvl w:val="0"/>
          <w:numId w:val="3"/>
        </w:numPr>
        <w:tabs>
          <w:tab w:val="left" w:pos="270"/>
        </w:tabs>
        <w:spacing w:after="0"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iCs/>
          <w:lang w:eastAsia="ro-RO"/>
          <w14:ligatures w14:val="none"/>
        </w:rPr>
      </w:pPr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 xml:space="preserve">proiectul nu presupune folosirea, depozitarea, transportul, manevrarea sau producerea de </w:t>
      </w:r>
      <w:proofErr w:type="spellStart"/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>substanţe</w:t>
      </w:r>
      <w:proofErr w:type="spellEnd"/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 xml:space="preserve"> sau materiale care pot fi dăunătoare </w:t>
      </w:r>
      <w:proofErr w:type="spellStart"/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>sănătăţii</w:t>
      </w:r>
      <w:proofErr w:type="spellEnd"/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 xml:space="preserve"> </w:t>
      </w:r>
      <w:proofErr w:type="spellStart"/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>şi</w:t>
      </w:r>
      <w:proofErr w:type="spellEnd"/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 xml:space="preserve"> mediului; nu există risc de producere de accidente cu efect de contaminare a solului sau a apei prin emisiile de </w:t>
      </w:r>
      <w:proofErr w:type="spellStart"/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>poluanţi</w:t>
      </w:r>
      <w:proofErr w:type="spellEnd"/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 xml:space="preserve">; </w:t>
      </w:r>
    </w:p>
    <w:p w14:paraId="16FC5954" w14:textId="77777777" w:rsidR="00FB1452" w:rsidRPr="00F734BF" w:rsidRDefault="00FB1452" w:rsidP="009051C4">
      <w:pPr>
        <w:numPr>
          <w:ilvl w:val="0"/>
          <w:numId w:val="3"/>
        </w:numPr>
        <w:tabs>
          <w:tab w:val="left" w:pos="270"/>
        </w:tabs>
        <w:spacing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iCs/>
          <w:lang w:eastAsia="ro-RO"/>
          <w14:ligatures w14:val="none"/>
        </w:rPr>
      </w:pPr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 xml:space="preserve">pe parcursul lucrărilor nu vor avea loc deversări de </w:t>
      </w:r>
      <w:proofErr w:type="spellStart"/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>substanţe</w:t>
      </w:r>
      <w:proofErr w:type="spellEnd"/>
      <w:r w:rsidRPr="00F734BF">
        <w:rPr>
          <w:rFonts w:ascii="Trebuchet MS" w:eastAsia="Times New Roman" w:hAnsi="Trebuchet MS" w:cs="Times New Roman"/>
          <w:iCs/>
          <w:lang w:eastAsia="ro-RO"/>
          <w14:ligatures w14:val="none"/>
        </w:rPr>
        <w:t xml:space="preserve"> poluante în cursurile de apă sau pe sol. </w:t>
      </w:r>
    </w:p>
    <w:p w14:paraId="69FBAB21" w14:textId="77777777" w:rsidR="00FB1452" w:rsidRPr="00F734BF" w:rsidRDefault="00FB1452" w:rsidP="009051C4">
      <w:pPr>
        <w:tabs>
          <w:tab w:val="left" w:pos="270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b/>
          <w14:ligatures w14:val="none"/>
        </w:rPr>
      </w:pPr>
    </w:p>
    <w:p w14:paraId="76E0F2FE" w14:textId="77777777" w:rsidR="00FB1452" w:rsidRPr="00F734BF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b/>
          <w14:ligatures w14:val="none"/>
        </w:rPr>
      </w:pPr>
      <w:r w:rsidRPr="00F734BF">
        <w:rPr>
          <w:rFonts w:ascii="Trebuchet MS" w:eastAsia="Calibri" w:hAnsi="Trebuchet MS" w:cs="Times New Roman"/>
          <w:b/>
          <w14:ligatures w14:val="none"/>
        </w:rPr>
        <w:t>II. Motivele pe baza cărora s-a stabilit necesitatea neefectuării evaluării adecvate sunt următoarele:</w:t>
      </w:r>
    </w:p>
    <w:p w14:paraId="2ED6EA98" w14:textId="77777777" w:rsidR="00FB1452" w:rsidRPr="00F734BF" w:rsidRDefault="00FB1452" w:rsidP="009051C4">
      <w:pPr>
        <w:numPr>
          <w:ilvl w:val="0"/>
          <w:numId w:val="10"/>
        </w:numPr>
        <w:spacing w:after="0" w:line="276" w:lineRule="auto"/>
        <w:ind w:left="0" w:firstLine="284"/>
        <w:jc w:val="both"/>
        <w:rPr>
          <w:rFonts w:ascii="Trebuchet MS" w:eastAsia="Calibri" w:hAnsi="Trebuchet MS" w:cs="Times New Roman"/>
          <w14:ligatures w14:val="none"/>
        </w:rPr>
      </w:pPr>
      <w:r w:rsidRPr="00F734BF">
        <w:rPr>
          <w:rFonts w:ascii="Trebuchet MS" w:eastAsia="Calibri" w:hAnsi="Trebuchet MS" w:cs="Times New Roman"/>
          <w:b/>
          <w14:ligatures w14:val="none"/>
        </w:rPr>
        <w:t>proiectul propus nu intră</w:t>
      </w:r>
      <w:r w:rsidRPr="00F734BF">
        <w:rPr>
          <w:rFonts w:ascii="Trebuchet MS" w:eastAsia="Calibri" w:hAnsi="Trebuchet MS" w:cs="Times New Roman"/>
          <w14:ligatures w14:val="none"/>
        </w:rPr>
        <w:t xml:space="preserve"> sub </w:t>
      </w:r>
      <w:proofErr w:type="spellStart"/>
      <w:r w:rsidRPr="00F734BF">
        <w:rPr>
          <w:rFonts w:ascii="Trebuchet MS" w:eastAsia="Calibri" w:hAnsi="Trebuchet MS" w:cs="Times New Roman"/>
          <w14:ligatures w14:val="none"/>
        </w:rPr>
        <w:t>incidenţa</w:t>
      </w:r>
      <w:proofErr w:type="spellEnd"/>
      <w:r w:rsidRPr="00F734BF">
        <w:rPr>
          <w:rFonts w:ascii="Trebuchet MS" w:eastAsia="Calibri" w:hAnsi="Trebuchet MS" w:cs="Times New Roman"/>
          <w14:ligatures w14:val="none"/>
        </w:rPr>
        <w:t xml:space="preserve"> art. 28 din OUG nr. 57/2007 privind regimul ariilor naturale protejate, conservarea habitatelor naturale, a florei </w:t>
      </w:r>
      <w:proofErr w:type="spellStart"/>
      <w:r w:rsidRPr="00F734BF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F734BF">
        <w:rPr>
          <w:rFonts w:ascii="Trebuchet MS" w:eastAsia="Calibri" w:hAnsi="Trebuchet MS" w:cs="Times New Roman"/>
          <w14:ligatures w14:val="none"/>
        </w:rPr>
        <w:t xml:space="preserve"> faunei sălbatice, aprobată cu modificări și completări prin Legea nr.49/2011, cu modificările și completările ulterioare;</w:t>
      </w:r>
    </w:p>
    <w:p w14:paraId="05F2877D" w14:textId="77777777" w:rsidR="00FB1452" w:rsidRPr="00F734BF" w:rsidRDefault="00FB1452" w:rsidP="009051C4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eastAsia="ro-RO"/>
          <w14:ligatures w14:val="none"/>
        </w:rPr>
      </w:pPr>
    </w:p>
    <w:p w14:paraId="444477B7" w14:textId="77777777" w:rsidR="00FB1452" w:rsidRPr="00F734BF" w:rsidRDefault="00FB1452" w:rsidP="009051C4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en-US" w:eastAsia="ro-RO"/>
          <w14:ligatures w14:val="none"/>
        </w:rPr>
      </w:pPr>
      <w:r w:rsidRPr="00F734BF">
        <w:rPr>
          <w:rFonts w:ascii="Trebuchet MS" w:eastAsia="Times New Roman" w:hAnsi="Trebuchet MS" w:cs="Times New Roman"/>
          <w:b/>
          <w:lang w:eastAsia="ro-RO"/>
          <w14:ligatures w14:val="none"/>
        </w:rPr>
        <w:t>III. Motivele pe baza cărora s-a stabilit neefectuarea evaluării impactului asupra corpurilor de apă</w:t>
      </w:r>
      <w:r w:rsidRPr="00F734BF">
        <w:rPr>
          <w:rFonts w:ascii="Trebuchet MS" w:eastAsia="Times New Roman" w:hAnsi="Trebuchet MS" w:cs="Times New Roman"/>
          <w:b/>
          <w:lang w:val="en-US" w:eastAsia="ro-RO"/>
          <w14:ligatures w14:val="none"/>
        </w:rPr>
        <w:t>:</w:t>
      </w:r>
    </w:p>
    <w:p w14:paraId="11B16EE4" w14:textId="77777777" w:rsidR="00FB1452" w:rsidRPr="00F734BF" w:rsidRDefault="00FB1452" w:rsidP="009051C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rebuchet MS" w:eastAsia="Calibri" w:hAnsi="Trebuchet MS" w:cs="Times New Roman"/>
          <w14:ligatures w14:val="none"/>
        </w:rPr>
      </w:pPr>
      <w:r w:rsidRPr="00F734BF">
        <w:rPr>
          <w:rFonts w:ascii="Trebuchet MS" w:eastAsia="Times New Roman" w:hAnsi="Trebuchet MS" w:cs="Times New Roman"/>
          <w:lang w:eastAsia="ro-RO"/>
          <w14:ligatures w14:val="none"/>
        </w:rPr>
        <w:t xml:space="preserve">proiectul propus nu are legătură cu apele și nu intră sub incidența prevederilor art. 48 și 54 din Legea apelor nr. 107/1996, cu modificările și completările ulterioare; </w:t>
      </w:r>
    </w:p>
    <w:p w14:paraId="5EF7D846" w14:textId="77777777" w:rsidR="00FB1452" w:rsidRPr="00F734BF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b/>
          <w:lang w:eastAsia="ro-RO"/>
          <w14:ligatures w14:val="none"/>
        </w:rPr>
      </w:pPr>
    </w:p>
    <w:p w14:paraId="6530DF27" w14:textId="77777777" w:rsidR="00FB1452" w:rsidRPr="00275404" w:rsidRDefault="00FB1452" w:rsidP="009051C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b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b/>
          <w:lang w:eastAsia="ro-RO"/>
          <w14:ligatures w14:val="none"/>
        </w:rPr>
        <w:t xml:space="preserve">IV. </w:t>
      </w:r>
      <w:proofErr w:type="spellStart"/>
      <w:r w:rsidRPr="00275404">
        <w:rPr>
          <w:rFonts w:ascii="Trebuchet MS" w:eastAsia="Times New Roman" w:hAnsi="Trebuchet MS" w:cs="Times New Roman"/>
          <w:b/>
          <w:u w:val="single"/>
          <w:lang w:eastAsia="ro-RO"/>
          <w14:ligatures w14:val="none"/>
        </w:rPr>
        <w:t>Condiţiile</w:t>
      </w:r>
      <w:proofErr w:type="spellEnd"/>
      <w:r w:rsidRPr="00275404">
        <w:rPr>
          <w:rFonts w:ascii="Trebuchet MS" w:eastAsia="Times New Roman" w:hAnsi="Trebuchet MS" w:cs="Times New Roman"/>
          <w:b/>
          <w:u w:val="single"/>
          <w:lang w:eastAsia="ro-RO"/>
          <w14:ligatures w14:val="none"/>
        </w:rPr>
        <w:t xml:space="preserve"> de realizare a proiectului</w:t>
      </w:r>
      <w:r w:rsidRPr="00275404">
        <w:rPr>
          <w:rFonts w:ascii="Trebuchet MS" w:eastAsia="Times New Roman" w:hAnsi="Trebuchet MS" w:cs="Times New Roman"/>
          <w:b/>
          <w:lang w:eastAsia="ro-RO"/>
          <w14:ligatures w14:val="none"/>
        </w:rPr>
        <w:t>:</w:t>
      </w:r>
    </w:p>
    <w:p w14:paraId="119B0E77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Calibri" w:hAnsi="Trebuchet MS" w:cs="Times New Roman"/>
          <w14:ligatures w14:val="none"/>
        </w:rPr>
        <w:t xml:space="preserve">în </w:t>
      </w:r>
      <w:proofErr w:type="spellStart"/>
      <w:r w:rsidRPr="00275404">
        <w:rPr>
          <w:rFonts w:ascii="Trebuchet MS" w:eastAsia="Calibri" w:hAnsi="Trebuchet MS" w:cs="Times New Roman"/>
          <w14:ligatures w14:val="none"/>
        </w:rPr>
        <w:t>situaţia</w:t>
      </w:r>
      <w:proofErr w:type="spellEnd"/>
      <w:r w:rsidRPr="00275404">
        <w:rPr>
          <w:rFonts w:ascii="Trebuchet MS" w:eastAsia="Calibri" w:hAnsi="Trebuchet MS" w:cs="Times New Roman"/>
          <w14:ligatures w14:val="none"/>
        </w:rPr>
        <w:t xml:space="preserve"> în care, după emiterea acordului de mediu </w:t>
      </w:r>
      <w:proofErr w:type="spellStart"/>
      <w:r w:rsidRPr="00275404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275404">
        <w:rPr>
          <w:rFonts w:ascii="Trebuchet MS" w:eastAsia="Calibri" w:hAnsi="Trebuchet MS" w:cs="Times New Roman"/>
          <w14:ligatures w14:val="none"/>
        </w:rPr>
        <w:t xml:space="preserve"> înaintea </w:t>
      </w:r>
      <w:proofErr w:type="spellStart"/>
      <w:r w:rsidRPr="00275404">
        <w:rPr>
          <w:rFonts w:ascii="Trebuchet MS" w:eastAsia="Calibri" w:hAnsi="Trebuchet MS" w:cs="Times New Roman"/>
          <w14:ligatures w14:val="none"/>
        </w:rPr>
        <w:t>obţinerii</w:t>
      </w:r>
      <w:proofErr w:type="spellEnd"/>
      <w:r w:rsidRPr="00275404">
        <w:rPr>
          <w:rFonts w:ascii="Trebuchet MS" w:eastAsia="Calibri" w:hAnsi="Trebuchet MS" w:cs="Times New Roman"/>
          <w14:ligatures w14:val="none"/>
        </w:rPr>
        <w:t xml:space="preserve"> aprobării de dezvoltare, proiectul a suferit modificări, titularul proiectului este obligat să notifice în scris Agenția pentru Protecția Mediului Maramureș cu privire la aceste modificări,</w:t>
      </w: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conform art. 20, din Legea nr. 292/2018 privind evaluarea impactului anumitor proiecte publice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private asupra mediului;</w:t>
      </w:r>
    </w:p>
    <w:p w14:paraId="7A11A560" w14:textId="410A884C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Calibri" w:hAnsi="Trebuchet MS" w:cs="Times New Roman"/>
          <w:lang w:eastAsia="ro-RO"/>
          <w14:ligatures w14:val="none"/>
        </w:rPr>
        <w:t xml:space="preserve">se vor respecta prevederile </w:t>
      </w:r>
      <w:r w:rsidRPr="00275404">
        <w:rPr>
          <w:rFonts w:ascii="Trebuchet MS" w:eastAsia="Calibri" w:hAnsi="Trebuchet MS" w:cs="Times New Roman"/>
          <w:iCs/>
          <w:lang w:eastAsia="ro-RO"/>
          <w14:ligatures w14:val="none"/>
        </w:rPr>
        <w:t xml:space="preserve">Certificatului de urbanism </w:t>
      </w:r>
      <w:r w:rsidR="00240D0E" w:rsidRPr="00275404">
        <w:rPr>
          <w:rFonts w:ascii="Trebuchet MS" w:eastAsia="Times New Roman" w:hAnsi="Trebuchet MS" w:cs="Times New Roman"/>
          <w14:ligatures w14:val="none"/>
        </w:rPr>
        <w:t xml:space="preserve">nr. </w:t>
      </w:r>
      <w:r w:rsidR="00954858" w:rsidRPr="00275404">
        <w:rPr>
          <w:rFonts w:ascii="Trebuchet MS" w:eastAsia="Times New Roman" w:hAnsi="Trebuchet MS" w:cs="Times New Roman"/>
          <w:iCs/>
          <w14:ligatures w14:val="none"/>
        </w:rPr>
        <w:t>nr. 13 din 01.03.2024, eliberat de Primăria comunei Ocna Șugatag</w:t>
      </w:r>
      <w:r w:rsidRPr="00275404">
        <w:rPr>
          <w:rFonts w:ascii="Trebuchet MS" w:eastAsia="Calibri" w:hAnsi="Trebuchet MS" w:cs="Times New Roman"/>
          <w:lang w:eastAsia="ro-RO"/>
          <w14:ligatures w14:val="none"/>
        </w:rPr>
        <w:t>, precum și precizările și recomandările din celelalte avize și acorduri solicitate prin certificatul de urbanism;</w:t>
      </w:r>
    </w:p>
    <w:p w14:paraId="0A70CE14" w14:textId="77777777" w:rsidR="003C0869" w:rsidRPr="00275404" w:rsidRDefault="003C0869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Calibri" w:hAnsi="Trebuchet MS" w:cs="Times New Roman"/>
          <w:lang w:eastAsia="ro-RO"/>
          <w14:ligatures w14:val="none"/>
        </w:rPr>
        <w:t>se va solicita punct de vedere/act de reglementare emis de ISU Maramureș;</w:t>
      </w:r>
    </w:p>
    <w:p w14:paraId="62FE4D01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se vor realiza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spaţii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special amenajate, pentru colectarea/stocarea temporară a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deşeurilor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rezultate atât în timpul lucrărilor de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execuţie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a proiectului, cât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în timpul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funcţionării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obiectivului;</w:t>
      </w:r>
    </w:p>
    <w:p w14:paraId="1293F96C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nu se vor depozita materiale de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construcţie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sau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deşeuri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în afara perimetrului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deţinut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de titularul proiectului;</w:t>
      </w:r>
    </w:p>
    <w:p w14:paraId="40741FF3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lastRenderedPageBreak/>
        <w:t>deşeurile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rezultate atât în perioada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construcţiei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cât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a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funcţionării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obiectivului, vor fi colectate selectiv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controlat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vor fi eliminate/valorificate prin firme autorizate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specializate pe bază de contract;</w:t>
      </w:r>
    </w:p>
    <w:p w14:paraId="08BC9370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se interzice arderea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deşeurilor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rezultate în timpul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construcţiei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;</w:t>
      </w:r>
    </w:p>
    <w:p w14:paraId="23BA6673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se interzice afectarea sub orice formă a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vecinătăţilor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amplasamentului analizat atât în timpul perioadei de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construcţie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cat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în timpul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funcţionării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obiectivului;</w:t>
      </w:r>
    </w:p>
    <w:p w14:paraId="2B907FC6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se interzice accesul de pe amplasamentul în cauză pe drumurile publice cu utilaje,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maşini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de transport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necurăţate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;</w:t>
      </w:r>
      <w:r w:rsidRPr="00275404">
        <w:rPr>
          <w:rFonts w:ascii="Trebuchet MS" w:eastAsia="Times New Roman" w:hAnsi="Trebuchet MS" w:cs="Times New Roman"/>
          <w:b/>
          <w:lang w:eastAsia="ro-RO"/>
          <w14:ligatures w14:val="none"/>
        </w:rPr>
        <w:t xml:space="preserve"> </w:t>
      </w:r>
    </w:p>
    <w:p w14:paraId="5E30FC4D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se vor lua toate măsurile necesare pentru a preveni producerea de pulberi (praf) în toate fazele proiectului;</w:t>
      </w:r>
    </w:p>
    <w:p w14:paraId="44E94C21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materialele necesare pe parcursul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execuţiei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lucrărilor vor fi depozitate numai în locuri special amenajate în incintă, astfel încât să se asigure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protecţia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factorilor de mediu;</w:t>
      </w:r>
    </w:p>
    <w:p w14:paraId="33DDA7EC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zonele adiacente afectate de lucrări vor fi readuse la starea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iniţială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;</w:t>
      </w:r>
    </w:p>
    <w:p w14:paraId="6A5F5C73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se vor lua măsuri pentru evitarea poluărilor accidentale în timpul lucrărilor;</w:t>
      </w:r>
    </w:p>
    <w:p w14:paraId="25C7DAD3" w14:textId="77777777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se vor asigura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condiţii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de colectare selectivă a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deşeurilor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, interzicându-se abandonarea lor în natură;</w:t>
      </w:r>
    </w:p>
    <w:p w14:paraId="72BA5417" w14:textId="079B8B78" w:rsidR="00393C45" w:rsidRPr="00275404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nu se va degrada mediul natural, prin depozitări necontrolate de </w:t>
      </w:r>
      <w:proofErr w:type="spellStart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>deşeuri</w:t>
      </w:r>
      <w:proofErr w:type="spellEnd"/>
      <w:r w:rsidRPr="00275404">
        <w:rPr>
          <w:rFonts w:ascii="Trebuchet MS" w:eastAsia="Times New Roman" w:hAnsi="Trebuchet MS" w:cs="Times New Roman"/>
          <w:lang w:eastAsia="ro-RO"/>
          <w14:ligatures w14:val="none"/>
        </w:rPr>
        <w:t xml:space="preserve"> de orice fel;</w:t>
      </w:r>
    </w:p>
    <w:p w14:paraId="571F36BD" w14:textId="77777777" w:rsidR="00393C45" w:rsidRPr="00954858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bookmarkStart w:id="0" w:name="_GoBack"/>
      <w:bookmarkEnd w:id="0"/>
      <w:r w:rsidRPr="00954858">
        <w:rPr>
          <w:rFonts w:ascii="Trebuchet MS" w:eastAsia="Times New Roman" w:hAnsi="Trebuchet MS" w:cs="Times New Roman"/>
          <w:snapToGrid w:val="0"/>
          <w:lang w:eastAsia="ro-RO"/>
          <w14:ligatures w14:val="none"/>
        </w:rPr>
        <w:t xml:space="preserve">respectarea prevederilor </w:t>
      </w:r>
      <w:r w:rsidRPr="00954858">
        <w:rPr>
          <w:rFonts w:ascii="Trebuchet MS" w:eastAsia="Calibri" w:hAnsi="Trebuchet MS" w:cs="Times New Roman"/>
          <w14:ligatures w14:val="none"/>
        </w:rPr>
        <w:t xml:space="preserve">OUG </w:t>
      </w:r>
      <w:r w:rsidRPr="00954858">
        <w:rPr>
          <w:rFonts w:ascii="Trebuchet MS" w:eastAsia="Calibri" w:hAnsi="Trebuchet MS" w:cs="Times New Roman"/>
          <w:lang w:eastAsia="ro-RO"/>
          <w14:ligatures w14:val="none"/>
        </w:rPr>
        <w:t>nr. 92 din 19 august 2021 privind regimul deșeurilor, cu modificările și completările ulterioare, aprobată cu modificări și completări prin Legea nr. 17/2023</w:t>
      </w:r>
      <w:r w:rsidRPr="00954858">
        <w:rPr>
          <w:rFonts w:ascii="Trebuchet MS" w:eastAsia="Times New Roman" w:hAnsi="Trebuchet MS" w:cs="Times New Roman"/>
          <w:lang w:eastAsia="ro-RO"/>
          <w14:ligatures w14:val="none"/>
        </w:rPr>
        <w:t>;</w:t>
      </w:r>
    </w:p>
    <w:p w14:paraId="5662E6CF" w14:textId="49979440" w:rsidR="00FB1452" w:rsidRPr="00954858" w:rsidRDefault="00FB1452" w:rsidP="009051C4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rFonts w:ascii="Trebuchet MS" w:eastAsia="Times New Roman" w:hAnsi="Trebuchet MS" w:cs="Times New Roman"/>
          <w:lang w:eastAsia="ro-RO"/>
          <w14:ligatures w14:val="none"/>
        </w:rPr>
      </w:pPr>
      <w:r w:rsidRPr="00954858">
        <w:rPr>
          <w:rFonts w:ascii="Trebuchet MS" w:eastAsia="Times New Roman" w:hAnsi="Trebuchet MS" w:cs="Times New Roman"/>
          <w:lang w:eastAsia="ro-RO"/>
          <w14:ligatures w14:val="none"/>
        </w:rPr>
        <w:t xml:space="preserve">respectarea OUG nr. 195/2005 privind </w:t>
      </w:r>
      <w:proofErr w:type="spellStart"/>
      <w:r w:rsidRPr="00954858">
        <w:rPr>
          <w:rFonts w:ascii="Trebuchet MS" w:eastAsia="Times New Roman" w:hAnsi="Trebuchet MS" w:cs="Times New Roman"/>
          <w:lang w:eastAsia="ro-RO"/>
          <w14:ligatures w14:val="none"/>
        </w:rPr>
        <w:t>protecţia</w:t>
      </w:r>
      <w:proofErr w:type="spellEnd"/>
      <w:r w:rsidRPr="00954858">
        <w:rPr>
          <w:rFonts w:ascii="Trebuchet MS" w:eastAsia="Times New Roman" w:hAnsi="Trebuchet MS" w:cs="Times New Roman"/>
          <w:lang w:eastAsia="ro-RO"/>
          <w14:ligatures w14:val="none"/>
        </w:rPr>
        <w:t xml:space="preserve"> mediului, aprobată cu modificări prin Legea 265/2006, cu modificările </w:t>
      </w:r>
      <w:proofErr w:type="spellStart"/>
      <w:r w:rsidRPr="00954858">
        <w:rPr>
          <w:rFonts w:ascii="Trebuchet MS" w:eastAsia="Times New Roman" w:hAnsi="Trebuchet MS" w:cs="Times New Roman"/>
          <w:lang w:eastAsia="ro-RO"/>
          <w14:ligatures w14:val="none"/>
        </w:rPr>
        <w:t>şi</w:t>
      </w:r>
      <w:proofErr w:type="spellEnd"/>
      <w:r w:rsidRPr="00954858">
        <w:rPr>
          <w:rFonts w:ascii="Trebuchet MS" w:eastAsia="Times New Roman" w:hAnsi="Trebuchet MS" w:cs="Times New Roman"/>
          <w:lang w:eastAsia="ro-RO"/>
          <w14:ligatures w14:val="none"/>
        </w:rPr>
        <w:t xml:space="preserve"> completările ulterioare;</w:t>
      </w:r>
    </w:p>
    <w:p w14:paraId="2B3D64DF" w14:textId="275F4C9C" w:rsidR="00FB1452" w:rsidRPr="00954858" w:rsidRDefault="00FB1452" w:rsidP="00A201C5">
      <w:pPr>
        <w:spacing w:line="276" w:lineRule="auto"/>
        <w:ind w:firstLine="708"/>
        <w:jc w:val="both"/>
        <w:rPr>
          <w:rFonts w:ascii="Trebuchet MS" w:eastAsia="Calibri" w:hAnsi="Trebuchet MS" w:cs="Times New Roman"/>
          <w:b/>
          <w14:ligatures w14:val="none"/>
        </w:rPr>
      </w:pPr>
      <w:r w:rsidRPr="00954858">
        <w:rPr>
          <w:rFonts w:ascii="Trebuchet MS" w:eastAsia="Calibri" w:hAnsi="Trebuchet MS" w:cs="Times New Roman"/>
          <w:b/>
          <w14:ligatures w14:val="none"/>
        </w:rPr>
        <w:t xml:space="preserve">Prezenta decizie este valabilă pe toată perioada de realizare a proiectului, iar în </w:t>
      </w:r>
      <w:proofErr w:type="spellStart"/>
      <w:r w:rsidRPr="00954858">
        <w:rPr>
          <w:rFonts w:ascii="Trebuchet MS" w:eastAsia="Calibri" w:hAnsi="Trebuchet MS" w:cs="Times New Roman"/>
          <w:b/>
          <w14:ligatures w14:val="none"/>
        </w:rPr>
        <w:t>situaţia</w:t>
      </w:r>
      <w:proofErr w:type="spellEnd"/>
      <w:r w:rsidRPr="00954858">
        <w:rPr>
          <w:rFonts w:ascii="Trebuchet MS" w:eastAsia="Calibri" w:hAnsi="Trebuchet MS" w:cs="Times New Roman"/>
          <w:b/>
          <w14:ligatures w14:val="none"/>
        </w:rPr>
        <w:t xml:space="preserve"> în care intervin elemente noi, necunoscute la data emiterii prezentei decizii, sau se modifică </w:t>
      </w:r>
      <w:proofErr w:type="spellStart"/>
      <w:r w:rsidRPr="00954858">
        <w:rPr>
          <w:rFonts w:ascii="Trebuchet MS" w:eastAsia="Calibri" w:hAnsi="Trebuchet MS" w:cs="Times New Roman"/>
          <w:b/>
          <w14:ligatures w14:val="none"/>
        </w:rPr>
        <w:t>condiţiile</w:t>
      </w:r>
      <w:proofErr w:type="spellEnd"/>
      <w:r w:rsidRPr="00954858">
        <w:rPr>
          <w:rFonts w:ascii="Trebuchet MS" w:eastAsia="Calibri" w:hAnsi="Trebuchet MS" w:cs="Times New Roman"/>
          <w:b/>
          <w14:ligatures w14:val="none"/>
        </w:rPr>
        <w:t xml:space="preserve"> care au stat la baza emiterii acesteia, titularul proiectului are </w:t>
      </w:r>
      <w:proofErr w:type="spellStart"/>
      <w:r w:rsidRPr="00954858">
        <w:rPr>
          <w:rFonts w:ascii="Trebuchet MS" w:eastAsia="Calibri" w:hAnsi="Trebuchet MS" w:cs="Times New Roman"/>
          <w:b/>
          <w14:ligatures w14:val="none"/>
        </w:rPr>
        <w:t>obligaţia</w:t>
      </w:r>
      <w:proofErr w:type="spellEnd"/>
      <w:r w:rsidRPr="00954858">
        <w:rPr>
          <w:rFonts w:ascii="Trebuchet MS" w:eastAsia="Calibri" w:hAnsi="Trebuchet MS" w:cs="Times New Roman"/>
          <w:b/>
          <w14:ligatures w14:val="none"/>
        </w:rPr>
        <w:t xml:space="preserve"> de a notifica autoritatea competentă emitentă.</w:t>
      </w:r>
    </w:p>
    <w:p w14:paraId="6D539866" w14:textId="77777777" w:rsidR="00FB1452" w:rsidRPr="00954858" w:rsidRDefault="00FB1452" w:rsidP="00A201C5">
      <w:pPr>
        <w:spacing w:line="276" w:lineRule="auto"/>
        <w:ind w:firstLine="708"/>
        <w:jc w:val="both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Orice persoană care face parte din publicul interesat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care se consideră vătămată într-un drept al său ori într-un interes legitim se poate adresa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instanţei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de contencios administrativ competente pentru a ataca, din punct de vedere procedural sau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substanţial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, actele, deciziile ori omisiunile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autorităţii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publice competente care fac obiectul participării publicului, inclusiv aprobarea de dezvoltare, potrivit prevederilor Legii contenciosului administrativ nr. 554/2004, cu modificările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completările ulterioare.</w:t>
      </w:r>
    </w:p>
    <w:p w14:paraId="3B0A75A5" w14:textId="77777777" w:rsidR="00FB1452" w:rsidRPr="00954858" w:rsidRDefault="00FB1452" w:rsidP="009051C4">
      <w:pPr>
        <w:spacing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Se poate adresa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instanţei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de contencios administrativ competente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orice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organizaţie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neguvernamentală care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îndeplineşte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condiţiile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prevăzute la art. 2 din Legea nr. 292/2018. privind evaluarea impactului anumitor proiecte publice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private asupra mediului, considerându-se că acestea sunt vătămate într-un drept al lor sau într-un interes legitim.</w:t>
      </w:r>
    </w:p>
    <w:p w14:paraId="1B5006B2" w14:textId="77777777" w:rsidR="00FB1452" w:rsidRPr="00954858" w:rsidRDefault="00FB1452" w:rsidP="009051C4">
      <w:pPr>
        <w:spacing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Actele sau omisiunile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autorităţii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publice competente care fac obiectul participării publicului se atacă în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instanţă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odată cu decizia etapei de încadrare, cu acordul de mediu ori, după caz, cu decizia de respingere a solicitării de emitere a acordului de mediu, respectiv cu aprobarea de dezvoltare sau, după caz, cu decizia de respingere a solicitării aprobării de dezvoltare.</w:t>
      </w:r>
    </w:p>
    <w:p w14:paraId="681DA6A4" w14:textId="77777777" w:rsidR="00FB1452" w:rsidRPr="00954858" w:rsidRDefault="00FB1452" w:rsidP="009051C4">
      <w:pPr>
        <w:spacing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Înainte de a se adresa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instanţei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de contencios administrativ competente, persoanele prevăzute la art. 21 din Legea nr. 292/2018. privind evaluarea impactului anumitor proiecte publice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private asupra mediului au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obligaţia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să solicite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autorităţii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publice emitente a deciziei prevăzute la art. 21 </w:t>
      </w:r>
      <w:r w:rsidRPr="00954858">
        <w:rPr>
          <w:rFonts w:ascii="Trebuchet MS" w:eastAsia="Calibri" w:hAnsi="Trebuchet MS" w:cs="Times New Roman"/>
          <w14:ligatures w14:val="none"/>
        </w:rPr>
        <w:lastRenderedPageBreak/>
        <w:t xml:space="preserve">alin. (3) sau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autorităţii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ierarhic superioare revocarea, în tot sau în parte, a respectivei decizii. Solicitarea trebuie înregistrată în termen de 30 de zile de la data aducerii la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cunoştinţa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publicului a deciziei.</w:t>
      </w:r>
    </w:p>
    <w:p w14:paraId="548EC276" w14:textId="77777777" w:rsidR="00FB1452" w:rsidRPr="00954858" w:rsidRDefault="00FB1452" w:rsidP="009051C4">
      <w:pPr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Autoritatea publică emitentă are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obligaţia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de a răspunde la plângerea prealabilă prevăzută la art. 22 alin. (1) în termen de 30 de zile de la data înregistrării acesteia la acea autoritate.</w:t>
      </w:r>
    </w:p>
    <w:p w14:paraId="03C6FD64" w14:textId="77777777" w:rsidR="00FB1452" w:rsidRPr="00954858" w:rsidRDefault="00FB1452" w:rsidP="009051C4">
      <w:pPr>
        <w:spacing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Procedura de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soluţionare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a plângerii prealabile prevăzută la art. 22 alin. (1) este gratuită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trebuie să fie echitabilă, rapidă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corectă.</w:t>
      </w:r>
    </w:p>
    <w:p w14:paraId="3298EFC0" w14:textId="77777777" w:rsidR="00FB1452" w:rsidRPr="00954858" w:rsidRDefault="00FB1452" w:rsidP="009051C4">
      <w:pPr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Prezenta decizie poate fi contestată în conformitate cu prevederile Legii nr. 292/2018. privind evaluarea impactului anumitor proiecte publice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private asupra mediului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ale Legii nr. 554/2004, cu modificările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şi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 xml:space="preserve"> completările ulterioare.    </w:t>
      </w:r>
    </w:p>
    <w:p w14:paraId="1A689C45" w14:textId="77777777" w:rsidR="00FB1452" w:rsidRPr="00954858" w:rsidRDefault="00FB1452" w:rsidP="009051C4">
      <w:pPr>
        <w:spacing w:after="0" w:line="276" w:lineRule="auto"/>
        <w:ind w:left="3600" w:firstLine="720"/>
        <w:rPr>
          <w:rFonts w:ascii="Trebuchet MS" w:eastAsia="Calibri" w:hAnsi="Trebuchet MS" w:cs="Times New Roman"/>
          <w14:ligatures w14:val="none"/>
        </w:rPr>
      </w:pPr>
    </w:p>
    <w:p w14:paraId="3A3FD437" w14:textId="77777777" w:rsidR="00FB1452" w:rsidRPr="00954858" w:rsidRDefault="00FB1452" w:rsidP="009051C4">
      <w:pPr>
        <w:spacing w:after="0" w:line="276" w:lineRule="auto"/>
        <w:ind w:left="3600" w:firstLine="720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>Director Executiv,</w:t>
      </w:r>
    </w:p>
    <w:p w14:paraId="3DBD10F5" w14:textId="77777777" w:rsidR="00FB1452" w:rsidRPr="00954858" w:rsidRDefault="00FB1452" w:rsidP="009051C4">
      <w:pPr>
        <w:spacing w:after="0" w:line="276" w:lineRule="auto"/>
        <w:ind w:left="3600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     dr. ing. Emilia TALPOȘ</w:t>
      </w:r>
    </w:p>
    <w:p w14:paraId="5748A1B0" w14:textId="77777777" w:rsidR="00F04D7E" w:rsidRPr="00954858" w:rsidRDefault="00F04D7E" w:rsidP="009051C4">
      <w:pPr>
        <w:spacing w:after="0" w:line="276" w:lineRule="auto"/>
        <w:ind w:firstLine="720"/>
        <w:jc w:val="both"/>
        <w:rPr>
          <w:rFonts w:ascii="Trebuchet MS" w:eastAsia="Calibri" w:hAnsi="Trebuchet MS" w:cs="Times New Roman"/>
          <w14:ligatures w14:val="none"/>
        </w:rPr>
      </w:pPr>
    </w:p>
    <w:p w14:paraId="39AC60D2" w14:textId="77777777" w:rsidR="00F04D7E" w:rsidRPr="00954858" w:rsidRDefault="00F04D7E" w:rsidP="009051C4">
      <w:pPr>
        <w:spacing w:after="0" w:line="276" w:lineRule="auto"/>
        <w:ind w:firstLine="720"/>
        <w:jc w:val="both"/>
        <w:rPr>
          <w:rFonts w:ascii="Trebuchet MS" w:eastAsia="Calibri" w:hAnsi="Trebuchet MS" w:cs="Times New Roman"/>
          <w14:ligatures w14:val="none"/>
        </w:rPr>
      </w:pPr>
    </w:p>
    <w:p w14:paraId="5AD80009" w14:textId="77777777" w:rsidR="00F04D7E" w:rsidRPr="00954858" w:rsidRDefault="00F04D7E" w:rsidP="009051C4">
      <w:pPr>
        <w:spacing w:after="0" w:line="276" w:lineRule="auto"/>
        <w:ind w:firstLine="720"/>
        <w:jc w:val="both"/>
        <w:rPr>
          <w:rFonts w:ascii="Trebuchet MS" w:eastAsia="Calibri" w:hAnsi="Trebuchet MS" w:cs="Times New Roman"/>
          <w14:ligatures w14:val="none"/>
        </w:rPr>
      </w:pPr>
    </w:p>
    <w:p w14:paraId="700F86A3" w14:textId="3BBC746E" w:rsidR="00FB1452" w:rsidRPr="00954858" w:rsidRDefault="00C151CC" w:rsidP="009051C4">
      <w:pPr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    </w:t>
      </w:r>
      <w:proofErr w:type="spellStart"/>
      <w:r w:rsidR="00FB1452" w:rsidRPr="00954858">
        <w:rPr>
          <w:rFonts w:ascii="Trebuchet MS" w:eastAsia="Calibri" w:hAnsi="Trebuchet MS" w:cs="Times New Roman"/>
          <w14:ligatures w14:val="none"/>
        </w:rPr>
        <w:t>Şef</w:t>
      </w:r>
      <w:proofErr w:type="spellEnd"/>
      <w:r w:rsidR="00FB1452" w:rsidRPr="00954858">
        <w:rPr>
          <w:rFonts w:ascii="Trebuchet MS" w:eastAsia="Calibri" w:hAnsi="Trebuchet MS" w:cs="Times New Roman"/>
          <w14:ligatures w14:val="none"/>
        </w:rPr>
        <w:t xml:space="preserve"> Serviciu </w:t>
      </w:r>
    </w:p>
    <w:p w14:paraId="1EAD08FD" w14:textId="77777777" w:rsidR="00FB1452" w:rsidRPr="00954858" w:rsidRDefault="00FB1452" w:rsidP="009051C4">
      <w:pPr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Avize, Acorduri,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Autorizaţii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>,</w:t>
      </w:r>
    </w:p>
    <w:p w14:paraId="4D2B31A7" w14:textId="3F493B4B" w:rsidR="00FB1452" w:rsidRPr="00954858" w:rsidRDefault="00240D0E" w:rsidP="009051C4">
      <w:pPr>
        <w:spacing w:after="0" w:line="276" w:lineRule="auto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    Daniel NICULA</w:t>
      </w:r>
    </w:p>
    <w:p w14:paraId="0D1CB4B4" w14:textId="244AA5E3" w:rsidR="00FB1452" w:rsidRPr="00954858" w:rsidRDefault="00FB1452" w:rsidP="009051C4">
      <w:pPr>
        <w:spacing w:after="0" w:line="276" w:lineRule="auto"/>
        <w:rPr>
          <w:rFonts w:ascii="Trebuchet MS" w:eastAsia="Calibri" w:hAnsi="Trebuchet MS" w:cs="Times New Roman"/>
          <w14:ligatures w14:val="none"/>
        </w:rPr>
      </w:pPr>
    </w:p>
    <w:p w14:paraId="5ECABCDF" w14:textId="3480382E" w:rsidR="00F04D7E" w:rsidRPr="00954858" w:rsidRDefault="00F04D7E" w:rsidP="009051C4">
      <w:pPr>
        <w:spacing w:after="0" w:line="276" w:lineRule="auto"/>
        <w:rPr>
          <w:rFonts w:ascii="Trebuchet MS" w:eastAsia="Calibri" w:hAnsi="Trebuchet MS" w:cs="Times New Roman"/>
          <w14:ligatures w14:val="none"/>
        </w:rPr>
      </w:pPr>
    </w:p>
    <w:p w14:paraId="35F8173A" w14:textId="5F2E3FCD" w:rsidR="00F04D7E" w:rsidRPr="00954858" w:rsidRDefault="00F04D7E" w:rsidP="009051C4">
      <w:pPr>
        <w:spacing w:after="0" w:line="276" w:lineRule="auto"/>
        <w:rPr>
          <w:rFonts w:ascii="Trebuchet MS" w:eastAsia="Calibri" w:hAnsi="Trebuchet MS" w:cs="Times New Roman"/>
          <w14:ligatures w14:val="none"/>
        </w:rPr>
      </w:pPr>
    </w:p>
    <w:p w14:paraId="0C5282CD" w14:textId="77777777" w:rsidR="00F04D7E" w:rsidRPr="00954858" w:rsidRDefault="00F04D7E" w:rsidP="009051C4">
      <w:pPr>
        <w:spacing w:after="0" w:line="276" w:lineRule="auto"/>
        <w:rPr>
          <w:rFonts w:ascii="Trebuchet MS" w:eastAsia="Calibri" w:hAnsi="Trebuchet MS" w:cs="Times New Roman"/>
          <w14:ligatures w14:val="none"/>
        </w:rPr>
      </w:pPr>
    </w:p>
    <w:p w14:paraId="560E429B" w14:textId="77777777" w:rsidR="00FB1452" w:rsidRPr="00954858" w:rsidRDefault="00FB1452" w:rsidP="009051C4">
      <w:pPr>
        <w:spacing w:after="0" w:line="276" w:lineRule="auto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Întocmit: Consilier Avize, Acorduri, </w:t>
      </w:r>
      <w:proofErr w:type="spellStart"/>
      <w:r w:rsidRPr="00954858">
        <w:rPr>
          <w:rFonts w:ascii="Trebuchet MS" w:eastAsia="Calibri" w:hAnsi="Trebuchet MS" w:cs="Times New Roman"/>
          <w14:ligatures w14:val="none"/>
        </w:rPr>
        <w:t>Autorizaţii</w:t>
      </w:r>
      <w:proofErr w:type="spellEnd"/>
      <w:r w:rsidRPr="00954858">
        <w:rPr>
          <w:rFonts w:ascii="Trebuchet MS" w:eastAsia="Calibri" w:hAnsi="Trebuchet MS" w:cs="Times New Roman"/>
          <w14:ligatures w14:val="none"/>
        </w:rPr>
        <w:t>,</w:t>
      </w:r>
    </w:p>
    <w:p w14:paraId="54D63CA0" w14:textId="2E72923C" w:rsidR="00D447FB" w:rsidRPr="00954858" w:rsidRDefault="00240D0E" w:rsidP="009051C4">
      <w:pPr>
        <w:spacing w:after="0" w:line="276" w:lineRule="auto"/>
        <w:jc w:val="both"/>
        <w:rPr>
          <w:rFonts w:ascii="Trebuchet MS" w:eastAsia="Calibri" w:hAnsi="Trebuchet MS" w:cs="Times New Roman"/>
          <w14:ligatures w14:val="none"/>
        </w:rPr>
      </w:pPr>
      <w:r w:rsidRPr="00954858">
        <w:rPr>
          <w:rFonts w:ascii="Trebuchet MS" w:eastAsia="Calibri" w:hAnsi="Trebuchet MS" w:cs="Times New Roman"/>
          <w14:ligatures w14:val="none"/>
        </w:rPr>
        <w:t xml:space="preserve">   Mirela PETRENCIUC</w:t>
      </w:r>
    </w:p>
    <w:sectPr w:rsidR="00D447FB" w:rsidRPr="00954858" w:rsidSect="00607A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0" w:right="1080" w:bottom="1440" w:left="1080" w:header="1410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329DA" w14:textId="77777777" w:rsidR="0093661F" w:rsidRDefault="0093661F" w:rsidP="00143ACD">
      <w:pPr>
        <w:spacing w:after="0" w:line="240" w:lineRule="auto"/>
      </w:pPr>
      <w:r>
        <w:separator/>
      </w:r>
    </w:p>
  </w:endnote>
  <w:endnote w:type="continuationSeparator" w:id="0">
    <w:p w14:paraId="0BE9B73C" w14:textId="77777777" w:rsidR="0093661F" w:rsidRDefault="0093661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 w:cs="Open Sans"/>
        <w:color w:val="000000"/>
        <w:sz w:val="14"/>
        <w:szCs w:val="14"/>
        <w14:ligatures w14:val="none"/>
      </w:rPr>
      <w:id w:val="495695160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 w:cs="Open Sans"/>
            <w:color w:val="000000"/>
            <w:sz w:val="14"/>
            <w:szCs w:val="14"/>
            <w14:ligatures w14:val="none"/>
          </w:r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1BE07989" w14:textId="62C9E19D" w:rsidR="00D62259" w:rsidRPr="00FE758C" w:rsidRDefault="004C0CE7">
            <w:pPr>
              <w:pStyle w:val="Subsol"/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27540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6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27540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6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  <w:p w14:paraId="35D622B3" w14:textId="65710E69" w:rsidR="00FD0939" w:rsidRDefault="00FD0939" w:rsidP="00FD0939">
            <w:pPr>
              <w:spacing w:after="0"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AGENȚIA PENTRU PROTECȚIA MEDIULUI MARAMUREȘ      </w:t>
            </w:r>
          </w:p>
          <w:p w14:paraId="72FDF10F" w14:textId="78887B56" w:rsidR="00FD0939" w:rsidRPr="005863C9" w:rsidRDefault="00FD0939" w:rsidP="00FD0939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US"/>
              </w:rPr>
            </w:pPr>
            <w:r>
              <w:rPr>
                <w:rFonts w:ascii="Trebuchet MS" w:hAnsi="Trebuchet MS"/>
                <w:sz w:val="16"/>
                <w:szCs w:val="16"/>
              </w:rPr>
              <w:t>Strada Iza, nr. 1A, municipiul Baia Mare, Cod poștal: 430073, Județ MARAMUREȘ</w:t>
            </w:r>
          </w:p>
          <w:p w14:paraId="1315C9F5" w14:textId="28B12637" w:rsidR="00FD0939" w:rsidRPr="00B57F87" w:rsidRDefault="00FD0939" w:rsidP="00FD0939">
            <w:pPr>
              <w:pStyle w:val="Footer1"/>
              <w:tabs>
                <w:tab w:val="clear" w:pos="4703"/>
                <w:tab w:val="clear" w:pos="9406"/>
                <w:tab w:val="center" w:pos="4995"/>
              </w:tabs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5863C9">
              <w:rPr>
                <w:color w:val="auto"/>
                <w:sz w:val="16"/>
                <w:szCs w:val="16"/>
              </w:rPr>
              <w:t xml:space="preserve">Tel.: +4 </w:t>
            </w:r>
            <w:r>
              <w:rPr>
                <w:color w:val="auto"/>
                <w:sz w:val="16"/>
                <w:szCs w:val="16"/>
              </w:rPr>
              <w:t xml:space="preserve">0262 276 304;  Fax: +4 0262 275 222; </w:t>
            </w:r>
            <w:r w:rsidRPr="005863C9">
              <w:rPr>
                <w:color w:val="auto"/>
                <w:sz w:val="16"/>
                <w:szCs w:val="16"/>
              </w:rPr>
              <w:t xml:space="preserve">e-mail: </w:t>
            </w:r>
            <w:hyperlink r:id="rId1" w:history="1">
              <w:r w:rsidRPr="00AE6135">
                <w:rPr>
                  <w:rStyle w:val="Hyperlink"/>
                  <w:rFonts w:eastAsia="Times New Roman"/>
                  <w:sz w:val="16"/>
                  <w:szCs w:val="16"/>
                  <w:lang w:val="en-US"/>
                </w:rPr>
                <w:t>office@apmmm.anpm.ro</w:t>
              </w:r>
            </w:hyperlink>
            <w:r w:rsidRPr="005863C9">
              <w:rPr>
                <w:rStyle w:val="Hyperlink"/>
                <w:rFonts w:eastAsia="Times New Roman"/>
                <w:color w:val="auto"/>
                <w:sz w:val="16"/>
                <w:szCs w:val="16"/>
                <w:u w:val="none"/>
                <w:lang w:val="en-US"/>
              </w:rPr>
              <w:t xml:space="preserve"> </w:t>
            </w:r>
            <w:r>
              <w:rPr>
                <w:rStyle w:val="Hyperlink"/>
                <w:rFonts w:eastAsia="Times New Roman"/>
                <w:color w:val="auto"/>
                <w:sz w:val="16"/>
                <w:szCs w:val="16"/>
                <w:u w:val="none"/>
                <w:lang w:val="en-US"/>
              </w:rPr>
              <w:t xml:space="preserve">; </w:t>
            </w:r>
            <w:r w:rsidRPr="005863C9">
              <w:rPr>
                <w:sz w:val="16"/>
                <w:szCs w:val="16"/>
              </w:rPr>
              <w:t xml:space="preserve">website: </w:t>
            </w:r>
            <w:hyperlink r:id="rId2" w:history="1">
              <w:r w:rsidRPr="00AE6135">
                <w:rPr>
                  <w:rStyle w:val="Hyperlink"/>
                  <w:rFonts w:eastAsia="Times New Roman"/>
                  <w:sz w:val="16"/>
                  <w:szCs w:val="16"/>
                  <w:lang w:val="en-US"/>
                </w:rPr>
                <w:t>http://apmmm.anpm.ro</w:t>
              </w:r>
            </w:hyperlink>
            <w:r w:rsidRPr="009408B8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</w:p>
          <w:tbl>
            <w:tblPr>
              <w:tblW w:w="0" w:type="auto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52"/>
            </w:tblGrid>
            <w:tr w:rsidR="00FD0939" w:rsidRPr="00DD65FA" w14:paraId="5BBE82CD" w14:textId="77777777" w:rsidTr="00FD0939">
              <w:trPr>
                <w:trHeight w:val="254"/>
              </w:trPr>
              <w:tc>
                <w:tcPr>
                  <w:tcW w:w="6452" w:type="dxa"/>
                  <w:shd w:val="clear" w:color="auto" w:fill="auto"/>
                  <w:vAlign w:val="center"/>
                </w:tcPr>
                <w:p w14:paraId="45F17912" w14:textId="77777777" w:rsidR="00FD0939" w:rsidRPr="00DD65FA" w:rsidRDefault="00FD0939" w:rsidP="00FD0939">
                  <w:pPr>
                    <w:pStyle w:val="Antet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DD65FA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4135CA6" w:rsidR="0090061B" w:rsidRPr="00D62259" w:rsidRDefault="0093661F" w:rsidP="00FD0939">
            <w:pPr>
              <w:pStyle w:val="Footer1"/>
              <w:ind w:left="284"/>
              <w:rPr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52538063" w:rsidR="004C0CE7" w:rsidRDefault="004C0CE7">
            <w:pPr>
              <w:pStyle w:val="Subsol"/>
              <w:jc w:val="right"/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54858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54858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6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6DF302" w14:textId="77777777" w:rsidR="00FD0939" w:rsidRPr="00FD0939" w:rsidRDefault="00FD0939" w:rsidP="00FD0939">
    <w:pPr>
      <w:pStyle w:val="Footer1"/>
      <w:ind w:left="284"/>
      <w:rPr>
        <w:sz w:val="16"/>
        <w:szCs w:val="16"/>
      </w:rPr>
    </w:pPr>
    <w:r w:rsidRPr="00FD0939">
      <w:rPr>
        <w:sz w:val="16"/>
        <w:szCs w:val="16"/>
      </w:rPr>
      <w:t xml:space="preserve">      AGENȚIA PENTRU PROTECȚIA MEDIULUI MARAMUREȘ      </w:t>
    </w:r>
  </w:p>
  <w:p w14:paraId="52106BB1" w14:textId="77777777" w:rsidR="00FD0939" w:rsidRPr="00FD0939" w:rsidRDefault="00FD0939" w:rsidP="00FD0939">
    <w:pPr>
      <w:pStyle w:val="Footer1"/>
      <w:ind w:left="284"/>
      <w:rPr>
        <w:sz w:val="16"/>
        <w:szCs w:val="16"/>
        <w:lang w:val="en-US"/>
      </w:rPr>
    </w:pPr>
    <w:r w:rsidRPr="00FD0939">
      <w:rPr>
        <w:sz w:val="16"/>
        <w:szCs w:val="16"/>
      </w:rPr>
      <w:t xml:space="preserve">      Strada Iza, nr. 1A, municipiul Baia Mare, Cod poștal: 430073, Județ MARAMUREȘ</w:t>
    </w:r>
  </w:p>
  <w:p w14:paraId="5B004894" w14:textId="77777777" w:rsidR="00FD0939" w:rsidRPr="00FD0939" w:rsidRDefault="00FD0939" w:rsidP="00FD0939">
    <w:pPr>
      <w:pStyle w:val="Footer1"/>
      <w:ind w:left="284"/>
      <w:rPr>
        <w:sz w:val="16"/>
        <w:szCs w:val="16"/>
      </w:rPr>
    </w:pPr>
    <w:r w:rsidRPr="00FD0939">
      <w:rPr>
        <w:sz w:val="16"/>
        <w:szCs w:val="16"/>
      </w:rPr>
      <w:t xml:space="preserve">      Tel.: +4 0262 276 304;  Fax: +4 0262 275 222; e-mail: </w:t>
    </w:r>
    <w:hyperlink r:id="rId1" w:history="1">
      <w:r w:rsidRPr="00FD0939">
        <w:rPr>
          <w:rStyle w:val="Hyperlink"/>
          <w:sz w:val="16"/>
          <w:szCs w:val="16"/>
          <w:lang w:val="en-US"/>
        </w:rPr>
        <w:t>office@apmmm.anpm.ro</w:t>
      </w:r>
    </w:hyperlink>
    <w:r w:rsidRPr="00FD0939">
      <w:rPr>
        <w:sz w:val="16"/>
        <w:szCs w:val="16"/>
        <w:lang w:val="en-US"/>
      </w:rPr>
      <w:t xml:space="preserve"> ; </w:t>
    </w:r>
    <w:r w:rsidRPr="00FD0939">
      <w:rPr>
        <w:sz w:val="16"/>
        <w:szCs w:val="16"/>
      </w:rPr>
      <w:t xml:space="preserve">website: </w:t>
    </w:r>
    <w:hyperlink r:id="rId2" w:history="1">
      <w:r w:rsidRPr="00FD0939">
        <w:rPr>
          <w:rStyle w:val="Hyperlink"/>
          <w:sz w:val="16"/>
          <w:szCs w:val="16"/>
          <w:lang w:val="en-US"/>
        </w:rPr>
        <w:t>http://apmmm.anpm.ro</w:t>
      </w:r>
    </w:hyperlink>
    <w:r w:rsidRPr="00FD0939">
      <w:rPr>
        <w:sz w:val="16"/>
        <w:szCs w:val="16"/>
      </w:rPr>
      <w:t xml:space="preserve"> </w:t>
    </w:r>
  </w:p>
  <w:tbl>
    <w:tblPr>
      <w:tblW w:w="0" w:type="auto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52"/>
    </w:tblGrid>
    <w:tr w:rsidR="00FD0939" w:rsidRPr="00FD0939" w14:paraId="0E27D25E" w14:textId="77777777" w:rsidTr="00765A9B">
      <w:trPr>
        <w:trHeight w:val="254"/>
      </w:trPr>
      <w:tc>
        <w:tcPr>
          <w:tcW w:w="6452" w:type="dxa"/>
          <w:shd w:val="clear" w:color="auto" w:fill="auto"/>
          <w:vAlign w:val="center"/>
        </w:tcPr>
        <w:p w14:paraId="34ED4975" w14:textId="77777777" w:rsidR="00FD0939" w:rsidRPr="00FD0939" w:rsidRDefault="00FD0939" w:rsidP="00FD0939">
          <w:pPr>
            <w:pStyle w:val="Footer1"/>
            <w:ind w:left="284"/>
            <w:rPr>
              <w:sz w:val="16"/>
              <w:szCs w:val="16"/>
            </w:rPr>
          </w:pPr>
          <w:r w:rsidRPr="00FD0939">
            <w:rPr>
              <w:sz w:val="16"/>
              <w:szCs w:val="16"/>
            </w:rPr>
            <w:t>Operator de date cu caracter personal, conform Regulamentului (UE) 2016/679</w:t>
          </w:r>
        </w:p>
      </w:tc>
    </w:tr>
  </w:tbl>
  <w:p w14:paraId="051FD53C" w14:textId="47354391" w:rsidR="001B47C8" w:rsidRPr="00E84F3C" w:rsidRDefault="001B47C8" w:rsidP="00FD0939">
    <w:pPr>
      <w:pStyle w:val="Footer1"/>
      <w:ind w:lef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7C13" w14:textId="77777777" w:rsidR="0093661F" w:rsidRDefault="0093661F" w:rsidP="00143ACD">
      <w:pPr>
        <w:spacing w:after="0" w:line="240" w:lineRule="auto"/>
      </w:pPr>
      <w:r>
        <w:separator/>
      </w:r>
    </w:p>
  </w:footnote>
  <w:footnote w:type="continuationSeparator" w:id="0">
    <w:p w14:paraId="09BF9EBA" w14:textId="77777777" w:rsidR="0093661F" w:rsidRDefault="0093661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3308FF9">
          <wp:simplePos x="0" y="0"/>
          <wp:positionH relativeFrom="page">
            <wp:posOffset>9525</wp:posOffset>
          </wp:positionH>
          <wp:positionV relativeFrom="paragraph">
            <wp:posOffset>-352425</wp:posOffset>
          </wp:positionV>
          <wp:extent cx="7748905" cy="1495425"/>
          <wp:effectExtent l="0" t="0" r="0" b="0"/>
          <wp:wrapTopAndBottom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736"/>
    <w:multiLevelType w:val="hybridMultilevel"/>
    <w:tmpl w:val="E1A8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DCE1"/>
    <w:multiLevelType w:val="hybridMultilevel"/>
    <w:tmpl w:val="6301ACC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131311"/>
    <w:multiLevelType w:val="hybridMultilevel"/>
    <w:tmpl w:val="5E0EB700"/>
    <w:lvl w:ilvl="0" w:tplc="11CE6A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607A0"/>
    <w:multiLevelType w:val="hybridMultilevel"/>
    <w:tmpl w:val="4BF0B52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B6177"/>
    <w:multiLevelType w:val="hybridMultilevel"/>
    <w:tmpl w:val="66D4A8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BF616B"/>
    <w:multiLevelType w:val="hybridMultilevel"/>
    <w:tmpl w:val="220C6E7A"/>
    <w:lvl w:ilvl="0" w:tplc="4304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34444"/>
    <w:multiLevelType w:val="hybridMultilevel"/>
    <w:tmpl w:val="AEDA50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E85C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5A50"/>
    <w:multiLevelType w:val="hybridMultilevel"/>
    <w:tmpl w:val="0C429DCC"/>
    <w:lvl w:ilvl="0" w:tplc="5C661328">
      <w:numFmt w:val="bullet"/>
      <w:lvlText w:val="-"/>
      <w:lvlJc w:val="left"/>
      <w:rPr>
        <w:rFonts w:ascii="Arial" w:eastAsia="Times New Roman" w:hAnsi="Arial" w:hint="default"/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8B2EFD"/>
    <w:multiLevelType w:val="hybridMultilevel"/>
    <w:tmpl w:val="9488B88E"/>
    <w:lvl w:ilvl="0" w:tplc="7020E6F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6852BBB"/>
    <w:multiLevelType w:val="hybridMultilevel"/>
    <w:tmpl w:val="C28036BE"/>
    <w:lvl w:ilvl="0" w:tplc="56B275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63CA"/>
    <w:multiLevelType w:val="hybridMultilevel"/>
    <w:tmpl w:val="2829A3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DB3BEC1"/>
    <w:multiLevelType w:val="hybridMultilevel"/>
    <w:tmpl w:val="C129AA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E954F9"/>
    <w:multiLevelType w:val="hybridMultilevel"/>
    <w:tmpl w:val="FCE0D66E"/>
    <w:lvl w:ilvl="0" w:tplc="C8B66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B3DEC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871E5"/>
    <w:multiLevelType w:val="hybridMultilevel"/>
    <w:tmpl w:val="39B8A19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C661328"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Arial" w:eastAsia="Times New Roman" w:hAnsi="Arial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268DF"/>
    <w:multiLevelType w:val="hybridMultilevel"/>
    <w:tmpl w:val="FFEA4F54"/>
    <w:lvl w:ilvl="0" w:tplc="5C661328">
      <w:numFmt w:val="bullet"/>
      <w:lvlText w:val="-"/>
      <w:lvlJc w:val="left"/>
      <w:rPr>
        <w:rFonts w:ascii="Arial" w:eastAsia="Times New Roman" w:hAnsi="Arial" w:hint="default"/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6623CBA"/>
    <w:multiLevelType w:val="hybridMultilevel"/>
    <w:tmpl w:val="D884ED08"/>
    <w:lvl w:ilvl="0" w:tplc="56B275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B0383"/>
    <w:multiLevelType w:val="hybridMultilevel"/>
    <w:tmpl w:val="F362AF9C"/>
    <w:lvl w:ilvl="0" w:tplc="5C6613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105D"/>
    <w:multiLevelType w:val="hybridMultilevel"/>
    <w:tmpl w:val="F1B0A0C8"/>
    <w:lvl w:ilvl="0" w:tplc="5C661328">
      <w:numFmt w:val="bullet"/>
      <w:lvlText w:val="-"/>
      <w:lvlJc w:val="left"/>
      <w:rPr>
        <w:rFonts w:ascii="Arial" w:eastAsia="Times New Roman" w:hAnsi="Arial" w:hint="default"/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8247D60"/>
    <w:multiLevelType w:val="hybridMultilevel"/>
    <w:tmpl w:val="24C8984E"/>
    <w:lvl w:ilvl="0" w:tplc="5C661328">
      <w:numFmt w:val="bullet"/>
      <w:lvlText w:val="-"/>
      <w:lvlJc w:val="left"/>
      <w:rPr>
        <w:rFonts w:ascii="Arial" w:eastAsia="Times New Roman" w:hAnsi="Arial" w:hint="default"/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1C7734C"/>
    <w:multiLevelType w:val="hybridMultilevel"/>
    <w:tmpl w:val="5724F3A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2311BE6"/>
    <w:multiLevelType w:val="hybridMultilevel"/>
    <w:tmpl w:val="0D0029AC"/>
    <w:lvl w:ilvl="0" w:tplc="56B275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48F57"/>
    <w:multiLevelType w:val="hybridMultilevel"/>
    <w:tmpl w:val="4ED8C9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DFA343F"/>
    <w:multiLevelType w:val="hybridMultilevel"/>
    <w:tmpl w:val="34D2BB46"/>
    <w:lvl w:ilvl="0" w:tplc="5C661328">
      <w:numFmt w:val="bullet"/>
      <w:lvlText w:val="-"/>
      <w:lvlJc w:val="left"/>
      <w:rPr>
        <w:rFonts w:ascii="Arial" w:eastAsia="Times New Roman" w:hAnsi="Arial" w:hint="default"/>
        <w:color w:val="0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3"/>
  </w:num>
  <w:num w:numId="8">
    <w:abstractNumId w:val="20"/>
  </w:num>
  <w:num w:numId="9">
    <w:abstractNumId w:val="5"/>
  </w:num>
  <w:num w:numId="10">
    <w:abstractNumId w:val="16"/>
  </w:num>
  <w:num w:numId="11">
    <w:abstractNumId w:val="15"/>
  </w:num>
  <w:num w:numId="12">
    <w:abstractNumId w:val="9"/>
  </w:num>
  <w:num w:numId="13">
    <w:abstractNumId w:val="21"/>
  </w:num>
  <w:num w:numId="14">
    <w:abstractNumId w:val="19"/>
  </w:num>
  <w:num w:numId="15">
    <w:abstractNumId w:val="10"/>
  </w:num>
  <w:num w:numId="16">
    <w:abstractNumId w:val="11"/>
  </w:num>
  <w:num w:numId="17">
    <w:abstractNumId w:val="1"/>
  </w:num>
  <w:num w:numId="18">
    <w:abstractNumId w:val="4"/>
  </w:num>
  <w:num w:numId="19">
    <w:abstractNumId w:val="2"/>
  </w:num>
  <w:num w:numId="20">
    <w:abstractNumId w:val="7"/>
  </w:num>
  <w:num w:numId="21">
    <w:abstractNumId w:val="14"/>
  </w:num>
  <w:num w:numId="22">
    <w:abstractNumId w:val="17"/>
  </w:num>
  <w:num w:numId="23">
    <w:abstractNumId w:val="18"/>
  </w:num>
  <w:num w:numId="24">
    <w:abstractNumId w:val="22"/>
  </w:num>
  <w:num w:numId="2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0681"/>
    <w:rsid w:val="00002036"/>
    <w:rsid w:val="0000392B"/>
    <w:rsid w:val="00004307"/>
    <w:rsid w:val="0000685B"/>
    <w:rsid w:val="00007032"/>
    <w:rsid w:val="00024084"/>
    <w:rsid w:val="00035BB1"/>
    <w:rsid w:val="00042469"/>
    <w:rsid w:val="000439E8"/>
    <w:rsid w:val="000A3B0B"/>
    <w:rsid w:val="000B02B6"/>
    <w:rsid w:val="000C0E50"/>
    <w:rsid w:val="000D0FE9"/>
    <w:rsid w:val="000D21AE"/>
    <w:rsid w:val="000D488A"/>
    <w:rsid w:val="000D734F"/>
    <w:rsid w:val="000E1DC5"/>
    <w:rsid w:val="0010120F"/>
    <w:rsid w:val="001106DF"/>
    <w:rsid w:val="00117E48"/>
    <w:rsid w:val="00122C40"/>
    <w:rsid w:val="00125F80"/>
    <w:rsid w:val="00143ACD"/>
    <w:rsid w:val="001561EA"/>
    <w:rsid w:val="001B47C8"/>
    <w:rsid w:val="001C65DD"/>
    <w:rsid w:val="00240D0E"/>
    <w:rsid w:val="00275404"/>
    <w:rsid w:val="00291724"/>
    <w:rsid w:val="002A6173"/>
    <w:rsid w:val="002B4A52"/>
    <w:rsid w:val="002C11B1"/>
    <w:rsid w:val="002D557D"/>
    <w:rsid w:val="002E312D"/>
    <w:rsid w:val="002F35D2"/>
    <w:rsid w:val="0031227F"/>
    <w:rsid w:val="00321E4D"/>
    <w:rsid w:val="00354326"/>
    <w:rsid w:val="003601A1"/>
    <w:rsid w:val="003657E5"/>
    <w:rsid w:val="003702D2"/>
    <w:rsid w:val="00374BE1"/>
    <w:rsid w:val="00393C45"/>
    <w:rsid w:val="00394CAF"/>
    <w:rsid w:val="003B2027"/>
    <w:rsid w:val="003C0869"/>
    <w:rsid w:val="003C71E4"/>
    <w:rsid w:val="00401DB9"/>
    <w:rsid w:val="004167FE"/>
    <w:rsid w:val="00446774"/>
    <w:rsid w:val="00450BAA"/>
    <w:rsid w:val="004778A2"/>
    <w:rsid w:val="00477FE4"/>
    <w:rsid w:val="00482EF6"/>
    <w:rsid w:val="004A5C08"/>
    <w:rsid w:val="004B0BA3"/>
    <w:rsid w:val="004B7253"/>
    <w:rsid w:val="004B7417"/>
    <w:rsid w:val="004C0CE7"/>
    <w:rsid w:val="004C2B85"/>
    <w:rsid w:val="004C7186"/>
    <w:rsid w:val="004E4134"/>
    <w:rsid w:val="004E65D3"/>
    <w:rsid w:val="004F0F51"/>
    <w:rsid w:val="0051560F"/>
    <w:rsid w:val="0052360C"/>
    <w:rsid w:val="0052408C"/>
    <w:rsid w:val="005249BF"/>
    <w:rsid w:val="0053065D"/>
    <w:rsid w:val="00531910"/>
    <w:rsid w:val="005319E9"/>
    <w:rsid w:val="00540E39"/>
    <w:rsid w:val="0054381E"/>
    <w:rsid w:val="0056014B"/>
    <w:rsid w:val="005813B3"/>
    <w:rsid w:val="00583A11"/>
    <w:rsid w:val="00590121"/>
    <w:rsid w:val="00595B3F"/>
    <w:rsid w:val="005963AA"/>
    <w:rsid w:val="005A314E"/>
    <w:rsid w:val="005A55A1"/>
    <w:rsid w:val="005B4E37"/>
    <w:rsid w:val="005C56B7"/>
    <w:rsid w:val="005E23DF"/>
    <w:rsid w:val="00607A11"/>
    <w:rsid w:val="006318C5"/>
    <w:rsid w:val="006A1311"/>
    <w:rsid w:val="006A261F"/>
    <w:rsid w:val="006C7E17"/>
    <w:rsid w:val="006D65DB"/>
    <w:rsid w:val="00716EBF"/>
    <w:rsid w:val="00726C95"/>
    <w:rsid w:val="00742FD3"/>
    <w:rsid w:val="007438AF"/>
    <w:rsid w:val="00753CCD"/>
    <w:rsid w:val="00763402"/>
    <w:rsid w:val="00781EAA"/>
    <w:rsid w:val="007A3223"/>
    <w:rsid w:val="007B2838"/>
    <w:rsid w:val="007B3D1B"/>
    <w:rsid w:val="007B5A18"/>
    <w:rsid w:val="007B5A9C"/>
    <w:rsid w:val="007C2879"/>
    <w:rsid w:val="007D4A5C"/>
    <w:rsid w:val="007E6483"/>
    <w:rsid w:val="00814FC3"/>
    <w:rsid w:val="0081504B"/>
    <w:rsid w:val="00825B18"/>
    <w:rsid w:val="008507D9"/>
    <w:rsid w:val="008631FB"/>
    <w:rsid w:val="00896C7F"/>
    <w:rsid w:val="008A5347"/>
    <w:rsid w:val="008C451A"/>
    <w:rsid w:val="008C7811"/>
    <w:rsid w:val="008D246C"/>
    <w:rsid w:val="008E19DC"/>
    <w:rsid w:val="0090061B"/>
    <w:rsid w:val="00902B38"/>
    <w:rsid w:val="009051C4"/>
    <w:rsid w:val="009142A5"/>
    <w:rsid w:val="00920CF8"/>
    <w:rsid w:val="0092601A"/>
    <w:rsid w:val="0093661F"/>
    <w:rsid w:val="00945C91"/>
    <w:rsid w:val="0095089E"/>
    <w:rsid w:val="00954858"/>
    <w:rsid w:val="00980429"/>
    <w:rsid w:val="00986799"/>
    <w:rsid w:val="00993294"/>
    <w:rsid w:val="009A3973"/>
    <w:rsid w:val="009A65AF"/>
    <w:rsid w:val="009B480A"/>
    <w:rsid w:val="009B5F83"/>
    <w:rsid w:val="009C3164"/>
    <w:rsid w:val="009F1AD3"/>
    <w:rsid w:val="009F71F8"/>
    <w:rsid w:val="00A0719A"/>
    <w:rsid w:val="00A10D54"/>
    <w:rsid w:val="00A201C5"/>
    <w:rsid w:val="00A21321"/>
    <w:rsid w:val="00A339BE"/>
    <w:rsid w:val="00A526DA"/>
    <w:rsid w:val="00A6491A"/>
    <w:rsid w:val="00A82DF7"/>
    <w:rsid w:val="00A903AE"/>
    <w:rsid w:val="00A906B5"/>
    <w:rsid w:val="00AB5EE0"/>
    <w:rsid w:val="00AB674B"/>
    <w:rsid w:val="00AC64F9"/>
    <w:rsid w:val="00AE0543"/>
    <w:rsid w:val="00AE53CB"/>
    <w:rsid w:val="00B05A40"/>
    <w:rsid w:val="00B22FB5"/>
    <w:rsid w:val="00B370C0"/>
    <w:rsid w:val="00B55BE9"/>
    <w:rsid w:val="00B66053"/>
    <w:rsid w:val="00B70874"/>
    <w:rsid w:val="00B805BA"/>
    <w:rsid w:val="00B854F6"/>
    <w:rsid w:val="00B91ECD"/>
    <w:rsid w:val="00BB4D17"/>
    <w:rsid w:val="00BB6340"/>
    <w:rsid w:val="00BC6592"/>
    <w:rsid w:val="00BD0E86"/>
    <w:rsid w:val="00BD1F6E"/>
    <w:rsid w:val="00BE0746"/>
    <w:rsid w:val="00BF3CF9"/>
    <w:rsid w:val="00C027BB"/>
    <w:rsid w:val="00C02DFA"/>
    <w:rsid w:val="00C151CC"/>
    <w:rsid w:val="00C545F6"/>
    <w:rsid w:val="00C54BF2"/>
    <w:rsid w:val="00C61733"/>
    <w:rsid w:val="00C64203"/>
    <w:rsid w:val="00C74D7A"/>
    <w:rsid w:val="00C77B7D"/>
    <w:rsid w:val="00C84D91"/>
    <w:rsid w:val="00CC44EF"/>
    <w:rsid w:val="00CC6D6F"/>
    <w:rsid w:val="00CD451A"/>
    <w:rsid w:val="00D1499F"/>
    <w:rsid w:val="00D20CB6"/>
    <w:rsid w:val="00D3317B"/>
    <w:rsid w:val="00D356FA"/>
    <w:rsid w:val="00D41783"/>
    <w:rsid w:val="00D447FB"/>
    <w:rsid w:val="00D4701D"/>
    <w:rsid w:val="00D62259"/>
    <w:rsid w:val="00D66932"/>
    <w:rsid w:val="00D8381D"/>
    <w:rsid w:val="00DA6381"/>
    <w:rsid w:val="00DC311F"/>
    <w:rsid w:val="00DD3CE2"/>
    <w:rsid w:val="00DD5B6C"/>
    <w:rsid w:val="00DE792C"/>
    <w:rsid w:val="00DF08AE"/>
    <w:rsid w:val="00E01977"/>
    <w:rsid w:val="00E1351B"/>
    <w:rsid w:val="00E17FEC"/>
    <w:rsid w:val="00E33BEE"/>
    <w:rsid w:val="00E35AD6"/>
    <w:rsid w:val="00E77AB5"/>
    <w:rsid w:val="00E82CD9"/>
    <w:rsid w:val="00E84F3C"/>
    <w:rsid w:val="00E92062"/>
    <w:rsid w:val="00EC635E"/>
    <w:rsid w:val="00ED25D0"/>
    <w:rsid w:val="00ED54A8"/>
    <w:rsid w:val="00ED5656"/>
    <w:rsid w:val="00EE636E"/>
    <w:rsid w:val="00EF4564"/>
    <w:rsid w:val="00F03A62"/>
    <w:rsid w:val="00F04D7E"/>
    <w:rsid w:val="00F1090C"/>
    <w:rsid w:val="00F1305F"/>
    <w:rsid w:val="00F22509"/>
    <w:rsid w:val="00F248ED"/>
    <w:rsid w:val="00F25921"/>
    <w:rsid w:val="00F32889"/>
    <w:rsid w:val="00F33BF1"/>
    <w:rsid w:val="00F36C7C"/>
    <w:rsid w:val="00F40446"/>
    <w:rsid w:val="00F43F77"/>
    <w:rsid w:val="00F734BF"/>
    <w:rsid w:val="00F83B77"/>
    <w:rsid w:val="00FB1452"/>
    <w:rsid w:val="00FB2D3E"/>
    <w:rsid w:val="00FB5C16"/>
    <w:rsid w:val="00FC5516"/>
    <w:rsid w:val="00FD0939"/>
    <w:rsid w:val="00FE720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C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C64F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3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mm.anpm.ro" TargetMode="External"/><Relationship Id="rId1" Type="http://schemas.openxmlformats.org/officeDocument/2006/relationships/hyperlink" Target="mailto:office@apmmm.anp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pmmm.anpm.ro" TargetMode="External"/><Relationship Id="rId1" Type="http://schemas.openxmlformats.org/officeDocument/2006/relationships/hyperlink" Target="mailto:office@apmmm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FF0D-0B26-4FF5-9C65-F46B0620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6</Pages>
  <Words>2433</Words>
  <Characters>13871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Mirela PETRENCIUC</cp:lastModifiedBy>
  <cp:revision>30</cp:revision>
  <cp:lastPrinted>2024-01-22T10:35:00Z</cp:lastPrinted>
  <dcterms:created xsi:type="dcterms:W3CDTF">2024-04-08T10:20:00Z</dcterms:created>
  <dcterms:modified xsi:type="dcterms:W3CDTF">2024-07-24T08:37:00Z</dcterms:modified>
</cp:coreProperties>
</file>