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3E" w:rsidRPr="007B620C" w:rsidRDefault="00D27D53" w:rsidP="00F22A22">
      <w:pPr>
        <w:pStyle w:val="Antet"/>
        <w:tabs>
          <w:tab w:val="center" w:pos="4819"/>
          <w:tab w:val="left" w:pos="9000"/>
          <w:tab w:val="right" w:pos="9639"/>
        </w:tabs>
        <w:rPr>
          <w:rFonts w:ascii="Times New Roman" w:eastAsia="Calibri" w:hAnsi="Times New Roman" w:cs="Times New Roman"/>
          <w:color w:val="00214E"/>
          <w:sz w:val="28"/>
          <w:szCs w:val="28"/>
          <w:lang w:eastAsia="en-US"/>
        </w:rPr>
      </w:pPr>
      <w:r w:rsidRPr="00425682">
        <w:rPr>
          <w:rFonts w:ascii="Times New Roman" w:eastAsia="Calibri" w:hAnsi="Times New Roman" w:cs="Times New Roman"/>
          <w:b/>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37.35pt;margin-top:-.5pt;width:52pt;height:43.8pt;z-index:-251658240">
            <v:imagedata r:id="rId9" o:title=""/>
          </v:shape>
          <o:OLEObject Type="Embed" ProgID="CorelDRAW.Graphic.13" ShapeID="_x0000_s1029" DrawAspect="Content" ObjectID="_1566644323" r:id="rId10"/>
        </w:pict>
      </w:r>
      <w:r w:rsidR="00F22A22" w:rsidRPr="00425682">
        <w:rPr>
          <w:rFonts w:ascii="Times New Roman" w:eastAsia="Calibri" w:hAnsi="Times New Roman" w:cs="Times New Roman"/>
          <w:b/>
          <w:color w:val="00214E"/>
          <w:sz w:val="24"/>
          <w:szCs w:val="24"/>
          <w:lang w:eastAsia="en-US"/>
        </w:rPr>
        <w:tab/>
      </w:r>
      <w:r w:rsidR="00EC503E" w:rsidRPr="007B620C">
        <w:rPr>
          <w:rFonts w:ascii="Times New Roman" w:hAnsi="Times New Roman" w:cs="Times New Roman"/>
          <w:noProof/>
          <w:sz w:val="28"/>
          <w:szCs w:val="28"/>
        </w:rPr>
        <w:drawing>
          <wp:anchor distT="0" distB="0" distL="114300" distR="114300" simplePos="0" relativeHeight="251657216" behindDoc="0" locked="0" layoutInCell="1" allowOverlap="1" wp14:anchorId="4B1E0895" wp14:editId="5A3C282D">
            <wp:simplePos x="0" y="0"/>
            <wp:positionH relativeFrom="column">
              <wp:posOffset>121285</wp:posOffset>
            </wp:positionH>
            <wp:positionV relativeFrom="paragraph">
              <wp:posOffset>-157480</wp:posOffset>
            </wp:positionV>
            <wp:extent cx="669925" cy="686435"/>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503E" w:rsidRPr="007B620C">
        <w:rPr>
          <w:rFonts w:ascii="Times New Roman" w:eastAsia="Calibri" w:hAnsi="Times New Roman" w:cs="Times New Roman"/>
          <w:b/>
          <w:color w:val="00214E"/>
          <w:sz w:val="28"/>
          <w:szCs w:val="28"/>
          <w:lang w:eastAsia="en-US"/>
        </w:rPr>
        <w:t xml:space="preserve">Ministerul Mediului </w:t>
      </w:r>
      <w:r w:rsidR="00F22A22" w:rsidRPr="007B620C">
        <w:rPr>
          <w:rFonts w:ascii="Times New Roman" w:eastAsia="Calibri" w:hAnsi="Times New Roman" w:cs="Times New Roman"/>
          <w:b/>
          <w:color w:val="00214E"/>
          <w:sz w:val="28"/>
          <w:szCs w:val="28"/>
          <w:lang w:eastAsia="en-US"/>
        </w:rPr>
        <w:tab/>
      </w:r>
      <w:r w:rsidR="00F22A22" w:rsidRPr="007B620C">
        <w:rPr>
          <w:rFonts w:ascii="Times New Roman" w:eastAsia="Calibri" w:hAnsi="Times New Roman" w:cs="Times New Roman"/>
          <w:b/>
          <w:color w:val="00214E"/>
          <w:sz w:val="28"/>
          <w:szCs w:val="28"/>
          <w:lang w:eastAsia="en-US"/>
        </w:rPr>
        <w:tab/>
      </w:r>
      <w:r w:rsidR="00F22A22" w:rsidRPr="007B620C">
        <w:rPr>
          <w:rFonts w:ascii="Times New Roman" w:eastAsia="Calibri" w:hAnsi="Times New Roman" w:cs="Times New Roman"/>
          <w:b/>
          <w:color w:val="00214E"/>
          <w:sz w:val="28"/>
          <w:szCs w:val="28"/>
          <w:lang w:eastAsia="en-US"/>
        </w:rPr>
        <w:tab/>
      </w:r>
    </w:p>
    <w:p w:rsidR="00EC503E" w:rsidRPr="007B620C" w:rsidRDefault="00EC503E" w:rsidP="00EC503E">
      <w:pPr>
        <w:tabs>
          <w:tab w:val="left" w:pos="3270"/>
        </w:tabs>
        <w:jc w:val="center"/>
        <w:rPr>
          <w:rFonts w:ascii="Times New Roman" w:eastAsia="Calibri" w:hAnsi="Times New Roman" w:cs="Times New Roman"/>
          <w:sz w:val="28"/>
          <w:szCs w:val="28"/>
          <w:lang w:eastAsia="en-US"/>
        </w:rPr>
      </w:pPr>
      <w:r w:rsidRPr="007B620C">
        <w:rPr>
          <w:rFonts w:ascii="Times New Roman" w:eastAsia="Calibri" w:hAnsi="Times New Roman" w:cs="Times New Roman"/>
          <w:b/>
          <w:color w:val="00214E"/>
          <w:sz w:val="28"/>
          <w:szCs w:val="28"/>
          <w:lang w:eastAsia="en-US"/>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C503E" w:rsidRPr="00425682" w:rsidTr="00AD3EBB">
        <w:trPr>
          <w:trHeight w:val="226"/>
        </w:trPr>
        <w:tc>
          <w:tcPr>
            <w:tcW w:w="9676" w:type="dxa"/>
            <w:shd w:val="clear" w:color="auto" w:fill="DAEEF3"/>
          </w:tcPr>
          <w:p w:rsidR="00EC503E" w:rsidRPr="007B620C" w:rsidRDefault="00EC503E" w:rsidP="00EC503E">
            <w:pPr>
              <w:spacing w:before="120" w:after="0" w:line="240" w:lineRule="auto"/>
              <w:jc w:val="center"/>
              <w:rPr>
                <w:rFonts w:ascii="Times New Roman" w:eastAsia="Calibri" w:hAnsi="Times New Roman" w:cs="Times New Roman"/>
                <w:b/>
                <w:bCs/>
                <w:color w:val="00214E"/>
                <w:sz w:val="32"/>
                <w:szCs w:val="32"/>
                <w:lang w:eastAsia="en-US"/>
              </w:rPr>
            </w:pPr>
            <w:r w:rsidRPr="007B620C">
              <w:rPr>
                <w:rFonts w:ascii="Times New Roman" w:eastAsia="Calibri" w:hAnsi="Times New Roman" w:cs="Times New Roman"/>
                <w:b/>
                <w:bCs/>
                <w:color w:val="00214E"/>
                <w:sz w:val="32"/>
                <w:szCs w:val="32"/>
                <w:lang w:eastAsia="en-US"/>
              </w:rPr>
              <w:t>Agenţia pentru Protecţia Mediului Mehedinţi</w:t>
            </w:r>
          </w:p>
        </w:tc>
      </w:tr>
    </w:tbl>
    <w:p w:rsidR="00EC503E" w:rsidRPr="00425682" w:rsidRDefault="00EC503E" w:rsidP="00EC503E">
      <w:pPr>
        <w:spacing w:before="120" w:after="0" w:line="240" w:lineRule="auto"/>
        <w:rPr>
          <w:rFonts w:ascii="Times New Roman" w:eastAsia="Calibri" w:hAnsi="Times New Roman" w:cs="Times New Roman"/>
          <w:b/>
          <w:bCs/>
          <w:color w:val="FFFFFF"/>
          <w:sz w:val="24"/>
          <w:szCs w:val="24"/>
          <w:lang w:eastAsia="en-US"/>
        </w:rPr>
      </w:pPr>
    </w:p>
    <w:p w:rsidR="00EC503E" w:rsidRPr="00425682" w:rsidRDefault="00EC503E" w:rsidP="00EC503E">
      <w:pPr>
        <w:keepNext/>
        <w:spacing w:after="0" w:line="240" w:lineRule="auto"/>
        <w:jc w:val="both"/>
        <w:outlineLvl w:val="3"/>
        <w:rPr>
          <w:rFonts w:ascii="Times New Roman" w:eastAsia="Arial Unicode MS" w:hAnsi="Times New Roman" w:cs="Times New Roman"/>
          <w:b/>
          <w:sz w:val="24"/>
          <w:szCs w:val="24"/>
        </w:rPr>
      </w:pPr>
      <w:r w:rsidRPr="00425682">
        <w:rPr>
          <w:rFonts w:ascii="Times New Roman" w:hAnsi="Times New Roman" w:cs="Times New Roman"/>
          <w:b/>
          <w:sz w:val="24"/>
          <w:szCs w:val="24"/>
        </w:rPr>
        <w:t>Nr.                   /</w:t>
      </w:r>
    </w:p>
    <w:p w:rsidR="00245F14" w:rsidRPr="00425682" w:rsidRDefault="00E14525" w:rsidP="00206362">
      <w:pPr>
        <w:spacing w:after="0" w:line="360" w:lineRule="auto"/>
        <w:jc w:val="center"/>
        <w:textAlignment w:val="baseline"/>
        <w:rPr>
          <w:rStyle w:val="stpar"/>
          <w:rFonts w:ascii="Times New Roman" w:hAnsi="Times New Roman" w:cs="Times New Roman"/>
          <w:b/>
          <w:bCs/>
          <w:sz w:val="24"/>
          <w:szCs w:val="24"/>
        </w:rPr>
      </w:pPr>
      <w:r w:rsidRPr="00425682">
        <w:rPr>
          <w:rStyle w:val="stpar"/>
          <w:rFonts w:ascii="Times New Roman" w:hAnsi="Times New Roman" w:cs="Times New Roman"/>
          <w:b/>
          <w:bCs/>
          <w:sz w:val="24"/>
          <w:szCs w:val="24"/>
        </w:rPr>
        <w:t>   </w:t>
      </w:r>
    </w:p>
    <w:p w:rsidR="00E14525" w:rsidRPr="007B620C" w:rsidRDefault="00880D47" w:rsidP="007B620C">
      <w:pPr>
        <w:spacing w:after="0" w:line="240" w:lineRule="auto"/>
        <w:jc w:val="center"/>
        <w:textAlignment w:val="baseline"/>
        <w:rPr>
          <w:rStyle w:val="sttpar"/>
          <w:rFonts w:ascii="Times New Roman" w:hAnsi="Times New Roman" w:cs="Times New Roman"/>
          <w:b/>
          <w:bCs/>
          <w:sz w:val="24"/>
          <w:szCs w:val="24"/>
        </w:rPr>
      </w:pPr>
      <w:r w:rsidRPr="007B620C">
        <w:rPr>
          <w:rStyle w:val="sttpar"/>
          <w:rFonts w:ascii="Times New Roman" w:hAnsi="Times New Roman" w:cs="Times New Roman"/>
          <w:b/>
          <w:bCs/>
          <w:sz w:val="28"/>
          <w:szCs w:val="28"/>
        </w:rPr>
        <w:t xml:space="preserve"> </w:t>
      </w:r>
      <w:r w:rsidR="007B620C">
        <w:rPr>
          <w:rStyle w:val="sttpar"/>
          <w:rFonts w:ascii="Times New Roman" w:hAnsi="Times New Roman" w:cs="Times New Roman"/>
          <w:b/>
          <w:bCs/>
          <w:sz w:val="28"/>
          <w:szCs w:val="28"/>
        </w:rPr>
        <w:t xml:space="preserve">  </w:t>
      </w:r>
      <w:r w:rsidR="00E14525" w:rsidRPr="007B620C">
        <w:rPr>
          <w:rStyle w:val="sttpar"/>
          <w:rFonts w:ascii="Times New Roman" w:hAnsi="Times New Roman" w:cs="Times New Roman"/>
          <w:b/>
          <w:bCs/>
          <w:sz w:val="28"/>
          <w:szCs w:val="28"/>
        </w:rPr>
        <w:t>ACORD DE MEDIU</w:t>
      </w:r>
      <w:r w:rsidR="00E14525" w:rsidRPr="007B620C">
        <w:rPr>
          <w:rStyle w:val="sttpar"/>
          <w:rFonts w:ascii="Times New Roman" w:hAnsi="Times New Roman" w:cs="Times New Roman"/>
          <w:b/>
          <w:bCs/>
          <w:sz w:val="28"/>
          <w:szCs w:val="28"/>
        </w:rPr>
        <w:br/>
        <w:t xml:space="preserve">    </w:t>
      </w:r>
      <w:r w:rsidR="00E14525" w:rsidRPr="007B620C">
        <w:rPr>
          <w:rStyle w:val="sttpar"/>
          <w:rFonts w:ascii="Times New Roman" w:hAnsi="Times New Roman" w:cs="Times New Roman"/>
          <w:b/>
          <w:bCs/>
          <w:sz w:val="24"/>
          <w:szCs w:val="24"/>
        </w:rPr>
        <w:t>Nr.</w:t>
      </w:r>
      <w:r w:rsidRPr="007B620C">
        <w:rPr>
          <w:rStyle w:val="sttpar"/>
          <w:rFonts w:ascii="Times New Roman" w:hAnsi="Times New Roman" w:cs="Times New Roman"/>
          <w:b/>
          <w:bCs/>
          <w:sz w:val="24"/>
          <w:szCs w:val="24"/>
        </w:rPr>
        <w:t>3</w:t>
      </w:r>
      <w:r w:rsidR="00EC503E" w:rsidRPr="007B620C">
        <w:rPr>
          <w:rStyle w:val="sttpar"/>
          <w:rFonts w:ascii="Times New Roman" w:hAnsi="Times New Roman" w:cs="Times New Roman"/>
          <w:b/>
          <w:bCs/>
          <w:sz w:val="24"/>
          <w:szCs w:val="24"/>
        </w:rPr>
        <w:t xml:space="preserve"> din </w:t>
      </w:r>
      <w:r w:rsidR="007D51F7">
        <w:rPr>
          <w:rStyle w:val="sttpar"/>
          <w:rFonts w:ascii="Times New Roman" w:hAnsi="Times New Roman" w:cs="Times New Roman"/>
          <w:b/>
          <w:bCs/>
          <w:sz w:val="24"/>
          <w:szCs w:val="24"/>
        </w:rPr>
        <w:t>08</w:t>
      </w:r>
      <w:bookmarkStart w:id="0" w:name="_GoBack"/>
      <w:bookmarkEnd w:id="0"/>
      <w:r w:rsidRPr="007B620C">
        <w:rPr>
          <w:rStyle w:val="sttpar"/>
          <w:rFonts w:ascii="Times New Roman" w:hAnsi="Times New Roman" w:cs="Times New Roman"/>
          <w:b/>
          <w:bCs/>
          <w:sz w:val="24"/>
          <w:szCs w:val="24"/>
        </w:rPr>
        <w:t>.09</w:t>
      </w:r>
      <w:r w:rsidR="002C0F69" w:rsidRPr="007B620C">
        <w:rPr>
          <w:rStyle w:val="sttpar"/>
          <w:rFonts w:ascii="Times New Roman" w:hAnsi="Times New Roman" w:cs="Times New Roman"/>
          <w:b/>
          <w:bCs/>
          <w:sz w:val="24"/>
          <w:szCs w:val="24"/>
        </w:rPr>
        <w:t>.2017</w:t>
      </w:r>
    </w:p>
    <w:p w:rsidR="007B620C" w:rsidRPr="007B620C" w:rsidRDefault="007B620C" w:rsidP="007B620C">
      <w:pPr>
        <w:spacing w:after="0" w:line="240" w:lineRule="auto"/>
        <w:jc w:val="center"/>
        <w:textAlignment w:val="baseline"/>
        <w:rPr>
          <w:rStyle w:val="sttpar"/>
          <w:rFonts w:ascii="Times New Roman" w:hAnsi="Times New Roman" w:cs="Times New Roman"/>
          <w:b/>
          <w:bCs/>
          <w:sz w:val="28"/>
          <w:szCs w:val="28"/>
        </w:rPr>
      </w:pPr>
    </w:p>
    <w:p w:rsidR="00206362" w:rsidRPr="00425682" w:rsidRDefault="00206362" w:rsidP="00206362">
      <w:pPr>
        <w:spacing w:after="0" w:line="360" w:lineRule="auto"/>
        <w:jc w:val="center"/>
        <w:textAlignment w:val="baseline"/>
        <w:rPr>
          <w:rFonts w:ascii="Times New Roman" w:hAnsi="Times New Roman" w:cs="Times New Roman"/>
          <w:sz w:val="24"/>
          <w:szCs w:val="24"/>
        </w:rPr>
      </w:pPr>
    </w:p>
    <w:p w:rsidR="00E14525" w:rsidRPr="00425682" w:rsidRDefault="00880D47" w:rsidP="007B620C">
      <w:pPr>
        <w:spacing w:after="0" w:line="360" w:lineRule="auto"/>
        <w:jc w:val="both"/>
        <w:textAlignment w:val="baseline"/>
        <w:rPr>
          <w:rStyle w:val="sttpar"/>
          <w:rFonts w:ascii="Times New Roman" w:hAnsi="Times New Roman" w:cs="Times New Roman"/>
          <w:sz w:val="24"/>
          <w:szCs w:val="24"/>
        </w:rPr>
      </w:pPr>
      <w:r w:rsidRPr="00425682">
        <w:rPr>
          <w:rStyle w:val="stpar"/>
          <w:rFonts w:ascii="Times New Roman" w:hAnsi="Times New Roman" w:cs="Times New Roman"/>
          <w:sz w:val="24"/>
          <w:szCs w:val="24"/>
        </w:rPr>
        <w:t> </w:t>
      </w:r>
      <w:r w:rsidR="00E14525" w:rsidRPr="00425682">
        <w:rPr>
          <w:rStyle w:val="sttpar"/>
          <w:rFonts w:ascii="Times New Roman" w:hAnsi="Times New Roman" w:cs="Times New Roman"/>
          <w:sz w:val="24"/>
          <w:szCs w:val="24"/>
        </w:rPr>
        <w:t xml:space="preserve">Ca urmare a cererii adresate de </w:t>
      </w:r>
      <w:r w:rsidR="002C0F69" w:rsidRPr="00425682">
        <w:rPr>
          <w:rStyle w:val="sttpar"/>
          <w:rFonts w:ascii="Times New Roman" w:hAnsi="Times New Roman" w:cs="Times New Roman"/>
          <w:b/>
          <w:bCs/>
          <w:sz w:val="24"/>
          <w:szCs w:val="24"/>
        </w:rPr>
        <w:t xml:space="preserve">S.C. </w:t>
      </w:r>
      <w:r w:rsidRPr="00425682">
        <w:rPr>
          <w:rStyle w:val="sttpar"/>
          <w:rFonts w:ascii="Times New Roman" w:hAnsi="Times New Roman" w:cs="Times New Roman"/>
          <w:b/>
          <w:bCs/>
          <w:sz w:val="24"/>
          <w:szCs w:val="24"/>
        </w:rPr>
        <w:t>TAK TRANS</w:t>
      </w:r>
      <w:r w:rsidR="002C0F69" w:rsidRPr="00425682">
        <w:rPr>
          <w:rStyle w:val="sttpar"/>
          <w:rFonts w:ascii="Times New Roman" w:hAnsi="Times New Roman" w:cs="Times New Roman"/>
          <w:b/>
          <w:bCs/>
          <w:sz w:val="24"/>
          <w:szCs w:val="24"/>
        </w:rPr>
        <w:t xml:space="preserve"> S.R.L</w:t>
      </w:r>
      <w:r w:rsidR="00E14525" w:rsidRPr="00425682">
        <w:rPr>
          <w:rStyle w:val="sttpar"/>
          <w:rFonts w:ascii="Times New Roman" w:hAnsi="Times New Roman" w:cs="Times New Roman"/>
          <w:b/>
          <w:bCs/>
          <w:sz w:val="24"/>
          <w:szCs w:val="24"/>
        </w:rPr>
        <w:t xml:space="preserve">, </w:t>
      </w:r>
      <w:r w:rsidR="007B620C">
        <w:rPr>
          <w:rStyle w:val="sttpar"/>
          <w:rFonts w:ascii="Times New Roman" w:hAnsi="Times New Roman" w:cs="Times New Roman"/>
          <w:sz w:val="24"/>
          <w:szCs w:val="24"/>
        </w:rPr>
        <w:t>cu sediul județ</w:t>
      </w:r>
      <w:r w:rsidR="00E14525" w:rsidRPr="00425682">
        <w:rPr>
          <w:rStyle w:val="sttpar"/>
          <w:rFonts w:ascii="Times New Roman" w:hAnsi="Times New Roman" w:cs="Times New Roman"/>
          <w:sz w:val="24"/>
          <w:szCs w:val="24"/>
        </w:rPr>
        <w:t>ul Mehedin</w:t>
      </w:r>
      <w:r w:rsidR="007B620C">
        <w:rPr>
          <w:rStyle w:val="sttpar"/>
          <w:rFonts w:ascii="Times New Roman" w:hAnsi="Times New Roman" w:cs="Times New Roman"/>
          <w:sz w:val="24"/>
          <w:szCs w:val="24"/>
        </w:rPr>
        <w:t>ț</w:t>
      </w:r>
      <w:r w:rsidR="00E14525" w:rsidRPr="00425682">
        <w:rPr>
          <w:rStyle w:val="sttpar"/>
          <w:rFonts w:ascii="Times New Roman" w:hAnsi="Times New Roman" w:cs="Times New Roman"/>
          <w:sz w:val="24"/>
          <w:szCs w:val="24"/>
        </w:rPr>
        <w:t>i,</w:t>
      </w:r>
      <w:r w:rsidR="002C0F69" w:rsidRPr="00425682">
        <w:rPr>
          <w:rStyle w:val="sttpar"/>
          <w:rFonts w:ascii="Times New Roman" w:hAnsi="Times New Roman" w:cs="Times New Roman"/>
          <w:sz w:val="24"/>
          <w:szCs w:val="24"/>
        </w:rPr>
        <w:t xml:space="preserve"> municipiul Drobeta Turnu Severin, str.</w:t>
      </w:r>
      <w:r w:rsidRPr="00425682">
        <w:rPr>
          <w:rStyle w:val="sttpar"/>
          <w:rFonts w:ascii="Times New Roman" w:hAnsi="Times New Roman" w:cs="Times New Roman"/>
          <w:sz w:val="24"/>
          <w:szCs w:val="24"/>
        </w:rPr>
        <w:t>Șincai</w:t>
      </w:r>
      <w:r w:rsidR="00AD3EBB" w:rsidRPr="00425682">
        <w:rPr>
          <w:rStyle w:val="sttpar"/>
          <w:rFonts w:ascii="Times New Roman" w:hAnsi="Times New Roman" w:cs="Times New Roman"/>
          <w:sz w:val="24"/>
          <w:szCs w:val="24"/>
        </w:rPr>
        <w:t>, nr.</w:t>
      </w:r>
      <w:r w:rsidRPr="00425682">
        <w:rPr>
          <w:rStyle w:val="sttpar"/>
          <w:rFonts w:ascii="Times New Roman" w:hAnsi="Times New Roman" w:cs="Times New Roman"/>
          <w:sz w:val="24"/>
          <w:szCs w:val="24"/>
        </w:rPr>
        <w:t xml:space="preserve">38, parter, ap.1, </w:t>
      </w:r>
      <w:r w:rsidR="00E14525" w:rsidRPr="00425682">
        <w:rPr>
          <w:rStyle w:val="sttpar"/>
          <w:rFonts w:ascii="Times New Roman" w:hAnsi="Times New Roman" w:cs="Times New Roman"/>
          <w:sz w:val="24"/>
          <w:szCs w:val="24"/>
        </w:rPr>
        <w:t>inregistrat</w:t>
      </w:r>
      <w:r w:rsidR="007B620C">
        <w:rPr>
          <w:rStyle w:val="sttpar"/>
          <w:rFonts w:ascii="Times New Roman" w:hAnsi="Times New Roman" w:cs="Times New Roman"/>
          <w:sz w:val="24"/>
          <w:szCs w:val="24"/>
        </w:rPr>
        <w:t>ă</w:t>
      </w:r>
      <w:r w:rsidR="00E14525" w:rsidRPr="00425682">
        <w:rPr>
          <w:rStyle w:val="sttpar"/>
          <w:rFonts w:ascii="Times New Roman" w:hAnsi="Times New Roman" w:cs="Times New Roman"/>
          <w:sz w:val="24"/>
          <w:szCs w:val="24"/>
        </w:rPr>
        <w:t xml:space="preserve"> la Agen</w:t>
      </w:r>
      <w:r w:rsidR="007B620C">
        <w:rPr>
          <w:rStyle w:val="sttpar"/>
          <w:rFonts w:ascii="Times New Roman" w:hAnsi="Times New Roman" w:cs="Times New Roman"/>
          <w:sz w:val="24"/>
          <w:szCs w:val="24"/>
        </w:rPr>
        <w:t>ț</w:t>
      </w:r>
      <w:r w:rsidR="00E14525" w:rsidRPr="00425682">
        <w:rPr>
          <w:rStyle w:val="sttpar"/>
          <w:rFonts w:ascii="Times New Roman" w:hAnsi="Times New Roman" w:cs="Times New Roman"/>
          <w:sz w:val="24"/>
          <w:szCs w:val="24"/>
        </w:rPr>
        <w:t>ia pentru Protec</w:t>
      </w:r>
      <w:r w:rsidR="007B620C">
        <w:rPr>
          <w:rStyle w:val="sttpar"/>
          <w:rFonts w:ascii="Times New Roman" w:hAnsi="Times New Roman" w:cs="Times New Roman"/>
          <w:sz w:val="24"/>
          <w:szCs w:val="24"/>
        </w:rPr>
        <w:t>ția Mediului Mehedinț</w:t>
      </w:r>
      <w:r w:rsidR="00AD3EBB" w:rsidRPr="00425682">
        <w:rPr>
          <w:rStyle w:val="sttpar"/>
          <w:rFonts w:ascii="Times New Roman" w:hAnsi="Times New Roman" w:cs="Times New Roman"/>
          <w:sz w:val="24"/>
          <w:szCs w:val="24"/>
        </w:rPr>
        <w:t>i cu nr.</w:t>
      </w:r>
      <w:r w:rsidRPr="00425682">
        <w:rPr>
          <w:rStyle w:val="sttpar"/>
          <w:rFonts w:ascii="Times New Roman" w:hAnsi="Times New Roman" w:cs="Times New Roman"/>
          <w:sz w:val="24"/>
          <w:szCs w:val="24"/>
        </w:rPr>
        <w:t>10895 din 26.09.2016</w:t>
      </w:r>
      <w:r w:rsidR="00E14525" w:rsidRPr="00425682">
        <w:rPr>
          <w:rStyle w:val="sttpar"/>
          <w:rFonts w:ascii="Times New Roman" w:hAnsi="Times New Roman" w:cs="Times New Roman"/>
          <w:sz w:val="24"/>
          <w:szCs w:val="24"/>
        </w:rPr>
        <w:t xml:space="preserve"> </w:t>
      </w:r>
      <w:r w:rsidR="007B620C">
        <w:rPr>
          <w:rStyle w:val="sttpar"/>
          <w:rFonts w:ascii="Times New Roman" w:hAnsi="Times New Roman" w:cs="Times New Roman"/>
          <w:sz w:val="24"/>
          <w:szCs w:val="24"/>
        </w:rPr>
        <w:t xml:space="preserve">și a completărilor înregistrate cu nr.10290 din 28.08.2017, </w:t>
      </w:r>
      <w:r w:rsidR="00E14525" w:rsidRPr="00425682">
        <w:rPr>
          <w:rStyle w:val="sttpar"/>
          <w:rFonts w:ascii="Times New Roman" w:hAnsi="Times New Roman" w:cs="Times New Roman"/>
          <w:sz w:val="24"/>
          <w:szCs w:val="24"/>
        </w:rPr>
        <w:t>in vederea ob</w:t>
      </w:r>
      <w:r w:rsidR="007B620C">
        <w:rPr>
          <w:rStyle w:val="sttpar"/>
          <w:rFonts w:ascii="Times New Roman" w:hAnsi="Times New Roman" w:cs="Times New Roman"/>
          <w:sz w:val="24"/>
          <w:szCs w:val="24"/>
        </w:rPr>
        <w:t>ț</w:t>
      </w:r>
      <w:r w:rsidR="00E14525" w:rsidRPr="00425682">
        <w:rPr>
          <w:rStyle w:val="sttpar"/>
          <w:rFonts w:ascii="Times New Roman" w:hAnsi="Times New Roman" w:cs="Times New Roman"/>
          <w:sz w:val="24"/>
          <w:szCs w:val="24"/>
        </w:rPr>
        <w:t>inerii acordului de mediu pentru proiect, in urma parcurgerii procedurii de reglementare de catre A.P.M.-Mehedin</w:t>
      </w:r>
      <w:r w:rsidR="007B620C">
        <w:rPr>
          <w:rStyle w:val="sttpar"/>
          <w:rFonts w:ascii="Times New Roman" w:hAnsi="Times New Roman" w:cs="Times New Roman"/>
          <w:sz w:val="24"/>
          <w:szCs w:val="24"/>
        </w:rPr>
        <w:t>ț</w:t>
      </w:r>
      <w:r w:rsidR="00E14525" w:rsidRPr="00425682">
        <w:rPr>
          <w:rStyle w:val="sttpar"/>
          <w:rFonts w:ascii="Times New Roman" w:hAnsi="Times New Roman" w:cs="Times New Roman"/>
          <w:sz w:val="24"/>
          <w:szCs w:val="24"/>
        </w:rPr>
        <w:t>i, in baza:</w:t>
      </w:r>
    </w:p>
    <w:p w:rsidR="00E14525" w:rsidRPr="00425682" w:rsidRDefault="00E14525" w:rsidP="007B620C">
      <w:pPr>
        <w:numPr>
          <w:ilvl w:val="0"/>
          <w:numId w:val="11"/>
        </w:numPr>
        <w:autoSpaceDE w:val="0"/>
        <w:spacing w:after="0" w:line="360" w:lineRule="auto"/>
        <w:jc w:val="both"/>
        <w:rPr>
          <w:rFonts w:ascii="Times New Roman" w:hAnsi="Times New Roman" w:cs="Times New Roman"/>
          <w:sz w:val="24"/>
          <w:szCs w:val="24"/>
        </w:rPr>
      </w:pPr>
      <w:r w:rsidRPr="00425682">
        <w:rPr>
          <w:rFonts w:ascii="Times New Roman" w:hAnsi="Times New Roman" w:cs="Times New Roman"/>
          <w:b/>
          <w:bCs/>
          <w:sz w:val="24"/>
          <w:szCs w:val="24"/>
        </w:rPr>
        <w:t>Ordonanţei de urgenţă a Guvernului  nr. 195/2005</w:t>
      </w:r>
      <w:r w:rsidRPr="00425682">
        <w:rPr>
          <w:rFonts w:ascii="Times New Roman" w:hAnsi="Times New Roman" w:cs="Times New Roman"/>
          <w:sz w:val="24"/>
          <w:szCs w:val="24"/>
        </w:rPr>
        <w:t xml:space="preserve"> privind protecţia mediului, aprobată cu modificări şi completări prin Legea nr. 265/2006, cu modificările şi completările şi ulterioare;</w:t>
      </w:r>
    </w:p>
    <w:p w:rsidR="00E14525" w:rsidRPr="00425682" w:rsidRDefault="00E14525" w:rsidP="007B620C">
      <w:pPr>
        <w:numPr>
          <w:ilvl w:val="0"/>
          <w:numId w:val="11"/>
        </w:numPr>
        <w:autoSpaceDE w:val="0"/>
        <w:spacing w:after="0" w:line="360" w:lineRule="auto"/>
        <w:jc w:val="both"/>
        <w:rPr>
          <w:rFonts w:ascii="Times New Roman" w:hAnsi="Times New Roman" w:cs="Times New Roman"/>
          <w:sz w:val="24"/>
          <w:szCs w:val="24"/>
        </w:rPr>
      </w:pPr>
      <w:r w:rsidRPr="00425682">
        <w:rPr>
          <w:rFonts w:ascii="Times New Roman" w:hAnsi="Times New Roman" w:cs="Times New Roman"/>
          <w:b/>
          <w:bCs/>
          <w:sz w:val="24"/>
          <w:szCs w:val="24"/>
        </w:rPr>
        <w:t>Hotărârii Guvernului nr. 445/2009</w:t>
      </w:r>
      <w:r w:rsidRPr="00425682">
        <w:rPr>
          <w:rFonts w:ascii="Times New Roman" w:hAnsi="Times New Roman" w:cs="Times New Roman"/>
          <w:sz w:val="24"/>
          <w:szCs w:val="24"/>
        </w:rPr>
        <w:t xml:space="preserve"> privind evaluarea impactului anumitor proiecte publice şi private asupra mediului, cu modificările şi completările şi ulterioare;</w:t>
      </w:r>
    </w:p>
    <w:p w:rsidR="00E14525" w:rsidRPr="00425682" w:rsidRDefault="00E14525" w:rsidP="007B620C">
      <w:pPr>
        <w:numPr>
          <w:ilvl w:val="0"/>
          <w:numId w:val="11"/>
        </w:numPr>
        <w:autoSpaceDE w:val="0"/>
        <w:spacing w:after="0" w:line="360" w:lineRule="auto"/>
        <w:jc w:val="both"/>
        <w:rPr>
          <w:rFonts w:ascii="Times New Roman" w:hAnsi="Times New Roman" w:cs="Times New Roman"/>
          <w:sz w:val="24"/>
          <w:szCs w:val="24"/>
        </w:rPr>
      </w:pPr>
      <w:r w:rsidRPr="00425682">
        <w:rPr>
          <w:rFonts w:ascii="Times New Roman" w:hAnsi="Times New Roman" w:cs="Times New Roman"/>
          <w:b/>
          <w:bCs/>
          <w:spacing w:val="-4"/>
          <w:sz w:val="24"/>
          <w:szCs w:val="24"/>
        </w:rPr>
        <w:t>Ordinul Ministerului Mediului şi Pădurilor nr. 135/2010</w:t>
      </w:r>
      <w:r w:rsidRPr="00425682">
        <w:rPr>
          <w:rFonts w:ascii="Times New Roman" w:hAnsi="Times New Roman" w:cs="Times New Roman"/>
          <w:spacing w:val="-4"/>
          <w:sz w:val="24"/>
          <w:szCs w:val="24"/>
        </w:rPr>
        <w:t xml:space="preserve"> privind aprobarea metodologiei de aplicare a evaluării impactului asupra mediului pentru proiecte publice şi private;</w:t>
      </w:r>
    </w:p>
    <w:p w:rsidR="00E14525" w:rsidRPr="00425682" w:rsidRDefault="00E14525" w:rsidP="007B620C">
      <w:pPr>
        <w:numPr>
          <w:ilvl w:val="0"/>
          <w:numId w:val="11"/>
        </w:numPr>
        <w:autoSpaceDE w:val="0"/>
        <w:spacing w:after="0" w:line="360" w:lineRule="auto"/>
        <w:jc w:val="both"/>
        <w:rPr>
          <w:rFonts w:ascii="Times New Roman" w:hAnsi="Times New Roman" w:cs="Times New Roman"/>
          <w:sz w:val="24"/>
          <w:szCs w:val="24"/>
        </w:rPr>
      </w:pPr>
      <w:r w:rsidRPr="00425682">
        <w:rPr>
          <w:rFonts w:ascii="Times New Roman" w:hAnsi="Times New Roman" w:cs="Times New Roman"/>
          <w:b/>
          <w:bCs/>
          <w:sz w:val="24"/>
          <w:szCs w:val="24"/>
        </w:rPr>
        <w:t>Ordinul Ministerului Mediului şi Pădurilor nr. 19/2010</w:t>
      </w:r>
      <w:r w:rsidRPr="00425682">
        <w:rPr>
          <w:rFonts w:ascii="Times New Roman" w:hAnsi="Times New Roman" w:cs="Times New Roman"/>
          <w:sz w:val="24"/>
          <w:szCs w:val="24"/>
        </w:rPr>
        <w:t xml:space="preserve"> pentru aprobarea Ghidului metodologic privind evaluarea adecvată a efectelor potenţiale ale planurilor sau proiectelor asupra ariilor naturale protejate de interes comunitar;</w:t>
      </w:r>
    </w:p>
    <w:p w:rsidR="00E14525" w:rsidRPr="00425682" w:rsidRDefault="00E14525" w:rsidP="007B620C">
      <w:pPr>
        <w:numPr>
          <w:ilvl w:val="0"/>
          <w:numId w:val="11"/>
        </w:numPr>
        <w:autoSpaceDE w:val="0"/>
        <w:spacing w:after="0" w:line="360" w:lineRule="auto"/>
        <w:jc w:val="both"/>
        <w:rPr>
          <w:rFonts w:ascii="Times New Roman" w:hAnsi="Times New Roman" w:cs="Times New Roman"/>
          <w:sz w:val="24"/>
          <w:szCs w:val="24"/>
        </w:rPr>
      </w:pPr>
      <w:r w:rsidRPr="00425682">
        <w:rPr>
          <w:rFonts w:ascii="Times New Roman" w:hAnsi="Times New Roman" w:cs="Times New Roman"/>
          <w:b/>
          <w:bCs/>
          <w:sz w:val="24"/>
          <w:szCs w:val="24"/>
        </w:rPr>
        <w:t>Ordinului Ministerului Apelor şi Protecţiei Mediului nr. 863/2002</w:t>
      </w:r>
      <w:r w:rsidRPr="00425682">
        <w:rPr>
          <w:rFonts w:ascii="Times New Roman" w:hAnsi="Times New Roman" w:cs="Times New Roman"/>
          <w:sz w:val="24"/>
          <w:szCs w:val="24"/>
        </w:rPr>
        <w:t xml:space="preserve"> privind aprobarea Ghidurilor metodologice aplicate etapelor procedurii cadru de evaluare a impactului asupra mediului;</w:t>
      </w:r>
    </w:p>
    <w:p w:rsidR="00E14525" w:rsidRPr="00425682" w:rsidRDefault="00E14525" w:rsidP="007B620C">
      <w:pPr>
        <w:numPr>
          <w:ilvl w:val="0"/>
          <w:numId w:val="11"/>
        </w:numPr>
        <w:autoSpaceDE w:val="0"/>
        <w:spacing w:after="0" w:line="360" w:lineRule="auto"/>
        <w:jc w:val="both"/>
        <w:rPr>
          <w:rFonts w:ascii="Times New Roman" w:hAnsi="Times New Roman" w:cs="Times New Roman"/>
          <w:sz w:val="24"/>
          <w:szCs w:val="24"/>
        </w:rPr>
      </w:pPr>
      <w:r w:rsidRPr="00425682">
        <w:rPr>
          <w:rFonts w:ascii="Times New Roman" w:hAnsi="Times New Roman" w:cs="Times New Roman"/>
          <w:b/>
          <w:bCs/>
          <w:sz w:val="24"/>
          <w:szCs w:val="24"/>
        </w:rPr>
        <w:t>Ordonanţei de Urgenţă a Guvernului nr. 57/2007</w:t>
      </w:r>
      <w:r w:rsidRPr="00425682">
        <w:rPr>
          <w:rFonts w:ascii="Times New Roman" w:hAnsi="Times New Roman" w:cs="Times New Roman"/>
          <w:sz w:val="24"/>
          <w:szCs w:val="24"/>
        </w:rPr>
        <w:t xml:space="preserve"> privind regimul ariilor naturale protejate, conservarea habitatelor naturale, a florei şi faunei sǎlbatice, cu modificǎrile şi completǎrile ulterioare, aprobată prin Legea nr.49/2011;</w:t>
      </w:r>
    </w:p>
    <w:p w:rsidR="00E14525" w:rsidRPr="00425682" w:rsidRDefault="00E14525" w:rsidP="007B620C">
      <w:pPr>
        <w:spacing w:after="0" w:line="360" w:lineRule="auto"/>
        <w:jc w:val="both"/>
        <w:rPr>
          <w:rFonts w:ascii="Times New Roman" w:hAnsi="Times New Roman" w:cs="Times New Roman"/>
          <w:b/>
          <w:bCs/>
          <w:sz w:val="24"/>
          <w:szCs w:val="24"/>
        </w:rPr>
      </w:pPr>
      <w:r w:rsidRPr="00425682">
        <w:rPr>
          <w:rFonts w:ascii="Times New Roman" w:hAnsi="Times New Roman" w:cs="Times New Roman"/>
          <w:b/>
          <w:bCs/>
          <w:sz w:val="24"/>
          <w:szCs w:val="24"/>
        </w:rPr>
        <w:t xml:space="preserve">   se emite:</w:t>
      </w:r>
    </w:p>
    <w:p w:rsidR="00E14525" w:rsidRPr="00425682" w:rsidRDefault="00E14525" w:rsidP="007B620C">
      <w:pPr>
        <w:spacing w:after="0" w:line="240" w:lineRule="auto"/>
        <w:jc w:val="center"/>
        <w:rPr>
          <w:rFonts w:ascii="Times New Roman" w:hAnsi="Times New Roman" w:cs="Times New Roman"/>
          <w:b/>
          <w:bCs/>
          <w:i/>
          <w:iCs/>
          <w:sz w:val="24"/>
          <w:szCs w:val="24"/>
        </w:rPr>
      </w:pPr>
      <w:r w:rsidRPr="00425682">
        <w:rPr>
          <w:rFonts w:ascii="Times New Roman" w:hAnsi="Times New Roman" w:cs="Times New Roman"/>
          <w:b/>
          <w:bCs/>
          <w:sz w:val="24"/>
          <w:szCs w:val="24"/>
        </w:rPr>
        <w:t>ACORD DE MEDIU</w:t>
      </w:r>
    </w:p>
    <w:p w:rsidR="00E14525" w:rsidRDefault="00E14525" w:rsidP="007B620C">
      <w:pPr>
        <w:pStyle w:val="NormalWeb"/>
        <w:spacing w:before="0" w:beforeAutospacing="0" w:after="0" w:afterAutospacing="0"/>
        <w:ind w:left="1440" w:hanging="1440"/>
        <w:rPr>
          <w:b/>
          <w:bCs/>
          <w:lang w:val="ro-RO"/>
        </w:rPr>
      </w:pPr>
      <w:r w:rsidRPr="00425682">
        <w:rPr>
          <w:b/>
          <w:bCs/>
          <w:lang w:val="ro-RO"/>
        </w:rPr>
        <w:t xml:space="preserve">                                                    </w:t>
      </w:r>
      <w:r w:rsidR="00206362" w:rsidRPr="00425682">
        <w:rPr>
          <w:b/>
          <w:bCs/>
          <w:lang w:val="ro-RO"/>
        </w:rPr>
        <w:t xml:space="preserve">        </w:t>
      </w:r>
      <w:r w:rsidRPr="00425682">
        <w:rPr>
          <w:b/>
          <w:bCs/>
          <w:lang w:val="ro-RO"/>
        </w:rPr>
        <w:t xml:space="preserve">      pentru proiectul</w:t>
      </w:r>
    </w:p>
    <w:p w:rsidR="00E14525" w:rsidRPr="00425682" w:rsidRDefault="00E14525" w:rsidP="007B620C">
      <w:pPr>
        <w:pStyle w:val="NormalWeb"/>
        <w:spacing w:before="0" w:beforeAutospacing="0" w:after="0" w:afterAutospacing="0"/>
        <w:ind w:left="142" w:hanging="142"/>
        <w:jc w:val="both"/>
        <w:rPr>
          <w:b/>
          <w:bCs/>
          <w:lang w:val="ro-RO"/>
        </w:rPr>
      </w:pPr>
      <w:r w:rsidRPr="00425682">
        <w:rPr>
          <w:b/>
          <w:bCs/>
          <w:lang w:val="ro-RO"/>
        </w:rPr>
        <w:t xml:space="preserve"> </w:t>
      </w:r>
      <w:r w:rsidR="00AD3EBB" w:rsidRPr="00425682">
        <w:rPr>
          <w:b/>
          <w:bCs/>
          <w:lang w:val="ro-RO"/>
        </w:rPr>
        <w:t>“</w:t>
      </w:r>
      <w:r w:rsidR="006B37B7" w:rsidRPr="00425682">
        <w:rPr>
          <w:b/>
          <w:bCs/>
          <w:i/>
          <w:lang w:val="ro-RO"/>
        </w:rPr>
        <w:t>DESCHIDERE MICROCARIERA IN VEDEREA EXPLOATARII NISIPULUI SI PIETRISULUI</w:t>
      </w:r>
      <w:r w:rsidRPr="00425682">
        <w:rPr>
          <w:b/>
          <w:bCs/>
          <w:lang w:val="ro-RO"/>
        </w:rPr>
        <w:t>”</w:t>
      </w:r>
      <w:r w:rsidR="00AD3EBB" w:rsidRPr="00425682">
        <w:rPr>
          <w:lang w:val="ro-RO"/>
        </w:rPr>
        <w:t xml:space="preserve"> </w:t>
      </w:r>
    </w:p>
    <w:p w:rsidR="00E14525" w:rsidRPr="00425682" w:rsidRDefault="00E14525" w:rsidP="007B620C">
      <w:pPr>
        <w:spacing w:after="0" w:line="360" w:lineRule="auto"/>
        <w:jc w:val="both"/>
        <w:textAlignment w:val="baseline"/>
        <w:rPr>
          <w:rFonts w:ascii="Times New Roman" w:hAnsi="Times New Roman" w:cs="Times New Roman"/>
          <w:b/>
          <w:bCs/>
          <w:i/>
          <w:sz w:val="24"/>
          <w:szCs w:val="24"/>
        </w:rPr>
      </w:pPr>
      <w:r w:rsidRPr="00425682">
        <w:rPr>
          <w:rFonts w:ascii="Times New Roman" w:hAnsi="Times New Roman" w:cs="Times New Roman"/>
          <w:b/>
          <w:bCs/>
          <w:sz w:val="24"/>
          <w:szCs w:val="24"/>
        </w:rPr>
        <w:lastRenderedPageBreak/>
        <w:t>Titular:</w:t>
      </w:r>
      <w:r w:rsidRPr="00425682">
        <w:rPr>
          <w:rFonts w:ascii="Times New Roman" w:hAnsi="Times New Roman" w:cs="Times New Roman"/>
          <w:sz w:val="24"/>
          <w:szCs w:val="24"/>
        </w:rPr>
        <w:t xml:space="preserve"> </w:t>
      </w:r>
      <w:r w:rsidR="00AD3EBB" w:rsidRPr="00425682">
        <w:rPr>
          <w:rStyle w:val="sttpar"/>
          <w:rFonts w:ascii="Times New Roman" w:hAnsi="Times New Roman" w:cs="Times New Roman"/>
          <w:b/>
          <w:bCs/>
          <w:sz w:val="24"/>
          <w:szCs w:val="24"/>
        </w:rPr>
        <w:t xml:space="preserve">S.C. </w:t>
      </w:r>
      <w:r w:rsidR="006B37B7" w:rsidRPr="00425682">
        <w:rPr>
          <w:rStyle w:val="sttpar"/>
          <w:rFonts w:ascii="Times New Roman" w:hAnsi="Times New Roman" w:cs="Times New Roman"/>
          <w:b/>
          <w:bCs/>
          <w:sz w:val="24"/>
          <w:szCs w:val="24"/>
        </w:rPr>
        <w:t>TAK TRANS</w:t>
      </w:r>
      <w:r w:rsidR="00AD3EBB" w:rsidRPr="00425682">
        <w:rPr>
          <w:rStyle w:val="sttpar"/>
          <w:rFonts w:ascii="Times New Roman" w:hAnsi="Times New Roman" w:cs="Times New Roman"/>
          <w:b/>
          <w:bCs/>
          <w:sz w:val="24"/>
          <w:szCs w:val="24"/>
        </w:rPr>
        <w:t xml:space="preserve"> S.R.L, </w:t>
      </w:r>
      <w:r w:rsidR="00AD3EBB" w:rsidRPr="00425682">
        <w:rPr>
          <w:rFonts w:ascii="Times New Roman" w:hAnsi="Times New Roman" w:cs="Times New Roman"/>
          <w:b/>
          <w:bCs/>
          <w:sz w:val="24"/>
          <w:szCs w:val="24"/>
        </w:rPr>
        <w:t xml:space="preserve">având amplasamentul in </w:t>
      </w:r>
      <w:r w:rsidRPr="00425682">
        <w:rPr>
          <w:rFonts w:ascii="Times New Roman" w:hAnsi="Times New Roman" w:cs="Times New Roman"/>
          <w:b/>
          <w:bCs/>
          <w:sz w:val="24"/>
          <w:szCs w:val="24"/>
        </w:rPr>
        <w:t>ju</w:t>
      </w:r>
      <w:r w:rsidR="005135CB" w:rsidRPr="00425682">
        <w:rPr>
          <w:rFonts w:ascii="Times New Roman" w:hAnsi="Times New Roman" w:cs="Times New Roman"/>
          <w:b/>
          <w:bCs/>
          <w:sz w:val="24"/>
          <w:szCs w:val="24"/>
        </w:rPr>
        <w:t>det</w:t>
      </w:r>
      <w:r w:rsidR="00AD3EBB" w:rsidRPr="00425682">
        <w:rPr>
          <w:rFonts w:ascii="Times New Roman" w:hAnsi="Times New Roman" w:cs="Times New Roman"/>
          <w:b/>
          <w:bCs/>
          <w:sz w:val="24"/>
          <w:szCs w:val="24"/>
        </w:rPr>
        <w:t xml:space="preserve">ul Mehedinti, extravilan comuna </w:t>
      </w:r>
      <w:r w:rsidR="006B37B7" w:rsidRPr="00425682">
        <w:rPr>
          <w:rFonts w:ascii="Times New Roman" w:hAnsi="Times New Roman" w:cs="Times New Roman"/>
          <w:b/>
          <w:bCs/>
          <w:sz w:val="24"/>
          <w:szCs w:val="24"/>
        </w:rPr>
        <w:t xml:space="preserve">Hinova, sat Hinova, </w:t>
      </w:r>
      <w:r w:rsidR="0012357C" w:rsidRPr="00425682">
        <w:rPr>
          <w:rFonts w:ascii="Times New Roman" w:hAnsi="Times New Roman" w:cs="Times New Roman"/>
          <w:b/>
          <w:bCs/>
          <w:sz w:val="24"/>
          <w:szCs w:val="24"/>
        </w:rPr>
        <w:t>in interiorul ar</w:t>
      </w:r>
      <w:r w:rsidR="00D26416" w:rsidRPr="00425682">
        <w:rPr>
          <w:rFonts w:ascii="Times New Roman" w:hAnsi="Times New Roman" w:cs="Times New Roman"/>
          <w:b/>
          <w:bCs/>
          <w:sz w:val="24"/>
          <w:szCs w:val="24"/>
        </w:rPr>
        <w:t>iei de protecț</w:t>
      </w:r>
      <w:r w:rsidR="0012357C" w:rsidRPr="00425682">
        <w:rPr>
          <w:rFonts w:ascii="Times New Roman" w:hAnsi="Times New Roman" w:cs="Times New Roman"/>
          <w:b/>
          <w:bCs/>
          <w:sz w:val="24"/>
          <w:szCs w:val="24"/>
        </w:rPr>
        <w:t>ie special</w:t>
      </w:r>
      <w:r w:rsidR="00D26416" w:rsidRPr="00425682">
        <w:rPr>
          <w:rFonts w:ascii="Times New Roman" w:hAnsi="Times New Roman" w:cs="Times New Roman"/>
          <w:b/>
          <w:bCs/>
          <w:sz w:val="24"/>
          <w:szCs w:val="24"/>
        </w:rPr>
        <w:t>ă</w:t>
      </w:r>
      <w:r w:rsidR="0012357C" w:rsidRPr="00425682">
        <w:rPr>
          <w:rFonts w:ascii="Times New Roman" w:hAnsi="Times New Roman" w:cs="Times New Roman"/>
          <w:b/>
          <w:bCs/>
          <w:sz w:val="24"/>
          <w:szCs w:val="24"/>
        </w:rPr>
        <w:t xml:space="preserve"> avifaunistic</w:t>
      </w:r>
      <w:r w:rsidR="00D26416" w:rsidRPr="00425682">
        <w:rPr>
          <w:rFonts w:ascii="Times New Roman" w:hAnsi="Times New Roman" w:cs="Times New Roman"/>
          <w:b/>
          <w:bCs/>
          <w:sz w:val="24"/>
          <w:szCs w:val="24"/>
        </w:rPr>
        <w:t>ă ROSPA0011 – Blahniț</w:t>
      </w:r>
      <w:r w:rsidR="0012357C" w:rsidRPr="00425682">
        <w:rPr>
          <w:rFonts w:ascii="Times New Roman" w:hAnsi="Times New Roman" w:cs="Times New Roman"/>
          <w:b/>
          <w:bCs/>
          <w:sz w:val="24"/>
          <w:szCs w:val="24"/>
        </w:rPr>
        <w:t xml:space="preserve">a, </w:t>
      </w:r>
      <w:r w:rsidR="006B37B7" w:rsidRPr="00425682">
        <w:rPr>
          <w:rFonts w:ascii="Times New Roman" w:hAnsi="Times New Roman" w:cs="Times New Roman"/>
          <w:b/>
          <w:bCs/>
          <w:sz w:val="24"/>
          <w:szCs w:val="24"/>
        </w:rPr>
        <w:t>i</w:t>
      </w:r>
      <w:r w:rsidRPr="00425682">
        <w:rPr>
          <w:rFonts w:ascii="Times New Roman" w:hAnsi="Times New Roman" w:cs="Times New Roman"/>
          <w:b/>
          <w:bCs/>
          <w:sz w:val="24"/>
          <w:szCs w:val="24"/>
        </w:rPr>
        <w:t xml:space="preserve">n scopul: </w:t>
      </w:r>
      <w:r w:rsidRPr="00425682">
        <w:rPr>
          <w:rFonts w:ascii="Times New Roman" w:hAnsi="Times New Roman" w:cs="Times New Roman"/>
          <w:sz w:val="24"/>
          <w:szCs w:val="24"/>
        </w:rPr>
        <w:t>stabilirii condiţiilor şi a măsurilor pentru protecţia mediului care trebuie respectate pentru realizarea proiectului</w:t>
      </w:r>
      <w:r w:rsidR="006B37B7" w:rsidRPr="00425682">
        <w:rPr>
          <w:rFonts w:ascii="Times New Roman" w:hAnsi="Times New Roman" w:cs="Times New Roman"/>
          <w:sz w:val="24"/>
          <w:szCs w:val="24"/>
        </w:rPr>
        <w:t xml:space="preserve">, </w:t>
      </w:r>
      <w:r w:rsidRPr="00425682">
        <w:rPr>
          <w:rFonts w:ascii="Times New Roman" w:hAnsi="Times New Roman" w:cs="Times New Roman"/>
          <w:b/>
          <w:bCs/>
          <w:sz w:val="24"/>
          <w:szCs w:val="24"/>
        </w:rPr>
        <w:t>care prevede:</w:t>
      </w:r>
      <w:r w:rsidR="00FE4CED" w:rsidRPr="00425682">
        <w:rPr>
          <w:rFonts w:ascii="Times New Roman" w:hAnsi="Times New Roman" w:cs="Times New Roman"/>
          <w:b/>
          <w:bCs/>
          <w:sz w:val="24"/>
          <w:szCs w:val="24"/>
        </w:rPr>
        <w:t xml:space="preserve"> “</w:t>
      </w:r>
      <w:r w:rsidR="006B37B7" w:rsidRPr="00425682">
        <w:rPr>
          <w:rFonts w:ascii="Times New Roman" w:hAnsi="Times New Roman" w:cs="Times New Roman"/>
          <w:b/>
          <w:bCs/>
          <w:i/>
          <w:sz w:val="24"/>
          <w:szCs w:val="24"/>
        </w:rPr>
        <w:t>Deschidere microcarier</w:t>
      </w:r>
      <w:r w:rsidR="00D26416" w:rsidRPr="00425682">
        <w:rPr>
          <w:rFonts w:ascii="Times New Roman" w:hAnsi="Times New Roman" w:cs="Times New Roman"/>
          <w:b/>
          <w:bCs/>
          <w:i/>
          <w:sz w:val="24"/>
          <w:szCs w:val="24"/>
        </w:rPr>
        <w:t>ă</w:t>
      </w:r>
      <w:r w:rsidR="006B37B7" w:rsidRPr="00425682">
        <w:rPr>
          <w:rFonts w:ascii="Times New Roman" w:hAnsi="Times New Roman" w:cs="Times New Roman"/>
          <w:b/>
          <w:bCs/>
          <w:i/>
          <w:sz w:val="24"/>
          <w:szCs w:val="24"/>
        </w:rPr>
        <w:t xml:space="preserve"> in vederea exploat</w:t>
      </w:r>
      <w:r w:rsidR="00D26416" w:rsidRPr="00425682">
        <w:rPr>
          <w:rFonts w:ascii="Times New Roman" w:hAnsi="Times New Roman" w:cs="Times New Roman"/>
          <w:b/>
          <w:bCs/>
          <w:i/>
          <w:sz w:val="24"/>
          <w:szCs w:val="24"/>
        </w:rPr>
        <w:t>ă</w:t>
      </w:r>
      <w:r w:rsidR="006B37B7" w:rsidRPr="00425682">
        <w:rPr>
          <w:rFonts w:ascii="Times New Roman" w:hAnsi="Times New Roman" w:cs="Times New Roman"/>
          <w:b/>
          <w:bCs/>
          <w:i/>
          <w:sz w:val="24"/>
          <w:szCs w:val="24"/>
        </w:rPr>
        <w:t xml:space="preserve">rii nisipului </w:t>
      </w:r>
      <w:r w:rsidR="00D26416" w:rsidRPr="00425682">
        <w:rPr>
          <w:rFonts w:ascii="Times New Roman" w:hAnsi="Times New Roman" w:cs="Times New Roman"/>
          <w:b/>
          <w:bCs/>
          <w:i/>
          <w:sz w:val="24"/>
          <w:szCs w:val="24"/>
        </w:rPr>
        <w:t>ș</w:t>
      </w:r>
      <w:r w:rsidR="006B37B7" w:rsidRPr="00425682">
        <w:rPr>
          <w:rFonts w:ascii="Times New Roman" w:hAnsi="Times New Roman" w:cs="Times New Roman"/>
          <w:b/>
          <w:bCs/>
          <w:i/>
          <w:sz w:val="24"/>
          <w:szCs w:val="24"/>
        </w:rPr>
        <w:t>i pietri</w:t>
      </w:r>
      <w:r w:rsidR="00D26416" w:rsidRPr="00425682">
        <w:rPr>
          <w:rFonts w:ascii="Times New Roman" w:hAnsi="Times New Roman" w:cs="Times New Roman"/>
          <w:b/>
          <w:bCs/>
          <w:i/>
          <w:sz w:val="24"/>
          <w:szCs w:val="24"/>
        </w:rPr>
        <w:t>ș</w:t>
      </w:r>
      <w:r w:rsidR="006B37B7" w:rsidRPr="00425682">
        <w:rPr>
          <w:rFonts w:ascii="Times New Roman" w:hAnsi="Times New Roman" w:cs="Times New Roman"/>
          <w:b/>
          <w:bCs/>
          <w:i/>
          <w:sz w:val="24"/>
          <w:szCs w:val="24"/>
        </w:rPr>
        <w:t>ului</w:t>
      </w:r>
      <w:r w:rsidR="00FE4CED" w:rsidRPr="00425682">
        <w:rPr>
          <w:rFonts w:ascii="Times New Roman" w:hAnsi="Times New Roman" w:cs="Times New Roman"/>
          <w:b/>
          <w:bCs/>
          <w:i/>
          <w:sz w:val="24"/>
          <w:szCs w:val="24"/>
        </w:rPr>
        <w:t>”</w:t>
      </w:r>
    </w:p>
    <w:p w:rsidR="00E14525" w:rsidRPr="00425682" w:rsidRDefault="00E14525" w:rsidP="007B620C">
      <w:pPr>
        <w:pStyle w:val="Titlu1"/>
        <w:numPr>
          <w:ilvl w:val="0"/>
          <w:numId w:val="13"/>
        </w:numPr>
        <w:spacing w:line="360" w:lineRule="auto"/>
        <w:ind w:left="709" w:hanging="349"/>
        <w:rPr>
          <w:rFonts w:ascii="Times New Roman" w:hAnsi="Times New Roman" w:cs="Times New Roman"/>
          <w:b/>
          <w:bCs/>
          <w:caps/>
          <w:sz w:val="24"/>
          <w:szCs w:val="24"/>
        </w:rPr>
      </w:pPr>
      <w:r w:rsidRPr="00425682">
        <w:rPr>
          <w:rFonts w:ascii="Times New Roman" w:hAnsi="Times New Roman" w:cs="Times New Roman"/>
          <w:b/>
          <w:bCs/>
          <w:caps/>
          <w:sz w:val="24"/>
          <w:szCs w:val="24"/>
        </w:rPr>
        <w:t>Descrierea proiectului, lucrările prevăzute de proiect, inclusiv instalaţiile şi echipamentele</w:t>
      </w:r>
    </w:p>
    <w:p w:rsidR="00915771" w:rsidRPr="00425682" w:rsidRDefault="00A53413" w:rsidP="007B620C">
      <w:pPr>
        <w:pStyle w:val="Listparagraf"/>
        <w:numPr>
          <w:ilvl w:val="1"/>
          <w:numId w:val="13"/>
        </w:numPr>
        <w:spacing w:after="0" w:line="360" w:lineRule="auto"/>
        <w:jc w:val="both"/>
        <w:rPr>
          <w:rFonts w:ascii="Times New Roman" w:eastAsia="Calibri" w:hAnsi="Times New Roman" w:cs="Times New Roman"/>
          <w:sz w:val="24"/>
          <w:szCs w:val="24"/>
          <w:lang w:val="ro-RO"/>
        </w:rPr>
      </w:pPr>
      <w:r w:rsidRPr="00425682">
        <w:rPr>
          <w:rFonts w:ascii="Times New Roman" w:hAnsi="Times New Roman" w:cs="Times New Roman"/>
          <w:b/>
          <w:bCs/>
          <w:iCs/>
          <w:sz w:val="24"/>
          <w:szCs w:val="24"/>
          <w:u w:val="single"/>
          <w:lang w:val="ro-RO"/>
        </w:rPr>
        <w:t>.</w:t>
      </w:r>
      <w:r w:rsidR="00915771" w:rsidRPr="00425682">
        <w:rPr>
          <w:rFonts w:ascii="Times New Roman" w:hAnsi="Times New Roman" w:cs="Times New Roman"/>
          <w:b/>
          <w:bCs/>
          <w:iCs/>
          <w:sz w:val="24"/>
          <w:szCs w:val="24"/>
          <w:u w:val="single"/>
          <w:lang w:val="ro-RO"/>
        </w:rPr>
        <w:t>Localizarea amplasamentului faţă de repere cadastrale</w:t>
      </w:r>
      <w:r w:rsidR="00915771" w:rsidRPr="00425682">
        <w:rPr>
          <w:rFonts w:ascii="Times New Roman" w:hAnsi="Times New Roman" w:cs="Times New Roman"/>
          <w:bCs/>
          <w:iCs/>
          <w:sz w:val="24"/>
          <w:szCs w:val="24"/>
          <w:lang w:val="ro-RO"/>
        </w:rPr>
        <w:t xml:space="preserve">: </w:t>
      </w:r>
    </w:p>
    <w:p w:rsidR="00915771" w:rsidRPr="00425682" w:rsidRDefault="00915771" w:rsidP="007B620C">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 xml:space="preserve">Perimetrul de exploarare (microcariera) DANI în suprafață totală de </w:t>
      </w:r>
      <w:r w:rsidRPr="00425682">
        <w:rPr>
          <w:rFonts w:ascii="Times New Roman" w:hAnsi="Times New Roman" w:cs="Times New Roman"/>
          <w:sz w:val="24"/>
          <w:szCs w:val="24"/>
        </w:rPr>
        <w:t xml:space="preserve">13 100 </w:t>
      </w:r>
      <w:r w:rsidRPr="00425682">
        <w:rPr>
          <w:rFonts w:ascii="Times New Roman" w:hAnsi="Times New Roman" w:cs="Times New Roman"/>
          <w:bCs/>
          <w:sz w:val="24"/>
          <w:szCs w:val="24"/>
        </w:rPr>
        <w:t xml:space="preserve">m² este amplasat pe teren din domeniul privat al. S.C. TAK </w:t>
      </w:r>
      <w:r w:rsidR="00AE61F9" w:rsidRPr="00425682">
        <w:rPr>
          <w:rFonts w:ascii="Times New Roman" w:hAnsi="Times New Roman" w:cs="Times New Roman"/>
          <w:bCs/>
          <w:sz w:val="24"/>
          <w:szCs w:val="24"/>
        </w:rPr>
        <w:t xml:space="preserve">TRANS </w:t>
      </w:r>
      <w:r w:rsidR="00D26416" w:rsidRPr="00425682">
        <w:rPr>
          <w:rFonts w:ascii="Times New Roman" w:hAnsi="Times New Roman" w:cs="Times New Roman"/>
          <w:bCs/>
          <w:sz w:val="24"/>
          <w:szCs w:val="24"/>
        </w:rPr>
        <w:t>S.R.L, aș</w:t>
      </w:r>
      <w:r w:rsidRPr="00425682">
        <w:rPr>
          <w:rFonts w:ascii="Times New Roman" w:hAnsi="Times New Roman" w:cs="Times New Roman"/>
          <w:bCs/>
          <w:sz w:val="24"/>
          <w:szCs w:val="24"/>
        </w:rPr>
        <w:t xml:space="preserve">a cum este precizat in Certificatului de urbanism nr. 69/13.09.2016 emis de Primăria comunei Hinova, jud. Mehedinți, în teritoriul administrativ al comunei Hinova,  jud. Mehedinti, în extravilan. </w:t>
      </w:r>
    </w:p>
    <w:p w:rsidR="00915771" w:rsidRPr="00425682" w:rsidRDefault="00915771" w:rsidP="007B620C">
      <w:pPr>
        <w:pStyle w:val="Listparagraf"/>
        <w:numPr>
          <w:ilvl w:val="0"/>
          <w:numId w:val="20"/>
        </w:numPr>
        <w:autoSpaceDE w:val="0"/>
        <w:autoSpaceDN w:val="0"/>
        <w:adjustRightInd w:val="0"/>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u w:val="single"/>
          <w:lang w:val="ro-RO"/>
        </w:rPr>
        <w:t>Adresa amplasamentului proiectului propus</w:t>
      </w:r>
      <w:r w:rsidRPr="00425682">
        <w:rPr>
          <w:rFonts w:ascii="Times New Roman" w:hAnsi="Times New Roman" w:cs="Times New Roman"/>
          <w:bCs/>
          <w:sz w:val="24"/>
          <w:szCs w:val="24"/>
          <w:lang w:val="ro-RO"/>
        </w:rPr>
        <w:t>:</w:t>
      </w:r>
    </w:p>
    <w:p w:rsidR="00915771" w:rsidRPr="00425682" w:rsidRDefault="00915771" w:rsidP="007B620C">
      <w:pPr>
        <w:numPr>
          <w:ilvl w:val="0"/>
          <w:numId w:val="10"/>
        </w:numPr>
        <w:tabs>
          <w:tab w:val="clear" w:pos="540"/>
          <w:tab w:val="num" w:pos="1080"/>
        </w:tabs>
        <w:autoSpaceDE w:val="0"/>
        <w:autoSpaceDN w:val="0"/>
        <w:adjustRightInd w:val="0"/>
        <w:spacing w:after="0" w:line="360" w:lineRule="auto"/>
        <w:ind w:left="1080" w:hanging="540"/>
        <w:jc w:val="both"/>
        <w:rPr>
          <w:rFonts w:ascii="Times New Roman" w:hAnsi="Times New Roman" w:cs="Times New Roman"/>
          <w:bCs/>
          <w:sz w:val="24"/>
          <w:szCs w:val="24"/>
        </w:rPr>
      </w:pPr>
      <w:r w:rsidRPr="00425682">
        <w:rPr>
          <w:rFonts w:ascii="Times New Roman" w:hAnsi="Times New Roman" w:cs="Times New Roman"/>
          <w:bCs/>
          <w:sz w:val="24"/>
          <w:szCs w:val="24"/>
        </w:rPr>
        <w:t>Conf. PUG/2015: UAT Hinova, localitatea Hinova – extravilan (T 92 / P1 390/5)</w:t>
      </w:r>
    </w:p>
    <w:p w:rsidR="00915771" w:rsidRPr="00425682" w:rsidRDefault="00915771" w:rsidP="007B620C">
      <w:pPr>
        <w:numPr>
          <w:ilvl w:val="0"/>
          <w:numId w:val="10"/>
        </w:numPr>
        <w:tabs>
          <w:tab w:val="clear" w:pos="540"/>
          <w:tab w:val="num" w:pos="1080"/>
        </w:tabs>
        <w:autoSpaceDE w:val="0"/>
        <w:autoSpaceDN w:val="0"/>
        <w:adjustRightInd w:val="0"/>
        <w:spacing w:after="0" w:line="360" w:lineRule="auto"/>
        <w:ind w:left="1080" w:hanging="540"/>
        <w:jc w:val="both"/>
        <w:rPr>
          <w:rFonts w:ascii="Times New Roman" w:hAnsi="Times New Roman" w:cs="Times New Roman"/>
          <w:bCs/>
          <w:i/>
          <w:sz w:val="24"/>
          <w:szCs w:val="24"/>
        </w:rPr>
      </w:pPr>
      <w:r w:rsidRPr="00425682">
        <w:rPr>
          <w:rFonts w:ascii="Times New Roman" w:hAnsi="Times New Roman" w:cs="Times New Roman"/>
          <w:bCs/>
          <w:sz w:val="24"/>
          <w:szCs w:val="24"/>
        </w:rPr>
        <w:t>Cadastrala: nr. cadastral CF 51915, suprafata– 13.100 m²</w:t>
      </w:r>
      <w:r w:rsidRPr="00425682">
        <w:rPr>
          <w:rFonts w:ascii="Times New Roman" w:hAnsi="Times New Roman" w:cs="Times New Roman"/>
          <w:bCs/>
          <w:i/>
          <w:sz w:val="24"/>
          <w:szCs w:val="24"/>
        </w:rPr>
        <w:t xml:space="preserve">     </w:t>
      </w:r>
    </w:p>
    <w:p w:rsidR="00AE61F9" w:rsidRPr="00425682" w:rsidRDefault="00915771" w:rsidP="007B620C">
      <w:pPr>
        <w:autoSpaceDE w:val="0"/>
        <w:autoSpaceDN w:val="0"/>
        <w:adjustRightInd w:val="0"/>
        <w:spacing w:after="0" w:line="360" w:lineRule="auto"/>
        <w:ind w:left="540"/>
        <w:jc w:val="center"/>
        <w:rPr>
          <w:rFonts w:ascii="Times New Roman" w:hAnsi="Times New Roman" w:cs="Times New Roman"/>
          <w:bCs/>
          <w:i/>
          <w:sz w:val="24"/>
          <w:szCs w:val="24"/>
        </w:rPr>
      </w:pPr>
      <w:r w:rsidRPr="00425682">
        <w:rPr>
          <w:rFonts w:ascii="Times New Roman" w:hAnsi="Times New Roman" w:cs="Times New Roman"/>
          <w:bCs/>
          <w:i/>
          <w:sz w:val="24"/>
          <w:szCs w:val="24"/>
        </w:rPr>
        <w:t>Coordonatele punctelor de delimitare a am</w:t>
      </w:r>
      <w:r w:rsidR="00AE61F9" w:rsidRPr="00425682">
        <w:rPr>
          <w:rFonts w:ascii="Times New Roman" w:hAnsi="Times New Roman" w:cs="Times New Roman"/>
          <w:bCs/>
          <w:i/>
          <w:sz w:val="24"/>
          <w:szCs w:val="24"/>
        </w:rPr>
        <w:t>plasamentului proiectului propus:</w:t>
      </w:r>
    </w:p>
    <w:p w:rsidR="0074081A" w:rsidRPr="00425682" w:rsidRDefault="0074081A" w:rsidP="0074081A">
      <w:pPr>
        <w:autoSpaceDE w:val="0"/>
        <w:autoSpaceDN w:val="0"/>
        <w:adjustRightInd w:val="0"/>
        <w:spacing w:after="0" w:line="240" w:lineRule="auto"/>
        <w:ind w:left="540"/>
        <w:jc w:val="center"/>
        <w:rPr>
          <w:rFonts w:ascii="Times New Roman" w:hAnsi="Times New Roman" w:cs="Times New Roman"/>
          <w:bCs/>
          <w: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3060"/>
      </w:tblGrid>
      <w:tr w:rsidR="00915771" w:rsidRPr="00425682" w:rsidTr="00200650">
        <w:trPr>
          <w:cantSplit/>
          <w:trHeight w:val="300"/>
        </w:trPr>
        <w:tc>
          <w:tcPr>
            <w:tcW w:w="2340" w:type="dxa"/>
            <w:vMerge w:val="restart"/>
          </w:tcPr>
          <w:p w:rsidR="00915771" w:rsidRPr="00425682" w:rsidRDefault="00915771" w:rsidP="00200650">
            <w:pPr>
              <w:spacing w:after="0" w:line="240" w:lineRule="auto"/>
              <w:jc w:val="center"/>
              <w:rPr>
                <w:rFonts w:ascii="Times New Roman" w:hAnsi="Times New Roman" w:cs="Times New Roman"/>
                <w:b/>
                <w:bCs/>
                <w:sz w:val="24"/>
                <w:szCs w:val="24"/>
              </w:rPr>
            </w:pPr>
            <w:r w:rsidRPr="00425682">
              <w:rPr>
                <w:rFonts w:ascii="Times New Roman" w:hAnsi="Times New Roman" w:cs="Times New Roman"/>
                <w:b/>
                <w:bCs/>
                <w:sz w:val="24"/>
                <w:szCs w:val="24"/>
              </w:rPr>
              <w:t>Nr. punct topo</w:t>
            </w:r>
          </w:p>
        </w:tc>
        <w:tc>
          <w:tcPr>
            <w:tcW w:w="6120" w:type="dxa"/>
            <w:gridSpan w:val="2"/>
          </w:tcPr>
          <w:p w:rsidR="00915771" w:rsidRPr="00425682" w:rsidRDefault="00915771" w:rsidP="00200650">
            <w:pPr>
              <w:spacing w:after="0" w:line="240" w:lineRule="auto"/>
              <w:jc w:val="center"/>
              <w:rPr>
                <w:rFonts w:ascii="Times New Roman" w:hAnsi="Times New Roman" w:cs="Times New Roman"/>
                <w:b/>
                <w:bCs/>
                <w:sz w:val="24"/>
                <w:szCs w:val="24"/>
              </w:rPr>
            </w:pPr>
            <w:r w:rsidRPr="00425682">
              <w:rPr>
                <w:rFonts w:ascii="Times New Roman" w:hAnsi="Times New Roman" w:cs="Times New Roman"/>
                <w:b/>
                <w:bCs/>
                <w:sz w:val="24"/>
                <w:szCs w:val="24"/>
              </w:rPr>
              <w:t>Coordonate în sistem de proiecţie  STEREO 70</w:t>
            </w:r>
          </w:p>
        </w:tc>
      </w:tr>
      <w:tr w:rsidR="00915771" w:rsidRPr="00425682" w:rsidTr="00200650">
        <w:trPr>
          <w:cantSplit/>
          <w:trHeight w:val="176"/>
        </w:trPr>
        <w:tc>
          <w:tcPr>
            <w:tcW w:w="2340" w:type="dxa"/>
            <w:vMerge/>
          </w:tcPr>
          <w:p w:rsidR="00915771" w:rsidRPr="00425682" w:rsidRDefault="00915771" w:rsidP="00200650">
            <w:pPr>
              <w:spacing w:after="0" w:line="240" w:lineRule="auto"/>
              <w:jc w:val="center"/>
              <w:rPr>
                <w:rFonts w:ascii="Times New Roman" w:hAnsi="Times New Roman" w:cs="Times New Roman"/>
                <w:b/>
                <w:bCs/>
                <w:sz w:val="24"/>
                <w:szCs w:val="24"/>
              </w:rPr>
            </w:pPr>
          </w:p>
        </w:tc>
        <w:tc>
          <w:tcPr>
            <w:tcW w:w="3060" w:type="dxa"/>
          </w:tcPr>
          <w:p w:rsidR="00915771" w:rsidRPr="00425682" w:rsidRDefault="00915771" w:rsidP="00200650">
            <w:pPr>
              <w:spacing w:after="0" w:line="240" w:lineRule="auto"/>
              <w:jc w:val="center"/>
              <w:rPr>
                <w:rFonts w:ascii="Times New Roman" w:hAnsi="Times New Roman" w:cs="Times New Roman"/>
                <w:b/>
                <w:bCs/>
                <w:sz w:val="24"/>
                <w:szCs w:val="24"/>
              </w:rPr>
            </w:pPr>
            <w:r w:rsidRPr="00425682">
              <w:rPr>
                <w:rFonts w:ascii="Times New Roman" w:hAnsi="Times New Roman" w:cs="Times New Roman"/>
                <w:b/>
                <w:bCs/>
                <w:sz w:val="24"/>
                <w:szCs w:val="24"/>
              </w:rPr>
              <w:t>X(N)</w:t>
            </w:r>
          </w:p>
        </w:tc>
        <w:tc>
          <w:tcPr>
            <w:tcW w:w="3060" w:type="dxa"/>
          </w:tcPr>
          <w:p w:rsidR="00915771" w:rsidRPr="00425682" w:rsidRDefault="00915771" w:rsidP="00200650">
            <w:pPr>
              <w:spacing w:after="0" w:line="240" w:lineRule="auto"/>
              <w:jc w:val="center"/>
              <w:rPr>
                <w:rFonts w:ascii="Times New Roman" w:hAnsi="Times New Roman" w:cs="Times New Roman"/>
                <w:b/>
                <w:bCs/>
                <w:sz w:val="24"/>
                <w:szCs w:val="24"/>
              </w:rPr>
            </w:pPr>
            <w:r w:rsidRPr="00425682">
              <w:rPr>
                <w:rFonts w:ascii="Times New Roman" w:hAnsi="Times New Roman" w:cs="Times New Roman"/>
                <w:b/>
                <w:bCs/>
                <w:sz w:val="24"/>
                <w:szCs w:val="24"/>
              </w:rPr>
              <w:t>Y(E)</w:t>
            </w:r>
          </w:p>
        </w:tc>
      </w:tr>
      <w:tr w:rsidR="00915771" w:rsidRPr="00425682" w:rsidTr="00200650">
        <w:tc>
          <w:tcPr>
            <w:tcW w:w="2340" w:type="dxa"/>
          </w:tcPr>
          <w:p w:rsidR="00915771" w:rsidRPr="00425682" w:rsidRDefault="00915771" w:rsidP="00200650">
            <w:pPr>
              <w:spacing w:after="0" w:line="240" w:lineRule="auto"/>
              <w:jc w:val="center"/>
              <w:rPr>
                <w:rFonts w:ascii="Times New Roman" w:hAnsi="Times New Roman" w:cs="Times New Roman"/>
                <w:b/>
                <w:noProof/>
                <w:sz w:val="24"/>
                <w:szCs w:val="24"/>
              </w:rPr>
            </w:pPr>
            <w:r w:rsidRPr="00425682">
              <w:rPr>
                <w:rFonts w:ascii="Times New Roman" w:hAnsi="Times New Roman" w:cs="Times New Roman"/>
                <w:b/>
                <w:noProof/>
                <w:sz w:val="24"/>
                <w:szCs w:val="24"/>
              </w:rPr>
              <w:t>1</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338 526.341</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321 630,693</w:t>
            </w:r>
          </w:p>
        </w:tc>
      </w:tr>
      <w:tr w:rsidR="00915771" w:rsidRPr="00425682" w:rsidTr="00200650">
        <w:tc>
          <w:tcPr>
            <w:tcW w:w="2340" w:type="dxa"/>
          </w:tcPr>
          <w:p w:rsidR="00915771" w:rsidRPr="00425682" w:rsidRDefault="00915771" w:rsidP="00200650">
            <w:pPr>
              <w:spacing w:after="0" w:line="240" w:lineRule="auto"/>
              <w:jc w:val="center"/>
              <w:rPr>
                <w:rFonts w:ascii="Times New Roman" w:hAnsi="Times New Roman" w:cs="Times New Roman"/>
                <w:b/>
                <w:noProof/>
                <w:sz w:val="24"/>
                <w:szCs w:val="24"/>
              </w:rPr>
            </w:pPr>
            <w:r w:rsidRPr="00425682">
              <w:rPr>
                <w:rFonts w:ascii="Times New Roman" w:hAnsi="Times New Roman" w:cs="Times New Roman"/>
                <w:b/>
                <w:noProof/>
                <w:sz w:val="24"/>
                <w:szCs w:val="24"/>
              </w:rPr>
              <w:t>2</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338 532.860</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321 648,341</w:t>
            </w:r>
          </w:p>
        </w:tc>
      </w:tr>
      <w:tr w:rsidR="00915771" w:rsidRPr="00425682" w:rsidTr="00200650">
        <w:tc>
          <w:tcPr>
            <w:tcW w:w="2340" w:type="dxa"/>
          </w:tcPr>
          <w:p w:rsidR="00915771" w:rsidRPr="00425682" w:rsidRDefault="00915771" w:rsidP="00200650">
            <w:pPr>
              <w:spacing w:after="0" w:line="240" w:lineRule="auto"/>
              <w:jc w:val="center"/>
              <w:rPr>
                <w:rFonts w:ascii="Times New Roman" w:hAnsi="Times New Roman" w:cs="Times New Roman"/>
                <w:b/>
                <w:noProof/>
                <w:sz w:val="24"/>
                <w:szCs w:val="24"/>
              </w:rPr>
            </w:pPr>
            <w:r w:rsidRPr="00425682">
              <w:rPr>
                <w:rFonts w:ascii="Times New Roman" w:hAnsi="Times New Roman" w:cs="Times New Roman"/>
                <w:b/>
                <w:noProof/>
                <w:sz w:val="24"/>
                <w:szCs w:val="24"/>
              </w:rPr>
              <w:t>3</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337 899.138</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321 906,483</w:t>
            </w:r>
          </w:p>
        </w:tc>
      </w:tr>
      <w:tr w:rsidR="00915771" w:rsidRPr="00425682" w:rsidTr="00200650">
        <w:tc>
          <w:tcPr>
            <w:tcW w:w="2340" w:type="dxa"/>
          </w:tcPr>
          <w:p w:rsidR="00915771" w:rsidRPr="00425682" w:rsidRDefault="00915771" w:rsidP="00200650">
            <w:pPr>
              <w:spacing w:after="0" w:line="240" w:lineRule="auto"/>
              <w:jc w:val="center"/>
              <w:rPr>
                <w:rFonts w:ascii="Times New Roman" w:hAnsi="Times New Roman" w:cs="Times New Roman"/>
                <w:b/>
                <w:noProof/>
                <w:sz w:val="24"/>
                <w:szCs w:val="24"/>
              </w:rPr>
            </w:pPr>
            <w:r w:rsidRPr="00425682">
              <w:rPr>
                <w:rFonts w:ascii="Times New Roman" w:hAnsi="Times New Roman" w:cs="Times New Roman"/>
                <w:b/>
                <w:noProof/>
                <w:sz w:val="24"/>
                <w:szCs w:val="24"/>
              </w:rPr>
              <w:t>4</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337 913.091</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321 889,572</w:t>
            </w:r>
          </w:p>
        </w:tc>
      </w:tr>
      <w:tr w:rsidR="00915771" w:rsidRPr="00425682" w:rsidTr="00200650">
        <w:tc>
          <w:tcPr>
            <w:tcW w:w="2340" w:type="dxa"/>
          </w:tcPr>
          <w:p w:rsidR="00915771" w:rsidRPr="00425682" w:rsidRDefault="00915771" w:rsidP="00200650">
            <w:pPr>
              <w:spacing w:after="0" w:line="240" w:lineRule="auto"/>
              <w:jc w:val="center"/>
              <w:rPr>
                <w:rFonts w:ascii="Times New Roman" w:hAnsi="Times New Roman" w:cs="Times New Roman"/>
                <w:b/>
                <w:noProof/>
                <w:sz w:val="24"/>
                <w:szCs w:val="24"/>
              </w:rPr>
            </w:pPr>
            <w:r w:rsidRPr="00425682">
              <w:rPr>
                <w:rFonts w:ascii="Times New Roman" w:hAnsi="Times New Roman" w:cs="Times New Roman"/>
                <w:b/>
                <w:noProof/>
                <w:sz w:val="24"/>
                <w:szCs w:val="24"/>
              </w:rPr>
              <w:t>5</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337 929.952</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321 873,806</w:t>
            </w:r>
          </w:p>
        </w:tc>
      </w:tr>
      <w:tr w:rsidR="00915771" w:rsidRPr="00425682" w:rsidTr="00200650">
        <w:tc>
          <w:tcPr>
            <w:tcW w:w="2340" w:type="dxa"/>
          </w:tcPr>
          <w:p w:rsidR="00915771" w:rsidRPr="00425682" w:rsidRDefault="00915771" w:rsidP="00200650">
            <w:pPr>
              <w:spacing w:after="0" w:line="240" w:lineRule="auto"/>
              <w:jc w:val="center"/>
              <w:rPr>
                <w:rFonts w:ascii="Times New Roman" w:hAnsi="Times New Roman" w:cs="Times New Roman"/>
                <w:b/>
                <w:noProof/>
                <w:sz w:val="24"/>
                <w:szCs w:val="24"/>
              </w:rPr>
            </w:pPr>
            <w:r w:rsidRPr="00425682">
              <w:rPr>
                <w:rFonts w:ascii="Times New Roman" w:hAnsi="Times New Roman" w:cs="Times New Roman"/>
                <w:b/>
                <w:noProof/>
                <w:sz w:val="24"/>
                <w:szCs w:val="24"/>
              </w:rPr>
              <w:t>6</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337 953.448</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321 862,342</w:t>
            </w:r>
          </w:p>
        </w:tc>
      </w:tr>
      <w:tr w:rsidR="00915771" w:rsidRPr="00425682" w:rsidTr="00200650">
        <w:trPr>
          <w:trHeight w:val="370"/>
        </w:trPr>
        <w:tc>
          <w:tcPr>
            <w:tcW w:w="2340" w:type="dxa"/>
          </w:tcPr>
          <w:p w:rsidR="00915771" w:rsidRPr="00425682" w:rsidRDefault="00915771" w:rsidP="00200650">
            <w:pPr>
              <w:spacing w:after="0" w:line="240" w:lineRule="auto"/>
              <w:jc w:val="center"/>
              <w:rPr>
                <w:rFonts w:ascii="Times New Roman" w:hAnsi="Times New Roman" w:cs="Times New Roman"/>
                <w:b/>
                <w:noProof/>
                <w:sz w:val="24"/>
                <w:szCs w:val="24"/>
              </w:rPr>
            </w:pPr>
            <w:r w:rsidRPr="00425682">
              <w:rPr>
                <w:rFonts w:ascii="Times New Roman" w:hAnsi="Times New Roman" w:cs="Times New Roman"/>
                <w:b/>
                <w:noProof/>
                <w:sz w:val="24"/>
                <w:szCs w:val="24"/>
              </w:rPr>
              <w:t>7</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338 520.653</w:t>
            </w:r>
          </w:p>
        </w:tc>
        <w:tc>
          <w:tcPr>
            <w:tcW w:w="3060" w:type="dxa"/>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321 632,794</w:t>
            </w:r>
          </w:p>
        </w:tc>
      </w:tr>
      <w:tr w:rsidR="00915771" w:rsidRPr="00425682" w:rsidTr="00200650">
        <w:tc>
          <w:tcPr>
            <w:tcW w:w="8460" w:type="dxa"/>
            <w:gridSpan w:val="3"/>
          </w:tcPr>
          <w:p w:rsidR="00915771" w:rsidRPr="00425682" w:rsidRDefault="00915771"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b/>
                <w:sz w:val="24"/>
                <w:szCs w:val="24"/>
              </w:rPr>
              <w:t xml:space="preserve"> Nr. cadastral 1127, Suprafata = </w:t>
            </w:r>
            <w:r w:rsidRPr="00425682">
              <w:rPr>
                <w:rFonts w:ascii="Times New Roman" w:hAnsi="Times New Roman" w:cs="Times New Roman"/>
                <w:b/>
                <w:bCs/>
                <w:sz w:val="24"/>
                <w:szCs w:val="24"/>
              </w:rPr>
              <w:t>13100 m²= 1,31 ha = 0,0131 km²</w:t>
            </w:r>
          </w:p>
        </w:tc>
      </w:tr>
    </w:tbl>
    <w:p w:rsidR="00915771" w:rsidRPr="00425682" w:rsidRDefault="00915771" w:rsidP="00915771">
      <w:pPr>
        <w:spacing w:after="0" w:line="240" w:lineRule="auto"/>
        <w:jc w:val="both"/>
        <w:rPr>
          <w:rFonts w:ascii="Times New Roman" w:hAnsi="Times New Roman" w:cs="Times New Roman"/>
          <w:bCs/>
          <w:sz w:val="24"/>
          <w:szCs w:val="24"/>
        </w:rPr>
      </w:pPr>
    </w:p>
    <w:p w:rsidR="00F009DD" w:rsidRPr="00425682" w:rsidRDefault="00915771" w:rsidP="00F009DD">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xml:space="preserve">▪ </w:t>
      </w:r>
      <w:r w:rsidRPr="00425682">
        <w:rPr>
          <w:rFonts w:ascii="Times New Roman" w:hAnsi="Times New Roman" w:cs="Times New Roman"/>
          <w:bCs/>
          <w:sz w:val="24"/>
          <w:szCs w:val="24"/>
          <w:u w:val="single"/>
        </w:rPr>
        <w:t>Vecinătăţi</w:t>
      </w:r>
      <w:r w:rsidRPr="00425682">
        <w:rPr>
          <w:rFonts w:ascii="Times New Roman" w:hAnsi="Times New Roman" w:cs="Times New Roman"/>
          <w:bCs/>
          <w:sz w:val="24"/>
          <w:szCs w:val="24"/>
        </w:rPr>
        <w:t xml:space="preserve">: </w:t>
      </w:r>
      <w:r w:rsidRPr="00425682">
        <w:rPr>
          <w:rFonts w:ascii="Times New Roman" w:hAnsi="Times New Roman" w:cs="Times New Roman"/>
          <w:bCs/>
          <w:sz w:val="24"/>
          <w:szCs w:val="24"/>
        </w:rPr>
        <w:tab/>
      </w:r>
    </w:p>
    <w:p w:rsidR="00F009DD" w:rsidRPr="00425682" w:rsidRDefault="00915771" w:rsidP="00F009DD">
      <w:pPr>
        <w:pStyle w:val="Listparagraf"/>
        <w:numPr>
          <w:ilvl w:val="0"/>
          <w:numId w:val="10"/>
        </w:numPr>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lang w:val="ro-RO"/>
        </w:rPr>
        <w:t xml:space="preserve">Nord – drum de </w:t>
      </w:r>
      <w:r w:rsidR="00F009DD" w:rsidRPr="00425682">
        <w:rPr>
          <w:rFonts w:ascii="Times New Roman" w:hAnsi="Times New Roman" w:cs="Times New Roman"/>
          <w:bCs/>
          <w:sz w:val="24"/>
          <w:szCs w:val="24"/>
          <w:lang w:val="ro-RO"/>
        </w:rPr>
        <w:t>exploatar</w:t>
      </w:r>
    </w:p>
    <w:p w:rsidR="00F009DD" w:rsidRPr="00425682" w:rsidRDefault="00915771" w:rsidP="00F009DD">
      <w:pPr>
        <w:pStyle w:val="Listparagraf"/>
        <w:numPr>
          <w:ilvl w:val="0"/>
          <w:numId w:val="10"/>
        </w:numPr>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lang w:val="ro-RO"/>
        </w:rPr>
        <w:t>Est – Microcarierele DANI 1,2</w:t>
      </w:r>
    </w:p>
    <w:p w:rsidR="00F009DD" w:rsidRPr="00425682" w:rsidRDefault="00915771" w:rsidP="00915771">
      <w:pPr>
        <w:pStyle w:val="Listparagraf"/>
        <w:numPr>
          <w:ilvl w:val="0"/>
          <w:numId w:val="10"/>
        </w:numPr>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lang w:val="ro-RO"/>
        </w:rPr>
        <w:t xml:space="preserve">Sud  – Teren agricol proprietate </w:t>
      </w:r>
      <w:r w:rsidR="00F009DD" w:rsidRPr="00425682">
        <w:rPr>
          <w:rFonts w:ascii="Times New Roman" w:hAnsi="Times New Roman" w:cs="Times New Roman"/>
          <w:bCs/>
          <w:sz w:val="24"/>
          <w:szCs w:val="24"/>
          <w:lang w:val="ro-RO"/>
        </w:rPr>
        <w:t>private</w:t>
      </w:r>
    </w:p>
    <w:p w:rsidR="00915771" w:rsidRPr="00425682" w:rsidRDefault="00915771" w:rsidP="00F009DD">
      <w:pPr>
        <w:pStyle w:val="Listparagraf"/>
        <w:numPr>
          <w:ilvl w:val="0"/>
          <w:numId w:val="10"/>
        </w:numPr>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lang w:val="ro-RO"/>
        </w:rPr>
        <w:t>Vest – drum de exploatare</w:t>
      </w:r>
      <w:r w:rsidR="00C46FB6" w:rsidRPr="00425682">
        <w:rPr>
          <w:rFonts w:ascii="Times New Roman" w:hAnsi="Times New Roman" w:cs="Times New Roman"/>
          <w:bCs/>
          <w:sz w:val="24"/>
          <w:szCs w:val="24"/>
          <w:lang w:val="ro-RO"/>
        </w:rPr>
        <w:t xml:space="preserve"> </w:t>
      </w:r>
      <w:r w:rsidRPr="00425682">
        <w:rPr>
          <w:rFonts w:ascii="Times New Roman" w:hAnsi="Times New Roman" w:cs="Times New Roman"/>
          <w:bCs/>
          <w:sz w:val="24"/>
          <w:szCs w:val="24"/>
          <w:lang w:val="ro-RO"/>
        </w:rPr>
        <w:t>– Microcariera LIATI</w:t>
      </w:r>
    </w:p>
    <w:p w:rsidR="00915771" w:rsidRPr="00425682" w:rsidRDefault="00915771" w:rsidP="00915771">
      <w:pPr>
        <w:spacing w:after="0" w:line="360" w:lineRule="auto"/>
        <w:jc w:val="both"/>
        <w:rPr>
          <w:rFonts w:ascii="Times New Roman" w:hAnsi="Times New Roman" w:cs="Times New Roman"/>
          <w:b/>
          <w:bCs/>
          <w:iCs/>
          <w:sz w:val="24"/>
          <w:szCs w:val="24"/>
        </w:rPr>
      </w:pPr>
      <w:r w:rsidRPr="00425682">
        <w:rPr>
          <w:rFonts w:ascii="Times New Roman" w:hAnsi="Times New Roman" w:cs="Times New Roman"/>
          <w:bCs/>
          <w:sz w:val="24"/>
          <w:szCs w:val="24"/>
        </w:rPr>
        <w:t xml:space="preserve">▪ </w:t>
      </w:r>
      <w:r w:rsidRPr="00425682">
        <w:rPr>
          <w:rFonts w:ascii="Times New Roman" w:hAnsi="Times New Roman" w:cs="Times New Roman"/>
          <w:bCs/>
          <w:sz w:val="24"/>
          <w:szCs w:val="24"/>
          <w:u w:val="single"/>
        </w:rPr>
        <w:t>Localizarea proiectului propus faţă de arii protejate</w:t>
      </w:r>
      <w:r w:rsidRPr="00425682">
        <w:rPr>
          <w:rFonts w:ascii="Times New Roman" w:hAnsi="Times New Roman" w:cs="Times New Roman"/>
          <w:bCs/>
          <w:sz w:val="24"/>
          <w:szCs w:val="24"/>
        </w:rPr>
        <w:t>:</w:t>
      </w:r>
    </w:p>
    <w:p w:rsidR="00915771" w:rsidRPr="00425682" w:rsidRDefault="00915771" w:rsidP="00915771">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 xml:space="preserve">Perimetrul de exploatare DANI este situat în teritoriul </w:t>
      </w:r>
      <w:r w:rsidR="00D26416" w:rsidRPr="00425682">
        <w:rPr>
          <w:rFonts w:ascii="Times New Roman" w:hAnsi="Times New Roman" w:cs="Times New Roman"/>
          <w:bCs/>
          <w:sz w:val="24"/>
          <w:szCs w:val="24"/>
        </w:rPr>
        <w:t>ariei de protecț</w:t>
      </w:r>
      <w:r w:rsidRPr="00425682">
        <w:rPr>
          <w:rFonts w:ascii="Times New Roman" w:hAnsi="Times New Roman" w:cs="Times New Roman"/>
          <w:bCs/>
          <w:sz w:val="24"/>
          <w:szCs w:val="24"/>
        </w:rPr>
        <w:t>ie special</w:t>
      </w:r>
      <w:r w:rsidR="00D26416" w:rsidRPr="00425682">
        <w:rPr>
          <w:rFonts w:ascii="Times New Roman" w:hAnsi="Times New Roman" w:cs="Times New Roman"/>
          <w:bCs/>
          <w:sz w:val="24"/>
          <w:szCs w:val="24"/>
        </w:rPr>
        <w:t>ă</w:t>
      </w:r>
      <w:r w:rsidRPr="00425682">
        <w:rPr>
          <w:rFonts w:ascii="Times New Roman" w:hAnsi="Times New Roman" w:cs="Times New Roman"/>
          <w:bCs/>
          <w:sz w:val="24"/>
          <w:szCs w:val="24"/>
        </w:rPr>
        <w:t xml:space="preserve"> avifaunistic</w:t>
      </w:r>
      <w:r w:rsidR="00D26416" w:rsidRPr="00425682">
        <w:rPr>
          <w:rFonts w:ascii="Times New Roman" w:hAnsi="Times New Roman" w:cs="Times New Roman"/>
          <w:bCs/>
          <w:sz w:val="24"/>
          <w:szCs w:val="24"/>
        </w:rPr>
        <w:t>ă</w:t>
      </w:r>
      <w:r w:rsidRPr="00425682">
        <w:rPr>
          <w:rFonts w:ascii="Times New Roman" w:hAnsi="Times New Roman" w:cs="Times New Roman"/>
          <w:bCs/>
          <w:sz w:val="24"/>
          <w:szCs w:val="24"/>
        </w:rPr>
        <w:t xml:space="preserve"> Blahniţa (cod ROSPA0011), declarată parte integrantă a rețelei ecologice europene Natura 2000 în România (arie protejată de interes comunitar).</w:t>
      </w:r>
    </w:p>
    <w:p w:rsidR="00915771" w:rsidRPr="00425682" w:rsidRDefault="00915771" w:rsidP="00C46FB6">
      <w:pPr>
        <w:spacing w:after="0" w:line="360" w:lineRule="auto"/>
        <w:jc w:val="both"/>
        <w:rPr>
          <w:rFonts w:ascii="Times New Roman" w:hAnsi="Times New Roman" w:cs="Times New Roman"/>
          <w:sz w:val="24"/>
          <w:szCs w:val="24"/>
        </w:rPr>
      </w:pPr>
      <w:r w:rsidRPr="00425682">
        <w:rPr>
          <w:rFonts w:ascii="Times New Roman" w:hAnsi="Times New Roman" w:cs="Times New Roman"/>
          <w:sz w:val="24"/>
          <w:szCs w:val="24"/>
        </w:rPr>
        <w:tab/>
        <w:t>Localizarea amplasamentului PP și distanța față de ariile protejate cele mai apropiate:</w:t>
      </w:r>
    </w:p>
    <w:p w:rsidR="00915771" w:rsidRPr="00425682" w:rsidRDefault="00915771" w:rsidP="00C46FB6">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i/>
          <w:sz w:val="24"/>
          <w:szCs w:val="24"/>
        </w:rPr>
      </w:pPr>
      <w:r w:rsidRPr="00425682">
        <w:rPr>
          <w:rFonts w:ascii="Times New Roman" w:hAnsi="Times New Roman" w:cs="Times New Roman"/>
          <w:sz w:val="24"/>
          <w:szCs w:val="24"/>
        </w:rPr>
        <w:lastRenderedPageBreak/>
        <w:t xml:space="preserve">arii protejate de interes comunitar: aria de conservare specială ROSCI0173 Stârmina – distanța față de limita vestică (zona împădurită de-a lungul brațului Dunărea Mică) este de cca. 1,0 km </w:t>
      </w:r>
    </w:p>
    <w:p w:rsidR="00915771" w:rsidRPr="00425682" w:rsidRDefault="00915771" w:rsidP="00C46FB6">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i/>
          <w:sz w:val="24"/>
          <w:szCs w:val="24"/>
        </w:rPr>
      </w:pPr>
      <w:r w:rsidRPr="00425682">
        <w:rPr>
          <w:rFonts w:ascii="Times New Roman" w:hAnsi="Times New Roman" w:cs="Times New Roman"/>
          <w:sz w:val="24"/>
          <w:szCs w:val="24"/>
        </w:rPr>
        <w:t>arii protejate de interes</w:t>
      </w:r>
      <w:r w:rsidRPr="00425682">
        <w:rPr>
          <w:rFonts w:ascii="Times New Roman" w:hAnsi="Times New Roman" w:cs="Times New Roman"/>
          <w:bCs/>
          <w:i/>
          <w:sz w:val="24"/>
          <w:szCs w:val="24"/>
        </w:rPr>
        <w:t xml:space="preserve"> </w:t>
      </w:r>
      <w:r w:rsidRPr="00425682">
        <w:rPr>
          <w:rFonts w:ascii="Times New Roman" w:hAnsi="Times New Roman" w:cs="Times New Roman"/>
          <w:sz w:val="24"/>
          <w:szCs w:val="24"/>
        </w:rPr>
        <w:t>național: rezervația naturală Pădurea Stârmina (cod național 2.612, 118 ha) – distanța față de limita vestică este de cca. 2,0 km ;</w:t>
      </w:r>
    </w:p>
    <w:p w:rsidR="00915771" w:rsidRPr="00425682" w:rsidRDefault="00915771" w:rsidP="00915771">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i/>
          <w:sz w:val="24"/>
          <w:szCs w:val="24"/>
        </w:rPr>
      </w:pPr>
      <w:r w:rsidRPr="00425682">
        <w:rPr>
          <w:rFonts w:ascii="Times New Roman" w:hAnsi="Times New Roman" w:cs="Times New Roman"/>
          <w:sz w:val="24"/>
          <w:szCs w:val="24"/>
        </w:rPr>
        <w:t>arii protejate de interes</w:t>
      </w:r>
      <w:r w:rsidRPr="00425682">
        <w:rPr>
          <w:rFonts w:ascii="Times New Roman" w:hAnsi="Times New Roman" w:cs="Times New Roman"/>
          <w:bCs/>
          <w:i/>
          <w:sz w:val="24"/>
          <w:szCs w:val="24"/>
        </w:rPr>
        <w:t xml:space="preserve"> </w:t>
      </w:r>
      <w:r w:rsidRPr="00425682">
        <w:rPr>
          <w:rFonts w:ascii="Times New Roman" w:hAnsi="Times New Roman" w:cs="Times New Roman"/>
          <w:sz w:val="24"/>
          <w:szCs w:val="24"/>
        </w:rPr>
        <w:t>județean: zona umedă Ostrovul Corbului (desemnată prin Hotărârea C.J. Mehedinţi nr. 13/10.07.2000 privind completarea Hotărârii nr. 26/1994, suprafață 185 ha) localizată în sudul grindului Ostrovul Corbului (spre Batoți) – distanța față de limita nordică (zona împădurită și mlaștini de-a lungul brațului Dunărea Mică, lângă satul Ostrovul Corbului) este de cca. 2,0 km;</w:t>
      </w:r>
    </w:p>
    <w:p w:rsidR="00C46FB6" w:rsidRPr="00425682" w:rsidRDefault="00C46FB6" w:rsidP="00C46FB6">
      <w:pPr>
        <w:autoSpaceDE w:val="0"/>
        <w:autoSpaceDN w:val="0"/>
        <w:adjustRightInd w:val="0"/>
        <w:spacing w:after="0" w:line="360" w:lineRule="auto"/>
        <w:ind w:left="180"/>
        <w:jc w:val="both"/>
        <w:rPr>
          <w:rFonts w:ascii="Times New Roman" w:hAnsi="Times New Roman" w:cs="Times New Roman"/>
          <w:bCs/>
          <w:sz w:val="24"/>
          <w:szCs w:val="24"/>
        </w:rPr>
      </w:pPr>
      <w:r w:rsidRPr="00425682">
        <w:rPr>
          <w:rFonts w:ascii="Times New Roman" w:hAnsi="Times New Roman" w:cs="Times New Roman"/>
          <w:bCs/>
          <w:i/>
          <w:sz w:val="24"/>
          <w:szCs w:val="24"/>
        </w:rPr>
        <w:t xml:space="preserve">▪ </w:t>
      </w:r>
      <w:r w:rsidRPr="00425682">
        <w:rPr>
          <w:rFonts w:ascii="Times New Roman" w:hAnsi="Times New Roman" w:cs="Times New Roman"/>
          <w:bCs/>
          <w:sz w:val="24"/>
          <w:szCs w:val="24"/>
          <w:u w:val="single"/>
        </w:rPr>
        <w:t>Distanța faţă de granițe, necesitatea evaluării impactului asupra mediului în context transfrontieră</w:t>
      </w:r>
      <w:r w:rsidRPr="00425682">
        <w:rPr>
          <w:rFonts w:ascii="Times New Roman" w:hAnsi="Times New Roman" w:cs="Times New Roman"/>
          <w:bCs/>
          <w:sz w:val="24"/>
          <w:szCs w:val="24"/>
        </w:rPr>
        <w:t>:</w:t>
      </w:r>
    </w:p>
    <w:p w:rsidR="00C46FB6" w:rsidRPr="00425682" w:rsidRDefault="00C46FB6" w:rsidP="00C46FB6">
      <w:pPr>
        <w:autoSpaceDE w:val="0"/>
        <w:autoSpaceDN w:val="0"/>
        <w:adjustRightInd w:val="0"/>
        <w:spacing w:after="0" w:line="360" w:lineRule="auto"/>
        <w:ind w:left="180"/>
        <w:jc w:val="both"/>
        <w:rPr>
          <w:rFonts w:ascii="Times New Roman" w:hAnsi="Times New Roman" w:cs="Times New Roman"/>
          <w:bCs/>
          <w:sz w:val="24"/>
          <w:szCs w:val="24"/>
        </w:rPr>
      </w:pPr>
      <w:r w:rsidRPr="00425682">
        <w:rPr>
          <w:rFonts w:ascii="Times New Roman" w:hAnsi="Times New Roman" w:cs="Times New Roman"/>
          <w:bCs/>
          <w:sz w:val="24"/>
          <w:szCs w:val="24"/>
        </w:rPr>
        <w:t xml:space="preserve">     Amplasamentul delimitat de punctele specificate anterior se situeaza pe malul stâng al fluviului Dunarea, la distanță de peste 1,0 km de frontiera cu Republica Serbia . </w:t>
      </w:r>
    </w:p>
    <w:p w:rsidR="00C46FB6" w:rsidRPr="00425682" w:rsidRDefault="000740C2" w:rsidP="00C46FB6">
      <w:pPr>
        <w:autoSpaceDE w:val="0"/>
        <w:autoSpaceDN w:val="0"/>
        <w:adjustRightInd w:val="0"/>
        <w:spacing w:after="0" w:line="360" w:lineRule="auto"/>
        <w:ind w:left="180"/>
        <w:jc w:val="both"/>
        <w:rPr>
          <w:rFonts w:ascii="Times New Roman" w:hAnsi="Times New Roman" w:cs="Times New Roman"/>
          <w:bCs/>
          <w:sz w:val="24"/>
          <w:szCs w:val="24"/>
        </w:rPr>
      </w:pPr>
      <w:r w:rsidRPr="00425682">
        <w:rPr>
          <w:rFonts w:ascii="Times New Roman" w:hAnsi="Times New Roman" w:cs="Times New Roman"/>
          <w:bCs/>
          <w:sz w:val="24"/>
          <w:szCs w:val="24"/>
        </w:rPr>
        <w:t xml:space="preserve">     </w:t>
      </w:r>
      <w:r w:rsidR="00C46FB6" w:rsidRPr="00425682">
        <w:rPr>
          <w:rFonts w:ascii="Times New Roman" w:hAnsi="Times New Roman" w:cs="Times New Roman"/>
          <w:bCs/>
          <w:sz w:val="24"/>
          <w:szCs w:val="24"/>
        </w:rPr>
        <w:t>Proiectul nu intra sub incidenta Conventiei privind evaluarea impactului asupra mediului in context transfrontiera, adoptata la Espoo la 25 februarie 1991, ratificata prin Legea nr. 22/2001.</w:t>
      </w:r>
    </w:p>
    <w:p w:rsidR="004B5090" w:rsidRPr="00425682" w:rsidRDefault="00A53413" w:rsidP="00A53413">
      <w:pPr>
        <w:pStyle w:val="Listparagraf"/>
        <w:numPr>
          <w:ilvl w:val="1"/>
          <w:numId w:val="22"/>
        </w:numPr>
        <w:spacing w:after="0" w:line="360" w:lineRule="auto"/>
        <w:jc w:val="both"/>
        <w:rPr>
          <w:rFonts w:ascii="Times New Roman" w:hAnsi="Times New Roman" w:cs="Times New Roman"/>
          <w:b/>
          <w:bCs/>
          <w:iCs/>
          <w:sz w:val="24"/>
          <w:szCs w:val="24"/>
          <w:lang w:val="ro-RO"/>
        </w:rPr>
      </w:pPr>
      <w:r w:rsidRPr="00425682">
        <w:rPr>
          <w:rFonts w:ascii="Times New Roman" w:hAnsi="Times New Roman" w:cs="Times New Roman"/>
          <w:b/>
          <w:bCs/>
          <w:iCs/>
          <w:sz w:val="24"/>
          <w:szCs w:val="24"/>
          <w:lang w:val="ro-RO"/>
        </w:rPr>
        <w:t xml:space="preserve"> </w:t>
      </w:r>
      <w:r w:rsidR="004B5090" w:rsidRPr="00425682">
        <w:rPr>
          <w:rFonts w:ascii="Times New Roman" w:hAnsi="Times New Roman" w:cs="Times New Roman"/>
          <w:b/>
          <w:bCs/>
          <w:iCs/>
          <w:sz w:val="24"/>
          <w:szCs w:val="24"/>
          <w:lang w:val="ro-RO"/>
        </w:rPr>
        <w:t>Descrierea activităţilor specifice proiectului propus</w:t>
      </w:r>
    </w:p>
    <w:p w:rsidR="007F19F6" w:rsidRPr="00425682" w:rsidRDefault="007F19F6" w:rsidP="007F19F6">
      <w:pPr>
        <w:pStyle w:val="Listparagraf"/>
        <w:numPr>
          <w:ilvl w:val="0"/>
          <w:numId w:val="20"/>
        </w:numPr>
        <w:tabs>
          <w:tab w:val="left" w:pos="2880"/>
        </w:tabs>
        <w:autoSpaceDE w:val="0"/>
        <w:autoSpaceDN w:val="0"/>
        <w:adjustRightInd w:val="0"/>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u w:val="single"/>
          <w:lang w:val="ro-RO"/>
        </w:rPr>
        <w:t>Descrierea generală a perimetrului de exploatare</w:t>
      </w:r>
    </w:p>
    <w:p w:rsidR="007F19F6" w:rsidRPr="00425682" w:rsidRDefault="007F19F6" w:rsidP="007F19F6">
      <w:pPr>
        <w:autoSpaceDE w:val="0"/>
        <w:autoSpaceDN w:val="0"/>
        <w:adjustRightInd w:val="0"/>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Perimetrul de exploatare (</w:t>
      </w:r>
      <w:r w:rsidR="00C5728B" w:rsidRPr="00425682">
        <w:rPr>
          <w:rFonts w:ascii="Times New Roman" w:hAnsi="Times New Roman" w:cs="Times New Roman"/>
          <w:bCs/>
          <w:sz w:val="24"/>
          <w:szCs w:val="24"/>
        </w:rPr>
        <w:t>3</w:t>
      </w:r>
      <w:r w:rsidRPr="00425682">
        <w:rPr>
          <w:rFonts w:ascii="Times New Roman" w:hAnsi="Times New Roman" w:cs="Times New Roman"/>
          <w:bCs/>
          <w:sz w:val="24"/>
          <w:szCs w:val="24"/>
        </w:rPr>
        <w:t>3100 m²) este împărțit în 3 perimetre temporare (nr. 1, 2 ,3) descrise as</w:t>
      </w:r>
      <w:r w:rsidR="004B2C0A" w:rsidRPr="00425682">
        <w:rPr>
          <w:rFonts w:ascii="Times New Roman" w:hAnsi="Times New Roman" w:cs="Times New Roman"/>
          <w:bCs/>
          <w:sz w:val="24"/>
          <w:szCs w:val="24"/>
        </w:rPr>
        <w:t>t</w:t>
      </w:r>
      <w:r w:rsidRPr="00425682">
        <w:rPr>
          <w:rFonts w:ascii="Times New Roman" w:hAnsi="Times New Roman" w:cs="Times New Roman"/>
          <w:bCs/>
          <w:sz w:val="24"/>
          <w:szCs w:val="24"/>
        </w:rPr>
        <w:t>fel:</w:t>
      </w:r>
    </w:p>
    <w:p w:rsidR="007F19F6" w:rsidRPr="00425682" w:rsidRDefault="007F19F6" w:rsidP="007F19F6">
      <w:pPr>
        <w:numPr>
          <w:ilvl w:val="0"/>
          <w:numId w:val="10"/>
        </w:numPr>
        <w:tabs>
          <w:tab w:val="clear" w:pos="540"/>
          <w:tab w:val="num" w:pos="180"/>
        </w:tabs>
        <w:autoSpaceDE w:val="0"/>
        <w:autoSpaceDN w:val="0"/>
        <w:adjustRightInd w:val="0"/>
        <w:spacing w:after="0" w:line="360" w:lineRule="auto"/>
        <w:ind w:left="180" w:firstLine="0"/>
        <w:jc w:val="both"/>
        <w:rPr>
          <w:rFonts w:ascii="Times New Roman" w:hAnsi="Times New Roman" w:cs="Times New Roman"/>
          <w:bCs/>
          <w:sz w:val="24"/>
          <w:szCs w:val="24"/>
        </w:rPr>
      </w:pPr>
      <w:r w:rsidRPr="00425682">
        <w:rPr>
          <w:rFonts w:ascii="Times New Roman" w:hAnsi="Times New Roman" w:cs="Times New Roman"/>
          <w:bCs/>
          <w:sz w:val="24"/>
          <w:szCs w:val="24"/>
        </w:rPr>
        <w:t>perimetrul DANI 1: microcarieră cu activitatea finalizată pe suprafața de 10.000 m², al cărei permis de exploatare a expirat, iar resursa este epuizată, s-au finalizat toate activitătile conform permisului de exploatare;</w:t>
      </w:r>
    </w:p>
    <w:p w:rsidR="007F19F6" w:rsidRPr="00425682" w:rsidRDefault="007F19F6" w:rsidP="007F19F6">
      <w:pPr>
        <w:numPr>
          <w:ilvl w:val="0"/>
          <w:numId w:val="10"/>
        </w:numPr>
        <w:tabs>
          <w:tab w:val="clear" w:pos="540"/>
          <w:tab w:val="num" w:pos="180"/>
        </w:tabs>
        <w:autoSpaceDE w:val="0"/>
        <w:autoSpaceDN w:val="0"/>
        <w:adjustRightInd w:val="0"/>
        <w:spacing w:after="0" w:line="360" w:lineRule="auto"/>
        <w:ind w:left="180" w:firstLine="0"/>
        <w:jc w:val="both"/>
        <w:rPr>
          <w:rFonts w:ascii="Times New Roman" w:hAnsi="Times New Roman" w:cs="Times New Roman"/>
          <w:bCs/>
          <w:sz w:val="24"/>
          <w:szCs w:val="24"/>
        </w:rPr>
      </w:pPr>
      <w:r w:rsidRPr="00425682">
        <w:rPr>
          <w:rFonts w:ascii="Times New Roman" w:hAnsi="Times New Roman" w:cs="Times New Roman"/>
          <w:bCs/>
          <w:sz w:val="24"/>
          <w:szCs w:val="24"/>
        </w:rPr>
        <w:t xml:space="preserve">perimetrul DANI 2: microcarieră în activitate pe suprafața de 10.000 m² cu permis de exploatare </w:t>
      </w:r>
      <w:r w:rsidR="00200650" w:rsidRPr="00425682">
        <w:rPr>
          <w:rFonts w:ascii="Times New Roman" w:hAnsi="Times New Roman" w:cs="Times New Roman"/>
          <w:bCs/>
          <w:sz w:val="24"/>
          <w:szCs w:val="24"/>
        </w:rPr>
        <w:t>î</w:t>
      </w:r>
      <w:r w:rsidRPr="00425682">
        <w:rPr>
          <w:rFonts w:ascii="Times New Roman" w:hAnsi="Times New Roman" w:cs="Times New Roman"/>
          <w:bCs/>
          <w:sz w:val="24"/>
          <w:szCs w:val="24"/>
        </w:rPr>
        <w:t>n termen, se des</w:t>
      </w:r>
      <w:r w:rsidR="00200650" w:rsidRPr="00425682">
        <w:rPr>
          <w:rFonts w:ascii="Times New Roman" w:hAnsi="Times New Roman" w:cs="Times New Roman"/>
          <w:bCs/>
          <w:sz w:val="24"/>
          <w:szCs w:val="24"/>
        </w:rPr>
        <w:t>fășoară activitățile prevăzute î</w:t>
      </w:r>
      <w:r w:rsidRPr="00425682">
        <w:rPr>
          <w:rFonts w:ascii="Times New Roman" w:hAnsi="Times New Roman" w:cs="Times New Roman"/>
          <w:bCs/>
          <w:sz w:val="24"/>
          <w:szCs w:val="24"/>
        </w:rPr>
        <w:t>n permisul de exploatare;</w:t>
      </w:r>
    </w:p>
    <w:p w:rsidR="007F19F6" w:rsidRPr="00425682" w:rsidRDefault="007F19F6" w:rsidP="007F19F6">
      <w:pPr>
        <w:numPr>
          <w:ilvl w:val="0"/>
          <w:numId w:val="10"/>
        </w:numPr>
        <w:tabs>
          <w:tab w:val="clear" w:pos="540"/>
          <w:tab w:val="num" w:pos="180"/>
        </w:tabs>
        <w:autoSpaceDE w:val="0"/>
        <w:autoSpaceDN w:val="0"/>
        <w:adjustRightInd w:val="0"/>
        <w:spacing w:after="0" w:line="360" w:lineRule="auto"/>
        <w:ind w:left="180" w:firstLine="0"/>
        <w:jc w:val="both"/>
        <w:rPr>
          <w:rFonts w:ascii="Times New Roman" w:hAnsi="Times New Roman" w:cs="Times New Roman"/>
          <w:bCs/>
          <w:sz w:val="24"/>
          <w:szCs w:val="24"/>
        </w:rPr>
      </w:pPr>
      <w:r w:rsidRPr="00425682">
        <w:rPr>
          <w:rFonts w:ascii="Times New Roman" w:hAnsi="Times New Roman" w:cs="Times New Roman"/>
          <w:b/>
          <w:bCs/>
          <w:sz w:val="24"/>
          <w:szCs w:val="24"/>
        </w:rPr>
        <w:t>perimetrul DANI</w:t>
      </w:r>
      <w:r w:rsidRPr="00425682">
        <w:rPr>
          <w:rFonts w:ascii="Times New Roman" w:hAnsi="Times New Roman" w:cs="Times New Roman"/>
          <w:bCs/>
          <w:sz w:val="24"/>
          <w:szCs w:val="24"/>
        </w:rPr>
        <w:t>: teren propus pentru e</w:t>
      </w:r>
      <w:r w:rsidR="00F6325D" w:rsidRPr="00425682">
        <w:rPr>
          <w:rFonts w:ascii="Times New Roman" w:hAnsi="Times New Roman" w:cs="Times New Roman"/>
          <w:bCs/>
          <w:sz w:val="24"/>
          <w:szCs w:val="24"/>
        </w:rPr>
        <w:t>x</w:t>
      </w:r>
      <w:r w:rsidRPr="00425682">
        <w:rPr>
          <w:rFonts w:ascii="Times New Roman" w:hAnsi="Times New Roman" w:cs="Times New Roman"/>
          <w:bCs/>
          <w:sz w:val="24"/>
          <w:szCs w:val="24"/>
        </w:rPr>
        <w:t>tinderea microcarierei sp</w:t>
      </w:r>
      <w:r w:rsidR="00F6325D" w:rsidRPr="00425682">
        <w:rPr>
          <w:rFonts w:ascii="Times New Roman" w:hAnsi="Times New Roman" w:cs="Times New Roman"/>
          <w:bCs/>
          <w:sz w:val="24"/>
          <w:szCs w:val="24"/>
        </w:rPr>
        <w:t>r</w:t>
      </w:r>
      <w:r w:rsidRPr="00425682">
        <w:rPr>
          <w:rFonts w:ascii="Times New Roman" w:hAnsi="Times New Roman" w:cs="Times New Roman"/>
          <w:bCs/>
          <w:sz w:val="24"/>
          <w:szCs w:val="24"/>
        </w:rPr>
        <w:t xml:space="preserve">e vest pe suprafața de 13.100 m², face obiectul </w:t>
      </w:r>
      <w:r w:rsidRPr="00425682">
        <w:rPr>
          <w:rFonts w:ascii="Times New Roman" w:hAnsi="Times New Roman" w:cs="Times New Roman"/>
          <w:b/>
          <w:bCs/>
          <w:sz w:val="24"/>
          <w:szCs w:val="24"/>
        </w:rPr>
        <w:t>proiectului propus</w:t>
      </w:r>
      <w:r w:rsidRPr="00425682">
        <w:rPr>
          <w:rFonts w:ascii="Times New Roman" w:hAnsi="Times New Roman" w:cs="Times New Roman"/>
          <w:bCs/>
          <w:sz w:val="24"/>
          <w:szCs w:val="24"/>
        </w:rPr>
        <w:t>, resursa este intactă. Proiectul propus are ca obiect exploatarea eficientă şi raţională a zăcământului natural de nisip si pietriș din zona UAT HINOVA, localitatea Ostrovul Corbului, jud. Mehedinti, în perimetrul temporar de exploatare DANI, pe suprafața totală de 13,1 ha (13.1000 mp). Exploatare va fi eșalonată pe o perioadă de 1-3 ani, în funcție de eșalonare propusă de beneficiar pentru obținerea permiselor de exploatare de la ANRM.</w:t>
      </w:r>
    </w:p>
    <w:p w:rsidR="007F19F6" w:rsidRPr="00425682" w:rsidRDefault="007F19F6" w:rsidP="007F19F6">
      <w:pPr>
        <w:spacing w:after="0" w:line="360" w:lineRule="auto"/>
        <w:ind w:firstLine="720"/>
        <w:jc w:val="both"/>
        <w:rPr>
          <w:rFonts w:ascii="Times New Roman" w:hAnsi="Times New Roman" w:cs="Times New Roman"/>
          <w:color w:val="FF0000"/>
          <w:sz w:val="24"/>
          <w:szCs w:val="24"/>
        </w:rPr>
      </w:pPr>
      <w:r w:rsidRPr="00425682">
        <w:rPr>
          <w:rFonts w:ascii="Times New Roman" w:hAnsi="Times New Roman" w:cs="Times New Roman"/>
          <w:sz w:val="24"/>
          <w:szCs w:val="24"/>
        </w:rPr>
        <w:t xml:space="preserve">Accesul în amplasamentul PP se face din DN 56B (Hinova – Porțile de Fier II), pe un drum local de exploatare existent (fost drum de tarla), utilizat pentru transportul produselor de balastieră cu ocazia exploatărilor anterioare în perimetrul DANI, precum și din alte perimetre de exploatare </w:t>
      </w:r>
      <w:r w:rsidRPr="00425682">
        <w:rPr>
          <w:rFonts w:ascii="Times New Roman" w:hAnsi="Times New Roman" w:cs="Times New Roman"/>
          <w:sz w:val="24"/>
          <w:szCs w:val="24"/>
        </w:rPr>
        <w:lastRenderedPageBreak/>
        <w:t>autorizate în zonă (REAL CONSTRUCT MANAGEMENT - Hinova, LIATI, TANDRETE – Dani 1,2). Nu este necesară amenajarea de noi drumuri de acces</w:t>
      </w:r>
      <w:r w:rsidRPr="00425682">
        <w:rPr>
          <w:rFonts w:ascii="Times New Roman" w:hAnsi="Times New Roman" w:cs="Times New Roman"/>
          <w:color w:val="FF0000"/>
          <w:sz w:val="24"/>
          <w:szCs w:val="24"/>
        </w:rPr>
        <w:t>.</w:t>
      </w:r>
    </w:p>
    <w:p w:rsidR="007F19F6" w:rsidRPr="00425682" w:rsidRDefault="007F19F6" w:rsidP="008D6E59">
      <w:pPr>
        <w:pStyle w:val="Listparagraf"/>
        <w:numPr>
          <w:ilvl w:val="0"/>
          <w:numId w:val="20"/>
        </w:numPr>
        <w:tabs>
          <w:tab w:val="left" w:pos="2880"/>
        </w:tabs>
        <w:autoSpaceDE w:val="0"/>
        <w:autoSpaceDN w:val="0"/>
        <w:adjustRightInd w:val="0"/>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u w:val="single"/>
          <w:lang w:val="ro-RO"/>
        </w:rPr>
        <w:t>Metoda de exploatare a agregatelor  minerale</w:t>
      </w:r>
    </w:p>
    <w:p w:rsidR="007F19F6" w:rsidRPr="00425682" w:rsidRDefault="007F19F6" w:rsidP="007F19F6">
      <w:pPr>
        <w:spacing w:after="0" w:line="360" w:lineRule="auto"/>
        <w:jc w:val="both"/>
        <w:rPr>
          <w:rFonts w:ascii="Times New Roman" w:hAnsi="Times New Roman" w:cs="Times New Roman"/>
          <w:sz w:val="24"/>
          <w:szCs w:val="24"/>
        </w:rPr>
      </w:pPr>
      <w:r w:rsidRPr="00425682">
        <w:rPr>
          <w:rFonts w:ascii="Times New Roman" w:hAnsi="Times New Roman" w:cs="Times New Roman"/>
          <w:color w:val="FF0000"/>
          <w:sz w:val="24"/>
          <w:szCs w:val="24"/>
        </w:rPr>
        <w:tab/>
      </w:r>
      <w:r w:rsidRPr="00425682">
        <w:rPr>
          <w:rFonts w:ascii="Times New Roman" w:hAnsi="Times New Roman" w:cs="Times New Roman"/>
          <w:sz w:val="24"/>
          <w:szCs w:val="24"/>
        </w:rPr>
        <w:t>Exploatarea agregatelor minerale (nisip și pietriș) se va face prin metoda exploatărilor la zi în mcrocarieră, intr-o singura treaptă de exploatare orizontala sub cota terenului, cu Hmed = 8,0 m (Hmax = 11,5 m; Hmin = 4,5 m pana la izobata de + 36,0 m, cota finala de exploatare a microcarierei.</w:t>
      </w:r>
    </w:p>
    <w:p w:rsidR="007F19F6" w:rsidRPr="00425682" w:rsidRDefault="007F19F6" w:rsidP="007F19F6">
      <w:pPr>
        <w:spacing w:after="0" w:line="360" w:lineRule="auto"/>
        <w:jc w:val="both"/>
        <w:rPr>
          <w:rFonts w:ascii="Times New Roman" w:hAnsi="Times New Roman" w:cs="Times New Roman"/>
          <w:sz w:val="24"/>
          <w:szCs w:val="24"/>
        </w:rPr>
      </w:pPr>
      <w:r w:rsidRPr="00425682">
        <w:rPr>
          <w:rFonts w:ascii="Times New Roman" w:hAnsi="Times New Roman" w:cs="Times New Roman"/>
          <w:sz w:val="24"/>
          <w:szCs w:val="24"/>
        </w:rPr>
        <w:t>Exploatarea va incepe din partea de nord-est a perimetrului, spre sud-vest.</w:t>
      </w:r>
    </w:p>
    <w:p w:rsidR="007F19F6" w:rsidRPr="00425682" w:rsidRDefault="007F19F6" w:rsidP="007F19F6">
      <w:pPr>
        <w:spacing w:after="0" w:line="360" w:lineRule="auto"/>
        <w:rPr>
          <w:rFonts w:ascii="Times New Roman" w:hAnsi="Times New Roman" w:cs="Times New Roman"/>
          <w:sz w:val="24"/>
          <w:szCs w:val="24"/>
        </w:rPr>
      </w:pPr>
      <w:r w:rsidRPr="00425682">
        <w:rPr>
          <w:rFonts w:ascii="Times New Roman" w:hAnsi="Times New Roman" w:cs="Times New Roman"/>
          <w:sz w:val="24"/>
          <w:szCs w:val="24"/>
        </w:rPr>
        <w:tab/>
        <w:t>Parametrii optimi ai treptei de exploatare:</w:t>
      </w:r>
    </w:p>
    <w:p w:rsidR="007F19F6" w:rsidRPr="00425682" w:rsidRDefault="007F19F6" w:rsidP="007F19F6">
      <w:pPr>
        <w:numPr>
          <w:ilvl w:val="0"/>
          <w:numId w:val="24"/>
        </w:numPr>
        <w:tabs>
          <w:tab w:val="clear" w:pos="2160"/>
          <w:tab w:val="num" w:pos="1800"/>
        </w:tabs>
        <w:overflowPunct w:val="0"/>
        <w:autoSpaceDE w:val="0"/>
        <w:autoSpaceDN w:val="0"/>
        <w:adjustRightInd w:val="0"/>
        <w:spacing w:after="0" w:line="360" w:lineRule="auto"/>
        <w:ind w:left="1800"/>
        <w:jc w:val="both"/>
        <w:rPr>
          <w:rFonts w:ascii="Times New Roman" w:hAnsi="Times New Roman" w:cs="Times New Roman"/>
          <w:sz w:val="24"/>
          <w:szCs w:val="24"/>
        </w:rPr>
      </w:pPr>
      <w:r w:rsidRPr="00425682">
        <w:rPr>
          <w:rFonts w:ascii="Times New Roman" w:hAnsi="Times New Roman" w:cs="Times New Roman"/>
          <w:sz w:val="24"/>
          <w:szCs w:val="24"/>
        </w:rPr>
        <w:t>L</w:t>
      </w:r>
      <w:r w:rsidR="00F6325D" w:rsidRPr="00425682">
        <w:rPr>
          <w:rFonts w:ascii="Times New Roman" w:hAnsi="Times New Roman" w:cs="Times New Roman"/>
          <w:sz w:val="24"/>
          <w:szCs w:val="24"/>
        </w:rPr>
        <w:t>ăț</w:t>
      </w:r>
      <w:r w:rsidRPr="00425682">
        <w:rPr>
          <w:rFonts w:ascii="Times New Roman" w:hAnsi="Times New Roman" w:cs="Times New Roman"/>
          <w:sz w:val="24"/>
          <w:szCs w:val="24"/>
        </w:rPr>
        <w:t>imea platformei treptei = 10,0 -15,0m;</w:t>
      </w:r>
    </w:p>
    <w:p w:rsidR="007F19F6" w:rsidRPr="00425682" w:rsidRDefault="007F19F6" w:rsidP="007F19F6">
      <w:pPr>
        <w:numPr>
          <w:ilvl w:val="0"/>
          <w:numId w:val="24"/>
        </w:numPr>
        <w:tabs>
          <w:tab w:val="clear" w:pos="2160"/>
          <w:tab w:val="num" w:pos="1800"/>
        </w:tabs>
        <w:overflowPunct w:val="0"/>
        <w:autoSpaceDE w:val="0"/>
        <w:autoSpaceDN w:val="0"/>
        <w:adjustRightInd w:val="0"/>
        <w:spacing w:after="0" w:line="360" w:lineRule="auto"/>
        <w:ind w:left="1800"/>
        <w:jc w:val="both"/>
        <w:rPr>
          <w:rFonts w:ascii="Times New Roman" w:hAnsi="Times New Roman" w:cs="Times New Roman"/>
          <w:sz w:val="24"/>
          <w:szCs w:val="24"/>
        </w:rPr>
      </w:pPr>
      <w:r w:rsidRPr="00425682">
        <w:rPr>
          <w:rFonts w:ascii="Times New Roman" w:hAnsi="Times New Roman" w:cs="Times New Roman"/>
          <w:sz w:val="24"/>
          <w:szCs w:val="24"/>
        </w:rPr>
        <w:t>Lungimea = cca.55,0m;</w:t>
      </w:r>
    </w:p>
    <w:p w:rsidR="007F19F6" w:rsidRPr="00425682" w:rsidRDefault="007F19F6" w:rsidP="007F19F6">
      <w:pPr>
        <w:numPr>
          <w:ilvl w:val="0"/>
          <w:numId w:val="24"/>
        </w:numPr>
        <w:tabs>
          <w:tab w:val="clear" w:pos="2160"/>
          <w:tab w:val="num" w:pos="1800"/>
        </w:tabs>
        <w:overflowPunct w:val="0"/>
        <w:autoSpaceDE w:val="0"/>
        <w:autoSpaceDN w:val="0"/>
        <w:adjustRightInd w:val="0"/>
        <w:spacing w:after="0" w:line="360" w:lineRule="auto"/>
        <w:ind w:left="1800"/>
        <w:jc w:val="both"/>
        <w:rPr>
          <w:rFonts w:ascii="Times New Roman" w:hAnsi="Times New Roman" w:cs="Times New Roman"/>
          <w:sz w:val="24"/>
          <w:szCs w:val="24"/>
        </w:rPr>
      </w:pPr>
      <w:r w:rsidRPr="00425682">
        <w:rPr>
          <w:rFonts w:ascii="Times New Roman" w:hAnsi="Times New Roman" w:cs="Times New Roman"/>
          <w:sz w:val="24"/>
          <w:szCs w:val="24"/>
        </w:rPr>
        <w:t>In</w:t>
      </w:r>
      <w:r w:rsidR="00F6325D" w:rsidRPr="00425682">
        <w:rPr>
          <w:rFonts w:ascii="Times New Roman" w:hAnsi="Times New Roman" w:cs="Times New Roman"/>
          <w:sz w:val="24"/>
          <w:szCs w:val="24"/>
        </w:rPr>
        <w:t>ălț</w:t>
      </w:r>
      <w:r w:rsidRPr="00425682">
        <w:rPr>
          <w:rFonts w:ascii="Times New Roman" w:hAnsi="Times New Roman" w:cs="Times New Roman"/>
          <w:sz w:val="24"/>
          <w:szCs w:val="24"/>
        </w:rPr>
        <w:t>imea treptei de lucru =h</w:t>
      </w:r>
      <w:r w:rsidRPr="00425682">
        <w:rPr>
          <w:rFonts w:ascii="Times New Roman" w:hAnsi="Times New Roman" w:cs="Times New Roman"/>
          <w:sz w:val="24"/>
          <w:szCs w:val="24"/>
          <w:vertAlign w:val="subscript"/>
        </w:rPr>
        <w:t>min.</w:t>
      </w:r>
      <w:r w:rsidRPr="00425682">
        <w:rPr>
          <w:rFonts w:ascii="Times New Roman" w:hAnsi="Times New Roman" w:cs="Times New Roman"/>
          <w:sz w:val="24"/>
          <w:szCs w:val="24"/>
        </w:rPr>
        <w:t>=4,5m; h</w:t>
      </w:r>
      <w:r w:rsidRPr="00425682">
        <w:rPr>
          <w:rFonts w:ascii="Times New Roman" w:hAnsi="Times New Roman" w:cs="Times New Roman"/>
          <w:sz w:val="24"/>
          <w:szCs w:val="24"/>
          <w:vertAlign w:val="subscript"/>
        </w:rPr>
        <w:t>max.</w:t>
      </w:r>
      <w:r w:rsidRPr="00425682">
        <w:rPr>
          <w:rFonts w:ascii="Times New Roman" w:hAnsi="Times New Roman" w:cs="Times New Roman"/>
          <w:sz w:val="24"/>
          <w:szCs w:val="24"/>
        </w:rPr>
        <w:t>=11,5; h</w:t>
      </w:r>
      <w:r w:rsidRPr="00425682">
        <w:rPr>
          <w:rFonts w:ascii="Times New Roman" w:hAnsi="Times New Roman" w:cs="Times New Roman"/>
          <w:sz w:val="24"/>
          <w:szCs w:val="24"/>
          <w:vertAlign w:val="subscript"/>
        </w:rPr>
        <w:t>mediu</w:t>
      </w:r>
      <w:r w:rsidRPr="00425682">
        <w:rPr>
          <w:rFonts w:ascii="Times New Roman" w:hAnsi="Times New Roman" w:cs="Times New Roman"/>
          <w:sz w:val="24"/>
          <w:szCs w:val="24"/>
        </w:rPr>
        <w:t>= 8,0 m</w:t>
      </w:r>
    </w:p>
    <w:p w:rsidR="007F19F6" w:rsidRPr="00425682" w:rsidRDefault="007F19F6" w:rsidP="007F19F6">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 xml:space="preserve">Zăcământul de nisip și pietriş din perimetrul temporar DANI este deschis, fiind limitrof microcarierei existente, iar pentru accesul în zona de exploatare și tranportul extrasului geologic se va utiliza drumul de exploatare existent, drum local din domeniul public al comunei Hinova, pentru care administratorul – Primăria Hinova și-a dat acordul </w:t>
      </w:r>
      <w:r w:rsidRPr="00425682">
        <w:rPr>
          <w:rFonts w:ascii="Times New Roman" w:hAnsi="Times New Roman" w:cs="Times New Roman"/>
          <w:sz w:val="24"/>
          <w:szCs w:val="24"/>
        </w:rPr>
        <w:t>pentru utilizare</w:t>
      </w:r>
      <w:r w:rsidRPr="00425682">
        <w:rPr>
          <w:rFonts w:ascii="Times New Roman" w:hAnsi="Times New Roman" w:cs="Times New Roman"/>
          <w:bCs/>
          <w:sz w:val="24"/>
          <w:szCs w:val="24"/>
        </w:rPr>
        <w:t xml:space="preserve"> ca drum de acces până la microcariră. </w:t>
      </w:r>
    </w:p>
    <w:p w:rsidR="007F19F6" w:rsidRPr="00425682" w:rsidRDefault="007F19F6" w:rsidP="007F19F6">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Amplasamentul PP (perimetrul temporar DANI) este situat în teren cu folosința actuală ʺarabilʺ (certificat de urbanism nr. 69/13.09.2016), pe care cultivația agricolă este abandonată de mai mulți ani. În prezent acesta este acoperit cu vegetație ierboasă instalată spontan formată din plante ruderale și de semănătură și exempare răzlețe de arbuști sălbatici, specifică terenurilor din zona de luncă situate pe grinduri înalte, cu soluri aluviale superficiale formate pe depozite de nisipuri și pietrișuri.</w:t>
      </w:r>
    </w:p>
    <w:p w:rsidR="008D6E59" w:rsidRPr="00425682" w:rsidRDefault="008D6E59" w:rsidP="008D6E59">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Profilele de sol din amplasamentul PP este caracteristic terenurilor de clasă de fertilitate V, de tipul A – C, în care stratul de sol (A) are grosime medie de cca. 30 cm, după care urmează roca - depozitul de agregate minerale (C) cu grosimii mari, pe profil alternând straturile de nisipuri și pietrișuri cu cele pământoase.</w:t>
      </w:r>
    </w:p>
    <w:p w:rsidR="008D6E59" w:rsidRPr="00425682" w:rsidRDefault="008D6E59" w:rsidP="008D6E59">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 xml:space="preserve">Cota medie a terenului natural în amplasamentul proiectului propus variază între +49,0 m (cota maximă) și +41,0 m (cota minimă). </w:t>
      </w:r>
    </w:p>
    <w:p w:rsidR="008D6E59" w:rsidRPr="00425682" w:rsidRDefault="008D6E59" w:rsidP="008D6E59">
      <w:pPr>
        <w:pStyle w:val="Listparagraf"/>
        <w:numPr>
          <w:ilvl w:val="0"/>
          <w:numId w:val="20"/>
        </w:numPr>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u w:val="single"/>
          <w:lang w:val="ro-RO"/>
        </w:rPr>
        <w:t>Descrierea modului de amenajare și funcționare a carierei</w:t>
      </w:r>
    </w:p>
    <w:p w:rsidR="008D6E59" w:rsidRDefault="008D6E59" w:rsidP="008D6E59">
      <w:pPr>
        <w:spacing w:after="0" w:line="360" w:lineRule="auto"/>
        <w:jc w:val="both"/>
        <w:rPr>
          <w:rFonts w:ascii="Times New Roman" w:hAnsi="Times New Roman" w:cs="Times New Roman"/>
          <w:sz w:val="24"/>
          <w:szCs w:val="24"/>
        </w:rPr>
      </w:pPr>
      <w:r w:rsidRPr="00425682">
        <w:rPr>
          <w:rFonts w:ascii="Times New Roman" w:hAnsi="Times New Roman" w:cs="Times New Roman"/>
          <w:sz w:val="24"/>
          <w:szCs w:val="24"/>
        </w:rPr>
        <w:tab/>
        <w:t xml:space="preserve">Condițiile geologice de zăcământ permit exploatarea eficientă și ratională a acestuia, prin metoda exploatarilor la zi, în microcarieră, într-o singură treaptă de exploatare orizontală, sub cota terenului, cu grosimea medie de 9,0 m (5,0 – 13,0 m), din care, până la cota finală de exploatare de + 36,0 m (vatra microcarierei). </w:t>
      </w:r>
    </w:p>
    <w:p w:rsidR="007B620C" w:rsidRPr="00425682" w:rsidRDefault="007B620C" w:rsidP="008D6E59">
      <w:pPr>
        <w:spacing w:after="0" w:line="360" w:lineRule="auto"/>
        <w:jc w:val="both"/>
        <w:rPr>
          <w:rFonts w:ascii="Times New Roman" w:hAnsi="Times New Roman" w:cs="Times New Roman"/>
          <w:sz w:val="24"/>
          <w:szCs w:val="24"/>
        </w:rPr>
      </w:pPr>
    </w:p>
    <w:p w:rsidR="008D6E59" w:rsidRPr="00425682" w:rsidRDefault="008D6E59" w:rsidP="008D6E59">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lastRenderedPageBreak/>
        <w:tab/>
        <w:t>Parametrii optimi ai treptei de exploatare sunt :</w:t>
      </w:r>
    </w:p>
    <w:p w:rsidR="008D6E59" w:rsidRPr="00425682" w:rsidRDefault="008D6E59" w:rsidP="008D6E59">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lă</w:t>
      </w:r>
      <w:r w:rsidR="00F6325D" w:rsidRPr="00425682">
        <w:rPr>
          <w:rFonts w:ascii="Times New Roman" w:hAnsi="Times New Roman" w:cs="Times New Roman"/>
          <w:bCs/>
          <w:sz w:val="24"/>
          <w:szCs w:val="24"/>
        </w:rPr>
        <w:t>ț</w:t>
      </w:r>
      <w:r w:rsidRPr="00425682">
        <w:rPr>
          <w:rFonts w:ascii="Times New Roman" w:hAnsi="Times New Roman" w:cs="Times New Roman"/>
          <w:bCs/>
          <w:sz w:val="24"/>
          <w:szCs w:val="24"/>
        </w:rPr>
        <w:t>imea medie a platformei de lucru (l), cca. l = 78,0 m;</w:t>
      </w:r>
    </w:p>
    <w:p w:rsidR="008D6E59" w:rsidRPr="00425682" w:rsidRDefault="008D6E59" w:rsidP="008D6E59">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lungimea medie a platformei de lucru (L), cca.L=233,0 m;</w:t>
      </w:r>
    </w:p>
    <w:p w:rsidR="008D6E59" w:rsidRPr="00425682" w:rsidRDefault="008D6E59" w:rsidP="008D6E59">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înălțimea treptei de lucru, Hmed = 8,0 m (Hmax.= 11,5 m; Hmin.= 4,5 m);</w:t>
      </w:r>
    </w:p>
    <w:p w:rsidR="008D6E59" w:rsidRPr="00425682" w:rsidRDefault="008D6E59" w:rsidP="008D6E59">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unghi de taluz general microcarieră, φ = 35 G;</w:t>
      </w:r>
    </w:p>
    <w:p w:rsidR="008D6E59" w:rsidRPr="00425682" w:rsidRDefault="008D6E59" w:rsidP="008D6E59">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unghi de taluz treaptă finală, φ = 45 G;</w:t>
      </w:r>
    </w:p>
    <w:p w:rsidR="008D6E59" w:rsidRPr="00425682" w:rsidRDefault="008D6E59" w:rsidP="008D6E59">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pilierul de siguranță, lățime medie l = 3,0 m pe întreaga lungime perimetrală a microcarierei.</w:t>
      </w:r>
    </w:p>
    <w:p w:rsidR="008D6E59" w:rsidRPr="00425682" w:rsidRDefault="008D6E59" w:rsidP="008D6E59">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 xml:space="preserve">Pentru exploatarea agregatelor minerale utile (nisip și pietriș) sunt necesare lucrari miniere de pregatire minime, care constau din decopertarea stratului de sol fertil și depozitarea acestuia în locuri special amenajate.  Solul fertil din depozit va fi folosit la renaturarea terenurilor degradate din microcarieră, după finalizarea lucrărilor de extragere a nisipului și pietrișului. </w:t>
      </w:r>
    </w:p>
    <w:p w:rsidR="008D6E59" w:rsidRPr="00425682" w:rsidRDefault="008D6E59" w:rsidP="00F6325D">
      <w:pPr>
        <w:spacing w:after="0" w:line="360" w:lineRule="auto"/>
        <w:ind w:firstLine="360"/>
        <w:jc w:val="both"/>
        <w:rPr>
          <w:rFonts w:ascii="Times New Roman" w:hAnsi="Times New Roman" w:cs="Times New Roman"/>
          <w:bCs/>
          <w:sz w:val="24"/>
          <w:szCs w:val="24"/>
        </w:rPr>
      </w:pPr>
      <w:r w:rsidRPr="00425682">
        <w:rPr>
          <w:rFonts w:ascii="Times New Roman" w:hAnsi="Times New Roman" w:cs="Times New Roman"/>
          <w:bCs/>
          <w:sz w:val="24"/>
          <w:szCs w:val="24"/>
        </w:rPr>
        <w:t>În perioada de operare în microcarieră se vor desfășura următoarele activități de minerit de suprafață:</w:t>
      </w:r>
    </w:p>
    <w:p w:rsidR="008D6E59" w:rsidRPr="00425682" w:rsidRDefault="008D6E59" w:rsidP="008D6E59">
      <w:pPr>
        <w:spacing w:after="0" w:line="360" w:lineRule="auto"/>
        <w:ind w:left="360" w:hanging="360"/>
        <w:jc w:val="both"/>
        <w:rPr>
          <w:rFonts w:ascii="Times New Roman" w:hAnsi="Times New Roman" w:cs="Times New Roman"/>
          <w:bCs/>
          <w:sz w:val="24"/>
          <w:szCs w:val="24"/>
        </w:rPr>
      </w:pPr>
      <w:r w:rsidRPr="00425682">
        <w:rPr>
          <w:rFonts w:ascii="Times New Roman" w:hAnsi="Times New Roman" w:cs="Times New Roman"/>
          <w:bCs/>
          <w:sz w:val="24"/>
          <w:szCs w:val="24"/>
        </w:rPr>
        <w:t>-   extractia agregatelor naturale, care se va face mecanic, cu excavatoare cu cupă inversă de 2,4 mc si încarcarea direct în mijloace de transport sau depozitarea provizorie pe treapta de exploatare și încăprcarea ulterioară cu încărcător frontal cu cupă;</w:t>
      </w:r>
    </w:p>
    <w:p w:rsidR="008D6E59" w:rsidRPr="00425682" w:rsidRDefault="008D6E59" w:rsidP="008D6E59">
      <w:pPr>
        <w:spacing w:after="0" w:line="360" w:lineRule="auto"/>
        <w:ind w:left="360" w:hanging="360"/>
        <w:jc w:val="both"/>
        <w:rPr>
          <w:rFonts w:ascii="Times New Roman" w:hAnsi="Times New Roman" w:cs="Times New Roman"/>
          <w:bCs/>
          <w:sz w:val="24"/>
          <w:szCs w:val="24"/>
        </w:rPr>
      </w:pPr>
      <w:r w:rsidRPr="00425682">
        <w:rPr>
          <w:rFonts w:ascii="Times New Roman" w:hAnsi="Times New Roman" w:cs="Times New Roman"/>
          <w:bCs/>
          <w:sz w:val="24"/>
          <w:szCs w:val="24"/>
        </w:rPr>
        <w:t xml:space="preserve">-   </w:t>
      </w:r>
      <w:r w:rsidRPr="00425682">
        <w:rPr>
          <w:rFonts w:ascii="Times New Roman" w:hAnsi="Times New Roman" w:cs="Times New Roman"/>
          <w:bCs/>
          <w:sz w:val="24"/>
          <w:szCs w:val="24"/>
        </w:rPr>
        <w:tab/>
        <w:t xml:space="preserve">transportul agregatelor la locurile de valorificare, care se va face cu autobasculante cu bena de 24,0 tone. </w:t>
      </w:r>
    </w:p>
    <w:p w:rsidR="00935E3F" w:rsidRPr="00425682" w:rsidRDefault="00F6325D" w:rsidP="00935E3F">
      <w:pPr>
        <w:autoSpaceDE w:val="0"/>
        <w:autoSpaceDN w:val="0"/>
        <w:adjustRightInd w:val="0"/>
        <w:spacing w:after="0" w:line="360" w:lineRule="auto"/>
        <w:jc w:val="center"/>
        <w:rPr>
          <w:rFonts w:ascii="Times New Roman" w:hAnsi="Times New Roman" w:cs="Times New Roman"/>
          <w:bCs/>
          <w:i/>
          <w:sz w:val="24"/>
          <w:szCs w:val="24"/>
        </w:rPr>
      </w:pPr>
      <w:r w:rsidRPr="00425682">
        <w:rPr>
          <w:rFonts w:ascii="Times New Roman" w:hAnsi="Times New Roman" w:cs="Times New Roman"/>
          <w:bCs/>
          <w:i/>
          <w:sz w:val="24"/>
          <w:szCs w:val="24"/>
        </w:rPr>
        <w:t>Eș</w:t>
      </w:r>
      <w:r w:rsidR="00935E3F" w:rsidRPr="00425682">
        <w:rPr>
          <w:rFonts w:ascii="Times New Roman" w:hAnsi="Times New Roman" w:cs="Times New Roman"/>
          <w:bCs/>
          <w:i/>
          <w:sz w:val="24"/>
          <w:szCs w:val="24"/>
        </w:rPr>
        <w:t>alonarea exploatării nisipului si pietrisului în perimetrul temporar / microcariera DANI</w:t>
      </w:r>
    </w:p>
    <w:p w:rsidR="00935E3F" w:rsidRPr="00425682" w:rsidRDefault="00935E3F" w:rsidP="00935E3F">
      <w:pPr>
        <w:autoSpaceDE w:val="0"/>
        <w:autoSpaceDN w:val="0"/>
        <w:adjustRightInd w:val="0"/>
        <w:spacing w:after="0" w:line="24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t>Tabel 2.2.1.1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761"/>
        <w:gridCol w:w="1276"/>
        <w:gridCol w:w="720"/>
        <w:gridCol w:w="720"/>
      </w:tblGrid>
      <w:tr w:rsidR="00F6325D" w:rsidRPr="00425682" w:rsidTr="00F6325D">
        <w:tc>
          <w:tcPr>
            <w:tcW w:w="5220" w:type="dxa"/>
          </w:tcPr>
          <w:p w:rsidR="00F6325D" w:rsidRPr="00425682" w:rsidRDefault="00F6325D" w:rsidP="00200650">
            <w:pPr>
              <w:spacing w:after="0" w:line="240" w:lineRule="auto"/>
              <w:jc w:val="center"/>
              <w:rPr>
                <w:rFonts w:ascii="Times New Roman" w:hAnsi="Times New Roman" w:cs="Times New Roman"/>
                <w:b/>
                <w:sz w:val="24"/>
                <w:szCs w:val="24"/>
              </w:rPr>
            </w:pPr>
            <w:r w:rsidRPr="00425682">
              <w:rPr>
                <w:rFonts w:ascii="Times New Roman" w:hAnsi="Times New Roman" w:cs="Times New Roman"/>
                <w:b/>
                <w:sz w:val="24"/>
                <w:szCs w:val="24"/>
              </w:rPr>
              <w:t>Specificatii</w:t>
            </w:r>
          </w:p>
        </w:tc>
        <w:tc>
          <w:tcPr>
            <w:tcW w:w="761" w:type="dxa"/>
          </w:tcPr>
          <w:p w:rsidR="00F6325D" w:rsidRPr="00425682" w:rsidRDefault="00F6325D" w:rsidP="00200650">
            <w:pPr>
              <w:spacing w:after="0" w:line="240" w:lineRule="auto"/>
              <w:jc w:val="center"/>
              <w:rPr>
                <w:rFonts w:ascii="Times New Roman" w:hAnsi="Times New Roman" w:cs="Times New Roman"/>
                <w:b/>
                <w:sz w:val="24"/>
                <w:szCs w:val="24"/>
              </w:rPr>
            </w:pPr>
            <w:r w:rsidRPr="00425682">
              <w:rPr>
                <w:rFonts w:ascii="Times New Roman" w:hAnsi="Times New Roman" w:cs="Times New Roman"/>
                <w:b/>
                <w:sz w:val="24"/>
                <w:szCs w:val="24"/>
              </w:rPr>
              <w:t>UM</w:t>
            </w:r>
          </w:p>
        </w:tc>
        <w:tc>
          <w:tcPr>
            <w:tcW w:w="1276" w:type="dxa"/>
          </w:tcPr>
          <w:p w:rsidR="00F6325D" w:rsidRPr="00425682" w:rsidRDefault="00F6325D" w:rsidP="00200650">
            <w:pPr>
              <w:spacing w:after="0" w:line="240" w:lineRule="auto"/>
              <w:jc w:val="center"/>
              <w:rPr>
                <w:rFonts w:ascii="Times New Roman" w:hAnsi="Times New Roman" w:cs="Times New Roman"/>
                <w:b/>
                <w:sz w:val="24"/>
                <w:szCs w:val="24"/>
              </w:rPr>
            </w:pPr>
            <w:r w:rsidRPr="00425682">
              <w:rPr>
                <w:rFonts w:ascii="Times New Roman" w:hAnsi="Times New Roman" w:cs="Times New Roman"/>
                <w:b/>
                <w:sz w:val="24"/>
                <w:szCs w:val="24"/>
              </w:rPr>
              <w:t>Cantităti totale</w:t>
            </w:r>
          </w:p>
        </w:tc>
        <w:tc>
          <w:tcPr>
            <w:tcW w:w="1440" w:type="dxa"/>
            <w:gridSpan w:val="2"/>
          </w:tcPr>
          <w:p w:rsidR="00F6325D" w:rsidRPr="00425682" w:rsidRDefault="00F6325D" w:rsidP="00F6325D">
            <w:pPr>
              <w:spacing w:after="0" w:line="240" w:lineRule="auto"/>
              <w:rPr>
                <w:rFonts w:ascii="Times New Roman" w:hAnsi="Times New Roman" w:cs="Times New Roman"/>
                <w:b/>
                <w:sz w:val="24"/>
                <w:szCs w:val="24"/>
              </w:rPr>
            </w:pPr>
            <w:r w:rsidRPr="00425682">
              <w:rPr>
                <w:rFonts w:ascii="Times New Roman" w:hAnsi="Times New Roman" w:cs="Times New Roman"/>
                <w:b/>
                <w:sz w:val="24"/>
                <w:szCs w:val="24"/>
              </w:rPr>
              <w:t>Esalonarea</w:t>
            </w:r>
          </w:p>
          <w:p w:rsidR="00F6325D" w:rsidRPr="00425682" w:rsidRDefault="00F6325D" w:rsidP="00F6325D">
            <w:pPr>
              <w:spacing w:after="0" w:line="240" w:lineRule="auto"/>
              <w:rPr>
                <w:rFonts w:ascii="Times New Roman" w:hAnsi="Times New Roman" w:cs="Times New Roman"/>
                <w:b/>
                <w:sz w:val="24"/>
                <w:szCs w:val="24"/>
              </w:rPr>
            </w:pPr>
            <w:r w:rsidRPr="00425682">
              <w:rPr>
                <w:rFonts w:ascii="Times New Roman" w:hAnsi="Times New Roman" w:cs="Times New Roman"/>
                <w:b/>
                <w:sz w:val="24"/>
                <w:szCs w:val="24"/>
              </w:rPr>
              <w:t xml:space="preserve"> pe ani</w:t>
            </w: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Perioada</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x</w:t>
            </w:r>
          </w:p>
        </w:tc>
        <w:tc>
          <w:tcPr>
            <w:tcW w:w="1276"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b/>
                <w:sz w:val="24"/>
                <w:szCs w:val="24"/>
              </w:rPr>
              <w:t xml:space="preserve"> </w:t>
            </w:r>
            <w:r w:rsidRPr="00425682">
              <w:rPr>
                <w:rFonts w:ascii="Times New Roman" w:hAnsi="Times New Roman" w:cs="Times New Roman"/>
                <w:sz w:val="24"/>
                <w:szCs w:val="24"/>
              </w:rPr>
              <w:t>x</w:t>
            </w:r>
          </w:p>
        </w:tc>
        <w:tc>
          <w:tcPr>
            <w:tcW w:w="720"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Anul I</w:t>
            </w:r>
          </w:p>
        </w:tc>
        <w:tc>
          <w:tcPr>
            <w:tcW w:w="720"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Anul I</w:t>
            </w: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Suprafata totală  (S total)</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m²</w:t>
            </w:r>
          </w:p>
        </w:tc>
        <w:tc>
          <w:tcPr>
            <w:tcW w:w="1276"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13100</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6050</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6050</w:t>
            </w: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xml:space="preserve">       Din care:</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p>
        </w:tc>
        <w:tc>
          <w:tcPr>
            <w:tcW w:w="1276" w:type="dxa"/>
          </w:tcPr>
          <w:p w:rsidR="00F6325D" w:rsidRPr="00425682" w:rsidRDefault="00F6325D" w:rsidP="00200650">
            <w:pPr>
              <w:spacing w:after="0" w:line="240" w:lineRule="auto"/>
              <w:jc w:val="right"/>
              <w:rPr>
                <w:rFonts w:ascii="Times New Roman" w:hAnsi="Times New Roman" w:cs="Times New Roman"/>
                <w:sz w:val="24"/>
                <w:szCs w:val="24"/>
              </w:rPr>
            </w:pP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suprafață pilier de siguranță (S total x 10%)</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m²</w:t>
            </w:r>
          </w:p>
        </w:tc>
        <w:tc>
          <w:tcPr>
            <w:tcW w:w="1276"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1310</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605</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605</w:t>
            </w: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suprafață de exploatat (S total x 90%)</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m²</w:t>
            </w:r>
          </w:p>
        </w:tc>
        <w:tc>
          <w:tcPr>
            <w:tcW w:w="1276"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12790</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6395</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6395</w:t>
            </w: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H medie treaptă de exploatare (Hm)</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w:t>
            </w:r>
          </w:p>
        </w:tc>
        <w:tc>
          <w:tcPr>
            <w:tcW w:w="1276"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 xml:space="preserve">         8,0</w:t>
            </w:r>
          </w:p>
        </w:tc>
        <w:tc>
          <w:tcPr>
            <w:tcW w:w="720"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8,0</w:t>
            </w:r>
          </w:p>
        </w:tc>
        <w:tc>
          <w:tcPr>
            <w:tcW w:w="720"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8,0</w:t>
            </w: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Volum total de excavat, din care:</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m³</w:t>
            </w:r>
          </w:p>
        </w:tc>
        <w:tc>
          <w:tcPr>
            <w:tcW w:w="1276"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102320</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51160</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51160</w:t>
            </w: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Volum sol fertil, strat de 30 cm (S total x 90% x 0,3)</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m³</w:t>
            </w:r>
          </w:p>
        </w:tc>
        <w:tc>
          <w:tcPr>
            <w:tcW w:w="1276"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3837</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1918</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1919</w:t>
            </w: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Volum) extras geologic  (S total x 90% x 7,7)</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m³</w:t>
            </w:r>
          </w:p>
        </w:tc>
        <w:tc>
          <w:tcPr>
            <w:tcW w:w="1276"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98483</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49241</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49242</w:t>
            </w: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xml:space="preserve">      Din care:</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p>
        </w:tc>
        <w:tc>
          <w:tcPr>
            <w:tcW w:w="1276" w:type="dxa"/>
          </w:tcPr>
          <w:p w:rsidR="00F6325D" w:rsidRPr="00425682" w:rsidRDefault="00F6325D" w:rsidP="00200650">
            <w:pPr>
              <w:spacing w:after="0" w:line="240" w:lineRule="auto"/>
              <w:jc w:val="right"/>
              <w:rPr>
                <w:rFonts w:ascii="Times New Roman" w:hAnsi="Times New Roman" w:cs="Times New Roman"/>
                <w:sz w:val="24"/>
                <w:szCs w:val="24"/>
              </w:rPr>
            </w:pP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volum pierderi de exploatare incl. descoperta (10% x V total)</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m³</w:t>
            </w:r>
          </w:p>
        </w:tc>
        <w:tc>
          <w:tcPr>
            <w:tcW w:w="1276"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9848</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4924</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4924</w:t>
            </w:r>
          </w:p>
        </w:tc>
      </w:tr>
      <w:tr w:rsidR="00F6325D" w:rsidRPr="00425682" w:rsidTr="00F6325D">
        <w:tc>
          <w:tcPr>
            <w:tcW w:w="5220" w:type="dxa"/>
          </w:tcPr>
          <w:p w:rsidR="00F6325D" w:rsidRPr="00425682" w:rsidRDefault="00F6325D"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volum extras geologic util (90% x V total)</w:t>
            </w:r>
          </w:p>
        </w:tc>
        <w:tc>
          <w:tcPr>
            <w:tcW w:w="761" w:type="dxa"/>
          </w:tcPr>
          <w:p w:rsidR="00F6325D" w:rsidRPr="00425682" w:rsidRDefault="00F6325D"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m³</w:t>
            </w:r>
          </w:p>
        </w:tc>
        <w:tc>
          <w:tcPr>
            <w:tcW w:w="1276"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88635</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44317</w:t>
            </w:r>
          </w:p>
        </w:tc>
        <w:tc>
          <w:tcPr>
            <w:tcW w:w="720" w:type="dxa"/>
          </w:tcPr>
          <w:p w:rsidR="00F6325D" w:rsidRPr="00425682" w:rsidRDefault="00F6325D"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44318</w:t>
            </w:r>
          </w:p>
        </w:tc>
      </w:tr>
    </w:tbl>
    <w:p w:rsidR="00935E3F" w:rsidRPr="00425682" w:rsidRDefault="00935E3F" w:rsidP="00935E3F">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xml:space="preserve"> </w:t>
      </w:r>
    </w:p>
    <w:p w:rsidR="00935E3F" w:rsidRPr="00425682" w:rsidRDefault="00935E3F" w:rsidP="00935E3F">
      <w:pPr>
        <w:spacing w:after="0" w:line="360" w:lineRule="auto"/>
        <w:jc w:val="both"/>
        <w:rPr>
          <w:rFonts w:ascii="Times New Roman" w:hAnsi="Times New Roman" w:cs="Times New Roman"/>
          <w:b/>
          <w:bCs/>
          <w:sz w:val="24"/>
          <w:szCs w:val="24"/>
        </w:rPr>
      </w:pPr>
      <w:r w:rsidRPr="00425682">
        <w:rPr>
          <w:rFonts w:ascii="Times New Roman" w:hAnsi="Times New Roman" w:cs="Times New Roman"/>
          <w:bCs/>
          <w:sz w:val="24"/>
          <w:szCs w:val="24"/>
        </w:rPr>
        <w:lastRenderedPageBreak/>
        <w:tab/>
      </w:r>
      <w:r w:rsidRPr="00425682">
        <w:rPr>
          <w:rFonts w:ascii="Times New Roman" w:hAnsi="Times New Roman" w:cs="Times New Roman"/>
          <w:b/>
          <w:bCs/>
          <w:sz w:val="24"/>
          <w:szCs w:val="24"/>
        </w:rPr>
        <w:t>Cantitatea de nisip și pietriș ce se va exploata anual va fi reglementată prin permisele de exploatare emise de Agenția Națională pentru Resurse Minerale (ANRM), ce se va obține prin grija beneficiarului/titularului – S.C. TAKTRANS S.R.L.</w:t>
      </w:r>
    </w:p>
    <w:p w:rsidR="00935E3F" w:rsidRPr="00425682" w:rsidRDefault="00935E3F" w:rsidP="00935E3F">
      <w:pPr>
        <w:pStyle w:val="Listparagraf"/>
        <w:numPr>
          <w:ilvl w:val="0"/>
          <w:numId w:val="20"/>
        </w:numPr>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u w:val="single"/>
          <w:lang w:val="ro-RO"/>
        </w:rPr>
        <w:t>Construcţii anexe pentru deservirea microcarierei:</w:t>
      </w:r>
    </w:p>
    <w:p w:rsidR="00935E3F" w:rsidRPr="00425682" w:rsidRDefault="00935E3F" w:rsidP="00935E3F">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Pe amplasamentul proiectului propus nu se vor amenaja construcții anexe supraterane / subterane pentru deservirea microcarierei. De asemenea pe amplasamentul proiectului propus nu se amenajează depozit de carburanți.</w:t>
      </w:r>
    </w:p>
    <w:p w:rsidR="00935E3F" w:rsidRPr="00425682" w:rsidRDefault="00935E3F" w:rsidP="00935E3F">
      <w:pPr>
        <w:pStyle w:val="Listparagraf"/>
        <w:numPr>
          <w:ilvl w:val="0"/>
          <w:numId w:val="20"/>
        </w:numPr>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u w:val="single"/>
          <w:lang w:val="ro-RO"/>
        </w:rPr>
        <w:t>Racordarea la utilităţi:</w:t>
      </w:r>
    </w:p>
    <w:p w:rsidR="00935E3F" w:rsidRPr="00425682" w:rsidRDefault="00935E3F" w:rsidP="00935E3F">
      <w:pPr>
        <w:spacing w:after="0" w:line="360" w:lineRule="auto"/>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ab/>
      </w:r>
      <w:r w:rsidRPr="00425682">
        <w:rPr>
          <w:rFonts w:ascii="Times New Roman" w:hAnsi="Times New Roman" w:cs="Times New Roman"/>
          <w:bCs/>
          <w:sz w:val="24"/>
          <w:szCs w:val="24"/>
        </w:rPr>
        <w:t xml:space="preserve">Perimetrul de exploatare DANI </w:t>
      </w:r>
      <w:r w:rsidR="00003697" w:rsidRPr="00425682">
        <w:rPr>
          <w:rFonts w:ascii="Times New Roman" w:hAnsi="Times New Roman" w:cs="Times New Roman"/>
          <w:color w:val="000000"/>
          <w:sz w:val="24"/>
          <w:szCs w:val="24"/>
        </w:rPr>
        <w:t>nu necesita</w:t>
      </w:r>
      <w:r w:rsidRPr="00425682">
        <w:rPr>
          <w:rFonts w:ascii="Times New Roman" w:hAnsi="Times New Roman" w:cs="Times New Roman"/>
          <w:color w:val="000000"/>
          <w:sz w:val="24"/>
          <w:szCs w:val="24"/>
        </w:rPr>
        <w:t xml:space="preserve"> racordarea la retele de utilităţi (alimentare cu apa, canalizare, energie electrică) din următoarele motive.</w:t>
      </w:r>
    </w:p>
    <w:p w:rsidR="00935E3F" w:rsidRPr="00425682" w:rsidRDefault="00935E3F" w:rsidP="00935E3F">
      <w:pPr>
        <w:numPr>
          <w:ilvl w:val="0"/>
          <w:numId w:val="10"/>
        </w:numPr>
        <w:tabs>
          <w:tab w:val="clear" w:pos="540"/>
          <w:tab w:val="num" w:pos="0"/>
          <w:tab w:val="num" w:pos="360"/>
        </w:tabs>
        <w:spacing w:after="0" w:line="360" w:lineRule="auto"/>
        <w:ind w:left="360" w:hanging="180"/>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în perioada de pregătire şi funcţionare a microcarierei, procesele tehnologice la frontul de lucru nu necesita alimentarea cu apa; apa tehnologică necesară pentru reducerea emisiilor de praf se asigură cu cisternă dotată cu dispozitiv de stropit; apa potabila pentru uz menajer se asigură din reţea publică sau fântâni din zonă, în ambalaje adecvate.</w:t>
      </w:r>
    </w:p>
    <w:p w:rsidR="00935E3F" w:rsidRPr="00425682" w:rsidRDefault="00935E3F" w:rsidP="00935E3F">
      <w:pPr>
        <w:numPr>
          <w:ilvl w:val="0"/>
          <w:numId w:val="10"/>
        </w:numPr>
        <w:tabs>
          <w:tab w:val="clear" w:pos="540"/>
          <w:tab w:val="num" w:pos="360"/>
        </w:tabs>
        <w:spacing w:after="0" w:line="360" w:lineRule="auto"/>
        <w:ind w:left="360" w:hanging="180"/>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în perioada de pregătire şi funcţionare a microcarierei în procesele tehnologice la frontul de lucru nu generează ape uzate, iar pentru nevoi igienico-sanitare se prevede toaletă ecologică.</w:t>
      </w:r>
    </w:p>
    <w:p w:rsidR="00935E3F" w:rsidRPr="00425682" w:rsidRDefault="00935E3F" w:rsidP="00935E3F">
      <w:pPr>
        <w:numPr>
          <w:ilvl w:val="0"/>
          <w:numId w:val="10"/>
        </w:numPr>
        <w:tabs>
          <w:tab w:val="clear" w:pos="540"/>
          <w:tab w:val="num" w:pos="0"/>
          <w:tab w:val="num" w:pos="360"/>
        </w:tabs>
        <w:spacing w:after="0" w:line="360" w:lineRule="auto"/>
        <w:ind w:left="360" w:hanging="180"/>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în perioada de pregătire şi funcţionare nu este necesară racordată la reţeaua de alimentare cu energie electrică din zonă; lucrările în microcarieră se execută cu utilaje acţionate  mecanic.</w:t>
      </w:r>
    </w:p>
    <w:p w:rsidR="00297E57" w:rsidRPr="00425682" w:rsidRDefault="00297E57" w:rsidP="004A7755">
      <w:pPr>
        <w:spacing w:after="0" w:line="360" w:lineRule="auto"/>
        <w:ind w:firstLine="601"/>
        <w:jc w:val="both"/>
        <w:rPr>
          <w:rFonts w:ascii="Times New Roman" w:eastAsia="Calibri" w:hAnsi="Times New Roman" w:cs="Times New Roman"/>
          <w:sz w:val="24"/>
          <w:szCs w:val="24"/>
          <w:lang w:eastAsia="en-US"/>
        </w:rPr>
      </w:pPr>
      <w:r w:rsidRPr="00425682">
        <w:rPr>
          <w:rFonts w:ascii="Times New Roman" w:eastAsia="Calibri" w:hAnsi="Times New Roman" w:cs="Times New Roman"/>
          <w:bCs/>
          <w:iCs/>
          <w:sz w:val="24"/>
          <w:szCs w:val="24"/>
          <w:lang w:eastAsia="en-US"/>
        </w:rPr>
        <w:t>Accesul în perimetrul temporar de exploatare</w:t>
      </w:r>
      <w:r w:rsidRPr="00425682">
        <w:rPr>
          <w:rFonts w:ascii="Times New Roman" w:eastAsia="Calibri" w:hAnsi="Times New Roman" w:cs="Times New Roman"/>
          <w:b/>
          <w:bCs/>
          <w:iCs/>
          <w:sz w:val="24"/>
          <w:szCs w:val="24"/>
          <w:lang w:eastAsia="en-US"/>
        </w:rPr>
        <w:t xml:space="preserve"> </w:t>
      </w:r>
      <w:r w:rsidRPr="00425682">
        <w:rPr>
          <w:rFonts w:ascii="Times New Roman" w:eastAsia="Calibri" w:hAnsi="Times New Roman" w:cs="Times New Roman"/>
          <w:bCs/>
          <w:iCs/>
          <w:sz w:val="24"/>
          <w:szCs w:val="24"/>
          <w:lang w:eastAsia="en-US"/>
        </w:rPr>
        <w:t xml:space="preserve">se va face pe drumurile de pământ existente, aflate în domeniul public al comunei </w:t>
      </w:r>
      <w:r w:rsidR="004A7755" w:rsidRPr="00425682">
        <w:rPr>
          <w:rFonts w:ascii="Times New Roman" w:eastAsia="Calibri" w:hAnsi="Times New Roman" w:cs="Times New Roman"/>
          <w:bCs/>
          <w:iCs/>
          <w:sz w:val="24"/>
          <w:szCs w:val="24"/>
          <w:lang w:eastAsia="en-US"/>
        </w:rPr>
        <w:t>Hinova</w:t>
      </w:r>
      <w:r w:rsidRPr="00425682">
        <w:rPr>
          <w:rFonts w:ascii="Times New Roman" w:eastAsia="Calibri" w:hAnsi="Times New Roman" w:cs="Times New Roman"/>
          <w:b/>
          <w:bCs/>
          <w:iCs/>
          <w:sz w:val="24"/>
          <w:szCs w:val="24"/>
          <w:lang w:eastAsia="en-US"/>
        </w:rPr>
        <w:t xml:space="preserve">. </w:t>
      </w:r>
      <w:r w:rsidRPr="00425682">
        <w:rPr>
          <w:rFonts w:ascii="Times New Roman" w:eastAsia="Calibri" w:hAnsi="Times New Roman" w:cs="Times New Roman"/>
          <w:sz w:val="24"/>
          <w:szCs w:val="24"/>
          <w:lang w:eastAsia="en-US"/>
        </w:rPr>
        <w:t>Nu este necesară amenajarea de noi drumuri de acces.</w:t>
      </w:r>
    </w:p>
    <w:p w:rsidR="003051FA" w:rsidRPr="00425682" w:rsidRDefault="003051FA" w:rsidP="003051FA">
      <w:pPr>
        <w:pStyle w:val="Listparagraf"/>
        <w:numPr>
          <w:ilvl w:val="0"/>
          <w:numId w:val="20"/>
        </w:numPr>
        <w:spacing w:after="0" w:line="360" w:lineRule="auto"/>
        <w:jc w:val="both"/>
        <w:rPr>
          <w:rFonts w:ascii="Times New Roman" w:hAnsi="Times New Roman" w:cs="Times New Roman"/>
          <w:b/>
          <w:bCs/>
          <w:iCs/>
          <w:sz w:val="24"/>
          <w:szCs w:val="24"/>
          <w:lang w:val="ro-RO"/>
        </w:rPr>
      </w:pPr>
      <w:r w:rsidRPr="00425682">
        <w:rPr>
          <w:rFonts w:ascii="Times New Roman" w:hAnsi="Times New Roman" w:cs="Times New Roman"/>
          <w:bCs/>
          <w:iCs/>
          <w:sz w:val="24"/>
          <w:szCs w:val="24"/>
          <w:u w:val="single"/>
          <w:lang w:val="ro-RO"/>
        </w:rPr>
        <w:t>Formele fizice ale proiectului propus</w:t>
      </w: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bCs/>
          <w:color w:val="FF0000"/>
          <w:sz w:val="24"/>
          <w:szCs w:val="24"/>
        </w:rPr>
        <w:tab/>
      </w:r>
      <w:r w:rsidRPr="00425682">
        <w:rPr>
          <w:rFonts w:ascii="Times New Roman" w:hAnsi="Times New Roman" w:cs="Times New Roman"/>
          <w:bCs/>
          <w:sz w:val="24"/>
          <w:szCs w:val="24"/>
        </w:rPr>
        <w:t>Proiectul propus nu presupune realizarea unor constructii permanente. Opţional, microcariera va fi utilată cu o construcţie temporară de deservire tip „container” (1 buc), care se va monta pe platformă balastată, în incinta microcarierei (în zona de exploatare), la care se ataşează toaletă ecologică (1 buc).</w:t>
      </w: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Microcariera se prezintă sub forma unei excavaţii cu adîncimea medie de 9,0 m (5,0 – 13,0 m) faţă de cota terenului natural, cu taluze înclinate (unghi de taluz general microcarieră, φ = 35 G; unghi de taluz treaptă finală, φ = 45 G), cota finală +36,0 m şi fundul nivelat cu pantă de 2%, pentru scurgerea apelor pluviale.</w:t>
      </w:r>
    </w:p>
    <w:p w:rsidR="003051FA" w:rsidRPr="00425682" w:rsidRDefault="003051FA" w:rsidP="003051FA">
      <w:pPr>
        <w:pStyle w:val="Listparagraf"/>
        <w:numPr>
          <w:ilvl w:val="0"/>
          <w:numId w:val="20"/>
        </w:numPr>
        <w:spacing w:after="0" w:line="360" w:lineRule="auto"/>
        <w:jc w:val="both"/>
        <w:rPr>
          <w:rFonts w:ascii="Times New Roman" w:hAnsi="Times New Roman" w:cs="Times New Roman"/>
          <w:b/>
          <w:bCs/>
          <w:iCs/>
          <w:sz w:val="24"/>
          <w:szCs w:val="24"/>
          <w:lang w:val="ro-RO"/>
        </w:rPr>
      </w:pPr>
      <w:r w:rsidRPr="00425682">
        <w:rPr>
          <w:rFonts w:ascii="Times New Roman" w:hAnsi="Times New Roman" w:cs="Times New Roman"/>
          <w:bCs/>
          <w:iCs/>
          <w:sz w:val="24"/>
          <w:szCs w:val="24"/>
          <w:u w:val="single"/>
          <w:lang w:val="ro-RO"/>
        </w:rPr>
        <w:t>Metode folosite in constructie. Măsuri de protecţie a terenurilor adiacente</w:t>
      </w: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Exploatarea zăcământului de nisip și pietriș se va desfăşura in condițiile tehnice specificate în permisele anuale de exploatare ce vor fi emise de Agenţia Naţională pentru Resurse Minerale.</w:t>
      </w: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 xml:space="preserve">Metoda de exploatare ce va fi utilizată ete cea specifică mineritului de suprafață în carierele de agregate minerale (nisip și pietriș), prin dislocare mecanică cu excavatorul sau cu buldozerul și încărcare mecanică cu excavatorul sau cu incărcător frontal cu cupă. </w:t>
      </w: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lastRenderedPageBreak/>
        <w:tab/>
        <w:t xml:space="preserve">Protecția terenurilor adiacente perimetrului de exploatare se realizează prin delimitarea unui pilier de siguranța perimetral pe care terenul se menține în stare naturală, cu următoarele caracteristici: lungime perimetrală Lp = 388 m (233+78x2=388 m); lățime pilier,  l = 3 m; unghi taluz, φ = 35 G / 45 G. </w:t>
      </w: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În zona limitrofă pilierului de siguranță, la dislocarea materialului de extras se va realiza un taluz cu înclinare de cca. 35 G. Pe măsură ce înaintează frontul de lucru, pereții excavației se taluzează la un unghiul stabilit prin permisul de exploatare (φ = 45 G) , pentru a asigura stabilitatea terenului din zona limitrofă.</w:t>
      </w: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 xml:space="preserve">La limita perimetrală comună cu microcariera existentă (DANI 2) nu este necesar pilier de siguranță, iar treapta finală a excavației va fi la același nivel (+36 m) la întreg perimetrul de exploatare DANI.    </w:t>
      </w:r>
    </w:p>
    <w:p w:rsidR="003051FA" w:rsidRPr="00425682" w:rsidRDefault="003051FA" w:rsidP="003051FA">
      <w:pPr>
        <w:pStyle w:val="Listparagraf"/>
        <w:numPr>
          <w:ilvl w:val="0"/>
          <w:numId w:val="20"/>
        </w:numPr>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iCs/>
          <w:sz w:val="24"/>
          <w:szCs w:val="24"/>
          <w:u w:val="single"/>
          <w:lang w:val="ro-RO"/>
        </w:rPr>
        <w:t>Serviciile suplimentare solicitate de implementarea proiectului propus</w:t>
      </w:r>
    </w:p>
    <w:p w:rsidR="003051FA" w:rsidRPr="00425682" w:rsidRDefault="003051FA" w:rsidP="003051FA">
      <w:pPr>
        <w:pStyle w:val="Indentcorptext"/>
        <w:tabs>
          <w:tab w:val="num" w:pos="0"/>
        </w:tabs>
        <w:spacing w:after="0" w:line="360" w:lineRule="auto"/>
        <w:ind w:left="0"/>
        <w:jc w:val="both"/>
        <w:rPr>
          <w:rFonts w:ascii="Times New Roman" w:hAnsi="Times New Roman" w:cs="Times New Roman"/>
          <w:sz w:val="24"/>
          <w:szCs w:val="24"/>
        </w:rPr>
      </w:pPr>
      <w:r w:rsidRPr="00425682">
        <w:rPr>
          <w:rFonts w:ascii="Times New Roman" w:hAnsi="Times New Roman" w:cs="Times New Roman"/>
          <w:sz w:val="24"/>
          <w:szCs w:val="24"/>
        </w:rPr>
        <w:tab/>
        <w:t xml:space="preserve">În vederea implementării PP nu sunt necesare servicii şi lucrări suplimentare de dezafectare sau reamplasare de conducte de apă şi canalizare, linii electrice şi de telecomunicaţii, construcţii existente etc. și  nu este necesară racordarea la reţele de utilităţi publice (apă, canalizare, energie electrică etc.).  </w:t>
      </w:r>
    </w:p>
    <w:p w:rsidR="003051FA" w:rsidRPr="00425682" w:rsidRDefault="003051FA" w:rsidP="003051FA">
      <w:pPr>
        <w:pStyle w:val="Listparagraf"/>
        <w:numPr>
          <w:ilvl w:val="0"/>
          <w:numId w:val="20"/>
        </w:numPr>
        <w:spacing w:after="0" w:line="360" w:lineRule="auto"/>
        <w:rPr>
          <w:rFonts w:ascii="Times New Roman" w:hAnsi="Times New Roman" w:cs="Times New Roman"/>
          <w:b/>
          <w:bCs/>
          <w:iCs/>
          <w:sz w:val="24"/>
          <w:szCs w:val="24"/>
          <w:lang w:val="ro-RO"/>
        </w:rPr>
      </w:pPr>
      <w:r w:rsidRPr="00425682">
        <w:rPr>
          <w:rFonts w:ascii="Times New Roman" w:hAnsi="Times New Roman" w:cs="Times New Roman"/>
          <w:bCs/>
          <w:iCs/>
          <w:sz w:val="24"/>
          <w:szCs w:val="24"/>
          <w:u w:val="single"/>
          <w:lang w:val="ro-RO"/>
        </w:rPr>
        <w:t>Activitati care vor fi generate ca rezultat al implementarii proiectului</w:t>
      </w:r>
    </w:p>
    <w:p w:rsidR="003051FA" w:rsidRPr="00425682" w:rsidRDefault="003051FA" w:rsidP="003051FA">
      <w:pPr>
        <w:spacing w:after="0" w:line="360" w:lineRule="auto"/>
        <w:jc w:val="both"/>
        <w:rPr>
          <w:rFonts w:ascii="Times New Roman" w:hAnsi="Times New Roman" w:cs="Times New Roman"/>
          <w:sz w:val="24"/>
          <w:szCs w:val="24"/>
        </w:rPr>
      </w:pPr>
      <w:r w:rsidRPr="00425682">
        <w:rPr>
          <w:rFonts w:ascii="Times New Roman" w:hAnsi="Times New Roman" w:cs="Times New Roman"/>
          <w:sz w:val="24"/>
          <w:szCs w:val="24"/>
        </w:rPr>
        <w:tab/>
        <w:t>Proiectul propus a fost gandit în relație directa cu operatorii economici de pe piaţa construcţiilor şi a materialelor de construcţii, care asigură preluarea agregatelor minarale naturale pentru diverse utilizări .</w:t>
      </w: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sz w:val="24"/>
          <w:szCs w:val="24"/>
        </w:rPr>
        <w:tab/>
        <w:t>Implementarea proiectului propus nu generea</w:t>
      </w:r>
      <w:r w:rsidR="00CC77AA" w:rsidRPr="00425682">
        <w:rPr>
          <w:rFonts w:ascii="Times New Roman" w:hAnsi="Times New Roman" w:cs="Times New Roman"/>
          <w:sz w:val="24"/>
          <w:szCs w:val="24"/>
        </w:rPr>
        <w:t>z</w:t>
      </w:r>
      <w:r w:rsidRPr="00425682">
        <w:rPr>
          <w:rFonts w:ascii="Times New Roman" w:hAnsi="Times New Roman" w:cs="Times New Roman"/>
          <w:sz w:val="24"/>
          <w:szCs w:val="24"/>
        </w:rPr>
        <w:t>ă în zonă alte activităţi lucrative.</w:t>
      </w:r>
    </w:p>
    <w:p w:rsidR="003051FA" w:rsidRPr="00425682" w:rsidRDefault="00311531" w:rsidP="00311531">
      <w:pPr>
        <w:spacing w:after="0" w:line="360" w:lineRule="auto"/>
        <w:ind w:left="720"/>
        <w:jc w:val="both"/>
        <w:rPr>
          <w:rFonts w:ascii="Times New Roman" w:hAnsi="Times New Roman" w:cs="Times New Roman"/>
          <w:b/>
          <w:bCs/>
          <w:iCs/>
          <w:sz w:val="24"/>
          <w:szCs w:val="24"/>
        </w:rPr>
      </w:pPr>
      <w:r w:rsidRPr="00425682">
        <w:rPr>
          <w:rFonts w:ascii="Times New Roman" w:hAnsi="Times New Roman" w:cs="Times New Roman"/>
          <w:b/>
          <w:bCs/>
          <w:iCs/>
          <w:sz w:val="24"/>
          <w:szCs w:val="24"/>
        </w:rPr>
        <w:t>1.3.</w:t>
      </w:r>
      <w:r w:rsidR="003051FA" w:rsidRPr="00425682">
        <w:rPr>
          <w:rFonts w:ascii="Times New Roman" w:hAnsi="Times New Roman" w:cs="Times New Roman"/>
          <w:b/>
          <w:bCs/>
          <w:iCs/>
          <w:sz w:val="24"/>
          <w:szCs w:val="24"/>
        </w:rPr>
        <w:t>Etapele de implementare a proiectului propus</w:t>
      </w:r>
    </w:p>
    <w:p w:rsidR="003051FA" w:rsidRPr="00425682" w:rsidRDefault="003051FA" w:rsidP="00311531">
      <w:pPr>
        <w:pStyle w:val="Listparagraf"/>
        <w:numPr>
          <w:ilvl w:val="0"/>
          <w:numId w:val="20"/>
        </w:numPr>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u w:val="single"/>
          <w:lang w:val="ro-RO"/>
        </w:rPr>
        <w:t>Lucrările miniere în microcarieră au caracter provizoriu</w:t>
      </w:r>
      <w:r w:rsidRPr="00425682">
        <w:rPr>
          <w:rFonts w:ascii="Times New Roman" w:hAnsi="Times New Roman" w:cs="Times New Roman"/>
          <w:bCs/>
          <w:sz w:val="24"/>
          <w:szCs w:val="24"/>
          <w:lang w:val="ro-RO"/>
        </w:rPr>
        <w:t>.</w:t>
      </w:r>
    </w:p>
    <w:p w:rsidR="003051FA" w:rsidRPr="00425682" w:rsidRDefault="003051FA" w:rsidP="00311531">
      <w:pPr>
        <w:pStyle w:val="Indentcorptext"/>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Implementarea proiectului propus se va derula în perimetrul de exploatare DANI pe o perioadă de 3 (trei) ani pentru pregătire și operare și 1 (unu) an pentru închidere, cu parcurgerea etapelor şi fazelor de lucrări enumerate mai jos.</w:t>
      </w:r>
    </w:p>
    <w:p w:rsidR="003051FA" w:rsidRPr="00425682" w:rsidRDefault="003051FA" w:rsidP="003051FA">
      <w:pPr>
        <w:spacing w:after="0" w:line="360" w:lineRule="auto"/>
        <w:jc w:val="center"/>
        <w:rPr>
          <w:rFonts w:ascii="Times New Roman" w:hAnsi="Times New Roman" w:cs="Times New Roman"/>
          <w:bCs/>
          <w:i/>
          <w:iCs/>
          <w:sz w:val="24"/>
          <w:szCs w:val="24"/>
        </w:rPr>
      </w:pPr>
      <w:r w:rsidRPr="00425682">
        <w:rPr>
          <w:rFonts w:ascii="Times New Roman" w:hAnsi="Times New Roman" w:cs="Times New Roman"/>
          <w:bCs/>
          <w:i/>
          <w:iCs/>
          <w:sz w:val="24"/>
          <w:szCs w:val="24"/>
        </w:rPr>
        <w:t>Esalonarea probabilă a perioadei de implementare a proiectului propus</w:t>
      </w:r>
    </w:p>
    <w:p w:rsidR="003051FA" w:rsidRPr="00425682" w:rsidRDefault="003051FA" w:rsidP="003051FA">
      <w:pPr>
        <w:spacing w:after="0" w:line="240" w:lineRule="auto"/>
        <w:jc w:val="center"/>
        <w:rPr>
          <w:rFonts w:ascii="Times New Roman" w:hAnsi="Times New Roman" w:cs="Times New Roman"/>
          <w:bCs/>
          <w:i/>
          <w:iCs/>
          <w:sz w:val="24"/>
          <w:szCs w:val="24"/>
        </w:rPr>
      </w:pPr>
      <w:r w:rsidRPr="00425682">
        <w:rPr>
          <w:rFonts w:ascii="Times New Roman" w:hAnsi="Times New Roman" w:cs="Times New Roman"/>
          <w:sz w:val="24"/>
          <w:szCs w:val="24"/>
        </w:rPr>
        <w:tab/>
      </w:r>
      <w:r w:rsidRPr="00425682">
        <w:rPr>
          <w:rFonts w:ascii="Times New Roman" w:hAnsi="Times New Roman" w:cs="Times New Roman"/>
          <w:sz w:val="24"/>
          <w:szCs w:val="24"/>
        </w:rPr>
        <w:tab/>
      </w:r>
      <w:r w:rsidRPr="00425682">
        <w:rPr>
          <w:rFonts w:ascii="Times New Roman" w:hAnsi="Times New Roman" w:cs="Times New Roman"/>
          <w:sz w:val="24"/>
          <w:szCs w:val="24"/>
        </w:rPr>
        <w:tab/>
      </w:r>
      <w:r w:rsidRPr="00425682">
        <w:rPr>
          <w:rFonts w:ascii="Times New Roman" w:hAnsi="Times New Roman" w:cs="Times New Roman"/>
          <w:sz w:val="24"/>
          <w:szCs w:val="24"/>
        </w:rPr>
        <w:tab/>
      </w:r>
      <w:r w:rsidRPr="00425682">
        <w:rPr>
          <w:rFonts w:ascii="Times New Roman" w:hAnsi="Times New Roman" w:cs="Times New Roman"/>
          <w:sz w:val="24"/>
          <w:szCs w:val="24"/>
        </w:rPr>
        <w:tab/>
      </w:r>
      <w:r w:rsidRPr="00425682">
        <w:rPr>
          <w:rFonts w:ascii="Times New Roman" w:hAnsi="Times New Roman" w:cs="Times New Roman"/>
          <w:sz w:val="24"/>
          <w:szCs w:val="24"/>
        </w:rPr>
        <w:tab/>
      </w:r>
      <w:r w:rsidRPr="00425682">
        <w:rPr>
          <w:rFonts w:ascii="Times New Roman" w:hAnsi="Times New Roman" w:cs="Times New Roman"/>
          <w:sz w:val="24"/>
          <w:szCs w:val="24"/>
        </w:rPr>
        <w:tab/>
      </w:r>
      <w:r w:rsidRPr="00425682">
        <w:rPr>
          <w:rFonts w:ascii="Times New Roman" w:hAnsi="Times New Roman" w:cs="Times New Roman"/>
          <w:sz w:val="24"/>
          <w:szCs w:val="24"/>
        </w:rPr>
        <w:tab/>
      </w:r>
      <w:r w:rsidRPr="00425682">
        <w:rPr>
          <w:rFonts w:ascii="Times New Roman" w:hAnsi="Times New Roman" w:cs="Times New Roman"/>
          <w:sz w:val="24"/>
          <w:szCs w:val="24"/>
        </w:rPr>
        <w:tab/>
      </w:r>
      <w:r w:rsidRPr="00425682">
        <w:rPr>
          <w:rFonts w:ascii="Times New Roman" w:hAnsi="Times New Roman" w:cs="Times New Roman"/>
          <w:sz w:val="24"/>
          <w:szCs w:val="24"/>
        </w:rPr>
        <w:tab/>
      </w:r>
      <w:r w:rsidRPr="00425682">
        <w:rPr>
          <w:rFonts w:ascii="Times New Roman" w:hAnsi="Times New Roman" w:cs="Times New Roman"/>
          <w:sz w:val="24"/>
          <w:szCs w:val="24"/>
        </w:rPr>
        <w:tab/>
      </w:r>
    </w:p>
    <w:tbl>
      <w:tblPr>
        <w:tblStyle w:val="GrilTabel"/>
        <w:tblW w:w="0" w:type="auto"/>
        <w:tblInd w:w="828" w:type="dxa"/>
        <w:tblLook w:val="01E0" w:firstRow="1" w:lastRow="1" w:firstColumn="1" w:lastColumn="1" w:noHBand="0" w:noVBand="0"/>
      </w:tblPr>
      <w:tblGrid>
        <w:gridCol w:w="4500"/>
        <w:gridCol w:w="990"/>
        <w:gridCol w:w="1080"/>
        <w:gridCol w:w="1080"/>
        <w:gridCol w:w="1080"/>
      </w:tblGrid>
      <w:tr w:rsidR="003051FA" w:rsidRPr="00425682" w:rsidTr="00200650">
        <w:trPr>
          <w:trHeight w:val="169"/>
        </w:trPr>
        <w:tc>
          <w:tcPr>
            <w:tcW w:w="4500" w:type="dxa"/>
            <w:vMerge w:val="restart"/>
            <w:shd w:val="clear" w:color="auto" w:fill="auto"/>
          </w:tcPr>
          <w:p w:rsidR="003051FA" w:rsidRPr="00425682" w:rsidRDefault="003051FA" w:rsidP="00200650">
            <w:pPr>
              <w:spacing w:after="0" w:line="240" w:lineRule="auto"/>
              <w:jc w:val="center"/>
              <w:rPr>
                <w:rFonts w:cs="Times New Roman"/>
                <w:b/>
                <w:bCs/>
                <w:iCs/>
                <w:sz w:val="24"/>
                <w:szCs w:val="24"/>
              </w:rPr>
            </w:pPr>
          </w:p>
          <w:p w:rsidR="003051FA" w:rsidRPr="00425682" w:rsidRDefault="003051FA" w:rsidP="00200650">
            <w:pPr>
              <w:spacing w:after="0" w:line="240" w:lineRule="auto"/>
              <w:jc w:val="center"/>
              <w:rPr>
                <w:rFonts w:cs="Times New Roman"/>
                <w:b/>
                <w:bCs/>
                <w:iCs/>
                <w:sz w:val="24"/>
                <w:szCs w:val="24"/>
              </w:rPr>
            </w:pPr>
            <w:r w:rsidRPr="00425682">
              <w:rPr>
                <w:rFonts w:cs="Times New Roman"/>
                <w:b/>
                <w:bCs/>
                <w:iCs/>
                <w:sz w:val="24"/>
                <w:szCs w:val="24"/>
              </w:rPr>
              <w:t>Denumirea etapei</w:t>
            </w:r>
            <w:r w:rsidRPr="00425682">
              <w:rPr>
                <w:rFonts w:cs="Times New Roman"/>
                <w:bCs/>
                <w:iCs/>
                <w:sz w:val="24"/>
                <w:szCs w:val="24"/>
              </w:rPr>
              <w:t xml:space="preserve"> </w:t>
            </w:r>
          </w:p>
        </w:tc>
        <w:tc>
          <w:tcPr>
            <w:tcW w:w="4230" w:type="dxa"/>
            <w:gridSpan w:val="4"/>
            <w:shd w:val="clear" w:color="auto" w:fill="auto"/>
          </w:tcPr>
          <w:p w:rsidR="003051FA" w:rsidRPr="00425682" w:rsidRDefault="003051FA" w:rsidP="00200650">
            <w:pPr>
              <w:spacing w:after="0" w:line="240" w:lineRule="auto"/>
              <w:jc w:val="center"/>
              <w:rPr>
                <w:rFonts w:cs="Times New Roman"/>
                <w:b/>
                <w:bCs/>
                <w:iCs/>
                <w:sz w:val="24"/>
                <w:szCs w:val="24"/>
              </w:rPr>
            </w:pPr>
            <w:r w:rsidRPr="00425682">
              <w:rPr>
                <w:rFonts w:cs="Times New Roman"/>
                <w:b/>
                <w:bCs/>
                <w:iCs/>
                <w:sz w:val="24"/>
                <w:szCs w:val="24"/>
              </w:rPr>
              <w:t>Esalonare pe ani</w:t>
            </w:r>
          </w:p>
        </w:tc>
      </w:tr>
      <w:tr w:rsidR="003051FA" w:rsidRPr="00425682" w:rsidTr="00200650">
        <w:trPr>
          <w:trHeight w:val="172"/>
        </w:trPr>
        <w:tc>
          <w:tcPr>
            <w:tcW w:w="4500" w:type="dxa"/>
            <w:vMerge/>
            <w:shd w:val="clear" w:color="auto" w:fill="auto"/>
          </w:tcPr>
          <w:p w:rsidR="003051FA" w:rsidRPr="00425682" w:rsidRDefault="003051FA" w:rsidP="00200650">
            <w:pPr>
              <w:spacing w:after="0" w:line="240" w:lineRule="auto"/>
              <w:jc w:val="both"/>
              <w:rPr>
                <w:rFonts w:cs="Times New Roman"/>
                <w:bCs/>
                <w:iCs/>
                <w:sz w:val="24"/>
                <w:szCs w:val="24"/>
              </w:rPr>
            </w:pPr>
          </w:p>
        </w:tc>
        <w:tc>
          <w:tcPr>
            <w:tcW w:w="990" w:type="dxa"/>
            <w:shd w:val="clear" w:color="auto" w:fill="auto"/>
          </w:tcPr>
          <w:p w:rsidR="003051FA" w:rsidRPr="00425682" w:rsidRDefault="003051FA" w:rsidP="00200650">
            <w:pPr>
              <w:spacing w:after="0" w:line="240" w:lineRule="auto"/>
              <w:jc w:val="both"/>
              <w:rPr>
                <w:rFonts w:cs="Times New Roman"/>
                <w:b/>
                <w:bCs/>
                <w:iCs/>
                <w:sz w:val="24"/>
                <w:szCs w:val="24"/>
              </w:rPr>
            </w:pPr>
            <w:r w:rsidRPr="00425682">
              <w:rPr>
                <w:rFonts w:cs="Times New Roman"/>
                <w:b/>
                <w:bCs/>
                <w:iCs/>
                <w:sz w:val="24"/>
                <w:szCs w:val="24"/>
              </w:rPr>
              <w:t>Total</w:t>
            </w:r>
          </w:p>
        </w:tc>
        <w:tc>
          <w:tcPr>
            <w:tcW w:w="1080" w:type="dxa"/>
          </w:tcPr>
          <w:p w:rsidR="003051FA" w:rsidRPr="00425682" w:rsidRDefault="003051FA" w:rsidP="00200650">
            <w:pPr>
              <w:spacing w:after="0" w:line="240" w:lineRule="auto"/>
              <w:jc w:val="center"/>
              <w:rPr>
                <w:rFonts w:cs="Times New Roman"/>
                <w:b/>
                <w:bCs/>
                <w:iCs/>
                <w:sz w:val="24"/>
                <w:szCs w:val="24"/>
              </w:rPr>
            </w:pPr>
            <w:r w:rsidRPr="00425682">
              <w:rPr>
                <w:rFonts w:cs="Times New Roman"/>
                <w:b/>
                <w:bCs/>
                <w:iCs/>
                <w:sz w:val="24"/>
                <w:szCs w:val="24"/>
              </w:rPr>
              <w:t>An I</w:t>
            </w:r>
          </w:p>
        </w:tc>
        <w:tc>
          <w:tcPr>
            <w:tcW w:w="1080" w:type="dxa"/>
            <w:shd w:val="clear" w:color="auto" w:fill="auto"/>
          </w:tcPr>
          <w:p w:rsidR="003051FA" w:rsidRPr="00425682" w:rsidRDefault="003051FA" w:rsidP="00200650">
            <w:pPr>
              <w:spacing w:after="0" w:line="240" w:lineRule="auto"/>
              <w:jc w:val="center"/>
              <w:rPr>
                <w:rFonts w:cs="Times New Roman"/>
                <w:b/>
                <w:bCs/>
                <w:iCs/>
                <w:sz w:val="24"/>
                <w:szCs w:val="24"/>
              </w:rPr>
            </w:pPr>
            <w:r w:rsidRPr="00425682">
              <w:rPr>
                <w:rFonts w:cs="Times New Roman"/>
                <w:b/>
                <w:bCs/>
                <w:iCs/>
                <w:sz w:val="24"/>
                <w:szCs w:val="24"/>
              </w:rPr>
              <w:t>An II</w:t>
            </w:r>
          </w:p>
        </w:tc>
        <w:tc>
          <w:tcPr>
            <w:tcW w:w="1080" w:type="dxa"/>
            <w:shd w:val="clear" w:color="auto" w:fill="auto"/>
          </w:tcPr>
          <w:p w:rsidR="003051FA" w:rsidRPr="00425682" w:rsidRDefault="003051FA" w:rsidP="00200650">
            <w:pPr>
              <w:spacing w:after="0" w:line="240" w:lineRule="auto"/>
              <w:jc w:val="center"/>
              <w:rPr>
                <w:rFonts w:cs="Times New Roman"/>
                <w:b/>
                <w:bCs/>
                <w:iCs/>
                <w:sz w:val="24"/>
                <w:szCs w:val="24"/>
              </w:rPr>
            </w:pPr>
            <w:r w:rsidRPr="00425682">
              <w:rPr>
                <w:rFonts w:cs="Times New Roman"/>
                <w:b/>
                <w:bCs/>
                <w:iCs/>
                <w:sz w:val="24"/>
                <w:szCs w:val="24"/>
              </w:rPr>
              <w:t>An II</w:t>
            </w:r>
            <w:r w:rsidRPr="00425682">
              <w:rPr>
                <w:rFonts w:cs="Times New Roman"/>
                <w:bCs/>
                <w:iCs/>
                <w:sz w:val="24"/>
                <w:szCs w:val="24"/>
              </w:rPr>
              <w:t>I</w:t>
            </w:r>
          </w:p>
        </w:tc>
      </w:tr>
      <w:tr w:rsidR="003051FA" w:rsidRPr="00425682" w:rsidTr="00200650">
        <w:trPr>
          <w:trHeight w:val="172"/>
        </w:trPr>
        <w:tc>
          <w:tcPr>
            <w:tcW w:w="4500" w:type="dxa"/>
            <w:shd w:val="clear" w:color="auto" w:fill="auto"/>
          </w:tcPr>
          <w:p w:rsidR="003051FA" w:rsidRPr="00425682" w:rsidRDefault="003051FA" w:rsidP="00200650">
            <w:pPr>
              <w:spacing w:after="0" w:line="240" w:lineRule="auto"/>
              <w:jc w:val="both"/>
              <w:rPr>
                <w:rFonts w:cs="Times New Roman"/>
                <w:b/>
                <w:bCs/>
                <w:iCs/>
                <w:sz w:val="24"/>
                <w:szCs w:val="24"/>
              </w:rPr>
            </w:pPr>
            <w:r w:rsidRPr="00425682">
              <w:rPr>
                <w:rFonts w:cs="Times New Roman"/>
                <w:bCs/>
                <w:iCs/>
                <w:sz w:val="24"/>
                <w:szCs w:val="24"/>
              </w:rPr>
              <w:t>1. Etapa de construcție (lucrări pregătitoare)</w:t>
            </w:r>
          </w:p>
        </w:tc>
        <w:tc>
          <w:tcPr>
            <w:tcW w:w="990" w:type="dxa"/>
            <w:shd w:val="clear" w:color="auto" w:fill="auto"/>
          </w:tcPr>
          <w:p w:rsidR="003051FA" w:rsidRPr="00425682" w:rsidRDefault="003051FA" w:rsidP="00200650">
            <w:pPr>
              <w:spacing w:after="0" w:line="240" w:lineRule="auto"/>
              <w:jc w:val="both"/>
              <w:rPr>
                <w:rFonts w:cs="Times New Roman"/>
                <w:bCs/>
                <w:iCs/>
                <w:sz w:val="24"/>
                <w:szCs w:val="24"/>
              </w:rPr>
            </w:pPr>
            <w:r w:rsidRPr="00425682">
              <w:rPr>
                <w:rFonts w:cs="Times New Roman"/>
                <w:bCs/>
                <w:iCs/>
                <w:sz w:val="24"/>
                <w:szCs w:val="24"/>
              </w:rPr>
              <w:t>12790</w:t>
            </w:r>
          </w:p>
        </w:tc>
        <w:tc>
          <w:tcPr>
            <w:tcW w:w="1080" w:type="dxa"/>
          </w:tcPr>
          <w:p w:rsidR="003051FA" w:rsidRPr="00425682" w:rsidRDefault="003051FA" w:rsidP="00200650">
            <w:pPr>
              <w:spacing w:after="0" w:line="240" w:lineRule="auto"/>
              <w:jc w:val="center"/>
              <w:rPr>
                <w:rFonts w:cs="Times New Roman"/>
                <w:bCs/>
                <w:iCs/>
                <w:sz w:val="24"/>
                <w:szCs w:val="24"/>
              </w:rPr>
            </w:pPr>
            <w:r w:rsidRPr="00425682">
              <w:rPr>
                <w:rFonts w:cs="Times New Roman"/>
                <w:bCs/>
                <w:iCs/>
                <w:sz w:val="24"/>
                <w:szCs w:val="24"/>
              </w:rPr>
              <w:t>6395</w:t>
            </w:r>
          </w:p>
        </w:tc>
        <w:tc>
          <w:tcPr>
            <w:tcW w:w="1080" w:type="dxa"/>
            <w:shd w:val="clear" w:color="auto" w:fill="auto"/>
          </w:tcPr>
          <w:p w:rsidR="003051FA" w:rsidRPr="00425682" w:rsidRDefault="003051FA" w:rsidP="00200650">
            <w:pPr>
              <w:spacing w:after="0" w:line="240" w:lineRule="auto"/>
              <w:jc w:val="center"/>
              <w:rPr>
                <w:rFonts w:cs="Times New Roman"/>
                <w:bCs/>
                <w:iCs/>
                <w:sz w:val="24"/>
                <w:szCs w:val="24"/>
              </w:rPr>
            </w:pPr>
            <w:r w:rsidRPr="00425682">
              <w:rPr>
                <w:rFonts w:cs="Times New Roman"/>
                <w:bCs/>
                <w:iCs/>
                <w:sz w:val="24"/>
                <w:szCs w:val="24"/>
              </w:rPr>
              <w:t>6395</w:t>
            </w:r>
          </w:p>
        </w:tc>
        <w:tc>
          <w:tcPr>
            <w:tcW w:w="1080" w:type="dxa"/>
            <w:shd w:val="clear" w:color="auto" w:fill="auto"/>
          </w:tcPr>
          <w:p w:rsidR="003051FA" w:rsidRPr="00425682" w:rsidRDefault="003051FA" w:rsidP="00200650">
            <w:pPr>
              <w:spacing w:after="0" w:line="240" w:lineRule="auto"/>
              <w:jc w:val="center"/>
              <w:rPr>
                <w:rFonts w:cs="Times New Roman"/>
                <w:bCs/>
                <w:iCs/>
                <w:sz w:val="24"/>
                <w:szCs w:val="24"/>
              </w:rPr>
            </w:pPr>
          </w:p>
        </w:tc>
      </w:tr>
      <w:tr w:rsidR="003051FA" w:rsidRPr="00425682" w:rsidTr="00200650">
        <w:tc>
          <w:tcPr>
            <w:tcW w:w="4500" w:type="dxa"/>
            <w:shd w:val="clear" w:color="auto" w:fill="auto"/>
          </w:tcPr>
          <w:p w:rsidR="003051FA" w:rsidRPr="00425682" w:rsidRDefault="003051FA" w:rsidP="00200650">
            <w:pPr>
              <w:spacing w:after="0" w:line="240" w:lineRule="auto"/>
              <w:jc w:val="both"/>
              <w:rPr>
                <w:rFonts w:cs="Times New Roman"/>
                <w:bCs/>
                <w:iCs/>
                <w:sz w:val="24"/>
                <w:szCs w:val="24"/>
              </w:rPr>
            </w:pPr>
            <w:r w:rsidRPr="00425682">
              <w:rPr>
                <w:rFonts w:cs="Times New Roman"/>
                <w:bCs/>
                <w:iCs/>
                <w:sz w:val="24"/>
                <w:szCs w:val="24"/>
              </w:rPr>
              <w:t>2. Etapa de funcționare (lucrări de exploatare)</w:t>
            </w:r>
          </w:p>
        </w:tc>
        <w:tc>
          <w:tcPr>
            <w:tcW w:w="990" w:type="dxa"/>
            <w:shd w:val="clear" w:color="auto" w:fill="auto"/>
          </w:tcPr>
          <w:p w:rsidR="003051FA" w:rsidRPr="00425682" w:rsidRDefault="003051FA" w:rsidP="00200650">
            <w:pPr>
              <w:spacing w:after="0" w:line="240" w:lineRule="auto"/>
              <w:jc w:val="both"/>
              <w:rPr>
                <w:rFonts w:cs="Times New Roman"/>
                <w:bCs/>
                <w:iCs/>
                <w:sz w:val="24"/>
                <w:szCs w:val="24"/>
              </w:rPr>
            </w:pPr>
            <w:r w:rsidRPr="00425682">
              <w:rPr>
                <w:rFonts w:cs="Times New Roman"/>
                <w:bCs/>
                <w:iCs/>
                <w:sz w:val="24"/>
                <w:szCs w:val="24"/>
              </w:rPr>
              <w:t>12790</w:t>
            </w:r>
          </w:p>
        </w:tc>
        <w:tc>
          <w:tcPr>
            <w:tcW w:w="1080" w:type="dxa"/>
          </w:tcPr>
          <w:p w:rsidR="003051FA" w:rsidRPr="00425682" w:rsidRDefault="003051FA" w:rsidP="00200650">
            <w:pPr>
              <w:spacing w:after="0" w:line="240" w:lineRule="auto"/>
              <w:jc w:val="center"/>
              <w:rPr>
                <w:rFonts w:cs="Times New Roman"/>
                <w:bCs/>
                <w:iCs/>
                <w:sz w:val="24"/>
                <w:szCs w:val="24"/>
              </w:rPr>
            </w:pPr>
            <w:r w:rsidRPr="00425682">
              <w:rPr>
                <w:rFonts w:cs="Times New Roman"/>
                <w:bCs/>
                <w:iCs/>
                <w:sz w:val="24"/>
                <w:szCs w:val="24"/>
              </w:rPr>
              <w:t>6395</w:t>
            </w:r>
          </w:p>
        </w:tc>
        <w:tc>
          <w:tcPr>
            <w:tcW w:w="1080" w:type="dxa"/>
            <w:shd w:val="clear" w:color="auto" w:fill="auto"/>
          </w:tcPr>
          <w:p w:rsidR="003051FA" w:rsidRPr="00425682" w:rsidRDefault="003051FA" w:rsidP="00200650">
            <w:pPr>
              <w:spacing w:after="0" w:line="240" w:lineRule="auto"/>
              <w:jc w:val="center"/>
              <w:rPr>
                <w:rFonts w:cs="Times New Roman"/>
                <w:bCs/>
                <w:iCs/>
                <w:sz w:val="24"/>
                <w:szCs w:val="24"/>
              </w:rPr>
            </w:pPr>
            <w:r w:rsidRPr="00425682">
              <w:rPr>
                <w:rFonts w:cs="Times New Roman"/>
                <w:bCs/>
                <w:iCs/>
                <w:sz w:val="24"/>
                <w:szCs w:val="24"/>
              </w:rPr>
              <w:t>6395</w:t>
            </w:r>
          </w:p>
        </w:tc>
        <w:tc>
          <w:tcPr>
            <w:tcW w:w="1080" w:type="dxa"/>
            <w:shd w:val="clear" w:color="auto" w:fill="auto"/>
          </w:tcPr>
          <w:p w:rsidR="003051FA" w:rsidRPr="00425682" w:rsidRDefault="003051FA" w:rsidP="00200650">
            <w:pPr>
              <w:spacing w:after="0" w:line="240" w:lineRule="auto"/>
              <w:jc w:val="center"/>
              <w:rPr>
                <w:rFonts w:cs="Times New Roman"/>
                <w:bCs/>
                <w:iCs/>
                <w:sz w:val="24"/>
                <w:szCs w:val="24"/>
              </w:rPr>
            </w:pPr>
          </w:p>
        </w:tc>
      </w:tr>
      <w:tr w:rsidR="003051FA" w:rsidRPr="00425682" w:rsidTr="00200650">
        <w:tc>
          <w:tcPr>
            <w:tcW w:w="4500" w:type="dxa"/>
            <w:shd w:val="clear" w:color="auto" w:fill="auto"/>
          </w:tcPr>
          <w:p w:rsidR="003051FA" w:rsidRPr="00425682" w:rsidRDefault="003051FA" w:rsidP="00200650">
            <w:pPr>
              <w:spacing w:after="0" w:line="240" w:lineRule="auto"/>
              <w:jc w:val="both"/>
              <w:rPr>
                <w:rFonts w:cs="Times New Roman"/>
                <w:bCs/>
                <w:iCs/>
                <w:sz w:val="24"/>
                <w:szCs w:val="24"/>
              </w:rPr>
            </w:pPr>
            <w:r w:rsidRPr="00425682">
              <w:rPr>
                <w:rFonts w:cs="Times New Roman"/>
                <w:bCs/>
                <w:iCs/>
                <w:sz w:val="24"/>
                <w:szCs w:val="24"/>
              </w:rPr>
              <w:t>3. Etapa de dezafectare (lucrări de închidere și de refacere a mediului)</w:t>
            </w:r>
          </w:p>
        </w:tc>
        <w:tc>
          <w:tcPr>
            <w:tcW w:w="990" w:type="dxa"/>
            <w:shd w:val="clear" w:color="auto" w:fill="auto"/>
          </w:tcPr>
          <w:p w:rsidR="003051FA" w:rsidRPr="00425682" w:rsidRDefault="003051FA" w:rsidP="00200650">
            <w:pPr>
              <w:spacing w:after="0" w:line="240" w:lineRule="auto"/>
              <w:jc w:val="both"/>
              <w:rPr>
                <w:rFonts w:cs="Times New Roman"/>
                <w:bCs/>
                <w:iCs/>
                <w:sz w:val="24"/>
                <w:szCs w:val="24"/>
              </w:rPr>
            </w:pPr>
            <w:r w:rsidRPr="00425682">
              <w:rPr>
                <w:rFonts w:cs="Times New Roman"/>
                <w:bCs/>
                <w:iCs/>
                <w:sz w:val="24"/>
                <w:szCs w:val="24"/>
              </w:rPr>
              <w:t>12790</w:t>
            </w:r>
          </w:p>
        </w:tc>
        <w:tc>
          <w:tcPr>
            <w:tcW w:w="1080" w:type="dxa"/>
          </w:tcPr>
          <w:p w:rsidR="003051FA" w:rsidRPr="00425682" w:rsidRDefault="003051FA" w:rsidP="00200650">
            <w:pPr>
              <w:spacing w:after="0" w:line="240" w:lineRule="auto"/>
              <w:jc w:val="center"/>
              <w:rPr>
                <w:rFonts w:cs="Times New Roman"/>
                <w:bCs/>
                <w:iCs/>
                <w:sz w:val="24"/>
                <w:szCs w:val="24"/>
              </w:rPr>
            </w:pPr>
          </w:p>
        </w:tc>
        <w:tc>
          <w:tcPr>
            <w:tcW w:w="1080" w:type="dxa"/>
            <w:shd w:val="clear" w:color="auto" w:fill="auto"/>
          </w:tcPr>
          <w:p w:rsidR="003051FA" w:rsidRPr="00425682" w:rsidRDefault="003051FA" w:rsidP="00200650">
            <w:pPr>
              <w:spacing w:after="0" w:line="240" w:lineRule="auto"/>
              <w:jc w:val="center"/>
              <w:rPr>
                <w:rFonts w:cs="Times New Roman"/>
                <w:bCs/>
                <w:iCs/>
                <w:sz w:val="24"/>
                <w:szCs w:val="24"/>
              </w:rPr>
            </w:pPr>
            <w:r w:rsidRPr="00425682">
              <w:rPr>
                <w:rFonts w:cs="Times New Roman"/>
                <w:bCs/>
                <w:iCs/>
                <w:sz w:val="24"/>
                <w:szCs w:val="24"/>
              </w:rPr>
              <w:t>6395</w:t>
            </w:r>
          </w:p>
        </w:tc>
        <w:tc>
          <w:tcPr>
            <w:tcW w:w="1080" w:type="dxa"/>
            <w:shd w:val="clear" w:color="auto" w:fill="auto"/>
          </w:tcPr>
          <w:p w:rsidR="003051FA" w:rsidRPr="00425682" w:rsidRDefault="003051FA" w:rsidP="00200650">
            <w:pPr>
              <w:spacing w:after="0" w:line="240" w:lineRule="auto"/>
              <w:jc w:val="center"/>
              <w:rPr>
                <w:rFonts w:cs="Times New Roman"/>
                <w:bCs/>
                <w:iCs/>
                <w:sz w:val="24"/>
                <w:szCs w:val="24"/>
              </w:rPr>
            </w:pPr>
            <w:r w:rsidRPr="00425682">
              <w:rPr>
                <w:rFonts w:cs="Times New Roman"/>
                <w:bCs/>
                <w:iCs/>
                <w:sz w:val="24"/>
                <w:szCs w:val="24"/>
              </w:rPr>
              <w:t>6395</w:t>
            </w:r>
          </w:p>
        </w:tc>
      </w:tr>
    </w:tbl>
    <w:p w:rsidR="003051FA" w:rsidRPr="00425682" w:rsidRDefault="003051FA" w:rsidP="003051FA">
      <w:pPr>
        <w:pStyle w:val="Indentcorptext"/>
        <w:spacing w:after="0" w:line="360" w:lineRule="auto"/>
        <w:rPr>
          <w:rFonts w:ascii="Times New Roman" w:hAnsi="Times New Roman" w:cs="Times New Roman"/>
          <w:bCs/>
          <w:sz w:val="24"/>
          <w:szCs w:val="24"/>
        </w:rPr>
      </w:pPr>
    </w:p>
    <w:p w:rsidR="00003697" w:rsidRPr="00425682" w:rsidRDefault="00003697" w:rsidP="003051FA">
      <w:pPr>
        <w:pStyle w:val="Indentcorptext"/>
        <w:spacing w:after="0" w:line="360" w:lineRule="auto"/>
        <w:rPr>
          <w:rFonts w:ascii="Times New Roman" w:hAnsi="Times New Roman" w:cs="Times New Roman"/>
          <w:bCs/>
          <w:sz w:val="24"/>
          <w:szCs w:val="24"/>
        </w:rPr>
      </w:pP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lastRenderedPageBreak/>
        <w:t xml:space="preserve">▪  </w:t>
      </w:r>
      <w:r w:rsidRPr="00425682">
        <w:rPr>
          <w:rFonts w:ascii="Times New Roman" w:hAnsi="Times New Roman" w:cs="Times New Roman"/>
          <w:bCs/>
          <w:i/>
          <w:sz w:val="24"/>
          <w:szCs w:val="24"/>
        </w:rPr>
        <w:t>Etapa lucrărilor pregătitoare – o lună de la data emiterii permisului de exploatare</w:t>
      </w:r>
      <w:r w:rsidRPr="00425682">
        <w:rPr>
          <w:rFonts w:ascii="Times New Roman" w:hAnsi="Times New Roman" w:cs="Times New Roman"/>
          <w:bCs/>
          <w:sz w:val="24"/>
          <w:szCs w:val="24"/>
        </w:rPr>
        <w:t>:</w:t>
      </w:r>
    </w:p>
    <w:p w:rsidR="003051FA" w:rsidRPr="00425682" w:rsidRDefault="003051FA" w:rsidP="003051FA">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xml:space="preserve">delimitarea incintei secțiunii microcarierei conform prevederilor permisului de exploatare; </w:t>
      </w:r>
    </w:p>
    <w:p w:rsidR="003051FA" w:rsidRPr="00425682" w:rsidRDefault="003051FA" w:rsidP="003051FA">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trasarea pilierului de siguranţă;</w:t>
      </w:r>
    </w:p>
    <w:p w:rsidR="003051FA" w:rsidRPr="00425682" w:rsidRDefault="003051FA" w:rsidP="003051FA">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decopertarea stratului de sol fertil pe suprafaţa de exploatat, transportul şi depozitarea în locul special amenajat, în scopul utilizării la renaturarea terenului la terminarea lucrărilor;</w:t>
      </w:r>
    </w:p>
    <w:p w:rsidR="003051FA" w:rsidRPr="00425682" w:rsidRDefault="003051FA" w:rsidP="003051FA">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organizarea de şantier, opțional (amenajarea platformei balastate pentru amplasarea containerului, aducerea în incintă şi montarea containerului şi a toaletei ecologice);</w:t>
      </w: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xml:space="preserve">▪  </w:t>
      </w:r>
      <w:r w:rsidRPr="00425682">
        <w:rPr>
          <w:rFonts w:ascii="Times New Roman" w:hAnsi="Times New Roman" w:cs="Times New Roman"/>
          <w:bCs/>
          <w:i/>
          <w:sz w:val="24"/>
          <w:szCs w:val="24"/>
        </w:rPr>
        <w:t>Etapa de exploatare – de la terminarea lucrărilor pregătitoare si până la expirarea permisului de exploatare</w:t>
      </w:r>
      <w:r w:rsidRPr="00425682">
        <w:rPr>
          <w:rFonts w:ascii="Times New Roman" w:hAnsi="Times New Roman" w:cs="Times New Roman"/>
          <w:bCs/>
          <w:sz w:val="24"/>
          <w:szCs w:val="24"/>
        </w:rPr>
        <w:t>:</w:t>
      </w:r>
    </w:p>
    <w:p w:rsidR="003051FA" w:rsidRPr="00425682" w:rsidRDefault="003051FA" w:rsidP="003051FA">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excavarea depozitului natural de nisip şi pietriş, încărcarea materialului excavat în mijloace auto, transportul în afara microcarierei, în cantitatea prevăzută în permisul de exploatare;</w:t>
      </w:r>
    </w:p>
    <w:p w:rsidR="003051FA" w:rsidRPr="00425682" w:rsidRDefault="003051FA" w:rsidP="003051FA">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taluzarea primară a pereților excavației pentru a asigura stabilitatea terenului;</w:t>
      </w:r>
    </w:p>
    <w:p w:rsidR="003051FA" w:rsidRPr="00425682" w:rsidRDefault="003051FA" w:rsidP="003051FA">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depozitarea pe treapa finală a sterilului rezultat din intercalațiile pământoase între straturile de agregate;</w:t>
      </w:r>
    </w:p>
    <w:p w:rsidR="003051FA" w:rsidRPr="00425682" w:rsidRDefault="003051FA" w:rsidP="003051FA">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xml:space="preserve">▪ </w:t>
      </w:r>
      <w:r w:rsidRPr="00425682">
        <w:rPr>
          <w:rFonts w:ascii="Times New Roman" w:hAnsi="Times New Roman" w:cs="Times New Roman"/>
          <w:bCs/>
          <w:i/>
          <w:sz w:val="24"/>
          <w:szCs w:val="24"/>
        </w:rPr>
        <w:t>Etapa de dezafectare, refacere şi folosire ulterioară a terenului –un an de la expirarea permisului de exploatare</w:t>
      </w:r>
    </w:p>
    <w:p w:rsidR="003051FA" w:rsidRPr="00425682" w:rsidRDefault="003051FA" w:rsidP="003051FA">
      <w:pPr>
        <w:numPr>
          <w:ilvl w:val="0"/>
          <w:numId w:val="10"/>
        </w:numPr>
        <w:spacing w:after="0" w:line="360" w:lineRule="auto"/>
        <w:ind w:left="1080" w:hanging="900"/>
        <w:jc w:val="both"/>
        <w:rPr>
          <w:rFonts w:ascii="Times New Roman" w:hAnsi="Times New Roman" w:cs="Times New Roman"/>
          <w:bCs/>
          <w:sz w:val="24"/>
          <w:szCs w:val="24"/>
        </w:rPr>
      </w:pPr>
      <w:r w:rsidRPr="00425682">
        <w:rPr>
          <w:rFonts w:ascii="Times New Roman" w:hAnsi="Times New Roman" w:cs="Times New Roman"/>
          <w:bCs/>
          <w:sz w:val="24"/>
          <w:szCs w:val="24"/>
        </w:rPr>
        <w:t>evacuarea utilajelor tehnologice şi a construcţiilor provizorii din incinta microcarierei;</w:t>
      </w:r>
    </w:p>
    <w:p w:rsidR="003051FA" w:rsidRPr="00425682" w:rsidRDefault="003051FA" w:rsidP="003051FA">
      <w:pPr>
        <w:numPr>
          <w:ilvl w:val="0"/>
          <w:numId w:val="10"/>
        </w:numPr>
        <w:spacing w:after="0" w:line="360" w:lineRule="auto"/>
        <w:ind w:left="1080" w:hanging="900"/>
        <w:jc w:val="both"/>
        <w:rPr>
          <w:rFonts w:ascii="Times New Roman" w:hAnsi="Times New Roman" w:cs="Times New Roman"/>
          <w:bCs/>
          <w:sz w:val="24"/>
          <w:szCs w:val="24"/>
        </w:rPr>
      </w:pPr>
      <w:r w:rsidRPr="00425682">
        <w:rPr>
          <w:rFonts w:ascii="Times New Roman" w:hAnsi="Times New Roman" w:cs="Times New Roman"/>
          <w:bCs/>
          <w:sz w:val="24"/>
          <w:szCs w:val="24"/>
        </w:rPr>
        <w:t>evacuarea deşeurilor de orice fel din incinta microcarierei;</w:t>
      </w:r>
    </w:p>
    <w:p w:rsidR="003051FA" w:rsidRPr="00425682" w:rsidRDefault="003051FA" w:rsidP="003051FA">
      <w:pPr>
        <w:numPr>
          <w:ilvl w:val="0"/>
          <w:numId w:val="10"/>
        </w:numPr>
        <w:spacing w:after="0" w:line="360" w:lineRule="auto"/>
        <w:ind w:left="1080" w:hanging="900"/>
        <w:jc w:val="both"/>
        <w:rPr>
          <w:rFonts w:ascii="Times New Roman" w:hAnsi="Times New Roman" w:cs="Times New Roman"/>
          <w:bCs/>
          <w:sz w:val="24"/>
          <w:szCs w:val="24"/>
        </w:rPr>
      </w:pPr>
      <w:r w:rsidRPr="00425682">
        <w:rPr>
          <w:rFonts w:ascii="Times New Roman" w:hAnsi="Times New Roman" w:cs="Times New Roman"/>
          <w:bCs/>
          <w:sz w:val="24"/>
          <w:szCs w:val="24"/>
        </w:rPr>
        <w:t>nivelarea taluzurilor pilierului de siguranţă la un unghi de φ = 35 G / 45 G;</w:t>
      </w:r>
    </w:p>
    <w:p w:rsidR="003051FA" w:rsidRPr="00425682" w:rsidRDefault="003051FA" w:rsidP="00335A9A">
      <w:pPr>
        <w:numPr>
          <w:ilvl w:val="0"/>
          <w:numId w:val="10"/>
        </w:numPr>
        <w:spacing w:after="0" w:line="360" w:lineRule="auto"/>
        <w:ind w:left="567" w:hanging="387"/>
        <w:jc w:val="both"/>
        <w:rPr>
          <w:rFonts w:ascii="Times New Roman" w:hAnsi="Times New Roman" w:cs="Times New Roman"/>
          <w:bCs/>
          <w:sz w:val="24"/>
          <w:szCs w:val="24"/>
        </w:rPr>
      </w:pPr>
      <w:r w:rsidRPr="00425682">
        <w:rPr>
          <w:rFonts w:ascii="Times New Roman" w:hAnsi="Times New Roman" w:cs="Times New Roman"/>
          <w:bCs/>
          <w:sz w:val="24"/>
          <w:szCs w:val="24"/>
        </w:rPr>
        <w:t xml:space="preserve">așternerea sterilului rezultat din intercalațiile pământoase, în strat uniform pe treapta finală de exploatare; </w:t>
      </w:r>
    </w:p>
    <w:p w:rsidR="003051FA" w:rsidRPr="00425682" w:rsidRDefault="003051FA" w:rsidP="00335A9A">
      <w:pPr>
        <w:numPr>
          <w:ilvl w:val="0"/>
          <w:numId w:val="10"/>
        </w:numPr>
        <w:spacing w:after="0" w:line="360" w:lineRule="auto"/>
        <w:ind w:left="567" w:hanging="387"/>
        <w:jc w:val="both"/>
        <w:rPr>
          <w:rFonts w:ascii="Times New Roman" w:hAnsi="Times New Roman" w:cs="Times New Roman"/>
          <w:bCs/>
          <w:sz w:val="24"/>
          <w:szCs w:val="24"/>
        </w:rPr>
      </w:pPr>
      <w:r w:rsidRPr="00425682">
        <w:rPr>
          <w:rFonts w:ascii="Times New Roman" w:hAnsi="Times New Roman" w:cs="Times New Roman"/>
          <w:bCs/>
          <w:sz w:val="24"/>
          <w:szCs w:val="24"/>
        </w:rPr>
        <w:t>nivelarea treptei finale microcarierei la o pantă de 2 – 4%, pentru a asigura drenajul apelor pluviale;</w:t>
      </w:r>
    </w:p>
    <w:p w:rsidR="003051FA" w:rsidRPr="00425682" w:rsidRDefault="003051FA" w:rsidP="003051FA">
      <w:pPr>
        <w:numPr>
          <w:ilvl w:val="0"/>
          <w:numId w:val="10"/>
        </w:numPr>
        <w:spacing w:after="0" w:line="360" w:lineRule="auto"/>
        <w:ind w:left="1080" w:hanging="900"/>
        <w:jc w:val="both"/>
        <w:rPr>
          <w:rFonts w:ascii="Times New Roman" w:hAnsi="Times New Roman" w:cs="Times New Roman"/>
          <w:bCs/>
          <w:sz w:val="24"/>
          <w:szCs w:val="24"/>
        </w:rPr>
      </w:pPr>
      <w:r w:rsidRPr="00425682">
        <w:rPr>
          <w:rFonts w:ascii="Times New Roman" w:hAnsi="Times New Roman" w:cs="Times New Roman"/>
          <w:bCs/>
          <w:sz w:val="24"/>
          <w:szCs w:val="24"/>
        </w:rPr>
        <w:t>copertarea cu sol vegetal a taluzurilor şi a treptei microcarierei; semanarea cu ierburi perene;</w:t>
      </w:r>
    </w:p>
    <w:p w:rsidR="003051FA" w:rsidRPr="00425682" w:rsidRDefault="003051FA" w:rsidP="003051FA">
      <w:pPr>
        <w:numPr>
          <w:ilvl w:val="0"/>
          <w:numId w:val="10"/>
        </w:numPr>
        <w:spacing w:after="0" w:line="360" w:lineRule="auto"/>
        <w:ind w:left="1080" w:hanging="900"/>
        <w:jc w:val="both"/>
        <w:rPr>
          <w:rFonts w:ascii="Times New Roman" w:hAnsi="Times New Roman" w:cs="Times New Roman"/>
          <w:bCs/>
          <w:sz w:val="24"/>
          <w:szCs w:val="24"/>
        </w:rPr>
      </w:pPr>
      <w:r w:rsidRPr="00425682">
        <w:rPr>
          <w:rFonts w:ascii="Times New Roman" w:hAnsi="Times New Roman" w:cs="Times New Roman"/>
          <w:bCs/>
          <w:sz w:val="24"/>
          <w:szCs w:val="24"/>
        </w:rPr>
        <w:t>recepţia lucrărilor lucrărilor de refacere a mediului.</w:t>
      </w:r>
    </w:p>
    <w:p w:rsidR="003051FA" w:rsidRPr="00425682" w:rsidRDefault="00335A9A" w:rsidP="004A7755">
      <w:pPr>
        <w:spacing w:after="0" w:line="360" w:lineRule="auto"/>
        <w:ind w:firstLine="601"/>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 xml:space="preserve">Beneficiarul PP va solicita ANRM un nou permis de exploatare numai după efectuarea lucrărilor de refacere a mediului pe suprafață aferentă permisului expirat.    </w:t>
      </w:r>
    </w:p>
    <w:p w:rsidR="00E016C8" w:rsidRPr="00425682" w:rsidRDefault="00E016C8" w:rsidP="00E016C8">
      <w:pPr>
        <w:spacing w:after="0" w:line="360" w:lineRule="auto"/>
        <w:ind w:firstLine="601"/>
        <w:jc w:val="both"/>
        <w:rPr>
          <w:rFonts w:ascii="Times New Roman" w:hAnsi="Times New Roman" w:cs="Times New Roman"/>
          <w:b/>
          <w:bCs/>
          <w:iCs/>
          <w:sz w:val="24"/>
          <w:szCs w:val="24"/>
        </w:rPr>
      </w:pPr>
      <w:r w:rsidRPr="00425682">
        <w:rPr>
          <w:rFonts w:ascii="Times New Roman" w:hAnsi="Times New Roman" w:cs="Times New Roman"/>
          <w:b/>
          <w:bCs/>
          <w:iCs/>
          <w:sz w:val="24"/>
          <w:szCs w:val="24"/>
        </w:rPr>
        <w:t>1.4.Cerinţe de amenajare şi utilizare a terenului din amplasament</w:t>
      </w:r>
    </w:p>
    <w:p w:rsidR="00E016C8" w:rsidRPr="00425682" w:rsidRDefault="00E016C8" w:rsidP="00E016C8">
      <w:pPr>
        <w:pStyle w:val="Indentcorptext2"/>
        <w:tabs>
          <w:tab w:val="num" w:pos="0"/>
        </w:tabs>
        <w:spacing w:after="0" w:line="360" w:lineRule="auto"/>
        <w:ind w:left="0"/>
        <w:jc w:val="both"/>
        <w:rPr>
          <w:rFonts w:ascii="Times New Roman" w:hAnsi="Times New Roman" w:cs="Times New Roman"/>
          <w:sz w:val="24"/>
          <w:szCs w:val="24"/>
        </w:rPr>
      </w:pPr>
      <w:r w:rsidRPr="00425682">
        <w:rPr>
          <w:rFonts w:ascii="Times New Roman" w:hAnsi="Times New Roman" w:cs="Times New Roman"/>
          <w:sz w:val="24"/>
          <w:szCs w:val="24"/>
        </w:rPr>
        <w:tab/>
        <w:t xml:space="preserve">S.C.TAKTRANS S.R.L. este locatarul terenului cu suprafața de 1,31 ha din amplasamentul PP – Perimetrul de exploatare DANI care în Planul Urbanistic General (PUG) al UAT Hinova este cuprins în extravilanul comunei Hinova, localitate </w:t>
      </w:r>
      <w:r w:rsidRPr="00425682">
        <w:rPr>
          <w:rFonts w:ascii="Times New Roman" w:hAnsi="Times New Roman" w:cs="Times New Roman"/>
          <w:bCs/>
          <w:sz w:val="24"/>
          <w:szCs w:val="24"/>
        </w:rPr>
        <w:t>Ostrovul Corbului</w:t>
      </w:r>
      <w:r w:rsidRPr="00425682">
        <w:rPr>
          <w:rFonts w:ascii="Times New Roman" w:hAnsi="Times New Roman" w:cs="Times New Roman"/>
          <w:sz w:val="24"/>
          <w:szCs w:val="24"/>
        </w:rPr>
        <w:t xml:space="preserve"> ca teren din domeniul privat cu categoria de folosinţă „agricol – teren arabil”.  </w:t>
      </w:r>
    </w:p>
    <w:p w:rsidR="00E016C8" w:rsidRPr="00425682" w:rsidRDefault="00E016C8" w:rsidP="00E016C8">
      <w:pPr>
        <w:pStyle w:val="Indentcorptext2"/>
        <w:tabs>
          <w:tab w:val="num" w:pos="0"/>
        </w:tabs>
        <w:spacing w:after="0" w:line="360" w:lineRule="auto"/>
        <w:ind w:left="0"/>
        <w:jc w:val="both"/>
        <w:rPr>
          <w:rFonts w:ascii="Times New Roman" w:hAnsi="Times New Roman" w:cs="Times New Roman"/>
          <w:sz w:val="24"/>
          <w:szCs w:val="24"/>
        </w:rPr>
      </w:pPr>
      <w:r w:rsidRPr="00425682">
        <w:rPr>
          <w:rFonts w:ascii="Times New Roman" w:hAnsi="Times New Roman" w:cs="Times New Roman"/>
          <w:sz w:val="24"/>
          <w:szCs w:val="24"/>
        </w:rPr>
        <w:tab/>
        <w:t>Conform Certificatului de urbanism nr. 69/13.09.2016 emis de Primăria comunei Hinova, jud. Mehedinți, S.C.TAKTRANS S.R.L. are dreptul să utilizeze terenul cu suprafața de 1,31 ha din amplasamentul PP – Perimetrul de exploatare DANI</w:t>
      </w:r>
      <w:r w:rsidRPr="00425682">
        <w:rPr>
          <w:rFonts w:ascii="Times New Roman" w:hAnsi="Times New Roman" w:cs="Times New Roman"/>
          <w:bCs/>
          <w:sz w:val="24"/>
          <w:szCs w:val="24"/>
        </w:rPr>
        <w:t xml:space="preserve">, </w:t>
      </w:r>
      <w:r w:rsidRPr="00425682">
        <w:rPr>
          <w:rFonts w:ascii="Times New Roman" w:hAnsi="Times New Roman" w:cs="Times New Roman"/>
          <w:sz w:val="24"/>
          <w:szCs w:val="24"/>
        </w:rPr>
        <w:t xml:space="preserve">pentru deschidere microcarieră (extindere) în </w:t>
      </w:r>
      <w:r w:rsidRPr="00425682">
        <w:rPr>
          <w:rFonts w:ascii="Times New Roman" w:hAnsi="Times New Roman" w:cs="Times New Roman"/>
          <w:sz w:val="24"/>
          <w:szCs w:val="24"/>
        </w:rPr>
        <w:lastRenderedPageBreak/>
        <w:t xml:space="preserve">vederea extragerii nisipului și pietrișului, în condițiile prevăzute în condițiile prevăzute în permise de exploatare ce se vor emite a ANRM la solicitarea beneficiarului / titularului. </w:t>
      </w:r>
    </w:p>
    <w:p w:rsidR="00E016C8" w:rsidRPr="00425682" w:rsidRDefault="00E016C8" w:rsidP="00E016C8">
      <w:pPr>
        <w:pStyle w:val="Indentcorptext2"/>
        <w:tabs>
          <w:tab w:val="num" w:pos="0"/>
        </w:tabs>
        <w:spacing w:after="0" w:line="360" w:lineRule="auto"/>
        <w:ind w:left="0"/>
        <w:jc w:val="both"/>
        <w:rPr>
          <w:rFonts w:ascii="Times New Roman" w:hAnsi="Times New Roman" w:cs="Times New Roman"/>
          <w:sz w:val="24"/>
          <w:szCs w:val="24"/>
        </w:rPr>
      </w:pPr>
      <w:r w:rsidRPr="00425682">
        <w:rPr>
          <w:rFonts w:ascii="Times New Roman" w:hAnsi="Times New Roman" w:cs="Times New Roman"/>
          <w:sz w:val="24"/>
          <w:szCs w:val="24"/>
        </w:rPr>
        <w:tab/>
        <w:t xml:space="preserve">Activitatea de exploatarea nisipului și pietrișului din depozitele naturale existente în subsol se va desfășura  așa cum este prezentată tabelul din prezentul studiu, iar după finalizarea lucrărilor de carieră de suprafață se vor executa lucrări de refacere a mediului pe suprafața aferentă treptei finale de exploatare, prin copertarea cu sol fertil în grosime de 30 cm și însămânțarea cu ierburi perene (covor vegetal precursor categoriei de folosință „pășune”). </w:t>
      </w:r>
    </w:p>
    <w:p w:rsidR="00E016C8" w:rsidRPr="00425682" w:rsidRDefault="00E016C8" w:rsidP="00E016C8">
      <w:pPr>
        <w:pStyle w:val="Indentcorptext2"/>
        <w:tabs>
          <w:tab w:val="num" w:pos="0"/>
        </w:tabs>
        <w:spacing w:after="0" w:line="360" w:lineRule="auto"/>
        <w:ind w:left="0"/>
        <w:jc w:val="both"/>
        <w:rPr>
          <w:rFonts w:ascii="Times New Roman" w:hAnsi="Times New Roman" w:cs="Times New Roman"/>
          <w:sz w:val="24"/>
          <w:szCs w:val="24"/>
        </w:rPr>
      </w:pPr>
      <w:r w:rsidRPr="00425682">
        <w:rPr>
          <w:rFonts w:ascii="Times New Roman" w:hAnsi="Times New Roman" w:cs="Times New Roman"/>
          <w:sz w:val="24"/>
          <w:szCs w:val="24"/>
        </w:rPr>
        <w:tab/>
        <w:t>Implementarea proiectului propus presupune îndeplinirea unor cerințe de amenajare și utilizare a terenului din amplasament care constau din:</w:t>
      </w:r>
    </w:p>
    <w:p w:rsidR="00E016C8" w:rsidRPr="00425682" w:rsidRDefault="00E016C8" w:rsidP="00E016C8">
      <w:pPr>
        <w:pStyle w:val="Indentcorptext2"/>
        <w:numPr>
          <w:ilvl w:val="0"/>
          <w:numId w:val="10"/>
        </w:numPr>
        <w:tabs>
          <w:tab w:val="clear" w:pos="540"/>
          <w:tab w:val="num" w:pos="360"/>
          <w:tab w:val="num" w:pos="1080"/>
        </w:tabs>
        <w:spacing w:after="0" w:line="360" w:lineRule="auto"/>
        <w:ind w:left="360"/>
        <w:jc w:val="both"/>
        <w:rPr>
          <w:rFonts w:ascii="Times New Roman" w:hAnsi="Times New Roman" w:cs="Times New Roman"/>
          <w:sz w:val="24"/>
          <w:szCs w:val="24"/>
        </w:rPr>
      </w:pPr>
      <w:r w:rsidRPr="00425682">
        <w:rPr>
          <w:rFonts w:ascii="Times New Roman" w:hAnsi="Times New Roman" w:cs="Times New Roman"/>
          <w:sz w:val="24"/>
          <w:szCs w:val="24"/>
        </w:rPr>
        <w:t xml:space="preserve">scoaterea din circuitul agricol a suprafeței 1,31 ha teren arabil, eșalonat pe o perioadă de 3 ani, pe loturi anuale </w:t>
      </w:r>
    </w:p>
    <w:p w:rsidR="00E016C8" w:rsidRPr="00425682" w:rsidRDefault="00E016C8" w:rsidP="00E016C8">
      <w:pPr>
        <w:pStyle w:val="Indentcorptext2"/>
        <w:numPr>
          <w:ilvl w:val="0"/>
          <w:numId w:val="10"/>
        </w:numPr>
        <w:tabs>
          <w:tab w:val="clear" w:pos="540"/>
          <w:tab w:val="num" w:pos="360"/>
          <w:tab w:val="num" w:pos="1080"/>
        </w:tabs>
        <w:spacing w:after="0" w:line="360" w:lineRule="auto"/>
        <w:ind w:left="360"/>
        <w:jc w:val="both"/>
        <w:rPr>
          <w:rFonts w:ascii="Times New Roman" w:hAnsi="Times New Roman" w:cs="Times New Roman"/>
          <w:sz w:val="24"/>
          <w:szCs w:val="24"/>
        </w:rPr>
      </w:pPr>
      <w:r w:rsidRPr="00425682">
        <w:rPr>
          <w:rFonts w:ascii="Times New Roman" w:hAnsi="Times New Roman" w:cs="Times New Roman"/>
          <w:sz w:val="24"/>
          <w:szCs w:val="24"/>
        </w:rPr>
        <w:t>schimbarea temporară a categoriei de folosință actuală de la „teren arabil” la „carieră de suprafață”, pentru o perioadă de max. 3 ani (1 an construcție / exploatare + 1(2) ani refacere a mediului), pe fiecare lot anual;</w:t>
      </w:r>
    </w:p>
    <w:p w:rsidR="00E016C8" w:rsidRPr="00425682" w:rsidRDefault="00E016C8" w:rsidP="00E016C8">
      <w:pPr>
        <w:pStyle w:val="Indentcorptext2"/>
        <w:numPr>
          <w:ilvl w:val="0"/>
          <w:numId w:val="10"/>
        </w:numPr>
        <w:tabs>
          <w:tab w:val="clear" w:pos="540"/>
          <w:tab w:val="num" w:pos="360"/>
          <w:tab w:val="num" w:pos="1080"/>
        </w:tabs>
        <w:spacing w:after="0" w:line="360" w:lineRule="auto"/>
        <w:ind w:left="357" w:hanging="357"/>
        <w:jc w:val="both"/>
        <w:rPr>
          <w:rFonts w:ascii="Times New Roman" w:hAnsi="Times New Roman" w:cs="Times New Roman"/>
          <w:sz w:val="24"/>
          <w:szCs w:val="24"/>
        </w:rPr>
      </w:pPr>
      <w:r w:rsidRPr="00425682">
        <w:rPr>
          <w:rFonts w:ascii="Times New Roman" w:hAnsi="Times New Roman" w:cs="Times New Roman"/>
          <w:sz w:val="24"/>
          <w:szCs w:val="24"/>
        </w:rPr>
        <w:t xml:space="preserve">schimbarea definitivă a categoriei de folosință de la „carieră de suprafață” la „pășune”, pe fiecare lot anual, după recepția lucrărilor de refacere a mediului pe fiecare lot anual.  </w:t>
      </w:r>
    </w:p>
    <w:p w:rsidR="00E016C8" w:rsidRPr="00425682" w:rsidRDefault="00E016C8" w:rsidP="00E016C8">
      <w:pPr>
        <w:pStyle w:val="Indentcorptext2"/>
        <w:tabs>
          <w:tab w:val="num" w:pos="0"/>
        </w:tabs>
        <w:spacing w:after="0" w:line="360" w:lineRule="auto"/>
        <w:ind w:left="0"/>
        <w:rPr>
          <w:rFonts w:ascii="Times New Roman" w:hAnsi="Times New Roman" w:cs="Times New Roman"/>
          <w:sz w:val="24"/>
          <w:szCs w:val="24"/>
        </w:rPr>
      </w:pPr>
      <w:r w:rsidRPr="00425682">
        <w:rPr>
          <w:rFonts w:ascii="Times New Roman" w:hAnsi="Times New Roman" w:cs="Times New Roman"/>
          <w:sz w:val="24"/>
          <w:szCs w:val="24"/>
        </w:rPr>
        <w:t xml:space="preserve">       Terenul din zona adiacentă amplasamentului PP îşi păstrează categorie de folosinţă actuală.</w:t>
      </w:r>
    </w:p>
    <w:p w:rsidR="00E016C8" w:rsidRPr="00425682" w:rsidRDefault="00E016C8" w:rsidP="00E016C8">
      <w:pPr>
        <w:spacing w:after="0" w:line="240" w:lineRule="auto"/>
        <w:jc w:val="both"/>
        <w:rPr>
          <w:rFonts w:ascii="Times New Roman" w:hAnsi="Times New Roman" w:cs="Times New Roman"/>
          <w:b/>
          <w:bCs/>
          <w:iCs/>
          <w:color w:val="000000"/>
          <w:sz w:val="24"/>
          <w:szCs w:val="24"/>
        </w:rPr>
      </w:pPr>
      <w:r w:rsidRPr="00425682">
        <w:rPr>
          <w:rFonts w:ascii="Times New Roman" w:hAnsi="Times New Roman" w:cs="Times New Roman"/>
          <w:b/>
          <w:bCs/>
          <w:iCs/>
          <w:color w:val="000000"/>
          <w:sz w:val="24"/>
          <w:szCs w:val="24"/>
        </w:rPr>
        <w:t xml:space="preserve">            1.5. Descrierea principalelor caracteristici ale procesului de producţie</w:t>
      </w:r>
    </w:p>
    <w:p w:rsidR="00E016C8" w:rsidRPr="00425682" w:rsidRDefault="00E016C8" w:rsidP="00E016C8">
      <w:pPr>
        <w:spacing w:after="0" w:line="240" w:lineRule="auto"/>
        <w:ind w:left="720"/>
        <w:jc w:val="both"/>
        <w:rPr>
          <w:rFonts w:ascii="Times New Roman" w:hAnsi="Times New Roman" w:cs="Times New Roman"/>
          <w:b/>
          <w:bCs/>
          <w:iCs/>
          <w:color w:val="000000"/>
          <w:sz w:val="24"/>
          <w:szCs w:val="24"/>
        </w:rPr>
      </w:pPr>
    </w:p>
    <w:p w:rsidR="00E016C8" w:rsidRPr="00425682" w:rsidRDefault="00E016C8" w:rsidP="00ED23CF">
      <w:pPr>
        <w:pStyle w:val="Listparagraf"/>
        <w:numPr>
          <w:ilvl w:val="0"/>
          <w:numId w:val="20"/>
        </w:numPr>
        <w:spacing w:after="0" w:line="360" w:lineRule="auto"/>
        <w:jc w:val="both"/>
        <w:rPr>
          <w:rFonts w:ascii="Times New Roman" w:hAnsi="Times New Roman" w:cs="Times New Roman"/>
          <w:bCs/>
          <w:iCs/>
          <w:color w:val="000000"/>
          <w:sz w:val="24"/>
          <w:szCs w:val="24"/>
          <w:u w:val="single"/>
          <w:lang w:val="ro-RO"/>
        </w:rPr>
      </w:pPr>
      <w:r w:rsidRPr="00425682">
        <w:rPr>
          <w:rFonts w:ascii="Times New Roman" w:hAnsi="Times New Roman" w:cs="Times New Roman"/>
          <w:bCs/>
          <w:iCs/>
          <w:sz w:val="24"/>
          <w:szCs w:val="24"/>
          <w:u w:val="single"/>
          <w:lang w:val="ro-RO"/>
        </w:rPr>
        <w:t>Profilul si capacitatile de productie</w:t>
      </w:r>
    </w:p>
    <w:p w:rsidR="00E016C8" w:rsidRPr="00425682" w:rsidRDefault="00E016C8" w:rsidP="00E016C8">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 xml:space="preserve">PP are profil minier, respectiv exploatare minieră în microcarieră de suprafaţă. Capacitatea de producţie preconizată, în funcţie de parametrii microcarierei sunt specificați în tab. </w:t>
      </w:r>
    </w:p>
    <w:p w:rsidR="00E016C8" w:rsidRPr="00425682" w:rsidRDefault="00E016C8" w:rsidP="00E016C8">
      <w:pPr>
        <w:spacing w:after="0" w:line="360" w:lineRule="auto"/>
        <w:jc w:val="both"/>
        <w:rPr>
          <w:rFonts w:ascii="Times New Roman" w:hAnsi="Times New Roman" w:cs="Times New Roman"/>
          <w:bCs/>
          <w:sz w:val="24"/>
          <w:szCs w:val="24"/>
        </w:rPr>
      </w:pPr>
    </w:p>
    <w:p w:rsidR="00E016C8" w:rsidRPr="00425682" w:rsidRDefault="00E016C8" w:rsidP="00E016C8">
      <w:pPr>
        <w:autoSpaceDE w:val="0"/>
        <w:autoSpaceDN w:val="0"/>
        <w:adjustRightInd w:val="0"/>
        <w:spacing w:after="0" w:line="360" w:lineRule="auto"/>
        <w:rPr>
          <w:rFonts w:ascii="Times New Roman" w:hAnsi="Times New Roman" w:cs="Times New Roman"/>
          <w:bCs/>
          <w:i/>
          <w:sz w:val="24"/>
          <w:szCs w:val="24"/>
        </w:rPr>
      </w:pP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i/>
          <w:sz w:val="24"/>
          <w:szCs w:val="24"/>
        </w:rPr>
        <w:t>Capacitatea de productie - extindere microcarieră din perimetrul DANI</w:t>
      </w: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080"/>
        <w:gridCol w:w="1080"/>
        <w:gridCol w:w="1080"/>
        <w:gridCol w:w="1080"/>
      </w:tblGrid>
      <w:tr w:rsidR="00ED23CF" w:rsidRPr="00425682" w:rsidTr="003A5266">
        <w:tc>
          <w:tcPr>
            <w:tcW w:w="3960" w:type="dxa"/>
            <w:vMerge w:val="restart"/>
          </w:tcPr>
          <w:p w:rsidR="00ED23CF" w:rsidRPr="00425682" w:rsidRDefault="00ED23CF" w:rsidP="00200650">
            <w:pPr>
              <w:spacing w:after="0" w:line="240" w:lineRule="auto"/>
              <w:jc w:val="center"/>
              <w:rPr>
                <w:rFonts w:ascii="Times New Roman" w:hAnsi="Times New Roman" w:cs="Times New Roman"/>
                <w:b/>
                <w:sz w:val="24"/>
                <w:szCs w:val="24"/>
              </w:rPr>
            </w:pP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Cs/>
                <w:sz w:val="24"/>
                <w:szCs w:val="24"/>
              </w:rPr>
              <w:tab/>
            </w:r>
            <w:r w:rsidRPr="00425682">
              <w:rPr>
                <w:rFonts w:ascii="Times New Roman" w:hAnsi="Times New Roman" w:cs="Times New Roman"/>
                <w:b/>
                <w:sz w:val="24"/>
                <w:szCs w:val="24"/>
              </w:rPr>
              <w:t>Perioada</w:t>
            </w:r>
          </w:p>
        </w:tc>
        <w:tc>
          <w:tcPr>
            <w:tcW w:w="1080" w:type="dxa"/>
            <w:vMerge w:val="restart"/>
          </w:tcPr>
          <w:p w:rsidR="00ED23CF" w:rsidRPr="00425682" w:rsidRDefault="00ED23CF" w:rsidP="00200650">
            <w:pPr>
              <w:spacing w:after="0" w:line="240" w:lineRule="auto"/>
              <w:ind w:left="-108" w:right="-108"/>
              <w:jc w:val="center"/>
              <w:rPr>
                <w:rFonts w:ascii="Times New Roman" w:hAnsi="Times New Roman" w:cs="Times New Roman"/>
                <w:b/>
                <w:sz w:val="24"/>
                <w:szCs w:val="24"/>
              </w:rPr>
            </w:pPr>
            <w:r w:rsidRPr="00425682">
              <w:rPr>
                <w:rFonts w:ascii="Times New Roman" w:hAnsi="Times New Roman" w:cs="Times New Roman"/>
                <w:b/>
                <w:sz w:val="24"/>
                <w:szCs w:val="24"/>
              </w:rPr>
              <w:t>UM</w:t>
            </w:r>
          </w:p>
        </w:tc>
        <w:tc>
          <w:tcPr>
            <w:tcW w:w="3240" w:type="dxa"/>
            <w:gridSpan w:val="3"/>
          </w:tcPr>
          <w:p w:rsidR="00ED23CF" w:rsidRPr="00425682" w:rsidRDefault="00ED23CF" w:rsidP="00200650">
            <w:pPr>
              <w:spacing w:after="0" w:line="240" w:lineRule="auto"/>
              <w:jc w:val="center"/>
              <w:rPr>
                <w:rFonts w:ascii="Times New Roman" w:hAnsi="Times New Roman" w:cs="Times New Roman"/>
                <w:b/>
                <w:sz w:val="24"/>
                <w:szCs w:val="24"/>
              </w:rPr>
            </w:pPr>
            <w:r w:rsidRPr="00425682">
              <w:rPr>
                <w:rFonts w:ascii="Times New Roman" w:hAnsi="Times New Roman" w:cs="Times New Roman"/>
                <w:b/>
                <w:sz w:val="24"/>
                <w:szCs w:val="24"/>
              </w:rPr>
              <w:t>Esalonare</w:t>
            </w:r>
          </w:p>
        </w:tc>
      </w:tr>
      <w:tr w:rsidR="00ED23CF" w:rsidRPr="00425682" w:rsidTr="003A5266">
        <w:tc>
          <w:tcPr>
            <w:tcW w:w="3960" w:type="dxa"/>
            <w:vMerge/>
          </w:tcPr>
          <w:p w:rsidR="00ED23CF" w:rsidRPr="00425682" w:rsidRDefault="00ED23CF" w:rsidP="00200650">
            <w:pPr>
              <w:spacing w:after="0" w:line="240" w:lineRule="auto"/>
              <w:rPr>
                <w:rFonts w:ascii="Times New Roman" w:hAnsi="Times New Roman" w:cs="Times New Roman"/>
                <w:b/>
                <w:sz w:val="24"/>
                <w:szCs w:val="24"/>
              </w:rPr>
            </w:pPr>
          </w:p>
        </w:tc>
        <w:tc>
          <w:tcPr>
            <w:tcW w:w="1080" w:type="dxa"/>
            <w:vMerge/>
          </w:tcPr>
          <w:p w:rsidR="00ED23CF" w:rsidRPr="00425682" w:rsidRDefault="00ED23CF" w:rsidP="00200650">
            <w:pPr>
              <w:spacing w:after="0" w:line="240" w:lineRule="auto"/>
              <w:ind w:left="-108" w:right="-108"/>
              <w:jc w:val="center"/>
              <w:rPr>
                <w:rFonts w:ascii="Times New Roman" w:hAnsi="Times New Roman" w:cs="Times New Roman"/>
                <w:b/>
                <w:sz w:val="24"/>
                <w:szCs w:val="24"/>
              </w:rPr>
            </w:pPr>
          </w:p>
        </w:tc>
        <w:tc>
          <w:tcPr>
            <w:tcW w:w="1080" w:type="dxa"/>
          </w:tcPr>
          <w:p w:rsidR="00ED23CF" w:rsidRPr="00425682" w:rsidRDefault="00ED23CF" w:rsidP="00200650">
            <w:pPr>
              <w:spacing w:after="0" w:line="240" w:lineRule="auto"/>
              <w:jc w:val="center"/>
              <w:rPr>
                <w:rFonts w:ascii="Times New Roman" w:hAnsi="Times New Roman" w:cs="Times New Roman"/>
                <w:b/>
                <w:sz w:val="24"/>
                <w:szCs w:val="24"/>
              </w:rPr>
            </w:pPr>
            <w:r w:rsidRPr="00425682">
              <w:rPr>
                <w:rFonts w:ascii="Times New Roman" w:hAnsi="Times New Roman" w:cs="Times New Roman"/>
                <w:b/>
                <w:sz w:val="24"/>
                <w:szCs w:val="24"/>
              </w:rPr>
              <w:t>TOTAL</w:t>
            </w:r>
          </w:p>
        </w:tc>
        <w:tc>
          <w:tcPr>
            <w:tcW w:w="1080" w:type="dxa"/>
          </w:tcPr>
          <w:p w:rsidR="00ED23CF" w:rsidRPr="00425682" w:rsidRDefault="00ED23CF" w:rsidP="00200650">
            <w:pPr>
              <w:spacing w:after="0" w:line="240" w:lineRule="auto"/>
              <w:jc w:val="center"/>
              <w:rPr>
                <w:rFonts w:ascii="Times New Roman" w:hAnsi="Times New Roman" w:cs="Times New Roman"/>
                <w:b/>
                <w:sz w:val="24"/>
                <w:szCs w:val="24"/>
              </w:rPr>
            </w:pPr>
            <w:r w:rsidRPr="00425682">
              <w:rPr>
                <w:rFonts w:ascii="Times New Roman" w:hAnsi="Times New Roman" w:cs="Times New Roman"/>
                <w:b/>
                <w:sz w:val="24"/>
                <w:szCs w:val="24"/>
              </w:rPr>
              <w:t>Anul I</w:t>
            </w:r>
          </w:p>
        </w:tc>
        <w:tc>
          <w:tcPr>
            <w:tcW w:w="1080" w:type="dxa"/>
          </w:tcPr>
          <w:p w:rsidR="00ED23CF" w:rsidRPr="00425682" w:rsidRDefault="00ED23CF" w:rsidP="00200650">
            <w:pPr>
              <w:spacing w:after="0" w:line="240" w:lineRule="auto"/>
              <w:jc w:val="center"/>
              <w:rPr>
                <w:rFonts w:ascii="Times New Roman" w:hAnsi="Times New Roman" w:cs="Times New Roman"/>
                <w:b/>
                <w:sz w:val="24"/>
                <w:szCs w:val="24"/>
              </w:rPr>
            </w:pPr>
            <w:r w:rsidRPr="00425682">
              <w:rPr>
                <w:rFonts w:ascii="Times New Roman" w:hAnsi="Times New Roman" w:cs="Times New Roman"/>
                <w:b/>
                <w:sz w:val="24"/>
                <w:szCs w:val="24"/>
              </w:rPr>
              <w:t>Anul II</w:t>
            </w:r>
          </w:p>
        </w:tc>
      </w:tr>
      <w:tr w:rsidR="00ED23CF" w:rsidRPr="00425682" w:rsidTr="003A5266">
        <w:tc>
          <w:tcPr>
            <w:tcW w:w="3960" w:type="dxa"/>
          </w:tcPr>
          <w:p w:rsidR="00ED23CF" w:rsidRPr="00425682" w:rsidRDefault="00ED23CF"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Suprafata totală a amplasamentului</w:t>
            </w:r>
          </w:p>
        </w:tc>
        <w:tc>
          <w:tcPr>
            <w:tcW w:w="1080" w:type="dxa"/>
          </w:tcPr>
          <w:p w:rsidR="00ED23CF" w:rsidRPr="00425682" w:rsidRDefault="00ED23CF"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m²</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13100</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6050</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6050</w:t>
            </w:r>
          </w:p>
        </w:tc>
      </w:tr>
      <w:tr w:rsidR="00ED23CF" w:rsidRPr="00425682" w:rsidTr="003A5266">
        <w:tc>
          <w:tcPr>
            <w:tcW w:w="3960" w:type="dxa"/>
          </w:tcPr>
          <w:p w:rsidR="00ED23CF" w:rsidRPr="00425682" w:rsidRDefault="00ED23CF"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xml:space="preserve">Suprafata de exploatat               </w:t>
            </w:r>
          </w:p>
        </w:tc>
        <w:tc>
          <w:tcPr>
            <w:tcW w:w="1080" w:type="dxa"/>
          </w:tcPr>
          <w:p w:rsidR="00ED23CF" w:rsidRPr="00425682" w:rsidRDefault="00ED23CF"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m²</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12790</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6395</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6395</w:t>
            </w:r>
          </w:p>
        </w:tc>
      </w:tr>
      <w:tr w:rsidR="00ED23CF" w:rsidRPr="00425682" w:rsidTr="003A5266">
        <w:tc>
          <w:tcPr>
            <w:tcW w:w="3960" w:type="dxa"/>
          </w:tcPr>
          <w:p w:rsidR="00ED23CF" w:rsidRPr="00425682" w:rsidRDefault="00ED23CF"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xml:space="preserve">Volum total extras geologic   </w:t>
            </w:r>
          </w:p>
        </w:tc>
        <w:tc>
          <w:tcPr>
            <w:tcW w:w="1080" w:type="dxa"/>
          </w:tcPr>
          <w:p w:rsidR="00ED23CF" w:rsidRPr="00425682" w:rsidRDefault="00ED23CF"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m³</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98483</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49241</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49242</w:t>
            </w:r>
          </w:p>
        </w:tc>
      </w:tr>
      <w:tr w:rsidR="00ED23CF" w:rsidRPr="00425682" w:rsidTr="003A5266">
        <w:tc>
          <w:tcPr>
            <w:tcW w:w="3960" w:type="dxa"/>
          </w:tcPr>
          <w:p w:rsidR="00ED23CF" w:rsidRPr="00425682" w:rsidRDefault="00ED23CF"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xml:space="preserve">Pierderi 10% (steril + pierderi de transport)                                </w:t>
            </w:r>
          </w:p>
        </w:tc>
        <w:tc>
          <w:tcPr>
            <w:tcW w:w="1080" w:type="dxa"/>
          </w:tcPr>
          <w:p w:rsidR="00ED23CF" w:rsidRPr="00425682" w:rsidRDefault="00ED23CF"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m³</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9848</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4924</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4924</w:t>
            </w:r>
          </w:p>
        </w:tc>
      </w:tr>
      <w:tr w:rsidR="00ED23CF" w:rsidRPr="00425682" w:rsidTr="003A5266">
        <w:tc>
          <w:tcPr>
            <w:tcW w:w="3960" w:type="dxa"/>
          </w:tcPr>
          <w:p w:rsidR="00ED23CF" w:rsidRPr="00425682" w:rsidRDefault="00ED23CF" w:rsidP="00200650">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xml:space="preserve">Volum extras geologic comercial </w:t>
            </w:r>
          </w:p>
        </w:tc>
        <w:tc>
          <w:tcPr>
            <w:tcW w:w="1080" w:type="dxa"/>
          </w:tcPr>
          <w:p w:rsidR="00ED23CF" w:rsidRPr="00425682" w:rsidRDefault="00ED23CF" w:rsidP="00200650">
            <w:pPr>
              <w:spacing w:after="0" w:line="240" w:lineRule="auto"/>
              <w:jc w:val="center"/>
              <w:rPr>
                <w:rFonts w:ascii="Times New Roman" w:hAnsi="Times New Roman" w:cs="Times New Roman"/>
                <w:sz w:val="24"/>
                <w:szCs w:val="24"/>
              </w:rPr>
            </w:pPr>
            <w:r w:rsidRPr="00425682">
              <w:rPr>
                <w:rFonts w:ascii="Times New Roman" w:hAnsi="Times New Roman" w:cs="Times New Roman"/>
                <w:sz w:val="24"/>
                <w:szCs w:val="24"/>
              </w:rPr>
              <w:t>m³</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88635</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44317</w:t>
            </w:r>
          </w:p>
        </w:tc>
        <w:tc>
          <w:tcPr>
            <w:tcW w:w="1080" w:type="dxa"/>
          </w:tcPr>
          <w:p w:rsidR="00ED23CF" w:rsidRPr="00425682" w:rsidRDefault="00ED23CF" w:rsidP="00200650">
            <w:pPr>
              <w:spacing w:after="0" w:line="240" w:lineRule="auto"/>
              <w:jc w:val="right"/>
              <w:rPr>
                <w:rFonts w:ascii="Times New Roman" w:hAnsi="Times New Roman" w:cs="Times New Roman"/>
                <w:sz w:val="24"/>
                <w:szCs w:val="24"/>
              </w:rPr>
            </w:pPr>
            <w:r w:rsidRPr="00425682">
              <w:rPr>
                <w:rFonts w:ascii="Times New Roman" w:hAnsi="Times New Roman" w:cs="Times New Roman"/>
                <w:sz w:val="24"/>
                <w:szCs w:val="24"/>
              </w:rPr>
              <w:t>44318</w:t>
            </w:r>
          </w:p>
        </w:tc>
      </w:tr>
    </w:tbl>
    <w:p w:rsidR="00E016C8" w:rsidRPr="00425682" w:rsidRDefault="00E016C8" w:rsidP="00E016C8">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xml:space="preserve"> </w:t>
      </w:r>
    </w:p>
    <w:p w:rsidR="00E016C8" w:rsidRPr="00425682" w:rsidRDefault="003355BB" w:rsidP="003355BB">
      <w:pPr>
        <w:pStyle w:val="Listparagraf"/>
        <w:numPr>
          <w:ilvl w:val="1"/>
          <w:numId w:val="28"/>
        </w:numPr>
        <w:spacing w:after="0" w:line="360" w:lineRule="auto"/>
        <w:jc w:val="both"/>
        <w:rPr>
          <w:rFonts w:ascii="Times New Roman" w:hAnsi="Times New Roman" w:cs="Times New Roman"/>
          <w:b/>
          <w:bCs/>
          <w:iCs/>
          <w:sz w:val="24"/>
          <w:szCs w:val="24"/>
          <w:lang w:val="ro-RO"/>
        </w:rPr>
      </w:pPr>
      <w:r w:rsidRPr="00425682">
        <w:rPr>
          <w:rFonts w:ascii="Times New Roman" w:hAnsi="Times New Roman" w:cs="Times New Roman"/>
          <w:b/>
          <w:bCs/>
          <w:iCs/>
          <w:sz w:val="24"/>
          <w:szCs w:val="24"/>
          <w:lang w:val="ro-RO"/>
        </w:rPr>
        <w:t xml:space="preserve"> </w:t>
      </w:r>
      <w:r w:rsidR="00E016C8" w:rsidRPr="00425682">
        <w:rPr>
          <w:rFonts w:ascii="Times New Roman" w:hAnsi="Times New Roman" w:cs="Times New Roman"/>
          <w:b/>
          <w:bCs/>
          <w:iCs/>
          <w:sz w:val="24"/>
          <w:szCs w:val="24"/>
          <w:lang w:val="ro-RO"/>
        </w:rPr>
        <w:t>Descrierea instala</w:t>
      </w:r>
      <w:r w:rsidR="00411685" w:rsidRPr="00425682">
        <w:rPr>
          <w:rFonts w:ascii="Times New Roman" w:hAnsi="Times New Roman" w:cs="Times New Roman"/>
          <w:b/>
          <w:bCs/>
          <w:iCs/>
          <w:sz w:val="24"/>
          <w:szCs w:val="24"/>
          <w:lang w:val="ro-RO"/>
        </w:rPr>
        <w:t>ției ș</w:t>
      </w:r>
      <w:r w:rsidR="00E016C8" w:rsidRPr="00425682">
        <w:rPr>
          <w:rFonts w:ascii="Times New Roman" w:hAnsi="Times New Roman" w:cs="Times New Roman"/>
          <w:b/>
          <w:bCs/>
          <w:iCs/>
          <w:sz w:val="24"/>
          <w:szCs w:val="24"/>
          <w:lang w:val="ro-RO"/>
        </w:rPr>
        <w:t>i a fluxurilor tehnologice existente pe amplasament</w:t>
      </w:r>
    </w:p>
    <w:p w:rsidR="00E016C8" w:rsidRPr="00425682" w:rsidRDefault="00E016C8" w:rsidP="00E016C8">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 xml:space="preserve">Pe amplasamentul microcarierei nu sunt prevăzute instalaţii şi fluxuri tehnologice de prelucrare a agregatelor minerale (separare pe sorturi, concasare) sau de producţie a unor materiale de construcţie / prefabricate a căror compoziţie să conţină nisip şi pietriş. Extrasul geologic din </w:t>
      </w:r>
      <w:r w:rsidRPr="00425682">
        <w:rPr>
          <w:rFonts w:ascii="Times New Roman" w:hAnsi="Times New Roman" w:cs="Times New Roman"/>
          <w:bCs/>
          <w:sz w:val="24"/>
          <w:szCs w:val="24"/>
        </w:rPr>
        <w:lastRenderedPageBreak/>
        <w:t>microcarieră se exploatează prin excavare cu mijloace mecanice mobile, iar produsul rezultat se livrează în stare brută.</w:t>
      </w:r>
    </w:p>
    <w:p w:rsidR="00E016C8" w:rsidRPr="00425682" w:rsidRDefault="00E016C8" w:rsidP="00E016C8">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Procesul tehnologic cuprine fazele de exploatare – valorificare, care se vor desfăşura astfel:</w:t>
      </w:r>
    </w:p>
    <w:p w:rsidR="00E016C8" w:rsidRPr="00425682" w:rsidRDefault="00E016C8" w:rsidP="00E016C8">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Extr</w:t>
      </w:r>
      <w:r w:rsidR="00411685" w:rsidRPr="00425682">
        <w:rPr>
          <w:rFonts w:ascii="Times New Roman" w:hAnsi="Times New Roman" w:cs="Times New Roman"/>
          <w:bCs/>
          <w:sz w:val="24"/>
          <w:szCs w:val="24"/>
        </w:rPr>
        <w:t>acț</w:t>
      </w:r>
      <w:r w:rsidRPr="00425682">
        <w:rPr>
          <w:rFonts w:ascii="Times New Roman" w:hAnsi="Times New Roman" w:cs="Times New Roman"/>
          <w:bCs/>
          <w:sz w:val="24"/>
          <w:szCs w:val="24"/>
        </w:rPr>
        <w:t>ia nisipului și pietrișului din depozitul natural existent:</w:t>
      </w:r>
    </w:p>
    <w:p w:rsidR="00E016C8" w:rsidRPr="00425682" w:rsidRDefault="00E016C8" w:rsidP="00E016C8">
      <w:pPr>
        <w:numPr>
          <w:ilvl w:val="0"/>
          <w:numId w:val="10"/>
        </w:numPr>
        <w:tabs>
          <w:tab w:val="clear" w:pos="540"/>
          <w:tab w:val="num" w:pos="360"/>
        </w:tabs>
        <w:spacing w:after="0" w:line="360" w:lineRule="auto"/>
        <w:ind w:left="360" w:hanging="180"/>
        <w:jc w:val="both"/>
        <w:rPr>
          <w:rFonts w:ascii="Times New Roman" w:hAnsi="Times New Roman" w:cs="Times New Roman"/>
          <w:bCs/>
          <w:sz w:val="24"/>
          <w:szCs w:val="24"/>
        </w:rPr>
      </w:pPr>
      <w:r w:rsidRPr="00425682">
        <w:rPr>
          <w:rFonts w:ascii="Times New Roman" w:hAnsi="Times New Roman" w:cs="Times New Roman"/>
          <w:bCs/>
          <w:sz w:val="24"/>
          <w:szCs w:val="24"/>
        </w:rPr>
        <w:t xml:space="preserve">dislocarea mecanică cu excavatoare cu cupa inversa de 1,2 – 2,4 mc a nisipului și pietrișului; </w:t>
      </w:r>
    </w:p>
    <w:p w:rsidR="00E016C8" w:rsidRPr="00425682" w:rsidRDefault="00E016C8" w:rsidP="00E016C8">
      <w:pPr>
        <w:numPr>
          <w:ilvl w:val="0"/>
          <w:numId w:val="10"/>
        </w:numPr>
        <w:tabs>
          <w:tab w:val="clear" w:pos="540"/>
          <w:tab w:val="num" w:pos="360"/>
        </w:tabs>
        <w:spacing w:after="0" w:line="360" w:lineRule="auto"/>
        <w:ind w:left="360" w:hanging="180"/>
        <w:jc w:val="both"/>
        <w:rPr>
          <w:rFonts w:ascii="Times New Roman" w:hAnsi="Times New Roman" w:cs="Times New Roman"/>
          <w:bCs/>
          <w:sz w:val="24"/>
          <w:szCs w:val="24"/>
        </w:rPr>
      </w:pPr>
      <w:r w:rsidRPr="00425682">
        <w:rPr>
          <w:rFonts w:ascii="Times New Roman" w:hAnsi="Times New Roman" w:cs="Times New Roman"/>
          <w:bCs/>
          <w:sz w:val="24"/>
          <w:szCs w:val="24"/>
        </w:rPr>
        <w:t>încărcarea agregatelor în stare brută din cupa excavatorului în bena autobasculantelor sau descărcarea în   depozit provizoriu pe treapta de exploatare;</w:t>
      </w:r>
    </w:p>
    <w:p w:rsidR="00E016C8" w:rsidRPr="00425682" w:rsidRDefault="00E016C8" w:rsidP="00E016C8">
      <w:pPr>
        <w:numPr>
          <w:ilvl w:val="0"/>
          <w:numId w:val="10"/>
        </w:numPr>
        <w:tabs>
          <w:tab w:val="clear" w:pos="540"/>
          <w:tab w:val="num" w:pos="360"/>
        </w:tabs>
        <w:spacing w:after="0" w:line="360" w:lineRule="auto"/>
        <w:ind w:left="360" w:hanging="180"/>
        <w:jc w:val="both"/>
        <w:rPr>
          <w:rFonts w:ascii="Times New Roman" w:hAnsi="Times New Roman" w:cs="Times New Roman"/>
          <w:bCs/>
          <w:sz w:val="24"/>
          <w:szCs w:val="24"/>
        </w:rPr>
      </w:pPr>
      <w:r w:rsidRPr="00425682">
        <w:rPr>
          <w:rFonts w:ascii="Times New Roman" w:hAnsi="Times New Roman" w:cs="Times New Roman"/>
          <w:bCs/>
          <w:sz w:val="24"/>
          <w:szCs w:val="24"/>
        </w:rPr>
        <w:t>încărcarea agregatelor din depozitul provizoriu în bena autobasculantelor, cu încărcătorul cu braț frontal;</w:t>
      </w:r>
    </w:p>
    <w:p w:rsidR="00E016C8" w:rsidRPr="00425682" w:rsidRDefault="00E016C8" w:rsidP="00E016C8">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Transportul nisipului și pietrișului la locurile de valorificare din afara microcarierei;</w:t>
      </w:r>
    </w:p>
    <w:p w:rsidR="00E016C8" w:rsidRPr="00425682" w:rsidRDefault="00E016C8" w:rsidP="00E016C8">
      <w:pPr>
        <w:numPr>
          <w:ilvl w:val="0"/>
          <w:numId w:val="10"/>
        </w:numPr>
        <w:tabs>
          <w:tab w:val="clear" w:pos="540"/>
          <w:tab w:val="num" w:pos="360"/>
          <w:tab w:val="num" w:pos="1080"/>
        </w:tabs>
        <w:spacing w:after="0" w:line="360" w:lineRule="auto"/>
        <w:ind w:left="360" w:hanging="180"/>
        <w:jc w:val="both"/>
        <w:rPr>
          <w:rFonts w:ascii="Times New Roman" w:hAnsi="Times New Roman" w:cs="Times New Roman"/>
          <w:bCs/>
          <w:sz w:val="24"/>
          <w:szCs w:val="24"/>
        </w:rPr>
      </w:pPr>
      <w:r w:rsidRPr="00425682">
        <w:rPr>
          <w:rFonts w:ascii="Times New Roman" w:hAnsi="Times New Roman" w:cs="Times New Roman"/>
          <w:bCs/>
          <w:sz w:val="24"/>
          <w:szCs w:val="24"/>
        </w:rPr>
        <w:t xml:space="preserve">transportul în vrac, cu autobasculante cu bena de 24,0 tone prevăzute cu prelată. </w:t>
      </w:r>
    </w:p>
    <w:p w:rsidR="00E016C8" w:rsidRPr="00425682" w:rsidRDefault="00E016C8" w:rsidP="00E016C8">
      <w:pPr>
        <w:spacing w:after="0" w:line="360" w:lineRule="auto"/>
        <w:ind w:left="720"/>
        <w:jc w:val="both"/>
        <w:rPr>
          <w:rFonts w:ascii="Times New Roman" w:hAnsi="Times New Roman" w:cs="Times New Roman"/>
          <w:b/>
          <w:bCs/>
          <w:iCs/>
          <w:color w:val="000000"/>
          <w:sz w:val="24"/>
          <w:szCs w:val="24"/>
        </w:rPr>
      </w:pPr>
    </w:p>
    <w:p w:rsidR="00E016C8" w:rsidRPr="00425682" w:rsidRDefault="003355BB" w:rsidP="003355BB">
      <w:pPr>
        <w:pStyle w:val="Listparagraf"/>
        <w:numPr>
          <w:ilvl w:val="1"/>
          <w:numId w:val="28"/>
        </w:numPr>
        <w:spacing w:after="0" w:line="360" w:lineRule="auto"/>
        <w:jc w:val="both"/>
        <w:rPr>
          <w:rFonts w:ascii="Times New Roman" w:hAnsi="Times New Roman" w:cs="Times New Roman"/>
          <w:b/>
          <w:bCs/>
          <w:iCs/>
          <w:sz w:val="24"/>
          <w:szCs w:val="24"/>
          <w:lang w:val="ro-RO"/>
        </w:rPr>
      </w:pPr>
      <w:r w:rsidRPr="00425682">
        <w:rPr>
          <w:rFonts w:ascii="Times New Roman" w:hAnsi="Times New Roman" w:cs="Times New Roman"/>
          <w:b/>
          <w:bCs/>
          <w:iCs/>
          <w:sz w:val="24"/>
          <w:szCs w:val="24"/>
          <w:lang w:val="ro-RO"/>
        </w:rPr>
        <w:t xml:space="preserve"> </w:t>
      </w:r>
      <w:r w:rsidR="00E016C8" w:rsidRPr="00425682">
        <w:rPr>
          <w:rFonts w:ascii="Times New Roman" w:hAnsi="Times New Roman" w:cs="Times New Roman"/>
          <w:b/>
          <w:bCs/>
          <w:iCs/>
          <w:sz w:val="24"/>
          <w:szCs w:val="24"/>
          <w:lang w:val="ro-RO"/>
        </w:rPr>
        <w:t>Informatii despre materiile prime, utilaje şi substantele / preparatele chimice utilizate</w:t>
      </w:r>
    </w:p>
    <w:p w:rsidR="00E016C8" w:rsidRPr="00425682" w:rsidRDefault="00E016C8" w:rsidP="00E016C8">
      <w:pPr>
        <w:spacing w:after="0" w:line="360" w:lineRule="auto"/>
        <w:jc w:val="both"/>
        <w:rPr>
          <w:rFonts w:ascii="Times New Roman" w:hAnsi="Times New Roman" w:cs="Times New Roman"/>
          <w:bCs/>
          <w:sz w:val="24"/>
          <w:szCs w:val="24"/>
        </w:rPr>
      </w:pPr>
      <w:r w:rsidRPr="00425682">
        <w:rPr>
          <w:rFonts w:ascii="Times New Roman" w:hAnsi="Times New Roman" w:cs="Times New Roman"/>
          <w:sz w:val="24"/>
          <w:szCs w:val="24"/>
        </w:rPr>
        <w:tab/>
        <w:t xml:space="preserve">În procesul tehnologic de realizare a proiectului propus nu se vor utiliza materiale de construcţii si materii prime din afara perimetrului de exploatare. </w:t>
      </w:r>
      <w:r w:rsidRPr="00425682">
        <w:rPr>
          <w:rFonts w:ascii="Times New Roman" w:hAnsi="Times New Roman" w:cs="Times New Roman"/>
          <w:bCs/>
          <w:sz w:val="24"/>
          <w:szCs w:val="24"/>
        </w:rPr>
        <w:t xml:space="preserve">Procesul de productie este relativ simplu şi nu sunt necesare materii prime și energie in desfasurarea lucrarilor din microcariera. </w:t>
      </w:r>
    </w:p>
    <w:p w:rsidR="00E016C8" w:rsidRPr="00425682" w:rsidRDefault="00E016C8" w:rsidP="00E016C8">
      <w:p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ab/>
        <w:t xml:space="preserve">Pentru execuția lucrărilor pregătitoare (decopertarea solului fertil și a sterilului de la suprafață) și a celor de exploatare – valorificare zăcământului de nisip si pietris sunt necesare urmatoarele tipuri utilaje: </w:t>
      </w:r>
    </w:p>
    <w:p w:rsidR="00E016C8" w:rsidRPr="00425682" w:rsidRDefault="00E016C8" w:rsidP="00E016C8">
      <w:pPr>
        <w:numPr>
          <w:ilvl w:val="0"/>
          <w:numId w:val="27"/>
        </w:numPr>
        <w:tabs>
          <w:tab w:val="clear" w:pos="1020"/>
          <w:tab w:val="num" w:pos="180"/>
        </w:tabs>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dislocare / excavare agregate din depozitul natural: excavator șenilat cu cupa inversa de 1,2 – 2,4 m³;</w:t>
      </w:r>
    </w:p>
    <w:p w:rsidR="00E016C8" w:rsidRPr="00425682" w:rsidRDefault="00E016C8" w:rsidP="00E016C8">
      <w:pPr>
        <w:numPr>
          <w:ilvl w:val="0"/>
          <w:numId w:val="27"/>
        </w:numPr>
        <w:tabs>
          <w:tab w:val="clear" w:pos="1020"/>
          <w:tab w:val="num" w:pos="180"/>
        </w:tabs>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decopertarea suprafeței de excavare /împingerea masei miniere excavate în depozite provizori: buldozer cu lamă de 2,5 m sau buldoexcavator;</w:t>
      </w:r>
    </w:p>
    <w:p w:rsidR="00E016C8" w:rsidRPr="00425682" w:rsidRDefault="00E016C8" w:rsidP="00E016C8">
      <w:pPr>
        <w:numPr>
          <w:ilvl w:val="0"/>
          <w:numId w:val="27"/>
        </w:numPr>
        <w:tabs>
          <w:tab w:val="clear" w:pos="1020"/>
          <w:tab w:val="num" w:pos="180"/>
        </w:tabs>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încărcarea materialului din decopertare / agregatelor din depozite provizorii: încărcător frontal cu cupă;</w:t>
      </w:r>
    </w:p>
    <w:p w:rsidR="00E016C8" w:rsidRPr="00425682" w:rsidRDefault="00E016C8" w:rsidP="003355BB">
      <w:pPr>
        <w:numPr>
          <w:ilvl w:val="0"/>
          <w:numId w:val="27"/>
        </w:numPr>
        <w:tabs>
          <w:tab w:val="clear" w:pos="1020"/>
          <w:tab w:val="num" w:pos="180"/>
        </w:tabs>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transportul agregatelor excavate / materialului din decopertare: autobasculante cu bena de 24,0 to.</w:t>
      </w:r>
    </w:p>
    <w:p w:rsidR="00E016C8" w:rsidRPr="00425682" w:rsidRDefault="00E016C8" w:rsidP="003355BB">
      <w:pPr>
        <w:pStyle w:val="Indentcorptext2"/>
        <w:tabs>
          <w:tab w:val="num" w:pos="0"/>
        </w:tabs>
        <w:spacing w:after="0" w:line="360" w:lineRule="auto"/>
        <w:ind w:left="0"/>
        <w:rPr>
          <w:rFonts w:ascii="Times New Roman" w:hAnsi="Times New Roman" w:cs="Times New Roman"/>
          <w:bCs/>
          <w:sz w:val="24"/>
          <w:szCs w:val="24"/>
        </w:rPr>
      </w:pPr>
      <w:r w:rsidRPr="00425682">
        <w:rPr>
          <w:rFonts w:ascii="Times New Roman" w:hAnsi="Times New Roman" w:cs="Times New Roman"/>
          <w:bCs/>
          <w:sz w:val="24"/>
          <w:szCs w:val="24"/>
        </w:rPr>
        <w:tab/>
        <w:t>Toate utilajele și mijloacele de transport vor fi dotate cu motoare Diessel performante, al căror consum de carburanți se va încadra în cuantumul de 10 l/</w:t>
      </w:r>
      <w:r w:rsidR="003355BB" w:rsidRPr="00425682">
        <w:rPr>
          <w:rFonts w:ascii="Times New Roman" w:hAnsi="Times New Roman" w:cs="Times New Roman"/>
          <w:bCs/>
          <w:sz w:val="24"/>
          <w:szCs w:val="24"/>
        </w:rPr>
        <w:t>oră</w:t>
      </w:r>
    </w:p>
    <w:p w:rsidR="009C1014" w:rsidRPr="00425682" w:rsidRDefault="009C1014" w:rsidP="009C1014">
      <w:pPr>
        <w:spacing w:after="0" w:line="360" w:lineRule="auto"/>
        <w:ind w:left="708"/>
        <w:jc w:val="both"/>
        <w:rPr>
          <w:rFonts w:ascii="Times New Roman" w:hAnsi="Times New Roman" w:cs="Times New Roman"/>
          <w:b/>
          <w:sz w:val="24"/>
          <w:szCs w:val="24"/>
        </w:rPr>
      </w:pPr>
      <w:r w:rsidRPr="00425682">
        <w:rPr>
          <w:rFonts w:ascii="Times New Roman" w:hAnsi="Times New Roman" w:cs="Times New Roman"/>
          <w:b/>
          <w:sz w:val="24"/>
          <w:szCs w:val="24"/>
        </w:rPr>
        <w:t>1.8. Elemente de biodiversitate</w:t>
      </w:r>
    </w:p>
    <w:p w:rsidR="009C1014" w:rsidRPr="00425682" w:rsidRDefault="009C1014" w:rsidP="009C1014">
      <w:pPr>
        <w:spacing w:after="0" w:line="360" w:lineRule="auto"/>
        <w:jc w:val="both"/>
        <w:rPr>
          <w:rFonts w:ascii="Times New Roman" w:hAnsi="Times New Roman" w:cs="Times New Roman"/>
          <w:spacing w:val="4"/>
          <w:sz w:val="24"/>
          <w:szCs w:val="24"/>
        </w:rPr>
      </w:pPr>
      <w:r w:rsidRPr="00425682">
        <w:rPr>
          <w:rFonts w:ascii="Times New Roman" w:hAnsi="Times New Roman" w:cs="Times New Roman"/>
          <w:b/>
          <w:sz w:val="24"/>
          <w:szCs w:val="24"/>
        </w:rPr>
        <w:tab/>
      </w:r>
      <w:r w:rsidRPr="00425682">
        <w:rPr>
          <w:rFonts w:ascii="Times New Roman" w:hAnsi="Times New Roman" w:cs="Times New Roman"/>
          <w:spacing w:val="4"/>
          <w:sz w:val="24"/>
          <w:szCs w:val="24"/>
        </w:rPr>
        <w:t>Din punct de vedere al ra</w:t>
      </w:r>
      <w:r w:rsidR="00003697" w:rsidRPr="00425682">
        <w:rPr>
          <w:rFonts w:ascii="Times New Roman" w:hAnsi="Times New Roman" w:cs="Times New Roman"/>
          <w:spacing w:val="4"/>
          <w:sz w:val="24"/>
          <w:szCs w:val="24"/>
        </w:rPr>
        <w:t>t</w:t>
      </w:r>
      <w:r w:rsidRPr="00425682">
        <w:rPr>
          <w:rFonts w:ascii="Times New Roman" w:hAnsi="Times New Roman" w:cs="Times New Roman"/>
          <w:spacing w:val="4"/>
          <w:sz w:val="24"/>
          <w:szCs w:val="24"/>
        </w:rPr>
        <w:t>ionării fizico – geografice, amplasamentul proiectului propus este amplasat in partea de SV a României, în subprovincia Platforma Moesică, ținutul Câmpiei Română (I), subținutul Câmpiei Dunărene (2), distructul Olteniei de vest (a), în teritoriul s</w:t>
      </w:r>
      <w:r w:rsidRPr="00425682">
        <w:rPr>
          <w:rFonts w:ascii="Times New Roman" w:hAnsi="Times New Roman" w:cs="Times New Roman"/>
          <w:bCs/>
          <w:iCs/>
          <w:sz w:val="24"/>
          <w:szCs w:val="24"/>
        </w:rPr>
        <w:t xml:space="preserve">itului de importanță comunitară </w:t>
      </w:r>
      <w:r w:rsidRPr="00425682">
        <w:rPr>
          <w:rFonts w:ascii="Times New Roman" w:hAnsi="Times New Roman" w:cs="Times New Roman"/>
          <w:bCs/>
          <w:sz w:val="24"/>
          <w:szCs w:val="24"/>
        </w:rPr>
        <w:t>ROSPA0011</w:t>
      </w:r>
      <w:r w:rsidRPr="00425682">
        <w:rPr>
          <w:rFonts w:ascii="Times New Roman" w:hAnsi="Times New Roman" w:cs="Times New Roman"/>
          <w:bCs/>
          <w:iCs/>
          <w:sz w:val="24"/>
          <w:szCs w:val="24"/>
        </w:rPr>
        <w:t xml:space="preserve"> </w:t>
      </w:r>
      <w:r w:rsidRPr="00425682">
        <w:rPr>
          <w:rFonts w:ascii="Times New Roman" w:hAnsi="Times New Roman" w:cs="Times New Roman"/>
          <w:iCs/>
          <w:sz w:val="24"/>
          <w:szCs w:val="24"/>
        </w:rPr>
        <w:t>Blahnita</w:t>
      </w:r>
      <w:r w:rsidRPr="00425682">
        <w:rPr>
          <w:rFonts w:ascii="Times New Roman" w:hAnsi="Times New Roman" w:cs="Times New Roman"/>
          <w:spacing w:val="4"/>
          <w:sz w:val="24"/>
          <w:szCs w:val="24"/>
        </w:rPr>
        <w:t xml:space="preserve">. </w:t>
      </w:r>
    </w:p>
    <w:p w:rsidR="009C1014" w:rsidRPr="00425682" w:rsidRDefault="009C1014" w:rsidP="009C1014">
      <w:pPr>
        <w:spacing w:after="0" w:line="360" w:lineRule="auto"/>
        <w:ind w:firstLine="708"/>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lastRenderedPageBreak/>
        <w:t>În vecinătatea amplasamentului PP (zona umedă Ostrovul Corbului) pot fi întâlnite majoritate păsărilor de interes comunitar protejate în cadrul ROSPA0011 Blahnița: Egretta alba (Egreta mare), Egretta garzetta (Egreta mică). Haliaeetus albicilla (Codalbul), Himantopus himantopus (Piciorongul), Ixobrychus minutus (Stârcul pitic), Mergus albellus (Ferestrașul mic), Nycticorax nycticorax (Stârcul de noapte), Phalacrocorax pygmeus (Cormoranul mic), Porzana parva (Cresteluțul mijlociu), Sterna hirundo (Chira de baltă), Platalea leucorodia (Stârcul lopătar), Ardea purpurea (Stârcul roşu), Ardeola ralloides (Stârcul galben), Aythya nyroca (Raţa roşie / cu ochii albi), Botaurus stellaris (Boul / buhaiul de baltă), Chlidonias hybridus (Chirighiţa cu obraz alb), Circus aeruginosus (Eretele de stuf), Coracias garrulus (Dumbrăveanca).</w:t>
      </w:r>
    </w:p>
    <w:p w:rsidR="009C1014" w:rsidRPr="00425682" w:rsidRDefault="009C1014" w:rsidP="009C1014">
      <w:pPr>
        <w:pStyle w:val="Listparagraf"/>
        <w:spacing w:after="0" w:line="360" w:lineRule="auto"/>
        <w:ind w:left="0" w:firstLine="720"/>
        <w:jc w:val="both"/>
        <w:rPr>
          <w:rStyle w:val="sttpar"/>
          <w:rFonts w:ascii="Times New Roman" w:hAnsi="Times New Roman" w:cs="Times New Roman"/>
          <w:bCs/>
          <w:sz w:val="24"/>
          <w:szCs w:val="24"/>
          <w:lang w:val="ro-RO"/>
        </w:rPr>
      </w:pPr>
      <w:r w:rsidRPr="00425682">
        <w:rPr>
          <w:rStyle w:val="sttpar"/>
          <w:rFonts w:ascii="Times New Roman" w:hAnsi="Times New Roman" w:cs="Times New Roman"/>
          <w:bCs/>
          <w:sz w:val="24"/>
          <w:szCs w:val="24"/>
          <w:lang w:val="ro-RO"/>
        </w:rPr>
        <w:t xml:space="preserve">Specii de păsări sedentare ce pot fi identificate în zona amplasamentului PP: Perdix perdix (Potârnichea), Phasianus colchicus (Fazanul de vînătoare), Streptopelia decaocto (Guguştiucul), Accipiter g. gentilis (Uliul porumbar), Accipiter nisus (Uliul păsărar), Asio otus (Ciuful de pădure), Strix aluco (Huhurezul mic), Athene noctua (Cucuveaua comună), Glaucidium passerinum (Cucuveaua pitică), Turdus merula (Mierla neagră), Parus major (Piţigoiul mare), Aegithalos caudatus (Piţigoiul codat), Parus lugubris (Piţigoiul de livadă), Parus palustris (Piţigoiul sur), Sitta europaea (Scorţarul), Certhia familiaris (Cojoaica comună), Fringilla coelebs (Cinteza), Acanthis cannabina (Câneparul), Carduelis carduelis (Sticletele), Carduelis chloris (Florintele), Carduelis spinus (Scatiul), Pyrrhula pyrrhula (Mugurarul), Emberiza citrinella (Presura galbenă), Passer domesticus (Vrabia de casă), Passer montanus montanus (Vrabia de câmp) Galerida cristata (Ciocârlanul moţat), Coloeus monedula (Stăncuţa), Sturnus vulgaris (Graurul), Corvus cornix (Cioara grivă), Pica pica (Coţofana), Garrulus glandarius (Gaiţa) etc. </w:t>
      </w:r>
    </w:p>
    <w:p w:rsidR="009C1014" w:rsidRPr="00425682" w:rsidRDefault="009C1014" w:rsidP="009C1014">
      <w:pPr>
        <w:spacing w:after="0" w:line="360" w:lineRule="auto"/>
        <w:ind w:firstLine="708"/>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 xml:space="preserve">Mamiferele de talie mică sunt reprezentate prin ordinele: Insectivora, Cheiroptera, Glires, Carnivora,  Arctiodactyla, Sciuridae. Dintre insectivorele existente în zonă fac parte chiţcanii, cârtiţele şi aricii. Printre rozătoarele din zona studiată pârşii sunt bine reprezentaţi: Glis glis, Muscaridinus avellanarius, Eliomys quercinus şi Dyromys nitedula. Dintre şoareci, mai frecvent întâlniţi sunt Apodemus sylvaticus, Apodemus flavicollis şi Clethrionomys glareolus. În zonele mai înalte cu păşune şi pe terenuri cu vii sau arabile abandonate se întâlneşe specia de interes comunitar Spermophilus citellus (popâdău). </w:t>
      </w:r>
    </w:p>
    <w:p w:rsidR="009C1014" w:rsidRPr="00425682" w:rsidRDefault="009C1014" w:rsidP="009C1014">
      <w:pPr>
        <w:spacing w:after="0" w:line="360" w:lineRule="auto"/>
        <w:ind w:firstLine="708"/>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Mamiferele de talie mijlocie şi mare: căpriorul (Capreoluls capreolus), mistreţul (Sus scrofa), vulpea (Vulpes vulpes), dihorul comun (Putorius putorius), viezure (Meles meles), iepurele (Lepus europaeus).</w:t>
      </w:r>
    </w:p>
    <w:p w:rsidR="001A2789" w:rsidRPr="00425682" w:rsidRDefault="001A2789" w:rsidP="003355BB">
      <w:pPr>
        <w:pStyle w:val="Indentcorptext2"/>
        <w:tabs>
          <w:tab w:val="num" w:pos="0"/>
        </w:tabs>
        <w:spacing w:after="0" w:line="360" w:lineRule="auto"/>
        <w:ind w:left="0"/>
        <w:rPr>
          <w:rFonts w:ascii="Times New Roman" w:hAnsi="Times New Roman" w:cs="Times New Roman"/>
          <w:sz w:val="24"/>
          <w:szCs w:val="24"/>
        </w:rPr>
      </w:pPr>
    </w:p>
    <w:p w:rsidR="001A2789" w:rsidRPr="00425682" w:rsidRDefault="001A2789" w:rsidP="001A2789">
      <w:pPr>
        <w:spacing w:line="300" w:lineRule="atLeast"/>
        <w:jc w:val="both"/>
        <w:textAlignment w:val="baseline"/>
        <w:rPr>
          <w:rFonts w:ascii="Times New Roman" w:hAnsi="Times New Roman" w:cs="Times New Roman"/>
          <w:b/>
          <w:sz w:val="24"/>
          <w:szCs w:val="24"/>
        </w:rPr>
      </w:pPr>
      <w:r w:rsidRPr="00425682">
        <w:rPr>
          <w:rStyle w:val="stpunct"/>
          <w:rFonts w:ascii="Times New Roman" w:hAnsi="Times New Roman" w:cs="Times New Roman"/>
          <w:sz w:val="24"/>
          <w:szCs w:val="24"/>
        </w:rPr>
        <w:t>   </w:t>
      </w:r>
      <w:r w:rsidRPr="00425682">
        <w:rPr>
          <w:rStyle w:val="stpunct"/>
          <w:rFonts w:ascii="Times New Roman" w:hAnsi="Times New Roman" w:cs="Times New Roman"/>
          <w:b/>
          <w:sz w:val="24"/>
          <w:szCs w:val="24"/>
        </w:rPr>
        <w:t>II.</w:t>
      </w:r>
      <w:r w:rsidRPr="00425682">
        <w:rPr>
          <w:rStyle w:val="sttpunct"/>
          <w:rFonts w:ascii="Times New Roman" w:hAnsi="Times New Roman" w:cs="Times New Roman"/>
          <w:b/>
          <w:sz w:val="24"/>
          <w:szCs w:val="24"/>
        </w:rPr>
        <w:t xml:space="preserve"> Motivele si considerentele care au stat la baza emiterii acordului, printre altele si in legatura cu calitatea si concluziile/recomandarile raportului privind impactul asupra mediului si ale participarii publicului</w:t>
      </w:r>
      <w:r w:rsidRPr="00425682">
        <w:rPr>
          <w:rFonts w:ascii="Times New Roman" w:hAnsi="Times New Roman" w:cs="Times New Roman"/>
          <w:b/>
          <w:sz w:val="24"/>
          <w:szCs w:val="24"/>
        </w:rPr>
        <w:t xml:space="preserve"> </w:t>
      </w:r>
    </w:p>
    <w:p w:rsidR="00664CA3" w:rsidRPr="00425682" w:rsidRDefault="00664CA3" w:rsidP="00664CA3">
      <w:pPr>
        <w:spacing w:after="0" w:line="360" w:lineRule="auto"/>
        <w:ind w:firstLine="708"/>
        <w:jc w:val="both"/>
        <w:rPr>
          <w:rFonts w:ascii="Times New Roman" w:hAnsi="Times New Roman" w:cs="Times New Roman"/>
          <w:bCs/>
          <w:sz w:val="24"/>
          <w:szCs w:val="24"/>
        </w:rPr>
      </w:pPr>
      <w:r w:rsidRPr="00425682">
        <w:rPr>
          <w:rFonts w:ascii="Times New Roman" w:hAnsi="Times New Roman" w:cs="Times New Roman"/>
          <w:bCs/>
          <w:sz w:val="24"/>
          <w:szCs w:val="24"/>
        </w:rPr>
        <w:lastRenderedPageBreak/>
        <w:t xml:space="preserve">Proiectul propus se încadrează în prevederile HG nr. 445/2009 privind evaluarea impactului anumitor proiecte publice și private asupra mediului, anexa 2, pct. 2, lit (a) şi intră sub incidenţa art. 28 din OUG nr. 57/2007 </w:t>
      </w:r>
      <w:r w:rsidRPr="00425682">
        <w:rPr>
          <w:rFonts w:ascii="Times New Roman" w:hAnsi="Times New Roman" w:cs="Times New Roman"/>
          <w:sz w:val="24"/>
          <w:szCs w:val="24"/>
        </w:rPr>
        <w:t>privind regimul ariilor naturale protejate, conservarea habitatelor naturale, a florei si faunei sălbatice cu modificările și completările ulterioare, aprobată prin Legea nr. 49/2011</w:t>
      </w:r>
      <w:r w:rsidRPr="00425682">
        <w:rPr>
          <w:rFonts w:ascii="Times New Roman" w:hAnsi="Times New Roman" w:cs="Times New Roman"/>
          <w:bCs/>
          <w:sz w:val="24"/>
          <w:szCs w:val="24"/>
        </w:rPr>
        <w:t>.</w:t>
      </w:r>
    </w:p>
    <w:p w:rsidR="00664CA3" w:rsidRPr="00425682" w:rsidRDefault="00664CA3" w:rsidP="00664CA3">
      <w:pPr>
        <w:spacing w:after="0" w:line="360" w:lineRule="auto"/>
        <w:ind w:firstLine="708"/>
        <w:jc w:val="both"/>
        <w:rPr>
          <w:rFonts w:ascii="Times New Roman" w:hAnsi="Times New Roman" w:cs="Times New Roman"/>
          <w:bCs/>
          <w:sz w:val="24"/>
          <w:szCs w:val="24"/>
        </w:rPr>
      </w:pPr>
      <w:r w:rsidRPr="00425682">
        <w:rPr>
          <w:rFonts w:ascii="Times New Roman" w:hAnsi="Times New Roman" w:cs="Times New Roman"/>
          <w:bCs/>
          <w:sz w:val="24"/>
          <w:szCs w:val="24"/>
        </w:rPr>
        <w:t>În conformitate cu prevederile Metodologiei de aplicare a evaluării impactului asupra mediului pentru proiecte publice şi private, aprobată cu OM nr. 135/2010, în urma analizei documentației anexate cererii de emitere a acordului de mediu, înaintată de S.C. TAK TRANS S.R.L., Agenţia pentru Protecţia Mediului Mehedinţi a decis că proiectul se supune evaluării impactului asupra mediului şi evaluării adecvate – Decizia etapei de incadrare Nr. 131/13.11.2016</w:t>
      </w:r>
      <w:r w:rsidRPr="00425682">
        <w:rPr>
          <w:rFonts w:ascii="Times New Roman" w:hAnsi="Times New Roman" w:cs="Times New Roman"/>
          <w:bCs/>
          <w:color w:val="008000"/>
          <w:sz w:val="24"/>
          <w:szCs w:val="24"/>
        </w:rPr>
        <w:t>.</w:t>
      </w:r>
      <w:r w:rsidRPr="00425682">
        <w:rPr>
          <w:rFonts w:ascii="Times New Roman" w:hAnsi="Times New Roman" w:cs="Times New Roman"/>
          <w:bCs/>
          <w:sz w:val="24"/>
          <w:szCs w:val="24"/>
        </w:rPr>
        <w:t xml:space="preserve"> Motivarea deciziei etapei de încadrare în procedura de evaluare a impactului asupra mediului:</w:t>
      </w:r>
    </w:p>
    <w:p w:rsidR="00664CA3" w:rsidRPr="00425682" w:rsidRDefault="00664CA3" w:rsidP="00664CA3">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proiectul se încadrează în prevederile HG nr. 445/2009, anexa 2, pct. 2, lit (a) - ʺcariere, .......ʺ;</w:t>
      </w:r>
    </w:p>
    <w:p w:rsidR="00664CA3" w:rsidRPr="00425682" w:rsidRDefault="00664CA3" w:rsidP="00664CA3">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mărimea proiectului: se propune extinderea unei cariere existente pe suprafața de 1.31 ha (13100 m²) pe un teren arabil cu suprafața de 13100 m², situat în extravilanul comunei Hinova, sat Ostrovul Corbului;</w:t>
      </w:r>
    </w:p>
    <w:p w:rsidR="00664CA3" w:rsidRPr="00425682" w:rsidRDefault="00664CA3" w:rsidP="00664CA3">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cumularea cu alte proiecte: în zonă există şi alte proiecte similare; PP are potențial impact cumulativ;</w:t>
      </w:r>
    </w:p>
    <w:p w:rsidR="00664CA3" w:rsidRPr="00425682" w:rsidRDefault="00664CA3" w:rsidP="00664CA3">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relativa abundență a resurselor naturale din zonă, calitatea și capacitatea regenerativă a acestora: se vor extrage resurse naturale neregenerabile, respectiv nisip şi pietriş existent în zonă (cantități neevaluate) ;</w:t>
      </w:r>
    </w:p>
    <w:p w:rsidR="00664CA3" w:rsidRPr="00425682" w:rsidRDefault="00664CA3" w:rsidP="00664CA3">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emisii poluante şi alte surse de disconfort: de la utilaje folosite în perioada construcției / exploatării;</w:t>
      </w:r>
    </w:p>
    <w:p w:rsidR="00664CA3" w:rsidRPr="00425682" w:rsidRDefault="00664CA3" w:rsidP="00664CA3">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sz w:val="24"/>
          <w:szCs w:val="24"/>
        </w:rPr>
        <w:t>ariile în care standardele de calitate ale mediului stabilite de legislația în vigoare au fost deja depășite: amplasamentul PP se află în perimetrul ariei de protecţie specială avifaunistică ROSPA0011 Blahniţa;</w:t>
      </w:r>
    </w:p>
    <w:p w:rsidR="00664CA3" w:rsidRPr="00425682" w:rsidRDefault="00664CA3" w:rsidP="00664CA3">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extinderea impactului: local, numai în zona de lucru și numai în perioada de execuție a proiectului;</w:t>
      </w:r>
    </w:p>
    <w:p w:rsidR="00664CA3" w:rsidRPr="00425682" w:rsidRDefault="00664CA3" w:rsidP="00664CA3">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mărimea și complexitatea impactului: impact semnificativ asupra solului și a factorului biodiversitate;</w:t>
      </w:r>
    </w:p>
    <w:p w:rsidR="00664CA3" w:rsidRPr="00425682" w:rsidRDefault="00664CA3" w:rsidP="00664CA3">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probabilitatea impactului: semnificativ, în perioada de deschidere a carierei și în perioada de exploatare;</w:t>
      </w:r>
    </w:p>
    <w:p w:rsidR="00664CA3" w:rsidRPr="00425682" w:rsidRDefault="00664CA3" w:rsidP="00664CA3">
      <w:pPr>
        <w:numPr>
          <w:ilvl w:val="0"/>
          <w:numId w:val="10"/>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sz w:val="24"/>
          <w:szCs w:val="24"/>
        </w:rPr>
      </w:pPr>
      <w:r w:rsidRPr="00425682">
        <w:rPr>
          <w:rFonts w:ascii="Times New Roman" w:hAnsi="Times New Roman" w:cs="Times New Roman"/>
          <w:bCs/>
          <w:sz w:val="24"/>
          <w:szCs w:val="24"/>
        </w:rPr>
        <w:t>durata, frecvanța și reversibilitatea impactului: semnificativ.</w:t>
      </w:r>
    </w:p>
    <w:p w:rsidR="004F2634" w:rsidRPr="00425682" w:rsidRDefault="004F2634" w:rsidP="004F2634">
      <w:pPr>
        <w:autoSpaceDE w:val="0"/>
        <w:autoSpaceDN w:val="0"/>
        <w:adjustRightInd w:val="0"/>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xml:space="preserve">Obiectivele studiului de mediu sunt: </w:t>
      </w:r>
    </w:p>
    <w:p w:rsidR="004F2634" w:rsidRPr="00425682" w:rsidRDefault="004F2634" w:rsidP="004F2634">
      <w:pPr>
        <w:autoSpaceDE w:val="0"/>
        <w:autoSpaceDN w:val="0"/>
        <w:adjustRightInd w:val="0"/>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xml:space="preserve">♦   Evaluarea stării actuale a mediului în perimetrul delimitat pentru derularea proiectului propus; </w:t>
      </w:r>
    </w:p>
    <w:p w:rsidR="004F2634" w:rsidRPr="00425682" w:rsidRDefault="004F2634" w:rsidP="004F2634">
      <w:pPr>
        <w:autoSpaceDE w:val="0"/>
        <w:autoSpaceDN w:val="0"/>
        <w:adjustRightInd w:val="0"/>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xml:space="preserve">♦   Evaluarea impactului pe care activităţile derulate prin PP le-ar exercita asupra mediului; </w:t>
      </w:r>
    </w:p>
    <w:p w:rsidR="004F2634" w:rsidRPr="00425682" w:rsidRDefault="004F2634" w:rsidP="004F2634">
      <w:pPr>
        <w:autoSpaceDE w:val="0"/>
        <w:autoSpaceDN w:val="0"/>
        <w:adjustRightInd w:val="0"/>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lastRenderedPageBreak/>
        <w:t xml:space="preserve">♦   Stabilirea modului de încadrare în reglementările legale în vigoare privind protecţia mediului; </w:t>
      </w:r>
    </w:p>
    <w:p w:rsidR="003051FA" w:rsidRPr="00425682" w:rsidRDefault="004F2634" w:rsidP="004F2634">
      <w:pPr>
        <w:autoSpaceDE w:val="0"/>
        <w:autoSpaceDN w:val="0"/>
        <w:adjustRightInd w:val="0"/>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 xml:space="preserve">♦  Identificarea de măsuri care să conducă la diminuarea sau anularea potenţialului impact exercitat de activităţile prevăzute în PP asupra mediului. </w:t>
      </w:r>
    </w:p>
    <w:p w:rsidR="00E14525" w:rsidRPr="00425682" w:rsidRDefault="00E14525" w:rsidP="00141B91">
      <w:pPr>
        <w:pStyle w:val="Listparagraf"/>
        <w:numPr>
          <w:ilvl w:val="0"/>
          <w:numId w:val="12"/>
        </w:numPr>
        <w:spacing w:after="0" w:line="360" w:lineRule="auto"/>
        <w:jc w:val="both"/>
        <w:textAlignment w:val="baseline"/>
        <w:rPr>
          <w:rStyle w:val="sttpar"/>
          <w:rFonts w:ascii="Times New Roman" w:hAnsi="Times New Roman" w:cs="Times New Roman"/>
          <w:b/>
          <w:bCs/>
          <w:sz w:val="24"/>
          <w:szCs w:val="24"/>
          <w:lang w:val="ro-RO"/>
        </w:rPr>
      </w:pPr>
      <w:r w:rsidRPr="00425682">
        <w:rPr>
          <w:rStyle w:val="sttpar"/>
          <w:rFonts w:ascii="Times New Roman" w:hAnsi="Times New Roman" w:cs="Times New Roman"/>
          <w:b/>
          <w:bCs/>
          <w:sz w:val="24"/>
          <w:szCs w:val="24"/>
          <w:lang w:val="ro-RO"/>
        </w:rPr>
        <w:t>Modul de încadrare în planul de urbanism şi amenajare a teritoriului:</w:t>
      </w:r>
    </w:p>
    <w:p w:rsidR="009E0B6D" w:rsidRPr="00425682" w:rsidRDefault="009E0B6D" w:rsidP="009E0B6D">
      <w:pPr>
        <w:pStyle w:val="Listparagraf"/>
        <w:numPr>
          <w:ilvl w:val="0"/>
          <w:numId w:val="20"/>
        </w:numPr>
        <w:spacing w:after="0" w:line="360" w:lineRule="auto"/>
        <w:jc w:val="both"/>
        <w:rPr>
          <w:rStyle w:val="sttpar"/>
          <w:rFonts w:ascii="Times New Roman" w:hAnsi="Times New Roman" w:cs="Times New Roman"/>
          <w:sz w:val="24"/>
          <w:szCs w:val="24"/>
          <w:lang w:val="ro-RO"/>
        </w:rPr>
      </w:pPr>
      <w:r w:rsidRPr="00425682">
        <w:rPr>
          <w:rFonts w:ascii="Times New Roman" w:hAnsi="Times New Roman" w:cs="Times New Roman"/>
          <w:bCs/>
          <w:sz w:val="24"/>
          <w:szCs w:val="24"/>
          <w:u w:val="single"/>
          <w:lang w:val="ro-RO"/>
        </w:rPr>
        <w:t>Situaţia juridică a terenului</w:t>
      </w:r>
      <w:r w:rsidRPr="00425682">
        <w:rPr>
          <w:rFonts w:ascii="Times New Roman" w:hAnsi="Times New Roman" w:cs="Times New Roman"/>
          <w:bCs/>
          <w:sz w:val="24"/>
          <w:szCs w:val="24"/>
          <w:lang w:val="ro-RO"/>
        </w:rPr>
        <w:t>: p</w:t>
      </w:r>
      <w:r w:rsidR="00372695" w:rsidRPr="00425682">
        <w:rPr>
          <w:rStyle w:val="sttpar"/>
          <w:rFonts w:ascii="Times New Roman" w:hAnsi="Times New Roman" w:cs="Times New Roman"/>
          <w:bCs/>
          <w:sz w:val="24"/>
          <w:szCs w:val="24"/>
          <w:lang w:val="ro-RO"/>
        </w:rPr>
        <w:t>erimetrul de exploarare (microcariera) DANI în suprafață totală de 13100 m² este amplasat în extravilanul satului Hinova, proprietate privată conform Contractului de v</w:t>
      </w:r>
      <w:r w:rsidRPr="00425682">
        <w:rPr>
          <w:rStyle w:val="sttpar"/>
          <w:rFonts w:ascii="Times New Roman" w:hAnsi="Times New Roman" w:cs="Times New Roman"/>
          <w:bCs/>
          <w:sz w:val="24"/>
          <w:szCs w:val="24"/>
          <w:lang w:val="ro-RO"/>
        </w:rPr>
        <w:t>â</w:t>
      </w:r>
      <w:r w:rsidR="00372695" w:rsidRPr="00425682">
        <w:rPr>
          <w:rStyle w:val="sttpar"/>
          <w:rFonts w:ascii="Times New Roman" w:hAnsi="Times New Roman" w:cs="Times New Roman"/>
          <w:bCs/>
          <w:sz w:val="24"/>
          <w:szCs w:val="24"/>
          <w:lang w:val="ro-RO"/>
        </w:rPr>
        <w:t xml:space="preserve">nzare – cumpărare nr.764 din 09.01.2016, înregistrat sub număr cadastral 51915 cu categorie de folosință a terenului – arabil, </w:t>
      </w:r>
      <w:r w:rsidRPr="00425682">
        <w:rPr>
          <w:rStyle w:val="sttpar"/>
          <w:rFonts w:ascii="Times New Roman" w:hAnsi="Times New Roman" w:cs="Times New Roman"/>
          <w:bCs/>
          <w:sz w:val="24"/>
          <w:szCs w:val="24"/>
          <w:lang w:val="ro-RO"/>
        </w:rPr>
        <w:t xml:space="preserve">așa cum este precizat în Certificatul de urbanism 69/13.09.2016, </w:t>
      </w:r>
      <w:r w:rsidR="00372695" w:rsidRPr="00425682">
        <w:rPr>
          <w:rStyle w:val="sttpar"/>
          <w:rFonts w:ascii="Times New Roman" w:hAnsi="Times New Roman" w:cs="Times New Roman"/>
          <w:bCs/>
          <w:sz w:val="24"/>
          <w:szCs w:val="24"/>
          <w:lang w:val="ro-RO"/>
        </w:rPr>
        <w:t xml:space="preserve">în temeiul reglementărilor </w:t>
      </w:r>
      <w:r w:rsidRPr="00425682">
        <w:rPr>
          <w:rStyle w:val="sttpar"/>
          <w:rFonts w:ascii="Times New Roman" w:hAnsi="Times New Roman" w:cs="Times New Roman"/>
          <w:bCs/>
          <w:sz w:val="24"/>
          <w:szCs w:val="24"/>
          <w:lang w:val="ro-RO"/>
        </w:rPr>
        <w:t xml:space="preserve">aprobate prin Hotărârea Consiliului Local Hinova nr.35 din 2015. </w:t>
      </w:r>
    </w:p>
    <w:p w:rsidR="004E27AF" w:rsidRPr="00425682" w:rsidRDefault="004E27AF" w:rsidP="009E0B6D">
      <w:pPr>
        <w:pStyle w:val="Listparagraf"/>
        <w:numPr>
          <w:ilvl w:val="0"/>
          <w:numId w:val="20"/>
        </w:numPr>
        <w:spacing w:after="0" w:line="360" w:lineRule="auto"/>
        <w:jc w:val="both"/>
        <w:rPr>
          <w:rFonts w:ascii="Times New Roman" w:hAnsi="Times New Roman" w:cs="Times New Roman"/>
          <w:bCs/>
          <w:sz w:val="24"/>
          <w:szCs w:val="24"/>
          <w:lang w:val="ro-RO"/>
        </w:rPr>
      </w:pPr>
      <w:r w:rsidRPr="00425682">
        <w:rPr>
          <w:rFonts w:ascii="Times New Roman" w:hAnsi="Times New Roman" w:cs="Times New Roman"/>
          <w:bCs/>
          <w:sz w:val="24"/>
          <w:szCs w:val="24"/>
          <w:u w:val="single"/>
          <w:lang w:val="ro-RO"/>
        </w:rPr>
        <w:t>Zona funcțională</w:t>
      </w:r>
      <w:r w:rsidRPr="00425682">
        <w:rPr>
          <w:rFonts w:ascii="Times New Roman" w:hAnsi="Times New Roman" w:cs="Times New Roman"/>
          <w:bCs/>
          <w:sz w:val="24"/>
          <w:szCs w:val="24"/>
          <w:lang w:val="ro-RO"/>
        </w:rPr>
        <w:t xml:space="preserve"> a localității Hinova a fost stabilită prin aprobarea Planului de Urbanism General reglementat de către Agenția pentru Potecția Mediului Mehedinți prin Avizul de mediu nr.3 din 25.04.2014 și prin aprobarea Planului de Management Integrat al Siturilor ROSPA0011 BLAHNIȚA, ROSCI0306 JIANA, ROSCI0173 PĂDUREA STÂRMINA, 2.605 PĂDUREA BUNGET, 2.612 PĂDUREA STÂRMINA și ROSPA0046 GRUIA – GÂRLA MARE (trupul care se suprapune parțial cu ROSCI0306 JIANA)</w:t>
      </w:r>
      <w:r w:rsidR="00C5728B" w:rsidRPr="00425682">
        <w:rPr>
          <w:rFonts w:ascii="Times New Roman" w:hAnsi="Times New Roman" w:cs="Times New Roman"/>
          <w:bCs/>
          <w:sz w:val="24"/>
          <w:szCs w:val="24"/>
          <w:lang w:val="ro-RO"/>
        </w:rPr>
        <w:t xml:space="preserve"> cu Decizia etapei de încadrare nr.1 din 11.01.2017</w:t>
      </w:r>
    </w:p>
    <w:p w:rsidR="00411685" w:rsidRPr="00425682" w:rsidRDefault="009E0B6D" w:rsidP="00372695">
      <w:pPr>
        <w:pStyle w:val="Listparagraf"/>
        <w:numPr>
          <w:ilvl w:val="0"/>
          <w:numId w:val="20"/>
        </w:numPr>
        <w:spacing w:after="0" w:line="360" w:lineRule="auto"/>
        <w:jc w:val="both"/>
        <w:textAlignment w:val="baseline"/>
        <w:rPr>
          <w:rStyle w:val="sttpar"/>
          <w:rFonts w:ascii="Times New Roman" w:hAnsi="Times New Roman" w:cs="Times New Roman"/>
          <w:bCs/>
          <w:sz w:val="24"/>
          <w:szCs w:val="24"/>
          <w:lang w:val="ro-RO"/>
        </w:rPr>
      </w:pPr>
      <w:r w:rsidRPr="00425682">
        <w:rPr>
          <w:rStyle w:val="sttpar"/>
          <w:rFonts w:ascii="Times New Roman" w:hAnsi="Times New Roman" w:cs="Times New Roman"/>
          <w:bCs/>
          <w:sz w:val="24"/>
          <w:szCs w:val="24"/>
          <w:lang w:val="ro-RO"/>
        </w:rPr>
        <w:t xml:space="preserve"> </w:t>
      </w:r>
      <w:r w:rsidRPr="00425682">
        <w:rPr>
          <w:rStyle w:val="sttpar"/>
          <w:rFonts w:ascii="Times New Roman" w:hAnsi="Times New Roman" w:cs="Times New Roman"/>
          <w:bCs/>
          <w:sz w:val="24"/>
          <w:szCs w:val="24"/>
          <w:u w:val="single"/>
          <w:lang w:val="ro-RO"/>
        </w:rPr>
        <w:t>Regimul tehnic</w:t>
      </w:r>
      <w:r w:rsidRPr="00425682">
        <w:rPr>
          <w:rStyle w:val="sttpar"/>
          <w:rFonts w:ascii="Times New Roman" w:hAnsi="Times New Roman" w:cs="Times New Roman"/>
          <w:bCs/>
          <w:sz w:val="24"/>
          <w:szCs w:val="24"/>
          <w:lang w:val="ro-RO"/>
        </w:rPr>
        <w:t>: exploatarea se va face prin metoda exploatărilor la zi, în microcarieră , intr-o singură traptă de exploatare orizontală sub cota terenului cu grosime medie 8 m până la izobată +36, cu grosimea maximă de 11,5m; grosimea minimă 4,5m</w:t>
      </w:r>
      <w:r w:rsidR="005023EC" w:rsidRPr="00425682">
        <w:rPr>
          <w:rStyle w:val="sttpar"/>
          <w:rFonts w:ascii="Times New Roman" w:hAnsi="Times New Roman" w:cs="Times New Roman"/>
          <w:bCs/>
          <w:sz w:val="24"/>
          <w:szCs w:val="24"/>
          <w:lang w:val="ro-RO"/>
        </w:rPr>
        <w:t>. Exploatarea va începe din partea de nord-est a perimetrului spre sud-vest.</w:t>
      </w:r>
    </w:p>
    <w:p w:rsidR="00EF308B" w:rsidRPr="00425682" w:rsidRDefault="00B36E46" w:rsidP="00B36E46">
      <w:pPr>
        <w:pStyle w:val="Listparagraf"/>
        <w:numPr>
          <w:ilvl w:val="0"/>
          <w:numId w:val="20"/>
        </w:numPr>
        <w:spacing w:after="0" w:line="360" w:lineRule="auto"/>
        <w:jc w:val="both"/>
        <w:textAlignment w:val="baseline"/>
        <w:rPr>
          <w:rStyle w:val="sttpar"/>
          <w:rFonts w:ascii="Times New Roman" w:hAnsi="Times New Roman" w:cs="Times New Roman"/>
          <w:bCs/>
          <w:sz w:val="24"/>
          <w:szCs w:val="24"/>
          <w:lang w:val="ro-RO"/>
        </w:rPr>
      </w:pPr>
      <w:r w:rsidRPr="00425682">
        <w:rPr>
          <w:rStyle w:val="sttpar"/>
          <w:rFonts w:ascii="Times New Roman" w:hAnsi="Times New Roman" w:cs="Times New Roman"/>
          <w:bCs/>
          <w:sz w:val="24"/>
          <w:szCs w:val="24"/>
          <w:lang w:val="ro-RO"/>
        </w:rPr>
        <w:t>Bilanț teritorial al amplasamentului: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080"/>
      </w:tblGrid>
      <w:tr w:rsidR="005F5776" w:rsidRPr="00425682" w:rsidTr="00D27D53">
        <w:tc>
          <w:tcPr>
            <w:tcW w:w="5220" w:type="dxa"/>
          </w:tcPr>
          <w:p w:rsidR="005F5776" w:rsidRPr="00425682" w:rsidRDefault="005F5776" w:rsidP="00D27D53">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Suprafata totală  (S total)</w:t>
            </w:r>
          </w:p>
        </w:tc>
        <w:tc>
          <w:tcPr>
            <w:tcW w:w="1080" w:type="dxa"/>
          </w:tcPr>
          <w:p w:rsidR="005F5776" w:rsidRPr="00425682" w:rsidRDefault="005F5776" w:rsidP="005F5776">
            <w:pPr>
              <w:spacing w:after="0" w:line="240" w:lineRule="auto"/>
              <w:rPr>
                <w:rFonts w:ascii="Times New Roman" w:hAnsi="Times New Roman" w:cs="Times New Roman"/>
                <w:sz w:val="24"/>
                <w:szCs w:val="24"/>
                <w:vertAlign w:val="superscript"/>
              </w:rPr>
            </w:pPr>
            <w:r w:rsidRPr="00425682">
              <w:rPr>
                <w:rFonts w:ascii="Times New Roman" w:hAnsi="Times New Roman" w:cs="Times New Roman"/>
                <w:sz w:val="24"/>
                <w:szCs w:val="24"/>
              </w:rPr>
              <w:t>13100 m</w:t>
            </w:r>
            <w:r w:rsidRPr="00425682">
              <w:rPr>
                <w:rFonts w:ascii="Times New Roman" w:hAnsi="Times New Roman" w:cs="Times New Roman"/>
                <w:sz w:val="24"/>
                <w:szCs w:val="24"/>
                <w:vertAlign w:val="superscript"/>
              </w:rPr>
              <w:t>2</w:t>
            </w:r>
          </w:p>
        </w:tc>
      </w:tr>
      <w:tr w:rsidR="005F5776" w:rsidRPr="00425682" w:rsidTr="00D27D53">
        <w:tc>
          <w:tcPr>
            <w:tcW w:w="5220" w:type="dxa"/>
          </w:tcPr>
          <w:p w:rsidR="005F5776" w:rsidRPr="00425682" w:rsidRDefault="005F5776" w:rsidP="00D27D53">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xml:space="preserve">       Din care:</w:t>
            </w:r>
          </w:p>
        </w:tc>
        <w:tc>
          <w:tcPr>
            <w:tcW w:w="1080" w:type="dxa"/>
          </w:tcPr>
          <w:p w:rsidR="005F5776" w:rsidRPr="00425682" w:rsidRDefault="005F5776" w:rsidP="005F5776">
            <w:pPr>
              <w:spacing w:after="0" w:line="240" w:lineRule="auto"/>
              <w:rPr>
                <w:rFonts w:ascii="Times New Roman" w:hAnsi="Times New Roman" w:cs="Times New Roman"/>
                <w:sz w:val="24"/>
                <w:szCs w:val="24"/>
              </w:rPr>
            </w:pPr>
          </w:p>
        </w:tc>
      </w:tr>
      <w:tr w:rsidR="005F5776" w:rsidRPr="00425682" w:rsidTr="00D27D53">
        <w:tc>
          <w:tcPr>
            <w:tcW w:w="5220" w:type="dxa"/>
          </w:tcPr>
          <w:p w:rsidR="005F5776" w:rsidRPr="00425682" w:rsidRDefault="005F5776" w:rsidP="00D27D53">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suprafață pilier de siguranță (S total x 10%)</w:t>
            </w:r>
          </w:p>
        </w:tc>
        <w:tc>
          <w:tcPr>
            <w:tcW w:w="1080" w:type="dxa"/>
          </w:tcPr>
          <w:p w:rsidR="005F5776" w:rsidRPr="00425682" w:rsidRDefault="005F5776" w:rsidP="005F5776">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1310 m</w:t>
            </w:r>
            <w:r w:rsidRPr="00425682">
              <w:rPr>
                <w:rFonts w:ascii="Times New Roman" w:hAnsi="Times New Roman" w:cs="Times New Roman"/>
                <w:sz w:val="24"/>
                <w:szCs w:val="24"/>
                <w:vertAlign w:val="superscript"/>
              </w:rPr>
              <w:t>2</w:t>
            </w:r>
            <w:r w:rsidRPr="00425682">
              <w:rPr>
                <w:rFonts w:ascii="Times New Roman" w:hAnsi="Times New Roman" w:cs="Times New Roman"/>
                <w:sz w:val="24"/>
                <w:szCs w:val="24"/>
              </w:rPr>
              <w:t xml:space="preserve"> </w:t>
            </w:r>
          </w:p>
        </w:tc>
      </w:tr>
      <w:tr w:rsidR="005F5776" w:rsidRPr="00425682" w:rsidTr="00D27D53">
        <w:tc>
          <w:tcPr>
            <w:tcW w:w="5220" w:type="dxa"/>
          </w:tcPr>
          <w:p w:rsidR="005F5776" w:rsidRPr="00425682" w:rsidRDefault="005F5776" w:rsidP="00D27D53">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suprafață de exploatat (S total x 90%)</w:t>
            </w:r>
          </w:p>
        </w:tc>
        <w:tc>
          <w:tcPr>
            <w:tcW w:w="1080" w:type="dxa"/>
          </w:tcPr>
          <w:p w:rsidR="005F5776" w:rsidRPr="00425682" w:rsidRDefault="005F5776" w:rsidP="005F5776">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12790 m</w:t>
            </w:r>
            <w:r w:rsidRPr="00425682">
              <w:rPr>
                <w:rFonts w:ascii="Times New Roman" w:hAnsi="Times New Roman" w:cs="Times New Roman"/>
                <w:sz w:val="24"/>
                <w:szCs w:val="24"/>
                <w:vertAlign w:val="superscript"/>
              </w:rPr>
              <w:t>2</w:t>
            </w:r>
            <w:r w:rsidRPr="00425682">
              <w:rPr>
                <w:rFonts w:ascii="Times New Roman" w:hAnsi="Times New Roman" w:cs="Times New Roman"/>
                <w:sz w:val="24"/>
                <w:szCs w:val="24"/>
              </w:rPr>
              <w:t xml:space="preserve"> </w:t>
            </w:r>
          </w:p>
        </w:tc>
      </w:tr>
      <w:tr w:rsidR="005F5776" w:rsidRPr="00425682" w:rsidTr="00D27D53">
        <w:tc>
          <w:tcPr>
            <w:tcW w:w="5220" w:type="dxa"/>
          </w:tcPr>
          <w:p w:rsidR="005F5776" w:rsidRPr="00425682" w:rsidRDefault="005F5776" w:rsidP="00D27D53">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H medie treaptă de exploatare (Hm)</w:t>
            </w:r>
          </w:p>
        </w:tc>
        <w:tc>
          <w:tcPr>
            <w:tcW w:w="1080" w:type="dxa"/>
          </w:tcPr>
          <w:p w:rsidR="005F5776" w:rsidRPr="00425682" w:rsidRDefault="005F5776" w:rsidP="005F5776">
            <w:pPr>
              <w:spacing w:after="0" w:line="240" w:lineRule="auto"/>
              <w:rPr>
                <w:rFonts w:ascii="Times New Roman" w:hAnsi="Times New Roman" w:cs="Times New Roman"/>
                <w:sz w:val="24"/>
                <w:szCs w:val="24"/>
              </w:rPr>
            </w:pPr>
            <w:r w:rsidRPr="00425682">
              <w:rPr>
                <w:rFonts w:ascii="Times New Roman" w:hAnsi="Times New Roman" w:cs="Times New Roman"/>
                <w:sz w:val="24"/>
                <w:szCs w:val="24"/>
              </w:rPr>
              <w:t xml:space="preserve"> 8,0 m </w:t>
            </w:r>
          </w:p>
        </w:tc>
      </w:tr>
    </w:tbl>
    <w:p w:rsidR="00B36E46" w:rsidRPr="00425682" w:rsidRDefault="00B36E46" w:rsidP="00B36E46">
      <w:pPr>
        <w:pStyle w:val="Listparagraf"/>
        <w:spacing w:after="0" w:line="360" w:lineRule="auto"/>
        <w:jc w:val="both"/>
        <w:textAlignment w:val="baseline"/>
        <w:rPr>
          <w:rStyle w:val="sttpar"/>
          <w:rFonts w:ascii="Times New Roman" w:hAnsi="Times New Roman" w:cs="Times New Roman"/>
          <w:bCs/>
          <w:sz w:val="24"/>
          <w:szCs w:val="24"/>
          <w:lang w:val="ro-RO"/>
        </w:rPr>
      </w:pPr>
    </w:p>
    <w:p w:rsidR="00E14525" w:rsidRPr="00425682" w:rsidRDefault="00E14525" w:rsidP="00C22F2B">
      <w:pPr>
        <w:pStyle w:val="Listparagraf"/>
        <w:numPr>
          <w:ilvl w:val="0"/>
          <w:numId w:val="12"/>
        </w:numPr>
        <w:spacing w:after="0" w:line="360" w:lineRule="auto"/>
        <w:jc w:val="both"/>
        <w:rPr>
          <w:rStyle w:val="sttpar"/>
          <w:rFonts w:ascii="Times New Roman" w:hAnsi="Times New Roman" w:cs="Times New Roman"/>
          <w:b/>
          <w:bCs/>
          <w:sz w:val="24"/>
          <w:szCs w:val="24"/>
          <w:lang w:val="ro-RO"/>
        </w:rPr>
      </w:pPr>
      <w:r w:rsidRPr="00425682">
        <w:rPr>
          <w:rStyle w:val="sttpar"/>
          <w:rFonts w:ascii="Times New Roman" w:hAnsi="Times New Roman" w:cs="Times New Roman"/>
          <w:b/>
          <w:bCs/>
          <w:sz w:val="24"/>
          <w:szCs w:val="24"/>
          <w:lang w:val="ro-RO"/>
        </w:rPr>
        <w:t>Motivele/criteriile pe baza cărora s-a ales alternativa de realizare a proiectului, inclusiv tehnologică şi de amplasament:</w:t>
      </w:r>
    </w:p>
    <w:p w:rsidR="00452EA6" w:rsidRPr="00425682" w:rsidRDefault="00452EA6" w:rsidP="00452EA6">
      <w:pPr>
        <w:pStyle w:val="Listparagraf"/>
        <w:numPr>
          <w:ilvl w:val="0"/>
          <w:numId w:val="20"/>
        </w:numPr>
        <w:spacing w:after="0" w:line="360" w:lineRule="auto"/>
        <w:rPr>
          <w:rFonts w:ascii="Times New Roman" w:hAnsi="Times New Roman" w:cs="Times New Roman"/>
          <w:b/>
          <w:bCs/>
          <w:iCs/>
          <w:sz w:val="24"/>
          <w:szCs w:val="24"/>
          <w:lang w:val="ro-RO"/>
        </w:rPr>
      </w:pPr>
      <w:r w:rsidRPr="00425682">
        <w:rPr>
          <w:rFonts w:ascii="Times New Roman" w:hAnsi="Times New Roman" w:cs="Times New Roman"/>
          <w:bCs/>
          <w:iCs/>
          <w:sz w:val="24"/>
          <w:szCs w:val="24"/>
          <w:u w:val="single"/>
          <w:lang w:val="ro-RO"/>
        </w:rPr>
        <w:t>Justificarea necesităţii proiectului propus</w:t>
      </w:r>
    </w:p>
    <w:p w:rsidR="00452EA6" w:rsidRPr="00425682" w:rsidRDefault="00452EA6" w:rsidP="00452EA6">
      <w:pPr>
        <w:spacing w:after="0" w:line="360" w:lineRule="auto"/>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ab/>
        <w:t xml:space="preserve">PP </w:t>
      </w:r>
      <w:r w:rsidRPr="00425682">
        <w:rPr>
          <w:rFonts w:ascii="Times New Roman" w:hAnsi="Times New Roman" w:cs="Times New Roman"/>
          <w:bCs/>
          <w:iCs/>
          <w:sz w:val="24"/>
          <w:szCs w:val="24"/>
        </w:rPr>
        <w:t>„</w:t>
      </w:r>
      <w:r w:rsidRPr="00425682">
        <w:rPr>
          <w:rFonts w:ascii="Times New Roman" w:hAnsi="Times New Roman" w:cs="Times New Roman"/>
          <w:b/>
          <w:bCs/>
          <w:iCs/>
          <w:sz w:val="24"/>
          <w:szCs w:val="24"/>
        </w:rPr>
        <w:t>Deschidere microcarieră în vederea exploatării nisipului şi pietrişului în perimetrul DANI”</w:t>
      </w:r>
      <w:r w:rsidRPr="00425682">
        <w:rPr>
          <w:rFonts w:ascii="Times New Roman" w:hAnsi="Times New Roman" w:cs="Times New Roman"/>
          <w:bCs/>
          <w:sz w:val="24"/>
          <w:szCs w:val="24"/>
        </w:rPr>
        <w:t xml:space="preserve"> este de interes privat și</w:t>
      </w:r>
      <w:r w:rsidRPr="00425682">
        <w:rPr>
          <w:rFonts w:ascii="Times New Roman" w:hAnsi="Times New Roman" w:cs="Times New Roman"/>
          <w:sz w:val="24"/>
          <w:szCs w:val="24"/>
        </w:rPr>
        <w:t xml:space="preserve"> are scop economic privind dezvoltarea IMM prin desfășurarea de activități tradiționale, respectiv utilizarea unor resurse neregenerabile utilizînd de tehnologii cu impact scăzut, încadrându-se astfel, în categoria activităților permise în zona de </w:t>
      </w:r>
      <w:r w:rsidRPr="00425682">
        <w:rPr>
          <w:rFonts w:ascii="Times New Roman" w:hAnsi="Times New Roman" w:cs="Times New Roman"/>
          <w:sz w:val="24"/>
          <w:szCs w:val="24"/>
        </w:rPr>
        <w:lastRenderedPageBreak/>
        <w:t>management durabil a ariilor naturale protejate, așa cum este prevăzut în art. 22, alin (9) - lit (j) din OUG nr. 57/2007 aprobată cu modificări și completări prin Legea nr. 49/2011.</w:t>
      </w:r>
    </w:p>
    <w:p w:rsidR="00452EA6" w:rsidRPr="00425682" w:rsidRDefault="00452EA6" w:rsidP="00452EA6">
      <w:pPr>
        <w:spacing w:after="0" w:line="360" w:lineRule="auto"/>
        <w:jc w:val="both"/>
        <w:rPr>
          <w:rFonts w:ascii="Times New Roman" w:hAnsi="Times New Roman" w:cs="Times New Roman"/>
          <w:iCs/>
          <w:sz w:val="24"/>
          <w:szCs w:val="24"/>
        </w:rPr>
      </w:pPr>
      <w:r w:rsidRPr="00425682">
        <w:rPr>
          <w:rFonts w:ascii="Times New Roman" w:hAnsi="Times New Roman" w:cs="Times New Roman"/>
          <w:iCs/>
          <w:sz w:val="24"/>
          <w:szCs w:val="24"/>
        </w:rPr>
        <w:tab/>
        <w:t xml:space="preserve">Proiectul propus este inițiat de o societate comercială cu capital privat din categoria IMM și are dublu efect privind efeciența activității agentului economic prin: </w:t>
      </w:r>
    </w:p>
    <w:p w:rsidR="00452EA6" w:rsidRPr="00425682" w:rsidRDefault="00452EA6" w:rsidP="00452EA6">
      <w:pPr>
        <w:numPr>
          <w:ilvl w:val="0"/>
          <w:numId w:val="10"/>
        </w:numPr>
        <w:tabs>
          <w:tab w:val="clear" w:pos="540"/>
          <w:tab w:val="num" w:pos="180"/>
          <w:tab w:val="num" w:pos="1080"/>
        </w:tabs>
        <w:spacing w:after="0" w:line="360" w:lineRule="auto"/>
        <w:ind w:left="180" w:hanging="180"/>
        <w:jc w:val="both"/>
        <w:rPr>
          <w:rFonts w:ascii="Times New Roman" w:hAnsi="Times New Roman" w:cs="Times New Roman"/>
          <w:iCs/>
          <w:sz w:val="24"/>
          <w:szCs w:val="24"/>
        </w:rPr>
      </w:pPr>
      <w:r w:rsidRPr="00425682">
        <w:rPr>
          <w:rFonts w:ascii="Times New Roman" w:hAnsi="Times New Roman" w:cs="Times New Roman"/>
          <w:iCs/>
          <w:sz w:val="24"/>
          <w:szCs w:val="24"/>
        </w:rPr>
        <w:t>reducerea cheltuielilor pentru lucrările de construcții pe care acesta le execută pentru diverși beneficiari (construcție / reabilitare drumuri, construcții civile și industriale etc.) prin folosirea materialului de împietruire din producție proprie, obținut cu costuri reduse;</w:t>
      </w:r>
    </w:p>
    <w:p w:rsidR="00452EA6" w:rsidRPr="00425682" w:rsidRDefault="00452EA6" w:rsidP="00452EA6">
      <w:pPr>
        <w:numPr>
          <w:ilvl w:val="0"/>
          <w:numId w:val="10"/>
        </w:numPr>
        <w:tabs>
          <w:tab w:val="clear" w:pos="540"/>
          <w:tab w:val="num" w:pos="180"/>
          <w:tab w:val="num" w:pos="1080"/>
        </w:tabs>
        <w:spacing w:after="0" w:line="360" w:lineRule="auto"/>
        <w:ind w:left="180" w:hanging="180"/>
        <w:jc w:val="both"/>
        <w:rPr>
          <w:rFonts w:ascii="Times New Roman" w:hAnsi="Times New Roman" w:cs="Times New Roman"/>
          <w:sz w:val="24"/>
          <w:szCs w:val="24"/>
        </w:rPr>
      </w:pPr>
      <w:r w:rsidRPr="00425682">
        <w:rPr>
          <w:rFonts w:ascii="Times New Roman" w:hAnsi="Times New Roman" w:cs="Times New Roman"/>
          <w:iCs/>
          <w:sz w:val="24"/>
          <w:szCs w:val="24"/>
        </w:rPr>
        <w:t>realizarea de venituri suplimentare din comercializarea nisipului și pietrișului din microcarieră.</w:t>
      </w:r>
    </w:p>
    <w:p w:rsidR="00452EA6" w:rsidRPr="00425682" w:rsidRDefault="00452EA6" w:rsidP="00452EA6">
      <w:pPr>
        <w:spacing w:after="0" w:line="360" w:lineRule="auto"/>
        <w:jc w:val="both"/>
        <w:rPr>
          <w:rFonts w:ascii="Times New Roman" w:hAnsi="Times New Roman" w:cs="Times New Roman"/>
          <w:sz w:val="24"/>
          <w:szCs w:val="24"/>
        </w:rPr>
      </w:pPr>
      <w:r w:rsidRPr="00425682">
        <w:rPr>
          <w:rFonts w:ascii="Times New Roman" w:hAnsi="Times New Roman" w:cs="Times New Roman"/>
          <w:iCs/>
          <w:sz w:val="24"/>
          <w:szCs w:val="24"/>
        </w:rPr>
        <w:tab/>
        <w:t xml:space="preserve">Proiectul propus va avea efect benefic pentru dezvoltarea comunității locale, prin premisa îmbunătățirii infrastructurii locale de transport (amenajarea și întreținerea drumului de acces care este și de utilitate publică), ceea ce va și permite dezvoltarea și a altor proiecte de utilitate privată sau publică. </w:t>
      </w:r>
      <w:r w:rsidRPr="00425682">
        <w:rPr>
          <w:rFonts w:ascii="Times New Roman" w:hAnsi="Times New Roman" w:cs="Times New Roman"/>
          <w:sz w:val="24"/>
          <w:szCs w:val="24"/>
        </w:rPr>
        <w:t>De asemenea, odată cu deschiderea microcarierei se creează și un număr de 2 – 3 locuri de muncă pentru localnici.</w:t>
      </w:r>
    </w:p>
    <w:p w:rsidR="00452EA6" w:rsidRPr="00425682" w:rsidRDefault="00452EA6" w:rsidP="00452EA6">
      <w:pPr>
        <w:pStyle w:val="Listparagraf"/>
        <w:numPr>
          <w:ilvl w:val="0"/>
          <w:numId w:val="20"/>
        </w:numPr>
        <w:spacing w:after="0" w:line="360" w:lineRule="auto"/>
        <w:rPr>
          <w:rFonts w:ascii="Times New Roman" w:hAnsi="Times New Roman" w:cs="Times New Roman"/>
          <w:b/>
          <w:bCs/>
          <w:iCs/>
          <w:sz w:val="24"/>
          <w:szCs w:val="24"/>
          <w:lang w:val="ro-RO"/>
        </w:rPr>
      </w:pPr>
      <w:r w:rsidRPr="00425682">
        <w:rPr>
          <w:rFonts w:ascii="Times New Roman" w:hAnsi="Times New Roman" w:cs="Times New Roman"/>
          <w:bCs/>
          <w:iCs/>
          <w:sz w:val="24"/>
          <w:szCs w:val="24"/>
          <w:u w:val="single"/>
          <w:lang w:val="ro-RO"/>
        </w:rPr>
        <w:t>Obiectivele proiectului propus</w:t>
      </w:r>
    </w:p>
    <w:p w:rsidR="00452EA6" w:rsidRPr="00425682" w:rsidRDefault="00452EA6" w:rsidP="00452EA6">
      <w:pPr>
        <w:autoSpaceDE w:val="0"/>
        <w:autoSpaceDN w:val="0"/>
        <w:adjustRightInd w:val="0"/>
        <w:spacing w:after="0" w:line="360" w:lineRule="auto"/>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ab/>
        <w:t xml:space="preserve">In scopul satisfacerii cerinţelor pieţii materialelor de construcţii, prin extinderea lucrărilor de exploatare a nisipului şi pietrişului în perimetrul de exploatare DANI se asigură pentru titularul PP și alți beneficiari locali o cantitate importantă de agregate minerale naturale în stare brută, de calitate corespunzătoare pentru lucrări construcţii sau pentru industrializare (prefabricate). </w:t>
      </w:r>
    </w:p>
    <w:p w:rsidR="00452EA6" w:rsidRPr="00425682" w:rsidRDefault="00452EA6" w:rsidP="00452EA6">
      <w:pPr>
        <w:autoSpaceDE w:val="0"/>
        <w:autoSpaceDN w:val="0"/>
        <w:adjustRightInd w:val="0"/>
        <w:spacing w:after="0" w:line="360" w:lineRule="auto"/>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ab/>
        <w:t>Proprietarul terenului din amplasamentul PP, prin modul de utilizare pentru carieră de nisip şi pietriş a unui teren de productivitate agricolă foarte scăzută (clasa V de fertilitate) reuşeşte să maximizeze veniturile.</w:t>
      </w:r>
    </w:p>
    <w:p w:rsidR="00452EA6" w:rsidRPr="00425682" w:rsidRDefault="00452EA6" w:rsidP="00452EA6">
      <w:pPr>
        <w:autoSpaceDE w:val="0"/>
        <w:autoSpaceDN w:val="0"/>
        <w:adjustRightInd w:val="0"/>
        <w:spacing w:after="0" w:line="360" w:lineRule="auto"/>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ab/>
        <w:t>Proiectul propus are în vedere desfăşurarea unei activităţi de producţie în condiţii de afectare minimă a principalilor factori de mediu, în special a biodiversităţii, prin:</w:t>
      </w:r>
    </w:p>
    <w:p w:rsidR="00452EA6" w:rsidRPr="00425682" w:rsidRDefault="00452EA6" w:rsidP="00452EA6">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lucrări de deschidere a microcarierei cu impact scăzut asupra mediului;</w:t>
      </w:r>
    </w:p>
    <w:p w:rsidR="00452EA6" w:rsidRPr="00425682" w:rsidRDefault="00452EA6" w:rsidP="00452EA6">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tehnologie de exploatare a agregatelor minerale cu nivel de poluare nepericulos pentru mediu;</w:t>
      </w:r>
    </w:p>
    <w:p w:rsidR="00452EA6" w:rsidRPr="00425682" w:rsidRDefault="00452EA6" w:rsidP="00452EA6">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 xml:space="preserve">lucrări de închidere a microcarierei prin aducerea la starea iniţială a terenului din amplasament.    </w:t>
      </w:r>
    </w:p>
    <w:p w:rsidR="00452EA6" w:rsidRPr="00425682" w:rsidRDefault="00452EA6" w:rsidP="00452EA6">
      <w:pPr>
        <w:autoSpaceDE w:val="0"/>
        <w:autoSpaceDN w:val="0"/>
        <w:adjustRightInd w:val="0"/>
        <w:spacing w:after="0" w:line="360" w:lineRule="auto"/>
        <w:jc w:val="both"/>
        <w:rPr>
          <w:rFonts w:ascii="Times New Roman" w:hAnsi="Times New Roman" w:cs="Times New Roman"/>
          <w:color w:val="000000"/>
          <w:sz w:val="24"/>
          <w:szCs w:val="24"/>
        </w:rPr>
      </w:pPr>
      <w:r w:rsidRPr="00425682">
        <w:rPr>
          <w:rFonts w:ascii="Times New Roman" w:hAnsi="Times New Roman" w:cs="Times New Roman"/>
          <w:color w:val="000000"/>
          <w:sz w:val="24"/>
          <w:szCs w:val="24"/>
        </w:rPr>
        <w:tab/>
        <w:t xml:space="preserve">Implementarea proiectului propus determină stimularea dezvoltatii durabile la nivel local si regional prin crearea de noi locuri de munca într-o zonă puternic afectată de şomaj. </w:t>
      </w:r>
    </w:p>
    <w:p w:rsidR="00E14525" w:rsidRPr="00425682" w:rsidRDefault="00E14525" w:rsidP="00141B91">
      <w:pPr>
        <w:pStyle w:val="Listparagraf"/>
        <w:numPr>
          <w:ilvl w:val="0"/>
          <w:numId w:val="12"/>
        </w:numPr>
        <w:spacing w:after="0" w:line="360" w:lineRule="auto"/>
        <w:rPr>
          <w:rStyle w:val="sttpar"/>
          <w:rFonts w:ascii="Times New Roman" w:hAnsi="Times New Roman" w:cs="Times New Roman"/>
          <w:b/>
          <w:bCs/>
          <w:sz w:val="24"/>
          <w:szCs w:val="24"/>
          <w:lang w:val="ro-RO"/>
        </w:rPr>
      </w:pPr>
      <w:r w:rsidRPr="00425682">
        <w:rPr>
          <w:rStyle w:val="sttpar"/>
          <w:rFonts w:ascii="Times New Roman" w:hAnsi="Times New Roman" w:cs="Times New Roman"/>
          <w:b/>
          <w:bCs/>
          <w:sz w:val="24"/>
          <w:szCs w:val="24"/>
          <w:lang w:val="ro-RO"/>
        </w:rPr>
        <w:t xml:space="preserve">Încadrarea în BAT, BREF, după caz: </w:t>
      </w:r>
    </w:p>
    <w:p w:rsidR="00E14525" w:rsidRPr="00425682" w:rsidRDefault="00E14525" w:rsidP="00206362">
      <w:pPr>
        <w:spacing w:after="0" w:line="360" w:lineRule="auto"/>
        <w:jc w:val="both"/>
        <w:rPr>
          <w:rStyle w:val="sttpar"/>
          <w:rFonts w:ascii="Times New Roman" w:hAnsi="Times New Roman" w:cs="Times New Roman"/>
          <w:sz w:val="24"/>
          <w:szCs w:val="24"/>
        </w:rPr>
      </w:pPr>
      <w:r w:rsidRPr="00425682">
        <w:rPr>
          <w:rStyle w:val="sttpar"/>
          <w:rFonts w:ascii="Times New Roman" w:hAnsi="Times New Roman" w:cs="Times New Roman"/>
          <w:sz w:val="24"/>
          <w:szCs w:val="24"/>
        </w:rPr>
        <w:t xml:space="preserve">Cele mai bune tehnici disponibile (BAT) în domeniul protecţiei mediului trebuie să ţină seama de costurile pe care le implică, deoarece aceasta ar putea afecta latura economică a dezvoltării durabile. Metoda trebuie aplicată pe toată durata de funcţionare a carierei, inclusiv în faza de dezafectare, restaurare şi redezvoltare a amplasamentului. Cea mai bună metodă de protecţie a mediului nu </w:t>
      </w:r>
      <w:r w:rsidRPr="00425682">
        <w:rPr>
          <w:rStyle w:val="sttpar"/>
          <w:rFonts w:ascii="Times New Roman" w:hAnsi="Times New Roman" w:cs="Times New Roman"/>
          <w:sz w:val="24"/>
          <w:szCs w:val="24"/>
        </w:rPr>
        <w:lastRenderedPageBreak/>
        <w:t xml:space="preserve">reprezintă un standard imuabil. Ea se poate modifica ca urmare a dezvoltării tehnologiei şi variază în funcţie de condiţiile locale de mediu şi de contextul economic local. </w:t>
      </w:r>
    </w:p>
    <w:p w:rsidR="00E14525" w:rsidRPr="00425682" w:rsidRDefault="00E14525" w:rsidP="00206362">
      <w:pPr>
        <w:spacing w:after="0" w:line="360" w:lineRule="auto"/>
        <w:jc w:val="both"/>
        <w:rPr>
          <w:rStyle w:val="sttpar"/>
          <w:rFonts w:ascii="Times New Roman" w:hAnsi="Times New Roman" w:cs="Times New Roman"/>
          <w:sz w:val="24"/>
          <w:szCs w:val="24"/>
        </w:rPr>
      </w:pPr>
      <w:r w:rsidRPr="00425682">
        <w:rPr>
          <w:rStyle w:val="sttpar"/>
          <w:rFonts w:ascii="Times New Roman" w:hAnsi="Times New Roman" w:cs="Times New Roman"/>
          <w:sz w:val="24"/>
          <w:szCs w:val="24"/>
        </w:rPr>
        <w:t xml:space="preserve">Cea mai bună metodă trebuie croită potrivit amplasamentului pentru a ne asigura că protecţia efectivă a mediului rămâne compatibilă cu o producţie eficientă. În contextul anumitor tipuri de operaţiuni şi locaţii miniere, este posibilă introducerea conceptului de Cea Mai Bună Tehnică Disponibilă (CMBTD) care, la un moment dat, să producă o poluare şi degradare minimă, ţinând seama de: </w:t>
      </w:r>
    </w:p>
    <w:p w:rsidR="00E14525" w:rsidRPr="00425682" w:rsidRDefault="00E14525" w:rsidP="00206362">
      <w:pPr>
        <w:spacing w:after="0" w:line="360" w:lineRule="auto"/>
        <w:jc w:val="both"/>
        <w:rPr>
          <w:rStyle w:val="sttpar"/>
          <w:rFonts w:ascii="Times New Roman" w:hAnsi="Times New Roman" w:cs="Times New Roman"/>
          <w:sz w:val="24"/>
          <w:szCs w:val="24"/>
        </w:rPr>
      </w:pPr>
      <w:r w:rsidRPr="00425682">
        <w:rPr>
          <w:rStyle w:val="sttpar"/>
          <w:rFonts w:ascii="Times New Roman" w:hAnsi="Times New Roman" w:cs="Times New Roman"/>
          <w:sz w:val="24"/>
          <w:szCs w:val="24"/>
        </w:rPr>
        <w:t xml:space="preserve">• nivelul atins în controlul efluenţilor şi gradul de protejare a mediului în activităţi comparabile, din întreaga lume; </w:t>
      </w:r>
    </w:p>
    <w:p w:rsidR="00E14525" w:rsidRPr="00425682" w:rsidRDefault="00E14525" w:rsidP="00206362">
      <w:pPr>
        <w:spacing w:after="0" w:line="360" w:lineRule="auto"/>
        <w:jc w:val="both"/>
        <w:rPr>
          <w:rStyle w:val="sttpar"/>
          <w:rFonts w:ascii="Times New Roman" w:hAnsi="Times New Roman" w:cs="Times New Roman"/>
          <w:sz w:val="24"/>
          <w:szCs w:val="24"/>
        </w:rPr>
      </w:pPr>
      <w:r w:rsidRPr="00425682">
        <w:rPr>
          <w:rStyle w:val="sttpar"/>
          <w:rFonts w:ascii="Times New Roman" w:hAnsi="Times New Roman" w:cs="Times New Roman"/>
          <w:sz w:val="24"/>
          <w:szCs w:val="24"/>
        </w:rPr>
        <w:t xml:space="preserve">• costul total de adoptare a acestor tehnici în raport cu protecţia mediului corespunzătoare, obţinută prin aplicarea lor; </w:t>
      </w:r>
    </w:p>
    <w:p w:rsidR="00E14525" w:rsidRPr="00425682" w:rsidRDefault="00E14525" w:rsidP="00206362">
      <w:pPr>
        <w:spacing w:after="0" w:line="360" w:lineRule="auto"/>
        <w:jc w:val="both"/>
        <w:rPr>
          <w:rStyle w:val="sttpar"/>
          <w:rFonts w:ascii="Times New Roman" w:hAnsi="Times New Roman" w:cs="Times New Roman"/>
          <w:sz w:val="24"/>
          <w:szCs w:val="24"/>
        </w:rPr>
      </w:pPr>
      <w:r w:rsidRPr="00425682">
        <w:rPr>
          <w:rStyle w:val="sttpar"/>
          <w:rFonts w:ascii="Times New Roman" w:hAnsi="Times New Roman" w:cs="Times New Roman"/>
          <w:sz w:val="24"/>
          <w:szCs w:val="24"/>
        </w:rPr>
        <w:t xml:space="preserve">• localizarea efectivă a proiectului şi condiţiile de bază anterioare introducerii tehnicilor propuse; </w:t>
      </w:r>
    </w:p>
    <w:p w:rsidR="00E14525" w:rsidRPr="00425682" w:rsidRDefault="00E14525" w:rsidP="00206362">
      <w:pPr>
        <w:spacing w:after="0" w:line="360" w:lineRule="auto"/>
        <w:jc w:val="both"/>
        <w:rPr>
          <w:rStyle w:val="sttpar"/>
          <w:rFonts w:ascii="Times New Roman" w:hAnsi="Times New Roman" w:cs="Times New Roman"/>
          <w:sz w:val="24"/>
          <w:szCs w:val="24"/>
        </w:rPr>
      </w:pPr>
      <w:r w:rsidRPr="00425682">
        <w:rPr>
          <w:rStyle w:val="sttpar"/>
          <w:rFonts w:ascii="Times New Roman" w:hAnsi="Times New Roman" w:cs="Times New Roman"/>
          <w:sz w:val="24"/>
          <w:szCs w:val="24"/>
        </w:rPr>
        <w:t xml:space="preserve">• starea instalaţiilor şi echipamentului folosit în zona minieră şi eficienţa acestora în reducerea poluării a degradării mediului; </w:t>
      </w:r>
    </w:p>
    <w:p w:rsidR="00E14525" w:rsidRPr="00425682" w:rsidRDefault="00E14525" w:rsidP="00206362">
      <w:pPr>
        <w:spacing w:after="0" w:line="360" w:lineRule="auto"/>
        <w:jc w:val="both"/>
        <w:rPr>
          <w:rStyle w:val="sttpar"/>
          <w:rFonts w:ascii="Times New Roman" w:hAnsi="Times New Roman" w:cs="Times New Roman"/>
          <w:sz w:val="24"/>
          <w:szCs w:val="24"/>
        </w:rPr>
      </w:pPr>
      <w:r w:rsidRPr="00425682">
        <w:rPr>
          <w:rStyle w:val="sttpar"/>
          <w:rFonts w:ascii="Times New Roman" w:hAnsi="Times New Roman" w:cs="Times New Roman"/>
          <w:sz w:val="24"/>
          <w:szCs w:val="24"/>
        </w:rPr>
        <w:t xml:space="preserve">• factorii sociali afectaţi de introducerea noilor tehnici. </w:t>
      </w:r>
    </w:p>
    <w:p w:rsidR="00E14525" w:rsidRPr="00425682" w:rsidRDefault="00E14525" w:rsidP="00206362">
      <w:pPr>
        <w:spacing w:after="0" w:line="360" w:lineRule="auto"/>
        <w:jc w:val="both"/>
        <w:rPr>
          <w:rStyle w:val="sttpar"/>
          <w:rFonts w:ascii="Times New Roman" w:hAnsi="Times New Roman" w:cs="Times New Roman"/>
          <w:sz w:val="24"/>
          <w:szCs w:val="24"/>
        </w:rPr>
      </w:pPr>
      <w:r w:rsidRPr="00425682">
        <w:rPr>
          <w:rStyle w:val="sttpar"/>
          <w:rFonts w:ascii="Times New Roman" w:hAnsi="Times New Roman" w:cs="Times New Roman"/>
          <w:sz w:val="24"/>
          <w:szCs w:val="24"/>
        </w:rPr>
        <w:t>Abordarea care se recomandă este de a aplica cea mai bună practică în contextul implementării unui sistem de management de mediu sistematic. Utilizarea unei metodologii recunoscute pe plan internaţional cum este ISO14001 s-ar putea considera ca fiind metoda cea mai bună. Folosirea unor sisteme recunoscute de management de mediu însemnă că vor fi luate în considerare habitatul, emisiile în mediu şi riscul de mediu. Totodată, conceptul imbunatatirii continue este şi el parte integrantă a acestui sistem.</w:t>
      </w:r>
    </w:p>
    <w:p w:rsidR="00E14525" w:rsidRPr="00425682" w:rsidRDefault="00E14525" w:rsidP="00A02342">
      <w:pPr>
        <w:pStyle w:val="Listparagraf"/>
        <w:numPr>
          <w:ilvl w:val="0"/>
          <w:numId w:val="12"/>
        </w:numPr>
        <w:spacing w:after="0" w:line="360" w:lineRule="auto"/>
        <w:ind w:hanging="421"/>
        <w:rPr>
          <w:rStyle w:val="sttpar"/>
          <w:rFonts w:ascii="Times New Roman" w:hAnsi="Times New Roman" w:cs="Times New Roman"/>
          <w:b/>
          <w:bCs/>
          <w:sz w:val="24"/>
          <w:szCs w:val="24"/>
          <w:lang w:val="ro-RO"/>
        </w:rPr>
      </w:pPr>
      <w:r w:rsidRPr="00425682">
        <w:rPr>
          <w:rStyle w:val="sttpar"/>
          <w:rFonts w:ascii="Times New Roman" w:hAnsi="Times New Roman" w:cs="Times New Roman"/>
          <w:b/>
          <w:bCs/>
          <w:sz w:val="24"/>
          <w:szCs w:val="24"/>
          <w:lang w:val="ro-RO"/>
        </w:rPr>
        <w:t>Respectarea cerinţelor comunitare transpuse în legislaţia naţională:</w:t>
      </w:r>
    </w:p>
    <w:p w:rsidR="00E14525" w:rsidRPr="00425682" w:rsidRDefault="00A807CB" w:rsidP="001C6A92">
      <w:pPr>
        <w:spacing w:after="0" w:line="360" w:lineRule="auto"/>
        <w:ind w:firstLine="142"/>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 xml:space="preserve">     </w:t>
      </w:r>
      <w:r w:rsidR="00405887" w:rsidRPr="00425682">
        <w:rPr>
          <w:rStyle w:val="sttpar"/>
          <w:rFonts w:ascii="Times New Roman" w:hAnsi="Times New Roman" w:cs="Times New Roman"/>
          <w:bCs/>
          <w:sz w:val="24"/>
          <w:szCs w:val="24"/>
        </w:rPr>
        <w:t>Proiectul face</w:t>
      </w:r>
      <w:r w:rsidR="004C51CA" w:rsidRPr="00425682">
        <w:rPr>
          <w:rStyle w:val="sttpar"/>
          <w:rFonts w:ascii="Times New Roman" w:hAnsi="Times New Roman" w:cs="Times New Roman"/>
          <w:bCs/>
          <w:sz w:val="24"/>
          <w:szCs w:val="24"/>
        </w:rPr>
        <w:t xml:space="preserve"> obiectul unei pr</w:t>
      </w:r>
      <w:r w:rsidR="00405887" w:rsidRPr="00425682">
        <w:rPr>
          <w:rStyle w:val="sttpar"/>
          <w:rFonts w:ascii="Times New Roman" w:hAnsi="Times New Roman" w:cs="Times New Roman"/>
          <w:bCs/>
          <w:sz w:val="24"/>
          <w:szCs w:val="24"/>
        </w:rPr>
        <w:t>oceduri de EIM complete, care</w:t>
      </w:r>
      <w:r w:rsidR="00F70F20" w:rsidRPr="00425682">
        <w:rPr>
          <w:rStyle w:val="sttpar"/>
          <w:rFonts w:ascii="Times New Roman" w:hAnsi="Times New Roman" w:cs="Times New Roman"/>
          <w:bCs/>
          <w:sz w:val="24"/>
          <w:szCs w:val="24"/>
        </w:rPr>
        <w:t xml:space="preserve"> ia in considerare nu numai ocuparea temporara a terenului</w:t>
      </w:r>
      <w:r w:rsidR="004C51CA" w:rsidRPr="00425682">
        <w:rPr>
          <w:rStyle w:val="sttpar"/>
          <w:rFonts w:ascii="Times New Roman" w:hAnsi="Times New Roman" w:cs="Times New Roman"/>
          <w:bCs/>
          <w:sz w:val="24"/>
          <w:szCs w:val="24"/>
        </w:rPr>
        <w:t xml:space="preserve"> -un aspect al exploatarii carierei- ci si posibilele efecte semnificative asupra populatiei si mediului (fauna, flora, sol, apa, aer, factori climatici) generate de activitatea carierei, de utilizarea resurselor naturale, de emisiile de poluanti, de crearea fenomenelor nocive si de eliminarea deseurilor (in conformitate cu articolul 5 si cu anexa IV la Directiva) dar si evaluarea impactului asupra mediului pentru intreaga activitate, analizand efectele cumulate ale activitatilor anterioare si a celor viitoare, pe intreaga suprafata a perimetru</w:t>
      </w:r>
      <w:r w:rsidR="00F70F20" w:rsidRPr="00425682">
        <w:rPr>
          <w:rStyle w:val="sttpar"/>
          <w:rFonts w:ascii="Times New Roman" w:hAnsi="Times New Roman" w:cs="Times New Roman"/>
          <w:bCs/>
          <w:sz w:val="24"/>
          <w:szCs w:val="24"/>
        </w:rPr>
        <w:t>lui</w:t>
      </w:r>
      <w:r w:rsidR="004C51CA" w:rsidRPr="00425682">
        <w:rPr>
          <w:rStyle w:val="sttpar"/>
          <w:rFonts w:ascii="Times New Roman" w:hAnsi="Times New Roman" w:cs="Times New Roman"/>
          <w:bCs/>
          <w:sz w:val="24"/>
          <w:szCs w:val="24"/>
        </w:rPr>
        <w:t>, astfel asigurandu-se respectarea tuturor cerintelor Directivei 201192/UE, dar si ale legislatiei nationale privind evaluarea efectelor anumitor proiecte publice si private asupra mediului;</w:t>
      </w:r>
    </w:p>
    <w:p w:rsidR="00E14525" w:rsidRPr="00425682" w:rsidRDefault="00E14525" w:rsidP="001C6A92">
      <w:pPr>
        <w:pStyle w:val="Listparagraf"/>
        <w:numPr>
          <w:ilvl w:val="0"/>
          <w:numId w:val="12"/>
        </w:numPr>
        <w:spacing w:after="0" w:line="360" w:lineRule="auto"/>
        <w:ind w:hanging="421"/>
        <w:rPr>
          <w:rStyle w:val="sttpar"/>
          <w:rFonts w:ascii="Times New Roman" w:hAnsi="Times New Roman" w:cs="Times New Roman"/>
          <w:b/>
          <w:bCs/>
          <w:sz w:val="24"/>
          <w:szCs w:val="24"/>
          <w:lang w:val="ro-RO"/>
        </w:rPr>
      </w:pPr>
      <w:r w:rsidRPr="00425682">
        <w:rPr>
          <w:rStyle w:val="sttpar"/>
          <w:rFonts w:ascii="Times New Roman" w:hAnsi="Times New Roman" w:cs="Times New Roman"/>
          <w:b/>
          <w:bCs/>
          <w:sz w:val="24"/>
          <w:szCs w:val="24"/>
          <w:lang w:val="ro-RO"/>
        </w:rPr>
        <w:t xml:space="preserve">Modul cum răspunde/respectă obiectivele de protecţia mediului din zonă pe aer, apă, sol etc.: </w:t>
      </w:r>
    </w:p>
    <w:p w:rsidR="006848E8" w:rsidRPr="00425682" w:rsidRDefault="006848E8" w:rsidP="00200D1D">
      <w:pPr>
        <w:pStyle w:val="Listparagraf"/>
        <w:numPr>
          <w:ilvl w:val="0"/>
          <w:numId w:val="20"/>
        </w:numPr>
        <w:spacing w:after="0" w:line="360" w:lineRule="auto"/>
        <w:jc w:val="both"/>
        <w:rPr>
          <w:rStyle w:val="sttpar"/>
          <w:rFonts w:ascii="Times New Roman" w:hAnsi="Times New Roman" w:cs="Times New Roman"/>
          <w:bCs/>
          <w:sz w:val="24"/>
          <w:szCs w:val="24"/>
          <w:lang w:val="ro-RO"/>
        </w:rPr>
      </w:pPr>
      <w:r w:rsidRPr="00425682">
        <w:rPr>
          <w:rStyle w:val="sttpar"/>
          <w:rFonts w:ascii="Times New Roman" w:hAnsi="Times New Roman" w:cs="Times New Roman"/>
          <w:b/>
          <w:bCs/>
          <w:sz w:val="24"/>
          <w:szCs w:val="24"/>
          <w:lang w:val="ro-RO"/>
        </w:rPr>
        <w:t xml:space="preserve">APA : </w:t>
      </w:r>
      <w:r w:rsidRPr="00425682">
        <w:rPr>
          <w:rStyle w:val="sttpar"/>
          <w:rFonts w:ascii="Times New Roman" w:hAnsi="Times New Roman" w:cs="Times New Roman"/>
          <w:bCs/>
          <w:sz w:val="24"/>
          <w:szCs w:val="24"/>
          <w:lang w:val="ro-RO"/>
        </w:rPr>
        <w:t xml:space="preserve">activitatea nu implica actiuni de schimbare si de eliminare a cursurilor de apa din zona si nu are repercursiuni asupra alimentarii cu apa a retelei hidrografice de suprafata din </w:t>
      </w:r>
      <w:r w:rsidRPr="00425682">
        <w:rPr>
          <w:rStyle w:val="sttpar"/>
          <w:rFonts w:ascii="Times New Roman" w:hAnsi="Times New Roman" w:cs="Times New Roman"/>
          <w:bCs/>
          <w:sz w:val="24"/>
          <w:szCs w:val="24"/>
          <w:lang w:val="ro-RO"/>
        </w:rPr>
        <w:lastRenderedPageBreak/>
        <w:t>aval. Nu se modifica nivelul apelor de suprafata sau panzei freatice si nu genereaza surse de poluare a apei.</w:t>
      </w:r>
    </w:p>
    <w:p w:rsidR="006848E8" w:rsidRPr="00425682" w:rsidRDefault="006848E8" w:rsidP="00200D1D">
      <w:pPr>
        <w:pStyle w:val="Listparagraf"/>
        <w:numPr>
          <w:ilvl w:val="0"/>
          <w:numId w:val="20"/>
        </w:numPr>
        <w:spacing w:after="0" w:line="360" w:lineRule="auto"/>
        <w:jc w:val="both"/>
        <w:rPr>
          <w:rStyle w:val="sttpar"/>
          <w:rFonts w:ascii="Times New Roman" w:hAnsi="Times New Roman" w:cs="Times New Roman"/>
          <w:bCs/>
          <w:sz w:val="24"/>
          <w:szCs w:val="24"/>
          <w:lang w:val="ro-RO"/>
        </w:rPr>
      </w:pPr>
      <w:r w:rsidRPr="00425682">
        <w:rPr>
          <w:rStyle w:val="sttpar"/>
          <w:rFonts w:ascii="Times New Roman" w:hAnsi="Times New Roman" w:cs="Times New Roman"/>
          <w:b/>
          <w:bCs/>
          <w:sz w:val="24"/>
          <w:szCs w:val="24"/>
          <w:lang w:val="ro-RO"/>
        </w:rPr>
        <w:t xml:space="preserve">AER : </w:t>
      </w:r>
      <w:r w:rsidRPr="00425682">
        <w:rPr>
          <w:rStyle w:val="sttpar"/>
          <w:rFonts w:ascii="Times New Roman" w:hAnsi="Times New Roman" w:cs="Times New Roman"/>
          <w:bCs/>
          <w:sz w:val="24"/>
          <w:szCs w:val="24"/>
          <w:lang w:val="ro-RO"/>
        </w:rPr>
        <w:t>in timpul activitatilor desfasurate in incinta microcarierei, cantitatea de praf este redusa iar curentii de aer se disperseaza pe suprafata mare. Utilajele si mijloacele de transport sunt generatoare de : oxizi de azot , oxizi de sulf, oxizi de carbon, compusi organici volatili si pulberi. Datorita numarului scazut de utilaje activitatea desfasurata poate fi apreciata ca o sursa generatoare de impact cu o intensitate redusa, si un grad de extindere zonala;</w:t>
      </w:r>
    </w:p>
    <w:p w:rsidR="000C1802" w:rsidRPr="00425682" w:rsidRDefault="006848E8" w:rsidP="000C1802">
      <w:pPr>
        <w:pStyle w:val="Listparagraf"/>
        <w:numPr>
          <w:ilvl w:val="0"/>
          <w:numId w:val="20"/>
        </w:numPr>
        <w:spacing w:after="0" w:line="360" w:lineRule="auto"/>
        <w:jc w:val="both"/>
        <w:rPr>
          <w:rStyle w:val="sttpar"/>
          <w:rFonts w:ascii="Times New Roman" w:hAnsi="Times New Roman" w:cs="Times New Roman"/>
          <w:bCs/>
          <w:sz w:val="24"/>
          <w:szCs w:val="24"/>
          <w:lang w:val="ro-RO"/>
        </w:rPr>
      </w:pPr>
      <w:r w:rsidRPr="00425682">
        <w:rPr>
          <w:rStyle w:val="sttpar"/>
          <w:rFonts w:ascii="Times New Roman" w:hAnsi="Times New Roman" w:cs="Times New Roman"/>
          <w:b/>
          <w:bCs/>
          <w:sz w:val="24"/>
          <w:szCs w:val="24"/>
          <w:lang w:val="ro-RO"/>
        </w:rPr>
        <w:t xml:space="preserve">SOL, SUBSOL: </w:t>
      </w:r>
      <w:r w:rsidR="000C1802" w:rsidRPr="00425682">
        <w:rPr>
          <w:rStyle w:val="sttpar"/>
          <w:rFonts w:ascii="Times New Roman" w:hAnsi="Times New Roman" w:cs="Times New Roman"/>
          <w:bCs/>
          <w:sz w:val="24"/>
          <w:szCs w:val="24"/>
          <w:lang w:val="ro-RO"/>
        </w:rPr>
        <w:t>tehnologia de exploatare în microcarieră (dislocarea – excavare mecanică, încărcarea şi evacuarea agregatelor minerale în afara microcarierei) determină apariția unei excavaţii cu adâncimea de 5 – 13 m, careva duce la modificarea landşaftului local.</w:t>
      </w:r>
    </w:p>
    <w:p w:rsidR="000C1802" w:rsidRPr="00425682" w:rsidRDefault="000C1802" w:rsidP="000C1802">
      <w:pPr>
        <w:pStyle w:val="Listparagraf"/>
        <w:spacing w:after="0" w:line="360" w:lineRule="auto"/>
        <w:jc w:val="both"/>
        <w:rPr>
          <w:rStyle w:val="sttpar"/>
          <w:rFonts w:ascii="Times New Roman" w:hAnsi="Times New Roman" w:cs="Times New Roman"/>
          <w:bCs/>
          <w:sz w:val="24"/>
          <w:szCs w:val="24"/>
          <w:lang w:val="ro-RO"/>
        </w:rPr>
      </w:pPr>
      <w:r w:rsidRPr="00425682">
        <w:rPr>
          <w:rStyle w:val="sttpar"/>
          <w:rFonts w:ascii="Times New Roman" w:hAnsi="Times New Roman" w:cs="Times New Roman"/>
          <w:bCs/>
          <w:sz w:val="24"/>
          <w:szCs w:val="24"/>
          <w:lang w:val="ro-RO"/>
        </w:rPr>
        <w:tab/>
        <w:t xml:space="preserve">Vatra microcarierei (în medie +36 m faţă de CTN) este situat deasupra nivelului hidrostatic. </w:t>
      </w:r>
    </w:p>
    <w:p w:rsidR="000C1802" w:rsidRPr="00425682" w:rsidRDefault="000C1802" w:rsidP="000C1802">
      <w:pPr>
        <w:pStyle w:val="Listparagraf"/>
        <w:spacing w:after="0" w:line="360" w:lineRule="auto"/>
        <w:jc w:val="both"/>
        <w:rPr>
          <w:rStyle w:val="sttpar"/>
          <w:rFonts w:ascii="Times New Roman" w:hAnsi="Times New Roman" w:cs="Times New Roman"/>
          <w:bCs/>
          <w:sz w:val="24"/>
          <w:szCs w:val="24"/>
          <w:lang w:val="ro-RO"/>
        </w:rPr>
      </w:pPr>
      <w:r w:rsidRPr="00425682">
        <w:rPr>
          <w:rStyle w:val="sttpar"/>
          <w:rFonts w:ascii="Times New Roman" w:hAnsi="Times New Roman" w:cs="Times New Roman"/>
          <w:bCs/>
          <w:sz w:val="24"/>
          <w:szCs w:val="24"/>
          <w:lang w:val="ro-RO"/>
        </w:rPr>
        <w:tab/>
        <w:t>La finele perioade</w:t>
      </w:r>
      <w:r w:rsidR="00334216" w:rsidRPr="00425682">
        <w:rPr>
          <w:rStyle w:val="sttpar"/>
          <w:rFonts w:ascii="Times New Roman" w:hAnsi="Times New Roman" w:cs="Times New Roman"/>
          <w:bCs/>
          <w:sz w:val="24"/>
          <w:szCs w:val="24"/>
          <w:lang w:val="ro-RO"/>
        </w:rPr>
        <w:t>i</w:t>
      </w:r>
      <w:r w:rsidRPr="00425682">
        <w:rPr>
          <w:rStyle w:val="sttpar"/>
          <w:rFonts w:ascii="Times New Roman" w:hAnsi="Times New Roman" w:cs="Times New Roman"/>
          <w:bCs/>
          <w:sz w:val="24"/>
          <w:szCs w:val="24"/>
          <w:lang w:val="ro-RO"/>
        </w:rPr>
        <w:t xml:space="preserve"> de implementare a proiectului propus, excavaţia va fi amenajată prin lucrări de profilare şi nivelare a taluzurilor la un unghi de 35G / 45G şi a treptei finale la max. 5G, copertarea cu  pământ vegetal şi instalarea covorului vegetal prin însămânțare cu ierburi perene.</w:t>
      </w:r>
    </w:p>
    <w:p w:rsidR="003B7B11" w:rsidRPr="00425682" w:rsidRDefault="003B7B11" w:rsidP="003B7B11">
      <w:pPr>
        <w:pStyle w:val="Listparagraf"/>
        <w:numPr>
          <w:ilvl w:val="0"/>
          <w:numId w:val="20"/>
        </w:numPr>
        <w:spacing w:after="0" w:line="360" w:lineRule="auto"/>
        <w:jc w:val="both"/>
        <w:rPr>
          <w:rStyle w:val="sttpar"/>
          <w:rFonts w:ascii="Times New Roman" w:hAnsi="Times New Roman" w:cs="Times New Roman"/>
          <w:b/>
          <w:bCs/>
          <w:sz w:val="24"/>
          <w:szCs w:val="24"/>
          <w:lang w:val="ro-RO"/>
        </w:rPr>
      </w:pPr>
      <w:r w:rsidRPr="00425682">
        <w:rPr>
          <w:rStyle w:val="sttpar"/>
          <w:rFonts w:ascii="Times New Roman" w:hAnsi="Times New Roman" w:cs="Times New Roman"/>
          <w:b/>
          <w:bCs/>
          <w:sz w:val="24"/>
          <w:szCs w:val="24"/>
          <w:lang w:val="ro-RO"/>
        </w:rPr>
        <w:t>VEGETAȚIE – FAUNĂ:</w:t>
      </w:r>
    </w:p>
    <w:p w:rsidR="003B7B11" w:rsidRPr="00425682" w:rsidRDefault="003B7B11" w:rsidP="003B7B11">
      <w:pPr>
        <w:pStyle w:val="Corptext2"/>
        <w:spacing w:after="0" w:line="360" w:lineRule="auto"/>
        <w:ind w:left="360" w:firstLine="348"/>
        <w:jc w:val="both"/>
        <w:rPr>
          <w:rFonts w:ascii="Times New Roman" w:hAnsi="Times New Roman" w:cs="Times New Roman"/>
          <w:sz w:val="24"/>
          <w:szCs w:val="24"/>
        </w:rPr>
      </w:pPr>
      <w:r w:rsidRPr="00425682">
        <w:rPr>
          <w:rFonts w:ascii="Times New Roman" w:hAnsi="Times New Roman" w:cs="Times New Roman"/>
          <w:sz w:val="24"/>
          <w:szCs w:val="24"/>
        </w:rPr>
        <w:t>Activit</w:t>
      </w:r>
      <w:r w:rsidR="00D42E24" w:rsidRPr="00425682">
        <w:rPr>
          <w:rFonts w:ascii="Times New Roman" w:hAnsi="Times New Roman" w:cs="Times New Roman"/>
          <w:sz w:val="24"/>
          <w:szCs w:val="24"/>
        </w:rPr>
        <w:t>ăț</w:t>
      </w:r>
      <w:r w:rsidRPr="00425682">
        <w:rPr>
          <w:rFonts w:ascii="Times New Roman" w:hAnsi="Times New Roman" w:cs="Times New Roman"/>
          <w:sz w:val="24"/>
          <w:szCs w:val="24"/>
        </w:rPr>
        <w:t>ile specifice desfăşurate în amplasamentul proiectului propus si in vecinatatea acestuia, în perioada de implementare, vor afecta flora şi faună, astfel:</w:t>
      </w:r>
    </w:p>
    <w:p w:rsidR="003B7B11" w:rsidRPr="00425682" w:rsidRDefault="003B7B11" w:rsidP="003B7B11">
      <w:pPr>
        <w:numPr>
          <w:ilvl w:val="0"/>
          <w:numId w:val="10"/>
        </w:numPr>
        <w:tabs>
          <w:tab w:val="clear" w:pos="540"/>
          <w:tab w:val="num" w:pos="360"/>
          <w:tab w:val="num" w:pos="1080"/>
        </w:tabs>
        <w:spacing w:after="0" w:line="360" w:lineRule="auto"/>
        <w:ind w:left="360"/>
        <w:jc w:val="both"/>
        <w:rPr>
          <w:rFonts w:ascii="Times New Roman" w:hAnsi="Times New Roman" w:cs="Times New Roman"/>
          <w:spacing w:val="3"/>
          <w:sz w:val="24"/>
          <w:szCs w:val="24"/>
        </w:rPr>
      </w:pPr>
      <w:r w:rsidRPr="00425682">
        <w:rPr>
          <w:rFonts w:ascii="Times New Roman" w:hAnsi="Times New Roman" w:cs="Times New Roman"/>
          <w:sz w:val="24"/>
          <w:szCs w:val="24"/>
        </w:rPr>
        <w:t>înlaturarea vegetaţiei, faunei subterane şi faunei terestre fără mobilitate prin decopertare şi excavare.</w:t>
      </w:r>
    </w:p>
    <w:p w:rsidR="003B7B11" w:rsidRPr="00425682" w:rsidRDefault="003B7B11" w:rsidP="003B7B11">
      <w:pPr>
        <w:numPr>
          <w:ilvl w:val="0"/>
          <w:numId w:val="10"/>
        </w:numPr>
        <w:tabs>
          <w:tab w:val="clear" w:pos="540"/>
          <w:tab w:val="num" w:pos="360"/>
          <w:tab w:val="num" w:pos="1080"/>
        </w:tabs>
        <w:spacing w:after="0" w:line="360" w:lineRule="auto"/>
        <w:ind w:left="360"/>
        <w:jc w:val="both"/>
        <w:rPr>
          <w:rFonts w:ascii="Times New Roman" w:hAnsi="Times New Roman" w:cs="Times New Roman"/>
          <w:spacing w:val="3"/>
          <w:sz w:val="24"/>
          <w:szCs w:val="24"/>
        </w:rPr>
      </w:pPr>
      <w:r w:rsidRPr="00425682">
        <w:rPr>
          <w:rFonts w:ascii="Times New Roman" w:hAnsi="Times New Roman" w:cs="Times New Roman"/>
          <w:sz w:val="24"/>
          <w:szCs w:val="24"/>
        </w:rPr>
        <w:t>deplasarea faunei terestre cu mobolitate spre zone mai îndepărtate de amplasament din cauza activităţii umane, zgomotului şi a prezenței umane;</w:t>
      </w:r>
    </w:p>
    <w:p w:rsidR="003B7B11" w:rsidRPr="00425682" w:rsidRDefault="003B7B11" w:rsidP="003B7B11">
      <w:pPr>
        <w:numPr>
          <w:ilvl w:val="0"/>
          <w:numId w:val="10"/>
        </w:numPr>
        <w:tabs>
          <w:tab w:val="clear" w:pos="540"/>
          <w:tab w:val="num" w:pos="360"/>
          <w:tab w:val="num" w:pos="1080"/>
        </w:tabs>
        <w:spacing w:after="0" w:line="360" w:lineRule="auto"/>
        <w:ind w:left="360"/>
        <w:jc w:val="both"/>
        <w:rPr>
          <w:rFonts w:ascii="Times New Roman" w:hAnsi="Times New Roman" w:cs="Times New Roman"/>
          <w:spacing w:val="3"/>
          <w:sz w:val="24"/>
          <w:szCs w:val="24"/>
        </w:rPr>
      </w:pPr>
      <w:r w:rsidRPr="00425682">
        <w:rPr>
          <w:rFonts w:ascii="Times New Roman" w:hAnsi="Times New Roman" w:cs="Times New Roman"/>
          <w:sz w:val="24"/>
          <w:szCs w:val="24"/>
        </w:rPr>
        <w:t>reducerea productivitatii biologice în zona limitrofă prin cresterea nivelului de poluare cu praf;</w:t>
      </w:r>
    </w:p>
    <w:p w:rsidR="00D42E24" w:rsidRPr="00425682" w:rsidRDefault="00D42E24" w:rsidP="00D42E24">
      <w:pPr>
        <w:pStyle w:val="Listparagraf"/>
        <w:spacing w:after="0" w:line="360" w:lineRule="auto"/>
        <w:ind w:left="284" w:firstLine="436"/>
        <w:jc w:val="both"/>
        <w:rPr>
          <w:rStyle w:val="sttpar"/>
          <w:rFonts w:ascii="Times New Roman" w:hAnsi="Times New Roman" w:cs="Times New Roman"/>
          <w:bCs/>
          <w:sz w:val="24"/>
          <w:szCs w:val="24"/>
          <w:lang w:val="ro-RO"/>
        </w:rPr>
      </w:pPr>
      <w:r w:rsidRPr="00425682">
        <w:rPr>
          <w:rStyle w:val="sttpar"/>
          <w:rFonts w:ascii="Times New Roman" w:hAnsi="Times New Roman" w:cs="Times New Roman"/>
          <w:bCs/>
          <w:sz w:val="24"/>
          <w:szCs w:val="24"/>
          <w:lang w:val="ro-RO"/>
        </w:rPr>
        <w:t>Prin ocuparea temporară sau definitivă a terenurilor în care se desfășoară diverse activități, se produce fragmentarea temporară a unor habitate ale speciilor criteriu pentru care a fost declarat situl de interes comunitar ROSPA0011 Blahnița, dar în puncte dispersate și decalat ca timp, în funcție de perioada și etapa de implementare a proiectelor, fragmentarea nu este de natură să influențeze negativ populațiile speciilor prezente în zona afectată cu lucrări, acestea având suficient spațiu de relocare între amplasamente și rezerve pentru refacerea numerică;</w:t>
      </w:r>
    </w:p>
    <w:p w:rsidR="00EF7B1A" w:rsidRPr="00425682" w:rsidRDefault="00D42E24" w:rsidP="00253BED">
      <w:pPr>
        <w:pStyle w:val="Listparagraf"/>
        <w:spacing w:after="0" w:line="360" w:lineRule="auto"/>
        <w:ind w:left="284" w:firstLine="436"/>
        <w:jc w:val="both"/>
        <w:rPr>
          <w:rStyle w:val="sttpar"/>
          <w:rFonts w:ascii="Times New Roman" w:hAnsi="Times New Roman" w:cs="Times New Roman"/>
          <w:bCs/>
          <w:sz w:val="24"/>
          <w:szCs w:val="24"/>
          <w:lang w:val="ro-RO"/>
        </w:rPr>
      </w:pPr>
      <w:r w:rsidRPr="00425682">
        <w:rPr>
          <w:rStyle w:val="sttpar"/>
          <w:rFonts w:ascii="Times New Roman" w:hAnsi="Times New Roman" w:cs="Times New Roman"/>
          <w:bCs/>
          <w:sz w:val="24"/>
          <w:szCs w:val="24"/>
          <w:lang w:val="ro-RO"/>
        </w:rPr>
        <w:t xml:space="preserve">Proiectul propus, împreună cu celelalte proiecte aprobate deja, fiind situate în afara zonelor umede, nu generează nici un impact asupra factorul de mediu „apa” care reprezintă elementul de legătură şi de maximă relevanţă pentru majoritatea speciilor criteriu ce au stat la baza declarării </w:t>
      </w:r>
      <w:r w:rsidRPr="00425682">
        <w:rPr>
          <w:rStyle w:val="sttpar"/>
          <w:rFonts w:ascii="Times New Roman" w:hAnsi="Times New Roman" w:cs="Times New Roman"/>
          <w:bCs/>
          <w:sz w:val="24"/>
          <w:szCs w:val="24"/>
          <w:lang w:val="ro-RO"/>
        </w:rPr>
        <w:lastRenderedPageBreak/>
        <w:t>sitului de interes comunitar ROSPA0011 Blahnița, acestea fiind în mare parte strict legate de zonele umede.</w:t>
      </w:r>
    </w:p>
    <w:p w:rsidR="00EF7B1A" w:rsidRPr="00425682" w:rsidRDefault="00EF7B1A" w:rsidP="00EF7B1A">
      <w:pPr>
        <w:pStyle w:val="Listparagraf"/>
        <w:numPr>
          <w:ilvl w:val="0"/>
          <w:numId w:val="20"/>
        </w:numPr>
        <w:spacing w:after="0" w:line="360" w:lineRule="auto"/>
        <w:jc w:val="both"/>
        <w:rPr>
          <w:rStyle w:val="sttpar"/>
          <w:rFonts w:ascii="Times New Roman" w:hAnsi="Times New Roman" w:cs="Times New Roman"/>
          <w:b/>
          <w:bCs/>
          <w:sz w:val="24"/>
          <w:szCs w:val="24"/>
          <w:lang w:val="ro-RO"/>
        </w:rPr>
      </w:pPr>
      <w:r w:rsidRPr="00425682">
        <w:rPr>
          <w:rStyle w:val="sttpar"/>
          <w:rFonts w:ascii="Times New Roman" w:hAnsi="Times New Roman" w:cs="Times New Roman"/>
          <w:b/>
          <w:bCs/>
          <w:sz w:val="24"/>
          <w:szCs w:val="24"/>
          <w:lang w:val="ro-RO"/>
        </w:rPr>
        <w:t xml:space="preserve">AȘEZARILE UMANE </w:t>
      </w:r>
      <w:r w:rsidRPr="00425682">
        <w:rPr>
          <w:rStyle w:val="sttpar"/>
          <w:rFonts w:ascii="Times New Roman" w:hAnsi="Times New Roman" w:cs="Times New Roman"/>
          <w:b/>
          <w:sz w:val="24"/>
          <w:szCs w:val="24"/>
          <w:lang w:val="ro-RO"/>
        </w:rPr>
        <w:t>ȘI ALTE OBIECTIVE DE INTERES PUBLIC</w:t>
      </w:r>
      <w:r w:rsidR="006848E8" w:rsidRPr="00425682">
        <w:rPr>
          <w:rStyle w:val="sttpar"/>
          <w:rFonts w:ascii="Times New Roman" w:hAnsi="Times New Roman" w:cs="Times New Roman"/>
          <w:b/>
          <w:bCs/>
          <w:sz w:val="24"/>
          <w:szCs w:val="24"/>
          <w:lang w:val="ro-RO"/>
        </w:rPr>
        <w:t xml:space="preserve"> </w:t>
      </w:r>
    </w:p>
    <w:p w:rsidR="00EF7B1A" w:rsidRPr="00425682" w:rsidRDefault="00EF7B1A" w:rsidP="00EF7B1A">
      <w:pPr>
        <w:spacing w:after="0" w:line="360" w:lineRule="auto"/>
        <w:ind w:firstLine="360"/>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Locuitorii din vatra satelor Ostrovul Corbului și Hinova, situate la distanță peste 1,0 km de amplasamentul perimetrului DANI, nu pot fi afectaţi negativ în perioada de implementare a PP, nici chiar în cazul unor curenți de aer foarte puternici.</w:t>
      </w:r>
    </w:p>
    <w:p w:rsidR="00EF7B1A" w:rsidRPr="00425682" w:rsidRDefault="00EF7B1A" w:rsidP="00EF7B1A">
      <w:pPr>
        <w:spacing w:after="0" w:line="360" w:lineRule="auto"/>
        <w:ind w:firstLine="360"/>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Locuitorii din trupul intravilan satul nou Ostrovul Corbului (preponderent case de vacanță, dar și locuințe permanente), aflat pe traseul drumului de acces în zona de racordare a acestuia la DN 56 C, pot fi afectaţi negativ în perioada de implementare a proiectului propus, astfel:</w:t>
      </w:r>
    </w:p>
    <w:p w:rsidR="00EF7B1A" w:rsidRPr="00425682" w:rsidRDefault="00EF7B1A" w:rsidP="00EF7B1A">
      <w:pPr>
        <w:spacing w:after="0" w:line="360" w:lineRule="auto"/>
        <w:ind w:left="284"/>
        <w:jc w:val="both"/>
        <w:rPr>
          <w:rStyle w:val="sttpar"/>
          <w:rFonts w:ascii="Times New Roman" w:hAnsi="Times New Roman" w:cs="Times New Roman"/>
          <w:bCs/>
          <w:sz w:val="24"/>
          <w:szCs w:val="24"/>
        </w:rPr>
      </w:pPr>
      <w:r w:rsidRPr="00425682">
        <w:rPr>
          <w:rStyle w:val="sttpar"/>
          <w:rFonts w:ascii="Times New Roman" w:hAnsi="Times New Roman" w:cs="Times New Roman"/>
          <w:b/>
          <w:bCs/>
          <w:sz w:val="24"/>
          <w:szCs w:val="24"/>
        </w:rPr>
        <w:t>-</w:t>
      </w:r>
      <w:r w:rsidRPr="00425682">
        <w:rPr>
          <w:rStyle w:val="sttpar"/>
          <w:rFonts w:ascii="Times New Roman" w:hAnsi="Times New Roman" w:cs="Times New Roman"/>
          <w:b/>
          <w:bCs/>
          <w:sz w:val="24"/>
          <w:szCs w:val="24"/>
        </w:rPr>
        <w:tab/>
      </w:r>
      <w:r w:rsidRPr="00425682">
        <w:rPr>
          <w:rStyle w:val="sttpar"/>
          <w:rFonts w:ascii="Times New Roman" w:hAnsi="Times New Roman" w:cs="Times New Roman"/>
          <w:bCs/>
          <w:sz w:val="24"/>
          <w:szCs w:val="24"/>
        </w:rPr>
        <w:t>poluare accidentală cu praf, emisii de noxe chimice, zgomot şi vibraţii, care pot ajunge în zona locuită ocazional, în funcţie de direcţia şi intensitatea curenţilor de aer;</w:t>
      </w:r>
    </w:p>
    <w:p w:rsidR="00EF7B1A" w:rsidRPr="00425682" w:rsidRDefault="00EF7B1A" w:rsidP="00EF7B1A">
      <w:pPr>
        <w:spacing w:after="0" w:line="360" w:lineRule="auto"/>
        <w:ind w:left="284"/>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w:t>
      </w:r>
      <w:r w:rsidRPr="00425682">
        <w:rPr>
          <w:rStyle w:val="sttpar"/>
          <w:rFonts w:ascii="Times New Roman" w:hAnsi="Times New Roman" w:cs="Times New Roman"/>
          <w:bCs/>
          <w:sz w:val="24"/>
          <w:szCs w:val="24"/>
        </w:rPr>
        <w:tab/>
        <w:t>zgomot şi vibraţii generate de mijloacele de transport al agregatelor minerale exploatate în microcarieră;</w:t>
      </w:r>
    </w:p>
    <w:p w:rsidR="00EF7B1A" w:rsidRPr="00425682" w:rsidRDefault="00EF7B1A" w:rsidP="00EF7B1A">
      <w:pPr>
        <w:spacing w:after="0" w:line="360" w:lineRule="auto"/>
        <w:ind w:left="284"/>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w:t>
      </w:r>
      <w:r w:rsidRPr="00425682">
        <w:rPr>
          <w:rStyle w:val="sttpar"/>
          <w:rFonts w:ascii="Times New Roman" w:hAnsi="Times New Roman" w:cs="Times New Roman"/>
          <w:bCs/>
          <w:sz w:val="24"/>
          <w:szCs w:val="24"/>
        </w:rPr>
        <w:tab/>
        <w:t>deşeuri gospodărite necorespunzător.</w:t>
      </w:r>
    </w:p>
    <w:p w:rsidR="006848E8" w:rsidRPr="00425682" w:rsidRDefault="00EF7B1A" w:rsidP="00C070F4">
      <w:pPr>
        <w:spacing w:after="0" w:line="360" w:lineRule="auto"/>
        <w:ind w:firstLine="284"/>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Prin crearea locurilor de muncă pe perioada de implementare, PP poate avea impact pozitiv asupra aşezărilor umane din zonă.</w:t>
      </w:r>
    </w:p>
    <w:p w:rsidR="00B54C6D" w:rsidRPr="00425682" w:rsidRDefault="00B54C6D" w:rsidP="00B54C6D">
      <w:pPr>
        <w:pStyle w:val="Listparagraf2"/>
        <w:spacing w:after="0" w:line="360" w:lineRule="auto"/>
        <w:ind w:left="0" w:firstLine="540"/>
        <w:jc w:val="both"/>
        <w:rPr>
          <w:rFonts w:ascii="Times New Roman" w:hAnsi="Times New Roman"/>
          <w:sz w:val="24"/>
          <w:szCs w:val="24"/>
        </w:rPr>
      </w:pPr>
      <w:r w:rsidRPr="00425682">
        <w:rPr>
          <w:rFonts w:ascii="Times New Roman" w:hAnsi="Times New Roman"/>
          <w:sz w:val="24"/>
          <w:szCs w:val="24"/>
        </w:rPr>
        <w:t xml:space="preserve">Amplasamentul proiectului propus se află in extravilanul comunei Hinova, sat Hinova, jud. Mehedinti, iar pe amplasamentul proiectului propus şi în vecinătatea sa (rază de peste 500 m): </w:t>
      </w:r>
    </w:p>
    <w:p w:rsidR="00B54C6D" w:rsidRPr="00425682" w:rsidRDefault="00B54C6D" w:rsidP="00B54C6D">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sz w:val="24"/>
          <w:szCs w:val="24"/>
        </w:rPr>
        <w:t>nu sunt obiective de interes public</w:t>
      </w:r>
      <w:r w:rsidRPr="00425682">
        <w:rPr>
          <w:rFonts w:ascii="Times New Roman" w:hAnsi="Times New Roman" w:cs="Times New Roman"/>
          <w:bCs/>
          <w:sz w:val="24"/>
          <w:szCs w:val="24"/>
        </w:rPr>
        <w:t xml:space="preserve"> </w:t>
      </w:r>
    </w:p>
    <w:p w:rsidR="00B54C6D" w:rsidRPr="00425682" w:rsidRDefault="00B54C6D" w:rsidP="00B54C6D">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nu sunt monumente istorice şi de arhitectură;</w:t>
      </w:r>
    </w:p>
    <w:p w:rsidR="00B54C6D" w:rsidRPr="00425682" w:rsidRDefault="00B54C6D" w:rsidP="00B54C6D">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nu sunt zone cu regim sever de restricţie;</w:t>
      </w:r>
    </w:p>
    <w:p w:rsidR="00B54C6D" w:rsidRPr="00425682" w:rsidRDefault="00B54C6D" w:rsidP="00B54C6D">
      <w:pPr>
        <w:numPr>
          <w:ilvl w:val="0"/>
          <w:numId w:val="10"/>
        </w:numPr>
        <w:spacing w:after="0" w:line="360" w:lineRule="auto"/>
        <w:jc w:val="both"/>
        <w:rPr>
          <w:rFonts w:ascii="Times New Roman" w:hAnsi="Times New Roman" w:cs="Times New Roman"/>
          <w:bCs/>
          <w:sz w:val="24"/>
          <w:szCs w:val="24"/>
        </w:rPr>
      </w:pPr>
      <w:r w:rsidRPr="00425682">
        <w:rPr>
          <w:rFonts w:ascii="Times New Roman" w:hAnsi="Times New Roman" w:cs="Times New Roman"/>
          <w:bCs/>
          <w:sz w:val="24"/>
          <w:szCs w:val="24"/>
        </w:rPr>
        <w:t>nu sunt zone de interes tradiţional.</w:t>
      </w:r>
    </w:p>
    <w:p w:rsidR="00B54C6D" w:rsidRPr="00425682" w:rsidRDefault="00B54C6D" w:rsidP="00B54C6D">
      <w:pPr>
        <w:spacing w:after="0" w:line="360" w:lineRule="auto"/>
        <w:ind w:firstLine="180"/>
        <w:jc w:val="both"/>
        <w:rPr>
          <w:rFonts w:ascii="Times New Roman" w:hAnsi="Times New Roman" w:cs="Times New Roman"/>
          <w:b/>
          <w:bCs/>
          <w:i/>
          <w:sz w:val="24"/>
          <w:szCs w:val="24"/>
        </w:rPr>
      </w:pPr>
      <w:r w:rsidRPr="00425682">
        <w:rPr>
          <w:rFonts w:ascii="Times New Roman" w:hAnsi="Times New Roman" w:cs="Times New Roman"/>
          <w:spacing w:val="3"/>
          <w:sz w:val="24"/>
          <w:szCs w:val="24"/>
        </w:rPr>
        <w:t>Prin implementarea PP</w:t>
      </w:r>
      <w:r w:rsidRPr="00425682">
        <w:rPr>
          <w:rFonts w:ascii="Times New Roman" w:hAnsi="Times New Roman" w:cs="Times New Roman"/>
          <w:bCs/>
          <w:sz w:val="24"/>
          <w:szCs w:val="24"/>
        </w:rPr>
        <w:t xml:space="preserve"> nu sunt afectate </w:t>
      </w:r>
      <w:r w:rsidRPr="00425682">
        <w:rPr>
          <w:rFonts w:ascii="Times New Roman" w:hAnsi="Times New Roman" w:cs="Times New Roman"/>
          <w:bCs/>
          <w:i/>
          <w:sz w:val="24"/>
          <w:szCs w:val="24"/>
        </w:rPr>
        <w:t xml:space="preserve">ALTE OBIECTIVE DE INTERES PUBLIC </w:t>
      </w:r>
      <w:r w:rsidRPr="00425682">
        <w:rPr>
          <w:rFonts w:ascii="Times New Roman" w:hAnsi="Times New Roman" w:cs="Times New Roman"/>
          <w:b/>
          <w:bCs/>
          <w:i/>
          <w:sz w:val="24"/>
          <w:szCs w:val="24"/>
        </w:rPr>
        <w:t>.</w:t>
      </w:r>
    </w:p>
    <w:p w:rsidR="00B54C6D" w:rsidRPr="00425682" w:rsidRDefault="00B54C6D" w:rsidP="00B54C6D">
      <w:pPr>
        <w:spacing w:after="0" w:line="360" w:lineRule="auto"/>
        <w:ind w:firstLine="180"/>
        <w:jc w:val="both"/>
        <w:rPr>
          <w:rFonts w:ascii="Times New Roman" w:hAnsi="Times New Roman" w:cs="Times New Roman"/>
          <w:b/>
          <w:bCs/>
          <w:i/>
          <w:sz w:val="24"/>
          <w:szCs w:val="24"/>
        </w:rPr>
      </w:pPr>
      <w:r w:rsidRPr="00425682">
        <w:rPr>
          <w:rFonts w:ascii="Times New Roman" w:hAnsi="Times New Roman" w:cs="Times New Roman"/>
          <w:bCs/>
          <w:sz w:val="24"/>
          <w:szCs w:val="24"/>
        </w:rPr>
        <w:t xml:space="preserve">În situația în care, în timpul execuției lucrărilor de excavare, în microcarieră apar obiecte ce ar putea fi de interes arheologic, beneficiarul va stopa lucrările de exploatare a agregatelor minerale în respectiva zonă și va anunța de urgență autoritatea administrației publice locale – Primăria Hinova, precum și autoritatea județeană de cultură – Direcția județeană pentru cultură, culte și patrimoniu, care vor lua măsurile legale.   </w:t>
      </w:r>
      <w:r w:rsidRPr="00425682">
        <w:rPr>
          <w:rFonts w:ascii="Times New Roman" w:hAnsi="Times New Roman" w:cs="Times New Roman"/>
          <w:b/>
          <w:bCs/>
          <w:i/>
          <w:sz w:val="24"/>
          <w:szCs w:val="24"/>
        </w:rPr>
        <w:t xml:space="preserve"> </w:t>
      </w:r>
    </w:p>
    <w:p w:rsidR="00E14525" w:rsidRPr="00425682" w:rsidRDefault="00E14525" w:rsidP="005F270E">
      <w:pPr>
        <w:pStyle w:val="Listparagraf"/>
        <w:numPr>
          <w:ilvl w:val="0"/>
          <w:numId w:val="12"/>
        </w:numPr>
        <w:spacing w:after="0" w:line="360" w:lineRule="auto"/>
        <w:ind w:hanging="421"/>
        <w:rPr>
          <w:rStyle w:val="sttpar"/>
          <w:rFonts w:ascii="Times New Roman" w:hAnsi="Times New Roman" w:cs="Times New Roman"/>
          <w:b/>
          <w:bCs/>
          <w:sz w:val="24"/>
          <w:szCs w:val="24"/>
          <w:lang w:val="ro-RO"/>
        </w:rPr>
      </w:pPr>
      <w:r w:rsidRPr="00425682">
        <w:rPr>
          <w:rStyle w:val="sttpar"/>
          <w:rFonts w:ascii="Times New Roman" w:hAnsi="Times New Roman" w:cs="Times New Roman"/>
          <w:b/>
          <w:bCs/>
          <w:sz w:val="24"/>
          <w:szCs w:val="24"/>
          <w:lang w:val="ro-RO"/>
        </w:rPr>
        <w:t>Compatibilitatea cu obiectivele de protecţie a sitului Natura 2000, după caz:</w:t>
      </w:r>
    </w:p>
    <w:p w:rsidR="005F270E" w:rsidRPr="00425682" w:rsidRDefault="005F270E" w:rsidP="005F270E">
      <w:pPr>
        <w:spacing w:after="0" w:line="360" w:lineRule="auto"/>
        <w:ind w:firstLine="426"/>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 Perimetrul microcarierei se afla in interiorul ariei de protectie speciala avifaunistica ROSPA 0011, Blahnita, cu o suprafata totala de 43711 ha, declarata parte integranta a retelei ecologice europene Natura 2000 in Romania prin HG1284/31.10.2007 modificata si completat prin HG 971/ 2011</w:t>
      </w:r>
    </w:p>
    <w:p w:rsidR="005F270E" w:rsidRPr="00425682" w:rsidRDefault="005F270E" w:rsidP="005F270E">
      <w:pPr>
        <w:spacing w:after="0" w:line="360" w:lineRule="auto"/>
        <w:ind w:firstLine="426"/>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 xml:space="preserve">- Speciile de pasari protejate si habitatele de interes comunitar sunt intalnite in zona umeda Hinova – Ostrovul Corbului, cu regim de protectie special, declarata rezervatie prin Hotararea </w:t>
      </w:r>
      <w:r w:rsidRPr="00425682">
        <w:rPr>
          <w:rStyle w:val="sttpar"/>
          <w:rFonts w:ascii="Times New Roman" w:hAnsi="Times New Roman" w:cs="Times New Roman"/>
          <w:bCs/>
          <w:sz w:val="24"/>
          <w:szCs w:val="24"/>
        </w:rPr>
        <w:lastRenderedPageBreak/>
        <w:t>Consiliului Judetean. Aceasta zona se situeaza in afara amplasamentului proiectului propus la o distanta de 1,5 km, aceasta fiind zona cea mai apropiata in care sunt indeplinite conditiile de habitat pentru speciile de pasari protejate in cadrul ariei de protectie avifaunistica Blahnita.</w:t>
      </w:r>
    </w:p>
    <w:p w:rsidR="005F270E" w:rsidRPr="00425682" w:rsidRDefault="005F270E" w:rsidP="005F270E">
      <w:pPr>
        <w:spacing w:after="0" w:line="360" w:lineRule="auto"/>
        <w:ind w:firstLine="426"/>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 xml:space="preserve">- Poluantii generati de proiectul propus au un impact potential semnificativ pe un teritoriu restrans, situat in suprafata neprotejata a sitului. </w:t>
      </w:r>
    </w:p>
    <w:p w:rsidR="005F270E" w:rsidRPr="00425682" w:rsidRDefault="005F270E" w:rsidP="005F270E">
      <w:pPr>
        <w:spacing w:after="0" w:line="360" w:lineRule="auto"/>
        <w:ind w:firstLine="426"/>
        <w:jc w:val="both"/>
        <w:rPr>
          <w:rStyle w:val="sttpar"/>
          <w:rFonts w:ascii="Times New Roman" w:hAnsi="Times New Roman" w:cs="Times New Roman"/>
          <w:bCs/>
          <w:sz w:val="24"/>
          <w:szCs w:val="24"/>
        </w:rPr>
      </w:pPr>
      <w:r w:rsidRPr="00425682">
        <w:rPr>
          <w:rStyle w:val="sttpar"/>
          <w:rFonts w:ascii="Times New Roman" w:hAnsi="Times New Roman" w:cs="Times New Roman"/>
          <w:bCs/>
          <w:sz w:val="24"/>
          <w:szCs w:val="24"/>
        </w:rPr>
        <w:t>-  Proiectul propus nu determina diminuarea suprafetei habitatelor folosite de speciile de pasari protejate pentru necesitatile de hrana odihna si reproducere. Implementarea proiectului nu determina fragmentarea habitatelor speciilor de pasari de interes comunitar si nu se produc schimbari in densitatea populatiilor de pasari protejate.</w:t>
      </w:r>
    </w:p>
    <w:p w:rsidR="00E14525" w:rsidRPr="00425682" w:rsidRDefault="00003697" w:rsidP="00783EC2">
      <w:pPr>
        <w:spacing w:after="0" w:line="360" w:lineRule="auto"/>
        <w:ind w:firstLine="426"/>
        <w:jc w:val="both"/>
        <w:rPr>
          <w:rStyle w:val="sttpar"/>
          <w:rFonts w:ascii="Times New Roman" w:hAnsi="Times New Roman" w:cs="Times New Roman"/>
          <w:b/>
          <w:bCs/>
          <w:sz w:val="24"/>
          <w:szCs w:val="24"/>
        </w:rPr>
      </w:pPr>
      <w:r w:rsidRPr="00425682">
        <w:rPr>
          <w:rStyle w:val="sttpar"/>
          <w:rFonts w:ascii="Times New Roman" w:hAnsi="Times New Roman" w:cs="Times New Roman"/>
          <w:b/>
          <w:bCs/>
          <w:sz w:val="24"/>
          <w:szCs w:val="24"/>
        </w:rPr>
        <w:t xml:space="preserve">7. </w:t>
      </w:r>
      <w:r w:rsidR="005F270E" w:rsidRPr="00425682">
        <w:rPr>
          <w:rStyle w:val="sttpar"/>
          <w:rFonts w:ascii="Times New Roman" w:hAnsi="Times New Roman" w:cs="Times New Roman"/>
          <w:b/>
          <w:bCs/>
          <w:sz w:val="24"/>
          <w:szCs w:val="24"/>
        </w:rPr>
        <w:t>Luarea in considerare a impactului direct, indirect si cumulat cu al celorlalte activitati existente in zona etc.):</w:t>
      </w:r>
    </w:p>
    <w:p w:rsidR="008F71FF" w:rsidRPr="00425682" w:rsidRDefault="008F71FF" w:rsidP="00206362">
      <w:pPr>
        <w:autoSpaceDE w:val="0"/>
        <w:autoSpaceDN w:val="0"/>
        <w:adjustRightInd w:val="0"/>
        <w:snapToGrid w:val="0"/>
        <w:spacing w:after="0" w:line="360" w:lineRule="auto"/>
        <w:ind w:left="1260" w:hanging="540"/>
        <w:jc w:val="both"/>
        <w:rPr>
          <w:rFonts w:ascii="Times New Roman" w:eastAsia="Calibri" w:hAnsi="Times New Roman" w:cs="Times New Roman"/>
          <w:bCs/>
          <w:sz w:val="24"/>
          <w:szCs w:val="24"/>
          <w:u w:val="single"/>
          <w:lang w:eastAsia="en-US"/>
        </w:rPr>
      </w:pPr>
      <w:r w:rsidRPr="00425682">
        <w:rPr>
          <w:rFonts w:ascii="Times New Roman" w:eastAsia="Calibri" w:hAnsi="Times New Roman" w:cs="Times New Roman"/>
          <w:b/>
          <w:bCs/>
          <w:sz w:val="24"/>
          <w:szCs w:val="24"/>
          <w:lang w:eastAsia="en-US"/>
        </w:rPr>
        <w:t>Impactul cumulativ generat de implementarea PP cu alte aprobate</w:t>
      </w:r>
      <w:r w:rsidRPr="00425682">
        <w:rPr>
          <w:rFonts w:ascii="Times New Roman" w:eastAsia="Calibri" w:hAnsi="Times New Roman" w:cs="Times New Roman"/>
          <w:bCs/>
          <w:sz w:val="24"/>
          <w:szCs w:val="24"/>
          <w:u w:val="single"/>
          <w:lang w:eastAsia="en-US"/>
        </w:rPr>
        <w:t xml:space="preserve"> </w:t>
      </w:r>
    </w:p>
    <w:p w:rsidR="00A75E1D" w:rsidRPr="00425682" w:rsidRDefault="00A75E1D" w:rsidP="00A75E1D">
      <w:pPr>
        <w:spacing w:after="0" w:line="360" w:lineRule="auto"/>
        <w:ind w:firstLine="708"/>
        <w:jc w:val="both"/>
        <w:rPr>
          <w:rFonts w:ascii="Times New Roman" w:eastAsia="Calibri" w:hAnsi="Times New Roman" w:cs="Times New Roman"/>
          <w:bCs/>
          <w:sz w:val="24"/>
          <w:szCs w:val="24"/>
          <w:lang w:eastAsia="en-US"/>
        </w:rPr>
      </w:pPr>
      <w:r w:rsidRPr="00425682">
        <w:rPr>
          <w:rFonts w:ascii="Times New Roman" w:eastAsia="Calibri" w:hAnsi="Times New Roman" w:cs="Times New Roman"/>
          <w:bCs/>
          <w:sz w:val="24"/>
          <w:szCs w:val="24"/>
          <w:lang w:eastAsia="en-US"/>
        </w:rPr>
        <w:t xml:space="preserve">Referitor la impactul cumulativ generat prin implementarea propiectului propus cu proiectele de același profil amplasate în zona grindului Ostrovul Corbului se constată următoarele: </w:t>
      </w:r>
    </w:p>
    <w:p w:rsidR="00A75E1D" w:rsidRPr="00425682" w:rsidRDefault="00A75E1D" w:rsidP="00A75E1D">
      <w:pPr>
        <w:spacing w:after="0" w:line="360" w:lineRule="auto"/>
        <w:ind w:firstLine="708"/>
        <w:jc w:val="both"/>
        <w:rPr>
          <w:rFonts w:ascii="Times New Roman" w:eastAsia="Calibri" w:hAnsi="Times New Roman" w:cs="Times New Roman"/>
          <w:bCs/>
          <w:sz w:val="24"/>
          <w:szCs w:val="24"/>
          <w:lang w:eastAsia="en-US"/>
        </w:rPr>
      </w:pPr>
      <w:r w:rsidRPr="00425682">
        <w:rPr>
          <w:rFonts w:ascii="Times New Roman" w:eastAsia="Calibri" w:hAnsi="Times New Roman" w:cs="Times New Roman"/>
          <w:bCs/>
          <w:sz w:val="24"/>
          <w:szCs w:val="24"/>
          <w:lang w:eastAsia="en-US"/>
        </w:rPr>
        <w:t>-</w:t>
      </w:r>
      <w:r w:rsidRPr="00425682">
        <w:rPr>
          <w:rFonts w:ascii="Times New Roman" w:eastAsia="Calibri" w:hAnsi="Times New Roman" w:cs="Times New Roman"/>
          <w:bCs/>
          <w:sz w:val="24"/>
          <w:szCs w:val="24"/>
          <w:lang w:eastAsia="en-US"/>
        </w:rPr>
        <w:tab/>
        <w:t>emisiile de praf generate prin execuția simultană de lucrări în microcarierele: DANI, DANI 2, HINOVA 2,3, LIATTI  se produc pe perioadă limitată de max. 2 ani . Nivelul emisiilor se menține scăzut, nepericulos pentru vegetație, faună, sănătatea umană și fără impact asupra speciilor de interes comunitar enumerate în formularul standard Natura 2000 al ROSPA0011 Blahnița</w:t>
      </w:r>
    </w:p>
    <w:p w:rsidR="00A75E1D" w:rsidRPr="00425682" w:rsidRDefault="00A75E1D" w:rsidP="00A75E1D">
      <w:pPr>
        <w:spacing w:after="0" w:line="360" w:lineRule="auto"/>
        <w:ind w:firstLine="708"/>
        <w:jc w:val="both"/>
        <w:rPr>
          <w:rFonts w:ascii="Times New Roman" w:eastAsia="Calibri" w:hAnsi="Times New Roman" w:cs="Times New Roman"/>
          <w:bCs/>
          <w:sz w:val="24"/>
          <w:szCs w:val="24"/>
          <w:lang w:eastAsia="en-US"/>
        </w:rPr>
      </w:pPr>
      <w:r w:rsidRPr="00425682">
        <w:rPr>
          <w:rFonts w:ascii="Times New Roman" w:eastAsia="Calibri" w:hAnsi="Times New Roman" w:cs="Times New Roman"/>
          <w:bCs/>
          <w:sz w:val="24"/>
          <w:szCs w:val="24"/>
          <w:lang w:eastAsia="en-US"/>
        </w:rPr>
        <w:t>-</w:t>
      </w:r>
      <w:r w:rsidRPr="00425682">
        <w:rPr>
          <w:rFonts w:ascii="Times New Roman" w:eastAsia="Calibri" w:hAnsi="Times New Roman" w:cs="Times New Roman"/>
          <w:bCs/>
          <w:sz w:val="24"/>
          <w:szCs w:val="24"/>
          <w:lang w:eastAsia="en-US"/>
        </w:rPr>
        <w:tab/>
        <w:t>emisiile de praf generate prin transport simultan pe drumul de acces comun al micrpcarierelor DANI, DANI 2, HINOVA 2,3, LIATTI se produc pe perioadă limitată de max. 3 ani. Nivelul emisiilor se menține scăzut, nepericulos pentru vegetație, faună, sănătatea umană;</w:t>
      </w:r>
    </w:p>
    <w:p w:rsidR="00A75E1D" w:rsidRPr="00425682" w:rsidRDefault="00A75E1D" w:rsidP="00A75E1D">
      <w:pPr>
        <w:spacing w:after="0" w:line="360" w:lineRule="auto"/>
        <w:ind w:firstLine="708"/>
        <w:jc w:val="both"/>
        <w:rPr>
          <w:rFonts w:ascii="Times New Roman" w:eastAsia="Calibri" w:hAnsi="Times New Roman" w:cs="Times New Roman"/>
          <w:bCs/>
          <w:sz w:val="24"/>
          <w:szCs w:val="24"/>
          <w:lang w:eastAsia="en-US"/>
        </w:rPr>
      </w:pPr>
      <w:r w:rsidRPr="00425682">
        <w:rPr>
          <w:rFonts w:ascii="Times New Roman" w:eastAsia="Calibri" w:hAnsi="Times New Roman" w:cs="Times New Roman"/>
          <w:bCs/>
          <w:sz w:val="24"/>
          <w:szCs w:val="24"/>
          <w:lang w:eastAsia="en-US"/>
        </w:rPr>
        <w:t>-</w:t>
      </w:r>
      <w:r w:rsidRPr="00425682">
        <w:rPr>
          <w:rFonts w:ascii="Times New Roman" w:eastAsia="Calibri" w:hAnsi="Times New Roman" w:cs="Times New Roman"/>
          <w:bCs/>
          <w:sz w:val="24"/>
          <w:szCs w:val="24"/>
          <w:lang w:eastAsia="en-US"/>
        </w:rPr>
        <w:tab/>
        <w:t>emisiile de noxe chimice generate prin execuția simultană de lucrări în microcarierele DANI, DANI 2, HINOVA 2,3, LIATTI se produc pe perioadă limitată de max. 2 ani. Nivelul cumulat de noxe se menține sub limite maxime admise conform Ordin MAPPM nr. 462/1993, nepericulos pentru vegetație, faună terestră, sănătatea umană;</w:t>
      </w:r>
    </w:p>
    <w:p w:rsidR="00A75E1D" w:rsidRPr="00425682" w:rsidRDefault="00A75E1D" w:rsidP="00A75E1D">
      <w:pPr>
        <w:spacing w:after="0" w:line="360" w:lineRule="auto"/>
        <w:ind w:firstLine="708"/>
        <w:jc w:val="both"/>
        <w:rPr>
          <w:rFonts w:ascii="Times New Roman" w:eastAsia="Calibri" w:hAnsi="Times New Roman" w:cs="Times New Roman"/>
          <w:bCs/>
          <w:sz w:val="24"/>
          <w:szCs w:val="24"/>
          <w:lang w:eastAsia="en-US"/>
        </w:rPr>
      </w:pPr>
      <w:r w:rsidRPr="00425682">
        <w:rPr>
          <w:rFonts w:ascii="Times New Roman" w:eastAsia="Calibri" w:hAnsi="Times New Roman" w:cs="Times New Roman"/>
          <w:bCs/>
          <w:sz w:val="24"/>
          <w:szCs w:val="24"/>
          <w:lang w:eastAsia="en-US"/>
        </w:rPr>
        <w:t>-</w:t>
      </w:r>
      <w:r w:rsidRPr="00425682">
        <w:rPr>
          <w:rFonts w:ascii="Times New Roman" w:eastAsia="Calibri" w:hAnsi="Times New Roman" w:cs="Times New Roman"/>
          <w:bCs/>
          <w:sz w:val="24"/>
          <w:szCs w:val="24"/>
          <w:lang w:eastAsia="en-US"/>
        </w:rPr>
        <w:tab/>
        <w:t>emisiile de noxe generate prin transport simultan pe drumul de acces comun al microcarierelor DANI, DANI 2, HINOVA 2,3, LIATTI se produc pe perioadă limitată de max. 3 ani. Nivelul cumulat de noxe se menține sub limitele maxime admise conform Ordin MAPPM nr. 462/1993, nepericulos pentru vegetație, faună terestră, sănătatea umană;</w:t>
      </w:r>
    </w:p>
    <w:p w:rsidR="00A75E1D" w:rsidRPr="00425682" w:rsidRDefault="00A75E1D" w:rsidP="00A75E1D">
      <w:pPr>
        <w:spacing w:after="0" w:line="360" w:lineRule="auto"/>
        <w:ind w:firstLine="708"/>
        <w:jc w:val="both"/>
        <w:rPr>
          <w:rFonts w:ascii="Times New Roman" w:eastAsia="Calibri" w:hAnsi="Times New Roman" w:cs="Times New Roman"/>
          <w:bCs/>
          <w:sz w:val="24"/>
          <w:szCs w:val="24"/>
          <w:lang w:eastAsia="en-US"/>
        </w:rPr>
      </w:pPr>
      <w:r w:rsidRPr="00425682">
        <w:rPr>
          <w:rFonts w:ascii="Times New Roman" w:eastAsia="Calibri" w:hAnsi="Times New Roman" w:cs="Times New Roman"/>
          <w:bCs/>
          <w:sz w:val="24"/>
          <w:szCs w:val="24"/>
          <w:lang w:eastAsia="en-US"/>
        </w:rPr>
        <w:t>-</w:t>
      </w:r>
      <w:r w:rsidRPr="00425682">
        <w:rPr>
          <w:rFonts w:ascii="Times New Roman" w:eastAsia="Calibri" w:hAnsi="Times New Roman" w:cs="Times New Roman"/>
          <w:bCs/>
          <w:sz w:val="24"/>
          <w:szCs w:val="24"/>
          <w:lang w:eastAsia="en-US"/>
        </w:rPr>
        <w:tab/>
        <w:t>impactul cumulativ generat prin implementarea proiectului propus cu proiectele aprobate menționate este un impact nesemnificativ, local, temporar, reversibil asupra factorilor de mediu aer și biodiversitate (vegetație și faună terestră), fără impact asupra speciilor de interes comunitar enumerate în formularul standard Natura 2000 al ROSPA0011 Blahnița;</w:t>
      </w:r>
    </w:p>
    <w:p w:rsidR="00A75E1D" w:rsidRPr="00425682" w:rsidRDefault="00A75E1D" w:rsidP="00A75E1D">
      <w:pPr>
        <w:spacing w:after="0" w:line="360" w:lineRule="auto"/>
        <w:ind w:firstLine="708"/>
        <w:jc w:val="both"/>
        <w:rPr>
          <w:rFonts w:ascii="Times New Roman" w:eastAsia="Calibri" w:hAnsi="Times New Roman" w:cs="Times New Roman"/>
          <w:bCs/>
          <w:sz w:val="24"/>
          <w:szCs w:val="24"/>
          <w:lang w:eastAsia="en-US"/>
        </w:rPr>
      </w:pPr>
      <w:r w:rsidRPr="00425682">
        <w:rPr>
          <w:rFonts w:ascii="Times New Roman" w:eastAsia="Calibri" w:hAnsi="Times New Roman" w:cs="Times New Roman"/>
          <w:bCs/>
          <w:sz w:val="24"/>
          <w:szCs w:val="24"/>
          <w:lang w:eastAsia="en-US"/>
        </w:rPr>
        <w:lastRenderedPageBreak/>
        <w:tab/>
        <w:t>Referitor impactul generat de proiectul propus cumulativ cu proiectele aprobate de alt profil amplasate pe raza comunelor Hinova, Devesel, Burila Mare, Gogoşu și Gruia se constată următoarele:</w:t>
      </w:r>
    </w:p>
    <w:p w:rsidR="00A75E1D" w:rsidRPr="00425682" w:rsidRDefault="00A75E1D" w:rsidP="00A75E1D">
      <w:pPr>
        <w:spacing w:after="0" w:line="360" w:lineRule="auto"/>
        <w:ind w:firstLine="708"/>
        <w:jc w:val="both"/>
        <w:rPr>
          <w:rFonts w:ascii="Times New Roman" w:eastAsia="Calibri" w:hAnsi="Times New Roman" w:cs="Times New Roman"/>
          <w:bCs/>
          <w:sz w:val="24"/>
          <w:szCs w:val="24"/>
          <w:lang w:eastAsia="en-US"/>
        </w:rPr>
      </w:pPr>
      <w:r w:rsidRPr="00425682">
        <w:rPr>
          <w:rFonts w:ascii="Times New Roman" w:eastAsia="Calibri" w:hAnsi="Times New Roman" w:cs="Times New Roman"/>
          <w:bCs/>
          <w:sz w:val="24"/>
          <w:szCs w:val="24"/>
          <w:lang w:eastAsia="en-US"/>
        </w:rPr>
        <w:t>-</w:t>
      </w:r>
      <w:r w:rsidRPr="00425682">
        <w:rPr>
          <w:rFonts w:ascii="Times New Roman" w:eastAsia="Calibri" w:hAnsi="Times New Roman" w:cs="Times New Roman"/>
          <w:bCs/>
          <w:sz w:val="24"/>
          <w:szCs w:val="24"/>
          <w:lang w:eastAsia="en-US"/>
        </w:rPr>
        <w:tab/>
        <w:t>implementarea proiectelor aprobate se face prin ocuparea temporară sau definitivă a unor amplasamente situate la distanțe mari, cu mult peste cele de propagare a poluanților de orice fel generați de activitatea din amplasament (cel mai apropiat la distanța de 1,5 km), motiv pentru care putem spune că, din acest punct de vedere proiectul propus nu generează impact cumulativ cu alte proiecte aprobate în teritoriul ariei protejate de interes comunitar ROSPA0011 Blahnița pe raza comunei Hinova;</w:t>
      </w:r>
    </w:p>
    <w:p w:rsidR="00A75E1D" w:rsidRPr="00425682" w:rsidRDefault="00A75E1D" w:rsidP="00A75E1D">
      <w:pPr>
        <w:spacing w:after="0" w:line="360" w:lineRule="auto"/>
        <w:ind w:firstLine="708"/>
        <w:jc w:val="both"/>
        <w:rPr>
          <w:rFonts w:ascii="Times New Roman" w:eastAsia="Calibri" w:hAnsi="Times New Roman" w:cs="Times New Roman"/>
          <w:bCs/>
          <w:sz w:val="24"/>
          <w:szCs w:val="24"/>
          <w:lang w:eastAsia="en-US"/>
        </w:rPr>
      </w:pPr>
      <w:r w:rsidRPr="00425682">
        <w:rPr>
          <w:rFonts w:ascii="Times New Roman" w:eastAsia="Calibri" w:hAnsi="Times New Roman" w:cs="Times New Roman"/>
          <w:bCs/>
          <w:sz w:val="24"/>
          <w:szCs w:val="24"/>
          <w:lang w:eastAsia="en-US"/>
        </w:rPr>
        <w:t>-</w:t>
      </w:r>
      <w:r w:rsidRPr="00425682">
        <w:rPr>
          <w:rFonts w:ascii="Times New Roman" w:eastAsia="Calibri" w:hAnsi="Times New Roman" w:cs="Times New Roman"/>
          <w:bCs/>
          <w:sz w:val="24"/>
          <w:szCs w:val="24"/>
          <w:lang w:eastAsia="en-US"/>
        </w:rPr>
        <w:tab/>
        <w:t>prin ocuparea temporară sau definitivă a terenurilor în care se desfășoară diverse activități, preponderent de construcții în zona amplasamentele proiectelor aprobate se produce fragmentarea temporară a unor habitate ale speciilor criteriu pentru care a fost declarat situl de interes comunitar ROSPA0011 Blahnița, dar în puncte dispersate și decalat ca timp, în funcție de perioada și etapa de implementare a proiectelor; fragmentarea nu este de natură să influențeze negativ populațiile speciilor prezente în zona afectată cu lucrări, acestea având suficient spațiu de relocare între amplasamente și reverve pentru refacerea numerică;</w:t>
      </w:r>
    </w:p>
    <w:p w:rsidR="00A75E1D" w:rsidRPr="00425682" w:rsidRDefault="00A75E1D" w:rsidP="00A75E1D">
      <w:pPr>
        <w:spacing w:after="0" w:line="360" w:lineRule="auto"/>
        <w:ind w:firstLine="708"/>
        <w:jc w:val="both"/>
        <w:rPr>
          <w:rFonts w:ascii="Times New Roman" w:eastAsia="Calibri" w:hAnsi="Times New Roman" w:cs="Times New Roman"/>
          <w:bCs/>
          <w:sz w:val="24"/>
          <w:szCs w:val="24"/>
          <w:lang w:eastAsia="en-US"/>
        </w:rPr>
      </w:pPr>
      <w:r w:rsidRPr="00425682">
        <w:rPr>
          <w:rFonts w:ascii="Times New Roman" w:eastAsia="Calibri" w:hAnsi="Times New Roman" w:cs="Times New Roman"/>
          <w:bCs/>
          <w:sz w:val="24"/>
          <w:szCs w:val="24"/>
          <w:lang w:eastAsia="en-US"/>
        </w:rPr>
        <w:t>-</w:t>
      </w:r>
      <w:r w:rsidRPr="00425682">
        <w:rPr>
          <w:rFonts w:ascii="Times New Roman" w:eastAsia="Calibri" w:hAnsi="Times New Roman" w:cs="Times New Roman"/>
          <w:bCs/>
          <w:sz w:val="24"/>
          <w:szCs w:val="24"/>
          <w:lang w:eastAsia="en-US"/>
        </w:rPr>
        <w:tab/>
        <w:t>proiectul propus, împreună cu celelalte proiecte aprobate enumerate, fiind situate în afara zonelor umede, nu generează nici un impact asupra factorul de mediu „apa” care reprezintă elementul de legătură şi de maximă relevanţă pentru majoritatea speciilor criteriu ce au stat la baza declarării sitului de interes comunitar ROSPA0011 Blahnița, acestea fiind în mare parte strict legate de zonele umede.</w:t>
      </w:r>
    </w:p>
    <w:p w:rsidR="00AE13A8" w:rsidRPr="00425682" w:rsidRDefault="00A75E1D" w:rsidP="00AE13A8">
      <w:pPr>
        <w:spacing w:after="0" w:line="360" w:lineRule="auto"/>
        <w:ind w:firstLine="708"/>
        <w:jc w:val="both"/>
        <w:rPr>
          <w:rFonts w:ascii="Times New Roman" w:hAnsi="Times New Roman" w:cs="Times New Roman"/>
          <w:bCs/>
          <w:iCs/>
          <w:sz w:val="24"/>
          <w:szCs w:val="24"/>
        </w:rPr>
      </w:pPr>
      <w:r w:rsidRPr="00425682">
        <w:rPr>
          <w:rFonts w:ascii="Times New Roman" w:eastAsia="Calibri" w:hAnsi="Times New Roman" w:cs="Times New Roman"/>
          <w:bCs/>
          <w:sz w:val="24"/>
          <w:szCs w:val="24"/>
          <w:lang w:eastAsia="en-US"/>
        </w:rPr>
        <w:tab/>
      </w:r>
      <w:r w:rsidR="00AE13A8" w:rsidRPr="00425682">
        <w:rPr>
          <w:rFonts w:ascii="Times New Roman" w:hAnsi="Times New Roman" w:cs="Times New Roman"/>
          <w:bCs/>
          <w:iCs/>
          <w:sz w:val="24"/>
          <w:szCs w:val="24"/>
        </w:rPr>
        <w:t>Tipuri de impact ce pot afecta ariile protejate de interes comunitar în perioada de implementare a PP:</w:t>
      </w:r>
    </w:p>
    <w:p w:rsidR="00AE13A8" w:rsidRPr="00425682" w:rsidRDefault="00AE13A8" w:rsidP="00AE13A8">
      <w:pPr>
        <w:numPr>
          <w:ilvl w:val="0"/>
          <w:numId w:val="10"/>
        </w:numPr>
        <w:tabs>
          <w:tab w:val="num" w:pos="360"/>
        </w:tabs>
        <w:spacing w:after="0" w:line="360" w:lineRule="auto"/>
        <w:ind w:left="360"/>
        <w:jc w:val="both"/>
        <w:rPr>
          <w:rFonts w:ascii="Times New Roman" w:hAnsi="Times New Roman" w:cs="Times New Roman"/>
          <w:bCs/>
          <w:sz w:val="24"/>
          <w:szCs w:val="24"/>
        </w:rPr>
      </w:pPr>
      <w:r w:rsidRPr="00425682">
        <w:rPr>
          <w:rFonts w:ascii="Times New Roman" w:hAnsi="Times New Roman" w:cs="Times New Roman"/>
          <w:bCs/>
          <w:sz w:val="24"/>
          <w:szCs w:val="24"/>
        </w:rPr>
        <w:t>impact direct, reversibil, temporar de scurtă durată (1 – 2 ani pentru fiecare suprafață aprobată prin permisul de exploatare anual, intermitent (</w:t>
      </w:r>
      <w:r w:rsidRPr="00425682">
        <w:rPr>
          <w:rFonts w:ascii="Times New Roman" w:hAnsi="Times New Roman" w:cs="Times New Roman"/>
          <w:sz w:val="24"/>
          <w:szCs w:val="24"/>
        </w:rPr>
        <w:t>in intervalul de timp cât se desfășoară lucrări în microcarieră</w:t>
      </w:r>
      <w:r w:rsidRPr="00425682">
        <w:rPr>
          <w:rFonts w:ascii="Times New Roman" w:hAnsi="Times New Roman" w:cs="Times New Roman"/>
          <w:bCs/>
          <w:sz w:val="24"/>
          <w:szCs w:val="24"/>
        </w:rPr>
        <w:t xml:space="preserve">), zonal (amplasamentul PP), de intensitate puternică asupra factorilor de mediu: aer, sol – subsol, vegetație - faună, pe suprafața excavației de 1,2800 ha </w:t>
      </w:r>
      <w:r w:rsidRPr="00425682">
        <w:rPr>
          <w:rFonts w:ascii="Times New Roman" w:hAnsi="Times New Roman" w:cs="Times New Roman"/>
          <w:sz w:val="24"/>
          <w:szCs w:val="24"/>
        </w:rPr>
        <w:t>din suprafața sitului de interes comunitar ROSPA0011 Blahnița</w:t>
      </w:r>
      <w:r w:rsidRPr="00425682">
        <w:rPr>
          <w:rFonts w:ascii="Times New Roman" w:hAnsi="Times New Roman" w:cs="Times New Roman"/>
          <w:bCs/>
          <w:sz w:val="24"/>
          <w:szCs w:val="24"/>
        </w:rPr>
        <w:t>;</w:t>
      </w:r>
    </w:p>
    <w:p w:rsidR="00AE13A8" w:rsidRPr="00425682" w:rsidRDefault="00AE13A8" w:rsidP="00AE13A8">
      <w:pPr>
        <w:numPr>
          <w:ilvl w:val="0"/>
          <w:numId w:val="10"/>
        </w:numPr>
        <w:tabs>
          <w:tab w:val="num" w:pos="360"/>
        </w:tabs>
        <w:spacing w:after="0" w:line="360" w:lineRule="auto"/>
        <w:ind w:left="360"/>
        <w:jc w:val="both"/>
        <w:rPr>
          <w:rFonts w:ascii="Times New Roman" w:hAnsi="Times New Roman" w:cs="Times New Roman"/>
          <w:bCs/>
          <w:sz w:val="24"/>
          <w:szCs w:val="24"/>
        </w:rPr>
      </w:pPr>
      <w:r w:rsidRPr="00425682">
        <w:rPr>
          <w:rFonts w:ascii="Times New Roman" w:hAnsi="Times New Roman" w:cs="Times New Roman"/>
          <w:bCs/>
          <w:sz w:val="24"/>
          <w:szCs w:val="24"/>
        </w:rPr>
        <w:t>impact indirect, reversibil, temporar de scurtă durată (1 – 2 ani pentru fiecare suprafață aprobată pin permisul de exploatare anual), intermitent (</w:t>
      </w:r>
      <w:r w:rsidRPr="00425682">
        <w:rPr>
          <w:rFonts w:ascii="Times New Roman" w:hAnsi="Times New Roman" w:cs="Times New Roman"/>
          <w:sz w:val="24"/>
          <w:szCs w:val="24"/>
        </w:rPr>
        <w:t>in intervalul de timp cât se desfășoară lucrări în microcarieră</w:t>
      </w:r>
      <w:r w:rsidRPr="00425682">
        <w:rPr>
          <w:rFonts w:ascii="Times New Roman" w:hAnsi="Times New Roman" w:cs="Times New Roman"/>
          <w:bCs/>
          <w:sz w:val="24"/>
          <w:szCs w:val="24"/>
        </w:rPr>
        <w:t xml:space="preserve">), zonal (zona limitrofă amplasamentul PP și de-a lungul drumului de acces), de intensitate moderată asupra factorilor de mediu: aer, vegetație - faună, pe suprafața de 7,5000 ha </w:t>
      </w:r>
      <w:r w:rsidRPr="00425682">
        <w:rPr>
          <w:rFonts w:ascii="Times New Roman" w:hAnsi="Times New Roman" w:cs="Times New Roman"/>
          <w:sz w:val="24"/>
          <w:szCs w:val="24"/>
        </w:rPr>
        <w:t>suprafața ariei de protecție specială avifaunistică ROSPA0011 Blahnița</w:t>
      </w:r>
      <w:r w:rsidRPr="00425682">
        <w:rPr>
          <w:rFonts w:ascii="Times New Roman" w:hAnsi="Times New Roman" w:cs="Times New Roman"/>
          <w:bCs/>
          <w:sz w:val="24"/>
          <w:szCs w:val="24"/>
        </w:rPr>
        <w:t>);</w:t>
      </w:r>
      <w:r w:rsidRPr="00425682">
        <w:rPr>
          <w:rFonts w:ascii="Times New Roman" w:hAnsi="Times New Roman" w:cs="Times New Roman"/>
          <w:spacing w:val="3"/>
          <w:sz w:val="24"/>
          <w:szCs w:val="24"/>
        </w:rPr>
        <w:t xml:space="preserve"> </w:t>
      </w:r>
    </w:p>
    <w:p w:rsidR="00AE13A8" w:rsidRPr="00425682" w:rsidRDefault="00AE13A8" w:rsidP="00AE13A8">
      <w:pPr>
        <w:spacing w:after="0" w:line="360" w:lineRule="auto"/>
        <w:jc w:val="both"/>
        <w:rPr>
          <w:rFonts w:ascii="Times New Roman" w:hAnsi="Times New Roman" w:cs="Times New Roman"/>
          <w:sz w:val="24"/>
          <w:szCs w:val="24"/>
          <w:lang w:val="fr-FR"/>
        </w:rPr>
      </w:pPr>
      <w:r w:rsidRPr="00425682">
        <w:rPr>
          <w:rFonts w:ascii="Times New Roman" w:hAnsi="Times New Roman" w:cs="Times New Roman"/>
          <w:sz w:val="24"/>
          <w:szCs w:val="24"/>
          <w:lang w:val="fr-FR"/>
        </w:rPr>
        <w:tab/>
        <w:t>Impactul preconizat al PP asupra speciilor si habitatelor de interes comunitar, poate fi rezumat astfel :</w:t>
      </w:r>
    </w:p>
    <w:p w:rsidR="00AE13A8" w:rsidRPr="00425682" w:rsidRDefault="00AE13A8" w:rsidP="00AE13A8">
      <w:pPr>
        <w:numPr>
          <w:ilvl w:val="0"/>
          <w:numId w:val="10"/>
        </w:numPr>
        <w:tabs>
          <w:tab w:val="num" w:pos="360"/>
        </w:tabs>
        <w:spacing w:after="0" w:line="360" w:lineRule="auto"/>
        <w:ind w:left="360"/>
        <w:jc w:val="both"/>
        <w:rPr>
          <w:rFonts w:ascii="Times New Roman" w:hAnsi="Times New Roman" w:cs="Times New Roman"/>
          <w:spacing w:val="3"/>
          <w:sz w:val="24"/>
          <w:szCs w:val="24"/>
        </w:rPr>
      </w:pPr>
      <w:r w:rsidRPr="00425682">
        <w:rPr>
          <w:rFonts w:ascii="Times New Roman" w:hAnsi="Times New Roman" w:cs="Times New Roman"/>
          <w:spacing w:val="3"/>
          <w:sz w:val="24"/>
          <w:szCs w:val="24"/>
        </w:rPr>
        <w:lastRenderedPageBreak/>
        <w:t xml:space="preserve">PP nu generează nici un impact asupra unor habitate de interes comunitar, </w:t>
      </w:r>
      <w:r w:rsidRPr="00425682">
        <w:rPr>
          <w:rFonts w:ascii="Times New Roman" w:hAnsi="Times New Roman" w:cs="Times New Roman"/>
          <w:sz w:val="24"/>
          <w:szCs w:val="24"/>
          <w:lang w:val="it-IT"/>
        </w:rPr>
        <w:t>întrucât acestea nu au fost identificate în zona afectată de cu lucrări sau în zona limitrofă afectată de poluanții generați de activitate (distanța față de cea mai apropiată locație este de peste 500 m)</w:t>
      </w:r>
      <w:r w:rsidRPr="00425682">
        <w:rPr>
          <w:rFonts w:ascii="Times New Roman" w:hAnsi="Times New Roman" w:cs="Times New Roman"/>
          <w:spacing w:val="3"/>
          <w:sz w:val="24"/>
          <w:szCs w:val="24"/>
        </w:rPr>
        <w:t>;</w:t>
      </w:r>
    </w:p>
    <w:p w:rsidR="00AE13A8" w:rsidRPr="00425682" w:rsidRDefault="00AE13A8" w:rsidP="00AE13A8">
      <w:pPr>
        <w:numPr>
          <w:ilvl w:val="0"/>
          <w:numId w:val="10"/>
        </w:numPr>
        <w:tabs>
          <w:tab w:val="num" w:pos="360"/>
        </w:tabs>
        <w:spacing w:after="0" w:line="360" w:lineRule="auto"/>
        <w:ind w:left="360"/>
        <w:jc w:val="both"/>
        <w:rPr>
          <w:rFonts w:ascii="Times New Roman" w:hAnsi="Times New Roman" w:cs="Times New Roman"/>
          <w:spacing w:val="3"/>
          <w:sz w:val="24"/>
          <w:szCs w:val="24"/>
        </w:rPr>
      </w:pPr>
      <w:r w:rsidRPr="00425682">
        <w:rPr>
          <w:rFonts w:ascii="Times New Roman" w:hAnsi="Times New Roman" w:cs="Times New Roman"/>
          <w:sz w:val="24"/>
          <w:szCs w:val="24"/>
        </w:rPr>
        <w:t xml:space="preserve">PP nu generează niciun impact asupra a 17 specii de păsări criteriu enumerate în formularul standard Natura 2000 al ariei de protecție specială avifaunistică ROSPA0011 Blahnița: A027 </w:t>
      </w:r>
      <w:r w:rsidRPr="00425682">
        <w:rPr>
          <w:rFonts w:ascii="Times New Roman" w:hAnsi="Times New Roman" w:cs="Times New Roman"/>
          <w:i/>
          <w:sz w:val="24"/>
          <w:szCs w:val="24"/>
        </w:rPr>
        <w:t>Egretta alba</w:t>
      </w:r>
      <w:r w:rsidRPr="00425682">
        <w:rPr>
          <w:rFonts w:ascii="Times New Roman" w:hAnsi="Times New Roman" w:cs="Times New Roman"/>
          <w:sz w:val="24"/>
          <w:szCs w:val="24"/>
        </w:rPr>
        <w:t xml:space="preserve"> (egreta mare), A026 </w:t>
      </w:r>
      <w:r w:rsidRPr="00425682">
        <w:rPr>
          <w:rFonts w:ascii="Times New Roman" w:hAnsi="Times New Roman" w:cs="Times New Roman"/>
          <w:i/>
          <w:sz w:val="24"/>
          <w:szCs w:val="24"/>
        </w:rPr>
        <w:t>Egretta garzetta</w:t>
      </w:r>
      <w:r w:rsidRPr="00425682">
        <w:rPr>
          <w:rFonts w:ascii="Times New Roman" w:hAnsi="Times New Roman" w:cs="Times New Roman"/>
          <w:sz w:val="24"/>
          <w:szCs w:val="24"/>
        </w:rPr>
        <w:t xml:space="preserve"> (egreta mică), A075 </w:t>
      </w:r>
      <w:r w:rsidRPr="00425682">
        <w:rPr>
          <w:rFonts w:ascii="Times New Roman" w:hAnsi="Times New Roman" w:cs="Times New Roman"/>
          <w:i/>
          <w:sz w:val="24"/>
          <w:szCs w:val="24"/>
        </w:rPr>
        <w:t>Haliaeetus albicilla</w:t>
      </w:r>
      <w:r w:rsidRPr="00425682">
        <w:rPr>
          <w:rFonts w:ascii="Times New Roman" w:hAnsi="Times New Roman" w:cs="Times New Roman"/>
          <w:sz w:val="24"/>
          <w:szCs w:val="24"/>
        </w:rPr>
        <w:t xml:space="preserve"> (codalbul), A131 </w:t>
      </w:r>
      <w:r w:rsidRPr="00425682">
        <w:rPr>
          <w:rFonts w:ascii="Times New Roman" w:hAnsi="Times New Roman" w:cs="Times New Roman"/>
          <w:i/>
          <w:sz w:val="24"/>
          <w:szCs w:val="24"/>
        </w:rPr>
        <w:t>Himantopus himantopus</w:t>
      </w:r>
      <w:r w:rsidRPr="00425682">
        <w:rPr>
          <w:rFonts w:ascii="Times New Roman" w:hAnsi="Times New Roman" w:cs="Times New Roman"/>
          <w:sz w:val="24"/>
          <w:szCs w:val="24"/>
        </w:rPr>
        <w:t xml:space="preserve"> (piciorongul / cataliga), A022 </w:t>
      </w:r>
      <w:r w:rsidRPr="00425682">
        <w:rPr>
          <w:rFonts w:ascii="Times New Roman" w:hAnsi="Times New Roman" w:cs="Times New Roman"/>
          <w:i/>
          <w:sz w:val="24"/>
          <w:szCs w:val="24"/>
        </w:rPr>
        <w:t>Ixobrychus minutus</w:t>
      </w:r>
      <w:r w:rsidRPr="00425682">
        <w:rPr>
          <w:rFonts w:ascii="Times New Roman" w:hAnsi="Times New Roman" w:cs="Times New Roman"/>
          <w:sz w:val="24"/>
          <w:szCs w:val="24"/>
        </w:rPr>
        <w:t xml:space="preserve"> (stârcul pitic), A068 </w:t>
      </w:r>
      <w:r w:rsidRPr="00425682">
        <w:rPr>
          <w:rFonts w:ascii="Times New Roman" w:hAnsi="Times New Roman" w:cs="Times New Roman"/>
          <w:i/>
          <w:sz w:val="24"/>
          <w:szCs w:val="24"/>
        </w:rPr>
        <w:t>Mergus albellus</w:t>
      </w:r>
      <w:r w:rsidRPr="00425682">
        <w:rPr>
          <w:rFonts w:ascii="Times New Roman" w:hAnsi="Times New Roman" w:cs="Times New Roman"/>
          <w:sz w:val="24"/>
          <w:szCs w:val="24"/>
        </w:rPr>
        <w:t xml:space="preserve"> (</w:t>
      </w:r>
      <w:r w:rsidRPr="00425682">
        <w:rPr>
          <w:rFonts w:ascii="Times New Roman" w:eastAsia="TTE2BC68D0t00" w:hAnsi="Times New Roman" w:cs="Times New Roman"/>
          <w:sz w:val="24"/>
          <w:szCs w:val="24"/>
        </w:rPr>
        <w:t>ferestrașul mic</w:t>
      </w:r>
      <w:r w:rsidRPr="00425682">
        <w:rPr>
          <w:rFonts w:ascii="Times New Roman" w:hAnsi="Times New Roman" w:cs="Times New Roman"/>
          <w:sz w:val="24"/>
          <w:szCs w:val="24"/>
        </w:rPr>
        <w:t xml:space="preserve">), A023 </w:t>
      </w:r>
      <w:r w:rsidRPr="00425682">
        <w:rPr>
          <w:rFonts w:ascii="Times New Roman" w:hAnsi="Times New Roman" w:cs="Times New Roman"/>
          <w:i/>
          <w:sz w:val="24"/>
          <w:szCs w:val="24"/>
        </w:rPr>
        <w:t>Nycticorax nycticorax</w:t>
      </w:r>
      <w:r w:rsidRPr="00425682">
        <w:rPr>
          <w:rFonts w:ascii="Times New Roman" w:hAnsi="Times New Roman" w:cs="Times New Roman"/>
          <w:sz w:val="24"/>
          <w:szCs w:val="24"/>
        </w:rPr>
        <w:t xml:space="preserve"> (stârcul de noapte), A393 </w:t>
      </w:r>
      <w:r w:rsidRPr="00425682">
        <w:rPr>
          <w:rFonts w:ascii="Times New Roman" w:hAnsi="Times New Roman" w:cs="Times New Roman"/>
          <w:i/>
          <w:sz w:val="24"/>
          <w:szCs w:val="24"/>
        </w:rPr>
        <w:t>Phalacrocorax pygmeus</w:t>
      </w:r>
      <w:r w:rsidRPr="00425682">
        <w:rPr>
          <w:rFonts w:ascii="Times New Roman" w:hAnsi="Times New Roman" w:cs="Times New Roman"/>
          <w:sz w:val="24"/>
          <w:szCs w:val="24"/>
        </w:rPr>
        <w:t xml:space="preserve"> (cormoranul mic), A120 </w:t>
      </w:r>
      <w:r w:rsidRPr="00425682">
        <w:rPr>
          <w:rFonts w:ascii="Times New Roman" w:hAnsi="Times New Roman" w:cs="Times New Roman"/>
          <w:i/>
          <w:sz w:val="24"/>
          <w:szCs w:val="24"/>
        </w:rPr>
        <w:t>Porzana parva</w:t>
      </w:r>
      <w:r w:rsidRPr="00425682">
        <w:rPr>
          <w:rFonts w:ascii="Times New Roman" w:hAnsi="Times New Roman" w:cs="Times New Roman"/>
          <w:sz w:val="24"/>
          <w:szCs w:val="24"/>
        </w:rPr>
        <w:t xml:space="preserve"> (cresteluțul mijlociu), A193 </w:t>
      </w:r>
      <w:r w:rsidRPr="00425682">
        <w:rPr>
          <w:rFonts w:ascii="Times New Roman" w:hAnsi="Times New Roman" w:cs="Times New Roman"/>
          <w:i/>
          <w:sz w:val="24"/>
          <w:szCs w:val="24"/>
        </w:rPr>
        <w:t>Sterna hirundo</w:t>
      </w:r>
      <w:r w:rsidRPr="00425682">
        <w:rPr>
          <w:rFonts w:ascii="Times New Roman" w:hAnsi="Times New Roman" w:cs="Times New Roman"/>
          <w:sz w:val="24"/>
          <w:szCs w:val="24"/>
        </w:rPr>
        <w:t xml:space="preserve"> (chira de baltă), A034 </w:t>
      </w:r>
      <w:r w:rsidRPr="00425682">
        <w:rPr>
          <w:rFonts w:ascii="Times New Roman" w:hAnsi="Times New Roman" w:cs="Times New Roman"/>
          <w:i/>
          <w:sz w:val="24"/>
          <w:szCs w:val="24"/>
        </w:rPr>
        <w:t>Platalea leucorodia</w:t>
      </w:r>
      <w:r w:rsidRPr="00425682">
        <w:rPr>
          <w:rFonts w:ascii="Times New Roman" w:hAnsi="Times New Roman" w:cs="Times New Roman"/>
          <w:sz w:val="24"/>
          <w:szCs w:val="24"/>
        </w:rPr>
        <w:t xml:space="preserve"> (stârcul lopătar), A029 </w:t>
      </w:r>
      <w:r w:rsidRPr="00425682">
        <w:rPr>
          <w:rFonts w:ascii="Times New Roman" w:hAnsi="Times New Roman" w:cs="Times New Roman"/>
          <w:i/>
          <w:sz w:val="24"/>
          <w:szCs w:val="24"/>
        </w:rPr>
        <w:t>Ardea purpurea</w:t>
      </w:r>
      <w:r w:rsidRPr="00425682">
        <w:rPr>
          <w:rFonts w:ascii="Times New Roman" w:hAnsi="Times New Roman" w:cs="Times New Roman"/>
          <w:sz w:val="24"/>
          <w:szCs w:val="24"/>
        </w:rPr>
        <w:t xml:space="preserve"> (stârcul roşu), A024 </w:t>
      </w:r>
      <w:r w:rsidRPr="00425682">
        <w:rPr>
          <w:rFonts w:ascii="Times New Roman" w:hAnsi="Times New Roman" w:cs="Times New Roman"/>
          <w:i/>
          <w:sz w:val="24"/>
          <w:szCs w:val="24"/>
        </w:rPr>
        <w:t>Ardeola ralloides</w:t>
      </w:r>
      <w:r w:rsidRPr="00425682">
        <w:rPr>
          <w:rFonts w:ascii="Times New Roman" w:hAnsi="Times New Roman" w:cs="Times New Roman"/>
          <w:sz w:val="24"/>
          <w:szCs w:val="24"/>
        </w:rPr>
        <w:t xml:space="preserve"> (stârcul galben), A060 </w:t>
      </w:r>
      <w:r w:rsidRPr="00425682">
        <w:rPr>
          <w:rFonts w:ascii="Times New Roman" w:hAnsi="Times New Roman" w:cs="Times New Roman"/>
          <w:i/>
          <w:sz w:val="24"/>
          <w:szCs w:val="24"/>
        </w:rPr>
        <w:t>Aythya nyroca</w:t>
      </w:r>
      <w:r w:rsidRPr="00425682">
        <w:rPr>
          <w:rFonts w:ascii="Times New Roman" w:hAnsi="Times New Roman" w:cs="Times New Roman"/>
          <w:sz w:val="24"/>
          <w:szCs w:val="24"/>
        </w:rPr>
        <w:t xml:space="preserve"> (raţa roşie / cu ochii albi), A021 </w:t>
      </w:r>
      <w:r w:rsidRPr="00425682">
        <w:rPr>
          <w:rFonts w:ascii="Times New Roman" w:hAnsi="Times New Roman" w:cs="Times New Roman"/>
          <w:i/>
          <w:sz w:val="24"/>
          <w:szCs w:val="24"/>
        </w:rPr>
        <w:t>Botaurus stellaris</w:t>
      </w:r>
      <w:r w:rsidRPr="00425682">
        <w:rPr>
          <w:rFonts w:ascii="Times New Roman" w:hAnsi="Times New Roman" w:cs="Times New Roman"/>
          <w:sz w:val="24"/>
          <w:szCs w:val="24"/>
        </w:rPr>
        <w:t xml:space="preserve"> (buhai / bou de baltă), A196 </w:t>
      </w:r>
      <w:r w:rsidRPr="00425682">
        <w:rPr>
          <w:rFonts w:ascii="Times New Roman" w:hAnsi="Times New Roman" w:cs="Times New Roman"/>
          <w:i/>
          <w:sz w:val="24"/>
          <w:szCs w:val="24"/>
        </w:rPr>
        <w:t>Chlidonias hybridus</w:t>
      </w:r>
      <w:r w:rsidRPr="00425682">
        <w:rPr>
          <w:rFonts w:ascii="Times New Roman" w:hAnsi="Times New Roman" w:cs="Times New Roman"/>
          <w:sz w:val="24"/>
          <w:szCs w:val="24"/>
        </w:rPr>
        <w:t xml:space="preserve"> (chirighiţa cu obraz alb), A231 </w:t>
      </w:r>
      <w:r w:rsidRPr="00425682">
        <w:rPr>
          <w:rFonts w:ascii="Times New Roman" w:hAnsi="Times New Roman" w:cs="Times New Roman"/>
          <w:i/>
          <w:sz w:val="24"/>
          <w:szCs w:val="24"/>
        </w:rPr>
        <w:t>Coracias garrulus</w:t>
      </w:r>
      <w:r w:rsidRPr="00425682">
        <w:rPr>
          <w:rFonts w:ascii="Times New Roman" w:hAnsi="Times New Roman" w:cs="Times New Roman"/>
          <w:sz w:val="24"/>
          <w:szCs w:val="24"/>
        </w:rPr>
        <w:t xml:space="preserve"> (dumbrăveanca);</w:t>
      </w:r>
    </w:p>
    <w:p w:rsidR="00AE13A8" w:rsidRPr="00425682" w:rsidRDefault="00AE13A8" w:rsidP="00AE13A8">
      <w:pPr>
        <w:numPr>
          <w:ilvl w:val="0"/>
          <w:numId w:val="10"/>
        </w:numPr>
        <w:tabs>
          <w:tab w:val="num" w:pos="360"/>
        </w:tabs>
        <w:spacing w:after="0" w:line="360" w:lineRule="auto"/>
        <w:ind w:left="360"/>
        <w:jc w:val="both"/>
        <w:rPr>
          <w:rFonts w:ascii="Times New Roman" w:hAnsi="Times New Roman" w:cs="Times New Roman"/>
          <w:sz w:val="24"/>
          <w:szCs w:val="24"/>
        </w:rPr>
      </w:pPr>
      <w:r w:rsidRPr="00425682">
        <w:rPr>
          <w:rFonts w:ascii="Times New Roman" w:hAnsi="Times New Roman" w:cs="Times New Roman"/>
          <w:sz w:val="24"/>
          <w:szCs w:val="24"/>
        </w:rPr>
        <w:t xml:space="preserve">PP generează un impact scăzut, manifestat cu precadere prin efecte indirecte asupra unei specii de păsări criteriu enumerate în formularul standard Natura 2000 al ariei de protecție specială avifaunistică ROSPA0011 Blahnița: A081 </w:t>
      </w:r>
      <w:r w:rsidRPr="00425682">
        <w:rPr>
          <w:rFonts w:ascii="Times New Roman" w:hAnsi="Times New Roman" w:cs="Times New Roman"/>
          <w:i/>
          <w:sz w:val="24"/>
          <w:szCs w:val="24"/>
        </w:rPr>
        <w:t>Circus aeruginosus</w:t>
      </w:r>
      <w:r w:rsidRPr="00425682">
        <w:rPr>
          <w:rFonts w:ascii="Times New Roman" w:hAnsi="Times New Roman" w:cs="Times New Roman"/>
          <w:sz w:val="24"/>
          <w:szCs w:val="24"/>
        </w:rPr>
        <w:t xml:space="preserve"> (erete de stuf). Specia este afectată prin fragmentarea temporară a habitatelor de hrănire, pe perioada implementării PP; populațiia acestei specii existentă pe suprafețele afectate prin implementarea PP (suprafața excavației, zona limitrofă amplasamentului și de-a lungul drumului de acces) este perturbată în folosirea habitatelor, intermitent numai in intervalul orar de execuție a lucrărilor; exemplarele care folosesc zona amplasamentului ca teren de vânătoare se vor reloca în mod natural în zona limitrofă neafectată de activitate umană și vor reveni după finalizarea lucrările de refacere a mediului  și refacerea surselor de hrană (rozătoare).</w:t>
      </w:r>
    </w:p>
    <w:p w:rsidR="00AE13A8" w:rsidRPr="00425682" w:rsidRDefault="00AE13A8" w:rsidP="00AE13A8">
      <w:pPr>
        <w:spacing w:after="0" w:line="360" w:lineRule="auto"/>
        <w:jc w:val="both"/>
        <w:rPr>
          <w:rFonts w:ascii="Times New Roman" w:hAnsi="Times New Roman" w:cs="Times New Roman"/>
          <w:sz w:val="24"/>
          <w:szCs w:val="24"/>
        </w:rPr>
      </w:pPr>
      <w:r w:rsidRPr="00425682">
        <w:rPr>
          <w:rFonts w:ascii="Times New Roman" w:hAnsi="Times New Roman" w:cs="Times New Roman"/>
          <w:sz w:val="24"/>
          <w:szCs w:val="24"/>
          <w:lang w:val="fr-FR"/>
        </w:rPr>
        <w:tab/>
        <w:t>Referitor la impactul proiectului propus</w:t>
      </w:r>
      <w:r w:rsidRPr="00425682">
        <w:rPr>
          <w:rFonts w:ascii="Times New Roman" w:hAnsi="Times New Roman" w:cs="Times New Roman"/>
          <w:bCs/>
          <w:sz w:val="24"/>
          <w:szCs w:val="24"/>
        </w:rPr>
        <w:t xml:space="preserve"> asupra speciilor de păsări cu migra</w:t>
      </w:r>
      <w:r w:rsidRPr="00425682">
        <w:rPr>
          <w:rFonts w:ascii="Times New Roman" w:hAnsi="Times New Roman" w:cs="Times New Roman"/>
          <w:sz w:val="24"/>
          <w:szCs w:val="24"/>
        </w:rPr>
        <w:t>ţ</w:t>
      </w:r>
      <w:r w:rsidRPr="00425682">
        <w:rPr>
          <w:rFonts w:ascii="Times New Roman" w:hAnsi="Times New Roman" w:cs="Times New Roman"/>
          <w:bCs/>
          <w:sz w:val="24"/>
          <w:szCs w:val="24"/>
        </w:rPr>
        <w:t>ie regulat</w:t>
      </w:r>
      <w:r w:rsidRPr="00425682">
        <w:rPr>
          <w:rFonts w:ascii="Times New Roman" w:hAnsi="Times New Roman" w:cs="Times New Roman"/>
          <w:sz w:val="24"/>
          <w:szCs w:val="24"/>
        </w:rPr>
        <w:t xml:space="preserve">ă, </w:t>
      </w:r>
      <w:r w:rsidRPr="00425682">
        <w:rPr>
          <w:rFonts w:ascii="Times New Roman" w:hAnsi="Times New Roman" w:cs="Times New Roman"/>
          <w:bCs/>
          <w:sz w:val="24"/>
          <w:szCs w:val="24"/>
        </w:rPr>
        <w:t>nemen</w:t>
      </w:r>
      <w:r w:rsidRPr="00425682">
        <w:rPr>
          <w:rFonts w:ascii="Times New Roman" w:hAnsi="Times New Roman" w:cs="Times New Roman"/>
          <w:sz w:val="24"/>
          <w:szCs w:val="24"/>
        </w:rPr>
        <w:t>ţ</w:t>
      </w:r>
      <w:r w:rsidRPr="00425682">
        <w:rPr>
          <w:rFonts w:ascii="Times New Roman" w:hAnsi="Times New Roman" w:cs="Times New Roman"/>
          <w:bCs/>
          <w:sz w:val="24"/>
          <w:szCs w:val="24"/>
        </w:rPr>
        <w:t>ionate în anexa I a Directivei Consiliului 2009/147/EC, situația se prezintă astfel:</w:t>
      </w:r>
    </w:p>
    <w:p w:rsidR="00AE13A8" w:rsidRPr="00425682" w:rsidRDefault="00AE13A8" w:rsidP="00AE13A8">
      <w:pPr>
        <w:numPr>
          <w:ilvl w:val="0"/>
          <w:numId w:val="10"/>
        </w:numPr>
        <w:tabs>
          <w:tab w:val="num" w:pos="360"/>
        </w:tabs>
        <w:spacing w:after="0" w:line="360" w:lineRule="auto"/>
        <w:ind w:left="360"/>
        <w:jc w:val="both"/>
        <w:rPr>
          <w:rFonts w:ascii="Times New Roman" w:hAnsi="Times New Roman" w:cs="Times New Roman"/>
          <w:spacing w:val="3"/>
          <w:sz w:val="24"/>
          <w:szCs w:val="24"/>
        </w:rPr>
      </w:pPr>
      <w:r w:rsidRPr="00425682">
        <w:rPr>
          <w:rFonts w:ascii="Times New Roman" w:hAnsi="Times New Roman" w:cs="Times New Roman"/>
          <w:sz w:val="24"/>
          <w:szCs w:val="24"/>
        </w:rPr>
        <w:t>PP nu generează niciun impact asupra a 74 specii de păsări cu migrația enumerate în formularul standard al ariai de protecție specială avifaunistică ROSPA0011 Blahnița;</w:t>
      </w:r>
    </w:p>
    <w:p w:rsidR="00AE13A8" w:rsidRPr="00425682" w:rsidRDefault="00AE13A8" w:rsidP="00AE13A8">
      <w:pPr>
        <w:numPr>
          <w:ilvl w:val="0"/>
          <w:numId w:val="10"/>
        </w:numPr>
        <w:tabs>
          <w:tab w:val="num" w:pos="360"/>
        </w:tabs>
        <w:spacing w:after="0" w:line="360" w:lineRule="auto"/>
        <w:ind w:left="360"/>
        <w:jc w:val="both"/>
        <w:rPr>
          <w:rFonts w:ascii="Times New Roman" w:hAnsi="Times New Roman" w:cs="Times New Roman"/>
          <w:sz w:val="24"/>
          <w:szCs w:val="24"/>
        </w:rPr>
      </w:pPr>
      <w:r w:rsidRPr="00425682">
        <w:rPr>
          <w:rFonts w:ascii="Times New Roman" w:hAnsi="Times New Roman" w:cs="Times New Roman"/>
          <w:sz w:val="24"/>
          <w:szCs w:val="24"/>
        </w:rPr>
        <w:t xml:space="preserve">PP generează un impact scăzut, manifestat cu precadere prin efecte indirecte, asupra a 14 specii de păsări cu mugrația regulată enumerate în formularul standard al ariei de protecție specială avifaunistică ROSPA0011 Blahnița; speciile sunt afectate prin fragmentarea temporară a habitatelor de hrănire, iar pentru o specie și habitatul de cuibărit, pe perioada implementării PP; populațiile acestor specii existente pe suprafețele afectate prin implementarea PP (suprafața excavației, zona limitrofă amplasamentului și de-a lungul drumului de acces) este perturbată în folosirea habitatelor, intermitent numai in intervalul orar de execuție a lucrărilor; exemplarele care folosesc zona amplasamentului ca teren hrănire se vor reloca în mod natural în zona </w:t>
      </w:r>
      <w:r w:rsidRPr="00425682">
        <w:rPr>
          <w:rFonts w:ascii="Times New Roman" w:hAnsi="Times New Roman" w:cs="Times New Roman"/>
          <w:sz w:val="24"/>
          <w:szCs w:val="24"/>
        </w:rPr>
        <w:lastRenderedPageBreak/>
        <w:t>limitrofă neafectată de activitate umană și vor reveni după finalizarea lucrările de refacere a mediului și refacerea surselor de hrană.</w:t>
      </w:r>
    </w:p>
    <w:p w:rsidR="00AE13A8" w:rsidRPr="00425682" w:rsidRDefault="00AE13A8" w:rsidP="00AE13A8">
      <w:pPr>
        <w:spacing w:after="0" w:line="360" w:lineRule="auto"/>
        <w:jc w:val="both"/>
        <w:rPr>
          <w:rFonts w:ascii="Times New Roman" w:hAnsi="Times New Roman" w:cs="Times New Roman"/>
          <w:sz w:val="24"/>
          <w:szCs w:val="24"/>
        </w:rPr>
      </w:pPr>
      <w:r w:rsidRPr="00425682">
        <w:rPr>
          <w:rFonts w:ascii="Times New Roman" w:hAnsi="Times New Roman" w:cs="Times New Roman"/>
          <w:sz w:val="24"/>
          <w:szCs w:val="24"/>
        </w:rPr>
        <w:tab/>
        <w:t>Implementarea PP nu afectează negativ starea actuală de conservare a speciilor de interes comunitar pentru care au fost declarată aria de protectie specială avifaunistică Balhnița (cod ROSPA0011).</w:t>
      </w:r>
    </w:p>
    <w:p w:rsidR="00AE13A8" w:rsidRPr="00425682" w:rsidRDefault="00AE13A8" w:rsidP="00AE13A8">
      <w:pPr>
        <w:autoSpaceDE w:val="0"/>
        <w:autoSpaceDN w:val="0"/>
        <w:adjustRightInd w:val="0"/>
        <w:snapToGrid w:val="0"/>
        <w:spacing w:after="0" w:line="360" w:lineRule="auto"/>
        <w:jc w:val="both"/>
        <w:rPr>
          <w:rFonts w:ascii="Times New Roman" w:hAnsi="Times New Roman" w:cs="Times New Roman"/>
          <w:sz w:val="24"/>
          <w:szCs w:val="24"/>
        </w:rPr>
      </w:pPr>
      <w:r w:rsidRPr="00425682">
        <w:rPr>
          <w:rFonts w:ascii="Times New Roman" w:hAnsi="Times New Roman" w:cs="Times New Roman"/>
          <w:sz w:val="24"/>
          <w:szCs w:val="24"/>
        </w:rPr>
        <w:tab/>
        <w:t xml:space="preserve">Starea de conservare a habitatelor naturale și speciilor de interes comunitar pentru conservarea cărora a fost declarată aria de protectie specială avifaunistică Balhnița (cod ROSPA0011), în prezent s-a îmbunătăţit faţă de momentul declarării acetuia, ca urmare a acţiunilor de conştientizare şi de educaţie derulate pe parcursul anilor. Pericolele majore şi riscurile se menţin încă în ceea ce priveşte o educaţie ecologică precară, gestionarea defectuoasa deşeurilor, nivelul accentuat de sărăcie în localitaţile rurale, valorificarea insuficientă şi necorespunzătoare a resurselor locale. </w:t>
      </w:r>
    </w:p>
    <w:p w:rsidR="00AE13A8" w:rsidRPr="00425682" w:rsidRDefault="00AE13A8" w:rsidP="00AE13A8">
      <w:pPr>
        <w:autoSpaceDE w:val="0"/>
        <w:autoSpaceDN w:val="0"/>
        <w:adjustRightInd w:val="0"/>
        <w:snapToGrid w:val="0"/>
        <w:spacing w:line="360" w:lineRule="auto"/>
        <w:ind w:firstLine="708"/>
        <w:jc w:val="both"/>
        <w:rPr>
          <w:rFonts w:ascii="Times New Roman" w:hAnsi="Times New Roman" w:cs="Times New Roman"/>
          <w:sz w:val="24"/>
          <w:szCs w:val="24"/>
        </w:rPr>
      </w:pPr>
      <w:r w:rsidRPr="00425682">
        <w:rPr>
          <w:rFonts w:ascii="Times New Roman" w:hAnsi="Times New Roman" w:cs="Times New Roman"/>
          <w:sz w:val="24"/>
          <w:szCs w:val="24"/>
        </w:rPr>
        <w:t>Evaluarea detaliată a impactului implementării PP asupra ariei de protec</w:t>
      </w:r>
      <w:r w:rsidR="00AA195F" w:rsidRPr="00425682">
        <w:rPr>
          <w:rFonts w:ascii="Times New Roman" w:hAnsi="Times New Roman" w:cs="Times New Roman"/>
          <w:sz w:val="24"/>
          <w:szCs w:val="24"/>
        </w:rPr>
        <w:t>ț</w:t>
      </w:r>
      <w:r w:rsidRPr="00425682">
        <w:rPr>
          <w:rFonts w:ascii="Times New Roman" w:hAnsi="Times New Roman" w:cs="Times New Roman"/>
          <w:sz w:val="24"/>
          <w:szCs w:val="24"/>
        </w:rPr>
        <w:t>ie specială avifaunistică Balhnița (cod ROSPA0011) face obiectul Studiului de evaluare adecvată, elaborat în conformitate cu prevederile Ghidului metodologic privind evaluarea adecvată a efectelor potențiale ale planurilor sau proiectelor asupra ariilor naturale protejate de interes comunitar, apropat cu OM nr. 19/2010.</w:t>
      </w:r>
    </w:p>
    <w:p w:rsidR="00E14525" w:rsidRPr="00425682" w:rsidRDefault="00E14525" w:rsidP="00206362">
      <w:pPr>
        <w:spacing w:after="0" w:line="360" w:lineRule="auto"/>
        <w:jc w:val="both"/>
        <w:textAlignment w:val="baseline"/>
        <w:rPr>
          <w:rFonts w:ascii="Times New Roman" w:hAnsi="Times New Roman" w:cs="Times New Roman"/>
          <w:sz w:val="24"/>
          <w:szCs w:val="24"/>
        </w:rPr>
      </w:pPr>
      <w:r w:rsidRPr="00425682">
        <w:rPr>
          <w:rStyle w:val="stpunct"/>
          <w:rFonts w:ascii="Times New Roman" w:hAnsi="Times New Roman" w:cs="Times New Roman"/>
          <w:sz w:val="24"/>
          <w:szCs w:val="24"/>
        </w:rPr>
        <w:t>   </w:t>
      </w:r>
      <w:r w:rsidRPr="00425682">
        <w:rPr>
          <w:rStyle w:val="stpunct"/>
          <w:rFonts w:ascii="Times New Roman" w:hAnsi="Times New Roman" w:cs="Times New Roman"/>
          <w:b/>
          <w:bCs/>
          <w:sz w:val="24"/>
          <w:szCs w:val="24"/>
        </w:rPr>
        <w:t>III.</w:t>
      </w:r>
      <w:r w:rsidR="00425682">
        <w:rPr>
          <w:rStyle w:val="sttpunct"/>
          <w:rFonts w:ascii="Times New Roman" w:hAnsi="Times New Roman" w:cs="Times New Roman"/>
          <w:b/>
          <w:bCs/>
          <w:sz w:val="24"/>
          <w:szCs w:val="24"/>
        </w:rPr>
        <w:t xml:space="preserve"> Mă</w:t>
      </w:r>
      <w:r w:rsidRPr="00425682">
        <w:rPr>
          <w:rStyle w:val="sttpunct"/>
          <w:rFonts w:ascii="Times New Roman" w:hAnsi="Times New Roman" w:cs="Times New Roman"/>
          <w:b/>
          <w:bCs/>
          <w:sz w:val="24"/>
          <w:szCs w:val="24"/>
        </w:rPr>
        <w:t>suri pentru prevenirea, reducerea si, unde este posibil, compensarea efectelor negative semnificative asupra mediului</w:t>
      </w:r>
      <w:r w:rsidRPr="00425682">
        <w:rPr>
          <w:rStyle w:val="sttpunct"/>
          <w:rFonts w:ascii="Times New Roman" w:hAnsi="Times New Roman" w:cs="Times New Roman"/>
          <w:sz w:val="24"/>
          <w:szCs w:val="24"/>
        </w:rPr>
        <w:t>:</w:t>
      </w:r>
      <w:r w:rsidRPr="00425682">
        <w:rPr>
          <w:rFonts w:ascii="Times New Roman" w:hAnsi="Times New Roman" w:cs="Times New Roman"/>
          <w:sz w:val="24"/>
          <w:szCs w:val="24"/>
        </w:rPr>
        <w:t xml:space="preserve"> </w:t>
      </w:r>
    </w:p>
    <w:p w:rsidR="00AA195F" w:rsidRPr="00425682" w:rsidRDefault="00AA195F" w:rsidP="00AA195F">
      <w:pPr>
        <w:pStyle w:val="Listparagraf"/>
        <w:numPr>
          <w:ilvl w:val="0"/>
          <w:numId w:val="32"/>
        </w:numPr>
        <w:spacing w:after="0" w:line="360" w:lineRule="auto"/>
        <w:jc w:val="both"/>
        <w:textAlignment w:val="baseline"/>
        <w:rPr>
          <w:rFonts w:ascii="Times New Roman" w:hAnsi="Times New Roman" w:cs="Times New Roman"/>
          <w:i/>
          <w:sz w:val="24"/>
          <w:szCs w:val="24"/>
          <w:u w:val="single"/>
        </w:rPr>
      </w:pPr>
      <w:r w:rsidRPr="00425682">
        <w:rPr>
          <w:rFonts w:ascii="Times New Roman" w:hAnsi="Times New Roman" w:cs="Times New Roman"/>
          <w:i/>
          <w:sz w:val="24"/>
          <w:szCs w:val="24"/>
          <w:u w:val="single"/>
        </w:rPr>
        <w:t>Măsuri în timpul realizării proiectului</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 xml:space="preserve">Pentru limitarea impactului asupra mediului înconjurător şi a populaţiei din zonă, </w:t>
      </w:r>
      <w:r w:rsidR="00AA195F" w:rsidRPr="00425682">
        <w:rPr>
          <w:rStyle w:val="sttlitera"/>
          <w:rFonts w:ascii="Times New Roman" w:hAnsi="Times New Roman" w:cs="Times New Roman"/>
          <w:bCs/>
          <w:iCs/>
          <w:sz w:val="24"/>
          <w:szCs w:val="24"/>
        </w:rPr>
        <w:t>în timpul implementării proiectului propus se vor lua</w:t>
      </w:r>
      <w:r w:rsidRPr="00425682">
        <w:rPr>
          <w:rStyle w:val="sttlitera"/>
          <w:rFonts w:ascii="Times New Roman" w:hAnsi="Times New Roman" w:cs="Times New Roman"/>
          <w:bCs/>
          <w:iCs/>
          <w:sz w:val="24"/>
          <w:szCs w:val="24"/>
        </w:rPr>
        <w:t xml:space="preserve"> următoarele măsuri:</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   respectarea tehnologiilor de lucru prezentate în proiectul propus, pentru care se solicită acordul de mediu;</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   menţinerea permanentă a drumurilor de acces în bună stare, pe toată lungimea lor;</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  întreţinerea şi repararea periodică a utilajelor şi a mijloacelor de transport care vor deservi santierul, pentru a diminua nivelul de emisii în atmosferă şi nivelul de zgomot;</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  determinarea periodică a cantităţilor de pulberi rezultate în urma proceselor tehnologice în microcarieră şi  de transport, iar dacă este cazul, aplicarea unor măsuri  de diminuare a cantităţilor de praf eliberate în atmosferă;</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  determinarea periodică a nivelului emisiilor de gaze de eşapament al utilajelor destinate implementării proiectului, iar în cazul în care nivelul de nivelul acestora îl depăşeşte pe cel maxim  admis, se va lua măsura înlocuirii lor sau montarea unor echipamente de reducere a nivelului emisiilor poluante;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lastRenderedPageBreak/>
        <w:t>•  determinarea periodică a nivelului de zgomot, iar în cazul în care nivelul de zgomot îl depăşeşte pe cel maxim  admis, montarea unor echipamente de reducere a zgomotului la motoare.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  dotarea permanentă a punctului de lucru cu recipienţi adecvaţi depozitării şi transportului deşeurilor menajere şi transportul periodic al acestora la groapă de gunoi autorizată.</w:t>
      </w:r>
    </w:p>
    <w:p w:rsidR="00D27D53" w:rsidRPr="00425682" w:rsidRDefault="00D27D53" w:rsidP="00AA195F">
      <w:pPr>
        <w:pStyle w:val="Listparagraf"/>
        <w:numPr>
          <w:ilvl w:val="0"/>
          <w:numId w:val="32"/>
        </w:numPr>
        <w:spacing w:after="0" w:line="360" w:lineRule="auto"/>
        <w:jc w:val="both"/>
        <w:textAlignment w:val="baseline"/>
        <w:rPr>
          <w:rStyle w:val="sttlitera"/>
          <w:rFonts w:ascii="Times New Roman" w:hAnsi="Times New Roman" w:cs="Times New Roman"/>
          <w:bCs/>
          <w:i/>
          <w:iCs/>
          <w:sz w:val="24"/>
          <w:szCs w:val="24"/>
        </w:rPr>
      </w:pPr>
      <w:r w:rsidRPr="00425682">
        <w:rPr>
          <w:rStyle w:val="sttlitera"/>
          <w:rFonts w:ascii="Times New Roman" w:hAnsi="Times New Roman" w:cs="Times New Roman"/>
          <w:bCs/>
          <w:i/>
          <w:iCs/>
          <w:sz w:val="24"/>
          <w:szCs w:val="24"/>
          <w:u w:val="single"/>
        </w:rPr>
        <w:t>Măsuri specifice poluanţilor şi deşeurilor generate în timpul desfăşurării procesul tehnologic</w:t>
      </w:r>
      <w:r w:rsidRPr="00425682">
        <w:rPr>
          <w:rStyle w:val="sttlitera"/>
          <w:rFonts w:ascii="Times New Roman" w:hAnsi="Times New Roman" w:cs="Times New Roman"/>
          <w:bCs/>
          <w:i/>
          <w:iCs/>
          <w:sz w:val="24"/>
          <w:szCs w:val="24"/>
        </w:rPr>
        <w:t xml:space="preserve">: </w:t>
      </w:r>
    </w:p>
    <w:p w:rsidR="00D27D53" w:rsidRPr="00425682" w:rsidRDefault="00D27D53" w:rsidP="00D27D53">
      <w:pPr>
        <w:spacing w:after="0" w:line="360" w:lineRule="auto"/>
        <w:jc w:val="both"/>
        <w:textAlignment w:val="baseline"/>
        <w:rPr>
          <w:rStyle w:val="sttlitera"/>
          <w:rFonts w:ascii="Times New Roman" w:hAnsi="Times New Roman" w:cs="Times New Roman"/>
          <w:b/>
          <w:bCs/>
          <w:i/>
          <w:iCs/>
          <w:sz w:val="24"/>
          <w:szCs w:val="24"/>
        </w:rPr>
      </w:pPr>
      <w:r w:rsidRPr="00425682">
        <w:rPr>
          <w:rStyle w:val="sttlitera"/>
          <w:rFonts w:ascii="Times New Roman" w:hAnsi="Times New Roman" w:cs="Times New Roman"/>
          <w:b/>
          <w:bCs/>
          <w:i/>
          <w:iCs/>
          <w:sz w:val="24"/>
          <w:szCs w:val="24"/>
        </w:rPr>
        <w:t>►   Măsuri de eliminare/reducere a emisiilor de praf în incinta microcarierei şi pe drumul de acces</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respectarea tehnologiilor de lucru specifice proiectul propus, pentru care se solicită acordul de mediu;</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îmbunătăţirea stării tehnice a drumului de acces şi amenajarea corespunzătoare a celor din incintă;</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stropirea cu apă a surselor de praf şi a drumurilor de pământ, în perioadă de uscăciune;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adoptarea unui regim de viteză pentru mijloacele de transport pentru a ridica in atmosfera cantităţi reduse de particule fine de praf;</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 xml:space="preserve">încărcătura vrac va fi acoperită în timpul transportului, sens în care autobasculantele vor fi dotate obigatoriu cu prelate.  </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 xml:space="preserve">► </w:t>
      </w:r>
      <w:r w:rsidRPr="00425682">
        <w:rPr>
          <w:rStyle w:val="sttlitera"/>
          <w:rFonts w:ascii="Times New Roman" w:hAnsi="Times New Roman" w:cs="Times New Roman"/>
          <w:b/>
          <w:bCs/>
          <w:i/>
          <w:iCs/>
          <w:sz w:val="24"/>
          <w:szCs w:val="24"/>
        </w:rPr>
        <w:t>Măsuri de eliminare/reducere a emisiilor de noxe chimice generate prin arderea carburanţilor (motorina):</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menţinerea utilajelor şi mijloacelor de transport în stare tehnică corespunzătoare;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 xml:space="preserve">impunerea de restrictii de viteza pentru mijloacele de transport pe drumul de acces; </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controlul periodic al gazelor de esapament şi folosirea de utilaje şi mijloace de transport cu motoare performante dotate cu sisteme Euro de retinere a poluantilor.</w:t>
      </w:r>
    </w:p>
    <w:p w:rsidR="00D27D53" w:rsidRPr="00425682" w:rsidRDefault="00D27D53" w:rsidP="00D27D53">
      <w:pPr>
        <w:spacing w:after="0" w:line="360" w:lineRule="auto"/>
        <w:jc w:val="both"/>
        <w:textAlignment w:val="baseline"/>
        <w:rPr>
          <w:rStyle w:val="sttlitera"/>
          <w:rFonts w:ascii="Times New Roman" w:hAnsi="Times New Roman" w:cs="Times New Roman"/>
          <w:b/>
          <w:bCs/>
          <w:i/>
          <w:iCs/>
          <w:sz w:val="24"/>
          <w:szCs w:val="24"/>
        </w:rPr>
      </w:pPr>
      <w:r w:rsidRPr="00425682">
        <w:rPr>
          <w:rStyle w:val="sttlitera"/>
          <w:rFonts w:ascii="Times New Roman" w:hAnsi="Times New Roman" w:cs="Times New Roman"/>
          <w:bCs/>
          <w:iCs/>
          <w:sz w:val="24"/>
          <w:szCs w:val="24"/>
        </w:rPr>
        <w:t xml:space="preserve">►  </w:t>
      </w:r>
      <w:r w:rsidRPr="00425682">
        <w:rPr>
          <w:rStyle w:val="sttlitera"/>
          <w:rFonts w:ascii="Times New Roman" w:hAnsi="Times New Roman" w:cs="Times New Roman"/>
          <w:b/>
          <w:bCs/>
          <w:i/>
          <w:iCs/>
          <w:sz w:val="24"/>
          <w:szCs w:val="24"/>
        </w:rPr>
        <w:t>Măsuri de eliminare/reducere a emisiilor de noxe acustice (zgomotul) generat de motoarele utilajelor şi mijloacelor de transport:</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menţinerea utilajelor şi mijloacelor de transport în stare tehnică corespunzătoare;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 xml:space="preserve">impunerea de restrictii de viteza pentru mijloacele de transport pe drumul de acces; </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controlul periodic al nivelului de zgomot şi folosirea de utilaje şi mijloace de transport cu motoare performante dotate cu atenuatoare de zgomot.</w:t>
      </w:r>
    </w:p>
    <w:p w:rsidR="00D27D53" w:rsidRPr="00425682" w:rsidRDefault="00D27D53" w:rsidP="00D27D53">
      <w:pPr>
        <w:spacing w:after="0" w:line="360" w:lineRule="auto"/>
        <w:jc w:val="both"/>
        <w:textAlignment w:val="baseline"/>
        <w:rPr>
          <w:rStyle w:val="sttlitera"/>
          <w:rFonts w:ascii="Times New Roman" w:hAnsi="Times New Roman" w:cs="Times New Roman"/>
          <w:b/>
          <w:bCs/>
          <w:i/>
          <w:iCs/>
          <w:sz w:val="24"/>
          <w:szCs w:val="24"/>
        </w:rPr>
      </w:pPr>
      <w:r w:rsidRPr="00425682">
        <w:rPr>
          <w:rStyle w:val="sttlitera"/>
          <w:rFonts w:ascii="Times New Roman" w:hAnsi="Times New Roman" w:cs="Times New Roman"/>
          <w:b/>
          <w:bCs/>
          <w:i/>
          <w:iCs/>
          <w:sz w:val="24"/>
          <w:szCs w:val="24"/>
        </w:rPr>
        <w:t xml:space="preserve">►  Măsuri de eliminare/reducere a deşeuri menajere </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 xml:space="preserve">se vor colecta şi înmagazina temporar în recipienţi specifici şi vor fi transportate la depozit ecologic printr-un operator autorizat, ori de câte ori este nevoie sau pot fi reciclate împreună cu terasamentele. </w:t>
      </w:r>
    </w:p>
    <w:p w:rsidR="00D27D53" w:rsidRPr="00425682" w:rsidRDefault="00D27D53" w:rsidP="00D27D53">
      <w:pPr>
        <w:spacing w:after="0" w:line="360" w:lineRule="auto"/>
        <w:jc w:val="both"/>
        <w:textAlignment w:val="baseline"/>
        <w:rPr>
          <w:rStyle w:val="sttlitera"/>
          <w:rFonts w:ascii="Times New Roman" w:hAnsi="Times New Roman" w:cs="Times New Roman"/>
          <w:b/>
          <w:bCs/>
          <w:i/>
          <w:iCs/>
          <w:sz w:val="24"/>
          <w:szCs w:val="24"/>
        </w:rPr>
      </w:pPr>
      <w:r w:rsidRPr="00425682">
        <w:rPr>
          <w:rStyle w:val="sttlitera"/>
          <w:rFonts w:ascii="Times New Roman" w:hAnsi="Times New Roman" w:cs="Times New Roman"/>
          <w:bCs/>
          <w:iCs/>
          <w:sz w:val="24"/>
          <w:szCs w:val="24"/>
        </w:rPr>
        <w:t xml:space="preserve">►  </w:t>
      </w:r>
      <w:r w:rsidRPr="00425682">
        <w:rPr>
          <w:rStyle w:val="sttlitera"/>
          <w:rFonts w:ascii="Times New Roman" w:hAnsi="Times New Roman" w:cs="Times New Roman"/>
          <w:b/>
          <w:bCs/>
          <w:i/>
          <w:iCs/>
          <w:sz w:val="24"/>
          <w:szCs w:val="24"/>
        </w:rPr>
        <w:t xml:space="preserve">Măsuri de eliminare/reducere a deseurile tehnologice </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lastRenderedPageBreak/>
        <w:t>-</w:t>
      </w:r>
      <w:r w:rsidRPr="00425682">
        <w:rPr>
          <w:rStyle w:val="sttlitera"/>
          <w:rFonts w:ascii="Times New Roman" w:hAnsi="Times New Roman" w:cs="Times New Roman"/>
          <w:bCs/>
          <w:iCs/>
          <w:sz w:val="24"/>
          <w:szCs w:val="24"/>
        </w:rPr>
        <w:tab/>
        <w:t xml:space="preserve">deşeurile de pământ natural necontaminat (steril + pamânt vegetal recuperat) se vor utiliza în lucrările de refacere a amediului, pentru umpluturi şi copertare a terenului nivelat. </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deşeuri metalice  se vor colecta şi se vor preda la unităţi specializate pentru reciclare.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uleiuri uzate se colectează şi se depoziteaza în recipienţi metalici şi se valorifică la unităţi specializate.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ambalaje se vor depozita şi evacua împreună cu deşeurile menajere.</w:t>
      </w:r>
    </w:p>
    <w:p w:rsidR="00D27D53" w:rsidRPr="00425682" w:rsidRDefault="00D27D53" w:rsidP="00D27D53">
      <w:pPr>
        <w:spacing w:after="0" w:line="360" w:lineRule="auto"/>
        <w:jc w:val="both"/>
        <w:textAlignment w:val="baseline"/>
        <w:rPr>
          <w:rStyle w:val="sttlitera"/>
          <w:rFonts w:ascii="Times New Roman" w:hAnsi="Times New Roman" w:cs="Times New Roman"/>
          <w:b/>
          <w:bCs/>
          <w:i/>
          <w:iCs/>
          <w:sz w:val="24"/>
          <w:szCs w:val="24"/>
        </w:rPr>
      </w:pPr>
      <w:r w:rsidRPr="00425682">
        <w:rPr>
          <w:rStyle w:val="sttlitera"/>
          <w:rFonts w:ascii="Times New Roman" w:hAnsi="Times New Roman" w:cs="Times New Roman"/>
          <w:bCs/>
          <w:iCs/>
          <w:sz w:val="24"/>
          <w:szCs w:val="24"/>
        </w:rPr>
        <w:t xml:space="preserve">►  </w:t>
      </w:r>
      <w:r w:rsidRPr="00425682">
        <w:rPr>
          <w:rStyle w:val="sttlitera"/>
          <w:rFonts w:ascii="Times New Roman" w:hAnsi="Times New Roman" w:cs="Times New Roman"/>
          <w:b/>
          <w:bCs/>
          <w:i/>
          <w:iCs/>
          <w:sz w:val="24"/>
          <w:szCs w:val="24"/>
        </w:rPr>
        <w:t xml:space="preserve">Alte măsuri pentru protecţia mediului </w:t>
      </w:r>
      <w:r w:rsidR="007B10B6" w:rsidRPr="00425682">
        <w:rPr>
          <w:rStyle w:val="sttlitera"/>
          <w:rFonts w:ascii="Times New Roman" w:hAnsi="Times New Roman" w:cs="Times New Roman"/>
          <w:b/>
          <w:bCs/>
          <w:i/>
          <w:iCs/>
          <w:sz w:val="24"/>
          <w:szCs w:val="24"/>
        </w:rPr>
        <w:t>/ biodiversitate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dotarea punctului de lucru cu cisternă cu apă prevăzută cu dispozitiv de stropire, pentru intervenţţi în caz de incendiu şi pentru diminuarea cantităţii de praf ridicat în atmosferă</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dotarea permanentă a punctului de lucru cu recipienţi adecvaţi depozitării şi transportului deşeurilor menajere şi transportul periodic al acestora la groapă de gunoi autorizată.</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dotarea punctului de lucru cu materiale absorbante specifice prevenirii / eliminării poluării accidentale cu produse petroliere;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instruirea personalului care va activa în punctul de lucru, privind măsurile de prevenire şi stingere a incendiilor şi a celor privind conduita în cuprinsul ariei naturale protejate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intocmirea unui grafic de lucru pentru mijloacele de transport, cu precizarea rutei şi vitezei de circulaţie, modul de transport al încărcăturii</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transportul şi depozitarea carburanţilor necesari pentru utilajeje tehnologice în recipienţi corespunzători normelor de depozitare şi transport a produselor petroliere.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alimentarea mijloacelor de transport de la staţii specializate în distribuţia produselor petroliere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montarea la locuri vizibile de panouri avertizoare cu specificarea măsurilor de prevenire evenimentelor periculoase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aducerea terenului microcarierei la starea iniţială, după expirarea permisul de exploatare, prin executarea lucrărilor de refacere a mediului prevăzute în prezentu studiu, la Cap. 7;</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În scopul protejării speciilor de păsări ce pot fi întâlnite pe amplasamentul PP  sunt interzise: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uciderea sau capturarea intenţionată, indiferent de metoda utilizată;</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deteriorarea, distrugerea şi/sau culegerea intenţionată a cuiburilor şi/sau ouălor din natură;</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culegerea ouălor din natură şi păstrarea acestora, chiar dacă sunt goale;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perturbarea intenţionată, în special în cursul perioadei de reproducere, de creştere şi de migraţie;</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deţinerea exemplarelor din speciile pentru care sunt interzise vânarea şi capturarea;</w:t>
      </w:r>
    </w:p>
    <w:p w:rsidR="00D27D53" w:rsidRPr="00425682" w:rsidRDefault="00D27D53" w:rsidP="00D27D53">
      <w:pPr>
        <w:spacing w:after="0" w:line="360" w:lineRule="auto"/>
        <w:jc w:val="both"/>
        <w:textAlignment w:val="baseline"/>
        <w:rPr>
          <w:rStyle w:val="sttlitera"/>
          <w:rFonts w:ascii="Times New Roman" w:hAnsi="Times New Roman" w:cs="Times New Roman"/>
          <w:bCs/>
          <w:iCs/>
          <w:sz w:val="24"/>
          <w:szCs w:val="24"/>
        </w:rPr>
      </w:pPr>
      <w:r w:rsidRPr="00425682">
        <w:rPr>
          <w:rStyle w:val="sttlitera"/>
          <w:rFonts w:ascii="Times New Roman" w:hAnsi="Times New Roman" w:cs="Times New Roman"/>
          <w:bCs/>
          <w:iCs/>
          <w:sz w:val="24"/>
          <w:szCs w:val="24"/>
        </w:rPr>
        <w:t>-</w:t>
      </w:r>
      <w:r w:rsidRPr="00425682">
        <w:rPr>
          <w:rStyle w:val="sttlitera"/>
          <w:rFonts w:ascii="Times New Roman" w:hAnsi="Times New Roman" w:cs="Times New Roman"/>
          <w:bCs/>
          <w:iCs/>
          <w:sz w:val="24"/>
          <w:szCs w:val="24"/>
        </w:rPr>
        <w:tab/>
        <w:t>comercializarea, deţinerea şi/sau transportul în scopul comercializării acestora în stare vie ori moartă sau a oricăror părţi ori produse provenite de la acestea, uşor de identificat.</w:t>
      </w:r>
    </w:p>
    <w:p w:rsidR="00E14525" w:rsidRPr="00425682" w:rsidRDefault="00AA195F" w:rsidP="00AA195F">
      <w:pPr>
        <w:pStyle w:val="Listparagraf"/>
        <w:numPr>
          <w:ilvl w:val="0"/>
          <w:numId w:val="31"/>
        </w:numPr>
        <w:spacing w:after="0" w:line="360" w:lineRule="auto"/>
        <w:ind w:left="0" w:firstLine="360"/>
        <w:jc w:val="both"/>
        <w:textAlignment w:val="baseline"/>
        <w:rPr>
          <w:rStyle w:val="stlitera"/>
          <w:rFonts w:ascii="Times New Roman" w:hAnsi="Times New Roman" w:cs="Times New Roman"/>
          <w:sz w:val="24"/>
          <w:szCs w:val="24"/>
        </w:rPr>
      </w:pPr>
      <w:r w:rsidRPr="00425682">
        <w:rPr>
          <w:rStyle w:val="stlitera"/>
          <w:rFonts w:ascii="Times New Roman" w:hAnsi="Times New Roman" w:cs="Times New Roman"/>
          <w:b/>
          <w:bCs/>
          <w:sz w:val="24"/>
          <w:szCs w:val="24"/>
        </w:rPr>
        <w:lastRenderedPageBreak/>
        <w:t xml:space="preserve">Așezările </w:t>
      </w:r>
      <w:proofErr w:type="gramStart"/>
      <w:r w:rsidRPr="00425682">
        <w:rPr>
          <w:rStyle w:val="stlitera"/>
          <w:rFonts w:ascii="Times New Roman" w:hAnsi="Times New Roman" w:cs="Times New Roman"/>
          <w:b/>
          <w:bCs/>
          <w:sz w:val="24"/>
          <w:szCs w:val="24"/>
        </w:rPr>
        <w:t>umane</w:t>
      </w:r>
      <w:r w:rsidRPr="00425682">
        <w:rPr>
          <w:rStyle w:val="stlitera"/>
          <w:rFonts w:ascii="Times New Roman" w:hAnsi="Times New Roman" w:cs="Times New Roman"/>
          <w:sz w:val="24"/>
          <w:szCs w:val="24"/>
        </w:rPr>
        <w:t xml:space="preserve"> </w:t>
      </w:r>
      <w:r w:rsidR="00E14525" w:rsidRPr="00425682">
        <w:rPr>
          <w:rStyle w:val="stlitera"/>
          <w:rFonts w:ascii="Times New Roman" w:hAnsi="Times New Roman" w:cs="Times New Roman"/>
          <w:sz w:val="24"/>
          <w:szCs w:val="24"/>
        </w:rPr>
        <w:t>:</w:t>
      </w:r>
      <w:proofErr w:type="gramEnd"/>
      <w:r w:rsidR="00E14525" w:rsidRPr="00425682">
        <w:rPr>
          <w:rStyle w:val="stlitera"/>
          <w:rFonts w:ascii="Times New Roman" w:hAnsi="Times New Roman" w:cs="Times New Roman"/>
          <w:sz w:val="24"/>
          <w:szCs w:val="24"/>
        </w:rPr>
        <w:t xml:space="preserve"> - luarea tuturor m</w:t>
      </w:r>
      <w:r w:rsidRPr="00425682">
        <w:rPr>
          <w:rStyle w:val="stlitera"/>
          <w:rFonts w:ascii="Times New Roman" w:hAnsi="Times New Roman" w:cs="Times New Roman"/>
          <w:sz w:val="24"/>
          <w:szCs w:val="24"/>
        </w:rPr>
        <w:t>ă</w:t>
      </w:r>
      <w:r w:rsidR="00E14525" w:rsidRPr="00425682">
        <w:rPr>
          <w:rStyle w:val="stlitera"/>
          <w:rFonts w:ascii="Times New Roman" w:hAnsi="Times New Roman" w:cs="Times New Roman"/>
          <w:sz w:val="24"/>
          <w:szCs w:val="24"/>
        </w:rPr>
        <w:t xml:space="preserve">surilor in perimetrul </w:t>
      </w:r>
      <w:r w:rsidR="00B63E05" w:rsidRPr="00425682">
        <w:rPr>
          <w:rStyle w:val="stlitera"/>
          <w:rFonts w:ascii="Times New Roman" w:hAnsi="Times New Roman" w:cs="Times New Roman"/>
          <w:sz w:val="24"/>
          <w:szCs w:val="24"/>
        </w:rPr>
        <w:t>in care se va implementa proiectul</w:t>
      </w:r>
      <w:r w:rsidRPr="00425682">
        <w:rPr>
          <w:rStyle w:val="stlitera"/>
          <w:rFonts w:ascii="Times New Roman" w:hAnsi="Times New Roman" w:cs="Times New Roman"/>
          <w:sz w:val="24"/>
          <w:szCs w:val="24"/>
        </w:rPr>
        <w:t xml:space="preserve"> și in zona limitrofă acesteia câ</w:t>
      </w:r>
      <w:r w:rsidR="00E14525" w:rsidRPr="00425682">
        <w:rPr>
          <w:rStyle w:val="stlitera"/>
          <w:rFonts w:ascii="Times New Roman" w:hAnsi="Times New Roman" w:cs="Times New Roman"/>
          <w:sz w:val="24"/>
          <w:szCs w:val="24"/>
        </w:rPr>
        <w:t xml:space="preserve">t </w:t>
      </w:r>
      <w:r w:rsidRPr="00425682">
        <w:rPr>
          <w:rStyle w:val="stlitera"/>
          <w:rFonts w:ascii="Times New Roman" w:hAnsi="Times New Roman" w:cs="Times New Roman"/>
          <w:sz w:val="24"/>
          <w:szCs w:val="24"/>
        </w:rPr>
        <w:t>ș</w:t>
      </w:r>
      <w:r w:rsidR="00E14525" w:rsidRPr="00425682">
        <w:rPr>
          <w:rStyle w:val="stlitera"/>
          <w:rFonts w:ascii="Times New Roman" w:hAnsi="Times New Roman" w:cs="Times New Roman"/>
          <w:sz w:val="24"/>
          <w:szCs w:val="24"/>
        </w:rPr>
        <w:t>i de-a lungul drumurilor de acces, in vederea evit</w:t>
      </w:r>
      <w:r w:rsidRPr="00425682">
        <w:rPr>
          <w:rStyle w:val="stlitera"/>
          <w:rFonts w:ascii="Times New Roman" w:hAnsi="Times New Roman" w:cs="Times New Roman"/>
          <w:sz w:val="24"/>
          <w:szCs w:val="24"/>
        </w:rPr>
        <w:t>ă</w:t>
      </w:r>
      <w:r w:rsidR="00E14525" w:rsidRPr="00425682">
        <w:rPr>
          <w:rStyle w:val="stlitera"/>
          <w:rFonts w:ascii="Times New Roman" w:hAnsi="Times New Roman" w:cs="Times New Roman"/>
          <w:sz w:val="24"/>
          <w:szCs w:val="24"/>
        </w:rPr>
        <w:t>rii unor accidente sau avarii cu impact major asupra s</w:t>
      </w:r>
      <w:r w:rsidRPr="00425682">
        <w:rPr>
          <w:rStyle w:val="stlitera"/>
          <w:rFonts w:ascii="Times New Roman" w:hAnsi="Times New Roman" w:cs="Times New Roman"/>
          <w:sz w:val="24"/>
          <w:szCs w:val="24"/>
        </w:rPr>
        <w:t>ănă</w:t>
      </w:r>
      <w:r w:rsidR="00E14525" w:rsidRPr="00425682">
        <w:rPr>
          <w:rStyle w:val="stlitera"/>
          <w:rFonts w:ascii="Times New Roman" w:hAnsi="Times New Roman" w:cs="Times New Roman"/>
          <w:sz w:val="24"/>
          <w:szCs w:val="24"/>
        </w:rPr>
        <w:t>t</w:t>
      </w:r>
      <w:r w:rsidRPr="00425682">
        <w:rPr>
          <w:rStyle w:val="stlitera"/>
          <w:rFonts w:ascii="Times New Roman" w:hAnsi="Times New Roman" w:cs="Times New Roman"/>
          <w:sz w:val="24"/>
          <w:szCs w:val="24"/>
        </w:rPr>
        <w:t>ății populaț</w:t>
      </w:r>
      <w:r w:rsidR="00E14525" w:rsidRPr="00425682">
        <w:rPr>
          <w:rStyle w:val="stlitera"/>
          <w:rFonts w:ascii="Times New Roman" w:hAnsi="Times New Roman" w:cs="Times New Roman"/>
          <w:sz w:val="24"/>
          <w:szCs w:val="24"/>
        </w:rPr>
        <w:t>iei.</w:t>
      </w:r>
    </w:p>
    <w:p w:rsidR="00E14525" w:rsidRPr="00425682" w:rsidRDefault="00AA195F" w:rsidP="00AA195F">
      <w:pPr>
        <w:pStyle w:val="Listparagraf"/>
        <w:numPr>
          <w:ilvl w:val="0"/>
          <w:numId w:val="32"/>
        </w:numPr>
        <w:spacing w:after="0" w:line="360" w:lineRule="auto"/>
        <w:jc w:val="both"/>
        <w:textAlignment w:val="baseline"/>
        <w:rPr>
          <w:rFonts w:ascii="Times New Roman" w:hAnsi="Times New Roman" w:cs="Times New Roman"/>
          <w:sz w:val="24"/>
          <w:szCs w:val="24"/>
          <w:u w:val="single"/>
        </w:rPr>
      </w:pPr>
      <w:r w:rsidRPr="00425682">
        <w:rPr>
          <w:rStyle w:val="sttlitera"/>
          <w:rFonts w:ascii="Times New Roman" w:hAnsi="Times New Roman" w:cs="Times New Roman"/>
          <w:bCs/>
          <w:i/>
          <w:iCs/>
          <w:sz w:val="24"/>
          <w:szCs w:val="24"/>
          <w:u w:val="single"/>
        </w:rPr>
        <w:t>Mă</w:t>
      </w:r>
      <w:r w:rsidR="00E14525" w:rsidRPr="00425682">
        <w:rPr>
          <w:rStyle w:val="sttlitera"/>
          <w:rFonts w:ascii="Times New Roman" w:hAnsi="Times New Roman" w:cs="Times New Roman"/>
          <w:bCs/>
          <w:i/>
          <w:iCs/>
          <w:sz w:val="24"/>
          <w:szCs w:val="24"/>
          <w:u w:val="single"/>
        </w:rPr>
        <w:t xml:space="preserve">suri pentru </w:t>
      </w:r>
      <w:r w:rsidRPr="00425682">
        <w:rPr>
          <w:rStyle w:val="sttlitera"/>
          <w:rFonts w:ascii="Times New Roman" w:hAnsi="Times New Roman" w:cs="Times New Roman"/>
          <w:bCs/>
          <w:i/>
          <w:iCs/>
          <w:sz w:val="24"/>
          <w:szCs w:val="24"/>
          <w:u w:val="single"/>
        </w:rPr>
        <w:t>inchidere/demolare/dezafectare ș</w:t>
      </w:r>
      <w:r w:rsidR="00E14525" w:rsidRPr="00425682">
        <w:rPr>
          <w:rStyle w:val="sttlitera"/>
          <w:rFonts w:ascii="Times New Roman" w:hAnsi="Times New Roman" w:cs="Times New Roman"/>
          <w:bCs/>
          <w:i/>
          <w:iCs/>
          <w:sz w:val="24"/>
          <w:szCs w:val="24"/>
          <w:u w:val="single"/>
        </w:rPr>
        <w:t>i reabilitarea terenului in vederea utiliz</w:t>
      </w:r>
      <w:r w:rsidRPr="00425682">
        <w:rPr>
          <w:rStyle w:val="sttlitera"/>
          <w:rFonts w:ascii="Times New Roman" w:hAnsi="Times New Roman" w:cs="Times New Roman"/>
          <w:bCs/>
          <w:i/>
          <w:iCs/>
          <w:sz w:val="24"/>
          <w:szCs w:val="24"/>
          <w:u w:val="single"/>
        </w:rPr>
        <w:t>ă</w:t>
      </w:r>
      <w:r w:rsidR="00E14525" w:rsidRPr="00425682">
        <w:rPr>
          <w:rStyle w:val="sttlitera"/>
          <w:rFonts w:ascii="Times New Roman" w:hAnsi="Times New Roman" w:cs="Times New Roman"/>
          <w:bCs/>
          <w:i/>
          <w:iCs/>
          <w:sz w:val="24"/>
          <w:szCs w:val="24"/>
          <w:u w:val="single"/>
        </w:rPr>
        <w:t>rii ulterioa</w:t>
      </w:r>
      <w:r w:rsidRPr="00425682">
        <w:rPr>
          <w:rStyle w:val="sttlitera"/>
          <w:rFonts w:ascii="Times New Roman" w:hAnsi="Times New Roman" w:cs="Times New Roman"/>
          <w:bCs/>
          <w:i/>
          <w:iCs/>
          <w:sz w:val="24"/>
          <w:szCs w:val="24"/>
          <w:u w:val="single"/>
        </w:rPr>
        <w:t>re, precum si efectul implementă</w:t>
      </w:r>
      <w:r w:rsidR="00E14525" w:rsidRPr="00425682">
        <w:rPr>
          <w:rStyle w:val="sttlitera"/>
          <w:rFonts w:ascii="Times New Roman" w:hAnsi="Times New Roman" w:cs="Times New Roman"/>
          <w:bCs/>
          <w:i/>
          <w:iCs/>
          <w:sz w:val="24"/>
          <w:szCs w:val="24"/>
          <w:u w:val="single"/>
        </w:rPr>
        <w:t>rii acestora</w:t>
      </w:r>
      <w:r w:rsidR="00E14525" w:rsidRPr="00425682">
        <w:rPr>
          <w:rStyle w:val="sttlitera"/>
          <w:rFonts w:ascii="Times New Roman" w:hAnsi="Times New Roman" w:cs="Times New Roman"/>
          <w:sz w:val="24"/>
          <w:szCs w:val="24"/>
          <w:u w:val="single"/>
        </w:rPr>
        <w:t>.</w:t>
      </w:r>
      <w:r w:rsidR="00E14525" w:rsidRPr="00425682">
        <w:rPr>
          <w:rFonts w:ascii="Times New Roman" w:hAnsi="Times New Roman" w:cs="Times New Roman"/>
          <w:sz w:val="24"/>
          <w:szCs w:val="24"/>
          <w:u w:val="single"/>
        </w:rPr>
        <w:t xml:space="preserve"> </w:t>
      </w:r>
    </w:p>
    <w:p w:rsidR="00AA195F" w:rsidRPr="00425682" w:rsidRDefault="0007653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După e</w:t>
      </w:r>
      <w:r w:rsidR="00AA195F" w:rsidRPr="00425682">
        <w:rPr>
          <w:rFonts w:ascii="Times New Roman" w:eastAsia="Calibri" w:hAnsi="Times New Roman" w:cs="Times New Roman"/>
          <w:sz w:val="24"/>
          <w:szCs w:val="24"/>
          <w:lang w:eastAsia="en-US"/>
        </w:rPr>
        <w:t>puizarea z</w:t>
      </w:r>
      <w:r w:rsidRPr="00425682">
        <w:rPr>
          <w:rFonts w:ascii="Times New Roman" w:eastAsia="Calibri" w:hAnsi="Times New Roman" w:cs="Times New Roman"/>
          <w:sz w:val="24"/>
          <w:szCs w:val="24"/>
          <w:lang w:eastAsia="en-US"/>
        </w:rPr>
        <w:t>ă</w:t>
      </w:r>
      <w:r w:rsidR="00AA195F" w:rsidRPr="00425682">
        <w:rPr>
          <w:rFonts w:ascii="Times New Roman" w:eastAsia="Calibri" w:hAnsi="Times New Roman" w:cs="Times New Roman"/>
          <w:sz w:val="24"/>
          <w:szCs w:val="24"/>
          <w:lang w:eastAsia="en-US"/>
        </w:rPr>
        <w:t>c</w:t>
      </w:r>
      <w:r w:rsidRPr="00425682">
        <w:rPr>
          <w:rFonts w:ascii="Times New Roman" w:eastAsia="Calibri" w:hAnsi="Times New Roman" w:cs="Times New Roman"/>
          <w:sz w:val="24"/>
          <w:szCs w:val="24"/>
          <w:lang w:eastAsia="en-US"/>
        </w:rPr>
        <w:t>ă</w:t>
      </w:r>
      <w:r w:rsidR="00AA195F" w:rsidRPr="00425682">
        <w:rPr>
          <w:rFonts w:ascii="Times New Roman" w:eastAsia="Calibri" w:hAnsi="Times New Roman" w:cs="Times New Roman"/>
          <w:sz w:val="24"/>
          <w:szCs w:val="24"/>
          <w:lang w:eastAsia="en-US"/>
        </w:rPr>
        <w:t>m</w:t>
      </w:r>
      <w:r w:rsidRPr="00425682">
        <w:rPr>
          <w:rFonts w:ascii="Times New Roman" w:eastAsia="Calibri" w:hAnsi="Times New Roman" w:cs="Times New Roman"/>
          <w:sz w:val="24"/>
          <w:szCs w:val="24"/>
          <w:lang w:eastAsia="en-US"/>
        </w:rPr>
        <w:t>ântului de nisip ș</w:t>
      </w:r>
      <w:r w:rsidR="00AA195F" w:rsidRPr="00425682">
        <w:rPr>
          <w:rFonts w:ascii="Times New Roman" w:eastAsia="Calibri" w:hAnsi="Times New Roman" w:cs="Times New Roman"/>
          <w:sz w:val="24"/>
          <w:szCs w:val="24"/>
          <w:lang w:eastAsia="en-US"/>
        </w:rPr>
        <w:t>i pietri</w:t>
      </w:r>
      <w:r w:rsidRPr="00425682">
        <w:rPr>
          <w:rFonts w:ascii="Times New Roman" w:eastAsia="Calibri" w:hAnsi="Times New Roman" w:cs="Times New Roman"/>
          <w:sz w:val="24"/>
          <w:szCs w:val="24"/>
          <w:lang w:eastAsia="en-US"/>
        </w:rPr>
        <w:t>ș, odată</w:t>
      </w:r>
      <w:r w:rsidR="00AA195F" w:rsidRPr="00425682">
        <w:rPr>
          <w:rFonts w:ascii="Times New Roman" w:eastAsia="Calibri" w:hAnsi="Times New Roman" w:cs="Times New Roman"/>
          <w:sz w:val="24"/>
          <w:szCs w:val="24"/>
          <w:lang w:eastAsia="en-US"/>
        </w:rPr>
        <w:t xml:space="preserve"> cu atingerea cotei de +36,0 m, pe terenurile ocupate temporar se vor efectua lucrările de refacere a mediului.  Soluţia tehnică recomandată de evaluatorul de mediu este de amenajare a terenurilor ocupate temporar prin lucrări de refacere a mediului şi reinstalarea covorului  vegetal. </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 xml:space="preserve">Lucrările de refacere a mediului se vor face pe baza proiectului tehnic elaborat de proiectant de specialitate, care va avea în vedere şi condiţiile impuse prin permisul de exploatare, în concordanţă cu prevederile Legii nr. 85/2003 Legea minelor. </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 Lucrări pregătitoare:</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w:t>
      </w:r>
      <w:r w:rsidRPr="00425682">
        <w:rPr>
          <w:rFonts w:ascii="Times New Roman" w:eastAsia="Calibri" w:hAnsi="Times New Roman" w:cs="Times New Roman"/>
          <w:sz w:val="24"/>
          <w:szCs w:val="24"/>
          <w:lang w:eastAsia="en-US"/>
        </w:rPr>
        <w:tab/>
        <w:t>dezafectarea organizării de şantier, dacă este cazul, demontarea şi evacuarea construcţiilor cu caracter provizoriu, evacuarea resturilor de materiale de orice fel;</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w:t>
      </w:r>
      <w:r w:rsidRPr="00425682">
        <w:rPr>
          <w:rFonts w:ascii="Times New Roman" w:eastAsia="Calibri" w:hAnsi="Times New Roman" w:cs="Times New Roman"/>
          <w:sz w:val="24"/>
          <w:szCs w:val="24"/>
          <w:lang w:eastAsia="en-US"/>
        </w:rPr>
        <w:tab/>
        <w:t>evacuarea deşeurilor de orice fel aflate pe amplasament, cu respectarea măsurilor de eliminare specifice fiecărui tip de deşeu,</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w:t>
      </w:r>
      <w:r w:rsidRPr="00425682">
        <w:rPr>
          <w:rFonts w:ascii="Times New Roman" w:eastAsia="Calibri" w:hAnsi="Times New Roman" w:cs="Times New Roman"/>
          <w:sz w:val="24"/>
          <w:szCs w:val="24"/>
          <w:lang w:eastAsia="en-US"/>
        </w:rPr>
        <w:tab/>
        <w:t>aprovizionare cu materialele necesare prevăzute în proiectul tehnic de execuţie: seminte de ierburi pentru gazon, îngrăşăminte;</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 Lucrări de amenajare a terenului şi de refacere a covorului vegetal:</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w:t>
      </w:r>
      <w:r w:rsidRPr="00425682">
        <w:rPr>
          <w:rFonts w:ascii="Times New Roman" w:eastAsia="Calibri" w:hAnsi="Times New Roman" w:cs="Times New Roman"/>
          <w:sz w:val="24"/>
          <w:szCs w:val="24"/>
          <w:lang w:eastAsia="en-US"/>
        </w:rPr>
        <w:tab/>
        <w:t>amenajarea pilierului de siguranţă prin profilarea taluzurilor la un unghi de 35G, conform prevederilor din permisul de exploatare</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w:t>
      </w:r>
      <w:r w:rsidRPr="00425682">
        <w:rPr>
          <w:rFonts w:ascii="Times New Roman" w:eastAsia="Calibri" w:hAnsi="Times New Roman" w:cs="Times New Roman"/>
          <w:sz w:val="24"/>
          <w:szCs w:val="24"/>
          <w:lang w:eastAsia="en-US"/>
        </w:rPr>
        <w:tab/>
        <w:t>nivelarea treptei de escavaţie la o pantă de 2,5 – 5%, pentru a asigura scurgerea apelor pluviale;</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w:t>
      </w:r>
      <w:r w:rsidRPr="00425682">
        <w:rPr>
          <w:rFonts w:ascii="Times New Roman" w:eastAsia="Calibri" w:hAnsi="Times New Roman" w:cs="Times New Roman"/>
          <w:sz w:val="24"/>
          <w:szCs w:val="24"/>
          <w:lang w:eastAsia="en-US"/>
        </w:rPr>
        <w:tab/>
        <w:t>copertarea cu pământ fertil din depozitul de sol decopertat, un strat cu grosimea de minin 30 cm;</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w:t>
      </w:r>
      <w:r w:rsidRPr="00425682">
        <w:rPr>
          <w:rFonts w:ascii="Times New Roman" w:eastAsia="Calibri" w:hAnsi="Times New Roman" w:cs="Times New Roman"/>
          <w:sz w:val="24"/>
          <w:szCs w:val="24"/>
          <w:lang w:eastAsia="en-US"/>
        </w:rPr>
        <w:tab/>
        <w:t>refacerea vegetatiei prin cultivaţie agricolă, respectiv semănătură cu ierburi perene</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 Lucrări de îngrijire a covorului vegetal:</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w:t>
      </w:r>
      <w:r w:rsidRPr="00425682">
        <w:rPr>
          <w:rFonts w:ascii="Times New Roman" w:eastAsia="Calibri" w:hAnsi="Times New Roman" w:cs="Times New Roman"/>
          <w:sz w:val="24"/>
          <w:szCs w:val="24"/>
          <w:lang w:eastAsia="en-US"/>
        </w:rPr>
        <w:tab/>
        <w:t>administratea fertilizaţilor specifici, manual sau mecanizat;</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w:t>
      </w:r>
      <w:r w:rsidRPr="00425682">
        <w:rPr>
          <w:rFonts w:ascii="Times New Roman" w:eastAsia="Calibri" w:hAnsi="Times New Roman" w:cs="Times New Roman"/>
          <w:sz w:val="24"/>
          <w:szCs w:val="24"/>
          <w:lang w:eastAsia="en-US"/>
        </w:rPr>
        <w:tab/>
        <w:t xml:space="preserve">irigarea de întreţinere şi pentru combaterea efectelor secetei, folosind apă adusă cu cisterna din surse din afara amplasamentului PP. </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w:t>
      </w:r>
      <w:r w:rsidRPr="00425682">
        <w:rPr>
          <w:rFonts w:ascii="Times New Roman" w:eastAsia="Calibri" w:hAnsi="Times New Roman" w:cs="Times New Roman"/>
          <w:sz w:val="24"/>
          <w:szCs w:val="24"/>
          <w:lang w:eastAsia="en-US"/>
        </w:rPr>
        <w:tab/>
        <w:t>supraînsămânţare în sezonul de vegetaţie următor, dacă este cazul.</w:t>
      </w:r>
    </w:p>
    <w:p w:rsidR="00AA195F" w:rsidRPr="00425682" w:rsidRDefault="00AA195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 xml:space="preserve">Finanțarea și execuția lucrărilor de refacere a mediului sunt în sarcina beneficiarului, S.C. TAKTRANS S.R.L. </w:t>
      </w:r>
    </w:p>
    <w:p w:rsidR="00AA195F" w:rsidRPr="00425682" w:rsidRDefault="0007653F" w:rsidP="00AA195F">
      <w:pPr>
        <w:spacing w:after="0" w:line="360" w:lineRule="auto"/>
        <w:ind w:firstLine="709"/>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lastRenderedPageBreak/>
        <w:t xml:space="preserve"> </w:t>
      </w:r>
      <w:r w:rsidR="00AA195F" w:rsidRPr="00425682">
        <w:rPr>
          <w:rFonts w:ascii="Times New Roman" w:eastAsia="Calibri" w:hAnsi="Times New Roman" w:cs="Times New Roman"/>
          <w:sz w:val="24"/>
          <w:szCs w:val="24"/>
          <w:lang w:eastAsia="en-US"/>
        </w:rPr>
        <w:t xml:space="preserve">După finalizarea lucrărilor de amenajare a terenului şi de refacere a covorului vegetal, beneficiarul va transmite custozilor sitului de interes comunitar ROSPA0011 Blahniţa o informare detaliată, din care să rezulte categoriile de lucrări de refacere a mediului şi suprafaţa de teren pe care s-au executat. Informarea va confirmată şi de evaluatorul de mediu care a elaborat studiul de evaluare adecvată.  </w:t>
      </w:r>
    </w:p>
    <w:p w:rsidR="00E14525" w:rsidRPr="00425682" w:rsidRDefault="00E14525" w:rsidP="00206362">
      <w:pPr>
        <w:spacing w:after="0" w:line="360" w:lineRule="auto"/>
        <w:jc w:val="both"/>
        <w:textAlignment w:val="baseline"/>
        <w:rPr>
          <w:rFonts w:ascii="Times New Roman" w:hAnsi="Times New Roman" w:cs="Times New Roman"/>
          <w:b/>
          <w:bCs/>
          <w:sz w:val="24"/>
          <w:szCs w:val="24"/>
        </w:rPr>
      </w:pPr>
      <w:r w:rsidRPr="00425682">
        <w:rPr>
          <w:rFonts w:ascii="Times New Roman" w:hAnsi="Times New Roman" w:cs="Times New Roman"/>
          <w:b/>
          <w:bCs/>
          <w:sz w:val="24"/>
          <w:szCs w:val="24"/>
        </w:rPr>
        <w:t>PEISAJ:</w:t>
      </w:r>
    </w:p>
    <w:p w:rsidR="00E14525" w:rsidRPr="00425682" w:rsidRDefault="00E14525" w:rsidP="00206362">
      <w:pPr>
        <w:autoSpaceDE w:val="0"/>
        <w:autoSpaceDN w:val="0"/>
        <w:adjustRightInd w:val="0"/>
        <w:spacing w:after="0" w:line="360" w:lineRule="auto"/>
        <w:jc w:val="both"/>
        <w:rPr>
          <w:rFonts w:ascii="Times New Roman" w:hAnsi="Times New Roman" w:cs="Times New Roman"/>
          <w:sz w:val="24"/>
          <w:szCs w:val="24"/>
          <w:lang w:eastAsia="en-US"/>
        </w:rPr>
      </w:pPr>
      <w:r w:rsidRPr="00425682">
        <w:rPr>
          <w:rFonts w:ascii="Times New Roman" w:hAnsi="Times New Roman" w:cs="Times New Roman"/>
          <w:b/>
          <w:bCs/>
          <w:sz w:val="24"/>
          <w:szCs w:val="24"/>
        </w:rPr>
        <w:t>-</w:t>
      </w:r>
      <w:r w:rsidRPr="00425682">
        <w:rPr>
          <w:rFonts w:ascii="Times New Roman" w:hAnsi="Times New Roman" w:cs="Times New Roman"/>
          <w:sz w:val="24"/>
          <w:szCs w:val="24"/>
          <w:lang w:eastAsia="en-US"/>
        </w:rPr>
        <w:t>- vor fi respectate elementele geometrice ale carierei precizate în studiile de specialitate;</w:t>
      </w:r>
    </w:p>
    <w:p w:rsidR="00E14525" w:rsidRPr="00425682" w:rsidRDefault="00E14525" w:rsidP="00206362">
      <w:pPr>
        <w:spacing w:after="0" w:line="360" w:lineRule="auto"/>
        <w:jc w:val="both"/>
        <w:rPr>
          <w:rFonts w:ascii="Times New Roman" w:hAnsi="Times New Roman" w:cs="Times New Roman"/>
          <w:sz w:val="24"/>
          <w:szCs w:val="24"/>
        </w:rPr>
      </w:pPr>
      <w:r w:rsidRPr="00425682">
        <w:rPr>
          <w:rFonts w:ascii="Times New Roman" w:hAnsi="Times New Roman" w:cs="Times New Roman"/>
          <w:sz w:val="24"/>
          <w:szCs w:val="24"/>
        </w:rPr>
        <w:t>- în cazul existenţei unor terenuri alunecatoare în perimetru sau în vecinătatea carierei, se vor lua măsuri pentru stabilizarea acestora, evitându-se patrunderea apelor prin crăpături, iar dacă este posibil se va trece la drenarea anticipată a acestora;</w:t>
      </w:r>
    </w:p>
    <w:p w:rsidR="00E14525" w:rsidRPr="00425682" w:rsidRDefault="00E14525" w:rsidP="00206362">
      <w:pPr>
        <w:autoSpaceDE w:val="0"/>
        <w:autoSpaceDN w:val="0"/>
        <w:adjustRightInd w:val="0"/>
        <w:spacing w:after="0" w:line="360" w:lineRule="auto"/>
        <w:jc w:val="both"/>
        <w:rPr>
          <w:rFonts w:ascii="Times New Roman" w:hAnsi="Times New Roman" w:cs="Times New Roman"/>
          <w:sz w:val="24"/>
          <w:szCs w:val="24"/>
        </w:rPr>
      </w:pPr>
      <w:r w:rsidRPr="00425682">
        <w:rPr>
          <w:rFonts w:ascii="Times New Roman" w:hAnsi="Times New Roman" w:cs="Times New Roman"/>
          <w:sz w:val="24"/>
          <w:szCs w:val="24"/>
        </w:rPr>
        <w:t xml:space="preserve">- arealele din carieră care au fost exploatate vor fi ecologizate prin lucrări de stabilizare, şi plantare cu specii rezistente la condiţii bioclimatice din zonă; </w:t>
      </w:r>
    </w:p>
    <w:p w:rsidR="00E14525" w:rsidRPr="00425682" w:rsidRDefault="00E14525" w:rsidP="00425682">
      <w:pPr>
        <w:pStyle w:val="Listparagraf"/>
        <w:numPr>
          <w:ilvl w:val="0"/>
          <w:numId w:val="31"/>
        </w:numPr>
        <w:spacing w:after="0" w:line="360" w:lineRule="auto"/>
        <w:jc w:val="both"/>
        <w:textAlignment w:val="baseline"/>
        <w:rPr>
          <w:rFonts w:ascii="Times New Roman" w:hAnsi="Times New Roman" w:cs="Times New Roman"/>
          <w:b/>
          <w:bCs/>
          <w:sz w:val="24"/>
          <w:szCs w:val="24"/>
        </w:rPr>
      </w:pPr>
      <w:r w:rsidRPr="00425682">
        <w:rPr>
          <w:rFonts w:ascii="Times New Roman" w:hAnsi="Times New Roman" w:cs="Times New Roman"/>
          <w:b/>
          <w:bCs/>
          <w:sz w:val="24"/>
          <w:szCs w:val="24"/>
        </w:rPr>
        <w:t>M</w:t>
      </w:r>
      <w:r w:rsidR="00425682">
        <w:rPr>
          <w:rFonts w:ascii="Times New Roman" w:hAnsi="Times New Roman" w:cs="Times New Roman"/>
          <w:b/>
          <w:bCs/>
          <w:sz w:val="24"/>
          <w:szCs w:val="24"/>
        </w:rPr>
        <w:t>ă</w:t>
      </w:r>
      <w:r w:rsidRPr="00425682">
        <w:rPr>
          <w:rFonts w:ascii="Times New Roman" w:hAnsi="Times New Roman" w:cs="Times New Roman"/>
          <w:b/>
          <w:bCs/>
          <w:sz w:val="24"/>
          <w:szCs w:val="24"/>
        </w:rPr>
        <w:t>suri pentru pentru reducerea impactului asupra integrit</w:t>
      </w:r>
      <w:r w:rsidR="00425682">
        <w:rPr>
          <w:rFonts w:ascii="Times New Roman" w:hAnsi="Times New Roman" w:cs="Times New Roman"/>
          <w:b/>
          <w:bCs/>
          <w:sz w:val="24"/>
          <w:szCs w:val="24"/>
        </w:rPr>
        <w:t>ăț</w:t>
      </w:r>
      <w:r w:rsidRPr="00425682">
        <w:rPr>
          <w:rFonts w:ascii="Times New Roman" w:hAnsi="Times New Roman" w:cs="Times New Roman"/>
          <w:b/>
          <w:bCs/>
          <w:sz w:val="24"/>
          <w:szCs w:val="24"/>
        </w:rPr>
        <w:t>ii ariilor protejate</w:t>
      </w:r>
    </w:p>
    <w:p w:rsidR="00E14525" w:rsidRPr="00425682" w:rsidRDefault="00E14525" w:rsidP="00206362">
      <w:pPr>
        <w:spacing w:after="0" w:line="360" w:lineRule="auto"/>
        <w:jc w:val="both"/>
        <w:textAlignment w:val="baseline"/>
        <w:rPr>
          <w:rFonts w:ascii="Times New Roman" w:hAnsi="Times New Roman" w:cs="Times New Roman"/>
          <w:color w:val="FF0000"/>
          <w:sz w:val="24"/>
          <w:szCs w:val="24"/>
        </w:rPr>
      </w:pPr>
      <w:r w:rsidRPr="00425682">
        <w:rPr>
          <w:rStyle w:val="stpar"/>
          <w:rFonts w:ascii="Times New Roman" w:hAnsi="Times New Roman" w:cs="Times New Roman"/>
          <w:color w:val="FF0000"/>
          <w:sz w:val="24"/>
          <w:szCs w:val="24"/>
        </w:rPr>
        <w:t>  </w:t>
      </w:r>
      <w:r w:rsidRPr="00425682">
        <w:rPr>
          <w:rStyle w:val="sttpar"/>
          <w:rFonts w:ascii="Times New Roman" w:hAnsi="Times New Roman" w:cs="Times New Roman"/>
          <w:sz w:val="24"/>
          <w:szCs w:val="24"/>
        </w:rPr>
        <w:t xml:space="preserve">▪ </w:t>
      </w:r>
      <w:r w:rsidRPr="00425682">
        <w:rPr>
          <w:rStyle w:val="sttpar"/>
          <w:rFonts w:ascii="Times New Roman" w:hAnsi="Times New Roman" w:cs="Times New Roman"/>
          <w:i/>
          <w:iCs/>
          <w:sz w:val="24"/>
          <w:szCs w:val="24"/>
        </w:rPr>
        <w:t>masurile de reducere sau eliminare a impactului asupra ariei naturale protejate de interes comunitar, conditiile si modul/calendarul de implementare a acestora</w:t>
      </w:r>
      <w:r w:rsidRPr="00425682">
        <w:rPr>
          <w:rStyle w:val="sttpar"/>
          <w:rFonts w:ascii="Times New Roman" w:hAnsi="Times New Roman" w:cs="Times New Roman"/>
          <w:sz w:val="24"/>
          <w:szCs w:val="24"/>
        </w:rPr>
        <w:t>;</w:t>
      </w:r>
      <w:r w:rsidRPr="00425682">
        <w:rPr>
          <w:rFonts w:ascii="Times New Roman" w:hAnsi="Times New Roman" w:cs="Times New Roman"/>
          <w:color w:val="FF0000"/>
          <w:sz w:val="24"/>
          <w:szCs w:val="24"/>
        </w:rPr>
        <w:t xml:space="preserve"> </w:t>
      </w:r>
    </w:p>
    <w:p w:rsidR="00B90910" w:rsidRPr="00425682" w:rsidRDefault="00E14525" w:rsidP="00206362">
      <w:pPr>
        <w:spacing w:after="0" w:line="360" w:lineRule="auto"/>
        <w:jc w:val="both"/>
        <w:textAlignment w:val="baseline"/>
        <w:rPr>
          <w:rFonts w:ascii="Times New Roman" w:eastAsia="Calibri" w:hAnsi="Times New Roman" w:cs="Times New Roman"/>
          <w:sz w:val="24"/>
          <w:szCs w:val="24"/>
          <w:lang w:eastAsia="en-US"/>
        </w:rPr>
      </w:pPr>
      <w:r w:rsidRPr="00425682">
        <w:rPr>
          <w:rFonts w:ascii="Times New Roman" w:hAnsi="Times New Roman" w:cs="Times New Roman"/>
          <w:color w:val="FF0000"/>
          <w:sz w:val="24"/>
          <w:szCs w:val="24"/>
        </w:rPr>
        <w:t xml:space="preserve">     </w:t>
      </w:r>
      <w:r w:rsidR="00B90910" w:rsidRPr="00425682">
        <w:rPr>
          <w:rFonts w:ascii="Times New Roman" w:eastAsia="Calibri" w:hAnsi="Times New Roman" w:cs="Times New Roman"/>
          <w:sz w:val="24"/>
          <w:szCs w:val="24"/>
          <w:lang w:eastAsia="en-US"/>
        </w:rPr>
        <w:t>Aplicarea măsurilor de reducere a nivelului emisiilor de praf, noxe chimice, emisii sonore enumerate nu va duce la reducerea semnificativă a impactului asupra factorilor de mediu AER și VEGETAȚIE – FAUNĂ.</w:t>
      </w:r>
    </w:p>
    <w:p w:rsidR="00B90910" w:rsidRPr="00425682" w:rsidRDefault="00B90910" w:rsidP="00206362">
      <w:pPr>
        <w:shd w:val="clear" w:color="auto" w:fill="FFFFFF"/>
        <w:spacing w:after="0" w:line="360" w:lineRule="auto"/>
        <w:jc w:val="both"/>
        <w:rPr>
          <w:rFonts w:ascii="Times New Roman" w:eastAsia="Calibri" w:hAnsi="Times New Roman" w:cs="Times New Roman"/>
          <w:spacing w:val="3"/>
          <w:sz w:val="24"/>
          <w:szCs w:val="24"/>
        </w:rPr>
      </w:pPr>
      <w:r w:rsidRPr="00425682">
        <w:rPr>
          <w:rFonts w:ascii="Times New Roman" w:eastAsia="Calibri" w:hAnsi="Times New Roman" w:cs="Times New Roman"/>
          <w:sz w:val="24"/>
          <w:szCs w:val="24"/>
          <w:lang w:eastAsia="en-US"/>
        </w:rPr>
        <w:t xml:space="preserve"> </w:t>
      </w:r>
      <w:r w:rsidRPr="00425682">
        <w:rPr>
          <w:rFonts w:ascii="Times New Roman" w:eastAsia="Calibri" w:hAnsi="Times New Roman" w:cs="Times New Roman"/>
          <w:spacing w:val="3"/>
          <w:sz w:val="24"/>
          <w:szCs w:val="24"/>
        </w:rPr>
        <w:t>- instruirea personalului care va activa în punctul de lucru, privind măsurile de prevenire şi stingere a incendiilor şi a celor privind conduita în cuprinsul ariei naturale protejate</w:t>
      </w:r>
    </w:p>
    <w:p w:rsidR="00B90910" w:rsidRPr="00425682" w:rsidRDefault="00B90910" w:rsidP="00206362">
      <w:pPr>
        <w:autoSpaceDE w:val="0"/>
        <w:autoSpaceDN w:val="0"/>
        <w:adjustRightInd w:val="0"/>
        <w:spacing w:after="0" w:line="360" w:lineRule="auto"/>
        <w:ind w:left="720" w:hanging="720"/>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În scopul protejării speciilor criteriu ce pot fi întâlnite în zona  de amplasare PP  sunt interzise:</w:t>
      </w:r>
    </w:p>
    <w:p w:rsidR="00B90910" w:rsidRPr="00425682"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uciderea sau capturarea intenţionată a exemplarelor adulte sau pui, indiferent de metoda utilizată;</w:t>
      </w:r>
    </w:p>
    <w:p w:rsidR="00B90910" w:rsidRPr="00425682"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deteriorarea, distrugerea şi/sau culegerea intenţionată a cuiburilor şi/sau ouălor din natură;</w:t>
      </w:r>
    </w:p>
    <w:p w:rsidR="00B90910" w:rsidRPr="00425682"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culegerea ouălor din natură şi păstrarea acestora, chiar dacă sunt goale;</w:t>
      </w:r>
    </w:p>
    <w:p w:rsidR="00B90910" w:rsidRPr="00425682"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perturbarea intenţionată, în special în cursul perioadei de reproducere, de creştere a puilor şi odihnă;</w:t>
      </w:r>
    </w:p>
    <w:p w:rsidR="00B90910" w:rsidRPr="00425682"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deţinerea exemplarelor din speciile pentru care sunt interzise vânarea şi capturarea;</w:t>
      </w:r>
    </w:p>
    <w:p w:rsidR="00B90910" w:rsidRPr="00425682" w:rsidRDefault="00B90910" w:rsidP="00141B91">
      <w:pPr>
        <w:numPr>
          <w:ilvl w:val="0"/>
          <w:numId w:val="10"/>
        </w:numPr>
        <w:autoSpaceDE w:val="0"/>
        <w:autoSpaceDN w:val="0"/>
        <w:adjustRightInd w:val="0"/>
        <w:spacing w:after="0" w:line="360" w:lineRule="auto"/>
        <w:jc w:val="both"/>
        <w:rPr>
          <w:rFonts w:ascii="Times New Roman" w:eastAsia="Calibri" w:hAnsi="Times New Roman" w:cs="Times New Roman"/>
          <w:sz w:val="24"/>
          <w:szCs w:val="24"/>
          <w:lang w:eastAsia="en-US"/>
        </w:rPr>
      </w:pPr>
      <w:r w:rsidRPr="00425682">
        <w:rPr>
          <w:rFonts w:ascii="Times New Roman" w:eastAsia="Calibri" w:hAnsi="Times New Roman" w:cs="Times New Roman"/>
          <w:sz w:val="24"/>
          <w:szCs w:val="24"/>
          <w:lang w:eastAsia="en-US"/>
        </w:rPr>
        <w:t>comercializarea, deţinerea şi/sau transportul în scopul comercializării acestora în stare vie ori moartă sau a oricăror părţi ori produse provenite de la acestea, uşor de identificat.</w:t>
      </w:r>
    </w:p>
    <w:p w:rsidR="00E14525" w:rsidRPr="00425682" w:rsidRDefault="00E14525" w:rsidP="00206362">
      <w:pPr>
        <w:spacing w:after="0" w:line="360" w:lineRule="auto"/>
        <w:textAlignment w:val="baseline"/>
        <w:rPr>
          <w:rFonts w:ascii="Times New Roman" w:hAnsi="Times New Roman" w:cs="Times New Roman"/>
          <w:sz w:val="24"/>
          <w:szCs w:val="24"/>
        </w:rPr>
      </w:pPr>
      <w:r w:rsidRPr="00425682">
        <w:rPr>
          <w:rStyle w:val="stpar"/>
          <w:rFonts w:ascii="Times New Roman" w:hAnsi="Times New Roman" w:cs="Times New Roman"/>
          <w:color w:val="FF0000"/>
          <w:sz w:val="24"/>
          <w:szCs w:val="24"/>
        </w:rPr>
        <w:t>   </w:t>
      </w:r>
      <w:r w:rsidRPr="00425682">
        <w:rPr>
          <w:rStyle w:val="sttpar"/>
          <w:rFonts w:ascii="Times New Roman" w:hAnsi="Times New Roman" w:cs="Times New Roman"/>
          <w:sz w:val="24"/>
          <w:szCs w:val="24"/>
        </w:rPr>
        <w:t xml:space="preserve">▪ </w:t>
      </w:r>
      <w:r w:rsidRPr="00425682">
        <w:rPr>
          <w:rStyle w:val="sttpar"/>
          <w:rFonts w:ascii="Times New Roman" w:hAnsi="Times New Roman" w:cs="Times New Roman"/>
          <w:i/>
          <w:iCs/>
          <w:sz w:val="24"/>
          <w:szCs w:val="24"/>
        </w:rPr>
        <w:t>solutia alternativa care rezulta din evaluarea adecvata pentru care se emite acordul de mediu si masurile de reducere sau eliminare a impactului, aferente acesteia</w:t>
      </w:r>
      <w:r w:rsidRPr="00425682">
        <w:rPr>
          <w:rStyle w:val="sttpar"/>
          <w:rFonts w:ascii="Times New Roman" w:hAnsi="Times New Roman" w:cs="Times New Roman"/>
          <w:sz w:val="24"/>
          <w:szCs w:val="24"/>
        </w:rPr>
        <w:t>;</w:t>
      </w:r>
      <w:r w:rsidRPr="00425682">
        <w:rPr>
          <w:rFonts w:ascii="Times New Roman" w:hAnsi="Times New Roman" w:cs="Times New Roman"/>
          <w:sz w:val="24"/>
          <w:szCs w:val="24"/>
        </w:rPr>
        <w:t xml:space="preserve"> </w:t>
      </w:r>
    </w:p>
    <w:p w:rsidR="00E14525" w:rsidRPr="00425682" w:rsidRDefault="00E14525" w:rsidP="00206362">
      <w:pPr>
        <w:spacing w:after="0" w:line="360" w:lineRule="auto"/>
        <w:textAlignment w:val="baseline"/>
        <w:rPr>
          <w:rFonts w:ascii="Times New Roman" w:hAnsi="Times New Roman" w:cs="Times New Roman"/>
          <w:sz w:val="24"/>
          <w:szCs w:val="24"/>
        </w:rPr>
      </w:pPr>
      <w:r w:rsidRPr="00425682">
        <w:rPr>
          <w:rFonts w:ascii="Times New Roman" w:hAnsi="Times New Roman" w:cs="Times New Roman"/>
          <w:sz w:val="24"/>
          <w:szCs w:val="24"/>
        </w:rPr>
        <w:t xml:space="preserve">       Nu este cazul.</w:t>
      </w:r>
    </w:p>
    <w:p w:rsidR="00E14525" w:rsidRPr="00425682" w:rsidRDefault="00E14525" w:rsidP="00206362">
      <w:pPr>
        <w:spacing w:after="0" w:line="360" w:lineRule="auto"/>
        <w:jc w:val="both"/>
        <w:textAlignment w:val="baseline"/>
        <w:rPr>
          <w:rFonts w:ascii="Times New Roman" w:hAnsi="Times New Roman" w:cs="Times New Roman"/>
          <w:sz w:val="24"/>
          <w:szCs w:val="24"/>
        </w:rPr>
      </w:pPr>
      <w:r w:rsidRPr="00425682">
        <w:rPr>
          <w:rStyle w:val="stpar"/>
          <w:rFonts w:ascii="Times New Roman" w:hAnsi="Times New Roman" w:cs="Times New Roman"/>
          <w:sz w:val="24"/>
          <w:szCs w:val="24"/>
        </w:rPr>
        <w:t>   </w:t>
      </w:r>
      <w:r w:rsidRPr="00425682">
        <w:rPr>
          <w:rStyle w:val="sttpar"/>
          <w:rFonts w:ascii="Times New Roman" w:hAnsi="Times New Roman" w:cs="Times New Roman"/>
          <w:sz w:val="24"/>
          <w:szCs w:val="24"/>
        </w:rPr>
        <w:t xml:space="preserve">▪ </w:t>
      </w:r>
      <w:r w:rsidRPr="00425682">
        <w:rPr>
          <w:rStyle w:val="sttpar"/>
          <w:rFonts w:ascii="Times New Roman" w:hAnsi="Times New Roman" w:cs="Times New Roman"/>
          <w:i/>
          <w:iCs/>
          <w:sz w:val="24"/>
          <w:szCs w:val="24"/>
        </w:rPr>
        <w:t>masurile compensatorii aprobate/acceptate de autoritatea competenta pentru protectia mediului, conditiile si modul/calendarul de implementare a acestora</w:t>
      </w:r>
      <w:r w:rsidRPr="00425682">
        <w:rPr>
          <w:rStyle w:val="sttpar"/>
          <w:rFonts w:ascii="Times New Roman" w:hAnsi="Times New Roman" w:cs="Times New Roman"/>
          <w:sz w:val="24"/>
          <w:szCs w:val="24"/>
        </w:rPr>
        <w:t>;</w:t>
      </w:r>
      <w:r w:rsidRPr="00425682">
        <w:rPr>
          <w:rFonts w:ascii="Times New Roman" w:hAnsi="Times New Roman" w:cs="Times New Roman"/>
          <w:sz w:val="24"/>
          <w:szCs w:val="24"/>
        </w:rPr>
        <w:t xml:space="preserve"> </w:t>
      </w:r>
    </w:p>
    <w:p w:rsidR="00E14525" w:rsidRPr="00425682" w:rsidRDefault="00E14525" w:rsidP="00206362">
      <w:pPr>
        <w:spacing w:after="0" w:line="360" w:lineRule="auto"/>
        <w:textAlignment w:val="baseline"/>
        <w:rPr>
          <w:rFonts w:ascii="Times New Roman" w:hAnsi="Times New Roman" w:cs="Times New Roman"/>
          <w:sz w:val="24"/>
          <w:szCs w:val="24"/>
        </w:rPr>
      </w:pPr>
      <w:r w:rsidRPr="00425682">
        <w:rPr>
          <w:rFonts w:ascii="Times New Roman" w:hAnsi="Times New Roman" w:cs="Times New Roman"/>
          <w:color w:val="FF0000"/>
          <w:sz w:val="24"/>
          <w:szCs w:val="24"/>
        </w:rPr>
        <w:lastRenderedPageBreak/>
        <w:t xml:space="preserve">       </w:t>
      </w:r>
      <w:r w:rsidRPr="00425682">
        <w:rPr>
          <w:rFonts w:ascii="Times New Roman" w:hAnsi="Times New Roman" w:cs="Times New Roman"/>
          <w:sz w:val="24"/>
          <w:szCs w:val="24"/>
        </w:rPr>
        <w:t>Nu este cazul.</w:t>
      </w:r>
    </w:p>
    <w:p w:rsidR="00E14525" w:rsidRPr="00425682" w:rsidRDefault="00E14525" w:rsidP="00206362">
      <w:pPr>
        <w:spacing w:after="0" w:line="360" w:lineRule="auto"/>
        <w:jc w:val="both"/>
        <w:textAlignment w:val="baseline"/>
        <w:rPr>
          <w:rFonts w:ascii="Times New Roman" w:hAnsi="Times New Roman" w:cs="Times New Roman"/>
          <w:i/>
          <w:iCs/>
          <w:sz w:val="24"/>
          <w:szCs w:val="24"/>
        </w:rPr>
      </w:pPr>
      <w:r w:rsidRPr="00425682">
        <w:rPr>
          <w:rStyle w:val="stpar"/>
          <w:rFonts w:ascii="Times New Roman" w:hAnsi="Times New Roman" w:cs="Times New Roman"/>
          <w:sz w:val="24"/>
          <w:szCs w:val="24"/>
        </w:rPr>
        <w:t>   </w:t>
      </w:r>
      <w:r w:rsidRPr="00425682">
        <w:rPr>
          <w:rStyle w:val="sttpar"/>
          <w:rFonts w:ascii="Times New Roman" w:hAnsi="Times New Roman" w:cs="Times New Roman"/>
          <w:sz w:val="24"/>
          <w:szCs w:val="24"/>
        </w:rPr>
        <w:t xml:space="preserve">▪ </w:t>
      </w:r>
      <w:r w:rsidRPr="00425682">
        <w:rPr>
          <w:rStyle w:val="sttpar"/>
          <w:rFonts w:ascii="Times New Roman" w:hAnsi="Times New Roman" w:cs="Times New Roman"/>
          <w:i/>
          <w:iCs/>
          <w:sz w:val="24"/>
          <w:szCs w:val="24"/>
        </w:rPr>
        <w:t>considerentele privind sanatatea sau siguranta publica ori consecintele benefice de importanta majora pentru mediu, care justifica necesitatea realizarii proiectului propus, pentru ariile naturale protejate de interes comunitar ce adapostesc un tip de habitat natural prioritar si/sau o specie salbatica prioritara de interes comunitar;</w:t>
      </w:r>
      <w:r w:rsidRPr="00425682">
        <w:rPr>
          <w:rFonts w:ascii="Times New Roman" w:hAnsi="Times New Roman" w:cs="Times New Roman"/>
          <w:i/>
          <w:iCs/>
          <w:sz w:val="24"/>
          <w:szCs w:val="24"/>
        </w:rPr>
        <w:t xml:space="preserve"> </w:t>
      </w:r>
    </w:p>
    <w:p w:rsidR="00E14525" w:rsidRPr="00425682" w:rsidRDefault="00E14525" w:rsidP="00206362">
      <w:pPr>
        <w:spacing w:after="0" w:line="360" w:lineRule="auto"/>
        <w:jc w:val="both"/>
        <w:textAlignment w:val="baseline"/>
        <w:rPr>
          <w:rFonts w:ascii="Times New Roman" w:hAnsi="Times New Roman" w:cs="Times New Roman"/>
          <w:sz w:val="24"/>
          <w:szCs w:val="24"/>
        </w:rPr>
      </w:pPr>
      <w:r w:rsidRPr="00425682">
        <w:rPr>
          <w:rFonts w:ascii="Times New Roman" w:hAnsi="Times New Roman" w:cs="Times New Roman"/>
          <w:sz w:val="24"/>
          <w:szCs w:val="24"/>
        </w:rPr>
        <w:t xml:space="preserve">       Nu este cazul.</w:t>
      </w:r>
    </w:p>
    <w:p w:rsidR="00E14525" w:rsidRPr="00425682" w:rsidRDefault="00E14525" w:rsidP="00206362">
      <w:pPr>
        <w:spacing w:after="0" w:line="360" w:lineRule="auto"/>
        <w:jc w:val="both"/>
        <w:textAlignment w:val="baseline"/>
        <w:rPr>
          <w:rFonts w:ascii="Times New Roman" w:hAnsi="Times New Roman" w:cs="Times New Roman"/>
          <w:sz w:val="24"/>
          <w:szCs w:val="24"/>
        </w:rPr>
      </w:pPr>
      <w:r w:rsidRPr="00425682">
        <w:rPr>
          <w:rFonts w:ascii="Times New Roman" w:hAnsi="Times New Roman" w:cs="Times New Roman"/>
          <w:sz w:val="24"/>
          <w:szCs w:val="24"/>
        </w:rPr>
        <w:t xml:space="preserve"> </w:t>
      </w:r>
      <w:r w:rsidRPr="00425682">
        <w:rPr>
          <w:rStyle w:val="stpar"/>
          <w:rFonts w:ascii="Times New Roman" w:hAnsi="Times New Roman" w:cs="Times New Roman"/>
          <w:sz w:val="24"/>
          <w:szCs w:val="24"/>
        </w:rPr>
        <w:t>   </w:t>
      </w:r>
      <w:r w:rsidRPr="00425682">
        <w:rPr>
          <w:rStyle w:val="sttpar"/>
          <w:rFonts w:ascii="Times New Roman" w:hAnsi="Times New Roman" w:cs="Times New Roman"/>
          <w:sz w:val="24"/>
          <w:szCs w:val="24"/>
        </w:rPr>
        <w:t xml:space="preserve">▪ </w:t>
      </w:r>
      <w:r w:rsidRPr="00425682">
        <w:rPr>
          <w:rStyle w:val="sttpar"/>
          <w:rFonts w:ascii="Times New Roman" w:hAnsi="Times New Roman" w:cs="Times New Roman"/>
          <w:i/>
          <w:iCs/>
          <w:sz w:val="24"/>
          <w:szCs w:val="24"/>
        </w:rPr>
        <w:t>alte motivele imperative de interes public major asupra carora s-a obtinut punctul de vedere al Comisiei Europene, care justifica necesitatea realizarii proiectului</w:t>
      </w:r>
      <w:r w:rsidRPr="00425682">
        <w:rPr>
          <w:rStyle w:val="sttpar"/>
          <w:rFonts w:ascii="Times New Roman" w:hAnsi="Times New Roman" w:cs="Times New Roman"/>
          <w:sz w:val="24"/>
          <w:szCs w:val="24"/>
        </w:rPr>
        <w:t>.</w:t>
      </w:r>
      <w:r w:rsidRPr="00425682">
        <w:rPr>
          <w:rFonts w:ascii="Times New Roman" w:hAnsi="Times New Roman" w:cs="Times New Roman"/>
          <w:sz w:val="24"/>
          <w:szCs w:val="24"/>
        </w:rPr>
        <w:t xml:space="preserve"> </w:t>
      </w:r>
    </w:p>
    <w:p w:rsidR="00E14525" w:rsidRDefault="00E14525" w:rsidP="00206362">
      <w:pPr>
        <w:spacing w:after="0" w:line="360" w:lineRule="auto"/>
        <w:textAlignment w:val="baseline"/>
        <w:rPr>
          <w:rFonts w:ascii="Times New Roman" w:hAnsi="Times New Roman" w:cs="Times New Roman"/>
          <w:sz w:val="24"/>
          <w:szCs w:val="24"/>
        </w:rPr>
      </w:pPr>
      <w:r w:rsidRPr="00425682">
        <w:rPr>
          <w:rFonts w:ascii="Times New Roman" w:hAnsi="Times New Roman" w:cs="Times New Roman"/>
          <w:sz w:val="24"/>
          <w:szCs w:val="24"/>
        </w:rPr>
        <w:t xml:space="preserve">       Nu este cazul.</w:t>
      </w:r>
    </w:p>
    <w:p w:rsidR="00E14525" w:rsidRPr="00425682" w:rsidRDefault="00E14525" w:rsidP="00206362">
      <w:pPr>
        <w:spacing w:after="0" w:line="360" w:lineRule="auto"/>
        <w:textAlignment w:val="baseline"/>
        <w:rPr>
          <w:rFonts w:ascii="Times New Roman" w:hAnsi="Times New Roman" w:cs="Times New Roman"/>
          <w:b/>
          <w:bCs/>
          <w:sz w:val="24"/>
          <w:szCs w:val="24"/>
        </w:rPr>
      </w:pPr>
      <w:r w:rsidRPr="00425682">
        <w:rPr>
          <w:rStyle w:val="stpunct"/>
          <w:rFonts w:ascii="Times New Roman" w:hAnsi="Times New Roman" w:cs="Times New Roman"/>
          <w:b/>
          <w:bCs/>
          <w:sz w:val="24"/>
          <w:szCs w:val="24"/>
        </w:rPr>
        <w:t>   IV.</w:t>
      </w:r>
      <w:r w:rsidRPr="00425682">
        <w:rPr>
          <w:rStyle w:val="sttpunct"/>
          <w:rFonts w:ascii="Times New Roman" w:hAnsi="Times New Roman" w:cs="Times New Roman"/>
          <w:b/>
          <w:bCs/>
          <w:sz w:val="24"/>
          <w:szCs w:val="24"/>
        </w:rPr>
        <w:t xml:space="preserve"> Condi</w:t>
      </w:r>
      <w:r w:rsidR="00425682">
        <w:rPr>
          <w:rStyle w:val="sttpunct"/>
          <w:rFonts w:ascii="Times New Roman" w:hAnsi="Times New Roman" w:cs="Times New Roman"/>
          <w:b/>
          <w:bCs/>
          <w:sz w:val="24"/>
          <w:szCs w:val="24"/>
        </w:rPr>
        <w:t>ț</w:t>
      </w:r>
      <w:r w:rsidRPr="00425682">
        <w:rPr>
          <w:rStyle w:val="sttpunct"/>
          <w:rFonts w:ascii="Times New Roman" w:hAnsi="Times New Roman" w:cs="Times New Roman"/>
          <w:b/>
          <w:bCs/>
          <w:sz w:val="24"/>
          <w:szCs w:val="24"/>
        </w:rPr>
        <w:t>ii care trebuie respectate</w:t>
      </w:r>
      <w:r w:rsidRPr="00425682">
        <w:rPr>
          <w:rFonts w:ascii="Times New Roman" w:hAnsi="Times New Roman" w:cs="Times New Roman"/>
          <w:b/>
          <w:bCs/>
          <w:sz w:val="24"/>
          <w:szCs w:val="24"/>
        </w:rPr>
        <w:t xml:space="preserve"> </w:t>
      </w:r>
    </w:p>
    <w:p w:rsidR="00E14525" w:rsidRPr="00425682" w:rsidRDefault="00E14525" w:rsidP="00206362">
      <w:pPr>
        <w:spacing w:after="0" w:line="360" w:lineRule="auto"/>
        <w:textAlignment w:val="baseline"/>
        <w:rPr>
          <w:rFonts w:ascii="Times New Roman" w:hAnsi="Times New Roman" w:cs="Times New Roman"/>
          <w:sz w:val="24"/>
          <w:szCs w:val="24"/>
        </w:rPr>
      </w:pPr>
      <w:r w:rsidRPr="00425682">
        <w:rPr>
          <w:rStyle w:val="stpunct"/>
          <w:rFonts w:ascii="Times New Roman" w:hAnsi="Times New Roman" w:cs="Times New Roman"/>
          <w:sz w:val="24"/>
          <w:szCs w:val="24"/>
        </w:rPr>
        <w:t>   </w:t>
      </w:r>
      <w:r w:rsidRPr="00425682">
        <w:rPr>
          <w:rStyle w:val="stpunct"/>
          <w:rFonts w:ascii="Times New Roman" w:hAnsi="Times New Roman" w:cs="Times New Roman"/>
          <w:b/>
          <w:bCs/>
          <w:i/>
          <w:iCs/>
          <w:sz w:val="24"/>
          <w:szCs w:val="24"/>
        </w:rPr>
        <w:t>1.</w:t>
      </w:r>
      <w:r w:rsidRPr="00425682">
        <w:rPr>
          <w:rStyle w:val="sttpunct"/>
          <w:rFonts w:ascii="Times New Roman" w:hAnsi="Times New Roman" w:cs="Times New Roman"/>
          <w:b/>
          <w:bCs/>
          <w:i/>
          <w:iCs/>
          <w:sz w:val="24"/>
          <w:szCs w:val="24"/>
        </w:rPr>
        <w:t xml:space="preserve"> In timpul realiz</w:t>
      </w:r>
      <w:r w:rsidR="00425682">
        <w:rPr>
          <w:rStyle w:val="sttpunct"/>
          <w:rFonts w:ascii="Times New Roman" w:hAnsi="Times New Roman" w:cs="Times New Roman"/>
          <w:b/>
          <w:bCs/>
          <w:i/>
          <w:iCs/>
          <w:sz w:val="24"/>
          <w:szCs w:val="24"/>
        </w:rPr>
        <w:t>ă</w:t>
      </w:r>
      <w:r w:rsidRPr="00425682">
        <w:rPr>
          <w:rStyle w:val="sttpunct"/>
          <w:rFonts w:ascii="Times New Roman" w:hAnsi="Times New Roman" w:cs="Times New Roman"/>
          <w:b/>
          <w:bCs/>
          <w:i/>
          <w:iCs/>
          <w:sz w:val="24"/>
          <w:szCs w:val="24"/>
        </w:rPr>
        <w:t>rii proiectului</w:t>
      </w:r>
      <w:r w:rsidRPr="00425682">
        <w:rPr>
          <w:rStyle w:val="sttpunct"/>
          <w:rFonts w:ascii="Times New Roman" w:hAnsi="Times New Roman" w:cs="Times New Roman"/>
          <w:sz w:val="24"/>
          <w:szCs w:val="24"/>
        </w:rPr>
        <w:t>:</w:t>
      </w:r>
      <w:r w:rsidRPr="00425682">
        <w:rPr>
          <w:rFonts w:ascii="Times New Roman" w:hAnsi="Times New Roman" w:cs="Times New Roman"/>
          <w:sz w:val="24"/>
          <w:szCs w:val="24"/>
        </w:rPr>
        <w:t xml:space="preserve"> </w:t>
      </w:r>
    </w:p>
    <w:p w:rsidR="00E14525" w:rsidRPr="00425682" w:rsidRDefault="00E14525" w:rsidP="007B620C">
      <w:pPr>
        <w:numPr>
          <w:ilvl w:val="0"/>
          <w:numId w:val="3"/>
        </w:numPr>
        <w:spacing w:after="0" w:line="360" w:lineRule="auto"/>
        <w:textAlignment w:val="baseline"/>
        <w:rPr>
          <w:rStyle w:val="sttlitera"/>
          <w:rFonts w:ascii="Times New Roman" w:hAnsi="Times New Roman" w:cs="Times New Roman"/>
          <w:bCs/>
          <w:i/>
          <w:sz w:val="24"/>
          <w:szCs w:val="24"/>
        </w:rPr>
      </w:pPr>
      <w:r w:rsidRPr="00425682">
        <w:rPr>
          <w:rStyle w:val="sttlitera"/>
          <w:rFonts w:ascii="Times New Roman" w:hAnsi="Times New Roman" w:cs="Times New Roman"/>
          <w:i/>
          <w:iCs/>
          <w:sz w:val="24"/>
          <w:szCs w:val="24"/>
        </w:rPr>
        <w:t>condi</w:t>
      </w:r>
      <w:r w:rsidR="00425682">
        <w:rPr>
          <w:rStyle w:val="sttlitera"/>
          <w:rFonts w:ascii="Times New Roman" w:hAnsi="Times New Roman" w:cs="Times New Roman"/>
          <w:i/>
          <w:iCs/>
          <w:sz w:val="24"/>
          <w:szCs w:val="24"/>
        </w:rPr>
        <w:t>ț</w:t>
      </w:r>
      <w:r w:rsidRPr="00425682">
        <w:rPr>
          <w:rStyle w:val="sttlitera"/>
          <w:rFonts w:ascii="Times New Roman" w:hAnsi="Times New Roman" w:cs="Times New Roman"/>
          <w:i/>
          <w:iCs/>
          <w:sz w:val="24"/>
          <w:szCs w:val="24"/>
        </w:rPr>
        <w:t>ii de ordin tehnic cerute prin prevederile urm</w:t>
      </w:r>
      <w:r w:rsidR="00425682">
        <w:rPr>
          <w:rStyle w:val="sttlitera"/>
          <w:rFonts w:ascii="Times New Roman" w:hAnsi="Times New Roman" w:cs="Times New Roman"/>
          <w:i/>
          <w:iCs/>
          <w:sz w:val="24"/>
          <w:szCs w:val="24"/>
        </w:rPr>
        <w:t>ă</w:t>
      </w:r>
      <w:r w:rsidRPr="00425682">
        <w:rPr>
          <w:rStyle w:val="sttlitera"/>
          <w:rFonts w:ascii="Times New Roman" w:hAnsi="Times New Roman" w:cs="Times New Roman"/>
          <w:i/>
          <w:iCs/>
          <w:sz w:val="24"/>
          <w:szCs w:val="24"/>
        </w:rPr>
        <w:t>toarelor acte normative specifice</w:t>
      </w:r>
      <w:r w:rsidRPr="00425682">
        <w:rPr>
          <w:rStyle w:val="sttlitera"/>
          <w:rFonts w:ascii="Times New Roman" w:hAnsi="Times New Roman" w:cs="Times New Roman"/>
          <w:bCs/>
          <w:i/>
          <w:sz w:val="24"/>
          <w:szCs w:val="24"/>
        </w:rPr>
        <w:t>:</w:t>
      </w:r>
    </w:p>
    <w:p w:rsidR="00425682" w:rsidRPr="00425682" w:rsidRDefault="00425682" w:rsidP="007B620C">
      <w:pPr>
        <w:pStyle w:val="Corptext"/>
        <w:spacing w:line="360" w:lineRule="auto"/>
        <w:jc w:val="both"/>
        <w:rPr>
          <w:rStyle w:val="sttlitera"/>
          <w:rFonts w:ascii="Times New Roman" w:hAnsi="Times New Roman" w:cs="Times New Roman"/>
          <w:lang w:val="ro-RO"/>
        </w:rPr>
      </w:pPr>
      <w:r w:rsidRPr="00425682">
        <w:rPr>
          <w:rStyle w:val="sttlitera"/>
          <w:rFonts w:ascii="Times New Roman" w:hAnsi="Times New Roman" w:cs="Times New Roman"/>
          <w:lang w:val="ro-RO"/>
        </w:rPr>
        <w:t>-</w:t>
      </w:r>
      <w:r w:rsidRPr="00425682">
        <w:rPr>
          <w:rFonts w:ascii="Times New Roman" w:hAnsi="Times New Roman" w:cs="Times New Roman"/>
          <w:lang w:val="it-IT"/>
        </w:rPr>
        <w:t xml:space="preserve"> </w:t>
      </w:r>
      <w:r w:rsidRPr="00425682">
        <w:rPr>
          <w:rFonts w:ascii="Times New Roman" w:hAnsi="Times New Roman" w:cs="Times New Roman"/>
          <w:lang w:val="it-IT"/>
        </w:rPr>
        <w:t>O.U.G. nr. 195/2005 privind protectia mediului, aprobata prin Legea nr. 265/2006 cu  modificarile si completarile ulterioare;</w:t>
      </w:r>
    </w:p>
    <w:p w:rsidR="00E14525" w:rsidRPr="00425682" w:rsidRDefault="00E14525" w:rsidP="007B620C">
      <w:pPr>
        <w:pStyle w:val="Corptext"/>
        <w:spacing w:line="360" w:lineRule="auto"/>
        <w:jc w:val="both"/>
        <w:rPr>
          <w:rFonts w:ascii="Times New Roman" w:hAnsi="Times New Roman" w:cs="Times New Roman"/>
          <w:lang w:val="ro-RO"/>
        </w:rPr>
      </w:pPr>
      <w:r w:rsidRPr="00425682">
        <w:rPr>
          <w:rStyle w:val="sttlitera"/>
          <w:rFonts w:ascii="Times New Roman" w:hAnsi="Times New Roman" w:cs="Times New Roman"/>
          <w:lang w:val="ro-RO"/>
        </w:rPr>
        <w:t>- Legea apelor</w:t>
      </w:r>
      <w:r w:rsidRPr="00425682">
        <w:rPr>
          <w:rStyle w:val="sttlitera"/>
          <w:rFonts w:ascii="Times New Roman" w:hAnsi="Times New Roman" w:cs="Times New Roman"/>
          <w:b/>
          <w:bCs/>
          <w:lang w:val="ro-RO"/>
        </w:rPr>
        <w:t xml:space="preserve"> </w:t>
      </w:r>
      <w:r w:rsidRPr="00425682">
        <w:rPr>
          <w:rFonts w:ascii="Times New Roman" w:hAnsi="Times New Roman" w:cs="Times New Roman"/>
          <w:lang w:val="ro-RO"/>
        </w:rPr>
        <w:t xml:space="preserve"> 107/1996, cu completarile si modificarile ulterioare;</w:t>
      </w:r>
    </w:p>
    <w:p w:rsidR="00E14525" w:rsidRPr="00425682" w:rsidRDefault="00E14525" w:rsidP="007B620C">
      <w:pPr>
        <w:pStyle w:val="Corptext"/>
        <w:spacing w:line="360" w:lineRule="auto"/>
        <w:rPr>
          <w:rFonts w:ascii="Times New Roman" w:hAnsi="Times New Roman" w:cs="Times New Roman"/>
          <w:lang w:val="ro-RO"/>
        </w:rPr>
      </w:pPr>
      <w:r w:rsidRPr="00425682">
        <w:rPr>
          <w:rFonts w:ascii="Times New Roman" w:hAnsi="Times New Roman" w:cs="Times New Roman"/>
          <w:lang w:val="ro-RO"/>
        </w:rPr>
        <w:t>- Se va respecta STAS 10009/</w:t>
      </w:r>
      <w:r w:rsidR="0007653F" w:rsidRPr="00425682">
        <w:rPr>
          <w:rFonts w:ascii="Times New Roman" w:hAnsi="Times New Roman" w:cs="Times New Roman"/>
          <w:lang w:val="ro-RO"/>
        </w:rPr>
        <w:t>2017</w:t>
      </w:r>
      <w:r w:rsidRPr="00425682">
        <w:rPr>
          <w:rFonts w:ascii="Times New Roman" w:hAnsi="Times New Roman" w:cs="Times New Roman"/>
          <w:lang w:val="ro-RO"/>
        </w:rPr>
        <w:t xml:space="preserve"> privind Acustica Urbana. Limitele admisibile ale nivelului de zgomot;</w:t>
      </w:r>
    </w:p>
    <w:p w:rsidR="00E14525" w:rsidRPr="00425682" w:rsidRDefault="00E14525" w:rsidP="007B620C">
      <w:pPr>
        <w:pStyle w:val="Corptext"/>
        <w:spacing w:line="360" w:lineRule="auto"/>
        <w:jc w:val="both"/>
        <w:rPr>
          <w:rFonts w:ascii="Times New Roman" w:hAnsi="Times New Roman" w:cs="Times New Roman"/>
          <w:color w:val="auto"/>
          <w:lang w:val="ro-RO"/>
        </w:rPr>
      </w:pPr>
      <w:r w:rsidRPr="00425682">
        <w:rPr>
          <w:rFonts w:ascii="Times New Roman" w:hAnsi="Times New Roman" w:cs="Times New Roman"/>
          <w:color w:val="auto"/>
          <w:lang w:val="ro-RO"/>
        </w:rPr>
        <w:t>- Legea 104/2011 privind calitatea aerului inconjurator;</w:t>
      </w:r>
    </w:p>
    <w:p w:rsidR="00E14525" w:rsidRPr="00425682" w:rsidRDefault="00E14525" w:rsidP="007B620C">
      <w:pPr>
        <w:pStyle w:val="Corptext"/>
        <w:spacing w:line="360" w:lineRule="auto"/>
        <w:rPr>
          <w:rFonts w:ascii="Times New Roman" w:hAnsi="Times New Roman" w:cs="Times New Roman"/>
          <w:lang w:val="ro-RO"/>
        </w:rPr>
      </w:pPr>
      <w:r w:rsidRPr="00425682">
        <w:rPr>
          <w:rFonts w:ascii="Times New Roman" w:hAnsi="Times New Roman" w:cs="Times New Roman"/>
          <w:lang w:val="ro-RO"/>
        </w:rPr>
        <w:t>- Ord. 119/2014 privind pentru aprobarea normelor de igiena privind mediul de viata al populatiei;</w:t>
      </w:r>
    </w:p>
    <w:p w:rsidR="00E14525" w:rsidRPr="00425682" w:rsidRDefault="00E14525" w:rsidP="007B620C">
      <w:pPr>
        <w:pStyle w:val="Corptext"/>
        <w:spacing w:line="360" w:lineRule="auto"/>
        <w:rPr>
          <w:rFonts w:ascii="Times New Roman" w:hAnsi="Times New Roman" w:cs="Times New Roman"/>
          <w:color w:val="auto"/>
          <w:lang w:val="ro-RO"/>
        </w:rPr>
      </w:pPr>
      <w:r w:rsidRPr="00425682">
        <w:rPr>
          <w:rFonts w:ascii="Times New Roman" w:hAnsi="Times New Roman" w:cs="Times New Roman"/>
          <w:color w:val="auto"/>
          <w:lang w:val="ro-RO"/>
        </w:rPr>
        <w:t>- STAS 12574-87: aer din zonele protejate. Conditii de calitate;</w:t>
      </w:r>
    </w:p>
    <w:p w:rsidR="00E14525" w:rsidRPr="00425682" w:rsidRDefault="00E14525" w:rsidP="007B620C">
      <w:pPr>
        <w:pStyle w:val="Corptext"/>
        <w:spacing w:line="360" w:lineRule="auto"/>
        <w:jc w:val="both"/>
        <w:rPr>
          <w:rFonts w:ascii="Times New Roman" w:hAnsi="Times New Roman" w:cs="Times New Roman"/>
          <w:color w:val="auto"/>
          <w:lang w:val="ro-RO"/>
        </w:rPr>
      </w:pPr>
      <w:r w:rsidRPr="00425682">
        <w:rPr>
          <w:rFonts w:ascii="Times New Roman" w:hAnsi="Times New Roman" w:cs="Times New Roman"/>
          <w:color w:val="auto"/>
          <w:lang w:val="ro-RO"/>
        </w:rPr>
        <w:t>- Legea nr. 211/2011 privind regimul deseurilor;</w:t>
      </w:r>
    </w:p>
    <w:p w:rsidR="00E14525" w:rsidRPr="00425682" w:rsidRDefault="00E14525" w:rsidP="007B620C">
      <w:pPr>
        <w:pStyle w:val="Corptext"/>
        <w:spacing w:line="360" w:lineRule="auto"/>
        <w:rPr>
          <w:rFonts w:ascii="Times New Roman" w:hAnsi="Times New Roman" w:cs="Times New Roman"/>
          <w:lang w:val="ro-RO"/>
        </w:rPr>
      </w:pPr>
      <w:r w:rsidRPr="00425682">
        <w:rPr>
          <w:rFonts w:ascii="Times New Roman" w:hAnsi="Times New Roman" w:cs="Times New Roman"/>
          <w:color w:val="auto"/>
          <w:lang w:val="ro-RO"/>
        </w:rPr>
        <w:t>- H.G. 856/2002 privind evidenta gestiunii deseurilor</w:t>
      </w:r>
      <w:r w:rsidRPr="00425682">
        <w:rPr>
          <w:rFonts w:ascii="Times New Roman" w:hAnsi="Times New Roman" w:cs="Times New Roman"/>
          <w:lang w:val="ro-RO"/>
        </w:rPr>
        <w:t xml:space="preserve"> si pentru aprobarea listei cuprinzand deseurile , inclusive deseurile periculoase;</w:t>
      </w:r>
    </w:p>
    <w:p w:rsidR="00E14525" w:rsidRPr="00425682" w:rsidRDefault="00E14525" w:rsidP="007B620C">
      <w:pPr>
        <w:pStyle w:val="Corptext"/>
        <w:spacing w:line="360" w:lineRule="auto"/>
        <w:rPr>
          <w:rFonts w:ascii="Times New Roman" w:hAnsi="Times New Roman" w:cs="Times New Roman"/>
          <w:lang w:val="ro-RO"/>
        </w:rPr>
      </w:pPr>
      <w:r w:rsidRPr="00425682">
        <w:rPr>
          <w:rFonts w:ascii="Times New Roman" w:hAnsi="Times New Roman" w:cs="Times New Roman"/>
          <w:lang w:val="ro-RO"/>
        </w:rPr>
        <w:t>-H.G. 235/2007 privind gestionarea uleiurilor uzate</w:t>
      </w:r>
      <w:r w:rsidR="00205AF3" w:rsidRPr="00425682">
        <w:rPr>
          <w:rFonts w:ascii="Times New Roman" w:hAnsi="Times New Roman" w:cs="Times New Roman"/>
          <w:lang w:val="ro-RO"/>
        </w:rPr>
        <w:t xml:space="preserve"> cu modificarile si completarile ulterioare</w:t>
      </w:r>
      <w:r w:rsidRPr="00425682">
        <w:rPr>
          <w:rFonts w:ascii="Times New Roman" w:hAnsi="Times New Roman" w:cs="Times New Roman"/>
          <w:lang w:val="ro-RO"/>
        </w:rPr>
        <w:t>;</w:t>
      </w:r>
    </w:p>
    <w:p w:rsidR="00E14525" w:rsidRPr="00425682" w:rsidRDefault="00E14525" w:rsidP="007B620C">
      <w:pPr>
        <w:pStyle w:val="Corptext"/>
        <w:spacing w:line="360" w:lineRule="auto"/>
        <w:rPr>
          <w:rFonts w:ascii="Times New Roman" w:hAnsi="Times New Roman" w:cs="Times New Roman"/>
          <w:lang w:val="ro-RO"/>
        </w:rPr>
      </w:pPr>
      <w:r w:rsidRPr="00425682">
        <w:rPr>
          <w:rFonts w:ascii="Times New Roman" w:hAnsi="Times New Roman" w:cs="Times New Roman"/>
          <w:lang w:val="ro-RO"/>
        </w:rPr>
        <w:t>-H.G. 470/2007 privind limitarea continutului de sulf din combustibilii lichizi;</w:t>
      </w:r>
    </w:p>
    <w:p w:rsidR="00E14525" w:rsidRPr="00425682" w:rsidRDefault="00E14525" w:rsidP="007B620C">
      <w:pPr>
        <w:pStyle w:val="Corptext"/>
        <w:spacing w:line="360" w:lineRule="auto"/>
        <w:rPr>
          <w:rFonts w:ascii="Times New Roman" w:hAnsi="Times New Roman" w:cs="Times New Roman"/>
          <w:lang w:val="ro-RO"/>
        </w:rPr>
      </w:pPr>
      <w:r w:rsidRPr="00425682">
        <w:rPr>
          <w:rFonts w:ascii="Times New Roman" w:hAnsi="Times New Roman" w:cs="Times New Roman"/>
          <w:lang w:val="ro-RO"/>
        </w:rPr>
        <w:t>-H.G. 856/2008 privind gestionarea deseurilor din industriile extractive;</w:t>
      </w:r>
    </w:p>
    <w:p w:rsidR="00E14525" w:rsidRPr="00425682" w:rsidRDefault="00E14525" w:rsidP="007B620C">
      <w:pPr>
        <w:pStyle w:val="Corptext"/>
        <w:spacing w:line="360" w:lineRule="auto"/>
        <w:rPr>
          <w:rFonts w:ascii="Times New Roman" w:hAnsi="Times New Roman" w:cs="Times New Roman"/>
          <w:lang w:val="ro-RO"/>
        </w:rPr>
      </w:pPr>
      <w:r w:rsidRPr="00425682">
        <w:rPr>
          <w:rFonts w:ascii="Times New Roman" w:hAnsi="Times New Roman" w:cs="Times New Roman"/>
          <w:lang w:val="ro-RO"/>
        </w:rPr>
        <w:t>-H.G. 1132/2008 privind regimul bateriilor si acumulatorilor si al deseurilor de baterii si acumulatori</w:t>
      </w:r>
    </w:p>
    <w:p w:rsidR="00E14525" w:rsidRPr="00425682" w:rsidRDefault="00E14525" w:rsidP="007B620C">
      <w:pPr>
        <w:pStyle w:val="Corptext"/>
        <w:spacing w:line="360" w:lineRule="auto"/>
        <w:rPr>
          <w:rFonts w:ascii="Times New Roman" w:hAnsi="Times New Roman" w:cs="Times New Roman"/>
          <w:lang w:val="ro-RO"/>
        </w:rPr>
      </w:pPr>
      <w:r w:rsidRPr="00425682">
        <w:rPr>
          <w:rFonts w:ascii="Times New Roman" w:hAnsi="Times New Roman" w:cs="Times New Roman"/>
          <w:i/>
          <w:iCs/>
          <w:lang w:val="ro-RO"/>
        </w:rPr>
        <w:t>-</w:t>
      </w:r>
      <w:r w:rsidRPr="00425682">
        <w:rPr>
          <w:rFonts w:ascii="Times New Roman" w:hAnsi="Times New Roman" w:cs="Times New Roman"/>
          <w:lang w:val="ro-RO"/>
        </w:rPr>
        <w:t>Legea nr.262/2009 privind aprobarea OUG 101/2007 pentru modificarea si completarea   Legii minelor nr.85/2003 si a Legii petrolului nr.238/2004;</w:t>
      </w:r>
    </w:p>
    <w:p w:rsidR="00E14525" w:rsidRPr="00425682" w:rsidRDefault="00E14525" w:rsidP="007B620C">
      <w:pPr>
        <w:pStyle w:val="Corptext"/>
        <w:spacing w:line="360" w:lineRule="auto"/>
        <w:rPr>
          <w:rFonts w:ascii="Times New Roman" w:hAnsi="Times New Roman" w:cs="Times New Roman"/>
          <w:lang w:val="ro-RO"/>
        </w:rPr>
      </w:pPr>
      <w:r w:rsidRPr="00425682">
        <w:rPr>
          <w:rFonts w:ascii="Times New Roman" w:hAnsi="Times New Roman" w:cs="Times New Roman"/>
          <w:lang w:val="ro-RO"/>
        </w:rPr>
        <w:t>- Ordinul nr. 202/2881/2348/2013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E14525" w:rsidRPr="00425682" w:rsidRDefault="00425682" w:rsidP="007B620C">
      <w:pPr>
        <w:numPr>
          <w:ilvl w:val="0"/>
          <w:numId w:val="3"/>
        </w:numPr>
        <w:spacing w:after="0" w:line="360" w:lineRule="auto"/>
        <w:jc w:val="both"/>
        <w:textAlignment w:val="baseline"/>
        <w:rPr>
          <w:rFonts w:ascii="Times New Roman" w:hAnsi="Times New Roman" w:cs="Times New Roman"/>
          <w:i/>
          <w:iCs/>
          <w:sz w:val="24"/>
          <w:szCs w:val="24"/>
        </w:rPr>
      </w:pPr>
      <w:r>
        <w:rPr>
          <w:rStyle w:val="sttlitera"/>
          <w:rFonts w:ascii="Times New Roman" w:hAnsi="Times New Roman" w:cs="Times New Roman"/>
          <w:i/>
          <w:iCs/>
          <w:sz w:val="24"/>
          <w:szCs w:val="24"/>
        </w:rPr>
        <w:lastRenderedPageBreak/>
        <w:t>condiț</w:t>
      </w:r>
      <w:r w:rsidR="00E14525" w:rsidRPr="00425682">
        <w:rPr>
          <w:rStyle w:val="sttlitera"/>
          <w:rFonts w:ascii="Times New Roman" w:hAnsi="Times New Roman" w:cs="Times New Roman"/>
          <w:i/>
          <w:iCs/>
          <w:sz w:val="24"/>
          <w:szCs w:val="24"/>
        </w:rPr>
        <w:t>ii de ordin tehnic care reies din raportul privind impactul</w:t>
      </w:r>
      <w:r>
        <w:rPr>
          <w:rStyle w:val="sttlitera"/>
          <w:rFonts w:ascii="Times New Roman" w:hAnsi="Times New Roman" w:cs="Times New Roman"/>
          <w:i/>
          <w:iCs/>
          <w:sz w:val="24"/>
          <w:szCs w:val="24"/>
        </w:rPr>
        <w:t xml:space="preserve"> asupra mediului care integrează</w:t>
      </w:r>
      <w:r w:rsidR="00E14525" w:rsidRPr="00425682">
        <w:rPr>
          <w:rStyle w:val="sttlitera"/>
          <w:rFonts w:ascii="Times New Roman" w:hAnsi="Times New Roman" w:cs="Times New Roman"/>
          <w:i/>
          <w:iCs/>
          <w:sz w:val="24"/>
          <w:szCs w:val="24"/>
        </w:rPr>
        <w:t xml:space="preserve"> concluziile evalu</w:t>
      </w:r>
      <w:r>
        <w:rPr>
          <w:rStyle w:val="sttlitera"/>
          <w:rFonts w:ascii="Times New Roman" w:hAnsi="Times New Roman" w:cs="Times New Roman"/>
          <w:i/>
          <w:iCs/>
          <w:sz w:val="24"/>
          <w:szCs w:val="24"/>
        </w:rPr>
        <w:t>rii adecvate, după</w:t>
      </w:r>
      <w:r w:rsidR="00E14525" w:rsidRPr="00425682">
        <w:rPr>
          <w:rStyle w:val="sttlitera"/>
          <w:rFonts w:ascii="Times New Roman" w:hAnsi="Times New Roman" w:cs="Times New Roman"/>
          <w:i/>
          <w:iCs/>
          <w:sz w:val="24"/>
          <w:szCs w:val="24"/>
        </w:rPr>
        <w:t xml:space="preserve"> caz (de exemplu, grosimea geomembranei de impermeabilizare, nefragmentarea habitatului etc.);</w:t>
      </w:r>
      <w:r w:rsidR="00E14525" w:rsidRPr="00425682">
        <w:rPr>
          <w:rFonts w:ascii="Times New Roman" w:hAnsi="Times New Roman" w:cs="Times New Roman"/>
          <w:i/>
          <w:iCs/>
          <w:sz w:val="24"/>
          <w:szCs w:val="24"/>
        </w:rPr>
        <w:t xml:space="preserve"> </w:t>
      </w:r>
    </w:p>
    <w:p w:rsidR="00425682" w:rsidRDefault="00425682"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425682">
        <w:rPr>
          <w:rFonts w:ascii="Times New Roman" w:hAnsi="Times New Roman" w:cs="Times New Roman"/>
          <w:sz w:val="24"/>
          <w:szCs w:val="24"/>
        </w:rPr>
        <w:t>pe perioada implement</w:t>
      </w:r>
      <w:r>
        <w:rPr>
          <w:rFonts w:ascii="Times New Roman" w:hAnsi="Times New Roman" w:cs="Times New Roman"/>
          <w:sz w:val="24"/>
          <w:szCs w:val="24"/>
        </w:rPr>
        <w:t>ă</w:t>
      </w:r>
      <w:r w:rsidRPr="00425682">
        <w:rPr>
          <w:rFonts w:ascii="Times New Roman" w:hAnsi="Times New Roman" w:cs="Times New Roman"/>
          <w:sz w:val="24"/>
          <w:szCs w:val="24"/>
        </w:rPr>
        <w:t>rii proiectului propus, drumurile de acces vor fi aduse si mentinute  intr-o stare tehnica buna, sens in care beneficiarul in parteneriat public-privat cu administratorul  vor efectua reparatii si intretineri pe lucrari de amenajare a drumului de acces in parteneriat cu primaria Hinova;</w:t>
      </w:r>
    </w:p>
    <w:p w:rsidR="00F62B31" w:rsidRPr="000B6C58" w:rsidRDefault="00425682"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0B6C58">
        <w:rPr>
          <w:rFonts w:ascii="Times New Roman" w:hAnsi="Times New Roman" w:cs="Times New Roman"/>
          <w:sz w:val="24"/>
          <w:szCs w:val="24"/>
          <w:lang w:val="it-IT"/>
        </w:rPr>
        <w:t>delimitarea perimetrului in care va avea loc exploatarea z</w:t>
      </w:r>
      <w:r w:rsidR="00C34925" w:rsidRPr="000B6C58">
        <w:rPr>
          <w:rFonts w:ascii="Times New Roman" w:hAnsi="Times New Roman" w:cs="Times New Roman"/>
          <w:sz w:val="24"/>
          <w:szCs w:val="24"/>
          <w:lang w:val="it-IT"/>
        </w:rPr>
        <w:t>acamantului de nisip și pietriș prin borne</w:t>
      </w:r>
      <w:r w:rsidR="00F62B31" w:rsidRPr="000B6C58">
        <w:rPr>
          <w:rFonts w:ascii="Times New Roman" w:hAnsi="Times New Roman" w:cs="Times New Roman"/>
          <w:sz w:val="24"/>
          <w:szCs w:val="24"/>
          <w:lang w:val="it-IT"/>
        </w:rPr>
        <w:t xml:space="preserve"> din beton;</w:t>
      </w:r>
    </w:p>
    <w:p w:rsidR="00425682" w:rsidRPr="000B6C58" w:rsidRDefault="00F62B31"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0B6C58">
        <w:rPr>
          <w:rFonts w:ascii="Times New Roman" w:hAnsi="Times New Roman" w:cs="Times New Roman"/>
          <w:sz w:val="24"/>
          <w:szCs w:val="24"/>
          <w:lang w:val="it-IT"/>
        </w:rPr>
        <w:t>se vor respecta condițiile impuse în actul de reglementare emis de AN ”Apele Române” – Administrația Bazinală de Apă Jiu, Avizul de gospodărire a apelor nr.106 din 22.08.2017</w:t>
      </w:r>
      <w:r w:rsidR="00C34925" w:rsidRPr="000B6C58">
        <w:rPr>
          <w:rFonts w:ascii="Times New Roman" w:hAnsi="Times New Roman" w:cs="Times New Roman"/>
          <w:sz w:val="24"/>
          <w:szCs w:val="24"/>
          <w:lang w:val="it-IT"/>
        </w:rPr>
        <w:t xml:space="preserve"> </w:t>
      </w:r>
      <w:r w:rsidR="000B6C58">
        <w:rPr>
          <w:rFonts w:ascii="Times New Roman" w:hAnsi="Times New Roman" w:cs="Times New Roman"/>
          <w:sz w:val="24"/>
          <w:szCs w:val="24"/>
          <w:lang w:val="it-IT"/>
        </w:rPr>
        <w:t>;</w:t>
      </w:r>
    </w:p>
    <w:p w:rsidR="000B6C58" w:rsidRPr="000B6C58" w:rsidRDefault="000B6C58"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lang w:val="it-IT"/>
        </w:rPr>
        <w:t xml:space="preserve">nu vor fi exploatate rezervele sub cota 36 mdMN (vatra microcarierei) situate deasupra nivelului hidrostatic care se întâlnește la cota 35 mdMN, din pilierii de siguranță de 5m față de terenurile adiacente, și nici cele din afara perimetrului avizat, delimitat prin coordonate STEREO 70 </w:t>
      </w:r>
    </w:p>
    <w:p w:rsidR="00425682" w:rsidRPr="00425682" w:rsidRDefault="00425682"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lang w:val="pt-BR"/>
        </w:rPr>
      </w:pPr>
      <w:r w:rsidRPr="00425682">
        <w:rPr>
          <w:rFonts w:ascii="Times New Roman" w:hAnsi="Times New Roman" w:cs="Times New Roman"/>
          <w:sz w:val="24"/>
          <w:szCs w:val="24"/>
          <w:lang w:val="pt-BR"/>
        </w:rPr>
        <w:t xml:space="preserve">dotarea punctului de lucru cu excavator cu motor </w:t>
      </w:r>
      <w:r w:rsidR="000B6C58">
        <w:rPr>
          <w:rFonts w:ascii="Times New Roman" w:hAnsi="Times New Roman" w:cs="Times New Roman"/>
          <w:sz w:val="24"/>
          <w:szCs w:val="24"/>
          <w:lang w:val="pt-BR"/>
        </w:rPr>
        <w:t>dotat cu sistem</w:t>
      </w:r>
      <w:r w:rsidR="000B6C58" w:rsidRPr="00425682">
        <w:rPr>
          <w:rFonts w:ascii="Times New Roman" w:hAnsi="Times New Roman" w:cs="Times New Roman"/>
          <w:sz w:val="24"/>
          <w:szCs w:val="24"/>
          <w:lang w:val="pt-BR"/>
        </w:rPr>
        <w:t xml:space="preserve"> </w:t>
      </w:r>
      <w:r w:rsidRPr="00425682">
        <w:rPr>
          <w:rFonts w:ascii="Times New Roman" w:hAnsi="Times New Roman" w:cs="Times New Roman"/>
          <w:sz w:val="24"/>
          <w:szCs w:val="24"/>
          <w:lang w:val="pt-BR"/>
        </w:rPr>
        <w:t>de retinere a noxelor si atenuator de zgomot;</w:t>
      </w:r>
    </w:p>
    <w:p w:rsidR="00425682" w:rsidRPr="00425682" w:rsidRDefault="00425682"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lang w:val="pt-BR"/>
        </w:rPr>
      </w:pPr>
      <w:r w:rsidRPr="00425682">
        <w:rPr>
          <w:rFonts w:ascii="Times New Roman" w:hAnsi="Times New Roman" w:cs="Times New Roman"/>
          <w:sz w:val="24"/>
          <w:szCs w:val="24"/>
          <w:lang w:val="pt-BR"/>
        </w:rPr>
        <w:t xml:space="preserve">dotarea punctului de lucru cu autobasculante cu motor </w:t>
      </w:r>
      <w:r w:rsidR="000B6C58">
        <w:rPr>
          <w:rFonts w:ascii="Times New Roman" w:hAnsi="Times New Roman" w:cs="Times New Roman"/>
          <w:sz w:val="24"/>
          <w:szCs w:val="24"/>
          <w:lang w:val="pt-BR"/>
        </w:rPr>
        <w:t>dotat cu sistem de</w:t>
      </w:r>
      <w:r w:rsidRPr="00425682">
        <w:rPr>
          <w:rFonts w:ascii="Times New Roman" w:hAnsi="Times New Roman" w:cs="Times New Roman"/>
          <w:sz w:val="24"/>
          <w:szCs w:val="24"/>
          <w:lang w:val="pt-BR"/>
        </w:rPr>
        <w:t xml:space="preserve"> retinere a noxelor, atenuator de zgomot si prelate;</w:t>
      </w:r>
    </w:p>
    <w:p w:rsidR="00425682" w:rsidRPr="00425682" w:rsidRDefault="00425682"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425682">
        <w:rPr>
          <w:rFonts w:ascii="Times New Roman" w:hAnsi="Times New Roman" w:cs="Times New Roman"/>
          <w:sz w:val="24"/>
          <w:szCs w:val="24"/>
        </w:rPr>
        <w:t>dotarea punctului de lucru cu recipienti standard pentru colectare si depozitarea deseurilor menajere;</w:t>
      </w:r>
    </w:p>
    <w:p w:rsidR="00425682" w:rsidRPr="00425682" w:rsidRDefault="00425682"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425682">
        <w:rPr>
          <w:rFonts w:ascii="Times New Roman" w:hAnsi="Times New Roman" w:cs="Times New Roman"/>
          <w:sz w:val="24"/>
          <w:szCs w:val="24"/>
        </w:rPr>
        <w:t>dotarea punctului de lucru cu cisterna dotata cu dispozitiv de stropire;</w:t>
      </w:r>
    </w:p>
    <w:p w:rsidR="00425682" w:rsidRPr="00425682" w:rsidRDefault="00425682"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instruirea personalului care va activa in punctual de lucru privind masurile de prevenire si stingere a incendiilor si a celor privind conduita in cuprinsul ariei naturale protejate;</w:t>
      </w:r>
    </w:p>
    <w:p w:rsidR="00425682" w:rsidRPr="00425682" w:rsidRDefault="00425682"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montarea la locuri vizibile de panouri avertizoare cu specificarea masurilor de prevenire a evenimentelor periculoase in aria naturala;</w:t>
      </w:r>
    </w:p>
    <w:p w:rsidR="00425682" w:rsidRPr="00425682" w:rsidRDefault="00425682"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rPr>
        <w:t>implementarea proiectului nu determina fragmentarea habitatelor speciilor de pasari de interes comunitar si nu se produc schimbari in densitatea populatiilor de pasari protejate.</w:t>
      </w:r>
    </w:p>
    <w:p w:rsidR="00425682" w:rsidRPr="00425682" w:rsidRDefault="00425682" w:rsidP="007B620C">
      <w:pPr>
        <w:numPr>
          <w:ilvl w:val="0"/>
          <w:numId w:val="5"/>
        </w:numPr>
        <w:tabs>
          <w:tab w:val="clear" w:pos="1080"/>
          <w:tab w:val="num" w:pos="720"/>
        </w:tabs>
        <w:spacing w:after="0" w:line="360" w:lineRule="auto"/>
        <w:ind w:left="720"/>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anuntarea Agentiei pentru Protectia Mediului Mehedinti, despre situatii accidentale care pun in pericol ecosistemul terestru si actionarea pentru refacerea acestuia;</w:t>
      </w:r>
    </w:p>
    <w:p w:rsidR="00425682" w:rsidRPr="00425682" w:rsidRDefault="00425682" w:rsidP="007B620C">
      <w:pPr>
        <w:numPr>
          <w:ilvl w:val="0"/>
          <w:numId w:val="3"/>
        </w:numPr>
        <w:tabs>
          <w:tab w:val="clear" w:pos="360"/>
          <w:tab w:val="num" w:pos="540"/>
        </w:tabs>
        <w:spacing w:after="0" w:line="360" w:lineRule="auto"/>
        <w:ind w:left="540"/>
        <w:jc w:val="both"/>
        <w:textAlignment w:val="baseline"/>
        <w:rPr>
          <w:rFonts w:ascii="Times New Roman" w:hAnsi="Times New Roman" w:cs="Times New Roman"/>
          <w:i/>
          <w:sz w:val="24"/>
          <w:szCs w:val="24"/>
          <w:lang w:val="it-IT"/>
        </w:rPr>
      </w:pPr>
      <w:r w:rsidRPr="00425682">
        <w:rPr>
          <w:rStyle w:val="sttlitera"/>
          <w:rFonts w:ascii="Times New Roman" w:hAnsi="Times New Roman" w:cs="Times New Roman"/>
          <w:i/>
          <w:sz w:val="24"/>
          <w:szCs w:val="24"/>
          <w:lang w:val="it-IT"/>
        </w:rPr>
        <w:t>conditiile necesare a fi indeplinite in timpul organizarii de santier (de exemplu, interzicerea amplasarii organizarii de santier in vecinatatea ariilor naturale protejate etc.).</w:t>
      </w:r>
      <w:r w:rsidRPr="00425682">
        <w:rPr>
          <w:rFonts w:ascii="Times New Roman" w:hAnsi="Times New Roman" w:cs="Times New Roman"/>
          <w:i/>
          <w:sz w:val="24"/>
          <w:szCs w:val="24"/>
          <w:lang w:val="it-IT"/>
        </w:rPr>
        <w:t xml:space="preserve"> </w:t>
      </w:r>
    </w:p>
    <w:p w:rsidR="00425682" w:rsidRPr="00425682" w:rsidRDefault="00425682" w:rsidP="007B620C">
      <w:pPr>
        <w:spacing w:line="360" w:lineRule="auto"/>
        <w:ind w:left="180"/>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Proiectul propus nu presupune realizarea unor constructii pemanente sau temporare si nici montarea unor instalatii de prelucrare a agregatelor minerale si pentru producerea unor materiale composite. In incinta microcarierei nu sunt prevazute spatii de cazare si de pregatire a hranei.</w:t>
      </w:r>
    </w:p>
    <w:p w:rsidR="00425682" w:rsidRPr="00425682" w:rsidRDefault="00425682" w:rsidP="007B620C">
      <w:pPr>
        <w:spacing w:after="0" w:line="360" w:lineRule="auto"/>
        <w:ind w:left="180" w:firstLine="540"/>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lastRenderedPageBreak/>
        <w:t>Organizarea de santier va consta in :</w:t>
      </w:r>
    </w:p>
    <w:p w:rsidR="00425682" w:rsidRPr="00425682" w:rsidRDefault="00425682" w:rsidP="007B620C">
      <w:pPr>
        <w:numPr>
          <w:ilvl w:val="0"/>
          <w:numId w:val="1"/>
        </w:numPr>
        <w:spacing w:after="0" w:line="360" w:lineRule="auto"/>
        <w:jc w:val="both"/>
        <w:rPr>
          <w:rFonts w:ascii="Times New Roman" w:hAnsi="Times New Roman" w:cs="Times New Roman"/>
          <w:bCs/>
          <w:sz w:val="24"/>
          <w:szCs w:val="24"/>
          <w:lang w:val="it-IT"/>
        </w:rPr>
      </w:pPr>
      <w:r w:rsidRPr="00425682">
        <w:rPr>
          <w:rFonts w:ascii="Times New Roman" w:hAnsi="Times New Roman" w:cs="Times New Roman"/>
          <w:sz w:val="24"/>
          <w:szCs w:val="24"/>
          <w:lang w:val="it-IT"/>
        </w:rPr>
        <w:t xml:space="preserve"> </w:t>
      </w:r>
      <w:r w:rsidRPr="00425682">
        <w:rPr>
          <w:rFonts w:ascii="Times New Roman" w:hAnsi="Times New Roman" w:cs="Times New Roman"/>
          <w:bCs/>
          <w:sz w:val="24"/>
          <w:szCs w:val="24"/>
          <w:lang w:val="it-IT"/>
        </w:rPr>
        <w:t>delimitarea si amenajarea platformei pentru utilaje terasiere;</w:t>
      </w:r>
    </w:p>
    <w:p w:rsidR="00425682" w:rsidRPr="00425682" w:rsidRDefault="00425682" w:rsidP="007B620C">
      <w:pPr>
        <w:spacing w:after="0" w:line="360" w:lineRule="auto"/>
        <w:ind w:left="720"/>
        <w:jc w:val="both"/>
        <w:rPr>
          <w:rFonts w:ascii="Times New Roman" w:hAnsi="Times New Roman" w:cs="Times New Roman"/>
          <w:sz w:val="24"/>
          <w:szCs w:val="24"/>
          <w:lang w:val="it-IT"/>
        </w:rPr>
      </w:pPr>
      <w:r w:rsidRPr="00425682">
        <w:rPr>
          <w:rFonts w:ascii="Times New Roman" w:hAnsi="Times New Roman" w:cs="Times New Roman"/>
          <w:bCs/>
          <w:sz w:val="24"/>
          <w:szCs w:val="24"/>
          <w:lang w:val="it-IT"/>
        </w:rPr>
        <w:t>-     del</w:t>
      </w:r>
      <w:r w:rsidR="00466731">
        <w:rPr>
          <w:rFonts w:ascii="Times New Roman" w:hAnsi="Times New Roman" w:cs="Times New Roman"/>
          <w:bCs/>
          <w:sz w:val="24"/>
          <w:szCs w:val="24"/>
          <w:lang w:val="it-IT"/>
        </w:rPr>
        <w:t>i</w:t>
      </w:r>
      <w:r w:rsidRPr="00425682">
        <w:rPr>
          <w:rFonts w:ascii="Times New Roman" w:hAnsi="Times New Roman" w:cs="Times New Roman"/>
          <w:bCs/>
          <w:sz w:val="24"/>
          <w:szCs w:val="24"/>
          <w:lang w:val="it-IT"/>
        </w:rPr>
        <w:t>mitarea, amenajarea si dotarea cu recipienti a locului de depozitare a deseurilor</w:t>
      </w:r>
      <w:r w:rsidRPr="00425682">
        <w:rPr>
          <w:rFonts w:ascii="Times New Roman" w:hAnsi="Times New Roman" w:cs="Times New Roman"/>
          <w:sz w:val="24"/>
          <w:szCs w:val="24"/>
          <w:lang w:val="it-IT"/>
        </w:rPr>
        <w:tab/>
      </w:r>
    </w:p>
    <w:p w:rsidR="00425682" w:rsidRPr="00425682" w:rsidRDefault="00425682" w:rsidP="007B620C">
      <w:pPr>
        <w:numPr>
          <w:ilvl w:val="0"/>
          <w:numId w:val="3"/>
        </w:numPr>
        <w:tabs>
          <w:tab w:val="clear" w:pos="360"/>
          <w:tab w:val="num" w:pos="540"/>
        </w:tabs>
        <w:spacing w:after="0" w:line="360" w:lineRule="auto"/>
        <w:ind w:left="540"/>
        <w:jc w:val="both"/>
        <w:textAlignment w:val="baseline"/>
        <w:rPr>
          <w:rFonts w:ascii="Times New Roman" w:hAnsi="Times New Roman" w:cs="Times New Roman"/>
          <w:i/>
          <w:sz w:val="24"/>
          <w:szCs w:val="24"/>
          <w:lang w:val="it-IT"/>
        </w:rPr>
      </w:pPr>
      <w:r w:rsidRPr="00425682">
        <w:rPr>
          <w:rStyle w:val="sttlitera"/>
          <w:rFonts w:ascii="Times New Roman" w:hAnsi="Times New Roman" w:cs="Times New Roman"/>
          <w:i/>
          <w:sz w:val="24"/>
          <w:szCs w:val="24"/>
          <w:lang w:val="it-IT"/>
        </w:rPr>
        <w:t>planul de monitorizare a mediului, cu indicarea componentelor de mediu care urmeaza a fi monitorizate, a periodicitatii, a parametrilor si a amplasamentului ales pentru monitorizarea fiecarui factor.</w:t>
      </w:r>
      <w:r w:rsidRPr="00425682">
        <w:rPr>
          <w:rFonts w:ascii="Times New Roman" w:hAnsi="Times New Roman" w:cs="Times New Roman"/>
          <w:i/>
          <w:sz w:val="24"/>
          <w:szCs w:val="24"/>
          <w:lang w:val="it-IT"/>
        </w:rPr>
        <w:t xml:space="preserve"> </w:t>
      </w:r>
    </w:p>
    <w:p w:rsidR="00425682" w:rsidRPr="00425682" w:rsidRDefault="00425682" w:rsidP="007B620C">
      <w:pPr>
        <w:spacing w:after="0" w:line="360" w:lineRule="auto"/>
        <w:ind w:left="180"/>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In timpul implementarii proiectului se va monitoriza zgomotul si emisiile provenite de la mijloacele de transport si utilajele folosite.</w:t>
      </w:r>
    </w:p>
    <w:p w:rsidR="00425682" w:rsidRPr="00425682" w:rsidRDefault="00425682" w:rsidP="007B620C">
      <w:pPr>
        <w:spacing w:after="0" w:line="360" w:lineRule="auto"/>
        <w:ind w:left="180" w:firstLine="528"/>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Principalii poluanti generate de proiect sunt:</w:t>
      </w:r>
    </w:p>
    <w:p w:rsidR="00425682" w:rsidRPr="00425682" w:rsidRDefault="00425682" w:rsidP="007B620C">
      <w:pPr>
        <w:numPr>
          <w:ilvl w:val="0"/>
          <w:numId w:val="5"/>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pulberi – generate in timpul amenajarii drumului de acces;</w:t>
      </w:r>
    </w:p>
    <w:p w:rsidR="00425682" w:rsidRPr="00425682" w:rsidRDefault="00425682" w:rsidP="007B620C">
      <w:pPr>
        <w:numPr>
          <w:ilvl w:val="0"/>
          <w:numId w:val="5"/>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emisii de gaze generate de motoarele utilajelor si mijloacelor de transport : oxizi de azot (NO2), compusi organici volatili (COV), oxizi de carbon (CO), oxizi de sulf (SO2), pulberi;</w:t>
      </w:r>
    </w:p>
    <w:p w:rsidR="00425682" w:rsidRDefault="00425682" w:rsidP="007B620C">
      <w:pPr>
        <w:numPr>
          <w:ilvl w:val="0"/>
          <w:numId w:val="5"/>
        </w:numPr>
        <w:spacing w:after="0" w:line="360" w:lineRule="auto"/>
        <w:jc w:val="both"/>
        <w:textAlignment w:val="baseline"/>
        <w:rPr>
          <w:rFonts w:ascii="Times New Roman" w:hAnsi="Times New Roman" w:cs="Times New Roman"/>
          <w:sz w:val="24"/>
          <w:szCs w:val="24"/>
        </w:rPr>
      </w:pPr>
      <w:r w:rsidRPr="00425682">
        <w:rPr>
          <w:rFonts w:ascii="Times New Roman" w:hAnsi="Times New Roman" w:cs="Times New Roman"/>
          <w:sz w:val="24"/>
          <w:szCs w:val="24"/>
        </w:rPr>
        <w:t>zgomotul produs de utilaje si mijloacele de transport.</w:t>
      </w:r>
    </w:p>
    <w:p w:rsidR="00C34925" w:rsidRPr="00425682" w:rsidRDefault="00C34925" w:rsidP="007B620C">
      <w:pPr>
        <w:spacing w:after="0" w:line="360" w:lineRule="auto"/>
        <w:ind w:left="1080"/>
        <w:jc w:val="both"/>
        <w:textAlignment w:val="baseline"/>
        <w:rPr>
          <w:rFonts w:ascii="Times New Roman" w:hAnsi="Times New Roman" w:cs="Times New Roman"/>
          <w:sz w:val="24"/>
          <w:szCs w:val="24"/>
        </w:rPr>
      </w:pPr>
    </w:p>
    <w:p w:rsidR="00425682" w:rsidRPr="00425682" w:rsidRDefault="00425682" w:rsidP="007B620C">
      <w:pPr>
        <w:spacing w:after="0" w:line="360" w:lineRule="auto"/>
        <w:textAlignment w:val="baseline"/>
        <w:rPr>
          <w:rFonts w:ascii="Times New Roman" w:hAnsi="Times New Roman" w:cs="Times New Roman"/>
          <w:b/>
          <w:i/>
          <w:sz w:val="24"/>
          <w:szCs w:val="24"/>
        </w:rPr>
      </w:pPr>
      <w:r w:rsidRPr="00425682">
        <w:rPr>
          <w:rStyle w:val="stpunct"/>
          <w:rFonts w:ascii="Times New Roman" w:hAnsi="Times New Roman" w:cs="Times New Roman"/>
          <w:b/>
          <w:i/>
          <w:sz w:val="24"/>
          <w:szCs w:val="24"/>
        </w:rPr>
        <w:t>   2.</w:t>
      </w:r>
      <w:r w:rsidR="00C34925">
        <w:rPr>
          <w:rStyle w:val="sttpunct"/>
          <w:rFonts w:ascii="Times New Roman" w:hAnsi="Times New Roman" w:cs="Times New Roman"/>
          <w:b/>
          <w:i/>
          <w:sz w:val="24"/>
          <w:szCs w:val="24"/>
        </w:rPr>
        <w:t xml:space="preserve"> In timpul exploată</w:t>
      </w:r>
      <w:r w:rsidRPr="00425682">
        <w:rPr>
          <w:rStyle w:val="sttpunct"/>
          <w:rFonts w:ascii="Times New Roman" w:hAnsi="Times New Roman" w:cs="Times New Roman"/>
          <w:b/>
          <w:i/>
          <w:sz w:val="24"/>
          <w:szCs w:val="24"/>
        </w:rPr>
        <w:t>rii:</w:t>
      </w:r>
      <w:r w:rsidRPr="00425682">
        <w:rPr>
          <w:rFonts w:ascii="Times New Roman" w:hAnsi="Times New Roman" w:cs="Times New Roman"/>
          <w:b/>
          <w:i/>
          <w:sz w:val="24"/>
          <w:szCs w:val="24"/>
        </w:rPr>
        <w:t xml:space="preserve"> </w:t>
      </w:r>
    </w:p>
    <w:p w:rsidR="00425682" w:rsidRPr="00425682" w:rsidRDefault="00425682" w:rsidP="007B620C">
      <w:pPr>
        <w:numPr>
          <w:ilvl w:val="0"/>
          <w:numId w:val="6"/>
        </w:numPr>
        <w:spacing w:after="0" w:line="360" w:lineRule="auto"/>
        <w:textAlignment w:val="baseline"/>
        <w:rPr>
          <w:rFonts w:ascii="Times New Roman" w:hAnsi="Times New Roman" w:cs="Times New Roman"/>
          <w:i/>
          <w:sz w:val="24"/>
          <w:szCs w:val="24"/>
          <w:lang w:val="it-IT"/>
        </w:rPr>
      </w:pPr>
      <w:r w:rsidRPr="00425682">
        <w:rPr>
          <w:rStyle w:val="sttlitera"/>
          <w:rFonts w:ascii="Times New Roman" w:hAnsi="Times New Roman" w:cs="Times New Roman"/>
          <w:i/>
          <w:sz w:val="24"/>
          <w:szCs w:val="24"/>
          <w:lang w:val="it-IT"/>
        </w:rPr>
        <w:t>conditiile necesare a fi indeplinite in functie de prevederile actelor normative specifice;</w:t>
      </w:r>
      <w:r w:rsidRPr="00425682">
        <w:rPr>
          <w:rFonts w:ascii="Times New Roman" w:hAnsi="Times New Roman" w:cs="Times New Roman"/>
          <w:i/>
          <w:sz w:val="24"/>
          <w:szCs w:val="24"/>
          <w:lang w:val="it-IT"/>
        </w:rPr>
        <w:t xml:space="preserve"> </w:t>
      </w:r>
    </w:p>
    <w:p w:rsidR="00425682" w:rsidRPr="00425682" w:rsidRDefault="00425682" w:rsidP="007B620C">
      <w:pPr>
        <w:spacing w:after="0" w:line="360" w:lineRule="auto"/>
        <w:ind w:left="720" w:hanging="360"/>
        <w:jc w:val="both"/>
        <w:textAlignment w:val="baseline"/>
        <w:rPr>
          <w:rFonts w:ascii="Times New Roman" w:hAnsi="Times New Roman" w:cs="Times New Roman"/>
          <w:i/>
          <w:sz w:val="24"/>
          <w:szCs w:val="24"/>
          <w:lang w:val="it-IT"/>
        </w:rPr>
      </w:pPr>
      <w:r w:rsidRPr="00425682">
        <w:rPr>
          <w:rFonts w:ascii="Times New Roman" w:hAnsi="Times New Roman" w:cs="Times New Roman"/>
          <w:i/>
          <w:sz w:val="24"/>
          <w:szCs w:val="24"/>
          <w:lang w:val="it-IT"/>
        </w:rPr>
        <w:t xml:space="preserve"> -  </w:t>
      </w:r>
      <w:r w:rsidRPr="00425682">
        <w:rPr>
          <w:rFonts w:ascii="Times New Roman" w:hAnsi="Times New Roman" w:cs="Times New Roman"/>
          <w:sz w:val="24"/>
          <w:szCs w:val="24"/>
          <w:lang w:val="it-IT"/>
        </w:rPr>
        <w:t>Legea nr.262/2009 privind aprobarea OUG 101/2007 pentru modificarea si completarea    Legii minelor nr.85/2003 si a Legii petrolului nr.238/2004;</w:t>
      </w:r>
    </w:p>
    <w:p w:rsidR="00425682" w:rsidRPr="00425682" w:rsidRDefault="00425682" w:rsidP="007B620C">
      <w:pPr>
        <w:spacing w:after="0" w:line="360" w:lineRule="auto"/>
        <w:ind w:left="720" w:hanging="540"/>
        <w:textAlignment w:val="baseline"/>
        <w:rPr>
          <w:rFonts w:ascii="Times New Roman" w:hAnsi="Times New Roman" w:cs="Times New Roman"/>
          <w:i/>
          <w:sz w:val="24"/>
          <w:szCs w:val="24"/>
          <w:lang w:val="it-IT"/>
        </w:rPr>
      </w:pPr>
      <w:r w:rsidRPr="00425682">
        <w:rPr>
          <w:rFonts w:ascii="Times New Roman" w:hAnsi="Times New Roman" w:cs="Times New Roman"/>
          <w:i/>
          <w:sz w:val="24"/>
          <w:szCs w:val="24"/>
          <w:lang w:val="it-IT"/>
        </w:rPr>
        <w:t xml:space="preserve">   -    </w:t>
      </w:r>
      <w:r w:rsidRPr="00425682">
        <w:rPr>
          <w:rFonts w:ascii="Times New Roman" w:hAnsi="Times New Roman" w:cs="Times New Roman"/>
          <w:sz w:val="24"/>
          <w:szCs w:val="24"/>
          <w:lang w:val="it-IT"/>
        </w:rPr>
        <w:t>Ordin M.M.G.A.nr.324/2005 comun cu Ordinul A.N.R.M. nr.27/2005 pentru modificarea Instructiunilor tehnice privind aplicarea si urmarirea masurilor stabilite in programul de conformare, planul de refacere a mediului si proiectul tehnic, precum si reglementarea modului de operare cu garantia financiara pentru refacerea mediului afectat de activitatile miniere;</w:t>
      </w:r>
    </w:p>
    <w:p w:rsidR="00425682" w:rsidRPr="00425682" w:rsidRDefault="00425682" w:rsidP="007B620C">
      <w:pPr>
        <w:pStyle w:val="Corptext"/>
        <w:spacing w:line="360" w:lineRule="auto"/>
        <w:ind w:left="720" w:hanging="540"/>
        <w:jc w:val="both"/>
        <w:rPr>
          <w:rFonts w:ascii="Times New Roman" w:hAnsi="Times New Roman" w:cs="Times New Roman"/>
          <w:lang w:val="it-IT"/>
        </w:rPr>
      </w:pPr>
      <w:r w:rsidRPr="00425682">
        <w:rPr>
          <w:rFonts w:ascii="Times New Roman" w:hAnsi="Times New Roman" w:cs="Times New Roman"/>
          <w:lang w:val="it-IT"/>
        </w:rPr>
        <w:t xml:space="preserve">   -  O.U.G. nr. 195/2005 privind protectia mediului, aprobata prin Legea nr. 265/2006 cu  modificarile si completarile ulterioare;</w:t>
      </w:r>
    </w:p>
    <w:p w:rsidR="00425682" w:rsidRPr="00425682" w:rsidRDefault="00425682" w:rsidP="007B620C">
      <w:pPr>
        <w:pStyle w:val="Corptext"/>
        <w:numPr>
          <w:ilvl w:val="0"/>
          <w:numId w:val="4"/>
        </w:numPr>
        <w:tabs>
          <w:tab w:val="clear" w:pos="1080"/>
          <w:tab w:val="num" w:pos="720"/>
        </w:tabs>
        <w:spacing w:line="360" w:lineRule="auto"/>
        <w:ind w:hanging="720"/>
        <w:rPr>
          <w:rFonts w:ascii="Times New Roman" w:hAnsi="Times New Roman" w:cs="Times New Roman"/>
          <w:lang w:val="it-IT"/>
        </w:rPr>
      </w:pPr>
      <w:r w:rsidRPr="00425682">
        <w:rPr>
          <w:rStyle w:val="sttlitera"/>
          <w:rFonts w:ascii="Times New Roman" w:hAnsi="Times New Roman" w:cs="Times New Roman"/>
          <w:lang w:val="it-IT"/>
        </w:rPr>
        <w:t>Legea apelor</w:t>
      </w:r>
      <w:r w:rsidRPr="00425682">
        <w:rPr>
          <w:rStyle w:val="sttlitera"/>
          <w:rFonts w:ascii="Times New Roman" w:hAnsi="Times New Roman" w:cs="Times New Roman"/>
          <w:b/>
          <w:lang w:val="it-IT"/>
        </w:rPr>
        <w:t xml:space="preserve"> </w:t>
      </w:r>
      <w:r w:rsidRPr="00425682">
        <w:rPr>
          <w:rFonts w:ascii="Times New Roman" w:hAnsi="Times New Roman" w:cs="Times New Roman"/>
          <w:lang w:val="it-IT"/>
        </w:rPr>
        <w:t xml:space="preserve"> 107/1996, cu completarile si modificarile ulterioare;</w:t>
      </w:r>
    </w:p>
    <w:p w:rsidR="00425682" w:rsidRPr="00425682" w:rsidRDefault="00425682" w:rsidP="007B620C">
      <w:pPr>
        <w:pStyle w:val="Corptext"/>
        <w:numPr>
          <w:ilvl w:val="0"/>
          <w:numId w:val="4"/>
        </w:numPr>
        <w:tabs>
          <w:tab w:val="clear" w:pos="1080"/>
          <w:tab w:val="num" w:pos="720"/>
        </w:tabs>
        <w:spacing w:line="360" w:lineRule="auto"/>
        <w:ind w:hanging="720"/>
        <w:rPr>
          <w:rFonts w:ascii="Times New Roman" w:hAnsi="Times New Roman" w:cs="Times New Roman"/>
          <w:lang w:val="it-IT"/>
        </w:rPr>
      </w:pPr>
      <w:r w:rsidRPr="00425682">
        <w:rPr>
          <w:rFonts w:ascii="Times New Roman" w:hAnsi="Times New Roman" w:cs="Times New Roman"/>
          <w:lang w:val="it-IT"/>
        </w:rPr>
        <w:t>O.U.G. nr.78/2000 privind regimul deseurilor cu modificarile si completarile ulterioare;</w:t>
      </w:r>
    </w:p>
    <w:p w:rsidR="00425682" w:rsidRPr="00425682" w:rsidRDefault="00425682" w:rsidP="007B620C">
      <w:pPr>
        <w:pStyle w:val="Corptext"/>
        <w:numPr>
          <w:ilvl w:val="0"/>
          <w:numId w:val="4"/>
        </w:numPr>
        <w:tabs>
          <w:tab w:val="clear" w:pos="1080"/>
          <w:tab w:val="num" w:pos="720"/>
        </w:tabs>
        <w:spacing w:line="360" w:lineRule="auto"/>
        <w:ind w:left="720"/>
        <w:rPr>
          <w:rFonts w:ascii="Times New Roman" w:hAnsi="Times New Roman" w:cs="Times New Roman"/>
        </w:rPr>
      </w:pPr>
      <w:r w:rsidRPr="00425682">
        <w:rPr>
          <w:rFonts w:ascii="Times New Roman" w:hAnsi="Times New Roman" w:cs="Times New Roman"/>
          <w:lang w:val="pt-BR"/>
        </w:rPr>
        <w:t xml:space="preserve">Se va respecta STAS 10009/88 privind Acustica Urbana. </w:t>
      </w:r>
      <w:r w:rsidRPr="00425682">
        <w:rPr>
          <w:rFonts w:ascii="Times New Roman" w:hAnsi="Times New Roman" w:cs="Times New Roman"/>
        </w:rPr>
        <w:t>Limitele admisibile ale nivelului de zgomot;</w:t>
      </w:r>
    </w:p>
    <w:p w:rsidR="00425682" w:rsidRPr="00425682" w:rsidRDefault="00425682" w:rsidP="007B620C">
      <w:pPr>
        <w:pStyle w:val="Corptext"/>
        <w:numPr>
          <w:ilvl w:val="0"/>
          <w:numId w:val="4"/>
        </w:numPr>
        <w:tabs>
          <w:tab w:val="clear" w:pos="1080"/>
          <w:tab w:val="num" w:pos="720"/>
        </w:tabs>
        <w:spacing w:line="360" w:lineRule="auto"/>
        <w:ind w:hanging="720"/>
        <w:rPr>
          <w:rFonts w:ascii="Times New Roman" w:hAnsi="Times New Roman" w:cs="Times New Roman"/>
        </w:rPr>
      </w:pPr>
      <w:r w:rsidRPr="00425682">
        <w:rPr>
          <w:rFonts w:ascii="Times New Roman" w:hAnsi="Times New Roman" w:cs="Times New Roman"/>
        </w:rPr>
        <w:t>Ordinul 462/1993 – conditii tehnice privind protectia atmosferei;</w:t>
      </w:r>
    </w:p>
    <w:p w:rsidR="00425682" w:rsidRPr="00425682" w:rsidRDefault="00425682" w:rsidP="007B620C">
      <w:pPr>
        <w:pStyle w:val="Corptext"/>
        <w:numPr>
          <w:ilvl w:val="0"/>
          <w:numId w:val="4"/>
        </w:numPr>
        <w:tabs>
          <w:tab w:val="clear" w:pos="1080"/>
          <w:tab w:val="num" w:pos="720"/>
        </w:tabs>
        <w:spacing w:line="360" w:lineRule="auto"/>
        <w:ind w:hanging="720"/>
        <w:rPr>
          <w:rFonts w:ascii="Times New Roman" w:hAnsi="Times New Roman" w:cs="Times New Roman"/>
          <w:lang w:val="it-IT"/>
        </w:rPr>
      </w:pPr>
      <w:r w:rsidRPr="00425682">
        <w:rPr>
          <w:rFonts w:ascii="Times New Roman" w:hAnsi="Times New Roman" w:cs="Times New Roman"/>
          <w:lang w:val="it-IT"/>
        </w:rPr>
        <w:t>O.U.G. nr.243/2000 privind protectia atmosferei cu modificarile si completarile ulterioare;</w:t>
      </w:r>
    </w:p>
    <w:p w:rsidR="00425682" w:rsidRPr="00425682" w:rsidRDefault="00425682" w:rsidP="007B620C">
      <w:pPr>
        <w:pStyle w:val="Corptext"/>
        <w:numPr>
          <w:ilvl w:val="0"/>
          <w:numId w:val="4"/>
        </w:numPr>
        <w:tabs>
          <w:tab w:val="clear" w:pos="1080"/>
          <w:tab w:val="num" w:pos="720"/>
        </w:tabs>
        <w:spacing w:line="360" w:lineRule="auto"/>
        <w:ind w:left="720"/>
        <w:rPr>
          <w:rFonts w:ascii="Times New Roman" w:hAnsi="Times New Roman" w:cs="Times New Roman"/>
          <w:lang w:val="it-IT"/>
        </w:rPr>
      </w:pPr>
      <w:r w:rsidRPr="00425682">
        <w:rPr>
          <w:rFonts w:ascii="Times New Roman" w:hAnsi="Times New Roman" w:cs="Times New Roman"/>
          <w:lang w:val="it-IT"/>
        </w:rPr>
        <w:t>H.G. 856/2002 privind evidenta gestiunii deseurilor si pentru aprobarea listei cuprinzand deseurile , inclusive deseurile periculoase;</w:t>
      </w:r>
    </w:p>
    <w:p w:rsidR="00425682" w:rsidRPr="00425682" w:rsidRDefault="00425682" w:rsidP="007B620C">
      <w:pPr>
        <w:pStyle w:val="Corptext"/>
        <w:numPr>
          <w:ilvl w:val="0"/>
          <w:numId w:val="4"/>
        </w:numPr>
        <w:tabs>
          <w:tab w:val="clear" w:pos="1080"/>
          <w:tab w:val="num" w:pos="720"/>
        </w:tabs>
        <w:spacing w:line="360" w:lineRule="auto"/>
        <w:ind w:left="720"/>
        <w:rPr>
          <w:rFonts w:ascii="Times New Roman" w:hAnsi="Times New Roman" w:cs="Times New Roman"/>
        </w:rPr>
      </w:pPr>
      <w:r w:rsidRPr="00425682">
        <w:rPr>
          <w:rFonts w:ascii="Times New Roman" w:hAnsi="Times New Roman" w:cs="Times New Roman"/>
        </w:rPr>
        <w:t>H.G. 235/2007 privind gestionarea uleiurilor uzate;</w:t>
      </w:r>
    </w:p>
    <w:p w:rsidR="00425682" w:rsidRPr="00425682" w:rsidRDefault="00425682" w:rsidP="007B620C">
      <w:pPr>
        <w:pStyle w:val="Corptext"/>
        <w:numPr>
          <w:ilvl w:val="0"/>
          <w:numId w:val="4"/>
        </w:numPr>
        <w:tabs>
          <w:tab w:val="clear" w:pos="1080"/>
          <w:tab w:val="num" w:pos="720"/>
        </w:tabs>
        <w:spacing w:line="360" w:lineRule="auto"/>
        <w:ind w:left="720"/>
        <w:rPr>
          <w:rFonts w:ascii="Times New Roman" w:hAnsi="Times New Roman" w:cs="Times New Roman"/>
          <w:lang w:val="it-IT"/>
        </w:rPr>
      </w:pPr>
      <w:r w:rsidRPr="00425682">
        <w:rPr>
          <w:rFonts w:ascii="Times New Roman" w:hAnsi="Times New Roman" w:cs="Times New Roman"/>
          <w:lang w:val="it-IT"/>
        </w:rPr>
        <w:lastRenderedPageBreak/>
        <w:t>H.G. 470/2007 privind limitarea continutului de sulf din combustibilii lichizi;</w:t>
      </w:r>
    </w:p>
    <w:p w:rsidR="00425682" w:rsidRPr="00425682" w:rsidRDefault="00425682" w:rsidP="007B620C">
      <w:pPr>
        <w:pStyle w:val="Corptext"/>
        <w:numPr>
          <w:ilvl w:val="0"/>
          <w:numId w:val="4"/>
        </w:numPr>
        <w:tabs>
          <w:tab w:val="clear" w:pos="1080"/>
          <w:tab w:val="num" w:pos="720"/>
        </w:tabs>
        <w:spacing w:line="360" w:lineRule="auto"/>
        <w:ind w:left="720"/>
        <w:rPr>
          <w:rFonts w:ascii="Times New Roman" w:hAnsi="Times New Roman" w:cs="Times New Roman"/>
        </w:rPr>
      </w:pPr>
      <w:r w:rsidRPr="00425682">
        <w:rPr>
          <w:rFonts w:ascii="Times New Roman" w:hAnsi="Times New Roman" w:cs="Times New Roman"/>
        </w:rPr>
        <w:t>H.G. 856/2008 privind gestionarea deseurilor din industriile extractive;</w:t>
      </w:r>
    </w:p>
    <w:p w:rsidR="00425682" w:rsidRPr="00425682" w:rsidRDefault="00425682" w:rsidP="007B620C">
      <w:pPr>
        <w:pStyle w:val="Corptext"/>
        <w:numPr>
          <w:ilvl w:val="0"/>
          <w:numId w:val="4"/>
        </w:numPr>
        <w:tabs>
          <w:tab w:val="clear" w:pos="1080"/>
          <w:tab w:val="num" w:pos="720"/>
        </w:tabs>
        <w:spacing w:line="360" w:lineRule="auto"/>
        <w:ind w:left="720"/>
        <w:rPr>
          <w:rFonts w:ascii="Times New Roman" w:hAnsi="Times New Roman" w:cs="Times New Roman"/>
        </w:rPr>
      </w:pPr>
      <w:r w:rsidRPr="00425682">
        <w:rPr>
          <w:rFonts w:ascii="Times New Roman" w:hAnsi="Times New Roman" w:cs="Times New Roman"/>
        </w:rPr>
        <w:t>H.G. 1132/2008 privind regimul bateriilor si acumulatorilor si al deseurilor de baterii si acumulatori</w:t>
      </w:r>
    </w:p>
    <w:p w:rsidR="00425682" w:rsidRPr="00425682" w:rsidRDefault="00425682" w:rsidP="007B620C">
      <w:pPr>
        <w:pStyle w:val="Corptext"/>
        <w:numPr>
          <w:ilvl w:val="0"/>
          <w:numId w:val="4"/>
        </w:numPr>
        <w:tabs>
          <w:tab w:val="clear" w:pos="1080"/>
          <w:tab w:val="num" w:pos="720"/>
        </w:tabs>
        <w:spacing w:line="360" w:lineRule="auto"/>
        <w:ind w:left="720"/>
        <w:rPr>
          <w:rFonts w:ascii="Times New Roman" w:hAnsi="Times New Roman" w:cs="Times New Roman"/>
        </w:rPr>
      </w:pPr>
      <w:r w:rsidRPr="00425682">
        <w:rPr>
          <w:rFonts w:ascii="Times New Roman" w:hAnsi="Times New Roman" w:cs="Times New Roman"/>
        </w:rPr>
        <w:t>OUG nr.57/2007, privind regimul ariilor naturale protejate</w:t>
      </w:r>
    </w:p>
    <w:p w:rsidR="00425682" w:rsidRPr="00425682" w:rsidRDefault="00425682" w:rsidP="007B620C">
      <w:pPr>
        <w:numPr>
          <w:ilvl w:val="0"/>
          <w:numId w:val="6"/>
        </w:numPr>
        <w:spacing w:after="0" w:line="360" w:lineRule="auto"/>
        <w:jc w:val="both"/>
        <w:textAlignment w:val="baseline"/>
        <w:rPr>
          <w:rFonts w:ascii="Times New Roman" w:hAnsi="Times New Roman" w:cs="Times New Roman"/>
          <w:i/>
          <w:sz w:val="24"/>
          <w:szCs w:val="24"/>
        </w:rPr>
      </w:pPr>
      <w:r w:rsidRPr="00425682">
        <w:rPr>
          <w:rStyle w:val="sttlitera"/>
          <w:rFonts w:ascii="Times New Roman" w:hAnsi="Times New Roman" w:cs="Times New Roman"/>
          <w:i/>
          <w:sz w:val="24"/>
          <w:szCs w:val="24"/>
        </w:rPr>
        <w:t>conditii care reies din raportul privind impactul asupra mediului, respectiv din cerintele legislatiei comunitare specifice, dupa caz;</w:t>
      </w:r>
      <w:r w:rsidRPr="00425682">
        <w:rPr>
          <w:rFonts w:ascii="Times New Roman" w:hAnsi="Times New Roman" w:cs="Times New Roman"/>
          <w:i/>
          <w:sz w:val="24"/>
          <w:szCs w:val="24"/>
        </w:rPr>
        <w:t xml:space="preserve"> </w:t>
      </w:r>
    </w:p>
    <w:p w:rsidR="00425682" w:rsidRDefault="00425682" w:rsidP="007B620C">
      <w:pPr>
        <w:numPr>
          <w:ilvl w:val="1"/>
          <w:numId w:val="4"/>
        </w:numPr>
        <w:tabs>
          <w:tab w:val="clear" w:pos="1440"/>
          <w:tab w:val="num" w:pos="1260"/>
        </w:tabs>
        <w:spacing w:after="0" w:line="360" w:lineRule="auto"/>
        <w:ind w:left="1260"/>
        <w:jc w:val="both"/>
        <w:textAlignment w:val="baseline"/>
        <w:rPr>
          <w:rFonts w:ascii="Times New Roman" w:hAnsi="Times New Roman" w:cs="Times New Roman"/>
          <w:sz w:val="24"/>
          <w:szCs w:val="24"/>
        </w:rPr>
      </w:pPr>
      <w:r w:rsidRPr="00425682">
        <w:rPr>
          <w:rFonts w:ascii="Times New Roman" w:hAnsi="Times New Roman" w:cs="Times New Roman"/>
          <w:sz w:val="24"/>
          <w:szCs w:val="24"/>
        </w:rPr>
        <w:t>se va aplica tehnologia de lucru corespunzatoare, exploatarea agregatelor minerale realizandu-se intr-o singura treapat , pana la cota de +36 m;</w:t>
      </w:r>
    </w:p>
    <w:p w:rsidR="00593B51" w:rsidRDefault="00593B51" w:rsidP="007B620C">
      <w:pPr>
        <w:numPr>
          <w:ilvl w:val="1"/>
          <w:numId w:val="4"/>
        </w:numPr>
        <w:tabs>
          <w:tab w:val="clear" w:pos="1440"/>
          <w:tab w:val="num" w:pos="1260"/>
        </w:tabs>
        <w:spacing w:after="0" w:line="360" w:lineRule="auto"/>
        <w:ind w:left="1260"/>
        <w:jc w:val="both"/>
        <w:textAlignment w:val="baseline"/>
        <w:rPr>
          <w:rFonts w:ascii="Times New Roman" w:hAnsi="Times New Roman" w:cs="Times New Roman"/>
          <w:sz w:val="24"/>
          <w:szCs w:val="24"/>
        </w:rPr>
      </w:pPr>
      <w:r w:rsidRPr="00593B51">
        <w:rPr>
          <w:rFonts w:ascii="Times New Roman" w:hAnsi="Times New Roman" w:cs="Times New Roman"/>
          <w:sz w:val="24"/>
          <w:szCs w:val="24"/>
        </w:rPr>
        <w:t>se vor respecta condițiile impuse în actul de reglementare emis de AN ”Apele Române” – Administrația Bazinală de Apă Jiu, Avizul de gospodărire a apelor nr.106 din 22.08.2017 ;</w:t>
      </w:r>
    </w:p>
    <w:p w:rsidR="00593B51" w:rsidRPr="00593B51" w:rsidRDefault="00593B51" w:rsidP="007B620C">
      <w:pPr>
        <w:numPr>
          <w:ilvl w:val="1"/>
          <w:numId w:val="4"/>
        </w:numPr>
        <w:tabs>
          <w:tab w:val="clear" w:pos="1440"/>
          <w:tab w:val="num" w:pos="1260"/>
        </w:tabs>
        <w:spacing w:after="0" w:line="360" w:lineRule="auto"/>
        <w:ind w:left="1260"/>
        <w:jc w:val="both"/>
        <w:textAlignment w:val="baseline"/>
        <w:rPr>
          <w:rFonts w:ascii="Times New Roman" w:hAnsi="Times New Roman" w:cs="Times New Roman"/>
          <w:sz w:val="24"/>
          <w:szCs w:val="24"/>
        </w:rPr>
      </w:pPr>
      <w:r w:rsidRPr="00593B51">
        <w:rPr>
          <w:rFonts w:ascii="Times New Roman" w:hAnsi="Times New Roman" w:cs="Times New Roman"/>
          <w:sz w:val="24"/>
          <w:szCs w:val="24"/>
        </w:rPr>
        <w:t xml:space="preserve">nu vor fi exploatate rezervele sub cota 36 mdMN (vatra microcarierei) situate deasupra nivelului hidrostatic care se întâlnește la cota 35 mdMN, din pilierii de siguranță de 5m față de terenurile adiacente, și nici cele din afara perimetrului avizat, delimitat prin coordonate STEREO 70 </w:t>
      </w:r>
    </w:p>
    <w:p w:rsidR="00425682" w:rsidRDefault="00425682" w:rsidP="007B620C">
      <w:pPr>
        <w:numPr>
          <w:ilvl w:val="1"/>
          <w:numId w:val="4"/>
        </w:numPr>
        <w:tabs>
          <w:tab w:val="clear" w:pos="1440"/>
          <w:tab w:val="num" w:pos="1260"/>
        </w:tabs>
        <w:spacing w:after="0" w:line="360" w:lineRule="auto"/>
        <w:ind w:left="1260"/>
        <w:jc w:val="both"/>
        <w:textAlignment w:val="baseline"/>
        <w:rPr>
          <w:rFonts w:ascii="Times New Roman" w:hAnsi="Times New Roman" w:cs="Times New Roman"/>
          <w:sz w:val="24"/>
          <w:szCs w:val="24"/>
        </w:rPr>
      </w:pPr>
      <w:r w:rsidRPr="00593B51">
        <w:rPr>
          <w:rFonts w:ascii="Times New Roman" w:hAnsi="Times New Roman" w:cs="Times New Roman"/>
          <w:sz w:val="24"/>
          <w:szCs w:val="24"/>
        </w:rPr>
        <w:t>se vor respecta conditiile impuse prin Permisul de exploatare emis de A.N.R.M.;</w:t>
      </w:r>
    </w:p>
    <w:p w:rsidR="00593B51" w:rsidRPr="00593B51" w:rsidRDefault="00593B51" w:rsidP="007B620C">
      <w:pPr>
        <w:numPr>
          <w:ilvl w:val="1"/>
          <w:numId w:val="4"/>
        </w:numPr>
        <w:tabs>
          <w:tab w:val="clear" w:pos="1440"/>
          <w:tab w:val="num" w:pos="1260"/>
        </w:tabs>
        <w:spacing w:after="0" w:line="360" w:lineRule="auto"/>
        <w:ind w:left="1260"/>
        <w:jc w:val="both"/>
        <w:textAlignment w:val="baseline"/>
        <w:rPr>
          <w:rFonts w:ascii="Times New Roman" w:hAnsi="Times New Roman" w:cs="Times New Roman"/>
          <w:sz w:val="24"/>
          <w:szCs w:val="24"/>
        </w:rPr>
      </w:pPr>
      <w:r>
        <w:rPr>
          <w:rFonts w:ascii="Times New Roman" w:hAnsi="Times New Roman" w:cs="Times New Roman"/>
          <w:sz w:val="24"/>
          <w:szCs w:val="24"/>
        </w:rPr>
        <w:t>se vor respecta condițiile impuse de custodele WWF – Programul Dunăre Carpați și Societatea Ornitologică Română prin Avizul nr.SOR 10583/24.04.2017</w:t>
      </w:r>
    </w:p>
    <w:p w:rsidR="00425682" w:rsidRPr="00C34925" w:rsidRDefault="00425682" w:rsidP="007B620C">
      <w:pPr>
        <w:numPr>
          <w:ilvl w:val="1"/>
          <w:numId w:val="4"/>
        </w:numPr>
        <w:tabs>
          <w:tab w:val="clear" w:pos="1440"/>
          <w:tab w:val="num" w:pos="1260"/>
        </w:tabs>
        <w:spacing w:after="0" w:line="360" w:lineRule="auto"/>
        <w:ind w:left="1260"/>
        <w:jc w:val="both"/>
        <w:textAlignment w:val="baseline"/>
        <w:rPr>
          <w:rFonts w:ascii="Times New Roman" w:hAnsi="Times New Roman" w:cs="Times New Roman"/>
          <w:i/>
          <w:sz w:val="24"/>
          <w:szCs w:val="24"/>
        </w:rPr>
      </w:pPr>
      <w:r w:rsidRPr="00425682">
        <w:rPr>
          <w:rFonts w:ascii="Times New Roman" w:hAnsi="Times New Roman" w:cs="Times New Roman"/>
          <w:sz w:val="24"/>
          <w:szCs w:val="24"/>
        </w:rPr>
        <w:t>se va respecta</w:t>
      </w:r>
      <w:r w:rsidRPr="00425682">
        <w:rPr>
          <w:rFonts w:ascii="Times New Roman" w:hAnsi="Times New Roman" w:cs="Times New Roman"/>
          <w:sz w:val="24"/>
          <w:szCs w:val="24"/>
          <w:lang w:val="it-IT"/>
        </w:rPr>
        <w:t xml:space="preserve"> zona de protectie (pilier de siguranta cu latimea de 10m);</w:t>
      </w:r>
      <w:r w:rsidRPr="00425682">
        <w:rPr>
          <w:rFonts w:ascii="Times New Roman" w:hAnsi="Times New Roman" w:cs="Times New Roman"/>
          <w:sz w:val="24"/>
          <w:szCs w:val="24"/>
        </w:rPr>
        <w:t xml:space="preserve"> </w:t>
      </w:r>
    </w:p>
    <w:p w:rsidR="00C34925" w:rsidRPr="00C34925" w:rsidRDefault="00C34925" w:rsidP="007B620C">
      <w:pPr>
        <w:numPr>
          <w:ilvl w:val="1"/>
          <w:numId w:val="4"/>
        </w:numPr>
        <w:tabs>
          <w:tab w:val="clear" w:pos="1440"/>
          <w:tab w:val="num" w:pos="1260"/>
        </w:tabs>
        <w:spacing w:after="0" w:line="360" w:lineRule="auto"/>
        <w:ind w:left="1260"/>
        <w:jc w:val="both"/>
        <w:textAlignment w:val="baseline"/>
        <w:rPr>
          <w:rFonts w:ascii="Times New Roman" w:hAnsi="Times New Roman" w:cs="Times New Roman"/>
          <w:sz w:val="24"/>
          <w:szCs w:val="24"/>
        </w:rPr>
      </w:pPr>
      <w:r w:rsidRPr="00C34925">
        <w:rPr>
          <w:rFonts w:ascii="Times New Roman" w:hAnsi="Times New Roman" w:cs="Times New Roman"/>
          <w:sz w:val="24"/>
          <w:szCs w:val="24"/>
        </w:rPr>
        <w:t>în zona limitrofă pilierului de siguranță, la dislocarea materialului de extras se va realiza un taluz cu înclinare de cca. 35</w:t>
      </w:r>
      <w:r>
        <w:rPr>
          <w:rFonts w:ascii="Times New Roman" w:hAnsi="Times New Roman" w:cs="Times New Roman"/>
          <w:sz w:val="24"/>
          <w:szCs w:val="24"/>
          <w:vertAlign w:val="superscript"/>
        </w:rPr>
        <w:t>0</w:t>
      </w:r>
      <w:r w:rsidRPr="00C34925">
        <w:rPr>
          <w:rFonts w:ascii="Times New Roman" w:hAnsi="Times New Roman" w:cs="Times New Roman"/>
          <w:sz w:val="24"/>
          <w:szCs w:val="24"/>
        </w:rPr>
        <w:t>. Pe măsură ce înaintează frontul de lucru, pereții excavației se taluzează la un unghiul stabilit prin permisul de</w:t>
      </w:r>
      <w:r>
        <w:rPr>
          <w:rFonts w:ascii="Times New Roman" w:hAnsi="Times New Roman" w:cs="Times New Roman"/>
          <w:sz w:val="24"/>
          <w:szCs w:val="24"/>
        </w:rPr>
        <w:t xml:space="preserve"> exploatare (maximun φ = 45</w:t>
      </w:r>
      <w:r>
        <w:rPr>
          <w:rFonts w:ascii="Times New Roman" w:hAnsi="Times New Roman" w:cs="Times New Roman"/>
          <w:sz w:val="24"/>
          <w:szCs w:val="24"/>
          <w:vertAlign w:val="superscript"/>
        </w:rPr>
        <w:t>0</w:t>
      </w:r>
      <w:r w:rsidRPr="00C34925">
        <w:rPr>
          <w:rFonts w:ascii="Times New Roman" w:hAnsi="Times New Roman" w:cs="Times New Roman"/>
          <w:sz w:val="24"/>
          <w:szCs w:val="24"/>
        </w:rPr>
        <w:t>) , pentru a asigura stabilitatea terenului din zona limitrofă.</w:t>
      </w:r>
    </w:p>
    <w:p w:rsidR="00425682" w:rsidRPr="00C34925" w:rsidRDefault="00425682" w:rsidP="007B620C">
      <w:pPr>
        <w:numPr>
          <w:ilvl w:val="1"/>
          <w:numId w:val="6"/>
        </w:numPr>
        <w:spacing w:after="0" w:line="360" w:lineRule="auto"/>
        <w:jc w:val="both"/>
        <w:textAlignment w:val="baseline"/>
        <w:rPr>
          <w:rFonts w:ascii="Times New Roman" w:hAnsi="Times New Roman" w:cs="Times New Roman"/>
          <w:sz w:val="24"/>
          <w:szCs w:val="24"/>
          <w:lang w:val="pt-BR"/>
        </w:rPr>
      </w:pPr>
      <w:r w:rsidRPr="00C34925">
        <w:rPr>
          <w:rFonts w:ascii="Times New Roman" w:hAnsi="Times New Roman" w:cs="Times New Roman"/>
          <w:sz w:val="24"/>
          <w:szCs w:val="24"/>
          <w:lang w:val="pt-BR"/>
        </w:rPr>
        <w:t xml:space="preserve">dotarea punctului de lucru cu excavator </w:t>
      </w:r>
      <w:r w:rsidR="00C34925" w:rsidRPr="00C34925">
        <w:rPr>
          <w:rFonts w:ascii="Times New Roman" w:hAnsi="Times New Roman" w:cs="Times New Roman"/>
          <w:sz w:val="24"/>
          <w:szCs w:val="24"/>
          <w:lang w:val="pt-BR"/>
        </w:rPr>
        <w:t xml:space="preserve">și </w:t>
      </w:r>
      <w:r w:rsidRPr="00C34925">
        <w:rPr>
          <w:rFonts w:ascii="Times New Roman" w:hAnsi="Times New Roman" w:cs="Times New Roman"/>
          <w:sz w:val="24"/>
          <w:szCs w:val="24"/>
          <w:lang w:val="pt-BR"/>
        </w:rPr>
        <w:t xml:space="preserve">autobasculante cu motor </w:t>
      </w:r>
      <w:r w:rsidR="00C34925" w:rsidRPr="00C34925">
        <w:rPr>
          <w:rFonts w:ascii="Times New Roman" w:hAnsi="Times New Roman" w:cs="Times New Roman"/>
          <w:sz w:val="24"/>
          <w:szCs w:val="24"/>
          <w:lang w:val="pt-BR"/>
        </w:rPr>
        <w:t>euro</w:t>
      </w:r>
      <w:r w:rsidRPr="00C34925">
        <w:rPr>
          <w:rFonts w:ascii="Times New Roman" w:hAnsi="Times New Roman" w:cs="Times New Roman"/>
          <w:sz w:val="24"/>
          <w:szCs w:val="24"/>
          <w:lang w:val="pt-BR"/>
        </w:rPr>
        <w:t xml:space="preserve"> IV  de retinere a noxelor, atenuator de zgomot si prelate;</w:t>
      </w:r>
    </w:p>
    <w:p w:rsidR="00425682" w:rsidRPr="00425682" w:rsidRDefault="00425682" w:rsidP="007B620C">
      <w:pPr>
        <w:numPr>
          <w:ilvl w:val="1"/>
          <w:numId w:val="6"/>
        </w:numPr>
        <w:spacing w:after="0" w:line="360" w:lineRule="auto"/>
        <w:jc w:val="both"/>
        <w:textAlignment w:val="baseline"/>
        <w:rPr>
          <w:rFonts w:ascii="Times New Roman" w:hAnsi="Times New Roman" w:cs="Times New Roman"/>
          <w:sz w:val="24"/>
          <w:szCs w:val="24"/>
        </w:rPr>
      </w:pPr>
      <w:r w:rsidRPr="00425682">
        <w:rPr>
          <w:rFonts w:ascii="Times New Roman" w:hAnsi="Times New Roman" w:cs="Times New Roman"/>
          <w:sz w:val="24"/>
          <w:szCs w:val="24"/>
        </w:rPr>
        <w:t>dotarea punctului de lucru cu recipienti standard pentru colectare si depozitarea deseurilor menajere;</w:t>
      </w:r>
    </w:p>
    <w:p w:rsidR="00425682" w:rsidRPr="00425682" w:rsidRDefault="00425682" w:rsidP="007B620C">
      <w:pPr>
        <w:numPr>
          <w:ilvl w:val="1"/>
          <w:numId w:val="6"/>
        </w:numPr>
        <w:spacing w:after="0" w:line="360" w:lineRule="auto"/>
        <w:jc w:val="both"/>
        <w:textAlignment w:val="baseline"/>
        <w:rPr>
          <w:rFonts w:ascii="Times New Roman" w:hAnsi="Times New Roman" w:cs="Times New Roman"/>
          <w:sz w:val="24"/>
          <w:szCs w:val="24"/>
        </w:rPr>
      </w:pPr>
      <w:r w:rsidRPr="00425682">
        <w:rPr>
          <w:rFonts w:ascii="Times New Roman" w:hAnsi="Times New Roman" w:cs="Times New Roman"/>
          <w:sz w:val="24"/>
          <w:szCs w:val="24"/>
        </w:rPr>
        <w:t>dotarea punctului de lucru cu cisterna dotata cu dispozitiv de stropire;</w:t>
      </w:r>
    </w:p>
    <w:p w:rsidR="00425682" w:rsidRPr="00425682" w:rsidRDefault="00425682" w:rsidP="007B620C">
      <w:pPr>
        <w:numPr>
          <w:ilvl w:val="1"/>
          <w:numId w:val="6"/>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instruirea personalului care va activa in punctual de lucru privind masurile de prevenire si stingere a incendiilor si a celor privind conduita in cuprinsul ariei naturale protejate;</w:t>
      </w:r>
    </w:p>
    <w:p w:rsidR="00425682" w:rsidRPr="00425682" w:rsidRDefault="00425682" w:rsidP="007B620C">
      <w:pPr>
        <w:numPr>
          <w:ilvl w:val="1"/>
          <w:numId w:val="6"/>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montarea la locuri vizibile de panouri avertizoare cu specificarea masurilor de prevenire a evenimentelor periculoase in aria naturala;</w:t>
      </w:r>
    </w:p>
    <w:p w:rsidR="00425682" w:rsidRPr="00425682" w:rsidRDefault="00425682" w:rsidP="007B620C">
      <w:pPr>
        <w:numPr>
          <w:ilvl w:val="1"/>
          <w:numId w:val="6"/>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lastRenderedPageBreak/>
        <w:t>anuntarea Agentiei pentru Protectia Mediului Mehedinti, despre situatii accidentale care pun in pericol ecosistemul terestru si actionarea pentru refacerea acestuia;</w:t>
      </w:r>
    </w:p>
    <w:p w:rsidR="00425682" w:rsidRPr="00425682" w:rsidRDefault="00425682" w:rsidP="007B620C">
      <w:pPr>
        <w:numPr>
          <w:ilvl w:val="1"/>
          <w:numId w:val="6"/>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exploatarea zacamantului de nisip si pietris se va realiza pana la o adancime de maxim 10 metri, nivelul hidrostatic din zona fiind masurat la cote cuprinse intre -9,5metri si respectiv -12,5metri, astfel incat exploatarea sa se realizeze deasupra acviferului cu cel putin 2 metri;</w:t>
      </w:r>
    </w:p>
    <w:p w:rsidR="00425682" w:rsidRPr="00425682" w:rsidRDefault="00425682" w:rsidP="007B620C">
      <w:pPr>
        <w:numPr>
          <w:ilvl w:val="0"/>
          <w:numId w:val="6"/>
        </w:numPr>
        <w:spacing w:after="0" w:line="360" w:lineRule="auto"/>
        <w:textAlignment w:val="baseline"/>
        <w:rPr>
          <w:rFonts w:ascii="Times New Roman" w:hAnsi="Times New Roman" w:cs="Times New Roman"/>
          <w:i/>
          <w:sz w:val="24"/>
          <w:szCs w:val="24"/>
          <w:lang w:val="it-IT"/>
        </w:rPr>
      </w:pPr>
      <w:r w:rsidRPr="00425682">
        <w:rPr>
          <w:rStyle w:val="sttlitera"/>
          <w:rFonts w:ascii="Times New Roman" w:hAnsi="Times New Roman" w:cs="Times New Roman"/>
          <w:i/>
          <w:sz w:val="24"/>
          <w:szCs w:val="24"/>
          <w:lang w:val="it-IT"/>
        </w:rPr>
        <w:t>pentru instalatiile care intra sub incidenta legislatiei privind prevenirea si controlul integrat al poluarii:</w:t>
      </w:r>
      <w:r w:rsidRPr="00425682">
        <w:rPr>
          <w:rFonts w:ascii="Times New Roman" w:hAnsi="Times New Roman" w:cs="Times New Roman"/>
          <w:i/>
          <w:sz w:val="24"/>
          <w:szCs w:val="24"/>
          <w:lang w:val="it-IT"/>
        </w:rPr>
        <w:t xml:space="preserve"> </w:t>
      </w:r>
    </w:p>
    <w:p w:rsidR="00425682" w:rsidRPr="00425682" w:rsidRDefault="00425682" w:rsidP="007B620C">
      <w:pPr>
        <w:spacing w:line="360" w:lineRule="auto"/>
        <w:ind w:left="180"/>
        <w:textAlignment w:val="baseline"/>
        <w:rPr>
          <w:rFonts w:ascii="Times New Roman" w:hAnsi="Times New Roman" w:cs="Times New Roman"/>
          <w:color w:val="FF0000"/>
          <w:sz w:val="24"/>
          <w:szCs w:val="24"/>
          <w:lang w:val="it-IT"/>
        </w:rPr>
      </w:pPr>
      <w:r w:rsidRPr="00425682">
        <w:rPr>
          <w:rFonts w:ascii="Times New Roman" w:hAnsi="Times New Roman" w:cs="Times New Roman"/>
          <w:sz w:val="24"/>
          <w:szCs w:val="24"/>
          <w:lang w:val="it-IT"/>
        </w:rPr>
        <w:t xml:space="preserve">       Nu este cazul</w:t>
      </w:r>
      <w:r w:rsidRPr="00425682">
        <w:rPr>
          <w:rStyle w:val="stpar"/>
          <w:rFonts w:ascii="Times New Roman" w:hAnsi="Times New Roman" w:cs="Times New Roman"/>
          <w:color w:val="FF0000"/>
          <w:sz w:val="24"/>
          <w:szCs w:val="24"/>
          <w:lang w:val="it-IT"/>
        </w:rPr>
        <w:t>   </w:t>
      </w:r>
      <w:r w:rsidRPr="00425682">
        <w:rPr>
          <w:rFonts w:ascii="Times New Roman" w:hAnsi="Times New Roman" w:cs="Times New Roman"/>
          <w:color w:val="FF0000"/>
          <w:sz w:val="24"/>
          <w:szCs w:val="24"/>
          <w:lang w:val="it-IT"/>
        </w:rPr>
        <w:t xml:space="preserve"> </w:t>
      </w:r>
    </w:p>
    <w:p w:rsidR="00425682" w:rsidRDefault="00425682" w:rsidP="007B620C">
      <w:pPr>
        <w:numPr>
          <w:ilvl w:val="0"/>
          <w:numId w:val="6"/>
        </w:numPr>
        <w:spacing w:after="0" w:line="360" w:lineRule="auto"/>
        <w:jc w:val="both"/>
        <w:textAlignment w:val="baseline"/>
        <w:rPr>
          <w:rFonts w:ascii="Times New Roman" w:hAnsi="Times New Roman" w:cs="Times New Roman"/>
          <w:i/>
          <w:sz w:val="24"/>
          <w:szCs w:val="24"/>
        </w:rPr>
      </w:pPr>
      <w:r w:rsidRPr="00425682">
        <w:rPr>
          <w:rStyle w:val="sttlitera"/>
          <w:rFonts w:ascii="Times New Roman" w:hAnsi="Times New Roman" w:cs="Times New Roman"/>
          <w:i/>
          <w:sz w:val="24"/>
          <w:szCs w:val="24"/>
        </w:rPr>
        <w:t>respectarea normelor impuse prin legislatia specifica din domeniul calitatii aerului, managementul apei, managementul deseurilor, zgomot, protectia naturii;</w:t>
      </w:r>
      <w:r w:rsidRPr="00425682">
        <w:rPr>
          <w:rFonts w:ascii="Times New Roman" w:hAnsi="Times New Roman" w:cs="Times New Roman"/>
          <w:i/>
          <w:sz w:val="24"/>
          <w:szCs w:val="24"/>
        </w:rPr>
        <w:t xml:space="preserve"> </w:t>
      </w:r>
    </w:p>
    <w:p w:rsidR="00900317" w:rsidRPr="00425682" w:rsidRDefault="00900317" w:rsidP="007B620C">
      <w:pPr>
        <w:numPr>
          <w:ilvl w:val="0"/>
          <w:numId w:val="7"/>
        </w:numPr>
        <w:tabs>
          <w:tab w:val="num" w:pos="1080"/>
        </w:tabs>
        <w:spacing w:after="0" w:line="360" w:lineRule="auto"/>
        <w:ind w:left="1077"/>
        <w:jc w:val="both"/>
        <w:textAlignment w:val="baseline"/>
        <w:rPr>
          <w:rFonts w:ascii="Times New Roman" w:hAnsi="Times New Roman" w:cs="Times New Roman"/>
          <w:sz w:val="24"/>
          <w:szCs w:val="24"/>
        </w:rPr>
      </w:pPr>
      <w:r>
        <w:rPr>
          <w:rFonts w:ascii="Times New Roman" w:hAnsi="Times New Roman" w:cs="Times New Roman"/>
          <w:sz w:val="24"/>
          <w:szCs w:val="24"/>
        </w:rPr>
        <w:t>E</w:t>
      </w:r>
      <w:r w:rsidRPr="00425682">
        <w:rPr>
          <w:rFonts w:ascii="Times New Roman" w:hAnsi="Times New Roman" w:cs="Times New Roman"/>
          <w:sz w:val="24"/>
          <w:szCs w:val="24"/>
        </w:rPr>
        <w:t xml:space="preserve">misii de poluanti in aer: </w:t>
      </w:r>
    </w:p>
    <w:p w:rsidR="00900317" w:rsidRPr="00425682" w:rsidRDefault="00900317" w:rsidP="007B620C">
      <w:pPr>
        <w:numPr>
          <w:ilvl w:val="0"/>
          <w:numId w:val="4"/>
        </w:numPr>
        <w:spacing w:after="0" w:line="360" w:lineRule="auto"/>
        <w:ind w:left="1077"/>
        <w:jc w:val="both"/>
        <w:textAlignment w:val="baseline"/>
        <w:rPr>
          <w:rFonts w:ascii="Times New Roman" w:hAnsi="Times New Roman" w:cs="Times New Roman"/>
          <w:sz w:val="24"/>
          <w:szCs w:val="24"/>
        </w:rPr>
      </w:pPr>
      <w:r w:rsidRPr="00425682">
        <w:rPr>
          <w:rFonts w:ascii="Times New Roman" w:hAnsi="Times New Roman" w:cs="Times New Roman"/>
          <w:sz w:val="24"/>
          <w:szCs w:val="24"/>
        </w:rPr>
        <w:t>conform STAS 12574-87, concentratia maxima admisibila a pulberilor sedimentabile nu va depasi valoarea de 17 mg/m</w:t>
      </w:r>
      <w:r w:rsidRPr="00425682">
        <w:rPr>
          <w:rFonts w:ascii="Times New Roman" w:hAnsi="Times New Roman" w:cs="Times New Roman"/>
          <w:sz w:val="24"/>
          <w:szCs w:val="24"/>
          <w:vertAlign w:val="superscript"/>
        </w:rPr>
        <w:t>2</w:t>
      </w:r>
      <w:r w:rsidRPr="00425682">
        <w:rPr>
          <w:rFonts w:ascii="Times New Roman" w:hAnsi="Times New Roman" w:cs="Times New Roman"/>
          <w:sz w:val="24"/>
          <w:szCs w:val="24"/>
        </w:rPr>
        <w:t xml:space="preserve"> /luna ;</w:t>
      </w:r>
    </w:p>
    <w:p w:rsidR="00900317" w:rsidRPr="00425682" w:rsidRDefault="00900317" w:rsidP="007B620C">
      <w:pPr>
        <w:numPr>
          <w:ilvl w:val="0"/>
          <w:numId w:val="4"/>
        </w:numPr>
        <w:spacing w:after="0" w:line="360" w:lineRule="auto"/>
        <w:ind w:left="1077"/>
        <w:jc w:val="both"/>
        <w:textAlignment w:val="baseline"/>
        <w:rPr>
          <w:rFonts w:ascii="Times New Roman" w:hAnsi="Times New Roman" w:cs="Times New Roman"/>
          <w:sz w:val="24"/>
          <w:szCs w:val="24"/>
        </w:rPr>
      </w:pPr>
      <w:r w:rsidRPr="00425682">
        <w:rPr>
          <w:rFonts w:ascii="Times New Roman" w:hAnsi="Times New Roman" w:cs="Times New Roman"/>
          <w:sz w:val="24"/>
          <w:szCs w:val="24"/>
        </w:rPr>
        <w:t xml:space="preserve">noxe – generate de arderea carburantilor in motoarele utilajelor si mijloacelor de transport : oxizi de azot (NO2), compusi organici volatili (COV), oxizi de carbon (CO), oxizi de </w:t>
      </w:r>
    </w:p>
    <w:p w:rsidR="00900317" w:rsidRPr="00425682" w:rsidRDefault="00900317" w:rsidP="007B620C">
      <w:pPr>
        <w:spacing w:after="0" w:line="360" w:lineRule="auto"/>
        <w:ind w:left="1077"/>
        <w:jc w:val="both"/>
        <w:textAlignment w:val="baseline"/>
        <w:rPr>
          <w:rFonts w:ascii="Times New Roman" w:hAnsi="Times New Roman" w:cs="Times New Roman"/>
          <w:sz w:val="24"/>
          <w:szCs w:val="24"/>
        </w:rPr>
      </w:pPr>
      <w:r w:rsidRPr="00425682">
        <w:rPr>
          <w:rFonts w:ascii="Times New Roman" w:hAnsi="Times New Roman" w:cs="Times New Roman"/>
          <w:sz w:val="24"/>
          <w:szCs w:val="24"/>
        </w:rPr>
        <w:t>sulf (SO2), pulberi</w:t>
      </w:r>
    </w:p>
    <w:p w:rsidR="00900317" w:rsidRPr="00425682" w:rsidRDefault="00900317" w:rsidP="007B620C">
      <w:pPr>
        <w:numPr>
          <w:ilvl w:val="0"/>
          <w:numId w:val="7"/>
        </w:numPr>
        <w:tabs>
          <w:tab w:val="num" w:pos="1080"/>
        </w:tabs>
        <w:spacing w:after="0" w:line="360" w:lineRule="auto"/>
        <w:ind w:left="1077"/>
        <w:jc w:val="both"/>
        <w:textAlignment w:val="baseline"/>
        <w:rPr>
          <w:rFonts w:ascii="Times New Roman" w:hAnsi="Times New Roman" w:cs="Times New Roman"/>
          <w:sz w:val="24"/>
          <w:szCs w:val="24"/>
        </w:rPr>
      </w:pPr>
      <w:r w:rsidRPr="00425682">
        <w:rPr>
          <w:rFonts w:ascii="Times New Roman" w:hAnsi="Times New Roman" w:cs="Times New Roman"/>
          <w:sz w:val="24"/>
          <w:szCs w:val="24"/>
        </w:rPr>
        <w:t>Zgomotul – generat de motoarele utilajelor si ale mijloacelor de transport. Nivelul maxim admis  pentru transportul cu mijloace auto in afara incintei microcarierei este de 65 dB.</w:t>
      </w:r>
    </w:p>
    <w:p w:rsidR="00900317" w:rsidRPr="00900317" w:rsidRDefault="00900317" w:rsidP="007B620C">
      <w:pPr>
        <w:numPr>
          <w:ilvl w:val="0"/>
          <w:numId w:val="7"/>
        </w:numPr>
        <w:tabs>
          <w:tab w:val="num" w:pos="1080"/>
        </w:tabs>
        <w:spacing w:after="0" w:line="360" w:lineRule="auto"/>
        <w:ind w:left="1077"/>
        <w:jc w:val="both"/>
        <w:textAlignment w:val="baseline"/>
        <w:rPr>
          <w:rFonts w:ascii="Times New Roman" w:hAnsi="Times New Roman" w:cs="Times New Roman"/>
          <w:i/>
          <w:sz w:val="24"/>
          <w:szCs w:val="24"/>
        </w:rPr>
      </w:pPr>
      <w:r w:rsidRPr="00900317">
        <w:rPr>
          <w:rFonts w:ascii="Times New Roman" w:hAnsi="Times New Roman" w:cs="Times New Roman"/>
          <w:sz w:val="24"/>
          <w:szCs w:val="24"/>
        </w:rPr>
        <w:t>Deseuri generate in timpul exploatarii: deseuri menajere, deseuri tehnologice pot rezulta in mod accidental, din cauze neprevazute: deseuri metalice, uleiuri uzate, ambalaje. Deseurile se vor stoca in mod corespunzator, pe tipuri de deseuri (se interzice amestecatea lor) si se vor preda periodic, firmelor autorizate pentru colectare/valorificare/eliminare.</w:t>
      </w:r>
    </w:p>
    <w:p w:rsidR="00425682" w:rsidRPr="00425682" w:rsidRDefault="00425682" w:rsidP="007B620C">
      <w:pPr>
        <w:numPr>
          <w:ilvl w:val="0"/>
          <w:numId w:val="6"/>
        </w:numPr>
        <w:spacing w:after="0" w:line="360" w:lineRule="auto"/>
        <w:jc w:val="both"/>
        <w:textAlignment w:val="baseline"/>
        <w:rPr>
          <w:rStyle w:val="sttlitera"/>
          <w:rFonts w:ascii="Times New Roman" w:hAnsi="Times New Roman" w:cs="Times New Roman"/>
          <w:i/>
          <w:sz w:val="24"/>
          <w:szCs w:val="24"/>
          <w:lang w:val="it-IT"/>
        </w:rPr>
      </w:pPr>
      <w:r w:rsidRPr="00425682">
        <w:rPr>
          <w:rStyle w:val="sttlitera"/>
          <w:rFonts w:ascii="Times New Roman" w:hAnsi="Times New Roman" w:cs="Times New Roman"/>
          <w:i/>
          <w:sz w:val="24"/>
          <w:szCs w:val="24"/>
          <w:lang w:val="it-IT"/>
        </w:rPr>
        <w:t>planul de monitorizare a mediului, cu indicarea componentelor de mediu care urmeaza a fi monitorizate, a periodicitatii, a parametrilor si a amplasamentului ales pentru monitorizarea fiecarui factor.</w:t>
      </w:r>
    </w:p>
    <w:p w:rsidR="00425682" w:rsidRPr="00425682" w:rsidRDefault="00425682" w:rsidP="007B620C">
      <w:pPr>
        <w:spacing w:after="0" w:line="360" w:lineRule="auto"/>
        <w:ind w:left="180"/>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 xml:space="preserve">     In timpul exploatarii se vor monitoriza urmatoarele componente de mediu:</w:t>
      </w:r>
    </w:p>
    <w:p w:rsidR="00425682" w:rsidRPr="00425682" w:rsidRDefault="00425682" w:rsidP="007B620C">
      <w:pPr>
        <w:numPr>
          <w:ilvl w:val="0"/>
          <w:numId w:val="9"/>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Aer: emisiile provenite din tehnologia de lucru si de la mijloacele de transport si utilajele folosite : pulberi (PM</w:t>
      </w:r>
      <w:r w:rsidRPr="00425682">
        <w:rPr>
          <w:rFonts w:ascii="Times New Roman" w:hAnsi="Times New Roman" w:cs="Times New Roman"/>
          <w:sz w:val="24"/>
          <w:szCs w:val="24"/>
          <w:vertAlign w:val="subscript"/>
          <w:lang w:val="it-IT"/>
        </w:rPr>
        <w:t>10</w:t>
      </w:r>
      <w:r w:rsidRPr="00425682">
        <w:rPr>
          <w:rFonts w:ascii="Times New Roman" w:hAnsi="Times New Roman" w:cs="Times New Roman"/>
          <w:sz w:val="24"/>
          <w:szCs w:val="24"/>
          <w:lang w:val="it-IT"/>
        </w:rPr>
        <w:t>), oxizi de azot (NO2), compusi organici volatili (COV), oxizi de carbon (CO), oxizi de sulf (SO2), pulberi;</w:t>
      </w:r>
    </w:p>
    <w:p w:rsidR="00425682" w:rsidRPr="00425682" w:rsidRDefault="00425682" w:rsidP="007B620C">
      <w:pPr>
        <w:numPr>
          <w:ilvl w:val="0"/>
          <w:numId w:val="9"/>
        </w:numPr>
        <w:spacing w:after="0" w:line="360" w:lineRule="auto"/>
        <w:jc w:val="both"/>
        <w:textAlignment w:val="baseline"/>
        <w:rPr>
          <w:rFonts w:ascii="Times New Roman" w:hAnsi="Times New Roman" w:cs="Times New Roman"/>
          <w:sz w:val="24"/>
          <w:szCs w:val="24"/>
        </w:rPr>
      </w:pPr>
      <w:r w:rsidRPr="00425682">
        <w:rPr>
          <w:rFonts w:ascii="Times New Roman" w:hAnsi="Times New Roman" w:cs="Times New Roman"/>
          <w:sz w:val="24"/>
          <w:szCs w:val="24"/>
          <w:lang w:val="it-IT"/>
        </w:rPr>
        <w:t xml:space="preserve">Zgomot: </w:t>
      </w:r>
      <w:r w:rsidRPr="00425682">
        <w:rPr>
          <w:rFonts w:ascii="Times New Roman" w:hAnsi="Times New Roman" w:cs="Times New Roman"/>
          <w:sz w:val="24"/>
          <w:szCs w:val="24"/>
        </w:rPr>
        <w:t>produs de utilaje si mijloacele de transport;</w:t>
      </w:r>
    </w:p>
    <w:p w:rsidR="00425682" w:rsidRPr="00425682" w:rsidRDefault="00425682" w:rsidP="007B620C">
      <w:pPr>
        <w:numPr>
          <w:ilvl w:val="0"/>
          <w:numId w:val="9"/>
        </w:numPr>
        <w:spacing w:after="0" w:line="360" w:lineRule="auto"/>
        <w:jc w:val="both"/>
        <w:textAlignment w:val="baseline"/>
        <w:rPr>
          <w:rFonts w:ascii="Times New Roman" w:hAnsi="Times New Roman" w:cs="Times New Roman"/>
          <w:sz w:val="24"/>
          <w:szCs w:val="24"/>
        </w:rPr>
      </w:pPr>
      <w:r w:rsidRPr="00425682">
        <w:rPr>
          <w:rFonts w:ascii="Times New Roman" w:hAnsi="Times New Roman" w:cs="Times New Roman"/>
          <w:sz w:val="24"/>
          <w:szCs w:val="24"/>
          <w:lang w:val="it-IT"/>
        </w:rPr>
        <w:lastRenderedPageBreak/>
        <w:t xml:space="preserve">Urmarirea </w:t>
      </w:r>
      <w:r w:rsidRPr="00425682">
        <w:rPr>
          <w:rFonts w:ascii="Times New Roman" w:hAnsi="Times New Roman" w:cs="Times New Roman"/>
          <w:sz w:val="24"/>
          <w:szCs w:val="24"/>
        </w:rPr>
        <w:t>stabilitatii taluzelor cu ajutorul unor repere topografice;</w:t>
      </w:r>
    </w:p>
    <w:p w:rsidR="00425682" w:rsidRDefault="00425682" w:rsidP="007B620C">
      <w:pPr>
        <w:numPr>
          <w:ilvl w:val="0"/>
          <w:numId w:val="9"/>
        </w:numPr>
        <w:spacing w:after="0" w:line="360" w:lineRule="auto"/>
        <w:jc w:val="both"/>
        <w:textAlignment w:val="baseline"/>
        <w:rPr>
          <w:rFonts w:ascii="Times New Roman" w:hAnsi="Times New Roman" w:cs="Times New Roman"/>
          <w:sz w:val="24"/>
          <w:szCs w:val="24"/>
          <w:lang w:val="it-IT"/>
        </w:rPr>
      </w:pPr>
      <w:r w:rsidRPr="00425682">
        <w:rPr>
          <w:rStyle w:val="sttlitera"/>
          <w:rFonts w:ascii="Times New Roman" w:hAnsi="Times New Roman" w:cs="Times New Roman"/>
          <w:sz w:val="24"/>
          <w:szCs w:val="24"/>
          <w:lang w:val="it-IT"/>
        </w:rPr>
        <w:t>Urmarirea calitatii solului fertil decapat</w:t>
      </w:r>
      <w:r w:rsidRPr="00425682">
        <w:rPr>
          <w:rFonts w:ascii="Times New Roman" w:hAnsi="Times New Roman" w:cs="Times New Roman"/>
          <w:sz w:val="24"/>
          <w:szCs w:val="24"/>
          <w:lang w:val="it-IT"/>
        </w:rPr>
        <w:t xml:space="preserve"> </w:t>
      </w:r>
    </w:p>
    <w:p w:rsidR="00425682" w:rsidRPr="00425682" w:rsidRDefault="00425682" w:rsidP="007B620C">
      <w:pPr>
        <w:spacing w:after="0" w:line="360" w:lineRule="auto"/>
        <w:ind w:left="1260"/>
        <w:jc w:val="both"/>
        <w:textAlignment w:val="baseline"/>
        <w:rPr>
          <w:rFonts w:ascii="Times New Roman" w:hAnsi="Times New Roman" w:cs="Times New Roman"/>
          <w:sz w:val="24"/>
          <w:szCs w:val="24"/>
          <w:lang w:val="it-IT"/>
        </w:rPr>
      </w:pPr>
    </w:p>
    <w:p w:rsidR="00425682" w:rsidRPr="00425682" w:rsidRDefault="00425682" w:rsidP="007B620C">
      <w:pPr>
        <w:spacing w:after="0" w:line="360" w:lineRule="auto"/>
        <w:textAlignment w:val="baseline"/>
        <w:rPr>
          <w:rFonts w:ascii="Times New Roman" w:hAnsi="Times New Roman" w:cs="Times New Roman"/>
          <w:b/>
          <w:i/>
          <w:sz w:val="24"/>
          <w:szCs w:val="24"/>
          <w:lang w:val="it-IT"/>
        </w:rPr>
      </w:pPr>
      <w:r w:rsidRPr="00425682">
        <w:rPr>
          <w:rStyle w:val="stpunct"/>
          <w:rFonts w:ascii="Times New Roman" w:hAnsi="Times New Roman" w:cs="Times New Roman"/>
          <w:b/>
          <w:i/>
          <w:sz w:val="24"/>
          <w:szCs w:val="24"/>
          <w:lang w:val="it-IT"/>
        </w:rPr>
        <w:t>   3.</w:t>
      </w:r>
      <w:r w:rsidRPr="00425682">
        <w:rPr>
          <w:rStyle w:val="sttpunct"/>
          <w:rFonts w:ascii="Times New Roman" w:hAnsi="Times New Roman" w:cs="Times New Roman"/>
          <w:b/>
          <w:i/>
          <w:sz w:val="24"/>
          <w:szCs w:val="24"/>
          <w:lang w:val="it-IT"/>
        </w:rPr>
        <w:t xml:space="preserve"> In timpul inchiderii, dezafectarii, refacerii mediului si postinchidere:</w:t>
      </w:r>
      <w:r w:rsidRPr="00425682">
        <w:rPr>
          <w:rFonts w:ascii="Times New Roman" w:hAnsi="Times New Roman" w:cs="Times New Roman"/>
          <w:b/>
          <w:i/>
          <w:sz w:val="24"/>
          <w:szCs w:val="24"/>
          <w:lang w:val="it-IT"/>
        </w:rPr>
        <w:t xml:space="preserve"> </w:t>
      </w:r>
    </w:p>
    <w:p w:rsidR="00425682" w:rsidRPr="00425682" w:rsidRDefault="00425682" w:rsidP="007B620C">
      <w:pPr>
        <w:numPr>
          <w:ilvl w:val="0"/>
          <w:numId w:val="8"/>
        </w:numPr>
        <w:spacing w:after="0" w:line="360" w:lineRule="auto"/>
        <w:textAlignment w:val="baseline"/>
        <w:rPr>
          <w:rFonts w:ascii="Times New Roman" w:hAnsi="Times New Roman" w:cs="Times New Roman"/>
          <w:sz w:val="24"/>
          <w:szCs w:val="24"/>
          <w:lang w:val="it-IT"/>
        </w:rPr>
      </w:pPr>
      <w:r w:rsidRPr="00425682">
        <w:rPr>
          <w:rStyle w:val="sttlitera"/>
          <w:rFonts w:ascii="Times New Roman" w:hAnsi="Times New Roman" w:cs="Times New Roman"/>
          <w:sz w:val="24"/>
          <w:szCs w:val="24"/>
          <w:lang w:val="it-IT"/>
        </w:rPr>
        <w:t>conditiile necesare a fi indeplinite la inchidere/dezafectare/demolare;</w:t>
      </w:r>
      <w:r w:rsidRPr="00425682">
        <w:rPr>
          <w:rFonts w:ascii="Times New Roman" w:hAnsi="Times New Roman" w:cs="Times New Roman"/>
          <w:sz w:val="24"/>
          <w:szCs w:val="24"/>
          <w:lang w:val="it-IT"/>
        </w:rPr>
        <w:t xml:space="preserve"> </w:t>
      </w:r>
    </w:p>
    <w:p w:rsidR="00425682" w:rsidRPr="00425682" w:rsidRDefault="00425682" w:rsidP="007B620C">
      <w:pPr>
        <w:spacing w:after="0" w:line="360" w:lineRule="auto"/>
        <w:ind w:firstLine="360"/>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La incetarea activitatii,  dupa epuizarea zacamantului de nisip si pietris, beneficiarul va intocmi un Plan de refacere a mediului, in baza caruia se va trece la redactarea unui Proiect tehnic de refacere a mediului impus de Legea 85/2003 (Legea minelor). Solutiile tehnice propuse, se vor analiza si aviza de catre A.N.R.M. Bucuresti si A.P.M. Mehedinti</w:t>
      </w:r>
    </w:p>
    <w:p w:rsidR="00425682" w:rsidRPr="00425682" w:rsidRDefault="00425682" w:rsidP="007B620C">
      <w:pPr>
        <w:spacing w:after="0" w:line="360" w:lineRule="auto"/>
        <w:textAlignment w:val="baseline"/>
        <w:rPr>
          <w:rStyle w:val="sttlitera"/>
          <w:rFonts w:ascii="Times New Roman" w:hAnsi="Times New Roman" w:cs="Times New Roman"/>
          <w:sz w:val="24"/>
          <w:szCs w:val="24"/>
          <w:lang w:val="it-IT"/>
        </w:rPr>
      </w:pPr>
      <w:r w:rsidRPr="00425682">
        <w:rPr>
          <w:rStyle w:val="stlitera"/>
          <w:rFonts w:ascii="Times New Roman" w:hAnsi="Times New Roman" w:cs="Times New Roman"/>
          <w:sz w:val="24"/>
          <w:szCs w:val="24"/>
          <w:lang w:val="it-IT"/>
        </w:rPr>
        <w:t>   b)</w:t>
      </w:r>
      <w:r w:rsidRPr="00425682">
        <w:rPr>
          <w:rStyle w:val="sttlitera"/>
          <w:rFonts w:ascii="Times New Roman" w:hAnsi="Times New Roman" w:cs="Times New Roman"/>
          <w:sz w:val="24"/>
          <w:szCs w:val="24"/>
          <w:lang w:val="it-IT"/>
        </w:rPr>
        <w:t xml:space="preserve">  conditii pentru refacerea starii initiale/reabilitare in vederea utilizarii ulterioare a terenului;</w:t>
      </w:r>
    </w:p>
    <w:p w:rsidR="00425682" w:rsidRPr="00425682" w:rsidRDefault="00425682" w:rsidP="007B620C">
      <w:pPr>
        <w:spacing w:after="0" w:line="360" w:lineRule="auto"/>
        <w:jc w:val="both"/>
        <w:textAlignment w:val="baseline"/>
        <w:rPr>
          <w:rFonts w:ascii="Times New Roman" w:hAnsi="Times New Roman" w:cs="Times New Roman"/>
          <w:sz w:val="24"/>
          <w:szCs w:val="24"/>
        </w:rPr>
      </w:pPr>
      <w:r w:rsidRPr="00425682">
        <w:rPr>
          <w:rFonts w:ascii="Times New Roman" w:hAnsi="Times New Roman" w:cs="Times New Roman"/>
          <w:sz w:val="24"/>
          <w:szCs w:val="24"/>
          <w:lang w:val="it-IT"/>
        </w:rPr>
        <w:t xml:space="preserve">      </w:t>
      </w:r>
      <w:r w:rsidRPr="00425682">
        <w:rPr>
          <w:rFonts w:ascii="Times New Roman" w:hAnsi="Times New Roman" w:cs="Times New Roman"/>
          <w:sz w:val="24"/>
          <w:szCs w:val="24"/>
        </w:rPr>
        <w:t>Refacerea starii initiale, conform Raportului privind impactul asupra mediului se va face prin reconstructie ecologica a habitatului care consta din:</w:t>
      </w:r>
    </w:p>
    <w:p w:rsidR="00425682" w:rsidRPr="00425682" w:rsidRDefault="00425682" w:rsidP="007B620C">
      <w:pPr>
        <w:spacing w:after="0" w:line="360" w:lineRule="auto"/>
        <w:textAlignment w:val="baseline"/>
        <w:rPr>
          <w:rFonts w:ascii="Times New Roman" w:hAnsi="Times New Roman" w:cs="Times New Roman"/>
          <w:b/>
          <w:sz w:val="24"/>
          <w:szCs w:val="24"/>
        </w:rPr>
      </w:pPr>
      <w:r w:rsidRPr="00425682">
        <w:rPr>
          <w:rFonts w:ascii="Times New Roman" w:hAnsi="Times New Roman" w:cs="Times New Roman"/>
          <w:b/>
          <w:sz w:val="24"/>
          <w:szCs w:val="24"/>
        </w:rPr>
        <w:t xml:space="preserve">          lucrari premergatoare:</w:t>
      </w:r>
    </w:p>
    <w:p w:rsidR="00425682" w:rsidRDefault="00425682" w:rsidP="007B620C">
      <w:pPr>
        <w:pStyle w:val="Listparagraf"/>
        <w:numPr>
          <w:ilvl w:val="0"/>
          <w:numId w:val="31"/>
        </w:numPr>
        <w:spacing w:after="0" w:line="360" w:lineRule="auto"/>
        <w:textAlignment w:val="baseline"/>
        <w:rPr>
          <w:rFonts w:ascii="Times New Roman" w:hAnsi="Times New Roman" w:cs="Times New Roman"/>
          <w:sz w:val="24"/>
          <w:szCs w:val="24"/>
        </w:rPr>
      </w:pPr>
      <w:r w:rsidRPr="0031416C">
        <w:rPr>
          <w:rFonts w:ascii="Times New Roman" w:hAnsi="Times New Roman" w:cs="Times New Roman"/>
          <w:sz w:val="24"/>
          <w:szCs w:val="24"/>
        </w:rPr>
        <w:t>retragerea de pe amplasamentul carierei a tuturor utilajelor;</w:t>
      </w:r>
    </w:p>
    <w:p w:rsidR="00425682" w:rsidRPr="0031416C" w:rsidRDefault="00425682" w:rsidP="007B620C">
      <w:pPr>
        <w:pStyle w:val="Listparagraf"/>
        <w:numPr>
          <w:ilvl w:val="0"/>
          <w:numId w:val="31"/>
        </w:numPr>
        <w:spacing w:after="0" w:line="360" w:lineRule="auto"/>
        <w:textAlignment w:val="baseline"/>
        <w:rPr>
          <w:rFonts w:ascii="Times New Roman" w:hAnsi="Times New Roman" w:cs="Times New Roman"/>
          <w:sz w:val="24"/>
          <w:szCs w:val="24"/>
        </w:rPr>
      </w:pPr>
      <w:r w:rsidRPr="0031416C">
        <w:rPr>
          <w:rFonts w:ascii="Times New Roman" w:hAnsi="Times New Roman" w:cs="Times New Roman"/>
          <w:sz w:val="24"/>
          <w:szCs w:val="24"/>
          <w:lang w:val="it-IT"/>
        </w:rPr>
        <w:t>evacuarea deseurilor provenite din activitatea de productie si depozitarea lor corespunzatoare ;</w:t>
      </w:r>
    </w:p>
    <w:p w:rsidR="00425682" w:rsidRPr="00425682" w:rsidRDefault="0031416C" w:rsidP="007B620C">
      <w:pPr>
        <w:spacing w:after="0" w:line="36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425682" w:rsidRPr="00425682">
        <w:rPr>
          <w:rFonts w:ascii="Times New Roman" w:hAnsi="Times New Roman" w:cs="Times New Roman"/>
          <w:b/>
          <w:sz w:val="24"/>
          <w:szCs w:val="24"/>
        </w:rPr>
        <w:t>lucrari de modelare:</w:t>
      </w:r>
    </w:p>
    <w:p w:rsidR="00425682" w:rsidRPr="00425682" w:rsidRDefault="00425682" w:rsidP="007B620C">
      <w:pPr>
        <w:numPr>
          <w:ilvl w:val="0"/>
          <w:numId w:val="1"/>
        </w:numPr>
        <w:spacing w:after="0" w:line="360" w:lineRule="auto"/>
        <w:textAlignment w:val="baseline"/>
        <w:rPr>
          <w:rFonts w:ascii="Times New Roman" w:hAnsi="Times New Roman" w:cs="Times New Roman"/>
          <w:sz w:val="24"/>
          <w:szCs w:val="24"/>
        </w:rPr>
      </w:pPr>
      <w:r w:rsidRPr="00425682">
        <w:rPr>
          <w:rFonts w:ascii="Times New Roman" w:hAnsi="Times New Roman" w:cs="Times New Roman"/>
          <w:sz w:val="24"/>
          <w:szCs w:val="24"/>
        </w:rPr>
        <w:t>profilarea taluzului dupa atingerea cotei finale a treptei de excavatie la o panta maxima de 35</w:t>
      </w:r>
      <w:r w:rsidRPr="00425682">
        <w:rPr>
          <w:rFonts w:ascii="Times New Roman" w:hAnsi="Times New Roman" w:cs="Times New Roman"/>
          <w:sz w:val="24"/>
          <w:szCs w:val="24"/>
          <w:vertAlign w:val="superscript"/>
        </w:rPr>
        <w:t>0</w:t>
      </w:r>
      <w:r w:rsidRPr="00425682">
        <w:rPr>
          <w:rFonts w:ascii="Times New Roman" w:hAnsi="Times New Roman" w:cs="Times New Roman"/>
          <w:sz w:val="24"/>
          <w:szCs w:val="24"/>
        </w:rPr>
        <w:t>;</w:t>
      </w:r>
    </w:p>
    <w:p w:rsidR="00425682" w:rsidRDefault="00425682" w:rsidP="007B620C">
      <w:pPr>
        <w:numPr>
          <w:ilvl w:val="0"/>
          <w:numId w:val="1"/>
        </w:numPr>
        <w:spacing w:after="0" w:line="360" w:lineRule="auto"/>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amenajarea terenului la cota finala de excavare (umpluturi, nivelarea la un unghi de 5 -10</w:t>
      </w:r>
      <w:r w:rsidRPr="00425682">
        <w:rPr>
          <w:rFonts w:ascii="Times New Roman" w:hAnsi="Times New Roman" w:cs="Times New Roman"/>
          <w:sz w:val="24"/>
          <w:szCs w:val="24"/>
          <w:vertAlign w:val="superscript"/>
          <w:lang w:val="it-IT"/>
        </w:rPr>
        <w:t>0</w:t>
      </w:r>
      <w:r w:rsidRPr="00425682">
        <w:rPr>
          <w:rFonts w:ascii="Times New Roman" w:hAnsi="Times New Roman" w:cs="Times New Roman"/>
          <w:sz w:val="24"/>
          <w:szCs w:val="24"/>
          <w:lang w:val="it-IT"/>
        </w:rPr>
        <w:t xml:space="preserve"> care sa asigure scurgerea apei;</w:t>
      </w:r>
    </w:p>
    <w:p w:rsidR="00425682" w:rsidRPr="00425682" w:rsidRDefault="00425682" w:rsidP="007B620C">
      <w:pPr>
        <w:spacing w:after="0" w:line="360" w:lineRule="auto"/>
        <w:ind w:left="720"/>
        <w:textAlignment w:val="baseline"/>
        <w:rPr>
          <w:rFonts w:ascii="Times New Roman" w:hAnsi="Times New Roman" w:cs="Times New Roman"/>
          <w:b/>
          <w:sz w:val="24"/>
          <w:szCs w:val="24"/>
        </w:rPr>
      </w:pPr>
      <w:r w:rsidRPr="00425682">
        <w:rPr>
          <w:rFonts w:ascii="Times New Roman" w:hAnsi="Times New Roman" w:cs="Times New Roman"/>
          <w:b/>
          <w:sz w:val="24"/>
          <w:szCs w:val="24"/>
        </w:rPr>
        <w:t>lucrari de copertare:</w:t>
      </w:r>
    </w:p>
    <w:p w:rsidR="00425682" w:rsidRPr="00425682" w:rsidRDefault="00425682" w:rsidP="007B620C">
      <w:pPr>
        <w:numPr>
          <w:ilvl w:val="0"/>
          <w:numId w:val="1"/>
        </w:numPr>
        <w:spacing w:after="0" w:line="360" w:lineRule="auto"/>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copertarea terenului aferent cotei finale cu materialul rezultat din decopertarea suprafetei carierei sau cu pamant de imprumut;</w:t>
      </w:r>
    </w:p>
    <w:p w:rsidR="00425682" w:rsidRPr="00425682" w:rsidRDefault="00425682" w:rsidP="007B620C">
      <w:pPr>
        <w:spacing w:after="0" w:line="360" w:lineRule="auto"/>
        <w:ind w:left="720"/>
        <w:textAlignment w:val="baseline"/>
        <w:rPr>
          <w:rFonts w:ascii="Times New Roman" w:hAnsi="Times New Roman" w:cs="Times New Roman"/>
          <w:b/>
          <w:sz w:val="24"/>
          <w:szCs w:val="24"/>
          <w:lang w:val="pt-BR"/>
        </w:rPr>
      </w:pPr>
      <w:r w:rsidRPr="00425682">
        <w:rPr>
          <w:rFonts w:ascii="Times New Roman" w:hAnsi="Times New Roman" w:cs="Times New Roman"/>
          <w:b/>
          <w:sz w:val="24"/>
          <w:szCs w:val="24"/>
          <w:lang w:val="pt-BR"/>
        </w:rPr>
        <w:t>lucrari de instalare a vegetatiei:</w:t>
      </w:r>
    </w:p>
    <w:p w:rsidR="00425682" w:rsidRPr="00425682" w:rsidRDefault="00425682" w:rsidP="007B620C">
      <w:pPr>
        <w:numPr>
          <w:ilvl w:val="0"/>
          <w:numId w:val="1"/>
        </w:numPr>
        <w:spacing w:after="0" w:line="360" w:lineRule="auto"/>
        <w:textAlignment w:val="baseline"/>
        <w:rPr>
          <w:rFonts w:ascii="Times New Roman" w:hAnsi="Times New Roman" w:cs="Times New Roman"/>
          <w:sz w:val="24"/>
          <w:szCs w:val="24"/>
        </w:rPr>
      </w:pPr>
      <w:r w:rsidRPr="00425682">
        <w:rPr>
          <w:rFonts w:ascii="Times New Roman" w:hAnsi="Times New Roman" w:cs="Times New Roman"/>
          <w:sz w:val="24"/>
          <w:szCs w:val="24"/>
        </w:rPr>
        <w:t>semanaturi cu ierburi perene pe suprafata pilierului de protectie a taluzelor;</w:t>
      </w:r>
    </w:p>
    <w:p w:rsidR="00425682" w:rsidRPr="00425682" w:rsidRDefault="00425682" w:rsidP="007B620C">
      <w:pPr>
        <w:numPr>
          <w:ilvl w:val="0"/>
          <w:numId w:val="1"/>
        </w:numPr>
        <w:spacing w:after="0" w:line="360" w:lineRule="auto"/>
        <w:textAlignment w:val="baseline"/>
        <w:rPr>
          <w:rFonts w:ascii="Times New Roman" w:hAnsi="Times New Roman" w:cs="Times New Roman"/>
          <w:sz w:val="24"/>
          <w:szCs w:val="24"/>
        </w:rPr>
      </w:pPr>
      <w:r w:rsidRPr="00425682">
        <w:rPr>
          <w:rFonts w:ascii="Times New Roman" w:hAnsi="Times New Roman" w:cs="Times New Roman"/>
          <w:sz w:val="24"/>
          <w:szCs w:val="24"/>
        </w:rPr>
        <w:t>plantarea cu specii forestiere locale a terenului aferent cotei finale de excavatie;</w:t>
      </w:r>
    </w:p>
    <w:p w:rsidR="00425682" w:rsidRDefault="00425682" w:rsidP="007B620C">
      <w:pPr>
        <w:numPr>
          <w:ilvl w:val="0"/>
          <w:numId w:val="1"/>
        </w:numPr>
        <w:spacing w:after="0" w:line="360" w:lineRule="auto"/>
        <w:textAlignment w:val="baseline"/>
        <w:rPr>
          <w:rFonts w:ascii="Times New Roman" w:hAnsi="Times New Roman" w:cs="Times New Roman"/>
          <w:sz w:val="24"/>
          <w:szCs w:val="24"/>
          <w:lang w:val="pt-BR"/>
        </w:rPr>
      </w:pPr>
      <w:r w:rsidRPr="00425682">
        <w:rPr>
          <w:rFonts w:ascii="Times New Roman" w:hAnsi="Times New Roman" w:cs="Times New Roman"/>
          <w:sz w:val="24"/>
          <w:szCs w:val="24"/>
          <w:lang w:val="pt-BR"/>
        </w:rPr>
        <w:t>ingrijirea plantatiei pe o perioada de 2 ani.</w:t>
      </w:r>
    </w:p>
    <w:p w:rsidR="00593B51" w:rsidRDefault="00593B51" w:rsidP="007B620C">
      <w:pPr>
        <w:spacing w:after="0" w:line="360" w:lineRule="auto"/>
        <w:ind w:left="720"/>
        <w:textAlignment w:val="baseline"/>
        <w:rPr>
          <w:rFonts w:ascii="Times New Roman" w:hAnsi="Times New Roman" w:cs="Times New Roman"/>
          <w:sz w:val="24"/>
          <w:szCs w:val="24"/>
          <w:lang w:val="pt-BR"/>
        </w:rPr>
      </w:pPr>
      <w:r>
        <w:rPr>
          <w:rFonts w:ascii="Times New Roman" w:hAnsi="Times New Roman" w:cs="Times New Roman"/>
          <w:sz w:val="24"/>
          <w:szCs w:val="24"/>
          <w:lang w:val="pt-BR"/>
        </w:rPr>
        <w:t>Conform condițiilor din avizul custodelui:</w:t>
      </w:r>
    </w:p>
    <w:p w:rsidR="00593B51" w:rsidRPr="00425682" w:rsidRDefault="00593B51" w:rsidP="007B620C">
      <w:pPr>
        <w:spacing w:after="0" w:line="360" w:lineRule="auto"/>
        <w:ind w:left="720"/>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beneficiarul va face dovada schimbării definitive a categoriei de folosință de la carieră de suprafață la pășune, prin documente care să ateste această modificare.</w:t>
      </w:r>
    </w:p>
    <w:p w:rsidR="00425682" w:rsidRPr="00425682" w:rsidRDefault="00425682" w:rsidP="007B620C">
      <w:pPr>
        <w:spacing w:after="0" w:line="360" w:lineRule="auto"/>
        <w:jc w:val="both"/>
        <w:textAlignment w:val="baseline"/>
        <w:rPr>
          <w:rFonts w:ascii="Times New Roman" w:hAnsi="Times New Roman" w:cs="Times New Roman"/>
          <w:sz w:val="24"/>
          <w:szCs w:val="24"/>
          <w:lang w:val="pt-BR"/>
        </w:rPr>
      </w:pPr>
      <w:r w:rsidRPr="00425682">
        <w:rPr>
          <w:rStyle w:val="stlitera"/>
          <w:rFonts w:ascii="Times New Roman" w:hAnsi="Times New Roman" w:cs="Times New Roman"/>
          <w:sz w:val="24"/>
          <w:szCs w:val="24"/>
          <w:lang w:val="pt-BR"/>
        </w:rPr>
        <w:t>   c)</w:t>
      </w:r>
      <w:r w:rsidRPr="00425682">
        <w:rPr>
          <w:rStyle w:val="sttlitera"/>
          <w:rFonts w:ascii="Times New Roman" w:hAnsi="Times New Roman" w:cs="Times New Roman"/>
          <w:sz w:val="24"/>
          <w:szCs w:val="24"/>
          <w:lang w:val="pt-BR"/>
        </w:rPr>
        <w:t xml:space="preserve"> planul de monitorizare a mediului, cu indicarea componentelor de mediu care urmeaza a fi monitorizate, a periodicitatii, a parametrilor si a amplasamentului ales pentr</w:t>
      </w:r>
      <w:r w:rsidR="0031416C">
        <w:rPr>
          <w:rStyle w:val="sttlitera"/>
          <w:rFonts w:ascii="Times New Roman" w:hAnsi="Times New Roman" w:cs="Times New Roman"/>
          <w:sz w:val="24"/>
          <w:szCs w:val="24"/>
          <w:lang w:val="pt-BR"/>
        </w:rPr>
        <w:t>u monitorizarea fiecarui factor de mediu:</w:t>
      </w:r>
      <w:r w:rsidRPr="00425682">
        <w:rPr>
          <w:rFonts w:ascii="Times New Roman" w:hAnsi="Times New Roman" w:cs="Times New Roman"/>
          <w:sz w:val="24"/>
          <w:szCs w:val="24"/>
          <w:lang w:val="pt-BR"/>
        </w:rPr>
        <w:t xml:space="preserve"> </w:t>
      </w:r>
    </w:p>
    <w:p w:rsidR="00425682" w:rsidRPr="00425682" w:rsidRDefault="00425682" w:rsidP="007B620C">
      <w:pPr>
        <w:numPr>
          <w:ilvl w:val="0"/>
          <w:numId w:val="1"/>
        </w:numPr>
        <w:spacing w:after="0" w:line="360" w:lineRule="auto"/>
        <w:textAlignment w:val="baseline"/>
        <w:rPr>
          <w:rFonts w:ascii="Times New Roman" w:hAnsi="Times New Roman" w:cs="Times New Roman"/>
          <w:sz w:val="24"/>
          <w:szCs w:val="24"/>
        </w:rPr>
      </w:pPr>
      <w:r w:rsidRPr="00425682">
        <w:rPr>
          <w:rFonts w:ascii="Times New Roman" w:hAnsi="Times New Roman" w:cs="Times New Roman"/>
          <w:sz w:val="24"/>
          <w:szCs w:val="24"/>
        </w:rPr>
        <w:t>urmarirea stabilitatii taluzelor cu ajutorul unor repere topografice;</w:t>
      </w:r>
    </w:p>
    <w:p w:rsidR="00425682" w:rsidRPr="00425682" w:rsidRDefault="00425682" w:rsidP="007B620C">
      <w:pPr>
        <w:numPr>
          <w:ilvl w:val="0"/>
          <w:numId w:val="1"/>
        </w:numPr>
        <w:spacing w:after="0" w:line="360" w:lineRule="auto"/>
        <w:textAlignment w:val="baseline"/>
        <w:rPr>
          <w:rFonts w:ascii="Times New Roman" w:hAnsi="Times New Roman" w:cs="Times New Roman"/>
          <w:sz w:val="24"/>
          <w:szCs w:val="24"/>
        </w:rPr>
      </w:pPr>
      <w:r w:rsidRPr="00425682">
        <w:rPr>
          <w:rFonts w:ascii="Times New Roman" w:hAnsi="Times New Roman" w:cs="Times New Roman"/>
          <w:sz w:val="24"/>
          <w:szCs w:val="24"/>
        </w:rPr>
        <w:lastRenderedPageBreak/>
        <w:t>eficienta lucrarilor de acoperire cu sol, fertilizare si inierbare;</w:t>
      </w:r>
    </w:p>
    <w:p w:rsidR="00425682" w:rsidRPr="00425682" w:rsidRDefault="00425682" w:rsidP="007B620C">
      <w:pPr>
        <w:numPr>
          <w:ilvl w:val="0"/>
          <w:numId w:val="1"/>
        </w:numPr>
        <w:spacing w:after="0" w:line="360" w:lineRule="auto"/>
        <w:textAlignment w:val="baseline"/>
        <w:rPr>
          <w:rFonts w:ascii="Times New Roman" w:hAnsi="Times New Roman" w:cs="Times New Roman"/>
          <w:sz w:val="24"/>
          <w:szCs w:val="24"/>
        </w:rPr>
      </w:pPr>
      <w:r w:rsidRPr="00425682">
        <w:rPr>
          <w:rFonts w:ascii="Times New Roman" w:hAnsi="Times New Roman" w:cs="Times New Roman"/>
          <w:sz w:val="24"/>
          <w:szCs w:val="24"/>
        </w:rPr>
        <w:t>dezvoltarea normala a vegetatiei plantate;</w:t>
      </w:r>
    </w:p>
    <w:p w:rsidR="00425682" w:rsidRPr="00425682" w:rsidRDefault="00425682" w:rsidP="007B620C">
      <w:pPr>
        <w:numPr>
          <w:ilvl w:val="0"/>
          <w:numId w:val="1"/>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refertilizarea solului si replantare in zonele in care vegetatia nu se dezvolta corespunzator.</w:t>
      </w:r>
    </w:p>
    <w:p w:rsidR="00425682" w:rsidRPr="00425682" w:rsidRDefault="00425682" w:rsidP="007B620C">
      <w:pPr>
        <w:numPr>
          <w:ilvl w:val="0"/>
          <w:numId w:val="1"/>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pentru a urmari evolutia in timp a calitatii apelor subterane din subsolul zonei de amplasament a investitiei se vor efectua trei puturi de monitorizare, unul amplasat in estul exploatarii respective, iar celelalte doua vor fi amplasate in vestul exploatarii.</w:t>
      </w:r>
    </w:p>
    <w:p w:rsidR="00900317" w:rsidRDefault="00900317" w:rsidP="007B620C">
      <w:pPr>
        <w:spacing w:line="360" w:lineRule="auto"/>
        <w:ind w:left="540" w:hanging="540"/>
        <w:jc w:val="both"/>
        <w:textAlignment w:val="baseline"/>
        <w:rPr>
          <w:rStyle w:val="stpunct"/>
          <w:rFonts w:ascii="Times New Roman" w:hAnsi="Times New Roman" w:cs="Times New Roman"/>
          <w:sz w:val="24"/>
          <w:szCs w:val="24"/>
          <w:lang w:val="it-IT"/>
        </w:rPr>
      </w:pPr>
    </w:p>
    <w:p w:rsidR="00425682" w:rsidRPr="00425682" w:rsidRDefault="00425682" w:rsidP="007B620C">
      <w:pPr>
        <w:spacing w:line="360" w:lineRule="auto"/>
        <w:ind w:left="540" w:hanging="540"/>
        <w:jc w:val="both"/>
        <w:textAlignment w:val="baseline"/>
        <w:rPr>
          <w:rFonts w:ascii="Times New Roman" w:hAnsi="Times New Roman" w:cs="Times New Roman"/>
          <w:sz w:val="24"/>
          <w:szCs w:val="24"/>
          <w:lang w:val="it-IT"/>
        </w:rPr>
      </w:pPr>
      <w:r w:rsidRPr="00425682">
        <w:rPr>
          <w:rStyle w:val="stpunct"/>
          <w:rFonts w:ascii="Times New Roman" w:hAnsi="Times New Roman" w:cs="Times New Roman"/>
          <w:sz w:val="24"/>
          <w:szCs w:val="24"/>
          <w:lang w:val="it-IT"/>
        </w:rPr>
        <w:t>   </w:t>
      </w:r>
      <w:r w:rsidRPr="00425682">
        <w:rPr>
          <w:rStyle w:val="stpunct"/>
          <w:rFonts w:ascii="Times New Roman" w:hAnsi="Times New Roman" w:cs="Times New Roman"/>
          <w:b/>
          <w:sz w:val="24"/>
          <w:szCs w:val="24"/>
          <w:lang w:val="it-IT"/>
        </w:rPr>
        <w:t>V.</w:t>
      </w:r>
      <w:r w:rsidRPr="00425682">
        <w:rPr>
          <w:rStyle w:val="sttpunct"/>
          <w:rFonts w:ascii="Times New Roman" w:hAnsi="Times New Roman" w:cs="Times New Roman"/>
          <w:b/>
          <w:sz w:val="24"/>
          <w:szCs w:val="24"/>
          <w:lang w:val="it-IT"/>
        </w:rPr>
        <w:t xml:space="preserve"> Informatii cu privire la procesul de participare a publicului in procedura  derulata</w:t>
      </w:r>
      <w:r w:rsidRPr="00425682">
        <w:rPr>
          <w:rStyle w:val="sttpunct"/>
          <w:rFonts w:ascii="Times New Roman" w:hAnsi="Times New Roman" w:cs="Times New Roman"/>
          <w:sz w:val="24"/>
          <w:szCs w:val="24"/>
          <w:lang w:val="it-IT"/>
        </w:rPr>
        <w:t>:</w:t>
      </w:r>
      <w:r w:rsidRPr="00425682">
        <w:rPr>
          <w:rFonts w:ascii="Times New Roman" w:hAnsi="Times New Roman" w:cs="Times New Roman"/>
          <w:sz w:val="24"/>
          <w:szCs w:val="24"/>
          <w:lang w:val="it-IT"/>
        </w:rPr>
        <w:t xml:space="preserve"> </w:t>
      </w:r>
    </w:p>
    <w:p w:rsidR="00425682" w:rsidRPr="00425682" w:rsidRDefault="00425682" w:rsidP="007B620C">
      <w:pPr>
        <w:spacing w:after="0" w:line="360" w:lineRule="auto"/>
        <w:textAlignment w:val="baseline"/>
        <w:rPr>
          <w:rFonts w:ascii="Times New Roman" w:hAnsi="Times New Roman" w:cs="Times New Roman"/>
          <w:sz w:val="24"/>
          <w:szCs w:val="24"/>
        </w:rPr>
      </w:pPr>
      <w:r w:rsidRPr="00425682">
        <w:rPr>
          <w:rStyle w:val="stpar"/>
          <w:rFonts w:ascii="Times New Roman" w:hAnsi="Times New Roman" w:cs="Times New Roman"/>
          <w:sz w:val="24"/>
          <w:szCs w:val="24"/>
          <w:lang w:val="it-IT"/>
        </w:rPr>
        <w:t>   </w:t>
      </w:r>
      <w:r w:rsidRPr="00425682">
        <w:rPr>
          <w:rStyle w:val="sttpar"/>
          <w:rFonts w:ascii="Times New Roman" w:eastAsiaTheme="majorEastAsia" w:hAnsi="Times New Roman" w:cs="Times New Roman"/>
          <w:sz w:val="24"/>
          <w:szCs w:val="24"/>
        </w:rPr>
        <w:t>▪ cand si cum a fost informat publicul, pe etape ale procedurii derulate;</w:t>
      </w:r>
      <w:r w:rsidRPr="00425682">
        <w:rPr>
          <w:rFonts w:ascii="Times New Roman" w:hAnsi="Times New Roman" w:cs="Times New Roman"/>
          <w:sz w:val="24"/>
          <w:szCs w:val="24"/>
        </w:rPr>
        <w:t xml:space="preserve"> </w:t>
      </w:r>
    </w:p>
    <w:p w:rsidR="00425682" w:rsidRPr="00425682" w:rsidRDefault="00425682" w:rsidP="007B620C">
      <w:pPr>
        <w:numPr>
          <w:ilvl w:val="0"/>
          <w:numId w:val="1"/>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425682">
        <w:rPr>
          <w:rFonts w:ascii="Times New Roman" w:hAnsi="Times New Roman" w:cs="Times New Roman"/>
          <w:sz w:val="24"/>
          <w:szCs w:val="24"/>
        </w:rPr>
        <w:t xml:space="preserve">Agentia pentru Protectia Mediului Mehedinti a informat publicul interesat despre etapele procedurale derulate prin anunturi pe site-ul propriu dupa cum urmeaza: anunt public privind depunerea solicitarii – afisat pe site in data de </w:t>
      </w:r>
      <w:r w:rsidR="005C1BCE">
        <w:rPr>
          <w:rFonts w:ascii="Times New Roman" w:hAnsi="Times New Roman" w:cs="Times New Roman"/>
          <w:sz w:val="24"/>
          <w:szCs w:val="24"/>
        </w:rPr>
        <w:t>24.10.2016</w:t>
      </w:r>
      <w:r w:rsidRPr="00425682">
        <w:rPr>
          <w:rFonts w:ascii="Times New Roman" w:hAnsi="Times New Roman" w:cs="Times New Roman"/>
          <w:sz w:val="24"/>
          <w:szCs w:val="24"/>
        </w:rPr>
        <w:t xml:space="preserve">; anunt public privind decizia etapei de incadrare – afisat pe site in data de </w:t>
      </w:r>
      <w:r w:rsidR="005C1BCE">
        <w:rPr>
          <w:rFonts w:ascii="Times New Roman" w:hAnsi="Times New Roman" w:cs="Times New Roman"/>
          <w:sz w:val="24"/>
          <w:szCs w:val="24"/>
        </w:rPr>
        <w:t>04.11.2016</w:t>
      </w:r>
      <w:r w:rsidRPr="00425682">
        <w:rPr>
          <w:rFonts w:ascii="Times New Roman" w:hAnsi="Times New Roman" w:cs="Times New Roman"/>
          <w:sz w:val="24"/>
          <w:szCs w:val="24"/>
        </w:rPr>
        <w:t>; decizia etapei de incadrare nr.</w:t>
      </w:r>
      <w:r w:rsidR="005C1BCE">
        <w:rPr>
          <w:rFonts w:ascii="Times New Roman" w:hAnsi="Times New Roman" w:cs="Times New Roman"/>
          <w:sz w:val="24"/>
          <w:szCs w:val="24"/>
        </w:rPr>
        <w:t>131</w:t>
      </w:r>
      <w:r w:rsidRPr="00425682">
        <w:rPr>
          <w:rFonts w:ascii="Times New Roman" w:hAnsi="Times New Roman" w:cs="Times New Roman"/>
          <w:sz w:val="24"/>
          <w:szCs w:val="24"/>
        </w:rPr>
        <w:t xml:space="preserve"> din data de </w:t>
      </w:r>
      <w:r w:rsidR="005C1BCE">
        <w:rPr>
          <w:rFonts w:ascii="Times New Roman" w:hAnsi="Times New Roman" w:cs="Times New Roman"/>
          <w:sz w:val="24"/>
          <w:szCs w:val="24"/>
        </w:rPr>
        <w:t>03.11.2016</w:t>
      </w:r>
      <w:r w:rsidRPr="00425682">
        <w:rPr>
          <w:rFonts w:ascii="Times New Roman" w:hAnsi="Times New Roman" w:cs="Times New Roman"/>
          <w:sz w:val="24"/>
          <w:szCs w:val="24"/>
        </w:rPr>
        <w:t xml:space="preserve"> – afisat pe site in data de </w:t>
      </w:r>
      <w:r w:rsidR="005C1BCE">
        <w:rPr>
          <w:rFonts w:ascii="Times New Roman" w:hAnsi="Times New Roman" w:cs="Times New Roman"/>
          <w:sz w:val="24"/>
          <w:szCs w:val="24"/>
        </w:rPr>
        <w:t>10.11.201</w:t>
      </w:r>
      <w:r w:rsidR="00AC7D26">
        <w:rPr>
          <w:rFonts w:ascii="Times New Roman" w:hAnsi="Times New Roman" w:cs="Times New Roman"/>
          <w:sz w:val="24"/>
          <w:szCs w:val="24"/>
        </w:rPr>
        <w:t>6</w:t>
      </w:r>
      <w:r w:rsidRPr="00425682">
        <w:rPr>
          <w:rFonts w:ascii="Times New Roman" w:hAnsi="Times New Roman" w:cs="Times New Roman"/>
          <w:sz w:val="24"/>
          <w:szCs w:val="24"/>
        </w:rPr>
        <w:t xml:space="preserve">, </w:t>
      </w:r>
      <w:r w:rsidR="00AC7D26">
        <w:rPr>
          <w:rFonts w:ascii="Times New Roman" w:hAnsi="Times New Roman" w:cs="Times New Roman"/>
          <w:sz w:val="24"/>
          <w:szCs w:val="24"/>
        </w:rPr>
        <w:t>î</w:t>
      </w:r>
      <w:r w:rsidRPr="00425682">
        <w:rPr>
          <w:rFonts w:ascii="Times New Roman" w:hAnsi="Times New Roman" w:cs="Times New Roman"/>
          <w:sz w:val="24"/>
          <w:szCs w:val="24"/>
        </w:rPr>
        <w:t xml:space="preserve">ndrumar privind problemele de mediu care trebuie analizate in raportul privind impactul asupra mediului si in studiul de evaluare adecvata – afisat pe site in data de </w:t>
      </w:r>
      <w:r w:rsidR="005C1BCE">
        <w:rPr>
          <w:rFonts w:ascii="Times New Roman" w:hAnsi="Times New Roman" w:cs="Times New Roman"/>
          <w:sz w:val="24"/>
          <w:szCs w:val="24"/>
        </w:rPr>
        <w:t>09.03.2017</w:t>
      </w:r>
      <w:r w:rsidRPr="00425682">
        <w:rPr>
          <w:rFonts w:ascii="Times New Roman" w:hAnsi="Times New Roman" w:cs="Times New Roman"/>
          <w:sz w:val="24"/>
          <w:szCs w:val="24"/>
        </w:rPr>
        <w:t xml:space="preserve">, </w:t>
      </w:r>
      <w:r w:rsidR="00AC7D26">
        <w:rPr>
          <w:rFonts w:ascii="Times New Roman" w:hAnsi="Times New Roman" w:cs="Times New Roman"/>
          <w:sz w:val="24"/>
          <w:szCs w:val="24"/>
        </w:rPr>
        <w:t xml:space="preserve">Raport privind impactul asupra mediului si </w:t>
      </w:r>
      <w:r w:rsidR="00AC7D26" w:rsidRPr="00425682">
        <w:rPr>
          <w:rFonts w:ascii="Times New Roman" w:hAnsi="Times New Roman" w:cs="Times New Roman"/>
          <w:sz w:val="24"/>
          <w:szCs w:val="24"/>
        </w:rPr>
        <w:t xml:space="preserve">Studiu de evaluare adecvata  - postat pe site in </w:t>
      </w:r>
      <w:r w:rsidR="00AC7D26">
        <w:rPr>
          <w:rFonts w:ascii="Times New Roman" w:hAnsi="Times New Roman" w:cs="Times New Roman"/>
          <w:sz w:val="24"/>
          <w:szCs w:val="24"/>
        </w:rPr>
        <w:t>17.03.2017</w:t>
      </w:r>
      <w:r w:rsidR="00AC7D26">
        <w:rPr>
          <w:rFonts w:ascii="Times New Roman" w:hAnsi="Times New Roman" w:cs="Times New Roman"/>
          <w:sz w:val="24"/>
          <w:szCs w:val="24"/>
        </w:rPr>
        <w:t xml:space="preserve">, </w:t>
      </w:r>
      <w:r w:rsidRPr="00425682">
        <w:rPr>
          <w:rFonts w:ascii="Times New Roman" w:hAnsi="Times New Roman" w:cs="Times New Roman"/>
          <w:sz w:val="24"/>
          <w:szCs w:val="24"/>
        </w:rPr>
        <w:t xml:space="preserve">anunt public privind dezbaterea publica – afisat pe site in data de </w:t>
      </w:r>
      <w:r w:rsidR="00AC7D26">
        <w:rPr>
          <w:rFonts w:ascii="Times New Roman" w:hAnsi="Times New Roman" w:cs="Times New Roman"/>
          <w:sz w:val="24"/>
          <w:szCs w:val="24"/>
        </w:rPr>
        <w:t>17.03.2017</w:t>
      </w:r>
      <w:r w:rsidRPr="00425682">
        <w:rPr>
          <w:rFonts w:ascii="Times New Roman" w:hAnsi="Times New Roman" w:cs="Times New Roman"/>
          <w:sz w:val="24"/>
          <w:szCs w:val="24"/>
        </w:rPr>
        <w:t>,</w:t>
      </w:r>
      <w:r w:rsidRPr="00425682">
        <w:rPr>
          <w:rFonts w:ascii="Times New Roman" w:hAnsi="Times New Roman" w:cs="Times New Roman"/>
          <w:color w:val="FF0000"/>
          <w:sz w:val="24"/>
          <w:szCs w:val="24"/>
        </w:rPr>
        <w:t xml:space="preserve"> </w:t>
      </w:r>
      <w:r w:rsidRPr="00425682">
        <w:rPr>
          <w:rFonts w:ascii="Times New Roman" w:hAnsi="Times New Roman" w:cs="Times New Roman"/>
          <w:sz w:val="24"/>
          <w:szCs w:val="24"/>
        </w:rPr>
        <w:t xml:space="preserve">anunt pubic privind emiterea acordului de mediu – </w:t>
      </w:r>
      <w:r w:rsidR="006E28B4">
        <w:rPr>
          <w:rFonts w:ascii="Times New Roman" w:hAnsi="Times New Roman" w:cs="Times New Roman"/>
          <w:sz w:val="24"/>
          <w:szCs w:val="24"/>
        </w:rPr>
        <w:t>09.05.2017</w:t>
      </w:r>
      <w:r w:rsidRPr="00425682">
        <w:rPr>
          <w:rFonts w:ascii="Times New Roman" w:hAnsi="Times New Roman" w:cs="Times New Roman"/>
          <w:sz w:val="24"/>
          <w:szCs w:val="24"/>
        </w:rPr>
        <w:t>;</w:t>
      </w:r>
    </w:p>
    <w:p w:rsidR="00425682" w:rsidRPr="00425682" w:rsidRDefault="00425682" w:rsidP="007B620C">
      <w:pPr>
        <w:numPr>
          <w:ilvl w:val="0"/>
          <w:numId w:val="1"/>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425682">
        <w:rPr>
          <w:rFonts w:ascii="Times New Roman" w:hAnsi="Times New Roman" w:cs="Times New Roman"/>
          <w:sz w:val="24"/>
          <w:szCs w:val="24"/>
        </w:rPr>
        <w:t>Titularul proiectului SC TA</w:t>
      </w:r>
      <w:r w:rsidR="006E28B4">
        <w:rPr>
          <w:rFonts w:ascii="Times New Roman" w:hAnsi="Times New Roman" w:cs="Times New Roman"/>
          <w:sz w:val="24"/>
          <w:szCs w:val="24"/>
        </w:rPr>
        <w:t>K TRANS S</w:t>
      </w:r>
      <w:r w:rsidRPr="00425682">
        <w:rPr>
          <w:rFonts w:ascii="Times New Roman" w:hAnsi="Times New Roman" w:cs="Times New Roman"/>
          <w:sz w:val="24"/>
          <w:szCs w:val="24"/>
        </w:rPr>
        <w:t xml:space="preserve">RL a depus urmatoarele anunturi la sediul primarie Hinova precum si in presa scrisa : anunt  public privind depunerea solicitarii – la primaria Hinova in data de </w:t>
      </w:r>
      <w:r w:rsidR="006E28B4">
        <w:rPr>
          <w:rFonts w:ascii="Times New Roman" w:hAnsi="Times New Roman" w:cs="Times New Roman"/>
          <w:sz w:val="24"/>
          <w:szCs w:val="24"/>
        </w:rPr>
        <w:t>05.10.2016</w:t>
      </w:r>
      <w:r w:rsidRPr="00425682">
        <w:rPr>
          <w:rFonts w:ascii="Times New Roman" w:hAnsi="Times New Roman" w:cs="Times New Roman"/>
          <w:sz w:val="24"/>
          <w:szCs w:val="24"/>
        </w:rPr>
        <w:t>,</w:t>
      </w:r>
      <w:r w:rsidR="006E28B4">
        <w:rPr>
          <w:rFonts w:ascii="Times New Roman" w:hAnsi="Times New Roman" w:cs="Times New Roman"/>
          <w:sz w:val="24"/>
          <w:szCs w:val="24"/>
        </w:rPr>
        <w:t xml:space="preserve"> </w:t>
      </w:r>
      <w:r w:rsidRPr="00425682">
        <w:rPr>
          <w:rFonts w:ascii="Times New Roman" w:hAnsi="Times New Roman" w:cs="Times New Roman"/>
          <w:sz w:val="24"/>
          <w:szCs w:val="24"/>
        </w:rPr>
        <w:t>in presa locala</w:t>
      </w:r>
      <w:r w:rsidR="006E28B4">
        <w:rPr>
          <w:rFonts w:ascii="Times New Roman" w:hAnsi="Times New Roman" w:cs="Times New Roman"/>
          <w:sz w:val="24"/>
          <w:szCs w:val="24"/>
        </w:rPr>
        <w:t xml:space="preserve"> – Datina - </w:t>
      </w:r>
      <w:r w:rsidRPr="00425682">
        <w:rPr>
          <w:rFonts w:ascii="Times New Roman" w:hAnsi="Times New Roman" w:cs="Times New Roman"/>
          <w:sz w:val="24"/>
          <w:szCs w:val="24"/>
        </w:rPr>
        <w:t xml:space="preserve"> in data de </w:t>
      </w:r>
      <w:r w:rsidR="00020D73">
        <w:rPr>
          <w:rFonts w:ascii="Times New Roman" w:hAnsi="Times New Roman" w:cs="Times New Roman"/>
          <w:sz w:val="24"/>
          <w:szCs w:val="24"/>
        </w:rPr>
        <w:t>05.10.2016</w:t>
      </w:r>
      <w:r w:rsidRPr="00425682">
        <w:rPr>
          <w:rFonts w:ascii="Times New Roman" w:hAnsi="Times New Roman" w:cs="Times New Roman"/>
          <w:sz w:val="24"/>
          <w:szCs w:val="24"/>
        </w:rPr>
        <w:t xml:space="preserve">, anunt privind etapa de incadrare – la primaria Hinova in data de </w:t>
      </w:r>
      <w:r w:rsidR="00020D73">
        <w:rPr>
          <w:rFonts w:ascii="Times New Roman" w:hAnsi="Times New Roman" w:cs="Times New Roman"/>
          <w:sz w:val="24"/>
          <w:szCs w:val="24"/>
        </w:rPr>
        <w:t>03.11.2016</w:t>
      </w:r>
      <w:r w:rsidRPr="00425682">
        <w:rPr>
          <w:rFonts w:ascii="Times New Roman" w:hAnsi="Times New Roman" w:cs="Times New Roman"/>
          <w:sz w:val="24"/>
          <w:szCs w:val="24"/>
        </w:rPr>
        <w:t xml:space="preserve">, in presa locala </w:t>
      </w:r>
      <w:r w:rsidR="00020D73">
        <w:rPr>
          <w:rFonts w:ascii="Times New Roman" w:hAnsi="Times New Roman" w:cs="Times New Roman"/>
          <w:sz w:val="24"/>
          <w:szCs w:val="24"/>
        </w:rPr>
        <w:t xml:space="preserve">– Datina - </w:t>
      </w:r>
      <w:r w:rsidRPr="00425682">
        <w:rPr>
          <w:rFonts w:ascii="Times New Roman" w:hAnsi="Times New Roman" w:cs="Times New Roman"/>
          <w:sz w:val="24"/>
          <w:szCs w:val="24"/>
        </w:rPr>
        <w:t xml:space="preserve">in data de </w:t>
      </w:r>
      <w:r w:rsidR="00020D73">
        <w:rPr>
          <w:rFonts w:ascii="Times New Roman" w:hAnsi="Times New Roman" w:cs="Times New Roman"/>
          <w:sz w:val="24"/>
          <w:szCs w:val="24"/>
        </w:rPr>
        <w:t>04.11.2016</w:t>
      </w:r>
      <w:r w:rsidRPr="00425682">
        <w:rPr>
          <w:rFonts w:ascii="Times New Roman" w:hAnsi="Times New Roman" w:cs="Times New Roman"/>
          <w:sz w:val="24"/>
          <w:szCs w:val="24"/>
        </w:rPr>
        <w:t xml:space="preserve">, anunt privind organizarea Dezbaterii publice – la primarie in data de </w:t>
      </w:r>
      <w:r w:rsidR="00020D73">
        <w:rPr>
          <w:rFonts w:ascii="Times New Roman" w:hAnsi="Times New Roman" w:cs="Times New Roman"/>
          <w:sz w:val="24"/>
          <w:szCs w:val="24"/>
        </w:rPr>
        <w:t>20.03.2017</w:t>
      </w:r>
      <w:r w:rsidRPr="00425682">
        <w:rPr>
          <w:rFonts w:ascii="Times New Roman" w:hAnsi="Times New Roman" w:cs="Times New Roman"/>
          <w:sz w:val="24"/>
          <w:szCs w:val="24"/>
        </w:rPr>
        <w:t xml:space="preserve">, in presa locala </w:t>
      </w:r>
      <w:r w:rsidR="00020D73">
        <w:rPr>
          <w:rFonts w:ascii="Times New Roman" w:hAnsi="Times New Roman" w:cs="Times New Roman"/>
          <w:sz w:val="24"/>
          <w:szCs w:val="24"/>
        </w:rPr>
        <w:t xml:space="preserve">– Datina - </w:t>
      </w:r>
      <w:r w:rsidRPr="00425682">
        <w:rPr>
          <w:rFonts w:ascii="Times New Roman" w:hAnsi="Times New Roman" w:cs="Times New Roman"/>
          <w:sz w:val="24"/>
          <w:szCs w:val="24"/>
        </w:rPr>
        <w:t xml:space="preserve">in data de </w:t>
      </w:r>
      <w:r w:rsidR="00020D73">
        <w:rPr>
          <w:rFonts w:ascii="Times New Roman" w:hAnsi="Times New Roman" w:cs="Times New Roman"/>
          <w:sz w:val="24"/>
          <w:szCs w:val="24"/>
        </w:rPr>
        <w:t>21.03.2017</w:t>
      </w:r>
      <w:r w:rsidRPr="00425682">
        <w:rPr>
          <w:rFonts w:ascii="Times New Roman" w:hAnsi="Times New Roman" w:cs="Times New Roman"/>
          <w:sz w:val="24"/>
          <w:szCs w:val="24"/>
        </w:rPr>
        <w:t xml:space="preserve">, anunt public privind emiterea acordului de mediu – la primaria Hinova in data de </w:t>
      </w:r>
      <w:r w:rsidR="00020D73">
        <w:rPr>
          <w:rFonts w:ascii="Times New Roman" w:hAnsi="Times New Roman" w:cs="Times New Roman"/>
          <w:sz w:val="24"/>
          <w:szCs w:val="24"/>
        </w:rPr>
        <w:t>08.05.2017</w:t>
      </w:r>
      <w:r w:rsidRPr="00425682">
        <w:rPr>
          <w:rFonts w:ascii="Times New Roman" w:hAnsi="Times New Roman" w:cs="Times New Roman"/>
          <w:sz w:val="24"/>
          <w:szCs w:val="24"/>
        </w:rPr>
        <w:t>, in presa locala</w:t>
      </w:r>
      <w:r w:rsidR="00020D73">
        <w:rPr>
          <w:rFonts w:ascii="Times New Roman" w:hAnsi="Times New Roman" w:cs="Times New Roman"/>
          <w:sz w:val="24"/>
          <w:szCs w:val="24"/>
        </w:rPr>
        <w:t xml:space="preserve"> – Datina -</w:t>
      </w:r>
      <w:r w:rsidRPr="00425682">
        <w:rPr>
          <w:rFonts w:ascii="Times New Roman" w:hAnsi="Times New Roman" w:cs="Times New Roman"/>
          <w:sz w:val="24"/>
          <w:szCs w:val="24"/>
        </w:rPr>
        <w:t xml:space="preserve"> anunt aparut la </w:t>
      </w:r>
      <w:r w:rsidR="00020D73">
        <w:rPr>
          <w:rFonts w:ascii="Times New Roman" w:hAnsi="Times New Roman" w:cs="Times New Roman"/>
          <w:sz w:val="24"/>
          <w:szCs w:val="24"/>
        </w:rPr>
        <w:t>09.05.2017</w:t>
      </w:r>
      <w:r w:rsidRPr="00425682">
        <w:rPr>
          <w:rFonts w:ascii="Times New Roman" w:hAnsi="Times New Roman" w:cs="Times New Roman"/>
          <w:sz w:val="24"/>
          <w:szCs w:val="24"/>
        </w:rPr>
        <w:t>.</w:t>
      </w:r>
    </w:p>
    <w:p w:rsidR="00425682" w:rsidRPr="00425682" w:rsidRDefault="00425682" w:rsidP="007B620C">
      <w:pPr>
        <w:spacing w:after="0" w:line="360" w:lineRule="auto"/>
        <w:textAlignment w:val="baseline"/>
        <w:rPr>
          <w:rFonts w:ascii="Times New Roman" w:hAnsi="Times New Roman" w:cs="Times New Roman"/>
          <w:sz w:val="24"/>
          <w:szCs w:val="24"/>
          <w:lang w:val="it-IT"/>
        </w:rPr>
      </w:pPr>
      <w:r w:rsidRPr="00425682">
        <w:rPr>
          <w:rStyle w:val="stpar"/>
          <w:rFonts w:ascii="Times New Roman" w:hAnsi="Times New Roman" w:cs="Times New Roman"/>
          <w:sz w:val="24"/>
          <w:szCs w:val="24"/>
        </w:rPr>
        <w:t>   </w:t>
      </w:r>
      <w:r w:rsidRPr="00425682">
        <w:rPr>
          <w:rStyle w:val="sttpar"/>
          <w:rFonts w:ascii="Times New Roman" w:eastAsiaTheme="majorEastAsia" w:hAnsi="Times New Roman" w:cs="Times New Roman"/>
          <w:sz w:val="24"/>
          <w:szCs w:val="24"/>
          <w:lang w:val="it-IT"/>
        </w:rPr>
        <w:t>▪ cand si cum a participat publicul interesat la procesul decizional privind proiectul;</w:t>
      </w:r>
      <w:r w:rsidRPr="00425682">
        <w:rPr>
          <w:rFonts w:ascii="Times New Roman" w:hAnsi="Times New Roman" w:cs="Times New Roman"/>
          <w:sz w:val="24"/>
          <w:szCs w:val="24"/>
          <w:lang w:val="it-IT"/>
        </w:rPr>
        <w:t xml:space="preserve"> </w:t>
      </w:r>
    </w:p>
    <w:p w:rsidR="00425682" w:rsidRPr="00425682" w:rsidRDefault="00425682" w:rsidP="007B620C">
      <w:pPr>
        <w:numPr>
          <w:ilvl w:val="0"/>
          <w:numId w:val="1"/>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Publicul interesat a participat la procesul deci</w:t>
      </w:r>
      <w:r w:rsidR="00020D73">
        <w:rPr>
          <w:rFonts w:ascii="Times New Roman" w:hAnsi="Times New Roman" w:cs="Times New Roman"/>
          <w:sz w:val="24"/>
          <w:szCs w:val="24"/>
          <w:lang w:val="it-IT"/>
        </w:rPr>
        <w:t>z</w:t>
      </w:r>
      <w:r w:rsidRPr="00425682">
        <w:rPr>
          <w:rFonts w:ascii="Times New Roman" w:hAnsi="Times New Roman" w:cs="Times New Roman"/>
          <w:sz w:val="24"/>
          <w:szCs w:val="24"/>
          <w:lang w:val="it-IT"/>
        </w:rPr>
        <w:t xml:space="preserve">ional privind proiectul in data de </w:t>
      </w:r>
      <w:r w:rsidR="00020D73">
        <w:rPr>
          <w:rFonts w:ascii="Times New Roman" w:hAnsi="Times New Roman" w:cs="Times New Roman"/>
          <w:sz w:val="24"/>
          <w:szCs w:val="24"/>
          <w:lang w:val="it-IT"/>
        </w:rPr>
        <w:t>10.04.2017</w:t>
      </w:r>
      <w:r w:rsidRPr="00425682">
        <w:rPr>
          <w:rFonts w:ascii="Times New Roman" w:hAnsi="Times New Roman" w:cs="Times New Roman"/>
          <w:sz w:val="24"/>
          <w:szCs w:val="24"/>
          <w:lang w:val="it-IT"/>
        </w:rPr>
        <w:t>;</w:t>
      </w:r>
    </w:p>
    <w:p w:rsidR="00425682" w:rsidRPr="00425682" w:rsidRDefault="00425682" w:rsidP="007B620C">
      <w:pPr>
        <w:numPr>
          <w:ilvl w:val="0"/>
          <w:numId w:val="1"/>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Data desfasurarii dezbaterii publice, ce a avut loc la sediul Primariei comunei Hinova</w:t>
      </w:r>
    </w:p>
    <w:p w:rsidR="00425682" w:rsidRPr="00425682" w:rsidRDefault="00425682" w:rsidP="007B620C">
      <w:pPr>
        <w:spacing w:after="0" w:line="360" w:lineRule="auto"/>
        <w:textAlignment w:val="baseline"/>
        <w:rPr>
          <w:rFonts w:ascii="Times New Roman" w:hAnsi="Times New Roman" w:cs="Times New Roman"/>
          <w:sz w:val="24"/>
          <w:szCs w:val="24"/>
          <w:lang w:val="it-IT"/>
        </w:rPr>
      </w:pPr>
      <w:r w:rsidRPr="00425682">
        <w:rPr>
          <w:rStyle w:val="stpar"/>
          <w:rFonts w:ascii="Times New Roman" w:hAnsi="Times New Roman" w:cs="Times New Roman"/>
          <w:sz w:val="24"/>
          <w:szCs w:val="24"/>
          <w:lang w:val="it-IT"/>
        </w:rPr>
        <w:t>   </w:t>
      </w:r>
      <w:r w:rsidRPr="00425682">
        <w:rPr>
          <w:rStyle w:val="sttpar"/>
          <w:rFonts w:ascii="Times New Roman" w:eastAsiaTheme="majorEastAsia" w:hAnsi="Times New Roman" w:cs="Times New Roman"/>
          <w:sz w:val="24"/>
          <w:szCs w:val="24"/>
          <w:lang w:val="it-IT"/>
        </w:rPr>
        <w:t>▪ cum au fost luate in considerare propunerile/observatiile justificate ale publicului interesat;</w:t>
      </w:r>
      <w:r w:rsidRPr="00425682">
        <w:rPr>
          <w:rFonts w:ascii="Times New Roman" w:hAnsi="Times New Roman" w:cs="Times New Roman"/>
          <w:sz w:val="24"/>
          <w:szCs w:val="24"/>
          <w:lang w:val="it-IT"/>
        </w:rPr>
        <w:t xml:space="preserve"> </w:t>
      </w:r>
    </w:p>
    <w:p w:rsidR="00425682" w:rsidRPr="00425682" w:rsidRDefault="00425682" w:rsidP="007B620C">
      <w:p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 xml:space="preserve">            -    </w:t>
      </w:r>
      <w:r w:rsidR="00020D73">
        <w:rPr>
          <w:rFonts w:ascii="Times New Roman" w:hAnsi="Times New Roman" w:cs="Times New Roman"/>
          <w:sz w:val="24"/>
          <w:szCs w:val="24"/>
          <w:lang w:val="it-IT"/>
        </w:rPr>
        <w:t>Din partea publicului nu au fost reprezentanți</w:t>
      </w:r>
      <w:r w:rsidRPr="00425682">
        <w:rPr>
          <w:rFonts w:ascii="Times New Roman" w:hAnsi="Times New Roman" w:cs="Times New Roman"/>
          <w:sz w:val="24"/>
          <w:szCs w:val="24"/>
          <w:lang w:val="it-IT"/>
        </w:rPr>
        <w:t>;</w:t>
      </w:r>
    </w:p>
    <w:p w:rsidR="00425682" w:rsidRPr="00425682" w:rsidRDefault="00425682" w:rsidP="007B620C">
      <w:pPr>
        <w:spacing w:after="0" w:line="360" w:lineRule="auto"/>
        <w:jc w:val="both"/>
        <w:textAlignment w:val="baseline"/>
        <w:rPr>
          <w:rFonts w:ascii="Times New Roman" w:hAnsi="Times New Roman" w:cs="Times New Roman"/>
          <w:sz w:val="24"/>
          <w:szCs w:val="24"/>
          <w:lang w:val="it-IT"/>
        </w:rPr>
      </w:pPr>
      <w:r w:rsidRPr="00425682">
        <w:rPr>
          <w:rStyle w:val="stpar"/>
          <w:rFonts w:ascii="Times New Roman" w:hAnsi="Times New Roman" w:cs="Times New Roman"/>
          <w:sz w:val="24"/>
          <w:szCs w:val="24"/>
          <w:lang w:val="it-IT"/>
        </w:rPr>
        <w:lastRenderedPageBreak/>
        <w:t>   </w:t>
      </w:r>
      <w:r w:rsidRPr="00425682">
        <w:rPr>
          <w:rStyle w:val="sttpar"/>
          <w:rFonts w:ascii="Times New Roman" w:eastAsiaTheme="majorEastAsia" w:hAnsi="Times New Roman" w:cs="Times New Roman"/>
          <w:sz w:val="24"/>
          <w:szCs w:val="24"/>
          <w:lang w:val="it-IT"/>
        </w:rPr>
        <w:t xml:space="preserve">▪ </w:t>
      </w:r>
      <w:r w:rsidR="00461D63">
        <w:rPr>
          <w:rStyle w:val="sttpar"/>
          <w:rFonts w:ascii="Times New Roman" w:eastAsiaTheme="majorEastAsia" w:hAnsi="Times New Roman" w:cs="Times New Roman"/>
          <w:sz w:val="24"/>
          <w:szCs w:val="24"/>
          <w:lang w:val="it-IT"/>
        </w:rPr>
        <w:t xml:space="preserve">    </w:t>
      </w:r>
      <w:r w:rsidRPr="00425682">
        <w:rPr>
          <w:rStyle w:val="sttpar"/>
          <w:rFonts w:ascii="Times New Roman" w:eastAsiaTheme="majorEastAsia" w:hAnsi="Times New Roman" w:cs="Times New Roman"/>
          <w:sz w:val="24"/>
          <w:szCs w:val="24"/>
          <w:lang w:val="it-IT"/>
        </w:rPr>
        <w:t>daca s-au solicitat completari/revizuiri ale raportului privind impactul asupra mediului si daca acestea au fost puse la dispozitia publicului interesat.</w:t>
      </w:r>
      <w:r w:rsidRPr="00425682">
        <w:rPr>
          <w:rFonts w:ascii="Times New Roman" w:hAnsi="Times New Roman" w:cs="Times New Roman"/>
          <w:sz w:val="24"/>
          <w:szCs w:val="24"/>
          <w:lang w:val="it-IT"/>
        </w:rPr>
        <w:t xml:space="preserve">  </w:t>
      </w:r>
    </w:p>
    <w:p w:rsidR="00425682" w:rsidRDefault="00425682" w:rsidP="007B620C">
      <w:pPr>
        <w:numPr>
          <w:ilvl w:val="0"/>
          <w:numId w:val="1"/>
        </w:numPr>
        <w:spacing w:after="0" w:line="360" w:lineRule="auto"/>
        <w:jc w:val="both"/>
        <w:textAlignment w:val="baseline"/>
        <w:rPr>
          <w:rFonts w:ascii="Times New Roman" w:hAnsi="Times New Roman" w:cs="Times New Roman"/>
          <w:sz w:val="24"/>
          <w:szCs w:val="24"/>
          <w:lang w:val="it-IT"/>
        </w:rPr>
      </w:pPr>
      <w:r w:rsidRPr="00425682">
        <w:rPr>
          <w:rFonts w:ascii="Times New Roman" w:hAnsi="Times New Roman" w:cs="Times New Roman"/>
          <w:sz w:val="24"/>
          <w:szCs w:val="24"/>
          <w:lang w:val="it-IT"/>
        </w:rPr>
        <w:t xml:space="preserve">Nu </w:t>
      </w:r>
      <w:r w:rsidR="00020D73">
        <w:rPr>
          <w:rFonts w:ascii="Times New Roman" w:hAnsi="Times New Roman" w:cs="Times New Roman"/>
          <w:sz w:val="24"/>
          <w:szCs w:val="24"/>
          <w:lang w:val="it-IT"/>
        </w:rPr>
        <w:t>a fost cazul</w:t>
      </w:r>
      <w:r w:rsidRPr="00425682">
        <w:rPr>
          <w:rFonts w:ascii="Times New Roman" w:hAnsi="Times New Roman" w:cs="Times New Roman"/>
          <w:sz w:val="24"/>
          <w:szCs w:val="24"/>
          <w:lang w:val="it-IT"/>
        </w:rPr>
        <w:t>.</w:t>
      </w:r>
    </w:p>
    <w:p w:rsidR="00447861" w:rsidRPr="00447861" w:rsidRDefault="007B620C" w:rsidP="00461D63">
      <w:pPr>
        <w:pStyle w:val="Listparagraf"/>
        <w:numPr>
          <w:ilvl w:val="0"/>
          <w:numId w:val="33"/>
        </w:numPr>
        <w:spacing w:after="0" w:line="360" w:lineRule="auto"/>
        <w:ind w:left="0" w:firstLine="284"/>
        <w:jc w:val="both"/>
        <w:textAlignment w:val="baseline"/>
        <w:rPr>
          <w:rFonts w:ascii="Times New Roman" w:hAnsi="Times New Roman" w:cs="Times New Roman"/>
          <w:sz w:val="24"/>
          <w:szCs w:val="24"/>
          <w:lang w:val="it-IT"/>
        </w:rPr>
      </w:pPr>
      <w:r>
        <w:rPr>
          <w:rFonts w:ascii="Times New Roman" w:hAnsi="Times New Roman" w:cs="Times New Roman"/>
          <w:sz w:val="24"/>
          <w:szCs w:val="24"/>
          <w:lang w:val="it-IT"/>
        </w:rPr>
        <w:t>d</w:t>
      </w:r>
      <w:r w:rsidR="00447861">
        <w:rPr>
          <w:rFonts w:ascii="Times New Roman" w:hAnsi="Times New Roman" w:cs="Times New Roman"/>
          <w:sz w:val="24"/>
          <w:szCs w:val="24"/>
          <w:lang w:val="it-IT"/>
        </w:rPr>
        <w:t>ocumentația care a stat la baza</w:t>
      </w:r>
      <w:r>
        <w:rPr>
          <w:rFonts w:ascii="Times New Roman" w:hAnsi="Times New Roman" w:cs="Times New Roman"/>
          <w:sz w:val="24"/>
          <w:szCs w:val="24"/>
          <w:lang w:val="it-IT"/>
        </w:rPr>
        <w:t xml:space="preserve"> emiterii acordului de mediu: Avizul de gospodărire a apelor nr.106 din 22.08.2017, Avizul favorabil al custodelui WWF și SOR nr.10583 din 24.04.2017, Adresa </w:t>
      </w:r>
      <w:r w:rsidR="00BB00B2">
        <w:rPr>
          <w:rFonts w:ascii="Times New Roman" w:hAnsi="Times New Roman" w:cs="Times New Roman"/>
          <w:sz w:val="24"/>
          <w:szCs w:val="24"/>
          <w:lang w:val="it-IT"/>
        </w:rPr>
        <w:t>Direcției Județene pentru Cultură Mehedinți nr.416 din 24.04.2017</w:t>
      </w:r>
      <w:r w:rsidR="00447861">
        <w:rPr>
          <w:rFonts w:ascii="Times New Roman" w:hAnsi="Times New Roman" w:cs="Times New Roman"/>
          <w:sz w:val="24"/>
          <w:szCs w:val="24"/>
          <w:lang w:val="it-IT"/>
        </w:rPr>
        <w:t xml:space="preserve"> </w:t>
      </w:r>
    </w:p>
    <w:p w:rsidR="00020D73" w:rsidRDefault="00020D73" w:rsidP="007B620C">
      <w:pPr>
        <w:spacing w:after="0" w:line="360" w:lineRule="auto"/>
        <w:jc w:val="both"/>
        <w:textAlignment w:val="baseline"/>
        <w:rPr>
          <w:rFonts w:ascii="Times New Roman" w:hAnsi="Times New Roman" w:cs="Times New Roman"/>
          <w:b/>
          <w:i/>
          <w:sz w:val="24"/>
          <w:szCs w:val="24"/>
        </w:rPr>
      </w:pPr>
    </w:p>
    <w:p w:rsidR="00B24A7E" w:rsidRPr="00425682" w:rsidRDefault="00206362" w:rsidP="007B620C">
      <w:pPr>
        <w:spacing w:after="0" w:line="360" w:lineRule="auto"/>
        <w:jc w:val="both"/>
        <w:textAlignment w:val="baseline"/>
        <w:rPr>
          <w:rFonts w:ascii="Times New Roman" w:hAnsi="Times New Roman" w:cs="Times New Roman"/>
          <w:b/>
          <w:i/>
          <w:sz w:val="24"/>
          <w:szCs w:val="24"/>
        </w:rPr>
      </w:pPr>
      <w:r w:rsidRPr="00425682">
        <w:rPr>
          <w:rFonts w:ascii="Times New Roman" w:hAnsi="Times New Roman" w:cs="Times New Roman"/>
          <w:b/>
          <w:i/>
          <w:sz w:val="24"/>
          <w:szCs w:val="24"/>
        </w:rPr>
        <w:t xml:space="preserve">       </w:t>
      </w:r>
      <w:r w:rsidR="00B24A7E" w:rsidRPr="00425682">
        <w:rPr>
          <w:rFonts w:ascii="Times New Roman" w:hAnsi="Times New Roman" w:cs="Times New Roman"/>
          <w:b/>
          <w:i/>
          <w:sz w:val="24"/>
          <w:szCs w:val="24"/>
        </w:rPr>
        <w:t>Răspunderea pentru corectitudinea informaţiilor puse la dispoziţia autorităţii competente pentru protecţia mediului şi a publicului revine în întregime titularului proiectului.</w:t>
      </w:r>
    </w:p>
    <w:p w:rsidR="00B24A7E" w:rsidRPr="00425682" w:rsidRDefault="00B24A7E" w:rsidP="007B620C">
      <w:pPr>
        <w:spacing w:after="0" w:line="360" w:lineRule="auto"/>
        <w:jc w:val="both"/>
        <w:textAlignment w:val="baseline"/>
        <w:rPr>
          <w:rFonts w:ascii="Times New Roman" w:hAnsi="Times New Roman" w:cs="Times New Roman"/>
          <w:b/>
          <w:i/>
          <w:sz w:val="24"/>
          <w:szCs w:val="24"/>
        </w:rPr>
      </w:pPr>
      <w:r w:rsidRPr="00425682">
        <w:rPr>
          <w:rFonts w:ascii="Times New Roman" w:hAnsi="Times New Roman" w:cs="Times New Roman"/>
          <w:b/>
          <w:i/>
          <w:sz w:val="24"/>
          <w:szCs w:val="24"/>
        </w:rPr>
        <w:t xml:space="preserve">     În cazul în care proiectul suferă modificări, titularul este obligat să notifice în scris autoritatea publică pentru protecţia mediului emitentă asupra acestor modificări.</w:t>
      </w:r>
    </w:p>
    <w:p w:rsidR="00B24A7E" w:rsidRPr="00425682" w:rsidRDefault="00B24A7E" w:rsidP="007B620C">
      <w:pPr>
        <w:spacing w:after="0" w:line="360" w:lineRule="auto"/>
        <w:jc w:val="both"/>
        <w:textAlignment w:val="baseline"/>
        <w:rPr>
          <w:rFonts w:ascii="Times New Roman" w:hAnsi="Times New Roman" w:cs="Times New Roman"/>
          <w:b/>
          <w:i/>
          <w:sz w:val="24"/>
          <w:szCs w:val="24"/>
        </w:rPr>
      </w:pPr>
      <w:r w:rsidRPr="00425682">
        <w:rPr>
          <w:rFonts w:ascii="Times New Roman" w:hAnsi="Times New Roman" w:cs="Times New Roman"/>
          <w:b/>
          <w:i/>
          <w:sz w:val="24"/>
          <w:szCs w:val="24"/>
        </w:rPr>
        <w:t xml:space="preserve">     Prezentul acord de mediu este valabil pe toată perioada punerii în aplicare a proiectului.</w:t>
      </w:r>
    </w:p>
    <w:p w:rsidR="00B24A7E" w:rsidRPr="00425682" w:rsidRDefault="00B24A7E" w:rsidP="007B620C">
      <w:pPr>
        <w:spacing w:after="0" w:line="360" w:lineRule="auto"/>
        <w:jc w:val="both"/>
        <w:textAlignment w:val="baseline"/>
        <w:rPr>
          <w:rFonts w:ascii="Times New Roman" w:hAnsi="Times New Roman" w:cs="Times New Roman"/>
          <w:b/>
          <w:i/>
          <w:sz w:val="24"/>
          <w:szCs w:val="24"/>
        </w:rPr>
      </w:pPr>
      <w:r w:rsidRPr="00425682">
        <w:rPr>
          <w:rFonts w:ascii="Times New Roman" w:hAnsi="Times New Roman" w:cs="Times New Roman"/>
          <w:b/>
          <w:i/>
          <w:sz w:val="24"/>
          <w:szCs w:val="24"/>
        </w:rPr>
        <w:t xml:space="preserve">     Nerespectarea prevederilor prezentului acord de mediu atrage suspendarea şi anularea acestuia, după caz.</w:t>
      </w:r>
    </w:p>
    <w:p w:rsidR="00E14525" w:rsidRPr="00425682" w:rsidRDefault="00B24A7E" w:rsidP="00206362">
      <w:pPr>
        <w:spacing w:after="0" w:line="360" w:lineRule="auto"/>
        <w:jc w:val="both"/>
        <w:textAlignment w:val="baseline"/>
        <w:rPr>
          <w:rFonts w:ascii="Times New Roman" w:hAnsi="Times New Roman" w:cs="Times New Roman"/>
          <w:b/>
          <w:i/>
          <w:sz w:val="24"/>
          <w:szCs w:val="24"/>
        </w:rPr>
      </w:pPr>
      <w:r w:rsidRPr="00425682">
        <w:rPr>
          <w:rFonts w:ascii="Times New Roman" w:hAnsi="Times New Roman" w:cs="Times New Roman"/>
          <w:b/>
          <w:i/>
          <w:sz w:val="24"/>
          <w:szCs w:val="24"/>
        </w:rPr>
        <w:t xml:space="preserve">    Prezentul acord nu exonerează de răspundere proiectantul şi constructorul in cazul producerii unor accidente în timpul execuţiei lucrărilor.</w:t>
      </w:r>
    </w:p>
    <w:p w:rsidR="00B24A7E" w:rsidRPr="00425682" w:rsidRDefault="00B24A7E" w:rsidP="00206362">
      <w:pPr>
        <w:spacing w:after="0" w:line="360" w:lineRule="auto"/>
        <w:jc w:val="both"/>
        <w:textAlignment w:val="baseline"/>
        <w:rPr>
          <w:rFonts w:ascii="Times New Roman" w:hAnsi="Times New Roman" w:cs="Times New Roman"/>
          <w:b/>
          <w:i/>
          <w:sz w:val="24"/>
          <w:szCs w:val="24"/>
        </w:rPr>
      </w:pPr>
      <w:r w:rsidRPr="00425682">
        <w:rPr>
          <w:rFonts w:ascii="Times New Roman" w:hAnsi="Times New Roman" w:cs="Times New Roman"/>
          <w:b/>
          <w:i/>
          <w:sz w:val="24"/>
          <w:szCs w:val="24"/>
        </w:rPr>
        <w:t xml:space="preserve">     Prezentul acord de mediu poate fi contestat în conformitate cu prevederile H.G. nr. 445/2009 şi ale Legii contenciosului administrativ nr. 554/2004, cu modificările şi completările ulterioare.</w:t>
      </w:r>
    </w:p>
    <w:p w:rsidR="00E14525" w:rsidRPr="00425682" w:rsidRDefault="00E14525" w:rsidP="00206362">
      <w:pPr>
        <w:spacing w:after="0" w:line="240" w:lineRule="auto"/>
        <w:ind w:left="2880" w:firstLine="720"/>
        <w:rPr>
          <w:rFonts w:ascii="Times New Roman" w:hAnsi="Times New Roman" w:cs="Times New Roman"/>
          <w:b/>
          <w:bCs/>
          <w:sz w:val="24"/>
          <w:szCs w:val="24"/>
        </w:rPr>
      </w:pPr>
    </w:p>
    <w:p w:rsidR="00E14525" w:rsidRPr="00425682" w:rsidRDefault="00E14525" w:rsidP="00020D73">
      <w:pPr>
        <w:spacing w:after="0" w:line="240" w:lineRule="auto"/>
        <w:jc w:val="center"/>
        <w:rPr>
          <w:rFonts w:ascii="Times New Roman" w:hAnsi="Times New Roman" w:cs="Times New Roman"/>
          <w:b/>
          <w:bCs/>
          <w:sz w:val="24"/>
          <w:szCs w:val="24"/>
        </w:rPr>
      </w:pPr>
      <w:r w:rsidRPr="00425682">
        <w:rPr>
          <w:rFonts w:ascii="Times New Roman" w:hAnsi="Times New Roman" w:cs="Times New Roman"/>
          <w:b/>
          <w:bCs/>
          <w:sz w:val="24"/>
          <w:szCs w:val="24"/>
        </w:rPr>
        <w:t>DIRECTOR EXECUTIV,</w:t>
      </w:r>
    </w:p>
    <w:p w:rsidR="00E14525" w:rsidRPr="00425682" w:rsidRDefault="00B90910" w:rsidP="00020D73">
      <w:pPr>
        <w:spacing w:after="0" w:line="240" w:lineRule="auto"/>
        <w:jc w:val="center"/>
        <w:rPr>
          <w:rFonts w:ascii="Times New Roman" w:hAnsi="Times New Roman" w:cs="Times New Roman"/>
          <w:b/>
          <w:bCs/>
          <w:sz w:val="24"/>
          <w:szCs w:val="24"/>
        </w:rPr>
      </w:pPr>
      <w:r w:rsidRPr="00425682">
        <w:rPr>
          <w:rFonts w:ascii="Times New Roman" w:hAnsi="Times New Roman" w:cs="Times New Roman"/>
          <w:b/>
          <w:bCs/>
          <w:sz w:val="24"/>
          <w:szCs w:val="24"/>
        </w:rPr>
        <w:t>Ing. Drago</w:t>
      </w:r>
      <w:r w:rsidR="00020D73">
        <w:rPr>
          <w:rFonts w:ascii="Times New Roman" w:hAnsi="Times New Roman" w:cs="Times New Roman"/>
          <w:b/>
          <w:bCs/>
          <w:sz w:val="24"/>
          <w:szCs w:val="24"/>
        </w:rPr>
        <w:t>ș</w:t>
      </w:r>
      <w:r w:rsidRPr="00425682">
        <w:rPr>
          <w:rFonts w:ascii="Times New Roman" w:hAnsi="Times New Roman" w:cs="Times New Roman"/>
          <w:b/>
          <w:bCs/>
          <w:sz w:val="24"/>
          <w:szCs w:val="24"/>
        </w:rPr>
        <w:t xml:space="preserve"> Nicolae TARNI</w:t>
      </w:r>
      <w:r w:rsidR="00020D73">
        <w:rPr>
          <w:rFonts w:ascii="Times New Roman" w:hAnsi="Times New Roman" w:cs="Times New Roman"/>
          <w:b/>
          <w:bCs/>
          <w:sz w:val="24"/>
          <w:szCs w:val="24"/>
        </w:rPr>
        <w:t>ȚĂ</w:t>
      </w:r>
    </w:p>
    <w:p w:rsidR="00E14525" w:rsidRPr="00425682" w:rsidRDefault="00E14525" w:rsidP="00206362">
      <w:pPr>
        <w:spacing w:after="0" w:line="240" w:lineRule="auto"/>
        <w:jc w:val="both"/>
        <w:rPr>
          <w:rFonts w:ascii="Times New Roman" w:hAnsi="Times New Roman" w:cs="Times New Roman"/>
          <w:b/>
          <w:bCs/>
          <w:sz w:val="24"/>
          <w:szCs w:val="24"/>
        </w:rPr>
      </w:pPr>
    </w:p>
    <w:p w:rsidR="00E14525" w:rsidRPr="00425682" w:rsidRDefault="00E14525" w:rsidP="00206362">
      <w:pPr>
        <w:spacing w:after="0" w:line="240" w:lineRule="auto"/>
        <w:jc w:val="both"/>
        <w:outlineLvl w:val="0"/>
        <w:rPr>
          <w:rFonts w:ascii="Times New Roman" w:hAnsi="Times New Roman" w:cs="Times New Roman"/>
          <w:b/>
          <w:bCs/>
          <w:sz w:val="24"/>
          <w:szCs w:val="24"/>
        </w:rPr>
      </w:pPr>
    </w:p>
    <w:p w:rsidR="00E14525" w:rsidRPr="00425682" w:rsidRDefault="00E14525" w:rsidP="00206362">
      <w:pPr>
        <w:spacing w:after="0" w:line="240" w:lineRule="auto"/>
        <w:jc w:val="both"/>
        <w:outlineLvl w:val="0"/>
        <w:rPr>
          <w:rFonts w:ascii="Times New Roman" w:hAnsi="Times New Roman" w:cs="Times New Roman"/>
          <w:b/>
          <w:bCs/>
          <w:sz w:val="24"/>
          <w:szCs w:val="24"/>
        </w:rPr>
      </w:pPr>
    </w:p>
    <w:p w:rsidR="00E14525" w:rsidRPr="00425682" w:rsidRDefault="00B90910" w:rsidP="00206362">
      <w:pPr>
        <w:spacing w:after="0" w:line="240" w:lineRule="auto"/>
        <w:jc w:val="both"/>
        <w:outlineLvl w:val="0"/>
        <w:rPr>
          <w:rFonts w:ascii="Times New Roman" w:hAnsi="Times New Roman" w:cs="Times New Roman"/>
          <w:bCs/>
          <w:i/>
          <w:sz w:val="24"/>
          <w:szCs w:val="24"/>
        </w:rPr>
      </w:pPr>
      <w:r w:rsidRPr="00425682">
        <w:rPr>
          <w:rFonts w:ascii="Times New Roman" w:hAnsi="Times New Roman" w:cs="Times New Roman"/>
          <w:bCs/>
          <w:i/>
          <w:sz w:val="24"/>
          <w:szCs w:val="24"/>
        </w:rPr>
        <w:t xml:space="preserve">        </w:t>
      </w:r>
    </w:p>
    <w:p w:rsidR="00E14525" w:rsidRPr="00425682" w:rsidRDefault="00E14525" w:rsidP="00206362">
      <w:pPr>
        <w:spacing w:after="0" w:line="240" w:lineRule="auto"/>
        <w:jc w:val="both"/>
        <w:outlineLvl w:val="0"/>
        <w:rPr>
          <w:rFonts w:ascii="Times New Roman" w:hAnsi="Times New Roman" w:cs="Times New Roman"/>
          <w:bCs/>
          <w:i/>
          <w:sz w:val="24"/>
          <w:szCs w:val="24"/>
        </w:rPr>
      </w:pPr>
      <w:r w:rsidRPr="00425682">
        <w:rPr>
          <w:rFonts w:ascii="Times New Roman" w:hAnsi="Times New Roman" w:cs="Times New Roman"/>
          <w:bCs/>
          <w:i/>
          <w:sz w:val="24"/>
          <w:szCs w:val="24"/>
        </w:rPr>
        <w:t xml:space="preserve"> </w:t>
      </w:r>
      <w:r w:rsidR="00447861">
        <w:rPr>
          <w:rFonts w:ascii="Times New Roman" w:hAnsi="Times New Roman" w:cs="Times New Roman"/>
          <w:bCs/>
          <w:i/>
          <w:sz w:val="24"/>
          <w:szCs w:val="24"/>
        </w:rPr>
        <w:t xml:space="preserve">    </w:t>
      </w:r>
      <w:r w:rsidR="00020D73">
        <w:rPr>
          <w:rFonts w:ascii="Times New Roman" w:hAnsi="Times New Roman" w:cs="Times New Roman"/>
          <w:bCs/>
          <w:i/>
          <w:sz w:val="24"/>
          <w:szCs w:val="24"/>
        </w:rPr>
        <w:t xml:space="preserve">Intocmit,                                                                                                     </w:t>
      </w:r>
      <w:r w:rsidRPr="00425682">
        <w:rPr>
          <w:rFonts w:ascii="Times New Roman" w:hAnsi="Times New Roman" w:cs="Times New Roman"/>
          <w:bCs/>
          <w:i/>
          <w:sz w:val="24"/>
          <w:szCs w:val="24"/>
        </w:rPr>
        <w:t xml:space="preserve"> </w:t>
      </w:r>
      <w:r w:rsidR="00B90910" w:rsidRPr="00425682">
        <w:rPr>
          <w:rFonts w:ascii="Times New Roman" w:hAnsi="Times New Roman" w:cs="Times New Roman"/>
          <w:bCs/>
          <w:i/>
          <w:sz w:val="24"/>
          <w:szCs w:val="24"/>
        </w:rPr>
        <w:t>Şef serviciu A.A.A.</w:t>
      </w:r>
    </w:p>
    <w:p w:rsidR="00E14525" w:rsidRPr="00425682" w:rsidRDefault="00435E55" w:rsidP="00206362">
      <w:pPr>
        <w:spacing w:after="0" w:line="240" w:lineRule="auto"/>
        <w:jc w:val="both"/>
        <w:outlineLvl w:val="0"/>
        <w:rPr>
          <w:rFonts w:ascii="Times New Roman" w:hAnsi="Times New Roman" w:cs="Times New Roman"/>
          <w:bCs/>
          <w:i/>
          <w:sz w:val="24"/>
          <w:szCs w:val="24"/>
        </w:rPr>
      </w:pPr>
      <w:r>
        <w:rPr>
          <w:rFonts w:ascii="Times New Roman" w:hAnsi="Times New Roman" w:cs="Times New Roman"/>
          <w:bCs/>
          <w:i/>
          <w:sz w:val="24"/>
          <w:szCs w:val="24"/>
        </w:rPr>
        <w:t xml:space="preserve">  </w:t>
      </w:r>
      <w:r w:rsidR="00020D73">
        <w:rPr>
          <w:rFonts w:ascii="Times New Roman" w:hAnsi="Times New Roman" w:cs="Times New Roman"/>
          <w:bCs/>
          <w:i/>
          <w:sz w:val="24"/>
          <w:szCs w:val="24"/>
        </w:rPr>
        <w:t xml:space="preserve">Ing. Mihaela ILIE                                                                   </w:t>
      </w:r>
      <w:r w:rsidR="00447861">
        <w:rPr>
          <w:rFonts w:ascii="Times New Roman" w:hAnsi="Times New Roman" w:cs="Times New Roman"/>
          <w:bCs/>
          <w:i/>
          <w:sz w:val="24"/>
          <w:szCs w:val="24"/>
        </w:rPr>
        <w:t xml:space="preserve">    </w:t>
      </w:r>
      <w:r w:rsidR="00020D73">
        <w:rPr>
          <w:rFonts w:ascii="Times New Roman" w:hAnsi="Times New Roman" w:cs="Times New Roman"/>
          <w:bCs/>
          <w:i/>
          <w:sz w:val="24"/>
          <w:szCs w:val="24"/>
        </w:rPr>
        <w:t xml:space="preserve">                </w:t>
      </w:r>
      <w:r w:rsidR="00B90910" w:rsidRPr="00425682">
        <w:rPr>
          <w:rFonts w:ascii="Times New Roman" w:hAnsi="Times New Roman" w:cs="Times New Roman"/>
          <w:bCs/>
          <w:i/>
          <w:sz w:val="24"/>
          <w:szCs w:val="24"/>
        </w:rPr>
        <w:t>Biol. Lavinia Mateescu</w:t>
      </w:r>
    </w:p>
    <w:p w:rsidR="00E14525" w:rsidRPr="00425682" w:rsidRDefault="00FC4E2B" w:rsidP="00206362">
      <w:pPr>
        <w:spacing w:after="0" w:line="240" w:lineRule="auto"/>
        <w:jc w:val="both"/>
        <w:outlineLvl w:val="0"/>
        <w:rPr>
          <w:rFonts w:ascii="Times New Roman" w:hAnsi="Times New Roman" w:cs="Times New Roman"/>
          <w:bCs/>
          <w:i/>
          <w:sz w:val="24"/>
          <w:szCs w:val="24"/>
        </w:rPr>
      </w:pPr>
      <w:r>
        <w:rPr>
          <w:rFonts w:ascii="Times New Roman" w:hAnsi="Times New Roman" w:cs="Times New Roman"/>
          <w:bCs/>
          <w:i/>
          <w:sz w:val="24"/>
          <w:szCs w:val="24"/>
        </w:rPr>
        <w:t>Biol.</w:t>
      </w:r>
      <w:r w:rsidR="00020D73">
        <w:rPr>
          <w:rFonts w:ascii="Times New Roman" w:hAnsi="Times New Roman" w:cs="Times New Roman"/>
          <w:bCs/>
          <w:i/>
          <w:sz w:val="24"/>
          <w:szCs w:val="24"/>
        </w:rPr>
        <w:t xml:space="preserve"> Ilse PALALOGA</w:t>
      </w:r>
    </w:p>
    <w:p w:rsidR="00E14525" w:rsidRPr="00425682" w:rsidRDefault="00E14525" w:rsidP="00206362">
      <w:pPr>
        <w:spacing w:after="0" w:line="360" w:lineRule="auto"/>
        <w:jc w:val="both"/>
        <w:outlineLvl w:val="0"/>
        <w:rPr>
          <w:rFonts w:ascii="Times New Roman" w:hAnsi="Times New Roman" w:cs="Times New Roman"/>
          <w:bCs/>
          <w:i/>
          <w:sz w:val="24"/>
          <w:szCs w:val="24"/>
        </w:rPr>
      </w:pPr>
    </w:p>
    <w:p w:rsidR="00E14525" w:rsidRPr="00425682" w:rsidRDefault="00E14525" w:rsidP="00206362">
      <w:pPr>
        <w:spacing w:after="0" w:line="360" w:lineRule="auto"/>
        <w:jc w:val="both"/>
        <w:outlineLvl w:val="0"/>
        <w:rPr>
          <w:rFonts w:ascii="Times New Roman" w:hAnsi="Times New Roman" w:cs="Times New Roman"/>
          <w:b/>
          <w:bCs/>
          <w:sz w:val="24"/>
          <w:szCs w:val="24"/>
        </w:rPr>
      </w:pPr>
    </w:p>
    <w:p w:rsidR="00E14525" w:rsidRPr="00425682" w:rsidRDefault="00E14525" w:rsidP="00206362">
      <w:pPr>
        <w:spacing w:after="0" w:line="360" w:lineRule="auto"/>
        <w:jc w:val="both"/>
        <w:outlineLvl w:val="0"/>
        <w:rPr>
          <w:rFonts w:ascii="Times New Roman" w:hAnsi="Times New Roman" w:cs="Times New Roman"/>
          <w:b/>
          <w:bCs/>
          <w:sz w:val="24"/>
          <w:szCs w:val="24"/>
        </w:rPr>
      </w:pPr>
    </w:p>
    <w:p w:rsidR="00E14525" w:rsidRPr="00425682" w:rsidRDefault="00E14525" w:rsidP="00206362">
      <w:pPr>
        <w:spacing w:after="0" w:line="360" w:lineRule="auto"/>
        <w:jc w:val="both"/>
        <w:outlineLvl w:val="0"/>
        <w:rPr>
          <w:rFonts w:ascii="Times New Roman" w:hAnsi="Times New Roman" w:cs="Times New Roman"/>
          <w:b/>
          <w:bCs/>
          <w:sz w:val="24"/>
          <w:szCs w:val="24"/>
        </w:rPr>
      </w:pPr>
    </w:p>
    <w:p w:rsidR="00E14525" w:rsidRPr="00425682" w:rsidRDefault="00E14525" w:rsidP="00206362">
      <w:pPr>
        <w:spacing w:after="0" w:line="360" w:lineRule="auto"/>
        <w:jc w:val="both"/>
        <w:outlineLvl w:val="0"/>
        <w:rPr>
          <w:rFonts w:ascii="Times New Roman" w:hAnsi="Times New Roman" w:cs="Times New Roman"/>
          <w:b/>
          <w:bCs/>
          <w:sz w:val="24"/>
          <w:szCs w:val="24"/>
        </w:rPr>
      </w:pPr>
    </w:p>
    <w:p w:rsidR="00E14525" w:rsidRPr="00425682" w:rsidRDefault="00E14525" w:rsidP="00206362">
      <w:pPr>
        <w:spacing w:after="0" w:line="360" w:lineRule="auto"/>
        <w:jc w:val="both"/>
        <w:outlineLvl w:val="0"/>
        <w:rPr>
          <w:rFonts w:ascii="Times New Roman" w:hAnsi="Times New Roman" w:cs="Times New Roman"/>
          <w:b/>
          <w:bCs/>
          <w:sz w:val="24"/>
          <w:szCs w:val="24"/>
        </w:rPr>
      </w:pPr>
    </w:p>
    <w:p w:rsidR="00E14525" w:rsidRPr="00425682" w:rsidRDefault="00E14525" w:rsidP="00206362">
      <w:pPr>
        <w:spacing w:after="0" w:line="360" w:lineRule="auto"/>
        <w:jc w:val="both"/>
        <w:outlineLvl w:val="0"/>
        <w:rPr>
          <w:rFonts w:ascii="Times New Roman" w:hAnsi="Times New Roman" w:cs="Times New Roman"/>
          <w:b/>
          <w:bCs/>
          <w:sz w:val="24"/>
          <w:szCs w:val="24"/>
        </w:rPr>
      </w:pPr>
    </w:p>
    <w:sectPr w:rsidR="00E14525" w:rsidRPr="00425682" w:rsidSect="00F91F9E">
      <w:footerReference w:type="default" r:id="rId12"/>
      <w:pgSz w:w="11906" w:h="16838"/>
      <w:pgMar w:top="56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53" w:rsidRDefault="00D27D53" w:rsidP="0076497F">
      <w:pPr>
        <w:spacing w:after="0" w:line="240" w:lineRule="auto"/>
      </w:pPr>
      <w:r>
        <w:separator/>
      </w:r>
    </w:p>
  </w:endnote>
  <w:endnote w:type="continuationSeparator" w:id="0">
    <w:p w:rsidR="00D27D53" w:rsidRDefault="00D27D53" w:rsidP="0076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TE2BC68D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53" w:rsidRDefault="00D27D53" w:rsidP="00B43964">
    <w:pPr>
      <w:pStyle w:val="Subsol"/>
      <w:framePr w:wrap="auto"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7D51F7">
      <w:rPr>
        <w:rStyle w:val="Numrdepagin"/>
        <w:noProof/>
      </w:rPr>
      <w:t>1</w:t>
    </w:r>
    <w:r>
      <w:rPr>
        <w:rStyle w:val="Numrdepagin"/>
      </w:rPr>
      <w:fldChar w:fldCharType="end"/>
    </w:r>
  </w:p>
  <w:p w:rsidR="00D27D53" w:rsidRDefault="00D27D53" w:rsidP="00805E09">
    <w:pPr>
      <w:pStyle w:val="Subsol"/>
      <w:ind w:right="360"/>
    </w:pPr>
    <w:r>
      <w:rPr>
        <w:noProof/>
      </w:rPr>
      <w:drawing>
        <wp:inline distT="0" distB="0" distL="0" distR="0">
          <wp:extent cx="6286500" cy="38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8100"/>
                  </a:xfrm>
                  <a:prstGeom prst="rect">
                    <a:avLst/>
                  </a:prstGeom>
                  <a:noFill/>
                  <a:ln>
                    <a:noFill/>
                  </a:ln>
                </pic:spPr>
              </pic:pic>
            </a:graphicData>
          </a:graphic>
        </wp:inline>
      </w:drawing>
    </w:r>
    <w:r>
      <w:t xml:space="preserve">                                             </w:t>
    </w:r>
    <w:r w:rsidRPr="009A4390">
      <w:rPr>
        <w:b/>
        <w:bCs/>
      </w:rPr>
      <w:t>AGENŢIA PENTRU PROTECŢIA MEDIULUI MEHEDINŢI</w:t>
    </w:r>
  </w:p>
  <w:p w:rsidR="00D27D53" w:rsidRDefault="00D27D53" w:rsidP="003964C8">
    <w:pPr>
      <w:pStyle w:val="Subsol"/>
      <w:jc w:val="center"/>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1905</wp:posOffset>
          </wp:positionV>
          <wp:extent cx="542925" cy="447675"/>
          <wp:effectExtent l="0" t="0" r="9525" b="9525"/>
          <wp:wrapTight wrapText="bothSides">
            <wp:wrapPolygon edited="0">
              <wp:start x="5305" y="0"/>
              <wp:lineTo x="0" y="2757"/>
              <wp:lineTo x="0" y="17464"/>
              <wp:lineTo x="3789" y="21140"/>
              <wp:lineTo x="12884" y="21140"/>
              <wp:lineTo x="13642" y="21140"/>
              <wp:lineTo x="17432" y="15626"/>
              <wp:lineTo x="21221" y="11949"/>
              <wp:lineTo x="20463" y="5515"/>
              <wp:lineTo x="11368" y="0"/>
              <wp:lineTo x="5305" y="0"/>
            </wp:wrapPolygon>
          </wp:wrapTight>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14:sizeRelH relativeFrom="page">
            <wp14:pctWidth>0</wp14:pctWidth>
          </wp14:sizeRelH>
          <wp14:sizeRelV relativeFrom="page">
            <wp14:pctHeight>0</wp14:pctHeight>
          </wp14:sizeRelV>
        </wp:anchor>
      </w:drawing>
    </w:r>
    <w:r>
      <w:t>Adresa: Strada Băile Romane, nr.3, Drobeta Turnu Severin, cod:220234</w:t>
    </w:r>
  </w:p>
  <w:p w:rsidR="00D27D53" w:rsidRDefault="00D27D53" w:rsidP="003964C8">
    <w:pPr>
      <w:pStyle w:val="Subsol"/>
      <w:jc w:val="center"/>
    </w:pPr>
    <w:r>
      <w:t>E-mail:oficce@apmmh.anpm.ro; Tel.0252.320.396,Fax.0252.306.018</w:t>
    </w:r>
  </w:p>
  <w:p w:rsidR="00D27D53" w:rsidRDefault="00D27D5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53" w:rsidRDefault="00D27D53" w:rsidP="0076497F">
      <w:pPr>
        <w:spacing w:after="0" w:line="240" w:lineRule="auto"/>
      </w:pPr>
      <w:r>
        <w:separator/>
      </w:r>
    </w:p>
  </w:footnote>
  <w:footnote w:type="continuationSeparator" w:id="0">
    <w:p w:rsidR="00D27D53" w:rsidRDefault="00D27D53" w:rsidP="00764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0B5"/>
    <w:multiLevelType w:val="hybridMultilevel"/>
    <w:tmpl w:val="392CA55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F77B65"/>
    <w:multiLevelType w:val="hybridMultilevel"/>
    <w:tmpl w:val="0282B02A"/>
    <w:lvl w:ilvl="0" w:tplc="39D863E6">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C0269B4"/>
    <w:multiLevelType w:val="hybridMultilevel"/>
    <w:tmpl w:val="34983868"/>
    <w:lvl w:ilvl="0" w:tplc="3AE85CF0">
      <w:start w:val="1"/>
      <w:numFmt w:val="bullet"/>
      <w:lvlText w:val=""/>
      <w:lvlJc w:val="left"/>
      <w:pPr>
        <w:ind w:left="720" w:hanging="360"/>
      </w:pPr>
      <w:rPr>
        <w:rFonts w:ascii="Symbol" w:hAnsi="Symbol" w:cs="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F613845"/>
    <w:multiLevelType w:val="hybridMultilevel"/>
    <w:tmpl w:val="F8B8452E"/>
    <w:lvl w:ilvl="0" w:tplc="848A3492">
      <w:start w:val="5"/>
      <w:numFmt w:val="bullet"/>
      <w:lvlText w:val="-"/>
      <w:lvlJc w:val="left"/>
      <w:pPr>
        <w:ind w:left="720" w:hanging="360"/>
      </w:pPr>
      <w:rPr>
        <w:rFonts w:ascii="Arial" w:eastAsia="Times New Roman" w:hAnsi="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FF54F45"/>
    <w:multiLevelType w:val="hybridMultilevel"/>
    <w:tmpl w:val="E836F2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3C7B02"/>
    <w:multiLevelType w:val="multilevel"/>
    <w:tmpl w:val="B800512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007F3D"/>
    <w:multiLevelType w:val="hybridMultilevel"/>
    <w:tmpl w:val="15DCF1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0AD3616"/>
    <w:multiLevelType w:val="multilevel"/>
    <w:tmpl w:val="5100FC2A"/>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eastAsia="Times New Roman" w:hint="default"/>
        <w:b/>
        <w:i w:val="0"/>
        <w:u w:val="single"/>
      </w:rPr>
    </w:lvl>
    <w:lvl w:ilvl="2">
      <w:start w:val="1"/>
      <w:numFmt w:val="decimal"/>
      <w:isLgl/>
      <w:lvlText w:val="%1.%2.%3"/>
      <w:lvlJc w:val="left"/>
      <w:pPr>
        <w:ind w:left="1800" w:hanging="720"/>
      </w:pPr>
      <w:rPr>
        <w:rFonts w:eastAsia="Times New Roman" w:hint="default"/>
        <w:b/>
        <w:i/>
        <w:u w:val="single"/>
      </w:rPr>
    </w:lvl>
    <w:lvl w:ilvl="3">
      <w:start w:val="1"/>
      <w:numFmt w:val="decimal"/>
      <w:isLgl/>
      <w:lvlText w:val="%1.%2.%3.%4"/>
      <w:lvlJc w:val="left"/>
      <w:pPr>
        <w:ind w:left="2160" w:hanging="720"/>
      </w:pPr>
      <w:rPr>
        <w:rFonts w:eastAsia="Times New Roman" w:hint="default"/>
        <w:b/>
        <w:i/>
        <w:u w:val="single"/>
      </w:rPr>
    </w:lvl>
    <w:lvl w:ilvl="4">
      <w:start w:val="1"/>
      <w:numFmt w:val="decimal"/>
      <w:isLgl/>
      <w:lvlText w:val="%1.%2.%3.%4.%5"/>
      <w:lvlJc w:val="left"/>
      <w:pPr>
        <w:ind w:left="2880" w:hanging="1080"/>
      </w:pPr>
      <w:rPr>
        <w:rFonts w:eastAsia="Times New Roman" w:hint="default"/>
        <w:b/>
        <w:i/>
        <w:u w:val="single"/>
      </w:rPr>
    </w:lvl>
    <w:lvl w:ilvl="5">
      <w:start w:val="1"/>
      <w:numFmt w:val="decimal"/>
      <w:isLgl/>
      <w:lvlText w:val="%1.%2.%3.%4.%5.%6"/>
      <w:lvlJc w:val="left"/>
      <w:pPr>
        <w:ind w:left="3240" w:hanging="1080"/>
      </w:pPr>
      <w:rPr>
        <w:rFonts w:eastAsia="Times New Roman" w:hint="default"/>
        <w:b/>
        <w:i/>
        <w:u w:val="single"/>
      </w:rPr>
    </w:lvl>
    <w:lvl w:ilvl="6">
      <w:start w:val="1"/>
      <w:numFmt w:val="decimal"/>
      <w:isLgl/>
      <w:lvlText w:val="%1.%2.%3.%4.%5.%6.%7"/>
      <w:lvlJc w:val="left"/>
      <w:pPr>
        <w:ind w:left="3960" w:hanging="1440"/>
      </w:pPr>
      <w:rPr>
        <w:rFonts w:eastAsia="Times New Roman" w:hint="default"/>
        <w:b/>
        <w:i/>
        <w:u w:val="single"/>
      </w:rPr>
    </w:lvl>
    <w:lvl w:ilvl="7">
      <w:start w:val="1"/>
      <w:numFmt w:val="decimal"/>
      <w:isLgl/>
      <w:lvlText w:val="%1.%2.%3.%4.%5.%6.%7.%8"/>
      <w:lvlJc w:val="left"/>
      <w:pPr>
        <w:ind w:left="4320" w:hanging="1440"/>
      </w:pPr>
      <w:rPr>
        <w:rFonts w:eastAsia="Times New Roman" w:hint="default"/>
        <w:b/>
        <w:i/>
        <w:u w:val="single"/>
      </w:rPr>
    </w:lvl>
    <w:lvl w:ilvl="8">
      <w:start w:val="1"/>
      <w:numFmt w:val="decimal"/>
      <w:isLgl/>
      <w:lvlText w:val="%1.%2.%3.%4.%5.%6.%7.%8.%9"/>
      <w:lvlJc w:val="left"/>
      <w:pPr>
        <w:ind w:left="5040" w:hanging="1800"/>
      </w:pPr>
      <w:rPr>
        <w:rFonts w:eastAsia="Times New Roman" w:hint="default"/>
        <w:b/>
        <w:i/>
        <w:u w:val="single"/>
      </w:rPr>
    </w:lvl>
  </w:abstractNum>
  <w:abstractNum w:abstractNumId="8">
    <w:nsid w:val="280D46BA"/>
    <w:multiLevelType w:val="hybridMultilevel"/>
    <w:tmpl w:val="188ADC5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2BF46D92"/>
    <w:multiLevelType w:val="hybridMultilevel"/>
    <w:tmpl w:val="6EAAD798"/>
    <w:lvl w:ilvl="0" w:tplc="D0307668">
      <w:start w:val="1"/>
      <w:numFmt w:val="lowerLetter"/>
      <w:lvlText w:val="%1)"/>
      <w:lvlJc w:val="left"/>
      <w:pPr>
        <w:tabs>
          <w:tab w:val="num" w:pos="540"/>
        </w:tabs>
        <w:ind w:left="540" w:hanging="360"/>
      </w:pPr>
      <w:rPr>
        <w:rFonts w:hint="default"/>
      </w:rPr>
    </w:lvl>
    <w:lvl w:ilvl="1" w:tplc="04090009">
      <w:start w:val="1"/>
      <w:numFmt w:val="bullet"/>
      <w:lvlText w:val=""/>
      <w:lvlJc w:val="left"/>
      <w:pPr>
        <w:tabs>
          <w:tab w:val="num" w:pos="1260"/>
        </w:tabs>
        <w:ind w:left="1260" w:hanging="360"/>
      </w:pPr>
      <w:rPr>
        <w:rFonts w:ascii="Wingdings" w:hAnsi="Wingdings" w:cs="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0">
    <w:nsid w:val="2DF01562"/>
    <w:multiLevelType w:val="hybridMultilevel"/>
    <w:tmpl w:val="5882D250"/>
    <w:lvl w:ilvl="0" w:tplc="9DAE8204">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1">
    <w:nsid w:val="38AD0271"/>
    <w:multiLevelType w:val="multilevel"/>
    <w:tmpl w:val="995E4AB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C5E2DF6"/>
    <w:multiLevelType w:val="hybridMultilevel"/>
    <w:tmpl w:val="A0D8E7BA"/>
    <w:lvl w:ilvl="0" w:tplc="C9F2DC40">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0040CC1"/>
    <w:multiLevelType w:val="hybridMultilevel"/>
    <w:tmpl w:val="055CFFBA"/>
    <w:lvl w:ilvl="0" w:tplc="21448926">
      <w:start w:val="21"/>
      <w:numFmt w:val="bullet"/>
      <w:lvlText w:val="–"/>
      <w:lvlJc w:val="left"/>
      <w:pPr>
        <w:tabs>
          <w:tab w:val="num" w:pos="360"/>
        </w:tabs>
        <w:ind w:left="360" w:hanging="360"/>
      </w:pPr>
      <w:rPr>
        <w:rFonts w:ascii="Arial Narrow" w:eastAsia="Times New Roman" w:hAnsi="Arial Narrow"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0A94F73"/>
    <w:multiLevelType w:val="hybridMultilevel"/>
    <w:tmpl w:val="9F1EEDB2"/>
    <w:lvl w:ilvl="0" w:tplc="62FA711C">
      <w:start w:val="1"/>
      <w:numFmt w:val="lowerLetter"/>
      <w:lvlText w:val="%1)"/>
      <w:lvlJc w:val="left"/>
      <w:pPr>
        <w:tabs>
          <w:tab w:val="num" w:pos="360"/>
        </w:tabs>
        <w:ind w:left="360" w:hanging="360"/>
      </w:pPr>
      <w:rPr>
        <w:rFonts w:hint="default"/>
      </w:rPr>
    </w:lvl>
    <w:lvl w:ilvl="1" w:tplc="04090009">
      <w:start w:val="1"/>
      <w:numFmt w:val="bullet"/>
      <w:lvlText w:val=""/>
      <w:lvlJc w:val="left"/>
      <w:pPr>
        <w:tabs>
          <w:tab w:val="num" w:pos="1080"/>
        </w:tabs>
        <w:ind w:left="1080" w:hanging="360"/>
      </w:pPr>
      <w:rPr>
        <w:rFonts w:ascii="Wingdings" w:hAnsi="Wingdings" w:cs="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42004402"/>
    <w:multiLevelType w:val="multilevel"/>
    <w:tmpl w:val="81D44B5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320"/>
        </w:tabs>
        <w:ind w:left="13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4036391"/>
    <w:multiLevelType w:val="hybridMultilevel"/>
    <w:tmpl w:val="FC503688"/>
    <w:lvl w:ilvl="0" w:tplc="04090003">
      <w:start w:val="1"/>
      <w:numFmt w:val="bullet"/>
      <w:lvlText w:val="o"/>
      <w:lvlJc w:val="left"/>
      <w:pPr>
        <w:tabs>
          <w:tab w:val="num" w:pos="786"/>
        </w:tabs>
        <w:ind w:left="786"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7">
    <w:nsid w:val="445B0F58"/>
    <w:multiLevelType w:val="multilevel"/>
    <w:tmpl w:val="BDE44F8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6381979"/>
    <w:multiLevelType w:val="hybridMultilevel"/>
    <w:tmpl w:val="FF087D06"/>
    <w:lvl w:ilvl="0" w:tplc="C9F2DC40">
      <w:start w:val="1"/>
      <w:numFmt w:val="bullet"/>
      <w:lvlText w:val="-"/>
      <w:lvlJc w:val="left"/>
      <w:pPr>
        <w:tabs>
          <w:tab w:val="num" w:pos="1080"/>
        </w:tabs>
        <w:ind w:left="1080" w:hanging="360"/>
      </w:pPr>
      <w:rPr>
        <w:rFonts w:ascii="Arial Narrow" w:eastAsia="Times New Roman" w:hAnsi="Arial Narrow" w:hint="default"/>
      </w:rPr>
    </w:lvl>
    <w:lvl w:ilvl="1" w:tplc="F214AD0C">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A18504A"/>
    <w:multiLevelType w:val="multilevel"/>
    <w:tmpl w:val="C1D6C18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upperLetter"/>
      <w:lvlText w:val="%1.%2.%3."/>
      <w:lvlJc w:val="left"/>
      <w:pPr>
        <w:tabs>
          <w:tab w:val="num" w:pos="1890"/>
        </w:tabs>
        <w:ind w:left="1890" w:hanging="450"/>
      </w:pPr>
      <w:rPr>
        <w:rFonts w:hint="default"/>
      </w:rPr>
    </w:lvl>
    <w:lvl w:ilvl="3">
      <w:start w:val="1"/>
      <w:numFmt w:val="decimal"/>
      <w:lvlText w:val="%1.%2.%3.%4."/>
      <w:lvlJc w:val="left"/>
      <w:pPr>
        <w:tabs>
          <w:tab w:val="num" w:pos="2610"/>
        </w:tabs>
        <w:ind w:left="2610" w:hanging="45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840"/>
        </w:tabs>
        <w:ind w:left="6840" w:hanging="1080"/>
      </w:pPr>
      <w:rPr>
        <w:rFonts w:hint="default"/>
      </w:rPr>
    </w:lvl>
  </w:abstractNum>
  <w:abstractNum w:abstractNumId="20">
    <w:nsid w:val="4B117D27"/>
    <w:multiLevelType w:val="hybridMultilevel"/>
    <w:tmpl w:val="B3C64370"/>
    <w:lvl w:ilvl="0" w:tplc="B60A1C12">
      <w:start w:val="1"/>
      <w:numFmt w:val="lowerLetter"/>
      <w:lvlText w:val="%1)"/>
      <w:lvlJc w:val="left"/>
      <w:pPr>
        <w:tabs>
          <w:tab w:val="num" w:pos="540"/>
        </w:tabs>
        <w:ind w:left="540" w:hanging="360"/>
      </w:pPr>
      <w:rPr>
        <w:rFonts w:hint="default"/>
      </w:rPr>
    </w:lvl>
    <w:lvl w:ilvl="1" w:tplc="F214AD0C">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1">
    <w:nsid w:val="53A76F48"/>
    <w:multiLevelType w:val="hybridMultilevel"/>
    <w:tmpl w:val="E140F792"/>
    <w:lvl w:ilvl="0" w:tplc="C9F2DC40">
      <w:start w:val="1"/>
      <w:numFmt w:val="bullet"/>
      <w:lvlText w:val="-"/>
      <w:lvlJc w:val="left"/>
      <w:pPr>
        <w:tabs>
          <w:tab w:val="num" w:pos="1080"/>
        </w:tabs>
        <w:ind w:left="108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5D510C7"/>
    <w:multiLevelType w:val="hybridMultilevel"/>
    <w:tmpl w:val="8E805684"/>
    <w:lvl w:ilvl="0" w:tplc="A88451B4">
      <w:start w:val="5"/>
      <w:numFmt w:val="bullet"/>
      <w:lvlText w:val="-"/>
      <w:lvlJc w:val="left"/>
      <w:pPr>
        <w:tabs>
          <w:tab w:val="num" w:pos="540"/>
        </w:tabs>
        <w:ind w:left="540" w:hanging="360"/>
      </w:pPr>
      <w:rPr>
        <w:rFonts w:ascii="Times New Roman" w:eastAsia="Times New Roman" w:hAnsi="Times New Roman" w:hint="default"/>
      </w:rPr>
    </w:lvl>
    <w:lvl w:ilvl="1" w:tplc="04180003">
      <w:start w:val="1"/>
      <w:numFmt w:val="bullet"/>
      <w:lvlText w:val="o"/>
      <w:lvlJc w:val="left"/>
      <w:pPr>
        <w:tabs>
          <w:tab w:val="num" w:pos="1260"/>
        </w:tabs>
        <w:ind w:left="1260" w:hanging="360"/>
      </w:pPr>
      <w:rPr>
        <w:rFonts w:ascii="Courier New" w:hAnsi="Courier New" w:cs="Courier New" w:hint="default"/>
      </w:rPr>
    </w:lvl>
    <w:lvl w:ilvl="2" w:tplc="04180005">
      <w:start w:val="1"/>
      <w:numFmt w:val="bullet"/>
      <w:lvlText w:val=""/>
      <w:lvlJc w:val="left"/>
      <w:pPr>
        <w:tabs>
          <w:tab w:val="num" w:pos="1980"/>
        </w:tabs>
        <w:ind w:left="1980" w:hanging="360"/>
      </w:pPr>
      <w:rPr>
        <w:rFonts w:ascii="Wingdings" w:hAnsi="Wingdings" w:cs="Wingdings" w:hint="default"/>
      </w:rPr>
    </w:lvl>
    <w:lvl w:ilvl="3" w:tplc="04180001">
      <w:start w:val="1"/>
      <w:numFmt w:val="bullet"/>
      <w:lvlText w:val=""/>
      <w:lvlJc w:val="left"/>
      <w:pPr>
        <w:tabs>
          <w:tab w:val="num" w:pos="2700"/>
        </w:tabs>
        <w:ind w:left="2700" w:hanging="360"/>
      </w:pPr>
      <w:rPr>
        <w:rFonts w:ascii="Symbol" w:hAnsi="Symbol" w:cs="Symbol" w:hint="default"/>
      </w:rPr>
    </w:lvl>
    <w:lvl w:ilvl="4" w:tplc="04180003">
      <w:start w:val="1"/>
      <w:numFmt w:val="bullet"/>
      <w:lvlText w:val="o"/>
      <w:lvlJc w:val="left"/>
      <w:pPr>
        <w:tabs>
          <w:tab w:val="num" w:pos="3420"/>
        </w:tabs>
        <w:ind w:left="3420" w:hanging="360"/>
      </w:pPr>
      <w:rPr>
        <w:rFonts w:ascii="Courier New" w:hAnsi="Courier New" w:cs="Courier New" w:hint="default"/>
      </w:rPr>
    </w:lvl>
    <w:lvl w:ilvl="5" w:tplc="04180005">
      <w:start w:val="1"/>
      <w:numFmt w:val="bullet"/>
      <w:lvlText w:val=""/>
      <w:lvlJc w:val="left"/>
      <w:pPr>
        <w:tabs>
          <w:tab w:val="num" w:pos="4140"/>
        </w:tabs>
        <w:ind w:left="4140" w:hanging="360"/>
      </w:pPr>
      <w:rPr>
        <w:rFonts w:ascii="Wingdings" w:hAnsi="Wingdings" w:cs="Wingdings" w:hint="default"/>
      </w:rPr>
    </w:lvl>
    <w:lvl w:ilvl="6" w:tplc="04180001">
      <w:start w:val="1"/>
      <w:numFmt w:val="bullet"/>
      <w:lvlText w:val=""/>
      <w:lvlJc w:val="left"/>
      <w:pPr>
        <w:tabs>
          <w:tab w:val="num" w:pos="4860"/>
        </w:tabs>
        <w:ind w:left="4860" w:hanging="360"/>
      </w:pPr>
      <w:rPr>
        <w:rFonts w:ascii="Symbol" w:hAnsi="Symbol" w:cs="Symbol" w:hint="default"/>
      </w:rPr>
    </w:lvl>
    <w:lvl w:ilvl="7" w:tplc="04180003">
      <w:start w:val="1"/>
      <w:numFmt w:val="bullet"/>
      <w:lvlText w:val="o"/>
      <w:lvlJc w:val="left"/>
      <w:pPr>
        <w:tabs>
          <w:tab w:val="num" w:pos="5580"/>
        </w:tabs>
        <w:ind w:left="5580" w:hanging="360"/>
      </w:pPr>
      <w:rPr>
        <w:rFonts w:ascii="Courier New" w:hAnsi="Courier New" w:cs="Courier New" w:hint="default"/>
      </w:rPr>
    </w:lvl>
    <w:lvl w:ilvl="8" w:tplc="04180005">
      <w:start w:val="1"/>
      <w:numFmt w:val="bullet"/>
      <w:lvlText w:val=""/>
      <w:lvlJc w:val="left"/>
      <w:pPr>
        <w:tabs>
          <w:tab w:val="num" w:pos="6300"/>
        </w:tabs>
        <w:ind w:left="6300" w:hanging="360"/>
      </w:pPr>
      <w:rPr>
        <w:rFonts w:ascii="Wingdings" w:hAnsi="Wingdings" w:cs="Wingdings" w:hint="default"/>
      </w:rPr>
    </w:lvl>
  </w:abstractNum>
  <w:abstractNum w:abstractNumId="23">
    <w:nsid w:val="589B7822"/>
    <w:multiLevelType w:val="hybridMultilevel"/>
    <w:tmpl w:val="AE24404E"/>
    <w:lvl w:ilvl="0" w:tplc="C9F2DC40">
      <w:start w:val="1"/>
      <w:numFmt w:val="bullet"/>
      <w:lvlText w:val="-"/>
      <w:lvlJc w:val="left"/>
      <w:pPr>
        <w:tabs>
          <w:tab w:val="num" w:pos="1080"/>
        </w:tabs>
        <w:ind w:left="1080" w:hanging="360"/>
      </w:pPr>
      <w:rPr>
        <w:rFonts w:ascii="Arial Narrow" w:eastAsia="Times New Roman" w:hAnsi="Arial Narrow" w:hint="default"/>
      </w:rPr>
    </w:lvl>
    <w:lvl w:ilvl="1" w:tplc="04090009">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58F8589B"/>
    <w:multiLevelType w:val="hybridMultilevel"/>
    <w:tmpl w:val="1AD26A92"/>
    <w:lvl w:ilvl="0" w:tplc="64A6A010">
      <w:numFmt w:val="bullet"/>
      <w:lvlText w:val="–"/>
      <w:lvlJc w:val="left"/>
      <w:pPr>
        <w:tabs>
          <w:tab w:val="num" w:pos="1068"/>
        </w:tabs>
        <w:ind w:left="1068" w:hanging="360"/>
      </w:pPr>
      <w:rPr>
        <w:rFonts w:ascii="Arial Narrow" w:eastAsia="Times New Roman" w:hAnsi="Arial Narrow"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nsid w:val="60B8436C"/>
    <w:multiLevelType w:val="hybridMultilevel"/>
    <w:tmpl w:val="36D85898"/>
    <w:lvl w:ilvl="0" w:tplc="4658EE80">
      <w:start w:val="1"/>
      <w:numFmt w:val="decimal"/>
      <w:lvlText w:val="%1."/>
      <w:lvlJc w:val="left"/>
      <w:pPr>
        <w:ind w:left="847" w:hanging="705"/>
      </w:pPr>
      <w:rPr>
        <w:rFonts w:hint="default"/>
      </w:r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26">
    <w:nsid w:val="64FB4067"/>
    <w:multiLevelType w:val="hybridMultilevel"/>
    <w:tmpl w:val="BD3C2CD6"/>
    <w:lvl w:ilvl="0" w:tplc="04090005">
      <w:start w:val="1"/>
      <w:numFmt w:val="bullet"/>
      <w:lvlText w:val=""/>
      <w:lvlJc w:val="left"/>
      <w:pPr>
        <w:ind w:left="1565" w:hanging="360"/>
      </w:pPr>
      <w:rPr>
        <w:rFonts w:ascii="Wingdings" w:hAnsi="Wingdings" w:cs="Wingdings" w:hint="default"/>
      </w:rPr>
    </w:lvl>
    <w:lvl w:ilvl="1" w:tplc="04180003" w:tentative="1">
      <w:start w:val="1"/>
      <w:numFmt w:val="bullet"/>
      <w:lvlText w:val="o"/>
      <w:lvlJc w:val="left"/>
      <w:pPr>
        <w:ind w:left="2285" w:hanging="360"/>
      </w:pPr>
      <w:rPr>
        <w:rFonts w:ascii="Courier New" w:hAnsi="Courier New" w:cs="Courier New" w:hint="default"/>
      </w:rPr>
    </w:lvl>
    <w:lvl w:ilvl="2" w:tplc="04180005" w:tentative="1">
      <w:start w:val="1"/>
      <w:numFmt w:val="bullet"/>
      <w:lvlText w:val=""/>
      <w:lvlJc w:val="left"/>
      <w:pPr>
        <w:ind w:left="3005" w:hanging="360"/>
      </w:pPr>
      <w:rPr>
        <w:rFonts w:ascii="Wingdings" w:hAnsi="Wingdings" w:hint="default"/>
      </w:rPr>
    </w:lvl>
    <w:lvl w:ilvl="3" w:tplc="04180001" w:tentative="1">
      <w:start w:val="1"/>
      <w:numFmt w:val="bullet"/>
      <w:lvlText w:val=""/>
      <w:lvlJc w:val="left"/>
      <w:pPr>
        <w:ind w:left="3725" w:hanging="360"/>
      </w:pPr>
      <w:rPr>
        <w:rFonts w:ascii="Symbol" w:hAnsi="Symbol" w:hint="default"/>
      </w:rPr>
    </w:lvl>
    <w:lvl w:ilvl="4" w:tplc="04180003" w:tentative="1">
      <w:start w:val="1"/>
      <w:numFmt w:val="bullet"/>
      <w:lvlText w:val="o"/>
      <w:lvlJc w:val="left"/>
      <w:pPr>
        <w:ind w:left="4445" w:hanging="360"/>
      </w:pPr>
      <w:rPr>
        <w:rFonts w:ascii="Courier New" w:hAnsi="Courier New" w:cs="Courier New" w:hint="default"/>
      </w:rPr>
    </w:lvl>
    <w:lvl w:ilvl="5" w:tplc="04180005" w:tentative="1">
      <w:start w:val="1"/>
      <w:numFmt w:val="bullet"/>
      <w:lvlText w:val=""/>
      <w:lvlJc w:val="left"/>
      <w:pPr>
        <w:ind w:left="5165" w:hanging="360"/>
      </w:pPr>
      <w:rPr>
        <w:rFonts w:ascii="Wingdings" w:hAnsi="Wingdings" w:hint="default"/>
      </w:rPr>
    </w:lvl>
    <w:lvl w:ilvl="6" w:tplc="04180001" w:tentative="1">
      <w:start w:val="1"/>
      <w:numFmt w:val="bullet"/>
      <w:lvlText w:val=""/>
      <w:lvlJc w:val="left"/>
      <w:pPr>
        <w:ind w:left="5885" w:hanging="360"/>
      </w:pPr>
      <w:rPr>
        <w:rFonts w:ascii="Symbol" w:hAnsi="Symbol" w:hint="default"/>
      </w:rPr>
    </w:lvl>
    <w:lvl w:ilvl="7" w:tplc="04180003" w:tentative="1">
      <w:start w:val="1"/>
      <w:numFmt w:val="bullet"/>
      <w:lvlText w:val="o"/>
      <w:lvlJc w:val="left"/>
      <w:pPr>
        <w:ind w:left="6605" w:hanging="360"/>
      </w:pPr>
      <w:rPr>
        <w:rFonts w:ascii="Courier New" w:hAnsi="Courier New" w:cs="Courier New" w:hint="default"/>
      </w:rPr>
    </w:lvl>
    <w:lvl w:ilvl="8" w:tplc="04180005" w:tentative="1">
      <w:start w:val="1"/>
      <w:numFmt w:val="bullet"/>
      <w:lvlText w:val=""/>
      <w:lvlJc w:val="left"/>
      <w:pPr>
        <w:ind w:left="7325" w:hanging="360"/>
      </w:pPr>
      <w:rPr>
        <w:rFonts w:ascii="Wingdings" w:hAnsi="Wingdings" w:hint="default"/>
      </w:rPr>
    </w:lvl>
  </w:abstractNum>
  <w:abstractNum w:abstractNumId="27">
    <w:nsid w:val="67044480"/>
    <w:multiLevelType w:val="hybridMultilevel"/>
    <w:tmpl w:val="1EA89314"/>
    <w:lvl w:ilvl="0" w:tplc="C7348DF2">
      <w:start w:val="19"/>
      <w:numFmt w:val="bullet"/>
      <w:lvlText w:val="–"/>
      <w:lvlJc w:val="left"/>
      <w:pPr>
        <w:tabs>
          <w:tab w:val="num" w:pos="720"/>
        </w:tabs>
        <w:ind w:left="720" w:hanging="360"/>
      </w:pPr>
      <w:rPr>
        <w:rFonts w:ascii="Arial Narrow" w:eastAsia="Calibri"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BA46E5"/>
    <w:multiLevelType w:val="hybridMultilevel"/>
    <w:tmpl w:val="11182D22"/>
    <w:lvl w:ilvl="0" w:tplc="A88451B4">
      <w:start w:val="5"/>
      <w:numFmt w:val="bullet"/>
      <w:lvlText w:val="-"/>
      <w:lvlJc w:val="left"/>
      <w:pPr>
        <w:tabs>
          <w:tab w:val="num" w:pos="676"/>
        </w:tabs>
        <w:ind w:left="676" w:hanging="360"/>
      </w:pPr>
      <w:rPr>
        <w:rFonts w:ascii="Times New Roman" w:eastAsia="Times New Roman" w:hAnsi="Times New Roman" w:hint="default"/>
      </w:rPr>
    </w:lvl>
    <w:lvl w:ilvl="1" w:tplc="04180003" w:tentative="1">
      <w:start w:val="1"/>
      <w:numFmt w:val="bullet"/>
      <w:lvlText w:val="o"/>
      <w:lvlJc w:val="left"/>
      <w:pPr>
        <w:ind w:left="1576" w:hanging="360"/>
      </w:pPr>
      <w:rPr>
        <w:rFonts w:ascii="Courier New" w:hAnsi="Courier New" w:cs="Courier New" w:hint="default"/>
      </w:rPr>
    </w:lvl>
    <w:lvl w:ilvl="2" w:tplc="04180005" w:tentative="1">
      <w:start w:val="1"/>
      <w:numFmt w:val="bullet"/>
      <w:lvlText w:val=""/>
      <w:lvlJc w:val="left"/>
      <w:pPr>
        <w:ind w:left="2296" w:hanging="360"/>
      </w:pPr>
      <w:rPr>
        <w:rFonts w:ascii="Wingdings" w:hAnsi="Wingdings" w:hint="default"/>
      </w:rPr>
    </w:lvl>
    <w:lvl w:ilvl="3" w:tplc="04180001" w:tentative="1">
      <w:start w:val="1"/>
      <w:numFmt w:val="bullet"/>
      <w:lvlText w:val=""/>
      <w:lvlJc w:val="left"/>
      <w:pPr>
        <w:ind w:left="3016" w:hanging="360"/>
      </w:pPr>
      <w:rPr>
        <w:rFonts w:ascii="Symbol" w:hAnsi="Symbol" w:hint="default"/>
      </w:rPr>
    </w:lvl>
    <w:lvl w:ilvl="4" w:tplc="04180003" w:tentative="1">
      <w:start w:val="1"/>
      <w:numFmt w:val="bullet"/>
      <w:lvlText w:val="o"/>
      <w:lvlJc w:val="left"/>
      <w:pPr>
        <w:ind w:left="3736" w:hanging="360"/>
      </w:pPr>
      <w:rPr>
        <w:rFonts w:ascii="Courier New" w:hAnsi="Courier New" w:cs="Courier New" w:hint="default"/>
      </w:rPr>
    </w:lvl>
    <w:lvl w:ilvl="5" w:tplc="04180005" w:tentative="1">
      <w:start w:val="1"/>
      <w:numFmt w:val="bullet"/>
      <w:lvlText w:val=""/>
      <w:lvlJc w:val="left"/>
      <w:pPr>
        <w:ind w:left="4456" w:hanging="360"/>
      </w:pPr>
      <w:rPr>
        <w:rFonts w:ascii="Wingdings" w:hAnsi="Wingdings" w:hint="default"/>
      </w:rPr>
    </w:lvl>
    <w:lvl w:ilvl="6" w:tplc="04180001" w:tentative="1">
      <w:start w:val="1"/>
      <w:numFmt w:val="bullet"/>
      <w:lvlText w:val=""/>
      <w:lvlJc w:val="left"/>
      <w:pPr>
        <w:ind w:left="5176" w:hanging="360"/>
      </w:pPr>
      <w:rPr>
        <w:rFonts w:ascii="Symbol" w:hAnsi="Symbol" w:hint="default"/>
      </w:rPr>
    </w:lvl>
    <w:lvl w:ilvl="7" w:tplc="04180003" w:tentative="1">
      <w:start w:val="1"/>
      <w:numFmt w:val="bullet"/>
      <w:lvlText w:val="o"/>
      <w:lvlJc w:val="left"/>
      <w:pPr>
        <w:ind w:left="5896" w:hanging="360"/>
      </w:pPr>
      <w:rPr>
        <w:rFonts w:ascii="Courier New" w:hAnsi="Courier New" w:cs="Courier New" w:hint="default"/>
      </w:rPr>
    </w:lvl>
    <w:lvl w:ilvl="8" w:tplc="04180005" w:tentative="1">
      <w:start w:val="1"/>
      <w:numFmt w:val="bullet"/>
      <w:lvlText w:val=""/>
      <w:lvlJc w:val="left"/>
      <w:pPr>
        <w:ind w:left="6616" w:hanging="360"/>
      </w:pPr>
      <w:rPr>
        <w:rFonts w:ascii="Wingdings" w:hAnsi="Wingdings" w:hint="default"/>
      </w:rPr>
    </w:lvl>
  </w:abstractNum>
  <w:abstractNum w:abstractNumId="29">
    <w:nsid w:val="7A137890"/>
    <w:multiLevelType w:val="hybridMultilevel"/>
    <w:tmpl w:val="952057C0"/>
    <w:lvl w:ilvl="0" w:tplc="2460DF8E">
      <w:start w:val="19"/>
      <w:numFmt w:val="bullet"/>
      <w:lvlText w:val="-"/>
      <w:lvlJc w:val="left"/>
      <w:pPr>
        <w:tabs>
          <w:tab w:val="num" w:pos="1020"/>
        </w:tabs>
        <w:ind w:left="1020" w:hanging="840"/>
      </w:pPr>
      <w:rPr>
        <w:rFonts w:ascii="Times New Roman" w:eastAsia="Times New Roman" w:hAnsi="Times New Roman" w:cs="Times New Roman" w:hint="default"/>
      </w:rPr>
    </w:lvl>
    <w:lvl w:ilvl="1" w:tplc="EFC03ADA">
      <w:numFmt w:val="bullet"/>
      <w:lvlText w:val=""/>
      <w:lvlJc w:val="left"/>
      <w:pPr>
        <w:tabs>
          <w:tab w:val="num" w:pos="1788"/>
        </w:tabs>
        <w:ind w:left="1788" w:hanging="360"/>
      </w:pPr>
      <w:rPr>
        <w:rFonts w:ascii="Symbol" w:eastAsia="Times New Roman" w:hAnsi="Symbol" w:cs="Times New Roman"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30">
    <w:nsid w:val="7B8A3389"/>
    <w:multiLevelType w:val="hybridMultilevel"/>
    <w:tmpl w:val="9C76DA0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C8300F4"/>
    <w:multiLevelType w:val="hybridMultilevel"/>
    <w:tmpl w:val="807E009A"/>
    <w:lvl w:ilvl="0" w:tplc="C9F2DC40">
      <w:start w:val="1"/>
      <w:numFmt w:val="bullet"/>
      <w:lvlText w:val="-"/>
      <w:lvlJc w:val="left"/>
      <w:pPr>
        <w:tabs>
          <w:tab w:val="num" w:pos="1260"/>
        </w:tabs>
        <w:ind w:left="1260" w:hanging="360"/>
      </w:pPr>
      <w:rPr>
        <w:rFonts w:ascii="Arial Narrow" w:eastAsia="Times New Roman" w:hAnsi="Arial Narro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num w:numId="1">
    <w:abstractNumId w:val="23"/>
  </w:num>
  <w:num w:numId="2">
    <w:abstractNumId w:val="9"/>
  </w:num>
  <w:num w:numId="3">
    <w:abstractNumId w:val="14"/>
  </w:num>
  <w:num w:numId="4">
    <w:abstractNumId w:val="18"/>
  </w:num>
  <w:num w:numId="5">
    <w:abstractNumId w:val="21"/>
  </w:num>
  <w:num w:numId="6">
    <w:abstractNumId w:val="20"/>
  </w:num>
  <w:num w:numId="7">
    <w:abstractNumId w:val="16"/>
  </w:num>
  <w:num w:numId="8">
    <w:abstractNumId w:val="10"/>
  </w:num>
  <w:num w:numId="9">
    <w:abstractNumId w:val="31"/>
  </w:num>
  <w:num w:numId="10">
    <w:abstractNumId w:val="22"/>
  </w:num>
  <w:num w:numId="11">
    <w:abstractNumId w:val="2"/>
  </w:num>
  <w:num w:numId="12">
    <w:abstractNumId w:val="25"/>
  </w:num>
  <w:num w:numId="13">
    <w:abstractNumId w:val="7"/>
  </w:num>
  <w:num w:numId="14">
    <w:abstractNumId w:val="13"/>
  </w:num>
  <w:num w:numId="15">
    <w:abstractNumId w:val="1"/>
  </w:num>
  <w:num w:numId="16">
    <w:abstractNumId w:val="24"/>
  </w:num>
  <w:num w:numId="17">
    <w:abstractNumId w:val="27"/>
  </w:num>
  <w:num w:numId="18">
    <w:abstractNumId w:val="8"/>
  </w:num>
  <w:num w:numId="19">
    <w:abstractNumId w:val="6"/>
  </w:num>
  <w:num w:numId="20">
    <w:abstractNumId w:val="12"/>
  </w:num>
  <w:num w:numId="21">
    <w:abstractNumId w:val="19"/>
  </w:num>
  <w:num w:numId="22">
    <w:abstractNumId w:val="11"/>
  </w:num>
  <w:num w:numId="23">
    <w:abstractNumId w:val="5"/>
  </w:num>
  <w:num w:numId="24">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29"/>
  </w:num>
  <w:num w:numId="28">
    <w:abstractNumId w:val="17"/>
  </w:num>
  <w:num w:numId="29">
    <w:abstractNumId w:val="28"/>
  </w:num>
  <w:num w:numId="30">
    <w:abstractNumId w:val="26"/>
  </w:num>
  <w:num w:numId="31">
    <w:abstractNumId w:val="3"/>
  </w:num>
  <w:num w:numId="32">
    <w:abstractNumId w:val="4"/>
  </w:num>
  <w:num w:numId="3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13"/>
    <w:rsid w:val="00003697"/>
    <w:rsid w:val="00004709"/>
    <w:rsid w:val="000201A0"/>
    <w:rsid w:val="00020D73"/>
    <w:rsid w:val="00036C40"/>
    <w:rsid w:val="00037946"/>
    <w:rsid w:val="00041950"/>
    <w:rsid w:val="00047AF7"/>
    <w:rsid w:val="000706EA"/>
    <w:rsid w:val="000706FE"/>
    <w:rsid w:val="000740C2"/>
    <w:rsid w:val="0007653F"/>
    <w:rsid w:val="0008328C"/>
    <w:rsid w:val="000839D8"/>
    <w:rsid w:val="0008634F"/>
    <w:rsid w:val="00087C3C"/>
    <w:rsid w:val="000A13E1"/>
    <w:rsid w:val="000B6C58"/>
    <w:rsid w:val="000C1802"/>
    <w:rsid w:val="000C300C"/>
    <w:rsid w:val="000D0ED9"/>
    <w:rsid w:val="000D28F2"/>
    <w:rsid w:val="000E7D3E"/>
    <w:rsid w:val="000F1300"/>
    <w:rsid w:val="000F2ECE"/>
    <w:rsid w:val="0010151C"/>
    <w:rsid w:val="0012357C"/>
    <w:rsid w:val="00123AB9"/>
    <w:rsid w:val="0013307F"/>
    <w:rsid w:val="00133C05"/>
    <w:rsid w:val="0013468B"/>
    <w:rsid w:val="00140857"/>
    <w:rsid w:val="00141B91"/>
    <w:rsid w:val="00144D20"/>
    <w:rsid w:val="001562F6"/>
    <w:rsid w:val="00162FE5"/>
    <w:rsid w:val="00164ED8"/>
    <w:rsid w:val="0017708D"/>
    <w:rsid w:val="001803FA"/>
    <w:rsid w:val="00184A6A"/>
    <w:rsid w:val="00185803"/>
    <w:rsid w:val="00191A8A"/>
    <w:rsid w:val="001A1880"/>
    <w:rsid w:val="001A2789"/>
    <w:rsid w:val="001A4DCB"/>
    <w:rsid w:val="001B1FDC"/>
    <w:rsid w:val="001B3DF7"/>
    <w:rsid w:val="001C55C6"/>
    <w:rsid w:val="001C6A92"/>
    <w:rsid w:val="001D3AE7"/>
    <w:rsid w:val="00200650"/>
    <w:rsid w:val="00200D1D"/>
    <w:rsid w:val="00205AF3"/>
    <w:rsid w:val="00206362"/>
    <w:rsid w:val="00212B1D"/>
    <w:rsid w:val="00214A15"/>
    <w:rsid w:val="00214F60"/>
    <w:rsid w:val="002213FF"/>
    <w:rsid w:val="00245F14"/>
    <w:rsid w:val="00253BED"/>
    <w:rsid w:val="00262037"/>
    <w:rsid w:val="00262873"/>
    <w:rsid w:val="002768AA"/>
    <w:rsid w:val="00297E57"/>
    <w:rsid w:val="002A048A"/>
    <w:rsid w:val="002A1C01"/>
    <w:rsid w:val="002A2FDA"/>
    <w:rsid w:val="002A3D44"/>
    <w:rsid w:val="002B00BA"/>
    <w:rsid w:val="002B5E2E"/>
    <w:rsid w:val="002B7411"/>
    <w:rsid w:val="002C0F69"/>
    <w:rsid w:val="002C5D2F"/>
    <w:rsid w:val="002E76AF"/>
    <w:rsid w:val="002F3C8A"/>
    <w:rsid w:val="003051FA"/>
    <w:rsid w:val="00311531"/>
    <w:rsid w:val="00313F32"/>
    <w:rsid w:val="0031416C"/>
    <w:rsid w:val="00334216"/>
    <w:rsid w:val="003355BB"/>
    <w:rsid w:val="00335A9A"/>
    <w:rsid w:val="003506AC"/>
    <w:rsid w:val="00372695"/>
    <w:rsid w:val="00377D17"/>
    <w:rsid w:val="003854FB"/>
    <w:rsid w:val="003964C8"/>
    <w:rsid w:val="003A1717"/>
    <w:rsid w:val="003A5266"/>
    <w:rsid w:val="003B1012"/>
    <w:rsid w:val="003B7B11"/>
    <w:rsid w:val="003C4548"/>
    <w:rsid w:val="003C7B73"/>
    <w:rsid w:val="003D5D7E"/>
    <w:rsid w:val="003E63FD"/>
    <w:rsid w:val="00405887"/>
    <w:rsid w:val="00411685"/>
    <w:rsid w:val="00425682"/>
    <w:rsid w:val="00425C6C"/>
    <w:rsid w:val="00426CB9"/>
    <w:rsid w:val="00435E55"/>
    <w:rsid w:val="0043614E"/>
    <w:rsid w:val="00442792"/>
    <w:rsid w:val="00445673"/>
    <w:rsid w:val="00447861"/>
    <w:rsid w:val="00452EA6"/>
    <w:rsid w:val="004533DE"/>
    <w:rsid w:val="00461D63"/>
    <w:rsid w:val="00466731"/>
    <w:rsid w:val="00466CC1"/>
    <w:rsid w:val="00471790"/>
    <w:rsid w:val="00476752"/>
    <w:rsid w:val="00481B53"/>
    <w:rsid w:val="00484BA8"/>
    <w:rsid w:val="00491AC6"/>
    <w:rsid w:val="00495813"/>
    <w:rsid w:val="004A357F"/>
    <w:rsid w:val="004A64F3"/>
    <w:rsid w:val="004A7755"/>
    <w:rsid w:val="004A7E9D"/>
    <w:rsid w:val="004B2C0A"/>
    <w:rsid w:val="004B5090"/>
    <w:rsid w:val="004C51CA"/>
    <w:rsid w:val="004D4900"/>
    <w:rsid w:val="004E27AF"/>
    <w:rsid w:val="004F2634"/>
    <w:rsid w:val="004F7006"/>
    <w:rsid w:val="005023EC"/>
    <w:rsid w:val="005053C8"/>
    <w:rsid w:val="00507AB0"/>
    <w:rsid w:val="005135CB"/>
    <w:rsid w:val="00513F41"/>
    <w:rsid w:val="00540EE3"/>
    <w:rsid w:val="00541653"/>
    <w:rsid w:val="0055073C"/>
    <w:rsid w:val="00563437"/>
    <w:rsid w:val="00593B51"/>
    <w:rsid w:val="005941A5"/>
    <w:rsid w:val="00595730"/>
    <w:rsid w:val="005C1BCE"/>
    <w:rsid w:val="005D22F9"/>
    <w:rsid w:val="005D5EC8"/>
    <w:rsid w:val="005E1E5E"/>
    <w:rsid w:val="005E4BEF"/>
    <w:rsid w:val="005F0544"/>
    <w:rsid w:val="005F270E"/>
    <w:rsid w:val="005F5776"/>
    <w:rsid w:val="0060320B"/>
    <w:rsid w:val="00605E71"/>
    <w:rsid w:val="00610008"/>
    <w:rsid w:val="00610194"/>
    <w:rsid w:val="00642660"/>
    <w:rsid w:val="00642E02"/>
    <w:rsid w:val="00647C8C"/>
    <w:rsid w:val="00664CA3"/>
    <w:rsid w:val="00675C6F"/>
    <w:rsid w:val="0067743B"/>
    <w:rsid w:val="0068203E"/>
    <w:rsid w:val="006848E8"/>
    <w:rsid w:val="006A12C4"/>
    <w:rsid w:val="006B37B7"/>
    <w:rsid w:val="006B3E12"/>
    <w:rsid w:val="006E212B"/>
    <w:rsid w:val="006E28B4"/>
    <w:rsid w:val="007069B6"/>
    <w:rsid w:val="00712B5C"/>
    <w:rsid w:val="00716095"/>
    <w:rsid w:val="007207FF"/>
    <w:rsid w:val="00737665"/>
    <w:rsid w:val="0074081A"/>
    <w:rsid w:val="007424BA"/>
    <w:rsid w:val="007434D6"/>
    <w:rsid w:val="00743BB9"/>
    <w:rsid w:val="00745C50"/>
    <w:rsid w:val="007556D7"/>
    <w:rsid w:val="007622AF"/>
    <w:rsid w:val="00763301"/>
    <w:rsid w:val="0076497F"/>
    <w:rsid w:val="00783EC2"/>
    <w:rsid w:val="007864A3"/>
    <w:rsid w:val="00791BFA"/>
    <w:rsid w:val="007B10B6"/>
    <w:rsid w:val="007B2223"/>
    <w:rsid w:val="007B33D7"/>
    <w:rsid w:val="007B620C"/>
    <w:rsid w:val="007D51F7"/>
    <w:rsid w:val="007D6E05"/>
    <w:rsid w:val="007E65EB"/>
    <w:rsid w:val="007E7766"/>
    <w:rsid w:val="007F19F6"/>
    <w:rsid w:val="007F2173"/>
    <w:rsid w:val="00805E09"/>
    <w:rsid w:val="00827BFA"/>
    <w:rsid w:val="008303AA"/>
    <w:rsid w:val="00830515"/>
    <w:rsid w:val="00830B4A"/>
    <w:rsid w:val="008541D2"/>
    <w:rsid w:val="00857C06"/>
    <w:rsid w:val="00857D99"/>
    <w:rsid w:val="008648DE"/>
    <w:rsid w:val="00866AB6"/>
    <w:rsid w:val="00867E39"/>
    <w:rsid w:val="00875DE5"/>
    <w:rsid w:val="00880D47"/>
    <w:rsid w:val="0088316D"/>
    <w:rsid w:val="00886C97"/>
    <w:rsid w:val="008906AC"/>
    <w:rsid w:val="008B4F25"/>
    <w:rsid w:val="008B7E31"/>
    <w:rsid w:val="008D4997"/>
    <w:rsid w:val="008D6E59"/>
    <w:rsid w:val="008F71FF"/>
    <w:rsid w:val="00900317"/>
    <w:rsid w:val="00900BA2"/>
    <w:rsid w:val="00900FE0"/>
    <w:rsid w:val="00915771"/>
    <w:rsid w:val="00920938"/>
    <w:rsid w:val="00923997"/>
    <w:rsid w:val="00935E3F"/>
    <w:rsid w:val="0094364D"/>
    <w:rsid w:val="0095292D"/>
    <w:rsid w:val="00960A6C"/>
    <w:rsid w:val="00961D76"/>
    <w:rsid w:val="00995567"/>
    <w:rsid w:val="009A3C4E"/>
    <w:rsid w:val="009A4390"/>
    <w:rsid w:val="009B33AA"/>
    <w:rsid w:val="009B622B"/>
    <w:rsid w:val="009B709E"/>
    <w:rsid w:val="009B79B1"/>
    <w:rsid w:val="009C1014"/>
    <w:rsid w:val="009C67F9"/>
    <w:rsid w:val="009C6A54"/>
    <w:rsid w:val="009D0759"/>
    <w:rsid w:val="009D1BFC"/>
    <w:rsid w:val="009E0B6D"/>
    <w:rsid w:val="009E3EBF"/>
    <w:rsid w:val="00A02342"/>
    <w:rsid w:val="00A05B8C"/>
    <w:rsid w:val="00A12837"/>
    <w:rsid w:val="00A301C4"/>
    <w:rsid w:val="00A530DE"/>
    <w:rsid w:val="00A53413"/>
    <w:rsid w:val="00A638C8"/>
    <w:rsid w:val="00A63D4D"/>
    <w:rsid w:val="00A72657"/>
    <w:rsid w:val="00A72D57"/>
    <w:rsid w:val="00A75E1D"/>
    <w:rsid w:val="00A75F11"/>
    <w:rsid w:val="00A807CB"/>
    <w:rsid w:val="00A839C2"/>
    <w:rsid w:val="00AA195F"/>
    <w:rsid w:val="00AC007C"/>
    <w:rsid w:val="00AC7D26"/>
    <w:rsid w:val="00AD3EBB"/>
    <w:rsid w:val="00AE13A8"/>
    <w:rsid w:val="00AE1F79"/>
    <w:rsid w:val="00AE61F9"/>
    <w:rsid w:val="00AE6D7D"/>
    <w:rsid w:val="00B2356A"/>
    <w:rsid w:val="00B23EA7"/>
    <w:rsid w:val="00B24A7E"/>
    <w:rsid w:val="00B36C12"/>
    <w:rsid w:val="00B36E46"/>
    <w:rsid w:val="00B37B66"/>
    <w:rsid w:val="00B40FF9"/>
    <w:rsid w:val="00B43964"/>
    <w:rsid w:val="00B458B0"/>
    <w:rsid w:val="00B54C6D"/>
    <w:rsid w:val="00B63E05"/>
    <w:rsid w:val="00B71B08"/>
    <w:rsid w:val="00B7276C"/>
    <w:rsid w:val="00B776A5"/>
    <w:rsid w:val="00B77AC3"/>
    <w:rsid w:val="00B90910"/>
    <w:rsid w:val="00B96CFC"/>
    <w:rsid w:val="00BA4841"/>
    <w:rsid w:val="00BA59B1"/>
    <w:rsid w:val="00BB00B2"/>
    <w:rsid w:val="00BB40BF"/>
    <w:rsid w:val="00BC09F8"/>
    <w:rsid w:val="00BD7F97"/>
    <w:rsid w:val="00BE2C6D"/>
    <w:rsid w:val="00BE4F88"/>
    <w:rsid w:val="00C053CD"/>
    <w:rsid w:val="00C070F4"/>
    <w:rsid w:val="00C22F2B"/>
    <w:rsid w:val="00C34925"/>
    <w:rsid w:val="00C41FBE"/>
    <w:rsid w:val="00C4576F"/>
    <w:rsid w:val="00C46FB6"/>
    <w:rsid w:val="00C5728B"/>
    <w:rsid w:val="00C70D87"/>
    <w:rsid w:val="00C82100"/>
    <w:rsid w:val="00C870EA"/>
    <w:rsid w:val="00C94A9B"/>
    <w:rsid w:val="00CA0C37"/>
    <w:rsid w:val="00CA214F"/>
    <w:rsid w:val="00CA5AB3"/>
    <w:rsid w:val="00CB5FCB"/>
    <w:rsid w:val="00CC77AA"/>
    <w:rsid w:val="00CD1B95"/>
    <w:rsid w:val="00CD2D53"/>
    <w:rsid w:val="00D00D38"/>
    <w:rsid w:val="00D0538F"/>
    <w:rsid w:val="00D0605D"/>
    <w:rsid w:val="00D066A2"/>
    <w:rsid w:val="00D175C1"/>
    <w:rsid w:val="00D26416"/>
    <w:rsid w:val="00D27D53"/>
    <w:rsid w:val="00D36EBC"/>
    <w:rsid w:val="00D413DD"/>
    <w:rsid w:val="00D42E24"/>
    <w:rsid w:val="00D465E4"/>
    <w:rsid w:val="00D50642"/>
    <w:rsid w:val="00D65FD1"/>
    <w:rsid w:val="00D66BC4"/>
    <w:rsid w:val="00D91AF8"/>
    <w:rsid w:val="00DA4775"/>
    <w:rsid w:val="00DA5601"/>
    <w:rsid w:val="00DA6BE7"/>
    <w:rsid w:val="00DB0174"/>
    <w:rsid w:val="00DB0264"/>
    <w:rsid w:val="00DC652F"/>
    <w:rsid w:val="00DD70E9"/>
    <w:rsid w:val="00DE360E"/>
    <w:rsid w:val="00DE5C1F"/>
    <w:rsid w:val="00E00302"/>
    <w:rsid w:val="00E016C8"/>
    <w:rsid w:val="00E04883"/>
    <w:rsid w:val="00E04B91"/>
    <w:rsid w:val="00E14525"/>
    <w:rsid w:val="00E20D70"/>
    <w:rsid w:val="00E30613"/>
    <w:rsid w:val="00E33001"/>
    <w:rsid w:val="00E34109"/>
    <w:rsid w:val="00E43832"/>
    <w:rsid w:val="00E46F77"/>
    <w:rsid w:val="00E473BF"/>
    <w:rsid w:val="00E561A5"/>
    <w:rsid w:val="00E6254E"/>
    <w:rsid w:val="00E72CFE"/>
    <w:rsid w:val="00EA009F"/>
    <w:rsid w:val="00EB2C62"/>
    <w:rsid w:val="00EB758B"/>
    <w:rsid w:val="00EC503E"/>
    <w:rsid w:val="00EC5959"/>
    <w:rsid w:val="00EC69EE"/>
    <w:rsid w:val="00ED23CF"/>
    <w:rsid w:val="00ED601C"/>
    <w:rsid w:val="00ED7E26"/>
    <w:rsid w:val="00EE53EA"/>
    <w:rsid w:val="00EE59FE"/>
    <w:rsid w:val="00EE6DCE"/>
    <w:rsid w:val="00EF308B"/>
    <w:rsid w:val="00EF7B1A"/>
    <w:rsid w:val="00F009DD"/>
    <w:rsid w:val="00F00D09"/>
    <w:rsid w:val="00F22A22"/>
    <w:rsid w:val="00F27CE6"/>
    <w:rsid w:val="00F31DCC"/>
    <w:rsid w:val="00F32B7D"/>
    <w:rsid w:val="00F62B31"/>
    <w:rsid w:val="00F6325D"/>
    <w:rsid w:val="00F65C53"/>
    <w:rsid w:val="00F67997"/>
    <w:rsid w:val="00F70F20"/>
    <w:rsid w:val="00F739A4"/>
    <w:rsid w:val="00F82629"/>
    <w:rsid w:val="00F91F9E"/>
    <w:rsid w:val="00F97BF5"/>
    <w:rsid w:val="00FC04CD"/>
    <w:rsid w:val="00FC4E2B"/>
    <w:rsid w:val="00FE4CED"/>
    <w:rsid w:val="00FE5A8B"/>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D7"/>
    <w:pPr>
      <w:spacing w:after="200" w:line="276" w:lineRule="auto"/>
    </w:pPr>
    <w:rPr>
      <w:rFonts w:cs="Calibri"/>
      <w:lang w:val="ro-RO" w:eastAsia="ro-RO"/>
    </w:rPr>
  </w:style>
  <w:style w:type="paragraph" w:styleId="Titlu1">
    <w:name w:val="heading 1"/>
    <w:basedOn w:val="Normal"/>
    <w:next w:val="Normal"/>
    <w:link w:val="Titlu1Caracter"/>
    <w:uiPriority w:val="99"/>
    <w:qFormat/>
    <w:rsid w:val="00737665"/>
    <w:pPr>
      <w:keepNext/>
      <w:autoSpaceDE w:val="0"/>
      <w:autoSpaceDN w:val="0"/>
      <w:adjustRightInd w:val="0"/>
      <w:spacing w:after="0" w:line="240" w:lineRule="auto"/>
      <w:ind w:firstLine="420"/>
      <w:jc w:val="both"/>
      <w:outlineLvl w:val="0"/>
    </w:pPr>
    <w:rPr>
      <w:rFonts w:ascii="TimesNewRomanPSMT" w:hAnsi="TimesNewRomanPSMT" w:cs="TimesNewRomanPSMT"/>
      <w:sz w:val="28"/>
      <w:szCs w:val="28"/>
    </w:rPr>
  </w:style>
  <w:style w:type="paragraph" w:styleId="Titlu3">
    <w:name w:val="heading 3"/>
    <w:basedOn w:val="Normal"/>
    <w:next w:val="Normal"/>
    <w:link w:val="Titlu3Caracter"/>
    <w:uiPriority w:val="99"/>
    <w:qFormat/>
    <w:locked/>
    <w:rsid w:val="004533DE"/>
    <w:pPr>
      <w:keepNext/>
      <w:spacing w:before="240" w:after="60" w:line="240" w:lineRule="auto"/>
      <w:ind w:firstLine="720"/>
      <w:jc w:val="both"/>
      <w:outlineLvl w:val="2"/>
    </w:pPr>
    <w:rPr>
      <w:rFonts w:ascii="Cambria" w:hAnsi="Cambria" w:cs="Cambria"/>
      <w:b/>
      <w:bCs/>
      <w:sz w:val="26"/>
      <w:szCs w:val="26"/>
    </w:rPr>
  </w:style>
  <w:style w:type="paragraph" w:styleId="Titlu4">
    <w:name w:val="heading 4"/>
    <w:basedOn w:val="Normal"/>
    <w:next w:val="Normal"/>
    <w:link w:val="Titlu4Caracter"/>
    <w:semiHidden/>
    <w:unhideWhenUsed/>
    <w:qFormat/>
    <w:locked/>
    <w:rsid w:val="00EC50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737665"/>
    <w:rPr>
      <w:rFonts w:ascii="TimesNewRomanPSMT" w:hAnsi="TimesNewRomanPSMT" w:cs="TimesNewRomanPSMT"/>
      <w:sz w:val="28"/>
      <w:szCs w:val="28"/>
    </w:rPr>
  </w:style>
  <w:style w:type="character" w:customStyle="1" w:styleId="Heading3Char">
    <w:name w:val="Heading 3 Char"/>
    <w:basedOn w:val="Fontdeparagrafimplicit"/>
    <w:uiPriority w:val="9"/>
    <w:semiHidden/>
    <w:rsid w:val="00FE0B80"/>
    <w:rPr>
      <w:rFonts w:asciiTheme="majorHAnsi" w:eastAsiaTheme="majorEastAsia" w:hAnsiTheme="majorHAnsi" w:cstheme="majorBidi"/>
      <w:b/>
      <w:bCs/>
      <w:sz w:val="26"/>
      <w:szCs w:val="26"/>
      <w:lang w:val="ro-RO" w:eastAsia="ro-RO"/>
    </w:rPr>
  </w:style>
  <w:style w:type="paragraph" w:styleId="TextnBalon">
    <w:name w:val="Balloon Text"/>
    <w:basedOn w:val="Normal"/>
    <w:link w:val="TextnBalonCaracter"/>
    <w:uiPriority w:val="99"/>
    <w:semiHidden/>
    <w:rsid w:val="004958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495813"/>
    <w:rPr>
      <w:rFonts w:ascii="Tahoma" w:hAnsi="Tahoma" w:cs="Tahoma"/>
      <w:sz w:val="16"/>
      <w:szCs w:val="16"/>
    </w:rPr>
  </w:style>
  <w:style w:type="paragraph" w:styleId="NormalWeb">
    <w:name w:val="Normal (Web)"/>
    <w:basedOn w:val="Normal"/>
    <w:link w:val="NormalWebCaracter"/>
    <w:uiPriority w:val="99"/>
    <w:rsid w:val="00DB0174"/>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Fontdeparagrafimplicit"/>
    <w:uiPriority w:val="99"/>
    <w:rsid w:val="00DB0174"/>
    <w:rPr>
      <w:color w:val="0000FF"/>
      <w:u w:val="single"/>
    </w:rPr>
  </w:style>
  <w:style w:type="character" w:customStyle="1" w:styleId="sttpar">
    <w:name w:val="st_tpar"/>
    <w:basedOn w:val="Fontdeparagrafimplicit"/>
    <w:rsid w:val="00DB0174"/>
  </w:style>
  <w:style w:type="character" w:customStyle="1" w:styleId="stpar">
    <w:name w:val="st_par"/>
    <w:basedOn w:val="Fontdeparagrafimplicit"/>
    <w:rsid w:val="00DB0174"/>
  </w:style>
  <w:style w:type="character" w:customStyle="1" w:styleId="stpunct">
    <w:name w:val="st_punct"/>
    <w:basedOn w:val="Fontdeparagrafimplicit"/>
    <w:rsid w:val="00DB0174"/>
  </w:style>
  <w:style w:type="character" w:customStyle="1" w:styleId="sttpunct">
    <w:name w:val="st_tpunct"/>
    <w:basedOn w:val="Fontdeparagrafimplicit"/>
    <w:rsid w:val="00DB0174"/>
  </w:style>
  <w:style w:type="character" w:customStyle="1" w:styleId="stlitera">
    <w:name w:val="st_litera"/>
    <w:basedOn w:val="Fontdeparagrafimplicit"/>
    <w:rsid w:val="00DB0174"/>
  </w:style>
  <w:style w:type="character" w:customStyle="1" w:styleId="sttlitera">
    <w:name w:val="st_tlitera"/>
    <w:basedOn w:val="Fontdeparagrafimplicit"/>
    <w:rsid w:val="00DB0174"/>
  </w:style>
  <w:style w:type="paragraph" w:styleId="Antet">
    <w:name w:val="header"/>
    <w:basedOn w:val="Normal"/>
    <w:link w:val="AntetCaracter"/>
    <w:uiPriority w:val="99"/>
    <w:rsid w:val="0076497F"/>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76497F"/>
  </w:style>
  <w:style w:type="paragraph" w:styleId="Subsol">
    <w:name w:val="footer"/>
    <w:basedOn w:val="Normal"/>
    <w:link w:val="SubsolCaracter"/>
    <w:uiPriority w:val="99"/>
    <w:rsid w:val="0076497F"/>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76497F"/>
  </w:style>
  <w:style w:type="paragraph" w:styleId="Corptext">
    <w:name w:val="Body Text"/>
    <w:basedOn w:val="Normal"/>
    <w:link w:val="CorptextCaracter"/>
    <w:uiPriority w:val="99"/>
    <w:rsid w:val="00184A6A"/>
    <w:pPr>
      <w:widowControl w:val="0"/>
      <w:spacing w:after="0" w:line="240" w:lineRule="auto"/>
    </w:pPr>
    <w:rPr>
      <w:color w:val="000000"/>
      <w:sz w:val="24"/>
      <w:szCs w:val="24"/>
      <w:lang w:val="en-US" w:eastAsia="en-US"/>
    </w:rPr>
  </w:style>
  <w:style w:type="character" w:customStyle="1" w:styleId="CorptextCaracter">
    <w:name w:val="Corp text Caracter"/>
    <w:basedOn w:val="Fontdeparagrafimplicit"/>
    <w:link w:val="Corptext"/>
    <w:uiPriority w:val="99"/>
    <w:locked/>
    <w:rsid w:val="00184A6A"/>
    <w:rPr>
      <w:rFonts w:ascii="Times New Roman" w:hAnsi="Times New Roman" w:cs="Times New Roman"/>
      <w:snapToGrid w:val="0"/>
      <w:color w:val="000000"/>
      <w:sz w:val="20"/>
      <w:szCs w:val="20"/>
      <w:lang w:val="en-US" w:eastAsia="en-US"/>
    </w:rPr>
  </w:style>
  <w:style w:type="paragraph" w:styleId="Textsimplu">
    <w:name w:val="Plain Text"/>
    <w:basedOn w:val="Normal"/>
    <w:link w:val="TextsimpluCaracter"/>
    <w:uiPriority w:val="99"/>
    <w:rsid w:val="00184A6A"/>
    <w:pPr>
      <w:overflowPunct w:val="0"/>
      <w:autoSpaceDE w:val="0"/>
      <w:autoSpaceDN w:val="0"/>
      <w:adjustRightInd w:val="0"/>
      <w:spacing w:after="0" w:line="240" w:lineRule="auto"/>
      <w:textAlignment w:val="baseline"/>
    </w:pPr>
    <w:rPr>
      <w:rFonts w:ascii="Courier New" w:hAnsi="Courier New" w:cs="Courier New"/>
      <w:sz w:val="20"/>
      <w:szCs w:val="20"/>
      <w:lang w:val="en-US"/>
    </w:rPr>
  </w:style>
  <w:style w:type="character" w:customStyle="1" w:styleId="TextsimpluCaracter">
    <w:name w:val="Text simplu Caracter"/>
    <w:basedOn w:val="Fontdeparagrafimplicit"/>
    <w:link w:val="Textsimplu"/>
    <w:uiPriority w:val="99"/>
    <w:locked/>
    <w:rsid w:val="00184A6A"/>
    <w:rPr>
      <w:rFonts w:ascii="Courier New" w:hAnsi="Courier New" w:cs="Courier New"/>
      <w:sz w:val="20"/>
      <w:szCs w:val="20"/>
      <w:lang w:val="en-US"/>
    </w:rPr>
  </w:style>
  <w:style w:type="paragraph" w:styleId="Listparagraf">
    <w:name w:val="List Paragraph"/>
    <w:basedOn w:val="Normal"/>
    <w:uiPriority w:val="99"/>
    <w:qFormat/>
    <w:rsid w:val="00184A6A"/>
    <w:pPr>
      <w:ind w:left="720"/>
    </w:pPr>
    <w:rPr>
      <w:lang w:val="en-US" w:eastAsia="en-US"/>
    </w:rPr>
  </w:style>
  <w:style w:type="character" w:customStyle="1" w:styleId="NormalWebCaracter">
    <w:name w:val="Normal (Web) Caracter"/>
    <w:link w:val="NormalWeb"/>
    <w:uiPriority w:val="99"/>
    <w:locked/>
    <w:rsid w:val="00A12837"/>
    <w:rPr>
      <w:rFonts w:ascii="Times New Roman" w:hAnsi="Times New Roman" w:cs="Times New Roman"/>
      <w:sz w:val="24"/>
      <w:szCs w:val="24"/>
      <w:lang w:val="en-US" w:eastAsia="en-US"/>
    </w:rPr>
  </w:style>
  <w:style w:type="paragraph" w:customStyle="1" w:styleId="Style4">
    <w:name w:val="Style4"/>
    <w:basedOn w:val="Normal"/>
    <w:uiPriority w:val="99"/>
    <w:rsid w:val="00A12837"/>
    <w:pPr>
      <w:widowControl w:val="0"/>
      <w:suppressAutoHyphens/>
      <w:autoSpaceDE w:val="0"/>
      <w:spacing w:after="0" w:line="288" w:lineRule="exact"/>
      <w:ind w:firstLine="173"/>
      <w:jc w:val="both"/>
    </w:pPr>
    <w:rPr>
      <w:rFonts w:ascii="Arial Unicode MS" w:hAnsi="Arial Unicode MS" w:cs="Arial Unicode MS"/>
      <w:sz w:val="24"/>
      <w:szCs w:val="24"/>
      <w:lang w:val="en-US" w:eastAsia="ar-SA"/>
    </w:rPr>
  </w:style>
  <w:style w:type="character" w:styleId="Numrdepagin">
    <w:name w:val="page number"/>
    <w:basedOn w:val="Fontdeparagrafimplicit"/>
    <w:uiPriority w:val="99"/>
    <w:rsid w:val="00805E09"/>
  </w:style>
  <w:style w:type="paragraph" w:customStyle="1" w:styleId="Listparagraf1">
    <w:name w:val="Listă paragraf1"/>
    <w:basedOn w:val="Normal"/>
    <w:uiPriority w:val="99"/>
    <w:rsid w:val="003854FB"/>
    <w:pPr>
      <w:spacing w:line="240" w:lineRule="auto"/>
      <w:ind w:left="720" w:firstLine="720"/>
      <w:jc w:val="both"/>
    </w:pPr>
    <w:rPr>
      <w:lang w:val="en-US" w:eastAsia="en-US"/>
    </w:rPr>
  </w:style>
  <w:style w:type="paragraph" w:customStyle="1" w:styleId="Style5">
    <w:name w:val="Style5"/>
    <w:basedOn w:val="Normal"/>
    <w:uiPriority w:val="99"/>
    <w:rsid w:val="00133C05"/>
    <w:pPr>
      <w:widowControl w:val="0"/>
      <w:autoSpaceDE w:val="0"/>
      <w:autoSpaceDN w:val="0"/>
      <w:adjustRightInd w:val="0"/>
      <w:spacing w:after="0" w:line="485" w:lineRule="exact"/>
      <w:ind w:firstLine="720"/>
      <w:jc w:val="both"/>
    </w:pPr>
    <w:rPr>
      <w:rFonts w:ascii="Times New Roman" w:hAnsi="Times New Roman" w:cs="Times New Roman"/>
      <w:sz w:val="24"/>
      <w:szCs w:val="24"/>
      <w:lang w:val="en-US" w:eastAsia="en-US"/>
    </w:rPr>
  </w:style>
  <w:style w:type="character" w:customStyle="1" w:styleId="FontStyle13">
    <w:name w:val="Font Style13"/>
    <w:uiPriority w:val="99"/>
    <w:rsid w:val="00133C05"/>
    <w:rPr>
      <w:rFonts w:ascii="Times New Roman" w:hAnsi="Times New Roman" w:cs="Times New Roman"/>
      <w:sz w:val="26"/>
      <w:szCs w:val="26"/>
    </w:rPr>
  </w:style>
  <w:style w:type="paragraph" w:customStyle="1" w:styleId="Style8">
    <w:name w:val="Style8"/>
    <w:basedOn w:val="Normal"/>
    <w:uiPriority w:val="99"/>
    <w:rsid w:val="0094364D"/>
    <w:pPr>
      <w:widowControl w:val="0"/>
      <w:autoSpaceDE w:val="0"/>
      <w:autoSpaceDN w:val="0"/>
      <w:adjustRightInd w:val="0"/>
      <w:spacing w:after="0" w:line="245" w:lineRule="exact"/>
      <w:ind w:firstLine="684"/>
      <w:jc w:val="both"/>
    </w:pPr>
    <w:rPr>
      <w:rFonts w:ascii="Book Antiqua" w:hAnsi="Book Antiqua" w:cs="Book Antiqua"/>
      <w:sz w:val="24"/>
      <w:szCs w:val="24"/>
      <w:lang w:val="en-US" w:eastAsia="en-US"/>
    </w:rPr>
  </w:style>
  <w:style w:type="paragraph" w:styleId="Indentcorptext2">
    <w:name w:val="Body Text Indent 2"/>
    <w:basedOn w:val="Normal"/>
    <w:link w:val="Indentcorptext2Caracter"/>
    <w:uiPriority w:val="99"/>
    <w:rsid w:val="004533DE"/>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FE0B80"/>
    <w:rPr>
      <w:rFonts w:cs="Calibri"/>
      <w:lang w:val="ro-RO" w:eastAsia="ro-RO"/>
    </w:rPr>
  </w:style>
  <w:style w:type="character" w:customStyle="1" w:styleId="Titlu3Caracter">
    <w:name w:val="Titlu 3 Caracter"/>
    <w:link w:val="Titlu3"/>
    <w:uiPriority w:val="99"/>
    <w:locked/>
    <w:rsid w:val="004533DE"/>
    <w:rPr>
      <w:rFonts w:ascii="Cambria" w:hAnsi="Cambria" w:cs="Cambria"/>
      <w:b/>
      <w:bCs/>
      <w:sz w:val="26"/>
      <w:szCs w:val="26"/>
      <w:lang w:val="ro-RO" w:eastAsia="ro-RO"/>
    </w:rPr>
  </w:style>
  <w:style w:type="character" w:customStyle="1" w:styleId="Titlu4Caracter">
    <w:name w:val="Titlu 4 Caracter"/>
    <w:basedOn w:val="Fontdeparagrafimplicit"/>
    <w:link w:val="Titlu4"/>
    <w:semiHidden/>
    <w:rsid w:val="00EC503E"/>
    <w:rPr>
      <w:rFonts w:asciiTheme="majorHAnsi" w:eastAsiaTheme="majorEastAsia" w:hAnsiTheme="majorHAnsi" w:cstheme="majorBidi"/>
      <w:i/>
      <w:iCs/>
      <w:color w:val="365F91" w:themeColor="accent1" w:themeShade="BF"/>
      <w:lang w:val="ro-RO" w:eastAsia="ro-RO"/>
    </w:rPr>
  </w:style>
  <w:style w:type="paragraph" w:styleId="Indentcorptext">
    <w:name w:val="Body Text Indent"/>
    <w:basedOn w:val="Normal"/>
    <w:link w:val="IndentcorptextCaracter"/>
    <w:uiPriority w:val="99"/>
    <w:semiHidden/>
    <w:unhideWhenUsed/>
    <w:rsid w:val="00297E57"/>
    <w:pPr>
      <w:spacing w:after="120"/>
      <w:ind w:left="283"/>
    </w:pPr>
  </w:style>
  <w:style w:type="character" w:customStyle="1" w:styleId="IndentcorptextCaracter">
    <w:name w:val="Indent corp text Caracter"/>
    <w:basedOn w:val="Fontdeparagrafimplicit"/>
    <w:link w:val="Indentcorptext"/>
    <w:uiPriority w:val="99"/>
    <w:semiHidden/>
    <w:rsid w:val="00297E57"/>
    <w:rPr>
      <w:rFonts w:cs="Calibri"/>
      <w:lang w:val="ro-RO" w:eastAsia="ro-RO"/>
    </w:rPr>
  </w:style>
  <w:style w:type="paragraph" w:styleId="Corptext2">
    <w:name w:val="Body Text 2"/>
    <w:basedOn w:val="Normal"/>
    <w:link w:val="Corptext2Caracter"/>
    <w:uiPriority w:val="99"/>
    <w:semiHidden/>
    <w:unhideWhenUsed/>
    <w:rsid w:val="00262037"/>
    <w:pPr>
      <w:spacing w:after="120" w:line="480" w:lineRule="auto"/>
    </w:pPr>
  </w:style>
  <w:style w:type="character" w:customStyle="1" w:styleId="Corptext2Caracter">
    <w:name w:val="Corp text 2 Caracter"/>
    <w:basedOn w:val="Fontdeparagrafimplicit"/>
    <w:link w:val="Corptext2"/>
    <w:uiPriority w:val="99"/>
    <w:semiHidden/>
    <w:rsid w:val="00262037"/>
    <w:rPr>
      <w:rFonts w:cs="Calibri"/>
      <w:lang w:val="ro-RO" w:eastAsia="ro-RO"/>
    </w:rPr>
  </w:style>
  <w:style w:type="paragraph" w:customStyle="1" w:styleId="ListParagraph1">
    <w:name w:val="List Paragraph1"/>
    <w:basedOn w:val="Normal"/>
    <w:qFormat/>
    <w:rsid w:val="00EB2C62"/>
    <w:pPr>
      <w:ind w:left="720"/>
      <w:contextualSpacing/>
    </w:pPr>
    <w:rPr>
      <w:rFonts w:eastAsia="Calibri" w:cs="Times New Roman"/>
      <w:lang w:eastAsia="en-US"/>
    </w:rPr>
  </w:style>
  <w:style w:type="table" w:styleId="GrilTabel">
    <w:name w:val="Table Grid"/>
    <w:basedOn w:val="TabelNormal"/>
    <w:locked/>
    <w:rsid w:val="003051FA"/>
    <w:rPr>
      <w:rFonts w:ascii="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E016C8"/>
    <w:pPr>
      <w:spacing w:after="0" w:line="240" w:lineRule="auto"/>
    </w:pPr>
    <w:rPr>
      <w:rFonts w:ascii="Times New Roman" w:hAnsi="Times New Roman" w:cs="Times New Roman"/>
      <w:sz w:val="24"/>
      <w:szCs w:val="24"/>
      <w:lang w:val="pl-PL" w:eastAsia="pl-PL"/>
    </w:rPr>
  </w:style>
  <w:style w:type="paragraph" w:customStyle="1" w:styleId="Listparagraf2">
    <w:name w:val="Listă paragraf2"/>
    <w:basedOn w:val="Normal"/>
    <w:qFormat/>
    <w:rsid w:val="00B54C6D"/>
    <w:pPr>
      <w:ind w:left="720"/>
      <w:contextualSpacing/>
    </w:pPr>
    <w:rPr>
      <w:rFonts w:eastAsia="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D7"/>
    <w:pPr>
      <w:spacing w:after="200" w:line="276" w:lineRule="auto"/>
    </w:pPr>
    <w:rPr>
      <w:rFonts w:cs="Calibri"/>
      <w:lang w:val="ro-RO" w:eastAsia="ro-RO"/>
    </w:rPr>
  </w:style>
  <w:style w:type="paragraph" w:styleId="Titlu1">
    <w:name w:val="heading 1"/>
    <w:basedOn w:val="Normal"/>
    <w:next w:val="Normal"/>
    <w:link w:val="Titlu1Caracter"/>
    <w:uiPriority w:val="99"/>
    <w:qFormat/>
    <w:rsid w:val="00737665"/>
    <w:pPr>
      <w:keepNext/>
      <w:autoSpaceDE w:val="0"/>
      <w:autoSpaceDN w:val="0"/>
      <w:adjustRightInd w:val="0"/>
      <w:spacing w:after="0" w:line="240" w:lineRule="auto"/>
      <w:ind w:firstLine="420"/>
      <w:jc w:val="both"/>
      <w:outlineLvl w:val="0"/>
    </w:pPr>
    <w:rPr>
      <w:rFonts w:ascii="TimesNewRomanPSMT" w:hAnsi="TimesNewRomanPSMT" w:cs="TimesNewRomanPSMT"/>
      <w:sz w:val="28"/>
      <w:szCs w:val="28"/>
    </w:rPr>
  </w:style>
  <w:style w:type="paragraph" w:styleId="Titlu3">
    <w:name w:val="heading 3"/>
    <w:basedOn w:val="Normal"/>
    <w:next w:val="Normal"/>
    <w:link w:val="Titlu3Caracter"/>
    <w:uiPriority w:val="99"/>
    <w:qFormat/>
    <w:locked/>
    <w:rsid w:val="004533DE"/>
    <w:pPr>
      <w:keepNext/>
      <w:spacing w:before="240" w:after="60" w:line="240" w:lineRule="auto"/>
      <w:ind w:firstLine="720"/>
      <w:jc w:val="both"/>
      <w:outlineLvl w:val="2"/>
    </w:pPr>
    <w:rPr>
      <w:rFonts w:ascii="Cambria" w:hAnsi="Cambria" w:cs="Cambria"/>
      <w:b/>
      <w:bCs/>
      <w:sz w:val="26"/>
      <w:szCs w:val="26"/>
    </w:rPr>
  </w:style>
  <w:style w:type="paragraph" w:styleId="Titlu4">
    <w:name w:val="heading 4"/>
    <w:basedOn w:val="Normal"/>
    <w:next w:val="Normal"/>
    <w:link w:val="Titlu4Caracter"/>
    <w:semiHidden/>
    <w:unhideWhenUsed/>
    <w:qFormat/>
    <w:locked/>
    <w:rsid w:val="00EC50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737665"/>
    <w:rPr>
      <w:rFonts w:ascii="TimesNewRomanPSMT" w:hAnsi="TimesNewRomanPSMT" w:cs="TimesNewRomanPSMT"/>
      <w:sz w:val="28"/>
      <w:szCs w:val="28"/>
    </w:rPr>
  </w:style>
  <w:style w:type="character" w:customStyle="1" w:styleId="Heading3Char">
    <w:name w:val="Heading 3 Char"/>
    <w:basedOn w:val="Fontdeparagrafimplicit"/>
    <w:uiPriority w:val="9"/>
    <w:semiHidden/>
    <w:rsid w:val="00FE0B80"/>
    <w:rPr>
      <w:rFonts w:asciiTheme="majorHAnsi" w:eastAsiaTheme="majorEastAsia" w:hAnsiTheme="majorHAnsi" w:cstheme="majorBidi"/>
      <w:b/>
      <w:bCs/>
      <w:sz w:val="26"/>
      <w:szCs w:val="26"/>
      <w:lang w:val="ro-RO" w:eastAsia="ro-RO"/>
    </w:rPr>
  </w:style>
  <w:style w:type="paragraph" w:styleId="TextnBalon">
    <w:name w:val="Balloon Text"/>
    <w:basedOn w:val="Normal"/>
    <w:link w:val="TextnBalonCaracter"/>
    <w:uiPriority w:val="99"/>
    <w:semiHidden/>
    <w:rsid w:val="004958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495813"/>
    <w:rPr>
      <w:rFonts w:ascii="Tahoma" w:hAnsi="Tahoma" w:cs="Tahoma"/>
      <w:sz w:val="16"/>
      <w:szCs w:val="16"/>
    </w:rPr>
  </w:style>
  <w:style w:type="paragraph" w:styleId="NormalWeb">
    <w:name w:val="Normal (Web)"/>
    <w:basedOn w:val="Normal"/>
    <w:link w:val="NormalWebCaracter"/>
    <w:uiPriority w:val="99"/>
    <w:rsid w:val="00DB0174"/>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Fontdeparagrafimplicit"/>
    <w:uiPriority w:val="99"/>
    <w:rsid w:val="00DB0174"/>
    <w:rPr>
      <w:color w:val="0000FF"/>
      <w:u w:val="single"/>
    </w:rPr>
  </w:style>
  <w:style w:type="character" w:customStyle="1" w:styleId="sttpar">
    <w:name w:val="st_tpar"/>
    <w:basedOn w:val="Fontdeparagrafimplicit"/>
    <w:rsid w:val="00DB0174"/>
  </w:style>
  <w:style w:type="character" w:customStyle="1" w:styleId="stpar">
    <w:name w:val="st_par"/>
    <w:basedOn w:val="Fontdeparagrafimplicit"/>
    <w:rsid w:val="00DB0174"/>
  </w:style>
  <w:style w:type="character" w:customStyle="1" w:styleId="stpunct">
    <w:name w:val="st_punct"/>
    <w:basedOn w:val="Fontdeparagrafimplicit"/>
    <w:rsid w:val="00DB0174"/>
  </w:style>
  <w:style w:type="character" w:customStyle="1" w:styleId="sttpunct">
    <w:name w:val="st_tpunct"/>
    <w:basedOn w:val="Fontdeparagrafimplicit"/>
    <w:rsid w:val="00DB0174"/>
  </w:style>
  <w:style w:type="character" w:customStyle="1" w:styleId="stlitera">
    <w:name w:val="st_litera"/>
    <w:basedOn w:val="Fontdeparagrafimplicit"/>
    <w:rsid w:val="00DB0174"/>
  </w:style>
  <w:style w:type="character" w:customStyle="1" w:styleId="sttlitera">
    <w:name w:val="st_tlitera"/>
    <w:basedOn w:val="Fontdeparagrafimplicit"/>
    <w:rsid w:val="00DB0174"/>
  </w:style>
  <w:style w:type="paragraph" w:styleId="Antet">
    <w:name w:val="header"/>
    <w:basedOn w:val="Normal"/>
    <w:link w:val="AntetCaracter"/>
    <w:uiPriority w:val="99"/>
    <w:rsid w:val="0076497F"/>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76497F"/>
  </w:style>
  <w:style w:type="paragraph" w:styleId="Subsol">
    <w:name w:val="footer"/>
    <w:basedOn w:val="Normal"/>
    <w:link w:val="SubsolCaracter"/>
    <w:uiPriority w:val="99"/>
    <w:rsid w:val="0076497F"/>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76497F"/>
  </w:style>
  <w:style w:type="paragraph" w:styleId="Corptext">
    <w:name w:val="Body Text"/>
    <w:basedOn w:val="Normal"/>
    <w:link w:val="CorptextCaracter"/>
    <w:uiPriority w:val="99"/>
    <w:rsid w:val="00184A6A"/>
    <w:pPr>
      <w:widowControl w:val="0"/>
      <w:spacing w:after="0" w:line="240" w:lineRule="auto"/>
    </w:pPr>
    <w:rPr>
      <w:color w:val="000000"/>
      <w:sz w:val="24"/>
      <w:szCs w:val="24"/>
      <w:lang w:val="en-US" w:eastAsia="en-US"/>
    </w:rPr>
  </w:style>
  <w:style w:type="character" w:customStyle="1" w:styleId="CorptextCaracter">
    <w:name w:val="Corp text Caracter"/>
    <w:basedOn w:val="Fontdeparagrafimplicit"/>
    <w:link w:val="Corptext"/>
    <w:uiPriority w:val="99"/>
    <w:locked/>
    <w:rsid w:val="00184A6A"/>
    <w:rPr>
      <w:rFonts w:ascii="Times New Roman" w:hAnsi="Times New Roman" w:cs="Times New Roman"/>
      <w:snapToGrid w:val="0"/>
      <w:color w:val="000000"/>
      <w:sz w:val="20"/>
      <w:szCs w:val="20"/>
      <w:lang w:val="en-US" w:eastAsia="en-US"/>
    </w:rPr>
  </w:style>
  <w:style w:type="paragraph" w:styleId="Textsimplu">
    <w:name w:val="Plain Text"/>
    <w:basedOn w:val="Normal"/>
    <w:link w:val="TextsimpluCaracter"/>
    <w:uiPriority w:val="99"/>
    <w:rsid w:val="00184A6A"/>
    <w:pPr>
      <w:overflowPunct w:val="0"/>
      <w:autoSpaceDE w:val="0"/>
      <w:autoSpaceDN w:val="0"/>
      <w:adjustRightInd w:val="0"/>
      <w:spacing w:after="0" w:line="240" w:lineRule="auto"/>
      <w:textAlignment w:val="baseline"/>
    </w:pPr>
    <w:rPr>
      <w:rFonts w:ascii="Courier New" w:hAnsi="Courier New" w:cs="Courier New"/>
      <w:sz w:val="20"/>
      <w:szCs w:val="20"/>
      <w:lang w:val="en-US"/>
    </w:rPr>
  </w:style>
  <w:style w:type="character" w:customStyle="1" w:styleId="TextsimpluCaracter">
    <w:name w:val="Text simplu Caracter"/>
    <w:basedOn w:val="Fontdeparagrafimplicit"/>
    <w:link w:val="Textsimplu"/>
    <w:uiPriority w:val="99"/>
    <w:locked/>
    <w:rsid w:val="00184A6A"/>
    <w:rPr>
      <w:rFonts w:ascii="Courier New" w:hAnsi="Courier New" w:cs="Courier New"/>
      <w:sz w:val="20"/>
      <w:szCs w:val="20"/>
      <w:lang w:val="en-US"/>
    </w:rPr>
  </w:style>
  <w:style w:type="paragraph" w:styleId="Listparagraf">
    <w:name w:val="List Paragraph"/>
    <w:basedOn w:val="Normal"/>
    <w:uiPriority w:val="99"/>
    <w:qFormat/>
    <w:rsid w:val="00184A6A"/>
    <w:pPr>
      <w:ind w:left="720"/>
    </w:pPr>
    <w:rPr>
      <w:lang w:val="en-US" w:eastAsia="en-US"/>
    </w:rPr>
  </w:style>
  <w:style w:type="character" w:customStyle="1" w:styleId="NormalWebCaracter">
    <w:name w:val="Normal (Web) Caracter"/>
    <w:link w:val="NormalWeb"/>
    <w:uiPriority w:val="99"/>
    <w:locked/>
    <w:rsid w:val="00A12837"/>
    <w:rPr>
      <w:rFonts w:ascii="Times New Roman" w:hAnsi="Times New Roman" w:cs="Times New Roman"/>
      <w:sz w:val="24"/>
      <w:szCs w:val="24"/>
      <w:lang w:val="en-US" w:eastAsia="en-US"/>
    </w:rPr>
  </w:style>
  <w:style w:type="paragraph" w:customStyle="1" w:styleId="Style4">
    <w:name w:val="Style4"/>
    <w:basedOn w:val="Normal"/>
    <w:uiPriority w:val="99"/>
    <w:rsid w:val="00A12837"/>
    <w:pPr>
      <w:widowControl w:val="0"/>
      <w:suppressAutoHyphens/>
      <w:autoSpaceDE w:val="0"/>
      <w:spacing w:after="0" w:line="288" w:lineRule="exact"/>
      <w:ind w:firstLine="173"/>
      <w:jc w:val="both"/>
    </w:pPr>
    <w:rPr>
      <w:rFonts w:ascii="Arial Unicode MS" w:hAnsi="Arial Unicode MS" w:cs="Arial Unicode MS"/>
      <w:sz w:val="24"/>
      <w:szCs w:val="24"/>
      <w:lang w:val="en-US" w:eastAsia="ar-SA"/>
    </w:rPr>
  </w:style>
  <w:style w:type="character" w:styleId="Numrdepagin">
    <w:name w:val="page number"/>
    <w:basedOn w:val="Fontdeparagrafimplicit"/>
    <w:uiPriority w:val="99"/>
    <w:rsid w:val="00805E09"/>
  </w:style>
  <w:style w:type="paragraph" w:customStyle="1" w:styleId="Listparagraf1">
    <w:name w:val="Listă paragraf1"/>
    <w:basedOn w:val="Normal"/>
    <w:uiPriority w:val="99"/>
    <w:rsid w:val="003854FB"/>
    <w:pPr>
      <w:spacing w:line="240" w:lineRule="auto"/>
      <w:ind w:left="720" w:firstLine="720"/>
      <w:jc w:val="both"/>
    </w:pPr>
    <w:rPr>
      <w:lang w:val="en-US" w:eastAsia="en-US"/>
    </w:rPr>
  </w:style>
  <w:style w:type="paragraph" w:customStyle="1" w:styleId="Style5">
    <w:name w:val="Style5"/>
    <w:basedOn w:val="Normal"/>
    <w:uiPriority w:val="99"/>
    <w:rsid w:val="00133C05"/>
    <w:pPr>
      <w:widowControl w:val="0"/>
      <w:autoSpaceDE w:val="0"/>
      <w:autoSpaceDN w:val="0"/>
      <w:adjustRightInd w:val="0"/>
      <w:spacing w:after="0" w:line="485" w:lineRule="exact"/>
      <w:ind w:firstLine="720"/>
      <w:jc w:val="both"/>
    </w:pPr>
    <w:rPr>
      <w:rFonts w:ascii="Times New Roman" w:hAnsi="Times New Roman" w:cs="Times New Roman"/>
      <w:sz w:val="24"/>
      <w:szCs w:val="24"/>
      <w:lang w:val="en-US" w:eastAsia="en-US"/>
    </w:rPr>
  </w:style>
  <w:style w:type="character" w:customStyle="1" w:styleId="FontStyle13">
    <w:name w:val="Font Style13"/>
    <w:uiPriority w:val="99"/>
    <w:rsid w:val="00133C05"/>
    <w:rPr>
      <w:rFonts w:ascii="Times New Roman" w:hAnsi="Times New Roman" w:cs="Times New Roman"/>
      <w:sz w:val="26"/>
      <w:szCs w:val="26"/>
    </w:rPr>
  </w:style>
  <w:style w:type="paragraph" w:customStyle="1" w:styleId="Style8">
    <w:name w:val="Style8"/>
    <w:basedOn w:val="Normal"/>
    <w:uiPriority w:val="99"/>
    <w:rsid w:val="0094364D"/>
    <w:pPr>
      <w:widowControl w:val="0"/>
      <w:autoSpaceDE w:val="0"/>
      <w:autoSpaceDN w:val="0"/>
      <w:adjustRightInd w:val="0"/>
      <w:spacing w:after="0" w:line="245" w:lineRule="exact"/>
      <w:ind w:firstLine="684"/>
      <w:jc w:val="both"/>
    </w:pPr>
    <w:rPr>
      <w:rFonts w:ascii="Book Antiqua" w:hAnsi="Book Antiqua" w:cs="Book Antiqua"/>
      <w:sz w:val="24"/>
      <w:szCs w:val="24"/>
      <w:lang w:val="en-US" w:eastAsia="en-US"/>
    </w:rPr>
  </w:style>
  <w:style w:type="paragraph" w:styleId="Indentcorptext2">
    <w:name w:val="Body Text Indent 2"/>
    <w:basedOn w:val="Normal"/>
    <w:link w:val="Indentcorptext2Caracter"/>
    <w:uiPriority w:val="99"/>
    <w:rsid w:val="004533DE"/>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FE0B80"/>
    <w:rPr>
      <w:rFonts w:cs="Calibri"/>
      <w:lang w:val="ro-RO" w:eastAsia="ro-RO"/>
    </w:rPr>
  </w:style>
  <w:style w:type="character" w:customStyle="1" w:styleId="Titlu3Caracter">
    <w:name w:val="Titlu 3 Caracter"/>
    <w:link w:val="Titlu3"/>
    <w:uiPriority w:val="99"/>
    <w:locked/>
    <w:rsid w:val="004533DE"/>
    <w:rPr>
      <w:rFonts w:ascii="Cambria" w:hAnsi="Cambria" w:cs="Cambria"/>
      <w:b/>
      <w:bCs/>
      <w:sz w:val="26"/>
      <w:szCs w:val="26"/>
      <w:lang w:val="ro-RO" w:eastAsia="ro-RO"/>
    </w:rPr>
  </w:style>
  <w:style w:type="character" w:customStyle="1" w:styleId="Titlu4Caracter">
    <w:name w:val="Titlu 4 Caracter"/>
    <w:basedOn w:val="Fontdeparagrafimplicit"/>
    <w:link w:val="Titlu4"/>
    <w:semiHidden/>
    <w:rsid w:val="00EC503E"/>
    <w:rPr>
      <w:rFonts w:asciiTheme="majorHAnsi" w:eastAsiaTheme="majorEastAsia" w:hAnsiTheme="majorHAnsi" w:cstheme="majorBidi"/>
      <w:i/>
      <w:iCs/>
      <w:color w:val="365F91" w:themeColor="accent1" w:themeShade="BF"/>
      <w:lang w:val="ro-RO" w:eastAsia="ro-RO"/>
    </w:rPr>
  </w:style>
  <w:style w:type="paragraph" w:styleId="Indentcorptext">
    <w:name w:val="Body Text Indent"/>
    <w:basedOn w:val="Normal"/>
    <w:link w:val="IndentcorptextCaracter"/>
    <w:uiPriority w:val="99"/>
    <w:semiHidden/>
    <w:unhideWhenUsed/>
    <w:rsid w:val="00297E57"/>
    <w:pPr>
      <w:spacing w:after="120"/>
      <w:ind w:left="283"/>
    </w:pPr>
  </w:style>
  <w:style w:type="character" w:customStyle="1" w:styleId="IndentcorptextCaracter">
    <w:name w:val="Indent corp text Caracter"/>
    <w:basedOn w:val="Fontdeparagrafimplicit"/>
    <w:link w:val="Indentcorptext"/>
    <w:uiPriority w:val="99"/>
    <w:semiHidden/>
    <w:rsid w:val="00297E57"/>
    <w:rPr>
      <w:rFonts w:cs="Calibri"/>
      <w:lang w:val="ro-RO" w:eastAsia="ro-RO"/>
    </w:rPr>
  </w:style>
  <w:style w:type="paragraph" w:styleId="Corptext2">
    <w:name w:val="Body Text 2"/>
    <w:basedOn w:val="Normal"/>
    <w:link w:val="Corptext2Caracter"/>
    <w:uiPriority w:val="99"/>
    <w:semiHidden/>
    <w:unhideWhenUsed/>
    <w:rsid w:val="00262037"/>
    <w:pPr>
      <w:spacing w:after="120" w:line="480" w:lineRule="auto"/>
    </w:pPr>
  </w:style>
  <w:style w:type="character" w:customStyle="1" w:styleId="Corptext2Caracter">
    <w:name w:val="Corp text 2 Caracter"/>
    <w:basedOn w:val="Fontdeparagrafimplicit"/>
    <w:link w:val="Corptext2"/>
    <w:uiPriority w:val="99"/>
    <w:semiHidden/>
    <w:rsid w:val="00262037"/>
    <w:rPr>
      <w:rFonts w:cs="Calibri"/>
      <w:lang w:val="ro-RO" w:eastAsia="ro-RO"/>
    </w:rPr>
  </w:style>
  <w:style w:type="paragraph" w:customStyle="1" w:styleId="ListParagraph1">
    <w:name w:val="List Paragraph1"/>
    <w:basedOn w:val="Normal"/>
    <w:qFormat/>
    <w:rsid w:val="00EB2C62"/>
    <w:pPr>
      <w:ind w:left="720"/>
      <w:contextualSpacing/>
    </w:pPr>
    <w:rPr>
      <w:rFonts w:eastAsia="Calibri" w:cs="Times New Roman"/>
      <w:lang w:eastAsia="en-US"/>
    </w:rPr>
  </w:style>
  <w:style w:type="table" w:styleId="GrilTabel">
    <w:name w:val="Table Grid"/>
    <w:basedOn w:val="TabelNormal"/>
    <w:locked/>
    <w:rsid w:val="003051FA"/>
    <w:rPr>
      <w:rFonts w:ascii="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E016C8"/>
    <w:pPr>
      <w:spacing w:after="0" w:line="240" w:lineRule="auto"/>
    </w:pPr>
    <w:rPr>
      <w:rFonts w:ascii="Times New Roman" w:hAnsi="Times New Roman" w:cs="Times New Roman"/>
      <w:sz w:val="24"/>
      <w:szCs w:val="24"/>
      <w:lang w:val="pl-PL" w:eastAsia="pl-PL"/>
    </w:rPr>
  </w:style>
  <w:style w:type="paragraph" w:customStyle="1" w:styleId="Listparagraf2">
    <w:name w:val="Listă paragraf2"/>
    <w:basedOn w:val="Normal"/>
    <w:qFormat/>
    <w:rsid w:val="00B54C6D"/>
    <w:pPr>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5BE3-E726-4D80-A208-A59E2F2A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33</Pages>
  <Words>12142</Words>
  <Characters>70425</Characters>
  <Application>Microsoft Office Word</Application>
  <DocSecurity>0</DocSecurity>
  <Lines>586</Lines>
  <Paragraphs>164</Paragraphs>
  <ScaleCrop>false</ScaleCrop>
  <HeadingPairs>
    <vt:vector size="2" baseType="variant">
      <vt:variant>
        <vt:lpstr>Titlu</vt:lpstr>
      </vt:variant>
      <vt:variant>
        <vt:i4>1</vt:i4>
      </vt:variant>
    </vt:vector>
  </HeadingPairs>
  <TitlesOfParts>
    <vt:vector size="1" baseType="lpstr">
      <vt:lpstr/>
    </vt:vector>
  </TitlesOfParts>
  <Company>&lt;arabianhorse&gt;</Company>
  <LinksUpToDate>false</LinksUpToDate>
  <CharactersWithSpaces>82403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mh.lavinia.mateescu</dc:creator>
  <cp:lastModifiedBy>Mihaela Ilie</cp:lastModifiedBy>
  <cp:revision>98</cp:revision>
  <cp:lastPrinted>2017-09-11T11:10:00Z</cp:lastPrinted>
  <dcterms:created xsi:type="dcterms:W3CDTF">2015-07-24T05:20:00Z</dcterms:created>
  <dcterms:modified xsi:type="dcterms:W3CDTF">2017-09-11T11:12:00Z</dcterms:modified>
</cp:coreProperties>
</file>