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1A" w:rsidRDefault="00F67E1A" w:rsidP="0043703C">
      <w:pPr>
        <w:ind w:firstLine="720"/>
        <w:jc w:val="both"/>
        <w:rPr>
          <w:rStyle w:val="tpa1"/>
          <w:rFonts w:ascii="Garamond" w:hAnsi="Garamond"/>
          <w:sz w:val="28"/>
          <w:szCs w:val="28"/>
          <w:lang w:val="ro-RO"/>
        </w:rPr>
      </w:pPr>
    </w:p>
    <w:p w:rsidR="00F67E1A" w:rsidRDefault="00F67E1A" w:rsidP="0043703C">
      <w:pPr>
        <w:ind w:firstLine="720"/>
        <w:jc w:val="both"/>
        <w:rPr>
          <w:rStyle w:val="tpa1"/>
          <w:rFonts w:ascii="Garamond" w:hAnsi="Garamond"/>
          <w:sz w:val="28"/>
          <w:szCs w:val="28"/>
          <w:lang w:val="ro-RO"/>
        </w:rPr>
      </w:pPr>
    </w:p>
    <w:p w:rsidR="00F957DA" w:rsidRDefault="00F957DA" w:rsidP="0043703C">
      <w:pPr>
        <w:ind w:firstLine="720"/>
        <w:jc w:val="both"/>
        <w:rPr>
          <w:rStyle w:val="tpa1"/>
          <w:rFonts w:ascii="Garamond" w:hAnsi="Garamond"/>
          <w:sz w:val="28"/>
          <w:szCs w:val="28"/>
          <w:lang w:val="ro-RO"/>
        </w:rPr>
      </w:pPr>
    </w:p>
    <w:p w:rsidR="00F957DA" w:rsidRDefault="00F957DA" w:rsidP="0043703C">
      <w:pPr>
        <w:ind w:firstLine="720"/>
        <w:jc w:val="both"/>
        <w:rPr>
          <w:rStyle w:val="tpa1"/>
          <w:rFonts w:ascii="Garamond" w:hAnsi="Garamond"/>
          <w:sz w:val="28"/>
          <w:szCs w:val="28"/>
          <w:lang w:val="ro-RO"/>
        </w:rPr>
      </w:pPr>
    </w:p>
    <w:p w:rsidR="00F957DA" w:rsidRDefault="00F957DA" w:rsidP="0043703C">
      <w:pPr>
        <w:ind w:firstLine="720"/>
        <w:jc w:val="both"/>
        <w:rPr>
          <w:rStyle w:val="tpa1"/>
          <w:rFonts w:ascii="Garamond" w:hAnsi="Garamond"/>
          <w:sz w:val="28"/>
          <w:szCs w:val="28"/>
          <w:lang w:val="ro-RO"/>
        </w:rPr>
      </w:pPr>
    </w:p>
    <w:p w:rsidR="00A274C3" w:rsidRPr="004D5224" w:rsidRDefault="002265B6" w:rsidP="00DC317E">
      <w:pPr>
        <w:ind w:firstLine="720"/>
        <w:jc w:val="both"/>
        <w:rPr>
          <w:rFonts w:eastAsia="Calibri"/>
          <w:lang w:val="ro-RO"/>
        </w:rPr>
      </w:pPr>
      <w:r w:rsidRPr="004D5224">
        <w:rPr>
          <w:rFonts w:eastAsia="Calibri"/>
          <w:lang w:val="ro-RO"/>
        </w:rPr>
        <w:t xml:space="preserve"> </w:t>
      </w:r>
      <w:r w:rsidR="00A274C3" w:rsidRPr="004D5224">
        <w:rPr>
          <w:rFonts w:eastAsia="Calibri"/>
          <w:lang w:val="ro-RO"/>
        </w:rPr>
        <w:t xml:space="preserve">Agenţia pentru Protecţia Mediului Mehedinţi </w:t>
      </w:r>
      <w:r w:rsidR="00DC317E" w:rsidRPr="004D5224">
        <w:rPr>
          <w:rFonts w:eastAsia="Calibri"/>
          <w:lang w:val="ro-RO"/>
        </w:rPr>
        <w:t xml:space="preserve">anunţă publicul interesat asupra luării deciziei etapei de încadrare </w:t>
      </w:r>
      <w:r w:rsidR="003828FF" w:rsidRPr="004D5224">
        <w:rPr>
          <w:rFonts w:eastAsia="Calibri"/>
          <w:lang w:val="ro-RO"/>
        </w:rPr>
        <w:t xml:space="preserve">de către </w:t>
      </w:r>
      <w:r w:rsidR="00DC317E" w:rsidRPr="004D5224">
        <w:rPr>
          <w:rFonts w:eastAsia="Calibri"/>
          <w:lang w:val="ro-RO"/>
        </w:rPr>
        <w:t xml:space="preserve">în cadrul procedurii de evaluare a impactului asupra mediului </w:t>
      </w:r>
      <w:bookmarkStart w:id="0" w:name="_GoBack"/>
      <w:r w:rsidRPr="004D5224">
        <w:rPr>
          <w:rFonts w:eastAsia="Calibri"/>
          <w:lang w:val="ro-RO"/>
        </w:rPr>
        <w:t>pentru proiectul</w:t>
      </w:r>
      <w:r w:rsidR="00D65E56" w:rsidRPr="004D5224">
        <w:rPr>
          <w:rFonts w:eastAsia="Calibri"/>
          <w:lang w:val="ro-RO"/>
        </w:rPr>
        <w:t xml:space="preserve"> </w:t>
      </w:r>
      <w:r w:rsidR="006E1959" w:rsidRPr="004D5224">
        <w:rPr>
          <w:lang w:val="ro-RO"/>
        </w:rPr>
        <w:t xml:space="preserve">„Montare staţie de transformare ST 20/6 KV în zona de SE a Carierei Husnicioara„ propus a fi amplasat în extravilanul comunei Husnicioara </w:t>
      </w:r>
      <w:bookmarkEnd w:id="0"/>
      <w:r w:rsidR="00DD3796" w:rsidRPr="004D5224">
        <w:rPr>
          <w:lang w:val="ro-RO"/>
        </w:rPr>
        <w:t xml:space="preserve">– titular de proiect </w:t>
      </w:r>
      <w:r w:rsidR="006E1959" w:rsidRPr="004D5224">
        <w:rPr>
          <w:rStyle w:val="sttpar"/>
          <w:lang w:val="ro-RO"/>
        </w:rPr>
        <w:t xml:space="preserve">Unitatea Minieră de Carieră Husnicioara - </w:t>
      </w:r>
      <w:r w:rsidR="006E1959" w:rsidRPr="004D5224">
        <w:rPr>
          <w:color w:val="000000"/>
          <w:lang w:val="ro-RO"/>
        </w:rPr>
        <w:t>Societatea Complexul Energetic Oltenia SA Tg.Jiu</w:t>
      </w:r>
      <w:r w:rsidR="00DD3796" w:rsidRPr="004D5224">
        <w:rPr>
          <w:lang w:val="ro-RO"/>
        </w:rPr>
        <w:t>.</w:t>
      </w:r>
    </w:p>
    <w:p w:rsidR="00DC317E" w:rsidRPr="004D5224" w:rsidRDefault="00DC317E" w:rsidP="00DC317E">
      <w:pPr>
        <w:ind w:firstLine="720"/>
        <w:jc w:val="both"/>
        <w:rPr>
          <w:rFonts w:eastAsia="Calibri"/>
          <w:lang w:val="ro-RO"/>
        </w:rPr>
      </w:pPr>
      <w:r w:rsidRPr="004D5224">
        <w:rPr>
          <w:rFonts w:eastAsia="Calibri"/>
          <w:lang w:val="ro-RO"/>
        </w:rPr>
        <w:t>Proiectul deciziei de încadrare şi motivele care o fundamentează pot fi consultate la sediul Agenţiei pentru Protecţia Mediului Mehedinţi din str.Băile Romane nr.3, Drobeta Turnu Severin, în zilele de luni-vineri, între orele 08-14, precum şi la următoarea adresă de internet http://apmmh.anpm.ro.</w:t>
      </w:r>
    </w:p>
    <w:p w:rsidR="00DC317E" w:rsidRPr="004D5224" w:rsidRDefault="00DC317E" w:rsidP="00DC317E">
      <w:pPr>
        <w:ind w:firstLine="720"/>
        <w:jc w:val="both"/>
        <w:rPr>
          <w:rFonts w:eastAsia="Calibri"/>
          <w:lang w:val="ro-RO"/>
        </w:rPr>
      </w:pPr>
      <w:r w:rsidRPr="004D5224">
        <w:rPr>
          <w:rFonts w:eastAsia="Calibri"/>
          <w:lang w:val="ro-RO"/>
        </w:rPr>
        <w:t xml:space="preserve">Publicul interesat poate înainta comentarii/observaţii la proiectul deciziei de încadrare în termen de </w:t>
      </w:r>
      <w:r w:rsidR="00DD3796" w:rsidRPr="004D5224">
        <w:rPr>
          <w:rFonts w:eastAsia="Calibri"/>
          <w:lang w:val="ro-RO"/>
        </w:rPr>
        <w:t>8</w:t>
      </w:r>
      <w:r w:rsidRPr="004D5224">
        <w:rPr>
          <w:rFonts w:eastAsia="Calibri"/>
          <w:lang w:val="ro-RO"/>
        </w:rPr>
        <w:t xml:space="preserve"> zile de la data publicării prezentului anunţ.</w:t>
      </w:r>
    </w:p>
    <w:p w:rsidR="00B81B4C" w:rsidRPr="004D5224" w:rsidRDefault="00B81B4C" w:rsidP="00DC317E">
      <w:pPr>
        <w:ind w:firstLine="720"/>
        <w:jc w:val="both"/>
        <w:rPr>
          <w:rFonts w:eastAsia="Calibri"/>
          <w:lang w:val="ro-RO"/>
        </w:rPr>
      </w:pPr>
    </w:p>
    <w:p w:rsidR="00B81B4C" w:rsidRPr="004D5224" w:rsidRDefault="00B81B4C" w:rsidP="00DC317E">
      <w:pPr>
        <w:ind w:firstLine="720"/>
        <w:jc w:val="both"/>
        <w:rPr>
          <w:rFonts w:eastAsia="Calibri"/>
          <w:sz w:val="22"/>
          <w:szCs w:val="22"/>
          <w:lang w:val="ro-RO"/>
        </w:rPr>
      </w:pPr>
    </w:p>
    <w:p w:rsidR="00B81B4C" w:rsidRDefault="00B81B4C" w:rsidP="00DC317E">
      <w:pPr>
        <w:ind w:firstLine="720"/>
        <w:jc w:val="both"/>
        <w:rPr>
          <w:rFonts w:eastAsia="Calibri"/>
          <w:i/>
          <w:sz w:val="22"/>
          <w:szCs w:val="22"/>
          <w:lang w:val="ro-RO"/>
        </w:rPr>
      </w:pPr>
    </w:p>
    <w:sectPr w:rsidR="00B81B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3C"/>
    <w:rsid w:val="00004E56"/>
    <w:rsid w:val="000370E5"/>
    <w:rsid w:val="00091ACA"/>
    <w:rsid w:val="000A0ABB"/>
    <w:rsid w:val="000D28FF"/>
    <w:rsid w:val="000E6707"/>
    <w:rsid w:val="001769E7"/>
    <w:rsid w:val="001E791D"/>
    <w:rsid w:val="002265B6"/>
    <w:rsid w:val="002407A7"/>
    <w:rsid w:val="00285953"/>
    <w:rsid w:val="002C10D3"/>
    <w:rsid w:val="00305DA6"/>
    <w:rsid w:val="003828FF"/>
    <w:rsid w:val="0043703C"/>
    <w:rsid w:val="004759C0"/>
    <w:rsid w:val="004D5224"/>
    <w:rsid w:val="0054158A"/>
    <w:rsid w:val="005C6F8E"/>
    <w:rsid w:val="006E1959"/>
    <w:rsid w:val="006E4FC6"/>
    <w:rsid w:val="006E754B"/>
    <w:rsid w:val="00721D03"/>
    <w:rsid w:val="00767EB4"/>
    <w:rsid w:val="00774D07"/>
    <w:rsid w:val="007B1390"/>
    <w:rsid w:val="007B2CE8"/>
    <w:rsid w:val="007F6DDE"/>
    <w:rsid w:val="00832D04"/>
    <w:rsid w:val="0086589F"/>
    <w:rsid w:val="008C7A0F"/>
    <w:rsid w:val="008E4467"/>
    <w:rsid w:val="00936A7C"/>
    <w:rsid w:val="0096471F"/>
    <w:rsid w:val="009877B7"/>
    <w:rsid w:val="00A274C3"/>
    <w:rsid w:val="00B60C6A"/>
    <w:rsid w:val="00B64FFF"/>
    <w:rsid w:val="00B81B4C"/>
    <w:rsid w:val="00BB065C"/>
    <w:rsid w:val="00BB6146"/>
    <w:rsid w:val="00C81692"/>
    <w:rsid w:val="00CD6E1E"/>
    <w:rsid w:val="00D5094A"/>
    <w:rsid w:val="00D65E56"/>
    <w:rsid w:val="00D74B52"/>
    <w:rsid w:val="00DB37CD"/>
    <w:rsid w:val="00DC317E"/>
    <w:rsid w:val="00DD3796"/>
    <w:rsid w:val="00E251AB"/>
    <w:rsid w:val="00E752B2"/>
    <w:rsid w:val="00E93EBB"/>
    <w:rsid w:val="00F17BB7"/>
    <w:rsid w:val="00F2767F"/>
    <w:rsid w:val="00F33BCE"/>
    <w:rsid w:val="00F675A7"/>
    <w:rsid w:val="00F67E1A"/>
    <w:rsid w:val="00F957DA"/>
    <w:rsid w:val="00FE5049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03C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703C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43703C"/>
  </w:style>
  <w:style w:type="character" w:customStyle="1" w:styleId="sttpar">
    <w:name w:val="st_tpar"/>
    <w:basedOn w:val="DefaultParagraphFont"/>
    <w:rsid w:val="00F33BCE"/>
  </w:style>
  <w:style w:type="paragraph" w:customStyle="1" w:styleId="CaracterCaracter4CharCharCaracterCaracter">
    <w:name w:val="Caracter Caracter4 Char Char Caracter Caracter"/>
    <w:basedOn w:val="Normal"/>
    <w:rsid w:val="00F67E1A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03C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3703C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43703C"/>
  </w:style>
  <w:style w:type="character" w:customStyle="1" w:styleId="sttpar">
    <w:name w:val="st_tpar"/>
    <w:basedOn w:val="DefaultParagraphFont"/>
    <w:rsid w:val="00F33BCE"/>
  </w:style>
  <w:style w:type="paragraph" w:customStyle="1" w:styleId="CaracterCaracter4CharCharCaracterCaracter">
    <w:name w:val="Caracter Caracter4 Char Char Caracter Caracter"/>
    <w:basedOn w:val="Normal"/>
    <w:rsid w:val="00F67E1A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Agenţia pentru Protecţia Mediului Mehedinţi anunţă publicul interesat asupra luării deciziei etapei de încadrare în cadrul procedurii de evaluare a impactului asupra mediului, pentru  proiectul „Edificare casă de vacanţă, nivelare teren, consolidare mal,</vt:lpstr>
      <vt:lpstr>Agenţia pentru Protecţia Mediului Mehedinţi anunţă publicul interesat asupra luării deciziei etapei de încadrare în cadrul procedurii de evaluare a impactului asupra mediului, pentru  proiectul „Edificare casă de vacanţă, nivelare teren, consolidare mal,</vt:lpstr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Agenţia pentru Protecţia Mediului Mehedinţi anunţă publicul interesat asupra luării deciziei etapei de încadrare în cadrul procedurii de evaluare a impactului asupra mediului, pentru  proiectul „Edificare casă de vacanţă, nivelare teren, consolidare mal,</dc:title>
  <dc:subject/>
  <dc:creator>cutare</dc:creator>
  <cp:keywords/>
  <cp:lastModifiedBy>Viorica Iacob</cp:lastModifiedBy>
  <cp:revision>4</cp:revision>
  <cp:lastPrinted>2017-10-23T07:34:00Z</cp:lastPrinted>
  <dcterms:created xsi:type="dcterms:W3CDTF">2017-12-14T11:01:00Z</dcterms:created>
  <dcterms:modified xsi:type="dcterms:W3CDTF">2018-02-08T12:06:00Z</dcterms:modified>
</cp:coreProperties>
</file>