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54C" w:rsidRPr="00650E4C" w:rsidRDefault="002F454C">
      <w:pPr>
        <w:spacing w:after="0" w:line="259" w:lineRule="auto"/>
        <w:rPr>
          <w:rFonts w:ascii="Arial" w:eastAsia="Calibri" w:hAnsi="Arial" w:cs="Arial"/>
          <w:sz w:val="24"/>
          <w:szCs w:val="24"/>
          <w:lang w:val="en-US"/>
        </w:rPr>
      </w:pPr>
    </w:p>
    <w:p w:rsidR="002F454C" w:rsidRPr="00650E4C" w:rsidRDefault="002F454C">
      <w:pPr>
        <w:spacing w:after="0" w:line="259" w:lineRule="auto"/>
        <w:rPr>
          <w:rFonts w:ascii="Arial" w:eastAsia="Calibri" w:hAnsi="Arial" w:cs="Arial"/>
          <w:sz w:val="24"/>
          <w:szCs w:val="24"/>
          <w:lang w:val="en-US"/>
        </w:rPr>
      </w:pPr>
    </w:p>
    <w:p w:rsidR="002F454C" w:rsidRPr="00303F9F" w:rsidRDefault="00131E5F">
      <w:pPr>
        <w:spacing w:after="0" w:line="288" w:lineRule="auto"/>
        <w:jc w:val="center"/>
        <w:rPr>
          <w:rFonts w:ascii="Arial" w:eastAsia="Calibri" w:hAnsi="Arial" w:cs="Arial"/>
          <w:b/>
          <w:sz w:val="28"/>
          <w:szCs w:val="28"/>
        </w:rPr>
      </w:pPr>
      <w:r w:rsidRPr="00303F9F">
        <w:rPr>
          <w:rFonts w:ascii="Arial" w:eastAsia="Calibri" w:hAnsi="Arial" w:cs="Arial"/>
          <w:b/>
          <w:sz w:val="28"/>
          <w:szCs w:val="28"/>
        </w:rPr>
        <w:t>AUTORIZAȚIE DE MEDIU</w:t>
      </w:r>
    </w:p>
    <w:p w:rsidR="002F454C" w:rsidRPr="00303F9F" w:rsidRDefault="00131E5F">
      <w:pPr>
        <w:spacing w:after="0" w:line="288" w:lineRule="auto"/>
        <w:jc w:val="center"/>
        <w:rPr>
          <w:rFonts w:ascii="Arial" w:eastAsia="Calibri" w:hAnsi="Arial" w:cs="Arial"/>
          <w:b/>
          <w:sz w:val="28"/>
          <w:szCs w:val="28"/>
        </w:rPr>
      </w:pPr>
      <w:r w:rsidRPr="00303F9F">
        <w:rPr>
          <w:rFonts w:ascii="Arial" w:eastAsia="Calibri" w:hAnsi="Arial" w:cs="Arial"/>
          <w:b/>
          <w:sz w:val="28"/>
          <w:szCs w:val="28"/>
        </w:rPr>
        <w:t>Nr.</w:t>
      </w:r>
      <w:r w:rsidR="006861CC">
        <w:rPr>
          <w:rFonts w:ascii="Arial" w:eastAsia="Calibri" w:hAnsi="Arial" w:cs="Arial"/>
          <w:b/>
          <w:sz w:val="28"/>
          <w:szCs w:val="28"/>
        </w:rPr>
        <w:t>30</w:t>
      </w:r>
      <w:r w:rsidRPr="00303F9F">
        <w:rPr>
          <w:rFonts w:ascii="Arial" w:eastAsia="Calibri" w:hAnsi="Arial" w:cs="Arial"/>
          <w:b/>
          <w:sz w:val="28"/>
          <w:szCs w:val="28"/>
        </w:rPr>
        <w:t xml:space="preserve"> din 09.05.2019</w:t>
      </w:r>
    </w:p>
    <w:p w:rsidR="002F454C" w:rsidRDefault="002F454C">
      <w:pPr>
        <w:spacing w:after="0" w:line="259" w:lineRule="auto"/>
        <w:rPr>
          <w:rFonts w:ascii="Arial" w:eastAsia="Calibri" w:hAnsi="Arial" w:cs="Arial"/>
          <w:b/>
          <w:sz w:val="24"/>
          <w:szCs w:val="24"/>
          <w:lang w:val="en-US"/>
        </w:rPr>
      </w:pPr>
    </w:p>
    <w:p w:rsidR="006861CC" w:rsidRPr="00650E4C" w:rsidRDefault="006861CC">
      <w:pPr>
        <w:spacing w:after="0" w:line="259" w:lineRule="auto"/>
        <w:rPr>
          <w:rFonts w:ascii="Arial" w:eastAsia="Calibri" w:hAnsi="Arial" w:cs="Arial"/>
          <w:b/>
          <w:sz w:val="24"/>
          <w:szCs w:val="24"/>
          <w:lang w:val="en-US"/>
        </w:rPr>
      </w:pPr>
    </w:p>
    <w:p w:rsidR="002F454C" w:rsidRPr="00650E4C" w:rsidRDefault="00131E5F">
      <w:pPr>
        <w:spacing w:after="0" w:line="259" w:lineRule="auto"/>
        <w:rPr>
          <w:rFonts w:ascii="Arial" w:eastAsia="Calibri" w:hAnsi="Arial" w:cs="Arial"/>
          <w:b/>
          <w:sz w:val="24"/>
          <w:szCs w:val="24"/>
          <w:lang w:val="en-US"/>
        </w:rPr>
      </w:pPr>
      <w:r w:rsidRPr="00650E4C">
        <w:rPr>
          <w:rFonts w:ascii="Arial" w:eastAsia="Calibri" w:hAnsi="Arial" w:cs="Arial"/>
          <w:b/>
          <w:sz w:val="24"/>
          <w:szCs w:val="24"/>
          <w:lang w:val="en-US"/>
        </w:rPr>
        <w:t xml:space="preserve">Titularul activității: </w:t>
      </w:r>
      <w:r w:rsidRPr="00650E4C">
        <w:rPr>
          <w:rFonts w:ascii="Arial" w:hAnsi="Arial" w:cs="Arial"/>
          <w:b/>
          <w:caps/>
          <w:sz w:val="24"/>
          <w:szCs w:val="24"/>
        </w:rPr>
        <w:t xml:space="preserve">S.C. </w:t>
      </w:r>
      <w:r w:rsidRPr="00650E4C">
        <w:rPr>
          <w:rFonts w:ascii="Arial" w:hAnsi="Arial" w:cs="Arial"/>
          <w:b/>
          <w:caps/>
          <w:sz w:val="24"/>
          <w:szCs w:val="24"/>
          <w:lang w:val="it-IT"/>
        </w:rPr>
        <w:t>Evolution Severin S.R.L.</w:t>
      </w:r>
    </w:p>
    <w:p w:rsidR="002F454C" w:rsidRPr="00650E4C" w:rsidRDefault="00131E5F">
      <w:pPr>
        <w:tabs>
          <w:tab w:val="center" w:pos="5003"/>
        </w:tabs>
        <w:spacing w:after="0" w:line="259" w:lineRule="auto"/>
        <w:rPr>
          <w:rFonts w:ascii="Arial" w:eastAsia="Calibri" w:hAnsi="Arial" w:cs="Arial"/>
          <w:b/>
          <w:sz w:val="24"/>
          <w:szCs w:val="24"/>
          <w:lang w:val="en-US"/>
        </w:rPr>
      </w:pPr>
      <w:r w:rsidRPr="00650E4C">
        <w:rPr>
          <w:rFonts w:ascii="Arial" w:eastAsia="Calibri" w:hAnsi="Arial" w:cs="Arial"/>
          <w:b/>
          <w:sz w:val="24"/>
          <w:szCs w:val="24"/>
          <w:lang w:val="en-US"/>
        </w:rPr>
        <w:t>Adresa sediu :</w:t>
      </w:r>
      <w:r w:rsidRPr="00650E4C">
        <w:rPr>
          <w:rFonts w:ascii="Arial" w:hAnsi="Arial" w:cs="Arial"/>
          <w:sz w:val="24"/>
          <w:szCs w:val="24"/>
        </w:rPr>
        <w:t xml:space="preserve"> Str. TRAIAN, Nr. 143, Drobeta-Turnu Severin, Judeţul Mehedinţi</w:t>
      </w:r>
      <w:r w:rsidRPr="00650E4C">
        <w:rPr>
          <w:rFonts w:ascii="Arial" w:eastAsia="Calibri" w:hAnsi="Arial" w:cs="Arial"/>
          <w:b/>
          <w:sz w:val="24"/>
          <w:szCs w:val="24"/>
          <w:lang w:val="en-US"/>
        </w:rPr>
        <w:tab/>
      </w:r>
    </w:p>
    <w:p w:rsidR="002F454C" w:rsidRPr="00650E4C" w:rsidRDefault="00131E5F">
      <w:pPr>
        <w:spacing w:after="0" w:line="259" w:lineRule="auto"/>
        <w:rPr>
          <w:rFonts w:ascii="Arial" w:eastAsia="Calibri" w:hAnsi="Arial" w:cs="Arial"/>
          <w:b/>
          <w:sz w:val="24"/>
          <w:szCs w:val="24"/>
          <w:lang w:val="en-US"/>
        </w:rPr>
      </w:pPr>
      <w:r w:rsidRPr="00650E4C">
        <w:rPr>
          <w:rFonts w:ascii="Arial" w:eastAsia="Calibri" w:hAnsi="Arial" w:cs="Arial"/>
          <w:b/>
          <w:sz w:val="24"/>
          <w:szCs w:val="24"/>
          <w:lang w:val="en-US"/>
        </w:rPr>
        <w:t xml:space="preserve">Locația activității: </w:t>
      </w:r>
      <w:r w:rsidRPr="00650E4C">
        <w:rPr>
          <w:rFonts w:ascii="Arial" w:hAnsi="Arial" w:cs="Arial"/>
          <w:sz w:val="24"/>
          <w:szCs w:val="24"/>
        </w:rPr>
        <w:t>Str. TRAIAN, Nr. 143, Drobeta-Turnu Severin</w:t>
      </w:r>
    </w:p>
    <w:p w:rsidR="002F454C" w:rsidRPr="00650E4C" w:rsidRDefault="00131E5F">
      <w:pPr>
        <w:spacing w:after="0" w:line="259" w:lineRule="auto"/>
        <w:rPr>
          <w:rFonts w:ascii="Arial" w:eastAsia="Calibri" w:hAnsi="Arial" w:cs="Arial"/>
          <w:b/>
          <w:sz w:val="24"/>
          <w:szCs w:val="24"/>
          <w:lang w:val="en-US"/>
        </w:rPr>
      </w:pPr>
      <w:r w:rsidRPr="00650E4C">
        <w:rPr>
          <w:rFonts w:ascii="Arial" w:eastAsia="Calibri" w:hAnsi="Arial" w:cs="Arial"/>
          <w:b/>
          <w:sz w:val="24"/>
          <w:szCs w:val="24"/>
        </w:rPr>
        <w:t>Activitățile</w:t>
      </w:r>
      <w:r w:rsidRPr="00650E4C">
        <w:rPr>
          <w:rFonts w:ascii="Arial" w:eastAsia="Calibri" w:hAnsi="Arial" w:cs="Arial"/>
          <w:sz w:val="24"/>
          <w:szCs w:val="24"/>
        </w:rPr>
        <w:t xml:space="preserve"> se încadrează în următoarele coduri:</w:t>
      </w:r>
    </w:p>
    <w:p w:rsidR="002F454C" w:rsidRPr="00650E4C" w:rsidRDefault="002F454C">
      <w:pPr>
        <w:spacing w:after="0" w:line="160" w:lineRule="exact"/>
        <w:rPr>
          <w:rFonts w:ascii="Arial" w:eastAsia="Calibri" w:hAnsi="Arial" w:cs="Arial"/>
          <w:sz w:val="24"/>
          <w:szCs w:val="24"/>
          <w:lang w:val="en-US"/>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1"/>
        <w:gridCol w:w="2814"/>
        <w:gridCol w:w="1170"/>
        <w:gridCol w:w="720"/>
        <w:gridCol w:w="4149"/>
      </w:tblGrid>
      <w:tr w:rsidR="002F454C" w:rsidRPr="00650E4C">
        <w:tc>
          <w:tcPr>
            <w:tcW w:w="791" w:type="dxa"/>
            <w:shd w:val="clear" w:color="auto" w:fill="C0C0C0"/>
            <w:vAlign w:val="center"/>
          </w:tcPr>
          <w:p w:rsidR="002F454C" w:rsidRPr="00650E4C" w:rsidRDefault="00131E5F">
            <w:pPr>
              <w:spacing w:before="40" w:after="0" w:line="240" w:lineRule="auto"/>
              <w:jc w:val="center"/>
              <w:rPr>
                <w:rFonts w:ascii="Arial" w:eastAsia="Calibri" w:hAnsi="Arial" w:cs="Arial"/>
                <w:b/>
                <w:sz w:val="24"/>
                <w:szCs w:val="24"/>
                <w:lang w:val="en-US"/>
              </w:rPr>
            </w:pPr>
            <w:r w:rsidRPr="00650E4C">
              <w:rPr>
                <w:rFonts w:ascii="Arial" w:eastAsia="Calibri" w:hAnsi="Arial" w:cs="Arial"/>
                <w:b/>
                <w:sz w:val="24"/>
                <w:szCs w:val="24"/>
                <w:lang w:val="en-US"/>
              </w:rPr>
              <w:t>Cod CAEN Rev.2</w:t>
            </w:r>
          </w:p>
        </w:tc>
        <w:tc>
          <w:tcPr>
            <w:tcW w:w="2814" w:type="dxa"/>
            <w:shd w:val="clear" w:color="auto" w:fill="C0C0C0"/>
            <w:vAlign w:val="center"/>
          </w:tcPr>
          <w:p w:rsidR="002F454C" w:rsidRPr="00650E4C" w:rsidRDefault="00131E5F">
            <w:pPr>
              <w:spacing w:before="40" w:after="0" w:line="240" w:lineRule="auto"/>
              <w:jc w:val="center"/>
              <w:rPr>
                <w:rFonts w:ascii="Arial" w:eastAsia="Calibri" w:hAnsi="Arial" w:cs="Arial"/>
                <w:b/>
                <w:sz w:val="24"/>
                <w:szCs w:val="24"/>
                <w:lang w:val="en-US"/>
              </w:rPr>
            </w:pPr>
            <w:r w:rsidRPr="00650E4C">
              <w:rPr>
                <w:rFonts w:ascii="Arial" w:eastAsia="Calibri" w:hAnsi="Arial" w:cs="Arial"/>
                <w:b/>
                <w:sz w:val="24"/>
                <w:szCs w:val="24"/>
                <w:lang w:val="en-US"/>
              </w:rPr>
              <w:t>Denumire activitate CAEN Rev. 2</w:t>
            </w:r>
          </w:p>
        </w:tc>
        <w:tc>
          <w:tcPr>
            <w:tcW w:w="1170" w:type="dxa"/>
            <w:shd w:val="clear" w:color="auto" w:fill="C0C0C0"/>
            <w:vAlign w:val="center"/>
          </w:tcPr>
          <w:p w:rsidR="002F454C" w:rsidRPr="00650E4C" w:rsidRDefault="00131E5F">
            <w:pPr>
              <w:spacing w:before="40" w:after="0" w:line="240" w:lineRule="auto"/>
              <w:jc w:val="center"/>
              <w:rPr>
                <w:rFonts w:ascii="Arial" w:eastAsia="Calibri" w:hAnsi="Arial" w:cs="Arial"/>
                <w:b/>
                <w:sz w:val="24"/>
                <w:szCs w:val="24"/>
                <w:lang w:val="en-US"/>
              </w:rPr>
            </w:pPr>
            <w:r w:rsidRPr="00650E4C">
              <w:rPr>
                <w:rFonts w:ascii="Arial" w:eastAsia="Calibri" w:hAnsi="Arial" w:cs="Arial"/>
                <w:b/>
                <w:sz w:val="24"/>
                <w:szCs w:val="24"/>
                <w:lang w:val="en-US"/>
              </w:rPr>
              <w:t>Poziţie Anexa 1 din OM 1798/2007</w:t>
            </w:r>
          </w:p>
        </w:tc>
        <w:tc>
          <w:tcPr>
            <w:tcW w:w="720" w:type="dxa"/>
            <w:shd w:val="clear" w:color="auto" w:fill="C0C0C0"/>
            <w:vAlign w:val="center"/>
          </w:tcPr>
          <w:p w:rsidR="002F454C" w:rsidRPr="00650E4C" w:rsidRDefault="00131E5F">
            <w:pPr>
              <w:spacing w:before="40" w:after="0" w:line="240" w:lineRule="auto"/>
              <w:jc w:val="center"/>
              <w:rPr>
                <w:rFonts w:ascii="Arial" w:eastAsia="Calibri" w:hAnsi="Arial" w:cs="Arial"/>
                <w:b/>
                <w:sz w:val="24"/>
                <w:szCs w:val="24"/>
                <w:lang w:val="en-US"/>
              </w:rPr>
            </w:pPr>
            <w:r w:rsidRPr="00650E4C">
              <w:rPr>
                <w:rFonts w:ascii="Arial" w:eastAsia="Calibri" w:hAnsi="Arial" w:cs="Arial"/>
                <w:b/>
                <w:sz w:val="24"/>
                <w:szCs w:val="24"/>
                <w:lang w:val="en-US"/>
              </w:rPr>
              <w:t>Cod CAEN Rev.1</w:t>
            </w:r>
          </w:p>
        </w:tc>
        <w:tc>
          <w:tcPr>
            <w:tcW w:w="4149" w:type="dxa"/>
            <w:shd w:val="clear" w:color="auto" w:fill="C0C0C0"/>
            <w:vAlign w:val="center"/>
          </w:tcPr>
          <w:p w:rsidR="002F454C" w:rsidRPr="00650E4C" w:rsidRDefault="00131E5F">
            <w:pPr>
              <w:spacing w:before="40" w:after="0" w:line="240" w:lineRule="auto"/>
              <w:jc w:val="center"/>
              <w:rPr>
                <w:rFonts w:ascii="Arial" w:eastAsia="Calibri" w:hAnsi="Arial" w:cs="Arial"/>
                <w:b/>
                <w:sz w:val="24"/>
                <w:szCs w:val="24"/>
                <w:lang w:val="en-US"/>
              </w:rPr>
            </w:pPr>
            <w:r w:rsidRPr="00650E4C">
              <w:rPr>
                <w:rFonts w:ascii="Arial" w:eastAsia="Calibri" w:hAnsi="Arial" w:cs="Arial"/>
                <w:b/>
                <w:sz w:val="24"/>
                <w:szCs w:val="24"/>
                <w:lang w:val="en-US"/>
              </w:rPr>
              <w:t>Denumire activitate CAEN Rev.1</w:t>
            </w:r>
          </w:p>
        </w:tc>
      </w:tr>
      <w:tr w:rsidR="002F454C" w:rsidRPr="00650E4C">
        <w:trPr>
          <w:trHeight w:val="525"/>
        </w:trPr>
        <w:tc>
          <w:tcPr>
            <w:tcW w:w="791" w:type="dxa"/>
            <w:shd w:val="clear" w:color="auto" w:fill="auto"/>
            <w:vAlign w:val="center"/>
          </w:tcPr>
          <w:p w:rsidR="002F454C" w:rsidRPr="00650E4C" w:rsidRDefault="00131E5F">
            <w:pPr>
              <w:pStyle w:val="Bodytext20"/>
              <w:widowControl w:val="0"/>
              <w:shd w:val="clear" w:color="auto" w:fill="auto"/>
              <w:spacing w:line="240" w:lineRule="auto"/>
              <w:ind w:firstLine="0"/>
              <w:jc w:val="center"/>
              <w:rPr>
                <w:sz w:val="24"/>
                <w:szCs w:val="24"/>
              </w:rPr>
            </w:pPr>
            <w:r w:rsidRPr="00650E4C">
              <w:rPr>
                <w:sz w:val="24"/>
                <w:szCs w:val="24"/>
              </w:rPr>
              <w:t>3212</w:t>
            </w:r>
          </w:p>
        </w:tc>
        <w:tc>
          <w:tcPr>
            <w:tcW w:w="2814" w:type="dxa"/>
            <w:shd w:val="clear" w:color="auto" w:fill="auto"/>
          </w:tcPr>
          <w:p w:rsidR="002F454C" w:rsidRPr="00650E4C" w:rsidRDefault="00131E5F">
            <w:pPr>
              <w:pStyle w:val="Bodytext20"/>
              <w:widowControl w:val="0"/>
              <w:shd w:val="clear" w:color="auto" w:fill="auto"/>
              <w:spacing w:line="240" w:lineRule="auto"/>
              <w:ind w:firstLine="0"/>
              <w:rPr>
                <w:sz w:val="24"/>
                <w:szCs w:val="24"/>
              </w:rPr>
            </w:pPr>
            <w:r w:rsidRPr="00650E4C">
              <w:rPr>
                <w:sz w:val="24"/>
                <w:szCs w:val="24"/>
              </w:rPr>
              <w:t>Fabricarea bijuteriilor si articolelor similare din metale si pietre preţioase</w:t>
            </w:r>
          </w:p>
        </w:tc>
        <w:tc>
          <w:tcPr>
            <w:tcW w:w="1170" w:type="dxa"/>
            <w:shd w:val="clear" w:color="auto" w:fill="auto"/>
            <w:vAlign w:val="center"/>
          </w:tcPr>
          <w:p w:rsidR="002F454C" w:rsidRPr="00650E4C" w:rsidRDefault="00131E5F">
            <w:pPr>
              <w:pStyle w:val="Bodytext20"/>
              <w:widowControl w:val="0"/>
              <w:shd w:val="clear" w:color="auto" w:fill="auto"/>
              <w:spacing w:line="240" w:lineRule="auto"/>
              <w:ind w:firstLine="0"/>
              <w:jc w:val="center"/>
              <w:rPr>
                <w:sz w:val="24"/>
                <w:szCs w:val="24"/>
              </w:rPr>
            </w:pPr>
            <w:r w:rsidRPr="00650E4C">
              <w:rPr>
                <w:sz w:val="24"/>
                <w:szCs w:val="24"/>
              </w:rPr>
              <w:t>242</w:t>
            </w:r>
          </w:p>
        </w:tc>
        <w:tc>
          <w:tcPr>
            <w:tcW w:w="720" w:type="dxa"/>
            <w:shd w:val="clear" w:color="auto" w:fill="auto"/>
            <w:vAlign w:val="center"/>
          </w:tcPr>
          <w:p w:rsidR="002F454C" w:rsidRPr="00650E4C" w:rsidRDefault="00131E5F">
            <w:pPr>
              <w:pStyle w:val="Bodytext20"/>
              <w:widowControl w:val="0"/>
              <w:shd w:val="clear" w:color="auto" w:fill="auto"/>
              <w:spacing w:line="240" w:lineRule="auto"/>
              <w:ind w:firstLine="0"/>
              <w:jc w:val="center"/>
              <w:rPr>
                <w:sz w:val="24"/>
                <w:szCs w:val="24"/>
              </w:rPr>
            </w:pPr>
            <w:r w:rsidRPr="00650E4C">
              <w:rPr>
                <w:sz w:val="24"/>
                <w:szCs w:val="24"/>
              </w:rPr>
              <w:t>3622</w:t>
            </w:r>
          </w:p>
        </w:tc>
        <w:tc>
          <w:tcPr>
            <w:tcW w:w="4149" w:type="dxa"/>
            <w:shd w:val="clear" w:color="auto" w:fill="auto"/>
          </w:tcPr>
          <w:p w:rsidR="002F454C" w:rsidRPr="00650E4C" w:rsidRDefault="00131E5F">
            <w:pPr>
              <w:pStyle w:val="Bodytext20"/>
              <w:widowControl w:val="0"/>
              <w:shd w:val="clear" w:color="auto" w:fill="auto"/>
              <w:spacing w:line="240" w:lineRule="auto"/>
              <w:ind w:firstLine="0"/>
              <w:jc w:val="left"/>
              <w:rPr>
                <w:sz w:val="24"/>
                <w:szCs w:val="24"/>
              </w:rPr>
            </w:pPr>
            <w:r w:rsidRPr="00650E4C">
              <w:rPr>
                <w:sz w:val="24"/>
                <w:szCs w:val="24"/>
              </w:rPr>
              <w:t>Fabricarea bijuteriilor si articolelor similare din metale si pietre preţioase</w:t>
            </w:r>
          </w:p>
        </w:tc>
      </w:tr>
    </w:tbl>
    <w:p w:rsidR="002F454C" w:rsidRPr="00650E4C" w:rsidRDefault="002F454C">
      <w:pPr>
        <w:spacing w:after="0" w:line="160" w:lineRule="exact"/>
        <w:rPr>
          <w:rFonts w:ascii="Arial" w:eastAsia="Calibri" w:hAnsi="Arial" w:cs="Arial"/>
          <w:sz w:val="24"/>
          <w:szCs w:val="24"/>
          <w:lang w:val="en-US"/>
        </w:rPr>
      </w:pPr>
    </w:p>
    <w:p w:rsidR="002F454C" w:rsidRPr="00650E4C" w:rsidRDefault="00131E5F">
      <w:pPr>
        <w:pStyle w:val="ListParagraph"/>
        <w:numPr>
          <w:ilvl w:val="0"/>
          <w:numId w:val="1"/>
        </w:numPr>
        <w:spacing w:after="0" w:line="259" w:lineRule="auto"/>
        <w:ind w:left="450" w:hanging="450"/>
        <w:rPr>
          <w:rFonts w:ascii="Arial" w:hAnsi="Arial" w:cs="Arial"/>
          <w:b/>
          <w:sz w:val="24"/>
          <w:szCs w:val="24"/>
        </w:rPr>
      </w:pPr>
      <w:r w:rsidRPr="00650E4C">
        <w:rPr>
          <w:rFonts w:ascii="Arial" w:hAnsi="Arial" w:cs="Arial"/>
          <w:b/>
          <w:sz w:val="24"/>
          <w:szCs w:val="24"/>
        </w:rPr>
        <w:t xml:space="preserve">Emisă de: </w:t>
      </w:r>
      <w:r w:rsidRPr="00650E4C">
        <w:rPr>
          <w:rFonts w:ascii="Arial" w:hAnsi="Arial" w:cs="Arial"/>
          <w:sz w:val="24"/>
          <w:szCs w:val="24"/>
        </w:rPr>
        <w:t>Agenția pentru Protecția Mediului Mehedinți</w:t>
      </w:r>
    </w:p>
    <w:p w:rsidR="002F454C" w:rsidRPr="00650E4C" w:rsidRDefault="002F454C">
      <w:pPr>
        <w:pStyle w:val="ListParagraph"/>
        <w:spacing w:after="0" w:line="80" w:lineRule="exact"/>
        <w:ind w:left="448"/>
        <w:rPr>
          <w:rFonts w:ascii="Arial" w:hAnsi="Arial" w:cs="Arial"/>
          <w:b/>
          <w:sz w:val="24"/>
          <w:szCs w:val="24"/>
        </w:rPr>
      </w:pPr>
    </w:p>
    <w:p w:rsidR="002F454C" w:rsidRPr="00650E4C" w:rsidRDefault="00131E5F">
      <w:pPr>
        <w:pStyle w:val="ListParagraph"/>
        <w:numPr>
          <w:ilvl w:val="0"/>
          <w:numId w:val="1"/>
        </w:numPr>
        <w:spacing w:after="0" w:line="288" w:lineRule="auto"/>
        <w:ind w:left="450" w:hanging="450"/>
        <w:jc w:val="both"/>
        <w:rPr>
          <w:rFonts w:ascii="Arial" w:hAnsi="Arial" w:cs="Arial"/>
          <w:sz w:val="24"/>
          <w:szCs w:val="24"/>
        </w:rPr>
      </w:pPr>
      <w:r w:rsidRPr="00650E4C">
        <w:rPr>
          <w:rFonts w:ascii="Arial" w:hAnsi="Arial" w:cs="Arial"/>
          <w:b/>
          <w:sz w:val="24"/>
          <w:szCs w:val="24"/>
        </w:rPr>
        <w:t>Activitățile pot fi desfășurate pe teritoriul județului : Mehedinti</w:t>
      </w:r>
    </w:p>
    <w:p w:rsidR="002F454C" w:rsidRPr="00650E4C" w:rsidRDefault="002F454C">
      <w:pPr>
        <w:spacing w:after="0" w:line="240" w:lineRule="auto"/>
        <w:contextualSpacing/>
        <w:rPr>
          <w:rFonts w:ascii="Arial" w:eastAsia="Calibri" w:hAnsi="Arial" w:cs="Arial"/>
          <w:b/>
          <w:i/>
          <w:sz w:val="24"/>
          <w:szCs w:val="24"/>
          <w:u w:val="single"/>
        </w:rPr>
      </w:pPr>
    </w:p>
    <w:p w:rsidR="002F454C" w:rsidRPr="00650E4C" w:rsidRDefault="00131E5F">
      <w:pPr>
        <w:spacing w:after="0" w:line="240" w:lineRule="auto"/>
        <w:contextualSpacing/>
        <w:rPr>
          <w:rFonts w:ascii="Arial" w:eastAsia="Calibri" w:hAnsi="Arial" w:cs="Arial"/>
          <w:b/>
          <w:i/>
          <w:sz w:val="24"/>
          <w:szCs w:val="24"/>
          <w:u w:val="single"/>
        </w:rPr>
      </w:pPr>
      <w:r w:rsidRPr="00650E4C">
        <w:rPr>
          <w:rFonts w:ascii="Arial" w:eastAsia="Calibri" w:hAnsi="Arial" w:cs="Arial"/>
          <w:b/>
          <w:i/>
          <w:sz w:val="24"/>
          <w:szCs w:val="24"/>
          <w:u w:val="single"/>
        </w:rPr>
        <w:t xml:space="preserve">Prezenta autorizaţie de mediu îşi păstrează valabilitatea pe toată perioada în care beneficiarul acesteia obţine viza anuală. </w:t>
      </w:r>
    </w:p>
    <w:p w:rsidR="002F454C" w:rsidRPr="00650E4C" w:rsidRDefault="00131E5F">
      <w:pPr>
        <w:spacing w:after="0" w:line="240" w:lineRule="auto"/>
        <w:contextualSpacing/>
        <w:rPr>
          <w:rFonts w:ascii="Arial" w:eastAsia="Calibri" w:hAnsi="Arial" w:cs="Arial"/>
          <w:b/>
          <w:i/>
          <w:sz w:val="24"/>
          <w:szCs w:val="24"/>
          <w:u w:val="single"/>
        </w:rPr>
      </w:pPr>
      <w:r w:rsidRPr="00650E4C">
        <w:rPr>
          <w:rFonts w:ascii="Arial" w:eastAsia="Calibri" w:hAnsi="Arial" w:cs="Arial"/>
          <w:b/>
          <w:i/>
          <w:sz w:val="24"/>
          <w:szCs w:val="24"/>
          <w:u w:val="single"/>
        </w:rPr>
        <w:t>Viza anuala se solicita începand cu anul urmator emiterii autorizatiei de mediu</w:t>
      </w:r>
    </w:p>
    <w:p w:rsidR="002F454C" w:rsidRPr="00650E4C" w:rsidRDefault="00131E5F">
      <w:pPr>
        <w:autoSpaceDE w:val="0"/>
        <w:autoSpaceDN w:val="0"/>
        <w:adjustRightInd w:val="0"/>
        <w:spacing w:after="0" w:line="240" w:lineRule="auto"/>
        <w:contextualSpacing/>
        <w:jc w:val="both"/>
        <w:rPr>
          <w:rFonts w:ascii="Arial" w:hAnsi="Arial" w:cs="Arial"/>
          <w:b/>
          <w:i/>
          <w:sz w:val="24"/>
          <w:szCs w:val="24"/>
          <w:u w:val="single"/>
        </w:rPr>
      </w:pPr>
      <w:r w:rsidRPr="00650E4C">
        <w:rPr>
          <w:rFonts w:ascii="Arial" w:hAnsi="Arial" w:cs="Arial"/>
          <w:b/>
          <w:i/>
          <w:sz w:val="24"/>
          <w:szCs w:val="24"/>
          <w:u w:val="single"/>
        </w:rPr>
        <w:t>Titularul va solicita obtinerea vizei, in fiecare an, cu minim 60 de zile inainte de ziua si luna in care a fost emisa autorizatia de mediu</w:t>
      </w:r>
    </w:p>
    <w:p w:rsidR="002F454C" w:rsidRPr="00650E4C" w:rsidRDefault="00131E5F">
      <w:pPr>
        <w:autoSpaceDE w:val="0"/>
        <w:autoSpaceDN w:val="0"/>
        <w:adjustRightInd w:val="0"/>
        <w:spacing w:after="0" w:line="240" w:lineRule="auto"/>
        <w:contextualSpacing/>
        <w:jc w:val="both"/>
        <w:rPr>
          <w:rFonts w:ascii="Arial" w:eastAsia="Times New Roman" w:hAnsi="Arial" w:cs="Arial"/>
          <w:b/>
          <w:sz w:val="24"/>
          <w:szCs w:val="24"/>
          <w:u w:val="single"/>
        </w:rPr>
      </w:pPr>
      <w:r w:rsidRPr="00650E4C">
        <w:rPr>
          <w:rFonts w:ascii="Arial" w:eastAsia="Times New Roman" w:hAnsi="Arial" w:cs="Arial"/>
          <w:b/>
          <w:color w:val="000000"/>
          <w:sz w:val="24"/>
          <w:szCs w:val="24"/>
          <w:u w:val="single"/>
        </w:rPr>
        <w:t xml:space="preserve"> Autorizația de mediu care nu obține viza anuală își încetează efectele juridice</w:t>
      </w:r>
    </w:p>
    <w:p w:rsidR="002F454C" w:rsidRPr="00650E4C" w:rsidRDefault="002F454C">
      <w:pPr>
        <w:pStyle w:val="ListParagraph"/>
        <w:autoSpaceDE w:val="0"/>
        <w:autoSpaceDN w:val="0"/>
        <w:adjustRightInd w:val="0"/>
        <w:spacing w:after="0" w:line="240" w:lineRule="auto"/>
        <w:ind w:left="0"/>
        <w:jc w:val="both"/>
        <w:rPr>
          <w:rFonts w:ascii="Arial" w:eastAsia="Times New Roman" w:hAnsi="Arial" w:cs="Arial"/>
          <w:b/>
          <w:sz w:val="24"/>
          <w:szCs w:val="24"/>
          <w:u w:val="single"/>
        </w:rPr>
      </w:pPr>
    </w:p>
    <w:p w:rsidR="002F454C" w:rsidRPr="00650E4C" w:rsidRDefault="00131E5F" w:rsidP="006861CC">
      <w:pPr>
        <w:spacing w:after="0" w:line="240" w:lineRule="auto"/>
        <w:ind w:left="170"/>
        <w:rPr>
          <w:rFonts w:ascii="Arial" w:eastAsia="Calibri" w:hAnsi="Arial" w:cs="Arial"/>
          <w:b/>
          <w:sz w:val="24"/>
          <w:szCs w:val="24"/>
        </w:rPr>
      </w:pPr>
      <w:r w:rsidRPr="00650E4C">
        <w:rPr>
          <w:rFonts w:ascii="Arial" w:eastAsia="Calibri" w:hAnsi="Arial" w:cs="Arial"/>
          <w:b/>
          <w:sz w:val="24"/>
          <w:szCs w:val="24"/>
        </w:rPr>
        <w:t>Temeiul legal:</w:t>
      </w:r>
    </w:p>
    <w:p w:rsidR="002F454C" w:rsidRPr="00650E4C" w:rsidRDefault="00131E5F" w:rsidP="006861CC">
      <w:pPr>
        <w:pStyle w:val="BodyText"/>
        <w:numPr>
          <w:ilvl w:val="0"/>
          <w:numId w:val="2"/>
        </w:numPr>
        <w:spacing w:after="0" w:line="240" w:lineRule="auto"/>
        <w:ind w:left="170"/>
        <w:jc w:val="both"/>
        <w:rPr>
          <w:rFonts w:ascii="Arial" w:hAnsi="Arial" w:cs="Arial"/>
          <w:sz w:val="24"/>
          <w:szCs w:val="24"/>
          <w:lang w:val="ro-RO"/>
        </w:rPr>
      </w:pPr>
      <w:r w:rsidRPr="00650E4C">
        <w:rPr>
          <w:rFonts w:ascii="Arial" w:hAnsi="Arial" w:cs="Arial"/>
          <w:sz w:val="24"/>
          <w:szCs w:val="24"/>
          <w:lang w:val="ro-RO"/>
        </w:rPr>
        <w:t xml:space="preserve">Ca urmare a cererii adresate de:, </w:t>
      </w:r>
      <w:r w:rsidRPr="00650E4C">
        <w:rPr>
          <w:rFonts w:ascii="Arial" w:hAnsi="Arial" w:cs="Arial"/>
          <w:b/>
          <w:caps/>
          <w:sz w:val="24"/>
          <w:szCs w:val="24"/>
          <w:lang w:val="ro-RO"/>
        </w:rPr>
        <w:t>S</w:t>
      </w:r>
      <w:r w:rsidRPr="00650E4C">
        <w:rPr>
          <w:rFonts w:ascii="Arial" w:hAnsi="Arial" w:cs="Arial"/>
          <w:b/>
          <w:caps/>
          <w:sz w:val="24"/>
          <w:szCs w:val="24"/>
        </w:rPr>
        <w:t>.</w:t>
      </w:r>
      <w:r w:rsidRPr="00650E4C">
        <w:rPr>
          <w:rFonts w:ascii="Arial" w:hAnsi="Arial" w:cs="Arial"/>
          <w:b/>
          <w:caps/>
          <w:sz w:val="24"/>
          <w:szCs w:val="24"/>
          <w:lang w:val="ro-RO"/>
        </w:rPr>
        <w:t>C</w:t>
      </w:r>
      <w:r w:rsidRPr="00650E4C">
        <w:rPr>
          <w:rFonts w:ascii="Arial" w:hAnsi="Arial" w:cs="Arial"/>
          <w:b/>
          <w:caps/>
          <w:sz w:val="24"/>
          <w:szCs w:val="24"/>
        </w:rPr>
        <w:t>.</w:t>
      </w:r>
      <w:r w:rsidRPr="00650E4C">
        <w:rPr>
          <w:rFonts w:ascii="Arial" w:hAnsi="Arial" w:cs="Arial"/>
          <w:b/>
          <w:caps/>
          <w:sz w:val="24"/>
          <w:szCs w:val="24"/>
          <w:lang w:val="ro-RO"/>
        </w:rPr>
        <w:t xml:space="preserve"> </w:t>
      </w:r>
      <w:r w:rsidRPr="00650E4C">
        <w:rPr>
          <w:rFonts w:ascii="Arial" w:hAnsi="Arial" w:cs="Arial"/>
          <w:b/>
          <w:caps/>
          <w:sz w:val="24"/>
          <w:szCs w:val="24"/>
          <w:lang w:val="it-IT"/>
        </w:rPr>
        <w:t xml:space="preserve">Evolution Severin S.R.L. </w:t>
      </w:r>
      <w:r w:rsidRPr="00650E4C">
        <w:rPr>
          <w:rFonts w:ascii="Arial" w:hAnsi="Arial" w:cs="Arial"/>
          <w:sz w:val="24"/>
          <w:szCs w:val="24"/>
          <w:lang w:val="ro-RO"/>
        </w:rPr>
        <w:t xml:space="preserve">cu sediul in Dr Tr Severin, </w:t>
      </w:r>
      <w:r w:rsidRPr="00650E4C">
        <w:rPr>
          <w:rFonts w:ascii="Arial" w:hAnsi="Arial" w:cs="Arial"/>
          <w:sz w:val="24"/>
          <w:szCs w:val="24"/>
        </w:rPr>
        <w:t>Str. TRAIAN, Nr. 143</w:t>
      </w:r>
      <w:r w:rsidRPr="00650E4C">
        <w:rPr>
          <w:rFonts w:ascii="Arial" w:hAnsi="Arial" w:cs="Arial"/>
          <w:sz w:val="24"/>
          <w:szCs w:val="24"/>
          <w:lang w:val="ro-RO"/>
        </w:rPr>
        <w:t xml:space="preserve">, tel </w:t>
      </w:r>
      <w:r w:rsidRPr="00650E4C">
        <w:rPr>
          <w:rFonts w:ascii="Arial" w:hAnsi="Arial" w:cs="Arial"/>
          <w:sz w:val="24"/>
          <w:szCs w:val="24"/>
          <w:lang w:val="it-IT"/>
        </w:rPr>
        <w:t>0744 549 433</w:t>
      </w:r>
      <w:r w:rsidRPr="00650E4C">
        <w:rPr>
          <w:rFonts w:ascii="Arial" w:hAnsi="Arial" w:cs="Arial"/>
          <w:sz w:val="24"/>
          <w:szCs w:val="24"/>
          <w:lang w:val="ro-RO"/>
        </w:rPr>
        <w:t xml:space="preserve">, </w:t>
      </w:r>
      <w:r w:rsidRPr="00650E4C">
        <w:rPr>
          <w:rFonts w:ascii="Arial" w:hAnsi="Arial" w:cs="Arial"/>
          <w:bCs/>
          <w:sz w:val="24"/>
          <w:szCs w:val="24"/>
          <w:lang w:val="ro-RO"/>
        </w:rPr>
        <w:t>inregistrata la Agentia pentru Protectia Mediului Mehedinti cu nr.4002  din 22 .03.2019</w:t>
      </w:r>
    </w:p>
    <w:p w:rsidR="002F454C" w:rsidRPr="00650E4C" w:rsidRDefault="00131E5F" w:rsidP="006861CC">
      <w:pPr>
        <w:pStyle w:val="BodyText"/>
        <w:numPr>
          <w:ilvl w:val="0"/>
          <w:numId w:val="2"/>
        </w:numPr>
        <w:spacing w:after="0" w:line="240" w:lineRule="auto"/>
        <w:ind w:left="170"/>
        <w:jc w:val="both"/>
        <w:rPr>
          <w:rFonts w:ascii="Arial" w:hAnsi="Arial" w:cs="Arial"/>
          <w:sz w:val="24"/>
          <w:szCs w:val="24"/>
          <w:lang w:val="ro-RO"/>
        </w:rPr>
      </w:pPr>
      <w:r w:rsidRPr="00650E4C">
        <w:rPr>
          <w:rFonts w:ascii="Arial" w:hAnsi="Arial" w:cs="Arial"/>
          <w:sz w:val="24"/>
          <w:szCs w:val="24"/>
        </w:rPr>
        <w:t>a consultarilor cu membrii CAT din data de 04.04.2019</w:t>
      </w:r>
    </w:p>
    <w:p w:rsidR="002F454C" w:rsidRPr="00650E4C" w:rsidRDefault="002F454C" w:rsidP="006861CC">
      <w:pPr>
        <w:pStyle w:val="ListParagraph"/>
        <w:spacing w:after="0" w:line="240" w:lineRule="auto"/>
        <w:ind w:left="170"/>
        <w:jc w:val="both"/>
        <w:rPr>
          <w:rFonts w:ascii="Arial" w:hAnsi="Arial" w:cs="Arial"/>
          <w:sz w:val="24"/>
          <w:szCs w:val="24"/>
        </w:rPr>
      </w:pPr>
    </w:p>
    <w:p w:rsidR="002F454C" w:rsidRPr="00650E4C" w:rsidRDefault="00131E5F" w:rsidP="006861CC">
      <w:pPr>
        <w:pStyle w:val="ListParagraph"/>
        <w:numPr>
          <w:ilvl w:val="0"/>
          <w:numId w:val="2"/>
        </w:numPr>
        <w:spacing w:after="0" w:line="240" w:lineRule="auto"/>
        <w:ind w:left="170" w:hanging="398"/>
        <w:jc w:val="both"/>
        <w:rPr>
          <w:rFonts w:ascii="Arial" w:hAnsi="Arial" w:cs="Arial"/>
          <w:sz w:val="24"/>
          <w:szCs w:val="24"/>
        </w:rPr>
      </w:pPr>
      <w:r w:rsidRPr="00650E4C">
        <w:rPr>
          <w:rFonts w:ascii="Arial" w:hAnsi="Arial" w:cs="Arial"/>
          <w:b/>
          <w:sz w:val="24"/>
          <w:szCs w:val="24"/>
        </w:rPr>
        <w:t>în baza:</w:t>
      </w:r>
    </w:p>
    <w:p w:rsidR="002F454C" w:rsidRPr="00650E4C" w:rsidRDefault="00131E5F" w:rsidP="006861CC">
      <w:pPr>
        <w:pStyle w:val="ListParagraph"/>
        <w:numPr>
          <w:ilvl w:val="0"/>
          <w:numId w:val="3"/>
        </w:numPr>
        <w:spacing w:after="0" w:line="240" w:lineRule="auto"/>
        <w:ind w:left="170" w:hanging="371"/>
        <w:jc w:val="both"/>
        <w:rPr>
          <w:rFonts w:ascii="Arial" w:eastAsia="Times New Roman" w:hAnsi="Arial" w:cs="Arial"/>
          <w:sz w:val="24"/>
          <w:szCs w:val="24"/>
          <w:lang w:eastAsia="ro-RO"/>
        </w:rPr>
      </w:pPr>
      <w:r w:rsidRPr="00650E4C">
        <w:rPr>
          <w:rFonts w:ascii="Arial" w:hAnsi="Arial" w:cs="Arial"/>
          <w:b/>
          <w:sz w:val="24"/>
          <w:szCs w:val="24"/>
        </w:rPr>
        <w:t>HotărâriiGuvernului nr.19/2017</w:t>
      </w:r>
      <w:r w:rsidRPr="00650E4C">
        <w:rPr>
          <w:rFonts w:ascii="Arial" w:hAnsi="Arial" w:cs="Arial"/>
          <w:i/>
          <w:sz w:val="24"/>
          <w:szCs w:val="24"/>
        </w:rPr>
        <w:t>privind organizarea și funcționarea Ministerului Mediului și pentru modificarea unor acte normative</w:t>
      </w:r>
      <w:r w:rsidRPr="00650E4C">
        <w:rPr>
          <w:rFonts w:ascii="Arial" w:hAnsi="Arial" w:cs="Arial"/>
          <w:sz w:val="24"/>
          <w:szCs w:val="24"/>
        </w:rPr>
        <w:t>;</w:t>
      </w:r>
    </w:p>
    <w:p w:rsidR="006861CC" w:rsidRDefault="00131E5F" w:rsidP="006861CC">
      <w:pPr>
        <w:pStyle w:val="ListParagraph"/>
        <w:numPr>
          <w:ilvl w:val="0"/>
          <w:numId w:val="3"/>
        </w:numPr>
        <w:spacing w:after="0" w:line="240" w:lineRule="auto"/>
        <w:ind w:left="170" w:hanging="371"/>
        <w:jc w:val="both"/>
        <w:rPr>
          <w:rFonts w:ascii="Arial" w:hAnsi="Arial" w:cs="Arial"/>
          <w:i/>
          <w:sz w:val="24"/>
          <w:szCs w:val="24"/>
        </w:rPr>
      </w:pPr>
      <w:r w:rsidRPr="00650E4C">
        <w:rPr>
          <w:rFonts w:ascii="Arial" w:hAnsi="Arial" w:cs="Arial"/>
          <w:b/>
          <w:sz w:val="24"/>
          <w:szCs w:val="24"/>
        </w:rPr>
        <w:t>Hotărârii Guvernuluinr.1000/2012</w:t>
      </w:r>
      <w:r w:rsidRPr="00650E4C">
        <w:rPr>
          <w:rFonts w:ascii="Arial" w:hAnsi="Arial" w:cs="Arial"/>
          <w:i/>
          <w:sz w:val="24"/>
          <w:szCs w:val="24"/>
        </w:rPr>
        <w:t>privind reorganizarea și funcționarea Agenției Naționale pentru Protecția Mediului și a instituțiilor publice aflate în subordinea acesteia;</w:t>
      </w:r>
    </w:p>
    <w:p w:rsidR="006861CC" w:rsidRDefault="00131E5F" w:rsidP="006861CC">
      <w:pPr>
        <w:pStyle w:val="ListParagraph"/>
        <w:numPr>
          <w:ilvl w:val="0"/>
          <w:numId w:val="3"/>
        </w:numPr>
        <w:spacing w:after="0" w:line="240" w:lineRule="auto"/>
        <w:ind w:left="170" w:hanging="371"/>
        <w:jc w:val="both"/>
        <w:rPr>
          <w:rFonts w:ascii="Arial" w:hAnsi="Arial" w:cs="Arial"/>
          <w:i/>
          <w:sz w:val="24"/>
          <w:szCs w:val="24"/>
        </w:rPr>
      </w:pPr>
      <w:r w:rsidRPr="006861CC">
        <w:rPr>
          <w:rFonts w:ascii="Arial" w:hAnsi="Arial" w:cs="Arial"/>
          <w:b/>
          <w:sz w:val="24"/>
          <w:szCs w:val="24"/>
          <w:lang w:val="pt-BR"/>
        </w:rPr>
        <w:t>Ordonanței de Urgență a Guvernului nr.195/2005</w:t>
      </w:r>
      <w:r w:rsidRPr="006861CC">
        <w:rPr>
          <w:rFonts w:ascii="Arial" w:hAnsi="Arial" w:cs="Arial"/>
          <w:i/>
          <w:sz w:val="24"/>
          <w:szCs w:val="24"/>
        </w:rPr>
        <w:t xml:space="preserve">privind protecția mediului, aprobată cu modificări și completări prin </w:t>
      </w:r>
      <w:r w:rsidRPr="006861CC">
        <w:rPr>
          <w:rFonts w:ascii="Arial" w:hAnsi="Arial" w:cs="Arial"/>
          <w:b/>
          <w:i/>
          <w:sz w:val="24"/>
          <w:szCs w:val="24"/>
        </w:rPr>
        <w:t>Legea nr.265/2006</w:t>
      </w:r>
      <w:r w:rsidRPr="006861CC">
        <w:rPr>
          <w:rFonts w:ascii="Arial" w:hAnsi="Arial" w:cs="Arial"/>
          <w:i/>
          <w:sz w:val="24"/>
          <w:szCs w:val="24"/>
        </w:rPr>
        <w:t>, cu modificările și completările ulterioare;</w:t>
      </w:r>
    </w:p>
    <w:p w:rsidR="002F454C" w:rsidRPr="006861CC" w:rsidRDefault="00131E5F" w:rsidP="006861CC">
      <w:pPr>
        <w:pStyle w:val="ListParagraph"/>
        <w:numPr>
          <w:ilvl w:val="0"/>
          <w:numId w:val="3"/>
        </w:numPr>
        <w:spacing w:after="0" w:line="240" w:lineRule="auto"/>
        <w:ind w:left="170" w:hanging="371"/>
        <w:jc w:val="both"/>
        <w:rPr>
          <w:rFonts w:ascii="Arial" w:hAnsi="Arial" w:cs="Arial"/>
          <w:i/>
          <w:sz w:val="24"/>
          <w:szCs w:val="24"/>
        </w:rPr>
      </w:pPr>
      <w:r w:rsidRPr="006861CC">
        <w:rPr>
          <w:rFonts w:ascii="Arial" w:hAnsi="Arial" w:cs="Arial"/>
          <w:b/>
          <w:sz w:val="24"/>
          <w:szCs w:val="24"/>
        </w:rPr>
        <w:t>Ordinului de Ministru nr.1798/2007</w:t>
      </w:r>
      <w:r w:rsidRPr="006861CC">
        <w:rPr>
          <w:rFonts w:ascii="Arial" w:hAnsi="Arial" w:cs="Arial"/>
          <w:i/>
          <w:sz w:val="24"/>
          <w:szCs w:val="24"/>
        </w:rPr>
        <w:t>pentru aprobarea Procedurii de emitere a autorizației de mediu, cu modificările și completările ulterioare</w:t>
      </w:r>
      <w:r w:rsidRPr="006861CC">
        <w:rPr>
          <w:rFonts w:ascii="Arial" w:hAnsi="Arial" w:cs="Arial"/>
          <w:sz w:val="24"/>
          <w:szCs w:val="24"/>
        </w:rPr>
        <w:t>;</w:t>
      </w:r>
    </w:p>
    <w:p w:rsidR="002F454C" w:rsidRPr="00650E4C" w:rsidRDefault="00131E5F">
      <w:pPr>
        <w:pStyle w:val="ListParagraph"/>
        <w:numPr>
          <w:ilvl w:val="0"/>
          <w:numId w:val="3"/>
        </w:numPr>
        <w:spacing w:after="0" w:line="264" w:lineRule="auto"/>
        <w:ind w:left="1080" w:hanging="371"/>
        <w:jc w:val="both"/>
        <w:rPr>
          <w:rFonts w:ascii="Arial" w:hAnsi="Arial" w:cs="Arial"/>
          <w:i/>
          <w:sz w:val="24"/>
          <w:szCs w:val="24"/>
        </w:rPr>
      </w:pPr>
      <w:r w:rsidRPr="00650E4C">
        <w:rPr>
          <w:rFonts w:ascii="Arial" w:hAnsi="Arial" w:cs="Arial"/>
          <w:b/>
          <w:sz w:val="24"/>
          <w:szCs w:val="24"/>
          <w:lang w:val="pt-BR"/>
        </w:rPr>
        <w:lastRenderedPageBreak/>
        <w:t xml:space="preserve">Ordonanței de Urgență a Guvernului </w:t>
      </w:r>
      <w:r w:rsidRPr="00650E4C">
        <w:rPr>
          <w:rFonts w:ascii="Arial" w:hAnsi="Arial" w:cs="Arial"/>
          <w:b/>
          <w:sz w:val="24"/>
          <w:szCs w:val="24"/>
        </w:rPr>
        <w:t xml:space="preserve">nr.75/2018 </w:t>
      </w:r>
      <w:r w:rsidRPr="00650E4C">
        <w:rPr>
          <w:rFonts w:ascii="Arial" w:hAnsi="Arial" w:cs="Arial"/>
          <w:i/>
          <w:sz w:val="24"/>
          <w:szCs w:val="24"/>
        </w:rPr>
        <w:t>pentru modificarea și completarea unor acte normative în domeniul protecției mediului și al regimului străinilor;</w:t>
      </w:r>
    </w:p>
    <w:p w:rsidR="002F454C" w:rsidRPr="00650E4C" w:rsidRDefault="00131E5F">
      <w:pPr>
        <w:pStyle w:val="ListParagraph"/>
        <w:numPr>
          <w:ilvl w:val="0"/>
          <w:numId w:val="3"/>
        </w:numPr>
        <w:spacing w:after="0" w:line="264" w:lineRule="auto"/>
        <w:ind w:left="1080" w:hanging="371"/>
        <w:jc w:val="both"/>
        <w:rPr>
          <w:rFonts w:ascii="Arial" w:hAnsi="Arial" w:cs="Arial"/>
          <w:sz w:val="24"/>
          <w:szCs w:val="24"/>
        </w:rPr>
      </w:pPr>
      <w:r w:rsidRPr="00650E4C">
        <w:rPr>
          <w:rFonts w:ascii="Arial" w:hAnsi="Arial" w:cs="Arial"/>
          <w:b/>
          <w:sz w:val="24"/>
          <w:szCs w:val="24"/>
        </w:rPr>
        <w:t xml:space="preserve">Ordinului de Ministru nr.1171/2018 </w:t>
      </w:r>
      <w:r w:rsidRPr="00650E4C">
        <w:rPr>
          <w:rFonts w:ascii="Arial" w:hAnsi="Arial" w:cs="Arial"/>
          <w:i/>
          <w:sz w:val="24"/>
          <w:szCs w:val="24"/>
        </w:rPr>
        <w:t>privind aprobarea Procedurii pentru aplicarea vizei anuale a autorizației de mediu și autorizației integrate de mediu</w:t>
      </w:r>
      <w:r w:rsidRPr="00650E4C">
        <w:rPr>
          <w:rFonts w:ascii="Arial" w:hAnsi="Arial" w:cs="Arial"/>
          <w:sz w:val="24"/>
          <w:szCs w:val="24"/>
        </w:rPr>
        <w:t>,</w:t>
      </w:r>
    </w:p>
    <w:p w:rsidR="002F454C" w:rsidRPr="00650E4C" w:rsidRDefault="002F454C">
      <w:pPr>
        <w:pStyle w:val="ListParagraph"/>
        <w:spacing w:after="0" w:line="80" w:lineRule="exact"/>
        <w:ind w:left="1077"/>
        <w:jc w:val="both"/>
        <w:rPr>
          <w:rFonts w:ascii="Arial" w:hAnsi="Arial" w:cs="Arial"/>
          <w:sz w:val="24"/>
          <w:szCs w:val="24"/>
        </w:rPr>
      </w:pPr>
    </w:p>
    <w:p w:rsidR="002F454C" w:rsidRPr="00650E4C" w:rsidRDefault="00131E5F">
      <w:pPr>
        <w:pStyle w:val="ListParagraph"/>
        <w:numPr>
          <w:ilvl w:val="0"/>
          <w:numId w:val="2"/>
        </w:numPr>
        <w:spacing w:after="0" w:line="264" w:lineRule="auto"/>
        <w:ind w:left="426" w:hanging="426"/>
        <w:jc w:val="both"/>
        <w:rPr>
          <w:rFonts w:ascii="Arial" w:hAnsi="Arial" w:cs="Arial"/>
          <w:b/>
          <w:sz w:val="24"/>
          <w:szCs w:val="24"/>
        </w:rPr>
      </w:pPr>
      <w:r w:rsidRPr="00650E4C">
        <w:rPr>
          <w:rFonts w:ascii="Arial" w:hAnsi="Arial" w:cs="Arial"/>
          <w:b/>
          <w:sz w:val="24"/>
          <w:szCs w:val="24"/>
        </w:rPr>
        <w:t>după parcurgerea etapelor procedurale:</w:t>
      </w:r>
    </w:p>
    <w:p w:rsidR="002F454C" w:rsidRPr="00650E4C" w:rsidRDefault="00131E5F">
      <w:pPr>
        <w:pStyle w:val="ListParagraph"/>
        <w:numPr>
          <w:ilvl w:val="0"/>
          <w:numId w:val="4"/>
        </w:numPr>
        <w:spacing w:after="0" w:line="264" w:lineRule="auto"/>
        <w:ind w:left="1080" w:hanging="270"/>
        <w:jc w:val="both"/>
        <w:rPr>
          <w:rFonts w:ascii="Arial" w:hAnsi="Arial" w:cs="Arial"/>
          <w:sz w:val="24"/>
          <w:szCs w:val="24"/>
        </w:rPr>
      </w:pPr>
      <w:r w:rsidRPr="00650E4C">
        <w:rPr>
          <w:rFonts w:ascii="Arial" w:hAnsi="Arial" w:cs="Arial"/>
          <w:sz w:val="24"/>
          <w:szCs w:val="24"/>
        </w:rPr>
        <w:t>analiza preliminară a documentelor de susținere a solicitării;</w:t>
      </w:r>
    </w:p>
    <w:p w:rsidR="002F454C" w:rsidRPr="00650E4C" w:rsidRDefault="00131E5F">
      <w:pPr>
        <w:pStyle w:val="ListParagraph"/>
        <w:numPr>
          <w:ilvl w:val="0"/>
          <w:numId w:val="4"/>
        </w:numPr>
        <w:spacing w:after="0" w:line="264" w:lineRule="auto"/>
        <w:ind w:left="1080" w:hanging="270"/>
        <w:jc w:val="both"/>
        <w:rPr>
          <w:rFonts w:ascii="Arial" w:hAnsi="Arial" w:cs="Arial"/>
          <w:sz w:val="24"/>
          <w:szCs w:val="24"/>
        </w:rPr>
      </w:pPr>
      <w:r w:rsidRPr="00650E4C">
        <w:rPr>
          <w:rFonts w:ascii="Arial" w:hAnsi="Arial" w:cs="Arial"/>
          <w:sz w:val="24"/>
          <w:szCs w:val="24"/>
        </w:rPr>
        <w:t>efectuarea vizitei de amplasament si emiterea Procesului Verbal de verificare amplasament</w:t>
      </w:r>
    </w:p>
    <w:p w:rsidR="002F454C" w:rsidRPr="00650E4C" w:rsidRDefault="00131E5F">
      <w:pPr>
        <w:pStyle w:val="ListParagraph"/>
        <w:numPr>
          <w:ilvl w:val="0"/>
          <w:numId w:val="4"/>
        </w:numPr>
        <w:spacing w:after="0" w:line="264" w:lineRule="auto"/>
        <w:ind w:left="1080" w:hanging="270"/>
        <w:jc w:val="both"/>
        <w:rPr>
          <w:rFonts w:ascii="Arial" w:hAnsi="Arial" w:cs="Arial"/>
          <w:sz w:val="24"/>
          <w:szCs w:val="24"/>
        </w:rPr>
      </w:pPr>
      <w:r w:rsidRPr="00650E4C">
        <w:rPr>
          <w:rFonts w:ascii="Arial" w:hAnsi="Arial" w:cs="Arial"/>
          <w:sz w:val="24"/>
          <w:szCs w:val="24"/>
        </w:rPr>
        <w:t>analiza documentelor în cadrul ședinței Comisiei de Analiză Tehnică asigurând o abordare integrată și efectivă a autorităților implicate în procedură;</w:t>
      </w:r>
    </w:p>
    <w:p w:rsidR="002F454C" w:rsidRPr="00650E4C" w:rsidRDefault="00131E5F">
      <w:pPr>
        <w:pStyle w:val="ListParagraph"/>
        <w:numPr>
          <w:ilvl w:val="0"/>
          <w:numId w:val="4"/>
        </w:numPr>
        <w:spacing w:after="0" w:line="264" w:lineRule="auto"/>
        <w:ind w:left="1080" w:hanging="270"/>
        <w:jc w:val="both"/>
        <w:rPr>
          <w:rFonts w:ascii="Arial" w:hAnsi="Arial" w:cs="Arial"/>
          <w:sz w:val="24"/>
          <w:szCs w:val="24"/>
        </w:rPr>
      </w:pPr>
      <w:r w:rsidRPr="00650E4C">
        <w:rPr>
          <w:rFonts w:ascii="Arial" w:hAnsi="Arial" w:cs="Arial"/>
          <w:sz w:val="24"/>
          <w:szCs w:val="24"/>
        </w:rPr>
        <w:t>consultarea publicului, prin postarea pe site-ul APM MH a deciziei de emitere a Autorizatiei de mediu</w:t>
      </w:r>
    </w:p>
    <w:p w:rsidR="002F454C" w:rsidRPr="00650E4C" w:rsidRDefault="002F454C">
      <w:pPr>
        <w:pStyle w:val="ListParagraph"/>
        <w:spacing w:after="0" w:line="160" w:lineRule="exact"/>
        <w:ind w:left="778"/>
        <w:jc w:val="both"/>
        <w:rPr>
          <w:rFonts w:ascii="Arial" w:hAnsi="Arial" w:cs="Arial"/>
          <w:sz w:val="24"/>
          <w:szCs w:val="24"/>
        </w:rPr>
      </w:pPr>
    </w:p>
    <w:p w:rsidR="002F454C" w:rsidRPr="00650E4C" w:rsidRDefault="00131E5F">
      <w:pPr>
        <w:autoSpaceDE w:val="0"/>
        <w:autoSpaceDN w:val="0"/>
        <w:adjustRightInd w:val="0"/>
        <w:spacing w:after="0" w:line="240" w:lineRule="auto"/>
        <w:jc w:val="both"/>
        <w:rPr>
          <w:rFonts w:ascii="Arial" w:eastAsia="Calibri" w:hAnsi="Arial" w:cs="Arial"/>
          <w:b/>
          <w:sz w:val="24"/>
          <w:szCs w:val="24"/>
        </w:rPr>
      </w:pPr>
      <w:r w:rsidRPr="00650E4C">
        <w:rPr>
          <w:rFonts w:ascii="Arial" w:eastAsia="Calibri" w:hAnsi="Arial" w:cs="Arial"/>
          <w:b/>
          <w:sz w:val="24"/>
          <w:szCs w:val="24"/>
        </w:rPr>
        <w:t>se emite:</w:t>
      </w:r>
    </w:p>
    <w:p w:rsidR="002F454C" w:rsidRPr="00650E4C" w:rsidRDefault="002F454C">
      <w:pPr>
        <w:autoSpaceDE w:val="0"/>
        <w:autoSpaceDN w:val="0"/>
        <w:adjustRightInd w:val="0"/>
        <w:spacing w:after="0" w:line="240" w:lineRule="auto"/>
        <w:jc w:val="both"/>
        <w:rPr>
          <w:rFonts w:ascii="Arial" w:eastAsia="Calibri" w:hAnsi="Arial" w:cs="Arial"/>
          <w:b/>
          <w:sz w:val="24"/>
          <w:szCs w:val="24"/>
        </w:rPr>
      </w:pPr>
    </w:p>
    <w:p w:rsidR="002F454C" w:rsidRPr="00303F9F" w:rsidRDefault="00131E5F">
      <w:pPr>
        <w:autoSpaceDE w:val="0"/>
        <w:autoSpaceDN w:val="0"/>
        <w:adjustRightInd w:val="0"/>
        <w:spacing w:after="0" w:line="240" w:lineRule="auto"/>
        <w:jc w:val="center"/>
        <w:rPr>
          <w:rFonts w:ascii="Arial" w:eastAsia="Calibri" w:hAnsi="Arial" w:cs="Arial"/>
          <w:b/>
          <w:sz w:val="28"/>
          <w:szCs w:val="28"/>
        </w:rPr>
      </w:pPr>
      <w:r w:rsidRPr="00303F9F">
        <w:rPr>
          <w:rFonts w:ascii="Arial" w:eastAsia="Calibri" w:hAnsi="Arial" w:cs="Arial"/>
          <w:b/>
          <w:sz w:val="28"/>
          <w:szCs w:val="28"/>
        </w:rPr>
        <w:t>AUTORIZAȚIA DE MEDIU</w:t>
      </w:r>
    </w:p>
    <w:p w:rsidR="002F454C" w:rsidRPr="00303F9F" w:rsidRDefault="002F454C">
      <w:pPr>
        <w:autoSpaceDE w:val="0"/>
        <w:autoSpaceDN w:val="0"/>
        <w:adjustRightInd w:val="0"/>
        <w:spacing w:after="0" w:line="240" w:lineRule="auto"/>
        <w:jc w:val="center"/>
        <w:rPr>
          <w:rFonts w:ascii="Arial" w:eastAsia="Calibri" w:hAnsi="Arial" w:cs="Arial"/>
          <w:b/>
          <w:sz w:val="28"/>
          <w:szCs w:val="28"/>
        </w:rPr>
      </w:pPr>
    </w:p>
    <w:p w:rsidR="002F454C" w:rsidRPr="00650E4C" w:rsidRDefault="002F454C">
      <w:pPr>
        <w:autoSpaceDE w:val="0"/>
        <w:autoSpaceDN w:val="0"/>
        <w:adjustRightInd w:val="0"/>
        <w:spacing w:after="0" w:line="160" w:lineRule="exact"/>
        <w:jc w:val="both"/>
        <w:rPr>
          <w:rFonts w:ascii="Arial" w:eastAsia="Calibri" w:hAnsi="Arial" w:cs="Arial"/>
          <w:b/>
          <w:sz w:val="24"/>
          <w:szCs w:val="24"/>
        </w:rPr>
      </w:pPr>
    </w:p>
    <w:p w:rsidR="002F454C" w:rsidRPr="00650E4C" w:rsidRDefault="00131E5F">
      <w:pPr>
        <w:pStyle w:val="BodyText"/>
        <w:tabs>
          <w:tab w:val="left" w:pos="3080"/>
        </w:tabs>
        <w:jc w:val="both"/>
        <w:rPr>
          <w:rFonts w:ascii="Arial" w:hAnsi="Arial" w:cs="Arial"/>
          <w:sz w:val="24"/>
          <w:szCs w:val="24"/>
          <w:lang w:val="ro-RO"/>
        </w:rPr>
      </w:pPr>
      <w:r w:rsidRPr="00650E4C">
        <w:rPr>
          <w:rFonts w:ascii="Arial" w:hAnsi="Arial" w:cs="Arial"/>
          <w:b/>
          <w:bCs/>
          <w:sz w:val="24"/>
          <w:szCs w:val="24"/>
          <w:lang w:val="ro-RO"/>
        </w:rPr>
        <w:t>Pentru</w:t>
      </w:r>
      <w:r w:rsidRPr="00650E4C">
        <w:rPr>
          <w:rFonts w:ascii="Arial" w:hAnsi="Arial" w:cs="Arial"/>
          <w:bCs/>
          <w:sz w:val="24"/>
          <w:szCs w:val="24"/>
          <w:lang w:val="ro-RO"/>
        </w:rPr>
        <w:t xml:space="preserve"> : </w:t>
      </w:r>
      <w:r w:rsidRPr="00650E4C">
        <w:rPr>
          <w:rFonts w:ascii="Arial" w:hAnsi="Arial" w:cs="Arial"/>
          <w:b/>
          <w:caps/>
          <w:sz w:val="24"/>
          <w:szCs w:val="24"/>
          <w:lang w:val="ro-RO"/>
        </w:rPr>
        <w:t xml:space="preserve">SC </w:t>
      </w:r>
      <w:r w:rsidRPr="00650E4C">
        <w:rPr>
          <w:rFonts w:ascii="Arial" w:hAnsi="Arial" w:cs="Arial"/>
          <w:b/>
          <w:caps/>
          <w:sz w:val="24"/>
          <w:szCs w:val="24"/>
          <w:lang w:val="it-IT"/>
        </w:rPr>
        <w:t>Evolution Severin S.R.L.</w:t>
      </w:r>
      <w:r w:rsidRPr="00650E4C">
        <w:rPr>
          <w:rFonts w:ascii="Arial" w:hAnsi="Arial" w:cs="Arial"/>
          <w:b/>
          <w:sz w:val="24"/>
          <w:szCs w:val="24"/>
          <w:lang w:val="it-IT"/>
        </w:rPr>
        <w:t xml:space="preserve"> </w:t>
      </w:r>
      <w:r w:rsidRPr="00650E4C">
        <w:rPr>
          <w:rFonts w:ascii="Arial" w:hAnsi="Arial" w:cs="Arial"/>
          <w:sz w:val="24"/>
          <w:szCs w:val="24"/>
          <w:lang w:val="ro-RO"/>
        </w:rPr>
        <w:t xml:space="preserve">– punct de lucru </w:t>
      </w:r>
      <w:r w:rsidRPr="00650E4C">
        <w:rPr>
          <w:rFonts w:ascii="Arial" w:hAnsi="Arial" w:cs="Arial"/>
          <w:sz w:val="24"/>
          <w:szCs w:val="24"/>
          <w:lang w:val="it-IT"/>
        </w:rPr>
        <w:t>Drobeta Turnu Severin, Str. Traian, nr. 143</w:t>
      </w:r>
    </w:p>
    <w:p w:rsidR="002F454C" w:rsidRPr="00650E4C" w:rsidRDefault="00131E5F">
      <w:pPr>
        <w:autoSpaceDE w:val="0"/>
        <w:autoSpaceDN w:val="0"/>
        <w:adjustRightInd w:val="0"/>
        <w:spacing w:after="0" w:line="240" w:lineRule="auto"/>
        <w:jc w:val="both"/>
        <w:rPr>
          <w:rFonts w:ascii="Arial" w:eastAsia="Calibri" w:hAnsi="Arial" w:cs="Arial"/>
          <w:b/>
          <w:sz w:val="24"/>
          <w:szCs w:val="24"/>
        </w:rPr>
      </w:pPr>
      <w:r w:rsidRPr="00650E4C">
        <w:rPr>
          <w:rFonts w:ascii="Arial" w:eastAsia="Calibri" w:hAnsi="Arial" w:cs="Arial"/>
          <w:b/>
          <w:sz w:val="24"/>
          <w:szCs w:val="24"/>
        </w:rPr>
        <w:t>Documentația de emitere a autorizaţiei de mediu conține:</w:t>
      </w:r>
    </w:p>
    <w:p w:rsidR="002F454C" w:rsidRPr="00650E4C" w:rsidRDefault="00131E5F">
      <w:pPr>
        <w:numPr>
          <w:ilvl w:val="0"/>
          <w:numId w:val="5"/>
        </w:numPr>
        <w:suppressAutoHyphens/>
        <w:autoSpaceDE w:val="0"/>
        <w:autoSpaceDN w:val="0"/>
        <w:adjustRightInd w:val="0"/>
        <w:spacing w:after="0" w:line="240" w:lineRule="auto"/>
        <w:ind w:left="187" w:hanging="357"/>
        <w:contextualSpacing/>
        <w:jc w:val="both"/>
        <w:rPr>
          <w:rFonts w:ascii="Arial" w:eastAsia="Calibri" w:hAnsi="Arial" w:cs="Arial"/>
          <w:color w:val="000000"/>
          <w:sz w:val="24"/>
          <w:szCs w:val="24"/>
          <w:lang w:eastAsia="ar-SA"/>
        </w:rPr>
      </w:pPr>
      <w:r w:rsidRPr="00650E4C">
        <w:rPr>
          <w:rFonts w:ascii="Arial" w:eastAsia="Calibri" w:hAnsi="Arial" w:cs="Arial"/>
          <w:color w:val="000000"/>
          <w:sz w:val="24"/>
          <w:szCs w:val="24"/>
          <w:lang w:eastAsia="ar-SA"/>
        </w:rPr>
        <w:t xml:space="preserve">Cererea de emitere a autorizaţiei de mediu, înregistrată la A.P.M.Mehedinţi cu nr. 4002/22.03.2019 </w:t>
      </w:r>
    </w:p>
    <w:p w:rsidR="002F454C" w:rsidRPr="00650E4C" w:rsidRDefault="00131E5F">
      <w:pPr>
        <w:pStyle w:val="ListParagraph"/>
        <w:numPr>
          <w:ilvl w:val="0"/>
          <w:numId w:val="5"/>
        </w:numPr>
        <w:spacing w:after="0" w:line="240" w:lineRule="auto"/>
        <w:ind w:left="187" w:hanging="357"/>
        <w:jc w:val="both"/>
        <w:rPr>
          <w:rFonts w:ascii="Arial" w:hAnsi="Arial" w:cs="Arial"/>
          <w:sz w:val="24"/>
          <w:szCs w:val="24"/>
        </w:rPr>
      </w:pPr>
      <w:r w:rsidRPr="00650E4C">
        <w:rPr>
          <w:rFonts w:ascii="Arial" w:hAnsi="Arial" w:cs="Arial"/>
          <w:sz w:val="24"/>
          <w:szCs w:val="24"/>
        </w:rPr>
        <w:t>Fişa de prezentare şi declaraţie conform Anexei nr.2 din Ordinul nr.1798/2007, elaborată de către titularul de activitate;</w:t>
      </w:r>
    </w:p>
    <w:p w:rsidR="002F454C" w:rsidRPr="00650E4C" w:rsidRDefault="00131E5F">
      <w:pPr>
        <w:numPr>
          <w:ilvl w:val="0"/>
          <w:numId w:val="6"/>
        </w:numPr>
        <w:tabs>
          <w:tab w:val="clear" w:pos="1004"/>
          <w:tab w:val="left" w:pos="907"/>
        </w:tabs>
        <w:autoSpaceDE w:val="0"/>
        <w:autoSpaceDN w:val="0"/>
        <w:adjustRightInd w:val="0"/>
        <w:spacing w:after="0" w:line="240" w:lineRule="auto"/>
        <w:ind w:left="187" w:hanging="357"/>
        <w:jc w:val="both"/>
        <w:rPr>
          <w:rFonts w:ascii="Arial" w:eastAsia="Calibri" w:hAnsi="Arial" w:cs="Arial"/>
          <w:sz w:val="24"/>
          <w:szCs w:val="24"/>
          <w:lang w:val="pt-BR"/>
        </w:rPr>
      </w:pPr>
      <w:r w:rsidRPr="00650E4C">
        <w:rPr>
          <w:rFonts w:ascii="Arial" w:eastAsia="Calibri" w:hAnsi="Arial" w:cs="Arial"/>
          <w:sz w:val="24"/>
          <w:szCs w:val="24"/>
          <w:lang w:val="pt-BR"/>
        </w:rPr>
        <w:t>Dovada achitării tarifului pentru evaluarea documentaţiei în vederea emiterii autorizaţiei de mediu, chitanţa nr.4601 din 22.03.2019;</w:t>
      </w:r>
    </w:p>
    <w:p w:rsidR="002F454C" w:rsidRPr="00650E4C" w:rsidRDefault="00131E5F">
      <w:pPr>
        <w:numPr>
          <w:ilvl w:val="0"/>
          <w:numId w:val="6"/>
        </w:numPr>
        <w:tabs>
          <w:tab w:val="clear" w:pos="1004"/>
          <w:tab w:val="left" w:pos="907"/>
        </w:tabs>
        <w:autoSpaceDE w:val="0"/>
        <w:autoSpaceDN w:val="0"/>
        <w:adjustRightInd w:val="0"/>
        <w:spacing w:after="0" w:line="240" w:lineRule="auto"/>
        <w:ind w:left="187" w:hanging="357"/>
        <w:jc w:val="both"/>
        <w:rPr>
          <w:rFonts w:ascii="Arial" w:eastAsia="Calibri" w:hAnsi="Arial" w:cs="Arial"/>
          <w:sz w:val="24"/>
          <w:szCs w:val="24"/>
          <w:lang w:val="pt-BR"/>
        </w:rPr>
      </w:pPr>
      <w:r w:rsidRPr="00650E4C">
        <w:rPr>
          <w:rFonts w:ascii="Arial" w:hAnsi="Arial" w:cs="Arial"/>
          <w:sz w:val="24"/>
          <w:szCs w:val="24"/>
        </w:rPr>
        <w:t>anunt public privind solicitarea emiterii autorizatiei de mediu dat la Primaria Dr. Tr. Severin, nr. 8632 /21.03.2019</w:t>
      </w:r>
    </w:p>
    <w:p w:rsidR="002F454C" w:rsidRPr="00650E4C" w:rsidRDefault="00131E5F">
      <w:pPr>
        <w:numPr>
          <w:ilvl w:val="0"/>
          <w:numId w:val="6"/>
        </w:numPr>
        <w:tabs>
          <w:tab w:val="clear" w:pos="1004"/>
          <w:tab w:val="left" w:pos="907"/>
        </w:tabs>
        <w:autoSpaceDE w:val="0"/>
        <w:autoSpaceDN w:val="0"/>
        <w:adjustRightInd w:val="0"/>
        <w:spacing w:after="0" w:line="240" w:lineRule="auto"/>
        <w:ind w:left="187" w:hanging="357"/>
        <w:jc w:val="both"/>
        <w:rPr>
          <w:rFonts w:ascii="Arial" w:eastAsia="Calibri" w:hAnsi="Arial" w:cs="Arial"/>
          <w:sz w:val="24"/>
          <w:szCs w:val="24"/>
          <w:lang w:val="pt-BR"/>
        </w:rPr>
      </w:pPr>
      <w:r w:rsidRPr="00650E4C">
        <w:rPr>
          <w:rFonts w:ascii="Arial" w:hAnsi="Arial" w:cs="Arial"/>
          <w:sz w:val="24"/>
          <w:szCs w:val="24"/>
        </w:rPr>
        <w:t>Procesului Verbal nr. 4727/02.04.2019 de verificare a amplasamentului in vederea emiterii autorizatiei de mediu</w:t>
      </w:r>
    </w:p>
    <w:p w:rsidR="002F454C" w:rsidRPr="00650E4C" w:rsidRDefault="00131E5F">
      <w:pPr>
        <w:numPr>
          <w:ilvl w:val="0"/>
          <w:numId w:val="6"/>
        </w:numPr>
        <w:tabs>
          <w:tab w:val="clear" w:pos="1004"/>
          <w:tab w:val="left" w:pos="907"/>
        </w:tabs>
        <w:autoSpaceDE w:val="0"/>
        <w:autoSpaceDN w:val="0"/>
        <w:adjustRightInd w:val="0"/>
        <w:spacing w:after="0" w:line="240" w:lineRule="auto"/>
        <w:ind w:left="187" w:hanging="357"/>
        <w:jc w:val="both"/>
        <w:rPr>
          <w:rFonts w:ascii="Arial" w:eastAsia="Calibri" w:hAnsi="Arial" w:cs="Arial"/>
          <w:sz w:val="24"/>
          <w:szCs w:val="24"/>
          <w:lang w:val="pt-BR"/>
        </w:rPr>
      </w:pPr>
      <w:r w:rsidRPr="00650E4C">
        <w:rPr>
          <w:rFonts w:ascii="Arial" w:hAnsi="Arial" w:cs="Arial"/>
          <w:sz w:val="24"/>
          <w:szCs w:val="24"/>
        </w:rPr>
        <w:t>punct de vedere Birou CFM nr.</w:t>
      </w:r>
      <w:r w:rsidR="008724F9" w:rsidRPr="00650E4C">
        <w:rPr>
          <w:rFonts w:ascii="Arial" w:hAnsi="Arial" w:cs="Arial"/>
          <w:sz w:val="24"/>
          <w:szCs w:val="24"/>
        </w:rPr>
        <w:t>31</w:t>
      </w:r>
      <w:r w:rsidRPr="00650E4C">
        <w:rPr>
          <w:rFonts w:ascii="Arial" w:hAnsi="Arial" w:cs="Arial"/>
          <w:sz w:val="24"/>
          <w:szCs w:val="24"/>
        </w:rPr>
        <w:t xml:space="preserve"> /</w:t>
      </w:r>
      <w:r w:rsidR="008724F9" w:rsidRPr="00650E4C">
        <w:rPr>
          <w:rFonts w:ascii="Arial" w:hAnsi="Arial" w:cs="Arial"/>
          <w:sz w:val="24"/>
          <w:szCs w:val="24"/>
        </w:rPr>
        <w:t>09.04.</w:t>
      </w:r>
      <w:r w:rsidRPr="00650E4C">
        <w:rPr>
          <w:rFonts w:ascii="Arial" w:hAnsi="Arial" w:cs="Arial"/>
          <w:sz w:val="24"/>
          <w:szCs w:val="24"/>
        </w:rPr>
        <w:t>2019 compartiment gestiunea deseurilor</w:t>
      </w:r>
    </w:p>
    <w:p w:rsidR="002F454C" w:rsidRPr="00650E4C" w:rsidRDefault="00131E5F">
      <w:pPr>
        <w:numPr>
          <w:ilvl w:val="0"/>
          <w:numId w:val="6"/>
        </w:numPr>
        <w:tabs>
          <w:tab w:val="clear" w:pos="1004"/>
          <w:tab w:val="left" w:pos="907"/>
        </w:tabs>
        <w:autoSpaceDE w:val="0"/>
        <w:autoSpaceDN w:val="0"/>
        <w:adjustRightInd w:val="0"/>
        <w:spacing w:after="0" w:line="240" w:lineRule="auto"/>
        <w:ind w:left="187" w:hanging="357"/>
        <w:jc w:val="both"/>
        <w:rPr>
          <w:rFonts w:ascii="Arial" w:hAnsi="Arial" w:cs="Arial"/>
          <w:sz w:val="24"/>
          <w:szCs w:val="24"/>
          <w:lang w:val="en-GB"/>
        </w:rPr>
      </w:pPr>
      <w:r w:rsidRPr="00650E4C">
        <w:rPr>
          <w:rFonts w:ascii="Arial" w:hAnsi="Arial" w:cs="Arial"/>
          <w:sz w:val="24"/>
          <w:szCs w:val="24"/>
          <w:lang w:val="en-GB"/>
        </w:rPr>
        <w:t>Proces verbal întocmit cu ocazia ședinței Comisiei de Analiză Tehnică nr.</w:t>
      </w:r>
      <w:r w:rsidR="008724F9" w:rsidRPr="00650E4C">
        <w:rPr>
          <w:rFonts w:ascii="Arial" w:hAnsi="Arial" w:cs="Arial"/>
          <w:sz w:val="24"/>
          <w:szCs w:val="24"/>
          <w:lang w:val="en-GB"/>
        </w:rPr>
        <w:t>4892 / 04.04.2019</w:t>
      </w:r>
    </w:p>
    <w:p w:rsidR="002F454C" w:rsidRPr="00650E4C" w:rsidRDefault="00131E5F">
      <w:pPr>
        <w:numPr>
          <w:ilvl w:val="0"/>
          <w:numId w:val="6"/>
        </w:numPr>
        <w:tabs>
          <w:tab w:val="clear" w:pos="1004"/>
          <w:tab w:val="left" w:pos="907"/>
        </w:tabs>
        <w:autoSpaceDE w:val="0"/>
        <w:autoSpaceDN w:val="0"/>
        <w:adjustRightInd w:val="0"/>
        <w:spacing w:after="0" w:line="240" w:lineRule="auto"/>
        <w:ind w:left="187" w:hanging="357"/>
        <w:jc w:val="both"/>
        <w:rPr>
          <w:rFonts w:ascii="Arial" w:hAnsi="Arial" w:cs="Arial"/>
          <w:sz w:val="24"/>
          <w:szCs w:val="24"/>
          <w:lang w:val="en-GB"/>
        </w:rPr>
      </w:pPr>
      <w:r w:rsidRPr="00650E4C">
        <w:rPr>
          <w:rFonts w:ascii="Arial" w:hAnsi="Arial" w:cs="Arial"/>
          <w:sz w:val="24"/>
          <w:szCs w:val="24"/>
          <w:lang w:val="en-GB"/>
        </w:rPr>
        <w:t>Notificare privind deținerea și folosirea de substanțe chimice periculoase (argon si dioxid de carbon);</w:t>
      </w:r>
    </w:p>
    <w:p w:rsidR="002F454C" w:rsidRPr="00650E4C" w:rsidRDefault="00131E5F">
      <w:pPr>
        <w:numPr>
          <w:ilvl w:val="0"/>
          <w:numId w:val="6"/>
        </w:numPr>
        <w:tabs>
          <w:tab w:val="clear" w:pos="1004"/>
          <w:tab w:val="left" w:pos="907"/>
        </w:tabs>
        <w:autoSpaceDE w:val="0"/>
        <w:autoSpaceDN w:val="0"/>
        <w:adjustRightInd w:val="0"/>
        <w:spacing w:after="0" w:line="240" w:lineRule="auto"/>
        <w:ind w:left="187" w:hanging="357"/>
        <w:jc w:val="both"/>
        <w:rPr>
          <w:rFonts w:ascii="Arial" w:hAnsi="Arial" w:cs="Arial"/>
          <w:sz w:val="24"/>
          <w:szCs w:val="24"/>
          <w:lang w:val="en-GB"/>
        </w:rPr>
      </w:pPr>
      <w:r w:rsidRPr="00650E4C">
        <w:rPr>
          <w:rFonts w:ascii="Arial" w:hAnsi="Arial" w:cs="Arial"/>
          <w:sz w:val="24"/>
          <w:szCs w:val="24"/>
          <w:lang w:val="en-GB"/>
        </w:rPr>
        <w:t>Fisele tehnice de securitate ale substantelor periculoase detinute pe amplasament</w:t>
      </w:r>
    </w:p>
    <w:p w:rsidR="002F454C" w:rsidRPr="00650E4C" w:rsidRDefault="00131E5F">
      <w:pPr>
        <w:numPr>
          <w:ilvl w:val="0"/>
          <w:numId w:val="6"/>
        </w:numPr>
        <w:tabs>
          <w:tab w:val="clear" w:pos="1004"/>
          <w:tab w:val="left" w:pos="907"/>
        </w:tabs>
        <w:autoSpaceDE w:val="0"/>
        <w:autoSpaceDN w:val="0"/>
        <w:adjustRightInd w:val="0"/>
        <w:spacing w:after="0" w:line="240" w:lineRule="auto"/>
        <w:ind w:left="187" w:hanging="357"/>
        <w:jc w:val="both"/>
        <w:rPr>
          <w:rFonts w:ascii="Arial" w:hAnsi="Arial" w:cs="Arial"/>
          <w:sz w:val="24"/>
          <w:szCs w:val="24"/>
          <w:lang w:val="en-GB"/>
        </w:rPr>
      </w:pPr>
      <w:r w:rsidRPr="00650E4C">
        <w:rPr>
          <w:rFonts w:ascii="Arial" w:hAnsi="Arial" w:cs="Arial"/>
          <w:sz w:val="24"/>
          <w:szCs w:val="24"/>
          <w:lang w:val="en-GB"/>
        </w:rPr>
        <w:t xml:space="preserve">Decizia de emitere </w:t>
      </w:r>
      <w:r w:rsidRPr="00650E4C">
        <w:rPr>
          <w:rFonts w:ascii="Arial" w:hAnsi="Arial" w:cs="Arial"/>
          <w:sz w:val="24"/>
          <w:szCs w:val="24"/>
        </w:rPr>
        <w:t xml:space="preserve">nr.5152/10.04.2019 a </w:t>
      </w:r>
      <w:r w:rsidRPr="00650E4C">
        <w:rPr>
          <w:rFonts w:ascii="Arial" w:hAnsi="Arial" w:cs="Arial"/>
          <w:sz w:val="24"/>
          <w:szCs w:val="24"/>
          <w:lang w:val="en-GB"/>
        </w:rPr>
        <w:t xml:space="preserve">autorizației de mediu </w:t>
      </w:r>
    </w:p>
    <w:p w:rsidR="002F454C" w:rsidRPr="00650E4C" w:rsidRDefault="002F454C">
      <w:pPr>
        <w:autoSpaceDE w:val="0"/>
        <w:autoSpaceDN w:val="0"/>
        <w:adjustRightInd w:val="0"/>
        <w:spacing w:after="0" w:line="120" w:lineRule="exact"/>
        <w:jc w:val="both"/>
        <w:rPr>
          <w:rFonts w:ascii="Arial" w:eastAsia="Calibri" w:hAnsi="Arial" w:cs="Arial"/>
          <w:b/>
          <w:sz w:val="24"/>
          <w:szCs w:val="24"/>
        </w:rPr>
      </w:pPr>
    </w:p>
    <w:p w:rsidR="002F454C" w:rsidRPr="00650E4C" w:rsidRDefault="00131E5F">
      <w:pPr>
        <w:pStyle w:val="ListParagraph"/>
        <w:numPr>
          <w:ilvl w:val="0"/>
          <w:numId w:val="2"/>
        </w:numPr>
        <w:autoSpaceDE w:val="0"/>
        <w:autoSpaceDN w:val="0"/>
        <w:adjustRightInd w:val="0"/>
        <w:spacing w:after="0" w:line="240" w:lineRule="auto"/>
        <w:ind w:left="270" w:hanging="270"/>
        <w:jc w:val="both"/>
        <w:rPr>
          <w:rFonts w:ascii="Arial" w:eastAsia="Times New Roman" w:hAnsi="Arial" w:cs="Arial"/>
          <w:b/>
          <w:sz w:val="24"/>
          <w:szCs w:val="24"/>
        </w:rPr>
      </w:pPr>
      <w:r w:rsidRPr="00650E4C">
        <w:rPr>
          <w:rFonts w:ascii="Arial" w:hAnsi="Arial" w:cs="Arial"/>
          <w:b/>
          <w:sz w:val="24"/>
          <w:szCs w:val="24"/>
        </w:rPr>
        <w:t xml:space="preserve">acte de reglementare </w:t>
      </w:r>
      <w:r w:rsidRPr="00650E4C">
        <w:rPr>
          <w:rFonts w:ascii="Arial" w:eastAsia="Times New Roman" w:hAnsi="Arial" w:cs="Arial"/>
          <w:b/>
          <w:sz w:val="24"/>
          <w:szCs w:val="24"/>
        </w:rPr>
        <w:t>emise de alte autorități:</w:t>
      </w:r>
    </w:p>
    <w:p w:rsidR="002F454C" w:rsidRPr="00650E4C" w:rsidRDefault="00131E5F">
      <w:pPr>
        <w:numPr>
          <w:ilvl w:val="0"/>
          <w:numId w:val="5"/>
        </w:numPr>
        <w:suppressAutoHyphens/>
        <w:autoSpaceDE w:val="0"/>
        <w:autoSpaceDN w:val="0"/>
        <w:adjustRightInd w:val="0"/>
        <w:spacing w:after="0" w:line="240" w:lineRule="auto"/>
        <w:ind w:left="714" w:hanging="357"/>
        <w:contextualSpacing/>
        <w:jc w:val="both"/>
        <w:rPr>
          <w:rFonts w:ascii="Arial" w:eastAsia="Calibri" w:hAnsi="Arial" w:cs="Arial"/>
          <w:color w:val="000000"/>
          <w:sz w:val="24"/>
          <w:szCs w:val="24"/>
          <w:lang w:eastAsia="ar-SA"/>
        </w:rPr>
      </w:pPr>
      <w:r w:rsidRPr="00650E4C">
        <w:rPr>
          <w:rFonts w:ascii="Arial" w:eastAsia="Calibri" w:hAnsi="Arial" w:cs="Arial"/>
          <w:color w:val="000000"/>
          <w:sz w:val="24"/>
          <w:szCs w:val="24"/>
          <w:lang w:eastAsia="ar-SA"/>
        </w:rPr>
        <w:t>Certificat de înregistrare la Oficiul Registrului Comerțului de pe lângă Tribunalul Mehedinți: seria B nr.3358419 din data de 30.12.2016 cu CUI 35338110 ; J25/477/2015</w:t>
      </w:r>
    </w:p>
    <w:p w:rsidR="002F454C" w:rsidRPr="00650E4C" w:rsidRDefault="002F454C">
      <w:pPr>
        <w:suppressAutoHyphens/>
        <w:autoSpaceDE w:val="0"/>
        <w:autoSpaceDN w:val="0"/>
        <w:adjustRightInd w:val="0"/>
        <w:spacing w:after="0" w:line="80" w:lineRule="exact"/>
        <w:ind w:left="720"/>
        <w:contextualSpacing/>
        <w:jc w:val="both"/>
        <w:rPr>
          <w:rFonts w:ascii="Arial" w:eastAsia="Calibri" w:hAnsi="Arial" w:cs="Arial"/>
          <w:color w:val="000000"/>
          <w:sz w:val="24"/>
          <w:szCs w:val="24"/>
          <w:lang w:eastAsia="ar-SA"/>
        </w:rPr>
      </w:pPr>
    </w:p>
    <w:p w:rsidR="002F454C" w:rsidRPr="006D6556" w:rsidRDefault="00131E5F">
      <w:pPr>
        <w:numPr>
          <w:ilvl w:val="0"/>
          <w:numId w:val="5"/>
        </w:numPr>
        <w:suppressAutoHyphens/>
        <w:autoSpaceDE w:val="0"/>
        <w:autoSpaceDN w:val="0"/>
        <w:adjustRightInd w:val="0"/>
        <w:spacing w:after="0" w:line="240" w:lineRule="auto"/>
        <w:ind w:left="714" w:hanging="357"/>
        <w:contextualSpacing/>
        <w:jc w:val="both"/>
        <w:rPr>
          <w:rFonts w:ascii="Arial" w:eastAsia="Calibri" w:hAnsi="Arial" w:cs="Arial"/>
          <w:color w:val="000000"/>
          <w:sz w:val="24"/>
          <w:szCs w:val="24"/>
          <w:lang w:eastAsia="ar-SA"/>
        </w:rPr>
      </w:pPr>
      <w:r w:rsidRPr="00650E4C">
        <w:rPr>
          <w:rFonts w:ascii="Arial" w:eastAsia="Calibri" w:hAnsi="Arial" w:cs="Arial"/>
          <w:sz w:val="24"/>
          <w:szCs w:val="24"/>
          <w:lang w:eastAsia="ar-SA"/>
        </w:rPr>
        <w:t>Certificat constatator nr.10108/15.06.2017 pentru desfășurarea activităților la  sediu social</w:t>
      </w:r>
    </w:p>
    <w:p w:rsidR="006D6556" w:rsidRDefault="006D6556" w:rsidP="006D6556">
      <w:pPr>
        <w:pStyle w:val="ListParagraph"/>
        <w:rPr>
          <w:rFonts w:ascii="Arial" w:hAnsi="Arial" w:cs="Arial"/>
          <w:color w:val="000000"/>
          <w:sz w:val="24"/>
          <w:szCs w:val="24"/>
        </w:rPr>
      </w:pPr>
    </w:p>
    <w:p w:rsidR="006D6556" w:rsidRPr="00650E4C" w:rsidRDefault="006D6556" w:rsidP="006D6556">
      <w:pPr>
        <w:suppressAutoHyphens/>
        <w:autoSpaceDE w:val="0"/>
        <w:autoSpaceDN w:val="0"/>
        <w:adjustRightInd w:val="0"/>
        <w:spacing w:after="0" w:line="240" w:lineRule="auto"/>
        <w:contextualSpacing/>
        <w:jc w:val="both"/>
        <w:rPr>
          <w:rFonts w:ascii="Arial" w:eastAsia="Calibri" w:hAnsi="Arial" w:cs="Arial"/>
          <w:color w:val="000000"/>
          <w:sz w:val="24"/>
          <w:szCs w:val="24"/>
          <w:lang w:eastAsia="ar-SA"/>
        </w:rPr>
      </w:pPr>
    </w:p>
    <w:p w:rsidR="002F454C" w:rsidRPr="00650E4C" w:rsidRDefault="00131E5F">
      <w:pPr>
        <w:tabs>
          <w:tab w:val="left" w:pos="4650"/>
        </w:tabs>
        <w:suppressAutoHyphens/>
        <w:autoSpaceDE w:val="0"/>
        <w:autoSpaceDN w:val="0"/>
        <w:adjustRightInd w:val="0"/>
        <w:spacing w:after="0" w:line="120" w:lineRule="exact"/>
        <w:ind w:left="720"/>
        <w:contextualSpacing/>
        <w:jc w:val="both"/>
        <w:rPr>
          <w:rFonts w:ascii="Arial" w:eastAsia="Calibri" w:hAnsi="Arial" w:cs="Arial"/>
          <w:color w:val="000000"/>
          <w:sz w:val="24"/>
          <w:szCs w:val="24"/>
          <w:lang w:eastAsia="ar-SA"/>
        </w:rPr>
      </w:pPr>
      <w:r w:rsidRPr="00650E4C">
        <w:rPr>
          <w:rFonts w:ascii="Arial" w:eastAsia="Calibri" w:hAnsi="Arial" w:cs="Arial"/>
          <w:color w:val="000000"/>
          <w:sz w:val="24"/>
          <w:szCs w:val="24"/>
          <w:lang w:eastAsia="ar-SA"/>
        </w:rPr>
        <w:tab/>
      </w:r>
    </w:p>
    <w:p w:rsidR="002F454C" w:rsidRPr="00650E4C" w:rsidRDefault="00131E5F">
      <w:pPr>
        <w:pStyle w:val="ListParagraph"/>
        <w:numPr>
          <w:ilvl w:val="0"/>
          <w:numId w:val="2"/>
        </w:numPr>
        <w:autoSpaceDE w:val="0"/>
        <w:autoSpaceDN w:val="0"/>
        <w:adjustRightInd w:val="0"/>
        <w:spacing w:after="0" w:line="240" w:lineRule="auto"/>
        <w:ind w:left="270" w:hanging="270"/>
        <w:jc w:val="both"/>
        <w:rPr>
          <w:rFonts w:ascii="Arial" w:hAnsi="Arial" w:cs="Arial"/>
          <w:b/>
          <w:sz w:val="24"/>
          <w:szCs w:val="24"/>
        </w:rPr>
      </w:pPr>
      <w:r w:rsidRPr="00650E4C">
        <w:rPr>
          <w:rFonts w:ascii="Arial" w:hAnsi="Arial" w:cs="Arial"/>
          <w:b/>
          <w:sz w:val="24"/>
          <w:szCs w:val="24"/>
        </w:rPr>
        <w:t>alte documente:</w:t>
      </w:r>
    </w:p>
    <w:p w:rsidR="002F454C" w:rsidRPr="00650E4C" w:rsidRDefault="00131E5F">
      <w:pPr>
        <w:numPr>
          <w:ilvl w:val="0"/>
          <w:numId w:val="7"/>
        </w:numPr>
        <w:suppressAutoHyphens/>
        <w:autoSpaceDE w:val="0"/>
        <w:autoSpaceDN w:val="0"/>
        <w:adjustRightInd w:val="0"/>
        <w:spacing w:after="0" w:line="240" w:lineRule="auto"/>
        <w:ind w:left="709" w:hanging="283"/>
        <w:contextualSpacing/>
        <w:jc w:val="both"/>
        <w:rPr>
          <w:rFonts w:ascii="Arial" w:eastAsia="Calibri" w:hAnsi="Arial" w:cs="Arial"/>
          <w:i/>
          <w:color w:val="000000"/>
          <w:sz w:val="24"/>
          <w:szCs w:val="24"/>
          <w:lang w:eastAsia="ar-SA"/>
        </w:rPr>
      </w:pPr>
      <w:r w:rsidRPr="00650E4C">
        <w:rPr>
          <w:rFonts w:ascii="Arial" w:eastAsia="Calibri" w:hAnsi="Arial" w:cs="Arial"/>
          <w:color w:val="000000"/>
          <w:sz w:val="24"/>
          <w:szCs w:val="24"/>
          <w:lang w:eastAsia="ar-SA"/>
        </w:rPr>
        <w:t>Contract nr.3660/01.11.2018 incheiat cu SC Brantner Servicii Ecologice SRL pentru colectarea deseurilor municipale</w:t>
      </w:r>
    </w:p>
    <w:p w:rsidR="002F454C" w:rsidRPr="00650E4C" w:rsidRDefault="00131E5F">
      <w:pPr>
        <w:numPr>
          <w:ilvl w:val="0"/>
          <w:numId w:val="7"/>
        </w:numPr>
        <w:suppressAutoHyphens/>
        <w:autoSpaceDE w:val="0"/>
        <w:autoSpaceDN w:val="0"/>
        <w:adjustRightInd w:val="0"/>
        <w:spacing w:after="0" w:line="240" w:lineRule="auto"/>
        <w:ind w:left="709" w:hanging="283"/>
        <w:contextualSpacing/>
        <w:jc w:val="both"/>
        <w:rPr>
          <w:rFonts w:ascii="Arial" w:eastAsia="Calibri" w:hAnsi="Arial" w:cs="Arial"/>
          <w:i/>
          <w:color w:val="000000"/>
          <w:sz w:val="24"/>
          <w:szCs w:val="24"/>
          <w:lang w:eastAsia="ar-SA"/>
        </w:rPr>
      </w:pPr>
      <w:r w:rsidRPr="00650E4C">
        <w:rPr>
          <w:rFonts w:ascii="Arial" w:eastAsia="Calibri" w:hAnsi="Arial" w:cs="Arial"/>
          <w:color w:val="000000"/>
          <w:sz w:val="24"/>
          <w:szCs w:val="24"/>
          <w:lang w:eastAsia="ar-SA"/>
        </w:rPr>
        <w:t>Contract nr.3983/17.04.2019 incheiat cu SC Brantner Servicii Ecologice SRL pentru colectarea si transportarea deseurilor reciclabile</w:t>
      </w:r>
    </w:p>
    <w:p w:rsidR="002F454C" w:rsidRPr="00650E4C" w:rsidRDefault="00131E5F">
      <w:pPr>
        <w:numPr>
          <w:ilvl w:val="0"/>
          <w:numId w:val="7"/>
        </w:numPr>
        <w:suppressAutoHyphens/>
        <w:autoSpaceDE w:val="0"/>
        <w:autoSpaceDN w:val="0"/>
        <w:adjustRightInd w:val="0"/>
        <w:spacing w:after="0" w:line="240" w:lineRule="auto"/>
        <w:ind w:left="709" w:hanging="283"/>
        <w:contextualSpacing/>
        <w:jc w:val="both"/>
        <w:rPr>
          <w:rFonts w:ascii="Arial" w:eastAsia="Calibri" w:hAnsi="Arial" w:cs="Arial"/>
          <w:i/>
          <w:color w:val="000000"/>
          <w:sz w:val="24"/>
          <w:szCs w:val="24"/>
          <w:lang w:eastAsia="ar-SA"/>
        </w:rPr>
      </w:pPr>
      <w:r w:rsidRPr="00650E4C">
        <w:rPr>
          <w:rFonts w:ascii="Arial" w:eastAsia="Calibri" w:hAnsi="Arial" w:cs="Arial"/>
          <w:color w:val="000000"/>
          <w:sz w:val="24"/>
          <w:szCs w:val="24"/>
          <w:lang w:eastAsia="ar-SA"/>
        </w:rPr>
        <w:t xml:space="preserve">Contract </w:t>
      </w:r>
      <w:r w:rsidRPr="00650E4C">
        <w:rPr>
          <w:rFonts w:ascii="Arial" w:hAnsi="Arial" w:cs="Arial"/>
          <w:sz w:val="24"/>
          <w:szCs w:val="24"/>
          <w:lang w:val="en-US"/>
        </w:rPr>
        <w:t>nr. 13-AG/25.02.2019</w:t>
      </w:r>
      <w:r w:rsidRPr="00650E4C">
        <w:rPr>
          <w:rFonts w:ascii="Arial" w:eastAsia="Calibri" w:hAnsi="Arial" w:cs="Arial"/>
          <w:color w:val="000000"/>
          <w:sz w:val="24"/>
          <w:szCs w:val="24"/>
          <w:lang w:eastAsia="ar-SA"/>
        </w:rPr>
        <w:t xml:space="preserve"> incheiat </w:t>
      </w:r>
      <w:r w:rsidRPr="00650E4C">
        <w:rPr>
          <w:rFonts w:ascii="Arial" w:hAnsi="Arial" w:cs="Arial"/>
          <w:sz w:val="24"/>
          <w:szCs w:val="24"/>
          <w:lang w:val="it-IT"/>
        </w:rPr>
        <w:t>cu SECOM</w:t>
      </w:r>
      <w:r w:rsidRPr="00650E4C">
        <w:rPr>
          <w:rFonts w:ascii="Arial" w:hAnsi="Arial" w:cs="Arial"/>
          <w:sz w:val="24"/>
          <w:szCs w:val="24"/>
          <w:lang w:val="en-US"/>
        </w:rPr>
        <w:t xml:space="preserve"> S.A pentru furnizarea serviciului de alimentare cu apa si de canalizare</w:t>
      </w:r>
    </w:p>
    <w:p w:rsidR="002F454C" w:rsidRPr="00650E4C" w:rsidRDefault="00131E5F">
      <w:pPr>
        <w:numPr>
          <w:ilvl w:val="0"/>
          <w:numId w:val="7"/>
        </w:numPr>
        <w:suppressAutoHyphens/>
        <w:autoSpaceDE w:val="0"/>
        <w:autoSpaceDN w:val="0"/>
        <w:adjustRightInd w:val="0"/>
        <w:spacing w:after="0" w:line="240" w:lineRule="auto"/>
        <w:ind w:left="709" w:hanging="283"/>
        <w:contextualSpacing/>
        <w:jc w:val="both"/>
        <w:rPr>
          <w:rFonts w:ascii="Arial" w:eastAsia="Calibri" w:hAnsi="Arial" w:cs="Arial"/>
          <w:i/>
          <w:color w:val="000000"/>
          <w:sz w:val="24"/>
          <w:szCs w:val="24"/>
          <w:lang w:eastAsia="ar-SA"/>
        </w:rPr>
      </w:pPr>
      <w:r w:rsidRPr="00650E4C">
        <w:rPr>
          <w:rFonts w:ascii="Arial" w:hAnsi="Arial" w:cs="Arial"/>
          <w:sz w:val="24"/>
          <w:szCs w:val="24"/>
          <w:lang w:val="it-IT"/>
        </w:rPr>
        <w:t xml:space="preserve">Contract </w:t>
      </w:r>
      <w:r w:rsidRPr="00650E4C">
        <w:rPr>
          <w:rFonts w:ascii="Arial" w:hAnsi="Arial" w:cs="Arial"/>
          <w:sz w:val="24"/>
          <w:szCs w:val="24"/>
          <w:lang w:val="en-US"/>
        </w:rPr>
        <w:t>nr. 91895333_20190401</w:t>
      </w:r>
      <w:r w:rsidRPr="00650E4C">
        <w:rPr>
          <w:rFonts w:ascii="Arial" w:hAnsi="Arial" w:cs="Arial"/>
          <w:sz w:val="24"/>
          <w:szCs w:val="24"/>
        </w:rPr>
        <w:t xml:space="preserve"> </w:t>
      </w:r>
      <w:r w:rsidRPr="00650E4C">
        <w:rPr>
          <w:rFonts w:ascii="Arial" w:hAnsi="Arial" w:cs="Arial"/>
          <w:sz w:val="24"/>
          <w:szCs w:val="24"/>
          <w:lang w:val="en-US"/>
        </w:rPr>
        <w:t>/01.04.2019</w:t>
      </w:r>
      <w:r w:rsidRPr="00650E4C">
        <w:rPr>
          <w:rFonts w:ascii="Arial" w:hAnsi="Arial" w:cs="Arial"/>
          <w:sz w:val="24"/>
          <w:szCs w:val="24"/>
          <w:lang w:val="it-IT"/>
        </w:rPr>
        <w:t xml:space="preserve"> cu </w:t>
      </w:r>
      <w:r w:rsidRPr="00650E4C">
        <w:rPr>
          <w:rFonts w:ascii="Arial" w:hAnsi="Arial" w:cs="Arial"/>
          <w:sz w:val="24"/>
          <w:szCs w:val="24"/>
          <w:lang w:val="en-US"/>
        </w:rPr>
        <w:t>CEZ Vanzare S.A. pentru vanzare cumparare de energie electrica la clientii eligibili non casnici</w:t>
      </w:r>
    </w:p>
    <w:p w:rsidR="002F454C" w:rsidRPr="00650E4C" w:rsidRDefault="00131E5F">
      <w:pPr>
        <w:numPr>
          <w:ilvl w:val="0"/>
          <w:numId w:val="7"/>
        </w:numPr>
        <w:suppressAutoHyphens/>
        <w:autoSpaceDE w:val="0"/>
        <w:autoSpaceDN w:val="0"/>
        <w:adjustRightInd w:val="0"/>
        <w:spacing w:after="0" w:line="240" w:lineRule="auto"/>
        <w:ind w:left="709" w:hanging="283"/>
        <w:contextualSpacing/>
        <w:jc w:val="both"/>
        <w:rPr>
          <w:rFonts w:ascii="Arial" w:eastAsia="Calibri" w:hAnsi="Arial" w:cs="Arial"/>
          <w:i/>
          <w:color w:val="000000"/>
          <w:sz w:val="24"/>
          <w:szCs w:val="24"/>
          <w:lang w:eastAsia="ar-SA"/>
        </w:rPr>
      </w:pPr>
      <w:r w:rsidRPr="00650E4C">
        <w:rPr>
          <w:rFonts w:ascii="Arial" w:eastAsia="Calibri" w:hAnsi="Arial" w:cs="Arial"/>
          <w:color w:val="000000"/>
          <w:sz w:val="24"/>
          <w:szCs w:val="24"/>
          <w:lang w:eastAsia="ar-SA"/>
        </w:rPr>
        <w:t>Contract nr.137/19.04.2019 incheiat cu SC ABC SYSTEMS SRL pentru livrare gaze tehnice in butelii ( argon )</w:t>
      </w:r>
    </w:p>
    <w:p w:rsidR="002F454C" w:rsidRPr="00650E4C" w:rsidRDefault="002F454C">
      <w:pPr>
        <w:pStyle w:val="ListParagraph"/>
        <w:tabs>
          <w:tab w:val="left" w:pos="964"/>
        </w:tabs>
        <w:spacing w:after="0" w:line="240" w:lineRule="auto"/>
        <w:ind w:left="709"/>
        <w:jc w:val="both"/>
        <w:rPr>
          <w:rFonts w:ascii="Arial" w:hAnsi="Arial" w:cs="Arial"/>
          <w:i/>
          <w:color w:val="000000"/>
          <w:sz w:val="24"/>
          <w:szCs w:val="24"/>
        </w:rPr>
      </w:pPr>
    </w:p>
    <w:p w:rsidR="002F454C" w:rsidRPr="00650E4C" w:rsidRDefault="002F454C">
      <w:pPr>
        <w:suppressAutoHyphens/>
        <w:autoSpaceDE w:val="0"/>
        <w:autoSpaceDN w:val="0"/>
        <w:adjustRightInd w:val="0"/>
        <w:spacing w:after="0" w:line="80" w:lineRule="exact"/>
        <w:ind w:left="720"/>
        <w:contextualSpacing/>
        <w:jc w:val="both"/>
        <w:rPr>
          <w:rFonts w:ascii="Arial" w:eastAsia="Calibri" w:hAnsi="Arial" w:cs="Arial"/>
          <w:color w:val="000000"/>
          <w:sz w:val="24"/>
          <w:szCs w:val="24"/>
          <w:lang w:eastAsia="ar-SA"/>
        </w:rPr>
      </w:pPr>
    </w:p>
    <w:p w:rsidR="002F454C" w:rsidRPr="00650E4C" w:rsidRDefault="00131E5F">
      <w:pPr>
        <w:autoSpaceDE w:val="0"/>
        <w:autoSpaceDN w:val="0"/>
        <w:adjustRightInd w:val="0"/>
        <w:spacing w:after="0" w:line="240" w:lineRule="auto"/>
        <w:jc w:val="both"/>
        <w:rPr>
          <w:rFonts w:ascii="Arial" w:eastAsia="Times New Roman" w:hAnsi="Arial" w:cs="Arial"/>
          <w:b/>
          <w:color w:val="000000"/>
          <w:sz w:val="24"/>
          <w:szCs w:val="24"/>
        </w:rPr>
      </w:pPr>
      <w:r w:rsidRPr="00650E4C">
        <w:rPr>
          <w:rFonts w:ascii="Arial" w:eastAsia="Times New Roman" w:hAnsi="Arial" w:cs="Arial"/>
          <w:b/>
          <w:color w:val="000000"/>
          <w:sz w:val="24"/>
          <w:szCs w:val="24"/>
          <w:u w:val="single"/>
        </w:rPr>
        <w:t>Prezenta autorizație se emite cu următoarele condiții impuse</w:t>
      </w:r>
      <w:r w:rsidRPr="00650E4C">
        <w:rPr>
          <w:rFonts w:ascii="Arial" w:eastAsia="Times New Roman" w:hAnsi="Arial" w:cs="Arial"/>
          <w:b/>
          <w:color w:val="000000"/>
          <w:sz w:val="24"/>
          <w:szCs w:val="24"/>
        </w:rPr>
        <w:t>:</w:t>
      </w:r>
    </w:p>
    <w:p w:rsidR="002F454C" w:rsidRPr="00650E4C" w:rsidRDefault="002F454C">
      <w:pPr>
        <w:autoSpaceDE w:val="0"/>
        <w:autoSpaceDN w:val="0"/>
        <w:adjustRightInd w:val="0"/>
        <w:spacing w:after="0" w:line="120" w:lineRule="exact"/>
        <w:jc w:val="both"/>
        <w:rPr>
          <w:rFonts w:ascii="Arial" w:eastAsia="Times New Roman" w:hAnsi="Arial" w:cs="Arial"/>
          <w:b/>
          <w:color w:val="000000"/>
          <w:sz w:val="24"/>
          <w:szCs w:val="24"/>
        </w:rPr>
      </w:pPr>
    </w:p>
    <w:p w:rsidR="002F454C" w:rsidRPr="00650E4C" w:rsidRDefault="00131E5F">
      <w:pPr>
        <w:pStyle w:val="ListParagraph"/>
        <w:numPr>
          <w:ilvl w:val="0"/>
          <w:numId w:val="8"/>
        </w:numPr>
        <w:autoSpaceDE w:val="0"/>
        <w:autoSpaceDN w:val="0"/>
        <w:adjustRightInd w:val="0"/>
        <w:spacing w:after="0" w:line="240" w:lineRule="auto"/>
        <w:ind w:left="426" w:hanging="284"/>
        <w:jc w:val="both"/>
        <w:rPr>
          <w:rFonts w:ascii="Arial" w:hAnsi="Arial" w:cs="Arial"/>
          <w:color w:val="000000"/>
          <w:sz w:val="24"/>
          <w:szCs w:val="24"/>
        </w:rPr>
      </w:pPr>
      <w:r w:rsidRPr="00650E4C">
        <w:rPr>
          <w:rFonts w:ascii="Arial" w:hAnsi="Arial" w:cs="Arial"/>
          <w:color w:val="000000"/>
          <w:sz w:val="24"/>
          <w:szCs w:val="24"/>
        </w:rPr>
        <w:t>respectarea prevederilor legale în domeniul protecției mediului;</w:t>
      </w:r>
    </w:p>
    <w:p w:rsidR="002F454C" w:rsidRPr="00650E4C" w:rsidRDefault="00131E5F">
      <w:pPr>
        <w:pStyle w:val="ListParagraph"/>
        <w:numPr>
          <w:ilvl w:val="0"/>
          <w:numId w:val="8"/>
        </w:numPr>
        <w:autoSpaceDE w:val="0"/>
        <w:autoSpaceDN w:val="0"/>
        <w:adjustRightInd w:val="0"/>
        <w:spacing w:after="0" w:line="240" w:lineRule="auto"/>
        <w:ind w:left="426" w:hanging="284"/>
        <w:jc w:val="both"/>
        <w:rPr>
          <w:rFonts w:ascii="Arial" w:hAnsi="Arial" w:cs="Arial"/>
          <w:color w:val="000000"/>
          <w:sz w:val="24"/>
          <w:szCs w:val="24"/>
        </w:rPr>
      </w:pPr>
      <w:r w:rsidRPr="00650E4C">
        <w:rPr>
          <w:rFonts w:ascii="Arial" w:hAnsi="Arial" w:cs="Arial"/>
          <w:color w:val="000000"/>
          <w:sz w:val="24"/>
          <w:szCs w:val="24"/>
        </w:rPr>
        <w:t>asigurarea condițiilor tehnice și organizatorice pentru activitățile efectuate, astfel încât să prevină riscurile pentru persoane, bunuri sau mediul înconjurător;</w:t>
      </w:r>
    </w:p>
    <w:p w:rsidR="002F454C" w:rsidRPr="00650E4C" w:rsidRDefault="00131E5F">
      <w:pPr>
        <w:pStyle w:val="ListParagraph"/>
        <w:numPr>
          <w:ilvl w:val="0"/>
          <w:numId w:val="8"/>
        </w:numPr>
        <w:autoSpaceDE w:val="0"/>
        <w:autoSpaceDN w:val="0"/>
        <w:adjustRightInd w:val="0"/>
        <w:spacing w:after="0" w:line="240" w:lineRule="auto"/>
        <w:ind w:left="426" w:hanging="284"/>
        <w:jc w:val="both"/>
        <w:rPr>
          <w:rFonts w:ascii="Arial" w:hAnsi="Arial" w:cs="Arial"/>
          <w:color w:val="000000"/>
          <w:sz w:val="24"/>
          <w:szCs w:val="24"/>
        </w:rPr>
      </w:pPr>
      <w:r w:rsidRPr="00650E4C">
        <w:rPr>
          <w:rFonts w:ascii="Arial" w:hAnsi="Arial" w:cs="Arial"/>
          <w:color w:val="000000"/>
          <w:sz w:val="24"/>
          <w:szCs w:val="24"/>
        </w:rPr>
        <w:t>asigurarea de mijloace corespunzătoare pentru prevenirea accidentelor majore și limitarea consecințelor acestora;</w:t>
      </w:r>
    </w:p>
    <w:p w:rsidR="002F454C" w:rsidRPr="00650E4C" w:rsidRDefault="00131E5F">
      <w:pPr>
        <w:pStyle w:val="ListParagraph"/>
        <w:widowControl w:val="0"/>
        <w:numPr>
          <w:ilvl w:val="0"/>
          <w:numId w:val="8"/>
        </w:numPr>
        <w:autoSpaceDE w:val="0"/>
        <w:autoSpaceDN w:val="0"/>
        <w:adjustRightInd w:val="0"/>
        <w:spacing w:after="0" w:line="240" w:lineRule="auto"/>
        <w:ind w:left="426" w:hanging="284"/>
        <w:jc w:val="both"/>
        <w:rPr>
          <w:rFonts w:ascii="Arial" w:eastAsia="Times New Roman" w:hAnsi="Arial" w:cs="Arial"/>
          <w:i/>
          <w:sz w:val="24"/>
          <w:szCs w:val="24"/>
          <w:lang w:val="pt-BR"/>
        </w:rPr>
      </w:pPr>
      <w:r w:rsidRPr="00650E4C">
        <w:rPr>
          <w:rFonts w:ascii="Arial" w:hAnsi="Arial" w:cs="Arial"/>
          <w:sz w:val="24"/>
          <w:szCs w:val="24"/>
          <w:lang w:val="en-GB"/>
        </w:rPr>
        <w:t>este interzisa abandonarea deseurilor sau depozitarea lor in locuri neamenajate, precum si amestecarea diferitelor categorii de deseuri periculoase cu cele nepericuloase;</w:t>
      </w:r>
    </w:p>
    <w:p w:rsidR="002F454C" w:rsidRPr="00650E4C" w:rsidRDefault="00131E5F">
      <w:pPr>
        <w:pStyle w:val="ListParagraph"/>
        <w:widowControl w:val="0"/>
        <w:numPr>
          <w:ilvl w:val="0"/>
          <w:numId w:val="8"/>
        </w:numPr>
        <w:autoSpaceDE w:val="0"/>
        <w:autoSpaceDN w:val="0"/>
        <w:adjustRightInd w:val="0"/>
        <w:spacing w:after="0" w:line="240" w:lineRule="auto"/>
        <w:ind w:left="426" w:hanging="284"/>
        <w:jc w:val="both"/>
        <w:rPr>
          <w:rFonts w:ascii="Arial" w:hAnsi="Arial" w:cs="Arial"/>
          <w:sz w:val="24"/>
          <w:szCs w:val="24"/>
          <w:lang w:val="en-GB"/>
        </w:rPr>
      </w:pPr>
      <w:r w:rsidRPr="00650E4C">
        <w:rPr>
          <w:rFonts w:ascii="Arial" w:hAnsi="Arial" w:cs="Arial"/>
          <w:sz w:val="24"/>
          <w:szCs w:val="24"/>
          <w:lang w:val="en-GB"/>
        </w:rPr>
        <w:t>la achiziționarea substanțelor și preparatelor periculoase necesare desfășurării activității există obligația solicitării de la producător a fișelor tehnice de securitate întocmite în conformitate cu prevederile Regulamentului nr.1907/2006 (CE) al Parlamentului European și al Consiliului din 18 decembrie 2006 (REACH);</w:t>
      </w:r>
    </w:p>
    <w:p w:rsidR="002F454C" w:rsidRPr="00650E4C" w:rsidRDefault="00131E5F">
      <w:pPr>
        <w:pStyle w:val="ListParagraph"/>
        <w:numPr>
          <w:ilvl w:val="0"/>
          <w:numId w:val="9"/>
        </w:numPr>
        <w:shd w:val="clear" w:color="auto" w:fill="FFFFFF"/>
        <w:autoSpaceDE w:val="0"/>
        <w:autoSpaceDN w:val="0"/>
        <w:adjustRightInd w:val="0"/>
        <w:spacing w:after="0" w:line="240" w:lineRule="auto"/>
        <w:ind w:left="426" w:hanging="284"/>
        <w:jc w:val="both"/>
        <w:rPr>
          <w:rFonts w:ascii="Arial" w:hAnsi="Arial" w:cs="Arial"/>
          <w:sz w:val="24"/>
          <w:szCs w:val="24"/>
        </w:rPr>
      </w:pPr>
      <w:r w:rsidRPr="00650E4C">
        <w:rPr>
          <w:rFonts w:ascii="Arial" w:hAnsi="Arial" w:cs="Arial"/>
          <w:sz w:val="24"/>
          <w:szCs w:val="24"/>
        </w:rPr>
        <w:t>substantele periculoase se vor gestiona conform instructiunilor de protectia muncii, PSI, respectand masurilor de combatere a incendiilor, precum si conditiile de manipulare si depozitare specifice.</w:t>
      </w:r>
    </w:p>
    <w:p w:rsidR="002F454C" w:rsidRPr="00650E4C" w:rsidRDefault="00131E5F">
      <w:pPr>
        <w:pStyle w:val="ListParagraph"/>
        <w:numPr>
          <w:ilvl w:val="0"/>
          <w:numId w:val="9"/>
        </w:numPr>
        <w:shd w:val="clear" w:color="auto" w:fill="FFFFFF"/>
        <w:autoSpaceDE w:val="0"/>
        <w:autoSpaceDN w:val="0"/>
        <w:adjustRightInd w:val="0"/>
        <w:spacing w:after="0" w:line="240" w:lineRule="auto"/>
        <w:ind w:left="426" w:hanging="284"/>
        <w:jc w:val="both"/>
        <w:rPr>
          <w:rFonts w:ascii="Arial" w:hAnsi="Arial" w:cs="Arial"/>
          <w:sz w:val="24"/>
          <w:szCs w:val="24"/>
        </w:rPr>
      </w:pPr>
      <w:r w:rsidRPr="00650E4C">
        <w:rPr>
          <w:rFonts w:ascii="Arial" w:hAnsi="Arial" w:cs="Arial"/>
          <w:sz w:val="24"/>
          <w:szCs w:val="24"/>
          <w:lang w:val="en-GB"/>
        </w:rPr>
        <w:t>trebuie să se respecte prevederile Legii nr.211/2011 privind regimul deșeurilor (i</w:t>
      </w:r>
      <w:r w:rsidRPr="00650E4C">
        <w:rPr>
          <w:rFonts w:ascii="Arial" w:hAnsi="Arial" w:cs="Arial"/>
          <w:sz w:val="24"/>
          <w:szCs w:val="24"/>
        </w:rPr>
        <w:t>erarhia deșeurilor se aplică în funcție de ordinea priorităților în cadrul legislației și al politicii în materie de prevenire a generării și de gestionare a deșeurilor, după cum urmează:prevenirea, pregătirea pentru reutilizare, reciclarea; alte operațiuni de valorificare, eliminarea);</w:t>
      </w:r>
    </w:p>
    <w:p w:rsidR="002F454C" w:rsidRPr="00650E4C" w:rsidRDefault="00131E5F">
      <w:pPr>
        <w:pStyle w:val="ListParagraph"/>
        <w:numPr>
          <w:ilvl w:val="0"/>
          <w:numId w:val="9"/>
        </w:numPr>
        <w:autoSpaceDE w:val="0"/>
        <w:autoSpaceDN w:val="0"/>
        <w:adjustRightInd w:val="0"/>
        <w:spacing w:after="0" w:line="240" w:lineRule="auto"/>
        <w:ind w:left="426" w:hanging="284"/>
        <w:jc w:val="both"/>
        <w:rPr>
          <w:rFonts w:ascii="Arial" w:hAnsi="Arial" w:cs="Arial"/>
          <w:sz w:val="24"/>
          <w:szCs w:val="24"/>
          <w:lang w:val="en-GB"/>
        </w:rPr>
      </w:pPr>
      <w:r w:rsidRPr="00650E4C">
        <w:rPr>
          <w:rFonts w:ascii="Arial" w:hAnsi="Arial" w:cs="Arial"/>
          <w:sz w:val="24"/>
          <w:szCs w:val="24"/>
          <w:lang w:val="en-GB"/>
        </w:rPr>
        <w:t>titularul are obligația să țină evidența gestiunii deșeurilor, pentru fiecare tip de deșeu generat.</w:t>
      </w:r>
    </w:p>
    <w:p w:rsidR="002F454C" w:rsidRPr="00650E4C" w:rsidRDefault="00131E5F">
      <w:pPr>
        <w:pStyle w:val="ListParagraph"/>
        <w:numPr>
          <w:ilvl w:val="0"/>
          <w:numId w:val="9"/>
        </w:numPr>
        <w:autoSpaceDE w:val="0"/>
        <w:autoSpaceDN w:val="0"/>
        <w:adjustRightInd w:val="0"/>
        <w:spacing w:after="0" w:line="240" w:lineRule="auto"/>
        <w:ind w:left="426" w:hanging="284"/>
        <w:jc w:val="both"/>
        <w:rPr>
          <w:rFonts w:ascii="Arial" w:hAnsi="Arial" w:cs="Arial"/>
          <w:sz w:val="24"/>
          <w:szCs w:val="24"/>
          <w:lang w:val="en-GB"/>
        </w:rPr>
      </w:pPr>
      <w:r w:rsidRPr="00650E4C">
        <w:rPr>
          <w:rFonts w:ascii="Arial" w:hAnsi="Arial" w:cs="Arial"/>
          <w:sz w:val="24"/>
          <w:szCs w:val="24"/>
          <w:lang w:val="en-GB"/>
        </w:rPr>
        <w:t>este interzisă arderea deșeurilor de orice tip;</w:t>
      </w:r>
    </w:p>
    <w:p w:rsidR="002F454C" w:rsidRPr="00650E4C" w:rsidRDefault="00131E5F">
      <w:pPr>
        <w:widowControl w:val="0"/>
        <w:numPr>
          <w:ilvl w:val="2"/>
          <w:numId w:val="9"/>
        </w:numPr>
        <w:spacing w:after="0" w:line="240" w:lineRule="auto"/>
        <w:ind w:left="426" w:hanging="284"/>
        <w:jc w:val="both"/>
        <w:rPr>
          <w:rFonts w:ascii="Arial" w:eastAsia="Times New Roman" w:hAnsi="Arial" w:cs="Arial"/>
          <w:sz w:val="24"/>
          <w:szCs w:val="24"/>
          <w:lang w:val="pt-BR"/>
        </w:rPr>
      </w:pPr>
      <w:r w:rsidRPr="00650E4C">
        <w:rPr>
          <w:rFonts w:ascii="Arial" w:eastAsia="Times New Roman" w:hAnsi="Arial" w:cs="Arial"/>
          <w:sz w:val="24"/>
          <w:szCs w:val="24"/>
          <w:lang w:val="pt-BR"/>
        </w:rPr>
        <w:t>in cazul in care s-a produs o poluare accidentala, titularul este obligat sa ia masuri imediate pentru inlaturarea cauzelor si limitarea efectelor acestora</w:t>
      </w:r>
    </w:p>
    <w:p w:rsidR="002F454C" w:rsidRPr="00650E4C" w:rsidRDefault="00131E5F">
      <w:pPr>
        <w:widowControl w:val="0"/>
        <w:numPr>
          <w:ilvl w:val="2"/>
          <w:numId w:val="9"/>
        </w:numPr>
        <w:spacing w:after="0" w:line="240" w:lineRule="auto"/>
        <w:ind w:left="426" w:hanging="284"/>
        <w:jc w:val="both"/>
        <w:rPr>
          <w:rFonts w:ascii="Arial" w:eastAsia="Times New Roman" w:hAnsi="Arial" w:cs="Arial"/>
          <w:sz w:val="24"/>
          <w:szCs w:val="24"/>
          <w:lang w:val="pt-BR"/>
        </w:rPr>
      </w:pPr>
      <w:r w:rsidRPr="00650E4C">
        <w:rPr>
          <w:rFonts w:ascii="Arial" w:hAnsi="Arial" w:cs="Arial"/>
          <w:sz w:val="24"/>
          <w:szCs w:val="24"/>
          <w:lang w:val="en-GB"/>
        </w:rPr>
        <w:t>personalul de exploatare va fi instruit asupra masurilor de protectia mediului, a obligațiilor și responsabilităților ce le revin, precum și asupra condițiilor din actele de reglementare în vederea respectării legislației de mediu în vigoare;</w:t>
      </w:r>
    </w:p>
    <w:p w:rsidR="002F454C" w:rsidRPr="00650E4C" w:rsidRDefault="00131E5F">
      <w:pPr>
        <w:numPr>
          <w:ilvl w:val="0"/>
          <w:numId w:val="5"/>
        </w:numPr>
        <w:suppressAutoHyphens/>
        <w:autoSpaceDE w:val="0"/>
        <w:autoSpaceDN w:val="0"/>
        <w:adjustRightInd w:val="0"/>
        <w:spacing w:after="0" w:line="240" w:lineRule="auto"/>
        <w:ind w:left="426" w:hanging="284"/>
        <w:contextualSpacing/>
        <w:jc w:val="both"/>
        <w:rPr>
          <w:rFonts w:ascii="Arial" w:eastAsia="Calibri" w:hAnsi="Arial" w:cs="Arial"/>
          <w:color w:val="000000"/>
          <w:sz w:val="24"/>
          <w:szCs w:val="24"/>
          <w:lang w:eastAsia="ar-SA"/>
        </w:rPr>
      </w:pPr>
      <w:r w:rsidRPr="00650E4C">
        <w:rPr>
          <w:rFonts w:ascii="Arial" w:eastAsia="Calibri" w:hAnsi="Arial" w:cs="Arial"/>
          <w:b/>
          <w:i/>
          <w:color w:val="000000"/>
          <w:sz w:val="24"/>
          <w:szCs w:val="24"/>
          <w:lang w:eastAsia="ar-SA"/>
        </w:rPr>
        <w:t>titularul activității are obligația să notifice A.P.M. Mehedinți</w:t>
      </w:r>
      <w:r w:rsidRPr="00650E4C">
        <w:rPr>
          <w:rFonts w:ascii="Arial" w:eastAsia="Calibri" w:hAnsi="Arial" w:cs="Arial"/>
          <w:color w:val="000000"/>
          <w:sz w:val="24"/>
          <w:szCs w:val="24"/>
          <w:lang w:eastAsia="ar-SA"/>
        </w:rPr>
        <w:t xml:space="preserve"> dacă intervin elemente noi, necunoscute la data emiterii autorizației de mediu, precum și asupra oricăror modificări ale condițiilor care au stat la baza emiterii acesteia, înainte de realizarea modificării, conform O.U.G. nr.195/2005 privind protecția mediului;</w:t>
      </w:r>
    </w:p>
    <w:p w:rsidR="002F454C" w:rsidRPr="00650E4C" w:rsidRDefault="00131E5F">
      <w:pPr>
        <w:numPr>
          <w:ilvl w:val="0"/>
          <w:numId w:val="5"/>
        </w:numPr>
        <w:suppressAutoHyphens/>
        <w:autoSpaceDE w:val="0"/>
        <w:autoSpaceDN w:val="0"/>
        <w:adjustRightInd w:val="0"/>
        <w:spacing w:after="0" w:line="240" w:lineRule="auto"/>
        <w:ind w:left="426" w:hanging="284"/>
        <w:contextualSpacing/>
        <w:jc w:val="both"/>
        <w:rPr>
          <w:rFonts w:ascii="Arial" w:eastAsia="Calibri" w:hAnsi="Arial" w:cs="Arial"/>
          <w:color w:val="000000"/>
          <w:sz w:val="24"/>
          <w:szCs w:val="24"/>
          <w:lang w:eastAsia="ar-SA"/>
        </w:rPr>
      </w:pPr>
      <w:r w:rsidRPr="00650E4C">
        <w:rPr>
          <w:rFonts w:ascii="Arial" w:eastAsia="Calibri" w:hAnsi="Arial" w:cs="Arial"/>
          <w:color w:val="000000"/>
          <w:sz w:val="24"/>
          <w:szCs w:val="24"/>
          <w:lang w:eastAsia="ar-SA"/>
        </w:rPr>
        <w:t xml:space="preserve">in situatia in care urmează să se deruleze o procedura de vânzare a pachetului majoritar de acțiuni, vânzare de active, fuziune, divizare, concesionare ori în alte situații care implică schimbarea titularului activității, precum și în caz de dizolvare urmată de lichidare, </w:t>
      </w:r>
      <w:r w:rsidRPr="00650E4C">
        <w:rPr>
          <w:rFonts w:ascii="Arial" w:eastAsia="Calibri" w:hAnsi="Arial" w:cs="Arial"/>
          <w:color w:val="000000"/>
          <w:sz w:val="24"/>
          <w:szCs w:val="24"/>
          <w:lang w:eastAsia="ar-SA"/>
        </w:rPr>
        <w:lastRenderedPageBreak/>
        <w:t>lichidare, faliment, încetarea activității, conform O.U.G. nr.195/2005 privind protecția mediului, titularul va notifica APM Mehedinti , in scopul stabilirii obligatiilor de mediu.</w:t>
      </w:r>
    </w:p>
    <w:p w:rsidR="002F454C" w:rsidRPr="00650E4C" w:rsidRDefault="002F454C">
      <w:pPr>
        <w:widowControl w:val="0"/>
        <w:autoSpaceDE w:val="0"/>
        <w:autoSpaceDN w:val="0"/>
        <w:adjustRightInd w:val="0"/>
        <w:spacing w:after="0" w:line="240" w:lineRule="auto"/>
        <w:jc w:val="both"/>
        <w:rPr>
          <w:rFonts w:ascii="Arial" w:hAnsi="Arial" w:cs="Arial"/>
          <w:sz w:val="24"/>
          <w:szCs w:val="24"/>
          <w:lang w:val="en-GB"/>
        </w:rPr>
      </w:pPr>
    </w:p>
    <w:p w:rsidR="002F454C" w:rsidRPr="00650E4C" w:rsidRDefault="00131E5F" w:rsidP="00B37173">
      <w:pPr>
        <w:autoSpaceDE w:val="0"/>
        <w:autoSpaceDN w:val="0"/>
        <w:adjustRightInd w:val="0"/>
        <w:spacing w:after="0" w:line="240" w:lineRule="auto"/>
        <w:jc w:val="both"/>
        <w:rPr>
          <w:rFonts w:ascii="Arial" w:eastAsia="Times New Roman" w:hAnsi="Arial" w:cs="Arial"/>
          <w:b/>
          <w:color w:val="000000"/>
          <w:sz w:val="24"/>
          <w:szCs w:val="24"/>
        </w:rPr>
      </w:pPr>
      <w:r w:rsidRPr="00650E4C">
        <w:rPr>
          <w:rFonts w:ascii="Arial" w:eastAsia="Times New Roman" w:hAnsi="Arial" w:cs="Arial"/>
          <w:b/>
          <w:color w:val="000000"/>
          <w:sz w:val="24"/>
          <w:szCs w:val="24"/>
        </w:rPr>
        <w:t>Titularul de activitate este obligat să respecte în integralitate prevederile următoarelor acte normative:</w:t>
      </w:r>
    </w:p>
    <w:p w:rsidR="002F454C" w:rsidRPr="00650E4C" w:rsidRDefault="00131E5F" w:rsidP="00131E5F">
      <w:pPr>
        <w:pStyle w:val="ListParagraph"/>
        <w:numPr>
          <w:ilvl w:val="0"/>
          <w:numId w:val="10"/>
        </w:numPr>
        <w:autoSpaceDE w:val="0"/>
        <w:autoSpaceDN w:val="0"/>
        <w:adjustRightInd w:val="0"/>
        <w:spacing w:after="0" w:line="240" w:lineRule="auto"/>
        <w:ind w:left="0" w:hanging="357"/>
        <w:jc w:val="both"/>
        <w:rPr>
          <w:rFonts w:ascii="Arial" w:hAnsi="Arial" w:cs="Arial"/>
          <w:i/>
          <w:sz w:val="24"/>
          <w:szCs w:val="24"/>
          <w:lang w:val="en-GB"/>
        </w:rPr>
      </w:pPr>
      <w:r w:rsidRPr="00650E4C">
        <w:rPr>
          <w:rFonts w:ascii="Arial" w:hAnsi="Arial" w:cs="Arial"/>
          <w:b/>
          <w:sz w:val="24"/>
          <w:szCs w:val="24"/>
          <w:lang w:val="en-GB"/>
        </w:rPr>
        <w:t xml:space="preserve">O.U.G. nr. 195/2005 </w:t>
      </w:r>
      <w:r w:rsidRPr="00650E4C">
        <w:rPr>
          <w:rFonts w:ascii="Arial" w:hAnsi="Arial" w:cs="Arial"/>
          <w:i/>
          <w:sz w:val="24"/>
          <w:szCs w:val="24"/>
          <w:lang w:val="en-GB"/>
        </w:rPr>
        <w:t xml:space="preserve">privind protecția mediului, aprobată prin </w:t>
      </w:r>
      <w:r w:rsidRPr="00650E4C">
        <w:rPr>
          <w:rFonts w:ascii="Arial" w:hAnsi="Arial" w:cs="Arial"/>
          <w:b/>
          <w:i/>
          <w:sz w:val="24"/>
          <w:szCs w:val="24"/>
          <w:lang w:val="en-GB"/>
        </w:rPr>
        <w:t>Legea nr. 265/2006</w:t>
      </w:r>
      <w:r w:rsidRPr="00650E4C">
        <w:rPr>
          <w:rFonts w:ascii="Arial" w:hAnsi="Arial" w:cs="Arial"/>
          <w:i/>
          <w:sz w:val="24"/>
          <w:szCs w:val="24"/>
          <w:lang w:val="en-GB"/>
        </w:rPr>
        <w:t>, cu modificările și completările ulterioare;</w:t>
      </w:r>
    </w:p>
    <w:p w:rsidR="002F454C" w:rsidRPr="00650E4C" w:rsidRDefault="00131E5F" w:rsidP="00B37173">
      <w:pPr>
        <w:pStyle w:val="ListParagraph"/>
        <w:numPr>
          <w:ilvl w:val="0"/>
          <w:numId w:val="10"/>
        </w:numPr>
        <w:autoSpaceDE w:val="0"/>
        <w:autoSpaceDN w:val="0"/>
        <w:adjustRightInd w:val="0"/>
        <w:spacing w:after="0" w:line="240" w:lineRule="auto"/>
        <w:ind w:left="0" w:hanging="357"/>
        <w:jc w:val="both"/>
        <w:rPr>
          <w:rFonts w:ascii="Arial" w:hAnsi="Arial" w:cs="Arial"/>
          <w:sz w:val="24"/>
          <w:szCs w:val="24"/>
          <w:lang w:val="en-GB"/>
        </w:rPr>
      </w:pPr>
      <w:r w:rsidRPr="00650E4C">
        <w:rPr>
          <w:rFonts w:ascii="Arial" w:hAnsi="Arial" w:cs="Arial"/>
          <w:b/>
          <w:sz w:val="24"/>
          <w:szCs w:val="24"/>
          <w:lang w:val="en-GB"/>
        </w:rPr>
        <w:t xml:space="preserve">Legea nr.211/2011 </w:t>
      </w:r>
      <w:r w:rsidRPr="00650E4C">
        <w:rPr>
          <w:rFonts w:ascii="Arial" w:hAnsi="Arial" w:cs="Arial"/>
          <w:i/>
          <w:sz w:val="24"/>
          <w:szCs w:val="24"/>
          <w:lang w:val="en-GB"/>
        </w:rPr>
        <w:t>privind regimul deșeurilor, republicată, cu modificările și completările ulterioare</w:t>
      </w:r>
      <w:r w:rsidRPr="00650E4C">
        <w:rPr>
          <w:rFonts w:ascii="Arial" w:hAnsi="Arial" w:cs="Arial"/>
          <w:sz w:val="24"/>
          <w:szCs w:val="24"/>
          <w:lang w:val="en-GB"/>
        </w:rPr>
        <w:t>;</w:t>
      </w:r>
    </w:p>
    <w:p w:rsidR="002F454C" w:rsidRPr="00650E4C" w:rsidRDefault="00131E5F" w:rsidP="00B37173">
      <w:pPr>
        <w:autoSpaceDE w:val="0"/>
        <w:autoSpaceDN w:val="0"/>
        <w:adjustRightInd w:val="0"/>
        <w:spacing w:after="0" w:line="240" w:lineRule="auto"/>
        <w:ind w:firstLine="170"/>
        <w:jc w:val="both"/>
        <w:rPr>
          <w:rFonts w:ascii="Arial" w:hAnsi="Arial" w:cs="Arial"/>
          <w:sz w:val="24"/>
          <w:szCs w:val="24"/>
          <w:lang w:val="en-GB"/>
        </w:rPr>
      </w:pPr>
      <w:r w:rsidRPr="00650E4C">
        <w:rPr>
          <w:rFonts w:ascii="Arial" w:hAnsi="Arial" w:cs="Arial"/>
          <w:sz w:val="24"/>
          <w:szCs w:val="24"/>
          <w:lang w:val="en-GB"/>
        </w:rPr>
        <w:t>Art. 13: Producatorii de deseuri si detinatorii de deseuri au obligatia valorificarii acestora, [...]</w:t>
      </w:r>
    </w:p>
    <w:p w:rsidR="002F454C" w:rsidRPr="00650E4C" w:rsidRDefault="00131E5F" w:rsidP="00B37173">
      <w:pPr>
        <w:autoSpaceDE w:val="0"/>
        <w:autoSpaceDN w:val="0"/>
        <w:adjustRightInd w:val="0"/>
        <w:spacing w:after="0" w:line="240" w:lineRule="auto"/>
        <w:ind w:firstLine="170"/>
        <w:jc w:val="both"/>
        <w:rPr>
          <w:rFonts w:ascii="Arial" w:hAnsi="Arial" w:cs="Arial"/>
          <w:sz w:val="24"/>
          <w:szCs w:val="24"/>
          <w:lang w:val="en-GB"/>
        </w:rPr>
      </w:pPr>
      <w:r w:rsidRPr="00650E4C">
        <w:rPr>
          <w:rFonts w:ascii="Arial" w:hAnsi="Arial" w:cs="Arial"/>
          <w:sz w:val="24"/>
          <w:szCs w:val="24"/>
          <w:lang w:val="en-GB"/>
        </w:rPr>
        <w:t>Art. 14:(1) Pentru asigurarea unui grad inalt de valorificare, producatorii de deseuri si detinatorii de deseuri sunt obligati sa colecteze separat cel putin urmatoarele categorii de deseuri: hartie, metal,plastic si sticla.</w:t>
      </w:r>
    </w:p>
    <w:p w:rsidR="002F454C" w:rsidRPr="00650E4C" w:rsidRDefault="00131E5F" w:rsidP="00B37173">
      <w:pPr>
        <w:autoSpaceDE w:val="0"/>
        <w:autoSpaceDN w:val="0"/>
        <w:adjustRightInd w:val="0"/>
        <w:spacing w:after="0" w:line="240" w:lineRule="auto"/>
        <w:ind w:firstLine="170"/>
        <w:jc w:val="both"/>
        <w:rPr>
          <w:rFonts w:ascii="Arial" w:hAnsi="Arial" w:cs="Arial"/>
          <w:sz w:val="24"/>
          <w:szCs w:val="24"/>
          <w:lang w:val="en-GB"/>
        </w:rPr>
      </w:pPr>
      <w:r w:rsidRPr="00650E4C">
        <w:rPr>
          <w:rFonts w:ascii="Arial" w:hAnsi="Arial" w:cs="Arial"/>
          <w:sz w:val="24"/>
          <w:szCs w:val="24"/>
          <w:lang w:val="en-GB"/>
        </w:rPr>
        <w:t>Art. 19</w:t>
      </w:r>
    </w:p>
    <w:p w:rsidR="002F454C" w:rsidRPr="00650E4C" w:rsidRDefault="00131E5F" w:rsidP="00B37173">
      <w:pPr>
        <w:autoSpaceDE w:val="0"/>
        <w:autoSpaceDN w:val="0"/>
        <w:adjustRightInd w:val="0"/>
        <w:spacing w:after="0" w:line="240" w:lineRule="auto"/>
        <w:ind w:firstLine="170"/>
        <w:jc w:val="both"/>
        <w:rPr>
          <w:rFonts w:ascii="Arial" w:hAnsi="Arial" w:cs="Arial"/>
          <w:sz w:val="24"/>
          <w:szCs w:val="24"/>
          <w:lang w:val="en-GB"/>
        </w:rPr>
      </w:pPr>
      <w:r w:rsidRPr="00650E4C">
        <w:rPr>
          <w:rFonts w:ascii="Arial" w:hAnsi="Arial" w:cs="Arial"/>
          <w:sz w:val="24"/>
          <w:szCs w:val="24"/>
          <w:lang w:val="en-GB"/>
        </w:rPr>
        <w:t>(1) Producatorii de deseuri si detinatorii de deseuri au obligatia sa supuna deseurile care nu au fost valorificate unei operatiuni de eliminare in conditii de siguranta, care indeplineste cerintele art. 20.</w:t>
      </w:r>
    </w:p>
    <w:p w:rsidR="002F454C" w:rsidRPr="00650E4C" w:rsidRDefault="00131E5F">
      <w:pPr>
        <w:autoSpaceDE w:val="0"/>
        <w:autoSpaceDN w:val="0"/>
        <w:adjustRightInd w:val="0"/>
        <w:spacing w:after="0" w:line="240" w:lineRule="auto"/>
        <w:jc w:val="both"/>
        <w:rPr>
          <w:rFonts w:ascii="Arial" w:hAnsi="Arial" w:cs="Arial"/>
          <w:sz w:val="24"/>
          <w:szCs w:val="24"/>
          <w:lang w:val="en-GB"/>
        </w:rPr>
      </w:pPr>
      <w:r w:rsidRPr="00650E4C">
        <w:rPr>
          <w:rFonts w:ascii="Arial" w:hAnsi="Arial" w:cs="Arial"/>
          <w:sz w:val="24"/>
          <w:szCs w:val="24"/>
          <w:lang w:val="en-GB"/>
        </w:rPr>
        <w:tab/>
      </w:r>
      <w:r w:rsidRPr="00650E4C">
        <w:rPr>
          <w:rFonts w:ascii="Arial" w:hAnsi="Arial" w:cs="Arial"/>
          <w:sz w:val="24"/>
          <w:szCs w:val="24"/>
          <w:lang w:val="en-GB"/>
        </w:rPr>
        <w:tab/>
      </w:r>
      <w:r w:rsidRPr="00650E4C">
        <w:rPr>
          <w:rFonts w:ascii="Arial" w:hAnsi="Arial" w:cs="Arial"/>
          <w:sz w:val="24"/>
          <w:szCs w:val="24"/>
          <w:lang w:val="en-GB"/>
        </w:rPr>
        <w:tab/>
      </w:r>
      <w:r w:rsidRPr="00650E4C">
        <w:rPr>
          <w:rFonts w:ascii="Arial" w:hAnsi="Arial" w:cs="Arial"/>
          <w:sz w:val="24"/>
          <w:szCs w:val="24"/>
          <w:lang w:val="en-GB"/>
        </w:rPr>
        <w:tab/>
        <w:t xml:space="preserve">Art.20: Gestionarea deseurilor trebuie sa se realizeze fara a pune in pericol sanatatea </w:t>
      </w:r>
    </w:p>
    <w:p w:rsidR="002F454C" w:rsidRPr="00650E4C" w:rsidRDefault="00131E5F">
      <w:pPr>
        <w:autoSpaceDE w:val="0"/>
        <w:autoSpaceDN w:val="0"/>
        <w:adjustRightInd w:val="0"/>
        <w:spacing w:after="0" w:line="240" w:lineRule="auto"/>
        <w:ind w:firstLine="567"/>
        <w:jc w:val="both"/>
        <w:rPr>
          <w:rFonts w:ascii="Arial" w:hAnsi="Arial" w:cs="Arial"/>
          <w:sz w:val="24"/>
          <w:szCs w:val="24"/>
          <w:lang w:val="en-GB"/>
        </w:rPr>
      </w:pPr>
      <w:r w:rsidRPr="00650E4C">
        <w:rPr>
          <w:rFonts w:ascii="Arial" w:hAnsi="Arial" w:cs="Arial"/>
          <w:sz w:val="24"/>
          <w:szCs w:val="24"/>
          <w:lang w:val="en-GB"/>
        </w:rPr>
        <w:t>umana si fara a dauna mediului, in special:</w:t>
      </w:r>
    </w:p>
    <w:p w:rsidR="002F454C" w:rsidRPr="00650E4C" w:rsidRDefault="00131E5F">
      <w:pPr>
        <w:autoSpaceDE w:val="0"/>
        <w:autoSpaceDN w:val="0"/>
        <w:adjustRightInd w:val="0"/>
        <w:spacing w:after="0" w:line="240" w:lineRule="auto"/>
        <w:ind w:firstLine="567"/>
        <w:jc w:val="both"/>
        <w:rPr>
          <w:rFonts w:ascii="Arial" w:hAnsi="Arial" w:cs="Arial"/>
          <w:sz w:val="24"/>
          <w:szCs w:val="24"/>
          <w:lang w:val="en-GB"/>
        </w:rPr>
      </w:pPr>
      <w:r w:rsidRPr="00650E4C">
        <w:rPr>
          <w:rFonts w:ascii="Arial" w:hAnsi="Arial" w:cs="Arial"/>
          <w:sz w:val="24"/>
          <w:szCs w:val="24"/>
          <w:lang w:val="en-GB"/>
        </w:rPr>
        <w:t>a) fara a genera riscuri pentru aer, apa, sol, fauna sau flora;</w:t>
      </w:r>
    </w:p>
    <w:p w:rsidR="002F454C" w:rsidRPr="00650E4C" w:rsidRDefault="00131E5F">
      <w:pPr>
        <w:autoSpaceDE w:val="0"/>
        <w:autoSpaceDN w:val="0"/>
        <w:adjustRightInd w:val="0"/>
        <w:spacing w:after="0" w:line="240" w:lineRule="auto"/>
        <w:ind w:firstLine="567"/>
        <w:jc w:val="both"/>
        <w:rPr>
          <w:rFonts w:ascii="Arial" w:hAnsi="Arial" w:cs="Arial"/>
          <w:sz w:val="24"/>
          <w:szCs w:val="24"/>
          <w:lang w:val="en-GB"/>
        </w:rPr>
      </w:pPr>
      <w:r w:rsidRPr="00650E4C">
        <w:rPr>
          <w:rFonts w:ascii="Arial" w:hAnsi="Arial" w:cs="Arial"/>
          <w:sz w:val="24"/>
          <w:szCs w:val="24"/>
          <w:lang w:val="en-GB"/>
        </w:rPr>
        <w:t>b) fara a crea disconfort din cauza zgomotului sau a mirosurilor;</w:t>
      </w:r>
    </w:p>
    <w:p w:rsidR="002F454C" w:rsidRPr="00650E4C" w:rsidRDefault="00131E5F">
      <w:pPr>
        <w:autoSpaceDE w:val="0"/>
        <w:autoSpaceDN w:val="0"/>
        <w:adjustRightInd w:val="0"/>
        <w:spacing w:after="0" w:line="240" w:lineRule="auto"/>
        <w:ind w:firstLine="567"/>
        <w:jc w:val="both"/>
        <w:rPr>
          <w:rFonts w:ascii="Arial" w:hAnsi="Arial" w:cs="Arial"/>
          <w:sz w:val="24"/>
          <w:szCs w:val="24"/>
          <w:lang w:val="en-GB"/>
        </w:rPr>
      </w:pPr>
      <w:r w:rsidRPr="00650E4C">
        <w:rPr>
          <w:rFonts w:ascii="Arial" w:hAnsi="Arial" w:cs="Arial"/>
          <w:sz w:val="24"/>
          <w:szCs w:val="24"/>
          <w:lang w:val="en-GB"/>
        </w:rPr>
        <w:t>c) fara a afecta negativ peisajul sau zonele de interes special.</w:t>
      </w:r>
    </w:p>
    <w:p w:rsidR="002F454C" w:rsidRPr="00650E4C" w:rsidRDefault="00131E5F">
      <w:pPr>
        <w:autoSpaceDE w:val="0"/>
        <w:autoSpaceDN w:val="0"/>
        <w:adjustRightInd w:val="0"/>
        <w:spacing w:after="0" w:line="240" w:lineRule="auto"/>
        <w:ind w:firstLine="567"/>
        <w:jc w:val="both"/>
        <w:rPr>
          <w:rFonts w:ascii="Arial" w:hAnsi="Arial" w:cs="Arial"/>
          <w:sz w:val="24"/>
          <w:szCs w:val="24"/>
          <w:lang w:val="en-GB"/>
        </w:rPr>
      </w:pPr>
      <w:r w:rsidRPr="00650E4C">
        <w:rPr>
          <w:rFonts w:ascii="Arial" w:hAnsi="Arial" w:cs="Arial"/>
          <w:sz w:val="24"/>
          <w:szCs w:val="24"/>
          <w:lang w:val="en-GB"/>
        </w:rPr>
        <w:t>Art. 27</w:t>
      </w:r>
    </w:p>
    <w:p w:rsidR="002F454C" w:rsidRPr="00650E4C" w:rsidRDefault="00131E5F">
      <w:pPr>
        <w:pStyle w:val="ListParagraph"/>
        <w:numPr>
          <w:ilvl w:val="0"/>
          <w:numId w:val="11"/>
        </w:numPr>
        <w:autoSpaceDE w:val="0"/>
        <w:autoSpaceDN w:val="0"/>
        <w:adjustRightInd w:val="0"/>
        <w:spacing w:after="0" w:line="240" w:lineRule="auto"/>
        <w:jc w:val="both"/>
        <w:rPr>
          <w:rFonts w:ascii="Arial" w:hAnsi="Arial" w:cs="Arial"/>
          <w:sz w:val="24"/>
          <w:szCs w:val="24"/>
          <w:lang w:val="en-GB"/>
        </w:rPr>
      </w:pPr>
      <w:r w:rsidRPr="00650E4C">
        <w:rPr>
          <w:rFonts w:ascii="Arial" w:hAnsi="Arial" w:cs="Arial"/>
          <w:sz w:val="24"/>
          <w:szCs w:val="24"/>
          <w:lang w:val="en-GB"/>
        </w:rPr>
        <w:t>Producatorii si detinatorii de deseuri periculoase, inclusiv comerciantii si brokerii care</w:t>
      </w:r>
    </w:p>
    <w:p w:rsidR="00B37173" w:rsidRPr="00650E4C" w:rsidRDefault="00131E5F" w:rsidP="00B37173">
      <w:pPr>
        <w:autoSpaceDE w:val="0"/>
        <w:autoSpaceDN w:val="0"/>
        <w:adjustRightInd w:val="0"/>
        <w:spacing w:after="0" w:line="240" w:lineRule="auto"/>
        <w:ind w:left="340"/>
        <w:jc w:val="both"/>
        <w:rPr>
          <w:rFonts w:ascii="Arial" w:hAnsi="Arial" w:cs="Arial"/>
          <w:sz w:val="24"/>
          <w:szCs w:val="24"/>
          <w:lang w:val="en-GB"/>
        </w:rPr>
      </w:pPr>
      <w:r w:rsidRPr="00650E4C">
        <w:rPr>
          <w:rFonts w:ascii="Arial" w:hAnsi="Arial" w:cs="Arial"/>
          <w:sz w:val="24"/>
          <w:szCs w:val="24"/>
          <w:lang w:val="en-GB"/>
        </w:rPr>
        <w:t xml:space="preserve"> pot intra fizic in posesia deseurilor au obligatia sa nu amestece diferitele categorii de deseuri periculoase cu alte categorii de deseuri periculoase sau cu alte deseuri, substante </w:t>
      </w:r>
      <w:r w:rsidR="00B37173" w:rsidRPr="00650E4C">
        <w:rPr>
          <w:rFonts w:ascii="Arial" w:hAnsi="Arial" w:cs="Arial"/>
          <w:sz w:val="24"/>
          <w:szCs w:val="24"/>
          <w:lang w:val="en-GB"/>
        </w:rPr>
        <w:t xml:space="preserve"> </w:t>
      </w:r>
      <w:r w:rsidRPr="00650E4C">
        <w:rPr>
          <w:rFonts w:ascii="Arial" w:hAnsi="Arial" w:cs="Arial"/>
          <w:sz w:val="24"/>
          <w:szCs w:val="24"/>
          <w:lang w:val="en-GB"/>
        </w:rPr>
        <w:t>ori materiale.</w:t>
      </w:r>
    </w:p>
    <w:p w:rsidR="002F454C" w:rsidRPr="00650E4C" w:rsidRDefault="00B37173" w:rsidP="00B37173">
      <w:pPr>
        <w:autoSpaceDE w:val="0"/>
        <w:autoSpaceDN w:val="0"/>
        <w:adjustRightInd w:val="0"/>
        <w:spacing w:after="0" w:line="240" w:lineRule="auto"/>
        <w:jc w:val="both"/>
        <w:rPr>
          <w:rFonts w:ascii="Arial" w:hAnsi="Arial" w:cs="Arial"/>
          <w:sz w:val="24"/>
          <w:szCs w:val="24"/>
          <w:lang w:val="en-GB"/>
        </w:rPr>
      </w:pPr>
      <w:r w:rsidRPr="00650E4C">
        <w:rPr>
          <w:rFonts w:ascii="Arial" w:hAnsi="Arial" w:cs="Arial"/>
          <w:b/>
          <w:sz w:val="24"/>
          <w:szCs w:val="24"/>
          <w:lang w:val="en-GB"/>
        </w:rPr>
        <w:t xml:space="preserve">          </w:t>
      </w:r>
      <w:r w:rsidR="00131E5F" w:rsidRPr="00650E4C">
        <w:rPr>
          <w:rFonts w:ascii="Arial" w:hAnsi="Arial" w:cs="Arial"/>
          <w:b/>
          <w:sz w:val="24"/>
          <w:szCs w:val="24"/>
          <w:lang w:val="en-GB"/>
        </w:rPr>
        <w:t xml:space="preserve">H.G. nr.856/2002 </w:t>
      </w:r>
      <w:r w:rsidR="00131E5F" w:rsidRPr="00650E4C">
        <w:rPr>
          <w:rFonts w:ascii="Arial" w:hAnsi="Arial" w:cs="Arial"/>
          <w:i/>
          <w:sz w:val="24"/>
          <w:szCs w:val="24"/>
          <w:lang w:val="en-GB"/>
        </w:rPr>
        <w:t>privind evidența gestiunii deșeurilor și pentru aprobarea listei cuprinzând deșeurile, inclusiv deșeurile periculoase;</w:t>
      </w:r>
    </w:p>
    <w:p w:rsidR="002F454C" w:rsidRPr="00650E4C" w:rsidRDefault="00131E5F">
      <w:pPr>
        <w:pStyle w:val="ListParagraph"/>
        <w:spacing w:after="0" w:line="80" w:lineRule="exact"/>
        <w:rPr>
          <w:rFonts w:ascii="Arial" w:hAnsi="Arial" w:cs="Arial"/>
          <w:i/>
          <w:sz w:val="24"/>
          <w:szCs w:val="24"/>
          <w:lang w:val="en-GB"/>
        </w:rPr>
      </w:pPr>
      <w:r w:rsidRPr="00650E4C">
        <w:rPr>
          <w:rFonts w:ascii="Arial" w:hAnsi="Arial" w:cs="Arial"/>
          <w:i/>
          <w:sz w:val="24"/>
          <w:szCs w:val="24"/>
          <w:lang w:val="en-GB"/>
        </w:rPr>
        <w:t xml:space="preserve"> </w:t>
      </w:r>
    </w:p>
    <w:p w:rsidR="002F454C" w:rsidRPr="00650E4C" w:rsidRDefault="00131E5F">
      <w:pPr>
        <w:pStyle w:val="ListParagraph"/>
        <w:numPr>
          <w:ilvl w:val="0"/>
          <w:numId w:val="10"/>
        </w:numPr>
        <w:autoSpaceDE w:val="0"/>
        <w:autoSpaceDN w:val="0"/>
        <w:adjustRightInd w:val="0"/>
        <w:spacing w:after="0" w:line="240" w:lineRule="auto"/>
        <w:ind w:left="714" w:hanging="357"/>
        <w:jc w:val="both"/>
        <w:rPr>
          <w:rFonts w:ascii="Arial" w:hAnsi="Arial" w:cs="Arial"/>
          <w:i/>
          <w:sz w:val="24"/>
          <w:szCs w:val="24"/>
          <w:lang w:val="en-GB"/>
        </w:rPr>
      </w:pPr>
      <w:r w:rsidRPr="00650E4C">
        <w:rPr>
          <w:rFonts w:ascii="Arial" w:hAnsi="Arial" w:cs="Arial"/>
          <w:b/>
          <w:sz w:val="24"/>
          <w:szCs w:val="24"/>
          <w:lang w:val="en-GB"/>
        </w:rPr>
        <w:t xml:space="preserve">H.G. nr.1061/2008 </w:t>
      </w:r>
      <w:r w:rsidRPr="00650E4C">
        <w:rPr>
          <w:rFonts w:ascii="Arial" w:hAnsi="Arial" w:cs="Arial"/>
          <w:i/>
          <w:sz w:val="24"/>
          <w:szCs w:val="24"/>
          <w:lang w:val="en-GB"/>
        </w:rPr>
        <w:t>privind transportul deșeurilor periculoase și nepericuloase pe teritoriul României</w:t>
      </w:r>
      <w:r w:rsidRPr="00650E4C">
        <w:rPr>
          <w:rFonts w:ascii="Arial" w:hAnsi="Arial" w:cs="Arial"/>
          <w:i/>
          <w:sz w:val="24"/>
          <w:szCs w:val="24"/>
          <w:lang w:val="ro-RO"/>
        </w:rPr>
        <w:t>;</w:t>
      </w:r>
    </w:p>
    <w:p w:rsidR="002F454C" w:rsidRPr="00650E4C" w:rsidRDefault="002F454C">
      <w:pPr>
        <w:pStyle w:val="ListParagraph"/>
        <w:autoSpaceDE w:val="0"/>
        <w:autoSpaceDN w:val="0"/>
        <w:adjustRightInd w:val="0"/>
        <w:spacing w:after="0" w:line="80" w:lineRule="exact"/>
        <w:ind w:left="714"/>
        <w:jc w:val="both"/>
        <w:rPr>
          <w:rFonts w:ascii="Arial" w:hAnsi="Arial" w:cs="Arial"/>
          <w:i/>
          <w:sz w:val="24"/>
          <w:szCs w:val="24"/>
          <w:lang w:val="en-GB"/>
        </w:rPr>
      </w:pPr>
    </w:p>
    <w:p w:rsidR="002F454C" w:rsidRPr="00650E4C" w:rsidRDefault="00131E5F">
      <w:pPr>
        <w:pStyle w:val="ListParagraph"/>
        <w:numPr>
          <w:ilvl w:val="0"/>
          <w:numId w:val="10"/>
        </w:numPr>
        <w:autoSpaceDE w:val="0"/>
        <w:autoSpaceDN w:val="0"/>
        <w:adjustRightInd w:val="0"/>
        <w:spacing w:after="0" w:line="240" w:lineRule="auto"/>
        <w:ind w:left="714" w:hanging="357"/>
        <w:jc w:val="both"/>
        <w:rPr>
          <w:rFonts w:ascii="Arial" w:hAnsi="Arial" w:cs="Arial"/>
          <w:sz w:val="24"/>
          <w:szCs w:val="24"/>
          <w:lang w:val="en-GB"/>
        </w:rPr>
      </w:pPr>
      <w:r w:rsidRPr="00650E4C">
        <w:rPr>
          <w:rFonts w:ascii="Arial" w:hAnsi="Arial" w:cs="Arial"/>
          <w:b/>
          <w:sz w:val="24"/>
          <w:szCs w:val="24"/>
          <w:lang w:val="en-GB"/>
        </w:rPr>
        <w:t xml:space="preserve">Legea nr.249/2015 </w:t>
      </w:r>
      <w:r w:rsidRPr="00650E4C">
        <w:rPr>
          <w:rFonts w:ascii="Arial" w:hAnsi="Arial" w:cs="Arial"/>
          <w:i/>
          <w:sz w:val="24"/>
          <w:szCs w:val="24"/>
          <w:lang w:val="en-GB"/>
        </w:rPr>
        <w:t>privind modalitatea de gestionare a ambalajelor și a deșeurilor de ambalaje, modificată și completată prin O.U.G. nr.74/2018;</w:t>
      </w:r>
    </w:p>
    <w:p w:rsidR="002F454C" w:rsidRPr="00650E4C" w:rsidRDefault="002F454C">
      <w:pPr>
        <w:pStyle w:val="ListParagraph"/>
        <w:autoSpaceDE w:val="0"/>
        <w:autoSpaceDN w:val="0"/>
        <w:adjustRightInd w:val="0"/>
        <w:spacing w:after="0" w:line="80" w:lineRule="exact"/>
        <w:ind w:left="714"/>
        <w:jc w:val="both"/>
        <w:rPr>
          <w:rFonts w:ascii="Arial" w:hAnsi="Arial" w:cs="Arial"/>
          <w:sz w:val="24"/>
          <w:szCs w:val="24"/>
          <w:lang w:val="en-GB"/>
        </w:rPr>
      </w:pPr>
    </w:p>
    <w:p w:rsidR="002F454C" w:rsidRPr="00650E4C" w:rsidRDefault="002F454C">
      <w:pPr>
        <w:pStyle w:val="ListParagraph"/>
        <w:autoSpaceDE w:val="0"/>
        <w:autoSpaceDN w:val="0"/>
        <w:adjustRightInd w:val="0"/>
        <w:spacing w:after="0" w:line="80" w:lineRule="exact"/>
        <w:ind w:left="714"/>
        <w:jc w:val="both"/>
        <w:rPr>
          <w:rFonts w:ascii="Arial" w:hAnsi="Arial" w:cs="Arial"/>
          <w:i/>
          <w:sz w:val="24"/>
          <w:szCs w:val="24"/>
          <w:lang w:val="en-GB"/>
        </w:rPr>
      </w:pPr>
    </w:p>
    <w:p w:rsidR="002F454C" w:rsidRPr="00650E4C" w:rsidRDefault="00131E5F">
      <w:pPr>
        <w:pStyle w:val="ListParagraph"/>
        <w:numPr>
          <w:ilvl w:val="0"/>
          <w:numId w:val="10"/>
        </w:numPr>
        <w:autoSpaceDE w:val="0"/>
        <w:autoSpaceDN w:val="0"/>
        <w:adjustRightInd w:val="0"/>
        <w:spacing w:after="0" w:line="240" w:lineRule="auto"/>
        <w:ind w:left="714" w:hanging="357"/>
        <w:jc w:val="both"/>
        <w:rPr>
          <w:rFonts w:ascii="Arial" w:hAnsi="Arial" w:cs="Arial"/>
          <w:i/>
          <w:sz w:val="24"/>
          <w:szCs w:val="24"/>
          <w:lang w:val="en-GB"/>
        </w:rPr>
      </w:pPr>
      <w:r w:rsidRPr="00650E4C">
        <w:rPr>
          <w:rFonts w:ascii="Arial" w:hAnsi="Arial" w:cs="Arial"/>
          <w:b/>
          <w:sz w:val="24"/>
          <w:szCs w:val="24"/>
          <w:lang w:val="en-GB"/>
        </w:rPr>
        <w:t xml:space="preserve">SR 10009/2017 </w:t>
      </w:r>
      <w:r w:rsidRPr="00650E4C">
        <w:rPr>
          <w:rFonts w:ascii="Arial" w:hAnsi="Arial" w:cs="Arial"/>
          <w:i/>
          <w:sz w:val="24"/>
          <w:szCs w:val="24"/>
          <w:lang w:val="en-GB"/>
        </w:rPr>
        <w:t>privind Acustica și Limitele admisibile ale nivelului de zgomot din mediul ambient;</w:t>
      </w:r>
    </w:p>
    <w:p w:rsidR="00B37173" w:rsidRPr="00650E4C" w:rsidRDefault="00B37173" w:rsidP="00B37173">
      <w:pPr>
        <w:pStyle w:val="ListParagraph"/>
        <w:numPr>
          <w:ilvl w:val="0"/>
          <w:numId w:val="10"/>
        </w:numPr>
        <w:autoSpaceDE w:val="0"/>
        <w:autoSpaceDN w:val="0"/>
        <w:adjustRightInd w:val="0"/>
        <w:spacing w:after="0" w:line="240" w:lineRule="auto"/>
        <w:jc w:val="both"/>
        <w:rPr>
          <w:rFonts w:ascii="Arial" w:hAnsi="Arial" w:cs="Arial"/>
          <w:sz w:val="24"/>
          <w:szCs w:val="24"/>
          <w:lang w:val="en-GB"/>
        </w:rPr>
      </w:pPr>
      <w:r w:rsidRPr="00650E4C">
        <w:rPr>
          <w:rFonts w:ascii="Arial" w:hAnsi="Arial" w:cs="Arial"/>
          <w:b/>
          <w:i/>
          <w:sz w:val="24"/>
          <w:szCs w:val="24"/>
          <w:lang w:val="en-GB"/>
        </w:rPr>
        <w:t xml:space="preserve"> </w:t>
      </w:r>
      <w:r w:rsidRPr="00650E4C">
        <w:rPr>
          <w:rFonts w:ascii="Arial" w:hAnsi="Arial" w:cs="Arial"/>
          <w:b/>
          <w:sz w:val="24"/>
          <w:szCs w:val="24"/>
          <w:lang w:val="en-GB"/>
        </w:rPr>
        <w:t>Legea nr.360/2003</w:t>
      </w:r>
      <w:r w:rsidRPr="00650E4C">
        <w:rPr>
          <w:rFonts w:ascii="Arial" w:hAnsi="Arial" w:cs="Arial"/>
          <w:sz w:val="24"/>
          <w:szCs w:val="24"/>
          <w:lang w:val="en-GB"/>
        </w:rPr>
        <w:t xml:space="preserve"> privind regimul substanţelor şi preparatelor chimice periculoase, republicată în 2014, cu modificările şi completările ulterioare</w:t>
      </w:r>
    </w:p>
    <w:p w:rsidR="00B37173" w:rsidRDefault="00B37173" w:rsidP="00B37173">
      <w:pPr>
        <w:pStyle w:val="ListParagraph"/>
        <w:numPr>
          <w:ilvl w:val="0"/>
          <w:numId w:val="10"/>
        </w:numPr>
        <w:autoSpaceDE w:val="0"/>
        <w:autoSpaceDN w:val="0"/>
        <w:adjustRightInd w:val="0"/>
        <w:spacing w:after="0" w:line="240" w:lineRule="auto"/>
        <w:jc w:val="both"/>
        <w:rPr>
          <w:rFonts w:ascii="Arial" w:hAnsi="Arial" w:cs="Arial"/>
          <w:sz w:val="24"/>
          <w:szCs w:val="24"/>
          <w:lang w:val="en-GB"/>
        </w:rPr>
      </w:pPr>
      <w:r w:rsidRPr="00650E4C">
        <w:rPr>
          <w:rFonts w:ascii="Arial" w:hAnsi="Arial" w:cs="Arial"/>
          <w:b/>
          <w:sz w:val="24"/>
          <w:szCs w:val="24"/>
          <w:lang w:val="en-GB"/>
        </w:rPr>
        <w:t>H.G.nr.1408/2008</w:t>
      </w:r>
      <w:r w:rsidRPr="00650E4C">
        <w:rPr>
          <w:rFonts w:ascii="Arial" w:hAnsi="Arial" w:cs="Arial"/>
          <w:sz w:val="24"/>
          <w:szCs w:val="24"/>
          <w:lang w:val="en-GB"/>
        </w:rPr>
        <w:t xml:space="preserve"> privind clasificarea, etichetarea şi ambalarea substanţelor chimice periculoase</w:t>
      </w:r>
    </w:p>
    <w:p w:rsidR="00746B7B" w:rsidRPr="00650E4C" w:rsidRDefault="00746B7B" w:rsidP="00B37173">
      <w:pPr>
        <w:pStyle w:val="ListParagraph"/>
        <w:numPr>
          <w:ilvl w:val="0"/>
          <w:numId w:val="10"/>
        </w:numPr>
        <w:autoSpaceDE w:val="0"/>
        <w:autoSpaceDN w:val="0"/>
        <w:adjustRightInd w:val="0"/>
        <w:spacing w:after="0" w:line="240" w:lineRule="auto"/>
        <w:jc w:val="both"/>
        <w:rPr>
          <w:rFonts w:ascii="Arial" w:hAnsi="Arial" w:cs="Arial"/>
          <w:sz w:val="24"/>
          <w:szCs w:val="24"/>
          <w:lang w:val="en-GB"/>
        </w:rPr>
      </w:pPr>
      <w:r w:rsidRPr="00746B7B">
        <w:rPr>
          <w:rFonts w:ascii="Arial" w:hAnsi="Arial" w:cs="Arial"/>
          <w:sz w:val="24"/>
          <w:szCs w:val="24"/>
          <w:lang w:val="ro-RO"/>
        </w:rPr>
        <w:t>Regulamentul (CE) nr. 1013/2006 al Parlamentului European și al Consiliului din 14 iunie 2006 privind transferurile de deșeuri </w:t>
      </w:r>
      <w:r>
        <w:rPr>
          <w:rFonts w:ascii="Arial" w:hAnsi="Arial" w:cs="Arial"/>
          <w:sz w:val="24"/>
          <w:szCs w:val="24"/>
          <w:lang w:val="ro-RO"/>
        </w:rPr>
        <w:t>, cu modificarile si completarile ulterioare</w:t>
      </w:r>
    </w:p>
    <w:p w:rsidR="002F454C" w:rsidRPr="00650E4C" w:rsidRDefault="002F454C">
      <w:pPr>
        <w:pStyle w:val="ListParagraph"/>
        <w:autoSpaceDE w:val="0"/>
        <w:autoSpaceDN w:val="0"/>
        <w:adjustRightInd w:val="0"/>
        <w:spacing w:after="0" w:line="80" w:lineRule="exact"/>
        <w:ind w:left="714"/>
        <w:jc w:val="both"/>
        <w:rPr>
          <w:rFonts w:ascii="Arial" w:hAnsi="Arial" w:cs="Arial"/>
          <w:sz w:val="24"/>
          <w:szCs w:val="24"/>
          <w:lang w:val="en-GB"/>
        </w:rPr>
      </w:pPr>
    </w:p>
    <w:p w:rsidR="002F454C" w:rsidRPr="00650E4C" w:rsidRDefault="002F454C">
      <w:pPr>
        <w:pStyle w:val="ListParagraph"/>
        <w:autoSpaceDE w:val="0"/>
        <w:autoSpaceDN w:val="0"/>
        <w:adjustRightInd w:val="0"/>
        <w:spacing w:after="0" w:line="80" w:lineRule="exact"/>
        <w:ind w:left="714"/>
        <w:jc w:val="both"/>
        <w:rPr>
          <w:rFonts w:ascii="Arial" w:hAnsi="Arial" w:cs="Arial"/>
          <w:sz w:val="24"/>
          <w:szCs w:val="24"/>
          <w:lang w:val="en-GB"/>
        </w:rPr>
      </w:pPr>
    </w:p>
    <w:p w:rsidR="002F454C" w:rsidRPr="00650E4C" w:rsidRDefault="002F454C">
      <w:pPr>
        <w:pStyle w:val="ListParagraph"/>
        <w:autoSpaceDE w:val="0"/>
        <w:autoSpaceDN w:val="0"/>
        <w:adjustRightInd w:val="0"/>
        <w:spacing w:after="0" w:line="80" w:lineRule="exact"/>
        <w:ind w:left="714"/>
        <w:jc w:val="both"/>
        <w:rPr>
          <w:rFonts w:ascii="Arial" w:hAnsi="Arial" w:cs="Arial"/>
          <w:sz w:val="24"/>
          <w:szCs w:val="24"/>
          <w:lang w:val="en-GB"/>
        </w:rPr>
      </w:pPr>
    </w:p>
    <w:p w:rsidR="002F454C" w:rsidRPr="00650E4C" w:rsidRDefault="002F454C">
      <w:pPr>
        <w:pStyle w:val="ListParagraph"/>
        <w:autoSpaceDE w:val="0"/>
        <w:autoSpaceDN w:val="0"/>
        <w:adjustRightInd w:val="0"/>
        <w:spacing w:after="0" w:line="80" w:lineRule="exact"/>
        <w:ind w:left="714"/>
        <w:jc w:val="both"/>
        <w:rPr>
          <w:rFonts w:ascii="Arial" w:hAnsi="Arial" w:cs="Arial"/>
          <w:sz w:val="24"/>
          <w:szCs w:val="24"/>
          <w:lang w:val="en-GB"/>
        </w:rPr>
      </w:pPr>
    </w:p>
    <w:p w:rsidR="002F454C" w:rsidRPr="00650E4C" w:rsidRDefault="002F454C">
      <w:pPr>
        <w:pStyle w:val="ListParagraph"/>
        <w:autoSpaceDE w:val="0"/>
        <w:autoSpaceDN w:val="0"/>
        <w:adjustRightInd w:val="0"/>
        <w:spacing w:after="0" w:line="80" w:lineRule="exact"/>
        <w:jc w:val="both"/>
        <w:rPr>
          <w:rFonts w:ascii="Arial" w:hAnsi="Arial" w:cs="Arial"/>
          <w:sz w:val="24"/>
          <w:szCs w:val="24"/>
          <w:lang w:val="en-GB"/>
        </w:rPr>
      </w:pPr>
    </w:p>
    <w:p w:rsidR="002F454C" w:rsidRPr="00650E4C" w:rsidRDefault="00131E5F" w:rsidP="00812888">
      <w:pPr>
        <w:autoSpaceDE w:val="0"/>
        <w:autoSpaceDN w:val="0"/>
        <w:adjustRightInd w:val="0"/>
        <w:spacing w:after="0" w:line="240" w:lineRule="auto"/>
        <w:ind w:firstLine="170"/>
        <w:jc w:val="both"/>
        <w:rPr>
          <w:rFonts w:ascii="Arial" w:eastAsia="Times New Roman" w:hAnsi="Arial" w:cs="Arial"/>
          <w:b/>
          <w:i/>
          <w:color w:val="000000"/>
          <w:sz w:val="24"/>
          <w:szCs w:val="24"/>
        </w:rPr>
      </w:pPr>
      <w:r w:rsidRPr="00650E4C">
        <w:rPr>
          <w:rFonts w:ascii="Arial" w:eastAsia="Times New Roman" w:hAnsi="Arial" w:cs="Arial"/>
          <w:b/>
          <w:i/>
          <w:color w:val="000000"/>
          <w:sz w:val="24"/>
          <w:szCs w:val="24"/>
        </w:rPr>
        <w:t>În situația modificării actelor normative menționate în prezenta autorizație, titularul are obligația să se supună prevederilor noilor acte normative intrate în vigoare, ce modifică, completează sau abrogă actele normative vechi.</w:t>
      </w:r>
    </w:p>
    <w:p w:rsidR="002F454C" w:rsidRPr="00650E4C" w:rsidRDefault="002F454C">
      <w:pPr>
        <w:autoSpaceDE w:val="0"/>
        <w:autoSpaceDN w:val="0"/>
        <w:adjustRightInd w:val="0"/>
        <w:spacing w:after="0" w:line="80" w:lineRule="exact"/>
        <w:jc w:val="both"/>
        <w:rPr>
          <w:rFonts w:ascii="Arial" w:eastAsia="Times New Roman" w:hAnsi="Arial" w:cs="Arial"/>
          <w:b/>
          <w:color w:val="000000"/>
          <w:sz w:val="24"/>
          <w:szCs w:val="24"/>
        </w:rPr>
      </w:pPr>
    </w:p>
    <w:p w:rsidR="002F454C" w:rsidRPr="00650E4C" w:rsidRDefault="00131E5F" w:rsidP="00812888">
      <w:pPr>
        <w:autoSpaceDE w:val="0"/>
        <w:autoSpaceDN w:val="0"/>
        <w:adjustRightInd w:val="0"/>
        <w:spacing w:after="0" w:line="240" w:lineRule="auto"/>
        <w:ind w:firstLine="170"/>
        <w:jc w:val="both"/>
        <w:rPr>
          <w:rFonts w:ascii="Arial" w:eastAsia="Times New Roman" w:hAnsi="Arial" w:cs="Arial"/>
          <w:b/>
          <w:i/>
          <w:snapToGrid w:val="0"/>
          <w:color w:val="000000"/>
          <w:sz w:val="24"/>
          <w:szCs w:val="24"/>
          <w:lang w:val="fr-FR"/>
        </w:rPr>
      </w:pPr>
      <w:r w:rsidRPr="00650E4C">
        <w:rPr>
          <w:rFonts w:ascii="Arial" w:eastAsia="Times New Roman" w:hAnsi="Arial" w:cs="Arial"/>
          <w:b/>
          <w:i/>
          <w:snapToGrid w:val="0"/>
          <w:color w:val="000000"/>
          <w:sz w:val="24"/>
          <w:szCs w:val="24"/>
          <w:lang w:val="it-IT"/>
        </w:rPr>
        <w:t>Revizuirea autorizaţiei de mediu se realizează ori de câte ori există o schimbare de fond a datelor care au stat l</w:t>
      </w:r>
      <w:r w:rsidRPr="00650E4C">
        <w:rPr>
          <w:rFonts w:ascii="Arial" w:eastAsia="Times New Roman" w:hAnsi="Arial" w:cs="Arial"/>
          <w:b/>
          <w:i/>
          <w:snapToGrid w:val="0"/>
          <w:color w:val="000000"/>
          <w:sz w:val="24"/>
          <w:szCs w:val="24"/>
          <w:lang w:val="fr-FR"/>
        </w:rPr>
        <w:t>a baza emiterii ei.</w:t>
      </w:r>
    </w:p>
    <w:p w:rsidR="002F454C" w:rsidRPr="00650E4C" w:rsidRDefault="002F454C">
      <w:pPr>
        <w:autoSpaceDE w:val="0"/>
        <w:autoSpaceDN w:val="0"/>
        <w:adjustRightInd w:val="0"/>
        <w:spacing w:after="0" w:line="80" w:lineRule="exact"/>
        <w:jc w:val="both"/>
        <w:rPr>
          <w:rFonts w:ascii="Arial" w:eastAsia="Calibri" w:hAnsi="Arial" w:cs="Arial"/>
          <w:i/>
          <w:sz w:val="24"/>
          <w:szCs w:val="24"/>
        </w:rPr>
      </w:pPr>
    </w:p>
    <w:p w:rsidR="002F454C" w:rsidRPr="00650E4C" w:rsidRDefault="00131E5F" w:rsidP="00812888">
      <w:pPr>
        <w:autoSpaceDE w:val="0"/>
        <w:autoSpaceDN w:val="0"/>
        <w:adjustRightInd w:val="0"/>
        <w:spacing w:after="0" w:line="240" w:lineRule="auto"/>
        <w:ind w:firstLine="170"/>
        <w:jc w:val="both"/>
        <w:rPr>
          <w:rFonts w:ascii="Arial" w:eastAsia="Times New Roman" w:hAnsi="Arial" w:cs="Arial"/>
          <w:b/>
          <w:i/>
          <w:iCs/>
          <w:color w:val="000000"/>
          <w:sz w:val="24"/>
          <w:szCs w:val="24"/>
        </w:rPr>
      </w:pPr>
      <w:r w:rsidRPr="00650E4C">
        <w:rPr>
          <w:rFonts w:ascii="Arial" w:eastAsia="Times New Roman" w:hAnsi="Arial" w:cs="Arial"/>
          <w:b/>
          <w:i/>
          <w:color w:val="000000"/>
          <w:sz w:val="24"/>
          <w:szCs w:val="24"/>
        </w:rPr>
        <w:lastRenderedPageBreak/>
        <w:t>Nerespectarea prevederilor prezentei autorizații de mediu se sancţionează conform prevederilor legale în vigoare</w:t>
      </w:r>
      <w:r w:rsidRPr="00650E4C">
        <w:rPr>
          <w:rFonts w:ascii="Arial" w:eastAsia="Times New Roman" w:hAnsi="Arial" w:cs="Arial"/>
          <w:b/>
          <w:i/>
          <w:iCs/>
          <w:color w:val="000000"/>
          <w:sz w:val="24"/>
          <w:szCs w:val="24"/>
        </w:rPr>
        <w:t>.</w:t>
      </w:r>
    </w:p>
    <w:p w:rsidR="002F454C" w:rsidRPr="00650E4C" w:rsidRDefault="002F454C">
      <w:pPr>
        <w:autoSpaceDE w:val="0"/>
        <w:autoSpaceDN w:val="0"/>
        <w:adjustRightInd w:val="0"/>
        <w:spacing w:after="0" w:line="80" w:lineRule="exact"/>
        <w:jc w:val="both"/>
        <w:rPr>
          <w:rFonts w:ascii="Arial" w:eastAsia="Times New Roman" w:hAnsi="Arial" w:cs="Arial"/>
          <w:b/>
          <w:i/>
          <w:iCs/>
          <w:color w:val="000000"/>
          <w:sz w:val="24"/>
          <w:szCs w:val="24"/>
        </w:rPr>
      </w:pPr>
    </w:p>
    <w:p w:rsidR="002F454C" w:rsidRPr="00650E4C" w:rsidRDefault="00131E5F" w:rsidP="00812888">
      <w:pPr>
        <w:autoSpaceDE w:val="0"/>
        <w:autoSpaceDN w:val="0"/>
        <w:adjustRightInd w:val="0"/>
        <w:spacing w:after="0" w:line="240" w:lineRule="auto"/>
        <w:ind w:firstLine="170"/>
        <w:jc w:val="both"/>
        <w:rPr>
          <w:rFonts w:ascii="Arial" w:eastAsia="Times New Roman" w:hAnsi="Arial" w:cs="Arial"/>
          <w:b/>
          <w:i/>
          <w:iCs/>
          <w:color w:val="000000"/>
          <w:sz w:val="24"/>
          <w:szCs w:val="24"/>
        </w:rPr>
      </w:pPr>
      <w:r w:rsidRPr="00650E4C">
        <w:rPr>
          <w:rFonts w:ascii="Arial" w:eastAsia="Times New Roman" w:hAnsi="Arial" w:cs="Arial"/>
          <w:b/>
          <w:i/>
          <w:iCs/>
          <w:color w:val="000000"/>
          <w:sz w:val="24"/>
          <w:szCs w:val="24"/>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2F454C" w:rsidRPr="00650E4C" w:rsidRDefault="002F454C">
      <w:pPr>
        <w:autoSpaceDE w:val="0"/>
        <w:autoSpaceDN w:val="0"/>
        <w:adjustRightInd w:val="0"/>
        <w:spacing w:after="0" w:line="80" w:lineRule="exact"/>
        <w:jc w:val="both"/>
        <w:rPr>
          <w:rFonts w:ascii="Arial" w:eastAsia="Times New Roman" w:hAnsi="Arial" w:cs="Arial"/>
          <w:b/>
          <w:i/>
          <w:iCs/>
          <w:color w:val="000000"/>
          <w:sz w:val="24"/>
          <w:szCs w:val="24"/>
        </w:rPr>
      </w:pPr>
    </w:p>
    <w:p w:rsidR="002F454C" w:rsidRPr="00650E4C" w:rsidRDefault="00131E5F" w:rsidP="00812888">
      <w:pPr>
        <w:autoSpaceDE w:val="0"/>
        <w:autoSpaceDN w:val="0"/>
        <w:adjustRightInd w:val="0"/>
        <w:spacing w:after="0" w:line="240" w:lineRule="auto"/>
        <w:ind w:firstLine="170"/>
        <w:jc w:val="both"/>
        <w:rPr>
          <w:rFonts w:ascii="Arial" w:eastAsia="Times New Roman" w:hAnsi="Arial" w:cs="Arial"/>
          <w:b/>
          <w:i/>
          <w:color w:val="000000"/>
          <w:sz w:val="24"/>
          <w:szCs w:val="24"/>
          <w:lang w:eastAsia="ro-RO"/>
        </w:rPr>
      </w:pPr>
      <w:r w:rsidRPr="00650E4C">
        <w:rPr>
          <w:rFonts w:ascii="Arial" w:eastAsia="Times New Roman" w:hAnsi="Arial" w:cs="Arial"/>
          <w:b/>
          <w:i/>
          <w:color w:val="000000"/>
          <w:sz w:val="24"/>
          <w:szCs w:val="24"/>
          <w:lang w:eastAsia="ro-RO"/>
        </w:rPr>
        <w:t>Răspunderea pentru corectitudinea informațiilor puse la dispoziția autorității competente pentru protecția mediului și a publicului revine în întregime titularului activității.</w:t>
      </w:r>
    </w:p>
    <w:p w:rsidR="002F454C" w:rsidRPr="00650E4C" w:rsidRDefault="002F454C">
      <w:pPr>
        <w:autoSpaceDE w:val="0"/>
        <w:autoSpaceDN w:val="0"/>
        <w:adjustRightInd w:val="0"/>
        <w:spacing w:after="0" w:line="80" w:lineRule="exact"/>
        <w:jc w:val="both"/>
        <w:rPr>
          <w:rFonts w:ascii="Arial" w:eastAsia="Times New Roman" w:hAnsi="Arial" w:cs="Arial"/>
          <w:b/>
          <w:i/>
          <w:color w:val="000000"/>
          <w:sz w:val="24"/>
          <w:szCs w:val="24"/>
          <w:lang w:eastAsia="ro-RO"/>
        </w:rPr>
      </w:pPr>
    </w:p>
    <w:p w:rsidR="002F454C" w:rsidRPr="00650E4C" w:rsidRDefault="00131E5F" w:rsidP="00812888">
      <w:pPr>
        <w:autoSpaceDE w:val="0"/>
        <w:autoSpaceDN w:val="0"/>
        <w:adjustRightInd w:val="0"/>
        <w:spacing w:after="0" w:line="240" w:lineRule="auto"/>
        <w:ind w:firstLine="170"/>
        <w:jc w:val="both"/>
        <w:rPr>
          <w:rFonts w:ascii="Arial" w:eastAsia="Times New Roman" w:hAnsi="Arial" w:cs="Arial"/>
          <w:b/>
          <w:i/>
          <w:color w:val="000000"/>
          <w:sz w:val="24"/>
          <w:szCs w:val="24"/>
          <w:lang w:eastAsia="ro-RO"/>
        </w:rPr>
      </w:pPr>
      <w:r w:rsidRPr="00650E4C">
        <w:rPr>
          <w:rFonts w:ascii="Arial" w:eastAsia="Times New Roman" w:hAnsi="Arial" w:cs="Arial"/>
          <w:b/>
          <w:i/>
          <w:color w:val="000000"/>
          <w:sz w:val="24"/>
          <w:szCs w:val="24"/>
          <w:lang w:eastAsia="ro-RO"/>
        </w:rPr>
        <w:t>Prezenta autorizație de mediu nu exonerează de răspundere titularul de activitate în cazul producerii unor accidente în timpul desfășurării activității pentru care a fost emisă.</w:t>
      </w:r>
    </w:p>
    <w:p w:rsidR="002F454C" w:rsidRPr="00650E4C" w:rsidRDefault="002F454C">
      <w:pPr>
        <w:autoSpaceDE w:val="0"/>
        <w:autoSpaceDN w:val="0"/>
        <w:adjustRightInd w:val="0"/>
        <w:spacing w:after="0" w:line="200" w:lineRule="exact"/>
        <w:jc w:val="both"/>
        <w:rPr>
          <w:rFonts w:ascii="Arial" w:eastAsia="Times New Roman" w:hAnsi="Arial" w:cs="Arial"/>
          <w:b/>
          <w:i/>
          <w:color w:val="000000"/>
          <w:sz w:val="24"/>
          <w:szCs w:val="24"/>
          <w:lang w:eastAsia="ro-RO"/>
        </w:rPr>
      </w:pPr>
    </w:p>
    <w:p w:rsidR="002F454C" w:rsidRPr="00650E4C" w:rsidRDefault="00131E5F">
      <w:pPr>
        <w:pStyle w:val="ListParagraph"/>
        <w:numPr>
          <w:ilvl w:val="0"/>
          <w:numId w:val="12"/>
        </w:numPr>
        <w:autoSpaceDE w:val="0"/>
        <w:autoSpaceDN w:val="0"/>
        <w:adjustRightInd w:val="0"/>
        <w:spacing w:after="0" w:line="240" w:lineRule="auto"/>
        <w:ind w:left="426" w:hanging="426"/>
        <w:jc w:val="both"/>
        <w:rPr>
          <w:rFonts w:ascii="Arial" w:eastAsia="Times New Roman" w:hAnsi="Arial" w:cs="Arial"/>
          <w:b/>
          <w:sz w:val="24"/>
          <w:szCs w:val="24"/>
        </w:rPr>
      </w:pPr>
      <w:r w:rsidRPr="00650E4C">
        <w:rPr>
          <w:rFonts w:ascii="Arial" w:eastAsia="Times New Roman" w:hAnsi="Arial" w:cs="Arial"/>
          <w:b/>
          <w:sz w:val="24"/>
          <w:szCs w:val="24"/>
        </w:rPr>
        <w:t>Activitatea autorizată</w:t>
      </w:r>
    </w:p>
    <w:p w:rsidR="002F454C" w:rsidRPr="00650E4C" w:rsidRDefault="002F454C">
      <w:pPr>
        <w:pStyle w:val="ListParagraph"/>
        <w:keepNext/>
        <w:keepLines/>
        <w:spacing w:after="0" w:line="160" w:lineRule="exact"/>
        <w:ind w:left="1080"/>
        <w:outlineLvl w:val="0"/>
        <w:rPr>
          <w:rFonts w:ascii="Arial" w:eastAsia="Times New Roman" w:hAnsi="Arial" w:cs="Arial"/>
          <w:b/>
          <w:sz w:val="24"/>
          <w:szCs w:val="24"/>
        </w:rPr>
      </w:pPr>
    </w:p>
    <w:tbl>
      <w:tblPr>
        <w:tblStyle w:val="TableGrid"/>
        <w:tblW w:w="8856" w:type="dxa"/>
        <w:jc w:val="center"/>
        <w:tblLayout w:type="fixed"/>
        <w:tblLook w:val="04A0" w:firstRow="1" w:lastRow="0" w:firstColumn="1" w:lastColumn="0" w:noHBand="0" w:noVBand="1"/>
      </w:tblPr>
      <w:tblGrid>
        <w:gridCol w:w="1608"/>
        <w:gridCol w:w="7248"/>
      </w:tblGrid>
      <w:tr w:rsidR="00D96CAC" w:rsidRPr="00650E4C" w:rsidTr="00D96CAC">
        <w:trPr>
          <w:trHeight w:val="686"/>
          <w:jc w:val="center"/>
        </w:trPr>
        <w:tc>
          <w:tcPr>
            <w:tcW w:w="1608" w:type="dxa"/>
            <w:shd w:val="clear" w:color="auto" w:fill="D9D9D9" w:themeFill="background1" w:themeFillShade="D9"/>
            <w:vAlign w:val="center"/>
          </w:tcPr>
          <w:p w:rsidR="00D96CAC" w:rsidRPr="00650E4C" w:rsidRDefault="00D96CAC">
            <w:pPr>
              <w:spacing w:after="0" w:line="240" w:lineRule="auto"/>
              <w:jc w:val="center"/>
              <w:rPr>
                <w:rFonts w:ascii="Arial" w:eastAsia="Calibri" w:hAnsi="Arial" w:cs="Arial"/>
                <w:b/>
                <w:sz w:val="24"/>
                <w:szCs w:val="24"/>
              </w:rPr>
            </w:pPr>
            <w:r w:rsidRPr="00650E4C">
              <w:rPr>
                <w:rFonts w:ascii="Arial" w:eastAsia="Calibri" w:hAnsi="Arial" w:cs="Arial"/>
                <w:b/>
                <w:sz w:val="24"/>
                <w:szCs w:val="24"/>
              </w:rPr>
              <w:t>Cod CAEN Rev.2</w:t>
            </w:r>
          </w:p>
        </w:tc>
        <w:tc>
          <w:tcPr>
            <w:tcW w:w="7248" w:type="dxa"/>
            <w:shd w:val="clear" w:color="auto" w:fill="D9D9D9" w:themeFill="background1" w:themeFillShade="D9"/>
            <w:vAlign w:val="center"/>
          </w:tcPr>
          <w:p w:rsidR="00D96CAC" w:rsidRPr="00650E4C" w:rsidRDefault="00D96CAC">
            <w:pPr>
              <w:spacing w:after="0" w:line="240" w:lineRule="auto"/>
              <w:jc w:val="center"/>
              <w:rPr>
                <w:rFonts w:ascii="Arial" w:eastAsia="Calibri" w:hAnsi="Arial" w:cs="Arial"/>
                <w:b/>
                <w:sz w:val="24"/>
                <w:szCs w:val="24"/>
              </w:rPr>
            </w:pPr>
            <w:r w:rsidRPr="00650E4C">
              <w:rPr>
                <w:rFonts w:ascii="Arial" w:eastAsia="Calibri" w:hAnsi="Arial" w:cs="Arial"/>
                <w:b/>
                <w:sz w:val="24"/>
                <w:szCs w:val="24"/>
              </w:rPr>
              <w:t>Activitate</w:t>
            </w:r>
          </w:p>
        </w:tc>
      </w:tr>
      <w:tr w:rsidR="00D96CAC" w:rsidRPr="00650E4C" w:rsidTr="00D96CAC">
        <w:trPr>
          <w:trHeight w:val="305"/>
          <w:jc w:val="center"/>
        </w:trPr>
        <w:tc>
          <w:tcPr>
            <w:tcW w:w="1608" w:type="dxa"/>
            <w:vAlign w:val="center"/>
          </w:tcPr>
          <w:p w:rsidR="00D96CAC" w:rsidRPr="00650E4C" w:rsidRDefault="00D96CAC">
            <w:pPr>
              <w:pStyle w:val="Bodytext20"/>
              <w:widowControl w:val="0"/>
              <w:shd w:val="clear" w:color="auto" w:fill="auto"/>
              <w:spacing w:line="240" w:lineRule="auto"/>
              <w:ind w:firstLine="0"/>
              <w:jc w:val="center"/>
              <w:rPr>
                <w:sz w:val="24"/>
                <w:szCs w:val="24"/>
              </w:rPr>
            </w:pPr>
            <w:r w:rsidRPr="00650E4C">
              <w:rPr>
                <w:sz w:val="24"/>
                <w:szCs w:val="24"/>
              </w:rPr>
              <w:t>3212</w:t>
            </w:r>
          </w:p>
        </w:tc>
        <w:tc>
          <w:tcPr>
            <w:tcW w:w="7248" w:type="dxa"/>
          </w:tcPr>
          <w:p w:rsidR="00D96CAC" w:rsidRPr="00650E4C" w:rsidRDefault="00D96CAC">
            <w:pPr>
              <w:pStyle w:val="Bodytext20"/>
              <w:widowControl w:val="0"/>
              <w:shd w:val="clear" w:color="auto" w:fill="auto"/>
              <w:spacing w:line="240" w:lineRule="auto"/>
              <w:ind w:firstLine="0"/>
              <w:rPr>
                <w:sz w:val="24"/>
                <w:szCs w:val="24"/>
              </w:rPr>
            </w:pPr>
            <w:r w:rsidRPr="00650E4C">
              <w:rPr>
                <w:sz w:val="24"/>
                <w:szCs w:val="24"/>
              </w:rPr>
              <w:t>Fabricarea bijuteriilor si articolelor similare din metale si pietre preţioase</w:t>
            </w:r>
          </w:p>
        </w:tc>
      </w:tr>
    </w:tbl>
    <w:p w:rsidR="002F454C" w:rsidRPr="00650E4C" w:rsidRDefault="002F454C">
      <w:pPr>
        <w:keepNext/>
        <w:spacing w:after="0" w:line="264" w:lineRule="auto"/>
        <w:ind w:left="360" w:hanging="360"/>
        <w:jc w:val="both"/>
        <w:outlineLvl w:val="1"/>
        <w:rPr>
          <w:rFonts w:ascii="Arial" w:eastAsia="Times New Roman" w:hAnsi="Arial" w:cs="Arial"/>
          <w:b/>
          <w:bCs/>
          <w:sz w:val="24"/>
          <w:szCs w:val="24"/>
          <w:lang w:eastAsia="ro-RO"/>
        </w:rPr>
      </w:pPr>
    </w:p>
    <w:p w:rsidR="002F454C" w:rsidRPr="00650E4C" w:rsidRDefault="00131E5F">
      <w:pPr>
        <w:keepNext/>
        <w:spacing w:after="0" w:line="264" w:lineRule="auto"/>
        <w:jc w:val="both"/>
        <w:outlineLvl w:val="1"/>
        <w:rPr>
          <w:rFonts w:ascii="Arial" w:eastAsia="Times New Roman" w:hAnsi="Arial" w:cs="Arial"/>
          <w:b/>
          <w:bCs/>
          <w:sz w:val="24"/>
          <w:szCs w:val="24"/>
          <w:lang w:eastAsia="ro-RO"/>
        </w:rPr>
      </w:pPr>
      <w:r w:rsidRPr="00650E4C">
        <w:rPr>
          <w:rFonts w:ascii="Arial" w:eastAsia="Times New Roman" w:hAnsi="Arial" w:cs="Arial"/>
          <w:b/>
          <w:bCs/>
          <w:sz w:val="24"/>
          <w:szCs w:val="24"/>
          <w:lang w:eastAsia="ro-RO"/>
        </w:rPr>
        <w:t>1. Dotări (instalații, utilaje, mijloace de transport utilizate în activitate):</w:t>
      </w:r>
    </w:p>
    <w:p w:rsidR="002F454C" w:rsidRPr="00650E4C" w:rsidRDefault="00131E5F">
      <w:pPr>
        <w:pStyle w:val="ListParagraph"/>
        <w:keepNext/>
        <w:numPr>
          <w:ilvl w:val="0"/>
          <w:numId w:val="13"/>
        </w:numPr>
        <w:spacing w:after="0" w:line="264" w:lineRule="auto"/>
        <w:jc w:val="both"/>
        <w:outlineLvl w:val="1"/>
        <w:rPr>
          <w:rFonts w:ascii="Arial" w:eastAsia="Times New Roman" w:hAnsi="Arial" w:cs="Arial"/>
          <w:bCs/>
          <w:sz w:val="24"/>
          <w:szCs w:val="24"/>
          <w:lang w:eastAsia="ro-RO"/>
        </w:rPr>
      </w:pPr>
      <w:r w:rsidRPr="00650E4C">
        <w:rPr>
          <w:rFonts w:ascii="Arial" w:hAnsi="Arial" w:cs="Arial"/>
          <w:sz w:val="24"/>
          <w:szCs w:val="24"/>
          <w:lang w:val="it-IT"/>
        </w:rPr>
        <w:t xml:space="preserve">Cladire in suprafata de </w:t>
      </w:r>
      <w:r w:rsidRPr="00650E4C">
        <w:rPr>
          <w:rFonts w:ascii="Arial" w:hAnsi="Arial" w:cs="Arial"/>
          <w:sz w:val="24"/>
          <w:szCs w:val="24"/>
        </w:rPr>
        <w:t>350</w:t>
      </w:r>
      <w:r w:rsidRPr="00650E4C">
        <w:rPr>
          <w:rFonts w:ascii="Arial" w:hAnsi="Arial" w:cs="Arial"/>
          <w:sz w:val="24"/>
          <w:szCs w:val="24"/>
          <w:lang w:val="it-IT"/>
        </w:rPr>
        <w:t xml:space="preserve"> mp</w:t>
      </w:r>
    </w:p>
    <w:p w:rsidR="002F454C" w:rsidRPr="00650E4C" w:rsidRDefault="00131E5F">
      <w:pPr>
        <w:keepNext/>
        <w:spacing w:after="0" w:line="264" w:lineRule="auto"/>
        <w:ind w:left="420"/>
        <w:jc w:val="both"/>
        <w:outlineLvl w:val="1"/>
        <w:rPr>
          <w:rFonts w:ascii="Arial" w:eastAsia="Times New Roman" w:hAnsi="Arial" w:cs="Arial"/>
          <w:bCs/>
          <w:sz w:val="24"/>
          <w:szCs w:val="24"/>
          <w:lang w:eastAsia="ro-RO"/>
        </w:rPr>
      </w:pPr>
      <w:r w:rsidRPr="00650E4C">
        <w:rPr>
          <w:rFonts w:ascii="Arial" w:eastAsia="Times New Roman" w:hAnsi="Arial" w:cs="Arial"/>
          <w:bCs/>
          <w:sz w:val="24"/>
          <w:szCs w:val="24"/>
          <w:lang w:eastAsia="ro-RO"/>
        </w:rPr>
        <w:t>DOTARILE PE SECTIILE DE PRODUCTIE</w:t>
      </w:r>
    </w:p>
    <w:p w:rsidR="002F454C" w:rsidRPr="00650E4C" w:rsidRDefault="00131E5F">
      <w:pPr>
        <w:keepNext/>
        <w:spacing w:after="0" w:line="264" w:lineRule="auto"/>
        <w:jc w:val="both"/>
        <w:outlineLvl w:val="1"/>
        <w:rPr>
          <w:rFonts w:ascii="Arial" w:eastAsia="Times New Roman" w:hAnsi="Arial" w:cs="Arial"/>
          <w:bCs/>
          <w:sz w:val="24"/>
          <w:szCs w:val="24"/>
          <w:lang w:eastAsia="ro-RO"/>
        </w:rPr>
      </w:pPr>
      <w:r w:rsidRPr="00650E4C">
        <w:rPr>
          <w:rFonts w:ascii="Arial" w:eastAsia="Times New Roman" w:hAnsi="Arial" w:cs="Arial"/>
          <w:bCs/>
          <w:sz w:val="24"/>
          <w:szCs w:val="24"/>
          <w:lang w:eastAsia="ro-RO"/>
        </w:rPr>
        <w:t>.</w:t>
      </w:r>
      <w:r w:rsidRPr="00650E4C">
        <w:rPr>
          <w:rFonts w:ascii="Arial" w:eastAsia="Times New Roman" w:hAnsi="Arial" w:cs="Arial"/>
          <w:bCs/>
          <w:sz w:val="24"/>
          <w:szCs w:val="24"/>
          <w:lang w:eastAsia="ro-RO"/>
        </w:rPr>
        <w:tab/>
        <w:t>SECŢIA DE TURNARE:</w:t>
      </w:r>
    </w:p>
    <w:p w:rsidR="002F454C" w:rsidRPr="00650E4C" w:rsidRDefault="00131E5F">
      <w:pPr>
        <w:pStyle w:val="BodyText3"/>
        <w:numPr>
          <w:ilvl w:val="0"/>
          <w:numId w:val="14"/>
        </w:numPr>
        <w:shd w:val="clear" w:color="auto" w:fill="auto"/>
        <w:tabs>
          <w:tab w:val="left" w:pos="567"/>
        </w:tabs>
        <w:spacing w:before="0" w:line="240" w:lineRule="auto"/>
        <w:ind w:left="567" w:hanging="567"/>
        <w:rPr>
          <w:rFonts w:ascii="Arial" w:hAnsi="Arial" w:cs="Arial"/>
          <w:color w:val="auto"/>
          <w:sz w:val="24"/>
          <w:szCs w:val="24"/>
        </w:rPr>
      </w:pPr>
      <w:r w:rsidRPr="00650E4C">
        <w:rPr>
          <w:rFonts w:ascii="Arial" w:hAnsi="Arial" w:cs="Arial"/>
          <w:color w:val="auto"/>
          <w:sz w:val="24"/>
          <w:szCs w:val="24"/>
        </w:rPr>
        <w:t>maşină de topit metale preţioase</w:t>
      </w:r>
    </w:p>
    <w:p w:rsidR="002F454C" w:rsidRPr="00650E4C" w:rsidRDefault="00131E5F">
      <w:pPr>
        <w:pStyle w:val="BodyText3"/>
        <w:numPr>
          <w:ilvl w:val="0"/>
          <w:numId w:val="14"/>
        </w:numPr>
        <w:shd w:val="clear" w:color="auto" w:fill="auto"/>
        <w:tabs>
          <w:tab w:val="left" w:pos="567"/>
        </w:tabs>
        <w:spacing w:before="0" w:line="240" w:lineRule="auto"/>
        <w:ind w:left="567" w:hanging="567"/>
        <w:rPr>
          <w:rFonts w:ascii="Arial" w:hAnsi="Arial" w:cs="Arial"/>
          <w:color w:val="auto"/>
          <w:sz w:val="24"/>
          <w:szCs w:val="24"/>
        </w:rPr>
      </w:pPr>
      <w:r w:rsidRPr="00650E4C">
        <w:rPr>
          <w:rFonts w:ascii="Arial" w:hAnsi="Arial" w:cs="Arial"/>
          <w:color w:val="auto"/>
          <w:sz w:val="24"/>
          <w:szCs w:val="24"/>
        </w:rPr>
        <w:t>maşină de turnat</w:t>
      </w:r>
      <w:r w:rsidRPr="00650E4C">
        <w:rPr>
          <w:rFonts w:ascii="Arial" w:hAnsi="Arial" w:cs="Arial"/>
          <w:color w:val="auto"/>
          <w:sz w:val="24"/>
          <w:szCs w:val="24"/>
          <w:lang w:val="en-US"/>
        </w:rPr>
        <w:t xml:space="preserve"> piese</w:t>
      </w:r>
    </w:p>
    <w:p w:rsidR="002F454C" w:rsidRPr="00650E4C" w:rsidRDefault="00131E5F">
      <w:pPr>
        <w:pStyle w:val="Tableofcontents0"/>
        <w:numPr>
          <w:ilvl w:val="0"/>
          <w:numId w:val="14"/>
        </w:numPr>
        <w:shd w:val="clear" w:color="auto" w:fill="auto"/>
        <w:tabs>
          <w:tab w:val="left" w:pos="567"/>
          <w:tab w:val="left" w:pos="7053"/>
        </w:tabs>
        <w:spacing w:line="240" w:lineRule="auto"/>
        <w:ind w:left="567" w:hanging="567"/>
        <w:rPr>
          <w:rFonts w:ascii="Arial" w:hAnsi="Arial" w:cs="Arial"/>
          <w:sz w:val="24"/>
          <w:szCs w:val="24"/>
        </w:rPr>
      </w:pPr>
      <w:r w:rsidRPr="00650E4C">
        <w:rPr>
          <w:rFonts w:ascii="Arial" w:hAnsi="Arial" w:cs="Arial"/>
          <w:sz w:val="24"/>
          <w:szCs w:val="24"/>
        </w:rPr>
        <w:t>maşină de turnat ţeava continuă</w:t>
      </w:r>
      <w:r w:rsidRPr="00650E4C">
        <w:rPr>
          <w:rFonts w:ascii="Arial" w:hAnsi="Arial" w:cs="Arial"/>
          <w:sz w:val="24"/>
          <w:szCs w:val="24"/>
        </w:rPr>
        <w:tab/>
      </w:r>
    </w:p>
    <w:p w:rsidR="002F454C" w:rsidRPr="00650E4C" w:rsidRDefault="00131E5F">
      <w:pPr>
        <w:pStyle w:val="Tableofcontents0"/>
        <w:numPr>
          <w:ilvl w:val="0"/>
          <w:numId w:val="14"/>
        </w:numPr>
        <w:shd w:val="clear" w:color="auto" w:fill="auto"/>
        <w:tabs>
          <w:tab w:val="left" w:pos="567"/>
        </w:tabs>
        <w:spacing w:line="240" w:lineRule="auto"/>
        <w:ind w:left="567" w:hanging="567"/>
        <w:rPr>
          <w:rFonts w:ascii="Arial" w:hAnsi="Arial" w:cs="Arial"/>
          <w:sz w:val="24"/>
          <w:szCs w:val="24"/>
        </w:rPr>
      </w:pPr>
      <w:r w:rsidRPr="00650E4C">
        <w:rPr>
          <w:rFonts w:ascii="Arial" w:hAnsi="Arial" w:cs="Arial"/>
          <w:sz w:val="24"/>
          <w:szCs w:val="24"/>
        </w:rPr>
        <w:t>maşină de sinterizare automată</w:t>
      </w:r>
    </w:p>
    <w:p w:rsidR="002F454C" w:rsidRPr="00650E4C" w:rsidRDefault="00131E5F">
      <w:pPr>
        <w:pStyle w:val="Tableofcontents0"/>
        <w:numPr>
          <w:ilvl w:val="0"/>
          <w:numId w:val="14"/>
        </w:numPr>
        <w:shd w:val="clear" w:color="auto" w:fill="auto"/>
        <w:tabs>
          <w:tab w:val="left" w:pos="567"/>
          <w:tab w:val="right" w:pos="6979"/>
        </w:tabs>
        <w:spacing w:line="240" w:lineRule="auto"/>
        <w:ind w:left="567" w:hanging="567"/>
        <w:rPr>
          <w:rFonts w:ascii="Arial" w:hAnsi="Arial" w:cs="Arial"/>
          <w:sz w:val="24"/>
          <w:szCs w:val="24"/>
        </w:rPr>
      </w:pPr>
      <w:r w:rsidRPr="00650E4C">
        <w:rPr>
          <w:rFonts w:ascii="Arial" w:hAnsi="Arial" w:cs="Arial"/>
          <w:sz w:val="24"/>
          <w:szCs w:val="24"/>
        </w:rPr>
        <w:t>aparat de răcit de apă</w:t>
      </w:r>
    </w:p>
    <w:p w:rsidR="002F454C" w:rsidRPr="00650E4C" w:rsidRDefault="00131E5F">
      <w:pPr>
        <w:pStyle w:val="Tableofcontents0"/>
        <w:numPr>
          <w:ilvl w:val="0"/>
          <w:numId w:val="14"/>
        </w:numPr>
        <w:shd w:val="clear" w:color="auto" w:fill="auto"/>
        <w:tabs>
          <w:tab w:val="left" w:pos="567"/>
          <w:tab w:val="right" w:pos="6979"/>
        </w:tabs>
        <w:spacing w:line="240" w:lineRule="auto"/>
        <w:ind w:left="567" w:hanging="567"/>
        <w:rPr>
          <w:rFonts w:ascii="Arial" w:hAnsi="Arial" w:cs="Arial"/>
          <w:sz w:val="24"/>
          <w:szCs w:val="24"/>
        </w:rPr>
      </w:pPr>
      <w:r w:rsidRPr="00650E4C">
        <w:rPr>
          <w:rFonts w:ascii="Arial" w:hAnsi="Arial" w:cs="Arial"/>
          <w:sz w:val="24"/>
          <w:szCs w:val="24"/>
        </w:rPr>
        <w:t>aparat de ambalat în cilindri</w:t>
      </w:r>
    </w:p>
    <w:p w:rsidR="002F454C" w:rsidRPr="00650E4C" w:rsidRDefault="00131E5F">
      <w:pPr>
        <w:pStyle w:val="Tableofcontents0"/>
        <w:numPr>
          <w:ilvl w:val="0"/>
          <w:numId w:val="14"/>
        </w:numPr>
        <w:shd w:val="clear" w:color="auto" w:fill="auto"/>
        <w:tabs>
          <w:tab w:val="left" w:pos="567"/>
          <w:tab w:val="right" w:pos="6979"/>
        </w:tabs>
        <w:spacing w:line="240" w:lineRule="auto"/>
        <w:ind w:left="567" w:hanging="567"/>
        <w:rPr>
          <w:rFonts w:ascii="Arial" w:hAnsi="Arial" w:cs="Arial"/>
          <w:sz w:val="24"/>
          <w:szCs w:val="24"/>
        </w:rPr>
      </w:pPr>
      <w:r w:rsidRPr="00650E4C">
        <w:rPr>
          <w:rFonts w:ascii="Arial" w:hAnsi="Arial" w:cs="Arial"/>
          <w:sz w:val="24"/>
          <w:szCs w:val="24"/>
        </w:rPr>
        <w:t>cuptor de calcinat</w:t>
      </w:r>
      <w:r w:rsidRPr="00650E4C">
        <w:rPr>
          <w:rFonts w:ascii="Arial" w:hAnsi="Arial" w:cs="Arial"/>
          <w:sz w:val="24"/>
          <w:szCs w:val="24"/>
        </w:rPr>
        <w:tab/>
      </w:r>
    </w:p>
    <w:p w:rsidR="002F454C" w:rsidRPr="00650E4C" w:rsidRDefault="00131E5F">
      <w:pPr>
        <w:pStyle w:val="Tableofcontents0"/>
        <w:numPr>
          <w:ilvl w:val="0"/>
          <w:numId w:val="14"/>
        </w:numPr>
        <w:shd w:val="clear" w:color="auto" w:fill="auto"/>
        <w:tabs>
          <w:tab w:val="left" w:pos="567"/>
          <w:tab w:val="right" w:pos="6670"/>
        </w:tabs>
        <w:spacing w:line="240" w:lineRule="auto"/>
        <w:ind w:left="567" w:hanging="567"/>
        <w:rPr>
          <w:rFonts w:ascii="Arial" w:hAnsi="Arial" w:cs="Arial"/>
          <w:sz w:val="24"/>
          <w:szCs w:val="24"/>
        </w:rPr>
      </w:pPr>
      <w:r w:rsidRPr="00650E4C">
        <w:rPr>
          <w:rFonts w:ascii="Arial" w:hAnsi="Arial" w:cs="Arial"/>
          <w:sz w:val="24"/>
          <w:szCs w:val="24"/>
        </w:rPr>
        <w:t>pompă de vid</w:t>
      </w:r>
    </w:p>
    <w:p w:rsidR="002F454C" w:rsidRPr="00650E4C" w:rsidRDefault="00131E5F">
      <w:pPr>
        <w:tabs>
          <w:tab w:val="left" w:pos="567"/>
          <w:tab w:val="right" w:pos="6670"/>
        </w:tabs>
        <w:spacing w:after="0" w:line="240" w:lineRule="auto"/>
        <w:rPr>
          <w:rFonts w:ascii="Arial" w:eastAsia="Calibri" w:hAnsi="Arial" w:cs="Arial"/>
          <w:sz w:val="24"/>
          <w:szCs w:val="24"/>
          <w:lang w:val="en-US"/>
        </w:rPr>
      </w:pPr>
      <w:r w:rsidRPr="00650E4C">
        <w:rPr>
          <w:rFonts w:ascii="Arial" w:eastAsia="Calibri" w:hAnsi="Arial" w:cs="Arial"/>
          <w:sz w:val="24"/>
          <w:szCs w:val="24"/>
          <w:lang w:val="en-US"/>
        </w:rPr>
        <w:t xml:space="preserve"> SECTIA DE REALIZARE SI PREGATIRE MATRITE</w:t>
      </w:r>
      <w:r w:rsidRPr="00650E4C">
        <w:rPr>
          <w:rFonts w:ascii="Arial" w:eastAsia="Calibri" w:hAnsi="Arial" w:cs="Arial"/>
          <w:b/>
          <w:sz w:val="24"/>
          <w:szCs w:val="24"/>
          <w:lang w:val="en-US"/>
        </w:rPr>
        <w:fldChar w:fldCharType="begin"/>
      </w:r>
      <w:r w:rsidRPr="00650E4C">
        <w:rPr>
          <w:rFonts w:ascii="Arial" w:eastAsia="Calibri" w:hAnsi="Arial" w:cs="Arial"/>
          <w:b/>
          <w:sz w:val="24"/>
          <w:szCs w:val="24"/>
          <w:lang w:val="en-US"/>
        </w:rPr>
        <w:instrText xml:space="preserve"> TOC \o "1-3" \h \z </w:instrText>
      </w:r>
      <w:r w:rsidRPr="00650E4C">
        <w:rPr>
          <w:rFonts w:ascii="Arial" w:eastAsia="Calibri" w:hAnsi="Arial" w:cs="Arial"/>
          <w:b/>
          <w:sz w:val="24"/>
          <w:szCs w:val="24"/>
          <w:lang w:val="en-US"/>
        </w:rPr>
        <w:fldChar w:fldCharType="separate"/>
      </w:r>
    </w:p>
    <w:p w:rsidR="002F454C" w:rsidRPr="00650E4C" w:rsidRDefault="00131E5F">
      <w:pPr>
        <w:pStyle w:val="Tableofcontents0"/>
        <w:numPr>
          <w:ilvl w:val="2"/>
          <w:numId w:val="15"/>
        </w:numPr>
        <w:shd w:val="clear" w:color="auto" w:fill="auto"/>
        <w:tabs>
          <w:tab w:val="left" w:pos="1189"/>
          <w:tab w:val="left" w:pos="1560"/>
        </w:tabs>
        <w:spacing w:line="240" w:lineRule="auto"/>
        <w:ind w:left="993" w:hanging="993"/>
        <w:rPr>
          <w:rFonts w:ascii="Arial" w:hAnsi="Arial" w:cs="Arial"/>
          <w:sz w:val="24"/>
          <w:szCs w:val="24"/>
        </w:rPr>
      </w:pPr>
      <w:r w:rsidRPr="00650E4C">
        <w:rPr>
          <w:rFonts w:ascii="Arial" w:hAnsi="Arial" w:cs="Arial"/>
          <w:sz w:val="24"/>
          <w:szCs w:val="24"/>
          <w:lang w:val="en-US"/>
        </w:rPr>
        <w:fldChar w:fldCharType="end"/>
      </w:r>
      <w:r w:rsidRPr="00650E4C">
        <w:rPr>
          <w:rFonts w:ascii="Arial" w:hAnsi="Arial" w:cs="Arial"/>
          <w:sz w:val="24"/>
          <w:szCs w:val="24"/>
        </w:rPr>
        <w:t>maşină de injectat ceară</w:t>
      </w:r>
      <w:r w:rsidRPr="00650E4C">
        <w:rPr>
          <w:rFonts w:ascii="Arial" w:hAnsi="Arial" w:cs="Arial"/>
          <w:sz w:val="24"/>
          <w:szCs w:val="24"/>
        </w:rPr>
        <w:tab/>
      </w:r>
    </w:p>
    <w:p w:rsidR="002F454C" w:rsidRPr="00650E4C" w:rsidRDefault="00131E5F">
      <w:pPr>
        <w:pStyle w:val="Tableofcontents0"/>
        <w:numPr>
          <w:ilvl w:val="2"/>
          <w:numId w:val="15"/>
        </w:numPr>
        <w:shd w:val="clear" w:color="auto" w:fill="auto"/>
        <w:tabs>
          <w:tab w:val="left" w:pos="1189"/>
          <w:tab w:val="left" w:pos="1560"/>
        </w:tabs>
        <w:spacing w:line="240" w:lineRule="auto"/>
        <w:ind w:left="993" w:hanging="993"/>
        <w:rPr>
          <w:rFonts w:ascii="Arial" w:hAnsi="Arial" w:cs="Arial"/>
          <w:sz w:val="24"/>
          <w:szCs w:val="24"/>
        </w:rPr>
      </w:pPr>
      <w:r w:rsidRPr="00650E4C">
        <w:rPr>
          <w:rFonts w:ascii="Arial" w:hAnsi="Arial" w:cs="Arial"/>
          <w:sz w:val="24"/>
          <w:szCs w:val="24"/>
        </w:rPr>
        <w:t>presă de vulcanizat matriţe de cauciuc</w:t>
      </w:r>
    </w:p>
    <w:p w:rsidR="002F454C" w:rsidRPr="00650E4C" w:rsidRDefault="00131E5F">
      <w:pPr>
        <w:tabs>
          <w:tab w:val="left" w:pos="284"/>
          <w:tab w:val="left" w:pos="3320"/>
        </w:tabs>
        <w:spacing w:after="0" w:line="240" w:lineRule="auto"/>
        <w:rPr>
          <w:rFonts w:ascii="Arial" w:eastAsia="Calibri" w:hAnsi="Arial" w:cs="Arial"/>
          <w:sz w:val="24"/>
          <w:szCs w:val="24"/>
        </w:rPr>
      </w:pPr>
      <w:r w:rsidRPr="00650E4C">
        <w:rPr>
          <w:rFonts w:ascii="Arial" w:eastAsia="Calibri" w:hAnsi="Arial" w:cs="Arial"/>
          <w:sz w:val="24"/>
          <w:szCs w:val="24"/>
        </w:rPr>
        <w:t>SECŢIA PRELUCRARE VERIGHETE INE</w:t>
      </w:r>
      <w:r w:rsidRPr="00650E4C">
        <w:rPr>
          <w:rFonts w:ascii="Arial" w:eastAsia="Calibri" w:hAnsi="Arial" w:cs="Arial"/>
          <w:spacing w:val="-20"/>
          <w:sz w:val="24"/>
          <w:szCs w:val="24"/>
          <w:shd w:val="clear" w:color="auto" w:fill="FFFFFF"/>
        </w:rPr>
        <w:t>LE</w:t>
      </w:r>
      <w:r w:rsidRPr="00650E4C">
        <w:rPr>
          <w:rFonts w:ascii="Arial" w:eastAsia="Calibri" w:hAnsi="Arial" w:cs="Arial"/>
          <w:sz w:val="24"/>
          <w:szCs w:val="24"/>
        </w:rPr>
        <w:t xml:space="preserve"> SI BIJUTERII</w:t>
      </w:r>
    </w:p>
    <w:p w:rsidR="002F454C" w:rsidRPr="00650E4C" w:rsidRDefault="00131E5F">
      <w:pPr>
        <w:numPr>
          <w:ilvl w:val="4"/>
          <w:numId w:val="16"/>
        </w:numPr>
        <w:tabs>
          <w:tab w:val="left" w:pos="567"/>
        </w:tabs>
        <w:spacing w:after="0" w:line="240" w:lineRule="auto"/>
        <w:rPr>
          <w:rFonts w:ascii="Arial" w:eastAsia="Calibri" w:hAnsi="Arial" w:cs="Arial"/>
          <w:sz w:val="24"/>
          <w:szCs w:val="24"/>
        </w:rPr>
      </w:pPr>
      <w:r w:rsidRPr="00650E4C">
        <w:rPr>
          <w:rFonts w:ascii="Arial" w:eastAsia="Calibri" w:hAnsi="Arial" w:cs="Arial"/>
          <w:sz w:val="24"/>
          <w:szCs w:val="24"/>
        </w:rPr>
        <w:t>strung cu CNC</w:t>
      </w:r>
    </w:p>
    <w:p w:rsidR="002F454C" w:rsidRPr="00650E4C" w:rsidRDefault="00131E5F">
      <w:pPr>
        <w:numPr>
          <w:ilvl w:val="4"/>
          <w:numId w:val="16"/>
        </w:numPr>
        <w:tabs>
          <w:tab w:val="left" w:pos="567"/>
          <w:tab w:val="left" w:pos="684"/>
          <w:tab w:val="left" w:pos="3327"/>
        </w:tabs>
        <w:spacing w:after="0" w:line="240" w:lineRule="auto"/>
        <w:rPr>
          <w:rFonts w:ascii="Arial" w:eastAsia="Calibri" w:hAnsi="Arial" w:cs="Arial"/>
          <w:sz w:val="24"/>
          <w:szCs w:val="24"/>
        </w:rPr>
      </w:pPr>
      <w:r w:rsidRPr="00650E4C">
        <w:rPr>
          <w:rFonts w:ascii="Arial" w:eastAsia="Calibri" w:hAnsi="Arial" w:cs="Arial"/>
          <w:sz w:val="24"/>
          <w:szCs w:val="24"/>
        </w:rPr>
        <w:t xml:space="preserve">freză cu 5 axe CNC </w:t>
      </w:r>
    </w:p>
    <w:p w:rsidR="002F454C" w:rsidRPr="00650E4C" w:rsidRDefault="00131E5F">
      <w:pPr>
        <w:numPr>
          <w:ilvl w:val="4"/>
          <w:numId w:val="16"/>
        </w:numPr>
        <w:tabs>
          <w:tab w:val="left" w:pos="567"/>
          <w:tab w:val="left" w:pos="872"/>
        </w:tabs>
        <w:spacing w:after="0" w:line="240" w:lineRule="auto"/>
        <w:rPr>
          <w:rFonts w:ascii="Arial" w:eastAsia="Calibri" w:hAnsi="Arial" w:cs="Arial"/>
          <w:sz w:val="24"/>
          <w:szCs w:val="24"/>
        </w:rPr>
      </w:pPr>
      <w:r w:rsidRPr="00650E4C">
        <w:rPr>
          <w:rFonts w:ascii="Arial" w:eastAsia="Calibri" w:hAnsi="Arial" w:cs="Arial"/>
          <w:sz w:val="24"/>
          <w:szCs w:val="24"/>
        </w:rPr>
        <w:t>maşină de sortat pietre</w:t>
      </w:r>
    </w:p>
    <w:p w:rsidR="002F454C" w:rsidRPr="00650E4C" w:rsidRDefault="00131E5F">
      <w:pPr>
        <w:numPr>
          <w:ilvl w:val="4"/>
          <w:numId w:val="16"/>
        </w:numPr>
        <w:tabs>
          <w:tab w:val="left" w:pos="567"/>
          <w:tab w:val="left" w:pos="818"/>
        </w:tabs>
        <w:spacing w:after="0" w:line="240" w:lineRule="auto"/>
        <w:rPr>
          <w:rFonts w:ascii="Arial" w:eastAsia="Calibri" w:hAnsi="Arial" w:cs="Arial"/>
          <w:sz w:val="24"/>
          <w:szCs w:val="24"/>
        </w:rPr>
      </w:pPr>
      <w:r w:rsidRPr="00650E4C">
        <w:rPr>
          <w:rFonts w:ascii="Arial" w:eastAsia="Calibri" w:hAnsi="Arial" w:cs="Arial"/>
          <w:sz w:val="24"/>
          <w:szCs w:val="24"/>
        </w:rPr>
        <w:t>aparat de gravat</w:t>
      </w:r>
    </w:p>
    <w:p w:rsidR="002F454C" w:rsidRPr="00650E4C" w:rsidRDefault="00131E5F">
      <w:pPr>
        <w:numPr>
          <w:ilvl w:val="4"/>
          <w:numId w:val="16"/>
        </w:numPr>
        <w:tabs>
          <w:tab w:val="left" w:pos="567"/>
          <w:tab w:val="left" w:pos="868"/>
        </w:tabs>
        <w:spacing w:after="0" w:line="240" w:lineRule="auto"/>
        <w:rPr>
          <w:rFonts w:ascii="Arial" w:eastAsia="Calibri" w:hAnsi="Arial" w:cs="Arial"/>
          <w:sz w:val="24"/>
          <w:szCs w:val="24"/>
        </w:rPr>
      </w:pPr>
      <w:r w:rsidRPr="00650E4C">
        <w:rPr>
          <w:rFonts w:ascii="Arial" w:eastAsia="Calibri" w:hAnsi="Arial" w:cs="Arial"/>
          <w:sz w:val="24"/>
          <w:szCs w:val="24"/>
        </w:rPr>
        <w:t>maşină debitat ţeavă automată</w:t>
      </w:r>
    </w:p>
    <w:p w:rsidR="002F454C" w:rsidRPr="00650E4C" w:rsidRDefault="00131E5F">
      <w:pPr>
        <w:numPr>
          <w:ilvl w:val="4"/>
          <w:numId w:val="16"/>
        </w:numPr>
        <w:tabs>
          <w:tab w:val="left" w:pos="567"/>
          <w:tab w:val="left" w:pos="868"/>
        </w:tabs>
        <w:spacing w:after="0" w:line="240" w:lineRule="auto"/>
        <w:rPr>
          <w:rFonts w:ascii="Arial" w:eastAsia="Calibri" w:hAnsi="Arial" w:cs="Arial"/>
          <w:sz w:val="24"/>
          <w:szCs w:val="24"/>
        </w:rPr>
      </w:pPr>
      <w:r w:rsidRPr="00650E4C">
        <w:rPr>
          <w:rFonts w:ascii="Arial" w:eastAsia="Calibri" w:hAnsi="Arial" w:cs="Arial"/>
          <w:sz w:val="24"/>
          <w:szCs w:val="24"/>
        </w:rPr>
        <w:t>laminor pentru comparea prefabricatelor de verighete</w:t>
      </w:r>
    </w:p>
    <w:p w:rsidR="002F454C" w:rsidRPr="00650E4C" w:rsidRDefault="00131E5F">
      <w:pPr>
        <w:numPr>
          <w:ilvl w:val="4"/>
          <w:numId w:val="16"/>
        </w:numPr>
        <w:tabs>
          <w:tab w:val="left" w:pos="567"/>
          <w:tab w:val="left" w:pos="868"/>
        </w:tabs>
        <w:spacing w:after="0" w:line="240" w:lineRule="auto"/>
        <w:rPr>
          <w:rFonts w:ascii="Arial" w:eastAsia="Calibri" w:hAnsi="Arial" w:cs="Arial"/>
          <w:sz w:val="24"/>
          <w:szCs w:val="24"/>
        </w:rPr>
      </w:pPr>
      <w:r w:rsidRPr="00650E4C">
        <w:rPr>
          <w:rFonts w:ascii="Arial" w:eastAsia="Calibri" w:hAnsi="Arial" w:cs="Arial"/>
          <w:sz w:val="24"/>
          <w:szCs w:val="24"/>
        </w:rPr>
        <w:t>sistem de calibrat verighete</w:t>
      </w:r>
    </w:p>
    <w:p w:rsidR="002F454C" w:rsidRPr="00650E4C" w:rsidRDefault="00131E5F">
      <w:pPr>
        <w:spacing w:after="0" w:line="240" w:lineRule="auto"/>
        <w:rPr>
          <w:rFonts w:ascii="Arial" w:eastAsia="Calibri" w:hAnsi="Arial" w:cs="Arial"/>
          <w:sz w:val="24"/>
          <w:szCs w:val="24"/>
        </w:rPr>
      </w:pPr>
      <w:r w:rsidRPr="00650E4C">
        <w:rPr>
          <w:rFonts w:ascii="Arial" w:eastAsia="Calibri" w:hAnsi="Arial" w:cs="Arial"/>
          <w:sz w:val="24"/>
          <w:szCs w:val="24"/>
        </w:rPr>
        <w:t>SECŢIA FINISARE</w:t>
      </w:r>
    </w:p>
    <w:p w:rsidR="002F454C" w:rsidRPr="00650E4C" w:rsidRDefault="00131E5F">
      <w:pPr>
        <w:numPr>
          <w:ilvl w:val="0"/>
          <w:numId w:val="17"/>
        </w:numPr>
        <w:tabs>
          <w:tab w:val="left" w:pos="567"/>
        </w:tabs>
        <w:spacing w:after="0" w:line="240" w:lineRule="auto"/>
        <w:ind w:left="426" w:hanging="426"/>
        <w:rPr>
          <w:rFonts w:ascii="Arial" w:eastAsia="Calibri" w:hAnsi="Arial" w:cs="Arial"/>
          <w:sz w:val="24"/>
          <w:szCs w:val="24"/>
        </w:rPr>
      </w:pPr>
      <w:r w:rsidRPr="00650E4C">
        <w:rPr>
          <w:rFonts w:ascii="Arial" w:eastAsia="Calibri" w:hAnsi="Arial" w:cs="Arial"/>
          <w:sz w:val="24"/>
          <w:szCs w:val="24"/>
        </w:rPr>
        <w:t>Aparat de curaţat în baie cu ultrasunete</w:t>
      </w:r>
    </w:p>
    <w:p w:rsidR="002F454C" w:rsidRPr="00650E4C" w:rsidRDefault="00131E5F">
      <w:pPr>
        <w:numPr>
          <w:ilvl w:val="0"/>
          <w:numId w:val="17"/>
        </w:numPr>
        <w:tabs>
          <w:tab w:val="left" w:pos="567"/>
        </w:tabs>
        <w:spacing w:after="0" w:line="240" w:lineRule="auto"/>
        <w:ind w:left="426" w:hanging="426"/>
        <w:rPr>
          <w:rFonts w:ascii="Arial" w:eastAsia="Calibri" w:hAnsi="Arial" w:cs="Arial"/>
          <w:sz w:val="24"/>
          <w:szCs w:val="24"/>
        </w:rPr>
      </w:pPr>
      <w:r w:rsidRPr="00650E4C">
        <w:rPr>
          <w:rFonts w:ascii="Arial" w:eastAsia="Calibri" w:hAnsi="Arial" w:cs="Arial"/>
          <w:sz w:val="24"/>
          <w:szCs w:val="24"/>
          <w:lang w:val="en-US"/>
        </w:rPr>
        <w:t>A</w:t>
      </w:r>
      <w:r w:rsidRPr="00650E4C">
        <w:rPr>
          <w:rFonts w:ascii="Arial" w:eastAsia="Calibri" w:hAnsi="Arial" w:cs="Arial"/>
          <w:sz w:val="24"/>
          <w:szCs w:val="24"/>
        </w:rPr>
        <w:t xml:space="preserve">parat de lipit oxhidric </w:t>
      </w:r>
    </w:p>
    <w:p w:rsidR="002F454C" w:rsidRPr="00650E4C" w:rsidRDefault="00131E5F">
      <w:pPr>
        <w:numPr>
          <w:ilvl w:val="0"/>
          <w:numId w:val="17"/>
        </w:numPr>
        <w:tabs>
          <w:tab w:val="left" w:pos="567"/>
        </w:tabs>
        <w:spacing w:after="0" w:line="240" w:lineRule="auto"/>
        <w:ind w:left="426" w:hanging="426"/>
        <w:rPr>
          <w:rFonts w:ascii="Arial" w:eastAsia="Calibri" w:hAnsi="Arial" w:cs="Arial"/>
          <w:sz w:val="24"/>
          <w:szCs w:val="24"/>
        </w:rPr>
      </w:pPr>
      <w:r w:rsidRPr="00650E4C">
        <w:rPr>
          <w:rFonts w:ascii="Arial" w:eastAsia="Calibri" w:hAnsi="Arial" w:cs="Arial"/>
          <w:sz w:val="24"/>
          <w:szCs w:val="24"/>
        </w:rPr>
        <w:t>Sistem pentru recuperarea metalelor preţioase de pe tălpile pantofilor</w:t>
      </w:r>
    </w:p>
    <w:p w:rsidR="002F454C" w:rsidRPr="00650E4C" w:rsidRDefault="00131E5F">
      <w:pPr>
        <w:numPr>
          <w:ilvl w:val="0"/>
          <w:numId w:val="17"/>
        </w:numPr>
        <w:tabs>
          <w:tab w:val="left" w:pos="567"/>
        </w:tabs>
        <w:spacing w:after="0" w:line="240" w:lineRule="auto"/>
        <w:ind w:left="426" w:hanging="426"/>
        <w:rPr>
          <w:rFonts w:ascii="Arial" w:eastAsia="Calibri" w:hAnsi="Arial" w:cs="Arial"/>
          <w:sz w:val="24"/>
          <w:szCs w:val="24"/>
        </w:rPr>
      </w:pPr>
      <w:r w:rsidRPr="00650E4C">
        <w:rPr>
          <w:rFonts w:ascii="Arial" w:eastAsia="Calibri" w:hAnsi="Arial" w:cs="Arial"/>
          <w:sz w:val="24"/>
          <w:szCs w:val="24"/>
        </w:rPr>
        <w:lastRenderedPageBreak/>
        <w:t xml:space="preserve">Chiuvetă pentru recuperarea metalului preţios cu filtre </w:t>
      </w:r>
    </w:p>
    <w:p w:rsidR="002F454C" w:rsidRPr="00650E4C" w:rsidRDefault="00131E5F">
      <w:pPr>
        <w:numPr>
          <w:ilvl w:val="0"/>
          <w:numId w:val="17"/>
        </w:numPr>
        <w:tabs>
          <w:tab w:val="left" w:pos="567"/>
        </w:tabs>
        <w:spacing w:after="0" w:line="240" w:lineRule="auto"/>
        <w:ind w:left="426" w:hanging="426"/>
        <w:rPr>
          <w:rFonts w:ascii="Arial" w:eastAsia="Calibri" w:hAnsi="Arial" w:cs="Arial"/>
          <w:sz w:val="24"/>
          <w:szCs w:val="24"/>
        </w:rPr>
      </w:pPr>
      <w:r w:rsidRPr="00650E4C">
        <w:rPr>
          <w:rFonts w:ascii="Arial" w:eastAsia="Calibri" w:hAnsi="Arial" w:cs="Arial"/>
          <w:sz w:val="24"/>
          <w:szCs w:val="24"/>
        </w:rPr>
        <w:t>Maşină de şlaif multispeed</w:t>
      </w:r>
    </w:p>
    <w:p w:rsidR="002F454C" w:rsidRPr="00650E4C" w:rsidRDefault="00131E5F">
      <w:pPr>
        <w:tabs>
          <w:tab w:val="left" w:pos="284"/>
        </w:tabs>
        <w:spacing w:after="0" w:line="240" w:lineRule="auto"/>
        <w:rPr>
          <w:rFonts w:ascii="Arial" w:eastAsia="Calibri" w:hAnsi="Arial" w:cs="Arial"/>
          <w:sz w:val="24"/>
          <w:szCs w:val="24"/>
        </w:rPr>
      </w:pPr>
      <w:r w:rsidRPr="00650E4C">
        <w:rPr>
          <w:rFonts w:ascii="Arial" w:eastAsia="Calibri" w:hAnsi="Arial" w:cs="Arial"/>
          <w:sz w:val="24"/>
          <w:szCs w:val="24"/>
        </w:rPr>
        <w:t>SECTIA ELECTROLUSTRUIRE</w:t>
      </w:r>
      <w:r w:rsidRPr="00650E4C">
        <w:rPr>
          <w:rFonts w:ascii="Arial" w:eastAsia="Calibri" w:hAnsi="Arial" w:cs="Arial"/>
          <w:sz w:val="24"/>
          <w:szCs w:val="24"/>
        </w:rPr>
        <w:tab/>
      </w:r>
    </w:p>
    <w:p w:rsidR="002F454C" w:rsidRPr="00650E4C" w:rsidRDefault="00131E5F">
      <w:pPr>
        <w:numPr>
          <w:ilvl w:val="0"/>
          <w:numId w:val="18"/>
        </w:numPr>
        <w:tabs>
          <w:tab w:val="left" w:pos="567"/>
        </w:tabs>
        <w:spacing w:after="0" w:line="240" w:lineRule="auto"/>
        <w:ind w:hanging="720"/>
        <w:rPr>
          <w:rFonts w:ascii="Arial" w:eastAsia="Calibri" w:hAnsi="Arial" w:cs="Arial"/>
          <w:sz w:val="24"/>
          <w:szCs w:val="24"/>
        </w:rPr>
      </w:pPr>
      <w:r w:rsidRPr="00650E4C">
        <w:rPr>
          <w:rFonts w:ascii="Arial" w:eastAsia="Calibri" w:hAnsi="Arial" w:cs="Arial"/>
          <w:sz w:val="24"/>
          <w:szCs w:val="24"/>
        </w:rPr>
        <w:t>Aparat de electrolustruire</w:t>
      </w:r>
    </w:p>
    <w:p w:rsidR="002F454C" w:rsidRPr="00650E4C" w:rsidRDefault="00131E5F">
      <w:pPr>
        <w:numPr>
          <w:ilvl w:val="0"/>
          <w:numId w:val="18"/>
        </w:numPr>
        <w:tabs>
          <w:tab w:val="left" w:pos="567"/>
        </w:tabs>
        <w:spacing w:after="0" w:line="240" w:lineRule="auto"/>
        <w:ind w:hanging="720"/>
        <w:rPr>
          <w:rFonts w:ascii="Arial" w:eastAsia="Calibri" w:hAnsi="Arial" w:cs="Arial"/>
          <w:sz w:val="24"/>
          <w:szCs w:val="24"/>
        </w:rPr>
      </w:pPr>
      <w:r w:rsidRPr="00650E4C">
        <w:rPr>
          <w:rFonts w:ascii="Arial" w:eastAsia="Calibri" w:hAnsi="Arial" w:cs="Arial"/>
          <w:sz w:val="24"/>
          <w:szCs w:val="24"/>
        </w:rPr>
        <w:t>Aparat de uscare cu centrifugă şi aer cald</w:t>
      </w:r>
    </w:p>
    <w:p w:rsidR="002F454C" w:rsidRPr="00650E4C" w:rsidRDefault="00131E5F">
      <w:pPr>
        <w:numPr>
          <w:ilvl w:val="0"/>
          <w:numId w:val="18"/>
        </w:numPr>
        <w:tabs>
          <w:tab w:val="left" w:pos="567"/>
        </w:tabs>
        <w:spacing w:after="0" w:line="240" w:lineRule="auto"/>
        <w:ind w:hanging="720"/>
        <w:rPr>
          <w:rFonts w:ascii="Arial" w:eastAsia="Calibri" w:hAnsi="Arial" w:cs="Arial"/>
          <w:sz w:val="24"/>
          <w:szCs w:val="24"/>
        </w:rPr>
      </w:pPr>
      <w:r w:rsidRPr="00650E4C">
        <w:rPr>
          <w:rFonts w:ascii="Arial" w:eastAsia="Calibri" w:hAnsi="Arial" w:cs="Arial"/>
          <w:sz w:val="24"/>
          <w:szCs w:val="24"/>
        </w:rPr>
        <w:t>Aparat de</w:t>
      </w:r>
      <w:r w:rsidRPr="00650E4C">
        <w:rPr>
          <w:rFonts w:ascii="Arial" w:eastAsia="Calibri" w:hAnsi="Arial" w:cs="Arial"/>
          <w:sz w:val="24"/>
          <w:szCs w:val="24"/>
          <w:lang w:val="en-US"/>
        </w:rPr>
        <w:t xml:space="preserve"> galvanizare</w:t>
      </w:r>
    </w:p>
    <w:p w:rsidR="002F454C" w:rsidRPr="00650E4C" w:rsidRDefault="00131E5F">
      <w:pPr>
        <w:numPr>
          <w:ilvl w:val="0"/>
          <w:numId w:val="17"/>
        </w:numPr>
        <w:tabs>
          <w:tab w:val="left" w:pos="567"/>
        </w:tabs>
        <w:spacing w:after="0" w:line="240" w:lineRule="auto"/>
        <w:ind w:left="426" w:hanging="426"/>
        <w:rPr>
          <w:rFonts w:ascii="Arial" w:eastAsia="Calibri" w:hAnsi="Arial" w:cs="Arial"/>
          <w:sz w:val="24"/>
          <w:szCs w:val="24"/>
        </w:rPr>
      </w:pPr>
      <w:r w:rsidRPr="00650E4C">
        <w:rPr>
          <w:rFonts w:ascii="Arial" w:eastAsia="Calibri" w:hAnsi="Arial" w:cs="Arial"/>
          <w:sz w:val="24"/>
          <w:szCs w:val="24"/>
        </w:rPr>
        <w:t>Aparat de curaţat cu aburi</w:t>
      </w:r>
    </w:p>
    <w:p w:rsidR="002F454C" w:rsidRPr="00650E4C" w:rsidRDefault="00131E5F">
      <w:pPr>
        <w:numPr>
          <w:ilvl w:val="0"/>
          <w:numId w:val="17"/>
        </w:numPr>
        <w:tabs>
          <w:tab w:val="left" w:pos="567"/>
        </w:tabs>
        <w:spacing w:after="0" w:line="240" w:lineRule="auto"/>
        <w:ind w:left="426" w:hanging="426"/>
        <w:rPr>
          <w:rFonts w:ascii="Arial" w:eastAsia="Calibri" w:hAnsi="Arial" w:cs="Arial"/>
          <w:sz w:val="24"/>
          <w:szCs w:val="24"/>
        </w:rPr>
      </w:pPr>
      <w:r w:rsidRPr="00650E4C">
        <w:rPr>
          <w:rFonts w:ascii="Arial" w:eastAsia="Calibri" w:hAnsi="Arial" w:cs="Arial"/>
          <w:sz w:val="24"/>
          <w:szCs w:val="24"/>
        </w:rPr>
        <w:t>Aparat de curaţat în baie cu ultrasunete</w:t>
      </w:r>
    </w:p>
    <w:p w:rsidR="002F454C" w:rsidRPr="00650E4C" w:rsidRDefault="00131E5F">
      <w:pPr>
        <w:spacing w:after="0" w:line="240" w:lineRule="auto"/>
        <w:rPr>
          <w:rFonts w:ascii="Arial" w:eastAsia="SimSun" w:hAnsi="Arial" w:cs="Arial"/>
          <w:sz w:val="24"/>
          <w:szCs w:val="24"/>
          <w:lang w:val="en-US"/>
        </w:rPr>
      </w:pPr>
      <w:r w:rsidRPr="00650E4C">
        <w:rPr>
          <w:rFonts w:ascii="Arial" w:eastAsia="SimSun" w:hAnsi="Arial" w:cs="Arial"/>
          <w:sz w:val="24"/>
          <w:szCs w:val="24"/>
          <w:lang w:val="en-US"/>
        </w:rPr>
        <w:t>ALTE DOTARI</w:t>
      </w:r>
    </w:p>
    <w:p w:rsidR="002F454C" w:rsidRPr="00650E4C" w:rsidRDefault="00131E5F">
      <w:pPr>
        <w:pStyle w:val="ListParagraph"/>
        <w:numPr>
          <w:ilvl w:val="0"/>
          <w:numId w:val="19"/>
        </w:numPr>
        <w:spacing w:after="0" w:line="240" w:lineRule="auto"/>
        <w:rPr>
          <w:rFonts w:ascii="Arial" w:eastAsia="SimSun" w:hAnsi="Arial" w:cs="Arial"/>
          <w:sz w:val="24"/>
          <w:szCs w:val="24"/>
        </w:rPr>
      </w:pPr>
      <w:r w:rsidRPr="00650E4C">
        <w:rPr>
          <w:rFonts w:ascii="Arial" w:eastAsia="SimSun" w:hAnsi="Arial" w:cs="Arial"/>
          <w:sz w:val="24"/>
          <w:szCs w:val="24"/>
        </w:rPr>
        <w:t>Compresor;</w:t>
      </w:r>
    </w:p>
    <w:p w:rsidR="002F454C" w:rsidRPr="00650E4C" w:rsidRDefault="00131E5F">
      <w:pPr>
        <w:pStyle w:val="ListParagraph"/>
        <w:numPr>
          <w:ilvl w:val="0"/>
          <w:numId w:val="19"/>
        </w:numPr>
        <w:spacing w:after="0" w:line="240" w:lineRule="auto"/>
        <w:rPr>
          <w:rFonts w:ascii="Arial" w:eastAsia="SimSun" w:hAnsi="Arial" w:cs="Arial"/>
          <w:sz w:val="24"/>
          <w:szCs w:val="24"/>
        </w:rPr>
      </w:pPr>
      <w:r w:rsidRPr="00650E4C">
        <w:rPr>
          <w:rFonts w:ascii="Arial" w:eastAsia="SimSun" w:hAnsi="Arial" w:cs="Arial"/>
          <w:sz w:val="24"/>
          <w:szCs w:val="24"/>
        </w:rPr>
        <w:t>Centrala termica electrica;</w:t>
      </w:r>
    </w:p>
    <w:p w:rsidR="002F454C" w:rsidRPr="00650E4C" w:rsidRDefault="00131E5F">
      <w:pPr>
        <w:pStyle w:val="ListParagraph"/>
        <w:numPr>
          <w:ilvl w:val="0"/>
          <w:numId w:val="19"/>
        </w:numPr>
        <w:spacing w:after="0" w:line="240" w:lineRule="auto"/>
        <w:rPr>
          <w:rFonts w:ascii="Arial" w:eastAsia="SimSun" w:hAnsi="Arial" w:cs="Arial"/>
          <w:sz w:val="24"/>
          <w:szCs w:val="24"/>
        </w:rPr>
      </w:pPr>
      <w:r w:rsidRPr="00650E4C">
        <w:rPr>
          <w:rFonts w:ascii="Arial" w:eastAsia="SimSun" w:hAnsi="Arial" w:cs="Arial"/>
          <w:sz w:val="24"/>
          <w:szCs w:val="24"/>
        </w:rPr>
        <w:t>Ciller cu apa pt racire in perioada de vara;</w:t>
      </w:r>
    </w:p>
    <w:p w:rsidR="002F454C" w:rsidRPr="00650E4C" w:rsidRDefault="00131E5F">
      <w:pPr>
        <w:pStyle w:val="ListParagraph"/>
        <w:numPr>
          <w:ilvl w:val="0"/>
          <w:numId w:val="19"/>
        </w:numPr>
        <w:spacing w:after="0" w:line="240" w:lineRule="auto"/>
        <w:rPr>
          <w:rFonts w:ascii="Arial" w:eastAsia="SimSun" w:hAnsi="Arial" w:cs="Arial"/>
          <w:sz w:val="24"/>
          <w:szCs w:val="24"/>
        </w:rPr>
      </w:pPr>
      <w:r w:rsidRPr="00650E4C">
        <w:rPr>
          <w:rFonts w:ascii="Arial" w:eastAsia="SimSun" w:hAnsi="Arial" w:cs="Arial"/>
          <w:sz w:val="24"/>
          <w:szCs w:val="24"/>
        </w:rPr>
        <w:t>Butelii cu argon - 2 buc;</w:t>
      </w:r>
    </w:p>
    <w:p w:rsidR="002F454C" w:rsidRPr="00650E4C" w:rsidRDefault="00131E5F">
      <w:pPr>
        <w:pStyle w:val="ListParagraph"/>
        <w:numPr>
          <w:ilvl w:val="0"/>
          <w:numId w:val="19"/>
        </w:numPr>
        <w:spacing w:after="0" w:line="240" w:lineRule="auto"/>
        <w:rPr>
          <w:rFonts w:ascii="Arial" w:eastAsia="SimSun" w:hAnsi="Arial" w:cs="Arial"/>
          <w:sz w:val="24"/>
          <w:szCs w:val="24"/>
        </w:rPr>
      </w:pPr>
      <w:r w:rsidRPr="00650E4C">
        <w:rPr>
          <w:rFonts w:ascii="Arial" w:eastAsia="SimSun" w:hAnsi="Arial" w:cs="Arial"/>
          <w:sz w:val="24"/>
          <w:szCs w:val="24"/>
        </w:rPr>
        <w:t>Butelii cu CO</w:t>
      </w:r>
      <w:r w:rsidRPr="00650E4C">
        <w:rPr>
          <w:rFonts w:ascii="Arial" w:eastAsia="SimSun" w:hAnsi="Arial" w:cs="Arial"/>
          <w:sz w:val="24"/>
          <w:szCs w:val="24"/>
          <w:vertAlign w:val="subscript"/>
        </w:rPr>
        <w:t>2</w:t>
      </w:r>
      <w:r w:rsidRPr="00650E4C">
        <w:rPr>
          <w:rFonts w:ascii="Arial" w:eastAsia="SimSun" w:hAnsi="Arial" w:cs="Arial"/>
          <w:sz w:val="24"/>
          <w:szCs w:val="24"/>
        </w:rPr>
        <w:t xml:space="preserve"> la strung si freza;</w:t>
      </w:r>
    </w:p>
    <w:p w:rsidR="002F454C" w:rsidRPr="00650E4C" w:rsidRDefault="00131E5F">
      <w:pPr>
        <w:pStyle w:val="ListParagraph"/>
        <w:numPr>
          <w:ilvl w:val="0"/>
          <w:numId w:val="19"/>
        </w:numPr>
        <w:spacing w:after="0" w:line="240" w:lineRule="auto"/>
        <w:rPr>
          <w:rFonts w:ascii="Arial" w:eastAsia="SimSun" w:hAnsi="Arial" w:cs="Arial"/>
          <w:sz w:val="24"/>
          <w:szCs w:val="24"/>
        </w:rPr>
      </w:pPr>
      <w:r w:rsidRPr="00650E4C">
        <w:rPr>
          <w:rFonts w:ascii="Arial" w:eastAsia="SimSun" w:hAnsi="Arial" w:cs="Arial"/>
          <w:sz w:val="24"/>
          <w:szCs w:val="24"/>
        </w:rPr>
        <w:t>Panou incalzire apa menajera;</w:t>
      </w:r>
    </w:p>
    <w:p w:rsidR="002F454C" w:rsidRPr="00650E4C" w:rsidRDefault="002F454C">
      <w:pPr>
        <w:spacing w:after="0" w:line="120" w:lineRule="exact"/>
        <w:jc w:val="both"/>
        <w:rPr>
          <w:rFonts w:ascii="Arial" w:eastAsia="Times New Roman" w:hAnsi="Arial" w:cs="Arial"/>
          <w:bCs/>
          <w:sz w:val="24"/>
          <w:szCs w:val="24"/>
          <w:lang w:eastAsia="ro-RO"/>
        </w:rPr>
      </w:pPr>
    </w:p>
    <w:p w:rsidR="002F454C" w:rsidRPr="00650E4C" w:rsidRDefault="00131E5F">
      <w:pPr>
        <w:jc w:val="both"/>
        <w:rPr>
          <w:rFonts w:ascii="Arial" w:eastAsia="Times New Roman" w:hAnsi="Arial" w:cs="Arial"/>
          <w:bCs/>
          <w:sz w:val="24"/>
          <w:szCs w:val="24"/>
          <w:lang w:eastAsia="ro-RO"/>
        </w:rPr>
      </w:pPr>
      <w:r w:rsidRPr="00650E4C">
        <w:rPr>
          <w:rFonts w:ascii="Arial" w:eastAsia="Times New Roman" w:hAnsi="Arial" w:cs="Arial"/>
          <w:b/>
          <w:bCs/>
          <w:sz w:val="24"/>
          <w:szCs w:val="24"/>
          <w:lang w:eastAsia="ro-RO"/>
        </w:rPr>
        <w:t>2. Materiile prime, auxiliare, combustibilii și ambalajele folosite – mod de depozitare, cantități</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45"/>
        <w:gridCol w:w="1713"/>
        <w:gridCol w:w="1095"/>
        <w:gridCol w:w="1058"/>
        <w:gridCol w:w="1520"/>
        <w:gridCol w:w="1276"/>
        <w:gridCol w:w="1533"/>
      </w:tblGrid>
      <w:tr w:rsidR="002F454C" w:rsidRPr="00650E4C">
        <w:trPr>
          <w:cantSplit/>
          <w:trHeight w:val="844"/>
          <w:jc w:val="center"/>
        </w:trPr>
        <w:tc>
          <w:tcPr>
            <w:tcW w:w="1345" w:type="dxa"/>
            <w:shd w:val="clear" w:color="auto" w:fill="C0C0C0"/>
            <w:vAlign w:val="center"/>
          </w:tcPr>
          <w:p w:rsidR="002F454C" w:rsidRPr="00650E4C" w:rsidRDefault="00131E5F">
            <w:pPr>
              <w:spacing w:before="40" w:after="0" w:line="240" w:lineRule="auto"/>
              <w:jc w:val="center"/>
              <w:rPr>
                <w:rFonts w:ascii="Arial" w:eastAsia="Calibri" w:hAnsi="Arial" w:cs="Arial"/>
                <w:b/>
                <w:sz w:val="24"/>
                <w:szCs w:val="24"/>
                <w:lang w:eastAsia="ro-RO"/>
              </w:rPr>
            </w:pPr>
            <w:r w:rsidRPr="00650E4C">
              <w:rPr>
                <w:rFonts w:ascii="Arial" w:eastAsia="Calibri" w:hAnsi="Arial" w:cs="Arial"/>
                <w:b/>
                <w:sz w:val="24"/>
                <w:szCs w:val="24"/>
                <w:lang w:eastAsia="ro-RO"/>
              </w:rPr>
              <w:t>Denumire</w:t>
            </w:r>
          </w:p>
        </w:tc>
        <w:tc>
          <w:tcPr>
            <w:tcW w:w="1713" w:type="dxa"/>
            <w:shd w:val="clear" w:color="auto" w:fill="C0C0C0"/>
            <w:vAlign w:val="center"/>
          </w:tcPr>
          <w:p w:rsidR="002F454C" w:rsidRPr="00650E4C" w:rsidRDefault="00131E5F">
            <w:pPr>
              <w:spacing w:before="40" w:after="0" w:line="240" w:lineRule="auto"/>
              <w:jc w:val="center"/>
              <w:rPr>
                <w:rFonts w:ascii="Arial" w:eastAsia="Calibri" w:hAnsi="Arial" w:cs="Arial"/>
                <w:b/>
                <w:sz w:val="24"/>
                <w:szCs w:val="24"/>
                <w:lang w:eastAsia="ro-RO"/>
              </w:rPr>
            </w:pPr>
            <w:r w:rsidRPr="00650E4C">
              <w:rPr>
                <w:rFonts w:ascii="Arial" w:eastAsia="Calibri" w:hAnsi="Arial" w:cs="Arial"/>
                <w:b/>
                <w:sz w:val="24"/>
                <w:szCs w:val="24"/>
                <w:lang w:eastAsia="ro-RO"/>
              </w:rPr>
              <w:t>Încadrare</w:t>
            </w:r>
          </w:p>
        </w:tc>
        <w:tc>
          <w:tcPr>
            <w:tcW w:w="1095" w:type="dxa"/>
            <w:shd w:val="clear" w:color="auto" w:fill="C0C0C0"/>
            <w:vAlign w:val="center"/>
          </w:tcPr>
          <w:p w:rsidR="002F454C" w:rsidRPr="00650E4C" w:rsidRDefault="00131E5F">
            <w:pPr>
              <w:spacing w:before="40" w:after="0" w:line="240" w:lineRule="auto"/>
              <w:jc w:val="center"/>
              <w:rPr>
                <w:rFonts w:ascii="Arial" w:eastAsia="Calibri" w:hAnsi="Arial" w:cs="Arial"/>
                <w:b/>
                <w:sz w:val="24"/>
                <w:szCs w:val="24"/>
                <w:lang w:eastAsia="ro-RO"/>
              </w:rPr>
            </w:pPr>
            <w:r w:rsidRPr="00650E4C">
              <w:rPr>
                <w:rFonts w:ascii="Arial" w:eastAsia="Calibri" w:hAnsi="Arial" w:cs="Arial"/>
                <w:b/>
                <w:sz w:val="24"/>
                <w:szCs w:val="24"/>
                <w:lang w:eastAsia="ro-RO"/>
              </w:rPr>
              <w:t>Cantitate</w:t>
            </w:r>
          </w:p>
        </w:tc>
        <w:tc>
          <w:tcPr>
            <w:tcW w:w="1058" w:type="dxa"/>
            <w:shd w:val="clear" w:color="auto" w:fill="C0C0C0"/>
            <w:vAlign w:val="center"/>
          </w:tcPr>
          <w:p w:rsidR="002F454C" w:rsidRPr="00650E4C" w:rsidRDefault="00131E5F">
            <w:pPr>
              <w:spacing w:before="40" w:after="0" w:line="240" w:lineRule="auto"/>
              <w:jc w:val="center"/>
              <w:rPr>
                <w:rFonts w:ascii="Arial" w:eastAsia="Calibri" w:hAnsi="Arial" w:cs="Arial"/>
                <w:b/>
                <w:sz w:val="24"/>
                <w:szCs w:val="24"/>
                <w:lang w:eastAsia="ro-RO"/>
              </w:rPr>
            </w:pPr>
            <w:r w:rsidRPr="00650E4C">
              <w:rPr>
                <w:rFonts w:ascii="Arial" w:eastAsia="Calibri" w:hAnsi="Arial" w:cs="Arial"/>
                <w:b/>
                <w:sz w:val="24"/>
                <w:szCs w:val="24"/>
                <w:lang w:eastAsia="ro-RO"/>
              </w:rPr>
              <w:t>UM</w:t>
            </w:r>
          </w:p>
        </w:tc>
        <w:tc>
          <w:tcPr>
            <w:tcW w:w="1520" w:type="dxa"/>
            <w:shd w:val="clear" w:color="auto" w:fill="C0C0C0"/>
            <w:vAlign w:val="center"/>
          </w:tcPr>
          <w:p w:rsidR="002F454C" w:rsidRPr="00650E4C" w:rsidRDefault="00131E5F">
            <w:pPr>
              <w:spacing w:before="40" w:after="0" w:line="240" w:lineRule="auto"/>
              <w:jc w:val="center"/>
              <w:rPr>
                <w:rFonts w:ascii="Arial" w:eastAsia="Calibri" w:hAnsi="Arial" w:cs="Arial"/>
                <w:b/>
                <w:sz w:val="24"/>
                <w:szCs w:val="24"/>
                <w:lang w:eastAsia="ro-RO"/>
              </w:rPr>
            </w:pPr>
            <w:r w:rsidRPr="00650E4C">
              <w:rPr>
                <w:rFonts w:ascii="Arial" w:eastAsia="Calibri" w:hAnsi="Arial" w:cs="Arial"/>
                <w:b/>
                <w:sz w:val="24"/>
                <w:szCs w:val="24"/>
                <w:lang w:eastAsia="ro-RO"/>
              </w:rPr>
              <w:t>Destinație/ Utilizare</w:t>
            </w:r>
          </w:p>
        </w:tc>
        <w:tc>
          <w:tcPr>
            <w:tcW w:w="1276" w:type="dxa"/>
            <w:shd w:val="clear" w:color="auto" w:fill="C0C0C0"/>
            <w:vAlign w:val="center"/>
          </w:tcPr>
          <w:p w:rsidR="002F454C" w:rsidRPr="00650E4C" w:rsidRDefault="00131E5F">
            <w:pPr>
              <w:spacing w:before="40" w:after="0" w:line="240" w:lineRule="auto"/>
              <w:jc w:val="center"/>
              <w:rPr>
                <w:rFonts w:ascii="Arial" w:eastAsia="Calibri" w:hAnsi="Arial" w:cs="Arial"/>
                <w:b/>
                <w:sz w:val="24"/>
                <w:szCs w:val="24"/>
                <w:lang w:eastAsia="ro-RO"/>
              </w:rPr>
            </w:pPr>
            <w:r w:rsidRPr="00650E4C">
              <w:rPr>
                <w:rFonts w:ascii="Arial" w:eastAsia="Calibri" w:hAnsi="Arial" w:cs="Arial"/>
                <w:b/>
                <w:sz w:val="24"/>
                <w:szCs w:val="24"/>
                <w:lang w:eastAsia="ro-RO"/>
              </w:rPr>
              <w:t>Mod de depozitare</w:t>
            </w:r>
          </w:p>
        </w:tc>
        <w:tc>
          <w:tcPr>
            <w:tcW w:w="1533" w:type="dxa"/>
            <w:shd w:val="clear" w:color="auto" w:fill="C0C0C0"/>
            <w:vAlign w:val="center"/>
          </w:tcPr>
          <w:p w:rsidR="002F454C" w:rsidRPr="00650E4C" w:rsidRDefault="00131E5F">
            <w:pPr>
              <w:spacing w:before="40" w:after="0" w:line="240" w:lineRule="auto"/>
              <w:jc w:val="center"/>
              <w:rPr>
                <w:rFonts w:ascii="Arial" w:eastAsia="Calibri" w:hAnsi="Arial" w:cs="Arial"/>
                <w:b/>
                <w:sz w:val="24"/>
                <w:szCs w:val="24"/>
                <w:lang w:eastAsia="ro-RO"/>
              </w:rPr>
            </w:pPr>
            <w:r w:rsidRPr="00650E4C">
              <w:rPr>
                <w:rFonts w:ascii="Arial" w:eastAsia="Calibri" w:hAnsi="Arial" w:cs="Arial"/>
                <w:b/>
                <w:sz w:val="24"/>
                <w:szCs w:val="24"/>
                <w:lang w:eastAsia="ro-RO"/>
              </w:rPr>
              <w:t>Periculozita</w:t>
            </w:r>
          </w:p>
          <w:p w:rsidR="002F454C" w:rsidRPr="00650E4C" w:rsidRDefault="00131E5F">
            <w:pPr>
              <w:spacing w:before="40" w:after="0" w:line="240" w:lineRule="auto"/>
              <w:jc w:val="center"/>
              <w:rPr>
                <w:rFonts w:ascii="Arial" w:eastAsia="Calibri" w:hAnsi="Arial" w:cs="Arial"/>
                <w:b/>
                <w:sz w:val="24"/>
                <w:szCs w:val="24"/>
                <w:lang w:eastAsia="ro-RO"/>
              </w:rPr>
            </w:pPr>
            <w:r w:rsidRPr="00650E4C">
              <w:rPr>
                <w:rFonts w:ascii="Arial" w:eastAsia="Calibri" w:hAnsi="Arial" w:cs="Arial"/>
                <w:b/>
                <w:sz w:val="24"/>
                <w:szCs w:val="24"/>
                <w:lang w:eastAsia="ro-RO"/>
              </w:rPr>
              <w:t>te</w:t>
            </w:r>
          </w:p>
        </w:tc>
      </w:tr>
      <w:tr w:rsidR="002F454C" w:rsidRPr="00650E4C">
        <w:trPr>
          <w:jc w:val="center"/>
        </w:trPr>
        <w:tc>
          <w:tcPr>
            <w:tcW w:w="1345"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eastAsia="ro-RO"/>
              </w:rPr>
            </w:pPr>
            <w:r w:rsidRPr="00650E4C">
              <w:rPr>
                <w:rFonts w:ascii="Arial" w:eastAsia="Calibri" w:hAnsi="Arial" w:cs="Arial"/>
                <w:sz w:val="24"/>
                <w:szCs w:val="24"/>
                <w:lang w:eastAsia="ro-RO"/>
              </w:rPr>
              <w:t>Argon comprimat</w:t>
            </w:r>
          </w:p>
        </w:tc>
        <w:tc>
          <w:tcPr>
            <w:tcW w:w="1713"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eastAsia="ro-RO"/>
              </w:rPr>
            </w:pPr>
            <w:r w:rsidRPr="00650E4C">
              <w:rPr>
                <w:rFonts w:ascii="Arial" w:eastAsia="Calibri" w:hAnsi="Arial" w:cs="Arial"/>
                <w:sz w:val="24"/>
                <w:szCs w:val="24"/>
                <w:lang w:eastAsia="ro-RO"/>
              </w:rPr>
              <w:t>Materiale auxiliare</w:t>
            </w:r>
          </w:p>
        </w:tc>
        <w:tc>
          <w:tcPr>
            <w:tcW w:w="1095"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eastAsia="ro-RO"/>
              </w:rPr>
            </w:pPr>
            <w:r w:rsidRPr="00650E4C">
              <w:rPr>
                <w:rFonts w:ascii="Arial" w:eastAsia="Calibri" w:hAnsi="Arial" w:cs="Arial"/>
                <w:sz w:val="24"/>
                <w:szCs w:val="24"/>
                <w:lang w:eastAsia="ro-RO"/>
              </w:rPr>
              <w:t>2</w:t>
            </w:r>
          </w:p>
        </w:tc>
        <w:tc>
          <w:tcPr>
            <w:tcW w:w="1058"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eastAsia="ro-RO"/>
              </w:rPr>
            </w:pPr>
            <w:r w:rsidRPr="00650E4C">
              <w:rPr>
                <w:rFonts w:ascii="Arial" w:eastAsia="Calibri" w:hAnsi="Arial" w:cs="Arial"/>
                <w:sz w:val="24"/>
                <w:szCs w:val="24"/>
                <w:lang w:eastAsia="ro-RO"/>
              </w:rPr>
              <w:t>butelii/</w:t>
            </w:r>
          </w:p>
          <w:p w:rsidR="002F454C" w:rsidRPr="00650E4C" w:rsidRDefault="00131E5F">
            <w:pPr>
              <w:spacing w:after="0" w:line="240" w:lineRule="auto"/>
              <w:jc w:val="center"/>
              <w:rPr>
                <w:rFonts w:ascii="Arial" w:eastAsia="Calibri" w:hAnsi="Arial" w:cs="Arial"/>
                <w:sz w:val="24"/>
                <w:szCs w:val="24"/>
                <w:lang w:eastAsia="ro-RO"/>
              </w:rPr>
            </w:pPr>
            <w:r w:rsidRPr="00650E4C">
              <w:rPr>
                <w:rFonts w:ascii="Arial" w:eastAsia="Calibri" w:hAnsi="Arial" w:cs="Arial"/>
                <w:sz w:val="24"/>
                <w:szCs w:val="24"/>
                <w:lang w:eastAsia="ro-RO"/>
              </w:rPr>
              <w:t>lună</w:t>
            </w:r>
          </w:p>
        </w:tc>
        <w:tc>
          <w:tcPr>
            <w:tcW w:w="1520"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eastAsia="ro-RO"/>
              </w:rPr>
            </w:pPr>
            <w:r w:rsidRPr="00650E4C">
              <w:rPr>
                <w:rFonts w:ascii="Arial" w:eastAsia="Calibri" w:hAnsi="Arial" w:cs="Arial"/>
                <w:sz w:val="24"/>
                <w:szCs w:val="24"/>
                <w:lang w:eastAsia="ro-RO"/>
              </w:rPr>
              <w:t>tăiere metale</w:t>
            </w:r>
          </w:p>
        </w:tc>
        <w:tc>
          <w:tcPr>
            <w:tcW w:w="1276"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eastAsia="ro-RO"/>
              </w:rPr>
            </w:pPr>
            <w:r w:rsidRPr="00650E4C">
              <w:rPr>
                <w:rFonts w:ascii="Arial" w:eastAsia="Calibri" w:hAnsi="Arial" w:cs="Arial"/>
                <w:sz w:val="24"/>
                <w:szCs w:val="24"/>
                <w:lang w:eastAsia="ro-RO"/>
              </w:rPr>
              <w:t>Butelii</w:t>
            </w:r>
          </w:p>
        </w:tc>
        <w:tc>
          <w:tcPr>
            <w:tcW w:w="1533" w:type="dxa"/>
            <w:shd w:val="clear" w:color="auto" w:fill="auto"/>
            <w:vAlign w:val="center"/>
          </w:tcPr>
          <w:p w:rsidR="002F454C" w:rsidRPr="00650E4C" w:rsidRDefault="00131E5F">
            <w:pPr>
              <w:spacing w:after="0" w:line="240" w:lineRule="auto"/>
              <w:jc w:val="center"/>
              <w:rPr>
                <w:rFonts w:ascii="Arial" w:hAnsi="Arial" w:cs="Arial"/>
                <w:sz w:val="24"/>
                <w:szCs w:val="24"/>
              </w:rPr>
            </w:pPr>
            <w:r w:rsidRPr="00650E4C">
              <w:rPr>
                <w:rFonts w:ascii="Arial" w:eastAsia="Calibri" w:hAnsi="Arial" w:cs="Arial"/>
                <w:sz w:val="24"/>
                <w:szCs w:val="24"/>
                <w:lang w:eastAsia="ro-RO"/>
              </w:rPr>
              <w:t>Periculos</w:t>
            </w:r>
          </w:p>
        </w:tc>
      </w:tr>
      <w:tr w:rsidR="002F454C" w:rsidRPr="00650E4C">
        <w:trPr>
          <w:jc w:val="center"/>
        </w:trPr>
        <w:tc>
          <w:tcPr>
            <w:tcW w:w="1345"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eastAsia="ro-RO"/>
              </w:rPr>
            </w:pPr>
            <w:r w:rsidRPr="00650E4C">
              <w:rPr>
                <w:rFonts w:ascii="Arial" w:eastAsia="Calibri" w:hAnsi="Arial" w:cs="Arial"/>
                <w:sz w:val="24"/>
                <w:szCs w:val="24"/>
                <w:lang w:eastAsia="ro-RO"/>
              </w:rPr>
              <w:t>Aur</w:t>
            </w:r>
          </w:p>
        </w:tc>
        <w:tc>
          <w:tcPr>
            <w:tcW w:w="1713"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eastAsia="ro-RO"/>
              </w:rPr>
            </w:pPr>
            <w:r w:rsidRPr="00650E4C">
              <w:rPr>
                <w:rFonts w:ascii="Arial" w:eastAsia="Calibri" w:hAnsi="Arial" w:cs="Arial"/>
                <w:sz w:val="24"/>
                <w:szCs w:val="24"/>
                <w:lang w:eastAsia="ro-RO"/>
              </w:rPr>
              <w:t>Materii prime</w:t>
            </w:r>
          </w:p>
        </w:tc>
        <w:tc>
          <w:tcPr>
            <w:tcW w:w="1095"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val="en-US" w:eastAsia="ro-RO"/>
              </w:rPr>
            </w:pPr>
            <w:r w:rsidRPr="00650E4C">
              <w:rPr>
                <w:rFonts w:ascii="Arial" w:eastAsia="Calibri" w:hAnsi="Arial" w:cs="Arial"/>
                <w:sz w:val="24"/>
                <w:szCs w:val="24"/>
                <w:lang w:val="en-US" w:eastAsia="ro-RO"/>
              </w:rPr>
              <w:t>3</w:t>
            </w:r>
          </w:p>
        </w:tc>
        <w:tc>
          <w:tcPr>
            <w:tcW w:w="1058"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eastAsia="ro-RO"/>
              </w:rPr>
            </w:pPr>
            <w:r w:rsidRPr="00650E4C">
              <w:rPr>
                <w:rFonts w:ascii="Arial" w:eastAsia="Calibri" w:hAnsi="Arial" w:cs="Arial"/>
                <w:sz w:val="24"/>
                <w:szCs w:val="24"/>
                <w:lang w:eastAsia="ro-RO"/>
              </w:rPr>
              <w:t>Kg/luna</w:t>
            </w:r>
          </w:p>
        </w:tc>
        <w:tc>
          <w:tcPr>
            <w:tcW w:w="1520"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eastAsia="ro-RO"/>
              </w:rPr>
            </w:pPr>
            <w:r w:rsidRPr="00650E4C">
              <w:rPr>
                <w:rFonts w:ascii="Arial" w:eastAsia="Calibri" w:hAnsi="Arial" w:cs="Arial"/>
                <w:sz w:val="24"/>
                <w:szCs w:val="24"/>
                <w:lang w:eastAsia="ro-RO"/>
              </w:rPr>
              <w:t>confectionare bijuterii</w:t>
            </w:r>
          </w:p>
        </w:tc>
        <w:tc>
          <w:tcPr>
            <w:tcW w:w="1276"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val="en-US" w:eastAsia="ro-RO"/>
              </w:rPr>
            </w:pPr>
            <w:r w:rsidRPr="00650E4C">
              <w:rPr>
                <w:rFonts w:ascii="Arial" w:eastAsia="Calibri" w:hAnsi="Arial" w:cs="Arial"/>
                <w:sz w:val="24"/>
                <w:szCs w:val="24"/>
                <w:lang w:val="en-US" w:eastAsia="ro-RO"/>
              </w:rPr>
              <w:t>Seif</w:t>
            </w:r>
          </w:p>
        </w:tc>
        <w:tc>
          <w:tcPr>
            <w:tcW w:w="1533" w:type="dxa"/>
            <w:shd w:val="clear" w:color="auto" w:fill="auto"/>
            <w:vAlign w:val="center"/>
          </w:tcPr>
          <w:p w:rsidR="002F454C" w:rsidRPr="00650E4C" w:rsidRDefault="00131E5F">
            <w:pPr>
              <w:spacing w:after="0" w:line="240" w:lineRule="auto"/>
              <w:jc w:val="center"/>
              <w:rPr>
                <w:rFonts w:ascii="Arial" w:hAnsi="Arial" w:cs="Arial"/>
                <w:sz w:val="24"/>
                <w:szCs w:val="24"/>
              </w:rPr>
            </w:pPr>
            <w:r w:rsidRPr="00650E4C">
              <w:rPr>
                <w:rFonts w:ascii="Arial" w:hAnsi="Arial" w:cs="Arial"/>
                <w:sz w:val="24"/>
                <w:szCs w:val="24"/>
              </w:rPr>
              <w:t>nepericulos</w:t>
            </w:r>
          </w:p>
        </w:tc>
      </w:tr>
      <w:tr w:rsidR="002F454C" w:rsidRPr="00650E4C">
        <w:trPr>
          <w:jc w:val="center"/>
        </w:trPr>
        <w:tc>
          <w:tcPr>
            <w:tcW w:w="1345"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eastAsia="ro-RO"/>
              </w:rPr>
            </w:pPr>
            <w:r w:rsidRPr="00650E4C">
              <w:rPr>
                <w:rFonts w:ascii="Arial" w:eastAsia="Calibri" w:hAnsi="Arial" w:cs="Arial"/>
                <w:sz w:val="24"/>
                <w:szCs w:val="24"/>
                <w:lang w:eastAsia="ro-RO"/>
              </w:rPr>
              <w:t>Argint</w:t>
            </w:r>
          </w:p>
        </w:tc>
        <w:tc>
          <w:tcPr>
            <w:tcW w:w="1713"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eastAsia="ro-RO"/>
              </w:rPr>
            </w:pPr>
            <w:r w:rsidRPr="00650E4C">
              <w:rPr>
                <w:rFonts w:ascii="Arial" w:eastAsia="Calibri" w:hAnsi="Arial" w:cs="Arial"/>
                <w:sz w:val="24"/>
                <w:szCs w:val="24"/>
                <w:lang w:eastAsia="ro-RO"/>
              </w:rPr>
              <w:t>Materii prime</w:t>
            </w:r>
          </w:p>
        </w:tc>
        <w:tc>
          <w:tcPr>
            <w:tcW w:w="1095"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val="en-US" w:eastAsia="ro-RO"/>
              </w:rPr>
            </w:pPr>
            <w:r w:rsidRPr="00650E4C">
              <w:rPr>
                <w:rFonts w:ascii="Arial" w:eastAsia="Calibri" w:hAnsi="Arial" w:cs="Arial"/>
                <w:sz w:val="24"/>
                <w:szCs w:val="24"/>
                <w:lang w:val="en-US" w:eastAsia="ro-RO"/>
              </w:rPr>
              <w:t>3</w:t>
            </w:r>
          </w:p>
        </w:tc>
        <w:tc>
          <w:tcPr>
            <w:tcW w:w="1058"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eastAsia="ro-RO"/>
              </w:rPr>
            </w:pPr>
            <w:r w:rsidRPr="00650E4C">
              <w:rPr>
                <w:rFonts w:ascii="Arial" w:eastAsia="Calibri" w:hAnsi="Arial" w:cs="Arial"/>
                <w:sz w:val="24"/>
                <w:szCs w:val="24"/>
                <w:lang w:eastAsia="ro-RO"/>
              </w:rPr>
              <w:t>Kg/luna</w:t>
            </w:r>
          </w:p>
        </w:tc>
        <w:tc>
          <w:tcPr>
            <w:tcW w:w="1520"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eastAsia="ro-RO"/>
              </w:rPr>
            </w:pPr>
            <w:r w:rsidRPr="00650E4C">
              <w:rPr>
                <w:rFonts w:ascii="Arial" w:eastAsia="Calibri" w:hAnsi="Arial" w:cs="Arial"/>
                <w:sz w:val="24"/>
                <w:szCs w:val="24"/>
                <w:lang w:eastAsia="ro-RO"/>
              </w:rPr>
              <w:t>confectionare bijuterii</w:t>
            </w:r>
          </w:p>
        </w:tc>
        <w:tc>
          <w:tcPr>
            <w:tcW w:w="1276"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eastAsia="ro-RO"/>
              </w:rPr>
            </w:pPr>
            <w:r w:rsidRPr="00650E4C">
              <w:rPr>
                <w:rFonts w:ascii="Arial" w:eastAsia="Calibri" w:hAnsi="Arial" w:cs="Arial"/>
                <w:sz w:val="24"/>
                <w:szCs w:val="24"/>
                <w:lang w:val="en-US" w:eastAsia="ro-RO"/>
              </w:rPr>
              <w:t>Seif</w:t>
            </w:r>
          </w:p>
        </w:tc>
        <w:tc>
          <w:tcPr>
            <w:tcW w:w="1533" w:type="dxa"/>
            <w:shd w:val="clear" w:color="auto" w:fill="auto"/>
            <w:vAlign w:val="center"/>
          </w:tcPr>
          <w:p w:rsidR="002F454C" w:rsidRPr="00650E4C" w:rsidRDefault="00131E5F">
            <w:pPr>
              <w:spacing w:after="0" w:line="240" w:lineRule="auto"/>
              <w:jc w:val="center"/>
              <w:rPr>
                <w:rFonts w:ascii="Arial" w:hAnsi="Arial" w:cs="Arial"/>
                <w:sz w:val="24"/>
                <w:szCs w:val="24"/>
              </w:rPr>
            </w:pPr>
            <w:r w:rsidRPr="00650E4C">
              <w:rPr>
                <w:rFonts w:ascii="Arial" w:hAnsi="Arial" w:cs="Arial"/>
                <w:sz w:val="24"/>
                <w:szCs w:val="24"/>
              </w:rPr>
              <w:t>nepericulos</w:t>
            </w:r>
          </w:p>
        </w:tc>
      </w:tr>
      <w:tr w:rsidR="002F454C" w:rsidRPr="00650E4C">
        <w:trPr>
          <w:jc w:val="center"/>
        </w:trPr>
        <w:tc>
          <w:tcPr>
            <w:tcW w:w="1345"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eastAsia="ro-RO"/>
              </w:rPr>
            </w:pPr>
            <w:r w:rsidRPr="00650E4C">
              <w:rPr>
                <w:rFonts w:ascii="Arial" w:eastAsia="Calibri" w:hAnsi="Arial" w:cs="Arial"/>
                <w:sz w:val="24"/>
                <w:szCs w:val="24"/>
                <w:lang w:eastAsia="ro-RO"/>
              </w:rPr>
              <w:t>Alama</w:t>
            </w:r>
          </w:p>
        </w:tc>
        <w:tc>
          <w:tcPr>
            <w:tcW w:w="1713"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eastAsia="ro-RO"/>
              </w:rPr>
            </w:pPr>
            <w:r w:rsidRPr="00650E4C">
              <w:rPr>
                <w:rFonts w:ascii="Arial" w:eastAsia="Calibri" w:hAnsi="Arial" w:cs="Arial"/>
                <w:sz w:val="24"/>
                <w:szCs w:val="24"/>
                <w:lang w:eastAsia="ro-RO"/>
              </w:rPr>
              <w:t>Materii prime</w:t>
            </w:r>
          </w:p>
        </w:tc>
        <w:tc>
          <w:tcPr>
            <w:tcW w:w="1095"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val="en-US" w:eastAsia="ro-RO"/>
              </w:rPr>
            </w:pPr>
            <w:r w:rsidRPr="00650E4C">
              <w:rPr>
                <w:rFonts w:ascii="Arial" w:eastAsia="Calibri" w:hAnsi="Arial" w:cs="Arial"/>
                <w:sz w:val="24"/>
                <w:szCs w:val="24"/>
                <w:lang w:val="en-US" w:eastAsia="ro-RO"/>
              </w:rPr>
              <w:t>1</w:t>
            </w:r>
          </w:p>
        </w:tc>
        <w:tc>
          <w:tcPr>
            <w:tcW w:w="1058"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eastAsia="ro-RO"/>
              </w:rPr>
            </w:pPr>
            <w:r w:rsidRPr="00650E4C">
              <w:rPr>
                <w:rFonts w:ascii="Arial" w:eastAsia="Calibri" w:hAnsi="Arial" w:cs="Arial"/>
                <w:sz w:val="24"/>
                <w:szCs w:val="24"/>
                <w:lang w:eastAsia="ro-RO"/>
              </w:rPr>
              <w:t>Kg/luna</w:t>
            </w:r>
          </w:p>
        </w:tc>
        <w:tc>
          <w:tcPr>
            <w:tcW w:w="1520"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eastAsia="ro-RO"/>
              </w:rPr>
            </w:pPr>
            <w:r w:rsidRPr="00650E4C">
              <w:rPr>
                <w:rFonts w:ascii="Arial" w:eastAsia="Calibri" w:hAnsi="Arial" w:cs="Arial"/>
                <w:sz w:val="24"/>
                <w:szCs w:val="24"/>
                <w:lang w:eastAsia="ro-RO"/>
              </w:rPr>
              <w:t>confectionare bijuterii</w:t>
            </w:r>
          </w:p>
        </w:tc>
        <w:tc>
          <w:tcPr>
            <w:tcW w:w="1276"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eastAsia="ro-RO"/>
              </w:rPr>
            </w:pPr>
            <w:r w:rsidRPr="00650E4C">
              <w:rPr>
                <w:rFonts w:ascii="Arial" w:eastAsia="Calibri" w:hAnsi="Arial" w:cs="Arial"/>
                <w:sz w:val="24"/>
                <w:szCs w:val="24"/>
                <w:lang w:val="en-US" w:eastAsia="ro-RO"/>
              </w:rPr>
              <w:t>Seif</w:t>
            </w:r>
          </w:p>
        </w:tc>
        <w:tc>
          <w:tcPr>
            <w:tcW w:w="1533" w:type="dxa"/>
            <w:shd w:val="clear" w:color="auto" w:fill="auto"/>
            <w:vAlign w:val="center"/>
          </w:tcPr>
          <w:p w:rsidR="002F454C" w:rsidRPr="00650E4C" w:rsidRDefault="00131E5F">
            <w:pPr>
              <w:spacing w:after="0" w:line="240" w:lineRule="auto"/>
              <w:jc w:val="center"/>
              <w:rPr>
                <w:rFonts w:ascii="Arial" w:hAnsi="Arial" w:cs="Arial"/>
                <w:sz w:val="24"/>
                <w:szCs w:val="24"/>
              </w:rPr>
            </w:pPr>
            <w:r w:rsidRPr="00650E4C">
              <w:rPr>
                <w:rFonts w:ascii="Arial" w:hAnsi="Arial" w:cs="Arial"/>
                <w:sz w:val="24"/>
                <w:szCs w:val="24"/>
              </w:rPr>
              <w:t>nepericulos</w:t>
            </w:r>
          </w:p>
        </w:tc>
      </w:tr>
      <w:tr w:rsidR="002F454C" w:rsidRPr="00650E4C">
        <w:trPr>
          <w:jc w:val="center"/>
        </w:trPr>
        <w:tc>
          <w:tcPr>
            <w:tcW w:w="1345"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val="en-US" w:eastAsia="ro-RO"/>
              </w:rPr>
            </w:pPr>
            <w:r w:rsidRPr="00650E4C">
              <w:rPr>
                <w:rFonts w:ascii="Arial" w:eastAsia="Calibri" w:hAnsi="Arial" w:cs="Arial"/>
                <w:sz w:val="24"/>
                <w:szCs w:val="24"/>
                <w:lang w:val="en-US" w:eastAsia="ro-RO"/>
              </w:rPr>
              <w:t xml:space="preserve">Ipsos </w:t>
            </w:r>
          </w:p>
        </w:tc>
        <w:tc>
          <w:tcPr>
            <w:tcW w:w="1713"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eastAsia="ro-RO"/>
              </w:rPr>
            </w:pPr>
            <w:r w:rsidRPr="00650E4C">
              <w:rPr>
                <w:rFonts w:ascii="Arial" w:eastAsia="Calibri" w:hAnsi="Arial" w:cs="Arial"/>
                <w:sz w:val="24"/>
                <w:szCs w:val="24"/>
                <w:lang w:eastAsia="ro-RO"/>
              </w:rPr>
              <w:t>Materiale auxiliare</w:t>
            </w:r>
          </w:p>
        </w:tc>
        <w:tc>
          <w:tcPr>
            <w:tcW w:w="1095"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val="en-US" w:eastAsia="ro-RO"/>
              </w:rPr>
            </w:pPr>
            <w:r w:rsidRPr="00650E4C">
              <w:rPr>
                <w:rFonts w:ascii="Arial" w:eastAsia="Calibri" w:hAnsi="Arial" w:cs="Arial"/>
                <w:sz w:val="24"/>
                <w:szCs w:val="24"/>
                <w:lang w:val="en-US" w:eastAsia="ro-RO"/>
              </w:rPr>
              <w:t>10</w:t>
            </w:r>
          </w:p>
        </w:tc>
        <w:tc>
          <w:tcPr>
            <w:tcW w:w="1058"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eastAsia="ro-RO"/>
              </w:rPr>
            </w:pPr>
            <w:r w:rsidRPr="00650E4C">
              <w:rPr>
                <w:rFonts w:ascii="Arial" w:eastAsia="Calibri" w:hAnsi="Arial" w:cs="Arial"/>
                <w:sz w:val="24"/>
                <w:szCs w:val="24"/>
                <w:lang w:eastAsia="ro-RO"/>
              </w:rPr>
              <w:t>Kg/luna</w:t>
            </w:r>
          </w:p>
        </w:tc>
        <w:tc>
          <w:tcPr>
            <w:tcW w:w="1520"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eastAsia="ro-RO"/>
              </w:rPr>
            </w:pPr>
            <w:r w:rsidRPr="00650E4C">
              <w:rPr>
                <w:rFonts w:ascii="Arial" w:eastAsia="Calibri" w:hAnsi="Arial" w:cs="Arial"/>
                <w:sz w:val="24"/>
                <w:szCs w:val="24"/>
                <w:lang w:eastAsia="ro-RO"/>
              </w:rPr>
              <w:t>matrite</w:t>
            </w:r>
          </w:p>
        </w:tc>
        <w:tc>
          <w:tcPr>
            <w:tcW w:w="1276"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val="en-US" w:eastAsia="ro-RO"/>
              </w:rPr>
            </w:pPr>
            <w:r w:rsidRPr="00650E4C">
              <w:rPr>
                <w:rFonts w:ascii="Arial" w:eastAsia="Calibri" w:hAnsi="Arial" w:cs="Arial"/>
                <w:sz w:val="24"/>
                <w:szCs w:val="24"/>
                <w:lang w:val="en-US" w:eastAsia="ro-RO"/>
              </w:rPr>
              <w:t>Cutii  carton</w:t>
            </w:r>
          </w:p>
        </w:tc>
        <w:tc>
          <w:tcPr>
            <w:tcW w:w="1533" w:type="dxa"/>
            <w:shd w:val="clear" w:color="auto" w:fill="auto"/>
            <w:vAlign w:val="center"/>
          </w:tcPr>
          <w:p w:rsidR="002F454C" w:rsidRPr="00650E4C" w:rsidRDefault="00131E5F">
            <w:pPr>
              <w:spacing w:after="0" w:line="240" w:lineRule="auto"/>
              <w:jc w:val="center"/>
              <w:rPr>
                <w:rFonts w:ascii="Arial" w:hAnsi="Arial" w:cs="Arial"/>
                <w:sz w:val="24"/>
                <w:szCs w:val="24"/>
              </w:rPr>
            </w:pPr>
            <w:r w:rsidRPr="00650E4C">
              <w:rPr>
                <w:rFonts w:ascii="Arial" w:hAnsi="Arial" w:cs="Arial"/>
                <w:sz w:val="24"/>
                <w:szCs w:val="24"/>
              </w:rPr>
              <w:t>nepericulos</w:t>
            </w:r>
          </w:p>
        </w:tc>
      </w:tr>
      <w:tr w:rsidR="002F454C" w:rsidRPr="00650E4C">
        <w:trPr>
          <w:jc w:val="center"/>
        </w:trPr>
        <w:tc>
          <w:tcPr>
            <w:tcW w:w="1345"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val="en-US" w:eastAsia="ro-RO"/>
              </w:rPr>
            </w:pPr>
            <w:r w:rsidRPr="00650E4C">
              <w:rPr>
                <w:rFonts w:ascii="Arial" w:eastAsia="Calibri" w:hAnsi="Arial" w:cs="Arial"/>
                <w:sz w:val="24"/>
                <w:szCs w:val="24"/>
                <w:lang w:eastAsia="ro-RO"/>
              </w:rPr>
              <w:t>Ceara</w:t>
            </w:r>
            <w:r w:rsidRPr="00650E4C">
              <w:rPr>
                <w:rFonts w:ascii="Arial" w:eastAsia="Calibri" w:hAnsi="Arial" w:cs="Arial"/>
                <w:sz w:val="24"/>
                <w:szCs w:val="24"/>
                <w:lang w:val="en-US" w:eastAsia="ro-RO"/>
              </w:rPr>
              <w:t xml:space="preserve"> </w:t>
            </w:r>
          </w:p>
        </w:tc>
        <w:tc>
          <w:tcPr>
            <w:tcW w:w="1713"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eastAsia="ro-RO"/>
              </w:rPr>
            </w:pPr>
            <w:r w:rsidRPr="00650E4C">
              <w:rPr>
                <w:rFonts w:ascii="Arial" w:eastAsia="Calibri" w:hAnsi="Arial" w:cs="Arial"/>
                <w:sz w:val="24"/>
                <w:szCs w:val="24"/>
                <w:lang w:eastAsia="ro-RO"/>
              </w:rPr>
              <w:t>Materiale auxiliare</w:t>
            </w:r>
          </w:p>
        </w:tc>
        <w:tc>
          <w:tcPr>
            <w:tcW w:w="1095"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val="en-US" w:eastAsia="ro-RO"/>
              </w:rPr>
            </w:pPr>
            <w:r w:rsidRPr="00650E4C">
              <w:rPr>
                <w:rFonts w:ascii="Arial" w:eastAsia="Calibri" w:hAnsi="Arial" w:cs="Arial"/>
                <w:sz w:val="24"/>
                <w:szCs w:val="24"/>
                <w:lang w:val="en-US" w:eastAsia="ro-RO"/>
              </w:rPr>
              <w:t>0.5</w:t>
            </w:r>
          </w:p>
        </w:tc>
        <w:tc>
          <w:tcPr>
            <w:tcW w:w="1058"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eastAsia="ro-RO"/>
              </w:rPr>
            </w:pPr>
            <w:r w:rsidRPr="00650E4C">
              <w:rPr>
                <w:rFonts w:ascii="Arial" w:eastAsia="Calibri" w:hAnsi="Arial" w:cs="Arial"/>
                <w:sz w:val="24"/>
                <w:szCs w:val="24"/>
                <w:lang w:eastAsia="ro-RO"/>
              </w:rPr>
              <w:t>Kg/luna</w:t>
            </w:r>
          </w:p>
        </w:tc>
        <w:tc>
          <w:tcPr>
            <w:tcW w:w="1520"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eastAsia="ro-RO"/>
              </w:rPr>
            </w:pPr>
            <w:r w:rsidRPr="00650E4C">
              <w:rPr>
                <w:rFonts w:ascii="Arial" w:eastAsia="Calibri" w:hAnsi="Arial" w:cs="Arial"/>
                <w:sz w:val="24"/>
                <w:szCs w:val="24"/>
                <w:lang w:eastAsia="ro-RO"/>
              </w:rPr>
              <w:t>matrite</w:t>
            </w:r>
          </w:p>
        </w:tc>
        <w:tc>
          <w:tcPr>
            <w:tcW w:w="1276" w:type="dxa"/>
            <w:shd w:val="clear" w:color="auto" w:fill="auto"/>
            <w:vAlign w:val="center"/>
          </w:tcPr>
          <w:p w:rsidR="002F454C" w:rsidRPr="00650E4C" w:rsidRDefault="00131E5F">
            <w:pPr>
              <w:spacing w:after="0" w:line="240" w:lineRule="auto"/>
              <w:jc w:val="center"/>
              <w:rPr>
                <w:rFonts w:ascii="Arial" w:eastAsia="Calibri" w:hAnsi="Arial" w:cs="Arial"/>
                <w:sz w:val="24"/>
                <w:szCs w:val="24"/>
                <w:lang w:val="en-US" w:eastAsia="ro-RO"/>
              </w:rPr>
            </w:pPr>
            <w:r w:rsidRPr="00650E4C">
              <w:rPr>
                <w:rFonts w:ascii="Arial" w:eastAsia="Calibri" w:hAnsi="Arial" w:cs="Arial"/>
                <w:sz w:val="24"/>
                <w:szCs w:val="24"/>
                <w:lang w:val="en-US" w:eastAsia="ro-RO"/>
              </w:rPr>
              <w:t>Pungi plastic</w:t>
            </w:r>
          </w:p>
        </w:tc>
        <w:tc>
          <w:tcPr>
            <w:tcW w:w="1533" w:type="dxa"/>
            <w:shd w:val="clear" w:color="auto" w:fill="auto"/>
            <w:vAlign w:val="center"/>
          </w:tcPr>
          <w:p w:rsidR="002F454C" w:rsidRPr="00650E4C" w:rsidRDefault="00131E5F">
            <w:pPr>
              <w:spacing w:after="0" w:line="240" w:lineRule="auto"/>
              <w:jc w:val="center"/>
              <w:rPr>
                <w:rFonts w:ascii="Arial" w:hAnsi="Arial" w:cs="Arial"/>
                <w:sz w:val="24"/>
                <w:szCs w:val="24"/>
              </w:rPr>
            </w:pPr>
            <w:r w:rsidRPr="00650E4C">
              <w:rPr>
                <w:rFonts w:ascii="Arial" w:hAnsi="Arial" w:cs="Arial"/>
                <w:sz w:val="24"/>
                <w:szCs w:val="24"/>
              </w:rPr>
              <w:t>nepericulos</w:t>
            </w:r>
          </w:p>
        </w:tc>
      </w:tr>
    </w:tbl>
    <w:p w:rsidR="002F454C" w:rsidRPr="00650E4C" w:rsidRDefault="002F454C">
      <w:pPr>
        <w:keepNext/>
        <w:spacing w:after="0" w:line="240" w:lineRule="auto"/>
        <w:ind w:left="360" w:hanging="360"/>
        <w:jc w:val="both"/>
        <w:outlineLvl w:val="1"/>
        <w:rPr>
          <w:rFonts w:ascii="Arial" w:eastAsia="Times New Roman" w:hAnsi="Arial" w:cs="Arial"/>
          <w:b/>
          <w:bCs/>
          <w:sz w:val="24"/>
          <w:szCs w:val="24"/>
          <w:lang w:eastAsia="ro-RO"/>
        </w:rPr>
      </w:pPr>
    </w:p>
    <w:p w:rsidR="002F454C" w:rsidRPr="00650E4C" w:rsidRDefault="00131E5F">
      <w:pPr>
        <w:keepNext/>
        <w:spacing w:after="0" w:line="240" w:lineRule="auto"/>
        <w:ind w:left="360" w:hanging="360"/>
        <w:jc w:val="both"/>
        <w:outlineLvl w:val="1"/>
        <w:rPr>
          <w:rFonts w:ascii="Arial" w:eastAsia="Times New Roman" w:hAnsi="Arial" w:cs="Arial"/>
          <w:b/>
          <w:bCs/>
          <w:sz w:val="24"/>
          <w:szCs w:val="24"/>
          <w:lang w:eastAsia="ro-RO"/>
        </w:rPr>
      </w:pPr>
      <w:r w:rsidRPr="00650E4C">
        <w:rPr>
          <w:rFonts w:ascii="Arial" w:eastAsia="Times New Roman" w:hAnsi="Arial" w:cs="Arial"/>
          <w:b/>
          <w:bCs/>
          <w:sz w:val="24"/>
          <w:szCs w:val="24"/>
          <w:lang w:eastAsia="ro-RO"/>
        </w:rPr>
        <w:t xml:space="preserve">3. Utilități - apă, canalizare, energie </w:t>
      </w:r>
    </w:p>
    <w:p w:rsidR="002F454C" w:rsidRPr="00650E4C" w:rsidRDefault="00131E5F">
      <w:pPr>
        <w:keepNext/>
        <w:spacing w:after="0" w:line="240" w:lineRule="auto"/>
        <w:ind w:left="170" w:firstLine="170"/>
        <w:jc w:val="both"/>
        <w:outlineLvl w:val="1"/>
        <w:rPr>
          <w:rFonts w:ascii="Arial" w:eastAsia="Times New Roman" w:hAnsi="Arial" w:cs="Arial"/>
          <w:bCs/>
          <w:sz w:val="24"/>
          <w:szCs w:val="24"/>
          <w:lang w:eastAsia="ro-RO"/>
        </w:rPr>
      </w:pPr>
      <w:r w:rsidRPr="00650E4C">
        <w:rPr>
          <w:rFonts w:ascii="Arial" w:eastAsia="Times New Roman" w:hAnsi="Arial" w:cs="Arial"/>
          <w:bCs/>
          <w:sz w:val="24"/>
          <w:szCs w:val="24"/>
          <w:lang w:eastAsia="ro-RO"/>
        </w:rPr>
        <w:t xml:space="preserve">În procesul tehnologic nu se utilizează apă. Apa utilizata in scop potabil si menajer este asigurata prin racord la reteaua oraseneasca. </w:t>
      </w:r>
    </w:p>
    <w:p w:rsidR="002F454C" w:rsidRPr="00650E4C" w:rsidRDefault="00131E5F">
      <w:pPr>
        <w:keepNext/>
        <w:spacing w:after="0" w:line="240" w:lineRule="auto"/>
        <w:ind w:left="170" w:firstLine="170"/>
        <w:jc w:val="both"/>
        <w:outlineLvl w:val="1"/>
        <w:rPr>
          <w:rFonts w:ascii="Arial" w:eastAsia="Times New Roman" w:hAnsi="Arial" w:cs="Arial"/>
          <w:bCs/>
          <w:sz w:val="24"/>
          <w:szCs w:val="24"/>
          <w:lang w:eastAsia="ro-RO"/>
        </w:rPr>
      </w:pPr>
      <w:r w:rsidRPr="00650E4C">
        <w:rPr>
          <w:rFonts w:ascii="Arial" w:eastAsia="Times New Roman" w:hAnsi="Arial" w:cs="Arial"/>
          <w:bCs/>
          <w:sz w:val="24"/>
          <w:szCs w:val="24"/>
          <w:lang w:eastAsia="ro-RO"/>
        </w:rPr>
        <w:t xml:space="preserve">Evacuarea apelor menajere se face in reteaua oraseneasca. </w:t>
      </w:r>
    </w:p>
    <w:p w:rsidR="002F454C" w:rsidRPr="00650E4C" w:rsidRDefault="00131E5F">
      <w:pPr>
        <w:keepNext/>
        <w:spacing w:after="0" w:line="240" w:lineRule="auto"/>
        <w:ind w:left="170" w:firstLine="170"/>
        <w:jc w:val="both"/>
        <w:outlineLvl w:val="1"/>
        <w:rPr>
          <w:rFonts w:ascii="Arial" w:eastAsia="Times New Roman" w:hAnsi="Arial" w:cs="Arial"/>
          <w:bCs/>
          <w:sz w:val="24"/>
          <w:szCs w:val="24"/>
          <w:lang w:eastAsia="ro-RO"/>
        </w:rPr>
      </w:pPr>
      <w:r w:rsidRPr="00650E4C">
        <w:rPr>
          <w:rFonts w:ascii="Arial" w:eastAsia="Times New Roman" w:hAnsi="Arial" w:cs="Arial"/>
          <w:bCs/>
          <w:sz w:val="24"/>
          <w:szCs w:val="24"/>
          <w:lang w:eastAsia="ro-RO"/>
        </w:rPr>
        <w:t>Evacuarea apelor tehnologice provenite de la băile epuizate si clatirile acestora de la secţia electrolustruire si finisare, se aduna in recipiente de 10 litri si se trimit catre o firma specializata pentru regenerare.</w:t>
      </w:r>
      <w:r w:rsidRPr="00650E4C">
        <w:rPr>
          <w:rFonts w:ascii="Arial" w:hAnsi="Arial" w:cs="Arial"/>
          <w:sz w:val="24"/>
          <w:szCs w:val="24"/>
        </w:rPr>
        <w:t xml:space="preserve"> </w:t>
      </w:r>
      <w:r w:rsidRPr="00650E4C">
        <w:rPr>
          <w:rFonts w:ascii="Arial" w:eastAsia="Times New Roman" w:hAnsi="Arial" w:cs="Arial"/>
          <w:bCs/>
          <w:sz w:val="24"/>
          <w:szCs w:val="24"/>
          <w:lang w:eastAsia="ro-RO"/>
        </w:rPr>
        <w:t>Soluţiile de la electrolustruire si galvanizare si clatirile acestora conţin componente acide, care nu ajung in canalizare, deoarece pardoseala din interior este cimentata si nu are sifoane de scurgere.</w:t>
      </w:r>
    </w:p>
    <w:p w:rsidR="002F454C" w:rsidRPr="00650E4C" w:rsidRDefault="002F454C">
      <w:pPr>
        <w:keepNext/>
        <w:spacing w:after="0" w:line="120" w:lineRule="exact"/>
        <w:ind w:left="357" w:hanging="357"/>
        <w:jc w:val="both"/>
        <w:rPr>
          <w:rFonts w:ascii="Arial" w:eastAsia="Times New Roman" w:hAnsi="Arial" w:cs="Arial"/>
          <w:b/>
          <w:bCs/>
          <w:sz w:val="24"/>
          <w:szCs w:val="24"/>
          <w:lang w:eastAsia="ro-RO"/>
        </w:rPr>
      </w:pPr>
    </w:p>
    <w:p w:rsidR="002F454C" w:rsidRPr="00650E4C" w:rsidRDefault="00131E5F">
      <w:pPr>
        <w:keepNext/>
        <w:spacing w:after="0" w:line="240" w:lineRule="auto"/>
        <w:ind w:left="360" w:hanging="360"/>
        <w:jc w:val="both"/>
        <w:outlineLvl w:val="1"/>
        <w:rPr>
          <w:rFonts w:ascii="Arial" w:eastAsia="Times New Roman" w:hAnsi="Arial" w:cs="Arial"/>
          <w:b/>
          <w:bCs/>
          <w:sz w:val="24"/>
          <w:szCs w:val="24"/>
          <w:lang w:eastAsia="ro-RO"/>
        </w:rPr>
      </w:pPr>
      <w:r w:rsidRPr="00650E4C">
        <w:rPr>
          <w:rFonts w:ascii="Arial" w:eastAsia="Times New Roman" w:hAnsi="Arial" w:cs="Arial"/>
          <w:b/>
          <w:bCs/>
          <w:sz w:val="24"/>
          <w:szCs w:val="24"/>
          <w:lang w:eastAsia="ro-RO"/>
        </w:rPr>
        <w:t>4. Descrierea principalelor faze ale procesului tehnologic sau ale activității</w:t>
      </w:r>
    </w:p>
    <w:p w:rsidR="002F454C" w:rsidRPr="00650E4C" w:rsidRDefault="00131E5F">
      <w:pPr>
        <w:pStyle w:val="BodyText21"/>
        <w:shd w:val="clear" w:color="auto" w:fill="auto"/>
        <w:spacing w:line="240" w:lineRule="auto"/>
        <w:ind w:firstLine="170"/>
        <w:jc w:val="both"/>
        <w:rPr>
          <w:rFonts w:ascii="Arial" w:hAnsi="Arial" w:cs="Arial"/>
          <w:sz w:val="24"/>
          <w:szCs w:val="24"/>
        </w:rPr>
      </w:pPr>
      <w:r w:rsidRPr="00650E4C">
        <w:rPr>
          <w:rFonts w:ascii="Arial" w:hAnsi="Arial" w:cs="Arial"/>
          <w:sz w:val="24"/>
          <w:szCs w:val="24"/>
        </w:rPr>
        <w:t>Activitatea consta in</w:t>
      </w:r>
      <w:r w:rsidRPr="00650E4C">
        <w:rPr>
          <w:rFonts w:ascii="Arial" w:hAnsi="Arial" w:cs="Arial"/>
          <w:b/>
          <w:bCs/>
          <w:i/>
          <w:iCs/>
          <w:sz w:val="24"/>
          <w:szCs w:val="24"/>
        </w:rPr>
        <w:t xml:space="preserve"> Fabricarea bijuteriilor şi articolelor similare din metale şi pietre preţioase </w:t>
      </w:r>
      <w:r w:rsidRPr="00650E4C">
        <w:rPr>
          <w:rFonts w:ascii="Arial" w:hAnsi="Arial" w:cs="Arial"/>
          <w:sz w:val="24"/>
          <w:szCs w:val="24"/>
        </w:rPr>
        <w:t xml:space="preserve">folosinid aur fin, argint si alte aliaje. </w:t>
      </w:r>
    </w:p>
    <w:p w:rsidR="002F454C" w:rsidRPr="00650E4C" w:rsidRDefault="00131E5F">
      <w:pPr>
        <w:pStyle w:val="BodyText21"/>
        <w:shd w:val="clear" w:color="auto" w:fill="auto"/>
        <w:spacing w:line="240" w:lineRule="auto"/>
        <w:ind w:firstLine="170"/>
        <w:jc w:val="both"/>
        <w:rPr>
          <w:rFonts w:ascii="Arial" w:hAnsi="Arial" w:cs="Arial"/>
          <w:sz w:val="24"/>
          <w:szCs w:val="24"/>
        </w:rPr>
      </w:pPr>
      <w:r w:rsidRPr="00650E4C">
        <w:rPr>
          <w:rFonts w:ascii="Arial" w:hAnsi="Arial" w:cs="Arial"/>
          <w:sz w:val="24"/>
          <w:szCs w:val="24"/>
        </w:rPr>
        <w:t>Fluxul tehnologic cuprinde urmatoarele etape:</w:t>
      </w:r>
    </w:p>
    <w:p w:rsidR="002F454C" w:rsidRPr="00650E4C" w:rsidRDefault="00131E5F">
      <w:pPr>
        <w:pStyle w:val="BodyText21"/>
        <w:shd w:val="clear" w:color="auto" w:fill="auto"/>
        <w:spacing w:line="240" w:lineRule="auto"/>
        <w:ind w:firstLine="0"/>
        <w:jc w:val="both"/>
        <w:rPr>
          <w:rFonts w:ascii="Arial" w:hAnsi="Arial" w:cs="Arial"/>
          <w:sz w:val="24"/>
          <w:szCs w:val="24"/>
        </w:rPr>
      </w:pPr>
      <w:r w:rsidRPr="00650E4C">
        <w:rPr>
          <w:rStyle w:val="BodytextBold"/>
          <w:rFonts w:ascii="Arial" w:hAnsi="Arial" w:cs="Arial"/>
          <w:sz w:val="24"/>
          <w:szCs w:val="24"/>
        </w:rPr>
        <w:t>PASUL 1:</w:t>
      </w:r>
      <w:r w:rsidRPr="00650E4C">
        <w:rPr>
          <w:rFonts w:ascii="Arial" w:hAnsi="Arial" w:cs="Arial"/>
          <w:sz w:val="24"/>
          <w:szCs w:val="24"/>
        </w:rPr>
        <w:t xml:space="preserve"> </w:t>
      </w:r>
      <w:r w:rsidRPr="00650E4C">
        <w:rPr>
          <w:rFonts w:ascii="Arial" w:hAnsi="Arial" w:cs="Arial"/>
          <w:sz w:val="24"/>
          <w:szCs w:val="24"/>
          <w:lang w:val="en-US"/>
        </w:rPr>
        <w:t>T</w:t>
      </w:r>
      <w:r w:rsidR="00650E4C">
        <w:rPr>
          <w:rFonts w:ascii="Arial" w:hAnsi="Arial" w:cs="Arial"/>
          <w:sz w:val="24"/>
          <w:szCs w:val="24"/>
        </w:rPr>
        <w:t xml:space="preserve">urnarea de ţeava </w:t>
      </w:r>
      <w:r w:rsidRPr="00650E4C">
        <w:rPr>
          <w:rFonts w:ascii="Arial" w:hAnsi="Arial" w:cs="Arial"/>
          <w:sz w:val="24"/>
          <w:szCs w:val="24"/>
        </w:rPr>
        <w:t>- introducere în răcitorul de apă.</w:t>
      </w:r>
    </w:p>
    <w:p w:rsidR="002F454C" w:rsidRPr="00650E4C" w:rsidRDefault="00131E5F">
      <w:pPr>
        <w:pStyle w:val="BodyText21"/>
        <w:shd w:val="clear" w:color="auto" w:fill="auto"/>
        <w:spacing w:line="240" w:lineRule="auto"/>
        <w:ind w:firstLine="0"/>
        <w:jc w:val="both"/>
        <w:rPr>
          <w:rFonts w:ascii="Arial" w:hAnsi="Arial" w:cs="Arial"/>
          <w:sz w:val="24"/>
          <w:szCs w:val="24"/>
          <w:lang w:val="en-US"/>
        </w:rPr>
      </w:pPr>
      <w:r w:rsidRPr="00650E4C">
        <w:rPr>
          <w:rFonts w:ascii="Arial" w:hAnsi="Arial" w:cs="Arial"/>
          <w:sz w:val="24"/>
          <w:szCs w:val="24"/>
        </w:rPr>
        <w:lastRenderedPageBreak/>
        <w:t xml:space="preserve"> In aceasta etapă cu ajutorul unui cuptor computerizat ce este programat la un ciclu secvenţial de coacere la temperaturi foarte ridicate sunt obtinute ţevile de diferite dimensiuni. In secţia de matriţe se pregătesc matritele de turnare ambalate în cilindrii de ipsos apoi sunt introduşi în cuptorul de calcinat</w:t>
      </w:r>
      <w:r w:rsidRPr="00650E4C">
        <w:rPr>
          <w:rFonts w:ascii="Arial" w:hAnsi="Arial" w:cs="Arial"/>
          <w:sz w:val="24"/>
          <w:szCs w:val="24"/>
          <w:lang w:val="en-US"/>
        </w:rPr>
        <w:t xml:space="preserve">. </w:t>
      </w:r>
    </w:p>
    <w:p w:rsidR="002F454C" w:rsidRPr="00650E4C" w:rsidRDefault="00131E5F">
      <w:pPr>
        <w:pStyle w:val="BodyText21"/>
        <w:shd w:val="clear" w:color="auto" w:fill="auto"/>
        <w:spacing w:line="240" w:lineRule="auto"/>
        <w:ind w:firstLine="0"/>
        <w:jc w:val="both"/>
        <w:rPr>
          <w:rFonts w:ascii="Arial" w:hAnsi="Arial" w:cs="Arial"/>
          <w:sz w:val="24"/>
          <w:szCs w:val="24"/>
        </w:rPr>
      </w:pPr>
      <w:r w:rsidRPr="00650E4C">
        <w:rPr>
          <w:rStyle w:val="BodytextBold"/>
          <w:rFonts w:ascii="Arial" w:hAnsi="Arial" w:cs="Arial"/>
          <w:sz w:val="24"/>
          <w:szCs w:val="24"/>
        </w:rPr>
        <w:t>PASUL 2:</w:t>
      </w:r>
      <w:r w:rsidRPr="00650E4C">
        <w:rPr>
          <w:rFonts w:ascii="Arial" w:hAnsi="Arial" w:cs="Arial"/>
          <w:sz w:val="24"/>
          <w:szCs w:val="24"/>
        </w:rPr>
        <w:t xml:space="preserve"> Ţeava odată răcită se introduce la instalaţia de trefilare după un program stabilit de softul de producţie. Procesul de laminare presupune mărirea sau micşorarea diametrului ţevii.</w:t>
      </w:r>
    </w:p>
    <w:p w:rsidR="002F454C" w:rsidRPr="00650E4C" w:rsidRDefault="00131E5F">
      <w:pPr>
        <w:pStyle w:val="BodyText21"/>
        <w:shd w:val="clear" w:color="auto" w:fill="auto"/>
        <w:spacing w:line="240" w:lineRule="auto"/>
        <w:ind w:firstLine="0"/>
        <w:jc w:val="both"/>
        <w:rPr>
          <w:rFonts w:ascii="Arial" w:hAnsi="Arial" w:cs="Arial"/>
          <w:sz w:val="24"/>
          <w:szCs w:val="24"/>
        </w:rPr>
      </w:pPr>
      <w:r w:rsidRPr="00650E4C">
        <w:rPr>
          <w:rStyle w:val="BodytextBold"/>
          <w:rFonts w:ascii="Arial" w:hAnsi="Arial" w:cs="Arial"/>
          <w:sz w:val="24"/>
          <w:szCs w:val="24"/>
        </w:rPr>
        <w:t>PASUL 3:</w:t>
      </w:r>
      <w:r w:rsidRPr="00650E4C">
        <w:rPr>
          <w:rFonts w:ascii="Arial" w:hAnsi="Arial" w:cs="Arial"/>
          <w:sz w:val="24"/>
          <w:szCs w:val="24"/>
          <w:lang w:val="en-US"/>
        </w:rPr>
        <w:t>D</w:t>
      </w:r>
      <w:r w:rsidRPr="00650E4C">
        <w:rPr>
          <w:rFonts w:ascii="Arial" w:hAnsi="Arial" w:cs="Arial"/>
          <w:sz w:val="24"/>
          <w:szCs w:val="24"/>
        </w:rPr>
        <w:t>ebitarea pe dimensinile necesare a bucăţilor de ţeava care ulterior sunt trecute prin laminorul special apoi prin presa de calibrat se obţine o formă perfect rotundă.</w:t>
      </w:r>
    </w:p>
    <w:p w:rsidR="00650E4C" w:rsidRDefault="00131E5F">
      <w:pPr>
        <w:pStyle w:val="BodyText21"/>
        <w:shd w:val="clear" w:color="auto" w:fill="auto"/>
        <w:tabs>
          <w:tab w:val="left" w:pos="1309"/>
        </w:tabs>
        <w:spacing w:line="240" w:lineRule="auto"/>
        <w:ind w:firstLine="0"/>
        <w:jc w:val="both"/>
        <w:rPr>
          <w:rFonts w:ascii="Arial" w:hAnsi="Arial" w:cs="Arial"/>
          <w:sz w:val="24"/>
          <w:szCs w:val="24"/>
        </w:rPr>
      </w:pPr>
      <w:r w:rsidRPr="00650E4C">
        <w:rPr>
          <w:rFonts w:ascii="Arial" w:hAnsi="Arial" w:cs="Arial"/>
          <w:sz w:val="24"/>
          <w:szCs w:val="24"/>
        </w:rPr>
        <w:t xml:space="preserve">Tăierea este realizata cu ajutorul unei lame circulare ce avansează iar tubul este ancorat de o mandrină </w:t>
      </w:r>
      <w:r w:rsidRPr="00650E4C">
        <w:rPr>
          <w:rStyle w:val="BodytextSpacing3pt"/>
          <w:rFonts w:ascii="Arial" w:hAnsi="Arial" w:cs="Arial"/>
          <w:spacing w:val="0"/>
          <w:sz w:val="24"/>
          <w:szCs w:val="24"/>
        </w:rPr>
        <w:t xml:space="preserve">rotativă </w:t>
      </w:r>
      <w:r w:rsidRPr="00650E4C">
        <w:rPr>
          <w:rStyle w:val="BodytextSpacing3pt"/>
          <w:rFonts w:ascii="Arial" w:hAnsi="Arial" w:cs="Arial"/>
          <w:spacing w:val="0"/>
          <w:sz w:val="24"/>
          <w:szCs w:val="24"/>
          <w:lang w:val="en-US"/>
        </w:rPr>
        <w:t xml:space="preserve">cu </w:t>
      </w:r>
      <w:r w:rsidRPr="00650E4C">
        <w:rPr>
          <w:rStyle w:val="BodytextSpacing3pt"/>
          <w:rFonts w:ascii="Arial" w:hAnsi="Arial" w:cs="Arial"/>
          <w:spacing w:val="0"/>
          <w:sz w:val="24"/>
          <w:szCs w:val="24"/>
        </w:rPr>
        <w:t>prindere</w:t>
      </w:r>
      <w:r w:rsidRPr="00650E4C">
        <w:rPr>
          <w:rFonts w:ascii="Arial" w:hAnsi="Arial" w:cs="Arial"/>
          <w:sz w:val="24"/>
          <w:szCs w:val="24"/>
        </w:rPr>
        <w:t xml:space="preserve"> pneumatic</w:t>
      </w:r>
      <w:r w:rsidRPr="00650E4C">
        <w:rPr>
          <w:rFonts w:ascii="Arial" w:hAnsi="Arial" w:cs="Arial"/>
          <w:sz w:val="24"/>
          <w:szCs w:val="24"/>
          <w:lang w:val="en-US"/>
        </w:rPr>
        <w:t>a</w:t>
      </w:r>
      <w:r w:rsidRPr="00650E4C">
        <w:rPr>
          <w:rFonts w:ascii="Arial" w:hAnsi="Arial" w:cs="Arial"/>
          <w:sz w:val="24"/>
          <w:szCs w:val="24"/>
        </w:rPr>
        <w:t xml:space="preserve">. </w:t>
      </w:r>
    </w:p>
    <w:p w:rsidR="002F454C" w:rsidRPr="00650E4C" w:rsidRDefault="00131E5F">
      <w:pPr>
        <w:pStyle w:val="BodyText21"/>
        <w:shd w:val="clear" w:color="auto" w:fill="auto"/>
        <w:tabs>
          <w:tab w:val="left" w:pos="1309"/>
        </w:tabs>
        <w:spacing w:line="240" w:lineRule="auto"/>
        <w:ind w:firstLine="0"/>
        <w:jc w:val="both"/>
        <w:rPr>
          <w:rFonts w:ascii="Arial" w:hAnsi="Arial" w:cs="Arial"/>
          <w:sz w:val="24"/>
          <w:szCs w:val="24"/>
        </w:rPr>
      </w:pPr>
      <w:r w:rsidRPr="00650E4C">
        <w:rPr>
          <w:rFonts w:ascii="Arial" w:hAnsi="Arial" w:cs="Arial"/>
          <w:sz w:val="24"/>
          <w:szCs w:val="24"/>
        </w:rPr>
        <w:t>Pentru realizarea unei verighete se combină mai multe materiale cum ar fi aurul alb şi aurul galben, pentru îmbinarea acestor două componente ale verighetei este neces</w:t>
      </w:r>
      <w:r w:rsidR="00650E4C">
        <w:rPr>
          <w:rFonts w:ascii="Arial" w:hAnsi="Arial" w:cs="Arial"/>
          <w:sz w:val="24"/>
          <w:szCs w:val="24"/>
        </w:rPr>
        <w:t>a</w:t>
      </w:r>
      <w:r w:rsidRPr="00650E4C">
        <w:rPr>
          <w:rFonts w:ascii="Arial" w:hAnsi="Arial" w:cs="Arial"/>
          <w:sz w:val="24"/>
          <w:szCs w:val="24"/>
        </w:rPr>
        <w:t xml:space="preserve">ră sudarea acestora prin procesul de sinterizare. După turnarea </w:t>
      </w:r>
      <w:r w:rsidRPr="00650E4C">
        <w:rPr>
          <w:rFonts w:ascii="Arial" w:hAnsi="Arial" w:cs="Arial"/>
          <w:sz w:val="24"/>
          <w:szCs w:val="24"/>
          <w:lang w:val="en-US"/>
        </w:rPr>
        <w:t xml:space="preserve">pieselor, </w:t>
      </w:r>
      <w:r w:rsidRPr="00650E4C">
        <w:rPr>
          <w:rFonts w:ascii="Arial" w:hAnsi="Arial" w:cs="Arial"/>
          <w:sz w:val="24"/>
          <w:szCs w:val="24"/>
        </w:rPr>
        <w:t>ace</w:t>
      </w:r>
      <w:r w:rsidRPr="00650E4C">
        <w:rPr>
          <w:rFonts w:ascii="Arial" w:hAnsi="Arial" w:cs="Arial"/>
          <w:sz w:val="24"/>
          <w:szCs w:val="24"/>
          <w:lang w:val="en-US"/>
        </w:rPr>
        <w:t>ste</w:t>
      </w:r>
      <w:r w:rsidRPr="00650E4C">
        <w:rPr>
          <w:rFonts w:ascii="Arial" w:hAnsi="Arial" w:cs="Arial"/>
          <w:sz w:val="24"/>
          <w:szCs w:val="24"/>
        </w:rPr>
        <w:t>a se scot din cilindrul de ipsos se taie de pe pom fiecare piesă fiind trimisa spre finisare.</w:t>
      </w:r>
    </w:p>
    <w:p w:rsidR="002F454C" w:rsidRPr="00650E4C" w:rsidRDefault="00131E5F">
      <w:pPr>
        <w:pStyle w:val="BodyText21"/>
        <w:shd w:val="clear" w:color="auto" w:fill="auto"/>
        <w:tabs>
          <w:tab w:val="left" w:pos="1306"/>
        </w:tabs>
        <w:spacing w:line="240" w:lineRule="auto"/>
        <w:ind w:firstLine="0"/>
        <w:jc w:val="both"/>
        <w:rPr>
          <w:rFonts w:ascii="Arial" w:hAnsi="Arial" w:cs="Arial"/>
          <w:sz w:val="24"/>
          <w:szCs w:val="24"/>
        </w:rPr>
      </w:pPr>
      <w:r w:rsidRPr="00650E4C">
        <w:rPr>
          <w:rStyle w:val="BodytextBold"/>
          <w:rFonts w:ascii="Arial" w:hAnsi="Arial" w:cs="Arial"/>
          <w:sz w:val="24"/>
          <w:szCs w:val="24"/>
        </w:rPr>
        <w:t>PASUL 4:</w:t>
      </w:r>
      <w:r w:rsidRPr="00650E4C">
        <w:rPr>
          <w:rFonts w:ascii="Arial" w:hAnsi="Arial" w:cs="Arial"/>
          <w:sz w:val="24"/>
          <w:szCs w:val="24"/>
        </w:rPr>
        <w:t xml:space="preserve"> Blancurile astfel obţinute se introduc în</w:t>
      </w:r>
      <w:r w:rsidRPr="00650E4C">
        <w:rPr>
          <w:rFonts w:ascii="Arial" w:hAnsi="Arial" w:cs="Arial"/>
          <w:sz w:val="24"/>
          <w:szCs w:val="24"/>
          <w:lang w:val="en-US"/>
        </w:rPr>
        <w:t xml:space="preserve"> </w:t>
      </w:r>
      <w:r w:rsidRPr="00650E4C">
        <w:rPr>
          <w:rFonts w:ascii="Arial" w:hAnsi="Arial" w:cs="Arial"/>
          <w:sz w:val="24"/>
          <w:szCs w:val="24"/>
        </w:rPr>
        <w:t>magazia de intrare a strungului cu CNC (comanda numerica) unde sunt prelucrate pe feţele interioare şi exterioare obtinându-se diverse forme la final fiind depozitate în magazia de produse finite a strungului.</w:t>
      </w:r>
    </w:p>
    <w:p w:rsidR="002F454C" w:rsidRPr="00650E4C" w:rsidRDefault="00131E5F">
      <w:pPr>
        <w:pStyle w:val="BodyText21"/>
        <w:shd w:val="clear" w:color="auto" w:fill="auto"/>
        <w:tabs>
          <w:tab w:val="left" w:pos="0"/>
        </w:tabs>
        <w:spacing w:line="240" w:lineRule="auto"/>
        <w:ind w:firstLine="0"/>
        <w:jc w:val="both"/>
        <w:rPr>
          <w:rFonts w:ascii="Arial" w:hAnsi="Arial" w:cs="Arial"/>
          <w:sz w:val="24"/>
          <w:szCs w:val="24"/>
        </w:rPr>
      </w:pPr>
      <w:r w:rsidRPr="00650E4C">
        <w:rPr>
          <w:rStyle w:val="BodytextBold"/>
          <w:rFonts w:ascii="Arial" w:hAnsi="Arial" w:cs="Arial"/>
          <w:sz w:val="24"/>
          <w:szCs w:val="24"/>
        </w:rPr>
        <w:t>PASUL 5:</w:t>
      </w:r>
      <w:r w:rsidRPr="00650E4C">
        <w:rPr>
          <w:rFonts w:ascii="Arial" w:hAnsi="Arial" w:cs="Arial"/>
          <w:sz w:val="24"/>
          <w:szCs w:val="24"/>
        </w:rPr>
        <w:t xml:space="preserve"> Produsele scoase din magazia strungului sunt aşezate în magazia de intrare a frezei cu CNC unde deasemenea sunt introduse şi magaziile cu pietre. Din aceste magazii freza cu CNC le preia, prelucrează feţele exterioare şi laterale prin frezare, gravură, faţetare, ţintuire pietre şi alte operaţii necesare în vederea obţinerii produsului finit. Tot in aceasta etapa se foloseste si maşina de sortat pietre pentru pregatirea magaziilor cu pietre care sunt folosite de freza CNC.</w:t>
      </w:r>
    </w:p>
    <w:p w:rsidR="002F454C" w:rsidRPr="00650E4C" w:rsidRDefault="00131E5F">
      <w:pPr>
        <w:pStyle w:val="BodyText21"/>
        <w:shd w:val="clear" w:color="auto" w:fill="auto"/>
        <w:tabs>
          <w:tab w:val="left" w:pos="0"/>
        </w:tabs>
        <w:spacing w:line="240" w:lineRule="auto"/>
        <w:ind w:firstLine="0"/>
        <w:jc w:val="both"/>
        <w:rPr>
          <w:rFonts w:ascii="Arial" w:hAnsi="Arial" w:cs="Arial"/>
          <w:sz w:val="24"/>
          <w:szCs w:val="24"/>
        </w:rPr>
      </w:pPr>
      <w:r w:rsidRPr="00650E4C">
        <w:rPr>
          <w:rFonts w:ascii="Arial" w:hAnsi="Arial" w:cs="Arial"/>
          <w:sz w:val="24"/>
          <w:szCs w:val="24"/>
        </w:rPr>
        <w:t>Dacă este necesar bijuteriile pot trece şi prin aparatul de laser-gravură sau aparatul de lipire.</w:t>
      </w:r>
      <w:r w:rsidRPr="00650E4C">
        <w:rPr>
          <w:rFonts w:ascii="Arial" w:hAnsi="Arial" w:cs="Arial"/>
          <w:sz w:val="24"/>
          <w:szCs w:val="24"/>
          <w:lang w:val="en-US"/>
        </w:rPr>
        <w:t xml:space="preserve"> </w:t>
      </w:r>
      <w:r w:rsidRPr="00650E4C">
        <w:rPr>
          <w:rFonts w:ascii="Arial" w:hAnsi="Arial" w:cs="Arial"/>
          <w:sz w:val="24"/>
          <w:szCs w:val="24"/>
        </w:rPr>
        <w:t xml:space="preserve">Deasemenea anumite bijuterii pot fi prelucrate cu maşina de gravat cu laser care cu un soft specific dedicat verighetelor permite elaborarea de imagini sau scrierea de text. </w:t>
      </w:r>
    </w:p>
    <w:p w:rsidR="002F454C" w:rsidRPr="00650E4C" w:rsidRDefault="00131E5F">
      <w:pPr>
        <w:pStyle w:val="BodyText21"/>
        <w:shd w:val="clear" w:color="auto" w:fill="auto"/>
        <w:tabs>
          <w:tab w:val="left" w:pos="1298"/>
        </w:tabs>
        <w:spacing w:line="240" w:lineRule="auto"/>
        <w:ind w:firstLine="0"/>
        <w:jc w:val="both"/>
        <w:rPr>
          <w:rFonts w:ascii="Arial" w:hAnsi="Arial" w:cs="Arial"/>
          <w:sz w:val="24"/>
          <w:szCs w:val="24"/>
        </w:rPr>
      </w:pPr>
      <w:r w:rsidRPr="00650E4C">
        <w:rPr>
          <w:rFonts w:ascii="Arial" w:hAnsi="Arial" w:cs="Arial"/>
          <w:sz w:val="24"/>
          <w:szCs w:val="24"/>
        </w:rPr>
        <w:t>Bijuteriile ajunse în secţia de finisare se slefuiesc, se curăţă.</w:t>
      </w:r>
    </w:p>
    <w:p w:rsidR="002F454C" w:rsidRPr="00650E4C" w:rsidRDefault="00131E5F">
      <w:pPr>
        <w:pStyle w:val="BodyText21"/>
        <w:shd w:val="clear" w:color="auto" w:fill="auto"/>
        <w:tabs>
          <w:tab w:val="left" w:pos="1309"/>
        </w:tabs>
        <w:spacing w:line="240" w:lineRule="auto"/>
        <w:ind w:firstLine="0"/>
        <w:jc w:val="both"/>
        <w:rPr>
          <w:rFonts w:ascii="Arial" w:hAnsi="Arial" w:cs="Arial"/>
          <w:sz w:val="24"/>
          <w:szCs w:val="24"/>
        </w:rPr>
      </w:pPr>
      <w:r w:rsidRPr="00650E4C">
        <w:rPr>
          <w:rStyle w:val="BodytextBold"/>
          <w:rFonts w:ascii="Arial" w:hAnsi="Arial" w:cs="Arial"/>
          <w:sz w:val="24"/>
          <w:szCs w:val="24"/>
        </w:rPr>
        <w:t>PASUL 6:</w:t>
      </w:r>
      <w:r w:rsidRPr="00650E4C">
        <w:rPr>
          <w:rFonts w:ascii="Arial" w:hAnsi="Arial" w:cs="Arial"/>
          <w:sz w:val="24"/>
          <w:szCs w:val="24"/>
        </w:rPr>
        <w:t xml:space="preserve"> Produsele din magazia frezei cu CNC sunt scoase şi trimise către secţia de finisare unde sunt  curăţate şi dacă este cazul la secţia electrolustruire. </w:t>
      </w:r>
    </w:p>
    <w:p w:rsidR="002F454C" w:rsidRPr="00650E4C" w:rsidRDefault="00131E5F">
      <w:pPr>
        <w:pStyle w:val="BodyText21"/>
        <w:shd w:val="clear" w:color="auto" w:fill="auto"/>
        <w:spacing w:line="240" w:lineRule="auto"/>
        <w:ind w:firstLine="0"/>
        <w:jc w:val="both"/>
        <w:rPr>
          <w:rFonts w:ascii="Arial" w:hAnsi="Arial" w:cs="Arial"/>
          <w:sz w:val="24"/>
          <w:szCs w:val="24"/>
        </w:rPr>
      </w:pPr>
      <w:r w:rsidRPr="00650E4C">
        <w:rPr>
          <w:rStyle w:val="BodytextBold"/>
          <w:rFonts w:ascii="Arial" w:hAnsi="Arial" w:cs="Arial"/>
          <w:sz w:val="24"/>
          <w:szCs w:val="24"/>
        </w:rPr>
        <w:t>PASUL 7</w:t>
      </w:r>
      <w:r w:rsidRPr="00650E4C">
        <w:rPr>
          <w:rFonts w:ascii="Arial" w:hAnsi="Arial" w:cs="Arial"/>
          <w:sz w:val="24"/>
          <w:szCs w:val="24"/>
        </w:rPr>
        <w:t>: Nici o verigheta nu este trimisă spre vânzare fără a trece printr-o faza finală de verificare foarte amanunţită şi riguroasă a calităţii finisajelor, a lustruirii, a ţintuirii pietrelor şi al aspectului peransamblu a bijuteriei realizate. După finalizarea verificării calităţii finale va avea loc procesul de marcare cu marca de titlu care indică Karatajul metalului din care este realizată verigheta precum şi marca proprie a producătorului.</w:t>
      </w:r>
    </w:p>
    <w:p w:rsidR="002F454C" w:rsidRPr="00650E4C" w:rsidRDefault="002F454C">
      <w:pPr>
        <w:pStyle w:val="BodyText21"/>
        <w:shd w:val="clear" w:color="auto" w:fill="auto"/>
        <w:spacing w:line="240" w:lineRule="auto"/>
        <w:ind w:firstLine="0"/>
        <w:jc w:val="both"/>
        <w:rPr>
          <w:rFonts w:ascii="Arial" w:hAnsi="Arial" w:cs="Arial"/>
          <w:sz w:val="24"/>
          <w:szCs w:val="24"/>
        </w:rPr>
      </w:pPr>
    </w:p>
    <w:p w:rsidR="002F454C" w:rsidRPr="00650E4C" w:rsidRDefault="00131E5F">
      <w:pPr>
        <w:spacing w:after="0" w:line="240" w:lineRule="auto"/>
        <w:jc w:val="both"/>
        <w:rPr>
          <w:rFonts w:ascii="Arial" w:eastAsia="Times New Roman" w:hAnsi="Arial" w:cs="Arial"/>
          <w:bCs/>
          <w:sz w:val="24"/>
          <w:szCs w:val="24"/>
          <w:lang w:eastAsia="ro-RO"/>
        </w:rPr>
      </w:pPr>
      <w:r w:rsidRPr="00650E4C">
        <w:rPr>
          <w:rFonts w:ascii="Arial" w:eastAsia="Times New Roman" w:hAnsi="Arial" w:cs="Arial"/>
          <w:b/>
          <w:bCs/>
          <w:sz w:val="24"/>
          <w:szCs w:val="24"/>
          <w:lang w:eastAsia="ro-RO"/>
        </w:rPr>
        <w:t>5. Produsele și subprodusele obținute:</w:t>
      </w:r>
      <w:r w:rsidRPr="00650E4C">
        <w:rPr>
          <w:rFonts w:ascii="Arial" w:eastAsia="Times New Roman" w:hAnsi="Arial" w:cs="Arial"/>
          <w:bCs/>
          <w:sz w:val="24"/>
          <w:szCs w:val="24"/>
          <w:lang w:eastAsia="ro-RO"/>
        </w:rPr>
        <w:t xml:space="preserve">. </w:t>
      </w:r>
    </w:p>
    <w:p w:rsidR="002F454C" w:rsidRPr="00650E4C" w:rsidRDefault="00131E5F">
      <w:pPr>
        <w:spacing w:after="0" w:line="240" w:lineRule="auto"/>
        <w:jc w:val="both"/>
        <w:rPr>
          <w:rFonts w:ascii="Arial" w:eastAsia="Times New Roman" w:hAnsi="Arial" w:cs="Arial"/>
          <w:bCs/>
          <w:sz w:val="24"/>
          <w:szCs w:val="24"/>
          <w:lang w:eastAsia="ro-RO"/>
        </w:rPr>
      </w:pPr>
      <w:r w:rsidRPr="00650E4C">
        <w:rPr>
          <w:rFonts w:ascii="Arial" w:eastAsia="Times New Roman" w:hAnsi="Arial" w:cs="Arial"/>
          <w:bCs/>
          <w:sz w:val="24"/>
          <w:szCs w:val="24"/>
          <w:lang w:eastAsia="ro-RO"/>
        </w:rPr>
        <w:t>- verighete, inele, bratari, cercei, brose</w:t>
      </w:r>
    </w:p>
    <w:p w:rsidR="002F454C" w:rsidRPr="00650E4C" w:rsidRDefault="00131E5F" w:rsidP="00650E4C">
      <w:pPr>
        <w:spacing w:after="0" w:line="240" w:lineRule="auto"/>
        <w:jc w:val="both"/>
        <w:rPr>
          <w:rFonts w:ascii="Arial" w:eastAsia="Times New Roman" w:hAnsi="Arial" w:cs="Arial"/>
          <w:bCs/>
          <w:sz w:val="24"/>
          <w:szCs w:val="24"/>
          <w:lang w:eastAsia="ro-RO"/>
        </w:rPr>
      </w:pPr>
      <w:r w:rsidRPr="00650E4C">
        <w:rPr>
          <w:rFonts w:ascii="Arial" w:eastAsia="Times New Roman" w:hAnsi="Arial" w:cs="Arial"/>
          <w:bCs/>
          <w:sz w:val="24"/>
          <w:szCs w:val="24"/>
          <w:lang w:eastAsia="ro-RO"/>
        </w:rPr>
        <w:t xml:space="preserve">- pandantive, placari cu aur a diverselor obiecte </w:t>
      </w:r>
    </w:p>
    <w:p w:rsidR="006D6556" w:rsidRDefault="006D6556">
      <w:pPr>
        <w:keepNext/>
        <w:spacing w:after="0" w:line="240" w:lineRule="auto"/>
        <w:ind w:left="360" w:hanging="360"/>
        <w:jc w:val="both"/>
        <w:outlineLvl w:val="1"/>
        <w:rPr>
          <w:rFonts w:ascii="Arial" w:eastAsia="Times New Roman" w:hAnsi="Arial" w:cs="Arial"/>
          <w:b/>
          <w:bCs/>
          <w:sz w:val="24"/>
          <w:szCs w:val="24"/>
          <w:lang w:eastAsia="ro-RO"/>
        </w:rPr>
      </w:pPr>
    </w:p>
    <w:p w:rsidR="002F454C" w:rsidRPr="00650E4C" w:rsidRDefault="00131E5F">
      <w:pPr>
        <w:keepNext/>
        <w:spacing w:after="0" w:line="240" w:lineRule="auto"/>
        <w:ind w:left="360" w:hanging="360"/>
        <w:jc w:val="both"/>
        <w:outlineLvl w:val="1"/>
        <w:rPr>
          <w:rFonts w:ascii="Arial" w:eastAsia="Times New Roman" w:hAnsi="Arial" w:cs="Arial"/>
          <w:b/>
          <w:bCs/>
          <w:sz w:val="24"/>
          <w:szCs w:val="24"/>
          <w:lang w:eastAsia="ro-RO"/>
        </w:rPr>
      </w:pPr>
      <w:r w:rsidRPr="00650E4C">
        <w:rPr>
          <w:rFonts w:ascii="Arial" w:eastAsia="Times New Roman" w:hAnsi="Arial" w:cs="Arial"/>
          <w:b/>
          <w:bCs/>
          <w:sz w:val="24"/>
          <w:szCs w:val="24"/>
          <w:lang w:eastAsia="ro-RO"/>
        </w:rPr>
        <w:t xml:space="preserve">6. Datele referitoare la centrala termică proprie - dotare, combustibili utilizați : </w:t>
      </w:r>
    </w:p>
    <w:p w:rsidR="002F454C" w:rsidRPr="00650E4C" w:rsidRDefault="00131E5F">
      <w:pPr>
        <w:keepNext/>
        <w:spacing w:after="0" w:line="240" w:lineRule="auto"/>
        <w:ind w:left="360" w:hanging="360"/>
        <w:jc w:val="both"/>
        <w:outlineLvl w:val="1"/>
        <w:rPr>
          <w:rFonts w:ascii="Arial" w:eastAsia="Times New Roman" w:hAnsi="Arial" w:cs="Arial"/>
          <w:bCs/>
          <w:sz w:val="24"/>
          <w:szCs w:val="24"/>
          <w:lang w:eastAsia="ro-RO"/>
        </w:rPr>
      </w:pPr>
      <w:r w:rsidRPr="00650E4C">
        <w:rPr>
          <w:rFonts w:ascii="Arial" w:eastAsia="Times New Roman" w:hAnsi="Arial" w:cs="Arial"/>
          <w:bCs/>
          <w:sz w:val="24"/>
          <w:szCs w:val="24"/>
          <w:lang w:eastAsia="ro-RO"/>
        </w:rPr>
        <w:t>- centrala electrica pentru incalzirea spatiilor de lucru</w:t>
      </w:r>
    </w:p>
    <w:p w:rsidR="002F454C" w:rsidRPr="00650E4C" w:rsidRDefault="00131E5F" w:rsidP="00650E4C">
      <w:pPr>
        <w:keepNext/>
        <w:spacing w:after="0" w:line="240" w:lineRule="auto"/>
        <w:ind w:left="360" w:hanging="360"/>
        <w:jc w:val="both"/>
        <w:outlineLvl w:val="1"/>
        <w:rPr>
          <w:rFonts w:ascii="Arial" w:eastAsia="Times New Roman" w:hAnsi="Arial" w:cs="Arial"/>
          <w:b/>
          <w:bCs/>
          <w:sz w:val="24"/>
          <w:szCs w:val="24"/>
          <w:lang w:eastAsia="ro-RO"/>
        </w:rPr>
      </w:pPr>
      <w:r w:rsidRPr="00650E4C">
        <w:rPr>
          <w:rFonts w:ascii="Arial" w:eastAsia="Times New Roman" w:hAnsi="Arial" w:cs="Arial"/>
          <w:bCs/>
          <w:sz w:val="24"/>
          <w:szCs w:val="24"/>
          <w:lang w:eastAsia="ro-RO"/>
        </w:rPr>
        <w:t>- panou solar pentru apa calda</w:t>
      </w:r>
    </w:p>
    <w:p w:rsidR="006D6556" w:rsidRDefault="006D6556">
      <w:pPr>
        <w:autoSpaceDE w:val="0"/>
        <w:autoSpaceDN w:val="0"/>
        <w:adjustRightInd w:val="0"/>
        <w:spacing w:after="0" w:line="240" w:lineRule="auto"/>
        <w:ind w:left="270" w:hanging="270"/>
        <w:jc w:val="both"/>
        <w:rPr>
          <w:rFonts w:ascii="Arial" w:eastAsia="Times New Roman" w:hAnsi="Arial" w:cs="Arial"/>
          <w:b/>
          <w:bCs/>
          <w:sz w:val="24"/>
          <w:szCs w:val="24"/>
          <w:lang w:eastAsia="ro-RO"/>
        </w:rPr>
      </w:pPr>
    </w:p>
    <w:p w:rsidR="00650E4C" w:rsidRDefault="00131E5F">
      <w:pPr>
        <w:autoSpaceDE w:val="0"/>
        <w:autoSpaceDN w:val="0"/>
        <w:adjustRightInd w:val="0"/>
        <w:spacing w:after="0" w:line="240" w:lineRule="auto"/>
        <w:ind w:left="270" w:hanging="270"/>
        <w:jc w:val="both"/>
        <w:rPr>
          <w:rFonts w:ascii="Arial" w:eastAsia="Times New Roman" w:hAnsi="Arial" w:cs="Arial"/>
          <w:b/>
          <w:bCs/>
          <w:sz w:val="24"/>
          <w:szCs w:val="24"/>
          <w:lang w:eastAsia="ro-RO"/>
        </w:rPr>
      </w:pPr>
      <w:r w:rsidRPr="00650E4C">
        <w:rPr>
          <w:rFonts w:ascii="Arial" w:eastAsia="Times New Roman" w:hAnsi="Arial" w:cs="Arial"/>
          <w:b/>
          <w:bCs/>
          <w:sz w:val="24"/>
          <w:szCs w:val="24"/>
          <w:lang w:eastAsia="ro-RO"/>
        </w:rPr>
        <w:t>7.Alte date specifice activității: (coduri C</w:t>
      </w:r>
      <w:r w:rsidR="00650E4C">
        <w:rPr>
          <w:rFonts w:ascii="Arial" w:eastAsia="Times New Roman" w:hAnsi="Arial" w:cs="Arial"/>
          <w:b/>
          <w:bCs/>
          <w:sz w:val="24"/>
          <w:szCs w:val="24"/>
          <w:lang w:eastAsia="ro-RO"/>
        </w:rPr>
        <w:t>AEN Rev.2 care se desfășoară pe</w:t>
      </w:r>
    </w:p>
    <w:p w:rsidR="002F454C" w:rsidRPr="00650E4C" w:rsidRDefault="00131E5F">
      <w:pPr>
        <w:autoSpaceDE w:val="0"/>
        <w:autoSpaceDN w:val="0"/>
        <w:adjustRightInd w:val="0"/>
        <w:spacing w:after="0" w:line="240" w:lineRule="auto"/>
        <w:ind w:left="270" w:hanging="270"/>
        <w:jc w:val="both"/>
        <w:rPr>
          <w:rFonts w:ascii="Arial" w:eastAsia="Times New Roman" w:hAnsi="Arial" w:cs="Arial"/>
          <w:b/>
          <w:bCs/>
          <w:sz w:val="24"/>
          <w:szCs w:val="24"/>
          <w:lang w:eastAsia="ro-RO"/>
        </w:rPr>
      </w:pPr>
      <w:r w:rsidRPr="00650E4C">
        <w:rPr>
          <w:rFonts w:ascii="Arial" w:eastAsia="Times New Roman" w:hAnsi="Arial" w:cs="Arial"/>
          <w:b/>
          <w:bCs/>
          <w:sz w:val="24"/>
          <w:szCs w:val="24"/>
          <w:lang w:eastAsia="ro-RO"/>
        </w:rPr>
        <w:t>amplasament , dar nu intră pe procedura de autorizare)</w:t>
      </w:r>
    </w:p>
    <w:p w:rsidR="002F454C" w:rsidRPr="00650E4C" w:rsidRDefault="00131E5F">
      <w:pPr>
        <w:pStyle w:val="BodyText1"/>
        <w:shd w:val="clear" w:color="auto" w:fill="auto"/>
        <w:spacing w:line="240" w:lineRule="auto"/>
        <w:ind w:firstLine="0"/>
        <w:jc w:val="both"/>
        <w:rPr>
          <w:rFonts w:ascii="Arial" w:hAnsi="Arial" w:cs="Arial"/>
          <w:sz w:val="24"/>
          <w:szCs w:val="24"/>
        </w:rPr>
      </w:pPr>
      <w:r w:rsidRPr="00650E4C">
        <w:rPr>
          <w:rFonts w:ascii="Arial" w:hAnsi="Arial" w:cs="Arial"/>
          <w:sz w:val="24"/>
          <w:szCs w:val="24"/>
        </w:rPr>
        <w:t>CAEN 9525 – Repararea ceasurilor si a bijuteriilor;</w:t>
      </w:r>
    </w:p>
    <w:p w:rsidR="006D6556" w:rsidRDefault="006D6556">
      <w:pPr>
        <w:keepNext/>
        <w:spacing w:after="0" w:line="240" w:lineRule="auto"/>
        <w:ind w:left="284" w:hanging="284"/>
        <w:jc w:val="both"/>
        <w:outlineLvl w:val="1"/>
        <w:rPr>
          <w:rFonts w:ascii="Arial" w:eastAsia="Times New Roman" w:hAnsi="Arial" w:cs="Arial"/>
          <w:b/>
          <w:bCs/>
          <w:sz w:val="24"/>
          <w:szCs w:val="24"/>
          <w:lang w:eastAsia="ro-RO"/>
        </w:rPr>
      </w:pPr>
    </w:p>
    <w:p w:rsidR="002F454C" w:rsidRPr="00650E4C" w:rsidRDefault="00131E5F">
      <w:pPr>
        <w:keepNext/>
        <w:spacing w:after="0" w:line="240" w:lineRule="auto"/>
        <w:ind w:left="284" w:hanging="284"/>
        <w:jc w:val="both"/>
        <w:outlineLvl w:val="1"/>
        <w:rPr>
          <w:rFonts w:ascii="Arial" w:eastAsia="Times New Roman" w:hAnsi="Arial" w:cs="Arial"/>
          <w:b/>
          <w:bCs/>
          <w:sz w:val="24"/>
          <w:szCs w:val="24"/>
          <w:lang w:eastAsia="ro-RO"/>
        </w:rPr>
      </w:pPr>
      <w:r w:rsidRPr="00650E4C">
        <w:rPr>
          <w:rFonts w:ascii="Arial" w:eastAsia="Times New Roman" w:hAnsi="Arial" w:cs="Arial"/>
          <w:b/>
          <w:bCs/>
          <w:sz w:val="24"/>
          <w:szCs w:val="24"/>
          <w:lang w:eastAsia="ro-RO"/>
        </w:rPr>
        <w:t>8. Programul de funcționare</w:t>
      </w:r>
    </w:p>
    <w:p w:rsidR="002F454C" w:rsidRPr="00650E4C" w:rsidRDefault="00131E5F">
      <w:pPr>
        <w:spacing w:after="0" w:line="240" w:lineRule="auto"/>
        <w:jc w:val="both"/>
        <w:rPr>
          <w:rFonts w:ascii="Arial" w:hAnsi="Arial" w:cs="Arial"/>
          <w:sz w:val="24"/>
          <w:szCs w:val="24"/>
        </w:rPr>
      </w:pPr>
      <w:r w:rsidRPr="00650E4C">
        <w:rPr>
          <w:rFonts w:ascii="Arial" w:hAnsi="Arial" w:cs="Arial"/>
          <w:sz w:val="24"/>
          <w:szCs w:val="24"/>
        </w:rPr>
        <w:t>8 ore/zi; 5 zile/ săptămână; cca. 253 zile/an</w:t>
      </w:r>
    </w:p>
    <w:p w:rsidR="002F454C" w:rsidRPr="00650E4C" w:rsidRDefault="002F454C">
      <w:pPr>
        <w:pStyle w:val="ListParagraph"/>
        <w:spacing w:after="0" w:line="240" w:lineRule="auto"/>
        <w:ind w:left="3191"/>
        <w:jc w:val="both"/>
        <w:rPr>
          <w:rFonts w:ascii="Arial" w:hAnsi="Arial" w:cs="Arial"/>
          <w:sz w:val="24"/>
          <w:szCs w:val="24"/>
        </w:rPr>
      </w:pPr>
    </w:p>
    <w:p w:rsidR="002F454C" w:rsidRPr="00650E4C" w:rsidRDefault="00131E5F">
      <w:pPr>
        <w:pStyle w:val="ListParagraph"/>
        <w:keepNext/>
        <w:keepLines/>
        <w:numPr>
          <w:ilvl w:val="0"/>
          <w:numId w:val="20"/>
        </w:numPr>
        <w:spacing w:before="240" w:after="0"/>
        <w:ind w:left="426" w:hanging="426"/>
        <w:outlineLvl w:val="0"/>
        <w:rPr>
          <w:rFonts w:ascii="Arial" w:eastAsia="Times New Roman" w:hAnsi="Arial" w:cs="Arial"/>
          <w:b/>
          <w:sz w:val="24"/>
          <w:szCs w:val="24"/>
        </w:rPr>
      </w:pPr>
      <w:r w:rsidRPr="00650E4C">
        <w:rPr>
          <w:rFonts w:ascii="Arial" w:eastAsia="Times New Roman" w:hAnsi="Arial" w:cs="Arial"/>
          <w:b/>
          <w:sz w:val="24"/>
          <w:szCs w:val="24"/>
        </w:rPr>
        <w:lastRenderedPageBreak/>
        <w:t>Instalațiile, măsurile și condițiile de protecție a mediului</w:t>
      </w:r>
    </w:p>
    <w:p w:rsidR="002F454C" w:rsidRPr="00650E4C" w:rsidRDefault="002F454C">
      <w:pPr>
        <w:pStyle w:val="ListParagraph"/>
        <w:keepNext/>
        <w:keepLines/>
        <w:spacing w:before="240" w:after="0" w:line="40" w:lineRule="exact"/>
        <w:ind w:left="1077"/>
        <w:outlineLvl w:val="0"/>
        <w:rPr>
          <w:rFonts w:ascii="Arial" w:eastAsia="Times New Roman" w:hAnsi="Arial" w:cs="Arial"/>
          <w:b/>
          <w:sz w:val="24"/>
          <w:szCs w:val="24"/>
        </w:rPr>
      </w:pPr>
    </w:p>
    <w:p w:rsidR="002F454C" w:rsidRPr="00650E4C" w:rsidRDefault="00131E5F">
      <w:pPr>
        <w:pStyle w:val="ListParagraph"/>
        <w:keepNext/>
        <w:numPr>
          <w:ilvl w:val="1"/>
          <w:numId w:val="21"/>
        </w:numPr>
        <w:tabs>
          <w:tab w:val="clear" w:pos="540"/>
          <w:tab w:val="left" w:pos="142"/>
        </w:tabs>
        <w:spacing w:after="0" w:line="240" w:lineRule="auto"/>
        <w:ind w:hanging="540"/>
        <w:jc w:val="both"/>
        <w:outlineLvl w:val="1"/>
        <w:rPr>
          <w:rFonts w:ascii="Arial" w:eastAsia="Times New Roman" w:hAnsi="Arial" w:cs="Arial"/>
          <w:b/>
          <w:bCs/>
          <w:sz w:val="24"/>
          <w:szCs w:val="24"/>
          <w:lang w:eastAsia="ro-RO"/>
        </w:rPr>
      </w:pPr>
      <w:r w:rsidRPr="00650E4C">
        <w:rPr>
          <w:rFonts w:ascii="Arial" w:eastAsia="Times New Roman" w:hAnsi="Arial" w:cs="Arial"/>
          <w:b/>
          <w:bCs/>
          <w:sz w:val="24"/>
          <w:szCs w:val="24"/>
          <w:lang w:eastAsia="ro-RO"/>
        </w:rPr>
        <w:t>Stațiile și instalațiile pentru reținerea, evacuarea și dispersia poluanților în mediu, din dotare (pe factori de mediu)</w:t>
      </w:r>
    </w:p>
    <w:p w:rsidR="002F454C" w:rsidRPr="00650E4C" w:rsidRDefault="006D6556" w:rsidP="00C43861">
      <w:pPr>
        <w:spacing w:after="0" w:line="240" w:lineRule="auto"/>
        <w:ind w:firstLine="170"/>
        <w:rPr>
          <w:rFonts w:ascii="Arial" w:eastAsia="Times New Roman" w:hAnsi="Arial" w:cs="Arial"/>
          <w:b/>
          <w:sz w:val="24"/>
          <w:szCs w:val="24"/>
        </w:rPr>
      </w:pPr>
      <w:r>
        <w:rPr>
          <w:rFonts w:ascii="Arial" w:eastAsia="Times New Roman" w:hAnsi="Arial" w:cs="Arial"/>
          <w:b/>
          <w:sz w:val="24"/>
          <w:szCs w:val="24"/>
        </w:rPr>
        <w:t xml:space="preserve">    </w:t>
      </w:r>
      <w:r w:rsidR="00131E5F" w:rsidRPr="00650E4C">
        <w:rPr>
          <w:rFonts w:ascii="Arial" w:eastAsia="Times New Roman" w:hAnsi="Arial" w:cs="Arial"/>
          <w:b/>
          <w:sz w:val="24"/>
          <w:szCs w:val="24"/>
        </w:rPr>
        <w:t xml:space="preserve">Aer: </w:t>
      </w:r>
      <w:r w:rsidR="00131E5F" w:rsidRPr="00650E4C">
        <w:rPr>
          <w:rFonts w:ascii="Arial" w:eastAsia="Times New Roman" w:hAnsi="Arial" w:cs="Arial"/>
          <w:sz w:val="24"/>
          <w:szCs w:val="24"/>
        </w:rPr>
        <w:t xml:space="preserve">filtre </w:t>
      </w:r>
      <w:r w:rsidR="00131E5F" w:rsidRPr="00650E4C">
        <w:rPr>
          <w:rFonts w:ascii="Arial" w:eastAsia="Times New Roman" w:hAnsi="Arial" w:cs="Arial"/>
          <w:sz w:val="24"/>
          <w:szCs w:val="24"/>
          <w:lang w:val="en-US"/>
        </w:rPr>
        <w:t xml:space="preserve">de material textil </w:t>
      </w:r>
      <w:r w:rsidR="00131E5F" w:rsidRPr="00650E4C">
        <w:rPr>
          <w:rFonts w:ascii="Arial" w:eastAsia="Times New Roman" w:hAnsi="Arial" w:cs="Arial"/>
          <w:sz w:val="24"/>
          <w:szCs w:val="24"/>
        </w:rPr>
        <w:t>pentru retinerea pulberilor de metale</w:t>
      </w:r>
    </w:p>
    <w:p w:rsidR="002F454C" w:rsidRPr="00650E4C" w:rsidRDefault="00131E5F" w:rsidP="00C43861">
      <w:pPr>
        <w:spacing w:after="0" w:line="240" w:lineRule="auto"/>
        <w:jc w:val="both"/>
        <w:rPr>
          <w:rFonts w:ascii="Arial" w:eastAsia="Times New Roman" w:hAnsi="Arial" w:cs="Arial"/>
          <w:b/>
          <w:sz w:val="24"/>
          <w:szCs w:val="24"/>
          <w:lang w:val="en-US"/>
        </w:rPr>
      </w:pPr>
      <w:r w:rsidRPr="00650E4C">
        <w:rPr>
          <w:rFonts w:ascii="Arial" w:eastAsia="Times New Roman" w:hAnsi="Arial" w:cs="Arial"/>
          <w:b/>
          <w:sz w:val="24"/>
          <w:szCs w:val="24"/>
        </w:rPr>
        <w:tab/>
      </w:r>
      <w:r w:rsidR="006D6556">
        <w:rPr>
          <w:rFonts w:ascii="Arial" w:eastAsia="Times New Roman" w:hAnsi="Arial" w:cs="Arial"/>
          <w:b/>
          <w:sz w:val="24"/>
          <w:szCs w:val="24"/>
        </w:rPr>
        <w:t xml:space="preserve">    </w:t>
      </w:r>
      <w:r w:rsidRPr="00650E4C">
        <w:rPr>
          <w:rFonts w:ascii="Arial" w:eastAsia="Times New Roman" w:hAnsi="Arial" w:cs="Arial"/>
          <w:b/>
          <w:sz w:val="24"/>
          <w:szCs w:val="24"/>
        </w:rPr>
        <w:t xml:space="preserve">Apă: </w:t>
      </w:r>
      <w:r w:rsidRPr="00650E4C">
        <w:rPr>
          <w:rFonts w:ascii="Arial" w:eastAsia="Times New Roman" w:hAnsi="Arial" w:cs="Arial"/>
          <w:sz w:val="24"/>
          <w:szCs w:val="24"/>
        </w:rPr>
        <w:t xml:space="preserve">filtre  </w:t>
      </w:r>
      <w:r w:rsidRPr="00650E4C">
        <w:rPr>
          <w:rFonts w:ascii="Arial" w:eastAsia="Times New Roman" w:hAnsi="Arial" w:cs="Arial"/>
          <w:sz w:val="24"/>
          <w:szCs w:val="24"/>
          <w:lang w:val="en-US"/>
        </w:rPr>
        <w:t xml:space="preserve">de material textil </w:t>
      </w:r>
      <w:r w:rsidRPr="00650E4C">
        <w:rPr>
          <w:rFonts w:ascii="Arial" w:eastAsia="Times New Roman" w:hAnsi="Arial" w:cs="Arial"/>
          <w:sz w:val="24"/>
          <w:szCs w:val="24"/>
        </w:rPr>
        <w:t>la chiuvete pentru</w:t>
      </w:r>
      <w:r w:rsidRPr="00650E4C">
        <w:rPr>
          <w:rFonts w:ascii="Arial" w:eastAsia="Times New Roman" w:hAnsi="Arial" w:cs="Arial"/>
          <w:sz w:val="24"/>
          <w:szCs w:val="24"/>
          <w:lang w:val="en-US"/>
        </w:rPr>
        <w:t xml:space="preserve"> retinerea </w:t>
      </w:r>
      <w:r w:rsidRPr="00650E4C">
        <w:rPr>
          <w:rFonts w:ascii="Arial" w:eastAsia="Times New Roman" w:hAnsi="Arial" w:cs="Arial"/>
          <w:sz w:val="24"/>
          <w:szCs w:val="24"/>
        </w:rPr>
        <w:t>pulberilor de metale</w:t>
      </w:r>
      <w:r w:rsidRPr="00650E4C">
        <w:rPr>
          <w:rFonts w:ascii="Arial" w:eastAsia="Times New Roman" w:hAnsi="Arial" w:cs="Arial"/>
          <w:b/>
          <w:sz w:val="24"/>
          <w:szCs w:val="24"/>
        </w:rPr>
        <w:t xml:space="preserve"> </w:t>
      </w:r>
    </w:p>
    <w:p w:rsidR="00650E4C" w:rsidRDefault="00650E4C" w:rsidP="00C43861">
      <w:pPr>
        <w:widowControl w:val="0"/>
        <w:tabs>
          <w:tab w:val="left" w:pos="0"/>
          <w:tab w:val="left" w:pos="1170"/>
        </w:tabs>
        <w:autoSpaceDE w:val="0"/>
        <w:autoSpaceDN w:val="0"/>
        <w:adjustRightInd w:val="0"/>
        <w:spacing w:after="0" w:line="240" w:lineRule="auto"/>
        <w:jc w:val="both"/>
        <w:rPr>
          <w:rFonts w:ascii="Arial" w:eastAsia="Times New Roman" w:hAnsi="Arial" w:cs="Arial"/>
          <w:bCs/>
          <w:sz w:val="24"/>
          <w:szCs w:val="24"/>
          <w:lang w:eastAsia="ro-RO"/>
        </w:rPr>
      </w:pPr>
      <w:r>
        <w:rPr>
          <w:rFonts w:ascii="Arial" w:eastAsia="Times New Roman" w:hAnsi="Arial" w:cs="Arial"/>
          <w:sz w:val="24"/>
          <w:szCs w:val="24"/>
          <w:lang w:val="en-US"/>
        </w:rPr>
        <w:t xml:space="preserve">            </w:t>
      </w:r>
      <w:r w:rsidR="00131E5F" w:rsidRPr="00650E4C">
        <w:rPr>
          <w:rFonts w:ascii="Arial" w:eastAsia="Times New Roman" w:hAnsi="Arial" w:cs="Arial"/>
          <w:sz w:val="24"/>
          <w:szCs w:val="24"/>
          <w:lang w:val="en-US"/>
        </w:rPr>
        <w:t xml:space="preserve"> </w:t>
      </w:r>
      <w:r w:rsidR="00131E5F" w:rsidRPr="00650E4C">
        <w:rPr>
          <w:rFonts w:ascii="Arial" w:eastAsia="Times New Roman" w:hAnsi="Arial" w:cs="Arial"/>
          <w:bCs/>
          <w:sz w:val="24"/>
          <w:szCs w:val="24"/>
          <w:lang w:eastAsia="ro-RO"/>
        </w:rPr>
        <w:t xml:space="preserve"> Apele tehnologice de la secţia electrolustruire si finisare, se aduna in recipiente de</w:t>
      </w:r>
    </w:p>
    <w:p w:rsidR="00650E4C" w:rsidRDefault="00650E4C" w:rsidP="00C43861">
      <w:pPr>
        <w:widowControl w:val="0"/>
        <w:tabs>
          <w:tab w:val="left" w:pos="0"/>
          <w:tab w:val="left" w:pos="1170"/>
        </w:tabs>
        <w:autoSpaceDE w:val="0"/>
        <w:autoSpaceDN w:val="0"/>
        <w:adjustRightInd w:val="0"/>
        <w:spacing w:after="0" w:line="240" w:lineRule="auto"/>
        <w:jc w:val="both"/>
        <w:rPr>
          <w:rFonts w:ascii="Arial" w:eastAsia="Times New Roman" w:hAnsi="Arial" w:cs="Arial"/>
          <w:bCs/>
          <w:sz w:val="24"/>
          <w:szCs w:val="24"/>
          <w:lang w:eastAsia="ro-RO"/>
        </w:rPr>
      </w:pPr>
      <w:r>
        <w:rPr>
          <w:rFonts w:ascii="Arial" w:eastAsia="Times New Roman" w:hAnsi="Arial" w:cs="Arial"/>
          <w:bCs/>
          <w:sz w:val="24"/>
          <w:szCs w:val="24"/>
          <w:lang w:eastAsia="ro-RO"/>
        </w:rPr>
        <w:t xml:space="preserve">            </w:t>
      </w:r>
      <w:r w:rsidR="00131E5F" w:rsidRPr="00650E4C">
        <w:rPr>
          <w:rFonts w:ascii="Arial" w:eastAsia="Times New Roman" w:hAnsi="Arial" w:cs="Arial"/>
          <w:bCs/>
          <w:sz w:val="24"/>
          <w:szCs w:val="24"/>
          <w:lang w:eastAsia="ro-RO"/>
        </w:rPr>
        <w:t xml:space="preserve"> 10 litri si se trimit catre o firma specializata pentru regenerare</w:t>
      </w:r>
      <w:r>
        <w:rPr>
          <w:rFonts w:ascii="Arial" w:eastAsia="Times New Roman" w:hAnsi="Arial" w:cs="Arial"/>
          <w:bCs/>
          <w:sz w:val="24"/>
          <w:szCs w:val="24"/>
          <w:lang w:eastAsia="ro-RO"/>
        </w:rPr>
        <w:t xml:space="preserve"> si recuperare metale</w:t>
      </w:r>
    </w:p>
    <w:p w:rsidR="002F454C" w:rsidRPr="00650E4C" w:rsidRDefault="00650E4C" w:rsidP="00C43861">
      <w:pPr>
        <w:widowControl w:val="0"/>
        <w:tabs>
          <w:tab w:val="left" w:pos="0"/>
          <w:tab w:val="left" w:pos="117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bCs/>
          <w:sz w:val="24"/>
          <w:szCs w:val="24"/>
          <w:lang w:eastAsia="ro-RO"/>
        </w:rPr>
        <w:t xml:space="preserve">              pretioase</w:t>
      </w:r>
      <w:r w:rsidR="00131E5F" w:rsidRPr="00650E4C">
        <w:rPr>
          <w:rFonts w:ascii="Arial" w:eastAsia="Times New Roman" w:hAnsi="Arial" w:cs="Arial"/>
          <w:bCs/>
          <w:sz w:val="24"/>
          <w:szCs w:val="24"/>
          <w:lang w:eastAsia="ro-RO"/>
        </w:rPr>
        <w:t>.</w:t>
      </w:r>
    </w:p>
    <w:p w:rsidR="002F454C" w:rsidRPr="00650E4C" w:rsidRDefault="00131E5F" w:rsidP="00C43861">
      <w:pPr>
        <w:autoSpaceDE w:val="0"/>
        <w:autoSpaceDN w:val="0"/>
        <w:adjustRightInd w:val="0"/>
        <w:spacing w:after="0" w:line="240" w:lineRule="auto"/>
        <w:jc w:val="both"/>
        <w:rPr>
          <w:rFonts w:ascii="Arial" w:eastAsia="Times New Roman" w:hAnsi="Arial" w:cs="Arial"/>
          <w:sz w:val="24"/>
          <w:szCs w:val="24"/>
        </w:rPr>
      </w:pPr>
      <w:r w:rsidRPr="00650E4C">
        <w:rPr>
          <w:rFonts w:ascii="Arial" w:eastAsia="Times New Roman" w:hAnsi="Arial" w:cs="Arial"/>
          <w:b/>
          <w:sz w:val="24"/>
          <w:szCs w:val="24"/>
        </w:rPr>
        <w:t xml:space="preserve">     Pretratare ape pe amplasament:</w:t>
      </w:r>
      <w:r w:rsidRPr="00650E4C">
        <w:rPr>
          <w:rFonts w:ascii="Arial" w:eastAsia="Times New Roman" w:hAnsi="Arial" w:cs="Arial"/>
          <w:b/>
          <w:sz w:val="24"/>
          <w:szCs w:val="24"/>
          <w:lang w:val="en-US"/>
        </w:rPr>
        <w:t xml:space="preserve"> </w:t>
      </w:r>
      <w:r w:rsidRPr="00650E4C">
        <w:rPr>
          <w:rFonts w:ascii="Arial" w:eastAsia="Times New Roman" w:hAnsi="Arial" w:cs="Arial"/>
          <w:sz w:val="24"/>
          <w:szCs w:val="24"/>
        </w:rPr>
        <w:t>Nu este cazul</w:t>
      </w:r>
    </w:p>
    <w:p w:rsidR="002F454C" w:rsidRPr="00650E4C" w:rsidRDefault="00131E5F" w:rsidP="00C43861">
      <w:pPr>
        <w:spacing w:after="0" w:line="240" w:lineRule="auto"/>
        <w:jc w:val="both"/>
        <w:rPr>
          <w:rFonts w:ascii="Arial" w:hAnsi="Arial" w:cs="Arial"/>
          <w:sz w:val="24"/>
          <w:szCs w:val="24"/>
        </w:rPr>
      </w:pPr>
      <w:r w:rsidRPr="00650E4C">
        <w:rPr>
          <w:rFonts w:ascii="Arial" w:hAnsi="Arial" w:cs="Arial"/>
          <w:b/>
          <w:sz w:val="24"/>
          <w:szCs w:val="24"/>
        </w:rPr>
        <w:t xml:space="preserve">     Tratare ape pe amplasament:</w:t>
      </w:r>
      <w:r w:rsidRPr="00650E4C">
        <w:rPr>
          <w:rFonts w:ascii="Arial" w:hAnsi="Arial" w:cs="Arial"/>
          <w:b/>
          <w:sz w:val="24"/>
          <w:szCs w:val="24"/>
          <w:lang w:val="en-US"/>
        </w:rPr>
        <w:t xml:space="preserve"> </w:t>
      </w:r>
      <w:r w:rsidRPr="00650E4C">
        <w:rPr>
          <w:rFonts w:ascii="Arial" w:hAnsi="Arial" w:cs="Arial"/>
          <w:sz w:val="24"/>
          <w:szCs w:val="24"/>
        </w:rPr>
        <w:t>Nu este cazul</w:t>
      </w:r>
    </w:p>
    <w:p w:rsidR="00650E4C" w:rsidRDefault="00131E5F" w:rsidP="00C43861">
      <w:pPr>
        <w:widowControl w:val="0"/>
        <w:tabs>
          <w:tab w:val="left" w:pos="0"/>
        </w:tabs>
        <w:spacing w:after="0" w:line="240" w:lineRule="auto"/>
        <w:jc w:val="both"/>
        <w:rPr>
          <w:rFonts w:ascii="Arial" w:eastAsia="Times New Roman" w:hAnsi="Arial" w:cs="Arial"/>
          <w:sz w:val="24"/>
          <w:szCs w:val="24"/>
        </w:rPr>
      </w:pPr>
      <w:r w:rsidRPr="00650E4C">
        <w:rPr>
          <w:rFonts w:ascii="Arial" w:eastAsia="Times New Roman" w:hAnsi="Arial" w:cs="Arial"/>
          <w:b/>
          <w:sz w:val="24"/>
          <w:szCs w:val="24"/>
        </w:rPr>
        <w:tab/>
      </w:r>
      <w:r w:rsidRPr="00650E4C">
        <w:rPr>
          <w:rFonts w:ascii="Arial" w:eastAsia="Times New Roman" w:hAnsi="Arial" w:cs="Arial"/>
          <w:b/>
          <w:sz w:val="24"/>
          <w:szCs w:val="24"/>
        </w:rPr>
        <w:tab/>
        <w:t xml:space="preserve">Sol: </w:t>
      </w:r>
      <w:r w:rsidRPr="00650E4C">
        <w:rPr>
          <w:rFonts w:ascii="Arial" w:eastAsia="Times New Roman" w:hAnsi="Arial" w:cs="Arial"/>
          <w:sz w:val="24"/>
          <w:szCs w:val="24"/>
        </w:rPr>
        <w:t xml:space="preserve">activitatea se va desfasura doar in incinta cimentata, fara posibilitatea scurgerii apelor </w:t>
      </w:r>
    </w:p>
    <w:p w:rsidR="002F454C" w:rsidRPr="00650E4C" w:rsidRDefault="00650E4C" w:rsidP="00C43861">
      <w:pPr>
        <w:widowControl w:val="0"/>
        <w:tabs>
          <w:tab w:val="left" w:pos="0"/>
        </w:tabs>
        <w:spacing w:after="0" w:line="240" w:lineRule="auto"/>
        <w:jc w:val="both"/>
        <w:rPr>
          <w:rFonts w:ascii="Arial" w:hAnsi="Arial" w:cs="Arial"/>
          <w:sz w:val="24"/>
          <w:szCs w:val="24"/>
        </w:rPr>
      </w:pPr>
      <w:r>
        <w:rPr>
          <w:rFonts w:ascii="Arial" w:eastAsia="Times New Roman" w:hAnsi="Arial" w:cs="Arial"/>
          <w:sz w:val="24"/>
          <w:szCs w:val="24"/>
        </w:rPr>
        <w:t xml:space="preserve">             </w:t>
      </w:r>
      <w:r w:rsidR="00131E5F" w:rsidRPr="00650E4C">
        <w:rPr>
          <w:rFonts w:ascii="Arial" w:eastAsia="Times New Roman" w:hAnsi="Arial" w:cs="Arial"/>
          <w:sz w:val="24"/>
          <w:szCs w:val="24"/>
        </w:rPr>
        <w:t>in canalizare</w:t>
      </w:r>
    </w:p>
    <w:p w:rsidR="002F454C" w:rsidRPr="00650E4C" w:rsidRDefault="00131E5F" w:rsidP="00C43861">
      <w:pPr>
        <w:pStyle w:val="ListParagraph"/>
        <w:widowControl w:val="0"/>
        <w:numPr>
          <w:ilvl w:val="1"/>
          <w:numId w:val="22"/>
        </w:numPr>
        <w:tabs>
          <w:tab w:val="left" w:pos="0"/>
        </w:tabs>
        <w:spacing w:after="0" w:line="240" w:lineRule="auto"/>
        <w:ind w:left="0" w:hanging="426"/>
        <w:jc w:val="both"/>
        <w:rPr>
          <w:rFonts w:ascii="Arial" w:hAnsi="Arial" w:cs="Arial"/>
          <w:sz w:val="24"/>
          <w:szCs w:val="24"/>
        </w:rPr>
      </w:pPr>
      <w:r w:rsidRPr="00650E4C">
        <w:rPr>
          <w:rFonts w:ascii="Arial" w:eastAsia="Times New Roman" w:hAnsi="Arial" w:cs="Arial"/>
          <w:b/>
          <w:sz w:val="24"/>
          <w:szCs w:val="24"/>
        </w:rPr>
        <w:t xml:space="preserve">Alți factori de mediu (după caz): </w:t>
      </w:r>
      <w:r w:rsidRPr="00650E4C">
        <w:rPr>
          <w:rFonts w:ascii="Arial" w:hAnsi="Arial" w:cs="Arial"/>
          <w:sz w:val="24"/>
          <w:szCs w:val="24"/>
        </w:rPr>
        <w:t>Nu este cazul</w:t>
      </w:r>
    </w:p>
    <w:p w:rsidR="002F454C" w:rsidRPr="00650E4C" w:rsidRDefault="00131E5F" w:rsidP="00C43861">
      <w:pPr>
        <w:pStyle w:val="ListParagraph"/>
        <w:numPr>
          <w:ilvl w:val="1"/>
          <w:numId w:val="21"/>
        </w:numPr>
        <w:autoSpaceDE w:val="0"/>
        <w:autoSpaceDN w:val="0"/>
        <w:adjustRightInd w:val="0"/>
        <w:spacing w:after="0" w:line="240" w:lineRule="auto"/>
        <w:ind w:left="0"/>
        <w:jc w:val="both"/>
        <w:rPr>
          <w:rFonts w:ascii="Arial" w:eastAsia="Times New Roman" w:hAnsi="Arial" w:cs="Arial"/>
          <w:bCs/>
          <w:sz w:val="24"/>
          <w:szCs w:val="24"/>
          <w:lang w:eastAsia="ro-RO"/>
        </w:rPr>
      </w:pPr>
      <w:r w:rsidRPr="00650E4C">
        <w:rPr>
          <w:rFonts w:ascii="Arial" w:eastAsia="Times New Roman" w:hAnsi="Arial" w:cs="Arial"/>
          <w:b/>
          <w:bCs/>
          <w:sz w:val="24"/>
          <w:szCs w:val="24"/>
          <w:lang w:eastAsia="ro-RO"/>
        </w:rPr>
        <w:t>Alte amenajări speciale, dotări și măsuri pentru protecția mediului :</w:t>
      </w:r>
    </w:p>
    <w:p w:rsidR="002F454C" w:rsidRDefault="00AB586F" w:rsidP="00AB586F">
      <w:pPr>
        <w:pStyle w:val="ListParagraph"/>
        <w:numPr>
          <w:ilvl w:val="0"/>
          <w:numId w:val="32"/>
        </w:numPr>
        <w:autoSpaceDE w:val="0"/>
        <w:autoSpaceDN w:val="0"/>
        <w:adjustRightInd w:val="0"/>
        <w:spacing w:after="0" w:line="240" w:lineRule="auto"/>
        <w:jc w:val="both"/>
        <w:rPr>
          <w:rFonts w:ascii="Arial" w:eastAsia="Times New Roman" w:hAnsi="Arial" w:cs="Arial"/>
          <w:bCs/>
          <w:sz w:val="24"/>
          <w:szCs w:val="24"/>
          <w:lang w:eastAsia="ro-RO"/>
        </w:rPr>
      </w:pPr>
      <w:r w:rsidRPr="00AB586F">
        <w:rPr>
          <w:rFonts w:ascii="Arial" w:eastAsia="Times New Roman" w:hAnsi="Arial" w:cs="Arial"/>
          <w:bCs/>
          <w:sz w:val="24"/>
          <w:szCs w:val="24"/>
          <w:lang w:eastAsia="ro-RO"/>
        </w:rPr>
        <w:t xml:space="preserve">Recipientele cu solutii sunt tinute in dulapuri de inox astfel incat eventualele </w:t>
      </w:r>
      <w:r>
        <w:rPr>
          <w:rFonts w:ascii="Arial" w:eastAsia="Times New Roman" w:hAnsi="Arial" w:cs="Arial"/>
          <w:bCs/>
          <w:sz w:val="24"/>
          <w:szCs w:val="24"/>
          <w:lang w:eastAsia="ro-RO"/>
        </w:rPr>
        <w:t>scurger</w:t>
      </w:r>
      <w:r w:rsidRPr="00AB586F">
        <w:rPr>
          <w:rFonts w:ascii="Arial" w:eastAsia="Times New Roman" w:hAnsi="Arial" w:cs="Arial"/>
          <w:bCs/>
          <w:sz w:val="24"/>
          <w:szCs w:val="24"/>
          <w:lang w:eastAsia="ro-RO"/>
        </w:rPr>
        <w:t xml:space="preserve">i de lichide sa nu corodeze </w:t>
      </w:r>
      <w:r>
        <w:rPr>
          <w:rFonts w:ascii="Arial" w:eastAsia="Times New Roman" w:hAnsi="Arial" w:cs="Arial"/>
          <w:bCs/>
          <w:sz w:val="24"/>
          <w:szCs w:val="24"/>
          <w:lang w:eastAsia="ro-RO"/>
        </w:rPr>
        <w:t xml:space="preserve">sis a nu se </w:t>
      </w:r>
      <w:r w:rsidRPr="00AB586F">
        <w:rPr>
          <w:rFonts w:ascii="Arial" w:eastAsia="Times New Roman" w:hAnsi="Arial" w:cs="Arial"/>
          <w:bCs/>
          <w:sz w:val="24"/>
          <w:szCs w:val="24"/>
          <w:lang w:eastAsia="ro-RO"/>
        </w:rPr>
        <w:t>infiltreze in sol.</w:t>
      </w:r>
    </w:p>
    <w:p w:rsidR="00332BA3" w:rsidRPr="00332BA3" w:rsidRDefault="00332BA3" w:rsidP="00AB586F">
      <w:pPr>
        <w:pStyle w:val="ListParagraph"/>
        <w:numPr>
          <w:ilvl w:val="0"/>
          <w:numId w:val="32"/>
        </w:numPr>
        <w:autoSpaceDE w:val="0"/>
        <w:autoSpaceDN w:val="0"/>
        <w:adjustRightInd w:val="0"/>
        <w:spacing w:after="0" w:line="240" w:lineRule="auto"/>
        <w:jc w:val="both"/>
        <w:rPr>
          <w:rFonts w:ascii="Arial" w:eastAsia="Times New Roman" w:hAnsi="Arial" w:cs="Arial"/>
          <w:bCs/>
          <w:sz w:val="24"/>
          <w:szCs w:val="24"/>
          <w:lang w:eastAsia="ro-RO"/>
        </w:rPr>
      </w:pPr>
      <w:r w:rsidRPr="00332BA3">
        <w:rPr>
          <w:rFonts w:ascii="Arial" w:eastAsia="Times New Roman" w:hAnsi="Arial" w:cs="Arial"/>
          <w:bCs/>
          <w:sz w:val="24"/>
          <w:szCs w:val="24"/>
          <w:lang w:val="it-IT" w:eastAsia="ro-RO"/>
        </w:rPr>
        <w:t xml:space="preserve">Deseurile de metale din faza de prelucrare mecanica se recupereaza, vor fi retopite si </w:t>
      </w:r>
      <w:r w:rsidRPr="00332BA3">
        <w:rPr>
          <w:rFonts w:ascii="Arial" w:eastAsia="Times New Roman" w:hAnsi="Arial" w:cs="Arial"/>
          <w:bCs/>
          <w:sz w:val="24"/>
          <w:szCs w:val="24"/>
          <w:lang w:val="ro-RO" w:eastAsia="ro-RO"/>
        </w:rPr>
        <w:t>trimise spre afinare</w:t>
      </w:r>
      <w:r w:rsidRPr="00332BA3">
        <w:rPr>
          <w:rFonts w:ascii="Arial" w:eastAsia="Times New Roman" w:hAnsi="Arial" w:cs="Arial"/>
          <w:bCs/>
          <w:sz w:val="24"/>
          <w:szCs w:val="24"/>
          <w:lang w:val="it-IT" w:eastAsia="ro-RO"/>
        </w:rPr>
        <w:t>.</w:t>
      </w:r>
      <w:r w:rsidRPr="00332BA3">
        <w:rPr>
          <w:rFonts w:ascii="Times New Roman" w:eastAsia="SimSun" w:hAnsi="Times New Roman" w:cs="Times New Roman"/>
          <w:sz w:val="24"/>
          <w:szCs w:val="24"/>
          <w:lang w:val="it-IT" w:eastAsia="en-US"/>
        </w:rPr>
        <w:t xml:space="preserve"> </w:t>
      </w:r>
    </w:p>
    <w:p w:rsidR="00332BA3" w:rsidRPr="00332BA3" w:rsidRDefault="00332BA3" w:rsidP="00AB586F">
      <w:pPr>
        <w:pStyle w:val="ListParagraph"/>
        <w:numPr>
          <w:ilvl w:val="0"/>
          <w:numId w:val="32"/>
        </w:numPr>
        <w:autoSpaceDE w:val="0"/>
        <w:autoSpaceDN w:val="0"/>
        <w:adjustRightInd w:val="0"/>
        <w:spacing w:after="0" w:line="240" w:lineRule="auto"/>
        <w:jc w:val="both"/>
        <w:rPr>
          <w:rFonts w:ascii="Arial" w:eastAsia="Times New Roman" w:hAnsi="Arial" w:cs="Arial"/>
          <w:bCs/>
          <w:sz w:val="24"/>
          <w:szCs w:val="24"/>
          <w:lang w:eastAsia="ro-RO"/>
        </w:rPr>
      </w:pPr>
      <w:r>
        <w:rPr>
          <w:rFonts w:ascii="Arial" w:eastAsia="Times New Roman" w:hAnsi="Arial" w:cs="Arial"/>
          <w:bCs/>
          <w:sz w:val="24"/>
          <w:szCs w:val="24"/>
          <w:lang w:val="ro-RO" w:eastAsia="ro-RO"/>
        </w:rPr>
        <w:t>S</w:t>
      </w:r>
      <w:r w:rsidRPr="00332BA3">
        <w:rPr>
          <w:rFonts w:ascii="Arial" w:eastAsia="Times New Roman" w:hAnsi="Arial" w:cs="Arial"/>
          <w:bCs/>
          <w:sz w:val="24"/>
          <w:szCs w:val="24"/>
          <w:lang w:val="ro-RO" w:eastAsia="ro-RO"/>
        </w:rPr>
        <w:t xml:space="preserve">istem pentru recuperarea metalelor preţioase de pe tălpile pantofilor </w:t>
      </w:r>
    </w:p>
    <w:p w:rsidR="00332BA3" w:rsidRPr="00131E5F" w:rsidRDefault="00332BA3" w:rsidP="00AB586F">
      <w:pPr>
        <w:pStyle w:val="ListParagraph"/>
        <w:numPr>
          <w:ilvl w:val="0"/>
          <w:numId w:val="32"/>
        </w:numPr>
        <w:autoSpaceDE w:val="0"/>
        <w:autoSpaceDN w:val="0"/>
        <w:adjustRightInd w:val="0"/>
        <w:spacing w:after="0" w:line="240" w:lineRule="auto"/>
        <w:jc w:val="both"/>
        <w:rPr>
          <w:rFonts w:ascii="Arial" w:eastAsia="Times New Roman" w:hAnsi="Arial" w:cs="Arial"/>
          <w:bCs/>
          <w:sz w:val="24"/>
          <w:szCs w:val="24"/>
          <w:lang w:eastAsia="ro-RO"/>
        </w:rPr>
      </w:pPr>
      <w:r w:rsidRPr="00332BA3">
        <w:rPr>
          <w:rFonts w:ascii="Arial" w:eastAsia="Times New Roman" w:hAnsi="Arial" w:cs="Arial"/>
          <w:bCs/>
          <w:sz w:val="24"/>
          <w:szCs w:val="24"/>
          <w:lang w:val="ro-RO" w:eastAsia="ro-RO"/>
        </w:rPr>
        <w:t>filtre.</w:t>
      </w:r>
      <w:r>
        <w:rPr>
          <w:rFonts w:ascii="Arial" w:eastAsia="Times New Roman" w:hAnsi="Arial" w:cs="Arial"/>
          <w:bCs/>
          <w:sz w:val="24"/>
          <w:szCs w:val="24"/>
          <w:lang w:val="ro-RO" w:eastAsia="ro-RO"/>
        </w:rPr>
        <w:t xml:space="preserve">de </w:t>
      </w:r>
      <w:r w:rsidRPr="00332BA3">
        <w:rPr>
          <w:rFonts w:ascii="Arial" w:eastAsia="Times New Roman" w:hAnsi="Arial" w:cs="Arial"/>
          <w:bCs/>
          <w:sz w:val="24"/>
          <w:szCs w:val="24"/>
          <w:lang w:val="ro-RO" w:eastAsia="ro-RO"/>
        </w:rPr>
        <w:t xml:space="preserve">chiuvetă pentru </w:t>
      </w:r>
      <w:r>
        <w:rPr>
          <w:rFonts w:ascii="Arial" w:eastAsia="Times New Roman" w:hAnsi="Arial" w:cs="Arial"/>
          <w:bCs/>
          <w:sz w:val="24"/>
          <w:szCs w:val="24"/>
          <w:lang w:val="ro-RO" w:eastAsia="ro-RO"/>
        </w:rPr>
        <w:t>recuperarea metalului preţios</w:t>
      </w:r>
      <w:r w:rsidRPr="00332BA3">
        <w:rPr>
          <w:rFonts w:ascii="Arial" w:eastAsia="Times New Roman" w:hAnsi="Arial" w:cs="Arial"/>
          <w:bCs/>
          <w:sz w:val="24"/>
          <w:szCs w:val="24"/>
          <w:lang w:val="ro-RO" w:eastAsia="ro-RO"/>
        </w:rPr>
        <w:t xml:space="preserve"> </w:t>
      </w:r>
    </w:p>
    <w:p w:rsidR="00131E5F" w:rsidRPr="00AB586F" w:rsidRDefault="00131E5F" w:rsidP="00AB586F">
      <w:pPr>
        <w:pStyle w:val="ListParagraph"/>
        <w:numPr>
          <w:ilvl w:val="0"/>
          <w:numId w:val="32"/>
        </w:numPr>
        <w:autoSpaceDE w:val="0"/>
        <w:autoSpaceDN w:val="0"/>
        <w:adjustRightInd w:val="0"/>
        <w:spacing w:after="0" w:line="240" w:lineRule="auto"/>
        <w:jc w:val="both"/>
        <w:rPr>
          <w:rFonts w:ascii="Arial" w:eastAsia="Times New Roman" w:hAnsi="Arial" w:cs="Arial"/>
          <w:bCs/>
          <w:sz w:val="24"/>
          <w:szCs w:val="24"/>
          <w:lang w:eastAsia="ro-RO"/>
        </w:rPr>
      </w:pPr>
      <w:r w:rsidRPr="00131E5F">
        <w:rPr>
          <w:rFonts w:ascii="Arial" w:eastAsia="Times New Roman" w:hAnsi="Arial" w:cs="Arial"/>
          <w:bCs/>
          <w:sz w:val="24"/>
          <w:szCs w:val="24"/>
          <w:lang w:val="ro-RO" w:eastAsia="ro-RO"/>
        </w:rPr>
        <w:t>sistem de ventilatie intern, care pe langa reglarea temperaturii incintelor are si sistem de filtrate a aerului pentru retinerea particulelor fine de metale</w:t>
      </w:r>
    </w:p>
    <w:p w:rsidR="002F454C" w:rsidRPr="00650E4C" w:rsidRDefault="002F454C">
      <w:pPr>
        <w:autoSpaceDE w:val="0"/>
        <w:autoSpaceDN w:val="0"/>
        <w:adjustRightInd w:val="0"/>
        <w:spacing w:after="0" w:line="120" w:lineRule="exact"/>
        <w:ind w:left="181"/>
        <w:jc w:val="both"/>
        <w:rPr>
          <w:rFonts w:ascii="Arial" w:hAnsi="Arial" w:cs="Arial"/>
          <w:sz w:val="24"/>
          <w:szCs w:val="24"/>
        </w:rPr>
      </w:pPr>
    </w:p>
    <w:p w:rsidR="002F454C" w:rsidRPr="00650E4C" w:rsidRDefault="00131E5F">
      <w:pPr>
        <w:autoSpaceDE w:val="0"/>
        <w:autoSpaceDN w:val="0"/>
        <w:adjustRightInd w:val="0"/>
        <w:spacing w:after="0" w:line="240" w:lineRule="auto"/>
        <w:ind w:left="180" w:hanging="180"/>
        <w:jc w:val="both"/>
        <w:rPr>
          <w:rFonts w:ascii="Arial" w:eastAsia="Times New Roman" w:hAnsi="Arial" w:cs="Arial"/>
          <w:b/>
          <w:bCs/>
          <w:sz w:val="24"/>
          <w:szCs w:val="24"/>
          <w:lang w:eastAsia="ro-RO"/>
        </w:rPr>
      </w:pPr>
      <w:r w:rsidRPr="00650E4C">
        <w:rPr>
          <w:rFonts w:ascii="Arial" w:eastAsia="Times New Roman" w:hAnsi="Arial" w:cs="Arial"/>
          <w:b/>
          <w:bCs/>
          <w:sz w:val="24"/>
          <w:szCs w:val="24"/>
          <w:lang w:eastAsia="ro-RO"/>
        </w:rPr>
        <w:t>3. Concentrațiile și debitele masice de poluanți, nivelul de zgomot, de radiații, admise la evacuarea în mediu, depășiri permise</w:t>
      </w:r>
    </w:p>
    <w:p w:rsidR="002F454C" w:rsidRPr="00650E4C" w:rsidRDefault="00131E5F">
      <w:pPr>
        <w:pStyle w:val="ListParagraph"/>
        <w:numPr>
          <w:ilvl w:val="0"/>
          <w:numId w:val="23"/>
        </w:numPr>
        <w:autoSpaceDE w:val="0"/>
        <w:autoSpaceDN w:val="0"/>
        <w:adjustRightInd w:val="0"/>
        <w:spacing w:after="0" w:line="240" w:lineRule="auto"/>
        <w:ind w:left="0" w:firstLine="0"/>
        <w:jc w:val="both"/>
        <w:rPr>
          <w:rFonts w:ascii="Arial" w:eastAsia="Times New Roman" w:hAnsi="Arial" w:cs="Arial"/>
          <w:b/>
          <w:bCs/>
          <w:i/>
          <w:sz w:val="24"/>
          <w:szCs w:val="24"/>
          <w:lang w:eastAsia="ro-RO"/>
        </w:rPr>
      </w:pPr>
      <w:r w:rsidRPr="00650E4C">
        <w:rPr>
          <w:rFonts w:ascii="Arial" w:eastAsia="Times New Roman" w:hAnsi="Arial" w:cs="Arial"/>
          <w:b/>
          <w:bCs/>
          <w:i/>
          <w:sz w:val="24"/>
          <w:szCs w:val="24"/>
          <w:lang w:eastAsia="ro-RO"/>
        </w:rPr>
        <w:t xml:space="preserve">Aer: </w:t>
      </w:r>
      <w:r w:rsidRPr="00650E4C">
        <w:rPr>
          <w:rFonts w:ascii="Arial" w:eastAsia="Times New Roman" w:hAnsi="Arial" w:cs="Arial"/>
          <w:bCs/>
          <w:sz w:val="24"/>
          <w:szCs w:val="24"/>
          <w:lang w:eastAsia="ro-RO"/>
        </w:rPr>
        <w:t>Nu este cazul</w:t>
      </w:r>
    </w:p>
    <w:p w:rsidR="002F454C" w:rsidRPr="00650E4C" w:rsidRDefault="00131E5F" w:rsidP="00C43861">
      <w:pPr>
        <w:autoSpaceDE w:val="0"/>
        <w:autoSpaceDN w:val="0"/>
        <w:adjustRightInd w:val="0"/>
        <w:spacing w:after="0" w:line="240" w:lineRule="auto"/>
        <w:jc w:val="both"/>
        <w:rPr>
          <w:rFonts w:ascii="Arial" w:eastAsia="Calibri" w:hAnsi="Arial" w:cs="Arial"/>
          <w:b/>
          <w:i/>
          <w:sz w:val="24"/>
          <w:szCs w:val="24"/>
          <w:lang w:val="en-US" w:eastAsia="ar-SA"/>
        </w:rPr>
      </w:pPr>
      <w:r w:rsidRPr="00650E4C">
        <w:rPr>
          <w:rFonts w:ascii="Arial" w:eastAsia="Times New Roman" w:hAnsi="Arial" w:cs="Arial"/>
          <w:b/>
          <w:bCs/>
          <w:sz w:val="24"/>
          <w:szCs w:val="24"/>
          <w:lang w:eastAsia="ro-RO"/>
        </w:rPr>
        <w:t>Alte condiții de funcționare decât cele normale</w:t>
      </w:r>
      <w:r w:rsidR="00C43861">
        <w:rPr>
          <w:rFonts w:ascii="Arial" w:eastAsia="Times New Roman" w:hAnsi="Arial" w:cs="Arial"/>
          <w:b/>
          <w:bCs/>
          <w:sz w:val="24"/>
          <w:szCs w:val="24"/>
          <w:lang w:eastAsia="ro-RO"/>
        </w:rPr>
        <w:t xml:space="preserve">: </w:t>
      </w:r>
      <w:r w:rsidRPr="00650E4C">
        <w:rPr>
          <w:rFonts w:ascii="Arial" w:eastAsia="Times New Roman" w:hAnsi="Arial" w:cs="Arial"/>
          <w:bCs/>
          <w:sz w:val="24"/>
          <w:szCs w:val="24"/>
          <w:lang w:eastAsia="ro-RO"/>
        </w:rPr>
        <w:t>Nu este cazul</w:t>
      </w:r>
    </w:p>
    <w:p w:rsidR="002F454C" w:rsidRPr="00650E4C" w:rsidRDefault="00131E5F">
      <w:pPr>
        <w:pStyle w:val="ListParagraph"/>
        <w:numPr>
          <w:ilvl w:val="0"/>
          <w:numId w:val="24"/>
        </w:numPr>
        <w:spacing w:after="0" w:line="240" w:lineRule="auto"/>
        <w:ind w:left="0" w:firstLine="0"/>
        <w:rPr>
          <w:rFonts w:ascii="Arial" w:hAnsi="Arial" w:cs="Arial"/>
          <w:b/>
          <w:i/>
          <w:sz w:val="24"/>
          <w:szCs w:val="24"/>
        </w:rPr>
      </w:pPr>
      <w:r w:rsidRPr="00650E4C">
        <w:rPr>
          <w:rFonts w:ascii="Arial" w:hAnsi="Arial" w:cs="Arial"/>
          <w:b/>
          <w:i/>
          <w:sz w:val="24"/>
          <w:szCs w:val="24"/>
        </w:rPr>
        <w:t>Zgomot</w:t>
      </w:r>
    </w:p>
    <w:p w:rsidR="002F454C" w:rsidRPr="00650E4C" w:rsidRDefault="00131E5F">
      <w:pPr>
        <w:pStyle w:val="ListParagraph"/>
        <w:spacing w:after="0" w:line="240" w:lineRule="auto"/>
        <w:ind w:left="0"/>
        <w:jc w:val="both"/>
        <w:rPr>
          <w:rFonts w:ascii="Arial" w:hAnsi="Arial" w:cs="Arial"/>
          <w:i/>
          <w:sz w:val="24"/>
          <w:szCs w:val="24"/>
        </w:rPr>
      </w:pPr>
      <w:r w:rsidRPr="00650E4C">
        <w:rPr>
          <w:rFonts w:ascii="Arial" w:hAnsi="Arial" w:cs="Arial"/>
          <w:sz w:val="24"/>
          <w:szCs w:val="24"/>
        </w:rPr>
        <w:t>Se va respecta limita admisibilă a nivelului de zgomot la limita spațiului funcțional LA</w:t>
      </w:r>
      <w:r w:rsidRPr="00650E4C">
        <w:rPr>
          <w:rFonts w:ascii="Arial" w:hAnsi="Arial" w:cs="Arial"/>
          <w:sz w:val="24"/>
          <w:szCs w:val="24"/>
          <w:vertAlign w:val="subscript"/>
        </w:rPr>
        <w:t>eq</w:t>
      </w:r>
      <w:r w:rsidRPr="00650E4C">
        <w:rPr>
          <w:rFonts w:ascii="Arial" w:hAnsi="Arial" w:cs="Arial"/>
          <w:sz w:val="24"/>
          <w:szCs w:val="24"/>
        </w:rPr>
        <w:t>T = 65 dB (LA</w:t>
      </w:r>
      <w:r w:rsidRPr="00650E4C">
        <w:rPr>
          <w:rFonts w:ascii="Arial" w:hAnsi="Arial" w:cs="Arial"/>
          <w:sz w:val="24"/>
          <w:szCs w:val="24"/>
          <w:vertAlign w:val="subscript"/>
        </w:rPr>
        <w:t>eqT</w:t>
      </w:r>
      <w:r w:rsidRPr="00650E4C">
        <w:rPr>
          <w:rFonts w:ascii="Arial" w:hAnsi="Arial" w:cs="Arial"/>
          <w:sz w:val="24"/>
          <w:szCs w:val="24"/>
        </w:rPr>
        <w:t xml:space="preserve"> -Nivel de presiune acustică continuu echivalent ponderat A), limită admisă la limita incintelor industriale și a spațiilor cu activități asimilate activităților industriale conform SR 10009/2017 </w:t>
      </w:r>
      <w:r w:rsidRPr="00650E4C">
        <w:rPr>
          <w:rFonts w:ascii="Arial" w:hAnsi="Arial" w:cs="Arial"/>
          <w:i/>
          <w:sz w:val="24"/>
          <w:szCs w:val="24"/>
        </w:rPr>
        <w:t>privind Acustica și Limitele admisibile ale nivelului de zgomot din mediul ambient.</w:t>
      </w:r>
    </w:p>
    <w:p w:rsidR="002F454C" w:rsidRPr="00650E4C" w:rsidRDefault="00131E5F">
      <w:pPr>
        <w:pStyle w:val="ListParagraph"/>
        <w:numPr>
          <w:ilvl w:val="0"/>
          <w:numId w:val="24"/>
        </w:numPr>
        <w:spacing w:after="0" w:line="240" w:lineRule="auto"/>
        <w:ind w:left="0" w:firstLine="0"/>
        <w:jc w:val="both"/>
        <w:rPr>
          <w:rFonts w:ascii="Arial" w:hAnsi="Arial" w:cs="Arial"/>
          <w:sz w:val="24"/>
          <w:szCs w:val="24"/>
        </w:rPr>
      </w:pPr>
      <w:r w:rsidRPr="00650E4C">
        <w:rPr>
          <w:rFonts w:ascii="Arial" w:hAnsi="Arial" w:cs="Arial"/>
          <w:b/>
          <w:i/>
          <w:sz w:val="24"/>
          <w:szCs w:val="24"/>
        </w:rPr>
        <w:t xml:space="preserve">Apă: </w:t>
      </w:r>
      <w:r w:rsidRPr="00650E4C">
        <w:rPr>
          <w:rFonts w:ascii="Arial" w:hAnsi="Arial" w:cs="Arial"/>
          <w:sz w:val="24"/>
          <w:szCs w:val="24"/>
        </w:rPr>
        <w:t>Nu se utilizează apă; nu rezulta ape tehnologice.</w:t>
      </w:r>
    </w:p>
    <w:p w:rsidR="002F454C" w:rsidRDefault="00131E5F">
      <w:pPr>
        <w:pStyle w:val="ListParagraph"/>
        <w:numPr>
          <w:ilvl w:val="0"/>
          <w:numId w:val="24"/>
        </w:numPr>
        <w:spacing w:after="0" w:line="240" w:lineRule="auto"/>
        <w:ind w:left="0" w:firstLine="0"/>
        <w:rPr>
          <w:rFonts w:ascii="Arial" w:hAnsi="Arial" w:cs="Arial"/>
          <w:sz w:val="24"/>
          <w:szCs w:val="24"/>
        </w:rPr>
      </w:pPr>
      <w:r w:rsidRPr="00650E4C">
        <w:rPr>
          <w:rFonts w:ascii="Arial" w:hAnsi="Arial" w:cs="Arial"/>
          <w:b/>
          <w:i/>
          <w:sz w:val="24"/>
          <w:szCs w:val="24"/>
        </w:rPr>
        <w:t xml:space="preserve">Sol: </w:t>
      </w:r>
      <w:r w:rsidRPr="00650E4C">
        <w:rPr>
          <w:rFonts w:ascii="Arial" w:hAnsi="Arial" w:cs="Arial"/>
          <w:sz w:val="24"/>
          <w:szCs w:val="24"/>
        </w:rPr>
        <w:t>Nu este cazul</w:t>
      </w:r>
    </w:p>
    <w:p w:rsidR="00303F9F" w:rsidRDefault="00303F9F" w:rsidP="00303F9F">
      <w:pPr>
        <w:spacing w:after="0" w:line="240" w:lineRule="auto"/>
        <w:rPr>
          <w:rFonts w:ascii="Arial" w:hAnsi="Arial" w:cs="Arial"/>
          <w:sz w:val="24"/>
          <w:szCs w:val="24"/>
        </w:rPr>
      </w:pPr>
    </w:p>
    <w:p w:rsidR="002F454C" w:rsidRPr="00650E4C" w:rsidRDefault="00131E5F">
      <w:pPr>
        <w:pStyle w:val="ListParagraph"/>
        <w:numPr>
          <w:ilvl w:val="0"/>
          <w:numId w:val="20"/>
        </w:numPr>
        <w:spacing w:after="0" w:line="240" w:lineRule="auto"/>
        <w:ind w:left="426" w:hanging="426"/>
        <w:rPr>
          <w:rFonts w:ascii="Arial" w:eastAsia="Times New Roman" w:hAnsi="Arial" w:cs="Arial"/>
          <w:b/>
          <w:sz w:val="24"/>
          <w:szCs w:val="24"/>
        </w:rPr>
      </w:pPr>
      <w:r w:rsidRPr="00650E4C">
        <w:rPr>
          <w:rFonts w:ascii="Arial" w:eastAsia="Times New Roman" w:hAnsi="Arial" w:cs="Arial"/>
          <w:b/>
          <w:sz w:val="24"/>
          <w:szCs w:val="24"/>
        </w:rPr>
        <w:t>Monitorizarea mediului</w:t>
      </w:r>
    </w:p>
    <w:p w:rsidR="002F454C" w:rsidRPr="00650E4C" w:rsidRDefault="002F454C">
      <w:pPr>
        <w:pStyle w:val="ListParagraph"/>
        <w:spacing w:after="0" w:line="120" w:lineRule="exact"/>
        <w:ind w:left="788"/>
        <w:rPr>
          <w:rFonts w:ascii="Arial" w:eastAsia="Times New Roman" w:hAnsi="Arial" w:cs="Arial"/>
          <w:b/>
          <w:sz w:val="24"/>
          <w:szCs w:val="24"/>
        </w:rPr>
      </w:pPr>
    </w:p>
    <w:p w:rsidR="002F454C" w:rsidRPr="00650E4C" w:rsidRDefault="00131E5F">
      <w:pPr>
        <w:pStyle w:val="ListParagraph"/>
        <w:keepNext/>
        <w:numPr>
          <w:ilvl w:val="0"/>
          <w:numId w:val="25"/>
        </w:numPr>
        <w:spacing w:after="0" w:line="240" w:lineRule="auto"/>
        <w:ind w:left="0" w:firstLine="0"/>
        <w:jc w:val="both"/>
        <w:outlineLvl w:val="1"/>
        <w:rPr>
          <w:rFonts w:ascii="Arial" w:eastAsia="Times New Roman" w:hAnsi="Arial" w:cs="Arial"/>
          <w:b/>
          <w:bCs/>
          <w:sz w:val="24"/>
          <w:szCs w:val="24"/>
          <w:lang w:eastAsia="ro-RO"/>
        </w:rPr>
      </w:pPr>
      <w:r w:rsidRPr="00650E4C">
        <w:rPr>
          <w:rFonts w:ascii="Arial" w:eastAsia="Times New Roman" w:hAnsi="Arial" w:cs="Arial"/>
          <w:b/>
          <w:bCs/>
          <w:sz w:val="24"/>
          <w:szCs w:val="24"/>
          <w:lang w:eastAsia="ro-RO"/>
        </w:rPr>
        <w:t>Indicatorii fizico-chimici, bacteriologici și biologici emiși, emisii de poluanți, frecvența, modul de valorificare a rezultatelor</w:t>
      </w:r>
    </w:p>
    <w:p w:rsidR="002F454C" w:rsidRPr="00650E4C" w:rsidRDefault="00131E5F">
      <w:pPr>
        <w:tabs>
          <w:tab w:val="left" w:pos="851"/>
        </w:tabs>
        <w:suppressAutoHyphens/>
        <w:spacing w:after="0" w:line="240" w:lineRule="auto"/>
        <w:rPr>
          <w:rFonts w:ascii="Arial" w:eastAsia="Calibri" w:hAnsi="Arial" w:cs="Arial"/>
          <w:sz w:val="24"/>
          <w:szCs w:val="24"/>
          <w:lang w:val="en-US" w:eastAsia="ar-SA"/>
        </w:rPr>
      </w:pPr>
      <w:r w:rsidRPr="00650E4C">
        <w:rPr>
          <w:rFonts w:ascii="Arial" w:eastAsia="Calibri" w:hAnsi="Arial" w:cs="Arial"/>
          <w:b/>
          <w:sz w:val="24"/>
          <w:szCs w:val="24"/>
          <w:lang w:val="en-US" w:eastAsia="ar-SA"/>
        </w:rPr>
        <w:t xml:space="preserve">Monitorizarea aerului: </w:t>
      </w:r>
      <w:r w:rsidRPr="00650E4C">
        <w:rPr>
          <w:rFonts w:ascii="Arial" w:eastAsia="Calibri" w:hAnsi="Arial" w:cs="Arial"/>
          <w:sz w:val="24"/>
          <w:szCs w:val="24"/>
          <w:lang w:val="en-US" w:eastAsia="ar-SA"/>
        </w:rPr>
        <w:t>Nu este cazul</w:t>
      </w:r>
    </w:p>
    <w:p w:rsidR="002F454C" w:rsidRPr="00650E4C" w:rsidRDefault="00131E5F">
      <w:pPr>
        <w:tabs>
          <w:tab w:val="left" w:pos="851"/>
        </w:tabs>
        <w:suppressAutoHyphens/>
        <w:spacing w:after="0" w:line="240" w:lineRule="auto"/>
        <w:rPr>
          <w:rFonts w:ascii="Arial" w:eastAsia="Calibri" w:hAnsi="Arial" w:cs="Arial"/>
          <w:b/>
          <w:sz w:val="24"/>
          <w:szCs w:val="24"/>
          <w:lang w:val="en-US" w:eastAsia="ar-SA"/>
        </w:rPr>
      </w:pPr>
      <w:r w:rsidRPr="00650E4C">
        <w:rPr>
          <w:rFonts w:ascii="Arial" w:eastAsia="Calibri" w:hAnsi="Arial" w:cs="Arial"/>
          <w:b/>
          <w:sz w:val="24"/>
          <w:szCs w:val="24"/>
          <w:lang w:val="en-US" w:eastAsia="ar-SA"/>
        </w:rPr>
        <w:t xml:space="preserve">Monitorizarea apei: </w:t>
      </w:r>
      <w:r w:rsidRPr="00650E4C">
        <w:rPr>
          <w:rFonts w:ascii="Arial" w:eastAsia="Calibri" w:hAnsi="Arial" w:cs="Arial"/>
          <w:sz w:val="24"/>
          <w:szCs w:val="24"/>
          <w:lang w:val="en-US" w:eastAsia="ar-SA"/>
        </w:rPr>
        <w:t>Nu este cazul</w:t>
      </w:r>
    </w:p>
    <w:p w:rsidR="002F454C" w:rsidRPr="00650E4C" w:rsidRDefault="00131E5F">
      <w:pPr>
        <w:tabs>
          <w:tab w:val="left" w:pos="851"/>
        </w:tabs>
        <w:suppressAutoHyphens/>
        <w:spacing w:after="0" w:line="240" w:lineRule="auto"/>
        <w:rPr>
          <w:rFonts w:ascii="Arial" w:eastAsia="Calibri" w:hAnsi="Arial" w:cs="Arial"/>
          <w:b/>
          <w:sz w:val="24"/>
          <w:szCs w:val="24"/>
          <w:lang w:val="en-US" w:eastAsia="ar-SA"/>
        </w:rPr>
      </w:pPr>
      <w:r w:rsidRPr="00650E4C">
        <w:rPr>
          <w:rFonts w:ascii="Arial" w:eastAsia="Calibri" w:hAnsi="Arial" w:cs="Arial"/>
          <w:b/>
          <w:sz w:val="24"/>
          <w:szCs w:val="24"/>
          <w:lang w:val="en-US" w:eastAsia="ar-SA"/>
        </w:rPr>
        <w:t xml:space="preserve">Monitorizarea apei subterane: </w:t>
      </w:r>
      <w:r w:rsidRPr="00650E4C">
        <w:rPr>
          <w:rFonts w:ascii="Arial" w:eastAsia="Calibri" w:hAnsi="Arial" w:cs="Arial"/>
          <w:sz w:val="24"/>
          <w:szCs w:val="24"/>
          <w:lang w:val="en-US" w:eastAsia="ar-SA"/>
        </w:rPr>
        <w:t>Nu este cazul</w:t>
      </w:r>
    </w:p>
    <w:p w:rsidR="002F454C" w:rsidRDefault="00131E5F">
      <w:pPr>
        <w:tabs>
          <w:tab w:val="left" w:pos="851"/>
        </w:tabs>
        <w:suppressAutoHyphens/>
        <w:spacing w:after="0" w:line="240" w:lineRule="auto"/>
        <w:rPr>
          <w:rFonts w:ascii="Arial" w:eastAsia="Calibri" w:hAnsi="Arial" w:cs="Arial"/>
          <w:sz w:val="24"/>
          <w:szCs w:val="24"/>
          <w:lang w:val="en-US" w:eastAsia="ar-SA"/>
        </w:rPr>
      </w:pPr>
      <w:r w:rsidRPr="00650E4C">
        <w:rPr>
          <w:rFonts w:ascii="Arial" w:eastAsia="Calibri" w:hAnsi="Arial" w:cs="Arial"/>
          <w:b/>
          <w:sz w:val="24"/>
          <w:szCs w:val="24"/>
          <w:lang w:val="en-US" w:eastAsia="ar-SA"/>
        </w:rPr>
        <w:t xml:space="preserve">Monitorizarea solului: </w:t>
      </w:r>
      <w:r w:rsidRPr="00650E4C">
        <w:rPr>
          <w:rFonts w:ascii="Arial" w:eastAsia="Calibri" w:hAnsi="Arial" w:cs="Arial"/>
          <w:sz w:val="24"/>
          <w:szCs w:val="24"/>
          <w:lang w:val="en-US" w:eastAsia="ar-SA"/>
        </w:rPr>
        <w:t>Nu este cazul</w:t>
      </w:r>
    </w:p>
    <w:p w:rsidR="006D6556" w:rsidRPr="00650E4C" w:rsidRDefault="006D6556">
      <w:pPr>
        <w:tabs>
          <w:tab w:val="left" w:pos="851"/>
        </w:tabs>
        <w:suppressAutoHyphens/>
        <w:spacing w:after="0" w:line="240" w:lineRule="auto"/>
        <w:rPr>
          <w:rFonts w:ascii="Arial" w:eastAsia="Calibri" w:hAnsi="Arial" w:cs="Arial"/>
          <w:sz w:val="24"/>
          <w:szCs w:val="24"/>
          <w:lang w:val="en-US" w:eastAsia="ar-SA"/>
        </w:rPr>
      </w:pPr>
    </w:p>
    <w:p w:rsidR="002F454C" w:rsidRPr="00650E4C" w:rsidRDefault="00131E5F">
      <w:pPr>
        <w:keepNext/>
        <w:numPr>
          <w:ilvl w:val="0"/>
          <w:numId w:val="25"/>
        </w:numPr>
        <w:spacing w:after="0" w:line="240" w:lineRule="auto"/>
        <w:ind w:left="0" w:firstLine="0"/>
        <w:jc w:val="both"/>
        <w:outlineLvl w:val="1"/>
        <w:rPr>
          <w:rFonts w:ascii="Arial" w:eastAsia="Times New Roman" w:hAnsi="Arial" w:cs="Arial"/>
          <w:b/>
          <w:bCs/>
          <w:sz w:val="24"/>
          <w:szCs w:val="24"/>
          <w:lang w:eastAsia="ro-RO"/>
        </w:rPr>
      </w:pPr>
      <w:r w:rsidRPr="00650E4C">
        <w:rPr>
          <w:rFonts w:ascii="Arial" w:eastAsia="Times New Roman" w:hAnsi="Arial" w:cs="Arial"/>
          <w:b/>
          <w:bCs/>
          <w:sz w:val="24"/>
          <w:szCs w:val="24"/>
          <w:lang w:eastAsia="ro-RO"/>
        </w:rPr>
        <w:t>Datele ce vor fi raportate autorității pentru protecția mediului și periodicitatea se regăsesc la capitolul VII, în tabelul care centralizează toate obligațiile de raportare ale titularului.</w:t>
      </w:r>
    </w:p>
    <w:p w:rsidR="002F454C" w:rsidRPr="00650E4C" w:rsidRDefault="002F454C">
      <w:pPr>
        <w:autoSpaceDE w:val="0"/>
        <w:autoSpaceDN w:val="0"/>
        <w:adjustRightInd w:val="0"/>
        <w:spacing w:after="0" w:line="120" w:lineRule="exact"/>
        <w:jc w:val="both"/>
        <w:rPr>
          <w:rFonts w:ascii="Arial" w:eastAsia="Times New Roman" w:hAnsi="Arial" w:cs="Arial"/>
          <w:sz w:val="24"/>
          <w:szCs w:val="24"/>
        </w:rPr>
      </w:pPr>
    </w:p>
    <w:p w:rsidR="002F454C" w:rsidRPr="00650E4C" w:rsidRDefault="00131E5F">
      <w:pPr>
        <w:keepNext/>
        <w:spacing w:after="0" w:line="240" w:lineRule="auto"/>
        <w:ind w:left="450" w:hanging="308"/>
        <w:jc w:val="both"/>
        <w:outlineLvl w:val="1"/>
        <w:rPr>
          <w:rFonts w:ascii="Arial" w:eastAsia="Times New Roman" w:hAnsi="Arial" w:cs="Arial"/>
          <w:b/>
          <w:bCs/>
          <w:sz w:val="24"/>
          <w:szCs w:val="24"/>
          <w:lang w:eastAsia="ro-RO"/>
        </w:rPr>
      </w:pPr>
      <w:r w:rsidRPr="00650E4C">
        <w:rPr>
          <w:rFonts w:ascii="Arial" w:eastAsia="Times New Roman" w:hAnsi="Arial" w:cs="Arial"/>
          <w:b/>
          <w:bCs/>
          <w:sz w:val="24"/>
          <w:szCs w:val="24"/>
          <w:lang w:eastAsia="ro-RO"/>
        </w:rPr>
        <w:t>1. Deșeuri produse(generate)</w:t>
      </w:r>
    </w:p>
    <w:p w:rsidR="002F454C" w:rsidRPr="00650E4C" w:rsidRDefault="00131E5F">
      <w:pPr>
        <w:autoSpaceDE w:val="0"/>
        <w:autoSpaceDN w:val="0"/>
        <w:adjustRightInd w:val="0"/>
        <w:spacing w:after="0" w:line="240" w:lineRule="auto"/>
        <w:ind w:firstLine="426"/>
        <w:jc w:val="both"/>
        <w:rPr>
          <w:rFonts w:ascii="Arial" w:eastAsia="Times New Roman" w:hAnsi="Arial" w:cs="Arial"/>
          <w:sz w:val="24"/>
          <w:szCs w:val="24"/>
        </w:rPr>
      </w:pPr>
      <w:r w:rsidRPr="00650E4C">
        <w:rPr>
          <w:rFonts w:ascii="Arial" w:eastAsia="Times New Roman" w:hAnsi="Arial" w:cs="Arial"/>
          <w:sz w:val="24"/>
          <w:szCs w:val="24"/>
        </w:rPr>
        <w:t>Toate tipurile de deşeuri rezultate din activitate vor fi predate la firme specializate autorizate.Deșeurile municipale (menajere) se vor stoca temporar în europubele.</w:t>
      </w:r>
    </w:p>
    <w:p w:rsidR="002F454C" w:rsidRPr="00650E4C" w:rsidRDefault="002F454C">
      <w:pPr>
        <w:autoSpaceDE w:val="0"/>
        <w:autoSpaceDN w:val="0"/>
        <w:adjustRightInd w:val="0"/>
        <w:spacing w:after="0" w:line="120" w:lineRule="exact"/>
        <w:ind w:firstLine="425"/>
        <w:jc w:val="both"/>
        <w:rPr>
          <w:rFonts w:ascii="Arial" w:eastAsia="Times New Roman" w:hAnsi="Arial" w:cs="Arial"/>
          <w:sz w:val="24"/>
          <w:szCs w:val="24"/>
        </w:rPr>
      </w:pPr>
    </w:p>
    <w:p w:rsidR="00131E5F" w:rsidRPr="00836EE7" w:rsidRDefault="00131E5F" w:rsidP="00836EE7">
      <w:pPr>
        <w:spacing w:after="0" w:line="259" w:lineRule="auto"/>
        <w:ind w:left="170" w:firstLine="170"/>
        <w:rPr>
          <w:rFonts w:ascii="Arial" w:eastAsia="Calibri" w:hAnsi="Arial" w:cs="Arial"/>
          <w:sz w:val="24"/>
          <w:szCs w:val="24"/>
          <w:lang w:val="it-IT" w:eastAsia="ro-RO"/>
        </w:rPr>
      </w:pPr>
      <w:r w:rsidRPr="00836EE7">
        <w:rPr>
          <w:rFonts w:ascii="Arial" w:eastAsia="Calibri" w:hAnsi="Arial" w:cs="Arial"/>
          <w:sz w:val="24"/>
          <w:szCs w:val="24"/>
          <w:lang w:val="it-IT" w:eastAsia="ro-RO"/>
        </w:rPr>
        <w:lastRenderedPageBreak/>
        <w:t xml:space="preserve">Filtrele de la cuvele de trefilare, electrolustruire, finisare, impreuna cu </w:t>
      </w:r>
      <w:r w:rsidR="00836EE7" w:rsidRPr="00836EE7">
        <w:rPr>
          <w:rFonts w:ascii="Arial" w:eastAsia="Calibri" w:hAnsi="Arial" w:cs="Arial"/>
          <w:sz w:val="24"/>
          <w:szCs w:val="24"/>
          <w:lang w:val="it-IT" w:eastAsia="ro-RO"/>
        </w:rPr>
        <w:t xml:space="preserve">filtrele de aer si apa si </w:t>
      </w:r>
      <w:r w:rsidRPr="00836EE7">
        <w:rPr>
          <w:rFonts w:ascii="Arial" w:eastAsia="Calibri" w:hAnsi="Arial" w:cs="Arial"/>
          <w:sz w:val="24"/>
          <w:szCs w:val="24"/>
          <w:lang w:val="it-IT" w:eastAsia="ro-RO"/>
        </w:rPr>
        <w:t xml:space="preserve">lavetele utilizate vor fi predate unei firme specializate in recuperare de metale pretioase. </w:t>
      </w: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0"/>
        <w:gridCol w:w="2125"/>
        <w:gridCol w:w="1701"/>
        <w:gridCol w:w="851"/>
        <w:gridCol w:w="708"/>
        <w:gridCol w:w="1276"/>
        <w:gridCol w:w="851"/>
        <w:gridCol w:w="1625"/>
      </w:tblGrid>
      <w:tr w:rsidR="002F454C" w:rsidRPr="00650E4C" w:rsidTr="00E66060">
        <w:trPr>
          <w:cantSplit/>
          <w:trHeight w:val="1701"/>
          <w:jc w:val="center"/>
        </w:trPr>
        <w:tc>
          <w:tcPr>
            <w:tcW w:w="870" w:type="dxa"/>
            <w:shd w:val="clear" w:color="auto" w:fill="C0C0C0"/>
            <w:vAlign w:val="center"/>
          </w:tcPr>
          <w:p w:rsidR="002F454C" w:rsidRPr="00C43861" w:rsidRDefault="00131E5F" w:rsidP="00C43861">
            <w:pPr>
              <w:autoSpaceDE w:val="0"/>
              <w:autoSpaceDN w:val="0"/>
              <w:adjustRightInd w:val="0"/>
              <w:spacing w:after="0" w:line="240" w:lineRule="auto"/>
              <w:jc w:val="center"/>
              <w:rPr>
                <w:rFonts w:ascii="Arial" w:hAnsi="Arial" w:cs="Arial"/>
                <w:b/>
              </w:rPr>
            </w:pPr>
            <w:r w:rsidRPr="00C43861">
              <w:rPr>
                <w:rFonts w:ascii="Arial" w:hAnsi="Arial" w:cs="Arial"/>
                <w:b/>
              </w:rPr>
              <w:t>Cod deșeu</w:t>
            </w:r>
          </w:p>
        </w:tc>
        <w:tc>
          <w:tcPr>
            <w:tcW w:w="2125" w:type="dxa"/>
            <w:shd w:val="clear" w:color="auto" w:fill="C0C0C0"/>
            <w:vAlign w:val="center"/>
          </w:tcPr>
          <w:p w:rsidR="002F454C" w:rsidRPr="00C43861" w:rsidRDefault="00131E5F" w:rsidP="00C43861">
            <w:pPr>
              <w:autoSpaceDE w:val="0"/>
              <w:autoSpaceDN w:val="0"/>
              <w:adjustRightInd w:val="0"/>
              <w:spacing w:after="0" w:line="240" w:lineRule="auto"/>
              <w:jc w:val="center"/>
              <w:rPr>
                <w:rFonts w:ascii="Arial" w:hAnsi="Arial" w:cs="Arial"/>
                <w:b/>
              </w:rPr>
            </w:pPr>
            <w:r w:rsidRPr="00C43861">
              <w:rPr>
                <w:rFonts w:ascii="Arial" w:hAnsi="Arial" w:cs="Arial"/>
                <w:b/>
              </w:rPr>
              <w:t>Denumire deșeu</w:t>
            </w:r>
          </w:p>
        </w:tc>
        <w:tc>
          <w:tcPr>
            <w:tcW w:w="1701" w:type="dxa"/>
            <w:shd w:val="clear" w:color="auto" w:fill="C0C0C0"/>
            <w:vAlign w:val="center"/>
          </w:tcPr>
          <w:p w:rsidR="002F454C" w:rsidRPr="00C43861" w:rsidRDefault="00131E5F" w:rsidP="00C43861">
            <w:pPr>
              <w:autoSpaceDE w:val="0"/>
              <w:autoSpaceDN w:val="0"/>
              <w:adjustRightInd w:val="0"/>
              <w:spacing w:after="0" w:line="240" w:lineRule="auto"/>
              <w:jc w:val="center"/>
              <w:rPr>
                <w:rFonts w:ascii="Arial" w:hAnsi="Arial" w:cs="Arial"/>
                <w:b/>
              </w:rPr>
            </w:pPr>
            <w:r w:rsidRPr="00C43861">
              <w:rPr>
                <w:rFonts w:ascii="Arial" w:hAnsi="Arial" w:cs="Arial"/>
                <w:b/>
              </w:rPr>
              <w:t>Sursă generatoare</w:t>
            </w:r>
          </w:p>
        </w:tc>
        <w:tc>
          <w:tcPr>
            <w:tcW w:w="851" w:type="dxa"/>
            <w:shd w:val="clear" w:color="auto" w:fill="C0C0C0"/>
            <w:textDirection w:val="btLr"/>
            <w:vAlign w:val="center"/>
          </w:tcPr>
          <w:p w:rsidR="002F454C" w:rsidRPr="00C43861" w:rsidRDefault="00131E5F" w:rsidP="00C43861">
            <w:pPr>
              <w:autoSpaceDE w:val="0"/>
              <w:autoSpaceDN w:val="0"/>
              <w:adjustRightInd w:val="0"/>
              <w:spacing w:after="0" w:line="240" w:lineRule="auto"/>
              <w:jc w:val="center"/>
              <w:rPr>
                <w:rFonts w:ascii="Arial" w:hAnsi="Arial" w:cs="Arial"/>
                <w:b/>
              </w:rPr>
            </w:pPr>
            <w:r w:rsidRPr="00C43861">
              <w:rPr>
                <w:rFonts w:ascii="Arial" w:hAnsi="Arial" w:cs="Arial"/>
                <w:b/>
              </w:rPr>
              <w:t>Cantitate</w:t>
            </w:r>
          </w:p>
        </w:tc>
        <w:tc>
          <w:tcPr>
            <w:tcW w:w="708" w:type="dxa"/>
            <w:shd w:val="clear" w:color="auto" w:fill="C0C0C0"/>
            <w:vAlign w:val="center"/>
          </w:tcPr>
          <w:p w:rsidR="002F454C" w:rsidRPr="00C43861" w:rsidRDefault="00131E5F" w:rsidP="00C43861">
            <w:pPr>
              <w:autoSpaceDE w:val="0"/>
              <w:autoSpaceDN w:val="0"/>
              <w:adjustRightInd w:val="0"/>
              <w:spacing w:after="0" w:line="240" w:lineRule="auto"/>
              <w:jc w:val="center"/>
              <w:rPr>
                <w:rFonts w:ascii="Arial" w:hAnsi="Arial" w:cs="Arial"/>
                <w:b/>
              </w:rPr>
            </w:pPr>
            <w:r w:rsidRPr="00C43861">
              <w:rPr>
                <w:rFonts w:ascii="Arial" w:hAnsi="Arial" w:cs="Arial"/>
                <w:b/>
              </w:rPr>
              <w:t>UM</w:t>
            </w:r>
          </w:p>
        </w:tc>
        <w:tc>
          <w:tcPr>
            <w:tcW w:w="1276" w:type="dxa"/>
            <w:shd w:val="clear" w:color="auto" w:fill="C0C0C0"/>
            <w:vAlign w:val="center"/>
          </w:tcPr>
          <w:p w:rsidR="002F454C" w:rsidRPr="00C43861" w:rsidRDefault="00131E5F" w:rsidP="00C43861">
            <w:pPr>
              <w:autoSpaceDE w:val="0"/>
              <w:autoSpaceDN w:val="0"/>
              <w:adjustRightInd w:val="0"/>
              <w:spacing w:after="0" w:line="240" w:lineRule="auto"/>
              <w:jc w:val="center"/>
              <w:rPr>
                <w:rFonts w:ascii="Arial" w:hAnsi="Arial" w:cs="Arial"/>
                <w:b/>
              </w:rPr>
            </w:pPr>
            <w:r w:rsidRPr="00C43861">
              <w:rPr>
                <w:rFonts w:ascii="Arial" w:hAnsi="Arial" w:cs="Arial"/>
                <w:b/>
              </w:rPr>
              <w:t>Operațiune valorificare / eliminare</w:t>
            </w:r>
          </w:p>
        </w:tc>
        <w:tc>
          <w:tcPr>
            <w:tcW w:w="851" w:type="dxa"/>
            <w:shd w:val="clear" w:color="auto" w:fill="C0C0C0"/>
            <w:textDirection w:val="btLr"/>
            <w:vAlign w:val="center"/>
          </w:tcPr>
          <w:p w:rsidR="002F454C" w:rsidRPr="00C43861" w:rsidRDefault="00131E5F" w:rsidP="00C43861">
            <w:pPr>
              <w:autoSpaceDE w:val="0"/>
              <w:autoSpaceDN w:val="0"/>
              <w:adjustRightInd w:val="0"/>
              <w:spacing w:after="0" w:line="240" w:lineRule="auto"/>
              <w:jc w:val="center"/>
              <w:rPr>
                <w:rFonts w:ascii="Arial" w:hAnsi="Arial" w:cs="Arial"/>
                <w:b/>
              </w:rPr>
            </w:pPr>
            <w:r w:rsidRPr="00C43861">
              <w:rPr>
                <w:rFonts w:ascii="Arial" w:hAnsi="Arial" w:cs="Arial"/>
                <w:b/>
              </w:rPr>
              <w:t>Cod operațiune</w:t>
            </w:r>
          </w:p>
        </w:tc>
        <w:tc>
          <w:tcPr>
            <w:tcW w:w="1625" w:type="dxa"/>
            <w:shd w:val="clear" w:color="auto" w:fill="C0C0C0"/>
            <w:vAlign w:val="center"/>
          </w:tcPr>
          <w:p w:rsidR="002F454C" w:rsidRPr="00C43861" w:rsidRDefault="00131E5F" w:rsidP="00C43861">
            <w:pPr>
              <w:autoSpaceDE w:val="0"/>
              <w:autoSpaceDN w:val="0"/>
              <w:adjustRightInd w:val="0"/>
              <w:spacing w:after="0" w:line="240" w:lineRule="auto"/>
              <w:jc w:val="center"/>
              <w:rPr>
                <w:rFonts w:ascii="Arial" w:hAnsi="Arial" w:cs="Arial"/>
                <w:b/>
              </w:rPr>
            </w:pPr>
            <w:r w:rsidRPr="00C43861">
              <w:rPr>
                <w:rFonts w:ascii="Arial" w:hAnsi="Arial" w:cs="Arial"/>
                <w:b/>
              </w:rPr>
              <w:t>Denumire operațiune</w:t>
            </w:r>
          </w:p>
        </w:tc>
      </w:tr>
      <w:tr w:rsidR="002F454C" w:rsidRPr="00650E4C" w:rsidTr="00E66060">
        <w:trPr>
          <w:jc w:val="center"/>
        </w:trPr>
        <w:tc>
          <w:tcPr>
            <w:tcW w:w="870" w:type="dxa"/>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20 03 01</w:t>
            </w:r>
          </w:p>
        </w:tc>
        <w:tc>
          <w:tcPr>
            <w:tcW w:w="2125" w:type="dxa"/>
            <w:vAlign w:val="center"/>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Deseuri municipale amestecate</w:t>
            </w:r>
          </w:p>
        </w:tc>
        <w:tc>
          <w:tcPr>
            <w:tcW w:w="1701" w:type="dxa"/>
            <w:vAlign w:val="center"/>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Activitate angajati</w:t>
            </w:r>
          </w:p>
        </w:tc>
        <w:tc>
          <w:tcPr>
            <w:tcW w:w="851" w:type="dxa"/>
            <w:vAlign w:val="center"/>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0,5</w:t>
            </w:r>
          </w:p>
        </w:tc>
        <w:tc>
          <w:tcPr>
            <w:tcW w:w="708" w:type="dxa"/>
            <w:vAlign w:val="center"/>
          </w:tcPr>
          <w:p w:rsidR="00ED2F65"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Metri cubi/</w:t>
            </w:r>
          </w:p>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lună</w:t>
            </w:r>
          </w:p>
        </w:tc>
        <w:tc>
          <w:tcPr>
            <w:tcW w:w="1276" w:type="dxa"/>
            <w:vAlign w:val="center"/>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Eliminare</w:t>
            </w:r>
          </w:p>
        </w:tc>
        <w:tc>
          <w:tcPr>
            <w:tcW w:w="851" w:type="dxa"/>
          </w:tcPr>
          <w:p w:rsidR="002F454C" w:rsidRPr="00E66060" w:rsidRDefault="00131E5F" w:rsidP="00C43861">
            <w:pPr>
              <w:autoSpaceDE w:val="0"/>
              <w:autoSpaceDN w:val="0"/>
              <w:adjustRightInd w:val="0"/>
              <w:spacing w:after="0" w:line="240" w:lineRule="auto"/>
              <w:jc w:val="center"/>
              <w:rPr>
                <w:rFonts w:ascii="Arial" w:hAnsi="Arial" w:cs="Arial"/>
              </w:rPr>
            </w:pPr>
            <w:r w:rsidRPr="00E66060">
              <w:rPr>
                <w:rFonts w:ascii="Arial" w:hAnsi="Arial" w:cs="Arial"/>
              </w:rPr>
              <w:t>D 5</w:t>
            </w:r>
          </w:p>
        </w:tc>
        <w:tc>
          <w:tcPr>
            <w:tcW w:w="1625" w:type="dxa"/>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Depozitarea in depozite special amenajate</w:t>
            </w:r>
          </w:p>
        </w:tc>
      </w:tr>
      <w:tr w:rsidR="002F454C" w:rsidRPr="00650E4C" w:rsidTr="00E66060">
        <w:trPr>
          <w:jc w:val="center"/>
        </w:trPr>
        <w:tc>
          <w:tcPr>
            <w:tcW w:w="870" w:type="dxa"/>
          </w:tcPr>
          <w:p w:rsidR="002F454C" w:rsidRPr="00C43861" w:rsidRDefault="00131E5F" w:rsidP="00C43861">
            <w:pPr>
              <w:autoSpaceDE w:val="0"/>
              <w:autoSpaceDN w:val="0"/>
              <w:adjustRightInd w:val="0"/>
              <w:spacing w:after="0" w:line="240" w:lineRule="auto"/>
              <w:jc w:val="center"/>
              <w:rPr>
                <w:rFonts w:ascii="Arial" w:eastAsia="Arial Unicode MS" w:hAnsi="Arial" w:cs="Arial"/>
              </w:rPr>
            </w:pPr>
            <w:r w:rsidRPr="00C43861">
              <w:rPr>
                <w:rFonts w:ascii="Arial" w:eastAsia="Arial Unicode MS" w:hAnsi="Arial" w:cs="Arial"/>
              </w:rPr>
              <w:t>15.01.01</w:t>
            </w:r>
          </w:p>
        </w:tc>
        <w:tc>
          <w:tcPr>
            <w:tcW w:w="2125" w:type="dxa"/>
            <w:vAlign w:val="center"/>
          </w:tcPr>
          <w:p w:rsidR="002F454C" w:rsidRPr="00C43861" w:rsidRDefault="00131E5F" w:rsidP="00C43861">
            <w:pPr>
              <w:autoSpaceDE w:val="0"/>
              <w:autoSpaceDN w:val="0"/>
              <w:adjustRightInd w:val="0"/>
              <w:spacing w:after="0" w:line="240" w:lineRule="auto"/>
              <w:jc w:val="center"/>
              <w:rPr>
                <w:rFonts w:ascii="Arial" w:eastAsia="Arial Unicode MS" w:hAnsi="Arial" w:cs="Arial"/>
              </w:rPr>
            </w:pPr>
            <w:r w:rsidRPr="00C43861">
              <w:rPr>
                <w:rFonts w:ascii="Arial" w:eastAsia="Arial Unicode MS" w:hAnsi="Arial" w:cs="Arial"/>
              </w:rPr>
              <w:t xml:space="preserve">Deseuri din </w:t>
            </w:r>
            <w:r w:rsidRPr="00C43861">
              <w:rPr>
                <w:rFonts w:ascii="Arial" w:eastAsia="Arial Unicode MS" w:hAnsi="Arial" w:cs="Arial"/>
                <w:shd w:val="clear" w:color="auto" w:fill="FFFFFF"/>
              </w:rPr>
              <w:t>ambalaje de hârtie și carton</w:t>
            </w:r>
          </w:p>
        </w:tc>
        <w:tc>
          <w:tcPr>
            <w:tcW w:w="1701" w:type="dxa"/>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 xml:space="preserve">Achizitii material si activitate </w:t>
            </w:r>
          </w:p>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 xml:space="preserve">Angajați </w:t>
            </w:r>
          </w:p>
        </w:tc>
        <w:tc>
          <w:tcPr>
            <w:tcW w:w="851" w:type="dxa"/>
            <w:vAlign w:val="center"/>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2</w:t>
            </w:r>
          </w:p>
        </w:tc>
        <w:tc>
          <w:tcPr>
            <w:tcW w:w="708" w:type="dxa"/>
            <w:vAlign w:val="center"/>
          </w:tcPr>
          <w:p w:rsidR="00ED2F65"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Kg</w:t>
            </w:r>
            <w:r w:rsidR="00ED2F65">
              <w:rPr>
                <w:rFonts w:ascii="Arial" w:hAnsi="Arial" w:cs="Arial"/>
              </w:rPr>
              <w:t>/</w:t>
            </w:r>
          </w:p>
          <w:p w:rsidR="002F454C" w:rsidRPr="00C43861" w:rsidRDefault="00131E5F" w:rsidP="00ED2F65">
            <w:pPr>
              <w:autoSpaceDE w:val="0"/>
              <w:autoSpaceDN w:val="0"/>
              <w:adjustRightInd w:val="0"/>
              <w:spacing w:after="0" w:line="240" w:lineRule="auto"/>
              <w:jc w:val="center"/>
              <w:rPr>
                <w:rFonts w:ascii="Arial" w:hAnsi="Arial" w:cs="Arial"/>
              </w:rPr>
            </w:pPr>
            <w:r w:rsidRPr="00C43861">
              <w:rPr>
                <w:rFonts w:ascii="Arial" w:hAnsi="Arial" w:cs="Arial"/>
              </w:rPr>
              <w:t>lună</w:t>
            </w:r>
          </w:p>
        </w:tc>
        <w:tc>
          <w:tcPr>
            <w:tcW w:w="1276" w:type="dxa"/>
            <w:vAlign w:val="center"/>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Valorificare</w:t>
            </w:r>
          </w:p>
        </w:tc>
        <w:tc>
          <w:tcPr>
            <w:tcW w:w="851" w:type="dxa"/>
          </w:tcPr>
          <w:p w:rsidR="002F454C" w:rsidRPr="00C43861" w:rsidRDefault="00ED2F65" w:rsidP="00C43861">
            <w:pPr>
              <w:autoSpaceDE w:val="0"/>
              <w:autoSpaceDN w:val="0"/>
              <w:adjustRightInd w:val="0"/>
              <w:spacing w:after="0" w:line="240" w:lineRule="auto"/>
              <w:jc w:val="center"/>
              <w:rPr>
                <w:rFonts w:ascii="Arial" w:hAnsi="Arial" w:cs="Arial"/>
              </w:rPr>
            </w:pPr>
            <w:r>
              <w:rPr>
                <w:rFonts w:ascii="Arial" w:hAnsi="Arial" w:cs="Arial"/>
              </w:rPr>
              <w:t>R12</w:t>
            </w:r>
          </w:p>
        </w:tc>
        <w:tc>
          <w:tcPr>
            <w:tcW w:w="1625" w:type="dxa"/>
          </w:tcPr>
          <w:p w:rsidR="002F454C" w:rsidRPr="00C43861" w:rsidRDefault="00E66060" w:rsidP="00C43861">
            <w:pPr>
              <w:autoSpaceDE w:val="0"/>
              <w:autoSpaceDN w:val="0"/>
              <w:adjustRightInd w:val="0"/>
              <w:spacing w:after="0" w:line="240" w:lineRule="auto"/>
              <w:jc w:val="center"/>
              <w:rPr>
                <w:rFonts w:ascii="Arial" w:hAnsi="Arial" w:cs="Arial"/>
              </w:rPr>
            </w:pPr>
            <w:r>
              <w:rPr>
                <w:rFonts w:ascii="Arial" w:hAnsi="Arial" w:cs="Arial"/>
              </w:rPr>
              <w:t>Schimb de deseuri inaintea oricarei operatii de la R1-R11</w:t>
            </w:r>
          </w:p>
        </w:tc>
      </w:tr>
      <w:tr w:rsidR="002F454C" w:rsidRPr="00650E4C" w:rsidTr="00E66060">
        <w:trPr>
          <w:jc w:val="center"/>
        </w:trPr>
        <w:tc>
          <w:tcPr>
            <w:tcW w:w="870" w:type="dxa"/>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15.01.02</w:t>
            </w:r>
          </w:p>
        </w:tc>
        <w:tc>
          <w:tcPr>
            <w:tcW w:w="2125" w:type="dxa"/>
            <w:vAlign w:val="center"/>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eastAsia="Arial Unicode MS" w:hAnsi="Arial" w:cs="Arial"/>
              </w:rPr>
              <w:t xml:space="preserve">Deseuri din </w:t>
            </w:r>
            <w:r w:rsidRPr="00C43861">
              <w:rPr>
                <w:rFonts w:ascii="Arial" w:eastAsia="Calibri" w:hAnsi="Arial" w:cs="Arial"/>
                <w:shd w:val="clear" w:color="auto" w:fill="FFFFFF"/>
              </w:rPr>
              <w:t>ambalaje de materiale plastice</w:t>
            </w:r>
          </w:p>
        </w:tc>
        <w:tc>
          <w:tcPr>
            <w:tcW w:w="1701" w:type="dxa"/>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 xml:space="preserve">Achizitii material si activitate </w:t>
            </w:r>
          </w:p>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 xml:space="preserve">Angajați  </w:t>
            </w:r>
          </w:p>
        </w:tc>
        <w:tc>
          <w:tcPr>
            <w:tcW w:w="851" w:type="dxa"/>
            <w:vAlign w:val="center"/>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2</w:t>
            </w:r>
          </w:p>
        </w:tc>
        <w:tc>
          <w:tcPr>
            <w:tcW w:w="708" w:type="dxa"/>
            <w:vAlign w:val="center"/>
          </w:tcPr>
          <w:p w:rsidR="00ED2F65"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Kg/</w:t>
            </w:r>
          </w:p>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lună</w:t>
            </w:r>
          </w:p>
        </w:tc>
        <w:tc>
          <w:tcPr>
            <w:tcW w:w="1276" w:type="dxa"/>
            <w:vAlign w:val="center"/>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Valorificare</w:t>
            </w:r>
          </w:p>
        </w:tc>
        <w:tc>
          <w:tcPr>
            <w:tcW w:w="851" w:type="dxa"/>
          </w:tcPr>
          <w:p w:rsidR="002F454C" w:rsidRPr="00C43861" w:rsidRDefault="00ED2F65" w:rsidP="00C43861">
            <w:pPr>
              <w:autoSpaceDE w:val="0"/>
              <w:autoSpaceDN w:val="0"/>
              <w:adjustRightInd w:val="0"/>
              <w:spacing w:after="0" w:line="240" w:lineRule="auto"/>
              <w:jc w:val="center"/>
              <w:rPr>
                <w:rFonts w:ascii="Arial" w:hAnsi="Arial" w:cs="Arial"/>
              </w:rPr>
            </w:pPr>
            <w:r>
              <w:rPr>
                <w:rFonts w:ascii="Arial" w:hAnsi="Arial" w:cs="Arial"/>
              </w:rPr>
              <w:t>R12</w:t>
            </w:r>
          </w:p>
        </w:tc>
        <w:tc>
          <w:tcPr>
            <w:tcW w:w="1625" w:type="dxa"/>
            <w:vAlign w:val="center"/>
          </w:tcPr>
          <w:p w:rsidR="002F454C" w:rsidRPr="00C43861" w:rsidRDefault="00E66060" w:rsidP="00C43861">
            <w:pPr>
              <w:autoSpaceDE w:val="0"/>
              <w:autoSpaceDN w:val="0"/>
              <w:adjustRightInd w:val="0"/>
              <w:spacing w:after="0" w:line="240" w:lineRule="auto"/>
              <w:jc w:val="center"/>
              <w:rPr>
                <w:rFonts w:ascii="Arial" w:hAnsi="Arial" w:cs="Arial"/>
              </w:rPr>
            </w:pPr>
            <w:r>
              <w:rPr>
                <w:rFonts w:ascii="Arial" w:hAnsi="Arial" w:cs="Arial"/>
              </w:rPr>
              <w:t>Schimb de deseuri inaintea oricarei operatii de la R1-R11</w:t>
            </w:r>
          </w:p>
        </w:tc>
      </w:tr>
      <w:tr w:rsidR="002F454C" w:rsidRPr="00650E4C" w:rsidTr="00E66060">
        <w:trPr>
          <w:jc w:val="center"/>
        </w:trPr>
        <w:tc>
          <w:tcPr>
            <w:tcW w:w="870" w:type="dxa"/>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11.01.00</w:t>
            </w:r>
          </w:p>
        </w:tc>
        <w:tc>
          <w:tcPr>
            <w:tcW w:w="2125" w:type="dxa"/>
          </w:tcPr>
          <w:p w:rsidR="002F454C" w:rsidRPr="00C43861" w:rsidRDefault="00131E5F" w:rsidP="00C43861">
            <w:pPr>
              <w:autoSpaceDE w:val="0"/>
              <w:autoSpaceDN w:val="0"/>
              <w:adjustRightInd w:val="0"/>
              <w:spacing w:after="0" w:line="240" w:lineRule="auto"/>
              <w:jc w:val="center"/>
              <w:rPr>
                <w:rFonts w:ascii="Arial" w:eastAsia="Arial Unicode MS" w:hAnsi="Arial" w:cs="Arial"/>
              </w:rPr>
            </w:pPr>
            <w:r w:rsidRPr="00C43861">
              <w:rPr>
                <w:rFonts w:ascii="Arial" w:eastAsia="Calibri" w:hAnsi="Arial" w:cs="Arial"/>
                <w:shd w:val="clear" w:color="auto" w:fill="FFFFFF"/>
              </w:rPr>
              <w:t>Deșeuri de la tratarea chimică de suprafață și acoperirea metalelor cu aur si rodiu</w:t>
            </w:r>
            <w:r w:rsidRPr="00C43861">
              <w:rPr>
                <w:rFonts w:ascii="Arial" w:eastAsia="Calibri" w:hAnsi="Arial" w:cs="Arial"/>
                <w:shd w:val="clear" w:color="auto" w:fill="FFFFFF"/>
                <w:lang w:val="en-US"/>
              </w:rPr>
              <w:t xml:space="preserve"> </w:t>
            </w:r>
            <w:r w:rsidRPr="00C43861">
              <w:rPr>
                <w:rFonts w:ascii="Arial" w:eastAsia="Calibri" w:hAnsi="Arial" w:cs="Arial"/>
                <w:shd w:val="clear" w:color="auto" w:fill="FFFFFF"/>
              </w:rPr>
              <w:t>(de ex: procese galvanice, de decapare, de gravare, de degresare alcalină)</w:t>
            </w:r>
          </w:p>
        </w:tc>
        <w:tc>
          <w:tcPr>
            <w:tcW w:w="1701" w:type="dxa"/>
            <w:vAlign w:val="center"/>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Operatia de galvanizare</w:t>
            </w:r>
          </w:p>
        </w:tc>
        <w:tc>
          <w:tcPr>
            <w:tcW w:w="851" w:type="dxa"/>
            <w:vAlign w:val="center"/>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15</w:t>
            </w:r>
          </w:p>
        </w:tc>
        <w:tc>
          <w:tcPr>
            <w:tcW w:w="708" w:type="dxa"/>
            <w:vAlign w:val="center"/>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l/an</w:t>
            </w:r>
          </w:p>
        </w:tc>
        <w:tc>
          <w:tcPr>
            <w:tcW w:w="1276" w:type="dxa"/>
            <w:vAlign w:val="center"/>
          </w:tcPr>
          <w:p w:rsidR="00E66060"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Valorificare</w:t>
            </w:r>
            <w:r w:rsidR="00E66060">
              <w:rPr>
                <w:rFonts w:ascii="Arial" w:hAnsi="Arial" w:cs="Arial"/>
              </w:rPr>
              <w:t>/</w:t>
            </w:r>
          </w:p>
          <w:p w:rsidR="002F454C" w:rsidRPr="00C43861" w:rsidRDefault="002F454C" w:rsidP="00C43861">
            <w:pPr>
              <w:autoSpaceDE w:val="0"/>
              <w:autoSpaceDN w:val="0"/>
              <w:adjustRightInd w:val="0"/>
              <w:spacing w:after="0" w:line="240" w:lineRule="auto"/>
              <w:jc w:val="center"/>
              <w:rPr>
                <w:rFonts w:ascii="Arial" w:hAnsi="Arial" w:cs="Arial"/>
              </w:rPr>
            </w:pPr>
          </w:p>
        </w:tc>
        <w:tc>
          <w:tcPr>
            <w:tcW w:w="851" w:type="dxa"/>
            <w:vAlign w:val="center"/>
          </w:tcPr>
          <w:p w:rsidR="002F454C" w:rsidRPr="00C43861" w:rsidRDefault="00821BF5" w:rsidP="00C43861">
            <w:pPr>
              <w:autoSpaceDE w:val="0"/>
              <w:autoSpaceDN w:val="0"/>
              <w:adjustRightInd w:val="0"/>
              <w:spacing w:after="0" w:line="240" w:lineRule="auto"/>
              <w:jc w:val="center"/>
              <w:rPr>
                <w:rFonts w:ascii="Arial" w:hAnsi="Arial" w:cs="Arial"/>
              </w:rPr>
            </w:pPr>
            <w:r>
              <w:rPr>
                <w:rFonts w:ascii="Arial" w:hAnsi="Arial" w:cs="Arial"/>
              </w:rPr>
              <w:t>R6 regenerarea acizilor sau a bazelor</w:t>
            </w:r>
          </w:p>
        </w:tc>
        <w:tc>
          <w:tcPr>
            <w:tcW w:w="1625" w:type="dxa"/>
            <w:vAlign w:val="center"/>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Depozitarea in recipiente si transportul la firma specializata din Germania</w:t>
            </w:r>
          </w:p>
        </w:tc>
      </w:tr>
      <w:tr w:rsidR="002F454C" w:rsidRPr="00650E4C" w:rsidTr="00E66060">
        <w:trPr>
          <w:jc w:val="center"/>
        </w:trPr>
        <w:tc>
          <w:tcPr>
            <w:tcW w:w="870" w:type="dxa"/>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eastAsia="Calibri" w:hAnsi="Arial" w:cs="Arial"/>
                <w:shd w:val="clear" w:color="auto" w:fill="FFFFFF"/>
              </w:rPr>
              <w:t>11 01 12</w:t>
            </w:r>
          </w:p>
        </w:tc>
        <w:tc>
          <w:tcPr>
            <w:tcW w:w="2125" w:type="dxa"/>
          </w:tcPr>
          <w:p w:rsidR="002F454C" w:rsidRPr="00C43861" w:rsidRDefault="00131E5F" w:rsidP="00C43861">
            <w:pPr>
              <w:autoSpaceDE w:val="0"/>
              <w:autoSpaceDN w:val="0"/>
              <w:adjustRightInd w:val="0"/>
              <w:spacing w:after="0" w:line="240" w:lineRule="auto"/>
              <w:jc w:val="center"/>
              <w:rPr>
                <w:rFonts w:ascii="Arial" w:eastAsia="Calibri" w:hAnsi="Arial" w:cs="Arial"/>
                <w:shd w:val="clear" w:color="auto" w:fill="FFFFFF"/>
              </w:rPr>
            </w:pPr>
            <w:r w:rsidRPr="00C43861">
              <w:rPr>
                <w:rFonts w:ascii="Arial" w:eastAsia="Calibri" w:hAnsi="Arial" w:cs="Arial"/>
                <w:shd w:val="clear" w:color="auto" w:fill="FFFFFF"/>
              </w:rPr>
              <w:t>Lichide apoase de clătire, altele decât cele specificate la 11 01 11</w:t>
            </w:r>
          </w:p>
        </w:tc>
        <w:tc>
          <w:tcPr>
            <w:tcW w:w="1701" w:type="dxa"/>
            <w:vAlign w:val="center"/>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De la sectia  galvanizare</w:t>
            </w:r>
          </w:p>
        </w:tc>
        <w:tc>
          <w:tcPr>
            <w:tcW w:w="851" w:type="dxa"/>
            <w:vAlign w:val="center"/>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20</w:t>
            </w:r>
          </w:p>
        </w:tc>
        <w:tc>
          <w:tcPr>
            <w:tcW w:w="708" w:type="dxa"/>
            <w:vAlign w:val="center"/>
          </w:tcPr>
          <w:p w:rsidR="002F454C" w:rsidRPr="00E66060" w:rsidRDefault="00131E5F" w:rsidP="00C43861">
            <w:pPr>
              <w:autoSpaceDE w:val="0"/>
              <w:autoSpaceDN w:val="0"/>
              <w:adjustRightInd w:val="0"/>
              <w:spacing w:after="0" w:line="240" w:lineRule="auto"/>
              <w:jc w:val="center"/>
              <w:rPr>
                <w:rFonts w:ascii="Arial" w:hAnsi="Arial" w:cs="Arial"/>
              </w:rPr>
            </w:pPr>
            <w:r w:rsidRPr="00E66060">
              <w:rPr>
                <w:rFonts w:ascii="Arial" w:hAnsi="Arial" w:cs="Arial"/>
              </w:rPr>
              <w:t>l/an</w:t>
            </w:r>
          </w:p>
        </w:tc>
        <w:tc>
          <w:tcPr>
            <w:tcW w:w="1276" w:type="dxa"/>
            <w:vAlign w:val="center"/>
          </w:tcPr>
          <w:p w:rsidR="00E66060" w:rsidRPr="00E66060" w:rsidRDefault="00E66060" w:rsidP="00E66060">
            <w:pPr>
              <w:autoSpaceDE w:val="0"/>
              <w:autoSpaceDN w:val="0"/>
              <w:adjustRightInd w:val="0"/>
              <w:spacing w:after="0" w:line="240" w:lineRule="auto"/>
              <w:jc w:val="center"/>
              <w:rPr>
                <w:rFonts w:ascii="Arial" w:hAnsi="Arial" w:cs="Arial"/>
              </w:rPr>
            </w:pPr>
            <w:r w:rsidRPr="00E66060">
              <w:rPr>
                <w:rFonts w:ascii="Arial" w:hAnsi="Arial" w:cs="Arial"/>
              </w:rPr>
              <w:t>Valorificare/</w:t>
            </w:r>
          </w:p>
          <w:p w:rsidR="002F454C" w:rsidRPr="00E66060" w:rsidRDefault="002F454C" w:rsidP="00E66060">
            <w:pPr>
              <w:autoSpaceDE w:val="0"/>
              <w:autoSpaceDN w:val="0"/>
              <w:adjustRightInd w:val="0"/>
              <w:spacing w:after="0" w:line="240" w:lineRule="auto"/>
              <w:jc w:val="center"/>
              <w:rPr>
                <w:rFonts w:ascii="Arial" w:hAnsi="Arial" w:cs="Arial"/>
              </w:rPr>
            </w:pPr>
          </w:p>
        </w:tc>
        <w:tc>
          <w:tcPr>
            <w:tcW w:w="851" w:type="dxa"/>
          </w:tcPr>
          <w:p w:rsidR="002F454C" w:rsidRPr="00C43861" w:rsidRDefault="00821BF5" w:rsidP="00C43861">
            <w:pPr>
              <w:autoSpaceDE w:val="0"/>
              <w:autoSpaceDN w:val="0"/>
              <w:adjustRightInd w:val="0"/>
              <w:spacing w:after="0" w:line="240" w:lineRule="auto"/>
              <w:jc w:val="center"/>
              <w:rPr>
                <w:rFonts w:ascii="Arial" w:hAnsi="Arial" w:cs="Arial"/>
              </w:rPr>
            </w:pPr>
            <w:r>
              <w:rPr>
                <w:rFonts w:ascii="Arial" w:hAnsi="Arial" w:cs="Arial"/>
              </w:rPr>
              <w:t>R6 regenerarea acizilor sau a bazelor</w:t>
            </w:r>
          </w:p>
        </w:tc>
        <w:tc>
          <w:tcPr>
            <w:tcW w:w="1625" w:type="dxa"/>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Depozitarea in recipiente, neutralizare si eliminare la firma specializata</w:t>
            </w:r>
          </w:p>
        </w:tc>
      </w:tr>
      <w:tr w:rsidR="002F454C" w:rsidRPr="00650E4C" w:rsidTr="00E66060">
        <w:trPr>
          <w:jc w:val="center"/>
        </w:trPr>
        <w:tc>
          <w:tcPr>
            <w:tcW w:w="870" w:type="dxa"/>
          </w:tcPr>
          <w:p w:rsidR="002F454C" w:rsidRPr="00C43861" w:rsidRDefault="00131E5F" w:rsidP="00C43861">
            <w:pPr>
              <w:autoSpaceDE w:val="0"/>
              <w:autoSpaceDN w:val="0"/>
              <w:adjustRightInd w:val="0"/>
              <w:spacing w:after="0" w:line="240" w:lineRule="auto"/>
              <w:jc w:val="center"/>
              <w:rPr>
                <w:rFonts w:ascii="Arial" w:eastAsia="Calibri" w:hAnsi="Arial" w:cs="Arial"/>
                <w:shd w:val="clear" w:color="auto" w:fill="FFFFFF"/>
              </w:rPr>
            </w:pPr>
            <w:r w:rsidRPr="00C43861">
              <w:rPr>
                <w:rFonts w:ascii="Arial" w:eastAsia="Calibri" w:hAnsi="Arial" w:cs="Arial"/>
                <w:shd w:val="clear" w:color="auto" w:fill="FFFFFF"/>
              </w:rPr>
              <w:t>12 01 05</w:t>
            </w:r>
          </w:p>
        </w:tc>
        <w:tc>
          <w:tcPr>
            <w:tcW w:w="2125" w:type="dxa"/>
          </w:tcPr>
          <w:p w:rsidR="002F454C" w:rsidRPr="00C43861" w:rsidRDefault="00131E5F" w:rsidP="00C43861">
            <w:pPr>
              <w:autoSpaceDE w:val="0"/>
              <w:autoSpaceDN w:val="0"/>
              <w:adjustRightInd w:val="0"/>
              <w:spacing w:after="0" w:line="240" w:lineRule="auto"/>
              <w:jc w:val="center"/>
              <w:rPr>
                <w:rFonts w:ascii="Arial" w:eastAsia="Calibri" w:hAnsi="Arial" w:cs="Arial"/>
                <w:shd w:val="clear" w:color="auto" w:fill="FFFFFF"/>
              </w:rPr>
            </w:pPr>
            <w:r w:rsidRPr="00C43861">
              <w:rPr>
                <w:rFonts w:ascii="Arial" w:eastAsia="Calibri" w:hAnsi="Arial" w:cs="Arial"/>
                <w:shd w:val="clear" w:color="auto" w:fill="FFFFFF"/>
              </w:rPr>
              <w:t>Pilitură și șpan de materiale plastice</w:t>
            </w:r>
          </w:p>
        </w:tc>
        <w:tc>
          <w:tcPr>
            <w:tcW w:w="1701" w:type="dxa"/>
            <w:vAlign w:val="center"/>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Operatia de electro-lustruire</w:t>
            </w:r>
          </w:p>
        </w:tc>
        <w:tc>
          <w:tcPr>
            <w:tcW w:w="851" w:type="dxa"/>
            <w:vAlign w:val="center"/>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20</w:t>
            </w:r>
          </w:p>
        </w:tc>
        <w:tc>
          <w:tcPr>
            <w:tcW w:w="708" w:type="dxa"/>
            <w:vAlign w:val="center"/>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Kg/an</w:t>
            </w:r>
          </w:p>
        </w:tc>
        <w:tc>
          <w:tcPr>
            <w:tcW w:w="1276" w:type="dxa"/>
            <w:vAlign w:val="center"/>
          </w:tcPr>
          <w:p w:rsidR="006418ED" w:rsidRPr="006418ED" w:rsidRDefault="006418ED" w:rsidP="006418ED">
            <w:pPr>
              <w:autoSpaceDE w:val="0"/>
              <w:autoSpaceDN w:val="0"/>
              <w:adjustRightInd w:val="0"/>
              <w:spacing w:after="0" w:line="240" w:lineRule="auto"/>
              <w:jc w:val="center"/>
              <w:rPr>
                <w:rFonts w:ascii="Arial" w:hAnsi="Arial" w:cs="Arial"/>
              </w:rPr>
            </w:pPr>
            <w:r w:rsidRPr="006418ED">
              <w:rPr>
                <w:rFonts w:ascii="Arial" w:hAnsi="Arial" w:cs="Arial"/>
              </w:rPr>
              <w:t>Valorificare/</w:t>
            </w:r>
          </w:p>
          <w:p w:rsidR="002F454C" w:rsidRPr="00C43861" w:rsidRDefault="002F454C" w:rsidP="00821BF5">
            <w:pPr>
              <w:autoSpaceDE w:val="0"/>
              <w:autoSpaceDN w:val="0"/>
              <w:adjustRightInd w:val="0"/>
              <w:spacing w:after="0" w:line="240" w:lineRule="auto"/>
              <w:jc w:val="center"/>
              <w:rPr>
                <w:rFonts w:ascii="Arial" w:hAnsi="Arial" w:cs="Arial"/>
              </w:rPr>
            </w:pPr>
          </w:p>
        </w:tc>
        <w:tc>
          <w:tcPr>
            <w:tcW w:w="851" w:type="dxa"/>
          </w:tcPr>
          <w:p w:rsidR="002F454C" w:rsidRPr="00C43861" w:rsidRDefault="00821BF5" w:rsidP="00C43861">
            <w:pPr>
              <w:autoSpaceDE w:val="0"/>
              <w:autoSpaceDN w:val="0"/>
              <w:adjustRightInd w:val="0"/>
              <w:spacing w:after="0" w:line="240" w:lineRule="auto"/>
              <w:jc w:val="center"/>
              <w:rPr>
                <w:rFonts w:ascii="Arial" w:hAnsi="Arial" w:cs="Arial"/>
              </w:rPr>
            </w:pPr>
            <w:r>
              <w:rPr>
                <w:rFonts w:ascii="Arial" w:hAnsi="Arial" w:cs="Arial"/>
              </w:rPr>
              <w:t>R12</w:t>
            </w:r>
          </w:p>
        </w:tc>
        <w:tc>
          <w:tcPr>
            <w:tcW w:w="1625" w:type="dxa"/>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Depozitare in saci si recuperare la o firma specializata</w:t>
            </w:r>
          </w:p>
        </w:tc>
      </w:tr>
      <w:tr w:rsidR="002F454C" w:rsidRPr="00650E4C" w:rsidTr="00E66060">
        <w:trPr>
          <w:jc w:val="center"/>
        </w:trPr>
        <w:tc>
          <w:tcPr>
            <w:tcW w:w="870" w:type="dxa"/>
          </w:tcPr>
          <w:p w:rsidR="002F454C" w:rsidRPr="00C43861" w:rsidRDefault="00131E5F" w:rsidP="00C43861">
            <w:pPr>
              <w:autoSpaceDE w:val="0"/>
              <w:autoSpaceDN w:val="0"/>
              <w:adjustRightInd w:val="0"/>
              <w:spacing w:after="0" w:line="240" w:lineRule="auto"/>
              <w:jc w:val="center"/>
              <w:rPr>
                <w:rFonts w:ascii="Arial" w:eastAsia="Calibri" w:hAnsi="Arial" w:cs="Arial"/>
                <w:shd w:val="clear" w:color="auto" w:fill="FFFFFF"/>
              </w:rPr>
            </w:pPr>
            <w:r w:rsidRPr="00C43861">
              <w:rPr>
                <w:rFonts w:ascii="Arial" w:eastAsia="Calibri" w:hAnsi="Arial" w:cs="Arial"/>
                <w:shd w:val="clear" w:color="auto" w:fill="FFFFFF"/>
              </w:rPr>
              <w:t>07 02 13</w:t>
            </w:r>
          </w:p>
        </w:tc>
        <w:tc>
          <w:tcPr>
            <w:tcW w:w="2125" w:type="dxa"/>
            <w:vAlign w:val="center"/>
          </w:tcPr>
          <w:p w:rsidR="002F454C" w:rsidRPr="00C43861" w:rsidRDefault="00131E5F" w:rsidP="00C43861">
            <w:pPr>
              <w:autoSpaceDE w:val="0"/>
              <w:autoSpaceDN w:val="0"/>
              <w:adjustRightInd w:val="0"/>
              <w:spacing w:after="0" w:line="240" w:lineRule="auto"/>
              <w:jc w:val="center"/>
              <w:rPr>
                <w:rFonts w:ascii="Arial" w:eastAsia="Calibri" w:hAnsi="Arial" w:cs="Arial"/>
                <w:shd w:val="clear" w:color="auto" w:fill="FFFFFF"/>
              </w:rPr>
            </w:pPr>
            <w:r w:rsidRPr="00C43861">
              <w:rPr>
                <w:rFonts w:ascii="Arial" w:eastAsia="Arial Unicode MS" w:hAnsi="Arial" w:cs="Arial"/>
              </w:rPr>
              <w:t xml:space="preserve">Deseuri </w:t>
            </w:r>
            <w:r w:rsidRPr="00C43861">
              <w:rPr>
                <w:rFonts w:ascii="Arial" w:eastAsia="Calibri" w:hAnsi="Arial" w:cs="Arial"/>
                <w:shd w:val="clear" w:color="auto" w:fill="FFFFFF"/>
              </w:rPr>
              <w:t>de materiale plastice</w:t>
            </w:r>
          </w:p>
        </w:tc>
        <w:tc>
          <w:tcPr>
            <w:tcW w:w="1701" w:type="dxa"/>
            <w:vAlign w:val="center"/>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Operatia de electro-lustruire</w:t>
            </w:r>
          </w:p>
        </w:tc>
        <w:tc>
          <w:tcPr>
            <w:tcW w:w="851" w:type="dxa"/>
            <w:vAlign w:val="center"/>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20</w:t>
            </w:r>
          </w:p>
        </w:tc>
        <w:tc>
          <w:tcPr>
            <w:tcW w:w="708" w:type="dxa"/>
            <w:vAlign w:val="center"/>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Kg/an</w:t>
            </w:r>
          </w:p>
        </w:tc>
        <w:tc>
          <w:tcPr>
            <w:tcW w:w="1276" w:type="dxa"/>
            <w:vAlign w:val="center"/>
          </w:tcPr>
          <w:p w:rsidR="006418ED" w:rsidRPr="006418ED" w:rsidRDefault="006418ED" w:rsidP="006418ED">
            <w:pPr>
              <w:autoSpaceDE w:val="0"/>
              <w:autoSpaceDN w:val="0"/>
              <w:adjustRightInd w:val="0"/>
              <w:spacing w:after="0" w:line="240" w:lineRule="auto"/>
              <w:jc w:val="center"/>
              <w:rPr>
                <w:rFonts w:ascii="Arial" w:hAnsi="Arial" w:cs="Arial"/>
              </w:rPr>
            </w:pPr>
            <w:r w:rsidRPr="006418ED">
              <w:rPr>
                <w:rFonts w:ascii="Arial" w:hAnsi="Arial" w:cs="Arial"/>
              </w:rPr>
              <w:t>Valorificare/</w:t>
            </w:r>
          </w:p>
          <w:p w:rsidR="002F454C" w:rsidRPr="00C43861" w:rsidRDefault="006418ED" w:rsidP="006418ED">
            <w:pPr>
              <w:autoSpaceDE w:val="0"/>
              <w:autoSpaceDN w:val="0"/>
              <w:adjustRightInd w:val="0"/>
              <w:spacing w:after="0" w:line="240" w:lineRule="auto"/>
              <w:jc w:val="center"/>
              <w:rPr>
                <w:rFonts w:ascii="Arial" w:hAnsi="Arial" w:cs="Arial"/>
              </w:rPr>
            </w:pPr>
            <w:r w:rsidRPr="006418ED">
              <w:rPr>
                <w:rFonts w:ascii="Arial" w:hAnsi="Arial" w:cs="Arial"/>
              </w:rPr>
              <w:t>reciclare</w:t>
            </w:r>
          </w:p>
        </w:tc>
        <w:tc>
          <w:tcPr>
            <w:tcW w:w="851" w:type="dxa"/>
          </w:tcPr>
          <w:p w:rsidR="002F454C" w:rsidRPr="00C43861" w:rsidRDefault="00821BF5" w:rsidP="00C43861">
            <w:pPr>
              <w:autoSpaceDE w:val="0"/>
              <w:autoSpaceDN w:val="0"/>
              <w:adjustRightInd w:val="0"/>
              <w:spacing w:after="0" w:line="240" w:lineRule="auto"/>
              <w:jc w:val="center"/>
              <w:rPr>
                <w:rFonts w:ascii="Arial" w:hAnsi="Arial" w:cs="Arial"/>
              </w:rPr>
            </w:pPr>
            <w:r>
              <w:rPr>
                <w:rFonts w:ascii="Arial" w:hAnsi="Arial" w:cs="Arial"/>
              </w:rPr>
              <w:t>R12</w:t>
            </w:r>
          </w:p>
        </w:tc>
        <w:tc>
          <w:tcPr>
            <w:tcW w:w="1625" w:type="dxa"/>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Depozitare in saci si recuperare la o firma specializata</w:t>
            </w:r>
          </w:p>
        </w:tc>
      </w:tr>
      <w:tr w:rsidR="002F454C" w:rsidRPr="00650E4C" w:rsidTr="00E66060">
        <w:trPr>
          <w:jc w:val="center"/>
        </w:trPr>
        <w:tc>
          <w:tcPr>
            <w:tcW w:w="870" w:type="dxa"/>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12 01 03</w:t>
            </w:r>
          </w:p>
        </w:tc>
        <w:tc>
          <w:tcPr>
            <w:tcW w:w="2125" w:type="dxa"/>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Pilitură și șpan neferos</w:t>
            </w:r>
          </w:p>
        </w:tc>
        <w:tc>
          <w:tcPr>
            <w:tcW w:w="1701" w:type="dxa"/>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deșeuri generate de activitatea de debitare, prelucrare mecanica si slefuire</w:t>
            </w:r>
          </w:p>
        </w:tc>
        <w:tc>
          <w:tcPr>
            <w:tcW w:w="851" w:type="dxa"/>
            <w:vAlign w:val="center"/>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lang w:val="en-US"/>
              </w:rPr>
              <w:t>2</w:t>
            </w:r>
          </w:p>
        </w:tc>
        <w:tc>
          <w:tcPr>
            <w:tcW w:w="708" w:type="dxa"/>
            <w:vAlign w:val="center"/>
          </w:tcPr>
          <w:p w:rsidR="002F454C" w:rsidRPr="00C43861" w:rsidRDefault="00131E5F" w:rsidP="00C43861">
            <w:pPr>
              <w:autoSpaceDE w:val="0"/>
              <w:autoSpaceDN w:val="0"/>
              <w:adjustRightInd w:val="0"/>
              <w:spacing w:after="0" w:line="240" w:lineRule="auto"/>
              <w:jc w:val="center"/>
              <w:rPr>
                <w:rFonts w:ascii="Arial" w:hAnsi="Arial" w:cs="Arial"/>
              </w:rPr>
            </w:pPr>
            <w:r w:rsidRPr="00C43861">
              <w:rPr>
                <w:rFonts w:ascii="Arial" w:hAnsi="Arial" w:cs="Arial"/>
              </w:rPr>
              <w:t>Kg/an</w:t>
            </w:r>
          </w:p>
        </w:tc>
        <w:tc>
          <w:tcPr>
            <w:tcW w:w="1276" w:type="dxa"/>
            <w:vAlign w:val="center"/>
          </w:tcPr>
          <w:p w:rsidR="006418ED" w:rsidRPr="00E66060" w:rsidRDefault="006418ED" w:rsidP="006418ED">
            <w:pPr>
              <w:autoSpaceDE w:val="0"/>
              <w:autoSpaceDN w:val="0"/>
              <w:adjustRightInd w:val="0"/>
              <w:spacing w:after="0" w:line="240" w:lineRule="auto"/>
              <w:jc w:val="center"/>
              <w:rPr>
                <w:rFonts w:ascii="Arial" w:hAnsi="Arial" w:cs="Arial"/>
              </w:rPr>
            </w:pPr>
            <w:r w:rsidRPr="00E66060">
              <w:rPr>
                <w:rFonts w:ascii="Arial" w:hAnsi="Arial" w:cs="Arial"/>
              </w:rPr>
              <w:t>Valorificare/</w:t>
            </w:r>
          </w:p>
          <w:p w:rsidR="002F454C" w:rsidRPr="00C43861" w:rsidRDefault="006418ED" w:rsidP="006418ED">
            <w:pPr>
              <w:autoSpaceDE w:val="0"/>
              <w:autoSpaceDN w:val="0"/>
              <w:adjustRightInd w:val="0"/>
              <w:spacing w:after="0" w:line="240" w:lineRule="auto"/>
              <w:jc w:val="center"/>
              <w:rPr>
                <w:rFonts w:ascii="Arial" w:eastAsia="Calibri" w:hAnsi="Arial" w:cs="Arial"/>
              </w:rPr>
            </w:pPr>
            <w:r w:rsidRPr="00E66060">
              <w:rPr>
                <w:rFonts w:ascii="Arial" w:hAnsi="Arial" w:cs="Arial"/>
              </w:rPr>
              <w:t>reciclare</w:t>
            </w:r>
          </w:p>
        </w:tc>
        <w:tc>
          <w:tcPr>
            <w:tcW w:w="851" w:type="dxa"/>
          </w:tcPr>
          <w:p w:rsidR="002F454C" w:rsidRPr="00C43861" w:rsidRDefault="00821BF5" w:rsidP="00C43861">
            <w:pPr>
              <w:autoSpaceDE w:val="0"/>
              <w:autoSpaceDN w:val="0"/>
              <w:adjustRightInd w:val="0"/>
              <w:spacing w:after="0" w:line="240" w:lineRule="auto"/>
              <w:jc w:val="center"/>
              <w:rPr>
                <w:rFonts w:ascii="Arial" w:eastAsia="Calibri" w:hAnsi="Arial" w:cs="Arial"/>
              </w:rPr>
            </w:pPr>
            <w:r>
              <w:rPr>
                <w:rFonts w:ascii="Arial" w:eastAsia="Calibri" w:hAnsi="Arial" w:cs="Arial"/>
              </w:rPr>
              <w:t>R12</w:t>
            </w:r>
          </w:p>
        </w:tc>
        <w:tc>
          <w:tcPr>
            <w:tcW w:w="1625" w:type="dxa"/>
          </w:tcPr>
          <w:p w:rsidR="002F454C" w:rsidRPr="00C43861" w:rsidRDefault="00131E5F" w:rsidP="00C43861">
            <w:pPr>
              <w:autoSpaceDE w:val="0"/>
              <w:autoSpaceDN w:val="0"/>
              <w:adjustRightInd w:val="0"/>
              <w:spacing w:after="0" w:line="240" w:lineRule="auto"/>
              <w:jc w:val="center"/>
              <w:rPr>
                <w:rFonts w:ascii="Arial" w:eastAsia="Calibri" w:hAnsi="Arial" w:cs="Arial"/>
              </w:rPr>
            </w:pPr>
            <w:r w:rsidRPr="00C43861">
              <w:rPr>
                <w:rFonts w:ascii="Arial" w:hAnsi="Arial" w:cs="Arial"/>
              </w:rPr>
              <w:t>Depozitare in saci si recuperare la o firma specializata</w:t>
            </w:r>
          </w:p>
        </w:tc>
      </w:tr>
    </w:tbl>
    <w:p w:rsidR="00303F9F" w:rsidRDefault="00303F9F" w:rsidP="00303F9F">
      <w:pPr>
        <w:spacing w:after="0" w:line="259" w:lineRule="auto"/>
        <w:rPr>
          <w:rFonts w:ascii="Arial" w:hAnsi="Arial" w:cs="Arial"/>
          <w:b/>
          <w:sz w:val="24"/>
          <w:szCs w:val="24"/>
          <w:lang w:eastAsia="ro-RO"/>
        </w:rPr>
      </w:pPr>
    </w:p>
    <w:p w:rsidR="002F454C" w:rsidRPr="00303F9F" w:rsidRDefault="00303F9F" w:rsidP="00303F9F">
      <w:pPr>
        <w:spacing w:after="0" w:line="259" w:lineRule="auto"/>
        <w:rPr>
          <w:rFonts w:ascii="Arial" w:eastAsia="Times New Roman" w:hAnsi="Arial" w:cs="Arial"/>
          <w:b/>
          <w:bCs/>
          <w:sz w:val="24"/>
          <w:szCs w:val="24"/>
          <w:lang w:eastAsia="ro-RO"/>
        </w:rPr>
      </w:pPr>
      <w:r>
        <w:rPr>
          <w:rFonts w:ascii="Arial" w:hAnsi="Arial" w:cs="Arial"/>
          <w:b/>
          <w:sz w:val="24"/>
          <w:szCs w:val="24"/>
          <w:lang w:eastAsia="ro-RO"/>
        </w:rPr>
        <w:t>2.</w:t>
      </w:r>
      <w:r w:rsidR="00131E5F" w:rsidRPr="00303F9F">
        <w:rPr>
          <w:rFonts w:ascii="Arial" w:hAnsi="Arial" w:cs="Arial"/>
          <w:b/>
          <w:sz w:val="24"/>
          <w:szCs w:val="24"/>
          <w:lang w:eastAsia="ro-RO"/>
        </w:rPr>
        <w:t>Deșeuri colectate – nu este cazul</w:t>
      </w:r>
    </w:p>
    <w:p w:rsidR="00303F9F" w:rsidRDefault="00303F9F">
      <w:pPr>
        <w:autoSpaceDE w:val="0"/>
        <w:autoSpaceDN w:val="0"/>
        <w:adjustRightInd w:val="0"/>
        <w:spacing w:after="0" w:line="240" w:lineRule="auto"/>
        <w:jc w:val="both"/>
        <w:rPr>
          <w:rFonts w:ascii="Arial" w:eastAsia="Times New Roman" w:hAnsi="Arial" w:cs="Arial"/>
          <w:b/>
          <w:bCs/>
          <w:sz w:val="24"/>
          <w:szCs w:val="24"/>
          <w:lang w:eastAsia="ro-RO"/>
        </w:rPr>
      </w:pPr>
    </w:p>
    <w:p w:rsidR="002F454C" w:rsidRPr="00650E4C" w:rsidRDefault="00131E5F">
      <w:pPr>
        <w:autoSpaceDE w:val="0"/>
        <w:autoSpaceDN w:val="0"/>
        <w:adjustRightInd w:val="0"/>
        <w:spacing w:after="0" w:line="240" w:lineRule="auto"/>
        <w:jc w:val="both"/>
        <w:rPr>
          <w:rFonts w:ascii="Arial" w:eastAsia="Times New Roman" w:hAnsi="Arial" w:cs="Arial"/>
          <w:b/>
          <w:bCs/>
          <w:sz w:val="24"/>
          <w:szCs w:val="24"/>
          <w:lang w:eastAsia="ro-RO"/>
        </w:rPr>
      </w:pPr>
      <w:r w:rsidRPr="00650E4C">
        <w:rPr>
          <w:rFonts w:ascii="Arial" w:eastAsia="Times New Roman" w:hAnsi="Arial" w:cs="Arial"/>
          <w:b/>
          <w:bCs/>
          <w:sz w:val="24"/>
          <w:szCs w:val="24"/>
          <w:lang w:eastAsia="ro-RO"/>
        </w:rPr>
        <w:t>3. Deșeuri stocate temporar</w:t>
      </w:r>
    </w:p>
    <w:p w:rsidR="002F454C" w:rsidRPr="006D6556" w:rsidRDefault="00131E5F">
      <w:pPr>
        <w:pStyle w:val="ListParagraph"/>
        <w:numPr>
          <w:ilvl w:val="0"/>
          <w:numId w:val="26"/>
        </w:numPr>
        <w:autoSpaceDE w:val="0"/>
        <w:autoSpaceDN w:val="0"/>
        <w:adjustRightInd w:val="0"/>
        <w:spacing w:after="0" w:line="240" w:lineRule="auto"/>
        <w:ind w:left="0" w:firstLine="0"/>
        <w:jc w:val="both"/>
        <w:rPr>
          <w:rFonts w:ascii="Arial" w:hAnsi="Arial" w:cs="Arial"/>
          <w:b/>
          <w:sz w:val="24"/>
          <w:szCs w:val="24"/>
          <w:lang w:val="ro-RO"/>
        </w:rPr>
      </w:pPr>
      <w:r w:rsidRPr="00650E4C">
        <w:rPr>
          <w:rFonts w:ascii="Arial" w:hAnsi="Arial" w:cs="Arial"/>
          <w:sz w:val="24"/>
          <w:szCs w:val="24"/>
        </w:rPr>
        <w:t xml:space="preserve">pe platformă, în compartimente separate, se vor stoca temporar deșeurile menajere, deșeurile din ambalaje de hartie si  material plastic </w:t>
      </w:r>
    </w:p>
    <w:p w:rsidR="006D6556" w:rsidRPr="00650E4C" w:rsidRDefault="006D6556" w:rsidP="006D6556">
      <w:pPr>
        <w:pStyle w:val="ListParagraph"/>
        <w:autoSpaceDE w:val="0"/>
        <w:autoSpaceDN w:val="0"/>
        <w:adjustRightInd w:val="0"/>
        <w:spacing w:after="0" w:line="240" w:lineRule="auto"/>
        <w:ind w:left="0"/>
        <w:jc w:val="both"/>
        <w:rPr>
          <w:rFonts w:ascii="Arial" w:hAnsi="Arial" w:cs="Arial"/>
          <w:b/>
          <w:sz w:val="24"/>
          <w:szCs w:val="24"/>
          <w:lang w:val="ro-RO"/>
        </w:rPr>
      </w:pPr>
    </w:p>
    <w:p w:rsidR="002F454C" w:rsidRPr="00650E4C" w:rsidRDefault="00131E5F">
      <w:pPr>
        <w:pStyle w:val="ListParagraph"/>
        <w:numPr>
          <w:ilvl w:val="0"/>
          <w:numId w:val="27"/>
        </w:numPr>
        <w:spacing w:after="0" w:line="240" w:lineRule="auto"/>
        <w:ind w:left="0" w:firstLine="0"/>
        <w:rPr>
          <w:rFonts w:ascii="Arial" w:eastAsia="Times New Roman" w:hAnsi="Arial" w:cs="Arial"/>
          <w:b/>
          <w:bCs/>
          <w:sz w:val="24"/>
          <w:szCs w:val="24"/>
          <w:lang w:eastAsia="ro-RO"/>
        </w:rPr>
      </w:pPr>
      <w:r w:rsidRPr="00650E4C">
        <w:rPr>
          <w:rFonts w:ascii="Arial" w:eastAsia="Times New Roman" w:hAnsi="Arial" w:cs="Arial"/>
          <w:b/>
          <w:bCs/>
          <w:sz w:val="24"/>
          <w:szCs w:val="24"/>
          <w:lang w:eastAsia="ro-RO"/>
        </w:rPr>
        <w:t xml:space="preserve">Deșeuri tratate (valorificate/eliminate):  </w:t>
      </w:r>
      <w:r w:rsidRPr="00650E4C">
        <w:rPr>
          <w:rFonts w:ascii="Arial" w:eastAsia="Times New Roman" w:hAnsi="Arial" w:cs="Arial"/>
          <w:bCs/>
          <w:sz w:val="24"/>
          <w:szCs w:val="24"/>
          <w:lang w:eastAsia="ro-RO"/>
        </w:rPr>
        <w:t>in specificul activitatii nu intra activitatea de tratare a deseurilor.</w:t>
      </w:r>
    </w:p>
    <w:p w:rsidR="00303F9F" w:rsidRDefault="00303F9F">
      <w:pPr>
        <w:spacing w:after="0" w:line="240" w:lineRule="auto"/>
        <w:rPr>
          <w:rFonts w:ascii="Arial" w:eastAsia="Times New Roman" w:hAnsi="Arial" w:cs="Arial"/>
          <w:b/>
          <w:bCs/>
          <w:sz w:val="24"/>
          <w:szCs w:val="24"/>
          <w:lang w:eastAsia="ro-RO"/>
        </w:rPr>
      </w:pPr>
    </w:p>
    <w:p w:rsidR="002F454C" w:rsidRPr="00650E4C" w:rsidRDefault="00131E5F">
      <w:pPr>
        <w:spacing w:after="0" w:line="240" w:lineRule="auto"/>
        <w:rPr>
          <w:rFonts w:ascii="Arial" w:eastAsia="Times New Roman" w:hAnsi="Arial" w:cs="Arial"/>
          <w:b/>
          <w:bCs/>
          <w:sz w:val="24"/>
          <w:szCs w:val="24"/>
          <w:lang w:eastAsia="ro-RO"/>
        </w:rPr>
      </w:pPr>
      <w:r w:rsidRPr="00650E4C">
        <w:rPr>
          <w:rFonts w:ascii="Arial" w:eastAsia="Times New Roman" w:hAnsi="Arial" w:cs="Arial"/>
          <w:b/>
          <w:bCs/>
          <w:sz w:val="24"/>
          <w:szCs w:val="24"/>
          <w:lang w:eastAsia="ro-RO"/>
        </w:rPr>
        <w:t>5. Modul de transport al deșeurilor și măsurile pentru protecția mediului</w:t>
      </w:r>
    </w:p>
    <w:p w:rsidR="002F454C" w:rsidRPr="00650E4C" w:rsidRDefault="00131E5F" w:rsidP="005662F6">
      <w:pPr>
        <w:spacing w:after="0" w:line="259" w:lineRule="auto"/>
        <w:ind w:left="170" w:firstLine="170"/>
        <w:jc w:val="both"/>
        <w:rPr>
          <w:rFonts w:ascii="Arial" w:eastAsia="Times New Roman" w:hAnsi="Arial" w:cs="Arial"/>
          <w:b/>
          <w:bCs/>
          <w:sz w:val="24"/>
          <w:szCs w:val="24"/>
          <w:lang w:eastAsia="ro-RO"/>
        </w:rPr>
      </w:pPr>
      <w:r w:rsidRPr="00650E4C">
        <w:rPr>
          <w:rFonts w:ascii="Arial" w:hAnsi="Arial" w:cs="Arial"/>
          <w:color w:val="000000"/>
          <w:sz w:val="24"/>
          <w:szCs w:val="24"/>
          <w:lang w:val="en-GB"/>
        </w:rPr>
        <w:t xml:space="preserve">Deșeurile menajere sunt preluate de firma de salubritate cu mijloace de transport echipate special pentru acest tip de </w:t>
      </w:r>
      <w:r w:rsidR="005662F6">
        <w:rPr>
          <w:rFonts w:ascii="Arial" w:hAnsi="Arial" w:cs="Arial"/>
          <w:color w:val="000000"/>
          <w:sz w:val="24"/>
          <w:szCs w:val="24"/>
          <w:lang w:val="en-GB"/>
        </w:rPr>
        <w:t>deseuri</w:t>
      </w:r>
    </w:p>
    <w:p w:rsidR="002F454C" w:rsidRPr="00650E4C" w:rsidRDefault="00131E5F" w:rsidP="005662F6">
      <w:pPr>
        <w:autoSpaceDE w:val="0"/>
        <w:autoSpaceDN w:val="0"/>
        <w:adjustRightInd w:val="0"/>
        <w:spacing w:after="0" w:line="240" w:lineRule="auto"/>
        <w:ind w:left="170" w:firstLine="170"/>
        <w:jc w:val="both"/>
        <w:rPr>
          <w:rFonts w:ascii="Arial" w:hAnsi="Arial" w:cs="Arial"/>
          <w:bCs/>
          <w:color w:val="000000"/>
          <w:sz w:val="24"/>
          <w:szCs w:val="24"/>
          <w:lang w:val="en-GB"/>
        </w:rPr>
      </w:pPr>
      <w:r w:rsidRPr="00650E4C">
        <w:rPr>
          <w:rFonts w:ascii="Arial" w:hAnsi="Arial" w:cs="Arial"/>
          <w:bCs/>
          <w:color w:val="000000"/>
          <w:sz w:val="24"/>
          <w:szCs w:val="24"/>
          <w:lang w:val="en-GB"/>
        </w:rPr>
        <w:t>Deșeurile valorificabile vor fi transportate către firme autorizate, cu mijloace de transport ale acestora</w:t>
      </w:r>
    </w:p>
    <w:p w:rsidR="002F454C" w:rsidRPr="005662F6" w:rsidRDefault="00131E5F" w:rsidP="005662F6">
      <w:pPr>
        <w:autoSpaceDE w:val="0"/>
        <w:autoSpaceDN w:val="0"/>
        <w:adjustRightInd w:val="0"/>
        <w:spacing w:after="0" w:line="240" w:lineRule="auto"/>
        <w:ind w:left="170" w:firstLine="170"/>
        <w:jc w:val="both"/>
        <w:rPr>
          <w:rFonts w:ascii="Arial" w:hAnsi="Arial" w:cs="Arial"/>
          <w:sz w:val="24"/>
          <w:szCs w:val="24"/>
          <w:lang w:val="en-GB"/>
        </w:rPr>
      </w:pPr>
      <w:r w:rsidRPr="005662F6">
        <w:rPr>
          <w:rFonts w:ascii="Arial" w:hAnsi="Arial" w:cs="Arial"/>
          <w:bCs/>
          <w:sz w:val="24"/>
          <w:szCs w:val="24"/>
          <w:lang w:val="en-GB"/>
        </w:rPr>
        <w:t xml:space="preserve">Deseurile de </w:t>
      </w:r>
      <w:r w:rsidR="005662F6" w:rsidRPr="005662F6">
        <w:rPr>
          <w:rFonts w:ascii="Arial" w:hAnsi="Arial" w:cs="Arial"/>
          <w:bCs/>
          <w:sz w:val="24"/>
          <w:szCs w:val="24"/>
          <w:lang w:val="en-GB"/>
        </w:rPr>
        <w:t>filtre,</w:t>
      </w:r>
      <w:r w:rsidR="005662F6">
        <w:rPr>
          <w:rFonts w:ascii="Arial" w:hAnsi="Arial" w:cs="Arial"/>
          <w:bCs/>
          <w:sz w:val="24"/>
          <w:szCs w:val="24"/>
          <w:lang w:val="en-GB"/>
        </w:rPr>
        <w:t xml:space="preserve"> </w:t>
      </w:r>
      <w:r w:rsidR="005662F6" w:rsidRPr="005662F6">
        <w:rPr>
          <w:rFonts w:ascii="Arial" w:hAnsi="Arial" w:cs="Arial"/>
          <w:bCs/>
          <w:sz w:val="24"/>
          <w:szCs w:val="24"/>
          <w:lang w:val="en-GB"/>
        </w:rPr>
        <w:t>lavete, carpe, mopuri, accesorii de la slefuire (periile), sol</w:t>
      </w:r>
      <w:r w:rsidR="00942B2B">
        <w:rPr>
          <w:rFonts w:ascii="Arial" w:hAnsi="Arial" w:cs="Arial"/>
          <w:bCs/>
          <w:sz w:val="24"/>
          <w:szCs w:val="24"/>
          <w:lang w:val="en-GB"/>
        </w:rPr>
        <w:t>utiile de la galvanizare si ule</w:t>
      </w:r>
      <w:r w:rsidR="005662F6" w:rsidRPr="005662F6">
        <w:rPr>
          <w:rFonts w:ascii="Arial" w:hAnsi="Arial" w:cs="Arial"/>
          <w:bCs/>
          <w:sz w:val="24"/>
          <w:szCs w:val="24"/>
          <w:lang w:val="en-GB"/>
        </w:rPr>
        <w:t>iuri</w:t>
      </w:r>
      <w:r w:rsidR="0035287A">
        <w:rPr>
          <w:rFonts w:ascii="Arial" w:hAnsi="Arial" w:cs="Arial"/>
          <w:bCs/>
          <w:sz w:val="24"/>
          <w:szCs w:val="24"/>
          <w:lang w:val="en-GB"/>
        </w:rPr>
        <w:t>l</w:t>
      </w:r>
      <w:r w:rsidR="005662F6" w:rsidRPr="005662F6">
        <w:rPr>
          <w:rFonts w:ascii="Arial" w:hAnsi="Arial" w:cs="Arial"/>
          <w:bCs/>
          <w:sz w:val="24"/>
          <w:szCs w:val="24"/>
          <w:lang w:val="en-GB"/>
        </w:rPr>
        <w:t xml:space="preserve">e de </w:t>
      </w:r>
      <w:r w:rsidR="0035287A">
        <w:rPr>
          <w:rFonts w:ascii="Arial" w:hAnsi="Arial" w:cs="Arial"/>
          <w:bCs/>
          <w:sz w:val="24"/>
          <w:szCs w:val="24"/>
          <w:lang w:val="en-GB"/>
        </w:rPr>
        <w:t>racire</w:t>
      </w:r>
      <w:r w:rsidR="005662F6" w:rsidRPr="005662F6">
        <w:rPr>
          <w:rFonts w:ascii="Arial" w:hAnsi="Arial" w:cs="Arial"/>
          <w:bCs/>
          <w:sz w:val="24"/>
          <w:szCs w:val="24"/>
          <w:lang w:val="en-GB"/>
        </w:rPr>
        <w:t xml:space="preserve"> de la freza si strung, se predau unor firme specializate care recupereaza metalele pretioase din ele. </w:t>
      </w:r>
    </w:p>
    <w:p w:rsidR="00303F9F" w:rsidRDefault="00303F9F">
      <w:pPr>
        <w:pStyle w:val="Default"/>
        <w:rPr>
          <w:rFonts w:ascii="Arial" w:hAnsi="Arial" w:cs="Arial"/>
          <w:b/>
          <w:bCs/>
          <w:color w:val="auto"/>
          <w:lang w:val="ro-RO" w:eastAsia="ro-RO"/>
        </w:rPr>
      </w:pPr>
    </w:p>
    <w:p w:rsidR="002F454C" w:rsidRPr="00650E4C" w:rsidRDefault="00131E5F">
      <w:pPr>
        <w:pStyle w:val="Default"/>
        <w:rPr>
          <w:rFonts w:ascii="Arial" w:hAnsi="Arial" w:cs="Arial"/>
          <w:b/>
          <w:bCs/>
          <w:color w:val="auto"/>
          <w:lang w:val="ro-RO" w:eastAsia="ro-RO"/>
        </w:rPr>
      </w:pPr>
      <w:r w:rsidRPr="00650E4C">
        <w:rPr>
          <w:rFonts w:ascii="Arial" w:hAnsi="Arial" w:cs="Arial"/>
          <w:b/>
          <w:bCs/>
          <w:color w:val="auto"/>
          <w:lang w:val="ro-RO" w:eastAsia="ro-RO"/>
        </w:rPr>
        <w:t>6. Mod de eliminare (depozitare definitivă, incinerare) – nu este cazul</w:t>
      </w:r>
    </w:p>
    <w:p w:rsidR="002F454C" w:rsidRPr="00650E4C" w:rsidRDefault="00131E5F">
      <w:pPr>
        <w:spacing w:after="0" w:line="240" w:lineRule="auto"/>
        <w:jc w:val="both"/>
        <w:rPr>
          <w:rFonts w:ascii="Arial" w:eastAsia="Times New Roman" w:hAnsi="Arial" w:cs="Arial"/>
          <w:b/>
          <w:bCs/>
          <w:sz w:val="24"/>
          <w:szCs w:val="24"/>
          <w:lang w:eastAsia="ro-RO"/>
        </w:rPr>
      </w:pPr>
      <w:r w:rsidRPr="00650E4C">
        <w:rPr>
          <w:rFonts w:ascii="Arial" w:hAnsi="Arial" w:cs="Arial"/>
          <w:color w:val="000000"/>
          <w:sz w:val="24"/>
          <w:szCs w:val="24"/>
          <w:lang w:val="en-GB"/>
        </w:rPr>
        <w:t>Operaţiunile de eliminare finală a deşeurilor se vor face numai prin intermediul unor societăţi comerciale autorizate din punct de vedere al protecţiei mediului</w:t>
      </w:r>
    </w:p>
    <w:p w:rsidR="00303F9F" w:rsidRDefault="00303F9F">
      <w:pPr>
        <w:keepNext/>
        <w:spacing w:after="0" w:line="240" w:lineRule="auto"/>
        <w:jc w:val="both"/>
        <w:outlineLvl w:val="1"/>
        <w:rPr>
          <w:rFonts w:ascii="Arial" w:eastAsia="Times New Roman" w:hAnsi="Arial" w:cs="Arial"/>
          <w:b/>
          <w:bCs/>
          <w:sz w:val="24"/>
          <w:szCs w:val="24"/>
          <w:lang w:eastAsia="ro-RO"/>
        </w:rPr>
      </w:pPr>
    </w:p>
    <w:p w:rsidR="002F454C" w:rsidRPr="00650E4C" w:rsidRDefault="00131E5F">
      <w:pPr>
        <w:keepNext/>
        <w:spacing w:after="0" w:line="240" w:lineRule="auto"/>
        <w:jc w:val="both"/>
        <w:outlineLvl w:val="1"/>
        <w:rPr>
          <w:rFonts w:ascii="Arial" w:eastAsia="Times New Roman" w:hAnsi="Arial" w:cs="Arial"/>
          <w:b/>
          <w:bCs/>
          <w:sz w:val="24"/>
          <w:szCs w:val="24"/>
          <w:lang w:eastAsia="ro-RO"/>
        </w:rPr>
      </w:pPr>
      <w:r w:rsidRPr="00650E4C">
        <w:rPr>
          <w:rFonts w:ascii="Arial" w:eastAsia="Times New Roman" w:hAnsi="Arial" w:cs="Arial"/>
          <w:b/>
          <w:bCs/>
          <w:sz w:val="24"/>
          <w:szCs w:val="24"/>
          <w:lang w:eastAsia="ro-RO"/>
        </w:rPr>
        <w:t>7. Monitorizarea gestiunii deșeurilor</w:t>
      </w:r>
    </w:p>
    <w:p w:rsidR="002F454C" w:rsidRPr="00650E4C" w:rsidRDefault="00131E5F">
      <w:pPr>
        <w:spacing w:after="0" w:line="240" w:lineRule="auto"/>
        <w:jc w:val="both"/>
        <w:rPr>
          <w:rFonts w:ascii="Arial" w:hAnsi="Arial" w:cs="Arial"/>
          <w:sz w:val="24"/>
          <w:szCs w:val="24"/>
        </w:rPr>
      </w:pPr>
      <w:r w:rsidRPr="00650E4C">
        <w:rPr>
          <w:rFonts w:ascii="Arial" w:hAnsi="Arial" w:cs="Arial"/>
          <w:sz w:val="24"/>
          <w:szCs w:val="24"/>
        </w:rPr>
        <w:t xml:space="preserve">Se va ţine evidenţa gestiunii deşeurilor pentru fiecare tip de deşeu, în conformitate cu modelul prevăzut în anexa nr. 1 la Hotărârea Guvernului nr. 856/2002, cu completările ulterioare. </w:t>
      </w:r>
    </w:p>
    <w:p w:rsidR="002F454C" w:rsidRPr="00650E4C" w:rsidRDefault="00131E5F">
      <w:pPr>
        <w:spacing w:after="0" w:line="240" w:lineRule="auto"/>
        <w:jc w:val="both"/>
        <w:rPr>
          <w:rFonts w:ascii="Arial" w:hAnsi="Arial" w:cs="Arial"/>
          <w:sz w:val="24"/>
          <w:szCs w:val="24"/>
        </w:rPr>
      </w:pPr>
      <w:r w:rsidRPr="00650E4C">
        <w:rPr>
          <w:rFonts w:ascii="Arial" w:hAnsi="Arial" w:cs="Arial"/>
          <w:sz w:val="24"/>
          <w:szCs w:val="24"/>
        </w:rPr>
        <w:t>Se vor raporta datele referitoare la gestiunea deşeurilor A.P.M. Mehedinți, în formatul şi la termenele stabilite de către aceasta.</w:t>
      </w:r>
    </w:p>
    <w:p w:rsidR="00303F9F" w:rsidRDefault="00303F9F">
      <w:pPr>
        <w:spacing w:after="0" w:line="240" w:lineRule="auto"/>
        <w:jc w:val="both"/>
        <w:rPr>
          <w:rFonts w:ascii="Arial" w:eastAsia="Times New Roman" w:hAnsi="Arial" w:cs="Arial"/>
          <w:b/>
          <w:bCs/>
          <w:sz w:val="24"/>
          <w:szCs w:val="24"/>
          <w:lang w:eastAsia="ro-RO"/>
        </w:rPr>
      </w:pPr>
    </w:p>
    <w:p w:rsidR="002F454C" w:rsidRPr="00650E4C" w:rsidRDefault="00131E5F">
      <w:pPr>
        <w:spacing w:after="0" w:line="240" w:lineRule="auto"/>
        <w:jc w:val="both"/>
        <w:rPr>
          <w:rFonts w:ascii="Arial" w:eastAsia="Times New Roman" w:hAnsi="Arial" w:cs="Arial"/>
          <w:b/>
          <w:bCs/>
          <w:sz w:val="24"/>
          <w:szCs w:val="24"/>
          <w:lang w:eastAsia="ro-RO"/>
        </w:rPr>
      </w:pPr>
      <w:r w:rsidRPr="00650E4C">
        <w:rPr>
          <w:rFonts w:ascii="Arial" w:eastAsia="Times New Roman" w:hAnsi="Arial" w:cs="Arial"/>
          <w:b/>
          <w:bCs/>
          <w:sz w:val="24"/>
          <w:szCs w:val="24"/>
          <w:lang w:eastAsia="ro-RO"/>
        </w:rPr>
        <w:t xml:space="preserve">8. Ambalaje folosite și rezultate </w:t>
      </w:r>
    </w:p>
    <w:p w:rsidR="002F454C" w:rsidRPr="002453BB" w:rsidRDefault="00131E5F">
      <w:pPr>
        <w:spacing w:after="0" w:line="240" w:lineRule="auto"/>
        <w:jc w:val="both"/>
        <w:rPr>
          <w:rFonts w:ascii="Arial" w:eastAsia="Times New Roman" w:hAnsi="Arial" w:cs="Arial"/>
          <w:bCs/>
          <w:sz w:val="24"/>
          <w:szCs w:val="24"/>
          <w:lang w:val="en-US" w:eastAsia="ro-RO"/>
        </w:rPr>
      </w:pPr>
      <w:r w:rsidRPr="00650E4C">
        <w:rPr>
          <w:rFonts w:ascii="Arial" w:eastAsia="Times New Roman" w:hAnsi="Arial" w:cs="Arial"/>
          <w:b/>
          <w:bCs/>
          <w:sz w:val="24"/>
          <w:szCs w:val="24"/>
          <w:lang w:val="en-US" w:eastAsia="ro-RO"/>
        </w:rPr>
        <w:t xml:space="preserve">- </w:t>
      </w:r>
      <w:r w:rsidRPr="002453BB">
        <w:rPr>
          <w:rFonts w:ascii="Arial" w:eastAsia="Times New Roman" w:hAnsi="Arial" w:cs="Arial"/>
          <w:bCs/>
          <w:sz w:val="24"/>
          <w:szCs w:val="24"/>
          <w:lang w:eastAsia="ro-RO"/>
        </w:rPr>
        <w:t xml:space="preserve">bidoane de plastic de 20 kg, </w:t>
      </w:r>
      <w:r w:rsidRPr="002453BB">
        <w:rPr>
          <w:rFonts w:ascii="Arial" w:eastAsia="Times New Roman" w:hAnsi="Arial" w:cs="Arial"/>
          <w:bCs/>
          <w:sz w:val="24"/>
          <w:szCs w:val="24"/>
          <w:lang w:val="en-US" w:eastAsia="ro-RO"/>
        </w:rPr>
        <w:t xml:space="preserve">8Kg, </w:t>
      </w:r>
      <w:r w:rsidRPr="002453BB">
        <w:rPr>
          <w:rFonts w:ascii="Arial" w:eastAsia="Times New Roman" w:hAnsi="Arial" w:cs="Arial"/>
          <w:bCs/>
          <w:sz w:val="24"/>
          <w:szCs w:val="24"/>
          <w:lang w:eastAsia="ro-RO"/>
        </w:rPr>
        <w:t>4 kg</w:t>
      </w:r>
      <w:r w:rsidRPr="002453BB">
        <w:rPr>
          <w:rFonts w:ascii="Arial" w:eastAsia="Times New Roman" w:hAnsi="Arial" w:cs="Arial"/>
          <w:bCs/>
          <w:sz w:val="24"/>
          <w:szCs w:val="24"/>
          <w:lang w:val="en-US" w:eastAsia="ro-RO"/>
        </w:rPr>
        <w:t>;</w:t>
      </w:r>
    </w:p>
    <w:p w:rsidR="002F454C" w:rsidRPr="002453BB" w:rsidRDefault="00131E5F">
      <w:pPr>
        <w:spacing w:after="0" w:line="240" w:lineRule="auto"/>
        <w:jc w:val="both"/>
        <w:rPr>
          <w:rFonts w:ascii="Arial" w:eastAsia="Times New Roman" w:hAnsi="Arial" w:cs="Arial"/>
          <w:bCs/>
          <w:sz w:val="24"/>
          <w:szCs w:val="24"/>
          <w:lang w:val="en-US" w:eastAsia="ro-RO"/>
        </w:rPr>
      </w:pPr>
      <w:r w:rsidRPr="002453BB">
        <w:rPr>
          <w:rFonts w:ascii="Arial" w:eastAsia="Times New Roman" w:hAnsi="Arial" w:cs="Arial"/>
          <w:bCs/>
          <w:sz w:val="24"/>
          <w:szCs w:val="24"/>
          <w:lang w:val="en-US" w:eastAsia="ro-RO"/>
        </w:rPr>
        <w:t xml:space="preserve">- flacoane </w:t>
      </w:r>
      <w:r w:rsidRPr="002453BB">
        <w:rPr>
          <w:rFonts w:ascii="Arial" w:eastAsia="Times New Roman" w:hAnsi="Arial" w:cs="Arial"/>
          <w:bCs/>
          <w:sz w:val="24"/>
          <w:szCs w:val="24"/>
          <w:lang w:eastAsia="ro-RO"/>
        </w:rPr>
        <w:t>de plastic</w:t>
      </w:r>
      <w:r w:rsidRPr="002453BB">
        <w:rPr>
          <w:rFonts w:ascii="Arial" w:eastAsia="Times New Roman" w:hAnsi="Arial" w:cs="Arial"/>
          <w:bCs/>
          <w:sz w:val="24"/>
          <w:szCs w:val="24"/>
          <w:lang w:val="en-US" w:eastAsia="ro-RO"/>
        </w:rPr>
        <w:t xml:space="preserve"> 100ml;</w:t>
      </w:r>
    </w:p>
    <w:p w:rsidR="002F454C" w:rsidRPr="002453BB" w:rsidRDefault="00131E5F">
      <w:pPr>
        <w:spacing w:after="0" w:line="240" w:lineRule="auto"/>
        <w:jc w:val="both"/>
        <w:rPr>
          <w:rFonts w:ascii="Arial" w:eastAsia="Times New Roman" w:hAnsi="Arial" w:cs="Arial"/>
          <w:bCs/>
          <w:sz w:val="24"/>
          <w:szCs w:val="24"/>
          <w:lang w:val="en-US" w:eastAsia="ro-RO"/>
        </w:rPr>
      </w:pPr>
      <w:r w:rsidRPr="002453BB">
        <w:rPr>
          <w:rFonts w:ascii="Arial" w:eastAsia="Times New Roman" w:hAnsi="Arial" w:cs="Arial"/>
          <w:bCs/>
          <w:sz w:val="24"/>
          <w:szCs w:val="24"/>
          <w:lang w:val="en-US" w:eastAsia="ro-RO"/>
        </w:rPr>
        <w:t xml:space="preserve">- </w:t>
      </w:r>
      <w:r w:rsidRPr="002453BB">
        <w:rPr>
          <w:rFonts w:ascii="Arial" w:eastAsia="Times New Roman" w:hAnsi="Arial" w:cs="Arial"/>
          <w:bCs/>
          <w:sz w:val="24"/>
          <w:szCs w:val="24"/>
          <w:lang w:eastAsia="ro-RO"/>
        </w:rPr>
        <w:t>saci de plastic de 25 kg</w:t>
      </w:r>
      <w:r w:rsidRPr="002453BB">
        <w:rPr>
          <w:rFonts w:ascii="Arial" w:eastAsia="Times New Roman" w:hAnsi="Arial" w:cs="Arial"/>
          <w:bCs/>
          <w:sz w:val="24"/>
          <w:szCs w:val="24"/>
          <w:lang w:val="en-US" w:eastAsia="ro-RO"/>
        </w:rPr>
        <w:t>.</w:t>
      </w:r>
    </w:p>
    <w:p w:rsidR="00303F9F" w:rsidRDefault="00303F9F">
      <w:pPr>
        <w:spacing w:after="0" w:line="240" w:lineRule="auto"/>
        <w:jc w:val="both"/>
        <w:rPr>
          <w:rFonts w:ascii="Arial" w:hAnsi="Arial" w:cs="Arial"/>
          <w:b/>
          <w:sz w:val="24"/>
          <w:szCs w:val="24"/>
        </w:rPr>
      </w:pPr>
    </w:p>
    <w:p w:rsidR="002F454C" w:rsidRPr="00650E4C" w:rsidRDefault="00131E5F">
      <w:pPr>
        <w:spacing w:after="0" w:line="240" w:lineRule="auto"/>
        <w:jc w:val="both"/>
        <w:rPr>
          <w:rFonts w:ascii="Arial" w:hAnsi="Arial" w:cs="Arial"/>
          <w:b/>
          <w:sz w:val="24"/>
          <w:szCs w:val="24"/>
        </w:rPr>
      </w:pPr>
      <w:r w:rsidRPr="00650E4C">
        <w:rPr>
          <w:rFonts w:ascii="Arial" w:hAnsi="Arial" w:cs="Arial"/>
          <w:b/>
          <w:sz w:val="24"/>
          <w:szCs w:val="24"/>
        </w:rPr>
        <w:t>9. Modul de gospodărire a ambalajelor:</w:t>
      </w:r>
    </w:p>
    <w:p w:rsidR="002F454C" w:rsidRPr="002453BB" w:rsidRDefault="00131E5F">
      <w:pPr>
        <w:spacing w:after="0" w:line="240" w:lineRule="auto"/>
        <w:jc w:val="both"/>
        <w:rPr>
          <w:rFonts w:ascii="Arial" w:hAnsi="Arial" w:cs="Arial"/>
          <w:sz w:val="24"/>
          <w:szCs w:val="24"/>
        </w:rPr>
      </w:pPr>
      <w:r w:rsidRPr="002453BB">
        <w:rPr>
          <w:rFonts w:ascii="Arial" w:hAnsi="Arial" w:cs="Arial"/>
          <w:sz w:val="24"/>
          <w:szCs w:val="24"/>
          <w:lang w:val="en-US"/>
        </w:rPr>
        <w:t xml:space="preserve">- </w:t>
      </w:r>
      <w:r w:rsidRPr="002453BB">
        <w:rPr>
          <w:rFonts w:ascii="Arial" w:hAnsi="Arial" w:cs="Arial"/>
          <w:sz w:val="24"/>
          <w:szCs w:val="24"/>
        </w:rPr>
        <w:t>bidoanele urmeaza a fi reincarcate cu solutiile de reciclat</w:t>
      </w:r>
    </w:p>
    <w:p w:rsidR="002F454C" w:rsidRPr="002453BB" w:rsidRDefault="00131E5F">
      <w:pPr>
        <w:spacing w:after="0" w:line="240" w:lineRule="auto"/>
        <w:jc w:val="both"/>
        <w:rPr>
          <w:rFonts w:ascii="Arial" w:hAnsi="Arial" w:cs="Arial"/>
          <w:sz w:val="24"/>
          <w:szCs w:val="24"/>
        </w:rPr>
      </w:pPr>
      <w:r w:rsidRPr="002453BB">
        <w:rPr>
          <w:rFonts w:ascii="Arial" w:hAnsi="Arial" w:cs="Arial"/>
          <w:sz w:val="24"/>
          <w:szCs w:val="24"/>
        </w:rPr>
        <w:t>- sacii de plastic se predau firmelor de recuperare</w:t>
      </w:r>
    </w:p>
    <w:p w:rsidR="00303F9F" w:rsidRDefault="00303F9F">
      <w:pPr>
        <w:spacing w:after="0" w:line="240" w:lineRule="auto"/>
        <w:jc w:val="both"/>
        <w:rPr>
          <w:rFonts w:ascii="Arial" w:eastAsia="Times New Roman" w:hAnsi="Arial" w:cs="Arial"/>
          <w:b/>
          <w:sz w:val="24"/>
          <w:szCs w:val="24"/>
        </w:rPr>
      </w:pPr>
    </w:p>
    <w:p w:rsidR="002F454C" w:rsidRPr="00650E4C" w:rsidRDefault="00131E5F">
      <w:pPr>
        <w:spacing w:after="0" w:line="240" w:lineRule="auto"/>
        <w:jc w:val="both"/>
        <w:rPr>
          <w:rFonts w:ascii="Arial" w:hAnsi="Arial" w:cs="Arial"/>
          <w:sz w:val="24"/>
          <w:szCs w:val="24"/>
        </w:rPr>
      </w:pPr>
      <w:r w:rsidRPr="00650E4C">
        <w:rPr>
          <w:rFonts w:ascii="Arial" w:eastAsia="Times New Roman" w:hAnsi="Arial" w:cs="Arial"/>
          <w:b/>
          <w:sz w:val="24"/>
          <w:szCs w:val="24"/>
        </w:rPr>
        <w:t>V. Modul de gospodărire a substanțelor și amestecurile periculoase</w:t>
      </w:r>
    </w:p>
    <w:p w:rsidR="002F454C" w:rsidRPr="00650E4C" w:rsidRDefault="00131E5F">
      <w:pPr>
        <w:autoSpaceDE w:val="0"/>
        <w:autoSpaceDN w:val="0"/>
        <w:adjustRightInd w:val="0"/>
        <w:spacing w:after="0" w:line="240" w:lineRule="auto"/>
        <w:jc w:val="both"/>
        <w:rPr>
          <w:rFonts w:ascii="Arial" w:eastAsia="Times New Roman" w:hAnsi="Arial" w:cs="Arial"/>
          <w:b/>
          <w:bCs/>
          <w:sz w:val="24"/>
          <w:szCs w:val="24"/>
          <w:lang w:eastAsia="ro-RO"/>
        </w:rPr>
      </w:pPr>
      <w:r w:rsidRPr="00650E4C">
        <w:rPr>
          <w:rFonts w:ascii="Arial" w:eastAsia="Times New Roman" w:hAnsi="Arial" w:cs="Arial"/>
          <w:b/>
          <w:bCs/>
          <w:sz w:val="24"/>
          <w:szCs w:val="24"/>
          <w:lang w:eastAsia="ro-RO"/>
        </w:rPr>
        <w:t xml:space="preserve">1. Substanțele și amestecurile periculoase folosite </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27"/>
        <w:gridCol w:w="850"/>
        <w:gridCol w:w="993"/>
        <w:gridCol w:w="4961"/>
      </w:tblGrid>
      <w:tr w:rsidR="002F454C" w:rsidRPr="00650E4C" w:rsidTr="002453BB">
        <w:trPr>
          <w:cantSplit/>
          <w:trHeight w:val="1134"/>
        </w:trPr>
        <w:tc>
          <w:tcPr>
            <w:tcW w:w="3227" w:type="dxa"/>
            <w:shd w:val="clear" w:color="auto" w:fill="C0C0C0"/>
            <w:vAlign w:val="center"/>
          </w:tcPr>
          <w:p w:rsidR="002F454C" w:rsidRPr="00C43861" w:rsidRDefault="00131E5F" w:rsidP="002453BB">
            <w:pPr>
              <w:snapToGrid w:val="0"/>
              <w:spacing w:after="0" w:line="240" w:lineRule="auto"/>
              <w:jc w:val="center"/>
              <w:rPr>
                <w:rFonts w:ascii="Arial" w:eastAsia="Times New Roman" w:hAnsi="Arial" w:cs="Arial"/>
                <w:b/>
              </w:rPr>
            </w:pPr>
            <w:r w:rsidRPr="00C43861">
              <w:rPr>
                <w:rFonts w:ascii="Arial" w:eastAsia="Times New Roman" w:hAnsi="Arial" w:cs="Arial"/>
                <w:b/>
              </w:rPr>
              <w:t>Substanță chimică periculoasă/ Categorie de amestec</w:t>
            </w:r>
          </w:p>
        </w:tc>
        <w:tc>
          <w:tcPr>
            <w:tcW w:w="850" w:type="dxa"/>
            <w:shd w:val="clear" w:color="auto" w:fill="C0C0C0"/>
            <w:textDirection w:val="btLr"/>
            <w:vAlign w:val="center"/>
          </w:tcPr>
          <w:p w:rsidR="002F454C" w:rsidRPr="00C43861" w:rsidRDefault="00131E5F" w:rsidP="002453BB">
            <w:pPr>
              <w:snapToGrid w:val="0"/>
              <w:spacing w:after="0" w:line="240" w:lineRule="auto"/>
              <w:jc w:val="center"/>
              <w:rPr>
                <w:rFonts w:ascii="Arial" w:eastAsia="Times New Roman" w:hAnsi="Arial" w:cs="Arial"/>
                <w:b/>
              </w:rPr>
            </w:pPr>
            <w:r w:rsidRPr="00C43861">
              <w:rPr>
                <w:rFonts w:ascii="Arial" w:eastAsia="Times New Roman" w:hAnsi="Arial" w:cs="Arial"/>
                <w:b/>
              </w:rPr>
              <w:t>Cantitate</w:t>
            </w:r>
          </w:p>
        </w:tc>
        <w:tc>
          <w:tcPr>
            <w:tcW w:w="993" w:type="dxa"/>
            <w:shd w:val="clear" w:color="auto" w:fill="C0C0C0"/>
            <w:vAlign w:val="center"/>
          </w:tcPr>
          <w:p w:rsidR="002F454C" w:rsidRPr="00C43861" w:rsidRDefault="00131E5F" w:rsidP="002453BB">
            <w:pPr>
              <w:snapToGrid w:val="0"/>
              <w:spacing w:after="0" w:line="240" w:lineRule="auto"/>
              <w:jc w:val="center"/>
              <w:rPr>
                <w:rFonts w:ascii="Arial" w:eastAsia="Times New Roman" w:hAnsi="Arial" w:cs="Arial"/>
                <w:b/>
              </w:rPr>
            </w:pPr>
            <w:r w:rsidRPr="00C43861">
              <w:rPr>
                <w:rFonts w:ascii="Arial" w:eastAsia="Times New Roman" w:hAnsi="Arial" w:cs="Arial"/>
                <w:b/>
              </w:rPr>
              <w:t>U.M.</w:t>
            </w:r>
          </w:p>
        </w:tc>
        <w:tc>
          <w:tcPr>
            <w:tcW w:w="4961" w:type="dxa"/>
            <w:shd w:val="clear" w:color="auto" w:fill="C0C0C0"/>
            <w:vAlign w:val="center"/>
          </w:tcPr>
          <w:p w:rsidR="002F454C" w:rsidRPr="00C43861" w:rsidRDefault="00131E5F" w:rsidP="002453BB">
            <w:pPr>
              <w:snapToGrid w:val="0"/>
              <w:spacing w:after="0" w:line="240" w:lineRule="auto"/>
              <w:jc w:val="center"/>
              <w:rPr>
                <w:rFonts w:ascii="Arial" w:eastAsia="Times New Roman" w:hAnsi="Arial" w:cs="Arial"/>
                <w:b/>
              </w:rPr>
            </w:pPr>
            <w:r w:rsidRPr="00C43861">
              <w:rPr>
                <w:rFonts w:ascii="Arial" w:eastAsia="Times New Roman" w:hAnsi="Arial" w:cs="Arial"/>
                <w:b/>
              </w:rPr>
              <w:t>Fraza de pericol</w:t>
            </w:r>
          </w:p>
        </w:tc>
      </w:tr>
      <w:tr w:rsidR="002F454C" w:rsidRPr="00650E4C" w:rsidTr="002453BB">
        <w:trPr>
          <w:cantSplit/>
          <w:trHeight w:val="561"/>
        </w:trPr>
        <w:tc>
          <w:tcPr>
            <w:tcW w:w="3227" w:type="dxa"/>
            <w:shd w:val="clear" w:color="auto" w:fill="auto"/>
            <w:vAlign w:val="center"/>
          </w:tcPr>
          <w:p w:rsidR="002F454C" w:rsidRPr="00C43861" w:rsidRDefault="0053483F" w:rsidP="002453BB">
            <w:pPr>
              <w:snapToGrid w:val="0"/>
              <w:spacing w:after="0" w:line="240" w:lineRule="auto"/>
              <w:rPr>
                <w:rFonts w:ascii="Arial" w:eastAsia="Times New Roman" w:hAnsi="Arial" w:cs="Arial"/>
              </w:rPr>
            </w:pPr>
            <w:r w:rsidRPr="00C43861">
              <w:rPr>
                <w:rFonts w:ascii="Arial" w:eastAsia="Times New Roman" w:hAnsi="Arial" w:cs="Arial"/>
              </w:rPr>
              <w:t xml:space="preserve">              </w:t>
            </w:r>
            <w:r w:rsidR="00131E5F" w:rsidRPr="00C43861">
              <w:rPr>
                <w:rFonts w:ascii="Arial" w:eastAsia="Times New Roman" w:hAnsi="Arial" w:cs="Arial"/>
              </w:rPr>
              <w:t>Argon</w:t>
            </w:r>
          </w:p>
        </w:tc>
        <w:tc>
          <w:tcPr>
            <w:tcW w:w="850" w:type="dxa"/>
            <w:shd w:val="clear" w:color="auto" w:fill="auto"/>
            <w:vAlign w:val="center"/>
          </w:tcPr>
          <w:p w:rsidR="002F454C" w:rsidRPr="00C43861" w:rsidRDefault="00131E5F" w:rsidP="002453BB">
            <w:pPr>
              <w:snapToGrid w:val="0"/>
              <w:spacing w:after="0" w:line="240" w:lineRule="auto"/>
              <w:jc w:val="center"/>
              <w:rPr>
                <w:rFonts w:ascii="Arial" w:eastAsia="Times New Roman" w:hAnsi="Arial" w:cs="Arial"/>
              </w:rPr>
            </w:pPr>
            <w:r w:rsidRPr="00C43861">
              <w:rPr>
                <w:rFonts w:ascii="Arial" w:eastAsia="Times New Roman" w:hAnsi="Arial" w:cs="Arial"/>
              </w:rPr>
              <w:t>2</w:t>
            </w:r>
          </w:p>
        </w:tc>
        <w:tc>
          <w:tcPr>
            <w:tcW w:w="993" w:type="dxa"/>
            <w:shd w:val="clear" w:color="auto" w:fill="auto"/>
            <w:vAlign w:val="center"/>
          </w:tcPr>
          <w:p w:rsidR="002F454C" w:rsidRPr="00C43861" w:rsidRDefault="00131E5F" w:rsidP="002453BB">
            <w:pPr>
              <w:snapToGrid w:val="0"/>
              <w:spacing w:after="0" w:line="240" w:lineRule="auto"/>
              <w:jc w:val="center"/>
              <w:rPr>
                <w:rFonts w:ascii="Arial" w:eastAsia="Times New Roman" w:hAnsi="Arial" w:cs="Arial"/>
              </w:rPr>
            </w:pPr>
            <w:r w:rsidRPr="00C43861">
              <w:rPr>
                <w:rFonts w:ascii="Arial" w:eastAsia="Times New Roman" w:hAnsi="Arial" w:cs="Arial"/>
              </w:rPr>
              <w:t>Butelii /</w:t>
            </w:r>
          </w:p>
          <w:p w:rsidR="002F454C" w:rsidRPr="00C43861" w:rsidRDefault="00131E5F" w:rsidP="002453BB">
            <w:pPr>
              <w:snapToGrid w:val="0"/>
              <w:spacing w:after="0" w:line="240" w:lineRule="auto"/>
              <w:jc w:val="center"/>
              <w:rPr>
                <w:rFonts w:ascii="Arial" w:eastAsia="Times New Roman" w:hAnsi="Arial" w:cs="Arial"/>
              </w:rPr>
            </w:pPr>
            <w:r w:rsidRPr="00C43861">
              <w:rPr>
                <w:rFonts w:ascii="Arial" w:eastAsia="Times New Roman" w:hAnsi="Arial" w:cs="Arial"/>
              </w:rPr>
              <w:t>luna</w:t>
            </w:r>
          </w:p>
        </w:tc>
        <w:tc>
          <w:tcPr>
            <w:tcW w:w="4961" w:type="dxa"/>
            <w:shd w:val="clear" w:color="auto" w:fill="auto"/>
            <w:vAlign w:val="center"/>
          </w:tcPr>
          <w:p w:rsidR="002F454C" w:rsidRPr="00C43861" w:rsidRDefault="006F2DC1" w:rsidP="002453BB">
            <w:pPr>
              <w:snapToGrid w:val="0"/>
              <w:spacing w:after="0" w:line="240" w:lineRule="auto"/>
              <w:rPr>
                <w:rFonts w:ascii="Arial" w:eastAsia="Times New Roman" w:hAnsi="Arial" w:cs="Arial"/>
                <w:lang w:val="en-US"/>
              </w:rPr>
            </w:pPr>
            <w:r w:rsidRPr="00C43861">
              <w:rPr>
                <w:rFonts w:ascii="Arial" w:eastAsia="Times New Roman" w:hAnsi="Arial" w:cs="Arial"/>
                <w:lang w:val="en-US"/>
              </w:rPr>
              <w:t xml:space="preserve"> </w:t>
            </w:r>
            <w:r w:rsidR="002453BB" w:rsidRPr="00C43861">
              <w:rPr>
                <w:rFonts w:ascii="Arial" w:eastAsia="Times New Roman" w:hAnsi="Arial" w:cs="Arial"/>
                <w:lang w:val="en-US"/>
              </w:rPr>
              <w:t>H280 – pericol de explozie in caz de incalzire</w:t>
            </w:r>
          </w:p>
        </w:tc>
      </w:tr>
      <w:tr w:rsidR="002F454C" w:rsidRPr="00650E4C" w:rsidTr="002453BB">
        <w:trPr>
          <w:cantSplit/>
          <w:trHeight w:val="538"/>
        </w:trPr>
        <w:tc>
          <w:tcPr>
            <w:tcW w:w="3227" w:type="dxa"/>
            <w:shd w:val="clear" w:color="auto" w:fill="auto"/>
            <w:vAlign w:val="center"/>
          </w:tcPr>
          <w:p w:rsidR="002F454C" w:rsidRPr="00C43861" w:rsidRDefault="00C43861" w:rsidP="002453BB">
            <w:pPr>
              <w:snapToGrid w:val="0"/>
              <w:spacing w:after="0" w:line="240" w:lineRule="auto"/>
              <w:jc w:val="center"/>
              <w:rPr>
                <w:rFonts w:ascii="Arial" w:eastAsia="Times New Roman" w:hAnsi="Arial" w:cs="Arial"/>
              </w:rPr>
            </w:pPr>
            <w:r w:rsidRPr="00C43861">
              <w:rPr>
                <w:rFonts w:ascii="Arial" w:eastAsia="Times New Roman" w:hAnsi="Arial" w:cs="Arial"/>
              </w:rPr>
              <w:t>Solutii de regenerare</w:t>
            </w:r>
            <w:r w:rsidR="001F468E">
              <w:rPr>
                <w:rFonts w:ascii="Arial" w:eastAsia="Times New Roman" w:hAnsi="Arial" w:cs="Arial"/>
              </w:rPr>
              <w:t xml:space="preserve"> </w:t>
            </w:r>
            <w:r w:rsidRPr="00C43861">
              <w:rPr>
                <w:rFonts w:ascii="Arial" w:eastAsia="Times New Roman" w:hAnsi="Arial" w:cs="Arial"/>
              </w:rPr>
              <w:t>CRF+R</w:t>
            </w:r>
          </w:p>
        </w:tc>
        <w:tc>
          <w:tcPr>
            <w:tcW w:w="850" w:type="dxa"/>
            <w:shd w:val="clear" w:color="auto" w:fill="auto"/>
            <w:vAlign w:val="center"/>
          </w:tcPr>
          <w:p w:rsidR="002F454C" w:rsidRPr="00C43861" w:rsidRDefault="00C43861" w:rsidP="002453BB">
            <w:pPr>
              <w:snapToGrid w:val="0"/>
              <w:spacing w:after="0" w:line="240" w:lineRule="auto"/>
              <w:jc w:val="center"/>
              <w:rPr>
                <w:rFonts w:ascii="Arial" w:eastAsia="Times New Roman" w:hAnsi="Arial" w:cs="Arial"/>
                <w:lang w:val="en-US"/>
              </w:rPr>
            </w:pPr>
            <w:r w:rsidRPr="00C43861">
              <w:rPr>
                <w:rFonts w:ascii="Arial" w:eastAsia="Times New Roman" w:hAnsi="Arial" w:cs="Arial"/>
                <w:lang w:val="en-US"/>
              </w:rPr>
              <w:t>200</w:t>
            </w:r>
          </w:p>
        </w:tc>
        <w:tc>
          <w:tcPr>
            <w:tcW w:w="993" w:type="dxa"/>
            <w:shd w:val="clear" w:color="auto" w:fill="auto"/>
            <w:vAlign w:val="center"/>
          </w:tcPr>
          <w:p w:rsidR="002F454C" w:rsidRPr="00C43861" w:rsidRDefault="00C43861" w:rsidP="002453BB">
            <w:pPr>
              <w:snapToGrid w:val="0"/>
              <w:spacing w:after="0" w:line="240" w:lineRule="auto"/>
              <w:jc w:val="center"/>
              <w:rPr>
                <w:rFonts w:ascii="Arial" w:eastAsia="Times New Roman" w:hAnsi="Arial" w:cs="Arial"/>
              </w:rPr>
            </w:pPr>
            <w:r w:rsidRPr="00C43861">
              <w:rPr>
                <w:rFonts w:ascii="Arial" w:eastAsia="Times New Roman" w:hAnsi="Arial" w:cs="Arial"/>
              </w:rPr>
              <w:t>g/an</w:t>
            </w:r>
          </w:p>
        </w:tc>
        <w:tc>
          <w:tcPr>
            <w:tcW w:w="4961" w:type="dxa"/>
            <w:shd w:val="clear" w:color="auto" w:fill="auto"/>
            <w:vAlign w:val="center"/>
          </w:tcPr>
          <w:p w:rsidR="002F454C" w:rsidRPr="00C43861" w:rsidRDefault="00C43861" w:rsidP="00C43861">
            <w:pPr>
              <w:snapToGrid w:val="0"/>
              <w:spacing w:after="0" w:line="240" w:lineRule="auto"/>
              <w:rPr>
                <w:rFonts w:ascii="Arial" w:eastAsia="Times New Roman" w:hAnsi="Arial" w:cs="Arial"/>
                <w:bCs/>
                <w:lang w:val="en-US"/>
              </w:rPr>
            </w:pPr>
            <w:r w:rsidRPr="00C43861">
              <w:rPr>
                <w:rFonts w:ascii="Arial" w:eastAsia="Times New Roman" w:hAnsi="Arial" w:cs="Arial"/>
                <w:bCs/>
                <w:lang w:val="en-US"/>
              </w:rPr>
              <w:t xml:space="preserve"> H315 – cauzeaza iritatii cutanate</w:t>
            </w:r>
          </w:p>
        </w:tc>
      </w:tr>
      <w:tr w:rsidR="002F454C" w:rsidRPr="00650E4C" w:rsidTr="0053483F">
        <w:trPr>
          <w:cantSplit/>
          <w:trHeight w:val="563"/>
        </w:trPr>
        <w:tc>
          <w:tcPr>
            <w:tcW w:w="3227" w:type="dxa"/>
            <w:shd w:val="clear" w:color="auto" w:fill="auto"/>
            <w:vAlign w:val="center"/>
          </w:tcPr>
          <w:p w:rsidR="002F454C" w:rsidRPr="00C43861" w:rsidRDefault="00131E5F" w:rsidP="002453BB">
            <w:pPr>
              <w:snapToGrid w:val="0"/>
              <w:spacing w:after="0" w:line="240" w:lineRule="auto"/>
              <w:jc w:val="center"/>
              <w:rPr>
                <w:rFonts w:ascii="Arial" w:eastAsia="Times New Roman" w:hAnsi="Arial" w:cs="Arial"/>
                <w:lang w:val="en-US"/>
              </w:rPr>
            </w:pPr>
            <w:r w:rsidRPr="00C43861">
              <w:rPr>
                <w:rFonts w:ascii="Arial" w:hAnsi="Arial" w:cs="Arial"/>
                <w:bCs/>
              </w:rPr>
              <w:t>Solutie alcoolica amestec tip GL 20</w:t>
            </w:r>
            <w:r w:rsidRPr="00C43861">
              <w:rPr>
                <w:rFonts w:ascii="Arial" w:hAnsi="Arial" w:cs="Arial"/>
                <w:bCs/>
                <w:lang w:val="en-US"/>
              </w:rPr>
              <w:t>,</w:t>
            </w:r>
            <w:r w:rsidRPr="00C43861">
              <w:rPr>
                <w:rFonts w:ascii="Arial" w:hAnsi="Arial" w:cs="Arial"/>
                <w:bCs/>
              </w:rPr>
              <w:t xml:space="preserve"> nr.</w:t>
            </w:r>
            <w:r w:rsidRPr="00C43861">
              <w:rPr>
                <w:rFonts w:ascii="Arial" w:hAnsi="Arial" w:cs="Arial"/>
                <w:bCs/>
                <w:lang w:val="en-US"/>
              </w:rPr>
              <w:t xml:space="preserve"> </w:t>
            </w:r>
            <w:r w:rsidRPr="00C43861">
              <w:rPr>
                <w:rFonts w:ascii="Arial" w:hAnsi="Arial" w:cs="Arial"/>
                <w:lang w:val="en-US"/>
              </w:rPr>
              <w:t>V6403</w:t>
            </w:r>
          </w:p>
        </w:tc>
        <w:tc>
          <w:tcPr>
            <w:tcW w:w="850" w:type="dxa"/>
            <w:shd w:val="clear" w:color="auto" w:fill="auto"/>
            <w:vAlign w:val="center"/>
          </w:tcPr>
          <w:p w:rsidR="002F454C" w:rsidRPr="00C43861" w:rsidRDefault="00131E5F" w:rsidP="002453BB">
            <w:pPr>
              <w:snapToGrid w:val="0"/>
              <w:spacing w:after="0" w:line="240" w:lineRule="auto"/>
              <w:jc w:val="center"/>
              <w:rPr>
                <w:rFonts w:ascii="Arial" w:eastAsia="Times New Roman" w:hAnsi="Arial" w:cs="Arial"/>
              </w:rPr>
            </w:pPr>
            <w:r w:rsidRPr="00C43861">
              <w:rPr>
                <w:rFonts w:ascii="Arial" w:eastAsia="Times New Roman" w:hAnsi="Arial" w:cs="Arial"/>
              </w:rPr>
              <w:t>80</w:t>
            </w:r>
          </w:p>
        </w:tc>
        <w:tc>
          <w:tcPr>
            <w:tcW w:w="993" w:type="dxa"/>
            <w:shd w:val="clear" w:color="auto" w:fill="auto"/>
            <w:vAlign w:val="center"/>
          </w:tcPr>
          <w:p w:rsidR="002F454C" w:rsidRPr="00C43861" w:rsidRDefault="00131E5F" w:rsidP="002453BB">
            <w:pPr>
              <w:snapToGrid w:val="0"/>
              <w:spacing w:after="0" w:line="240" w:lineRule="auto"/>
              <w:jc w:val="center"/>
              <w:rPr>
                <w:rFonts w:ascii="Arial" w:eastAsia="Times New Roman" w:hAnsi="Arial" w:cs="Arial"/>
              </w:rPr>
            </w:pPr>
            <w:r w:rsidRPr="00C43861">
              <w:rPr>
                <w:rFonts w:ascii="Arial" w:eastAsia="Times New Roman" w:hAnsi="Arial" w:cs="Arial"/>
              </w:rPr>
              <w:t>Kg/an</w:t>
            </w:r>
          </w:p>
        </w:tc>
        <w:tc>
          <w:tcPr>
            <w:tcW w:w="4961" w:type="dxa"/>
            <w:shd w:val="clear" w:color="auto" w:fill="auto"/>
            <w:vAlign w:val="center"/>
          </w:tcPr>
          <w:p w:rsidR="002F454C" w:rsidRPr="00C43861" w:rsidRDefault="006F2DC1" w:rsidP="006F2DC1">
            <w:pPr>
              <w:snapToGrid w:val="0"/>
              <w:spacing w:after="0" w:line="240" w:lineRule="auto"/>
              <w:rPr>
                <w:rFonts w:ascii="Arial" w:eastAsia="Times New Roman" w:hAnsi="Arial" w:cs="Arial"/>
                <w:lang w:val="en-US"/>
              </w:rPr>
            </w:pPr>
            <w:r w:rsidRPr="00C43861">
              <w:rPr>
                <w:rFonts w:ascii="Arial" w:eastAsia="Times New Roman" w:hAnsi="Arial" w:cs="Arial"/>
                <w:lang w:val="en-US"/>
              </w:rPr>
              <w:t xml:space="preserve"> </w:t>
            </w:r>
            <w:r w:rsidR="002453BB" w:rsidRPr="00C43861">
              <w:rPr>
                <w:rFonts w:ascii="Arial" w:eastAsia="Times New Roman" w:hAnsi="Arial" w:cs="Arial"/>
                <w:lang w:val="en-US"/>
              </w:rPr>
              <w:t>H318 – cauzeaza leziuni ocular grave</w:t>
            </w:r>
          </w:p>
        </w:tc>
      </w:tr>
      <w:tr w:rsidR="002F454C" w:rsidRPr="00650E4C" w:rsidTr="0053483F">
        <w:trPr>
          <w:cantSplit/>
          <w:trHeight w:val="539"/>
        </w:trPr>
        <w:tc>
          <w:tcPr>
            <w:tcW w:w="3227" w:type="dxa"/>
            <w:shd w:val="clear" w:color="auto" w:fill="auto"/>
            <w:vAlign w:val="center"/>
          </w:tcPr>
          <w:p w:rsidR="002F454C" w:rsidRPr="00C43861" w:rsidRDefault="00131E5F" w:rsidP="002453BB">
            <w:pPr>
              <w:snapToGrid w:val="0"/>
              <w:spacing w:after="0" w:line="240" w:lineRule="auto"/>
              <w:jc w:val="center"/>
              <w:rPr>
                <w:rFonts w:ascii="Arial" w:eastAsia="Times New Roman" w:hAnsi="Arial" w:cs="Arial"/>
                <w:lang w:val="en-US"/>
              </w:rPr>
            </w:pPr>
            <w:r w:rsidRPr="00C43861">
              <w:rPr>
                <w:rFonts w:ascii="Arial" w:eastAsia="Times New Roman" w:hAnsi="Arial" w:cs="Arial"/>
                <w:lang w:val="en-US"/>
              </w:rPr>
              <w:lastRenderedPageBreak/>
              <w:t xml:space="preserve">Solutii pentru aurire si rodiere </w:t>
            </w:r>
          </w:p>
          <w:p w:rsidR="002F454C" w:rsidRPr="00C43861" w:rsidRDefault="00131E5F" w:rsidP="002453BB">
            <w:pPr>
              <w:snapToGrid w:val="0"/>
              <w:spacing w:after="0" w:line="240" w:lineRule="auto"/>
              <w:jc w:val="center"/>
              <w:rPr>
                <w:rFonts w:ascii="Arial" w:eastAsia="Times New Roman" w:hAnsi="Arial" w:cs="Arial"/>
                <w:lang w:val="en-US"/>
              </w:rPr>
            </w:pPr>
            <w:r w:rsidRPr="00C43861">
              <w:rPr>
                <w:rFonts w:ascii="Arial" w:eastAsia="Times New Roman" w:hAnsi="Arial" w:cs="Arial"/>
                <w:lang w:val="en-US"/>
              </w:rPr>
              <w:t>la galvanizare</w:t>
            </w:r>
          </w:p>
        </w:tc>
        <w:tc>
          <w:tcPr>
            <w:tcW w:w="850" w:type="dxa"/>
            <w:shd w:val="clear" w:color="auto" w:fill="auto"/>
            <w:vAlign w:val="center"/>
          </w:tcPr>
          <w:p w:rsidR="002F454C" w:rsidRPr="00C43861" w:rsidRDefault="00131E5F" w:rsidP="002453BB">
            <w:pPr>
              <w:snapToGrid w:val="0"/>
              <w:spacing w:after="0" w:line="240" w:lineRule="auto"/>
              <w:jc w:val="center"/>
              <w:rPr>
                <w:rFonts w:ascii="Arial" w:eastAsia="Times New Roman" w:hAnsi="Arial" w:cs="Arial"/>
                <w:lang w:val="en-US"/>
              </w:rPr>
            </w:pPr>
            <w:r w:rsidRPr="00C43861">
              <w:rPr>
                <w:rFonts w:ascii="Arial" w:eastAsia="Times New Roman" w:hAnsi="Arial" w:cs="Arial"/>
                <w:lang w:val="en-US"/>
              </w:rPr>
              <w:t>25</w:t>
            </w:r>
          </w:p>
        </w:tc>
        <w:tc>
          <w:tcPr>
            <w:tcW w:w="993" w:type="dxa"/>
            <w:shd w:val="clear" w:color="auto" w:fill="auto"/>
            <w:vAlign w:val="center"/>
          </w:tcPr>
          <w:p w:rsidR="002F454C" w:rsidRPr="00C43861" w:rsidRDefault="00131E5F" w:rsidP="002453BB">
            <w:pPr>
              <w:snapToGrid w:val="0"/>
              <w:spacing w:after="0" w:line="240" w:lineRule="auto"/>
              <w:jc w:val="center"/>
              <w:rPr>
                <w:rFonts w:ascii="Arial" w:eastAsia="Times New Roman" w:hAnsi="Arial" w:cs="Arial"/>
              </w:rPr>
            </w:pPr>
            <w:r w:rsidRPr="00C43861">
              <w:rPr>
                <w:rFonts w:ascii="Arial" w:eastAsia="Times New Roman" w:hAnsi="Arial" w:cs="Arial"/>
              </w:rPr>
              <w:t>Kg/an</w:t>
            </w:r>
          </w:p>
        </w:tc>
        <w:tc>
          <w:tcPr>
            <w:tcW w:w="4961" w:type="dxa"/>
            <w:shd w:val="clear" w:color="auto" w:fill="auto"/>
            <w:vAlign w:val="center"/>
          </w:tcPr>
          <w:p w:rsidR="0053483F" w:rsidRPr="00C43861" w:rsidRDefault="001F468E" w:rsidP="001F468E">
            <w:pPr>
              <w:snapToGrid w:val="0"/>
              <w:spacing w:after="0" w:line="240" w:lineRule="auto"/>
              <w:rPr>
                <w:rFonts w:ascii="Arial" w:eastAsia="Times New Roman" w:hAnsi="Arial" w:cs="Arial"/>
                <w:lang w:val="en-US"/>
              </w:rPr>
            </w:pPr>
            <w:r>
              <w:rPr>
                <w:rFonts w:ascii="Arial" w:eastAsia="Times New Roman" w:hAnsi="Arial" w:cs="Arial"/>
                <w:lang w:val="en-US"/>
              </w:rPr>
              <w:t xml:space="preserve"> </w:t>
            </w:r>
            <w:r w:rsidR="0053483F" w:rsidRPr="00C43861">
              <w:rPr>
                <w:rFonts w:ascii="Arial" w:eastAsia="Times New Roman" w:hAnsi="Arial" w:cs="Arial"/>
                <w:lang w:val="en-US"/>
              </w:rPr>
              <w:t xml:space="preserve">H314 – provoaca arsuri severe la nivelul pielii si leziuni oculare </w:t>
            </w:r>
          </w:p>
          <w:p w:rsidR="002F454C" w:rsidRPr="00C43861" w:rsidRDefault="0053483F" w:rsidP="006F2DC1">
            <w:pPr>
              <w:snapToGrid w:val="0"/>
              <w:spacing w:after="0" w:line="240" w:lineRule="auto"/>
              <w:rPr>
                <w:rFonts w:ascii="Arial" w:eastAsia="Times New Roman" w:hAnsi="Arial" w:cs="Arial"/>
              </w:rPr>
            </w:pPr>
            <w:r w:rsidRPr="00C43861">
              <w:rPr>
                <w:rFonts w:ascii="Arial" w:eastAsia="Times New Roman" w:hAnsi="Arial" w:cs="Arial"/>
                <w:lang w:val="en-US"/>
              </w:rPr>
              <w:t xml:space="preserve"> H318 – cauzeaza leziuni ocular grave</w:t>
            </w:r>
          </w:p>
        </w:tc>
      </w:tr>
    </w:tbl>
    <w:p w:rsidR="00C43861" w:rsidRDefault="00C43861">
      <w:pPr>
        <w:keepNext/>
        <w:spacing w:after="0" w:line="240" w:lineRule="auto"/>
        <w:jc w:val="both"/>
        <w:outlineLvl w:val="1"/>
        <w:rPr>
          <w:rFonts w:ascii="Arial" w:eastAsia="Times New Roman" w:hAnsi="Arial" w:cs="Arial"/>
          <w:b/>
          <w:bCs/>
          <w:sz w:val="24"/>
          <w:szCs w:val="24"/>
          <w:lang w:eastAsia="ro-RO"/>
        </w:rPr>
      </w:pPr>
    </w:p>
    <w:p w:rsidR="002F454C" w:rsidRPr="00650E4C" w:rsidRDefault="00131E5F">
      <w:pPr>
        <w:keepNext/>
        <w:spacing w:after="0" w:line="240" w:lineRule="auto"/>
        <w:jc w:val="both"/>
        <w:outlineLvl w:val="1"/>
        <w:rPr>
          <w:rFonts w:ascii="Arial" w:eastAsia="Times New Roman" w:hAnsi="Arial" w:cs="Arial"/>
          <w:b/>
          <w:bCs/>
          <w:sz w:val="24"/>
          <w:szCs w:val="24"/>
          <w:lang w:eastAsia="ro-RO"/>
        </w:rPr>
      </w:pPr>
      <w:r w:rsidRPr="00650E4C">
        <w:rPr>
          <w:rFonts w:ascii="Arial" w:eastAsia="Times New Roman" w:hAnsi="Arial" w:cs="Arial"/>
          <w:b/>
          <w:bCs/>
          <w:sz w:val="24"/>
          <w:szCs w:val="24"/>
          <w:lang w:eastAsia="ro-RO"/>
        </w:rPr>
        <w:t>2. Modul de gospodărire</w:t>
      </w:r>
    </w:p>
    <w:p w:rsidR="002F454C" w:rsidRPr="00650E4C" w:rsidRDefault="00131E5F">
      <w:pPr>
        <w:pStyle w:val="ListParagraph"/>
        <w:numPr>
          <w:ilvl w:val="0"/>
          <w:numId w:val="28"/>
        </w:numPr>
        <w:snapToGrid w:val="0"/>
        <w:spacing w:after="0" w:line="240" w:lineRule="auto"/>
        <w:ind w:left="709" w:hanging="283"/>
        <w:jc w:val="both"/>
        <w:rPr>
          <w:rFonts w:ascii="Arial" w:eastAsia="Times New Roman" w:hAnsi="Arial" w:cs="Arial"/>
          <w:b/>
          <w:sz w:val="24"/>
          <w:szCs w:val="24"/>
        </w:rPr>
      </w:pPr>
      <w:r w:rsidRPr="00650E4C">
        <w:rPr>
          <w:rFonts w:ascii="Arial" w:eastAsia="Times New Roman" w:hAnsi="Arial" w:cs="Arial"/>
          <w:b/>
          <w:sz w:val="24"/>
          <w:szCs w:val="24"/>
        </w:rPr>
        <w:t xml:space="preserve">Ambalare: </w:t>
      </w:r>
      <w:r w:rsidRPr="00650E4C">
        <w:rPr>
          <w:rFonts w:ascii="Arial" w:eastAsia="Times New Roman" w:hAnsi="Arial" w:cs="Arial"/>
          <w:sz w:val="24"/>
          <w:szCs w:val="24"/>
        </w:rPr>
        <w:t>tuburi metalice – pt Argon; bidoane de plastic – pt solutiile de curatare, saci de plastic pt. rasini schimbatoare de ioni</w:t>
      </w:r>
    </w:p>
    <w:p w:rsidR="002F454C" w:rsidRPr="00650E4C" w:rsidRDefault="00131E5F">
      <w:pPr>
        <w:numPr>
          <w:ilvl w:val="1"/>
          <w:numId w:val="29"/>
        </w:numPr>
        <w:suppressAutoHyphens/>
        <w:snapToGrid w:val="0"/>
        <w:spacing w:after="0" w:line="240" w:lineRule="auto"/>
        <w:ind w:left="720" w:hanging="294"/>
        <w:contextualSpacing/>
        <w:jc w:val="both"/>
        <w:rPr>
          <w:rFonts w:ascii="Arial" w:eastAsia="Times New Roman" w:hAnsi="Arial" w:cs="Arial"/>
          <w:b/>
          <w:sz w:val="24"/>
          <w:szCs w:val="24"/>
          <w:lang w:eastAsia="ar-SA"/>
        </w:rPr>
      </w:pPr>
      <w:r w:rsidRPr="00650E4C">
        <w:rPr>
          <w:rFonts w:ascii="Arial" w:eastAsia="Times New Roman" w:hAnsi="Arial" w:cs="Arial"/>
          <w:b/>
          <w:sz w:val="24"/>
          <w:szCs w:val="24"/>
          <w:lang w:eastAsia="ar-SA"/>
        </w:rPr>
        <w:t>Transport:</w:t>
      </w:r>
      <w:r w:rsidRPr="00650E4C">
        <w:rPr>
          <w:rFonts w:ascii="Arial" w:eastAsia="Times New Roman" w:hAnsi="Arial" w:cs="Arial"/>
          <w:sz w:val="24"/>
          <w:szCs w:val="24"/>
          <w:lang w:eastAsia="ar-SA"/>
        </w:rPr>
        <w:t xml:space="preserve"> de catre firma specializata care asigura aprovizionarea</w:t>
      </w:r>
    </w:p>
    <w:p w:rsidR="002F454C" w:rsidRPr="00650E4C" w:rsidRDefault="00131E5F">
      <w:pPr>
        <w:numPr>
          <w:ilvl w:val="1"/>
          <w:numId w:val="29"/>
        </w:numPr>
        <w:suppressAutoHyphens/>
        <w:snapToGrid w:val="0"/>
        <w:spacing w:after="0" w:line="240" w:lineRule="auto"/>
        <w:ind w:left="709" w:hanging="284"/>
        <w:contextualSpacing/>
        <w:jc w:val="both"/>
        <w:rPr>
          <w:rFonts w:ascii="Arial" w:eastAsia="Times New Roman" w:hAnsi="Arial" w:cs="Arial"/>
          <w:b/>
          <w:sz w:val="24"/>
          <w:szCs w:val="24"/>
          <w:lang w:eastAsia="ar-SA"/>
        </w:rPr>
      </w:pPr>
      <w:r w:rsidRPr="00650E4C">
        <w:rPr>
          <w:rFonts w:ascii="Arial" w:eastAsia="Times New Roman" w:hAnsi="Arial" w:cs="Arial"/>
          <w:b/>
          <w:sz w:val="24"/>
          <w:szCs w:val="24"/>
          <w:lang w:eastAsia="ar-SA"/>
        </w:rPr>
        <w:t xml:space="preserve">Depozitare: </w:t>
      </w:r>
      <w:r w:rsidRPr="00650E4C">
        <w:rPr>
          <w:rFonts w:ascii="Arial" w:eastAsia="Times New Roman" w:hAnsi="Arial" w:cs="Arial"/>
          <w:sz w:val="24"/>
          <w:szCs w:val="24"/>
          <w:lang w:eastAsia="ar-SA"/>
        </w:rPr>
        <w:t>magazie speciala,</w:t>
      </w:r>
      <w:r w:rsidRPr="00650E4C">
        <w:rPr>
          <w:rFonts w:ascii="Arial" w:eastAsia="Times New Roman" w:hAnsi="Arial" w:cs="Arial"/>
          <w:b/>
          <w:sz w:val="24"/>
          <w:szCs w:val="24"/>
          <w:lang w:eastAsia="ar-SA"/>
        </w:rPr>
        <w:t xml:space="preserve"> </w:t>
      </w:r>
    </w:p>
    <w:p w:rsidR="002F454C" w:rsidRPr="00650E4C" w:rsidRDefault="00131E5F">
      <w:pPr>
        <w:pStyle w:val="ListParagraph"/>
        <w:numPr>
          <w:ilvl w:val="1"/>
          <w:numId w:val="29"/>
        </w:numPr>
        <w:spacing w:after="0" w:line="240" w:lineRule="auto"/>
        <w:ind w:left="709" w:hanging="284"/>
        <w:jc w:val="both"/>
        <w:rPr>
          <w:rFonts w:ascii="Arial" w:hAnsi="Arial" w:cs="Arial"/>
          <w:sz w:val="24"/>
          <w:szCs w:val="24"/>
        </w:rPr>
      </w:pPr>
      <w:r w:rsidRPr="00650E4C">
        <w:rPr>
          <w:rFonts w:ascii="Arial" w:eastAsia="Times New Roman" w:hAnsi="Arial" w:cs="Arial"/>
          <w:b/>
          <w:sz w:val="24"/>
          <w:szCs w:val="24"/>
        </w:rPr>
        <w:t>Folosire/comercializare</w:t>
      </w:r>
      <w:r w:rsidRPr="00650E4C">
        <w:rPr>
          <w:rFonts w:ascii="Arial" w:hAnsi="Arial" w:cs="Arial"/>
          <w:sz w:val="24"/>
          <w:szCs w:val="24"/>
        </w:rPr>
        <w:t>: in activitatea de confectionare a bijuteriilor</w:t>
      </w:r>
    </w:p>
    <w:p w:rsidR="002F454C" w:rsidRPr="00650E4C" w:rsidRDefault="00131E5F">
      <w:pPr>
        <w:keepNext/>
        <w:spacing w:after="0" w:line="240" w:lineRule="auto"/>
        <w:jc w:val="both"/>
        <w:outlineLvl w:val="1"/>
        <w:rPr>
          <w:rFonts w:ascii="Arial" w:eastAsia="Times New Roman" w:hAnsi="Arial" w:cs="Arial"/>
          <w:b/>
          <w:bCs/>
          <w:sz w:val="24"/>
          <w:szCs w:val="24"/>
          <w:lang w:eastAsia="ro-RO"/>
        </w:rPr>
      </w:pPr>
      <w:r w:rsidRPr="00650E4C">
        <w:rPr>
          <w:rFonts w:ascii="Arial" w:eastAsia="Times New Roman" w:hAnsi="Arial" w:cs="Arial"/>
          <w:b/>
          <w:bCs/>
          <w:sz w:val="24"/>
          <w:szCs w:val="24"/>
          <w:lang w:eastAsia="ro-RO"/>
        </w:rPr>
        <w:t>3. Modul de gospodărire a ambalajelor folosite la substanțele și amestecurile periculoase</w:t>
      </w:r>
    </w:p>
    <w:p w:rsidR="002F454C" w:rsidRPr="00650E4C" w:rsidRDefault="00131E5F">
      <w:pPr>
        <w:snapToGrid w:val="0"/>
        <w:spacing w:after="0" w:line="240" w:lineRule="auto"/>
        <w:jc w:val="both"/>
        <w:rPr>
          <w:rFonts w:ascii="Arial" w:eastAsia="Times New Roman" w:hAnsi="Arial" w:cs="Arial"/>
          <w:sz w:val="24"/>
          <w:szCs w:val="24"/>
        </w:rPr>
      </w:pPr>
      <w:r w:rsidRPr="00650E4C">
        <w:rPr>
          <w:rFonts w:ascii="Arial" w:eastAsia="Times New Roman" w:hAnsi="Arial" w:cs="Arial"/>
          <w:sz w:val="24"/>
          <w:szCs w:val="24"/>
        </w:rPr>
        <w:t>Recipientii sub presiune/buteliile de gaze tehnice sunt predate la schimb firmei furnizoare.</w:t>
      </w:r>
      <w:r w:rsidR="00C43861">
        <w:rPr>
          <w:rFonts w:ascii="Arial" w:eastAsia="Times New Roman" w:hAnsi="Arial" w:cs="Arial"/>
          <w:sz w:val="24"/>
          <w:szCs w:val="24"/>
        </w:rPr>
        <w:t xml:space="preserve"> Bidoanele de plastic se predau firmelor de recuperare a metalelor pretioase</w:t>
      </w:r>
    </w:p>
    <w:p w:rsidR="002F454C" w:rsidRPr="00650E4C" w:rsidRDefault="002F454C">
      <w:pPr>
        <w:snapToGrid w:val="0"/>
        <w:spacing w:after="0" w:line="160" w:lineRule="exact"/>
        <w:jc w:val="both"/>
        <w:rPr>
          <w:rFonts w:ascii="Arial" w:eastAsia="Times New Roman" w:hAnsi="Arial" w:cs="Arial"/>
          <w:sz w:val="24"/>
          <w:szCs w:val="24"/>
        </w:rPr>
      </w:pPr>
    </w:p>
    <w:p w:rsidR="002F454C" w:rsidRPr="00650E4C" w:rsidRDefault="00131E5F">
      <w:pPr>
        <w:snapToGrid w:val="0"/>
        <w:spacing w:after="0" w:line="240" w:lineRule="auto"/>
        <w:jc w:val="both"/>
        <w:rPr>
          <w:rFonts w:ascii="Arial" w:eastAsia="Times New Roman" w:hAnsi="Arial" w:cs="Arial"/>
          <w:b/>
          <w:bCs/>
          <w:sz w:val="24"/>
          <w:szCs w:val="24"/>
          <w:lang w:eastAsia="ro-RO"/>
        </w:rPr>
      </w:pPr>
      <w:r w:rsidRPr="00650E4C">
        <w:rPr>
          <w:rFonts w:ascii="Arial" w:eastAsia="Times New Roman" w:hAnsi="Arial" w:cs="Arial"/>
          <w:b/>
          <w:bCs/>
          <w:sz w:val="24"/>
          <w:szCs w:val="24"/>
          <w:lang w:eastAsia="ro-RO"/>
        </w:rPr>
        <w:t>4. Instalațiile, amenajările, dotările și măsurile pentru protecția factorilor de mediu și pentru intervenție în caz de accident</w:t>
      </w:r>
    </w:p>
    <w:p w:rsidR="002F454C" w:rsidRPr="00650E4C" w:rsidRDefault="00131E5F">
      <w:pPr>
        <w:keepNext/>
        <w:spacing w:after="0" w:line="240" w:lineRule="auto"/>
        <w:jc w:val="both"/>
        <w:outlineLvl w:val="1"/>
        <w:rPr>
          <w:rFonts w:ascii="Arial" w:eastAsia="Times New Roman" w:hAnsi="Arial" w:cs="Arial"/>
          <w:bCs/>
          <w:sz w:val="24"/>
          <w:szCs w:val="24"/>
          <w:lang w:eastAsia="ro-RO"/>
        </w:rPr>
      </w:pPr>
      <w:r w:rsidRPr="00650E4C">
        <w:rPr>
          <w:rFonts w:ascii="Arial" w:eastAsia="Times New Roman" w:hAnsi="Arial" w:cs="Arial"/>
          <w:bCs/>
          <w:sz w:val="24"/>
          <w:szCs w:val="24"/>
          <w:lang w:eastAsia="ro-RO"/>
        </w:rPr>
        <w:t>În conformitate cu prevederile art. 28 din OUG nr. 195/2005 privind protecţia mediului, completată, modificată şi aprobată prin Legea nr. 265/2006, persoanele juridice care gestionează substanţe şi preparate chimice periculoase au următoarele obligaţii :</w:t>
      </w:r>
    </w:p>
    <w:p w:rsidR="002F454C" w:rsidRPr="00650E4C" w:rsidRDefault="00131E5F">
      <w:pPr>
        <w:pStyle w:val="ListParagraph"/>
        <w:numPr>
          <w:ilvl w:val="0"/>
          <w:numId w:val="30"/>
        </w:numPr>
        <w:spacing w:after="0" w:line="240" w:lineRule="auto"/>
        <w:jc w:val="both"/>
        <w:rPr>
          <w:rFonts w:ascii="Arial" w:hAnsi="Arial" w:cs="Arial"/>
          <w:sz w:val="24"/>
          <w:szCs w:val="24"/>
        </w:rPr>
      </w:pPr>
      <w:r w:rsidRPr="00650E4C">
        <w:rPr>
          <w:rFonts w:ascii="Arial" w:hAnsi="Arial" w:cs="Arial"/>
          <w:sz w:val="24"/>
          <w:szCs w:val="24"/>
        </w:rPr>
        <w:t>să respecte prevederile privind substanţele şi preparatele periculoase – activităţile privind fabricarea, introducerea pe piaţă, utilizarea, depozitarea temporară sau definitivă, transportul intern, manipularea, eliminarea, precum şi introducerea şi scoaterea din ţară a substanţelor şi preparatelor periculoase sunt supuse unui regim special de reglementare şi gestionare;</w:t>
      </w:r>
    </w:p>
    <w:p w:rsidR="002F454C" w:rsidRPr="00650E4C" w:rsidRDefault="00131E5F">
      <w:pPr>
        <w:pStyle w:val="ListParagraph"/>
        <w:numPr>
          <w:ilvl w:val="0"/>
          <w:numId w:val="30"/>
        </w:numPr>
        <w:spacing w:after="0" w:line="240" w:lineRule="auto"/>
        <w:jc w:val="both"/>
        <w:rPr>
          <w:rFonts w:ascii="Arial" w:hAnsi="Arial" w:cs="Arial"/>
          <w:sz w:val="24"/>
          <w:szCs w:val="24"/>
        </w:rPr>
      </w:pPr>
      <w:r w:rsidRPr="00650E4C">
        <w:rPr>
          <w:rFonts w:ascii="Arial" w:hAnsi="Arial" w:cs="Arial"/>
          <w:sz w:val="24"/>
          <w:szCs w:val="24"/>
        </w:rPr>
        <w:t xml:space="preserve">să ţină evidenţa strictă – cantitate, caracteristici, mijloace de asigurare – a substanţelor şi amestecurilor chimice periculoase, inclusiv a recipientelor şi ambalajelor acestora, care intră în sfera de activitate şi se vor furniza informaţiile şi datele cerute de autorităţile competente conform legislaţiei specifice în vigoare; </w:t>
      </w:r>
    </w:p>
    <w:p w:rsidR="002F454C" w:rsidRPr="00650E4C" w:rsidRDefault="00131E5F">
      <w:pPr>
        <w:pStyle w:val="ListParagraph"/>
        <w:numPr>
          <w:ilvl w:val="0"/>
          <w:numId w:val="30"/>
        </w:numPr>
        <w:spacing w:after="0" w:line="240" w:lineRule="auto"/>
        <w:jc w:val="both"/>
        <w:rPr>
          <w:rFonts w:ascii="Arial" w:hAnsi="Arial" w:cs="Arial"/>
          <w:sz w:val="24"/>
          <w:szCs w:val="24"/>
        </w:rPr>
      </w:pPr>
      <w:r w:rsidRPr="00650E4C">
        <w:rPr>
          <w:rFonts w:ascii="Arial" w:hAnsi="Arial" w:cs="Arial"/>
          <w:sz w:val="24"/>
          <w:szCs w:val="24"/>
        </w:rPr>
        <w:t>să elimine în condiţii de siguranţă pentru sănătatea populaţiei şi pentru mediu, substanţele şi preparatele periculoase care au devenit deşeuri şi sunt reglementate în conformitate cu legislaţia specifică;</w:t>
      </w:r>
    </w:p>
    <w:p w:rsidR="002F454C" w:rsidRPr="00650E4C" w:rsidRDefault="00131E5F">
      <w:pPr>
        <w:pStyle w:val="ListParagraph"/>
        <w:numPr>
          <w:ilvl w:val="0"/>
          <w:numId w:val="30"/>
        </w:numPr>
        <w:spacing w:after="0" w:line="240" w:lineRule="auto"/>
        <w:jc w:val="both"/>
        <w:rPr>
          <w:rFonts w:ascii="Arial" w:hAnsi="Arial" w:cs="Arial"/>
          <w:sz w:val="24"/>
          <w:szCs w:val="24"/>
          <w:lang w:eastAsia="ro-RO"/>
        </w:rPr>
      </w:pPr>
      <w:r w:rsidRPr="00650E4C">
        <w:rPr>
          <w:rFonts w:ascii="Arial" w:hAnsi="Arial" w:cs="Arial"/>
          <w:sz w:val="24"/>
          <w:szCs w:val="24"/>
        </w:rPr>
        <w:t>să identifice şi să prevină riscurile pe care substanţele şi preparatele periculoase le pot reprezenta pentru sănătatea populaţiei şi să anunţe iminenţa unor descărcări neprevăzute sau accidente autorită</w:t>
      </w:r>
      <w:r w:rsidRPr="00650E4C">
        <w:rPr>
          <w:rFonts w:ascii="Arial" w:hAnsi="Arial" w:cs="Arial"/>
          <w:sz w:val="24"/>
          <w:szCs w:val="24"/>
          <w:lang w:eastAsia="ro-RO"/>
        </w:rPr>
        <w:t>ţilor pentru protecţia mediului şi de apărare civilă;</w:t>
      </w:r>
    </w:p>
    <w:p w:rsidR="002F454C" w:rsidRPr="00650E4C" w:rsidRDefault="00131E5F">
      <w:pPr>
        <w:pStyle w:val="ListParagraph"/>
        <w:keepNext/>
        <w:numPr>
          <w:ilvl w:val="0"/>
          <w:numId w:val="30"/>
        </w:numPr>
        <w:spacing w:after="0" w:line="240" w:lineRule="auto"/>
        <w:jc w:val="both"/>
        <w:outlineLvl w:val="1"/>
        <w:rPr>
          <w:rFonts w:ascii="Arial" w:hAnsi="Arial" w:cs="Arial"/>
          <w:sz w:val="24"/>
          <w:szCs w:val="24"/>
        </w:rPr>
      </w:pPr>
      <w:r w:rsidRPr="00650E4C">
        <w:rPr>
          <w:rFonts w:ascii="Arial" w:hAnsi="Arial" w:cs="Arial"/>
          <w:sz w:val="24"/>
          <w:szCs w:val="24"/>
        </w:rPr>
        <w:t>să respecte procedurile de manipulare/gestionare/intervenție conform fișelor tehnice de securitate ale  produselor periculoase.</w:t>
      </w:r>
    </w:p>
    <w:p w:rsidR="00303F9F" w:rsidRDefault="00303F9F">
      <w:pPr>
        <w:spacing w:after="0" w:line="240" w:lineRule="auto"/>
        <w:jc w:val="both"/>
        <w:rPr>
          <w:rFonts w:ascii="Arial" w:eastAsia="Times New Roman" w:hAnsi="Arial" w:cs="Arial"/>
          <w:b/>
          <w:bCs/>
          <w:sz w:val="24"/>
          <w:szCs w:val="24"/>
          <w:lang w:eastAsia="ro-RO"/>
        </w:rPr>
      </w:pPr>
    </w:p>
    <w:p w:rsidR="002F454C" w:rsidRPr="00650E4C" w:rsidRDefault="00131E5F">
      <w:pPr>
        <w:spacing w:after="0" w:line="240" w:lineRule="auto"/>
        <w:jc w:val="both"/>
        <w:rPr>
          <w:rFonts w:ascii="Arial" w:eastAsia="Times New Roman" w:hAnsi="Arial" w:cs="Arial"/>
          <w:b/>
          <w:bCs/>
          <w:sz w:val="24"/>
          <w:szCs w:val="24"/>
          <w:lang w:eastAsia="ro-RO"/>
        </w:rPr>
      </w:pPr>
      <w:r w:rsidRPr="00650E4C">
        <w:rPr>
          <w:rFonts w:ascii="Arial" w:eastAsia="Times New Roman" w:hAnsi="Arial" w:cs="Arial"/>
          <w:b/>
          <w:bCs/>
          <w:sz w:val="24"/>
          <w:szCs w:val="24"/>
          <w:lang w:eastAsia="ro-RO"/>
        </w:rPr>
        <w:t>5. Monitorizarea gospodăririi substanțelor și preparatelor periculoase</w:t>
      </w:r>
    </w:p>
    <w:p w:rsidR="002F454C" w:rsidRPr="00CE04A0" w:rsidRDefault="00131E5F" w:rsidP="00CE04A0">
      <w:pPr>
        <w:pStyle w:val="ListParagraph"/>
        <w:numPr>
          <w:ilvl w:val="0"/>
          <w:numId w:val="33"/>
        </w:numPr>
        <w:spacing w:after="0" w:line="240" w:lineRule="auto"/>
        <w:jc w:val="both"/>
        <w:rPr>
          <w:rFonts w:ascii="Arial" w:eastAsia="Times New Roman" w:hAnsi="Arial" w:cs="Arial"/>
          <w:bCs/>
          <w:sz w:val="24"/>
          <w:szCs w:val="24"/>
          <w:lang w:eastAsia="ro-RO"/>
        </w:rPr>
      </w:pPr>
      <w:r w:rsidRPr="00CE04A0">
        <w:rPr>
          <w:rFonts w:ascii="Arial" w:eastAsia="Times New Roman" w:hAnsi="Arial" w:cs="Arial"/>
          <w:bCs/>
          <w:sz w:val="24"/>
          <w:szCs w:val="24"/>
          <w:lang w:eastAsia="ro-RO"/>
        </w:rPr>
        <w:t>Se va ţine evidenţa strictă – cantitate, caracteristici, mijloace de asigurare a substanţelor şi amestecurilor chimice periculoase, inclusiv a recipientelor şi ambalajelor acestora, care intră în sfera de activitate şi se vor furniza informaţiile şi datele cerute deautorităţile competente, conform legislaţiei specifice în vigoare.</w:t>
      </w:r>
    </w:p>
    <w:p w:rsidR="002F454C" w:rsidRPr="00650E4C" w:rsidRDefault="002F454C">
      <w:pPr>
        <w:snapToGrid w:val="0"/>
        <w:spacing w:after="0" w:line="160" w:lineRule="exact"/>
        <w:ind w:left="720"/>
        <w:jc w:val="both"/>
        <w:rPr>
          <w:rFonts w:ascii="Arial" w:eastAsia="Times New Roman" w:hAnsi="Arial" w:cs="Arial"/>
          <w:bCs/>
          <w:snapToGrid w:val="0"/>
          <w:color w:val="000000"/>
          <w:sz w:val="24"/>
          <w:szCs w:val="24"/>
          <w:lang w:val="pt-BR"/>
        </w:rPr>
      </w:pPr>
    </w:p>
    <w:p w:rsidR="00C43861" w:rsidRDefault="00131E5F" w:rsidP="00C43861">
      <w:pPr>
        <w:snapToGrid w:val="0"/>
        <w:spacing w:after="0" w:line="240" w:lineRule="auto"/>
        <w:ind w:left="540" w:hanging="540"/>
        <w:jc w:val="both"/>
        <w:rPr>
          <w:rFonts w:ascii="Arial" w:eastAsia="Times New Roman" w:hAnsi="Arial" w:cs="Arial"/>
          <w:b/>
          <w:sz w:val="24"/>
          <w:szCs w:val="24"/>
        </w:rPr>
      </w:pPr>
      <w:r w:rsidRPr="00650E4C">
        <w:rPr>
          <w:rFonts w:ascii="Arial" w:eastAsia="Times New Roman" w:hAnsi="Arial" w:cs="Arial"/>
          <w:b/>
          <w:sz w:val="24"/>
          <w:szCs w:val="24"/>
        </w:rPr>
        <w:t>VI. Programul de conformare - măsuri pentru reducerea</w:t>
      </w:r>
      <w:r w:rsidR="00C43861">
        <w:rPr>
          <w:rFonts w:ascii="Arial" w:eastAsia="Times New Roman" w:hAnsi="Arial" w:cs="Arial"/>
          <w:b/>
          <w:sz w:val="24"/>
          <w:szCs w:val="24"/>
        </w:rPr>
        <w:t xml:space="preserve"> efectelor prezente și viitoare</w:t>
      </w:r>
    </w:p>
    <w:p w:rsidR="002F454C" w:rsidRPr="00650E4C" w:rsidRDefault="00131E5F" w:rsidP="00C43861">
      <w:pPr>
        <w:snapToGrid w:val="0"/>
        <w:spacing w:after="0" w:line="240" w:lineRule="auto"/>
        <w:ind w:left="540" w:hanging="540"/>
        <w:jc w:val="both"/>
        <w:rPr>
          <w:rFonts w:ascii="Arial" w:eastAsia="Times New Roman" w:hAnsi="Arial" w:cs="Arial"/>
          <w:sz w:val="24"/>
          <w:szCs w:val="24"/>
          <w:lang w:eastAsia="ar-SA"/>
        </w:rPr>
      </w:pPr>
      <w:r w:rsidRPr="00650E4C">
        <w:rPr>
          <w:rFonts w:ascii="Arial" w:eastAsia="Times New Roman" w:hAnsi="Arial" w:cs="Arial"/>
          <w:b/>
          <w:sz w:val="24"/>
          <w:szCs w:val="24"/>
        </w:rPr>
        <w:t>ale activităților</w:t>
      </w:r>
      <w:r w:rsidR="00C43861">
        <w:rPr>
          <w:rFonts w:ascii="Arial" w:eastAsia="Times New Roman" w:hAnsi="Arial" w:cs="Arial"/>
          <w:b/>
          <w:sz w:val="24"/>
          <w:szCs w:val="24"/>
        </w:rPr>
        <w:t xml:space="preserve"> : </w:t>
      </w:r>
      <w:r w:rsidRPr="00650E4C">
        <w:rPr>
          <w:rFonts w:ascii="Arial" w:eastAsia="Times New Roman" w:hAnsi="Arial" w:cs="Arial"/>
          <w:sz w:val="24"/>
          <w:szCs w:val="24"/>
          <w:lang w:eastAsia="ar-SA"/>
        </w:rPr>
        <w:t>Nu este cazul</w:t>
      </w:r>
    </w:p>
    <w:p w:rsidR="002F454C" w:rsidRPr="00650E4C" w:rsidRDefault="002F454C">
      <w:pPr>
        <w:suppressAutoHyphens/>
        <w:spacing w:after="0" w:line="160" w:lineRule="exact"/>
        <w:contextualSpacing/>
        <w:jc w:val="both"/>
        <w:rPr>
          <w:rFonts w:ascii="Arial" w:eastAsia="Times New Roman" w:hAnsi="Arial" w:cs="Arial"/>
          <w:sz w:val="24"/>
          <w:szCs w:val="24"/>
          <w:lang w:eastAsia="ar-SA"/>
        </w:rPr>
      </w:pPr>
    </w:p>
    <w:p w:rsidR="002F454C" w:rsidRPr="00650E4C" w:rsidRDefault="00131E5F" w:rsidP="00303F9F">
      <w:pPr>
        <w:spacing w:after="0" w:line="240" w:lineRule="auto"/>
        <w:jc w:val="both"/>
        <w:rPr>
          <w:rFonts w:ascii="Arial" w:eastAsia="Times New Roman" w:hAnsi="Arial" w:cs="Arial"/>
          <w:b/>
          <w:bCs/>
          <w:sz w:val="24"/>
          <w:szCs w:val="24"/>
          <w:lang w:eastAsia="ro-RO"/>
        </w:rPr>
      </w:pPr>
      <w:r w:rsidRPr="00650E4C">
        <w:rPr>
          <w:rFonts w:ascii="Arial" w:eastAsia="Times New Roman" w:hAnsi="Arial" w:cs="Arial"/>
          <w:b/>
          <w:bCs/>
          <w:sz w:val="24"/>
          <w:szCs w:val="24"/>
          <w:lang w:eastAsia="ro-RO"/>
        </w:rPr>
        <w:t>VII. Datele ce vor fi raportate autorității pentru protecția mediului și periodicitatea:</w:t>
      </w:r>
    </w:p>
    <w:p w:rsidR="002F454C" w:rsidRPr="00CB5086" w:rsidRDefault="00131E5F" w:rsidP="00303F9F">
      <w:pPr>
        <w:pStyle w:val="ListParagraph"/>
        <w:numPr>
          <w:ilvl w:val="0"/>
          <w:numId w:val="31"/>
        </w:numPr>
        <w:autoSpaceDE w:val="0"/>
        <w:autoSpaceDN w:val="0"/>
        <w:adjustRightInd w:val="0"/>
        <w:spacing w:after="0" w:line="240" w:lineRule="auto"/>
        <w:ind w:left="0"/>
        <w:jc w:val="both"/>
        <w:rPr>
          <w:rFonts w:ascii="Arial" w:eastAsia="Times New Roman" w:hAnsi="Arial" w:cs="Arial"/>
          <w:b/>
          <w:sz w:val="24"/>
          <w:szCs w:val="24"/>
        </w:rPr>
      </w:pPr>
      <w:r w:rsidRPr="00C43861">
        <w:rPr>
          <w:rFonts w:ascii="Arial" w:hAnsi="Arial" w:cs="Arial"/>
          <w:sz w:val="24"/>
          <w:szCs w:val="24"/>
        </w:rPr>
        <w:t>La solicitarea compartimentului CFM din cadrul APM MH se vor transmite raportarile necesare</w:t>
      </w:r>
      <w:r w:rsidRPr="00C43861">
        <w:rPr>
          <w:rFonts w:ascii="Arial" w:eastAsia="Times New Roman" w:hAnsi="Arial" w:cs="Arial"/>
          <w:bCs/>
          <w:iCs/>
          <w:sz w:val="24"/>
          <w:szCs w:val="24"/>
          <w:lang w:eastAsia="ro-RO"/>
        </w:rPr>
        <w:t xml:space="preserve"> </w:t>
      </w:r>
    </w:p>
    <w:p w:rsidR="00CB5086" w:rsidRPr="006D6556" w:rsidRDefault="00CB5086" w:rsidP="00303F9F">
      <w:pPr>
        <w:pStyle w:val="ListParagraph"/>
        <w:numPr>
          <w:ilvl w:val="0"/>
          <w:numId w:val="31"/>
        </w:numPr>
        <w:autoSpaceDE w:val="0"/>
        <w:autoSpaceDN w:val="0"/>
        <w:adjustRightInd w:val="0"/>
        <w:spacing w:after="0" w:line="240" w:lineRule="auto"/>
        <w:ind w:left="0"/>
        <w:jc w:val="both"/>
        <w:rPr>
          <w:rFonts w:ascii="Arial" w:eastAsia="Times New Roman" w:hAnsi="Arial" w:cs="Arial"/>
          <w:b/>
          <w:sz w:val="24"/>
          <w:szCs w:val="24"/>
        </w:rPr>
      </w:pPr>
      <w:r>
        <w:rPr>
          <w:rFonts w:ascii="Arial" w:eastAsia="Times New Roman" w:hAnsi="Arial" w:cs="Arial"/>
          <w:bCs/>
          <w:iCs/>
          <w:sz w:val="24"/>
          <w:szCs w:val="24"/>
          <w:lang w:eastAsia="ro-RO"/>
        </w:rPr>
        <w:lastRenderedPageBreak/>
        <w:t>Inaintea efectuarii transportului de deseuri catre parteneri externi ( UE sau NON UE ) se vor obtine aprobarile necesare in cf. cu Regulamentul nr.1013/2006</w:t>
      </w:r>
    </w:p>
    <w:p w:rsidR="006D6556" w:rsidRDefault="006D6556" w:rsidP="006D6556">
      <w:pPr>
        <w:autoSpaceDE w:val="0"/>
        <w:autoSpaceDN w:val="0"/>
        <w:adjustRightInd w:val="0"/>
        <w:spacing w:after="0" w:line="240" w:lineRule="auto"/>
        <w:jc w:val="both"/>
        <w:rPr>
          <w:rFonts w:ascii="Arial" w:eastAsia="Times New Roman" w:hAnsi="Arial" w:cs="Arial"/>
          <w:b/>
          <w:sz w:val="24"/>
          <w:szCs w:val="24"/>
        </w:rPr>
      </w:pPr>
    </w:p>
    <w:p w:rsidR="006D6556" w:rsidRDefault="00942B2B" w:rsidP="006D6556">
      <w:pPr>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rPr>
        <w:t>Si cele din tabelul alaturat</w:t>
      </w:r>
    </w:p>
    <w:p w:rsidR="006D6556" w:rsidRPr="006D6556" w:rsidRDefault="006D6556" w:rsidP="006D6556">
      <w:pPr>
        <w:autoSpaceDE w:val="0"/>
        <w:autoSpaceDN w:val="0"/>
        <w:adjustRightInd w:val="0"/>
        <w:spacing w:after="0" w:line="240" w:lineRule="auto"/>
        <w:jc w:val="both"/>
        <w:rPr>
          <w:rFonts w:ascii="Arial" w:eastAsia="Times New Roman" w:hAnsi="Arial" w:cs="Arial"/>
          <w:b/>
          <w:sz w:val="24"/>
          <w:szCs w:val="24"/>
        </w:rPr>
      </w:pPr>
    </w:p>
    <w:p w:rsidR="002F454C" w:rsidRPr="00650E4C" w:rsidRDefault="002F454C" w:rsidP="00303F9F">
      <w:pPr>
        <w:autoSpaceDE w:val="0"/>
        <w:autoSpaceDN w:val="0"/>
        <w:adjustRightInd w:val="0"/>
        <w:spacing w:after="0" w:line="240" w:lineRule="auto"/>
        <w:jc w:val="both"/>
        <w:rPr>
          <w:rFonts w:ascii="Arial" w:eastAsia="Times New Roman" w:hAnsi="Arial" w:cs="Arial"/>
          <w:b/>
          <w:sz w:val="24"/>
          <w:szCs w:val="24"/>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036"/>
      </w:tblGrid>
      <w:tr w:rsidR="00942B2B" w:rsidRPr="00942B2B" w:rsidTr="00942B2B">
        <w:trPr>
          <w:jc w:val="center"/>
        </w:trPr>
        <w:tc>
          <w:tcPr>
            <w:tcW w:w="667" w:type="dxa"/>
            <w:shd w:val="clear" w:color="auto" w:fill="C0C0C0"/>
            <w:vAlign w:val="center"/>
          </w:tcPr>
          <w:p w:rsidR="00942B2B" w:rsidRPr="00942B2B" w:rsidRDefault="00942B2B" w:rsidP="00942B2B">
            <w:pPr>
              <w:spacing w:before="40" w:after="0" w:line="240" w:lineRule="auto"/>
              <w:jc w:val="center"/>
              <w:rPr>
                <w:rFonts w:ascii="Arial" w:eastAsia="Times New Roman" w:hAnsi="Arial" w:cs="Arial"/>
                <w:b/>
                <w:bCs/>
                <w:lang w:val="en-US" w:eastAsia="ro-RO"/>
              </w:rPr>
            </w:pPr>
            <w:bookmarkStart w:id="0" w:name="_GoBack"/>
            <w:bookmarkEnd w:id="0"/>
            <w:r w:rsidRPr="00942B2B">
              <w:rPr>
                <w:rFonts w:ascii="Arial" w:eastAsia="Times New Roman" w:hAnsi="Arial" w:cs="Arial"/>
                <w:b/>
                <w:bCs/>
                <w:lang w:val="en-US" w:eastAsia="ro-RO"/>
              </w:rPr>
              <w:t>Nr. Crt.</w:t>
            </w:r>
          </w:p>
        </w:tc>
        <w:tc>
          <w:tcPr>
            <w:tcW w:w="3335" w:type="dxa"/>
            <w:shd w:val="clear" w:color="auto" w:fill="C0C0C0"/>
            <w:vAlign w:val="center"/>
          </w:tcPr>
          <w:p w:rsidR="00942B2B" w:rsidRPr="00942B2B" w:rsidRDefault="00942B2B" w:rsidP="00942B2B">
            <w:pPr>
              <w:spacing w:before="40" w:after="0" w:line="240" w:lineRule="auto"/>
              <w:jc w:val="center"/>
              <w:rPr>
                <w:rFonts w:ascii="Arial" w:eastAsia="Times New Roman" w:hAnsi="Arial" w:cs="Arial"/>
                <w:b/>
                <w:bCs/>
                <w:lang w:val="en-US" w:eastAsia="ro-RO"/>
              </w:rPr>
            </w:pPr>
            <w:r w:rsidRPr="00942B2B">
              <w:rPr>
                <w:rFonts w:ascii="Arial" w:eastAsia="Times New Roman" w:hAnsi="Arial" w:cs="Arial"/>
                <w:b/>
                <w:bCs/>
                <w:lang w:val="en-US" w:eastAsia="ro-RO"/>
              </w:rPr>
              <w:t>Denumire raport</w:t>
            </w:r>
          </w:p>
        </w:tc>
        <w:tc>
          <w:tcPr>
            <w:tcW w:w="1334" w:type="dxa"/>
            <w:shd w:val="clear" w:color="auto" w:fill="C0C0C0"/>
            <w:vAlign w:val="center"/>
          </w:tcPr>
          <w:p w:rsidR="00942B2B" w:rsidRPr="00942B2B" w:rsidRDefault="00942B2B" w:rsidP="00942B2B">
            <w:pPr>
              <w:spacing w:before="40" w:after="0" w:line="240" w:lineRule="auto"/>
              <w:jc w:val="center"/>
              <w:rPr>
                <w:rFonts w:ascii="Arial" w:eastAsia="Times New Roman" w:hAnsi="Arial" w:cs="Arial"/>
                <w:b/>
                <w:bCs/>
                <w:lang w:val="en-US" w:eastAsia="ro-RO"/>
              </w:rPr>
            </w:pPr>
            <w:r w:rsidRPr="00942B2B">
              <w:rPr>
                <w:rFonts w:ascii="Arial" w:eastAsia="Times New Roman" w:hAnsi="Arial" w:cs="Arial"/>
                <w:b/>
                <w:bCs/>
                <w:lang w:val="en-US" w:eastAsia="ro-RO"/>
              </w:rPr>
              <w:t>Frecvență de raportare</w:t>
            </w:r>
          </w:p>
        </w:tc>
        <w:tc>
          <w:tcPr>
            <w:tcW w:w="2001" w:type="dxa"/>
            <w:shd w:val="clear" w:color="auto" w:fill="C0C0C0"/>
            <w:vAlign w:val="center"/>
          </w:tcPr>
          <w:p w:rsidR="00942B2B" w:rsidRPr="00942B2B" w:rsidRDefault="00942B2B" w:rsidP="00942B2B">
            <w:pPr>
              <w:spacing w:before="40" w:after="0" w:line="240" w:lineRule="auto"/>
              <w:jc w:val="center"/>
              <w:rPr>
                <w:rFonts w:ascii="Arial" w:eastAsia="Times New Roman" w:hAnsi="Arial" w:cs="Arial"/>
                <w:b/>
                <w:bCs/>
                <w:lang w:val="en-US" w:eastAsia="ro-RO"/>
              </w:rPr>
            </w:pPr>
            <w:r w:rsidRPr="00942B2B">
              <w:rPr>
                <w:rFonts w:ascii="Arial" w:eastAsia="Times New Roman" w:hAnsi="Arial" w:cs="Arial"/>
                <w:b/>
                <w:bCs/>
                <w:lang w:val="en-US" w:eastAsia="ro-RO"/>
              </w:rPr>
              <w:t>Perioada depunerii raportului</w:t>
            </w:r>
          </w:p>
        </w:tc>
        <w:tc>
          <w:tcPr>
            <w:tcW w:w="2036" w:type="dxa"/>
            <w:shd w:val="clear" w:color="auto" w:fill="C0C0C0"/>
            <w:vAlign w:val="center"/>
          </w:tcPr>
          <w:p w:rsidR="00942B2B" w:rsidRPr="00942B2B" w:rsidRDefault="00942B2B" w:rsidP="00942B2B">
            <w:pPr>
              <w:spacing w:before="40" w:after="0" w:line="240" w:lineRule="auto"/>
              <w:jc w:val="center"/>
              <w:rPr>
                <w:rFonts w:ascii="Arial" w:eastAsia="Times New Roman" w:hAnsi="Arial" w:cs="Arial"/>
                <w:b/>
                <w:bCs/>
                <w:lang w:val="en-US" w:eastAsia="ro-RO"/>
              </w:rPr>
            </w:pPr>
            <w:r w:rsidRPr="00942B2B">
              <w:rPr>
                <w:rFonts w:ascii="Arial" w:eastAsia="Times New Roman" w:hAnsi="Arial" w:cs="Arial"/>
                <w:b/>
                <w:bCs/>
                <w:lang w:val="en-US" w:eastAsia="ro-RO"/>
              </w:rPr>
              <w:t>Acces aplicații SIM</w:t>
            </w:r>
          </w:p>
        </w:tc>
      </w:tr>
      <w:tr w:rsidR="00942B2B" w:rsidRPr="00942B2B" w:rsidTr="00942B2B">
        <w:trPr>
          <w:jc w:val="center"/>
        </w:trPr>
        <w:tc>
          <w:tcPr>
            <w:tcW w:w="667" w:type="dxa"/>
            <w:shd w:val="clear" w:color="auto" w:fill="auto"/>
          </w:tcPr>
          <w:p w:rsidR="00942B2B" w:rsidRPr="00942B2B" w:rsidRDefault="00942B2B" w:rsidP="00942B2B">
            <w:pPr>
              <w:spacing w:before="40" w:after="0" w:line="240" w:lineRule="auto"/>
              <w:jc w:val="center"/>
              <w:rPr>
                <w:rFonts w:ascii="Arial" w:eastAsia="Times New Roman" w:hAnsi="Arial" w:cs="Arial"/>
                <w:bCs/>
                <w:lang w:val="en-US" w:eastAsia="ro-RO"/>
              </w:rPr>
            </w:pPr>
            <w:r w:rsidRPr="00942B2B">
              <w:rPr>
                <w:rFonts w:ascii="Arial" w:eastAsia="Times New Roman" w:hAnsi="Arial" w:cs="Arial"/>
                <w:bCs/>
                <w:lang w:val="en-US" w:eastAsia="ro-RO"/>
              </w:rPr>
              <w:t>1.</w:t>
            </w:r>
          </w:p>
        </w:tc>
        <w:tc>
          <w:tcPr>
            <w:tcW w:w="3335" w:type="dxa"/>
            <w:shd w:val="clear" w:color="auto" w:fill="auto"/>
          </w:tcPr>
          <w:p w:rsidR="00942B2B" w:rsidRPr="00942B2B" w:rsidRDefault="00942B2B" w:rsidP="00942B2B">
            <w:pPr>
              <w:spacing w:before="40" w:after="0" w:line="240" w:lineRule="auto"/>
              <w:jc w:val="center"/>
              <w:rPr>
                <w:rFonts w:ascii="Arial" w:eastAsia="Times New Roman" w:hAnsi="Arial" w:cs="Arial"/>
                <w:bCs/>
                <w:lang w:val="en-US" w:eastAsia="ro-RO"/>
              </w:rPr>
            </w:pPr>
            <w:r w:rsidRPr="00942B2B">
              <w:rPr>
                <w:rFonts w:ascii="Arial" w:eastAsia="Times New Roman" w:hAnsi="Arial" w:cs="Arial"/>
                <w:bCs/>
                <w:lang w:val="en-US" w:eastAsia="ro-RO"/>
              </w:rPr>
              <w:t>Statistica deseurilor: Chestionar 4: PRODDES – completat de producatorii de deseuri.</w:t>
            </w:r>
          </w:p>
        </w:tc>
        <w:tc>
          <w:tcPr>
            <w:tcW w:w="1334" w:type="dxa"/>
            <w:shd w:val="clear" w:color="auto" w:fill="auto"/>
          </w:tcPr>
          <w:p w:rsidR="00942B2B" w:rsidRPr="00942B2B" w:rsidRDefault="00942B2B" w:rsidP="00942B2B">
            <w:pPr>
              <w:spacing w:before="40" w:after="0" w:line="240" w:lineRule="auto"/>
              <w:jc w:val="center"/>
              <w:rPr>
                <w:rFonts w:ascii="Arial" w:eastAsia="Times New Roman" w:hAnsi="Arial" w:cs="Arial"/>
                <w:bCs/>
                <w:lang w:val="en-US" w:eastAsia="ro-RO"/>
              </w:rPr>
            </w:pPr>
            <w:r w:rsidRPr="00942B2B">
              <w:rPr>
                <w:rFonts w:ascii="Arial" w:eastAsia="Times New Roman" w:hAnsi="Arial" w:cs="Arial"/>
                <w:bCs/>
                <w:lang w:val="en-US" w:eastAsia="ro-RO"/>
              </w:rPr>
              <w:t>anual</w:t>
            </w:r>
          </w:p>
        </w:tc>
        <w:tc>
          <w:tcPr>
            <w:tcW w:w="2001" w:type="dxa"/>
            <w:shd w:val="clear" w:color="auto" w:fill="auto"/>
          </w:tcPr>
          <w:p w:rsidR="00942B2B" w:rsidRPr="00942B2B" w:rsidRDefault="00942B2B" w:rsidP="00942B2B">
            <w:pPr>
              <w:spacing w:before="40" w:after="0" w:line="240" w:lineRule="auto"/>
              <w:jc w:val="center"/>
              <w:rPr>
                <w:rFonts w:ascii="Arial" w:eastAsia="Times New Roman" w:hAnsi="Arial" w:cs="Arial"/>
                <w:bCs/>
                <w:lang w:val="en-US" w:eastAsia="ro-RO"/>
              </w:rPr>
            </w:pPr>
            <w:r w:rsidRPr="00942B2B">
              <w:rPr>
                <w:rFonts w:ascii="Arial" w:eastAsia="Times New Roman" w:hAnsi="Arial" w:cs="Arial"/>
                <w:bCs/>
                <w:lang w:val="en-US" w:eastAsia="ro-RO"/>
              </w:rPr>
              <w:t>1 ianuarie – 31 martie</w:t>
            </w:r>
          </w:p>
        </w:tc>
        <w:tc>
          <w:tcPr>
            <w:tcW w:w="2036" w:type="dxa"/>
            <w:shd w:val="clear" w:color="auto" w:fill="auto"/>
          </w:tcPr>
          <w:p w:rsidR="00942B2B" w:rsidRPr="00942B2B" w:rsidRDefault="00942B2B" w:rsidP="00942B2B">
            <w:pPr>
              <w:spacing w:before="40" w:after="0" w:line="240" w:lineRule="auto"/>
              <w:jc w:val="center"/>
              <w:rPr>
                <w:rFonts w:ascii="Arial" w:eastAsia="Times New Roman" w:hAnsi="Arial" w:cs="Arial"/>
                <w:bCs/>
                <w:lang w:val="en-US" w:eastAsia="ro-RO"/>
              </w:rPr>
            </w:pPr>
            <w:r w:rsidRPr="00942B2B">
              <w:rPr>
                <w:rFonts w:ascii="Arial" w:eastAsia="Times New Roman" w:hAnsi="Arial" w:cs="Arial"/>
                <w:bCs/>
                <w:lang w:val="en-US" w:eastAsia="ro-RO"/>
              </w:rPr>
              <w:t>Chestionar 4: PRODDES – completat de producatorii de deseuri.</w:t>
            </w:r>
          </w:p>
        </w:tc>
      </w:tr>
      <w:tr w:rsidR="00942B2B" w:rsidRPr="00942B2B" w:rsidTr="00942B2B">
        <w:trPr>
          <w:jc w:val="center"/>
        </w:trPr>
        <w:tc>
          <w:tcPr>
            <w:tcW w:w="667" w:type="dxa"/>
            <w:shd w:val="clear" w:color="auto" w:fill="auto"/>
          </w:tcPr>
          <w:p w:rsidR="00942B2B" w:rsidRPr="00942B2B" w:rsidRDefault="00942B2B" w:rsidP="00942B2B">
            <w:pPr>
              <w:spacing w:before="40" w:after="0" w:line="240" w:lineRule="auto"/>
              <w:jc w:val="center"/>
              <w:rPr>
                <w:rFonts w:ascii="Arial" w:eastAsia="Times New Roman" w:hAnsi="Arial" w:cs="Arial"/>
                <w:bCs/>
                <w:lang w:val="en-US" w:eastAsia="ro-RO"/>
              </w:rPr>
            </w:pPr>
            <w:r w:rsidRPr="00942B2B">
              <w:rPr>
                <w:rFonts w:ascii="Arial" w:eastAsia="Times New Roman" w:hAnsi="Arial" w:cs="Arial"/>
                <w:bCs/>
                <w:lang w:val="en-US" w:eastAsia="ro-RO"/>
              </w:rPr>
              <w:t>2.</w:t>
            </w:r>
          </w:p>
        </w:tc>
        <w:tc>
          <w:tcPr>
            <w:tcW w:w="3335" w:type="dxa"/>
            <w:shd w:val="clear" w:color="auto" w:fill="auto"/>
          </w:tcPr>
          <w:p w:rsidR="00942B2B" w:rsidRPr="00942B2B" w:rsidRDefault="00942B2B" w:rsidP="00942B2B">
            <w:pPr>
              <w:spacing w:before="40" w:after="0" w:line="240" w:lineRule="auto"/>
              <w:jc w:val="center"/>
              <w:rPr>
                <w:rFonts w:ascii="Arial" w:eastAsia="Times New Roman" w:hAnsi="Arial" w:cs="Arial"/>
                <w:bCs/>
                <w:lang w:val="en-US" w:eastAsia="ro-RO"/>
              </w:rPr>
            </w:pPr>
            <w:r w:rsidRPr="00942B2B">
              <w:rPr>
                <w:rFonts w:ascii="Arial" w:eastAsia="Times New Roman" w:hAnsi="Arial" w:cs="Arial"/>
                <w:bCs/>
                <w:lang w:val="en-US" w:eastAsia="ro-RO"/>
              </w:rPr>
              <w:t>Evidenta gestiunii deseurilor,           conform Anexei nr. 1 din H.G. nr. 856/2002</w:t>
            </w:r>
          </w:p>
        </w:tc>
        <w:tc>
          <w:tcPr>
            <w:tcW w:w="1334" w:type="dxa"/>
            <w:shd w:val="clear" w:color="auto" w:fill="auto"/>
          </w:tcPr>
          <w:p w:rsidR="00942B2B" w:rsidRPr="00942B2B" w:rsidRDefault="00942B2B" w:rsidP="00942B2B">
            <w:pPr>
              <w:spacing w:before="40" w:after="0" w:line="240" w:lineRule="auto"/>
              <w:jc w:val="center"/>
              <w:rPr>
                <w:rFonts w:ascii="Arial" w:eastAsia="Times New Roman" w:hAnsi="Arial" w:cs="Arial"/>
                <w:bCs/>
                <w:lang w:val="en-US" w:eastAsia="ro-RO"/>
              </w:rPr>
            </w:pPr>
            <w:r w:rsidRPr="00942B2B">
              <w:rPr>
                <w:rFonts w:ascii="Arial" w:eastAsia="Times New Roman" w:hAnsi="Arial" w:cs="Arial"/>
                <w:bCs/>
                <w:lang w:val="en-US" w:eastAsia="ro-RO"/>
              </w:rPr>
              <w:t>anual</w:t>
            </w:r>
          </w:p>
        </w:tc>
        <w:tc>
          <w:tcPr>
            <w:tcW w:w="2001" w:type="dxa"/>
            <w:shd w:val="clear" w:color="auto" w:fill="auto"/>
          </w:tcPr>
          <w:p w:rsidR="00942B2B" w:rsidRPr="00942B2B" w:rsidRDefault="00942B2B" w:rsidP="00942B2B">
            <w:pPr>
              <w:spacing w:before="40" w:after="0" w:line="240" w:lineRule="auto"/>
              <w:jc w:val="center"/>
              <w:rPr>
                <w:rFonts w:ascii="Arial" w:eastAsia="Times New Roman" w:hAnsi="Arial" w:cs="Arial"/>
                <w:bCs/>
                <w:lang w:val="en-US" w:eastAsia="ro-RO"/>
              </w:rPr>
            </w:pPr>
            <w:r w:rsidRPr="00942B2B">
              <w:rPr>
                <w:rFonts w:ascii="Arial" w:eastAsia="Times New Roman" w:hAnsi="Arial" w:cs="Arial"/>
                <w:bCs/>
                <w:lang w:val="en-US" w:eastAsia="ro-RO"/>
              </w:rPr>
              <w:t>31 martie</w:t>
            </w:r>
          </w:p>
        </w:tc>
        <w:tc>
          <w:tcPr>
            <w:tcW w:w="2036" w:type="dxa"/>
            <w:shd w:val="clear" w:color="auto" w:fill="auto"/>
          </w:tcPr>
          <w:p w:rsidR="00942B2B" w:rsidRPr="00942B2B" w:rsidRDefault="00942B2B" w:rsidP="00942B2B">
            <w:pPr>
              <w:spacing w:before="40" w:after="0" w:line="240" w:lineRule="auto"/>
              <w:jc w:val="center"/>
              <w:rPr>
                <w:rFonts w:ascii="Arial" w:eastAsia="Times New Roman" w:hAnsi="Arial" w:cs="Arial"/>
                <w:bCs/>
                <w:lang w:val="en-US" w:eastAsia="ro-RO"/>
              </w:rPr>
            </w:pPr>
            <w:r w:rsidRPr="00942B2B">
              <w:rPr>
                <w:rFonts w:ascii="Arial" w:eastAsia="Times New Roman" w:hAnsi="Arial" w:cs="Arial"/>
                <w:bCs/>
                <w:lang w:val="en-US" w:eastAsia="ro-RO"/>
              </w:rPr>
              <w:t>-</w:t>
            </w:r>
          </w:p>
        </w:tc>
      </w:tr>
      <w:tr w:rsidR="00942B2B" w:rsidRPr="00942B2B" w:rsidTr="00942B2B">
        <w:trPr>
          <w:jc w:val="center"/>
        </w:trPr>
        <w:tc>
          <w:tcPr>
            <w:tcW w:w="667" w:type="dxa"/>
            <w:shd w:val="clear" w:color="auto" w:fill="auto"/>
          </w:tcPr>
          <w:p w:rsidR="00942B2B" w:rsidRPr="00942B2B" w:rsidRDefault="00942B2B" w:rsidP="00942B2B">
            <w:pPr>
              <w:spacing w:before="40" w:after="0" w:line="240" w:lineRule="auto"/>
              <w:jc w:val="center"/>
              <w:rPr>
                <w:rFonts w:ascii="Arial" w:eastAsia="Times New Roman" w:hAnsi="Arial" w:cs="Arial"/>
                <w:bCs/>
                <w:lang w:val="en-US" w:eastAsia="ro-RO"/>
              </w:rPr>
            </w:pPr>
            <w:r w:rsidRPr="00942B2B">
              <w:rPr>
                <w:rFonts w:ascii="Arial" w:eastAsia="Times New Roman" w:hAnsi="Arial" w:cs="Arial"/>
                <w:bCs/>
                <w:lang w:val="en-US" w:eastAsia="ro-RO"/>
              </w:rPr>
              <w:t>3.</w:t>
            </w:r>
          </w:p>
        </w:tc>
        <w:tc>
          <w:tcPr>
            <w:tcW w:w="3335" w:type="dxa"/>
            <w:shd w:val="clear" w:color="auto" w:fill="auto"/>
          </w:tcPr>
          <w:p w:rsidR="00942B2B" w:rsidRPr="00942B2B" w:rsidRDefault="00942B2B" w:rsidP="00942B2B">
            <w:pPr>
              <w:spacing w:before="40" w:after="0" w:line="240" w:lineRule="auto"/>
              <w:jc w:val="center"/>
              <w:rPr>
                <w:rFonts w:ascii="Arial" w:eastAsia="Times New Roman" w:hAnsi="Arial" w:cs="Arial"/>
                <w:bCs/>
                <w:lang w:val="en-US" w:eastAsia="ro-RO"/>
              </w:rPr>
            </w:pPr>
            <w:r w:rsidRPr="00942B2B">
              <w:rPr>
                <w:rFonts w:ascii="Arial" w:eastAsia="Times New Roman" w:hAnsi="Arial" w:cs="Arial"/>
                <w:bCs/>
                <w:lang w:val="en-US" w:eastAsia="ro-RO"/>
              </w:rPr>
              <w:t xml:space="preserve"> Raportarea cantitatilor de substante si preparate chimice periculoase utilizate</w:t>
            </w:r>
          </w:p>
        </w:tc>
        <w:tc>
          <w:tcPr>
            <w:tcW w:w="1334" w:type="dxa"/>
            <w:shd w:val="clear" w:color="auto" w:fill="auto"/>
          </w:tcPr>
          <w:p w:rsidR="00942B2B" w:rsidRPr="00942B2B" w:rsidRDefault="00942B2B" w:rsidP="00942B2B">
            <w:pPr>
              <w:spacing w:before="40" w:after="0" w:line="240" w:lineRule="auto"/>
              <w:jc w:val="center"/>
              <w:rPr>
                <w:rFonts w:ascii="Arial" w:eastAsia="Times New Roman" w:hAnsi="Arial" w:cs="Arial"/>
                <w:bCs/>
                <w:lang w:val="en-US" w:eastAsia="ro-RO"/>
              </w:rPr>
            </w:pPr>
            <w:r w:rsidRPr="00942B2B">
              <w:rPr>
                <w:rFonts w:ascii="Arial" w:eastAsia="Times New Roman" w:hAnsi="Arial" w:cs="Arial"/>
                <w:bCs/>
                <w:lang w:val="en-US" w:eastAsia="ro-RO"/>
              </w:rPr>
              <w:t>anual</w:t>
            </w:r>
          </w:p>
        </w:tc>
        <w:tc>
          <w:tcPr>
            <w:tcW w:w="2001" w:type="dxa"/>
            <w:shd w:val="clear" w:color="auto" w:fill="auto"/>
          </w:tcPr>
          <w:p w:rsidR="00942B2B" w:rsidRPr="00942B2B" w:rsidRDefault="00942B2B" w:rsidP="00942B2B">
            <w:pPr>
              <w:spacing w:before="40" w:after="0" w:line="240" w:lineRule="auto"/>
              <w:jc w:val="center"/>
              <w:rPr>
                <w:rFonts w:ascii="Arial" w:eastAsia="Times New Roman" w:hAnsi="Arial" w:cs="Arial"/>
                <w:bCs/>
                <w:lang w:val="en-US" w:eastAsia="ro-RO"/>
              </w:rPr>
            </w:pPr>
            <w:r w:rsidRPr="00942B2B">
              <w:rPr>
                <w:rFonts w:ascii="Arial" w:eastAsia="Times New Roman" w:hAnsi="Arial" w:cs="Arial"/>
                <w:bCs/>
                <w:lang w:val="en-US" w:eastAsia="ro-RO"/>
              </w:rPr>
              <w:t>31 ianuarie</w:t>
            </w:r>
          </w:p>
        </w:tc>
        <w:tc>
          <w:tcPr>
            <w:tcW w:w="2036" w:type="dxa"/>
            <w:shd w:val="clear" w:color="auto" w:fill="auto"/>
          </w:tcPr>
          <w:p w:rsidR="00942B2B" w:rsidRPr="00942B2B" w:rsidRDefault="00942B2B" w:rsidP="00942B2B">
            <w:pPr>
              <w:spacing w:before="40" w:after="0" w:line="240" w:lineRule="auto"/>
              <w:jc w:val="center"/>
              <w:rPr>
                <w:rFonts w:ascii="Arial" w:eastAsia="Times New Roman" w:hAnsi="Arial" w:cs="Arial"/>
                <w:bCs/>
                <w:lang w:val="en-US" w:eastAsia="ro-RO"/>
              </w:rPr>
            </w:pPr>
            <w:r w:rsidRPr="00942B2B">
              <w:rPr>
                <w:rFonts w:ascii="Arial" w:eastAsia="Times New Roman" w:hAnsi="Arial" w:cs="Arial"/>
                <w:bCs/>
                <w:lang w:val="en-US" w:eastAsia="ro-RO"/>
              </w:rPr>
              <w:t>-</w:t>
            </w:r>
          </w:p>
        </w:tc>
      </w:tr>
    </w:tbl>
    <w:p w:rsidR="006D6556" w:rsidRDefault="006D6556">
      <w:pPr>
        <w:autoSpaceDE w:val="0"/>
        <w:autoSpaceDN w:val="0"/>
        <w:adjustRightInd w:val="0"/>
        <w:spacing w:after="0" w:line="240" w:lineRule="auto"/>
        <w:jc w:val="center"/>
        <w:rPr>
          <w:rFonts w:ascii="Arial" w:eastAsia="Times New Roman" w:hAnsi="Arial" w:cs="Arial"/>
          <w:b/>
          <w:i/>
        </w:rPr>
      </w:pPr>
    </w:p>
    <w:p w:rsidR="006D6556" w:rsidRDefault="006D6556">
      <w:pPr>
        <w:autoSpaceDE w:val="0"/>
        <w:autoSpaceDN w:val="0"/>
        <w:adjustRightInd w:val="0"/>
        <w:spacing w:after="0" w:line="240" w:lineRule="auto"/>
        <w:jc w:val="center"/>
        <w:rPr>
          <w:rFonts w:ascii="Arial" w:eastAsia="Times New Roman" w:hAnsi="Arial" w:cs="Arial"/>
          <w:b/>
          <w:i/>
        </w:rPr>
      </w:pPr>
    </w:p>
    <w:p w:rsidR="002F454C" w:rsidRPr="00993EFB" w:rsidRDefault="00131E5F">
      <w:pPr>
        <w:autoSpaceDE w:val="0"/>
        <w:autoSpaceDN w:val="0"/>
        <w:adjustRightInd w:val="0"/>
        <w:spacing w:after="0" w:line="240" w:lineRule="auto"/>
        <w:jc w:val="center"/>
        <w:rPr>
          <w:rFonts w:ascii="Arial" w:eastAsia="Times New Roman" w:hAnsi="Arial" w:cs="Arial"/>
          <w:b/>
          <w:i/>
          <w:sz w:val="24"/>
          <w:szCs w:val="24"/>
        </w:rPr>
      </w:pPr>
      <w:r w:rsidRPr="00993EFB">
        <w:rPr>
          <w:rFonts w:ascii="Arial" w:eastAsia="Times New Roman" w:hAnsi="Arial" w:cs="Arial"/>
          <w:b/>
          <w:i/>
          <w:sz w:val="24"/>
          <w:szCs w:val="24"/>
        </w:rPr>
        <w:t>Prezenta autorizație de mediu conține 12 pagini și a fost emisă în 3 exemplare.</w:t>
      </w:r>
    </w:p>
    <w:p w:rsidR="002F454C" w:rsidRDefault="002F454C">
      <w:pPr>
        <w:spacing w:after="0" w:line="240" w:lineRule="auto"/>
        <w:jc w:val="center"/>
        <w:rPr>
          <w:rFonts w:ascii="Arial" w:eastAsia="Calibri" w:hAnsi="Arial" w:cs="Arial"/>
          <w:b/>
          <w:sz w:val="24"/>
          <w:szCs w:val="24"/>
        </w:rPr>
      </w:pPr>
    </w:p>
    <w:p w:rsidR="00303F9F" w:rsidRDefault="00303F9F">
      <w:pPr>
        <w:spacing w:after="0" w:line="240" w:lineRule="auto"/>
        <w:jc w:val="center"/>
        <w:rPr>
          <w:rFonts w:ascii="Arial" w:eastAsia="Calibri" w:hAnsi="Arial" w:cs="Arial"/>
          <w:b/>
          <w:sz w:val="24"/>
          <w:szCs w:val="24"/>
        </w:rPr>
      </w:pPr>
    </w:p>
    <w:p w:rsidR="00303F9F" w:rsidRPr="00650E4C" w:rsidRDefault="00303F9F">
      <w:pPr>
        <w:spacing w:after="0" w:line="240" w:lineRule="auto"/>
        <w:jc w:val="center"/>
        <w:rPr>
          <w:rFonts w:ascii="Arial" w:eastAsia="Calibri" w:hAnsi="Arial" w:cs="Arial"/>
          <w:b/>
          <w:sz w:val="24"/>
          <w:szCs w:val="24"/>
        </w:rPr>
      </w:pPr>
    </w:p>
    <w:p w:rsidR="002F454C" w:rsidRPr="00650E4C" w:rsidRDefault="00131E5F">
      <w:pPr>
        <w:spacing w:after="0" w:line="240" w:lineRule="auto"/>
        <w:jc w:val="center"/>
        <w:rPr>
          <w:rFonts w:ascii="Arial" w:eastAsia="Calibri" w:hAnsi="Arial" w:cs="Arial"/>
          <w:b/>
          <w:sz w:val="24"/>
          <w:szCs w:val="24"/>
        </w:rPr>
      </w:pPr>
      <w:r w:rsidRPr="00650E4C">
        <w:rPr>
          <w:rFonts w:ascii="Arial" w:eastAsia="Calibri" w:hAnsi="Arial" w:cs="Arial"/>
          <w:b/>
          <w:sz w:val="24"/>
          <w:szCs w:val="24"/>
        </w:rPr>
        <w:t>DIRECTOR   EXECUTIV,</w:t>
      </w:r>
    </w:p>
    <w:p w:rsidR="002F454C" w:rsidRDefault="00131E5F">
      <w:pPr>
        <w:spacing w:after="0" w:line="240" w:lineRule="auto"/>
        <w:jc w:val="center"/>
        <w:rPr>
          <w:rFonts w:ascii="Arial" w:eastAsia="Calibri" w:hAnsi="Arial" w:cs="Arial"/>
          <w:sz w:val="24"/>
          <w:szCs w:val="24"/>
        </w:rPr>
      </w:pPr>
      <w:r w:rsidRPr="00650E4C">
        <w:rPr>
          <w:rFonts w:ascii="Arial" w:eastAsia="Calibri" w:hAnsi="Arial" w:cs="Arial"/>
          <w:sz w:val="24"/>
          <w:szCs w:val="24"/>
        </w:rPr>
        <w:t>Dragoș Nicolae TARNIȚĂ</w:t>
      </w:r>
    </w:p>
    <w:p w:rsidR="00303F9F" w:rsidRDefault="00303F9F">
      <w:pPr>
        <w:spacing w:after="0" w:line="240" w:lineRule="auto"/>
        <w:jc w:val="center"/>
        <w:rPr>
          <w:rFonts w:ascii="Arial" w:eastAsia="Calibri" w:hAnsi="Arial" w:cs="Arial"/>
          <w:sz w:val="24"/>
          <w:szCs w:val="24"/>
        </w:rPr>
      </w:pPr>
    </w:p>
    <w:p w:rsidR="00303F9F" w:rsidRPr="00650E4C" w:rsidRDefault="00303F9F">
      <w:pPr>
        <w:spacing w:after="0" w:line="240" w:lineRule="auto"/>
        <w:jc w:val="center"/>
        <w:rPr>
          <w:rFonts w:ascii="Arial" w:eastAsia="Calibri" w:hAnsi="Arial" w:cs="Arial"/>
          <w:b/>
          <w:sz w:val="24"/>
          <w:szCs w:val="24"/>
        </w:rPr>
      </w:pPr>
    </w:p>
    <w:p w:rsidR="002F454C" w:rsidRPr="00650E4C" w:rsidRDefault="00131E5F">
      <w:pPr>
        <w:spacing w:after="0" w:line="240" w:lineRule="auto"/>
        <w:rPr>
          <w:rFonts w:ascii="Arial" w:eastAsia="Calibri" w:hAnsi="Arial" w:cs="Arial"/>
          <w:b/>
          <w:sz w:val="24"/>
          <w:szCs w:val="24"/>
        </w:rPr>
      </w:pPr>
      <w:r w:rsidRPr="00650E4C">
        <w:rPr>
          <w:rFonts w:ascii="Arial" w:eastAsia="Calibri" w:hAnsi="Arial" w:cs="Arial"/>
          <w:b/>
          <w:sz w:val="24"/>
          <w:szCs w:val="24"/>
        </w:rPr>
        <w:t xml:space="preserve">Șef Serviciu A.A.A., </w:t>
      </w:r>
    </w:p>
    <w:p w:rsidR="002F454C" w:rsidRPr="00650E4C" w:rsidRDefault="00131E5F">
      <w:pPr>
        <w:spacing w:after="0" w:line="240" w:lineRule="auto"/>
        <w:rPr>
          <w:rFonts w:ascii="Arial" w:hAnsi="Arial" w:cs="Arial"/>
          <w:sz w:val="24"/>
          <w:szCs w:val="24"/>
        </w:rPr>
      </w:pPr>
      <w:r w:rsidRPr="00650E4C">
        <w:rPr>
          <w:rFonts w:ascii="Arial" w:eastAsia="Calibri" w:hAnsi="Arial" w:cs="Arial"/>
          <w:sz w:val="24"/>
          <w:szCs w:val="24"/>
        </w:rPr>
        <w:t xml:space="preserve">Marilena  FAIER                                                                                 </w:t>
      </w:r>
    </w:p>
    <w:p w:rsidR="002F454C" w:rsidRPr="00650E4C" w:rsidRDefault="002F454C">
      <w:pPr>
        <w:spacing w:after="0" w:line="240" w:lineRule="auto"/>
        <w:rPr>
          <w:rFonts w:ascii="Arial" w:hAnsi="Arial" w:cs="Arial"/>
          <w:sz w:val="24"/>
          <w:szCs w:val="24"/>
        </w:rPr>
      </w:pPr>
    </w:p>
    <w:sectPr w:rsidR="002F454C" w:rsidRPr="00650E4C">
      <w:footerReference w:type="default" r:id="rId9"/>
      <w:headerReference w:type="first" r:id="rId10"/>
      <w:footerReference w:type="first" r:id="rId11"/>
      <w:pgSz w:w="12240" w:h="15840"/>
      <w:pgMar w:top="567" w:right="851" w:bottom="567" w:left="1418" w:header="28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5F1" w:rsidRDefault="007775F1">
      <w:pPr>
        <w:spacing w:after="0" w:line="240" w:lineRule="auto"/>
      </w:pPr>
      <w:r>
        <w:separator/>
      </w:r>
    </w:p>
  </w:endnote>
  <w:endnote w:type="continuationSeparator" w:id="0">
    <w:p w:rsidR="007775F1" w:rsidRDefault="00777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843362889"/>
      <w:docPartObj>
        <w:docPartGallery w:val="AutoText"/>
      </w:docPartObj>
    </w:sdtPr>
    <w:sdtEndPr/>
    <w:sdtContent>
      <w:p w:rsidR="00131E5F" w:rsidRDefault="00131E5F">
        <w:pPr>
          <w:spacing w:after="0" w:line="240" w:lineRule="auto"/>
          <w:jc w:val="center"/>
          <w:rPr>
            <w:lang w:val="en-US"/>
          </w:rPr>
        </w:pPr>
      </w:p>
      <w:p w:rsidR="00131E5F" w:rsidRDefault="007775F1">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color w:val="000000"/>
            <w:sz w:val="24"/>
            <w:szCs w:val="24"/>
            <w:lang w:eastAsia="ro-RO"/>
          </w:rPr>
          <w:pict>
            <v:shapetype id="_x0000_t32" coordsize="21600,21600" o:spt="32" o:oned="t" path="m,l21600,21600e" filled="f">
              <v:path arrowok="t" fillok="f" o:connecttype="none"/>
              <o:lock v:ext="edit" shapetype="t"/>
            </v:shapetype>
            <v:shape id="Straight Arrow Connector 1" o:spid="_x0000_s2054" type="#_x0000_t32" style="position:absolute;left:0;text-align:left;margin-left:-7.9pt;margin-top:-2.8pt;width:492pt;height:.05pt;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B2OKQIAAE0EAAAOAAAAZHJzL2Uyb0RvYy54bWysVE2P2jAQvVfqf7ByZ5NAlk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U0iYii&#10;HbZo6wyV+8aRZ2OgJyUohTKCIalXq9c2x6RSbYyvl53UVr8A+2qJgrKhai8C67ezRqiQEd+l+IXV&#10;eOeu/wQcY+jBQZDuVJvOQ6Io5BQ6dL51SJwcYbg5HWezLMFGMjybTh49o5jm11RtrPsooCN+UkR2&#10;qORWQhouoscX6y6J1wR/r4K1bNtgiFaRHtnPk8ckZFhoJfenPs6a/a5sDTlS76lknGargcZdmIGD&#10;4gGtEZSvhrmjsr3MkXarPB7WhnyG2cU03+bJfDVbzbJRNp6uRllSVaPndZmNpuv0w2M1qcqySr97&#10;ammWN5JzoTy7q4HT7O8MMjyli/VuFr7pEN+jB6WR7PUbSIfm+n5enLEDft4Yr63vM3o2BA/vyz+K&#10;X9ch6udfYPkD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PXoHY4pAgAATQQAAA4AAAAAAAAAAAAAAAAALgIAAGRycy9l&#10;Mm9Eb2MueG1sUEsBAi0AFAAGAAgAAAAhAA8xPpzfAAAACQEAAA8AAAAAAAAAAAAAAAAAgwQAAGRy&#10;cy9kb3ducmV2LnhtbFBLBQYAAAAABAAEAPMAAACPBQAAAAA=&#10;" strokecolor="#00214e" strokeweight="1.5pt"/>
          </w:pict>
        </w:r>
        <w:r>
          <w:rPr>
            <w:rFonts w:ascii="Times New Roman" w:hAnsi="Times New Roman" w:cs="Times New Roman"/>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3pt;margin-top:.4pt;width:41.9pt;height:34.45pt;z-index:-251655168;mso-width-relative:page;mso-height-relative:page">
              <v:imagedata r:id="rId1" o:title="" grayscale="t" bilevel="t"/>
            </v:shape>
            <o:OLEObject Type="Embed" ProgID="CorelDRAW.Graphic.13" ShapeID="_x0000_s2050" DrawAspect="Content" ObjectID="_1618920636" r:id="rId2"/>
          </w:object>
        </w:r>
        <w:r w:rsidR="00131E5F">
          <w:rPr>
            <w:rFonts w:ascii="Times New Roman" w:eastAsia="Times New Roman" w:hAnsi="Times New Roman" w:cs="Times New Roman"/>
            <w:b/>
            <w:color w:val="000000"/>
            <w:sz w:val="24"/>
            <w:szCs w:val="24"/>
          </w:rPr>
          <w:t>AGENŢIA PENTRU PROTECŢIA MEDIULUI MEHEDINŢI</w:t>
        </w:r>
      </w:p>
      <w:p w:rsidR="00131E5F" w:rsidRDefault="00131E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 Băile Romane, nr. 3, Drobeta Turnu Severin, Cod 220234 </w:t>
        </w:r>
      </w:p>
      <w:p w:rsidR="00131E5F" w:rsidRDefault="00131E5F">
        <w:pPr>
          <w:spacing w:after="0" w:line="240" w:lineRule="auto"/>
          <w:jc w:val="center"/>
          <w:rPr>
            <w:rFonts w:ascii="Arial" w:hAnsi="Arial" w:cs="Arial"/>
            <w:color w:val="00214E"/>
            <w:sz w:val="20"/>
            <w:szCs w:val="20"/>
          </w:rPr>
        </w:pPr>
        <w:r>
          <w:rPr>
            <w:rFonts w:ascii="Times New Roman" w:eastAsia="Times New Roman" w:hAnsi="Times New Roman" w:cs="Times New Roman"/>
            <w:sz w:val="24"/>
            <w:szCs w:val="24"/>
          </w:rPr>
          <w:t xml:space="preserve">Tel.: 0252/320396; Fax : 0252/306018; e-mail : </w:t>
        </w:r>
        <w:hyperlink r:id="rId3" w:history="1">
          <w:r>
            <w:rPr>
              <w:rFonts w:ascii="Times New Roman" w:eastAsia="Times New Roman" w:hAnsi="Times New Roman" w:cs="Times New Roman"/>
              <w:color w:val="0044CC"/>
              <w:sz w:val="24"/>
              <w:szCs w:val="24"/>
            </w:rPr>
            <w:t>office@apmmh.anpm.ro</w:t>
          </w:r>
        </w:hyperlink>
      </w:p>
      <w:p w:rsidR="00131E5F" w:rsidRDefault="00131E5F">
        <w:pPr>
          <w:pStyle w:val="Footer"/>
          <w:jc w:val="center"/>
        </w:pPr>
        <w:r>
          <w:fldChar w:fldCharType="begin"/>
        </w:r>
        <w:r>
          <w:instrText xml:space="preserve"> PAGE   \* MERGEFORMAT </w:instrText>
        </w:r>
        <w:r>
          <w:fldChar w:fldCharType="separate"/>
        </w:r>
        <w:r w:rsidR="000C40D7">
          <w:rPr>
            <w:noProof/>
          </w:rPr>
          <w:t>10</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E5F" w:rsidRDefault="007775F1">
    <w:pPr>
      <w:spacing w:after="0" w:line="240" w:lineRule="auto"/>
      <w:jc w:val="center"/>
      <w:rPr>
        <w:rFonts w:ascii="Times New Roman" w:eastAsia="Times New Roman" w:hAnsi="Times New Roman" w:cs="Times New Roman"/>
        <w:b/>
        <w:color w:val="000000"/>
        <w:sz w:val="20"/>
        <w:szCs w:val="20"/>
      </w:rPr>
    </w:pPr>
    <w:r>
      <w:rPr>
        <w:color w:val="000000"/>
        <w:sz w:val="20"/>
        <w:szCs w:val="20"/>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5.3pt;margin-top:.4pt;width:41.9pt;height:34.45pt;z-index:-251652096;mso-width-relative:page;mso-height-relative:page">
          <v:imagedata r:id="rId1" o:title="" grayscale="t" bilevel="t"/>
        </v:shape>
        <o:OLEObject Type="Embed" ProgID="CorelDRAW.Graphic.13" ShapeID="_x0000_s2052" DrawAspect="Content" ObjectID="_1618920637" r:id="rId2"/>
      </w:object>
    </w:r>
    <w:r>
      <w:rPr>
        <w:color w:val="000000"/>
        <w:sz w:val="20"/>
        <w:szCs w:val="20"/>
        <w:lang w:eastAsia="ro-RO"/>
      </w:rPr>
      <w:pict>
        <v:shapetype id="_x0000_t32" coordsize="21600,21600" o:spt="32" o:oned="t" path="m,l21600,21600e" filled="f">
          <v:path arrowok="t" fillok="f" o:connecttype="none"/>
          <o:lock v:ext="edit" shapetype="t"/>
        </v:shapetype>
        <v:shape id="_x0000_s2053" type="#_x0000_t32" style="position:absolute;left:0;text-align:left;margin-left:-11.25pt;margin-top:-2.75pt;width:492pt;height:.05pt;z-index:25166336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A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U0joii&#10;HbZo6wyV+8aRZ2OgJyUohTKCIalXq9c2x6RSbYyvl53UVr8A+2qJgrKhai8C67ezRqiQEd+l+IXV&#10;eOeu/wQcY+jBQZDuVJvOQ6Io5BQ6dL51SJwcYbg5HWezLMFGMjybPk48o5jm11RtrPsooCN+UkR2&#10;qORWQhouoscX6y6J1wR/r4K1bNtgiFaRHtnPk0kSMiy0kvtTH2fNfle2hhyp91QyTrPVQOMuzMBB&#10;8YDWCMpXw9xR2V7mSLtVHg9rQz7D7GKab/NkvpqtZtkoG09XoyypqtHzusxG03X6YVI9VmVZpd89&#10;tTTLG8m5UJ7d1cBp9ncGGZ7SxXo3C990iO/Rg9JI9voNpENzfT8vztgBP2+M19b3GT0bgof35R/F&#10;r+sQ9fMvsPwB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Kc38ApAgAATQQAAA4AAAAAAAAAAAAAAAAALgIAAGRycy9l&#10;Mm9Eb2MueG1sUEsBAi0AFAAGAAgAAAAhAA8xPpzfAAAACQEAAA8AAAAAAAAAAAAAAAAAgwQAAGRy&#10;cy9kb3ducmV2LnhtbFBLBQYAAAAABAAEAPMAAACPBQAAAAA=&#10;" strokecolor="#00214e" strokeweight="1.5pt"/>
      </w:pict>
    </w:r>
    <w:r w:rsidR="00131E5F">
      <w:rPr>
        <w:rFonts w:ascii="Times New Roman" w:eastAsia="Times New Roman" w:hAnsi="Times New Roman" w:cs="Times New Roman"/>
        <w:b/>
        <w:color w:val="000000"/>
        <w:sz w:val="24"/>
        <w:szCs w:val="20"/>
      </w:rPr>
      <w:t>A</w:t>
    </w:r>
    <w:r w:rsidR="00131E5F">
      <w:rPr>
        <w:rFonts w:ascii="Times New Roman" w:eastAsia="Times New Roman" w:hAnsi="Times New Roman" w:cs="Times New Roman"/>
        <w:b/>
        <w:color w:val="000000"/>
        <w:sz w:val="20"/>
        <w:szCs w:val="20"/>
      </w:rPr>
      <w:t xml:space="preserve">GENŢIA PENTRU </w:t>
    </w:r>
    <w:r w:rsidR="00131E5F">
      <w:rPr>
        <w:rFonts w:ascii="Times New Roman" w:eastAsia="Times New Roman" w:hAnsi="Times New Roman" w:cs="Times New Roman"/>
        <w:b/>
        <w:color w:val="000000"/>
        <w:sz w:val="24"/>
        <w:szCs w:val="20"/>
      </w:rPr>
      <w:t>P</w:t>
    </w:r>
    <w:r w:rsidR="00131E5F">
      <w:rPr>
        <w:rFonts w:ascii="Times New Roman" w:eastAsia="Times New Roman" w:hAnsi="Times New Roman" w:cs="Times New Roman"/>
        <w:b/>
        <w:color w:val="000000"/>
        <w:sz w:val="20"/>
        <w:szCs w:val="20"/>
      </w:rPr>
      <w:t xml:space="preserve">ROTECŢIA </w:t>
    </w:r>
    <w:r w:rsidR="00131E5F">
      <w:rPr>
        <w:rFonts w:ascii="Times New Roman" w:eastAsia="Times New Roman" w:hAnsi="Times New Roman" w:cs="Times New Roman"/>
        <w:b/>
        <w:color w:val="000000"/>
        <w:sz w:val="24"/>
        <w:szCs w:val="20"/>
      </w:rPr>
      <w:t>M</w:t>
    </w:r>
    <w:r w:rsidR="00131E5F">
      <w:rPr>
        <w:rFonts w:ascii="Times New Roman" w:eastAsia="Times New Roman" w:hAnsi="Times New Roman" w:cs="Times New Roman"/>
        <w:b/>
        <w:color w:val="000000"/>
        <w:sz w:val="20"/>
        <w:szCs w:val="20"/>
      </w:rPr>
      <w:t xml:space="preserve">EDIULUI </w:t>
    </w:r>
    <w:r w:rsidR="00131E5F">
      <w:rPr>
        <w:rFonts w:ascii="Times New Roman" w:eastAsia="Times New Roman" w:hAnsi="Times New Roman" w:cs="Times New Roman"/>
        <w:b/>
        <w:color w:val="000000"/>
        <w:sz w:val="24"/>
        <w:szCs w:val="20"/>
      </w:rPr>
      <w:t>M</w:t>
    </w:r>
    <w:r w:rsidR="00131E5F">
      <w:rPr>
        <w:rFonts w:ascii="Times New Roman" w:eastAsia="Times New Roman" w:hAnsi="Times New Roman" w:cs="Times New Roman"/>
        <w:b/>
        <w:color w:val="000000"/>
        <w:sz w:val="20"/>
        <w:szCs w:val="20"/>
      </w:rPr>
      <w:t>EHEDINŢI</w:t>
    </w:r>
  </w:p>
  <w:p w:rsidR="00131E5F" w:rsidRDefault="00131E5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Str. Băile Romane, nr. 3, Drobeta Turnu Severin, Cod 220234 </w:t>
    </w:r>
  </w:p>
  <w:p w:rsidR="00131E5F" w:rsidRDefault="00131E5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Tel : 0252/320396 Fax : 0252/306018</w:t>
    </w:r>
  </w:p>
  <w:p w:rsidR="00131E5F" w:rsidRDefault="00131E5F">
    <w:pPr>
      <w:tabs>
        <w:tab w:val="center" w:pos="4320"/>
        <w:tab w:val="right" w:pos="8640"/>
      </w:tabs>
      <w:spacing w:after="0" w:line="240" w:lineRule="auto"/>
      <w:jc w:val="center"/>
      <w:rPr>
        <w:rFonts w:ascii="Arial" w:hAnsi="Arial" w:cs="Arial"/>
        <w:color w:val="00214E"/>
        <w:sz w:val="20"/>
        <w:szCs w:val="20"/>
      </w:rPr>
    </w:pPr>
    <w:r>
      <w:rPr>
        <w:rFonts w:ascii="Times New Roman" w:eastAsia="Times New Roman" w:hAnsi="Times New Roman" w:cs="Times New Roman"/>
        <w:sz w:val="20"/>
        <w:szCs w:val="20"/>
      </w:rPr>
      <w:t xml:space="preserve">e-mail : </w:t>
    </w:r>
    <w:hyperlink r:id="rId3" w:history="1">
      <w:r>
        <w:rPr>
          <w:rFonts w:ascii="Times New Roman" w:eastAsia="Times New Roman" w:hAnsi="Times New Roman" w:cs="Times New Roman"/>
          <w:color w:val="0044CC"/>
          <w:sz w:val="20"/>
          <w:szCs w:val="20"/>
        </w:rPr>
        <w:t>office@apmmh.anpm.ro</w:t>
      </w:r>
    </w:hyperlink>
  </w:p>
  <w:p w:rsidR="00131E5F" w:rsidRDefault="00131E5F">
    <w:pPr>
      <w:pStyle w:val="Footer"/>
      <w:jc w:val="center"/>
      <w:rPr>
        <w:szCs w:val="20"/>
      </w:rPr>
    </w:pPr>
    <w:r>
      <w:rPr>
        <w:szCs w:val="20"/>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5F1" w:rsidRDefault="007775F1">
      <w:pPr>
        <w:spacing w:after="0" w:line="240" w:lineRule="auto"/>
      </w:pPr>
      <w:r>
        <w:separator/>
      </w:r>
    </w:p>
  </w:footnote>
  <w:footnote w:type="continuationSeparator" w:id="0">
    <w:p w:rsidR="007775F1" w:rsidRDefault="00777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E5F" w:rsidRDefault="00131E5F">
    <w:pPr>
      <w:pStyle w:val="Header"/>
      <w:tabs>
        <w:tab w:val="clear" w:pos="4680"/>
        <w:tab w:val="clear" w:pos="9360"/>
        <w:tab w:val="left" w:pos="9000"/>
      </w:tabs>
      <w:jc w:val="center"/>
      <w:rPr>
        <w:rFonts w:ascii="Arial" w:hAnsi="Arial" w:cs="Arial"/>
        <w:color w:val="FF0000"/>
        <w:sz w:val="32"/>
        <w:szCs w:val="32"/>
        <w:lang w:val="ro-RO"/>
      </w:rPr>
    </w:pPr>
    <w:r>
      <w:rPr>
        <w:noProof/>
        <w:lang w:val="ro-RO" w:eastAsia="ro-RO"/>
      </w:rPr>
      <w:drawing>
        <wp:anchor distT="0" distB="0" distL="114300" distR="114300" simplePos="0" relativeHeight="251658240" behindDoc="0" locked="0" layoutInCell="1" allowOverlap="1">
          <wp:simplePos x="0" y="0"/>
          <wp:positionH relativeFrom="column">
            <wp:posOffset>5267325</wp:posOffset>
          </wp:positionH>
          <wp:positionV relativeFrom="paragraph">
            <wp:posOffset>39370</wp:posOffset>
          </wp:positionV>
          <wp:extent cx="1311275" cy="699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11275" cy="699770"/>
                  </a:xfrm>
                  <a:prstGeom prst="rect">
                    <a:avLst/>
                  </a:prstGeom>
                  <a:noFill/>
                  <a:ln>
                    <a:noFill/>
                  </a:ln>
                </pic:spPr>
              </pic:pic>
            </a:graphicData>
          </a:graphic>
        </wp:anchor>
      </w:drawing>
    </w:r>
    <w:r>
      <w:rPr>
        <w:rFonts w:ascii="Arial" w:hAnsi="Arial" w:cs="Arial"/>
        <w:b/>
        <w:noProof/>
        <w:color w:val="FF0000"/>
        <w:sz w:val="36"/>
        <w:szCs w:val="36"/>
        <w:lang w:val="ro-RO" w:eastAsia="ro-RO"/>
      </w:rPr>
      <w:drawing>
        <wp:anchor distT="0" distB="0" distL="114300" distR="114300" simplePos="0" relativeHeight="251656192" behindDoc="0" locked="0" layoutInCell="1" allowOverlap="1">
          <wp:simplePos x="0" y="0"/>
          <wp:positionH relativeFrom="column">
            <wp:posOffset>-156845</wp:posOffset>
          </wp:positionH>
          <wp:positionV relativeFrom="paragraph">
            <wp:posOffset>-49530</wp:posOffset>
          </wp:positionV>
          <wp:extent cx="740410" cy="788035"/>
          <wp:effectExtent l="19050" t="0" r="2344" b="0"/>
          <wp:wrapNone/>
          <wp:docPr id="1"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5"/>
                  <pic:cNvPicPr>
                    <a:picLocks noChangeAspect="1" noChangeArrowheads="1"/>
                  </pic:cNvPicPr>
                </pic:nvPicPr>
                <pic:blipFill>
                  <a:blip r:embed="rId2">
                    <a:extLst>
                      <a:ext uri="{28A0092B-C50C-407E-A947-70E740481C1C}">
                        <a14:useLocalDpi xmlns:a14="http://schemas.microsoft.com/office/drawing/2010/main" val="0"/>
                      </a:ext>
                    </a:extLst>
                  </a:blip>
                  <a:srcRect r="69460"/>
                  <a:stretch>
                    <a:fillRect/>
                  </a:stretch>
                </pic:blipFill>
                <pic:spPr>
                  <a:xfrm>
                    <a:off x="0" y="0"/>
                    <a:ext cx="740606" cy="787791"/>
                  </a:xfrm>
                  <a:prstGeom prst="rect">
                    <a:avLst/>
                  </a:prstGeom>
                  <a:noFill/>
                  <a:ln>
                    <a:noFill/>
                  </a:ln>
                </pic:spPr>
              </pic:pic>
            </a:graphicData>
          </a:graphic>
        </wp:anchor>
      </w:drawing>
    </w:r>
    <w:r>
      <w:rPr>
        <w:color w:val="FF0000"/>
        <w:lang w:val="ro-RO"/>
      </w:rPr>
      <w:tab/>
    </w:r>
    <w:sdt>
      <w:sdtPr>
        <w:rPr>
          <w:lang w:val="ro-RO"/>
        </w:rPr>
        <w:alias w:val="Câmp editabil text"/>
        <w:tag w:val="CampEditabil"/>
        <w:id w:val="370278650"/>
        <w:showingPlcHdr/>
      </w:sdtPr>
      <w:sdtEndPr/>
      <w:sdtContent/>
    </w:sdt>
  </w:p>
  <w:p w:rsidR="00131E5F" w:rsidRDefault="00131E5F">
    <w:pPr>
      <w:tabs>
        <w:tab w:val="left" w:pos="32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Ministerul Mediului</w:t>
    </w:r>
  </w:p>
  <w:p w:rsidR="00131E5F" w:rsidRDefault="00131E5F">
    <w:pPr>
      <w:tabs>
        <w:tab w:val="left" w:pos="3270"/>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Agenția Națională pentru Protecția Mediului</w:t>
    </w:r>
  </w:p>
  <w:p w:rsidR="00131E5F" w:rsidRDefault="00131E5F">
    <w:pPr>
      <w:pStyle w:val="Header"/>
      <w:pBdr>
        <w:top w:val="single" w:sz="4" w:space="6" w:color="auto"/>
        <w:left w:val="single" w:sz="4" w:space="4" w:color="auto"/>
        <w:bottom w:val="single" w:sz="4" w:space="1" w:color="auto"/>
        <w:right w:val="single" w:sz="4" w:space="4" w:color="auto"/>
      </w:pBdr>
      <w:spacing w:before="120" w:after="120"/>
      <w:jc w:val="center"/>
      <w:rPr>
        <w:rFonts w:ascii="Times New Roman" w:hAnsi="Times New Roman" w:cs="Times New Roman"/>
      </w:rPr>
    </w:pPr>
    <w:r>
      <w:rPr>
        <w:rFonts w:ascii="Times New Roman" w:hAnsi="Times New Roman" w:cs="Times New Roman"/>
        <w:b/>
        <w:bCs/>
        <w:color w:val="000000" w:themeColor="text1"/>
        <w:sz w:val="28"/>
        <w:szCs w:val="28"/>
        <w:lang w:val="ro-RO"/>
      </w:rPr>
      <w:t>AGENȚIA PENTRU PROTECȚIA MEDIULUI MEHEDINȚI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6FC347F"/>
    <w:multiLevelType w:val="multilevel"/>
    <w:tmpl w:val="06FC347F"/>
    <w:lvl w:ilvl="0">
      <w:start w:val="1"/>
      <w:numFmt w:val="bullet"/>
      <w:lvlText w:val=""/>
      <w:lvlJc w:val="left"/>
      <w:pPr>
        <w:ind w:left="720" w:hanging="360"/>
      </w:pPr>
      <w:rPr>
        <w:rFonts w:ascii="Wingdings" w:hAnsi="Wingdings" w:hint="default"/>
        <w:b/>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E25A39"/>
    <w:multiLevelType w:val="multilevel"/>
    <w:tmpl w:val="09E25A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E835D3"/>
    <w:multiLevelType w:val="multilevel"/>
    <w:tmpl w:val="0DE835D3"/>
    <w:lvl w:ilvl="0">
      <w:start w:val="1"/>
      <w:numFmt w:val="upperRoman"/>
      <w:lvlText w:val="%1."/>
      <w:lvlJc w:val="left"/>
      <w:pPr>
        <w:ind w:left="790" w:hanging="720"/>
      </w:pPr>
      <w:rPr>
        <w:rFonts w:eastAsia="Calibri" w:hint="default"/>
        <w:b/>
      </w:rPr>
    </w:lvl>
    <w:lvl w:ilvl="1">
      <w:start w:val="1"/>
      <w:numFmt w:val="decimal"/>
      <w:isLgl/>
      <w:lvlText w:val="%1.%2"/>
      <w:lvlJc w:val="left"/>
      <w:pPr>
        <w:ind w:left="620" w:hanging="390"/>
      </w:pPr>
      <w:rPr>
        <w:rFonts w:eastAsia="Calibri" w:hint="default"/>
        <w:b/>
        <w:sz w:val="22"/>
      </w:rPr>
    </w:lvl>
    <w:lvl w:ilvl="2">
      <w:start w:val="1"/>
      <w:numFmt w:val="decimal"/>
      <w:isLgl/>
      <w:lvlText w:val="%1.%2.%3"/>
      <w:lvlJc w:val="left"/>
      <w:pPr>
        <w:ind w:left="1110" w:hanging="720"/>
      </w:pPr>
      <w:rPr>
        <w:rFonts w:eastAsia="Calibri" w:hint="default"/>
        <w:sz w:val="22"/>
      </w:rPr>
    </w:lvl>
    <w:lvl w:ilvl="3">
      <w:start w:val="1"/>
      <w:numFmt w:val="decimal"/>
      <w:isLgl/>
      <w:lvlText w:val="%1.%2.%3.%4"/>
      <w:lvlJc w:val="left"/>
      <w:pPr>
        <w:ind w:left="1630" w:hanging="1080"/>
      </w:pPr>
      <w:rPr>
        <w:rFonts w:eastAsia="Calibri" w:hint="default"/>
        <w:sz w:val="22"/>
      </w:rPr>
    </w:lvl>
    <w:lvl w:ilvl="4">
      <w:start w:val="1"/>
      <w:numFmt w:val="decimal"/>
      <w:isLgl/>
      <w:lvlText w:val="%1.%2.%3.%4.%5"/>
      <w:lvlJc w:val="left"/>
      <w:pPr>
        <w:ind w:left="1790" w:hanging="1080"/>
      </w:pPr>
      <w:rPr>
        <w:rFonts w:eastAsia="Calibri" w:hint="default"/>
        <w:sz w:val="22"/>
      </w:rPr>
    </w:lvl>
    <w:lvl w:ilvl="5">
      <w:start w:val="1"/>
      <w:numFmt w:val="decimal"/>
      <w:isLgl/>
      <w:lvlText w:val="%1.%2.%3.%4.%5.%6"/>
      <w:lvlJc w:val="left"/>
      <w:pPr>
        <w:ind w:left="2310" w:hanging="1440"/>
      </w:pPr>
      <w:rPr>
        <w:rFonts w:eastAsia="Calibri" w:hint="default"/>
        <w:sz w:val="22"/>
      </w:rPr>
    </w:lvl>
    <w:lvl w:ilvl="6">
      <w:start w:val="1"/>
      <w:numFmt w:val="decimal"/>
      <w:isLgl/>
      <w:lvlText w:val="%1.%2.%3.%4.%5.%6.%7"/>
      <w:lvlJc w:val="left"/>
      <w:pPr>
        <w:ind w:left="2470" w:hanging="1440"/>
      </w:pPr>
      <w:rPr>
        <w:rFonts w:eastAsia="Calibri" w:hint="default"/>
        <w:sz w:val="22"/>
      </w:rPr>
    </w:lvl>
    <w:lvl w:ilvl="7">
      <w:start w:val="1"/>
      <w:numFmt w:val="decimal"/>
      <w:isLgl/>
      <w:lvlText w:val="%1.%2.%3.%4.%5.%6.%7.%8"/>
      <w:lvlJc w:val="left"/>
      <w:pPr>
        <w:ind w:left="2990" w:hanging="1800"/>
      </w:pPr>
      <w:rPr>
        <w:rFonts w:eastAsia="Calibri" w:hint="default"/>
        <w:sz w:val="22"/>
      </w:rPr>
    </w:lvl>
    <w:lvl w:ilvl="8">
      <w:start w:val="1"/>
      <w:numFmt w:val="decimal"/>
      <w:isLgl/>
      <w:lvlText w:val="%1.%2.%3.%4.%5.%6.%7.%8.%9"/>
      <w:lvlJc w:val="left"/>
      <w:pPr>
        <w:ind w:left="3150" w:hanging="1800"/>
      </w:pPr>
      <w:rPr>
        <w:rFonts w:eastAsia="Calibri" w:hint="default"/>
        <w:sz w:val="22"/>
      </w:rPr>
    </w:lvl>
  </w:abstractNum>
  <w:abstractNum w:abstractNumId="3" w15:restartNumberingAfterBreak="0">
    <w:nsid w:val="0F130EBC"/>
    <w:multiLevelType w:val="multilevel"/>
    <w:tmpl w:val="0F130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940273"/>
    <w:multiLevelType w:val="multilevel"/>
    <w:tmpl w:val="11940273"/>
    <w:lvl w:ilvl="0">
      <w:start w:val="1"/>
      <w:numFmt w:val="upperRoman"/>
      <w:lvlText w:val="%1."/>
      <w:lvlJc w:val="left"/>
      <w:pPr>
        <w:ind w:left="1080" w:hanging="720"/>
      </w:pPr>
      <w:rPr>
        <w:rFonts w:hint="default"/>
      </w:rPr>
    </w:lvl>
    <w:lvl w:ilvl="1">
      <w:start w:val="1"/>
      <w:numFmt w:val="decimal"/>
      <w:isLgl/>
      <w:lvlText w:val="%1.%2"/>
      <w:lvlJc w:val="left"/>
      <w:pPr>
        <w:ind w:left="670" w:hanging="400"/>
      </w:pPr>
      <w:rPr>
        <w:rFonts w:hint="default"/>
      </w:rPr>
    </w:lvl>
    <w:lvl w:ilvl="2">
      <w:start w:val="1"/>
      <w:numFmt w:val="upperLetter"/>
      <w:isLgl/>
      <w:lvlText w:val="%1.%2.%3"/>
      <w:lvlJc w:val="left"/>
      <w:pPr>
        <w:ind w:left="3264" w:hanging="853"/>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B35516"/>
    <w:multiLevelType w:val="multilevel"/>
    <w:tmpl w:val="14B35516"/>
    <w:lvl w:ilvl="0">
      <w:start w:val="1"/>
      <w:numFmt w:val="bullet"/>
      <w:lvlText w:val=""/>
      <w:lvlPicBulletId w:val="0"/>
      <w:lvlJc w:val="left"/>
      <w:pPr>
        <w:ind w:left="780" w:hanging="360"/>
      </w:pPr>
      <w:rPr>
        <w:rFonts w:ascii="Symbol" w:hAnsi="Symbol" w:hint="default"/>
        <w:b/>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 w15:restartNumberingAfterBreak="0">
    <w:nsid w:val="19B2740A"/>
    <w:multiLevelType w:val="multilevel"/>
    <w:tmpl w:val="19B2740A"/>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1A724E74"/>
    <w:multiLevelType w:val="multilevel"/>
    <w:tmpl w:val="1A724E7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07A1D63"/>
    <w:multiLevelType w:val="multilevel"/>
    <w:tmpl w:val="207A1D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212D6"/>
    <w:multiLevelType w:val="multilevel"/>
    <w:tmpl w:val="210212D6"/>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0" w15:restartNumberingAfterBreak="0">
    <w:nsid w:val="244114E5"/>
    <w:multiLevelType w:val="hybridMultilevel"/>
    <w:tmpl w:val="8342E5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7B1596E"/>
    <w:multiLevelType w:val="multilevel"/>
    <w:tmpl w:val="27B159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692C84"/>
    <w:multiLevelType w:val="multilevel"/>
    <w:tmpl w:val="2E692C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2580888"/>
    <w:multiLevelType w:val="multilevel"/>
    <w:tmpl w:val="32580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836149"/>
    <w:multiLevelType w:val="multilevel"/>
    <w:tmpl w:val="3383614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D0E7326"/>
    <w:multiLevelType w:val="multilevel"/>
    <w:tmpl w:val="3D0E7326"/>
    <w:lvl w:ilvl="0">
      <w:start w:val="4"/>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F542D9B"/>
    <w:multiLevelType w:val="multilevel"/>
    <w:tmpl w:val="3F542D9B"/>
    <w:lvl w:ilvl="0">
      <w:numFmt w:val="bullet"/>
      <w:lvlText w:val="-"/>
      <w:lvlJc w:val="left"/>
      <w:pPr>
        <w:ind w:left="720" w:hanging="360"/>
      </w:pPr>
      <w:rPr>
        <w:rFonts w:ascii="Garamond" w:eastAsiaTheme="minorHAnsi" w:hAnsi="Garamond" w:cs="Garamon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FA5AE3"/>
    <w:multiLevelType w:val="multilevel"/>
    <w:tmpl w:val="41FA5AE3"/>
    <w:lvl w:ilvl="0">
      <w:start w:val="9"/>
      <w:numFmt w:val="bullet"/>
      <w:lvlText w:val="-"/>
      <w:lvlJc w:val="left"/>
      <w:pPr>
        <w:ind w:left="360" w:hanging="360"/>
      </w:pPr>
      <w:rPr>
        <w:rFonts w:ascii="Arial" w:eastAsia="Calibri" w:hAnsi="Arial" w:cs="Aria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08538CB"/>
    <w:multiLevelType w:val="multilevel"/>
    <w:tmpl w:val="508538CB"/>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493EED"/>
    <w:multiLevelType w:val="multilevel"/>
    <w:tmpl w:val="54493EED"/>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i w:val="0"/>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569E300E"/>
    <w:multiLevelType w:val="multilevel"/>
    <w:tmpl w:val="569E30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ABD52AF"/>
    <w:multiLevelType w:val="multilevel"/>
    <w:tmpl w:val="5ABD52AF"/>
    <w:lvl w:ilvl="0">
      <w:start w:val="1"/>
      <w:numFmt w:val="bullet"/>
      <w:lvlText w:val=""/>
      <w:lvlJc w:val="left"/>
      <w:pPr>
        <w:tabs>
          <w:tab w:val="left" w:pos="1004"/>
        </w:tabs>
        <w:ind w:left="1004" w:hanging="720"/>
      </w:pPr>
      <w:rPr>
        <w:rFonts w:ascii="Symbol" w:hAnsi="Symbol" w:hint="default"/>
        <w:i w:val="0"/>
        <w:sz w:val="24"/>
        <w:szCs w:val="24"/>
      </w:rPr>
    </w:lvl>
    <w:lvl w:ilvl="1">
      <w:start w:val="1"/>
      <w:numFmt w:val="decimal"/>
      <w:lvlText w:val="%2."/>
      <w:lvlJc w:val="left"/>
      <w:pPr>
        <w:tabs>
          <w:tab w:val="left" w:pos="1724"/>
        </w:tabs>
        <w:ind w:left="1724" w:hanging="720"/>
      </w:pPr>
    </w:lvl>
    <w:lvl w:ilvl="2">
      <w:start w:val="1"/>
      <w:numFmt w:val="decimal"/>
      <w:lvlText w:val="%3."/>
      <w:lvlJc w:val="left"/>
      <w:pPr>
        <w:tabs>
          <w:tab w:val="left" w:pos="2444"/>
        </w:tabs>
        <w:ind w:left="2444" w:hanging="720"/>
      </w:pPr>
    </w:lvl>
    <w:lvl w:ilvl="3">
      <w:start w:val="1"/>
      <w:numFmt w:val="decimal"/>
      <w:lvlText w:val="%4."/>
      <w:lvlJc w:val="left"/>
      <w:pPr>
        <w:tabs>
          <w:tab w:val="left" w:pos="3164"/>
        </w:tabs>
        <w:ind w:left="3164" w:hanging="720"/>
      </w:pPr>
    </w:lvl>
    <w:lvl w:ilvl="4">
      <w:start w:val="1"/>
      <w:numFmt w:val="decimal"/>
      <w:lvlText w:val="%5."/>
      <w:lvlJc w:val="left"/>
      <w:pPr>
        <w:tabs>
          <w:tab w:val="left" w:pos="3884"/>
        </w:tabs>
        <w:ind w:left="3884" w:hanging="720"/>
      </w:pPr>
    </w:lvl>
    <w:lvl w:ilvl="5">
      <w:start w:val="1"/>
      <w:numFmt w:val="decimal"/>
      <w:lvlText w:val="%6."/>
      <w:lvlJc w:val="left"/>
      <w:pPr>
        <w:tabs>
          <w:tab w:val="left" w:pos="4604"/>
        </w:tabs>
        <w:ind w:left="4604" w:hanging="720"/>
      </w:pPr>
    </w:lvl>
    <w:lvl w:ilvl="6">
      <w:start w:val="1"/>
      <w:numFmt w:val="decimal"/>
      <w:lvlText w:val="%7."/>
      <w:lvlJc w:val="left"/>
      <w:pPr>
        <w:tabs>
          <w:tab w:val="left" w:pos="5324"/>
        </w:tabs>
        <w:ind w:left="5324" w:hanging="720"/>
      </w:pPr>
    </w:lvl>
    <w:lvl w:ilvl="7">
      <w:start w:val="1"/>
      <w:numFmt w:val="decimal"/>
      <w:lvlText w:val="%8."/>
      <w:lvlJc w:val="left"/>
      <w:pPr>
        <w:tabs>
          <w:tab w:val="left" w:pos="6044"/>
        </w:tabs>
        <w:ind w:left="6044" w:hanging="720"/>
      </w:pPr>
    </w:lvl>
    <w:lvl w:ilvl="8">
      <w:start w:val="1"/>
      <w:numFmt w:val="decimal"/>
      <w:lvlText w:val="%9."/>
      <w:lvlJc w:val="left"/>
      <w:pPr>
        <w:tabs>
          <w:tab w:val="left" w:pos="6764"/>
        </w:tabs>
        <w:ind w:left="6764" w:hanging="720"/>
      </w:pPr>
    </w:lvl>
  </w:abstractNum>
  <w:abstractNum w:abstractNumId="22" w15:restartNumberingAfterBreak="0">
    <w:nsid w:val="5B7C6FBD"/>
    <w:multiLevelType w:val="multilevel"/>
    <w:tmpl w:val="5B7C6FBD"/>
    <w:lvl w:ilvl="0">
      <w:numFmt w:val="bullet"/>
      <w:lvlText w:val="-"/>
      <w:lvlJc w:val="left"/>
      <w:pPr>
        <w:tabs>
          <w:tab w:val="left" w:pos="720"/>
        </w:tabs>
        <w:ind w:left="720" w:hanging="420"/>
      </w:pPr>
      <w:rPr>
        <w:rFonts w:ascii="Arial" w:eastAsia="Calibri" w:hAnsi="Arial" w:hint="default"/>
        <w:color w:val="auto"/>
      </w:rPr>
    </w:lvl>
    <w:lvl w:ilvl="1">
      <w:start w:val="1"/>
      <w:numFmt w:val="decimal"/>
      <w:lvlText w:val="%2."/>
      <w:lvlJc w:val="left"/>
      <w:pPr>
        <w:tabs>
          <w:tab w:val="left" w:pos="540"/>
        </w:tabs>
        <w:ind w:left="540" w:hanging="360"/>
      </w:pPr>
      <w:rPr>
        <w:rFonts w:hint="default"/>
        <w:color w:val="auto"/>
      </w:rPr>
    </w:lvl>
    <w:lvl w:ilvl="2">
      <w:start w:val="1"/>
      <w:numFmt w:val="lowerRoman"/>
      <w:lvlText w:val="%3."/>
      <w:lvlJc w:val="right"/>
      <w:pPr>
        <w:tabs>
          <w:tab w:val="left" w:pos="2100"/>
        </w:tabs>
        <w:ind w:left="2100" w:hanging="180"/>
      </w:pPr>
      <w:rPr>
        <w:b w:val="0"/>
        <w:i/>
      </w:rPr>
    </w:lvl>
    <w:lvl w:ilvl="3">
      <w:start w:val="1"/>
      <w:numFmt w:val="lowerLetter"/>
      <w:lvlText w:val="%4)"/>
      <w:lvlJc w:val="left"/>
      <w:pPr>
        <w:tabs>
          <w:tab w:val="left" w:pos="2820"/>
        </w:tabs>
        <w:ind w:left="2820" w:hanging="360"/>
      </w:pPr>
      <w:rPr>
        <w:rFonts w:hint="default"/>
      </w:rPr>
    </w:lvl>
    <w:lvl w:ilvl="4">
      <w:start w:val="1"/>
      <w:numFmt w:val="bullet"/>
      <w:lvlText w:val="-"/>
      <w:lvlJc w:val="left"/>
      <w:pPr>
        <w:ind w:left="3540" w:hanging="360"/>
      </w:pPr>
      <w:rPr>
        <w:rFonts w:ascii="Arial" w:eastAsia="Calibri" w:hAnsi="Arial" w:cs="Arial" w:hint="default"/>
      </w:rPr>
    </w:lvl>
    <w:lvl w:ilvl="5">
      <w:start w:val="1"/>
      <w:numFmt w:val="lowerRoman"/>
      <w:lvlText w:val="%6."/>
      <w:lvlJc w:val="right"/>
      <w:pPr>
        <w:tabs>
          <w:tab w:val="left" w:pos="4260"/>
        </w:tabs>
        <w:ind w:left="4260" w:hanging="180"/>
      </w:pPr>
    </w:lvl>
    <w:lvl w:ilvl="6">
      <w:start w:val="1"/>
      <w:numFmt w:val="decimal"/>
      <w:lvlText w:val="%7."/>
      <w:lvlJc w:val="left"/>
      <w:pPr>
        <w:tabs>
          <w:tab w:val="left" w:pos="4980"/>
        </w:tabs>
        <w:ind w:left="4980" w:hanging="360"/>
      </w:pPr>
    </w:lvl>
    <w:lvl w:ilvl="7">
      <w:start w:val="1"/>
      <w:numFmt w:val="lowerLetter"/>
      <w:lvlText w:val="%8."/>
      <w:lvlJc w:val="left"/>
      <w:pPr>
        <w:tabs>
          <w:tab w:val="left" w:pos="5700"/>
        </w:tabs>
        <w:ind w:left="5700" w:hanging="360"/>
      </w:pPr>
    </w:lvl>
    <w:lvl w:ilvl="8">
      <w:start w:val="1"/>
      <w:numFmt w:val="lowerRoman"/>
      <w:lvlText w:val="%9."/>
      <w:lvlJc w:val="right"/>
      <w:pPr>
        <w:tabs>
          <w:tab w:val="left" w:pos="6420"/>
        </w:tabs>
        <w:ind w:left="6420" w:hanging="180"/>
      </w:pPr>
    </w:lvl>
  </w:abstractNum>
  <w:abstractNum w:abstractNumId="23" w15:restartNumberingAfterBreak="0">
    <w:nsid w:val="61321263"/>
    <w:multiLevelType w:val="multilevel"/>
    <w:tmpl w:val="6132126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20103B6"/>
    <w:multiLevelType w:val="multilevel"/>
    <w:tmpl w:val="620103B6"/>
    <w:lvl w:ilvl="0">
      <w:start w:val="1"/>
      <w:numFmt w:val="bullet"/>
      <w:lvlText w:val=""/>
      <w:lvlJc w:val="left"/>
      <w:pPr>
        <w:ind w:left="1684" w:hanging="360"/>
      </w:pPr>
      <w:rPr>
        <w:rFonts w:ascii="Symbol" w:hAnsi="Symbol" w:hint="default"/>
      </w:rPr>
    </w:lvl>
    <w:lvl w:ilvl="1">
      <w:start w:val="1"/>
      <w:numFmt w:val="bullet"/>
      <w:lvlText w:val="o"/>
      <w:lvlJc w:val="left"/>
      <w:pPr>
        <w:ind w:left="2404" w:hanging="360"/>
      </w:pPr>
      <w:rPr>
        <w:rFonts w:ascii="Courier New" w:hAnsi="Courier New" w:cs="Courier New" w:hint="default"/>
      </w:rPr>
    </w:lvl>
    <w:lvl w:ilvl="2">
      <w:start w:val="1"/>
      <w:numFmt w:val="bullet"/>
      <w:lvlText w:val=""/>
      <w:lvlJc w:val="left"/>
      <w:pPr>
        <w:ind w:left="3124" w:hanging="360"/>
      </w:pPr>
      <w:rPr>
        <w:rFonts w:ascii="Wingdings" w:hAnsi="Wingdings" w:hint="default"/>
      </w:rPr>
    </w:lvl>
    <w:lvl w:ilvl="3">
      <w:start w:val="1"/>
      <w:numFmt w:val="bullet"/>
      <w:lvlText w:val=""/>
      <w:lvlJc w:val="left"/>
      <w:pPr>
        <w:ind w:left="3844" w:hanging="360"/>
      </w:pPr>
      <w:rPr>
        <w:rFonts w:ascii="Symbol" w:hAnsi="Symbol" w:hint="default"/>
      </w:rPr>
    </w:lvl>
    <w:lvl w:ilvl="4">
      <w:start w:val="1"/>
      <w:numFmt w:val="bullet"/>
      <w:lvlText w:val="o"/>
      <w:lvlJc w:val="left"/>
      <w:pPr>
        <w:ind w:left="4564" w:hanging="360"/>
      </w:pPr>
      <w:rPr>
        <w:rFonts w:ascii="Courier New" w:hAnsi="Courier New" w:cs="Courier New" w:hint="default"/>
      </w:rPr>
    </w:lvl>
    <w:lvl w:ilvl="5">
      <w:start w:val="1"/>
      <w:numFmt w:val="bullet"/>
      <w:lvlText w:val=""/>
      <w:lvlJc w:val="left"/>
      <w:pPr>
        <w:ind w:left="5284" w:hanging="360"/>
      </w:pPr>
      <w:rPr>
        <w:rFonts w:ascii="Wingdings" w:hAnsi="Wingdings" w:hint="default"/>
      </w:rPr>
    </w:lvl>
    <w:lvl w:ilvl="6">
      <w:start w:val="1"/>
      <w:numFmt w:val="bullet"/>
      <w:lvlText w:val=""/>
      <w:lvlJc w:val="left"/>
      <w:pPr>
        <w:ind w:left="6004" w:hanging="360"/>
      </w:pPr>
      <w:rPr>
        <w:rFonts w:ascii="Symbol" w:hAnsi="Symbol" w:hint="default"/>
      </w:rPr>
    </w:lvl>
    <w:lvl w:ilvl="7">
      <w:start w:val="1"/>
      <w:numFmt w:val="bullet"/>
      <w:lvlText w:val="o"/>
      <w:lvlJc w:val="left"/>
      <w:pPr>
        <w:ind w:left="6724" w:hanging="360"/>
      </w:pPr>
      <w:rPr>
        <w:rFonts w:ascii="Courier New" w:hAnsi="Courier New" w:cs="Courier New" w:hint="default"/>
      </w:rPr>
    </w:lvl>
    <w:lvl w:ilvl="8">
      <w:start w:val="1"/>
      <w:numFmt w:val="bullet"/>
      <w:lvlText w:val=""/>
      <w:lvlJc w:val="left"/>
      <w:pPr>
        <w:ind w:left="7444" w:hanging="360"/>
      </w:pPr>
      <w:rPr>
        <w:rFonts w:ascii="Wingdings" w:hAnsi="Wingdings" w:hint="default"/>
      </w:rPr>
    </w:lvl>
  </w:abstractNum>
  <w:abstractNum w:abstractNumId="25" w15:restartNumberingAfterBreak="0">
    <w:nsid w:val="6AC96488"/>
    <w:multiLevelType w:val="multilevel"/>
    <w:tmpl w:val="6AC96488"/>
    <w:lvl w:ilvl="0">
      <w:start w:val="1"/>
      <w:numFmt w:val="bullet"/>
      <w:lvlText w:val=""/>
      <w:lvlJc w:val="left"/>
      <w:pPr>
        <w:ind w:left="786" w:hanging="360"/>
      </w:pPr>
      <w:rPr>
        <w:rFonts w:ascii="Wingdings" w:hAnsi="Wingdings" w:hint="default"/>
        <w:color w:val="auto"/>
      </w:rPr>
    </w:lvl>
    <w:lvl w:ilvl="1">
      <w:start w:val="1"/>
      <w:numFmt w:val="bullet"/>
      <w:lvlText w:val="o"/>
      <w:lvlJc w:val="left"/>
      <w:pPr>
        <w:ind w:left="-1035" w:hanging="360"/>
      </w:pPr>
      <w:rPr>
        <w:rFonts w:ascii="Courier New" w:hAnsi="Courier New" w:cs="Courier New" w:hint="default"/>
      </w:rPr>
    </w:lvl>
    <w:lvl w:ilvl="2">
      <w:start w:val="1"/>
      <w:numFmt w:val="bullet"/>
      <w:lvlText w:val=""/>
      <w:lvlJc w:val="left"/>
      <w:pPr>
        <w:ind w:left="-315" w:hanging="360"/>
      </w:pPr>
      <w:rPr>
        <w:rFonts w:ascii="Wingdings" w:hAnsi="Wingdings" w:hint="default"/>
      </w:rPr>
    </w:lvl>
    <w:lvl w:ilvl="3">
      <w:start w:val="1"/>
      <w:numFmt w:val="bullet"/>
      <w:lvlText w:val=""/>
      <w:lvlJc w:val="left"/>
      <w:pPr>
        <w:ind w:left="405" w:hanging="360"/>
      </w:pPr>
      <w:rPr>
        <w:rFonts w:ascii="Symbol" w:hAnsi="Symbol" w:hint="default"/>
      </w:rPr>
    </w:lvl>
    <w:lvl w:ilvl="4">
      <w:start w:val="1"/>
      <w:numFmt w:val="bullet"/>
      <w:lvlText w:val="o"/>
      <w:lvlJc w:val="left"/>
      <w:pPr>
        <w:ind w:left="1125" w:hanging="360"/>
      </w:pPr>
      <w:rPr>
        <w:rFonts w:ascii="Courier New" w:hAnsi="Courier New" w:cs="Courier New" w:hint="default"/>
      </w:rPr>
    </w:lvl>
    <w:lvl w:ilvl="5">
      <w:start w:val="1"/>
      <w:numFmt w:val="bullet"/>
      <w:lvlText w:val=""/>
      <w:lvlJc w:val="left"/>
      <w:pPr>
        <w:ind w:left="1845" w:hanging="360"/>
      </w:pPr>
      <w:rPr>
        <w:rFonts w:ascii="Wingdings" w:hAnsi="Wingdings" w:hint="default"/>
      </w:rPr>
    </w:lvl>
    <w:lvl w:ilvl="6">
      <w:start w:val="1"/>
      <w:numFmt w:val="bullet"/>
      <w:lvlText w:val=""/>
      <w:lvlJc w:val="left"/>
      <w:pPr>
        <w:ind w:left="2565" w:hanging="360"/>
      </w:pPr>
      <w:rPr>
        <w:rFonts w:ascii="Symbol" w:hAnsi="Symbol" w:hint="default"/>
      </w:rPr>
    </w:lvl>
    <w:lvl w:ilvl="7">
      <w:start w:val="1"/>
      <w:numFmt w:val="bullet"/>
      <w:lvlText w:val="o"/>
      <w:lvlJc w:val="left"/>
      <w:pPr>
        <w:ind w:left="3285" w:hanging="360"/>
      </w:pPr>
      <w:rPr>
        <w:rFonts w:ascii="Courier New" w:hAnsi="Courier New" w:cs="Courier New" w:hint="default"/>
      </w:rPr>
    </w:lvl>
    <w:lvl w:ilvl="8">
      <w:start w:val="1"/>
      <w:numFmt w:val="bullet"/>
      <w:lvlText w:val=""/>
      <w:lvlJc w:val="left"/>
      <w:pPr>
        <w:ind w:left="4005" w:hanging="360"/>
      </w:pPr>
      <w:rPr>
        <w:rFonts w:ascii="Wingdings" w:hAnsi="Wingdings" w:hint="default"/>
      </w:rPr>
    </w:lvl>
  </w:abstractNum>
  <w:abstractNum w:abstractNumId="26" w15:restartNumberingAfterBreak="0">
    <w:nsid w:val="6EA335DC"/>
    <w:multiLevelType w:val="multilevel"/>
    <w:tmpl w:val="6EA335D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rPr>
    </w:lvl>
    <w:lvl w:ilvl="4">
      <w:numFmt w:val="bullet"/>
      <w:lvlText w:val="-"/>
      <w:lvlJc w:val="left"/>
      <w:rPr>
        <w:rFonts w:ascii="Symbol" w:eastAsiaTheme="minorHAnsi" w:hAnsi="Symbol" w:cs="Garamond"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rPr>
    </w:lvl>
    <w:lvl w:ilvl="7">
      <w:numFmt w:val="decimal"/>
      <w:lvlText w:val=""/>
      <w:lvlJc w:val="left"/>
    </w:lvl>
    <w:lvl w:ilvl="8">
      <w:numFmt w:val="decimal"/>
      <w:lvlText w:val=""/>
      <w:lvlJc w:val="left"/>
    </w:lvl>
  </w:abstractNum>
  <w:abstractNum w:abstractNumId="27" w15:restartNumberingAfterBreak="0">
    <w:nsid w:val="6F4C1630"/>
    <w:multiLevelType w:val="hybridMultilevel"/>
    <w:tmpl w:val="A81843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03901D4"/>
    <w:multiLevelType w:val="multilevel"/>
    <w:tmpl w:val="703901D4"/>
    <w:lvl w:ilvl="0">
      <w:start w:val="1"/>
      <w:numFmt w:val="bullet"/>
      <w:lvlText w:val=""/>
      <w:lvlJc w:val="left"/>
      <w:pPr>
        <w:ind w:left="862" w:hanging="360"/>
      </w:pPr>
      <w:rPr>
        <w:rFonts w:ascii="Wingdings" w:hAnsi="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29" w15:restartNumberingAfterBreak="0">
    <w:nsid w:val="70ED0514"/>
    <w:multiLevelType w:val="multilevel"/>
    <w:tmpl w:val="70ED0514"/>
    <w:lvl w:ilvl="0">
      <w:numFmt w:val="bullet"/>
      <w:lvlText w:val="-"/>
      <w:lvlJc w:val="left"/>
      <w:pPr>
        <w:ind w:left="720" w:hanging="360"/>
      </w:pPr>
      <w:rPr>
        <w:rFonts w:ascii="Garamond" w:eastAsiaTheme="minorHAnsi" w:hAnsi="Garamond" w:cs="Garamon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1797B03"/>
    <w:multiLevelType w:val="multilevel"/>
    <w:tmpl w:val="71797B03"/>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86330B4"/>
    <w:multiLevelType w:val="multilevel"/>
    <w:tmpl w:val="786330B4"/>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Garamond" w:eastAsiaTheme="minorHAnsi" w:hAnsi="Garamond" w:cs="Garamond"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3250EE"/>
    <w:multiLevelType w:val="multilevel"/>
    <w:tmpl w:val="7C3250EE"/>
    <w:lvl w:ilvl="0">
      <w:start w:val="1"/>
      <w:numFmt w:val="bullet"/>
      <w:lvlText w:val=""/>
      <w:lvlJc w:val="left"/>
      <w:pPr>
        <w:ind w:left="1498" w:hanging="360"/>
      </w:pPr>
      <w:rPr>
        <w:rFonts w:ascii="Symbol" w:hAnsi="Symbol" w:hint="default"/>
      </w:rPr>
    </w:lvl>
    <w:lvl w:ilvl="1">
      <w:start w:val="1"/>
      <w:numFmt w:val="bullet"/>
      <w:lvlText w:val="o"/>
      <w:lvlJc w:val="left"/>
      <w:pPr>
        <w:ind w:left="2218" w:hanging="360"/>
      </w:pPr>
      <w:rPr>
        <w:rFonts w:ascii="Courier New" w:hAnsi="Courier New" w:cs="Courier New" w:hint="default"/>
      </w:rPr>
    </w:lvl>
    <w:lvl w:ilvl="2">
      <w:start w:val="1"/>
      <w:numFmt w:val="bullet"/>
      <w:lvlText w:val=""/>
      <w:lvlJc w:val="left"/>
      <w:pPr>
        <w:ind w:left="2938" w:hanging="360"/>
      </w:pPr>
      <w:rPr>
        <w:rFonts w:ascii="Wingdings" w:hAnsi="Wingdings" w:hint="default"/>
      </w:rPr>
    </w:lvl>
    <w:lvl w:ilvl="3">
      <w:start w:val="1"/>
      <w:numFmt w:val="bullet"/>
      <w:lvlText w:val=""/>
      <w:lvlJc w:val="left"/>
      <w:pPr>
        <w:ind w:left="3658" w:hanging="360"/>
      </w:pPr>
      <w:rPr>
        <w:rFonts w:ascii="Symbol" w:hAnsi="Symbol" w:hint="default"/>
      </w:rPr>
    </w:lvl>
    <w:lvl w:ilvl="4">
      <w:start w:val="1"/>
      <w:numFmt w:val="bullet"/>
      <w:lvlText w:val="o"/>
      <w:lvlJc w:val="left"/>
      <w:pPr>
        <w:ind w:left="4378" w:hanging="360"/>
      </w:pPr>
      <w:rPr>
        <w:rFonts w:ascii="Courier New" w:hAnsi="Courier New" w:cs="Courier New" w:hint="default"/>
      </w:rPr>
    </w:lvl>
    <w:lvl w:ilvl="5">
      <w:start w:val="1"/>
      <w:numFmt w:val="bullet"/>
      <w:lvlText w:val=""/>
      <w:lvlJc w:val="left"/>
      <w:pPr>
        <w:ind w:left="5098" w:hanging="360"/>
      </w:pPr>
      <w:rPr>
        <w:rFonts w:ascii="Wingdings" w:hAnsi="Wingdings" w:hint="default"/>
      </w:rPr>
    </w:lvl>
    <w:lvl w:ilvl="6">
      <w:start w:val="1"/>
      <w:numFmt w:val="bullet"/>
      <w:lvlText w:val=""/>
      <w:lvlJc w:val="left"/>
      <w:pPr>
        <w:ind w:left="5818" w:hanging="360"/>
      </w:pPr>
      <w:rPr>
        <w:rFonts w:ascii="Symbol" w:hAnsi="Symbol" w:hint="default"/>
      </w:rPr>
    </w:lvl>
    <w:lvl w:ilvl="7">
      <w:start w:val="1"/>
      <w:numFmt w:val="bullet"/>
      <w:lvlText w:val="o"/>
      <w:lvlJc w:val="left"/>
      <w:pPr>
        <w:ind w:left="6538" w:hanging="360"/>
      </w:pPr>
      <w:rPr>
        <w:rFonts w:ascii="Courier New" w:hAnsi="Courier New" w:cs="Courier New" w:hint="default"/>
      </w:rPr>
    </w:lvl>
    <w:lvl w:ilvl="8">
      <w:start w:val="1"/>
      <w:numFmt w:val="bullet"/>
      <w:lvlText w:val=""/>
      <w:lvlJc w:val="left"/>
      <w:pPr>
        <w:ind w:left="7258" w:hanging="360"/>
      </w:pPr>
      <w:rPr>
        <w:rFonts w:ascii="Wingdings" w:hAnsi="Wingdings" w:hint="default"/>
      </w:rPr>
    </w:lvl>
  </w:abstractNum>
  <w:num w:numId="1">
    <w:abstractNumId w:val="23"/>
  </w:num>
  <w:num w:numId="2">
    <w:abstractNumId w:val="5"/>
  </w:num>
  <w:num w:numId="3">
    <w:abstractNumId w:val="9"/>
  </w:num>
  <w:num w:numId="4">
    <w:abstractNumId w:val="32"/>
  </w:num>
  <w:num w:numId="5">
    <w:abstractNumId w:val="31"/>
  </w:num>
  <w:num w:numId="6">
    <w:abstractNumId w:val="21"/>
  </w:num>
  <w:num w:numId="7">
    <w:abstractNumId w:val="24"/>
  </w:num>
  <w:num w:numId="8">
    <w:abstractNumId w:val="3"/>
  </w:num>
  <w:num w:numId="9">
    <w:abstractNumId w:val="20"/>
  </w:num>
  <w:num w:numId="10">
    <w:abstractNumId w:val="0"/>
  </w:num>
  <w:num w:numId="11">
    <w:abstractNumId w:val="30"/>
  </w:num>
  <w:num w:numId="12">
    <w:abstractNumId w:val="2"/>
  </w:num>
  <w:num w:numId="13">
    <w:abstractNumId w:val="16"/>
  </w:num>
  <w:num w:numId="14">
    <w:abstractNumId w:val="12"/>
  </w:num>
  <w:num w:numId="15">
    <w:abstractNumId w:val="13"/>
  </w:num>
  <w:num w:numId="16">
    <w:abstractNumId w:val="26"/>
  </w:num>
  <w:num w:numId="17">
    <w:abstractNumId w:val="8"/>
  </w:num>
  <w:num w:numId="18">
    <w:abstractNumId w:val="1"/>
  </w:num>
  <w:num w:numId="19">
    <w:abstractNumId w:val="29"/>
  </w:num>
  <w:num w:numId="20">
    <w:abstractNumId w:val="4"/>
  </w:num>
  <w:num w:numId="21">
    <w:abstractNumId w:val="22"/>
  </w:num>
  <w:num w:numId="22">
    <w:abstractNumId w:val="19"/>
  </w:num>
  <w:num w:numId="23">
    <w:abstractNumId w:val="28"/>
  </w:num>
  <w:num w:numId="24">
    <w:abstractNumId w:val="7"/>
  </w:num>
  <w:num w:numId="25">
    <w:abstractNumId w:val="14"/>
  </w:num>
  <w:num w:numId="26">
    <w:abstractNumId w:val="17"/>
  </w:num>
  <w:num w:numId="27">
    <w:abstractNumId w:val="15"/>
  </w:num>
  <w:num w:numId="28">
    <w:abstractNumId w:val="6"/>
  </w:num>
  <w:num w:numId="29">
    <w:abstractNumId w:val="18"/>
  </w:num>
  <w:num w:numId="30">
    <w:abstractNumId w:val="11"/>
  </w:num>
  <w:num w:numId="31">
    <w:abstractNumId w:val="25"/>
  </w:num>
  <w:num w:numId="32">
    <w:abstractNumId w:val="2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70"/>
  <w:hyphenationZone w:val="425"/>
  <w:drawingGridHorizontalSpacing w:val="110"/>
  <w:displayHorizontalDrawingGridEvery w:val="2"/>
  <w:characterSpacingControl w:val="doNotCompress"/>
  <w:hdrShapeDefaults>
    <o:shapedefaults v:ext="edit" spidmax="2055"/>
    <o:shapelayout v:ext="edit">
      <o:idmap v:ext="edit" data="2"/>
      <o:rules v:ext="edit">
        <o:r id="V:Rule1" type="connector" idref="#_x0000_s2053"/>
        <o:r id="V:Rule2" type="connector" idref="#Straight Arrow Connector 1"/>
      </o:rules>
    </o:shapelayout>
  </w:hdrShapeDefaults>
  <w:footnotePr>
    <w:footnote w:id="-1"/>
    <w:footnote w:id="0"/>
  </w:footnotePr>
  <w:endnotePr>
    <w:endnote w:id="-1"/>
    <w:endnote w:id="0"/>
  </w:endnotePr>
  <w:compat>
    <w:useFELayout/>
    <w:compatSetting w:name="compatibilityMode" w:uri="http://schemas.microsoft.com/office/word" w:val="12"/>
  </w:compat>
  <w:rsids>
    <w:rsidRoot w:val="00C6578F"/>
    <w:rsid w:val="000011A0"/>
    <w:rsid w:val="00001CD8"/>
    <w:rsid w:val="00002DE8"/>
    <w:rsid w:val="00003B3E"/>
    <w:rsid w:val="00004994"/>
    <w:rsid w:val="0000710F"/>
    <w:rsid w:val="00010014"/>
    <w:rsid w:val="000100D0"/>
    <w:rsid w:val="000173C3"/>
    <w:rsid w:val="00017CB1"/>
    <w:rsid w:val="00020478"/>
    <w:rsid w:val="00020FA4"/>
    <w:rsid w:val="0002119B"/>
    <w:rsid w:val="00021A0E"/>
    <w:rsid w:val="000220B2"/>
    <w:rsid w:val="0002313C"/>
    <w:rsid w:val="00023992"/>
    <w:rsid w:val="00024F98"/>
    <w:rsid w:val="0002693F"/>
    <w:rsid w:val="0003346C"/>
    <w:rsid w:val="00033A27"/>
    <w:rsid w:val="00033D5A"/>
    <w:rsid w:val="0003555C"/>
    <w:rsid w:val="00041175"/>
    <w:rsid w:val="0004149E"/>
    <w:rsid w:val="00041807"/>
    <w:rsid w:val="00042329"/>
    <w:rsid w:val="00042904"/>
    <w:rsid w:val="000444A8"/>
    <w:rsid w:val="000453AC"/>
    <w:rsid w:val="00046EF3"/>
    <w:rsid w:val="00056BA7"/>
    <w:rsid w:val="00056CA9"/>
    <w:rsid w:val="0005731D"/>
    <w:rsid w:val="00057911"/>
    <w:rsid w:val="00057D54"/>
    <w:rsid w:val="00062C8F"/>
    <w:rsid w:val="00065BD0"/>
    <w:rsid w:val="00067FD1"/>
    <w:rsid w:val="00075272"/>
    <w:rsid w:val="00083468"/>
    <w:rsid w:val="000841E0"/>
    <w:rsid w:val="00084D84"/>
    <w:rsid w:val="00085915"/>
    <w:rsid w:val="000867F4"/>
    <w:rsid w:val="0008686F"/>
    <w:rsid w:val="00087397"/>
    <w:rsid w:val="00087C8E"/>
    <w:rsid w:val="00090303"/>
    <w:rsid w:val="0009112B"/>
    <w:rsid w:val="00091833"/>
    <w:rsid w:val="00091EAD"/>
    <w:rsid w:val="00095A2D"/>
    <w:rsid w:val="000A18F1"/>
    <w:rsid w:val="000A2E37"/>
    <w:rsid w:val="000A3F3C"/>
    <w:rsid w:val="000A4536"/>
    <w:rsid w:val="000A49E4"/>
    <w:rsid w:val="000A5BB6"/>
    <w:rsid w:val="000A5E33"/>
    <w:rsid w:val="000A6657"/>
    <w:rsid w:val="000B04F4"/>
    <w:rsid w:val="000B14E9"/>
    <w:rsid w:val="000B1857"/>
    <w:rsid w:val="000B3C02"/>
    <w:rsid w:val="000B51AC"/>
    <w:rsid w:val="000C0223"/>
    <w:rsid w:val="000C0520"/>
    <w:rsid w:val="000C095B"/>
    <w:rsid w:val="000C2F42"/>
    <w:rsid w:val="000C2FC4"/>
    <w:rsid w:val="000C40D7"/>
    <w:rsid w:val="000C4902"/>
    <w:rsid w:val="000C60DE"/>
    <w:rsid w:val="000C628B"/>
    <w:rsid w:val="000C667F"/>
    <w:rsid w:val="000D0087"/>
    <w:rsid w:val="000D4C7A"/>
    <w:rsid w:val="000D4DF8"/>
    <w:rsid w:val="000D4F2A"/>
    <w:rsid w:val="000D5A1E"/>
    <w:rsid w:val="000D68A3"/>
    <w:rsid w:val="000D6D73"/>
    <w:rsid w:val="000E184D"/>
    <w:rsid w:val="000E2D5F"/>
    <w:rsid w:val="000E31A2"/>
    <w:rsid w:val="000E4272"/>
    <w:rsid w:val="000E5428"/>
    <w:rsid w:val="000E6A0B"/>
    <w:rsid w:val="000E6FFA"/>
    <w:rsid w:val="000E7CCF"/>
    <w:rsid w:val="000F2BB8"/>
    <w:rsid w:val="00100AA4"/>
    <w:rsid w:val="00101BDA"/>
    <w:rsid w:val="00101D2D"/>
    <w:rsid w:val="00102D19"/>
    <w:rsid w:val="00104607"/>
    <w:rsid w:val="001070C8"/>
    <w:rsid w:val="001136EA"/>
    <w:rsid w:val="00113DB6"/>
    <w:rsid w:val="00114FEE"/>
    <w:rsid w:val="0011636F"/>
    <w:rsid w:val="00116AE8"/>
    <w:rsid w:val="00121F69"/>
    <w:rsid w:val="00122674"/>
    <w:rsid w:val="0012365E"/>
    <w:rsid w:val="00124C7E"/>
    <w:rsid w:val="00130C04"/>
    <w:rsid w:val="00131E5F"/>
    <w:rsid w:val="00132333"/>
    <w:rsid w:val="00132641"/>
    <w:rsid w:val="00137C4E"/>
    <w:rsid w:val="00140BC8"/>
    <w:rsid w:val="00143ADB"/>
    <w:rsid w:val="001441FA"/>
    <w:rsid w:val="00144FF8"/>
    <w:rsid w:val="001450F9"/>
    <w:rsid w:val="00145A81"/>
    <w:rsid w:val="00146376"/>
    <w:rsid w:val="001517E6"/>
    <w:rsid w:val="0015214D"/>
    <w:rsid w:val="00154607"/>
    <w:rsid w:val="00154912"/>
    <w:rsid w:val="00154AD0"/>
    <w:rsid w:val="00156F3E"/>
    <w:rsid w:val="00157D15"/>
    <w:rsid w:val="00161797"/>
    <w:rsid w:val="00162F2A"/>
    <w:rsid w:val="0016448D"/>
    <w:rsid w:val="001672AA"/>
    <w:rsid w:val="0017047F"/>
    <w:rsid w:val="001708A5"/>
    <w:rsid w:val="00170DF2"/>
    <w:rsid w:val="0017107D"/>
    <w:rsid w:val="0017212B"/>
    <w:rsid w:val="00172DAF"/>
    <w:rsid w:val="0017515B"/>
    <w:rsid w:val="00175707"/>
    <w:rsid w:val="0017789B"/>
    <w:rsid w:val="001851FA"/>
    <w:rsid w:val="00186FFC"/>
    <w:rsid w:val="00187357"/>
    <w:rsid w:val="0019050C"/>
    <w:rsid w:val="00190DDE"/>
    <w:rsid w:val="00191D0A"/>
    <w:rsid w:val="00193318"/>
    <w:rsid w:val="00193495"/>
    <w:rsid w:val="00193798"/>
    <w:rsid w:val="0019391D"/>
    <w:rsid w:val="001939E8"/>
    <w:rsid w:val="001949E6"/>
    <w:rsid w:val="00194D34"/>
    <w:rsid w:val="00197ACD"/>
    <w:rsid w:val="001A5B10"/>
    <w:rsid w:val="001A69DD"/>
    <w:rsid w:val="001A77B8"/>
    <w:rsid w:val="001B0B47"/>
    <w:rsid w:val="001B4464"/>
    <w:rsid w:val="001B478A"/>
    <w:rsid w:val="001B4A46"/>
    <w:rsid w:val="001B60CE"/>
    <w:rsid w:val="001C14A3"/>
    <w:rsid w:val="001C1D3A"/>
    <w:rsid w:val="001C22A5"/>
    <w:rsid w:val="001C2D61"/>
    <w:rsid w:val="001C49A2"/>
    <w:rsid w:val="001C52F2"/>
    <w:rsid w:val="001C54A0"/>
    <w:rsid w:val="001C678D"/>
    <w:rsid w:val="001C7687"/>
    <w:rsid w:val="001D0079"/>
    <w:rsid w:val="001D1168"/>
    <w:rsid w:val="001D24DA"/>
    <w:rsid w:val="001D3E85"/>
    <w:rsid w:val="001D5CEE"/>
    <w:rsid w:val="001E4518"/>
    <w:rsid w:val="001E564F"/>
    <w:rsid w:val="001E6502"/>
    <w:rsid w:val="001E6983"/>
    <w:rsid w:val="001E6A0E"/>
    <w:rsid w:val="001F3996"/>
    <w:rsid w:val="001F3D3C"/>
    <w:rsid w:val="001F468E"/>
    <w:rsid w:val="001F4A46"/>
    <w:rsid w:val="001F6569"/>
    <w:rsid w:val="0020123F"/>
    <w:rsid w:val="00203696"/>
    <w:rsid w:val="002045C0"/>
    <w:rsid w:val="00205610"/>
    <w:rsid w:val="002103B2"/>
    <w:rsid w:val="00212B65"/>
    <w:rsid w:val="00213063"/>
    <w:rsid w:val="0021334A"/>
    <w:rsid w:val="00216798"/>
    <w:rsid w:val="00223304"/>
    <w:rsid w:val="00223FE1"/>
    <w:rsid w:val="00224E32"/>
    <w:rsid w:val="00225DA5"/>
    <w:rsid w:val="00233678"/>
    <w:rsid w:val="00233CD2"/>
    <w:rsid w:val="0023492C"/>
    <w:rsid w:val="00234A76"/>
    <w:rsid w:val="002371B8"/>
    <w:rsid w:val="00240938"/>
    <w:rsid w:val="00241D3F"/>
    <w:rsid w:val="00242B4C"/>
    <w:rsid w:val="00242D6C"/>
    <w:rsid w:val="002453BB"/>
    <w:rsid w:val="002459A1"/>
    <w:rsid w:val="002459CB"/>
    <w:rsid w:val="00245F70"/>
    <w:rsid w:val="00251B2E"/>
    <w:rsid w:val="00253DD3"/>
    <w:rsid w:val="00255256"/>
    <w:rsid w:val="002556AD"/>
    <w:rsid w:val="00255AD4"/>
    <w:rsid w:val="00257C8E"/>
    <w:rsid w:val="00261460"/>
    <w:rsid w:val="00264D9B"/>
    <w:rsid w:val="00265549"/>
    <w:rsid w:val="0027107B"/>
    <w:rsid w:val="00272AF9"/>
    <w:rsid w:val="00275696"/>
    <w:rsid w:val="00283DC0"/>
    <w:rsid w:val="0028560A"/>
    <w:rsid w:val="002903D4"/>
    <w:rsid w:val="00290AB6"/>
    <w:rsid w:val="00291813"/>
    <w:rsid w:val="00291F11"/>
    <w:rsid w:val="00292C26"/>
    <w:rsid w:val="002968CB"/>
    <w:rsid w:val="0029717D"/>
    <w:rsid w:val="0029791C"/>
    <w:rsid w:val="002A241C"/>
    <w:rsid w:val="002A345C"/>
    <w:rsid w:val="002A41B9"/>
    <w:rsid w:val="002A5165"/>
    <w:rsid w:val="002A5DAD"/>
    <w:rsid w:val="002A66A6"/>
    <w:rsid w:val="002A71E8"/>
    <w:rsid w:val="002B0094"/>
    <w:rsid w:val="002B0228"/>
    <w:rsid w:val="002B2B1D"/>
    <w:rsid w:val="002B3702"/>
    <w:rsid w:val="002C4CE0"/>
    <w:rsid w:val="002C4FEB"/>
    <w:rsid w:val="002C597A"/>
    <w:rsid w:val="002D067B"/>
    <w:rsid w:val="002D0EEA"/>
    <w:rsid w:val="002D1672"/>
    <w:rsid w:val="002D28BB"/>
    <w:rsid w:val="002D442E"/>
    <w:rsid w:val="002D5D4C"/>
    <w:rsid w:val="002E0127"/>
    <w:rsid w:val="002E2010"/>
    <w:rsid w:val="002F1E18"/>
    <w:rsid w:val="002F454C"/>
    <w:rsid w:val="002F7C10"/>
    <w:rsid w:val="00301814"/>
    <w:rsid w:val="00302912"/>
    <w:rsid w:val="00302D5C"/>
    <w:rsid w:val="003032DE"/>
    <w:rsid w:val="003034E0"/>
    <w:rsid w:val="003035DB"/>
    <w:rsid w:val="00303F9F"/>
    <w:rsid w:val="00306CC1"/>
    <w:rsid w:val="0031050A"/>
    <w:rsid w:val="00312BB2"/>
    <w:rsid w:val="0031391F"/>
    <w:rsid w:val="0031438A"/>
    <w:rsid w:val="00314E34"/>
    <w:rsid w:val="003157B2"/>
    <w:rsid w:val="00315D01"/>
    <w:rsid w:val="003215E5"/>
    <w:rsid w:val="00321AC0"/>
    <w:rsid w:val="00321FA1"/>
    <w:rsid w:val="00322062"/>
    <w:rsid w:val="00322394"/>
    <w:rsid w:val="003230B9"/>
    <w:rsid w:val="0032322F"/>
    <w:rsid w:val="0032403C"/>
    <w:rsid w:val="00324392"/>
    <w:rsid w:val="00325088"/>
    <w:rsid w:val="00327230"/>
    <w:rsid w:val="0033175C"/>
    <w:rsid w:val="00332BA3"/>
    <w:rsid w:val="00332C47"/>
    <w:rsid w:val="003349F8"/>
    <w:rsid w:val="00334C76"/>
    <w:rsid w:val="00336826"/>
    <w:rsid w:val="00340D97"/>
    <w:rsid w:val="0034162D"/>
    <w:rsid w:val="0034234D"/>
    <w:rsid w:val="0034291B"/>
    <w:rsid w:val="00345902"/>
    <w:rsid w:val="0034724B"/>
    <w:rsid w:val="00347C60"/>
    <w:rsid w:val="00351765"/>
    <w:rsid w:val="00351E48"/>
    <w:rsid w:val="0035287A"/>
    <w:rsid w:val="00353552"/>
    <w:rsid w:val="00354EA1"/>
    <w:rsid w:val="00355A68"/>
    <w:rsid w:val="00357272"/>
    <w:rsid w:val="003575DF"/>
    <w:rsid w:val="0036402A"/>
    <w:rsid w:val="0036503B"/>
    <w:rsid w:val="00367497"/>
    <w:rsid w:val="00367D33"/>
    <w:rsid w:val="00370334"/>
    <w:rsid w:val="00373DEF"/>
    <w:rsid w:val="003747A3"/>
    <w:rsid w:val="00380993"/>
    <w:rsid w:val="00380AA9"/>
    <w:rsid w:val="00382552"/>
    <w:rsid w:val="00383E05"/>
    <w:rsid w:val="003842E3"/>
    <w:rsid w:val="003947AD"/>
    <w:rsid w:val="00395000"/>
    <w:rsid w:val="003A0EA3"/>
    <w:rsid w:val="003A12DF"/>
    <w:rsid w:val="003A21B2"/>
    <w:rsid w:val="003A4A50"/>
    <w:rsid w:val="003A6FE4"/>
    <w:rsid w:val="003A74E6"/>
    <w:rsid w:val="003A7591"/>
    <w:rsid w:val="003A7E10"/>
    <w:rsid w:val="003B0820"/>
    <w:rsid w:val="003B11F9"/>
    <w:rsid w:val="003B3CAD"/>
    <w:rsid w:val="003B4931"/>
    <w:rsid w:val="003C0FA4"/>
    <w:rsid w:val="003C5705"/>
    <w:rsid w:val="003D2259"/>
    <w:rsid w:val="003D43EA"/>
    <w:rsid w:val="003D58F1"/>
    <w:rsid w:val="003D6D49"/>
    <w:rsid w:val="003E12FC"/>
    <w:rsid w:val="003E1FE4"/>
    <w:rsid w:val="003E3CF4"/>
    <w:rsid w:val="003E7DF2"/>
    <w:rsid w:val="003F1DAD"/>
    <w:rsid w:val="003F597E"/>
    <w:rsid w:val="00404ECB"/>
    <w:rsid w:val="00406617"/>
    <w:rsid w:val="0040684C"/>
    <w:rsid w:val="00411C32"/>
    <w:rsid w:val="00413127"/>
    <w:rsid w:val="0041339C"/>
    <w:rsid w:val="00414EEB"/>
    <w:rsid w:val="00416489"/>
    <w:rsid w:val="00416ECE"/>
    <w:rsid w:val="0042287E"/>
    <w:rsid w:val="00423ADC"/>
    <w:rsid w:val="004262C3"/>
    <w:rsid w:val="00426F01"/>
    <w:rsid w:val="00427679"/>
    <w:rsid w:val="00430230"/>
    <w:rsid w:val="00432AE6"/>
    <w:rsid w:val="00435575"/>
    <w:rsid w:val="004440CC"/>
    <w:rsid w:val="004535ED"/>
    <w:rsid w:val="004545E1"/>
    <w:rsid w:val="0046125D"/>
    <w:rsid w:val="00465713"/>
    <w:rsid w:val="0046576F"/>
    <w:rsid w:val="00466B3B"/>
    <w:rsid w:val="00471130"/>
    <w:rsid w:val="00473E56"/>
    <w:rsid w:val="004754B0"/>
    <w:rsid w:val="00475C22"/>
    <w:rsid w:val="004770FC"/>
    <w:rsid w:val="00477F0F"/>
    <w:rsid w:val="004812E9"/>
    <w:rsid w:val="004821BB"/>
    <w:rsid w:val="00486301"/>
    <w:rsid w:val="004874B3"/>
    <w:rsid w:val="004876D9"/>
    <w:rsid w:val="00491501"/>
    <w:rsid w:val="0049178F"/>
    <w:rsid w:val="004927CC"/>
    <w:rsid w:val="004930A9"/>
    <w:rsid w:val="004947D5"/>
    <w:rsid w:val="00496128"/>
    <w:rsid w:val="00496C0E"/>
    <w:rsid w:val="004A04C0"/>
    <w:rsid w:val="004A10FA"/>
    <w:rsid w:val="004A136B"/>
    <w:rsid w:val="004A15CF"/>
    <w:rsid w:val="004A2EA2"/>
    <w:rsid w:val="004A34C1"/>
    <w:rsid w:val="004B0C04"/>
    <w:rsid w:val="004B1111"/>
    <w:rsid w:val="004B2240"/>
    <w:rsid w:val="004B6B23"/>
    <w:rsid w:val="004B7624"/>
    <w:rsid w:val="004C1C93"/>
    <w:rsid w:val="004C4BB9"/>
    <w:rsid w:val="004C60B8"/>
    <w:rsid w:val="004C64C5"/>
    <w:rsid w:val="004D03F0"/>
    <w:rsid w:val="004D48D5"/>
    <w:rsid w:val="004D789D"/>
    <w:rsid w:val="004E1EAD"/>
    <w:rsid w:val="004E4BD5"/>
    <w:rsid w:val="004E5845"/>
    <w:rsid w:val="004E5ADD"/>
    <w:rsid w:val="004E5AEC"/>
    <w:rsid w:val="004E5B8F"/>
    <w:rsid w:val="004E69BD"/>
    <w:rsid w:val="004F0A53"/>
    <w:rsid w:val="004F1A9E"/>
    <w:rsid w:val="004F232C"/>
    <w:rsid w:val="004F5016"/>
    <w:rsid w:val="004F6E3D"/>
    <w:rsid w:val="004F773A"/>
    <w:rsid w:val="0050067E"/>
    <w:rsid w:val="00502F42"/>
    <w:rsid w:val="005041B1"/>
    <w:rsid w:val="00504D64"/>
    <w:rsid w:val="00505CB9"/>
    <w:rsid w:val="00506BC0"/>
    <w:rsid w:val="00507BA4"/>
    <w:rsid w:val="005112FA"/>
    <w:rsid w:val="0051230D"/>
    <w:rsid w:val="0051257E"/>
    <w:rsid w:val="005168D6"/>
    <w:rsid w:val="00517A5F"/>
    <w:rsid w:val="005200ED"/>
    <w:rsid w:val="00521ADD"/>
    <w:rsid w:val="005250B6"/>
    <w:rsid w:val="00525FE8"/>
    <w:rsid w:val="005263F5"/>
    <w:rsid w:val="005314A2"/>
    <w:rsid w:val="0053226D"/>
    <w:rsid w:val="00533B54"/>
    <w:rsid w:val="0053483F"/>
    <w:rsid w:val="00534CF0"/>
    <w:rsid w:val="00534D0E"/>
    <w:rsid w:val="00536780"/>
    <w:rsid w:val="00537AB3"/>
    <w:rsid w:val="00537DF4"/>
    <w:rsid w:val="00542CA1"/>
    <w:rsid w:val="005441BE"/>
    <w:rsid w:val="005444F1"/>
    <w:rsid w:val="00546D67"/>
    <w:rsid w:val="00547469"/>
    <w:rsid w:val="00547C64"/>
    <w:rsid w:val="005514C4"/>
    <w:rsid w:val="0055238A"/>
    <w:rsid w:val="005538CB"/>
    <w:rsid w:val="00553F85"/>
    <w:rsid w:val="00555904"/>
    <w:rsid w:val="00561CDC"/>
    <w:rsid w:val="005645D6"/>
    <w:rsid w:val="0056520E"/>
    <w:rsid w:val="005658DD"/>
    <w:rsid w:val="005662F6"/>
    <w:rsid w:val="005670EA"/>
    <w:rsid w:val="00567F97"/>
    <w:rsid w:val="00570126"/>
    <w:rsid w:val="00574FDE"/>
    <w:rsid w:val="00576E1C"/>
    <w:rsid w:val="00577B91"/>
    <w:rsid w:val="00577CD7"/>
    <w:rsid w:val="00581A1C"/>
    <w:rsid w:val="005833A6"/>
    <w:rsid w:val="00583581"/>
    <w:rsid w:val="00583E13"/>
    <w:rsid w:val="005857BB"/>
    <w:rsid w:val="005868C9"/>
    <w:rsid w:val="00586B75"/>
    <w:rsid w:val="00587E38"/>
    <w:rsid w:val="005920BB"/>
    <w:rsid w:val="005932D4"/>
    <w:rsid w:val="00594264"/>
    <w:rsid w:val="00597884"/>
    <w:rsid w:val="005A1D49"/>
    <w:rsid w:val="005A22AD"/>
    <w:rsid w:val="005A38E9"/>
    <w:rsid w:val="005A5B79"/>
    <w:rsid w:val="005A724F"/>
    <w:rsid w:val="005A7EE7"/>
    <w:rsid w:val="005B2F88"/>
    <w:rsid w:val="005B45DA"/>
    <w:rsid w:val="005B4896"/>
    <w:rsid w:val="005B4D53"/>
    <w:rsid w:val="005B6DAD"/>
    <w:rsid w:val="005B6EDB"/>
    <w:rsid w:val="005B73A9"/>
    <w:rsid w:val="005B7AC5"/>
    <w:rsid w:val="005C0137"/>
    <w:rsid w:val="005C3AA6"/>
    <w:rsid w:val="005C3B64"/>
    <w:rsid w:val="005D1162"/>
    <w:rsid w:val="005D74CB"/>
    <w:rsid w:val="005D77A5"/>
    <w:rsid w:val="005D78AE"/>
    <w:rsid w:val="005E1205"/>
    <w:rsid w:val="005E16D2"/>
    <w:rsid w:val="005E698A"/>
    <w:rsid w:val="005F0857"/>
    <w:rsid w:val="005F29B3"/>
    <w:rsid w:val="005F3341"/>
    <w:rsid w:val="005F4C6E"/>
    <w:rsid w:val="005F53DC"/>
    <w:rsid w:val="005F73CF"/>
    <w:rsid w:val="006002B9"/>
    <w:rsid w:val="00602B7C"/>
    <w:rsid w:val="006044D1"/>
    <w:rsid w:val="00606860"/>
    <w:rsid w:val="00607E2E"/>
    <w:rsid w:val="0061097F"/>
    <w:rsid w:val="00611584"/>
    <w:rsid w:val="00613C9F"/>
    <w:rsid w:val="006162EE"/>
    <w:rsid w:val="00620F55"/>
    <w:rsid w:val="006233E5"/>
    <w:rsid w:val="00624A3B"/>
    <w:rsid w:val="00625958"/>
    <w:rsid w:val="006303F0"/>
    <w:rsid w:val="00631B1A"/>
    <w:rsid w:val="006326FD"/>
    <w:rsid w:val="00632ACD"/>
    <w:rsid w:val="00633B45"/>
    <w:rsid w:val="00634CC2"/>
    <w:rsid w:val="0064147F"/>
    <w:rsid w:val="006418ED"/>
    <w:rsid w:val="00642F76"/>
    <w:rsid w:val="00643A0C"/>
    <w:rsid w:val="00643EFD"/>
    <w:rsid w:val="00643FB9"/>
    <w:rsid w:val="00644B3A"/>
    <w:rsid w:val="006453E3"/>
    <w:rsid w:val="00646D17"/>
    <w:rsid w:val="00646E69"/>
    <w:rsid w:val="00647AD3"/>
    <w:rsid w:val="00650E4C"/>
    <w:rsid w:val="0065163B"/>
    <w:rsid w:val="006537BC"/>
    <w:rsid w:val="00655D35"/>
    <w:rsid w:val="006565E2"/>
    <w:rsid w:val="00660F99"/>
    <w:rsid w:val="00664F15"/>
    <w:rsid w:val="00666787"/>
    <w:rsid w:val="00666BBC"/>
    <w:rsid w:val="006671F4"/>
    <w:rsid w:val="00674836"/>
    <w:rsid w:val="00675EA2"/>
    <w:rsid w:val="00680117"/>
    <w:rsid w:val="0068163F"/>
    <w:rsid w:val="00683D6B"/>
    <w:rsid w:val="00685D3E"/>
    <w:rsid w:val="006861CC"/>
    <w:rsid w:val="00686805"/>
    <w:rsid w:val="00691251"/>
    <w:rsid w:val="00695684"/>
    <w:rsid w:val="00695DB1"/>
    <w:rsid w:val="006968DC"/>
    <w:rsid w:val="006971EB"/>
    <w:rsid w:val="006A1E5A"/>
    <w:rsid w:val="006A421E"/>
    <w:rsid w:val="006A4B9B"/>
    <w:rsid w:val="006A58CC"/>
    <w:rsid w:val="006B0381"/>
    <w:rsid w:val="006B0F9C"/>
    <w:rsid w:val="006B3332"/>
    <w:rsid w:val="006B34CB"/>
    <w:rsid w:val="006B564F"/>
    <w:rsid w:val="006B6F50"/>
    <w:rsid w:val="006C2F57"/>
    <w:rsid w:val="006C33D7"/>
    <w:rsid w:val="006C4D55"/>
    <w:rsid w:val="006C6090"/>
    <w:rsid w:val="006C6E6D"/>
    <w:rsid w:val="006C73B9"/>
    <w:rsid w:val="006D048A"/>
    <w:rsid w:val="006D3BB0"/>
    <w:rsid w:val="006D6556"/>
    <w:rsid w:val="006E196C"/>
    <w:rsid w:val="006E53BE"/>
    <w:rsid w:val="006E5E7E"/>
    <w:rsid w:val="006E6A43"/>
    <w:rsid w:val="006E76DF"/>
    <w:rsid w:val="006F0EAC"/>
    <w:rsid w:val="006F187F"/>
    <w:rsid w:val="006F1F88"/>
    <w:rsid w:val="006F2035"/>
    <w:rsid w:val="006F2DC1"/>
    <w:rsid w:val="006F72D7"/>
    <w:rsid w:val="00701F02"/>
    <w:rsid w:val="00704B54"/>
    <w:rsid w:val="00704F5D"/>
    <w:rsid w:val="00706C6E"/>
    <w:rsid w:val="00711BF7"/>
    <w:rsid w:val="00711C7B"/>
    <w:rsid w:val="007124D5"/>
    <w:rsid w:val="00712BDE"/>
    <w:rsid w:val="00714FF2"/>
    <w:rsid w:val="00715845"/>
    <w:rsid w:val="007229F0"/>
    <w:rsid w:val="007242C0"/>
    <w:rsid w:val="0073033D"/>
    <w:rsid w:val="00731791"/>
    <w:rsid w:val="00734324"/>
    <w:rsid w:val="007358EF"/>
    <w:rsid w:val="007368FC"/>
    <w:rsid w:val="00736A67"/>
    <w:rsid w:val="00737C65"/>
    <w:rsid w:val="0074099C"/>
    <w:rsid w:val="00743010"/>
    <w:rsid w:val="007448D5"/>
    <w:rsid w:val="00745466"/>
    <w:rsid w:val="00746B7B"/>
    <w:rsid w:val="00746BA1"/>
    <w:rsid w:val="00755E58"/>
    <w:rsid w:val="007619D4"/>
    <w:rsid w:val="00765106"/>
    <w:rsid w:val="00766C06"/>
    <w:rsid w:val="0076721D"/>
    <w:rsid w:val="00767846"/>
    <w:rsid w:val="00770124"/>
    <w:rsid w:val="007721DC"/>
    <w:rsid w:val="00774925"/>
    <w:rsid w:val="007762D0"/>
    <w:rsid w:val="00776B26"/>
    <w:rsid w:val="00776F74"/>
    <w:rsid w:val="007775F1"/>
    <w:rsid w:val="00781BEF"/>
    <w:rsid w:val="007847D4"/>
    <w:rsid w:val="00787428"/>
    <w:rsid w:val="00787EC4"/>
    <w:rsid w:val="00793B17"/>
    <w:rsid w:val="00797C4E"/>
    <w:rsid w:val="007A06D2"/>
    <w:rsid w:val="007A177A"/>
    <w:rsid w:val="007A260A"/>
    <w:rsid w:val="007A3458"/>
    <w:rsid w:val="007A4D01"/>
    <w:rsid w:val="007A7177"/>
    <w:rsid w:val="007A7330"/>
    <w:rsid w:val="007A7EED"/>
    <w:rsid w:val="007B1255"/>
    <w:rsid w:val="007B1AC0"/>
    <w:rsid w:val="007B24FF"/>
    <w:rsid w:val="007B2E5A"/>
    <w:rsid w:val="007B30B7"/>
    <w:rsid w:val="007B6958"/>
    <w:rsid w:val="007B6D12"/>
    <w:rsid w:val="007C0D36"/>
    <w:rsid w:val="007D0000"/>
    <w:rsid w:val="007D086C"/>
    <w:rsid w:val="007D422C"/>
    <w:rsid w:val="007D4B79"/>
    <w:rsid w:val="007D4FFC"/>
    <w:rsid w:val="007D5251"/>
    <w:rsid w:val="007D6995"/>
    <w:rsid w:val="007D6C4A"/>
    <w:rsid w:val="007E0073"/>
    <w:rsid w:val="007E1814"/>
    <w:rsid w:val="007E220A"/>
    <w:rsid w:val="007E3AC4"/>
    <w:rsid w:val="007E78AB"/>
    <w:rsid w:val="007F256B"/>
    <w:rsid w:val="007F25A7"/>
    <w:rsid w:val="007F26A2"/>
    <w:rsid w:val="007F2FD3"/>
    <w:rsid w:val="007F47AC"/>
    <w:rsid w:val="007F5431"/>
    <w:rsid w:val="007F58DF"/>
    <w:rsid w:val="008001CB"/>
    <w:rsid w:val="00804493"/>
    <w:rsid w:val="00805C0F"/>
    <w:rsid w:val="0080623B"/>
    <w:rsid w:val="00812802"/>
    <w:rsid w:val="00812888"/>
    <w:rsid w:val="008132A6"/>
    <w:rsid w:val="008147B8"/>
    <w:rsid w:val="00816653"/>
    <w:rsid w:val="00820AF2"/>
    <w:rsid w:val="00821BF5"/>
    <w:rsid w:val="0082286E"/>
    <w:rsid w:val="0082375E"/>
    <w:rsid w:val="008311BF"/>
    <w:rsid w:val="00835FE6"/>
    <w:rsid w:val="00836D62"/>
    <w:rsid w:val="00836EE7"/>
    <w:rsid w:val="00837CA4"/>
    <w:rsid w:val="00837E8F"/>
    <w:rsid w:val="008410DB"/>
    <w:rsid w:val="00845830"/>
    <w:rsid w:val="0084591A"/>
    <w:rsid w:val="00845D54"/>
    <w:rsid w:val="0084652C"/>
    <w:rsid w:val="00846A6E"/>
    <w:rsid w:val="00852682"/>
    <w:rsid w:val="00852A4B"/>
    <w:rsid w:val="008549C4"/>
    <w:rsid w:val="00855BD2"/>
    <w:rsid w:val="00857067"/>
    <w:rsid w:val="008610E7"/>
    <w:rsid w:val="008612E6"/>
    <w:rsid w:val="00861A23"/>
    <w:rsid w:val="00861ACD"/>
    <w:rsid w:val="008624D2"/>
    <w:rsid w:val="008626DE"/>
    <w:rsid w:val="008627E9"/>
    <w:rsid w:val="008644B1"/>
    <w:rsid w:val="00867398"/>
    <w:rsid w:val="00867905"/>
    <w:rsid w:val="0087160A"/>
    <w:rsid w:val="00871B02"/>
    <w:rsid w:val="008724F9"/>
    <w:rsid w:val="008774DB"/>
    <w:rsid w:val="00877B4E"/>
    <w:rsid w:val="00877F03"/>
    <w:rsid w:val="0088244B"/>
    <w:rsid w:val="00885832"/>
    <w:rsid w:val="00885879"/>
    <w:rsid w:val="00885E4B"/>
    <w:rsid w:val="00886901"/>
    <w:rsid w:val="00887986"/>
    <w:rsid w:val="00887EE8"/>
    <w:rsid w:val="00891946"/>
    <w:rsid w:val="008919D9"/>
    <w:rsid w:val="0089315E"/>
    <w:rsid w:val="008A062E"/>
    <w:rsid w:val="008A1902"/>
    <w:rsid w:val="008A3F5B"/>
    <w:rsid w:val="008A6136"/>
    <w:rsid w:val="008B0F04"/>
    <w:rsid w:val="008B61C9"/>
    <w:rsid w:val="008B6F16"/>
    <w:rsid w:val="008C0FFE"/>
    <w:rsid w:val="008C112C"/>
    <w:rsid w:val="008C7311"/>
    <w:rsid w:val="008D4D46"/>
    <w:rsid w:val="008E4B76"/>
    <w:rsid w:val="008E4D73"/>
    <w:rsid w:val="008E6178"/>
    <w:rsid w:val="008E7C0D"/>
    <w:rsid w:val="008F0485"/>
    <w:rsid w:val="008F5522"/>
    <w:rsid w:val="008F5ED3"/>
    <w:rsid w:val="008F6AA7"/>
    <w:rsid w:val="008F7162"/>
    <w:rsid w:val="008F7972"/>
    <w:rsid w:val="0090061E"/>
    <w:rsid w:val="00900BAA"/>
    <w:rsid w:val="0090251D"/>
    <w:rsid w:val="009031B6"/>
    <w:rsid w:val="009052D4"/>
    <w:rsid w:val="00906A7E"/>
    <w:rsid w:val="00906D82"/>
    <w:rsid w:val="00910C74"/>
    <w:rsid w:val="00910FE0"/>
    <w:rsid w:val="00911792"/>
    <w:rsid w:val="009149B3"/>
    <w:rsid w:val="00921BE8"/>
    <w:rsid w:val="009336B8"/>
    <w:rsid w:val="009341A9"/>
    <w:rsid w:val="009356AE"/>
    <w:rsid w:val="009411D1"/>
    <w:rsid w:val="00942B2B"/>
    <w:rsid w:val="00942C9A"/>
    <w:rsid w:val="00943AEA"/>
    <w:rsid w:val="00946149"/>
    <w:rsid w:val="00950DF8"/>
    <w:rsid w:val="0095704C"/>
    <w:rsid w:val="00964351"/>
    <w:rsid w:val="00964A1D"/>
    <w:rsid w:val="00965EA2"/>
    <w:rsid w:val="00970453"/>
    <w:rsid w:val="00970585"/>
    <w:rsid w:val="009709CD"/>
    <w:rsid w:val="00970DE4"/>
    <w:rsid w:val="009741C3"/>
    <w:rsid w:val="00975335"/>
    <w:rsid w:val="00976B04"/>
    <w:rsid w:val="0098084F"/>
    <w:rsid w:val="009826B0"/>
    <w:rsid w:val="00982B73"/>
    <w:rsid w:val="0098498A"/>
    <w:rsid w:val="00985DAE"/>
    <w:rsid w:val="00986750"/>
    <w:rsid w:val="0098796C"/>
    <w:rsid w:val="00991514"/>
    <w:rsid w:val="00993EFB"/>
    <w:rsid w:val="009950D7"/>
    <w:rsid w:val="00995CA4"/>
    <w:rsid w:val="00996DAA"/>
    <w:rsid w:val="009A1781"/>
    <w:rsid w:val="009A1DCE"/>
    <w:rsid w:val="009A3EC4"/>
    <w:rsid w:val="009A4C43"/>
    <w:rsid w:val="009A6772"/>
    <w:rsid w:val="009A6ED4"/>
    <w:rsid w:val="009B4D8F"/>
    <w:rsid w:val="009B594D"/>
    <w:rsid w:val="009B5BAB"/>
    <w:rsid w:val="009B5E4D"/>
    <w:rsid w:val="009B6616"/>
    <w:rsid w:val="009B799C"/>
    <w:rsid w:val="009C06E6"/>
    <w:rsid w:val="009C24F7"/>
    <w:rsid w:val="009C5E89"/>
    <w:rsid w:val="009C6C00"/>
    <w:rsid w:val="009D112A"/>
    <w:rsid w:val="009D16B2"/>
    <w:rsid w:val="009D3F29"/>
    <w:rsid w:val="009E75B5"/>
    <w:rsid w:val="009E7DAF"/>
    <w:rsid w:val="009F2220"/>
    <w:rsid w:val="009F4A6F"/>
    <w:rsid w:val="009F5047"/>
    <w:rsid w:val="009F62BE"/>
    <w:rsid w:val="009F715F"/>
    <w:rsid w:val="009F7D45"/>
    <w:rsid w:val="00A00758"/>
    <w:rsid w:val="00A00E17"/>
    <w:rsid w:val="00A01C64"/>
    <w:rsid w:val="00A114F2"/>
    <w:rsid w:val="00A1349F"/>
    <w:rsid w:val="00A137F9"/>
    <w:rsid w:val="00A13F36"/>
    <w:rsid w:val="00A15273"/>
    <w:rsid w:val="00A21BD9"/>
    <w:rsid w:val="00A24AE0"/>
    <w:rsid w:val="00A24CDB"/>
    <w:rsid w:val="00A24FA2"/>
    <w:rsid w:val="00A252F4"/>
    <w:rsid w:val="00A26DCA"/>
    <w:rsid w:val="00A32D1C"/>
    <w:rsid w:val="00A33D1A"/>
    <w:rsid w:val="00A355FE"/>
    <w:rsid w:val="00A373ED"/>
    <w:rsid w:val="00A4183C"/>
    <w:rsid w:val="00A43928"/>
    <w:rsid w:val="00A4411D"/>
    <w:rsid w:val="00A443E0"/>
    <w:rsid w:val="00A452C9"/>
    <w:rsid w:val="00A457E0"/>
    <w:rsid w:val="00A4699E"/>
    <w:rsid w:val="00A46BEE"/>
    <w:rsid w:val="00A51D61"/>
    <w:rsid w:val="00A55151"/>
    <w:rsid w:val="00A55D99"/>
    <w:rsid w:val="00A569FF"/>
    <w:rsid w:val="00A57458"/>
    <w:rsid w:val="00A622A0"/>
    <w:rsid w:val="00A6254F"/>
    <w:rsid w:val="00A643EC"/>
    <w:rsid w:val="00A66A86"/>
    <w:rsid w:val="00A704B4"/>
    <w:rsid w:val="00A72DD3"/>
    <w:rsid w:val="00A74523"/>
    <w:rsid w:val="00A757D2"/>
    <w:rsid w:val="00A76336"/>
    <w:rsid w:val="00A805A2"/>
    <w:rsid w:val="00A81E32"/>
    <w:rsid w:val="00A86F31"/>
    <w:rsid w:val="00A91562"/>
    <w:rsid w:val="00A91C2D"/>
    <w:rsid w:val="00A91FA4"/>
    <w:rsid w:val="00A92730"/>
    <w:rsid w:val="00A93742"/>
    <w:rsid w:val="00A94527"/>
    <w:rsid w:val="00A95EAD"/>
    <w:rsid w:val="00A96452"/>
    <w:rsid w:val="00A96772"/>
    <w:rsid w:val="00A9745E"/>
    <w:rsid w:val="00AA05AC"/>
    <w:rsid w:val="00AA09FE"/>
    <w:rsid w:val="00AA0E0E"/>
    <w:rsid w:val="00AA1327"/>
    <w:rsid w:val="00AA537D"/>
    <w:rsid w:val="00AA781A"/>
    <w:rsid w:val="00AA78B7"/>
    <w:rsid w:val="00AB2228"/>
    <w:rsid w:val="00AB3C72"/>
    <w:rsid w:val="00AB536B"/>
    <w:rsid w:val="00AB586F"/>
    <w:rsid w:val="00AC08A8"/>
    <w:rsid w:val="00AC1D64"/>
    <w:rsid w:val="00AC24EA"/>
    <w:rsid w:val="00AC51A0"/>
    <w:rsid w:val="00AC7E1F"/>
    <w:rsid w:val="00AD20CC"/>
    <w:rsid w:val="00AD2497"/>
    <w:rsid w:val="00AD26C8"/>
    <w:rsid w:val="00AD3064"/>
    <w:rsid w:val="00AD48C6"/>
    <w:rsid w:val="00AD5D2E"/>
    <w:rsid w:val="00AD7908"/>
    <w:rsid w:val="00AD7D04"/>
    <w:rsid w:val="00AF1A2B"/>
    <w:rsid w:val="00AF3262"/>
    <w:rsid w:val="00AF405E"/>
    <w:rsid w:val="00AF41FB"/>
    <w:rsid w:val="00AF4665"/>
    <w:rsid w:val="00AF786A"/>
    <w:rsid w:val="00B00789"/>
    <w:rsid w:val="00B018C0"/>
    <w:rsid w:val="00B022B4"/>
    <w:rsid w:val="00B0444C"/>
    <w:rsid w:val="00B04BC3"/>
    <w:rsid w:val="00B0598A"/>
    <w:rsid w:val="00B0654B"/>
    <w:rsid w:val="00B06B52"/>
    <w:rsid w:val="00B06DB7"/>
    <w:rsid w:val="00B06FFA"/>
    <w:rsid w:val="00B0727E"/>
    <w:rsid w:val="00B12BB9"/>
    <w:rsid w:val="00B144EC"/>
    <w:rsid w:val="00B1723A"/>
    <w:rsid w:val="00B17464"/>
    <w:rsid w:val="00B176C4"/>
    <w:rsid w:val="00B20D7D"/>
    <w:rsid w:val="00B225D7"/>
    <w:rsid w:val="00B2277F"/>
    <w:rsid w:val="00B22B24"/>
    <w:rsid w:val="00B23017"/>
    <w:rsid w:val="00B2375D"/>
    <w:rsid w:val="00B31579"/>
    <w:rsid w:val="00B31880"/>
    <w:rsid w:val="00B334D4"/>
    <w:rsid w:val="00B33FF8"/>
    <w:rsid w:val="00B37173"/>
    <w:rsid w:val="00B37210"/>
    <w:rsid w:val="00B40675"/>
    <w:rsid w:val="00B40A17"/>
    <w:rsid w:val="00B42CC1"/>
    <w:rsid w:val="00B431ED"/>
    <w:rsid w:val="00B4452C"/>
    <w:rsid w:val="00B45F16"/>
    <w:rsid w:val="00B4646A"/>
    <w:rsid w:val="00B476D8"/>
    <w:rsid w:val="00B52EC0"/>
    <w:rsid w:val="00B5589C"/>
    <w:rsid w:val="00B55A19"/>
    <w:rsid w:val="00B6288A"/>
    <w:rsid w:val="00B63951"/>
    <w:rsid w:val="00B648EC"/>
    <w:rsid w:val="00B706FC"/>
    <w:rsid w:val="00B715A3"/>
    <w:rsid w:val="00B7220F"/>
    <w:rsid w:val="00B73358"/>
    <w:rsid w:val="00B73EC4"/>
    <w:rsid w:val="00B75D97"/>
    <w:rsid w:val="00B777FC"/>
    <w:rsid w:val="00B77C82"/>
    <w:rsid w:val="00B77E7C"/>
    <w:rsid w:val="00B810CC"/>
    <w:rsid w:val="00B8207C"/>
    <w:rsid w:val="00B82E8B"/>
    <w:rsid w:val="00B8330B"/>
    <w:rsid w:val="00B839F7"/>
    <w:rsid w:val="00B83B1B"/>
    <w:rsid w:val="00B8447D"/>
    <w:rsid w:val="00B86DAF"/>
    <w:rsid w:val="00B90421"/>
    <w:rsid w:val="00B9043E"/>
    <w:rsid w:val="00B919B8"/>
    <w:rsid w:val="00B9334A"/>
    <w:rsid w:val="00B9511A"/>
    <w:rsid w:val="00B9755D"/>
    <w:rsid w:val="00BA1FC7"/>
    <w:rsid w:val="00BA374C"/>
    <w:rsid w:val="00BA4EAF"/>
    <w:rsid w:val="00BA65EC"/>
    <w:rsid w:val="00BA6773"/>
    <w:rsid w:val="00BB1C44"/>
    <w:rsid w:val="00BB1C72"/>
    <w:rsid w:val="00BB2D63"/>
    <w:rsid w:val="00BB50F7"/>
    <w:rsid w:val="00BB5413"/>
    <w:rsid w:val="00BB55A2"/>
    <w:rsid w:val="00BB63BB"/>
    <w:rsid w:val="00BB7DBB"/>
    <w:rsid w:val="00BC0E9A"/>
    <w:rsid w:val="00BC1F58"/>
    <w:rsid w:val="00BC26EA"/>
    <w:rsid w:val="00BC361F"/>
    <w:rsid w:val="00BC5E49"/>
    <w:rsid w:val="00BD29FC"/>
    <w:rsid w:val="00BD2E82"/>
    <w:rsid w:val="00BD3299"/>
    <w:rsid w:val="00BD4693"/>
    <w:rsid w:val="00BD575B"/>
    <w:rsid w:val="00BD66AC"/>
    <w:rsid w:val="00BD750C"/>
    <w:rsid w:val="00BD7F5E"/>
    <w:rsid w:val="00BE3D29"/>
    <w:rsid w:val="00BE5023"/>
    <w:rsid w:val="00BE5676"/>
    <w:rsid w:val="00C0206F"/>
    <w:rsid w:val="00C0549F"/>
    <w:rsid w:val="00C12F30"/>
    <w:rsid w:val="00C20399"/>
    <w:rsid w:val="00C20E53"/>
    <w:rsid w:val="00C216B6"/>
    <w:rsid w:val="00C22FE6"/>
    <w:rsid w:val="00C23698"/>
    <w:rsid w:val="00C23AB6"/>
    <w:rsid w:val="00C25009"/>
    <w:rsid w:val="00C259EC"/>
    <w:rsid w:val="00C302A9"/>
    <w:rsid w:val="00C3283B"/>
    <w:rsid w:val="00C32F84"/>
    <w:rsid w:val="00C34B42"/>
    <w:rsid w:val="00C37A9D"/>
    <w:rsid w:val="00C43861"/>
    <w:rsid w:val="00C46292"/>
    <w:rsid w:val="00C4695C"/>
    <w:rsid w:val="00C50061"/>
    <w:rsid w:val="00C52406"/>
    <w:rsid w:val="00C54018"/>
    <w:rsid w:val="00C55BC2"/>
    <w:rsid w:val="00C61398"/>
    <w:rsid w:val="00C630A7"/>
    <w:rsid w:val="00C63616"/>
    <w:rsid w:val="00C63D13"/>
    <w:rsid w:val="00C63DDC"/>
    <w:rsid w:val="00C651AF"/>
    <w:rsid w:val="00C6578F"/>
    <w:rsid w:val="00C659C0"/>
    <w:rsid w:val="00C65F8B"/>
    <w:rsid w:val="00C662FF"/>
    <w:rsid w:val="00C6766C"/>
    <w:rsid w:val="00C7345D"/>
    <w:rsid w:val="00C75755"/>
    <w:rsid w:val="00C76C14"/>
    <w:rsid w:val="00C77A3C"/>
    <w:rsid w:val="00C82E1F"/>
    <w:rsid w:val="00C82E8D"/>
    <w:rsid w:val="00C84863"/>
    <w:rsid w:val="00C86652"/>
    <w:rsid w:val="00CA20F1"/>
    <w:rsid w:val="00CA6DC1"/>
    <w:rsid w:val="00CB0188"/>
    <w:rsid w:val="00CB0AD8"/>
    <w:rsid w:val="00CB0AD9"/>
    <w:rsid w:val="00CB12D6"/>
    <w:rsid w:val="00CB3A35"/>
    <w:rsid w:val="00CB44E5"/>
    <w:rsid w:val="00CB5086"/>
    <w:rsid w:val="00CC146F"/>
    <w:rsid w:val="00CC2FED"/>
    <w:rsid w:val="00CC34CB"/>
    <w:rsid w:val="00CC40F9"/>
    <w:rsid w:val="00CC4750"/>
    <w:rsid w:val="00CC59F3"/>
    <w:rsid w:val="00CC6925"/>
    <w:rsid w:val="00CC717F"/>
    <w:rsid w:val="00CD1307"/>
    <w:rsid w:val="00CD2B70"/>
    <w:rsid w:val="00CD3366"/>
    <w:rsid w:val="00CD455A"/>
    <w:rsid w:val="00CD6292"/>
    <w:rsid w:val="00CD65F3"/>
    <w:rsid w:val="00CD672F"/>
    <w:rsid w:val="00CD7121"/>
    <w:rsid w:val="00CE04A0"/>
    <w:rsid w:val="00CE4CBC"/>
    <w:rsid w:val="00CE4EA3"/>
    <w:rsid w:val="00CE78BD"/>
    <w:rsid w:val="00CE7987"/>
    <w:rsid w:val="00CE7A80"/>
    <w:rsid w:val="00CF0FCA"/>
    <w:rsid w:val="00CF1DB1"/>
    <w:rsid w:val="00CF323B"/>
    <w:rsid w:val="00CF3AE1"/>
    <w:rsid w:val="00D03F71"/>
    <w:rsid w:val="00D057D9"/>
    <w:rsid w:val="00D07464"/>
    <w:rsid w:val="00D07BEB"/>
    <w:rsid w:val="00D07F50"/>
    <w:rsid w:val="00D10E1C"/>
    <w:rsid w:val="00D12E7A"/>
    <w:rsid w:val="00D131EC"/>
    <w:rsid w:val="00D146D1"/>
    <w:rsid w:val="00D207B5"/>
    <w:rsid w:val="00D217F2"/>
    <w:rsid w:val="00D224DE"/>
    <w:rsid w:val="00D259AA"/>
    <w:rsid w:val="00D320C2"/>
    <w:rsid w:val="00D33E70"/>
    <w:rsid w:val="00D34EC6"/>
    <w:rsid w:val="00D34F48"/>
    <w:rsid w:val="00D367EF"/>
    <w:rsid w:val="00D3731B"/>
    <w:rsid w:val="00D40D47"/>
    <w:rsid w:val="00D41349"/>
    <w:rsid w:val="00D41D0C"/>
    <w:rsid w:val="00D425F4"/>
    <w:rsid w:val="00D43BD3"/>
    <w:rsid w:val="00D47726"/>
    <w:rsid w:val="00D500D2"/>
    <w:rsid w:val="00D50357"/>
    <w:rsid w:val="00D508A3"/>
    <w:rsid w:val="00D5227D"/>
    <w:rsid w:val="00D52456"/>
    <w:rsid w:val="00D5338F"/>
    <w:rsid w:val="00D56124"/>
    <w:rsid w:val="00D56DAB"/>
    <w:rsid w:val="00D615A2"/>
    <w:rsid w:val="00D704E2"/>
    <w:rsid w:val="00D70A65"/>
    <w:rsid w:val="00D71F1A"/>
    <w:rsid w:val="00D72C92"/>
    <w:rsid w:val="00D74458"/>
    <w:rsid w:val="00D74A6A"/>
    <w:rsid w:val="00D760E1"/>
    <w:rsid w:val="00D81831"/>
    <w:rsid w:val="00D8198A"/>
    <w:rsid w:val="00D84DD5"/>
    <w:rsid w:val="00D86AC1"/>
    <w:rsid w:val="00D9007A"/>
    <w:rsid w:val="00D90A05"/>
    <w:rsid w:val="00D913E5"/>
    <w:rsid w:val="00D91675"/>
    <w:rsid w:val="00D93B76"/>
    <w:rsid w:val="00D93EED"/>
    <w:rsid w:val="00D93FA6"/>
    <w:rsid w:val="00D9595E"/>
    <w:rsid w:val="00D96CAC"/>
    <w:rsid w:val="00DA1123"/>
    <w:rsid w:val="00DA1265"/>
    <w:rsid w:val="00DA2127"/>
    <w:rsid w:val="00DA21DB"/>
    <w:rsid w:val="00DA2487"/>
    <w:rsid w:val="00DA7216"/>
    <w:rsid w:val="00DA7B4D"/>
    <w:rsid w:val="00DB08E8"/>
    <w:rsid w:val="00DB1885"/>
    <w:rsid w:val="00DB2C08"/>
    <w:rsid w:val="00DB69BD"/>
    <w:rsid w:val="00DC2006"/>
    <w:rsid w:val="00DC23BD"/>
    <w:rsid w:val="00DC3A06"/>
    <w:rsid w:val="00DC631F"/>
    <w:rsid w:val="00DD1927"/>
    <w:rsid w:val="00DD3F50"/>
    <w:rsid w:val="00DD48EF"/>
    <w:rsid w:val="00DE14E9"/>
    <w:rsid w:val="00DE1DFB"/>
    <w:rsid w:val="00DE786F"/>
    <w:rsid w:val="00DF15E9"/>
    <w:rsid w:val="00DF17B9"/>
    <w:rsid w:val="00DF2178"/>
    <w:rsid w:val="00DF3B04"/>
    <w:rsid w:val="00DF3F55"/>
    <w:rsid w:val="00DF4924"/>
    <w:rsid w:val="00DF7406"/>
    <w:rsid w:val="00DF764A"/>
    <w:rsid w:val="00DF7D6B"/>
    <w:rsid w:val="00E00747"/>
    <w:rsid w:val="00E00749"/>
    <w:rsid w:val="00E01361"/>
    <w:rsid w:val="00E02B31"/>
    <w:rsid w:val="00E04762"/>
    <w:rsid w:val="00E077BA"/>
    <w:rsid w:val="00E10DE1"/>
    <w:rsid w:val="00E208C3"/>
    <w:rsid w:val="00E2105D"/>
    <w:rsid w:val="00E216CE"/>
    <w:rsid w:val="00E21911"/>
    <w:rsid w:val="00E222AB"/>
    <w:rsid w:val="00E26E11"/>
    <w:rsid w:val="00E27C40"/>
    <w:rsid w:val="00E30BB2"/>
    <w:rsid w:val="00E31A4A"/>
    <w:rsid w:val="00E32982"/>
    <w:rsid w:val="00E33005"/>
    <w:rsid w:val="00E33836"/>
    <w:rsid w:val="00E34376"/>
    <w:rsid w:val="00E353A3"/>
    <w:rsid w:val="00E353BE"/>
    <w:rsid w:val="00E36076"/>
    <w:rsid w:val="00E3703F"/>
    <w:rsid w:val="00E423C2"/>
    <w:rsid w:val="00E426D1"/>
    <w:rsid w:val="00E43EDF"/>
    <w:rsid w:val="00E440E5"/>
    <w:rsid w:val="00E44830"/>
    <w:rsid w:val="00E45DE1"/>
    <w:rsid w:val="00E46B14"/>
    <w:rsid w:val="00E607E3"/>
    <w:rsid w:val="00E627A8"/>
    <w:rsid w:val="00E6324E"/>
    <w:rsid w:val="00E633CB"/>
    <w:rsid w:val="00E64A60"/>
    <w:rsid w:val="00E66060"/>
    <w:rsid w:val="00E6746F"/>
    <w:rsid w:val="00E676AA"/>
    <w:rsid w:val="00E70A1B"/>
    <w:rsid w:val="00E71C7F"/>
    <w:rsid w:val="00E75966"/>
    <w:rsid w:val="00E75D0E"/>
    <w:rsid w:val="00E76B65"/>
    <w:rsid w:val="00E76BA4"/>
    <w:rsid w:val="00E76E95"/>
    <w:rsid w:val="00E80149"/>
    <w:rsid w:val="00E82E52"/>
    <w:rsid w:val="00E85456"/>
    <w:rsid w:val="00E8647C"/>
    <w:rsid w:val="00E86B33"/>
    <w:rsid w:val="00E874C4"/>
    <w:rsid w:val="00E90471"/>
    <w:rsid w:val="00E91107"/>
    <w:rsid w:val="00E93046"/>
    <w:rsid w:val="00E93867"/>
    <w:rsid w:val="00E944C5"/>
    <w:rsid w:val="00E95394"/>
    <w:rsid w:val="00E96020"/>
    <w:rsid w:val="00E96761"/>
    <w:rsid w:val="00EA1A57"/>
    <w:rsid w:val="00EA4622"/>
    <w:rsid w:val="00EA496A"/>
    <w:rsid w:val="00EA57C6"/>
    <w:rsid w:val="00EA5C38"/>
    <w:rsid w:val="00EA6B28"/>
    <w:rsid w:val="00EB0415"/>
    <w:rsid w:val="00EB32D6"/>
    <w:rsid w:val="00EB4B94"/>
    <w:rsid w:val="00EC221E"/>
    <w:rsid w:val="00EC457B"/>
    <w:rsid w:val="00ED0027"/>
    <w:rsid w:val="00ED027C"/>
    <w:rsid w:val="00ED1040"/>
    <w:rsid w:val="00ED2F65"/>
    <w:rsid w:val="00ED4949"/>
    <w:rsid w:val="00ED50FC"/>
    <w:rsid w:val="00EE1B42"/>
    <w:rsid w:val="00EE26D9"/>
    <w:rsid w:val="00EE3D85"/>
    <w:rsid w:val="00EE67AC"/>
    <w:rsid w:val="00EE7210"/>
    <w:rsid w:val="00EF0351"/>
    <w:rsid w:val="00EF26D0"/>
    <w:rsid w:val="00EF27C6"/>
    <w:rsid w:val="00EF716F"/>
    <w:rsid w:val="00F01198"/>
    <w:rsid w:val="00F02800"/>
    <w:rsid w:val="00F02B73"/>
    <w:rsid w:val="00F032C9"/>
    <w:rsid w:val="00F03FCC"/>
    <w:rsid w:val="00F049BC"/>
    <w:rsid w:val="00F073B7"/>
    <w:rsid w:val="00F1076F"/>
    <w:rsid w:val="00F11907"/>
    <w:rsid w:val="00F119F9"/>
    <w:rsid w:val="00F119FE"/>
    <w:rsid w:val="00F13F8E"/>
    <w:rsid w:val="00F15A8C"/>
    <w:rsid w:val="00F23038"/>
    <w:rsid w:val="00F23754"/>
    <w:rsid w:val="00F26136"/>
    <w:rsid w:val="00F32909"/>
    <w:rsid w:val="00F340E3"/>
    <w:rsid w:val="00F343E5"/>
    <w:rsid w:val="00F35B8C"/>
    <w:rsid w:val="00F37A6D"/>
    <w:rsid w:val="00F40026"/>
    <w:rsid w:val="00F4074D"/>
    <w:rsid w:val="00F42348"/>
    <w:rsid w:val="00F44809"/>
    <w:rsid w:val="00F47DC7"/>
    <w:rsid w:val="00F516BE"/>
    <w:rsid w:val="00F51F74"/>
    <w:rsid w:val="00F56DAF"/>
    <w:rsid w:val="00F62156"/>
    <w:rsid w:val="00F63C83"/>
    <w:rsid w:val="00F64EA7"/>
    <w:rsid w:val="00F65267"/>
    <w:rsid w:val="00F661BF"/>
    <w:rsid w:val="00F667DA"/>
    <w:rsid w:val="00F668C7"/>
    <w:rsid w:val="00F676B5"/>
    <w:rsid w:val="00F70385"/>
    <w:rsid w:val="00F7463C"/>
    <w:rsid w:val="00F74A2E"/>
    <w:rsid w:val="00F758C7"/>
    <w:rsid w:val="00F764A8"/>
    <w:rsid w:val="00F7753D"/>
    <w:rsid w:val="00F80461"/>
    <w:rsid w:val="00F82341"/>
    <w:rsid w:val="00F83708"/>
    <w:rsid w:val="00F8573A"/>
    <w:rsid w:val="00F86B9B"/>
    <w:rsid w:val="00F86C7F"/>
    <w:rsid w:val="00F87BD3"/>
    <w:rsid w:val="00F87C1A"/>
    <w:rsid w:val="00F87C64"/>
    <w:rsid w:val="00F87D95"/>
    <w:rsid w:val="00F93984"/>
    <w:rsid w:val="00F939BE"/>
    <w:rsid w:val="00F93AB9"/>
    <w:rsid w:val="00F9432A"/>
    <w:rsid w:val="00F95A67"/>
    <w:rsid w:val="00F96822"/>
    <w:rsid w:val="00F97046"/>
    <w:rsid w:val="00FA11DD"/>
    <w:rsid w:val="00FA1770"/>
    <w:rsid w:val="00FA545E"/>
    <w:rsid w:val="00FA59FC"/>
    <w:rsid w:val="00FA5F48"/>
    <w:rsid w:val="00FA6292"/>
    <w:rsid w:val="00FA6BA4"/>
    <w:rsid w:val="00FB2450"/>
    <w:rsid w:val="00FB2BD1"/>
    <w:rsid w:val="00FB4070"/>
    <w:rsid w:val="00FB7D00"/>
    <w:rsid w:val="00FC189D"/>
    <w:rsid w:val="00FC1CAA"/>
    <w:rsid w:val="00FC2BAE"/>
    <w:rsid w:val="00FC6DFA"/>
    <w:rsid w:val="00FC7800"/>
    <w:rsid w:val="00FD0E18"/>
    <w:rsid w:val="00FD2143"/>
    <w:rsid w:val="00FD2E71"/>
    <w:rsid w:val="00FD308B"/>
    <w:rsid w:val="00FD3845"/>
    <w:rsid w:val="00FD744D"/>
    <w:rsid w:val="00FE17CC"/>
    <w:rsid w:val="00FE1E99"/>
    <w:rsid w:val="00FE61B9"/>
    <w:rsid w:val="00FE6565"/>
    <w:rsid w:val="00FF074C"/>
    <w:rsid w:val="00FF1FFA"/>
    <w:rsid w:val="00FF2943"/>
    <w:rsid w:val="00FF2A8A"/>
    <w:rsid w:val="00FF2BAC"/>
    <w:rsid w:val="00FF359C"/>
    <w:rsid w:val="00FF436D"/>
    <w:rsid w:val="00FF49DD"/>
    <w:rsid w:val="00FF4A60"/>
    <w:rsid w:val="712E35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6F39BC06-6130-43C0-83E1-8CBAA2FA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pPr>
      <w:keepNext/>
      <w:spacing w:after="0" w:line="240" w:lineRule="auto"/>
      <w:jc w:val="both"/>
      <w:outlineLvl w:val="1"/>
    </w:pPr>
    <w:rPr>
      <w:rFonts w:ascii="Times New Roman" w:eastAsia="Times New Roman" w:hAnsi="Times New Roman" w:cs="Times New Roman"/>
      <w:b/>
      <w:bCs/>
      <w:sz w:val="24"/>
      <w:szCs w:val="24"/>
      <w:lang w:eastAsia="ro-RO"/>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lang w:val="en-US"/>
    </w:rPr>
  </w:style>
  <w:style w:type="paragraph" w:styleId="BodyText">
    <w:name w:val="Body Text"/>
    <w:basedOn w:val="Normal"/>
    <w:link w:val="BodyTextChar"/>
    <w:pPr>
      <w:spacing w:after="120"/>
    </w:pPr>
    <w:rPr>
      <w:rFonts w:ascii="Calibri" w:eastAsia="Times New Roman" w:hAnsi="Calibri" w:cs="Times New Roman"/>
      <w:lang w:val="en-US"/>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lang w:val="en-US"/>
    </w:rPr>
  </w:style>
  <w:style w:type="paragraph" w:styleId="Footer">
    <w:name w:val="footer"/>
    <w:basedOn w:val="Normal"/>
    <w:link w:val="FooterChar"/>
    <w:uiPriority w:val="99"/>
    <w:unhideWhenUsed/>
    <w:qFormat/>
    <w:pPr>
      <w:tabs>
        <w:tab w:val="center" w:pos="4680"/>
        <w:tab w:val="right" w:pos="9360"/>
      </w:tabs>
      <w:spacing w:after="0" w:line="240" w:lineRule="auto"/>
    </w:pPr>
    <w:rPr>
      <w:lang w:val="en-US"/>
    </w:rPr>
  </w:style>
  <w:style w:type="paragraph" w:styleId="Header">
    <w:name w:val="header"/>
    <w:basedOn w:val="Normal"/>
    <w:link w:val="HeaderChar"/>
    <w:uiPriority w:val="99"/>
    <w:unhideWhenUsed/>
    <w:qFormat/>
    <w:pPr>
      <w:tabs>
        <w:tab w:val="center" w:pos="4680"/>
        <w:tab w:val="right" w:pos="9360"/>
      </w:tabs>
      <w:spacing w:after="0" w:line="240" w:lineRule="auto"/>
    </w:pPr>
    <w:rPr>
      <w:lang w:val="en-US"/>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lu11">
    <w:name w:val="Titlu 11"/>
    <w:basedOn w:val="Normal"/>
    <w:next w:val="Normal"/>
    <w:qFormat/>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qFormat/>
    <w:rPr>
      <w:rFonts w:ascii="Times New Roman" w:eastAsia="Times New Roman" w:hAnsi="Times New Roman" w:cs="Times New Roman"/>
      <w:b/>
      <w:bCs/>
      <w:sz w:val="24"/>
      <w:szCs w:val="24"/>
      <w:lang w:eastAsia="ro-RO"/>
    </w:rPr>
  </w:style>
  <w:style w:type="character" w:customStyle="1" w:styleId="HeaderChar">
    <w:name w:val="Header Char"/>
    <w:basedOn w:val="DefaultParagraphFont"/>
    <w:link w:val="Header"/>
    <w:uiPriority w:val="99"/>
    <w:qFormat/>
    <w:rPr>
      <w:lang w:val="en-US"/>
    </w:rPr>
  </w:style>
  <w:style w:type="character" w:customStyle="1" w:styleId="FooterChar">
    <w:name w:val="Footer Char"/>
    <w:basedOn w:val="DefaultParagraphFont"/>
    <w:link w:val="Footer"/>
    <w:uiPriority w:val="99"/>
    <w:qFormat/>
    <w:rPr>
      <w:lang w:val="en-US"/>
    </w:rPr>
  </w:style>
  <w:style w:type="character" w:styleId="PlaceholderText">
    <w:name w:val="Placeholder Text"/>
    <w:basedOn w:val="DefaultParagraphFont"/>
    <w:uiPriority w:val="99"/>
    <w:semiHidden/>
    <w:qFormat/>
    <w:rPr>
      <w:color w:val="808080"/>
    </w:rPr>
  </w:style>
  <w:style w:type="paragraph" w:customStyle="1" w:styleId="Default">
    <w:name w:val="Default"/>
    <w:qFormat/>
    <w:pPr>
      <w:autoSpaceDE w:val="0"/>
      <w:autoSpaceDN w:val="0"/>
      <w:adjustRightInd w:val="0"/>
      <w:spacing w:after="0" w:line="240" w:lineRule="auto"/>
    </w:pPr>
    <w:rPr>
      <w:rFonts w:ascii="Symbol" w:eastAsia="Times New Roman" w:hAnsi="Symbol" w:cs="Symbol"/>
      <w:color w:val="000000"/>
      <w:sz w:val="24"/>
      <w:szCs w:val="24"/>
      <w:lang w:val="en-US" w:eastAsia="en-US"/>
    </w:rPr>
  </w:style>
  <w:style w:type="character" w:customStyle="1" w:styleId="Heading1Char">
    <w:name w:val="Heading 1 Char"/>
    <w:basedOn w:val="DefaultParagraphFont"/>
    <w:link w:val="Heading1"/>
    <w:qFormat/>
    <w:rPr>
      <w:rFonts w:ascii="Calibri Light" w:eastAsia="Times New Roman" w:hAnsi="Calibri Light" w:cs="Times New Roman"/>
      <w:color w:val="2E74B5"/>
      <w:sz w:val="32"/>
      <w:szCs w:val="32"/>
    </w:rPr>
  </w:style>
  <w:style w:type="character" w:customStyle="1" w:styleId="BodyTextChar">
    <w:name w:val="Body Text Char"/>
    <w:basedOn w:val="DefaultParagraphFont"/>
    <w:link w:val="BodyText"/>
    <w:qFormat/>
    <w:rPr>
      <w:rFonts w:ascii="Calibri" w:eastAsia="Times New Roman" w:hAnsi="Calibri" w:cs="Times New Roman"/>
      <w:lang w:val="en-US"/>
    </w:rPr>
  </w:style>
  <w:style w:type="paragraph" w:styleId="ListParagraph">
    <w:name w:val="List Paragraph"/>
    <w:basedOn w:val="Normal"/>
    <w:uiPriority w:val="34"/>
    <w:qFormat/>
    <w:pPr>
      <w:suppressAutoHyphens/>
      <w:ind w:left="720"/>
      <w:contextualSpacing/>
    </w:pPr>
    <w:rPr>
      <w:rFonts w:ascii="Calibri" w:eastAsia="Calibri" w:hAnsi="Calibri" w:cs="Calibri"/>
      <w:lang w:val="en-US" w:eastAsia="ar-SA"/>
    </w:rPr>
  </w:style>
  <w:style w:type="paragraph" w:styleId="NoSpacing">
    <w:name w:val="No Spacing"/>
    <w:qFormat/>
    <w:pPr>
      <w:suppressAutoHyphens/>
      <w:spacing w:after="0" w:line="240" w:lineRule="auto"/>
    </w:pPr>
    <w:rPr>
      <w:rFonts w:ascii="Calibri" w:eastAsia="Calibri" w:hAnsi="Calibri" w:cs="Calibri"/>
      <w:sz w:val="22"/>
      <w:szCs w:val="22"/>
      <w:lang w:val="en-US" w:eastAsia="ar-SA"/>
    </w:rPr>
  </w:style>
  <w:style w:type="paragraph" w:customStyle="1" w:styleId="PARNOU">
    <w:name w:val="PARNOU"/>
    <w:basedOn w:val="Normal"/>
    <w:pPr>
      <w:overflowPunct w:val="0"/>
      <w:autoSpaceDE w:val="0"/>
      <w:autoSpaceDN w:val="0"/>
      <w:adjustRightInd w:val="0"/>
      <w:spacing w:after="0" w:line="240" w:lineRule="atLeast"/>
      <w:jc w:val="both"/>
    </w:pPr>
    <w:rPr>
      <w:rFonts w:ascii="FormalScrp421 BT" w:eastAsia="Times New Roman" w:hAnsi="FormalScrp421 BT" w:cs="Times New Roman"/>
      <w:b/>
      <w:spacing w:val="20"/>
      <w:sz w:val="24"/>
      <w:szCs w:val="20"/>
      <w:lang w:eastAsia="ro-RO"/>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character" w:customStyle="1" w:styleId="HeaderChar1">
    <w:name w:val="Header Char1"/>
    <w:basedOn w:val="DefaultParagraphFont"/>
  </w:style>
  <w:style w:type="character" w:customStyle="1" w:styleId="FooterChar1">
    <w:name w:val="Footer Char1"/>
    <w:basedOn w:val="DefaultParagraphFont"/>
  </w:style>
  <w:style w:type="character" w:customStyle="1" w:styleId="DocumentMapChar">
    <w:name w:val="Document Map Char"/>
    <w:basedOn w:val="DefaultParagraphFont"/>
    <w:link w:val="DocumentMap"/>
    <w:uiPriority w:val="99"/>
    <w:semiHidden/>
    <w:rPr>
      <w:rFonts w:ascii="Tahoma" w:hAnsi="Tahoma" w:cs="Tahoma"/>
      <w:sz w:val="16"/>
      <w:szCs w:val="16"/>
      <w:lang w:val="en-US"/>
    </w:rPr>
  </w:style>
  <w:style w:type="paragraph" w:customStyle="1" w:styleId="StyleHidden">
    <w:name w:val="StyleHidden"/>
    <w:basedOn w:val="Normal"/>
    <w:link w:val="StyleHiddenCaracter"/>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Pr>
      <w:rFonts w:ascii="Arial" w:hAnsi="Arial" w:cs="Arial"/>
      <w:b/>
      <w:sz w:val="2"/>
      <w:szCs w:val="24"/>
      <w:lang w:val="en-US"/>
    </w:rPr>
  </w:style>
  <w:style w:type="character" w:customStyle="1" w:styleId="Titlu1Caracter1">
    <w:name w:val="Titlu 1 Caracter1"/>
    <w:basedOn w:val="DefaultParagraphFont"/>
    <w:uiPriority w:val="9"/>
    <w:rPr>
      <w:rFonts w:asciiTheme="majorHAnsi" w:eastAsiaTheme="majorEastAsia" w:hAnsiTheme="majorHAnsi" w:cstheme="majorBidi"/>
      <w:b/>
      <w:bCs/>
      <w:color w:val="365F91" w:themeColor="accent1" w:themeShade="BF"/>
      <w:sz w:val="28"/>
      <w:szCs w:val="28"/>
    </w:rPr>
  </w:style>
  <w:style w:type="paragraph" w:customStyle="1" w:styleId="al">
    <w:name w:val="a_l"/>
    <w:basedOn w:val="Normal"/>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Bodytext2">
    <w:name w:val="Body text (2)_"/>
    <w:basedOn w:val="DefaultParagraphFont"/>
    <w:link w:val="Bodytext20"/>
    <w:rPr>
      <w:rFonts w:ascii="Arial" w:eastAsia="Arial" w:hAnsi="Arial" w:cs="Arial"/>
      <w:sz w:val="18"/>
      <w:szCs w:val="18"/>
      <w:shd w:val="clear" w:color="auto" w:fill="FFFFFF"/>
    </w:rPr>
  </w:style>
  <w:style w:type="paragraph" w:customStyle="1" w:styleId="Bodytext20">
    <w:name w:val="Body text (2)"/>
    <w:basedOn w:val="Normal"/>
    <w:link w:val="Bodytext2"/>
    <w:pPr>
      <w:shd w:val="clear" w:color="auto" w:fill="FFFFFF"/>
      <w:spacing w:after="0" w:line="0" w:lineRule="atLeast"/>
      <w:ind w:hanging="420"/>
      <w:jc w:val="both"/>
    </w:pPr>
    <w:rPr>
      <w:rFonts w:ascii="Arial" w:eastAsia="Arial" w:hAnsi="Arial" w:cs="Arial"/>
      <w:sz w:val="18"/>
      <w:szCs w:val="18"/>
    </w:rPr>
  </w:style>
  <w:style w:type="character" w:customStyle="1" w:styleId="Tableofcontents">
    <w:name w:val="Table of contents_"/>
    <w:link w:val="Tableofcontents0"/>
    <w:rPr>
      <w:rFonts w:ascii="Calibri" w:eastAsia="Calibri" w:hAnsi="Calibri" w:cs="Calibri"/>
      <w:sz w:val="21"/>
      <w:szCs w:val="21"/>
      <w:shd w:val="clear" w:color="auto" w:fill="FFFFFF"/>
    </w:rPr>
  </w:style>
  <w:style w:type="paragraph" w:customStyle="1" w:styleId="Tableofcontents0">
    <w:name w:val="Table of contents"/>
    <w:basedOn w:val="Normal"/>
    <w:link w:val="Tableofcontents"/>
    <w:pPr>
      <w:shd w:val="clear" w:color="auto" w:fill="FFFFFF"/>
      <w:spacing w:after="0" w:line="256" w:lineRule="exact"/>
    </w:pPr>
    <w:rPr>
      <w:rFonts w:ascii="Calibri" w:eastAsia="Calibri" w:hAnsi="Calibri" w:cs="Calibri"/>
      <w:sz w:val="21"/>
      <w:szCs w:val="21"/>
    </w:rPr>
  </w:style>
  <w:style w:type="paragraph" w:customStyle="1" w:styleId="BodyText3">
    <w:name w:val="Body Text3"/>
    <w:basedOn w:val="Normal"/>
    <w:qFormat/>
    <w:pPr>
      <w:shd w:val="clear" w:color="auto" w:fill="FFFFFF"/>
      <w:spacing w:before="600" w:after="0" w:line="256" w:lineRule="exact"/>
    </w:pPr>
    <w:rPr>
      <w:rFonts w:ascii="Calibri" w:eastAsia="Calibri" w:hAnsi="Calibri" w:cs="Calibri"/>
      <w:color w:val="000000"/>
      <w:sz w:val="21"/>
      <w:szCs w:val="21"/>
    </w:rPr>
  </w:style>
  <w:style w:type="character" w:customStyle="1" w:styleId="Bodytext7">
    <w:name w:val="Body text (7)"/>
    <w:basedOn w:val="DefaultParagraphFont"/>
    <w:qFormat/>
    <w:rPr>
      <w:rFonts w:ascii="Times New Roman" w:eastAsia="Times New Roman" w:hAnsi="Times New Roman" w:cs="Times New Roman"/>
      <w:spacing w:val="10"/>
      <w:sz w:val="24"/>
      <w:szCs w:val="24"/>
      <w:u w:val="single"/>
    </w:rPr>
  </w:style>
  <w:style w:type="character" w:customStyle="1" w:styleId="BodytextBold">
    <w:name w:val="Body text + Bold"/>
    <w:qFormat/>
    <w:rPr>
      <w:rFonts w:ascii="Calibri" w:eastAsia="Calibri" w:hAnsi="Calibri" w:cs="Calibri"/>
      <w:b/>
      <w:bCs/>
      <w:sz w:val="21"/>
      <w:szCs w:val="21"/>
      <w:shd w:val="clear" w:color="auto" w:fill="FFFFFF"/>
    </w:rPr>
  </w:style>
  <w:style w:type="character" w:customStyle="1" w:styleId="BodytextSpacing3pt">
    <w:name w:val="Body text + Spacing 3 pt"/>
    <w:qFormat/>
    <w:rPr>
      <w:rFonts w:ascii="Calibri" w:eastAsia="Calibri" w:hAnsi="Calibri" w:cs="Calibri"/>
      <w:spacing w:val="70"/>
      <w:sz w:val="21"/>
      <w:szCs w:val="21"/>
      <w:shd w:val="clear" w:color="auto" w:fill="FFFFFF"/>
    </w:rPr>
  </w:style>
  <w:style w:type="paragraph" w:customStyle="1" w:styleId="BodyText21">
    <w:name w:val="Body Text2"/>
    <w:basedOn w:val="Normal"/>
    <w:qFormat/>
    <w:pPr>
      <w:shd w:val="clear" w:color="auto" w:fill="FFFFFF"/>
      <w:spacing w:after="0" w:line="432" w:lineRule="exact"/>
      <w:ind w:hanging="1080"/>
    </w:pPr>
    <w:rPr>
      <w:rFonts w:ascii="Calibri" w:eastAsia="Calibri" w:hAnsi="Calibri" w:cs="Calibri"/>
      <w:sz w:val="21"/>
      <w:szCs w:val="21"/>
    </w:rPr>
  </w:style>
  <w:style w:type="character" w:customStyle="1" w:styleId="Bodytext0">
    <w:name w:val="Body text_"/>
    <w:link w:val="BodyText1"/>
    <w:rPr>
      <w:rFonts w:ascii="Segoe UI" w:eastAsia="Segoe UI" w:hAnsi="Segoe UI" w:cs="Segoe UI"/>
      <w:shd w:val="clear" w:color="auto" w:fill="FFFFFF"/>
    </w:rPr>
  </w:style>
  <w:style w:type="paragraph" w:customStyle="1" w:styleId="BodyText1">
    <w:name w:val="Body Text1"/>
    <w:basedOn w:val="Normal"/>
    <w:link w:val="Bodytext0"/>
    <w:pPr>
      <w:shd w:val="clear" w:color="auto" w:fill="FFFFFF"/>
      <w:spacing w:after="0" w:line="0" w:lineRule="atLeast"/>
      <w:ind w:hanging="420"/>
    </w:pPr>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Info spid="_x0000_s2050"/>
    <customShpInfo spid="_x0000_s2052"/>
    <customShpInfo spid="_x0000_s205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3D98B0-917B-41AD-8FEF-100C21BB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4249</Words>
  <Characters>24646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Marilena Faier</cp:lastModifiedBy>
  <cp:revision>56</cp:revision>
  <cp:lastPrinted>2019-05-09T07:20:00Z</cp:lastPrinted>
  <dcterms:created xsi:type="dcterms:W3CDTF">2019-05-08T19:33:00Z</dcterms:created>
  <dcterms:modified xsi:type="dcterms:W3CDTF">2019-05-09T12:24:00Z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