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97" w:rsidRPr="00AB5297" w:rsidRDefault="00AB5297" w:rsidP="00AB5297">
      <w:pPr>
        <w:spacing w:after="0" w:line="276" w:lineRule="auto"/>
        <w:jc w:val="center"/>
        <w:rPr>
          <w:rFonts w:ascii="Trebuchet MS" w:eastAsia="Calibri" w:hAnsi="Trebuchet MS" w:cs="Times New Roman"/>
          <w:b/>
          <w:lang w:val="en-GB"/>
        </w:rPr>
      </w:pP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Anunț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public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privind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decizia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etapei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încadrare</w:t>
      </w:r>
      <w:proofErr w:type="spellEnd"/>
    </w:p>
    <w:p w:rsidR="00AB5297" w:rsidRPr="00AB5297" w:rsidRDefault="00AB5297" w:rsidP="00AB5297">
      <w:pPr>
        <w:spacing w:after="0" w:line="276" w:lineRule="auto"/>
        <w:jc w:val="center"/>
        <w:rPr>
          <w:rFonts w:ascii="Trebuchet MS" w:eastAsia="Calibri" w:hAnsi="Trebuchet MS" w:cs="Times New Roman"/>
          <w:b/>
          <w:lang w:val="en-GB"/>
        </w:rPr>
      </w:pPr>
    </w:p>
    <w:p w:rsidR="000C2226" w:rsidRDefault="000C2226" w:rsidP="000C2226">
      <w:pPr>
        <w:spacing w:after="0" w:line="360" w:lineRule="auto"/>
        <w:jc w:val="both"/>
        <w:rPr>
          <w:rFonts w:ascii="Trebuchet MS" w:eastAsia="Calibri" w:hAnsi="Trebuchet MS" w:cs="Times New Roman"/>
          <w:b/>
          <w:lang w:val="en-GB"/>
        </w:rPr>
      </w:pPr>
    </w:p>
    <w:p w:rsidR="000C2226" w:rsidRPr="00AB5297" w:rsidRDefault="000C2226" w:rsidP="000C2226">
      <w:pPr>
        <w:spacing w:after="0" w:line="360" w:lineRule="auto"/>
        <w:jc w:val="both"/>
        <w:rPr>
          <w:rFonts w:ascii="Trebuchet MS" w:eastAsia="Calibri" w:hAnsi="Trebuchet MS" w:cs="Times New Roman"/>
          <w:lang w:val="en-GB"/>
        </w:rPr>
      </w:pP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Agenția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pentru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Protecția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Mediului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Mehedinți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anunță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publicul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interesat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asupra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luării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deciziei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etapei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încadrare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cadrul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procedurii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evaluare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impactului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asupra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mediului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pentru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proofErr w:type="gramStart"/>
      <w:r w:rsidRPr="00AB5297">
        <w:rPr>
          <w:rFonts w:ascii="Trebuchet MS" w:eastAsia="Calibri" w:hAnsi="Trebuchet MS" w:cs="Times New Roman"/>
          <w:lang w:val="en-GB"/>
        </w:rPr>
        <w:t>proiectul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r w:rsidRPr="00AB5297">
        <w:rPr>
          <w:rFonts w:ascii="Trebuchet MS" w:eastAsia="Calibri" w:hAnsi="Trebuchet MS" w:cs="Times New Roman"/>
          <w:b/>
          <w:i/>
          <w:lang w:val="en-GB"/>
        </w:rPr>
        <w:t>”</w:t>
      </w:r>
      <w:proofErr w:type="spellStart"/>
      <w:proofErr w:type="gramEnd"/>
      <w:r w:rsidRPr="00AB5297">
        <w:rPr>
          <w:rFonts w:ascii="Trebuchet MS" w:eastAsia="Calibri" w:hAnsi="Trebuchet MS" w:cs="Times New Roman"/>
          <w:b/>
          <w:i/>
          <w:lang w:val="en-GB"/>
        </w:rPr>
        <w:t>Extindere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retea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distrubut</w:t>
      </w:r>
      <w:r w:rsidR="001D0EAB">
        <w:rPr>
          <w:rFonts w:ascii="Trebuchet MS" w:eastAsia="Calibri" w:hAnsi="Trebuchet MS" w:cs="Times New Roman"/>
          <w:b/>
          <w:i/>
          <w:lang w:val="en-GB"/>
        </w:rPr>
        <w:t>ie</w:t>
      </w:r>
      <w:proofErr w:type="spellEnd"/>
      <w:r w:rsidR="001D0EAB">
        <w:rPr>
          <w:rFonts w:ascii="Trebuchet MS" w:eastAsia="Calibri" w:hAnsi="Trebuchet MS" w:cs="Times New Roman"/>
          <w:b/>
          <w:i/>
          <w:lang w:val="en-GB"/>
        </w:rPr>
        <w:t xml:space="preserve"> gaze natural</w:t>
      </w:r>
      <w:r w:rsidR="00F836DA">
        <w:rPr>
          <w:rFonts w:ascii="Trebuchet MS" w:eastAsia="Calibri" w:hAnsi="Trebuchet MS" w:cs="Times New Roman"/>
          <w:b/>
          <w:i/>
          <w:lang w:val="en-GB"/>
        </w:rPr>
        <w:t>e</w:t>
      </w:r>
      <w:bookmarkStart w:id="0" w:name="_GoBack"/>
      <w:bookmarkEnd w:id="0"/>
      <w:r w:rsidR="001D0EAB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="00F836DA">
        <w:rPr>
          <w:rFonts w:ascii="Trebuchet MS" w:eastAsia="Calibri" w:hAnsi="Trebuchet MS" w:cs="Times New Roman"/>
          <w:b/>
          <w:i/>
          <w:lang w:val="en-GB"/>
        </w:rPr>
        <w:t>si</w:t>
      </w:r>
      <w:proofErr w:type="spellEnd"/>
      <w:r w:rsidR="00F836DA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="00F836DA">
        <w:rPr>
          <w:rFonts w:ascii="Trebuchet MS" w:eastAsia="Calibri" w:hAnsi="Trebuchet MS" w:cs="Times New Roman"/>
          <w:b/>
          <w:i/>
          <w:lang w:val="en-GB"/>
        </w:rPr>
        <w:t>branșamente</w:t>
      </w:r>
      <w:proofErr w:type="spellEnd"/>
      <w:r w:rsidR="00F836DA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="00F836DA">
        <w:rPr>
          <w:rFonts w:ascii="Trebuchet MS" w:eastAsia="Calibri" w:hAnsi="Trebuchet MS" w:cs="Times New Roman"/>
          <w:b/>
          <w:i/>
          <w:lang w:val="en-GB"/>
        </w:rPr>
        <w:t>individuale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,,</w:t>
      </w:r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propus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a fi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realizat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municipiul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Drobeta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Turnu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Severin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strada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 </w:t>
      </w:r>
      <w:proofErr w:type="spellStart"/>
      <w:r w:rsidR="00F836DA">
        <w:rPr>
          <w:rFonts w:ascii="Trebuchet MS" w:eastAsia="Calibri" w:hAnsi="Trebuchet MS" w:cs="Times New Roman"/>
          <w:lang w:val="en-GB"/>
        </w:rPr>
        <w:t>Mareșal</w:t>
      </w:r>
      <w:proofErr w:type="spellEnd"/>
      <w:r w:rsidR="00F836DA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="00F836DA">
        <w:rPr>
          <w:rFonts w:ascii="Trebuchet MS" w:eastAsia="Calibri" w:hAnsi="Trebuchet MS" w:cs="Times New Roman"/>
          <w:lang w:val="en-GB"/>
        </w:rPr>
        <w:t>Averescu</w:t>
      </w:r>
      <w:proofErr w:type="spellEnd"/>
      <w:r w:rsidR="00F836DA">
        <w:rPr>
          <w:rFonts w:ascii="Trebuchet MS" w:eastAsia="Calibri" w:hAnsi="Trebuchet MS" w:cs="Times New Roman"/>
          <w:lang w:val="en-GB"/>
        </w:rPr>
        <w:t xml:space="preserve">, </w:t>
      </w:r>
      <w:proofErr w:type="spellStart"/>
      <w:r w:rsidR="00F836DA">
        <w:rPr>
          <w:rFonts w:ascii="Trebuchet MS" w:eastAsia="Calibri" w:hAnsi="Trebuchet MS" w:cs="Times New Roman"/>
          <w:lang w:val="en-GB"/>
        </w:rPr>
        <w:t>strada</w:t>
      </w:r>
      <w:proofErr w:type="spellEnd"/>
      <w:r w:rsidR="00F836DA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="00F836DA">
        <w:rPr>
          <w:rFonts w:ascii="Trebuchet MS" w:eastAsia="Calibri" w:hAnsi="Trebuchet MS" w:cs="Times New Roman"/>
          <w:lang w:val="en-GB"/>
        </w:rPr>
        <w:t>Unirii</w:t>
      </w:r>
      <w:proofErr w:type="spellEnd"/>
      <w:r w:rsidR="00F836DA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="00F836DA">
        <w:rPr>
          <w:rFonts w:ascii="Trebuchet MS" w:eastAsia="Calibri" w:hAnsi="Trebuchet MS" w:cs="Times New Roman"/>
          <w:lang w:val="en-GB"/>
        </w:rPr>
        <w:t>până</w:t>
      </w:r>
      <w:proofErr w:type="spellEnd"/>
      <w:r w:rsidR="00F836DA">
        <w:rPr>
          <w:rFonts w:ascii="Trebuchet MS" w:eastAsia="Calibri" w:hAnsi="Trebuchet MS" w:cs="Times New Roman"/>
          <w:lang w:val="en-GB"/>
        </w:rPr>
        <w:t xml:space="preserve"> la </w:t>
      </w:r>
      <w:proofErr w:type="spellStart"/>
      <w:r w:rsidR="00F836DA">
        <w:rPr>
          <w:rFonts w:ascii="Trebuchet MS" w:eastAsia="Calibri" w:hAnsi="Trebuchet MS" w:cs="Times New Roman"/>
          <w:lang w:val="en-GB"/>
        </w:rPr>
        <w:t>blocul</w:t>
      </w:r>
      <w:proofErr w:type="spellEnd"/>
      <w:r w:rsidR="00F836DA">
        <w:rPr>
          <w:rFonts w:ascii="Trebuchet MS" w:eastAsia="Calibri" w:hAnsi="Trebuchet MS" w:cs="Times New Roman"/>
          <w:lang w:val="en-GB"/>
        </w:rPr>
        <w:t xml:space="preserve"> C1, sc.5 de </w:t>
      </w:r>
      <w:proofErr w:type="spellStart"/>
      <w:r w:rsidR="00F836DA">
        <w:rPr>
          <w:rFonts w:ascii="Trebuchet MS" w:eastAsia="Calibri" w:hAnsi="Trebuchet MS" w:cs="Times New Roman"/>
          <w:lang w:val="en-GB"/>
        </w:rPr>
        <w:t>pe</w:t>
      </w:r>
      <w:proofErr w:type="spellEnd"/>
      <w:r w:rsidR="00F836DA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="00F836DA">
        <w:rPr>
          <w:rFonts w:ascii="Trebuchet MS" w:eastAsia="Calibri" w:hAnsi="Trebuchet MS" w:cs="Times New Roman"/>
          <w:lang w:val="en-GB"/>
        </w:rPr>
        <w:t>strada</w:t>
      </w:r>
      <w:proofErr w:type="spellEnd"/>
      <w:r w:rsidR="00F836DA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="00F836DA">
        <w:rPr>
          <w:rFonts w:ascii="Trebuchet MS" w:eastAsia="Calibri" w:hAnsi="Trebuchet MS" w:cs="Times New Roman"/>
          <w:lang w:val="en-GB"/>
        </w:rPr>
        <w:t>Traian</w:t>
      </w:r>
      <w:proofErr w:type="spellEnd"/>
      <w:r w:rsidR="00F836DA">
        <w:rPr>
          <w:rFonts w:ascii="Trebuchet MS" w:eastAsia="Calibri" w:hAnsi="Trebuchet MS" w:cs="Times New Roman"/>
          <w:lang w:val="en-GB"/>
        </w:rPr>
        <w:t>, nr.85</w:t>
      </w:r>
      <w:r w:rsidRPr="00AB5297">
        <w:rPr>
          <w:rFonts w:ascii="Trebuchet MS" w:eastAsia="Calibri" w:hAnsi="Trebuchet MS" w:cs="Times New Roman"/>
          <w:b/>
          <w:lang w:val="en-GB"/>
        </w:rPr>
        <w:t xml:space="preserve">,  titular SC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Mehedinti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Gaz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>;</w:t>
      </w:r>
    </w:p>
    <w:p w:rsidR="000C2226" w:rsidRPr="00AB5297" w:rsidRDefault="000C2226" w:rsidP="000C2226">
      <w:pPr>
        <w:spacing w:after="200" w:line="360" w:lineRule="auto"/>
        <w:jc w:val="both"/>
        <w:rPr>
          <w:rFonts w:ascii="Trebuchet MS" w:eastAsia="Calibri" w:hAnsi="Trebuchet MS" w:cs="Times New Roman"/>
          <w:lang w:val="en-GB"/>
        </w:rPr>
      </w:pPr>
      <w:proofErr w:type="spellStart"/>
      <w:r w:rsidRPr="00AB5297">
        <w:rPr>
          <w:rFonts w:ascii="Trebuchet MS" w:eastAsia="Calibri" w:hAnsi="Trebuchet MS" w:cs="Times New Roman"/>
          <w:lang w:val="en-GB"/>
        </w:rPr>
        <w:t>Proiectul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deciziei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încadrare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și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motivele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care o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fundamentează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pot fi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consultate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la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sediul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Agenției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pentru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Protecția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Mediului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Mehedinți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din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județul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Mehedinți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municipiul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Drobeta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Turnu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Severin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str.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Băile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Romane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nr.3,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zilele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de: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luni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-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joi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între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orele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8:00 - 16:30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și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vineri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între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orele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8:00 – 14:00,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precum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și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la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următoarea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adresă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internet: </w:t>
      </w:r>
      <w:r w:rsidRPr="00AB5297">
        <w:rPr>
          <w:rFonts w:ascii="Trebuchet MS" w:eastAsia="Calibri" w:hAnsi="Trebuchet MS" w:cs="Times New Roman"/>
          <w:b/>
          <w:lang w:val="en-GB"/>
        </w:rPr>
        <w:t>http://apmmh.anpm.ro.</w:t>
      </w:r>
    </w:p>
    <w:p w:rsidR="000C2226" w:rsidRPr="00AB5297" w:rsidRDefault="000C2226" w:rsidP="000C2226">
      <w:pPr>
        <w:spacing w:after="200" w:line="360" w:lineRule="auto"/>
        <w:jc w:val="both"/>
        <w:rPr>
          <w:rFonts w:ascii="Trebuchet MS" w:eastAsia="Calibri" w:hAnsi="Trebuchet MS" w:cs="Times New Roman"/>
          <w:lang w:val="en-GB"/>
        </w:rPr>
      </w:pPr>
      <w:proofErr w:type="spellStart"/>
      <w:r w:rsidRPr="00AB5297">
        <w:rPr>
          <w:rFonts w:ascii="Trebuchet MS" w:eastAsia="Calibri" w:hAnsi="Trebuchet MS" w:cs="Times New Roman"/>
          <w:lang w:val="en-GB"/>
        </w:rPr>
        <w:t>Comentariile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>/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Observațiile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publicului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interesat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se pot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înainta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până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la data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termen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10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zile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la data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afișării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prezentului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anunț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>.</w:t>
      </w:r>
    </w:p>
    <w:p w:rsidR="000C2226" w:rsidRPr="00AB5297" w:rsidRDefault="000C2226" w:rsidP="000C2226">
      <w:pPr>
        <w:spacing w:after="200" w:line="360" w:lineRule="auto"/>
        <w:jc w:val="both"/>
        <w:rPr>
          <w:rFonts w:ascii="Trebuchet MS" w:eastAsia="Calibri" w:hAnsi="Trebuchet MS" w:cs="Times New Roman"/>
          <w:lang w:val="en-GB"/>
        </w:rPr>
      </w:pPr>
    </w:p>
    <w:p w:rsidR="000C2226" w:rsidRPr="00AB5297" w:rsidRDefault="000C2226" w:rsidP="000C2226">
      <w:pPr>
        <w:spacing w:after="200" w:line="360" w:lineRule="auto"/>
        <w:rPr>
          <w:rFonts w:ascii="Trebuchet MS" w:eastAsia="Calibri" w:hAnsi="Trebuchet MS" w:cs="Times New Roman"/>
          <w:b/>
          <w:lang w:val="en-GB"/>
        </w:rPr>
      </w:pPr>
      <w:r w:rsidRPr="00AB5297">
        <w:rPr>
          <w:rFonts w:ascii="Trebuchet MS" w:eastAsia="Calibri" w:hAnsi="Trebuchet MS" w:cs="Times New Roman"/>
          <w:b/>
          <w:lang w:val="en-GB"/>
        </w:rPr>
        <w:t>Dat</w:t>
      </w:r>
      <w:r>
        <w:rPr>
          <w:rFonts w:ascii="Trebuchet MS" w:eastAsia="Calibri" w:hAnsi="Trebuchet MS" w:cs="Times New Roman"/>
          <w:b/>
          <w:lang w:val="en-GB"/>
        </w:rPr>
        <w:t xml:space="preserve">a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afișării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anunțului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pe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site: 15</w:t>
      </w:r>
      <w:r w:rsidRPr="00AB5297">
        <w:rPr>
          <w:rFonts w:ascii="Trebuchet MS" w:eastAsia="Calibri" w:hAnsi="Trebuchet MS" w:cs="Times New Roman"/>
          <w:b/>
          <w:lang w:val="en-GB"/>
        </w:rPr>
        <w:t>.04.2024</w:t>
      </w:r>
    </w:p>
    <w:p w:rsidR="00AB5297" w:rsidRPr="00AB5297" w:rsidRDefault="00AB5297" w:rsidP="00AB5297">
      <w:pPr>
        <w:spacing w:after="0" w:line="276" w:lineRule="auto"/>
        <w:jc w:val="center"/>
        <w:rPr>
          <w:rFonts w:ascii="Trebuchet MS" w:eastAsia="Calibri" w:hAnsi="Trebuchet MS" w:cs="Times New Roman"/>
          <w:b/>
          <w:lang w:val="en-GB"/>
        </w:rPr>
      </w:pPr>
    </w:p>
    <w:sectPr w:rsidR="00AB5297" w:rsidRPr="00AB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97"/>
    <w:rsid w:val="000C2226"/>
    <w:rsid w:val="001D0EAB"/>
    <w:rsid w:val="00251304"/>
    <w:rsid w:val="004F3AB1"/>
    <w:rsid w:val="00964152"/>
    <w:rsid w:val="009807E0"/>
    <w:rsid w:val="00A05918"/>
    <w:rsid w:val="00AB5297"/>
    <w:rsid w:val="00F836DA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F102"/>
  <w15:chartTrackingRefBased/>
  <w15:docId w15:val="{DC120469-FE15-4488-BA91-50F8DCA0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Costaiche</dc:creator>
  <cp:keywords/>
  <dc:description/>
  <cp:lastModifiedBy>Raluca Costaiche</cp:lastModifiedBy>
  <cp:revision>2</cp:revision>
  <dcterms:created xsi:type="dcterms:W3CDTF">2024-04-15T05:51:00Z</dcterms:created>
  <dcterms:modified xsi:type="dcterms:W3CDTF">2024-04-15T05:51:00Z</dcterms:modified>
</cp:coreProperties>
</file>