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26" w:rsidRDefault="00527326" w:rsidP="00527326">
      <w:pPr>
        <w:pStyle w:val="BodyText"/>
        <w:jc w:val="both"/>
        <w:rPr>
          <w:i/>
          <w:u w:val="single"/>
          <w:lang w:val="ro-RO"/>
        </w:rPr>
      </w:pPr>
    </w:p>
    <w:p w:rsidR="00527326" w:rsidRPr="003A4236" w:rsidRDefault="00240499" w:rsidP="00527326">
      <w:pPr>
        <w:pStyle w:val="Header"/>
        <w:tabs>
          <w:tab w:val="left" w:pos="9000"/>
        </w:tabs>
        <w:rPr>
          <w:lang w:val="ro-RO"/>
        </w:rPr>
      </w:pPr>
      <w:r w:rsidRPr="00C83EE0">
        <w:rPr>
          <w:rFonts w:ascii="Arial" w:eastAsia="Arial" w:hAnsi="Arial" w:cs="Arial"/>
          <w:noProof/>
          <w:sz w:val="21"/>
        </w:rPr>
        <w:drawing>
          <wp:anchor distT="0" distB="0" distL="114300" distR="114300" simplePos="0" relativeHeight="251705344" behindDoc="0" locked="0" layoutInCell="1" allowOverlap="1" wp14:anchorId="33DA1B6C" wp14:editId="515AC544">
            <wp:simplePos x="0" y="0"/>
            <wp:positionH relativeFrom="column">
              <wp:posOffset>0</wp:posOffset>
            </wp:positionH>
            <wp:positionV relativeFrom="paragraph">
              <wp:posOffset>-635</wp:posOffset>
            </wp:positionV>
            <wp:extent cx="657225" cy="69786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6">
                      <a:extLst>
                        <a:ext uri="{28A0092B-C50C-407E-A947-70E740481C1C}">
                          <a14:useLocalDpi xmlns:a14="http://schemas.microsoft.com/office/drawing/2010/main" val="0"/>
                        </a:ext>
                      </a:extLst>
                    </a:blip>
                    <a:srcRect r="69460"/>
                    <a:stretch>
                      <a:fillRect/>
                    </a:stretch>
                  </pic:blipFill>
                  <pic:spPr bwMode="auto">
                    <a:xfrm>
                      <a:off x="0" y="0"/>
                      <a:ext cx="657225" cy="697865"/>
                    </a:xfrm>
                    <a:prstGeom prst="rect">
                      <a:avLst/>
                    </a:prstGeom>
                    <a:noFill/>
                  </pic:spPr>
                </pic:pic>
              </a:graphicData>
            </a:graphic>
          </wp:anchor>
        </w:drawing>
      </w:r>
    </w:p>
    <w:p w:rsidR="00527326" w:rsidRPr="00F035A7" w:rsidRDefault="00313CA2" w:rsidP="00527326">
      <w:pPr>
        <w:pStyle w:val="Header"/>
        <w:tabs>
          <w:tab w:val="left" w:pos="9000"/>
        </w:tabs>
        <w:rPr>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28.75pt;margin-top:-9.1pt;width:52pt;height:43.8pt;z-index:-251625472">
            <v:imagedata r:id="rId7" o:title=""/>
          </v:shape>
          <o:OLEObject Type="Embed" ProgID="CorelDRAW.Graphic.13" ShapeID="_x0000_s1046" DrawAspect="Content" ObjectID="_1750765588" r:id="rId8"/>
        </w:object>
      </w:r>
      <w:r w:rsidR="00527326" w:rsidRPr="003A4236">
        <w:rPr>
          <w:lang w:val="ro-RO"/>
        </w:rPr>
        <w:tab/>
      </w:r>
      <w:r w:rsidR="00AA66E7">
        <w:rPr>
          <w:lang w:val="ro-RO"/>
        </w:rPr>
        <w:t xml:space="preserve">    </w:t>
      </w:r>
      <w:r w:rsidR="00240499">
        <w:rPr>
          <w:lang w:val="ro-RO"/>
        </w:rPr>
        <w:t xml:space="preserve">                      </w:t>
      </w:r>
      <w:r w:rsidR="00AA66E7">
        <w:rPr>
          <w:lang w:val="ro-RO"/>
        </w:rPr>
        <w:t xml:space="preserve"> </w:t>
      </w:r>
      <w:r w:rsidR="00527326" w:rsidRPr="00F035A7">
        <w:rPr>
          <w:b/>
          <w:color w:val="00214E"/>
          <w:sz w:val="32"/>
          <w:szCs w:val="32"/>
          <w:lang w:val="ro-RO"/>
        </w:rPr>
        <w:t>Ministerul Mediului</w:t>
      </w:r>
      <w:r w:rsidR="00240499">
        <w:rPr>
          <w:b/>
          <w:color w:val="00214E"/>
          <w:sz w:val="32"/>
          <w:szCs w:val="32"/>
          <w:lang w:val="ro-RO"/>
        </w:rPr>
        <w:t>, Apelor și Pădurilor</w:t>
      </w:r>
    </w:p>
    <w:p w:rsidR="00527326" w:rsidRPr="00F035A7" w:rsidRDefault="00527326" w:rsidP="00527326">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527326" w:rsidRPr="003A4236" w:rsidTr="007C5768">
        <w:trPr>
          <w:trHeight w:val="226"/>
        </w:trPr>
        <w:tc>
          <w:tcPr>
            <w:tcW w:w="9676" w:type="dxa"/>
            <w:shd w:val="clear" w:color="auto" w:fill="DAEEF3"/>
          </w:tcPr>
          <w:p w:rsidR="00527326" w:rsidRPr="00F035A7" w:rsidRDefault="00527326" w:rsidP="007C5768">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527326" w:rsidRPr="005E097E" w:rsidRDefault="00527326" w:rsidP="00527326">
      <w:pPr>
        <w:tabs>
          <w:tab w:val="left" w:pos="9000"/>
        </w:tabs>
        <w:spacing w:line="300" w:lineRule="atLeast"/>
        <w:textAlignment w:val="baseline"/>
        <w:rPr>
          <w:rStyle w:val="stpar"/>
          <w:rFonts w:ascii="Arial" w:hAnsi="Arial" w:cs="Arial"/>
          <w:sz w:val="24"/>
          <w:szCs w:val="24"/>
          <w:lang w:val="ro-RO"/>
        </w:rPr>
      </w:pPr>
      <w:r w:rsidRPr="00504D7E">
        <w:rPr>
          <w:rStyle w:val="stpar"/>
          <w:rFonts w:ascii="Arial" w:hAnsi="Arial" w:cs="Arial"/>
          <w:sz w:val="21"/>
          <w:szCs w:val="21"/>
          <w:lang w:val="ro-RO"/>
        </w:rPr>
        <w:t> </w:t>
      </w:r>
      <w:r w:rsidRPr="005E097E">
        <w:rPr>
          <w:rStyle w:val="stpar"/>
          <w:rFonts w:ascii="Arial" w:hAnsi="Arial" w:cs="Arial"/>
          <w:sz w:val="24"/>
          <w:szCs w:val="24"/>
          <w:lang w:val="ro-RO"/>
        </w:rPr>
        <w:t>Nr:</w:t>
      </w:r>
    </w:p>
    <w:p w:rsidR="0006500F" w:rsidRPr="00C567EB" w:rsidRDefault="0006500F" w:rsidP="0006500F">
      <w:pPr>
        <w:pStyle w:val="Heading1"/>
        <w:tabs>
          <w:tab w:val="left" w:pos="1714"/>
          <w:tab w:val="center" w:pos="5197"/>
        </w:tabs>
        <w:spacing w:after="120"/>
        <w:ind w:firstLine="0"/>
        <w:jc w:val="left"/>
        <w:rPr>
          <w:rFonts w:ascii="Arial" w:hAnsi="Arial" w:cs="Arial"/>
          <w:b/>
        </w:rPr>
      </w:pPr>
    </w:p>
    <w:p w:rsidR="002835A7" w:rsidRDefault="0006500F" w:rsidP="002835A7">
      <w:pPr>
        <w:pStyle w:val="Heading1"/>
        <w:tabs>
          <w:tab w:val="left" w:pos="1714"/>
          <w:tab w:val="center" w:pos="5197"/>
        </w:tabs>
        <w:spacing w:after="120"/>
        <w:jc w:val="left"/>
        <w:rPr>
          <w:rFonts w:ascii="Arial" w:hAnsi="Arial" w:cs="Arial"/>
          <w:b/>
          <w:bCs/>
        </w:rPr>
      </w:pPr>
      <w:r w:rsidRPr="00C567EB">
        <w:rPr>
          <w:rFonts w:ascii="Arial" w:hAnsi="Arial" w:cs="Arial"/>
          <w:b/>
        </w:rPr>
        <w:tab/>
      </w:r>
      <w:r w:rsidR="002835A7">
        <w:rPr>
          <w:rFonts w:ascii="Arial" w:hAnsi="Arial" w:cs="Arial"/>
          <w:b/>
        </w:rPr>
        <w:t xml:space="preserve">              DECIZIA ETAPEI DE ÎNCADRARE</w:t>
      </w:r>
    </w:p>
    <w:p w:rsidR="002835A7" w:rsidRDefault="00097D74" w:rsidP="00ED313D">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Proiect</w:t>
      </w:r>
    </w:p>
    <w:p w:rsidR="00ED313D" w:rsidRPr="00ED313D" w:rsidRDefault="00ED313D" w:rsidP="00ED313D">
      <w:pPr>
        <w:rPr>
          <w:lang w:val="ro-RO"/>
        </w:rPr>
      </w:pPr>
    </w:p>
    <w:p w:rsidR="002835A7" w:rsidRDefault="002835A7" w:rsidP="00E86EA3">
      <w:pPr>
        <w:ind w:firstLine="360"/>
        <w:jc w:val="both"/>
        <w:rPr>
          <w:rFonts w:ascii="Arial" w:hAnsi="Arial" w:cs="Arial"/>
          <w:sz w:val="24"/>
          <w:szCs w:val="24"/>
          <w:lang w:val="ro-RO"/>
        </w:rPr>
      </w:pPr>
      <w:r>
        <w:rPr>
          <w:rFonts w:ascii="Arial" w:hAnsi="Arial" w:cs="Arial"/>
          <w:sz w:val="24"/>
          <w:szCs w:val="24"/>
          <w:lang w:val="ro-RO"/>
        </w:rPr>
        <w:t xml:space="preserve">Ca urmare a notificării adresate de </w:t>
      </w:r>
      <w:r w:rsidR="00097D74">
        <w:rPr>
          <w:rFonts w:ascii="Arial" w:hAnsi="Arial" w:cs="Arial"/>
          <w:b/>
          <w:sz w:val="24"/>
          <w:szCs w:val="24"/>
          <w:lang w:val="ro-RO"/>
        </w:rPr>
        <w:t>BOBEICHE ANDREEA-ANAMARIA</w:t>
      </w:r>
      <w:r>
        <w:rPr>
          <w:rFonts w:ascii="Arial" w:hAnsi="Arial" w:cs="Arial"/>
          <w:sz w:val="24"/>
          <w:szCs w:val="24"/>
          <w:lang w:val="ro-RO"/>
        </w:rPr>
        <w:t>,</w:t>
      </w:r>
      <w:r w:rsidR="00CD3430">
        <w:rPr>
          <w:rFonts w:ascii="Arial" w:hAnsi="Arial" w:cs="Arial"/>
          <w:sz w:val="24"/>
          <w:szCs w:val="24"/>
          <w:lang w:val="ro-RO"/>
        </w:rPr>
        <w:t xml:space="preserve"> </w:t>
      </w:r>
      <w:r>
        <w:rPr>
          <w:rFonts w:ascii="Arial" w:hAnsi="Arial" w:cs="Arial"/>
          <w:sz w:val="24"/>
          <w:szCs w:val="24"/>
          <w:lang w:val="ro-RO"/>
        </w:rPr>
        <w:t xml:space="preserve">cu </w:t>
      </w:r>
      <w:r w:rsidR="00016579">
        <w:rPr>
          <w:rFonts w:ascii="Arial" w:hAnsi="Arial" w:cs="Arial"/>
          <w:sz w:val="24"/>
          <w:szCs w:val="24"/>
          <w:lang w:val="ro-RO"/>
        </w:rPr>
        <w:t>domiciliul</w:t>
      </w:r>
      <w:r>
        <w:rPr>
          <w:rFonts w:ascii="Arial" w:hAnsi="Arial" w:cs="Arial"/>
          <w:sz w:val="24"/>
          <w:szCs w:val="24"/>
          <w:lang w:val="ro-RO"/>
        </w:rPr>
        <w:t xml:space="preserve"> în localitatea Drobeta Turnu Severin, str. </w:t>
      </w:r>
      <w:r w:rsidR="00C30537">
        <w:rPr>
          <w:rFonts w:ascii="Arial" w:hAnsi="Arial" w:cs="Arial"/>
          <w:sz w:val="24"/>
          <w:szCs w:val="24"/>
          <w:lang w:val="ro-RO"/>
        </w:rPr>
        <w:t>Dr. Saidac, nr.6A</w:t>
      </w:r>
      <w:r w:rsidR="004B74C8">
        <w:rPr>
          <w:rFonts w:ascii="Arial" w:hAnsi="Arial" w:cs="Arial"/>
          <w:sz w:val="24"/>
          <w:szCs w:val="24"/>
          <w:lang w:val="ro-RO"/>
        </w:rPr>
        <w:t xml:space="preserve">, </w:t>
      </w:r>
      <w:r w:rsidR="00CD3430">
        <w:rPr>
          <w:rFonts w:ascii="Arial" w:hAnsi="Arial" w:cs="Arial"/>
          <w:sz w:val="24"/>
          <w:szCs w:val="24"/>
          <w:lang w:val="ro-RO"/>
        </w:rPr>
        <w:t>județul Mehedinț</w:t>
      </w:r>
      <w:r>
        <w:rPr>
          <w:rFonts w:ascii="Arial" w:hAnsi="Arial" w:cs="Arial"/>
          <w:sz w:val="24"/>
          <w:szCs w:val="24"/>
          <w:lang w:val="ro-RO"/>
        </w:rPr>
        <w:t>i,</w:t>
      </w:r>
      <w:r w:rsidR="003205F6">
        <w:rPr>
          <w:rFonts w:ascii="Arial" w:hAnsi="Arial" w:cs="Arial"/>
          <w:sz w:val="24"/>
          <w:szCs w:val="24"/>
          <w:lang w:val="ro-RO"/>
        </w:rPr>
        <w:t xml:space="preserve"> </w:t>
      </w:r>
      <w:r w:rsidR="00016579">
        <w:rPr>
          <w:rFonts w:ascii="Arial" w:hAnsi="Arial" w:cs="Arial"/>
          <w:sz w:val="24"/>
          <w:szCs w:val="24"/>
          <w:lang w:val="ro-RO"/>
        </w:rPr>
        <w:t xml:space="preserve">privind </w:t>
      </w:r>
      <w:r w:rsidR="00C30537">
        <w:rPr>
          <w:rFonts w:ascii="Arial" w:hAnsi="Arial" w:cs="Arial"/>
          <w:sz w:val="24"/>
          <w:szCs w:val="24"/>
          <w:lang w:val="ro-RO"/>
        </w:rPr>
        <w:t>E</w:t>
      </w:r>
      <w:r w:rsidR="006A5103">
        <w:rPr>
          <w:rFonts w:ascii="Arial" w:hAnsi="Arial" w:cs="Arial"/>
          <w:sz w:val="24"/>
          <w:szCs w:val="24"/>
          <w:lang w:val="ro-RO"/>
        </w:rPr>
        <w:t xml:space="preserve">laborare Plan Urbanistic Zonal </w:t>
      </w:r>
      <w:r w:rsidR="00C30537" w:rsidRPr="00C30537">
        <w:rPr>
          <w:rFonts w:ascii="Arial" w:hAnsi="Arial" w:cs="Arial"/>
          <w:sz w:val="24"/>
          <w:szCs w:val="24"/>
          <w:lang w:val="ro-RO"/>
        </w:rPr>
        <w:t>în vederea construirii lucrărilor de</w:t>
      </w:r>
      <w:r w:rsidR="00016579" w:rsidRPr="00C30537">
        <w:rPr>
          <w:rFonts w:ascii="Arial" w:hAnsi="Arial" w:cs="Arial"/>
          <w:sz w:val="24"/>
          <w:szCs w:val="24"/>
          <w:lang w:val="ro-RO"/>
        </w:rPr>
        <w:t>:</w:t>
      </w:r>
      <w:r w:rsidR="00016579" w:rsidRPr="00C30537">
        <w:rPr>
          <w:rFonts w:ascii="Arial" w:hAnsi="Arial" w:cs="Arial"/>
          <w:b/>
          <w:sz w:val="24"/>
          <w:szCs w:val="24"/>
          <w:lang w:val="ro-RO"/>
        </w:rPr>
        <w:t xml:space="preserve"> </w:t>
      </w:r>
      <w:r w:rsidR="006A5103" w:rsidRPr="00C30537">
        <w:rPr>
          <w:rFonts w:ascii="Arial" w:hAnsi="Arial" w:cs="Arial"/>
          <w:b/>
          <w:sz w:val="24"/>
          <w:szCs w:val="24"/>
          <w:lang w:val="ro-RO"/>
        </w:rPr>
        <w:t>"</w:t>
      </w:r>
      <w:r w:rsidR="00016579" w:rsidRPr="00C30537">
        <w:rPr>
          <w:rFonts w:ascii="Arial" w:hAnsi="Arial" w:cs="Arial"/>
          <w:b/>
          <w:sz w:val="24"/>
          <w:szCs w:val="24"/>
          <w:lang w:val="ro-RO"/>
        </w:rPr>
        <w:t xml:space="preserve">Construire </w:t>
      </w:r>
      <w:r w:rsidR="00C30537">
        <w:rPr>
          <w:rFonts w:ascii="Arial" w:hAnsi="Arial" w:cs="Arial"/>
          <w:b/>
          <w:sz w:val="24"/>
          <w:szCs w:val="24"/>
          <w:lang w:val="ro-RO"/>
        </w:rPr>
        <w:t>hală metalică – garaj și anexă – depozit piese auto</w:t>
      </w:r>
      <w:r w:rsidR="006A5103" w:rsidRPr="00C30537">
        <w:rPr>
          <w:rFonts w:ascii="Arial" w:hAnsi="Arial" w:cs="Arial"/>
          <w:sz w:val="24"/>
          <w:szCs w:val="24"/>
          <w:lang w:val="ro-RO"/>
        </w:rPr>
        <w:t>”</w:t>
      </w:r>
      <w:r w:rsidR="00C30537">
        <w:rPr>
          <w:rFonts w:ascii="Arial" w:hAnsi="Arial" w:cs="Arial"/>
          <w:sz w:val="24"/>
          <w:szCs w:val="24"/>
          <w:lang w:val="ro-RO"/>
        </w:rPr>
        <w:t xml:space="preserve"> din ex</w:t>
      </w:r>
      <w:r>
        <w:rPr>
          <w:rFonts w:ascii="Arial" w:hAnsi="Arial" w:cs="Arial"/>
          <w:sz w:val="24"/>
          <w:szCs w:val="24"/>
          <w:lang w:val="ro-RO"/>
        </w:rPr>
        <w:t xml:space="preserve">travilanul </w:t>
      </w:r>
      <w:r w:rsidR="00C30537">
        <w:rPr>
          <w:rFonts w:ascii="Arial" w:hAnsi="Arial" w:cs="Arial"/>
          <w:sz w:val="24"/>
          <w:szCs w:val="24"/>
          <w:lang w:val="ro-RO"/>
        </w:rPr>
        <w:t>satului Halânga, str. Drum, comuna Izvoru Bârzii</w:t>
      </w:r>
      <w:r w:rsidR="00CD3430">
        <w:rPr>
          <w:rFonts w:ascii="Arial" w:hAnsi="Arial" w:cs="Arial"/>
          <w:sz w:val="24"/>
          <w:szCs w:val="24"/>
          <w:lang w:val="ro-RO"/>
        </w:rPr>
        <w:t xml:space="preserve">, </w:t>
      </w:r>
      <w:r w:rsidR="00C30537">
        <w:rPr>
          <w:rFonts w:ascii="Arial" w:hAnsi="Arial" w:cs="Arial"/>
          <w:sz w:val="24"/>
          <w:szCs w:val="24"/>
          <w:lang w:val="ro-RO"/>
        </w:rPr>
        <w:t xml:space="preserve">nr. cadastral 51757, </w:t>
      </w:r>
      <w:r w:rsidR="00CD3430">
        <w:rPr>
          <w:rFonts w:ascii="Arial" w:hAnsi="Arial" w:cs="Arial"/>
          <w:sz w:val="24"/>
          <w:szCs w:val="24"/>
          <w:lang w:val="ro-RO"/>
        </w:rPr>
        <w:t>județul Mehedinți</w:t>
      </w:r>
      <w:r w:rsidR="008244E9">
        <w:rPr>
          <w:rFonts w:ascii="Arial" w:hAnsi="Arial" w:cs="Arial"/>
          <w:sz w:val="24"/>
          <w:szCs w:val="24"/>
          <w:lang w:val="ro-RO"/>
        </w:rPr>
        <w:t xml:space="preserve">, </w:t>
      </w:r>
      <w:r>
        <w:rPr>
          <w:rFonts w:ascii="Arial" w:hAnsi="Arial" w:cs="Arial"/>
          <w:sz w:val="24"/>
          <w:szCs w:val="24"/>
          <w:lang w:val="ro-RO"/>
        </w:rPr>
        <w:t>înregistrată</w:t>
      </w:r>
      <w:r w:rsidR="00CD3430">
        <w:rPr>
          <w:rFonts w:ascii="Arial" w:hAnsi="Arial" w:cs="Arial"/>
          <w:sz w:val="24"/>
          <w:szCs w:val="24"/>
          <w:lang w:val="ro-RO"/>
        </w:rPr>
        <w:t xml:space="preserve"> </w:t>
      </w:r>
      <w:r w:rsidR="00C30537">
        <w:rPr>
          <w:rFonts w:ascii="Arial" w:hAnsi="Arial" w:cs="Arial"/>
          <w:sz w:val="24"/>
          <w:szCs w:val="24"/>
          <w:lang w:val="ro-RO"/>
        </w:rPr>
        <w:t>la A.P.M. Mehedinti cu nr. 8712/30.06</w:t>
      </w:r>
      <w:r w:rsidR="006A5103">
        <w:rPr>
          <w:rFonts w:ascii="Arial" w:hAnsi="Arial" w:cs="Arial"/>
          <w:sz w:val="24"/>
          <w:szCs w:val="24"/>
          <w:lang w:val="ro-RO"/>
        </w:rPr>
        <w:t>.2023</w:t>
      </w:r>
      <w:r>
        <w:rPr>
          <w:rFonts w:ascii="Arial" w:hAnsi="Arial" w:cs="Arial"/>
          <w:sz w:val="24"/>
          <w:szCs w:val="24"/>
          <w:lang w:val="ro-RO"/>
        </w:rPr>
        <w:t>, în baza:</w:t>
      </w:r>
    </w:p>
    <w:sdt>
      <w:sdtPr>
        <w:rPr>
          <w:lang w:val="ro-RO"/>
        </w:rPr>
        <w:alias w:val="Câmp editabil text"/>
        <w:tag w:val="CampEditabil"/>
        <w:id w:val="1242823822"/>
        <w:placeholder>
          <w:docPart w:val="CD2F3B1CFA6846058A988271272284A8"/>
        </w:placeholder>
      </w:sdtPr>
      <w:sdtEndPr/>
      <w:sdtContent>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835A7" w:rsidRDefault="00CD3430"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Legea nr. 226 din 15 iulie 2013 privind aprobarea Ordonanței de Urgență a Guvernului nr.164/2008 pentru modificarea și completarea </w:t>
          </w:r>
          <w:r w:rsidR="002835A7">
            <w:rPr>
              <w:rFonts w:ascii="Arial" w:eastAsia="Times New Roman" w:hAnsi="Arial" w:cs="Arial"/>
              <w:i/>
              <w:color w:val="000000"/>
              <w:sz w:val="24"/>
              <w:szCs w:val="24"/>
              <w:lang w:val="ro-RO"/>
            </w:rPr>
            <w:t>OUG nr.195/2005 privind protecţia mediului,;</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nr.1076/2004 privind stabilirea procedurii de realizare a evaluării de mediu pentru planuri şi programe;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835A7" w:rsidRDefault="002835A7" w:rsidP="002835A7">
          <w:pPr>
            <w:pStyle w:val="ListParagraph"/>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bCs/>
              <w:i/>
              <w:color w:val="000000"/>
              <w:sz w:val="24"/>
              <w:szCs w:val="24"/>
              <w:lang w:val="ro-RO"/>
            </w:rPr>
            <w:t>Ordonanţa de urgenţă nr. 1/2017 pentru stabilirea unor măsuri în domeniul administraţiei publice centrale şi pentru modificarea şi completarea unor acte normative.</w:t>
          </w:r>
        </w:p>
        <w:p w:rsidR="002835A7" w:rsidRDefault="002835A7" w:rsidP="002835A7">
          <w:pPr>
            <w:autoSpaceDE w:val="0"/>
            <w:autoSpaceDN w:val="0"/>
            <w:adjustRightInd w:val="0"/>
            <w:spacing w:after="0" w:line="240" w:lineRule="auto"/>
            <w:jc w:val="both"/>
            <w:rPr>
              <w:rFonts w:ascii="Arial" w:eastAsia="Times New Roman" w:hAnsi="Arial" w:cs="Arial"/>
              <w:i/>
              <w:color w:val="000000"/>
              <w:sz w:val="24"/>
              <w:szCs w:val="24"/>
              <w:lang w:val="ro-RO"/>
            </w:rPr>
          </w:pPr>
        </w:p>
        <w:p w:rsidR="00C30537" w:rsidRDefault="00C30537" w:rsidP="002835A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835A7" w:rsidRDefault="002835A7" w:rsidP="002835A7">
          <w:pPr>
            <w:autoSpaceDE w:val="0"/>
            <w:autoSpaceDN w:val="0"/>
            <w:adjustRightInd w:val="0"/>
            <w:spacing w:after="12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Agenţia pentru Protecţia Mediului Mehedinti</w:t>
          </w:r>
        </w:p>
        <w:p w:rsidR="00233191" w:rsidRDefault="002835A7" w:rsidP="00233191">
          <w:pPr>
            <w:numPr>
              <w:ilvl w:val="1"/>
              <w:numId w:val="2"/>
            </w:numPr>
            <w:autoSpaceDE w:val="0"/>
            <w:autoSpaceDN w:val="0"/>
            <w:adjustRightInd w:val="0"/>
            <w:spacing w:after="120" w:line="240" w:lineRule="auto"/>
            <w:ind w:left="180" w:hanging="550"/>
            <w:jc w:val="center"/>
            <w:rPr>
              <w:sz w:val="20"/>
              <w:szCs w:val="20"/>
              <w:lang w:val="ro-RO"/>
            </w:rPr>
          </w:pPr>
          <w:r w:rsidRPr="00233191">
            <w:rPr>
              <w:rFonts w:ascii="Arial" w:hAnsi="Arial" w:cs="Arial"/>
              <w:color w:val="000000"/>
              <w:sz w:val="24"/>
              <w:szCs w:val="24"/>
              <w:lang w:val="ro-RO"/>
            </w:rPr>
            <w:t>ca urmare a consultării autorităţilor publice</w:t>
          </w:r>
          <w:r w:rsidR="00014ECB" w:rsidRPr="00233191">
            <w:rPr>
              <w:rFonts w:ascii="Arial" w:hAnsi="Arial" w:cs="Arial"/>
              <w:color w:val="000000"/>
              <w:sz w:val="24"/>
              <w:szCs w:val="24"/>
              <w:lang w:val="ro-RO"/>
            </w:rPr>
            <w:t xml:space="preserve"> participante în cadrul şedinţelor</w:t>
          </w:r>
          <w:r w:rsidR="00233191">
            <w:rPr>
              <w:rFonts w:ascii="Arial" w:hAnsi="Arial" w:cs="Arial"/>
              <w:color w:val="000000"/>
              <w:sz w:val="24"/>
              <w:szCs w:val="24"/>
              <w:lang w:val="ro-RO"/>
            </w:rPr>
            <w:t xml:space="preserve"> Comitetului</w:t>
          </w:r>
        </w:p>
        <w:p w:rsidR="00233191" w:rsidRDefault="00233191" w:rsidP="00233191">
          <w:pPr>
            <w:autoSpaceDE w:val="0"/>
            <w:autoSpaceDN w:val="0"/>
            <w:adjustRightInd w:val="0"/>
            <w:spacing w:after="120" w:line="240" w:lineRule="auto"/>
            <w:rPr>
              <w:rFonts w:ascii="Arial" w:hAnsi="Arial" w:cs="Arial"/>
              <w:color w:val="FF0000"/>
              <w:sz w:val="24"/>
              <w:szCs w:val="24"/>
              <w:lang w:val="ro-RO"/>
            </w:rPr>
          </w:pPr>
          <w:r>
            <w:rPr>
              <w:rFonts w:ascii="Arial" w:hAnsi="Arial" w:cs="Arial"/>
              <w:color w:val="000000"/>
              <w:sz w:val="24"/>
              <w:szCs w:val="24"/>
              <w:lang w:val="ro-RO"/>
            </w:rPr>
            <w:t xml:space="preserve">        </w:t>
          </w:r>
          <w:r w:rsidRPr="00233191">
            <w:rPr>
              <w:rFonts w:ascii="Arial" w:hAnsi="Arial" w:cs="Arial"/>
              <w:color w:val="000000"/>
              <w:sz w:val="24"/>
              <w:szCs w:val="24"/>
              <w:lang w:val="ro-RO"/>
            </w:rPr>
            <w:t xml:space="preserve"> </w:t>
          </w:r>
          <w:r w:rsidR="002835A7" w:rsidRPr="00233191">
            <w:rPr>
              <w:rFonts w:ascii="Arial" w:hAnsi="Arial" w:cs="Arial"/>
              <w:color w:val="000000"/>
              <w:sz w:val="24"/>
              <w:szCs w:val="24"/>
              <w:lang w:val="ro-RO"/>
            </w:rPr>
            <w:t>S</w:t>
          </w:r>
          <w:r w:rsidR="00C30537">
            <w:rPr>
              <w:rFonts w:ascii="Arial" w:hAnsi="Arial" w:cs="Arial"/>
              <w:color w:val="000000"/>
              <w:sz w:val="24"/>
              <w:szCs w:val="24"/>
              <w:lang w:val="ro-RO"/>
            </w:rPr>
            <w:t xml:space="preserve">pecial Constituit din data de </w:t>
          </w:r>
          <w:r w:rsidR="007C7007" w:rsidRPr="007C7007">
            <w:rPr>
              <w:rFonts w:ascii="Arial" w:hAnsi="Arial" w:cs="Arial"/>
              <w:sz w:val="24"/>
              <w:szCs w:val="24"/>
              <w:lang w:val="ro-RO"/>
            </w:rPr>
            <w:t>13</w:t>
          </w:r>
          <w:r w:rsidR="00C30537" w:rsidRPr="007C7007">
            <w:rPr>
              <w:rFonts w:ascii="Arial" w:hAnsi="Arial" w:cs="Arial"/>
              <w:sz w:val="24"/>
              <w:szCs w:val="24"/>
              <w:lang w:val="ro-RO"/>
            </w:rPr>
            <w:t>.07</w:t>
          </w:r>
          <w:r w:rsidR="006A5103" w:rsidRPr="007C7007">
            <w:rPr>
              <w:rFonts w:ascii="Arial" w:hAnsi="Arial" w:cs="Arial"/>
              <w:sz w:val="24"/>
              <w:szCs w:val="24"/>
              <w:lang w:val="ro-RO"/>
            </w:rPr>
            <w:t>.2023</w:t>
          </w:r>
          <w:r w:rsidR="00A95A1B" w:rsidRPr="007C7007">
            <w:rPr>
              <w:rFonts w:ascii="Arial" w:hAnsi="Arial" w:cs="Arial"/>
              <w:sz w:val="24"/>
              <w:szCs w:val="24"/>
              <w:lang w:val="ro-RO"/>
            </w:rPr>
            <w:t>;</w:t>
          </w:r>
          <w:r w:rsidR="00A95A1B" w:rsidRPr="00233191">
            <w:rPr>
              <w:rFonts w:ascii="Arial" w:hAnsi="Arial" w:cs="Arial"/>
              <w:color w:val="FF0000"/>
              <w:sz w:val="24"/>
              <w:szCs w:val="24"/>
              <w:lang w:val="ro-RO"/>
            </w:rPr>
            <w:t xml:space="preserve"> </w:t>
          </w:r>
        </w:p>
        <w:p w:rsidR="00832D57" w:rsidRPr="005E097E" w:rsidRDefault="00C30537" w:rsidP="005E097E">
          <w:pPr>
            <w:numPr>
              <w:ilvl w:val="1"/>
              <w:numId w:val="13"/>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conformitate cu prevederile art.5 alin.2 lit.a): „amenajarea teritoriului si urbanism” si</w:t>
          </w:r>
          <w:r>
            <w:rPr>
              <w:rFonts w:ascii="Arial" w:hAnsi="Arial" w:cs="Arial"/>
              <w:bCs/>
              <w:color w:val="000000"/>
              <w:sz w:val="24"/>
              <w:szCs w:val="24"/>
              <w:lang w:val="ro-RO"/>
            </w:rPr>
            <w:t xml:space="preserve"> a anexei nr.1 – Criterii pentru determinarea efectelor semnificativ</w:t>
          </w:r>
          <w:r w:rsidR="005E097E">
            <w:rPr>
              <w:rFonts w:ascii="Arial" w:hAnsi="Arial" w:cs="Arial"/>
              <w:bCs/>
              <w:color w:val="000000"/>
              <w:sz w:val="24"/>
              <w:szCs w:val="24"/>
              <w:lang w:val="ro-RO"/>
            </w:rPr>
            <w:t>e potenţiale asupra</w:t>
          </w:r>
          <w:r w:rsidRPr="005E097E">
            <w:rPr>
              <w:rFonts w:ascii="Arial" w:hAnsi="Arial" w:cs="Arial"/>
              <w:color w:val="000000"/>
              <w:sz w:val="24"/>
              <w:szCs w:val="24"/>
              <w:lang w:val="ro-RO"/>
            </w:rPr>
            <w:t xml:space="preserve"> </w:t>
          </w:r>
        </w:p>
        <w:p w:rsidR="002835A7" w:rsidRPr="00233191" w:rsidRDefault="00313CA2" w:rsidP="00233191">
          <w:pPr>
            <w:autoSpaceDE w:val="0"/>
            <w:autoSpaceDN w:val="0"/>
            <w:adjustRightInd w:val="0"/>
            <w:spacing w:after="120" w:line="240" w:lineRule="auto"/>
            <w:ind w:left="2496" w:firstLine="336"/>
            <w:rPr>
              <w:sz w:val="20"/>
              <w:szCs w:val="20"/>
              <w:lang w:val="ro-RO"/>
            </w:rPr>
          </w:pPr>
          <w:r>
            <w:rPr>
              <w:noProof/>
              <w:sz w:val="24"/>
              <w:szCs w:val="24"/>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1.25pt;margin-top:-2.75pt;width:49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2835A7" w:rsidRPr="00233191">
            <w:rPr>
              <w:b/>
              <w:lang w:val="ro-RO"/>
            </w:rPr>
            <w:t>A</w:t>
          </w:r>
          <w:r w:rsidR="002835A7" w:rsidRPr="00233191">
            <w:rPr>
              <w:b/>
              <w:sz w:val="20"/>
              <w:szCs w:val="20"/>
              <w:lang w:val="ro-RO"/>
            </w:rPr>
            <w:t xml:space="preserve">GENŢIA PENTRU </w:t>
          </w:r>
          <w:r w:rsidR="002835A7" w:rsidRPr="00233191">
            <w:rPr>
              <w:b/>
              <w:lang w:val="ro-RO"/>
            </w:rPr>
            <w:t>P</w:t>
          </w:r>
          <w:r w:rsidR="002835A7" w:rsidRPr="00233191">
            <w:rPr>
              <w:b/>
              <w:sz w:val="20"/>
              <w:szCs w:val="20"/>
              <w:lang w:val="ro-RO"/>
            </w:rPr>
            <w:t xml:space="preserve">ROTECŢIA </w:t>
          </w:r>
          <w:r w:rsidR="002835A7" w:rsidRPr="00233191">
            <w:rPr>
              <w:b/>
              <w:lang w:val="ro-RO"/>
            </w:rPr>
            <w:t>M</w:t>
          </w:r>
          <w:r w:rsidR="002835A7" w:rsidRPr="00233191">
            <w:rPr>
              <w:b/>
              <w:sz w:val="20"/>
              <w:szCs w:val="20"/>
              <w:lang w:val="ro-RO"/>
            </w:rPr>
            <w:t xml:space="preserve">EDIULUI </w:t>
          </w:r>
          <w:r w:rsidR="002835A7" w:rsidRPr="00233191">
            <w:rPr>
              <w:b/>
              <w:lang w:val="ro-RO"/>
            </w:rPr>
            <w:t>M</w:t>
          </w:r>
          <w:r w:rsidR="002835A7" w:rsidRPr="00233191">
            <w:rPr>
              <w:b/>
              <w:sz w:val="20"/>
              <w:szCs w:val="20"/>
              <w:lang w:val="ro-RO"/>
            </w:rPr>
            <w:t>EHEDINŢI</w:t>
          </w:r>
        </w:p>
        <w:p w:rsidR="002835A7" w:rsidRDefault="002835A7" w:rsidP="002835A7">
          <w:pPr>
            <w:pStyle w:val="Header"/>
            <w:ind w:left="540"/>
            <w:rPr>
              <w:sz w:val="20"/>
              <w:szCs w:val="20"/>
              <w:lang w:val="ro-RO"/>
            </w:rPr>
          </w:pPr>
          <w:r>
            <w:rPr>
              <w:sz w:val="20"/>
              <w:szCs w:val="20"/>
              <w:lang w:val="ro-RO"/>
            </w:rPr>
            <w:tab/>
            <w:t xml:space="preserve">                                Str. Băile Romane, nr. 3, Drobeta Turnu Severin, Cod 220234</w:t>
          </w:r>
        </w:p>
        <w:p w:rsidR="002835A7" w:rsidRDefault="002835A7" w:rsidP="002835A7">
          <w:pPr>
            <w:pStyle w:val="Header"/>
            <w:ind w:left="540"/>
            <w:rPr>
              <w:sz w:val="20"/>
              <w:szCs w:val="20"/>
              <w:lang w:val="ro-RO"/>
            </w:rPr>
          </w:pPr>
          <w:r>
            <w:rPr>
              <w:sz w:val="20"/>
              <w:szCs w:val="20"/>
              <w:lang w:val="ro-RO"/>
            </w:rPr>
            <w:tab/>
            <w:t xml:space="preserve">                                   Tel : 0040252/320396 Fax : 0040252/306018</w:t>
          </w:r>
        </w:p>
        <w:p w:rsidR="002835A7" w:rsidRDefault="002835A7" w:rsidP="002835A7">
          <w:pPr>
            <w:pStyle w:val="Header"/>
            <w:ind w:left="180"/>
            <w:jc w:val="center"/>
            <w:rPr>
              <w:sz w:val="20"/>
              <w:szCs w:val="20"/>
              <w:lang w:val="ro-RO"/>
            </w:rPr>
          </w:pPr>
          <w:r>
            <w:rPr>
              <w:sz w:val="20"/>
              <w:szCs w:val="20"/>
              <w:lang w:val="ro-RO"/>
            </w:rPr>
            <w:t xml:space="preserve">e-mail: </w:t>
          </w:r>
          <w:hyperlink r:id="rId9" w:history="1">
            <w:r>
              <w:rPr>
                <w:rStyle w:val="Hyperlink"/>
                <w:rFonts w:eastAsia="SimSun"/>
                <w:sz w:val="20"/>
                <w:szCs w:val="20"/>
                <w:lang w:val="ro-RO"/>
              </w:rPr>
              <w:t>office@apmmh.anpm.ro</w:t>
            </w:r>
          </w:hyperlink>
        </w:p>
        <w:p w:rsidR="00297379" w:rsidRPr="00FD2336" w:rsidRDefault="00297379" w:rsidP="00297379">
          <w:pPr>
            <w:pStyle w:val="Header"/>
            <w:ind w:left="180"/>
            <w:jc w:val="center"/>
            <w:rPr>
              <w:sz w:val="20"/>
              <w:szCs w:val="20"/>
              <w:lang w:val="ro-RO"/>
            </w:rPr>
          </w:pPr>
          <w:r>
            <w:rPr>
              <w:sz w:val="20"/>
              <w:szCs w:val="20"/>
              <w:lang w:val="ro-RO"/>
            </w:rPr>
            <w:t>Operator de date cu caracter personal, conform Regulamentului (UE)2016/679</w:t>
          </w:r>
        </w:p>
        <w:p w:rsidR="002835A7" w:rsidRPr="005E097E" w:rsidRDefault="005E097E" w:rsidP="005E097E">
          <w:pPr>
            <w:autoSpaceDE w:val="0"/>
            <w:autoSpaceDN w:val="0"/>
            <w:adjustRightInd w:val="0"/>
            <w:spacing w:after="120" w:line="240" w:lineRule="auto"/>
            <w:ind w:left="550"/>
            <w:jc w:val="both"/>
            <w:rPr>
              <w:rFonts w:ascii="Arial" w:hAnsi="Arial" w:cs="Arial"/>
              <w:color w:val="000000"/>
              <w:sz w:val="24"/>
              <w:szCs w:val="24"/>
              <w:lang w:val="ro-RO"/>
            </w:rPr>
          </w:pPr>
          <w:r>
            <w:rPr>
              <w:rFonts w:ascii="Arial" w:hAnsi="Arial" w:cs="Arial"/>
              <w:bCs/>
              <w:color w:val="000000"/>
              <w:sz w:val="24"/>
              <w:szCs w:val="24"/>
              <w:lang w:val="ro-RO"/>
            </w:rPr>
            <w:lastRenderedPageBreak/>
            <w:t>mediului din</w:t>
          </w:r>
          <w:r>
            <w:rPr>
              <w:rFonts w:ascii="Arial" w:hAnsi="Arial" w:cs="Arial"/>
              <w:color w:val="000000"/>
              <w:sz w:val="24"/>
              <w:szCs w:val="24"/>
              <w:lang w:val="ro-RO"/>
            </w:rPr>
            <w:t xml:space="preserve">H.G. 1076/2004 privind stabilirea procedurii de realizare a evaluării de mediu pentru planuri şi programe; </w:t>
          </w:r>
        </w:p>
        <w:p w:rsidR="002835A7" w:rsidRDefault="002835A7" w:rsidP="002835A7">
          <w:pPr>
            <w:numPr>
              <w:ilvl w:val="1"/>
              <w:numId w:val="13"/>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lipsa comentariilor motivate din partea publicului interesat,</w:t>
          </w:r>
        </w:p>
        <w:p w:rsidR="002835A7" w:rsidRDefault="002835A7" w:rsidP="002835A7">
          <w:pPr>
            <w:autoSpaceDE w:val="0"/>
            <w:autoSpaceDN w:val="0"/>
            <w:adjustRightInd w:val="0"/>
            <w:spacing w:after="120" w:line="240" w:lineRule="auto"/>
            <w:ind w:firstLine="446"/>
            <w:jc w:val="both"/>
            <w:rPr>
              <w:rFonts w:ascii="Arial" w:hAnsi="Arial" w:cs="Arial"/>
              <w:sz w:val="24"/>
              <w:szCs w:val="24"/>
              <w:lang w:val="ro-RO"/>
            </w:rPr>
          </w:pPr>
          <w:r>
            <w:rPr>
              <w:rFonts w:ascii="Arial" w:hAnsi="Arial" w:cs="Arial"/>
              <w:b/>
              <w:color w:val="000000"/>
              <w:sz w:val="24"/>
              <w:szCs w:val="24"/>
              <w:lang w:val="ro-RO"/>
            </w:rPr>
            <w:t>decide:</w:t>
          </w:r>
        </w:p>
      </w:sdtContent>
    </w:sdt>
    <w:p w:rsidR="002835A7" w:rsidRDefault="00313CA2" w:rsidP="004E56A7">
      <w:pPr>
        <w:jc w:val="both"/>
        <w:rPr>
          <w:rFonts w:ascii="Arial" w:hAnsi="Arial" w:cs="Arial"/>
          <w:b/>
          <w:bCs/>
          <w:sz w:val="24"/>
          <w:szCs w:val="24"/>
          <w:lang w:val="ro-RO"/>
        </w:rPr>
      </w:pPr>
      <w:sdt>
        <w:sdtPr>
          <w:rPr>
            <w:rFonts w:ascii="Arial" w:hAnsi="Arial" w:cs="Arial"/>
            <w:b/>
            <w:color w:val="000000"/>
            <w:sz w:val="24"/>
            <w:szCs w:val="24"/>
            <w:lang w:val="ro-RO"/>
          </w:rPr>
          <w:alias w:val="Câmp editabil text"/>
          <w:tag w:val="CampEditabil"/>
          <w:id w:val="-389649308"/>
          <w:placeholder>
            <w:docPart w:val="3740DB9A182047C68D3B62F21A3638D9"/>
          </w:placeholder>
        </w:sdtPr>
        <w:sdtEndPr/>
        <w:sdtContent>
          <w:r w:rsidR="006A5103" w:rsidRPr="005E097E">
            <w:rPr>
              <w:rFonts w:ascii="Arial" w:hAnsi="Arial" w:cs="Arial"/>
              <w:sz w:val="24"/>
              <w:szCs w:val="24"/>
              <w:lang w:val="ro-RO"/>
            </w:rPr>
            <w:t xml:space="preserve">Elaborare PUZ </w:t>
          </w:r>
          <w:r w:rsidR="005E097E" w:rsidRPr="005E097E">
            <w:rPr>
              <w:rFonts w:ascii="Arial" w:hAnsi="Arial" w:cs="Arial"/>
              <w:sz w:val="24"/>
              <w:szCs w:val="24"/>
              <w:lang w:val="ro-RO"/>
            </w:rPr>
            <w:t>în vederea construirii lucrărilor de</w:t>
          </w:r>
          <w:r w:rsidR="006A5103" w:rsidRPr="005E097E">
            <w:rPr>
              <w:rFonts w:ascii="Arial" w:hAnsi="Arial" w:cs="Arial"/>
              <w:sz w:val="24"/>
              <w:szCs w:val="24"/>
              <w:lang w:val="ro-RO"/>
            </w:rPr>
            <w:t>:</w:t>
          </w:r>
          <w:r w:rsidR="006A5103">
            <w:rPr>
              <w:rFonts w:ascii="Arial" w:hAnsi="Arial" w:cs="Arial"/>
              <w:b/>
              <w:sz w:val="24"/>
              <w:szCs w:val="24"/>
              <w:lang w:val="ro-RO"/>
            </w:rPr>
            <w:t xml:space="preserve"> "</w:t>
          </w:r>
          <w:r w:rsidR="00C30537" w:rsidRPr="00C30537">
            <w:rPr>
              <w:rFonts w:ascii="Arial" w:hAnsi="Arial" w:cs="Arial"/>
              <w:b/>
              <w:sz w:val="24"/>
              <w:szCs w:val="24"/>
              <w:lang w:val="ro-RO"/>
            </w:rPr>
            <w:t xml:space="preserve"> Construire </w:t>
          </w:r>
          <w:r w:rsidR="00C30537">
            <w:rPr>
              <w:rFonts w:ascii="Arial" w:hAnsi="Arial" w:cs="Arial"/>
              <w:b/>
              <w:sz w:val="24"/>
              <w:szCs w:val="24"/>
              <w:lang w:val="ro-RO"/>
            </w:rPr>
            <w:t>hală metalică – garaj și anexă – depozit piese auto</w:t>
          </w:r>
          <w:r w:rsidR="006A5103">
            <w:rPr>
              <w:rFonts w:ascii="Arial" w:hAnsi="Arial" w:cs="Arial"/>
              <w:sz w:val="24"/>
              <w:szCs w:val="24"/>
              <w:lang w:val="ro-RO"/>
            </w:rPr>
            <w:t>”</w:t>
          </w:r>
          <w:r w:rsidR="005758D3">
            <w:rPr>
              <w:rFonts w:ascii="Arial" w:hAnsi="Arial" w:cs="Arial"/>
              <w:b/>
              <w:color w:val="000000"/>
              <w:sz w:val="24"/>
              <w:szCs w:val="24"/>
              <w:lang w:val="ro-RO"/>
            </w:rPr>
            <w:t xml:space="preserve">, </w:t>
          </w:r>
          <w:r w:rsidR="00C30537">
            <w:rPr>
              <w:rFonts w:ascii="Arial" w:hAnsi="Arial" w:cs="Arial"/>
              <w:b/>
              <w:sz w:val="24"/>
              <w:szCs w:val="24"/>
              <w:lang w:val="ro-RO"/>
            </w:rPr>
            <w:t>din ex</w:t>
          </w:r>
          <w:r w:rsidR="004C0F57" w:rsidRPr="004C0F57">
            <w:rPr>
              <w:rFonts w:ascii="Arial" w:hAnsi="Arial" w:cs="Arial"/>
              <w:b/>
              <w:sz w:val="24"/>
              <w:szCs w:val="24"/>
              <w:lang w:val="ro-RO"/>
            </w:rPr>
            <w:t xml:space="preserve">travilanul </w:t>
          </w:r>
          <w:r w:rsidR="00C30537">
            <w:rPr>
              <w:rFonts w:ascii="Arial" w:hAnsi="Arial" w:cs="Arial"/>
              <w:b/>
              <w:sz w:val="24"/>
              <w:szCs w:val="24"/>
              <w:lang w:val="ro-RO"/>
            </w:rPr>
            <w:t>satului Halânga, str. Drum, Comuna Izvoru Bârzii, nr. cadastral 51757 UAT Izvoru Bârzii</w:t>
          </w:r>
          <w:r w:rsidR="004C0F57" w:rsidRPr="004C0F57">
            <w:rPr>
              <w:rFonts w:ascii="Arial" w:hAnsi="Arial" w:cs="Arial"/>
              <w:b/>
              <w:sz w:val="24"/>
              <w:szCs w:val="24"/>
              <w:lang w:val="ro-RO"/>
            </w:rPr>
            <w:t>, județul Mehedinți</w:t>
          </w:r>
          <w:r w:rsidR="004C0F57">
            <w:rPr>
              <w:rFonts w:ascii="Arial" w:hAnsi="Arial" w:cs="Arial"/>
              <w:b/>
              <w:sz w:val="24"/>
              <w:szCs w:val="24"/>
              <w:lang w:val="ro-RO"/>
            </w:rPr>
            <w:t>,</w:t>
          </w:r>
          <w:r w:rsidR="002835A7">
            <w:rPr>
              <w:rFonts w:ascii="Arial" w:hAnsi="Arial" w:cs="Arial"/>
              <w:b/>
              <w:color w:val="000000"/>
              <w:sz w:val="24"/>
              <w:szCs w:val="24"/>
              <w:lang w:val="ro-RO"/>
            </w:rPr>
            <w:t xml:space="preserve"> </w:t>
          </w:r>
        </w:sdtContent>
      </w:sdt>
      <w:r w:rsidR="002835A7">
        <w:rPr>
          <w:rFonts w:ascii="Arial" w:hAnsi="Arial" w:cs="Arial"/>
          <w:b/>
          <w:color w:val="000000"/>
          <w:sz w:val="24"/>
          <w:szCs w:val="24"/>
          <w:lang w:val="ro-RO"/>
        </w:rPr>
        <w:t xml:space="preserve">titular </w:t>
      </w:r>
      <w:r w:rsidR="00C30537">
        <w:rPr>
          <w:rFonts w:ascii="Arial" w:hAnsi="Arial" w:cs="Arial"/>
          <w:b/>
          <w:sz w:val="24"/>
          <w:szCs w:val="24"/>
          <w:lang w:val="ro-RO"/>
        </w:rPr>
        <w:t>BOBEICHE ANDREEA-ANAMARIA</w:t>
      </w:r>
      <w:r w:rsidR="002835A7">
        <w:rPr>
          <w:rFonts w:ascii="Arial" w:hAnsi="Arial" w:cs="Arial"/>
          <w:b/>
          <w:color w:val="000000"/>
          <w:sz w:val="24"/>
          <w:szCs w:val="24"/>
          <w:lang w:val="ro-RO"/>
        </w:rPr>
        <w:t>, nu necesită evaluare de mediu şi nu necesită evaluare adecvată şi se va supune adoptării fără aviz de mediu</w:t>
      </w:r>
      <w:r w:rsidR="006E2FC7">
        <w:rPr>
          <w:rFonts w:ascii="Arial" w:hAnsi="Arial" w:cs="Arial"/>
          <w:b/>
          <w:i/>
          <w:color w:val="000000"/>
          <w:sz w:val="24"/>
          <w:szCs w:val="24"/>
          <w:lang w:val="ro-RO"/>
        </w:rPr>
        <w:t>.</w:t>
      </w:r>
    </w:p>
    <w:p w:rsidR="002835A7" w:rsidRDefault="002835A7" w:rsidP="002835A7">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 Caracteristicile planurilor şi programelor cu privire, în special, la:</w:t>
      </w:r>
    </w:p>
    <w:p w:rsidR="002835A7" w:rsidRDefault="002835A7" w:rsidP="002835A7">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a) gradul in care planul sau programul creează un cadru pentru proiecte şi alte activităţi viitoare fie în ceea ce priveşte amplasamentul, natura, mărimea şi condiţiile de funcţionare, fie în privinţa alocării resurselor;</w:t>
      </w:r>
    </w:p>
    <w:p w:rsidR="005E097E" w:rsidRDefault="002835A7" w:rsidP="002835A7">
      <w:pPr>
        <w:spacing w:after="0" w:line="278" w:lineRule="exact"/>
        <w:ind w:left="20" w:right="40" w:firstLine="380"/>
        <w:jc w:val="both"/>
        <w:rPr>
          <w:rFonts w:ascii="Arial" w:hAnsi="Arial" w:cs="Arial"/>
          <w:b/>
          <w:sz w:val="24"/>
          <w:szCs w:val="24"/>
          <w:lang w:val="ro-RO"/>
        </w:rPr>
      </w:pPr>
      <w:r>
        <w:rPr>
          <w:rFonts w:ascii="Arial" w:hAnsi="Arial" w:cs="Arial"/>
          <w:i/>
          <w:color w:val="000000"/>
          <w:sz w:val="24"/>
          <w:szCs w:val="24"/>
          <w:lang w:val="ro-RO"/>
        </w:rPr>
        <w:t>-</w:t>
      </w:r>
      <w:r w:rsidR="00570E99">
        <w:rPr>
          <w:rFonts w:ascii="Arial" w:hAnsi="Arial" w:cs="Arial"/>
          <w:color w:val="000000"/>
          <w:sz w:val="24"/>
          <w:szCs w:val="24"/>
          <w:lang w:val="ro-RO"/>
        </w:rPr>
        <w:t xml:space="preserve"> Obiectivul lucră</w:t>
      </w:r>
      <w:r w:rsidR="006F5785">
        <w:rPr>
          <w:rFonts w:ascii="Arial" w:hAnsi="Arial" w:cs="Arial"/>
          <w:color w:val="000000"/>
          <w:sz w:val="24"/>
          <w:szCs w:val="24"/>
          <w:lang w:val="ro-RO"/>
        </w:rPr>
        <w:t xml:space="preserve">rii P.U.Z. – </w:t>
      </w:r>
      <w:r w:rsidR="002A0875" w:rsidRPr="005E097E">
        <w:rPr>
          <w:rFonts w:ascii="Arial" w:hAnsi="Arial" w:cs="Arial"/>
          <w:sz w:val="24"/>
          <w:szCs w:val="24"/>
          <w:lang w:val="ro-RO"/>
        </w:rPr>
        <w:t xml:space="preserve">Elaborare PUZ </w:t>
      </w:r>
      <w:r w:rsidR="005E097E" w:rsidRPr="005E097E">
        <w:rPr>
          <w:rFonts w:ascii="Arial" w:hAnsi="Arial" w:cs="Arial"/>
          <w:sz w:val="24"/>
          <w:szCs w:val="24"/>
          <w:lang w:val="ro-RO"/>
        </w:rPr>
        <w:t>în vederea construirii lucrărilor de</w:t>
      </w:r>
      <w:r w:rsidR="002A0875" w:rsidRPr="005E097E">
        <w:rPr>
          <w:rFonts w:ascii="Arial" w:hAnsi="Arial" w:cs="Arial"/>
          <w:sz w:val="24"/>
          <w:szCs w:val="24"/>
          <w:lang w:val="ro-RO"/>
        </w:rPr>
        <w:t>:</w:t>
      </w:r>
      <w:r w:rsidR="002A0875">
        <w:rPr>
          <w:rFonts w:ascii="Arial" w:hAnsi="Arial" w:cs="Arial"/>
          <w:b/>
          <w:sz w:val="24"/>
          <w:szCs w:val="24"/>
          <w:lang w:val="ro-RO"/>
        </w:rPr>
        <w:t xml:space="preserve"> </w:t>
      </w:r>
    </w:p>
    <w:p w:rsidR="005E097E" w:rsidRDefault="002A0875" w:rsidP="002835A7">
      <w:pPr>
        <w:spacing w:after="0" w:line="278" w:lineRule="exact"/>
        <w:ind w:left="20" w:right="40" w:firstLine="380"/>
        <w:jc w:val="both"/>
        <w:rPr>
          <w:rFonts w:ascii="Arial" w:hAnsi="Arial" w:cs="Arial"/>
          <w:sz w:val="24"/>
          <w:szCs w:val="24"/>
          <w:lang w:val="ro-RO"/>
        </w:rPr>
      </w:pPr>
      <w:r>
        <w:rPr>
          <w:rFonts w:ascii="Arial" w:hAnsi="Arial" w:cs="Arial"/>
          <w:b/>
          <w:sz w:val="24"/>
          <w:szCs w:val="24"/>
          <w:lang w:val="ro-RO"/>
        </w:rPr>
        <w:t>"</w:t>
      </w:r>
      <w:r w:rsidR="005E097E" w:rsidRPr="00C30537">
        <w:rPr>
          <w:rFonts w:ascii="Arial" w:hAnsi="Arial" w:cs="Arial"/>
          <w:b/>
          <w:sz w:val="24"/>
          <w:szCs w:val="24"/>
          <w:lang w:val="ro-RO"/>
        </w:rPr>
        <w:t xml:space="preserve">Construire </w:t>
      </w:r>
      <w:r w:rsidR="005E097E">
        <w:rPr>
          <w:rFonts w:ascii="Arial" w:hAnsi="Arial" w:cs="Arial"/>
          <w:b/>
          <w:sz w:val="24"/>
          <w:szCs w:val="24"/>
          <w:lang w:val="ro-RO"/>
        </w:rPr>
        <w:t>hală metalică – garaj și anexă – depozit piese auto</w:t>
      </w:r>
      <w:r>
        <w:rPr>
          <w:rFonts w:ascii="Arial" w:hAnsi="Arial" w:cs="Arial"/>
          <w:sz w:val="24"/>
          <w:szCs w:val="24"/>
          <w:lang w:val="ro-RO"/>
        </w:rPr>
        <w:t>”</w:t>
      </w:r>
      <w:r w:rsidR="002835A7">
        <w:rPr>
          <w:rFonts w:ascii="Arial" w:hAnsi="Arial" w:cs="Arial"/>
          <w:color w:val="000000"/>
          <w:sz w:val="24"/>
          <w:szCs w:val="24"/>
          <w:lang w:val="ro-RO"/>
        </w:rPr>
        <w:t xml:space="preserve"> - </w:t>
      </w:r>
      <w:r w:rsidR="00881D99" w:rsidRPr="009460F9">
        <w:rPr>
          <w:rFonts w:ascii="Arial" w:hAnsi="Arial" w:cs="Arial"/>
          <w:sz w:val="24"/>
          <w:szCs w:val="24"/>
          <w:lang w:val="ro-RO"/>
        </w:rPr>
        <w:t xml:space="preserve">scopul acestui Plan Urbanistic Zonal este de </w:t>
      </w:r>
      <w:r w:rsidR="005E097E">
        <w:rPr>
          <w:rFonts w:ascii="Arial" w:hAnsi="Arial" w:cs="Arial"/>
          <w:sz w:val="24"/>
          <w:szCs w:val="24"/>
          <w:lang w:val="ro-RO"/>
        </w:rPr>
        <w:t xml:space="preserve">organizarea terenului pentru o capacitate funcțională: zonă economică, introducerea terenului în intravilan în vederea demarării investiției. </w:t>
      </w:r>
    </w:p>
    <w:p w:rsidR="002A0875" w:rsidRDefault="002A0875"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Ter</w:t>
      </w:r>
      <w:r w:rsidR="00C57F9C">
        <w:rPr>
          <w:rFonts w:ascii="Arial" w:hAnsi="Arial" w:cs="Arial"/>
          <w:color w:val="000000"/>
          <w:sz w:val="24"/>
          <w:szCs w:val="24"/>
          <w:lang w:val="ro-RO"/>
        </w:rPr>
        <w:t>e</w:t>
      </w:r>
      <w:r>
        <w:rPr>
          <w:rFonts w:ascii="Arial" w:hAnsi="Arial" w:cs="Arial"/>
          <w:color w:val="000000"/>
          <w:sz w:val="24"/>
          <w:szCs w:val="24"/>
          <w:lang w:val="ro-RO"/>
        </w:rPr>
        <w:t>nul</w:t>
      </w:r>
      <w:r w:rsidR="005E097E">
        <w:rPr>
          <w:rFonts w:ascii="Arial" w:hAnsi="Arial" w:cs="Arial"/>
          <w:color w:val="000000"/>
          <w:sz w:val="24"/>
          <w:szCs w:val="24"/>
          <w:lang w:val="ro-RO"/>
        </w:rPr>
        <w:t xml:space="preserve"> studiat are o suprafață de 5000 mp – nr. cadastral 51757</w:t>
      </w:r>
      <w:r>
        <w:rPr>
          <w:rFonts w:ascii="Arial" w:hAnsi="Arial" w:cs="Arial"/>
          <w:color w:val="000000"/>
          <w:sz w:val="24"/>
          <w:szCs w:val="24"/>
          <w:lang w:val="ro-RO"/>
        </w:rPr>
        <w:t xml:space="preserve">, având categoria de folosință actuală </w:t>
      </w:r>
      <w:r w:rsidR="005E097E">
        <w:rPr>
          <w:rFonts w:ascii="Arial" w:hAnsi="Arial" w:cs="Arial"/>
          <w:color w:val="000000"/>
          <w:sz w:val="24"/>
          <w:szCs w:val="24"/>
          <w:lang w:val="ro-RO"/>
        </w:rPr>
        <w:t>conform P.U.G.</w:t>
      </w:r>
      <w:r w:rsidR="00640ABF">
        <w:rPr>
          <w:rFonts w:ascii="Arial" w:hAnsi="Arial" w:cs="Arial"/>
          <w:color w:val="000000"/>
          <w:sz w:val="24"/>
          <w:szCs w:val="24"/>
          <w:lang w:val="ro-RO"/>
        </w:rPr>
        <w:t xml:space="preserve"> aprobat prin H.C.L. nr.38/28.11.2014</w:t>
      </w:r>
      <w:r w:rsidR="005E097E">
        <w:rPr>
          <w:rFonts w:ascii="Arial" w:hAnsi="Arial" w:cs="Arial"/>
          <w:color w:val="000000"/>
          <w:sz w:val="24"/>
          <w:szCs w:val="24"/>
          <w:lang w:val="ro-RO"/>
        </w:rPr>
        <w:t xml:space="preserve"> – teren neproductiv</w:t>
      </w:r>
      <w:r>
        <w:rPr>
          <w:rFonts w:ascii="Arial" w:hAnsi="Arial" w:cs="Arial"/>
          <w:color w:val="000000"/>
          <w:sz w:val="24"/>
          <w:szCs w:val="24"/>
          <w:lang w:val="ro-RO"/>
        </w:rPr>
        <w:t>.</w:t>
      </w:r>
    </w:p>
    <w:p w:rsidR="00121937" w:rsidRPr="00A22996" w:rsidRDefault="00121937" w:rsidP="002835A7">
      <w:pPr>
        <w:spacing w:after="0" w:line="278" w:lineRule="exact"/>
        <w:ind w:left="20" w:right="40" w:firstLine="380"/>
        <w:jc w:val="both"/>
        <w:rPr>
          <w:rFonts w:ascii="Arial" w:hAnsi="Arial" w:cs="Arial"/>
          <w:sz w:val="24"/>
          <w:szCs w:val="24"/>
          <w:lang w:val="ro-RO"/>
        </w:rPr>
      </w:pPr>
      <w:r>
        <w:rPr>
          <w:rFonts w:ascii="Arial" w:hAnsi="Arial" w:cs="Arial"/>
          <w:color w:val="000000"/>
          <w:sz w:val="24"/>
          <w:szCs w:val="24"/>
          <w:lang w:val="ro-RO"/>
        </w:rPr>
        <w:t xml:space="preserve">Terenul ce a inițiat acest P.U.Z. este teren proprietate privată a titularului conform  </w:t>
      </w:r>
      <w:r w:rsidR="00640ABF">
        <w:rPr>
          <w:rFonts w:ascii="Arial" w:hAnsi="Arial" w:cs="Arial"/>
          <w:color w:val="000000"/>
          <w:sz w:val="24"/>
          <w:szCs w:val="24"/>
          <w:lang w:val="ro-RO"/>
        </w:rPr>
        <w:t>contractului de vânzare-cumpărare nr.</w:t>
      </w:r>
      <w:r w:rsidR="00640ABF" w:rsidRPr="00A22996">
        <w:rPr>
          <w:rFonts w:ascii="Arial" w:hAnsi="Arial" w:cs="Arial"/>
          <w:sz w:val="24"/>
          <w:szCs w:val="24"/>
          <w:lang w:val="ro-RO"/>
        </w:rPr>
        <w:t>487/04.03.2020</w:t>
      </w:r>
      <w:r w:rsidRPr="00A22996">
        <w:rPr>
          <w:rFonts w:ascii="Arial" w:hAnsi="Arial" w:cs="Arial"/>
          <w:sz w:val="24"/>
          <w:szCs w:val="24"/>
          <w:lang w:val="ro-RO"/>
        </w:rPr>
        <w:t>.</w:t>
      </w:r>
    </w:p>
    <w:p w:rsidR="004B68FF" w:rsidRDefault="00640ABF" w:rsidP="002835A7">
      <w:pPr>
        <w:spacing w:after="0" w:line="278" w:lineRule="exact"/>
        <w:ind w:left="20" w:right="40" w:firstLine="380"/>
        <w:jc w:val="both"/>
        <w:rPr>
          <w:rFonts w:ascii="Arial" w:hAnsi="Arial" w:cs="Arial"/>
          <w:color w:val="FF0000"/>
          <w:sz w:val="24"/>
          <w:szCs w:val="24"/>
          <w:lang w:val="ro-RO"/>
        </w:rPr>
      </w:pPr>
      <w:r>
        <w:rPr>
          <w:rFonts w:ascii="Arial" w:hAnsi="Arial" w:cs="Arial"/>
          <w:color w:val="000000"/>
          <w:sz w:val="24"/>
          <w:szCs w:val="24"/>
          <w:lang w:val="ro-RO"/>
        </w:rPr>
        <w:t>Terenul este situat în T100, Parcela 19, identificat cu nr. cadastral 51757, înregistrat în C.F. nr.51757, U.A.T. Izvoru Bârzii</w:t>
      </w:r>
      <w:r w:rsidR="00B2622D">
        <w:rPr>
          <w:rFonts w:ascii="Arial" w:hAnsi="Arial" w:cs="Arial"/>
          <w:color w:val="000000"/>
          <w:sz w:val="24"/>
          <w:szCs w:val="24"/>
          <w:lang w:val="ro-RO"/>
        </w:rPr>
        <w:t xml:space="preserve">, în partea de </w:t>
      </w:r>
      <w:r w:rsidR="00D26CD3">
        <w:rPr>
          <w:rFonts w:ascii="Arial" w:hAnsi="Arial" w:cs="Arial"/>
          <w:color w:val="000000"/>
          <w:sz w:val="24"/>
          <w:szCs w:val="24"/>
          <w:lang w:val="ro-RO"/>
        </w:rPr>
        <w:t>Sud a comunei Izvoru Bârzii</w:t>
      </w:r>
      <w:r w:rsidR="00B2622D">
        <w:rPr>
          <w:rFonts w:ascii="Arial" w:hAnsi="Arial" w:cs="Arial"/>
          <w:color w:val="000000"/>
          <w:sz w:val="24"/>
          <w:szCs w:val="24"/>
          <w:lang w:val="ro-RO"/>
        </w:rPr>
        <w:t>,</w:t>
      </w:r>
      <w:r w:rsidR="00121937">
        <w:rPr>
          <w:rFonts w:ascii="Arial" w:hAnsi="Arial" w:cs="Arial"/>
          <w:color w:val="000000"/>
          <w:sz w:val="24"/>
          <w:szCs w:val="24"/>
          <w:lang w:val="ro-RO"/>
        </w:rPr>
        <w:t xml:space="preserve"> </w:t>
      </w:r>
      <w:r w:rsidR="00D26CD3">
        <w:rPr>
          <w:rFonts w:ascii="Arial" w:hAnsi="Arial" w:cs="Arial"/>
          <w:color w:val="000000"/>
          <w:sz w:val="24"/>
          <w:szCs w:val="24"/>
          <w:lang w:val="ro-RO"/>
        </w:rPr>
        <w:t>nu este reglementat urbanistic</w:t>
      </w:r>
      <w:r w:rsidR="00A22996">
        <w:rPr>
          <w:rFonts w:ascii="Arial" w:hAnsi="Arial" w:cs="Arial"/>
          <w:color w:val="000000"/>
          <w:sz w:val="24"/>
          <w:szCs w:val="24"/>
          <w:lang w:val="ro-RO"/>
        </w:rPr>
        <w:t xml:space="preserve"> – funcțiunea dominantă a zonei fiind de locuințe și economică. </w:t>
      </w:r>
    </w:p>
    <w:p w:rsidR="0071177B" w:rsidRDefault="0071177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Terenul ce a inițiat acest studiu are următoarele vecinătăți:</w:t>
      </w:r>
    </w:p>
    <w:p w:rsidR="0071177B" w:rsidRDefault="0071177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NORD – </w:t>
      </w:r>
      <w:r w:rsidR="00D26CD3">
        <w:rPr>
          <w:rFonts w:ascii="Arial" w:hAnsi="Arial" w:cs="Arial"/>
          <w:sz w:val="24"/>
          <w:szCs w:val="24"/>
          <w:lang w:val="ro-RO"/>
        </w:rPr>
        <w:t>domeniu public – localitatea Halânga</w:t>
      </w:r>
      <w:r>
        <w:rPr>
          <w:rFonts w:ascii="Arial" w:hAnsi="Arial" w:cs="Arial"/>
          <w:sz w:val="24"/>
          <w:szCs w:val="24"/>
          <w:lang w:val="ro-RO"/>
        </w:rPr>
        <w:t>;</w:t>
      </w:r>
    </w:p>
    <w:p w:rsidR="0071177B" w:rsidRDefault="0071177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SUD – </w:t>
      </w:r>
      <w:r w:rsidR="00D26CD3">
        <w:rPr>
          <w:rFonts w:ascii="Arial" w:hAnsi="Arial" w:cs="Arial"/>
          <w:sz w:val="24"/>
          <w:szCs w:val="24"/>
          <w:lang w:val="ro-RO"/>
        </w:rPr>
        <w:t>rest proprietate – zonă economică</w:t>
      </w:r>
      <w:r w:rsidR="00E32D56">
        <w:rPr>
          <w:rFonts w:ascii="Arial" w:hAnsi="Arial" w:cs="Arial"/>
          <w:sz w:val="24"/>
          <w:szCs w:val="24"/>
          <w:lang w:val="ro-RO"/>
        </w:rPr>
        <w:t>;</w:t>
      </w:r>
    </w:p>
    <w:p w:rsidR="00E32D56" w:rsidRDefault="00E32D56"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VEST – </w:t>
      </w:r>
      <w:r w:rsidR="00D26CD3">
        <w:rPr>
          <w:rFonts w:ascii="Arial" w:hAnsi="Arial" w:cs="Arial"/>
          <w:sz w:val="24"/>
          <w:szCs w:val="24"/>
          <w:lang w:val="ro-RO"/>
        </w:rPr>
        <w:t>D.N. 67</w:t>
      </w:r>
      <w:r>
        <w:rPr>
          <w:rFonts w:ascii="Arial" w:hAnsi="Arial" w:cs="Arial"/>
          <w:sz w:val="24"/>
          <w:szCs w:val="24"/>
          <w:lang w:val="ro-RO"/>
        </w:rPr>
        <w:t>;</w:t>
      </w:r>
    </w:p>
    <w:p w:rsidR="00E32D56" w:rsidRDefault="00E32D56"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EST – </w:t>
      </w:r>
      <w:r w:rsidR="00D26CD3">
        <w:rPr>
          <w:rFonts w:ascii="Arial" w:hAnsi="Arial" w:cs="Arial"/>
          <w:sz w:val="24"/>
          <w:szCs w:val="24"/>
          <w:lang w:val="ro-RO"/>
        </w:rPr>
        <w:t>domeniu public – localitatea Halânga.</w:t>
      </w:r>
    </w:p>
    <w:p w:rsidR="00CC7888" w:rsidRDefault="00D26CD3" w:rsidP="003D02D0">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Accesul principal în zona studiată dinspre localitățile comunei Izvoru Bârzii , se realizează în prezent prin Drumul Național D.N. 67, cu trecerea prin terenul având același proprietar cu care se învecinează terenul studiat în partea de Sud (practic accesul </w:t>
      </w:r>
      <w:r w:rsidR="00915AEF">
        <w:rPr>
          <w:rFonts w:ascii="Arial" w:hAnsi="Arial" w:cs="Arial"/>
          <w:sz w:val="24"/>
          <w:szCs w:val="24"/>
          <w:lang w:val="ro-RO"/>
        </w:rPr>
        <w:t xml:space="preserve">se realizează </w:t>
      </w:r>
      <w:r>
        <w:rPr>
          <w:rFonts w:ascii="Arial" w:hAnsi="Arial" w:cs="Arial"/>
          <w:sz w:val="24"/>
          <w:szCs w:val="24"/>
          <w:lang w:val="ro-RO"/>
        </w:rPr>
        <w:t>trecând prin restul de proprietate situat în partea de Sud a ter</w:t>
      </w:r>
      <w:r w:rsidR="00CC7888">
        <w:rPr>
          <w:rFonts w:ascii="Arial" w:hAnsi="Arial" w:cs="Arial"/>
          <w:sz w:val="24"/>
          <w:szCs w:val="24"/>
          <w:lang w:val="ro-RO"/>
        </w:rPr>
        <w:t>e</w:t>
      </w:r>
      <w:r>
        <w:rPr>
          <w:rFonts w:ascii="Arial" w:hAnsi="Arial" w:cs="Arial"/>
          <w:sz w:val="24"/>
          <w:szCs w:val="24"/>
          <w:lang w:val="ro-RO"/>
        </w:rPr>
        <w:t>nului studiat</w:t>
      </w:r>
      <w:r w:rsidR="00CC7888">
        <w:rPr>
          <w:rFonts w:ascii="Arial" w:hAnsi="Arial" w:cs="Arial"/>
          <w:sz w:val="24"/>
          <w:szCs w:val="24"/>
          <w:lang w:val="ro-RO"/>
        </w:rPr>
        <w:t>)</w:t>
      </w:r>
      <w:r w:rsidR="00915AEF">
        <w:rPr>
          <w:rFonts w:ascii="Arial" w:hAnsi="Arial" w:cs="Arial"/>
          <w:sz w:val="24"/>
          <w:szCs w:val="24"/>
          <w:lang w:val="ro-RO"/>
        </w:rPr>
        <w:t xml:space="preserve"> – prin intermediul unui drum existent – alee carosabilă</w:t>
      </w:r>
      <w:r>
        <w:rPr>
          <w:rFonts w:ascii="Arial" w:hAnsi="Arial" w:cs="Arial"/>
          <w:sz w:val="24"/>
          <w:szCs w:val="24"/>
          <w:lang w:val="ro-RO"/>
        </w:rPr>
        <w:t>.</w:t>
      </w:r>
    </w:p>
    <w:p w:rsidR="00915AEF" w:rsidRDefault="00915AEF" w:rsidP="003D02D0">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Se propune realizarea de căi de acces în incintă – căi ce urmează a fi asfaltate/betonate.</w:t>
      </w:r>
    </w:p>
    <w:p w:rsidR="003E1821" w:rsidRPr="00915AEF" w:rsidRDefault="00A22996" w:rsidP="003E1821">
      <w:pPr>
        <w:spacing w:after="0" w:line="278" w:lineRule="exact"/>
        <w:ind w:left="20" w:right="40" w:firstLine="380"/>
        <w:jc w:val="both"/>
        <w:rPr>
          <w:rFonts w:ascii="Arial" w:hAnsi="Arial" w:cs="Arial"/>
          <w:sz w:val="24"/>
          <w:szCs w:val="24"/>
          <w:lang w:val="ro-RO"/>
        </w:rPr>
      </w:pPr>
      <w:r w:rsidRPr="00915AEF">
        <w:rPr>
          <w:rFonts w:ascii="Arial" w:hAnsi="Arial" w:cs="Arial"/>
          <w:sz w:val="24"/>
          <w:szCs w:val="24"/>
          <w:lang w:val="ro-RO"/>
        </w:rPr>
        <w:t>În zona studiată nu există construcții, cele mai apropiate construcții sunt cele situate în restul de proprietate</w:t>
      </w:r>
      <w:r w:rsidR="00915AEF" w:rsidRPr="00915AEF">
        <w:rPr>
          <w:rFonts w:ascii="Arial" w:hAnsi="Arial" w:cs="Arial"/>
          <w:sz w:val="24"/>
          <w:szCs w:val="24"/>
          <w:lang w:val="ro-RO"/>
        </w:rPr>
        <w:t xml:space="preserve"> (Scoala de soferi Pilot).</w:t>
      </w:r>
    </w:p>
    <w:p w:rsidR="00915AEF" w:rsidRDefault="00915AEF" w:rsidP="003E1821">
      <w:pPr>
        <w:spacing w:after="0" w:line="278" w:lineRule="exact"/>
        <w:ind w:left="20" w:right="40" w:firstLine="380"/>
        <w:jc w:val="both"/>
        <w:rPr>
          <w:rFonts w:ascii="Arial" w:hAnsi="Arial" w:cs="Arial"/>
          <w:sz w:val="24"/>
          <w:szCs w:val="24"/>
          <w:lang w:val="ro-RO"/>
        </w:rPr>
      </w:pPr>
      <w:r w:rsidRPr="00915AEF">
        <w:rPr>
          <w:rFonts w:ascii="Arial" w:hAnsi="Arial" w:cs="Arial"/>
          <w:sz w:val="24"/>
          <w:szCs w:val="24"/>
          <w:lang w:val="ro-RO"/>
        </w:rPr>
        <w:t>În vederea demarării investiției este necesară amenajarea și sistematizarea terenului.</w:t>
      </w:r>
    </w:p>
    <w:p w:rsidR="00915AEF" w:rsidRDefault="00915AEF" w:rsidP="003E1821">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În vecinătatea amplasamentului în partea de Nord și Est – teren domeniu public se învecinează cu Râul Topolnița.</w:t>
      </w:r>
    </w:p>
    <w:p w:rsidR="004B68FF" w:rsidRPr="007E129F" w:rsidRDefault="004B68FF" w:rsidP="004B68FF">
      <w:pPr>
        <w:spacing w:after="0" w:line="278" w:lineRule="exact"/>
        <w:ind w:left="20" w:right="40" w:firstLine="380"/>
        <w:jc w:val="both"/>
        <w:rPr>
          <w:rFonts w:ascii="Arial" w:hAnsi="Arial" w:cs="Arial"/>
          <w:sz w:val="24"/>
          <w:szCs w:val="24"/>
          <w:lang w:val="ro-RO"/>
        </w:rPr>
      </w:pPr>
      <w:r w:rsidRPr="007E129F">
        <w:rPr>
          <w:rFonts w:ascii="Arial" w:hAnsi="Arial" w:cs="Arial"/>
          <w:sz w:val="24"/>
          <w:szCs w:val="24"/>
          <w:lang w:val="ro-RO"/>
        </w:rPr>
        <w:t>Terenul studiat este traversat de o rețea electrică aeriană LEA 110Kv.</w:t>
      </w:r>
    </w:p>
    <w:p w:rsidR="004B68FF" w:rsidRPr="007E129F" w:rsidRDefault="004B68FF" w:rsidP="004B68FF">
      <w:pPr>
        <w:spacing w:after="0" w:line="278" w:lineRule="exact"/>
        <w:ind w:left="20" w:right="40" w:firstLine="380"/>
        <w:jc w:val="both"/>
        <w:rPr>
          <w:rFonts w:ascii="Arial" w:hAnsi="Arial" w:cs="Arial"/>
          <w:sz w:val="24"/>
          <w:szCs w:val="24"/>
          <w:lang w:val="ro-RO"/>
        </w:rPr>
      </w:pPr>
      <w:r w:rsidRPr="007E129F">
        <w:rPr>
          <w:rFonts w:ascii="Arial" w:hAnsi="Arial" w:cs="Arial"/>
          <w:sz w:val="24"/>
          <w:szCs w:val="24"/>
          <w:lang w:val="ro-RO"/>
        </w:rPr>
        <w:t>Zonificarea funcțională</w:t>
      </w:r>
    </w:p>
    <w:p w:rsidR="004B68FF" w:rsidRPr="007E129F" w:rsidRDefault="004B68FF" w:rsidP="004B68FF">
      <w:pPr>
        <w:spacing w:after="0" w:line="278" w:lineRule="exact"/>
        <w:ind w:left="20" w:right="40" w:firstLine="380"/>
        <w:jc w:val="both"/>
        <w:rPr>
          <w:rFonts w:ascii="Arial" w:hAnsi="Arial" w:cs="Arial"/>
          <w:sz w:val="24"/>
          <w:szCs w:val="24"/>
          <w:lang w:val="ro-RO"/>
        </w:rPr>
      </w:pPr>
      <w:r w:rsidRPr="007E129F">
        <w:rPr>
          <w:rFonts w:ascii="Arial" w:hAnsi="Arial" w:cs="Arial"/>
          <w:sz w:val="24"/>
          <w:szCs w:val="24"/>
          <w:lang w:val="ro-RO"/>
        </w:rPr>
        <w:t>În zona studiată, se identifică următoarele</w:t>
      </w:r>
    </w:p>
    <w:p w:rsidR="004B68FF" w:rsidRPr="007E129F" w:rsidRDefault="004B68FF" w:rsidP="004B68FF">
      <w:pPr>
        <w:spacing w:after="0" w:line="278" w:lineRule="exact"/>
        <w:ind w:left="20" w:right="40" w:firstLine="380"/>
        <w:jc w:val="both"/>
        <w:rPr>
          <w:rFonts w:ascii="Arial" w:hAnsi="Arial" w:cs="Arial"/>
          <w:sz w:val="24"/>
          <w:szCs w:val="24"/>
          <w:lang w:val="ro-RO"/>
        </w:rPr>
      </w:pPr>
      <w:r w:rsidRPr="007E129F">
        <w:rPr>
          <w:rFonts w:ascii="Arial" w:hAnsi="Arial" w:cs="Arial"/>
          <w:sz w:val="24"/>
          <w:szCs w:val="24"/>
          <w:lang w:val="ro-RO"/>
        </w:rPr>
        <w:t>I – Zona economică propusă – Hala metalică</w:t>
      </w:r>
    </w:p>
    <w:p w:rsidR="004B68FF" w:rsidRPr="007E129F" w:rsidRDefault="004B68FF" w:rsidP="004B68FF">
      <w:pPr>
        <w:spacing w:after="0" w:line="278" w:lineRule="exact"/>
        <w:ind w:left="20" w:right="40" w:firstLine="380"/>
        <w:jc w:val="both"/>
        <w:rPr>
          <w:rFonts w:ascii="Arial" w:hAnsi="Arial" w:cs="Arial"/>
          <w:sz w:val="24"/>
          <w:szCs w:val="24"/>
          <w:lang w:val="ro-RO"/>
        </w:rPr>
      </w:pPr>
      <w:r w:rsidRPr="007E129F">
        <w:rPr>
          <w:rFonts w:ascii="Arial" w:hAnsi="Arial" w:cs="Arial"/>
          <w:sz w:val="24"/>
          <w:szCs w:val="24"/>
          <w:lang w:val="ro-RO"/>
        </w:rPr>
        <w:t>Ccc – zona de carosabil existentă, alei carosabile, parcare/pietonale – propuse</w:t>
      </w:r>
    </w:p>
    <w:p w:rsidR="00915AEF" w:rsidRPr="00915AEF" w:rsidRDefault="00915AEF" w:rsidP="00915AEF">
      <w:pPr>
        <w:spacing w:after="0" w:line="278" w:lineRule="exact"/>
        <w:ind w:right="40"/>
        <w:jc w:val="both"/>
        <w:rPr>
          <w:rFonts w:ascii="Arial" w:hAnsi="Arial" w:cs="Arial"/>
          <w:sz w:val="24"/>
          <w:szCs w:val="24"/>
          <w:lang w:val="ro-RO"/>
        </w:rPr>
      </w:pPr>
    </w:p>
    <w:p w:rsidR="003E1821" w:rsidRPr="00D26CD3" w:rsidRDefault="003E1821" w:rsidP="003E1821">
      <w:pPr>
        <w:spacing w:after="0" w:line="278" w:lineRule="exact"/>
        <w:ind w:left="20" w:right="40" w:firstLine="380"/>
        <w:jc w:val="both"/>
        <w:rPr>
          <w:rFonts w:ascii="Arial" w:hAnsi="Arial" w:cs="Arial"/>
          <w:color w:val="FF0000"/>
          <w:sz w:val="24"/>
          <w:szCs w:val="24"/>
          <w:lang w:val="ro-RO"/>
        </w:rPr>
      </w:pPr>
    </w:p>
    <w:p w:rsidR="005C7CD7" w:rsidRPr="00915AEF" w:rsidRDefault="00313CA2" w:rsidP="005C7CD7">
      <w:pPr>
        <w:pStyle w:val="Header"/>
        <w:ind w:left="180"/>
        <w:jc w:val="center"/>
        <w:rPr>
          <w:sz w:val="20"/>
          <w:szCs w:val="20"/>
          <w:lang w:val="ro-RO"/>
        </w:rPr>
      </w:pPr>
      <w:r>
        <w:rPr>
          <w:noProof/>
        </w:rPr>
        <w:pict>
          <v:shape id="_x0000_s1063" type="#_x0000_t32" style="position:absolute;left:0;text-align:left;margin-left:-11.25pt;margin-top:-2.75pt;width:492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5C7CD7" w:rsidRPr="00915AEF">
        <w:rPr>
          <w:b/>
          <w:lang w:val="ro-RO"/>
        </w:rPr>
        <w:t>A</w:t>
      </w:r>
      <w:r w:rsidR="005C7CD7" w:rsidRPr="00915AEF">
        <w:rPr>
          <w:b/>
          <w:sz w:val="20"/>
          <w:szCs w:val="20"/>
          <w:lang w:val="ro-RO"/>
        </w:rPr>
        <w:t xml:space="preserve">GENŢIA PENTRU </w:t>
      </w:r>
      <w:r w:rsidR="005C7CD7" w:rsidRPr="00915AEF">
        <w:rPr>
          <w:b/>
          <w:lang w:val="ro-RO"/>
        </w:rPr>
        <w:t>P</w:t>
      </w:r>
      <w:r w:rsidR="005C7CD7" w:rsidRPr="00915AEF">
        <w:rPr>
          <w:b/>
          <w:sz w:val="20"/>
          <w:szCs w:val="20"/>
          <w:lang w:val="ro-RO"/>
        </w:rPr>
        <w:t xml:space="preserve">ROTECŢIA </w:t>
      </w:r>
      <w:r w:rsidR="005C7CD7" w:rsidRPr="00915AEF">
        <w:rPr>
          <w:b/>
          <w:lang w:val="ro-RO"/>
        </w:rPr>
        <w:t>M</w:t>
      </w:r>
      <w:r w:rsidR="005C7CD7" w:rsidRPr="00915AEF">
        <w:rPr>
          <w:b/>
          <w:sz w:val="20"/>
          <w:szCs w:val="20"/>
          <w:lang w:val="ro-RO"/>
        </w:rPr>
        <w:t xml:space="preserve">EDIULUI </w:t>
      </w:r>
      <w:r w:rsidR="005C7CD7" w:rsidRPr="00915AEF">
        <w:rPr>
          <w:b/>
          <w:lang w:val="ro-RO"/>
        </w:rPr>
        <w:t>M</w:t>
      </w:r>
      <w:r w:rsidR="005C7CD7" w:rsidRPr="00915AEF">
        <w:rPr>
          <w:b/>
          <w:sz w:val="20"/>
          <w:szCs w:val="20"/>
          <w:lang w:val="ro-RO"/>
        </w:rPr>
        <w:t>EHEDINŢI</w:t>
      </w:r>
    </w:p>
    <w:p w:rsidR="005C7CD7" w:rsidRPr="00915AEF" w:rsidRDefault="005C7CD7" w:rsidP="005C7CD7">
      <w:pPr>
        <w:pStyle w:val="Header"/>
        <w:ind w:left="540"/>
        <w:rPr>
          <w:sz w:val="20"/>
          <w:szCs w:val="20"/>
          <w:lang w:val="ro-RO"/>
        </w:rPr>
      </w:pPr>
      <w:r w:rsidRPr="00915AEF">
        <w:rPr>
          <w:sz w:val="20"/>
          <w:szCs w:val="20"/>
          <w:lang w:val="ro-RO"/>
        </w:rPr>
        <w:tab/>
        <w:t xml:space="preserve">                                Str. Băile Romane, nr. 3, Drobeta Turnu Severin, Cod 220234</w:t>
      </w:r>
    </w:p>
    <w:p w:rsidR="005C7CD7" w:rsidRPr="00915AEF" w:rsidRDefault="005C7CD7" w:rsidP="005C7CD7">
      <w:pPr>
        <w:pStyle w:val="Header"/>
        <w:ind w:left="540"/>
        <w:rPr>
          <w:sz w:val="20"/>
          <w:szCs w:val="20"/>
          <w:lang w:val="ro-RO"/>
        </w:rPr>
      </w:pPr>
      <w:r w:rsidRPr="00915AEF">
        <w:rPr>
          <w:sz w:val="20"/>
          <w:szCs w:val="20"/>
          <w:lang w:val="ro-RO"/>
        </w:rPr>
        <w:tab/>
        <w:t xml:space="preserve">                                   Tel : 0040252/320396 Fax : 0040252/306018</w:t>
      </w:r>
    </w:p>
    <w:p w:rsidR="005C7CD7" w:rsidRPr="00915AEF" w:rsidRDefault="005C7CD7" w:rsidP="005C7CD7">
      <w:pPr>
        <w:pStyle w:val="Header"/>
        <w:ind w:left="180"/>
        <w:jc w:val="center"/>
        <w:rPr>
          <w:sz w:val="20"/>
          <w:szCs w:val="20"/>
          <w:lang w:val="ro-RO"/>
        </w:rPr>
      </w:pPr>
      <w:r w:rsidRPr="00915AEF">
        <w:rPr>
          <w:sz w:val="20"/>
          <w:szCs w:val="20"/>
          <w:lang w:val="ro-RO"/>
        </w:rPr>
        <w:t xml:space="preserve">e-mail: </w:t>
      </w:r>
      <w:hyperlink r:id="rId10" w:history="1">
        <w:r w:rsidRPr="00915AEF">
          <w:rPr>
            <w:rStyle w:val="Hyperlink"/>
            <w:rFonts w:eastAsia="SimSun"/>
            <w:color w:val="auto"/>
            <w:sz w:val="20"/>
            <w:szCs w:val="20"/>
            <w:lang w:val="ro-RO"/>
          </w:rPr>
          <w:t>office@apmmh.anpm.ro</w:t>
        </w:r>
      </w:hyperlink>
    </w:p>
    <w:p w:rsidR="007E129F" w:rsidRPr="004B68FF" w:rsidRDefault="005C7CD7" w:rsidP="004B68FF">
      <w:pPr>
        <w:pStyle w:val="Header"/>
        <w:ind w:left="180"/>
        <w:jc w:val="center"/>
        <w:rPr>
          <w:sz w:val="20"/>
          <w:szCs w:val="20"/>
          <w:lang w:val="ro-RO"/>
        </w:rPr>
      </w:pPr>
      <w:r w:rsidRPr="00915AEF">
        <w:rPr>
          <w:sz w:val="20"/>
          <w:szCs w:val="20"/>
          <w:lang w:val="ro-RO"/>
        </w:rPr>
        <w:t>Operator de date cu caracter personal, conform Regulamentului (UE)2016/679</w:t>
      </w:r>
    </w:p>
    <w:p w:rsidR="004B5F9C" w:rsidRDefault="004B5F9C"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lastRenderedPageBreak/>
        <w:t>Hala metalică propusă va avea destinația de garaj și spațiu depozitare piese auto, având regimul de înălțime parter.</w:t>
      </w:r>
    </w:p>
    <w:p w:rsidR="004B5F9C" w:rsidRDefault="004B5F9C"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Hala se va amplasa la 30 m  față de hotarul de Vest – față de drumul național</w:t>
      </w:r>
      <w:r w:rsidR="00DA1C43">
        <w:rPr>
          <w:rFonts w:ascii="Arial" w:hAnsi="Arial" w:cs="Arial"/>
          <w:sz w:val="24"/>
          <w:szCs w:val="24"/>
          <w:lang w:val="ro-RO"/>
        </w:rPr>
        <w:t xml:space="preserve"> și la o distanță de 17m față de latura de Sud – adică față de restul de proprietate.</w:t>
      </w:r>
    </w:p>
    <w:p w:rsidR="00DA1C43" w:rsidRDefault="00DA1C43" w:rsidP="002835A7">
      <w:pPr>
        <w:spacing w:after="0" w:line="278" w:lineRule="exact"/>
        <w:ind w:left="20" w:right="40" w:firstLine="380"/>
        <w:jc w:val="both"/>
        <w:rPr>
          <w:rFonts w:ascii="Arial" w:hAnsi="Arial" w:cs="Arial"/>
          <w:b/>
          <w:sz w:val="24"/>
          <w:szCs w:val="24"/>
          <w:lang w:val="ro-RO"/>
        </w:rPr>
      </w:pPr>
      <w:r w:rsidRPr="00DA1C43">
        <w:rPr>
          <w:rFonts w:ascii="Arial" w:hAnsi="Arial" w:cs="Arial"/>
          <w:b/>
          <w:sz w:val="24"/>
          <w:szCs w:val="24"/>
          <w:lang w:val="ro-RO"/>
        </w:rPr>
        <w:t>Bilanțul teritorial propus</w:t>
      </w:r>
    </w:p>
    <w:p w:rsidR="00DA1C43" w:rsidRDefault="00DA1C43" w:rsidP="002835A7">
      <w:pPr>
        <w:spacing w:after="0" w:line="278" w:lineRule="exact"/>
        <w:ind w:left="20" w:right="40" w:firstLine="380"/>
        <w:jc w:val="both"/>
        <w:rPr>
          <w:rFonts w:ascii="Arial" w:hAnsi="Arial" w:cs="Arial"/>
          <w:b/>
          <w:sz w:val="24"/>
          <w:szCs w:val="24"/>
          <w:lang w:val="ro-RO"/>
        </w:rPr>
      </w:pPr>
    </w:p>
    <w:tbl>
      <w:tblPr>
        <w:tblStyle w:val="TableGrid"/>
        <w:tblW w:w="0" w:type="auto"/>
        <w:tblInd w:w="20" w:type="dxa"/>
        <w:tblLook w:val="04A0" w:firstRow="1" w:lastRow="0" w:firstColumn="1" w:lastColumn="0" w:noHBand="0" w:noVBand="1"/>
      </w:tblPr>
      <w:tblGrid>
        <w:gridCol w:w="3065"/>
        <w:gridCol w:w="1985"/>
        <w:gridCol w:w="1842"/>
        <w:gridCol w:w="1843"/>
        <w:gridCol w:w="1665"/>
      </w:tblGrid>
      <w:tr w:rsidR="00DA1C43" w:rsidTr="00DA1C43">
        <w:tc>
          <w:tcPr>
            <w:tcW w:w="3065" w:type="dxa"/>
            <w:vMerge w:val="restart"/>
          </w:tcPr>
          <w:p w:rsidR="00DA1C43" w:rsidRDefault="00DA1C43" w:rsidP="00DA1C43">
            <w:pPr>
              <w:spacing w:after="0" w:line="278" w:lineRule="exact"/>
              <w:ind w:right="40"/>
              <w:jc w:val="center"/>
              <w:rPr>
                <w:rFonts w:ascii="Arial" w:hAnsi="Arial" w:cs="Arial"/>
                <w:b/>
                <w:sz w:val="24"/>
                <w:szCs w:val="24"/>
                <w:lang w:val="ro-RO"/>
              </w:rPr>
            </w:pPr>
            <w:r>
              <w:rPr>
                <w:rFonts w:ascii="Arial" w:hAnsi="Arial" w:cs="Arial"/>
                <w:b/>
                <w:sz w:val="24"/>
                <w:szCs w:val="24"/>
                <w:lang w:val="ro-RO"/>
              </w:rPr>
              <w:t>Zone funcționale</w:t>
            </w:r>
          </w:p>
        </w:tc>
        <w:tc>
          <w:tcPr>
            <w:tcW w:w="3827" w:type="dxa"/>
            <w:gridSpan w:val="2"/>
          </w:tcPr>
          <w:p w:rsidR="00DA1C43" w:rsidRDefault="00DA1C43" w:rsidP="00DA1C43">
            <w:pPr>
              <w:spacing w:after="0" w:line="278" w:lineRule="exact"/>
              <w:ind w:right="40"/>
              <w:jc w:val="center"/>
              <w:rPr>
                <w:rFonts w:ascii="Arial" w:hAnsi="Arial" w:cs="Arial"/>
                <w:b/>
                <w:sz w:val="24"/>
                <w:szCs w:val="24"/>
                <w:lang w:val="ro-RO"/>
              </w:rPr>
            </w:pPr>
            <w:r>
              <w:rPr>
                <w:rFonts w:ascii="Arial" w:hAnsi="Arial" w:cs="Arial"/>
                <w:b/>
                <w:sz w:val="24"/>
                <w:szCs w:val="24"/>
                <w:lang w:val="ro-RO"/>
              </w:rPr>
              <w:t>existent</w:t>
            </w:r>
          </w:p>
        </w:tc>
        <w:tc>
          <w:tcPr>
            <w:tcW w:w="3508" w:type="dxa"/>
            <w:gridSpan w:val="2"/>
          </w:tcPr>
          <w:p w:rsidR="00DA1C43" w:rsidRDefault="00DA1C43" w:rsidP="00DA1C43">
            <w:pPr>
              <w:spacing w:after="0" w:line="278" w:lineRule="exact"/>
              <w:ind w:right="40"/>
              <w:jc w:val="center"/>
              <w:rPr>
                <w:rFonts w:ascii="Arial" w:hAnsi="Arial" w:cs="Arial"/>
                <w:b/>
                <w:sz w:val="24"/>
                <w:szCs w:val="24"/>
                <w:lang w:val="ro-RO"/>
              </w:rPr>
            </w:pPr>
            <w:r>
              <w:rPr>
                <w:rFonts w:ascii="Arial" w:hAnsi="Arial" w:cs="Arial"/>
                <w:b/>
                <w:sz w:val="24"/>
                <w:szCs w:val="24"/>
                <w:lang w:val="ro-RO"/>
              </w:rPr>
              <w:t>propus</w:t>
            </w:r>
          </w:p>
        </w:tc>
      </w:tr>
      <w:tr w:rsidR="00DA1C43" w:rsidTr="00DA1C43">
        <w:tc>
          <w:tcPr>
            <w:tcW w:w="3065" w:type="dxa"/>
            <w:vMerge/>
          </w:tcPr>
          <w:p w:rsidR="00DA1C43" w:rsidRDefault="00DA1C43" w:rsidP="002835A7">
            <w:pPr>
              <w:spacing w:after="0" w:line="278" w:lineRule="exact"/>
              <w:ind w:right="40"/>
              <w:jc w:val="both"/>
              <w:rPr>
                <w:rFonts w:ascii="Arial" w:hAnsi="Arial" w:cs="Arial"/>
                <w:b/>
                <w:sz w:val="24"/>
                <w:szCs w:val="24"/>
                <w:lang w:val="ro-RO"/>
              </w:rPr>
            </w:pPr>
          </w:p>
        </w:tc>
        <w:tc>
          <w:tcPr>
            <w:tcW w:w="1985" w:type="dxa"/>
          </w:tcPr>
          <w:p w:rsidR="00DA1C43" w:rsidRDefault="00DA1C43" w:rsidP="00DA1C43">
            <w:pPr>
              <w:spacing w:after="0" w:line="278" w:lineRule="exact"/>
              <w:ind w:right="40"/>
              <w:jc w:val="center"/>
              <w:rPr>
                <w:rFonts w:ascii="Arial" w:hAnsi="Arial" w:cs="Arial"/>
                <w:b/>
                <w:sz w:val="24"/>
                <w:szCs w:val="24"/>
                <w:lang w:val="ro-RO"/>
              </w:rPr>
            </w:pPr>
            <w:r>
              <w:rPr>
                <w:rFonts w:ascii="Arial" w:hAnsi="Arial" w:cs="Arial"/>
                <w:b/>
                <w:sz w:val="24"/>
                <w:szCs w:val="24"/>
                <w:lang w:val="ro-RO"/>
              </w:rPr>
              <w:t>mp</w:t>
            </w:r>
          </w:p>
        </w:tc>
        <w:tc>
          <w:tcPr>
            <w:tcW w:w="1842" w:type="dxa"/>
          </w:tcPr>
          <w:p w:rsidR="00DA1C43" w:rsidRDefault="00DA1C43" w:rsidP="00DA1C43">
            <w:pPr>
              <w:spacing w:after="0" w:line="278" w:lineRule="exact"/>
              <w:ind w:right="40"/>
              <w:jc w:val="center"/>
              <w:rPr>
                <w:rFonts w:ascii="Arial" w:hAnsi="Arial" w:cs="Arial"/>
                <w:b/>
                <w:sz w:val="24"/>
                <w:szCs w:val="24"/>
                <w:lang w:val="ro-RO"/>
              </w:rPr>
            </w:pPr>
            <w:r>
              <w:rPr>
                <w:rFonts w:ascii="Arial" w:hAnsi="Arial" w:cs="Arial"/>
                <w:b/>
                <w:sz w:val="24"/>
                <w:szCs w:val="24"/>
                <w:lang w:val="ro-RO"/>
              </w:rPr>
              <w:t>%</w:t>
            </w:r>
          </w:p>
        </w:tc>
        <w:tc>
          <w:tcPr>
            <w:tcW w:w="1843" w:type="dxa"/>
          </w:tcPr>
          <w:p w:rsidR="00DA1C43" w:rsidRDefault="00DA1C43" w:rsidP="00DA1C43">
            <w:pPr>
              <w:spacing w:after="0" w:line="278" w:lineRule="exact"/>
              <w:ind w:right="40"/>
              <w:jc w:val="center"/>
              <w:rPr>
                <w:rFonts w:ascii="Arial" w:hAnsi="Arial" w:cs="Arial"/>
                <w:b/>
                <w:sz w:val="24"/>
                <w:szCs w:val="24"/>
                <w:lang w:val="ro-RO"/>
              </w:rPr>
            </w:pPr>
            <w:r>
              <w:rPr>
                <w:rFonts w:ascii="Arial" w:hAnsi="Arial" w:cs="Arial"/>
                <w:b/>
                <w:sz w:val="24"/>
                <w:szCs w:val="24"/>
                <w:lang w:val="ro-RO"/>
              </w:rPr>
              <w:t>mp</w:t>
            </w:r>
          </w:p>
        </w:tc>
        <w:tc>
          <w:tcPr>
            <w:tcW w:w="1665" w:type="dxa"/>
          </w:tcPr>
          <w:p w:rsidR="00DA1C43" w:rsidRDefault="00DA1C43" w:rsidP="00DA1C43">
            <w:pPr>
              <w:spacing w:after="0" w:line="278" w:lineRule="exact"/>
              <w:ind w:right="40"/>
              <w:jc w:val="center"/>
              <w:rPr>
                <w:rFonts w:ascii="Arial" w:hAnsi="Arial" w:cs="Arial"/>
                <w:b/>
                <w:sz w:val="24"/>
                <w:szCs w:val="24"/>
                <w:lang w:val="ro-RO"/>
              </w:rPr>
            </w:pPr>
            <w:r>
              <w:rPr>
                <w:rFonts w:ascii="Arial" w:hAnsi="Arial" w:cs="Arial"/>
                <w:b/>
                <w:sz w:val="24"/>
                <w:szCs w:val="24"/>
                <w:lang w:val="ro-RO"/>
              </w:rPr>
              <w:t>%</w:t>
            </w:r>
          </w:p>
        </w:tc>
      </w:tr>
      <w:tr w:rsidR="00DA1C43" w:rsidTr="00DA1C43">
        <w:tc>
          <w:tcPr>
            <w:tcW w:w="3065" w:type="dxa"/>
          </w:tcPr>
          <w:p w:rsidR="00DA1C43" w:rsidRPr="00DA1C43" w:rsidRDefault="00DA1C43" w:rsidP="00DA1C43">
            <w:pPr>
              <w:spacing w:after="0" w:line="278" w:lineRule="exact"/>
              <w:ind w:right="40"/>
              <w:jc w:val="center"/>
              <w:rPr>
                <w:rFonts w:ascii="Arial" w:hAnsi="Arial" w:cs="Arial"/>
                <w:sz w:val="24"/>
                <w:szCs w:val="24"/>
                <w:lang w:val="ro-RO"/>
              </w:rPr>
            </w:pPr>
            <w:r w:rsidRPr="00DA1C43">
              <w:rPr>
                <w:rFonts w:ascii="Arial" w:hAnsi="Arial" w:cs="Arial"/>
                <w:sz w:val="24"/>
                <w:szCs w:val="24"/>
                <w:lang w:val="ro-RO"/>
              </w:rPr>
              <w:t>Zona economică</w:t>
            </w:r>
          </w:p>
        </w:tc>
        <w:tc>
          <w:tcPr>
            <w:tcW w:w="198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0</w:t>
            </w:r>
          </w:p>
        </w:tc>
        <w:tc>
          <w:tcPr>
            <w:tcW w:w="1842"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0</w:t>
            </w:r>
          </w:p>
        </w:tc>
        <w:tc>
          <w:tcPr>
            <w:tcW w:w="1843"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4229</w:t>
            </w:r>
          </w:p>
        </w:tc>
        <w:tc>
          <w:tcPr>
            <w:tcW w:w="166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69,75</w:t>
            </w:r>
          </w:p>
        </w:tc>
      </w:tr>
      <w:tr w:rsidR="00DA1C43" w:rsidTr="00DA1C43">
        <w:tc>
          <w:tcPr>
            <w:tcW w:w="306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Circulații carosabile</w:t>
            </w:r>
          </w:p>
        </w:tc>
        <w:tc>
          <w:tcPr>
            <w:tcW w:w="198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1064</w:t>
            </w:r>
          </w:p>
        </w:tc>
        <w:tc>
          <w:tcPr>
            <w:tcW w:w="1842"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18</w:t>
            </w:r>
          </w:p>
        </w:tc>
        <w:tc>
          <w:tcPr>
            <w:tcW w:w="1843"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1353</w:t>
            </w:r>
          </w:p>
        </w:tc>
        <w:tc>
          <w:tcPr>
            <w:tcW w:w="166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22,31</w:t>
            </w:r>
          </w:p>
        </w:tc>
      </w:tr>
      <w:tr w:rsidR="00DA1C43" w:rsidTr="00DA1C43">
        <w:tc>
          <w:tcPr>
            <w:tcW w:w="306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Parcaje/garaje</w:t>
            </w:r>
          </w:p>
        </w:tc>
        <w:tc>
          <w:tcPr>
            <w:tcW w:w="198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0</w:t>
            </w:r>
          </w:p>
        </w:tc>
        <w:tc>
          <w:tcPr>
            <w:tcW w:w="1842"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0</w:t>
            </w:r>
          </w:p>
        </w:tc>
        <w:tc>
          <w:tcPr>
            <w:tcW w:w="1843"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63</w:t>
            </w:r>
          </w:p>
        </w:tc>
        <w:tc>
          <w:tcPr>
            <w:tcW w:w="166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1,08</w:t>
            </w:r>
          </w:p>
        </w:tc>
      </w:tr>
      <w:tr w:rsidR="00DA1C43" w:rsidTr="00DA1C43">
        <w:tc>
          <w:tcPr>
            <w:tcW w:w="306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Teren neproductiv</w:t>
            </w:r>
          </w:p>
        </w:tc>
        <w:tc>
          <w:tcPr>
            <w:tcW w:w="198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5000</w:t>
            </w:r>
          </w:p>
        </w:tc>
        <w:tc>
          <w:tcPr>
            <w:tcW w:w="1842"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82</w:t>
            </w:r>
          </w:p>
        </w:tc>
        <w:tc>
          <w:tcPr>
            <w:tcW w:w="1843"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0</w:t>
            </w:r>
          </w:p>
        </w:tc>
        <w:tc>
          <w:tcPr>
            <w:tcW w:w="166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0</w:t>
            </w:r>
          </w:p>
        </w:tc>
      </w:tr>
      <w:tr w:rsidR="00DA1C43" w:rsidTr="00DA1C43">
        <w:tc>
          <w:tcPr>
            <w:tcW w:w="306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Spații verzi amenajate</w:t>
            </w:r>
          </w:p>
        </w:tc>
        <w:tc>
          <w:tcPr>
            <w:tcW w:w="198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0</w:t>
            </w:r>
          </w:p>
        </w:tc>
        <w:tc>
          <w:tcPr>
            <w:tcW w:w="1842"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0</w:t>
            </w:r>
          </w:p>
        </w:tc>
        <w:tc>
          <w:tcPr>
            <w:tcW w:w="1843"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412</w:t>
            </w:r>
          </w:p>
        </w:tc>
        <w:tc>
          <w:tcPr>
            <w:tcW w:w="166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6,80</w:t>
            </w:r>
          </w:p>
        </w:tc>
      </w:tr>
      <w:tr w:rsidR="00DA1C43" w:rsidTr="00DA1C43">
        <w:tc>
          <w:tcPr>
            <w:tcW w:w="306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Echipare edilitară</w:t>
            </w:r>
          </w:p>
        </w:tc>
        <w:tc>
          <w:tcPr>
            <w:tcW w:w="198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w:t>
            </w:r>
          </w:p>
        </w:tc>
        <w:tc>
          <w:tcPr>
            <w:tcW w:w="1842"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w:t>
            </w:r>
          </w:p>
        </w:tc>
        <w:tc>
          <w:tcPr>
            <w:tcW w:w="1843"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0</w:t>
            </w:r>
          </w:p>
        </w:tc>
        <w:tc>
          <w:tcPr>
            <w:tcW w:w="1665" w:type="dxa"/>
          </w:tcPr>
          <w:p w:rsidR="00DA1C43" w:rsidRPr="00DA1C43" w:rsidRDefault="003959F1"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0</w:t>
            </w:r>
          </w:p>
        </w:tc>
      </w:tr>
      <w:tr w:rsidR="00DA1C43" w:rsidTr="00DA1C43">
        <w:tc>
          <w:tcPr>
            <w:tcW w:w="3065" w:type="dxa"/>
          </w:tcPr>
          <w:p w:rsidR="00DA1C43" w:rsidRPr="00DA1C43" w:rsidRDefault="00DA1C43"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Total suprafață zona studiată</w:t>
            </w:r>
          </w:p>
        </w:tc>
        <w:tc>
          <w:tcPr>
            <w:tcW w:w="1985" w:type="dxa"/>
          </w:tcPr>
          <w:p w:rsidR="00DA1C43" w:rsidRPr="00DA1C43" w:rsidRDefault="003959F1"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6064</w:t>
            </w:r>
          </w:p>
        </w:tc>
        <w:tc>
          <w:tcPr>
            <w:tcW w:w="1842" w:type="dxa"/>
          </w:tcPr>
          <w:p w:rsidR="00DA1C43" w:rsidRPr="00DA1C43" w:rsidRDefault="003959F1"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100</w:t>
            </w:r>
          </w:p>
        </w:tc>
        <w:tc>
          <w:tcPr>
            <w:tcW w:w="1843" w:type="dxa"/>
          </w:tcPr>
          <w:p w:rsidR="00DA1C43" w:rsidRPr="00DA1C43" w:rsidRDefault="003959F1"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6064</w:t>
            </w:r>
          </w:p>
        </w:tc>
        <w:tc>
          <w:tcPr>
            <w:tcW w:w="1665" w:type="dxa"/>
          </w:tcPr>
          <w:p w:rsidR="00DA1C43" w:rsidRPr="00DA1C43" w:rsidRDefault="003959F1" w:rsidP="00DA1C43">
            <w:pPr>
              <w:spacing w:after="0" w:line="278" w:lineRule="exact"/>
              <w:ind w:right="40"/>
              <w:jc w:val="center"/>
              <w:rPr>
                <w:rFonts w:ascii="Arial" w:hAnsi="Arial" w:cs="Arial"/>
                <w:sz w:val="24"/>
                <w:szCs w:val="24"/>
                <w:lang w:val="ro-RO"/>
              </w:rPr>
            </w:pPr>
            <w:r>
              <w:rPr>
                <w:rFonts w:ascii="Arial" w:hAnsi="Arial" w:cs="Arial"/>
                <w:sz w:val="24"/>
                <w:szCs w:val="24"/>
                <w:lang w:val="ro-RO"/>
              </w:rPr>
              <w:t>100</w:t>
            </w:r>
          </w:p>
        </w:tc>
      </w:tr>
    </w:tbl>
    <w:p w:rsidR="00DA1C43" w:rsidRDefault="00DA1C43" w:rsidP="002835A7">
      <w:pPr>
        <w:spacing w:after="0" w:line="278" w:lineRule="exact"/>
        <w:ind w:left="20" w:right="40" w:firstLine="380"/>
        <w:jc w:val="both"/>
        <w:rPr>
          <w:rFonts w:ascii="Arial" w:hAnsi="Arial" w:cs="Arial"/>
          <w:b/>
          <w:sz w:val="24"/>
          <w:szCs w:val="24"/>
          <w:lang w:val="ro-RO"/>
        </w:rPr>
      </w:pPr>
    </w:p>
    <w:p w:rsidR="003959F1" w:rsidRDefault="003959F1" w:rsidP="002835A7">
      <w:pPr>
        <w:spacing w:after="0" w:line="278" w:lineRule="exact"/>
        <w:ind w:left="20" w:right="40" w:firstLine="380"/>
        <w:jc w:val="both"/>
        <w:rPr>
          <w:rFonts w:ascii="Arial" w:hAnsi="Arial" w:cs="Arial"/>
          <w:sz w:val="24"/>
          <w:szCs w:val="24"/>
          <w:lang w:val="ro-RO"/>
        </w:rPr>
      </w:pPr>
      <w:r w:rsidRPr="003959F1">
        <w:rPr>
          <w:rFonts w:ascii="Arial" w:hAnsi="Arial" w:cs="Arial"/>
          <w:sz w:val="24"/>
          <w:szCs w:val="24"/>
          <w:lang w:val="ro-RO"/>
        </w:rPr>
        <w:t>POTminim</w:t>
      </w:r>
      <w:r>
        <w:rPr>
          <w:rFonts w:ascii="Arial" w:hAnsi="Arial" w:cs="Arial"/>
          <w:sz w:val="24"/>
          <w:szCs w:val="24"/>
          <w:lang w:val="ro-RO"/>
        </w:rPr>
        <w:t>=20%</w:t>
      </w:r>
      <w:r>
        <w:rPr>
          <w:rFonts w:ascii="Arial" w:hAnsi="Arial" w:cs="Arial"/>
          <w:sz w:val="24"/>
          <w:szCs w:val="24"/>
          <w:lang w:val="ro-RO"/>
        </w:rPr>
        <w:tab/>
        <w:t xml:space="preserve">           POTmaxim propus=50%</w:t>
      </w:r>
    </w:p>
    <w:p w:rsidR="003959F1" w:rsidRDefault="003959F1"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CUT max.existent=0,40</w:t>
      </w:r>
      <w:r>
        <w:rPr>
          <w:rFonts w:ascii="Arial" w:hAnsi="Arial" w:cs="Arial"/>
          <w:sz w:val="24"/>
          <w:szCs w:val="24"/>
          <w:lang w:val="ro-RO"/>
        </w:rPr>
        <w:tab/>
        <w:t>CUTmaxim propus=1,00</w:t>
      </w:r>
    </w:p>
    <w:p w:rsidR="003959F1" w:rsidRDefault="003959F1"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Rhmin=P</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Rhmax=P+2</w:t>
      </w:r>
    </w:p>
    <w:p w:rsidR="003959F1" w:rsidRDefault="003959F1"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Este propusă realizarea unei hale metalice cu suprafața de 200mp (10mx20m) și regim de înălțime parter.</w:t>
      </w:r>
    </w:p>
    <w:p w:rsidR="003959F1" w:rsidRDefault="003959F1"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În ceea ce privește alimentarea cu apă – pentru funcționarea investiției nu este necasară folosința de apă.</w:t>
      </w:r>
    </w:p>
    <w:p w:rsidR="003959F1" w:rsidRPr="003959F1" w:rsidRDefault="003959F1"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Evacuarea apelor uzate – nu se evacuează ape uzate în urma funcționării investiției.</w:t>
      </w:r>
    </w:p>
    <w:p w:rsidR="00DA1C43" w:rsidRDefault="003959F1" w:rsidP="002835A7">
      <w:pPr>
        <w:spacing w:after="0" w:line="278" w:lineRule="exact"/>
        <w:ind w:left="20" w:right="40" w:firstLine="380"/>
        <w:jc w:val="both"/>
        <w:rPr>
          <w:rFonts w:ascii="Arial" w:hAnsi="Arial" w:cs="Arial"/>
          <w:sz w:val="24"/>
          <w:szCs w:val="24"/>
          <w:lang w:val="ro-RO"/>
        </w:rPr>
      </w:pPr>
      <w:r w:rsidRPr="003959F1">
        <w:rPr>
          <w:rFonts w:ascii="Arial" w:hAnsi="Arial" w:cs="Arial"/>
          <w:sz w:val="24"/>
          <w:szCs w:val="24"/>
          <w:lang w:val="ro-RO"/>
        </w:rPr>
        <w:t>Alimentarea cu energie elctrică se va face conform soluției date de deținătorul rețelei electrice</w:t>
      </w:r>
      <w:r>
        <w:rPr>
          <w:rFonts w:ascii="Arial" w:hAnsi="Arial" w:cs="Arial"/>
          <w:sz w:val="24"/>
          <w:szCs w:val="24"/>
          <w:lang w:val="ro-RO"/>
        </w:rPr>
        <w:t xml:space="preserve"> – locația necesitând branșament electric la rețeaua LEA joasă tensiune.</w:t>
      </w:r>
    </w:p>
    <w:p w:rsidR="003959F1" w:rsidRDefault="003959F1"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Nu este necesară alimentarea cu energie termică a investiției.</w:t>
      </w:r>
    </w:p>
    <w:p w:rsidR="003959F1" w:rsidRDefault="003959F1" w:rsidP="002835A7">
      <w:pPr>
        <w:spacing w:after="0" w:line="278" w:lineRule="exact"/>
        <w:ind w:left="20" w:right="40" w:firstLine="380"/>
        <w:jc w:val="both"/>
        <w:rPr>
          <w:rFonts w:ascii="Arial" w:hAnsi="Arial" w:cs="Arial"/>
          <w:b/>
          <w:sz w:val="24"/>
          <w:szCs w:val="24"/>
          <w:lang w:val="ro-RO"/>
        </w:rPr>
      </w:pPr>
      <w:r w:rsidRPr="003959F1">
        <w:rPr>
          <w:rFonts w:ascii="Arial" w:hAnsi="Arial" w:cs="Arial"/>
          <w:b/>
          <w:sz w:val="24"/>
          <w:szCs w:val="24"/>
          <w:lang w:val="ro-RO"/>
        </w:rPr>
        <w:t>Lista obiectivelor de utilitate publică</w:t>
      </w:r>
    </w:p>
    <w:p w:rsidR="003959F1" w:rsidRDefault="003959F1"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Hala metalică</w:t>
      </w:r>
      <w:r w:rsidR="00BE7D79">
        <w:rPr>
          <w:rFonts w:ascii="Arial" w:hAnsi="Arial" w:cs="Arial"/>
          <w:sz w:val="24"/>
          <w:szCs w:val="24"/>
          <w:lang w:val="ro-RO"/>
        </w:rPr>
        <w:t xml:space="preserve"> propusă</w:t>
      </w:r>
      <w:r>
        <w:rPr>
          <w:rFonts w:ascii="Arial" w:hAnsi="Arial" w:cs="Arial"/>
          <w:sz w:val="24"/>
          <w:szCs w:val="24"/>
          <w:lang w:val="ro-RO"/>
        </w:rPr>
        <w:t xml:space="preserve"> </w:t>
      </w:r>
      <w:r w:rsidR="00BE7D79">
        <w:rPr>
          <w:rFonts w:ascii="Arial" w:hAnsi="Arial" w:cs="Arial"/>
          <w:sz w:val="24"/>
          <w:szCs w:val="24"/>
          <w:lang w:val="ro-RO"/>
        </w:rPr>
        <w:t>–</w:t>
      </w:r>
      <w:r>
        <w:rPr>
          <w:rFonts w:ascii="Arial" w:hAnsi="Arial" w:cs="Arial"/>
          <w:sz w:val="24"/>
          <w:szCs w:val="24"/>
          <w:lang w:val="ro-RO"/>
        </w:rPr>
        <w:t xml:space="preserve"> </w:t>
      </w:r>
      <w:r w:rsidR="00BE7D79">
        <w:rPr>
          <w:rFonts w:ascii="Arial" w:hAnsi="Arial" w:cs="Arial"/>
          <w:sz w:val="24"/>
          <w:szCs w:val="24"/>
          <w:lang w:val="ro-RO"/>
        </w:rPr>
        <w:t>structurată în garaj și anexă cu destinația de depozit piese auto;</w:t>
      </w:r>
    </w:p>
    <w:p w:rsidR="00BE7D79" w:rsidRDefault="00BE7D79"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Alei carosabile incintă/parcaje;</w:t>
      </w:r>
    </w:p>
    <w:p w:rsidR="00BE7D79" w:rsidRDefault="00BE7D79"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Spații verzi amenajate;</w:t>
      </w:r>
    </w:p>
    <w:p w:rsidR="00BE7D79" w:rsidRDefault="00BE7D79"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Protecția perimetrală a terenului (panou plasă de sârmă).</w:t>
      </w:r>
    </w:p>
    <w:p w:rsidR="00E45C6A" w:rsidRPr="00F37B2D" w:rsidRDefault="00E45C6A" w:rsidP="00E45C6A">
      <w:pPr>
        <w:spacing w:after="0" w:line="278" w:lineRule="exact"/>
        <w:ind w:right="40"/>
        <w:jc w:val="both"/>
        <w:rPr>
          <w:rFonts w:ascii="Arial" w:eastAsia="Times New Roman" w:hAnsi="Arial" w:cs="Arial"/>
          <w:sz w:val="24"/>
          <w:szCs w:val="24"/>
          <w:lang w:val="ro-RO" w:eastAsia="ro-RO"/>
        </w:rPr>
      </w:pPr>
    </w:p>
    <w:p w:rsidR="002835A7" w:rsidRPr="002E531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2E5315">
        <w:rPr>
          <w:rFonts w:ascii="Arial" w:hAnsi="Arial" w:cs="Arial"/>
          <w:i/>
          <w:sz w:val="24"/>
          <w:szCs w:val="24"/>
          <w:lang w:val="ro-RO"/>
        </w:rPr>
        <w:t xml:space="preserve">b) gradul în care planul sau programul influenţează alte planuri şi programe, inclusiv pe cele în care se integrează sau care derivă din ele; </w:t>
      </w:r>
    </w:p>
    <w:p w:rsidR="002835A7" w:rsidRPr="002E5315" w:rsidRDefault="000204E2" w:rsidP="002835A7">
      <w:pPr>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 xml:space="preserve">- în zonă </w:t>
      </w:r>
      <w:r w:rsidR="004B68FF" w:rsidRPr="004B68FF">
        <w:rPr>
          <w:rFonts w:ascii="Arial" w:hAnsi="Arial" w:cs="Arial"/>
          <w:sz w:val="24"/>
          <w:szCs w:val="24"/>
          <w:lang w:val="ro-RO"/>
        </w:rPr>
        <w:t>se regăsesc activități economice și prestări servicii, zona de locuit fiind peste drumul D.N. 67</w:t>
      </w:r>
      <w:r w:rsidR="00DC027B">
        <w:rPr>
          <w:rFonts w:ascii="Arial" w:hAnsi="Arial" w:cs="Arial"/>
          <w:sz w:val="24"/>
          <w:szCs w:val="24"/>
          <w:lang w:val="ro-RO"/>
        </w:rPr>
        <w:t>.</w:t>
      </w:r>
    </w:p>
    <w:p w:rsidR="002835A7" w:rsidRDefault="002835A7" w:rsidP="002835A7">
      <w:pPr>
        <w:autoSpaceDE w:val="0"/>
        <w:autoSpaceDN w:val="0"/>
        <w:adjustRightInd w:val="0"/>
        <w:spacing w:after="0" w:line="240" w:lineRule="auto"/>
        <w:ind w:left="426"/>
        <w:jc w:val="both"/>
        <w:rPr>
          <w:rFonts w:ascii="Arial" w:hAnsi="Arial" w:cs="Arial"/>
          <w:sz w:val="24"/>
          <w:szCs w:val="24"/>
          <w:lang w:val="ro-RO"/>
        </w:rPr>
      </w:pPr>
      <w:r w:rsidRPr="002E5315">
        <w:rPr>
          <w:rFonts w:ascii="Arial" w:hAnsi="Arial" w:cs="Arial"/>
          <w:sz w:val="24"/>
          <w:szCs w:val="24"/>
          <w:lang w:val="ro-RO"/>
        </w:rPr>
        <w:t xml:space="preserve">Prin acest </w:t>
      </w:r>
      <w:r w:rsidR="000204E2">
        <w:rPr>
          <w:rFonts w:ascii="Arial" w:hAnsi="Arial" w:cs="Arial"/>
          <w:sz w:val="24"/>
          <w:szCs w:val="24"/>
          <w:lang w:val="ro-RO"/>
        </w:rPr>
        <w:t>PUZ se solicită</w:t>
      </w:r>
      <w:r w:rsidRPr="002E5315">
        <w:rPr>
          <w:rFonts w:ascii="Arial" w:hAnsi="Arial" w:cs="Arial"/>
          <w:sz w:val="24"/>
          <w:szCs w:val="24"/>
          <w:lang w:val="ro-RO"/>
        </w:rPr>
        <w:t>:</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orga</w:t>
      </w:r>
      <w:r w:rsidR="000204E2">
        <w:rPr>
          <w:rFonts w:ascii="Arial" w:hAnsi="Arial" w:cs="Arial"/>
          <w:sz w:val="24"/>
          <w:szCs w:val="24"/>
          <w:lang w:val="ro-RO"/>
        </w:rPr>
        <w:t>nizarea urbanistic-arhitecturală</w:t>
      </w:r>
      <w:r w:rsidRPr="002E5315">
        <w:rPr>
          <w:rFonts w:ascii="Arial" w:hAnsi="Arial" w:cs="Arial"/>
          <w:sz w:val="24"/>
          <w:szCs w:val="24"/>
          <w:lang w:val="ro-RO"/>
        </w:rPr>
        <w:t>;</w:t>
      </w:r>
    </w:p>
    <w:p w:rsidR="002835A7"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stabilirea indicilor si indicatorilor urbanistic</w:t>
      </w:r>
      <w:r w:rsidR="000204E2">
        <w:rPr>
          <w:rFonts w:ascii="Arial" w:hAnsi="Arial" w:cs="Arial"/>
          <w:sz w:val="24"/>
          <w:szCs w:val="24"/>
          <w:lang w:val="ro-RO"/>
        </w:rPr>
        <w:t>i: regim de aliniere, regim de înă</w:t>
      </w:r>
      <w:r w:rsidRPr="002E5315">
        <w:rPr>
          <w:rFonts w:ascii="Arial" w:hAnsi="Arial" w:cs="Arial"/>
          <w:sz w:val="24"/>
          <w:szCs w:val="24"/>
          <w:lang w:val="ro-RO"/>
        </w:rPr>
        <w:t>lt</w:t>
      </w:r>
      <w:r w:rsidR="000204E2">
        <w:rPr>
          <w:rFonts w:ascii="Arial" w:hAnsi="Arial" w:cs="Arial"/>
          <w:sz w:val="24"/>
          <w:szCs w:val="24"/>
          <w:lang w:val="ro-RO"/>
        </w:rPr>
        <w:t>ţ</w:t>
      </w:r>
      <w:r w:rsidRPr="002E5315">
        <w:rPr>
          <w:rFonts w:ascii="Arial" w:hAnsi="Arial" w:cs="Arial"/>
          <w:sz w:val="24"/>
          <w:szCs w:val="24"/>
          <w:lang w:val="ro-RO"/>
        </w:rPr>
        <w:t>ime, POT, CUT;</w:t>
      </w:r>
    </w:p>
    <w:p w:rsidR="004B68FF" w:rsidRPr="003E1821" w:rsidRDefault="004B68FF" w:rsidP="004B68FF">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stabilirea reglementarilor specifice detaliate – permisiuni s</w:t>
      </w:r>
      <w:r>
        <w:rPr>
          <w:rFonts w:ascii="Arial" w:hAnsi="Arial" w:cs="Arial"/>
          <w:sz w:val="24"/>
          <w:szCs w:val="24"/>
          <w:lang w:val="ro-RO"/>
        </w:rPr>
        <w:t>i restrictii ce vor fi incluse î</w:t>
      </w:r>
      <w:r w:rsidRPr="002E5315">
        <w:rPr>
          <w:rFonts w:ascii="Arial" w:hAnsi="Arial" w:cs="Arial"/>
          <w:sz w:val="24"/>
          <w:szCs w:val="24"/>
          <w:lang w:val="ro-RO"/>
        </w:rPr>
        <w:t>n regulamentul local de urbanism aferent P.U.Z.</w:t>
      </w:r>
      <w:r>
        <w:rPr>
          <w:rFonts w:ascii="Arial" w:hAnsi="Arial" w:cs="Arial"/>
          <w:sz w:val="24"/>
          <w:szCs w:val="24"/>
          <w:lang w:val="ro-RO"/>
        </w:rPr>
        <w:t>;</w:t>
      </w:r>
    </w:p>
    <w:p w:rsidR="004B68FF" w:rsidRPr="000657F8" w:rsidRDefault="004B68FF" w:rsidP="004B68FF">
      <w:pPr>
        <w:autoSpaceDE w:val="0"/>
        <w:autoSpaceDN w:val="0"/>
        <w:adjustRightInd w:val="0"/>
        <w:spacing w:after="0" w:line="240" w:lineRule="auto"/>
        <w:ind w:left="708" w:firstLine="423"/>
        <w:jc w:val="both"/>
        <w:rPr>
          <w:rFonts w:ascii="Arial" w:hAnsi="Arial" w:cs="Arial"/>
          <w:sz w:val="24"/>
          <w:szCs w:val="24"/>
          <w:lang w:val="ro-RO"/>
        </w:rPr>
      </w:pPr>
      <w:r w:rsidRPr="002E5315">
        <w:rPr>
          <w:rFonts w:ascii="Arial" w:hAnsi="Arial" w:cs="Arial"/>
          <w:sz w:val="24"/>
          <w:szCs w:val="24"/>
          <w:lang w:val="ro-RO"/>
        </w:rPr>
        <w:t xml:space="preserve">- </w:t>
      </w:r>
      <w:r>
        <w:rPr>
          <w:rFonts w:ascii="Arial" w:hAnsi="Arial" w:cs="Arial"/>
          <w:sz w:val="24"/>
          <w:szCs w:val="24"/>
          <w:lang w:val="ro-RO"/>
        </w:rPr>
        <w:t xml:space="preserve">În zona studiată se propun următorii indici urbanistici POT maxim =50% și CUT maxim propus =max 1,00.  </w:t>
      </w:r>
    </w:p>
    <w:p w:rsidR="004B68FF" w:rsidRPr="004E56A7" w:rsidRDefault="004B68FF" w:rsidP="004B68FF">
      <w:pPr>
        <w:autoSpaceDE w:val="0"/>
        <w:autoSpaceDN w:val="0"/>
        <w:adjustRightInd w:val="0"/>
        <w:spacing w:after="0" w:line="240" w:lineRule="auto"/>
        <w:ind w:firstLine="708"/>
        <w:jc w:val="both"/>
        <w:rPr>
          <w:rFonts w:ascii="Arial" w:hAnsi="Arial" w:cs="Arial"/>
          <w:i/>
          <w:sz w:val="24"/>
          <w:szCs w:val="24"/>
          <w:lang w:val="ro-RO"/>
        </w:rPr>
      </w:pPr>
      <w:r w:rsidRPr="00D35FC5">
        <w:rPr>
          <w:rFonts w:ascii="Arial" w:hAnsi="Arial" w:cs="Arial"/>
          <w:sz w:val="24"/>
          <w:szCs w:val="24"/>
          <w:lang w:val="ro-RO"/>
        </w:rPr>
        <w:t xml:space="preserve">c) </w:t>
      </w:r>
      <w:r w:rsidRPr="00D35FC5">
        <w:rPr>
          <w:rFonts w:ascii="Arial" w:hAnsi="Arial" w:cs="Arial"/>
          <w:i/>
          <w:sz w:val="24"/>
          <w:szCs w:val="24"/>
          <w:lang w:val="ro-RO"/>
        </w:rPr>
        <w:t>relevanţa planului sau programului în/pentru integrarea consideraţiilor de mediu, mai ales din perspectiva promovării dezvoltării durabile;</w:t>
      </w:r>
    </w:p>
    <w:p w:rsidR="004B68FF" w:rsidRPr="004E56A7" w:rsidRDefault="004B68FF" w:rsidP="004B68FF">
      <w:pPr>
        <w:pStyle w:val="Header"/>
        <w:ind w:left="180"/>
        <w:jc w:val="center"/>
        <w:rPr>
          <w:sz w:val="20"/>
          <w:szCs w:val="20"/>
          <w:lang w:val="ro-RO"/>
        </w:rPr>
      </w:pPr>
    </w:p>
    <w:p w:rsidR="003E1821" w:rsidRPr="002E5315" w:rsidRDefault="003E1821"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p>
    <w:p w:rsidR="004E56A7" w:rsidRPr="009E52FE" w:rsidRDefault="00313CA2" w:rsidP="004E56A7">
      <w:pPr>
        <w:pStyle w:val="Header"/>
        <w:ind w:left="180"/>
        <w:jc w:val="center"/>
        <w:rPr>
          <w:sz w:val="20"/>
          <w:szCs w:val="20"/>
          <w:lang w:val="ro-RO"/>
        </w:rPr>
      </w:pPr>
      <w:r>
        <w:rPr>
          <w:noProof/>
        </w:rPr>
        <w:pict>
          <v:shape id="_x0000_s1059" type="#_x0000_t32" style="position:absolute;left:0;text-align:left;margin-left:-11.25pt;margin-top:-2.75pt;width:492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4E56A7" w:rsidRPr="009E52FE">
        <w:rPr>
          <w:b/>
          <w:lang w:val="ro-RO"/>
        </w:rPr>
        <w:t>A</w:t>
      </w:r>
      <w:r w:rsidR="004E56A7" w:rsidRPr="009E52FE">
        <w:rPr>
          <w:b/>
          <w:sz w:val="20"/>
          <w:szCs w:val="20"/>
          <w:lang w:val="ro-RO"/>
        </w:rPr>
        <w:t xml:space="preserve">GENŢIA PENTRU </w:t>
      </w:r>
      <w:r w:rsidR="004E56A7" w:rsidRPr="009E52FE">
        <w:rPr>
          <w:b/>
          <w:lang w:val="ro-RO"/>
        </w:rPr>
        <w:t>P</w:t>
      </w:r>
      <w:r w:rsidR="004E56A7" w:rsidRPr="009E52FE">
        <w:rPr>
          <w:b/>
          <w:sz w:val="20"/>
          <w:szCs w:val="20"/>
          <w:lang w:val="ro-RO"/>
        </w:rPr>
        <w:t xml:space="preserve">ROTECŢIA </w:t>
      </w:r>
      <w:r w:rsidR="004E56A7" w:rsidRPr="009E52FE">
        <w:rPr>
          <w:b/>
          <w:lang w:val="ro-RO"/>
        </w:rPr>
        <w:t>M</w:t>
      </w:r>
      <w:r w:rsidR="004E56A7" w:rsidRPr="009E52FE">
        <w:rPr>
          <w:b/>
          <w:sz w:val="20"/>
          <w:szCs w:val="20"/>
          <w:lang w:val="ro-RO"/>
        </w:rPr>
        <w:t xml:space="preserve">EDIULUI </w:t>
      </w:r>
      <w:r w:rsidR="004E56A7" w:rsidRPr="009E52FE">
        <w:rPr>
          <w:b/>
          <w:lang w:val="ro-RO"/>
        </w:rPr>
        <w:t>M</w:t>
      </w:r>
      <w:r w:rsidR="004E56A7" w:rsidRPr="009E52FE">
        <w:rPr>
          <w:b/>
          <w:sz w:val="20"/>
          <w:szCs w:val="20"/>
          <w:lang w:val="ro-RO"/>
        </w:rPr>
        <w:t>EHEDINŢI</w:t>
      </w:r>
    </w:p>
    <w:p w:rsidR="004E56A7" w:rsidRPr="009E52FE" w:rsidRDefault="004E56A7" w:rsidP="004E56A7">
      <w:pPr>
        <w:pStyle w:val="Header"/>
        <w:ind w:left="540"/>
        <w:rPr>
          <w:sz w:val="20"/>
          <w:szCs w:val="20"/>
          <w:lang w:val="ro-RO"/>
        </w:rPr>
      </w:pPr>
      <w:r w:rsidRPr="009E52FE">
        <w:rPr>
          <w:sz w:val="20"/>
          <w:szCs w:val="20"/>
          <w:lang w:val="ro-RO"/>
        </w:rPr>
        <w:tab/>
        <w:t xml:space="preserve">                                Str. Băile Romane, nr. 3, Drobeta Turnu Severin, Cod 220234</w:t>
      </w:r>
    </w:p>
    <w:p w:rsidR="004E56A7" w:rsidRPr="009E52FE" w:rsidRDefault="004E56A7" w:rsidP="004E56A7">
      <w:pPr>
        <w:pStyle w:val="Header"/>
        <w:ind w:left="540"/>
        <w:rPr>
          <w:sz w:val="20"/>
          <w:szCs w:val="20"/>
          <w:lang w:val="ro-RO"/>
        </w:rPr>
      </w:pPr>
      <w:r w:rsidRPr="009E52FE">
        <w:rPr>
          <w:sz w:val="20"/>
          <w:szCs w:val="20"/>
          <w:lang w:val="ro-RO"/>
        </w:rPr>
        <w:tab/>
        <w:t xml:space="preserve">                                   Tel : 0040252/320396 Fax : 0040252/306018</w:t>
      </w:r>
    </w:p>
    <w:p w:rsidR="004E56A7" w:rsidRPr="009E52FE" w:rsidRDefault="004E56A7" w:rsidP="004E56A7">
      <w:pPr>
        <w:pStyle w:val="Header"/>
        <w:ind w:left="180"/>
        <w:jc w:val="center"/>
        <w:rPr>
          <w:sz w:val="20"/>
          <w:szCs w:val="20"/>
          <w:lang w:val="ro-RO"/>
        </w:rPr>
      </w:pPr>
      <w:r w:rsidRPr="009E52FE">
        <w:rPr>
          <w:sz w:val="20"/>
          <w:szCs w:val="20"/>
          <w:lang w:val="ro-RO"/>
        </w:rPr>
        <w:t xml:space="preserve">e-mail: </w:t>
      </w:r>
      <w:hyperlink r:id="rId11" w:history="1">
        <w:r w:rsidRPr="009E52FE">
          <w:rPr>
            <w:rStyle w:val="Hyperlink"/>
            <w:rFonts w:eastAsia="SimSun"/>
            <w:color w:val="auto"/>
            <w:sz w:val="20"/>
            <w:szCs w:val="20"/>
            <w:lang w:val="ro-RO"/>
          </w:rPr>
          <w:t>office@apmmh.anpm.ro</w:t>
        </w:r>
      </w:hyperlink>
    </w:p>
    <w:p w:rsidR="004E56A7" w:rsidRDefault="004E56A7" w:rsidP="004E56A7">
      <w:pPr>
        <w:pStyle w:val="Header"/>
        <w:ind w:left="180"/>
        <w:jc w:val="center"/>
        <w:rPr>
          <w:sz w:val="20"/>
          <w:szCs w:val="20"/>
          <w:lang w:val="ro-RO"/>
        </w:rPr>
      </w:pPr>
      <w:r w:rsidRPr="009E52FE">
        <w:rPr>
          <w:sz w:val="20"/>
          <w:szCs w:val="20"/>
          <w:lang w:val="ro-RO"/>
        </w:rPr>
        <w:t>Operator de date cu caracter personal, conform Regulamentului (UE)2016/679</w:t>
      </w:r>
    </w:p>
    <w:p w:rsidR="005C7CD7" w:rsidRPr="004E56A7" w:rsidRDefault="005C7CD7" w:rsidP="004E56A7">
      <w:pPr>
        <w:pStyle w:val="Header"/>
        <w:ind w:left="180"/>
        <w:jc w:val="center"/>
        <w:rPr>
          <w:sz w:val="20"/>
          <w:szCs w:val="20"/>
          <w:lang w:val="ro-RO"/>
        </w:rPr>
      </w:pPr>
    </w:p>
    <w:p w:rsidR="002835A7" w:rsidRPr="00D35FC5" w:rsidRDefault="002835A7" w:rsidP="00D35FC5">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Se pro</w:t>
      </w:r>
      <w:r w:rsidR="009346D5">
        <w:rPr>
          <w:rFonts w:ascii="Arial" w:hAnsi="Arial" w:cs="Arial"/>
          <w:sz w:val="24"/>
          <w:szCs w:val="24"/>
          <w:lang w:val="ro-RO" w:eastAsia="ro-RO"/>
        </w:rPr>
        <w:t>pune o amplasare materializată</w:t>
      </w:r>
      <w:r w:rsidR="0095047D">
        <w:rPr>
          <w:rFonts w:ascii="Arial" w:hAnsi="Arial" w:cs="Arial"/>
          <w:sz w:val="24"/>
          <w:szCs w:val="24"/>
          <w:lang w:val="ro-RO" w:eastAsia="ro-RO"/>
        </w:rPr>
        <w:t xml:space="preserve"> în planul de situație car</w:t>
      </w:r>
      <w:r w:rsidR="00CD2F78">
        <w:rPr>
          <w:rFonts w:ascii="Arial" w:hAnsi="Arial" w:cs="Arial"/>
          <w:sz w:val="24"/>
          <w:szCs w:val="24"/>
          <w:lang w:val="ro-RO" w:eastAsia="ro-RO"/>
        </w:rPr>
        <w:t>e să cuprindă elementele de temă</w:t>
      </w:r>
      <w:r w:rsidR="0095047D">
        <w:rPr>
          <w:rFonts w:ascii="Arial" w:hAnsi="Arial" w:cs="Arial"/>
          <w:sz w:val="24"/>
          <w:szCs w:val="24"/>
          <w:lang w:val="ro-RO" w:eastAsia="ro-RO"/>
        </w:rPr>
        <w:t xml:space="preserve"> având î</w:t>
      </w:r>
      <w:r w:rsidRPr="00D35FC5">
        <w:rPr>
          <w:rFonts w:ascii="Arial" w:hAnsi="Arial" w:cs="Arial"/>
          <w:sz w:val="24"/>
          <w:szCs w:val="24"/>
          <w:lang w:val="ro-RO" w:eastAsia="ro-RO"/>
        </w:rPr>
        <w:t>n vedere :</w:t>
      </w:r>
    </w:p>
    <w:p w:rsidR="002835A7" w:rsidRPr="00D35FC5" w:rsidRDefault="002835A7" w:rsidP="002835A7">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 reglementările u</w:t>
      </w:r>
      <w:r w:rsidR="009346D5">
        <w:rPr>
          <w:rFonts w:ascii="Arial" w:hAnsi="Arial" w:cs="Arial"/>
          <w:sz w:val="24"/>
          <w:szCs w:val="24"/>
          <w:lang w:val="ro-RO" w:eastAsia="ro-RO"/>
        </w:rPr>
        <w:t>rbanistice din PUG-ul elaborat ș</w:t>
      </w:r>
      <w:r w:rsidRPr="00D35FC5">
        <w:rPr>
          <w:rFonts w:ascii="Arial" w:hAnsi="Arial" w:cs="Arial"/>
          <w:sz w:val="24"/>
          <w:szCs w:val="24"/>
          <w:lang w:val="ro-RO" w:eastAsia="ro-RO"/>
        </w:rPr>
        <w:t>i</w:t>
      </w:r>
      <w:r w:rsidR="00D35FC5" w:rsidRPr="00D35FC5">
        <w:rPr>
          <w:rFonts w:ascii="Arial" w:hAnsi="Arial" w:cs="Arial"/>
          <w:sz w:val="24"/>
          <w:szCs w:val="24"/>
          <w:lang w:val="ro-RO" w:eastAsia="ro-RO"/>
        </w:rPr>
        <w:t xml:space="preserve"> </w:t>
      </w:r>
      <w:r w:rsidR="009346D5">
        <w:rPr>
          <w:rFonts w:ascii="Arial" w:hAnsi="Arial" w:cs="Arial"/>
          <w:sz w:val="24"/>
          <w:szCs w:val="24"/>
          <w:lang w:val="ro-RO" w:eastAsia="ro-RO"/>
        </w:rPr>
        <w:t xml:space="preserve">aprobat ulterior prin </w:t>
      </w:r>
      <w:r w:rsidR="009346D5" w:rsidRPr="00F37B2D">
        <w:rPr>
          <w:rFonts w:ascii="Arial" w:hAnsi="Arial" w:cs="Arial"/>
          <w:sz w:val="24"/>
          <w:szCs w:val="24"/>
          <w:lang w:val="ro-RO" w:eastAsia="ro-RO"/>
        </w:rPr>
        <w:t xml:space="preserve">HCL </w:t>
      </w:r>
      <w:r w:rsidR="00D9766A" w:rsidRPr="00F37B2D">
        <w:rPr>
          <w:rFonts w:ascii="Arial" w:hAnsi="Arial" w:cs="Arial"/>
          <w:sz w:val="24"/>
          <w:szCs w:val="24"/>
          <w:lang w:val="ro-RO" w:eastAsia="ro-RO"/>
        </w:rPr>
        <w:t>nr</w:t>
      </w:r>
      <w:r w:rsidR="00BE7D79">
        <w:rPr>
          <w:rFonts w:ascii="Arial" w:hAnsi="Arial" w:cs="Arial"/>
          <w:sz w:val="24"/>
          <w:szCs w:val="24"/>
          <w:lang w:val="ro-RO" w:eastAsia="ro-RO"/>
        </w:rPr>
        <w:t>.38</w:t>
      </w:r>
      <w:r w:rsidR="00F92653">
        <w:rPr>
          <w:rFonts w:ascii="Arial" w:hAnsi="Arial" w:cs="Arial"/>
          <w:sz w:val="24"/>
          <w:szCs w:val="24"/>
          <w:lang w:val="ro-RO" w:eastAsia="ro-RO"/>
        </w:rPr>
        <w:t>/</w:t>
      </w:r>
      <w:r w:rsidR="00BE7D79">
        <w:rPr>
          <w:rFonts w:ascii="Arial" w:hAnsi="Arial" w:cs="Arial"/>
          <w:sz w:val="24"/>
          <w:szCs w:val="24"/>
          <w:lang w:val="ro-RO" w:eastAsia="ro-RO"/>
        </w:rPr>
        <w:t>28.11.2014</w:t>
      </w:r>
      <w:r w:rsidR="004B68FF">
        <w:rPr>
          <w:rFonts w:ascii="Arial" w:hAnsi="Arial" w:cs="Arial"/>
          <w:sz w:val="24"/>
          <w:szCs w:val="24"/>
          <w:lang w:val="ro-RO" w:eastAsia="ro-RO"/>
        </w:rPr>
        <w:t xml:space="preserve"> al Comunei Izvoru Bârzii</w:t>
      </w:r>
      <w:r w:rsidRPr="00D35FC5">
        <w:rPr>
          <w:rFonts w:ascii="Arial" w:hAnsi="Arial" w:cs="Arial"/>
          <w:sz w:val="24"/>
          <w:szCs w:val="24"/>
          <w:lang w:val="ro-RO" w:eastAsia="ro-RO"/>
        </w:rPr>
        <w:t>.</w:t>
      </w:r>
    </w:p>
    <w:p w:rsidR="007253CC" w:rsidRDefault="007253CC" w:rsidP="002835A7">
      <w:pPr>
        <w:spacing w:after="0" w:line="240" w:lineRule="auto"/>
        <w:rPr>
          <w:rFonts w:ascii="Arial" w:hAnsi="Arial" w:cs="Arial"/>
          <w:sz w:val="24"/>
          <w:szCs w:val="24"/>
          <w:lang w:val="ro-RO" w:eastAsia="ro-RO"/>
        </w:rPr>
      </w:pPr>
      <w:r>
        <w:rPr>
          <w:rFonts w:ascii="Arial" w:hAnsi="Arial" w:cs="Arial"/>
          <w:sz w:val="24"/>
          <w:szCs w:val="24"/>
          <w:lang w:val="ro-RO" w:eastAsia="ro-RO"/>
        </w:rPr>
        <w:t xml:space="preserve">Se vor asigura </w:t>
      </w:r>
      <w:r w:rsidR="00F92653">
        <w:rPr>
          <w:rFonts w:ascii="Arial" w:hAnsi="Arial" w:cs="Arial"/>
          <w:sz w:val="24"/>
          <w:szCs w:val="24"/>
          <w:lang w:val="ro-RO" w:eastAsia="ro-RO"/>
        </w:rPr>
        <w:t>parcaje în interiorul parcelei</w:t>
      </w:r>
      <w:r>
        <w:rPr>
          <w:rFonts w:ascii="Arial" w:hAnsi="Arial" w:cs="Arial"/>
          <w:sz w:val="24"/>
          <w:szCs w:val="24"/>
          <w:lang w:val="ro-RO" w:eastAsia="ro-RO"/>
        </w:rPr>
        <w:t>.</w:t>
      </w:r>
    </w:p>
    <w:p w:rsidR="002835A7" w:rsidRPr="00D35FC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D35FC5">
        <w:rPr>
          <w:rFonts w:ascii="Arial" w:hAnsi="Arial" w:cs="Arial"/>
          <w:i/>
          <w:sz w:val="24"/>
          <w:szCs w:val="24"/>
          <w:lang w:val="ro-RO"/>
        </w:rPr>
        <w:t>d) problemele de mediu relevante pentru plan sau program;</w:t>
      </w:r>
    </w:p>
    <w:p w:rsidR="00E164FD" w:rsidRDefault="00D35FC5" w:rsidP="00A04DFD">
      <w:pPr>
        <w:spacing w:after="0" w:line="240" w:lineRule="auto"/>
        <w:ind w:firstLine="720"/>
        <w:rPr>
          <w:rFonts w:ascii="Arial" w:hAnsi="Arial" w:cs="Arial"/>
          <w:sz w:val="24"/>
          <w:szCs w:val="24"/>
          <w:lang w:val="ro-RO" w:eastAsia="ro-RO"/>
        </w:rPr>
      </w:pPr>
      <w:r w:rsidRPr="00D35FC5">
        <w:rPr>
          <w:rFonts w:ascii="Arial" w:hAnsi="Arial" w:cs="Arial"/>
          <w:sz w:val="24"/>
          <w:szCs w:val="24"/>
          <w:lang w:val="ro-RO" w:eastAsia="ro-RO"/>
        </w:rPr>
        <w:t xml:space="preserve">În zona </w:t>
      </w:r>
      <w:r w:rsidR="00252991">
        <w:rPr>
          <w:rFonts w:ascii="Arial" w:hAnsi="Arial" w:cs="Arial"/>
          <w:sz w:val="24"/>
          <w:szCs w:val="24"/>
          <w:lang w:val="ro-RO" w:eastAsia="ro-RO"/>
        </w:rPr>
        <w:t>amplasamentului studiat</w:t>
      </w:r>
      <w:r w:rsidRPr="00D35FC5">
        <w:rPr>
          <w:rFonts w:ascii="Arial" w:hAnsi="Arial" w:cs="Arial"/>
          <w:sz w:val="24"/>
          <w:szCs w:val="24"/>
          <w:lang w:val="ro-RO" w:eastAsia="ro-RO"/>
        </w:rPr>
        <w:t xml:space="preserve"> </w:t>
      </w:r>
      <w:r w:rsidR="00E164FD">
        <w:rPr>
          <w:rFonts w:ascii="Arial" w:hAnsi="Arial" w:cs="Arial"/>
          <w:sz w:val="24"/>
          <w:szCs w:val="24"/>
          <w:lang w:val="ro-RO" w:eastAsia="ro-RO"/>
        </w:rPr>
        <w:t xml:space="preserve"> </w:t>
      </w:r>
      <w:r w:rsidR="00BE7D79">
        <w:rPr>
          <w:rFonts w:ascii="Arial" w:hAnsi="Arial" w:cs="Arial"/>
          <w:sz w:val="24"/>
          <w:szCs w:val="24"/>
          <w:lang w:val="ro-RO" w:eastAsia="ro-RO"/>
        </w:rPr>
        <w:t xml:space="preserve">nu </w:t>
      </w:r>
      <w:r w:rsidRPr="00D35FC5">
        <w:rPr>
          <w:rFonts w:ascii="Arial" w:hAnsi="Arial" w:cs="Arial"/>
          <w:sz w:val="24"/>
          <w:szCs w:val="24"/>
          <w:lang w:val="ro-RO" w:eastAsia="ro-RO"/>
        </w:rPr>
        <w:t>există</w:t>
      </w:r>
      <w:r w:rsidR="002835A7" w:rsidRPr="00D35FC5">
        <w:rPr>
          <w:rFonts w:ascii="Arial" w:hAnsi="Arial" w:cs="Arial"/>
          <w:sz w:val="24"/>
          <w:szCs w:val="24"/>
          <w:lang w:val="ro-RO" w:eastAsia="ro-RO"/>
        </w:rPr>
        <w:t xml:space="preserve"> reţea de alimentar</w:t>
      </w:r>
      <w:r w:rsidRPr="00D35FC5">
        <w:rPr>
          <w:rFonts w:ascii="Arial" w:hAnsi="Arial" w:cs="Arial"/>
          <w:sz w:val="24"/>
          <w:szCs w:val="24"/>
          <w:lang w:val="ro-RO" w:eastAsia="ro-RO"/>
        </w:rPr>
        <w:t xml:space="preserve">e cu apă </w:t>
      </w:r>
      <w:r w:rsidR="00252991">
        <w:rPr>
          <w:rFonts w:ascii="Arial" w:hAnsi="Arial" w:cs="Arial"/>
          <w:sz w:val="24"/>
          <w:szCs w:val="24"/>
          <w:lang w:val="ro-RO" w:eastAsia="ro-RO"/>
        </w:rPr>
        <w:t>ș</w:t>
      </w:r>
      <w:r w:rsidR="00A04DFD">
        <w:rPr>
          <w:rFonts w:ascii="Arial" w:hAnsi="Arial" w:cs="Arial"/>
          <w:sz w:val="24"/>
          <w:szCs w:val="24"/>
          <w:lang w:val="ro-RO" w:eastAsia="ro-RO"/>
        </w:rPr>
        <w:t>i</w:t>
      </w:r>
      <w:r w:rsidRPr="00D35FC5">
        <w:rPr>
          <w:rFonts w:ascii="Arial" w:hAnsi="Arial" w:cs="Arial"/>
          <w:sz w:val="24"/>
          <w:szCs w:val="24"/>
          <w:lang w:val="ro-RO" w:eastAsia="ro-RO"/>
        </w:rPr>
        <w:t xml:space="preserve"> </w:t>
      </w:r>
      <w:r w:rsidR="00BE7D79">
        <w:rPr>
          <w:rFonts w:ascii="Arial" w:hAnsi="Arial" w:cs="Arial"/>
          <w:sz w:val="24"/>
          <w:szCs w:val="24"/>
          <w:lang w:val="ro-RO" w:eastAsia="ro-RO"/>
        </w:rPr>
        <w:t xml:space="preserve">nu </w:t>
      </w:r>
      <w:r w:rsidR="00E164FD">
        <w:rPr>
          <w:rFonts w:ascii="Arial" w:hAnsi="Arial" w:cs="Arial"/>
          <w:sz w:val="24"/>
          <w:szCs w:val="24"/>
          <w:lang w:val="ro-RO" w:eastAsia="ro-RO"/>
        </w:rPr>
        <w:t xml:space="preserve"> există </w:t>
      </w:r>
      <w:r w:rsidRPr="00D35FC5">
        <w:rPr>
          <w:rFonts w:ascii="Arial" w:hAnsi="Arial" w:cs="Arial"/>
          <w:sz w:val="24"/>
          <w:szCs w:val="24"/>
          <w:lang w:val="ro-RO" w:eastAsia="ro-RO"/>
        </w:rPr>
        <w:t>reţ</w:t>
      </w:r>
      <w:r w:rsidR="002835A7" w:rsidRPr="00D35FC5">
        <w:rPr>
          <w:rFonts w:ascii="Arial" w:hAnsi="Arial" w:cs="Arial"/>
          <w:sz w:val="24"/>
          <w:szCs w:val="24"/>
          <w:lang w:val="ro-RO" w:eastAsia="ro-RO"/>
        </w:rPr>
        <w:t>ea d</w:t>
      </w:r>
      <w:r w:rsidR="00577567">
        <w:rPr>
          <w:rFonts w:ascii="Arial" w:hAnsi="Arial" w:cs="Arial"/>
          <w:sz w:val="24"/>
          <w:szCs w:val="24"/>
          <w:lang w:val="ro-RO" w:eastAsia="ro-RO"/>
        </w:rPr>
        <w:t>e canalizare.</w:t>
      </w:r>
      <w:r w:rsidR="00A04DFD">
        <w:rPr>
          <w:rFonts w:ascii="Arial" w:hAnsi="Arial" w:cs="Arial"/>
          <w:sz w:val="24"/>
          <w:szCs w:val="24"/>
          <w:lang w:val="ro-RO" w:eastAsia="ro-RO"/>
        </w:rPr>
        <w:t xml:space="preserve"> </w:t>
      </w:r>
      <w:r w:rsidR="00BE7D79">
        <w:rPr>
          <w:rFonts w:ascii="Arial" w:hAnsi="Arial" w:cs="Arial"/>
          <w:sz w:val="24"/>
          <w:szCs w:val="24"/>
          <w:lang w:val="ro-RO" w:eastAsia="ro-RO"/>
        </w:rPr>
        <w:t>Investiția (garaj +depozit piese auto) nu necesită folosință de apă și nici nu evacuează ape uzate și nu necesită alimentare cu energie termică.</w:t>
      </w:r>
    </w:p>
    <w:p w:rsidR="00900846" w:rsidRDefault="00900846" w:rsidP="00A04DFD">
      <w:pPr>
        <w:spacing w:after="0" w:line="240" w:lineRule="auto"/>
        <w:ind w:firstLine="720"/>
        <w:rPr>
          <w:rFonts w:ascii="Arial" w:hAnsi="Arial" w:cs="Arial"/>
          <w:sz w:val="24"/>
          <w:szCs w:val="24"/>
          <w:lang w:val="ro-RO" w:eastAsia="ro-RO"/>
        </w:rPr>
      </w:pPr>
      <w:r>
        <w:rPr>
          <w:rFonts w:ascii="Arial" w:hAnsi="Arial" w:cs="Arial"/>
          <w:sz w:val="24"/>
          <w:szCs w:val="24"/>
          <w:lang w:val="ro-RO" w:eastAsia="ro-RO"/>
        </w:rPr>
        <w:t>Pentru acest P.U.Z. s-a obținut punct de vedere nr.5796/11.07.2023 emis de A.N.A.R. – S.G.A. Mehedinți, înregistrat la Agenția pentru Protecția Mediului Mehedinți cu nr.9131/12.07.2023 – nu se supune reglementărilor pe linie de gospodărire a apelor.</w:t>
      </w:r>
    </w:p>
    <w:p w:rsidR="00CE5246" w:rsidRPr="00CE5246" w:rsidRDefault="00792A48" w:rsidP="002835A7">
      <w:pPr>
        <w:spacing w:after="0" w:line="240" w:lineRule="auto"/>
        <w:ind w:firstLine="720"/>
        <w:rPr>
          <w:rFonts w:ascii="Arial" w:hAnsi="Arial" w:cs="Arial"/>
          <w:sz w:val="24"/>
          <w:szCs w:val="24"/>
          <w:lang w:val="ro-RO" w:eastAsia="ro-RO"/>
        </w:rPr>
      </w:pPr>
      <w:r w:rsidRPr="00CE5246">
        <w:rPr>
          <w:rFonts w:ascii="Arial" w:hAnsi="Arial" w:cs="Arial"/>
          <w:sz w:val="24"/>
          <w:szCs w:val="24"/>
          <w:lang w:val="ro-RO" w:eastAsia="ro-RO"/>
        </w:rPr>
        <w:t>Alimentarea cu energie electrică</w:t>
      </w:r>
      <w:r w:rsidR="002835A7" w:rsidRPr="00CE5246">
        <w:rPr>
          <w:rFonts w:ascii="Arial" w:hAnsi="Arial" w:cs="Arial"/>
          <w:sz w:val="24"/>
          <w:szCs w:val="24"/>
          <w:lang w:val="ro-RO" w:eastAsia="ro-RO"/>
        </w:rPr>
        <w:t xml:space="preserve"> se va face </w:t>
      </w:r>
      <w:r w:rsidR="00A04DFD">
        <w:rPr>
          <w:rFonts w:ascii="Arial" w:hAnsi="Arial" w:cs="Arial"/>
          <w:sz w:val="24"/>
          <w:szCs w:val="24"/>
          <w:lang w:val="ro-RO" w:eastAsia="ro-RO"/>
        </w:rPr>
        <w:t>rețeaua</w:t>
      </w:r>
      <w:r w:rsidR="00F12978" w:rsidRPr="00CE5246">
        <w:rPr>
          <w:rFonts w:ascii="Arial" w:hAnsi="Arial" w:cs="Arial"/>
          <w:sz w:val="24"/>
          <w:szCs w:val="24"/>
          <w:lang w:val="ro-RO" w:eastAsia="ro-RO"/>
        </w:rPr>
        <w:t xml:space="preserve"> </w:t>
      </w:r>
      <w:r w:rsidR="00A04DFD">
        <w:rPr>
          <w:rFonts w:ascii="Arial" w:hAnsi="Arial" w:cs="Arial"/>
          <w:sz w:val="24"/>
          <w:szCs w:val="24"/>
          <w:lang w:val="ro-RO" w:eastAsia="ro-RO"/>
        </w:rPr>
        <w:t>existentă în zonă</w:t>
      </w:r>
      <w:r w:rsidR="00F12978" w:rsidRPr="00CE5246">
        <w:rPr>
          <w:rFonts w:ascii="Arial" w:hAnsi="Arial" w:cs="Arial"/>
          <w:sz w:val="24"/>
          <w:szCs w:val="24"/>
          <w:lang w:val="ro-RO" w:eastAsia="ro-RO"/>
        </w:rPr>
        <w:t>.</w:t>
      </w:r>
      <w:r w:rsidR="00CE5246" w:rsidRPr="00CE5246">
        <w:rPr>
          <w:rFonts w:ascii="Arial" w:hAnsi="Arial" w:cs="Arial"/>
          <w:sz w:val="24"/>
          <w:szCs w:val="24"/>
          <w:lang w:val="ro-RO" w:eastAsia="ro-RO"/>
        </w:rPr>
        <w:t xml:space="preserve"> </w:t>
      </w:r>
      <w:r w:rsidR="002835A7" w:rsidRPr="00CE5246">
        <w:rPr>
          <w:rFonts w:ascii="Arial" w:hAnsi="Arial" w:cs="Arial"/>
          <w:sz w:val="24"/>
          <w:szCs w:val="24"/>
          <w:lang w:val="ro-RO" w:eastAsia="ro-RO"/>
        </w:rPr>
        <w:t xml:space="preserve"> </w:t>
      </w:r>
    </w:p>
    <w:p w:rsidR="00E164FD" w:rsidRDefault="00BE7D79" w:rsidP="002835A7">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Times New Roman" w:hAnsi="Arial" w:cs="Arial"/>
          <w:sz w:val="24"/>
          <w:szCs w:val="24"/>
          <w:lang w:val="ro-RO"/>
        </w:rPr>
        <w:t>Zona supusă studiului nu</w:t>
      </w:r>
      <w:r w:rsidR="00646D4E" w:rsidRPr="00CE5246">
        <w:rPr>
          <w:rFonts w:ascii="Arial" w:eastAsia="Times New Roman" w:hAnsi="Arial" w:cs="Arial"/>
          <w:sz w:val="24"/>
          <w:szCs w:val="24"/>
          <w:lang w:val="ro-RO"/>
        </w:rPr>
        <w:t xml:space="preserve"> se află sub reglementă</w:t>
      </w:r>
      <w:r w:rsidR="002835A7" w:rsidRPr="00CE5246">
        <w:rPr>
          <w:rFonts w:ascii="Arial" w:eastAsia="Times New Roman" w:hAnsi="Arial" w:cs="Arial"/>
          <w:sz w:val="24"/>
          <w:szCs w:val="24"/>
          <w:lang w:val="ro-RO"/>
        </w:rPr>
        <w:t>rile vreunei zone protejate</w:t>
      </w:r>
      <w:r w:rsidR="007253CC">
        <w:rPr>
          <w:rFonts w:ascii="Arial" w:eastAsia="Times New Roman" w:hAnsi="Arial" w:cs="Arial"/>
          <w:sz w:val="24"/>
          <w:szCs w:val="24"/>
          <w:lang w:val="ro-RO"/>
        </w:rPr>
        <w:t xml:space="preserve"> – arie naturală protejată – </w:t>
      </w:r>
      <w:r w:rsidR="00DC027B">
        <w:rPr>
          <w:rFonts w:ascii="Arial" w:eastAsia="Times New Roman" w:hAnsi="Arial" w:cs="Arial"/>
          <w:sz w:val="24"/>
          <w:szCs w:val="24"/>
          <w:lang w:val="ro-RO"/>
        </w:rPr>
        <w:t>proiectul urmând a se impleme</w:t>
      </w:r>
      <w:r w:rsidR="00F92653">
        <w:rPr>
          <w:rFonts w:ascii="Arial" w:eastAsia="Times New Roman" w:hAnsi="Arial" w:cs="Arial"/>
          <w:sz w:val="24"/>
          <w:szCs w:val="24"/>
          <w:lang w:val="ro-RO"/>
        </w:rPr>
        <w:t>nta în afara oricărei arii naturale protejate</w:t>
      </w:r>
      <w:r w:rsidR="00914021">
        <w:rPr>
          <w:rFonts w:ascii="Arial" w:eastAsia="Times New Roman" w:hAnsi="Arial" w:cs="Arial"/>
          <w:sz w:val="24"/>
          <w:szCs w:val="24"/>
          <w:lang w:val="ro-RO"/>
        </w:rPr>
        <w:t xml:space="preserve"> – conform punctului de vedere nr.307/03.07.2023 exprimat de Biroul Calitatea Factorilor de Mediu din cadrul Agenției pentru Protecția Mediului Mehedinți</w:t>
      </w:r>
      <w:r w:rsidR="002835A7" w:rsidRPr="00CE5246">
        <w:rPr>
          <w:rFonts w:ascii="Arial" w:eastAsia="Times New Roman" w:hAnsi="Arial" w:cs="Arial"/>
          <w:sz w:val="24"/>
          <w:szCs w:val="24"/>
          <w:lang w:val="ro-RO"/>
        </w:rPr>
        <w:t>.</w:t>
      </w:r>
    </w:p>
    <w:p w:rsidR="007C7007" w:rsidRDefault="00BE7D79" w:rsidP="002835A7">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Times New Roman" w:hAnsi="Arial" w:cs="Arial"/>
          <w:sz w:val="24"/>
          <w:szCs w:val="24"/>
          <w:lang w:val="ro-RO"/>
        </w:rPr>
        <w:t>Terenul</w:t>
      </w:r>
      <w:r w:rsidR="002812AE">
        <w:rPr>
          <w:rFonts w:ascii="Arial" w:eastAsia="Times New Roman" w:hAnsi="Arial" w:cs="Arial"/>
          <w:sz w:val="24"/>
          <w:szCs w:val="24"/>
          <w:lang w:val="ro-RO"/>
        </w:rPr>
        <w:t xml:space="preserve"> este traversat de o linie </w:t>
      </w:r>
      <w:r w:rsidR="00DC027B">
        <w:rPr>
          <w:rFonts w:ascii="Arial" w:eastAsia="Times New Roman" w:hAnsi="Arial" w:cs="Arial"/>
          <w:sz w:val="24"/>
          <w:szCs w:val="24"/>
          <w:lang w:val="ro-RO"/>
        </w:rPr>
        <w:t>e</w:t>
      </w:r>
      <w:r w:rsidR="002812AE">
        <w:rPr>
          <w:rFonts w:ascii="Arial" w:eastAsia="Times New Roman" w:hAnsi="Arial" w:cs="Arial"/>
          <w:sz w:val="24"/>
          <w:szCs w:val="24"/>
          <w:lang w:val="ro-RO"/>
        </w:rPr>
        <w:t>lectrică aeriană</w:t>
      </w:r>
      <w:r>
        <w:rPr>
          <w:rFonts w:ascii="Arial" w:eastAsia="Times New Roman" w:hAnsi="Arial" w:cs="Arial"/>
          <w:sz w:val="24"/>
          <w:szCs w:val="24"/>
          <w:lang w:val="ro-RO"/>
        </w:rPr>
        <w:t xml:space="preserve"> 110 Kv</w:t>
      </w:r>
      <w:r w:rsidR="00F114AE">
        <w:rPr>
          <w:rFonts w:ascii="Arial" w:eastAsia="Times New Roman" w:hAnsi="Arial" w:cs="Arial"/>
          <w:sz w:val="24"/>
          <w:szCs w:val="24"/>
          <w:lang w:val="ro-RO"/>
        </w:rPr>
        <w:t xml:space="preserve"> (un stâlp LEA 110 Kv este poziționat în interiorul terenului)</w:t>
      </w:r>
      <w:r>
        <w:rPr>
          <w:rFonts w:ascii="Arial" w:eastAsia="Times New Roman" w:hAnsi="Arial" w:cs="Arial"/>
          <w:sz w:val="24"/>
          <w:szCs w:val="24"/>
          <w:lang w:val="ro-RO"/>
        </w:rPr>
        <w:t xml:space="preserve"> – în acest sens se va respecta cu strictețe restricția de construire față de această linie el</w:t>
      </w:r>
      <w:r w:rsidR="00554C36">
        <w:rPr>
          <w:rFonts w:ascii="Arial" w:eastAsia="Times New Roman" w:hAnsi="Arial" w:cs="Arial"/>
          <w:sz w:val="24"/>
          <w:szCs w:val="24"/>
          <w:lang w:val="ro-RO"/>
        </w:rPr>
        <w:t>ectrică</w:t>
      </w:r>
      <w:r w:rsidR="007C7007">
        <w:rPr>
          <w:rFonts w:ascii="Arial" w:eastAsia="Times New Roman" w:hAnsi="Arial" w:cs="Arial"/>
          <w:sz w:val="24"/>
          <w:szCs w:val="24"/>
          <w:lang w:val="ro-RO"/>
        </w:rPr>
        <w:t>.</w:t>
      </w:r>
      <w:r w:rsidR="008254F4">
        <w:rPr>
          <w:rFonts w:ascii="Arial" w:eastAsia="Times New Roman" w:hAnsi="Arial" w:cs="Arial"/>
          <w:sz w:val="24"/>
          <w:szCs w:val="24"/>
          <w:lang w:val="ro-RO"/>
        </w:rPr>
        <w:t xml:space="preserve"> </w:t>
      </w:r>
    </w:p>
    <w:p w:rsidR="00900846" w:rsidRDefault="00900846" w:rsidP="002835A7">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Times New Roman" w:hAnsi="Arial" w:cs="Arial"/>
          <w:sz w:val="24"/>
          <w:szCs w:val="24"/>
          <w:lang w:val="ro-RO"/>
        </w:rPr>
        <w:t>Pentru acest P.U.Z. s-a obținut punct de vedere emis de Inspectoratul pentru Situații de Urgență "DROBETA" al județului Mehedinți  - nu este necesară solicitarea și obținerea avizului/autorizației de securitate la incendiu.</w:t>
      </w:r>
    </w:p>
    <w:p w:rsidR="00C22741" w:rsidRPr="00CE5246"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Deşeurile rezul</w:t>
      </w:r>
      <w:r w:rsidR="007253CC">
        <w:rPr>
          <w:rFonts w:ascii="Arial" w:eastAsia="Times New Roman" w:hAnsi="Arial" w:cs="Arial"/>
          <w:sz w:val="24"/>
          <w:szCs w:val="24"/>
          <w:lang w:val="ro-RO"/>
        </w:rPr>
        <w:t xml:space="preserve">tate din </w:t>
      </w:r>
      <w:r w:rsidR="008254F4">
        <w:rPr>
          <w:rFonts w:ascii="Arial" w:eastAsia="Times New Roman" w:hAnsi="Arial" w:cs="Arial"/>
          <w:sz w:val="24"/>
          <w:szCs w:val="24"/>
          <w:lang w:val="ro-RO"/>
        </w:rPr>
        <w:t>realizarea investiției</w:t>
      </w:r>
      <w:r w:rsidR="00E164FD">
        <w:rPr>
          <w:rFonts w:ascii="Arial" w:eastAsia="Times New Roman" w:hAnsi="Arial" w:cs="Arial"/>
          <w:sz w:val="24"/>
          <w:szCs w:val="24"/>
          <w:lang w:val="ro-RO"/>
        </w:rPr>
        <w:t>, s</w:t>
      </w:r>
      <w:r w:rsidRPr="00CE5246">
        <w:rPr>
          <w:rFonts w:ascii="Arial" w:eastAsia="Times New Roman" w:hAnsi="Arial" w:cs="Arial"/>
          <w:sz w:val="24"/>
          <w:szCs w:val="24"/>
          <w:lang w:val="ro-RO"/>
        </w:rPr>
        <w:t xml:space="preserve">e vor depozita temporar în spaţii special amenajate, pe categorii de deşeuri şi se vor preda numai </w:t>
      </w:r>
      <w:r w:rsidR="002812AE">
        <w:rPr>
          <w:rFonts w:ascii="Arial" w:eastAsia="Times New Roman" w:hAnsi="Arial" w:cs="Arial"/>
          <w:sz w:val="24"/>
          <w:szCs w:val="24"/>
          <w:lang w:val="ro-RO"/>
        </w:rPr>
        <w:t>operatorilor autorizați</w:t>
      </w:r>
      <w:r w:rsidRPr="00CE5246">
        <w:rPr>
          <w:rFonts w:ascii="Arial" w:eastAsia="Times New Roman" w:hAnsi="Arial" w:cs="Arial"/>
          <w:sz w:val="24"/>
          <w:szCs w:val="24"/>
          <w:lang w:val="ro-RO"/>
        </w:rPr>
        <w:t xml:space="preserve"> pentru colectare, transport, valorificare. </w:t>
      </w:r>
    </w:p>
    <w:p w:rsidR="00D65EEA" w:rsidRDefault="00C22741" w:rsidP="009867C4">
      <w:pPr>
        <w:autoSpaceDE w:val="0"/>
        <w:autoSpaceDN w:val="0"/>
        <w:adjustRightInd w:val="0"/>
        <w:spacing w:after="0" w:line="240" w:lineRule="auto"/>
        <w:ind w:firstLine="426"/>
        <w:jc w:val="both"/>
        <w:rPr>
          <w:rFonts w:ascii="Arial" w:hAnsi="Arial" w:cs="Arial"/>
          <w:color w:val="000000"/>
          <w:sz w:val="24"/>
          <w:szCs w:val="24"/>
          <w:lang w:val="ro-RO"/>
        </w:rPr>
      </w:pPr>
      <w:r w:rsidRPr="00CE5246">
        <w:rPr>
          <w:rFonts w:ascii="Arial" w:eastAsia="Times New Roman" w:hAnsi="Arial" w:cs="Arial"/>
          <w:sz w:val="24"/>
          <w:szCs w:val="24"/>
          <w:lang w:val="ro-RO"/>
        </w:rPr>
        <w:t xml:space="preserve">Nu se vor abandona deşeuri pe amplasament, nu </w:t>
      </w:r>
      <w:r w:rsidR="00CA34D2">
        <w:rPr>
          <w:rFonts w:ascii="Arial" w:eastAsia="Times New Roman" w:hAnsi="Arial" w:cs="Arial"/>
          <w:sz w:val="24"/>
          <w:szCs w:val="24"/>
          <w:lang w:val="ro-RO"/>
        </w:rPr>
        <w:t>se vor creea stocuri de deşeuri.</w:t>
      </w:r>
    </w:p>
    <w:p w:rsidR="00C22741" w:rsidRPr="00F36061" w:rsidRDefault="00C22741" w:rsidP="002835A7">
      <w:pPr>
        <w:autoSpaceDE w:val="0"/>
        <w:autoSpaceDN w:val="0"/>
        <w:adjustRightInd w:val="0"/>
        <w:spacing w:after="0" w:line="240" w:lineRule="auto"/>
        <w:ind w:firstLine="426"/>
        <w:jc w:val="both"/>
        <w:rPr>
          <w:rFonts w:ascii="Arial" w:eastAsia="Times New Roman" w:hAnsi="Arial" w:cs="Arial"/>
          <w:color w:val="FF0000"/>
          <w:sz w:val="24"/>
          <w:szCs w:val="24"/>
          <w:lang w:val="ro-RO"/>
        </w:rPr>
      </w:pPr>
      <w:r w:rsidRPr="00CE5246">
        <w:rPr>
          <w:rFonts w:ascii="Arial" w:eastAsia="Times New Roman" w:hAnsi="Arial" w:cs="Arial"/>
          <w:sz w:val="24"/>
          <w:szCs w:val="24"/>
          <w:lang w:val="ro-RO"/>
        </w:rPr>
        <w:t>După construire spaţiul afectat va fi renaturalizat.</w:t>
      </w:r>
      <w:r w:rsidR="00F36061">
        <w:rPr>
          <w:rFonts w:ascii="Arial" w:eastAsia="Times New Roman" w:hAnsi="Arial" w:cs="Arial"/>
          <w:sz w:val="24"/>
          <w:szCs w:val="24"/>
          <w:lang w:val="ro-RO"/>
        </w:rPr>
        <w:t xml:space="preserve"> </w:t>
      </w:r>
    </w:p>
    <w:p w:rsidR="002835A7"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CE5246">
        <w:rPr>
          <w:rFonts w:ascii="Arial" w:hAnsi="Arial" w:cs="Arial"/>
          <w:sz w:val="24"/>
          <w:szCs w:val="24"/>
          <w:lang w:val="ro-RO"/>
        </w:rPr>
        <w:t>e</w:t>
      </w:r>
      <w:r w:rsidRPr="00CE5246">
        <w:rPr>
          <w:rFonts w:ascii="Arial" w:hAnsi="Arial" w:cs="Arial"/>
          <w:i/>
          <w:sz w:val="24"/>
          <w:szCs w:val="24"/>
          <w:lang w:val="ro-RO"/>
        </w:rPr>
        <w:t>) relevanţa planului sau programului pentru implementarea legislaţiei naţionale şi comunitare de mediu;</w:t>
      </w:r>
    </w:p>
    <w:p w:rsidR="00F114AE" w:rsidRPr="00CE5246" w:rsidRDefault="00F114AE" w:rsidP="002835A7">
      <w:pPr>
        <w:autoSpaceDE w:val="0"/>
        <w:autoSpaceDN w:val="0"/>
        <w:adjustRightInd w:val="0"/>
        <w:spacing w:after="0" w:line="240" w:lineRule="auto"/>
        <w:ind w:left="426"/>
        <w:jc w:val="both"/>
        <w:rPr>
          <w:rFonts w:ascii="Arial" w:hAnsi="Arial" w:cs="Arial"/>
          <w:i/>
          <w:sz w:val="24"/>
          <w:szCs w:val="24"/>
          <w:lang w:val="ro-RO"/>
        </w:rPr>
      </w:pPr>
    </w:p>
    <w:p w:rsidR="002835A7" w:rsidRPr="00CE5246" w:rsidRDefault="002835A7" w:rsidP="002835A7">
      <w:pPr>
        <w:autoSpaceDE w:val="0"/>
        <w:autoSpaceDN w:val="0"/>
        <w:adjustRightInd w:val="0"/>
        <w:spacing w:after="0" w:line="240" w:lineRule="auto"/>
        <w:jc w:val="both"/>
        <w:rPr>
          <w:rFonts w:ascii="Arial" w:eastAsia="Times New Roman" w:hAnsi="Arial" w:cs="Arial"/>
          <w:sz w:val="24"/>
          <w:szCs w:val="24"/>
          <w:lang w:val="ro-RO"/>
        </w:rPr>
      </w:pPr>
      <w:r w:rsidRPr="00CE5246">
        <w:rPr>
          <w:rFonts w:ascii="Arial" w:eastAsia="Times New Roman" w:hAnsi="Arial" w:cs="Arial"/>
          <w:sz w:val="24"/>
          <w:szCs w:val="24"/>
          <w:lang w:val="ro-RO"/>
        </w:rPr>
        <w:t>Se vor respecta conditiile impuse prin urmatoarele acte legislative:</w:t>
      </w:r>
    </w:p>
    <w:p w:rsidR="002835A7" w:rsidRPr="00CE5246" w:rsidRDefault="002835A7" w:rsidP="002835A7">
      <w:pPr>
        <w:pStyle w:val="BodyText"/>
        <w:jc w:val="both"/>
        <w:rPr>
          <w:rFonts w:cs="Arial"/>
          <w:iCs/>
          <w:lang w:val="ro-RO"/>
        </w:rPr>
      </w:pPr>
      <w:r w:rsidRPr="00CE5246">
        <w:rPr>
          <w:rFonts w:cs="Arial"/>
          <w:iCs/>
          <w:lang w:val="ro-RO"/>
        </w:rPr>
        <w:t xml:space="preserve">     -Legea Apelor nr.107/1996 cu modificarile si completarile ulterioare ;</w:t>
      </w:r>
    </w:p>
    <w:p w:rsidR="002835A7" w:rsidRDefault="002835A7" w:rsidP="002835A7">
      <w:pPr>
        <w:pStyle w:val="BodyText"/>
        <w:rPr>
          <w:rFonts w:cs="Arial"/>
          <w:lang w:val="ro-RO"/>
        </w:rPr>
      </w:pPr>
      <w:r w:rsidRPr="00CE5246">
        <w:rPr>
          <w:rFonts w:cs="Arial"/>
          <w:bCs/>
          <w:lang w:val="ro-RO"/>
        </w:rPr>
        <w:t xml:space="preserve">     -H.G. 352/2005 privind modificarea si completarea H.G. nr.188/2002 </w:t>
      </w:r>
      <w:r w:rsidRPr="00CE5246">
        <w:rPr>
          <w:rFonts w:cs="Arial"/>
          <w:lang w:val="ro-RO"/>
        </w:rPr>
        <w:t>pentru  apr</w:t>
      </w:r>
      <w:r w:rsidR="00EB16A8" w:rsidRPr="00CE5246">
        <w:rPr>
          <w:rFonts w:cs="Arial"/>
          <w:lang w:val="ro-RO"/>
        </w:rPr>
        <w:t>obarea unor norme privind condiţiile de descărcare î</w:t>
      </w:r>
      <w:r w:rsidRPr="00CE5246">
        <w:rPr>
          <w:rFonts w:cs="Arial"/>
          <w:lang w:val="ro-RO"/>
        </w:rPr>
        <w:t xml:space="preserve">n mediu acvatic a apelor  uzate; </w:t>
      </w:r>
    </w:p>
    <w:p w:rsidR="004E56A7" w:rsidRDefault="005C7CD7" w:rsidP="003E1821">
      <w:pPr>
        <w:pStyle w:val="BodyText"/>
        <w:rPr>
          <w:rFonts w:cs="Arial"/>
          <w:lang w:val="ro-RO"/>
        </w:rPr>
      </w:pPr>
      <w:r w:rsidRPr="00CE5246">
        <w:rPr>
          <w:rFonts w:cs="Arial"/>
          <w:lang w:val="ro-RO"/>
        </w:rPr>
        <w:t xml:space="preserve">    -STAS 10009/2017 . Acustică. Limite admisibile ale nivelului de  zgomot din mediul ambiant;  </w:t>
      </w:r>
    </w:p>
    <w:p w:rsidR="00F114AE" w:rsidRPr="00CE5246" w:rsidRDefault="00F114AE" w:rsidP="00F114AE">
      <w:pPr>
        <w:pStyle w:val="BodyText"/>
        <w:jc w:val="both"/>
        <w:rPr>
          <w:rFonts w:cs="Arial"/>
          <w:iCs/>
          <w:lang w:val="ro-RO"/>
        </w:rPr>
      </w:pPr>
      <w:r w:rsidRPr="00CE5246">
        <w:rPr>
          <w:rFonts w:cs="Arial"/>
          <w:iCs/>
          <w:lang w:val="ro-RO"/>
        </w:rPr>
        <w:t>-</w:t>
      </w:r>
      <w:r w:rsidRPr="00685AB0">
        <w:rPr>
          <w:rFonts w:cs="Arial"/>
          <w:lang w:val="pt-BR"/>
        </w:rPr>
        <w:t xml:space="preserve"> </w:t>
      </w:r>
      <w:r w:rsidRPr="00770FC2">
        <w:rPr>
          <w:rFonts w:cs="Arial"/>
          <w:lang w:val="pt-BR"/>
        </w:rPr>
        <w:t xml:space="preserve">Ordinul nr.994/2018 pentru modificarea </w:t>
      </w:r>
      <w:proofErr w:type="spellStart"/>
      <w:r w:rsidRPr="00770FC2">
        <w:rPr>
          <w:rFonts w:cs="Arial"/>
        </w:rPr>
        <w:t>și</w:t>
      </w:r>
      <w:proofErr w:type="spellEnd"/>
      <w:r w:rsidRPr="00770FC2">
        <w:rPr>
          <w:rFonts w:cs="Arial"/>
        </w:rPr>
        <w:t xml:space="preserve"> </w:t>
      </w:r>
      <w:r w:rsidRPr="00770FC2">
        <w:rPr>
          <w:rFonts w:cs="Arial"/>
          <w:lang w:val="pt-BR"/>
        </w:rPr>
        <w:t>completarea Normelor de igienă şi sănătate publică privind mediul de viaţă al populaţiei, aprobate prin Ordinul ministrului sănătății nr.119/2004</w:t>
      </w:r>
      <w:r>
        <w:rPr>
          <w:rFonts w:cs="Arial"/>
          <w:lang w:val="pt-BR"/>
        </w:rPr>
        <w:t>, cu modificările și completările ulterioare</w:t>
      </w:r>
      <w:r w:rsidRPr="00CE5246">
        <w:rPr>
          <w:rFonts w:cs="Arial"/>
          <w:iCs/>
          <w:lang w:val="ro-RO"/>
        </w:rPr>
        <w:t>;</w:t>
      </w:r>
    </w:p>
    <w:p w:rsidR="00F114AE" w:rsidRPr="00CE5246" w:rsidRDefault="00F114AE" w:rsidP="00F114AE">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xml:space="preserve">●HG nr. 1076/2004 privind stabilirea procedurii de realizare a evaluării de mediu pentru planuri şi programe </w:t>
      </w:r>
    </w:p>
    <w:p w:rsidR="00F114AE" w:rsidRPr="00CE5246" w:rsidRDefault="00F114AE" w:rsidP="00F114AE">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●LEGEA nr. 50/1991, Actualizată 2014, privind autorizarea executării lucrărilor de construcţii</w:t>
      </w:r>
    </w:p>
    <w:p w:rsidR="00F114AE" w:rsidRPr="00CE5246" w:rsidRDefault="00F114AE" w:rsidP="00F114AE">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NORME METODOLOGICE din 26 februarie 2016 de aplicare a Legii nr. 350/2001 privind amenajarea teritoriului şi urbanismul şi de elaborare şi actualizare a documentaţiilor de urbanism</w:t>
      </w:r>
    </w:p>
    <w:p w:rsidR="00F114AE" w:rsidRDefault="00F114AE" w:rsidP="00F114AE">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xml:space="preserve">●  Planul  Urbanistic  General  ( P.U.G.)  al  </w:t>
      </w:r>
      <w:r>
        <w:rPr>
          <w:rFonts w:ascii="Arial" w:hAnsi="Arial" w:cs="Arial"/>
          <w:sz w:val="24"/>
          <w:szCs w:val="24"/>
          <w:lang w:val="ro-RO"/>
        </w:rPr>
        <w:t xml:space="preserve">comunei Izvoru Bârzii aprobat prin </w:t>
      </w:r>
      <w:r w:rsidRPr="00F37B2D">
        <w:rPr>
          <w:rFonts w:ascii="Arial" w:hAnsi="Arial" w:cs="Arial"/>
          <w:sz w:val="24"/>
          <w:szCs w:val="24"/>
          <w:lang w:val="ro-RO"/>
        </w:rPr>
        <w:t>HCL</w:t>
      </w:r>
      <w:r>
        <w:rPr>
          <w:rFonts w:ascii="Arial" w:hAnsi="Arial" w:cs="Arial"/>
          <w:sz w:val="24"/>
          <w:szCs w:val="24"/>
          <w:lang w:val="ro-RO"/>
        </w:rPr>
        <w:t xml:space="preserve"> nr. 38/28.11.2014</w:t>
      </w:r>
      <w:r w:rsidRPr="00CE5246">
        <w:rPr>
          <w:rFonts w:ascii="Arial" w:hAnsi="Arial" w:cs="Arial"/>
          <w:sz w:val="24"/>
          <w:szCs w:val="24"/>
          <w:lang w:val="ro-RO"/>
        </w:rPr>
        <w:t>.</w:t>
      </w:r>
    </w:p>
    <w:p w:rsidR="001C4AF1" w:rsidRDefault="001C4AF1" w:rsidP="00F114AE">
      <w:pPr>
        <w:autoSpaceDE w:val="0"/>
        <w:autoSpaceDN w:val="0"/>
        <w:adjustRightInd w:val="0"/>
        <w:spacing w:after="0" w:line="240" w:lineRule="auto"/>
        <w:jc w:val="both"/>
        <w:rPr>
          <w:rFonts w:ascii="Arial" w:hAnsi="Arial" w:cs="Arial"/>
          <w:sz w:val="24"/>
          <w:szCs w:val="24"/>
          <w:lang w:val="ro-RO"/>
        </w:rPr>
      </w:pPr>
    </w:p>
    <w:p w:rsidR="00313CA2" w:rsidRPr="00900846" w:rsidRDefault="00313CA2" w:rsidP="00313CA2">
      <w:pPr>
        <w:tabs>
          <w:tab w:val="left" w:pos="0"/>
          <w:tab w:val="left" w:pos="450"/>
        </w:tabs>
        <w:autoSpaceDE w:val="0"/>
        <w:autoSpaceDN w:val="0"/>
        <w:adjustRightInd w:val="0"/>
        <w:spacing w:after="0" w:line="240" w:lineRule="auto"/>
        <w:jc w:val="both"/>
        <w:rPr>
          <w:rFonts w:ascii="Arial" w:hAnsi="Arial" w:cs="Arial"/>
          <w:i/>
          <w:sz w:val="24"/>
          <w:szCs w:val="24"/>
          <w:lang w:val="ro-RO"/>
        </w:rPr>
      </w:pPr>
    </w:p>
    <w:p w:rsidR="00313CA2" w:rsidRPr="009E52FE" w:rsidRDefault="00313CA2" w:rsidP="00313CA2">
      <w:pPr>
        <w:pStyle w:val="Header"/>
        <w:ind w:left="180"/>
        <w:jc w:val="center"/>
        <w:rPr>
          <w:sz w:val="20"/>
          <w:szCs w:val="20"/>
          <w:lang w:val="ro-RO"/>
        </w:rPr>
      </w:pPr>
      <w:r>
        <w:rPr>
          <w:noProof/>
        </w:rPr>
        <w:pict>
          <v:shape id="_x0000_s1065" type="#_x0000_t32" style="position:absolute;left:0;text-align:left;margin-left:-11.25pt;margin-top:-2.75pt;width:492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Pr="009E52FE">
        <w:rPr>
          <w:b/>
          <w:lang w:val="ro-RO"/>
        </w:rPr>
        <w:t>A</w:t>
      </w:r>
      <w:r w:rsidRPr="009E52FE">
        <w:rPr>
          <w:b/>
          <w:sz w:val="20"/>
          <w:szCs w:val="20"/>
          <w:lang w:val="ro-RO"/>
        </w:rPr>
        <w:t xml:space="preserve">GENŢIA PENTRU </w:t>
      </w:r>
      <w:r w:rsidRPr="009E52FE">
        <w:rPr>
          <w:b/>
          <w:lang w:val="ro-RO"/>
        </w:rPr>
        <w:t>P</w:t>
      </w:r>
      <w:r w:rsidRPr="009E52FE">
        <w:rPr>
          <w:b/>
          <w:sz w:val="20"/>
          <w:szCs w:val="20"/>
          <w:lang w:val="ro-RO"/>
        </w:rPr>
        <w:t xml:space="preserve">ROTECŢIA </w:t>
      </w:r>
      <w:r w:rsidRPr="009E52FE">
        <w:rPr>
          <w:b/>
          <w:lang w:val="ro-RO"/>
        </w:rPr>
        <w:t>M</w:t>
      </w:r>
      <w:r w:rsidRPr="009E52FE">
        <w:rPr>
          <w:b/>
          <w:sz w:val="20"/>
          <w:szCs w:val="20"/>
          <w:lang w:val="ro-RO"/>
        </w:rPr>
        <w:t xml:space="preserve">EDIULUI </w:t>
      </w:r>
      <w:r w:rsidRPr="009E52FE">
        <w:rPr>
          <w:b/>
          <w:lang w:val="ro-RO"/>
        </w:rPr>
        <w:t>M</w:t>
      </w:r>
      <w:r w:rsidRPr="009E52FE">
        <w:rPr>
          <w:b/>
          <w:sz w:val="20"/>
          <w:szCs w:val="20"/>
          <w:lang w:val="ro-RO"/>
        </w:rPr>
        <w:t>EHEDINŢI</w:t>
      </w:r>
    </w:p>
    <w:p w:rsidR="00313CA2" w:rsidRPr="009E52FE" w:rsidRDefault="00313CA2" w:rsidP="00313CA2">
      <w:pPr>
        <w:pStyle w:val="Header"/>
        <w:ind w:left="540"/>
        <w:rPr>
          <w:sz w:val="20"/>
          <w:szCs w:val="20"/>
          <w:lang w:val="ro-RO"/>
        </w:rPr>
      </w:pPr>
      <w:r w:rsidRPr="009E52FE">
        <w:rPr>
          <w:sz w:val="20"/>
          <w:szCs w:val="20"/>
          <w:lang w:val="ro-RO"/>
        </w:rPr>
        <w:tab/>
        <w:t xml:space="preserve">                                Str. Băile Romane, nr. 3, Drobeta Turnu Severin, Cod 220234</w:t>
      </w:r>
    </w:p>
    <w:p w:rsidR="00313CA2" w:rsidRPr="009E52FE" w:rsidRDefault="00313CA2" w:rsidP="00313CA2">
      <w:pPr>
        <w:pStyle w:val="Header"/>
        <w:ind w:left="540"/>
        <w:rPr>
          <w:sz w:val="20"/>
          <w:szCs w:val="20"/>
          <w:lang w:val="ro-RO"/>
        </w:rPr>
      </w:pPr>
      <w:r w:rsidRPr="009E52FE">
        <w:rPr>
          <w:sz w:val="20"/>
          <w:szCs w:val="20"/>
          <w:lang w:val="ro-RO"/>
        </w:rPr>
        <w:tab/>
        <w:t xml:space="preserve">                                   Tel : 0040252/320396 Fax : 0040252/306018</w:t>
      </w:r>
    </w:p>
    <w:p w:rsidR="00313CA2" w:rsidRPr="009E52FE" w:rsidRDefault="00313CA2" w:rsidP="00313CA2">
      <w:pPr>
        <w:pStyle w:val="Header"/>
        <w:ind w:left="180"/>
        <w:jc w:val="center"/>
        <w:rPr>
          <w:sz w:val="20"/>
          <w:szCs w:val="20"/>
          <w:lang w:val="ro-RO"/>
        </w:rPr>
      </w:pPr>
      <w:r w:rsidRPr="009E52FE">
        <w:rPr>
          <w:sz w:val="20"/>
          <w:szCs w:val="20"/>
          <w:lang w:val="ro-RO"/>
        </w:rPr>
        <w:t xml:space="preserve">e-mail: </w:t>
      </w:r>
      <w:hyperlink r:id="rId12" w:history="1">
        <w:r w:rsidRPr="009E52FE">
          <w:rPr>
            <w:rStyle w:val="Hyperlink"/>
            <w:rFonts w:eastAsia="SimSun"/>
            <w:color w:val="auto"/>
            <w:sz w:val="20"/>
            <w:szCs w:val="20"/>
            <w:lang w:val="ro-RO"/>
          </w:rPr>
          <w:t>office@apmmh.anpm.ro</w:t>
        </w:r>
      </w:hyperlink>
    </w:p>
    <w:p w:rsidR="00313CA2" w:rsidRPr="00313CA2" w:rsidRDefault="00313CA2" w:rsidP="00313CA2">
      <w:pPr>
        <w:pStyle w:val="Header"/>
        <w:ind w:left="180"/>
        <w:jc w:val="center"/>
        <w:rPr>
          <w:sz w:val="20"/>
          <w:szCs w:val="20"/>
          <w:lang w:val="ro-RO"/>
        </w:rPr>
      </w:pPr>
      <w:r w:rsidRPr="009E52FE">
        <w:rPr>
          <w:sz w:val="20"/>
          <w:szCs w:val="20"/>
          <w:lang w:val="ro-RO"/>
        </w:rPr>
        <w:t>Operator de date cu caracter personal, conform Regulamentului (UE)2016/679</w:t>
      </w:r>
    </w:p>
    <w:p w:rsidR="001C4AF1" w:rsidRPr="003E1821" w:rsidRDefault="001C4AF1" w:rsidP="001C4AF1">
      <w:pPr>
        <w:autoSpaceDE w:val="0"/>
        <w:autoSpaceDN w:val="0"/>
        <w:adjustRightInd w:val="0"/>
        <w:spacing w:after="0" w:line="240" w:lineRule="auto"/>
        <w:jc w:val="both"/>
        <w:rPr>
          <w:rFonts w:ascii="Arial" w:hAnsi="Arial" w:cs="Arial"/>
          <w:b/>
          <w:sz w:val="24"/>
          <w:szCs w:val="24"/>
          <w:lang w:val="ro-RO"/>
        </w:rPr>
      </w:pPr>
      <w:r w:rsidRPr="003E1821">
        <w:rPr>
          <w:rFonts w:ascii="Arial" w:hAnsi="Arial" w:cs="Arial"/>
          <w:b/>
          <w:sz w:val="24"/>
          <w:szCs w:val="24"/>
          <w:lang w:val="ro-RO"/>
        </w:rPr>
        <w:lastRenderedPageBreak/>
        <w:t>2. Caracteristicile efectelor şi ale zonei posibil a fi afectate cu privire, în special, la:</w:t>
      </w:r>
    </w:p>
    <w:p w:rsidR="001C4AF1" w:rsidRPr="003E1821" w:rsidRDefault="001C4AF1" w:rsidP="001C4AF1">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3E1821">
        <w:rPr>
          <w:rFonts w:ascii="Arial" w:hAnsi="Arial" w:cs="Arial"/>
          <w:i/>
          <w:sz w:val="24"/>
          <w:szCs w:val="24"/>
          <w:lang w:val="ro-RO"/>
        </w:rPr>
        <w:tab/>
        <w:t xml:space="preserve">  a) probabilitatea, durata, frecvenţa şi reversibilitatea efectelor; </w:t>
      </w:r>
    </w:p>
    <w:p w:rsidR="001C4AF1" w:rsidRPr="003E1821" w:rsidRDefault="001C4AF1" w:rsidP="001C4AF1">
      <w:pPr>
        <w:spacing w:after="0" w:line="240" w:lineRule="auto"/>
        <w:ind w:left="426" w:firstLine="39"/>
        <w:rPr>
          <w:rFonts w:ascii="Arial" w:hAnsi="Arial" w:cs="Arial"/>
          <w:i/>
          <w:sz w:val="24"/>
          <w:szCs w:val="24"/>
          <w:lang w:val="ro-RO"/>
        </w:rPr>
      </w:pPr>
      <w:r w:rsidRPr="003E1821">
        <w:rPr>
          <w:rFonts w:ascii="Arial" w:hAnsi="Arial" w:cs="Arial"/>
          <w:sz w:val="24"/>
          <w:szCs w:val="24"/>
          <w:lang w:val="ro-RO" w:eastAsia="ro-RO"/>
        </w:rPr>
        <w:t>Obiectivul planului „</w:t>
      </w:r>
      <w:r w:rsidRPr="00C30537">
        <w:rPr>
          <w:rFonts w:ascii="Arial" w:hAnsi="Arial" w:cs="Arial"/>
          <w:b/>
          <w:sz w:val="24"/>
          <w:szCs w:val="24"/>
          <w:lang w:val="ro-RO"/>
        </w:rPr>
        <w:t xml:space="preserve">Construire </w:t>
      </w:r>
      <w:r>
        <w:rPr>
          <w:rFonts w:ascii="Arial" w:hAnsi="Arial" w:cs="Arial"/>
          <w:b/>
          <w:sz w:val="24"/>
          <w:szCs w:val="24"/>
          <w:lang w:val="ro-RO"/>
        </w:rPr>
        <w:t>hală metalică – garaj și anexă – depozit piese auto</w:t>
      </w:r>
      <w:r w:rsidRPr="003E1821">
        <w:rPr>
          <w:rFonts w:ascii="Arial" w:hAnsi="Arial" w:cs="Arial"/>
          <w:sz w:val="24"/>
          <w:szCs w:val="24"/>
          <w:lang w:val="ro-RO" w:eastAsia="ro-RO"/>
        </w:rPr>
        <w:t xml:space="preserve">” este reglementarea din punct de vedere urbanistic a parcelei de teren. </w:t>
      </w:r>
    </w:p>
    <w:p w:rsidR="007C7007" w:rsidRPr="00313CA2" w:rsidRDefault="001C4AF1" w:rsidP="00313CA2">
      <w:pPr>
        <w:tabs>
          <w:tab w:val="left" w:pos="0"/>
          <w:tab w:val="left" w:pos="450"/>
        </w:tabs>
        <w:autoSpaceDE w:val="0"/>
        <w:autoSpaceDN w:val="0"/>
        <w:adjustRightInd w:val="0"/>
        <w:spacing w:after="0" w:line="240" w:lineRule="auto"/>
        <w:ind w:left="426"/>
        <w:jc w:val="both"/>
        <w:rPr>
          <w:rFonts w:ascii="Arial" w:hAnsi="Arial" w:cs="Arial"/>
          <w:i/>
          <w:sz w:val="24"/>
          <w:szCs w:val="24"/>
          <w:lang w:val="ro-RO"/>
        </w:rPr>
      </w:pPr>
      <w:r w:rsidRPr="003E1821">
        <w:rPr>
          <w:rFonts w:ascii="Arial" w:hAnsi="Arial" w:cs="Arial"/>
          <w:i/>
          <w:sz w:val="24"/>
          <w:szCs w:val="24"/>
          <w:lang w:val="ro-RO"/>
        </w:rPr>
        <w:t xml:space="preserve">b) natura cumulativă a efectelor - în zonă sunt </w:t>
      </w:r>
      <w:r w:rsidRPr="001C4AF1">
        <w:rPr>
          <w:rFonts w:ascii="Arial" w:hAnsi="Arial" w:cs="Arial"/>
          <w:i/>
          <w:sz w:val="24"/>
          <w:szCs w:val="24"/>
          <w:lang w:val="ro-RO"/>
        </w:rPr>
        <w:t>desfășurate activități economice, prestări servicii și zonă de locuit peste D.N. 67</w:t>
      </w:r>
      <w:r w:rsidRPr="001C4AF1">
        <w:rPr>
          <w:rFonts w:ascii="Arial" w:hAnsi="Arial" w:cs="Arial"/>
          <w:i/>
          <w:sz w:val="24"/>
          <w:szCs w:val="24"/>
          <w:lang w:val="ro-RO"/>
        </w:rPr>
        <w:t>;</w:t>
      </w:r>
    </w:p>
    <w:sdt>
      <w:sdtPr>
        <w:rPr>
          <w:lang w:val="ro-RO"/>
        </w:rPr>
        <w:alias w:val="Câmp editabil text"/>
        <w:tag w:val="CampEditabil"/>
        <w:id w:val="-1668246967"/>
        <w:placeholder>
          <w:docPart w:val="3C7F2607EFD042D6B59C5464C62525D3"/>
        </w:placeholder>
      </w:sdtPr>
      <w:sdtEndPr/>
      <w:sdtContent>
        <w:p w:rsidR="002835A7" w:rsidRPr="003E1821" w:rsidRDefault="002835A7" w:rsidP="001C4AF1">
          <w:pPr>
            <w:autoSpaceDE w:val="0"/>
            <w:autoSpaceDN w:val="0"/>
            <w:adjustRightInd w:val="0"/>
            <w:spacing w:after="0" w:line="240" w:lineRule="auto"/>
            <w:jc w:val="both"/>
            <w:rPr>
              <w:rFonts w:ascii="Arial" w:hAnsi="Arial" w:cs="Arial"/>
              <w:i/>
              <w:sz w:val="24"/>
              <w:szCs w:val="24"/>
              <w:lang w:val="ro-RO"/>
            </w:rPr>
          </w:pPr>
        </w:p>
        <w:p w:rsidR="0098267F" w:rsidRPr="003E1821" w:rsidRDefault="007F1399" w:rsidP="0098267F">
          <w:pPr>
            <w:autoSpaceDE w:val="0"/>
            <w:autoSpaceDN w:val="0"/>
            <w:adjustRightInd w:val="0"/>
            <w:spacing w:after="120" w:line="240" w:lineRule="auto"/>
            <w:ind w:firstLine="426"/>
            <w:jc w:val="both"/>
            <w:rPr>
              <w:rFonts w:ascii="Arial" w:hAnsi="Arial" w:cs="Arial"/>
              <w:noProof/>
              <w:sz w:val="24"/>
              <w:szCs w:val="24"/>
            </w:rPr>
          </w:pPr>
          <w:r w:rsidRPr="003E1821">
            <w:rPr>
              <w:rFonts w:ascii="Arial" w:hAnsi="Arial" w:cs="Arial"/>
              <w:sz w:val="24"/>
              <w:szCs w:val="24"/>
              <w:lang w:val="ro-RO"/>
            </w:rPr>
            <w:t>Planul nu determină</w:t>
          </w:r>
          <w:r w:rsidR="002835A7" w:rsidRPr="003E1821">
            <w:rPr>
              <w:rFonts w:ascii="Arial" w:hAnsi="Arial" w:cs="Arial"/>
              <w:sz w:val="24"/>
              <w:szCs w:val="24"/>
              <w:lang w:val="ro-RO"/>
            </w:rPr>
            <w:t xml:space="preserve"> efecte cumulative negative c</w:t>
          </w:r>
          <w:r w:rsidR="009C288F" w:rsidRPr="003E1821">
            <w:rPr>
              <w:rFonts w:ascii="Arial" w:hAnsi="Arial" w:cs="Arial"/>
              <w:sz w:val="24"/>
              <w:szCs w:val="24"/>
              <w:lang w:val="ro-RO"/>
            </w:rPr>
            <w:t>u alte planuri/programe din zonă</w:t>
          </w:r>
          <w:r w:rsidR="002835A7" w:rsidRPr="003E1821">
            <w:rPr>
              <w:rFonts w:ascii="Arial" w:hAnsi="Arial" w:cs="Arial"/>
              <w:sz w:val="24"/>
              <w:szCs w:val="24"/>
              <w:lang w:val="ro-RO"/>
            </w:rPr>
            <w:t>.</w:t>
          </w:r>
          <w:r w:rsidR="0098267F" w:rsidRPr="003E1821">
            <w:rPr>
              <w:rFonts w:ascii="Arial" w:hAnsi="Arial" w:cs="Arial"/>
              <w:noProof/>
              <w:sz w:val="24"/>
              <w:szCs w:val="24"/>
            </w:rPr>
            <w:t xml:space="preserve"> </w:t>
          </w:r>
        </w:p>
        <w:p w:rsidR="0098267F" w:rsidRPr="003E1821" w:rsidRDefault="0098267F" w:rsidP="0098267F">
          <w:pPr>
            <w:autoSpaceDE w:val="0"/>
            <w:autoSpaceDN w:val="0"/>
            <w:adjustRightInd w:val="0"/>
            <w:spacing w:after="120" w:line="240" w:lineRule="auto"/>
            <w:ind w:firstLine="426"/>
            <w:jc w:val="both"/>
            <w:rPr>
              <w:rFonts w:ascii="Arial" w:hAnsi="Arial" w:cs="Arial"/>
              <w:noProof/>
              <w:sz w:val="24"/>
              <w:szCs w:val="24"/>
            </w:rPr>
          </w:pPr>
          <w:r w:rsidRPr="003E1821">
            <w:rPr>
              <w:rFonts w:ascii="Arial" w:hAnsi="Arial" w:cs="Arial"/>
              <w:i/>
              <w:sz w:val="24"/>
              <w:szCs w:val="24"/>
              <w:lang w:val="ro-RO"/>
            </w:rPr>
            <w:t>c) natura transfrontieră a efectelor - Nu este cazul.</w:t>
          </w:r>
        </w:p>
        <w:p w:rsidR="0098267F" w:rsidRPr="003E1821" w:rsidRDefault="0098267F" w:rsidP="0098267F">
          <w:pPr>
            <w:tabs>
              <w:tab w:val="left" w:pos="0"/>
            </w:tabs>
            <w:autoSpaceDE w:val="0"/>
            <w:autoSpaceDN w:val="0"/>
            <w:adjustRightInd w:val="0"/>
            <w:spacing w:after="0" w:line="240" w:lineRule="auto"/>
            <w:ind w:left="426"/>
            <w:jc w:val="both"/>
            <w:rPr>
              <w:rFonts w:ascii="Arial" w:hAnsi="Arial" w:cs="Arial"/>
              <w:sz w:val="24"/>
              <w:szCs w:val="24"/>
              <w:lang w:val="ro-RO"/>
            </w:rPr>
          </w:pPr>
          <w:r w:rsidRPr="003E1821">
            <w:rPr>
              <w:rFonts w:ascii="Arial" w:hAnsi="Arial" w:cs="Arial"/>
              <w:i/>
              <w:sz w:val="24"/>
              <w:szCs w:val="24"/>
              <w:lang w:val="ro-RO"/>
            </w:rPr>
            <w:t>d) riscul pentru sănătatea umană sau pentru mediu (de exemplu, datorită accidentelor</w:t>
          </w:r>
          <w:r w:rsidRPr="003E1821">
            <w:rPr>
              <w:rFonts w:ascii="Arial" w:hAnsi="Arial" w:cs="Arial"/>
              <w:sz w:val="24"/>
              <w:szCs w:val="24"/>
              <w:lang w:val="ro-RO"/>
            </w:rPr>
            <w:t>);</w:t>
          </w:r>
        </w:p>
        <w:p w:rsidR="005F48A4" w:rsidRPr="003E1821" w:rsidRDefault="0098267F"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3E1821">
            <w:rPr>
              <w:rFonts w:ascii="Arial" w:hAnsi="Arial" w:cs="Arial"/>
              <w:sz w:val="24"/>
              <w:szCs w:val="24"/>
              <w:lang w:val="ro-RO"/>
            </w:rPr>
            <w:t xml:space="preserve">Nu au fost identificate riscuri pentru sănătatea umană sau pentru mediu. </w:t>
          </w:r>
        </w:p>
        <w:p w:rsidR="005F48A4" w:rsidRDefault="004F23B2"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900846">
            <w:rPr>
              <w:rFonts w:ascii="Arial" w:hAnsi="Arial" w:cs="Arial"/>
              <w:sz w:val="24"/>
              <w:szCs w:val="24"/>
              <w:lang w:val="ro-RO"/>
            </w:rPr>
            <w:t xml:space="preserve">Se vor respecta distanțele față de cele mai apropiate locuințe, astfel încât să nu creeze nici un fel de </w:t>
          </w:r>
          <w:r w:rsidR="0095047D" w:rsidRPr="00900846">
            <w:rPr>
              <w:rFonts w:ascii="Arial" w:hAnsi="Arial" w:cs="Arial"/>
              <w:sz w:val="24"/>
              <w:szCs w:val="24"/>
              <w:lang w:val="ro-RO"/>
            </w:rPr>
            <w:t>disconfort locuitorilor din zonă</w:t>
          </w:r>
          <w:r w:rsidRPr="00900846">
            <w:rPr>
              <w:rFonts w:ascii="Arial" w:hAnsi="Arial" w:cs="Arial"/>
              <w:sz w:val="24"/>
              <w:szCs w:val="24"/>
              <w:lang w:val="ro-RO"/>
            </w:rPr>
            <w:t>; se vor respecta retragerile și zonele de protecție pentru rețelele de utilități din zonă.</w:t>
          </w:r>
        </w:p>
        <w:p w:rsidR="00900846" w:rsidRPr="00900846" w:rsidRDefault="00900846"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Pr>
              <w:rFonts w:ascii="Arial" w:hAnsi="Arial" w:cs="Arial"/>
              <w:sz w:val="24"/>
              <w:szCs w:val="24"/>
              <w:lang w:val="ro-RO"/>
            </w:rPr>
            <w:t xml:space="preserve">Conform punctului de vedere al reprezentantului Direcției de Sănătate Publică Mehedinți – exprimat în ședința Colectivului Special Constituit din data de 13.07.2023 – </w:t>
          </w:r>
          <w:r w:rsidRPr="00313CA2">
            <w:rPr>
              <w:rFonts w:ascii="Arial" w:hAnsi="Arial" w:cs="Arial"/>
              <w:i/>
              <w:sz w:val="24"/>
              <w:szCs w:val="24"/>
              <w:lang w:val="ro-RO"/>
            </w:rPr>
            <w:t xml:space="preserve">se va solicita și obține Notificare Asistență de Specialitate </w:t>
          </w:r>
          <w:r>
            <w:rPr>
              <w:rFonts w:ascii="Arial" w:hAnsi="Arial" w:cs="Arial"/>
              <w:sz w:val="24"/>
              <w:szCs w:val="24"/>
              <w:lang w:val="ro-RO"/>
            </w:rPr>
            <w:t>– emisă de D.S.P. Mehedinți.</w:t>
          </w:r>
        </w:p>
        <w:p w:rsidR="003C3DCA" w:rsidRPr="003E1821" w:rsidRDefault="003C3DCA"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3E1821">
            <w:rPr>
              <w:rFonts w:ascii="Arial" w:hAnsi="Arial" w:cs="Arial"/>
              <w:sz w:val="24"/>
              <w:szCs w:val="24"/>
              <w:lang w:val="ro-RO"/>
            </w:rPr>
            <w:t xml:space="preserve">Se va respecta retragerea de la limita de </w:t>
          </w:r>
          <w:r w:rsidR="00F114AE">
            <w:rPr>
              <w:rFonts w:ascii="Arial" w:hAnsi="Arial" w:cs="Arial"/>
              <w:sz w:val="24"/>
              <w:szCs w:val="24"/>
              <w:lang w:val="ro-RO"/>
            </w:rPr>
            <w:t>Vest a terenului</w:t>
          </w:r>
          <w:r w:rsidR="0012005D">
            <w:rPr>
              <w:rFonts w:ascii="Arial" w:hAnsi="Arial" w:cs="Arial"/>
              <w:sz w:val="24"/>
              <w:szCs w:val="24"/>
              <w:lang w:val="ro-RO"/>
            </w:rPr>
            <w:t xml:space="preserve"> – zona de protecție a liniei electrice aeriene</w:t>
          </w:r>
          <w:r w:rsidRPr="003E1821">
            <w:rPr>
              <w:rFonts w:ascii="Arial" w:hAnsi="Arial" w:cs="Arial"/>
              <w:sz w:val="24"/>
              <w:szCs w:val="24"/>
              <w:lang w:val="ro-RO"/>
            </w:rPr>
            <w:t>.</w:t>
          </w:r>
        </w:p>
        <w:p w:rsidR="00881C13" w:rsidRPr="003E1821" w:rsidRDefault="003C3DCA"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3E1821">
            <w:rPr>
              <w:rFonts w:ascii="Arial" w:hAnsi="Arial" w:cs="Arial"/>
              <w:sz w:val="24"/>
              <w:szCs w:val="24"/>
              <w:lang w:val="ro-RO"/>
            </w:rPr>
            <w:t xml:space="preserve">Se va respecta conform R.L.U. </w:t>
          </w:r>
          <w:r w:rsidR="00881C13" w:rsidRPr="003E1821">
            <w:rPr>
              <w:rFonts w:ascii="Arial" w:hAnsi="Arial" w:cs="Arial"/>
              <w:sz w:val="24"/>
              <w:szCs w:val="24"/>
              <w:lang w:val="ro-RO"/>
            </w:rPr>
            <w:t>:</w:t>
          </w:r>
        </w:p>
        <w:p w:rsidR="003C3DCA" w:rsidRPr="00914021" w:rsidRDefault="00881C13"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914021">
            <w:rPr>
              <w:rFonts w:ascii="Arial" w:hAnsi="Arial" w:cs="Arial"/>
              <w:sz w:val="24"/>
              <w:szCs w:val="24"/>
              <w:lang w:val="ro-RO"/>
            </w:rPr>
            <w:t>-</w:t>
          </w:r>
          <w:r w:rsidR="00914021" w:rsidRPr="00914021">
            <w:rPr>
              <w:rFonts w:ascii="Arial" w:hAnsi="Arial" w:cs="Arial"/>
              <w:sz w:val="24"/>
              <w:szCs w:val="24"/>
              <w:lang w:val="ro-RO"/>
            </w:rPr>
            <w:t>regimul de înălțime</w:t>
          </w:r>
          <w:r w:rsidR="003C3DCA" w:rsidRPr="00914021">
            <w:rPr>
              <w:rFonts w:ascii="Arial" w:hAnsi="Arial" w:cs="Arial"/>
              <w:sz w:val="24"/>
              <w:szCs w:val="24"/>
              <w:lang w:val="ro-RO"/>
            </w:rPr>
            <w:t>.</w:t>
          </w:r>
        </w:p>
        <w:p w:rsidR="003C3DCA" w:rsidRDefault="00881C13"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914021">
            <w:rPr>
              <w:rFonts w:ascii="Arial" w:hAnsi="Arial" w:cs="Arial"/>
              <w:sz w:val="24"/>
              <w:szCs w:val="24"/>
              <w:lang w:val="ro-RO"/>
            </w:rPr>
            <w:t>-</w:t>
          </w:r>
          <w:r w:rsidR="00914021">
            <w:rPr>
              <w:rFonts w:ascii="Arial" w:hAnsi="Arial" w:cs="Arial"/>
              <w:sz w:val="24"/>
              <w:szCs w:val="24"/>
              <w:lang w:val="ro-RO"/>
            </w:rPr>
            <w:t xml:space="preserve">accesele principale la construcții - </w:t>
          </w:r>
          <w:r w:rsidRPr="00914021">
            <w:rPr>
              <w:rFonts w:ascii="Arial" w:hAnsi="Arial" w:cs="Arial"/>
              <w:sz w:val="24"/>
              <w:szCs w:val="24"/>
              <w:lang w:val="ro-RO"/>
            </w:rPr>
            <w:t>i</w:t>
          </w:r>
          <w:r w:rsidR="003C3DCA" w:rsidRPr="00914021">
            <w:rPr>
              <w:rFonts w:ascii="Arial" w:hAnsi="Arial" w:cs="Arial"/>
              <w:sz w:val="24"/>
              <w:szCs w:val="24"/>
              <w:lang w:val="ro-RO"/>
            </w:rPr>
            <w:t xml:space="preserve">ntrarea/ieșirea din </w:t>
          </w:r>
          <w:r w:rsidR="00914021" w:rsidRPr="00914021">
            <w:rPr>
              <w:rFonts w:ascii="Arial" w:hAnsi="Arial" w:cs="Arial"/>
              <w:sz w:val="24"/>
              <w:szCs w:val="24"/>
              <w:lang w:val="ro-RO"/>
            </w:rPr>
            <w:t>amplasament</w:t>
          </w:r>
          <w:r w:rsidR="003C3DCA" w:rsidRPr="00914021">
            <w:rPr>
              <w:rFonts w:ascii="Arial" w:hAnsi="Arial" w:cs="Arial"/>
              <w:sz w:val="24"/>
              <w:szCs w:val="24"/>
              <w:lang w:val="ro-RO"/>
            </w:rPr>
            <w:t>.</w:t>
          </w:r>
        </w:p>
        <w:p w:rsidR="00914021" w:rsidRPr="00914021" w:rsidRDefault="00914021"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Pr>
              <w:rFonts w:ascii="Arial" w:hAnsi="Arial" w:cs="Arial"/>
              <w:sz w:val="24"/>
              <w:szCs w:val="24"/>
              <w:lang w:val="ro-RO"/>
            </w:rPr>
            <w:t>-regimul de aliniere al construcțiilor</w:t>
          </w:r>
        </w:p>
        <w:p w:rsidR="004F23B2" w:rsidRPr="00900846" w:rsidRDefault="004F23B2" w:rsidP="004F23B2">
          <w:pPr>
            <w:pStyle w:val="Header"/>
            <w:ind w:left="180"/>
            <w:rPr>
              <w:sz w:val="20"/>
              <w:szCs w:val="20"/>
              <w:lang w:val="ro-RO"/>
            </w:rPr>
          </w:pPr>
          <w:r w:rsidRPr="00900846">
            <w:rPr>
              <w:rFonts w:ascii="Arial" w:hAnsi="Arial" w:cs="Arial"/>
              <w:lang w:val="ro-RO"/>
            </w:rPr>
            <w:t>La amplasarea clădirilor se vor respecta distanțele față de cele mai apropiate locuințe astfel încât să nu se producă nici un fel de dis</w:t>
          </w:r>
          <w:r w:rsidR="0095047D" w:rsidRPr="00900846">
            <w:rPr>
              <w:rFonts w:ascii="Arial" w:hAnsi="Arial" w:cs="Arial"/>
              <w:lang w:val="ro-RO"/>
            </w:rPr>
            <w:t>confort acestora (cu respectare</w:t>
          </w:r>
          <w:r w:rsidRPr="00900846">
            <w:rPr>
              <w:rFonts w:ascii="Arial" w:hAnsi="Arial" w:cs="Arial"/>
              <w:lang w:val="ro-RO"/>
            </w:rPr>
            <w:t>a</w:t>
          </w:r>
          <w:r w:rsidR="0095047D" w:rsidRPr="00900846">
            <w:rPr>
              <w:rFonts w:ascii="Arial" w:hAnsi="Arial" w:cs="Arial"/>
              <w:lang w:val="ro-RO"/>
            </w:rPr>
            <w:t xml:space="preserve"> </w:t>
          </w:r>
          <w:r w:rsidR="00203086" w:rsidRPr="00900846">
            <w:rPr>
              <w:rFonts w:ascii="Arial" w:hAnsi="Arial" w:cs="Arial"/>
              <w:lang w:val="ro-RO"/>
            </w:rPr>
            <w:t>Ordinul MS nr.994/2014</w:t>
          </w:r>
          <w:r w:rsidR="00900846" w:rsidRPr="00900846">
            <w:rPr>
              <w:rFonts w:ascii="Arial" w:hAnsi="Arial" w:cs="Arial"/>
              <w:lang w:val="ro-RO"/>
            </w:rPr>
            <w:t xml:space="preserve"> cu modificările și completările ulterioare</w:t>
          </w:r>
          <w:r w:rsidRPr="00900846">
            <w:rPr>
              <w:rFonts w:ascii="Arial" w:hAnsi="Arial" w:cs="Arial"/>
              <w:lang w:val="ro-RO"/>
            </w:rPr>
            <w:t>).</w:t>
          </w:r>
        </w:p>
        <w:p w:rsidR="007C7007" w:rsidRPr="003E1821" w:rsidRDefault="007C7007" w:rsidP="007C7007">
          <w:pPr>
            <w:tabs>
              <w:tab w:val="left" w:pos="0"/>
            </w:tabs>
            <w:autoSpaceDE w:val="0"/>
            <w:autoSpaceDN w:val="0"/>
            <w:adjustRightInd w:val="0"/>
            <w:spacing w:after="0" w:line="240" w:lineRule="auto"/>
            <w:jc w:val="both"/>
            <w:rPr>
              <w:rFonts w:ascii="Arial" w:hAnsi="Arial" w:cs="Arial"/>
              <w:sz w:val="24"/>
              <w:szCs w:val="24"/>
              <w:lang w:val="ro-RO"/>
            </w:rPr>
          </w:pPr>
        </w:p>
        <w:p w:rsidR="007C7007" w:rsidRPr="00DC3DFA" w:rsidRDefault="007C7007" w:rsidP="007C7007">
          <w:pPr>
            <w:tabs>
              <w:tab w:val="left" w:pos="0"/>
            </w:tabs>
            <w:autoSpaceDE w:val="0"/>
            <w:autoSpaceDN w:val="0"/>
            <w:adjustRightInd w:val="0"/>
            <w:spacing w:after="0" w:line="240" w:lineRule="auto"/>
            <w:jc w:val="both"/>
            <w:rPr>
              <w:rFonts w:ascii="Arial" w:hAnsi="Arial" w:cs="Arial"/>
              <w:sz w:val="24"/>
              <w:szCs w:val="24"/>
              <w:lang w:val="ro-RO"/>
            </w:rPr>
          </w:pPr>
          <w:r w:rsidRPr="00DC3DFA">
            <w:rPr>
              <w:rFonts w:ascii="Arial" w:hAnsi="Arial" w:cs="Arial"/>
              <w:sz w:val="24"/>
              <w:szCs w:val="24"/>
              <w:lang w:val="ro-RO"/>
            </w:rPr>
            <w:t xml:space="preserve">Conform punctului de vedere – trasmis online </w:t>
          </w:r>
          <w:r w:rsidR="00DC3DFA" w:rsidRPr="00DC3DFA">
            <w:rPr>
              <w:rFonts w:ascii="Arial" w:hAnsi="Arial" w:cs="Arial"/>
              <w:sz w:val="24"/>
              <w:szCs w:val="24"/>
              <w:lang w:val="ro-RO"/>
            </w:rPr>
            <w:t xml:space="preserve">în data de 06.07.2023 </w:t>
          </w:r>
          <w:r w:rsidRPr="00DC3DFA">
            <w:rPr>
              <w:rFonts w:ascii="Arial" w:hAnsi="Arial" w:cs="Arial"/>
              <w:sz w:val="24"/>
              <w:szCs w:val="24"/>
              <w:lang w:val="ro-RO"/>
            </w:rPr>
            <w:t xml:space="preserve">de Direcția Județeană pentru Cultură Mehedinți – pentru P.U.Z.-ul studiat nu este necesară procedura de avizare. </w:t>
          </w:r>
        </w:p>
        <w:p w:rsidR="007C7007" w:rsidRPr="003E1821" w:rsidRDefault="007C7007" w:rsidP="007C7007">
          <w:pPr>
            <w:tabs>
              <w:tab w:val="left" w:pos="426"/>
            </w:tabs>
            <w:autoSpaceDE w:val="0"/>
            <w:autoSpaceDN w:val="0"/>
            <w:adjustRightInd w:val="0"/>
            <w:spacing w:after="0" w:line="240" w:lineRule="auto"/>
            <w:ind w:left="426"/>
            <w:jc w:val="both"/>
            <w:rPr>
              <w:rFonts w:ascii="Arial" w:hAnsi="Arial" w:cs="Arial"/>
              <w:i/>
              <w:sz w:val="24"/>
              <w:szCs w:val="24"/>
              <w:lang w:val="ro-RO"/>
            </w:rPr>
          </w:pPr>
          <w:r w:rsidRPr="003E1821">
            <w:rPr>
              <w:rFonts w:ascii="Arial" w:hAnsi="Arial" w:cs="Arial"/>
              <w:i/>
              <w:sz w:val="24"/>
              <w:szCs w:val="24"/>
              <w:lang w:val="ro-RO"/>
            </w:rPr>
            <w:t xml:space="preserve">e) mărimea şi spaţialitatea efectelor (zona geografică şi mărimea populaţiei potenţial afectate; </w:t>
          </w:r>
        </w:p>
        <w:p w:rsidR="007C7007" w:rsidRPr="003E1821" w:rsidRDefault="007C7007" w:rsidP="007C7007">
          <w:pPr>
            <w:spacing w:after="0" w:line="278" w:lineRule="exact"/>
            <w:ind w:left="400" w:right="40"/>
            <w:jc w:val="both"/>
            <w:rPr>
              <w:rFonts w:ascii="Arial" w:hAnsi="Arial" w:cs="Arial"/>
              <w:sz w:val="24"/>
              <w:szCs w:val="24"/>
              <w:lang w:val="ro-RO"/>
            </w:rPr>
          </w:pPr>
          <w:r w:rsidRPr="003E1821">
            <w:rPr>
              <w:rFonts w:ascii="Arial" w:hAnsi="Arial" w:cs="Arial"/>
              <w:sz w:val="24"/>
              <w:szCs w:val="24"/>
              <w:lang w:val="ro-RO"/>
            </w:rPr>
            <w:t xml:space="preserve">Zona analizată are o suprafață de </w:t>
          </w:r>
          <w:r>
            <w:rPr>
              <w:rFonts w:ascii="Arial" w:hAnsi="Arial" w:cs="Arial"/>
              <w:sz w:val="24"/>
              <w:szCs w:val="24"/>
              <w:lang w:val="ro-RO"/>
            </w:rPr>
            <w:t>6064 mp din care 5000</w:t>
          </w:r>
          <w:r w:rsidRPr="003E1821">
            <w:rPr>
              <w:rFonts w:ascii="Arial" w:hAnsi="Arial" w:cs="Arial"/>
              <w:sz w:val="24"/>
              <w:szCs w:val="24"/>
              <w:lang w:val="ro-RO"/>
            </w:rPr>
            <w:t xml:space="preserve"> mp </w:t>
          </w:r>
          <w:r>
            <w:rPr>
              <w:rFonts w:ascii="Arial" w:hAnsi="Arial" w:cs="Arial"/>
              <w:sz w:val="24"/>
              <w:szCs w:val="24"/>
              <w:lang w:val="ro-RO"/>
            </w:rPr>
            <w:t>este terenul titularului dobândit prin contract de vânzare-cumpărare</w:t>
          </w:r>
          <w:r w:rsidRPr="003E1821">
            <w:rPr>
              <w:rFonts w:ascii="Arial" w:hAnsi="Arial" w:cs="Arial"/>
              <w:sz w:val="24"/>
              <w:szCs w:val="24"/>
              <w:lang w:val="ro-RO"/>
            </w:rPr>
            <w:t xml:space="preserve"> </w:t>
          </w:r>
          <w:r>
            <w:rPr>
              <w:rFonts w:ascii="Arial" w:eastAsia="Times New Roman" w:hAnsi="Arial" w:cs="Arial"/>
              <w:sz w:val="24"/>
              <w:szCs w:val="24"/>
              <w:lang w:val="ro-RO" w:eastAsia="ro-RO"/>
            </w:rPr>
            <w:t>–</w:t>
          </w:r>
          <w:r w:rsidRPr="003E1821">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teren neproductiv - </w:t>
          </w:r>
          <w:r w:rsidRPr="003E1821">
            <w:rPr>
              <w:rFonts w:ascii="Arial" w:eastAsia="Times New Roman" w:hAnsi="Arial" w:cs="Arial"/>
              <w:sz w:val="24"/>
              <w:szCs w:val="24"/>
              <w:lang w:val="ro-RO" w:eastAsia="ro-RO"/>
            </w:rPr>
            <w:t>prin acest plan se propune mobilarea urbanistică a acestuia, prin stabilirea categoriilor de intervenţii- permisiuni şi restricţii</w:t>
          </w:r>
          <w:r>
            <w:rPr>
              <w:rFonts w:ascii="Arial" w:eastAsia="Times New Roman" w:hAnsi="Arial" w:cs="Arial"/>
              <w:sz w:val="24"/>
              <w:szCs w:val="24"/>
              <w:lang w:val="ro-RO" w:eastAsia="ro-RO"/>
            </w:rPr>
            <w:t xml:space="preserve"> precum și introducerea în intravilan în vederea demarării investiției</w:t>
          </w:r>
          <w:r w:rsidRPr="003E1821">
            <w:rPr>
              <w:rFonts w:ascii="Arial" w:eastAsia="Times New Roman" w:hAnsi="Arial" w:cs="Arial"/>
              <w:sz w:val="24"/>
              <w:szCs w:val="24"/>
              <w:lang w:val="ro-RO" w:eastAsia="ro-RO"/>
            </w:rPr>
            <w:t>.</w:t>
          </w:r>
        </w:p>
        <w:p w:rsidR="007C7007" w:rsidRPr="003E1821" w:rsidRDefault="007C7007" w:rsidP="007C7007">
          <w:pPr>
            <w:tabs>
              <w:tab w:val="left" w:pos="0"/>
            </w:tabs>
            <w:autoSpaceDE w:val="0"/>
            <w:autoSpaceDN w:val="0"/>
            <w:adjustRightInd w:val="0"/>
            <w:spacing w:after="0" w:line="240" w:lineRule="auto"/>
            <w:ind w:left="426"/>
            <w:jc w:val="both"/>
            <w:rPr>
              <w:rFonts w:ascii="Arial" w:hAnsi="Arial" w:cs="Arial"/>
              <w:i/>
              <w:sz w:val="24"/>
              <w:szCs w:val="24"/>
              <w:lang w:val="ro-RO"/>
            </w:rPr>
          </w:pPr>
          <w:r w:rsidRPr="003E1821">
            <w:rPr>
              <w:rFonts w:ascii="Arial" w:hAnsi="Arial" w:cs="Arial"/>
              <w:i/>
              <w:sz w:val="24"/>
              <w:szCs w:val="24"/>
              <w:lang w:val="ro-RO"/>
            </w:rPr>
            <w:t>f) valoarea şi vulnerabilitatea arealului posibil a fi afectat, date de:</w:t>
          </w:r>
        </w:p>
        <w:p w:rsidR="007C7007" w:rsidRPr="007C7007" w:rsidRDefault="007C7007" w:rsidP="007C700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3E1821">
            <w:rPr>
              <w:rFonts w:ascii="Arial" w:hAnsi="Arial" w:cs="Arial"/>
              <w:i/>
              <w:sz w:val="24"/>
              <w:szCs w:val="24"/>
              <w:lang w:val="ro-RO"/>
            </w:rPr>
            <w:t xml:space="preserve">       (i)</w:t>
          </w:r>
          <w:r w:rsidRPr="003E1821">
            <w:rPr>
              <w:rFonts w:ascii="Arial" w:hAnsi="Arial" w:cs="Arial"/>
              <w:sz w:val="24"/>
              <w:szCs w:val="24"/>
              <w:lang w:val="ro-RO"/>
            </w:rPr>
            <w:t xml:space="preserve">  </w:t>
          </w:r>
          <w:r w:rsidRPr="007C7007">
            <w:rPr>
              <w:rFonts w:ascii="Arial" w:hAnsi="Arial" w:cs="Arial"/>
              <w:sz w:val="24"/>
              <w:szCs w:val="24"/>
              <w:lang w:val="ro-RO"/>
            </w:rPr>
            <w:t>caracteristicile naturale speciale sau patrimoniul cultural - nu este cazul – pentru acest plan s-a obținut punct de vedere online – în data de 06.07.2023 emis de Direcția Județeană pentru Cultură Mehedinți – nu este necesară procedura de avizare;</w:t>
          </w:r>
        </w:p>
        <w:p w:rsidR="007C7007" w:rsidRPr="003E1821" w:rsidRDefault="007C7007" w:rsidP="007C700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3E1821">
            <w:rPr>
              <w:rFonts w:ascii="Arial" w:hAnsi="Arial" w:cs="Arial"/>
              <w:i/>
              <w:sz w:val="24"/>
              <w:szCs w:val="24"/>
              <w:lang w:val="ro-RO"/>
            </w:rPr>
            <w:t>(ii)</w:t>
          </w:r>
          <w:r w:rsidRPr="003E1821">
            <w:rPr>
              <w:rFonts w:ascii="Arial" w:hAnsi="Arial" w:cs="Arial"/>
              <w:sz w:val="24"/>
              <w:szCs w:val="24"/>
              <w:lang w:val="ro-RO"/>
            </w:rPr>
            <w:t xml:space="preserve"> depăşirea standardelor sau a valorilor limită de calitate a mediului - nu este cazul;</w:t>
          </w:r>
        </w:p>
        <w:p w:rsidR="007C7007" w:rsidRPr="003E1821" w:rsidRDefault="007C7007" w:rsidP="007C700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3E1821">
            <w:rPr>
              <w:rFonts w:ascii="Arial" w:hAnsi="Arial" w:cs="Arial"/>
              <w:i/>
              <w:sz w:val="24"/>
              <w:szCs w:val="24"/>
              <w:lang w:val="ro-RO"/>
            </w:rPr>
            <w:t xml:space="preserve">      (iii)</w:t>
          </w:r>
          <w:r w:rsidRPr="003E1821">
            <w:rPr>
              <w:rFonts w:ascii="Arial" w:hAnsi="Arial" w:cs="Arial"/>
              <w:sz w:val="24"/>
              <w:szCs w:val="24"/>
              <w:lang w:val="ro-RO"/>
            </w:rPr>
            <w:t xml:space="preserve"> folosirea terenului în mod intensiv</w:t>
          </w:r>
          <w:r>
            <w:rPr>
              <w:rFonts w:ascii="Arial" w:hAnsi="Arial" w:cs="Arial"/>
              <w:sz w:val="24"/>
              <w:szCs w:val="24"/>
              <w:lang w:val="ro-RO"/>
            </w:rPr>
            <w:t xml:space="preserve"> </w:t>
          </w:r>
          <w:r w:rsidRPr="003E1821">
            <w:rPr>
              <w:rFonts w:ascii="Arial" w:hAnsi="Arial" w:cs="Arial"/>
              <w:sz w:val="24"/>
              <w:szCs w:val="24"/>
              <w:lang w:val="ro-RO"/>
            </w:rPr>
            <w:t>-</w:t>
          </w:r>
          <w:r>
            <w:rPr>
              <w:rFonts w:ascii="Arial" w:hAnsi="Arial" w:cs="Arial"/>
              <w:sz w:val="24"/>
              <w:szCs w:val="24"/>
              <w:lang w:val="ro-RO"/>
            </w:rPr>
            <w:t xml:space="preserve"> </w:t>
          </w:r>
          <w:r w:rsidRPr="003E1821">
            <w:rPr>
              <w:rFonts w:ascii="Arial" w:hAnsi="Arial" w:cs="Arial"/>
              <w:sz w:val="24"/>
              <w:szCs w:val="24"/>
              <w:lang w:val="ro-RO"/>
            </w:rPr>
            <w:t>nu este cazul;</w:t>
          </w:r>
        </w:p>
        <w:p w:rsidR="007C7007" w:rsidRDefault="007C7007" w:rsidP="00DC3DFA">
          <w:pPr>
            <w:tabs>
              <w:tab w:val="left" w:pos="0"/>
              <w:tab w:val="left" w:pos="426"/>
            </w:tabs>
            <w:spacing w:after="120" w:line="240" w:lineRule="auto"/>
            <w:ind w:left="426"/>
            <w:jc w:val="both"/>
            <w:outlineLvl w:val="0"/>
            <w:rPr>
              <w:rFonts w:ascii="Arial" w:hAnsi="Arial" w:cs="Arial"/>
              <w:sz w:val="24"/>
              <w:szCs w:val="24"/>
              <w:lang w:val="ro-RO"/>
            </w:rPr>
          </w:pPr>
          <w:r w:rsidRPr="003E1821">
            <w:rPr>
              <w:rFonts w:ascii="Arial" w:hAnsi="Arial" w:cs="Arial"/>
              <w:i/>
              <w:sz w:val="24"/>
              <w:szCs w:val="24"/>
              <w:lang w:val="ro-RO"/>
            </w:rPr>
            <w:t xml:space="preserve">g) efectele asupra zonelor sau peisajelor care au un statut de protejare recunoscut pe  plan naţional, comunitar sau internaţional - </w:t>
          </w:r>
          <w:r w:rsidRPr="003E1821">
            <w:rPr>
              <w:rFonts w:ascii="Arial" w:hAnsi="Arial" w:cs="Arial"/>
              <w:sz w:val="24"/>
              <w:szCs w:val="24"/>
              <w:lang w:val="ro-RO"/>
            </w:rPr>
            <w:t>nu este cazul, planul urmează a se implementa în afara oricărei arii naturale protejate</w:t>
          </w:r>
          <w:r>
            <w:rPr>
              <w:rFonts w:ascii="Arial" w:hAnsi="Arial" w:cs="Arial"/>
              <w:sz w:val="24"/>
              <w:szCs w:val="24"/>
              <w:lang w:val="ro-RO"/>
            </w:rPr>
            <w:t xml:space="preserve"> conform punctului de vedere nr.307/03.07.2023</w:t>
          </w:r>
          <w:r w:rsidR="00313CA2">
            <w:rPr>
              <w:rFonts w:ascii="Arial" w:hAnsi="Arial" w:cs="Arial"/>
              <w:sz w:val="24"/>
              <w:szCs w:val="24"/>
              <w:lang w:val="ro-RO"/>
            </w:rPr>
            <w:t xml:space="preserve"> – emis de Biroul Calitatea Factorilor de Mediu din cadrul Agenției pentru Protecția Mediului Mehedinți</w:t>
          </w:r>
          <w:r w:rsidRPr="003E1821">
            <w:rPr>
              <w:rFonts w:ascii="Arial" w:hAnsi="Arial" w:cs="Arial"/>
              <w:sz w:val="24"/>
              <w:szCs w:val="24"/>
              <w:lang w:val="ro-RO"/>
            </w:rPr>
            <w:t>.</w:t>
          </w:r>
        </w:p>
        <w:p w:rsidR="00DC3DFA" w:rsidRPr="007C7007" w:rsidRDefault="00DC3DFA" w:rsidP="00DC3DFA">
          <w:pPr>
            <w:tabs>
              <w:tab w:val="left" w:pos="0"/>
              <w:tab w:val="left" w:pos="426"/>
            </w:tabs>
            <w:spacing w:after="120" w:line="240" w:lineRule="auto"/>
            <w:ind w:left="426"/>
            <w:jc w:val="both"/>
            <w:outlineLvl w:val="0"/>
            <w:rPr>
              <w:rFonts w:ascii="Arial" w:hAnsi="Arial" w:cs="Arial"/>
              <w:sz w:val="24"/>
              <w:szCs w:val="24"/>
              <w:lang w:val="ro-RO"/>
            </w:rPr>
          </w:pPr>
        </w:p>
        <w:p w:rsidR="005C7CD7" w:rsidRPr="003E1821" w:rsidRDefault="005C7CD7" w:rsidP="005C7CD7">
          <w:pPr>
            <w:tabs>
              <w:tab w:val="left" w:pos="0"/>
            </w:tabs>
            <w:autoSpaceDE w:val="0"/>
            <w:autoSpaceDN w:val="0"/>
            <w:adjustRightInd w:val="0"/>
            <w:spacing w:after="0" w:line="240" w:lineRule="auto"/>
            <w:jc w:val="both"/>
            <w:rPr>
              <w:rFonts w:ascii="Arial" w:hAnsi="Arial" w:cs="Arial"/>
              <w:sz w:val="24"/>
              <w:szCs w:val="24"/>
              <w:lang w:val="ro-RO"/>
            </w:rPr>
          </w:pPr>
        </w:p>
        <w:p w:rsidR="005C7CD7" w:rsidRPr="003E1821" w:rsidRDefault="00313CA2" w:rsidP="005C7CD7">
          <w:pPr>
            <w:pStyle w:val="Header"/>
            <w:ind w:left="180"/>
            <w:jc w:val="center"/>
            <w:rPr>
              <w:sz w:val="20"/>
              <w:szCs w:val="20"/>
              <w:lang w:val="ro-RO"/>
            </w:rPr>
          </w:pPr>
          <w:r>
            <w:rPr>
              <w:noProof/>
            </w:rPr>
            <w:pict>
              <v:shape id="_x0000_s1064" type="#_x0000_t32" style="position:absolute;left:0;text-align:left;margin-left:-11.25pt;margin-top:-2.75pt;width:492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5C7CD7" w:rsidRPr="003E1821">
            <w:rPr>
              <w:b/>
              <w:lang w:val="ro-RO"/>
            </w:rPr>
            <w:t>A</w:t>
          </w:r>
          <w:r w:rsidR="005C7CD7" w:rsidRPr="003E1821">
            <w:rPr>
              <w:b/>
              <w:sz w:val="20"/>
              <w:szCs w:val="20"/>
              <w:lang w:val="ro-RO"/>
            </w:rPr>
            <w:t xml:space="preserve">GENŢIA PENTRU </w:t>
          </w:r>
          <w:r w:rsidR="005C7CD7" w:rsidRPr="003E1821">
            <w:rPr>
              <w:b/>
              <w:lang w:val="ro-RO"/>
            </w:rPr>
            <w:t>P</w:t>
          </w:r>
          <w:r w:rsidR="005C7CD7" w:rsidRPr="003E1821">
            <w:rPr>
              <w:b/>
              <w:sz w:val="20"/>
              <w:szCs w:val="20"/>
              <w:lang w:val="ro-RO"/>
            </w:rPr>
            <w:t xml:space="preserve">ROTECŢIA </w:t>
          </w:r>
          <w:r w:rsidR="005C7CD7" w:rsidRPr="003E1821">
            <w:rPr>
              <w:b/>
              <w:lang w:val="ro-RO"/>
            </w:rPr>
            <w:t>M</w:t>
          </w:r>
          <w:r w:rsidR="005C7CD7" w:rsidRPr="003E1821">
            <w:rPr>
              <w:b/>
              <w:sz w:val="20"/>
              <w:szCs w:val="20"/>
              <w:lang w:val="ro-RO"/>
            </w:rPr>
            <w:t xml:space="preserve">EDIULUI </w:t>
          </w:r>
          <w:r w:rsidR="005C7CD7" w:rsidRPr="003E1821">
            <w:rPr>
              <w:b/>
              <w:lang w:val="ro-RO"/>
            </w:rPr>
            <w:t>M</w:t>
          </w:r>
          <w:r w:rsidR="005C7CD7" w:rsidRPr="003E1821">
            <w:rPr>
              <w:b/>
              <w:sz w:val="20"/>
              <w:szCs w:val="20"/>
              <w:lang w:val="ro-RO"/>
            </w:rPr>
            <w:t>EHEDINŢI</w:t>
          </w:r>
        </w:p>
        <w:p w:rsidR="005C7CD7" w:rsidRPr="003E1821" w:rsidRDefault="005C7CD7" w:rsidP="005C7CD7">
          <w:pPr>
            <w:pStyle w:val="Header"/>
            <w:ind w:left="540"/>
            <w:rPr>
              <w:sz w:val="20"/>
              <w:szCs w:val="20"/>
              <w:lang w:val="ro-RO"/>
            </w:rPr>
          </w:pPr>
          <w:r w:rsidRPr="003E1821">
            <w:rPr>
              <w:sz w:val="20"/>
              <w:szCs w:val="20"/>
              <w:lang w:val="ro-RO"/>
            </w:rPr>
            <w:tab/>
            <w:t xml:space="preserve">                                Str. Băile Romane, nr. 3, Drobeta Turnu Severin, Cod 220234</w:t>
          </w:r>
        </w:p>
        <w:p w:rsidR="005C7CD7" w:rsidRPr="003E1821" w:rsidRDefault="005C7CD7" w:rsidP="005C7CD7">
          <w:pPr>
            <w:pStyle w:val="Header"/>
            <w:ind w:left="540"/>
            <w:rPr>
              <w:sz w:val="20"/>
              <w:szCs w:val="20"/>
              <w:lang w:val="ro-RO"/>
            </w:rPr>
          </w:pPr>
          <w:r w:rsidRPr="003E1821">
            <w:rPr>
              <w:sz w:val="20"/>
              <w:szCs w:val="20"/>
              <w:lang w:val="ro-RO"/>
            </w:rPr>
            <w:tab/>
            <w:t xml:space="preserve">                                   Tel : 0040252/320396 Fax : 0040252/306018</w:t>
          </w:r>
        </w:p>
        <w:p w:rsidR="005C7CD7" w:rsidRPr="003E1821" w:rsidRDefault="005C7CD7" w:rsidP="005C7CD7">
          <w:pPr>
            <w:pStyle w:val="Header"/>
            <w:ind w:left="180"/>
            <w:jc w:val="center"/>
            <w:rPr>
              <w:sz w:val="20"/>
              <w:szCs w:val="20"/>
              <w:lang w:val="ro-RO"/>
            </w:rPr>
          </w:pPr>
          <w:r w:rsidRPr="003E1821">
            <w:rPr>
              <w:sz w:val="20"/>
              <w:szCs w:val="20"/>
              <w:lang w:val="ro-RO"/>
            </w:rPr>
            <w:t xml:space="preserve">e-mail: </w:t>
          </w:r>
          <w:hyperlink r:id="rId13" w:history="1">
            <w:r w:rsidRPr="003E1821">
              <w:rPr>
                <w:rStyle w:val="Hyperlink"/>
                <w:rFonts w:eastAsia="SimSun"/>
                <w:color w:val="auto"/>
                <w:sz w:val="20"/>
                <w:szCs w:val="20"/>
                <w:lang w:val="ro-RO"/>
              </w:rPr>
              <w:t>office@apmmh.anpm.ro</w:t>
            </w:r>
          </w:hyperlink>
        </w:p>
        <w:p w:rsidR="005C7CD7" w:rsidRPr="003E1821" w:rsidRDefault="005C7CD7" w:rsidP="005C7CD7">
          <w:pPr>
            <w:pStyle w:val="Header"/>
            <w:ind w:left="180"/>
            <w:jc w:val="center"/>
            <w:rPr>
              <w:sz w:val="20"/>
              <w:szCs w:val="20"/>
              <w:lang w:val="ro-RO"/>
            </w:rPr>
          </w:pPr>
          <w:r w:rsidRPr="003E1821">
            <w:rPr>
              <w:sz w:val="20"/>
              <w:szCs w:val="20"/>
              <w:lang w:val="ro-RO"/>
            </w:rPr>
            <w:t>Operator de date cu caracter personal, conform Regulamentului (UE)2016/679</w:t>
          </w:r>
        </w:p>
        <w:p w:rsidR="002835A7" w:rsidRPr="003E1821" w:rsidRDefault="002835A7" w:rsidP="002835A7">
          <w:pPr>
            <w:autoSpaceDE w:val="0"/>
            <w:autoSpaceDN w:val="0"/>
            <w:adjustRightInd w:val="0"/>
            <w:spacing w:after="0" w:line="240" w:lineRule="auto"/>
            <w:jc w:val="both"/>
            <w:rPr>
              <w:rFonts w:ascii="Arial" w:eastAsia="Times New Roman" w:hAnsi="Arial" w:cs="Arial"/>
              <w:b/>
              <w:sz w:val="24"/>
              <w:szCs w:val="24"/>
              <w:lang w:val="ro-RO"/>
            </w:rPr>
          </w:pPr>
          <w:r w:rsidRPr="003E1821">
            <w:rPr>
              <w:rFonts w:ascii="Arial" w:eastAsia="Times New Roman" w:hAnsi="Arial" w:cs="Arial"/>
              <w:b/>
              <w:sz w:val="24"/>
              <w:szCs w:val="24"/>
              <w:lang w:val="ro-RO"/>
            </w:rPr>
            <w:lastRenderedPageBreak/>
            <w:t>Obligaţiile titularului:</w:t>
          </w:r>
        </w:p>
        <w:p w:rsidR="002835A7" w:rsidRPr="003E1821"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3E1821">
            <w:rPr>
              <w:rFonts w:ascii="Arial" w:eastAsia="Times New Roman" w:hAnsi="Arial" w:cs="Arial"/>
              <w:sz w:val="24"/>
              <w:szCs w:val="24"/>
              <w:lang w:val="ro-RO"/>
            </w:rPr>
            <w:t>Respecta</w:t>
          </w:r>
          <w:r w:rsidR="00224A88" w:rsidRPr="003E1821">
            <w:rPr>
              <w:rFonts w:ascii="Arial" w:eastAsia="Times New Roman" w:hAnsi="Arial" w:cs="Arial"/>
              <w:sz w:val="24"/>
              <w:szCs w:val="24"/>
              <w:lang w:val="ro-RO"/>
            </w:rPr>
            <w:t>rea prevederilor din avizele obţ</w:t>
          </w:r>
          <w:r w:rsidRPr="003E1821">
            <w:rPr>
              <w:rFonts w:ascii="Arial" w:eastAsia="Times New Roman" w:hAnsi="Arial" w:cs="Arial"/>
              <w:sz w:val="24"/>
              <w:szCs w:val="24"/>
              <w:lang w:val="ro-RO"/>
            </w:rPr>
            <w:t>inute.</w:t>
          </w:r>
        </w:p>
        <w:p w:rsidR="002835A7" w:rsidRPr="003E1821"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3E1821">
            <w:rPr>
              <w:rFonts w:ascii="Arial" w:eastAsia="SimSun" w:hAnsi="Arial" w:cs="Arial"/>
              <w:kern w:val="24"/>
              <w:sz w:val="24"/>
              <w:szCs w:val="24"/>
              <w:lang w:val="ro-RO" w:eastAsia="ar-SA"/>
            </w:rPr>
            <w:t>Respectarea legisla</w:t>
          </w:r>
          <w:r w:rsidRPr="003E1821">
            <w:rPr>
              <w:rFonts w:ascii="Cambria Math" w:eastAsia="SimSun" w:hAnsi="Cambria Math" w:cs="Cambria Math"/>
              <w:kern w:val="24"/>
              <w:sz w:val="24"/>
              <w:szCs w:val="24"/>
              <w:lang w:val="ro-RO" w:eastAsia="ar-SA"/>
            </w:rPr>
            <w:t>ț</w:t>
          </w:r>
          <w:r w:rsidRPr="003E1821">
            <w:rPr>
              <w:rFonts w:ascii="Arial" w:eastAsia="SimSun" w:hAnsi="Arial" w:cs="Arial"/>
              <w:kern w:val="24"/>
              <w:sz w:val="24"/>
              <w:szCs w:val="24"/>
              <w:lang w:val="ro-RO" w:eastAsia="ar-SA"/>
            </w:rPr>
            <w:t>iei de mediu în vigoare.</w:t>
          </w:r>
        </w:p>
        <w:p w:rsidR="002835A7" w:rsidRPr="003E1821" w:rsidRDefault="002835A7" w:rsidP="002835A7">
          <w:pPr>
            <w:spacing w:after="0" w:line="240" w:lineRule="auto"/>
            <w:jc w:val="both"/>
            <w:rPr>
              <w:rFonts w:ascii="Arial" w:hAnsi="Arial" w:cs="Arial"/>
              <w:b/>
              <w:sz w:val="24"/>
              <w:szCs w:val="24"/>
              <w:lang w:val="ro-RO"/>
            </w:rPr>
          </w:pPr>
          <w:r w:rsidRPr="003E1821">
            <w:rPr>
              <w:rFonts w:ascii="Arial" w:hAnsi="Arial" w:cs="Arial"/>
              <w:b/>
              <w:sz w:val="24"/>
              <w:szCs w:val="24"/>
              <w:lang w:val="ro-RO"/>
            </w:rPr>
            <w:t>Informarea şi participarea publicului la procedura de evaluare de mediu:</w:t>
          </w:r>
        </w:p>
        <w:p w:rsidR="002835A7" w:rsidRPr="003E1821" w:rsidRDefault="002835A7"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 xml:space="preserve">A fost asigurat accesul liber la </w:t>
          </w:r>
          <w:r w:rsidR="00AA04CF" w:rsidRPr="003E1821">
            <w:rPr>
              <w:rFonts w:ascii="Arial" w:hAnsi="Arial" w:cs="Arial"/>
              <w:sz w:val="24"/>
              <w:szCs w:val="24"/>
              <w:lang w:val="ro-RO"/>
            </w:rPr>
            <w:t>informaţ</w:t>
          </w:r>
          <w:r w:rsidRPr="003E1821">
            <w:rPr>
              <w:rFonts w:ascii="Arial" w:hAnsi="Arial" w:cs="Arial"/>
              <w:sz w:val="24"/>
              <w:szCs w:val="24"/>
              <w:lang w:val="ro-RO"/>
            </w:rPr>
            <w:t>ie prin:</w:t>
          </w:r>
        </w:p>
        <w:p w:rsidR="002835A7" w:rsidRPr="003E1821" w:rsidRDefault="00AA04CF"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Anunţ</w:t>
          </w:r>
          <w:r w:rsidR="006C50D9" w:rsidRPr="003E1821">
            <w:rPr>
              <w:rFonts w:ascii="Arial" w:hAnsi="Arial" w:cs="Arial"/>
              <w:sz w:val="24"/>
              <w:szCs w:val="24"/>
              <w:lang w:val="ro-RO"/>
            </w:rPr>
            <w:t>uri publice î</w:t>
          </w:r>
          <w:r w:rsidR="002835A7" w:rsidRPr="003E1821">
            <w:rPr>
              <w:rFonts w:ascii="Arial" w:hAnsi="Arial" w:cs="Arial"/>
              <w:sz w:val="24"/>
              <w:szCs w:val="24"/>
              <w:lang w:val="ro-RO"/>
            </w:rPr>
            <w:t xml:space="preserve">n ziarul </w:t>
          </w:r>
          <w:r w:rsidR="00780854" w:rsidRPr="003E1821">
            <w:rPr>
              <w:rFonts w:ascii="Arial" w:hAnsi="Arial" w:cs="Arial"/>
              <w:sz w:val="24"/>
              <w:szCs w:val="24"/>
              <w:lang w:val="ro-RO"/>
            </w:rPr>
            <w:t>Piața Severineană</w:t>
          </w:r>
          <w:r w:rsidRPr="003E1821">
            <w:rPr>
              <w:rFonts w:ascii="Arial" w:hAnsi="Arial" w:cs="Arial"/>
              <w:sz w:val="24"/>
              <w:szCs w:val="24"/>
              <w:lang w:val="ro-RO"/>
            </w:rPr>
            <w:t xml:space="preserve"> î</w:t>
          </w:r>
          <w:r w:rsidR="002835A7" w:rsidRPr="003E1821">
            <w:rPr>
              <w:rFonts w:ascii="Arial" w:hAnsi="Arial" w:cs="Arial"/>
              <w:sz w:val="24"/>
              <w:szCs w:val="24"/>
              <w:lang w:val="ro-RO"/>
            </w:rPr>
            <w:t xml:space="preserve">n </w:t>
          </w:r>
          <w:r w:rsidR="007267F3">
            <w:rPr>
              <w:rFonts w:ascii="Arial" w:hAnsi="Arial" w:cs="Arial"/>
              <w:sz w:val="24"/>
              <w:szCs w:val="24"/>
              <w:lang w:val="ro-RO"/>
            </w:rPr>
            <w:t>publicaţiile din datele de 30.06</w:t>
          </w:r>
          <w:r w:rsidR="00C90A36" w:rsidRPr="003E1821">
            <w:rPr>
              <w:rFonts w:ascii="Arial" w:hAnsi="Arial" w:cs="Arial"/>
              <w:sz w:val="24"/>
              <w:szCs w:val="24"/>
              <w:lang w:val="ro-RO"/>
            </w:rPr>
            <w:t>.2023</w:t>
          </w:r>
          <w:r w:rsidR="00CE5246" w:rsidRPr="003E1821">
            <w:rPr>
              <w:rFonts w:ascii="Arial" w:hAnsi="Arial" w:cs="Arial"/>
              <w:sz w:val="24"/>
              <w:szCs w:val="24"/>
              <w:lang w:val="ro-RO"/>
            </w:rPr>
            <w:t xml:space="preserve"> şi</w:t>
          </w:r>
          <w:r w:rsidR="00DD1BC4" w:rsidRPr="003E1821">
            <w:rPr>
              <w:rFonts w:ascii="Arial" w:hAnsi="Arial" w:cs="Arial"/>
              <w:sz w:val="24"/>
              <w:szCs w:val="24"/>
              <w:lang w:val="ro-RO"/>
            </w:rPr>
            <w:t xml:space="preserve"> </w:t>
          </w:r>
          <w:r w:rsidR="007267F3">
            <w:rPr>
              <w:rFonts w:ascii="Arial" w:hAnsi="Arial" w:cs="Arial"/>
              <w:sz w:val="24"/>
              <w:szCs w:val="24"/>
              <w:lang w:val="ro-RO"/>
            </w:rPr>
            <w:t>04. 07</w:t>
          </w:r>
          <w:r w:rsidR="00C90A36" w:rsidRPr="003E1821">
            <w:rPr>
              <w:rFonts w:ascii="Arial" w:hAnsi="Arial" w:cs="Arial"/>
              <w:sz w:val="24"/>
              <w:szCs w:val="24"/>
              <w:lang w:val="ro-RO"/>
            </w:rPr>
            <w:t>.2023</w:t>
          </w:r>
          <w:r w:rsidR="00CE5246" w:rsidRPr="003E1821">
            <w:rPr>
              <w:rFonts w:ascii="Arial" w:hAnsi="Arial" w:cs="Arial"/>
              <w:sz w:val="24"/>
              <w:szCs w:val="24"/>
              <w:lang w:val="ro-RO"/>
            </w:rPr>
            <w:t>,</w:t>
          </w:r>
          <w:r w:rsidRPr="003E1821">
            <w:rPr>
              <w:rFonts w:ascii="Arial" w:hAnsi="Arial" w:cs="Arial"/>
              <w:sz w:val="24"/>
              <w:szCs w:val="24"/>
              <w:lang w:val="ro-RO"/>
            </w:rPr>
            <w:t xml:space="preserve">  privind depunerea notificării în vederea obţ</w:t>
          </w:r>
          <w:r w:rsidR="002835A7" w:rsidRPr="003E1821">
            <w:rPr>
              <w:rFonts w:ascii="Arial" w:hAnsi="Arial" w:cs="Arial"/>
              <w:sz w:val="24"/>
              <w:szCs w:val="24"/>
              <w:lang w:val="ro-RO"/>
            </w:rPr>
            <w:t>inerii avizului de mediu;</w:t>
          </w:r>
        </w:p>
        <w:p w:rsidR="00967783" w:rsidRPr="003E1821" w:rsidRDefault="00AA04CF"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Prima variantă</w:t>
          </w:r>
          <w:r w:rsidR="002835A7" w:rsidRPr="003E1821">
            <w:rPr>
              <w:rFonts w:ascii="Arial" w:hAnsi="Arial" w:cs="Arial"/>
              <w:sz w:val="24"/>
              <w:szCs w:val="24"/>
              <w:lang w:val="ro-RO"/>
            </w:rPr>
            <w:t xml:space="preserve"> a pla</w:t>
          </w:r>
          <w:r w:rsidR="00224A88" w:rsidRPr="003E1821">
            <w:rPr>
              <w:rFonts w:ascii="Arial" w:hAnsi="Arial" w:cs="Arial"/>
              <w:sz w:val="24"/>
              <w:szCs w:val="24"/>
              <w:lang w:val="ro-RO"/>
            </w:rPr>
            <w:t>nului</w:t>
          </w:r>
          <w:r w:rsidR="00C90A36" w:rsidRPr="003E1821">
            <w:rPr>
              <w:rFonts w:ascii="Arial" w:hAnsi="Arial" w:cs="Arial"/>
              <w:sz w:val="24"/>
              <w:szCs w:val="24"/>
              <w:lang w:val="ro-RO"/>
            </w:rPr>
            <w:t xml:space="preserve"> și anunțul de depunere</w:t>
          </w:r>
          <w:r w:rsidR="00224A88" w:rsidRPr="003E1821">
            <w:rPr>
              <w:rFonts w:ascii="Arial" w:hAnsi="Arial" w:cs="Arial"/>
              <w:sz w:val="24"/>
              <w:szCs w:val="24"/>
              <w:lang w:val="ro-RO"/>
            </w:rPr>
            <w:t xml:space="preserve"> – afiş</w:t>
          </w:r>
          <w:r w:rsidR="00C90A36" w:rsidRPr="003E1821">
            <w:rPr>
              <w:rFonts w:ascii="Arial" w:hAnsi="Arial" w:cs="Arial"/>
              <w:sz w:val="24"/>
              <w:szCs w:val="24"/>
              <w:lang w:val="ro-RO"/>
            </w:rPr>
            <w:t>ate</w:t>
          </w:r>
          <w:r w:rsidRPr="003E1821">
            <w:rPr>
              <w:rFonts w:ascii="Arial" w:hAnsi="Arial" w:cs="Arial"/>
              <w:sz w:val="24"/>
              <w:szCs w:val="24"/>
              <w:lang w:val="ro-RO"/>
            </w:rPr>
            <w:t xml:space="preserve"> pe site-ul Agenţiei pentru Protecţia Mediului Mehedinţ</w:t>
          </w:r>
          <w:r w:rsidR="002835A7" w:rsidRPr="003E1821">
            <w:rPr>
              <w:rFonts w:ascii="Arial" w:hAnsi="Arial" w:cs="Arial"/>
              <w:sz w:val="24"/>
              <w:szCs w:val="24"/>
              <w:lang w:val="ro-RO"/>
            </w:rPr>
            <w:t xml:space="preserve">i  - </w:t>
          </w:r>
          <w:r w:rsidR="00CE5246" w:rsidRPr="003E1821">
            <w:fldChar w:fldCharType="begin"/>
          </w:r>
          <w:r w:rsidR="00CE5246" w:rsidRPr="003E1821">
            <w:instrText xml:space="preserve"> HYPERLINK "http://www.apmmh.anpm.ro" </w:instrText>
          </w:r>
          <w:r w:rsidR="00CE5246" w:rsidRPr="003E1821">
            <w:fldChar w:fldCharType="separate"/>
          </w:r>
          <w:r w:rsidR="002835A7" w:rsidRPr="003E1821">
            <w:rPr>
              <w:rStyle w:val="Hyperlink"/>
              <w:rFonts w:ascii="Arial" w:hAnsi="Arial" w:cs="Arial"/>
              <w:color w:val="auto"/>
              <w:sz w:val="24"/>
              <w:szCs w:val="24"/>
              <w:lang w:val="ro-RO"/>
            </w:rPr>
            <w:t>www.apmmh.anpm.ro</w:t>
          </w:r>
          <w:r w:rsidR="00CE5246" w:rsidRPr="003E1821">
            <w:rPr>
              <w:rStyle w:val="Hyperlink"/>
              <w:rFonts w:ascii="Arial" w:hAnsi="Arial" w:cs="Arial"/>
              <w:color w:val="auto"/>
              <w:sz w:val="24"/>
              <w:szCs w:val="24"/>
              <w:lang w:val="ro-RO"/>
            </w:rPr>
            <w:fldChar w:fldCharType="end"/>
          </w:r>
          <w:r w:rsidR="00CE5246" w:rsidRPr="003E1821">
            <w:rPr>
              <w:rStyle w:val="Hyperlink"/>
              <w:rFonts w:ascii="Arial" w:hAnsi="Arial" w:cs="Arial"/>
              <w:color w:val="auto"/>
              <w:sz w:val="24"/>
              <w:szCs w:val="24"/>
              <w:lang w:val="ro-RO"/>
            </w:rPr>
            <w:t xml:space="preserve"> </w:t>
          </w:r>
          <w:r w:rsidR="007267F3">
            <w:rPr>
              <w:rStyle w:val="Hyperlink"/>
              <w:rFonts w:ascii="Arial" w:hAnsi="Arial" w:cs="Arial"/>
              <w:color w:val="auto"/>
              <w:sz w:val="24"/>
              <w:szCs w:val="24"/>
              <w:u w:val="none"/>
              <w:lang w:val="ro-RO"/>
            </w:rPr>
            <w:t>(30.06.2023</w:t>
          </w:r>
          <w:r w:rsidR="00CE5246" w:rsidRPr="003E1821">
            <w:rPr>
              <w:rStyle w:val="Hyperlink"/>
              <w:rFonts w:ascii="Arial" w:hAnsi="Arial" w:cs="Arial"/>
              <w:color w:val="auto"/>
              <w:sz w:val="24"/>
              <w:szCs w:val="24"/>
              <w:u w:val="none"/>
              <w:lang w:val="ro-RO"/>
            </w:rPr>
            <w:t>)</w:t>
          </w:r>
          <w:r w:rsidR="00B175A2" w:rsidRPr="003E1821">
            <w:rPr>
              <w:rStyle w:val="Hyperlink"/>
              <w:rFonts w:ascii="Arial" w:hAnsi="Arial" w:cs="Arial"/>
              <w:color w:val="auto"/>
              <w:sz w:val="24"/>
              <w:szCs w:val="24"/>
              <w:u w:val="none"/>
              <w:lang w:val="ro-RO"/>
            </w:rPr>
            <w:t>.</w:t>
          </w:r>
        </w:p>
        <w:p w:rsidR="002835A7" w:rsidRPr="003E1821" w:rsidRDefault="00224A88"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Invitaţ</w:t>
          </w:r>
          <w:r w:rsidR="00446C86" w:rsidRPr="003E1821">
            <w:rPr>
              <w:rFonts w:ascii="Arial" w:hAnsi="Arial" w:cs="Arial"/>
              <w:sz w:val="24"/>
              <w:szCs w:val="24"/>
              <w:lang w:val="ro-RO"/>
            </w:rPr>
            <w:t>ia</w:t>
          </w:r>
          <w:r w:rsidR="002835A7" w:rsidRPr="003E1821">
            <w:rPr>
              <w:rFonts w:ascii="Arial" w:hAnsi="Arial" w:cs="Arial"/>
              <w:sz w:val="24"/>
              <w:szCs w:val="24"/>
              <w:lang w:val="ro-RO"/>
            </w:rPr>
            <w:t xml:space="preserve"> pentru constituirea  Colectivului Special</w:t>
          </w:r>
          <w:r w:rsidRPr="003E1821">
            <w:rPr>
              <w:rFonts w:ascii="Arial" w:hAnsi="Arial" w:cs="Arial"/>
              <w:sz w:val="24"/>
              <w:szCs w:val="24"/>
              <w:lang w:val="ro-RO"/>
            </w:rPr>
            <w:t xml:space="preserve"> Constituit în vederea analiză</w:t>
          </w:r>
          <w:r w:rsidR="00967783" w:rsidRPr="003E1821">
            <w:rPr>
              <w:rFonts w:ascii="Arial" w:hAnsi="Arial" w:cs="Arial"/>
              <w:sz w:val="24"/>
              <w:szCs w:val="24"/>
              <w:lang w:val="ro-RO"/>
            </w:rPr>
            <w:t xml:space="preserve">rii planului/programului </w:t>
          </w:r>
          <w:r w:rsidR="00C6251B" w:rsidRPr="003E1821">
            <w:rPr>
              <w:rFonts w:ascii="Arial" w:hAnsi="Arial" w:cs="Arial"/>
              <w:sz w:val="24"/>
              <w:szCs w:val="24"/>
              <w:lang w:val="ro-RO"/>
            </w:rPr>
            <w:t xml:space="preserve">(din data de </w:t>
          </w:r>
          <w:r w:rsidR="00BA5BB0" w:rsidRPr="00DC3DFA">
            <w:rPr>
              <w:rFonts w:ascii="Arial" w:hAnsi="Arial" w:cs="Arial"/>
              <w:sz w:val="24"/>
              <w:szCs w:val="24"/>
              <w:lang w:val="ro-RO"/>
            </w:rPr>
            <w:t>11</w:t>
          </w:r>
          <w:r w:rsidR="007267F3" w:rsidRPr="00DC3DFA">
            <w:rPr>
              <w:rFonts w:ascii="Arial" w:hAnsi="Arial" w:cs="Arial"/>
              <w:sz w:val="24"/>
              <w:szCs w:val="24"/>
              <w:lang w:val="ro-RO"/>
            </w:rPr>
            <w:t>.07</w:t>
          </w:r>
          <w:r w:rsidR="00BA50DE" w:rsidRPr="00DC3DFA">
            <w:rPr>
              <w:rFonts w:ascii="Arial" w:hAnsi="Arial" w:cs="Arial"/>
              <w:sz w:val="24"/>
              <w:szCs w:val="24"/>
              <w:lang w:val="ro-RO"/>
            </w:rPr>
            <w:t>.2023</w:t>
          </w:r>
          <w:r w:rsidR="00B175A2" w:rsidRPr="003E1821">
            <w:rPr>
              <w:rFonts w:ascii="Arial" w:hAnsi="Arial" w:cs="Arial"/>
              <w:sz w:val="24"/>
              <w:szCs w:val="24"/>
              <w:lang w:val="ro-RO"/>
            </w:rPr>
            <w:t xml:space="preserve">) </w:t>
          </w:r>
          <w:r w:rsidR="0083452D" w:rsidRPr="003E1821">
            <w:rPr>
              <w:rFonts w:ascii="Arial" w:hAnsi="Arial" w:cs="Arial"/>
              <w:sz w:val="24"/>
              <w:szCs w:val="24"/>
              <w:lang w:val="ro-RO"/>
            </w:rPr>
            <w:t>afişată</w:t>
          </w:r>
          <w:r w:rsidRPr="003E1821">
            <w:rPr>
              <w:rFonts w:ascii="Arial" w:hAnsi="Arial" w:cs="Arial"/>
              <w:sz w:val="24"/>
              <w:szCs w:val="24"/>
              <w:lang w:val="ro-RO"/>
            </w:rPr>
            <w:t xml:space="preserve"> pe site-ul Agenţ</w:t>
          </w:r>
          <w:r w:rsidR="002835A7" w:rsidRPr="003E1821">
            <w:rPr>
              <w:rFonts w:ascii="Arial" w:hAnsi="Arial" w:cs="Arial"/>
              <w:sz w:val="24"/>
              <w:szCs w:val="24"/>
              <w:lang w:val="ro-RO"/>
            </w:rPr>
            <w:t>iei pe</w:t>
          </w:r>
          <w:r w:rsidRPr="003E1821">
            <w:rPr>
              <w:rFonts w:ascii="Arial" w:hAnsi="Arial" w:cs="Arial"/>
              <w:sz w:val="24"/>
              <w:szCs w:val="24"/>
              <w:lang w:val="ro-RO"/>
            </w:rPr>
            <w:t>ntru Protecţia Mediului Mehedinţ</w:t>
          </w:r>
          <w:r w:rsidR="002835A7" w:rsidRPr="003E1821">
            <w:rPr>
              <w:rFonts w:ascii="Arial" w:hAnsi="Arial" w:cs="Arial"/>
              <w:sz w:val="24"/>
              <w:szCs w:val="24"/>
              <w:lang w:val="ro-RO"/>
            </w:rPr>
            <w:t xml:space="preserve">i – </w:t>
          </w:r>
          <w:r w:rsidR="00B175A2" w:rsidRPr="003E1821">
            <w:rPr>
              <w:rFonts w:ascii="Arial" w:hAnsi="Arial" w:cs="Arial"/>
              <w:sz w:val="24"/>
              <w:szCs w:val="24"/>
              <w:lang w:val="ro-RO"/>
            </w:rPr>
            <w:fldChar w:fldCharType="begin"/>
          </w:r>
          <w:r w:rsidR="00B175A2" w:rsidRPr="003E1821">
            <w:rPr>
              <w:rFonts w:ascii="Arial" w:hAnsi="Arial" w:cs="Arial"/>
              <w:sz w:val="24"/>
              <w:szCs w:val="24"/>
              <w:lang w:val="ro-RO"/>
            </w:rPr>
            <w:instrText xml:space="preserve"> HYPERLINK "http://www.apmmh.anpm.ro" </w:instrText>
          </w:r>
          <w:r w:rsidR="00B175A2" w:rsidRPr="003E1821">
            <w:rPr>
              <w:rFonts w:ascii="Arial" w:hAnsi="Arial" w:cs="Arial"/>
              <w:sz w:val="24"/>
              <w:szCs w:val="24"/>
              <w:lang w:val="ro-RO"/>
            </w:rPr>
            <w:fldChar w:fldCharType="separate"/>
          </w:r>
          <w:r w:rsidR="00B175A2" w:rsidRPr="003E1821">
            <w:rPr>
              <w:rStyle w:val="Hyperlink"/>
              <w:rFonts w:ascii="Arial" w:hAnsi="Arial" w:cs="Arial"/>
              <w:color w:val="auto"/>
              <w:sz w:val="24"/>
              <w:szCs w:val="24"/>
              <w:lang w:val="ro-RO"/>
            </w:rPr>
            <w:t>www.apmmh.anpm.ro</w:t>
          </w:r>
          <w:r w:rsidR="00B175A2" w:rsidRPr="003E1821">
            <w:rPr>
              <w:rFonts w:ascii="Arial" w:hAnsi="Arial" w:cs="Arial"/>
              <w:sz w:val="24"/>
              <w:szCs w:val="24"/>
              <w:lang w:val="ro-RO"/>
            </w:rPr>
            <w:fldChar w:fldCharType="end"/>
          </w:r>
          <w:r w:rsidR="00B175A2" w:rsidRPr="003E1821">
            <w:rPr>
              <w:rFonts w:ascii="Arial" w:hAnsi="Arial" w:cs="Arial"/>
              <w:sz w:val="24"/>
              <w:szCs w:val="24"/>
              <w:lang w:val="ro-RO"/>
            </w:rPr>
            <w:t xml:space="preserve"> </w:t>
          </w:r>
          <w:r w:rsidR="00A00E39" w:rsidRPr="003E1821">
            <w:rPr>
              <w:rFonts w:ascii="Arial" w:hAnsi="Arial" w:cs="Arial"/>
              <w:sz w:val="24"/>
              <w:szCs w:val="24"/>
              <w:lang w:val="ro-RO"/>
            </w:rPr>
            <w:t xml:space="preserve">(în data de </w:t>
          </w:r>
          <w:r w:rsidR="00900846">
            <w:rPr>
              <w:rFonts w:ascii="Arial" w:hAnsi="Arial" w:cs="Arial"/>
              <w:sz w:val="24"/>
              <w:szCs w:val="24"/>
              <w:lang w:val="ro-RO"/>
            </w:rPr>
            <w:t>12</w:t>
          </w:r>
          <w:r w:rsidR="007267F3">
            <w:rPr>
              <w:rFonts w:ascii="Arial" w:hAnsi="Arial" w:cs="Arial"/>
              <w:sz w:val="24"/>
              <w:szCs w:val="24"/>
              <w:lang w:val="ro-RO"/>
            </w:rPr>
            <w:t>.</w:t>
          </w:r>
          <w:r w:rsidR="007267F3" w:rsidRPr="00900846">
            <w:rPr>
              <w:rFonts w:ascii="Arial" w:hAnsi="Arial" w:cs="Arial"/>
              <w:sz w:val="24"/>
              <w:szCs w:val="24"/>
              <w:lang w:val="ro-RO"/>
            </w:rPr>
            <w:t>07</w:t>
          </w:r>
          <w:r w:rsidR="00BA50DE" w:rsidRPr="00900846">
            <w:rPr>
              <w:rFonts w:ascii="Arial" w:hAnsi="Arial" w:cs="Arial"/>
              <w:sz w:val="24"/>
              <w:szCs w:val="24"/>
              <w:lang w:val="ro-RO"/>
            </w:rPr>
            <w:t>.2023</w:t>
          </w:r>
          <w:r w:rsidR="00A00E39" w:rsidRPr="00900846">
            <w:rPr>
              <w:rFonts w:ascii="Arial" w:hAnsi="Arial" w:cs="Arial"/>
              <w:sz w:val="24"/>
              <w:szCs w:val="24"/>
              <w:lang w:val="ro-RO"/>
            </w:rPr>
            <w:t>)</w:t>
          </w:r>
          <w:r w:rsidR="002835A7" w:rsidRPr="00900846">
            <w:rPr>
              <w:rFonts w:ascii="Arial" w:hAnsi="Arial" w:cs="Arial"/>
              <w:sz w:val="24"/>
              <w:szCs w:val="24"/>
              <w:lang w:val="ro-RO"/>
            </w:rPr>
            <w:t>;</w:t>
          </w:r>
        </w:p>
        <w:p w:rsidR="002835A7" w:rsidRPr="003E1821" w:rsidRDefault="00224A88"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Draftul deciziei etapei de încadrare şi anunţ</w:t>
          </w:r>
          <w:r w:rsidR="002835A7" w:rsidRPr="003E1821">
            <w:rPr>
              <w:rFonts w:ascii="Arial" w:hAnsi="Arial" w:cs="Arial"/>
              <w:sz w:val="24"/>
              <w:szCs w:val="24"/>
              <w:lang w:val="ro-RO"/>
            </w:rPr>
            <w:t>ul de luare a deciziei postat pe</w:t>
          </w:r>
          <w:r w:rsidRPr="003E1821">
            <w:rPr>
              <w:rFonts w:ascii="Arial" w:hAnsi="Arial" w:cs="Arial"/>
              <w:sz w:val="24"/>
              <w:szCs w:val="24"/>
              <w:lang w:val="ro-RO"/>
            </w:rPr>
            <w:t xml:space="preserve"> site-ul Agenţiei pentru Protecţ</w:t>
          </w:r>
          <w:r w:rsidR="002835A7" w:rsidRPr="003E1821">
            <w:rPr>
              <w:rFonts w:ascii="Arial" w:hAnsi="Arial" w:cs="Arial"/>
              <w:sz w:val="24"/>
              <w:szCs w:val="24"/>
              <w:lang w:val="ro-RO"/>
            </w:rPr>
            <w:t>ia Medi</w:t>
          </w:r>
          <w:r w:rsidRPr="003E1821">
            <w:rPr>
              <w:rFonts w:ascii="Arial" w:hAnsi="Arial" w:cs="Arial"/>
              <w:sz w:val="24"/>
              <w:szCs w:val="24"/>
              <w:lang w:val="ro-RO"/>
            </w:rPr>
            <w:t>ului Mehedinţ</w:t>
          </w:r>
          <w:r w:rsidR="002835A7" w:rsidRPr="003E1821">
            <w:rPr>
              <w:rFonts w:ascii="Arial" w:hAnsi="Arial" w:cs="Arial"/>
              <w:sz w:val="24"/>
              <w:szCs w:val="24"/>
              <w:lang w:val="ro-RO"/>
            </w:rPr>
            <w:t>i</w:t>
          </w:r>
          <w:r w:rsidR="00B175A2" w:rsidRPr="003E1821">
            <w:rPr>
              <w:rFonts w:ascii="Arial" w:hAnsi="Arial" w:cs="Arial"/>
              <w:sz w:val="24"/>
              <w:szCs w:val="24"/>
              <w:lang w:val="ro-RO"/>
            </w:rPr>
            <w:t xml:space="preserve"> </w:t>
          </w:r>
          <w:r w:rsidR="0095047D" w:rsidRPr="003E1821">
            <w:rPr>
              <w:rFonts w:ascii="Arial" w:hAnsi="Arial" w:cs="Arial"/>
              <w:sz w:val="24"/>
              <w:szCs w:val="24"/>
              <w:lang w:val="ro-RO"/>
            </w:rPr>
            <w:t xml:space="preserve">în data de </w:t>
          </w:r>
          <w:r w:rsidR="007267F3" w:rsidRPr="007267F3">
            <w:rPr>
              <w:rFonts w:ascii="Arial" w:hAnsi="Arial" w:cs="Arial"/>
              <w:color w:val="FF0000"/>
              <w:sz w:val="24"/>
              <w:szCs w:val="24"/>
              <w:lang w:val="ro-RO"/>
            </w:rPr>
            <w:t>.......07</w:t>
          </w:r>
          <w:r w:rsidR="00BA50DE" w:rsidRPr="007267F3">
            <w:rPr>
              <w:rFonts w:ascii="Arial" w:hAnsi="Arial" w:cs="Arial"/>
              <w:color w:val="FF0000"/>
              <w:sz w:val="24"/>
              <w:szCs w:val="24"/>
              <w:lang w:val="ro-RO"/>
            </w:rPr>
            <w:t>.2023</w:t>
          </w:r>
          <w:r w:rsidR="002835A7" w:rsidRPr="003E1821">
            <w:rPr>
              <w:rFonts w:ascii="Arial" w:hAnsi="Arial" w:cs="Arial"/>
              <w:sz w:val="24"/>
              <w:szCs w:val="24"/>
              <w:lang w:val="ro-RO"/>
            </w:rPr>
            <w:t>;</w:t>
          </w:r>
        </w:p>
        <w:p w:rsidR="002835A7" w:rsidRPr="003E1821" w:rsidRDefault="006C50D9" w:rsidP="002835A7">
          <w:pPr>
            <w:spacing w:after="0" w:line="240" w:lineRule="auto"/>
            <w:jc w:val="both"/>
            <w:rPr>
              <w:rFonts w:ascii="Arial" w:hAnsi="Arial" w:cs="Arial"/>
              <w:sz w:val="24"/>
              <w:szCs w:val="24"/>
              <w:lang w:val="ro-RO"/>
            </w:rPr>
          </w:pPr>
          <w:r w:rsidRPr="003E1821">
            <w:rPr>
              <w:rFonts w:ascii="Arial" w:hAnsi="Arial" w:cs="Arial"/>
              <w:sz w:val="24"/>
              <w:szCs w:val="24"/>
              <w:lang w:val="ro-RO"/>
            </w:rPr>
            <w:t>Anunţ</w:t>
          </w:r>
          <w:r w:rsidR="002835A7" w:rsidRPr="003E1821">
            <w:rPr>
              <w:rFonts w:ascii="Arial" w:hAnsi="Arial" w:cs="Arial"/>
              <w:sz w:val="24"/>
              <w:szCs w:val="24"/>
              <w:lang w:val="ro-RO"/>
            </w:rPr>
            <w:t xml:space="preserve"> public privind luarea decizi</w:t>
          </w:r>
          <w:r w:rsidR="00224A88" w:rsidRPr="003E1821">
            <w:rPr>
              <w:rFonts w:ascii="Arial" w:hAnsi="Arial" w:cs="Arial"/>
              <w:sz w:val="24"/>
              <w:szCs w:val="24"/>
              <w:lang w:val="ro-RO"/>
            </w:rPr>
            <w:t xml:space="preserve">e etapei de încadrare publicat </w:t>
          </w:r>
          <w:r w:rsidR="0083452D" w:rsidRPr="003E1821">
            <w:rPr>
              <w:rFonts w:ascii="Arial" w:hAnsi="Arial" w:cs="Arial"/>
              <w:sz w:val="24"/>
              <w:szCs w:val="24"/>
              <w:lang w:val="ro-RO"/>
            </w:rPr>
            <w:t xml:space="preserve">de titular </w:t>
          </w:r>
          <w:r w:rsidR="00224A88" w:rsidRPr="003E1821">
            <w:rPr>
              <w:rFonts w:ascii="Arial" w:hAnsi="Arial" w:cs="Arial"/>
              <w:sz w:val="24"/>
              <w:szCs w:val="24"/>
              <w:lang w:val="ro-RO"/>
            </w:rPr>
            <w:t>î</w:t>
          </w:r>
          <w:r w:rsidR="002835A7" w:rsidRPr="003E1821">
            <w:rPr>
              <w:rFonts w:ascii="Arial" w:hAnsi="Arial" w:cs="Arial"/>
              <w:sz w:val="24"/>
              <w:szCs w:val="24"/>
              <w:lang w:val="ro-RO"/>
            </w:rPr>
            <w:t>n data de</w:t>
          </w:r>
          <w:r w:rsidR="003E1821" w:rsidRPr="003E1821">
            <w:rPr>
              <w:rFonts w:ascii="Arial" w:hAnsi="Arial" w:cs="Arial"/>
              <w:sz w:val="24"/>
              <w:szCs w:val="24"/>
              <w:lang w:val="ro-RO"/>
            </w:rPr>
            <w:t xml:space="preserve"> </w:t>
          </w:r>
          <w:r w:rsidR="00900846" w:rsidRPr="00900846">
            <w:rPr>
              <w:rFonts w:ascii="Arial" w:hAnsi="Arial" w:cs="Arial"/>
              <w:color w:val="FF0000"/>
              <w:sz w:val="24"/>
              <w:szCs w:val="24"/>
              <w:lang w:val="ro-RO"/>
            </w:rPr>
            <w:t>................</w:t>
          </w:r>
          <w:r w:rsidR="0058140D" w:rsidRPr="00313CA2">
            <w:rPr>
              <w:rFonts w:ascii="Arial" w:hAnsi="Arial" w:cs="Arial"/>
              <w:color w:val="FF0000"/>
              <w:sz w:val="24"/>
              <w:szCs w:val="24"/>
              <w:lang w:val="ro-RO"/>
            </w:rPr>
            <w:t>2023</w:t>
          </w:r>
          <w:r w:rsidR="004E56A7" w:rsidRPr="003E1821">
            <w:rPr>
              <w:rFonts w:ascii="Arial" w:hAnsi="Arial" w:cs="Arial"/>
              <w:sz w:val="24"/>
              <w:szCs w:val="24"/>
              <w:lang w:val="ro-RO"/>
            </w:rPr>
            <w:t xml:space="preserve"> în ziarul </w:t>
          </w:r>
          <w:r w:rsidR="003E1821" w:rsidRPr="003E1821">
            <w:rPr>
              <w:rFonts w:ascii="Arial" w:hAnsi="Arial" w:cs="Arial"/>
              <w:sz w:val="24"/>
              <w:szCs w:val="24"/>
              <w:lang w:val="ro-RO"/>
            </w:rPr>
            <w:t>Piața Severineană</w:t>
          </w:r>
          <w:r w:rsidR="004E56A7" w:rsidRPr="003E1821">
            <w:rPr>
              <w:rFonts w:ascii="Arial" w:hAnsi="Arial" w:cs="Arial"/>
              <w:sz w:val="24"/>
              <w:szCs w:val="24"/>
              <w:lang w:val="ro-RO"/>
            </w:rPr>
            <w:t>.</w:t>
          </w:r>
        </w:p>
      </w:sdtContent>
    </w:sdt>
    <w:p w:rsidR="002835A7" w:rsidRPr="0058140D" w:rsidRDefault="002835A7" w:rsidP="0098267F">
      <w:pPr>
        <w:autoSpaceDE w:val="0"/>
        <w:autoSpaceDN w:val="0"/>
        <w:adjustRightInd w:val="0"/>
        <w:spacing w:line="240" w:lineRule="auto"/>
        <w:jc w:val="both"/>
        <w:rPr>
          <w:rFonts w:ascii="Arial" w:hAnsi="Arial" w:cs="Arial"/>
          <w:sz w:val="24"/>
          <w:szCs w:val="24"/>
          <w:lang w:val="ro-RO"/>
        </w:rPr>
      </w:pPr>
      <w:r w:rsidRPr="0058140D">
        <w:rPr>
          <w:rFonts w:ascii="Arial" w:hAnsi="Arial" w:cs="Arial"/>
          <w:sz w:val="24"/>
          <w:szCs w:val="24"/>
          <w:lang w:val="ro-RO"/>
        </w:rPr>
        <w:t xml:space="preserve">Prezenta decizie poate fi contestată în conformitate cu prevederile </w:t>
      </w:r>
      <w:r w:rsidRPr="0058140D">
        <w:rPr>
          <w:rStyle w:val="tpa1"/>
          <w:rFonts w:ascii="Arial" w:hAnsi="Arial" w:cs="Arial"/>
          <w:b/>
          <w:sz w:val="24"/>
          <w:szCs w:val="24"/>
          <w:lang w:val="ro-RO"/>
        </w:rPr>
        <w:t>Legii contenciosului administrativ nr. 554/2004</w:t>
      </w:r>
      <w:r w:rsidRPr="0058140D">
        <w:rPr>
          <w:rStyle w:val="tpa1"/>
          <w:rFonts w:ascii="Arial" w:hAnsi="Arial" w:cs="Arial"/>
          <w:sz w:val="24"/>
          <w:szCs w:val="24"/>
          <w:lang w:val="ro-RO"/>
        </w:rPr>
        <w:t xml:space="preserve"> cu modificările şi completările ulterioare.</w:t>
      </w:r>
    </w:p>
    <w:p w:rsidR="00ED313D" w:rsidRPr="0058140D" w:rsidRDefault="00ED313D" w:rsidP="002835A7">
      <w:pPr>
        <w:spacing w:after="0" w:line="360" w:lineRule="auto"/>
        <w:ind w:left="2880" w:firstLine="720"/>
        <w:rPr>
          <w:rFonts w:ascii="Arial" w:hAnsi="Arial" w:cs="Arial"/>
          <w:b/>
          <w:bCs/>
          <w:sz w:val="24"/>
          <w:szCs w:val="24"/>
          <w:lang w:val="ro-RO"/>
        </w:rPr>
      </w:pPr>
    </w:p>
    <w:p w:rsidR="002835A7" w:rsidRPr="0058140D" w:rsidRDefault="00C30E84" w:rsidP="00C30E84">
      <w:pPr>
        <w:spacing w:after="0" w:line="360" w:lineRule="auto"/>
        <w:ind w:left="2832" w:firstLine="708"/>
        <w:rPr>
          <w:rFonts w:ascii="Arial" w:hAnsi="Arial" w:cs="Arial"/>
          <w:b/>
          <w:bCs/>
          <w:sz w:val="24"/>
          <w:szCs w:val="24"/>
          <w:lang w:val="ro-RO"/>
        </w:rPr>
      </w:pPr>
      <w:r w:rsidRPr="0058140D">
        <w:rPr>
          <w:rFonts w:ascii="Arial" w:hAnsi="Arial" w:cs="Arial"/>
          <w:b/>
          <w:bCs/>
          <w:sz w:val="24"/>
          <w:szCs w:val="24"/>
          <w:lang w:val="ro-RO"/>
        </w:rPr>
        <w:t xml:space="preserve">   </w:t>
      </w:r>
      <w:r w:rsidR="00C90A36" w:rsidRPr="0058140D">
        <w:rPr>
          <w:rFonts w:ascii="Arial" w:hAnsi="Arial" w:cs="Arial"/>
          <w:b/>
          <w:bCs/>
          <w:sz w:val="24"/>
          <w:szCs w:val="24"/>
          <w:lang w:val="ro-RO"/>
        </w:rPr>
        <w:t xml:space="preserve"> </w:t>
      </w:r>
      <w:r w:rsidR="002835A7" w:rsidRPr="0058140D">
        <w:rPr>
          <w:rFonts w:ascii="Arial" w:hAnsi="Arial" w:cs="Arial"/>
          <w:b/>
          <w:bCs/>
          <w:sz w:val="24"/>
          <w:szCs w:val="24"/>
          <w:lang w:val="ro-RO"/>
        </w:rPr>
        <w:t>DIRECTOR EXECUTIV,</w:t>
      </w:r>
    </w:p>
    <w:p w:rsidR="002835A7" w:rsidRPr="0058140D" w:rsidRDefault="002835A7" w:rsidP="002835A7">
      <w:pPr>
        <w:spacing w:after="0" w:line="360" w:lineRule="auto"/>
        <w:rPr>
          <w:rFonts w:ascii="Arial" w:hAnsi="Arial" w:cs="Arial"/>
          <w:b/>
          <w:bCs/>
          <w:sz w:val="24"/>
          <w:szCs w:val="24"/>
          <w:lang w:val="ro-RO"/>
        </w:rPr>
      </w:pPr>
      <w:r w:rsidRPr="0058140D">
        <w:rPr>
          <w:rFonts w:ascii="Arial" w:hAnsi="Arial" w:cs="Arial"/>
          <w:b/>
          <w:bCs/>
          <w:sz w:val="24"/>
          <w:szCs w:val="24"/>
          <w:lang w:val="ro-RO"/>
        </w:rPr>
        <w:t xml:space="preserve">                                                 </w:t>
      </w:r>
      <w:r w:rsidR="00446C86" w:rsidRPr="0058140D">
        <w:rPr>
          <w:rFonts w:ascii="Arial" w:hAnsi="Arial" w:cs="Arial"/>
          <w:b/>
          <w:bCs/>
          <w:sz w:val="24"/>
          <w:szCs w:val="24"/>
          <w:lang w:val="ro-RO"/>
        </w:rPr>
        <w:t xml:space="preserve">     </w:t>
      </w:r>
      <w:r w:rsidRPr="0058140D">
        <w:rPr>
          <w:rFonts w:ascii="Arial" w:hAnsi="Arial" w:cs="Arial"/>
          <w:b/>
          <w:bCs/>
          <w:sz w:val="24"/>
          <w:szCs w:val="24"/>
          <w:lang w:val="ro-RO"/>
        </w:rPr>
        <w:t xml:space="preserve"> </w:t>
      </w:r>
      <w:r w:rsidR="0083452D" w:rsidRPr="0058140D">
        <w:rPr>
          <w:rFonts w:ascii="Arial" w:hAnsi="Arial" w:cs="Arial"/>
          <w:b/>
          <w:bCs/>
          <w:sz w:val="24"/>
          <w:szCs w:val="24"/>
          <w:lang w:val="ro-RO"/>
        </w:rPr>
        <w:t>Dragoș Nicolae TARNIȚĂ</w:t>
      </w:r>
    </w:p>
    <w:p w:rsidR="0083452D" w:rsidRPr="0058140D" w:rsidRDefault="0083452D" w:rsidP="002835A7">
      <w:pPr>
        <w:spacing w:after="0" w:line="360" w:lineRule="auto"/>
        <w:rPr>
          <w:rFonts w:ascii="Arial" w:hAnsi="Arial" w:cs="Arial"/>
          <w:b/>
          <w:bCs/>
          <w:sz w:val="24"/>
          <w:szCs w:val="24"/>
          <w:lang w:val="ro-RO"/>
        </w:rPr>
      </w:pPr>
    </w:p>
    <w:p w:rsidR="00ED313D" w:rsidRPr="00477935" w:rsidRDefault="00ED313D" w:rsidP="002835A7">
      <w:pPr>
        <w:spacing w:after="0" w:line="360" w:lineRule="auto"/>
        <w:rPr>
          <w:rFonts w:ascii="Arial" w:hAnsi="Arial" w:cs="Arial"/>
          <w:b/>
          <w:bCs/>
          <w:color w:val="FF0000"/>
          <w:sz w:val="24"/>
          <w:szCs w:val="24"/>
          <w:lang w:val="ro-RO"/>
        </w:rPr>
      </w:pPr>
    </w:p>
    <w:p w:rsidR="002835A7" w:rsidRPr="006C50D9" w:rsidRDefault="002835A7" w:rsidP="002835A7">
      <w:pPr>
        <w:spacing w:after="0" w:line="240" w:lineRule="auto"/>
        <w:jc w:val="both"/>
        <w:outlineLvl w:val="0"/>
        <w:rPr>
          <w:rFonts w:ascii="Arial" w:hAnsi="Arial" w:cs="Arial"/>
          <w:b/>
          <w:bCs/>
          <w:sz w:val="24"/>
          <w:szCs w:val="24"/>
          <w:lang w:val="ro-RO"/>
        </w:rPr>
      </w:pPr>
    </w:p>
    <w:p w:rsidR="002835A7" w:rsidRPr="006C50D9" w:rsidRDefault="002835A7" w:rsidP="002835A7">
      <w:pPr>
        <w:spacing w:after="0" w:line="240" w:lineRule="auto"/>
        <w:jc w:val="both"/>
        <w:outlineLvl w:val="0"/>
        <w:rPr>
          <w:rFonts w:ascii="Arial" w:hAnsi="Arial" w:cs="Arial"/>
          <w:b/>
          <w:bCs/>
          <w:sz w:val="24"/>
          <w:szCs w:val="24"/>
          <w:lang w:val="ro-RO"/>
        </w:rPr>
      </w:pPr>
      <w:r w:rsidRPr="006C50D9">
        <w:rPr>
          <w:rFonts w:ascii="Arial" w:hAnsi="Arial" w:cs="Arial"/>
          <w:b/>
          <w:bCs/>
          <w:sz w:val="24"/>
          <w:szCs w:val="24"/>
          <w:lang w:val="ro-RO"/>
        </w:rPr>
        <w:t xml:space="preserve">  </w:t>
      </w:r>
      <w:r w:rsidR="00C90A36">
        <w:rPr>
          <w:rFonts w:ascii="Arial" w:hAnsi="Arial" w:cs="Arial"/>
          <w:b/>
          <w:bCs/>
          <w:sz w:val="24"/>
          <w:szCs w:val="24"/>
          <w:lang w:val="ro-RO"/>
        </w:rPr>
        <w:t xml:space="preserve"> </w:t>
      </w:r>
      <w:r w:rsidRPr="006C50D9">
        <w:rPr>
          <w:rFonts w:ascii="Arial" w:hAnsi="Arial" w:cs="Arial"/>
          <w:b/>
          <w:bCs/>
          <w:sz w:val="24"/>
          <w:szCs w:val="24"/>
          <w:lang w:val="ro-RO"/>
        </w:rPr>
        <w:t>Şef serviciu A.A.A.,</w:t>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446C86">
        <w:rPr>
          <w:rFonts w:ascii="Arial" w:hAnsi="Arial" w:cs="Arial"/>
          <w:b/>
          <w:bCs/>
          <w:sz w:val="24"/>
          <w:szCs w:val="24"/>
          <w:lang w:val="ro-RO"/>
        </w:rPr>
        <w:t xml:space="preserve">     </w:t>
      </w:r>
      <w:r w:rsidR="0098267F">
        <w:rPr>
          <w:rFonts w:ascii="Arial" w:hAnsi="Arial" w:cs="Arial"/>
          <w:b/>
          <w:bCs/>
          <w:sz w:val="24"/>
          <w:szCs w:val="24"/>
          <w:lang w:val="ro-RO"/>
        </w:rPr>
        <w:t>Întocmit,</w:t>
      </w:r>
    </w:p>
    <w:p w:rsidR="0098267F" w:rsidRDefault="0083452D" w:rsidP="0098267F">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Claudia LOHON</w:t>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Pr>
          <w:rFonts w:ascii="Arial" w:hAnsi="Arial" w:cs="Arial"/>
          <w:b/>
          <w:bCs/>
          <w:sz w:val="24"/>
          <w:szCs w:val="24"/>
          <w:lang w:val="ro-RO"/>
        </w:rPr>
        <w:t xml:space="preserve">         </w:t>
      </w:r>
      <w:r w:rsidR="0098267F">
        <w:rPr>
          <w:rFonts w:ascii="Arial" w:hAnsi="Arial" w:cs="Arial"/>
          <w:b/>
          <w:bCs/>
          <w:sz w:val="24"/>
          <w:szCs w:val="24"/>
          <w:lang w:val="ro-RO"/>
        </w:rPr>
        <w:t>Amalia EPURAN</w:t>
      </w:r>
    </w:p>
    <w:p w:rsidR="0083452D" w:rsidRDefault="0083452D" w:rsidP="0098267F">
      <w:pPr>
        <w:spacing w:after="0" w:line="240" w:lineRule="auto"/>
        <w:jc w:val="both"/>
        <w:outlineLvl w:val="0"/>
        <w:rPr>
          <w:rFonts w:ascii="Arial" w:hAnsi="Arial" w:cs="Arial"/>
          <w:b/>
          <w:bCs/>
          <w:sz w:val="24"/>
          <w:szCs w:val="24"/>
          <w:lang w:val="ro-RO"/>
        </w:rPr>
      </w:pPr>
    </w:p>
    <w:p w:rsidR="00ED313D" w:rsidRDefault="00ED313D"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p>
    <w:p w:rsidR="00313CA2" w:rsidRDefault="00313CA2" w:rsidP="0098267F">
      <w:pPr>
        <w:spacing w:after="0" w:line="240" w:lineRule="auto"/>
        <w:jc w:val="both"/>
        <w:outlineLvl w:val="0"/>
        <w:rPr>
          <w:rFonts w:ascii="Arial" w:hAnsi="Arial" w:cs="Arial"/>
          <w:b/>
          <w:bCs/>
          <w:sz w:val="24"/>
          <w:szCs w:val="24"/>
          <w:lang w:val="ro-RO"/>
        </w:rPr>
      </w:pPr>
      <w:bookmarkStart w:id="0" w:name="_GoBack"/>
      <w:bookmarkEnd w:id="0"/>
    </w:p>
    <w:p w:rsidR="002835A7" w:rsidRPr="0098267F" w:rsidRDefault="002835A7" w:rsidP="0098267F">
      <w:pPr>
        <w:spacing w:after="0" w:line="240" w:lineRule="auto"/>
        <w:jc w:val="both"/>
        <w:outlineLvl w:val="0"/>
        <w:rPr>
          <w:rFonts w:ascii="Arial" w:hAnsi="Arial" w:cs="Arial"/>
          <w:b/>
          <w:bCs/>
          <w:sz w:val="24"/>
          <w:szCs w:val="24"/>
          <w:lang w:val="ro-RO"/>
        </w:rPr>
      </w:pPr>
    </w:p>
    <w:p w:rsidR="002835A7" w:rsidRPr="006C50D9" w:rsidRDefault="00313CA2" w:rsidP="002835A7">
      <w:pPr>
        <w:pStyle w:val="Header"/>
        <w:jc w:val="center"/>
        <w:rPr>
          <w:sz w:val="20"/>
          <w:szCs w:val="20"/>
          <w:lang w:val="ro-RO"/>
        </w:rPr>
      </w:pPr>
      <w:r>
        <w:rPr>
          <w:noProof/>
        </w:rPr>
        <w:pict>
          <v:shape id="Straight Arrow Connector 9" o:spid="_x0000_s1047" type="#_x0000_t32" style="position:absolute;left:0;text-align:left;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hA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HBRoQCgCAABNBAAADgAAAAAAAAAAAAAAAAAuAgAAZHJzL2Uy&#10;b0RvYy54bWxQSwECLQAUAAYACAAAACEADzE+nN8AAAAJAQAADwAAAAAAAAAAAAAAAACCBAAAZHJz&#10;L2Rvd25yZXYueG1sUEsFBgAAAAAEAAQA8wAAAI4FAAAAAA==&#10;" strokecolor="#00214e" strokeweight="1.5pt"/>
        </w:pict>
      </w:r>
      <w:r w:rsidR="002835A7" w:rsidRPr="006C50D9">
        <w:rPr>
          <w:b/>
          <w:lang w:val="ro-RO"/>
        </w:rPr>
        <w:t>A</w:t>
      </w:r>
      <w:r w:rsidR="002835A7" w:rsidRPr="006C50D9">
        <w:rPr>
          <w:b/>
          <w:sz w:val="20"/>
          <w:szCs w:val="20"/>
          <w:lang w:val="ro-RO"/>
        </w:rPr>
        <w:t xml:space="preserve">GENŢIA PENTRU </w:t>
      </w:r>
      <w:r w:rsidR="002835A7" w:rsidRPr="006C50D9">
        <w:rPr>
          <w:b/>
          <w:lang w:val="ro-RO"/>
        </w:rPr>
        <w:t>P</w:t>
      </w:r>
      <w:r w:rsidR="002835A7" w:rsidRPr="006C50D9">
        <w:rPr>
          <w:b/>
          <w:sz w:val="20"/>
          <w:szCs w:val="20"/>
          <w:lang w:val="ro-RO"/>
        </w:rPr>
        <w:t xml:space="preserve">ROTECŢIA </w:t>
      </w:r>
      <w:r w:rsidR="002835A7" w:rsidRPr="006C50D9">
        <w:rPr>
          <w:b/>
          <w:lang w:val="ro-RO"/>
        </w:rPr>
        <w:t>M</w:t>
      </w:r>
      <w:r w:rsidR="002835A7" w:rsidRPr="006C50D9">
        <w:rPr>
          <w:b/>
          <w:sz w:val="20"/>
          <w:szCs w:val="20"/>
          <w:lang w:val="ro-RO"/>
        </w:rPr>
        <w:t xml:space="preserve">EDIULUI </w:t>
      </w:r>
      <w:r w:rsidR="002835A7" w:rsidRPr="006C50D9">
        <w:rPr>
          <w:b/>
          <w:lang w:val="ro-RO"/>
        </w:rPr>
        <w:t>M</w:t>
      </w:r>
      <w:r w:rsidR="002835A7" w:rsidRPr="006C50D9">
        <w:rPr>
          <w:b/>
          <w:sz w:val="20"/>
          <w:szCs w:val="20"/>
          <w:lang w:val="ro-RO"/>
        </w:rPr>
        <w:t>EHEDINŢI</w:t>
      </w:r>
    </w:p>
    <w:p w:rsidR="002835A7" w:rsidRPr="006C50D9" w:rsidRDefault="002835A7" w:rsidP="002835A7">
      <w:pPr>
        <w:pStyle w:val="Header"/>
        <w:jc w:val="center"/>
        <w:rPr>
          <w:sz w:val="20"/>
          <w:szCs w:val="20"/>
          <w:lang w:val="ro-RO"/>
        </w:rPr>
      </w:pPr>
      <w:r w:rsidRPr="006C50D9">
        <w:rPr>
          <w:sz w:val="20"/>
          <w:szCs w:val="20"/>
          <w:lang w:val="ro-RO"/>
        </w:rPr>
        <w:t>Str. Băile Romane, nr. 3, Drobeta Turnu Severin, Cod 220234</w:t>
      </w:r>
    </w:p>
    <w:p w:rsidR="002835A7" w:rsidRPr="00AA04CF" w:rsidRDefault="002835A7" w:rsidP="002835A7">
      <w:pPr>
        <w:pStyle w:val="Header"/>
        <w:jc w:val="center"/>
        <w:rPr>
          <w:color w:val="000000" w:themeColor="text1"/>
          <w:sz w:val="20"/>
          <w:szCs w:val="20"/>
          <w:lang w:val="ro-RO"/>
        </w:rPr>
      </w:pPr>
      <w:r w:rsidRPr="006C50D9">
        <w:rPr>
          <w:sz w:val="20"/>
          <w:szCs w:val="20"/>
          <w:lang w:val="ro-RO"/>
        </w:rPr>
        <w:t>Tel : 0040252/320396 Fax : 0040252</w:t>
      </w:r>
      <w:r w:rsidRPr="00AA04CF">
        <w:rPr>
          <w:color w:val="000000" w:themeColor="text1"/>
          <w:sz w:val="20"/>
          <w:szCs w:val="20"/>
          <w:lang w:val="ro-RO"/>
        </w:rPr>
        <w:t>/306018</w:t>
      </w:r>
    </w:p>
    <w:p w:rsidR="002835A7" w:rsidRDefault="002835A7" w:rsidP="002835A7">
      <w:pPr>
        <w:pStyle w:val="Header"/>
        <w:jc w:val="center"/>
        <w:rPr>
          <w:rStyle w:val="Hyperlink"/>
          <w:rFonts w:eastAsia="SimSun"/>
          <w:color w:val="000000" w:themeColor="text1"/>
          <w:sz w:val="20"/>
          <w:szCs w:val="20"/>
          <w:lang w:val="ro-RO"/>
        </w:rPr>
      </w:pPr>
      <w:r w:rsidRPr="00AA04CF">
        <w:rPr>
          <w:color w:val="000000" w:themeColor="text1"/>
          <w:sz w:val="20"/>
          <w:szCs w:val="20"/>
          <w:lang w:val="ro-RO"/>
        </w:rPr>
        <w:t xml:space="preserve">e-mail: </w:t>
      </w:r>
      <w:hyperlink r:id="rId14" w:history="1">
        <w:r w:rsidRPr="00AA04CF">
          <w:rPr>
            <w:rStyle w:val="Hyperlink"/>
            <w:rFonts w:eastAsia="SimSun"/>
            <w:color w:val="000000" w:themeColor="text1"/>
            <w:sz w:val="20"/>
            <w:szCs w:val="20"/>
            <w:lang w:val="ro-RO"/>
          </w:rPr>
          <w:t>office@apmmh.anpm.ro</w:t>
        </w:r>
      </w:hyperlink>
    </w:p>
    <w:p w:rsidR="0098267F" w:rsidRPr="0098267F" w:rsidRDefault="0098267F" w:rsidP="0098267F">
      <w:pPr>
        <w:tabs>
          <w:tab w:val="center" w:pos="4320"/>
          <w:tab w:val="right" w:pos="8640"/>
        </w:tabs>
        <w:spacing w:after="0" w:line="240" w:lineRule="auto"/>
        <w:jc w:val="center"/>
        <w:rPr>
          <w:rFonts w:ascii="Arial" w:hAnsi="Arial" w:cs="Arial"/>
          <w:sz w:val="20"/>
          <w:szCs w:val="20"/>
        </w:rPr>
      </w:pPr>
      <w:r w:rsidRPr="0098267F">
        <w:rPr>
          <w:rFonts w:ascii="Times New Roman" w:eastAsia="Times New Roman" w:hAnsi="Times New Roman"/>
          <w:color w:val="0044CC"/>
          <w:sz w:val="20"/>
          <w:szCs w:val="20"/>
        </w:rPr>
        <w:t xml:space="preserve"> </w:t>
      </w:r>
      <w:r w:rsidRPr="0098267F">
        <w:rPr>
          <w:rFonts w:ascii="Times New Roman" w:eastAsia="Times New Roman" w:hAnsi="Times New Roman"/>
          <w:sz w:val="20"/>
          <w:szCs w:val="20"/>
        </w:rPr>
        <w:t xml:space="preserve">Operator de date cu </w:t>
      </w:r>
      <w:proofErr w:type="spellStart"/>
      <w:r w:rsidRPr="0098267F">
        <w:rPr>
          <w:rFonts w:ascii="Times New Roman" w:eastAsia="Times New Roman" w:hAnsi="Times New Roman"/>
          <w:sz w:val="20"/>
          <w:szCs w:val="20"/>
        </w:rPr>
        <w:t>caracter</w:t>
      </w:r>
      <w:proofErr w:type="spellEnd"/>
      <w:r w:rsidRPr="0098267F">
        <w:rPr>
          <w:rFonts w:ascii="Times New Roman" w:eastAsia="Times New Roman" w:hAnsi="Times New Roman"/>
          <w:sz w:val="20"/>
          <w:szCs w:val="20"/>
        </w:rPr>
        <w:t xml:space="preserve"> personal, conform </w:t>
      </w:r>
      <w:proofErr w:type="spellStart"/>
      <w:r w:rsidRPr="0098267F">
        <w:rPr>
          <w:rFonts w:ascii="Times New Roman" w:eastAsia="Times New Roman" w:hAnsi="Times New Roman"/>
          <w:sz w:val="20"/>
          <w:szCs w:val="20"/>
        </w:rPr>
        <w:t>Regulamentului</w:t>
      </w:r>
      <w:proofErr w:type="spellEnd"/>
      <w:r w:rsidRPr="0098267F">
        <w:rPr>
          <w:rFonts w:ascii="Times New Roman" w:eastAsia="Times New Roman" w:hAnsi="Times New Roman"/>
          <w:sz w:val="20"/>
          <w:szCs w:val="20"/>
        </w:rPr>
        <w:t xml:space="preserve"> (UE) 2016/679</w:t>
      </w:r>
    </w:p>
    <w:p w:rsidR="0098267F" w:rsidRPr="0098267F" w:rsidRDefault="0098267F" w:rsidP="002835A7">
      <w:pPr>
        <w:pStyle w:val="Header"/>
        <w:jc w:val="center"/>
        <w:rPr>
          <w:sz w:val="20"/>
          <w:szCs w:val="20"/>
          <w:lang w:val="ro-RO"/>
        </w:rPr>
      </w:pPr>
    </w:p>
    <w:p w:rsidR="002835A7" w:rsidRPr="0098267F" w:rsidRDefault="002835A7" w:rsidP="002835A7">
      <w:pPr>
        <w:pStyle w:val="Header"/>
        <w:rPr>
          <w:color w:val="000000" w:themeColor="text1"/>
          <w:sz w:val="20"/>
          <w:szCs w:val="20"/>
          <w:lang w:val="ro-RO"/>
        </w:rPr>
      </w:pPr>
    </w:p>
    <w:sectPr w:rsidR="002835A7" w:rsidRPr="0098267F" w:rsidSect="007E48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12F86"/>
    <w:multiLevelType w:val="hybridMultilevel"/>
    <w:tmpl w:val="9564AFF8"/>
    <w:lvl w:ilvl="0" w:tplc="299C9C10">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start w:val="1"/>
      <w:numFmt w:val="bullet"/>
      <w:lvlText w:val="o"/>
      <w:lvlJc w:val="left"/>
      <w:pPr>
        <w:ind w:left="1791" w:hanging="360"/>
      </w:pPr>
      <w:rPr>
        <w:rFonts w:ascii="Courier New" w:hAnsi="Courier New" w:cs="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cs="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cs="Courier New" w:hint="default"/>
      </w:rPr>
    </w:lvl>
    <w:lvl w:ilvl="8" w:tplc="04180005">
      <w:start w:val="1"/>
      <w:numFmt w:val="bullet"/>
      <w:lvlText w:val=""/>
      <w:lvlJc w:val="left"/>
      <w:pPr>
        <w:ind w:left="6831" w:hanging="360"/>
      </w:pPr>
      <w:rPr>
        <w:rFonts w:ascii="Wingdings" w:hAnsi="Wingdings" w:hint="default"/>
      </w:rPr>
    </w:lvl>
  </w:abstractNum>
  <w:abstractNum w:abstractNumId="4" w15:restartNumberingAfterBreak="0">
    <w:nsid w:val="31F07DCD"/>
    <w:multiLevelType w:val="hybridMultilevel"/>
    <w:tmpl w:val="1ED2C198"/>
    <w:lvl w:ilvl="0" w:tplc="997A7508">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404F4EAA"/>
    <w:multiLevelType w:val="hybridMultilevel"/>
    <w:tmpl w:val="355A3362"/>
    <w:lvl w:ilvl="0" w:tplc="FB64F0EC">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417E4B32"/>
    <w:multiLevelType w:val="hybridMultilevel"/>
    <w:tmpl w:val="0972A96A"/>
    <w:lvl w:ilvl="0" w:tplc="8D98AD32">
      <w:start w:val="5"/>
      <w:numFmt w:val="bullet"/>
      <w:lvlText w:val="-"/>
      <w:lvlJc w:val="left"/>
      <w:pPr>
        <w:ind w:left="1060" w:hanging="360"/>
      </w:pPr>
      <w:rPr>
        <w:rFonts w:ascii="Arial" w:eastAsia="Calibri"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43DD3031"/>
    <w:multiLevelType w:val="hybridMultilevel"/>
    <w:tmpl w:val="E47E6796"/>
    <w:lvl w:ilvl="0" w:tplc="DEC0069C">
      <w:numFmt w:val="bullet"/>
      <w:lvlText w:val="-"/>
      <w:lvlJc w:val="left"/>
      <w:pPr>
        <w:ind w:left="1476" w:hanging="360"/>
      </w:pPr>
      <w:rPr>
        <w:rFonts w:ascii="Arial" w:eastAsia="Calibri" w:hAnsi="Arial" w:cs="Aria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8"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EAB"/>
    <w:multiLevelType w:val="hybridMultilevel"/>
    <w:tmpl w:val="9676D82C"/>
    <w:lvl w:ilvl="0" w:tplc="6D223570">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72A90C0A"/>
    <w:multiLevelType w:val="hybridMultilevel"/>
    <w:tmpl w:val="2BFA8FB8"/>
    <w:lvl w:ilvl="0" w:tplc="04180001">
      <w:start w:val="1"/>
      <w:numFmt w:val="bullet"/>
      <w:lvlText w:val=""/>
      <w:lvlJc w:val="left"/>
      <w:pPr>
        <w:ind w:left="1155" w:hanging="360"/>
      </w:pPr>
      <w:rPr>
        <w:rFonts w:ascii="Symbol" w:hAnsi="Symbol" w:hint="default"/>
      </w:rPr>
    </w:lvl>
    <w:lvl w:ilvl="1" w:tplc="04180003">
      <w:start w:val="1"/>
      <w:numFmt w:val="bullet"/>
      <w:lvlText w:val="o"/>
      <w:lvlJc w:val="left"/>
      <w:pPr>
        <w:ind w:left="1875" w:hanging="360"/>
      </w:pPr>
      <w:rPr>
        <w:rFonts w:ascii="Courier New" w:hAnsi="Courier New" w:cs="Courier New" w:hint="default"/>
      </w:rPr>
    </w:lvl>
    <w:lvl w:ilvl="2" w:tplc="04180005">
      <w:start w:val="1"/>
      <w:numFmt w:val="bullet"/>
      <w:lvlText w:val=""/>
      <w:lvlJc w:val="left"/>
      <w:pPr>
        <w:ind w:left="2595" w:hanging="360"/>
      </w:pPr>
      <w:rPr>
        <w:rFonts w:ascii="Wingdings" w:hAnsi="Wingdings" w:hint="default"/>
      </w:rPr>
    </w:lvl>
    <w:lvl w:ilvl="3" w:tplc="04180001">
      <w:start w:val="1"/>
      <w:numFmt w:val="bullet"/>
      <w:lvlText w:val=""/>
      <w:lvlJc w:val="left"/>
      <w:pPr>
        <w:ind w:left="3315" w:hanging="360"/>
      </w:pPr>
      <w:rPr>
        <w:rFonts w:ascii="Symbol" w:hAnsi="Symbol" w:hint="default"/>
      </w:rPr>
    </w:lvl>
    <w:lvl w:ilvl="4" w:tplc="04180003">
      <w:start w:val="1"/>
      <w:numFmt w:val="bullet"/>
      <w:lvlText w:val="o"/>
      <w:lvlJc w:val="left"/>
      <w:pPr>
        <w:ind w:left="4035" w:hanging="360"/>
      </w:pPr>
      <w:rPr>
        <w:rFonts w:ascii="Courier New" w:hAnsi="Courier New" w:cs="Courier New" w:hint="default"/>
      </w:rPr>
    </w:lvl>
    <w:lvl w:ilvl="5" w:tplc="04180005">
      <w:start w:val="1"/>
      <w:numFmt w:val="bullet"/>
      <w:lvlText w:val=""/>
      <w:lvlJc w:val="left"/>
      <w:pPr>
        <w:ind w:left="4755" w:hanging="360"/>
      </w:pPr>
      <w:rPr>
        <w:rFonts w:ascii="Wingdings" w:hAnsi="Wingdings" w:hint="default"/>
      </w:rPr>
    </w:lvl>
    <w:lvl w:ilvl="6" w:tplc="04180001">
      <w:start w:val="1"/>
      <w:numFmt w:val="bullet"/>
      <w:lvlText w:val=""/>
      <w:lvlJc w:val="left"/>
      <w:pPr>
        <w:ind w:left="5475" w:hanging="360"/>
      </w:pPr>
      <w:rPr>
        <w:rFonts w:ascii="Symbol" w:hAnsi="Symbol" w:hint="default"/>
      </w:rPr>
    </w:lvl>
    <w:lvl w:ilvl="7" w:tplc="04180003">
      <w:start w:val="1"/>
      <w:numFmt w:val="bullet"/>
      <w:lvlText w:val="o"/>
      <w:lvlJc w:val="left"/>
      <w:pPr>
        <w:ind w:left="6195" w:hanging="360"/>
      </w:pPr>
      <w:rPr>
        <w:rFonts w:ascii="Courier New" w:hAnsi="Courier New" w:cs="Courier New" w:hint="default"/>
      </w:rPr>
    </w:lvl>
    <w:lvl w:ilvl="8" w:tplc="04180005">
      <w:start w:val="1"/>
      <w:numFmt w:val="bullet"/>
      <w:lvlText w:val=""/>
      <w:lvlJc w:val="left"/>
      <w:pPr>
        <w:ind w:left="6915" w:hanging="360"/>
      </w:pPr>
      <w:rPr>
        <w:rFonts w:ascii="Wingdings" w:hAnsi="Wingdings" w:hint="default"/>
      </w:rPr>
    </w:lvl>
  </w:abstractNum>
  <w:abstractNum w:abstractNumId="11" w15:restartNumberingAfterBreak="0">
    <w:nsid w:val="76265789"/>
    <w:multiLevelType w:val="hybridMultilevel"/>
    <w:tmpl w:val="C55CCCFC"/>
    <w:lvl w:ilvl="0" w:tplc="839EA490">
      <w:start w:val="1"/>
      <w:numFmt w:val="bullet"/>
      <w:lvlText w:val="-"/>
      <w:lvlJc w:val="left"/>
      <w:pPr>
        <w:ind w:left="1350" w:hanging="360"/>
      </w:pPr>
      <w:rPr>
        <w:rFonts w:ascii="Arial" w:eastAsia="Calibri" w:hAnsi="Arial" w:cs="Aria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hint="default"/>
      </w:rPr>
    </w:lvl>
    <w:lvl w:ilvl="3" w:tplc="04180001">
      <w:start w:val="1"/>
      <w:numFmt w:val="bullet"/>
      <w:lvlText w:val=""/>
      <w:lvlJc w:val="left"/>
      <w:pPr>
        <w:ind w:left="3510" w:hanging="360"/>
      </w:pPr>
      <w:rPr>
        <w:rFonts w:ascii="Symbol" w:hAnsi="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hint="default"/>
      </w:rPr>
    </w:lvl>
    <w:lvl w:ilvl="6" w:tplc="04180001">
      <w:start w:val="1"/>
      <w:numFmt w:val="bullet"/>
      <w:lvlText w:val=""/>
      <w:lvlJc w:val="left"/>
      <w:pPr>
        <w:ind w:left="5670" w:hanging="360"/>
      </w:pPr>
      <w:rPr>
        <w:rFonts w:ascii="Symbol" w:hAnsi="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hint="default"/>
      </w:rPr>
    </w:lvl>
  </w:abstractNum>
  <w:abstractNum w:abstractNumId="12" w15:restartNumberingAfterBreak="0">
    <w:nsid w:val="7B984304"/>
    <w:multiLevelType w:val="hybridMultilevel"/>
    <w:tmpl w:val="94E49454"/>
    <w:lvl w:ilvl="0" w:tplc="DF30B7AA">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8"/>
  </w:num>
  <w:num w:numId="6">
    <w:abstractNumId w:val="10"/>
  </w:num>
  <w:num w:numId="7">
    <w:abstractNumId w:val="8"/>
  </w:num>
  <w:num w:numId="8">
    <w:abstractNumId w:val="0"/>
  </w:num>
  <w:num w:numId="9">
    <w:abstractNumId w:val="3"/>
  </w:num>
  <w:num w:numId="10">
    <w:abstractNumId w:val="11"/>
  </w:num>
  <w:num w:numId="11">
    <w:abstractNumId w:val="1"/>
  </w:num>
  <w:num w:numId="12">
    <w:abstractNumId w:val="8"/>
  </w:num>
  <w:num w:numId="13">
    <w:abstractNumId w:val="0"/>
  </w:num>
  <w:num w:numId="14">
    <w:abstractNumId w:val="3"/>
  </w:num>
  <w:num w:numId="15">
    <w:abstractNumId w:val="1"/>
  </w:num>
  <w:num w:numId="16">
    <w:abstractNumId w:val="6"/>
  </w:num>
  <w:num w:numId="17">
    <w:abstractNumId w:val="9"/>
  </w:num>
  <w:num w:numId="18">
    <w:abstractNumId w:val="7"/>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782C"/>
    <w:rsid w:val="00001FCA"/>
    <w:rsid w:val="00011DA7"/>
    <w:rsid w:val="00014ECB"/>
    <w:rsid w:val="00016579"/>
    <w:rsid w:val="000204E2"/>
    <w:rsid w:val="00025519"/>
    <w:rsid w:val="00032FA3"/>
    <w:rsid w:val="0004023D"/>
    <w:rsid w:val="0004173E"/>
    <w:rsid w:val="00045347"/>
    <w:rsid w:val="00047099"/>
    <w:rsid w:val="00056671"/>
    <w:rsid w:val="000614B7"/>
    <w:rsid w:val="0006500F"/>
    <w:rsid w:val="000657F8"/>
    <w:rsid w:val="0007264E"/>
    <w:rsid w:val="0007395F"/>
    <w:rsid w:val="000845B2"/>
    <w:rsid w:val="00094396"/>
    <w:rsid w:val="00097D74"/>
    <w:rsid w:val="000A3431"/>
    <w:rsid w:val="000C0E3E"/>
    <w:rsid w:val="000C209B"/>
    <w:rsid w:val="000C4B27"/>
    <w:rsid w:val="000D2889"/>
    <w:rsid w:val="000D41C2"/>
    <w:rsid w:val="000D43CB"/>
    <w:rsid w:val="000E48D4"/>
    <w:rsid w:val="000E577D"/>
    <w:rsid w:val="000F0982"/>
    <w:rsid w:val="000F44DD"/>
    <w:rsid w:val="001037FC"/>
    <w:rsid w:val="00115856"/>
    <w:rsid w:val="0012005D"/>
    <w:rsid w:val="00121937"/>
    <w:rsid w:val="00121EB5"/>
    <w:rsid w:val="00122385"/>
    <w:rsid w:val="001308A5"/>
    <w:rsid w:val="00130F0C"/>
    <w:rsid w:val="00134B78"/>
    <w:rsid w:val="00143A55"/>
    <w:rsid w:val="001450A8"/>
    <w:rsid w:val="001477BD"/>
    <w:rsid w:val="00147827"/>
    <w:rsid w:val="00153743"/>
    <w:rsid w:val="00154F1E"/>
    <w:rsid w:val="00156C2A"/>
    <w:rsid w:val="0015745D"/>
    <w:rsid w:val="0016016F"/>
    <w:rsid w:val="001654A5"/>
    <w:rsid w:val="00166D6E"/>
    <w:rsid w:val="00167FA0"/>
    <w:rsid w:val="00170051"/>
    <w:rsid w:val="00170425"/>
    <w:rsid w:val="00174793"/>
    <w:rsid w:val="00177F51"/>
    <w:rsid w:val="001823E9"/>
    <w:rsid w:val="00182D17"/>
    <w:rsid w:val="00184423"/>
    <w:rsid w:val="001958EA"/>
    <w:rsid w:val="0019733E"/>
    <w:rsid w:val="001A0CAF"/>
    <w:rsid w:val="001A3444"/>
    <w:rsid w:val="001A48BD"/>
    <w:rsid w:val="001B20ED"/>
    <w:rsid w:val="001C4AF1"/>
    <w:rsid w:val="001D0056"/>
    <w:rsid w:val="001D0718"/>
    <w:rsid w:val="001D097A"/>
    <w:rsid w:val="001D1209"/>
    <w:rsid w:val="001E47A7"/>
    <w:rsid w:val="001F4456"/>
    <w:rsid w:val="00203086"/>
    <w:rsid w:val="00203668"/>
    <w:rsid w:val="00207035"/>
    <w:rsid w:val="0021033F"/>
    <w:rsid w:val="00210F32"/>
    <w:rsid w:val="002235B4"/>
    <w:rsid w:val="0022492A"/>
    <w:rsid w:val="00224A88"/>
    <w:rsid w:val="00226882"/>
    <w:rsid w:val="00232ECC"/>
    <w:rsid w:val="00233191"/>
    <w:rsid w:val="002349B3"/>
    <w:rsid w:val="00240499"/>
    <w:rsid w:val="002433E5"/>
    <w:rsid w:val="00244872"/>
    <w:rsid w:val="00245715"/>
    <w:rsid w:val="00247B9A"/>
    <w:rsid w:val="00250503"/>
    <w:rsid w:val="00252784"/>
    <w:rsid w:val="00252991"/>
    <w:rsid w:val="00254255"/>
    <w:rsid w:val="00255587"/>
    <w:rsid w:val="00255849"/>
    <w:rsid w:val="0025643B"/>
    <w:rsid w:val="002621AB"/>
    <w:rsid w:val="002629C4"/>
    <w:rsid w:val="00264902"/>
    <w:rsid w:val="00266066"/>
    <w:rsid w:val="00271D09"/>
    <w:rsid w:val="00273D65"/>
    <w:rsid w:val="00275CAC"/>
    <w:rsid w:val="00277BB7"/>
    <w:rsid w:val="00277C1B"/>
    <w:rsid w:val="00280EC1"/>
    <w:rsid w:val="002812AE"/>
    <w:rsid w:val="002835A7"/>
    <w:rsid w:val="00283F27"/>
    <w:rsid w:val="00285E42"/>
    <w:rsid w:val="00291BE9"/>
    <w:rsid w:val="00294C04"/>
    <w:rsid w:val="00297379"/>
    <w:rsid w:val="002A0875"/>
    <w:rsid w:val="002A09B7"/>
    <w:rsid w:val="002B3F0D"/>
    <w:rsid w:val="002C40E2"/>
    <w:rsid w:val="002D1E77"/>
    <w:rsid w:val="002D2D15"/>
    <w:rsid w:val="002E5315"/>
    <w:rsid w:val="002F3B36"/>
    <w:rsid w:val="00304AE1"/>
    <w:rsid w:val="00307181"/>
    <w:rsid w:val="00313CA2"/>
    <w:rsid w:val="00316EAA"/>
    <w:rsid w:val="003205F6"/>
    <w:rsid w:val="00322D1B"/>
    <w:rsid w:val="00325782"/>
    <w:rsid w:val="00330053"/>
    <w:rsid w:val="0033150D"/>
    <w:rsid w:val="00334724"/>
    <w:rsid w:val="00337DBF"/>
    <w:rsid w:val="0034655C"/>
    <w:rsid w:val="00346D4D"/>
    <w:rsid w:val="0035002F"/>
    <w:rsid w:val="003558AA"/>
    <w:rsid w:val="0036193F"/>
    <w:rsid w:val="0036753A"/>
    <w:rsid w:val="00370CAC"/>
    <w:rsid w:val="00374A0C"/>
    <w:rsid w:val="0037574C"/>
    <w:rsid w:val="0038142E"/>
    <w:rsid w:val="0038174D"/>
    <w:rsid w:val="00383F16"/>
    <w:rsid w:val="0039044F"/>
    <w:rsid w:val="00393F8F"/>
    <w:rsid w:val="003959F1"/>
    <w:rsid w:val="003A02FF"/>
    <w:rsid w:val="003A240E"/>
    <w:rsid w:val="003A58B8"/>
    <w:rsid w:val="003B0628"/>
    <w:rsid w:val="003B6F7D"/>
    <w:rsid w:val="003C1D30"/>
    <w:rsid w:val="003C3DCA"/>
    <w:rsid w:val="003C7055"/>
    <w:rsid w:val="003D02D0"/>
    <w:rsid w:val="003D0D66"/>
    <w:rsid w:val="003D1ABB"/>
    <w:rsid w:val="003D35CE"/>
    <w:rsid w:val="003E1821"/>
    <w:rsid w:val="003E3F7B"/>
    <w:rsid w:val="003E7FE5"/>
    <w:rsid w:val="003F0A8F"/>
    <w:rsid w:val="003F349E"/>
    <w:rsid w:val="003F56DE"/>
    <w:rsid w:val="0040285F"/>
    <w:rsid w:val="0041679B"/>
    <w:rsid w:val="004219CB"/>
    <w:rsid w:val="004226CE"/>
    <w:rsid w:val="00422F87"/>
    <w:rsid w:val="00424213"/>
    <w:rsid w:val="00424604"/>
    <w:rsid w:val="00425799"/>
    <w:rsid w:val="0042672A"/>
    <w:rsid w:val="00432AB5"/>
    <w:rsid w:val="004348FB"/>
    <w:rsid w:val="00442355"/>
    <w:rsid w:val="00446C86"/>
    <w:rsid w:val="004476D8"/>
    <w:rsid w:val="004509E2"/>
    <w:rsid w:val="00455E08"/>
    <w:rsid w:val="0045693B"/>
    <w:rsid w:val="00460FF5"/>
    <w:rsid w:val="0046169D"/>
    <w:rsid w:val="00465B7A"/>
    <w:rsid w:val="00465C52"/>
    <w:rsid w:val="004724F8"/>
    <w:rsid w:val="00477935"/>
    <w:rsid w:val="00481053"/>
    <w:rsid w:val="0048142F"/>
    <w:rsid w:val="00481673"/>
    <w:rsid w:val="00483686"/>
    <w:rsid w:val="00483ABC"/>
    <w:rsid w:val="00490B42"/>
    <w:rsid w:val="00492BD6"/>
    <w:rsid w:val="00493486"/>
    <w:rsid w:val="004A3776"/>
    <w:rsid w:val="004B2B9E"/>
    <w:rsid w:val="004B38D0"/>
    <w:rsid w:val="004B5815"/>
    <w:rsid w:val="004B5F9C"/>
    <w:rsid w:val="004B68FF"/>
    <w:rsid w:val="004B74C8"/>
    <w:rsid w:val="004C0F57"/>
    <w:rsid w:val="004C3969"/>
    <w:rsid w:val="004D224A"/>
    <w:rsid w:val="004D4FFD"/>
    <w:rsid w:val="004D519A"/>
    <w:rsid w:val="004D7423"/>
    <w:rsid w:val="004E56A7"/>
    <w:rsid w:val="004F23B2"/>
    <w:rsid w:val="00503942"/>
    <w:rsid w:val="00505AF5"/>
    <w:rsid w:val="00507648"/>
    <w:rsid w:val="00517041"/>
    <w:rsid w:val="00517B41"/>
    <w:rsid w:val="00527326"/>
    <w:rsid w:val="00530EE4"/>
    <w:rsid w:val="00537615"/>
    <w:rsid w:val="00543012"/>
    <w:rsid w:val="0055067A"/>
    <w:rsid w:val="00554C36"/>
    <w:rsid w:val="00557E91"/>
    <w:rsid w:val="00560DB2"/>
    <w:rsid w:val="005619AC"/>
    <w:rsid w:val="00570930"/>
    <w:rsid w:val="00570E99"/>
    <w:rsid w:val="00571691"/>
    <w:rsid w:val="00571AEC"/>
    <w:rsid w:val="00572199"/>
    <w:rsid w:val="00572D61"/>
    <w:rsid w:val="00573CD3"/>
    <w:rsid w:val="005758D3"/>
    <w:rsid w:val="0057693E"/>
    <w:rsid w:val="00576D4E"/>
    <w:rsid w:val="00577567"/>
    <w:rsid w:val="0058140D"/>
    <w:rsid w:val="0058668B"/>
    <w:rsid w:val="005868E6"/>
    <w:rsid w:val="0059475B"/>
    <w:rsid w:val="005951F3"/>
    <w:rsid w:val="00596936"/>
    <w:rsid w:val="005A1B74"/>
    <w:rsid w:val="005B14F8"/>
    <w:rsid w:val="005B37F6"/>
    <w:rsid w:val="005C6F99"/>
    <w:rsid w:val="005C7CD7"/>
    <w:rsid w:val="005E097E"/>
    <w:rsid w:val="005E3ECD"/>
    <w:rsid w:val="005E7A4C"/>
    <w:rsid w:val="005F48A4"/>
    <w:rsid w:val="005F5571"/>
    <w:rsid w:val="00606E1A"/>
    <w:rsid w:val="006074F7"/>
    <w:rsid w:val="00616AF9"/>
    <w:rsid w:val="00620E39"/>
    <w:rsid w:val="00621891"/>
    <w:rsid w:val="0062241E"/>
    <w:rsid w:val="00627379"/>
    <w:rsid w:val="006277AA"/>
    <w:rsid w:val="00635859"/>
    <w:rsid w:val="00637584"/>
    <w:rsid w:val="00640ABF"/>
    <w:rsid w:val="00643A6C"/>
    <w:rsid w:val="00646D4E"/>
    <w:rsid w:val="00652059"/>
    <w:rsid w:val="00657272"/>
    <w:rsid w:val="006574D2"/>
    <w:rsid w:val="0066292D"/>
    <w:rsid w:val="00665FAE"/>
    <w:rsid w:val="00671E7F"/>
    <w:rsid w:val="00673EA4"/>
    <w:rsid w:val="006751FC"/>
    <w:rsid w:val="0068270D"/>
    <w:rsid w:val="0068593C"/>
    <w:rsid w:val="00685AB0"/>
    <w:rsid w:val="00690A95"/>
    <w:rsid w:val="00692E9A"/>
    <w:rsid w:val="0069509F"/>
    <w:rsid w:val="006A5103"/>
    <w:rsid w:val="006C13FD"/>
    <w:rsid w:val="006C50D9"/>
    <w:rsid w:val="006D478A"/>
    <w:rsid w:val="006E2FC7"/>
    <w:rsid w:val="006E66E2"/>
    <w:rsid w:val="006F1CA8"/>
    <w:rsid w:val="006F474B"/>
    <w:rsid w:val="006F5785"/>
    <w:rsid w:val="0071177B"/>
    <w:rsid w:val="007131A9"/>
    <w:rsid w:val="007139CC"/>
    <w:rsid w:val="007161CF"/>
    <w:rsid w:val="00722D69"/>
    <w:rsid w:val="007253CC"/>
    <w:rsid w:val="007267F3"/>
    <w:rsid w:val="007324D1"/>
    <w:rsid w:val="00741903"/>
    <w:rsid w:val="007508AC"/>
    <w:rsid w:val="00755255"/>
    <w:rsid w:val="0075678E"/>
    <w:rsid w:val="0075720D"/>
    <w:rsid w:val="00767F6C"/>
    <w:rsid w:val="0078035D"/>
    <w:rsid w:val="00780854"/>
    <w:rsid w:val="00785122"/>
    <w:rsid w:val="00792A48"/>
    <w:rsid w:val="00792EB5"/>
    <w:rsid w:val="007B15F3"/>
    <w:rsid w:val="007B543A"/>
    <w:rsid w:val="007C41AB"/>
    <w:rsid w:val="007C6D59"/>
    <w:rsid w:val="007C7007"/>
    <w:rsid w:val="007D0FCC"/>
    <w:rsid w:val="007D2345"/>
    <w:rsid w:val="007D5B6F"/>
    <w:rsid w:val="007E069A"/>
    <w:rsid w:val="007E129F"/>
    <w:rsid w:val="007E3BDA"/>
    <w:rsid w:val="007E48C9"/>
    <w:rsid w:val="007F1399"/>
    <w:rsid w:val="007F4570"/>
    <w:rsid w:val="007F7536"/>
    <w:rsid w:val="0080167D"/>
    <w:rsid w:val="00803E95"/>
    <w:rsid w:val="00804FD7"/>
    <w:rsid w:val="00805A4D"/>
    <w:rsid w:val="00823195"/>
    <w:rsid w:val="008244E9"/>
    <w:rsid w:val="00824755"/>
    <w:rsid w:val="008247E8"/>
    <w:rsid w:val="008254F4"/>
    <w:rsid w:val="00832D57"/>
    <w:rsid w:val="008332D3"/>
    <w:rsid w:val="0083452D"/>
    <w:rsid w:val="00835C31"/>
    <w:rsid w:val="00850CBA"/>
    <w:rsid w:val="00850E07"/>
    <w:rsid w:val="008525E5"/>
    <w:rsid w:val="008547AB"/>
    <w:rsid w:val="00857C62"/>
    <w:rsid w:val="00861669"/>
    <w:rsid w:val="00865835"/>
    <w:rsid w:val="00872D11"/>
    <w:rsid w:val="008770BC"/>
    <w:rsid w:val="00881C13"/>
    <w:rsid w:val="00881D99"/>
    <w:rsid w:val="00883BA8"/>
    <w:rsid w:val="00885CC7"/>
    <w:rsid w:val="008901E7"/>
    <w:rsid w:val="00891DAE"/>
    <w:rsid w:val="008A6AED"/>
    <w:rsid w:val="008B7E4C"/>
    <w:rsid w:val="008C0856"/>
    <w:rsid w:val="008D0801"/>
    <w:rsid w:val="008D7114"/>
    <w:rsid w:val="008E5597"/>
    <w:rsid w:val="008E720C"/>
    <w:rsid w:val="00900846"/>
    <w:rsid w:val="00901479"/>
    <w:rsid w:val="00902A6F"/>
    <w:rsid w:val="0091258E"/>
    <w:rsid w:val="00914021"/>
    <w:rsid w:val="00915AEF"/>
    <w:rsid w:val="0092198F"/>
    <w:rsid w:val="00921EAE"/>
    <w:rsid w:val="00924D28"/>
    <w:rsid w:val="00931257"/>
    <w:rsid w:val="009346D5"/>
    <w:rsid w:val="00936E88"/>
    <w:rsid w:val="009460F9"/>
    <w:rsid w:val="0095047D"/>
    <w:rsid w:val="00950936"/>
    <w:rsid w:val="009525E8"/>
    <w:rsid w:val="009579AB"/>
    <w:rsid w:val="00967692"/>
    <w:rsid w:val="00967783"/>
    <w:rsid w:val="00967E1E"/>
    <w:rsid w:val="009734D3"/>
    <w:rsid w:val="009734D9"/>
    <w:rsid w:val="0098145D"/>
    <w:rsid w:val="0098267F"/>
    <w:rsid w:val="009867C4"/>
    <w:rsid w:val="00987802"/>
    <w:rsid w:val="00992F85"/>
    <w:rsid w:val="009A5521"/>
    <w:rsid w:val="009A63BD"/>
    <w:rsid w:val="009A6910"/>
    <w:rsid w:val="009B0704"/>
    <w:rsid w:val="009B1989"/>
    <w:rsid w:val="009B1EDC"/>
    <w:rsid w:val="009C288F"/>
    <w:rsid w:val="009C2A5B"/>
    <w:rsid w:val="009C6026"/>
    <w:rsid w:val="009C64AD"/>
    <w:rsid w:val="009C75D5"/>
    <w:rsid w:val="009D7361"/>
    <w:rsid w:val="009E0B2A"/>
    <w:rsid w:val="009E1726"/>
    <w:rsid w:val="009E4DE9"/>
    <w:rsid w:val="009E52FE"/>
    <w:rsid w:val="009F063B"/>
    <w:rsid w:val="009F2FBE"/>
    <w:rsid w:val="009F5ED0"/>
    <w:rsid w:val="009F7884"/>
    <w:rsid w:val="00A00E39"/>
    <w:rsid w:val="00A011DB"/>
    <w:rsid w:val="00A04D1D"/>
    <w:rsid w:val="00A04DFD"/>
    <w:rsid w:val="00A06398"/>
    <w:rsid w:val="00A10083"/>
    <w:rsid w:val="00A13727"/>
    <w:rsid w:val="00A210B3"/>
    <w:rsid w:val="00A22996"/>
    <w:rsid w:val="00A256EB"/>
    <w:rsid w:val="00A33FBD"/>
    <w:rsid w:val="00A456A7"/>
    <w:rsid w:val="00A557FC"/>
    <w:rsid w:val="00A57DA9"/>
    <w:rsid w:val="00A60707"/>
    <w:rsid w:val="00A608F4"/>
    <w:rsid w:val="00A63E68"/>
    <w:rsid w:val="00A675BB"/>
    <w:rsid w:val="00A75DB5"/>
    <w:rsid w:val="00A95A1B"/>
    <w:rsid w:val="00A95C8A"/>
    <w:rsid w:val="00AA04CF"/>
    <w:rsid w:val="00AA160D"/>
    <w:rsid w:val="00AA66E7"/>
    <w:rsid w:val="00AB6562"/>
    <w:rsid w:val="00AC2983"/>
    <w:rsid w:val="00AC32ED"/>
    <w:rsid w:val="00AD5509"/>
    <w:rsid w:val="00AE10A3"/>
    <w:rsid w:val="00AE455F"/>
    <w:rsid w:val="00AF396D"/>
    <w:rsid w:val="00AF416A"/>
    <w:rsid w:val="00AF4A65"/>
    <w:rsid w:val="00B040BA"/>
    <w:rsid w:val="00B16D36"/>
    <w:rsid w:val="00B175A2"/>
    <w:rsid w:val="00B2622D"/>
    <w:rsid w:val="00B33008"/>
    <w:rsid w:val="00B348DA"/>
    <w:rsid w:val="00B45D36"/>
    <w:rsid w:val="00B54621"/>
    <w:rsid w:val="00B61885"/>
    <w:rsid w:val="00B65D37"/>
    <w:rsid w:val="00B73F33"/>
    <w:rsid w:val="00B75D24"/>
    <w:rsid w:val="00B76DF6"/>
    <w:rsid w:val="00BA2CBC"/>
    <w:rsid w:val="00BA4DB6"/>
    <w:rsid w:val="00BA5034"/>
    <w:rsid w:val="00BA50DE"/>
    <w:rsid w:val="00BA5BB0"/>
    <w:rsid w:val="00BA6E72"/>
    <w:rsid w:val="00BB7C4F"/>
    <w:rsid w:val="00BC7522"/>
    <w:rsid w:val="00BC7560"/>
    <w:rsid w:val="00BC7D47"/>
    <w:rsid w:val="00BD280C"/>
    <w:rsid w:val="00BE1502"/>
    <w:rsid w:val="00BE78E6"/>
    <w:rsid w:val="00BE7D79"/>
    <w:rsid w:val="00C03A8F"/>
    <w:rsid w:val="00C11E2A"/>
    <w:rsid w:val="00C156DA"/>
    <w:rsid w:val="00C22741"/>
    <w:rsid w:val="00C265FB"/>
    <w:rsid w:val="00C2749E"/>
    <w:rsid w:val="00C30537"/>
    <w:rsid w:val="00C30E84"/>
    <w:rsid w:val="00C348AD"/>
    <w:rsid w:val="00C36E54"/>
    <w:rsid w:val="00C41083"/>
    <w:rsid w:val="00C43DC3"/>
    <w:rsid w:val="00C4536E"/>
    <w:rsid w:val="00C52664"/>
    <w:rsid w:val="00C549E9"/>
    <w:rsid w:val="00C567EB"/>
    <w:rsid w:val="00C57F9C"/>
    <w:rsid w:val="00C6069E"/>
    <w:rsid w:val="00C60D6F"/>
    <w:rsid w:val="00C61294"/>
    <w:rsid w:val="00C615AF"/>
    <w:rsid w:val="00C6251B"/>
    <w:rsid w:val="00C643BE"/>
    <w:rsid w:val="00C64EBD"/>
    <w:rsid w:val="00C771F2"/>
    <w:rsid w:val="00C8652F"/>
    <w:rsid w:val="00C90A36"/>
    <w:rsid w:val="00C92496"/>
    <w:rsid w:val="00CA34D2"/>
    <w:rsid w:val="00CB3EE8"/>
    <w:rsid w:val="00CC0BA6"/>
    <w:rsid w:val="00CC615A"/>
    <w:rsid w:val="00CC7371"/>
    <w:rsid w:val="00CC7888"/>
    <w:rsid w:val="00CD2F78"/>
    <w:rsid w:val="00CD3430"/>
    <w:rsid w:val="00CD4A0A"/>
    <w:rsid w:val="00CD7BED"/>
    <w:rsid w:val="00CE26E2"/>
    <w:rsid w:val="00CE5049"/>
    <w:rsid w:val="00CE5246"/>
    <w:rsid w:val="00CF46D4"/>
    <w:rsid w:val="00D048F4"/>
    <w:rsid w:val="00D04992"/>
    <w:rsid w:val="00D04A48"/>
    <w:rsid w:val="00D178D1"/>
    <w:rsid w:val="00D26CD3"/>
    <w:rsid w:val="00D31B5D"/>
    <w:rsid w:val="00D348AD"/>
    <w:rsid w:val="00D35FC5"/>
    <w:rsid w:val="00D40CBB"/>
    <w:rsid w:val="00D4147F"/>
    <w:rsid w:val="00D41BC4"/>
    <w:rsid w:val="00D52BCC"/>
    <w:rsid w:val="00D55480"/>
    <w:rsid w:val="00D557DA"/>
    <w:rsid w:val="00D65EEA"/>
    <w:rsid w:val="00D6782C"/>
    <w:rsid w:val="00D71FF2"/>
    <w:rsid w:val="00D80020"/>
    <w:rsid w:val="00D855BB"/>
    <w:rsid w:val="00D85A5B"/>
    <w:rsid w:val="00D91196"/>
    <w:rsid w:val="00D918DA"/>
    <w:rsid w:val="00D950CD"/>
    <w:rsid w:val="00D9766A"/>
    <w:rsid w:val="00DA1C43"/>
    <w:rsid w:val="00DA6760"/>
    <w:rsid w:val="00DB180B"/>
    <w:rsid w:val="00DC027B"/>
    <w:rsid w:val="00DC3DFA"/>
    <w:rsid w:val="00DD1BC4"/>
    <w:rsid w:val="00DD27F9"/>
    <w:rsid w:val="00DD434F"/>
    <w:rsid w:val="00DE304D"/>
    <w:rsid w:val="00E00987"/>
    <w:rsid w:val="00E00C6F"/>
    <w:rsid w:val="00E11845"/>
    <w:rsid w:val="00E164FD"/>
    <w:rsid w:val="00E228A1"/>
    <w:rsid w:val="00E24613"/>
    <w:rsid w:val="00E32D56"/>
    <w:rsid w:val="00E33A40"/>
    <w:rsid w:val="00E444CD"/>
    <w:rsid w:val="00E45C6A"/>
    <w:rsid w:val="00E46435"/>
    <w:rsid w:val="00E50D41"/>
    <w:rsid w:val="00E535FE"/>
    <w:rsid w:val="00E57AB0"/>
    <w:rsid w:val="00E603A5"/>
    <w:rsid w:val="00E6693A"/>
    <w:rsid w:val="00E673E5"/>
    <w:rsid w:val="00E718EE"/>
    <w:rsid w:val="00E72C8E"/>
    <w:rsid w:val="00E805C4"/>
    <w:rsid w:val="00E80FA4"/>
    <w:rsid w:val="00E838A9"/>
    <w:rsid w:val="00E86EA3"/>
    <w:rsid w:val="00E92B89"/>
    <w:rsid w:val="00E9573C"/>
    <w:rsid w:val="00EB16A8"/>
    <w:rsid w:val="00EB2240"/>
    <w:rsid w:val="00EB38F3"/>
    <w:rsid w:val="00EC4EB1"/>
    <w:rsid w:val="00ED313D"/>
    <w:rsid w:val="00ED4186"/>
    <w:rsid w:val="00ED7072"/>
    <w:rsid w:val="00EF6B69"/>
    <w:rsid w:val="00F01C8C"/>
    <w:rsid w:val="00F01D20"/>
    <w:rsid w:val="00F01F77"/>
    <w:rsid w:val="00F114AE"/>
    <w:rsid w:val="00F12978"/>
    <w:rsid w:val="00F13764"/>
    <w:rsid w:val="00F13B69"/>
    <w:rsid w:val="00F13FDD"/>
    <w:rsid w:val="00F14937"/>
    <w:rsid w:val="00F15016"/>
    <w:rsid w:val="00F17E11"/>
    <w:rsid w:val="00F21B3E"/>
    <w:rsid w:val="00F21C94"/>
    <w:rsid w:val="00F23369"/>
    <w:rsid w:val="00F25449"/>
    <w:rsid w:val="00F26355"/>
    <w:rsid w:val="00F30084"/>
    <w:rsid w:val="00F321CE"/>
    <w:rsid w:val="00F36061"/>
    <w:rsid w:val="00F36247"/>
    <w:rsid w:val="00F37B2D"/>
    <w:rsid w:val="00F54EC9"/>
    <w:rsid w:val="00F56866"/>
    <w:rsid w:val="00F610D7"/>
    <w:rsid w:val="00F649D0"/>
    <w:rsid w:val="00F8290A"/>
    <w:rsid w:val="00F85783"/>
    <w:rsid w:val="00F870CC"/>
    <w:rsid w:val="00F8736C"/>
    <w:rsid w:val="00F878CE"/>
    <w:rsid w:val="00F91400"/>
    <w:rsid w:val="00F92653"/>
    <w:rsid w:val="00FA15A9"/>
    <w:rsid w:val="00FA1835"/>
    <w:rsid w:val="00FB0CAD"/>
    <w:rsid w:val="00FB1777"/>
    <w:rsid w:val="00FB17C6"/>
    <w:rsid w:val="00FB4982"/>
    <w:rsid w:val="00FB5E69"/>
    <w:rsid w:val="00FC027A"/>
    <w:rsid w:val="00FC3E89"/>
    <w:rsid w:val="00FC430C"/>
    <w:rsid w:val="00FE28FA"/>
    <w:rsid w:val="00FE47B9"/>
    <w:rsid w:val="00FF02D5"/>
    <w:rsid w:val="00FF20CB"/>
    <w:rsid w:val="00FF5185"/>
    <w:rsid w:val="00FF549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Straight Arrow Connector 9"/>
        <o:r id="V:Rule2" type="connector" idref="#Straight Arrow Connector 13"/>
        <o:r id="V:Rule3" type="connector" idref="#_x0000_s1059"/>
        <o:r id="V:Rule4" type="connector" idref="#_x0000_s1064"/>
        <o:r id="V:Rule5" type="connector" idref="#_x0000_s1063"/>
        <o:r id="V:Rule6" type="connector" idref="#_x0000_s1065"/>
      </o:rules>
    </o:shapelayout>
  </w:shapeDefaults>
  <w:decimalSymbol w:val=","/>
  <w:listSeparator w:val=";"/>
  <w14:docId w14:val="3E865FF1"/>
  <w15:docId w15:val="{3AA7460A-3C87-4425-9840-F98074D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4F7"/>
    <w:rPr>
      <w:rFonts w:ascii="Calibri" w:eastAsia="Calibri" w:hAnsi="Calibri" w:cs="Times New Roman"/>
      <w:lang w:val="en-US"/>
    </w:rPr>
  </w:style>
  <w:style w:type="paragraph" w:styleId="Heading1">
    <w:name w:val="heading 1"/>
    <w:basedOn w:val="Normal"/>
    <w:next w:val="Normal"/>
    <w:link w:val="Heading1Char"/>
    <w:qFormat/>
    <w:rsid w:val="006074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074F7"/>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074F7"/>
    <w:rPr>
      <w:rFonts w:ascii="Cambria" w:eastAsia="SimSun" w:hAnsi="Cambria" w:cs="Times New Roman"/>
      <w:i/>
      <w:iCs/>
      <w:sz w:val="28"/>
      <w:szCs w:val="28"/>
      <w:lang w:val="en-US"/>
    </w:rPr>
  </w:style>
  <w:style w:type="paragraph" w:styleId="BodyText">
    <w:name w:val="Body Text"/>
    <w:basedOn w:val="Normal"/>
    <w:next w:val="Normal"/>
    <w:link w:val="BodyTextChar"/>
    <w:unhideWhenUsed/>
    <w:rsid w:val="006074F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074F7"/>
    <w:rPr>
      <w:rFonts w:ascii="Arial" w:eastAsia="Times New Roman" w:hAnsi="Arial" w:cs="Times New Roman"/>
      <w:sz w:val="24"/>
      <w:szCs w:val="24"/>
      <w:lang w:val="en-US"/>
    </w:rPr>
  </w:style>
  <w:style w:type="character" w:customStyle="1" w:styleId="tpa1">
    <w:name w:val="tpa1"/>
    <w:basedOn w:val="DefaultParagraphFont"/>
    <w:rsid w:val="006074F7"/>
  </w:style>
  <w:style w:type="paragraph" w:styleId="BalloonText">
    <w:name w:val="Balloon Text"/>
    <w:basedOn w:val="Normal"/>
    <w:link w:val="BalloonTextChar"/>
    <w:uiPriority w:val="99"/>
    <w:semiHidden/>
    <w:unhideWhenUsed/>
    <w:rsid w:val="0060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F7"/>
    <w:rPr>
      <w:rFonts w:ascii="Tahoma" w:eastAsia="Calibri" w:hAnsi="Tahoma" w:cs="Tahoma"/>
      <w:sz w:val="16"/>
      <w:szCs w:val="16"/>
      <w:lang w:val="en-US"/>
    </w:rPr>
  </w:style>
  <w:style w:type="paragraph" w:styleId="ListParagraph">
    <w:name w:val="List Paragraph"/>
    <w:basedOn w:val="Normal"/>
    <w:uiPriority w:val="34"/>
    <w:qFormat/>
    <w:rsid w:val="009734D3"/>
    <w:pPr>
      <w:ind w:left="720"/>
    </w:pPr>
  </w:style>
  <w:style w:type="character" w:styleId="Hyperlink">
    <w:name w:val="Hyperlink"/>
    <w:unhideWhenUsed/>
    <w:rsid w:val="00901479"/>
    <w:rPr>
      <w:color w:val="0000FF"/>
      <w:u w:val="single"/>
    </w:rPr>
  </w:style>
  <w:style w:type="character" w:styleId="PlaceholderText">
    <w:name w:val="Placeholder Text"/>
    <w:basedOn w:val="DefaultParagraphFont"/>
    <w:uiPriority w:val="99"/>
    <w:semiHidden/>
    <w:rsid w:val="00901479"/>
    <w:rPr>
      <w:color w:val="808080"/>
    </w:rPr>
  </w:style>
  <w:style w:type="table" w:styleId="TableGrid">
    <w:name w:val="Table Grid"/>
    <w:basedOn w:val="TableNormal"/>
    <w:uiPriority w:val="59"/>
    <w:rsid w:val="00901479"/>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DefaultParagraphFont"/>
    <w:rsid w:val="0006500F"/>
  </w:style>
  <w:style w:type="character" w:customStyle="1" w:styleId="sttpar">
    <w:name w:val="st_tpar"/>
    <w:basedOn w:val="DefaultParagraphFont"/>
    <w:rsid w:val="0006500F"/>
  </w:style>
  <w:style w:type="paragraph" w:styleId="Header">
    <w:name w:val="header"/>
    <w:aliases w:val="Mediu"/>
    <w:basedOn w:val="Normal"/>
    <w:link w:val="HeaderChar"/>
    <w:rsid w:val="0006500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Mediu Char"/>
    <w:basedOn w:val="DefaultParagraphFont"/>
    <w:link w:val="Header"/>
    <w:rsid w:val="000650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2708">
      <w:bodyDiv w:val="1"/>
      <w:marLeft w:val="0"/>
      <w:marRight w:val="0"/>
      <w:marTop w:val="0"/>
      <w:marBottom w:val="0"/>
      <w:divBdr>
        <w:top w:val="none" w:sz="0" w:space="0" w:color="auto"/>
        <w:left w:val="none" w:sz="0" w:space="0" w:color="auto"/>
        <w:bottom w:val="none" w:sz="0" w:space="0" w:color="auto"/>
        <w:right w:val="none" w:sz="0" w:space="0" w:color="auto"/>
      </w:divBdr>
    </w:div>
    <w:div w:id="949124110">
      <w:bodyDiv w:val="1"/>
      <w:marLeft w:val="0"/>
      <w:marRight w:val="0"/>
      <w:marTop w:val="0"/>
      <w:marBottom w:val="0"/>
      <w:divBdr>
        <w:top w:val="none" w:sz="0" w:space="0" w:color="auto"/>
        <w:left w:val="none" w:sz="0" w:space="0" w:color="auto"/>
        <w:bottom w:val="none" w:sz="0" w:space="0" w:color="auto"/>
        <w:right w:val="none" w:sz="0" w:space="0" w:color="auto"/>
      </w:divBdr>
    </w:div>
    <w:div w:id="19336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ffice@apmmh.anpm.ro"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mailto:office@apmmh.anpm.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ffice@apmmh.anpm.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apmmh.anpm.ro" TargetMode="External"/><Relationship Id="rId4" Type="http://schemas.openxmlformats.org/officeDocument/2006/relationships/settings" Target="settings.xml"/><Relationship Id="rId9" Type="http://schemas.openxmlformats.org/officeDocument/2006/relationships/hyperlink" Target="mailto:office@apmmh.anpm.ro" TargetMode="External"/><Relationship Id="rId14" Type="http://schemas.openxmlformats.org/officeDocument/2006/relationships/hyperlink" Target="mailto:office@apmmh.anpm.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F3B1CFA6846058A988271272284A8"/>
        <w:category>
          <w:name w:val="General"/>
          <w:gallery w:val="placeholder"/>
        </w:category>
        <w:types>
          <w:type w:val="bbPlcHdr"/>
        </w:types>
        <w:behaviors>
          <w:behavior w:val="content"/>
        </w:behaviors>
        <w:guid w:val="{C2978546-41DC-4B73-993A-A2192F5B5022}"/>
      </w:docPartPr>
      <w:docPartBody>
        <w:p w:rsidR="004B0B24" w:rsidRDefault="00D10A35" w:rsidP="00D10A35">
          <w:pPr>
            <w:pStyle w:val="CD2F3B1CFA6846058A988271272284A8"/>
          </w:pPr>
          <w:r>
            <w:rPr>
              <w:rStyle w:val="PlaceholderText"/>
            </w:rPr>
            <w:t>....</w:t>
          </w:r>
        </w:p>
      </w:docPartBody>
    </w:docPart>
    <w:docPart>
      <w:docPartPr>
        <w:name w:val="3740DB9A182047C68D3B62F21A3638D9"/>
        <w:category>
          <w:name w:val="General"/>
          <w:gallery w:val="placeholder"/>
        </w:category>
        <w:types>
          <w:type w:val="bbPlcHdr"/>
        </w:types>
        <w:behaviors>
          <w:behavior w:val="content"/>
        </w:behaviors>
        <w:guid w:val="{789EB4C0-EA44-4BCB-9094-FAC8B0C2C0C9}"/>
      </w:docPartPr>
      <w:docPartBody>
        <w:p w:rsidR="004B0B24" w:rsidRDefault="00D10A35" w:rsidP="00D10A35">
          <w:pPr>
            <w:pStyle w:val="3740DB9A182047C68D3B62F21A3638D9"/>
          </w:pPr>
          <w:r>
            <w:rPr>
              <w:rStyle w:val="PlaceholderText"/>
            </w:rPr>
            <w:t>....</w:t>
          </w:r>
        </w:p>
      </w:docPartBody>
    </w:docPart>
    <w:docPart>
      <w:docPartPr>
        <w:name w:val="3C7F2607EFD042D6B59C5464C62525D3"/>
        <w:category>
          <w:name w:val="General"/>
          <w:gallery w:val="placeholder"/>
        </w:category>
        <w:types>
          <w:type w:val="bbPlcHdr"/>
        </w:types>
        <w:behaviors>
          <w:behavior w:val="content"/>
        </w:behaviors>
        <w:guid w:val="{1BC6F2F4-FB13-4111-8944-1B22BA8E5DD8}"/>
      </w:docPartPr>
      <w:docPartBody>
        <w:p w:rsidR="004B0B24" w:rsidRDefault="00D10A35" w:rsidP="00D10A35">
          <w:pPr>
            <w:pStyle w:val="3C7F2607EFD042D6B59C5464C62525D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12E17"/>
    <w:rsid w:val="00000020"/>
    <w:rsid w:val="000850BF"/>
    <w:rsid w:val="000957BA"/>
    <w:rsid w:val="000A4E13"/>
    <w:rsid w:val="000C3960"/>
    <w:rsid w:val="000D2AAC"/>
    <w:rsid w:val="00101707"/>
    <w:rsid w:val="00105290"/>
    <w:rsid w:val="00115B2E"/>
    <w:rsid w:val="00171669"/>
    <w:rsid w:val="0018791C"/>
    <w:rsid w:val="00192138"/>
    <w:rsid w:val="001D55C2"/>
    <w:rsid w:val="001E7BE5"/>
    <w:rsid w:val="00232897"/>
    <w:rsid w:val="00236362"/>
    <w:rsid w:val="00261B14"/>
    <w:rsid w:val="00271F33"/>
    <w:rsid w:val="00322AE2"/>
    <w:rsid w:val="003320B7"/>
    <w:rsid w:val="00393623"/>
    <w:rsid w:val="00395504"/>
    <w:rsid w:val="003C193C"/>
    <w:rsid w:val="003C4656"/>
    <w:rsid w:val="003C75D3"/>
    <w:rsid w:val="003F127B"/>
    <w:rsid w:val="004B0B24"/>
    <w:rsid w:val="004D7749"/>
    <w:rsid w:val="00512E17"/>
    <w:rsid w:val="00544A92"/>
    <w:rsid w:val="0056432C"/>
    <w:rsid w:val="0059087E"/>
    <w:rsid w:val="005A25D0"/>
    <w:rsid w:val="005E6CF2"/>
    <w:rsid w:val="00613A90"/>
    <w:rsid w:val="006651BF"/>
    <w:rsid w:val="00676B8F"/>
    <w:rsid w:val="006A24D4"/>
    <w:rsid w:val="006C0AF6"/>
    <w:rsid w:val="00716151"/>
    <w:rsid w:val="00747DC4"/>
    <w:rsid w:val="007806A0"/>
    <w:rsid w:val="007B3422"/>
    <w:rsid w:val="007D0EB9"/>
    <w:rsid w:val="007F78AF"/>
    <w:rsid w:val="00873E50"/>
    <w:rsid w:val="00962F0D"/>
    <w:rsid w:val="009A1F00"/>
    <w:rsid w:val="00A64374"/>
    <w:rsid w:val="00AA69B9"/>
    <w:rsid w:val="00AE45DF"/>
    <w:rsid w:val="00B43C6D"/>
    <w:rsid w:val="00B7187F"/>
    <w:rsid w:val="00BC4788"/>
    <w:rsid w:val="00BE0D97"/>
    <w:rsid w:val="00BE6B6E"/>
    <w:rsid w:val="00BF135F"/>
    <w:rsid w:val="00C13C57"/>
    <w:rsid w:val="00C869AA"/>
    <w:rsid w:val="00CF1647"/>
    <w:rsid w:val="00D10A35"/>
    <w:rsid w:val="00D814E2"/>
    <w:rsid w:val="00E06BB9"/>
    <w:rsid w:val="00EA3520"/>
    <w:rsid w:val="00F0665A"/>
    <w:rsid w:val="00F070A1"/>
    <w:rsid w:val="00F17B5C"/>
    <w:rsid w:val="00F5467A"/>
    <w:rsid w:val="00F84C5A"/>
    <w:rsid w:val="00FE3D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9AA"/>
  </w:style>
  <w:style w:type="paragraph" w:customStyle="1" w:styleId="99A2EA354CE3432B876025E547A0E3B3">
    <w:name w:val="99A2EA354CE3432B876025E547A0E3B3"/>
    <w:rsid w:val="00512E17"/>
  </w:style>
  <w:style w:type="paragraph" w:customStyle="1" w:styleId="4F73697D289C4DA48F1086F3B3A11FA0">
    <w:name w:val="4F73697D289C4DA48F1086F3B3A11FA0"/>
    <w:rsid w:val="00512E17"/>
  </w:style>
  <w:style w:type="paragraph" w:customStyle="1" w:styleId="9C0F93882CD04720A99CE21F4FFCD922">
    <w:name w:val="9C0F93882CD04720A99CE21F4FFCD922"/>
    <w:rsid w:val="00512E17"/>
  </w:style>
  <w:style w:type="paragraph" w:customStyle="1" w:styleId="4EAF70C4D976417FB0CA2686DFEACCB7">
    <w:name w:val="4EAF70C4D976417FB0CA2686DFEACCB7"/>
    <w:rsid w:val="00512E17"/>
  </w:style>
  <w:style w:type="paragraph" w:customStyle="1" w:styleId="57636A7390F34F16ABA0CF1C8843AC28">
    <w:name w:val="57636A7390F34F16ABA0CF1C8843AC28"/>
    <w:rsid w:val="00512E17"/>
  </w:style>
  <w:style w:type="paragraph" w:customStyle="1" w:styleId="D0B4BA8779F14B1D8C9B18E47EF96874">
    <w:name w:val="D0B4BA8779F14B1D8C9B18E47EF96874"/>
    <w:rsid w:val="00512E17"/>
  </w:style>
  <w:style w:type="paragraph" w:customStyle="1" w:styleId="A2224D6200A140C6A7AB3815919CEC5E">
    <w:name w:val="A2224D6200A140C6A7AB3815919CEC5E"/>
    <w:rsid w:val="00512E17"/>
  </w:style>
  <w:style w:type="paragraph" w:customStyle="1" w:styleId="F23BBD7CEFAF419AB2C0F445EC896F3F">
    <w:name w:val="F23BBD7CEFAF419AB2C0F445EC896F3F"/>
    <w:rsid w:val="00512E17"/>
  </w:style>
  <w:style w:type="paragraph" w:customStyle="1" w:styleId="306E58BE725E4AD89DB56E4C1FA4A6A4">
    <w:name w:val="306E58BE725E4AD89DB56E4C1FA4A6A4"/>
    <w:rsid w:val="00512E17"/>
  </w:style>
  <w:style w:type="paragraph" w:customStyle="1" w:styleId="FC0FE6A963464A96AD20B4439D6238B2">
    <w:name w:val="FC0FE6A963464A96AD20B4439D6238B2"/>
    <w:rsid w:val="00512E17"/>
  </w:style>
  <w:style w:type="paragraph" w:customStyle="1" w:styleId="54F794E797354E8BA6976C12FF9FFD52">
    <w:name w:val="54F794E797354E8BA6976C12FF9FFD52"/>
    <w:rsid w:val="00512E17"/>
  </w:style>
  <w:style w:type="paragraph" w:customStyle="1" w:styleId="F515C194667B415CBF84915842284C09">
    <w:name w:val="F515C194667B415CBF84915842284C09"/>
    <w:rsid w:val="00512E17"/>
  </w:style>
  <w:style w:type="paragraph" w:customStyle="1" w:styleId="CE341989927F4D9B821D001319FC2BF1">
    <w:name w:val="CE341989927F4D9B821D001319FC2BF1"/>
    <w:rsid w:val="00512E17"/>
  </w:style>
  <w:style w:type="paragraph" w:customStyle="1" w:styleId="981790CF57844D2C9D559A1CC52DB9EC">
    <w:name w:val="981790CF57844D2C9D559A1CC52DB9EC"/>
    <w:rsid w:val="00512E17"/>
  </w:style>
  <w:style w:type="paragraph" w:customStyle="1" w:styleId="5DA8526D920D47ADB107388F6509A440">
    <w:name w:val="5DA8526D920D47ADB107388F6509A440"/>
    <w:rsid w:val="00512E17"/>
  </w:style>
  <w:style w:type="paragraph" w:customStyle="1" w:styleId="8EBC397A83E44F3589422577D8ACFC9F">
    <w:name w:val="8EBC397A83E44F3589422577D8ACFC9F"/>
    <w:rsid w:val="00512E17"/>
  </w:style>
  <w:style w:type="paragraph" w:customStyle="1" w:styleId="5E0E5573EA464AED9D4AA0522C31A964">
    <w:name w:val="5E0E5573EA464AED9D4AA0522C31A964"/>
    <w:rsid w:val="00512E17"/>
  </w:style>
  <w:style w:type="paragraph" w:customStyle="1" w:styleId="8A3376C5F1E74474A812BD9376A46F12">
    <w:name w:val="8A3376C5F1E74474A812BD9376A46F12"/>
    <w:rsid w:val="00512E17"/>
  </w:style>
  <w:style w:type="paragraph" w:customStyle="1" w:styleId="59DDA26D993845788DD34D94518D0D58">
    <w:name w:val="59DDA26D993845788DD34D94518D0D58"/>
    <w:rsid w:val="00512E17"/>
  </w:style>
  <w:style w:type="paragraph" w:customStyle="1" w:styleId="9D8E805687364993B710859C9FB2FAA2">
    <w:name w:val="9D8E805687364993B710859C9FB2FAA2"/>
    <w:rsid w:val="00512E17"/>
  </w:style>
  <w:style w:type="paragraph" w:customStyle="1" w:styleId="4DC5927BB44F43D690CE5F467600D1B7">
    <w:name w:val="4DC5927BB44F43D690CE5F467600D1B7"/>
    <w:rsid w:val="00512E17"/>
  </w:style>
  <w:style w:type="paragraph" w:customStyle="1" w:styleId="6BB3D6A71F4547BB93233E0A734C1651">
    <w:name w:val="6BB3D6A71F4547BB93233E0A734C1651"/>
    <w:rsid w:val="00512E17"/>
  </w:style>
  <w:style w:type="paragraph" w:customStyle="1" w:styleId="CEC5FCD685304512A8DC2F7EAD53E27B">
    <w:name w:val="CEC5FCD685304512A8DC2F7EAD53E27B"/>
    <w:rsid w:val="00512E17"/>
  </w:style>
  <w:style w:type="paragraph" w:customStyle="1" w:styleId="2890DD0E2025460BBB6DC0AE623875BB">
    <w:name w:val="2890DD0E2025460BBB6DC0AE623875BB"/>
    <w:rsid w:val="00512E17"/>
  </w:style>
  <w:style w:type="paragraph" w:customStyle="1" w:styleId="53B8722AE25447308663F8105869A625">
    <w:name w:val="53B8722AE25447308663F8105869A625"/>
    <w:rsid w:val="00512E17"/>
  </w:style>
  <w:style w:type="paragraph" w:customStyle="1" w:styleId="E9D3F7EA2BC64B49BEDCD8BE088B2499">
    <w:name w:val="E9D3F7EA2BC64B49BEDCD8BE088B2499"/>
    <w:rsid w:val="00512E17"/>
  </w:style>
  <w:style w:type="paragraph" w:customStyle="1" w:styleId="A3D27BBBC7E94648A190B38AD80FEBD4">
    <w:name w:val="A3D27BBBC7E94648A190B38AD80FEBD4"/>
    <w:rsid w:val="00512E17"/>
  </w:style>
  <w:style w:type="paragraph" w:customStyle="1" w:styleId="350D977A02C74D2B9C9636DCEAF11258">
    <w:name w:val="350D977A02C74D2B9C9636DCEAF11258"/>
    <w:rsid w:val="00512E17"/>
  </w:style>
  <w:style w:type="paragraph" w:customStyle="1" w:styleId="081BC963DEDE468EBF2599FF7DEB5ED8">
    <w:name w:val="081BC963DEDE468EBF2599FF7DEB5ED8"/>
    <w:rsid w:val="00512E17"/>
  </w:style>
  <w:style w:type="paragraph" w:customStyle="1" w:styleId="E2BDA0B6AD604D28A7E70F8E13850B4D">
    <w:name w:val="E2BDA0B6AD604D28A7E70F8E13850B4D"/>
    <w:rsid w:val="00512E17"/>
  </w:style>
  <w:style w:type="paragraph" w:customStyle="1" w:styleId="79D6E4B080F4447EAF8CA3BBB924C352">
    <w:name w:val="79D6E4B080F4447EAF8CA3BBB924C352"/>
    <w:rsid w:val="00512E17"/>
  </w:style>
  <w:style w:type="paragraph" w:customStyle="1" w:styleId="4863DE5E8BC9447A9AACA94B11EA27CC">
    <w:name w:val="4863DE5E8BC9447A9AACA94B11EA27CC"/>
    <w:rsid w:val="00512E17"/>
  </w:style>
  <w:style w:type="paragraph" w:customStyle="1" w:styleId="0F5E826D6BB64A0CB4CEB6B137F3FE31">
    <w:name w:val="0F5E826D6BB64A0CB4CEB6B137F3FE31"/>
    <w:rsid w:val="00512E17"/>
  </w:style>
  <w:style w:type="paragraph" w:customStyle="1" w:styleId="07B17D7F0FB84D43BCC86BBFC99D7AB2">
    <w:name w:val="07B17D7F0FB84D43BCC86BBFC99D7AB2"/>
    <w:rsid w:val="00512E17"/>
  </w:style>
  <w:style w:type="paragraph" w:customStyle="1" w:styleId="94512F45EEAF4132A64850BBC93D4007">
    <w:name w:val="94512F45EEAF4132A64850BBC93D4007"/>
    <w:rsid w:val="00512E17"/>
  </w:style>
  <w:style w:type="paragraph" w:customStyle="1" w:styleId="9EFB29280A1149719462B7E358293719">
    <w:name w:val="9EFB29280A1149719462B7E358293719"/>
    <w:rsid w:val="00512E17"/>
  </w:style>
  <w:style w:type="paragraph" w:customStyle="1" w:styleId="FBD268B75245424F9FF223942556F086">
    <w:name w:val="FBD268B75245424F9FF223942556F086"/>
    <w:rsid w:val="0059087E"/>
  </w:style>
  <w:style w:type="paragraph" w:customStyle="1" w:styleId="5FBAB18B91CF4AE1A6E0583C3C97C750">
    <w:name w:val="5FBAB18B91CF4AE1A6E0583C3C97C750"/>
    <w:rsid w:val="00B7187F"/>
  </w:style>
  <w:style w:type="paragraph" w:customStyle="1" w:styleId="689E6945797D470597B650BAAEEA5C36">
    <w:name w:val="689E6945797D470597B650BAAEEA5C36"/>
    <w:rsid w:val="00B7187F"/>
  </w:style>
  <w:style w:type="paragraph" w:customStyle="1" w:styleId="BBCCB28FD30742A695E1358E7C04E5C4">
    <w:name w:val="BBCCB28FD30742A695E1358E7C04E5C4"/>
    <w:rsid w:val="00B7187F"/>
  </w:style>
  <w:style w:type="paragraph" w:customStyle="1" w:styleId="9B9B761CD8A7463CB5EF3D132DBC6B26">
    <w:name w:val="9B9B761CD8A7463CB5EF3D132DBC6B26"/>
    <w:rsid w:val="00B7187F"/>
  </w:style>
  <w:style w:type="paragraph" w:customStyle="1" w:styleId="F3926E2C28384C5C8ADA674343337609">
    <w:name w:val="F3926E2C28384C5C8ADA674343337609"/>
    <w:rsid w:val="00B7187F"/>
  </w:style>
  <w:style w:type="paragraph" w:customStyle="1" w:styleId="602AC25D29EE48C79F6CE4E6A5F8442D">
    <w:name w:val="602AC25D29EE48C79F6CE4E6A5F8442D"/>
    <w:rsid w:val="00B7187F"/>
  </w:style>
  <w:style w:type="paragraph" w:customStyle="1" w:styleId="4444F05DD2174BD7BC9D32E8C7DBE7F6">
    <w:name w:val="4444F05DD2174BD7BC9D32E8C7DBE7F6"/>
    <w:rsid w:val="00B7187F"/>
  </w:style>
  <w:style w:type="paragraph" w:customStyle="1" w:styleId="DF80B438102C47E587CE342335E73420">
    <w:name w:val="DF80B438102C47E587CE342335E73420"/>
    <w:rsid w:val="00B7187F"/>
  </w:style>
  <w:style w:type="paragraph" w:customStyle="1" w:styleId="1AE6F656D8514258A5AD786BF5FB0629">
    <w:name w:val="1AE6F656D8514258A5AD786BF5FB0629"/>
    <w:rsid w:val="00B7187F"/>
  </w:style>
  <w:style w:type="paragraph" w:customStyle="1" w:styleId="47104D97F81C4B2BBD883FDE242A10F7">
    <w:name w:val="47104D97F81C4B2BBD883FDE242A10F7"/>
    <w:rsid w:val="00B7187F"/>
  </w:style>
  <w:style w:type="paragraph" w:customStyle="1" w:styleId="8E12A49459374DA3B03DEFC73A71C0BA">
    <w:name w:val="8E12A49459374DA3B03DEFC73A71C0BA"/>
    <w:rsid w:val="00B7187F"/>
  </w:style>
  <w:style w:type="paragraph" w:customStyle="1" w:styleId="123A7A9E15004219A612451D8FA7F3C6">
    <w:name w:val="123A7A9E15004219A612451D8FA7F3C6"/>
    <w:rsid w:val="00B7187F"/>
  </w:style>
  <w:style w:type="paragraph" w:customStyle="1" w:styleId="F440577528264C0EABA1A47870FCDEED">
    <w:name w:val="F440577528264C0EABA1A47870FCDEED"/>
    <w:rsid w:val="00B7187F"/>
  </w:style>
  <w:style w:type="paragraph" w:customStyle="1" w:styleId="ED19555284DC4DB582B041D1372B656F">
    <w:name w:val="ED19555284DC4DB582B041D1372B656F"/>
    <w:rsid w:val="00B7187F"/>
  </w:style>
  <w:style w:type="paragraph" w:customStyle="1" w:styleId="52C2A37AD50744BEAF31AF10A709D564">
    <w:name w:val="52C2A37AD50744BEAF31AF10A709D564"/>
    <w:rsid w:val="00B7187F"/>
  </w:style>
  <w:style w:type="paragraph" w:customStyle="1" w:styleId="5DD4ADBA850747C99CFE0210EC6E9817">
    <w:name w:val="5DD4ADBA850747C99CFE0210EC6E9817"/>
    <w:rsid w:val="00B7187F"/>
  </w:style>
  <w:style w:type="paragraph" w:customStyle="1" w:styleId="704FB51D302B42CC8D9B1B26DD8D84E2">
    <w:name w:val="704FB51D302B42CC8D9B1B26DD8D84E2"/>
    <w:rsid w:val="00B7187F"/>
  </w:style>
  <w:style w:type="paragraph" w:customStyle="1" w:styleId="6EDF894E40144C0489B818D535532520">
    <w:name w:val="6EDF894E40144C0489B818D535532520"/>
    <w:rsid w:val="00B7187F"/>
  </w:style>
  <w:style w:type="paragraph" w:customStyle="1" w:styleId="32E449002DA54C94BB780C4584831FC8">
    <w:name w:val="32E449002DA54C94BB780C4584831FC8"/>
    <w:rsid w:val="00B7187F"/>
  </w:style>
  <w:style w:type="paragraph" w:customStyle="1" w:styleId="6BEBA0F6645A47C6965E238924C8F6B5">
    <w:name w:val="6BEBA0F6645A47C6965E238924C8F6B5"/>
    <w:rsid w:val="00F17B5C"/>
  </w:style>
  <w:style w:type="paragraph" w:customStyle="1" w:styleId="9820A09408274D56ABA701DEB0107782">
    <w:name w:val="9820A09408274D56ABA701DEB0107782"/>
    <w:rsid w:val="00F17B5C"/>
  </w:style>
  <w:style w:type="paragraph" w:customStyle="1" w:styleId="57D6FF0202734882AFA998AA0C7B336B">
    <w:name w:val="57D6FF0202734882AFA998AA0C7B336B"/>
    <w:rsid w:val="0056432C"/>
  </w:style>
  <w:style w:type="paragraph" w:customStyle="1" w:styleId="87A2028FCB3A4245BE3C174047530F1D">
    <w:name w:val="87A2028FCB3A4245BE3C174047530F1D"/>
    <w:rsid w:val="0056432C"/>
  </w:style>
  <w:style w:type="paragraph" w:customStyle="1" w:styleId="3B8787E83F744AFC83F5B98F407FDBE6">
    <w:name w:val="3B8787E83F744AFC83F5B98F407FDBE6"/>
    <w:rsid w:val="0056432C"/>
  </w:style>
  <w:style w:type="paragraph" w:customStyle="1" w:styleId="CD2F3B1CFA6846058A988271272284A8">
    <w:name w:val="CD2F3B1CFA6846058A988271272284A8"/>
    <w:rsid w:val="00D10A35"/>
    <w:pPr>
      <w:spacing w:after="160" w:line="259" w:lineRule="auto"/>
    </w:pPr>
    <w:rPr>
      <w:lang w:val="en-US" w:eastAsia="en-US"/>
    </w:rPr>
  </w:style>
  <w:style w:type="paragraph" w:customStyle="1" w:styleId="3740DB9A182047C68D3B62F21A3638D9">
    <w:name w:val="3740DB9A182047C68D3B62F21A3638D9"/>
    <w:rsid w:val="00D10A35"/>
    <w:pPr>
      <w:spacing w:after="160" w:line="259" w:lineRule="auto"/>
    </w:pPr>
    <w:rPr>
      <w:lang w:val="en-US" w:eastAsia="en-US"/>
    </w:rPr>
  </w:style>
  <w:style w:type="paragraph" w:customStyle="1" w:styleId="3C7F2607EFD042D6B59C5464C62525D3">
    <w:name w:val="3C7F2607EFD042D6B59C5464C62525D3"/>
    <w:rsid w:val="00D10A35"/>
    <w:pPr>
      <w:spacing w:after="160" w:line="259" w:lineRule="auto"/>
    </w:pPr>
    <w:rPr>
      <w:lang w:val="en-US" w:eastAsia="en-US"/>
    </w:rPr>
  </w:style>
  <w:style w:type="paragraph" w:customStyle="1" w:styleId="AC7AB7E9C0DB442684A438BC852E473A">
    <w:name w:val="AC7AB7E9C0DB442684A438BC852E473A"/>
    <w:rsid w:val="00C869AA"/>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1A4C-CE8A-45F9-9617-6BE78FFF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3844</TotalTime>
  <Pages>7</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211</cp:revision>
  <cp:lastPrinted>2023-06-23T06:55:00Z</cp:lastPrinted>
  <dcterms:created xsi:type="dcterms:W3CDTF">2017-07-10T12:23:00Z</dcterms:created>
  <dcterms:modified xsi:type="dcterms:W3CDTF">2023-07-13T12:00:00Z</dcterms:modified>
</cp:coreProperties>
</file>