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1D890" w14:textId="5EFDB86F" w:rsidR="00121239" w:rsidRDefault="00243212" w:rsidP="00EA57B1">
      <w:pPr>
        <w:rPr>
          <w:rFonts w:cstheme="minorHAnsi"/>
          <w:lang w:val="ro-RO"/>
        </w:rPr>
      </w:pPr>
      <w:r>
        <w:rPr>
          <w:rFonts w:cstheme="minorHAnsi"/>
          <w:lang w:val="ro-RO"/>
        </w:rPr>
        <w:softHyphen/>
      </w:r>
      <w:r w:rsidR="00121239">
        <w:rPr>
          <w:rFonts w:cstheme="minorHAnsi"/>
          <w:lang w:val="ro-RO"/>
        </w:rPr>
        <w:t>cerne</w:t>
      </w:r>
    </w:p>
    <w:sdt>
      <w:sdtPr>
        <w:rPr>
          <w:rFonts w:cstheme="minorHAnsi"/>
          <w:lang w:val="ro-RO"/>
        </w:rPr>
        <w:id w:val="1648544492"/>
        <w:docPartObj>
          <w:docPartGallery w:val="Cover Pages"/>
          <w:docPartUnique/>
        </w:docPartObj>
      </w:sdtPr>
      <w:sdtEndPr>
        <w:rPr>
          <w:b/>
          <w:bCs/>
          <w:caps/>
          <w:szCs w:val="24"/>
        </w:rPr>
      </w:sdtEndPr>
      <w:sdtContent>
        <w:sdt>
          <w:sdtPr>
            <w:rPr>
              <w:rFonts w:cstheme="minorHAnsi"/>
              <w:lang w:val="ro-RO"/>
            </w:rPr>
            <w:id w:val="-1658294924"/>
            <w:docPartObj>
              <w:docPartGallery w:val="Cover Pages"/>
              <w:docPartUnique/>
            </w:docPartObj>
          </w:sdtPr>
          <w:sdtEndPr>
            <w:rPr>
              <w:b/>
              <w:bCs/>
              <w:caps/>
              <w:szCs w:val="24"/>
            </w:rPr>
          </w:sdtEndPr>
          <w:sdtContent>
            <w:p w14:paraId="504E78B7" w14:textId="786D8C07" w:rsidR="00EA57B1" w:rsidRPr="00655FDD" w:rsidRDefault="00EA57B1" w:rsidP="00EA57B1">
              <w:pPr>
                <w:rPr>
                  <w:rFonts w:cstheme="minorHAnsi"/>
                  <w:lang w:val="ro-RO"/>
                </w:rPr>
              </w:pPr>
              <w:r w:rsidRPr="00655FDD">
                <w:rPr>
                  <w:rFonts w:cstheme="minorHAnsi"/>
                  <w:noProof/>
                  <w:lang w:val="ro-RO" w:eastAsia="ro-RO"/>
                </w:rPr>
                <w:drawing>
                  <wp:anchor distT="0" distB="0" distL="114300" distR="114300" simplePos="0" relativeHeight="251659264" behindDoc="0" locked="0" layoutInCell="1" allowOverlap="1" wp14:anchorId="09263D48" wp14:editId="56656A50">
                    <wp:simplePos x="0" y="0"/>
                    <wp:positionH relativeFrom="page">
                      <wp:align>left</wp:align>
                    </wp:positionH>
                    <wp:positionV relativeFrom="paragraph">
                      <wp:posOffset>-904891</wp:posOffset>
                    </wp:positionV>
                    <wp:extent cx="7560843" cy="4804012"/>
                    <wp:effectExtent l="0" t="0" r="254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8">
                              <a:extLst>
                                <a:ext uri="{28A0092B-C50C-407E-A947-70E740481C1C}">
                                  <a14:useLocalDpi xmlns:a14="http://schemas.microsoft.com/office/drawing/2010/main" val="0"/>
                                </a:ext>
                              </a:extLst>
                            </a:blip>
                            <a:srcRect t="2137" b="2137"/>
                            <a:stretch>
                              <a:fillRect/>
                            </a:stretch>
                          </pic:blipFill>
                          <pic:spPr bwMode="auto">
                            <a:xfrm>
                              <a:off x="0" y="0"/>
                              <a:ext cx="7560843" cy="4804012"/>
                            </a:xfrm>
                            <a:prstGeom prst="flowChartOffpageConnector">
                              <a:avLst/>
                            </a:prstGeom>
                            <a:ln>
                              <a:noFill/>
                            </a:ln>
                            <a:extLst>
                              <a:ext uri="{53640926-AAD7-44D8-BBD7-CCE9431645EC}">
                                <a14:shadowObscured xmlns:a14="http://schemas.microsoft.com/office/drawing/2010/main"/>
                              </a:ext>
                            </a:extLst>
                          </pic:spPr>
                        </pic:pic>
                      </a:graphicData>
                    </a:graphic>
                  </wp:anchor>
                </w:drawing>
              </w:r>
            </w:p>
            <w:p w14:paraId="6D79D9F9" w14:textId="372DA17F" w:rsidR="00EA57B1" w:rsidRPr="00655FDD" w:rsidRDefault="00133624" w:rsidP="00EA57B1">
              <w:pPr>
                <w:rPr>
                  <w:rFonts w:cstheme="minorHAnsi"/>
                  <w:szCs w:val="24"/>
                  <w:lang w:val="ro-RO"/>
                </w:rPr>
              </w:pPr>
            </w:p>
          </w:sdtContent>
        </w:sdt>
        <w:p w14:paraId="76AC08F5" w14:textId="6B6FEABE" w:rsidR="00EA57B1" w:rsidRPr="00655FDD" w:rsidRDefault="00A306A4" w:rsidP="00EA57B1">
          <w:pPr>
            <w:rPr>
              <w:rFonts w:cstheme="minorHAnsi"/>
              <w:szCs w:val="24"/>
              <w:lang w:val="ro-RO"/>
            </w:rPr>
          </w:pPr>
          <w:r w:rsidRPr="00A306A4">
            <w:rPr>
              <w:rFonts w:cstheme="minorHAnsi"/>
              <w:b/>
              <w:bCs/>
              <w:caps/>
              <w:noProof/>
              <w:szCs w:val="24"/>
              <w:lang w:val="ro-RO" w:eastAsia="ro-RO"/>
            </w:rPr>
            <mc:AlternateContent>
              <mc:Choice Requires="wpg">
                <w:drawing>
                  <wp:anchor distT="45720" distB="45720" distL="182880" distR="182880" simplePos="0" relativeHeight="251719680" behindDoc="0" locked="0" layoutInCell="1" allowOverlap="1" wp14:anchorId="38AD002C" wp14:editId="2C0135D3">
                    <wp:simplePos x="0" y="0"/>
                    <wp:positionH relativeFrom="margin">
                      <wp:posOffset>-332105</wp:posOffset>
                    </wp:positionH>
                    <wp:positionV relativeFrom="margin">
                      <wp:posOffset>6290310</wp:posOffset>
                    </wp:positionV>
                    <wp:extent cx="6400800" cy="1722755"/>
                    <wp:effectExtent l="0" t="0" r="0" b="10795"/>
                    <wp:wrapSquare wrapText="bothSides"/>
                    <wp:docPr id="198" name="Group 64"/>
                    <wp:cNvGraphicFramePr/>
                    <a:graphic xmlns:a="http://schemas.openxmlformats.org/drawingml/2006/main">
                      <a:graphicData uri="http://schemas.microsoft.com/office/word/2010/wordprocessingGroup">
                        <wpg:wgp>
                          <wpg:cNvGrpSpPr/>
                          <wpg:grpSpPr>
                            <a:xfrm>
                              <a:off x="0" y="0"/>
                              <a:ext cx="6400800" cy="1722755"/>
                              <a:chOff x="0" y="0"/>
                              <a:chExt cx="3567448" cy="1404325"/>
                            </a:xfrm>
                          </wpg:grpSpPr>
                          <wps:wsp>
                            <wps:cNvPr id="199" name="Rectangle 199"/>
                            <wps:cNvSpPr/>
                            <wps:spPr>
                              <a:xfrm>
                                <a:off x="0" y="0"/>
                                <a:ext cx="3567448" cy="542098"/>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272A1" w14:textId="438C32F5" w:rsidR="00A306A4" w:rsidRPr="00A306A4" w:rsidRDefault="00A306A4">
                                  <w:pPr>
                                    <w:jc w:val="center"/>
                                    <w:rPr>
                                      <w:rFonts w:asciiTheme="majorHAnsi" w:eastAsiaTheme="majorEastAsia" w:hAnsiTheme="majorHAnsi" w:cstheme="majorBidi"/>
                                      <w:b/>
                                      <w:bCs/>
                                      <w:color w:val="FFFFFF" w:themeColor="background1"/>
                                      <w:sz w:val="80"/>
                                      <w:szCs w:val="80"/>
                                      <w:lang w:val="ro-RO"/>
                                    </w:rPr>
                                  </w:pPr>
                                  <w:r w:rsidRPr="00A306A4">
                                    <w:rPr>
                                      <w:rFonts w:asciiTheme="majorHAnsi" w:eastAsiaTheme="majorEastAsia" w:hAnsiTheme="majorHAnsi" w:cstheme="majorBidi"/>
                                      <w:b/>
                                      <w:bCs/>
                                      <w:color w:val="FFFFFF" w:themeColor="background1"/>
                                      <w:sz w:val="80"/>
                                      <w:szCs w:val="80"/>
                                      <w:lang w:val="ro-RO"/>
                                    </w:rPr>
                                    <w:t>MEMORIU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457104"/>
                                <a:ext cx="3567448" cy="947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45232" w14:textId="2FFAE909" w:rsidR="00A306A4" w:rsidRPr="00A306A4" w:rsidRDefault="00A306A4" w:rsidP="00A306A4">
                                  <w:pPr>
                                    <w:jc w:val="center"/>
                                    <w:rPr>
                                      <w:b/>
                                      <w:bCs/>
                                      <w:caps/>
                                      <w:color w:val="7F7F7F" w:themeColor="text1" w:themeTint="80"/>
                                      <w:sz w:val="48"/>
                                      <w:szCs w:val="48"/>
                                    </w:rPr>
                                  </w:pPr>
                                  <w:r w:rsidRPr="00A306A4">
                                    <w:rPr>
                                      <w:b/>
                                      <w:bCs/>
                                      <w:caps/>
                                      <w:color w:val="7F7F7F" w:themeColor="text1" w:themeTint="80"/>
                                      <w:sz w:val="48"/>
                                      <w:szCs w:val="48"/>
                                    </w:rPr>
                                    <w:t>PLAN URBANISTIC GENERAL COMUNA ȘIMIAN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AD002C" id="Group 64" o:spid="_x0000_s1026" style="position:absolute;left:0;text-align:left;margin-left:-26.15pt;margin-top:495.3pt;width:7in;height:135.65pt;z-index:251719680;mso-wrap-distance-left:14.4pt;mso-wrap-distance-top:3.6pt;mso-wrap-distance-right:14.4pt;mso-wrap-distance-bottom:3.6pt;mso-position-horizontal-relative:margin;mso-position-vertical-relative:margin;mso-width-relative:margin;mso-height-relative:margin" coordsize="35674,1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">
                    <v:rect id="Rectangle 199" o:spid="_x0000_s1027" style="position:absolute;width:35674;height: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" fillcolor="gray [1629]" stroked="f" strokeweight="1pt">
                      <v:textbox>
                        <w:txbxContent>
                          <w:p w14:paraId="204272A1" w14:textId="438C32F5" w:rsidR="00A306A4" w:rsidRPr="00A306A4" w:rsidRDefault="00A306A4">
                            <w:pPr>
                              <w:jc w:val="center"/>
                              <w:rPr>
                                <w:rFonts w:asciiTheme="majorHAnsi" w:eastAsiaTheme="majorEastAsia" w:hAnsiTheme="majorHAnsi" w:cstheme="majorBidi"/>
                                <w:b/>
                                <w:bCs/>
                                <w:color w:val="FFFFFF" w:themeColor="background1"/>
                                <w:sz w:val="80"/>
                                <w:szCs w:val="80"/>
                                <w:lang w:val="ro-RO"/>
                              </w:rPr>
                            </w:pPr>
                            <w:r w:rsidRPr="00A306A4">
                              <w:rPr>
                                <w:rFonts w:asciiTheme="majorHAnsi" w:eastAsiaTheme="majorEastAsia" w:hAnsiTheme="majorHAnsi" w:cstheme="majorBidi"/>
                                <w:b/>
                                <w:bCs/>
                                <w:color w:val="FFFFFF" w:themeColor="background1"/>
                                <w:sz w:val="80"/>
                                <w:szCs w:val="80"/>
                                <w:lang w:val="ro-RO"/>
                              </w:rPr>
                              <w:t>MEMORIU GENERAL</w:t>
                            </w:r>
                          </w:p>
                        </w:txbxContent>
                      </v:textbox>
                    </v:rect>
                    <v:shapetype id="_x0000_t202" coordsize="21600,21600" o:spt="202" path="m,l,21600r21600,l21600,xe">
                      <v:stroke joinstyle="miter"/>
                      <v:path gradientshapeok="t" o:connecttype="rect"/>
                    </v:shapetype>
                    <v:shape id="Text Box 200" o:spid="_x0000_s1028" type="#_x0000_t202" style="position:absolute;top:4571;width:35674;height:9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0345232" w14:textId="2FFAE909" w:rsidR="00A306A4" w:rsidRPr="00A306A4" w:rsidRDefault="00A306A4" w:rsidP="00A306A4">
                            <w:pPr>
                              <w:jc w:val="center"/>
                              <w:rPr>
                                <w:b/>
                                <w:bCs/>
                                <w:caps/>
                                <w:color w:val="7F7F7F" w:themeColor="text1" w:themeTint="80"/>
                                <w:sz w:val="48"/>
                                <w:szCs w:val="48"/>
                              </w:rPr>
                            </w:pPr>
                            <w:r w:rsidRPr="00A306A4">
                              <w:rPr>
                                <w:b/>
                                <w:bCs/>
                                <w:caps/>
                                <w:color w:val="7F7F7F" w:themeColor="text1" w:themeTint="80"/>
                                <w:sz w:val="48"/>
                                <w:szCs w:val="48"/>
                              </w:rPr>
                              <w:t>PLAN URBANISTIC GENERAL COMUNA ȘIMIAN</w:t>
                            </w:r>
                          </w:p>
                        </w:txbxContent>
                      </v:textbox>
                    </v:shape>
                    <w10:wrap type="square" anchorx="margin" anchory="margin"/>
                  </v:group>
                </w:pict>
              </mc:Fallback>
            </mc:AlternateContent>
          </w:r>
          <w:r w:rsidRPr="00655FDD">
            <w:rPr>
              <w:rFonts w:cstheme="minorHAnsi"/>
              <w:noProof/>
              <w:lang w:val="ro-RO" w:eastAsia="ro-RO"/>
            </w:rPr>
            <mc:AlternateContent>
              <mc:Choice Requires="wps">
                <w:drawing>
                  <wp:anchor distT="0" distB="0" distL="114300" distR="114300" simplePos="0" relativeHeight="251670528" behindDoc="0" locked="0" layoutInCell="1" allowOverlap="1" wp14:anchorId="4575624E" wp14:editId="000F0229">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114540" cy="6013450"/>
                    <wp:effectExtent l="0" t="0" r="0" b="6350"/>
                    <wp:wrapSquare wrapText="bothSides"/>
                    <wp:docPr id="10231365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4540" cy="6013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DB192E" w14:textId="4CE93D6F" w:rsidR="00EA57B1" w:rsidRPr="00A306A4" w:rsidRDefault="00A306A4" w:rsidP="00EA57B1">
                                <w:pPr>
                                  <w:jc w:val="right"/>
                                  <w:rPr>
                                    <w:smallCaps/>
                                    <w:color w:val="404040" w:themeColor="text1" w:themeTint="BF"/>
                                    <w:sz w:val="36"/>
                                    <w:szCs w:val="36"/>
                                    <w:lang w:val="ro-RO"/>
                                  </w:rPr>
                                </w:pPr>
                                <w:r>
                                  <w:rPr>
                                    <w:b/>
                                    <w:caps/>
                                    <w:sz w:val="40"/>
                                    <w:szCs w:val="40"/>
                                    <w:lang w:val="ro-RO"/>
                                  </w:rPr>
                                  <w:t xml:space="preserve"> </w:t>
                                </w: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75624E" id="Text Box 15" o:spid="_x0000_s1029" type="#_x0000_t202" style="position:absolute;left:0;text-align:left;margin-left:0;margin-top:0;width:560.2pt;height:473.5pt;z-index:251670528;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" filled="f" stroked="f" strokeweight=".5pt">
                    <v:textbox inset="126pt,0,54pt,0">
                      <w:txbxContent>
                        <w:p w14:paraId="50DB192E" w14:textId="4CE93D6F" w:rsidR="00EA57B1" w:rsidRPr="00A306A4" w:rsidRDefault="00A306A4" w:rsidP="00EA57B1">
                          <w:pPr>
                            <w:jc w:val="right"/>
                            <w:rPr>
                              <w:smallCaps/>
                              <w:color w:val="404040" w:themeColor="text1" w:themeTint="BF"/>
                              <w:sz w:val="36"/>
                              <w:szCs w:val="36"/>
                              <w:lang w:val="ro-RO"/>
                            </w:rPr>
                          </w:pPr>
                          <w:r>
                            <w:rPr>
                              <w:b/>
                              <w:caps/>
                              <w:sz w:val="40"/>
                              <w:szCs w:val="40"/>
                              <w:lang w:val="ro-RO"/>
                            </w:rPr>
                            <w:t xml:space="preserve"> </w:t>
                          </w:r>
                        </w:p>
                      </w:txbxContent>
                    </v:textbox>
                    <w10:wrap type="square" anchorx="page" anchory="page"/>
                  </v:shape>
                </w:pict>
              </mc:Fallback>
            </mc:AlternateContent>
          </w:r>
          <w:r w:rsidR="00EA57B1" w:rsidRPr="00655FDD">
            <w:rPr>
              <w:rFonts w:cstheme="minorHAnsi"/>
              <w:b/>
              <w:bCs/>
              <w:caps/>
              <w:szCs w:val="24"/>
              <w:lang w:val="ro-RO"/>
            </w:rPr>
            <w:br w:type="page"/>
          </w:r>
        </w:p>
      </w:sdtContent>
    </w:sdt>
    <w:p w14:paraId="40E0A799" w14:textId="77777777" w:rsidR="00EA57B1" w:rsidRPr="00655FDD" w:rsidRDefault="00EA57B1" w:rsidP="00EA57B1">
      <w:pPr>
        <w:rPr>
          <w:rFonts w:cstheme="minorHAnsi"/>
          <w:lang w:val="ro-RO"/>
        </w:rPr>
      </w:pPr>
    </w:p>
    <w:p w14:paraId="058A7785" w14:textId="77777777" w:rsidR="00EA57B1" w:rsidRPr="00655FDD" w:rsidRDefault="00EA57B1" w:rsidP="00EA57B1">
      <w:pPr>
        <w:rPr>
          <w:rFonts w:cstheme="minorHAnsi"/>
          <w:lang w:val="ro-RO"/>
        </w:rPr>
      </w:pPr>
    </w:p>
    <w:p w14:paraId="2C17E21D" w14:textId="77777777" w:rsidR="00EA57B1" w:rsidRPr="00655FDD" w:rsidRDefault="00EA57B1" w:rsidP="00EA57B1">
      <w:pPr>
        <w:rPr>
          <w:b/>
          <w:sz w:val="40"/>
          <w:szCs w:val="40"/>
          <w:lang w:val="ro-RO"/>
        </w:rPr>
      </w:pPr>
      <w:bookmarkStart w:id="0" w:name="_Toc482280706"/>
      <w:bookmarkStart w:id="1" w:name="_Hlk141391732"/>
      <w:r w:rsidRPr="00655FDD">
        <w:rPr>
          <w:b/>
          <w:sz w:val="40"/>
          <w:szCs w:val="40"/>
          <w:lang w:val="ro-RO"/>
        </w:rPr>
        <w:t>Foaie de capăt</w:t>
      </w:r>
      <w:bookmarkEnd w:id="0"/>
    </w:p>
    <w:p w14:paraId="409E61F6" w14:textId="77777777" w:rsidR="00EA57B1" w:rsidRDefault="00EA57B1" w:rsidP="00EA57B1">
      <w:pPr>
        <w:rPr>
          <w:rFonts w:cstheme="minorHAnsi"/>
          <w:lang w:val="ro-RO"/>
        </w:rPr>
      </w:pPr>
    </w:p>
    <w:p w14:paraId="03E0A43C" w14:textId="77777777" w:rsidR="00E24689" w:rsidRPr="00655FDD" w:rsidRDefault="00E24689" w:rsidP="00EA57B1">
      <w:pPr>
        <w:rPr>
          <w:rFonts w:cstheme="minorHAnsi"/>
          <w:lang w:val="ro-RO"/>
        </w:rPr>
      </w:pPr>
    </w:p>
    <w:tbl>
      <w:tblPr>
        <w:tblStyle w:val="TableGrid"/>
        <w:tblpPr w:leftFromText="180" w:rightFromText="180" w:vertAnchor="text" w:horzAnchor="margin" w:tblpY="-29"/>
        <w:tblW w:w="0" w:type="auto"/>
        <w:tblLook w:val="04A0" w:firstRow="1" w:lastRow="0" w:firstColumn="1" w:lastColumn="0" w:noHBand="0" w:noVBand="1"/>
      </w:tblPr>
      <w:tblGrid>
        <w:gridCol w:w="3420"/>
        <w:gridCol w:w="5642"/>
      </w:tblGrid>
      <w:tr w:rsidR="00EA57B1" w:rsidRPr="00655FDD" w14:paraId="4F486300" w14:textId="77777777" w:rsidTr="00EA57B1">
        <w:tc>
          <w:tcPr>
            <w:tcW w:w="3420" w:type="dxa"/>
            <w:tcBorders>
              <w:top w:val="single" w:sz="12" w:space="0" w:color="auto"/>
              <w:left w:val="nil"/>
              <w:bottom w:val="single" w:sz="12" w:space="0" w:color="auto"/>
              <w:right w:val="nil"/>
            </w:tcBorders>
          </w:tcPr>
          <w:p w14:paraId="2445F077" w14:textId="77777777" w:rsidR="00EA57B1" w:rsidRPr="00655FDD" w:rsidRDefault="00EA57B1" w:rsidP="00EA57B1">
            <w:pPr>
              <w:tabs>
                <w:tab w:val="left" w:pos="284"/>
              </w:tabs>
              <w:rPr>
                <w:rFonts w:cstheme="minorHAnsi"/>
                <w:b/>
                <w:color w:val="FF0000"/>
                <w:szCs w:val="24"/>
                <w:lang w:val="ro-RO"/>
              </w:rPr>
            </w:pPr>
            <w:r w:rsidRPr="00655FDD">
              <w:rPr>
                <w:rFonts w:cstheme="minorHAnsi"/>
                <w:b/>
                <w:szCs w:val="24"/>
                <w:lang w:val="ro-RO"/>
              </w:rPr>
              <w:t>Contract nr.</w:t>
            </w:r>
          </w:p>
          <w:p w14:paraId="2A26B93B" w14:textId="77777777" w:rsidR="00EA57B1" w:rsidRPr="00655FDD" w:rsidRDefault="00EA57B1" w:rsidP="00EA57B1">
            <w:pPr>
              <w:tabs>
                <w:tab w:val="left" w:pos="284"/>
              </w:tabs>
              <w:rPr>
                <w:rFonts w:cstheme="minorHAnsi"/>
                <w:szCs w:val="24"/>
                <w:lang w:val="ro-RO"/>
              </w:rPr>
            </w:pPr>
            <w:r w:rsidRPr="00655FDD">
              <w:rPr>
                <w:rFonts w:cstheme="minorHAnsi"/>
                <w:szCs w:val="24"/>
                <w:lang w:val="ro-RO"/>
              </w:rPr>
              <w:t>5380/2015</w:t>
            </w:r>
          </w:p>
          <w:p w14:paraId="560AA8AE" w14:textId="77777777" w:rsidR="00EA57B1" w:rsidRDefault="00EA57B1" w:rsidP="00EA57B1">
            <w:pPr>
              <w:tabs>
                <w:tab w:val="left" w:pos="284"/>
              </w:tabs>
              <w:rPr>
                <w:rFonts w:cstheme="minorHAnsi"/>
                <w:b/>
                <w:szCs w:val="24"/>
                <w:lang w:val="ro-RO"/>
              </w:rPr>
            </w:pPr>
          </w:p>
          <w:p w14:paraId="2A9CE886" w14:textId="77777777" w:rsidR="00E24689" w:rsidRPr="00655FDD" w:rsidRDefault="00E24689" w:rsidP="00EA57B1">
            <w:pPr>
              <w:tabs>
                <w:tab w:val="left" w:pos="284"/>
              </w:tabs>
              <w:rPr>
                <w:rFonts w:cstheme="minorHAnsi"/>
                <w:b/>
                <w:szCs w:val="24"/>
                <w:lang w:val="ro-RO"/>
              </w:rPr>
            </w:pPr>
          </w:p>
        </w:tc>
        <w:tc>
          <w:tcPr>
            <w:tcW w:w="5642" w:type="dxa"/>
            <w:tcBorders>
              <w:top w:val="single" w:sz="12" w:space="0" w:color="auto"/>
              <w:left w:val="nil"/>
              <w:bottom w:val="single" w:sz="12" w:space="0" w:color="auto"/>
              <w:right w:val="nil"/>
            </w:tcBorders>
          </w:tcPr>
          <w:p w14:paraId="60911938" w14:textId="2C8EB040" w:rsidR="00EA57B1" w:rsidRPr="00655FDD" w:rsidRDefault="00E24689" w:rsidP="00EA57B1">
            <w:pPr>
              <w:tabs>
                <w:tab w:val="left" w:pos="284"/>
              </w:tabs>
              <w:rPr>
                <w:rFonts w:cstheme="minorHAnsi"/>
                <w:b/>
                <w:szCs w:val="24"/>
                <w:lang w:val="ro-RO"/>
              </w:rPr>
            </w:pPr>
            <w:r>
              <w:rPr>
                <w:rFonts w:cstheme="minorHAnsi"/>
                <w:b/>
                <w:szCs w:val="24"/>
                <w:lang w:val="ro-RO"/>
              </w:rPr>
              <w:t>ACTUALIZARE PUG ȘI RLU COMUNA ȘIMIAN</w:t>
            </w:r>
          </w:p>
          <w:p w14:paraId="3981708E" w14:textId="77777777" w:rsidR="00EA57B1" w:rsidRPr="00655FDD" w:rsidRDefault="00EA57B1" w:rsidP="00EA57B1">
            <w:pPr>
              <w:tabs>
                <w:tab w:val="left" w:pos="284"/>
              </w:tabs>
              <w:rPr>
                <w:rFonts w:cstheme="minorHAnsi"/>
                <w:b/>
                <w:szCs w:val="24"/>
                <w:lang w:val="ro-RO"/>
              </w:rPr>
            </w:pPr>
          </w:p>
          <w:p w14:paraId="35C7D10D" w14:textId="77777777" w:rsidR="00EA57B1" w:rsidRPr="00655FDD" w:rsidRDefault="00EA57B1" w:rsidP="00EA57B1">
            <w:pPr>
              <w:tabs>
                <w:tab w:val="left" w:pos="284"/>
              </w:tabs>
              <w:rPr>
                <w:rFonts w:cstheme="minorHAnsi"/>
                <w:b/>
                <w:szCs w:val="24"/>
                <w:lang w:val="ro-RO"/>
              </w:rPr>
            </w:pPr>
            <w:r w:rsidRPr="00655FDD">
              <w:rPr>
                <w:rFonts w:cstheme="minorHAnsi"/>
                <w:b/>
                <w:szCs w:val="24"/>
                <w:lang w:val="ro-RO"/>
              </w:rPr>
              <w:t>MEMORIU GENERAL</w:t>
            </w:r>
          </w:p>
          <w:p w14:paraId="772665EE" w14:textId="77777777" w:rsidR="00EA57B1" w:rsidRDefault="00EA57B1" w:rsidP="00EA57B1">
            <w:pPr>
              <w:tabs>
                <w:tab w:val="left" w:pos="284"/>
              </w:tabs>
              <w:rPr>
                <w:rFonts w:cstheme="minorHAnsi"/>
                <w:b/>
                <w:szCs w:val="24"/>
                <w:lang w:val="ro-RO"/>
              </w:rPr>
            </w:pPr>
          </w:p>
          <w:p w14:paraId="4DABB4EA" w14:textId="77777777" w:rsidR="00E24689" w:rsidRPr="00655FDD" w:rsidRDefault="00E24689" w:rsidP="00EA57B1">
            <w:pPr>
              <w:tabs>
                <w:tab w:val="left" w:pos="284"/>
              </w:tabs>
              <w:rPr>
                <w:rFonts w:cstheme="minorHAnsi"/>
                <w:b/>
                <w:szCs w:val="24"/>
                <w:lang w:val="ro-RO"/>
              </w:rPr>
            </w:pPr>
          </w:p>
        </w:tc>
      </w:tr>
      <w:tr w:rsidR="00E24689" w:rsidRPr="00655FDD" w14:paraId="08B84B1F" w14:textId="77777777" w:rsidTr="00EA57B1">
        <w:tc>
          <w:tcPr>
            <w:tcW w:w="3420" w:type="dxa"/>
            <w:tcBorders>
              <w:top w:val="single" w:sz="12" w:space="0" w:color="auto"/>
              <w:left w:val="nil"/>
              <w:bottom w:val="single" w:sz="12" w:space="0" w:color="auto"/>
              <w:right w:val="nil"/>
            </w:tcBorders>
          </w:tcPr>
          <w:p w14:paraId="17501ABD" w14:textId="77777777" w:rsidR="00E24689" w:rsidRPr="00655FDD" w:rsidRDefault="00E24689" w:rsidP="00E24689">
            <w:pPr>
              <w:tabs>
                <w:tab w:val="left" w:pos="284"/>
              </w:tabs>
              <w:rPr>
                <w:rFonts w:cstheme="minorHAnsi"/>
                <w:b/>
                <w:szCs w:val="24"/>
                <w:lang w:val="ro-RO"/>
              </w:rPr>
            </w:pPr>
            <w:r w:rsidRPr="00655FDD">
              <w:rPr>
                <w:rFonts w:cstheme="minorHAnsi"/>
                <w:b/>
                <w:szCs w:val="24"/>
                <w:lang w:val="ro-RO"/>
              </w:rPr>
              <w:t>Proiectant general:</w:t>
            </w:r>
          </w:p>
          <w:p w14:paraId="68B4EED7" w14:textId="77777777" w:rsidR="00E24689" w:rsidRPr="00655FDD" w:rsidRDefault="00E24689" w:rsidP="00E24689">
            <w:pPr>
              <w:tabs>
                <w:tab w:val="left" w:pos="284"/>
              </w:tabs>
              <w:rPr>
                <w:rFonts w:cstheme="minorHAnsi"/>
                <w:b/>
                <w:szCs w:val="24"/>
                <w:lang w:val="ro-RO"/>
              </w:rPr>
            </w:pPr>
          </w:p>
        </w:tc>
        <w:tc>
          <w:tcPr>
            <w:tcW w:w="5642" w:type="dxa"/>
            <w:tcBorders>
              <w:top w:val="single" w:sz="12" w:space="0" w:color="auto"/>
              <w:left w:val="nil"/>
              <w:bottom w:val="single" w:sz="12" w:space="0" w:color="auto"/>
              <w:right w:val="nil"/>
            </w:tcBorders>
          </w:tcPr>
          <w:p w14:paraId="003B9463" w14:textId="10438FD2" w:rsidR="00E24689" w:rsidRPr="00655FDD" w:rsidRDefault="00E24689" w:rsidP="00E24689">
            <w:pPr>
              <w:tabs>
                <w:tab w:val="left" w:pos="284"/>
              </w:tabs>
              <w:rPr>
                <w:rFonts w:cstheme="minorHAnsi"/>
                <w:b/>
                <w:szCs w:val="24"/>
                <w:lang w:val="ro-RO"/>
              </w:rPr>
            </w:pPr>
            <w:r>
              <w:rPr>
                <w:rFonts w:cstheme="minorHAnsi"/>
                <w:b/>
                <w:szCs w:val="24"/>
                <w:lang w:val="ro-RO"/>
              </w:rPr>
              <w:t>MBS Precision SRL</w:t>
            </w:r>
          </w:p>
        </w:tc>
      </w:tr>
      <w:tr w:rsidR="00E24689" w:rsidRPr="00655FDD" w14:paraId="3A53DBB8" w14:textId="77777777" w:rsidTr="00EA57B1">
        <w:trPr>
          <w:trHeight w:val="416"/>
        </w:trPr>
        <w:tc>
          <w:tcPr>
            <w:tcW w:w="3420" w:type="dxa"/>
            <w:tcBorders>
              <w:top w:val="single" w:sz="12" w:space="0" w:color="auto"/>
              <w:left w:val="nil"/>
              <w:bottom w:val="nil"/>
              <w:right w:val="nil"/>
            </w:tcBorders>
          </w:tcPr>
          <w:p w14:paraId="21269DBC" w14:textId="77777777" w:rsidR="00E24689" w:rsidRPr="00655FDD" w:rsidRDefault="00E24689" w:rsidP="00E24689">
            <w:pPr>
              <w:tabs>
                <w:tab w:val="left" w:pos="284"/>
              </w:tabs>
              <w:rPr>
                <w:rFonts w:cstheme="minorHAnsi"/>
                <w:b/>
                <w:szCs w:val="24"/>
                <w:lang w:val="ro-RO"/>
              </w:rPr>
            </w:pPr>
            <w:r w:rsidRPr="00655FDD">
              <w:rPr>
                <w:rFonts w:cstheme="minorHAnsi"/>
                <w:b/>
                <w:szCs w:val="24"/>
                <w:lang w:val="ro-RO"/>
              </w:rPr>
              <w:t>Beneficiar:</w:t>
            </w:r>
          </w:p>
        </w:tc>
        <w:tc>
          <w:tcPr>
            <w:tcW w:w="5642" w:type="dxa"/>
            <w:tcBorders>
              <w:top w:val="single" w:sz="12" w:space="0" w:color="auto"/>
              <w:left w:val="nil"/>
              <w:bottom w:val="single" w:sz="12" w:space="0" w:color="auto"/>
              <w:right w:val="nil"/>
            </w:tcBorders>
          </w:tcPr>
          <w:p w14:paraId="617E035C" w14:textId="45B7E6F4" w:rsidR="00E24689" w:rsidRPr="00655FDD" w:rsidRDefault="00E24689" w:rsidP="00E24689">
            <w:pPr>
              <w:tabs>
                <w:tab w:val="left" w:pos="284"/>
              </w:tabs>
              <w:rPr>
                <w:rFonts w:cstheme="minorHAnsi"/>
                <w:szCs w:val="24"/>
                <w:lang w:val="ro-RO"/>
              </w:rPr>
            </w:pPr>
            <w:r w:rsidRPr="00655FDD">
              <w:rPr>
                <w:rFonts w:cstheme="minorHAnsi"/>
                <w:b/>
                <w:szCs w:val="24"/>
                <w:lang w:val="ro-RO"/>
              </w:rPr>
              <w:t xml:space="preserve">Primaria Comunei </w:t>
            </w:r>
            <w:r>
              <w:rPr>
                <w:rFonts w:cstheme="minorHAnsi"/>
                <w:b/>
                <w:szCs w:val="24"/>
                <w:lang w:val="ro-RO"/>
              </w:rPr>
              <w:t>Șimian</w:t>
            </w:r>
          </w:p>
        </w:tc>
      </w:tr>
      <w:tr w:rsidR="00E24689" w:rsidRPr="00655FDD" w14:paraId="431B9BBB" w14:textId="77777777" w:rsidTr="00EA57B1">
        <w:tc>
          <w:tcPr>
            <w:tcW w:w="3420" w:type="dxa"/>
            <w:tcBorders>
              <w:top w:val="single" w:sz="12" w:space="0" w:color="auto"/>
              <w:left w:val="nil"/>
              <w:bottom w:val="nil"/>
              <w:right w:val="nil"/>
            </w:tcBorders>
          </w:tcPr>
          <w:p w14:paraId="393DDF13" w14:textId="77777777" w:rsidR="00E24689" w:rsidRPr="00655FDD" w:rsidRDefault="00E24689" w:rsidP="00E24689">
            <w:pPr>
              <w:tabs>
                <w:tab w:val="left" w:pos="284"/>
              </w:tabs>
              <w:rPr>
                <w:rFonts w:cstheme="minorHAnsi"/>
                <w:b/>
                <w:szCs w:val="24"/>
                <w:lang w:val="ro-RO"/>
              </w:rPr>
            </w:pPr>
            <w:r w:rsidRPr="00655FDD">
              <w:rPr>
                <w:rFonts w:cstheme="minorHAnsi"/>
                <w:b/>
                <w:szCs w:val="24"/>
                <w:lang w:val="ro-RO"/>
              </w:rPr>
              <w:t>Sef proiect:</w:t>
            </w:r>
          </w:p>
        </w:tc>
        <w:tc>
          <w:tcPr>
            <w:tcW w:w="5642" w:type="dxa"/>
            <w:tcBorders>
              <w:top w:val="single" w:sz="12" w:space="0" w:color="auto"/>
              <w:left w:val="nil"/>
              <w:bottom w:val="single" w:sz="12" w:space="0" w:color="auto"/>
              <w:right w:val="nil"/>
            </w:tcBorders>
          </w:tcPr>
          <w:p w14:paraId="15A3AC74" w14:textId="62D1BD68" w:rsidR="00E24689" w:rsidRPr="00655FDD" w:rsidRDefault="00E24689" w:rsidP="00E24689">
            <w:pPr>
              <w:tabs>
                <w:tab w:val="left" w:pos="284"/>
              </w:tabs>
              <w:rPr>
                <w:rFonts w:cstheme="minorHAnsi"/>
                <w:b/>
                <w:szCs w:val="24"/>
                <w:lang w:val="ro-RO"/>
              </w:rPr>
            </w:pPr>
            <w:r w:rsidRPr="00655FDD">
              <w:rPr>
                <w:rFonts w:cstheme="minorHAnsi"/>
                <w:szCs w:val="24"/>
                <w:lang w:val="ro-RO"/>
              </w:rPr>
              <w:t>arh.</w:t>
            </w:r>
            <w:r w:rsidRPr="00655FDD">
              <w:rPr>
                <w:rFonts w:cstheme="minorHAnsi"/>
                <w:b/>
                <w:szCs w:val="24"/>
                <w:lang w:val="ro-RO"/>
              </w:rPr>
              <w:t xml:space="preserve"> </w:t>
            </w:r>
            <w:r>
              <w:rPr>
                <w:rFonts w:cstheme="minorHAnsi"/>
                <w:b/>
                <w:szCs w:val="24"/>
                <w:lang w:val="ro-RO"/>
              </w:rPr>
              <w:t>Adrian IONASCUT</w:t>
            </w:r>
          </w:p>
        </w:tc>
      </w:tr>
      <w:tr w:rsidR="00E24689" w:rsidRPr="00655FDD" w14:paraId="64152D4B" w14:textId="77777777" w:rsidTr="00EA57B1">
        <w:tc>
          <w:tcPr>
            <w:tcW w:w="3420" w:type="dxa"/>
            <w:tcBorders>
              <w:top w:val="single" w:sz="12" w:space="0" w:color="auto"/>
              <w:left w:val="nil"/>
              <w:bottom w:val="single" w:sz="12" w:space="0" w:color="auto"/>
              <w:right w:val="nil"/>
            </w:tcBorders>
          </w:tcPr>
          <w:p w14:paraId="022314A7" w14:textId="77777777" w:rsidR="00E24689" w:rsidRPr="00655FDD" w:rsidRDefault="00E24689" w:rsidP="00E24689">
            <w:pPr>
              <w:tabs>
                <w:tab w:val="left" w:pos="284"/>
              </w:tabs>
              <w:rPr>
                <w:rFonts w:cstheme="minorHAnsi"/>
                <w:b/>
                <w:szCs w:val="24"/>
                <w:lang w:val="ro-RO"/>
              </w:rPr>
            </w:pPr>
            <w:r w:rsidRPr="00655FDD">
              <w:rPr>
                <w:rFonts w:cstheme="minorHAnsi"/>
                <w:b/>
                <w:szCs w:val="24"/>
                <w:lang w:val="ro-RO"/>
              </w:rPr>
              <w:t>Proiectanti urbanism</w:t>
            </w:r>
          </w:p>
          <w:p w14:paraId="16DBF588" w14:textId="77777777" w:rsidR="00E24689" w:rsidRPr="00655FDD" w:rsidRDefault="00E24689" w:rsidP="00E24689">
            <w:pPr>
              <w:tabs>
                <w:tab w:val="left" w:pos="284"/>
              </w:tabs>
              <w:rPr>
                <w:rFonts w:cstheme="minorHAnsi"/>
                <w:b/>
                <w:szCs w:val="24"/>
                <w:lang w:val="ro-RO"/>
              </w:rPr>
            </w:pPr>
          </w:p>
          <w:p w14:paraId="0F6711FE" w14:textId="77777777" w:rsidR="00E24689" w:rsidRPr="00655FDD" w:rsidRDefault="00E24689" w:rsidP="00E24689">
            <w:pPr>
              <w:tabs>
                <w:tab w:val="left" w:pos="284"/>
              </w:tabs>
              <w:rPr>
                <w:rFonts w:cstheme="minorHAnsi"/>
                <w:b/>
                <w:szCs w:val="24"/>
                <w:lang w:val="ro-RO"/>
              </w:rPr>
            </w:pPr>
          </w:p>
          <w:p w14:paraId="0029EE81" w14:textId="77777777" w:rsidR="00E24689" w:rsidRPr="00655FDD" w:rsidRDefault="00E24689" w:rsidP="00E24689">
            <w:pPr>
              <w:tabs>
                <w:tab w:val="left" w:pos="284"/>
              </w:tabs>
              <w:rPr>
                <w:rFonts w:cstheme="minorHAnsi"/>
                <w:b/>
                <w:szCs w:val="24"/>
                <w:lang w:val="ro-RO"/>
              </w:rPr>
            </w:pPr>
          </w:p>
        </w:tc>
        <w:tc>
          <w:tcPr>
            <w:tcW w:w="5642" w:type="dxa"/>
            <w:tcBorders>
              <w:top w:val="single" w:sz="12" w:space="0" w:color="auto"/>
              <w:left w:val="nil"/>
              <w:bottom w:val="single" w:sz="12" w:space="0" w:color="auto"/>
              <w:right w:val="nil"/>
            </w:tcBorders>
          </w:tcPr>
          <w:p w14:paraId="63AF8B4D" w14:textId="77777777" w:rsidR="00E24689" w:rsidRPr="00655FDD" w:rsidRDefault="00E24689" w:rsidP="00E24689">
            <w:pPr>
              <w:tabs>
                <w:tab w:val="left" w:pos="284"/>
              </w:tabs>
              <w:rPr>
                <w:rFonts w:cstheme="minorHAnsi"/>
                <w:b/>
                <w:szCs w:val="24"/>
                <w:lang w:val="ro-RO"/>
              </w:rPr>
            </w:pPr>
            <w:r w:rsidRPr="00655FDD">
              <w:rPr>
                <w:rFonts w:cstheme="minorHAnsi"/>
                <w:szCs w:val="24"/>
                <w:lang w:val="ro-RO"/>
              </w:rPr>
              <w:t>arh.</w:t>
            </w:r>
            <w:r w:rsidRPr="00655FDD">
              <w:rPr>
                <w:rFonts w:cstheme="minorHAnsi"/>
                <w:b/>
                <w:szCs w:val="24"/>
                <w:lang w:val="ro-RO"/>
              </w:rPr>
              <w:t xml:space="preserve"> Flavian FLOREA</w:t>
            </w:r>
          </w:p>
          <w:p w14:paraId="607FEAE7" w14:textId="77777777" w:rsidR="00E24689" w:rsidRPr="00655FDD" w:rsidRDefault="00E24689" w:rsidP="00E24689">
            <w:pPr>
              <w:tabs>
                <w:tab w:val="left" w:pos="284"/>
              </w:tabs>
              <w:rPr>
                <w:rFonts w:cstheme="minorHAnsi"/>
                <w:b/>
                <w:szCs w:val="24"/>
                <w:lang w:val="ro-RO"/>
              </w:rPr>
            </w:pPr>
            <w:r w:rsidRPr="00655FDD">
              <w:rPr>
                <w:rFonts w:cstheme="minorHAnsi"/>
                <w:szCs w:val="24"/>
                <w:lang w:val="ro-RO"/>
              </w:rPr>
              <w:t>stag.u</w:t>
            </w:r>
            <w:r w:rsidRPr="00655FDD">
              <w:rPr>
                <w:rFonts w:cstheme="minorHAnsi"/>
                <w:bCs/>
                <w:szCs w:val="24"/>
                <w:lang w:val="ro-RO"/>
              </w:rPr>
              <w:t>rb.</w:t>
            </w:r>
            <w:r w:rsidRPr="00655FDD">
              <w:rPr>
                <w:rFonts w:cstheme="minorHAnsi"/>
                <w:b/>
                <w:szCs w:val="24"/>
                <w:lang w:val="ro-RO"/>
              </w:rPr>
              <w:t xml:space="preserve"> Claudiu-Marian DIACONESCU</w:t>
            </w:r>
          </w:p>
          <w:p w14:paraId="266397A8" w14:textId="77777777" w:rsidR="00E24689" w:rsidRPr="00655FDD" w:rsidRDefault="00E24689" w:rsidP="00E24689">
            <w:pPr>
              <w:tabs>
                <w:tab w:val="left" w:pos="284"/>
              </w:tabs>
              <w:rPr>
                <w:rFonts w:cstheme="minorHAnsi"/>
                <w:b/>
                <w:szCs w:val="24"/>
                <w:lang w:val="ro-RO"/>
              </w:rPr>
            </w:pPr>
            <w:r w:rsidRPr="00655FDD">
              <w:rPr>
                <w:rFonts w:cstheme="minorHAnsi"/>
                <w:bCs/>
                <w:szCs w:val="24"/>
                <w:lang w:val="ro-RO"/>
              </w:rPr>
              <w:t>drd.arh.urb</w:t>
            </w:r>
            <w:r w:rsidRPr="00655FDD">
              <w:rPr>
                <w:rFonts w:cstheme="minorHAnsi"/>
                <w:b/>
                <w:szCs w:val="24"/>
                <w:lang w:val="ro-RO"/>
              </w:rPr>
              <w:t>. Iulia DRĂGHICI</w:t>
            </w:r>
          </w:p>
          <w:p w14:paraId="55BDC58C" w14:textId="77777777" w:rsidR="00E24689" w:rsidRPr="00655FDD" w:rsidRDefault="00E24689" w:rsidP="00E24689">
            <w:pPr>
              <w:tabs>
                <w:tab w:val="left" w:pos="284"/>
              </w:tabs>
              <w:rPr>
                <w:rFonts w:cstheme="minorHAnsi"/>
                <w:b/>
                <w:szCs w:val="24"/>
                <w:lang w:val="ro-RO"/>
              </w:rPr>
            </w:pPr>
          </w:p>
          <w:p w14:paraId="6C506A91" w14:textId="77777777" w:rsidR="00E24689" w:rsidRPr="00655FDD" w:rsidRDefault="00E24689" w:rsidP="00E24689">
            <w:pPr>
              <w:tabs>
                <w:tab w:val="left" w:pos="284"/>
              </w:tabs>
              <w:rPr>
                <w:rFonts w:cstheme="minorHAnsi"/>
                <w:b/>
                <w:szCs w:val="24"/>
                <w:lang w:val="ro-RO"/>
              </w:rPr>
            </w:pPr>
          </w:p>
        </w:tc>
      </w:tr>
      <w:tr w:rsidR="00E24689" w:rsidRPr="00655FDD" w14:paraId="5BDF73B5" w14:textId="77777777" w:rsidTr="00EA57B1">
        <w:tc>
          <w:tcPr>
            <w:tcW w:w="3420" w:type="dxa"/>
            <w:tcBorders>
              <w:top w:val="single" w:sz="12" w:space="0" w:color="auto"/>
              <w:left w:val="nil"/>
              <w:bottom w:val="nil"/>
              <w:right w:val="nil"/>
            </w:tcBorders>
          </w:tcPr>
          <w:p w14:paraId="1B777063" w14:textId="77777777" w:rsidR="00E24689" w:rsidRPr="00655FDD" w:rsidRDefault="00E24689" w:rsidP="00E24689">
            <w:pPr>
              <w:tabs>
                <w:tab w:val="left" w:pos="284"/>
              </w:tabs>
              <w:rPr>
                <w:rFonts w:cstheme="minorHAnsi"/>
                <w:b/>
                <w:szCs w:val="24"/>
                <w:lang w:val="ro-RO"/>
              </w:rPr>
            </w:pPr>
            <w:r w:rsidRPr="00655FDD">
              <w:rPr>
                <w:rFonts w:cstheme="minorHAnsi"/>
                <w:b/>
                <w:szCs w:val="24"/>
                <w:lang w:val="ro-RO"/>
              </w:rPr>
              <w:t>Data</w:t>
            </w:r>
          </w:p>
        </w:tc>
        <w:tc>
          <w:tcPr>
            <w:tcW w:w="5642" w:type="dxa"/>
            <w:tcBorders>
              <w:top w:val="single" w:sz="12" w:space="0" w:color="auto"/>
              <w:left w:val="nil"/>
              <w:bottom w:val="nil"/>
              <w:right w:val="nil"/>
            </w:tcBorders>
          </w:tcPr>
          <w:p w14:paraId="501F4D25" w14:textId="70A60706" w:rsidR="00E24689" w:rsidRPr="00655FDD" w:rsidRDefault="00E24689" w:rsidP="00E24689">
            <w:pPr>
              <w:tabs>
                <w:tab w:val="left" w:pos="1046"/>
              </w:tabs>
              <w:rPr>
                <w:rFonts w:cstheme="minorHAnsi"/>
                <w:b/>
                <w:szCs w:val="24"/>
                <w:lang w:val="ro-RO"/>
              </w:rPr>
            </w:pPr>
            <w:r>
              <w:rPr>
                <w:rFonts w:cstheme="minorHAnsi"/>
                <w:b/>
                <w:szCs w:val="24"/>
                <w:lang w:val="ro-RO"/>
              </w:rPr>
              <w:t>2023</w:t>
            </w:r>
          </w:p>
        </w:tc>
      </w:tr>
      <w:tr w:rsidR="00E24689" w:rsidRPr="00655FDD" w14:paraId="67CBECFF" w14:textId="77777777" w:rsidTr="00EA57B1">
        <w:tc>
          <w:tcPr>
            <w:tcW w:w="3420" w:type="dxa"/>
            <w:tcBorders>
              <w:top w:val="nil"/>
              <w:left w:val="nil"/>
              <w:bottom w:val="nil"/>
              <w:right w:val="nil"/>
            </w:tcBorders>
          </w:tcPr>
          <w:p w14:paraId="1C5DAABC" w14:textId="77777777" w:rsidR="00E24689" w:rsidRDefault="00E24689" w:rsidP="00E24689">
            <w:pPr>
              <w:tabs>
                <w:tab w:val="left" w:pos="284"/>
              </w:tabs>
              <w:rPr>
                <w:rFonts w:cstheme="minorHAnsi"/>
                <w:b/>
                <w:szCs w:val="24"/>
                <w:lang w:val="ro-RO"/>
              </w:rPr>
            </w:pPr>
          </w:p>
          <w:p w14:paraId="2666DCD8" w14:textId="77777777" w:rsidR="00963437" w:rsidRPr="00655FDD" w:rsidRDefault="00963437" w:rsidP="00E24689">
            <w:pPr>
              <w:tabs>
                <w:tab w:val="left" w:pos="284"/>
              </w:tabs>
              <w:rPr>
                <w:rFonts w:cstheme="minorHAnsi"/>
                <w:b/>
                <w:szCs w:val="24"/>
                <w:lang w:val="ro-RO"/>
              </w:rPr>
            </w:pPr>
          </w:p>
        </w:tc>
        <w:tc>
          <w:tcPr>
            <w:tcW w:w="5642" w:type="dxa"/>
            <w:tcBorders>
              <w:top w:val="nil"/>
              <w:left w:val="nil"/>
              <w:bottom w:val="nil"/>
              <w:right w:val="nil"/>
            </w:tcBorders>
          </w:tcPr>
          <w:p w14:paraId="10679F96" w14:textId="77777777" w:rsidR="00E24689" w:rsidRDefault="00E24689" w:rsidP="00E24689">
            <w:pPr>
              <w:tabs>
                <w:tab w:val="left" w:pos="284"/>
              </w:tabs>
              <w:rPr>
                <w:rFonts w:cstheme="minorHAnsi"/>
                <w:b/>
                <w:szCs w:val="24"/>
                <w:lang w:val="ro-RO"/>
              </w:rPr>
            </w:pPr>
          </w:p>
          <w:p w14:paraId="348B3311" w14:textId="77777777" w:rsidR="00E24689" w:rsidRDefault="00E24689" w:rsidP="00E24689">
            <w:pPr>
              <w:tabs>
                <w:tab w:val="left" w:pos="284"/>
              </w:tabs>
              <w:rPr>
                <w:rFonts w:cstheme="minorHAnsi"/>
                <w:b/>
                <w:szCs w:val="24"/>
                <w:lang w:val="ro-RO"/>
              </w:rPr>
            </w:pPr>
          </w:p>
          <w:p w14:paraId="48B3670B" w14:textId="77777777" w:rsidR="00E24689" w:rsidRDefault="00E24689" w:rsidP="00E24689">
            <w:pPr>
              <w:tabs>
                <w:tab w:val="left" w:pos="284"/>
              </w:tabs>
              <w:rPr>
                <w:rFonts w:cstheme="minorHAnsi"/>
                <w:b/>
                <w:szCs w:val="24"/>
                <w:lang w:val="ro-RO"/>
              </w:rPr>
            </w:pPr>
          </w:p>
          <w:p w14:paraId="53330822" w14:textId="77777777" w:rsidR="00E24689" w:rsidRPr="00655FDD" w:rsidRDefault="00E24689" w:rsidP="00E24689">
            <w:pPr>
              <w:tabs>
                <w:tab w:val="left" w:pos="284"/>
              </w:tabs>
              <w:rPr>
                <w:rFonts w:cstheme="minorHAnsi"/>
                <w:b/>
                <w:szCs w:val="24"/>
                <w:lang w:val="ro-RO"/>
              </w:rPr>
            </w:pPr>
          </w:p>
        </w:tc>
      </w:tr>
      <w:bookmarkEnd w:id="1"/>
    </w:tbl>
    <w:p w14:paraId="1720F8A1" w14:textId="77777777" w:rsidR="00EA57B1" w:rsidRDefault="00EA57B1" w:rsidP="00EA57B1">
      <w:pPr>
        <w:tabs>
          <w:tab w:val="left" w:pos="284"/>
        </w:tabs>
        <w:rPr>
          <w:rFonts w:cstheme="minorHAnsi"/>
          <w:b/>
          <w:szCs w:val="24"/>
          <w:lang w:val="ro-RO"/>
        </w:rPr>
      </w:pPr>
    </w:p>
    <w:p w14:paraId="5D5470DA" w14:textId="77777777" w:rsidR="005B24D3" w:rsidRPr="00655FDD" w:rsidRDefault="005B24D3" w:rsidP="00EA57B1">
      <w:pPr>
        <w:tabs>
          <w:tab w:val="left" w:pos="284"/>
        </w:tabs>
        <w:rPr>
          <w:rFonts w:cstheme="minorHAnsi"/>
          <w:b/>
          <w:szCs w:val="24"/>
          <w:lang w:val="ro-RO"/>
        </w:rPr>
      </w:pPr>
    </w:p>
    <w:p w14:paraId="677B398A" w14:textId="7D5B565E" w:rsidR="00963437" w:rsidRDefault="00963437" w:rsidP="00963437">
      <w:pPr>
        <w:rPr>
          <w:lang w:val="ro-RO"/>
        </w:rPr>
      </w:pPr>
      <w:bookmarkStart w:id="2" w:name="_Toc482280707"/>
      <w:r>
        <w:rPr>
          <w:lang w:val="ro-RO"/>
        </w:rPr>
        <w:br w:type="page"/>
      </w:r>
    </w:p>
    <w:p w14:paraId="0E3FCCFC" w14:textId="77777777" w:rsidR="00963437" w:rsidRPr="00A36ABA" w:rsidRDefault="00963437" w:rsidP="00963437">
      <w:pPr>
        <w:rPr>
          <w:b/>
          <w:sz w:val="40"/>
          <w:szCs w:val="40"/>
          <w:lang w:val="ro-RO"/>
        </w:rPr>
      </w:pPr>
      <w:r w:rsidRPr="00A36ABA">
        <w:rPr>
          <w:b/>
          <w:sz w:val="40"/>
          <w:szCs w:val="40"/>
          <w:lang w:val="ro-RO"/>
        </w:rPr>
        <w:lastRenderedPageBreak/>
        <w:t>Borderou</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6480"/>
        <w:gridCol w:w="1080"/>
      </w:tblGrid>
      <w:tr w:rsidR="00963437" w:rsidRPr="00963437" w14:paraId="49134C63" w14:textId="77777777" w:rsidTr="00963437">
        <w:trPr>
          <w:trHeight w:val="529"/>
        </w:trPr>
        <w:tc>
          <w:tcPr>
            <w:tcW w:w="1525" w:type="dxa"/>
            <w:shd w:val="clear" w:color="auto" w:fill="auto"/>
            <w:noWrap/>
            <w:vAlign w:val="center"/>
            <w:hideMark/>
          </w:tcPr>
          <w:p w14:paraId="02D731DD" w14:textId="77777777" w:rsidR="00963437" w:rsidRPr="00963437" w:rsidRDefault="00963437" w:rsidP="00963437">
            <w:pPr>
              <w:spacing w:after="0" w:line="240" w:lineRule="auto"/>
              <w:jc w:val="left"/>
              <w:rPr>
                <w:rFonts w:eastAsia="Times New Roman" w:cstheme="minorHAnsi"/>
                <w:b/>
                <w:bCs/>
                <w:color w:val="000000"/>
                <w:sz w:val="28"/>
                <w:szCs w:val="28"/>
                <w:lang w:val="en-GB" w:eastAsia="en-GB"/>
              </w:rPr>
            </w:pPr>
            <w:r w:rsidRPr="00963437">
              <w:rPr>
                <w:rFonts w:eastAsia="Times New Roman" w:cstheme="minorHAnsi"/>
                <w:b/>
                <w:bCs/>
                <w:color w:val="000000"/>
                <w:sz w:val="28"/>
                <w:szCs w:val="28"/>
                <w:lang w:val="en-GB" w:eastAsia="en-GB"/>
              </w:rPr>
              <w:t>Nr. planșă</w:t>
            </w:r>
          </w:p>
        </w:tc>
        <w:tc>
          <w:tcPr>
            <w:tcW w:w="6480" w:type="dxa"/>
            <w:shd w:val="clear" w:color="auto" w:fill="auto"/>
            <w:noWrap/>
            <w:vAlign w:val="center"/>
            <w:hideMark/>
          </w:tcPr>
          <w:p w14:paraId="14A09194" w14:textId="77777777" w:rsidR="00963437" w:rsidRPr="00963437" w:rsidRDefault="00963437" w:rsidP="00963437">
            <w:pPr>
              <w:spacing w:after="0" w:line="240" w:lineRule="auto"/>
              <w:jc w:val="left"/>
              <w:rPr>
                <w:rFonts w:eastAsia="Times New Roman" w:cstheme="minorHAnsi"/>
                <w:b/>
                <w:bCs/>
                <w:color w:val="000000"/>
                <w:sz w:val="28"/>
                <w:szCs w:val="28"/>
                <w:lang w:val="en-GB" w:eastAsia="en-GB"/>
              </w:rPr>
            </w:pPr>
            <w:r w:rsidRPr="00963437">
              <w:rPr>
                <w:rFonts w:eastAsia="Times New Roman" w:cstheme="minorHAnsi"/>
                <w:b/>
                <w:bCs/>
                <w:color w:val="000000"/>
                <w:sz w:val="28"/>
                <w:szCs w:val="28"/>
                <w:lang w:val="en-GB" w:eastAsia="en-GB"/>
              </w:rPr>
              <w:t>Titlu Planșă</w:t>
            </w:r>
          </w:p>
        </w:tc>
        <w:tc>
          <w:tcPr>
            <w:tcW w:w="1080" w:type="dxa"/>
            <w:shd w:val="clear" w:color="auto" w:fill="auto"/>
            <w:noWrap/>
            <w:vAlign w:val="center"/>
            <w:hideMark/>
          </w:tcPr>
          <w:p w14:paraId="6EFD8746" w14:textId="77777777" w:rsidR="00963437" w:rsidRPr="00963437" w:rsidRDefault="00963437" w:rsidP="00963437">
            <w:pPr>
              <w:spacing w:after="0" w:line="240" w:lineRule="auto"/>
              <w:jc w:val="center"/>
              <w:rPr>
                <w:rFonts w:eastAsia="Times New Roman" w:cstheme="minorHAnsi"/>
                <w:b/>
                <w:bCs/>
                <w:color w:val="000000"/>
                <w:sz w:val="28"/>
                <w:szCs w:val="28"/>
                <w:lang w:val="en-GB" w:eastAsia="en-GB"/>
              </w:rPr>
            </w:pPr>
            <w:r w:rsidRPr="00963437">
              <w:rPr>
                <w:rFonts w:eastAsia="Times New Roman" w:cstheme="minorHAnsi"/>
                <w:b/>
                <w:bCs/>
                <w:color w:val="000000"/>
                <w:sz w:val="28"/>
                <w:szCs w:val="28"/>
                <w:lang w:val="en-GB" w:eastAsia="en-GB"/>
              </w:rPr>
              <w:t>Scara</w:t>
            </w:r>
          </w:p>
        </w:tc>
      </w:tr>
      <w:tr w:rsidR="00963437" w:rsidRPr="00963437" w14:paraId="46E66A7B" w14:textId="77777777" w:rsidTr="00963437">
        <w:trPr>
          <w:trHeight w:val="304"/>
        </w:trPr>
        <w:tc>
          <w:tcPr>
            <w:tcW w:w="1525" w:type="dxa"/>
            <w:shd w:val="clear" w:color="auto" w:fill="auto"/>
            <w:noWrap/>
            <w:vAlign w:val="center"/>
            <w:hideMark/>
          </w:tcPr>
          <w:p w14:paraId="04665267"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U01</w:t>
            </w:r>
          </w:p>
        </w:tc>
        <w:tc>
          <w:tcPr>
            <w:tcW w:w="6480" w:type="dxa"/>
            <w:shd w:val="clear" w:color="auto" w:fill="auto"/>
            <w:noWrap/>
            <w:vAlign w:val="center"/>
            <w:hideMark/>
          </w:tcPr>
          <w:p w14:paraId="6473E420"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INCADRARE IN TERITORIU</w:t>
            </w:r>
          </w:p>
        </w:tc>
        <w:tc>
          <w:tcPr>
            <w:tcW w:w="1080" w:type="dxa"/>
            <w:shd w:val="clear" w:color="auto" w:fill="auto"/>
            <w:noWrap/>
            <w:vAlign w:val="center"/>
            <w:hideMark/>
          </w:tcPr>
          <w:p w14:paraId="4D038DFE"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1:25000</w:t>
            </w:r>
          </w:p>
        </w:tc>
      </w:tr>
      <w:tr w:rsidR="00963437" w:rsidRPr="00963437" w14:paraId="78D38FEE" w14:textId="77777777" w:rsidTr="00963437">
        <w:trPr>
          <w:trHeight w:val="304"/>
        </w:trPr>
        <w:tc>
          <w:tcPr>
            <w:tcW w:w="1525" w:type="dxa"/>
            <w:shd w:val="clear" w:color="auto" w:fill="auto"/>
            <w:noWrap/>
            <w:vAlign w:val="center"/>
            <w:hideMark/>
          </w:tcPr>
          <w:p w14:paraId="108FDCF5"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U02.1</w:t>
            </w:r>
          </w:p>
        </w:tc>
        <w:tc>
          <w:tcPr>
            <w:tcW w:w="6480" w:type="dxa"/>
            <w:shd w:val="clear" w:color="auto" w:fill="auto"/>
            <w:noWrap/>
            <w:vAlign w:val="center"/>
            <w:hideMark/>
          </w:tcPr>
          <w:p w14:paraId="7A1C6889"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ANALIZA SITUATIEI EXISTENTE - CERNETI</w:t>
            </w:r>
          </w:p>
        </w:tc>
        <w:tc>
          <w:tcPr>
            <w:tcW w:w="1080" w:type="dxa"/>
            <w:shd w:val="clear" w:color="auto" w:fill="auto"/>
            <w:noWrap/>
            <w:vAlign w:val="center"/>
            <w:hideMark/>
          </w:tcPr>
          <w:p w14:paraId="2EE33F30"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74253CFF" w14:textId="77777777" w:rsidTr="00963437">
        <w:trPr>
          <w:trHeight w:val="304"/>
        </w:trPr>
        <w:tc>
          <w:tcPr>
            <w:tcW w:w="1525" w:type="dxa"/>
            <w:shd w:val="clear" w:color="auto" w:fill="auto"/>
            <w:noWrap/>
            <w:vAlign w:val="center"/>
            <w:hideMark/>
          </w:tcPr>
          <w:p w14:paraId="6745A588"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U02.2</w:t>
            </w:r>
          </w:p>
        </w:tc>
        <w:tc>
          <w:tcPr>
            <w:tcW w:w="6480" w:type="dxa"/>
            <w:shd w:val="clear" w:color="auto" w:fill="auto"/>
            <w:noWrap/>
            <w:vAlign w:val="center"/>
            <w:hideMark/>
          </w:tcPr>
          <w:p w14:paraId="75EC3DED"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ANALIZA SITUATIEI EXISTENTE - DEDOVITA NOUA</w:t>
            </w:r>
          </w:p>
        </w:tc>
        <w:tc>
          <w:tcPr>
            <w:tcW w:w="1080" w:type="dxa"/>
            <w:shd w:val="clear" w:color="auto" w:fill="auto"/>
            <w:noWrap/>
            <w:vAlign w:val="center"/>
            <w:hideMark/>
          </w:tcPr>
          <w:p w14:paraId="0310A00B"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2B7C5D83" w14:textId="77777777" w:rsidTr="00963437">
        <w:trPr>
          <w:trHeight w:val="304"/>
        </w:trPr>
        <w:tc>
          <w:tcPr>
            <w:tcW w:w="1525" w:type="dxa"/>
            <w:shd w:val="clear" w:color="auto" w:fill="auto"/>
            <w:noWrap/>
            <w:vAlign w:val="center"/>
            <w:hideMark/>
          </w:tcPr>
          <w:p w14:paraId="53A1F5F3"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U02.3</w:t>
            </w:r>
          </w:p>
        </w:tc>
        <w:tc>
          <w:tcPr>
            <w:tcW w:w="6480" w:type="dxa"/>
            <w:shd w:val="clear" w:color="auto" w:fill="auto"/>
            <w:noWrap/>
            <w:vAlign w:val="center"/>
            <w:hideMark/>
          </w:tcPr>
          <w:p w14:paraId="07655A1A"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ANALIZA SITUATIEI EXISTENTE - DEDOVITA VECHE VALEA COPCII</w:t>
            </w:r>
          </w:p>
        </w:tc>
        <w:tc>
          <w:tcPr>
            <w:tcW w:w="1080" w:type="dxa"/>
            <w:shd w:val="clear" w:color="auto" w:fill="auto"/>
            <w:noWrap/>
            <w:vAlign w:val="center"/>
            <w:hideMark/>
          </w:tcPr>
          <w:p w14:paraId="563E3D5C"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61C177DC" w14:textId="77777777" w:rsidTr="00963437">
        <w:trPr>
          <w:trHeight w:val="304"/>
        </w:trPr>
        <w:tc>
          <w:tcPr>
            <w:tcW w:w="1525" w:type="dxa"/>
            <w:shd w:val="clear" w:color="auto" w:fill="auto"/>
            <w:noWrap/>
            <w:vAlign w:val="center"/>
            <w:hideMark/>
          </w:tcPr>
          <w:p w14:paraId="5D1C2794"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U02.4</w:t>
            </w:r>
          </w:p>
        </w:tc>
        <w:tc>
          <w:tcPr>
            <w:tcW w:w="6480" w:type="dxa"/>
            <w:shd w:val="clear" w:color="auto" w:fill="auto"/>
            <w:noWrap/>
            <w:vAlign w:val="center"/>
            <w:hideMark/>
          </w:tcPr>
          <w:p w14:paraId="1C27536D"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ANALIZA SITUATIEI EXISTENTE - DUDASU</w:t>
            </w:r>
          </w:p>
        </w:tc>
        <w:tc>
          <w:tcPr>
            <w:tcW w:w="1080" w:type="dxa"/>
            <w:shd w:val="clear" w:color="auto" w:fill="auto"/>
            <w:noWrap/>
            <w:vAlign w:val="center"/>
            <w:hideMark/>
          </w:tcPr>
          <w:p w14:paraId="2BB83D56"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08A2761B" w14:textId="77777777" w:rsidTr="00963437">
        <w:trPr>
          <w:trHeight w:val="304"/>
        </w:trPr>
        <w:tc>
          <w:tcPr>
            <w:tcW w:w="1525" w:type="dxa"/>
            <w:shd w:val="clear" w:color="auto" w:fill="auto"/>
            <w:noWrap/>
            <w:vAlign w:val="center"/>
            <w:hideMark/>
          </w:tcPr>
          <w:p w14:paraId="56201B85"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U02.5</w:t>
            </w:r>
          </w:p>
        </w:tc>
        <w:tc>
          <w:tcPr>
            <w:tcW w:w="6480" w:type="dxa"/>
            <w:shd w:val="clear" w:color="auto" w:fill="auto"/>
            <w:noWrap/>
            <w:vAlign w:val="center"/>
            <w:hideMark/>
          </w:tcPr>
          <w:p w14:paraId="28CCAD09"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ANALIZA SITUATIEI EXISTENTE - ERGHVEITA POROINA</w:t>
            </w:r>
          </w:p>
        </w:tc>
        <w:tc>
          <w:tcPr>
            <w:tcW w:w="1080" w:type="dxa"/>
            <w:shd w:val="clear" w:color="auto" w:fill="auto"/>
            <w:noWrap/>
            <w:vAlign w:val="center"/>
            <w:hideMark/>
          </w:tcPr>
          <w:p w14:paraId="4F170570"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5A5CA7E8" w14:textId="77777777" w:rsidTr="00963437">
        <w:trPr>
          <w:trHeight w:val="304"/>
        </w:trPr>
        <w:tc>
          <w:tcPr>
            <w:tcW w:w="1525" w:type="dxa"/>
            <w:shd w:val="clear" w:color="auto" w:fill="auto"/>
            <w:noWrap/>
            <w:vAlign w:val="center"/>
            <w:hideMark/>
          </w:tcPr>
          <w:p w14:paraId="5B9995B7"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U02.6.0</w:t>
            </w:r>
          </w:p>
        </w:tc>
        <w:tc>
          <w:tcPr>
            <w:tcW w:w="6480" w:type="dxa"/>
            <w:shd w:val="clear" w:color="auto" w:fill="auto"/>
            <w:noWrap/>
            <w:vAlign w:val="center"/>
            <w:hideMark/>
          </w:tcPr>
          <w:p w14:paraId="2E117841"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ANALIZA SITUATIEI EXISTENTE - SIMIAN</w:t>
            </w:r>
          </w:p>
        </w:tc>
        <w:tc>
          <w:tcPr>
            <w:tcW w:w="1080" w:type="dxa"/>
            <w:shd w:val="clear" w:color="auto" w:fill="auto"/>
            <w:noWrap/>
            <w:vAlign w:val="center"/>
            <w:hideMark/>
          </w:tcPr>
          <w:p w14:paraId="6F3F293B"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1:10000</w:t>
            </w:r>
          </w:p>
        </w:tc>
      </w:tr>
      <w:tr w:rsidR="00963437" w:rsidRPr="00963437" w14:paraId="25A6FDF8" w14:textId="77777777" w:rsidTr="00963437">
        <w:trPr>
          <w:trHeight w:val="304"/>
        </w:trPr>
        <w:tc>
          <w:tcPr>
            <w:tcW w:w="1525" w:type="dxa"/>
            <w:shd w:val="clear" w:color="auto" w:fill="auto"/>
            <w:noWrap/>
            <w:vAlign w:val="center"/>
            <w:hideMark/>
          </w:tcPr>
          <w:p w14:paraId="2FA24EAB"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U02.6.1</w:t>
            </w:r>
          </w:p>
        </w:tc>
        <w:tc>
          <w:tcPr>
            <w:tcW w:w="6480" w:type="dxa"/>
            <w:shd w:val="clear" w:color="auto" w:fill="auto"/>
            <w:noWrap/>
            <w:vAlign w:val="center"/>
            <w:hideMark/>
          </w:tcPr>
          <w:p w14:paraId="00B0B25E"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ANALIZA SITUATIEI EXISTENTE - SIMIAN (1)</w:t>
            </w:r>
          </w:p>
        </w:tc>
        <w:tc>
          <w:tcPr>
            <w:tcW w:w="1080" w:type="dxa"/>
            <w:shd w:val="clear" w:color="auto" w:fill="auto"/>
            <w:noWrap/>
            <w:vAlign w:val="center"/>
            <w:hideMark/>
          </w:tcPr>
          <w:p w14:paraId="15B77520"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538D1F4B" w14:textId="77777777" w:rsidTr="00963437">
        <w:trPr>
          <w:trHeight w:val="304"/>
        </w:trPr>
        <w:tc>
          <w:tcPr>
            <w:tcW w:w="1525" w:type="dxa"/>
            <w:shd w:val="clear" w:color="auto" w:fill="auto"/>
            <w:noWrap/>
            <w:vAlign w:val="center"/>
            <w:hideMark/>
          </w:tcPr>
          <w:p w14:paraId="1269D5DC"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U02.6.2</w:t>
            </w:r>
          </w:p>
        </w:tc>
        <w:tc>
          <w:tcPr>
            <w:tcW w:w="6480" w:type="dxa"/>
            <w:shd w:val="clear" w:color="auto" w:fill="auto"/>
            <w:noWrap/>
            <w:vAlign w:val="center"/>
            <w:hideMark/>
          </w:tcPr>
          <w:p w14:paraId="013E0655"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ANALIZA SITUATIEI EXISTENTE - SIMIAN (2)</w:t>
            </w:r>
          </w:p>
        </w:tc>
        <w:tc>
          <w:tcPr>
            <w:tcW w:w="1080" w:type="dxa"/>
            <w:shd w:val="clear" w:color="auto" w:fill="auto"/>
            <w:noWrap/>
            <w:vAlign w:val="center"/>
            <w:hideMark/>
          </w:tcPr>
          <w:p w14:paraId="4385A134"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008A626A" w14:textId="77777777" w:rsidTr="00963437">
        <w:trPr>
          <w:trHeight w:val="304"/>
        </w:trPr>
        <w:tc>
          <w:tcPr>
            <w:tcW w:w="1525" w:type="dxa"/>
            <w:shd w:val="clear" w:color="auto" w:fill="auto"/>
            <w:noWrap/>
            <w:vAlign w:val="center"/>
            <w:hideMark/>
          </w:tcPr>
          <w:p w14:paraId="67F67548"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U03.1</w:t>
            </w:r>
          </w:p>
        </w:tc>
        <w:tc>
          <w:tcPr>
            <w:tcW w:w="6480" w:type="dxa"/>
            <w:shd w:val="clear" w:color="auto" w:fill="auto"/>
            <w:noWrap/>
            <w:vAlign w:val="center"/>
            <w:hideMark/>
          </w:tcPr>
          <w:p w14:paraId="74FE40B7"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REGLEMENTARI URBANISTICE - CERNETI</w:t>
            </w:r>
          </w:p>
        </w:tc>
        <w:tc>
          <w:tcPr>
            <w:tcW w:w="1080" w:type="dxa"/>
            <w:shd w:val="clear" w:color="auto" w:fill="auto"/>
            <w:noWrap/>
            <w:vAlign w:val="center"/>
            <w:hideMark/>
          </w:tcPr>
          <w:p w14:paraId="5905AC75"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773917B8" w14:textId="77777777" w:rsidTr="00963437">
        <w:trPr>
          <w:trHeight w:val="304"/>
        </w:trPr>
        <w:tc>
          <w:tcPr>
            <w:tcW w:w="1525" w:type="dxa"/>
            <w:shd w:val="clear" w:color="auto" w:fill="auto"/>
            <w:noWrap/>
            <w:vAlign w:val="center"/>
            <w:hideMark/>
          </w:tcPr>
          <w:p w14:paraId="57EE2C76"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U03.2</w:t>
            </w:r>
          </w:p>
        </w:tc>
        <w:tc>
          <w:tcPr>
            <w:tcW w:w="6480" w:type="dxa"/>
            <w:shd w:val="clear" w:color="auto" w:fill="auto"/>
            <w:noWrap/>
            <w:vAlign w:val="center"/>
            <w:hideMark/>
          </w:tcPr>
          <w:p w14:paraId="672C8E4C"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REGLEMENTARI URBANISTICE - DEDOVITA NOUA</w:t>
            </w:r>
          </w:p>
        </w:tc>
        <w:tc>
          <w:tcPr>
            <w:tcW w:w="1080" w:type="dxa"/>
            <w:shd w:val="clear" w:color="auto" w:fill="auto"/>
            <w:noWrap/>
            <w:vAlign w:val="center"/>
            <w:hideMark/>
          </w:tcPr>
          <w:p w14:paraId="335BE056"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2D02F4D7" w14:textId="77777777" w:rsidTr="00963437">
        <w:trPr>
          <w:trHeight w:val="304"/>
        </w:trPr>
        <w:tc>
          <w:tcPr>
            <w:tcW w:w="1525" w:type="dxa"/>
            <w:shd w:val="clear" w:color="auto" w:fill="auto"/>
            <w:noWrap/>
            <w:vAlign w:val="center"/>
            <w:hideMark/>
          </w:tcPr>
          <w:p w14:paraId="644FE80D"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U03.3</w:t>
            </w:r>
          </w:p>
        </w:tc>
        <w:tc>
          <w:tcPr>
            <w:tcW w:w="6480" w:type="dxa"/>
            <w:shd w:val="clear" w:color="auto" w:fill="auto"/>
            <w:noWrap/>
            <w:vAlign w:val="center"/>
            <w:hideMark/>
          </w:tcPr>
          <w:p w14:paraId="68861E73"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REGLEMENTARI URBANISTICE - DEDOVITA VECHE VALEA COPCII</w:t>
            </w:r>
          </w:p>
        </w:tc>
        <w:tc>
          <w:tcPr>
            <w:tcW w:w="1080" w:type="dxa"/>
            <w:shd w:val="clear" w:color="auto" w:fill="auto"/>
            <w:noWrap/>
            <w:vAlign w:val="center"/>
            <w:hideMark/>
          </w:tcPr>
          <w:p w14:paraId="7C4B18E9"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282FFBA2" w14:textId="77777777" w:rsidTr="00963437">
        <w:trPr>
          <w:trHeight w:val="304"/>
        </w:trPr>
        <w:tc>
          <w:tcPr>
            <w:tcW w:w="1525" w:type="dxa"/>
            <w:shd w:val="clear" w:color="auto" w:fill="auto"/>
            <w:noWrap/>
            <w:vAlign w:val="center"/>
            <w:hideMark/>
          </w:tcPr>
          <w:p w14:paraId="6577A7DB"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U03.4</w:t>
            </w:r>
          </w:p>
        </w:tc>
        <w:tc>
          <w:tcPr>
            <w:tcW w:w="6480" w:type="dxa"/>
            <w:shd w:val="clear" w:color="auto" w:fill="auto"/>
            <w:noWrap/>
            <w:vAlign w:val="center"/>
            <w:hideMark/>
          </w:tcPr>
          <w:p w14:paraId="3A6F6EE6"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REGLEMENTARI URBANISTICE - DUDASU</w:t>
            </w:r>
          </w:p>
        </w:tc>
        <w:tc>
          <w:tcPr>
            <w:tcW w:w="1080" w:type="dxa"/>
            <w:shd w:val="clear" w:color="auto" w:fill="auto"/>
            <w:noWrap/>
            <w:vAlign w:val="center"/>
            <w:hideMark/>
          </w:tcPr>
          <w:p w14:paraId="5FFE4E6F"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4C773DAE" w14:textId="77777777" w:rsidTr="00963437">
        <w:trPr>
          <w:trHeight w:val="304"/>
        </w:trPr>
        <w:tc>
          <w:tcPr>
            <w:tcW w:w="1525" w:type="dxa"/>
            <w:shd w:val="clear" w:color="auto" w:fill="auto"/>
            <w:noWrap/>
            <w:vAlign w:val="center"/>
            <w:hideMark/>
          </w:tcPr>
          <w:p w14:paraId="53D54FD7"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U03.5</w:t>
            </w:r>
          </w:p>
        </w:tc>
        <w:tc>
          <w:tcPr>
            <w:tcW w:w="6480" w:type="dxa"/>
            <w:shd w:val="clear" w:color="auto" w:fill="auto"/>
            <w:noWrap/>
            <w:vAlign w:val="center"/>
            <w:hideMark/>
          </w:tcPr>
          <w:p w14:paraId="3964CAB7"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REGLEMENTARI URBANISTICE - ERGHVEITA POROINA</w:t>
            </w:r>
          </w:p>
        </w:tc>
        <w:tc>
          <w:tcPr>
            <w:tcW w:w="1080" w:type="dxa"/>
            <w:shd w:val="clear" w:color="auto" w:fill="auto"/>
            <w:noWrap/>
            <w:vAlign w:val="center"/>
            <w:hideMark/>
          </w:tcPr>
          <w:p w14:paraId="6AC19FA0"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1:5000</w:t>
            </w:r>
          </w:p>
        </w:tc>
      </w:tr>
      <w:tr w:rsidR="00963437" w:rsidRPr="00963437" w14:paraId="460B8D91" w14:textId="77777777" w:rsidTr="00963437">
        <w:trPr>
          <w:trHeight w:val="304"/>
        </w:trPr>
        <w:tc>
          <w:tcPr>
            <w:tcW w:w="1525" w:type="dxa"/>
            <w:shd w:val="clear" w:color="auto" w:fill="auto"/>
            <w:noWrap/>
            <w:vAlign w:val="center"/>
            <w:hideMark/>
          </w:tcPr>
          <w:p w14:paraId="158620D8"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U03.6.0</w:t>
            </w:r>
          </w:p>
        </w:tc>
        <w:tc>
          <w:tcPr>
            <w:tcW w:w="6480" w:type="dxa"/>
            <w:shd w:val="clear" w:color="auto" w:fill="auto"/>
            <w:noWrap/>
            <w:vAlign w:val="center"/>
            <w:hideMark/>
          </w:tcPr>
          <w:p w14:paraId="55A6AFC5" w14:textId="77777777" w:rsidR="00963437" w:rsidRPr="00963437" w:rsidRDefault="00963437" w:rsidP="00963437">
            <w:pPr>
              <w:spacing w:after="0" w:line="240" w:lineRule="auto"/>
              <w:jc w:val="left"/>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REGLEMENTARI URBANISTICE - SIMIAN</w:t>
            </w:r>
          </w:p>
        </w:tc>
        <w:tc>
          <w:tcPr>
            <w:tcW w:w="1080" w:type="dxa"/>
            <w:shd w:val="clear" w:color="auto" w:fill="auto"/>
            <w:noWrap/>
            <w:vAlign w:val="center"/>
            <w:hideMark/>
          </w:tcPr>
          <w:p w14:paraId="76B20655" w14:textId="77777777" w:rsidR="00963437" w:rsidRPr="00963437" w:rsidRDefault="00963437" w:rsidP="00963437">
            <w:pPr>
              <w:spacing w:after="0" w:line="240" w:lineRule="auto"/>
              <w:jc w:val="center"/>
              <w:rPr>
                <w:rFonts w:eastAsia="Times New Roman" w:cstheme="minorHAnsi"/>
                <w:color w:val="000000"/>
                <w:sz w:val="24"/>
                <w:szCs w:val="24"/>
                <w:lang w:val="en-GB" w:eastAsia="en-GB"/>
              </w:rPr>
            </w:pPr>
            <w:r w:rsidRPr="00963437">
              <w:rPr>
                <w:rFonts w:eastAsia="Times New Roman" w:cstheme="minorHAnsi"/>
                <w:color w:val="000000"/>
                <w:sz w:val="24"/>
                <w:szCs w:val="24"/>
                <w:lang w:val="en-GB" w:eastAsia="en-GB"/>
              </w:rPr>
              <w:t>1:10000</w:t>
            </w:r>
          </w:p>
        </w:tc>
      </w:tr>
    </w:tbl>
    <w:p w14:paraId="45C45EB1" w14:textId="77777777" w:rsidR="00963437" w:rsidRPr="00963437" w:rsidRDefault="00963437">
      <w:pPr>
        <w:spacing w:after="160" w:line="259" w:lineRule="auto"/>
        <w:jc w:val="left"/>
        <w:rPr>
          <w:b/>
          <w:sz w:val="24"/>
          <w:szCs w:val="24"/>
          <w:lang w:val="ro-RO"/>
        </w:rPr>
      </w:pPr>
      <w:bookmarkStart w:id="3" w:name="_GoBack"/>
      <w:bookmarkEnd w:id="3"/>
    </w:p>
    <w:p w14:paraId="340D624A" w14:textId="324C6938" w:rsidR="00963437" w:rsidRDefault="00963437">
      <w:pPr>
        <w:spacing w:after="160" w:line="259" w:lineRule="auto"/>
        <w:jc w:val="left"/>
        <w:rPr>
          <w:b/>
          <w:sz w:val="40"/>
          <w:szCs w:val="40"/>
          <w:lang w:val="ro-RO"/>
        </w:rPr>
      </w:pPr>
      <w:r>
        <w:rPr>
          <w:b/>
          <w:sz w:val="40"/>
          <w:szCs w:val="40"/>
          <w:lang w:val="ro-RO"/>
        </w:rPr>
        <w:br w:type="page"/>
      </w:r>
    </w:p>
    <w:p w14:paraId="68A5E5F2" w14:textId="1CF7BF86" w:rsidR="00EA57B1" w:rsidRPr="00655FDD" w:rsidRDefault="00EA57B1" w:rsidP="00EA57B1">
      <w:pPr>
        <w:rPr>
          <w:b/>
          <w:sz w:val="40"/>
          <w:szCs w:val="40"/>
          <w:lang w:val="ro-RO"/>
        </w:rPr>
      </w:pPr>
      <w:r w:rsidRPr="00655FDD">
        <w:rPr>
          <w:b/>
          <w:sz w:val="40"/>
          <w:szCs w:val="40"/>
          <w:lang w:val="ro-RO"/>
        </w:rPr>
        <w:lastRenderedPageBreak/>
        <w:t>Cuprins</w:t>
      </w:r>
    </w:p>
    <w:sdt>
      <w:sdtPr>
        <w:rPr>
          <w:rFonts w:eastAsiaTheme="minorHAnsi" w:cstheme="minorBidi"/>
          <w:b w:val="0"/>
          <w:bCs w:val="0"/>
          <w:caps w:val="0"/>
          <w:color w:val="auto"/>
          <w:sz w:val="22"/>
          <w:szCs w:val="22"/>
          <w:lang w:val="ro-RO"/>
        </w:rPr>
        <w:id w:val="4575869"/>
        <w:docPartObj>
          <w:docPartGallery w:val="Table of Contents"/>
          <w:docPartUnique/>
        </w:docPartObj>
      </w:sdtPr>
      <w:sdtEndPr>
        <w:rPr>
          <w:rFonts w:eastAsiaTheme="minorEastAsia"/>
        </w:rPr>
      </w:sdtEndPr>
      <w:sdtContent>
        <w:p w14:paraId="3F736C20" w14:textId="77777777" w:rsidR="00EA57B1" w:rsidRPr="00655FDD" w:rsidRDefault="00EA57B1" w:rsidP="00EA57B1">
          <w:pPr>
            <w:pStyle w:val="TOCHeading"/>
            <w:rPr>
              <w:lang w:val="ro-RO"/>
            </w:rPr>
          </w:pPr>
        </w:p>
        <w:p w14:paraId="450B93ED" w14:textId="70685269" w:rsidR="00E24689" w:rsidRDefault="00EA57B1">
          <w:pPr>
            <w:pStyle w:val="TOC1"/>
            <w:rPr>
              <w:rFonts w:cstheme="minorBidi"/>
              <w:b w:val="0"/>
              <w:bCs w:val="0"/>
              <w:iCs w:val="0"/>
              <w:kern w:val="2"/>
              <w:sz w:val="22"/>
              <w:szCs w:val="22"/>
              <w:lang w:val="en-GB" w:eastAsia="en-GB"/>
              <w14:ligatures w14:val="standardContextual"/>
            </w:rPr>
          </w:pPr>
          <w:r w:rsidRPr="00655FDD">
            <w:rPr>
              <w:caps/>
              <w:lang w:val="ro-RO"/>
            </w:rPr>
            <w:fldChar w:fldCharType="begin"/>
          </w:r>
          <w:r w:rsidRPr="00655FDD">
            <w:rPr>
              <w:caps/>
              <w:lang w:val="ro-RO"/>
            </w:rPr>
            <w:instrText xml:space="preserve"> TOC \o "1-3" \h \z \u </w:instrText>
          </w:r>
          <w:r w:rsidRPr="00655FDD">
            <w:rPr>
              <w:caps/>
              <w:lang w:val="ro-RO"/>
            </w:rPr>
            <w:fldChar w:fldCharType="separate"/>
          </w:r>
          <w:hyperlink w:anchor="_Toc141391110" w:history="1">
            <w:r w:rsidR="00E24689" w:rsidRPr="00110F75">
              <w:rPr>
                <w:rStyle w:val="Hyperlink"/>
                <w:lang w:val="ro-RO"/>
              </w:rPr>
              <w:t>1</w:t>
            </w:r>
            <w:r w:rsidR="00E24689">
              <w:rPr>
                <w:rFonts w:cstheme="minorBidi"/>
                <w:b w:val="0"/>
                <w:bCs w:val="0"/>
                <w:iCs w:val="0"/>
                <w:kern w:val="2"/>
                <w:sz w:val="22"/>
                <w:szCs w:val="22"/>
                <w:lang w:val="en-GB" w:eastAsia="en-GB"/>
                <w14:ligatures w14:val="standardContextual"/>
              </w:rPr>
              <w:tab/>
            </w:r>
            <w:r w:rsidR="00E24689" w:rsidRPr="00110F75">
              <w:rPr>
                <w:rStyle w:val="Hyperlink"/>
                <w:lang w:val="ro-RO"/>
              </w:rPr>
              <w:t>INTRODUCERE</w:t>
            </w:r>
            <w:r w:rsidR="00E24689">
              <w:rPr>
                <w:webHidden/>
              </w:rPr>
              <w:tab/>
            </w:r>
            <w:r w:rsidR="00E24689">
              <w:rPr>
                <w:webHidden/>
              </w:rPr>
              <w:fldChar w:fldCharType="begin"/>
            </w:r>
            <w:r w:rsidR="00E24689">
              <w:rPr>
                <w:webHidden/>
              </w:rPr>
              <w:instrText xml:space="preserve"> PAGEREF _Toc141391110 \h </w:instrText>
            </w:r>
            <w:r w:rsidR="00E24689">
              <w:rPr>
                <w:webHidden/>
              </w:rPr>
            </w:r>
            <w:r w:rsidR="00E24689">
              <w:rPr>
                <w:webHidden/>
              </w:rPr>
              <w:fldChar w:fldCharType="separate"/>
            </w:r>
            <w:r w:rsidR="00E24689">
              <w:rPr>
                <w:webHidden/>
              </w:rPr>
              <w:t>6</w:t>
            </w:r>
            <w:r w:rsidR="00E24689">
              <w:rPr>
                <w:webHidden/>
              </w:rPr>
              <w:fldChar w:fldCharType="end"/>
            </w:r>
          </w:hyperlink>
        </w:p>
        <w:p w14:paraId="6836B26D" w14:textId="2AE4D72E"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11" w:history="1">
            <w:r w:rsidR="00E24689" w:rsidRPr="00110F75">
              <w:rPr>
                <w:rStyle w:val="Hyperlink"/>
                <w:noProof/>
                <w:lang w:val="ro-RO"/>
              </w:rPr>
              <w:t>1.1</w:t>
            </w:r>
            <w:r w:rsidR="00E24689">
              <w:rPr>
                <w:rFonts w:cstheme="minorBidi"/>
                <w:b w:val="0"/>
                <w:bCs w:val="0"/>
                <w:noProof/>
                <w:kern w:val="2"/>
                <w:lang w:val="en-GB" w:eastAsia="en-GB"/>
                <w14:ligatures w14:val="standardContextual"/>
              </w:rPr>
              <w:tab/>
            </w:r>
            <w:r w:rsidR="00E24689" w:rsidRPr="00110F75">
              <w:rPr>
                <w:rStyle w:val="Hyperlink"/>
                <w:noProof/>
                <w:lang w:val="ro-RO"/>
              </w:rPr>
              <w:t>Date de recunoaștere a lucrării</w:t>
            </w:r>
            <w:r w:rsidR="00E24689">
              <w:rPr>
                <w:noProof/>
                <w:webHidden/>
              </w:rPr>
              <w:tab/>
            </w:r>
            <w:r w:rsidR="00E24689">
              <w:rPr>
                <w:noProof/>
                <w:webHidden/>
              </w:rPr>
              <w:fldChar w:fldCharType="begin"/>
            </w:r>
            <w:r w:rsidR="00E24689">
              <w:rPr>
                <w:noProof/>
                <w:webHidden/>
              </w:rPr>
              <w:instrText xml:space="preserve"> PAGEREF _Toc141391111 \h </w:instrText>
            </w:r>
            <w:r w:rsidR="00E24689">
              <w:rPr>
                <w:noProof/>
                <w:webHidden/>
              </w:rPr>
            </w:r>
            <w:r w:rsidR="00E24689">
              <w:rPr>
                <w:noProof/>
                <w:webHidden/>
              </w:rPr>
              <w:fldChar w:fldCharType="separate"/>
            </w:r>
            <w:r w:rsidR="00E24689">
              <w:rPr>
                <w:noProof/>
                <w:webHidden/>
              </w:rPr>
              <w:t>6</w:t>
            </w:r>
            <w:r w:rsidR="00E24689">
              <w:rPr>
                <w:noProof/>
                <w:webHidden/>
              </w:rPr>
              <w:fldChar w:fldCharType="end"/>
            </w:r>
          </w:hyperlink>
        </w:p>
        <w:p w14:paraId="1567FCCE" w14:textId="40F5106D"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12" w:history="1">
            <w:r w:rsidR="00E24689" w:rsidRPr="00110F75">
              <w:rPr>
                <w:rStyle w:val="Hyperlink"/>
                <w:noProof/>
                <w:lang w:val="ro-RO"/>
              </w:rPr>
              <w:t>1.2</w:t>
            </w:r>
            <w:r w:rsidR="00E24689">
              <w:rPr>
                <w:rFonts w:cstheme="minorBidi"/>
                <w:b w:val="0"/>
                <w:bCs w:val="0"/>
                <w:noProof/>
                <w:kern w:val="2"/>
                <w:lang w:val="en-GB" w:eastAsia="en-GB"/>
                <w14:ligatures w14:val="standardContextual"/>
              </w:rPr>
              <w:tab/>
            </w:r>
            <w:r w:rsidR="00E24689" w:rsidRPr="00110F75">
              <w:rPr>
                <w:rStyle w:val="Hyperlink"/>
                <w:noProof/>
                <w:lang w:val="ro-RO"/>
              </w:rPr>
              <w:t>Obiectul lucrării</w:t>
            </w:r>
            <w:r w:rsidR="00E24689">
              <w:rPr>
                <w:noProof/>
                <w:webHidden/>
              </w:rPr>
              <w:tab/>
            </w:r>
            <w:r w:rsidR="00E24689">
              <w:rPr>
                <w:noProof/>
                <w:webHidden/>
              </w:rPr>
              <w:fldChar w:fldCharType="begin"/>
            </w:r>
            <w:r w:rsidR="00E24689">
              <w:rPr>
                <w:noProof/>
                <w:webHidden/>
              </w:rPr>
              <w:instrText xml:space="preserve"> PAGEREF _Toc141391112 \h </w:instrText>
            </w:r>
            <w:r w:rsidR="00E24689">
              <w:rPr>
                <w:noProof/>
                <w:webHidden/>
              </w:rPr>
            </w:r>
            <w:r w:rsidR="00E24689">
              <w:rPr>
                <w:noProof/>
                <w:webHidden/>
              </w:rPr>
              <w:fldChar w:fldCharType="separate"/>
            </w:r>
            <w:r w:rsidR="00E24689">
              <w:rPr>
                <w:noProof/>
                <w:webHidden/>
              </w:rPr>
              <w:t>6</w:t>
            </w:r>
            <w:r w:rsidR="00E24689">
              <w:rPr>
                <w:noProof/>
                <w:webHidden/>
              </w:rPr>
              <w:fldChar w:fldCharType="end"/>
            </w:r>
          </w:hyperlink>
        </w:p>
        <w:p w14:paraId="515A3251" w14:textId="42D3D512"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13" w:history="1">
            <w:r w:rsidR="00E24689" w:rsidRPr="00110F75">
              <w:rPr>
                <w:rStyle w:val="Hyperlink"/>
                <w:noProof/>
                <w:lang w:val="ro-RO"/>
              </w:rPr>
              <w:t>1.3</w:t>
            </w:r>
            <w:r w:rsidR="00E24689">
              <w:rPr>
                <w:rFonts w:cstheme="minorBidi"/>
                <w:b w:val="0"/>
                <w:bCs w:val="0"/>
                <w:noProof/>
                <w:kern w:val="2"/>
                <w:lang w:val="en-GB" w:eastAsia="en-GB"/>
                <w14:ligatures w14:val="standardContextual"/>
              </w:rPr>
              <w:tab/>
            </w:r>
            <w:r w:rsidR="00E24689" w:rsidRPr="00110F75">
              <w:rPr>
                <w:rStyle w:val="Hyperlink"/>
                <w:noProof/>
                <w:lang w:val="ro-RO"/>
              </w:rPr>
              <w:t>PUG conţine:</w:t>
            </w:r>
            <w:r w:rsidR="00E24689">
              <w:rPr>
                <w:noProof/>
                <w:webHidden/>
              </w:rPr>
              <w:tab/>
            </w:r>
            <w:r w:rsidR="00E24689">
              <w:rPr>
                <w:noProof/>
                <w:webHidden/>
              </w:rPr>
              <w:fldChar w:fldCharType="begin"/>
            </w:r>
            <w:r w:rsidR="00E24689">
              <w:rPr>
                <w:noProof/>
                <w:webHidden/>
              </w:rPr>
              <w:instrText xml:space="preserve"> PAGEREF _Toc141391113 \h </w:instrText>
            </w:r>
            <w:r w:rsidR="00E24689">
              <w:rPr>
                <w:noProof/>
                <w:webHidden/>
              </w:rPr>
            </w:r>
            <w:r w:rsidR="00E24689">
              <w:rPr>
                <w:noProof/>
                <w:webHidden/>
              </w:rPr>
              <w:fldChar w:fldCharType="separate"/>
            </w:r>
            <w:r w:rsidR="00E24689">
              <w:rPr>
                <w:noProof/>
                <w:webHidden/>
              </w:rPr>
              <w:t>7</w:t>
            </w:r>
            <w:r w:rsidR="00E24689">
              <w:rPr>
                <w:noProof/>
                <w:webHidden/>
              </w:rPr>
              <w:fldChar w:fldCharType="end"/>
            </w:r>
          </w:hyperlink>
        </w:p>
        <w:p w14:paraId="0C493235" w14:textId="2C5C0C3C"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14" w:history="1">
            <w:r w:rsidR="00E24689" w:rsidRPr="00110F75">
              <w:rPr>
                <w:rStyle w:val="Hyperlink"/>
                <w:noProof/>
                <w:lang w:val="ro-RO"/>
              </w:rPr>
              <w:t>1.4</w:t>
            </w:r>
            <w:r w:rsidR="00E24689">
              <w:rPr>
                <w:rFonts w:cstheme="minorBidi"/>
                <w:b w:val="0"/>
                <w:bCs w:val="0"/>
                <w:noProof/>
                <w:kern w:val="2"/>
                <w:lang w:val="en-GB" w:eastAsia="en-GB"/>
                <w14:ligatures w14:val="standardContextual"/>
              </w:rPr>
              <w:tab/>
            </w:r>
            <w:r w:rsidR="00E24689" w:rsidRPr="00110F75">
              <w:rPr>
                <w:rStyle w:val="Hyperlink"/>
                <w:noProof/>
                <w:lang w:val="ro-RO"/>
              </w:rPr>
              <w:t>Surse documentare</w:t>
            </w:r>
            <w:r w:rsidR="00E24689">
              <w:rPr>
                <w:noProof/>
                <w:webHidden/>
              </w:rPr>
              <w:tab/>
            </w:r>
            <w:r w:rsidR="00E24689">
              <w:rPr>
                <w:noProof/>
                <w:webHidden/>
              </w:rPr>
              <w:fldChar w:fldCharType="begin"/>
            </w:r>
            <w:r w:rsidR="00E24689">
              <w:rPr>
                <w:noProof/>
                <w:webHidden/>
              </w:rPr>
              <w:instrText xml:space="preserve"> PAGEREF _Toc141391114 \h </w:instrText>
            </w:r>
            <w:r w:rsidR="00E24689">
              <w:rPr>
                <w:noProof/>
                <w:webHidden/>
              </w:rPr>
            </w:r>
            <w:r w:rsidR="00E24689">
              <w:rPr>
                <w:noProof/>
                <w:webHidden/>
              </w:rPr>
              <w:fldChar w:fldCharType="separate"/>
            </w:r>
            <w:r w:rsidR="00E24689">
              <w:rPr>
                <w:noProof/>
                <w:webHidden/>
              </w:rPr>
              <w:t>8</w:t>
            </w:r>
            <w:r w:rsidR="00E24689">
              <w:rPr>
                <w:noProof/>
                <w:webHidden/>
              </w:rPr>
              <w:fldChar w:fldCharType="end"/>
            </w:r>
          </w:hyperlink>
        </w:p>
        <w:p w14:paraId="6F17DA7E" w14:textId="5DFF9FCF"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15" w:history="1">
            <w:r w:rsidR="00E24689" w:rsidRPr="00110F75">
              <w:rPr>
                <w:rStyle w:val="Hyperlink"/>
                <w:noProof/>
                <w:lang w:val="ro-RO"/>
              </w:rPr>
              <w:t>1.4.1</w:t>
            </w:r>
            <w:r w:rsidR="00E24689">
              <w:rPr>
                <w:rFonts w:cstheme="minorBidi"/>
                <w:noProof/>
                <w:kern w:val="2"/>
                <w:sz w:val="22"/>
                <w:szCs w:val="22"/>
                <w:lang w:val="en-GB" w:eastAsia="en-GB"/>
                <w14:ligatures w14:val="standardContextual"/>
              </w:rPr>
              <w:tab/>
            </w:r>
            <w:r w:rsidR="00E24689" w:rsidRPr="00110F75">
              <w:rPr>
                <w:rStyle w:val="Hyperlink"/>
                <w:noProof/>
                <w:lang w:val="ro-RO"/>
              </w:rPr>
              <w:t>Acte normative în domeniul amenajării teritoriului şi urbanismului</w:t>
            </w:r>
            <w:r w:rsidR="00E24689">
              <w:rPr>
                <w:noProof/>
                <w:webHidden/>
              </w:rPr>
              <w:tab/>
            </w:r>
            <w:r w:rsidR="00E24689">
              <w:rPr>
                <w:noProof/>
                <w:webHidden/>
              </w:rPr>
              <w:fldChar w:fldCharType="begin"/>
            </w:r>
            <w:r w:rsidR="00E24689">
              <w:rPr>
                <w:noProof/>
                <w:webHidden/>
              </w:rPr>
              <w:instrText xml:space="preserve"> PAGEREF _Toc141391115 \h </w:instrText>
            </w:r>
            <w:r w:rsidR="00E24689">
              <w:rPr>
                <w:noProof/>
                <w:webHidden/>
              </w:rPr>
            </w:r>
            <w:r w:rsidR="00E24689">
              <w:rPr>
                <w:noProof/>
                <w:webHidden/>
              </w:rPr>
              <w:fldChar w:fldCharType="separate"/>
            </w:r>
            <w:r w:rsidR="00E24689">
              <w:rPr>
                <w:noProof/>
                <w:webHidden/>
              </w:rPr>
              <w:t>8</w:t>
            </w:r>
            <w:r w:rsidR="00E24689">
              <w:rPr>
                <w:noProof/>
                <w:webHidden/>
              </w:rPr>
              <w:fldChar w:fldCharType="end"/>
            </w:r>
          </w:hyperlink>
        </w:p>
        <w:p w14:paraId="0125F94E" w14:textId="32732088"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16" w:history="1">
            <w:r w:rsidR="00E24689" w:rsidRPr="00110F75">
              <w:rPr>
                <w:rStyle w:val="Hyperlink"/>
                <w:noProof/>
                <w:lang w:val="ro-RO"/>
              </w:rPr>
              <w:t>1.4.2</w:t>
            </w:r>
            <w:r w:rsidR="00E24689">
              <w:rPr>
                <w:rFonts w:cstheme="minorBidi"/>
                <w:noProof/>
                <w:kern w:val="2"/>
                <w:sz w:val="22"/>
                <w:szCs w:val="22"/>
                <w:lang w:val="en-GB" w:eastAsia="en-GB"/>
                <w14:ligatures w14:val="standardContextual"/>
              </w:rPr>
              <w:tab/>
            </w:r>
            <w:r w:rsidR="00E24689" w:rsidRPr="00110F75">
              <w:rPr>
                <w:rStyle w:val="Hyperlink"/>
                <w:noProof/>
                <w:lang w:val="ro-RO"/>
              </w:rPr>
              <w:t>Acte normative în domenii conexe</w:t>
            </w:r>
            <w:r w:rsidR="00E24689">
              <w:rPr>
                <w:noProof/>
                <w:webHidden/>
              </w:rPr>
              <w:tab/>
            </w:r>
            <w:r w:rsidR="00E24689">
              <w:rPr>
                <w:noProof/>
                <w:webHidden/>
              </w:rPr>
              <w:fldChar w:fldCharType="begin"/>
            </w:r>
            <w:r w:rsidR="00E24689">
              <w:rPr>
                <w:noProof/>
                <w:webHidden/>
              </w:rPr>
              <w:instrText xml:space="preserve"> PAGEREF _Toc141391116 \h </w:instrText>
            </w:r>
            <w:r w:rsidR="00E24689">
              <w:rPr>
                <w:noProof/>
                <w:webHidden/>
              </w:rPr>
            </w:r>
            <w:r w:rsidR="00E24689">
              <w:rPr>
                <w:noProof/>
                <w:webHidden/>
              </w:rPr>
              <w:fldChar w:fldCharType="separate"/>
            </w:r>
            <w:r w:rsidR="00E24689">
              <w:rPr>
                <w:noProof/>
                <w:webHidden/>
              </w:rPr>
              <w:t>9</w:t>
            </w:r>
            <w:r w:rsidR="00E24689">
              <w:rPr>
                <w:noProof/>
                <w:webHidden/>
              </w:rPr>
              <w:fldChar w:fldCharType="end"/>
            </w:r>
          </w:hyperlink>
        </w:p>
        <w:p w14:paraId="28D9DD9C" w14:textId="42CE5E45"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17" w:history="1">
            <w:r w:rsidR="00E24689" w:rsidRPr="00110F75">
              <w:rPr>
                <w:rStyle w:val="Hyperlink"/>
                <w:noProof/>
                <w:lang w:val="ro-RO"/>
              </w:rPr>
              <w:t>1.4.3</w:t>
            </w:r>
            <w:r w:rsidR="00E24689">
              <w:rPr>
                <w:rFonts w:cstheme="minorBidi"/>
                <w:noProof/>
                <w:kern w:val="2"/>
                <w:sz w:val="22"/>
                <w:szCs w:val="22"/>
                <w:lang w:val="en-GB" w:eastAsia="en-GB"/>
                <w14:ligatures w14:val="standardContextual"/>
              </w:rPr>
              <w:tab/>
            </w:r>
            <w:r w:rsidR="00E24689" w:rsidRPr="00110F75">
              <w:rPr>
                <w:rStyle w:val="Hyperlink"/>
                <w:noProof/>
                <w:lang w:val="ro-RO"/>
              </w:rPr>
              <w:t>Diferite reglementări tehnice în domeniu:</w:t>
            </w:r>
            <w:r w:rsidR="00E24689">
              <w:rPr>
                <w:noProof/>
                <w:webHidden/>
              </w:rPr>
              <w:tab/>
            </w:r>
            <w:r w:rsidR="00E24689">
              <w:rPr>
                <w:noProof/>
                <w:webHidden/>
              </w:rPr>
              <w:fldChar w:fldCharType="begin"/>
            </w:r>
            <w:r w:rsidR="00E24689">
              <w:rPr>
                <w:noProof/>
                <w:webHidden/>
              </w:rPr>
              <w:instrText xml:space="preserve"> PAGEREF _Toc141391117 \h </w:instrText>
            </w:r>
            <w:r w:rsidR="00E24689">
              <w:rPr>
                <w:noProof/>
                <w:webHidden/>
              </w:rPr>
            </w:r>
            <w:r w:rsidR="00E24689">
              <w:rPr>
                <w:noProof/>
                <w:webHidden/>
              </w:rPr>
              <w:fldChar w:fldCharType="separate"/>
            </w:r>
            <w:r w:rsidR="00E24689">
              <w:rPr>
                <w:noProof/>
                <w:webHidden/>
              </w:rPr>
              <w:t>10</w:t>
            </w:r>
            <w:r w:rsidR="00E24689">
              <w:rPr>
                <w:noProof/>
                <w:webHidden/>
              </w:rPr>
              <w:fldChar w:fldCharType="end"/>
            </w:r>
          </w:hyperlink>
        </w:p>
        <w:p w14:paraId="49176CF5" w14:textId="5C2F55AC"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18" w:history="1">
            <w:r w:rsidR="00E24689" w:rsidRPr="00110F75">
              <w:rPr>
                <w:rStyle w:val="Hyperlink"/>
                <w:noProof/>
                <w:lang w:val="ro-RO"/>
              </w:rPr>
              <w:t>1.4.4</w:t>
            </w:r>
            <w:r w:rsidR="00E24689">
              <w:rPr>
                <w:rFonts w:cstheme="minorBidi"/>
                <w:noProof/>
                <w:kern w:val="2"/>
                <w:sz w:val="22"/>
                <w:szCs w:val="22"/>
                <w:lang w:val="en-GB" w:eastAsia="en-GB"/>
                <w14:ligatures w14:val="standardContextual"/>
              </w:rPr>
              <w:tab/>
            </w:r>
            <w:r w:rsidR="00E24689" w:rsidRPr="00110F75">
              <w:rPr>
                <w:rStyle w:val="Hyperlink"/>
                <w:noProof/>
                <w:lang w:val="ro-RO"/>
              </w:rPr>
              <w:t>Studii pentru proiectare:</w:t>
            </w:r>
            <w:r w:rsidR="00E24689">
              <w:rPr>
                <w:noProof/>
                <w:webHidden/>
              </w:rPr>
              <w:tab/>
            </w:r>
            <w:r w:rsidR="00E24689">
              <w:rPr>
                <w:noProof/>
                <w:webHidden/>
              </w:rPr>
              <w:fldChar w:fldCharType="begin"/>
            </w:r>
            <w:r w:rsidR="00E24689">
              <w:rPr>
                <w:noProof/>
                <w:webHidden/>
              </w:rPr>
              <w:instrText xml:space="preserve"> PAGEREF _Toc141391118 \h </w:instrText>
            </w:r>
            <w:r w:rsidR="00E24689">
              <w:rPr>
                <w:noProof/>
                <w:webHidden/>
              </w:rPr>
            </w:r>
            <w:r w:rsidR="00E24689">
              <w:rPr>
                <w:noProof/>
                <w:webHidden/>
              </w:rPr>
              <w:fldChar w:fldCharType="separate"/>
            </w:r>
            <w:r w:rsidR="00E24689">
              <w:rPr>
                <w:noProof/>
                <w:webHidden/>
              </w:rPr>
              <w:t>11</w:t>
            </w:r>
            <w:r w:rsidR="00E24689">
              <w:rPr>
                <w:noProof/>
                <w:webHidden/>
              </w:rPr>
              <w:fldChar w:fldCharType="end"/>
            </w:r>
          </w:hyperlink>
        </w:p>
        <w:p w14:paraId="22BBDCB1" w14:textId="41F994A3"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19" w:history="1">
            <w:r w:rsidR="00E24689" w:rsidRPr="00110F75">
              <w:rPr>
                <w:rStyle w:val="Hyperlink"/>
                <w:noProof/>
                <w:lang w:val="ro-RO"/>
              </w:rPr>
              <w:t>1.4.5</w:t>
            </w:r>
            <w:r w:rsidR="00E24689">
              <w:rPr>
                <w:rFonts w:cstheme="minorBidi"/>
                <w:noProof/>
                <w:kern w:val="2"/>
                <w:sz w:val="22"/>
                <w:szCs w:val="22"/>
                <w:lang w:val="en-GB" w:eastAsia="en-GB"/>
                <w14:ligatures w14:val="standardContextual"/>
              </w:rPr>
              <w:tab/>
            </w:r>
            <w:r w:rsidR="00E24689" w:rsidRPr="00110F75">
              <w:rPr>
                <w:rStyle w:val="Hyperlink"/>
                <w:noProof/>
                <w:lang w:val="ro-RO"/>
              </w:rPr>
              <w:t>Lista studiilor şi proiectelor elaborate anterior P.U.G</w:t>
            </w:r>
            <w:r w:rsidR="00E24689">
              <w:rPr>
                <w:noProof/>
                <w:webHidden/>
              </w:rPr>
              <w:tab/>
            </w:r>
            <w:r w:rsidR="00E24689">
              <w:rPr>
                <w:noProof/>
                <w:webHidden/>
              </w:rPr>
              <w:fldChar w:fldCharType="begin"/>
            </w:r>
            <w:r w:rsidR="00E24689">
              <w:rPr>
                <w:noProof/>
                <w:webHidden/>
              </w:rPr>
              <w:instrText xml:space="preserve"> PAGEREF _Toc141391119 \h </w:instrText>
            </w:r>
            <w:r w:rsidR="00E24689">
              <w:rPr>
                <w:noProof/>
                <w:webHidden/>
              </w:rPr>
            </w:r>
            <w:r w:rsidR="00E24689">
              <w:rPr>
                <w:noProof/>
                <w:webHidden/>
              </w:rPr>
              <w:fldChar w:fldCharType="separate"/>
            </w:r>
            <w:r w:rsidR="00E24689">
              <w:rPr>
                <w:noProof/>
                <w:webHidden/>
              </w:rPr>
              <w:t>11</w:t>
            </w:r>
            <w:r w:rsidR="00E24689">
              <w:rPr>
                <w:noProof/>
                <w:webHidden/>
              </w:rPr>
              <w:fldChar w:fldCharType="end"/>
            </w:r>
          </w:hyperlink>
        </w:p>
        <w:p w14:paraId="1C0E40D4" w14:textId="2B17387C" w:rsidR="00E24689" w:rsidRDefault="00133624">
          <w:pPr>
            <w:pStyle w:val="TOC1"/>
            <w:rPr>
              <w:rFonts w:cstheme="minorBidi"/>
              <w:b w:val="0"/>
              <w:bCs w:val="0"/>
              <w:iCs w:val="0"/>
              <w:kern w:val="2"/>
              <w:sz w:val="22"/>
              <w:szCs w:val="22"/>
              <w:lang w:val="en-GB" w:eastAsia="en-GB"/>
              <w14:ligatures w14:val="standardContextual"/>
            </w:rPr>
          </w:pPr>
          <w:hyperlink w:anchor="_Toc141391120" w:history="1">
            <w:r w:rsidR="00E24689" w:rsidRPr="00110F75">
              <w:rPr>
                <w:rStyle w:val="Hyperlink"/>
                <w:lang w:val="ro-RO"/>
              </w:rPr>
              <w:t>2</w:t>
            </w:r>
            <w:r w:rsidR="00E24689">
              <w:rPr>
                <w:rFonts w:cstheme="minorBidi"/>
                <w:b w:val="0"/>
                <w:bCs w:val="0"/>
                <w:iCs w:val="0"/>
                <w:kern w:val="2"/>
                <w:sz w:val="22"/>
                <w:szCs w:val="22"/>
                <w:lang w:val="en-GB" w:eastAsia="en-GB"/>
                <w14:ligatures w14:val="standardContextual"/>
              </w:rPr>
              <w:tab/>
            </w:r>
            <w:r w:rsidR="00E24689" w:rsidRPr="00110F75">
              <w:rPr>
                <w:rStyle w:val="Hyperlink"/>
                <w:lang w:val="ro-RO"/>
              </w:rPr>
              <w:t>STADIUL ACTUAL AL DEZVOLTĂRII</w:t>
            </w:r>
            <w:r w:rsidR="00E24689">
              <w:rPr>
                <w:webHidden/>
              </w:rPr>
              <w:tab/>
            </w:r>
            <w:r w:rsidR="00E24689">
              <w:rPr>
                <w:webHidden/>
              </w:rPr>
              <w:fldChar w:fldCharType="begin"/>
            </w:r>
            <w:r w:rsidR="00E24689">
              <w:rPr>
                <w:webHidden/>
              </w:rPr>
              <w:instrText xml:space="preserve"> PAGEREF _Toc141391120 \h </w:instrText>
            </w:r>
            <w:r w:rsidR="00E24689">
              <w:rPr>
                <w:webHidden/>
              </w:rPr>
            </w:r>
            <w:r w:rsidR="00E24689">
              <w:rPr>
                <w:webHidden/>
              </w:rPr>
              <w:fldChar w:fldCharType="separate"/>
            </w:r>
            <w:r w:rsidR="00E24689">
              <w:rPr>
                <w:webHidden/>
              </w:rPr>
              <w:t>12</w:t>
            </w:r>
            <w:r w:rsidR="00E24689">
              <w:rPr>
                <w:webHidden/>
              </w:rPr>
              <w:fldChar w:fldCharType="end"/>
            </w:r>
          </w:hyperlink>
        </w:p>
        <w:p w14:paraId="69D9C647" w14:textId="2E2E6F11"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21" w:history="1">
            <w:r w:rsidR="00E24689" w:rsidRPr="00110F75">
              <w:rPr>
                <w:rStyle w:val="Hyperlink"/>
                <w:noProof/>
                <w:lang w:val="ro-RO"/>
              </w:rPr>
              <w:t>2.1</w:t>
            </w:r>
            <w:r w:rsidR="00E24689">
              <w:rPr>
                <w:rFonts w:cstheme="minorBidi"/>
                <w:b w:val="0"/>
                <w:bCs w:val="0"/>
                <w:noProof/>
                <w:kern w:val="2"/>
                <w:lang w:val="en-GB" w:eastAsia="en-GB"/>
                <w14:ligatures w14:val="standardContextual"/>
              </w:rPr>
              <w:tab/>
            </w:r>
            <w:r w:rsidR="00E24689" w:rsidRPr="00110F75">
              <w:rPr>
                <w:rStyle w:val="Hyperlink"/>
                <w:noProof/>
                <w:lang w:val="ro-RO"/>
              </w:rPr>
              <w:t>Evoluţie</w:t>
            </w:r>
            <w:r w:rsidR="00E24689">
              <w:rPr>
                <w:noProof/>
                <w:webHidden/>
              </w:rPr>
              <w:tab/>
            </w:r>
            <w:r w:rsidR="00E24689">
              <w:rPr>
                <w:noProof/>
                <w:webHidden/>
              </w:rPr>
              <w:fldChar w:fldCharType="begin"/>
            </w:r>
            <w:r w:rsidR="00E24689">
              <w:rPr>
                <w:noProof/>
                <w:webHidden/>
              </w:rPr>
              <w:instrText xml:space="preserve"> PAGEREF _Toc141391121 \h </w:instrText>
            </w:r>
            <w:r w:rsidR="00E24689">
              <w:rPr>
                <w:noProof/>
                <w:webHidden/>
              </w:rPr>
            </w:r>
            <w:r w:rsidR="00E24689">
              <w:rPr>
                <w:noProof/>
                <w:webHidden/>
              </w:rPr>
              <w:fldChar w:fldCharType="separate"/>
            </w:r>
            <w:r w:rsidR="00E24689">
              <w:rPr>
                <w:noProof/>
                <w:webHidden/>
              </w:rPr>
              <w:t>12</w:t>
            </w:r>
            <w:r w:rsidR="00E24689">
              <w:rPr>
                <w:noProof/>
                <w:webHidden/>
              </w:rPr>
              <w:fldChar w:fldCharType="end"/>
            </w:r>
          </w:hyperlink>
        </w:p>
        <w:p w14:paraId="629873A6" w14:textId="570FE6CE"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22" w:history="1">
            <w:r w:rsidR="00E24689" w:rsidRPr="00110F75">
              <w:rPr>
                <w:rStyle w:val="Hyperlink"/>
                <w:noProof/>
                <w:lang w:val="ro-RO"/>
              </w:rPr>
              <w:t>2.1.1</w:t>
            </w:r>
            <w:r w:rsidR="00E24689">
              <w:rPr>
                <w:rFonts w:cstheme="minorBidi"/>
                <w:noProof/>
                <w:kern w:val="2"/>
                <w:sz w:val="22"/>
                <w:szCs w:val="22"/>
                <w:lang w:val="en-GB" w:eastAsia="en-GB"/>
                <w14:ligatures w14:val="standardContextual"/>
              </w:rPr>
              <w:tab/>
            </w:r>
            <w:r w:rsidR="00E24689" w:rsidRPr="00110F75">
              <w:rPr>
                <w:rStyle w:val="Hyperlink"/>
                <w:noProof/>
                <w:lang w:val="ro-RO"/>
              </w:rPr>
              <w:t>Date privind evoluţia în timp a unităţii teritorial - administrative</w:t>
            </w:r>
            <w:r w:rsidR="00E24689">
              <w:rPr>
                <w:noProof/>
                <w:webHidden/>
              </w:rPr>
              <w:tab/>
            </w:r>
            <w:r w:rsidR="00E24689">
              <w:rPr>
                <w:noProof/>
                <w:webHidden/>
              </w:rPr>
              <w:fldChar w:fldCharType="begin"/>
            </w:r>
            <w:r w:rsidR="00E24689">
              <w:rPr>
                <w:noProof/>
                <w:webHidden/>
              </w:rPr>
              <w:instrText xml:space="preserve"> PAGEREF _Toc141391122 \h </w:instrText>
            </w:r>
            <w:r w:rsidR="00E24689">
              <w:rPr>
                <w:noProof/>
                <w:webHidden/>
              </w:rPr>
            </w:r>
            <w:r w:rsidR="00E24689">
              <w:rPr>
                <w:noProof/>
                <w:webHidden/>
              </w:rPr>
              <w:fldChar w:fldCharType="separate"/>
            </w:r>
            <w:r w:rsidR="00E24689">
              <w:rPr>
                <w:noProof/>
                <w:webHidden/>
              </w:rPr>
              <w:t>12</w:t>
            </w:r>
            <w:r w:rsidR="00E24689">
              <w:rPr>
                <w:noProof/>
                <w:webHidden/>
              </w:rPr>
              <w:fldChar w:fldCharType="end"/>
            </w:r>
          </w:hyperlink>
        </w:p>
        <w:p w14:paraId="0D9989B0" w14:textId="4BABDFA4"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23" w:history="1">
            <w:r w:rsidR="00E24689" w:rsidRPr="00110F75">
              <w:rPr>
                <w:rStyle w:val="Hyperlink"/>
                <w:noProof/>
                <w:lang w:val="ro-RO"/>
              </w:rPr>
              <w:t>2.1.2</w:t>
            </w:r>
            <w:r w:rsidR="00E24689">
              <w:rPr>
                <w:rFonts w:cstheme="minorBidi"/>
                <w:noProof/>
                <w:kern w:val="2"/>
                <w:sz w:val="22"/>
                <w:szCs w:val="22"/>
                <w:lang w:val="en-GB" w:eastAsia="en-GB"/>
                <w14:ligatures w14:val="standardContextual"/>
              </w:rPr>
              <w:tab/>
            </w:r>
            <w:r w:rsidR="00E24689" w:rsidRPr="00110F75">
              <w:rPr>
                <w:rStyle w:val="Hyperlink"/>
                <w:noProof/>
                <w:lang w:val="ro-RO"/>
              </w:rPr>
              <w:t>Caracteristici semnificative ale teritoriului şi localităţilor, repere în evoluţia spaţială a localităţilor</w:t>
            </w:r>
            <w:r w:rsidR="00E24689">
              <w:rPr>
                <w:noProof/>
                <w:webHidden/>
              </w:rPr>
              <w:tab/>
            </w:r>
            <w:r w:rsidR="00E24689">
              <w:rPr>
                <w:noProof/>
                <w:webHidden/>
              </w:rPr>
              <w:fldChar w:fldCharType="begin"/>
            </w:r>
            <w:r w:rsidR="00E24689">
              <w:rPr>
                <w:noProof/>
                <w:webHidden/>
              </w:rPr>
              <w:instrText xml:space="preserve"> PAGEREF _Toc141391123 \h </w:instrText>
            </w:r>
            <w:r w:rsidR="00E24689">
              <w:rPr>
                <w:noProof/>
                <w:webHidden/>
              </w:rPr>
            </w:r>
            <w:r w:rsidR="00E24689">
              <w:rPr>
                <w:noProof/>
                <w:webHidden/>
              </w:rPr>
              <w:fldChar w:fldCharType="separate"/>
            </w:r>
            <w:r w:rsidR="00E24689">
              <w:rPr>
                <w:noProof/>
                <w:webHidden/>
              </w:rPr>
              <w:t>13</w:t>
            </w:r>
            <w:r w:rsidR="00E24689">
              <w:rPr>
                <w:noProof/>
                <w:webHidden/>
              </w:rPr>
              <w:fldChar w:fldCharType="end"/>
            </w:r>
          </w:hyperlink>
        </w:p>
        <w:p w14:paraId="5643EB5E" w14:textId="4E170688"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24" w:history="1">
            <w:r w:rsidR="00E24689" w:rsidRPr="00110F75">
              <w:rPr>
                <w:rStyle w:val="Hyperlink"/>
                <w:rFonts w:ascii="Calibri" w:eastAsia="Calibri" w:hAnsi="Calibri" w:cs="Calibri"/>
                <w:i/>
                <w:iCs/>
                <w:noProof/>
                <w:lang w:val="ro-RO"/>
              </w:rPr>
              <w:t>2.1.3</w:t>
            </w:r>
            <w:r w:rsidR="00E24689">
              <w:rPr>
                <w:rFonts w:cstheme="minorBidi"/>
                <w:noProof/>
                <w:kern w:val="2"/>
                <w:sz w:val="22"/>
                <w:szCs w:val="22"/>
                <w:lang w:val="en-GB" w:eastAsia="en-GB"/>
                <w14:ligatures w14:val="standardContextual"/>
              </w:rPr>
              <w:tab/>
            </w:r>
            <w:r w:rsidR="00E24689" w:rsidRPr="00110F75">
              <w:rPr>
                <w:rStyle w:val="Hyperlink"/>
                <w:rFonts w:ascii="Calibri" w:eastAsia="Calibri" w:hAnsi="Calibri" w:cs="Calibri"/>
                <w:i/>
                <w:iCs/>
                <w:noProof/>
                <w:shd w:val="clear" w:color="auto" w:fill="FFFFFF"/>
                <w:lang w:val="ro-RO"/>
              </w:rPr>
              <w:t>Date privind evoluția în timp a unității teritorial-administrative ce face obiectul P.U.G.</w:t>
            </w:r>
            <w:r w:rsidR="00E24689">
              <w:rPr>
                <w:noProof/>
                <w:webHidden/>
              </w:rPr>
              <w:tab/>
            </w:r>
            <w:r w:rsidR="00E24689">
              <w:rPr>
                <w:noProof/>
                <w:webHidden/>
              </w:rPr>
              <w:fldChar w:fldCharType="begin"/>
            </w:r>
            <w:r w:rsidR="00E24689">
              <w:rPr>
                <w:noProof/>
                <w:webHidden/>
              </w:rPr>
              <w:instrText xml:space="preserve"> PAGEREF _Toc141391124 \h </w:instrText>
            </w:r>
            <w:r w:rsidR="00E24689">
              <w:rPr>
                <w:noProof/>
                <w:webHidden/>
              </w:rPr>
            </w:r>
            <w:r w:rsidR="00E24689">
              <w:rPr>
                <w:noProof/>
                <w:webHidden/>
              </w:rPr>
              <w:fldChar w:fldCharType="separate"/>
            </w:r>
            <w:r w:rsidR="00E24689">
              <w:rPr>
                <w:noProof/>
                <w:webHidden/>
              </w:rPr>
              <w:t>15</w:t>
            </w:r>
            <w:r w:rsidR="00E24689">
              <w:rPr>
                <w:noProof/>
                <w:webHidden/>
              </w:rPr>
              <w:fldChar w:fldCharType="end"/>
            </w:r>
          </w:hyperlink>
        </w:p>
        <w:p w14:paraId="06A96B77" w14:textId="77C3DE80"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25" w:history="1">
            <w:r w:rsidR="00E24689" w:rsidRPr="00110F75">
              <w:rPr>
                <w:rStyle w:val="Hyperlink"/>
                <w:noProof/>
                <w:lang w:val="ro-RO"/>
              </w:rPr>
              <w:t>2.1.4</w:t>
            </w:r>
            <w:r w:rsidR="00E24689">
              <w:rPr>
                <w:rFonts w:cstheme="minorBidi"/>
                <w:noProof/>
                <w:kern w:val="2"/>
                <w:sz w:val="22"/>
                <w:szCs w:val="22"/>
                <w:lang w:val="en-GB" w:eastAsia="en-GB"/>
                <w14:ligatures w14:val="standardContextual"/>
              </w:rPr>
              <w:tab/>
            </w:r>
            <w:r w:rsidR="00E24689" w:rsidRPr="00110F75">
              <w:rPr>
                <w:rStyle w:val="Hyperlink"/>
                <w:noProof/>
                <w:lang w:val="ro-RO"/>
              </w:rPr>
              <w:t>Caracteristici și repere în teritoriul comunei</w:t>
            </w:r>
            <w:r w:rsidR="00E24689">
              <w:rPr>
                <w:noProof/>
                <w:webHidden/>
              </w:rPr>
              <w:tab/>
            </w:r>
            <w:r w:rsidR="00E24689">
              <w:rPr>
                <w:noProof/>
                <w:webHidden/>
              </w:rPr>
              <w:fldChar w:fldCharType="begin"/>
            </w:r>
            <w:r w:rsidR="00E24689">
              <w:rPr>
                <w:noProof/>
                <w:webHidden/>
              </w:rPr>
              <w:instrText xml:space="preserve"> PAGEREF _Toc141391125 \h </w:instrText>
            </w:r>
            <w:r w:rsidR="00E24689">
              <w:rPr>
                <w:noProof/>
                <w:webHidden/>
              </w:rPr>
            </w:r>
            <w:r w:rsidR="00E24689">
              <w:rPr>
                <w:noProof/>
                <w:webHidden/>
              </w:rPr>
              <w:fldChar w:fldCharType="separate"/>
            </w:r>
            <w:r w:rsidR="00E24689">
              <w:rPr>
                <w:noProof/>
                <w:webHidden/>
              </w:rPr>
              <w:t>16</w:t>
            </w:r>
            <w:r w:rsidR="00E24689">
              <w:rPr>
                <w:noProof/>
                <w:webHidden/>
              </w:rPr>
              <w:fldChar w:fldCharType="end"/>
            </w:r>
          </w:hyperlink>
        </w:p>
        <w:p w14:paraId="2C8C6071" w14:textId="40AE61AD"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26" w:history="1">
            <w:r w:rsidR="00E24689" w:rsidRPr="00110F75">
              <w:rPr>
                <w:rStyle w:val="Hyperlink"/>
                <w:noProof/>
                <w:lang w:val="ro-RO"/>
              </w:rPr>
              <w:t>2.1.5</w:t>
            </w:r>
            <w:r w:rsidR="00E24689">
              <w:rPr>
                <w:rFonts w:cstheme="minorBidi"/>
                <w:noProof/>
                <w:kern w:val="2"/>
                <w:sz w:val="22"/>
                <w:szCs w:val="22"/>
                <w:lang w:val="en-GB" w:eastAsia="en-GB"/>
                <w14:ligatures w14:val="standardContextual"/>
              </w:rPr>
              <w:tab/>
            </w:r>
            <w:r w:rsidR="00E24689" w:rsidRPr="00110F75">
              <w:rPr>
                <w:rStyle w:val="Hyperlink"/>
                <w:noProof/>
                <w:lang w:val="ro-RO"/>
              </w:rPr>
              <w:t>Caracteristici semnificative privind evoluţia locuinţelor şi gospodăriilor</w:t>
            </w:r>
            <w:r w:rsidR="00E24689">
              <w:rPr>
                <w:noProof/>
                <w:webHidden/>
              </w:rPr>
              <w:tab/>
            </w:r>
            <w:r w:rsidR="00E24689">
              <w:rPr>
                <w:noProof/>
                <w:webHidden/>
              </w:rPr>
              <w:fldChar w:fldCharType="begin"/>
            </w:r>
            <w:r w:rsidR="00E24689">
              <w:rPr>
                <w:noProof/>
                <w:webHidden/>
              </w:rPr>
              <w:instrText xml:space="preserve"> PAGEREF _Toc141391126 \h </w:instrText>
            </w:r>
            <w:r w:rsidR="00E24689">
              <w:rPr>
                <w:noProof/>
                <w:webHidden/>
              </w:rPr>
            </w:r>
            <w:r w:rsidR="00E24689">
              <w:rPr>
                <w:noProof/>
                <w:webHidden/>
              </w:rPr>
              <w:fldChar w:fldCharType="separate"/>
            </w:r>
            <w:r w:rsidR="00E24689">
              <w:rPr>
                <w:noProof/>
                <w:webHidden/>
              </w:rPr>
              <w:t>17</w:t>
            </w:r>
            <w:r w:rsidR="00E24689">
              <w:rPr>
                <w:noProof/>
                <w:webHidden/>
              </w:rPr>
              <w:fldChar w:fldCharType="end"/>
            </w:r>
          </w:hyperlink>
        </w:p>
        <w:p w14:paraId="205C88F9" w14:textId="1EB84800"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27" w:history="1">
            <w:r w:rsidR="00E24689" w:rsidRPr="00110F75">
              <w:rPr>
                <w:rStyle w:val="Hyperlink"/>
                <w:noProof/>
                <w:lang w:val="ro-RO"/>
              </w:rPr>
              <w:t>2.2</w:t>
            </w:r>
            <w:r w:rsidR="00E24689">
              <w:rPr>
                <w:rFonts w:cstheme="minorBidi"/>
                <w:b w:val="0"/>
                <w:bCs w:val="0"/>
                <w:noProof/>
                <w:kern w:val="2"/>
                <w:lang w:val="en-GB" w:eastAsia="en-GB"/>
                <w14:ligatures w14:val="standardContextual"/>
              </w:rPr>
              <w:tab/>
            </w:r>
            <w:r w:rsidR="00E24689" w:rsidRPr="00110F75">
              <w:rPr>
                <w:rStyle w:val="Hyperlink"/>
                <w:noProof/>
                <w:lang w:val="ro-RO"/>
              </w:rPr>
              <w:t>Elemente ale cadrului natural</w:t>
            </w:r>
            <w:r w:rsidR="00E24689">
              <w:rPr>
                <w:noProof/>
                <w:webHidden/>
              </w:rPr>
              <w:tab/>
            </w:r>
            <w:r w:rsidR="00E24689">
              <w:rPr>
                <w:noProof/>
                <w:webHidden/>
              </w:rPr>
              <w:fldChar w:fldCharType="begin"/>
            </w:r>
            <w:r w:rsidR="00E24689">
              <w:rPr>
                <w:noProof/>
                <w:webHidden/>
              </w:rPr>
              <w:instrText xml:space="preserve"> PAGEREF _Toc141391127 \h </w:instrText>
            </w:r>
            <w:r w:rsidR="00E24689">
              <w:rPr>
                <w:noProof/>
                <w:webHidden/>
              </w:rPr>
            </w:r>
            <w:r w:rsidR="00E24689">
              <w:rPr>
                <w:noProof/>
                <w:webHidden/>
              </w:rPr>
              <w:fldChar w:fldCharType="separate"/>
            </w:r>
            <w:r w:rsidR="00E24689">
              <w:rPr>
                <w:noProof/>
                <w:webHidden/>
              </w:rPr>
              <w:t>18</w:t>
            </w:r>
            <w:r w:rsidR="00E24689">
              <w:rPr>
                <w:noProof/>
                <w:webHidden/>
              </w:rPr>
              <w:fldChar w:fldCharType="end"/>
            </w:r>
          </w:hyperlink>
        </w:p>
        <w:p w14:paraId="18FF7B98" w14:textId="14F7E721"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28" w:history="1">
            <w:r w:rsidR="00E24689" w:rsidRPr="00110F75">
              <w:rPr>
                <w:rStyle w:val="Hyperlink"/>
                <w:noProof/>
                <w:lang w:val="ro-RO"/>
              </w:rPr>
              <w:t>2.2.1</w:t>
            </w:r>
            <w:r w:rsidR="00E24689">
              <w:rPr>
                <w:rFonts w:cstheme="minorBidi"/>
                <w:noProof/>
                <w:kern w:val="2"/>
                <w:sz w:val="22"/>
                <w:szCs w:val="22"/>
                <w:lang w:val="en-GB" w:eastAsia="en-GB"/>
                <w14:ligatures w14:val="standardContextual"/>
              </w:rPr>
              <w:tab/>
            </w:r>
            <w:r w:rsidR="00E24689" w:rsidRPr="00110F75">
              <w:rPr>
                <w:rStyle w:val="Hyperlink"/>
                <w:noProof/>
                <w:lang w:val="ro-RO"/>
              </w:rPr>
              <w:t>Caracteristici ale reliefului</w:t>
            </w:r>
            <w:r w:rsidR="00E24689">
              <w:rPr>
                <w:noProof/>
                <w:webHidden/>
              </w:rPr>
              <w:tab/>
            </w:r>
            <w:r w:rsidR="00E24689">
              <w:rPr>
                <w:noProof/>
                <w:webHidden/>
              </w:rPr>
              <w:fldChar w:fldCharType="begin"/>
            </w:r>
            <w:r w:rsidR="00E24689">
              <w:rPr>
                <w:noProof/>
                <w:webHidden/>
              </w:rPr>
              <w:instrText xml:space="preserve"> PAGEREF _Toc141391128 \h </w:instrText>
            </w:r>
            <w:r w:rsidR="00E24689">
              <w:rPr>
                <w:noProof/>
                <w:webHidden/>
              </w:rPr>
            </w:r>
            <w:r w:rsidR="00E24689">
              <w:rPr>
                <w:noProof/>
                <w:webHidden/>
              </w:rPr>
              <w:fldChar w:fldCharType="separate"/>
            </w:r>
            <w:r w:rsidR="00E24689">
              <w:rPr>
                <w:noProof/>
                <w:webHidden/>
              </w:rPr>
              <w:t>18</w:t>
            </w:r>
            <w:r w:rsidR="00E24689">
              <w:rPr>
                <w:noProof/>
                <w:webHidden/>
              </w:rPr>
              <w:fldChar w:fldCharType="end"/>
            </w:r>
          </w:hyperlink>
        </w:p>
        <w:p w14:paraId="1C354678" w14:textId="2598F388"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29" w:history="1">
            <w:r w:rsidR="00E24689" w:rsidRPr="00110F75">
              <w:rPr>
                <w:rStyle w:val="Hyperlink"/>
                <w:noProof/>
                <w:lang w:val="ro-RO"/>
              </w:rPr>
              <w:t>2.2.2</w:t>
            </w:r>
            <w:r w:rsidR="00E24689">
              <w:rPr>
                <w:rFonts w:cstheme="minorBidi"/>
                <w:noProof/>
                <w:kern w:val="2"/>
                <w:sz w:val="22"/>
                <w:szCs w:val="22"/>
                <w:lang w:val="en-GB" w:eastAsia="en-GB"/>
                <w14:ligatures w14:val="standardContextual"/>
              </w:rPr>
              <w:tab/>
            </w:r>
            <w:r w:rsidR="00E24689" w:rsidRPr="00110F75">
              <w:rPr>
                <w:rStyle w:val="Hyperlink"/>
                <w:noProof/>
                <w:lang w:val="ro-RO"/>
              </w:rPr>
              <w:t>Resurse de sol şi subsol</w:t>
            </w:r>
            <w:r w:rsidR="00E24689">
              <w:rPr>
                <w:noProof/>
                <w:webHidden/>
              </w:rPr>
              <w:tab/>
            </w:r>
            <w:r w:rsidR="00E24689">
              <w:rPr>
                <w:noProof/>
                <w:webHidden/>
              </w:rPr>
              <w:fldChar w:fldCharType="begin"/>
            </w:r>
            <w:r w:rsidR="00E24689">
              <w:rPr>
                <w:noProof/>
                <w:webHidden/>
              </w:rPr>
              <w:instrText xml:space="preserve"> PAGEREF _Toc141391129 \h </w:instrText>
            </w:r>
            <w:r w:rsidR="00E24689">
              <w:rPr>
                <w:noProof/>
                <w:webHidden/>
              </w:rPr>
            </w:r>
            <w:r w:rsidR="00E24689">
              <w:rPr>
                <w:noProof/>
                <w:webHidden/>
              </w:rPr>
              <w:fldChar w:fldCharType="separate"/>
            </w:r>
            <w:r w:rsidR="00E24689">
              <w:rPr>
                <w:noProof/>
                <w:webHidden/>
              </w:rPr>
              <w:t>18</w:t>
            </w:r>
            <w:r w:rsidR="00E24689">
              <w:rPr>
                <w:noProof/>
                <w:webHidden/>
              </w:rPr>
              <w:fldChar w:fldCharType="end"/>
            </w:r>
          </w:hyperlink>
        </w:p>
        <w:p w14:paraId="42DD31AD" w14:textId="2D520576"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30" w:history="1">
            <w:r w:rsidR="00E24689" w:rsidRPr="00110F75">
              <w:rPr>
                <w:rStyle w:val="Hyperlink"/>
                <w:rFonts w:eastAsia="Verdana"/>
                <w:noProof/>
                <w:lang w:val="ro-RO"/>
              </w:rPr>
              <w:t>2.2.3</w:t>
            </w:r>
            <w:r w:rsidR="00E24689">
              <w:rPr>
                <w:rFonts w:cstheme="minorBidi"/>
                <w:noProof/>
                <w:kern w:val="2"/>
                <w:sz w:val="22"/>
                <w:szCs w:val="22"/>
                <w:lang w:val="en-GB" w:eastAsia="en-GB"/>
                <w14:ligatures w14:val="standardContextual"/>
              </w:rPr>
              <w:tab/>
            </w:r>
            <w:r w:rsidR="00E24689" w:rsidRPr="00110F75">
              <w:rPr>
                <w:rStyle w:val="Hyperlink"/>
                <w:rFonts w:eastAsia="Verdana"/>
                <w:noProof/>
                <w:lang w:val="ro-RO"/>
              </w:rPr>
              <w:t>Rezervaţii naturale şi zone protejate</w:t>
            </w:r>
            <w:r w:rsidR="00E24689">
              <w:rPr>
                <w:noProof/>
                <w:webHidden/>
              </w:rPr>
              <w:tab/>
            </w:r>
            <w:r w:rsidR="00E24689">
              <w:rPr>
                <w:noProof/>
                <w:webHidden/>
              </w:rPr>
              <w:fldChar w:fldCharType="begin"/>
            </w:r>
            <w:r w:rsidR="00E24689">
              <w:rPr>
                <w:noProof/>
                <w:webHidden/>
              </w:rPr>
              <w:instrText xml:space="preserve"> PAGEREF _Toc141391130 \h </w:instrText>
            </w:r>
            <w:r w:rsidR="00E24689">
              <w:rPr>
                <w:noProof/>
                <w:webHidden/>
              </w:rPr>
            </w:r>
            <w:r w:rsidR="00E24689">
              <w:rPr>
                <w:noProof/>
                <w:webHidden/>
              </w:rPr>
              <w:fldChar w:fldCharType="separate"/>
            </w:r>
            <w:r w:rsidR="00E24689">
              <w:rPr>
                <w:noProof/>
                <w:webHidden/>
              </w:rPr>
              <w:t>20</w:t>
            </w:r>
            <w:r w:rsidR="00E24689">
              <w:rPr>
                <w:noProof/>
                <w:webHidden/>
              </w:rPr>
              <w:fldChar w:fldCharType="end"/>
            </w:r>
          </w:hyperlink>
        </w:p>
        <w:p w14:paraId="3AC789A6" w14:textId="635871FE"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31" w:history="1">
            <w:r w:rsidR="00E24689" w:rsidRPr="00110F75">
              <w:rPr>
                <w:rStyle w:val="Hyperlink"/>
                <w:noProof/>
                <w:lang w:val="ro-RO"/>
              </w:rPr>
              <w:t>2.2.4</w:t>
            </w:r>
            <w:r w:rsidR="00E24689">
              <w:rPr>
                <w:rFonts w:cstheme="minorBidi"/>
                <w:noProof/>
                <w:kern w:val="2"/>
                <w:sz w:val="22"/>
                <w:szCs w:val="22"/>
                <w:lang w:val="en-GB" w:eastAsia="en-GB"/>
                <w14:ligatures w14:val="standardContextual"/>
              </w:rPr>
              <w:tab/>
            </w:r>
            <w:r w:rsidR="00E24689" w:rsidRPr="00110F75">
              <w:rPr>
                <w:rStyle w:val="Hyperlink"/>
                <w:noProof/>
                <w:lang w:val="ro-RO"/>
              </w:rPr>
              <w:t>Flora</w:t>
            </w:r>
            <w:r w:rsidR="00E24689">
              <w:rPr>
                <w:noProof/>
                <w:webHidden/>
              </w:rPr>
              <w:tab/>
            </w:r>
            <w:r w:rsidR="00E24689">
              <w:rPr>
                <w:noProof/>
                <w:webHidden/>
              </w:rPr>
              <w:fldChar w:fldCharType="begin"/>
            </w:r>
            <w:r w:rsidR="00E24689">
              <w:rPr>
                <w:noProof/>
                <w:webHidden/>
              </w:rPr>
              <w:instrText xml:space="preserve"> PAGEREF _Toc141391131 \h </w:instrText>
            </w:r>
            <w:r w:rsidR="00E24689">
              <w:rPr>
                <w:noProof/>
                <w:webHidden/>
              </w:rPr>
            </w:r>
            <w:r w:rsidR="00E24689">
              <w:rPr>
                <w:noProof/>
                <w:webHidden/>
              </w:rPr>
              <w:fldChar w:fldCharType="separate"/>
            </w:r>
            <w:r w:rsidR="00E24689">
              <w:rPr>
                <w:noProof/>
                <w:webHidden/>
              </w:rPr>
              <w:t>21</w:t>
            </w:r>
            <w:r w:rsidR="00E24689">
              <w:rPr>
                <w:noProof/>
                <w:webHidden/>
              </w:rPr>
              <w:fldChar w:fldCharType="end"/>
            </w:r>
          </w:hyperlink>
        </w:p>
        <w:p w14:paraId="13F869F1" w14:textId="14735FAF"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32" w:history="1">
            <w:r w:rsidR="00E24689" w:rsidRPr="00110F75">
              <w:rPr>
                <w:rStyle w:val="Hyperlink"/>
                <w:noProof/>
                <w:lang w:val="ro-RO"/>
              </w:rPr>
              <w:t>2.2.5</w:t>
            </w:r>
            <w:r w:rsidR="00E24689">
              <w:rPr>
                <w:rFonts w:cstheme="minorBidi"/>
                <w:noProof/>
                <w:kern w:val="2"/>
                <w:sz w:val="22"/>
                <w:szCs w:val="22"/>
                <w:lang w:val="en-GB" w:eastAsia="en-GB"/>
                <w14:ligatures w14:val="standardContextual"/>
              </w:rPr>
              <w:tab/>
            </w:r>
            <w:r w:rsidR="00E24689" w:rsidRPr="00110F75">
              <w:rPr>
                <w:rStyle w:val="Hyperlink"/>
                <w:noProof/>
                <w:lang w:val="ro-RO"/>
              </w:rPr>
              <w:t>Fauna</w:t>
            </w:r>
            <w:r w:rsidR="00E24689">
              <w:rPr>
                <w:noProof/>
                <w:webHidden/>
              </w:rPr>
              <w:tab/>
            </w:r>
            <w:r w:rsidR="00E24689">
              <w:rPr>
                <w:noProof/>
                <w:webHidden/>
              </w:rPr>
              <w:fldChar w:fldCharType="begin"/>
            </w:r>
            <w:r w:rsidR="00E24689">
              <w:rPr>
                <w:noProof/>
                <w:webHidden/>
              </w:rPr>
              <w:instrText xml:space="preserve"> PAGEREF _Toc141391132 \h </w:instrText>
            </w:r>
            <w:r w:rsidR="00E24689">
              <w:rPr>
                <w:noProof/>
                <w:webHidden/>
              </w:rPr>
            </w:r>
            <w:r w:rsidR="00E24689">
              <w:rPr>
                <w:noProof/>
                <w:webHidden/>
              </w:rPr>
              <w:fldChar w:fldCharType="separate"/>
            </w:r>
            <w:r w:rsidR="00E24689">
              <w:rPr>
                <w:noProof/>
                <w:webHidden/>
              </w:rPr>
              <w:t>21</w:t>
            </w:r>
            <w:r w:rsidR="00E24689">
              <w:rPr>
                <w:noProof/>
                <w:webHidden/>
              </w:rPr>
              <w:fldChar w:fldCharType="end"/>
            </w:r>
          </w:hyperlink>
        </w:p>
        <w:p w14:paraId="3C0504B7" w14:textId="7AE72F30"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33" w:history="1">
            <w:r w:rsidR="00E24689" w:rsidRPr="00110F75">
              <w:rPr>
                <w:rStyle w:val="Hyperlink"/>
                <w:noProof/>
                <w:lang w:val="ro-RO"/>
              </w:rPr>
              <w:t>2.2.6</w:t>
            </w:r>
            <w:r w:rsidR="00E24689">
              <w:rPr>
                <w:rFonts w:cstheme="minorBidi"/>
                <w:noProof/>
                <w:kern w:val="2"/>
                <w:sz w:val="22"/>
                <w:szCs w:val="22"/>
                <w:lang w:val="en-GB" w:eastAsia="en-GB"/>
                <w14:ligatures w14:val="standardContextual"/>
              </w:rPr>
              <w:tab/>
            </w:r>
            <w:r w:rsidR="00E24689" w:rsidRPr="00110F75">
              <w:rPr>
                <w:rStyle w:val="Hyperlink"/>
                <w:noProof/>
                <w:lang w:val="ro-RO"/>
              </w:rPr>
              <w:t>Reţeaua hidrografică</w:t>
            </w:r>
            <w:r w:rsidR="00E24689">
              <w:rPr>
                <w:noProof/>
                <w:webHidden/>
              </w:rPr>
              <w:tab/>
            </w:r>
            <w:r w:rsidR="00E24689">
              <w:rPr>
                <w:noProof/>
                <w:webHidden/>
              </w:rPr>
              <w:fldChar w:fldCharType="begin"/>
            </w:r>
            <w:r w:rsidR="00E24689">
              <w:rPr>
                <w:noProof/>
                <w:webHidden/>
              </w:rPr>
              <w:instrText xml:space="preserve"> PAGEREF _Toc141391133 \h </w:instrText>
            </w:r>
            <w:r w:rsidR="00E24689">
              <w:rPr>
                <w:noProof/>
                <w:webHidden/>
              </w:rPr>
            </w:r>
            <w:r w:rsidR="00E24689">
              <w:rPr>
                <w:noProof/>
                <w:webHidden/>
              </w:rPr>
              <w:fldChar w:fldCharType="separate"/>
            </w:r>
            <w:r w:rsidR="00E24689">
              <w:rPr>
                <w:noProof/>
                <w:webHidden/>
              </w:rPr>
              <w:t>22</w:t>
            </w:r>
            <w:r w:rsidR="00E24689">
              <w:rPr>
                <w:noProof/>
                <w:webHidden/>
              </w:rPr>
              <w:fldChar w:fldCharType="end"/>
            </w:r>
          </w:hyperlink>
        </w:p>
        <w:p w14:paraId="2792A2DE" w14:textId="6AF29404"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34" w:history="1">
            <w:r w:rsidR="00E24689" w:rsidRPr="00110F75">
              <w:rPr>
                <w:rStyle w:val="Hyperlink"/>
                <w:noProof/>
                <w:lang w:val="ro-RO"/>
              </w:rPr>
              <w:t>2.2.7</w:t>
            </w:r>
            <w:r w:rsidR="00E24689">
              <w:rPr>
                <w:rFonts w:cstheme="minorBidi"/>
                <w:noProof/>
                <w:kern w:val="2"/>
                <w:sz w:val="22"/>
                <w:szCs w:val="22"/>
                <w:lang w:val="en-GB" w:eastAsia="en-GB"/>
                <w14:ligatures w14:val="standardContextual"/>
              </w:rPr>
              <w:tab/>
            </w:r>
            <w:r w:rsidR="00E24689" w:rsidRPr="00110F75">
              <w:rPr>
                <w:rStyle w:val="Hyperlink"/>
                <w:noProof/>
                <w:lang w:val="ro-RO"/>
              </w:rPr>
              <w:t>Clima</w:t>
            </w:r>
            <w:r w:rsidR="00E24689">
              <w:rPr>
                <w:noProof/>
                <w:webHidden/>
              </w:rPr>
              <w:tab/>
            </w:r>
            <w:r w:rsidR="00E24689">
              <w:rPr>
                <w:noProof/>
                <w:webHidden/>
              </w:rPr>
              <w:fldChar w:fldCharType="begin"/>
            </w:r>
            <w:r w:rsidR="00E24689">
              <w:rPr>
                <w:noProof/>
                <w:webHidden/>
              </w:rPr>
              <w:instrText xml:space="preserve"> PAGEREF _Toc141391134 \h </w:instrText>
            </w:r>
            <w:r w:rsidR="00E24689">
              <w:rPr>
                <w:noProof/>
                <w:webHidden/>
              </w:rPr>
            </w:r>
            <w:r w:rsidR="00E24689">
              <w:rPr>
                <w:noProof/>
                <w:webHidden/>
              </w:rPr>
              <w:fldChar w:fldCharType="separate"/>
            </w:r>
            <w:r w:rsidR="00E24689">
              <w:rPr>
                <w:noProof/>
                <w:webHidden/>
              </w:rPr>
              <w:t>23</w:t>
            </w:r>
            <w:r w:rsidR="00E24689">
              <w:rPr>
                <w:noProof/>
                <w:webHidden/>
              </w:rPr>
              <w:fldChar w:fldCharType="end"/>
            </w:r>
          </w:hyperlink>
        </w:p>
        <w:p w14:paraId="3F7EF5F1" w14:textId="2D4B792E"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35" w:history="1">
            <w:r w:rsidR="00E24689" w:rsidRPr="00110F75">
              <w:rPr>
                <w:rStyle w:val="Hyperlink"/>
                <w:noProof/>
                <w:lang w:val="ro-RO"/>
              </w:rPr>
              <w:t>2.3</w:t>
            </w:r>
            <w:r w:rsidR="00E24689">
              <w:rPr>
                <w:rFonts w:cstheme="minorBidi"/>
                <w:b w:val="0"/>
                <w:bCs w:val="0"/>
                <w:noProof/>
                <w:kern w:val="2"/>
                <w:lang w:val="en-GB" w:eastAsia="en-GB"/>
                <w14:ligatures w14:val="standardContextual"/>
              </w:rPr>
              <w:tab/>
            </w:r>
            <w:r w:rsidR="00E24689" w:rsidRPr="00110F75">
              <w:rPr>
                <w:rStyle w:val="Hyperlink"/>
                <w:noProof/>
                <w:lang w:val="ro-RO"/>
              </w:rPr>
              <w:t>Relaţii în teritoriu</w:t>
            </w:r>
            <w:r w:rsidR="00E24689">
              <w:rPr>
                <w:noProof/>
                <w:webHidden/>
              </w:rPr>
              <w:tab/>
            </w:r>
            <w:r w:rsidR="00E24689">
              <w:rPr>
                <w:noProof/>
                <w:webHidden/>
              </w:rPr>
              <w:fldChar w:fldCharType="begin"/>
            </w:r>
            <w:r w:rsidR="00E24689">
              <w:rPr>
                <w:noProof/>
                <w:webHidden/>
              </w:rPr>
              <w:instrText xml:space="preserve"> PAGEREF _Toc141391135 \h </w:instrText>
            </w:r>
            <w:r w:rsidR="00E24689">
              <w:rPr>
                <w:noProof/>
                <w:webHidden/>
              </w:rPr>
            </w:r>
            <w:r w:rsidR="00E24689">
              <w:rPr>
                <w:noProof/>
                <w:webHidden/>
              </w:rPr>
              <w:fldChar w:fldCharType="separate"/>
            </w:r>
            <w:r w:rsidR="00E24689">
              <w:rPr>
                <w:noProof/>
                <w:webHidden/>
              </w:rPr>
              <w:t>27</w:t>
            </w:r>
            <w:r w:rsidR="00E24689">
              <w:rPr>
                <w:noProof/>
                <w:webHidden/>
              </w:rPr>
              <w:fldChar w:fldCharType="end"/>
            </w:r>
          </w:hyperlink>
        </w:p>
        <w:p w14:paraId="04ADE97C" w14:textId="387AC3B7"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36" w:history="1">
            <w:r w:rsidR="00E24689" w:rsidRPr="00110F75">
              <w:rPr>
                <w:rStyle w:val="Hyperlink"/>
                <w:noProof/>
                <w:lang w:val="ro-RO"/>
              </w:rPr>
              <w:t>2.3.1</w:t>
            </w:r>
            <w:r w:rsidR="00E24689">
              <w:rPr>
                <w:rFonts w:cstheme="minorBidi"/>
                <w:noProof/>
                <w:kern w:val="2"/>
                <w:sz w:val="22"/>
                <w:szCs w:val="22"/>
                <w:lang w:val="en-GB" w:eastAsia="en-GB"/>
                <w14:ligatures w14:val="standardContextual"/>
              </w:rPr>
              <w:tab/>
            </w:r>
            <w:r w:rsidR="00E24689" w:rsidRPr="00110F75">
              <w:rPr>
                <w:rStyle w:val="Hyperlink"/>
                <w:noProof/>
                <w:lang w:val="ro-RO"/>
              </w:rPr>
              <w:t>Încadrare în Planul de Amenajare al Teritoriului Naţional - Zone protejate</w:t>
            </w:r>
            <w:r w:rsidR="00E24689">
              <w:rPr>
                <w:noProof/>
                <w:webHidden/>
              </w:rPr>
              <w:tab/>
            </w:r>
            <w:r w:rsidR="00E24689">
              <w:rPr>
                <w:noProof/>
                <w:webHidden/>
              </w:rPr>
              <w:fldChar w:fldCharType="begin"/>
            </w:r>
            <w:r w:rsidR="00E24689">
              <w:rPr>
                <w:noProof/>
                <w:webHidden/>
              </w:rPr>
              <w:instrText xml:space="preserve"> PAGEREF _Toc141391136 \h </w:instrText>
            </w:r>
            <w:r w:rsidR="00E24689">
              <w:rPr>
                <w:noProof/>
                <w:webHidden/>
              </w:rPr>
            </w:r>
            <w:r w:rsidR="00E24689">
              <w:rPr>
                <w:noProof/>
                <w:webHidden/>
              </w:rPr>
              <w:fldChar w:fldCharType="separate"/>
            </w:r>
            <w:r w:rsidR="00E24689">
              <w:rPr>
                <w:noProof/>
                <w:webHidden/>
              </w:rPr>
              <w:t>27</w:t>
            </w:r>
            <w:r w:rsidR="00E24689">
              <w:rPr>
                <w:noProof/>
                <w:webHidden/>
              </w:rPr>
              <w:fldChar w:fldCharType="end"/>
            </w:r>
          </w:hyperlink>
        </w:p>
        <w:p w14:paraId="1EE2DFBD" w14:textId="202C17AF"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37" w:history="1">
            <w:r w:rsidR="00E24689" w:rsidRPr="00110F75">
              <w:rPr>
                <w:rStyle w:val="Hyperlink"/>
                <w:noProof/>
                <w:lang w:val="ro-RO"/>
              </w:rPr>
              <w:t>2.3.2</w:t>
            </w:r>
            <w:r w:rsidR="00E24689">
              <w:rPr>
                <w:rFonts w:cstheme="minorBidi"/>
                <w:noProof/>
                <w:kern w:val="2"/>
                <w:sz w:val="22"/>
                <w:szCs w:val="22"/>
                <w:lang w:val="en-GB" w:eastAsia="en-GB"/>
                <w14:ligatures w14:val="standardContextual"/>
              </w:rPr>
              <w:tab/>
            </w:r>
            <w:r w:rsidR="00E24689" w:rsidRPr="00110F75">
              <w:rPr>
                <w:rStyle w:val="Hyperlink"/>
                <w:noProof/>
                <w:lang w:val="ro-RO"/>
              </w:rPr>
              <w:t>Încadrarea în rețeaua de localități</w:t>
            </w:r>
            <w:r w:rsidR="00E24689">
              <w:rPr>
                <w:noProof/>
                <w:webHidden/>
              </w:rPr>
              <w:tab/>
            </w:r>
            <w:r w:rsidR="00E24689">
              <w:rPr>
                <w:noProof/>
                <w:webHidden/>
              </w:rPr>
              <w:fldChar w:fldCharType="begin"/>
            </w:r>
            <w:r w:rsidR="00E24689">
              <w:rPr>
                <w:noProof/>
                <w:webHidden/>
              </w:rPr>
              <w:instrText xml:space="preserve"> PAGEREF _Toc141391137 \h </w:instrText>
            </w:r>
            <w:r w:rsidR="00E24689">
              <w:rPr>
                <w:noProof/>
                <w:webHidden/>
              </w:rPr>
            </w:r>
            <w:r w:rsidR="00E24689">
              <w:rPr>
                <w:noProof/>
                <w:webHidden/>
              </w:rPr>
              <w:fldChar w:fldCharType="separate"/>
            </w:r>
            <w:r w:rsidR="00E24689">
              <w:rPr>
                <w:noProof/>
                <w:webHidden/>
              </w:rPr>
              <w:t>30</w:t>
            </w:r>
            <w:r w:rsidR="00E24689">
              <w:rPr>
                <w:noProof/>
                <w:webHidden/>
              </w:rPr>
              <w:fldChar w:fldCharType="end"/>
            </w:r>
          </w:hyperlink>
        </w:p>
        <w:p w14:paraId="00AE1727" w14:textId="2305A43C"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38" w:history="1">
            <w:r w:rsidR="00E24689" w:rsidRPr="00110F75">
              <w:rPr>
                <w:rStyle w:val="Hyperlink"/>
                <w:noProof/>
                <w:lang w:val="ro-RO"/>
              </w:rPr>
              <w:t>2.3.3</w:t>
            </w:r>
            <w:r w:rsidR="00E24689">
              <w:rPr>
                <w:rFonts w:cstheme="minorBidi"/>
                <w:noProof/>
                <w:kern w:val="2"/>
                <w:sz w:val="22"/>
                <w:szCs w:val="22"/>
                <w:lang w:val="en-GB" w:eastAsia="en-GB"/>
                <w14:ligatures w14:val="standardContextual"/>
              </w:rPr>
              <w:tab/>
            </w:r>
            <w:r w:rsidR="00E24689" w:rsidRPr="00110F75">
              <w:rPr>
                <w:rStyle w:val="Hyperlink"/>
                <w:noProof/>
                <w:lang w:val="ro-RO"/>
              </w:rPr>
              <w:t>Încadrarea în teritoriul administrativ</w:t>
            </w:r>
            <w:r w:rsidR="00E24689">
              <w:rPr>
                <w:noProof/>
                <w:webHidden/>
              </w:rPr>
              <w:tab/>
            </w:r>
            <w:r w:rsidR="00E24689">
              <w:rPr>
                <w:noProof/>
                <w:webHidden/>
              </w:rPr>
              <w:fldChar w:fldCharType="begin"/>
            </w:r>
            <w:r w:rsidR="00E24689">
              <w:rPr>
                <w:noProof/>
                <w:webHidden/>
              </w:rPr>
              <w:instrText xml:space="preserve"> PAGEREF _Toc141391138 \h </w:instrText>
            </w:r>
            <w:r w:rsidR="00E24689">
              <w:rPr>
                <w:noProof/>
                <w:webHidden/>
              </w:rPr>
            </w:r>
            <w:r w:rsidR="00E24689">
              <w:rPr>
                <w:noProof/>
                <w:webHidden/>
              </w:rPr>
              <w:fldChar w:fldCharType="separate"/>
            </w:r>
            <w:r w:rsidR="00E24689">
              <w:rPr>
                <w:noProof/>
                <w:webHidden/>
              </w:rPr>
              <w:t>30</w:t>
            </w:r>
            <w:r w:rsidR="00E24689">
              <w:rPr>
                <w:noProof/>
                <w:webHidden/>
              </w:rPr>
              <w:fldChar w:fldCharType="end"/>
            </w:r>
          </w:hyperlink>
        </w:p>
        <w:p w14:paraId="31BADD34" w14:textId="215C8E80"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39" w:history="1">
            <w:r w:rsidR="00E24689" w:rsidRPr="00110F75">
              <w:rPr>
                <w:rStyle w:val="Hyperlink"/>
                <w:noProof/>
                <w:lang w:val="ro-RO"/>
              </w:rPr>
              <w:t>2.3.4</w:t>
            </w:r>
            <w:r w:rsidR="00E24689">
              <w:rPr>
                <w:rFonts w:cstheme="minorBidi"/>
                <w:noProof/>
                <w:kern w:val="2"/>
                <w:sz w:val="22"/>
                <w:szCs w:val="22"/>
                <w:lang w:val="en-GB" w:eastAsia="en-GB"/>
                <w14:ligatures w14:val="standardContextual"/>
              </w:rPr>
              <w:tab/>
            </w:r>
            <w:r w:rsidR="00E24689" w:rsidRPr="00110F75">
              <w:rPr>
                <w:rStyle w:val="Hyperlink"/>
                <w:noProof/>
                <w:lang w:val="ro-RO"/>
              </w:rPr>
              <w:t>Căi de comunicaţie</w:t>
            </w:r>
            <w:r w:rsidR="00E24689">
              <w:rPr>
                <w:noProof/>
                <w:webHidden/>
              </w:rPr>
              <w:tab/>
            </w:r>
            <w:r w:rsidR="00E24689">
              <w:rPr>
                <w:noProof/>
                <w:webHidden/>
              </w:rPr>
              <w:fldChar w:fldCharType="begin"/>
            </w:r>
            <w:r w:rsidR="00E24689">
              <w:rPr>
                <w:noProof/>
                <w:webHidden/>
              </w:rPr>
              <w:instrText xml:space="preserve"> PAGEREF _Toc141391139 \h </w:instrText>
            </w:r>
            <w:r w:rsidR="00E24689">
              <w:rPr>
                <w:noProof/>
                <w:webHidden/>
              </w:rPr>
            </w:r>
            <w:r w:rsidR="00E24689">
              <w:rPr>
                <w:noProof/>
                <w:webHidden/>
              </w:rPr>
              <w:fldChar w:fldCharType="separate"/>
            </w:r>
            <w:r w:rsidR="00E24689">
              <w:rPr>
                <w:noProof/>
                <w:webHidden/>
              </w:rPr>
              <w:t>30</w:t>
            </w:r>
            <w:r w:rsidR="00E24689">
              <w:rPr>
                <w:noProof/>
                <w:webHidden/>
              </w:rPr>
              <w:fldChar w:fldCharType="end"/>
            </w:r>
          </w:hyperlink>
        </w:p>
        <w:p w14:paraId="68C4E9E8" w14:textId="714E1B7B"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40" w:history="1">
            <w:r w:rsidR="00E24689" w:rsidRPr="00110F75">
              <w:rPr>
                <w:rStyle w:val="Hyperlink"/>
                <w:noProof/>
                <w:lang w:val="ro-RO"/>
              </w:rPr>
              <w:t>2.4</w:t>
            </w:r>
            <w:r w:rsidR="00E24689">
              <w:rPr>
                <w:rFonts w:cstheme="minorBidi"/>
                <w:b w:val="0"/>
                <w:bCs w:val="0"/>
                <w:noProof/>
                <w:kern w:val="2"/>
                <w:lang w:val="en-GB" w:eastAsia="en-GB"/>
                <w14:ligatures w14:val="standardContextual"/>
              </w:rPr>
              <w:tab/>
            </w:r>
            <w:r w:rsidR="00E24689" w:rsidRPr="00110F75">
              <w:rPr>
                <w:rStyle w:val="Hyperlink"/>
                <w:noProof/>
                <w:lang w:val="ro-RO"/>
              </w:rPr>
              <w:t>Potenţial economic</w:t>
            </w:r>
            <w:r w:rsidR="00E24689">
              <w:rPr>
                <w:noProof/>
                <w:webHidden/>
              </w:rPr>
              <w:tab/>
            </w:r>
            <w:r w:rsidR="00E24689">
              <w:rPr>
                <w:noProof/>
                <w:webHidden/>
              </w:rPr>
              <w:fldChar w:fldCharType="begin"/>
            </w:r>
            <w:r w:rsidR="00E24689">
              <w:rPr>
                <w:noProof/>
                <w:webHidden/>
              </w:rPr>
              <w:instrText xml:space="preserve"> PAGEREF _Toc141391140 \h </w:instrText>
            </w:r>
            <w:r w:rsidR="00E24689">
              <w:rPr>
                <w:noProof/>
                <w:webHidden/>
              </w:rPr>
            </w:r>
            <w:r w:rsidR="00E24689">
              <w:rPr>
                <w:noProof/>
                <w:webHidden/>
              </w:rPr>
              <w:fldChar w:fldCharType="separate"/>
            </w:r>
            <w:r w:rsidR="00E24689">
              <w:rPr>
                <w:noProof/>
                <w:webHidden/>
              </w:rPr>
              <w:t>32</w:t>
            </w:r>
            <w:r w:rsidR="00E24689">
              <w:rPr>
                <w:noProof/>
                <w:webHidden/>
              </w:rPr>
              <w:fldChar w:fldCharType="end"/>
            </w:r>
          </w:hyperlink>
        </w:p>
        <w:p w14:paraId="654E62B3" w14:textId="1584AC0D"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41" w:history="1">
            <w:r w:rsidR="00E24689" w:rsidRPr="00110F75">
              <w:rPr>
                <w:rStyle w:val="Hyperlink"/>
                <w:noProof/>
                <w:lang w:val="ro-RO"/>
              </w:rPr>
              <w:t>2.4.1</w:t>
            </w:r>
            <w:r w:rsidR="00E24689">
              <w:rPr>
                <w:rFonts w:cstheme="minorBidi"/>
                <w:noProof/>
                <w:kern w:val="2"/>
                <w:sz w:val="22"/>
                <w:szCs w:val="22"/>
                <w:lang w:val="en-GB" w:eastAsia="en-GB"/>
                <w14:ligatures w14:val="standardContextual"/>
              </w:rPr>
              <w:tab/>
            </w:r>
            <w:r w:rsidR="00E24689" w:rsidRPr="00110F75">
              <w:rPr>
                <w:rStyle w:val="Hyperlink"/>
                <w:noProof/>
                <w:lang w:val="ro-RO"/>
              </w:rPr>
              <w:t>Privire generală asupra situaţiei economice a judeţului Mehedinţi</w:t>
            </w:r>
            <w:r w:rsidR="00E24689">
              <w:rPr>
                <w:noProof/>
                <w:webHidden/>
              </w:rPr>
              <w:tab/>
            </w:r>
            <w:r w:rsidR="00E24689">
              <w:rPr>
                <w:noProof/>
                <w:webHidden/>
              </w:rPr>
              <w:fldChar w:fldCharType="begin"/>
            </w:r>
            <w:r w:rsidR="00E24689">
              <w:rPr>
                <w:noProof/>
                <w:webHidden/>
              </w:rPr>
              <w:instrText xml:space="preserve"> PAGEREF _Toc141391141 \h </w:instrText>
            </w:r>
            <w:r w:rsidR="00E24689">
              <w:rPr>
                <w:noProof/>
                <w:webHidden/>
              </w:rPr>
            </w:r>
            <w:r w:rsidR="00E24689">
              <w:rPr>
                <w:noProof/>
                <w:webHidden/>
              </w:rPr>
              <w:fldChar w:fldCharType="separate"/>
            </w:r>
            <w:r w:rsidR="00E24689">
              <w:rPr>
                <w:noProof/>
                <w:webHidden/>
              </w:rPr>
              <w:t>32</w:t>
            </w:r>
            <w:r w:rsidR="00E24689">
              <w:rPr>
                <w:noProof/>
                <w:webHidden/>
              </w:rPr>
              <w:fldChar w:fldCharType="end"/>
            </w:r>
          </w:hyperlink>
        </w:p>
        <w:p w14:paraId="0B2D6777" w14:textId="14B2FDA3"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42" w:history="1">
            <w:r w:rsidR="00E24689" w:rsidRPr="00110F75">
              <w:rPr>
                <w:rStyle w:val="Hyperlink"/>
                <w:noProof/>
                <w:lang w:val="ro-RO"/>
              </w:rPr>
              <w:t>2.4.2</w:t>
            </w:r>
            <w:r w:rsidR="00E24689">
              <w:rPr>
                <w:rFonts w:cstheme="minorBidi"/>
                <w:noProof/>
                <w:kern w:val="2"/>
                <w:sz w:val="22"/>
                <w:szCs w:val="22"/>
                <w:lang w:val="en-GB" w:eastAsia="en-GB"/>
                <w14:ligatures w14:val="standardContextual"/>
              </w:rPr>
              <w:tab/>
            </w:r>
            <w:r w:rsidR="00E24689" w:rsidRPr="00110F75">
              <w:rPr>
                <w:rStyle w:val="Hyperlink"/>
                <w:noProof/>
                <w:lang w:val="ro-RO"/>
              </w:rPr>
              <w:t>Activităţi economice specifice</w:t>
            </w:r>
            <w:r w:rsidR="00E24689">
              <w:rPr>
                <w:noProof/>
                <w:webHidden/>
              </w:rPr>
              <w:tab/>
            </w:r>
            <w:r w:rsidR="00E24689">
              <w:rPr>
                <w:noProof/>
                <w:webHidden/>
              </w:rPr>
              <w:fldChar w:fldCharType="begin"/>
            </w:r>
            <w:r w:rsidR="00E24689">
              <w:rPr>
                <w:noProof/>
                <w:webHidden/>
              </w:rPr>
              <w:instrText xml:space="preserve"> PAGEREF _Toc141391142 \h </w:instrText>
            </w:r>
            <w:r w:rsidR="00E24689">
              <w:rPr>
                <w:noProof/>
                <w:webHidden/>
              </w:rPr>
            </w:r>
            <w:r w:rsidR="00E24689">
              <w:rPr>
                <w:noProof/>
                <w:webHidden/>
              </w:rPr>
              <w:fldChar w:fldCharType="separate"/>
            </w:r>
            <w:r w:rsidR="00E24689">
              <w:rPr>
                <w:noProof/>
                <w:webHidden/>
              </w:rPr>
              <w:t>32</w:t>
            </w:r>
            <w:r w:rsidR="00E24689">
              <w:rPr>
                <w:noProof/>
                <w:webHidden/>
              </w:rPr>
              <w:fldChar w:fldCharType="end"/>
            </w:r>
          </w:hyperlink>
        </w:p>
        <w:p w14:paraId="67E6EC10" w14:textId="39C32F67"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43" w:history="1">
            <w:r w:rsidR="00E24689" w:rsidRPr="00110F75">
              <w:rPr>
                <w:rStyle w:val="Hyperlink"/>
                <w:noProof/>
                <w:lang w:val="ro-RO"/>
              </w:rPr>
              <w:t>2.4.3</w:t>
            </w:r>
            <w:r w:rsidR="00E24689">
              <w:rPr>
                <w:rFonts w:cstheme="minorBidi"/>
                <w:noProof/>
                <w:kern w:val="2"/>
                <w:sz w:val="22"/>
                <w:szCs w:val="22"/>
                <w:lang w:val="en-GB" w:eastAsia="en-GB"/>
                <w14:ligatures w14:val="standardContextual"/>
              </w:rPr>
              <w:tab/>
            </w:r>
            <w:r w:rsidR="00E24689" w:rsidRPr="00110F75">
              <w:rPr>
                <w:rStyle w:val="Hyperlink"/>
                <w:noProof/>
                <w:lang w:val="ro-RO"/>
              </w:rPr>
              <w:t>Evoluţia populaţiei</w:t>
            </w:r>
            <w:r w:rsidR="00E24689">
              <w:rPr>
                <w:noProof/>
                <w:webHidden/>
              </w:rPr>
              <w:tab/>
            </w:r>
            <w:r w:rsidR="00E24689">
              <w:rPr>
                <w:noProof/>
                <w:webHidden/>
              </w:rPr>
              <w:fldChar w:fldCharType="begin"/>
            </w:r>
            <w:r w:rsidR="00E24689">
              <w:rPr>
                <w:noProof/>
                <w:webHidden/>
              </w:rPr>
              <w:instrText xml:space="preserve"> PAGEREF _Toc141391143 \h </w:instrText>
            </w:r>
            <w:r w:rsidR="00E24689">
              <w:rPr>
                <w:noProof/>
                <w:webHidden/>
              </w:rPr>
            </w:r>
            <w:r w:rsidR="00E24689">
              <w:rPr>
                <w:noProof/>
                <w:webHidden/>
              </w:rPr>
              <w:fldChar w:fldCharType="separate"/>
            </w:r>
            <w:r w:rsidR="00E24689">
              <w:rPr>
                <w:noProof/>
                <w:webHidden/>
              </w:rPr>
              <w:t>37</w:t>
            </w:r>
            <w:r w:rsidR="00E24689">
              <w:rPr>
                <w:noProof/>
                <w:webHidden/>
              </w:rPr>
              <w:fldChar w:fldCharType="end"/>
            </w:r>
          </w:hyperlink>
        </w:p>
        <w:p w14:paraId="20FB059F" w14:textId="32C8C960"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44" w:history="1">
            <w:r w:rsidR="00E24689" w:rsidRPr="00110F75">
              <w:rPr>
                <w:rStyle w:val="Hyperlink"/>
                <w:noProof/>
                <w:lang w:val="ro-RO"/>
              </w:rPr>
              <w:t>2.4.4</w:t>
            </w:r>
            <w:r w:rsidR="00E24689">
              <w:rPr>
                <w:rFonts w:cstheme="minorBidi"/>
                <w:noProof/>
                <w:kern w:val="2"/>
                <w:sz w:val="22"/>
                <w:szCs w:val="22"/>
                <w:lang w:val="en-GB" w:eastAsia="en-GB"/>
                <w14:ligatures w14:val="standardContextual"/>
              </w:rPr>
              <w:tab/>
            </w:r>
            <w:r w:rsidR="00E24689" w:rsidRPr="00110F75">
              <w:rPr>
                <w:rStyle w:val="Hyperlink"/>
                <w:noProof/>
                <w:lang w:val="ro-RO"/>
              </w:rPr>
              <w:t>Structura populației</w:t>
            </w:r>
            <w:r w:rsidR="00E24689">
              <w:rPr>
                <w:noProof/>
                <w:webHidden/>
              </w:rPr>
              <w:tab/>
            </w:r>
            <w:r w:rsidR="00E24689">
              <w:rPr>
                <w:noProof/>
                <w:webHidden/>
              </w:rPr>
              <w:fldChar w:fldCharType="begin"/>
            </w:r>
            <w:r w:rsidR="00E24689">
              <w:rPr>
                <w:noProof/>
                <w:webHidden/>
              </w:rPr>
              <w:instrText xml:space="preserve"> PAGEREF _Toc141391144 \h </w:instrText>
            </w:r>
            <w:r w:rsidR="00E24689">
              <w:rPr>
                <w:noProof/>
                <w:webHidden/>
              </w:rPr>
            </w:r>
            <w:r w:rsidR="00E24689">
              <w:rPr>
                <w:noProof/>
                <w:webHidden/>
              </w:rPr>
              <w:fldChar w:fldCharType="separate"/>
            </w:r>
            <w:r w:rsidR="00E24689">
              <w:rPr>
                <w:noProof/>
                <w:webHidden/>
              </w:rPr>
              <w:t>38</w:t>
            </w:r>
            <w:r w:rsidR="00E24689">
              <w:rPr>
                <w:noProof/>
                <w:webHidden/>
              </w:rPr>
              <w:fldChar w:fldCharType="end"/>
            </w:r>
          </w:hyperlink>
        </w:p>
        <w:p w14:paraId="59135623" w14:textId="6CFC10EF"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45" w:history="1">
            <w:r w:rsidR="00E24689" w:rsidRPr="00110F75">
              <w:rPr>
                <w:rStyle w:val="Hyperlink"/>
                <w:noProof/>
                <w:lang w:val="ro-RO"/>
              </w:rPr>
              <w:t>2.4.5</w:t>
            </w:r>
            <w:r w:rsidR="00E24689">
              <w:rPr>
                <w:rFonts w:cstheme="minorBidi"/>
                <w:noProof/>
                <w:kern w:val="2"/>
                <w:sz w:val="22"/>
                <w:szCs w:val="22"/>
                <w:lang w:val="en-GB" w:eastAsia="en-GB"/>
                <w14:ligatures w14:val="standardContextual"/>
              </w:rPr>
              <w:tab/>
            </w:r>
            <w:r w:rsidR="00E24689" w:rsidRPr="00110F75">
              <w:rPr>
                <w:rStyle w:val="Hyperlink"/>
                <w:noProof/>
                <w:lang w:val="ro-RO"/>
              </w:rPr>
              <w:t>Patrimoniu rural - obiceiuri şi tradiţii locale</w:t>
            </w:r>
            <w:r w:rsidR="00E24689">
              <w:rPr>
                <w:noProof/>
                <w:webHidden/>
              </w:rPr>
              <w:tab/>
            </w:r>
            <w:r w:rsidR="00E24689">
              <w:rPr>
                <w:noProof/>
                <w:webHidden/>
              </w:rPr>
              <w:fldChar w:fldCharType="begin"/>
            </w:r>
            <w:r w:rsidR="00E24689">
              <w:rPr>
                <w:noProof/>
                <w:webHidden/>
              </w:rPr>
              <w:instrText xml:space="preserve"> PAGEREF _Toc141391145 \h </w:instrText>
            </w:r>
            <w:r w:rsidR="00E24689">
              <w:rPr>
                <w:noProof/>
                <w:webHidden/>
              </w:rPr>
            </w:r>
            <w:r w:rsidR="00E24689">
              <w:rPr>
                <w:noProof/>
                <w:webHidden/>
              </w:rPr>
              <w:fldChar w:fldCharType="separate"/>
            </w:r>
            <w:r w:rsidR="00E24689">
              <w:rPr>
                <w:noProof/>
                <w:webHidden/>
              </w:rPr>
              <w:t>39</w:t>
            </w:r>
            <w:r w:rsidR="00E24689">
              <w:rPr>
                <w:noProof/>
                <w:webHidden/>
              </w:rPr>
              <w:fldChar w:fldCharType="end"/>
            </w:r>
          </w:hyperlink>
        </w:p>
        <w:p w14:paraId="55DC7174" w14:textId="73445321"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46" w:history="1">
            <w:r w:rsidR="00E24689" w:rsidRPr="00110F75">
              <w:rPr>
                <w:rStyle w:val="Hyperlink"/>
                <w:noProof/>
                <w:lang w:val="ro-RO"/>
              </w:rPr>
              <w:t>2.5</w:t>
            </w:r>
            <w:r w:rsidR="00E24689">
              <w:rPr>
                <w:rFonts w:cstheme="minorBidi"/>
                <w:b w:val="0"/>
                <w:bCs w:val="0"/>
                <w:noProof/>
                <w:kern w:val="2"/>
                <w:lang w:val="en-GB" w:eastAsia="en-GB"/>
                <w14:ligatures w14:val="standardContextual"/>
              </w:rPr>
              <w:tab/>
            </w:r>
            <w:r w:rsidR="00E24689" w:rsidRPr="00110F75">
              <w:rPr>
                <w:rStyle w:val="Hyperlink"/>
                <w:noProof/>
                <w:lang w:val="ro-RO"/>
              </w:rPr>
              <w:t>Circulaţia</w:t>
            </w:r>
            <w:r w:rsidR="00E24689">
              <w:rPr>
                <w:noProof/>
                <w:webHidden/>
              </w:rPr>
              <w:tab/>
            </w:r>
            <w:r w:rsidR="00E24689">
              <w:rPr>
                <w:noProof/>
                <w:webHidden/>
              </w:rPr>
              <w:fldChar w:fldCharType="begin"/>
            </w:r>
            <w:r w:rsidR="00E24689">
              <w:rPr>
                <w:noProof/>
                <w:webHidden/>
              </w:rPr>
              <w:instrText xml:space="preserve"> PAGEREF _Toc141391146 \h </w:instrText>
            </w:r>
            <w:r w:rsidR="00E24689">
              <w:rPr>
                <w:noProof/>
                <w:webHidden/>
              </w:rPr>
            </w:r>
            <w:r w:rsidR="00E24689">
              <w:rPr>
                <w:noProof/>
                <w:webHidden/>
              </w:rPr>
              <w:fldChar w:fldCharType="separate"/>
            </w:r>
            <w:r w:rsidR="00E24689">
              <w:rPr>
                <w:noProof/>
                <w:webHidden/>
              </w:rPr>
              <w:t>39</w:t>
            </w:r>
            <w:r w:rsidR="00E24689">
              <w:rPr>
                <w:noProof/>
                <w:webHidden/>
              </w:rPr>
              <w:fldChar w:fldCharType="end"/>
            </w:r>
          </w:hyperlink>
        </w:p>
        <w:p w14:paraId="04F948D5" w14:textId="3FAC24B7"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47" w:history="1">
            <w:r w:rsidR="00E24689" w:rsidRPr="00110F75">
              <w:rPr>
                <w:rStyle w:val="Hyperlink"/>
                <w:noProof/>
                <w:lang w:val="ro-RO"/>
              </w:rPr>
              <w:t>2.5.1</w:t>
            </w:r>
            <w:r w:rsidR="00E24689">
              <w:rPr>
                <w:rFonts w:cstheme="minorBidi"/>
                <w:noProof/>
                <w:kern w:val="2"/>
                <w:sz w:val="22"/>
                <w:szCs w:val="22"/>
                <w:lang w:val="en-GB" w:eastAsia="en-GB"/>
                <w14:ligatures w14:val="standardContextual"/>
              </w:rPr>
              <w:tab/>
            </w:r>
            <w:r w:rsidR="00E24689" w:rsidRPr="00110F75">
              <w:rPr>
                <w:rStyle w:val="Hyperlink"/>
                <w:noProof/>
                <w:lang w:val="ro-RO"/>
              </w:rPr>
              <w:t>Elemente de mobilitate</w:t>
            </w:r>
            <w:r w:rsidR="00E24689">
              <w:rPr>
                <w:noProof/>
                <w:webHidden/>
              </w:rPr>
              <w:tab/>
            </w:r>
            <w:r w:rsidR="00E24689">
              <w:rPr>
                <w:noProof/>
                <w:webHidden/>
              </w:rPr>
              <w:fldChar w:fldCharType="begin"/>
            </w:r>
            <w:r w:rsidR="00E24689">
              <w:rPr>
                <w:noProof/>
                <w:webHidden/>
              </w:rPr>
              <w:instrText xml:space="preserve"> PAGEREF _Toc141391147 \h </w:instrText>
            </w:r>
            <w:r w:rsidR="00E24689">
              <w:rPr>
                <w:noProof/>
                <w:webHidden/>
              </w:rPr>
            </w:r>
            <w:r w:rsidR="00E24689">
              <w:rPr>
                <w:noProof/>
                <w:webHidden/>
              </w:rPr>
              <w:fldChar w:fldCharType="separate"/>
            </w:r>
            <w:r w:rsidR="00E24689">
              <w:rPr>
                <w:noProof/>
                <w:webHidden/>
              </w:rPr>
              <w:t>39</w:t>
            </w:r>
            <w:r w:rsidR="00E24689">
              <w:rPr>
                <w:noProof/>
                <w:webHidden/>
              </w:rPr>
              <w:fldChar w:fldCharType="end"/>
            </w:r>
          </w:hyperlink>
        </w:p>
        <w:p w14:paraId="6A6BD71D" w14:textId="63A49183"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48" w:history="1">
            <w:r w:rsidR="00E24689" w:rsidRPr="00110F75">
              <w:rPr>
                <w:rStyle w:val="Hyperlink"/>
                <w:noProof/>
                <w:lang w:val="ro-RO"/>
              </w:rPr>
              <w:t>2.5.2</w:t>
            </w:r>
            <w:r w:rsidR="00E24689">
              <w:rPr>
                <w:rFonts w:cstheme="minorBidi"/>
                <w:noProof/>
                <w:kern w:val="2"/>
                <w:sz w:val="22"/>
                <w:szCs w:val="22"/>
                <w:lang w:val="en-GB" w:eastAsia="en-GB"/>
                <w14:ligatures w14:val="standardContextual"/>
              </w:rPr>
              <w:tab/>
            </w:r>
            <w:r w:rsidR="00E24689" w:rsidRPr="00110F75">
              <w:rPr>
                <w:rStyle w:val="Hyperlink"/>
                <w:noProof/>
                <w:lang w:val="ro-RO"/>
              </w:rPr>
              <w:t>Circulaţia rutieră</w:t>
            </w:r>
            <w:r w:rsidR="00E24689">
              <w:rPr>
                <w:noProof/>
                <w:webHidden/>
              </w:rPr>
              <w:tab/>
            </w:r>
            <w:r w:rsidR="00E24689">
              <w:rPr>
                <w:noProof/>
                <w:webHidden/>
              </w:rPr>
              <w:fldChar w:fldCharType="begin"/>
            </w:r>
            <w:r w:rsidR="00E24689">
              <w:rPr>
                <w:noProof/>
                <w:webHidden/>
              </w:rPr>
              <w:instrText xml:space="preserve"> PAGEREF _Toc141391148 \h </w:instrText>
            </w:r>
            <w:r w:rsidR="00E24689">
              <w:rPr>
                <w:noProof/>
                <w:webHidden/>
              </w:rPr>
            </w:r>
            <w:r w:rsidR="00E24689">
              <w:rPr>
                <w:noProof/>
                <w:webHidden/>
              </w:rPr>
              <w:fldChar w:fldCharType="separate"/>
            </w:r>
            <w:r w:rsidR="00E24689">
              <w:rPr>
                <w:noProof/>
                <w:webHidden/>
              </w:rPr>
              <w:t>40</w:t>
            </w:r>
            <w:r w:rsidR="00E24689">
              <w:rPr>
                <w:noProof/>
                <w:webHidden/>
              </w:rPr>
              <w:fldChar w:fldCharType="end"/>
            </w:r>
          </w:hyperlink>
        </w:p>
        <w:p w14:paraId="4628552B" w14:textId="359A6D72"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49" w:history="1">
            <w:r w:rsidR="00E24689" w:rsidRPr="00110F75">
              <w:rPr>
                <w:rStyle w:val="Hyperlink"/>
                <w:noProof/>
                <w:lang w:val="ro-RO"/>
              </w:rPr>
              <w:t>2.6</w:t>
            </w:r>
            <w:r w:rsidR="00E24689">
              <w:rPr>
                <w:rFonts w:cstheme="minorBidi"/>
                <w:b w:val="0"/>
                <w:bCs w:val="0"/>
                <w:noProof/>
                <w:kern w:val="2"/>
                <w:lang w:val="en-GB" w:eastAsia="en-GB"/>
                <w14:ligatures w14:val="standardContextual"/>
              </w:rPr>
              <w:tab/>
            </w:r>
            <w:r w:rsidR="00E24689" w:rsidRPr="00110F75">
              <w:rPr>
                <w:rStyle w:val="Hyperlink"/>
                <w:noProof/>
                <w:lang w:val="ro-RO"/>
              </w:rPr>
              <w:t>Intravilan existent. Zone funcţionale. Bilanţ teritorial</w:t>
            </w:r>
            <w:r w:rsidR="00E24689">
              <w:rPr>
                <w:noProof/>
                <w:webHidden/>
              </w:rPr>
              <w:tab/>
            </w:r>
            <w:r w:rsidR="00E24689">
              <w:rPr>
                <w:noProof/>
                <w:webHidden/>
              </w:rPr>
              <w:fldChar w:fldCharType="begin"/>
            </w:r>
            <w:r w:rsidR="00E24689">
              <w:rPr>
                <w:noProof/>
                <w:webHidden/>
              </w:rPr>
              <w:instrText xml:space="preserve"> PAGEREF _Toc141391149 \h </w:instrText>
            </w:r>
            <w:r w:rsidR="00E24689">
              <w:rPr>
                <w:noProof/>
                <w:webHidden/>
              </w:rPr>
            </w:r>
            <w:r w:rsidR="00E24689">
              <w:rPr>
                <w:noProof/>
                <w:webHidden/>
              </w:rPr>
              <w:fldChar w:fldCharType="separate"/>
            </w:r>
            <w:r w:rsidR="00E24689">
              <w:rPr>
                <w:noProof/>
                <w:webHidden/>
              </w:rPr>
              <w:t>41</w:t>
            </w:r>
            <w:r w:rsidR="00E24689">
              <w:rPr>
                <w:noProof/>
                <w:webHidden/>
              </w:rPr>
              <w:fldChar w:fldCharType="end"/>
            </w:r>
          </w:hyperlink>
        </w:p>
        <w:p w14:paraId="1458201A" w14:textId="6AE504E2"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50" w:history="1">
            <w:r w:rsidR="00E24689" w:rsidRPr="00110F75">
              <w:rPr>
                <w:rStyle w:val="Hyperlink"/>
                <w:noProof/>
                <w:lang w:val="ro-RO"/>
              </w:rPr>
              <w:t>2.6.1</w:t>
            </w:r>
            <w:r w:rsidR="00E24689">
              <w:rPr>
                <w:rFonts w:cstheme="minorBidi"/>
                <w:noProof/>
                <w:kern w:val="2"/>
                <w:sz w:val="22"/>
                <w:szCs w:val="22"/>
                <w:lang w:val="en-GB" w:eastAsia="en-GB"/>
                <w14:ligatures w14:val="standardContextual"/>
              </w:rPr>
              <w:tab/>
            </w:r>
            <w:r w:rsidR="00E24689" w:rsidRPr="00110F75">
              <w:rPr>
                <w:rStyle w:val="Hyperlink"/>
                <w:noProof/>
                <w:lang w:val="ro-RO"/>
              </w:rPr>
              <w:t>Intravilan existent</w:t>
            </w:r>
            <w:r w:rsidR="00E24689">
              <w:rPr>
                <w:noProof/>
                <w:webHidden/>
              </w:rPr>
              <w:tab/>
            </w:r>
            <w:r w:rsidR="00E24689">
              <w:rPr>
                <w:noProof/>
                <w:webHidden/>
              </w:rPr>
              <w:fldChar w:fldCharType="begin"/>
            </w:r>
            <w:r w:rsidR="00E24689">
              <w:rPr>
                <w:noProof/>
                <w:webHidden/>
              </w:rPr>
              <w:instrText xml:space="preserve"> PAGEREF _Toc141391150 \h </w:instrText>
            </w:r>
            <w:r w:rsidR="00E24689">
              <w:rPr>
                <w:noProof/>
                <w:webHidden/>
              </w:rPr>
            </w:r>
            <w:r w:rsidR="00E24689">
              <w:rPr>
                <w:noProof/>
                <w:webHidden/>
              </w:rPr>
              <w:fldChar w:fldCharType="separate"/>
            </w:r>
            <w:r w:rsidR="00E24689">
              <w:rPr>
                <w:noProof/>
                <w:webHidden/>
              </w:rPr>
              <w:t>41</w:t>
            </w:r>
            <w:r w:rsidR="00E24689">
              <w:rPr>
                <w:noProof/>
                <w:webHidden/>
              </w:rPr>
              <w:fldChar w:fldCharType="end"/>
            </w:r>
          </w:hyperlink>
        </w:p>
        <w:p w14:paraId="13D431E1" w14:textId="395EBFB7"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51" w:history="1">
            <w:r w:rsidR="00E24689" w:rsidRPr="00110F75">
              <w:rPr>
                <w:rStyle w:val="Hyperlink"/>
                <w:noProof/>
                <w:lang w:val="ro-RO"/>
              </w:rPr>
              <w:t>2.6.2</w:t>
            </w:r>
            <w:r w:rsidR="00E24689">
              <w:rPr>
                <w:rFonts w:cstheme="minorBidi"/>
                <w:noProof/>
                <w:kern w:val="2"/>
                <w:sz w:val="22"/>
                <w:szCs w:val="22"/>
                <w:lang w:val="en-GB" w:eastAsia="en-GB"/>
                <w14:ligatures w14:val="standardContextual"/>
              </w:rPr>
              <w:tab/>
            </w:r>
            <w:r w:rsidR="00E24689" w:rsidRPr="00110F75">
              <w:rPr>
                <w:rStyle w:val="Hyperlink"/>
                <w:noProof/>
                <w:lang w:val="ro-RO"/>
              </w:rPr>
              <w:t>Configurarea şi structurarea teritoriului</w:t>
            </w:r>
            <w:r w:rsidR="00E24689">
              <w:rPr>
                <w:noProof/>
                <w:webHidden/>
              </w:rPr>
              <w:tab/>
            </w:r>
            <w:r w:rsidR="00E24689">
              <w:rPr>
                <w:noProof/>
                <w:webHidden/>
              </w:rPr>
              <w:fldChar w:fldCharType="begin"/>
            </w:r>
            <w:r w:rsidR="00E24689">
              <w:rPr>
                <w:noProof/>
                <w:webHidden/>
              </w:rPr>
              <w:instrText xml:space="preserve"> PAGEREF _Toc141391151 \h </w:instrText>
            </w:r>
            <w:r w:rsidR="00E24689">
              <w:rPr>
                <w:noProof/>
                <w:webHidden/>
              </w:rPr>
            </w:r>
            <w:r w:rsidR="00E24689">
              <w:rPr>
                <w:noProof/>
                <w:webHidden/>
              </w:rPr>
              <w:fldChar w:fldCharType="separate"/>
            </w:r>
            <w:r w:rsidR="00E24689">
              <w:rPr>
                <w:noProof/>
                <w:webHidden/>
              </w:rPr>
              <w:t>45</w:t>
            </w:r>
            <w:r w:rsidR="00E24689">
              <w:rPr>
                <w:noProof/>
                <w:webHidden/>
              </w:rPr>
              <w:fldChar w:fldCharType="end"/>
            </w:r>
          </w:hyperlink>
        </w:p>
        <w:p w14:paraId="4E8A5390" w14:textId="6BA0380B"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52" w:history="1">
            <w:r w:rsidR="00E24689" w:rsidRPr="00110F75">
              <w:rPr>
                <w:rStyle w:val="Hyperlink"/>
                <w:noProof/>
                <w:lang w:val="ro-RO"/>
              </w:rPr>
              <w:t>2.6.3</w:t>
            </w:r>
            <w:r w:rsidR="00E24689">
              <w:rPr>
                <w:rFonts w:cstheme="minorBidi"/>
                <w:noProof/>
                <w:kern w:val="2"/>
                <w:sz w:val="22"/>
                <w:szCs w:val="22"/>
                <w:lang w:val="en-GB" w:eastAsia="en-GB"/>
                <w14:ligatures w14:val="standardContextual"/>
              </w:rPr>
              <w:tab/>
            </w:r>
            <w:r w:rsidR="00E24689" w:rsidRPr="00110F75">
              <w:rPr>
                <w:rStyle w:val="Hyperlink"/>
                <w:noProof/>
                <w:lang w:val="ro-RO"/>
              </w:rPr>
              <w:t>Zonificare funcţională</w:t>
            </w:r>
            <w:r w:rsidR="00E24689">
              <w:rPr>
                <w:noProof/>
                <w:webHidden/>
              </w:rPr>
              <w:tab/>
            </w:r>
            <w:r w:rsidR="00E24689">
              <w:rPr>
                <w:noProof/>
                <w:webHidden/>
              </w:rPr>
              <w:fldChar w:fldCharType="begin"/>
            </w:r>
            <w:r w:rsidR="00E24689">
              <w:rPr>
                <w:noProof/>
                <w:webHidden/>
              </w:rPr>
              <w:instrText xml:space="preserve"> PAGEREF _Toc141391152 \h </w:instrText>
            </w:r>
            <w:r w:rsidR="00E24689">
              <w:rPr>
                <w:noProof/>
                <w:webHidden/>
              </w:rPr>
            </w:r>
            <w:r w:rsidR="00E24689">
              <w:rPr>
                <w:noProof/>
                <w:webHidden/>
              </w:rPr>
              <w:fldChar w:fldCharType="separate"/>
            </w:r>
            <w:r w:rsidR="00E24689">
              <w:rPr>
                <w:noProof/>
                <w:webHidden/>
              </w:rPr>
              <w:t>46</w:t>
            </w:r>
            <w:r w:rsidR="00E24689">
              <w:rPr>
                <w:noProof/>
                <w:webHidden/>
              </w:rPr>
              <w:fldChar w:fldCharType="end"/>
            </w:r>
          </w:hyperlink>
        </w:p>
        <w:p w14:paraId="2BB49873" w14:textId="4CC17219"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53" w:history="1">
            <w:r w:rsidR="00E24689" w:rsidRPr="00110F75">
              <w:rPr>
                <w:rStyle w:val="Hyperlink"/>
                <w:noProof/>
                <w:lang w:val="ro-RO"/>
              </w:rPr>
              <w:t>2.6.4</w:t>
            </w:r>
            <w:r w:rsidR="00E24689">
              <w:rPr>
                <w:rFonts w:cstheme="minorBidi"/>
                <w:noProof/>
                <w:kern w:val="2"/>
                <w:sz w:val="22"/>
                <w:szCs w:val="22"/>
                <w:lang w:val="en-GB" w:eastAsia="en-GB"/>
                <w14:ligatures w14:val="standardContextual"/>
              </w:rPr>
              <w:tab/>
            </w:r>
            <w:r w:rsidR="00E24689" w:rsidRPr="00110F75">
              <w:rPr>
                <w:rStyle w:val="Hyperlink"/>
                <w:noProof/>
                <w:lang w:val="ro-RO"/>
              </w:rPr>
              <w:t>Bilanţ teritorial</w:t>
            </w:r>
            <w:r w:rsidR="00E24689">
              <w:rPr>
                <w:noProof/>
                <w:webHidden/>
              </w:rPr>
              <w:tab/>
            </w:r>
            <w:r w:rsidR="00E24689">
              <w:rPr>
                <w:noProof/>
                <w:webHidden/>
              </w:rPr>
              <w:fldChar w:fldCharType="begin"/>
            </w:r>
            <w:r w:rsidR="00E24689">
              <w:rPr>
                <w:noProof/>
                <w:webHidden/>
              </w:rPr>
              <w:instrText xml:space="preserve"> PAGEREF _Toc141391153 \h </w:instrText>
            </w:r>
            <w:r w:rsidR="00E24689">
              <w:rPr>
                <w:noProof/>
                <w:webHidden/>
              </w:rPr>
            </w:r>
            <w:r w:rsidR="00E24689">
              <w:rPr>
                <w:noProof/>
                <w:webHidden/>
              </w:rPr>
              <w:fldChar w:fldCharType="separate"/>
            </w:r>
            <w:r w:rsidR="00E24689">
              <w:rPr>
                <w:noProof/>
                <w:webHidden/>
              </w:rPr>
              <w:t>48</w:t>
            </w:r>
            <w:r w:rsidR="00E24689">
              <w:rPr>
                <w:noProof/>
                <w:webHidden/>
              </w:rPr>
              <w:fldChar w:fldCharType="end"/>
            </w:r>
          </w:hyperlink>
        </w:p>
        <w:p w14:paraId="4A494526" w14:textId="54B5B838"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54" w:history="1">
            <w:r w:rsidR="00E24689" w:rsidRPr="00110F75">
              <w:rPr>
                <w:rStyle w:val="Hyperlink"/>
                <w:noProof/>
                <w:lang w:val="ro-RO"/>
              </w:rPr>
              <w:t>2.7</w:t>
            </w:r>
            <w:r w:rsidR="00E24689">
              <w:rPr>
                <w:rFonts w:cstheme="minorBidi"/>
                <w:b w:val="0"/>
                <w:bCs w:val="0"/>
                <w:noProof/>
                <w:kern w:val="2"/>
                <w:lang w:val="en-GB" w:eastAsia="en-GB"/>
                <w14:ligatures w14:val="standardContextual"/>
              </w:rPr>
              <w:tab/>
            </w:r>
            <w:r w:rsidR="00E24689" w:rsidRPr="00110F75">
              <w:rPr>
                <w:rStyle w:val="Hyperlink"/>
                <w:noProof/>
                <w:lang w:val="ro-RO"/>
              </w:rPr>
              <w:t>Echipare edilitară</w:t>
            </w:r>
            <w:r w:rsidR="00E24689">
              <w:rPr>
                <w:noProof/>
                <w:webHidden/>
              </w:rPr>
              <w:tab/>
            </w:r>
            <w:r w:rsidR="00E24689">
              <w:rPr>
                <w:noProof/>
                <w:webHidden/>
              </w:rPr>
              <w:fldChar w:fldCharType="begin"/>
            </w:r>
            <w:r w:rsidR="00E24689">
              <w:rPr>
                <w:noProof/>
                <w:webHidden/>
              </w:rPr>
              <w:instrText xml:space="preserve"> PAGEREF _Toc141391154 \h </w:instrText>
            </w:r>
            <w:r w:rsidR="00E24689">
              <w:rPr>
                <w:noProof/>
                <w:webHidden/>
              </w:rPr>
            </w:r>
            <w:r w:rsidR="00E24689">
              <w:rPr>
                <w:noProof/>
                <w:webHidden/>
              </w:rPr>
              <w:fldChar w:fldCharType="separate"/>
            </w:r>
            <w:r w:rsidR="00E24689">
              <w:rPr>
                <w:noProof/>
                <w:webHidden/>
              </w:rPr>
              <w:t>51</w:t>
            </w:r>
            <w:r w:rsidR="00E24689">
              <w:rPr>
                <w:noProof/>
                <w:webHidden/>
              </w:rPr>
              <w:fldChar w:fldCharType="end"/>
            </w:r>
          </w:hyperlink>
        </w:p>
        <w:p w14:paraId="77EEA6AE" w14:textId="1A4CC1FA"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55" w:history="1">
            <w:r w:rsidR="00E24689" w:rsidRPr="00110F75">
              <w:rPr>
                <w:rStyle w:val="Hyperlink"/>
                <w:noProof/>
                <w:lang w:val="ro-RO"/>
              </w:rPr>
              <w:t>2.7.1</w:t>
            </w:r>
            <w:r w:rsidR="00E24689">
              <w:rPr>
                <w:rFonts w:cstheme="minorBidi"/>
                <w:noProof/>
                <w:kern w:val="2"/>
                <w:sz w:val="22"/>
                <w:szCs w:val="22"/>
                <w:lang w:val="en-GB" w:eastAsia="en-GB"/>
                <w14:ligatures w14:val="standardContextual"/>
              </w:rPr>
              <w:tab/>
            </w:r>
            <w:r w:rsidR="00E24689" w:rsidRPr="00110F75">
              <w:rPr>
                <w:rStyle w:val="Hyperlink"/>
                <w:noProof/>
                <w:lang w:val="ro-RO"/>
              </w:rPr>
              <w:t>Alimentarea cu apă</w:t>
            </w:r>
            <w:r w:rsidR="00E24689">
              <w:rPr>
                <w:noProof/>
                <w:webHidden/>
              </w:rPr>
              <w:tab/>
            </w:r>
            <w:r w:rsidR="00E24689">
              <w:rPr>
                <w:noProof/>
                <w:webHidden/>
              </w:rPr>
              <w:fldChar w:fldCharType="begin"/>
            </w:r>
            <w:r w:rsidR="00E24689">
              <w:rPr>
                <w:noProof/>
                <w:webHidden/>
              </w:rPr>
              <w:instrText xml:space="preserve"> PAGEREF _Toc141391155 \h </w:instrText>
            </w:r>
            <w:r w:rsidR="00E24689">
              <w:rPr>
                <w:noProof/>
                <w:webHidden/>
              </w:rPr>
            </w:r>
            <w:r w:rsidR="00E24689">
              <w:rPr>
                <w:noProof/>
                <w:webHidden/>
              </w:rPr>
              <w:fldChar w:fldCharType="separate"/>
            </w:r>
            <w:r w:rsidR="00E24689">
              <w:rPr>
                <w:noProof/>
                <w:webHidden/>
              </w:rPr>
              <w:t>51</w:t>
            </w:r>
            <w:r w:rsidR="00E24689">
              <w:rPr>
                <w:noProof/>
                <w:webHidden/>
              </w:rPr>
              <w:fldChar w:fldCharType="end"/>
            </w:r>
          </w:hyperlink>
        </w:p>
        <w:p w14:paraId="197D6649" w14:textId="17B86A74"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56" w:history="1">
            <w:r w:rsidR="00E24689" w:rsidRPr="00110F75">
              <w:rPr>
                <w:rStyle w:val="Hyperlink"/>
                <w:noProof/>
                <w:lang w:val="ro-RO"/>
              </w:rPr>
              <w:t>2.7.2</w:t>
            </w:r>
            <w:r w:rsidR="00E24689">
              <w:rPr>
                <w:rFonts w:cstheme="minorBidi"/>
                <w:noProof/>
                <w:kern w:val="2"/>
                <w:sz w:val="22"/>
                <w:szCs w:val="22"/>
                <w:lang w:val="en-GB" w:eastAsia="en-GB"/>
                <w14:ligatures w14:val="standardContextual"/>
              </w:rPr>
              <w:tab/>
            </w:r>
            <w:r w:rsidR="00E24689" w:rsidRPr="00110F75">
              <w:rPr>
                <w:rStyle w:val="Hyperlink"/>
                <w:noProof/>
                <w:lang w:val="ro-RO"/>
              </w:rPr>
              <w:t>Canalizarea</w:t>
            </w:r>
            <w:r w:rsidR="00E24689">
              <w:rPr>
                <w:noProof/>
                <w:webHidden/>
              </w:rPr>
              <w:tab/>
            </w:r>
            <w:r w:rsidR="00E24689">
              <w:rPr>
                <w:noProof/>
                <w:webHidden/>
              </w:rPr>
              <w:fldChar w:fldCharType="begin"/>
            </w:r>
            <w:r w:rsidR="00E24689">
              <w:rPr>
                <w:noProof/>
                <w:webHidden/>
              </w:rPr>
              <w:instrText xml:space="preserve"> PAGEREF _Toc141391156 \h </w:instrText>
            </w:r>
            <w:r w:rsidR="00E24689">
              <w:rPr>
                <w:noProof/>
                <w:webHidden/>
              </w:rPr>
            </w:r>
            <w:r w:rsidR="00E24689">
              <w:rPr>
                <w:noProof/>
                <w:webHidden/>
              </w:rPr>
              <w:fldChar w:fldCharType="separate"/>
            </w:r>
            <w:r w:rsidR="00E24689">
              <w:rPr>
                <w:noProof/>
                <w:webHidden/>
              </w:rPr>
              <w:t>54</w:t>
            </w:r>
            <w:r w:rsidR="00E24689">
              <w:rPr>
                <w:noProof/>
                <w:webHidden/>
              </w:rPr>
              <w:fldChar w:fldCharType="end"/>
            </w:r>
          </w:hyperlink>
        </w:p>
        <w:p w14:paraId="7AC9C8C5" w14:textId="690DAB54"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57" w:history="1">
            <w:r w:rsidR="00E24689" w:rsidRPr="00110F75">
              <w:rPr>
                <w:rStyle w:val="Hyperlink"/>
                <w:noProof/>
                <w:lang w:val="ro-RO"/>
              </w:rPr>
              <w:t>2.7.3</w:t>
            </w:r>
            <w:r w:rsidR="00E24689">
              <w:rPr>
                <w:rFonts w:cstheme="minorBidi"/>
                <w:noProof/>
                <w:kern w:val="2"/>
                <w:sz w:val="22"/>
                <w:szCs w:val="22"/>
                <w:lang w:val="en-GB" w:eastAsia="en-GB"/>
                <w14:ligatures w14:val="standardContextual"/>
              </w:rPr>
              <w:tab/>
            </w:r>
            <w:r w:rsidR="00E24689" w:rsidRPr="00110F75">
              <w:rPr>
                <w:rStyle w:val="Hyperlink"/>
                <w:noProof/>
                <w:lang w:val="ro-RO"/>
              </w:rPr>
              <w:t>Alimentarea cu căldură</w:t>
            </w:r>
            <w:r w:rsidR="00E24689">
              <w:rPr>
                <w:noProof/>
                <w:webHidden/>
              </w:rPr>
              <w:tab/>
            </w:r>
            <w:r w:rsidR="00E24689">
              <w:rPr>
                <w:noProof/>
                <w:webHidden/>
              </w:rPr>
              <w:fldChar w:fldCharType="begin"/>
            </w:r>
            <w:r w:rsidR="00E24689">
              <w:rPr>
                <w:noProof/>
                <w:webHidden/>
              </w:rPr>
              <w:instrText xml:space="preserve"> PAGEREF _Toc141391157 \h </w:instrText>
            </w:r>
            <w:r w:rsidR="00E24689">
              <w:rPr>
                <w:noProof/>
                <w:webHidden/>
              </w:rPr>
            </w:r>
            <w:r w:rsidR="00E24689">
              <w:rPr>
                <w:noProof/>
                <w:webHidden/>
              </w:rPr>
              <w:fldChar w:fldCharType="separate"/>
            </w:r>
            <w:r w:rsidR="00E24689">
              <w:rPr>
                <w:noProof/>
                <w:webHidden/>
              </w:rPr>
              <w:t>56</w:t>
            </w:r>
            <w:r w:rsidR="00E24689">
              <w:rPr>
                <w:noProof/>
                <w:webHidden/>
              </w:rPr>
              <w:fldChar w:fldCharType="end"/>
            </w:r>
          </w:hyperlink>
        </w:p>
        <w:p w14:paraId="2A282DFF" w14:textId="4641E053"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58" w:history="1">
            <w:r w:rsidR="00E24689" w:rsidRPr="00110F75">
              <w:rPr>
                <w:rStyle w:val="Hyperlink"/>
                <w:noProof/>
                <w:lang w:val="ro-RO"/>
              </w:rPr>
              <w:t>2.7.4</w:t>
            </w:r>
            <w:r w:rsidR="00E24689">
              <w:rPr>
                <w:rFonts w:cstheme="minorBidi"/>
                <w:noProof/>
                <w:kern w:val="2"/>
                <w:sz w:val="22"/>
                <w:szCs w:val="22"/>
                <w:lang w:val="en-GB" w:eastAsia="en-GB"/>
                <w14:ligatures w14:val="standardContextual"/>
              </w:rPr>
              <w:tab/>
            </w:r>
            <w:r w:rsidR="00E24689" w:rsidRPr="00110F75">
              <w:rPr>
                <w:rStyle w:val="Hyperlink"/>
                <w:noProof/>
                <w:lang w:val="ro-RO"/>
              </w:rPr>
              <w:t>Alimentarea cu gaze</w:t>
            </w:r>
            <w:r w:rsidR="00E24689">
              <w:rPr>
                <w:noProof/>
                <w:webHidden/>
              </w:rPr>
              <w:tab/>
            </w:r>
            <w:r w:rsidR="00E24689">
              <w:rPr>
                <w:noProof/>
                <w:webHidden/>
              </w:rPr>
              <w:fldChar w:fldCharType="begin"/>
            </w:r>
            <w:r w:rsidR="00E24689">
              <w:rPr>
                <w:noProof/>
                <w:webHidden/>
              </w:rPr>
              <w:instrText xml:space="preserve"> PAGEREF _Toc141391158 \h </w:instrText>
            </w:r>
            <w:r w:rsidR="00E24689">
              <w:rPr>
                <w:noProof/>
                <w:webHidden/>
              </w:rPr>
            </w:r>
            <w:r w:rsidR="00E24689">
              <w:rPr>
                <w:noProof/>
                <w:webHidden/>
              </w:rPr>
              <w:fldChar w:fldCharType="separate"/>
            </w:r>
            <w:r w:rsidR="00E24689">
              <w:rPr>
                <w:noProof/>
                <w:webHidden/>
              </w:rPr>
              <w:t>56</w:t>
            </w:r>
            <w:r w:rsidR="00E24689">
              <w:rPr>
                <w:noProof/>
                <w:webHidden/>
              </w:rPr>
              <w:fldChar w:fldCharType="end"/>
            </w:r>
          </w:hyperlink>
        </w:p>
        <w:p w14:paraId="62795000" w14:textId="76E83C2D"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59" w:history="1">
            <w:r w:rsidR="00E24689" w:rsidRPr="00110F75">
              <w:rPr>
                <w:rStyle w:val="Hyperlink"/>
                <w:noProof/>
                <w:lang w:val="ro-RO"/>
              </w:rPr>
              <w:t>2.7.5</w:t>
            </w:r>
            <w:r w:rsidR="00E24689">
              <w:rPr>
                <w:rFonts w:cstheme="minorBidi"/>
                <w:noProof/>
                <w:kern w:val="2"/>
                <w:sz w:val="22"/>
                <w:szCs w:val="22"/>
                <w:lang w:val="en-GB" w:eastAsia="en-GB"/>
                <w14:ligatures w14:val="standardContextual"/>
              </w:rPr>
              <w:tab/>
            </w:r>
            <w:r w:rsidR="00E24689" w:rsidRPr="00110F75">
              <w:rPr>
                <w:rStyle w:val="Hyperlink"/>
                <w:noProof/>
                <w:lang w:val="ro-RO"/>
              </w:rPr>
              <w:t>Gospodărie comunală</w:t>
            </w:r>
            <w:r w:rsidR="00E24689">
              <w:rPr>
                <w:noProof/>
                <w:webHidden/>
              </w:rPr>
              <w:tab/>
            </w:r>
            <w:r w:rsidR="00E24689">
              <w:rPr>
                <w:noProof/>
                <w:webHidden/>
              </w:rPr>
              <w:fldChar w:fldCharType="begin"/>
            </w:r>
            <w:r w:rsidR="00E24689">
              <w:rPr>
                <w:noProof/>
                <w:webHidden/>
              </w:rPr>
              <w:instrText xml:space="preserve"> PAGEREF _Toc141391159 \h </w:instrText>
            </w:r>
            <w:r w:rsidR="00E24689">
              <w:rPr>
                <w:noProof/>
                <w:webHidden/>
              </w:rPr>
            </w:r>
            <w:r w:rsidR="00E24689">
              <w:rPr>
                <w:noProof/>
                <w:webHidden/>
              </w:rPr>
              <w:fldChar w:fldCharType="separate"/>
            </w:r>
            <w:r w:rsidR="00E24689">
              <w:rPr>
                <w:noProof/>
                <w:webHidden/>
              </w:rPr>
              <w:t>56</w:t>
            </w:r>
            <w:r w:rsidR="00E24689">
              <w:rPr>
                <w:noProof/>
                <w:webHidden/>
              </w:rPr>
              <w:fldChar w:fldCharType="end"/>
            </w:r>
          </w:hyperlink>
        </w:p>
        <w:p w14:paraId="62FEEAF6" w14:textId="4DFCC5E7"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60" w:history="1">
            <w:r w:rsidR="00E24689" w:rsidRPr="00110F75">
              <w:rPr>
                <w:rStyle w:val="Hyperlink"/>
                <w:noProof/>
                <w:lang w:val="ro-RO"/>
              </w:rPr>
              <w:t>2.7.6</w:t>
            </w:r>
            <w:r w:rsidR="00E24689">
              <w:rPr>
                <w:rFonts w:cstheme="minorBidi"/>
                <w:noProof/>
                <w:kern w:val="2"/>
                <w:sz w:val="22"/>
                <w:szCs w:val="22"/>
                <w:lang w:val="en-GB" w:eastAsia="en-GB"/>
                <w14:ligatures w14:val="standardContextual"/>
              </w:rPr>
              <w:tab/>
            </w:r>
            <w:r w:rsidR="00E24689" w:rsidRPr="00110F75">
              <w:rPr>
                <w:rStyle w:val="Hyperlink"/>
                <w:noProof/>
                <w:lang w:val="ro-RO"/>
              </w:rPr>
              <w:t>Alimentarea cu energie electrică</w:t>
            </w:r>
            <w:r w:rsidR="00E24689">
              <w:rPr>
                <w:noProof/>
                <w:webHidden/>
              </w:rPr>
              <w:tab/>
            </w:r>
            <w:r w:rsidR="00E24689">
              <w:rPr>
                <w:noProof/>
                <w:webHidden/>
              </w:rPr>
              <w:fldChar w:fldCharType="begin"/>
            </w:r>
            <w:r w:rsidR="00E24689">
              <w:rPr>
                <w:noProof/>
                <w:webHidden/>
              </w:rPr>
              <w:instrText xml:space="preserve"> PAGEREF _Toc141391160 \h </w:instrText>
            </w:r>
            <w:r w:rsidR="00E24689">
              <w:rPr>
                <w:noProof/>
                <w:webHidden/>
              </w:rPr>
            </w:r>
            <w:r w:rsidR="00E24689">
              <w:rPr>
                <w:noProof/>
                <w:webHidden/>
              </w:rPr>
              <w:fldChar w:fldCharType="separate"/>
            </w:r>
            <w:r w:rsidR="00E24689">
              <w:rPr>
                <w:noProof/>
                <w:webHidden/>
              </w:rPr>
              <w:t>56</w:t>
            </w:r>
            <w:r w:rsidR="00E24689">
              <w:rPr>
                <w:noProof/>
                <w:webHidden/>
              </w:rPr>
              <w:fldChar w:fldCharType="end"/>
            </w:r>
          </w:hyperlink>
        </w:p>
        <w:p w14:paraId="6888CCD6" w14:textId="6F7EA2B6"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61" w:history="1">
            <w:r w:rsidR="00E24689" w:rsidRPr="00110F75">
              <w:rPr>
                <w:rStyle w:val="Hyperlink"/>
                <w:noProof/>
                <w:lang w:val="ro-RO"/>
              </w:rPr>
              <w:t>2.7.7</w:t>
            </w:r>
            <w:r w:rsidR="00E24689">
              <w:rPr>
                <w:rFonts w:cstheme="minorBidi"/>
                <w:noProof/>
                <w:kern w:val="2"/>
                <w:sz w:val="22"/>
                <w:szCs w:val="22"/>
                <w:lang w:val="en-GB" w:eastAsia="en-GB"/>
                <w14:ligatures w14:val="standardContextual"/>
              </w:rPr>
              <w:tab/>
            </w:r>
            <w:r w:rsidR="00E24689" w:rsidRPr="00110F75">
              <w:rPr>
                <w:rStyle w:val="Hyperlink"/>
                <w:noProof/>
                <w:lang w:val="ro-RO"/>
              </w:rPr>
              <w:t>Telefonie</w:t>
            </w:r>
            <w:r w:rsidR="00E24689">
              <w:rPr>
                <w:noProof/>
                <w:webHidden/>
              </w:rPr>
              <w:tab/>
            </w:r>
            <w:r w:rsidR="00E24689">
              <w:rPr>
                <w:noProof/>
                <w:webHidden/>
              </w:rPr>
              <w:fldChar w:fldCharType="begin"/>
            </w:r>
            <w:r w:rsidR="00E24689">
              <w:rPr>
                <w:noProof/>
                <w:webHidden/>
              </w:rPr>
              <w:instrText xml:space="preserve"> PAGEREF _Toc141391161 \h </w:instrText>
            </w:r>
            <w:r w:rsidR="00E24689">
              <w:rPr>
                <w:noProof/>
                <w:webHidden/>
              </w:rPr>
            </w:r>
            <w:r w:rsidR="00E24689">
              <w:rPr>
                <w:noProof/>
                <w:webHidden/>
              </w:rPr>
              <w:fldChar w:fldCharType="separate"/>
            </w:r>
            <w:r w:rsidR="00E24689">
              <w:rPr>
                <w:noProof/>
                <w:webHidden/>
              </w:rPr>
              <w:t>57</w:t>
            </w:r>
            <w:r w:rsidR="00E24689">
              <w:rPr>
                <w:noProof/>
                <w:webHidden/>
              </w:rPr>
              <w:fldChar w:fldCharType="end"/>
            </w:r>
          </w:hyperlink>
        </w:p>
        <w:p w14:paraId="6327160A" w14:textId="7FEEBA7B"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62" w:history="1">
            <w:r w:rsidR="00E24689" w:rsidRPr="00110F75">
              <w:rPr>
                <w:rStyle w:val="Hyperlink"/>
                <w:noProof/>
                <w:lang w:val="ro-RO"/>
              </w:rPr>
              <w:t>2.8</w:t>
            </w:r>
            <w:r w:rsidR="00E24689">
              <w:rPr>
                <w:rFonts w:cstheme="minorBidi"/>
                <w:b w:val="0"/>
                <w:bCs w:val="0"/>
                <w:noProof/>
                <w:kern w:val="2"/>
                <w:lang w:val="en-GB" w:eastAsia="en-GB"/>
                <w14:ligatures w14:val="standardContextual"/>
              </w:rPr>
              <w:tab/>
            </w:r>
            <w:r w:rsidR="00E24689" w:rsidRPr="00110F75">
              <w:rPr>
                <w:rStyle w:val="Hyperlink"/>
                <w:noProof/>
                <w:lang w:val="ro-RO"/>
              </w:rPr>
              <w:t>Probleme de mediu</w:t>
            </w:r>
            <w:r w:rsidR="00E24689">
              <w:rPr>
                <w:noProof/>
                <w:webHidden/>
              </w:rPr>
              <w:tab/>
            </w:r>
            <w:r w:rsidR="00E24689">
              <w:rPr>
                <w:noProof/>
                <w:webHidden/>
              </w:rPr>
              <w:fldChar w:fldCharType="begin"/>
            </w:r>
            <w:r w:rsidR="00E24689">
              <w:rPr>
                <w:noProof/>
                <w:webHidden/>
              </w:rPr>
              <w:instrText xml:space="preserve"> PAGEREF _Toc141391162 \h </w:instrText>
            </w:r>
            <w:r w:rsidR="00E24689">
              <w:rPr>
                <w:noProof/>
                <w:webHidden/>
              </w:rPr>
            </w:r>
            <w:r w:rsidR="00E24689">
              <w:rPr>
                <w:noProof/>
                <w:webHidden/>
              </w:rPr>
              <w:fldChar w:fldCharType="separate"/>
            </w:r>
            <w:r w:rsidR="00E24689">
              <w:rPr>
                <w:noProof/>
                <w:webHidden/>
              </w:rPr>
              <w:t>57</w:t>
            </w:r>
            <w:r w:rsidR="00E24689">
              <w:rPr>
                <w:noProof/>
                <w:webHidden/>
              </w:rPr>
              <w:fldChar w:fldCharType="end"/>
            </w:r>
          </w:hyperlink>
        </w:p>
        <w:p w14:paraId="6D8577D7" w14:textId="3277AA60"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63" w:history="1">
            <w:r w:rsidR="00E24689" w:rsidRPr="00110F75">
              <w:rPr>
                <w:rStyle w:val="Hyperlink"/>
                <w:noProof/>
                <w:lang w:val="ro-RO"/>
              </w:rPr>
              <w:t>2.8.1</w:t>
            </w:r>
            <w:r w:rsidR="00E24689">
              <w:rPr>
                <w:rFonts w:cstheme="minorBidi"/>
                <w:noProof/>
                <w:kern w:val="2"/>
                <w:sz w:val="22"/>
                <w:szCs w:val="22"/>
                <w:lang w:val="en-GB" w:eastAsia="en-GB"/>
                <w14:ligatures w14:val="standardContextual"/>
              </w:rPr>
              <w:tab/>
            </w:r>
            <w:r w:rsidR="00E24689" w:rsidRPr="00110F75">
              <w:rPr>
                <w:rStyle w:val="Hyperlink"/>
                <w:noProof/>
                <w:lang w:val="ro-RO"/>
              </w:rPr>
              <w:t>Poluarea aerului</w:t>
            </w:r>
            <w:r w:rsidR="00E24689">
              <w:rPr>
                <w:noProof/>
                <w:webHidden/>
              </w:rPr>
              <w:tab/>
            </w:r>
            <w:r w:rsidR="00E24689">
              <w:rPr>
                <w:noProof/>
                <w:webHidden/>
              </w:rPr>
              <w:fldChar w:fldCharType="begin"/>
            </w:r>
            <w:r w:rsidR="00E24689">
              <w:rPr>
                <w:noProof/>
                <w:webHidden/>
              </w:rPr>
              <w:instrText xml:space="preserve"> PAGEREF _Toc141391163 \h </w:instrText>
            </w:r>
            <w:r w:rsidR="00E24689">
              <w:rPr>
                <w:noProof/>
                <w:webHidden/>
              </w:rPr>
            </w:r>
            <w:r w:rsidR="00E24689">
              <w:rPr>
                <w:noProof/>
                <w:webHidden/>
              </w:rPr>
              <w:fldChar w:fldCharType="separate"/>
            </w:r>
            <w:r w:rsidR="00E24689">
              <w:rPr>
                <w:noProof/>
                <w:webHidden/>
              </w:rPr>
              <w:t>57</w:t>
            </w:r>
            <w:r w:rsidR="00E24689">
              <w:rPr>
                <w:noProof/>
                <w:webHidden/>
              </w:rPr>
              <w:fldChar w:fldCharType="end"/>
            </w:r>
          </w:hyperlink>
        </w:p>
        <w:p w14:paraId="345356C3" w14:textId="42541E8F"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64" w:history="1">
            <w:r w:rsidR="00E24689" w:rsidRPr="00110F75">
              <w:rPr>
                <w:rStyle w:val="Hyperlink"/>
                <w:noProof/>
                <w:lang w:val="ro-RO"/>
              </w:rPr>
              <w:t>2.8.2</w:t>
            </w:r>
            <w:r w:rsidR="00E24689">
              <w:rPr>
                <w:rFonts w:cstheme="minorBidi"/>
                <w:noProof/>
                <w:kern w:val="2"/>
                <w:sz w:val="22"/>
                <w:szCs w:val="22"/>
                <w:lang w:val="en-GB" w:eastAsia="en-GB"/>
                <w14:ligatures w14:val="standardContextual"/>
              </w:rPr>
              <w:tab/>
            </w:r>
            <w:r w:rsidR="00E24689" w:rsidRPr="00110F75">
              <w:rPr>
                <w:rStyle w:val="Hyperlink"/>
                <w:noProof/>
                <w:lang w:val="ro-RO"/>
              </w:rPr>
              <w:t>Risc de inundaţii</w:t>
            </w:r>
            <w:r w:rsidR="00E24689">
              <w:rPr>
                <w:noProof/>
                <w:webHidden/>
              </w:rPr>
              <w:tab/>
            </w:r>
            <w:r w:rsidR="00E24689">
              <w:rPr>
                <w:noProof/>
                <w:webHidden/>
              </w:rPr>
              <w:fldChar w:fldCharType="begin"/>
            </w:r>
            <w:r w:rsidR="00E24689">
              <w:rPr>
                <w:noProof/>
                <w:webHidden/>
              </w:rPr>
              <w:instrText xml:space="preserve"> PAGEREF _Toc141391164 \h </w:instrText>
            </w:r>
            <w:r w:rsidR="00E24689">
              <w:rPr>
                <w:noProof/>
                <w:webHidden/>
              </w:rPr>
            </w:r>
            <w:r w:rsidR="00E24689">
              <w:rPr>
                <w:noProof/>
                <w:webHidden/>
              </w:rPr>
              <w:fldChar w:fldCharType="separate"/>
            </w:r>
            <w:r w:rsidR="00E24689">
              <w:rPr>
                <w:noProof/>
                <w:webHidden/>
              </w:rPr>
              <w:t>57</w:t>
            </w:r>
            <w:r w:rsidR="00E24689">
              <w:rPr>
                <w:noProof/>
                <w:webHidden/>
              </w:rPr>
              <w:fldChar w:fldCharType="end"/>
            </w:r>
          </w:hyperlink>
        </w:p>
        <w:p w14:paraId="7C3440CA" w14:textId="44EBE26F"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65" w:history="1">
            <w:r w:rsidR="00E24689" w:rsidRPr="00110F75">
              <w:rPr>
                <w:rStyle w:val="Hyperlink"/>
                <w:noProof/>
                <w:lang w:val="ro-RO"/>
              </w:rPr>
              <w:t>2.8.3</w:t>
            </w:r>
            <w:r w:rsidR="00E24689">
              <w:rPr>
                <w:rFonts w:cstheme="minorBidi"/>
                <w:noProof/>
                <w:kern w:val="2"/>
                <w:sz w:val="22"/>
                <w:szCs w:val="22"/>
                <w:lang w:val="en-GB" w:eastAsia="en-GB"/>
                <w14:ligatures w14:val="standardContextual"/>
              </w:rPr>
              <w:tab/>
            </w:r>
            <w:r w:rsidR="00E24689" w:rsidRPr="00110F75">
              <w:rPr>
                <w:rStyle w:val="Hyperlink"/>
                <w:noProof/>
                <w:lang w:val="ro-RO"/>
              </w:rPr>
              <w:t>Risc de instabilitate</w:t>
            </w:r>
            <w:r w:rsidR="00E24689">
              <w:rPr>
                <w:noProof/>
                <w:webHidden/>
              </w:rPr>
              <w:tab/>
            </w:r>
            <w:r w:rsidR="00E24689">
              <w:rPr>
                <w:noProof/>
                <w:webHidden/>
              </w:rPr>
              <w:fldChar w:fldCharType="begin"/>
            </w:r>
            <w:r w:rsidR="00E24689">
              <w:rPr>
                <w:noProof/>
                <w:webHidden/>
              </w:rPr>
              <w:instrText xml:space="preserve"> PAGEREF _Toc141391165 \h </w:instrText>
            </w:r>
            <w:r w:rsidR="00E24689">
              <w:rPr>
                <w:noProof/>
                <w:webHidden/>
              </w:rPr>
            </w:r>
            <w:r w:rsidR="00E24689">
              <w:rPr>
                <w:noProof/>
                <w:webHidden/>
              </w:rPr>
              <w:fldChar w:fldCharType="separate"/>
            </w:r>
            <w:r w:rsidR="00E24689">
              <w:rPr>
                <w:noProof/>
                <w:webHidden/>
              </w:rPr>
              <w:t>57</w:t>
            </w:r>
            <w:r w:rsidR="00E24689">
              <w:rPr>
                <w:noProof/>
                <w:webHidden/>
              </w:rPr>
              <w:fldChar w:fldCharType="end"/>
            </w:r>
          </w:hyperlink>
        </w:p>
        <w:p w14:paraId="7BA6904C" w14:textId="509CD093"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66" w:history="1">
            <w:r w:rsidR="00E24689" w:rsidRPr="00110F75">
              <w:rPr>
                <w:rStyle w:val="Hyperlink"/>
                <w:noProof/>
                <w:lang w:val="ro-RO"/>
              </w:rPr>
              <w:t>2.9</w:t>
            </w:r>
            <w:r w:rsidR="00E24689">
              <w:rPr>
                <w:rFonts w:cstheme="minorBidi"/>
                <w:b w:val="0"/>
                <w:bCs w:val="0"/>
                <w:noProof/>
                <w:kern w:val="2"/>
                <w:lang w:val="en-GB" w:eastAsia="en-GB"/>
                <w14:ligatures w14:val="standardContextual"/>
              </w:rPr>
              <w:tab/>
            </w:r>
            <w:r w:rsidR="00E24689" w:rsidRPr="00110F75">
              <w:rPr>
                <w:rStyle w:val="Hyperlink"/>
                <w:noProof/>
                <w:lang w:val="ro-RO"/>
              </w:rPr>
              <w:t>Disfuncţionalităţi</w:t>
            </w:r>
            <w:r w:rsidR="00E24689">
              <w:rPr>
                <w:noProof/>
                <w:webHidden/>
              </w:rPr>
              <w:tab/>
            </w:r>
            <w:r w:rsidR="00E24689">
              <w:rPr>
                <w:noProof/>
                <w:webHidden/>
              </w:rPr>
              <w:fldChar w:fldCharType="begin"/>
            </w:r>
            <w:r w:rsidR="00E24689">
              <w:rPr>
                <w:noProof/>
                <w:webHidden/>
              </w:rPr>
              <w:instrText xml:space="preserve"> PAGEREF _Toc141391166 \h </w:instrText>
            </w:r>
            <w:r w:rsidR="00E24689">
              <w:rPr>
                <w:noProof/>
                <w:webHidden/>
              </w:rPr>
            </w:r>
            <w:r w:rsidR="00E24689">
              <w:rPr>
                <w:noProof/>
                <w:webHidden/>
              </w:rPr>
              <w:fldChar w:fldCharType="separate"/>
            </w:r>
            <w:r w:rsidR="00E24689">
              <w:rPr>
                <w:noProof/>
                <w:webHidden/>
              </w:rPr>
              <w:t>58</w:t>
            </w:r>
            <w:r w:rsidR="00E24689">
              <w:rPr>
                <w:noProof/>
                <w:webHidden/>
              </w:rPr>
              <w:fldChar w:fldCharType="end"/>
            </w:r>
          </w:hyperlink>
        </w:p>
        <w:p w14:paraId="3FFAAAD2" w14:textId="29291D1B"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67" w:history="1">
            <w:r w:rsidR="00E24689" w:rsidRPr="00110F75">
              <w:rPr>
                <w:rStyle w:val="Hyperlink"/>
                <w:noProof/>
                <w:lang w:val="ro-RO"/>
              </w:rPr>
              <w:t>2.9.1</w:t>
            </w:r>
            <w:r w:rsidR="00E24689">
              <w:rPr>
                <w:rFonts w:cstheme="minorBidi"/>
                <w:noProof/>
                <w:kern w:val="2"/>
                <w:sz w:val="22"/>
                <w:szCs w:val="22"/>
                <w:lang w:val="en-GB" w:eastAsia="en-GB"/>
                <w14:ligatures w14:val="standardContextual"/>
              </w:rPr>
              <w:tab/>
            </w:r>
            <w:r w:rsidR="00E24689" w:rsidRPr="00110F75">
              <w:rPr>
                <w:rStyle w:val="Hyperlink"/>
                <w:noProof/>
                <w:lang w:val="ro-RO"/>
              </w:rPr>
              <w:t>Aspecte economice</w:t>
            </w:r>
            <w:r w:rsidR="00E24689">
              <w:rPr>
                <w:noProof/>
                <w:webHidden/>
              </w:rPr>
              <w:tab/>
            </w:r>
            <w:r w:rsidR="00E24689">
              <w:rPr>
                <w:noProof/>
                <w:webHidden/>
              </w:rPr>
              <w:fldChar w:fldCharType="begin"/>
            </w:r>
            <w:r w:rsidR="00E24689">
              <w:rPr>
                <w:noProof/>
                <w:webHidden/>
              </w:rPr>
              <w:instrText xml:space="preserve"> PAGEREF _Toc141391167 \h </w:instrText>
            </w:r>
            <w:r w:rsidR="00E24689">
              <w:rPr>
                <w:noProof/>
                <w:webHidden/>
              </w:rPr>
            </w:r>
            <w:r w:rsidR="00E24689">
              <w:rPr>
                <w:noProof/>
                <w:webHidden/>
              </w:rPr>
              <w:fldChar w:fldCharType="separate"/>
            </w:r>
            <w:r w:rsidR="00E24689">
              <w:rPr>
                <w:noProof/>
                <w:webHidden/>
              </w:rPr>
              <w:t>58</w:t>
            </w:r>
            <w:r w:rsidR="00E24689">
              <w:rPr>
                <w:noProof/>
                <w:webHidden/>
              </w:rPr>
              <w:fldChar w:fldCharType="end"/>
            </w:r>
          </w:hyperlink>
        </w:p>
        <w:p w14:paraId="0E7813D5" w14:textId="11A678E6"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68" w:history="1">
            <w:r w:rsidR="00E24689" w:rsidRPr="00110F75">
              <w:rPr>
                <w:rStyle w:val="Hyperlink"/>
                <w:noProof/>
                <w:lang w:val="ro-RO"/>
              </w:rPr>
              <w:t>2.9.2</w:t>
            </w:r>
            <w:r w:rsidR="00E24689">
              <w:rPr>
                <w:rFonts w:cstheme="minorBidi"/>
                <w:noProof/>
                <w:kern w:val="2"/>
                <w:sz w:val="22"/>
                <w:szCs w:val="22"/>
                <w:lang w:val="en-GB" w:eastAsia="en-GB"/>
                <w14:ligatures w14:val="standardContextual"/>
              </w:rPr>
              <w:tab/>
            </w:r>
            <w:r w:rsidR="00E24689" w:rsidRPr="00110F75">
              <w:rPr>
                <w:rStyle w:val="Hyperlink"/>
                <w:noProof/>
                <w:lang w:val="ro-RO"/>
              </w:rPr>
              <w:t>Aspecte sociale</w:t>
            </w:r>
            <w:r w:rsidR="00E24689">
              <w:rPr>
                <w:noProof/>
                <w:webHidden/>
              </w:rPr>
              <w:tab/>
            </w:r>
            <w:r w:rsidR="00E24689">
              <w:rPr>
                <w:noProof/>
                <w:webHidden/>
              </w:rPr>
              <w:fldChar w:fldCharType="begin"/>
            </w:r>
            <w:r w:rsidR="00E24689">
              <w:rPr>
                <w:noProof/>
                <w:webHidden/>
              </w:rPr>
              <w:instrText xml:space="preserve"> PAGEREF _Toc141391168 \h </w:instrText>
            </w:r>
            <w:r w:rsidR="00E24689">
              <w:rPr>
                <w:noProof/>
                <w:webHidden/>
              </w:rPr>
            </w:r>
            <w:r w:rsidR="00E24689">
              <w:rPr>
                <w:noProof/>
                <w:webHidden/>
              </w:rPr>
              <w:fldChar w:fldCharType="separate"/>
            </w:r>
            <w:r w:rsidR="00E24689">
              <w:rPr>
                <w:noProof/>
                <w:webHidden/>
              </w:rPr>
              <w:t>58</w:t>
            </w:r>
            <w:r w:rsidR="00E24689">
              <w:rPr>
                <w:noProof/>
                <w:webHidden/>
              </w:rPr>
              <w:fldChar w:fldCharType="end"/>
            </w:r>
          </w:hyperlink>
        </w:p>
        <w:p w14:paraId="2F9D882E" w14:textId="5A48B58C"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69" w:history="1">
            <w:r w:rsidR="00E24689" w:rsidRPr="00110F75">
              <w:rPr>
                <w:rStyle w:val="Hyperlink"/>
                <w:noProof/>
                <w:lang w:val="ro-RO"/>
              </w:rPr>
              <w:t>2.9.3</w:t>
            </w:r>
            <w:r w:rsidR="00E24689">
              <w:rPr>
                <w:rFonts w:cstheme="minorBidi"/>
                <w:noProof/>
                <w:kern w:val="2"/>
                <w:sz w:val="22"/>
                <w:szCs w:val="22"/>
                <w:lang w:val="en-GB" w:eastAsia="en-GB"/>
                <w14:ligatures w14:val="standardContextual"/>
              </w:rPr>
              <w:tab/>
            </w:r>
            <w:r w:rsidR="00E24689" w:rsidRPr="00110F75">
              <w:rPr>
                <w:rStyle w:val="Hyperlink"/>
                <w:noProof/>
                <w:lang w:val="ro-RO"/>
              </w:rPr>
              <w:t>Circulaţia şi echiparea edilitară</w:t>
            </w:r>
            <w:r w:rsidR="00E24689">
              <w:rPr>
                <w:noProof/>
                <w:webHidden/>
              </w:rPr>
              <w:tab/>
            </w:r>
            <w:r w:rsidR="00E24689">
              <w:rPr>
                <w:noProof/>
                <w:webHidden/>
              </w:rPr>
              <w:fldChar w:fldCharType="begin"/>
            </w:r>
            <w:r w:rsidR="00E24689">
              <w:rPr>
                <w:noProof/>
                <w:webHidden/>
              </w:rPr>
              <w:instrText xml:space="preserve"> PAGEREF _Toc141391169 \h </w:instrText>
            </w:r>
            <w:r w:rsidR="00E24689">
              <w:rPr>
                <w:noProof/>
                <w:webHidden/>
              </w:rPr>
            </w:r>
            <w:r w:rsidR="00E24689">
              <w:rPr>
                <w:noProof/>
                <w:webHidden/>
              </w:rPr>
              <w:fldChar w:fldCharType="separate"/>
            </w:r>
            <w:r w:rsidR="00E24689">
              <w:rPr>
                <w:noProof/>
                <w:webHidden/>
              </w:rPr>
              <w:t>59</w:t>
            </w:r>
            <w:r w:rsidR="00E24689">
              <w:rPr>
                <w:noProof/>
                <w:webHidden/>
              </w:rPr>
              <w:fldChar w:fldCharType="end"/>
            </w:r>
          </w:hyperlink>
        </w:p>
        <w:p w14:paraId="497E1039" w14:textId="3491BD56"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70" w:history="1">
            <w:r w:rsidR="00E24689" w:rsidRPr="00110F75">
              <w:rPr>
                <w:rStyle w:val="Hyperlink"/>
                <w:noProof/>
                <w:lang w:val="ro-RO"/>
              </w:rPr>
              <w:t>2.9.4</w:t>
            </w:r>
            <w:r w:rsidR="00E24689">
              <w:rPr>
                <w:rFonts w:cstheme="minorBidi"/>
                <w:noProof/>
                <w:kern w:val="2"/>
                <w:sz w:val="22"/>
                <w:szCs w:val="22"/>
                <w:lang w:val="en-GB" w:eastAsia="en-GB"/>
                <w14:ligatures w14:val="standardContextual"/>
              </w:rPr>
              <w:tab/>
            </w:r>
            <w:r w:rsidR="00E24689" w:rsidRPr="00110F75">
              <w:rPr>
                <w:rStyle w:val="Hyperlink"/>
                <w:noProof/>
                <w:lang w:val="ro-RO"/>
              </w:rPr>
              <w:t>Mediu</w:t>
            </w:r>
            <w:r w:rsidR="00E24689">
              <w:rPr>
                <w:noProof/>
                <w:webHidden/>
              </w:rPr>
              <w:tab/>
            </w:r>
            <w:r w:rsidR="00E24689">
              <w:rPr>
                <w:noProof/>
                <w:webHidden/>
              </w:rPr>
              <w:fldChar w:fldCharType="begin"/>
            </w:r>
            <w:r w:rsidR="00E24689">
              <w:rPr>
                <w:noProof/>
                <w:webHidden/>
              </w:rPr>
              <w:instrText xml:space="preserve"> PAGEREF _Toc141391170 \h </w:instrText>
            </w:r>
            <w:r w:rsidR="00E24689">
              <w:rPr>
                <w:noProof/>
                <w:webHidden/>
              </w:rPr>
            </w:r>
            <w:r w:rsidR="00E24689">
              <w:rPr>
                <w:noProof/>
                <w:webHidden/>
              </w:rPr>
              <w:fldChar w:fldCharType="separate"/>
            </w:r>
            <w:r w:rsidR="00E24689">
              <w:rPr>
                <w:noProof/>
                <w:webHidden/>
              </w:rPr>
              <w:t>59</w:t>
            </w:r>
            <w:r w:rsidR="00E24689">
              <w:rPr>
                <w:noProof/>
                <w:webHidden/>
              </w:rPr>
              <w:fldChar w:fldCharType="end"/>
            </w:r>
          </w:hyperlink>
        </w:p>
        <w:p w14:paraId="04412770" w14:textId="19873ED9"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71" w:history="1">
            <w:r w:rsidR="00E24689" w:rsidRPr="00110F75">
              <w:rPr>
                <w:rStyle w:val="Hyperlink"/>
                <w:noProof/>
                <w:lang w:val="ro-RO"/>
              </w:rPr>
              <w:t>2.10</w:t>
            </w:r>
            <w:r w:rsidR="00E24689">
              <w:rPr>
                <w:rFonts w:cstheme="minorBidi"/>
                <w:b w:val="0"/>
                <w:bCs w:val="0"/>
                <w:noProof/>
                <w:kern w:val="2"/>
                <w:lang w:val="en-GB" w:eastAsia="en-GB"/>
                <w14:ligatures w14:val="standardContextual"/>
              </w:rPr>
              <w:tab/>
            </w:r>
            <w:r w:rsidR="00E24689" w:rsidRPr="00110F75">
              <w:rPr>
                <w:rStyle w:val="Hyperlink"/>
                <w:noProof/>
                <w:lang w:val="ro-RO"/>
              </w:rPr>
              <w:t>Necesități și opțiuni ale populației</w:t>
            </w:r>
            <w:r w:rsidR="00E24689">
              <w:rPr>
                <w:noProof/>
                <w:webHidden/>
              </w:rPr>
              <w:tab/>
            </w:r>
            <w:r w:rsidR="00E24689">
              <w:rPr>
                <w:noProof/>
                <w:webHidden/>
              </w:rPr>
              <w:fldChar w:fldCharType="begin"/>
            </w:r>
            <w:r w:rsidR="00E24689">
              <w:rPr>
                <w:noProof/>
                <w:webHidden/>
              </w:rPr>
              <w:instrText xml:space="preserve"> PAGEREF _Toc141391171 \h </w:instrText>
            </w:r>
            <w:r w:rsidR="00E24689">
              <w:rPr>
                <w:noProof/>
                <w:webHidden/>
              </w:rPr>
            </w:r>
            <w:r w:rsidR="00E24689">
              <w:rPr>
                <w:noProof/>
                <w:webHidden/>
              </w:rPr>
              <w:fldChar w:fldCharType="separate"/>
            </w:r>
            <w:r w:rsidR="00E24689">
              <w:rPr>
                <w:noProof/>
                <w:webHidden/>
              </w:rPr>
              <w:t>59</w:t>
            </w:r>
            <w:r w:rsidR="00E24689">
              <w:rPr>
                <w:noProof/>
                <w:webHidden/>
              </w:rPr>
              <w:fldChar w:fldCharType="end"/>
            </w:r>
          </w:hyperlink>
        </w:p>
        <w:p w14:paraId="5292A72A" w14:textId="58BC2B6E" w:rsidR="00E24689" w:rsidRDefault="00133624">
          <w:pPr>
            <w:pStyle w:val="TOC3"/>
            <w:tabs>
              <w:tab w:val="left" w:pos="1320"/>
              <w:tab w:val="right" w:leader="hyphen" w:pos="9062"/>
            </w:tabs>
            <w:rPr>
              <w:rFonts w:cstheme="minorBidi"/>
              <w:noProof/>
              <w:kern w:val="2"/>
              <w:sz w:val="22"/>
              <w:szCs w:val="22"/>
              <w:lang w:val="en-GB" w:eastAsia="en-GB"/>
              <w14:ligatures w14:val="standardContextual"/>
            </w:rPr>
          </w:pPr>
          <w:hyperlink w:anchor="_Toc141391172" w:history="1">
            <w:r w:rsidR="00E24689" w:rsidRPr="00110F75">
              <w:rPr>
                <w:rStyle w:val="Hyperlink"/>
                <w:noProof/>
                <w:lang w:val="ro-RO"/>
              </w:rPr>
              <w:t>2.10.1</w:t>
            </w:r>
            <w:r w:rsidR="00E24689">
              <w:rPr>
                <w:rFonts w:cstheme="minorBidi"/>
                <w:noProof/>
                <w:kern w:val="2"/>
                <w:sz w:val="22"/>
                <w:szCs w:val="22"/>
                <w:lang w:val="en-GB" w:eastAsia="en-GB"/>
                <w14:ligatures w14:val="standardContextual"/>
              </w:rPr>
              <w:tab/>
            </w:r>
            <w:r w:rsidR="00E24689" w:rsidRPr="00110F75">
              <w:rPr>
                <w:rStyle w:val="Hyperlink"/>
                <w:noProof/>
                <w:lang w:val="ro-RO"/>
              </w:rPr>
              <w:t>Analiza S.W.O.T</w:t>
            </w:r>
            <w:r w:rsidR="00E24689">
              <w:rPr>
                <w:noProof/>
                <w:webHidden/>
              </w:rPr>
              <w:tab/>
            </w:r>
            <w:r w:rsidR="00E24689">
              <w:rPr>
                <w:noProof/>
                <w:webHidden/>
              </w:rPr>
              <w:fldChar w:fldCharType="begin"/>
            </w:r>
            <w:r w:rsidR="00E24689">
              <w:rPr>
                <w:noProof/>
                <w:webHidden/>
              </w:rPr>
              <w:instrText xml:space="preserve"> PAGEREF _Toc141391172 \h </w:instrText>
            </w:r>
            <w:r w:rsidR="00E24689">
              <w:rPr>
                <w:noProof/>
                <w:webHidden/>
              </w:rPr>
            </w:r>
            <w:r w:rsidR="00E24689">
              <w:rPr>
                <w:noProof/>
                <w:webHidden/>
              </w:rPr>
              <w:fldChar w:fldCharType="separate"/>
            </w:r>
            <w:r w:rsidR="00E24689">
              <w:rPr>
                <w:noProof/>
                <w:webHidden/>
              </w:rPr>
              <w:t>60</w:t>
            </w:r>
            <w:r w:rsidR="00E24689">
              <w:rPr>
                <w:noProof/>
                <w:webHidden/>
              </w:rPr>
              <w:fldChar w:fldCharType="end"/>
            </w:r>
          </w:hyperlink>
        </w:p>
        <w:p w14:paraId="5F23C7EE" w14:textId="2A2A8254" w:rsidR="00E24689" w:rsidRDefault="00133624">
          <w:pPr>
            <w:pStyle w:val="TOC3"/>
            <w:tabs>
              <w:tab w:val="left" w:pos="1320"/>
              <w:tab w:val="right" w:leader="hyphen" w:pos="9062"/>
            </w:tabs>
            <w:rPr>
              <w:rFonts w:cstheme="minorBidi"/>
              <w:noProof/>
              <w:kern w:val="2"/>
              <w:sz w:val="22"/>
              <w:szCs w:val="22"/>
              <w:lang w:val="en-GB" w:eastAsia="en-GB"/>
              <w14:ligatures w14:val="standardContextual"/>
            </w:rPr>
          </w:pPr>
          <w:hyperlink w:anchor="_Toc141391173" w:history="1">
            <w:r w:rsidR="00E24689" w:rsidRPr="00110F75">
              <w:rPr>
                <w:rStyle w:val="Hyperlink"/>
                <w:noProof/>
                <w:lang w:val="ro-RO"/>
              </w:rPr>
              <w:t>2.10.2</w:t>
            </w:r>
            <w:r w:rsidR="00E24689">
              <w:rPr>
                <w:rFonts w:cstheme="minorBidi"/>
                <w:noProof/>
                <w:kern w:val="2"/>
                <w:sz w:val="22"/>
                <w:szCs w:val="22"/>
                <w:lang w:val="en-GB" w:eastAsia="en-GB"/>
                <w14:ligatures w14:val="standardContextual"/>
              </w:rPr>
              <w:tab/>
            </w:r>
            <w:r w:rsidR="00E24689" w:rsidRPr="00110F75">
              <w:rPr>
                <w:rStyle w:val="Hyperlink"/>
                <w:noProof/>
                <w:lang w:val="ro-RO"/>
              </w:rPr>
              <w:t>Obiectivele strategice de dezvoltare ale comunei Șimian</w:t>
            </w:r>
            <w:r w:rsidR="00E24689">
              <w:rPr>
                <w:noProof/>
                <w:webHidden/>
              </w:rPr>
              <w:tab/>
            </w:r>
            <w:r w:rsidR="00E24689">
              <w:rPr>
                <w:noProof/>
                <w:webHidden/>
              </w:rPr>
              <w:fldChar w:fldCharType="begin"/>
            </w:r>
            <w:r w:rsidR="00E24689">
              <w:rPr>
                <w:noProof/>
                <w:webHidden/>
              </w:rPr>
              <w:instrText xml:space="preserve"> PAGEREF _Toc141391173 \h </w:instrText>
            </w:r>
            <w:r w:rsidR="00E24689">
              <w:rPr>
                <w:noProof/>
                <w:webHidden/>
              </w:rPr>
            </w:r>
            <w:r w:rsidR="00E24689">
              <w:rPr>
                <w:noProof/>
                <w:webHidden/>
              </w:rPr>
              <w:fldChar w:fldCharType="separate"/>
            </w:r>
            <w:r w:rsidR="00E24689">
              <w:rPr>
                <w:noProof/>
                <w:webHidden/>
              </w:rPr>
              <w:t>65</w:t>
            </w:r>
            <w:r w:rsidR="00E24689">
              <w:rPr>
                <w:noProof/>
                <w:webHidden/>
              </w:rPr>
              <w:fldChar w:fldCharType="end"/>
            </w:r>
          </w:hyperlink>
        </w:p>
        <w:p w14:paraId="7AB9CED9" w14:textId="2CA00DB0" w:rsidR="00E24689" w:rsidRDefault="00133624">
          <w:pPr>
            <w:pStyle w:val="TOC1"/>
            <w:rPr>
              <w:rFonts w:cstheme="minorBidi"/>
              <w:b w:val="0"/>
              <w:bCs w:val="0"/>
              <w:iCs w:val="0"/>
              <w:kern w:val="2"/>
              <w:sz w:val="22"/>
              <w:szCs w:val="22"/>
              <w:lang w:val="en-GB" w:eastAsia="en-GB"/>
              <w14:ligatures w14:val="standardContextual"/>
            </w:rPr>
          </w:pPr>
          <w:hyperlink w:anchor="_Toc141391174" w:history="1">
            <w:r w:rsidR="00E24689" w:rsidRPr="00110F75">
              <w:rPr>
                <w:rStyle w:val="Hyperlink"/>
                <w:lang w:val="ro-RO"/>
              </w:rPr>
              <w:t>3</w:t>
            </w:r>
            <w:r w:rsidR="00E24689">
              <w:rPr>
                <w:rFonts w:cstheme="minorBidi"/>
                <w:b w:val="0"/>
                <w:bCs w:val="0"/>
                <w:iCs w:val="0"/>
                <w:kern w:val="2"/>
                <w:sz w:val="22"/>
                <w:szCs w:val="22"/>
                <w:lang w:val="en-GB" w:eastAsia="en-GB"/>
                <w14:ligatures w14:val="standardContextual"/>
              </w:rPr>
              <w:tab/>
            </w:r>
            <w:r w:rsidR="00E24689" w:rsidRPr="00110F75">
              <w:rPr>
                <w:rStyle w:val="Hyperlink"/>
                <w:lang w:val="ro-RO"/>
              </w:rPr>
              <w:t>Propuneri de dezvoltare urbanistică</w:t>
            </w:r>
            <w:r w:rsidR="00E24689">
              <w:rPr>
                <w:webHidden/>
              </w:rPr>
              <w:tab/>
            </w:r>
            <w:r w:rsidR="00E24689">
              <w:rPr>
                <w:webHidden/>
              </w:rPr>
              <w:fldChar w:fldCharType="begin"/>
            </w:r>
            <w:r w:rsidR="00E24689">
              <w:rPr>
                <w:webHidden/>
              </w:rPr>
              <w:instrText xml:space="preserve"> PAGEREF _Toc141391174 \h </w:instrText>
            </w:r>
            <w:r w:rsidR="00E24689">
              <w:rPr>
                <w:webHidden/>
              </w:rPr>
            </w:r>
            <w:r w:rsidR="00E24689">
              <w:rPr>
                <w:webHidden/>
              </w:rPr>
              <w:fldChar w:fldCharType="separate"/>
            </w:r>
            <w:r w:rsidR="00E24689">
              <w:rPr>
                <w:webHidden/>
              </w:rPr>
              <w:t>66</w:t>
            </w:r>
            <w:r w:rsidR="00E24689">
              <w:rPr>
                <w:webHidden/>
              </w:rPr>
              <w:fldChar w:fldCharType="end"/>
            </w:r>
          </w:hyperlink>
        </w:p>
        <w:p w14:paraId="45414F6C" w14:textId="16CF22F2"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75" w:history="1">
            <w:r w:rsidR="00E24689" w:rsidRPr="00110F75">
              <w:rPr>
                <w:rStyle w:val="Hyperlink"/>
                <w:noProof/>
                <w:lang w:val="ro-RO"/>
              </w:rPr>
              <w:t>3.1</w:t>
            </w:r>
            <w:r w:rsidR="00E24689">
              <w:rPr>
                <w:rFonts w:cstheme="minorBidi"/>
                <w:b w:val="0"/>
                <w:bCs w:val="0"/>
                <w:noProof/>
                <w:kern w:val="2"/>
                <w:lang w:val="en-GB" w:eastAsia="en-GB"/>
                <w14:ligatures w14:val="standardContextual"/>
              </w:rPr>
              <w:tab/>
            </w:r>
            <w:r w:rsidR="00E24689" w:rsidRPr="00110F75">
              <w:rPr>
                <w:rStyle w:val="Hyperlink"/>
                <w:noProof/>
                <w:lang w:val="ro-RO"/>
              </w:rPr>
              <w:t>Studii de fundamentare</w:t>
            </w:r>
            <w:r w:rsidR="00E24689">
              <w:rPr>
                <w:noProof/>
                <w:webHidden/>
              </w:rPr>
              <w:tab/>
            </w:r>
            <w:r w:rsidR="00E24689">
              <w:rPr>
                <w:noProof/>
                <w:webHidden/>
              </w:rPr>
              <w:fldChar w:fldCharType="begin"/>
            </w:r>
            <w:r w:rsidR="00E24689">
              <w:rPr>
                <w:noProof/>
                <w:webHidden/>
              </w:rPr>
              <w:instrText xml:space="preserve"> PAGEREF _Toc141391175 \h </w:instrText>
            </w:r>
            <w:r w:rsidR="00E24689">
              <w:rPr>
                <w:noProof/>
                <w:webHidden/>
              </w:rPr>
            </w:r>
            <w:r w:rsidR="00E24689">
              <w:rPr>
                <w:noProof/>
                <w:webHidden/>
              </w:rPr>
              <w:fldChar w:fldCharType="separate"/>
            </w:r>
            <w:r w:rsidR="00E24689">
              <w:rPr>
                <w:noProof/>
                <w:webHidden/>
              </w:rPr>
              <w:t>66</w:t>
            </w:r>
            <w:r w:rsidR="00E24689">
              <w:rPr>
                <w:noProof/>
                <w:webHidden/>
              </w:rPr>
              <w:fldChar w:fldCharType="end"/>
            </w:r>
          </w:hyperlink>
        </w:p>
        <w:p w14:paraId="7590ADFC" w14:textId="4301FB7F"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76" w:history="1">
            <w:r w:rsidR="00E24689" w:rsidRPr="00110F75">
              <w:rPr>
                <w:rStyle w:val="Hyperlink"/>
                <w:noProof/>
                <w:lang w:val="ro-RO"/>
              </w:rPr>
              <w:t>3.2</w:t>
            </w:r>
            <w:r w:rsidR="00E24689">
              <w:rPr>
                <w:rFonts w:cstheme="minorBidi"/>
                <w:b w:val="0"/>
                <w:bCs w:val="0"/>
                <w:noProof/>
                <w:kern w:val="2"/>
                <w:lang w:val="en-GB" w:eastAsia="en-GB"/>
                <w14:ligatures w14:val="standardContextual"/>
              </w:rPr>
              <w:tab/>
            </w:r>
            <w:r w:rsidR="00E24689" w:rsidRPr="00110F75">
              <w:rPr>
                <w:rStyle w:val="Hyperlink"/>
                <w:noProof/>
                <w:lang w:val="ro-RO"/>
              </w:rPr>
              <w:t>Recomandări particularizate :</w:t>
            </w:r>
            <w:r w:rsidR="00E24689">
              <w:rPr>
                <w:noProof/>
                <w:webHidden/>
              </w:rPr>
              <w:tab/>
            </w:r>
            <w:r w:rsidR="00E24689">
              <w:rPr>
                <w:noProof/>
                <w:webHidden/>
              </w:rPr>
              <w:fldChar w:fldCharType="begin"/>
            </w:r>
            <w:r w:rsidR="00E24689">
              <w:rPr>
                <w:noProof/>
                <w:webHidden/>
              </w:rPr>
              <w:instrText xml:space="preserve"> PAGEREF _Toc141391176 \h </w:instrText>
            </w:r>
            <w:r w:rsidR="00E24689">
              <w:rPr>
                <w:noProof/>
                <w:webHidden/>
              </w:rPr>
            </w:r>
            <w:r w:rsidR="00E24689">
              <w:rPr>
                <w:noProof/>
                <w:webHidden/>
              </w:rPr>
              <w:fldChar w:fldCharType="separate"/>
            </w:r>
            <w:r w:rsidR="00E24689">
              <w:rPr>
                <w:noProof/>
                <w:webHidden/>
              </w:rPr>
              <w:t>67</w:t>
            </w:r>
            <w:r w:rsidR="00E24689">
              <w:rPr>
                <w:noProof/>
                <w:webHidden/>
              </w:rPr>
              <w:fldChar w:fldCharType="end"/>
            </w:r>
          </w:hyperlink>
        </w:p>
        <w:p w14:paraId="4A6F8EE3" w14:textId="6CDCE77B"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77" w:history="1">
            <w:r w:rsidR="00E24689" w:rsidRPr="00110F75">
              <w:rPr>
                <w:rStyle w:val="Hyperlink"/>
                <w:noProof/>
                <w:lang w:val="ro-RO"/>
              </w:rPr>
              <w:t>3.3</w:t>
            </w:r>
            <w:r w:rsidR="00E24689">
              <w:rPr>
                <w:rFonts w:cstheme="minorBidi"/>
                <w:b w:val="0"/>
                <w:bCs w:val="0"/>
                <w:noProof/>
                <w:kern w:val="2"/>
                <w:lang w:val="en-GB" w:eastAsia="en-GB"/>
                <w14:ligatures w14:val="standardContextual"/>
              </w:rPr>
              <w:tab/>
            </w:r>
            <w:r w:rsidR="00E24689" w:rsidRPr="00110F75">
              <w:rPr>
                <w:rStyle w:val="Hyperlink"/>
                <w:noProof/>
                <w:lang w:val="ro-RO"/>
              </w:rPr>
              <w:t>Evoluţie posibilă. Priorităţi strategice şi principii de intervenţie</w:t>
            </w:r>
            <w:r w:rsidR="00E24689">
              <w:rPr>
                <w:noProof/>
                <w:webHidden/>
              </w:rPr>
              <w:tab/>
            </w:r>
            <w:r w:rsidR="00E24689">
              <w:rPr>
                <w:noProof/>
                <w:webHidden/>
              </w:rPr>
              <w:fldChar w:fldCharType="begin"/>
            </w:r>
            <w:r w:rsidR="00E24689">
              <w:rPr>
                <w:noProof/>
                <w:webHidden/>
              </w:rPr>
              <w:instrText xml:space="preserve"> PAGEREF _Toc141391177 \h </w:instrText>
            </w:r>
            <w:r w:rsidR="00E24689">
              <w:rPr>
                <w:noProof/>
                <w:webHidden/>
              </w:rPr>
            </w:r>
            <w:r w:rsidR="00E24689">
              <w:rPr>
                <w:noProof/>
                <w:webHidden/>
              </w:rPr>
              <w:fldChar w:fldCharType="separate"/>
            </w:r>
            <w:r w:rsidR="00E24689">
              <w:rPr>
                <w:noProof/>
                <w:webHidden/>
              </w:rPr>
              <w:t>68</w:t>
            </w:r>
            <w:r w:rsidR="00E24689">
              <w:rPr>
                <w:noProof/>
                <w:webHidden/>
              </w:rPr>
              <w:fldChar w:fldCharType="end"/>
            </w:r>
          </w:hyperlink>
        </w:p>
        <w:p w14:paraId="34C97B7F" w14:textId="6BC84FAF"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78" w:history="1">
            <w:r w:rsidR="00E24689" w:rsidRPr="00110F75">
              <w:rPr>
                <w:rStyle w:val="Hyperlink"/>
                <w:noProof/>
                <w:lang w:val="ro-RO"/>
              </w:rPr>
              <w:t>3.4</w:t>
            </w:r>
            <w:r w:rsidR="00E24689">
              <w:rPr>
                <w:rFonts w:cstheme="minorBidi"/>
                <w:b w:val="0"/>
                <w:bCs w:val="0"/>
                <w:noProof/>
                <w:kern w:val="2"/>
                <w:lang w:val="en-GB" w:eastAsia="en-GB"/>
                <w14:ligatures w14:val="standardContextual"/>
              </w:rPr>
              <w:tab/>
            </w:r>
            <w:r w:rsidR="00E24689" w:rsidRPr="00110F75">
              <w:rPr>
                <w:rStyle w:val="Hyperlink"/>
                <w:noProof/>
                <w:lang w:val="ro-RO"/>
              </w:rPr>
              <w:t>Obiective generale</w:t>
            </w:r>
            <w:r w:rsidR="00E24689">
              <w:rPr>
                <w:noProof/>
                <w:webHidden/>
              </w:rPr>
              <w:tab/>
            </w:r>
            <w:r w:rsidR="00E24689">
              <w:rPr>
                <w:noProof/>
                <w:webHidden/>
              </w:rPr>
              <w:fldChar w:fldCharType="begin"/>
            </w:r>
            <w:r w:rsidR="00E24689">
              <w:rPr>
                <w:noProof/>
                <w:webHidden/>
              </w:rPr>
              <w:instrText xml:space="preserve"> PAGEREF _Toc141391178 \h </w:instrText>
            </w:r>
            <w:r w:rsidR="00E24689">
              <w:rPr>
                <w:noProof/>
                <w:webHidden/>
              </w:rPr>
            </w:r>
            <w:r w:rsidR="00E24689">
              <w:rPr>
                <w:noProof/>
                <w:webHidden/>
              </w:rPr>
              <w:fldChar w:fldCharType="separate"/>
            </w:r>
            <w:r w:rsidR="00E24689">
              <w:rPr>
                <w:noProof/>
                <w:webHidden/>
              </w:rPr>
              <w:t>68</w:t>
            </w:r>
            <w:r w:rsidR="00E24689">
              <w:rPr>
                <w:noProof/>
                <w:webHidden/>
              </w:rPr>
              <w:fldChar w:fldCharType="end"/>
            </w:r>
          </w:hyperlink>
        </w:p>
        <w:p w14:paraId="30939998" w14:textId="4C500547"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79" w:history="1">
            <w:r w:rsidR="00E24689" w:rsidRPr="00110F75">
              <w:rPr>
                <w:rStyle w:val="Hyperlink"/>
                <w:noProof/>
                <w:lang w:val="ro-RO"/>
              </w:rPr>
              <w:t>3.5</w:t>
            </w:r>
            <w:r w:rsidR="00E24689">
              <w:rPr>
                <w:rFonts w:cstheme="minorBidi"/>
                <w:b w:val="0"/>
                <w:bCs w:val="0"/>
                <w:noProof/>
                <w:kern w:val="2"/>
                <w:lang w:val="en-GB" w:eastAsia="en-GB"/>
                <w14:ligatures w14:val="standardContextual"/>
              </w:rPr>
              <w:tab/>
            </w:r>
            <w:r w:rsidR="00E24689" w:rsidRPr="00110F75">
              <w:rPr>
                <w:rStyle w:val="Hyperlink"/>
                <w:noProof/>
                <w:lang w:val="ro-RO"/>
              </w:rPr>
              <w:t>Obiecte specifice</w:t>
            </w:r>
            <w:r w:rsidR="00E24689">
              <w:rPr>
                <w:noProof/>
                <w:webHidden/>
              </w:rPr>
              <w:tab/>
            </w:r>
            <w:r w:rsidR="00E24689">
              <w:rPr>
                <w:noProof/>
                <w:webHidden/>
              </w:rPr>
              <w:fldChar w:fldCharType="begin"/>
            </w:r>
            <w:r w:rsidR="00E24689">
              <w:rPr>
                <w:noProof/>
                <w:webHidden/>
              </w:rPr>
              <w:instrText xml:space="preserve"> PAGEREF _Toc141391179 \h </w:instrText>
            </w:r>
            <w:r w:rsidR="00E24689">
              <w:rPr>
                <w:noProof/>
                <w:webHidden/>
              </w:rPr>
            </w:r>
            <w:r w:rsidR="00E24689">
              <w:rPr>
                <w:noProof/>
                <w:webHidden/>
              </w:rPr>
              <w:fldChar w:fldCharType="separate"/>
            </w:r>
            <w:r w:rsidR="00E24689">
              <w:rPr>
                <w:noProof/>
                <w:webHidden/>
              </w:rPr>
              <w:t>69</w:t>
            </w:r>
            <w:r w:rsidR="00E24689">
              <w:rPr>
                <w:noProof/>
                <w:webHidden/>
              </w:rPr>
              <w:fldChar w:fldCharType="end"/>
            </w:r>
          </w:hyperlink>
        </w:p>
        <w:p w14:paraId="2978299F" w14:textId="08B321B1"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80" w:history="1">
            <w:r w:rsidR="00E24689" w:rsidRPr="00110F75">
              <w:rPr>
                <w:rStyle w:val="Hyperlink"/>
                <w:noProof/>
                <w:lang w:val="ro-RO"/>
              </w:rPr>
              <w:t>3.6</w:t>
            </w:r>
            <w:r w:rsidR="00E24689">
              <w:rPr>
                <w:rFonts w:cstheme="minorBidi"/>
                <w:b w:val="0"/>
                <w:bCs w:val="0"/>
                <w:noProof/>
                <w:kern w:val="2"/>
                <w:lang w:val="en-GB" w:eastAsia="en-GB"/>
                <w14:ligatures w14:val="standardContextual"/>
              </w:rPr>
              <w:tab/>
            </w:r>
            <w:r w:rsidR="00E24689" w:rsidRPr="00110F75">
              <w:rPr>
                <w:rStyle w:val="Hyperlink"/>
                <w:noProof/>
                <w:lang w:val="ro-RO"/>
              </w:rPr>
              <w:t>Optimizarea relaţiilor în teritoriu</w:t>
            </w:r>
            <w:r w:rsidR="00E24689">
              <w:rPr>
                <w:noProof/>
                <w:webHidden/>
              </w:rPr>
              <w:tab/>
            </w:r>
            <w:r w:rsidR="00E24689">
              <w:rPr>
                <w:noProof/>
                <w:webHidden/>
              </w:rPr>
              <w:fldChar w:fldCharType="begin"/>
            </w:r>
            <w:r w:rsidR="00E24689">
              <w:rPr>
                <w:noProof/>
                <w:webHidden/>
              </w:rPr>
              <w:instrText xml:space="preserve"> PAGEREF _Toc141391180 \h </w:instrText>
            </w:r>
            <w:r w:rsidR="00E24689">
              <w:rPr>
                <w:noProof/>
                <w:webHidden/>
              </w:rPr>
            </w:r>
            <w:r w:rsidR="00E24689">
              <w:rPr>
                <w:noProof/>
                <w:webHidden/>
              </w:rPr>
              <w:fldChar w:fldCharType="separate"/>
            </w:r>
            <w:r w:rsidR="00E24689">
              <w:rPr>
                <w:noProof/>
                <w:webHidden/>
              </w:rPr>
              <w:t>71</w:t>
            </w:r>
            <w:r w:rsidR="00E24689">
              <w:rPr>
                <w:noProof/>
                <w:webHidden/>
              </w:rPr>
              <w:fldChar w:fldCharType="end"/>
            </w:r>
          </w:hyperlink>
        </w:p>
        <w:p w14:paraId="01E18498" w14:textId="5A6F011E"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81" w:history="1">
            <w:r w:rsidR="00E24689" w:rsidRPr="00110F75">
              <w:rPr>
                <w:rStyle w:val="Hyperlink"/>
                <w:noProof/>
                <w:lang w:val="ro-RO"/>
              </w:rPr>
              <w:t>3.7</w:t>
            </w:r>
            <w:r w:rsidR="00E24689">
              <w:rPr>
                <w:rFonts w:cstheme="minorBidi"/>
                <w:b w:val="0"/>
                <w:bCs w:val="0"/>
                <w:noProof/>
                <w:kern w:val="2"/>
                <w:lang w:val="en-GB" w:eastAsia="en-GB"/>
                <w14:ligatures w14:val="standardContextual"/>
              </w:rPr>
              <w:tab/>
            </w:r>
            <w:r w:rsidR="00E24689" w:rsidRPr="00110F75">
              <w:rPr>
                <w:rStyle w:val="Hyperlink"/>
                <w:noProof/>
                <w:lang w:val="ro-RO"/>
              </w:rPr>
              <w:t>Dezvoltarea activităţilor</w:t>
            </w:r>
            <w:r w:rsidR="00E24689">
              <w:rPr>
                <w:noProof/>
                <w:webHidden/>
              </w:rPr>
              <w:tab/>
            </w:r>
            <w:r w:rsidR="00E24689">
              <w:rPr>
                <w:noProof/>
                <w:webHidden/>
              </w:rPr>
              <w:fldChar w:fldCharType="begin"/>
            </w:r>
            <w:r w:rsidR="00E24689">
              <w:rPr>
                <w:noProof/>
                <w:webHidden/>
              </w:rPr>
              <w:instrText xml:space="preserve"> PAGEREF _Toc141391181 \h </w:instrText>
            </w:r>
            <w:r w:rsidR="00E24689">
              <w:rPr>
                <w:noProof/>
                <w:webHidden/>
              </w:rPr>
            </w:r>
            <w:r w:rsidR="00E24689">
              <w:rPr>
                <w:noProof/>
                <w:webHidden/>
              </w:rPr>
              <w:fldChar w:fldCharType="separate"/>
            </w:r>
            <w:r w:rsidR="00E24689">
              <w:rPr>
                <w:noProof/>
                <w:webHidden/>
              </w:rPr>
              <w:t>71</w:t>
            </w:r>
            <w:r w:rsidR="00E24689">
              <w:rPr>
                <w:noProof/>
                <w:webHidden/>
              </w:rPr>
              <w:fldChar w:fldCharType="end"/>
            </w:r>
          </w:hyperlink>
        </w:p>
        <w:p w14:paraId="43A867CD" w14:textId="79607F1C"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82" w:history="1">
            <w:r w:rsidR="00E24689" w:rsidRPr="00110F75">
              <w:rPr>
                <w:rStyle w:val="Hyperlink"/>
                <w:noProof/>
                <w:lang w:val="ro-RO"/>
              </w:rPr>
              <w:t>3.8</w:t>
            </w:r>
            <w:r w:rsidR="00E24689">
              <w:rPr>
                <w:rFonts w:cstheme="minorBidi"/>
                <w:b w:val="0"/>
                <w:bCs w:val="0"/>
                <w:noProof/>
                <w:kern w:val="2"/>
                <w:lang w:val="en-GB" w:eastAsia="en-GB"/>
                <w14:ligatures w14:val="standardContextual"/>
              </w:rPr>
              <w:tab/>
            </w:r>
            <w:r w:rsidR="00E24689" w:rsidRPr="00110F75">
              <w:rPr>
                <w:rStyle w:val="Hyperlink"/>
                <w:noProof/>
                <w:lang w:val="ro-RO"/>
              </w:rPr>
              <w:t>Evoluţia populaţiei</w:t>
            </w:r>
            <w:r w:rsidR="00E24689">
              <w:rPr>
                <w:noProof/>
                <w:webHidden/>
              </w:rPr>
              <w:tab/>
            </w:r>
            <w:r w:rsidR="00E24689">
              <w:rPr>
                <w:noProof/>
                <w:webHidden/>
              </w:rPr>
              <w:fldChar w:fldCharType="begin"/>
            </w:r>
            <w:r w:rsidR="00E24689">
              <w:rPr>
                <w:noProof/>
                <w:webHidden/>
              </w:rPr>
              <w:instrText xml:space="preserve"> PAGEREF _Toc141391182 \h </w:instrText>
            </w:r>
            <w:r w:rsidR="00E24689">
              <w:rPr>
                <w:noProof/>
                <w:webHidden/>
              </w:rPr>
            </w:r>
            <w:r w:rsidR="00E24689">
              <w:rPr>
                <w:noProof/>
                <w:webHidden/>
              </w:rPr>
              <w:fldChar w:fldCharType="separate"/>
            </w:r>
            <w:r w:rsidR="00E24689">
              <w:rPr>
                <w:noProof/>
                <w:webHidden/>
              </w:rPr>
              <w:t>73</w:t>
            </w:r>
            <w:r w:rsidR="00E24689">
              <w:rPr>
                <w:noProof/>
                <w:webHidden/>
              </w:rPr>
              <w:fldChar w:fldCharType="end"/>
            </w:r>
          </w:hyperlink>
        </w:p>
        <w:p w14:paraId="2EA3003D" w14:textId="40E6AF2A"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83" w:history="1">
            <w:r w:rsidR="00E24689" w:rsidRPr="00110F75">
              <w:rPr>
                <w:rStyle w:val="Hyperlink"/>
                <w:noProof/>
                <w:lang w:val="ro-RO"/>
              </w:rPr>
              <w:t>3.8.1</w:t>
            </w:r>
            <w:r w:rsidR="00E24689">
              <w:rPr>
                <w:rFonts w:cstheme="minorBidi"/>
                <w:noProof/>
                <w:kern w:val="2"/>
                <w:sz w:val="22"/>
                <w:szCs w:val="22"/>
                <w:lang w:val="en-GB" w:eastAsia="en-GB"/>
                <w14:ligatures w14:val="standardContextual"/>
              </w:rPr>
              <w:tab/>
            </w:r>
            <w:r w:rsidR="00E24689" w:rsidRPr="00110F75">
              <w:rPr>
                <w:rStyle w:val="Hyperlink"/>
                <w:noProof/>
                <w:lang w:val="ro-RO"/>
              </w:rPr>
              <w:t>Educaţia permanentă şi formarea profesională</w:t>
            </w:r>
            <w:r w:rsidR="00E24689">
              <w:rPr>
                <w:noProof/>
                <w:webHidden/>
              </w:rPr>
              <w:tab/>
            </w:r>
            <w:r w:rsidR="00E24689">
              <w:rPr>
                <w:noProof/>
                <w:webHidden/>
              </w:rPr>
              <w:fldChar w:fldCharType="begin"/>
            </w:r>
            <w:r w:rsidR="00E24689">
              <w:rPr>
                <w:noProof/>
                <w:webHidden/>
              </w:rPr>
              <w:instrText xml:space="preserve"> PAGEREF _Toc141391183 \h </w:instrText>
            </w:r>
            <w:r w:rsidR="00E24689">
              <w:rPr>
                <w:noProof/>
                <w:webHidden/>
              </w:rPr>
            </w:r>
            <w:r w:rsidR="00E24689">
              <w:rPr>
                <w:noProof/>
                <w:webHidden/>
              </w:rPr>
              <w:fldChar w:fldCharType="separate"/>
            </w:r>
            <w:r w:rsidR="00E24689">
              <w:rPr>
                <w:noProof/>
                <w:webHidden/>
              </w:rPr>
              <w:t>73</w:t>
            </w:r>
            <w:r w:rsidR="00E24689">
              <w:rPr>
                <w:noProof/>
                <w:webHidden/>
              </w:rPr>
              <w:fldChar w:fldCharType="end"/>
            </w:r>
          </w:hyperlink>
        </w:p>
        <w:p w14:paraId="3E4CE9B2" w14:textId="5A5F5357"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84" w:history="1">
            <w:r w:rsidR="00E24689" w:rsidRPr="00110F75">
              <w:rPr>
                <w:rStyle w:val="Hyperlink"/>
                <w:noProof/>
                <w:lang w:val="ro-RO"/>
              </w:rPr>
              <w:t>3.8.2</w:t>
            </w:r>
            <w:r w:rsidR="00E24689">
              <w:rPr>
                <w:rFonts w:cstheme="minorBidi"/>
                <w:noProof/>
                <w:kern w:val="2"/>
                <w:sz w:val="22"/>
                <w:szCs w:val="22"/>
                <w:lang w:val="en-GB" w:eastAsia="en-GB"/>
                <w14:ligatures w14:val="standardContextual"/>
              </w:rPr>
              <w:tab/>
            </w:r>
            <w:r w:rsidR="00E24689" w:rsidRPr="00110F75">
              <w:rPr>
                <w:rStyle w:val="Hyperlink"/>
                <w:noProof/>
                <w:lang w:val="ro-RO"/>
              </w:rPr>
              <w:t>Cultură, sport, religie şi spiritualitate</w:t>
            </w:r>
            <w:r w:rsidR="00E24689">
              <w:rPr>
                <w:noProof/>
                <w:webHidden/>
              </w:rPr>
              <w:tab/>
            </w:r>
            <w:r w:rsidR="00E24689">
              <w:rPr>
                <w:noProof/>
                <w:webHidden/>
              </w:rPr>
              <w:fldChar w:fldCharType="begin"/>
            </w:r>
            <w:r w:rsidR="00E24689">
              <w:rPr>
                <w:noProof/>
                <w:webHidden/>
              </w:rPr>
              <w:instrText xml:space="preserve"> PAGEREF _Toc141391184 \h </w:instrText>
            </w:r>
            <w:r w:rsidR="00E24689">
              <w:rPr>
                <w:noProof/>
                <w:webHidden/>
              </w:rPr>
            </w:r>
            <w:r w:rsidR="00E24689">
              <w:rPr>
                <w:noProof/>
                <w:webHidden/>
              </w:rPr>
              <w:fldChar w:fldCharType="separate"/>
            </w:r>
            <w:r w:rsidR="00E24689">
              <w:rPr>
                <w:noProof/>
                <w:webHidden/>
              </w:rPr>
              <w:t>73</w:t>
            </w:r>
            <w:r w:rsidR="00E24689">
              <w:rPr>
                <w:noProof/>
                <w:webHidden/>
              </w:rPr>
              <w:fldChar w:fldCharType="end"/>
            </w:r>
          </w:hyperlink>
        </w:p>
        <w:p w14:paraId="27AE1AB9" w14:textId="49153A92"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85" w:history="1">
            <w:r w:rsidR="00E24689" w:rsidRPr="00110F75">
              <w:rPr>
                <w:rStyle w:val="Hyperlink"/>
                <w:noProof/>
                <w:lang w:val="ro-RO"/>
              </w:rPr>
              <w:t>3.9</w:t>
            </w:r>
            <w:r w:rsidR="00E24689">
              <w:rPr>
                <w:rFonts w:cstheme="minorBidi"/>
                <w:b w:val="0"/>
                <w:bCs w:val="0"/>
                <w:noProof/>
                <w:kern w:val="2"/>
                <w:lang w:val="en-GB" w:eastAsia="en-GB"/>
                <w14:ligatures w14:val="standardContextual"/>
              </w:rPr>
              <w:tab/>
            </w:r>
            <w:r w:rsidR="00E24689" w:rsidRPr="00110F75">
              <w:rPr>
                <w:rStyle w:val="Hyperlink"/>
                <w:noProof/>
                <w:lang w:val="ro-RO"/>
              </w:rPr>
              <w:t>Organizarea circulaţiei</w:t>
            </w:r>
            <w:r w:rsidR="00E24689">
              <w:rPr>
                <w:noProof/>
                <w:webHidden/>
              </w:rPr>
              <w:tab/>
            </w:r>
            <w:r w:rsidR="00E24689">
              <w:rPr>
                <w:noProof/>
                <w:webHidden/>
              </w:rPr>
              <w:fldChar w:fldCharType="begin"/>
            </w:r>
            <w:r w:rsidR="00E24689">
              <w:rPr>
                <w:noProof/>
                <w:webHidden/>
              </w:rPr>
              <w:instrText xml:space="preserve"> PAGEREF _Toc141391185 \h </w:instrText>
            </w:r>
            <w:r w:rsidR="00E24689">
              <w:rPr>
                <w:noProof/>
                <w:webHidden/>
              </w:rPr>
            </w:r>
            <w:r w:rsidR="00E24689">
              <w:rPr>
                <w:noProof/>
                <w:webHidden/>
              </w:rPr>
              <w:fldChar w:fldCharType="separate"/>
            </w:r>
            <w:r w:rsidR="00E24689">
              <w:rPr>
                <w:noProof/>
                <w:webHidden/>
              </w:rPr>
              <w:t>74</w:t>
            </w:r>
            <w:r w:rsidR="00E24689">
              <w:rPr>
                <w:noProof/>
                <w:webHidden/>
              </w:rPr>
              <w:fldChar w:fldCharType="end"/>
            </w:r>
          </w:hyperlink>
        </w:p>
        <w:p w14:paraId="5D43E281" w14:textId="65F5DA57"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86" w:history="1">
            <w:r w:rsidR="00E24689" w:rsidRPr="00110F75">
              <w:rPr>
                <w:rStyle w:val="Hyperlink"/>
                <w:noProof/>
                <w:lang w:val="ro-RO"/>
              </w:rPr>
              <w:t>3.9.1</w:t>
            </w:r>
            <w:r w:rsidR="00E24689">
              <w:rPr>
                <w:rFonts w:cstheme="minorBidi"/>
                <w:noProof/>
                <w:kern w:val="2"/>
                <w:sz w:val="22"/>
                <w:szCs w:val="22"/>
                <w:lang w:val="en-GB" w:eastAsia="en-GB"/>
                <w14:ligatures w14:val="standardContextual"/>
              </w:rPr>
              <w:tab/>
            </w:r>
            <w:r w:rsidR="00E24689" w:rsidRPr="00110F75">
              <w:rPr>
                <w:rStyle w:val="Hyperlink"/>
                <w:noProof/>
                <w:lang w:val="ro-RO"/>
              </w:rPr>
              <w:t>Infrastructura rutieră</w:t>
            </w:r>
            <w:r w:rsidR="00E24689">
              <w:rPr>
                <w:noProof/>
                <w:webHidden/>
              </w:rPr>
              <w:tab/>
            </w:r>
            <w:r w:rsidR="00E24689">
              <w:rPr>
                <w:noProof/>
                <w:webHidden/>
              </w:rPr>
              <w:fldChar w:fldCharType="begin"/>
            </w:r>
            <w:r w:rsidR="00E24689">
              <w:rPr>
                <w:noProof/>
                <w:webHidden/>
              </w:rPr>
              <w:instrText xml:space="preserve"> PAGEREF _Toc141391186 \h </w:instrText>
            </w:r>
            <w:r w:rsidR="00E24689">
              <w:rPr>
                <w:noProof/>
                <w:webHidden/>
              </w:rPr>
            </w:r>
            <w:r w:rsidR="00E24689">
              <w:rPr>
                <w:noProof/>
                <w:webHidden/>
              </w:rPr>
              <w:fldChar w:fldCharType="separate"/>
            </w:r>
            <w:r w:rsidR="00E24689">
              <w:rPr>
                <w:noProof/>
                <w:webHidden/>
              </w:rPr>
              <w:t>74</w:t>
            </w:r>
            <w:r w:rsidR="00E24689">
              <w:rPr>
                <w:noProof/>
                <w:webHidden/>
              </w:rPr>
              <w:fldChar w:fldCharType="end"/>
            </w:r>
          </w:hyperlink>
        </w:p>
        <w:p w14:paraId="10554AA7" w14:textId="0B030D4E" w:rsidR="00E24689" w:rsidRDefault="00133624">
          <w:pPr>
            <w:pStyle w:val="TOC3"/>
            <w:tabs>
              <w:tab w:val="left" w:pos="1100"/>
              <w:tab w:val="right" w:leader="hyphen" w:pos="9062"/>
            </w:tabs>
            <w:rPr>
              <w:rFonts w:cstheme="minorBidi"/>
              <w:noProof/>
              <w:kern w:val="2"/>
              <w:sz w:val="22"/>
              <w:szCs w:val="22"/>
              <w:lang w:val="en-GB" w:eastAsia="en-GB"/>
              <w14:ligatures w14:val="standardContextual"/>
            </w:rPr>
          </w:pPr>
          <w:hyperlink w:anchor="_Toc141391187" w:history="1">
            <w:r w:rsidR="00E24689" w:rsidRPr="00110F75">
              <w:rPr>
                <w:rStyle w:val="Hyperlink"/>
                <w:noProof/>
                <w:lang w:val="ro-RO"/>
              </w:rPr>
              <w:t>3.9.2</w:t>
            </w:r>
            <w:r w:rsidR="00E24689">
              <w:rPr>
                <w:rFonts w:cstheme="minorBidi"/>
                <w:noProof/>
                <w:kern w:val="2"/>
                <w:sz w:val="22"/>
                <w:szCs w:val="22"/>
                <w:lang w:val="en-GB" w:eastAsia="en-GB"/>
                <w14:ligatures w14:val="standardContextual"/>
              </w:rPr>
              <w:tab/>
            </w:r>
            <w:r w:rsidR="00E24689" w:rsidRPr="00110F75">
              <w:rPr>
                <w:rStyle w:val="Hyperlink"/>
                <w:noProof/>
                <w:lang w:val="ro-RO"/>
              </w:rPr>
              <w:t>Drumuri prioritare a fi modernizate sau în curs de modernizare</w:t>
            </w:r>
            <w:r w:rsidR="00E24689">
              <w:rPr>
                <w:noProof/>
                <w:webHidden/>
              </w:rPr>
              <w:tab/>
            </w:r>
            <w:r w:rsidR="00E24689">
              <w:rPr>
                <w:noProof/>
                <w:webHidden/>
              </w:rPr>
              <w:fldChar w:fldCharType="begin"/>
            </w:r>
            <w:r w:rsidR="00E24689">
              <w:rPr>
                <w:noProof/>
                <w:webHidden/>
              </w:rPr>
              <w:instrText xml:space="preserve"> PAGEREF _Toc141391187 \h </w:instrText>
            </w:r>
            <w:r w:rsidR="00E24689">
              <w:rPr>
                <w:noProof/>
                <w:webHidden/>
              </w:rPr>
            </w:r>
            <w:r w:rsidR="00E24689">
              <w:rPr>
                <w:noProof/>
                <w:webHidden/>
              </w:rPr>
              <w:fldChar w:fldCharType="separate"/>
            </w:r>
            <w:r w:rsidR="00E24689">
              <w:rPr>
                <w:noProof/>
                <w:webHidden/>
              </w:rPr>
              <w:t>74</w:t>
            </w:r>
            <w:r w:rsidR="00E24689">
              <w:rPr>
                <w:noProof/>
                <w:webHidden/>
              </w:rPr>
              <w:fldChar w:fldCharType="end"/>
            </w:r>
          </w:hyperlink>
        </w:p>
        <w:p w14:paraId="331DAFB3" w14:textId="4CCBC6AB"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88" w:history="1">
            <w:r w:rsidR="00E24689" w:rsidRPr="00110F75">
              <w:rPr>
                <w:rStyle w:val="Hyperlink"/>
                <w:noProof/>
                <w:lang w:val="ro-RO"/>
              </w:rPr>
              <w:t>3.10</w:t>
            </w:r>
            <w:r w:rsidR="00E24689">
              <w:rPr>
                <w:rFonts w:cstheme="minorBidi"/>
                <w:b w:val="0"/>
                <w:bCs w:val="0"/>
                <w:noProof/>
                <w:kern w:val="2"/>
                <w:lang w:val="en-GB" w:eastAsia="en-GB"/>
                <w14:ligatures w14:val="standardContextual"/>
              </w:rPr>
              <w:tab/>
            </w:r>
            <w:r w:rsidR="00E24689" w:rsidRPr="00110F75">
              <w:rPr>
                <w:rStyle w:val="Hyperlink"/>
                <w:noProof/>
                <w:lang w:val="ro-RO"/>
              </w:rPr>
              <w:t>Dezvoltarea echipării edilitare</w:t>
            </w:r>
            <w:r w:rsidR="00E24689">
              <w:rPr>
                <w:noProof/>
                <w:webHidden/>
              </w:rPr>
              <w:tab/>
            </w:r>
            <w:r w:rsidR="00E24689">
              <w:rPr>
                <w:noProof/>
                <w:webHidden/>
              </w:rPr>
              <w:fldChar w:fldCharType="begin"/>
            </w:r>
            <w:r w:rsidR="00E24689">
              <w:rPr>
                <w:noProof/>
                <w:webHidden/>
              </w:rPr>
              <w:instrText xml:space="preserve"> PAGEREF _Toc141391188 \h </w:instrText>
            </w:r>
            <w:r w:rsidR="00E24689">
              <w:rPr>
                <w:noProof/>
                <w:webHidden/>
              </w:rPr>
            </w:r>
            <w:r w:rsidR="00E24689">
              <w:rPr>
                <w:noProof/>
                <w:webHidden/>
              </w:rPr>
              <w:fldChar w:fldCharType="separate"/>
            </w:r>
            <w:r w:rsidR="00E24689">
              <w:rPr>
                <w:noProof/>
                <w:webHidden/>
              </w:rPr>
              <w:t>74</w:t>
            </w:r>
            <w:r w:rsidR="00E24689">
              <w:rPr>
                <w:noProof/>
                <w:webHidden/>
              </w:rPr>
              <w:fldChar w:fldCharType="end"/>
            </w:r>
          </w:hyperlink>
        </w:p>
        <w:p w14:paraId="14EA475D" w14:textId="3A18AA67" w:rsidR="00E24689" w:rsidRDefault="00133624">
          <w:pPr>
            <w:pStyle w:val="TOC3"/>
            <w:tabs>
              <w:tab w:val="right" w:leader="hyphen" w:pos="9062"/>
            </w:tabs>
            <w:rPr>
              <w:rFonts w:cstheme="minorBidi"/>
              <w:noProof/>
              <w:kern w:val="2"/>
              <w:sz w:val="22"/>
              <w:szCs w:val="22"/>
              <w:lang w:val="en-GB" w:eastAsia="en-GB"/>
              <w14:ligatures w14:val="standardContextual"/>
            </w:rPr>
          </w:pPr>
          <w:hyperlink w:anchor="_Toc141391189" w:history="1">
            <w:r w:rsidR="00E24689" w:rsidRPr="00110F75">
              <w:rPr>
                <w:rStyle w:val="Hyperlink"/>
                <w:noProof/>
                <w:lang w:val="ro-RO"/>
              </w:rPr>
              <w:t>Alimentarea cu apă</w:t>
            </w:r>
            <w:r w:rsidR="00E24689">
              <w:rPr>
                <w:noProof/>
                <w:webHidden/>
              </w:rPr>
              <w:tab/>
            </w:r>
            <w:r w:rsidR="00E24689">
              <w:rPr>
                <w:noProof/>
                <w:webHidden/>
              </w:rPr>
              <w:fldChar w:fldCharType="begin"/>
            </w:r>
            <w:r w:rsidR="00E24689">
              <w:rPr>
                <w:noProof/>
                <w:webHidden/>
              </w:rPr>
              <w:instrText xml:space="preserve"> PAGEREF _Toc141391189 \h </w:instrText>
            </w:r>
            <w:r w:rsidR="00E24689">
              <w:rPr>
                <w:noProof/>
                <w:webHidden/>
              </w:rPr>
            </w:r>
            <w:r w:rsidR="00E24689">
              <w:rPr>
                <w:noProof/>
                <w:webHidden/>
              </w:rPr>
              <w:fldChar w:fldCharType="separate"/>
            </w:r>
            <w:r w:rsidR="00E24689">
              <w:rPr>
                <w:noProof/>
                <w:webHidden/>
              </w:rPr>
              <w:t>74</w:t>
            </w:r>
            <w:r w:rsidR="00E24689">
              <w:rPr>
                <w:noProof/>
                <w:webHidden/>
              </w:rPr>
              <w:fldChar w:fldCharType="end"/>
            </w:r>
          </w:hyperlink>
        </w:p>
        <w:p w14:paraId="7AC06C62" w14:textId="083D9588"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90" w:history="1">
            <w:r w:rsidR="00E24689" w:rsidRPr="00110F75">
              <w:rPr>
                <w:rStyle w:val="Hyperlink"/>
                <w:noProof/>
                <w:lang w:val="ro-RO"/>
              </w:rPr>
              <w:t>3.11</w:t>
            </w:r>
            <w:r w:rsidR="00E24689">
              <w:rPr>
                <w:rFonts w:cstheme="minorBidi"/>
                <w:b w:val="0"/>
                <w:bCs w:val="0"/>
                <w:noProof/>
                <w:kern w:val="2"/>
                <w:lang w:val="en-GB" w:eastAsia="en-GB"/>
                <w14:ligatures w14:val="standardContextual"/>
              </w:rPr>
              <w:tab/>
            </w:r>
            <w:r w:rsidR="00E24689" w:rsidRPr="00110F75">
              <w:rPr>
                <w:rStyle w:val="Hyperlink"/>
                <w:noProof/>
                <w:lang w:val="ro-RO"/>
              </w:rPr>
              <w:t>Protecţia mediului</w:t>
            </w:r>
            <w:r w:rsidR="00E24689">
              <w:rPr>
                <w:noProof/>
                <w:webHidden/>
              </w:rPr>
              <w:tab/>
            </w:r>
            <w:r w:rsidR="00E24689">
              <w:rPr>
                <w:noProof/>
                <w:webHidden/>
              </w:rPr>
              <w:fldChar w:fldCharType="begin"/>
            </w:r>
            <w:r w:rsidR="00E24689">
              <w:rPr>
                <w:noProof/>
                <w:webHidden/>
              </w:rPr>
              <w:instrText xml:space="preserve"> PAGEREF _Toc141391190 \h </w:instrText>
            </w:r>
            <w:r w:rsidR="00E24689">
              <w:rPr>
                <w:noProof/>
                <w:webHidden/>
              </w:rPr>
            </w:r>
            <w:r w:rsidR="00E24689">
              <w:rPr>
                <w:noProof/>
                <w:webHidden/>
              </w:rPr>
              <w:fldChar w:fldCharType="separate"/>
            </w:r>
            <w:r w:rsidR="00E24689">
              <w:rPr>
                <w:noProof/>
                <w:webHidden/>
              </w:rPr>
              <w:t>75</w:t>
            </w:r>
            <w:r w:rsidR="00E24689">
              <w:rPr>
                <w:noProof/>
                <w:webHidden/>
              </w:rPr>
              <w:fldChar w:fldCharType="end"/>
            </w:r>
          </w:hyperlink>
        </w:p>
        <w:p w14:paraId="430AF53F" w14:textId="1EE32768"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91" w:history="1">
            <w:r w:rsidR="00E24689" w:rsidRPr="00110F75">
              <w:rPr>
                <w:rStyle w:val="Hyperlink"/>
                <w:noProof/>
                <w:lang w:val="ro-RO"/>
              </w:rPr>
              <w:t>3.12</w:t>
            </w:r>
            <w:r w:rsidR="00E24689">
              <w:rPr>
                <w:rFonts w:cstheme="minorBidi"/>
                <w:b w:val="0"/>
                <w:bCs w:val="0"/>
                <w:noProof/>
                <w:kern w:val="2"/>
                <w:lang w:val="en-GB" w:eastAsia="en-GB"/>
                <w14:ligatures w14:val="standardContextual"/>
              </w:rPr>
              <w:tab/>
            </w:r>
            <w:r w:rsidR="00E24689" w:rsidRPr="00110F75">
              <w:rPr>
                <w:rStyle w:val="Hyperlink"/>
                <w:noProof/>
                <w:lang w:val="ro-RO"/>
              </w:rPr>
              <w:t>Intravilan propus. Zonificare funcţională. Bilanţ teritorial</w:t>
            </w:r>
            <w:r w:rsidR="00E24689">
              <w:rPr>
                <w:noProof/>
                <w:webHidden/>
              </w:rPr>
              <w:tab/>
            </w:r>
            <w:r w:rsidR="00E24689">
              <w:rPr>
                <w:noProof/>
                <w:webHidden/>
              </w:rPr>
              <w:fldChar w:fldCharType="begin"/>
            </w:r>
            <w:r w:rsidR="00E24689">
              <w:rPr>
                <w:noProof/>
                <w:webHidden/>
              </w:rPr>
              <w:instrText xml:space="preserve"> PAGEREF _Toc141391191 \h </w:instrText>
            </w:r>
            <w:r w:rsidR="00E24689">
              <w:rPr>
                <w:noProof/>
                <w:webHidden/>
              </w:rPr>
            </w:r>
            <w:r w:rsidR="00E24689">
              <w:rPr>
                <w:noProof/>
                <w:webHidden/>
              </w:rPr>
              <w:fldChar w:fldCharType="separate"/>
            </w:r>
            <w:r w:rsidR="00E24689">
              <w:rPr>
                <w:noProof/>
                <w:webHidden/>
              </w:rPr>
              <w:t>76</w:t>
            </w:r>
            <w:r w:rsidR="00E24689">
              <w:rPr>
                <w:noProof/>
                <w:webHidden/>
              </w:rPr>
              <w:fldChar w:fldCharType="end"/>
            </w:r>
          </w:hyperlink>
        </w:p>
        <w:p w14:paraId="166F3F4A" w14:textId="67976E05"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92" w:history="1">
            <w:r w:rsidR="00E24689" w:rsidRPr="00110F75">
              <w:rPr>
                <w:rStyle w:val="Hyperlink"/>
                <w:noProof/>
                <w:lang w:val="ro-RO"/>
              </w:rPr>
              <w:t>3.13</w:t>
            </w:r>
            <w:r w:rsidR="00E24689">
              <w:rPr>
                <w:rFonts w:cstheme="minorBidi"/>
                <w:b w:val="0"/>
                <w:bCs w:val="0"/>
                <w:noProof/>
                <w:kern w:val="2"/>
                <w:lang w:val="en-GB" w:eastAsia="en-GB"/>
                <w14:ligatures w14:val="standardContextual"/>
              </w:rPr>
              <w:tab/>
            </w:r>
            <w:r w:rsidR="00E24689" w:rsidRPr="00110F75">
              <w:rPr>
                <w:rStyle w:val="Hyperlink"/>
                <w:noProof/>
                <w:lang w:val="ro-RO"/>
              </w:rPr>
              <w:t>Reglementări urbanistice</w:t>
            </w:r>
            <w:r w:rsidR="00E24689">
              <w:rPr>
                <w:noProof/>
                <w:webHidden/>
              </w:rPr>
              <w:tab/>
            </w:r>
            <w:r w:rsidR="00E24689">
              <w:rPr>
                <w:noProof/>
                <w:webHidden/>
              </w:rPr>
              <w:fldChar w:fldCharType="begin"/>
            </w:r>
            <w:r w:rsidR="00E24689">
              <w:rPr>
                <w:noProof/>
                <w:webHidden/>
              </w:rPr>
              <w:instrText xml:space="preserve"> PAGEREF _Toc141391192 \h </w:instrText>
            </w:r>
            <w:r w:rsidR="00E24689">
              <w:rPr>
                <w:noProof/>
                <w:webHidden/>
              </w:rPr>
            </w:r>
            <w:r w:rsidR="00E24689">
              <w:rPr>
                <w:noProof/>
                <w:webHidden/>
              </w:rPr>
              <w:fldChar w:fldCharType="separate"/>
            </w:r>
            <w:r w:rsidR="00E24689">
              <w:rPr>
                <w:noProof/>
                <w:webHidden/>
              </w:rPr>
              <w:t>85</w:t>
            </w:r>
            <w:r w:rsidR="00E24689">
              <w:rPr>
                <w:noProof/>
                <w:webHidden/>
              </w:rPr>
              <w:fldChar w:fldCharType="end"/>
            </w:r>
          </w:hyperlink>
        </w:p>
        <w:p w14:paraId="44DBC5B6" w14:textId="54AC474D" w:rsidR="00E24689" w:rsidRDefault="00133624">
          <w:pPr>
            <w:pStyle w:val="TOC3"/>
            <w:tabs>
              <w:tab w:val="left" w:pos="1320"/>
              <w:tab w:val="right" w:leader="hyphen" w:pos="9062"/>
            </w:tabs>
            <w:rPr>
              <w:rFonts w:cstheme="minorBidi"/>
              <w:noProof/>
              <w:kern w:val="2"/>
              <w:sz w:val="22"/>
              <w:szCs w:val="22"/>
              <w:lang w:val="en-GB" w:eastAsia="en-GB"/>
              <w14:ligatures w14:val="standardContextual"/>
            </w:rPr>
          </w:pPr>
          <w:hyperlink w:anchor="_Toc141391193" w:history="1">
            <w:r w:rsidR="00E24689" w:rsidRPr="00110F75">
              <w:rPr>
                <w:rStyle w:val="Hyperlink"/>
                <w:noProof/>
                <w:lang w:val="ro-RO"/>
              </w:rPr>
              <w:t>3.13.1</w:t>
            </w:r>
            <w:r w:rsidR="00E24689">
              <w:rPr>
                <w:rFonts w:cstheme="minorBidi"/>
                <w:noProof/>
                <w:kern w:val="2"/>
                <w:sz w:val="22"/>
                <w:szCs w:val="22"/>
                <w:lang w:val="en-GB" w:eastAsia="en-GB"/>
                <w14:ligatures w14:val="standardContextual"/>
              </w:rPr>
              <w:tab/>
            </w:r>
            <w:r w:rsidR="00E24689" w:rsidRPr="00110F75">
              <w:rPr>
                <w:rStyle w:val="Hyperlink"/>
                <w:noProof/>
                <w:lang w:val="ro-RO"/>
              </w:rPr>
              <w:t>Organizarea și dezvoltarea localităților</w:t>
            </w:r>
            <w:r w:rsidR="00E24689">
              <w:rPr>
                <w:noProof/>
                <w:webHidden/>
              </w:rPr>
              <w:tab/>
            </w:r>
            <w:r w:rsidR="00E24689">
              <w:rPr>
                <w:noProof/>
                <w:webHidden/>
              </w:rPr>
              <w:fldChar w:fldCharType="begin"/>
            </w:r>
            <w:r w:rsidR="00E24689">
              <w:rPr>
                <w:noProof/>
                <w:webHidden/>
              </w:rPr>
              <w:instrText xml:space="preserve"> PAGEREF _Toc141391193 \h </w:instrText>
            </w:r>
            <w:r w:rsidR="00E24689">
              <w:rPr>
                <w:noProof/>
                <w:webHidden/>
              </w:rPr>
            </w:r>
            <w:r w:rsidR="00E24689">
              <w:rPr>
                <w:noProof/>
                <w:webHidden/>
              </w:rPr>
              <w:fldChar w:fldCharType="separate"/>
            </w:r>
            <w:r w:rsidR="00E24689">
              <w:rPr>
                <w:noProof/>
                <w:webHidden/>
              </w:rPr>
              <w:t>85</w:t>
            </w:r>
            <w:r w:rsidR="00E24689">
              <w:rPr>
                <w:noProof/>
                <w:webHidden/>
              </w:rPr>
              <w:fldChar w:fldCharType="end"/>
            </w:r>
          </w:hyperlink>
        </w:p>
        <w:p w14:paraId="3E3CAA10" w14:textId="16A67EBA" w:rsidR="00E24689" w:rsidRDefault="00133624">
          <w:pPr>
            <w:pStyle w:val="TOC3"/>
            <w:tabs>
              <w:tab w:val="left" w:pos="1320"/>
              <w:tab w:val="right" w:leader="hyphen" w:pos="9062"/>
            </w:tabs>
            <w:rPr>
              <w:rFonts w:cstheme="minorBidi"/>
              <w:noProof/>
              <w:kern w:val="2"/>
              <w:sz w:val="22"/>
              <w:szCs w:val="22"/>
              <w:lang w:val="en-GB" w:eastAsia="en-GB"/>
              <w14:ligatures w14:val="standardContextual"/>
            </w:rPr>
          </w:pPr>
          <w:hyperlink w:anchor="_Toc141391194" w:history="1">
            <w:r w:rsidR="00E24689" w:rsidRPr="00110F75">
              <w:rPr>
                <w:rStyle w:val="Hyperlink"/>
                <w:noProof/>
                <w:lang w:val="ro-RO"/>
              </w:rPr>
              <w:t>3.13.2</w:t>
            </w:r>
            <w:r w:rsidR="00E24689">
              <w:rPr>
                <w:rFonts w:cstheme="minorBidi"/>
                <w:noProof/>
                <w:kern w:val="2"/>
                <w:sz w:val="22"/>
                <w:szCs w:val="22"/>
                <w:lang w:val="en-GB" w:eastAsia="en-GB"/>
                <w14:ligatures w14:val="standardContextual"/>
              </w:rPr>
              <w:tab/>
            </w:r>
            <w:r w:rsidR="00E24689" w:rsidRPr="00110F75">
              <w:rPr>
                <w:rStyle w:val="Hyperlink"/>
                <w:noProof/>
                <w:lang w:val="ro-RO"/>
              </w:rPr>
              <w:t>Căi de comunicație</w:t>
            </w:r>
            <w:r w:rsidR="00E24689">
              <w:rPr>
                <w:noProof/>
                <w:webHidden/>
              </w:rPr>
              <w:tab/>
            </w:r>
            <w:r w:rsidR="00E24689">
              <w:rPr>
                <w:noProof/>
                <w:webHidden/>
              </w:rPr>
              <w:fldChar w:fldCharType="begin"/>
            </w:r>
            <w:r w:rsidR="00E24689">
              <w:rPr>
                <w:noProof/>
                <w:webHidden/>
              </w:rPr>
              <w:instrText xml:space="preserve"> PAGEREF _Toc141391194 \h </w:instrText>
            </w:r>
            <w:r w:rsidR="00E24689">
              <w:rPr>
                <w:noProof/>
                <w:webHidden/>
              </w:rPr>
            </w:r>
            <w:r w:rsidR="00E24689">
              <w:rPr>
                <w:noProof/>
                <w:webHidden/>
              </w:rPr>
              <w:fldChar w:fldCharType="separate"/>
            </w:r>
            <w:r w:rsidR="00E24689">
              <w:rPr>
                <w:noProof/>
                <w:webHidden/>
              </w:rPr>
              <w:t>85</w:t>
            </w:r>
            <w:r w:rsidR="00E24689">
              <w:rPr>
                <w:noProof/>
                <w:webHidden/>
              </w:rPr>
              <w:fldChar w:fldCharType="end"/>
            </w:r>
          </w:hyperlink>
        </w:p>
        <w:p w14:paraId="38550493" w14:textId="7C3A90E9" w:rsidR="00E24689" w:rsidRDefault="00133624">
          <w:pPr>
            <w:pStyle w:val="TOC3"/>
            <w:tabs>
              <w:tab w:val="left" w:pos="1320"/>
              <w:tab w:val="right" w:leader="hyphen" w:pos="9062"/>
            </w:tabs>
            <w:rPr>
              <w:rFonts w:cstheme="minorBidi"/>
              <w:noProof/>
              <w:kern w:val="2"/>
              <w:sz w:val="22"/>
              <w:szCs w:val="22"/>
              <w:lang w:val="en-GB" w:eastAsia="en-GB"/>
              <w14:ligatures w14:val="standardContextual"/>
            </w:rPr>
          </w:pPr>
          <w:hyperlink w:anchor="_Toc141391195" w:history="1">
            <w:r w:rsidR="00E24689" w:rsidRPr="00110F75">
              <w:rPr>
                <w:rStyle w:val="Hyperlink"/>
                <w:noProof/>
                <w:lang w:val="ro-RO"/>
              </w:rPr>
              <w:t>3.13.3</w:t>
            </w:r>
            <w:r w:rsidR="00E24689">
              <w:rPr>
                <w:rFonts w:cstheme="minorBidi"/>
                <w:noProof/>
                <w:kern w:val="2"/>
                <w:sz w:val="22"/>
                <w:szCs w:val="22"/>
                <w:lang w:val="en-GB" w:eastAsia="en-GB"/>
                <w14:ligatures w14:val="standardContextual"/>
              </w:rPr>
              <w:tab/>
            </w:r>
            <w:r w:rsidR="00E24689" w:rsidRPr="00110F75">
              <w:rPr>
                <w:rStyle w:val="Hyperlink"/>
                <w:noProof/>
                <w:lang w:val="ro-RO"/>
              </w:rPr>
              <w:t>Destinația terenurilor zonelor funcționale rezultate</w:t>
            </w:r>
            <w:r w:rsidR="00E24689">
              <w:rPr>
                <w:noProof/>
                <w:webHidden/>
              </w:rPr>
              <w:tab/>
            </w:r>
            <w:r w:rsidR="00E24689">
              <w:rPr>
                <w:noProof/>
                <w:webHidden/>
              </w:rPr>
              <w:fldChar w:fldCharType="begin"/>
            </w:r>
            <w:r w:rsidR="00E24689">
              <w:rPr>
                <w:noProof/>
                <w:webHidden/>
              </w:rPr>
              <w:instrText xml:space="preserve"> PAGEREF _Toc141391195 \h </w:instrText>
            </w:r>
            <w:r w:rsidR="00E24689">
              <w:rPr>
                <w:noProof/>
                <w:webHidden/>
              </w:rPr>
            </w:r>
            <w:r w:rsidR="00E24689">
              <w:rPr>
                <w:noProof/>
                <w:webHidden/>
              </w:rPr>
              <w:fldChar w:fldCharType="separate"/>
            </w:r>
            <w:r w:rsidR="00E24689">
              <w:rPr>
                <w:noProof/>
                <w:webHidden/>
              </w:rPr>
              <w:t>85</w:t>
            </w:r>
            <w:r w:rsidR="00E24689">
              <w:rPr>
                <w:noProof/>
                <w:webHidden/>
              </w:rPr>
              <w:fldChar w:fldCharType="end"/>
            </w:r>
          </w:hyperlink>
        </w:p>
        <w:p w14:paraId="309D504C" w14:textId="4FCA5D32" w:rsidR="00E24689" w:rsidRDefault="00133624">
          <w:pPr>
            <w:pStyle w:val="TOC3"/>
            <w:tabs>
              <w:tab w:val="left" w:pos="1320"/>
              <w:tab w:val="right" w:leader="hyphen" w:pos="9062"/>
            </w:tabs>
            <w:rPr>
              <w:rFonts w:cstheme="minorBidi"/>
              <w:noProof/>
              <w:kern w:val="2"/>
              <w:sz w:val="22"/>
              <w:szCs w:val="22"/>
              <w:lang w:val="en-GB" w:eastAsia="en-GB"/>
              <w14:ligatures w14:val="standardContextual"/>
            </w:rPr>
          </w:pPr>
          <w:hyperlink w:anchor="_Toc141391196" w:history="1">
            <w:r w:rsidR="00E24689" w:rsidRPr="00110F75">
              <w:rPr>
                <w:rStyle w:val="Hyperlink"/>
                <w:noProof/>
                <w:lang w:val="ro-RO"/>
              </w:rPr>
              <w:t>3.13.4</w:t>
            </w:r>
            <w:r w:rsidR="00E24689">
              <w:rPr>
                <w:rFonts w:cstheme="minorBidi"/>
                <w:noProof/>
                <w:kern w:val="2"/>
                <w:sz w:val="22"/>
                <w:szCs w:val="22"/>
                <w:lang w:val="en-GB" w:eastAsia="en-GB"/>
                <w14:ligatures w14:val="standardContextual"/>
              </w:rPr>
              <w:tab/>
            </w:r>
            <w:r w:rsidR="00E24689" w:rsidRPr="00110F75">
              <w:rPr>
                <w:rStyle w:val="Hyperlink"/>
                <w:noProof/>
                <w:lang w:val="ro-RO"/>
              </w:rPr>
              <w:t>Zone protejate și limitele acestora</w:t>
            </w:r>
            <w:r w:rsidR="00E24689">
              <w:rPr>
                <w:noProof/>
                <w:webHidden/>
              </w:rPr>
              <w:tab/>
            </w:r>
            <w:r w:rsidR="00E24689">
              <w:rPr>
                <w:noProof/>
                <w:webHidden/>
              </w:rPr>
              <w:fldChar w:fldCharType="begin"/>
            </w:r>
            <w:r w:rsidR="00E24689">
              <w:rPr>
                <w:noProof/>
                <w:webHidden/>
              </w:rPr>
              <w:instrText xml:space="preserve"> PAGEREF _Toc141391196 \h </w:instrText>
            </w:r>
            <w:r w:rsidR="00E24689">
              <w:rPr>
                <w:noProof/>
                <w:webHidden/>
              </w:rPr>
            </w:r>
            <w:r w:rsidR="00E24689">
              <w:rPr>
                <w:noProof/>
                <w:webHidden/>
              </w:rPr>
              <w:fldChar w:fldCharType="separate"/>
            </w:r>
            <w:r w:rsidR="00E24689">
              <w:rPr>
                <w:noProof/>
                <w:webHidden/>
              </w:rPr>
              <w:t>86</w:t>
            </w:r>
            <w:r w:rsidR="00E24689">
              <w:rPr>
                <w:noProof/>
                <w:webHidden/>
              </w:rPr>
              <w:fldChar w:fldCharType="end"/>
            </w:r>
          </w:hyperlink>
        </w:p>
        <w:p w14:paraId="1E1E45BC" w14:textId="68C23975" w:rsidR="00E24689" w:rsidRDefault="00133624">
          <w:pPr>
            <w:pStyle w:val="TOC3"/>
            <w:tabs>
              <w:tab w:val="left" w:pos="1320"/>
              <w:tab w:val="right" w:leader="hyphen" w:pos="9062"/>
            </w:tabs>
            <w:rPr>
              <w:rFonts w:cstheme="minorBidi"/>
              <w:noProof/>
              <w:kern w:val="2"/>
              <w:sz w:val="22"/>
              <w:szCs w:val="22"/>
              <w:lang w:val="en-GB" w:eastAsia="en-GB"/>
              <w14:ligatures w14:val="standardContextual"/>
            </w:rPr>
          </w:pPr>
          <w:hyperlink w:anchor="_Toc141391197" w:history="1">
            <w:r w:rsidR="00E24689" w:rsidRPr="00110F75">
              <w:rPr>
                <w:rStyle w:val="Hyperlink"/>
                <w:noProof/>
                <w:lang w:val="ro-RO"/>
              </w:rPr>
              <w:t>3.13.5</w:t>
            </w:r>
            <w:r w:rsidR="00E24689">
              <w:rPr>
                <w:rFonts w:cstheme="minorBidi"/>
                <w:noProof/>
                <w:kern w:val="2"/>
                <w:sz w:val="22"/>
                <w:szCs w:val="22"/>
                <w:lang w:val="en-GB" w:eastAsia="en-GB"/>
                <w14:ligatures w14:val="standardContextual"/>
              </w:rPr>
              <w:tab/>
            </w:r>
            <w:r w:rsidR="00E24689" w:rsidRPr="00110F75">
              <w:rPr>
                <w:rStyle w:val="Hyperlink"/>
                <w:noProof/>
                <w:lang w:val="ro-RO"/>
              </w:rPr>
              <w:t>Protecția unor suprafețe în extravilan</w:t>
            </w:r>
            <w:r w:rsidR="00E24689">
              <w:rPr>
                <w:noProof/>
                <w:webHidden/>
              </w:rPr>
              <w:tab/>
            </w:r>
            <w:r w:rsidR="00E24689">
              <w:rPr>
                <w:noProof/>
                <w:webHidden/>
              </w:rPr>
              <w:fldChar w:fldCharType="begin"/>
            </w:r>
            <w:r w:rsidR="00E24689">
              <w:rPr>
                <w:noProof/>
                <w:webHidden/>
              </w:rPr>
              <w:instrText xml:space="preserve"> PAGEREF _Toc141391197 \h </w:instrText>
            </w:r>
            <w:r w:rsidR="00E24689">
              <w:rPr>
                <w:noProof/>
                <w:webHidden/>
              </w:rPr>
            </w:r>
            <w:r w:rsidR="00E24689">
              <w:rPr>
                <w:noProof/>
                <w:webHidden/>
              </w:rPr>
              <w:fldChar w:fldCharType="separate"/>
            </w:r>
            <w:r w:rsidR="00E24689">
              <w:rPr>
                <w:noProof/>
                <w:webHidden/>
              </w:rPr>
              <w:t>87</w:t>
            </w:r>
            <w:r w:rsidR="00E24689">
              <w:rPr>
                <w:noProof/>
                <w:webHidden/>
              </w:rPr>
              <w:fldChar w:fldCharType="end"/>
            </w:r>
          </w:hyperlink>
        </w:p>
        <w:p w14:paraId="0A65F3C6" w14:textId="2EC8D911" w:rsidR="00E24689" w:rsidRDefault="00133624">
          <w:pPr>
            <w:pStyle w:val="TOC2"/>
            <w:tabs>
              <w:tab w:val="left" w:pos="880"/>
              <w:tab w:val="right" w:leader="hyphen" w:pos="9062"/>
            </w:tabs>
            <w:rPr>
              <w:rFonts w:cstheme="minorBidi"/>
              <w:b w:val="0"/>
              <w:bCs w:val="0"/>
              <w:noProof/>
              <w:kern w:val="2"/>
              <w:lang w:val="en-GB" w:eastAsia="en-GB"/>
              <w14:ligatures w14:val="standardContextual"/>
            </w:rPr>
          </w:pPr>
          <w:hyperlink w:anchor="_Toc141391198" w:history="1">
            <w:r w:rsidR="00E24689" w:rsidRPr="00110F75">
              <w:rPr>
                <w:rStyle w:val="Hyperlink"/>
                <w:noProof/>
                <w:lang w:val="ro-RO"/>
              </w:rPr>
              <w:t>4.1</w:t>
            </w:r>
            <w:r w:rsidR="00E24689">
              <w:rPr>
                <w:rFonts w:cstheme="minorBidi"/>
                <w:b w:val="0"/>
                <w:bCs w:val="0"/>
                <w:noProof/>
                <w:kern w:val="2"/>
                <w:lang w:val="en-GB" w:eastAsia="en-GB"/>
                <w14:ligatures w14:val="standardContextual"/>
              </w:rPr>
              <w:tab/>
            </w:r>
            <w:r w:rsidR="00E24689" w:rsidRPr="00110F75">
              <w:rPr>
                <w:rStyle w:val="Hyperlink"/>
                <w:noProof/>
                <w:lang w:val="ro-RO"/>
              </w:rPr>
              <w:t>Proiecte</w:t>
            </w:r>
            <w:r w:rsidR="00E24689">
              <w:rPr>
                <w:noProof/>
                <w:webHidden/>
              </w:rPr>
              <w:tab/>
            </w:r>
            <w:r w:rsidR="00E24689">
              <w:rPr>
                <w:noProof/>
                <w:webHidden/>
              </w:rPr>
              <w:fldChar w:fldCharType="begin"/>
            </w:r>
            <w:r w:rsidR="00E24689">
              <w:rPr>
                <w:noProof/>
                <w:webHidden/>
              </w:rPr>
              <w:instrText xml:space="preserve"> PAGEREF _Toc141391198 \h </w:instrText>
            </w:r>
            <w:r w:rsidR="00E24689">
              <w:rPr>
                <w:noProof/>
                <w:webHidden/>
              </w:rPr>
            </w:r>
            <w:r w:rsidR="00E24689">
              <w:rPr>
                <w:noProof/>
                <w:webHidden/>
              </w:rPr>
              <w:fldChar w:fldCharType="separate"/>
            </w:r>
            <w:r w:rsidR="00E24689">
              <w:rPr>
                <w:noProof/>
                <w:webHidden/>
              </w:rPr>
              <w:t>88</w:t>
            </w:r>
            <w:r w:rsidR="00E24689">
              <w:rPr>
                <w:noProof/>
                <w:webHidden/>
              </w:rPr>
              <w:fldChar w:fldCharType="end"/>
            </w:r>
          </w:hyperlink>
        </w:p>
        <w:p w14:paraId="0445A86F" w14:textId="5D47514B" w:rsidR="00E24689" w:rsidRDefault="00133624">
          <w:pPr>
            <w:pStyle w:val="TOC1"/>
            <w:rPr>
              <w:rFonts w:cstheme="minorBidi"/>
              <w:b w:val="0"/>
              <w:bCs w:val="0"/>
              <w:iCs w:val="0"/>
              <w:kern w:val="2"/>
              <w:sz w:val="22"/>
              <w:szCs w:val="22"/>
              <w:lang w:val="en-GB" w:eastAsia="en-GB"/>
              <w14:ligatures w14:val="standardContextual"/>
            </w:rPr>
          </w:pPr>
          <w:hyperlink w:anchor="_Toc141391199" w:history="1">
            <w:r w:rsidR="00E24689" w:rsidRPr="00110F75">
              <w:rPr>
                <w:rStyle w:val="Hyperlink"/>
                <w:lang w:val="ro-RO"/>
              </w:rPr>
              <w:t>5</w:t>
            </w:r>
            <w:r w:rsidR="00E24689">
              <w:rPr>
                <w:rFonts w:cstheme="minorBidi"/>
                <w:b w:val="0"/>
                <w:bCs w:val="0"/>
                <w:iCs w:val="0"/>
                <w:kern w:val="2"/>
                <w:sz w:val="22"/>
                <w:szCs w:val="22"/>
                <w:lang w:val="en-GB" w:eastAsia="en-GB"/>
                <w14:ligatures w14:val="standardContextual"/>
              </w:rPr>
              <w:tab/>
            </w:r>
            <w:r w:rsidR="00E24689" w:rsidRPr="00110F75">
              <w:rPr>
                <w:rStyle w:val="Hyperlink"/>
                <w:lang w:val="ro-RO"/>
              </w:rPr>
              <w:t>Concluzii</w:t>
            </w:r>
            <w:r w:rsidR="00E24689">
              <w:rPr>
                <w:webHidden/>
              </w:rPr>
              <w:tab/>
            </w:r>
            <w:r w:rsidR="00E24689">
              <w:rPr>
                <w:webHidden/>
              </w:rPr>
              <w:fldChar w:fldCharType="begin"/>
            </w:r>
            <w:r w:rsidR="00E24689">
              <w:rPr>
                <w:webHidden/>
              </w:rPr>
              <w:instrText xml:space="preserve"> PAGEREF _Toc141391199 \h </w:instrText>
            </w:r>
            <w:r w:rsidR="00E24689">
              <w:rPr>
                <w:webHidden/>
              </w:rPr>
            </w:r>
            <w:r w:rsidR="00E24689">
              <w:rPr>
                <w:webHidden/>
              </w:rPr>
              <w:fldChar w:fldCharType="separate"/>
            </w:r>
            <w:r w:rsidR="00E24689">
              <w:rPr>
                <w:webHidden/>
              </w:rPr>
              <w:t>91</w:t>
            </w:r>
            <w:r w:rsidR="00E24689">
              <w:rPr>
                <w:webHidden/>
              </w:rPr>
              <w:fldChar w:fldCharType="end"/>
            </w:r>
          </w:hyperlink>
        </w:p>
        <w:p w14:paraId="5D4C277A" w14:textId="7F5B51F5" w:rsidR="00EA57B1" w:rsidRPr="00655FDD" w:rsidRDefault="00EA57B1" w:rsidP="00EA57B1">
          <w:pPr>
            <w:rPr>
              <w:lang w:val="ro-RO"/>
            </w:rPr>
          </w:pPr>
          <w:r w:rsidRPr="00655FDD">
            <w:rPr>
              <w:rFonts w:cstheme="minorHAnsi"/>
              <w:b/>
              <w:bCs/>
              <w:i/>
              <w:iCs/>
              <w:caps/>
              <w:sz w:val="24"/>
              <w:szCs w:val="24"/>
              <w:lang w:val="ro-RO"/>
            </w:rPr>
            <w:fldChar w:fldCharType="end"/>
          </w:r>
        </w:p>
      </w:sdtContent>
    </w:sdt>
    <w:p w14:paraId="4D934FB5" w14:textId="77777777" w:rsidR="00EA57B1" w:rsidRPr="00655FDD" w:rsidRDefault="00EA57B1" w:rsidP="00EA57B1">
      <w:pPr>
        <w:rPr>
          <w:lang w:val="ro-RO"/>
        </w:rPr>
      </w:pPr>
    </w:p>
    <w:p w14:paraId="2765AB2C" w14:textId="77777777" w:rsidR="00EA57B1" w:rsidRPr="00655FDD" w:rsidRDefault="00EA57B1" w:rsidP="00EA57B1">
      <w:pPr>
        <w:rPr>
          <w:lang w:val="ro-RO"/>
        </w:rPr>
      </w:pPr>
    </w:p>
    <w:p w14:paraId="0264775A" w14:textId="77777777" w:rsidR="00EA57B1" w:rsidRPr="00655FDD" w:rsidRDefault="00EA57B1" w:rsidP="00EA57B1">
      <w:pPr>
        <w:rPr>
          <w:rFonts w:eastAsiaTheme="majorEastAsia" w:cstheme="minorHAnsi"/>
          <w:b/>
          <w:bCs/>
          <w:caps/>
          <w:kern w:val="32"/>
          <w:sz w:val="40"/>
          <w:szCs w:val="32"/>
          <w:u w:val="single"/>
          <w:lang w:val="ro-RO"/>
        </w:rPr>
      </w:pPr>
      <w:r w:rsidRPr="00655FDD">
        <w:rPr>
          <w:lang w:val="ro-RO"/>
        </w:rPr>
        <w:br w:type="page"/>
      </w:r>
    </w:p>
    <w:p w14:paraId="63436C4B" w14:textId="77777777" w:rsidR="00EA57B1" w:rsidRPr="00655FDD" w:rsidRDefault="00EA57B1" w:rsidP="00EA57B1">
      <w:pPr>
        <w:pStyle w:val="Heading1"/>
        <w:rPr>
          <w:lang w:val="ro-RO"/>
        </w:rPr>
      </w:pPr>
      <w:bookmarkStart w:id="4" w:name="_Toc141391110"/>
      <w:bookmarkEnd w:id="2"/>
      <w:r w:rsidRPr="00655FDD">
        <w:rPr>
          <w:lang w:val="ro-RO"/>
        </w:rPr>
        <w:lastRenderedPageBreak/>
        <w:t>INTRODUCERE</w:t>
      </w:r>
      <w:bookmarkEnd w:id="4"/>
    </w:p>
    <w:p w14:paraId="2C9E66B8" w14:textId="77777777" w:rsidR="00EA57B1" w:rsidRPr="00655FDD" w:rsidRDefault="00EA57B1" w:rsidP="006120A8">
      <w:pPr>
        <w:pStyle w:val="Heading2"/>
        <w:rPr>
          <w:lang w:val="ro-RO"/>
        </w:rPr>
      </w:pPr>
      <w:bookmarkStart w:id="5" w:name="_Toc141391111"/>
      <w:r w:rsidRPr="00655FDD">
        <w:rPr>
          <w:lang w:val="ro-RO"/>
        </w:rPr>
        <w:t>Date de recunoaștere a lucrării</w:t>
      </w:r>
      <w:bookmarkEnd w:id="5"/>
    </w:p>
    <w:p w14:paraId="53D779C8" w14:textId="5476D5F4" w:rsidR="00EA57B1" w:rsidRPr="004B585C" w:rsidRDefault="00EA57B1" w:rsidP="00EA57B1">
      <w:r w:rsidRPr="00655FDD">
        <w:rPr>
          <w:b/>
          <w:lang w:val="ro-RO"/>
        </w:rPr>
        <w:tab/>
        <w:t>Denumirea lucrării:</w:t>
      </w:r>
      <w:r w:rsidRPr="00655FDD">
        <w:rPr>
          <w:lang w:val="ro-RO"/>
        </w:rPr>
        <w:t xml:space="preserve"> "</w:t>
      </w:r>
      <w:r w:rsidR="004B585C">
        <w:rPr>
          <w:lang w:val="ro-RO"/>
        </w:rPr>
        <w:t>Actualizare PUG și RLU comuna Șimian</w:t>
      </w:r>
      <w:r w:rsidR="004B585C">
        <w:t>”</w:t>
      </w:r>
    </w:p>
    <w:p w14:paraId="0C67DECD" w14:textId="60B3A9B3" w:rsidR="00EA57B1" w:rsidRPr="00655FDD" w:rsidRDefault="00EA57B1" w:rsidP="00EA57B1">
      <w:pPr>
        <w:rPr>
          <w:lang w:val="ro-RO"/>
        </w:rPr>
      </w:pPr>
      <w:r w:rsidRPr="00655FDD">
        <w:rPr>
          <w:b/>
          <w:lang w:val="ro-RO"/>
        </w:rPr>
        <w:tab/>
        <w:t>Beneficiar:</w:t>
      </w:r>
      <w:r w:rsidRPr="00655FDD">
        <w:rPr>
          <w:lang w:val="ro-RO"/>
        </w:rPr>
        <w:t xml:space="preserve"> Primăria Comunei Simian</w:t>
      </w:r>
    </w:p>
    <w:p w14:paraId="07DB1C98" w14:textId="56F06818" w:rsidR="00EA57B1" w:rsidRDefault="00EA57B1" w:rsidP="00EA57B1">
      <w:pPr>
        <w:rPr>
          <w:lang w:val="ro-RO"/>
        </w:rPr>
      </w:pPr>
      <w:r w:rsidRPr="00655FDD">
        <w:rPr>
          <w:b/>
          <w:lang w:val="ro-RO"/>
        </w:rPr>
        <w:tab/>
        <w:t>Proiectant general:</w:t>
      </w:r>
      <w:r w:rsidRPr="00655FDD">
        <w:rPr>
          <w:lang w:val="ro-RO"/>
        </w:rPr>
        <w:t xml:space="preserve"> </w:t>
      </w:r>
      <w:r w:rsidR="004B585C">
        <w:rPr>
          <w:lang w:val="ro-RO"/>
        </w:rPr>
        <w:t>MBS Precision SRL</w:t>
      </w:r>
    </w:p>
    <w:p w14:paraId="72157596" w14:textId="6E2E367C" w:rsidR="004B585C" w:rsidRDefault="004B585C" w:rsidP="004B585C">
      <w:pPr>
        <w:ind w:firstLine="720"/>
        <w:rPr>
          <w:lang w:val="ro-RO"/>
        </w:rPr>
      </w:pPr>
      <w:r w:rsidRPr="00655FDD">
        <w:rPr>
          <w:b/>
          <w:lang w:val="ro-RO"/>
        </w:rPr>
        <w:t xml:space="preserve">Proiectant </w:t>
      </w:r>
      <w:r>
        <w:rPr>
          <w:b/>
          <w:lang w:val="ro-RO"/>
        </w:rPr>
        <w:t>de specialitate</w:t>
      </w:r>
      <w:r w:rsidRPr="00655FDD">
        <w:rPr>
          <w:b/>
          <w:lang w:val="ro-RO"/>
        </w:rPr>
        <w:t>:</w:t>
      </w:r>
      <w:r w:rsidRPr="00655FDD">
        <w:rPr>
          <w:lang w:val="ro-RO"/>
        </w:rPr>
        <w:t xml:space="preserve"> </w:t>
      </w:r>
      <w:r>
        <w:rPr>
          <w:lang w:val="ro-RO"/>
        </w:rPr>
        <w:t>DCM Studio SRL</w:t>
      </w:r>
    </w:p>
    <w:p w14:paraId="7BE49695" w14:textId="53D3569B" w:rsidR="00EA57B1" w:rsidRPr="00655FDD" w:rsidRDefault="00EA57B1" w:rsidP="00EA57B1">
      <w:pPr>
        <w:rPr>
          <w:lang w:val="ro-RO"/>
        </w:rPr>
      </w:pPr>
      <w:r w:rsidRPr="00655FDD">
        <w:rPr>
          <w:b/>
          <w:lang w:val="ro-RO"/>
        </w:rPr>
        <w:tab/>
        <w:t>Data elaborării documentației</w:t>
      </w:r>
      <w:r w:rsidRPr="00655FDD">
        <w:rPr>
          <w:lang w:val="ro-RO"/>
        </w:rPr>
        <w:t xml:space="preserve">: </w:t>
      </w:r>
      <w:r w:rsidR="004B585C">
        <w:rPr>
          <w:lang w:val="ro-RO"/>
        </w:rPr>
        <w:t>2023</w:t>
      </w:r>
    </w:p>
    <w:p w14:paraId="0B71C825" w14:textId="77777777" w:rsidR="00EA57B1" w:rsidRPr="00655FDD" w:rsidRDefault="00EA57B1" w:rsidP="006120A8">
      <w:pPr>
        <w:pStyle w:val="Heading2"/>
        <w:rPr>
          <w:lang w:val="ro-RO"/>
        </w:rPr>
      </w:pPr>
      <w:bookmarkStart w:id="6" w:name="_Toc141391112"/>
      <w:r w:rsidRPr="00655FDD">
        <w:rPr>
          <w:lang w:val="ro-RO"/>
        </w:rPr>
        <w:t>Obiectul lucrării</w:t>
      </w:r>
      <w:bookmarkEnd w:id="6"/>
    </w:p>
    <w:p w14:paraId="2717EA37" w14:textId="02B734DC" w:rsidR="00EA57B1" w:rsidRPr="00655FDD" w:rsidRDefault="00EA57B1" w:rsidP="00EA57B1">
      <w:pPr>
        <w:rPr>
          <w:lang w:val="ro-RO"/>
        </w:rPr>
      </w:pPr>
      <w:r w:rsidRPr="00655FDD">
        <w:rPr>
          <w:lang w:val="ro-RO"/>
        </w:rPr>
        <w:t xml:space="preserve">Prezenta lucrare are ca scop elaborarea Planului Urbanistic General şi a Regulamentului Local aferent pentru comuna Simian, judeţul Mehedinţi. </w:t>
      </w:r>
    </w:p>
    <w:p w14:paraId="5B81115A" w14:textId="77777777" w:rsidR="00EA57B1" w:rsidRPr="00655FDD" w:rsidRDefault="00EA57B1" w:rsidP="00EA57B1">
      <w:pPr>
        <w:rPr>
          <w:lang w:val="ro-RO"/>
        </w:rPr>
      </w:pPr>
      <w:r w:rsidRPr="00655FDD">
        <w:rPr>
          <w:lang w:val="ro-RO"/>
        </w:rPr>
        <w:t xml:space="preserve">Aceasta se desfăşoară în conformitate cu Ordin 233/26.02.2016 Ministerul Dezvoltării Regionale şi Administraţiei Publice, activ în Monitorul Oficial 199/17.03.2016, referitor la normele metodologice a Legii nr. 350/2001 privind amenajarea teritoriului şi urbanismul - actualizată şi completată în 2009, ghidul privind metodologia de elaborare şi conţinutul-cadru al Planului Urbanistic General  " Reglementare tehnică " indicativ GP038/1999 cu H.G.R. nr. 525/1998 cu modificările şi completările ulterioare, Legea nr. 50/91 privind autorizarea lucrărilor de construcţii - republicată şi Legea 18/91 modificată şi completată în 1998. </w:t>
      </w:r>
    </w:p>
    <w:p w14:paraId="01838D94" w14:textId="5F63C0A4" w:rsidR="00EA57B1" w:rsidRPr="00655FDD" w:rsidRDefault="00EA57B1" w:rsidP="00EA57B1">
      <w:pPr>
        <w:rPr>
          <w:sz w:val="23"/>
          <w:szCs w:val="23"/>
          <w:lang w:val="ro-RO"/>
        </w:rPr>
      </w:pPr>
      <w:r w:rsidRPr="00655FDD">
        <w:rPr>
          <w:b/>
          <w:lang w:val="ro-RO"/>
        </w:rPr>
        <w:t>Obiectul prezentei lucrări</w:t>
      </w:r>
      <w:r w:rsidRPr="00655FDD">
        <w:rPr>
          <w:lang w:val="ro-RO"/>
        </w:rPr>
        <w:t xml:space="preserve"> îl constituie stabilirea priorităţilor de intervenţie, reglementărilor şi servituţiilor urbanistice ce vor fi aplicate în utilizarea terenurilor şi construcţiilor din comuna , identificarea direcţiilor de dezvoltare a teritoriului comunei în acord cu</w:t>
      </w:r>
      <w:r w:rsidR="00243212">
        <w:rPr>
          <w:lang w:val="ro-RO"/>
        </w:rPr>
        <w:t>tans</w:t>
      </w:r>
      <w:r w:rsidRPr="00655FDD">
        <w:rPr>
          <w:lang w:val="ro-RO"/>
        </w:rPr>
        <w:t xml:space="preserve"> necesităţile populaţiei şi cu amenajările la scară judeţeană, pe baza potenţialului natural şi uman existent, actualizarea intravilanului localităţii Simian, în acord cu Primăria Comunei Simian.</w:t>
      </w:r>
      <w:r w:rsidRPr="00655FDD">
        <w:rPr>
          <w:sz w:val="23"/>
          <w:szCs w:val="23"/>
          <w:lang w:val="ro-RO"/>
        </w:rPr>
        <w:t xml:space="preserve"> </w:t>
      </w:r>
    </w:p>
    <w:p w14:paraId="2EDB1F1D" w14:textId="77777777" w:rsidR="00EA57B1" w:rsidRPr="00655FDD" w:rsidRDefault="00EA57B1" w:rsidP="00EA57B1">
      <w:pPr>
        <w:rPr>
          <w:sz w:val="23"/>
          <w:szCs w:val="23"/>
          <w:lang w:val="ro-RO"/>
        </w:rPr>
      </w:pPr>
      <w:r w:rsidRPr="00655FDD">
        <w:rPr>
          <w:color w:val="000000"/>
          <w:lang w:val="ro-RO"/>
        </w:rPr>
        <w:t xml:space="preserve">În concordanţă cu politica de dezvoltare a administraţiei locale este necesară rezolvarea în cadrul Planului Urbanistic General a următoarelor categorii de probleme: </w:t>
      </w:r>
    </w:p>
    <w:p w14:paraId="274565CB" w14:textId="77777777" w:rsidR="00EA57B1" w:rsidRPr="00655FDD" w:rsidRDefault="00EA57B1">
      <w:pPr>
        <w:pStyle w:val="ListParagraph"/>
        <w:numPr>
          <w:ilvl w:val="0"/>
          <w:numId w:val="30"/>
        </w:numPr>
        <w:rPr>
          <w:color w:val="000000"/>
          <w:lang w:val="ro-RO"/>
        </w:rPr>
      </w:pPr>
      <w:r w:rsidRPr="00655FDD">
        <w:rPr>
          <w:color w:val="000000"/>
          <w:lang w:val="ro-RO"/>
        </w:rPr>
        <w:t xml:space="preserve">analiza situaţiei existente, evidenţierea disfunctionalitatilor şi determinarea priorităţilor de intervenţie în teritoriu; </w:t>
      </w:r>
    </w:p>
    <w:p w14:paraId="2C5EDBF3" w14:textId="77777777" w:rsidR="00EA57B1" w:rsidRPr="00655FDD" w:rsidRDefault="00EA57B1">
      <w:pPr>
        <w:pStyle w:val="ListParagraph"/>
        <w:numPr>
          <w:ilvl w:val="0"/>
          <w:numId w:val="30"/>
        </w:numPr>
        <w:rPr>
          <w:color w:val="000000"/>
          <w:lang w:val="ro-RO"/>
        </w:rPr>
      </w:pPr>
      <w:r w:rsidRPr="00655FDD">
        <w:rPr>
          <w:color w:val="000000"/>
          <w:lang w:val="ro-RO"/>
        </w:rPr>
        <w:t xml:space="preserve">zonificarea funcţională a terenurilor şi indicarea posibilităţilor de intervenţie prin reglementări corespunzătoare; </w:t>
      </w:r>
    </w:p>
    <w:p w14:paraId="4E28C824" w14:textId="77777777" w:rsidR="00EA57B1" w:rsidRPr="00655FDD" w:rsidRDefault="00EA57B1">
      <w:pPr>
        <w:pStyle w:val="ListParagraph"/>
        <w:numPr>
          <w:ilvl w:val="0"/>
          <w:numId w:val="30"/>
        </w:numPr>
        <w:rPr>
          <w:color w:val="000000"/>
          <w:lang w:val="ro-RO"/>
        </w:rPr>
      </w:pPr>
      <w:r w:rsidRPr="00655FDD">
        <w:rPr>
          <w:color w:val="000000"/>
          <w:lang w:val="ro-RO"/>
        </w:rPr>
        <w:t xml:space="preserve">stabilirea de noi zone de dezvoltare pentru toate categoriile funcţionale. </w:t>
      </w:r>
    </w:p>
    <w:p w14:paraId="0D92DA85" w14:textId="77777777" w:rsidR="00EA57B1" w:rsidRPr="00655FDD" w:rsidRDefault="00EA57B1" w:rsidP="00EA57B1">
      <w:pPr>
        <w:rPr>
          <w:lang w:val="ro-RO"/>
        </w:rPr>
      </w:pPr>
      <w:r w:rsidRPr="00655FDD">
        <w:rPr>
          <w:lang w:val="ro-RO"/>
        </w:rPr>
        <w:t xml:space="preserve">Documentaţia va cuprinde reglementări pe termen scurt, cu privire la delimitarea teritoriului intravilan, stabilirea modului de utilizare a terenului din intravilan şi extravilan, stabilirea zonelor afectate de servituţi şi a zonelor protejate, dezvoltarea infrastructurii tehnico-edilitare, identificarea formelor de proprietate şi circulaţia juridică a terenurilor. </w:t>
      </w:r>
    </w:p>
    <w:p w14:paraId="55D5DC68" w14:textId="77777777" w:rsidR="00EA57B1" w:rsidRPr="00655FDD" w:rsidRDefault="00EA57B1" w:rsidP="00EA57B1">
      <w:pPr>
        <w:rPr>
          <w:lang w:val="ro-RO"/>
        </w:rPr>
      </w:pPr>
      <w:r w:rsidRPr="00655FDD">
        <w:rPr>
          <w:lang w:val="ro-RO"/>
        </w:rPr>
        <w:lastRenderedPageBreak/>
        <w:t>Pe termen mediu şi lung se vor identifica: evoluţia în perspectivă a localităţii, direcţiile de dezvoltare funcţională în teritoriu, traseele coridoarelor de circulaţie şi de echipare prevăzute în PATN şi PATJ Mehedinţi.</w:t>
      </w:r>
    </w:p>
    <w:p w14:paraId="0875758D" w14:textId="77777777" w:rsidR="00EA57B1" w:rsidRPr="00655FDD" w:rsidRDefault="00EA57B1" w:rsidP="00EA57B1">
      <w:pPr>
        <w:rPr>
          <w:lang w:val="ro-RO"/>
        </w:rPr>
      </w:pPr>
      <w:r w:rsidRPr="00655FDD">
        <w:rPr>
          <w:lang w:val="ro-RO"/>
        </w:rPr>
        <w:t>Regulamentul local aferent prezentei documentaţii are aplicabilitate în activitatea de proiectare şi realizare a tuturor construcţiilor şi amenajărilor amplasate în teritoriul intravilan şi extravilan, indiferent de categoria terenurilor, cu excepţia construcţiilor şi amenajărilor cu caracter special. Acestea se autorizează şi se execută în condiţiile stabilite de lege.</w:t>
      </w:r>
    </w:p>
    <w:p w14:paraId="1D2B47B0" w14:textId="77777777" w:rsidR="00EA57B1" w:rsidRPr="00655FDD" w:rsidRDefault="00EA57B1" w:rsidP="00EA57B1">
      <w:pPr>
        <w:rPr>
          <w:lang w:val="ro-RO"/>
        </w:rPr>
      </w:pPr>
      <w:r w:rsidRPr="00655FDD">
        <w:rPr>
          <w:lang w:val="ro-RO"/>
        </w:rPr>
        <w:t xml:space="preserve">Conform 350/2001 privind amenajarea teritoriului şi urbanismul, cu modificările şi completările ulterioare, Normelor metodologice de aplicare a Legii nr. 350/2001 privind amenajarea teritoriului şi urbanismul şi de elaborare şi actualizare a documentaţiilor de urbanism aprobate prin Ordinul viceprim-ministrului, ministrul dezvoltării regionale şi administraţiei publice nr. 233/2016, precum şi Ghidului privind metodologia de elaborare şi conţinutul-cadru al Planului Urbanistic General, indicativ GP038/99, aprobat prin Ordinul ministrului lucrărilor publice şi amenajării teritoriului nr. 13N/1999, </w:t>
      </w:r>
      <w:r w:rsidRPr="00655FDD">
        <w:rPr>
          <w:b/>
          <w:bCs/>
          <w:i/>
          <w:iCs/>
          <w:lang w:val="ro-RO"/>
        </w:rPr>
        <w:t>Planului Urbanistic General reprezintă principalul instrument de planificare strategică şi operaţională, având astfel caracter director, strategic şi dereglementare specifica.</w:t>
      </w:r>
    </w:p>
    <w:p w14:paraId="2069FDE3" w14:textId="5227C284" w:rsidR="00EA57B1" w:rsidRPr="00655FDD" w:rsidRDefault="00EA57B1" w:rsidP="00EA57B1">
      <w:pPr>
        <w:rPr>
          <w:lang w:val="ro-RO"/>
        </w:rPr>
      </w:pPr>
      <w:r w:rsidRPr="00655FDD">
        <w:rPr>
          <w:b/>
          <w:bCs/>
          <w:i/>
          <w:iCs/>
          <w:lang w:val="ro-RO"/>
        </w:rPr>
        <w:t xml:space="preserve"> </w:t>
      </w:r>
      <w:r w:rsidRPr="00655FDD">
        <w:rPr>
          <w:lang w:val="ro-RO"/>
        </w:rPr>
        <w:t xml:space="preserve">Planul Urbanistic General şi Regulamentul Local aferent aprobate, devin acte de autoritate ale administraţiei publice locale în activitatea de amenajare şi dezvoltare urbanistică a </w:t>
      </w:r>
      <w:r w:rsidR="00A16A6D" w:rsidRPr="00655FDD">
        <w:rPr>
          <w:lang w:val="ro-RO"/>
        </w:rPr>
        <w:t>localității</w:t>
      </w:r>
      <w:r w:rsidRPr="00655FDD">
        <w:rPr>
          <w:lang w:val="ro-RO"/>
        </w:rPr>
        <w:t xml:space="preserve"> </w:t>
      </w:r>
      <w:r w:rsidR="00E24689">
        <w:rPr>
          <w:lang w:val="ro-RO"/>
        </w:rPr>
        <w:t>Șimian</w:t>
      </w:r>
      <w:r w:rsidRPr="00655FDD">
        <w:rPr>
          <w:lang w:val="ro-RO"/>
        </w:rPr>
        <w:t>.</w:t>
      </w:r>
    </w:p>
    <w:p w14:paraId="1D3DA3DE" w14:textId="77777777" w:rsidR="00EA57B1" w:rsidRPr="00655FDD" w:rsidRDefault="00EA57B1" w:rsidP="006120A8">
      <w:pPr>
        <w:pStyle w:val="Heading2"/>
        <w:rPr>
          <w:lang w:val="ro-RO"/>
        </w:rPr>
      </w:pPr>
      <w:bookmarkStart w:id="7" w:name="_Toc141391113"/>
      <w:r w:rsidRPr="00655FDD">
        <w:rPr>
          <w:lang w:val="ro-RO"/>
        </w:rPr>
        <w:t>PUG conţine:</w:t>
      </w:r>
      <w:bookmarkEnd w:id="7"/>
      <w:r w:rsidRPr="00655FDD">
        <w:rPr>
          <w:lang w:val="ro-RO"/>
        </w:rPr>
        <w:t xml:space="preserve"> </w:t>
      </w:r>
    </w:p>
    <w:p w14:paraId="60C42A2D" w14:textId="77777777" w:rsidR="00EA57B1" w:rsidRPr="00655FDD" w:rsidRDefault="00EA57B1" w:rsidP="00EA57B1">
      <w:pPr>
        <w:autoSpaceDE w:val="0"/>
        <w:autoSpaceDN w:val="0"/>
        <w:adjustRightInd w:val="0"/>
        <w:spacing w:after="0" w:line="240" w:lineRule="auto"/>
        <w:rPr>
          <w:rFonts w:ascii="Cambria" w:hAnsi="Cambria" w:cs="Cambria"/>
          <w:color w:val="000000"/>
          <w:sz w:val="24"/>
          <w:szCs w:val="24"/>
          <w:lang w:val="ro-RO"/>
        </w:rPr>
      </w:pPr>
    </w:p>
    <w:p w14:paraId="6092F8D5"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diagnosticul prospectiv, realizat pe baza analizei evoluţiei istorice </w:t>
      </w:r>
    </w:p>
    <w:p w14:paraId="0160E038"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previziuni economice şi demografice, precizând nevoile identificate în materie de dezvoltare economică, socială şi culturală, de amenajare a spaţiului, de mediu, locuire, transport, spaţii şi echipamente publice şi servicii; </w:t>
      </w:r>
    </w:p>
    <w:p w14:paraId="7C8679D7"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strategia de dezvoltare spaţială a localităţii; </w:t>
      </w:r>
    </w:p>
    <w:p w14:paraId="4DFD2178"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regulamentul local de urbanism aferent acestuia; </w:t>
      </w:r>
    </w:p>
    <w:p w14:paraId="02F9E16C"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planul de acţiune pentru implementare şi programul de investiţii publice. </w:t>
      </w:r>
    </w:p>
    <w:p w14:paraId="4749A421" w14:textId="77777777" w:rsidR="00EA57B1" w:rsidRPr="00655FDD" w:rsidRDefault="00EA57B1" w:rsidP="00EA57B1">
      <w:pPr>
        <w:rPr>
          <w:lang w:val="ro-RO"/>
        </w:rPr>
      </w:pPr>
      <w:r w:rsidRPr="00655FDD">
        <w:rPr>
          <w:lang w:val="ro-RO"/>
        </w:rPr>
        <w:t xml:space="preserve">Astfel </w:t>
      </w:r>
      <w:r w:rsidRPr="00655FDD">
        <w:rPr>
          <w:b/>
          <w:bCs/>
          <w:lang w:val="ro-RO"/>
        </w:rPr>
        <w:t xml:space="preserve">scopul </w:t>
      </w:r>
      <w:r w:rsidRPr="00655FDD">
        <w:rPr>
          <w:lang w:val="ro-RO"/>
        </w:rPr>
        <w:t xml:space="preserve">P.U.G. este: </w:t>
      </w:r>
    </w:p>
    <w:p w14:paraId="6F2A7329"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se stabilească direcţiile, priorităţile şi reglementările de amenajare a teritoriului şi dezvoltare urbanistică a localităţilor; </w:t>
      </w:r>
    </w:p>
    <w:p w14:paraId="4A90CF53"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se asigure utilizarea raţională şi echilibrată a terenurilor necesare funcţiunilor urbanistice; </w:t>
      </w:r>
    </w:p>
    <w:p w14:paraId="306E7E7E"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să se marcheze şi să se precizeze zonele cu riscuri naturale (alunecări de teren, inundaţii, neomogenităţi geologice, reducerea vulnerabilităţii fondului construit existent); </w:t>
      </w:r>
    </w:p>
    <w:p w14:paraId="19F76B5D"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să se evidenţieze fondul construit valoros şi să se precizeze modul de valorificare a acestuia în folosul comunei; </w:t>
      </w:r>
    </w:p>
    <w:p w14:paraId="43DE7C1E"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să se asigure creşterea calităţii vieţii, cu precădere în domeniile locuirii şi serviciilor; </w:t>
      </w:r>
    </w:p>
    <w:p w14:paraId="494C609E" w14:textId="77777777" w:rsidR="00EA57B1" w:rsidRPr="00655FDD" w:rsidRDefault="00EA57B1" w:rsidP="00EA57B1">
      <w:pPr>
        <w:rPr>
          <w:lang w:val="ro-RO"/>
        </w:rPr>
      </w:pPr>
      <w:r w:rsidRPr="00655FDD">
        <w:rPr>
          <w:rFonts w:ascii="Wingdings" w:hAnsi="Wingdings" w:cs="Wingdings"/>
          <w:lang w:val="ro-RO"/>
        </w:rPr>
        <w:lastRenderedPageBreak/>
        <w:t></w:t>
      </w:r>
      <w:r w:rsidRPr="00655FDD">
        <w:rPr>
          <w:rFonts w:ascii="Wingdings" w:hAnsi="Wingdings" w:cs="Wingdings"/>
          <w:lang w:val="ro-RO"/>
        </w:rPr>
        <w:t></w:t>
      </w:r>
      <w:r w:rsidRPr="00655FDD">
        <w:rPr>
          <w:lang w:val="ro-RO"/>
        </w:rPr>
        <w:t xml:space="preserve">să se asigure fundamentarea realizării unor investiţii de utilitate publică; </w:t>
      </w:r>
    </w:p>
    <w:p w14:paraId="12235F73"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să se asigure suportul reglementar pentru eliberarea certificatelor de urbanism şi autorizaţiilor de construire; </w:t>
      </w:r>
    </w:p>
    <w:p w14:paraId="72116E47" w14:textId="77777777" w:rsidR="00EA57B1" w:rsidRPr="00655FDD" w:rsidRDefault="00EA57B1" w:rsidP="00EA57B1">
      <w:pPr>
        <w:rPr>
          <w:lang w:val="ro-RO"/>
        </w:rPr>
      </w:pPr>
      <w:r w:rsidRPr="00655FDD">
        <w:rPr>
          <w:rFonts w:ascii="Wingdings" w:hAnsi="Wingdings" w:cs="Wingdings"/>
          <w:lang w:val="ro-RO"/>
        </w:rPr>
        <w:t></w:t>
      </w:r>
      <w:r w:rsidRPr="00655FDD">
        <w:rPr>
          <w:rFonts w:ascii="Wingdings" w:hAnsi="Wingdings" w:cs="Wingdings"/>
          <w:lang w:val="ro-RO"/>
        </w:rPr>
        <w:t></w:t>
      </w:r>
      <w:r w:rsidRPr="00655FDD">
        <w:rPr>
          <w:lang w:val="ro-RO"/>
        </w:rPr>
        <w:t xml:space="preserve">să se asigure corelarea intereselor colective cu cele individuale în ocuparea spaţiilor; </w:t>
      </w:r>
    </w:p>
    <w:p w14:paraId="21C0A024" w14:textId="77777777" w:rsidR="00EA57B1" w:rsidRPr="00655FDD" w:rsidRDefault="00EA57B1" w:rsidP="006120A8">
      <w:pPr>
        <w:pStyle w:val="Heading2"/>
        <w:rPr>
          <w:lang w:val="ro-RO"/>
        </w:rPr>
      </w:pPr>
      <w:bookmarkStart w:id="8" w:name="_Toc141391114"/>
      <w:r w:rsidRPr="00655FDD">
        <w:rPr>
          <w:lang w:val="ro-RO"/>
        </w:rPr>
        <w:t>Surse documentare</w:t>
      </w:r>
      <w:bookmarkEnd w:id="8"/>
    </w:p>
    <w:p w14:paraId="75CC52C7" w14:textId="77777777" w:rsidR="00EA57B1" w:rsidRPr="00655FDD" w:rsidRDefault="00EA57B1" w:rsidP="00EA57B1">
      <w:pPr>
        <w:rPr>
          <w:lang w:val="ro-RO"/>
        </w:rPr>
      </w:pPr>
      <w:r w:rsidRPr="00655FDD">
        <w:rPr>
          <w:lang w:val="ro-RO"/>
        </w:rPr>
        <w:t>Lucrarea a fost întocmită pe baza următoarelor surse documentare:</w:t>
      </w:r>
    </w:p>
    <w:p w14:paraId="3A9083FF" w14:textId="46D7406F" w:rsidR="00EA57B1" w:rsidRPr="00655FDD" w:rsidRDefault="00EA57B1" w:rsidP="00EA57B1">
      <w:pPr>
        <w:rPr>
          <w:rFonts w:cs="Cambria"/>
          <w:lang w:val="ro-RO"/>
        </w:rPr>
      </w:pPr>
      <w:r w:rsidRPr="00655FDD">
        <w:rPr>
          <w:rFonts w:cs="Cambria"/>
          <w:b/>
          <w:bCs/>
          <w:lang w:val="ro-RO"/>
        </w:rPr>
        <w:t xml:space="preserve">Cadrul legal </w:t>
      </w:r>
      <w:r w:rsidR="00243212" w:rsidRPr="00243212">
        <w:rPr>
          <w:rFonts w:cs="Cambria"/>
          <w:lang w:val="ro-RO"/>
        </w:rPr>
        <w:t>al p</w:t>
      </w:r>
      <w:r w:rsidRPr="00243212">
        <w:rPr>
          <w:rFonts w:cs="Cambria"/>
          <w:lang w:val="ro-RO"/>
        </w:rPr>
        <w:t>rezentul</w:t>
      </w:r>
      <w:r w:rsidRPr="00655FDD">
        <w:rPr>
          <w:rFonts w:cs="Cambria"/>
          <w:lang w:val="ro-RO"/>
        </w:rPr>
        <w:t xml:space="preserve"> Plan Urbanistic General are la</w:t>
      </w:r>
      <w:r w:rsidR="00243212">
        <w:rPr>
          <w:rFonts w:cs="Cambria"/>
          <w:lang w:val="ro-RO"/>
        </w:rPr>
        <w:t xml:space="preserve"> baza</w:t>
      </w:r>
      <w:r w:rsidRPr="00655FDD">
        <w:rPr>
          <w:rFonts w:cs="Cambria"/>
          <w:lang w:val="ro-RO"/>
        </w:rPr>
        <w:t xml:space="preserve"> Ghidul privind metodologia de elaborare şi conţinutul-cadru al Planului Urbanistic General, indicativ GP038/99, aprobat prin Ordinul ministrului lucrărilor publice şi amenajării teritoriului nr. 13N/1999 precum şi următoarele legi modificate şi completate ulterior: </w:t>
      </w:r>
    </w:p>
    <w:p w14:paraId="55249019" w14:textId="77777777" w:rsidR="00EA57B1" w:rsidRPr="00655FDD" w:rsidRDefault="00EA57B1" w:rsidP="00EA57B1">
      <w:pPr>
        <w:pStyle w:val="Heading3"/>
        <w:rPr>
          <w:lang w:val="ro-RO"/>
        </w:rPr>
      </w:pPr>
      <w:bookmarkStart w:id="9" w:name="_Toc141391115"/>
      <w:r w:rsidRPr="00655FDD">
        <w:rPr>
          <w:lang w:val="ro-RO"/>
        </w:rPr>
        <w:t>Acte normative în domeniul amenajării teritoriului şi urbanismului</w:t>
      </w:r>
      <w:bookmarkEnd w:id="9"/>
      <w:r w:rsidRPr="00655FDD">
        <w:rPr>
          <w:lang w:val="ro-RO"/>
        </w:rPr>
        <w:t xml:space="preserve"> </w:t>
      </w:r>
    </w:p>
    <w:p w14:paraId="76B8ED57" w14:textId="77777777" w:rsidR="00EA57B1" w:rsidRPr="00655FDD" w:rsidRDefault="00EA57B1">
      <w:pPr>
        <w:pStyle w:val="ListParagraph"/>
        <w:numPr>
          <w:ilvl w:val="0"/>
          <w:numId w:val="35"/>
        </w:numPr>
        <w:ind w:left="284" w:hanging="284"/>
        <w:rPr>
          <w:rFonts w:cs="Cambria"/>
          <w:lang w:val="ro-RO"/>
        </w:rPr>
      </w:pPr>
      <w:r w:rsidRPr="00655FDD">
        <w:rPr>
          <w:rFonts w:cs="Cambria"/>
          <w:lang w:val="ro-RO"/>
        </w:rPr>
        <w:t xml:space="preserve">Legea nr. 350/2001 privind amenajarea teritoriului şi urbanismul, cu modificările şi completările ulterioare; </w:t>
      </w:r>
    </w:p>
    <w:p w14:paraId="2F760FC7" w14:textId="77777777" w:rsidR="00EA57B1" w:rsidRPr="00655FDD" w:rsidRDefault="00EA57B1">
      <w:pPr>
        <w:pStyle w:val="ListParagraph"/>
        <w:numPr>
          <w:ilvl w:val="0"/>
          <w:numId w:val="35"/>
        </w:numPr>
        <w:ind w:left="284" w:hanging="284"/>
        <w:rPr>
          <w:rFonts w:cs="Cambria"/>
          <w:lang w:val="ro-RO"/>
        </w:rPr>
      </w:pPr>
      <w:r w:rsidRPr="00655FDD">
        <w:rPr>
          <w:rFonts w:cs="Cambria"/>
          <w:lang w:val="ro-RO"/>
        </w:rPr>
        <w:t xml:space="preserve">Normelor metodologice de aplicare a Legii nr. 350/2001 privind amenajarea teritoriului şi urbanismul şi de elaborare şi actualizare a documentaţiilor de urbanism aprobate prin Ordinul viceprim-ministrului, ministrul dezvoltării regionale şi administraţiei nr. 233/2016; </w:t>
      </w:r>
    </w:p>
    <w:p w14:paraId="5F4811CB" w14:textId="77777777" w:rsidR="00EA57B1" w:rsidRPr="00655FDD" w:rsidRDefault="00EA57B1">
      <w:pPr>
        <w:pStyle w:val="ListParagraph"/>
        <w:numPr>
          <w:ilvl w:val="0"/>
          <w:numId w:val="35"/>
        </w:numPr>
        <w:ind w:left="284" w:hanging="284"/>
        <w:rPr>
          <w:rFonts w:cs="Cambria"/>
          <w:lang w:val="ro-RO"/>
        </w:rPr>
      </w:pPr>
      <w:r w:rsidRPr="00655FDD">
        <w:rPr>
          <w:rFonts w:cs="Cambria"/>
          <w:lang w:val="ro-RO"/>
        </w:rPr>
        <w:t xml:space="preserve">Ordinul Nr.176/N/16.08.2000 pentru aprobarea Ghidului privind metodologia de elaborare şi continutul-cadru al Planului Urbanistic Zonal, indicativ GM-010-2000 </w:t>
      </w:r>
    </w:p>
    <w:p w14:paraId="6ADF840B" w14:textId="77777777" w:rsidR="00EA57B1" w:rsidRPr="00655FDD" w:rsidRDefault="00EA57B1">
      <w:pPr>
        <w:pStyle w:val="ListParagraph"/>
        <w:numPr>
          <w:ilvl w:val="0"/>
          <w:numId w:val="35"/>
        </w:numPr>
        <w:ind w:left="284" w:hanging="284"/>
        <w:rPr>
          <w:rFonts w:cs="Cambria"/>
          <w:lang w:val="ro-RO"/>
        </w:rPr>
      </w:pPr>
      <w:r w:rsidRPr="00655FDD">
        <w:rPr>
          <w:rFonts w:cs="Cambria"/>
          <w:lang w:val="ro-RO"/>
        </w:rPr>
        <w:t xml:space="preserve">Ordinul Nr.37/N/08.06.2000 pentru aprobarea Ghidului privind metodologia de elaborare şi continutul-cadru al Planului Urbanistic de Detaliu, indicativ GM-009-2000 </w:t>
      </w:r>
    </w:p>
    <w:p w14:paraId="1BD97809" w14:textId="77777777" w:rsidR="00EA57B1" w:rsidRPr="00655FDD" w:rsidRDefault="00EA57B1">
      <w:pPr>
        <w:pStyle w:val="ListParagraph"/>
        <w:numPr>
          <w:ilvl w:val="0"/>
          <w:numId w:val="35"/>
        </w:numPr>
        <w:ind w:left="284" w:hanging="284"/>
        <w:rPr>
          <w:rFonts w:cs="Cambria"/>
          <w:lang w:val="ro-RO"/>
        </w:rPr>
      </w:pPr>
      <w:r w:rsidRPr="00655FDD">
        <w:rPr>
          <w:rFonts w:cs="Cambria"/>
          <w:lang w:val="ro-RO"/>
        </w:rPr>
        <w:t xml:space="preserve">Ordinul nr. 562/2003 pentru aprobarea Reglementării tehnice "Metodologie de elaborare şi conţinutul cadru al documentaţiilor de urbanism pentru zone construite protejate (PUZ)" </w:t>
      </w:r>
    </w:p>
    <w:p w14:paraId="00DEA340" w14:textId="77777777" w:rsidR="00EA57B1" w:rsidRPr="00655FDD" w:rsidRDefault="00EA57B1">
      <w:pPr>
        <w:pStyle w:val="ListParagraph"/>
        <w:numPr>
          <w:ilvl w:val="0"/>
          <w:numId w:val="35"/>
        </w:numPr>
        <w:ind w:left="284" w:hanging="284"/>
        <w:rPr>
          <w:rFonts w:cs="Cambria"/>
          <w:lang w:val="ro-RO"/>
        </w:rPr>
      </w:pPr>
      <w:r w:rsidRPr="00655FDD">
        <w:rPr>
          <w:rFonts w:cs="Cambria"/>
          <w:lang w:val="ro-RO"/>
        </w:rPr>
        <w:t xml:space="preserve">Ordinul Nr.21/N/10.04.2000 pentru aprobarea Ghidului privind elaborarea şi aprobarea regulamentelor locale de urbanism, indicativ GM- 007-2000 </w:t>
      </w:r>
    </w:p>
    <w:p w14:paraId="782987A4" w14:textId="77777777" w:rsidR="00EA57B1" w:rsidRPr="00655FDD" w:rsidRDefault="00EA57B1">
      <w:pPr>
        <w:pStyle w:val="ListParagraph"/>
        <w:numPr>
          <w:ilvl w:val="0"/>
          <w:numId w:val="35"/>
        </w:numPr>
        <w:ind w:left="284" w:hanging="284"/>
        <w:rPr>
          <w:rFonts w:cs="Cambria"/>
          <w:lang w:val="ro-RO"/>
        </w:rPr>
      </w:pPr>
      <w:r w:rsidRPr="00655FDD">
        <w:rPr>
          <w:rFonts w:cs="Cambria"/>
          <w:lang w:val="ro-RO"/>
        </w:rPr>
        <w:t xml:space="preserve">Legile de aprobare a Planului de Amenajare a Teritoriului Naţional: </w:t>
      </w:r>
    </w:p>
    <w:p w14:paraId="6C45A406" w14:textId="77777777" w:rsidR="00EA57B1" w:rsidRPr="00655FDD" w:rsidRDefault="00EA57B1" w:rsidP="00EA57B1">
      <w:pPr>
        <w:rPr>
          <w:rFonts w:cs="Cambria"/>
          <w:lang w:val="ro-RO"/>
        </w:rPr>
      </w:pPr>
      <w:r w:rsidRPr="00655FDD">
        <w:rPr>
          <w:rFonts w:cs="Courier New"/>
          <w:lang w:val="ro-RO"/>
        </w:rPr>
        <w:t xml:space="preserve">o </w:t>
      </w:r>
      <w:r w:rsidRPr="00655FDD">
        <w:rPr>
          <w:rFonts w:cs="Cambria"/>
          <w:lang w:val="ro-RO"/>
        </w:rPr>
        <w:t xml:space="preserve">Legea nr.5/2000 privind aprobarea Planului de amenajare a teritoriului naţional - Secţiunea a III-a - Zone protejate, </w:t>
      </w:r>
    </w:p>
    <w:p w14:paraId="46B272E4" w14:textId="77777777" w:rsidR="00EA57B1" w:rsidRPr="00655FDD" w:rsidRDefault="00EA57B1" w:rsidP="00EA57B1">
      <w:pPr>
        <w:rPr>
          <w:rFonts w:cs="Cambria"/>
          <w:lang w:val="ro-RO"/>
        </w:rPr>
      </w:pPr>
      <w:r w:rsidRPr="00655FDD">
        <w:rPr>
          <w:rFonts w:cs="Courier New"/>
          <w:lang w:val="ro-RO"/>
        </w:rPr>
        <w:t xml:space="preserve">o </w:t>
      </w:r>
      <w:r w:rsidRPr="00655FDD">
        <w:rPr>
          <w:rFonts w:cs="Cambria"/>
          <w:lang w:val="ro-RO"/>
        </w:rPr>
        <w:t xml:space="preserve">Legea nr.351/2001 privind aprobarea Planului de amenajare a teritoriului naţional - Secţiunea a IV-a Reţeaua de localităţi, </w:t>
      </w:r>
    </w:p>
    <w:p w14:paraId="46EE6048" w14:textId="77777777" w:rsidR="00EA57B1" w:rsidRPr="00655FDD" w:rsidRDefault="00EA57B1" w:rsidP="00EA57B1">
      <w:pPr>
        <w:rPr>
          <w:rFonts w:cs="Cambria"/>
          <w:lang w:val="ro-RO"/>
        </w:rPr>
      </w:pPr>
      <w:r w:rsidRPr="00655FDD">
        <w:rPr>
          <w:rFonts w:cs="Courier New"/>
          <w:lang w:val="ro-RO"/>
        </w:rPr>
        <w:t xml:space="preserve">o </w:t>
      </w:r>
      <w:r w:rsidRPr="00655FDD">
        <w:rPr>
          <w:rFonts w:cs="Cambria"/>
          <w:lang w:val="ro-RO"/>
        </w:rPr>
        <w:t xml:space="preserve">Legea nr.575/2001 privind aprobarea Planului de amenajare a teritoriului naţional - Secţiunea a V-a Zone de risc natural, </w:t>
      </w:r>
    </w:p>
    <w:p w14:paraId="41F080A0" w14:textId="77777777" w:rsidR="00EA57B1" w:rsidRPr="00655FDD" w:rsidRDefault="00EA57B1" w:rsidP="00EA57B1">
      <w:pPr>
        <w:rPr>
          <w:rFonts w:cs="Cambria"/>
          <w:lang w:val="ro-RO"/>
        </w:rPr>
      </w:pPr>
      <w:r w:rsidRPr="00655FDD">
        <w:rPr>
          <w:rFonts w:cs="Courier New"/>
          <w:lang w:val="ro-RO"/>
        </w:rPr>
        <w:t xml:space="preserve">o </w:t>
      </w:r>
      <w:r w:rsidRPr="00655FDD">
        <w:rPr>
          <w:rFonts w:cs="Cambria"/>
          <w:lang w:val="ro-RO"/>
        </w:rPr>
        <w:t xml:space="preserve">Legea nr. 363/2006 privind aprobarea Planului de amenajare a teritoriului naţional – Secţiunea Reţele de transport, </w:t>
      </w:r>
    </w:p>
    <w:p w14:paraId="42834521" w14:textId="77777777" w:rsidR="00EA57B1" w:rsidRPr="00655FDD" w:rsidRDefault="00EA57B1" w:rsidP="00EA57B1">
      <w:pPr>
        <w:rPr>
          <w:rFonts w:cs="Cambria"/>
          <w:lang w:val="ro-RO"/>
        </w:rPr>
      </w:pPr>
      <w:r w:rsidRPr="00655FDD">
        <w:rPr>
          <w:rFonts w:cs="Courier New"/>
          <w:lang w:val="ro-RO"/>
        </w:rPr>
        <w:t xml:space="preserve">o </w:t>
      </w:r>
      <w:r w:rsidRPr="00655FDD">
        <w:rPr>
          <w:rFonts w:cs="Cambria"/>
          <w:lang w:val="ro-RO"/>
        </w:rPr>
        <w:t xml:space="preserve">Legea nr. 171/1997 privind aprobarea Planului de amenajare a teritoriului naţional – Secţiunea Apă, </w:t>
      </w:r>
    </w:p>
    <w:p w14:paraId="40FFD602" w14:textId="77777777" w:rsidR="00EA57B1" w:rsidRPr="00655FDD" w:rsidRDefault="00EA57B1" w:rsidP="00EA57B1">
      <w:pPr>
        <w:rPr>
          <w:rFonts w:cs="Cambria"/>
          <w:lang w:val="ro-RO"/>
        </w:rPr>
      </w:pPr>
      <w:r w:rsidRPr="00655FDD">
        <w:rPr>
          <w:rFonts w:cs="Courier New"/>
          <w:lang w:val="ro-RO"/>
        </w:rPr>
        <w:t xml:space="preserve">o </w:t>
      </w:r>
      <w:r w:rsidRPr="00655FDD">
        <w:rPr>
          <w:rFonts w:cs="Cambria"/>
          <w:lang w:val="ro-RO"/>
        </w:rPr>
        <w:t xml:space="preserve">Legea nr. 190/2009 privind aprobarea Planului de amenajare a teritoriului national - Secţiunea zone cu resurse turistice </w:t>
      </w:r>
    </w:p>
    <w:p w14:paraId="31C1EE75" w14:textId="77777777" w:rsidR="00EA57B1" w:rsidRPr="00655FDD" w:rsidRDefault="00EA57B1">
      <w:pPr>
        <w:pStyle w:val="ListParagraph"/>
        <w:numPr>
          <w:ilvl w:val="0"/>
          <w:numId w:val="34"/>
        </w:numPr>
        <w:ind w:left="284" w:hanging="284"/>
        <w:rPr>
          <w:rFonts w:cs="Cambria"/>
          <w:lang w:val="ro-RO"/>
        </w:rPr>
      </w:pPr>
      <w:r w:rsidRPr="00655FDD">
        <w:rPr>
          <w:rFonts w:cs="Cambria"/>
          <w:lang w:val="ro-RO"/>
        </w:rPr>
        <w:lastRenderedPageBreak/>
        <w:t xml:space="preserve">Ordinul MDRT nr. 2701/30.12.2010 pentru aprobarea Metodologiei de informare şi consultare a publicului cu privire la elaborarea sau revizuirea planurilor de amenajare a teritoriului şi de urbanism ; </w:t>
      </w:r>
    </w:p>
    <w:p w14:paraId="77E5CF46" w14:textId="77777777" w:rsidR="00EA57B1" w:rsidRPr="00655FDD" w:rsidRDefault="00EA57B1">
      <w:pPr>
        <w:pStyle w:val="ListParagraph"/>
        <w:numPr>
          <w:ilvl w:val="0"/>
          <w:numId w:val="34"/>
        </w:numPr>
        <w:ind w:left="284" w:hanging="284"/>
        <w:rPr>
          <w:rFonts w:cs="Cambria"/>
          <w:lang w:val="ro-RO"/>
        </w:rPr>
      </w:pPr>
      <w:r w:rsidRPr="00655FDD">
        <w:rPr>
          <w:rFonts w:cs="Cambria"/>
          <w:lang w:val="ro-RO"/>
        </w:rPr>
        <w:t xml:space="preserve">Hotărârea Guvernului nr.525/1996 pentru aprobarea Regulamentului general de urbanism, republicată, cu modificările şi completările ulterioare. </w:t>
      </w:r>
    </w:p>
    <w:p w14:paraId="464DA94A" w14:textId="77777777" w:rsidR="00EA57B1" w:rsidRPr="00655FDD" w:rsidRDefault="00EA57B1">
      <w:pPr>
        <w:pStyle w:val="ListParagraph"/>
        <w:numPr>
          <w:ilvl w:val="0"/>
          <w:numId w:val="34"/>
        </w:numPr>
        <w:ind w:left="284" w:hanging="284"/>
        <w:rPr>
          <w:rFonts w:cs="Cambria"/>
          <w:lang w:val="ro-RO"/>
        </w:rPr>
      </w:pPr>
      <w:r w:rsidRPr="00655FDD">
        <w:rPr>
          <w:rFonts w:cs="Cambria"/>
          <w:lang w:val="ro-RO"/>
        </w:rPr>
        <w:t xml:space="preserve">Hotărârea nr. 382/2003 privind exigenţele minime de conţinut ale documentaţiilor de amenajare a teritoriului şi urbanism pentru zonele cu riscuri naturale; privind exigenţele minime de conţinut ale documentaţiilor de amenajare a teritoriului şi urbanism pentru zonele cu riscuri naturale </w:t>
      </w:r>
    </w:p>
    <w:p w14:paraId="2C645546" w14:textId="77777777" w:rsidR="00EA57B1" w:rsidRPr="00655FDD" w:rsidRDefault="00EA57B1" w:rsidP="00EA57B1">
      <w:pPr>
        <w:pStyle w:val="Heading3"/>
        <w:rPr>
          <w:lang w:val="ro-RO"/>
        </w:rPr>
      </w:pPr>
      <w:bookmarkStart w:id="10" w:name="_Toc141391116"/>
      <w:r w:rsidRPr="00655FDD">
        <w:rPr>
          <w:lang w:val="ro-RO"/>
        </w:rPr>
        <w:t>Acte normative în domenii conexe</w:t>
      </w:r>
      <w:bookmarkEnd w:id="10"/>
      <w:r w:rsidRPr="00655FDD">
        <w:rPr>
          <w:lang w:val="ro-RO"/>
        </w:rPr>
        <w:t xml:space="preserve"> </w:t>
      </w:r>
    </w:p>
    <w:p w14:paraId="20282CA8" w14:textId="77777777" w:rsidR="00EA57B1" w:rsidRPr="00655FDD" w:rsidRDefault="00EA57B1" w:rsidP="00EA57B1">
      <w:pPr>
        <w:rPr>
          <w:rFonts w:cs="Cambria"/>
          <w:lang w:val="ro-RO"/>
        </w:rPr>
      </w:pPr>
      <w:r w:rsidRPr="00655FDD">
        <w:rPr>
          <w:rFonts w:cs="Cambria"/>
          <w:lang w:val="ro-RO"/>
        </w:rPr>
        <w:t xml:space="preserve">Legea nr. 50/1991 privind autorizarea executării lucrărilor de construcţii , republicată, cu modificările şi completările ulterioare, Legea locuinţei nr. 114/1996 republicată cu modificările şi completările ulterioare, şi H.G. nr. 1275/2000 privind aprobarea Normelor metodologice pentru punerea în aplicare a prevederilor Legii locuinţei nr. 114/1996, cu modificările şi completările ulterioare, </w:t>
      </w:r>
    </w:p>
    <w:p w14:paraId="4045F4C9"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153/2011 privind măsuri de creștere a calității arhitectural-ambientale a clădirilor, cu modificările şi completările ulterioare </w:t>
      </w:r>
    </w:p>
    <w:p w14:paraId="56CC8EFF"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185/2013 privind amplasarea și autorizarea mijloacelor de publicitate, cu modificările şi completările ulterioare </w:t>
      </w:r>
    </w:p>
    <w:p w14:paraId="0096AD86"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Codul Civil, republicat în Monitorul Oficial, Partea I nr. 505/15.07.2011; </w:t>
      </w:r>
    </w:p>
    <w:p w14:paraId="2F8B9BD6"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265/29.06.2006 pentru aprobarea Ordonanţei de urgenţă a Guvernului nr. 195/2005 privind protecţia mediului; </w:t>
      </w:r>
    </w:p>
    <w:p w14:paraId="19E63664"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82/15.04.1998 pentru aprobarea O.U.G. nr. 43/1997 privind regimul drumurilor, cu modificările şi completările ulterioare; </w:t>
      </w:r>
    </w:p>
    <w:p w14:paraId="2FC14A8C"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422/18.07.2001 privind protejarea monumentelor istorice, cu completările şi modificările ulterioare; </w:t>
      </w:r>
    </w:p>
    <w:p w14:paraId="25559F23"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Ordinul nr. 119/2014 pentru aprobarea Normelor de igienă şi sănătate publică privind mediul de viaţă al populaţiei </w:t>
      </w:r>
    </w:p>
    <w:p w14:paraId="60C6BB5F"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Ordinul nr. 50 din 27 ianuarie 1998 pentru aprobarea Normelor tehnice privind proiectarea şi realizarea străzilor în localităţile rurale, cu completările şi modificările ulterioare; </w:t>
      </w:r>
    </w:p>
    <w:p w14:paraId="430F0FCE"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H.G.R. nr. 930/11.08.2005 pentru aprobarea Normelor speciale privind caracterul şi mărimea zonelor de protecţie sanitară şi hidrogeologică, cu completările şi modificările ulterioare; </w:t>
      </w:r>
    </w:p>
    <w:p w14:paraId="33DE1D5D"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107/25.09.1996 – Legea apelor, cu completările şi modificările ulterioare; </w:t>
      </w:r>
    </w:p>
    <w:p w14:paraId="6B195638"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213/ 17.11.1998 privind proprietatea publică şi regimul juridic al acesteia; </w:t>
      </w:r>
    </w:p>
    <w:p w14:paraId="460D8F97"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10/1995 privind calitatea în construcţii, cu modificările şi completările ulterioare; </w:t>
      </w:r>
    </w:p>
    <w:p w14:paraId="114A6767"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46/2008 pentru aprobarea Codului Silvic; </w:t>
      </w:r>
    </w:p>
    <w:p w14:paraId="6E6DA232"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fondului funciar nr. 18/19.02.1991, republicată, cu completările şi modificările ulterioare; </w:t>
      </w:r>
    </w:p>
    <w:p w14:paraId="7EF458D0"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33/27.05.1994 privind expropierea pentru cauză de utilitate publică; </w:t>
      </w:r>
    </w:p>
    <w:p w14:paraId="7F001F1E"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7/13.03.1996 a cadastrului şi a publicităţii imobiliare, republicată, cu completările şi modificările ulterioare; </w:t>
      </w:r>
    </w:p>
    <w:p w14:paraId="42B6AFF8"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198/2004 privind unele măsuri prealabile lucrărilor de construcţie de autostrăzi şi drumuri naţionale, cu completările şi modificările ulterioare; </w:t>
      </w:r>
    </w:p>
    <w:p w14:paraId="7589907C"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378/2001, pentru aprobarea Ordonanţei Guvernului nr.43/2000 privind protecţia patrimoniului arheologic şi declararea unor situri arheologice ca zone de interes naţional, republicată </w:t>
      </w:r>
    </w:p>
    <w:p w14:paraId="3978EB9E"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lastRenderedPageBreak/>
        <w:t>Legea nr. 123 din 10 iulie 2012 a energiei electrice și a gazelor naturale</w:t>
      </w:r>
    </w:p>
    <w:p w14:paraId="6EF3EEED"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Hotârârea Guvernului nr. 382/2003 pentru aprobarea normelor metodologice privind exigenţele minime de conţinut ale documentaţiilor de amenajarea teritoriului şi urbanism pentru zonele cu riscuri naturale; </w:t>
      </w:r>
    </w:p>
    <w:p w14:paraId="1F21F4D5"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Hotărârea Guvernului nr. 1076/2004 privind stabilirea procedurii de realizare a evaluării de mediu pentru planuri şi programe; </w:t>
      </w:r>
    </w:p>
    <w:p w14:paraId="74BA573B"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Ordinul nr. 995/2006 pentru aprobarea listei planurilor şi programelor care intră sub incidenţa Hotărârii Guvernului nr. 1076/2004 privind stabilirea procedurii de realizare a evaluarii de mediu pentru planuri şi programe; </w:t>
      </w:r>
    </w:p>
    <w:p w14:paraId="2BB17A0E"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24/2007 privind reglementarea şi administrarea spaţiilor verzi din intravilanul localităţilor, cu modificările şi completările ulterioare; </w:t>
      </w:r>
    </w:p>
    <w:p w14:paraId="52A43C3C"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49/2011 pentru aprobarea Ordonanţei de Urgenţă a Guvernului nr. 57/2007 privind regimul ariilor naturale protejate, conservarea habitatelor naturale, a florei şi faunei sălbatice; </w:t>
      </w:r>
    </w:p>
    <w:p w14:paraId="01A798C7"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Legea nr. 481/8.11.2004 privind protecţia civilă; </w:t>
      </w:r>
    </w:p>
    <w:p w14:paraId="159CA8A4"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O.U.G. nr. 54/28.06.2006 privind regimul contractelor de concesiune de bunuri proprietate publică; </w:t>
      </w:r>
    </w:p>
    <w:p w14:paraId="35FE64B6"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Ordinul nr. 34/N/7.11.1995 pentru aprobarea Precizărilor privind avizarea documentaţiilor de urbanism şi amenajarea teritoriului, precum şi a documentaţiilor tehnice pentru autorizarea executării construcţiilor; </w:t>
      </w:r>
    </w:p>
    <w:p w14:paraId="7B6A63E1"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 xml:space="preserve">Ordinul nr. 46/27.01.1998 pentru aprobarea Normelor tehnice privind stabilirea clasei tehnice a drumurilor publice; </w:t>
      </w:r>
    </w:p>
    <w:p w14:paraId="3B86BB74" w14:textId="77777777" w:rsidR="00EA57B1" w:rsidRPr="00655FDD" w:rsidRDefault="00EA57B1">
      <w:pPr>
        <w:pStyle w:val="ListParagraph"/>
        <w:numPr>
          <w:ilvl w:val="0"/>
          <w:numId w:val="33"/>
        </w:numPr>
        <w:ind w:left="284" w:hanging="284"/>
        <w:rPr>
          <w:rFonts w:cs="Cambria"/>
          <w:lang w:val="ro-RO"/>
        </w:rPr>
      </w:pPr>
      <w:r w:rsidRPr="00655FDD">
        <w:rPr>
          <w:rFonts w:cs="Cambria"/>
          <w:lang w:val="ro-RO"/>
        </w:rPr>
        <w:t>Ordinul nr. 59 din 2 august 2013 pentru aprobarea Regulamentului privind racordarea utilizatorilor la rețelele electrice de interes public</w:t>
      </w:r>
    </w:p>
    <w:p w14:paraId="3AD22FC7" w14:textId="77777777" w:rsidR="00EA57B1" w:rsidRPr="00655FDD" w:rsidRDefault="00EA57B1" w:rsidP="00EA57B1">
      <w:pPr>
        <w:pStyle w:val="Heading3"/>
        <w:rPr>
          <w:lang w:val="ro-RO"/>
        </w:rPr>
      </w:pPr>
      <w:bookmarkStart w:id="11" w:name="_Toc141391117"/>
      <w:r w:rsidRPr="00655FDD">
        <w:rPr>
          <w:lang w:val="ro-RO"/>
        </w:rPr>
        <w:t>Diferite reglementări tehnice în domeniu:</w:t>
      </w:r>
      <w:bookmarkEnd w:id="11"/>
      <w:r w:rsidRPr="00655FDD">
        <w:rPr>
          <w:lang w:val="ro-RO"/>
        </w:rPr>
        <w:t xml:space="preserve"> </w:t>
      </w:r>
    </w:p>
    <w:p w14:paraId="2C7FA895" w14:textId="77777777" w:rsidR="00EA57B1" w:rsidRPr="00655FDD" w:rsidRDefault="00EA57B1">
      <w:pPr>
        <w:pStyle w:val="ListParagraph"/>
        <w:numPr>
          <w:ilvl w:val="0"/>
          <w:numId w:val="32"/>
        </w:numPr>
        <w:ind w:left="284"/>
        <w:rPr>
          <w:rFonts w:cs="Cambria"/>
          <w:lang w:val="ro-RO"/>
        </w:rPr>
      </w:pPr>
      <w:r w:rsidRPr="00655FDD">
        <w:rPr>
          <w:rFonts w:cs="Cambria"/>
          <w:lang w:val="ro-RO"/>
        </w:rPr>
        <w:t xml:space="preserve">I 22/1999 – Normativ de proiectare şi executare a lucrărilor de alimentare cu apă şi canalizare a localităţilor; </w:t>
      </w:r>
    </w:p>
    <w:p w14:paraId="387313F4" w14:textId="77777777" w:rsidR="00EA57B1" w:rsidRPr="00655FDD" w:rsidRDefault="00EA57B1">
      <w:pPr>
        <w:pStyle w:val="ListParagraph"/>
        <w:numPr>
          <w:ilvl w:val="0"/>
          <w:numId w:val="32"/>
        </w:numPr>
        <w:ind w:left="284"/>
        <w:rPr>
          <w:rFonts w:cs="Cambria"/>
          <w:lang w:val="ro-RO"/>
        </w:rPr>
      </w:pPr>
      <w:r w:rsidRPr="00655FDD">
        <w:rPr>
          <w:rFonts w:cs="Cambria"/>
          <w:lang w:val="ro-RO"/>
        </w:rPr>
        <w:t xml:space="preserve">SR 8591/ 1997 – Reţele edilitare subterane. Condiţii de amplasare; </w:t>
      </w:r>
    </w:p>
    <w:p w14:paraId="31D1377B" w14:textId="77777777" w:rsidR="00EA57B1" w:rsidRPr="00655FDD" w:rsidRDefault="00EA57B1">
      <w:pPr>
        <w:pStyle w:val="ListParagraph"/>
        <w:numPr>
          <w:ilvl w:val="0"/>
          <w:numId w:val="32"/>
        </w:numPr>
        <w:ind w:left="284"/>
        <w:rPr>
          <w:rFonts w:cs="Cambria"/>
          <w:lang w:val="ro-RO"/>
        </w:rPr>
      </w:pPr>
      <w:r w:rsidRPr="00655FDD">
        <w:rPr>
          <w:rFonts w:cs="Cambria"/>
          <w:lang w:val="ro-RO"/>
        </w:rPr>
        <w:t xml:space="preserve">SR 1343-1/1995 – Determinarea cantităţilor de apă potabilă pentru localităţi; </w:t>
      </w:r>
    </w:p>
    <w:p w14:paraId="424A3A3B" w14:textId="77777777" w:rsidR="00EA57B1" w:rsidRPr="00655FDD" w:rsidRDefault="00EA57B1">
      <w:pPr>
        <w:pStyle w:val="ListParagraph"/>
        <w:numPr>
          <w:ilvl w:val="0"/>
          <w:numId w:val="32"/>
        </w:numPr>
        <w:ind w:left="284"/>
        <w:rPr>
          <w:rFonts w:cs="Cambria"/>
          <w:lang w:val="ro-RO"/>
        </w:rPr>
      </w:pPr>
      <w:r w:rsidRPr="00655FDD">
        <w:rPr>
          <w:rFonts w:cs="Cambria"/>
          <w:lang w:val="ro-RO"/>
        </w:rPr>
        <w:t xml:space="preserve">STAS 10859 – Canalizare. Staţii de epurare a apelor uzate din centrele populate; </w:t>
      </w:r>
    </w:p>
    <w:p w14:paraId="34A8CD64" w14:textId="77777777" w:rsidR="00EA57B1" w:rsidRPr="00655FDD" w:rsidRDefault="00EA57B1" w:rsidP="00EA57B1">
      <w:pPr>
        <w:rPr>
          <w:rFonts w:cs="Cambria"/>
          <w:lang w:val="ro-RO"/>
        </w:rPr>
      </w:pPr>
    </w:p>
    <w:p w14:paraId="4ADC34A4" w14:textId="77777777" w:rsidR="00EA57B1" w:rsidRPr="00655FDD" w:rsidRDefault="00EA57B1" w:rsidP="00EA57B1">
      <w:pPr>
        <w:pStyle w:val="Heading3"/>
        <w:rPr>
          <w:lang w:val="ro-RO"/>
        </w:rPr>
      </w:pPr>
      <w:bookmarkStart w:id="12" w:name="_Toc141391118"/>
      <w:r w:rsidRPr="00655FDD">
        <w:rPr>
          <w:lang w:val="ro-RO"/>
        </w:rPr>
        <w:t>Studii pentru proiectare:</w:t>
      </w:r>
      <w:bookmarkEnd w:id="12"/>
      <w:r w:rsidRPr="00655FDD">
        <w:rPr>
          <w:lang w:val="ro-RO"/>
        </w:rPr>
        <w:t xml:space="preserve"> </w:t>
      </w:r>
    </w:p>
    <w:p w14:paraId="7CDC6412" w14:textId="77777777" w:rsidR="00EA57B1" w:rsidRPr="00655FDD" w:rsidRDefault="00EA57B1">
      <w:pPr>
        <w:pStyle w:val="ListParagraph"/>
        <w:numPr>
          <w:ilvl w:val="0"/>
          <w:numId w:val="31"/>
        </w:numPr>
        <w:ind w:left="284"/>
        <w:rPr>
          <w:rFonts w:cs="Cambria"/>
          <w:lang w:val="ro-RO"/>
        </w:rPr>
      </w:pPr>
      <w:r w:rsidRPr="00655FDD">
        <w:rPr>
          <w:rFonts w:cs="Cambria"/>
          <w:lang w:val="ro-RO"/>
        </w:rPr>
        <w:t xml:space="preserve">PE 101A/1985 – Instrucţiuni privind stabilirea distanţelor normate de amplasare a instalaţiilor electrice cu tensiunea peste 1 KV în raport cu alte construcţii (republicat în 1993); </w:t>
      </w:r>
    </w:p>
    <w:p w14:paraId="2DF80758" w14:textId="77777777" w:rsidR="00EA57B1" w:rsidRPr="00655FDD" w:rsidRDefault="00EA57B1">
      <w:pPr>
        <w:pStyle w:val="ListParagraph"/>
        <w:numPr>
          <w:ilvl w:val="0"/>
          <w:numId w:val="31"/>
        </w:numPr>
        <w:ind w:left="284"/>
        <w:rPr>
          <w:rFonts w:cs="Cambria"/>
          <w:lang w:val="ro-RO"/>
        </w:rPr>
      </w:pPr>
      <w:r w:rsidRPr="00655FDD">
        <w:rPr>
          <w:rFonts w:cs="Cambria"/>
          <w:lang w:val="ro-RO"/>
        </w:rPr>
        <w:t xml:space="preserve">PE 104/1993 – Normativ pentru construcţia liniilor aeriene de energie electrică cu tensiuni peste 1000 V; </w:t>
      </w:r>
    </w:p>
    <w:p w14:paraId="1F3E77BD" w14:textId="77777777" w:rsidR="00EA57B1" w:rsidRPr="00655FDD" w:rsidRDefault="00EA57B1">
      <w:pPr>
        <w:pStyle w:val="ListParagraph"/>
        <w:numPr>
          <w:ilvl w:val="0"/>
          <w:numId w:val="31"/>
        </w:numPr>
        <w:ind w:left="284"/>
        <w:rPr>
          <w:rFonts w:cs="Cambria"/>
          <w:lang w:val="ro-RO"/>
        </w:rPr>
      </w:pPr>
      <w:r w:rsidRPr="00655FDD">
        <w:rPr>
          <w:rFonts w:cs="Cambria"/>
          <w:lang w:val="ro-RO"/>
        </w:rPr>
        <w:t xml:space="preserve">PE 106/1995 – Normativ pentru construcţia liniilor electrice de joasă tensiune; </w:t>
      </w:r>
    </w:p>
    <w:p w14:paraId="3A844D0D" w14:textId="77777777" w:rsidR="00EA57B1" w:rsidRPr="00655FDD" w:rsidRDefault="00EA57B1">
      <w:pPr>
        <w:pStyle w:val="ListParagraph"/>
        <w:numPr>
          <w:ilvl w:val="0"/>
          <w:numId w:val="31"/>
        </w:numPr>
        <w:ind w:left="284"/>
        <w:rPr>
          <w:rFonts w:cs="Cambria"/>
          <w:lang w:val="ro-RO"/>
        </w:rPr>
      </w:pPr>
      <w:r w:rsidRPr="00655FDD">
        <w:rPr>
          <w:rFonts w:cs="Cambria"/>
          <w:lang w:val="ro-RO"/>
        </w:rPr>
        <w:t xml:space="preserve">PE 125/1995 – Instrucţiuni privind coordonarea coexistenţei instalaţiilor electrice de 1 - 750 KV cu linii de telecomunicaţii; </w:t>
      </w:r>
    </w:p>
    <w:p w14:paraId="008CB8D4" w14:textId="77777777" w:rsidR="00EA57B1" w:rsidRPr="00655FDD" w:rsidRDefault="00EA57B1">
      <w:pPr>
        <w:pStyle w:val="ListParagraph"/>
        <w:numPr>
          <w:ilvl w:val="0"/>
          <w:numId w:val="31"/>
        </w:numPr>
        <w:ind w:left="284"/>
        <w:rPr>
          <w:rFonts w:cs="Cambria"/>
          <w:lang w:val="ro-RO"/>
        </w:rPr>
      </w:pPr>
      <w:r w:rsidRPr="00655FDD">
        <w:rPr>
          <w:rFonts w:cs="Cambria"/>
          <w:lang w:val="ro-RO"/>
        </w:rPr>
        <w:t xml:space="preserve">PE 132/1995 – Normativ de proiectare a reţelelor electrice de distribuţie publică; </w:t>
      </w:r>
    </w:p>
    <w:p w14:paraId="319B4CF9" w14:textId="77777777" w:rsidR="00EA57B1" w:rsidRPr="00655FDD" w:rsidRDefault="00EA57B1">
      <w:pPr>
        <w:pStyle w:val="ListParagraph"/>
        <w:numPr>
          <w:ilvl w:val="0"/>
          <w:numId w:val="31"/>
        </w:numPr>
        <w:ind w:left="284"/>
        <w:rPr>
          <w:rFonts w:cs="Cambria"/>
          <w:lang w:val="ro-RO"/>
        </w:rPr>
      </w:pPr>
      <w:r w:rsidRPr="00655FDD">
        <w:rPr>
          <w:rFonts w:cs="Cambria"/>
          <w:lang w:val="ro-RO"/>
        </w:rPr>
        <w:t xml:space="preserve">1.RE-Ip-3/1991 – Îndrumar de proiectare pentru instalaţiile de iluminat public; </w:t>
      </w:r>
    </w:p>
    <w:p w14:paraId="2DE4A987" w14:textId="77777777" w:rsidR="00EA57B1" w:rsidRPr="00655FDD" w:rsidRDefault="00EA57B1">
      <w:pPr>
        <w:pStyle w:val="ListParagraph"/>
        <w:numPr>
          <w:ilvl w:val="0"/>
          <w:numId w:val="31"/>
        </w:numPr>
        <w:ind w:left="284"/>
        <w:rPr>
          <w:rFonts w:cs="Cambria"/>
          <w:lang w:val="ro-RO"/>
        </w:rPr>
      </w:pPr>
      <w:r w:rsidRPr="00655FDD">
        <w:rPr>
          <w:rFonts w:cs="Cambria"/>
          <w:lang w:val="ro-RO"/>
        </w:rPr>
        <w:t xml:space="preserve">1.LI-Ip-5/1989 – Instrucţiuni de proiectare a încrucişărilor şi apropierilor LEA de MT şi JT faţă de alte linii, instalaţii şi obiective; </w:t>
      </w:r>
    </w:p>
    <w:p w14:paraId="38486072" w14:textId="77777777" w:rsidR="00EA57B1" w:rsidRPr="00655FDD" w:rsidRDefault="00EA57B1">
      <w:pPr>
        <w:pStyle w:val="ListParagraph"/>
        <w:numPr>
          <w:ilvl w:val="0"/>
          <w:numId w:val="31"/>
        </w:numPr>
        <w:ind w:left="284"/>
        <w:rPr>
          <w:rFonts w:cs="Cambria"/>
          <w:lang w:val="ro-RO"/>
        </w:rPr>
      </w:pPr>
      <w:r w:rsidRPr="00655FDD">
        <w:rPr>
          <w:rFonts w:cs="Cambria"/>
          <w:lang w:val="ro-RO"/>
        </w:rPr>
        <w:lastRenderedPageBreak/>
        <w:t xml:space="preserve">91/N/912-CP/1996 – Ordinul M.L.P.A.T. şi ONCGC pentru aprobarea Metodologiei privind executarea lucrărilor de introducere a cadastrului reţelelor edilitare în localităţi; </w:t>
      </w:r>
    </w:p>
    <w:p w14:paraId="4BA8C0AE" w14:textId="77777777" w:rsidR="00EA57B1" w:rsidRPr="00655FDD" w:rsidRDefault="00EA57B1">
      <w:pPr>
        <w:pStyle w:val="ListParagraph"/>
        <w:numPr>
          <w:ilvl w:val="0"/>
          <w:numId w:val="31"/>
        </w:numPr>
        <w:ind w:left="284"/>
        <w:rPr>
          <w:rFonts w:cs="Cambria"/>
          <w:lang w:val="ro-RO"/>
        </w:rPr>
      </w:pPr>
      <w:r w:rsidRPr="00655FDD">
        <w:rPr>
          <w:rFonts w:cs="Cambria"/>
          <w:lang w:val="ro-RO"/>
        </w:rPr>
        <w:t xml:space="preserve">1645/CP-2393/1997 – Ordinul Ministerului Industriilor şi Comerţului şi ONCGC pentru aprobarea Metodologiei privind executarea lucrărilor de cadastru energetic; </w:t>
      </w:r>
    </w:p>
    <w:p w14:paraId="23F4AB7A" w14:textId="77777777" w:rsidR="00EA57B1" w:rsidRPr="00655FDD" w:rsidRDefault="00EA57B1" w:rsidP="00EA57B1">
      <w:pPr>
        <w:rPr>
          <w:rFonts w:cs="Cambria"/>
          <w:lang w:val="ro-RO"/>
        </w:rPr>
      </w:pPr>
      <w:r w:rsidRPr="00655FDD">
        <w:rPr>
          <w:rFonts w:cs="Cambria"/>
          <w:b/>
          <w:bCs/>
          <w:i/>
          <w:iCs/>
          <w:lang w:val="ro-RO"/>
        </w:rPr>
        <w:t xml:space="preserve">Suportul topografic al P.U.G. </w:t>
      </w:r>
      <w:r w:rsidRPr="00655FDD">
        <w:rPr>
          <w:rFonts w:cs="Cambria"/>
          <w:lang w:val="ro-RO"/>
        </w:rPr>
        <w:t>Prezentul Plan Urbanistic General este elaborat pe suportul topografic actualizat, elaborat de S.C. GEOMIR S.R.L. Reambularea topografică ce a constituit baza P.U.G.-ului, a fost realizată prin georeferenţierea planurilor cadastrale, a planurilor parcelare şi a ortofotoplanului, informaţii deţinute de către O.C.P.I. Mehedinti, cât şi prin vizite pe teren, în vederea actualizării acestor planuri.</w:t>
      </w:r>
    </w:p>
    <w:p w14:paraId="7C63401B" w14:textId="77777777" w:rsidR="00EA57B1" w:rsidRPr="00655FDD" w:rsidRDefault="00EA57B1" w:rsidP="00EA57B1">
      <w:pPr>
        <w:pStyle w:val="Heading3"/>
        <w:rPr>
          <w:lang w:val="ro-RO"/>
        </w:rPr>
      </w:pPr>
      <w:bookmarkStart w:id="13" w:name="_Toc141391119"/>
      <w:r w:rsidRPr="00655FDD">
        <w:rPr>
          <w:lang w:val="ro-RO"/>
        </w:rPr>
        <w:t>Lista studiilor şi proiectelor elaborate anterior P.U.G</w:t>
      </w:r>
      <w:bookmarkEnd w:id="13"/>
    </w:p>
    <w:p w14:paraId="069F5561" w14:textId="44495AFF" w:rsidR="00EA57B1" w:rsidRPr="00655FDD" w:rsidRDefault="00EA57B1" w:rsidP="00EA57B1">
      <w:pPr>
        <w:rPr>
          <w:lang w:val="ro-RO"/>
        </w:rPr>
      </w:pPr>
      <w:r w:rsidRPr="00655FDD">
        <w:rPr>
          <w:lang w:val="ro-RO"/>
        </w:rPr>
        <w:t xml:space="preserve">Plan Urbanistic General al comunei Simian </w:t>
      </w:r>
    </w:p>
    <w:p w14:paraId="299B3099" w14:textId="0321E141" w:rsidR="00EA57B1" w:rsidRPr="00655FDD" w:rsidRDefault="00EA57B1" w:rsidP="00EA57B1">
      <w:pPr>
        <w:rPr>
          <w:lang w:val="ro-RO"/>
        </w:rPr>
      </w:pPr>
      <w:r w:rsidRPr="00655FDD">
        <w:rPr>
          <w:lang w:val="ro-RO"/>
        </w:rPr>
        <w:t>Strategia de dezvoltare durabilă a comunei Șimian, judeţul Mehedinţi;</w:t>
      </w:r>
    </w:p>
    <w:p w14:paraId="51683901" w14:textId="7B963ECA" w:rsidR="00EA57B1" w:rsidRPr="00655FDD" w:rsidRDefault="00EA57B1" w:rsidP="00EA57B1">
      <w:pPr>
        <w:rPr>
          <w:lang w:val="ro-RO"/>
        </w:rPr>
      </w:pPr>
      <w:r w:rsidRPr="00CD7CA5">
        <w:rPr>
          <w:lang w:val="ro-RO"/>
        </w:rPr>
        <w:t>Monografia localităţii Șimian;</w:t>
      </w:r>
    </w:p>
    <w:p w14:paraId="461A5520" w14:textId="37C5012C" w:rsidR="00EC3A52" w:rsidRDefault="00CD7CA5" w:rsidP="00EA57B1">
      <w:pPr>
        <w:rPr>
          <w:lang w:val="ro-RO"/>
        </w:rPr>
      </w:pPr>
      <w:r>
        <w:rPr>
          <w:lang w:val="ro-RO"/>
        </w:rPr>
        <w:t>S</w:t>
      </w:r>
      <w:r w:rsidRPr="00655FDD">
        <w:rPr>
          <w:lang w:val="ro-RO"/>
        </w:rPr>
        <w:t>tudiu istoric general- studiu arheologic</w:t>
      </w:r>
      <w:r w:rsidR="00EC3A52" w:rsidRPr="00655FDD">
        <w:rPr>
          <w:lang w:val="ro-RO"/>
        </w:rPr>
        <w:t>, Comuna Șimian, Județul Mehedinți</w:t>
      </w:r>
    </w:p>
    <w:p w14:paraId="42720E37" w14:textId="717A7A8C" w:rsidR="00CD7CA5" w:rsidRDefault="00CD7CA5" w:rsidP="00EA57B1">
      <w:pPr>
        <w:rPr>
          <w:lang w:val="ro-RO"/>
        </w:rPr>
      </w:pPr>
      <w:r w:rsidRPr="00CD7CA5">
        <w:rPr>
          <w:lang w:val="ro-RO"/>
        </w:rPr>
        <w:t>Bîrlă, Ani-Lavinia. Comuna Şimian : caracterizare fizicogeografică. Drobeta-Turnu Severin. Profin, 2018</w:t>
      </w:r>
    </w:p>
    <w:p w14:paraId="0CBFD252" w14:textId="77777777" w:rsidR="00CD7CA5" w:rsidRPr="00655FDD" w:rsidRDefault="00CD7CA5" w:rsidP="00EA57B1">
      <w:pPr>
        <w:rPr>
          <w:lang w:val="ro-RO"/>
        </w:rPr>
      </w:pPr>
    </w:p>
    <w:p w14:paraId="265FBB46" w14:textId="77777777" w:rsidR="00EA57B1" w:rsidRPr="00655FDD" w:rsidRDefault="00EA57B1" w:rsidP="00EA57B1">
      <w:pPr>
        <w:rPr>
          <w:lang w:val="ro-RO"/>
        </w:rPr>
      </w:pPr>
      <w:r w:rsidRPr="00655FDD">
        <w:rPr>
          <w:lang w:val="ro-RO"/>
        </w:rPr>
        <w:br w:type="page"/>
      </w:r>
    </w:p>
    <w:p w14:paraId="41A03316" w14:textId="77777777" w:rsidR="00EA57B1" w:rsidRPr="00655FDD" w:rsidRDefault="00EA57B1" w:rsidP="00EA57B1">
      <w:pPr>
        <w:pStyle w:val="Heading1"/>
        <w:rPr>
          <w:lang w:val="ro-RO"/>
        </w:rPr>
      </w:pPr>
      <w:bookmarkStart w:id="14" w:name="_Toc141391120"/>
      <w:r w:rsidRPr="00655FDD">
        <w:rPr>
          <w:lang w:val="ro-RO"/>
        </w:rPr>
        <w:lastRenderedPageBreak/>
        <w:t>STADIUL ACTUAL AL DEZVOLTĂRII</w:t>
      </w:r>
      <w:bookmarkEnd w:id="14"/>
    </w:p>
    <w:p w14:paraId="39D4B7D9" w14:textId="77777777" w:rsidR="00EA57B1" w:rsidRPr="00655FDD" w:rsidRDefault="00EA57B1" w:rsidP="006120A8">
      <w:pPr>
        <w:pStyle w:val="Heading2"/>
        <w:rPr>
          <w:lang w:val="ro-RO"/>
        </w:rPr>
      </w:pPr>
      <w:r w:rsidRPr="00655FDD">
        <w:rPr>
          <w:lang w:val="ro-RO"/>
        </w:rPr>
        <w:t xml:space="preserve"> </w:t>
      </w:r>
      <w:bookmarkStart w:id="15" w:name="_Toc141391121"/>
      <w:r w:rsidRPr="00655FDD">
        <w:rPr>
          <w:lang w:val="ro-RO"/>
        </w:rPr>
        <w:t>Evoluţie</w:t>
      </w:r>
      <w:bookmarkEnd w:id="15"/>
    </w:p>
    <w:p w14:paraId="309DC60B" w14:textId="77777777" w:rsidR="00EA57B1" w:rsidRPr="00655FDD" w:rsidRDefault="00EA57B1" w:rsidP="00EA57B1">
      <w:pPr>
        <w:pStyle w:val="Heading3"/>
        <w:rPr>
          <w:lang w:val="ro-RO"/>
        </w:rPr>
      </w:pPr>
      <w:bookmarkStart w:id="16" w:name="_Toc141391122"/>
      <w:r w:rsidRPr="00655FDD">
        <w:rPr>
          <w:rStyle w:val="Heading3Char"/>
          <w:lang w:val="ro-RO"/>
        </w:rPr>
        <w:t>Date privind evoluţia în timp a unităţii teritorial - administrative</w:t>
      </w:r>
      <w:bookmarkEnd w:id="16"/>
    </w:p>
    <w:p w14:paraId="52737A62" w14:textId="77777777" w:rsidR="00E815A9" w:rsidRPr="00655FDD" w:rsidRDefault="00EA57B1" w:rsidP="00EA57B1">
      <w:pPr>
        <w:rPr>
          <w:lang w:val="ro-RO"/>
        </w:rPr>
      </w:pPr>
      <w:r w:rsidRPr="00655FDD">
        <w:rPr>
          <w:lang w:val="ro-RO"/>
        </w:rPr>
        <w:t xml:space="preserve">Comuna </w:t>
      </w:r>
      <w:r w:rsidR="00E815A9" w:rsidRPr="00655FDD">
        <w:rPr>
          <w:lang w:val="ro-RO"/>
        </w:rPr>
        <w:t>Șimian</w:t>
      </w:r>
      <w:r w:rsidRPr="00655FDD">
        <w:rPr>
          <w:lang w:val="ro-RO"/>
        </w:rPr>
        <w:t xml:space="preserve"> este situată </w:t>
      </w:r>
      <w:r w:rsidR="00E815A9" w:rsidRPr="00655FDD">
        <w:rPr>
          <w:lang w:val="ro-RO"/>
        </w:rPr>
        <w:t xml:space="preserve">în partea centrală a județului Mehedinți și la limita de est a municipiului Drobeta Turnu Severin, </w:t>
      </w:r>
      <w:r w:rsidRPr="00655FDD">
        <w:rPr>
          <w:lang w:val="ro-RO"/>
        </w:rPr>
        <w:t>judeţ ce se învecinează în partea la Est cu judeţul Gorj şi la NV cu judeţul Caraş-Severin.</w:t>
      </w:r>
    </w:p>
    <w:p w14:paraId="44E2AEE8" w14:textId="77777777" w:rsidR="00E815A9" w:rsidRPr="00655FDD" w:rsidRDefault="00EA57B1" w:rsidP="00EA57B1">
      <w:pPr>
        <w:rPr>
          <w:lang w:val="ro-RO"/>
        </w:rPr>
      </w:pPr>
      <w:r w:rsidRPr="00655FDD">
        <w:rPr>
          <w:lang w:val="ro-RO"/>
        </w:rPr>
        <w:t>Această comună din se află la</w:t>
      </w:r>
      <w:r w:rsidR="00E815A9" w:rsidRPr="00655FDD">
        <w:rPr>
          <w:lang w:val="ro-RO"/>
        </w:rPr>
        <w:t xml:space="preserve"> o distanță de cca. 5 km de mun. Drobeta Turnu Severin și este străbătută de Drumul Național 6 – DN6 București-Timișoara, component al Drumului european E70, dar și de DN56A Calafat-Drobeta Turnu Severin. Comuna se află la la cca. 42 km de Strehaia și la cca. 45 km de Motru. Comuna se învecinează la nord cu comunele Izvorul Bârzii și Malovăț, la est cu comuna Hușnicioara, la sud și sud-est cu fluviul Dunărea și comuna Hușnicioara, la vest și nord-vest cu municipiul Drobeta Turnu Severin și comuna Izvorul Bârzii. </w:t>
      </w:r>
    </w:p>
    <w:p w14:paraId="2FC34F0A" w14:textId="4C4CC6AF" w:rsidR="00EA57B1" w:rsidRPr="00655FDD" w:rsidRDefault="00E815A9" w:rsidP="00EA57B1">
      <w:pPr>
        <w:rPr>
          <w:lang w:val="ro-RO"/>
        </w:rPr>
      </w:pPr>
      <w:r w:rsidRPr="00655FDD">
        <w:rPr>
          <w:lang w:val="ro-RO"/>
        </w:rPr>
        <w:t xml:space="preserve">Comuna Șimian are în componență următoarele sate: </w:t>
      </w:r>
      <w:r w:rsidRPr="00655FDD">
        <w:rPr>
          <w:b/>
          <w:bCs/>
          <w:lang w:val="ro-RO"/>
        </w:rPr>
        <w:t>Cerneți, Dedovița Nouă, Dedovița Veche, Dudașu, Erghevița, Poroina, Șimian și Valea Copcii</w:t>
      </w:r>
      <w:r w:rsidRPr="00655FDD">
        <w:rPr>
          <w:lang w:val="ro-RO"/>
        </w:rPr>
        <w:t xml:space="preserve">. </w:t>
      </w:r>
    </w:p>
    <w:p w14:paraId="5D6B07CE" w14:textId="28983D2B" w:rsidR="009C5593" w:rsidRPr="00655FDD" w:rsidRDefault="00576BD0" w:rsidP="00EA57B1">
      <w:pPr>
        <w:rPr>
          <w:lang w:val="ro-RO"/>
        </w:rPr>
      </w:pPr>
      <w:r w:rsidRPr="00655FDD">
        <w:rPr>
          <w:lang w:val="ro-RO"/>
        </w:rPr>
        <w:t>Pe teritoriul comunei Șimian s-au descoperit vestigii arheologice aparținând încă așezărilor din neolitic și eneolitic, așezări din Culturile Starcevo-Criș și Sălcuța, (mileniile VII-V î.e.n.)</w:t>
      </w:r>
      <w:r w:rsidRPr="00655FDD">
        <w:rPr>
          <w:rStyle w:val="FootnoteReference"/>
          <w:lang w:val="ro-RO"/>
        </w:rPr>
        <w:footnoteReference w:id="1"/>
      </w:r>
      <w:r w:rsidRPr="00655FDD">
        <w:rPr>
          <w:lang w:val="ro-RO"/>
        </w:rPr>
        <w:t xml:space="preserve">. </w:t>
      </w:r>
      <w:r w:rsidR="009C5593" w:rsidRPr="00655FDD">
        <w:rPr>
          <w:lang w:val="ro-RO"/>
        </w:rPr>
        <w:t>Pe insula Șimian au fost găsite inclusiv rămășițe ale Culturii Coțofeni (mileniile IV-III î.e.n.), ale civilizațiilor Hallstatt și La Tene, (din a doua epocă a fierului), dar și ale unei așezări și necropole dacice (sec. II-I î.e.n.).</w:t>
      </w:r>
      <w:r w:rsidR="005B364A" w:rsidRPr="00655FDD">
        <w:rPr>
          <w:lang w:val="ro-RO"/>
        </w:rPr>
        <w:t xml:space="preserve"> Însă, cele mai multe descoperiri arheologice datează din epoca romană, atunci când această zonă făcea parte din teritoriului orașului roman Drobeta, care ulterior a devenit colonie. Astfel, pe teritoriile satelor Cerneți, Erghevița și Șimian au fost găsite urme arheologice din perioada romană. </w:t>
      </w:r>
    </w:p>
    <w:p w14:paraId="13E81AA8" w14:textId="579CD6E0" w:rsidR="005B364A" w:rsidRPr="00655FDD" w:rsidRDefault="005B364A" w:rsidP="00EA57B1">
      <w:pPr>
        <w:rPr>
          <w:lang w:val="ro-RO"/>
        </w:rPr>
      </w:pPr>
      <w:r w:rsidRPr="00655FDD">
        <w:rPr>
          <w:lang w:val="ro-RO"/>
        </w:rPr>
        <w:t xml:space="preserve">Șimian a fost străbătută la sud de valul de pământ cunoscut ca Brazda lui Novac, care continua apoi pe direcția nord-est în regiunea Olteniei, ajungând până la Mizil, în județul Prahova. Urme ale valului încă se regăsesc în comună. </w:t>
      </w:r>
    </w:p>
    <w:p w14:paraId="0087CE22" w14:textId="0A9039DE" w:rsidR="005B364A" w:rsidRPr="00655FDD" w:rsidRDefault="005B364A" w:rsidP="00EA57B1">
      <w:pPr>
        <w:rPr>
          <w:lang w:val="ro-RO"/>
        </w:rPr>
      </w:pPr>
      <w:r w:rsidRPr="00655FDD">
        <w:rPr>
          <w:lang w:val="ro-RO"/>
        </w:rPr>
        <w:t xml:space="preserve">În perioada medievală, apar primele atestate documentare referitoare la sate și la moșii ce aparțineau de comună. Un sat dispărut, desfășurat pe teritoriul nordic al actualului sat Cerneți, este satul </w:t>
      </w:r>
      <w:r w:rsidRPr="00655FDD">
        <w:rPr>
          <w:b/>
          <w:bCs/>
          <w:lang w:val="ro-RO"/>
        </w:rPr>
        <w:t>Curilo</w:t>
      </w:r>
      <w:r w:rsidRPr="00655FDD">
        <w:rPr>
          <w:lang w:val="ro-RO"/>
        </w:rPr>
        <w:t xml:space="preserve">, care apare atestat în documente de pe vremea domnitorilor Mircea cel Bătrân, </w:t>
      </w:r>
      <w:r w:rsidR="00C94485" w:rsidRPr="00655FDD">
        <w:rPr>
          <w:lang w:val="ro-RO"/>
        </w:rPr>
        <w:t>Radu Prasnaglava (1421), Dan al II-lea (1424), Alexandru Aldea (1436), dar și pe timpul lui Basarab (1443) și Vladislav al II-lea (1451), însă pe numele de Curila</w:t>
      </w:r>
      <w:r w:rsidR="00C94485" w:rsidRPr="00655FDD">
        <w:rPr>
          <w:rStyle w:val="FootnoteReference"/>
          <w:lang w:val="ro-RO"/>
        </w:rPr>
        <w:footnoteReference w:id="2"/>
      </w:r>
      <w:r w:rsidR="00C94485" w:rsidRPr="00655FDD">
        <w:rPr>
          <w:lang w:val="ro-RO"/>
        </w:rPr>
        <w:t xml:space="preserve">. </w:t>
      </w:r>
      <w:r w:rsidR="00077D9A" w:rsidRPr="00655FDD">
        <w:rPr>
          <w:lang w:val="ro-RO"/>
        </w:rPr>
        <w:t xml:space="preserve">Satul </w:t>
      </w:r>
      <w:r w:rsidR="00077D9A" w:rsidRPr="00655FDD">
        <w:rPr>
          <w:b/>
          <w:bCs/>
          <w:lang w:val="ro-RO"/>
        </w:rPr>
        <w:t>Poroina</w:t>
      </w:r>
      <w:r w:rsidR="00077D9A" w:rsidRPr="00655FDD">
        <w:rPr>
          <w:lang w:val="ro-RO"/>
        </w:rPr>
        <w:t xml:space="preserve"> a fost atestat documentar pe vremea lui Mircea cel Bătrân (1392). Satul Sagoino, a fost atestat în aceeași perioadă și ulterior într-un alt documentat (1400-1418), apoi a fost dăruit mânăstirii Tismana. Satul </w:t>
      </w:r>
      <w:r w:rsidR="00077D9A" w:rsidRPr="00655FDD">
        <w:rPr>
          <w:b/>
          <w:bCs/>
          <w:lang w:val="ro-RO"/>
        </w:rPr>
        <w:t>Erghevița</w:t>
      </w:r>
      <w:r w:rsidR="00077D9A" w:rsidRPr="00655FDD">
        <w:rPr>
          <w:lang w:val="ro-RO"/>
        </w:rPr>
        <w:t xml:space="preserve"> mai avea denumirea de Răghevița și a fost prima oară menționat într-un document de pe vremea domnitorului Mircea Ciobanu (1543). </w:t>
      </w:r>
      <w:r w:rsidR="00077D9A" w:rsidRPr="00655FDD">
        <w:rPr>
          <w:b/>
          <w:bCs/>
          <w:lang w:val="ro-RO"/>
        </w:rPr>
        <w:t>Satul Cerneți</w:t>
      </w:r>
      <w:r w:rsidR="00077D9A" w:rsidRPr="00655FDD">
        <w:rPr>
          <w:lang w:val="ro-RO"/>
        </w:rPr>
        <w:t xml:space="preserve"> a fost atestat documentar mai târziu, în 1571, pe vremea domnitorului Alexandru al II-lea Mircea, însă devine important de-a lungul secolului, ca loc de refugiu pentru locuitorii Severinului </w:t>
      </w:r>
      <w:r w:rsidR="00077D9A" w:rsidRPr="00655FDD">
        <w:rPr>
          <w:lang w:val="ro-RO"/>
        </w:rPr>
        <w:lastRenderedPageBreak/>
        <w:t>(sec.XVI-XVIII), ulterior ca târg (sec.XVII), devenind apoi capitală de județ (sec.XVII-sec.XIX) până la reînființarea orașului Turnu Severin (1833)</w:t>
      </w:r>
      <w:r w:rsidR="001745D4" w:rsidRPr="00655FDD">
        <w:rPr>
          <w:rStyle w:val="FootnoteReference"/>
          <w:lang w:val="ro-RO"/>
        </w:rPr>
        <w:footnoteReference w:id="3"/>
      </w:r>
      <w:r w:rsidR="00077D9A" w:rsidRPr="00655FDD">
        <w:rPr>
          <w:lang w:val="ro-RO"/>
        </w:rPr>
        <w:t xml:space="preserve">. </w:t>
      </w:r>
    </w:p>
    <w:p w14:paraId="239CC312" w14:textId="77777777" w:rsidR="00EA57B1" w:rsidRPr="00655FDD" w:rsidRDefault="00EA57B1" w:rsidP="00EA57B1">
      <w:pPr>
        <w:pStyle w:val="Heading3"/>
        <w:rPr>
          <w:lang w:val="ro-RO"/>
        </w:rPr>
      </w:pPr>
      <w:bookmarkStart w:id="17" w:name="_Toc141391123"/>
      <w:r w:rsidRPr="00655FDD">
        <w:rPr>
          <w:lang w:val="ro-RO"/>
        </w:rPr>
        <w:t>Caracteristici semnificative ale teritoriului şi localităţilor, repere în evoluţia spaţială a localităţilor</w:t>
      </w:r>
      <w:bookmarkEnd w:id="17"/>
    </w:p>
    <w:p w14:paraId="4FF4494D" w14:textId="6AE33053" w:rsidR="00EA57B1" w:rsidRPr="00655FDD" w:rsidRDefault="00EA57B1" w:rsidP="00EA57B1">
      <w:pPr>
        <w:rPr>
          <w:lang w:val="ro-RO"/>
        </w:rPr>
      </w:pPr>
      <w:r w:rsidRPr="00655FDD">
        <w:rPr>
          <w:lang w:val="ro-RO"/>
        </w:rPr>
        <w:t xml:space="preserve">Comuna </w:t>
      </w:r>
      <w:r w:rsidR="00081DE1" w:rsidRPr="00655FDD">
        <w:rPr>
          <w:lang w:val="ro-RO"/>
        </w:rPr>
        <w:t>Șimian</w:t>
      </w:r>
      <w:r w:rsidRPr="00655FDD">
        <w:rPr>
          <w:lang w:val="ro-RO"/>
        </w:rPr>
        <w:t xml:space="preserve"> este compusă dintr-un număr de </w:t>
      </w:r>
      <w:r w:rsidR="00E57746" w:rsidRPr="00655FDD">
        <w:rPr>
          <w:lang w:val="ro-RO"/>
        </w:rPr>
        <w:t>8</w:t>
      </w:r>
      <w:r w:rsidRPr="00655FDD">
        <w:rPr>
          <w:lang w:val="ro-RO"/>
        </w:rPr>
        <w:t xml:space="preserve"> sate, după cum urmează: </w:t>
      </w:r>
    </w:p>
    <w:p w14:paraId="06854073" w14:textId="77777777" w:rsidR="00081DE1" w:rsidRPr="00655FDD" w:rsidRDefault="00081DE1">
      <w:pPr>
        <w:pStyle w:val="ListParagraph"/>
        <w:numPr>
          <w:ilvl w:val="0"/>
          <w:numId w:val="43"/>
        </w:numPr>
        <w:rPr>
          <w:b/>
          <w:bCs/>
          <w:lang w:val="ro-RO"/>
        </w:rPr>
      </w:pPr>
      <w:r w:rsidRPr="00655FDD">
        <w:rPr>
          <w:b/>
          <w:bCs/>
          <w:lang w:val="ro-RO"/>
        </w:rPr>
        <w:t>Șimian – reședință de comună</w:t>
      </w:r>
    </w:p>
    <w:p w14:paraId="178B9D5D" w14:textId="36D2DF97" w:rsidR="00081DE1" w:rsidRPr="00655FDD" w:rsidRDefault="00081DE1">
      <w:pPr>
        <w:pStyle w:val="ListParagraph"/>
        <w:numPr>
          <w:ilvl w:val="0"/>
          <w:numId w:val="43"/>
        </w:numPr>
        <w:rPr>
          <w:lang w:val="ro-RO"/>
        </w:rPr>
      </w:pPr>
      <w:r w:rsidRPr="00655FDD">
        <w:rPr>
          <w:lang w:val="ro-RO"/>
        </w:rPr>
        <w:t>Cerneți</w:t>
      </w:r>
    </w:p>
    <w:p w14:paraId="1E7415DD" w14:textId="41063240" w:rsidR="00081DE1" w:rsidRPr="00655FDD" w:rsidRDefault="00081DE1">
      <w:pPr>
        <w:pStyle w:val="ListParagraph"/>
        <w:numPr>
          <w:ilvl w:val="0"/>
          <w:numId w:val="43"/>
        </w:numPr>
        <w:rPr>
          <w:lang w:val="ro-RO"/>
        </w:rPr>
      </w:pPr>
      <w:r w:rsidRPr="00655FDD">
        <w:rPr>
          <w:lang w:val="ro-RO"/>
        </w:rPr>
        <w:t>Dedovița Nouă</w:t>
      </w:r>
    </w:p>
    <w:p w14:paraId="121276A4" w14:textId="36122F89" w:rsidR="00081DE1" w:rsidRPr="00655FDD" w:rsidRDefault="00081DE1">
      <w:pPr>
        <w:pStyle w:val="ListParagraph"/>
        <w:numPr>
          <w:ilvl w:val="0"/>
          <w:numId w:val="43"/>
        </w:numPr>
        <w:rPr>
          <w:lang w:val="ro-RO"/>
        </w:rPr>
      </w:pPr>
      <w:r w:rsidRPr="00655FDD">
        <w:rPr>
          <w:lang w:val="ro-RO"/>
        </w:rPr>
        <w:t>Dedovița Veche</w:t>
      </w:r>
    </w:p>
    <w:p w14:paraId="4A08C6EB" w14:textId="5D25B086" w:rsidR="00081DE1" w:rsidRPr="00655FDD" w:rsidRDefault="00081DE1">
      <w:pPr>
        <w:pStyle w:val="ListParagraph"/>
        <w:numPr>
          <w:ilvl w:val="0"/>
          <w:numId w:val="43"/>
        </w:numPr>
        <w:rPr>
          <w:lang w:val="ro-RO"/>
        </w:rPr>
      </w:pPr>
      <w:r w:rsidRPr="00655FDD">
        <w:rPr>
          <w:lang w:val="ro-RO"/>
        </w:rPr>
        <w:t>Dudașu</w:t>
      </w:r>
    </w:p>
    <w:p w14:paraId="5CC0303F" w14:textId="4A408B8D" w:rsidR="00081DE1" w:rsidRPr="00655FDD" w:rsidRDefault="00081DE1">
      <w:pPr>
        <w:pStyle w:val="ListParagraph"/>
        <w:numPr>
          <w:ilvl w:val="0"/>
          <w:numId w:val="43"/>
        </w:numPr>
        <w:rPr>
          <w:lang w:val="ro-RO"/>
        </w:rPr>
      </w:pPr>
      <w:r w:rsidRPr="00655FDD">
        <w:rPr>
          <w:lang w:val="ro-RO"/>
        </w:rPr>
        <w:t>Erghevița</w:t>
      </w:r>
    </w:p>
    <w:p w14:paraId="75CBCDA3" w14:textId="2CB5C9CD" w:rsidR="00081DE1" w:rsidRPr="00655FDD" w:rsidRDefault="00081DE1">
      <w:pPr>
        <w:pStyle w:val="ListParagraph"/>
        <w:numPr>
          <w:ilvl w:val="0"/>
          <w:numId w:val="43"/>
        </w:numPr>
        <w:rPr>
          <w:lang w:val="ro-RO"/>
        </w:rPr>
      </w:pPr>
      <w:r w:rsidRPr="00655FDD">
        <w:rPr>
          <w:lang w:val="ro-RO"/>
        </w:rPr>
        <w:t>Poroina</w:t>
      </w:r>
    </w:p>
    <w:p w14:paraId="7E78F089" w14:textId="18371949" w:rsidR="00081DE1" w:rsidRPr="00655FDD" w:rsidRDefault="00081DE1">
      <w:pPr>
        <w:pStyle w:val="ListParagraph"/>
        <w:numPr>
          <w:ilvl w:val="0"/>
          <w:numId w:val="43"/>
        </w:numPr>
        <w:rPr>
          <w:lang w:val="ro-RO"/>
        </w:rPr>
      </w:pPr>
      <w:r w:rsidRPr="00655FDD">
        <w:rPr>
          <w:lang w:val="ro-RO"/>
        </w:rPr>
        <w:t>Valea Copcii</w:t>
      </w:r>
    </w:p>
    <w:p w14:paraId="2A5EDE23" w14:textId="565B9D0D" w:rsidR="00540243" w:rsidRPr="00655FDD" w:rsidRDefault="00EA57B1" w:rsidP="00EA57B1">
      <w:pPr>
        <w:rPr>
          <w:bCs/>
          <w:lang w:val="ro-RO"/>
        </w:rPr>
      </w:pPr>
      <w:r w:rsidRPr="00655FDD">
        <w:rPr>
          <w:lang w:val="ro-RO"/>
        </w:rPr>
        <w:t xml:space="preserve">Satul </w:t>
      </w:r>
      <w:r w:rsidR="00081DE1" w:rsidRPr="00655FDD">
        <w:rPr>
          <w:b/>
          <w:lang w:val="ro-RO"/>
        </w:rPr>
        <w:t>Șimian</w:t>
      </w:r>
      <w:r w:rsidR="00D163DA" w:rsidRPr="00655FDD">
        <w:rPr>
          <w:b/>
          <w:lang w:val="ro-RO"/>
        </w:rPr>
        <w:t xml:space="preserve">, </w:t>
      </w:r>
      <w:r w:rsidR="00D163DA" w:rsidRPr="00655FDD">
        <w:rPr>
          <w:bCs/>
          <w:lang w:val="ro-RO"/>
        </w:rPr>
        <w:t>situat la sud-vestul comunei,</w:t>
      </w:r>
      <w:r w:rsidR="00540243" w:rsidRPr="00655FDD">
        <w:rPr>
          <w:b/>
          <w:lang w:val="ro-RO"/>
        </w:rPr>
        <w:t xml:space="preserve"> </w:t>
      </w:r>
      <w:r w:rsidR="00540243" w:rsidRPr="00655FDD">
        <w:rPr>
          <w:bCs/>
          <w:lang w:val="ro-RO"/>
        </w:rPr>
        <w:t>este una din așezările unde au fost descoperite vestigii arheologice din perioada romană, fiind pe drumul de legătură între celelalte așezări și fortificații de-a lungul Dunării. De asemenea, pe teritoriul său este localizat și valul de pământ Brazda lui Novac, la cca. 200m N-E de DN56A</w:t>
      </w:r>
    </w:p>
    <w:p w14:paraId="35B75A0B" w14:textId="43F22D2B" w:rsidR="00D163DA" w:rsidRPr="00655FDD" w:rsidRDefault="00D163DA" w:rsidP="00EA57B1">
      <w:pPr>
        <w:rPr>
          <w:bCs/>
          <w:lang w:val="ro-RO"/>
        </w:rPr>
      </w:pPr>
      <w:r w:rsidRPr="00655FDD">
        <w:rPr>
          <w:bCs/>
          <w:lang w:val="ro-RO"/>
        </w:rPr>
        <w:t xml:space="preserve">Satul </w:t>
      </w:r>
      <w:r w:rsidRPr="00655FDD">
        <w:rPr>
          <w:b/>
          <w:lang w:val="ro-RO"/>
        </w:rPr>
        <w:t xml:space="preserve">Cerneți, </w:t>
      </w:r>
      <w:r w:rsidRPr="00655FDD">
        <w:rPr>
          <w:bCs/>
          <w:lang w:val="ro-RO"/>
        </w:rPr>
        <w:t>situat la nor</w:t>
      </w:r>
      <w:r w:rsidR="003E4868" w:rsidRPr="00655FDD">
        <w:rPr>
          <w:bCs/>
          <w:lang w:val="ro-RO"/>
        </w:rPr>
        <w:t>d-vestul</w:t>
      </w:r>
      <w:r w:rsidRPr="00655FDD">
        <w:rPr>
          <w:bCs/>
          <w:lang w:val="ro-RO"/>
        </w:rPr>
        <w:t xml:space="preserve"> comunei,</w:t>
      </w:r>
      <w:r w:rsidRPr="00655FDD">
        <w:rPr>
          <w:b/>
          <w:lang w:val="ro-RO"/>
        </w:rPr>
        <w:t xml:space="preserve"> </w:t>
      </w:r>
      <w:r w:rsidRPr="00655FDD">
        <w:rPr>
          <w:bCs/>
          <w:lang w:val="ro-RO"/>
        </w:rPr>
        <w:t xml:space="preserve">a fost una dintre cele mai importante așezări din comună timp de secole, fiind loc de refugiu pentru locuitorii cetății Severinului (1524). Conform studiului istoric, satul a fost atestat documentar În 1571 și ulterior în documente din anii 1572, 1590, 1594, 1599,  1610, 1634, 1646, iar în 1650 este amintit ca târg de către călătorul străin Paul de Alep. Importanța satului este sporită în secolul al XVII-lea de înființarea Căpităniei de Margine și apoi de faptul că devine reședința ispravnicului județului Mehedinți, conferindu-i statutul de capitală a județului, statut menținut până în secolul al XIX-lea. </w:t>
      </w:r>
      <w:r w:rsidR="00ED0B83" w:rsidRPr="00655FDD">
        <w:rPr>
          <w:bCs/>
          <w:lang w:val="ro-RO"/>
        </w:rPr>
        <w:t>În harta de la 1856, „se resimte restrângerea ariei odată cu înființarea, alăturat a orașului Turnu Severin”</w:t>
      </w:r>
      <w:r w:rsidR="00ED0B83" w:rsidRPr="00655FDD">
        <w:rPr>
          <w:rStyle w:val="FootnoteReference"/>
          <w:bCs/>
          <w:lang w:val="ro-RO"/>
        </w:rPr>
        <w:footnoteReference w:id="4"/>
      </w:r>
      <w:r w:rsidR="00887431" w:rsidRPr="00655FDD">
        <w:rPr>
          <w:bCs/>
          <w:lang w:val="ro-RO"/>
        </w:rPr>
        <w:t>. În 1914, Cerneți devine așezarea sătească sub numele de Cerneții Vechi și Cerneții Noi</w:t>
      </w:r>
      <w:r w:rsidR="00887431" w:rsidRPr="00655FDD">
        <w:rPr>
          <w:rStyle w:val="FootnoteReference"/>
          <w:bCs/>
          <w:lang w:val="ro-RO"/>
        </w:rPr>
        <w:footnoteReference w:id="5"/>
      </w:r>
      <w:r w:rsidR="003E2095" w:rsidRPr="00655FDD">
        <w:rPr>
          <w:bCs/>
          <w:lang w:val="ro-RO"/>
        </w:rPr>
        <w:t>.</w:t>
      </w:r>
    </w:p>
    <w:p w14:paraId="38FEDA91" w14:textId="0FAFA3E6" w:rsidR="00D163DA" w:rsidRPr="00655FDD" w:rsidRDefault="00D163DA" w:rsidP="00EA57B1">
      <w:pPr>
        <w:rPr>
          <w:bCs/>
          <w:lang w:val="ro-RO"/>
        </w:rPr>
      </w:pPr>
      <w:r w:rsidRPr="00655FDD">
        <w:rPr>
          <w:bCs/>
          <w:lang w:val="ro-RO"/>
        </w:rPr>
        <w:t xml:space="preserve">Satul </w:t>
      </w:r>
      <w:r w:rsidRPr="00655FDD">
        <w:rPr>
          <w:b/>
          <w:lang w:val="ro-RO"/>
        </w:rPr>
        <w:t>Dedovița Nouă</w:t>
      </w:r>
      <w:r w:rsidR="00DD3AD7" w:rsidRPr="00655FDD">
        <w:rPr>
          <w:b/>
          <w:lang w:val="ro-RO"/>
        </w:rPr>
        <w:t xml:space="preserve"> </w:t>
      </w:r>
      <w:r w:rsidR="00DD3AD7" w:rsidRPr="00655FDD">
        <w:rPr>
          <w:bCs/>
          <w:lang w:val="ro-RO"/>
        </w:rPr>
        <w:t>este situat la nord de satul Șimian, în zona centrală a comunei.</w:t>
      </w:r>
      <w:r w:rsidR="00DD3AD7" w:rsidRPr="00655FDD">
        <w:rPr>
          <w:b/>
          <w:lang w:val="ro-RO"/>
        </w:rPr>
        <w:t xml:space="preserve"> </w:t>
      </w:r>
      <w:r w:rsidR="00FD24FC" w:rsidRPr="00655FDD">
        <w:rPr>
          <w:bCs/>
          <w:lang w:val="ro-RO"/>
        </w:rPr>
        <w:t xml:space="preserve">Conform hărților și documentelor istorice, acesta este un sat mai nou. </w:t>
      </w:r>
      <w:r w:rsidR="00315E2C" w:rsidRPr="00655FDD">
        <w:rPr>
          <w:bCs/>
          <w:lang w:val="ro-RO"/>
        </w:rPr>
        <w:t xml:space="preserve">Pe harta de la 1914, satul încă nu apare, dar apare pe harta militară din al Doilea Război Mondial, de unde deducem ca a fost realizat după Reforma Agrară din 1921. </w:t>
      </w:r>
    </w:p>
    <w:p w14:paraId="0E1E3CAB" w14:textId="41F4CEB0" w:rsidR="001004DA" w:rsidRPr="00655FDD" w:rsidRDefault="00DD3AD7" w:rsidP="00DD3AD7">
      <w:pPr>
        <w:rPr>
          <w:bCs/>
          <w:lang w:val="ro-RO"/>
        </w:rPr>
      </w:pPr>
      <w:r w:rsidRPr="00655FDD">
        <w:rPr>
          <w:bCs/>
          <w:lang w:val="ro-RO"/>
        </w:rPr>
        <w:t xml:space="preserve">Satul </w:t>
      </w:r>
      <w:r w:rsidRPr="00655FDD">
        <w:rPr>
          <w:b/>
          <w:lang w:val="ro-RO"/>
        </w:rPr>
        <w:t xml:space="preserve">Dedovița Veche </w:t>
      </w:r>
      <w:r w:rsidRPr="00655FDD">
        <w:rPr>
          <w:bCs/>
          <w:lang w:val="ro-RO"/>
        </w:rPr>
        <w:t>este situat la estul comunei</w:t>
      </w:r>
      <w:r w:rsidR="00076C23" w:rsidRPr="00655FDD">
        <w:rPr>
          <w:bCs/>
          <w:lang w:val="ro-RO"/>
        </w:rPr>
        <w:t>, pe o culme de deal. Există legătura rutieră cu satele Poroina (la sud) și Valea Copcii (la nord)</w:t>
      </w:r>
      <w:r w:rsidR="001004DA" w:rsidRPr="00655FDD">
        <w:rPr>
          <w:bCs/>
          <w:lang w:val="ro-RO"/>
        </w:rPr>
        <w:t>. Apare în Harta căilor de comunicație din Județul Mehedinți din anul 1897, încadrată ca și comună rurală.</w:t>
      </w:r>
    </w:p>
    <w:p w14:paraId="04A1400E" w14:textId="3ABD6025" w:rsidR="003E2095" w:rsidRPr="00655FDD" w:rsidRDefault="003E2095" w:rsidP="00DD3AD7">
      <w:pPr>
        <w:rPr>
          <w:bCs/>
          <w:lang w:val="ro-RO"/>
        </w:rPr>
      </w:pPr>
      <w:r w:rsidRPr="00655FDD">
        <w:rPr>
          <w:bCs/>
          <w:lang w:val="ro-RO"/>
        </w:rPr>
        <w:t xml:space="preserve">Satul </w:t>
      </w:r>
      <w:r w:rsidRPr="00655FDD">
        <w:rPr>
          <w:b/>
          <w:lang w:val="ro-RO"/>
        </w:rPr>
        <w:t>Dudașu</w:t>
      </w:r>
      <w:r w:rsidR="00F06F1D" w:rsidRPr="00655FDD">
        <w:rPr>
          <w:bCs/>
          <w:lang w:val="ro-RO"/>
        </w:rPr>
        <w:t xml:space="preserve"> se află la vestul comunei și este străbătut de centura ocolitoare (E70) a mun.Drobeta  Turnu Severin.</w:t>
      </w:r>
    </w:p>
    <w:p w14:paraId="6297B6E3" w14:textId="7E7DB442" w:rsidR="00076C23" w:rsidRPr="00655FDD" w:rsidRDefault="00076C23" w:rsidP="00DD3AD7">
      <w:pPr>
        <w:rPr>
          <w:bCs/>
          <w:lang w:val="ro-RO"/>
        </w:rPr>
      </w:pPr>
      <w:r w:rsidRPr="00655FDD">
        <w:rPr>
          <w:bCs/>
          <w:lang w:val="ro-RO"/>
        </w:rPr>
        <w:lastRenderedPageBreak/>
        <w:t xml:space="preserve">Satul </w:t>
      </w:r>
      <w:r w:rsidRPr="00655FDD">
        <w:rPr>
          <w:b/>
          <w:lang w:val="ro-RO"/>
        </w:rPr>
        <w:t>Erghevița</w:t>
      </w:r>
      <w:r w:rsidRPr="00655FDD">
        <w:rPr>
          <w:bCs/>
          <w:lang w:val="ro-RO"/>
        </w:rPr>
        <w:t xml:space="preserve"> este situat la sud-estul comunei, lângă satul Poroina. Acesta mai avea denumirea de Răghevița și a fost prima oară menționat într-un document de pe vremea domnitorului Mircea Ciobanu (1543) prin care domnitorul Mircea Ciobanul întărea jupanului Deatco marele armaș, soacrei sale Neacșa și soției Calea mai multe ocine, între care și „a cincea parte din Răghevița”</w:t>
      </w:r>
      <w:r w:rsidRPr="00655FDD">
        <w:rPr>
          <w:rStyle w:val="FootnoteReference"/>
          <w:bCs/>
          <w:lang w:val="ro-RO"/>
        </w:rPr>
        <w:footnoteReference w:id="6"/>
      </w:r>
      <w:r w:rsidRPr="00655FDD">
        <w:rPr>
          <w:bCs/>
          <w:lang w:val="ro-RO"/>
        </w:rPr>
        <w:t>.</w:t>
      </w:r>
    </w:p>
    <w:p w14:paraId="5385BEBC" w14:textId="4FC34975" w:rsidR="00076C23" w:rsidRPr="00655FDD" w:rsidRDefault="00076C23" w:rsidP="00076C23">
      <w:pPr>
        <w:rPr>
          <w:bCs/>
          <w:lang w:val="ro-RO"/>
        </w:rPr>
      </w:pPr>
      <w:r w:rsidRPr="00655FDD">
        <w:rPr>
          <w:bCs/>
          <w:lang w:val="ro-RO"/>
        </w:rPr>
        <w:t xml:space="preserve">Satul </w:t>
      </w:r>
      <w:r w:rsidRPr="00655FDD">
        <w:rPr>
          <w:b/>
          <w:lang w:val="ro-RO"/>
        </w:rPr>
        <w:t>Poroina</w:t>
      </w:r>
      <w:r w:rsidRPr="00655FDD">
        <w:rPr>
          <w:bCs/>
          <w:lang w:val="ro-RO"/>
        </w:rPr>
        <w:t xml:space="preserve"> se află la în estul comunei, la nord-vest de satul  Erghevița. Acesta are o vechime considerabilă, fiind atestat documentar pe vremea lui Mircea cel Bătrân, într-un document din 1392  prin care se întărea mânăstirilor Tismana și Vodița daniile anterioare. Între proprietățile mânăstirii Tismana este amintit satul Sagoino „pe care l-a schimbat Nicodim în fața domniei mele pe satul Poroinți”. Dintr-un alt document, datat 1400-1418 , aflăm că satul Sogoino a fost dăruit de Lucaci care, în documentul din 1424, dat de Dan al II-lea, unde formularea referitoare la satul  Sogoi este aproape identică cu cea din documentul datat 1400-1418, apare cu titulatura de ban. În acest sens, putem considera că, în schimbul satului Poroinți banul Lucaci a dat satul Sogoino mânăstirii Tismana, sau că Lucaci ban a dăruit acest sat fără a mai primi satul Poroinți la schimb, din moment ce, la 8 ianuarie 1392 , Mircea cel Bătrân dăruia acest sat mânăstirii Cozia</w:t>
      </w:r>
      <w:r w:rsidRPr="00655FDD">
        <w:rPr>
          <w:rStyle w:val="FootnoteReference"/>
          <w:bCs/>
          <w:lang w:val="ro-RO"/>
        </w:rPr>
        <w:footnoteReference w:id="7"/>
      </w:r>
      <w:r w:rsidRPr="00655FDD">
        <w:rPr>
          <w:bCs/>
          <w:lang w:val="ro-RO"/>
        </w:rPr>
        <w:t>.</w:t>
      </w:r>
      <w:r w:rsidR="001004DA" w:rsidRPr="00655FDD">
        <w:rPr>
          <w:bCs/>
          <w:lang w:val="ro-RO"/>
        </w:rPr>
        <w:t xml:space="preserve"> Satul Poroina apare de asemenea în mai multe hărți din secolele XVIII și XIX. </w:t>
      </w:r>
    </w:p>
    <w:p w14:paraId="3E58B094" w14:textId="09C5DD66" w:rsidR="001004DA" w:rsidRPr="00655FDD" w:rsidRDefault="001004DA" w:rsidP="00076C23">
      <w:pPr>
        <w:rPr>
          <w:bCs/>
          <w:lang w:val="ro-RO"/>
        </w:rPr>
      </w:pPr>
      <w:r w:rsidRPr="00655FDD">
        <w:rPr>
          <w:bCs/>
          <w:lang w:val="ro-RO"/>
        </w:rPr>
        <w:t xml:space="preserve">Satul </w:t>
      </w:r>
      <w:r w:rsidRPr="00655FDD">
        <w:rPr>
          <w:b/>
          <w:lang w:val="ro-RO"/>
        </w:rPr>
        <w:t>Valea Copcii</w:t>
      </w:r>
      <w:r w:rsidRPr="00655FDD">
        <w:rPr>
          <w:bCs/>
          <w:lang w:val="ro-RO"/>
        </w:rPr>
        <w:t xml:space="preserve"> </w:t>
      </w:r>
      <w:r w:rsidR="00E31D3C" w:rsidRPr="00655FDD">
        <w:rPr>
          <w:bCs/>
          <w:lang w:val="ro-RO"/>
        </w:rPr>
        <w:t xml:space="preserve">este situat la est de satul Cerneți. </w:t>
      </w:r>
      <w:r w:rsidR="00616872" w:rsidRPr="00655FDD">
        <w:rPr>
          <w:bCs/>
          <w:lang w:val="ro-RO"/>
        </w:rPr>
        <w:t xml:space="preserve">Acesta nu apare pe harta militară din 1944, </w:t>
      </w:r>
      <w:r w:rsidR="00EA56A4" w:rsidRPr="00655FDD">
        <w:rPr>
          <w:bCs/>
          <w:lang w:val="ro-RO"/>
        </w:rPr>
        <w:t xml:space="preserve">dar apare în </w:t>
      </w:r>
      <w:r w:rsidR="00EA56A4" w:rsidRPr="00655FDD">
        <w:rPr>
          <w:lang w:val="ro-RO"/>
        </w:rPr>
        <w:t>Tabloul de regrupare a comunelor rurale din 1931 ca sat aparținător comunei Dedovița.</w:t>
      </w:r>
    </w:p>
    <w:p w14:paraId="193BC079" w14:textId="7A391C61" w:rsidR="00DD3AD7" w:rsidRPr="00655FDD" w:rsidRDefault="00DD3AD7" w:rsidP="00DD3AD7">
      <w:pPr>
        <w:rPr>
          <w:rFonts w:cstheme="minorHAnsi"/>
          <w:b/>
          <w:bCs/>
          <w:u w:val="single"/>
          <w:lang w:val="ro-RO"/>
        </w:rPr>
      </w:pPr>
      <w:r w:rsidRPr="00655FDD">
        <w:rPr>
          <w:rFonts w:cstheme="minorHAnsi"/>
          <w:b/>
          <w:bCs/>
          <w:u w:val="single"/>
          <w:lang w:val="ro-RO"/>
        </w:rPr>
        <w:t>Prezența</w:t>
      </w:r>
      <w:r w:rsidR="0017350A" w:rsidRPr="00655FDD">
        <w:rPr>
          <w:rFonts w:cstheme="minorHAnsi"/>
          <w:b/>
          <w:bCs/>
          <w:u w:val="single"/>
          <w:lang w:val="ro-RO"/>
        </w:rPr>
        <w:t xml:space="preserve"> comunei</w:t>
      </w:r>
      <w:r w:rsidRPr="00655FDD">
        <w:rPr>
          <w:rFonts w:cstheme="minorHAnsi"/>
          <w:b/>
          <w:bCs/>
          <w:u w:val="single"/>
          <w:lang w:val="ro-RO"/>
        </w:rPr>
        <w:t xml:space="preserve"> Șimian pe hărțile internaționale și naționale</w:t>
      </w:r>
    </w:p>
    <w:p w14:paraId="714A7934" w14:textId="06B07DB9" w:rsidR="00025592" w:rsidRPr="00655FDD" w:rsidRDefault="00025592">
      <w:pPr>
        <w:pStyle w:val="ListParagraph"/>
        <w:numPr>
          <w:ilvl w:val="0"/>
          <w:numId w:val="44"/>
        </w:numPr>
        <w:tabs>
          <w:tab w:val="left" w:pos="0"/>
        </w:tabs>
        <w:spacing w:after="160" w:line="259" w:lineRule="auto"/>
        <w:rPr>
          <w:rFonts w:cstheme="minorHAnsi"/>
          <w:lang w:val="ro-RO"/>
        </w:rPr>
      </w:pPr>
      <w:bookmarkStart w:id="18" w:name="_Hlk92907991"/>
      <w:r w:rsidRPr="00655FDD">
        <w:rPr>
          <w:rFonts w:cstheme="minorHAnsi"/>
          <w:lang w:val="ro-RO"/>
        </w:rPr>
        <w:t>Harta Valachia realizată de Johann van der Bruggen, publicată 1737, apare localitatea Cerneți (Cernetz)</w:t>
      </w:r>
      <w:r w:rsidRPr="00655FDD">
        <w:rPr>
          <w:rStyle w:val="FootnoteReference"/>
          <w:rFonts w:cstheme="minorHAnsi"/>
          <w:lang w:val="ro-RO"/>
        </w:rPr>
        <w:footnoteReference w:id="8"/>
      </w:r>
    </w:p>
    <w:p w14:paraId="0C73A49F" w14:textId="0A5CFF81" w:rsidR="00025592" w:rsidRPr="00655FDD" w:rsidRDefault="00025592">
      <w:pPr>
        <w:pStyle w:val="ListParagraph"/>
        <w:numPr>
          <w:ilvl w:val="0"/>
          <w:numId w:val="44"/>
        </w:numPr>
        <w:tabs>
          <w:tab w:val="left" w:pos="0"/>
        </w:tabs>
        <w:spacing w:after="160" w:line="259" w:lineRule="auto"/>
        <w:rPr>
          <w:rFonts w:cstheme="minorHAnsi"/>
          <w:lang w:val="ro-RO"/>
        </w:rPr>
      </w:pPr>
      <w:r w:rsidRPr="00655FDD">
        <w:rPr>
          <w:rFonts w:cstheme="minorHAnsi"/>
          <w:lang w:val="ro-RO"/>
        </w:rPr>
        <w:t>Harta realizată de Johann Andreas Pfeffel, publicată 1730-1750 la Viena, apare localitatea Cerneți (Cernetz)</w:t>
      </w:r>
      <w:r w:rsidRPr="00655FDD">
        <w:rPr>
          <w:rStyle w:val="FootnoteReference"/>
          <w:rFonts w:cstheme="minorHAnsi"/>
          <w:lang w:val="ro-RO"/>
        </w:rPr>
        <w:footnoteReference w:id="9"/>
      </w:r>
    </w:p>
    <w:p w14:paraId="47D1EA3E" w14:textId="79F96FFF" w:rsidR="00ED5B65" w:rsidRPr="00655FDD" w:rsidRDefault="00ED5B65">
      <w:pPr>
        <w:pStyle w:val="ListParagraph"/>
        <w:numPr>
          <w:ilvl w:val="0"/>
          <w:numId w:val="44"/>
        </w:numPr>
        <w:tabs>
          <w:tab w:val="left" w:pos="0"/>
        </w:tabs>
        <w:spacing w:after="160" w:line="259" w:lineRule="auto"/>
        <w:rPr>
          <w:rFonts w:cstheme="minorHAnsi"/>
          <w:lang w:val="ro-RO"/>
        </w:rPr>
      </w:pPr>
      <w:r w:rsidRPr="00655FDD">
        <w:rPr>
          <w:rFonts w:cstheme="minorHAnsi"/>
          <w:lang w:val="ro-RO"/>
        </w:rPr>
        <w:t>Harta Țării Românești, a stolnicului Constantin Cantacuzino, 1694-1699, apare Cerneți</w:t>
      </w:r>
      <w:r w:rsidRPr="00655FDD">
        <w:rPr>
          <w:rStyle w:val="FootnoteReference"/>
          <w:rFonts w:cstheme="minorHAnsi"/>
          <w:lang w:val="ro-RO"/>
        </w:rPr>
        <w:footnoteReference w:id="10"/>
      </w:r>
    </w:p>
    <w:p w14:paraId="245397E8" w14:textId="0AB7CA20" w:rsidR="00DD3AD7" w:rsidRPr="00655FDD" w:rsidRDefault="00DD3AD7">
      <w:pPr>
        <w:pStyle w:val="ListParagraph"/>
        <w:numPr>
          <w:ilvl w:val="0"/>
          <w:numId w:val="44"/>
        </w:numPr>
        <w:tabs>
          <w:tab w:val="left" w:pos="0"/>
        </w:tabs>
        <w:spacing w:after="160" w:line="259" w:lineRule="auto"/>
        <w:rPr>
          <w:rFonts w:cstheme="minorHAnsi"/>
          <w:lang w:val="ro-RO"/>
        </w:rPr>
      </w:pPr>
      <w:r w:rsidRPr="00655FDD">
        <w:rPr>
          <w:rFonts w:cstheme="minorHAnsi"/>
          <w:lang w:val="ro-RO"/>
        </w:rPr>
        <w:t xml:space="preserve">Harta realizată de Paolo Santini în 1777 în </w:t>
      </w:r>
      <w:r w:rsidRPr="00655FDD">
        <w:rPr>
          <w:rFonts w:cstheme="minorHAnsi"/>
          <w:i/>
          <w:iCs/>
          <w:lang w:val="ro-RO"/>
        </w:rPr>
        <w:t xml:space="preserve">Carte de la Partie Septentrionale de L'Empire Otoman, </w:t>
      </w:r>
      <w:r w:rsidRPr="00655FDD">
        <w:rPr>
          <w:rFonts w:cstheme="minorHAnsi"/>
          <w:lang w:val="ro-RO"/>
        </w:rPr>
        <w:t>apare localitatea Cerneți sub forma Cernetz”</w:t>
      </w:r>
      <w:r w:rsidRPr="00655FDD">
        <w:rPr>
          <w:rStyle w:val="FootnoteReference"/>
          <w:rFonts w:cstheme="minorHAnsi"/>
          <w:lang w:val="ro-RO"/>
        </w:rPr>
        <w:footnoteReference w:id="11"/>
      </w:r>
    </w:p>
    <w:p w14:paraId="48C3963E" w14:textId="282CD120" w:rsidR="006C3D61" w:rsidRPr="00655FDD" w:rsidRDefault="006C3D61">
      <w:pPr>
        <w:pStyle w:val="ListParagraph"/>
        <w:numPr>
          <w:ilvl w:val="0"/>
          <w:numId w:val="44"/>
        </w:numPr>
        <w:tabs>
          <w:tab w:val="left" w:pos="0"/>
        </w:tabs>
        <w:spacing w:after="160" w:line="259" w:lineRule="auto"/>
        <w:rPr>
          <w:rFonts w:cstheme="minorHAnsi"/>
          <w:lang w:val="ro-RO"/>
        </w:rPr>
      </w:pPr>
      <w:r w:rsidRPr="00655FDD">
        <w:rPr>
          <w:rFonts w:cstheme="minorHAnsi"/>
          <w:lang w:val="ro-RO"/>
        </w:rPr>
        <w:t>Harta realizată de von den K.K. Truppen, 1789, apare Cerneți (Cernetz)</w:t>
      </w:r>
      <w:r w:rsidRPr="00655FDD">
        <w:rPr>
          <w:rStyle w:val="FootnoteReference"/>
          <w:rFonts w:cstheme="minorHAnsi"/>
          <w:lang w:val="ro-RO"/>
        </w:rPr>
        <w:footnoteReference w:id="12"/>
      </w:r>
    </w:p>
    <w:p w14:paraId="32C66D75" w14:textId="78E720C5" w:rsidR="00752EE1" w:rsidRPr="00655FDD" w:rsidRDefault="00752EE1">
      <w:pPr>
        <w:pStyle w:val="ListParagraph"/>
        <w:numPr>
          <w:ilvl w:val="0"/>
          <w:numId w:val="44"/>
        </w:numPr>
        <w:tabs>
          <w:tab w:val="left" w:pos="0"/>
        </w:tabs>
        <w:spacing w:after="160" w:line="259" w:lineRule="auto"/>
        <w:rPr>
          <w:rFonts w:cstheme="minorHAnsi"/>
          <w:lang w:val="ro-RO"/>
        </w:rPr>
      </w:pPr>
      <w:r w:rsidRPr="00655FDD">
        <w:rPr>
          <w:rFonts w:cstheme="minorHAnsi"/>
          <w:lang w:val="ro-RO"/>
        </w:rPr>
        <w:t>Hartă realizată de Franz Fried, datată 1811, apar localitățile Cerneți (Chernetz), Șimian (Simanen)</w:t>
      </w:r>
      <w:r w:rsidRPr="00655FDD">
        <w:rPr>
          <w:rStyle w:val="FootnoteReference"/>
          <w:rFonts w:cstheme="minorHAnsi"/>
          <w:lang w:val="ro-RO"/>
        </w:rPr>
        <w:footnoteReference w:id="13"/>
      </w:r>
      <w:r w:rsidRPr="00655FDD">
        <w:rPr>
          <w:rFonts w:cstheme="minorHAnsi"/>
          <w:lang w:val="ro-RO"/>
        </w:rPr>
        <w:t xml:space="preserve"> </w:t>
      </w:r>
    </w:p>
    <w:p w14:paraId="2F81E5BF" w14:textId="071EE5CA" w:rsidR="00ED5B65" w:rsidRPr="00655FDD" w:rsidRDefault="00ED5B65">
      <w:pPr>
        <w:pStyle w:val="ListParagraph"/>
        <w:numPr>
          <w:ilvl w:val="0"/>
          <w:numId w:val="44"/>
        </w:numPr>
        <w:tabs>
          <w:tab w:val="left" w:pos="0"/>
        </w:tabs>
        <w:spacing w:after="160" w:line="259" w:lineRule="auto"/>
        <w:rPr>
          <w:rFonts w:cstheme="minorHAnsi"/>
          <w:lang w:val="ro-RO"/>
        </w:rPr>
      </w:pPr>
      <w:r w:rsidRPr="00655FDD">
        <w:rPr>
          <w:rFonts w:cstheme="minorHAnsi"/>
          <w:lang w:val="ro-RO"/>
        </w:rPr>
        <w:t>Harta realizată de Fr.Schwantz, datată 1719-1722, apar localitățile Cerneți, Poroina</w:t>
      </w:r>
    </w:p>
    <w:p w14:paraId="08AD9169" w14:textId="7731EE55" w:rsidR="00FD24FC" w:rsidRPr="00655FDD" w:rsidRDefault="00FD24FC">
      <w:pPr>
        <w:pStyle w:val="ListParagraph"/>
        <w:numPr>
          <w:ilvl w:val="0"/>
          <w:numId w:val="44"/>
        </w:numPr>
        <w:tabs>
          <w:tab w:val="left" w:pos="0"/>
        </w:tabs>
        <w:spacing w:after="160" w:line="259" w:lineRule="auto"/>
        <w:rPr>
          <w:rFonts w:cstheme="minorHAnsi"/>
          <w:lang w:val="ro-RO"/>
        </w:rPr>
      </w:pPr>
      <w:r w:rsidRPr="00655FDD">
        <w:rPr>
          <w:rFonts w:cstheme="minorHAnsi"/>
          <w:lang w:val="ro-RO"/>
        </w:rPr>
        <w:t>Planurile inginerului Gheorghe Pleșoianu pentru orașul Cerneți, 1838</w:t>
      </w:r>
      <w:r w:rsidRPr="00655FDD">
        <w:rPr>
          <w:rStyle w:val="FootnoteReference"/>
          <w:rFonts w:cstheme="minorHAnsi"/>
          <w:lang w:val="ro-RO"/>
        </w:rPr>
        <w:footnoteReference w:id="14"/>
      </w:r>
    </w:p>
    <w:p w14:paraId="30E2444B" w14:textId="1EB0F074" w:rsidR="00752EE1" w:rsidRPr="00655FDD" w:rsidRDefault="00752EE1">
      <w:pPr>
        <w:pStyle w:val="ListParagraph"/>
        <w:numPr>
          <w:ilvl w:val="0"/>
          <w:numId w:val="44"/>
        </w:numPr>
        <w:tabs>
          <w:tab w:val="left" w:pos="0"/>
        </w:tabs>
        <w:spacing w:after="160" w:line="259" w:lineRule="auto"/>
        <w:rPr>
          <w:rFonts w:cstheme="minorHAnsi"/>
          <w:lang w:val="ro-RO"/>
        </w:rPr>
      </w:pPr>
      <w:r w:rsidRPr="00655FDD">
        <w:rPr>
          <w:rFonts w:cstheme="minorHAnsi"/>
          <w:lang w:val="ro-RO"/>
        </w:rPr>
        <w:t>Hartă realizată de Institutul Geografic  Weimar, datată 1849, apar localitățile Cerneți (Tschernetz), Poroina (Poroinitza)</w:t>
      </w:r>
      <w:r w:rsidRPr="00655FDD">
        <w:rPr>
          <w:rStyle w:val="FootnoteReference"/>
          <w:rFonts w:cstheme="minorHAnsi"/>
          <w:lang w:val="ro-RO"/>
        </w:rPr>
        <w:footnoteReference w:id="15"/>
      </w:r>
      <w:r w:rsidRPr="00655FDD">
        <w:rPr>
          <w:rFonts w:cstheme="minorHAnsi"/>
          <w:lang w:val="ro-RO"/>
        </w:rPr>
        <w:t xml:space="preserve"> </w:t>
      </w:r>
    </w:p>
    <w:p w14:paraId="35F770BB" w14:textId="724B69F0" w:rsidR="00DD3AD7" w:rsidRPr="00655FDD" w:rsidRDefault="00DD3AD7">
      <w:pPr>
        <w:pStyle w:val="ListParagraph"/>
        <w:numPr>
          <w:ilvl w:val="0"/>
          <w:numId w:val="44"/>
        </w:numPr>
        <w:tabs>
          <w:tab w:val="left" w:pos="0"/>
        </w:tabs>
        <w:spacing w:after="160" w:line="259" w:lineRule="auto"/>
        <w:rPr>
          <w:rFonts w:cstheme="minorHAnsi"/>
          <w:lang w:val="ro-RO"/>
        </w:rPr>
      </w:pPr>
      <w:r w:rsidRPr="00655FDD">
        <w:rPr>
          <w:rFonts w:cstheme="minorHAnsi"/>
          <w:lang w:val="ro-RO"/>
        </w:rPr>
        <w:t xml:space="preserve">Harta realizată de Fedor Fedorovich Schubert în 1854, în </w:t>
      </w:r>
      <w:r w:rsidRPr="00655FDD">
        <w:rPr>
          <w:rFonts w:cstheme="minorHAnsi"/>
          <w:i/>
          <w:iCs/>
          <w:lang w:val="ro-RO"/>
        </w:rPr>
        <w:t xml:space="preserve">Jassy, </w:t>
      </w:r>
      <w:r w:rsidR="001A3163" w:rsidRPr="00655FDD">
        <w:rPr>
          <w:rFonts w:cstheme="minorHAnsi"/>
          <w:lang w:val="ro-RO"/>
        </w:rPr>
        <w:t>apare doar Cerneți (Cernetz)</w:t>
      </w:r>
    </w:p>
    <w:p w14:paraId="70AC7A6A" w14:textId="6FEE51B2" w:rsidR="00DD3AD7" w:rsidRPr="00655FDD" w:rsidRDefault="00DD3AD7">
      <w:pPr>
        <w:pStyle w:val="ListParagraph"/>
        <w:numPr>
          <w:ilvl w:val="0"/>
          <w:numId w:val="44"/>
        </w:numPr>
        <w:tabs>
          <w:tab w:val="left" w:pos="0"/>
        </w:tabs>
        <w:spacing w:after="160" w:line="259" w:lineRule="auto"/>
        <w:rPr>
          <w:rFonts w:cstheme="minorHAnsi"/>
          <w:lang w:val="ro-RO"/>
        </w:rPr>
      </w:pPr>
      <w:r w:rsidRPr="00655FDD">
        <w:rPr>
          <w:rFonts w:cstheme="minorHAnsi"/>
          <w:lang w:val="ro-RO"/>
        </w:rPr>
        <w:lastRenderedPageBreak/>
        <w:t xml:space="preserve">Harta realizată de Josef Scheda în 1856 în </w:t>
      </w:r>
      <w:r w:rsidRPr="00655FDD">
        <w:rPr>
          <w:rFonts w:cstheme="minorHAnsi"/>
          <w:i/>
          <w:iCs/>
          <w:lang w:val="ro-RO"/>
        </w:rPr>
        <w:t>Karte Des Oesterreichischen Kaiserstaates</w:t>
      </w:r>
      <w:r w:rsidRPr="00655FDD">
        <w:rPr>
          <w:rStyle w:val="FootnoteReference"/>
          <w:rFonts w:cstheme="minorHAnsi"/>
          <w:lang w:val="ro-RO"/>
        </w:rPr>
        <w:footnoteReference w:id="16"/>
      </w:r>
      <w:r w:rsidRPr="00655FDD">
        <w:rPr>
          <w:rFonts w:cstheme="minorHAnsi"/>
          <w:lang w:val="ro-RO"/>
        </w:rPr>
        <w:t>.</w:t>
      </w:r>
      <w:r w:rsidR="00B861C1" w:rsidRPr="00655FDD">
        <w:rPr>
          <w:rFonts w:cstheme="minorHAnsi"/>
          <w:lang w:val="ro-RO"/>
        </w:rPr>
        <w:t xml:space="preserve"> Apar satele Poroina, Dedovița Veche (</w:t>
      </w:r>
      <w:r w:rsidR="00B861C1" w:rsidRPr="00655FDD">
        <w:rPr>
          <w:rFonts w:cstheme="minorHAnsi"/>
          <w:i/>
          <w:iCs/>
          <w:lang w:val="ro-RO"/>
        </w:rPr>
        <w:t>Dedovica</w:t>
      </w:r>
      <w:r w:rsidR="00B861C1" w:rsidRPr="00655FDD">
        <w:rPr>
          <w:rFonts w:cstheme="minorHAnsi"/>
          <w:lang w:val="ro-RO"/>
        </w:rPr>
        <w:t>), Erghevița (</w:t>
      </w:r>
      <w:r w:rsidR="00B861C1" w:rsidRPr="00655FDD">
        <w:rPr>
          <w:rFonts w:cstheme="minorHAnsi"/>
          <w:i/>
          <w:iCs/>
          <w:lang w:val="ro-RO"/>
        </w:rPr>
        <w:t>Erghevici</w:t>
      </w:r>
      <w:r w:rsidR="00B861C1" w:rsidRPr="00655FDD">
        <w:rPr>
          <w:rFonts w:cstheme="minorHAnsi"/>
          <w:lang w:val="ro-RO"/>
        </w:rPr>
        <w:t>), Cerneți (</w:t>
      </w:r>
      <w:r w:rsidR="00B861C1" w:rsidRPr="00655FDD">
        <w:rPr>
          <w:rFonts w:cstheme="minorHAnsi"/>
          <w:i/>
          <w:iCs/>
          <w:lang w:val="ro-RO"/>
        </w:rPr>
        <w:t>Cerneci</w:t>
      </w:r>
      <w:r w:rsidR="00B861C1" w:rsidRPr="00655FDD">
        <w:rPr>
          <w:rFonts w:cstheme="minorHAnsi"/>
          <w:lang w:val="ro-RO"/>
        </w:rPr>
        <w:t>)</w:t>
      </w:r>
      <w:r w:rsidR="00B861C1" w:rsidRPr="00655FDD">
        <w:rPr>
          <w:rStyle w:val="FootnoteReference"/>
          <w:rFonts w:cstheme="minorHAnsi"/>
          <w:lang w:val="ro-RO"/>
        </w:rPr>
        <w:footnoteReference w:id="17"/>
      </w:r>
      <w:r w:rsidR="00315953" w:rsidRPr="00655FDD">
        <w:rPr>
          <w:rFonts w:cstheme="minorHAnsi"/>
          <w:lang w:val="ro-RO"/>
        </w:rPr>
        <w:t>, Dudașu (</w:t>
      </w:r>
      <w:r w:rsidR="00315953" w:rsidRPr="00655FDD">
        <w:rPr>
          <w:rFonts w:cstheme="minorHAnsi"/>
          <w:i/>
          <w:iCs/>
          <w:lang w:val="ro-RO"/>
        </w:rPr>
        <w:t>Dudas</w:t>
      </w:r>
      <w:r w:rsidR="00315953" w:rsidRPr="00655FDD">
        <w:rPr>
          <w:rFonts w:cstheme="minorHAnsi"/>
          <w:lang w:val="ro-RO"/>
        </w:rPr>
        <w:t>)</w:t>
      </w:r>
      <w:r w:rsidR="008C6FE7" w:rsidRPr="00655FDD">
        <w:rPr>
          <w:rFonts w:cstheme="minorHAnsi"/>
          <w:lang w:val="ro-RO"/>
        </w:rPr>
        <w:t>, Șimian (</w:t>
      </w:r>
      <w:r w:rsidR="008C6FE7" w:rsidRPr="00655FDD">
        <w:rPr>
          <w:rFonts w:cstheme="minorHAnsi"/>
          <w:i/>
          <w:iCs/>
          <w:lang w:val="ro-RO"/>
        </w:rPr>
        <w:t>lipsă vizibilitate bună</w:t>
      </w:r>
      <w:r w:rsidR="008C6FE7" w:rsidRPr="00655FDD">
        <w:rPr>
          <w:rFonts w:cstheme="minorHAnsi"/>
          <w:lang w:val="ro-RO"/>
        </w:rPr>
        <w:t>)</w:t>
      </w:r>
    </w:p>
    <w:p w14:paraId="23E13576" w14:textId="259EB2F4" w:rsidR="00DD3AD7" w:rsidRPr="00655FDD" w:rsidRDefault="00DD3AD7">
      <w:pPr>
        <w:pStyle w:val="ListParagraph"/>
        <w:numPr>
          <w:ilvl w:val="0"/>
          <w:numId w:val="44"/>
        </w:numPr>
        <w:tabs>
          <w:tab w:val="left" w:pos="0"/>
        </w:tabs>
        <w:spacing w:after="160" w:line="259" w:lineRule="auto"/>
        <w:rPr>
          <w:rFonts w:cstheme="minorHAnsi"/>
          <w:lang w:val="ro-RO"/>
        </w:rPr>
      </w:pPr>
      <w:r w:rsidRPr="00655FDD">
        <w:rPr>
          <w:rFonts w:cstheme="minorHAnsi"/>
          <w:lang w:val="ro-RO"/>
        </w:rPr>
        <w:t>Harta realizată de Joseph Grassl în 1860,</w:t>
      </w:r>
      <w:r w:rsidR="00F61D4C" w:rsidRPr="00655FDD">
        <w:rPr>
          <w:rFonts w:cstheme="minorHAnsi"/>
          <w:lang w:val="ro-RO"/>
        </w:rPr>
        <w:t xml:space="preserve"> apar satele Șimian (</w:t>
      </w:r>
      <w:r w:rsidR="00F61D4C" w:rsidRPr="00655FDD">
        <w:rPr>
          <w:rFonts w:cstheme="minorHAnsi"/>
          <w:i/>
          <w:iCs/>
          <w:lang w:val="ro-RO"/>
        </w:rPr>
        <w:t>Schimian</w:t>
      </w:r>
      <w:r w:rsidR="00F61D4C" w:rsidRPr="00655FDD">
        <w:rPr>
          <w:rFonts w:cstheme="minorHAnsi"/>
          <w:lang w:val="ro-RO"/>
        </w:rPr>
        <w:t>), Cerneți (</w:t>
      </w:r>
      <w:r w:rsidR="00F61D4C" w:rsidRPr="00655FDD">
        <w:rPr>
          <w:rFonts w:cstheme="minorHAnsi"/>
          <w:i/>
          <w:iCs/>
          <w:lang w:val="ro-RO"/>
        </w:rPr>
        <w:t>Tschernetz</w:t>
      </w:r>
      <w:r w:rsidR="00F61D4C" w:rsidRPr="00655FDD">
        <w:rPr>
          <w:rFonts w:cstheme="minorHAnsi"/>
          <w:lang w:val="ro-RO"/>
        </w:rPr>
        <w:t>)</w:t>
      </w:r>
      <w:r w:rsidRPr="00655FDD">
        <w:rPr>
          <w:rFonts w:cstheme="minorHAnsi"/>
          <w:lang w:val="ro-RO"/>
        </w:rPr>
        <w:t>”</w:t>
      </w:r>
      <w:r w:rsidRPr="00655FDD">
        <w:rPr>
          <w:rStyle w:val="FootnoteReference"/>
          <w:rFonts w:cstheme="minorHAnsi"/>
          <w:lang w:val="ro-RO"/>
        </w:rPr>
        <w:footnoteReference w:id="18"/>
      </w:r>
      <w:r w:rsidRPr="00655FDD">
        <w:rPr>
          <w:rFonts w:cstheme="minorHAnsi"/>
          <w:lang w:val="ro-RO"/>
        </w:rPr>
        <w:t xml:space="preserve"> </w:t>
      </w:r>
    </w:p>
    <w:p w14:paraId="0404FF14" w14:textId="09D9F91D" w:rsidR="00DD3AD7" w:rsidRPr="00655FDD" w:rsidRDefault="00DD3AD7">
      <w:pPr>
        <w:pStyle w:val="ListParagraph"/>
        <w:numPr>
          <w:ilvl w:val="0"/>
          <w:numId w:val="44"/>
        </w:numPr>
        <w:tabs>
          <w:tab w:val="left" w:pos="0"/>
        </w:tabs>
        <w:spacing w:after="160" w:line="259" w:lineRule="auto"/>
        <w:rPr>
          <w:rFonts w:cstheme="minorHAnsi"/>
          <w:lang w:val="ro-RO"/>
        </w:rPr>
      </w:pPr>
      <w:r w:rsidRPr="00655FDD">
        <w:rPr>
          <w:rFonts w:cstheme="minorHAnsi"/>
          <w:lang w:val="ro-RO"/>
        </w:rPr>
        <w:t xml:space="preserve">Harta căilor de comunicație din Județul Mehedinți din anul 1897, </w:t>
      </w:r>
      <w:r w:rsidR="008C6FE7" w:rsidRPr="00655FDD">
        <w:rPr>
          <w:rFonts w:cstheme="minorHAnsi"/>
          <w:lang w:val="ro-RO"/>
        </w:rPr>
        <w:t xml:space="preserve">apar satele Șimian, Cerneți (Cernețu), Dedovița, încadrate precum comune rurale. </w:t>
      </w:r>
    </w:p>
    <w:p w14:paraId="47C0A210" w14:textId="17E9EF79" w:rsidR="00BE1E3B" w:rsidRPr="00655FDD" w:rsidRDefault="00BE1E3B">
      <w:pPr>
        <w:pStyle w:val="ListParagraph"/>
        <w:numPr>
          <w:ilvl w:val="0"/>
          <w:numId w:val="44"/>
        </w:numPr>
        <w:rPr>
          <w:rFonts w:cstheme="minorHAnsi"/>
          <w:lang w:val="ro-RO"/>
        </w:rPr>
      </w:pPr>
      <w:r w:rsidRPr="00655FDD">
        <w:rPr>
          <w:rFonts w:cstheme="minorHAnsi"/>
          <w:lang w:val="ro-RO"/>
        </w:rPr>
        <w:t>Charta României Meridionale din 1864, apar localitățile Șimian (Soimeanu), Cerneți, Dedovița Veche (Dedovița), Dudaș (Dudași), Erghevița, Poroina</w:t>
      </w:r>
      <w:r w:rsidR="008C2E6F" w:rsidRPr="00655FDD">
        <w:rPr>
          <w:rFonts w:cstheme="minorHAnsi"/>
          <w:lang w:val="ro-RO"/>
        </w:rPr>
        <w:t>, Piatra Albă (alăturată Cernețiului</w:t>
      </w:r>
      <w:r w:rsidR="008C2E6F" w:rsidRPr="00655FDD">
        <w:rPr>
          <w:rStyle w:val="FootnoteReference"/>
          <w:rFonts w:cstheme="minorHAnsi"/>
          <w:lang w:val="ro-RO"/>
        </w:rPr>
        <w:t xml:space="preserve"> </w:t>
      </w:r>
      <w:r w:rsidR="008C2E6F" w:rsidRPr="00655FDD">
        <w:rPr>
          <w:rFonts w:cstheme="minorHAnsi"/>
          <w:lang w:val="ro-RO"/>
        </w:rPr>
        <w:t>)</w:t>
      </w:r>
      <w:r w:rsidR="00165ED3" w:rsidRPr="00655FDD">
        <w:rPr>
          <w:rStyle w:val="FootnoteReference"/>
          <w:rFonts w:cstheme="minorHAnsi"/>
          <w:lang w:val="ro-RO"/>
        </w:rPr>
        <w:footnoteReference w:id="19"/>
      </w:r>
      <w:r w:rsidRPr="00655FDD">
        <w:rPr>
          <w:rFonts w:cstheme="minorHAnsi"/>
          <w:lang w:val="ro-RO"/>
        </w:rPr>
        <w:t xml:space="preserve">. </w:t>
      </w:r>
    </w:p>
    <w:p w14:paraId="12AB2B3E" w14:textId="4F42B5C3" w:rsidR="00F72E7B" w:rsidRPr="00655FDD" w:rsidRDefault="00F72E7B">
      <w:pPr>
        <w:pStyle w:val="ListParagraph"/>
        <w:numPr>
          <w:ilvl w:val="0"/>
          <w:numId w:val="44"/>
        </w:numPr>
        <w:rPr>
          <w:rFonts w:cstheme="minorHAnsi"/>
          <w:lang w:val="ro-RO"/>
        </w:rPr>
      </w:pPr>
      <w:r w:rsidRPr="00655FDD">
        <w:rPr>
          <w:rFonts w:cstheme="minorHAnsi"/>
          <w:lang w:val="ro-RO"/>
        </w:rPr>
        <w:t>Harta militară de la 1914, origine austriacă. Apar localitățile Șimian, Cerneți, Dedovița, Dudașu, Erghevița, Poroina, Piatra Albă (alăturată Cernețiului). Încă nu apar Dedovița Nouă și Valea Copcei</w:t>
      </w:r>
      <w:r w:rsidRPr="00655FDD">
        <w:rPr>
          <w:rStyle w:val="FootnoteReference"/>
          <w:rFonts w:cstheme="minorHAnsi"/>
          <w:lang w:val="ro-RO"/>
        </w:rPr>
        <w:footnoteReference w:id="20"/>
      </w:r>
      <w:r w:rsidRPr="00655FDD">
        <w:rPr>
          <w:rFonts w:cstheme="minorHAnsi"/>
          <w:lang w:val="ro-RO"/>
        </w:rPr>
        <w:t xml:space="preserve">. </w:t>
      </w:r>
    </w:p>
    <w:p w14:paraId="110C9BCB" w14:textId="4F4E7371" w:rsidR="00315E2C" w:rsidRPr="00655FDD" w:rsidRDefault="00315E2C">
      <w:pPr>
        <w:pStyle w:val="ListParagraph"/>
        <w:numPr>
          <w:ilvl w:val="0"/>
          <w:numId w:val="44"/>
        </w:numPr>
        <w:rPr>
          <w:rFonts w:cstheme="minorHAnsi"/>
          <w:lang w:val="ro-RO"/>
        </w:rPr>
      </w:pPr>
      <w:r w:rsidRPr="00655FDD">
        <w:rPr>
          <w:rFonts w:cstheme="minorHAnsi"/>
          <w:lang w:val="ro-RO"/>
        </w:rPr>
        <w:t xml:space="preserve">Hartă militară de la 1944, realizată de armata </w:t>
      </w:r>
      <w:r w:rsidR="00EA56A4" w:rsidRPr="00655FDD">
        <w:rPr>
          <w:rFonts w:cstheme="minorHAnsi"/>
          <w:lang w:val="ro-RO"/>
        </w:rPr>
        <w:t>britanică</w:t>
      </w:r>
      <w:r w:rsidRPr="00655FDD">
        <w:rPr>
          <w:rFonts w:cstheme="minorHAnsi"/>
          <w:lang w:val="ro-RO"/>
        </w:rPr>
        <w:t>.  Apar localitățile Șimian, Cerneți, Dedovița, Dudașu, Erghevița, Poroina, Piatra Albă (alăturată Cernețiului) și Dedovița Nouă. Încă nu apare Valea Copcei</w:t>
      </w:r>
      <w:r w:rsidRPr="00655FDD">
        <w:rPr>
          <w:rStyle w:val="FootnoteReference"/>
          <w:rFonts w:cstheme="minorHAnsi"/>
          <w:lang w:val="ro-RO"/>
        </w:rPr>
        <w:footnoteReference w:id="21"/>
      </w:r>
    </w:p>
    <w:p w14:paraId="67086F68" w14:textId="77777777" w:rsidR="00BE1E3B" w:rsidRPr="00655FDD" w:rsidRDefault="00BE1E3B" w:rsidP="00BE1E3B">
      <w:pPr>
        <w:pStyle w:val="ListParagraph"/>
        <w:tabs>
          <w:tab w:val="left" w:pos="0"/>
        </w:tabs>
        <w:spacing w:after="160" w:line="259" w:lineRule="auto"/>
        <w:rPr>
          <w:rFonts w:cstheme="minorHAnsi"/>
          <w:lang w:val="ro-RO"/>
        </w:rPr>
      </w:pPr>
    </w:p>
    <w:p w14:paraId="6E154477" w14:textId="77777777" w:rsidR="00EA57B1" w:rsidRPr="00655FDD" w:rsidRDefault="00EA57B1" w:rsidP="00EA57B1">
      <w:pPr>
        <w:pStyle w:val="Heading3"/>
        <w:rPr>
          <w:rStyle w:val="BodytextItalic"/>
          <w:szCs w:val="22"/>
          <w:lang w:val="ro-RO"/>
        </w:rPr>
      </w:pPr>
      <w:bookmarkStart w:id="19" w:name="_Toc141391124"/>
      <w:bookmarkEnd w:id="18"/>
      <w:r w:rsidRPr="00655FDD">
        <w:rPr>
          <w:rStyle w:val="BodytextItalic"/>
          <w:szCs w:val="22"/>
          <w:lang w:val="ro-RO"/>
        </w:rPr>
        <w:t>Date privind evoluția în timp a unității teritorial-administrative ce face obiectul P.U.G.</w:t>
      </w:r>
      <w:bookmarkEnd w:id="19"/>
    </w:p>
    <w:p w14:paraId="43E2DD66" w14:textId="77777777" w:rsidR="00712C62" w:rsidRPr="00655FDD" w:rsidRDefault="00712C62" w:rsidP="00571C3A">
      <w:pPr>
        <w:rPr>
          <w:lang w:val="ro-RO"/>
        </w:rPr>
      </w:pPr>
    </w:p>
    <w:p w14:paraId="4BD5FFE6" w14:textId="31F29FA2" w:rsidR="00571C3A" w:rsidRPr="00655FDD" w:rsidRDefault="00571C3A" w:rsidP="00571C3A">
      <w:pPr>
        <w:rPr>
          <w:lang w:val="ro-RO"/>
        </w:rPr>
      </w:pPr>
      <w:r w:rsidRPr="00655FDD">
        <w:rPr>
          <w:lang w:val="ro-RO"/>
        </w:rPr>
        <w:t xml:space="preserve">În perioada 1719-1741, este atestată plasa de Margine, a ispravnicului Barbu Păianu, cu mai multe sate printre care și </w:t>
      </w:r>
      <w:r w:rsidRPr="00655FDD">
        <w:rPr>
          <w:b/>
          <w:bCs/>
          <w:lang w:val="ro-RO"/>
        </w:rPr>
        <w:t>Cerneţi</w:t>
      </w:r>
      <w:r w:rsidRPr="00655FDD">
        <w:rPr>
          <w:lang w:val="ro-RO"/>
        </w:rPr>
        <w:t xml:space="preserve"> și </w:t>
      </w:r>
      <w:r w:rsidRPr="00655FDD">
        <w:rPr>
          <w:b/>
          <w:bCs/>
          <w:lang w:val="ro-RO"/>
        </w:rPr>
        <w:t>Dedoviţa</w:t>
      </w:r>
      <w:r w:rsidRPr="00655FDD">
        <w:rPr>
          <w:lang w:val="ro-RO"/>
        </w:rPr>
        <w:t xml:space="preserve">. </w:t>
      </w:r>
    </w:p>
    <w:p w14:paraId="4F5E80F5" w14:textId="3CA36D2D" w:rsidR="00712C62" w:rsidRPr="00655FDD" w:rsidRDefault="00712C62" w:rsidP="00712C62">
      <w:pPr>
        <w:rPr>
          <w:lang w:val="ro-RO"/>
        </w:rPr>
      </w:pPr>
      <w:r w:rsidRPr="00655FDD">
        <w:rPr>
          <w:lang w:val="ro-RO"/>
        </w:rPr>
        <w:t xml:space="preserve">În 1802-1831, satele Piatra Albă, Șimianu și Cerneți aparțineau de plasa Ocolul de Sus. În același timp, plasa Ocolul de Jos conținea satele Dedoviţa și Poroina Ergheviţei. </w:t>
      </w:r>
    </w:p>
    <w:p w14:paraId="6D94F240" w14:textId="25D9EC33" w:rsidR="00712C62" w:rsidRPr="00655FDD" w:rsidRDefault="00712C62" w:rsidP="00712C62">
      <w:pPr>
        <w:rPr>
          <w:lang w:val="ro-RO"/>
        </w:rPr>
      </w:pPr>
      <w:r w:rsidRPr="00655FDD">
        <w:rPr>
          <w:lang w:val="ro-RO"/>
        </w:rPr>
        <w:t>În 1831, Ocolul a fost reconfirmată ca plasă în judeţul Mehedinţi, având o existenţă neîntreruptă până în 1942, când i s-a schimbat denumirea în plasa Turnu Severin, desfiinţată în anul 1950, odată cu înlocuirea instituţiilor administrative tradiţionale iniţiată la nivelul întregii ţări şi cu introducerea împărţirii administrativteritoriale bazată pe raioane şi regiuni, după model sovietic</w:t>
      </w:r>
      <w:r w:rsidRPr="00655FDD">
        <w:rPr>
          <w:rStyle w:val="FootnoteReference"/>
          <w:lang w:val="ro-RO"/>
        </w:rPr>
        <w:footnoteReference w:id="22"/>
      </w:r>
      <w:r w:rsidRPr="00655FDD">
        <w:rPr>
          <w:lang w:val="ro-RO"/>
        </w:rPr>
        <w:t>.</w:t>
      </w:r>
    </w:p>
    <w:p w14:paraId="6D62607C" w14:textId="4FD3CE18" w:rsidR="00F76DD3" w:rsidRPr="00655FDD" w:rsidRDefault="00F76DD3" w:rsidP="00EA57B1">
      <w:pPr>
        <w:rPr>
          <w:lang w:val="ro-RO"/>
        </w:rPr>
      </w:pPr>
      <w:r w:rsidRPr="00655FDD">
        <w:rPr>
          <w:lang w:val="ro-RO"/>
        </w:rPr>
        <w:t xml:space="preserve">Comuna Șimian apare ca fiind constituită prin contopirea în timp a trei comune – </w:t>
      </w:r>
      <w:r w:rsidRPr="00655FDD">
        <w:rPr>
          <w:b/>
          <w:bCs/>
          <w:lang w:val="ro-RO"/>
        </w:rPr>
        <w:t>Șimian, Cerneți și Dedovița</w:t>
      </w:r>
      <w:r w:rsidRPr="00655FDD">
        <w:rPr>
          <w:lang w:val="ro-RO"/>
        </w:rPr>
        <w:t>. În Tabloul de regrupare a comunelor rurale din 1931, comuna Șimian apare ca fiind formată doar din satul Șimian, comuna Cerneți apare formată din satele Cerneți (reședință de comună), Dudașu și Piatra Albă, iar comuna Dedovița din satele Dedovița (reședință de comună), Erghevița, Poroina și Valea Copcei</w:t>
      </w:r>
      <w:r w:rsidR="00E74CD2" w:rsidRPr="00655FDD">
        <w:rPr>
          <w:lang w:val="ro-RO"/>
        </w:rPr>
        <w:t>.</w:t>
      </w:r>
    </w:p>
    <w:p w14:paraId="028A001C" w14:textId="45BCA6C2" w:rsidR="00712C62" w:rsidRPr="00655FDD" w:rsidRDefault="00712C62" w:rsidP="00EA57B1">
      <w:pPr>
        <w:rPr>
          <w:lang w:val="ro-RO"/>
        </w:rPr>
      </w:pPr>
      <w:r w:rsidRPr="00655FDD">
        <w:rPr>
          <w:b/>
          <w:bCs/>
          <w:lang w:val="ro-RO"/>
        </w:rPr>
        <w:lastRenderedPageBreak/>
        <w:t>Cerneţi</w:t>
      </w:r>
      <w:r w:rsidRPr="00655FDD">
        <w:rPr>
          <w:lang w:val="ro-RO"/>
        </w:rPr>
        <w:t xml:space="preserve"> a devenit cartier al oraşului Turnu Severin în 15 aprilie 1880 „la cererea unui mare număr de severineni” care își mutaseră prăvăliile în oraș. De la 31 martie 1885 şi până în 1925, fostul oraş Cerneţi (1658-1885) a fost arondat oraşului Turnu Severin, cu calitatea de cartier</w:t>
      </w:r>
      <w:r w:rsidR="00E85E92" w:rsidRPr="00655FDD">
        <w:rPr>
          <w:rStyle w:val="FootnoteReference"/>
          <w:lang w:val="ro-RO"/>
        </w:rPr>
        <w:footnoteReference w:id="23"/>
      </w:r>
      <w:r w:rsidRPr="00655FDD">
        <w:rPr>
          <w:lang w:val="ro-RO"/>
        </w:rPr>
        <w:t>.</w:t>
      </w:r>
    </w:p>
    <w:p w14:paraId="639D6534" w14:textId="034F6230" w:rsidR="00783C8C" w:rsidRPr="00655FDD" w:rsidRDefault="00712C62" w:rsidP="00EA57B1">
      <w:pPr>
        <w:rPr>
          <w:lang w:val="ro-RO"/>
        </w:rPr>
      </w:pPr>
      <w:r w:rsidRPr="00655FDD">
        <w:rPr>
          <w:lang w:val="ro-RO"/>
        </w:rPr>
        <w:t>După Primul Război Mondial, prin legea de organizare teritorial-administrativă din 1925, Cerneţi a fost organizat comună rurală, formată din satele Cerneţi, Dudaşu şi Piatra Albă. În perioada 1938-1950, i-a fost arondat şi cătunul Tunari,</w:t>
      </w:r>
      <w:r w:rsidR="000062A9" w:rsidRPr="00655FDD">
        <w:rPr>
          <w:lang w:val="ro-RO"/>
        </w:rPr>
        <w:t xml:space="preserve"> declarat ca sat în 1939 și care apoi, în 1912 a fost înglobat în Turnu Severin ca suburbie.</w:t>
      </w:r>
      <w:r w:rsidRPr="00655FDD">
        <w:rPr>
          <w:lang w:val="ro-RO"/>
        </w:rPr>
        <w:t xml:space="preserve"> </w:t>
      </w:r>
      <w:r w:rsidR="000062A9" w:rsidRPr="00655FDD">
        <w:rPr>
          <w:lang w:val="ro-RO"/>
        </w:rPr>
        <w:t>Î</w:t>
      </w:r>
      <w:r w:rsidRPr="00655FDD">
        <w:rPr>
          <w:lang w:val="ro-RO"/>
        </w:rPr>
        <w:t>n perioada 1951-mai 1968, comuna a fost alcătuită din satele Cerneţi, Dudaşu şi Piatra Albă.</w:t>
      </w:r>
      <w:r w:rsidR="000062A9" w:rsidRPr="00655FDD">
        <w:rPr>
          <w:lang w:val="ro-RO"/>
        </w:rPr>
        <w:t xml:space="preserve"> </w:t>
      </w:r>
      <w:r w:rsidRPr="00655FDD">
        <w:rPr>
          <w:lang w:val="ro-RO"/>
        </w:rPr>
        <w:t>Cerneți a devenit sat al actualei comune Șimian în mai 1968</w:t>
      </w:r>
      <w:r w:rsidR="000062A9" w:rsidRPr="00655FDD">
        <w:rPr>
          <w:lang w:val="ro-RO"/>
        </w:rPr>
        <w:t xml:space="preserve">. </w:t>
      </w:r>
    </w:p>
    <w:p w14:paraId="10677F08" w14:textId="596052CF" w:rsidR="00146716" w:rsidRPr="00655FDD" w:rsidRDefault="00146716" w:rsidP="00EA57B1">
      <w:pPr>
        <w:rPr>
          <w:lang w:val="ro-RO"/>
        </w:rPr>
      </w:pPr>
      <w:r w:rsidRPr="00655FDD">
        <w:rPr>
          <w:b/>
          <w:bCs/>
          <w:lang w:val="ro-RO"/>
        </w:rPr>
        <w:t>Dedovița</w:t>
      </w:r>
      <w:r w:rsidRPr="00655FDD">
        <w:rPr>
          <w:lang w:val="ro-RO"/>
        </w:rPr>
        <w:t xml:space="preserve"> în 1930 includea satele Dedovița Nouă (Gura Poroinii) și Valea Copcii. </w:t>
      </w:r>
    </w:p>
    <w:p w14:paraId="73656043" w14:textId="39D28360" w:rsidR="00146716" w:rsidRPr="00655FDD" w:rsidRDefault="00146716" w:rsidP="00EA57B1">
      <w:pPr>
        <w:rPr>
          <w:lang w:val="ro-RO"/>
        </w:rPr>
      </w:pPr>
      <w:r w:rsidRPr="00655FDD">
        <w:rPr>
          <w:b/>
          <w:bCs/>
          <w:lang w:val="ro-RO"/>
        </w:rPr>
        <w:t>Satul Valea Copcii</w:t>
      </w:r>
      <w:r w:rsidRPr="00655FDD">
        <w:rPr>
          <w:lang w:val="ro-RO"/>
        </w:rPr>
        <w:t xml:space="preserve"> în 1930 aparținea de Dedovița.</w:t>
      </w:r>
    </w:p>
    <w:p w14:paraId="5F70F001" w14:textId="77777777" w:rsidR="00EA57B1" w:rsidRPr="00655FDD" w:rsidRDefault="00EA57B1" w:rsidP="00EA57B1">
      <w:pPr>
        <w:pStyle w:val="Heading3"/>
        <w:rPr>
          <w:lang w:val="ro-RO"/>
        </w:rPr>
      </w:pPr>
      <w:bookmarkStart w:id="20" w:name="_Toc141391125"/>
      <w:r w:rsidRPr="00655FDD">
        <w:rPr>
          <w:lang w:val="ro-RO"/>
        </w:rPr>
        <w:t>Caracteristici și repere în teritoriul comunei</w:t>
      </w:r>
      <w:bookmarkEnd w:id="20"/>
    </w:p>
    <w:p w14:paraId="0AB42F15" w14:textId="77777777" w:rsidR="00EA57B1" w:rsidRPr="00655FDD" w:rsidRDefault="00EA57B1" w:rsidP="00EA57B1">
      <w:pPr>
        <w:rPr>
          <w:lang w:val="ro-RO"/>
        </w:rPr>
      </w:pPr>
      <w:r w:rsidRPr="00655FDD">
        <w:rPr>
          <w:lang w:val="ro-RO"/>
        </w:rPr>
        <w:t>Potrivit Legii nr. 351 din 6 iulie 2001 privind aprobarea Planului de amenajarea a teritoriul național - Secțiunea a IV-a Rețeaua de localități, localităților rurale de rang IV, satul reședință de comună, dotările minim obligatorii necesare pentru localitățile din comună sunt:</w:t>
      </w:r>
    </w:p>
    <w:p w14:paraId="3D7EEE81"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sediu de primărie;</w:t>
      </w:r>
    </w:p>
    <w:p w14:paraId="49909557"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grădiniţă, şcoală primară şi gimnazială;</w:t>
      </w:r>
    </w:p>
    <w:p w14:paraId="4ABE1993"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dispensar medical, farmacie sau punct farmaceutic;</w:t>
      </w:r>
    </w:p>
    <w:p w14:paraId="79E7F69D"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poștă, servicii telefonice;</w:t>
      </w:r>
    </w:p>
    <w:p w14:paraId="52ECD98C"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sediu de poliție şi de jandarmerie;</w:t>
      </w:r>
    </w:p>
    <w:p w14:paraId="6362BB14"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cămin cultural cu bibliotecă;</w:t>
      </w:r>
    </w:p>
    <w:p w14:paraId="5DAFEBB2"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magazin general, spații pentru servicii;</w:t>
      </w:r>
    </w:p>
    <w:p w14:paraId="40F1E80D"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teren de sport amenajat;</w:t>
      </w:r>
    </w:p>
    <w:p w14:paraId="1B601324"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parohie;</w:t>
      </w:r>
    </w:p>
    <w:p w14:paraId="4FCB0C71"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cimitir;</w:t>
      </w:r>
    </w:p>
    <w:p w14:paraId="3BA92604"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stație/halta C.F. sau stație de transport auto;</w:t>
      </w:r>
    </w:p>
    <w:p w14:paraId="63242E8F"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dispensar veterinar;</w:t>
      </w:r>
    </w:p>
    <w:p w14:paraId="7E1B0C3F"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sediu al serviciului de pompieri;</w:t>
      </w:r>
    </w:p>
    <w:p w14:paraId="6EB1C718" w14:textId="77777777" w:rsidR="00EA57B1" w:rsidRPr="00655FDD" w:rsidRDefault="00EA57B1">
      <w:pPr>
        <w:pStyle w:val="ListParagraph"/>
        <w:numPr>
          <w:ilvl w:val="0"/>
          <w:numId w:val="36"/>
        </w:numPr>
        <w:rPr>
          <w:rStyle w:val="spar"/>
          <w:color w:val="000000"/>
          <w:bdr w:val="none" w:sz="0" w:space="0" w:color="auto" w:frame="1"/>
          <w:shd w:val="clear" w:color="auto" w:fill="FFFFFF"/>
          <w:lang w:val="ro-RO"/>
        </w:rPr>
      </w:pPr>
      <w:r w:rsidRPr="00655FDD">
        <w:rPr>
          <w:rStyle w:val="spar"/>
          <w:color w:val="000000"/>
          <w:bdr w:val="none" w:sz="0" w:space="0" w:color="auto" w:frame="1"/>
          <w:shd w:val="clear" w:color="auto" w:fill="FFFFFF"/>
          <w:lang w:val="ro-RO"/>
        </w:rPr>
        <w:t>puncte locale pentru depozitarea controlată a deșeurilor;</w:t>
      </w:r>
    </w:p>
    <w:p w14:paraId="352FC773" w14:textId="77777777" w:rsidR="00EA57B1" w:rsidRPr="00655FDD" w:rsidRDefault="00EA57B1">
      <w:pPr>
        <w:pStyle w:val="ListParagraph"/>
        <w:numPr>
          <w:ilvl w:val="0"/>
          <w:numId w:val="36"/>
        </w:numPr>
        <w:rPr>
          <w:rStyle w:val="spar"/>
          <w:lang w:val="ro-RO"/>
        </w:rPr>
      </w:pPr>
      <w:r w:rsidRPr="00655FDD">
        <w:rPr>
          <w:rStyle w:val="spar"/>
          <w:color w:val="000000"/>
          <w:bdr w:val="none" w:sz="0" w:space="0" w:color="auto" w:frame="1"/>
          <w:shd w:val="clear" w:color="auto" w:fill="FFFFFF"/>
          <w:lang w:val="ro-RO"/>
        </w:rPr>
        <w:t>alimentare cu apă prin cișmele stradale.</w:t>
      </w:r>
    </w:p>
    <w:p w14:paraId="050357A1" w14:textId="4232A8BF" w:rsidR="00EA57B1" w:rsidRPr="00655FDD" w:rsidRDefault="00EA57B1" w:rsidP="00EA57B1">
      <w:pPr>
        <w:rPr>
          <w:lang w:val="ro-RO"/>
        </w:rPr>
      </w:pPr>
      <w:r w:rsidRPr="00655FDD">
        <w:rPr>
          <w:lang w:val="ro-RO"/>
        </w:rPr>
        <w:t xml:space="preserve">Comuna </w:t>
      </w:r>
      <w:r w:rsidR="00E93351" w:rsidRPr="00655FDD">
        <w:rPr>
          <w:lang w:val="ro-RO"/>
        </w:rPr>
        <w:t>Șimian</w:t>
      </w:r>
      <w:r w:rsidRPr="00655FDD">
        <w:rPr>
          <w:lang w:val="ro-RO"/>
        </w:rPr>
        <w:t xml:space="preserve"> dispune de o parte dintre aceste dotări, majoritatea fiind situate în reședința de comună, satul </w:t>
      </w:r>
      <w:r w:rsidR="00E93351" w:rsidRPr="00655FDD">
        <w:rPr>
          <w:lang w:val="ro-RO"/>
        </w:rPr>
        <w:t>Șimian, dar și în satul Cerneți.</w:t>
      </w:r>
    </w:p>
    <w:p w14:paraId="6C456E96" w14:textId="0911B2F9" w:rsidR="00EA57B1" w:rsidRPr="00655FDD" w:rsidRDefault="00EA57B1" w:rsidP="00EA57B1">
      <w:pPr>
        <w:rPr>
          <w:lang w:val="ro-RO"/>
        </w:rPr>
      </w:pPr>
      <w:r w:rsidRPr="00655FDD">
        <w:rPr>
          <w:lang w:val="ro-RO"/>
        </w:rPr>
        <w:t xml:space="preserve">În </w:t>
      </w:r>
      <w:r w:rsidRPr="00655FDD">
        <w:rPr>
          <w:b/>
          <w:bCs/>
          <w:lang w:val="ro-RO"/>
        </w:rPr>
        <w:t>lista monumentelor istorice</w:t>
      </w:r>
      <w:r w:rsidRPr="00655FDD">
        <w:rPr>
          <w:lang w:val="ro-RO"/>
        </w:rPr>
        <w:t xml:space="preserve">, comuna </w:t>
      </w:r>
      <w:r w:rsidR="00E93351" w:rsidRPr="00655FDD">
        <w:rPr>
          <w:lang w:val="ro-RO"/>
        </w:rPr>
        <w:t>Șimian</w:t>
      </w:r>
      <w:r w:rsidRPr="00655FDD">
        <w:rPr>
          <w:lang w:val="ro-RO"/>
        </w:rPr>
        <w:t xml:space="preserve"> figurează cu </w:t>
      </w:r>
      <w:r w:rsidR="004C440D" w:rsidRPr="00655FDD">
        <w:rPr>
          <w:b/>
          <w:bCs/>
          <w:lang w:val="ro-RO"/>
        </w:rPr>
        <w:t>12</w:t>
      </w:r>
      <w:r w:rsidRPr="00655FDD">
        <w:rPr>
          <w:b/>
          <w:bCs/>
          <w:lang w:val="ro-RO"/>
        </w:rPr>
        <w:t xml:space="preserve"> monumente de arhitectură</w:t>
      </w:r>
      <w:r w:rsidR="004C440D" w:rsidRPr="00655FDD">
        <w:rPr>
          <w:lang w:val="ro-RO"/>
        </w:rPr>
        <w:t xml:space="preserve"> și </w:t>
      </w:r>
      <w:r w:rsidR="004C440D" w:rsidRPr="00655FDD">
        <w:rPr>
          <w:b/>
          <w:bCs/>
          <w:lang w:val="ro-RO"/>
        </w:rPr>
        <w:t xml:space="preserve">4 situri arheologice </w:t>
      </w:r>
      <w:r w:rsidR="004C440D" w:rsidRPr="00655FDD">
        <w:rPr>
          <w:lang w:val="ro-RO"/>
        </w:rPr>
        <w:t xml:space="preserve">înscrise în Registrul Național Arheologic. </w:t>
      </w:r>
    </w:p>
    <w:p w14:paraId="3EB06C0D" w14:textId="77777777" w:rsidR="00EA57B1" w:rsidRPr="00655FDD" w:rsidRDefault="00EA57B1" w:rsidP="00EA57B1">
      <w:pPr>
        <w:pStyle w:val="Heading3"/>
        <w:rPr>
          <w:lang w:val="ro-RO"/>
        </w:rPr>
      </w:pPr>
      <w:bookmarkStart w:id="21" w:name="_Toc141391126"/>
      <w:r w:rsidRPr="00655FDD">
        <w:rPr>
          <w:lang w:val="ro-RO"/>
        </w:rPr>
        <w:t>Caracteristici semnificative privind evoluţia locuinţelor şi gospodăriilor</w:t>
      </w:r>
      <w:bookmarkEnd w:id="21"/>
    </w:p>
    <w:p w14:paraId="76719638" w14:textId="77777777" w:rsidR="00EC1131" w:rsidRPr="00655FDD" w:rsidRDefault="00EC1131" w:rsidP="00EC1131">
      <w:pPr>
        <w:rPr>
          <w:lang w:val="ro-RO"/>
        </w:rPr>
      </w:pPr>
      <w:r w:rsidRPr="00655FDD">
        <w:rPr>
          <w:lang w:val="ro-RO"/>
        </w:rPr>
        <w:t xml:space="preserve">Relieful a fost un factor determinant pentru felul în care localitățile s-au dezvoltat și organizat, iar caracteristicile etnografice sunt vizibile în configurația gospodăriilor și în arhitectura construcțiilor. </w:t>
      </w:r>
    </w:p>
    <w:p w14:paraId="7E9CCC24" w14:textId="0E2D3446" w:rsidR="00EC1131" w:rsidRPr="00655FDD" w:rsidRDefault="00EC1131" w:rsidP="00EC1131">
      <w:pPr>
        <w:rPr>
          <w:lang w:val="ro-RO"/>
        </w:rPr>
      </w:pPr>
      <w:r w:rsidRPr="00655FDD">
        <w:rPr>
          <w:lang w:val="ro-RO"/>
        </w:rPr>
        <w:lastRenderedPageBreak/>
        <w:t xml:space="preserve">Ocupația preponderent în agricultură, viticultura și pomicultura au determinat apariția unor tipuri de construcții aferente locuințelor, precum anexele gospodărești. Structura satelor comunei Șimian este specifică morfologiei localităților rurale din zonele de câmpie. </w:t>
      </w:r>
    </w:p>
    <w:p w14:paraId="77EAF3B6" w14:textId="7F09EC51" w:rsidR="00EC1131" w:rsidRPr="00655FDD" w:rsidRDefault="00EC1131" w:rsidP="00EC1131">
      <w:pPr>
        <w:rPr>
          <w:rFonts w:cstheme="minorHAnsi"/>
          <w:lang w:val="ro-RO" w:eastAsia="ro-RO"/>
        </w:rPr>
      </w:pPr>
      <w:r w:rsidRPr="00655FDD">
        <w:rPr>
          <w:rFonts w:cstheme="minorHAnsi"/>
          <w:lang w:val="ro-RO" w:eastAsia="ro-RO"/>
        </w:rPr>
        <w:t>Comuna Șimian este amplasată pe un teritoriu preponderent cu câmpie și deal. Câmpia este reprezentată de terasa Dunării și a Topolniței cu altitudini cuprinse între 60 și 120 m și respectiv între 50 și 60 m. Relieful de câmpie este străbătut de ogașe și văi seci  cu profile în formă de u cu direcția de dezvoltare E-V și N-S. Relieful de deal ocupă partea estică a teritoriului administrativ cu altitudini de 350-400 m la limita teritoriului și cade treptat de la est spre vest până la contactul cu câmpia. Dealurile au un grad ridicat de fragmentare, văile sunt adânci cu versanți abrupți, cu orientare generală spre est și sud</w:t>
      </w:r>
      <w:r w:rsidRPr="00655FDD">
        <w:rPr>
          <w:rStyle w:val="FootnoteReference"/>
          <w:rFonts w:cstheme="minorHAnsi"/>
          <w:lang w:val="ro-RO" w:eastAsia="ro-RO"/>
        </w:rPr>
        <w:footnoteReference w:id="24"/>
      </w:r>
      <w:r w:rsidRPr="00655FDD">
        <w:rPr>
          <w:rFonts w:cstheme="minorHAnsi"/>
          <w:lang w:val="ro-RO" w:eastAsia="ro-RO"/>
        </w:rPr>
        <w:t>. În zona de câmpie sunt așezate localitățile Șimian, Cerneți și Dedovița Nouă, iar în zona de deal localitățile Dedovița Veche, Erghevița, Poroina și Valea Copcii.</w:t>
      </w:r>
    </w:p>
    <w:p w14:paraId="60506D33" w14:textId="59B61F9A" w:rsidR="00EC1131" w:rsidRPr="00655FDD" w:rsidRDefault="00EC1131" w:rsidP="00EC1131">
      <w:pPr>
        <w:rPr>
          <w:lang w:val="ro-RO"/>
        </w:rPr>
      </w:pPr>
      <w:r w:rsidRPr="00655FDD">
        <w:rPr>
          <w:lang w:val="ro-RO"/>
        </w:rPr>
        <w:t xml:space="preserve">Terasa Dunării și a Topolniței constituie principalele elemente geografice care au structurat dezvoltarea comunei în partea centrală și de vest. Altitudinea scăzută, relieful plat generat de câmpii netede împreună cu o vegetație joasă oferă un peisaj de câmpie, fără bariere vizuale. Relieful deluros din est au caracterizat tipologia satelor Erghevița, Poroina și Dedovița Veche, unde satele au un țesut rural ce urmează în mare parte curbele de nivel. </w:t>
      </w:r>
    </w:p>
    <w:p w14:paraId="0B96A4AB" w14:textId="2C6F9EFD" w:rsidR="0089338A" w:rsidRPr="00655FDD" w:rsidRDefault="0089338A" w:rsidP="00EA57B1">
      <w:pPr>
        <w:rPr>
          <w:lang w:val="ro-RO"/>
        </w:rPr>
      </w:pPr>
      <w:r w:rsidRPr="00655FDD">
        <w:rPr>
          <w:lang w:val="ro-RO"/>
        </w:rPr>
        <w:t xml:space="preserve">Întâlnim tipul de </w:t>
      </w:r>
      <w:r w:rsidRPr="00655FDD">
        <w:rPr>
          <w:b/>
          <w:bCs/>
          <w:lang w:val="ro-RO"/>
        </w:rPr>
        <w:t>sat răsfirat</w:t>
      </w:r>
      <w:r w:rsidRPr="00655FDD">
        <w:rPr>
          <w:lang w:val="ro-RO"/>
        </w:rPr>
        <w:t>, așezat pe versanții văilor sau retras pe versanții secundari, în special în zona de est a comunei (sat Erghevița). Satul de tip înșirat „se desfășoară de-a lungul văilor înguste, drumurilor principale de circulație și are un grad mai mare de adunare impus de cadrul natural care influențeazî delimitarea vetrei satului, cu sau fără dezvoltări tentaculare în zonele de dezvoltare principale adiacente”</w:t>
      </w:r>
      <w:r w:rsidRPr="00655FDD">
        <w:rPr>
          <w:rStyle w:val="FootnoteReference"/>
          <w:lang w:val="ro-RO"/>
        </w:rPr>
        <w:footnoteReference w:id="25"/>
      </w:r>
      <w:r w:rsidR="00DC0138" w:rsidRPr="00655FDD">
        <w:rPr>
          <w:lang w:val="ro-RO"/>
        </w:rPr>
        <w:t xml:space="preserve">. Satele Șimian, Cerneți sunt de acest tip, desfășurate în jurul drumurilor principale și având un țesut rural predominant adunat. </w:t>
      </w:r>
    </w:p>
    <w:p w14:paraId="7EAA1775" w14:textId="5335690B" w:rsidR="00DC0138" w:rsidRPr="00655FDD" w:rsidRDefault="00DC0138" w:rsidP="00EA57B1">
      <w:pPr>
        <w:rPr>
          <w:lang w:val="ro-RO"/>
        </w:rPr>
      </w:pPr>
      <w:r w:rsidRPr="00655FDD">
        <w:rPr>
          <w:lang w:val="ro-RO"/>
        </w:rPr>
        <w:t xml:space="preserve">Satul </w:t>
      </w:r>
      <w:r w:rsidRPr="00655FDD">
        <w:rPr>
          <w:b/>
          <w:bCs/>
          <w:lang w:val="ro-RO"/>
        </w:rPr>
        <w:t>Dedovița Nouă</w:t>
      </w:r>
      <w:r w:rsidRPr="00655FDD">
        <w:rPr>
          <w:lang w:val="ro-RO"/>
        </w:rPr>
        <w:t xml:space="preserve"> reprezintă un exemplu de sat adunat, organizat după un plan de sistematizare în urma Reformei Agrare din 1921. Trama stradală este regulată, bazată pe o rețea ortogonală. De-o parte și de alta pornesc străzi secundare care formează insule dreptunghiulare de loturi. Parcelarul este regulat, loturile fiind de dimensiuni relativ egale, cu un front mai scurt și cu o adâncime mai mare. În anumite cazuri câte două parcele au fost comasate, formând astfel un lot mai mult de formă patrată.</w:t>
      </w:r>
    </w:p>
    <w:p w14:paraId="442B7C65" w14:textId="1129CC7D" w:rsidR="00EA57B1" w:rsidRPr="00655FDD" w:rsidRDefault="00EA57B1" w:rsidP="00EA57B1">
      <w:pPr>
        <w:rPr>
          <w:lang w:val="ro-RO"/>
        </w:rPr>
      </w:pPr>
      <w:r w:rsidRPr="00655FDD">
        <w:rPr>
          <w:b/>
          <w:bCs/>
          <w:lang w:val="ro-RO"/>
        </w:rPr>
        <w:t>Gospodăria</w:t>
      </w:r>
      <w:r w:rsidRPr="00655FDD">
        <w:rPr>
          <w:lang w:val="ro-RO"/>
        </w:rPr>
        <w:t xml:space="preserve"> cunoaște 2 forme generale, în funcție de tipul de sat căreia îi aparține – răsfirat sau adunat. Astfel se observă că în zonele răsfirate parcelele au o formă de regulă rectangulară, alungită urmârind direcția pantei dealului, din drumul de acces din coama acestuia pana în valea de la bază. De regulă aceste parcele sunt de mari dimensiuni, fiind impărțite în zona de sus cu locuință si anexele gospodărești respectiv teren agricol ( livada sau arabil) în cea de a 2-a parte. În zonele de sate adunate, în arealele mai dense, gospodăriile au suprafețe reduse, unde terenul arabil nu este mereu prezent.</w:t>
      </w:r>
    </w:p>
    <w:p w14:paraId="53501558" w14:textId="77777777" w:rsidR="00EA57B1" w:rsidRPr="00655FDD" w:rsidRDefault="00EA57B1" w:rsidP="006120A8">
      <w:pPr>
        <w:pStyle w:val="Heading2"/>
        <w:rPr>
          <w:lang w:val="ro-RO"/>
        </w:rPr>
      </w:pPr>
      <w:r w:rsidRPr="00655FDD">
        <w:rPr>
          <w:lang w:val="ro-RO"/>
        </w:rPr>
        <w:lastRenderedPageBreak/>
        <w:t xml:space="preserve"> </w:t>
      </w:r>
      <w:bookmarkStart w:id="22" w:name="_Toc141391127"/>
      <w:r w:rsidRPr="00655FDD">
        <w:rPr>
          <w:lang w:val="ro-RO"/>
        </w:rPr>
        <w:t>Elemente ale cadrului natural</w:t>
      </w:r>
      <w:bookmarkEnd w:id="22"/>
    </w:p>
    <w:p w14:paraId="424FA4F7" w14:textId="77777777" w:rsidR="00EA57B1" w:rsidRPr="00655FDD" w:rsidRDefault="00EA57B1" w:rsidP="00EA57B1">
      <w:pPr>
        <w:pStyle w:val="Heading3"/>
        <w:rPr>
          <w:lang w:val="ro-RO"/>
        </w:rPr>
      </w:pPr>
      <w:bookmarkStart w:id="23" w:name="_Toc141391128"/>
      <w:r w:rsidRPr="00655FDD">
        <w:rPr>
          <w:lang w:val="ro-RO"/>
        </w:rPr>
        <w:t>Caracteristici ale reliefului</w:t>
      </w:r>
      <w:bookmarkEnd w:id="23"/>
    </w:p>
    <w:p w14:paraId="1D6EECB6" w14:textId="3C844AA1" w:rsidR="00EC3A52" w:rsidRPr="00655FDD" w:rsidRDefault="00EA57B1" w:rsidP="00EC3A52">
      <w:pPr>
        <w:rPr>
          <w:lang w:val="ro-RO"/>
        </w:rPr>
      </w:pPr>
      <w:r w:rsidRPr="00655FDD">
        <w:rPr>
          <w:lang w:val="ro-RO"/>
        </w:rPr>
        <w:t xml:space="preserve">Comuna </w:t>
      </w:r>
      <w:r w:rsidR="00EC3A52" w:rsidRPr="00655FDD">
        <w:rPr>
          <w:lang w:val="ro-RO"/>
        </w:rPr>
        <w:t xml:space="preserve">Șimian este situată în partea de sud a județului, la zona de contact </w:t>
      </w:r>
      <w:r w:rsidR="006D7E61" w:rsidRPr="00655FDD">
        <w:rPr>
          <w:lang w:val="ro-RO"/>
        </w:rPr>
        <w:t>a Dealurilor Coșuștei cu terasele Dunării. Mai exact, comuna Șimian se află în partea de Est a Depresiunii Severinului, la linia de contact dintre Dealurile Coșuștei în nord-est și Piemontul Bălăciței în est și sud est</w:t>
      </w:r>
      <w:r w:rsidR="006D7E61" w:rsidRPr="00655FDD">
        <w:rPr>
          <w:rStyle w:val="FootnoteReference"/>
          <w:lang w:val="ro-RO"/>
        </w:rPr>
        <w:footnoteReference w:id="26"/>
      </w:r>
      <w:r w:rsidR="006D7E61" w:rsidRPr="00655FDD">
        <w:rPr>
          <w:lang w:val="ro-RO"/>
        </w:rPr>
        <w:t xml:space="preserve">. </w:t>
      </w:r>
      <w:r w:rsidR="00EC3A52" w:rsidRPr="00655FDD">
        <w:rPr>
          <w:lang w:val="ro-RO"/>
        </w:rPr>
        <w:t xml:space="preserve"> </w:t>
      </w:r>
    </w:p>
    <w:p w14:paraId="77582660" w14:textId="43292B4C" w:rsidR="00EC3A52" w:rsidRPr="00655FDD" w:rsidRDefault="00EC3A52" w:rsidP="00EC3A52">
      <w:pPr>
        <w:rPr>
          <w:lang w:val="ro-RO"/>
        </w:rPr>
      </w:pPr>
      <w:r w:rsidRPr="00655FDD">
        <w:rPr>
          <w:lang w:val="ro-RO"/>
        </w:rPr>
        <w:t>Câmpia este reprezentată de terasa Dunării și a Topolniței cu altitudini cuprinse între 60 și 120 m și respectiv între 50 și 60 m. Relieful de câmpie este străbătut de ogașe și văi seci  cu profile în formă de u cu direcția de dezvoltare E-V și N-S.</w:t>
      </w:r>
    </w:p>
    <w:p w14:paraId="25776F58" w14:textId="7D1D4C70" w:rsidR="00EC3A52" w:rsidRPr="00655FDD" w:rsidRDefault="00EC3A52" w:rsidP="00EC3A52">
      <w:pPr>
        <w:rPr>
          <w:lang w:val="ro-RO"/>
        </w:rPr>
      </w:pPr>
      <w:r w:rsidRPr="00655FDD">
        <w:rPr>
          <w:lang w:val="ro-RO"/>
        </w:rPr>
        <w:t>Relieful de deal ocupă partea estică a teritoriului administrativ cu altitudini de 350-400 m la limita teritoriului și cade treptat de la est spre vest până la contactul cu câmpia. Dealurile au un grad ridicat de fragmentare, văile sunt adânci cu versanți abrupți, cu orientare generală spre est și sud.</w:t>
      </w:r>
    </w:p>
    <w:p w14:paraId="0A496D44" w14:textId="519ED817" w:rsidR="00EC3A52" w:rsidRPr="00655FDD" w:rsidRDefault="00EC3A52" w:rsidP="00EC3A52">
      <w:pPr>
        <w:rPr>
          <w:lang w:val="ro-RO"/>
        </w:rPr>
      </w:pPr>
      <w:r w:rsidRPr="00655FDD">
        <w:rPr>
          <w:lang w:val="ro-RO"/>
        </w:rPr>
        <w:t>În zona de câmpie sunt așezate localitățile Șimian, Cerneți și Dedovița Nouă, iar în zona de deal localitățile Dedovița Veche, Erghevița, Poroina și Valea Copcii.</w:t>
      </w:r>
      <w:r w:rsidR="00DF43DD" w:rsidRPr="00655FDD">
        <w:rPr>
          <w:lang w:val="ro-RO"/>
        </w:rPr>
        <w:t xml:space="preserve"> </w:t>
      </w:r>
      <w:r w:rsidRPr="00655FDD">
        <w:rPr>
          <w:lang w:val="ro-RO"/>
        </w:rPr>
        <w:t>Teritoriul comunei fiind o zona de trecere de la deal la câmpie, predomina pământurile nisipoase și argiloase.</w:t>
      </w:r>
    </w:p>
    <w:p w14:paraId="60ECD460" w14:textId="77777777" w:rsidR="00EA57B1" w:rsidRPr="00655FDD" w:rsidRDefault="00EA57B1" w:rsidP="00EA57B1">
      <w:pPr>
        <w:pStyle w:val="Heading3"/>
        <w:rPr>
          <w:lang w:val="ro-RO"/>
        </w:rPr>
      </w:pPr>
      <w:bookmarkStart w:id="24" w:name="_Toc141391129"/>
      <w:r w:rsidRPr="00655FDD">
        <w:rPr>
          <w:lang w:val="ro-RO"/>
        </w:rPr>
        <w:t>Resurse de sol şi subsol</w:t>
      </w:r>
      <w:bookmarkEnd w:id="24"/>
    </w:p>
    <w:p w14:paraId="6EBE1609" w14:textId="60581FCD" w:rsidR="00EC3A52" w:rsidRPr="00655FDD" w:rsidRDefault="00EC3A52" w:rsidP="00EA57B1">
      <w:pPr>
        <w:rPr>
          <w:lang w:val="ro-RO"/>
        </w:rPr>
      </w:pPr>
      <w:r w:rsidRPr="00655FDD">
        <w:rPr>
          <w:lang w:val="ro-RO"/>
        </w:rPr>
        <w:t>Structura geologică și natura litologică din zona de câmpie, încadrează terenurile în categoria bune de fundare. Dezvoltarea construcțiilor și extinderea vetrei satelor se poate realiza fără restricții.</w:t>
      </w:r>
      <w:r w:rsidR="006D7E61" w:rsidRPr="00655FDD">
        <w:rPr>
          <w:lang w:val="ro-RO"/>
        </w:rPr>
        <w:t xml:space="preserve"> </w:t>
      </w:r>
    </w:p>
    <w:p w14:paraId="47BD4373" w14:textId="4004A6D6" w:rsidR="006D7E61" w:rsidRPr="00655FDD" w:rsidRDefault="006D7E61" w:rsidP="00EA57B1">
      <w:pPr>
        <w:rPr>
          <w:lang w:val="ro-RO"/>
        </w:rPr>
      </w:pPr>
      <w:r w:rsidRPr="00655FDD">
        <w:rPr>
          <w:lang w:val="ro-RO"/>
        </w:rPr>
        <w:t xml:space="preserve">Din punct de vedere </w:t>
      </w:r>
      <w:r w:rsidRPr="00655FDD">
        <w:rPr>
          <w:b/>
          <w:bCs/>
          <w:lang w:val="ro-RO"/>
        </w:rPr>
        <w:t>geologic,</w:t>
      </w:r>
      <w:r w:rsidRPr="00655FDD">
        <w:rPr>
          <w:lang w:val="ro-RO"/>
        </w:rPr>
        <w:t xml:space="preserve"> pe teritoriul comunei sunt prezente roci slab cimentate, de tipul depozitelor loessoide, nisipurilor sau pietrișurilor care stau pe un pat impermeabil format din argile și marne. În zona Deperesiunii Severinului, în depozitele din terasele Dunării, sunt prezente pietrișuri. În zona deluroasă, se întâlnesc argile și marne, cu alternanțe de nisipuri care dau un grad redus acțiunii agenților externi și favorizează apariția proceselor de versant (prăbușiri și alunecări de teren)</w:t>
      </w:r>
      <w:r w:rsidRPr="00655FDD">
        <w:rPr>
          <w:rStyle w:val="FootnoteReference"/>
          <w:lang w:val="ro-RO"/>
        </w:rPr>
        <w:footnoteReference w:id="27"/>
      </w:r>
      <w:r w:rsidRPr="00655FDD">
        <w:rPr>
          <w:lang w:val="ro-RO"/>
        </w:rPr>
        <w:t>.</w:t>
      </w:r>
      <w:r w:rsidR="00E27E09" w:rsidRPr="00655FDD">
        <w:rPr>
          <w:lang w:val="ro-RO"/>
        </w:rPr>
        <w:t xml:space="preserve"> Solurile brun roșcate se întâlnesc în partea mijlocie a versanților  și în porțiunile de teren mai așezate.</w:t>
      </w:r>
    </w:p>
    <w:p w14:paraId="25EEF893" w14:textId="77777777" w:rsidR="00B634E5" w:rsidRPr="00655FDD" w:rsidRDefault="006D7E61" w:rsidP="00B60703">
      <w:pPr>
        <w:rPr>
          <w:rFonts w:eastAsia="Verdana"/>
          <w:lang w:val="ro-RO"/>
        </w:rPr>
      </w:pPr>
      <w:bookmarkStart w:id="25" w:name="_Hlk481855058"/>
      <w:r w:rsidRPr="00655FDD">
        <w:rPr>
          <w:rFonts w:eastAsia="Verdana"/>
          <w:b/>
          <w:bCs/>
          <w:lang w:val="ro-RO"/>
        </w:rPr>
        <w:t>Relieful</w:t>
      </w:r>
      <w:r w:rsidRPr="00655FDD">
        <w:rPr>
          <w:rFonts w:eastAsia="Verdana"/>
          <w:lang w:val="ro-RO"/>
        </w:rPr>
        <w:t xml:space="preserve"> este caracterizat de zone de câmpie și de deal. </w:t>
      </w:r>
    </w:p>
    <w:p w14:paraId="7AF90C40" w14:textId="665A0141" w:rsidR="00EB17BE" w:rsidRPr="00655FDD" w:rsidRDefault="006D7E61" w:rsidP="00B60703">
      <w:pPr>
        <w:rPr>
          <w:rFonts w:eastAsia="Verdana"/>
          <w:lang w:val="ro-RO"/>
        </w:rPr>
      </w:pPr>
      <w:r w:rsidRPr="00655FDD">
        <w:rPr>
          <w:rFonts w:eastAsia="Verdana"/>
          <w:lang w:val="ro-RO"/>
        </w:rPr>
        <w:t>Depresiunea Severinului are un grad de fragmentare redus și o inclinare ușoară către sud.</w:t>
      </w:r>
      <w:r w:rsidR="00D849D1" w:rsidRPr="00655FDD">
        <w:rPr>
          <w:rFonts w:eastAsia="Verdana"/>
          <w:lang w:val="ro-RO"/>
        </w:rPr>
        <w:t xml:space="preserve"> Formarea acesteia</w:t>
      </w:r>
      <w:r w:rsidRPr="00655FDD">
        <w:rPr>
          <w:rFonts w:eastAsia="Verdana"/>
          <w:lang w:val="ro-RO"/>
        </w:rPr>
        <w:t xml:space="preserve"> a fost influențată de fluviul Dunăre</w:t>
      </w:r>
      <w:r w:rsidR="00EB17BE" w:rsidRPr="00655FDD">
        <w:rPr>
          <w:rFonts w:eastAsia="Verdana"/>
          <w:lang w:val="ro-RO"/>
        </w:rPr>
        <w:t xml:space="preserve">. În cadrul acesteia, se întâlnesc de asemenea asocieri de coline și terase. </w:t>
      </w:r>
    </w:p>
    <w:p w14:paraId="2DDB4707" w14:textId="7FC1FB66" w:rsidR="00EB17BE" w:rsidRPr="00655FDD" w:rsidRDefault="00EB17BE" w:rsidP="00B60703">
      <w:pPr>
        <w:rPr>
          <w:rFonts w:eastAsia="Verdana"/>
          <w:lang w:val="ro-RO"/>
        </w:rPr>
      </w:pPr>
      <w:r w:rsidRPr="00655FDD">
        <w:rPr>
          <w:rFonts w:eastAsia="Verdana"/>
          <w:lang w:val="ro-RO"/>
        </w:rPr>
        <w:t>Sunt prezente ogașele care în partea de est a depresiunii pot avea procese de eroziuni și alunecări de teren. Astfel, pe teritoriul comunei întâlnim următoarele ogașe cu următoarele caracteristici:</w:t>
      </w:r>
    </w:p>
    <w:p w14:paraId="5A4F8BE3" w14:textId="29F3DB73" w:rsidR="00EB17BE" w:rsidRPr="00655FDD" w:rsidRDefault="00EB17BE">
      <w:pPr>
        <w:pStyle w:val="ListParagraph"/>
        <w:numPr>
          <w:ilvl w:val="0"/>
          <w:numId w:val="45"/>
        </w:numPr>
        <w:rPr>
          <w:rFonts w:eastAsia="Verdana"/>
          <w:lang w:val="ro-RO"/>
        </w:rPr>
      </w:pPr>
      <w:r w:rsidRPr="00655FDD">
        <w:rPr>
          <w:rFonts w:eastAsia="Verdana"/>
          <w:lang w:val="ro-RO"/>
        </w:rPr>
        <w:t>Ogașul Chioșmesei – vale torențială, care trece la nord de Câmpul Cerneților. Are o lungime de cca. 4 km și o deschidere mare spre malul stâng al Topolniței.</w:t>
      </w:r>
    </w:p>
    <w:p w14:paraId="4A878415" w14:textId="48EBE35D" w:rsidR="00EB17BE" w:rsidRPr="00655FDD" w:rsidRDefault="00EB17BE">
      <w:pPr>
        <w:pStyle w:val="ListParagraph"/>
        <w:numPr>
          <w:ilvl w:val="0"/>
          <w:numId w:val="45"/>
        </w:numPr>
        <w:rPr>
          <w:rFonts w:eastAsia="Verdana"/>
          <w:lang w:val="ro-RO"/>
        </w:rPr>
      </w:pPr>
      <w:r w:rsidRPr="00655FDD">
        <w:rPr>
          <w:rFonts w:eastAsia="Verdana"/>
          <w:lang w:val="ro-RO"/>
        </w:rPr>
        <w:t>Ogașul Sec</w:t>
      </w:r>
    </w:p>
    <w:p w14:paraId="389E1772" w14:textId="40EE479C" w:rsidR="00EB17BE" w:rsidRPr="00655FDD" w:rsidRDefault="00EB17BE">
      <w:pPr>
        <w:pStyle w:val="ListParagraph"/>
        <w:numPr>
          <w:ilvl w:val="0"/>
          <w:numId w:val="45"/>
        </w:numPr>
        <w:rPr>
          <w:rFonts w:eastAsia="Verdana"/>
          <w:lang w:val="ro-RO"/>
        </w:rPr>
      </w:pPr>
      <w:r w:rsidRPr="00655FDD">
        <w:rPr>
          <w:rFonts w:eastAsia="Verdana"/>
          <w:lang w:val="ro-RO"/>
        </w:rPr>
        <w:lastRenderedPageBreak/>
        <w:t xml:space="preserve">Ogașul Cerneților </w:t>
      </w:r>
      <w:r w:rsidR="00DD771B" w:rsidRPr="00655FDD">
        <w:rPr>
          <w:rFonts w:eastAsia="Verdana"/>
          <w:lang w:val="ro-RO"/>
        </w:rPr>
        <w:t xml:space="preserve"> - are un aspect torențial și prezintă un bazin de recepție format la nord de satul Valea Copcii, respectiv sub Dealul Marmanului. Acesta trece pe la vest și sud-vest de satul Cerneți</w:t>
      </w:r>
    </w:p>
    <w:p w14:paraId="734E4E6C" w14:textId="67B209CC" w:rsidR="006D7E61" w:rsidRPr="00655FDD" w:rsidRDefault="00EB17BE">
      <w:pPr>
        <w:pStyle w:val="ListParagraph"/>
        <w:numPr>
          <w:ilvl w:val="0"/>
          <w:numId w:val="45"/>
        </w:numPr>
        <w:rPr>
          <w:rFonts w:eastAsia="Verdana"/>
          <w:lang w:val="ro-RO"/>
        </w:rPr>
      </w:pPr>
      <w:r w:rsidRPr="00655FDD">
        <w:rPr>
          <w:rFonts w:eastAsia="Verdana"/>
          <w:lang w:val="ro-RO"/>
        </w:rPr>
        <w:t>Ogașul Băran – se regăsește la est de satul Valea Copcii, se deschide în Valea Poroina, iar din stânga apare valea torențială Vulturul. Are o lungime de 6 km. Aceste ogașe se ramifică în zona mai înaltă a depresiunii, la contactul cu Dealurile Coșuștei, unde fragmentarea terenurilor este foarte accentuată și se remarcă o degradare puternică a terenurilor (alunecări de teren și surpări) în dreptul satelor Valea Copcii sau Cerneți.</w:t>
      </w:r>
    </w:p>
    <w:p w14:paraId="078F7A1E" w14:textId="1EE6C567" w:rsidR="007835BE" w:rsidRPr="00655FDD" w:rsidRDefault="007835BE" w:rsidP="007835BE">
      <w:pPr>
        <w:rPr>
          <w:rFonts w:eastAsia="Verdana"/>
          <w:lang w:val="ro-RO"/>
        </w:rPr>
      </w:pPr>
      <w:r w:rsidRPr="00655FDD">
        <w:rPr>
          <w:rFonts w:eastAsia="Verdana"/>
          <w:lang w:val="ro-RO"/>
        </w:rPr>
        <w:t>În cadrul satului Valea Copcii, se dezvoltă în partea de est un bazin de recepție unde sunt frecvente alunecări de teren, surpări sau râpe torențiale.</w:t>
      </w:r>
    </w:p>
    <w:p w14:paraId="4336FA45" w14:textId="23B12336" w:rsidR="007835BE" w:rsidRPr="00655FDD" w:rsidRDefault="007835BE" w:rsidP="007835BE">
      <w:pPr>
        <w:rPr>
          <w:rFonts w:eastAsia="Verdana"/>
          <w:lang w:val="ro-RO"/>
        </w:rPr>
      </w:pPr>
      <w:r w:rsidRPr="00655FDD">
        <w:rPr>
          <w:rFonts w:eastAsia="Verdana"/>
          <w:lang w:val="ro-RO"/>
        </w:rPr>
        <w:t>În dreptul satelor Șimian și Cerneți, întâlnim podul teraselor joase și medii ale fluviului Dunărea din estul Depresiunii Severinului, fiind vorba de Câmpul Cernețului ce corespunde terasei de 50-60 m și respectiv Câmpul Bărănului care apare în est satelor Șimian și Dedovița Nouă, cu o altitudine medie de 100 m</w:t>
      </w:r>
      <w:r w:rsidRPr="00655FDD">
        <w:rPr>
          <w:rStyle w:val="FootnoteReference"/>
          <w:rFonts w:eastAsia="Verdana"/>
          <w:lang w:val="ro-RO"/>
        </w:rPr>
        <w:footnoteReference w:id="28"/>
      </w:r>
      <w:r w:rsidRPr="00655FDD">
        <w:rPr>
          <w:rFonts w:eastAsia="Verdana"/>
          <w:lang w:val="ro-RO"/>
        </w:rPr>
        <w:t>.</w:t>
      </w:r>
    </w:p>
    <w:p w14:paraId="5466C3FD" w14:textId="5017B2AB" w:rsidR="006D7E61" w:rsidRPr="00655FDD" w:rsidRDefault="00B634E5" w:rsidP="00B60703">
      <w:pPr>
        <w:rPr>
          <w:rFonts w:eastAsia="Verdana"/>
          <w:lang w:val="ro-RO"/>
        </w:rPr>
      </w:pPr>
      <w:r w:rsidRPr="00655FDD">
        <w:rPr>
          <w:rFonts w:eastAsia="Verdana"/>
          <w:lang w:val="ro-RO"/>
        </w:rPr>
        <w:t>Dealurile Coșuștei aparțin de Piemontul Motrului care este localizat în partea de Nord-Vest a Piemontului Getic. Dealurile sunt caracterizate de suprafețe orizontale sau înclinate, iar relieful lor este fragmentat de afluenți ai râului Motru. Această subunitate de relief se întâlnește și pe teritoriul comunei Șimian, la intersecția cu depresiunea Severinului. Alte dealuri întâlnim în partea de nord a comunei, dealul Curila, respectiv dealul Gârdanului care intersectează zona de nord-est a satului Cerneți. De asemenea, Dealurile Orgulova și Marmanului sunt prezente în partea de Nord-Est și de Est a satului Valea Copcii. La vest de satul Poroina întâlnim Dealul Vulturul care are o înălțime de 305 m.</w:t>
      </w:r>
    </w:p>
    <w:p w14:paraId="246C3259" w14:textId="77777777" w:rsidR="006D7E61" w:rsidRPr="00655FDD" w:rsidRDefault="006D7E61" w:rsidP="00B60703">
      <w:pPr>
        <w:rPr>
          <w:rFonts w:eastAsia="Verdana"/>
          <w:lang w:val="ro-RO"/>
        </w:rPr>
      </w:pPr>
    </w:p>
    <w:p w14:paraId="7EA59BF3" w14:textId="05799595" w:rsidR="00B60703" w:rsidRPr="00655FDD" w:rsidRDefault="00B60703" w:rsidP="00B60703">
      <w:pPr>
        <w:rPr>
          <w:rFonts w:eastAsia="Verdana"/>
          <w:lang w:val="ro-RO"/>
        </w:rPr>
      </w:pPr>
      <w:r w:rsidRPr="00655FDD">
        <w:rPr>
          <w:rFonts w:eastAsia="Verdana"/>
          <w:lang w:val="ro-RO"/>
        </w:rPr>
        <w:t>Teritoriul administrativ al comunei Șimian are o suprafață totală de 6.031,61 ha, suprafață dispusă în felul următor:</w:t>
      </w:r>
    </w:p>
    <w:p w14:paraId="325CA3C0" w14:textId="77777777" w:rsidR="00B60703" w:rsidRPr="00655FDD" w:rsidRDefault="00B60703" w:rsidP="00B60703">
      <w:pPr>
        <w:rPr>
          <w:rFonts w:eastAsia="Verdana"/>
          <w:lang w:val="ro-RO"/>
        </w:rPr>
      </w:pPr>
      <w:r w:rsidRPr="00655FDD">
        <w:rPr>
          <w:rFonts w:eastAsia="Verdana"/>
          <w:lang w:val="ro-RO"/>
        </w:rPr>
        <w:t>Suprafața agricolă</w:t>
      </w:r>
    </w:p>
    <w:p w14:paraId="2702DAF0" w14:textId="77777777" w:rsidR="00B60703" w:rsidRPr="00655FDD" w:rsidRDefault="00B60703">
      <w:pPr>
        <w:pStyle w:val="ListParagraph"/>
        <w:numPr>
          <w:ilvl w:val="0"/>
          <w:numId w:val="27"/>
        </w:numPr>
        <w:rPr>
          <w:rFonts w:eastAsia="Verdana"/>
          <w:lang w:val="ro-RO"/>
        </w:rPr>
      </w:pPr>
      <w:r w:rsidRPr="00655FDD">
        <w:rPr>
          <w:rFonts w:eastAsia="Verdana"/>
          <w:lang w:val="ro-RO"/>
        </w:rPr>
        <w:t>teren arabil            2.125,15 ha</w:t>
      </w:r>
    </w:p>
    <w:p w14:paraId="3395E907" w14:textId="77777777" w:rsidR="00B60703" w:rsidRPr="00655FDD" w:rsidRDefault="00B60703">
      <w:pPr>
        <w:pStyle w:val="ListParagraph"/>
        <w:numPr>
          <w:ilvl w:val="0"/>
          <w:numId w:val="27"/>
        </w:numPr>
        <w:rPr>
          <w:rFonts w:eastAsia="Verdana"/>
          <w:lang w:val="ro-RO"/>
        </w:rPr>
      </w:pPr>
      <w:r w:rsidRPr="00655FDD">
        <w:rPr>
          <w:rFonts w:eastAsia="Verdana"/>
          <w:lang w:val="ro-RO"/>
        </w:rPr>
        <w:t>pășuni                    1.082,60 ha</w:t>
      </w:r>
    </w:p>
    <w:p w14:paraId="19198218" w14:textId="77777777" w:rsidR="00B60703" w:rsidRPr="00655FDD" w:rsidRDefault="00B60703">
      <w:pPr>
        <w:pStyle w:val="ListParagraph"/>
        <w:numPr>
          <w:ilvl w:val="0"/>
          <w:numId w:val="27"/>
        </w:numPr>
        <w:rPr>
          <w:rFonts w:eastAsia="Verdana"/>
          <w:lang w:val="ro-RO"/>
        </w:rPr>
      </w:pPr>
      <w:r w:rsidRPr="00655FDD">
        <w:rPr>
          <w:rFonts w:eastAsia="Verdana"/>
          <w:lang w:val="ro-RO"/>
        </w:rPr>
        <w:t>fânețe                          14,0   ha</w:t>
      </w:r>
    </w:p>
    <w:p w14:paraId="02A09050" w14:textId="77777777" w:rsidR="00B60703" w:rsidRPr="00655FDD" w:rsidRDefault="00B60703">
      <w:pPr>
        <w:pStyle w:val="ListParagraph"/>
        <w:numPr>
          <w:ilvl w:val="0"/>
          <w:numId w:val="27"/>
        </w:numPr>
        <w:rPr>
          <w:rFonts w:eastAsia="Verdana"/>
          <w:lang w:val="ro-RO"/>
        </w:rPr>
      </w:pPr>
      <w:r w:rsidRPr="00655FDD">
        <w:rPr>
          <w:rFonts w:eastAsia="Verdana"/>
          <w:lang w:val="ro-RO"/>
        </w:rPr>
        <w:t>vii                               495,0 ha</w:t>
      </w:r>
    </w:p>
    <w:p w14:paraId="64CD0C60" w14:textId="77777777" w:rsidR="00B60703" w:rsidRPr="00655FDD" w:rsidRDefault="00B60703" w:rsidP="00B60703">
      <w:pPr>
        <w:rPr>
          <w:rFonts w:eastAsia="Verdana"/>
          <w:lang w:val="ro-RO"/>
        </w:rPr>
      </w:pPr>
      <w:r w:rsidRPr="00655FDD">
        <w:rPr>
          <w:rFonts w:eastAsia="Verdana"/>
          <w:lang w:val="ro-RO"/>
        </w:rPr>
        <w:t>Suprafața neagricolă</w:t>
      </w:r>
      <w:r w:rsidRPr="00655FDD">
        <w:rPr>
          <w:rFonts w:eastAsia="Verdana"/>
          <w:lang w:val="ro-RO"/>
        </w:rPr>
        <w:tab/>
      </w:r>
    </w:p>
    <w:p w14:paraId="2960AB60" w14:textId="77777777" w:rsidR="00B60703" w:rsidRPr="00655FDD" w:rsidRDefault="00B60703">
      <w:pPr>
        <w:pStyle w:val="ListParagraph"/>
        <w:numPr>
          <w:ilvl w:val="0"/>
          <w:numId w:val="27"/>
        </w:numPr>
        <w:rPr>
          <w:rFonts w:eastAsia="Verdana"/>
          <w:lang w:val="ro-RO"/>
        </w:rPr>
      </w:pPr>
      <w:r w:rsidRPr="00655FDD">
        <w:rPr>
          <w:rFonts w:eastAsia="Verdana"/>
          <w:lang w:val="ro-RO"/>
        </w:rPr>
        <w:t>păduri                      1.062,36 ha</w:t>
      </w:r>
    </w:p>
    <w:p w14:paraId="7C9B4CF3" w14:textId="77777777" w:rsidR="00B60703" w:rsidRPr="00655FDD" w:rsidRDefault="00B60703">
      <w:pPr>
        <w:pStyle w:val="ListParagraph"/>
        <w:numPr>
          <w:ilvl w:val="0"/>
          <w:numId w:val="27"/>
        </w:numPr>
        <w:rPr>
          <w:rFonts w:eastAsia="Verdana"/>
          <w:lang w:val="ro-RO"/>
        </w:rPr>
      </w:pPr>
      <w:r w:rsidRPr="00655FDD">
        <w:rPr>
          <w:rFonts w:eastAsia="Verdana"/>
          <w:lang w:val="ro-RO"/>
        </w:rPr>
        <w:t>ape                             275,0   ha</w:t>
      </w:r>
    </w:p>
    <w:p w14:paraId="6CE406A1" w14:textId="77777777" w:rsidR="00B60703" w:rsidRPr="00655FDD" w:rsidRDefault="00B60703">
      <w:pPr>
        <w:pStyle w:val="ListParagraph"/>
        <w:numPr>
          <w:ilvl w:val="0"/>
          <w:numId w:val="27"/>
        </w:numPr>
        <w:rPr>
          <w:rFonts w:eastAsia="Verdana"/>
          <w:lang w:val="ro-RO"/>
        </w:rPr>
      </w:pPr>
      <w:r w:rsidRPr="00655FDD">
        <w:rPr>
          <w:rFonts w:eastAsia="Verdana"/>
          <w:lang w:val="ro-RO"/>
        </w:rPr>
        <w:t>curți-construcții          282,4   ha</w:t>
      </w:r>
    </w:p>
    <w:p w14:paraId="02DF2E2D" w14:textId="77777777" w:rsidR="00B60703" w:rsidRPr="00655FDD" w:rsidRDefault="00B60703">
      <w:pPr>
        <w:pStyle w:val="ListParagraph"/>
        <w:numPr>
          <w:ilvl w:val="0"/>
          <w:numId w:val="27"/>
        </w:numPr>
        <w:rPr>
          <w:rFonts w:eastAsia="Verdana"/>
          <w:lang w:val="ro-RO"/>
        </w:rPr>
      </w:pPr>
      <w:r w:rsidRPr="00655FDD">
        <w:rPr>
          <w:rFonts w:eastAsia="Verdana"/>
          <w:lang w:val="ro-RO"/>
        </w:rPr>
        <w:t>neproductiv                505,0   ha</w:t>
      </w:r>
    </w:p>
    <w:p w14:paraId="72884810" w14:textId="77777777" w:rsidR="00EA57B1" w:rsidRPr="00655FDD" w:rsidRDefault="00EA57B1">
      <w:pPr>
        <w:pStyle w:val="ListParagraph"/>
        <w:numPr>
          <w:ilvl w:val="0"/>
          <w:numId w:val="27"/>
        </w:numPr>
        <w:rPr>
          <w:rFonts w:eastAsia="Verdana"/>
          <w:lang w:val="ro-RO"/>
        </w:rPr>
      </w:pPr>
      <w:r w:rsidRPr="00655FDD">
        <w:rPr>
          <w:rFonts w:eastAsia="Verdana"/>
          <w:lang w:val="ro-RO"/>
        </w:rPr>
        <w:t>C</w:t>
      </w:r>
      <w:r w:rsidRPr="00655FDD">
        <w:rPr>
          <w:rFonts w:eastAsia="Verdana"/>
          <w:spacing w:val="1"/>
          <w:lang w:val="ro-RO"/>
        </w:rPr>
        <w:t>o</w:t>
      </w:r>
      <w:r w:rsidRPr="00655FDD">
        <w:rPr>
          <w:rFonts w:eastAsia="Verdana"/>
          <w:spacing w:val="-1"/>
          <w:lang w:val="ro-RO"/>
        </w:rPr>
        <w:t>n</w:t>
      </w:r>
      <w:r w:rsidRPr="00655FDD">
        <w:rPr>
          <w:rFonts w:eastAsia="Verdana"/>
          <w:lang w:val="ro-RO"/>
        </w:rPr>
        <w:t>s</w:t>
      </w:r>
      <w:r w:rsidRPr="00655FDD">
        <w:rPr>
          <w:rFonts w:eastAsia="Verdana"/>
          <w:spacing w:val="-1"/>
          <w:lang w:val="ro-RO"/>
        </w:rPr>
        <w:t>t</w:t>
      </w:r>
      <w:r w:rsidRPr="00655FDD">
        <w:rPr>
          <w:rFonts w:eastAsia="Verdana"/>
          <w:spacing w:val="1"/>
          <w:lang w:val="ro-RO"/>
        </w:rPr>
        <w:t>r</w:t>
      </w:r>
      <w:r w:rsidRPr="00655FDD">
        <w:rPr>
          <w:rFonts w:eastAsia="Verdana"/>
          <w:spacing w:val="-1"/>
          <w:lang w:val="ro-RO"/>
        </w:rPr>
        <w:t>u</w:t>
      </w:r>
      <w:r w:rsidRPr="00655FDD">
        <w:rPr>
          <w:rFonts w:eastAsia="Verdana"/>
          <w:lang w:val="ro-RO"/>
        </w:rPr>
        <w:t>cţ</w:t>
      </w:r>
      <w:r w:rsidRPr="00655FDD">
        <w:rPr>
          <w:rFonts w:eastAsia="Verdana"/>
          <w:spacing w:val="1"/>
          <w:lang w:val="ro-RO"/>
        </w:rPr>
        <w:t>i</w:t>
      </w:r>
      <w:r w:rsidRPr="00655FDD">
        <w:rPr>
          <w:rFonts w:eastAsia="Verdana"/>
          <w:lang w:val="ro-RO"/>
        </w:rPr>
        <w:t xml:space="preserve">i: </w:t>
      </w:r>
      <w:r w:rsidRPr="00655FDD">
        <w:rPr>
          <w:rFonts w:eastAsia="Verdana"/>
          <w:spacing w:val="-1"/>
          <w:lang w:val="ro-RO"/>
        </w:rPr>
        <w:t>95 h</w:t>
      </w:r>
      <w:r w:rsidRPr="00655FDD">
        <w:rPr>
          <w:rFonts w:eastAsia="Verdana"/>
          <w:spacing w:val="2"/>
          <w:lang w:val="ro-RO"/>
        </w:rPr>
        <w:t>a</w:t>
      </w:r>
      <w:r w:rsidRPr="00655FDD">
        <w:rPr>
          <w:rFonts w:eastAsia="Verdana"/>
          <w:lang w:val="ro-RO"/>
        </w:rPr>
        <w:t>;</w:t>
      </w:r>
    </w:p>
    <w:p w14:paraId="5776A592" w14:textId="77777777" w:rsidR="00EA57B1" w:rsidRPr="00655FDD" w:rsidRDefault="00EA57B1" w:rsidP="00EA57B1">
      <w:pPr>
        <w:pStyle w:val="Heading3"/>
        <w:rPr>
          <w:rFonts w:eastAsia="Verdana"/>
          <w:lang w:val="ro-RO"/>
        </w:rPr>
      </w:pPr>
      <w:bookmarkStart w:id="26" w:name="_Toc141391130"/>
      <w:r w:rsidRPr="00655FDD">
        <w:rPr>
          <w:rFonts w:eastAsia="Verdana"/>
          <w:lang w:val="ro-RO"/>
        </w:rPr>
        <w:lastRenderedPageBreak/>
        <w:t>Rezervaţii naturale şi zone protejate</w:t>
      </w:r>
      <w:bookmarkEnd w:id="26"/>
    </w:p>
    <w:p w14:paraId="7DBAB132" w14:textId="77777777" w:rsidR="00EA57B1" w:rsidRPr="00655FDD" w:rsidRDefault="00EA57B1" w:rsidP="00EA57B1">
      <w:pPr>
        <w:rPr>
          <w:lang w:val="ro-RO"/>
        </w:rPr>
      </w:pPr>
      <w:r w:rsidRPr="00655FDD">
        <w:rPr>
          <w:lang w:val="ro-RO"/>
        </w:rPr>
        <w:t xml:space="preserve">Existenţa unor elemente naturale cu valoare excepţională, rare şi originale – forme de relief, peisaj, floră şi faună, apreciate generic drept curioriozităţi sau monumente ale naturii- a impus organizarea lor în arii protejate, de tipul parcurilor şi rezervaţiilor. </w:t>
      </w:r>
    </w:p>
    <w:p w14:paraId="5964F86E" w14:textId="23058923" w:rsidR="00CE4E31" w:rsidRPr="00655FDD" w:rsidRDefault="00CE4E31" w:rsidP="00EA57B1">
      <w:pPr>
        <w:rPr>
          <w:lang w:val="ro-RO"/>
        </w:rPr>
      </w:pPr>
      <w:r w:rsidRPr="00655FDD">
        <w:rPr>
          <w:lang w:val="ro-RO"/>
        </w:rPr>
        <w:t xml:space="preserve">Comuna Șimian cuprinde în partea de Nord-Est a teritoriului o porțiune din Situl Natura 2000 - </w:t>
      </w:r>
      <w:r w:rsidRPr="00655FDD">
        <w:rPr>
          <w:b/>
          <w:bCs/>
          <w:lang w:val="ro-RO"/>
        </w:rPr>
        <w:t>ROSCI0420 Oprănești.</w:t>
      </w:r>
      <w:r w:rsidRPr="00655FDD">
        <w:rPr>
          <w:lang w:val="ro-RO"/>
        </w:rPr>
        <w:t xml:space="preserve"> </w:t>
      </w:r>
    </w:p>
    <w:p w14:paraId="086F7574" w14:textId="65454495" w:rsidR="00AE11B4" w:rsidRPr="00655FDD" w:rsidRDefault="00AE11B4">
      <w:pPr>
        <w:pStyle w:val="ListParagraph"/>
        <w:numPr>
          <w:ilvl w:val="0"/>
          <w:numId w:val="42"/>
        </w:numPr>
        <w:rPr>
          <w:lang w:val="ro-RO"/>
        </w:rPr>
      </w:pPr>
      <w:r w:rsidRPr="00655FDD">
        <w:rPr>
          <w:b/>
          <w:lang w:val="ro-RO"/>
        </w:rPr>
        <w:t>Oprănești</w:t>
      </w:r>
    </w:p>
    <w:p w14:paraId="36F999D7" w14:textId="1431E244" w:rsidR="00AE11B4" w:rsidRPr="00655FDD" w:rsidRDefault="00AE11B4" w:rsidP="00AE11B4">
      <w:pPr>
        <w:pBdr>
          <w:top w:val="single" w:sz="4" w:space="1" w:color="auto"/>
          <w:left w:val="single" w:sz="4" w:space="0" w:color="auto"/>
          <w:bottom w:val="single" w:sz="4" w:space="1" w:color="auto"/>
          <w:right w:val="single" w:sz="4" w:space="4" w:color="auto"/>
        </w:pBdr>
        <w:rPr>
          <w:b/>
          <w:bCs/>
          <w:lang w:val="ro-RO"/>
        </w:rPr>
      </w:pPr>
      <w:r w:rsidRPr="00655FDD">
        <w:rPr>
          <w:b/>
          <w:bCs/>
          <w:lang w:val="ro-RO"/>
        </w:rPr>
        <w:t>Nume arie protejata -  Oprănești</w:t>
      </w:r>
    </w:p>
    <w:p w14:paraId="67980EB8" w14:textId="1E3FF82E" w:rsidR="00AE11B4" w:rsidRPr="00655FDD" w:rsidRDefault="00AE11B4" w:rsidP="00AE11B4">
      <w:pPr>
        <w:pBdr>
          <w:top w:val="single" w:sz="4" w:space="1" w:color="auto"/>
          <w:left w:val="single" w:sz="4" w:space="0" w:color="auto"/>
          <w:bottom w:val="single" w:sz="4" w:space="1" w:color="auto"/>
          <w:right w:val="single" w:sz="4" w:space="4" w:color="auto"/>
        </w:pBdr>
        <w:rPr>
          <w:b/>
          <w:bCs/>
          <w:lang w:val="ro-RO"/>
        </w:rPr>
      </w:pPr>
      <w:r w:rsidRPr="00655FDD">
        <w:rPr>
          <w:b/>
          <w:bCs/>
          <w:lang w:val="ro-RO"/>
        </w:rPr>
        <w:t>Cod Natura 2000 - ROSCI0420</w:t>
      </w:r>
    </w:p>
    <w:p w14:paraId="264B8D8A" w14:textId="5337CC33" w:rsidR="004C2B43" w:rsidRPr="00655FDD" w:rsidRDefault="004C2B43" w:rsidP="00EA57B1">
      <w:pPr>
        <w:rPr>
          <w:lang w:val="ro-RO"/>
        </w:rPr>
      </w:pPr>
      <w:r w:rsidRPr="00655FDD">
        <w:rPr>
          <w:b/>
          <w:bCs/>
          <w:lang w:val="ro-RO"/>
        </w:rPr>
        <w:t xml:space="preserve">Oprănești, </w:t>
      </w:r>
      <w:r w:rsidRPr="00655FDD">
        <w:rPr>
          <w:lang w:val="ro-RO"/>
        </w:rPr>
        <w:t xml:space="preserve">declarată prin ORDIN nr. 46 din 12 ianuarie 2016, este un sit Natura 2000 de importanță comunitară </w:t>
      </w:r>
      <w:r w:rsidRPr="00655FDD">
        <w:rPr>
          <w:b/>
          <w:bCs/>
          <w:lang w:val="ro-RO"/>
        </w:rPr>
        <w:t>SCI</w:t>
      </w:r>
      <w:r w:rsidRPr="00655FDD">
        <w:rPr>
          <w:lang w:val="ro-RO"/>
        </w:rPr>
        <w:t xml:space="preserve">. </w:t>
      </w:r>
    </w:p>
    <w:p w14:paraId="34955F9F" w14:textId="098BF162" w:rsidR="00AE11B4" w:rsidRPr="00655FDD" w:rsidRDefault="004C2B43" w:rsidP="004C2B43">
      <w:pPr>
        <w:pBdr>
          <w:left w:val="single" w:sz="4" w:space="4" w:color="auto"/>
        </w:pBdr>
        <w:rPr>
          <w:lang w:val="ro-RO"/>
        </w:rPr>
      </w:pPr>
      <w:r w:rsidRPr="00655FDD">
        <w:rPr>
          <w:b/>
          <w:bCs/>
          <w:i/>
          <w:iCs/>
          <w:lang w:val="ro-RO"/>
        </w:rPr>
        <w:t>Situri de importanță comunitară – SCI</w:t>
      </w:r>
      <w:r w:rsidRPr="00655FDD">
        <w:rPr>
          <w:i/>
          <w:iCs/>
          <w:lang w:val="ro-RO"/>
        </w:rPr>
        <w:t xml:space="preserve"> – arii naturale care, in regiunea sau in regiunile biogeografice in care exista, contribuie semnificativ la menținerea sau restaurarea la o stare de conservare favorabila a habitatelor naturale  sau a speciilor de interes comunitar si care pot contribui semnificativ la coerenta retelei „NATURA 2000″ si/sau contribuie semnificativ la menținerea diversității biologice in regiunea ori regiunile biogeografice respective. Pentru speciile de animale cu areal larg de răspândire, siturile de importanta comunitara ar trebui sa corespunda zonelor din areal in care sunt prezenți factori abiotici si biotici esentiali pentru existenta si reproducerea acestor specii.</w:t>
      </w:r>
      <w:r w:rsidRPr="00655FDD">
        <w:rPr>
          <w:lang w:val="ro-RO"/>
        </w:rPr>
        <w:t xml:space="preserve"> (Sursa: ANAP)</w:t>
      </w:r>
    </w:p>
    <w:p w14:paraId="243438EC" w14:textId="1EFF7BD9" w:rsidR="004C2B43" w:rsidRPr="00655FDD" w:rsidRDefault="004C2B43" w:rsidP="004C2B43">
      <w:pPr>
        <w:rPr>
          <w:lang w:val="ro-RO"/>
        </w:rPr>
      </w:pPr>
      <w:r w:rsidRPr="00655FDD">
        <w:rPr>
          <w:lang w:val="ro-RO"/>
        </w:rPr>
        <w:t xml:space="preserve">Situl Oprănești constituie o zonă de </w:t>
      </w:r>
      <w:r w:rsidR="00173285" w:rsidRPr="00655FDD">
        <w:rPr>
          <w:lang w:val="ro-RO"/>
        </w:rPr>
        <w:t xml:space="preserve">1339.70 </w:t>
      </w:r>
      <w:r w:rsidRPr="00655FDD">
        <w:rPr>
          <w:lang w:val="ro-RO"/>
        </w:rPr>
        <w:t>hectare, cu două habitate protejate UE și o specie protejată UE. Situl este important pentru conservarea speciei Testudo hermanni</w:t>
      </w:r>
      <w:r w:rsidR="00173285" w:rsidRPr="00655FDD">
        <w:rPr>
          <w:lang w:val="ro-RO"/>
        </w:rPr>
        <w:t xml:space="preserve">, un tip de țestoasă. </w:t>
      </w:r>
    </w:p>
    <w:p w14:paraId="00B09094" w14:textId="2CC8610D" w:rsidR="00EA57B1" w:rsidRPr="00655FDD" w:rsidRDefault="00EA57B1" w:rsidP="00EA57B1">
      <w:pPr>
        <w:pStyle w:val="Heading3"/>
        <w:rPr>
          <w:lang w:val="ro-RO"/>
        </w:rPr>
      </w:pPr>
      <w:bookmarkStart w:id="27" w:name="_Toc141391131"/>
      <w:r w:rsidRPr="00655FDD">
        <w:rPr>
          <w:lang w:val="ro-RO"/>
        </w:rPr>
        <w:t>Flora</w:t>
      </w:r>
      <w:bookmarkEnd w:id="27"/>
    </w:p>
    <w:p w14:paraId="6E21BD82" w14:textId="6344BD28" w:rsidR="00D21BBB" w:rsidRPr="00655FDD" w:rsidRDefault="00D21BBB" w:rsidP="001D4537">
      <w:pPr>
        <w:rPr>
          <w:lang w:val="ro-RO"/>
        </w:rPr>
      </w:pPr>
      <w:r w:rsidRPr="00655FDD">
        <w:rPr>
          <w:lang w:val="ro-RO"/>
        </w:rPr>
        <w:t xml:space="preserve">Datorită climatului temperat continental cu influențe submediteraneene, pe teritoriul comunei Șimian se remarcă o floră de origine meridională (submediteraneană sau balcanică). </w:t>
      </w:r>
    </w:p>
    <w:p w14:paraId="04C3C886" w14:textId="02C51D69" w:rsidR="00D21BBB" w:rsidRPr="00655FDD" w:rsidRDefault="00D21BBB" w:rsidP="001D4537">
      <w:pPr>
        <w:rPr>
          <w:lang w:val="ro-RO"/>
        </w:rPr>
      </w:pPr>
      <w:r w:rsidRPr="00655FDD">
        <w:rPr>
          <w:lang w:val="ro-RO"/>
        </w:rPr>
        <w:t>Stejarul se regăsește cu precădere în zona dealurilor din nordul comunei, fiind vorba de Dealul Gâradanului și Dealul Curila, unde pădurile de stejar sunt amestecate cu alte specii, într-un peisaj eterogen compus din pășuni, fânețe și zone viticole. Pe lângă stejar, întâlnim deasemenea cer, gârniță și salcâm, în special pe Dealul Poroina, unde se găsesc și livezi destinate pomiculturii. În zonele erodate și degradate, se dezvoltă asociații de bărboasă, dar și de Poabulboasa</w:t>
      </w:r>
      <w:r w:rsidRPr="00655FDD">
        <w:rPr>
          <w:rStyle w:val="FootnoteReference"/>
          <w:lang w:val="ro-RO"/>
        </w:rPr>
        <w:footnoteReference w:id="29"/>
      </w:r>
      <w:r w:rsidRPr="00655FDD">
        <w:rPr>
          <w:lang w:val="ro-RO"/>
        </w:rPr>
        <w:t xml:space="preserve">. </w:t>
      </w:r>
      <w:r w:rsidR="002029DE" w:rsidRPr="00655FDD">
        <w:rPr>
          <w:lang w:val="ro-RO"/>
        </w:rPr>
        <w:t xml:space="preserve">Pe pajiști, vegetația conține specii din familii de plante erbacee – graminee (Elymus Asper și Dasypyrum Villosum). </w:t>
      </w:r>
    </w:p>
    <w:p w14:paraId="7E849D26" w14:textId="2FA462C3" w:rsidR="00941EA8" w:rsidRPr="00655FDD" w:rsidRDefault="00941EA8" w:rsidP="001D4537">
      <w:pPr>
        <w:rPr>
          <w:lang w:val="ro-RO"/>
        </w:rPr>
      </w:pPr>
      <w:r w:rsidRPr="00655FDD">
        <w:rPr>
          <w:lang w:val="ro-RO"/>
        </w:rPr>
        <w:t xml:space="preserve">Vegetația de luncă este întâlnită în zona Văii Topolniței, cu plopi (Populus alba), sălci (Salix alba), soc (Sambucus nigra), trestie sau papură. Vegetația poate suferi schimbări în funcție de amenajările antropice desfășurate de-a lungul văii, în zona satelor Dudașu și Cerneți. </w:t>
      </w:r>
    </w:p>
    <w:p w14:paraId="5F8BCAB6" w14:textId="7A8CC9C3" w:rsidR="00EA57B1" w:rsidRPr="00655FDD" w:rsidRDefault="00EA57B1" w:rsidP="00EA57B1">
      <w:pPr>
        <w:pStyle w:val="Heading3"/>
        <w:rPr>
          <w:lang w:val="ro-RO"/>
        </w:rPr>
      </w:pPr>
      <w:bookmarkStart w:id="28" w:name="_Toc141391132"/>
      <w:bookmarkEnd w:id="25"/>
      <w:r w:rsidRPr="00655FDD">
        <w:rPr>
          <w:lang w:val="ro-RO"/>
        </w:rPr>
        <w:t>Fauna</w:t>
      </w:r>
      <w:bookmarkEnd w:id="28"/>
    </w:p>
    <w:p w14:paraId="10EC9AD6" w14:textId="2EFEE3C6" w:rsidR="00EA57B1" w:rsidRPr="00655FDD" w:rsidRDefault="00EA57B1" w:rsidP="00EA57B1">
      <w:pPr>
        <w:rPr>
          <w:lang w:val="ro-RO"/>
        </w:rPr>
      </w:pPr>
      <w:r w:rsidRPr="00655FDD">
        <w:rPr>
          <w:lang w:val="ro-RO"/>
        </w:rPr>
        <w:t xml:space="preserve">Fauna </w:t>
      </w:r>
      <w:r w:rsidR="00DD7EA1" w:rsidRPr="00655FDD">
        <w:rPr>
          <w:lang w:val="ro-RO"/>
        </w:rPr>
        <w:t xml:space="preserve">este reprezentată în primul rând de păsări precum pițigoiul (Paruș major), sticletele (Carudelis carudelis), privighetoarea (Luscinia luscinia), cucul (Cuculus canorus), pupăza (Upupa epos), </w:t>
      </w:r>
      <w:r w:rsidR="00DD7EA1" w:rsidRPr="00655FDD">
        <w:rPr>
          <w:lang w:val="ro-RO"/>
        </w:rPr>
        <w:lastRenderedPageBreak/>
        <w:t xml:space="preserve">ciocănitoarea de stejar (Dendrocopus medius). De asemenea, pot fi vizibile în zonele lanurilor graurii (Sturnus vulgaris), cioara de semănătură (Corvus frugilegus), cioara cenușie (Corvus corone cornix), guguștucul (Streptopelia decaocto), vrăbii (Passer domesticus), rândunici (Hirundo rustica), turturele (Streptopelia turtur), coțofana (Pică pică), prepelița (Coturnix coturnix), potârnichea (Perdix perdix) și barza (Ciconia ciconia). </w:t>
      </w:r>
      <w:r w:rsidR="00CB65D1" w:rsidRPr="00655FDD">
        <w:rPr>
          <w:lang w:val="ro-RO"/>
        </w:rPr>
        <w:t xml:space="preserve">Ca păsări prădătoare se remarcă eretele (Circus cyaneus) și cucuveaua (Athene nocyua). </w:t>
      </w:r>
    </w:p>
    <w:p w14:paraId="5DC9D2BF" w14:textId="3AC13B5A" w:rsidR="00CB65D1" w:rsidRPr="00655FDD" w:rsidRDefault="00CB65D1" w:rsidP="00EA57B1">
      <w:pPr>
        <w:rPr>
          <w:lang w:val="ro-RO"/>
        </w:rPr>
      </w:pPr>
      <w:r w:rsidRPr="00655FDD">
        <w:rPr>
          <w:lang w:val="ro-RO"/>
        </w:rPr>
        <w:t xml:space="preserve">Familia rozătoarelor este reprezentată de șoarecele de câmp (Microtus arvalis), popândăul (Citellus citellus), hârciogul (Cricetus cricetus). </w:t>
      </w:r>
    </w:p>
    <w:p w14:paraId="287E2FD1" w14:textId="24FBF884" w:rsidR="00CB65D1" w:rsidRPr="00655FDD" w:rsidRDefault="00CB65D1" w:rsidP="00EA57B1">
      <w:pPr>
        <w:rPr>
          <w:lang w:val="ro-RO"/>
        </w:rPr>
      </w:pPr>
      <w:r w:rsidRPr="00655FDD">
        <w:rPr>
          <w:lang w:val="ro-RO"/>
        </w:rPr>
        <w:t>Printre mamifere</w:t>
      </w:r>
      <w:r w:rsidR="0006540B" w:rsidRPr="00655FDD">
        <w:rPr>
          <w:lang w:val="ro-RO"/>
        </w:rPr>
        <w:t xml:space="preserve"> în zona de silvostepă</w:t>
      </w:r>
      <w:r w:rsidRPr="00655FDD">
        <w:rPr>
          <w:lang w:val="ro-RO"/>
        </w:rPr>
        <w:t xml:space="preserve"> se regăsesc vulpea (Vulpes vulpes), nevăstuica (Mustela nivalis), dihorul (Putorius putorius), iepurele (Lepus europaeus)</w:t>
      </w:r>
      <w:r w:rsidR="0006540B" w:rsidRPr="00655FDD">
        <w:rPr>
          <w:lang w:val="ro-RO"/>
        </w:rPr>
        <w:t xml:space="preserve">. </w:t>
      </w:r>
      <w:r w:rsidRPr="00655FDD">
        <w:rPr>
          <w:lang w:val="ro-RO"/>
        </w:rPr>
        <w:t xml:space="preserve"> </w:t>
      </w:r>
      <w:r w:rsidR="0006540B" w:rsidRPr="00655FDD">
        <w:rPr>
          <w:lang w:val="ro-RO"/>
        </w:rPr>
        <w:t>În zona forestieră, pe teritoriul comunei sunt întâlnite mamifere precum căprioara (Apreolus apreolus) și mistrețul (Sus scrofa).</w:t>
      </w:r>
    </w:p>
    <w:p w14:paraId="7B63F4D3" w14:textId="3F60FAD1" w:rsidR="00674CE3" w:rsidRPr="00655FDD" w:rsidRDefault="00674CE3" w:rsidP="00EA57B1">
      <w:pPr>
        <w:rPr>
          <w:lang w:val="ro-RO"/>
        </w:rPr>
      </w:pPr>
      <w:r w:rsidRPr="00655FDD">
        <w:rPr>
          <w:lang w:val="ro-RO"/>
        </w:rPr>
        <w:t xml:space="preserve">Printre reptile se numără broasca țestoasă (Testudo hermani), frecventă în zonele de sud și est ale depresiunii, broasca de pământ brună (Pelabates fuscus), șopârla de luncă (Lacerta practicola pontica), gușterul (Lacerta viridis), șopârla de câmp (Lacerta agilis), șopârla dobrogeană (Lacerta taurica), șarpele de pădure (Elaphe longissima), șarpele de alun sau șarpele neted (Coronella austrica), Natrix tesselata, și șarpele de casă (Natrix natrix). De asemenea întâlnim diferite specii de melci precum Ahdida frumentorum și râma (Lumbricus terrestris). </w:t>
      </w:r>
      <w:r w:rsidR="00976913" w:rsidRPr="00655FDD">
        <w:rPr>
          <w:lang w:val="ro-RO"/>
        </w:rPr>
        <w:t xml:space="preserve">Ca insecte se regăsesc lăcustele (Locusta migratoria), călugărița (Mantis religiosa), cărăbușul de mai (Melolontha melolontha), libelula, colibița, greierul de câmp și fluturii. </w:t>
      </w:r>
    </w:p>
    <w:p w14:paraId="5FFCBABD" w14:textId="77777777" w:rsidR="00EA57B1" w:rsidRPr="00655FDD" w:rsidRDefault="00EA57B1" w:rsidP="00EA57B1">
      <w:pPr>
        <w:pStyle w:val="Heading3"/>
        <w:rPr>
          <w:lang w:val="ro-RO"/>
        </w:rPr>
      </w:pPr>
      <w:bookmarkStart w:id="29" w:name="_Toc141391133"/>
      <w:r w:rsidRPr="00655FDD">
        <w:rPr>
          <w:lang w:val="ro-RO"/>
        </w:rPr>
        <w:t>Reţeaua hidrografică</w:t>
      </w:r>
      <w:bookmarkEnd w:id="29"/>
    </w:p>
    <w:p w14:paraId="16D31BE5" w14:textId="697F01F8" w:rsidR="00187520" w:rsidRPr="00655FDD" w:rsidRDefault="001D4537" w:rsidP="00B60703">
      <w:pPr>
        <w:rPr>
          <w:lang w:val="ro-RO"/>
        </w:rPr>
      </w:pPr>
      <w:r w:rsidRPr="00655FDD">
        <w:rPr>
          <w:lang w:val="ro-RO"/>
        </w:rPr>
        <w:t>Comuna Șimian</w:t>
      </w:r>
      <w:r w:rsidR="00187520" w:rsidRPr="00655FDD">
        <w:rPr>
          <w:lang w:val="ro-RO"/>
        </w:rPr>
        <w:t xml:space="preserve"> este reprezentată din punct de vedere hidrografic, în primul rând, de fluviul Dunărea. Un alt curs important este </w:t>
      </w:r>
      <w:r w:rsidRPr="00655FDD">
        <w:rPr>
          <w:b/>
          <w:bCs/>
          <w:lang w:val="ro-RO"/>
        </w:rPr>
        <w:t>râul Topolnița</w:t>
      </w:r>
      <w:r w:rsidR="00187520" w:rsidRPr="00655FDD">
        <w:rPr>
          <w:b/>
          <w:bCs/>
          <w:lang w:val="ro-RO"/>
        </w:rPr>
        <w:t xml:space="preserve"> </w:t>
      </w:r>
      <w:r w:rsidR="00187520" w:rsidRPr="00655FDD">
        <w:rPr>
          <w:lang w:val="ro-RO"/>
        </w:rPr>
        <w:t>care străbate comuna în partea de vest, urmat apoi de pârâurile Erghevița și Poroina.</w:t>
      </w:r>
    </w:p>
    <w:p w14:paraId="42844880" w14:textId="2F887600" w:rsidR="00187520" w:rsidRPr="00655FDD" w:rsidRDefault="00187520" w:rsidP="00B60703">
      <w:pPr>
        <w:rPr>
          <w:lang w:val="ro-RO"/>
        </w:rPr>
      </w:pPr>
      <w:r w:rsidRPr="00655FDD">
        <w:rPr>
          <w:lang w:val="ro-RO"/>
        </w:rPr>
        <w:t>Insula Șimian aparține de comuna Șimian și face parte din marile ostroave ale Dunării, aflându-se la kilometrul 927, cu o lungime de 1,7 km și o suprafață de 0.4 km</w:t>
      </w:r>
      <w:r w:rsidRPr="00655FDD">
        <w:rPr>
          <w:vertAlign w:val="superscript"/>
          <w:lang w:val="ro-RO"/>
        </w:rPr>
        <w:t>2</w:t>
      </w:r>
    </w:p>
    <w:p w14:paraId="0D0A0EC0" w14:textId="0649AAE9" w:rsidR="00B21B0D" w:rsidRPr="00655FDD" w:rsidRDefault="00B21B0D" w:rsidP="00B60703">
      <w:pPr>
        <w:rPr>
          <w:lang w:val="ro-RO"/>
        </w:rPr>
      </w:pPr>
      <w:r w:rsidRPr="00655FDD">
        <w:rPr>
          <w:b/>
          <w:bCs/>
          <w:lang w:val="ro-RO"/>
        </w:rPr>
        <w:t>Râul Topolniţa</w:t>
      </w:r>
      <w:r w:rsidRPr="00655FDD">
        <w:rPr>
          <w:lang w:val="ro-RO"/>
        </w:rPr>
        <w:t xml:space="preserve"> izvorăşte </w:t>
      </w:r>
      <w:r w:rsidR="00187520" w:rsidRPr="00655FDD">
        <w:rPr>
          <w:lang w:val="ro-RO"/>
        </w:rPr>
        <w:t>din Muntele Băia ce aparține de munții Mehedinți</w:t>
      </w:r>
      <w:r w:rsidR="00C31FA1" w:rsidRPr="00655FDD">
        <w:rPr>
          <w:lang w:val="ro-RO"/>
        </w:rPr>
        <w:t xml:space="preserve"> și este un afluent direct al Dunării din sud-vestul Olteniei. Râul </w:t>
      </w:r>
      <w:r w:rsidRPr="00655FDD">
        <w:rPr>
          <w:lang w:val="ro-RO"/>
        </w:rPr>
        <w:t>are cursul superior orientat de la Vest la Est. În Depresiunea Baia de Aramă – Cireșu, râul se îndreaptă spre sud, apoi pe tronsonul dntre Cireşu şi Prosăc curge prin subteran, iar de la revenirea la suprafaţă şi până la ieşirea din podiş curge printr-o vale îngustă, spre Sud-Est, paralel cu Coşuştea, vale sculptată în roci metamorfice.</w:t>
      </w:r>
      <w:r w:rsidR="00187520" w:rsidRPr="00655FDD">
        <w:rPr>
          <w:lang w:val="ro-RO"/>
        </w:rPr>
        <w:t xml:space="preserve"> În zona comunei, datorită lărgirii văii, râul cuprinde o serie de meandre, mlaștini și brațe părăsite. </w:t>
      </w:r>
    </w:p>
    <w:p w14:paraId="372FBFA8" w14:textId="01FD4066" w:rsidR="00187520" w:rsidRPr="00655FDD" w:rsidRDefault="00187520" w:rsidP="00B60703">
      <w:pPr>
        <w:rPr>
          <w:u w:val="single"/>
          <w:lang w:val="ro-RO"/>
        </w:rPr>
      </w:pPr>
      <w:r w:rsidRPr="00655FDD">
        <w:rPr>
          <w:u w:val="single"/>
          <w:lang w:val="ro-RO"/>
        </w:rPr>
        <w:t>Caracteristici</w:t>
      </w:r>
    </w:p>
    <w:p w14:paraId="616C7A5E" w14:textId="351E9AF0" w:rsidR="00187520" w:rsidRPr="00655FDD" w:rsidRDefault="00187520">
      <w:pPr>
        <w:pStyle w:val="ListParagraph"/>
        <w:numPr>
          <w:ilvl w:val="0"/>
          <w:numId w:val="42"/>
        </w:numPr>
        <w:rPr>
          <w:lang w:val="ro-RO"/>
        </w:rPr>
      </w:pPr>
      <w:r w:rsidRPr="00655FDD">
        <w:rPr>
          <w:lang w:val="ro-RO"/>
        </w:rPr>
        <w:t>Suprafața bazinului geografic:</w:t>
      </w:r>
      <w:r w:rsidR="005E09C4" w:rsidRPr="00655FDD">
        <w:rPr>
          <w:lang w:val="ro-RO"/>
        </w:rPr>
        <w:t xml:space="preserve"> 360 km</w:t>
      </w:r>
      <w:r w:rsidR="005E09C4" w:rsidRPr="00655FDD">
        <w:rPr>
          <w:vertAlign w:val="superscript"/>
          <w:lang w:val="ro-RO"/>
        </w:rPr>
        <w:t>2</w:t>
      </w:r>
    </w:p>
    <w:p w14:paraId="24680AA1" w14:textId="10517FC0" w:rsidR="00187520" w:rsidRPr="00655FDD" w:rsidRDefault="00187520">
      <w:pPr>
        <w:pStyle w:val="ListParagraph"/>
        <w:numPr>
          <w:ilvl w:val="0"/>
          <w:numId w:val="42"/>
        </w:numPr>
        <w:rPr>
          <w:lang w:val="ro-RO"/>
        </w:rPr>
      </w:pPr>
      <w:r w:rsidRPr="00655FDD">
        <w:rPr>
          <w:lang w:val="ro-RO"/>
        </w:rPr>
        <w:t>Suprafața fondului forestier:</w:t>
      </w:r>
      <w:r w:rsidR="005E09C4" w:rsidRPr="00655FDD">
        <w:rPr>
          <w:lang w:val="ro-RO"/>
        </w:rPr>
        <w:t xml:space="preserve"> 101 km</w:t>
      </w:r>
      <w:r w:rsidR="005E09C4" w:rsidRPr="00655FDD">
        <w:rPr>
          <w:vertAlign w:val="superscript"/>
          <w:lang w:val="ro-RO"/>
        </w:rPr>
        <w:t>2</w:t>
      </w:r>
    </w:p>
    <w:p w14:paraId="7C602CC9" w14:textId="7E0E7750" w:rsidR="00187520" w:rsidRPr="00655FDD" w:rsidRDefault="00187520">
      <w:pPr>
        <w:pStyle w:val="ListParagraph"/>
        <w:numPr>
          <w:ilvl w:val="0"/>
          <w:numId w:val="42"/>
        </w:numPr>
        <w:rPr>
          <w:lang w:val="ro-RO"/>
        </w:rPr>
      </w:pPr>
      <w:r w:rsidRPr="00655FDD">
        <w:rPr>
          <w:lang w:val="ro-RO"/>
        </w:rPr>
        <w:t>Altitudinea în amonte:</w:t>
      </w:r>
      <w:r w:rsidR="005E09C4" w:rsidRPr="00655FDD">
        <w:rPr>
          <w:lang w:val="ro-RO"/>
        </w:rPr>
        <w:t xml:space="preserve"> 556 m</w:t>
      </w:r>
    </w:p>
    <w:p w14:paraId="5318AD79" w14:textId="51BAF4C5" w:rsidR="00187520" w:rsidRPr="00655FDD" w:rsidRDefault="00187520">
      <w:pPr>
        <w:pStyle w:val="ListParagraph"/>
        <w:numPr>
          <w:ilvl w:val="0"/>
          <w:numId w:val="42"/>
        </w:numPr>
        <w:rPr>
          <w:lang w:val="ro-RO"/>
        </w:rPr>
      </w:pPr>
      <w:r w:rsidRPr="00655FDD">
        <w:rPr>
          <w:lang w:val="ro-RO"/>
        </w:rPr>
        <w:t>Altitudinea în aval:</w:t>
      </w:r>
      <w:r w:rsidR="005E09C4" w:rsidRPr="00655FDD">
        <w:rPr>
          <w:lang w:val="ro-RO"/>
        </w:rPr>
        <w:t xml:space="preserve"> 36 m</w:t>
      </w:r>
    </w:p>
    <w:p w14:paraId="4D461A8A" w14:textId="3E7C4EC8" w:rsidR="00187520" w:rsidRPr="00655FDD" w:rsidRDefault="00187520">
      <w:pPr>
        <w:pStyle w:val="ListParagraph"/>
        <w:numPr>
          <w:ilvl w:val="0"/>
          <w:numId w:val="42"/>
        </w:numPr>
        <w:rPr>
          <w:lang w:val="ro-RO"/>
        </w:rPr>
      </w:pPr>
      <w:r w:rsidRPr="00655FDD">
        <w:rPr>
          <w:lang w:val="ro-RO"/>
        </w:rPr>
        <w:t>Altitudinea medie:</w:t>
      </w:r>
      <w:r w:rsidR="005E09C4" w:rsidRPr="00655FDD">
        <w:rPr>
          <w:lang w:val="ro-RO"/>
        </w:rPr>
        <w:t xml:space="preserve"> 400 m</w:t>
      </w:r>
    </w:p>
    <w:p w14:paraId="046AD73C" w14:textId="0F1A98DD" w:rsidR="00187520" w:rsidRPr="00655FDD" w:rsidRDefault="00187520">
      <w:pPr>
        <w:pStyle w:val="ListParagraph"/>
        <w:numPr>
          <w:ilvl w:val="0"/>
          <w:numId w:val="42"/>
        </w:numPr>
        <w:rPr>
          <w:lang w:val="ro-RO"/>
        </w:rPr>
      </w:pPr>
      <w:r w:rsidRPr="00655FDD">
        <w:rPr>
          <w:lang w:val="ro-RO"/>
        </w:rPr>
        <w:t>Densitatea rețelei hidrografice:</w:t>
      </w:r>
      <w:r w:rsidR="005E09C4" w:rsidRPr="00655FDD">
        <w:rPr>
          <w:lang w:val="ro-RO"/>
        </w:rPr>
        <w:t xml:space="preserve"> 0,33km/km</w:t>
      </w:r>
      <w:r w:rsidR="005E09C4" w:rsidRPr="00655FDD">
        <w:rPr>
          <w:vertAlign w:val="superscript"/>
          <w:lang w:val="ro-RO"/>
        </w:rPr>
        <w:t>2</w:t>
      </w:r>
    </w:p>
    <w:p w14:paraId="3C51812C" w14:textId="507995B1" w:rsidR="00187520" w:rsidRPr="00655FDD" w:rsidRDefault="00187520">
      <w:pPr>
        <w:pStyle w:val="ListParagraph"/>
        <w:numPr>
          <w:ilvl w:val="0"/>
          <w:numId w:val="42"/>
        </w:numPr>
        <w:rPr>
          <w:lang w:val="ro-RO"/>
        </w:rPr>
      </w:pPr>
      <w:r w:rsidRPr="00655FDD">
        <w:rPr>
          <w:lang w:val="ro-RO"/>
        </w:rPr>
        <w:t>Coeficientul de sinuozitate:</w:t>
      </w:r>
      <w:r w:rsidR="005E09C4" w:rsidRPr="00655FDD">
        <w:rPr>
          <w:lang w:val="ro-RO"/>
        </w:rPr>
        <w:t xml:space="preserve"> 1,36</w:t>
      </w:r>
    </w:p>
    <w:p w14:paraId="64EB69A4" w14:textId="5A63CB3E" w:rsidR="00187520" w:rsidRPr="00655FDD" w:rsidRDefault="00187520">
      <w:pPr>
        <w:pStyle w:val="ListParagraph"/>
        <w:numPr>
          <w:ilvl w:val="0"/>
          <w:numId w:val="42"/>
        </w:numPr>
        <w:rPr>
          <w:lang w:val="ro-RO"/>
        </w:rPr>
      </w:pPr>
      <w:r w:rsidRPr="00655FDD">
        <w:rPr>
          <w:lang w:val="ro-RO"/>
        </w:rPr>
        <w:lastRenderedPageBreak/>
        <w:t>Panta medie :</w:t>
      </w:r>
      <w:r w:rsidR="005E09C4" w:rsidRPr="00655FDD">
        <w:rPr>
          <w:lang w:val="ro-RO"/>
        </w:rPr>
        <w:t xml:space="preserve"> 1,20%</w:t>
      </w:r>
    </w:p>
    <w:p w14:paraId="36FA8C5A" w14:textId="398EAE9E" w:rsidR="00187520" w:rsidRPr="00655FDD" w:rsidRDefault="00187520">
      <w:pPr>
        <w:pStyle w:val="ListParagraph"/>
        <w:numPr>
          <w:ilvl w:val="0"/>
          <w:numId w:val="42"/>
        </w:numPr>
        <w:rPr>
          <w:lang w:val="ro-RO"/>
        </w:rPr>
      </w:pPr>
      <w:r w:rsidRPr="00655FDD">
        <w:rPr>
          <w:lang w:val="ro-RO"/>
        </w:rPr>
        <w:t>Afluenți pe malul stâng:</w:t>
      </w:r>
      <w:r w:rsidR="005E09C4" w:rsidRPr="00655FDD">
        <w:rPr>
          <w:lang w:val="ro-RO"/>
        </w:rPr>
        <w:t xml:space="preserve"> părăurile Păunești, Neagonea, Breamâna, Bârda, Pleșuva</w:t>
      </w:r>
    </w:p>
    <w:p w14:paraId="5F3EEA35" w14:textId="30357E1E" w:rsidR="00187520" w:rsidRPr="00655FDD" w:rsidRDefault="00187520">
      <w:pPr>
        <w:pStyle w:val="ListParagraph"/>
        <w:numPr>
          <w:ilvl w:val="0"/>
          <w:numId w:val="42"/>
        </w:numPr>
        <w:rPr>
          <w:lang w:val="ro-RO"/>
        </w:rPr>
      </w:pPr>
      <w:r w:rsidRPr="00655FDD">
        <w:rPr>
          <w:lang w:val="ro-RO"/>
        </w:rPr>
        <w:t>Afluenți pe malul drept:</w:t>
      </w:r>
      <w:r w:rsidR="005E09C4" w:rsidRPr="00655FDD">
        <w:rPr>
          <w:lang w:val="ro-RO"/>
        </w:rPr>
        <w:t xml:space="preserve"> părăurile Clișevăț, Șușița, Tresteliuc, Crihala</w:t>
      </w:r>
    </w:p>
    <w:p w14:paraId="2B6DD537" w14:textId="4046D95E" w:rsidR="00B60703" w:rsidRPr="00655FDD" w:rsidRDefault="00B60703" w:rsidP="00B60703">
      <w:pPr>
        <w:rPr>
          <w:lang w:val="ro-RO"/>
        </w:rPr>
      </w:pPr>
      <w:r w:rsidRPr="00655FDD">
        <w:rPr>
          <w:lang w:val="ro-RO"/>
        </w:rPr>
        <w:t>Zona de câmpie se caracterizează printr-un orizont freatic cu nivel liber situat la adâncimi de 22-26 m în localitatea Șimian, 35-42 m în Dedovița Nouă și Dudașu.</w:t>
      </w:r>
    </w:p>
    <w:p w14:paraId="2E217D70" w14:textId="488D7DBF" w:rsidR="00B60703" w:rsidRPr="00655FDD" w:rsidRDefault="00B60703" w:rsidP="00B60703">
      <w:pPr>
        <w:rPr>
          <w:lang w:val="ro-RO"/>
        </w:rPr>
      </w:pPr>
      <w:r w:rsidRPr="00655FDD">
        <w:rPr>
          <w:lang w:val="ro-RO"/>
        </w:rPr>
        <w:t>Pe terasa joasă a râului Topolnița care cuprinde o parte din localitățile Cerneți, apa freatică se găsește la adâncimea de 6-8 m.</w:t>
      </w:r>
      <w:r w:rsidR="001D4537" w:rsidRPr="00655FDD">
        <w:rPr>
          <w:lang w:val="ro-RO"/>
        </w:rPr>
        <w:t xml:space="preserve"> </w:t>
      </w:r>
      <w:r w:rsidRPr="00655FDD">
        <w:rPr>
          <w:lang w:val="ro-RO"/>
        </w:rPr>
        <w:t>În zona de deal orizontul freatic este situat la adâncimi mari de 60-100 m.</w:t>
      </w:r>
    </w:p>
    <w:p w14:paraId="5779E20F" w14:textId="77777777" w:rsidR="00B60703" w:rsidRPr="00655FDD" w:rsidRDefault="00B60703" w:rsidP="00B60703">
      <w:pPr>
        <w:rPr>
          <w:lang w:val="ro-RO"/>
        </w:rPr>
      </w:pPr>
      <w:r w:rsidRPr="00655FDD">
        <w:rPr>
          <w:lang w:val="ro-RO"/>
        </w:rPr>
        <w:t>Datorită naturii terenurilor (argile, nisipuri, pietrișuri) în urma acțiunii factorilor de eroziune climatici, au luat naștere o serie de râpe și ogașe însoțite de fenomenul de alunecare și prăbușire.</w:t>
      </w:r>
    </w:p>
    <w:p w14:paraId="2890C0E4" w14:textId="77777777" w:rsidR="00CB6D97" w:rsidRPr="00655FDD" w:rsidRDefault="00CB6D97" w:rsidP="00B60703">
      <w:pPr>
        <w:rPr>
          <w:lang w:val="ro-RO"/>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D4537" w:rsidRPr="00655FDD" w14:paraId="3CA45082" w14:textId="77777777" w:rsidTr="00D70896">
        <w:trPr>
          <w:cantSplit/>
          <w:trHeight w:val="397"/>
        </w:trPr>
        <w:tc>
          <w:tcPr>
            <w:tcW w:w="5000" w:type="pct"/>
          </w:tcPr>
          <w:p w14:paraId="4D472005" w14:textId="0FE848B0" w:rsidR="001D4537" w:rsidRPr="00655FDD" w:rsidRDefault="001D4537" w:rsidP="00D70896">
            <w:pPr>
              <w:jc w:val="center"/>
              <w:rPr>
                <w:rFonts w:cstheme="minorHAnsi"/>
                <w:lang w:val="ro-RO"/>
              </w:rPr>
            </w:pPr>
            <w:r w:rsidRPr="00655FDD">
              <w:rPr>
                <w:rFonts w:cstheme="minorHAnsi"/>
                <w:noProof/>
                <w:lang w:val="ro-RO" w:eastAsia="ro-RO"/>
              </w:rPr>
              <w:drawing>
                <wp:inline distT="0" distB="0" distL="0" distR="0" wp14:anchorId="3564FD01" wp14:editId="75083A64">
                  <wp:extent cx="2967895" cy="4449055"/>
                  <wp:effectExtent l="0" t="0" r="4445" b="8890"/>
                  <wp:docPr id="1626559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99" t="2618" r="4371" b="2544"/>
                          <a:stretch/>
                        </pic:blipFill>
                        <pic:spPr bwMode="auto">
                          <a:xfrm>
                            <a:off x="0" y="0"/>
                            <a:ext cx="2979639" cy="4466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4537" w:rsidRPr="00655FDD" w14:paraId="5F93026E" w14:textId="77777777" w:rsidTr="00D70896">
        <w:trPr>
          <w:cantSplit/>
          <w:trHeight w:val="397"/>
        </w:trPr>
        <w:tc>
          <w:tcPr>
            <w:tcW w:w="5000" w:type="pct"/>
          </w:tcPr>
          <w:p w14:paraId="06B16C43" w14:textId="78E79766" w:rsidR="001D4537" w:rsidRPr="00655FDD" w:rsidRDefault="001D4537" w:rsidP="00D70896">
            <w:pPr>
              <w:pStyle w:val="Sursasititlu"/>
            </w:pPr>
            <w:bookmarkStart w:id="30" w:name="_Toc84947939"/>
            <w:bookmarkStart w:id="31" w:name="_Toc121389081"/>
            <w:bookmarkStart w:id="32" w:name="_Toc141390487"/>
            <w:r w:rsidRPr="00655FDD">
              <w:t xml:space="preserve">Fig. </w:t>
            </w:r>
            <w:r w:rsidRPr="00655FDD">
              <w:fldChar w:fldCharType="begin"/>
            </w:r>
            <w:r w:rsidRPr="00655FDD">
              <w:instrText xml:space="preserve"> SEQ Fig. \* ARABIC </w:instrText>
            </w:r>
            <w:r w:rsidRPr="00655FDD">
              <w:fldChar w:fldCharType="separate"/>
            </w:r>
            <w:r w:rsidRPr="00655FDD">
              <w:rPr>
                <w:noProof/>
              </w:rPr>
              <w:t>1</w:t>
            </w:r>
            <w:r w:rsidRPr="00655FDD">
              <w:rPr>
                <w:noProof/>
              </w:rPr>
              <w:fldChar w:fldCharType="end"/>
            </w:r>
            <w:r w:rsidRPr="00655FDD">
              <w:rPr>
                <w:noProof/>
              </w:rPr>
              <w:t xml:space="preserve"> Categorii de ape de suprafață din</w:t>
            </w:r>
            <w:r w:rsidRPr="00655FDD">
              <w:t xml:space="preserve"> Bazinul hidrografic Jiu, sursa:  PLANUL DE MANAGEMENT AL BAZINULUI HIDROGRAFIC JIU</w:t>
            </w:r>
            <w:bookmarkEnd w:id="30"/>
            <w:bookmarkEnd w:id="31"/>
            <w:bookmarkEnd w:id="32"/>
          </w:p>
        </w:tc>
      </w:tr>
    </w:tbl>
    <w:p w14:paraId="6E3A5BB9" w14:textId="77777777" w:rsidR="00EA57B1" w:rsidRPr="00655FDD" w:rsidRDefault="00EA57B1" w:rsidP="00EA57B1">
      <w:pPr>
        <w:pStyle w:val="Heading3"/>
        <w:rPr>
          <w:lang w:val="ro-RO"/>
        </w:rPr>
      </w:pPr>
      <w:bookmarkStart w:id="33" w:name="_Toc141391134"/>
      <w:r w:rsidRPr="00655FDD">
        <w:rPr>
          <w:lang w:val="ro-RO"/>
        </w:rPr>
        <w:t>Clima</w:t>
      </w:r>
      <w:bookmarkEnd w:id="33"/>
    </w:p>
    <w:p w14:paraId="0A2EA70B" w14:textId="518DC5EB" w:rsidR="00B60703" w:rsidRPr="00655FDD" w:rsidRDefault="00B60703" w:rsidP="00457EA7">
      <w:pPr>
        <w:spacing w:afterLines="50" w:after="120"/>
        <w:rPr>
          <w:lang w:val="ro-RO"/>
        </w:rPr>
      </w:pPr>
      <w:r w:rsidRPr="00655FDD">
        <w:rPr>
          <w:lang w:val="ro-RO"/>
        </w:rPr>
        <w:t xml:space="preserve">Județul Mehedinți are o climă temperat-continentala, cu influențe mediteraneeane. Datorită reliefului </w:t>
      </w:r>
      <w:r w:rsidR="004807A5" w:rsidRPr="00655FDD">
        <w:rPr>
          <w:lang w:val="ro-RO"/>
        </w:rPr>
        <w:t xml:space="preserve">depresionar </w:t>
      </w:r>
      <w:r w:rsidRPr="00655FDD">
        <w:rPr>
          <w:lang w:val="ro-RO"/>
        </w:rPr>
        <w:t>și prezenței fluviului Dunăre, clima județului se caracterizează si printr-o mai redusa amplitudine a temperaturilor de la vara la iarna.</w:t>
      </w:r>
    </w:p>
    <w:p w14:paraId="4DD3312E" w14:textId="46EEA8F4" w:rsidR="00173285" w:rsidRPr="00655FDD" w:rsidRDefault="00173285" w:rsidP="00173285">
      <w:pPr>
        <w:spacing w:afterLines="50" w:after="120"/>
        <w:rPr>
          <w:lang w:val="ro-RO"/>
        </w:rPr>
      </w:pPr>
      <w:r w:rsidRPr="00655FDD">
        <w:rPr>
          <w:lang w:val="ro-RO"/>
        </w:rPr>
        <w:lastRenderedPageBreak/>
        <w:t xml:space="preserve">Pe teritoriul comunei, regimul climatic este temperat continental specific de câmpie, cu influente mai blânde decât in restul tarii. </w:t>
      </w:r>
    </w:p>
    <w:p w14:paraId="0DFF016F" w14:textId="437DC8B5" w:rsidR="004807A5" w:rsidRPr="00655FDD" w:rsidRDefault="004807A5">
      <w:pPr>
        <w:pStyle w:val="ListParagraph"/>
        <w:numPr>
          <w:ilvl w:val="0"/>
          <w:numId w:val="42"/>
        </w:numPr>
        <w:spacing w:afterLines="50" w:after="120"/>
        <w:rPr>
          <w:lang w:val="ro-RO"/>
        </w:rPr>
      </w:pPr>
      <w:r w:rsidRPr="00655FDD">
        <w:rPr>
          <w:lang w:val="ro-RO"/>
        </w:rPr>
        <w:t>Temperatura medie anuală</w:t>
      </w:r>
      <w:r w:rsidR="00187520" w:rsidRPr="00655FDD">
        <w:rPr>
          <w:lang w:val="ro-RO"/>
        </w:rPr>
        <w:t>:</w:t>
      </w:r>
      <w:r w:rsidRPr="00655FDD">
        <w:rPr>
          <w:lang w:val="ro-RO"/>
        </w:rPr>
        <w:t xml:space="preserve"> 10-11</w:t>
      </w:r>
      <w:r w:rsidRPr="00655FDD">
        <w:rPr>
          <w:vertAlign w:val="superscript"/>
          <w:lang w:val="ro-RO"/>
        </w:rPr>
        <w:t>o</w:t>
      </w:r>
      <w:r w:rsidRPr="00655FDD">
        <w:rPr>
          <w:lang w:val="ro-RO"/>
        </w:rPr>
        <w:t>C</w:t>
      </w:r>
    </w:p>
    <w:p w14:paraId="2C4B6286" w14:textId="4B89947B" w:rsidR="004807A5" w:rsidRPr="00655FDD" w:rsidRDefault="004807A5">
      <w:pPr>
        <w:pStyle w:val="ListParagraph"/>
        <w:numPr>
          <w:ilvl w:val="0"/>
          <w:numId w:val="42"/>
        </w:numPr>
        <w:spacing w:afterLines="50" w:after="120"/>
        <w:rPr>
          <w:lang w:val="ro-RO"/>
        </w:rPr>
      </w:pPr>
      <w:r w:rsidRPr="00655FDD">
        <w:rPr>
          <w:lang w:val="ro-RO"/>
        </w:rPr>
        <w:t>Temperatura medie a lunii ianuarie</w:t>
      </w:r>
      <w:r w:rsidR="00187520" w:rsidRPr="00655FDD">
        <w:rPr>
          <w:lang w:val="ro-RO"/>
        </w:rPr>
        <w:t>:</w:t>
      </w:r>
      <w:r w:rsidRPr="00655FDD">
        <w:rPr>
          <w:lang w:val="ro-RO"/>
        </w:rPr>
        <w:t xml:space="preserve"> -1 -2</w:t>
      </w:r>
      <w:r w:rsidRPr="00655FDD">
        <w:rPr>
          <w:vertAlign w:val="superscript"/>
          <w:lang w:val="ro-RO"/>
        </w:rPr>
        <w:t>o</w:t>
      </w:r>
      <w:r w:rsidRPr="00655FDD">
        <w:rPr>
          <w:lang w:val="ro-RO"/>
        </w:rPr>
        <w:t>C</w:t>
      </w:r>
    </w:p>
    <w:p w14:paraId="236F459A" w14:textId="78120C85" w:rsidR="004807A5" w:rsidRPr="00655FDD" w:rsidRDefault="004807A5">
      <w:pPr>
        <w:pStyle w:val="ListParagraph"/>
        <w:numPr>
          <w:ilvl w:val="0"/>
          <w:numId w:val="42"/>
        </w:numPr>
        <w:spacing w:afterLines="50" w:after="120"/>
        <w:rPr>
          <w:lang w:val="ro-RO"/>
        </w:rPr>
      </w:pPr>
      <w:r w:rsidRPr="00655FDD">
        <w:rPr>
          <w:lang w:val="ro-RO"/>
        </w:rPr>
        <w:t>Temperatura medie a lunii iulie</w:t>
      </w:r>
      <w:r w:rsidR="00187520" w:rsidRPr="00655FDD">
        <w:rPr>
          <w:lang w:val="ro-RO"/>
        </w:rPr>
        <w:t>:</w:t>
      </w:r>
      <w:r w:rsidRPr="00655FDD">
        <w:rPr>
          <w:lang w:val="ro-RO"/>
        </w:rPr>
        <w:t xml:space="preserve"> 21-22</w:t>
      </w:r>
      <w:r w:rsidRPr="00655FDD">
        <w:rPr>
          <w:vertAlign w:val="superscript"/>
          <w:lang w:val="ro-RO"/>
        </w:rPr>
        <w:t>o</w:t>
      </w:r>
      <w:r w:rsidRPr="00655FDD">
        <w:rPr>
          <w:lang w:val="ro-RO"/>
        </w:rPr>
        <w:t>C</w:t>
      </w:r>
    </w:p>
    <w:p w14:paraId="43E7766C" w14:textId="67774259" w:rsidR="004807A5" w:rsidRPr="00655FDD" w:rsidRDefault="004807A5">
      <w:pPr>
        <w:pStyle w:val="ListParagraph"/>
        <w:numPr>
          <w:ilvl w:val="0"/>
          <w:numId w:val="42"/>
        </w:numPr>
        <w:spacing w:afterLines="50" w:after="120"/>
        <w:rPr>
          <w:lang w:val="ro-RO"/>
        </w:rPr>
      </w:pPr>
      <w:r w:rsidRPr="00655FDD">
        <w:rPr>
          <w:lang w:val="ro-RO"/>
        </w:rPr>
        <w:t>Media anuala a umezelii relative</w:t>
      </w:r>
      <w:r w:rsidR="00187520" w:rsidRPr="00655FDD">
        <w:rPr>
          <w:lang w:val="ro-RO"/>
        </w:rPr>
        <w:t>:</w:t>
      </w:r>
      <w:r w:rsidRPr="00655FDD">
        <w:rPr>
          <w:lang w:val="ro-RO"/>
        </w:rPr>
        <w:t xml:space="preserve"> 76%</w:t>
      </w:r>
    </w:p>
    <w:p w14:paraId="59B514CA" w14:textId="6539503C" w:rsidR="004807A5" w:rsidRPr="00655FDD" w:rsidRDefault="004807A5">
      <w:pPr>
        <w:pStyle w:val="ListParagraph"/>
        <w:numPr>
          <w:ilvl w:val="0"/>
          <w:numId w:val="42"/>
        </w:numPr>
        <w:spacing w:afterLines="50" w:after="120"/>
        <w:rPr>
          <w:lang w:val="ro-RO"/>
        </w:rPr>
      </w:pPr>
      <w:r w:rsidRPr="00655FDD">
        <w:rPr>
          <w:lang w:val="ro-RO"/>
        </w:rPr>
        <w:t>Cantitatea medie anuală de precipitații</w:t>
      </w:r>
      <w:r w:rsidR="00187520" w:rsidRPr="00655FDD">
        <w:rPr>
          <w:lang w:val="ro-RO"/>
        </w:rPr>
        <w:t>:</w:t>
      </w:r>
      <w:r w:rsidRPr="00655FDD">
        <w:rPr>
          <w:lang w:val="ro-RO"/>
        </w:rPr>
        <w:t xml:space="preserve"> 500-600 mm/an</w:t>
      </w:r>
    </w:p>
    <w:p w14:paraId="376EA1EF" w14:textId="62C7E9F5" w:rsidR="004807A5" w:rsidRPr="00655FDD" w:rsidRDefault="004807A5">
      <w:pPr>
        <w:pStyle w:val="ListParagraph"/>
        <w:numPr>
          <w:ilvl w:val="0"/>
          <w:numId w:val="42"/>
        </w:numPr>
        <w:spacing w:afterLines="50" w:after="120"/>
        <w:rPr>
          <w:lang w:val="ro-RO"/>
        </w:rPr>
      </w:pPr>
      <w:r w:rsidRPr="00655FDD">
        <w:rPr>
          <w:lang w:val="ro-RO"/>
        </w:rPr>
        <w:t>Intervalul posibil cu strat de zăpadă</w:t>
      </w:r>
      <w:r w:rsidR="00187520" w:rsidRPr="00655FDD">
        <w:rPr>
          <w:lang w:val="ro-RO"/>
        </w:rPr>
        <w:t>:</w:t>
      </w:r>
      <w:r w:rsidRPr="00655FDD">
        <w:rPr>
          <w:lang w:val="ro-RO"/>
        </w:rPr>
        <w:t xml:space="preserve"> 60-70 zile/an</w:t>
      </w:r>
    </w:p>
    <w:p w14:paraId="5F572604" w14:textId="2A6745E1" w:rsidR="004807A5" w:rsidRPr="00655FDD" w:rsidRDefault="004807A5">
      <w:pPr>
        <w:pStyle w:val="ListParagraph"/>
        <w:numPr>
          <w:ilvl w:val="0"/>
          <w:numId w:val="42"/>
        </w:numPr>
        <w:spacing w:afterLines="50" w:after="120"/>
        <w:rPr>
          <w:lang w:val="ro-RO"/>
        </w:rPr>
      </w:pPr>
      <w:r w:rsidRPr="00655FDD">
        <w:rPr>
          <w:lang w:val="ro-RO"/>
        </w:rPr>
        <w:t>Vânturile predominante</w:t>
      </w:r>
      <w:r w:rsidR="00187520" w:rsidRPr="00655FDD">
        <w:rPr>
          <w:lang w:val="ro-RO"/>
        </w:rPr>
        <w:t>:</w:t>
      </w:r>
      <w:r w:rsidRPr="00655FDD">
        <w:rPr>
          <w:lang w:val="ro-RO"/>
        </w:rPr>
        <w:t xml:space="preserve"> vest, nord-vest, nord-est cu viteze maxime anuale mai mari de 20m/s</w:t>
      </w:r>
    </w:p>
    <w:p w14:paraId="02A26C77" w14:textId="56F09577" w:rsidR="004807A5" w:rsidRPr="00655FDD" w:rsidRDefault="004807A5">
      <w:pPr>
        <w:pStyle w:val="ListParagraph"/>
        <w:numPr>
          <w:ilvl w:val="0"/>
          <w:numId w:val="42"/>
        </w:numPr>
        <w:spacing w:afterLines="50" w:after="120"/>
        <w:rPr>
          <w:lang w:val="ro-RO"/>
        </w:rPr>
      </w:pPr>
      <w:r w:rsidRPr="00655FDD">
        <w:rPr>
          <w:lang w:val="ro-RO"/>
        </w:rPr>
        <w:t>Durata medie a intervalului fără îngheț</w:t>
      </w:r>
      <w:r w:rsidR="00187520" w:rsidRPr="00655FDD">
        <w:rPr>
          <w:lang w:val="ro-RO"/>
        </w:rPr>
        <w:t>:</w:t>
      </w:r>
      <w:r w:rsidRPr="00655FDD">
        <w:rPr>
          <w:lang w:val="ro-RO"/>
        </w:rPr>
        <w:t xml:space="preserve"> 220 zile/an</w:t>
      </w:r>
    </w:p>
    <w:p w14:paraId="1AB87418" w14:textId="77777777" w:rsidR="00173285" w:rsidRPr="00655FDD" w:rsidRDefault="00173285" w:rsidP="00457EA7">
      <w:pPr>
        <w:spacing w:before="28" w:afterLines="50" w:after="120"/>
        <w:rPr>
          <w:rFonts w:cs="Times New Roman"/>
          <w:bCs/>
          <w:lang w:val="ro-RO"/>
        </w:rPr>
      </w:pPr>
    </w:p>
    <w:tbl>
      <w:tblPr>
        <w:tblStyle w:val="TableGrid"/>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7"/>
      </w:tblGrid>
      <w:tr w:rsidR="00173285" w:rsidRPr="00655FDD" w14:paraId="7AD3A86A" w14:textId="77777777" w:rsidTr="00044325">
        <w:trPr>
          <w:cantSplit/>
          <w:trHeight w:hRule="exact" w:val="5472"/>
        </w:trPr>
        <w:tc>
          <w:tcPr>
            <w:tcW w:w="4994" w:type="pct"/>
          </w:tcPr>
          <w:p w14:paraId="5CA32BC9" w14:textId="0D920EEC" w:rsidR="00173285" w:rsidRPr="00655FDD" w:rsidRDefault="001D4537" w:rsidP="00173285">
            <w:pPr>
              <w:tabs>
                <w:tab w:val="left" w:pos="2621"/>
              </w:tabs>
              <w:rPr>
                <w:rFonts w:cstheme="minorHAnsi"/>
                <w:lang w:val="ro-RO"/>
              </w:rPr>
            </w:pPr>
            <w:r w:rsidRPr="00655FDD">
              <w:rPr>
                <w:noProof/>
                <w:lang w:val="ro-RO" w:eastAsia="ro-RO"/>
              </w:rPr>
              <mc:AlternateContent>
                <mc:Choice Requires="wps">
                  <w:drawing>
                    <wp:anchor distT="0" distB="0" distL="114300" distR="114300" simplePos="0" relativeHeight="251692032" behindDoc="0" locked="0" layoutInCell="1" allowOverlap="1" wp14:anchorId="4709ADCA" wp14:editId="33E95396">
                      <wp:simplePos x="0" y="0"/>
                      <wp:positionH relativeFrom="column">
                        <wp:posOffset>1005205</wp:posOffset>
                      </wp:positionH>
                      <wp:positionV relativeFrom="paragraph">
                        <wp:posOffset>2525927</wp:posOffset>
                      </wp:positionV>
                      <wp:extent cx="164465" cy="164465"/>
                      <wp:effectExtent l="0" t="0" r="26035" b="26035"/>
                      <wp:wrapNone/>
                      <wp:docPr id="107587465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64465"/>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CF0B4C7" id="Oval 4" o:spid="_x0000_s1026" style="position:absolute;margin-left:79.15pt;margin-top:198.9pt;width:12.95pt;height:1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" fillcolor="#c00000" strokecolor="red" strokeweight="1pt">
                      <v:stroke joinstyle="miter"/>
                      <v:path arrowok="t"/>
                    </v:oval>
                  </w:pict>
                </mc:Fallback>
              </mc:AlternateContent>
            </w:r>
            <w:r w:rsidR="00173285" w:rsidRPr="00655FDD">
              <w:rPr>
                <w:noProof/>
                <w:lang w:val="ro-RO" w:eastAsia="ro-RO"/>
              </w:rPr>
              <w:drawing>
                <wp:anchor distT="0" distB="0" distL="114300" distR="114300" simplePos="0" relativeHeight="251689984" behindDoc="1" locked="0" layoutInCell="1" allowOverlap="1" wp14:anchorId="7817115D" wp14:editId="703027E2">
                  <wp:simplePos x="0" y="0"/>
                  <wp:positionH relativeFrom="margin">
                    <wp:posOffset>-65405</wp:posOffset>
                  </wp:positionH>
                  <wp:positionV relativeFrom="paragraph">
                    <wp:posOffset>0</wp:posOffset>
                  </wp:positionV>
                  <wp:extent cx="5683885" cy="3505200"/>
                  <wp:effectExtent l="0" t="0" r="0" b="0"/>
                  <wp:wrapSquare wrapText="bothSides"/>
                  <wp:docPr id="4" name="Picture 15" descr="C:\Users\CLAUDIU\AppData\Local\Microsoft\Windows\INetCache\Content.Word\Harta-climatica-a-Romani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U\AppData\Local\Microsoft\Windows\INetCache\Content.Word\Harta-climatica-a-Romaniei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388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3285" w:rsidRPr="00655FDD" w14:paraId="49019E85" w14:textId="77777777" w:rsidTr="00044325">
        <w:trPr>
          <w:cantSplit/>
          <w:trHeight w:val="397"/>
        </w:trPr>
        <w:tc>
          <w:tcPr>
            <w:tcW w:w="4994" w:type="pct"/>
          </w:tcPr>
          <w:p w14:paraId="24F0E804" w14:textId="08C095E5" w:rsidR="00173285" w:rsidRPr="00655FDD" w:rsidRDefault="00173285" w:rsidP="00D70896">
            <w:pPr>
              <w:pStyle w:val="Sursasititlu"/>
            </w:pPr>
            <w:bookmarkStart w:id="34" w:name="_Toc121389082"/>
            <w:r w:rsidRPr="00655FDD">
              <w:t xml:space="preserve">Fig. </w:t>
            </w:r>
            <w:r w:rsidR="00044325">
              <w:t>2</w:t>
            </w:r>
            <w:r w:rsidRPr="00655FDD">
              <w:t xml:space="preserve"> Încadrarea comunei </w:t>
            </w:r>
            <w:r w:rsidR="001D4537" w:rsidRPr="00655FDD">
              <w:t>Șimian</w:t>
            </w:r>
            <w:r w:rsidRPr="00655FDD">
              <w:t xml:space="preserve"> în harta climatică a României, sursa</w:t>
            </w:r>
            <w:bookmarkEnd w:id="34"/>
            <w:r w:rsidRPr="00655FDD">
              <w:t xml:space="preserve"> </w:t>
            </w:r>
          </w:p>
        </w:tc>
      </w:tr>
      <w:tr w:rsidR="00173285" w:rsidRPr="00655FDD" w14:paraId="39CD23BF" w14:textId="77777777" w:rsidTr="00044325">
        <w:trPr>
          <w:cantSplit/>
          <w:trHeight w:hRule="exact" w:val="5616"/>
        </w:trPr>
        <w:tc>
          <w:tcPr>
            <w:tcW w:w="4994" w:type="pct"/>
          </w:tcPr>
          <w:p w14:paraId="5E2B2F94" w14:textId="7ABF3EB1" w:rsidR="00173285" w:rsidRPr="00655FDD" w:rsidRDefault="001D4537" w:rsidP="00D70896">
            <w:pPr>
              <w:rPr>
                <w:rFonts w:cstheme="minorHAnsi"/>
                <w:lang w:val="ro-RO"/>
              </w:rPr>
            </w:pPr>
            <w:r w:rsidRPr="00655FDD">
              <w:rPr>
                <w:noProof/>
                <w:lang w:val="ro-RO" w:eastAsia="ro-RO"/>
              </w:rPr>
              <w:lastRenderedPageBreak/>
              <mc:AlternateContent>
                <mc:Choice Requires="wps">
                  <w:drawing>
                    <wp:anchor distT="0" distB="0" distL="114300" distR="114300" simplePos="0" relativeHeight="251693056" behindDoc="0" locked="0" layoutInCell="1" allowOverlap="1" wp14:anchorId="595CEAA9" wp14:editId="36DFB140">
                      <wp:simplePos x="0" y="0"/>
                      <wp:positionH relativeFrom="column">
                        <wp:posOffset>1443613</wp:posOffset>
                      </wp:positionH>
                      <wp:positionV relativeFrom="paragraph">
                        <wp:posOffset>2691662</wp:posOffset>
                      </wp:positionV>
                      <wp:extent cx="164465" cy="164465"/>
                      <wp:effectExtent l="0" t="0" r="26035" b="26035"/>
                      <wp:wrapNone/>
                      <wp:docPr id="81241003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64465"/>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8B659A" id="Oval 3" o:spid="_x0000_s1026" style="position:absolute;margin-left:113.65pt;margin-top:211.95pt;width:12.95pt;height:1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" fillcolor="#c00000" strokecolor="red" strokeweight="1pt">
                      <v:stroke joinstyle="miter"/>
                      <v:path arrowok="t"/>
                    </v:oval>
                  </w:pict>
                </mc:Fallback>
              </mc:AlternateContent>
            </w:r>
            <w:r w:rsidR="00173285" w:rsidRPr="00655FDD">
              <w:rPr>
                <w:noProof/>
                <w:lang w:val="ro-RO" w:eastAsia="ro-RO"/>
              </w:rPr>
              <w:drawing>
                <wp:anchor distT="0" distB="0" distL="114300" distR="114300" simplePos="0" relativeHeight="251691008" behindDoc="0" locked="0" layoutInCell="1" allowOverlap="1" wp14:anchorId="70DD4D29" wp14:editId="40A63C39">
                  <wp:simplePos x="0" y="0"/>
                  <wp:positionH relativeFrom="margin">
                    <wp:posOffset>91440</wp:posOffset>
                  </wp:positionH>
                  <wp:positionV relativeFrom="paragraph">
                    <wp:posOffset>549</wp:posOffset>
                  </wp:positionV>
                  <wp:extent cx="5438775" cy="3564255"/>
                  <wp:effectExtent l="0" t="0" r="0" b="0"/>
                  <wp:wrapTopAndBottom/>
                  <wp:docPr id="20" name="Picture 15" descr="A map of the united st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descr="A map of the united state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38775" cy="3564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3285" w:rsidRPr="00655FDD" w14:paraId="12B6563D" w14:textId="77777777" w:rsidTr="00044325">
        <w:trPr>
          <w:cantSplit/>
          <w:trHeight w:val="397"/>
        </w:trPr>
        <w:tc>
          <w:tcPr>
            <w:tcW w:w="4994" w:type="pct"/>
          </w:tcPr>
          <w:p w14:paraId="0DE12E35" w14:textId="2FB80F65" w:rsidR="00173285" w:rsidRPr="00655FDD" w:rsidRDefault="00173285" w:rsidP="00D70896">
            <w:pPr>
              <w:pStyle w:val="Sursasititlu"/>
            </w:pPr>
            <w:bookmarkStart w:id="35" w:name="_Toc121389083"/>
            <w:r w:rsidRPr="00655FDD">
              <w:t xml:space="preserve">Fig. </w:t>
            </w:r>
            <w:r w:rsidR="00044325">
              <w:t>3</w:t>
            </w:r>
            <w:r w:rsidRPr="00655FDD">
              <w:t xml:space="preserve"> Încadrarea comunei </w:t>
            </w:r>
            <w:r w:rsidR="001D4537" w:rsidRPr="00655FDD">
              <w:t>Șimian</w:t>
            </w:r>
            <w:r w:rsidRPr="00655FDD">
              <w:t xml:space="preserve"> în Zonarea climatică a României pentru perioada de iarnă,  sursa - Zonarea climatică a României pentru perioada de iarnă | Ordin 386/2016</w:t>
            </w:r>
            <w:bookmarkEnd w:id="35"/>
          </w:p>
        </w:tc>
      </w:tr>
      <w:tr w:rsidR="001D4537" w:rsidRPr="00655FDD" w14:paraId="54C04C15" w14:textId="77777777" w:rsidTr="00044325">
        <w:trPr>
          <w:cantSplit/>
          <w:trHeight w:val="5710"/>
        </w:trPr>
        <w:tc>
          <w:tcPr>
            <w:tcW w:w="5000" w:type="pct"/>
          </w:tcPr>
          <w:p w14:paraId="02AD7DD0" w14:textId="482C61C6" w:rsidR="001D4537" w:rsidRPr="00655FDD" w:rsidRDefault="001D4537" w:rsidP="00D70896">
            <w:pPr>
              <w:rPr>
                <w:rFonts w:cstheme="minorHAnsi"/>
                <w:lang w:val="ro-RO"/>
              </w:rPr>
            </w:pPr>
            <w:r w:rsidRPr="00655FDD">
              <w:rPr>
                <w:noProof/>
                <w:lang w:val="ro-RO" w:eastAsia="ro-RO"/>
              </w:rPr>
              <mc:AlternateContent>
                <mc:Choice Requires="wps">
                  <w:drawing>
                    <wp:anchor distT="0" distB="0" distL="114300" distR="114300" simplePos="0" relativeHeight="251697152" behindDoc="0" locked="0" layoutInCell="1" allowOverlap="1" wp14:anchorId="5B32B27E" wp14:editId="4FA6F668">
                      <wp:simplePos x="0" y="0"/>
                      <wp:positionH relativeFrom="column">
                        <wp:posOffset>1321589</wp:posOffset>
                      </wp:positionH>
                      <wp:positionV relativeFrom="paragraph">
                        <wp:posOffset>3036347</wp:posOffset>
                      </wp:positionV>
                      <wp:extent cx="164465" cy="164465"/>
                      <wp:effectExtent l="0" t="0" r="26035" b="26035"/>
                      <wp:wrapNone/>
                      <wp:docPr id="31970073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64465"/>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680AFF" id="Oval 8" o:spid="_x0000_s1026" style="position:absolute;margin-left:104.05pt;margin-top:239.1pt;width:12.95pt;height:1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" fillcolor="#c00000" strokecolor="red" strokeweight="1pt">
                      <v:stroke joinstyle="miter"/>
                      <v:path arrowok="t"/>
                    </v:oval>
                  </w:pict>
                </mc:Fallback>
              </mc:AlternateContent>
            </w:r>
            <w:r w:rsidRPr="00655FDD">
              <w:rPr>
                <w:noProof/>
                <w:lang w:val="ro-RO" w:eastAsia="ro-RO"/>
              </w:rPr>
              <w:drawing>
                <wp:anchor distT="0" distB="0" distL="114300" distR="114300" simplePos="0" relativeHeight="251695104" behindDoc="0" locked="0" layoutInCell="1" allowOverlap="1" wp14:anchorId="78239116" wp14:editId="3B5A97CA">
                  <wp:simplePos x="0" y="0"/>
                  <wp:positionH relativeFrom="column">
                    <wp:posOffset>-5080</wp:posOffset>
                  </wp:positionH>
                  <wp:positionV relativeFrom="paragraph">
                    <wp:posOffset>179070</wp:posOffset>
                  </wp:positionV>
                  <wp:extent cx="5132070" cy="3721735"/>
                  <wp:effectExtent l="0" t="0" r="0" b="0"/>
                  <wp:wrapTopAndBottom/>
                  <wp:docPr id="14" name="Picture 14" descr="C:\Users\CLAUDIU\AppData\Local\Microsoft\Windows\INetCache\Content.Word\adancimea-de-inghet-romania-stas-6054-77-adancimi-maxime-de-ing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U\AppData\Local\Microsoft\Windows\INetCache\Content.Word\adancimea-de-inghet-romania-stas-6054-77-adancimi-maxime-de-ingh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2070" cy="3721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D4537" w:rsidRPr="00655FDD" w14:paraId="0A4CEBD4" w14:textId="77777777" w:rsidTr="00044325">
        <w:trPr>
          <w:cantSplit/>
          <w:trHeight w:val="397"/>
        </w:trPr>
        <w:tc>
          <w:tcPr>
            <w:tcW w:w="5000" w:type="pct"/>
          </w:tcPr>
          <w:p w14:paraId="7033B252" w14:textId="26928E5B" w:rsidR="001D4537" w:rsidRPr="00655FDD" w:rsidRDefault="001D4537" w:rsidP="00D70896">
            <w:pPr>
              <w:pStyle w:val="Sursasititlu"/>
            </w:pPr>
            <w:bookmarkStart w:id="36" w:name="_Toc121389084"/>
            <w:r w:rsidRPr="00655FDD">
              <w:t xml:space="preserve">Fig. </w:t>
            </w:r>
            <w:r w:rsidR="00044325">
              <w:t>4</w:t>
            </w:r>
            <w:r w:rsidRPr="00655FDD">
              <w:t xml:space="preserve"> Zonarea teritoriului Romaniei dupa adancimea de inghet, sursa -  STAS 6054/77, „Adancimi maxime de inghet”</w:t>
            </w:r>
            <w:bookmarkEnd w:id="36"/>
          </w:p>
        </w:tc>
      </w:tr>
      <w:tr w:rsidR="001D4537" w:rsidRPr="00655FDD" w14:paraId="48EF4EF6" w14:textId="77777777" w:rsidTr="00044325">
        <w:trPr>
          <w:cantSplit/>
          <w:trHeight w:val="5035"/>
        </w:trPr>
        <w:tc>
          <w:tcPr>
            <w:tcW w:w="5000" w:type="pct"/>
          </w:tcPr>
          <w:p w14:paraId="43FFD731" w14:textId="3561F1FE" w:rsidR="001D4537" w:rsidRPr="00655FDD" w:rsidRDefault="001D4537" w:rsidP="00D70896">
            <w:pPr>
              <w:rPr>
                <w:noProof/>
                <w:lang w:val="ro-RO"/>
              </w:rPr>
            </w:pPr>
            <w:r w:rsidRPr="00655FDD">
              <w:rPr>
                <w:noProof/>
                <w:lang w:val="ro-RO" w:eastAsia="ro-RO"/>
              </w:rPr>
              <w:lastRenderedPageBreak/>
              <mc:AlternateContent>
                <mc:Choice Requires="wps">
                  <w:drawing>
                    <wp:anchor distT="0" distB="0" distL="114300" distR="114300" simplePos="0" relativeHeight="251698176" behindDoc="0" locked="0" layoutInCell="1" allowOverlap="1" wp14:anchorId="42F66C82" wp14:editId="15F1E0D3">
                      <wp:simplePos x="0" y="0"/>
                      <wp:positionH relativeFrom="column">
                        <wp:posOffset>1588547</wp:posOffset>
                      </wp:positionH>
                      <wp:positionV relativeFrom="paragraph">
                        <wp:posOffset>2456352</wp:posOffset>
                      </wp:positionV>
                      <wp:extent cx="164465" cy="164465"/>
                      <wp:effectExtent l="0" t="0" r="26035" b="26035"/>
                      <wp:wrapNone/>
                      <wp:docPr id="2463271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64465"/>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3BB31DB" id="Oval 7" o:spid="_x0000_s1026" style="position:absolute;margin-left:125.1pt;margin-top:193.4pt;width:12.95pt;height:1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" fillcolor="#c00000" strokecolor="red" strokeweight="1pt">
                      <v:stroke joinstyle="miter"/>
                      <v:path arrowok="t"/>
                    </v:oval>
                  </w:pict>
                </mc:Fallback>
              </mc:AlternateContent>
            </w:r>
            <w:r w:rsidRPr="00655FDD">
              <w:rPr>
                <w:noProof/>
                <w:lang w:val="ro-RO" w:eastAsia="ro-RO"/>
              </w:rPr>
              <w:drawing>
                <wp:anchor distT="0" distB="0" distL="114300" distR="114300" simplePos="0" relativeHeight="251696128" behindDoc="0" locked="0" layoutInCell="1" allowOverlap="1" wp14:anchorId="1F088A03" wp14:editId="293D07DD">
                  <wp:simplePos x="0" y="0"/>
                  <wp:positionH relativeFrom="column">
                    <wp:posOffset>42545</wp:posOffset>
                  </wp:positionH>
                  <wp:positionV relativeFrom="paragraph">
                    <wp:posOffset>55880</wp:posOffset>
                  </wp:positionV>
                  <wp:extent cx="4962525" cy="3455035"/>
                  <wp:effectExtent l="0" t="0" r="0" b="0"/>
                  <wp:wrapTopAndBottom/>
                  <wp:docPr id="24" name="Picture 24" descr="A picture containing text,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diagram, map&#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9109" r="11628" b="10227"/>
                          <a:stretch/>
                        </pic:blipFill>
                        <pic:spPr bwMode="auto">
                          <a:xfrm>
                            <a:off x="0" y="0"/>
                            <a:ext cx="4962525" cy="345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D4537" w:rsidRPr="00655FDD" w14:paraId="022FA041" w14:textId="77777777" w:rsidTr="00044325">
        <w:trPr>
          <w:cantSplit/>
          <w:trHeight w:val="397"/>
        </w:trPr>
        <w:tc>
          <w:tcPr>
            <w:tcW w:w="5000" w:type="pct"/>
          </w:tcPr>
          <w:p w14:paraId="1FB51D3E" w14:textId="16C15BE7" w:rsidR="001D4537" w:rsidRPr="00655FDD" w:rsidRDefault="001D4537" w:rsidP="00D70896">
            <w:pPr>
              <w:pStyle w:val="Sursasititlu"/>
            </w:pPr>
            <w:bookmarkStart w:id="37" w:name="_Toc121389085"/>
            <w:r w:rsidRPr="00655FDD">
              <w:t xml:space="preserve">Fig. </w:t>
            </w:r>
            <w:r w:rsidR="00044325">
              <w:t xml:space="preserve">5  </w:t>
            </w:r>
            <w:r w:rsidRPr="00655FDD">
              <w:t>Zonarea valorilor de vârf ale accelerației terenului, sursa – Normativ P100/2013</w:t>
            </w:r>
            <w:bookmarkEnd w:id="37"/>
          </w:p>
        </w:tc>
      </w:tr>
    </w:tbl>
    <w:p w14:paraId="7C46B88F" w14:textId="4F7FD1D6" w:rsidR="00EA57B1" w:rsidRPr="00655FDD" w:rsidRDefault="00EA57B1" w:rsidP="00457EA7">
      <w:pPr>
        <w:spacing w:before="28" w:afterLines="50" w:after="120"/>
        <w:rPr>
          <w:rFonts w:cs="Times New Roman"/>
          <w:bCs/>
          <w:vertAlign w:val="superscript"/>
          <w:lang w:val="ro-RO"/>
        </w:rPr>
      </w:pPr>
      <w:r w:rsidRPr="00655FDD">
        <w:rPr>
          <w:rFonts w:cs="Times New Roman"/>
          <w:bCs/>
          <w:lang w:val="ro-RO"/>
        </w:rPr>
        <w:t xml:space="preserve">Din punct de vedere al </w:t>
      </w:r>
      <w:r w:rsidR="00273FEB" w:rsidRPr="00655FDD">
        <w:rPr>
          <w:rFonts w:cs="Times New Roman"/>
          <w:bCs/>
          <w:lang w:val="ro-RO"/>
        </w:rPr>
        <w:t>încărcării</w:t>
      </w:r>
      <w:r w:rsidRPr="00655FDD">
        <w:rPr>
          <w:rFonts w:cs="Times New Roman"/>
          <w:bCs/>
          <w:lang w:val="ro-RO"/>
        </w:rPr>
        <w:t xml:space="preserve"> din zapada, conform indicativ CR-1-1-3-2012, </w:t>
      </w:r>
      <w:r w:rsidR="00273FEB" w:rsidRPr="00655FDD">
        <w:rPr>
          <w:rFonts w:cs="Times New Roman"/>
          <w:bCs/>
          <w:lang w:val="ro-RO"/>
        </w:rPr>
        <w:t>valoarea</w:t>
      </w:r>
      <w:r w:rsidRPr="00655FDD">
        <w:rPr>
          <w:rFonts w:cs="Times New Roman"/>
          <w:bCs/>
          <w:lang w:val="ro-RO"/>
        </w:rPr>
        <w:t xml:space="preserve"> este de 2.0 KN/m</w:t>
      </w:r>
      <w:r w:rsidRPr="00655FDD">
        <w:rPr>
          <w:rFonts w:cs="Times New Roman"/>
          <w:bCs/>
          <w:vertAlign w:val="superscript"/>
          <w:lang w:val="ro-RO"/>
        </w:rPr>
        <w:t>2</w:t>
      </w:r>
    </w:p>
    <w:p w14:paraId="40234A93" w14:textId="5EE66C62" w:rsidR="00EA57B1" w:rsidRPr="00655FDD" w:rsidRDefault="00EA57B1" w:rsidP="00457EA7">
      <w:pPr>
        <w:spacing w:before="28" w:afterLines="50" w:after="120"/>
        <w:rPr>
          <w:rFonts w:cs="Times New Roman"/>
          <w:bCs/>
          <w:lang w:val="ro-RO"/>
        </w:rPr>
      </w:pPr>
      <w:r w:rsidRPr="00655FDD">
        <w:rPr>
          <w:rFonts w:cs="Times New Roman"/>
          <w:bCs/>
          <w:lang w:val="ro-RO"/>
        </w:rPr>
        <w:t>Din punct de vedere al presiunii de referinta a vantului, conform Indicativ CR-1-1-4-2012, valoarea mediata pe 10 minute, la 10 m, avand 50 ani interval mediu de recurenta este de 0,</w:t>
      </w:r>
      <w:r w:rsidR="00273FEB" w:rsidRPr="00655FDD">
        <w:rPr>
          <w:rFonts w:cs="Times New Roman"/>
          <w:bCs/>
          <w:lang w:val="ro-RO"/>
        </w:rPr>
        <w:t>6</w:t>
      </w:r>
      <w:r w:rsidRPr="00655FDD">
        <w:rPr>
          <w:rFonts w:cs="Times New Roman"/>
          <w:bCs/>
          <w:lang w:val="ro-RO"/>
        </w:rPr>
        <w:t xml:space="preserve"> kPa. </w:t>
      </w:r>
    </w:p>
    <w:p w14:paraId="24F0B05D" w14:textId="48D8E2D0" w:rsidR="00EA57B1" w:rsidRPr="00655FDD" w:rsidRDefault="00EA57B1" w:rsidP="00457EA7">
      <w:pPr>
        <w:spacing w:before="28" w:afterLines="50" w:after="120"/>
        <w:rPr>
          <w:rFonts w:cs="Times New Roman"/>
          <w:bCs/>
          <w:szCs w:val="24"/>
          <w:lang w:val="ro-RO"/>
        </w:rPr>
      </w:pPr>
      <w:r w:rsidRPr="00655FDD">
        <w:rPr>
          <w:rFonts w:cs="Times New Roman"/>
          <w:bCs/>
          <w:szCs w:val="24"/>
          <w:lang w:val="ro-RO"/>
        </w:rPr>
        <w:t>Conform Normativ P-101/2013, “Cod de proiectare seismica” , avem urmatoarele valori cu:</w:t>
      </w:r>
    </w:p>
    <w:p w14:paraId="40AA93C9" w14:textId="77777777" w:rsidR="00EA57B1" w:rsidRPr="00655FDD" w:rsidRDefault="00EA57B1" w:rsidP="00457EA7">
      <w:pPr>
        <w:spacing w:before="28" w:afterLines="50" w:after="120"/>
        <w:rPr>
          <w:rFonts w:cs="Times New Roman"/>
          <w:bCs/>
          <w:szCs w:val="24"/>
          <w:lang w:val="ro-RO"/>
        </w:rPr>
      </w:pPr>
      <w:r w:rsidRPr="00655FDD">
        <w:rPr>
          <w:rFonts w:cs="Times New Roman"/>
          <w:bCs/>
          <w:szCs w:val="24"/>
          <w:lang w:val="ro-RO"/>
        </w:rPr>
        <w:t>-</w:t>
      </w:r>
      <w:r w:rsidRPr="00655FDD">
        <w:rPr>
          <w:rFonts w:cs="Times New Roman"/>
          <w:bCs/>
          <w:szCs w:val="24"/>
          <w:lang w:val="ro-RO"/>
        </w:rPr>
        <w:tab/>
        <w:t>Acceleratia terenului: ag = 0,15 g</w:t>
      </w:r>
    </w:p>
    <w:p w14:paraId="6AF4621B" w14:textId="77777777" w:rsidR="00EA57B1" w:rsidRPr="00655FDD" w:rsidRDefault="00EA57B1" w:rsidP="00457EA7">
      <w:pPr>
        <w:spacing w:before="28" w:afterLines="50" w:after="120"/>
        <w:rPr>
          <w:rFonts w:cs="Times New Roman"/>
          <w:bCs/>
          <w:szCs w:val="24"/>
          <w:lang w:val="ro-RO"/>
        </w:rPr>
      </w:pPr>
      <w:r w:rsidRPr="00655FDD">
        <w:rPr>
          <w:rFonts w:cs="Times New Roman"/>
          <w:bCs/>
          <w:szCs w:val="24"/>
          <w:lang w:val="ro-RO"/>
        </w:rPr>
        <w:t>-</w:t>
      </w:r>
      <w:r w:rsidRPr="00655FDD">
        <w:rPr>
          <w:rFonts w:cs="Times New Roman"/>
          <w:bCs/>
          <w:szCs w:val="24"/>
          <w:lang w:val="ro-RO"/>
        </w:rPr>
        <w:tab/>
        <w:t>Perioada de colt : Tc = 0,7 sec</w:t>
      </w:r>
    </w:p>
    <w:p w14:paraId="3C6488B7" w14:textId="18AE0E49" w:rsidR="00EA57B1" w:rsidRPr="00655FDD" w:rsidRDefault="00EA57B1" w:rsidP="00457EA7">
      <w:pPr>
        <w:spacing w:before="28" w:afterLines="50" w:after="120"/>
        <w:rPr>
          <w:rFonts w:cs="Times New Roman"/>
          <w:bCs/>
          <w:szCs w:val="24"/>
          <w:lang w:val="ro-RO"/>
        </w:rPr>
      </w:pPr>
      <w:r w:rsidRPr="00655FDD">
        <w:rPr>
          <w:rFonts w:cs="Times New Roman"/>
          <w:bCs/>
          <w:szCs w:val="24"/>
          <w:lang w:val="ro-RO"/>
        </w:rPr>
        <w:t xml:space="preserve">Adancimea de inghet in terenul natural conform STAS 6054 – 77 este de </w:t>
      </w:r>
      <w:r w:rsidR="00273FEB" w:rsidRPr="00655FDD">
        <w:rPr>
          <w:rFonts w:cs="Times New Roman"/>
          <w:bCs/>
          <w:szCs w:val="24"/>
          <w:lang w:val="ro-RO"/>
        </w:rPr>
        <w:t>60-70 cm</w:t>
      </w:r>
      <w:r w:rsidRPr="00655FDD">
        <w:rPr>
          <w:rFonts w:cs="Times New Roman"/>
          <w:bCs/>
          <w:szCs w:val="24"/>
          <w:lang w:val="ro-RO"/>
        </w:rPr>
        <w:t>.</w:t>
      </w:r>
    </w:p>
    <w:p w14:paraId="14C15288" w14:textId="7A10F913" w:rsidR="00EA57B1" w:rsidRPr="00655FDD" w:rsidRDefault="00EA57B1" w:rsidP="00EA57B1">
      <w:pPr>
        <w:rPr>
          <w:lang w:val="ro-RO"/>
        </w:rPr>
      </w:pPr>
    </w:p>
    <w:tbl>
      <w:tblPr>
        <w:tblStyle w:val="TableGrid"/>
        <w:tblpPr w:leftFromText="180" w:rightFromText="180" w:vertAnchor="text" w:horzAnchor="margin" w:tblpY="306"/>
        <w:tblW w:w="48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6"/>
      </w:tblGrid>
      <w:tr w:rsidR="00E200F7" w:rsidRPr="00655FDD" w14:paraId="30DD5059" w14:textId="77777777" w:rsidTr="00D70896">
        <w:trPr>
          <w:trHeight w:val="22"/>
        </w:trPr>
        <w:tc>
          <w:tcPr>
            <w:tcW w:w="5000" w:type="pct"/>
          </w:tcPr>
          <w:p w14:paraId="470F4BD7" w14:textId="1B64646D" w:rsidR="00E200F7" w:rsidRPr="00655FDD" w:rsidRDefault="008C4BF7" w:rsidP="00D70896">
            <w:pPr>
              <w:rPr>
                <w:rFonts w:cstheme="minorHAnsi"/>
                <w:lang w:val="ro-RO"/>
              </w:rPr>
            </w:pPr>
            <w:r w:rsidRPr="00655FDD">
              <w:rPr>
                <w:noProof/>
                <w:lang w:val="ro-RO" w:eastAsia="ro-RO"/>
              </w:rPr>
              <w:lastRenderedPageBreak/>
              <w:drawing>
                <wp:anchor distT="0" distB="0" distL="114300" distR="114300" simplePos="0" relativeHeight="251700224" behindDoc="0" locked="0" layoutInCell="1" allowOverlap="1" wp14:anchorId="26D05EB5" wp14:editId="45CE6E25">
                  <wp:simplePos x="0" y="0"/>
                  <wp:positionH relativeFrom="margin">
                    <wp:posOffset>154305</wp:posOffset>
                  </wp:positionH>
                  <wp:positionV relativeFrom="page">
                    <wp:posOffset>0</wp:posOffset>
                  </wp:positionV>
                  <wp:extent cx="4890770" cy="3656965"/>
                  <wp:effectExtent l="0" t="0" r="5080" b="63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4890770" cy="3656965"/>
                          </a:xfrm>
                          <a:prstGeom prst="rect">
                            <a:avLst/>
                          </a:prstGeom>
                        </pic:spPr>
                      </pic:pic>
                    </a:graphicData>
                  </a:graphic>
                  <wp14:sizeRelH relativeFrom="margin">
                    <wp14:pctWidth>0</wp14:pctWidth>
                  </wp14:sizeRelH>
                  <wp14:sizeRelV relativeFrom="margin">
                    <wp14:pctHeight>0</wp14:pctHeight>
                  </wp14:sizeRelV>
                </wp:anchor>
              </w:drawing>
            </w:r>
          </w:p>
        </w:tc>
      </w:tr>
      <w:tr w:rsidR="00E200F7" w:rsidRPr="00655FDD" w14:paraId="44B675C2" w14:textId="77777777" w:rsidTr="00D70896">
        <w:trPr>
          <w:trHeight w:val="1"/>
        </w:trPr>
        <w:tc>
          <w:tcPr>
            <w:tcW w:w="5000" w:type="pct"/>
          </w:tcPr>
          <w:p w14:paraId="3560269F" w14:textId="77777777" w:rsidR="00E200F7" w:rsidRPr="00655FDD" w:rsidRDefault="00E200F7" w:rsidP="00D70896">
            <w:pPr>
              <w:pStyle w:val="Sursasititlu"/>
            </w:pPr>
            <w:bookmarkStart w:id="38" w:name="_Toc121389086"/>
            <w:bookmarkStart w:id="39" w:name="_Toc141390488"/>
            <w:r w:rsidRPr="00655FDD">
              <w:t xml:space="preserve">Fig. </w:t>
            </w:r>
            <w:r w:rsidRPr="00655FDD">
              <w:fldChar w:fldCharType="begin"/>
            </w:r>
            <w:r w:rsidRPr="00655FDD">
              <w:instrText xml:space="preserve"> SEQ Fig. \* ARABIC </w:instrText>
            </w:r>
            <w:r w:rsidRPr="00655FDD">
              <w:fldChar w:fldCharType="separate"/>
            </w:r>
            <w:r w:rsidRPr="00655FDD">
              <w:rPr>
                <w:noProof/>
              </w:rPr>
              <w:t>6</w:t>
            </w:r>
            <w:r w:rsidRPr="00655FDD">
              <w:rPr>
                <w:noProof/>
              </w:rPr>
              <w:fldChar w:fldCharType="end"/>
            </w:r>
            <w:r w:rsidRPr="00655FDD">
              <w:t xml:space="preserve"> Încadrare comunei în Planul de Amenajare a Teritoriului Național, Secțiunea a III a - Zone Protejate. sursa: PATN</w:t>
            </w:r>
            <w:bookmarkEnd w:id="38"/>
            <w:bookmarkEnd w:id="39"/>
          </w:p>
        </w:tc>
      </w:tr>
      <w:tr w:rsidR="00E200F7" w:rsidRPr="00655FDD" w14:paraId="2302497D" w14:textId="77777777" w:rsidTr="00D70896">
        <w:trPr>
          <w:trHeight w:val="1"/>
        </w:trPr>
        <w:tc>
          <w:tcPr>
            <w:tcW w:w="5000" w:type="pct"/>
          </w:tcPr>
          <w:p w14:paraId="618AC05B" w14:textId="77777777" w:rsidR="00E200F7" w:rsidRPr="00655FDD" w:rsidRDefault="00E200F7" w:rsidP="00D70896">
            <w:pPr>
              <w:pStyle w:val="Sursasititlu"/>
            </w:pPr>
          </w:p>
        </w:tc>
      </w:tr>
    </w:tbl>
    <w:p w14:paraId="34287D75" w14:textId="77777777" w:rsidR="00E200F7" w:rsidRPr="00655FDD" w:rsidRDefault="00E200F7" w:rsidP="00EA57B1">
      <w:pPr>
        <w:rPr>
          <w:lang w:val="ro-RO"/>
        </w:rPr>
      </w:pPr>
    </w:p>
    <w:p w14:paraId="5787DA9C" w14:textId="77777777" w:rsidR="00EA57B1" w:rsidRPr="00655FDD" w:rsidRDefault="00EA57B1" w:rsidP="006120A8">
      <w:pPr>
        <w:pStyle w:val="Heading2"/>
        <w:rPr>
          <w:lang w:val="ro-RO"/>
        </w:rPr>
      </w:pPr>
      <w:bookmarkStart w:id="40" w:name="_Toc141391135"/>
      <w:r w:rsidRPr="00655FDD">
        <w:rPr>
          <w:lang w:val="ro-RO"/>
        </w:rPr>
        <w:t>Relaţii în teritoriu</w:t>
      </w:r>
      <w:bookmarkEnd w:id="40"/>
    </w:p>
    <w:p w14:paraId="4AF7A777" w14:textId="19E05667" w:rsidR="00044325" w:rsidRPr="00655FDD" w:rsidRDefault="00EA57B1" w:rsidP="00EA57B1">
      <w:pPr>
        <w:rPr>
          <w:lang w:val="ro-RO"/>
        </w:rPr>
      </w:pPr>
      <w:r w:rsidRPr="00655FDD">
        <w:rPr>
          <w:lang w:val="ro-RO"/>
        </w:rPr>
        <w:t xml:space="preserve">Comuna </w:t>
      </w:r>
      <w:r w:rsidR="00D70ADE" w:rsidRPr="00655FDD">
        <w:rPr>
          <w:lang w:val="ro-RO"/>
        </w:rPr>
        <w:t>Șimian</w:t>
      </w:r>
      <w:r w:rsidRPr="00655FDD">
        <w:rPr>
          <w:lang w:val="ro-RO"/>
        </w:rPr>
        <w:t xml:space="preserve"> se încadrează din punct de vedere administrativ în zona de </w:t>
      </w:r>
      <w:r w:rsidR="00D70ADE" w:rsidRPr="00655FDD">
        <w:rPr>
          <w:lang w:val="ro-RO"/>
        </w:rPr>
        <w:t>sud</w:t>
      </w:r>
      <w:r w:rsidRPr="00655FDD">
        <w:rPr>
          <w:lang w:val="ro-RO"/>
        </w:rPr>
        <w:t xml:space="preserve"> a județului Mehedinți, </w:t>
      </w:r>
      <w:r w:rsidR="00D70ADE" w:rsidRPr="00655FDD">
        <w:rPr>
          <w:lang w:val="ro-RO"/>
        </w:rPr>
        <w:t>fiind străbătută de DN</w:t>
      </w:r>
      <w:r w:rsidR="00BD444A" w:rsidRPr="00655FDD">
        <w:rPr>
          <w:lang w:val="ro-RO"/>
        </w:rPr>
        <w:t>6</w:t>
      </w:r>
      <w:r w:rsidRPr="00655FDD">
        <w:rPr>
          <w:lang w:val="ro-RO"/>
        </w:rPr>
        <w:t xml:space="preserve"> (</w:t>
      </w:r>
      <w:r w:rsidR="00BD444A" w:rsidRPr="00655FDD">
        <w:rPr>
          <w:lang w:val="ro-RO"/>
        </w:rPr>
        <w:t>București-Timișoara</w:t>
      </w:r>
      <w:r w:rsidRPr="00655FDD">
        <w:rPr>
          <w:lang w:val="ro-RO"/>
        </w:rPr>
        <w:t>)</w:t>
      </w:r>
      <w:r w:rsidR="00BD444A" w:rsidRPr="00655FDD">
        <w:rPr>
          <w:lang w:val="ro-RO"/>
        </w:rPr>
        <w:t xml:space="preserve"> si de DN56A (Calafat-Drobeta Turnu Severin) la sudul comunei. </w:t>
      </w:r>
    </w:p>
    <w:p w14:paraId="549CB4A7" w14:textId="1ACB5478" w:rsidR="00044325" w:rsidRDefault="00EA57B1" w:rsidP="00EA57B1">
      <w:pPr>
        <w:rPr>
          <w:sz w:val="23"/>
          <w:szCs w:val="23"/>
          <w:lang w:val="ro-RO"/>
        </w:rPr>
      </w:pPr>
      <w:r w:rsidRPr="00655FDD">
        <w:rPr>
          <w:lang w:val="ro-RO"/>
        </w:rPr>
        <w:t xml:space="preserve">Comuna </w:t>
      </w:r>
      <w:r w:rsidR="00BD444A" w:rsidRPr="00655FDD">
        <w:rPr>
          <w:lang w:val="ro-RO"/>
        </w:rPr>
        <w:t>Șimian</w:t>
      </w:r>
      <w:r w:rsidRPr="00655FDD">
        <w:rPr>
          <w:lang w:val="ro-RO"/>
        </w:rPr>
        <w:t xml:space="preserve"> se situează din punct de vedere geografic în cadrul Podișului </w:t>
      </w:r>
      <w:r w:rsidR="00BD444A" w:rsidRPr="00655FDD">
        <w:rPr>
          <w:lang w:val="ro-RO"/>
        </w:rPr>
        <w:t>Getic</w:t>
      </w:r>
      <w:r w:rsidRPr="00655FDD">
        <w:rPr>
          <w:lang w:val="ro-RO"/>
        </w:rPr>
        <w:t xml:space="preserve">, având un relief predominant </w:t>
      </w:r>
      <w:r w:rsidR="00BD444A" w:rsidRPr="00655FDD">
        <w:rPr>
          <w:lang w:val="ro-RO"/>
        </w:rPr>
        <w:t>caracterizat de câmpie și de deal</w:t>
      </w:r>
      <w:r w:rsidRPr="00655FDD">
        <w:rPr>
          <w:lang w:val="ro-RO"/>
        </w:rPr>
        <w:t>. Coordonatele geografice sunt</w:t>
      </w:r>
      <w:r w:rsidR="00BD444A" w:rsidRPr="00655FDD">
        <w:rPr>
          <w:lang w:val="ro-RO"/>
        </w:rPr>
        <w:t xml:space="preserve"> </w:t>
      </w:r>
      <w:r w:rsidRPr="00655FDD">
        <w:rPr>
          <w:rFonts w:cstheme="minorHAnsi"/>
          <w:spacing w:val="1"/>
          <w:lang w:val="ro-RO"/>
        </w:rPr>
        <w:t>44</w:t>
      </w:r>
      <w:r w:rsidRPr="00655FDD">
        <w:rPr>
          <w:rFonts w:cstheme="minorHAnsi"/>
          <w:spacing w:val="-1"/>
          <w:vertAlign w:val="superscript"/>
          <w:lang w:val="ro-RO"/>
        </w:rPr>
        <w:t>o</w:t>
      </w:r>
      <w:r w:rsidR="00BD444A" w:rsidRPr="00655FDD">
        <w:rPr>
          <w:sz w:val="23"/>
          <w:szCs w:val="23"/>
          <w:lang w:val="ro-RO"/>
        </w:rPr>
        <w:t>60</w:t>
      </w:r>
      <w:r w:rsidRPr="00655FDD">
        <w:rPr>
          <w:sz w:val="23"/>
          <w:szCs w:val="23"/>
          <w:lang w:val="ro-RO"/>
        </w:rPr>
        <w:t xml:space="preserve">' latitudine nordică și </w:t>
      </w:r>
      <w:r w:rsidRPr="00655FDD">
        <w:rPr>
          <w:rFonts w:cstheme="minorHAnsi"/>
          <w:spacing w:val="1"/>
          <w:lang w:val="ro-RO"/>
        </w:rPr>
        <w:t>22</w:t>
      </w:r>
      <w:r w:rsidRPr="00655FDD">
        <w:rPr>
          <w:rFonts w:cstheme="minorHAnsi"/>
          <w:spacing w:val="-1"/>
          <w:vertAlign w:val="superscript"/>
          <w:lang w:val="ro-RO"/>
        </w:rPr>
        <w:t xml:space="preserve"> o</w:t>
      </w:r>
      <w:r w:rsidR="00BD444A" w:rsidRPr="00655FDD">
        <w:rPr>
          <w:rFonts w:cstheme="minorHAnsi"/>
          <w:spacing w:val="1"/>
          <w:lang w:val="ro-RO"/>
        </w:rPr>
        <w:t>72</w:t>
      </w:r>
      <w:r w:rsidRPr="00655FDD">
        <w:rPr>
          <w:rFonts w:cstheme="minorHAnsi"/>
          <w:spacing w:val="1"/>
          <w:lang w:val="ro-RO"/>
        </w:rPr>
        <w:t>'</w:t>
      </w:r>
      <w:r w:rsidRPr="00655FDD">
        <w:rPr>
          <w:sz w:val="23"/>
          <w:szCs w:val="23"/>
          <w:lang w:val="ro-RO"/>
        </w:rPr>
        <w:t xml:space="preserve"> longitudine estică.</w:t>
      </w:r>
    </w:p>
    <w:p w14:paraId="5791EC5D" w14:textId="77777777" w:rsidR="00044325" w:rsidRDefault="00044325" w:rsidP="00EA57B1">
      <w:pPr>
        <w:rPr>
          <w:sz w:val="23"/>
          <w:szCs w:val="23"/>
          <w:lang w:val="ro-RO"/>
        </w:rPr>
      </w:pPr>
    </w:p>
    <w:p w14:paraId="423D4A75" w14:textId="77777777" w:rsidR="00EA57B1" w:rsidRPr="00655FDD" w:rsidRDefault="00EA57B1" w:rsidP="00EA57B1">
      <w:pPr>
        <w:pStyle w:val="Heading3"/>
        <w:rPr>
          <w:lang w:val="ro-RO"/>
        </w:rPr>
      </w:pPr>
      <w:bookmarkStart w:id="41" w:name="_Toc141391136"/>
      <w:r w:rsidRPr="00655FDD">
        <w:rPr>
          <w:lang w:val="ro-RO"/>
        </w:rPr>
        <w:t>Încadrare în Planul de Amenajare al Teritoriului Naţional - Zone protejate</w:t>
      </w:r>
      <w:bookmarkEnd w:id="41"/>
    </w:p>
    <w:p w14:paraId="7F4AD710" w14:textId="48AB9F16" w:rsidR="008C4BF7" w:rsidRDefault="00E200F7" w:rsidP="00E200F7">
      <w:pPr>
        <w:rPr>
          <w:lang w:val="ro-RO"/>
        </w:rPr>
      </w:pPr>
      <w:r w:rsidRPr="00655FDD">
        <w:rPr>
          <w:lang w:val="ro-RO"/>
        </w:rPr>
        <w:t>Conform PATN, comuna Șimian</w:t>
      </w:r>
      <w:r w:rsidR="008C4BF7" w:rsidRPr="00655FDD">
        <w:rPr>
          <w:lang w:val="ro-RO"/>
        </w:rPr>
        <w:t xml:space="preserve"> nu are pe teritoriul său</w:t>
      </w:r>
      <w:r w:rsidRPr="00655FDD">
        <w:rPr>
          <w:lang w:val="ro-RO"/>
        </w:rPr>
        <w:t xml:space="preserve"> </w:t>
      </w:r>
      <w:r w:rsidR="008C4BF7" w:rsidRPr="00655FDD">
        <w:rPr>
          <w:lang w:val="ro-RO"/>
        </w:rPr>
        <w:t xml:space="preserve">rezervaţii şi monumente ale naturii, însă dispune de un patrimoniu construit deosebit sub forma monumentelor de arhitectură. </w:t>
      </w:r>
    </w:p>
    <w:p w14:paraId="7F72E561" w14:textId="77777777" w:rsidR="00463382" w:rsidRPr="00655FDD" w:rsidRDefault="00463382" w:rsidP="00463382">
      <w:pPr>
        <w:rPr>
          <w:lang w:val="ro-RO"/>
        </w:rPr>
      </w:pPr>
      <w:r w:rsidRPr="00655FDD">
        <w:rPr>
          <w:lang w:val="ro-RO"/>
        </w:rPr>
        <w:t xml:space="preserve">Comuna Șimian cuprinde în partea de Nord-Est a teritoriului o porțiune din Situl Natura 2000 - </w:t>
      </w:r>
      <w:r w:rsidRPr="00655FDD">
        <w:rPr>
          <w:b/>
          <w:bCs/>
          <w:lang w:val="ro-RO"/>
        </w:rPr>
        <w:t>ROSCI0420 Oprănești.</w:t>
      </w:r>
      <w:r w:rsidRPr="00655FDD">
        <w:rPr>
          <w:lang w:val="ro-RO"/>
        </w:rPr>
        <w:t xml:space="preserve"> </w:t>
      </w:r>
    </w:p>
    <w:p w14:paraId="50F65695" w14:textId="77777777" w:rsidR="00F57E07" w:rsidRDefault="00F57E07" w:rsidP="00F57E07">
      <w:pPr>
        <w:rPr>
          <w:lang w:val="ro-RO"/>
        </w:rPr>
      </w:pPr>
      <w:r w:rsidRPr="00655FDD">
        <w:rPr>
          <w:spacing w:val="-1"/>
          <w:lang w:val="ro-RO"/>
        </w:rPr>
        <w:t>P</w:t>
      </w:r>
      <w:r w:rsidRPr="00655FDD">
        <w:rPr>
          <w:lang w:val="ro-RO"/>
        </w:rPr>
        <w:t>e</w:t>
      </w:r>
      <w:r w:rsidRPr="00655FDD">
        <w:rPr>
          <w:spacing w:val="1"/>
          <w:lang w:val="ro-RO"/>
        </w:rPr>
        <w:t xml:space="preserve"> r</w:t>
      </w:r>
      <w:r w:rsidRPr="00655FDD">
        <w:rPr>
          <w:lang w:val="ro-RO"/>
        </w:rPr>
        <w:t>a</w:t>
      </w:r>
      <w:r w:rsidRPr="00655FDD">
        <w:rPr>
          <w:spacing w:val="1"/>
          <w:lang w:val="ro-RO"/>
        </w:rPr>
        <w:t>z</w:t>
      </w:r>
      <w:r w:rsidRPr="00655FDD">
        <w:rPr>
          <w:lang w:val="ro-RO"/>
        </w:rPr>
        <w:t>a c</w:t>
      </w:r>
      <w:r w:rsidRPr="00655FDD">
        <w:rPr>
          <w:spacing w:val="1"/>
          <w:lang w:val="ro-RO"/>
        </w:rPr>
        <w:t>o</w:t>
      </w:r>
      <w:r w:rsidRPr="00655FDD">
        <w:rPr>
          <w:spacing w:val="-1"/>
          <w:lang w:val="ro-RO"/>
        </w:rPr>
        <w:t>mun</w:t>
      </w:r>
      <w:r w:rsidRPr="00655FDD">
        <w:rPr>
          <w:spacing w:val="1"/>
          <w:lang w:val="ro-RO"/>
        </w:rPr>
        <w:t>e</w:t>
      </w:r>
      <w:r w:rsidRPr="00655FDD">
        <w:rPr>
          <w:lang w:val="ro-RO"/>
        </w:rPr>
        <w:t xml:space="preserve">i </w:t>
      </w:r>
      <w:r w:rsidRPr="00655FDD">
        <w:rPr>
          <w:spacing w:val="2"/>
          <w:lang w:val="ro-RO"/>
        </w:rPr>
        <w:t xml:space="preserve">Șimian </w:t>
      </w:r>
      <w:r w:rsidRPr="00655FDD">
        <w:rPr>
          <w:lang w:val="ro-RO"/>
        </w:rPr>
        <w:t>se</w:t>
      </w:r>
      <w:r w:rsidRPr="00655FDD">
        <w:rPr>
          <w:spacing w:val="1"/>
          <w:lang w:val="ro-RO"/>
        </w:rPr>
        <w:t xml:space="preserve"> re</w:t>
      </w:r>
      <w:r w:rsidRPr="00655FDD">
        <w:rPr>
          <w:spacing w:val="-1"/>
          <w:lang w:val="ro-RO"/>
        </w:rPr>
        <w:t>g</w:t>
      </w:r>
      <w:r w:rsidRPr="00655FDD">
        <w:rPr>
          <w:lang w:val="ro-RO"/>
        </w:rPr>
        <w:t>ăs</w:t>
      </w:r>
      <w:r w:rsidRPr="00655FDD">
        <w:rPr>
          <w:spacing w:val="-1"/>
          <w:lang w:val="ro-RO"/>
        </w:rPr>
        <w:t>e</w:t>
      </w:r>
      <w:r w:rsidRPr="00655FDD">
        <w:rPr>
          <w:lang w:val="ro-RO"/>
        </w:rPr>
        <w:t>sc ansambluri de arhitectură, c</w:t>
      </w:r>
      <w:r w:rsidRPr="00655FDD">
        <w:rPr>
          <w:spacing w:val="-1"/>
          <w:lang w:val="ro-RO"/>
        </w:rPr>
        <w:t>l</w:t>
      </w:r>
      <w:r w:rsidRPr="00655FDD">
        <w:rPr>
          <w:lang w:val="ro-RO"/>
        </w:rPr>
        <w:t>ă</w:t>
      </w:r>
      <w:r w:rsidRPr="00655FDD">
        <w:rPr>
          <w:spacing w:val="2"/>
          <w:lang w:val="ro-RO"/>
        </w:rPr>
        <w:t>d</w:t>
      </w:r>
      <w:r w:rsidRPr="00655FDD">
        <w:rPr>
          <w:spacing w:val="-1"/>
          <w:lang w:val="ro-RO"/>
        </w:rPr>
        <w:t>i</w:t>
      </w:r>
      <w:r w:rsidRPr="00655FDD">
        <w:rPr>
          <w:spacing w:val="1"/>
          <w:lang w:val="ro-RO"/>
        </w:rPr>
        <w:t>r</w:t>
      </w:r>
      <w:r w:rsidRPr="00655FDD">
        <w:rPr>
          <w:spacing w:val="-1"/>
          <w:lang w:val="ro-RO"/>
        </w:rPr>
        <w:t>i</w:t>
      </w:r>
      <w:r w:rsidRPr="00655FDD">
        <w:rPr>
          <w:lang w:val="ro-RO"/>
        </w:rPr>
        <w:t xml:space="preserve"> și situri arheologice </w:t>
      </w:r>
      <w:r w:rsidRPr="00655FDD">
        <w:rPr>
          <w:spacing w:val="-1"/>
          <w:lang w:val="ro-RO"/>
        </w:rPr>
        <w:t>d</w:t>
      </w:r>
      <w:r w:rsidRPr="00655FDD">
        <w:rPr>
          <w:spacing w:val="1"/>
          <w:lang w:val="ro-RO"/>
        </w:rPr>
        <w:t>e</w:t>
      </w:r>
      <w:r w:rsidRPr="00655FDD">
        <w:rPr>
          <w:lang w:val="ro-RO"/>
        </w:rPr>
        <w:t>c</w:t>
      </w:r>
      <w:r w:rsidRPr="00655FDD">
        <w:rPr>
          <w:spacing w:val="-1"/>
          <w:lang w:val="ro-RO"/>
        </w:rPr>
        <w:t>l</w:t>
      </w:r>
      <w:r w:rsidRPr="00655FDD">
        <w:rPr>
          <w:lang w:val="ro-RO"/>
        </w:rPr>
        <w:t>a</w:t>
      </w:r>
      <w:r w:rsidRPr="00655FDD">
        <w:rPr>
          <w:spacing w:val="1"/>
          <w:lang w:val="ro-RO"/>
        </w:rPr>
        <w:t>r</w:t>
      </w:r>
      <w:r w:rsidRPr="00655FDD">
        <w:rPr>
          <w:lang w:val="ro-RO"/>
        </w:rPr>
        <w:t>a</w:t>
      </w:r>
      <w:r w:rsidRPr="00655FDD">
        <w:rPr>
          <w:spacing w:val="-1"/>
          <w:lang w:val="ro-RO"/>
        </w:rPr>
        <w:t>t</w:t>
      </w:r>
      <w:r w:rsidRPr="00655FDD">
        <w:rPr>
          <w:lang w:val="ro-RO"/>
        </w:rPr>
        <w:t>e ca f</w:t>
      </w:r>
      <w:r w:rsidRPr="00655FDD">
        <w:rPr>
          <w:spacing w:val="-1"/>
          <w:lang w:val="ro-RO"/>
        </w:rPr>
        <w:t>ii</w:t>
      </w:r>
      <w:r w:rsidRPr="00655FDD">
        <w:rPr>
          <w:spacing w:val="2"/>
          <w:lang w:val="ro-RO"/>
        </w:rPr>
        <w:t>n</w:t>
      </w:r>
      <w:r w:rsidRPr="00655FDD">
        <w:rPr>
          <w:lang w:val="ro-RO"/>
        </w:rPr>
        <w:t xml:space="preserve">d </w:t>
      </w:r>
      <w:r w:rsidRPr="00655FDD">
        <w:rPr>
          <w:spacing w:val="-1"/>
          <w:lang w:val="ro-RO"/>
        </w:rPr>
        <w:t>d</w:t>
      </w:r>
      <w:r w:rsidRPr="00655FDD">
        <w:rPr>
          <w:lang w:val="ro-RO"/>
        </w:rPr>
        <w:t xml:space="preserve">e </w:t>
      </w:r>
      <w:r w:rsidRPr="00655FDD">
        <w:rPr>
          <w:spacing w:val="-1"/>
          <w:lang w:val="ro-RO"/>
        </w:rPr>
        <w:t>int</w:t>
      </w:r>
      <w:r w:rsidRPr="00655FDD">
        <w:rPr>
          <w:spacing w:val="1"/>
          <w:lang w:val="ro-RO"/>
        </w:rPr>
        <w:t>ere</w:t>
      </w:r>
      <w:r w:rsidRPr="00655FDD">
        <w:rPr>
          <w:lang w:val="ro-RO"/>
        </w:rPr>
        <w:t xml:space="preserve">s </w:t>
      </w:r>
      <w:r w:rsidRPr="00655FDD">
        <w:rPr>
          <w:spacing w:val="-1"/>
          <w:lang w:val="ro-RO"/>
        </w:rPr>
        <w:t>n</w:t>
      </w:r>
      <w:r w:rsidRPr="00655FDD">
        <w:rPr>
          <w:lang w:val="ro-RO"/>
        </w:rPr>
        <w:t>a</w:t>
      </w:r>
      <w:r w:rsidRPr="00655FDD">
        <w:rPr>
          <w:spacing w:val="1"/>
          <w:lang w:val="ro-RO"/>
        </w:rPr>
        <w:t>ț</w:t>
      </w:r>
      <w:r w:rsidRPr="00655FDD">
        <w:rPr>
          <w:spacing w:val="-1"/>
          <w:lang w:val="ro-RO"/>
        </w:rPr>
        <w:t>i</w:t>
      </w:r>
      <w:r w:rsidRPr="00655FDD">
        <w:rPr>
          <w:spacing w:val="1"/>
          <w:lang w:val="ro-RO"/>
        </w:rPr>
        <w:t>o</w:t>
      </w:r>
      <w:r w:rsidRPr="00655FDD">
        <w:rPr>
          <w:spacing w:val="-1"/>
          <w:lang w:val="ro-RO"/>
        </w:rPr>
        <w:t>n</w:t>
      </w:r>
      <w:r w:rsidRPr="00655FDD">
        <w:rPr>
          <w:lang w:val="ro-RO"/>
        </w:rPr>
        <w:t>a</w:t>
      </w:r>
      <w:r w:rsidRPr="00655FDD">
        <w:rPr>
          <w:spacing w:val="-1"/>
          <w:lang w:val="ro-RO"/>
        </w:rPr>
        <w:t>l</w:t>
      </w:r>
      <w:r w:rsidRPr="00655FDD">
        <w:rPr>
          <w:lang w:val="ro-RO"/>
        </w:rPr>
        <w:t xml:space="preserve">. </w:t>
      </w:r>
      <w:r w:rsidRPr="00655FDD">
        <w:rPr>
          <w:spacing w:val="-1"/>
          <w:lang w:val="ro-RO"/>
        </w:rPr>
        <w:t>A</w:t>
      </w:r>
      <w:r w:rsidRPr="00655FDD">
        <w:rPr>
          <w:lang w:val="ro-RO"/>
        </w:rPr>
        <w:t>c</w:t>
      </w:r>
      <w:r w:rsidRPr="00655FDD">
        <w:rPr>
          <w:spacing w:val="1"/>
          <w:lang w:val="ro-RO"/>
        </w:rPr>
        <w:t>e</w:t>
      </w:r>
      <w:r w:rsidRPr="00655FDD">
        <w:rPr>
          <w:lang w:val="ro-RO"/>
        </w:rPr>
        <w:t>s</w:t>
      </w:r>
      <w:r w:rsidRPr="00655FDD">
        <w:rPr>
          <w:spacing w:val="-1"/>
          <w:lang w:val="ro-RO"/>
        </w:rPr>
        <w:t>t</w:t>
      </w:r>
      <w:r w:rsidRPr="00655FDD">
        <w:rPr>
          <w:spacing w:val="1"/>
          <w:lang w:val="ro-RO"/>
        </w:rPr>
        <w:t>e</w:t>
      </w:r>
      <w:r w:rsidRPr="00655FDD">
        <w:rPr>
          <w:lang w:val="ro-RO"/>
        </w:rPr>
        <w:t>a s</w:t>
      </w:r>
      <w:r w:rsidRPr="00655FDD">
        <w:rPr>
          <w:spacing w:val="-1"/>
          <w:lang w:val="ro-RO"/>
        </w:rPr>
        <w:t>un</w:t>
      </w:r>
      <w:r w:rsidRPr="00655FDD">
        <w:rPr>
          <w:lang w:val="ro-RO"/>
        </w:rPr>
        <w:t xml:space="preserve">t </w:t>
      </w:r>
      <w:r w:rsidRPr="00655FDD">
        <w:rPr>
          <w:spacing w:val="1"/>
          <w:lang w:val="ro-RO"/>
        </w:rPr>
        <w:t>î</w:t>
      </w:r>
      <w:r w:rsidRPr="00655FDD">
        <w:rPr>
          <w:lang w:val="ro-RO"/>
        </w:rPr>
        <w:t>n</w:t>
      </w:r>
      <w:r w:rsidRPr="00655FDD">
        <w:rPr>
          <w:spacing w:val="1"/>
          <w:lang w:val="ro-RO"/>
        </w:rPr>
        <w:t xml:space="preserve"> e</w:t>
      </w:r>
      <w:r w:rsidRPr="00655FDD">
        <w:rPr>
          <w:lang w:val="ro-RO"/>
        </w:rPr>
        <w:t>v</w:t>
      </w:r>
      <w:r w:rsidRPr="00655FDD">
        <w:rPr>
          <w:spacing w:val="-1"/>
          <w:lang w:val="ro-RO"/>
        </w:rPr>
        <w:t>id</w:t>
      </w:r>
      <w:r w:rsidRPr="00655FDD">
        <w:rPr>
          <w:spacing w:val="1"/>
          <w:lang w:val="ro-RO"/>
        </w:rPr>
        <w:t>e</w:t>
      </w:r>
      <w:r w:rsidRPr="00655FDD">
        <w:rPr>
          <w:spacing w:val="-1"/>
          <w:lang w:val="ro-RO"/>
        </w:rPr>
        <w:t>nț</w:t>
      </w:r>
      <w:r w:rsidRPr="00655FDD">
        <w:rPr>
          <w:lang w:val="ro-RO"/>
        </w:rPr>
        <w:t xml:space="preserve">a </w:t>
      </w:r>
      <w:r w:rsidRPr="00655FDD">
        <w:rPr>
          <w:spacing w:val="2"/>
          <w:lang w:val="ro-RO"/>
        </w:rPr>
        <w:t>M</w:t>
      </w:r>
      <w:r w:rsidRPr="00655FDD">
        <w:rPr>
          <w:spacing w:val="-1"/>
          <w:lang w:val="ro-RO"/>
        </w:rPr>
        <w:t>ini</w:t>
      </w:r>
      <w:r w:rsidRPr="00655FDD">
        <w:rPr>
          <w:spacing w:val="2"/>
          <w:lang w:val="ro-RO"/>
        </w:rPr>
        <w:t>s</w:t>
      </w:r>
      <w:r w:rsidRPr="00655FDD">
        <w:rPr>
          <w:spacing w:val="-1"/>
          <w:lang w:val="ro-RO"/>
        </w:rPr>
        <w:t>t</w:t>
      </w:r>
      <w:r w:rsidRPr="00655FDD">
        <w:rPr>
          <w:spacing w:val="1"/>
          <w:lang w:val="ro-RO"/>
        </w:rPr>
        <w:t>er</w:t>
      </w:r>
      <w:r w:rsidRPr="00655FDD">
        <w:rPr>
          <w:spacing w:val="-1"/>
          <w:lang w:val="ro-RO"/>
        </w:rPr>
        <w:t>ulu</w:t>
      </w:r>
      <w:r w:rsidRPr="00655FDD">
        <w:rPr>
          <w:lang w:val="ro-RO"/>
        </w:rPr>
        <w:t>i C</w:t>
      </w:r>
      <w:r w:rsidRPr="00655FDD">
        <w:rPr>
          <w:spacing w:val="2"/>
          <w:lang w:val="ro-RO"/>
        </w:rPr>
        <w:t>u</w:t>
      </w:r>
      <w:r w:rsidRPr="00655FDD">
        <w:rPr>
          <w:spacing w:val="-1"/>
          <w:lang w:val="ro-RO"/>
        </w:rPr>
        <w:t>ltu</w:t>
      </w:r>
      <w:r w:rsidRPr="00655FDD">
        <w:rPr>
          <w:spacing w:val="3"/>
          <w:lang w:val="ro-RO"/>
        </w:rPr>
        <w:t>r</w:t>
      </w:r>
      <w:r w:rsidRPr="00655FDD">
        <w:rPr>
          <w:spacing w:val="-1"/>
          <w:lang w:val="ro-RO"/>
        </w:rPr>
        <w:t>i</w:t>
      </w:r>
      <w:r w:rsidRPr="00655FDD">
        <w:rPr>
          <w:lang w:val="ro-RO"/>
        </w:rPr>
        <w:t xml:space="preserve">i și </w:t>
      </w:r>
      <w:r w:rsidRPr="00655FDD">
        <w:rPr>
          <w:spacing w:val="-1"/>
          <w:lang w:val="ro-RO"/>
        </w:rPr>
        <w:t>P</w:t>
      </w:r>
      <w:r w:rsidRPr="00655FDD">
        <w:rPr>
          <w:lang w:val="ro-RO"/>
        </w:rPr>
        <w:t>a</w:t>
      </w:r>
      <w:r w:rsidRPr="00655FDD">
        <w:rPr>
          <w:spacing w:val="-1"/>
          <w:lang w:val="ro-RO"/>
        </w:rPr>
        <w:t>t</w:t>
      </w:r>
      <w:r w:rsidRPr="00655FDD">
        <w:rPr>
          <w:spacing w:val="1"/>
          <w:lang w:val="ro-RO"/>
        </w:rPr>
        <w:t>ri</w:t>
      </w:r>
      <w:r w:rsidRPr="00655FDD">
        <w:rPr>
          <w:spacing w:val="-1"/>
          <w:lang w:val="ro-RO"/>
        </w:rPr>
        <w:t>m</w:t>
      </w:r>
      <w:r w:rsidRPr="00655FDD">
        <w:rPr>
          <w:spacing w:val="1"/>
          <w:lang w:val="ro-RO"/>
        </w:rPr>
        <w:t>o</w:t>
      </w:r>
      <w:r w:rsidRPr="00655FDD">
        <w:rPr>
          <w:spacing w:val="-1"/>
          <w:lang w:val="ro-RO"/>
        </w:rPr>
        <w:t>ni</w:t>
      </w:r>
      <w:r w:rsidRPr="00655FDD">
        <w:rPr>
          <w:spacing w:val="2"/>
          <w:lang w:val="ro-RO"/>
        </w:rPr>
        <w:t>u</w:t>
      </w:r>
      <w:r w:rsidRPr="00655FDD">
        <w:rPr>
          <w:spacing w:val="-1"/>
          <w:lang w:val="ro-RO"/>
        </w:rPr>
        <w:t>lu</w:t>
      </w:r>
      <w:r w:rsidRPr="00655FDD">
        <w:rPr>
          <w:lang w:val="ro-RO"/>
        </w:rPr>
        <w:t>i N</w:t>
      </w:r>
      <w:r w:rsidRPr="00655FDD">
        <w:rPr>
          <w:spacing w:val="2"/>
          <w:lang w:val="ro-RO"/>
        </w:rPr>
        <w:t>a</w:t>
      </w:r>
      <w:r w:rsidRPr="00655FDD">
        <w:rPr>
          <w:spacing w:val="-1"/>
          <w:lang w:val="ro-RO"/>
        </w:rPr>
        <w:t>ți</w:t>
      </w:r>
      <w:r w:rsidRPr="00655FDD">
        <w:rPr>
          <w:spacing w:val="1"/>
          <w:lang w:val="ro-RO"/>
        </w:rPr>
        <w:t>o</w:t>
      </w:r>
      <w:r w:rsidRPr="00655FDD">
        <w:rPr>
          <w:spacing w:val="-1"/>
          <w:lang w:val="ro-RO"/>
        </w:rPr>
        <w:t>n</w:t>
      </w:r>
      <w:r w:rsidRPr="00655FDD">
        <w:rPr>
          <w:lang w:val="ro-RO"/>
        </w:rPr>
        <w:t>a</w:t>
      </w:r>
      <w:r w:rsidRPr="00655FDD">
        <w:rPr>
          <w:spacing w:val="1"/>
          <w:lang w:val="ro-RO"/>
        </w:rPr>
        <w:t>l</w:t>
      </w:r>
      <w:r w:rsidRPr="00655FDD">
        <w:rPr>
          <w:lang w:val="ro-RO"/>
        </w:rPr>
        <w:t xml:space="preserve">, fiind </w:t>
      </w:r>
      <w:r w:rsidRPr="00655FDD">
        <w:rPr>
          <w:spacing w:val="-1"/>
          <w:lang w:val="ro-RO"/>
        </w:rPr>
        <w:t>in</w:t>
      </w:r>
      <w:r w:rsidRPr="00655FDD">
        <w:rPr>
          <w:lang w:val="ro-RO"/>
        </w:rPr>
        <w:t>c</w:t>
      </w:r>
      <w:r w:rsidRPr="00655FDD">
        <w:rPr>
          <w:spacing w:val="1"/>
          <w:lang w:val="ro-RO"/>
        </w:rPr>
        <w:t>l</w:t>
      </w:r>
      <w:r w:rsidRPr="00655FDD">
        <w:rPr>
          <w:spacing w:val="-1"/>
          <w:lang w:val="ro-RO"/>
        </w:rPr>
        <w:t>u</w:t>
      </w:r>
      <w:r w:rsidRPr="00655FDD">
        <w:rPr>
          <w:lang w:val="ro-RO"/>
        </w:rPr>
        <w:t xml:space="preserve">se </w:t>
      </w:r>
      <w:r w:rsidRPr="00655FDD">
        <w:rPr>
          <w:spacing w:val="-1"/>
          <w:lang w:val="ro-RO"/>
        </w:rPr>
        <w:t>î</w:t>
      </w:r>
      <w:r w:rsidRPr="00655FDD">
        <w:rPr>
          <w:lang w:val="ro-RO"/>
        </w:rPr>
        <w:t xml:space="preserve">n </w:t>
      </w:r>
      <w:r w:rsidRPr="00655FDD">
        <w:rPr>
          <w:spacing w:val="-1"/>
          <w:lang w:val="ro-RO"/>
        </w:rPr>
        <w:t>li</w:t>
      </w:r>
      <w:r w:rsidRPr="00655FDD">
        <w:rPr>
          <w:spacing w:val="2"/>
          <w:lang w:val="ro-RO"/>
        </w:rPr>
        <w:t>s</w:t>
      </w:r>
      <w:r w:rsidRPr="00655FDD">
        <w:rPr>
          <w:spacing w:val="-1"/>
          <w:lang w:val="ro-RO"/>
        </w:rPr>
        <w:t>t</w:t>
      </w:r>
      <w:r w:rsidRPr="00655FDD">
        <w:rPr>
          <w:lang w:val="ro-RO"/>
        </w:rPr>
        <w:t xml:space="preserve">a </w:t>
      </w:r>
      <w:r w:rsidRPr="00655FDD">
        <w:rPr>
          <w:spacing w:val="-1"/>
          <w:lang w:val="ro-RO"/>
        </w:rPr>
        <w:t>m</w:t>
      </w:r>
      <w:r w:rsidRPr="00655FDD">
        <w:rPr>
          <w:spacing w:val="1"/>
          <w:lang w:val="ro-RO"/>
        </w:rPr>
        <w:t>o</w:t>
      </w:r>
      <w:r w:rsidRPr="00655FDD">
        <w:rPr>
          <w:spacing w:val="2"/>
          <w:lang w:val="ro-RO"/>
        </w:rPr>
        <w:t>n</w:t>
      </w:r>
      <w:r w:rsidRPr="00655FDD">
        <w:rPr>
          <w:spacing w:val="-1"/>
          <w:lang w:val="ro-RO"/>
        </w:rPr>
        <w:t>um</w:t>
      </w:r>
      <w:r w:rsidRPr="00655FDD">
        <w:rPr>
          <w:spacing w:val="1"/>
          <w:lang w:val="ro-RO"/>
        </w:rPr>
        <w:t>e</w:t>
      </w:r>
      <w:r w:rsidRPr="00655FDD">
        <w:rPr>
          <w:spacing w:val="-1"/>
          <w:lang w:val="ro-RO"/>
        </w:rPr>
        <w:t>nt</w:t>
      </w:r>
      <w:r w:rsidRPr="00655FDD">
        <w:rPr>
          <w:spacing w:val="1"/>
          <w:lang w:val="ro-RO"/>
        </w:rPr>
        <w:t>e</w:t>
      </w:r>
      <w:r w:rsidRPr="00655FDD">
        <w:rPr>
          <w:spacing w:val="-1"/>
          <w:lang w:val="ro-RO"/>
        </w:rPr>
        <w:t>l</w:t>
      </w:r>
      <w:r w:rsidRPr="00655FDD">
        <w:rPr>
          <w:spacing w:val="1"/>
          <w:lang w:val="ro-RO"/>
        </w:rPr>
        <w:t>o</w:t>
      </w:r>
      <w:r w:rsidRPr="00655FDD">
        <w:rPr>
          <w:lang w:val="ro-RO"/>
        </w:rPr>
        <w:t xml:space="preserve">r </w:t>
      </w:r>
      <w:r w:rsidRPr="00655FDD">
        <w:rPr>
          <w:spacing w:val="-1"/>
          <w:lang w:val="ro-RO"/>
        </w:rPr>
        <w:t>d</w:t>
      </w:r>
      <w:r w:rsidRPr="00655FDD">
        <w:rPr>
          <w:lang w:val="ro-RO"/>
        </w:rPr>
        <w:t>e a</w:t>
      </w:r>
      <w:r w:rsidRPr="00655FDD">
        <w:rPr>
          <w:spacing w:val="1"/>
          <w:lang w:val="ro-RO"/>
        </w:rPr>
        <w:t>r</w:t>
      </w:r>
      <w:r w:rsidRPr="00655FDD">
        <w:rPr>
          <w:spacing w:val="-1"/>
          <w:lang w:val="ro-RO"/>
        </w:rPr>
        <w:t>hit</w:t>
      </w:r>
      <w:r w:rsidRPr="00655FDD">
        <w:rPr>
          <w:spacing w:val="3"/>
          <w:lang w:val="ro-RO"/>
        </w:rPr>
        <w:t>e</w:t>
      </w:r>
      <w:r w:rsidRPr="00655FDD">
        <w:rPr>
          <w:lang w:val="ro-RO"/>
        </w:rPr>
        <w:t>c</w:t>
      </w:r>
      <w:r w:rsidRPr="00655FDD">
        <w:rPr>
          <w:spacing w:val="-1"/>
          <w:lang w:val="ro-RO"/>
        </w:rPr>
        <w:t>tu</w:t>
      </w:r>
      <w:r w:rsidRPr="00655FDD">
        <w:rPr>
          <w:spacing w:val="1"/>
          <w:lang w:val="ro-RO"/>
        </w:rPr>
        <w:t>r</w:t>
      </w:r>
      <w:r w:rsidRPr="00655FDD">
        <w:rPr>
          <w:lang w:val="ro-RO"/>
        </w:rPr>
        <w:t>ă.</w:t>
      </w:r>
    </w:p>
    <w:tbl>
      <w:tblPr>
        <w:tblStyle w:val="TableGrid"/>
        <w:tblpPr w:leftFromText="180" w:rightFromText="180" w:vertAnchor="text" w:horzAnchor="margin" w:tblpY="-28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44325" w:rsidRPr="00655FDD" w14:paraId="118C63BC" w14:textId="77777777" w:rsidTr="00044325">
        <w:trPr>
          <w:trHeight w:hRule="exact" w:val="5616"/>
        </w:trPr>
        <w:tc>
          <w:tcPr>
            <w:tcW w:w="5000" w:type="pct"/>
          </w:tcPr>
          <w:p w14:paraId="1DAD0458" w14:textId="77777777" w:rsidR="00044325" w:rsidRPr="00655FDD" w:rsidRDefault="00044325" w:rsidP="00044325">
            <w:pPr>
              <w:rPr>
                <w:rFonts w:cstheme="minorHAnsi"/>
                <w:lang w:val="ro-RO"/>
              </w:rPr>
            </w:pPr>
            <w:r w:rsidRPr="00655FDD">
              <w:rPr>
                <w:noProof/>
                <w:lang w:val="ro-RO" w:eastAsia="ro-RO"/>
              </w:rPr>
              <w:lastRenderedPageBreak/>
              <w:drawing>
                <wp:anchor distT="0" distB="0" distL="114300" distR="114300" simplePos="0" relativeHeight="251721728" behindDoc="0" locked="0" layoutInCell="1" allowOverlap="1" wp14:anchorId="5A156214" wp14:editId="0160894A">
                  <wp:simplePos x="0" y="0"/>
                  <wp:positionH relativeFrom="margin">
                    <wp:posOffset>-26035</wp:posOffset>
                  </wp:positionH>
                  <wp:positionV relativeFrom="page">
                    <wp:posOffset>206</wp:posOffset>
                  </wp:positionV>
                  <wp:extent cx="5708650" cy="3638550"/>
                  <wp:effectExtent l="0" t="0" r="0" b="0"/>
                  <wp:wrapTopAndBottom/>
                  <wp:docPr id="870259581" name="Picture 87025958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1"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08650" cy="3638550"/>
                          </a:xfrm>
                          <a:prstGeom prst="rect">
                            <a:avLst/>
                          </a:prstGeom>
                        </pic:spPr>
                      </pic:pic>
                    </a:graphicData>
                  </a:graphic>
                  <wp14:sizeRelH relativeFrom="margin">
                    <wp14:pctWidth>0</wp14:pctWidth>
                  </wp14:sizeRelH>
                  <wp14:sizeRelV relativeFrom="margin">
                    <wp14:pctHeight>0</wp14:pctHeight>
                  </wp14:sizeRelV>
                </wp:anchor>
              </w:drawing>
            </w:r>
            <w:r w:rsidRPr="00655FDD">
              <w:rPr>
                <w:noProof/>
                <w:lang w:val="ro-RO" w:eastAsia="ro-RO"/>
              </w:rPr>
              <mc:AlternateContent>
                <mc:Choice Requires="wps">
                  <w:drawing>
                    <wp:anchor distT="0" distB="0" distL="114300" distR="114300" simplePos="0" relativeHeight="251722752" behindDoc="0" locked="0" layoutInCell="1" allowOverlap="1" wp14:anchorId="6F7F7E33" wp14:editId="09194BB7">
                      <wp:simplePos x="0" y="0"/>
                      <wp:positionH relativeFrom="column">
                        <wp:posOffset>1617345</wp:posOffset>
                      </wp:positionH>
                      <wp:positionV relativeFrom="paragraph">
                        <wp:posOffset>2853690</wp:posOffset>
                      </wp:positionV>
                      <wp:extent cx="164465" cy="164465"/>
                      <wp:effectExtent l="0" t="0" r="26035" b="26035"/>
                      <wp:wrapNone/>
                      <wp:docPr id="134081160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64465"/>
                              </a:xfrm>
                              <a:prstGeom prst="ellipse">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07A7B78" id="Oval 13" o:spid="_x0000_s1026" style="position:absolute;margin-left:127.35pt;margin-top:224.7pt;width:12.95pt;height:12.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" fillcolor="#c00000" strokecolor="red" strokeweight="1pt">
                      <v:stroke joinstyle="miter"/>
                      <v:path arrowok="t"/>
                    </v:oval>
                  </w:pict>
                </mc:Fallback>
              </mc:AlternateContent>
            </w:r>
          </w:p>
        </w:tc>
      </w:tr>
      <w:tr w:rsidR="00044325" w:rsidRPr="00655FDD" w14:paraId="56BE3573" w14:textId="77777777" w:rsidTr="00044325">
        <w:trPr>
          <w:trHeight w:val="397"/>
        </w:trPr>
        <w:tc>
          <w:tcPr>
            <w:tcW w:w="5000" w:type="pct"/>
          </w:tcPr>
          <w:p w14:paraId="51DAECE0" w14:textId="77777777" w:rsidR="00044325" w:rsidRPr="00655FDD" w:rsidRDefault="00044325" w:rsidP="00044325">
            <w:pPr>
              <w:pStyle w:val="Sursasititlu"/>
            </w:pPr>
            <w:bookmarkStart w:id="42" w:name="_Toc121389087"/>
            <w:bookmarkStart w:id="43" w:name="_Toc141390489"/>
            <w:r w:rsidRPr="00655FDD">
              <w:t xml:space="preserve">Fig. </w:t>
            </w:r>
            <w:r w:rsidRPr="00655FDD">
              <w:fldChar w:fldCharType="begin"/>
            </w:r>
            <w:r w:rsidRPr="00655FDD">
              <w:instrText xml:space="preserve"> SEQ Fig. \* ARABIC </w:instrText>
            </w:r>
            <w:r w:rsidRPr="00655FDD">
              <w:fldChar w:fldCharType="separate"/>
            </w:r>
            <w:r w:rsidRPr="00655FDD">
              <w:rPr>
                <w:noProof/>
              </w:rPr>
              <w:t>7</w:t>
            </w:r>
            <w:r w:rsidRPr="00655FDD">
              <w:rPr>
                <w:noProof/>
              </w:rPr>
              <w:fldChar w:fldCharType="end"/>
            </w:r>
            <w:r w:rsidRPr="00655FDD">
              <w:t xml:space="preserve"> Incadrara comunei Șimian e în teritoriul național.  sursa: Autorii</w:t>
            </w:r>
            <w:bookmarkEnd w:id="42"/>
            <w:bookmarkEnd w:id="43"/>
          </w:p>
        </w:tc>
      </w:tr>
    </w:tbl>
    <w:p w14:paraId="3ECC9F49" w14:textId="77777777" w:rsidR="00044325" w:rsidRPr="00655FDD" w:rsidRDefault="00044325" w:rsidP="00F57E07">
      <w:pPr>
        <w:rPr>
          <w:lang w:val="ro-RO"/>
        </w:rPr>
      </w:pPr>
    </w:p>
    <w:tbl>
      <w:tblPr>
        <w:tblW w:w="0" w:type="auto"/>
        <w:tblInd w:w="96" w:type="dxa"/>
        <w:tblCellMar>
          <w:left w:w="0" w:type="dxa"/>
          <w:right w:w="0" w:type="dxa"/>
        </w:tblCellMar>
        <w:tblLook w:val="01E0" w:firstRow="1" w:lastRow="1" w:firstColumn="1" w:lastColumn="1" w:noHBand="0" w:noVBand="0"/>
      </w:tblPr>
      <w:tblGrid>
        <w:gridCol w:w="2584"/>
        <w:gridCol w:w="2151"/>
        <w:gridCol w:w="2166"/>
        <w:gridCol w:w="2059"/>
      </w:tblGrid>
      <w:tr w:rsidR="00F57E07" w:rsidRPr="00655FDD" w14:paraId="318D5DFA"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4921742B" w14:textId="77777777" w:rsidR="00F57E07" w:rsidRPr="00655FDD" w:rsidRDefault="00F57E07" w:rsidP="00357130">
            <w:pPr>
              <w:spacing w:after="0"/>
              <w:jc w:val="center"/>
              <w:rPr>
                <w:rFonts w:cstheme="minorHAnsi"/>
                <w:color w:val="FFFFFF" w:themeColor="background1"/>
                <w:sz w:val="20"/>
                <w:szCs w:val="20"/>
                <w:lang w:val="ro-RO"/>
              </w:rPr>
            </w:pPr>
            <w:r w:rsidRPr="00655FDD">
              <w:rPr>
                <w:rFonts w:cstheme="minorHAnsi"/>
                <w:color w:val="FFFFFF" w:themeColor="background1"/>
                <w:sz w:val="20"/>
                <w:szCs w:val="20"/>
                <w:lang w:val="ro-RO"/>
              </w:rPr>
              <w:t>D</w:t>
            </w:r>
            <w:r w:rsidRPr="00655FDD">
              <w:rPr>
                <w:rFonts w:cstheme="minorHAnsi"/>
                <w:color w:val="FFFFFF" w:themeColor="background1"/>
                <w:spacing w:val="1"/>
                <w:sz w:val="20"/>
                <w:szCs w:val="20"/>
                <w:lang w:val="ro-RO"/>
              </w:rPr>
              <w:t>e</w:t>
            </w:r>
            <w:r w:rsidRPr="00655FDD">
              <w:rPr>
                <w:rFonts w:cstheme="minorHAnsi"/>
                <w:color w:val="FFFFFF" w:themeColor="background1"/>
                <w:sz w:val="20"/>
                <w:szCs w:val="20"/>
                <w:lang w:val="ro-RO"/>
              </w:rPr>
              <w:t>numi</w:t>
            </w:r>
            <w:r w:rsidRPr="00655FDD">
              <w:rPr>
                <w:rFonts w:cstheme="minorHAnsi"/>
                <w:color w:val="FFFFFF" w:themeColor="background1"/>
                <w:spacing w:val="1"/>
                <w:sz w:val="20"/>
                <w:szCs w:val="20"/>
                <w:lang w:val="ro-RO"/>
              </w:rPr>
              <w:t>r</w:t>
            </w:r>
            <w:r w:rsidRPr="00655FDD">
              <w:rPr>
                <w:rFonts w:cstheme="minorHAnsi"/>
                <w:color w:val="FFFFFF" w:themeColor="background1"/>
                <w:sz w:val="20"/>
                <w:szCs w:val="20"/>
                <w:lang w:val="ro-RO"/>
              </w:rPr>
              <w:t>e</w:t>
            </w:r>
          </w:p>
        </w:tc>
        <w:tc>
          <w:tcPr>
            <w:tcW w:w="0" w:type="auto"/>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23728305" w14:textId="77777777" w:rsidR="00F57E07" w:rsidRPr="00655FDD" w:rsidRDefault="00F57E07" w:rsidP="00357130">
            <w:pPr>
              <w:spacing w:after="0"/>
              <w:jc w:val="center"/>
              <w:rPr>
                <w:rFonts w:cstheme="minorHAnsi"/>
                <w:color w:val="FFFFFF" w:themeColor="background1"/>
                <w:sz w:val="20"/>
                <w:szCs w:val="20"/>
                <w:lang w:val="ro-RO"/>
              </w:rPr>
            </w:pPr>
            <w:r w:rsidRPr="00655FDD">
              <w:rPr>
                <w:rFonts w:cstheme="minorHAnsi"/>
                <w:color w:val="FFFFFF" w:themeColor="background1"/>
                <w:spacing w:val="1"/>
                <w:sz w:val="20"/>
                <w:szCs w:val="20"/>
                <w:lang w:val="ro-RO"/>
              </w:rPr>
              <w:t>Lo</w:t>
            </w:r>
            <w:r w:rsidRPr="00655FDD">
              <w:rPr>
                <w:rFonts w:cstheme="minorHAnsi"/>
                <w:color w:val="FFFFFF" w:themeColor="background1"/>
                <w:sz w:val="20"/>
                <w:szCs w:val="20"/>
                <w:lang w:val="ro-RO"/>
              </w:rPr>
              <w:t>calitate</w:t>
            </w:r>
          </w:p>
        </w:tc>
        <w:tc>
          <w:tcPr>
            <w:tcW w:w="0" w:type="auto"/>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7B1911C8" w14:textId="77777777" w:rsidR="00F57E07" w:rsidRPr="00655FDD" w:rsidRDefault="00F57E07" w:rsidP="00357130">
            <w:pPr>
              <w:spacing w:after="0"/>
              <w:jc w:val="center"/>
              <w:rPr>
                <w:rFonts w:cstheme="minorHAnsi"/>
                <w:color w:val="FFFFFF" w:themeColor="background1"/>
                <w:sz w:val="20"/>
                <w:szCs w:val="20"/>
                <w:lang w:val="ro-RO"/>
              </w:rPr>
            </w:pPr>
            <w:r w:rsidRPr="00655FDD">
              <w:rPr>
                <w:rFonts w:cstheme="minorHAnsi"/>
                <w:color w:val="FFFFFF" w:themeColor="background1"/>
                <w:sz w:val="20"/>
                <w:szCs w:val="20"/>
                <w:lang w:val="ro-RO"/>
              </w:rPr>
              <w:t>Data</w:t>
            </w:r>
            <w:r w:rsidRPr="00655FDD">
              <w:rPr>
                <w:rFonts w:cstheme="minorHAnsi"/>
                <w:color w:val="FFFFFF" w:themeColor="background1"/>
                <w:spacing w:val="1"/>
                <w:sz w:val="20"/>
                <w:szCs w:val="20"/>
                <w:lang w:val="ro-RO"/>
              </w:rPr>
              <w:t>r</w:t>
            </w:r>
            <w:r w:rsidRPr="00655FDD">
              <w:rPr>
                <w:rFonts w:cstheme="minorHAnsi"/>
                <w:color w:val="FFFFFF" w:themeColor="background1"/>
                <w:sz w:val="20"/>
                <w:szCs w:val="20"/>
                <w:lang w:val="ro-RO"/>
              </w:rPr>
              <w:t>e</w:t>
            </w:r>
          </w:p>
        </w:tc>
        <w:tc>
          <w:tcPr>
            <w:tcW w:w="0" w:type="auto"/>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0BCC23FD" w14:textId="77777777" w:rsidR="00F57E07" w:rsidRPr="00655FDD" w:rsidRDefault="00F57E07" w:rsidP="00357130">
            <w:pPr>
              <w:spacing w:after="0"/>
              <w:jc w:val="center"/>
              <w:rPr>
                <w:rFonts w:cstheme="minorHAnsi"/>
                <w:color w:val="FFFFFF" w:themeColor="background1"/>
                <w:sz w:val="20"/>
                <w:szCs w:val="20"/>
                <w:lang w:val="ro-RO"/>
              </w:rPr>
            </w:pPr>
            <w:r w:rsidRPr="00655FDD">
              <w:rPr>
                <w:rFonts w:cstheme="minorHAnsi"/>
                <w:color w:val="FFFFFF" w:themeColor="background1"/>
                <w:position w:val="-1"/>
                <w:sz w:val="20"/>
                <w:szCs w:val="20"/>
                <w:lang w:val="ro-RO"/>
              </w:rPr>
              <w:t>Nr  si  C</w:t>
            </w:r>
            <w:r w:rsidRPr="00655FDD">
              <w:rPr>
                <w:rFonts w:cstheme="minorHAnsi"/>
                <w:color w:val="FFFFFF" w:themeColor="background1"/>
                <w:spacing w:val="1"/>
                <w:position w:val="-1"/>
                <w:sz w:val="20"/>
                <w:szCs w:val="20"/>
                <w:lang w:val="ro-RO"/>
              </w:rPr>
              <w:t>o</w:t>
            </w:r>
            <w:r w:rsidRPr="00655FDD">
              <w:rPr>
                <w:rFonts w:cstheme="minorHAnsi"/>
                <w:color w:val="FFFFFF" w:themeColor="background1"/>
                <w:position w:val="-1"/>
                <w:sz w:val="20"/>
                <w:szCs w:val="20"/>
                <w:lang w:val="ro-RO"/>
              </w:rPr>
              <w:t>d  –</w:t>
            </w:r>
            <w:r w:rsidRPr="00655FDD">
              <w:rPr>
                <w:rFonts w:cstheme="minorHAnsi"/>
                <w:color w:val="FFFFFF" w:themeColor="background1"/>
                <w:sz w:val="20"/>
                <w:szCs w:val="20"/>
                <w:lang w:val="ro-RO"/>
              </w:rPr>
              <w:t>lista m</w:t>
            </w:r>
            <w:r w:rsidRPr="00655FDD">
              <w:rPr>
                <w:rFonts w:cstheme="minorHAnsi"/>
                <w:color w:val="FFFFFF" w:themeColor="background1"/>
                <w:spacing w:val="1"/>
                <w:sz w:val="20"/>
                <w:szCs w:val="20"/>
                <w:lang w:val="ro-RO"/>
              </w:rPr>
              <w:t>o</w:t>
            </w:r>
            <w:r w:rsidRPr="00655FDD">
              <w:rPr>
                <w:rFonts w:cstheme="minorHAnsi"/>
                <w:color w:val="FFFFFF" w:themeColor="background1"/>
                <w:sz w:val="20"/>
                <w:szCs w:val="20"/>
                <w:lang w:val="ro-RO"/>
              </w:rPr>
              <w:t>num</w:t>
            </w:r>
            <w:r w:rsidRPr="00655FDD">
              <w:rPr>
                <w:rFonts w:cstheme="minorHAnsi"/>
                <w:color w:val="FFFFFF" w:themeColor="background1"/>
                <w:spacing w:val="1"/>
                <w:sz w:val="20"/>
                <w:szCs w:val="20"/>
                <w:lang w:val="ro-RO"/>
              </w:rPr>
              <w:t>e</w:t>
            </w:r>
            <w:r w:rsidRPr="00655FDD">
              <w:rPr>
                <w:rFonts w:cstheme="minorHAnsi"/>
                <w:color w:val="FFFFFF" w:themeColor="background1"/>
                <w:sz w:val="20"/>
                <w:szCs w:val="20"/>
                <w:lang w:val="ro-RO"/>
              </w:rPr>
              <w:t>nte   - HG</w:t>
            </w:r>
          </w:p>
        </w:tc>
      </w:tr>
      <w:tr w:rsidR="00F57E07" w:rsidRPr="00655FDD" w14:paraId="58FE44CF"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175B1B16" w14:textId="77777777" w:rsidR="00F57E07" w:rsidRPr="00655FDD" w:rsidRDefault="00F57E07" w:rsidP="00357130">
            <w:pPr>
              <w:pStyle w:val="TableParagraph"/>
              <w:spacing w:line="240" w:lineRule="auto"/>
              <w:ind w:left="0"/>
              <w:jc w:val="center"/>
              <w:rPr>
                <w:rFonts w:asciiTheme="minorHAnsi" w:hAnsiTheme="minorHAnsi" w:cstheme="minorHAnsi"/>
                <w:sz w:val="18"/>
                <w:szCs w:val="18"/>
              </w:rPr>
            </w:pPr>
            <w:r w:rsidRPr="00655FDD">
              <w:rPr>
                <w:rFonts w:asciiTheme="minorHAnsi" w:hAnsiTheme="minorHAnsi" w:cstheme="minorHAnsi"/>
                <w:sz w:val="18"/>
                <w:szCs w:val="18"/>
              </w:rPr>
              <w:t>Necropola</w:t>
            </w:r>
            <w:r w:rsidRPr="00655FDD">
              <w:rPr>
                <w:rFonts w:asciiTheme="minorHAnsi" w:hAnsiTheme="minorHAnsi" w:cstheme="minorHAnsi"/>
                <w:spacing w:val="-4"/>
                <w:sz w:val="18"/>
                <w:szCs w:val="18"/>
              </w:rPr>
              <w:t xml:space="preserve"> </w:t>
            </w:r>
            <w:r w:rsidRPr="00655FDD">
              <w:rPr>
                <w:rFonts w:asciiTheme="minorHAnsi" w:hAnsiTheme="minorHAnsi" w:cstheme="minorHAnsi"/>
                <w:sz w:val="18"/>
                <w:szCs w:val="18"/>
              </w:rPr>
              <w:t>hallstattiană</w:t>
            </w:r>
          </w:p>
          <w:p w14:paraId="1D2AD79D"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de</w:t>
            </w:r>
            <w:r w:rsidRPr="00655FDD">
              <w:rPr>
                <w:rFonts w:cstheme="minorHAnsi"/>
                <w:spacing w:val="1"/>
                <w:sz w:val="18"/>
                <w:szCs w:val="18"/>
                <w:lang w:val="ro-RO"/>
              </w:rPr>
              <w:t xml:space="preserve"> </w:t>
            </w:r>
            <w:r w:rsidRPr="00655FDD">
              <w:rPr>
                <w:rFonts w:cstheme="minorHAnsi"/>
                <w:sz w:val="18"/>
                <w:szCs w:val="18"/>
                <w:lang w:val="ro-RO"/>
              </w:rPr>
              <w:t>la</w:t>
            </w:r>
            <w:r w:rsidRPr="00655FDD">
              <w:rPr>
                <w:rFonts w:cstheme="minorHAnsi"/>
                <w:spacing w:val="-2"/>
                <w:sz w:val="18"/>
                <w:szCs w:val="18"/>
                <w:lang w:val="ro-RO"/>
              </w:rPr>
              <w:t xml:space="preserve"> </w:t>
            </w:r>
            <w:r w:rsidRPr="00655FDD">
              <w:rPr>
                <w:rFonts w:cstheme="minorHAnsi"/>
                <w:sz w:val="18"/>
                <w:szCs w:val="18"/>
                <w:lang w:val="ro-RO"/>
              </w:rPr>
              <w:t>Cerneţi</w:t>
            </w:r>
          </w:p>
        </w:tc>
        <w:tc>
          <w:tcPr>
            <w:tcW w:w="0" w:type="auto"/>
            <w:tcBorders>
              <w:top w:val="single" w:sz="6" w:space="0" w:color="000000"/>
              <w:left w:val="single" w:sz="6" w:space="0" w:color="000000"/>
              <w:bottom w:val="single" w:sz="6" w:space="0" w:color="000000"/>
              <w:right w:val="single" w:sz="6" w:space="0" w:color="000000"/>
            </w:tcBorders>
            <w:vAlign w:val="center"/>
          </w:tcPr>
          <w:p w14:paraId="0F9E537E" w14:textId="77777777" w:rsidR="00F57E07" w:rsidRPr="00655FDD" w:rsidRDefault="00F57E07" w:rsidP="00357130">
            <w:pPr>
              <w:pStyle w:val="TableParagraph"/>
              <w:spacing w:line="240" w:lineRule="auto"/>
              <w:ind w:left="0"/>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47F5B7C1"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38973CAF" w14:textId="77777777" w:rsidR="00F57E07" w:rsidRPr="00655FDD" w:rsidRDefault="00F57E07" w:rsidP="00357130">
            <w:pPr>
              <w:pStyle w:val="TableParagraph"/>
              <w:spacing w:line="240" w:lineRule="auto"/>
              <w:ind w:left="0"/>
              <w:jc w:val="center"/>
              <w:rPr>
                <w:rFonts w:asciiTheme="minorHAnsi" w:hAnsiTheme="minorHAnsi" w:cstheme="minorHAnsi"/>
                <w:sz w:val="18"/>
                <w:szCs w:val="18"/>
              </w:rPr>
            </w:pPr>
            <w:r w:rsidRPr="00655FDD">
              <w:rPr>
                <w:rFonts w:asciiTheme="minorHAnsi" w:hAnsiTheme="minorHAnsi" w:cstheme="minorHAnsi"/>
                <w:sz w:val="18"/>
                <w:szCs w:val="18"/>
              </w:rPr>
              <w:t>sec.</w:t>
            </w:r>
            <w:r w:rsidRPr="00655FDD">
              <w:rPr>
                <w:rFonts w:asciiTheme="minorHAnsi" w:hAnsiTheme="minorHAnsi" w:cstheme="minorHAnsi"/>
                <w:spacing w:val="-2"/>
                <w:sz w:val="18"/>
                <w:szCs w:val="18"/>
              </w:rPr>
              <w:t xml:space="preserve"> </w:t>
            </w:r>
            <w:r w:rsidRPr="00655FDD">
              <w:rPr>
                <w:rFonts w:asciiTheme="minorHAnsi" w:hAnsiTheme="minorHAnsi" w:cstheme="minorHAnsi"/>
                <w:sz w:val="18"/>
                <w:szCs w:val="18"/>
              </w:rPr>
              <w:t>VIII</w:t>
            </w:r>
            <w:r w:rsidRPr="00655FDD">
              <w:rPr>
                <w:rFonts w:asciiTheme="minorHAnsi" w:hAnsiTheme="minorHAnsi" w:cstheme="minorHAnsi"/>
                <w:spacing w:val="-2"/>
                <w:sz w:val="18"/>
                <w:szCs w:val="18"/>
              </w:rPr>
              <w:t xml:space="preserve"> </w:t>
            </w:r>
            <w:r w:rsidRPr="00655FDD">
              <w:rPr>
                <w:rFonts w:asciiTheme="minorHAnsi" w:hAnsiTheme="minorHAnsi" w:cstheme="minorHAnsi"/>
                <w:sz w:val="18"/>
                <w:szCs w:val="18"/>
              </w:rPr>
              <w:t>- VII</w:t>
            </w:r>
            <w:r w:rsidRPr="00655FDD">
              <w:rPr>
                <w:rFonts w:asciiTheme="minorHAnsi" w:hAnsiTheme="minorHAnsi" w:cstheme="minorHAnsi"/>
                <w:spacing w:val="-2"/>
                <w:sz w:val="18"/>
                <w:szCs w:val="18"/>
              </w:rPr>
              <w:t xml:space="preserve"> </w:t>
            </w:r>
            <w:r w:rsidRPr="00655FDD">
              <w:rPr>
                <w:rFonts w:asciiTheme="minorHAnsi" w:hAnsiTheme="minorHAnsi" w:cstheme="minorHAnsi"/>
                <w:sz w:val="18"/>
                <w:szCs w:val="18"/>
              </w:rPr>
              <w:t>a.</w:t>
            </w:r>
            <w:r w:rsidRPr="00655FDD">
              <w:rPr>
                <w:rFonts w:asciiTheme="minorHAnsi" w:hAnsiTheme="minorHAnsi" w:cstheme="minorHAnsi"/>
                <w:spacing w:val="-1"/>
                <w:sz w:val="18"/>
                <w:szCs w:val="18"/>
              </w:rPr>
              <w:t xml:space="preserve"> </w:t>
            </w:r>
            <w:r w:rsidRPr="00655FDD">
              <w:rPr>
                <w:rFonts w:asciiTheme="minorHAnsi" w:hAnsiTheme="minorHAnsi" w:cstheme="minorHAnsi"/>
                <w:sz w:val="18"/>
                <w:szCs w:val="18"/>
              </w:rPr>
              <w:t>Chr.,</w:t>
            </w:r>
          </w:p>
          <w:p w14:paraId="1CFFC9B0"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Hallstatt</w:t>
            </w:r>
          </w:p>
        </w:tc>
        <w:tc>
          <w:tcPr>
            <w:tcW w:w="0" w:type="auto"/>
            <w:tcBorders>
              <w:top w:val="single" w:sz="6" w:space="0" w:color="000000"/>
              <w:left w:val="single" w:sz="6" w:space="0" w:color="000000"/>
              <w:bottom w:val="single" w:sz="6" w:space="0" w:color="000000"/>
              <w:right w:val="single" w:sz="6" w:space="0" w:color="000000"/>
            </w:tcBorders>
            <w:vAlign w:val="center"/>
          </w:tcPr>
          <w:p w14:paraId="1BE91CB0"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MH-I-s-B-10061</w:t>
            </w:r>
          </w:p>
        </w:tc>
      </w:tr>
      <w:tr w:rsidR="00F57E07" w:rsidRPr="00655FDD" w14:paraId="781564B8"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2DA28DDF" w14:textId="77777777" w:rsidR="00F57E07" w:rsidRPr="00655FDD" w:rsidRDefault="00F57E07" w:rsidP="00357130">
            <w:pPr>
              <w:spacing w:line="240" w:lineRule="auto"/>
              <w:jc w:val="center"/>
              <w:rPr>
                <w:rFonts w:cstheme="minorHAnsi"/>
                <w:sz w:val="18"/>
                <w:szCs w:val="18"/>
                <w:lang w:val="ro-RO"/>
              </w:rPr>
            </w:pPr>
            <w:r w:rsidRPr="00655FDD">
              <w:rPr>
                <w:sz w:val="18"/>
                <w:szCs w:val="18"/>
                <w:lang w:val="ro-RO"/>
              </w:rPr>
              <w:t xml:space="preserve">Ruine de ziduri romane </w:t>
            </w:r>
            <w:r w:rsidRPr="00655FDD">
              <w:rPr>
                <w:spacing w:val="-52"/>
                <w:sz w:val="18"/>
                <w:szCs w:val="18"/>
                <w:lang w:val="ro-RO"/>
              </w:rPr>
              <w:t xml:space="preserve"> </w:t>
            </w:r>
            <w:r w:rsidRPr="00655FDD">
              <w:rPr>
                <w:sz w:val="18"/>
                <w:szCs w:val="18"/>
                <w:lang w:val="ro-RO"/>
              </w:rPr>
              <w:t>de</w:t>
            </w:r>
            <w:r w:rsidRPr="00655FDD">
              <w:rPr>
                <w:spacing w:val="1"/>
                <w:sz w:val="18"/>
                <w:szCs w:val="18"/>
                <w:lang w:val="ro-RO"/>
              </w:rPr>
              <w:t xml:space="preserve"> </w:t>
            </w:r>
            <w:r w:rsidRPr="00655FDD">
              <w:rPr>
                <w:sz w:val="18"/>
                <w:szCs w:val="18"/>
                <w:lang w:val="ro-RO"/>
              </w:rPr>
              <w:t>la</w:t>
            </w:r>
            <w:r w:rsidRPr="00655FDD">
              <w:rPr>
                <w:spacing w:val="-2"/>
                <w:sz w:val="18"/>
                <w:szCs w:val="18"/>
                <w:lang w:val="ro-RO"/>
              </w:rPr>
              <w:t xml:space="preserve"> </w:t>
            </w:r>
            <w:r w:rsidRPr="00655FDD">
              <w:rPr>
                <w:sz w:val="18"/>
                <w:szCs w:val="18"/>
                <w:lang w:val="ro-RO"/>
              </w:rPr>
              <w:t>Cerneţi</w:t>
            </w:r>
          </w:p>
        </w:tc>
        <w:tc>
          <w:tcPr>
            <w:tcW w:w="0" w:type="auto"/>
            <w:tcBorders>
              <w:top w:val="single" w:sz="6" w:space="0" w:color="000000"/>
              <w:left w:val="single" w:sz="6" w:space="0" w:color="000000"/>
              <w:bottom w:val="single" w:sz="6" w:space="0" w:color="000000"/>
              <w:right w:val="single" w:sz="6" w:space="0" w:color="000000"/>
            </w:tcBorders>
            <w:vAlign w:val="center"/>
          </w:tcPr>
          <w:p w14:paraId="5029613A" w14:textId="77777777" w:rsidR="00F57E07" w:rsidRPr="00655FDD" w:rsidRDefault="00F57E07" w:rsidP="00357130">
            <w:pPr>
              <w:pStyle w:val="TableParagraph"/>
              <w:spacing w:line="240" w:lineRule="auto"/>
              <w:ind w:left="141"/>
              <w:jc w:val="center"/>
              <w:rPr>
                <w:sz w:val="18"/>
                <w:szCs w:val="18"/>
              </w:rPr>
            </w:pPr>
            <w:r w:rsidRPr="00655FDD">
              <w:rPr>
                <w:sz w:val="18"/>
                <w:szCs w:val="18"/>
              </w:rPr>
              <w:t>sat CERNEŢI;</w:t>
            </w:r>
          </w:p>
          <w:p w14:paraId="5E83D745" w14:textId="77777777" w:rsidR="00F57E07" w:rsidRPr="00655FDD" w:rsidRDefault="00F57E07" w:rsidP="00357130">
            <w:pPr>
              <w:spacing w:line="240" w:lineRule="auto"/>
              <w:jc w:val="center"/>
              <w:rPr>
                <w:rFonts w:cstheme="minorHAnsi"/>
                <w:sz w:val="18"/>
                <w:szCs w:val="18"/>
                <w:lang w:val="ro-RO"/>
              </w:rPr>
            </w:pPr>
            <w:r w:rsidRPr="00655FDD">
              <w:rPr>
                <w:sz w:val="18"/>
                <w:szCs w:val="18"/>
                <w:lang w:val="ro-RO"/>
              </w:rPr>
              <w:t>comuna</w:t>
            </w:r>
            <w:r w:rsidRPr="00655FDD">
              <w:rPr>
                <w:spacing w:val="-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02E64CCF" w14:textId="77777777" w:rsidR="00F57E07" w:rsidRPr="00655FDD" w:rsidRDefault="00F57E07" w:rsidP="00357130">
            <w:pPr>
              <w:spacing w:line="240" w:lineRule="auto"/>
              <w:jc w:val="center"/>
              <w:rPr>
                <w:rFonts w:cstheme="minorHAnsi"/>
                <w:sz w:val="18"/>
                <w:szCs w:val="18"/>
                <w:lang w:val="ro-RO"/>
              </w:rPr>
            </w:pPr>
            <w:r w:rsidRPr="00655FDD">
              <w:rPr>
                <w:sz w:val="18"/>
                <w:szCs w:val="18"/>
                <w:lang w:val="ro-RO"/>
              </w:rPr>
              <w:t>sec.</w:t>
            </w:r>
            <w:r w:rsidRPr="00655FDD">
              <w:rPr>
                <w:spacing w:val="-1"/>
                <w:sz w:val="18"/>
                <w:szCs w:val="18"/>
                <w:lang w:val="ro-RO"/>
              </w:rPr>
              <w:t xml:space="preserve"> </w:t>
            </w:r>
            <w:r w:rsidRPr="00655FDD">
              <w:rPr>
                <w:sz w:val="18"/>
                <w:szCs w:val="18"/>
                <w:lang w:val="ro-RO"/>
              </w:rPr>
              <w:t>II</w:t>
            </w:r>
            <w:r w:rsidRPr="00655FDD">
              <w:rPr>
                <w:spacing w:val="-1"/>
                <w:sz w:val="18"/>
                <w:szCs w:val="18"/>
                <w:lang w:val="ro-RO"/>
              </w:rPr>
              <w:t xml:space="preserve"> </w:t>
            </w:r>
            <w:r w:rsidRPr="00655FDD">
              <w:rPr>
                <w:sz w:val="18"/>
                <w:szCs w:val="18"/>
                <w:lang w:val="ro-RO"/>
              </w:rPr>
              <w:t>-</w:t>
            </w:r>
            <w:r w:rsidRPr="00655FDD">
              <w:rPr>
                <w:spacing w:val="1"/>
                <w:sz w:val="18"/>
                <w:szCs w:val="18"/>
                <w:lang w:val="ro-RO"/>
              </w:rPr>
              <w:t xml:space="preserve"> </w:t>
            </w:r>
            <w:r w:rsidRPr="00655FDD">
              <w:rPr>
                <w:sz w:val="18"/>
                <w:szCs w:val="18"/>
                <w:lang w:val="ro-RO"/>
              </w:rPr>
              <w:t>III</w:t>
            </w:r>
            <w:r w:rsidRPr="00655FDD">
              <w:rPr>
                <w:spacing w:val="-1"/>
                <w:sz w:val="18"/>
                <w:szCs w:val="18"/>
                <w:lang w:val="ro-RO"/>
              </w:rPr>
              <w:t xml:space="preserve"> </w:t>
            </w:r>
            <w:r w:rsidRPr="00655FDD">
              <w:rPr>
                <w:sz w:val="18"/>
                <w:szCs w:val="18"/>
                <w:lang w:val="ro-RO"/>
              </w:rPr>
              <w:t>p.</w:t>
            </w:r>
            <w:r w:rsidRPr="00655FDD">
              <w:rPr>
                <w:spacing w:val="-1"/>
                <w:sz w:val="18"/>
                <w:szCs w:val="18"/>
                <w:lang w:val="ro-RO"/>
              </w:rPr>
              <w:t xml:space="preserve"> </w:t>
            </w:r>
            <w:r w:rsidRPr="00655FDD">
              <w:rPr>
                <w:sz w:val="18"/>
                <w:szCs w:val="18"/>
                <w:lang w:val="ro-RO"/>
              </w:rPr>
              <w:t>Chr.</w:t>
            </w:r>
          </w:p>
        </w:tc>
        <w:tc>
          <w:tcPr>
            <w:tcW w:w="0" w:type="auto"/>
            <w:tcBorders>
              <w:top w:val="single" w:sz="6" w:space="0" w:color="000000"/>
              <w:left w:val="single" w:sz="6" w:space="0" w:color="000000"/>
              <w:bottom w:val="single" w:sz="6" w:space="0" w:color="000000"/>
              <w:right w:val="single" w:sz="6" w:space="0" w:color="000000"/>
            </w:tcBorders>
            <w:vAlign w:val="center"/>
          </w:tcPr>
          <w:p w14:paraId="581D5366" w14:textId="77777777" w:rsidR="00F57E07" w:rsidRPr="00655FDD" w:rsidRDefault="00F57E07" w:rsidP="00357130">
            <w:pPr>
              <w:spacing w:line="240" w:lineRule="auto"/>
              <w:jc w:val="center"/>
              <w:rPr>
                <w:rFonts w:cstheme="minorHAnsi"/>
                <w:sz w:val="18"/>
                <w:szCs w:val="18"/>
                <w:lang w:val="ro-RO"/>
              </w:rPr>
            </w:pPr>
            <w:r w:rsidRPr="00655FDD">
              <w:rPr>
                <w:sz w:val="18"/>
                <w:szCs w:val="18"/>
                <w:lang w:val="ro-RO"/>
              </w:rPr>
              <w:t>MH-I-s-B-10062</w:t>
            </w:r>
          </w:p>
        </w:tc>
      </w:tr>
      <w:tr w:rsidR="00F57E07" w:rsidRPr="00655FDD" w14:paraId="3F2BB100"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67C5D091" w14:textId="77777777" w:rsidR="00F57E07" w:rsidRPr="00655FDD" w:rsidRDefault="00F57E07" w:rsidP="00357130">
            <w:pPr>
              <w:spacing w:line="240" w:lineRule="auto"/>
              <w:jc w:val="center"/>
              <w:rPr>
                <w:rFonts w:cstheme="minorHAnsi"/>
                <w:sz w:val="18"/>
                <w:szCs w:val="18"/>
                <w:lang w:val="ro-RO"/>
              </w:rPr>
            </w:pPr>
            <w:bookmarkStart w:id="44" w:name="_Hlk143512033"/>
            <w:r w:rsidRPr="00655FDD">
              <w:rPr>
                <w:sz w:val="18"/>
                <w:szCs w:val="18"/>
                <w:lang w:val="ro-RO"/>
              </w:rPr>
              <w:t>Situl arheologic de la</w:t>
            </w:r>
            <w:r w:rsidRPr="00655FDD">
              <w:rPr>
                <w:spacing w:val="1"/>
                <w:sz w:val="18"/>
                <w:szCs w:val="18"/>
                <w:lang w:val="ro-RO"/>
              </w:rPr>
              <w:t xml:space="preserve"> </w:t>
            </w:r>
            <w:r w:rsidRPr="00655FDD">
              <w:rPr>
                <w:sz w:val="18"/>
                <w:szCs w:val="18"/>
                <w:lang w:val="ro-RO"/>
              </w:rPr>
              <w:t xml:space="preserve">Şimian, punct "Ostrovul </w:t>
            </w:r>
            <w:r w:rsidRPr="00655FDD">
              <w:rPr>
                <w:spacing w:val="-52"/>
                <w:sz w:val="18"/>
                <w:szCs w:val="18"/>
                <w:lang w:val="ro-RO"/>
              </w:rPr>
              <w:t xml:space="preserve"> </w:t>
            </w:r>
            <w:r w:rsidRPr="00655FDD">
              <w:rPr>
                <w:sz w:val="18"/>
                <w:szCs w:val="18"/>
                <w:lang w:val="ro-RO"/>
              </w:rPr>
              <w:t>Şimian"</w:t>
            </w:r>
            <w:bookmarkEnd w:id="44"/>
          </w:p>
        </w:tc>
        <w:tc>
          <w:tcPr>
            <w:tcW w:w="0" w:type="auto"/>
            <w:tcBorders>
              <w:top w:val="single" w:sz="6" w:space="0" w:color="000000"/>
              <w:left w:val="single" w:sz="6" w:space="0" w:color="000000"/>
              <w:bottom w:val="single" w:sz="6" w:space="0" w:color="000000"/>
              <w:right w:val="single" w:sz="6" w:space="0" w:color="000000"/>
            </w:tcBorders>
            <w:vAlign w:val="center"/>
          </w:tcPr>
          <w:p w14:paraId="2ADF2FE8" w14:textId="2589681E" w:rsidR="00F57E07" w:rsidRPr="00655FDD" w:rsidRDefault="00F57E07" w:rsidP="00357130">
            <w:pPr>
              <w:spacing w:line="240" w:lineRule="auto"/>
              <w:jc w:val="center"/>
              <w:rPr>
                <w:rFonts w:cstheme="minorHAnsi"/>
                <w:sz w:val="18"/>
                <w:szCs w:val="18"/>
                <w:lang w:val="ro-RO"/>
              </w:rPr>
            </w:pPr>
            <w:r w:rsidRPr="00655FDD">
              <w:rPr>
                <w:sz w:val="18"/>
                <w:szCs w:val="18"/>
                <w:lang w:val="ro-RO"/>
              </w:rPr>
              <w:t>sat ŞIMIAN; comuna</w:t>
            </w:r>
            <w:r w:rsidR="00D96272">
              <w:rPr>
                <w:sz w:val="18"/>
                <w:szCs w:val="18"/>
                <w:lang w:val="ro-RO"/>
              </w:rPr>
              <w:t xml:space="preserve"> </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4F3D99F8" w14:textId="77777777" w:rsidR="00F57E07" w:rsidRPr="00655FDD" w:rsidRDefault="00F57E07" w:rsidP="00357130">
            <w:pPr>
              <w:spacing w:line="240" w:lineRule="auto"/>
              <w:jc w:val="center"/>
              <w:rPr>
                <w:rFonts w:cstheme="minorHAnsi"/>
                <w:sz w:val="18"/>
                <w:szCs w:val="18"/>
                <w:lang w:val="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09488BE6" w14:textId="77777777" w:rsidR="00F57E07" w:rsidRPr="00655FDD" w:rsidRDefault="00F57E07" w:rsidP="00357130">
            <w:pPr>
              <w:spacing w:line="240" w:lineRule="auto"/>
              <w:jc w:val="center"/>
              <w:rPr>
                <w:rFonts w:cstheme="minorHAnsi"/>
                <w:sz w:val="18"/>
                <w:szCs w:val="18"/>
                <w:lang w:val="ro-RO"/>
              </w:rPr>
            </w:pPr>
            <w:bookmarkStart w:id="45" w:name="_Hlk143512045"/>
            <w:r w:rsidRPr="00655FDD">
              <w:rPr>
                <w:sz w:val="18"/>
                <w:szCs w:val="18"/>
                <w:lang w:val="ro-RO"/>
              </w:rPr>
              <w:t>MH-I-s-B-10103</w:t>
            </w:r>
            <w:bookmarkEnd w:id="45"/>
          </w:p>
        </w:tc>
      </w:tr>
      <w:tr w:rsidR="00F57E07" w:rsidRPr="00655FDD" w14:paraId="503C8CB6"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0A321A8E" w14:textId="77777777" w:rsidR="00F57E07" w:rsidRPr="00655FDD" w:rsidRDefault="00F57E07" w:rsidP="00357130">
            <w:pPr>
              <w:spacing w:line="240" w:lineRule="auto"/>
              <w:jc w:val="center"/>
              <w:rPr>
                <w:rFonts w:cstheme="minorHAnsi"/>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3F316CFD" w14:textId="76D8F68A" w:rsidR="00F57E07" w:rsidRPr="00655FDD" w:rsidRDefault="00F57E07" w:rsidP="00357130">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00D96272">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662EF09D" w14:textId="77777777" w:rsidR="00F57E07" w:rsidRPr="00655FDD" w:rsidRDefault="00F57E07" w:rsidP="00357130">
            <w:pPr>
              <w:spacing w:line="240" w:lineRule="auto"/>
              <w:jc w:val="center"/>
              <w:rPr>
                <w:rFonts w:cstheme="minorHAnsi"/>
                <w:sz w:val="18"/>
                <w:szCs w:val="18"/>
                <w:lang w:val="ro-RO"/>
              </w:rPr>
            </w:pPr>
            <w:r w:rsidRPr="00655FDD">
              <w:rPr>
                <w:sz w:val="18"/>
                <w:szCs w:val="18"/>
                <w:lang w:val="ro-RO"/>
              </w:rPr>
              <w:t>sec. I a. Chr., Latène,</w:t>
            </w:r>
            <w:r w:rsidRPr="00655FDD">
              <w:rPr>
                <w:spacing w:val="-52"/>
                <w:sz w:val="18"/>
                <w:szCs w:val="18"/>
                <w:lang w:val="ro-RO"/>
              </w:rPr>
              <w:t xml:space="preserve"> </w:t>
            </w:r>
            <w:r w:rsidRPr="00655FDD">
              <w:rPr>
                <w:sz w:val="18"/>
                <w:szCs w:val="18"/>
                <w:lang w:val="ro-RO"/>
              </w:rPr>
              <w:t>Cultura</w:t>
            </w:r>
            <w:r w:rsidRPr="00655FDD">
              <w:rPr>
                <w:spacing w:val="-3"/>
                <w:sz w:val="18"/>
                <w:szCs w:val="18"/>
                <w:lang w:val="ro-RO"/>
              </w:rPr>
              <w:t xml:space="preserve"> </w:t>
            </w:r>
            <w:r w:rsidRPr="00655FDD">
              <w:rPr>
                <w:sz w:val="18"/>
                <w:szCs w:val="18"/>
                <w:lang w:val="ro-RO"/>
              </w:rPr>
              <w:t>geto -</w:t>
            </w:r>
            <w:r w:rsidRPr="00655FDD">
              <w:rPr>
                <w:spacing w:val="-2"/>
                <w:sz w:val="18"/>
                <w:szCs w:val="18"/>
                <w:lang w:val="ro-RO"/>
              </w:rPr>
              <w:t xml:space="preserve"> </w:t>
            </w:r>
            <w:r w:rsidRPr="00655FDD">
              <w:rPr>
                <w:sz w:val="18"/>
                <w:szCs w:val="18"/>
                <w:lang w:val="ro-RO"/>
              </w:rPr>
              <w:t>dacică</w:t>
            </w:r>
          </w:p>
        </w:tc>
        <w:tc>
          <w:tcPr>
            <w:tcW w:w="0" w:type="auto"/>
            <w:tcBorders>
              <w:top w:val="single" w:sz="6" w:space="0" w:color="000000"/>
              <w:left w:val="single" w:sz="6" w:space="0" w:color="000000"/>
              <w:bottom w:val="single" w:sz="6" w:space="0" w:color="000000"/>
              <w:right w:val="single" w:sz="6" w:space="0" w:color="000000"/>
            </w:tcBorders>
            <w:vAlign w:val="center"/>
          </w:tcPr>
          <w:p w14:paraId="31D1948C" w14:textId="77777777" w:rsidR="00F57E07" w:rsidRPr="00655FDD" w:rsidRDefault="00F57E07" w:rsidP="00357130">
            <w:pPr>
              <w:keepNext/>
              <w:spacing w:line="240" w:lineRule="auto"/>
              <w:jc w:val="center"/>
              <w:rPr>
                <w:rFonts w:cstheme="minorHAnsi"/>
                <w:sz w:val="18"/>
                <w:szCs w:val="18"/>
                <w:lang w:val="ro-RO"/>
              </w:rPr>
            </w:pPr>
            <w:r w:rsidRPr="00655FDD">
              <w:rPr>
                <w:sz w:val="18"/>
                <w:szCs w:val="18"/>
                <w:lang w:val="ro-RO"/>
              </w:rPr>
              <w:t>MH-I-m-B-10103.01</w:t>
            </w:r>
          </w:p>
        </w:tc>
      </w:tr>
      <w:tr w:rsidR="00F57E07" w:rsidRPr="00655FDD" w14:paraId="2258F5C4"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DEEF164" w14:textId="77777777" w:rsidR="00F57E07" w:rsidRPr="00655FDD" w:rsidRDefault="00F57E07" w:rsidP="00357130">
            <w:pPr>
              <w:spacing w:line="240" w:lineRule="auto"/>
              <w:jc w:val="center"/>
              <w:rPr>
                <w:rFonts w:cstheme="minorHAnsi"/>
                <w:spacing w:val="1"/>
                <w:position w:val="-1"/>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12AF69EA" w14:textId="7C76FA46" w:rsidR="00F57E07" w:rsidRPr="00655FDD" w:rsidRDefault="00F57E07" w:rsidP="00357130">
            <w:pPr>
              <w:spacing w:line="240" w:lineRule="auto"/>
              <w:jc w:val="center"/>
              <w:rPr>
                <w:rFonts w:cstheme="minorHAnsi"/>
                <w:sz w:val="18"/>
                <w:szCs w:val="18"/>
                <w:lang w:val="ro-RO"/>
              </w:rPr>
            </w:pPr>
            <w:r w:rsidRPr="00655FDD">
              <w:rPr>
                <w:sz w:val="18"/>
                <w:szCs w:val="18"/>
                <w:lang w:val="ro-RO"/>
              </w:rPr>
              <w:t>sat ŞIMIAN; comuna</w:t>
            </w:r>
            <w:r w:rsidR="00D96272">
              <w:rPr>
                <w:sz w:val="18"/>
                <w:szCs w:val="18"/>
                <w:lang w:val="ro-RO"/>
              </w:rPr>
              <w:t xml:space="preserve"> </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6E7EEEA7" w14:textId="77777777" w:rsidR="00F57E07" w:rsidRPr="00655FDD" w:rsidRDefault="00F57E07" w:rsidP="00357130">
            <w:pPr>
              <w:spacing w:line="240" w:lineRule="auto"/>
              <w:jc w:val="center"/>
              <w:rPr>
                <w:rFonts w:cstheme="minorHAnsi"/>
                <w:spacing w:val="1"/>
                <w:sz w:val="18"/>
                <w:szCs w:val="18"/>
                <w:lang w:val="ro-RO"/>
              </w:rPr>
            </w:pPr>
            <w:r w:rsidRPr="00655FDD">
              <w:rPr>
                <w:sz w:val="18"/>
                <w:szCs w:val="18"/>
                <w:lang w:val="ro-RO"/>
              </w:rPr>
              <w:t>sec.</w:t>
            </w:r>
            <w:r w:rsidRPr="00655FDD">
              <w:rPr>
                <w:spacing w:val="-2"/>
                <w:sz w:val="18"/>
                <w:szCs w:val="18"/>
                <w:lang w:val="ro-RO"/>
              </w:rPr>
              <w:t xml:space="preserve"> </w:t>
            </w:r>
            <w:r w:rsidRPr="00655FDD">
              <w:rPr>
                <w:sz w:val="18"/>
                <w:szCs w:val="18"/>
                <w:lang w:val="ro-RO"/>
              </w:rPr>
              <w:t>VIII</w:t>
            </w:r>
            <w:r w:rsidRPr="00655FDD">
              <w:rPr>
                <w:spacing w:val="-1"/>
                <w:sz w:val="18"/>
                <w:szCs w:val="18"/>
                <w:lang w:val="ro-RO"/>
              </w:rPr>
              <w:t xml:space="preserve"> </w:t>
            </w:r>
            <w:r w:rsidRPr="00655FDD">
              <w:rPr>
                <w:sz w:val="18"/>
                <w:szCs w:val="18"/>
                <w:lang w:val="ro-RO"/>
              </w:rPr>
              <w:t>a.</w:t>
            </w:r>
            <w:r w:rsidRPr="00655FDD">
              <w:rPr>
                <w:spacing w:val="-2"/>
                <w:sz w:val="18"/>
                <w:szCs w:val="18"/>
                <w:lang w:val="ro-RO"/>
              </w:rPr>
              <w:t xml:space="preserve"> </w:t>
            </w:r>
            <w:r w:rsidRPr="00655FDD">
              <w:rPr>
                <w:sz w:val="18"/>
                <w:szCs w:val="18"/>
                <w:lang w:val="ro-RO"/>
              </w:rPr>
              <w:t>Chr.,</w:t>
            </w:r>
            <w:r w:rsidRPr="00655FDD">
              <w:rPr>
                <w:spacing w:val="-1"/>
                <w:sz w:val="18"/>
                <w:szCs w:val="18"/>
                <w:lang w:val="ro-RO"/>
              </w:rPr>
              <w:t xml:space="preserve"> </w:t>
            </w:r>
            <w:r w:rsidRPr="00655FDD">
              <w:rPr>
                <w:sz w:val="18"/>
                <w:szCs w:val="18"/>
                <w:lang w:val="ro-RO"/>
              </w:rPr>
              <w:t>Hallstatt</w:t>
            </w:r>
          </w:p>
        </w:tc>
        <w:tc>
          <w:tcPr>
            <w:tcW w:w="0" w:type="auto"/>
            <w:tcBorders>
              <w:top w:val="single" w:sz="6" w:space="0" w:color="000000"/>
              <w:left w:val="single" w:sz="6" w:space="0" w:color="000000"/>
              <w:bottom w:val="single" w:sz="6" w:space="0" w:color="000000"/>
              <w:right w:val="single" w:sz="6" w:space="0" w:color="000000"/>
            </w:tcBorders>
            <w:vAlign w:val="center"/>
          </w:tcPr>
          <w:p w14:paraId="169662CC" w14:textId="77777777" w:rsidR="00F57E07" w:rsidRPr="00655FDD" w:rsidRDefault="00F57E07" w:rsidP="00357130">
            <w:pPr>
              <w:keepNext/>
              <w:spacing w:line="240" w:lineRule="auto"/>
              <w:jc w:val="center"/>
              <w:rPr>
                <w:rFonts w:cstheme="minorHAnsi"/>
                <w:b/>
                <w:position w:val="-1"/>
                <w:sz w:val="18"/>
                <w:szCs w:val="18"/>
                <w:lang w:val="ro-RO"/>
              </w:rPr>
            </w:pPr>
            <w:r w:rsidRPr="00655FDD">
              <w:rPr>
                <w:sz w:val="18"/>
                <w:szCs w:val="18"/>
                <w:lang w:val="ro-RO"/>
              </w:rPr>
              <w:t>MH-I-m-B-10103.02</w:t>
            </w:r>
          </w:p>
        </w:tc>
      </w:tr>
      <w:tr w:rsidR="00F57E07" w:rsidRPr="00655FDD" w14:paraId="3206772E"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49D928E2" w14:textId="77777777" w:rsidR="00F57E07" w:rsidRPr="00655FDD" w:rsidRDefault="00F57E07" w:rsidP="00357130">
            <w:pPr>
              <w:spacing w:line="240" w:lineRule="auto"/>
              <w:jc w:val="center"/>
              <w:rPr>
                <w:rFonts w:cstheme="minorHAnsi"/>
                <w:spacing w:val="1"/>
                <w:position w:val="-1"/>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2B024749" w14:textId="3ABDDC24" w:rsidR="00F57E07" w:rsidRPr="00655FDD" w:rsidRDefault="00F57E07" w:rsidP="00357130">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00D96272">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1175858D" w14:textId="77777777" w:rsidR="00F57E07" w:rsidRPr="00655FDD" w:rsidRDefault="00F57E07" w:rsidP="00357130">
            <w:pPr>
              <w:spacing w:line="240" w:lineRule="auto"/>
              <w:jc w:val="center"/>
              <w:rPr>
                <w:rFonts w:cstheme="minorHAnsi"/>
                <w:spacing w:val="1"/>
                <w:sz w:val="18"/>
                <w:szCs w:val="18"/>
                <w:lang w:val="ro-RO"/>
              </w:rPr>
            </w:pPr>
            <w:r w:rsidRPr="00655FDD">
              <w:rPr>
                <w:sz w:val="18"/>
                <w:szCs w:val="18"/>
                <w:lang w:val="ro-RO"/>
              </w:rPr>
              <w:t>Epoca bronzului timpuriu,</w:t>
            </w:r>
            <w:r w:rsidRPr="00655FDD">
              <w:rPr>
                <w:spacing w:val="-52"/>
                <w:sz w:val="18"/>
                <w:szCs w:val="18"/>
                <w:lang w:val="ro-RO"/>
              </w:rPr>
              <w:t xml:space="preserve"> </w:t>
            </w:r>
            <w:r w:rsidRPr="00655FDD">
              <w:rPr>
                <w:sz w:val="18"/>
                <w:szCs w:val="18"/>
                <w:lang w:val="ro-RO"/>
              </w:rPr>
              <w:t>Cultura</w:t>
            </w:r>
            <w:r w:rsidRPr="00655FDD">
              <w:rPr>
                <w:spacing w:val="-2"/>
                <w:sz w:val="18"/>
                <w:szCs w:val="18"/>
                <w:lang w:val="ro-RO"/>
              </w:rPr>
              <w:t xml:space="preserve"> </w:t>
            </w:r>
            <w:r w:rsidRPr="00655FDD">
              <w:rPr>
                <w:sz w:val="18"/>
                <w:szCs w:val="18"/>
                <w:lang w:val="ro-RO"/>
              </w:rPr>
              <w:t>Coţofeni</w:t>
            </w:r>
          </w:p>
        </w:tc>
        <w:tc>
          <w:tcPr>
            <w:tcW w:w="0" w:type="auto"/>
            <w:tcBorders>
              <w:top w:val="single" w:sz="6" w:space="0" w:color="000000"/>
              <w:left w:val="single" w:sz="6" w:space="0" w:color="000000"/>
              <w:bottom w:val="single" w:sz="6" w:space="0" w:color="000000"/>
              <w:right w:val="single" w:sz="6" w:space="0" w:color="000000"/>
            </w:tcBorders>
            <w:vAlign w:val="center"/>
          </w:tcPr>
          <w:p w14:paraId="64913761" w14:textId="77777777" w:rsidR="00F57E07" w:rsidRPr="00655FDD" w:rsidRDefault="00F57E07" w:rsidP="00357130">
            <w:pPr>
              <w:spacing w:before="3" w:line="240" w:lineRule="auto"/>
              <w:jc w:val="center"/>
              <w:rPr>
                <w:rFonts w:cstheme="minorHAnsi"/>
                <w:sz w:val="18"/>
                <w:szCs w:val="18"/>
                <w:lang w:val="ro-RO"/>
              </w:rPr>
            </w:pPr>
            <w:r w:rsidRPr="00655FDD">
              <w:rPr>
                <w:sz w:val="18"/>
                <w:szCs w:val="18"/>
                <w:lang w:val="ro-RO"/>
              </w:rPr>
              <w:t>MH-I-m-B-10103.03</w:t>
            </w:r>
          </w:p>
        </w:tc>
      </w:tr>
      <w:tr w:rsidR="00F57E07" w:rsidRPr="00655FDD" w14:paraId="1DC14B2E"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D16EB9D" w14:textId="77777777" w:rsidR="00F57E07" w:rsidRPr="00655FDD" w:rsidRDefault="00F57E07" w:rsidP="00357130">
            <w:pPr>
              <w:spacing w:line="240" w:lineRule="auto"/>
              <w:jc w:val="center"/>
              <w:rPr>
                <w:rFonts w:cstheme="minorHAnsi"/>
                <w:spacing w:val="1"/>
                <w:position w:val="-1"/>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3359BFF3" w14:textId="77777777" w:rsidR="00F57E07" w:rsidRPr="00655FDD" w:rsidRDefault="00F57E07" w:rsidP="00357130">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1525A5EC" w14:textId="77777777" w:rsidR="00F57E07" w:rsidRPr="00655FDD" w:rsidRDefault="00F57E07" w:rsidP="00357130">
            <w:pPr>
              <w:spacing w:line="240" w:lineRule="auto"/>
              <w:jc w:val="center"/>
              <w:rPr>
                <w:rFonts w:cstheme="minorHAnsi"/>
                <w:spacing w:val="1"/>
                <w:sz w:val="18"/>
                <w:szCs w:val="18"/>
                <w:lang w:val="ro-RO"/>
              </w:rPr>
            </w:pPr>
            <w:r w:rsidRPr="00655FDD">
              <w:rPr>
                <w:sz w:val="18"/>
                <w:szCs w:val="18"/>
                <w:lang w:val="ro-RO"/>
              </w:rPr>
              <w:t>Eneolitic,</w:t>
            </w:r>
            <w:r w:rsidRPr="00655FDD">
              <w:rPr>
                <w:spacing w:val="-1"/>
                <w:sz w:val="18"/>
                <w:szCs w:val="18"/>
                <w:lang w:val="ro-RO"/>
              </w:rPr>
              <w:t xml:space="preserve"> </w:t>
            </w:r>
            <w:r w:rsidRPr="00655FDD">
              <w:rPr>
                <w:sz w:val="18"/>
                <w:szCs w:val="18"/>
                <w:lang w:val="ro-RO"/>
              </w:rPr>
              <w:t>Cultura</w:t>
            </w:r>
            <w:r w:rsidRPr="00655FDD">
              <w:rPr>
                <w:spacing w:val="-3"/>
                <w:sz w:val="18"/>
                <w:szCs w:val="18"/>
                <w:lang w:val="ro-RO"/>
              </w:rPr>
              <w:t xml:space="preserve"> </w:t>
            </w:r>
            <w:r w:rsidRPr="00655FDD">
              <w:rPr>
                <w:sz w:val="18"/>
                <w:szCs w:val="18"/>
                <w:lang w:val="ro-RO"/>
              </w:rPr>
              <w:t>Sălcuţa</w:t>
            </w:r>
          </w:p>
        </w:tc>
        <w:tc>
          <w:tcPr>
            <w:tcW w:w="0" w:type="auto"/>
            <w:tcBorders>
              <w:top w:val="single" w:sz="6" w:space="0" w:color="000000"/>
              <w:left w:val="single" w:sz="6" w:space="0" w:color="000000"/>
              <w:bottom w:val="single" w:sz="6" w:space="0" w:color="000000"/>
              <w:right w:val="single" w:sz="6" w:space="0" w:color="000000"/>
            </w:tcBorders>
            <w:vAlign w:val="center"/>
          </w:tcPr>
          <w:p w14:paraId="605AFDA3" w14:textId="77777777" w:rsidR="00F57E07" w:rsidRPr="00655FDD" w:rsidRDefault="00F57E07" w:rsidP="00357130">
            <w:pPr>
              <w:spacing w:before="3" w:line="240" w:lineRule="auto"/>
              <w:jc w:val="center"/>
              <w:rPr>
                <w:rFonts w:cstheme="minorHAnsi"/>
                <w:sz w:val="18"/>
                <w:szCs w:val="18"/>
                <w:lang w:val="ro-RO"/>
              </w:rPr>
            </w:pPr>
            <w:r w:rsidRPr="00655FDD">
              <w:rPr>
                <w:sz w:val="18"/>
                <w:szCs w:val="18"/>
                <w:lang w:val="ro-RO"/>
              </w:rPr>
              <w:t>MH-I-m-B-10103.04</w:t>
            </w:r>
          </w:p>
        </w:tc>
      </w:tr>
      <w:tr w:rsidR="00F57E07" w:rsidRPr="00655FDD" w14:paraId="609E5618"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1B6DEBF2" w14:textId="77777777" w:rsidR="00F57E07" w:rsidRPr="00655FDD" w:rsidRDefault="00F57E07" w:rsidP="00357130">
            <w:pPr>
              <w:spacing w:line="240" w:lineRule="auto"/>
              <w:jc w:val="center"/>
              <w:rPr>
                <w:rFonts w:cstheme="minorHAnsi"/>
                <w:spacing w:val="1"/>
                <w:position w:val="-1"/>
                <w:sz w:val="18"/>
                <w:szCs w:val="18"/>
                <w:lang w:val="ro-RO"/>
              </w:rPr>
            </w:pPr>
            <w:r w:rsidRPr="00655FDD">
              <w:rPr>
                <w:sz w:val="18"/>
                <w:szCs w:val="18"/>
                <w:lang w:val="ro-RO"/>
              </w:rPr>
              <w:t xml:space="preserve">Situl arheologic de la </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63015A49" w14:textId="77777777" w:rsidR="00F57E07" w:rsidRPr="00655FDD" w:rsidRDefault="00F57E07" w:rsidP="00357130">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45F18546" w14:textId="77777777" w:rsidR="00F57E07" w:rsidRPr="00655FDD" w:rsidRDefault="00F57E07" w:rsidP="00357130">
            <w:pPr>
              <w:spacing w:line="240" w:lineRule="auto"/>
              <w:jc w:val="center"/>
              <w:rPr>
                <w:rFonts w:cstheme="minorHAnsi"/>
                <w:spacing w:val="1"/>
                <w:sz w:val="18"/>
                <w:szCs w:val="18"/>
                <w:lang w:val="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5D92B7B4" w14:textId="77777777" w:rsidR="00F57E07" w:rsidRPr="00655FDD" w:rsidRDefault="00F57E07" w:rsidP="00357130">
            <w:pPr>
              <w:spacing w:before="3" w:line="240" w:lineRule="auto"/>
              <w:jc w:val="center"/>
              <w:rPr>
                <w:rFonts w:cstheme="minorHAnsi"/>
                <w:sz w:val="18"/>
                <w:szCs w:val="18"/>
                <w:lang w:val="ro-RO"/>
              </w:rPr>
            </w:pPr>
            <w:r w:rsidRPr="00655FDD">
              <w:rPr>
                <w:sz w:val="18"/>
                <w:szCs w:val="18"/>
                <w:lang w:val="ro-RO"/>
              </w:rPr>
              <w:t>MH-I-s-B-10104</w:t>
            </w:r>
          </w:p>
        </w:tc>
      </w:tr>
      <w:tr w:rsidR="00F57E07" w:rsidRPr="00655FDD" w14:paraId="5F026C39"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559D187" w14:textId="77777777" w:rsidR="00F57E07" w:rsidRPr="00655FDD" w:rsidRDefault="00F57E07" w:rsidP="00357130">
            <w:pPr>
              <w:spacing w:line="240" w:lineRule="auto"/>
              <w:jc w:val="center"/>
              <w:rPr>
                <w:rFonts w:cstheme="minorHAnsi"/>
                <w:spacing w:val="1"/>
                <w:position w:val="-1"/>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51C7F6B8" w14:textId="3A57E4CE" w:rsidR="00F57E07" w:rsidRPr="00655FDD" w:rsidRDefault="00F57E07" w:rsidP="00357130">
            <w:pPr>
              <w:pStyle w:val="TableParagraph"/>
              <w:spacing w:line="240" w:lineRule="auto"/>
              <w:ind w:left="187"/>
              <w:jc w:val="center"/>
              <w:rPr>
                <w:sz w:val="18"/>
                <w:szCs w:val="18"/>
              </w:rPr>
            </w:pPr>
            <w:r w:rsidRPr="00655FDD">
              <w:rPr>
                <w:sz w:val="18"/>
                <w:szCs w:val="18"/>
              </w:rPr>
              <w:t>sat ŞIMIAN;</w:t>
            </w:r>
            <w:r w:rsidR="00D96272">
              <w:rPr>
                <w:sz w:val="18"/>
                <w:szCs w:val="18"/>
              </w:rPr>
              <w:t xml:space="preserve"> </w:t>
            </w:r>
            <w:r w:rsidRPr="00655FDD">
              <w:rPr>
                <w:sz w:val="18"/>
                <w:szCs w:val="18"/>
              </w:rPr>
              <w:t>comuna</w:t>
            </w:r>
          </w:p>
          <w:p w14:paraId="7F50C00A" w14:textId="77777777" w:rsidR="00F57E07" w:rsidRPr="00655FDD" w:rsidRDefault="00F57E07" w:rsidP="00357130">
            <w:pPr>
              <w:spacing w:line="240" w:lineRule="auto"/>
              <w:jc w:val="center"/>
              <w:rPr>
                <w:rFonts w:cstheme="minorHAnsi"/>
                <w:sz w:val="18"/>
                <w:szCs w:val="18"/>
                <w:lang w:val="ro-RO"/>
              </w:rPr>
            </w:pP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57E43F9C" w14:textId="77777777" w:rsidR="00F57E07" w:rsidRPr="00655FDD" w:rsidRDefault="00F57E07" w:rsidP="00357130">
            <w:pPr>
              <w:spacing w:line="240" w:lineRule="auto"/>
              <w:jc w:val="center"/>
              <w:rPr>
                <w:rFonts w:cstheme="minorHAnsi"/>
                <w:spacing w:val="1"/>
                <w:sz w:val="18"/>
                <w:szCs w:val="18"/>
                <w:lang w:val="ro-RO"/>
              </w:rPr>
            </w:pPr>
            <w:r w:rsidRPr="00655FDD">
              <w:rPr>
                <w:sz w:val="18"/>
                <w:szCs w:val="18"/>
                <w:lang w:val="ro-RO"/>
              </w:rPr>
              <w:t>sec.</w:t>
            </w:r>
            <w:r w:rsidRPr="00655FDD">
              <w:rPr>
                <w:spacing w:val="-1"/>
                <w:sz w:val="18"/>
                <w:szCs w:val="18"/>
                <w:lang w:val="ro-RO"/>
              </w:rPr>
              <w:t xml:space="preserve"> </w:t>
            </w:r>
            <w:r w:rsidRPr="00655FDD">
              <w:rPr>
                <w:sz w:val="18"/>
                <w:szCs w:val="18"/>
                <w:lang w:val="ro-RO"/>
              </w:rPr>
              <w:t>II - IV</w:t>
            </w:r>
            <w:r w:rsidRPr="00655FDD">
              <w:rPr>
                <w:spacing w:val="-1"/>
                <w:sz w:val="18"/>
                <w:szCs w:val="18"/>
                <w:lang w:val="ro-RO"/>
              </w:rPr>
              <w:t xml:space="preserve"> </w:t>
            </w:r>
            <w:r w:rsidRPr="00655FDD">
              <w:rPr>
                <w:sz w:val="18"/>
                <w:szCs w:val="18"/>
                <w:lang w:val="ro-RO"/>
              </w:rPr>
              <w:t>p.</w:t>
            </w:r>
            <w:r w:rsidRPr="00655FDD">
              <w:rPr>
                <w:spacing w:val="-1"/>
                <w:sz w:val="18"/>
                <w:szCs w:val="18"/>
                <w:lang w:val="ro-RO"/>
              </w:rPr>
              <w:t xml:space="preserve"> </w:t>
            </w:r>
            <w:r w:rsidRPr="00655FDD">
              <w:rPr>
                <w:sz w:val="18"/>
                <w:szCs w:val="18"/>
                <w:lang w:val="ro-RO"/>
              </w:rPr>
              <w:t>Chr.</w:t>
            </w:r>
          </w:p>
        </w:tc>
        <w:tc>
          <w:tcPr>
            <w:tcW w:w="0" w:type="auto"/>
            <w:tcBorders>
              <w:top w:val="single" w:sz="6" w:space="0" w:color="000000"/>
              <w:left w:val="single" w:sz="6" w:space="0" w:color="000000"/>
              <w:bottom w:val="single" w:sz="6" w:space="0" w:color="000000"/>
              <w:right w:val="single" w:sz="6" w:space="0" w:color="000000"/>
            </w:tcBorders>
            <w:vAlign w:val="center"/>
          </w:tcPr>
          <w:p w14:paraId="6A6926CD" w14:textId="77777777" w:rsidR="00F57E07" w:rsidRPr="00655FDD" w:rsidRDefault="00F57E07" w:rsidP="00357130">
            <w:pPr>
              <w:spacing w:before="3" w:line="240" w:lineRule="auto"/>
              <w:jc w:val="center"/>
              <w:rPr>
                <w:rFonts w:cstheme="minorHAnsi"/>
                <w:sz w:val="18"/>
                <w:szCs w:val="18"/>
                <w:lang w:val="ro-RO"/>
              </w:rPr>
            </w:pPr>
            <w:r w:rsidRPr="00655FDD">
              <w:rPr>
                <w:sz w:val="18"/>
                <w:szCs w:val="18"/>
                <w:lang w:val="ro-RO"/>
              </w:rPr>
              <w:t>MH-I-m-B-10104.01</w:t>
            </w:r>
          </w:p>
        </w:tc>
      </w:tr>
      <w:tr w:rsidR="00F57E07" w:rsidRPr="00655FDD" w14:paraId="4F2D6D31"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7AFEBA2B" w14:textId="77777777" w:rsidR="00F57E07" w:rsidRPr="00655FDD" w:rsidRDefault="00F57E07" w:rsidP="00357130">
            <w:pPr>
              <w:spacing w:line="240" w:lineRule="auto"/>
              <w:jc w:val="center"/>
              <w:rPr>
                <w:rFonts w:cstheme="minorHAnsi"/>
                <w:spacing w:val="1"/>
                <w:position w:val="-1"/>
                <w:sz w:val="18"/>
                <w:szCs w:val="18"/>
                <w:lang w:val="ro-RO"/>
              </w:rPr>
            </w:pPr>
            <w:r w:rsidRPr="00655FDD">
              <w:rPr>
                <w:sz w:val="18"/>
                <w:szCs w:val="18"/>
                <w:lang w:val="ro-RO"/>
              </w:rPr>
              <w:t>Necropolă</w:t>
            </w:r>
          </w:p>
        </w:tc>
        <w:tc>
          <w:tcPr>
            <w:tcW w:w="0" w:type="auto"/>
            <w:tcBorders>
              <w:top w:val="single" w:sz="6" w:space="0" w:color="000000"/>
              <w:left w:val="single" w:sz="6" w:space="0" w:color="000000"/>
              <w:bottom w:val="single" w:sz="6" w:space="0" w:color="000000"/>
              <w:right w:val="single" w:sz="6" w:space="0" w:color="000000"/>
            </w:tcBorders>
            <w:vAlign w:val="center"/>
          </w:tcPr>
          <w:p w14:paraId="1939004E" w14:textId="58F18A93" w:rsidR="00F57E07" w:rsidRPr="00655FDD" w:rsidRDefault="00F57E07" w:rsidP="00357130">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00D96272">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3ACD6D67" w14:textId="77777777" w:rsidR="00F57E07" w:rsidRPr="00655FDD" w:rsidRDefault="00F57E07" w:rsidP="00357130">
            <w:pPr>
              <w:spacing w:line="240" w:lineRule="auto"/>
              <w:jc w:val="center"/>
              <w:rPr>
                <w:rFonts w:cstheme="minorHAnsi"/>
                <w:spacing w:val="1"/>
                <w:sz w:val="18"/>
                <w:szCs w:val="18"/>
                <w:lang w:val="ro-RO"/>
              </w:rPr>
            </w:pPr>
            <w:r w:rsidRPr="00655FDD">
              <w:rPr>
                <w:sz w:val="18"/>
                <w:szCs w:val="18"/>
                <w:lang w:val="ro-RO"/>
              </w:rPr>
              <w:t>sec.</w:t>
            </w:r>
            <w:r w:rsidRPr="00655FDD">
              <w:rPr>
                <w:spacing w:val="-1"/>
                <w:sz w:val="18"/>
                <w:szCs w:val="18"/>
                <w:lang w:val="ro-RO"/>
              </w:rPr>
              <w:t xml:space="preserve"> </w:t>
            </w:r>
            <w:r w:rsidRPr="00655FDD">
              <w:rPr>
                <w:sz w:val="18"/>
                <w:szCs w:val="18"/>
                <w:lang w:val="ro-RO"/>
              </w:rPr>
              <w:t>II - IV</w:t>
            </w:r>
            <w:r w:rsidRPr="00655FDD">
              <w:rPr>
                <w:spacing w:val="-1"/>
                <w:sz w:val="18"/>
                <w:szCs w:val="18"/>
                <w:lang w:val="ro-RO"/>
              </w:rPr>
              <w:t xml:space="preserve"> </w:t>
            </w:r>
            <w:r w:rsidRPr="00655FDD">
              <w:rPr>
                <w:sz w:val="18"/>
                <w:szCs w:val="18"/>
                <w:lang w:val="ro-RO"/>
              </w:rPr>
              <w:t>p.</w:t>
            </w:r>
            <w:r w:rsidRPr="00655FDD">
              <w:rPr>
                <w:spacing w:val="-1"/>
                <w:sz w:val="18"/>
                <w:szCs w:val="18"/>
                <w:lang w:val="ro-RO"/>
              </w:rPr>
              <w:t xml:space="preserve"> </w:t>
            </w:r>
            <w:r w:rsidRPr="00655FDD">
              <w:rPr>
                <w:sz w:val="18"/>
                <w:szCs w:val="18"/>
                <w:lang w:val="ro-RO"/>
              </w:rPr>
              <w:t>Chr.</w:t>
            </w:r>
          </w:p>
        </w:tc>
        <w:tc>
          <w:tcPr>
            <w:tcW w:w="0" w:type="auto"/>
            <w:tcBorders>
              <w:top w:val="single" w:sz="6" w:space="0" w:color="000000"/>
              <w:left w:val="single" w:sz="6" w:space="0" w:color="000000"/>
              <w:bottom w:val="single" w:sz="6" w:space="0" w:color="000000"/>
              <w:right w:val="single" w:sz="6" w:space="0" w:color="000000"/>
            </w:tcBorders>
            <w:vAlign w:val="center"/>
          </w:tcPr>
          <w:p w14:paraId="75EAE3AD" w14:textId="77777777" w:rsidR="00F57E07" w:rsidRPr="00655FDD" w:rsidRDefault="00F57E07" w:rsidP="00357130">
            <w:pPr>
              <w:spacing w:before="3" w:line="240" w:lineRule="auto"/>
              <w:jc w:val="center"/>
              <w:rPr>
                <w:rFonts w:cstheme="minorHAnsi"/>
                <w:sz w:val="18"/>
                <w:szCs w:val="18"/>
                <w:lang w:val="ro-RO"/>
              </w:rPr>
            </w:pPr>
            <w:r w:rsidRPr="00655FDD">
              <w:rPr>
                <w:sz w:val="18"/>
                <w:szCs w:val="18"/>
                <w:lang w:val="ro-RO"/>
              </w:rPr>
              <w:t>MH-I-m-B-10104.02</w:t>
            </w:r>
          </w:p>
        </w:tc>
      </w:tr>
      <w:tr w:rsidR="00F57E07" w:rsidRPr="00655FDD" w14:paraId="7DE07D19"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1CC2C8B2"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 xml:space="preserve">Casa de lemn Aurora </w:t>
            </w:r>
            <w:r w:rsidRPr="00655FDD">
              <w:rPr>
                <w:rFonts w:cstheme="minorHAnsi"/>
                <w:spacing w:val="-52"/>
                <w:sz w:val="18"/>
                <w:szCs w:val="18"/>
                <w:lang w:val="ro-RO"/>
              </w:rPr>
              <w:t xml:space="preserve"> </w:t>
            </w:r>
            <w:r w:rsidRPr="00655FDD">
              <w:rPr>
                <w:rFonts w:cstheme="minorHAnsi"/>
                <w:sz w:val="18"/>
                <w:szCs w:val="18"/>
                <w:lang w:val="ro-RO"/>
              </w:rPr>
              <w:t>Căpăţână</w:t>
            </w:r>
          </w:p>
        </w:tc>
        <w:tc>
          <w:tcPr>
            <w:tcW w:w="0" w:type="auto"/>
            <w:tcBorders>
              <w:top w:val="single" w:sz="6" w:space="0" w:color="000000"/>
              <w:left w:val="single" w:sz="6" w:space="0" w:color="000000"/>
              <w:bottom w:val="single" w:sz="6" w:space="0" w:color="000000"/>
              <w:right w:val="single" w:sz="6" w:space="0" w:color="000000"/>
            </w:tcBorders>
            <w:vAlign w:val="center"/>
          </w:tcPr>
          <w:p w14:paraId="779A0A9C" w14:textId="77777777" w:rsidR="00F57E07" w:rsidRPr="00655FDD" w:rsidRDefault="00F57E07" w:rsidP="00357130">
            <w:pPr>
              <w:pStyle w:val="TableParagraph"/>
              <w:spacing w:line="240" w:lineRule="auto"/>
              <w:ind w:left="108"/>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6B95FA7B"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73B72B9A"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1912</w:t>
            </w:r>
          </w:p>
        </w:tc>
        <w:tc>
          <w:tcPr>
            <w:tcW w:w="0" w:type="auto"/>
            <w:tcBorders>
              <w:top w:val="single" w:sz="6" w:space="0" w:color="000000"/>
              <w:left w:val="single" w:sz="6" w:space="0" w:color="000000"/>
              <w:bottom w:val="single" w:sz="6" w:space="0" w:color="000000"/>
              <w:right w:val="single" w:sz="6" w:space="0" w:color="000000"/>
            </w:tcBorders>
            <w:vAlign w:val="center"/>
          </w:tcPr>
          <w:p w14:paraId="5510BAF0"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MH-II-m-B-10282</w:t>
            </w:r>
          </w:p>
        </w:tc>
      </w:tr>
      <w:tr w:rsidR="00F57E07" w:rsidRPr="00655FDD" w14:paraId="2B4C486B"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282C2836"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Fosta</w:t>
            </w:r>
            <w:r w:rsidRPr="00655FDD">
              <w:rPr>
                <w:rFonts w:cstheme="minorHAnsi"/>
                <w:spacing w:val="-2"/>
                <w:sz w:val="18"/>
                <w:szCs w:val="18"/>
                <w:lang w:val="ro-RO"/>
              </w:rPr>
              <w:t xml:space="preserve"> </w:t>
            </w:r>
            <w:r w:rsidRPr="00655FDD">
              <w:rPr>
                <w:rFonts w:cstheme="minorHAnsi"/>
                <w:sz w:val="18"/>
                <w:szCs w:val="18"/>
                <w:lang w:val="ro-RO"/>
              </w:rPr>
              <w:t>mănăstire</w:t>
            </w:r>
            <w:r w:rsidRPr="00655FDD">
              <w:rPr>
                <w:rFonts w:cstheme="minorHAnsi"/>
                <w:spacing w:val="-1"/>
                <w:sz w:val="18"/>
                <w:szCs w:val="18"/>
                <w:lang w:val="ro-RO"/>
              </w:rPr>
              <w:t xml:space="preserve"> </w:t>
            </w:r>
            <w:r w:rsidRPr="00655FDD">
              <w:rPr>
                <w:rFonts w:cstheme="minorHAnsi"/>
                <w:sz w:val="18"/>
                <w:szCs w:val="18"/>
                <w:lang w:val="ro-RO"/>
              </w:rPr>
              <w:t>Cerneţi</w:t>
            </w:r>
          </w:p>
        </w:tc>
        <w:tc>
          <w:tcPr>
            <w:tcW w:w="0" w:type="auto"/>
            <w:tcBorders>
              <w:top w:val="single" w:sz="6" w:space="0" w:color="000000"/>
              <w:left w:val="single" w:sz="6" w:space="0" w:color="000000"/>
              <w:bottom w:val="single" w:sz="6" w:space="0" w:color="000000"/>
              <w:right w:val="single" w:sz="6" w:space="0" w:color="000000"/>
            </w:tcBorders>
            <w:vAlign w:val="center"/>
          </w:tcPr>
          <w:p w14:paraId="410F6A79" w14:textId="77777777" w:rsidR="00F57E07" w:rsidRPr="00655FDD" w:rsidRDefault="00F57E07" w:rsidP="00357130">
            <w:pPr>
              <w:pStyle w:val="TableParagraph"/>
              <w:spacing w:line="240" w:lineRule="auto"/>
              <w:ind w:left="108"/>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0774690B"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17EE909B"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1662</w:t>
            </w:r>
          </w:p>
        </w:tc>
        <w:tc>
          <w:tcPr>
            <w:tcW w:w="0" w:type="auto"/>
            <w:tcBorders>
              <w:top w:val="single" w:sz="6" w:space="0" w:color="000000"/>
              <w:left w:val="single" w:sz="6" w:space="0" w:color="000000"/>
              <w:bottom w:val="single" w:sz="6" w:space="0" w:color="000000"/>
              <w:right w:val="single" w:sz="6" w:space="0" w:color="000000"/>
            </w:tcBorders>
            <w:vAlign w:val="center"/>
          </w:tcPr>
          <w:p w14:paraId="362E5A55"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MH-II-a-A-10283</w:t>
            </w:r>
          </w:p>
        </w:tc>
      </w:tr>
      <w:tr w:rsidR="00F57E07" w:rsidRPr="00655FDD" w14:paraId="5CA0A198"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28830D09"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Biserica</w:t>
            </w:r>
            <w:r w:rsidRPr="00655FDD">
              <w:rPr>
                <w:rFonts w:cstheme="minorHAnsi"/>
                <w:spacing w:val="-1"/>
                <w:sz w:val="18"/>
                <w:szCs w:val="18"/>
                <w:lang w:val="ro-RO"/>
              </w:rPr>
              <w:t xml:space="preserve"> </w:t>
            </w:r>
            <w:r w:rsidRPr="00655FDD">
              <w:rPr>
                <w:rFonts w:cstheme="minorHAnsi"/>
                <w:sz w:val="18"/>
                <w:szCs w:val="18"/>
                <w:lang w:val="ro-RO"/>
              </w:rPr>
              <w:t>"Sf.</w:t>
            </w:r>
            <w:r w:rsidRPr="00655FDD">
              <w:rPr>
                <w:rFonts w:cstheme="minorHAnsi"/>
                <w:spacing w:val="-2"/>
                <w:sz w:val="18"/>
                <w:szCs w:val="18"/>
                <w:lang w:val="ro-RO"/>
              </w:rPr>
              <w:t xml:space="preserve"> </w:t>
            </w:r>
            <w:r w:rsidRPr="00655FDD">
              <w:rPr>
                <w:rFonts w:cstheme="minorHAnsi"/>
                <w:sz w:val="18"/>
                <w:szCs w:val="18"/>
                <w:lang w:val="ro-RO"/>
              </w:rPr>
              <w:t>Treime”</w:t>
            </w:r>
          </w:p>
        </w:tc>
        <w:tc>
          <w:tcPr>
            <w:tcW w:w="0" w:type="auto"/>
            <w:tcBorders>
              <w:top w:val="single" w:sz="6" w:space="0" w:color="000000"/>
              <w:left w:val="single" w:sz="6" w:space="0" w:color="000000"/>
              <w:bottom w:val="single" w:sz="6" w:space="0" w:color="000000"/>
              <w:right w:val="single" w:sz="6" w:space="0" w:color="000000"/>
            </w:tcBorders>
            <w:vAlign w:val="center"/>
          </w:tcPr>
          <w:p w14:paraId="4697D5C8" w14:textId="77777777" w:rsidR="00F57E07" w:rsidRPr="00655FDD" w:rsidRDefault="00F57E07" w:rsidP="0035713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49F12662"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435A5771"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1662,</w:t>
            </w:r>
            <w:r w:rsidRPr="00655FDD">
              <w:rPr>
                <w:rFonts w:cstheme="minorHAnsi"/>
                <w:spacing w:val="-3"/>
                <w:sz w:val="18"/>
                <w:szCs w:val="18"/>
                <w:lang w:val="ro-RO"/>
              </w:rPr>
              <w:t xml:space="preserve"> </w:t>
            </w:r>
            <w:r w:rsidRPr="00655FDD">
              <w:rPr>
                <w:rFonts w:cstheme="minorHAnsi"/>
                <w:sz w:val="18"/>
                <w:szCs w:val="18"/>
                <w:lang w:val="ro-RO"/>
              </w:rPr>
              <w:t>transf.</w:t>
            </w:r>
            <w:r w:rsidRPr="00655FDD">
              <w:rPr>
                <w:rFonts w:cstheme="minorHAnsi"/>
                <w:spacing w:val="-4"/>
                <w:sz w:val="18"/>
                <w:szCs w:val="18"/>
                <w:lang w:val="ro-RO"/>
              </w:rPr>
              <w:t xml:space="preserve"> </w:t>
            </w:r>
            <w:r w:rsidRPr="00655FDD">
              <w:rPr>
                <w:rFonts w:cstheme="minorHAnsi"/>
                <w:sz w:val="18"/>
                <w:szCs w:val="18"/>
                <w:lang w:val="ro-RO"/>
              </w:rPr>
              <w:t>1784 -</w:t>
            </w:r>
            <w:r w:rsidRPr="00655FDD">
              <w:rPr>
                <w:rFonts w:cstheme="minorHAnsi"/>
                <w:spacing w:val="-2"/>
                <w:sz w:val="18"/>
                <w:szCs w:val="18"/>
                <w:lang w:val="ro-RO"/>
              </w:rPr>
              <w:t xml:space="preserve"> </w:t>
            </w:r>
            <w:r w:rsidRPr="00655FDD">
              <w:rPr>
                <w:rFonts w:cstheme="minorHAnsi"/>
                <w:sz w:val="18"/>
                <w:szCs w:val="18"/>
                <w:lang w:val="ro-RO"/>
              </w:rPr>
              <w:t>1794</w:t>
            </w:r>
          </w:p>
        </w:tc>
        <w:tc>
          <w:tcPr>
            <w:tcW w:w="0" w:type="auto"/>
            <w:tcBorders>
              <w:top w:val="single" w:sz="6" w:space="0" w:color="000000"/>
              <w:left w:val="single" w:sz="6" w:space="0" w:color="000000"/>
              <w:bottom w:val="single" w:sz="6" w:space="0" w:color="000000"/>
              <w:right w:val="single" w:sz="6" w:space="0" w:color="000000"/>
            </w:tcBorders>
            <w:vAlign w:val="center"/>
          </w:tcPr>
          <w:p w14:paraId="7BD95BB8"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MH-II-m-A-10283.01</w:t>
            </w:r>
          </w:p>
        </w:tc>
      </w:tr>
      <w:tr w:rsidR="00F57E07" w:rsidRPr="00655FDD" w14:paraId="61525D65"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196438E3"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Zid</w:t>
            </w:r>
            <w:r w:rsidRPr="00655FDD">
              <w:rPr>
                <w:rFonts w:cstheme="minorHAnsi"/>
                <w:spacing w:val="-1"/>
                <w:sz w:val="18"/>
                <w:szCs w:val="18"/>
                <w:lang w:val="ro-RO"/>
              </w:rPr>
              <w:t xml:space="preserve"> </w:t>
            </w:r>
            <w:r w:rsidRPr="00655FDD">
              <w:rPr>
                <w:rFonts w:cstheme="minorHAnsi"/>
                <w:sz w:val="18"/>
                <w:szCs w:val="18"/>
                <w:lang w:val="ro-RO"/>
              </w:rPr>
              <w:t>de</w:t>
            </w:r>
            <w:r w:rsidRPr="00655FDD">
              <w:rPr>
                <w:rFonts w:cstheme="minorHAnsi"/>
                <w:spacing w:val="1"/>
                <w:sz w:val="18"/>
                <w:szCs w:val="18"/>
                <w:lang w:val="ro-RO"/>
              </w:rPr>
              <w:t xml:space="preserve"> </w:t>
            </w:r>
            <w:r w:rsidRPr="00655FDD">
              <w:rPr>
                <w:rFonts w:cstheme="minorHAnsi"/>
                <w:sz w:val="18"/>
                <w:szCs w:val="18"/>
                <w:lang w:val="ro-RO"/>
              </w:rPr>
              <w:t>incintă</w:t>
            </w:r>
          </w:p>
        </w:tc>
        <w:tc>
          <w:tcPr>
            <w:tcW w:w="0" w:type="auto"/>
            <w:tcBorders>
              <w:top w:val="single" w:sz="6" w:space="0" w:color="000000"/>
              <w:left w:val="single" w:sz="6" w:space="0" w:color="000000"/>
              <w:bottom w:val="single" w:sz="6" w:space="0" w:color="000000"/>
              <w:right w:val="single" w:sz="6" w:space="0" w:color="000000"/>
            </w:tcBorders>
            <w:vAlign w:val="center"/>
          </w:tcPr>
          <w:p w14:paraId="34E708D3" w14:textId="77777777" w:rsidR="00F57E07" w:rsidRPr="00655FDD" w:rsidRDefault="00F57E07" w:rsidP="0035713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1E4A4E83"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23B2B27C"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1662</w:t>
            </w:r>
          </w:p>
        </w:tc>
        <w:tc>
          <w:tcPr>
            <w:tcW w:w="0" w:type="auto"/>
            <w:tcBorders>
              <w:top w:val="single" w:sz="6" w:space="0" w:color="000000"/>
              <w:left w:val="single" w:sz="6" w:space="0" w:color="000000"/>
              <w:bottom w:val="single" w:sz="6" w:space="0" w:color="000000"/>
              <w:right w:val="single" w:sz="6" w:space="0" w:color="000000"/>
            </w:tcBorders>
            <w:vAlign w:val="center"/>
          </w:tcPr>
          <w:p w14:paraId="1976100C"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MH-II-m-A-10283.02</w:t>
            </w:r>
          </w:p>
        </w:tc>
      </w:tr>
      <w:tr w:rsidR="00F57E07" w:rsidRPr="00655FDD" w14:paraId="1594901B"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2FD5DF02"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lastRenderedPageBreak/>
              <w:t>Ansamblul bisericii "Sf.</w:t>
            </w:r>
            <w:r w:rsidRPr="00655FDD">
              <w:rPr>
                <w:rFonts w:cstheme="minorHAnsi"/>
                <w:spacing w:val="-52"/>
                <w:sz w:val="18"/>
                <w:szCs w:val="18"/>
                <w:lang w:val="ro-RO"/>
              </w:rPr>
              <w:t xml:space="preserve"> </w:t>
            </w:r>
            <w:r w:rsidRPr="00655FDD">
              <w:rPr>
                <w:rFonts w:cstheme="minorHAnsi"/>
                <w:sz w:val="18"/>
                <w:szCs w:val="18"/>
                <w:lang w:val="ro-RO"/>
              </w:rPr>
              <w:t>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3AD9181C" w14:textId="77777777" w:rsidR="00F57E07" w:rsidRPr="00655FDD" w:rsidRDefault="00F57E07" w:rsidP="0035713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357EAF7B"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581EDC32"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1784</w:t>
            </w:r>
            <w:r w:rsidRPr="00655FDD">
              <w:rPr>
                <w:rFonts w:cstheme="minorHAnsi"/>
                <w:spacing w:val="-2"/>
                <w:sz w:val="18"/>
                <w:szCs w:val="18"/>
                <w:lang w:val="ro-RO"/>
              </w:rPr>
              <w:t xml:space="preserve"> </w:t>
            </w:r>
            <w:r w:rsidRPr="00655FDD">
              <w:rPr>
                <w:rFonts w:cstheme="minorHAnsi"/>
                <w:sz w:val="18"/>
                <w:szCs w:val="18"/>
                <w:lang w:val="ro-RO"/>
              </w:rPr>
              <w:t>-</w:t>
            </w:r>
            <w:r w:rsidRPr="00655FDD">
              <w:rPr>
                <w:rFonts w:cstheme="minorHAnsi"/>
                <w:spacing w:val="-2"/>
                <w:sz w:val="18"/>
                <w:szCs w:val="18"/>
                <w:lang w:val="ro-RO"/>
              </w:rPr>
              <w:t xml:space="preserve"> </w:t>
            </w:r>
            <w:r w:rsidRPr="00655FDD">
              <w:rPr>
                <w:rFonts w:cstheme="minorHAnsi"/>
                <w:sz w:val="18"/>
                <w:szCs w:val="18"/>
                <w:lang w:val="ro-RO"/>
              </w:rPr>
              <w:t>1794</w:t>
            </w:r>
          </w:p>
        </w:tc>
        <w:tc>
          <w:tcPr>
            <w:tcW w:w="0" w:type="auto"/>
            <w:tcBorders>
              <w:top w:val="single" w:sz="6" w:space="0" w:color="000000"/>
              <w:left w:val="single" w:sz="6" w:space="0" w:color="000000"/>
              <w:bottom w:val="single" w:sz="6" w:space="0" w:color="000000"/>
              <w:right w:val="single" w:sz="6" w:space="0" w:color="000000"/>
            </w:tcBorders>
            <w:vAlign w:val="center"/>
          </w:tcPr>
          <w:p w14:paraId="32F25430"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MH-II-a-A-10284</w:t>
            </w:r>
          </w:p>
        </w:tc>
      </w:tr>
      <w:tr w:rsidR="00F57E07" w:rsidRPr="00655FDD" w14:paraId="37CC61C5"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7F69070A"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Biserica</w:t>
            </w:r>
            <w:r w:rsidRPr="00655FDD">
              <w:rPr>
                <w:rFonts w:cstheme="minorHAnsi"/>
                <w:spacing w:val="-1"/>
                <w:sz w:val="18"/>
                <w:szCs w:val="18"/>
                <w:lang w:val="ro-RO"/>
              </w:rPr>
              <w:t xml:space="preserve"> </w:t>
            </w:r>
            <w:r w:rsidRPr="00655FDD">
              <w:rPr>
                <w:rFonts w:cstheme="minorHAnsi"/>
                <w:sz w:val="18"/>
                <w:szCs w:val="18"/>
                <w:lang w:val="ro-RO"/>
              </w:rPr>
              <w:t>"Sf.</w:t>
            </w:r>
            <w:r w:rsidRPr="00655FDD">
              <w:rPr>
                <w:rFonts w:cstheme="minorHAnsi"/>
                <w:spacing w:val="-2"/>
                <w:sz w:val="18"/>
                <w:szCs w:val="18"/>
                <w:lang w:val="ro-RO"/>
              </w:rPr>
              <w:t xml:space="preserve"> </w:t>
            </w:r>
            <w:r w:rsidRPr="00655FDD">
              <w:rPr>
                <w:rFonts w:cstheme="minorHAnsi"/>
                <w:sz w:val="18"/>
                <w:szCs w:val="18"/>
                <w:lang w:val="ro-RO"/>
              </w:rPr>
              <w:t>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7B40036A" w14:textId="77777777" w:rsidR="00F57E07" w:rsidRPr="00655FDD" w:rsidRDefault="00F57E07" w:rsidP="0035713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61CFF237"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018C19CD"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1784</w:t>
            </w:r>
            <w:r w:rsidRPr="00655FDD">
              <w:rPr>
                <w:rFonts w:cstheme="minorHAnsi"/>
                <w:spacing w:val="-2"/>
                <w:sz w:val="18"/>
                <w:szCs w:val="18"/>
                <w:lang w:val="ro-RO"/>
              </w:rPr>
              <w:t xml:space="preserve"> </w:t>
            </w:r>
            <w:r w:rsidRPr="00655FDD">
              <w:rPr>
                <w:rFonts w:cstheme="minorHAnsi"/>
                <w:sz w:val="18"/>
                <w:szCs w:val="18"/>
                <w:lang w:val="ro-RO"/>
              </w:rPr>
              <w:t>-</w:t>
            </w:r>
            <w:r w:rsidRPr="00655FDD">
              <w:rPr>
                <w:rFonts w:cstheme="minorHAnsi"/>
                <w:spacing w:val="-2"/>
                <w:sz w:val="18"/>
                <w:szCs w:val="18"/>
                <w:lang w:val="ro-RO"/>
              </w:rPr>
              <w:t xml:space="preserve"> </w:t>
            </w:r>
            <w:r w:rsidRPr="00655FDD">
              <w:rPr>
                <w:rFonts w:cstheme="minorHAnsi"/>
                <w:sz w:val="18"/>
                <w:szCs w:val="18"/>
                <w:lang w:val="ro-RO"/>
              </w:rPr>
              <w:t>1794</w:t>
            </w:r>
          </w:p>
        </w:tc>
        <w:tc>
          <w:tcPr>
            <w:tcW w:w="0" w:type="auto"/>
            <w:tcBorders>
              <w:top w:val="single" w:sz="6" w:space="0" w:color="000000"/>
              <w:left w:val="single" w:sz="6" w:space="0" w:color="000000"/>
              <w:bottom w:val="single" w:sz="6" w:space="0" w:color="000000"/>
              <w:right w:val="single" w:sz="6" w:space="0" w:color="000000"/>
            </w:tcBorders>
            <w:vAlign w:val="center"/>
          </w:tcPr>
          <w:p w14:paraId="76C67D93"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MH-II-m-A-10284.01</w:t>
            </w:r>
          </w:p>
        </w:tc>
      </w:tr>
      <w:tr w:rsidR="00F57E07" w:rsidRPr="00655FDD" w14:paraId="62ACDB4C"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6CFA134"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Zid</w:t>
            </w:r>
            <w:r w:rsidRPr="00655FDD">
              <w:rPr>
                <w:rFonts w:cstheme="minorHAnsi"/>
                <w:spacing w:val="-1"/>
                <w:sz w:val="18"/>
                <w:szCs w:val="18"/>
                <w:lang w:val="ro-RO"/>
              </w:rPr>
              <w:t xml:space="preserve"> </w:t>
            </w:r>
            <w:r w:rsidRPr="00655FDD">
              <w:rPr>
                <w:rFonts w:cstheme="minorHAnsi"/>
                <w:sz w:val="18"/>
                <w:szCs w:val="18"/>
                <w:lang w:val="ro-RO"/>
              </w:rPr>
              <w:t>de</w:t>
            </w:r>
            <w:r w:rsidRPr="00655FDD">
              <w:rPr>
                <w:rFonts w:cstheme="minorHAnsi"/>
                <w:spacing w:val="1"/>
                <w:sz w:val="18"/>
                <w:szCs w:val="18"/>
                <w:lang w:val="ro-RO"/>
              </w:rPr>
              <w:t xml:space="preserve"> </w:t>
            </w:r>
            <w:r w:rsidRPr="00655FDD">
              <w:rPr>
                <w:rFonts w:cstheme="minorHAnsi"/>
                <w:sz w:val="18"/>
                <w:szCs w:val="18"/>
                <w:lang w:val="ro-RO"/>
              </w:rPr>
              <w:t>incintă</w:t>
            </w:r>
          </w:p>
        </w:tc>
        <w:tc>
          <w:tcPr>
            <w:tcW w:w="0" w:type="auto"/>
            <w:tcBorders>
              <w:top w:val="single" w:sz="6" w:space="0" w:color="000000"/>
              <w:left w:val="single" w:sz="6" w:space="0" w:color="000000"/>
              <w:bottom w:val="single" w:sz="6" w:space="0" w:color="000000"/>
              <w:right w:val="single" w:sz="6" w:space="0" w:color="000000"/>
            </w:tcBorders>
            <w:vAlign w:val="center"/>
          </w:tcPr>
          <w:p w14:paraId="56680B2D" w14:textId="77777777" w:rsidR="00F57E07" w:rsidRPr="00655FDD" w:rsidRDefault="00F57E07" w:rsidP="0035713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70819B88"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3738969C"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1784</w:t>
            </w:r>
            <w:r w:rsidRPr="00655FDD">
              <w:rPr>
                <w:rFonts w:cstheme="minorHAnsi"/>
                <w:spacing w:val="-2"/>
                <w:sz w:val="18"/>
                <w:szCs w:val="18"/>
                <w:lang w:val="ro-RO"/>
              </w:rPr>
              <w:t xml:space="preserve"> </w:t>
            </w:r>
            <w:r w:rsidRPr="00655FDD">
              <w:rPr>
                <w:rFonts w:cstheme="minorHAnsi"/>
                <w:sz w:val="18"/>
                <w:szCs w:val="18"/>
                <w:lang w:val="ro-RO"/>
              </w:rPr>
              <w:t>-</w:t>
            </w:r>
            <w:r w:rsidRPr="00655FDD">
              <w:rPr>
                <w:rFonts w:cstheme="minorHAnsi"/>
                <w:spacing w:val="-2"/>
                <w:sz w:val="18"/>
                <w:szCs w:val="18"/>
                <w:lang w:val="ro-RO"/>
              </w:rPr>
              <w:t xml:space="preserve"> </w:t>
            </w:r>
            <w:r w:rsidRPr="00655FDD">
              <w:rPr>
                <w:rFonts w:cstheme="minorHAnsi"/>
                <w:sz w:val="18"/>
                <w:szCs w:val="18"/>
                <w:lang w:val="ro-RO"/>
              </w:rPr>
              <w:t>1794</w:t>
            </w:r>
          </w:p>
        </w:tc>
        <w:tc>
          <w:tcPr>
            <w:tcW w:w="0" w:type="auto"/>
            <w:tcBorders>
              <w:top w:val="single" w:sz="6" w:space="0" w:color="000000"/>
              <w:left w:val="single" w:sz="6" w:space="0" w:color="000000"/>
              <w:bottom w:val="single" w:sz="6" w:space="0" w:color="000000"/>
              <w:right w:val="single" w:sz="6" w:space="0" w:color="000000"/>
            </w:tcBorders>
            <w:vAlign w:val="center"/>
          </w:tcPr>
          <w:p w14:paraId="10F6AF39"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MH-II-m-A-10284.02</w:t>
            </w:r>
          </w:p>
        </w:tc>
      </w:tr>
      <w:tr w:rsidR="00F57E07" w:rsidRPr="00655FDD" w14:paraId="4205FAB0"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1C65D84A" w14:textId="1267C09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Biserica "Sf. Ioan</w:t>
            </w:r>
            <w:r w:rsidR="0000195C">
              <w:rPr>
                <w:rFonts w:cstheme="minorHAnsi"/>
                <w:sz w:val="18"/>
                <w:szCs w:val="18"/>
                <w:lang w:val="ro-RO"/>
              </w:rPr>
              <w:t xml:space="preserve"> </w:t>
            </w:r>
            <w:r w:rsidRPr="00655FDD">
              <w:rPr>
                <w:rFonts w:cstheme="minorHAnsi"/>
                <w:spacing w:val="-52"/>
                <w:sz w:val="18"/>
                <w:szCs w:val="18"/>
                <w:lang w:val="ro-RO"/>
              </w:rPr>
              <w:t xml:space="preserve"> </w:t>
            </w:r>
            <w:r w:rsidRPr="00655FDD">
              <w:rPr>
                <w:rFonts w:cstheme="minorHAnsi"/>
                <w:sz w:val="18"/>
                <w:szCs w:val="18"/>
                <w:lang w:val="ro-RO"/>
              </w:rPr>
              <w:t>Botezătorul”</w:t>
            </w:r>
          </w:p>
        </w:tc>
        <w:tc>
          <w:tcPr>
            <w:tcW w:w="0" w:type="auto"/>
            <w:tcBorders>
              <w:top w:val="single" w:sz="6" w:space="0" w:color="000000"/>
              <w:left w:val="single" w:sz="6" w:space="0" w:color="000000"/>
              <w:bottom w:val="single" w:sz="6" w:space="0" w:color="000000"/>
              <w:right w:val="single" w:sz="6" w:space="0" w:color="000000"/>
            </w:tcBorders>
            <w:vAlign w:val="center"/>
          </w:tcPr>
          <w:p w14:paraId="0A275505" w14:textId="77777777" w:rsidR="00F57E07" w:rsidRPr="00655FDD" w:rsidRDefault="00F57E07" w:rsidP="0035713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21F554E5"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5BC691E2"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1820</w:t>
            </w:r>
          </w:p>
        </w:tc>
        <w:tc>
          <w:tcPr>
            <w:tcW w:w="0" w:type="auto"/>
            <w:tcBorders>
              <w:top w:val="single" w:sz="6" w:space="0" w:color="000000"/>
              <w:left w:val="single" w:sz="6" w:space="0" w:color="000000"/>
              <w:bottom w:val="single" w:sz="6" w:space="0" w:color="000000"/>
              <w:right w:val="single" w:sz="6" w:space="0" w:color="000000"/>
            </w:tcBorders>
            <w:vAlign w:val="center"/>
          </w:tcPr>
          <w:p w14:paraId="6BD769E2"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MH-II-m-B-10285</w:t>
            </w:r>
          </w:p>
        </w:tc>
      </w:tr>
      <w:tr w:rsidR="00F57E07" w:rsidRPr="00655FDD" w14:paraId="19AA8563"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7A6F07E1"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Biserica "Adormirea</w:t>
            </w:r>
            <w:r w:rsidRPr="00655FDD">
              <w:rPr>
                <w:rFonts w:cstheme="minorHAnsi"/>
                <w:spacing w:val="1"/>
                <w:sz w:val="18"/>
                <w:szCs w:val="18"/>
                <w:lang w:val="ro-RO"/>
              </w:rPr>
              <w:t xml:space="preserve"> </w:t>
            </w:r>
            <w:r w:rsidRPr="00655FDD">
              <w:rPr>
                <w:rFonts w:cstheme="minorHAnsi"/>
                <w:sz w:val="18"/>
                <w:szCs w:val="18"/>
                <w:lang w:val="ro-RO"/>
              </w:rPr>
              <w:t>Maicii Domnului" şi "Sf.</w:t>
            </w:r>
            <w:r w:rsidRPr="00655FDD">
              <w:rPr>
                <w:rFonts w:cstheme="minorHAnsi"/>
                <w:spacing w:val="-52"/>
                <w:sz w:val="18"/>
                <w:szCs w:val="18"/>
                <w:lang w:val="ro-RO"/>
              </w:rPr>
              <w:t xml:space="preserve"> </w:t>
            </w:r>
            <w:r w:rsidRPr="00655FDD">
              <w:rPr>
                <w:rFonts w:cstheme="minorHAnsi"/>
                <w:sz w:val="18"/>
                <w:szCs w:val="18"/>
                <w:lang w:val="ro-RO"/>
              </w:rPr>
              <w:t>Dumitru”</w:t>
            </w:r>
          </w:p>
        </w:tc>
        <w:tc>
          <w:tcPr>
            <w:tcW w:w="0" w:type="auto"/>
            <w:tcBorders>
              <w:top w:val="single" w:sz="6" w:space="0" w:color="000000"/>
              <w:left w:val="single" w:sz="6" w:space="0" w:color="000000"/>
              <w:bottom w:val="single" w:sz="6" w:space="0" w:color="000000"/>
              <w:right w:val="single" w:sz="6" w:space="0" w:color="000000"/>
            </w:tcBorders>
            <w:vAlign w:val="center"/>
          </w:tcPr>
          <w:p w14:paraId="108E29B1" w14:textId="77777777" w:rsidR="00F57E07" w:rsidRPr="00655FDD" w:rsidRDefault="00F57E07" w:rsidP="0035713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38E234F5"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591663AF" w14:textId="77777777" w:rsidR="00F57E07" w:rsidRPr="00655FDD" w:rsidRDefault="00F57E07" w:rsidP="00357130">
            <w:pPr>
              <w:pStyle w:val="TableParagraph"/>
              <w:spacing w:line="240" w:lineRule="auto"/>
              <w:ind w:left="458"/>
              <w:jc w:val="center"/>
              <w:rPr>
                <w:rFonts w:asciiTheme="minorHAnsi" w:hAnsiTheme="minorHAnsi" w:cstheme="minorHAnsi"/>
                <w:sz w:val="18"/>
                <w:szCs w:val="18"/>
              </w:rPr>
            </w:pPr>
            <w:r w:rsidRPr="00655FDD">
              <w:rPr>
                <w:rFonts w:asciiTheme="minorHAnsi" w:hAnsiTheme="minorHAnsi" w:cstheme="minorHAnsi"/>
                <w:sz w:val="18"/>
                <w:szCs w:val="18"/>
              </w:rPr>
              <w:t>1814,</w:t>
            </w:r>
            <w:r w:rsidRPr="00655FDD">
              <w:rPr>
                <w:rFonts w:asciiTheme="minorHAnsi" w:hAnsiTheme="minorHAnsi" w:cstheme="minorHAnsi"/>
                <w:spacing w:val="-3"/>
                <w:sz w:val="18"/>
                <w:szCs w:val="18"/>
              </w:rPr>
              <w:t xml:space="preserve"> </w:t>
            </w:r>
            <w:r w:rsidRPr="00655FDD">
              <w:rPr>
                <w:rFonts w:asciiTheme="minorHAnsi" w:hAnsiTheme="minorHAnsi" w:cstheme="minorHAnsi"/>
                <w:sz w:val="18"/>
                <w:szCs w:val="18"/>
              </w:rPr>
              <w:t>1928,</w:t>
            </w:r>
            <w:r w:rsidRPr="00655FDD">
              <w:rPr>
                <w:rFonts w:asciiTheme="minorHAnsi" w:hAnsiTheme="minorHAnsi" w:cstheme="minorHAnsi"/>
                <w:spacing w:val="-3"/>
                <w:sz w:val="18"/>
                <w:szCs w:val="18"/>
              </w:rPr>
              <w:t xml:space="preserve"> </w:t>
            </w:r>
            <w:r w:rsidRPr="00655FDD">
              <w:rPr>
                <w:rFonts w:asciiTheme="minorHAnsi" w:hAnsiTheme="minorHAnsi" w:cstheme="minorHAnsi"/>
                <w:sz w:val="18"/>
                <w:szCs w:val="18"/>
              </w:rPr>
              <w:t>pictată şi</w:t>
            </w:r>
          </w:p>
          <w:p w14:paraId="4AFB11C2"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reparată</w:t>
            </w:r>
            <w:r w:rsidRPr="00655FDD">
              <w:rPr>
                <w:rFonts w:cstheme="minorHAnsi"/>
                <w:spacing w:val="-1"/>
                <w:sz w:val="18"/>
                <w:szCs w:val="18"/>
                <w:lang w:val="ro-RO"/>
              </w:rPr>
              <w:t xml:space="preserve"> </w:t>
            </w:r>
            <w:r w:rsidRPr="00655FDD">
              <w:rPr>
                <w:rFonts w:cstheme="minorHAnsi"/>
                <w:sz w:val="18"/>
                <w:szCs w:val="18"/>
                <w:lang w:val="ro-RO"/>
              </w:rPr>
              <w:t>în 1866</w:t>
            </w:r>
          </w:p>
        </w:tc>
        <w:tc>
          <w:tcPr>
            <w:tcW w:w="0" w:type="auto"/>
            <w:tcBorders>
              <w:top w:val="single" w:sz="6" w:space="0" w:color="000000"/>
              <w:left w:val="single" w:sz="6" w:space="0" w:color="000000"/>
              <w:bottom w:val="single" w:sz="6" w:space="0" w:color="000000"/>
              <w:right w:val="single" w:sz="6" w:space="0" w:color="000000"/>
            </w:tcBorders>
            <w:vAlign w:val="center"/>
          </w:tcPr>
          <w:p w14:paraId="1CE50982"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MH-II-m-B-10286</w:t>
            </w:r>
          </w:p>
        </w:tc>
      </w:tr>
      <w:tr w:rsidR="00F57E07" w:rsidRPr="00655FDD" w14:paraId="2F1FB96D"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DCBF38B"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Cula</w:t>
            </w:r>
            <w:r w:rsidRPr="00655FDD">
              <w:rPr>
                <w:rFonts w:cstheme="minorHAnsi"/>
                <w:spacing w:val="-2"/>
                <w:sz w:val="18"/>
                <w:szCs w:val="18"/>
                <w:lang w:val="ro-RO"/>
              </w:rPr>
              <w:t xml:space="preserve"> </w:t>
            </w:r>
            <w:r w:rsidRPr="00655FDD">
              <w:rPr>
                <w:rFonts w:cstheme="minorHAnsi"/>
                <w:sz w:val="18"/>
                <w:szCs w:val="18"/>
                <w:lang w:val="ro-RO"/>
              </w:rPr>
              <w:t>Tudor</w:t>
            </w:r>
            <w:r w:rsidRPr="00655FDD">
              <w:rPr>
                <w:rFonts w:cstheme="minorHAnsi"/>
                <w:spacing w:val="-3"/>
                <w:sz w:val="18"/>
                <w:szCs w:val="18"/>
                <w:lang w:val="ro-RO"/>
              </w:rPr>
              <w:t xml:space="preserve"> </w:t>
            </w:r>
            <w:r w:rsidRPr="00655FDD">
              <w:rPr>
                <w:rFonts w:cstheme="minorHAnsi"/>
                <w:sz w:val="18"/>
                <w:szCs w:val="18"/>
                <w:lang w:val="ro-RO"/>
              </w:rPr>
              <w:t>Vladimirescu</w:t>
            </w:r>
          </w:p>
        </w:tc>
        <w:tc>
          <w:tcPr>
            <w:tcW w:w="0" w:type="auto"/>
            <w:tcBorders>
              <w:top w:val="single" w:sz="6" w:space="0" w:color="000000"/>
              <w:left w:val="single" w:sz="6" w:space="0" w:color="000000"/>
              <w:bottom w:val="single" w:sz="6" w:space="0" w:color="000000"/>
              <w:right w:val="single" w:sz="6" w:space="0" w:color="000000"/>
            </w:tcBorders>
            <w:vAlign w:val="center"/>
          </w:tcPr>
          <w:p w14:paraId="544AE766" w14:textId="77777777" w:rsidR="00F57E07" w:rsidRPr="00655FDD" w:rsidRDefault="00F57E07" w:rsidP="0035713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589C0DF8"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75D0BBBB"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1800</w:t>
            </w:r>
          </w:p>
        </w:tc>
        <w:tc>
          <w:tcPr>
            <w:tcW w:w="0" w:type="auto"/>
            <w:tcBorders>
              <w:top w:val="single" w:sz="6" w:space="0" w:color="000000"/>
              <w:left w:val="single" w:sz="6" w:space="0" w:color="000000"/>
              <w:bottom w:val="single" w:sz="6" w:space="0" w:color="000000"/>
              <w:right w:val="single" w:sz="6" w:space="0" w:color="000000"/>
            </w:tcBorders>
            <w:vAlign w:val="center"/>
          </w:tcPr>
          <w:p w14:paraId="63BEF090"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MH-II-m-A-10287</w:t>
            </w:r>
          </w:p>
        </w:tc>
      </w:tr>
      <w:tr w:rsidR="00F57E07" w:rsidRPr="00655FDD" w14:paraId="3979B27B"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6F1960C3" w14:textId="77777777" w:rsidR="00F57E07" w:rsidRPr="00655FDD" w:rsidRDefault="00F57E07" w:rsidP="00357130">
            <w:pPr>
              <w:spacing w:line="240" w:lineRule="auto"/>
              <w:jc w:val="center"/>
              <w:rPr>
                <w:rFonts w:cstheme="minorHAnsi"/>
                <w:spacing w:val="1"/>
                <w:position w:val="-1"/>
                <w:sz w:val="18"/>
                <w:szCs w:val="18"/>
                <w:lang w:val="ro-RO"/>
              </w:rPr>
            </w:pPr>
            <w:r w:rsidRPr="00655FDD">
              <w:rPr>
                <w:rFonts w:cstheme="minorHAnsi"/>
                <w:sz w:val="18"/>
                <w:szCs w:val="18"/>
                <w:lang w:val="ro-RO"/>
              </w:rPr>
              <w:t>Cula Nistor</w:t>
            </w:r>
          </w:p>
        </w:tc>
        <w:tc>
          <w:tcPr>
            <w:tcW w:w="0" w:type="auto"/>
            <w:tcBorders>
              <w:top w:val="single" w:sz="6" w:space="0" w:color="000000"/>
              <w:left w:val="single" w:sz="6" w:space="0" w:color="000000"/>
              <w:bottom w:val="single" w:sz="6" w:space="0" w:color="000000"/>
              <w:right w:val="single" w:sz="6" w:space="0" w:color="000000"/>
            </w:tcBorders>
            <w:vAlign w:val="center"/>
          </w:tcPr>
          <w:p w14:paraId="3BA214B2" w14:textId="77777777" w:rsidR="00F57E07" w:rsidRPr="00655FDD" w:rsidRDefault="00F57E07" w:rsidP="0035713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5400D43E" w14:textId="77777777" w:rsidR="00F57E07" w:rsidRPr="00655FDD" w:rsidRDefault="00F57E07" w:rsidP="00357130">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3EDB37B9" w14:textId="77777777" w:rsidR="00F57E07" w:rsidRPr="00655FDD" w:rsidRDefault="00F57E07" w:rsidP="00357130">
            <w:pPr>
              <w:spacing w:line="240" w:lineRule="auto"/>
              <w:jc w:val="center"/>
              <w:rPr>
                <w:rFonts w:cstheme="minorHAnsi"/>
                <w:spacing w:val="1"/>
                <w:sz w:val="18"/>
                <w:szCs w:val="18"/>
                <w:lang w:val="ro-RO"/>
              </w:rPr>
            </w:pPr>
            <w:r w:rsidRPr="00655FDD">
              <w:rPr>
                <w:rFonts w:cstheme="minorHAnsi"/>
                <w:sz w:val="18"/>
                <w:szCs w:val="18"/>
                <w:lang w:val="ro-RO"/>
              </w:rPr>
              <w:t>1812</w:t>
            </w:r>
          </w:p>
        </w:tc>
        <w:tc>
          <w:tcPr>
            <w:tcW w:w="0" w:type="auto"/>
            <w:tcBorders>
              <w:top w:val="single" w:sz="6" w:space="0" w:color="000000"/>
              <w:left w:val="single" w:sz="6" w:space="0" w:color="000000"/>
              <w:bottom w:val="single" w:sz="6" w:space="0" w:color="000000"/>
              <w:right w:val="single" w:sz="6" w:space="0" w:color="000000"/>
            </w:tcBorders>
            <w:vAlign w:val="center"/>
          </w:tcPr>
          <w:p w14:paraId="7AF58EF1" w14:textId="77777777" w:rsidR="00F57E07" w:rsidRPr="00655FDD" w:rsidRDefault="00F57E07" w:rsidP="00357130">
            <w:pPr>
              <w:spacing w:before="3" w:line="240" w:lineRule="auto"/>
              <w:jc w:val="center"/>
              <w:rPr>
                <w:rFonts w:cstheme="minorHAnsi"/>
                <w:sz w:val="18"/>
                <w:szCs w:val="18"/>
                <w:lang w:val="ro-RO"/>
              </w:rPr>
            </w:pPr>
            <w:r w:rsidRPr="00655FDD">
              <w:rPr>
                <w:rFonts w:cstheme="minorHAnsi"/>
                <w:sz w:val="18"/>
                <w:szCs w:val="18"/>
                <w:lang w:val="ro-RO"/>
              </w:rPr>
              <w:t>MH-II-m-B-10288</w:t>
            </w:r>
          </w:p>
        </w:tc>
      </w:tr>
      <w:tr w:rsidR="00AD60C0" w:rsidRPr="00655FDD" w14:paraId="3DABBC06"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0526B528" w14:textId="2EB771DC" w:rsidR="00AD60C0" w:rsidRPr="00655FDD" w:rsidRDefault="00AD60C0" w:rsidP="00AD60C0">
            <w:pPr>
              <w:spacing w:line="240" w:lineRule="auto"/>
              <w:jc w:val="center"/>
              <w:rPr>
                <w:rFonts w:cstheme="minorHAnsi"/>
                <w:sz w:val="18"/>
                <w:szCs w:val="18"/>
                <w:lang w:val="ro-RO"/>
              </w:rPr>
            </w:pPr>
            <w:r w:rsidRPr="00655FDD">
              <w:rPr>
                <w:rFonts w:cstheme="minorHAnsi"/>
                <w:sz w:val="18"/>
                <w:szCs w:val="18"/>
                <w:lang w:val="ro-RO"/>
              </w:rPr>
              <w:t>Şcoala veche</w:t>
            </w:r>
          </w:p>
        </w:tc>
        <w:tc>
          <w:tcPr>
            <w:tcW w:w="0" w:type="auto"/>
            <w:tcBorders>
              <w:top w:val="single" w:sz="6" w:space="0" w:color="000000"/>
              <w:left w:val="single" w:sz="6" w:space="0" w:color="000000"/>
              <w:bottom w:val="single" w:sz="6" w:space="0" w:color="000000"/>
              <w:right w:val="single" w:sz="6" w:space="0" w:color="000000"/>
            </w:tcBorders>
            <w:vAlign w:val="center"/>
          </w:tcPr>
          <w:p w14:paraId="4E97CF66" w14:textId="77777777" w:rsidR="00AD60C0" w:rsidRPr="00655FDD" w:rsidRDefault="00AD60C0" w:rsidP="00AD60C0">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390067B2" w14:textId="30FC6B06" w:rsidR="00AD60C0" w:rsidRPr="00655FDD" w:rsidRDefault="00AD60C0" w:rsidP="00AD60C0">
            <w:pPr>
              <w:pStyle w:val="TableParagraph"/>
              <w:spacing w:line="240" w:lineRule="auto"/>
              <w:ind w:left="134"/>
              <w:jc w:val="center"/>
              <w:rPr>
                <w:rFonts w:asciiTheme="minorHAnsi" w:hAnsiTheme="minorHAnsi" w:cstheme="minorHAnsi"/>
                <w:sz w:val="18"/>
                <w:szCs w:val="18"/>
              </w:rPr>
            </w:pPr>
            <w:r w:rsidRPr="00655FDD">
              <w:rPr>
                <w:rFonts w:cstheme="minorHAnsi"/>
                <w:sz w:val="18"/>
                <w:szCs w:val="18"/>
              </w:rPr>
              <w:t>comuna</w:t>
            </w:r>
            <w:r w:rsidRPr="00655FDD">
              <w:rPr>
                <w:rFonts w:cstheme="minorHAnsi"/>
                <w:spacing w:val="-2"/>
                <w:sz w:val="18"/>
                <w:szCs w:val="18"/>
              </w:rPr>
              <w:t xml:space="preserve"> </w:t>
            </w:r>
            <w:r w:rsidRPr="00655FDD">
              <w:rPr>
                <w:rFonts w:cstheme="minorHAnsi"/>
                <w:sz w:val="18"/>
                <w:szCs w:val="18"/>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5F96D8ED" w14:textId="5EA29F64" w:rsidR="00AD60C0" w:rsidRPr="00655FDD" w:rsidRDefault="00AD60C0" w:rsidP="00AD60C0">
            <w:pPr>
              <w:spacing w:line="240" w:lineRule="auto"/>
              <w:jc w:val="center"/>
              <w:rPr>
                <w:rFonts w:cstheme="minorHAnsi"/>
                <w:sz w:val="18"/>
                <w:szCs w:val="18"/>
                <w:lang w:val="ro-RO"/>
              </w:rPr>
            </w:pPr>
            <w:r w:rsidRPr="00655FDD">
              <w:rPr>
                <w:rFonts w:cstheme="minorHAnsi"/>
                <w:sz w:val="18"/>
                <w:szCs w:val="18"/>
                <w:lang w:val="ro-RO"/>
              </w:rPr>
              <w:t>sec.</w:t>
            </w:r>
            <w:r w:rsidRPr="00655FDD">
              <w:rPr>
                <w:rFonts w:cstheme="minorHAnsi"/>
                <w:spacing w:val="-3"/>
                <w:sz w:val="18"/>
                <w:szCs w:val="18"/>
                <w:lang w:val="ro-RO"/>
              </w:rPr>
              <w:t xml:space="preserve"> </w:t>
            </w:r>
            <w:r w:rsidRPr="00655FDD">
              <w:rPr>
                <w:rFonts w:cstheme="minorHAnsi"/>
                <w:sz w:val="18"/>
                <w:szCs w:val="18"/>
                <w:lang w:val="ro-RO"/>
              </w:rPr>
              <w:t>XVIII</w:t>
            </w:r>
          </w:p>
        </w:tc>
        <w:tc>
          <w:tcPr>
            <w:tcW w:w="0" w:type="auto"/>
            <w:tcBorders>
              <w:top w:val="single" w:sz="6" w:space="0" w:color="000000"/>
              <w:left w:val="single" w:sz="6" w:space="0" w:color="000000"/>
              <w:bottom w:val="single" w:sz="6" w:space="0" w:color="000000"/>
              <w:right w:val="single" w:sz="6" w:space="0" w:color="000000"/>
            </w:tcBorders>
            <w:vAlign w:val="center"/>
          </w:tcPr>
          <w:p w14:paraId="390CDDF4" w14:textId="1FC9B3D8" w:rsidR="00AD60C0" w:rsidRPr="00655FDD" w:rsidRDefault="00AD60C0" w:rsidP="00AD60C0">
            <w:pPr>
              <w:spacing w:before="3" w:line="240" w:lineRule="auto"/>
              <w:jc w:val="center"/>
              <w:rPr>
                <w:rFonts w:cstheme="minorHAnsi"/>
                <w:sz w:val="18"/>
                <w:szCs w:val="18"/>
                <w:lang w:val="ro-RO"/>
              </w:rPr>
            </w:pPr>
            <w:r w:rsidRPr="00655FDD">
              <w:rPr>
                <w:rFonts w:cstheme="minorHAnsi"/>
                <w:sz w:val="18"/>
                <w:szCs w:val="18"/>
                <w:lang w:val="ro-RO"/>
              </w:rPr>
              <w:t>MH-II-m-B-10289</w:t>
            </w:r>
          </w:p>
        </w:tc>
      </w:tr>
      <w:tr w:rsidR="00AD60C0" w:rsidRPr="00655FDD" w14:paraId="3E732948"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0CC0E723" w14:textId="1D221FED" w:rsidR="00AD60C0" w:rsidRPr="00655FDD" w:rsidRDefault="00AD60C0" w:rsidP="00AD60C0">
            <w:pPr>
              <w:spacing w:line="240" w:lineRule="auto"/>
              <w:jc w:val="center"/>
              <w:rPr>
                <w:rFonts w:cstheme="minorHAnsi"/>
                <w:spacing w:val="1"/>
                <w:position w:val="-1"/>
                <w:sz w:val="18"/>
                <w:szCs w:val="18"/>
                <w:lang w:val="ro-RO"/>
              </w:rPr>
            </w:pPr>
            <w:r w:rsidRPr="00AD60C0">
              <w:rPr>
                <w:rFonts w:cstheme="minorHAnsi"/>
                <w:spacing w:val="1"/>
                <w:position w:val="-1"/>
                <w:sz w:val="18"/>
                <w:szCs w:val="18"/>
                <w:lang w:val="ro-RO"/>
              </w:rPr>
              <w:t>Biserica „Sf. Apostoli</w:t>
            </w:r>
            <w:r w:rsidR="00694142">
              <w:rPr>
                <w:rFonts w:cstheme="minorHAnsi"/>
                <w:spacing w:val="1"/>
                <w:position w:val="-1"/>
                <w:sz w:val="18"/>
                <w:szCs w:val="18"/>
                <w:lang w:val="ro-RO"/>
              </w:rPr>
              <w:t xml:space="preserve"> Petru și Pavel</w:t>
            </w:r>
            <w:r w:rsidRPr="00AD60C0">
              <w:rPr>
                <w:rFonts w:cstheme="minorHAnsi"/>
                <w:spacing w:val="1"/>
                <w:position w:val="-1"/>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vAlign w:val="center"/>
          </w:tcPr>
          <w:p w14:paraId="628B06B4" w14:textId="4981A937" w:rsidR="00AD60C0" w:rsidRPr="00655FDD" w:rsidRDefault="00AD60C0" w:rsidP="00AD60C0">
            <w:pPr>
              <w:spacing w:line="240" w:lineRule="auto"/>
              <w:jc w:val="center"/>
              <w:rPr>
                <w:rFonts w:cstheme="minorHAnsi"/>
                <w:sz w:val="18"/>
                <w:szCs w:val="18"/>
                <w:lang w:val="ro-RO"/>
              </w:rPr>
            </w:pPr>
            <w:r>
              <w:rPr>
                <w:rFonts w:cstheme="minorHAnsi"/>
                <w:sz w:val="18"/>
                <w:szCs w:val="18"/>
                <w:lang w:val="ro-RO"/>
              </w:rPr>
              <w:t>sat</w:t>
            </w:r>
            <w:r>
              <w:t xml:space="preserve"> </w:t>
            </w:r>
            <w:r w:rsidRPr="00AD60C0">
              <w:rPr>
                <w:rFonts w:cstheme="minorHAnsi"/>
                <w:sz w:val="18"/>
                <w:szCs w:val="18"/>
                <w:lang w:val="ro-RO"/>
              </w:rPr>
              <w:t>Poroina; comuna Șimian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0A8D0967" w14:textId="43D441DC" w:rsidR="00AD60C0" w:rsidRPr="00655FDD" w:rsidRDefault="00AD60C0" w:rsidP="00AD60C0">
            <w:pPr>
              <w:spacing w:line="240" w:lineRule="auto"/>
              <w:jc w:val="center"/>
              <w:rPr>
                <w:rFonts w:cstheme="minorHAnsi"/>
                <w:spacing w:val="1"/>
                <w:sz w:val="18"/>
                <w:szCs w:val="18"/>
                <w:lang w:val="ro-RO"/>
              </w:rPr>
            </w:pPr>
            <w:r w:rsidRPr="00AD60C0">
              <w:rPr>
                <w:rFonts w:cstheme="minorHAnsi"/>
                <w:spacing w:val="1"/>
                <w:sz w:val="18"/>
                <w:szCs w:val="18"/>
                <w:lang w:val="ro-RO"/>
              </w:rPr>
              <w:t>1815-1841</w:t>
            </w:r>
          </w:p>
        </w:tc>
        <w:tc>
          <w:tcPr>
            <w:tcW w:w="0" w:type="auto"/>
            <w:tcBorders>
              <w:top w:val="single" w:sz="6" w:space="0" w:color="000000"/>
              <w:left w:val="single" w:sz="6" w:space="0" w:color="000000"/>
              <w:bottom w:val="single" w:sz="6" w:space="0" w:color="000000"/>
              <w:right w:val="single" w:sz="6" w:space="0" w:color="000000"/>
            </w:tcBorders>
            <w:vAlign w:val="center"/>
          </w:tcPr>
          <w:p w14:paraId="5FAE5802" w14:textId="29617E8E" w:rsidR="00AD60C0" w:rsidRPr="00655FDD" w:rsidRDefault="00AD60C0" w:rsidP="00AD60C0">
            <w:pPr>
              <w:spacing w:before="3" w:line="240" w:lineRule="auto"/>
              <w:jc w:val="center"/>
              <w:rPr>
                <w:rFonts w:cstheme="minorHAnsi"/>
                <w:sz w:val="18"/>
                <w:szCs w:val="18"/>
                <w:lang w:val="ro-RO"/>
              </w:rPr>
            </w:pPr>
            <w:r w:rsidRPr="00AD60C0">
              <w:rPr>
                <w:rFonts w:cstheme="minorHAnsi"/>
                <w:sz w:val="18"/>
                <w:szCs w:val="18"/>
                <w:lang w:val="ro-RO"/>
              </w:rPr>
              <w:t>MH-II-m-B-10381</w:t>
            </w:r>
          </w:p>
        </w:tc>
      </w:tr>
      <w:tr w:rsidR="000B207B" w:rsidRPr="00655FDD" w14:paraId="68B76F26"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1D27BD7F" w14:textId="7CD09A3A" w:rsidR="000B207B" w:rsidRPr="00AD60C0" w:rsidRDefault="000B207B" w:rsidP="00AD60C0">
            <w:pPr>
              <w:spacing w:line="240" w:lineRule="auto"/>
              <w:jc w:val="center"/>
              <w:rPr>
                <w:rFonts w:cstheme="minorHAnsi"/>
                <w:spacing w:val="1"/>
                <w:position w:val="-1"/>
                <w:sz w:val="18"/>
                <w:szCs w:val="18"/>
                <w:lang w:val="ro-RO"/>
              </w:rPr>
            </w:pPr>
            <w:r w:rsidRPr="000B207B">
              <w:rPr>
                <w:rFonts w:cstheme="minorHAnsi"/>
                <w:spacing w:val="1"/>
                <w:position w:val="-1"/>
                <w:sz w:val="18"/>
                <w:szCs w:val="18"/>
                <w:lang w:val="ro-RO"/>
              </w:rPr>
              <w:t>Complexul arhitectonic Ada-Kaleh</w:t>
            </w:r>
          </w:p>
        </w:tc>
        <w:tc>
          <w:tcPr>
            <w:tcW w:w="0" w:type="auto"/>
            <w:tcBorders>
              <w:top w:val="single" w:sz="6" w:space="0" w:color="000000"/>
              <w:left w:val="single" w:sz="6" w:space="0" w:color="000000"/>
              <w:bottom w:val="single" w:sz="6" w:space="0" w:color="000000"/>
              <w:right w:val="single" w:sz="6" w:space="0" w:color="000000"/>
            </w:tcBorders>
            <w:vAlign w:val="center"/>
          </w:tcPr>
          <w:p w14:paraId="189D7DDE" w14:textId="4D16D203" w:rsidR="000B207B" w:rsidRDefault="000B207B" w:rsidP="00AD60C0">
            <w:pPr>
              <w:spacing w:line="240" w:lineRule="auto"/>
              <w:jc w:val="center"/>
              <w:rPr>
                <w:rFonts w:cstheme="minorHAnsi"/>
                <w:sz w:val="18"/>
                <w:szCs w:val="18"/>
                <w:lang w:val="ro-RO"/>
              </w:rPr>
            </w:pPr>
            <w:r w:rsidRPr="000B207B">
              <w:rPr>
                <w:rFonts w:cstheme="minorHAnsi"/>
                <w:sz w:val="18"/>
                <w:szCs w:val="18"/>
                <w:lang w:val="ro-RO"/>
              </w:rPr>
              <w:t>sat Șimian; comuna Șimian</w:t>
            </w:r>
            <w:r>
              <w:rPr>
                <w:rFonts w:cstheme="minorHAnsi"/>
                <w:sz w:val="18"/>
                <w:szCs w:val="18"/>
                <w:lang w:val="ro-RO"/>
              </w:rPr>
              <w:t xml:space="preserve">, </w:t>
            </w:r>
            <w:r w:rsidRPr="000B207B">
              <w:rPr>
                <w:rFonts w:cstheme="minorHAnsi"/>
                <w:sz w:val="18"/>
                <w:szCs w:val="18"/>
                <w:lang w:val="ro-RO"/>
              </w:rPr>
              <w:t>Pe insula Șimian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6CF2611F" w14:textId="1D0F3226" w:rsidR="000B207B" w:rsidRPr="00AD60C0" w:rsidRDefault="000B207B" w:rsidP="00AD60C0">
            <w:pPr>
              <w:spacing w:line="240" w:lineRule="auto"/>
              <w:jc w:val="center"/>
              <w:rPr>
                <w:rFonts w:cstheme="minorHAnsi"/>
                <w:spacing w:val="1"/>
                <w:sz w:val="18"/>
                <w:szCs w:val="18"/>
                <w:lang w:val="ro-RO"/>
              </w:rPr>
            </w:pPr>
            <w:r w:rsidRPr="000B207B">
              <w:rPr>
                <w:rFonts w:cstheme="minorHAnsi"/>
                <w:spacing w:val="1"/>
                <w:sz w:val="18"/>
                <w:szCs w:val="18"/>
                <w:lang w:val="ro-RO"/>
              </w:rPr>
              <w:t>sec. XVIII</w:t>
            </w:r>
          </w:p>
        </w:tc>
        <w:tc>
          <w:tcPr>
            <w:tcW w:w="0" w:type="auto"/>
            <w:tcBorders>
              <w:top w:val="single" w:sz="6" w:space="0" w:color="000000"/>
              <w:left w:val="single" w:sz="6" w:space="0" w:color="000000"/>
              <w:bottom w:val="single" w:sz="6" w:space="0" w:color="000000"/>
              <w:right w:val="single" w:sz="6" w:space="0" w:color="000000"/>
            </w:tcBorders>
            <w:vAlign w:val="center"/>
          </w:tcPr>
          <w:p w14:paraId="2984DA4C" w14:textId="209C23AF" w:rsidR="000B207B" w:rsidRPr="00AD60C0" w:rsidRDefault="000B207B" w:rsidP="00AD60C0">
            <w:pPr>
              <w:spacing w:before="3" w:line="240" w:lineRule="auto"/>
              <w:jc w:val="center"/>
              <w:rPr>
                <w:rFonts w:cstheme="minorHAnsi"/>
                <w:sz w:val="18"/>
                <w:szCs w:val="18"/>
                <w:lang w:val="ro-RO"/>
              </w:rPr>
            </w:pPr>
            <w:r w:rsidRPr="000B207B">
              <w:rPr>
                <w:rFonts w:cstheme="minorHAnsi"/>
                <w:sz w:val="18"/>
                <w:szCs w:val="18"/>
                <w:lang w:val="ro-RO"/>
              </w:rPr>
              <w:t>MH-II-a-A-10411</w:t>
            </w:r>
          </w:p>
        </w:tc>
      </w:tr>
      <w:tr w:rsidR="000B207B" w:rsidRPr="00655FDD" w14:paraId="259DD5EE"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56978AD8" w14:textId="11947FC2" w:rsidR="000B207B" w:rsidRPr="00AD60C0" w:rsidRDefault="000B207B" w:rsidP="00AD60C0">
            <w:pPr>
              <w:spacing w:line="240" w:lineRule="auto"/>
              <w:jc w:val="center"/>
              <w:rPr>
                <w:rFonts w:cstheme="minorHAnsi"/>
                <w:spacing w:val="1"/>
                <w:position w:val="-1"/>
                <w:sz w:val="18"/>
                <w:szCs w:val="18"/>
                <w:lang w:val="ro-RO"/>
              </w:rPr>
            </w:pPr>
            <w:r w:rsidRPr="000B207B">
              <w:rPr>
                <w:rFonts w:cstheme="minorHAnsi"/>
                <w:spacing w:val="1"/>
                <w:position w:val="-1"/>
                <w:sz w:val="18"/>
                <w:szCs w:val="18"/>
                <w:lang w:val="ro-RO"/>
              </w:rPr>
              <w:t>Cetatea bastionară</w:t>
            </w:r>
          </w:p>
        </w:tc>
        <w:tc>
          <w:tcPr>
            <w:tcW w:w="0" w:type="auto"/>
            <w:tcBorders>
              <w:top w:val="single" w:sz="6" w:space="0" w:color="000000"/>
              <w:left w:val="single" w:sz="6" w:space="0" w:color="000000"/>
              <w:bottom w:val="single" w:sz="6" w:space="0" w:color="000000"/>
              <w:right w:val="single" w:sz="6" w:space="0" w:color="000000"/>
            </w:tcBorders>
            <w:vAlign w:val="center"/>
          </w:tcPr>
          <w:p w14:paraId="0EB659DD" w14:textId="7FF04B32" w:rsidR="000B207B" w:rsidRDefault="000B207B" w:rsidP="00AD60C0">
            <w:pPr>
              <w:spacing w:line="240" w:lineRule="auto"/>
              <w:jc w:val="center"/>
              <w:rPr>
                <w:rFonts w:cstheme="minorHAnsi"/>
                <w:sz w:val="18"/>
                <w:szCs w:val="18"/>
                <w:lang w:val="ro-RO"/>
              </w:rPr>
            </w:pPr>
            <w:r w:rsidRPr="000B207B">
              <w:rPr>
                <w:rFonts w:cstheme="minorHAnsi"/>
                <w:sz w:val="18"/>
                <w:szCs w:val="18"/>
                <w:lang w:val="ro-RO"/>
              </w:rPr>
              <w:t>sat Șimian; comuna Șimian</w:t>
            </w:r>
            <w:r>
              <w:rPr>
                <w:rFonts w:cstheme="minorHAnsi"/>
                <w:sz w:val="18"/>
                <w:szCs w:val="18"/>
                <w:lang w:val="ro-RO"/>
              </w:rPr>
              <w:t xml:space="preserve">, </w:t>
            </w:r>
            <w:r w:rsidRPr="000B207B">
              <w:rPr>
                <w:rFonts w:cstheme="minorHAnsi"/>
                <w:sz w:val="18"/>
                <w:szCs w:val="18"/>
                <w:lang w:val="ro-RO"/>
              </w:rPr>
              <w:t>Pe insula Șimian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04A21B27" w14:textId="31D3E82D" w:rsidR="000B207B" w:rsidRPr="00AD60C0" w:rsidRDefault="000B207B" w:rsidP="00D96272">
            <w:pPr>
              <w:spacing w:line="240" w:lineRule="auto"/>
              <w:rPr>
                <w:rFonts w:cstheme="minorHAnsi"/>
                <w:spacing w:val="1"/>
                <w:sz w:val="18"/>
                <w:szCs w:val="18"/>
                <w:lang w:val="ro-RO"/>
              </w:rPr>
            </w:pPr>
            <w:r w:rsidRPr="000B207B">
              <w:rPr>
                <w:rFonts w:cstheme="minorHAnsi"/>
                <w:spacing w:val="1"/>
                <w:sz w:val="18"/>
                <w:szCs w:val="18"/>
                <w:lang w:val="ro-RO"/>
              </w:rPr>
              <w:tab/>
              <w:t>sec. XVIII</w:t>
            </w:r>
          </w:p>
        </w:tc>
        <w:tc>
          <w:tcPr>
            <w:tcW w:w="0" w:type="auto"/>
            <w:tcBorders>
              <w:top w:val="single" w:sz="6" w:space="0" w:color="000000"/>
              <w:left w:val="single" w:sz="6" w:space="0" w:color="000000"/>
              <w:bottom w:val="single" w:sz="6" w:space="0" w:color="000000"/>
              <w:right w:val="single" w:sz="6" w:space="0" w:color="000000"/>
            </w:tcBorders>
            <w:vAlign w:val="center"/>
          </w:tcPr>
          <w:p w14:paraId="59F84C8E" w14:textId="7FD26307" w:rsidR="000B207B" w:rsidRPr="00AD60C0" w:rsidRDefault="000B207B" w:rsidP="00AD60C0">
            <w:pPr>
              <w:spacing w:before="3" w:line="240" w:lineRule="auto"/>
              <w:jc w:val="center"/>
              <w:rPr>
                <w:rFonts w:cstheme="minorHAnsi"/>
                <w:sz w:val="18"/>
                <w:szCs w:val="18"/>
                <w:lang w:val="ro-RO"/>
              </w:rPr>
            </w:pPr>
            <w:r w:rsidRPr="000B207B">
              <w:rPr>
                <w:rFonts w:cstheme="minorHAnsi"/>
                <w:sz w:val="18"/>
                <w:szCs w:val="18"/>
                <w:lang w:val="ro-RO"/>
              </w:rPr>
              <w:t>MH-II-m-A-10411.01</w:t>
            </w:r>
          </w:p>
        </w:tc>
      </w:tr>
      <w:tr w:rsidR="00D96272" w:rsidRPr="00655FDD" w14:paraId="345C3735"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7B0EBDC" w14:textId="44024A48" w:rsidR="00D96272" w:rsidRPr="000B207B" w:rsidRDefault="00D96272" w:rsidP="00AD60C0">
            <w:pPr>
              <w:spacing w:line="240" w:lineRule="auto"/>
              <w:jc w:val="center"/>
              <w:rPr>
                <w:rFonts w:cstheme="minorHAnsi"/>
                <w:spacing w:val="1"/>
                <w:position w:val="-1"/>
                <w:sz w:val="18"/>
                <w:szCs w:val="18"/>
                <w:lang w:val="ro-RO"/>
              </w:rPr>
            </w:pPr>
            <w:r w:rsidRPr="00D96272">
              <w:rPr>
                <w:rFonts w:cstheme="minorHAnsi"/>
                <w:spacing w:val="1"/>
                <w:position w:val="-1"/>
                <w:sz w:val="18"/>
                <w:szCs w:val="18"/>
                <w:lang w:val="ro-RO"/>
              </w:rPr>
              <w:t>Cruci de piatră</w:t>
            </w:r>
          </w:p>
        </w:tc>
        <w:tc>
          <w:tcPr>
            <w:tcW w:w="0" w:type="auto"/>
            <w:tcBorders>
              <w:top w:val="single" w:sz="6" w:space="0" w:color="000000"/>
              <w:left w:val="single" w:sz="6" w:space="0" w:color="000000"/>
              <w:bottom w:val="single" w:sz="6" w:space="0" w:color="000000"/>
              <w:right w:val="single" w:sz="6" w:space="0" w:color="000000"/>
            </w:tcBorders>
            <w:vAlign w:val="center"/>
          </w:tcPr>
          <w:p w14:paraId="195530B0" w14:textId="2EC9EF55" w:rsidR="00D96272" w:rsidRPr="000B207B" w:rsidRDefault="00D96272" w:rsidP="00AD60C0">
            <w:pPr>
              <w:spacing w:line="240" w:lineRule="auto"/>
              <w:jc w:val="center"/>
              <w:rPr>
                <w:rFonts w:cstheme="minorHAnsi"/>
                <w:sz w:val="18"/>
                <w:szCs w:val="18"/>
                <w:lang w:val="ro-RO"/>
              </w:rPr>
            </w:pPr>
            <w:r w:rsidRPr="00D96272">
              <w:rPr>
                <w:rFonts w:cstheme="minorHAnsi"/>
                <w:sz w:val="18"/>
                <w:szCs w:val="18"/>
                <w:lang w:val="ro-RO"/>
              </w:rPr>
              <w:t>sat Cerneți; comuna Șimian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74399AA3" w14:textId="02FD21ED" w:rsidR="00D96272" w:rsidRPr="000B207B" w:rsidRDefault="00D96272" w:rsidP="00AD60C0">
            <w:pPr>
              <w:spacing w:line="240" w:lineRule="auto"/>
              <w:jc w:val="center"/>
              <w:rPr>
                <w:rFonts w:cstheme="minorHAnsi"/>
                <w:spacing w:val="1"/>
                <w:sz w:val="18"/>
                <w:szCs w:val="18"/>
                <w:lang w:val="ro-RO"/>
              </w:rPr>
            </w:pPr>
            <w:r w:rsidRPr="00D96272">
              <w:rPr>
                <w:rFonts w:cstheme="minorHAnsi"/>
                <w:spacing w:val="1"/>
                <w:sz w:val="18"/>
                <w:szCs w:val="18"/>
                <w:lang w:val="ro-RO"/>
              </w:rPr>
              <w:t>1662</w:t>
            </w:r>
          </w:p>
        </w:tc>
        <w:tc>
          <w:tcPr>
            <w:tcW w:w="0" w:type="auto"/>
            <w:tcBorders>
              <w:top w:val="single" w:sz="6" w:space="0" w:color="000000"/>
              <w:left w:val="single" w:sz="6" w:space="0" w:color="000000"/>
              <w:bottom w:val="single" w:sz="6" w:space="0" w:color="000000"/>
              <w:right w:val="single" w:sz="6" w:space="0" w:color="000000"/>
            </w:tcBorders>
            <w:vAlign w:val="center"/>
          </w:tcPr>
          <w:p w14:paraId="60EE6316" w14:textId="12740097" w:rsidR="00D96272" w:rsidRPr="000B207B" w:rsidRDefault="00D96272" w:rsidP="00AD60C0">
            <w:pPr>
              <w:spacing w:before="3" w:line="240" w:lineRule="auto"/>
              <w:jc w:val="center"/>
              <w:rPr>
                <w:rFonts w:cstheme="minorHAnsi"/>
                <w:sz w:val="18"/>
                <w:szCs w:val="18"/>
                <w:lang w:val="ro-RO"/>
              </w:rPr>
            </w:pPr>
            <w:r w:rsidRPr="00D96272">
              <w:rPr>
                <w:rFonts w:cstheme="minorHAnsi"/>
                <w:sz w:val="18"/>
                <w:szCs w:val="18"/>
                <w:lang w:val="ro-RO"/>
              </w:rPr>
              <w:t>MH-IV-s-A-10283.03</w:t>
            </w:r>
          </w:p>
        </w:tc>
      </w:tr>
      <w:tr w:rsidR="00D96272" w:rsidRPr="00655FDD" w14:paraId="08570807"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6311144" w14:textId="1A0D60AA" w:rsidR="00D96272" w:rsidRPr="000B207B" w:rsidRDefault="00D96272" w:rsidP="00AD60C0">
            <w:pPr>
              <w:spacing w:line="240" w:lineRule="auto"/>
              <w:jc w:val="center"/>
              <w:rPr>
                <w:rFonts w:cstheme="minorHAnsi"/>
                <w:spacing w:val="1"/>
                <w:position w:val="-1"/>
                <w:sz w:val="18"/>
                <w:szCs w:val="18"/>
                <w:lang w:val="ro-RO"/>
              </w:rPr>
            </w:pPr>
            <w:r w:rsidRPr="00D96272">
              <w:rPr>
                <w:rFonts w:cstheme="minorHAnsi"/>
                <w:spacing w:val="1"/>
                <w:position w:val="-1"/>
                <w:sz w:val="18"/>
                <w:szCs w:val="18"/>
                <w:lang w:val="ro-RO"/>
              </w:rPr>
              <w:t>Cimitirul vechi</w:t>
            </w:r>
          </w:p>
        </w:tc>
        <w:tc>
          <w:tcPr>
            <w:tcW w:w="0" w:type="auto"/>
            <w:tcBorders>
              <w:top w:val="single" w:sz="6" w:space="0" w:color="000000"/>
              <w:left w:val="single" w:sz="6" w:space="0" w:color="000000"/>
              <w:bottom w:val="single" w:sz="6" w:space="0" w:color="000000"/>
              <w:right w:val="single" w:sz="6" w:space="0" w:color="000000"/>
            </w:tcBorders>
            <w:vAlign w:val="center"/>
          </w:tcPr>
          <w:p w14:paraId="13701F6B" w14:textId="2E40FD10" w:rsidR="00D96272" w:rsidRPr="000B207B" w:rsidRDefault="00D96272" w:rsidP="00AD60C0">
            <w:pPr>
              <w:spacing w:line="240" w:lineRule="auto"/>
              <w:jc w:val="center"/>
              <w:rPr>
                <w:rFonts w:cstheme="minorHAnsi"/>
                <w:sz w:val="18"/>
                <w:szCs w:val="18"/>
                <w:lang w:val="ro-RO"/>
              </w:rPr>
            </w:pPr>
            <w:r w:rsidRPr="00D96272">
              <w:rPr>
                <w:rFonts w:cstheme="minorHAnsi"/>
                <w:sz w:val="18"/>
                <w:szCs w:val="18"/>
                <w:lang w:val="ro-RO"/>
              </w:rPr>
              <w:t>sat Cerneți; comuna Șimian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4F720ACF" w14:textId="697FE2F8" w:rsidR="00D96272" w:rsidRPr="000B207B" w:rsidRDefault="00D96272" w:rsidP="00AD60C0">
            <w:pPr>
              <w:spacing w:line="240" w:lineRule="auto"/>
              <w:jc w:val="center"/>
              <w:rPr>
                <w:rFonts w:cstheme="minorHAnsi"/>
                <w:spacing w:val="1"/>
                <w:sz w:val="18"/>
                <w:szCs w:val="18"/>
                <w:lang w:val="ro-RO"/>
              </w:rPr>
            </w:pPr>
            <w:r>
              <w:rPr>
                <w:rFonts w:cstheme="minorHAnsi"/>
                <w:spacing w:val="1"/>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vAlign w:val="center"/>
          </w:tcPr>
          <w:p w14:paraId="65159737" w14:textId="2B11EB62" w:rsidR="00D96272" w:rsidRPr="000B207B" w:rsidRDefault="00D96272" w:rsidP="00AD60C0">
            <w:pPr>
              <w:spacing w:before="3" w:line="240" w:lineRule="auto"/>
              <w:jc w:val="center"/>
              <w:rPr>
                <w:rFonts w:cstheme="minorHAnsi"/>
                <w:sz w:val="18"/>
                <w:szCs w:val="18"/>
                <w:lang w:val="ro-RO"/>
              </w:rPr>
            </w:pPr>
            <w:r w:rsidRPr="00D96272">
              <w:rPr>
                <w:rFonts w:cstheme="minorHAnsi"/>
                <w:sz w:val="18"/>
                <w:szCs w:val="18"/>
                <w:lang w:val="ro-RO"/>
              </w:rPr>
              <w:t>MH-IV-s-A-10284.03</w:t>
            </w:r>
          </w:p>
        </w:tc>
      </w:tr>
      <w:tr w:rsidR="000628A8" w:rsidRPr="00655FDD" w14:paraId="38B1E4AC" w14:textId="77777777" w:rsidTr="00357130">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4A394BE7" w14:textId="6E2B1ABF" w:rsidR="000628A8" w:rsidRPr="00D96272" w:rsidRDefault="000628A8" w:rsidP="00AD60C0">
            <w:pPr>
              <w:spacing w:line="240" w:lineRule="auto"/>
              <w:jc w:val="center"/>
              <w:rPr>
                <w:rFonts w:cstheme="minorHAnsi"/>
                <w:spacing w:val="1"/>
                <w:position w:val="-1"/>
                <w:sz w:val="18"/>
                <w:szCs w:val="18"/>
                <w:lang w:val="ro-RO"/>
              </w:rPr>
            </w:pPr>
            <w:r w:rsidRPr="000628A8">
              <w:rPr>
                <w:rFonts w:cstheme="minorHAnsi"/>
                <w:spacing w:val="1"/>
                <w:position w:val="-1"/>
                <w:sz w:val="18"/>
                <w:szCs w:val="18"/>
                <w:lang w:val="ro-RO"/>
              </w:rPr>
              <w:t>Cimitir turcesc</w:t>
            </w:r>
          </w:p>
        </w:tc>
        <w:tc>
          <w:tcPr>
            <w:tcW w:w="0" w:type="auto"/>
            <w:tcBorders>
              <w:top w:val="single" w:sz="6" w:space="0" w:color="000000"/>
              <w:left w:val="single" w:sz="6" w:space="0" w:color="000000"/>
              <w:bottom w:val="single" w:sz="6" w:space="0" w:color="000000"/>
              <w:right w:val="single" w:sz="6" w:space="0" w:color="000000"/>
            </w:tcBorders>
            <w:vAlign w:val="center"/>
          </w:tcPr>
          <w:p w14:paraId="1321B38A" w14:textId="753170ED" w:rsidR="000628A8" w:rsidRPr="00D96272" w:rsidRDefault="000628A8" w:rsidP="000628A8">
            <w:pPr>
              <w:spacing w:line="240" w:lineRule="auto"/>
              <w:jc w:val="center"/>
              <w:rPr>
                <w:rFonts w:cstheme="minorHAnsi"/>
                <w:sz w:val="18"/>
                <w:szCs w:val="18"/>
                <w:lang w:val="ro-RO"/>
              </w:rPr>
            </w:pPr>
            <w:r w:rsidRPr="000B207B">
              <w:rPr>
                <w:rFonts w:cstheme="minorHAnsi"/>
                <w:sz w:val="18"/>
                <w:szCs w:val="18"/>
                <w:lang w:val="ro-RO"/>
              </w:rPr>
              <w:t>sat Șimian; comuna Șimian</w:t>
            </w:r>
            <w:r>
              <w:rPr>
                <w:rFonts w:cstheme="minorHAnsi"/>
                <w:sz w:val="18"/>
                <w:szCs w:val="18"/>
                <w:lang w:val="ro-RO"/>
              </w:rPr>
              <w:t xml:space="preserve">, </w:t>
            </w:r>
            <w:r w:rsidRPr="000B207B">
              <w:rPr>
                <w:rFonts w:cstheme="minorHAnsi"/>
                <w:sz w:val="18"/>
                <w:szCs w:val="18"/>
                <w:lang w:val="ro-RO"/>
              </w:rPr>
              <w:t>Pe insula Șimian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0EF167B6" w14:textId="5AA1A0A4" w:rsidR="000628A8" w:rsidRDefault="000628A8" w:rsidP="00AD60C0">
            <w:pPr>
              <w:spacing w:line="240" w:lineRule="auto"/>
              <w:jc w:val="center"/>
              <w:rPr>
                <w:rFonts w:cstheme="minorHAnsi"/>
                <w:spacing w:val="1"/>
                <w:sz w:val="18"/>
                <w:szCs w:val="18"/>
                <w:lang w:val="ro-RO"/>
              </w:rPr>
            </w:pPr>
            <w:r w:rsidRPr="00655FDD">
              <w:rPr>
                <w:rFonts w:cstheme="minorHAnsi"/>
                <w:sz w:val="18"/>
                <w:szCs w:val="18"/>
                <w:lang w:val="ro-RO"/>
              </w:rPr>
              <w:t>sec.</w:t>
            </w:r>
            <w:r w:rsidRPr="00655FDD">
              <w:rPr>
                <w:rFonts w:cstheme="minorHAnsi"/>
                <w:spacing w:val="-3"/>
                <w:sz w:val="18"/>
                <w:szCs w:val="18"/>
                <w:lang w:val="ro-RO"/>
              </w:rPr>
              <w:t xml:space="preserve"> </w:t>
            </w:r>
            <w:r w:rsidRPr="00655FDD">
              <w:rPr>
                <w:rFonts w:cstheme="minorHAnsi"/>
                <w:sz w:val="18"/>
                <w:szCs w:val="18"/>
                <w:lang w:val="ro-RO"/>
              </w:rPr>
              <w:t>XVIII</w:t>
            </w:r>
          </w:p>
        </w:tc>
        <w:tc>
          <w:tcPr>
            <w:tcW w:w="0" w:type="auto"/>
            <w:tcBorders>
              <w:top w:val="single" w:sz="6" w:space="0" w:color="000000"/>
              <w:left w:val="single" w:sz="6" w:space="0" w:color="000000"/>
              <w:bottom w:val="single" w:sz="6" w:space="0" w:color="000000"/>
              <w:right w:val="single" w:sz="6" w:space="0" w:color="000000"/>
            </w:tcBorders>
            <w:vAlign w:val="center"/>
          </w:tcPr>
          <w:p w14:paraId="5E247BE5" w14:textId="30CD05D4" w:rsidR="000628A8" w:rsidRPr="00D96272" w:rsidRDefault="000628A8" w:rsidP="00AD60C0">
            <w:pPr>
              <w:spacing w:before="3" w:line="240" w:lineRule="auto"/>
              <w:jc w:val="center"/>
              <w:rPr>
                <w:rFonts w:cstheme="minorHAnsi"/>
                <w:sz w:val="18"/>
                <w:szCs w:val="18"/>
                <w:lang w:val="ro-RO"/>
              </w:rPr>
            </w:pPr>
            <w:r w:rsidRPr="000628A8">
              <w:rPr>
                <w:rFonts w:cstheme="minorHAnsi"/>
                <w:sz w:val="18"/>
                <w:szCs w:val="18"/>
                <w:lang w:val="ro-RO"/>
              </w:rPr>
              <w:t>MH-IV-m-A-10411.02</w:t>
            </w:r>
          </w:p>
        </w:tc>
      </w:tr>
    </w:tbl>
    <w:p w14:paraId="63037FDA" w14:textId="77777777" w:rsidR="00F57E07" w:rsidRPr="00655FDD" w:rsidRDefault="00F57E07" w:rsidP="00F57E07">
      <w:pPr>
        <w:pStyle w:val="Caption"/>
        <w:jc w:val="center"/>
        <w:rPr>
          <w:lang w:val="ro-RO"/>
        </w:rPr>
      </w:pPr>
      <w:bookmarkStart w:id="46" w:name="_Toc497427319"/>
      <w:bookmarkStart w:id="47" w:name="_Toc3196390"/>
      <w:bookmarkStart w:id="48" w:name="_Toc141390481"/>
      <w:bookmarkStart w:id="49" w:name="_Toc488579791"/>
      <w:r w:rsidRPr="00655FDD">
        <w:rPr>
          <w:lang w:val="ro-RO"/>
        </w:rPr>
        <w:t xml:space="preserve">Tab. </w:t>
      </w:r>
      <w:r w:rsidRPr="00655FDD">
        <w:rPr>
          <w:lang w:val="ro-RO"/>
        </w:rPr>
        <w:fldChar w:fldCharType="begin"/>
      </w:r>
      <w:r w:rsidRPr="00655FDD">
        <w:rPr>
          <w:lang w:val="ro-RO"/>
        </w:rPr>
        <w:instrText xml:space="preserve"> SEQ Tab. \* ARABIC </w:instrText>
      </w:r>
      <w:r w:rsidRPr="00655FDD">
        <w:rPr>
          <w:lang w:val="ro-RO"/>
        </w:rPr>
        <w:fldChar w:fldCharType="separate"/>
      </w:r>
      <w:r w:rsidRPr="00655FDD">
        <w:rPr>
          <w:noProof/>
          <w:lang w:val="ro-RO"/>
        </w:rPr>
        <w:t>8</w:t>
      </w:r>
      <w:r w:rsidRPr="00655FDD">
        <w:rPr>
          <w:noProof/>
          <w:lang w:val="ro-RO"/>
        </w:rPr>
        <w:fldChar w:fldCharType="end"/>
      </w:r>
      <w:r w:rsidRPr="00655FDD">
        <w:rPr>
          <w:lang w:val="ro-RO"/>
        </w:rPr>
        <w:t xml:space="preserve"> - Lista cu monumentele istorice din comuna </w:t>
      </w:r>
      <w:bookmarkEnd w:id="46"/>
      <w:bookmarkEnd w:id="47"/>
      <w:r w:rsidRPr="00655FDD">
        <w:rPr>
          <w:lang w:val="ro-RO"/>
        </w:rPr>
        <w:t>Șimian</w:t>
      </w:r>
      <w:bookmarkEnd w:id="48"/>
    </w:p>
    <w:bookmarkEnd w:id="49"/>
    <w:p w14:paraId="5371E96D" w14:textId="77777777" w:rsidR="00F57E07" w:rsidRPr="00655FDD" w:rsidRDefault="00F57E07" w:rsidP="00F57E07">
      <w:pPr>
        <w:rPr>
          <w:spacing w:val="9"/>
          <w:lang w:val="ro-RO"/>
        </w:rPr>
      </w:pPr>
      <w:r w:rsidRPr="00655FDD">
        <w:rPr>
          <w:lang w:val="ro-RO"/>
        </w:rPr>
        <w:t>Păs</w:t>
      </w:r>
      <w:r w:rsidRPr="00655FDD">
        <w:rPr>
          <w:spacing w:val="1"/>
          <w:lang w:val="ro-RO"/>
        </w:rPr>
        <w:t>t</w:t>
      </w:r>
      <w:r w:rsidRPr="00655FDD">
        <w:rPr>
          <w:lang w:val="ro-RO"/>
        </w:rPr>
        <w:t>r</w:t>
      </w:r>
      <w:r w:rsidRPr="00655FDD">
        <w:rPr>
          <w:spacing w:val="3"/>
          <w:lang w:val="ro-RO"/>
        </w:rPr>
        <w:t>a</w:t>
      </w:r>
      <w:r w:rsidRPr="00655FDD">
        <w:rPr>
          <w:lang w:val="ro-RO"/>
        </w:rPr>
        <w:t>r</w:t>
      </w:r>
      <w:r w:rsidRPr="00655FDD">
        <w:rPr>
          <w:spacing w:val="1"/>
          <w:lang w:val="ro-RO"/>
        </w:rPr>
        <w:t>e</w:t>
      </w:r>
      <w:r w:rsidRPr="00655FDD">
        <w:rPr>
          <w:lang w:val="ro-RO"/>
        </w:rPr>
        <w:t xml:space="preserve">a, </w:t>
      </w:r>
      <w:r w:rsidRPr="00655FDD">
        <w:rPr>
          <w:spacing w:val="2"/>
          <w:lang w:val="ro-RO"/>
        </w:rPr>
        <w:t>p</w:t>
      </w:r>
      <w:r w:rsidRPr="00655FDD">
        <w:rPr>
          <w:spacing w:val="-1"/>
          <w:lang w:val="ro-RO"/>
        </w:rPr>
        <w:t>un</w:t>
      </w:r>
      <w:r w:rsidRPr="00655FDD">
        <w:rPr>
          <w:spacing w:val="1"/>
          <w:lang w:val="ro-RO"/>
        </w:rPr>
        <w:t>e</w:t>
      </w:r>
      <w:r w:rsidRPr="00655FDD">
        <w:rPr>
          <w:lang w:val="ro-RO"/>
        </w:rPr>
        <w:t>r</w:t>
      </w:r>
      <w:r w:rsidRPr="00655FDD">
        <w:rPr>
          <w:spacing w:val="1"/>
          <w:lang w:val="ro-RO"/>
        </w:rPr>
        <w:t>e</w:t>
      </w:r>
      <w:r w:rsidRPr="00655FDD">
        <w:rPr>
          <w:lang w:val="ro-RO"/>
        </w:rPr>
        <w:t xml:space="preserve">a </w:t>
      </w:r>
      <w:r w:rsidRPr="00655FDD">
        <w:rPr>
          <w:spacing w:val="-1"/>
          <w:lang w:val="ro-RO"/>
        </w:rPr>
        <w:t>î</w:t>
      </w:r>
      <w:r w:rsidRPr="00655FDD">
        <w:rPr>
          <w:lang w:val="ro-RO"/>
        </w:rPr>
        <w:t>n v</w:t>
      </w:r>
      <w:r w:rsidRPr="00655FDD">
        <w:rPr>
          <w:spacing w:val="2"/>
          <w:lang w:val="ro-RO"/>
        </w:rPr>
        <w:t>a</w:t>
      </w:r>
      <w:r w:rsidRPr="00655FDD">
        <w:rPr>
          <w:spacing w:val="-1"/>
          <w:lang w:val="ro-RO"/>
        </w:rPr>
        <w:t>l</w:t>
      </w:r>
      <w:r w:rsidRPr="00655FDD">
        <w:rPr>
          <w:spacing w:val="1"/>
          <w:lang w:val="ro-RO"/>
        </w:rPr>
        <w:t>o</w:t>
      </w:r>
      <w:r w:rsidRPr="00655FDD">
        <w:rPr>
          <w:lang w:val="ro-RO"/>
        </w:rPr>
        <w:t xml:space="preserve">are a </w:t>
      </w:r>
      <w:r w:rsidRPr="00655FDD">
        <w:rPr>
          <w:spacing w:val="9"/>
          <w:lang w:val="ro-RO"/>
        </w:rPr>
        <w:t>i</w:t>
      </w:r>
      <w:r w:rsidRPr="00655FDD">
        <w:rPr>
          <w:spacing w:val="12"/>
          <w:lang w:val="ro-RO"/>
        </w:rPr>
        <w:t>s</w:t>
      </w:r>
      <w:r w:rsidRPr="00655FDD">
        <w:rPr>
          <w:spacing w:val="9"/>
          <w:lang w:val="ro-RO"/>
        </w:rPr>
        <w:t>t</w:t>
      </w:r>
      <w:r w:rsidRPr="00655FDD">
        <w:rPr>
          <w:spacing w:val="10"/>
          <w:lang w:val="ro-RO"/>
        </w:rPr>
        <w:t>or</w:t>
      </w:r>
      <w:r w:rsidRPr="00655FDD">
        <w:rPr>
          <w:spacing w:val="9"/>
          <w:lang w:val="ro-RO"/>
        </w:rPr>
        <w:t>i</w:t>
      </w:r>
      <w:r w:rsidRPr="00655FDD">
        <w:rPr>
          <w:spacing w:val="13"/>
          <w:lang w:val="ro-RO"/>
        </w:rPr>
        <w:t>e</w:t>
      </w:r>
      <w:r w:rsidRPr="00655FDD">
        <w:rPr>
          <w:spacing w:val="9"/>
          <w:lang w:val="ro-RO"/>
        </w:rPr>
        <w:t>i</w:t>
      </w:r>
      <w:r w:rsidRPr="00655FDD">
        <w:rPr>
          <w:lang w:val="ro-RO"/>
        </w:rPr>
        <w:t xml:space="preserve">, a </w:t>
      </w:r>
      <w:r w:rsidRPr="00655FDD">
        <w:rPr>
          <w:spacing w:val="-1"/>
          <w:lang w:val="ro-RO"/>
        </w:rPr>
        <w:t>m</w:t>
      </w:r>
      <w:r w:rsidRPr="00655FDD">
        <w:rPr>
          <w:spacing w:val="1"/>
          <w:lang w:val="ro-RO"/>
        </w:rPr>
        <w:t>o</w:t>
      </w:r>
      <w:r w:rsidRPr="00655FDD">
        <w:rPr>
          <w:spacing w:val="2"/>
          <w:lang w:val="ro-RO"/>
        </w:rPr>
        <w:t>ş</w:t>
      </w:r>
      <w:r w:rsidRPr="00655FDD">
        <w:rPr>
          <w:spacing w:val="-1"/>
          <w:lang w:val="ro-RO"/>
        </w:rPr>
        <w:t>t</w:t>
      </w:r>
      <w:r w:rsidRPr="00655FDD">
        <w:rPr>
          <w:spacing w:val="1"/>
          <w:lang w:val="ro-RO"/>
        </w:rPr>
        <w:t>e</w:t>
      </w:r>
      <w:r w:rsidRPr="00655FDD">
        <w:rPr>
          <w:spacing w:val="-1"/>
          <w:lang w:val="ro-RO"/>
        </w:rPr>
        <w:t>ni</w:t>
      </w:r>
      <w:r w:rsidRPr="00655FDD">
        <w:rPr>
          <w:spacing w:val="3"/>
          <w:lang w:val="ro-RO"/>
        </w:rPr>
        <w:t>r</w:t>
      </w:r>
      <w:r w:rsidRPr="00655FDD">
        <w:rPr>
          <w:spacing w:val="-1"/>
          <w:lang w:val="ro-RO"/>
        </w:rPr>
        <w:t>i</w:t>
      </w:r>
      <w:r w:rsidRPr="00655FDD">
        <w:rPr>
          <w:lang w:val="ro-RO"/>
        </w:rPr>
        <w:t>i r</w:t>
      </w:r>
      <w:r w:rsidRPr="00655FDD">
        <w:rPr>
          <w:spacing w:val="-1"/>
          <w:lang w:val="ro-RO"/>
        </w:rPr>
        <w:t>u</w:t>
      </w:r>
      <w:r w:rsidRPr="00655FDD">
        <w:rPr>
          <w:spacing w:val="3"/>
          <w:lang w:val="ro-RO"/>
        </w:rPr>
        <w:t>r</w:t>
      </w:r>
      <w:r w:rsidRPr="00655FDD">
        <w:rPr>
          <w:lang w:val="ro-RO"/>
        </w:rPr>
        <w:t>a</w:t>
      </w:r>
      <w:r w:rsidRPr="00655FDD">
        <w:rPr>
          <w:spacing w:val="1"/>
          <w:lang w:val="ro-RO"/>
        </w:rPr>
        <w:t>l</w:t>
      </w:r>
      <w:r w:rsidRPr="00655FDD">
        <w:rPr>
          <w:lang w:val="ro-RO"/>
        </w:rPr>
        <w:t xml:space="preserve">e şi a </w:t>
      </w:r>
      <w:r w:rsidRPr="00655FDD">
        <w:rPr>
          <w:spacing w:val="-1"/>
          <w:lang w:val="ro-RO"/>
        </w:rPr>
        <w:t>p</w:t>
      </w:r>
      <w:r w:rsidRPr="00655FDD">
        <w:rPr>
          <w:spacing w:val="2"/>
          <w:lang w:val="ro-RO"/>
        </w:rPr>
        <w:t>a</w:t>
      </w:r>
      <w:r w:rsidRPr="00655FDD">
        <w:rPr>
          <w:spacing w:val="-1"/>
          <w:lang w:val="ro-RO"/>
        </w:rPr>
        <w:t>t</w:t>
      </w:r>
      <w:r w:rsidRPr="00655FDD">
        <w:rPr>
          <w:lang w:val="ro-RO"/>
        </w:rPr>
        <w:t>r</w:t>
      </w:r>
      <w:r w:rsidRPr="00655FDD">
        <w:rPr>
          <w:spacing w:val="-1"/>
          <w:lang w:val="ro-RO"/>
        </w:rPr>
        <w:t>im</w:t>
      </w:r>
      <w:r w:rsidRPr="00655FDD">
        <w:rPr>
          <w:spacing w:val="1"/>
          <w:lang w:val="ro-RO"/>
        </w:rPr>
        <w:t>o</w:t>
      </w:r>
      <w:r w:rsidRPr="00655FDD">
        <w:rPr>
          <w:spacing w:val="2"/>
          <w:lang w:val="ro-RO"/>
        </w:rPr>
        <w:t>n</w:t>
      </w:r>
      <w:r w:rsidRPr="00655FDD">
        <w:rPr>
          <w:spacing w:val="-1"/>
          <w:lang w:val="ro-RO"/>
        </w:rPr>
        <w:t>i</w:t>
      </w:r>
      <w:r w:rsidRPr="00655FDD">
        <w:rPr>
          <w:spacing w:val="2"/>
          <w:lang w:val="ro-RO"/>
        </w:rPr>
        <w:t>u</w:t>
      </w:r>
      <w:r w:rsidRPr="00655FDD">
        <w:rPr>
          <w:spacing w:val="-1"/>
          <w:lang w:val="ro-RO"/>
        </w:rPr>
        <w:t>lu</w:t>
      </w:r>
      <w:r w:rsidRPr="00655FDD">
        <w:rPr>
          <w:lang w:val="ro-RO"/>
        </w:rPr>
        <w:t>i c</w:t>
      </w:r>
      <w:r w:rsidRPr="00655FDD">
        <w:rPr>
          <w:spacing w:val="-1"/>
          <w:lang w:val="ro-RO"/>
        </w:rPr>
        <w:t>ul</w:t>
      </w:r>
      <w:r w:rsidRPr="00655FDD">
        <w:rPr>
          <w:spacing w:val="1"/>
          <w:lang w:val="ro-RO"/>
        </w:rPr>
        <w:t>t</w:t>
      </w:r>
      <w:r w:rsidRPr="00655FDD">
        <w:rPr>
          <w:spacing w:val="-1"/>
          <w:lang w:val="ro-RO"/>
        </w:rPr>
        <w:t>u</w:t>
      </w:r>
      <w:r w:rsidRPr="00655FDD">
        <w:rPr>
          <w:lang w:val="ro-RO"/>
        </w:rPr>
        <w:t xml:space="preserve">ral </w:t>
      </w:r>
      <w:r w:rsidRPr="00655FDD">
        <w:rPr>
          <w:spacing w:val="12"/>
          <w:lang w:val="ro-RO"/>
        </w:rPr>
        <w:t>ş</w:t>
      </w:r>
      <w:r w:rsidRPr="00655FDD">
        <w:rPr>
          <w:lang w:val="ro-RO"/>
        </w:rPr>
        <w:t xml:space="preserve">i </w:t>
      </w:r>
      <w:r w:rsidRPr="00655FDD">
        <w:rPr>
          <w:spacing w:val="9"/>
          <w:lang w:val="ro-RO"/>
        </w:rPr>
        <w:t>p</w:t>
      </w:r>
      <w:r w:rsidRPr="00655FDD">
        <w:rPr>
          <w:spacing w:val="10"/>
          <w:lang w:val="ro-RO"/>
        </w:rPr>
        <w:t>ro</w:t>
      </w:r>
      <w:r w:rsidRPr="00655FDD">
        <w:rPr>
          <w:spacing w:val="11"/>
          <w:lang w:val="ro-RO"/>
        </w:rPr>
        <w:t>m</w:t>
      </w:r>
      <w:r w:rsidRPr="00655FDD">
        <w:rPr>
          <w:spacing w:val="10"/>
          <w:lang w:val="ro-RO"/>
        </w:rPr>
        <w:t>o</w:t>
      </w:r>
      <w:r w:rsidRPr="00655FDD">
        <w:rPr>
          <w:spacing w:val="9"/>
          <w:lang w:val="ro-RO"/>
        </w:rPr>
        <w:t>va</w:t>
      </w:r>
      <w:r w:rsidRPr="00655FDD">
        <w:rPr>
          <w:spacing w:val="10"/>
          <w:lang w:val="ro-RO"/>
        </w:rPr>
        <w:t>r</w:t>
      </w:r>
      <w:r w:rsidRPr="00655FDD">
        <w:rPr>
          <w:spacing w:val="11"/>
          <w:lang w:val="ro-RO"/>
        </w:rPr>
        <w:t>e</w:t>
      </w:r>
      <w:r w:rsidRPr="00655FDD">
        <w:rPr>
          <w:lang w:val="ro-RO"/>
        </w:rPr>
        <w:t xml:space="preserve">a </w:t>
      </w:r>
      <w:r w:rsidRPr="00655FDD">
        <w:rPr>
          <w:spacing w:val="9"/>
          <w:lang w:val="ro-RO"/>
        </w:rPr>
        <w:t>ac</w:t>
      </w:r>
      <w:r w:rsidRPr="00655FDD">
        <w:rPr>
          <w:spacing w:val="11"/>
          <w:lang w:val="ro-RO"/>
        </w:rPr>
        <w:t>e</w:t>
      </w:r>
      <w:r w:rsidRPr="00655FDD">
        <w:rPr>
          <w:spacing w:val="9"/>
          <w:lang w:val="ro-RO"/>
        </w:rPr>
        <w:t>s</w:t>
      </w:r>
      <w:r w:rsidRPr="00655FDD">
        <w:rPr>
          <w:spacing w:val="11"/>
          <w:lang w:val="ro-RO"/>
        </w:rPr>
        <w:t>tu</w:t>
      </w:r>
      <w:r w:rsidRPr="00655FDD">
        <w:rPr>
          <w:spacing w:val="9"/>
          <w:lang w:val="ro-RO"/>
        </w:rPr>
        <w:t>i</w:t>
      </w:r>
      <w:r w:rsidRPr="00655FDD">
        <w:rPr>
          <w:lang w:val="ro-RO"/>
        </w:rPr>
        <w:t xml:space="preserve">a </w:t>
      </w:r>
      <w:r w:rsidRPr="00655FDD">
        <w:rPr>
          <w:spacing w:val="9"/>
          <w:lang w:val="ro-RO"/>
        </w:rPr>
        <w:t>c</w:t>
      </w:r>
      <w:r w:rsidRPr="00655FDD">
        <w:rPr>
          <w:spacing w:val="10"/>
          <w:lang w:val="ro-RO"/>
        </w:rPr>
        <w:t>o</w:t>
      </w:r>
      <w:r w:rsidRPr="00655FDD">
        <w:rPr>
          <w:spacing w:val="9"/>
          <w:lang w:val="ro-RO"/>
        </w:rPr>
        <w:t>ns</w:t>
      </w:r>
      <w:r w:rsidRPr="00655FDD">
        <w:rPr>
          <w:spacing w:val="11"/>
          <w:lang w:val="ro-RO"/>
        </w:rPr>
        <w:t>ti</w:t>
      </w:r>
      <w:r w:rsidRPr="00655FDD">
        <w:rPr>
          <w:spacing w:val="9"/>
          <w:lang w:val="ro-RO"/>
        </w:rPr>
        <w:t>t</w:t>
      </w:r>
      <w:r w:rsidRPr="00655FDD">
        <w:rPr>
          <w:spacing w:val="11"/>
          <w:lang w:val="ro-RO"/>
        </w:rPr>
        <w:t>u</w:t>
      </w:r>
      <w:r w:rsidRPr="00655FDD">
        <w:rPr>
          <w:spacing w:val="9"/>
          <w:lang w:val="ro-RO"/>
        </w:rPr>
        <w:t>i</w:t>
      </w:r>
      <w:r w:rsidRPr="00655FDD">
        <w:rPr>
          <w:lang w:val="ro-RO"/>
        </w:rPr>
        <w:t xml:space="preserve">e o </w:t>
      </w:r>
      <w:r w:rsidRPr="00655FDD">
        <w:rPr>
          <w:spacing w:val="9"/>
          <w:lang w:val="ro-RO"/>
        </w:rPr>
        <w:t>p</w:t>
      </w:r>
      <w:r w:rsidRPr="00655FDD">
        <w:rPr>
          <w:spacing w:val="10"/>
          <w:lang w:val="ro-RO"/>
        </w:rPr>
        <w:t>r</w:t>
      </w:r>
      <w:r w:rsidRPr="00655FDD">
        <w:rPr>
          <w:spacing w:val="9"/>
          <w:lang w:val="ro-RO"/>
        </w:rPr>
        <w:t>i</w:t>
      </w:r>
      <w:r w:rsidRPr="00655FDD">
        <w:rPr>
          <w:spacing w:val="10"/>
          <w:lang w:val="ro-RO"/>
        </w:rPr>
        <w:t>or</w:t>
      </w:r>
      <w:r w:rsidRPr="00655FDD">
        <w:rPr>
          <w:spacing w:val="11"/>
          <w:lang w:val="ro-RO"/>
        </w:rPr>
        <w:t>i</w:t>
      </w:r>
      <w:r w:rsidRPr="00655FDD">
        <w:rPr>
          <w:spacing w:val="9"/>
          <w:lang w:val="ro-RO"/>
        </w:rPr>
        <w:t>t</w:t>
      </w:r>
      <w:r w:rsidRPr="00655FDD">
        <w:rPr>
          <w:spacing w:val="12"/>
          <w:lang w:val="ro-RO"/>
        </w:rPr>
        <w:t>a</w:t>
      </w:r>
      <w:r w:rsidRPr="00655FDD">
        <w:rPr>
          <w:spacing w:val="9"/>
          <w:lang w:val="ro-RO"/>
        </w:rPr>
        <w:t>t</w:t>
      </w:r>
      <w:r w:rsidRPr="00655FDD">
        <w:rPr>
          <w:lang w:val="ro-RO"/>
        </w:rPr>
        <w:t xml:space="preserve">e </w:t>
      </w:r>
      <w:r w:rsidRPr="00655FDD">
        <w:rPr>
          <w:spacing w:val="12"/>
          <w:lang w:val="ro-RO"/>
        </w:rPr>
        <w:t>a</w:t>
      </w:r>
      <w:r w:rsidRPr="00655FDD">
        <w:rPr>
          <w:spacing w:val="9"/>
          <w:lang w:val="ro-RO"/>
        </w:rPr>
        <w:t>tâ</w:t>
      </w:r>
      <w:r w:rsidRPr="00655FDD">
        <w:rPr>
          <w:lang w:val="ro-RO"/>
        </w:rPr>
        <w:t xml:space="preserve">t </w:t>
      </w:r>
      <w:r w:rsidRPr="00655FDD">
        <w:rPr>
          <w:spacing w:val="9"/>
          <w:lang w:val="ro-RO"/>
        </w:rPr>
        <w:t>l</w:t>
      </w:r>
      <w:r w:rsidRPr="00655FDD">
        <w:rPr>
          <w:lang w:val="ro-RO"/>
        </w:rPr>
        <w:t xml:space="preserve">a </w:t>
      </w:r>
      <w:r w:rsidRPr="00655FDD">
        <w:rPr>
          <w:spacing w:val="11"/>
          <w:lang w:val="ro-RO"/>
        </w:rPr>
        <w:t>n</w:t>
      </w:r>
      <w:r w:rsidRPr="00655FDD">
        <w:rPr>
          <w:spacing w:val="9"/>
          <w:lang w:val="ro-RO"/>
        </w:rPr>
        <w:t>iv</w:t>
      </w:r>
      <w:r w:rsidRPr="00655FDD">
        <w:rPr>
          <w:spacing w:val="11"/>
          <w:lang w:val="ro-RO"/>
        </w:rPr>
        <w:t>e</w:t>
      </w:r>
      <w:r w:rsidRPr="00655FDD">
        <w:rPr>
          <w:lang w:val="ro-RO"/>
        </w:rPr>
        <w:t xml:space="preserve">l </w:t>
      </w:r>
      <w:r w:rsidRPr="00655FDD">
        <w:rPr>
          <w:spacing w:val="9"/>
          <w:lang w:val="ro-RO"/>
        </w:rPr>
        <w:t>l</w:t>
      </w:r>
      <w:r w:rsidRPr="00655FDD">
        <w:rPr>
          <w:spacing w:val="10"/>
          <w:lang w:val="ro-RO"/>
        </w:rPr>
        <w:t>o</w:t>
      </w:r>
      <w:r w:rsidRPr="00655FDD">
        <w:rPr>
          <w:spacing w:val="12"/>
          <w:lang w:val="ro-RO"/>
        </w:rPr>
        <w:t>c</w:t>
      </w:r>
      <w:r w:rsidRPr="00655FDD">
        <w:rPr>
          <w:spacing w:val="9"/>
          <w:lang w:val="ro-RO"/>
        </w:rPr>
        <w:t>a</w:t>
      </w:r>
      <w:r w:rsidRPr="00655FDD">
        <w:rPr>
          <w:lang w:val="ro-RO"/>
        </w:rPr>
        <w:t xml:space="preserve">l </w:t>
      </w:r>
      <w:r w:rsidRPr="00655FDD">
        <w:rPr>
          <w:spacing w:val="9"/>
          <w:lang w:val="ro-RO"/>
        </w:rPr>
        <w:t>c</w:t>
      </w:r>
      <w:r w:rsidRPr="00655FDD">
        <w:rPr>
          <w:spacing w:val="12"/>
          <w:lang w:val="ro-RO"/>
        </w:rPr>
        <w:t>â</w:t>
      </w:r>
      <w:r w:rsidRPr="00655FDD">
        <w:rPr>
          <w:lang w:val="ro-RO"/>
        </w:rPr>
        <w:t xml:space="preserve">t </w:t>
      </w:r>
      <w:r w:rsidRPr="00655FDD">
        <w:rPr>
          <w:spacing w:val="12"/>
          <w:lang w:val="ro-RO"/>
        </w:rPr>
        <w:t>ş</w:t>
      </w:r>
      <w:r w:rsidRPr="00655FDD">
        <w:rPr>
          <w:lang w:val="ro-RO"/>
        </w:rPr>
        <w:t xml:space="preserve">i </w:t>
      </w:r>
      <w:r w:rsidRPr="00655FDD">
        <w:rPr>
          <w:spacing w:val="9"/>
          <w:lang w:val="ro-RO"/>
        </w:rPr>
        <w:t>na</w:t>
      </w:r>
      <w:r w:rsidRPr="00655FDD">
        <w:rPr>
          <w:spacing w:val="11"/>
          <w:lang w:val="ro-RO"/>
        </w:rPr>
        <w:t>ţ</w:t>
      </w:r>
      <w:r w:rsidRPr="00655FDD">
        <w:rPr>
          <w:spacing w:val="9"/>
          <w:lang w:val="ro-RO"/>
        </w:rPr>
        <w:t>i</w:t>
      </w:r>
      <w:r w:rsidRPr="00655FDD">
        <w:rPr>
          <w:spacing w:val="10"/>
          <w:lang w:val="ro-RO"/>
        </w:rPr>
        <w:t>o</w:t>
      </w:r>
      <w:r w:rsidRPr="00655FDD">
        <w:rPr>
          <w:spacing w:val="9"/>
          <w:lang w:val="ro-RO"/>
        </w:rPr>
        <w:t>n</w:t>
      </w:r>
      <w:r w:rsidRPr="00655FDD">
        <w:rPr>
          <w:spacing w:val="12"/>
          <w:lang w:val="ro-RO"/>
        </w:rPr>
        <w:t>a</w:t>
      </w:r>
      <w:r w:rsidRPr="00655FDD">
        <w:rPr>
          <w:spacing w:val="9"/>
          <w:lang w:val="ro-RO"/>
        </w:rPr>
        <w:t>l.</w:t>
      </w:r>
    </w:p>
    <w:p w14:paraId="5414E7D8" w14:textId="77777777" w:rsidR="00F57E07" w:rsidRPr="00655FDD" w:rsidRDefault="00F57E07" w:rsidP="00F57E07">
      <w:pPr>
        <w:rPr>
          <w:lang w:val="ro-RO"/>
        </w:rPr>
      </w:pPr>
      <w:r w:rsidRPr="00655FDD">
        <w:rPr>
          <w:lang w:val="ro-RO"/>
        </w:rPr>
        <w:t>Conform Studiului Arheologic au fost identificate următoarele situri arheologice ce sunt incluse în Repertoriul Arheologic Național (RAN):</w:t>
      </w:r>
    </w:p>
    <w:p w14:paraId="410F1CDD" w14:textId="77777777" w:rsidR="00F57E07" w:rsidRPr="00655FDD" w:rsidRDefault="00F57E07" w:rsidP="00F57E07">
      <w:pPr>
        <w:rPr>
          <w:b/>
          <w:bCs/>
          <w:lang w:val="ro-RO"/>
        </w:rPr>
      </w:pPr>
      <w:r w:rsidRPr="00655FDD">
        <w:rPr>
          <w:b/>
          <w:bCs/>
          <w:lang w:val="ro-RO"/>
        </w:rPr>
        <w:t>Necropola Hallstattiană de la Cerneți (cod sit RAN: - 109844,01)</w:t>
      </w:r>
    </w:p>
    <w:p w14:paraId="7BD32A7D" w14:textId="77777777" w:rsidR="00F57E07" w:rsidRPr="00655FDD" w:rsidRDefault="00F57E07" w:rsidP="00F57E07">
      <w:pPr>
        <w:rPr>
          <w:lang w:val="ro-RO"/>
        </w:rPr>
      </w:pPr>
      <w:r w:rsidRPr="00655FDD">
        <w:rPr>
          <w:lang w:val="ro-RO"/>
        </w:rPr>
        <w:t xml:space="preserve">Situl datează din perioada Hallstatt, fiind descoperite o serie de morminte tumulare și piese de bronz, descoperite în anul 1977. </w:t>
      </w:r>
    </w:p>
    <w:p w14:paraId="6F12064D" w14:textId="77777777" w:rsidR="00F57E07" w:rsidRPr="00655FDD" w:rsidRDefault="00F57E07" w:rsidP="00F57E07">
      <w:pPr>
        <w:rPr>
          <w:b/>
          <w:bCs/>
          <w:lang w:val="ro-RO"/>
        </w:rPr>
      </w:pPr>
      <w:r w:rsidRPr="00655FDD">
        <w:rPr>
          <w:b/>
          <w:bCs/>
          <w:lang w:val="ro-RO"/>
        </w:rPr>
        <w:t>Situl arheologic din Insula Șimian, cod RAN 109835.01</w:t>
      </w:r>
    </w:p>
    <w:p w14:paraId="2188B2C8" w14:textId="77777777" w:rsidR="00F57E07" w:rsidRPr="00655FDD" w:rsidRDefault="00F57E07" w:rsidP="00F57E07">
      <w:pPr>
        <w:rPr>
          <w:lang w:val="ro-RO"/>
        </w:rPr>
      </w:pPr>
      <w:r w:rsidRPr="00655FDD">
        <w:rPr>
          <w:lang w:val="ro-RO"/>
        </w:rPr>
        <w:t>Situl datează din mai multe perioade diferite (eneolitic, Hallstatt, La Tène, epoca medievală). Cercetările arheologice au fost realizate incipient între 1933 și 1935, apoi în perioada 1966-1968, identificând urme ale unor așezări ce aparțineau de culturile Sălcuţa, Coţofeni, Verbicioara, Gârla Mare şi epocii fierului (Hallstatt şi La Tène). Au fost descoperite unelte și instrumente caracteristice culturii Sălcuța și geto-dacice, ceramică (Sălcuța, Coțofeni, Hallstatt, cultura dacică), morminte (Coțofeni), locuințe (dacice), tezaur de monede de argint aparținând probabil celților.</w:t>
      </w:r>
    </w:p>
    <w:p w14:paraId="143F7169" w14:textId="77777777" w:rsidR="00F57E07" w:rsidRPr="00655FDD" w:rsidRDefault="00F57E07" w:rsidP="00F57E07">
      <w:pPr>
        <w:rPr>
          <w:b/>
          <w:bCs/>
          <w:lang w:val="ro-RO"/>
        </w:rPr>
      </w:pPr>
      <w:r w:rsidRPr="00655FDD">
        <w:rPr>
          <w:b/>
          <w:bCs/>
          <w:lang w:val="ro-RO"/>
        </w:rPr>
        <w:t>Situl arheologic din epoca romană de la Șimian (în viile IAS, în partea de est a satului, lângă Brazda lui Novac – cod RAN 109835.02)</w:t>
      </w:r>
    </w:p>
    <w:p w14:paraId="60EE78F2" w14:textId="77777777" w:rsidR="00F57E07" w:rsidRPr="00655FDD" w:rsidRDefault="00F57E07" w:rsidP="00F57E07">
      <w:pPr>
        <w:rPr>
          <w:lang w:val="ro-RO"/>
        </w:rPr>
      </w:pPr>
      <w:r w:rsidRPr="00655FDD">
        <w:rPr>
          <w:lang w:val="ro-RO"/>
        </w:rPr>
        <w:lastRenderedPageBreak/>
        <w:t>Situl datează din epoca romană, secolele II-III și este compus dintr-o necropolă și așezare. Este situat la circa 2,5km sud-est de localitatea Șimian, de-o parte și de alta a DN 56A. Au fost găsite morminte și materiale ceramice și tegulare în urma cercetărilor arheologice din anii 1970.</w:t>
      </w:r>
    </w:p>
    <w:p w14:paraId="37A2D7C5" w14:textId="77777777" w:rsidR="00F57E07" w:rsidRPr="00655FDD" w:rsidRDefault="00F57E07" w:rsidP="00F57E07">
      <w:pPr>
        <w:rPr>
          <w:b/>
          <w:bCs/>
          <w:lang w:val="ro-RO"/>
        </w:rPr>
      </w:pPr>
      <w:r w:rsidRPr="00655FDD">
        <w:rPr>
          <w:b/>
          <w:bCs/>
          <w:lang w:val="ro-RO"/>
        </w:rPr>
        <w:t>Ruine de ziduri romane de la Cerneți (cod sit RAN: - 109844.02)</w:t>
      </w:r>
    </w:p>
    <w:p w14:paraId="7D3C8411" w14:textId="77777777" w:rsidR="00F57E07" w:rsidRPr="00655FDD" w:rsidRDefault="00F57E07" w:rsidP="00F57E07">
      <w:pPr>
        <w:rPr>
          <w:lang w:val="ro-RO"/>
        </w:rPr>
      </w:pPr>
      <w:r w:rsidRPr="00655FDD">
        <w:rPr>
          <w:lang w:val="ro-RO"/>
        </w:rPr>
        <w:t xml:space="preserve">La sfârșitul sec. al XIX-lea, au fost descoperite fragmente de zidărie și ceramică romană pe malul stâng al râului Topolnița. În 2018 au fost realizate cercetări arheologice în cadrul cărora au fost descoperite materiale de interes arheologice. </w:t>
      </w:r>
    </w:p>
    <w:p w14:paraId="15A388C6" w14:textId="77777777" w:rsidR="00F57E07" w:rsidRPr="00655FDD" w:rsidRDefault="00F57E07" w:rsidP="00F57E07">
      <w:pPr>
        <w:rPr>
          <w:lang w:val="ro-RO"/>
        </w:rPr>
      </w:pPr>
      <w:r w:rsidRPr="00655FDD">
        <w:rPr>
          <w:b/>
          <w:bCs/>
          <w:lang w:val="ro-RO"/>
        </w:rPr>
        <w:t>Situl arheologic Aşezarea romană de la Şimian - La observator</w:t>
      </w:r>
      <w:r w:rsidRPr="00655FDD">
        <w:rPr>
          <w:lang w:val="ro-RO"/>
        </w:rPr>
        <w:t xml:space="preserve">, </w:t>
      </w:r>
      <w:r w:rsidRPr="00655FDD">
        <w:rPr>
          <w:b/>
          <w:bCs/>
          <w:lang w:val="ro-RO"/>
        </w:rPr>
        <w:t>zona Km. fluviali 923+750 – 923+850</w:t>
      </w:r>
      <w:r w:rsidRPr="00655FDD">
        <w:rPr>
          <w:lang w:val="ro-RO"/>
        </w:rPr>
        <w:t xml:space="preserve"> </w:t>
      </w:r>
      <w:r w:rsidRPr="00655FDD">
        <w:rPr>
          <w:b/>
          <w:bCs/>
          <w:lang w:val="ro-RO"/>
        </w:rPr>
        <w:t>cod RAN 109835.06</w:t>
      </w:r>
    </w:p>
    <w:p w14:paraId="3DC2CC80" w14:textId="77777777" w:rsidR="00F57E07" w:rsidRPr="00655FDD" w:rsidRDefault="00F57E07" w:rsidP="00F57E07">
      <w:pPr>
        <w:rPr>
          <w:lang w:val="ro-RO"/>
        </w:rPr>
      </w:pPr>
      <w:r w:rsidRPr="00655FDD">
        <w:rPr>
          <w:lang w:val="ro-RO"/>
        </w:rPr>
        <w:t xml:space="preserve">Acest sit este situat în dreapta DN 56A Drobeta Turnu Severin – Calafat. În urma diagnosticului arheologic din 2018, au fost realizate o serie de investigații care au fost la descoperirea unor fragmente ceramice și de cărămidă specifice epocii romane. </w:t>
      </w:r>
    </w:p>
    <w:p w14:paraId="752C29A8" w14:textId="77777777" w:rsidR="00F57E07" w:rsidRPr="00655FDD" w:rsidRDefault="00F57E07" w:rsidP="00F57E07">
      <w:pPr>
        <w:rPr>
          <w:b/>
          <w:bCs/>
          <w:lang w:val="ro-RO"/>
        </w:rPr>
      </w:pPr>
      <w:r w:rsidRPr="00655FDD">
        <w:rPr>
          <w:b/>
          <w:bCs/>
          <w:lang w:val="ro-RO"/>
        </w:rPr>
        <w:t>Situl arheologic de la Şimian - Km. Fluviali 924+500 – 925, cod RAN 109835.05</w:t>
      </w:r>
    </w:p>
    <w:p w14:paraId="3A470619" w14:textId="77777777" w:rsidR="00F57E07" w:rsidRPr="00655FDD" w:rsidRDefault="00F57E07" w:rsidP="00F57E07">
      <w:pPr>
        <w:rPr>
          <w:lang w:val="ro-RO"/>
        </w:rPr>
      </w:pPr>
      <w:r w:rsidRPr="00655FDD">
        <w:rPr>
          <w:lang w:val="ro-RO"/>
        </w:rPr>
        <w:t>Acest sit este situat pe malul Dunării, în dreapta DN56A Drobeta Turnu-Severin-Calafat. În urma cercetărilor din anii 1970 au fost identificate fragmente ceramice ce aparțineau grupului cultural Sălcuța IV-Herculane II-III. Ulterior au fost mai descoperite vase ceramice întregi, urmele unui complex de locuit, fragmente ceramice de factură Starčevo-Criş. În 2018 au fost identificate și materiale ceramice de factură romană.</w:t>
      </w:r>
    </w:p>
    <w:p w14:paraId="51C1AE7E" w14:textId="77777777" w:rsidR="00F57E07" w:rsidRPr="00655FDD" w:rsidRDefault="00F57E07" w:rsidP="00F57E07">
      <w:pPr>
        <w:rPr>
          <w:b/>
          <w:bCs/>
          <w:lang w:val="ro-RO"/>
        </w:rPr>
      </w:pPr>
      <w:r w:rsidRPr="00655FDD">
        <w:rPr>
          <w:b/>
          <w:bCs/>
          <w:lang w:val="ro-RO"/>
        </w:rPr>
        <w:t>Situl arheologic Valul Brazda lui Novac de la Şimian - Ferma nr. 8., cod RAN 109835.07</w:t>
      </w:r>
    </w:p>
    <w:p w14:paraId="0E500792" w14:textId="77777777" w:rsidR="00F57E07" w:rsidRPr="00655FDD" w:rsidRDefault="00F57E07" w:rsidP="00F57E07">
      <w:pPr>
        <w:rPr>
          <w:lang w:val="ro-RO"/>
        </w:rPr>
      </w:pPr>
      <w:r w:rsidRPr="00655FDD">
        <w:rPr>
          <w:lang w:val="ro-RO"/>
        </w:rPr>
        <w:t xml:space="preserve">În perimetrul sitului au fost făcute cercetări de teren pe tot traseul vizibil al fortificației, începând din partea de sud-est a satului Șimian, la cca. 200 m nord-est de DN 56A. </w:t>
      </w:r>
    </w:p>
    <w:p w14:paraId="2F3F1FD1" w14:textId="77777777" w:rsidR="00F57E07" w:rsidRPr="00655FDD" w:rsidRDefault="00F57E07" w:rsidP="00F57E07">
      <w:pPr>
        <w:rPr>
          <w:b/>
          <w:bCs/>
          <w:lang w:val="ro-RO"/>
        </w:rPr>
      </w:pPr>
      <w:r w:rsidRPr="00655FDD">
        <w:rPr>
          <w:b/>
          <w:bCs/>
          <w:lang w:val="ro-RO"/>
        </w:rPr>
        <w:t>Aşezarea romană de la Ergheviţa -  punct „La Lilieci”, cod RAN 109880.01</w:t>
      </w:r>
    </w:p>
    <w:p w14:paraId="23B45C1C" w14:textId="77777777" w:rsidR="00F57E07" w:rsidRPr="00655FDD" w:rsidRDefault="00F57E07" w:rsidP="00F57E07">
      <w:pPr>
        <w:rPr>
          <w:lang w:val="ro-RO"/>
        </w:rPr>
      </w:pPr>
      <w:r w:rsidRPr="00655FDD">
        <w:rPr>
          <w:lang w:val="ro-RO"/>
        </w:rPr>
        <w:t xml:space="preserve">Pe teritoriul sitului au fost găsite fragmente de cărămizi romane. În urma cercetărilor efectuate în 2018, există posibilitatea existenței unor posibile complexe arheologice. </w:t>
      </w:r>
    </w:p>
    <w:p w14:paraId="593E6713" w14:textId="77777777" w:rsidR="00F57E07" w:rsidRPr="00655FDD" w:rsidRDefault="00F57E07" w:rsidP="00F57E07">
      <w:pPr>
        <w:rPr>
          <w:b/>
          <w:bCs/>
          <w:lang w:val="ro-RO"/>
        </w:rPr>
      </w:pPr>
      <w:r w:rsidRPr="00655FDD">
        <w:rPr>
          <w:b/>
          <w:bCs/>
          <w:lang w:val="ro-RO"/>
        </w:rPr>
        <w:t>Ansamblul fostei mânăstiri Cerneți (Biserica Sf. Treime, în centrul satului – cod RAN 109844.09)</w:t>
      </w:r>
    </w:p>
    <w:p w14:paraId="4A0539FD" w14:textId="77777777" w:rsidR="00F57E07" w:rsidRPr="00655FDD" w:rsidRDefault="00F57E07" w:rsidP="00F57E07">
      <w:pPr>
        <w:rPr>
          <w:lang w:val="ro-RO"/>
        </w:rPr>
      </w:pPr>
      <w:r w:rsidRPr="00655FDD">
        <w:rPr>
          <w:lang w:val="ro-RO"/>
        </w:rPr>
        <w:t xml:space="preserve">Situl a fost cercetat arheologic începând din 1998, găsindu-se monede (sec.XIX) și fragmente ceramice. În 2010, a avut loc o altă cercetare arheologice în care au fost identificate ruine de chilii, monede turcești, fragmente de sticlă și instrumente metalice. </w:t>
      </w:r>
    </w:p>
    <w:p w14:paraId="18FAA384" w14:textId="77777777" w:rsidR="00EA57B1" w:rsidRPr="00655FDD" w:rsidRDefault="00EA57B1" w:rsidP="00EA57B1">
      <w:pPr>
        <w:pStyle w:val="Heading3"/>
        <w:rPr>
          <w:lang w:val="ro-RO"/>
        </w:rPr>
      </w:pPr>
      <w:bookmarkStart w:id="50" w:name="_Toc141391137"/>
      <w:r w:rsidRPr="00655FDD">
        <w:rPr>
          <w:lang w:val="ro-RO"/>
        </w:rPr>
        <w:t>Încadrarea în rețeaua de localități</w:t>
      </w:r>
      <w:bookmarkEnd w:id="50"/>
    </w:p>
    <w:p w14:paraId="7699FA29" w14:textId="77777777" w:rsidR="008C4BF7" w:rsidRPr="00655FDD" w:rsidRDefault="008C4BF7" w:rsidP="00EA57B1">
      <w:pPr>
        <w:rPr>
          <w:noProof/>
          <w:lang w:val="ro-RO"/>
        </w:rPr>
      </w:pPr>
      <w:r w:rsidRPr="00655FDD">
        <w:rPr>
          <w:noProof/>
          <w:lang w:val="ro-RO"/>
        </w:rPr>
        <w:t>Comuna se învecinează la nord cu comunele Izvorul Bârzii și Malovăț, la est cu comuna Hușnicioara, la sud și sud-est cu fluviul Dunarea și comuna Hușnicioara, la vest și nord-vest cu municipiul Drobeta Turnu Severin și comuna Izvorul Bârzii.</w:t>
      </w:r>
    </w:p>
    <w:p w14:paraId="0C6F7616" w14:textId="2F94B2BE" w:rsidR="00EA57B1" w:rsidRPr="00655FDD" w:rsidRDefault="00EA57B1" w:rsidP="00EA57B1">
      <w:pPr>
        <w:rPr>
          <w:rFonts w:cstheme="minorHAnsi"/>
          <w:lang w:val="ro-RO"/>
        </w:rPr>
      </w:pPr>
      <w:r w:rsidRPr="00655FDD">
        <w:rPr>
          <w:rFonts w:cstheme="minorHAnsi"/>
          <w:lang w:val="ro-RO"/>
        </w:rPr>
        <w:t>Distanţa de la reşedinţa de comună până la loca</w:t>
      </w:r>
      <w:r w:rsidRPr="00655FDD">
        <w:rPr>
          <w:rFonts w:cstheme="minorHAnsi"/>
          <w:lang w:val="ro-RO"/>
        </w:rPr>
        <w:softHyphen/>
        <w:t xml:space="preserve">lităţile componente cum sunt următoarele : </w:t>
      </w:r>
    </w:p>
    <w:p w14:paraId="6DAB490D" w14:textId="77777777" w:rsidR="00EA57B1" w:rsidRPr="00655FDD" w:rsidRDefault="00EA57B1" w:rsidP="00EA57B1">
      <w:pPr>
        <w:pStyle w:val="Heading3"/>
        <w:rPr>
          <w:lang w:val="ro-RO"/>
        </w:rPr>
      </w:pPr>
      <w:bookmarkStart w:id="51" w:name="_Toc141391138"/>
      <w:r w:rsidRPr="00655FDD">
        <w:rPr>
          <w:lang w:val="ro-RO"/>
        </w:rPr>
        <w:lastRenderedPageBreak/>
        <w:t>Încadrarea în teritoriul administrativ</w:t>
      </w:r>
      <w:bookmarkEnd w:id="51"/>
    </w:p>
    <w:p w14:paraId="5F1E58C1" w14:textId="37733050" w:rsidR="00EA57B1" w:rsidRPr="00655FDD" w:rsidRDefault="00EA57B1" w:rsidP="00EA57B1">
      <w:pPr>
        <w:rPr>
          <w:lang w:val="ro-RO"/>
        </w:rPr>
      </w:pPr>
      <w:r w:rsidRPr="00655FDD">
        <w:rPr>
          <w:lang w:val="ro-RO"/>
        </w:rPr>
        <w:t xml:space="preserve">Comuna </w:t>
      </w:r>
      <w:r w:rsidR="00D055A4" w:rsidRPr="00655FDD">
        <w:rPr>
          <w:lang w:val="ro-RO"/>
        </w:rPr>
        <w:t>Șimian</w:t>
      </w:r>
      <w:r w:rsidRPr="00655FDD">
        <w:rPr>
          <w:lang w:val="ro-RO"/>
        </w:rPr>
        <w:t xml:space="preserve"> se încadrează în categoria localităților mici cu un teritoriu administrativ de </w:t>
      </w:r>
      <w:r w:rsidR="00D055A4" w:rsidRPr="00655FDD">
        <w:rPr>
          <w:lang w:val="ro-RO"/>
        </w:rPr>
        <w:t xml:space="preserve">6.031,61 ha </w:t>
      </w:r>
      <w:r w:rsidRPr="00655FDD">
        <w:rPr>
          <w:lang w:val="ro-RO"/>
        </w:rPr>
        <w:t xml:space="preserve">și o populație de </w:t>
      </w:r>
      <w:r w:rsidR="004D54E9" w:rsidRPr="00655FDD">
        <w:rPr>
          <w:lang w:val="ro-RO"/>
        </w:rPr>
        <w:t xml:space="preserve">10021 </w:t>
      </w:r>
      <w:r w:rsidRPr="00655FDD">
        <w:rPr>
          <w:lang w:val="ro-RO"/>
        </w:rPr>
        <w:t>locuitori (</w:t>
      </w:r>
      <w:r w:rsidR="004D54E9" w:rsidRPr="00655FDD">
        <w:rPr>
          <w:lang w:val="ro-RO"/>
        </w:rPr>
        <w:t>Recensământul Populației și Locuințelor, runda 2021– rezultate provizorii</w:t>
      </w:r>
      <w:r w:rsidRPr="00655FDD">
        <w:rPr>
          <w:lang w:val="ro-RO"/>
        </w:rPr>
        <w:t>).</w:t>
      </w:r>
    </w:p>
    <w:p w14:paraId="2A3FC6A5" w14:textId="77777777" w:rsidR="00EA57B1" w:rsidRPr="00655FDD" w:rsidRDefault="00EA57B1" w:rsidP="00EA57B1">
      <w:pPr>
        <w:rPr>
          <w:lang w:val="ro-RO"/>
        </w:rPr>
      </w:pPr>
      <w:r w:rsidRPr="00655FDD">
        <w:rPr>
          <w:lang w:val="ro-RO"/>
        </w:rPr>
        <w:t>Localitățile componente:</w:t>
      </w:r>
    </w:p>
    <w:tbl>
      <w:tblPr>
        <w:tblStyle w:val="LightList1"/>
        <w:tblW w:w="0" w:type="auto"/>
        <w:tblInd w:w="549" w:type="dxa"/>
        <w:tblBorders>
          <w:insideH w:val="single" w:sz="8" w:space="0" w:color="000000" w:themeColor="text1"/>
          <w:insideV w:val="single" w:sz="8" w:space="0" w:color="000000" w:themeColor="text1"/>
        </w:tblBorders>
        <w:tblLook w:val="04A0" w:firstRow="1" w:lastRow="0" w:firstColumn="1" w:lastColumn="0" w:noHBand="0" w:noVBand="1"/>
      </w:tblPr>
      <w:tblGrid>
        <w:gridCol w:w="1961"/>
        <w:gridCol w:w="2164"/>
        <w:gridCol w:w="1937"/>
      </w:tblGrid>
      <w:tr w:rsidR="00EA57B1" w:rsidRPr="00655FDD" w14:paraId="5D300593" w14:textId="77777777" w:rsidTr="00592DF2">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961" w:type="dxa"/>
            <w:shd w:val="clear" w:color="auto" w:fill="595959" w:themeFill="text1" w:themeFillTint="A6"/>
          </w:tcPr>
          <w:p w14:paraId="6BB47C4F" w14:textId="77777777" w:rsidR="00EA57B1" w:rsidRPr="00655FDD" w:rsidRDefault="00EA57B1" w:rsidP="004D54E9">
            <w:pPr>
              <w:jc w:val="center"/>
              <w:rPr>
                <w:rFonts w:cstheme="minorHAnsi"/>
                <w:sz w:val="24"/>
                <w:szCs w:val="24"/>
                <w:lang w:val="ro-RO"/>
              </w:rPr>
            </w:pPr>
            <w:r w:rsidRPr="00655FDD">
              <w:rPr>
                <w:rFonts w:cstheme="minorHAnsi"/>
                <w:sz w:val="24"/>
                <w:szCs w:val="24"/>
                <w:lang w:val="ro-RO"/>
              </w:rPr>
              <w:t>Localitate</w:t>
            </w:r>
          </w:p>
        </w:tc>
        <w:tc>
          <w:tcPr>
            <w:tcW w:w="2164" w:type="dxa"/>
            <w:shd w:val="clear" w:color="auto" w:fill="595959" w:themeFill="text1" w:themeFillTint="A6"/>
          </w:tcPr>
          <w:p w14:paraId="0611D0C6" w14:textId="77777777" w:rsidR="00EA57B1" w:rsidRPr="00655FDD" w:rsidRDefault="00EA57B1" w:rsidP="004D54E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ro-RO"/>
              </w:rPr>
            </w:pPr>
            <w:r w:rsidRPr="00655FDD">
              <w:rPr>
                <w:rFonts w:cstheme="minorHAnsi"/>
                <w:sz w:val="24"/>
                <w:szCs w:val="24"/>
                <w:lang w:val="ro-RO"/>
              </w:rPr>
              <w:t>Cod SIRUTA</w:t>
            </w:r>
          </w:p>
        </w:tc>
        <w:tc>
          <w:tcPr>
            <w:tcW w:w="1937" w:type="dxa"/>
            <w:shd w:val="clear" w:color="auto" w:fill="595959" w:themeFill="text1" w:themeFillTint="A6"/>
          </w:tcPr>
          <w:p w14:paraId="7482E8F5" w14:textId="77777777" w:rsidR="00EA57B1" w:rsidRPr="00655FDD" w:rsidRDefault="00EA57B1" w:rsidP="004D54E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ro-RO"/>
              </w:rPr>
            </w:pPr>
            <w:r w:rsidRPr="00655FDD">
              <w:rPr>
                <w:rFonts w:cstheme="minorHAnsi"/>
                <w:sz w:val="24"/>
                <w:szCs w:val="24"/>
                <w:lang w:val="ro-RO"/>
              </w:rPr>
              <w:t>Tip de localitate</w:t>
            </w:r>
          </w:p>
        </w:tc>
      </w:tr>
      <w:tr w:rsidR="00EA57B1" w:rsidRPr="00655FDD" w14:paraId="30B97E68" w14:textId="77777777" w:rsidTr="00592DF2">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961" w:type="dxa"/>
            <w:tcBorders>
              <w:top w:val="none" w:sz="0" w:space="0" w:color="auto"/>
              <w:left w:val="none" w:sz="0" w:space="0" w:color="auto"/>
              <w:bottom w:val="none" w:sz="0" w:space="0" w:color="auto"/>
            </w:tcBorders>
          </w:tcPr>
          <w:p w14:paraId="1652BAF0" w14:textId="47496D74" w:rsidR="00EA57B1" w:rsidRPr="00655FDD" w:rsidRDefault="004D54E9" w:rsidP="004D54E9">
            <w:pPr>
              <w:jc w:val="center"/>
              <w:rPr>
                <w:rFonts w:cstheme="minorHAnsi"/>
                <w:lang w:val="ro-RO"/>
              </w:rPr>
            </w:pPr>
            <w:r w:rsidRPr="00655FDD">
              <w:rPr>
                <w:rFonts w:cstheme="minorHAnsi"/>
                <w:lang w:val="ro-RO"/>
              </w:rPr>
              <w:t>Șimian</w:t>
            </w:r>
          </w:p>
        </w:tc>
        <w:tc>
          <w:tcPr>
            <w:tcW w:w="2164" w:type="dxa"/>
            <w:tcBorders>
              <w:top w:val="none" w:sz="0" w:space="0" w:color="auto"/>
              <w:bottom w:val="none" w:sz="0" w:space="0" w:color="auto"/>
            </w:tcBorders>
          </w:tcPr>
          <w:p w14:paraId="7EDA3731" w14:textId="653E3E2E" w:rsidR="00EA57B1" w:rsidRPr="00655FDD" w:rsidRDefault="004D54E9" w:rsidP="005602B5">
            <w:pPr>
              <w:jc w:val="center"/>
              <w:cnfStyle w:val="000000100000" w:firstRow="0" w:lastRow="0" w:firstColumn="0" w:lastColumn="0" w:oddVBand="0" w:evenVBand="0" w:oddHBand="1" w:evenHBand="0" w:firstRowFirstColumn="0" w:firstRowLastColumn="0" w:lastRowFirstColumn="0" w:lastRowLastColumn="0"/>
              <w:rPr>
                <w:rFonts w:cstheme="minorHAnsi"/>
                <w:lang w:val="ro-RO"/>
              </w:rPr>
            </w:pPr>
            <w:r w:rsidRPr="00655FDD">
              <w:rPr>
                <w:rFonts w:cstheme="minorHAnsi"/>
                <w:lang w:val="ro-RO"/>
              </w:rPr>
              <w:t>109826</w:t>
            </w:r>
          </w:p>
        </w:tc>
        <w:tc>
          <w:tcPr>
            <w:tcW w:w="1937" w:type="dxa"/>
            <w:tcBorders>
              <w:top w:val="none" w:sz="0" w:space="0" w:color="auto"/>
              <w:bottom w:val="none" w:sz="0" w:space="0" w:color="auto"/>
              <w:right w:val="none" w:sz="0" w:space="0" w:color="auto"/>
            </w:tcBorders>
          </w:tcPr>
          <w:p w14:paraId="148440E0" w14:textId="77777777" w:rsidR="00EA57B1" w:rsidRPr="00655FDD" w:rsidRDefault="00EA57B1" w:rsidP="005602B5">
            <w:pPr>
              <w:jc w:val="center"/>
              <w:cnfStyle w:val="000000100000" w:firstRow="0" w:lastRow="0" w:firstColumn="0" w:lastColumn="0" w:oddVBand="0" w:evenVBand="0" w:oddHBand="1" w:evenHBand="0" w:firstRowFirstColumn="0" w:firstRowLastColumn="0" w:lastRowFirstColumn="0" w:lastRowLastColumn="0"/>
              <w:rPr>
                <w:rFonts w:cstheme="minorHAnsi"/>
                <w:lang w:val="ro-RO"/>
              </w:rPr>
            </w:pPr>
            <w:r w:rsidRPr="00655FDD">
              <w:rPr>
                <w:rFonts w:cstheme="minorHAnsi"/>
                <w:lang w:val="ro-RO"/>
              </w:rPr>
              <w:t>Comună</w:t>
            </w:r>
          </w:p>
        </w:tc>
      </w:tr>
      <w:tr w:rsidR="00EA57B1" w:rsidRPr="00655FDD" w14:paraId="4A7520F1" w14:textId="77777777" w:rsidTr="00592DF2">
        <w:trPr>
          <w:trHeight w:hRule="exact" w:val="360"/>
        </w:trPr>
        <w:tc>
          <w:tcPr>
            <w:cnfStyle w:val="001000000000" w:firstRow="0" w:lastRow="0" w:firstColumn="1" w:lastColumn="0" w:oddVBand="0" w:evenVBand="0" w:oddHBand="0" w:evenHBand="0" w:firstRowFirstColumn="0" w:firstRowLastColumn="0" w:lastRowFirstColumn="0" w:lastRowLastColumn="0"/>
            <w:tcW w:w="1961" w:type="dxa"/>
          </w:tcPr>
          <w:p w14:paraId="57333BFD" w14:textId="77929DFE" w:rsidR="00EA57B1" w:rsidRPr="00655FDD" w:rsidRDefault="004D54E9" w:rsidP="004D54E9">
            <w:pPr>
              <w:jc w:val="center"/>
              <w:rPr>
                <w:rFonts w:cstheme="minorHAnsi"/>
                <w:lang w:val="ro-RO"/>
              </w:rPr>
            </w:pPr>
            <w:r w:rsidRPr="00655FDD">
              <w:rPr>
                <w:rFonts w:cstheme="minorHAnsi"/>
                <w:lang w:val="ro-RO"/>
              </w:rPr>
              <w:t>Șimian</w:t>
            </w:r>
          </w:p>
        </w:tc>
        <w:tc>
          <w:tcPr>
            <w:tcW w:w="2164" w:type="dxa"/>
          </w:tcPr>
          <w:p w14:paraId="63913B70" w14:textId="6B2CFAB9" w:rsidR="00EA57B1" w:rsidRPr="00655FDD" w:rsidRDefault="004D54E9" w:rsidP="005602B5">
            <w:pPr>
              <w:jc w:val="center"/>
              <w:cnfStyle w:val="000000000000" w:firstRow="0" w:lastRow="0" w:firstColumn="0" w:lastColumn="0" w:oddVBand="0" w:evenVBand="0" w:oddHBand="0" w:evenHBand="0" w:firstRowFirstColumn="0" w:firstRowLastColumn="0" w:lastRowFirstColumn="0" w:lastRowLastColumn="0"/>
              <w:rPr>
                <w:rFonts w:cstheme="minorHAnsi"/>
                <w:lang w:val="ro-RO"/>
              </w:rPr>
            </w:pPr>
            <w:r w:rsidRPr="00655FDD">
              <w:rPr>
                <w:rFonts w:cstheme="minorHAnsi"/>
                <w:lang w:val="ro-RO"/>
              </w:rPr>
              <w:t>109835</w:t>
            </w:r>
          </w:p>
        </w:tc>
        <w:tc>
          <w:tcPr>
            <w:tcW w:w="1937" w:type="dxa"/>
          </w:tcPr>
          <w:p w14:paraId="55A2326B" w14:textId="77777777" w:rsidR="00EA57B1" w:rsidRPr="00655FDD" w:rsidRDefault="00EA57B1" w:rsidP="005602B5">
            <w:pPr>
              <w:jc w:val="center"/>
              <w:cnfStyle w:val="000000000000" w:firstRow="0" w:lastRow="0" w:firstColumn="0" w:lastColumn="0" w:oddVBand="0" w:evenVBand="0" w:oddHBand="0" w:evenHBand="0" w:firstRowFirstColumn="0" w:firstRowLastColumn="0" w:lastRowFirstColumn="0" w:lastRowLastColumn="0"/>
              <w:rPr>
                <w:rFonts w:cstheme="minorHAnsi"/>
                <w:lang w:val="ro-RO"/>
              </w:rPr>
            </w:pPr>
            <w:r w:rsidRPr="00655FDD">
              <w:rPr>
                <w:rFonts w:cstheme="minorHAnsi"/>
                <w:lang w:val="ro-RO"/>
              </w:rPr>
              <w:t>Sat</w:t>
            </w:r>
          </w:p>
        </w:tc>
      </w:tr>
      <w:tr w:rsidR="004D54E9" w:rsidRPr="00655FDD" w14:paraId="01640EEB" w14:textId="77777777" w:rsidTr="00592DF2">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961" w:type="dxa"/>
            <w:tcBorders>
              <w:top w:val="none" w:sz="0" w:space="0" w:color="auto"/>
              <w:left w:val="none" w:sz="0" w:space="0" w:color="auto"/>
              <w:bottom w:val="none" w:sz="0" w:space="0" w:color="auto"/>
            </w:tcBorders>
          </w:tcPr>
          <w:p w14:paraId="0A7D90E0" w14:textId="127EA9C1" w:rsidR="004D54E9" w:rsidRPr="00655FDD" w:rsidRDefault="004D54E9" w:rsidP="004D54E9">
            <w:pPr>
              <w:jc w:val="center"/>
              <w:rPr>
                <w:rFonts w:cstheme="minorHAnsi"/>
                <w:lang w:val="ro-RO"/>
              </w:rPr>
            </w:pPr>
            <w:r w:rsidRPr="00655FDD">
              <w:rPr>
                <w:rFonts w:cstheme="minorHAnsi"/>
                <w:lang w:val="ro-RO"/>
              </w:rPr>
              <w:t>Dedovița Veche</w:t>
            </w:r>
          </w:p>
        </w:tc>
        <w:tc>
          <w:tcPr>
            <w:tcW w:w="2164" w:type="dxa"/>
            <w:tcBorders>
              <w:top w:val="none" w:sz="0" w:space="0" w:color="auto"/>
              <w:bottom w:val="none" w:sz="0" w:space="0" w:color="auto"/>
            </w:tcBorders>
          </w:tcPr>
          <w:p w14:paraId="0E2B9441" w14:textId="670B690C" w:rsidR="004D54E9" w:rsidRPr="00655FDD" w:rsidRDefault="004D54E9" w:rsidP="004D54E9">
            <w:pPr>
              <w:jc w:val="center"/>
              <w:cnfStyle w:val="000000100000" w:firstRow="0" w:lastRow="0" w:firstColumn="0" w:lastColumn="0" w:oddVBand="0" w:evenVBand="0" w:oddHBand="1" w:evenHBand="0" w:firstRowFirstColumn="0" w:firstRowLastColumn="0" w:lastRowFirstColumn="0" w:lastRowLastColumn="0"/>
              <w:rPr>
                <w:rFonts w:cstheme="minorHAnsi"/>
                <w:lang w:val="ro-RO"/>
              </w:rPr>
            </w:pPr>
            <w:r w:rsidRPr="00655FDD">
              <w:rPr>
                <w:rFonts w:cstheme="minorHAnsi"/>
                <w:lang w:val="ro-RO"/>
              </w:rPr>
              <w:t>109862</w:t>
            </w:r>
          </w:p>
        </w:tc>
        <w:tc>
          <w:tcPr>
            <w:tcW w:w="1937" w:type="dxa"/>
            <w:tcBorders>
              <w:top w:val="none" w:sz="0" w:space="0" w:color="auto"/>
              <w:bottom w:val="none" w:sz="0" w:space="0" w:color="auto"/>
              <w:right w:val="none" w:sz="0" w:space="0" w:color="auto"/>
            </w:tcBorders>
          </w:tcPr>
          <w:p w14:paraId="38E341E7" w14:textId="77777777" w:rsidR="004D54E9" w:rsidRPr="00655FDD" w:rsidRDefault="004D54E9" w:rsidP="004D54E9">
            <w:pPr>
              <w:jc w:val="center"/>
              <w:cnfStyle w:val="000000100000" w:firstRow="0" w:lastRow="0" w:firstColumn="0" w:lastColumn="0" w:oddVBand="0" w:evenVBand="0" w:oddHBand="1" w:evenHBand="0" w:firstRowFirstColumn="0" w:firstRowLastColumn="0" w:lastRowFirstColumn="0" w:lastRowLastColumn="0"/>
              <w:rPr>
                <w:rFonts w:cstheme="minorHAnsi"/>
                <w:lang w:val="ro-RO"/>
              </w:rPr>
            </w:pPr>
            <w:r w:rsidRPr="00655FDD">
              <w:rPr>
                <w:rFonts w:cstheme="minorHAnsi"/>
                <w:lang w:val="ro-RO"/>
              </w:rPr>
              <w:t>Sat</w:t>
            </w:r>
          </w:p>
        </w:tc>
      </w:tr>
      <w:tr w:rsidR="004D54E9" w:rsidRPr="00655FDD" w14:paraId="2D5F3C54" w14:textId="77777777" w:rsidTr="00592DF2">
        <w:trPr>
          <w:trHeight w:hRule="exact" w:val="360"/>
        </w:trPr>
        <w:tc>
          <w:tcPr>
            <w:cnfStyle w:val="001000000000" w:firstRow="0" w:lastRow="0" w:firstColumn="1" w:lastColumn="0" w:oddVBand="0" w:evenVBand="0" w:oddHBand="0" w:evenHBand="0" w:firstRowFirstColumn="0" w:firstRowLastColumn="0" w:lastRowFirstColumn="0" w:lastRowLastColumn="0"/>
            <w:tcW w:w="1961" w:type="dxa"/>
          </w:tcPr>
          <w:p w14:paraId="466D0285" w14:textId="77777777" w:rsidR="004D54E9" w:rsidRPr="00655FDD" w:rsidRDefault="004D54E9" w:rsidP="004D54E9">
            <w:pPr>
              <w:jc w:val="center"/>
              <w:rPr>
                <w:rFonts w:cstheme="minorHAnsi"/>
                <w:lang w:val="ro-RO"/>
              </w:rPr>
            </w:pPr>
            <w:r w:rsidRPr="00655FDD">
              <w:rPr>
                <w:rFonts w:cstheme="minorHAnsi"/>
                <w:lang w:val="ro-RO"/>
              </w:rPr>
              <w:t>Dedovița Nouă</w:t>
            </w:r>
          </w:p>
          <w:p w14:paraId="769CF23C" w14:textId="204306EA" w:rsidR="004D54E9" w:rsidRPr="00655FDD" w:rsidRDefault="004D54E9" w:rsidP="00592DF2">
            <w:pPr>
              <w:rPr>
                <w:rFonts w:cstheme="minorHAnsi"/>
                <w:lang w:val="ro-RO"/>
              </w:rPr>
            </w:pPr>
          </w:p>
        </w:tc>
        <w:tc>
          <w:tcPr>
            <w:tcW w:w="2164" w:type="dxa"/>
          </w:tcPr>
          <w:p w14:paraId="7E05CFB8" w14:textId="4572ADEC" w:rsidR="004D54E9" w:rsidRPr="00655FDD" w:rsidRDefault="004D54E9" w:rsidP="004D54E9">
            <w:pPr>
              <w:jc w:val="center"/>
              <w:cnfStyle w:val="000000000000" w:firstRow="0" w:lastRow="0" w:firstColumn="0" w:lastColumn="0" w:oddVBand="0" w:evenVBand="0" w:oddHBand="0" w:evenHBand="0" w:firstRowFirstColumn="0" w:firstRowLastColumn="0" w:lastRowFirstColumn="0" w:lastRowLastColumn="0"/>
              <w:rPr>
                <w:rFonts w:cstheme="minorHAnsi"/>
                <w:lang w:val="ro-RO"/>
              </w:rPr>
            </w:pPr>
            <w:r w:rsidRPr="00655FDD">
              <w:rPr>
                <w:rFonts w:cstheme="minorHAnsi"/>
                <w:lang w:val="ro-RO"/>
              </w:rPr>
              <w:t>109853</w:t>
            </w:r>
          </w:p>
        </w:tc>
        <w:tc>
          <w:tcPr>
            <w:tcW w:w="1937" w:type="dxa"/>
          </w:tcPr>
          <w:p w14:paraId="3FFECF30" w14:textId="77777777" w:rsidR="004D54E9" w:rsidRPr="00655FDD" w:rsidRDefault="004D54E9" w:rsidP="004D54E9">
            <w:pPr>
              <w:jc w:val="center"/>
              <w:cnfStyle w:val="000000000000" w:firstRow="0" w:lastRow="0" w:firstColumn="0" w:lastColumn="0" w:oddVBand="0" w:evenVBand="0" w:oddHBand="0" w:evenHBand="0" w:firstRowFirstColumn="0" w:firstRowLastColumn="0" w:lastRowFirstColumn="0" w:lastRowLastColumn="0"/>
              <w:rPr>
                <w:rFonts w:cstheme="minorHAnsi"/>
                <w:lang w:val="ro-RO"/>
              </w:rPr>
            </w:pPr>
            <w:r w:rsidRPr="00655FDD">
              <w:rPr>
                <w:rFonts w:cstheme="minorHAnsi"/>
                <w:lang w:val="ro-RO"/>
              </w:rPr>
              <w:t>Sat</w:t>
            </w:r>
          </w:p>
        </w:tc>
      </w:tr>
      <w:tr w:rsidR="004D54E9" w:rsidRPr="00655FDD" w14:paraId="652ED837" w14:textId="77777777" w:rsidTr="00592DF2">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961" w:type="dxa"/>
            <w:tcBorders>
              <w:top w:val="none" w:sz="0" w:space="0" w:color="auto"/>
              <w:left w:val="none" w:sz="0" w:space="0" w:color="auto"/>
              <w:bottom w:val="none" w:sz="0" w:space="0" w:color="auto"/>
            </w:tcBorders>
          </w:tcPr>
          <w:p w14:paraId="399A3ED4" w14:textId="15C500D7" w:rsidR="004D54E9" w:rsidRPr="00655FDD" w:rsidRDefault="004D54E9" w:rsidP="004D54E9">
            <w:pPr>
              <w:jc w:val="center"/>
              <w:rPr>
                <w:rFonts w:cstheme="minorHAnsi"/>
                <w:lang w:val="ro-RO"/>
              </w:rPr>
            </w:pPr>
            <w:r w:rsidRPr="00655FDD">
              <w:rPr>
                <w:rFonts w:cstheme="minorHAnsi"/>
                <w:lang w:val="ro-RO"/>
              </w:rPr>
              <w:t>Dudașu</w:t>
            </w:r>
          </w:p>
        </w:tc>
        <w:tc>
          <w:tcPr>
            <w:tcW w:w="2164" w:type="dxa"/>
            <w:tcBorders>
              <w:top w:val="none" w:sz="0" w:space="0" w:color="auto"/>
              <w:bottom w:val="none" w:sz="0" w:space="0" w:color="auto"/>
            </w:tcBorders>
          </w:tcPr>
          <w:p w14:paraId="6D691C76" w14:textId="36F77685" w:rsidR="004D54E9" w:rsidRPr="00655FDD" w:rsidRDefault="004D54E9" w:rsidP="004D54E9">
            <w:pPr>
              <w:jc w:val="center"/>
              <w:cnfStyle w:val="000000100000" w:firstRow="0" w:lastRow="0" w:firstColumn="0" w:lastColumn="0" w:oddVBand="0" w:evenVBand="0" w:oddHBand="1" w:evenHBand="0" w:firstRowFirstColumn="0" w:firstRowLastColumn="0" w:lastRowFirstColumn="0" w:lastRowLastColumn="0"/>
              <w:rPr>
                <w:rFonts w:cstheme="minorHAnsi"/>
                <w:lang w:val="ro-RO"/>
              </w:rPr>
            </w:pPr>
            <w:r w:rsidRPr="00655FDD">
              <w:rPr>
                <w:rFonts w:cstheme="minorHAnsi"/>
                <w:lang w:val="ro-RO"/>
              </w:rPr>
              <w:t>109871</w:t>
            </w:r>
          </w:p>
        </w:tc>
        <w:tc>
          <w:tcPr>
            <w:tcW w:w="1937" w:type="dxa"/>
            <w:tcBorders>
              <w:top w:val="none" w:sz="0" w:space="0" w:color="auto"/>
              <w:bottom w:val="none" w:sz="0" w:space="0" w:color="auto"/>
              <w:right w:val="none" w:sz="0" w:space="0" w:color="auto"/>
            </w:tcBorders>
          </w:tcPr>
          <w:p w14:paraId="7475C5B6" w14:textId="77777777" w:rsidR="004D54E9" w:rsidRPr="00655FDD" w:rsidRDefault="004D54E9" w:rsidP="004D54E9">
            <w:pPr>
              <w:jc w:val="center"/>
              <w:cnfStyle w:val="000000100000" w:firstRow="0" w:lastRow="0" w:firstColumn="0" w:lastColumn="0" w:oddVBand="0" w:evenVBand="0" w:oddHBand="1" w:evenHBand="0" w:firstRowFirstColumn="0" w:firstRowLastColumn="0" w:lastRowFirstColumn="0" w:lastRowLastColumn="0"/>
              <w:rPr>
                <w:rFonts w:cstheme="minorHAnsi"/>
                <w:lang w:val="ro-RO"/>
              </w:rPr>
            </w:pPr>
            <w:r w:rsidRPr="00655FDD">
              <w:rPr>
                <w:rFonts w:cstheme="minorHAnsi"/>
                <w:lang w:val="ro-RO"/>
              </w:rPr>
              <w:t>Sat</w:t>
            </w:r>
          </w:p>
        </w:tc>
      </w:tr>
      <w:tr w:rsidR="004D54E9" w:rsidRPr="00655FDD" w14:paraId="2A4A7F47" w14:textId="77777777" w:rsidTr="00592DF2">
        <w:trPr>
          <w:trHeight w:hRule="exact" w:val="360"/>
        </w:trPr>
        <w:tc>
          <w:tcPr>
            <w:cnfStyle w:val="001000000000" w:firstRow="0" w:lastRow="0" w:firstColumn="1" w:lastColumn="0" w:oddVBand="0" w:evenVBand="0" w:oddHBand="0" w:evenHBand="0" w:firstRowFirstColumn="0" w:firstRowLastColumn="0" w:lastRowFirstColumn="0" w:lastRowLastColumn="0"/>
            <w:tcW w:w="1961" w:type="dxa"/>
          </w:tcPr>
          <w:p w14:paraId="5129B4FC" w14:textId="2CCA32E6" w:rsidR="004D54E9" w:rsidRPr="00655FDD" w:rsidRDefault="004D54E9" w:rsidP="004D54E9">
            <w:pPr>
              <w:jc w:val="center"/>
              <w:rPr>
                <w:rFonts w:cstheme="minorHAnsi"/>
                <w:lang w:val="ro-RO"/>
              </w:rPr>
            </w:pPr>
            <w:r w:rsidRPr="00655FDD">
              <w:rPr>
                <w:rFonts w:cstheme="minorHAnsi"/>
                <w:lang w:val="ro-RO"/>
              </w:rPr>
              <w:t>Erghevița</w:t>
            </w:r>
          </w:p>
        </w:tc>
        <w:tc>
          <w:tcPr>
            <w:tcW w:w="2164" w:type="dxa"/>
          </w:tcPr>
          <w:p w14:paraId="4810FCD1" w14:textId="54524999" w:rsidR="004D54E9" w:rsidRPr="00655FDD" w:rsidRDefault="004D54E9" w:rsidP="004D54E9">
            <w:pPr>
              <w:jc w:val="center"/>
              <w:cnfStyle w:val="000000000000" w:firstRow="0" w:lastRow="0" w:firstColumn="0" w:lastColumn="0" w:oddVBand="0" w:evenVBand="0" w:oddHBand="0" w:evenHBand="0" w:firstRowFirstColumn="0" w:firstRowLastColumn="0" w:lastRowFirstColumn="0" w:lastRowLastColumn="0"/>
              <w:rPr>
                <w:rFonts w:cstheme="minorHAnsi"/>
                <w:lang w:val="ro-RO"/>
              </w:rPr>
            </w:pPr>
            <w:r w:rsidRPr="00655FDD">
              <w:rPr>
                <w:rFonts w:cstheme="minorHAnsi"/>
                <w:lang w:val="ro-RO"/>
              </w:rPr>
              <w:t>109880</w:t>
            </w:r>
          </w:p>
        </w:tc>
        <w:tc>
          <w:tcPr>
            <w:tcW w:w="1937" w:type="dxa"/>
          </w:tcPr>
          <w:p w14:paraId="4EBFAC86" w14:textId="77777777" w:rsidR="004D54E9" w:rsidRPr="00655FDD" w:rsidRDefault="004D54E9" w:rsidP="004D54E9">
            <w:pPr>
              <w:jc w:val="center"/>
              <w:cnfStyle w:val="000000000000" w:firstRow="0" w:lastRow="0" w:firstColumn="0" w:lastColumn="0" w:oddVBand="0" w:evenVBand="0" w:oddHBand="0" w:evenHBand="0" w:firstRowFirstColumn="0" w:firstRowLastColumn="0" w:lastRowFirstColumn="0" w:lastRowLastColumn="0"/>
              <w:rPr>
                <w:rFonts w:cstheme="minorHAnsi"/>
                <w:lang w:val="ro-RO"/>
              </w:rPr>
            </w:pPr>
            <w:r w:rsidRPr="00655FDD">
              <w:rPr>
                <w:rFonts w:cstheme="minorHAnsi"/>
                <w:lang w:val="ro-RO"/>
              </w:rPr>
              <w:t>Sat</w:t>
            </w:r>
          </w:p>
        </w:tc>
      </w:tr>
      <w:tr w:rsidR="004D54E9" w:rsidRPr="00655FDD" w14:paraId="4F19D17E" w14:textId="77777777" w:rsidTr="00592DF2">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961" w:type="dxa"/>
            <w:tcBorders>
              <w:top w:val="none" w:sz="0" w:space="0" w:color="auto"/>
              <w:left w:val="none" w:sz="0" w:space="0" w:color="auto"/>
              <w:bottom w:val="none" w:sz="0" w:space="0" w:color="auto"/>
            </w:tcBorders>
          </w:tcPr>
          <w:p w14:paraId="07017E2B" w14:textId="3F401769" w:rsidR="004D54E9" w:rsidRPr="00655FDD" w:rsidRDefault="004D54E9" w:rsidP="004D54E9">
            <w:pPr>
              <w:jc w:val="center"/>
              <w:rPr>
                <w:rFonts w:cstheme="minorHAnsi"/>
                <w:lang w:val="ro-RO"/>
              </w:rPr>
            </w:pPr>
            <w:r w:rsidRPr="00655FDD">
              <w:rPr>
                <w:rFonts w:cstheme="minorHAnsi"/>
                <w:lang w:val="ro-RO"/>
              </w:rPr>
              <w:t>Poroina</w:t>
            </w:r>
          </w:p>
        </w:tc>
        <w:tc>
          <w:tcPr>
            <w:tcW w:w="2164" w:type="dxa"/>
            <w:tcBorders>
              <w:top w:val="none" w:sz="0" w:space="0" w:color="auto"/>
              <w:bottom w:val="none" w:sz="0" w:space="0" w:color="auto"/>
            </w:tcBorders>
          </w:tcPr>
          <w:p w14:paraId="5F51F403" w14:textId="0E5A02C3" w:rsidR="004D54E9" w:rsidRPr="00655FDD" w:rsidRDefault="004D54E9" w:rsidP="004D54E9">
            <w:pPr>
              <w:jc w:val="center"/>
              <w:cnfStyle w:val="000000100000" w:firstRow="0" w:lastRow="0" w:firstColumn="0" w:lastColumn="0" w:oddVBand="0" w:evenVBand="0" w:oddHBand="1" w:evenHBand="0" w:firstRowFirstColumn="0" w:firstRowLastColumn="0" w:lastRowFirstColumn="0" w:lastRowLastColumn="0"/>
              <w:rPr>
                <w:rFonts w:cstheme="minorHAnsi"/>
                <w:lang w:val="ro-RO"/>
              </w:rPr>
            </w:pPr>
            <w:r w:rsidRPr="00655FDD">
              <w:rPr>
                <w:rFonts w:cstheme="minorHAnsi"/>
                <w:lang w:val="ro-RO"/>
              </w:rPr>
              <w:t>109899</w:t>
            </w:r>
          </w:p>
        </w:tc>
        <w:tc>
          <w:tcPr>
            <w:tcW w:w="1937" w:type="dxa"/>
            <w:tcBorders>
              <w:top w:val="none" w:sz="0" w:space="0" w:color="auto"/>
              <w:bottom w:val="none" w:sz="0" w:space="0" w:color="auto"/>
              <w:right w:val="none" w:sz="0" w:space="0" w:color="auto"/>
            </w:tcBorders>
          </w:tcPr>
          <w:p w14:paraId="660B005D" w14:textId="77777777" w:rsidR="004D54E9" w:rsidRPr="00655FDD" w:rsidRDefault="004D54E9" w:rsidP="004D54E9">
            <w:pPr>
              <w:jc w:val="center"/>
              <w:cnfStyle w:val="000000100000" w:firstRow="0" w:lastRow="0" w:firstColumn="0" w:lastColumn="0" w:oddVBand="0" w:evenVBand="0" w:oddHBand="1" w:evenHBand="0" w:firstRowFirstColumn="0" w:firstRowLastColumn="0" w:lastRowFirstColumn="0" w:lastRowLastColumn="0"/>
              <w:rPr>
                <w:rFonts w:cstheme="minorHAnsi"/>
                <w:lang w:val="ro-RO"/>
              </w:rPr>
            </w:pPr>
            <w:r w:rsidRPr="00655FDD">
              <w:rPr>
                <w:rFonts w:cstheme="minorHAnsi"/>
                <w:lang w:val="ro-RO"/>
              </w:rPr>
              <w:t>Sat</w:t>
            </w:r>
          </w:p>
        </w:tc>
      </w:tr>
      <w:tr w:rsidR="004D54E9" w:rsidRPr="00655FDD" w14:paraId="5079A011" w14:textId="77777777" w:rsidTr="00592DF2">
        <w:trPr>
          <w:trHeight w:hRule="exact" w:val="360"/>
        </w:trPr>
        <w:tc>
          <w:tcPr>
            <w:cnfStyle w:val="001000000000" w:firstRow="0" w:lastRow="0" w:firstColumn="1" w:lastColumn="0" w:oddVBand="0" w:evenVBand="0" w:oddHBand="0" w:evenHBand="0" w:firstRowFirstColumn="0" w:firstRowLastColumn="0" w:lastRowFirstColumn="0" w:lastRowLastColumn="0"/>
            <w:tcW w:w="1961" w:type="dxa"/>
          </w:tcPr>
          <w:p w14:paraId="2C86A338" w14:textId="53EBFD25" w:rsidR="004D54E9" w:rsidRPr="00655FDD" w:rsidRDefault="004D54E9" w:rsidP="004D54E9">
            <w:pPr>
              <w:jc w:val="center"/>
              <w:rPr>
                <w:rFonts w:cstheme="minorHAnsi"/>
                <w:lang w:val="ro-RO"/>
              </w:rPr>
            </w:pPr>
            <w:r w:rsidRPr="00655FDD">
              <w:rPr>
                <w:rFonts w:cstheme="minorHAnsi"/>
                <w:lang w:val="ro-RO"/>
              </w:rPr>
              <w:t>Valea Copcii</w:t>
            </w:r>
          </w:p>
        </w:tc>
        <w:tc>
          <w:tcPr>
            <w:tcW w:w="2164" w:type="dxa"/>
          </w:tcPr>
          <w:p w14:paraId="44306A05" w14:textId="5465D8E7" w:rsidR="004D54E9" w:rsidRPr="00655FDD" w:rsidRDefault="004D54E9" w:rsidP="004D54E9">
            <w:pPr>
              <w:jc w:val="center"/>
              <w:cnfStyle w:val="000000000000" w:firstRow="0" w:lastRow="0" w:firstColumn="0" w:lastColumn="0" w:oddVBand="0" w:evenVBand="0" w:oddHBand="0" w:evenHBand="0" w:firstRowFirstColumn="0" w:firstRowLastColumn="0" w:lastRowFirstColumn="0" w:lastRowLastColumn="0"/>
              <w:rPr>
                <w:rFonts w:cstheme="minorHAnsi"/>
                <w:lang w:val="ro-RO"/>
              </w:rPr>
            </w:pPr>
            <w:r w:rsidRPr="00655FDD">
              <w:rPr>
                <w:rFonts w:cstheme="minorHAnsi"/>
                <w:lang w:val="ro-RO"/>
              </w:rPr>
              <w:t>109906</w:t>
            </w:r>
          </w:p>
        </w:tc>
        <w:tc>
          <w:tcPr>
            <w:tcW w:w="1937" w:type="dxa"/>
          </w:tcPr>
          <w:p w14:paraId="10601105" w14:textId="77777777" w:rsidR="004D54E9" w:rsidRPr="00655FDD" w:rsidRDefault="004D54E9" w:rsidP="004D54E9">
            <w:pPr>
              <w:jc w:val="center"/>
              <w:cnfStyle w:val="000000000000" w:firstRow="0" w:lastRow="0" w:firstColumn="0" w:lastColumn="0" w:oddVBand="0" w:evenVBand="0" w:oddHBand="0" w:evenHBand="0" w:firstRowFirstColumn="0" w:firstRowLastColumn="0" w:lastRowFirstColumn="0" w:lastRowLastColumn="0"/>
              <w:rPr>
                <w:rFonts w:cstheme="minorHAnsi"/>
                <w:lang w:val="ro-RO"/>
              </w:rPr>
            </w:pPr>
            <w:r w:rsidRPr="00655FDD">
              <w:rPr>
                <w:rFonts w:cstheme="minorHAnsi"/>
                <w:lang w:val="ro-RO"/>
              </w:rPr>
              <w:t>Sat</w:t>
            </w:r>
          </w:p>
        </w:tc>
      </w:tr>
    </w:tbl>
    <w:p w14:paraId="3A5E359C" w14:textId="75EC150C" w:rsidR="00EA57B1" w:rsidRPr="00655FDD" w:rsidRDefault="00EA57B1" w:rsidP="00EA57B1">
      <w:pPr>
        <w:pStyle w:val="Caption"/>
        <w:spacing w:after="0"/>
        <w:rPr>
          <w:lang w:val="ro-RO"/>
        </w:rPr>
      </w:pPr>
      <w:bookmarkStart w:id="52" w:name="_Toc3196381"/>
      <w:r w:rsidRPr="00655FDD">
        <w:rPr>
          <w:lang w:val="ro-RO"/>
        </w:rPr>
        <w:t xml:space="preserve">Tab. </w:t>
      </w:r>
      <w:r w:rsidR="00CD7CA5">
        <w:rPr>
          <w:lang w:val="ro-RO"/>
        </w:rPr>
        <w:t>1</w:t>
      </w:r>
      <w:r w:rsidRPr="00655FDD">
        <w:rPr>
          <w:lang w:val="ro-RO"/>
        </w:rPr>
        <w:t xml:space="preserve"> - Localitățile componente comunei </w:t>
      </w:r>
      <w:r w:rsidR="004D54E9" w:rsidRPr="00655FDD">
        <w:rPr>
          <w:lang w:val="ro-RO"/>
        </w:rPr>
        <w:t>Șimian</w:t>
      </w:r>
      <w:r w:rsidRPr="00655FDD">
        <w:rPr>
          <w:lang w:val="ro-RO"/>
        </w:rPr>
        <w:t xml:space="preserve"> și codurile fiecăreia din</w:t>
      </w:r>
      <w:bookmarkEnd w:id="52"/>
      <w:r w:rsidRPr="00655FDD">
        <w:rPr>
          <w:lang w:val="ro-RO"/>
        </w:rPr>
        <w:t xml:space="preserve"> </w:t>
      </w:r>
    </w:p>
    <w:p w14:paraId="4B3B67F4" w14:textId="77777777" w:rsidR="00EA57B1" w:rsidRPr="00655FDD" w:rsidRDefault="00EA57B1" w:rsidP="00EA57B1">
      <w:pPr>
        <w:pStyle w:val="Caption"/>
        <w:spacing w:after="0"/>
        <w:rPr>
          <w:lang w:val="ro-RO"/>
        </w:rPr>
      </w:pPr>
      <w:r w:rsidRPr="00655FDD">
        <w:rPr>
          <w:shd w:val="clear" w:color="auto" w:fill="FFFFFF"/>
          <w:lang w:val="ro-RO"/>
        </w:rPr>
        <w:t>Sistemul Informatic al Registrului  Unităților Teritorial - Administrative</w:t>
      </w:r>
    </w:p>
    <w:p w14:paraId="410FE404" w14:textId="77777777" w:rsidR="00EA57B1" w:rsidRPr="00655FDD" w:rsidRDefault="00EA57B1" w:rsidP="00EA57B1">
      <w:pPr>
        <w:pStyle w:val="Heading3"/>
        <w:rPr>
          <w:lang w:val="ro-RO"/>
        </w:rPr>
      </w:pPr>
      <w:bookmarkStart w:id="53" w:name="_Toc141391139"/>
      <w:r w:rsidRPr="00655FDD">
        <w:rPr>
          <w:lang w:val="ro-RO"/>
        </w:rPr>
        <w:t>Căi de comunicaţie</w:t>
      </w:r>
      <w:bookmarkEnd w:id="53"/>
    </w:p>
    <w:p w14:paraId="07F9E7C3" w14:textId="6FB3B4D2" w:rsidR="004D54E9" w:rsidRPr="00655FDD" w:rsidRDefault="004D54E9" w:rsidP="00EA57B1">
      <w:pPr>
        <w:rPr>
          <w:b/>
          <w:bCs/>
          <w:lang w:val="ro-RO"/>
        </w:rPr>
      </w:pPr>
      <w:r w:rsidRPr="00655FDD">
        <w:rPr>
          <w:b/>
          <w:bCs/>
          <w:lang w:val="ro-RO"/>
        </w:rPr>
        <w:t>Circulație rutieră</w:t>
      </w:r>
    </w:p>
    <w:p w14:paraId="7FF846CC" w14:textId="4A8C6B37" w:rsidR="004D54E9" w:rsidRPr="00655FDD" w:rsidRDefault="00EA57B1" w:rsidP="00EA57B1">
      <w:pPr>
        <w:rPr>
          <w:lang w:val="ro-RO"/>
        </w:rPr>
      </w:pPr>
      <w:r w:rsidRPr="00655FDD">
        <w:rPr>
          <w:lang w:val="ro-RO"/>
        </w:rPr>
        <w:t>Localitatea</w:t>
      </w:r>
      <w:r w:rsidR="004D54E9" w:rsidRPr="00655FDD">
        <w:rPr>
          <w:lang w:val="ro-RO"/>
        </w:rPr>
        <w:t xml:space="preserve"> Șimian</w:t>
      </w:r>
      <w:r w:rsidRPr="00655FDD">
        <w:rPr>
          <w:lang w:val="ro-RO"/>
        </w:rPr>
        <w:t xml:space="preserve"> este străbătută de drumul </w:t>
      </w:r>
      <w:r w:rsidR="004D54E9" w:rsidRPr="00655FDD">
        <w:rPr>
          <w:lang w:val="ro-RO"/>
        </w:rPr>
        <w:t>național</w:t>
      </w:r>
      <w:r w:rsidRPr="00655FDD">
        <w:rPr>
          <w:lang w:val="ro-RO"/>
        </w:rPr>
        <w:t xml:space="preserve"> </w:t>
      </w:r>
      <w:r w:rsidRPr="00655FDD">
        <w:rPr>
          <w:b/>
          <w:bCs/>
          <w:lang w:val="ro-RO"/>
        </w:rPr>
        <w:t>D</w:t>
      </w:r>
      <w:r w:rsidR="004D54E9" w:rsidRPr="00655FDD">
        <w:rPr>
          <w:b/>
          <w:bCs/>
          <w:lang w:val="ro-RO"/>
        </w:rPr>
        <w:t>N6</w:t>
      </w:r>
      <w:r w:rsidR="004D54E9" w:rsidRPr="00655FDD">
        <w:rPr>
          <w:lang w:val="ro-RO"/>
        </w:rPr>
        <w:t xml:space="preserve"> București – Timișoara, drum care se intersectează cu drumul național </w:t>
      </w:r>
      <w:r w:rsidR="004D54E9" w:rsidRPr="00655FDD">
        <w:rPr>
          <w:b/>
          <w:bCs/>
          <w:lang w:val="ro-RO"/>
        </w:rPr>
        <w:t>DN 56A</w:t>
      </w:r>
      <w:r w:rsidR="004D54E9" w:rsidRPr="00655FDD">
        <w:rPr>
          <w:lang w:val="ro-RO"/>
        </w:rPr>
        <w:t xml:space="preserve"> Drobeta Turnu Severin – Calafat și drumul comunal </w:t>
      </w:r>
      <w:r w:rsidR="004D54E9" w:rsidRPr="00655FDD">
        <w:rPr>
          <w:b/>
          <w:bCs/>
          <w:lang w:val="ro-RO"/>
        </w:rPr>
        <w:t>DC21</w:t>
      </w:r>
      <w:r w:rsidR="004D54E9" w:rsidRPr="00655FDD">
        <w:rPr>
          <w:lang w:val="ro-RO"/>
        </w:rPr>
        <w:t xml:space="preserve"> Șimian – Valea Copcii.</w:t>
      </w:r>
    </w:p>
    <w:p w14:paraId="09EC0357" w14:textId="77777777" w:rsidR="004D54E9" w:rsidRPr="00655FDD" w:rsidRDefault="004D54E9" w:rsidP="004D54E9">
      <w:pPr>
        <w:rPr>
          <w:lang w:val="ro-RO"/>
        </w:rPr>
      </w:pPr>
      <w:r w:rsidRPr="00655FDD">
        <w:rPr>
          <w:lang w:val="ro-RO"/>
        </w:rPr>
        <w:t>Drumul național DN6 și drumul național DN 56A sunt modernizate la parametrii unui drum național cu o singură bandă de circulație pe sens, cu distanțele între fronturile construite egale sau aproximativ egale cu 22 m. În aceste condiții ambele drumuri pot fi reprofilate la 4 benzi de circulație (zona de sens) fără a afecta frontul construit existent.</w:t>
      </w:r>
    </w:p>
    <w:p w14:paraId="0C050BC7" w14:textId="77777777" w:rsidR="00592DF2" w:rsidRPr="00655FDD" w:rsidRDefault="004D54E9" w:rsidP="00592DF2">
      <w:pPr>
        <w:rPr>
          <w:lang w:val="ro-RO"/>
        </w:rPr>
      </w:pPr>
      <w:r w:rsidRPr="00655FDD">
        <w:rPr>
          <w:lang w:val="ro-RO"/>
        </w:rPr>
        <w:t xml:space="preserve">Drumul județean </w:t>
      </w:r>
      <w:r w:rsidRPr="00655FDD">
        <w:rPr>
          <w:b/>
          <w:bCs/>
          <w:lang w:val="ro-RO"/>
        </w:rPr>
        <w:t>DJ607A</w:t>
      </w:r>
      <w:r w:rsidRPr="00655FDD">
        <w:rPr>
          <w:lang w:val="ro-RO"/>
        </w:rPr>
        <w:t xml:space="preserve"> face legătura între mun. Drobeta Turnu Severin și </w:t>
      </w:r>
      <w:r w:rsidR="00592DF2" w:rsidRPr="00655FDD">
        <w:rPr>
          <w:lang w:val="ro-RO"/>
        </w:rPr>
        <w:t>mai multe sate din comunele Șimian, Husnicioara și Prunișor, ajungând în DN6, în zona localității Prunișor. Localitatea Cerneți este amplasată la drumul județean DJ 607 A Drobeta Turnu Severin – Cerneți – Hușnicioara, modernizat, drum care se intersectează cu drumul comunal DC 21, Cerneți – Cula lui Tudor.</w:t>
      </w:r>
    </w:p>
    <w:p w14:paraId="3E48E577" w14:textId="77777777" w:rsidR="004D54E9" w:rsidRPr="00655FDD" w:rsidRDefault="004D54E9" w:rsidP="004D54E9">
      <w:pPr>
        <w:rPr>
          <w:lang w:val="ro-RO"/>
        </w:rPr>
      </w:pPr>
      <w:r w:rsidRPr="00655FDD">
        <w:rPr>
          <w:lang w:val="ro-RO"/>
        </w:rPr>
        <w:t>Drumul comunal DC21 face legătura între localitățile Șimian și Valea Copcii și este modernizat.</w:t>
      </w:r>
    </w:p>
    <w:p w14:paraId="0D97DD4D" w14:textId="77777777" w:rsidR="004D54E9" w:rsidRPr="00655FDD" w:rsidRDefault="004D54E9" w:rsidP="004D54E9">
      <w:pPr>
        <w:rPr>
          <w:lang w:val="ro-RO"/>
        </w:rPr>
      </w:pPr>
      <w:r w:rsidRPr="00655FDD">
        <w:rPr>
          <w:lang w:val="ro-RO"/>
        </w:rPr>
        <w:t>Circulația rutieră dintre localitatea Șimian și localitățile din teritoriul administrativ se realizează prin cele trei drumuri: DN 6, DN56A și DC 21.</w:t>
      </w:r>
    </w:p>
    <w:p w14:paraId="39C1770E" w14:textId="158BB3E1" w:rsidR="004D54E9" w:rsidRPr="00655FDD" w:rsidRDefault="004D54E9" w:rsidP="004D54E9">
      <w:pPr>
        <w:rPr>
          <w:lang w:val="ro-RO"/>
        </w:rPr>
      </w:pPr>
      <w:r w:rsidRPr="00655FDD">
        <w:rPr>
          <w:lang w:val="ro-RO"/>
        </w:rPr>
        <w:t>Drumul comunal DC 23 face legătura rutieră între localitățile Șimian, Cerneți și Cula lui Tudor.</w:t>
      </w:r>
    </w:p>
    <w:p w14:paraId="1A7A5ABE" w14:textId="5346CBAB" w:rsidR="004D54E9" w:rsidRPr="00655FDD" w:rsidRDefault="004D54E9" w:rsidP="004D54E9">
      <w:pPr>
        <w:rPr>
          <w:lang w:val="ro-RO"/>
        </w:rPr>
      </w:pPr>
      <w:r w:rsidRPr="00655FDD">
        <w:rPr>
          <w:lang w:val="ro-RO"/>
        </w:rPr>
        <w:t>Localitatea Dubovița Veche și Poroina sunt amplasate la drumul comunal DC 21 A</w:t>
      </w:r>
      <w:r w:rsidR="00592DF2" w:rsidRPr="00655FDD">
        <w:rPr>
          <w:lang w:val="ro-RO"/>
        </w:rPr>
        <w:t>.</w:t>
      </w:r>
    </w:p>
    <w:p w14:paraId="62F7F221" w14:textId="3B8EE66A" w:rsidR="004D54E9" w:rsidRPr="00655FDD" w:rsidRDefault="004D54E9" w:rsidP="004D54E9">
      <w:pPr>
        <w:rPr>
          <w:lang w:val="ro-RO"/>
        </w:rPr>
      </w:pPr>
      <w:r w:rsidRPr="00655FDD">
        <w:rPr>
          <w:lang w:val="ro-RO"/>
        </w:rPr>
        <w:t xml:space="preserve">Starea generala a drumurilor </w:t>
      </w:r>
      <w:r w:rsidR="00592DF2" w:rsidRPr="00655FDD">
        <w:rPr>
          <w:lang w:val="ro-RO"/>
        </w:rPr>
        <w:t>d</w:t>
      </w:r>
      <w:r w:rsidRPr="00655FDD">
        <w:rPr>
          <w:lang w:val="ro-RO"/>
        </w:rPr>
        <w:t xml:space="preserve">in interiorul </w:t>
      </w:r>
      <w:r w:rsidR="00592DF2" w:rsidRPr="00655FDD">
        <w:rPr>
          <w:lang w:val="ro-RO"/>
        </w:rPr>
        <w:t>localității</w:t>
      </w:r>
      <w:r w:rsidRPr="00655FDD">
        <w:rPr>
          <w:lang w:val="ro-RO"/>
        </w:rPr>
        <w:t xml:space="preserve"> impune modernizarea si reabilitarea drumurilor de interes local si modernizarea drumurilor de exploatare.</w:t>
      </w:r>
    </w:p>
    <w:p w14:paraId="5D10C449" w14:textId="77777777" w:rsidR="004D54E9" w:rsidRPr="00655FDD" w:rsidRDefault="004D54E9" w:rsidP="004D54E9">
      <w:pPr>
        <w:rPr>
          <w:lang w:val="ro-RO"/>
        </w:rPr>
      </w:pPr>
      <w:r w:rsidRPr="00CD7CA5">
        <w:rPr>
          <w:lang w:val="ro-RO"/>
        </w:rPr>
        <w:lastRenderedPageBreak/>
        <w:t>Localitatea Dudașu este amplasată la drumul național DN 67 Drobeta Turnu Severin – Târgu Jiu, modernizat la parametrii unui drum național cu o singură bandă de circulație pe sens  și la drumul conunal DC 11.</w:t>
      </w:r>
    </w:p>
    <w:p w14:paraId="67471EBA" w14:textId="15B806E7" w:rsidR="004D54E9" w:rsidRPr="00655FDD" w:rsidRDefault="004D54E9" w:rsidP="004D54E9">
      <w:pPr>
        <w:rPr>
          <w:lang w:val="ro-RO"/>
        </w:rPr>
      </w:pPr>
      <w:r w:rsidRPr="00655FDD">
        <w:rPr>
          <w:lang w:val="ro-RO"/>
        </w:rPr>
        <w:t xml:space="preserve">Localitatea Dedovița Nouă este amplasată la drumul comunal DC 21, care este modernizat. Acest drum se intersectează cu drumul comunal DC 23 prin intermediul căruia se face </w:t>
      </w:r>
      <w:r w:rsidR="00592DF2" w:rsidRPr="00655FDD">
        <w:rPr>
          <w:lang w:val="ro-RO"/>
        </w:rPr>
        <w:t>legătura</w:t>
      </w:r>
      <w:r w:rsidRPr="00655FDD">
        <w:rPr>
          <w:lang w:val="ro-RO"/>
        </w:rPr>
        <w:t xml:space="preserve"> cu localitatea Cerneți.</w:t>
      </w:r>
    </w:p>
    <w:p w14:paraId="0DC56CDF" w14:textId="2E72A93A" w:rsidR="004D54E9" w:rsidRPr="00655FDD" w:rsidRDefault="004D54E9" w:rsidP="004D54E9">
      <w:pPr>
        <w:rPr>
          <w:lang w:val="ro-RO"/>
        </w:rPr>
      </w:pPr>
      <w:r w:rsidRPr="00655FDD">
        <w:rPr>
          <w:lang w:val="ro-RO"/>
        </w:rPr>
        <w:t>Valea Copcii este amplasată în partea de sud a drumului județean DJ 607 A Drobeta Turnu Severin – Cerneți – Hușnicioara în apropierea intersecției cu drumul comunal DC 21 Șimian – valea Copcii. Drumul comunal DC 21 este modernizat. Străzile din perimetrul satului sunt nemodernizate.</w:t>
      </w:r>
    </w:p>
    <w:p w14:paraId="15F01969" w14:textId="7D19BAD1" w:rsidR="004D54E9" w:rsidRPr="00655FDD" w:rsidRDefault="004D54E9" w:rsidP="004D54E9">
      <w:pPr>
        <w:rPr>
          <w:b/>
          <w:bCs/>
          <w:lang w:val="ro-RO"/>
        </w:rPr>
      </w:pPr>
      <w:r w:rsidRPr="00655FDD">
        <w:rPr>
          <w:b/>
          <w:bCs/>
          <w:lang w:val="ro-RO"/>
        </w:rPr>
        <w:t>Circulație feroviară</w:t>
      </w:r>
    </w:p>
    <w:p w14:paraId="063983D2" w14:textId="77777777" w:rsidR="004D54E9" w:rsidRPr="00655FDD" w:rsidRDefault="004D54E9" w:rsidP="004D54E9">
      <w:pPr>
        <w:rPr>
          <w:lang w:val="ro-RO"/>
        </w:rPr>
      </w:pPr>
      <w:r w:rsidRPr="00655FDD">
        <w:rPr>
          <w:lang w:val="ro-RO"/>
        </w:rPr>
        <w:t>Localitatea Șimian este străbătută de calea ferată CF1 București– Timișoara. Este în întregime electrificată și are linie simplă pe teritoriul localității Șimian.</w:t>
      </w:r>
    </w:p>
    <w:p w14:paraId="0A6C8C47" w14:textId="6782D33F" w:rsidR="004D54E9" w:rsidRPr="00655FDD" w:rsidRDefault="004D54E9" w:rsidP="004D54E9">
      <w:pPr>
        <w:rPr>
          <w:lang w:val="ro-RO"/>
        </w:rPr>
      </w:pPr>
      <w:r w:rsidRPr="00655FDD">
        <w:rPr>
          <w:lang w:val="ro-RO"/>
        </w:rPr>
        <w:t>În intravilanul localității se găsește gara de mărfuri Șimian care este dotată să deservească municipiul Drobeta Turnu Severin. Din ea sunt executate racordurile de cale ferată la depozitele de lignit din Valea Copcii, CET Halânga și la uzina Romag prin stația triaj din zona Cerneți.</w:t>
      </w:r>
    </w:p>
    <w:p w14:paraId="17E94AB4" w14:textId="5BB24A96" w:rsidR="00EA57B1" w:rsidRPr="00655FDD" w:rsidRDefault="00EA57B1" w:rsidP="006120A8">
      <w:pPr>
        <w:pStyle w:val="Heading2"/>
        <w:rPr>
          <w:lang w:val="ro-RO"/>
        </w:rPr>
      </w:pPr>
      <w:bookmarkStart w:id="54" w:name="_Toc141391140"/>
      <w:r w:rsidRPr="00655FDD">
        <w:rPr>
          <w:lang w:val="ro-RO"/>
        </w:rPr>
        <w:t>Potenţial economic</w:t>
      </w:r>
      <w:bookmarkEnd w:id="54"/>
    </w:p>
    <w:p w14:paraId="6BE39FB9" w14:textId="77777777" w:rsidR="00EA57B1" w:rsidRPr="00655FDD" w:rsidRDefault="00EA57B1" w:rsidP="00EA57B1">
      <w:pPr>
        <w:pStyle w:val="Heading3"/>
        <w:rPr>
          <w:lang w:val="ro-RO"/>
        </w:rPr>
      </w:pPr>
      <w:r w:rsidRPr="00655FDD">
        <w:rPr>
          <w:lang w:val="ro-RO"/>
        </w:rPr>
        <w:t xml:space="preserve"> </w:t>
      </w:r>
      <w:bookmarkStart w:id="55" w:name="_Toc141391141"/>
      <w:r w:rsidRPr="00655FDD">
        <w:rPr>
          <w:lang w:val="ro-RO"/>
        </w:rPr>
        <w:t>Privire generală asupra situaţiei economice a judeţului Mehedinţi</w:t>
      </w:r>
      <w:bookmarkEnd w:id="55"/>
    </w:p>
    <w:p w14:paraId="5FF82759" w14:textId="77777777" w:rsidR="00CF0172" w:rsidRPr="00655FDD" w:rsidRDefault="00CF0172" w:rsidP="00CF0172">
      <w:pPr>
        <w:rPr>
          <w:lang w:val="ro-RO"/>
        </w:rPr>
      </w:pPr>
      <w:r w:rsidRPr="00655FDD">
        <w:rPr>
          <w:lang w:val="ro-RO"/>
        </w:rPr>
        <w:t>Comuna Șimian este amplasată într-o zonă cu profil dominant agroindustrial, însă agricultura este principala activitate a locuitorilor, echiparea și infrastructura teritoriului contribuind și în viitor la dezvoltarea acestei activități.</w:t>
      </w:r>
    </w:p>
    <w:p w14:paraId="4E0A765F" w14:textId="0308EB91" w:rsidR="00CF0172" w:rsidRPr="00655FDD" w:rsidRDefault="00CF0172" w:rsidP="00CF0172">
      <w:pPr>
        <w:rPr>
          <w:lang w:val="ro-RO"/>
        </w:rPr>
      </w:pPr>
      <w:r w:rsidRPr="00655FDD">
        <w:rPr>
          <w:lang w:val="ro-RO"/>
        </w:rPr>
        <w:t>Activitatea agricolă, influențată și stimulată puternic de imediata apropiere a municipiului Drobeta Turnu Severin se bazează pe producții agricole, legumicole și pe creșterea animalelor în special în gospodăriile individuale și mai puțin în societăți cu profil zootehnic.</w:t>
      </w:r>
    </w:p>
    <w:p w14:paraId="026BE9B7" w14:textId="5F06673D" w:rsidR="00CF0172" w:rsidRPr="00655FDD" w:rsidRDefault="00CF0172" w:rsidP="00CF0172">
      <w:pPr>
        <w:rPr>
          <w:lang w:val="ro-RO"/>
        </w:rPr>
      </w:pPr>
      <w:r w:rsidRPr="00655FDD">
        <w:rPr>
          <w:lang w:val="ro-RO"/>
        </w:rPr>
        <w:t>Activitățile de tip industrial, depozitare și construcții din localitatea Șimian, constau în special în prelucrarea și depozitarea produselor agricole, dar există și o serie de unități grupate în zona gării de mărfuri și a triajului Șimian (care deservește și municipiul Drobeta Turnu Severin) pentru depozitare produse petroliere, cereale, lemn, laminate, metal brut, mobilă. Exploatarea minieră Hușnicioara are implicații și în teritoriul comunei Șimian, aici fiind amplasată incinta centrală, depozitul de cărbuni, stația de utilaje etc.</w:t>
      </w:r>
    </w:p>
    <w:p w14:paraId="00F1C4BC" w14:textId="77777777" w:rsidR="00CF0172" w:rsidRPr="00655FDD" w:rsidRDefault="00CF0172" w:rsidP="00CF0172">
      <w:pPr>
        <w:rPr>
          <w:lang w:val="ro-RO"/>
        </w:rPr>
      </w:pPr>
      <w:r w:rsidRPr="00655FDD">
        <w:rPr>
          <w:lang w:val="ro-RO"/>
        </w:rPr>
        <w:t>Activitatea de turism este nesemnificativă în contrast cu potențialul turistic al zonei.</w:t>
      </w:r>
    </w:p>
    <w:p w14:paraId="56B3950C" w14:textId="56151D11" w:rsidR="00CF0172" w:rsidRPr="00655FDD" w:rsidRDefault="00CF0172" w:rsidP="00CF0172">
      <w:pPr>
        <w:rPr>
          <w:lang w:val="ro-RO"/>
        </w:rPr>
      </w:pPr>
      <w:r w:rsidRPr="00655FDD">
        <w:rPr>
          <w:lang w:val="ro-RO"/>
        </w:rPr>
        <w:t>Pe teritoriul comunei, pădurile dețin o pondere importantă, exploatarea masei lemnoase, este redusă ca volum, lemnul fiind valorificat în special în unitățile din municipiu.</w:t>
      </w:r>
    </w:p>
    <w:p w14:paraId="657EB0A7" w14:textId="18C7403D" w:rsidR="00EA57B1" w:rsidRPr="00655FDD" w:rsidRDefault="00EA57B1" w:rsidP="00EA57B1">
      <w:pPr>
        <w:rPr>
          <w:lang w:val="ro-RO"/>
        </w:rPr>
      </w:pPr>
      <w:r w:rsidRPr="00655FDD">
        <w:rPr>
          <w:lang w:val="ro-RO"/>
        </w:rPr>
        <w:t xml:space="preserve">Pe raza comunei </w:t>
      </w:r>
      <w:r w:rsidR="00CF0172" w:rsidRPr="00655FDD">
        <w:rPr>
          <w:lang w:val="ro-RO"/>
        </w:rPr>
        <w:t>Șimian</w:t>
      </w:r>
      <w:r w:rsidRPr="00655FDD">
        <w:rPr>
          <w:lang w:val="ro-RO"/>
        </w:rPr>
        <w:t xml:space="preserve"> își desfășoară activitatea microîntreprinderi, întreprinderi mici și mijlocii. În comună, societățile comerciale au ca obiect de activitate exploatarea forestieră și prelucrarea lemnului, transportul, turismul, comerțul, construcțiile, confecțiile textile și agricultura. Potrivit </w:t>
      </w:r>
      <w:r w:rsidR="00CF0172" w:rsidRPr="00655FDD">
        <w:rPr>
          <w:lang w:val="ro-RO"/>
        </w:rPr>
        <w:t xml:space="preserve">datelor din online, numărul firmelor (SRL, PFA etc) este de aproximativ 250. </w:t>
      </w:r>
    </w:p>
    <w:p w14:paraId="60F0ECD1" w14:textId="77777777" w:rsidR="00EA57B1" w:rsidRPr="00655FDD" w:rsidRDefault="00EA57B1" w:rsidP="00EA57B1">
      <w:pPr>
        <w:pStyle w:val="Heading3"/>
        <w:rPr>
          <w:lang w:val="ro-RO"/>
        </w:rPr>
      </w:pPr>
      <w:bookmarkStart w:id="56" w:name="_Toc141391142"/>
      <w:r w:rsidRPr="00655FDD">
        <w:rPr>
          <w:lang w:val="ro-RO"/>
        </w:rPr>
        <w:lastRenderedPageBreak/>
        <w:t>Activităţi economice specifice</w:t>
      </w:r>
      <w:bookmarkEnd w:id="56"/>
    </w:p>
    <w:p w14:paraId="15B9EBD0" w14:textId="77777777" w:rsidR="00EA57B1" w:rsidRPr="00655FDD" w:rsidRDefault="00EA57B1" w:rsidP="00EA57B1">
      <w:pPr>
        <w:rPr>
          <w:b/>
          <w:sz w:val="24"/>
          <w:szCs w:val="24"/>
          <w:u w:val="single"/>
          <w:lang w:val="ro-RO"/>
        </w:rPr>
      </w:pPr>
      <w:r w:rsidRPr="00655FDD">
        <w:rPr>
          <w:b/>
          <w:sz w:val="24"/>
          <w:szCs w:val="24"/>
          <w:u w:val="single"/>
          <w:lang w:val="ro-RO"/>
        </w:rPr>
        <w:t>Agricultura</w:t>
      </w:r>
    </w:p>
    <w:p w14:paraId="64E12A24" w14:textId="738A8755" w:rsidR="002E0903" w:rsidRPr="00655FDD" w:rsidRDefault="00EA57B1" w:rsidP="00EA57B1">
      <w:pPr>
        <w:rPr>
          <w:lang w:val="ro-RO"/>
        </w:rPr>
      </w:pPr>
      <w:r w:rsidRPr="00655FDD">
        <w:rPr>
          <w:lang w:val="ro-RO"/>
        </w:rPr>
        <w:t xml:space="preserve">La nivelul comunei </w:t>
      </w:r>
      <w:r w:rsidR="00CF0172" w:rsidRPr="00655FDD">
        <w:rPr>
          <w:lang w:val="ro-RO"/>
        </w:rPr>
        <w:t>Șimian</w:t>
      </w:r>
      <w:r w:rsidRPr="00655FDD">
        <w:rPr>
          <w:lang w:val="ro-RO"/>
        </w:rPr>
        <w:t xml:space="preserve">, activităţile economice principale sunt agricultura şi creşterea animalelor. </w:t>
      </w:r>
      <w:r w:rsidR="002E0903" w:rsidRPr="00655FDD">
        <w:rPr>
          <w:lang w:val="ro-RO"/>
        </w:rPr>
        <w:t>În 1996, suprafața agricolă a comunei era de 3569 hectare, din care 2307 hectare reprezentau terenurile arabile (6</w:t>
      </w:r>
      <w:r w:rsidR="00866F99" w:rsidRPr="00655FDD">
        <w:rPr>
          <w:lang w:val="ro-RO"/>
        </w:rPr>
        <w:t>4</w:t>
      </w:r>
      <w:r w:rsidR="002E0903" w:rsidRPr="00655FDD">
        <w:rPr>
          <w:lang w:val="ro-RO"/>
        </w:rPr>
        <w:t xml:space="preserve">.65%). </w:t>
      </w:r>
    </w:p>
    <w:p w14:paraId="3B4A02EA" w14:textId="27845996" w:rsidR="00B80BD2" w:rsidRPr="00655FDD" w:rsidRDefault="00B80BD2" w:rsidP="00EA57B1">
      <w:pPr>
        <w:rPr>
          <w:lang w:val="ro-RO"/>
        </w:rPr>
      </w:pPr>
      <w:r w:rsidRPr="00655FDD">
        <w:rPr>
          <w:lang w:val="ro-RO"/>
        </w:rPr>
        <w:t xml:space="preserve">Pe teritoriul comunei predomină culturile de grău și secară, urmând apoi cultura porumbului. Cerealele ocupă suprafețe mai mici, dar legumicultura este prezentă în toata comuna, prin intermediul grădinilor gospodăriilor individuale, dar și prin intermediul serelor și a solarilor. Producția mai mare este apoi transportată și vândută în municipiul Drobeta Turnu Severin. </w:t>
      </w:r>
    </w:p>
    <w:p w14:paraId="3034DA8C" w14:textId="76B0E713" w:rsidR="00321D52" w:rsidRPr="00655FDD" w:rsidRDefault="00321D52" w:rsidP="00EA57B1">
      <w:pPr>
        <w:rPr>
          <w:lang w:val="ro-RO"/>
        </w:rPr>
      </w:pPr>
      <w:r w:rsidRPr="00655FDD">
        <w:rPr>
          <w:lang w:val="ro-RO"/>
        </w:rPr>
        <w:t>Din punct de vedere al creșterii animalelor, aceasta rămâne o activitate de bază în comună, fiind cel de-al doilea sector al activității agricole. Predomină păsările și porcinele. Un factor important ce a contribuit la schimbarea distribuției animalelor a fost existența unităților agricole-industriale pe teritoriul comunei. Complexul avicol de la Șimian, dar și CAP-urile care au existat până în 1990 au dus la o creștere a efectivelor de animale.</w:t>
      </w:r>
    </w:p>
    <w:tbl>
      <w:tblPr>
        <w:tblStyle w:val="TableGrid"/>
        <w:tblW w:w="0" w:type="auto"/>
        <w:tblLook w:val="04A0" w:firstRow="1" w:lastRow="0" w:firstColumn="1" w:lastColumn="0" w:noHBand="0" w:noVBand="1"/>
      </w:tblPr>
      <w:tblGrid>
        <w:gridCol w:w="892"/>
        <w:gridCol w:w="1082"/>
        <w:gridCol w:w="885"/>
        <w:gridCol w:w="885"/>
        <w:gridCol w:w="886"/>
        <w:gridCol w:w="886"/>
        <w:gridCol w:w="886"/>
        <w:gridCol w:w="886"/>
        <w:gridCol w:w="887"/>
        <w:gridCol w:w="887"/>
      </w:tblGrid>
      <w:tr w:rsidR="002E0903" w:rsidRPr="00655FDD" w14:paraId="65887836" w14:textId="77777777" w:rsidTr="000B62C4">
        <w:trPr>
          <w:trHeight w:hRule="exact" w:val="288"/>
        </w:trPr>
        <w:tc>
          <w:tcPr>
            <w:tcW w:w="892" w:type="dxa"/>
            <w:vMerge w:val="restart"/>
            <w:shd w:val="clear" w:color="auto" w:fill="595959" w:themeFill="text1" w:themeFillTint="A6"/>
          </w:tcPr>
          <w:p w14:paraId="7B2EC55F" w14:textId="5F4E44EE" w:rsidR="002E0903" w:rsidRPr="00655FDD" w:rsidRDefault="002E0903" w:rsidP="00866F99">
            <w:pPr>
              <w:jc w:val="center"/>
              <w:rPr>
                <w:color w:val="FFFFFF" w:themeColor="background1"/>
                <w:lang w:val="ro-RO"/>
              </w:rPr>
            </w:pPr>
            <w:r w:rsidRPr="00655FDD">
              <w:rPr>
                <w:color w:val="FFFFFF" w:themeColor="background1"/>
                <w:lang w:val="ro-RO"/>
              </w:rPr>
              <w:t>An</w:t>
            </w:r>
          </w:p>
        </w:tc>
        <w:tc>
          <w:tcPr>
            <w:tcW w:w="1082" w:type="dxa"/>
            <w:vMerge w:val="restart"/>
            <w:shd w:val="clear" w:color="auto" w:fill="595959" w:themeFill="text1" w:themeFillTint="A6"/>
          </w:tcPr>
          <w:p w14:paraId="4C56C4B9" w14:textId="03145DFC" w:rsidR="002E0903" w:rsidRPr="00655FDD" w:rsidRDefault="002E0903" w:rsidP="00866F99">
            <w:pPr>
              <w:jc w:val="center"/>
              <w:rPr>
                <w:color w:val="FFFFFF" w:themeColor="background1"/>
                <w:lang w:val="ro-RO"/>
              </w:rPr>
            </w:pPr>
            <w:r w:rsidRPr="00655FDD">
              <w:rPr>
                <w:color w:val="FFFFFF" w:themeColor="background1"/>
                <w:lang w:val="ro-RO"/>
              </w:rPr>
              <w:t>Suprafața agricolă</w:t>
            </w:r>
          </w:p>
        </w:tc>
        <w:tc>
          <w:tcPr>
            <w:tcW w:w="1770" w:type="dxa"/>
            <w:gridSpan w:val="2"/>
            <w:shd w:val="clear" w:color="auto" w:fill="595959" w:themeFill="text1" w:themeFillTint="A6"/>
          </w:tcPr>
          <w:p w14:paraId="3966698D" w14:textId="5CCA39A2" w:rsidR="002E0903" w:rsidRPr="00655FDD" w:rsidRDefault="00866F99" w:rsidP="00866F99">
            <w:pPr>
              <w:jc w:val="center"/>
              <w:rPr>
                <w:color w:val="FFFFFF" w:themeColor="background1"/>
                <w:lang w:val="ro-RO"/>
              </w:rPr>
            </w:pPr>
            <w:r w:rsidRPr="00655FDD">
              <w:rPr>
                <w:color w:val="FFFFFF" w:themeColor="background1"/>
                <w:lang w:val="ro-RO"/>
              </w:rPr>
              <w:t>Teren arabil</w:t>
            </w:r>
          </w:p>
        </w:tc>
        <w:tc>
          <w:tcPr>
            <w:tcW w:w="1772" w:type="dxa"/>
            <w:gridSpan w:val="2"/>
            <w:shd w:val="clear" w:color="auto" w:fill="595959" w:themeFill="text1" w:themeFillTint="A6"/>
          </w:tcPr>
          <w:p w14:paraId="023E3E07" w14:textId="1FF56F6F" w:rsidR="002E0903" w:rsidRPr="00655FDD" w:rsidRDefault="00866F99" w:rsidP="00866F99">
            <w:pPr>
              <w:jc w:val="center"/>
              <w:rPr>
                <w:color w:val="FFFFFF" w:themeColor="background1"/>
                <w:lang w:val="ro-RO"/>
              </w:rPr>
            </w:pPr>
            <w:r w:rsidRPr="00655FDD">
              <w:rPr>
                <w:color w:val="FFFFFF" w:themeColor="background1"/>
                <w:lang w:val="ro-RO"/>
              </w:rPr>
              <w:t>Pășuni și fânețe</w:t>
            </w:r>
          </w:p>
        </w:tc>
        <w:tc>
          <w:tcPr>
            <w:tcW w:w="1772" w:type="dxa"/>
            <w:gridSpan w:val="2"/>
            <w:shd w:val="clear" w:color="auto" w:fill="595959" w:themeFill="text1" w:themeFillTint="A6"/>
          </w:tcPr>
          <w:p w14:paraId="7230FF7D" w14:textId="6186DC2E" w:rsidR="002E0903" w:rsidRPr="00655FDD" w:rsidRDefault="00866F99" w:rsidP="00866F99">
            <w:pPr>
              <w:jc w:val="center"/>
              <w:rPr>
                <w:color w:val="FFFFFF" w:themeColor="background1"/>
                <w:lang w:val="ro-RO"/>
              </w:rPr>
            </w:pPr>
            <w:r w:rsidRPr="00655FDD">
              <w:rPr>
                <w:color w:val="FFFFFF" w:themeColor="background1"/>
                <w:lang w:val="ro-RO"/>
              </w:rPr>
              <w:t>Vii</w:t>
            </w:r>
          </w:p>
        </w:tc>
        <w:tc>
          <w:tcPr>
            <w:tcW w:w="1774" w:type="dxa"/>
            <w:gridSpan w:val="2"/>
            <w:shd w:val="clear" w:color="auto" w:fill="595959" w:themeFill="text1" w:themeFillTint="A6"/>
          </w:tcPr>
          <w:p w14:paraId="3EC9F9FF" w14:textId="1B272534" w:rsidR="002E0903" w:rsidRPr="00655FDD" w:rsidRDefault="00866F99" w:rsidP="00866F99">
            <w:pPr>
              <w:jc w:val="center"/>
              <w:rPr>
                <w:color w:val="FFFFFF" w:themeColor="background1"/>
                <w:lang w:val="ro-RO"/>
              </w:rPr>
            </w:pPr>
            <w:r w:rsidRPr="00655FDD">
              <w:rPr>
                <w:color w:val="FFFFFF" w:themeColor="background1"/>
                <w:lang w:val="ro-RO"/>
              </w:rPr>
              <w:t>Livezi</w:t>
            </w:r>
          </w:p>
        </w:tc>
      </w:tr>
      <w:tr w:rsidR="00866F99" w:rsidRPr="00655FDD" w14:paraId="2D3A1122" w14:textId="77777777" w:rsidTr="000B62C4">
        <w:trPr>
          <w:trHeight w:hRule="exact" w:val="288"/>
        </w:trPr>
        <w:tc>
          <w:tcPr>
            <w:tcW w:w="892" w:type="dxa"/>
            <w:vMerge/>
          </w:tcPr>
          <w:p w14:paraId="789DE434" w14:textId="77777777" w:rsidR="00866F99" w:rsidRPr="00655FDD" w:rsidRDefault="00866F99" w:rsidP="00866F99">
            <w:pPr>
              <w:rPr>
                <w:lang w:val="ro-RO"/>
              </w:rPr>
            </w:pPr>
          </w:p>
        </w:tc>
        <w:tc>
          <w:tcPr>
            <w:tcW w:w="1082" w:type="dxa"/>
            <w:vMerge/>
          </w:tcPr>
          <w:p w14:paraId="5C4893B4" w14:textId="77777777" w:rsidR="00866F99" w:rsidRPr="00655FDD" w:rsidRDefault="00866F99" w:rsidP="00866F99">
            <w:pPr>
              <w:rPr>
                <w:lang w:val="ro-RO"/>
              </w:rPr>
            </w:pPr>
          </w:p>
        </w:tc>
        <w:tc>
          <w:tcPr>
            <w:tcW w:w="885" w:type="dxa"/>
            <w:shd w:val="clear" w:color="auto" w:fill="7F7F7F" w:themeFill="text1" w:themeFillTint="80"/>
          </w:tcPr>
          <w:p w14:paraId="6757411F" w14:textId="6A7B0D60" w:rsidR="00866F99" w:rsidRPr="00655FDD" w:rsidRDefault="00866F99" w:rsidP="00866F99">
            <w:pPr>
              <w:rPr>
                <w:color w:val="FFFFFF" w:themeColor="background1"/>
                <w:lang w:val="ro-RO"/>
              </w:rPr>
            </w:pPr>
            <w:r w:rsidRPr="00655FDD">
              <w:rPr>
                <w:color w:val="FFFFFF" w:themeColor="background1"/>
                <w:lang w:val="ro-RO"/>
              </w:rPr>
              <w:t>ha</w:t>
            </w:r>
          </w:p>
        </w:tc>
        <w:tc>
          <w:tcPr>
            <w:tcW w:w="885" w:type="dxa"/>
            <w:shd w:val="clear" w:color="auto" w:fill="7F7F7F" w:themeFill="text1" w:themeFillTint="80"/>
          </w:tcPr>
          <w:p w14:paraId="196A2F36" w14:textId="0DBD1171" w:rsidR="00866F99" w:rsidRPr="00655FDD" w:rsidRDefault="00866F99" w:rsidP="00866F99">
            <w:pPr>
              <w:rPr>
                <w:color w:val="FFFFFF" w:themeColor="background1"/>
                <w:lang w:val="ro-RO"/>
              </w:rPr>
            </w:pPr>
            <w:r w:rsidRPr="00655FDD">
              <w:rPr>
                <w:color w:val="FFFFFF" w:themeColor="background1"/>
                <w:lang w:val="ro-RO"/>
              </w:rPr>
              <w:t>%</w:t>
            </w:r>
          </w:p>
        </w:tc>
        <w:tc>
          <w:tcPr>
            <w:tcW w:w="886" w:type="dxa"/>
            <w:shd w:val="clear" w:color="auto" w:fill="7F7F7F" w:themeFill="text1" w:themeFillTint="80"/>
          </w:tcPr>
          <w:p w14:paraId="19A1E224" w14:textId="6E5AC8C4" w:rsidR="00866F99" w:rsidRPr="00655FDD" w:rsidRDefault="00866F99" w:rsidP="00866F99">
            <w:pPr>
              <w:rPr>
                <w:color w:val="FFFFFF" w:themeColor="background1"/>
                <w:lang w:val="ro-RO"/>
              </w:rPr>
            </w:pPr>
            <w:r w:rsidRPr="00655FDD">
              <w:rPr>
                <w:color w:val="FFFFFF" w:themeColor="background1"/>
                <w:lang w:val="ro-RO"/>
              </w:rPr>
              <w:t>ha</w:t>
            </w:r>
          </w:p>
        </w:tc>
        <w:tc>
          <w:tcPr>
            <w:tcW w:w="886" w:type="dxa"/>
            <w:shd w:val="clear" w:color="auto" w:fill="7F7F7F" w:themeFill="text1" w:themeFillTint="80"/>
          </w:tcPr>
          <w:p w14:paraId="726D4967" w14:textId="2BD50622" w:rsidR="00866F99" w:rsidRPr="00655FDD" w:rsidRDefault="00866F99" w:rsidP="00866F99">
            <w:pPr>
              <w:rPr>
                <w:color w:val="FFFFFF" w:themeColor="background1"/>
                <w:lang w:val="ro-RO"/>
              </w:rPr>
            </w:pPr>
            <w:r w:rsidRPr="00655FDD">
              <w:rPr>
                <w:color w:val="FFFFFF" w:themeColor="background1"/>
                <w:lang w:val="ro-RO"/>
              </w:rPr>
              <w:t>%</w:t>
            </w:r>
          </w:p>
        </w:tc>
        <w:tc>
          <w:tcPr>
            <w:tcW w:w="886" w:type="dxa"/>
            <w:shd w:val="clear" w:color="auto" w:fill="7F7F7F" w:themeFill="text1" w:themeFillTint="80"/>
          </w:tcPr>
          <w:p w14:paraId="65A5FBD0" w14:textId="122B6D9E" w:rsidR="00866F99" w:rsidRPr="00655FDD" w:rsidRDefault="00866F99" w:rsidP="00866F99">
            <w:pPr>
              <w:rPr>
                <w:color w:val="FFFFFF" w:themeColor="background1"/>
                <w:lang w:val="ro-RO"/>
              </w:rPr>
            </w:pPr>
            <w:r w:rsidRPr="00655FDD">
              <w:rPr>
                <w:color w:val="FFFFFF" w:themeColor="background1"/>
                <w:lang w:val="ro-RO"/>
              </w:rPr>
              <w:t>ha</w:t>
            </w:r>
          </w:p>
        </w:tc>
        <w:tc>
          <w:tcPr>
            <w:tcW w:w="886" w:type="dxa"/>
            <w:shd w:val="clear" w:color="auto" w:fill="7F7F7F" w:themeFill="text1" w:themeFillTint="80"/>
          </w:tcPr>
          <w:p w14:paraId="2BBA3D18" w14:textId="27190497" w:rsidR="00866F99" w:rsidRPr="00655FDD" w:rsidRDefault="00866F99" w:rsidP="00866F99">
            <w:pPr>
              <w:rPr>
                <w:color w:val="FFFFFF" w:themeColor="background1"/>
                <w:lang w:val="ro-RO"/>
              </w:rPr>
            </w:pPr>
            <w:r w:rsidRPr="00655FDD">
              <w:rPr>
                <w:color w:val="FFFFFF" w:themeColor="background1"/>
                <w:lang w:val="ro-RO"/>
              </w:rPr>
              <w:t>%</w:t>
            </w:r>
          </w:p>
        </w:tc>
        <w:tc>
          <w:tcPr>
            <w:tcW w:w="887" w:type="dxa"/>
            <w:shd w:val="clear" w:color="auto" w:fill="7F7F7F" w:themeFill="text1" w:themeFillTint="80"/>
          </w:tcPr>
          <w:p w14:paraId="22C69617" w14:textId="0E5B2901" w:rsidR="00866F99" w:rsidRPr="00655FDD" w:rsidRDefault="00866F99" w:rsidP="00866F99">
            <w:pPr>
              <w:rPr>
                <w:color w:val="FFFFFF" w:themeColor="background1"/>
                <w:lang w:val="ro-RO"/>
              </w:rPr>
            </w:pPr>
            <w:r w:rsidRPr="00655FDD">
              <w:rPr>
                <w:color w:val="FFFFFF" w:themeColor="background1"/>
                <w:lang w:val="ro-RO"/>
              </w:rPr>
              <w:t>ha</w:t>
            </w:r>
          </w:p>
        </w:tc>
        <w:tc>
          <w:tcPr>
            <w:tcW w:w="887" w:type="dxa"/>
            <w:shd w:val="clear" w:color="auto" w:fill="7F7F7F" w:themeFill="text1" w:themeFillTint="80"/>
          </w:tcPr>
          <w:p w14:paraId="3778B810" w14:textId="5A40C548" w:rsidR="00866F99" w:rsidRPr="00655FDD" w:rsidRDefault="00866F99" w:rsidP="00866F99">
            <w:pPr>
              <w:rPr>
                <w:color w:val="FFFFFF" w:themeColor="background1"/>
                <w:lang w:val="ro-RO"/>
              </w:rPr>
            </w:pPr>
            <w:r w:rsidRPr="00655FDD">
              <w:rPr>
                <w:color w:val="FFFFFF" w:themeColor="background1"/>
                <w:lang w:val="ro-RO"/>
              </w:rPr>
              <w:t>%</w:t>
            </w:r>
          </w:p>
        </w:tc>
      </w:tr>
      <w:tr w:rsidR="00866F99" w:rsidRPr="00655FDD" w14:paraId="74DEE356" w14:textId="77777777" w:rsidTr="000B62C4">
        <w:trPr>
          <w:trHeight w:hRule="exact" w:val="288"/>
        </w:trPr>
        <w:tc>
          <w:tcPr>
            <w:tcW w:w="892" w:type="dxa"/>
          </w:tcPr>
          <w:p w14:paraId="3F78A1E2" w14:textId="1C21FBF8" w:rsidR="00866F99" w:rsidRPr="00655FDD" w:rsidRDefault="00866F99" w:rsidP="00866F99">
            <w:pPr>
              <w:rPr>
                <w:lang w:val="ro-RO"/>
              </w:rPr>
            </w:pPr>
            <w:r w:rsidRPr="00655FDD">
              <w:rPr>
                <w:lang w:val="ro-RO"/>
              </w:rPr>
              <w:t>1996</w:t>
            </w:r>
          </w:p>
        </w:tc>
        <w:tc>
          <w:tcPr>
            <w:tcW w:w="1082" w:type="dxa"/>
          </w:tcPr>
          <w:p w14:paraId="11E73505" w14:textId="5704AF92" w:rsidR="00866F99" w:rsidRPr="00655FDD" w:rsidRDefault="00866F99" w:rsidP="00866F99">
            <w:pPr>
              <w:rPr>
                <w:lang w:val="ro-RO"/>
              </w:rPr>
            </w:pPr>
            <w:r w:rsidRPr="00655FDD">
              <w:rPr>
                <w:lang w:val="ro-RO"/>
              </w:rPr>
              <w:t>3569</w:t>
            </w:r>
          </w:p>
        </w:tc>
        <w:tc>
          <w:tcPr>
            <w:tcW w:w="885" w:type="dxa"/>
          </w:tcPr>
          <w:p w14:paraId="6DE9B317" w14:textId="7358D2BC" w:rsidR="00866F99" w:rsidRPr="00655FDD" w:rsidRDefault="00866F99" w:rsidP="00866F99">
            <w:pPr>
              <w:rPr>
                <w:lang w:val="ro-RO"/>
              </w:rPr>
            </w:pPr>
            <w:r w:rsidRPr="00655FDD">
              <w:rPr>
                <w:lang w:val="ro-RO"/>
              </w:rPr>
              <w:t>2307</w:t>
            </w:r>
          </w:p>
        </w:tc>
        <w:tc>
          <w:tcPr>
            <w:tcW w:w="885" w:type="dxa"/>
          </w:tcPr>
          <w:p w14:paraId="398874FD" w14:textId="283897C6" w:rsidR="00866F99" w:rsidRPr="00655FDD" w:rsidRDefault="00866F99" w:rsidP="00866F99">
            <w:pPr>
              <w:rPr>
                <w:lang w:val="ro-RO"/>
              </w:rPr>
            </w:pPr>
            <w:r w:rsidRPr="00655FDD">
              <w:rPr>
                <w:lang w:val="ro-RO"/>
              </w:rPr>
              <w:t>64.65</w:t>
            </w:r>
          </w:p>
        </w:tc>
        <w:tc>
          <w:tcPr>
            <w:tcW w:w="886" w:type="dxa"/>
          </w:tcPr>
          <w:p w14:paraId="42FCDCA9" w14:textId="460E9159" w:rsidR="00866F99" w:rsidRPr="00655FDD" w:rsidRDefault="00866F99" w:rsidP="00866F99">
            <w:pPr>
              <w:rPr>
                <w:lang w:val="ro-RO"/>
              </w:rPr>
            </w:pPr>
            <w:r w:rsidRPr="00655FDD">
              <w:rPr>
                <w:lang w:val="ro-RO"/>
              </w:rPr>
              <w:t>765</w:t>
            </w:r>
          </w:p>
        </w:tc>
        <w:tc>
          <w:tcPr>
            <w:tcW w:w="886" w:type="dxa"/>
          </w:tcPr>
          <w:p w14:paraId="79AA158F" w14:textId="015FD945" w:rsidR="00866F99" w:rsidRPr="00655FDD" w:rsidRDefault="00866F99" w:rsidP="00866F99">
            <w:pPr>
              <w:rPr>
                <w:lang w:val="ro-RO"/>
              </w:rPr>
            </w:pPr>
            <w:r w:rsidRPr="00655FDD">
              <w:rPr>
                <w:lang w:val="ro-RO"/>
              </w:rPr>
              <w:t>21.45</w:t>
            </w:r>
          </w:p>
        </w:tc>
        <w:tc>
          <w:tcPr>
            <w:tcW w:w="886" w:type="dxa"/>
          </w:tcPr>
          <w:p w14:paraId="0D0A0ACF" w14:textId="67C0FD6D" w:rsidR="00866F99" w:rsidRPr="00655FDD" w:rsidRDefault="00866F99" w:rsidP="00866F99">
            <w:pPr>
              <w:rPr>
                <w:lang w:val="ro-RO"/>
              </w:rPr>
            </w:pPr>
            <w:r w:rsidRPr="00655FDD">
              <w:rPr>
                <w:lang w:val="ro-RO"/>
              </w:rPr>
              <w:t>49</w:t>
            </w:r>
            <w:r w:rsidR="000B62C4" w:rsidRPr="00655FDD">
              <w:rPr>
                <w:lang w:val="ro-RO"/>
              </w:rPr>
              <w:t>5</w:t>
            </w:r>
          </w:p>
        </w:tc>
        <w:tc>
          <w:tcPr>
            <w:tcW w:w="886" w:type="dxa"/>
          </w:tcPr>
          <w:p w14:paraId="554D646A" w14:textId="5CF884FD" w:rsidR="00866F99" w:rsidRPr="00655FDD" w:rsidRDefault="000B62C4" w:rsidP="00866F99">
            <w:pPr>
              <w:rPr>
                <w:lang w:val="ro-RO"/>
              </w:rPr>
            </w:pPr>
            <w:r w:rsidRPr="00655FDD">
              <w:rPr>
                <w:lang w:val="ro-RO"/>
              </w:rPr>
              <w:t>13.8</w:t>
            </w:r>
          </w:p>
        </w:tc>
        <w:tc>
          <w:tcPr>
            <w:tcW w:w="887" w:type="dxa"/>
          </w:tcPr>
          <w:p w14:paraId="15121FB6" w14:textId="506CA177" w:rsidR="00866F99" w:rsidRPr="00655FDD" w:rsidRDefault="000B62C4" w:rsidP="00866F99">
            <w:pPr>
              <w:rPr>
                <w:lang w:val="ro-RO"/>
              </w:rPr>
            </w:pPr>
            <w:r w:rsidRPr="00655FDD">
              <w:rPr>
                <w:lang w:val="ro-RO"/>
              </w:rPr>
              <w:t>2</w:t>
            </w:r>
          </w:p>
        </w:tc>
        <w:tc>
          <w:tcPr>
            <w:tcW w:w="887" w:type="dxa"/>
          </w:tcPr>
          <w:p w14:paraId="73573D7D" w14:textId="15B51A20" w:rsidR="00866F99" w:rsidRPr="00655FDD" w:rsidRDefault="000B62C4" w:rsidP="00866F99">
            <w:pPr>
              <w:rPr>
                <w:lang w:val="ro-RO"/>
              </w:rPr>
            </w:pPr>
            <w:r w:rsidRPr="00655FDD">
              <w:rPr>
                <w:lang w:val="ro-RO"/>
              </w:rPr>
              <w:t>0.05</w:t>
            </w:r>
          </w:p>
        </w:tc>
      </w:tr>
      <w:tr w:rsidR="00866F99" w:rsidRPr="00655FDD" w14:paraId="4F7E30D1" w14:textId="77777777" w:rsidTr="000B62C4">
        <w:trPr>
          <w:trHeight w:hRule="exact" w:val="288"/>
        </w:trPr>
        <w:tc>
          <w:tcPr>
            <w:tcW w:w="892" w:type="dxa"/>
          </w:tcPr>
          <w:p w14:paraId="25C44F0F" w14:textId="5212D9E6" w:rsidR="00866F99" w:rsidRPr="00655FDD" w:rsidRDefault="00866F99" w:rsidP="00866F99">
            <w:pPr>
              <w:rPr>
                <w:lang w:val="ro-RO"/>
              </w:rPr>
            </w:pPr>
            <w:r w:rsidRPr="00655FDD">
              <w:rPr>
                <w:lang w:val="ro-RO"/>
              </w:rPr>
              <w:t>2000</w:t>
            </w:r>
          </w:p>
        </w:tc>
        <w:tc>
          <w:tcPr>
            <w:tcW w:w="1082" w:type="dxa"/>
          </w:tcPr>
          <w:p w14:paraId="7719ACD1" w14:textId="75BF12C3" w:rsidR="00866F99" w:rsidRPr="00655FDD" w:rsidRDefault="00866F99" w:rsidP="00866F99">
            <w:pPr>
              <w:rPr>
                <w:lang w:val="ro-RO"/>
              </w:rPr>
            </w:pPr>
            <w:r w:rsidRPr="00655FDD">
              <w:rPr>
                <w:lang w:val="ro-RO"/>
              </w:rPr>
              <w:t>3565</w:t>
            </w:r>
          </w:p>
        </w:tc>
        <w:tc>
          <w:tcPr>
            <w:tcW w:w="885" w:type="dxa"/>
          </w:tcPr>
          <w:p w14:paraId="2F07BADF" w14:textId="6357CB8C" w:rsidR="00866F99" w:rsidRPr="00655FDD" w:rsidRDefault="00866F99" w:rsidP="00866F99">
            <w:pPr>
              <w:rPr>
                <w:lang w:val="ro-RO"/>
              </w:rPr>
            </w:pPr>
            <w:r w:rsidRPr="00655FDD">
              <w:rPr>
                <w:lang w:val="ro-RO"/>
              </w:rPr>
              <w:t>2103</w:t>
            </w:r>
          </w:p>
        </w:tc>
        <w:tc>
          <w:tcPr>
            <w:tcW w:w="885" w:type="dxa"/>
          </w:tcPr>
          <w:p w14:paraId="5698DB0C" w14:textId="48F1B48A" w:rsidR="00866F99" w:rsidRPr="00655FDD" w:rsidRDefault="00866F99" w:rsidP="00866F99">
            <w:pPr>
              <w:rPr>
                <w:lang w:val="ro-RO"/>
              </w:rPr>
            </w:pPr>
            <w:r w:rsidRPr="00655FDD">
              <w:rPr>
                <w:lang w:val="ro-RO"/>
              </w:rPr>
              <w:t>59</w:t>
            </w:r>
          </w:p>
        </w:tc>
        <w:tc>
          <w:tcPr>
            <w:tcW w:w="886" w:type="dxa"/>
          </w:tcPr>
          <w:p w14:paraId="411833A0" w14:textId="0C58992C" w:rsidR="00866F99" w:rsidRPr="00655FDD" w:rsidRDefault="00866F99" w:rsidP="00866F99">
            <w:pPr>
              <w:rPr>
                <w:lang w:val="ro-RO"/>
              </w:rPr>
            </w:pPr>
            <w:r w:rsidRPr="00655FDD">
              <w:rPr>
                <w:lang w:val="ro-RO"/>
              </w:rPr>
              <w:t>965</w:t>
            </w:r>
          </w:p>
        </w:tc>
        <w:tc>
          <w:tcPr>
            <w:tcW w:w="886" w:type="dxa"/>
          </w:tcPr>
          <w:p w14:paraId="588159EA" w14:textId="7FA6BBAB" w:rsidR="00866F99" w:rsidRPr="00655FDD" w:rsidRDefault="00866F99" w:rsidP="00866F99">
            <w:pPr>
              <w:rPr>
                <w:lang w:val="ro-RO"/>
              </w:rPr>
            </w:pPr>
            <w:r w:rsidRPr="00655FDD">
              <w:rPr>
                <w:lang w:val="ro-RO"/>
              </w:rPr>
              <w:t>27.06</w:t>
            </w:r>
          </w:p>
        </w:tc>
        <w:tc>
          <w:tcPr>
            <w:tcW w:w="886" w:type="dxa"/>
          </w:tcPr>
          <w:p w14:paraId="75634936" w14:textId="6942AC2A" w:rsidR="00866F99" w:rsidRPr="00655FDD" w:rsidRDefault="000B62C4" w:rsidP="00866F99">
            <w:pPr>
              <w:rPr>
                <w:lang w:val="ro-RO"/>
              </w:rPr>
            </w:pPr>
            <w:r w:rsidRPr="00655FDD">
              <w:rPr>
                <w:lang w:val="ro-RO"/>
              </w:rPr>
              <w:t>495</w:t>
            </w:r>
          </w:p>
        </w:tc>
        <w:tc>
          <w:tcPr>
            <w:tcW w:w="886" w:type="dxa"/>
          </w:tcPr>
          <w:p w14:paraId="7CFC8956" w14:textId="3F5C77DC" w:rsidR="00866F99" w:rsidRPr="00655FDD" w:rsidRDefault="000B62C4" w:rsidP="00866F99">
            <w:pPr>
              <w:rPr>
                <w:lang w:val="ro-RO"/>
              </w:rPr>
            </w:pPr>
            <w:r w:rsidRPr="00655FDD">
              <w:rPr>
                <w:lang w:val="ro-RO"/>
              </w:rPr>
              <w:t>13.8</w:t>
            </w:r>
          </w:p>
        </w:tc>
        <w:tc>
          <w:tcPr>
            <w:tcW w:w="887" w:type="dxa"/>
          </w:tcPr>
          <w:p w14:paraId="7F2D97A8" w14:textId="727B355C" w:rsidR="00866F99" w:rsidRPr="00655FDD" w:rsidRDefault="000B62C4" w:rsidP="00866F99">
            <w:pPr>
              <w:rPr>
                <w:lang w:val="ro-RO"/>
              </w:rPr>
            </w:pPr>
            <w:r w:rsidRPr="00655FDD">
              <w:rPr>
                <w:lang w:val="ro-RO"/>
              </w:rPr>
              <w:t>2</w:t>
            </w:r>
          </w:p>
        </w:tc>
        <w:tc>
          <w:tcPr>
            <w:tcW w:w="887" w:type="dxa"/>
          </w:tcPr>
          <w:p w14:paraId="13200C22" w14:textId="0AF5A5DC" w:rsidR="00866F99" w:rsidRPr="00655FDD" w:rsidRDefault="000B62C4" w:rsidP="00866F99">
            <w:pPr>
              <w:rPr>
                <w:lang w:val="ro-RO"/>
              </w:rPr>
            </w:pPr>
            <w:r w:rsidRPr="00655FDD">
              <w:rPr>
                <w:lang w:val="ro-RO"/>
              </w:rPr>
              <w:t>0.05</w:t>
            </w:r>
          </w:p>
        </w:tc>
      </w:tr>
      <w:tr w:rsidR="00866F99" w:rsidRPr="00655FDD" w14:paraId="2F130695" w14:textId="77777777" w:rsidTr="000B62C4">
        <w:trPr>
          <w:trHeight w:hRule="exact" w:val="288"/>
        </w:trPr>
        <w:tc>
          <w:tcPr>
            <w:tcW w:w="892" w:type="dxa"/>
          </w:tcPr>
          <w:p w14:paraId="3723B22B" w14:textId="667AF3CB" w:rsidR="00866F99" w:rsidRPr="00655FDD" w:rsidRDefault="00866F99" w:rsidP="00866F99">
            <w:pPr>
              <w:rPr>
                <w:lang w:val="ro-RO"/>
              </w:rPr>
            </w:pPr>
            <w:r w:rsidRPr="00655FDD">
              <w:rPr>
                <w:lang w:val="ro-RO"/>
              </w:rPr>
              <w:t>2005</w:t>
            </w:r>
          </w:p>
        </w:tc>
        <w:tc>
          <w:tcPr>
            <w:tcW w:w="1082" w:type="dxa"/>
          </w:tcPr>
          <w:p w14:paraId="6F76F934" w14:textId="6C005D78" w:rsidR="00866F99" w:rsidRPr="00655FDD" w:rsidRDefault="00866F99" w:rsidP="00866F99">
            <w:pPr>
              <w:rPr>
                <w:lang w:val="ro-RO"/>
              </w:rPr>
            </w:pPr>
            <w:r w:rsidRPr="00655FDD">
              <w:rPr>
                <w:lang w:val="ro-RO"/>
              </w:rPr>
              <w:t>4086</w:t>
            </w:r>
          </w:p>
        </w:tc>
        <w:tc>
          <w:tcPr>
            <w:tcW w:w="885" w:type="dxa"/>
          </w:tcPr>
          <w:p w14:paraId="42433B13" w14:textId="2D9F4321" w:rsidR="00866F99" w:rsidRPr="00655FDD" w:rsidRDefault="00866F99" w:rsidP="00866F99">
            <w:pPr>
              <w:rPr>
                <w:lang w:val="ro-RO"/>
              </w:rPr>
            </w:pPr>
            <w:r w:rsidRPr="00655FDD">
              <w:rPr>
                <w:lang w:val="ro-RO"/>
              </w:rPr>
              <w:t>2656</w:t>
            </w:r>
          </w:p>
        </w:tc>
        <w:tc>
          <w:tcPr>
            <w:tcW w:w="885" w:type="dxa"/>
          </w:tcPr>
          <w:p w14:paraId="283E130F" w14:textId="7CC1158B" w:rsidR="00866F99" w:rsidRPr="00655FDD" w:rsidRDefault="00866F99" w:rsidP="00866F99">
            <w:pPr>
              <w:rPr>
                <w:lang w:val="ro-RO"/>
              </w:rPr>
            </w:pPr>
            <w:r w:rsidRPr="00655FDD">
              <w:rPr>
                <w:lang w:val="ro-RO"/>
              </w:rPr>
              <w:t>65</w:t>
            </w:r>
          </w:p>
        </w:tc>
        <w:tc>
          <w:tcPr>
            <w:tcW w:w="886" w:type="dxa"/>
          </w:tcPr>
          <w:p w14:paraId="706DE10A" w14:textId="76D6552F" w:rsidR="00866F99" w:rsidRPr="00655FDD" w:rsidRDefault="00866F99" w:rsidP="00866F99">
            <w:pPr>
              <w:rPr>
                <w:lang w:val="ro-RO"/>
              </w:rPr>
            </w:pPr>
            <w:r w:rsidRPr="00655FDD">
              <w:rPr>
                <w:lang w:val="ro-RO"/>
              </w:rPr>
              <w:t>1250</w:t>
            </w:r>
          </w:p>
        </w:tc>
        <w:tc>
          <w:tcPr>
            <w:tcW w:w="886" w:type="dxa"/>
          </w:tcPr>
          <w:p w14:paraId="425F3E7C" w14:textId="431B536C" w:rsidR="00866F99" w:rsidRPr="00655FDD" w:rsidRDefault="00866F99" w:rsidP="00866F99">
            <w:pPr>
              <w:rPr>
                <w:lang w:val="ro-RO"/>
              </w:rPr>
            </w:pPr>
            <w:r w:rsidRPr="00655FDD">
              <w:rPr>
                <w:lang w:val="ro-RO"/>
              </w:rPr>
              <w:t>30.60</w:t>
            </w:r>
          </w:p>
        </w:tc>
        <w:tc>
          <w:tcPr>
            <w:tcW w:w="886" w:type="dxa"/>
          </w:tcPr>
          <w:p w14:paraId="5AECECA4" w14:textId="52CCB644" w:rsidR="00866F99" w:rsidRPr="00655FDD" w:rsidRDefault="000B62C4" w:rsidP="00866F99">
            <w:pPr>
              <w:rPr>
                <w:lang w:val="ro-RO"/>
              </w:rPr>
            </w:pPr>
            <w:r w:rsidRPr="00655FDD">
              <w:rPr>
                <w:lang w:val="ro-RO"/>
              </w:rPr>
              <w:t>159</w:t>
            </w:r>
          </w:p>
        </w:tc>
        <w:tc>
          <w:tcPr>
            <w:tcW w:w="886" w:type="dxa"/>
          </w:tcPr>
          <w:p w14:paraId="4E3F485D" w14:textId="74443B13" w:rsidR="00866F99" w:rsidRPr="00655FDD" w:rsidRDefault="000B62C4" w:rsidP="00866F99">
            <w:pPr>
              <w:rPr>
                <w:lang w:val="ro-RO"/>
              </w:rPr>
            </w:pPr>
            <w:r w:rsidRPr="00655FDD">
              <w:rPr>
                <w:lang w:val="ro-RO"/>
              </w:rPr>
              <w:t>3.89</w:t>
            </w:r>
          </w:p>
        </w:tc>
        <w:tc>
          <w:tcPr>
            <w:tcW w:w="887" w:type="dxa"/>
          </w:tcPr>
          <w:p w14:paraId="6CC7EA21" w14:textId="4D9CBB99" w:rsidR="00866F99" w:rsidRPr="00655FDD" w:rsidRDefault="000B62C4" w:rsidP="00866F99">
            <w:pPr>
              <w:rPr>
                <w:lang w:val="ro-RO"/>
              </w:rPr>
            </w:pPr>
            <w:r w:rsidRPr="00655FDD">
              <w:rPr>
                <w:lang w:val="ro-RO"/>
              </w:rPr>
              <w:t>21</w:t>
            </w:r>
          </w:p>
        </w:tc>
        <w:tc>
          <w:tcPr>
            <w:tcW w:w="887" w:type="dxa"/>
          </w:tcPr>
          <w:p w14:paraId="4C6DE5BB" w14:textId="586EAB27" w:rsidR="00866F99" w:rsidRPr="00655FDD" w:rsidRDefault="000B62C4" w:rsidP="00866F99">
            <w:pPr>
              <w:rPr>
                <w:lang w:val="ro-RO"/>
              </w:rPr>
            </w:pPr>
            <w:r w:rsidRPr="00655FDD">
              <w:rPr>
                <w:lang w:val="ro-RO"/>
              </w:rPr>
              <w:t>0.51</w:t>
            </w:r>
          </w:p>
        </w:tc>
      </w:tr>
      <w:tr w:rsidR="00866F99" w:rsidRPr="00655FDD" w14:paraId="03835B82" w14:textId="77777777" w:rsidTr="000B62C4">
        <w:trPr>
          <w:trHeight w:hRule="exact" w:val="288"/>
        </w:trPr>
        <w:tc>
          <w:tcPr>
            <w:tcW w:w="892" w:type="dxa"/>
          </w:tcPr>
          <w:p w14:paraId="07F05F32" w14:textId="7948889C" w:rsidR="00866F99" w:rsidRPr="00655FDD" w:rsidRDefault="00866F99" w:rsidP="00866F99">
            <w:pPr>
              <w:rPr>
                <w:lang w:val="ro-RO"/>
              </w:rPr>
            </w:pPr>
            <w:r w:rsidRPr="00655FDD">
              <w:rPr>
                <w:lang w:val="ro-RO"/>
              </w:rPr>
              <w:t>2013</w:t>
            </w:r>
          </w:p>
        </w:tc>
        <w:tc>
          <w:tcPr>
            <w:tcW w:w="1082" w:type="dxa"/>
          </w:tcPr>
          <w:p w14:paraId="2B80A535" w14:textId="2F43AD14" w:rsidR="00866F99" w:rsidRPr="00655FDD" w:rsidRDefault="00866F99" w:rsidP="00866F99">
            <w:pPr>
              <w:rPr>
                <w:lang w:val="ro-RO"/>
              </w:rPr>
            </w:pPr>
            <w:r w:rsidRPr="00655FDD">
              <w:rPr>
                <w:lang w:val="ro-RO"/>
              </w:rPr>
              <w:t>4084</w:t>
            </w:r>
          </w:p>
        </w:tc>
        <w:tc>
          <w:tcPr>
            <w:tcW w:w="885" w:type="dxa"/>
          </w:tcPr>
          <w:p w14:paraId="014EA3E5" w14:textId="6AC6DA17" w:rsidR="00866F99" w:rsidRPr="00655FDD" w:rsidRDefault="00866F99" w:rsidP="00866F99">
            <w:pPr>
              <w:rPr>
                <w:lang w:val="ro-RO"/>
              </w:rPr>
            </w:pPr>
            <w:r w:rsidRPr="00655FDD">
              <w:rPr>
                <w:lang w:val="ro-RO"/>
              </w:rPr>
              <w:t>2656</w:t>
            </w:r>
          </w:p>
        </w:tc>
        <w:tc>
          <w:tcPr>
            <w:tcW w:w="885" w:type="dxa"/>
          </w:tcPr>
          <w:p w14:paraId="40F2402A" w14:textId="270CC577" w:rsidR="00866F99" w:rsidRPr="00655FDD" w:rsidRDefault="00866F99" w:rsidP="00866F99">
            <w:pPr>
              <w:rPr>
                <w:lang w:val="ro-RO"/>
              </w:rPr>
            </w:pPr>
            <w:r w:rsidRPr="00655FDD">
              <w:rPr>
                <w:lang w:val="ro-RO"/>
              </w:rPr>
              <w:t>65</w:t>
            </w:r>
          </w:p>
        </w:tc>
        <w:tc>
          <w:tcPr>
            <w:tcW w:w="886" w:type="dxa"/>
          </w:tcPr>
          <w:p w14:paraId="28945909" w14:textId="338FAF7D" w:rsidR="00866F99" w:rsidRPr="00655FDD" w:rsidRDefault="00866F99" w:rsidP="00866F99">
            <w:pPr>
              <w:rPr>
                <w:lang w:val="ro-RO"/>
              </w:rPr>
            </w:pPr>
            <w:r w:rsidRPr="00655FDD">
              <w:rPr>
                <w:lang w:val="ro-RO"/>
              </w:rPr>
              <w:t>1250</w:t>
            </w:r>
          </w:p>
        </w:tc>
        <w:tc>
          <w:tcPr>
            <w:tcW w:w="886" w:type="dxa"/>
          </w:tcPr>
          <w:p w14:paraId="5E28820A" w14:textId="1091B16B" w:rsidR="00866F99" w:rsidRPr="00655FDD" w:rsidRDefault="00866F99" w:rsidP="00866F99">
            <w:pPr>
              <w:rPr>
                <w:lang w:val="ro-RO"/>
              </w:rPr>
            </w:pPr>
            <w:r w:rsidRPr="00655FDD">
              <w:rPr>
                <w:lang w:val="ro-RO"/>
              </w:rPr>
              <w:t>30.60</w:t>
            </w:r>
          </w:p>
        </w:tc>
        <w:tc>
          <w:tcPr>
            <w:tcW w:w="886" w:type="dxa"/>
          </w:tcPr>
          <w:p w14:paraId="53119651" w14:textId="5DDB0C9C" w:rsidR="00866F99" w:rsidRPr="00655FDD" w:rsidRDefault="000B62C4" w:rsidP="00866F99">
            <w:pPr>
              <w:rPr>
                <w:lang w:val="ro-RO"/>
              </w:rPr>
            </w:pPr>
            <w:r w:rsidRPr="00655FDD">
              <w:rPr>
                <w:lang w:val="ro-RO"/>
              </w:rPr>
              <w:t>159</w:t>
            </w:r>
          </w:p>
        </w:tc>
        <w:tc>
          <w:tcPr>
            <w:tcW w:w="886" w:type="dxa"/>
          </w:tcPr>
          <w:p w14:paraId="64C095B6" w14:textId="75A184B2" w:rsidR="00866F99" w:rsidRPr="00655FDD" w:rsidRDefault="000B62C4" w:rsidP="00866F99">
            <w:pPr>
              <w:rPr>
                <w:lang w:val="ro-RO"/>
              </w:rPr>
            </w:pPr>
            <w:r w:rsidRPr="00655FDD">
              <w:rPr>
                <w:lang w:val="ro-RO"/>
              </w:rPr>
              <w:t>3.89</w:t>
            </w:r>
          </w:p>
        </w:tc>
        <w:tc>
          <w:tcPr>
            <w:tcW w:w="887" w:type="dxa"/>
          </w:tcPr>
          <w:p w14:paraId="4B3C63B9" w14:textId="54C827C8" w:rsidR="00866F99" w:rsidRPr="00655FDD" w:rsidRDefault="000B62C4" w:rsidP="00866F99">
            <w:pPr>
              <w:rPr>
                <w:lang w:val="ro-RO"/>
              </w:rPr>
            </w:pPr>
            <w:r w:rsidRPr="00655FDD">
              <w:rPr>
                <w:lang w:val="ro-RO"/>
              </w:rPr>
              <w:t>21</w:t>
            </w:r>
          </w:p>
        </w:tc>
        <w:tc>
          <w:tcPr>
            <w:tcW w:w="887" w:type="dxa"/>
          </w:tcPr>
          <w:p w14:paraId="66CA8CAB" w14:textId="72CD9B9D" w:rsidR="00866F99" w:rsidRPr="00655FDD" w:rsidRDefault="000B62C4" w:rsidP="00866F99">
            <w:pPr>
              <w:rPr>
                <w:lang w:val="ro-RO"/>
              </w:rPr>
            </w:pPr>
            <w:r w:rsidRPr="00655FDD">
              <w:rPr>
                <w:lang w:val="ro-RO"/>
              </w:rPr>
              <w:t>0.51</w:t>
            </w:r>
          </w:p>
        </w:tc>
      </w:tr>
    </w:tbl>
    <w:p w14:paraId="0E7FF6DA" w14:textId="7FD6FADD" w:rsidR="000B62C4" w:rsidRPr="00655FDD" w:rsidRDefault="000B62C4" w:rsidP="000B62C4">
      <w:pPr>
        <w:pStyle w:val="Caption"/>
        <w:spacing w:after="0"/>
        <w:ind w:firstLine="0"/>
        <w:rPr>
          <w:lang w:val="ro-RO"/>
        </w:rPr>
      </w:pPr>
      <w:r w:rsidRPr="00655FDD">
        <w:rPr>
          <w:lang w:val="ro-RO"/>
        </w:rPr>
        <w:t xml:space="preserve">Tab. </w:t>
      </w:r>
      <w:r w:rsidR="00CD7CA5">
        <w:rPr>
          <w:lang w:val="ro-RO"/>
        </w:rPr>
        <w:t>2</w:t>
      </w:r>
      <w:r w:rsidRPr="00655FDD">
        <w:rPr>
          <w:lang w:val="ro-RO"/>
        </w:rPr>
        <w:t xml:space="preserve">- Structura fondului funciar, Sursa: </w:t>
      </w:r>
      <w:r w:rsidRPr="00655FDD">
        <w:rPr>
          <w:shd w:val="clear" w:color="auto" w:fill="FFFFFF"/>
          <w:lang w:val="ro-RO"/>
        </w:rPr>
        <w:t>Bîrlă, Ani-Lavinia. Sistematizarea și dezvoltarea comunei Șimian. Drobeta-Turnu Severin. Profin, 2018</w:t>
      </w:r>
    </w:p>
    <w:p w14:paraId="31CCD6AC" w14:textId="6B353D95" w:rsidR="00B667E1" w:rsidRPr="00655FDD" w:rsidRDefault="00B667E1" w:rsidP="00EA57B1">
      <w:pPr>
        <w:rPr>
          <w:lang w:val="ro-RO"/>
        </w:rPr>
      </w:pPr>
    </w:p>
    <w:tbl>
      <w:tblPr>
        <w:tblStyle w:val="TableGrid"/>
        <w:tblW w:w="0" w:type="auto"/>
        <w:tblLook w:val="04A0" w:firstRow="1" w:lastRow="0" w:firstColumn="1" w:lastColumn="0" w:noHBand="0" w:noVBand="1"/>
      </w:tblPr>
      <w:tblGrid>
        <w:gridCol w:w="715"/>
        <w:gridCol w:w="748"/>
        <w:gridCol w:w="714"/>
        <w:gridCol w:w="714"/>
        <w:gridCol w:w="714"/>
        <w:gridCol w:w="714"/>
        <w:gridCol w:w="714"/>
        <w:gridCol w:w="714"/>
        <w:gridCol w:w="714"/>
        <w:gridCol w:w="941"/>
        <w:gridCol w:w="830"/>
        <w:gridCol w:w="830"/>
      </w:tblGrid>
      <w:tr w:rsidR="000B62C4" w:rsidRPr="00655FDD" w14:paraId="14294E05" w14:textId="77777777" w:rsidTr="000B62C4">
        <w:tc>
          <w:tcPr>
            <w:tcW w:w="2177"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hideMark/>
          </w:tcPr>
          <w:p w14:paraId="72AF498C" w14:textId="77777777" w:rsidR="000B62C4" w:rsidRPr="00655FDD" w:rsidRDefault="000B62C4">
            <w:pPr>
              <w:spacing w:after="0" w:line="240" w:lineRule="auto"/>
              <w:jc w:val="center"/>
              <w:rPr>
                <w:rFonts w:eastAsiaTheme="minorHAnsi"/>
                <w:b/>
                <w:bCs/>
                <w:color w:val="FFFFFF" w:themeColor="background1"/>
                <w:lang w:val="ro-RO"/>
              </w:rPr>
            </w:pPr>
            <w:r w:rsidRPr="00655FDD">
              <w:rPr>
                <w:b/>
                <w:bCs/>
                <w:color w:val="FFFFFF" w:themeColor="background1"/>
                <w:lang w:val="ro-RO"/>
              </w:rPr>
              <w:t>Bovine</w:t>
            </w:r>
          </w:p>
        </w:tc>
        <w:tc>
          <w:tcPr>
            <w:tcW w:w="2142"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hideMark/>
          </w:tcPr>
          <w:p w14:paraId="49A56DB4" w14:textId="77777777" w:rsidR="000B62C4" w:rsidRPr="00655FDD" w:rsidRDefault="000B62C4">
            <w:pPr>
              <w:spacing w:after="0" w:line="240" w:lineRule="auto"/>
              <w:jc w:val="center"/>
              <w:rPr>
                <w:b/>
                <w:bCs/>
                <w:color w:val="FFFFFF" w:themeColor="background1"/>
                <w:lang w:val="ro-RO"/>
              </w:rPr>
            </w:pPr>
            <w:r w:rsidRPr="00655FDD">
              <w:rPr>
                <w:b/>
                <w:bCs/>
                <w:color w:val="FFFFFF" w:themeColor="background1"/>
                <w:lang w:val="ro-RO"/>
              </w:rPr>
              <w:t>Porcine</w:t>
            </w:r>
          </w:p>
        </w:tc>
        <w:tc>
          <w:tcPr>
            <w:tcW w:w="2142"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hideMark/>
          </w:tcPr>
          <w:p w14:paraId="6A6E7751" w14:textId="77777777" w:rsidR="000B62C4" w:rsidRPr="00655FDD" w:rsidRDefault="000B62C4">
            <w:pPr>
              <w:spacing w:after="0" w:line="240" w:lineRule="auto"/>
              <w:jc w:val="center"/>
              <w:rPr>
                <w:b/>
                <w:bCs/>
                <w:color w:val="FFFFFF" w:themeColor="background1"/>
                <w:lang w:val="ro-RO"/>
              </w:rPr>
            </w:pPr>
            <w:r w:rsidRPr="00655FDD">
              <w:rPr>
                <w:b/>
                <w:bCs/>
                <w:color w:val="FFFFFF" w:themeColor="background1"/>
                <w:lang w:val="ro-RO"/>
              </w:rPr>
              <w:t>Ovine</w:t>
            </w:r>
          </w:p>
        </w:tc>
        <w:tc>
          <w:tcPr>
            <w:tcW w:w="2601"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hideMark/>
          </w:tcPr>
          <w:p w14:paraId="2AE451F8" w14:textId="77777777" w:rsidR="000B62C4" w:rsidRPr="00655FDD" w:rsidRDefault="000B62C4">
            <w:pPr>
              <w:spacing w:after="0" w:line="240" w:lineRule="auto"/>
              <w:jc w:val="center"/>
              <w:rPr>
                <w:b/>
                <w:bCs/>
                <w:color w:val="FFFFFF" w:themeColor="background1"/>
                <w:lang w:val="ro-RO"/>
              </w:rPr>
            </w:pPr>
            <w:r w:rsidRPr="00655FDD">
              <w:rPr>
                <w:b/>
                <w:bCs/>
                <w:color w:val="FFFFFF" w:themeColor="background1"/>
                <w:lang w:val="ro-RO"/>
              </w:rPr>
              <w:t>Păsări</w:t>
            </w:r>
          </w:p>
        </w:tc>
      </w:tr>
      <w:tr w:rsidR="000B62C4" w:rsidRPr="00655FDD" w14:paraId="0B6C9E62" w14:textId="77777777" w:rsidTr="000B62C4">
        <w:tc>
          <w:tcPr>
            <w:tcW w:w="715" w:type="dxa"/>
            <w:tcBorders>
              <w:top w:val="single" w:sz="4" w:space="0" w:color="auto"/>
              <w:left w:val="single" w:sz="4" w:space="0" w:color="auto"/>
              <w:bottom w:val="single" w:sz="4" w:space="0" w:color="auto"/>
              <w:right w:val="single" w:sz="4" w:space="0" w:color="auto"/>
            </w:tcBorders>
            <w:hideMark/>
          </w:tcPr>
          <w:p w14:paraId="0FA2CEC4" w14:textId="77777777" w:rsidR="000B62C4" w:rsidRPr="00655FDD" w:rsidRDefault="000B62C4">
            <w:pPr>
              <w:spacing w:after="0" w:line="240" w:lineRule="auto"/>
              <w:rPr>
                <w:lang w:val="ro-RO"/>
              </w:rPr>
            </w:pPr>
            <w:r w:rsidRPr="00655FDD">
              <w:rPr>
                <w:lang w:val="ro-RO"/>
              </w:rPr>
              <w:t>1991</w:t>
            </w:r>
          </w:p>
        </w:tc>
        <w:tc>
          <w:tcPr>
            <w:tcW w:w="748" w:type="dxa"/>
            <w:tcBorders>
              <w:top w:val="single" w:sz="4" w:space="0" w:color="auto"/>
              <w:left w:val="single" w:sz="4" w:space="0" w:color="auto"/>
              <w:bottom w:val="single" w:sz="4" w:space="0" w:color="auto"/>
              <w:right w:val="single" w:sz="4" w:space="0" w:color="auto"/>
            </w:tcBorders>
            <w:hideMark/>
          </w:tcPr>
          <w:p w14:paraId="73E2EA79" w14:textId="77777777" w:rsidR="000B62C4" w:rsidRPr="00655FDD" w:rsidRDefault="000B62C4">
            <w:pPr>
              <w:spacing w:after="0" w:line="240" w:lineRule="auto"/>
              <w:rPr>
                <w:lang w:val="ro-RO"/>
              </w:rPr>
            </w:pPr>
            <w:r w:rsidRPr="00655FDD">
              <w:rPr>
                <w:lang w:val="ro-RO"/>
              </w:rPr>
              <w:t>2003</w:t>
            </w:r>
          </w:p>
        </w:tc>
        <w:tc>
          <w:tcPr>
            <w:tcW w:w="714" w:type="dxa"/>
            <w:tcBorders>
              <w:top w:val="single" w:sz="4" w:space="0" w:color="auto"/>
              <w:left w:val="single" w:sz="4" w:space="0" w:color="auto"/>
              <w:bottom w:val="single" w:sz="4" w:space="0" w:color="auto"/>
              <w:right w:val="single" w:sz="4" w:space="0" w:color="auto"/>
            </w:tcBorders>
            <w:hideMark/>
          </w:tcPr>
          <w:p w14:paraId="634A29C7" w14:textId="77777777" w:rsidR="000B62C4" w:rsidRPr="00655FDD" w:rsidRDefault="000B62C4">
            <w:pPr>
              <w:spacing w:after="0" w:line="240" w:lineRule="auto"/>
              <w:rPr>
                <w:lang w:val="ro-RO"/>
              </w:rPr>
            </w:pPr>
            <w:r w:rsidRPr="00655FDD">
              <w:rPr>
                <w:lang w:val="ro-RO"/>
              </w:rPr>
              <w:t>2010</w:t>
            </w:r>
          </w:p>
        </w:tc>
        <w:tc>
          <w:tcPr>
            <w:tcW w:w="714" w:type="dxa"/>
            <w:tcBorders>
              <w:top w:val="single" w:sz="4" w:space="0" w:color="auto"/>
              <w:left w:val="single" w:sz="4" w:space="0" w:color="auto"/>
              <w:bottom w:val="single" w:sz="4" w:space="0" w:color="auto"/>
              <w:right w:val="single" w:sz="4" w:space="0" w:color="auto"/>
            </w:tcBorders>
            <w:hideMark/>
          </w:tcPr>
          <w:p w14:paraId="2F31A105" w14:textId="77777777" w:rsidR="000B62C4" w:rsidRPr="00655FDD" w:rsidRDefault="000B62C4">
            <w:pPr>
              <w:spacing w:after="0" w:line="240" w:lineRule="auto"/>
              <w:rPr>
                <w:lang w:val="ro-RO"/>
              </w:rPr>
            </w:pPr>
            <w:r w:rsidRPr="00655FDD">
              <w:rPr>
                <w:lang w:val="ro-RO"/>
              </w:rPr>
              <w:t>1991</w:t>
            </w:r>
          </w:p>
        </w:tc>
        <w:tc>
          <w:tcPr>
            <w:tcW w:w="714" w:type="dxa"/>
            <w:tcBorders>
              <w:top w:val="single" w:sz="4" w:space="0" w:color="auto"/>
              <w:left w:val="single" w:sz="4" w:space="0" w:color="auto"/>
              <w:bottom w:val="single" w:sz="4" w:space="0" w:color="auto"/>
              <w:right w:val="single" w:sz="4" w:space="0" w:color="auto"/>
            </w:tcBorders>
            <w:hideMark/>
          </w:tcPr>
          <w:p w14:paraId="1DFAFB9C" w14:textId="77777777" w:rsidR="000B62C4" w:rsidRPr="00655FDD" w:rsidRDefault="000B62C4">
            <w:pPr>
              <w:spacing w:after="0" w:line="240" w:lineRule="auto"/>
              <w:rPr>
                <w:lang w:val="ro-RO"/>
              </w:rPr>
            </w:pPr>
            <w:r w:rsidRPr="00655FDD">
              <w:rPr>
                <w:lang w:val="ro-RO"/>
              </w:rPr>
              <w:t>2003</w:t>
            </w:r>
          </w:p>
        </w:tc>
        <w:tc>
          <w:tcPr>
            <w:tcW w:w="714" w:type="dxa"/>
            <w:tcBorders>
              <w:top w:val="single" w:sz="4" w:space="0" w:color="auto"/>
              <w:left w:val="single" w:sz="4" w:space="0" w:color="auto"/>
              <w:bottom w:val="single" w:sz="4" w:space="0" w:color="auto"/>
              <w:right w:val="single" w:sz="4" w:space="0" w:color="auto"/>
            </w:tcBorders>
            <w:hideMark/>
          </w:tcPr>
          <w:p w14:paraId="40934B64" w14:textId="77777777" w:rsidR="000B62C4" w:rsidRPr="00655FDD" w:rsidRDefault="000B62C4">
            <w:pPr>
              <w:spacing w:after="0" w:line="240" w:lineRule="auto"/>
              <w:rPr>
                <w:lang w:val="ro-RO"/>
              </w:rPr>
            </w:pPr>
            <w:r w:rsidRPr="00655FDD">
              <w:rPr>
                <w:lang w:val="ro-RO"/>
              </w:rPr>
              <w:t>2010</w:t>
            </w:r>
          </w:p>
        </w:tc>
        <w:tc>
          <w:tcPr>
            <w:tcW w:w="714" w:type="dxa"/>
            <w:tcBorders>
              <w:top w:val="single" w:sz="4" w:space="0" w:color="auto"/>
              <w:left w:val="single" w:sz="4" w:space="0" w:color="auto"/>
              <w:bottom w:val="single" w:sz="4" w:space="0" w:color="auto"/>
              <w:right w:val="single" w:sz="4" w:space="0" w:color="auto"/>
            </w:tcBorders>
            <w:hideMark/>
          </w:tcPr>
          <w:p w14:paraId="6DC00C40" w14:textId="77777777" w:rsidR="000B62C4" w:rsidRPr="00655FDD" w:rsidRDefault="000B62C4">
            <w:pPr>
              <w:spacing w:after="0" w:line="240" w:lineRule="auto"/>
              <w:rPr>
                <w:lang w:val="ro-RO"/>
              </w:rPr>
            </w:pPr>
            <w:r w:rsidRPr="00655FDD">
              <w:rPr>
                <w:lang w:val="ro-RO"/>
              </w:rPr>
              <w:t>1991</w:t>
            </w:r>
          </w:p>
        </w:tc>
        <w:tc>
          <w:tcPr>
            <w:tcW w:w="714" w:type="dxa"/>
            <w:tcBorders>
              <w:top w:val="single" w:sz="4" w:space="0" w:color="auto"/>
              <w:left w:val="single" w:sz="4" w:space="0" w:color="auto"/>
              <w:bottom w:val="single" w:sz="4" w:space="0" w:color="auto"/>
              <w:right w:val="single" w:sz="4" w:space="0" w:color="auto"/>
            </w:tcBorders>
            <w:hideMark/>
          </w:tcPr>
          <w:p w14:paraId="7BA2D3AE" w14:textId="77777777" w:rsidR="000B62C4" w:rsidRPr="00655FDD" w:rsidRDefault="000B62C4">
            <w:pPr>
              <w:spacing w:after="0" w:line="240" w:lineRule="auto"/>
              <w:rPr>
                <w:lang w:val="ro-RO"/>
              </w:rPr>
            </w:pPr>
            <w:r w:rsidRPr="00655FDD">
              <w:rPr>
                <w:lang w:val="ro-RO"/>
              </w:rPr>
              <w:t>2003</w:t>
            </w:r>
          </w:p>
        </w:tc>
        <w:tc>
          <w:tcPr>
            <w:tcW w:w="714" w:type="dxa"/>
            <w:tcBorders>
              <w:top w:val="single" w:sz="4" w:space="0" w:color="auto"/>
              <w:left w:val="single" w:sz="4" w:space="0" w:color="auto"/>
              <w:bottom w:val="single" w:sz="4" w:space="0" w:color="auto"/>
              <w:right w:val="single" w:sz="4" w:space="0" w:color="auto"/>
            </w:tcBorders>
            <w:hideMark/>
          </w:tcPr>
          <w:p w14:paraId="309FB1B9" w14:textId="77777777" w:rsidR="000B62C4" w:rsidRPr="00655FDD" w:rsidRDefault="000B62C4">
            <w:pPr>
              <w:spacing w:after="0" w:line="240" w:lineRule="auto"/>
              <w:rPr>
                <w:lang w:val="ro-RO"/>
              </w:rPr>
            </w:pPr>
            <w:r w:rsidRPr="00655FDD">
              <w:rPr>
                <w:lang w:val="ro-RO"/>
              </w:rPr>
              <w:t>2010</w:t>
            </w:r>
          </w:p>
        </w:tc>
        <w:tc>
          <w:tcPr>
            <w:tcW w:w="941" w:type="dxa"/>
            <w:tcBorders>
              <w:top w:val="single" w:sz="4" w:space="0" w:color="auto"/>
              <w:left w:val="single" w:sz="4" w:space="0" w:color="auto"/>
              <w:bottom w:val="single" w:sz="4" w:space="0" w:color="auto"/>
              <w:right w:val="single" w:sz="4" w:space="0" w:color="auto"/>
            </w:tcBorders>
            <w:hideMark/>
          </w:tcPr>
          <w:p w14:paraId="7971D541" w14:textId="77777777" w:rsidR="000B62C4" w:rsidRPr="00655FDD" w:rsidRDefault="000B62C4">
            <w:pPr>
              <w:spacing w:after="0" w:line="240" w:lineRule="auto"/>
              <w:rPr>
                <w:lang w:val="ro-RO"/>
              </w:rPr>
            </w:pPr>
            <w:r w:rsidRPr="00655FDD">
              <w:rPr>
                <w:lang w:val="ro-RO"/>
              </w:rPr>
              <w:t>1991</w:t>
            </w:r>
          </w:p>
        </w:tc>
        <w:tc>
          <w:tcPr>
            <w:tcW w:w="830" w:type="dxa"/>
            <w:tcBorders>
              <w:top w:val="single" w:sz="4" w:space="0" w:color="auto"/>
              <w:left w:val="single" w:sz="4" w:space="0" w:color="auto"/>
              <w:bottom w:val="single" w:sz="4" w:space="0" w:color="auto"/>
              <w:right w:val="single" w:sz="4" w:space="0" w:color="auto"/>
            </w:tcBorders>
            <w:hideMark/>
          </w:tcPr>
          <w:p w14:paraId="1F0F10A8" w14:textId="77777777" w:rsidR="000B62C4" w:rsidRPr="00655FDD" w:rsidRDefault="000B62C4">
            <w:pPr>
              <w:spacing w:after="0" w:line="240" w:lineRule="auto"/>
              <w:rPr>
                <w:lang w:val="ro-RO"/>
              </w:rPr>
            </w:pPr>
            <w:r w:rsidRPr="00655FDD">
              <w:rPr>
                <w:lang w:val="ro-RO"/>
              </w:rPr>
              <w:t>2003</w:t>
            </w:r>
          </w:p>
        </w:tc>
        <w:tc>
          <w:tcPr>
            <w:tcW w:w="830" w:type="dxa"/>
            <w:tcBorders>
              <w:top w:val="single" w:sz="4" w:space="0" w:color="auto"/>
              <w:left w:val="single" w:sz="4" w:space="0" w:color="auto"/>
              <w:bottom w:val="single" w:sz="4" w:space="0" w:color="auto"/>
              <w:right w:val="single" w:sz="4" w:space="0" w:color="auto"/>
            </w:tcBorders>
            <w:hideMark/>
          </w:tcPr>
          <w:p w14:paraId="1FFEC231" w14:textId="77777777" w:rsidR="000B62C4" w:rsidRPr="00655FDD" w:rsidRDefault="000B62C4">
            <w:pPr>
              <w:spacing w:after="0" w:line="240" w:lineRule="auto"/>
              <w:rPr>
                <w:lang w:val="ro-RO"/>
              </w:rPr>
            </w:pPr>
            <w:r w:rsidRPr="00655FDD">
              <w:rPr>
                <w:lang w:val="ro-RO"/>
              </w:rPr>
              <w:t>2010</w:t>
            </w:r>
          </w:p>
        </w:tc>
      </w:tr>
      <w:tr w:rsidR="000B62C4" w:rsidRPr="00655FDD" w14:paraId="7A0EF6E1" w14:textId="77777777" w:rsidTr="000B62C4">
        <w:tc>
          <w:tcPr>
            <w:tcW w:w="715" w:type="dxa"/>
            <w:tcBorders>
              <w:top w:val="single" w:sz="4" w:space="0" w:color="auto"/>
              <w:left w:val="single" w:sz="4" w:space="0" w:color="auto"/>
              <w:bottom w:val="single" w:sz="4" w:space="0" w:color="auto"/>
              <w:right w:val="single" w:sz="4" w:space="0" w:color="auto"/>
            </w:tcBorders>
            <w:hideMark/>
          </w:tcPr>
          <w:p w14:paraId="6104BB24" w14:textId="77777777" w:rsidR="000B62C4" w:rsidRPr="00655FDD" w:rsidRDefault="000B62C4">
            <w:pPr>
              <w:spacing w:after="0" w:line="240" w:lineRule="auto"/>
              <w:rPr>
                <w:lang w:val="ro-RO"/>
              </w:rPr>
            </w:pPr>
            <w:r w:rsidRPr="00655FDD">
              <w:rPr>
                <w:lang w:val="ro-RO"/>
              </w:rPr>
              <w:t>3598</w:t>
            </w:r>
          </w:p>
        </w:tc>
        <w:tc>
          <w:tcPr>
            <w:tcW w:w="748" w:type="dxa"/>
            <w:tcBorders>
              <w:top w:val="single" w:sz="4" w:space="0" w:color="auto"/>
              <w:left w:val="single" w:sz="4" w:space="0" w:color="auto"/>
              <w:bottom w:val="single" w:sz="4" w:space="0" w:color="auto"/>
              <w:right w:val="single" w:sz="4" w:space="0" w:color="auto"/>
            </w:tcBorders>
            <w:hideMark/>
          </w:tcPr>
          <w:p w14:paraId="0D8C2DFF" w14:textId="77777777" w:rsidR="000B62C4" w:rsidRPr="00655FDD" w:rsidRDefault="000B62C4">
            <w:pPr>
              <w:spacing w:after="0" w:line="240" w:lineRule="auto"/>
              <w:rPr>
                <w:lang w:val="ro-RO"/>
              </w:rPr>
            </w:pPr>
            <w:r w:rsidRPr="00655FDD">
              <w:rPr>
                <w:lang w:val="ro-RO"/>
              </w:rPr>
              <w:t>1.031</w:t>
            </w:r>
          </w:p>
        </w:tc>
        <w:tc>
          <w:tcPr>
            <w:tcW w:w="714" w:type="dxa"/>
            <w:tcBorders>
              <w:top w:val="single" w:sz="4" w:space="0" w:color="auto"/>
              <w:left w:val="single" w:sz="4" w:space="0" w:color="auto"/>
              <w:bottom w:val="single" w:sz="4" w:space="0" w:color="auto"/>
              <w:right w:val="single" w:sz="4" w:space="0" w:color="auto"/>
            </w:tcBorders>
            <w:hideMark/>
          </w:tcPr>
          <w:p w14:paraId="55CD41EA" w14:textId="77777777" w:rsidR="000B62C4" w:rsidRPr="00655FDD" w:rsidRDefault="000B62C4">
            <w:pPr>
              <w:spacing w:after="0" w:line="240" w:lineRule="auto"/>
              <w:rPr>
                <w:lang w:val="ro-RO"/>
              </w:rPr>
            </w:pPr>
            <w:r w:rsidRPr="00655FDD">
              <w:rPr>
                <w:lang w:val="ro-RO"/>
              </w:rPr>
              <w:t>374</w:t>
            </w:r>
          </w:p>
        </w:tc>
        <w:tc>
          <w:tcPr>
            <w:tcW w:w="714" w:type="dxa"/>
            <w:tcBorders>
              <w:top w:val="single" w:sz="4" w:space="0" w:color="auto"/>
              <w:left w:val="single" w:sz="4" w:space="0" w:color="auto"/>
              <w:bottom w:val="single" w:sz="4" w:space="0" w:color="auto"/>
              <w:right w:val="single" w:sz="4" w:space="0" w:color="auto"/>
            </w:tcBorders>
            <w:hideMark/>
          </w:tcPr>
          <w:p w14:paraId="3E668347" w14:textId="77777777" w:rsidR="000B62C4" w:rsidRPr="00655FDD" w:rsidRDefault="000B62C4">
            <w:pPr>
              <w:spacing w:after="0" w:line="240" w:lineRule="auto"/>
              <w:rPr>
                <w:lang w:val="ro-RO"/>
              </w:rPr>
            </w:pPr>
            <w:r w:rsidRPr="00655FDD">
              <w:rPr>
                <w:lang w:val="ro-RO"/>
              </w:rPr>
              <w:t>891</w:t>
            </w:r>
          </w:p>
        </w:tc>
        <w:tc>
          <w:tcPr>
            <w:tcW w:w="714" w:type="dxa"/>
            <w:tcBorders>
              <w:top w:val="single" w:sz="4" w:space="0" w:color="auto"/>
              <w:left w:val="single" w:sz="4" w:space="0" w:color="auto"/>
              <w:bottom w:val="single" w:sz="4" w:space="0" w:color="auto"/>
              <w:right w:val="single" w:sz="4" w:space="0" w:color="auto"/>
            </w:tcBorders>
            <w:hideMark/>
          </w:tcPr>
          <w:p w14:paraId="7DC70964" w14:textId="77777777" w:rsidR="000B62C4" w:rsidRPr="00655FDD" w:rsidRDefault="000B62C4">
            <w:pPr>
              <w:spacing w:after="0" w:line="240" w:lineRule="auto"/>
              <w:rPr>
                <w:lang w:val="ro-RO"/>
              </w:rPr>
            </w:pPr>
            <w:r w:rsidRPr="00655FDD">
              <w:rPr>
                <w:lang w:val="ro-RO"/>
              </w:rPr>
              <w:t>1576</w:t>
            </w:r>
          </w:p>
        </w:tc>
        <w:tc>
          <w:tcPr>
            <w:tcW w:w="714" w:type="dxa"/>
            <w:tcBorders>
              <w:top w:val="single" w:sz="4" w:space="0" w:color="auto"/>
              <w:left w:val="single" w:sz="4" w:space="0" w:color="auto"/>
              <w:bottom w:val="single" w:sz="4" w:space="0" w:color="auto"/>
              <w:right w:val="single" w:sz="4" w:space="0" w:color="auto"/>
            </w:tcBorders>
            <w:hideMark/>
          </w:tcPr>
          <w:p w14:paraId="57C02FEC" w14:textId="77777777" w:rsidR="000B62C4" w:rsidRPr="00655FDD" w:rsidRDefault="000B62C4">
            <w:pPr>
              <w:spacing w:after="0" w:line="240" w:lineRule="auto"/>
              <w:rPr>
                <w:lang w:val="ro-RO"/>
              </w:rPr>
            </w:pPr>
            <w:r w:rsidRPr="00655FDD">
              <w:rPr>
                <w:lang w:val="ro-RO"/>
              </w:rPr>
              <w:t>1604</w:t>
            </w:r>
          </w:p>
        </w:tc>
        <w:tc>
          <w:tcPr>
            <w:tcW w:w="714" w:type="dxa"/>
            <w:tcBorders>
              <w:top w:val="single" w:sz="4" w:space="0" w:color="auto"/>
              <w:left w:val="single" w:sz="4" w:space="0" w:color="auto"/>
              <w:bottom w:val="single" w:sz="4" w:space="0" w:color="auto"/>
              <w:right w:val="single" w:sz="4" w:space="0" w:color="auto"/>
            </w:tcBorders>
            <w:hideMark/>
          </w:tcPr>
          <w:p w14:paraId="02FB4E79" w14:textId="77777777" w:rsidR="000B62C4" w:rsidRPr="00655FDD" w:rsidRDefault="000B62C4">
            <w:pPr>
              <w:spacing w:after="0" w:line="240" w:lineRule="auto"/>
              <w:rPr>
                <w:lang w:val="ro-RO"/>
              </w:rPr>
            </w:pPr>
            <w:r w:rsidRPr="00655FDD">
              <w:rPr>
                <w:lang w:val="ro-RO"/>
              </w:rPr>
              <w:t>937</w:t>
            </w:r>
          </w:p>
        </w:tc>
        <w:tc>
          <w:tcPr>
            <w:tcW w:w="714" w:type="dxa"/>
            <w:tcBorders>
              <w:top w:val="single" w:sz="4" w:space="0" w:color="auto"/>
              <w:left w:val="single" w:sz="4" w:space="0" w:color="auto"/>
              <w:bottom w:val="single" w:sz="4" w:space="0" w:color="auto"/>
              <w:right w:val="single" w:sz="4" w:space="0" w:color="auto"/>
            </w:tcBorders>
            <w:hideMark/>
          </w:tcPr>
          <w:p w14:paraId="7DFE3459" w14:textId="77777777" w:rsidR="000B62C4" w:rsidRPr="00655FDD" w:rsidRDefault="000B62C4">
            <w:pPr>
              <w:spacing w:after="0" w:line="240" w:lineRule="auto"/>
              <w:rPr>
                <w:lang w:val="ro-RO"/>
              </w:rPr>
            </w:pPr>
            <w:r w:rsidRPr="00655FDD">
              <w:rPr>
                <w:lang w:val="ro-RO"/>
              </w:rPr>
              <w:t>557</w:t>
            </w:r>
          </w:p>
        </w:tc>
        <w:tc>
          <w:tcPr>
            <w:tcW w:w="714" w:type="dxa"/>
            <w:tcBorders>
              <w:top w:val="single" w:sz="4" w:space="0" w:color="auto"/>
              <w:left w:val="single" w:sz="4" w:space="0" w:color="auto"/>
              <w:bottom w:val="single" w:sz="4" w:space="0" w:color="auto"/>
              <w:right w:val="single" w:sz="4" w:space="0" w:color="auto"/>
            </w:tcBorders>
            <w:hideMark/>
          </w:tcPr>
          <w:p w14:paraId="1C2B239C" w14:textId="77777777" w:rsidR="000B62C4" w:rsidRPr="00655FDD" w:rsidRDefault="000B62C4">
            <w:pPr>
              <w:spacing w:after="0" w:line="240" w:lineRule="auto"/>
              <w:rPr>
                <w:lang w:val="ro-RO"/>
              </w:rPr>
            </w:pPr>
            <w:r w:rsidRPr="00655FDD">
              <w:rPr>
                <w:lang w:val="ro-RO"/>
              </w:rPr>
              <w:t>332</w:t>
            </w:r>
          </w:p>
        </w:tc>
        <w:tc>
          <w:tcPr>
            <w:tcW w:w="941" w:type="dxa"/>
            <w:tcBorders>
              <w:top w:val="single" w:sz="4" w:space="0" w:color="auto"/>
              <w:left w:val="single" w:sz="4" w:space="0" w:color="auto"/>
              <w:bottom w:val="single" w:sz="4" w:space="0" w:color="auto"/>
              <w:right w:val="single" w:sz="4" w:space="0" w:color="auto"/>
            </w:tcBorders>
            <w:hideMark/>
          </w:tcPr>
          <w:p w14:paraId="3E01EA05" w14:textId="77777777" w:rsidR="000B62C4" w:rsidRPr="00655FDD" w:rsidRDefault="000B62C4">
            <w:pPr>
              <w:spacing w:after="0" w:line="240" w:lineRule="auto"/>
              <w:rPr>
                <w:lang w:val="ro-RO"/>
              </w:rPr>
            </w:pPr>
            <w:r w:rsidRPr="00655FDD">
              <w:rPr>
                <w:lang w:val="ro-RO"/>
              </w:rPr>
              <w:t>245.368</w:t>
            </w:r>
          </w:p>
        </w:tc>
        <w:tc>
          <w:tcPr>
            <w:tcW w:w="830" w:type="dxa"/>
            <w:tcBorders>
              <w:top w:val="single" w:sz="4" w:space="0" w:color="auto"/>
              <w:left w:val="single" w:sz="4" w:space="0" w:color="auto"/>
              <w:bottom w:val="single" w:sz="4" w:space="0" w:color="auto"/>
              <w:right w:val="single" w:sz="4" w:space="0" w:color="auto"/>
            </w:tcBorders>
            <w:hideMark/>
          </w:tcPr>
          <w:p w14:paraId="6A7B8D31" w14:textId="77777777" w:rsidR="000B62C4" w:rsidRPr="00655FDD" w:rsidRDefault="000B62C4">
            <w:pPr>
              <w:spacing w:after="0" w:line="240" w:lineRule="auto"/>
              <w:rPr>
                <w:lang w:val="ro-RO"/>
              </w:rPr>
            </w:pPr>
            <w:r w:rsidRPr="00655FDD">
              <w:rPr>
                <w:lang w:val="ro-RO"/>
              </w:rPr>
              <w:t>21.177</w:t>
            </w:r>
          </w:p>
        </w:tc>
        <w:tc>
          <w:tcPr>
            <w:tcW w:w="830" w:type="dxa"/>
            <w:tcBorders>
              <w:top w:val="single" w:sz="4" w:space="0" w:color="auto"/>
              <w:left w:val="single" w:sz="4" w:space="0" w:color="auto"/>
              <w:bottom w:val="single" w:sz="4" w:space="0" w:color="auto"/>
              <w:right w:val="single" w:sz="4" w:space="0" w:color="auto"/>
            </w:tcBorders>
            <w:hideMark/>
          </w:tcPr>
          <w:p w14:paraId="20E486AA" w14:textId="77777777" w:rsidR="000B62C4" w:rsidRPr="00655FDD" w:rsidRDefault="000B62C4">
            <w:pPr>
              <w:spacing w:after="0" w:line="240" w:lineRule="auto"/>
              <w:rPr>
                <w:lang w:val="ro-RO"/>
              </w:rPr>
            </w:pPr>
            <w:r w:rsidRPr="00655FDD">
              <w:rPr>
                <w:lang w:val="ro-RO"/>
              </w:rPr>
              <w:t>26.255</w:t>
            </w:r>
          </w:p>
        </w:tc>
      </w:tr>
    </w:tbl>
    <w:p w14:paraId="1E5C2183" w14:textId="6C890192" w:rsidR="000B62C4" w:rsidRPr="00655FDD" w:rsidRDefault="000B62C4" w:rsidP="000B62C4">
      <w:pPr>
        <w:pStyle w:val="Caption"/>
        <w:spacing w:after="0"/>
        <w:ind w:firstLine="0"/>
        <w:rPr>
          <w:shd w:val="clear" w:color="auto" w:fill="FFFFFF"/>
          <w:lang w:val="ro-RO"/>
        </w:rPr>
      </w:pPr>
      <w:r w:rsidRPr="00655FDD">
        <w:rPr>
          <w:lang w:val="ro-RO"/>
        </w:rPr>
        <w:t xml:space="preserve">Tab. </w:t>
      </w:r>
      <w:r w:rsidR="00CD7CA5">
        <w:rPr>
          <w:lang w:val="ro-RO"/>
        </w:rPr>
        <w:t>3</w:t>
      </w:r>
      <w:r w:rsidRPr="00655FDD">
        <w:rPr>
          <w:lang w:val="ro-RO"/>
        </w:rPr>
        <w:t xml:space="preserve">- Evoluția efectivelor de animale, Sursa: </w:t>
      </w:r>
      <w:r w:rsidRPr="00655FDD">
        <w:rPr>
          <w:shd w:val="clear" w:color="auto" w:fill="FFFFFF"/>
          <w:lang w:val="ro-RO"/>
        </w:rPr>
        <w:t>Bîrlă, Ani-Lavinia. Sistematizarea și dezvoltarea comunei Șimian. Drobeta-Turnu Severin. Profin, 2018</w:t>
      </w:r>
    </w:p>
    <w:p w14:paraId="6A1CEF24" w14:textId="57BCF7B8" w:rsidR="00EA57B1" w:rsidRPr="00655FDD" w:rsidRDefault="00EA57B1" w:rsidP="00EA57B1">
      <w:pPr>
        <w:rPr>
          <w:lang w:val="ro-RO"/>
        </w:rPr>
      </w:pPr>
      <w:r w:rsidRPr="00655FDD">
        <w:rPr>
          <w:lang w:val="ro-RO"/>
        </w:rPr>
        <w:t xml:space="preserve">În ceea ce priveşte culturile, </w:t>
      </w:r>
      <w:r w:rsidR="00EA1F5B" w:rsidRPr="00655FDD">
        <w:rPr>
          <w:lang w:val="ro-RO"/>
        </w:rPr>
        <w:t>in 2010 erau</w:t>
      </w:r>
      <w:r w:rsidRPr="00655FDD">
        <w:rPr>
          <w:lang w:val="ro-RO"/>
        </w:rPr>
        <w:t xml:space="preserve"> cultivate:</w:t>
      </w:r>
    </w:p>
    <w:tbl>
      <w:tblPr>
        <w:tblW w:w="8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2"/>
        <w:gridCol w:w="4540"/>
      </w:tblGrid>
      <w:tr w:rsidR="00EA57B1" w:rsidRPr="00655FDD" w14:paraId="4919FF00" w14:textId="77777777" w:rsidTr="00EA1F5B">
        <w:trPr>
          <w:trHeight w:val="186"/>
        </w:trPr>
        <w:tc>
          <w:tcPr>
            <w:tcW w:w="4432" w:type="dxa"/>
            <w:shd w:val="clear" w:color="auto" w:fill="595959" w:themeFill="text1" w:themeFillTint="A6"/>
          </w:tcPr>
          <w:p w14:paraId="730F39ED" w14:textId="77777777" w:rsidR="00EA57B1" w:rsidRPr="00655FDD" w:rsidRDefault="00EA57B1" w:rsidP="005602B5">
            <w:pPr>
              <w:pStyle w:val="NoSpacing"/>
              <w:jc w:val="center"/>
              <w:rPr>
                <w:color w:val="FFFFFF" w:themeColor="background1"/>
              </w:rPr>
            </w:pPr>
            <w:r w:rsidRPr="00655FDD">
              <w:rPr>
                <w:color w:val="FFFFFF" w:themeColor="background1"/>
              </w:rPr>
              <w:t xml:space="preserve">Tip </w:t>
            </w:r>
          </w:p>
        </w:tc>
        <w:tc>
          <w:tcPr>
            <w:tcW w:w="4540" w:type="dxa"/>
            <w:shd w:val="clear" w:color="auto" w:fill="595959" w:themeFill="text1" w:themeFillTint="A6"/>
          </w:tcPr>
          <w:p w14:paraId="2A2E30FC" w14:textId="77777777" w:rsidR="00EA57B1" w:rsidRPr="00655FDD" w:rsidRDefault="00EA57B1" w:rsidP="005602B5">
            <w:pPr>
              <w:pStyle w:val="NoSpacing"/>
              <w:jc w:val="center"/>
              <w:rPr>
                <w:color w:val="FFFFFF" w:themeColor="background1"/>
              </w:rPr>
            </w:pPr>
            <w:r w:rsidRPr="00655FDD">
              <w:rPr>
                <w:color w:val="FFFFFF" w:themeColor="background1"/>
              </w:rPr>
              <w:t>Suprafețe cultivate (ha)</w:t>
            </w:r>
          </w:p>
        </w:tc>
      </w:tr>
      <w:tr w:rsidR="00EA57B1" w:rsidRPr="00655FDD" w14:paraId="5181AF9A" w14:textId="77777777" w:rsidTr="00EA1F5B">
        <w:trPr>
          <w:trHeight w:val="209"/>
        </w:trPr>
        <w:tc>
          <w:tcPr>
            <w:tcW w:w="4432" w:type="dxa"/>
          </w:tcPr>
          <w:p w14:paraId="05587979" w14:textId="58F41F41" w:rsidR="00EA57B1" w:rsidRPr="00655FDD" w:rsidRDefault="00EA1F5B" w:rsidP="005602B5">
            <w:pPr>
              <w:pStyle w:val="NoSpacing"/>
              <w:jc w:val="center"/>
            </w:pPr>
            <w:r w:rsidRPr="00655FDD">
              <w:t>Grâu și secară</w:t>
            </w:r>
          </w:p>
        </w:tc>
        <w:tc>
          <w:tcPr>
            <w:tcW w:w="4540" w:type="dxa"/>
          </w:tcPr>
          <w:p w14:paraId="2E38BB99" w14:textId="70045159" w:rsidR="00EA57B1" w:rsidRPr="00655FDD" w:rsidRDefault="00EA1F5B" w:rsidP="005602B5">
            <w:pPr>
              <w:pStyle w:val="NoSpacing"/>
              <w:jc w:val="center"/>
            </w:pPr>
            <w:r w:rsidRPr="00655FDD">
              <w:t>750</w:t>
            </w:r>
          </w:p>
        </w:tc>
      </w:tr>
      <w:tr w:rsidR="00EA57B1" w:rsidRPr="00655FDD" w14:paraId="031DA969" w14:textId="77777777" w:rsidTr="00EA1F5B">
        <w:trPr>
          <w:trHeight w:val="209"/>
        </w:trPr>
        <w:tc>
          <w:tcPr>
            <w:tcW w:w="4432" w:type="dxa"/>
          </w:tcPr>
          <w:p w14:paraId="773A8AAC" w14:textId="3C2BB19A" w:rsidR="00EA57B1" w:rsidRPr="00655FDD" w:rsidRDefault="00EA1F5B" w:rsidP="005602B5">
            <w:pPr>
              <w:pStyle w:val="NoSpacing"/>
              <w:jc w:val="center"/>
              <w:rPr>
                <w:bCs/>
                <w:iCs/>
              </w:rPr>
            </w:pPr>
            <w:r w:rsidRPr="00655FDD">
              <w:rPr>
                <w:bCs/>
                <w:iCs/>
              </w:rPr>
              <w:t>Porumb</w:t>
            </w:r>
          </w:p>
        </w:tc>
        <w:tc>
          <w:tcPr>
            <w:tcW w:w="4540" w:type="dxa"/>
          </w:tcPr>
          <w:p w14:paraId="1BE6DF9F" w14:textId="6AA5A2F9" w:rsidR="00EA57B1" w:rsidRPr="00655FDD" w:rsidRDefault="00EA1F5B" w:rsidP="005602B5">
            <w:pPr>
              <w:pStyle w:val="NoSpacing"/>
              <w:jc w:val="center"/>
              <w:rPr>
                <w:bCs/>
                <w:iCs/>
              </w:rPr>
            </w:pPr>
            <w:r w:rsidRPr="00655FDD">
              <w:rPr>
                <w:bCs/>
                <w:iCs/>
              </w:rPr>
              <w:t>838</w:t>
            </w:r>
          </w:p>
        </w:tc>
      </w:tr>
      <w:tr w:rsidR="00EA57B1" w:rsidRPr="00655FDD" w14:paraId="220A0226" w14:textId="77777777" w:rsidTr="00EA1F5B">
        <w:trPr>
          <w:trHeight w:val="209"/>
        </w:trPr>
        <w:tc>
          <w:tcPr>
            <w:tcW w:w="4432" w:type="dxa"/>
          </w:tcPr>
          <w:p w14:paraId="23F8E209" w14:textId="02690EA7" w:rsidR="00EA57B1" w:rsidRPr="00655FDD" w:rsidRDefault="00EA1F5B" w:rsidP="005602B5">
            <w:pPr>
              <w:pStyle w:val="NoSpacing"/>
              <w:jc w:val="center"/>
              <w:rPr>
                <w:bCs/>
                <w:iCs/>
                <w:highlight w:val="yellow"/>
              </w:rPr>
            </w:pPr>
            <w:r w:rsidRPr="00655FDD">
              <w:rPr>
                <w:bCs/>
                <w:iCs/>
              </w:rPr>
              <w:t>Cereale</w:t>
            </w:r>
          </w:p>
        </w:tc>
        <w:tc>
          <w:tcPr>
            <w:tcW w:w="4540" w:type="dxa"/>
          </w:tcPr>
          <w:p w14:paraId="1E04324A" w14:textId="24F2F8AD" w:rsidR="00EA57B1" w:rsidRPr="00655FDD" w:rsidRDefault="00EA1F5B" w:rsidP="005602B5">
            <w:pPr>
              <w:pStyle w:val="NoSpacing"/>
              <w:jc w:val="center"/>
              <w:rPr>
                <w:bCs/>
                <w:iCs/>
                <w:highlight w:val="yellow"/>
              </w:rPr>
            </w:pPr>
            <w:r w:rsidRPr="00655FDD">
              <w:rPr>
                <w:bCs/>
                <w:iCs/>
              </w:rPr>
              <w:t>-</w:t>
            </w:r>
          </w:p>
        </w:tc>
      </w:tr>
      <w:tr w:rsidR="00EA57B1" w:rsidRPr="00655FDD" w14:paraId="5DF486C8" w14:textId="77777777" w:rsidTr="00EA1F5B">
        <w:trPr>
          <w:trHeight w:val="187"/>
        </w:trPr>
        <w:tc>
          <w:tcPr>
            <w:tcW w:w="4432" w:type="dxa"/>
          </w:tcPr>
          <w:p w14:paraId="7501274B" w14:textId="2AF9D71D" w:rsidR="00EA57B1" w:rsidRPr="00655FDD" w:rsidRDefault="00EA1F5B" w:rsidP="005602B5">
            <w:pPr>
              <w:pStyle w:val="NoSpacing"/>
              <w:jc w:val="center"/>
            </w:pPr>
            <w:r w:rsidRPr="00655FDD">
              <w:t>Legume</w:t>
            </w:r>
          </w:p>
        </w:tc>
        <w:tc>
          <w:tcPr>
            <w:tcW w:w="4540" w:type="dxa"/>
          </w:tcPr>
          <w:p w14:paraId="484D70FD" w14:textId="4B23514E" w:rsidR="00EA57B1" w:rsidRPr="00655FDD" w:rsidRDefault="00EA1F5B" w:rsidP="005602B5">
            <w:pPr>
              <w:pStyle w:val="NoSpacing"/>
              <w:jc w:val="center"/>
            </w:pPr>
            <w:r w:rsidRPr="00655FDD">
              <w:t>-</w:t>
            </w:r>
          </w:p>
        </w:tc>
      </w:tr>
      <w:tr w:rsidR="00EA57B1" w:rsidRPr="00655FDD" w14:paraId="535911DA" w14:textId="77777777" w:rsidTr="00EA1F5B">
        <w:trPr>
          <w:trHeight w:val="209"/>
        </w:trPr>
        <w:tc>
          <w:tcPr>
            <w:tcW w:w="4432" w:type="dxa"/>
          </w:tcPr>
          <w:p w14:paraId="08E37D94" w14:textId="1B4B2D0A" w:rsidR="00EA57B1" w:rsidRPr="00655FDD" w:rsidRDefault="00EA1F5B" w:rsidP="005602B5">
            <w:pPr>
              <w:pStyle w:val="NoSpacing"/>
              <w:jc w:val="center"/>
            </w:pPr>
            <w:r w:rsidRPr="00655FDD">
              <w:t>Floarea soarelui</w:t>
            </w:r>
          </w:p>
        </w:tc>
        <w:tc>
          <w:tcPr>
            <w:tcW w:w="4540" w:type="dxa"/>
          </w:tcPr>
          <w:p w14:paraId="1A553EDB" w14:textId="2E0B9F5E" w:rsidR="00EA57B1" w:rsidRPr="00655FDD" w:rsidRDefault="00EA1F5B" w:rsidP="005602B5">
            <w:pPr>
              <w:pStyle w:val="NoSpacing"/>
              <w:jc w:val="center"/>
            </w:pPr>
            <w:r w:rsidRPr="00655FDD">
              <w:t>3</w:t>
            </w:r>
          </w:p>
        </w:tc>
      </w:tr>
      <w:tr w:rsidR="00EA57B1" w:rsidRPr="00655FDD" w14:paraId="3814FD3A" w14:textId="77777777" w:rsidTr="00EA1F5B">
        <w:trPr>
          <w:trHeight w:val="209"/>
        </w:trPr>
        <w:tc>
          <w:tcPr>
            <w:tcW w:w="4432" w:type="dxa"/>
          </w:tcPr>
          <w:p w14:paraId="1B0EBE2D" w14:textId="372B5EAD" w:rsidR="00EA57B1" w:rsidRPr="00655FDD" w:rsidRDefault="00EA1F5B" w:rsidP="005602B5">
            <w:pPr>
              <w:pStyle w:val="NoSpacing"/>
              <w:jc w:val="center"/>
              <w:rPr>
                <w:bCs/>
                <w:iCs/>
              </w:rPr>
            </w:pPr>
            <w:r w:rsidRPr="00655FDD">
              <w:rPr>
                <w:bCs/>
                <w:iCs/>
              </w:rPr>
              <w:t>Rapiță</w:t>
            </w:r>
          </w:p>
        </w:tc>
        <w:tc>
          <w:tcPr>
            <w:tcW w:w="4540" w:type="dxa"/>
          </w:tcPr>
          <w:p w14:paraId="1FA27FFE" w14:textId="15DBE918" w:rsidR="00EA57B1" w:rsidRPr="00655FDD" w:rsidRDefault="00EA1F5B" w:rsidP="005602B5">
            <w:pPr>
              <w:pStyle w:val="NoSpacing"/>
              <w:jc w:val="center"/>
              <w:rPr>
                <w:bCs/>
                <w:iCs/>
              </w:rPr>
            </w:pPr>
            <w:r w:rsidRPr="00655FDD">
              <w:rPr>
                <w:bCs/>
                <w:iCs/>
              </w:rPr>
              <w:t>1</w:t>
            </w:r>
          </w:p>
        </w:tc>
      </w:tr>
    </w:tbl>
    <w:p w14:paraId="4EB85425" w14:textId="3DD040CB" w:rsidR="00EA57B1" w:rsidRPr="00655FDD" w:rsidRDefault="00EA57B1" w:rsidP="00EA57B1">
      <w:pPr>
        <w:pStyle w:val="Caption"/>
        <w:jc w:val="center"/>
        <w:rPr>
          <w:shd w:val="clear" w:color="auto" w:fill="FFFFFF"/>
          <w:lang w:val="ro-RO"/>
        </w:rPr>
      </w:pPr>
      <w:bookmarkStart w:id="57" w:name="_Toc3196384"/>
      <w:r w:rsidRPr="00655FDD">
        <w:rPr>
          <w:lang w:val="ro-RO"/>
        </w:rPr>
        <w:t xml:space="preserve">Tab. </w:t>
      </w:r>
      <w:r w:rsidR="00CD7CA5">
        <w:rPr>
          <w:lang w:val="ro-RO"/>
        </w:rPr>
        <w:t>4</w:t>
      </w:r>
      <w:r w:rsidRPr="00655FDD">
        <w:rPr>
          <w:lang w:val="ro-RO"/>
        </w:rPr>
        <w:t xml:space="preserve"> - Producția </w:t>
      </w:r>
      <w:bookmarkEnd w:id="57"/>
      <w:r w:rsidR="00DD63E0" w:rsidRPr="00655FDD">
        <w:rPr>
          <w:lang w:val="ro-RO"/>
        </w:rPr>
        <w:t xml:space="preserve">culturilor agricole din Șimian Sursa: date preluate și prelucrate după </w:t>
      </w:r>
      <w:r w:rsidR="00DD63E0" w:rsidRPr="00655FDD">
        <w:rPr>
          <w:shd w:val="clear" w:color="auto" w:fill="FFFFFF"/>
          <w:lang w:val="ro-RO"/>
        </w:rPr>
        <w:t>Bîrlă, Ani-Lavinia. Sistematizarea și dezvoltarea comunei Șimian. Drobeta-Turnu Severin. Profin, 2018</w:t>
      </w:r>
    </w:p>
    <w:p w14:paraId="1080FCB1" w14:textId="64E436DF" w:rsidR="00EA57B1" w:rsidRPr="00655FDD" w:rsidRDefault="000D7F63" w:rsidP="00EA57B1">
      <w:pPr>
        <w:rPr>
          <w:rFonts w:cstheme="minorHAnsi"/>
          <w:b/>
          <w:sz w:val="24"/>
          <w:szCs w:val="24"/>
          <w:u w:val="single"/>
          <w:lang w:val="ro-RO"/>
        </w:rPr>
      </w:pPr>
      <w:r w:rsidRPr="00655FDD">
        <w:rPr>
          <w:rFonts w:cstheme="minorHAnsi"/>
          <w:b/>
          <w:sz w:val="24"/>
          <w:szCs w:val="24"/>
          <w:u w:val="single"/>
          <w:lang w:val="ro-RO"/>
        </w:rPr>
        <w:t>Industria</w:t>
      </w:r>
    </w:p>
    <w:p w14:paraId="78329473" w14:textId="42F53368" w:rsidR="003E6953" w:rsidRPr="00655FDD" w:rsidRDefault="003E6953" w:rsidP="003E6953">
      <w:pPr>
        <w:tabs>
          <w:tab w:val="left" w:pos="284"/>
        </w:tabs>
        <w:rPr>
          <w:rFonts w:cstheme="minorHAnsi"/>
          <w:lang w:val="ro-RO"/>
        </w:rPr>
      </w:pPr>
      <w:r w:rsidRPr="00655FDD">
        <w:rPr>
          <w:rFonts w:cstheme="minorHAnsi"/>
          <w:lang w:val="ro-RO"/>
        </w:rPr>
        <w:t xml:space="preserve">Pe teritoriul comunei, activitățile industriale sunt de tipul extracției de cărbune care este apoi exploatat la termocentrala Halânga și de depozitare. </w:t>
      </w:r>
      <w:r w:rsidR="00541C14" w:rsidRPr="00655FDD">
        <w:rPr>
          <w:rFonts w:cstheme="minorHAnsi"/>
          <w:lang w:val="ro-RO"/>
        </w:rPr>
        <w:t>Activitățile industriale de tipul unităților de industrie locală și depozite sunt amplasate în două zone, una în sud-est și cealaltă în nord-est</w:t>
      </w:r>
    </w:p>
    <w:p w14:paraId="05290EB3" w14:textId="1C55A95D" w:rsidR="00541C14" w:rsidRPr="00655FDD" w:rsidRDefault="00541C14">
      <w:pPr>
        <w:pStyle w:val="ListParagraph"/>
        <w:numPr>
          <w:ilvl w:val="0"/>
          <w:numId w:val="47"/>
        </w:numPr>
        <w:tabs>
          <w:tab w:val="left" w:pos="284"/>
        </w:tabs>
        <w:rPr>
          <w:rFonts w:cstheme="minorHAnsi"/>
          <w:lang w:val="ro-RO"/>
        </w:rPr>
      </w:pPr>
      <w:r w:rsidRPr="00655FDD">
        <w:rPr>
          <w:rFonts w:cstheme="minorHAnsi"/>
          <w:lang w:val="ro-RO"/>
        </w:rPr>
        <w:lastRenderedPageBreak/>
        <w:t>Zona de sud-est este amplasată la est de localitatea Șimian si ocupă o suprafață de 16,60 ha. Pe această platformă se găsesc depozit de fier vechi, depozit de plant și secția de drumuri naționale.</w:t>
      </w:r>
    </w:p>
    <w:p w14:paraId="7EBFE432" w14:textId="19319443" w:rsidR="00541C14" w:rsidRPr="00655FDD" w:rsidRDefault="00541C14">
      <w:pPr>
        <w:pStyle w:val="ListParagraph"/>
        <w:numPr>
          <w:ilvl w:val="0"/>
          <w:numId w:val="47"/>
        </w:numPr>
        <w:tabs>
          <w:tab w:val="left" w:pos="284"/>
        </w:tabs>
        <w:rPr>
          <w:rFonts w:cstheme="minorHAnsi"/>
          <w:lang w:val="ro-RO"/>
        </w:rPr>
      </w:pPr>
      <w:r w:rsidRPr="00655FDD">
        <w:rPr>
          <w:rFonts w:cstheme="minorHAnsi"/>
          <w:lang w:val="ro-RO"/>
        </w:rPr>
        <w:t xml:space="preserve">Zona de nord-est cuprinde depozitul PECO cu rezervoare și combustibil, depozit de produse petroliere și stația de îmbuteliere. </w:t>
      </w:r>
    </w:p>
    <w:p w14:paraId="39046A5C" w14:textId="320201F9" w:rsidR="00AB4C2C" w:rsidRPr="00655FDD" w:rsidRDefault="00AB4C2C" w:rsidP="003E6953">
      <w:pPr>
        <w:tabs>
          <w:tab w:val="left" w:pos="284"/>
        </w:tabs>
        <w:rPr>
          <w:rFonts w:cstheme="minorHAnsi"/>
          <w:lang w:val="ro-RO"/>
        </w:rPr>
      </w:pPr>
      <w:r w:rsidRPr="00655FDD">
        <w:rPr>
          <w:rFonts w:cstheme="minorHAnsi"/>
          <w:lang w:val="ro-RO"/>
        </w:rPr>
        <w:t xml:space="preserve">Extracția de cărbune se desfășoară </w:t>
      </w:r>
      <w:r w:rsidR="000D1572" w:rsidRPr="00655FDD">
        <w:rPr>
          <w:rFonts w:cstheme="minorHAnsi"/>
          <w:lang w:val="ro-RO"/>
        </w:rPr>
        <w:t>în următoarele mine/depozite:</w:t>
      </w:r>
    </w:p>
    <w:p w14:paraId="6AF18AE2" w14:textId="690A0FEE" w:rsidR="000D1572" w:rsidRPr="00655FDD" w:rsidRDefault="000D1572">
      <w:pPr>
        <w:pStyle w:val="ListParagraph"/>
        <w:numPr>
          <w:ilvl w:val="0"/>
          <w:numId w:val="46"/>
        </w:numPr>
        <w:tabs>
          <w:tab w:val="left" w:pos="284"/>
        </w:tabs>
        <w:rPr>
          <w:rFonts w:cstheme="minorHAnsi"/>
          <w:lang w:val="ro-RO"/>
        </w:rPr>
      </w:pPr>
      <w:r w:rsidRPr="00655FDD">
        <w:rPr>
          <w:rFonts w:cstheme="minorHAnsi"/>
          <w:lang w:val="ro-RO"/>
        </w:rPr>
        <w:t>Mina II, cu o capacitate de 1500t amplasată în nord-estul comunei, ocupând 2,4 ha</w:t>
      </w:r>
    </w:p>
    <w:p w14:paraId="4C1A13A7" w14:textId="6CB195EC" w:rsidR="000D1572" w:rsidRPr="00655FDD" w:rsidRDefault="000D1572">
      <w:pPr>
        <w:pStyle w:val="ListParagraph"/>
        <w:numPr>
          <w:ilvl w:val="0"/>
          <w:numId w:val="46"/>
        </w:numPr>
        <w:tabs>
          <w:tab w:val="left" w:pos="284"/>
        </w:tabs>
        <w:rPr>
          <w:rFonts w:cstheme="minorHAnsi"/>
          <w:lang w:val="ro-RO"/>
        </w:rPr>
      </w:pPr>
      <w:r w:rsidRPr="00655FDD">
        <w:rPr>
          <w:rFonts w:cstheme="minorHAnsi"/>
          <w:lang w:val="ro-RO"/>
        </w:rPr>
        <w:t>Depozitul de carieră cu două platformare în nordul comunei</w:t>
      </w:r>
    </w:p>
    <w:p w14:paraId="434819AB" w14:textId="48DEE0E2" w:rsidR="000D1572" w:rsidRPr="00655FDD" w:rsidRDefault="000D1572">
      <w:pPr>
        <w:pStyle w:val="ListParagraph"/>
        <w:numPr>
          <w:ilvl w:val="0"/>
          <w:numId w:val="46"/>
        </w:numPr>
        <w:tabs>
          <w:tab w:val="left" w:pos="284"/>
        </w:tabs>
        <w:rPr>
          <w:rFonts w:cstheme="minorHAnsi"/>
          <w:lang w:val="ro-RO"/>
        </w:rPr>
      </w:pPr>
      <w:r w:rsidRPr="00655FDD">
        <w:rPr>
          <w:rFonts w:cstheme="minorHAnsi"/>
          <w:lang w:val="ro-RO"/>
        </w:rPr>
        <w:t>Depozitul principal de incintă de expediere a cărbunilor pe bandă spre Mina II</w:t>
      </w:r>
    </w:p>
    <w:p w14:paraId="4BD1144F" w14:textId="2B899317" w:rsidR="000D1572" w:rsidRPr="00655FDD" w:rsidRDefault="000D1572">
      <w:pPr>
        <w:pStyle w:val="ListParagraph"/>
        <w:numPr>
          <w:ilvl w:val="0"/>
          <w:numId w:val="46"/>
        </w:numPr>
        <w:tabs>
          <w:tab w:val="left" w:pos="284"/>
        </w:tabs>
        <w:rPr>
          <w:rFonts w:cstheme="minorHAnsi"/>
          <w:lang w:val="ro-RO"/>
        </w:rPr>
      </w:pPr>
      <w:r w:rsidRPr="00655FDD">
        <w:rPr>
          <w:rFonts w:cstheme="minorHAnsi"/>
          <w:lang w:val="ro-RO"/>
        </w:rPr>
        <w:t>Depozitul de cărbune din gară</w:t>
      </w:r>
    </w:p>
    <w:p w14:paraId="0E199C5C" w14:textId="6A9FE94B" w:rsidR="001B1A90" w:rsidRPr="00655FDD" w:rsidRDefault="001B1A90" w:rsidP="00FE60D7">
      <w:pPr>
        <w:tabs>
          <w:tab w:val="left" w:pos="284"/>
        </w:tabs>
        <w:rPr>
          <w:rFonts w:cstheme="minorHAnsi"/>
          <w:lang w:val="ro-RO"/>
        </w:rPr>
      </w:pPr>
      <w:r w:rsidRPr="00655FDD">
        <w:rPr>
          <w:rFonts w:cstheme="minorHAnsi"/>
          <w:lang w:val="ro-RO"/>
        </w:rPr>
        <w:t xml:space="preserve">Valea Copcii are un istoric vechi de mai bine de un secol privind exploatarea cărbunelui. Mina a fost dată în funcțiune în anul 1901 și a funcționat până în 1929, ca să fie redeschisă apoi de-abia în perioada socialistă, în 1980. </w:t>
      </w:r>
      <w:r w:rsidR="00A21603" w:rsidRPr="00655FDD">
        <w:rPr>
          <w:rFonts w:cstheme="minorHAnsi"/>
          <w:lang w:val="ro-RO"/>
        </w:rPr>
        <w:t xml:space="preserve">Datorită schimbărilor socio-economice și a economiei post-industriale, mina a suferit după anul 1990. </w:t>
      </w:r>
    </w:p>
    <w:p w14:paraId="29D50438" w14:textId="7F270893" w:rsidR="00A21603" w:rsidRPr="00655FDD" w:rsidRDefault="00A21603" w:rsidP="00FE60D7">
      <w:pPr>
        <w:tabs>
          <w:tab w:val="left" w:pos="284"/>
        </w:tabs>
        <w:rPr>
          <w:rFonts w:cstheme="minorHAnsi"/>
          <w:lang w:val="ro-RO"/>
        </w:rPr>
      </w:pPr>
      <w:r w:rsidRPr="00655FDD">
        <w:rPr>
          <w:rFonts w:cstheme="minorHAnsi"/>
          <w:lang w:val="ro-RO"/>
        </w:rPr>
        <w:t>Albia râului Topolnița este folosită pentru extragerea de agregate, balast sau nisip, în zona Cerneți.</w:t>
      </w:r>
    </w:p>
    <w:p w14:paraId="673A096A" w14:textId="07903F3B" w:rsidR="00FE60D7" w:rsidRPr="00655FDD" w:rsidRDefault="007D43D5" w:rsidP="00FE60D7">
      <w:pPr>
        <w:tabs>
          <w:tab w:val="left" w:pos="284"/>
        </w:tabs>
        <w:rPr>
          <w:rFonts w:cstheme="minorHAnsi"/>
          <w:lang w:val="ro-RO"/>
        </w:rPr>
      </w:pPr>
      <w:r w:rsidRPr="00655FDD">
        <w:rPr>
          <w:rFonts w:cstheme="minorHAnsi"/>
          <w:lang w:val="ro-RO"/>
        </w:rPr>
        <w:t>Pe teritoriul comunei își mai desfășoară activitatea companii implicate în transporturi rutiere de mărfuri, fabricarea articolelor din material plastic pentru construcții, fabricarea altor articole din metal</w:t>
      </w:r>
      <w:r w:rsidR="00773287" w:rsidRPr="00655FDD">
        <w:rPr>
          <w:rFonts w:cstheme="minorHAnsi"/>
          <w:lang w:val="ro-RO"/>
        </w:rPr>
        <w:t xml:space="preserve"> și </w:t>
      </w:r>
      <w:r w:rsidR="00CB6DA4" w:rsidRPr="00655FDD">
        <w:rPr>
          <w:rFonts w:cstheme="minorHAnsi"/>
          <w:lang w:val="ro-RO"/>
        </w:rPr>
        <w:t xml:space="preserve">în </w:t>
      </w:r>
      <w:r w:rsidR="00773287" w:rsidRPr="00655FDD">
        <w:rPr>
          <w:rFonts w:cstheme="minorHAnsi"/>
          <w:lang w:val="ro-RO"/>
        </w:rPr>
        <w:t xml:space="preserve">alte industrii conexe. </w:t>
      </w:r>
    </w:p>
    <w:p w14:paraId="286CDEBB" w14:textId="3695ED0D" w:rsidR="00C93303" w:rsidRPr="00655FDD" w:rsidRDefault="00C93303" w:rsidP="00C93303">
      <w:pPr>
        <w:tabs>
          <w:tab w:val="left" w:pos="284"/>
        </w:tabs>
        <w:rPr>
          <w:rFonts w:cstheme="minorHAnsi"/>
          <w:b/>
          <w:bCs/>
          <w:sz w:val="24"/>
          <w:szCs w:val="24"/>
          <w:u w:val="single"/>
          <w:lang w:val="ro-RO"/>
        </w:rPr>
      </w:pPr>
      <w:r w:rsidRPr="00655FDD">
        <w:rPr>
          <w:rFonts w:cstheme="minorHAnsi"/>
          <w:b/>
          <w:bCs/>
          <w:sz w:val="24"/>
          <w:szCs w:val="24"/>
          <w:u w:val="single"/>
          <w:lang w:val="ro-RO"/>
        </w:rPr>
        <w:t>Comerț și servicii</w:t>
      </w:r>
    </w:p>
    <w:p w14:paraId="73A9664D" w14:textId="46694495" w:rsidR="00C93303" w:rsidRPr="00655FDD" w:rsidRDefault="00C93303" w:rsidP="00C93303">
      <w:pPr>
        <w:tabs>
          <w:tab w:val="left" w:pos="284"/>
        </w:tabs>
        <w:rPr>
          <w:rFonts w:cstheme="minorHAnsi"/>
          <w:lang w:val="ro-RO"/>
        </w:rPr>
      </w:pPr>
      <w:r w:rsidRPr="00655FDD">
        <w:rPr>
          <w:rFonts w:cstheme="minorHAnsi"/>
          <w:lang w:val="ro-RO"/>
        </w:rPr>
        <w:t>Pe teritoriul comunei își desfășoară activitățile un număr de</w:t>
      </w:r>
      <w:r w:rsidR="00FD3226" w:rsidRPr="00655FDD">
        <w:rPr>
          <w:rFonts w:cstheme="minorHAnsi"/>
          <w:lang w:val="ro-RO"/>
        </w:rPr>
        <w:t xml:space="preserve"> aproximativ 250 firme, companii sau PFA.</w:t>
      </w:r>
      <w:r w:rsidR="009A3C40" w:rsidRPr="00655FDD">
        <w:rPr>
          <w:rFonts w:cstheme="minorHAnsi"/>
          <w:lang w:val="ro-RO"/>
        </w:rPr>
        <w:t xml:space="preserve"> Majoritatea sunt implicate în comerțul cu amănuntul.</w:t>
      </w:r>
      <w:r w:rsidR="004E5B71" w:rsidRPr="00655FDD">
        <w:rPr>
          <w:rFonts w:cstheme="minorHAnsi"/>
          <w:lang w:val="ro-RO"/>
        </w:rPr>
        <w:t xml:space="preserve"> </w:t>
      </w:r>
    </w:p>
    <w:p w14:paraId="6179BA42" w14:textId="3449EB4C" w:rsidR="000D7F63" w:rsidRPr="00655FDD" w:rsidRDefault="000D7F63" w:rsidP="000D7F63">
      <w:pPr>
        <w:tabs>
          <w:tab w:val="left" w:pos="284"/>
        </w:tabs>
        <w:rPr>
          <w:rFonts w:cstheme="minorHAnsi"/>
          <w:b/>
          <w:bCs/>
          <w:sz w:val="24"/>
          <w:szCs w:val="24"/>
          <w:u w:val="single"/>
          <w:lang w:val="ro-RO"/>
        </w:rPr>
      </w:pPr>
      <w:r w:rsidRPr="00655FDD">
        <w:rPr>
          <w:rFonts w:cstheme="minorHAnsi"/>
          <w:b/>
          <w:bCs/>
          <w:sz w:val="24"/>
          <w:szCs w:val="24"/>
          <w:u w:val="single"/>
          <w:lang w:val="ro-RO"/>
        </w:rPr>
        <w:t xml:space="preserve">Turism </w:t>
      </w:r>
    </w:p>
    <w:p w14:paraId="5EDE0BDC" w14:textId="2282A09E" w:rsidR="000D7F63" w:rsidRPr="00655FDD" w:rsidRDefault="000D7F63" w:rsidP="000D7F63">
      <w:pPr>
        <w:tabs>
          <w:tab w:val="left" w:pos="284"/>
        </w:tabs>
        <w:rPr>
          <w:rFonts w:cstheme="minorHAnsi"/>
          <w:lang w:val="ro-RO"/>
        </w:rPr>
      </w:pPr>
      <w:r w:rsidRPr="00655FDD">
        <w:rPr>
          <w:rFonts w:cstheme="minorHAnsi"/>
          <w:lang w:val="ro-RO"/>
        </w:rPr>
        <w:t>Conform Planului de Amenajare a Teritoriului Național, comuna Șimian are o concentrare medie de resurse turistice naturale și antropice. Activitatea de turism este nesemnificativă în contrast cu potențialul turistic al zonei</w:t>
      </w:r>
      <w:r w:rsidR="00315932" w:rsidRPr="00655FDD">
        <w:rPr>
          <w:rFonts w:cstheme="minorHAnsi"/>
          <w:lang w:val="ro-RO"/>
        </w:rPr>
        <w:t>, în specia dacă este vorba de agro-turism.</w:t>
      </w:r>
      <w:r w:rsidR="00196B8A" w:rsidRPr="00655FDD">
        <w:rPr>
          <w:rFonts w:cstheme="minorHAnsi"/>
          <w:lang w:val="ro-RO"/>
        </w:rPr>
        <w:t xml:space="preserve"> Acest tip de turism a căpătat amploare în ultimii zece ani, iar zona ar avea de câștigat din punct de vedere economic prin valorificarea resurselor etno-folclorice, a peisajului natural și antropic. </w:t>
      </w:r>
    </w:p>
    <w:p w14:paraId="2881B5D1" w14:textId="54DEA2F0" w:rsidR="00A965CF" w:rsidRPr="00655FDD" w:rsidRDefault="003B6A62" w:rsidP="000D7F63">
      <w:pPr>
        <w:tabs>
          <w:tab w:val="left" w:pos="284"/>
        </w:tabs>
        <w:rPr>
          <w:rFonts w:cstheme="minorHAnsi"/>
          <w:lang w:val="ro-RO"/>
        </w:rPr>
      </w:pPr>
      <w:r w:rsidRPr="00655FDD">
        <w:rPr>
          <w:rFonts w:cstheme="minorHAnsi"/>
          <w:lang w:val="ro-RO"/>
        </w:rPr>
        <w:t xml:space="preserve">Din punct de vedere al turismului natural, o zonă importantă ce poate fi valorificată mai eficient este insula Șimian sau Ostrovul Șimian. </w:t>
      </w:r>
      <w:r w:rsidR="003C37D1" w:rsidRPr="00655FDD">
        <w:rPr>
          <w:rFonts w:cstheme="minorHAnsi"/>
          <w:lang w:val="ro-RO"/>
        </w:rPr>
        <w:t xml:space="preserve">Istoria insulei este bogată, fiind </w:t>
      </w:r>
      <w:r w:rsidR="00A965CF" w:rsidRPr="00655FDD">
        <w:rPr>
          <w:rFonts w:cstheme="minorHAnsi"/>
          <w:lang w:val="ro-RO"/>
        </w:rPr>
        <w:t>găsite fragmente arheologice din mai multe culturi precum Coțofeni, Sălăuța, Verbicioara și ulterior culturilor dacice și romano-bizantine.</w:t>
      </w:r>
      <w:r w:rsidR="00C25D6D" w:rsidRPr="00655FDD">
        <w:rPr>
          <w:rFonts w:cstheme="minorHAnsi"/>
          <w:lang w:val="ro-RO"/>
        </w:rPr>
        <w:t xml:space="preserve"> Insula a fost locuită de-a lungul timpului, de la geți până în secolul al XIX-lea.</w:t>
      </w:r>
      <w:r w:rsidR="0031743B" w:rsidRPr="00655FDD">
        <w:rPr>
          <w:rFonts w:cstheme="minorHAnsi"/>
          <w:lang w:val="ro-RO"/>
        </w:rPr>
        <w:t xml:space="preserve"> În secolul al XX-lea, exista inclusiv o unitate militară cu scopul protecției graniței cu Serbia.</w:t>
      </w:r>
      <w:r w:rsidR="00BF42ED" w:rsidRPr="00655FDD">
        <w:rPr>
          <w:rFonts w:cstheme="minorHAnsi"/>
          <w:lang w:val="ro-RO"/>
        </w:rPr>
        <w:t xml:space="preserve"> </w:t>
      </w:r>
      <w:r w:rsidR="004A23CF" w:rsidRPr="00655FDD">
        <w:rPr>
          <w:rFonts w:cstheme="minorHAnsi"/>
          <w:lang w:val="ro-RO"/>
        </w:rPr>
        <w:t xml:space="preserve">Insula a căpătat popularitate în urma strămutării insulei Ada-Kaleh între 1968 și 1970, când o parte din zidăria fostei cetăți, dar și a cimitirului turcesc au fost mutate pe insula Șimian. Astfel, s-a dorit formarea unui complex muzeal-turistic, care însă nu a fost realizat. </w:t>
      </w:r>
      <w:r w:rsidR="00BF42ED" w:rsidRPr="00655FDD">
        <w:rPr>
          <w:rFonts w:cstheme="minorHAnsi"/>
          <w:lang w:val="ro-RO"/>
        </w:rPr>
        <w:t>După 1989, insula a fost închisă.</w:t>
      </w:r>
    </w:p>
    <w:p w14:paraId="18AFE34C" w14:textId="6633EFC6" w:rsidR="00BF42ED" w:rsidRPr="00655FDD" w:rsidRDefault="00BF42ED" w:rsidP="000D7F63">
      <w:pPr>
        <w:tabs>
          <w:tab w:val="left" w:pos="284"/>
        </w:tabs>
        <w:rPr>
          <w:rFonts w:cstheme="minorHAnsi"/>
          <w:lang w:val="ro-RO"/>
        </w:rPr>
      </w:pPr>
      <w:r w:rsidRPr="00655FDD">
        <w:rPr>
          <w:rFonts w:cstheme="minorHAnsi"/>
          <w:lang w:val="ro-RO"/>
        </w:rPr>
        <w:t>Astfel, insula poate fi dezvoltată din punct de vedere cultural-istoric, generat de complexul arhitectonic Ada Kaleh, împreună cu amplasarea sa pe fluviul Dunărea.</w:t>
      </w:r>
    </w:p>
    <w:p w14:paraId="44E33022" w14:textId="37325864" w:rsidR="000D7F63" w:rsidRPr="00655FDD" w:rsidRDefault="000D7F63" w:rsidP="000D7F63">
      <w:pPr>
        <w:tabs>
          <w:tab w:val="left" w:pos="284"/>
        </w:tabs>
        <w:rPr>
          <w:rFonts w:cstheme="minorHAnsi"/>
          <w:lang w:val="ro-RO"/>
        </w:rPr>
      </w:pPr>
      <w:r w:rsidRPr="00655FDD">
        <w:rPr>
          <w:rFonts w:cstheme="minorHAnsi"/>
          <w:lang w:val="ro-RO"/>
        </w:rPr>
        <w:lastRenderedPageBreak/>
        <w:t xml:space="preserve">Un obiectiv strategic din cadrul Strategiei comunei Șimian este dezvoltarea facilităților de petrecere a timpului liber în paralel cu dezvoltarea turismului. </w:t>
      </w:r>
      <w:r w:rsidR="00250487" w:rsidRPr="00655FDD">
        <w:rPr>
          <w:rFonts w:cstheme="minorHAnsi"/>
          <w:lang w:val="ro-RO"/>
        </w:rPr>
        <w:t>Măsura</w:t>
      </w:r>
      <w:r w:rsidRPr="00655FDD">
        <w:rPr>
          <w:rFonts w:cstheme="minorHAnsi"/>
          <w:lang w:val="ro-RO"/>
        </w:rPr>
        <w:t xml:space="preserve"> 3.5 - Dezvoltarea infrastructurii de turism propune:</w:t>
      </w:r>
    </w:p>
    <w:p w14:paraId="5D67FA62" w14:textId="77777777" w:rsidR="000D7F63" w:rsidRPr="00655FDD" w:rsidRDefault="000D7F63">
      <w:pPr>
        <w:pStyle w:val="ListParagraph"/>
        <w:numPr>
          <w:ilvl w:val="0"/>
          <w:numId w:val="42"/>
        </w:numPr>
        <w:tabs>
          <w:tab w:val="left" w:pos="284"/>
        </w:tabs>
        <w:rPr>
          <w:rFonts w:cstheme="minorHAnsi"/>
          <w:lang w:val="ro-RO"/>
        </w:rPr>
      </w:pPr>
      <w:r w:rsidRPr="00655FDD">
        <w:rPr>
          <w:rFonts w:cstheme="minorHAnsi"/>
          <w:lang w:val="ro-RO"/>
        </w:rPr>
        <w:t xml:space="preserve">Reabilitarea monumentelor și zonelor verzi aferente, în vederea includerii acestora într-un circuit turistic zonal; </w:t>
      </w:r>
    </w:p>
    <w:p w14:paraId="78FD6793" w14:textId="3CCA6F74" w:rsidR="000D7F63" w:rsidRPr="00655FDD" w:rsidRDefault="000D7F63">
      <w:pPr>
        <w:pStyle w:val="ListParagraph"/>
        <w:numPr>
          <w:ilvl w:val="0"/>
          <w:numId w:val="42"/>
        </w:numPr>
        <w:tabs>
          <w:tab w:val="left" w:pos="284"/>
        </w:tabs>
        <w:rPr>
          <w:rFonts w:cstheme="minorHAnsi"/>
          <w:lang w:val="ro-RO"/>
        </w:rPr>
      </w:pPr>
      <w:r w:rsidRPr="00655FDD">
        <w:rPr>
          <w:rFonts w:cstheme="minorHAnsi"/>
          <w:lang w:val="ro-RO"/>
        </w:rPr>
        <w:t xml:space="preserve">Diversificarea și creșterea </w:t>
      </w:r>
      <w:r w:rsidR="00250487" w:rsidRPr="00655FDD">
        <w:rPr>
          <w:rFonts w:cstheme="minorHAnsi"/>
          <w:lang w:val="ro-RO"/>
        </w:rPr>
        <w:t>calității</w:t>
      </w:r>
      <w:r w:rsidRPr="00655FDD">
        <w:rPr>
          <w:rFonts w:cstheme="minorHAnsi"/>
          <w:lang w:val="ro-RO"/>
        </w:rPr>
        <w:t xml:space="preserve"> serviciilor turistice; </w:t>
      </w:r>
    </w:p>
    <w:p w14:paraId="2C7B7AC6" w14:textId="77777777" w:rsidR="000D7F63" w:rsidRPr="00655FDD" w:rsidRDefault="000D7F63">
      <w:pPr>
        <w:pStyle w:val="ListParagraph"/>
        <w:numPr>
          <w:ilvl w:val="0"/>
          <w:numId w:val="42"/>
        </w:numPr>
        <w:tabs>
          <w:tab w:val="left" w:pos="284"/>
        </w:tabs>
        <w:rPr>
          <w:rFonts w:cstheme="minorHAnsi"/>
          <w:lang w:val="ro-RO"/>
        </w:rPr>
      </w:pPr>
      <w:r w:rsidRPr="00655FDD">
        <w:rPr>
          <w:rFonts w:cstheme="minorHAnsi"/>
          <w:lang w:val="ro-RO"/>
        </w:rPr>
        <w:t xml:space="preserve">Dezvoltarea oportunităților de marketing pentru produsele turistice; </w:t>
      </w:r>
    </w:p>
    <w:p w14:paraId="1821C7E3" w14:textId="3D11B4B6" w:rsidR="000D7F63" w:rsidRPr="00655FDD" w:rsidRDefault="000D7F63">
      <w:pPr>
        <w:pStyle w:val="ListParagraph"/>
        <w:numPr>
          <w:ilvl w:val="0"/>
          <w:numId w:val="42"/>
        </w:numPr>
        <w:tabs>
          <w:tab w:val="left" w:pos="284"/>
        </w:tabs>
        <w:rPr>
          <w:rFonts w:cstheme="minorHAnsi"/>
          <w:lang w:val="ro-RO"/>
        </w:rPr>
      </w:pPr>
      <w:r w:rsidRPr="00655FDD">
        <w:rPr>
          <w:rFonts w:cstheme="minorHAnsi"/>
          <w:lang w:val="ro-RO"/>
        </w:rPr>
        <w:t xml:space="preserve">Protejarea </w:t>
      </w:r>
      <w:r w:rsidR="00250487" w:rsidRPr="00655FDD">
        <w:rPr>
          <w:rFonts w:cstheme="minorHAnsi"/>
          <w:lang w:val="ro-RO"/>
        </w:rPr>
        <w:t>moștenirii</w:t>
      </w:r>
      <w:r w:rsidRPr="00655FDD">
        <w:rPr>
          <w:rFonts w:cstheme="minorHAnsi"/>
          <w:lang w:val="ro-RO"/>
        </w:rPr>
        <w:t xml:space="preserve"> istorice și culturale; </w:t>
      </w:r>
    </w:p>
    <w:p w14:paraId="13F4C6F2" w14:textId="62FE0DA7" w:rsidR="000D7F63" w:rsidRPr="00655FDD" w:rsidRDefault="000D7F63">
      <w:pPr>
        <w:pStyle w:val="ListParagraph"/>
        <w:numPr>
          <w:ilvl w:val="0"/>
          <w:numId w:val="42"/>
        </w:numPr>
        <w:tabs>
          <w:tab w:val="left" w:pos="284"/>
        </w:tabs>
        <w:rPr>
          <w:rFonts w:cstheme="minorHAnsi"/>
          <w:lang w:val="ro-RO"/>
        </w:rPr>
      </w:pPr>
      <w:r w:rsidRPr="00655FDD">
        <w:rPr>
          <w:rFonts w:cstheme="minorHAnsi"/>
          <w:lang w:val="ro-RO"/>
        </w:rPr>
        <w:t>Dezvoltarea unor zone de agrement pentru petrecerea agreabilă a sfârșitului de săptămână și promovarea ecoturismului pe faleza Dunării.</w:t>
      </w:r>
    </w:p>
    <w:p w14:paraId="150199EC" w14:textId="4AD626C6" w:rsidR="00DD28FC" w:rsidRPr="00655FDD" w:rsidRDefault="001932DC" w:rsidP="00DD28FC">
      <w:pPr>
        <w:tabs>
          <w:tab w:val="left" w:pos="284"/>
        </w:tabs>
        <w:rPr>
          <w:rFonts w:cstheme="minorHAnsi"/>
          <w:lang w:val="ro-RO"/>
        </w:rPr>
      </w:pPr>
      <w:r w:rsidRPr="00655FDD">
        <w:rPr>
          <w:rFonts w:cstheme="minorHAnsi"/>
          <w:lang w:val="ro-RO"/>
        </w:rPr>
        <w:t>În cadrul Programului de Cooperare Transfrontalieră România-Bulgaria 2007-2013, insula Șimian a fost inclusă în cadrul unui proiect pentru care a fost efectuat un studiu de fezabilitate: “Studiu de fezabilitate și proiect tehnic pentru îmbunătățirea infrastructurii turistice din zona Insulei Șimian”, urmând a fi implementat pe o durată de 16 ani.</w:t>
      </w:r>
      <w:r w:rsidR="00417F2A" w:rsidRPr="00655FDD">
        <w:rPr>
          <w:rFonts w:cstheme="minorHAnsi"/>
          <w:lang w:val="ro-RO"/>
        </w:rPr>
        <w:t xml:space="preserve"> Pentru acesta au fost realizate trei obiective:</w:t>
      </w:r>
    </w:p>
    <w:p w14:paraId="3BB6D8E9" w14:textId="77777777" w:rsidR="00417F2A" w:rsidRPr="00655FDD" w:rsidRDefault="00417F2A">
      <w:pPr>
        <w:pStyle w:val="ListParagraph"/>
        <w:numPr>
          <w:ilvl w:val="0"/>
          <w:numId w:val="48"/>
        </w:numPr>
        <w:tabs>
          <w:tab w:val="left" w:pos="284"/>
        </w:tabs>
        <w:rPr>
          <w:rFonts w:cstheme="minorHAnsi"/>
          <w:lang w:val="ro-RO"/>
        </w:rPr>
      </w:pPr>
      <w:r w:rsidRPr="00655FDD">
        <w:rPr>
          <w:rFonts w:cstheme="minorHAnsi"/>
          <w:lang w:val="ro-RO"/>
        </w:rPr>
        <w:t>Obiectivul general: Sprijinind dezvoltarea infrastructurii turistice şi facilităţi în insula Şimian – un produs turistic CBC</w:t>
      </w:r>
    </w:p>
    <w:p w14:paraId="67FC7918" w14:textId="20C18923" w:rsidR="00417F2A" w:rsidRPr="00655FDD" w:rsidRDefault="00417F2A">
      <w:pPr>
        <w:pStyle w:val="ListParagraph"/>
        <w:numPr>
          <w:ilvl w:val="0"/>
          <w:numId w:val="48"/>
        </w:numPr>
        <w:tabs>
          <w:tab w:val="left" w:pos="284"/>
        </w:tabs>
        <w:rPr>
          <w:rFonts w:cstheme="minorHAnsi"/>
          <w:lang w:val="ro-RO"/>
        </w:rPr>
      </w:pPr>
      <w:r w:rsidRPr="00655FDD">
        <w:rPr>
          <w:rFonts w:cstheme="minorHAnsi"/>
          <w:lang w:val="ro-RO"/>
        </w:rPr>
        <w:t>Obiectiv specific 1: Consolidarea valorificarea durabilă a patrimoniului cultural şi a resurselor naturale cu potential turistic din insula Şimian</w:t>
      </w:r>
    </w:p>
    <w:p w14:paraId="02949B53" w14:textId="34D3B0E3" w:rsidR="00417F2A" w:rsidRPr="00655FDD" w:rsidRDefault="00417F2A">
      <w:pPr>
        <w:pStyle w:val="ListParagraph"/>
        <w:numPr>
          <w:ilvl w:val="0"/>
          <w:numId w:val="48"/>
        </w:numPr>
        <w:tabs>
          <w:tab w:val="left" w:pos="284"/>
        </w:tabs>
        <w:rPr>
          <w:rFonts w:cstheme="minorHAnsi"/>
          <w:lang w:val="ro-RO"/>
        </w:rPr>
      </w:pPr>
      <w:r w:rsidRPr="00655FDD">
        <w:rPr>
          <w:rFonts w:cstheme="minorHAnsi"/>
          <w:lang w:val="ro-RO"/>
        </w:rPr>
        <w:t>Obiectiv specific 2: Comun promovarea turismului insula Şimian potenţial ca o destinaţie atractivă turistice transfrontaliere România-Bulgaria</w:t>
      </w:r>
    </w:p>
    <w:p w14:paraId="17DEB226" w14:textId="42BE284F" w:rsidR="00417F2A" w:rsidRPr="00655FDD" w:rsidRDefault="00417F2A" w:rsidP="00DD28FC">
      <w:pPr>
        <w:tabs>
          <w:tab w:val="left" w:pos="284"/>
        </w:tabs>
        <w:rPr>
          <w:rFonts w:cstheme="minorHAnsi"/>
          <w:lang w:val="ro-RO"/>
        </w:rPr>
      </w:pPr>
      <w:r w:rsidRPr="00655FDD">
        <w:rPr>
          <w:rFonts w:cstheme="minorHAnsi"/>
          <w:lang w:val="ro-RO"/>
        </w:rPr>
        <w:t xml:space="preserve">Potrivit </w:t>
      </w:r>
      <w:r w:rsidR="00250487" w:rsidRPr="00655FDD">
        <w:rPr>
          <w:rFonts w:cstheme="minorHAnsi"/>
          <w:lang w:val="ro-RO"/>
        </w:rPr>
        <w:t>președintelui</w:t>
      </w:r>
      <w:r w:rsidRPr="00655FDD">
        <w:rPr>
          <w:rFonts w:cstheme="minorHAnsi"/>
          <w:lang w:val="ro-RO"/>
        </w:rPr>
        <w:t xml:space="preserve"> Consiliului </w:t>
      </w:r>
      <w:r w:rsidR="00250487" w:rsidRPr="00655FDD">
        <w:rPr>
          <w:rFonts w:cstheme="minorHAnsi"/>
          <w:lang w:val="ro-RO"/>
        </w:rPr>
        <w:t>Județean</w:t>
      </w:r>
      <w:r w:rsidRPr="00655FDD">
        <w:rPr>
          <w:rFonts w:cstheme="minorHAnsi"/>
          <w:lang w:val="ro-RO"/>
        </w:rPr>
        <w:t xml:space="preserve"> Mehedinți din perioada 2008-2012:</w:t>
      </w:r>
    </w:p>
    <w:p w14:paraId="0A48138E" w14:textId="7F59618A" w:rsidR="00417F2A" w:rsidRPr="00655FDD" w:rsidRDefault="00417F2A" w:rsidP="00417F2A">
      <w:pPr>
        <w:pBdr>
          <w:left w:val="single" w:sz="4" w:space="4" w:color="auto"/>
        </w:pBdr>
        <w:tabs>
          <w:tab w:val="left" w:pos="284"/>
        </w:tabs>
        <w:rPr>
          <w:rFonts w:cstheme="minorHAnsi"/>
          <w:i/>
          <w:iCs/>
          <w:lang w:val="ro-RO"/>
        </w:rPr>
      </w:pPr>
      <w:r w:rsidRPr="00655FDD">
        <w:rPr>
          <w:rFonts w:cstheme="minorHAnsi"/>
          <w:i/>
          <w:iCs/>
          <w:lang w:val="ro-RO"/>
        </w:rPr>
        <w:t>Ideea a pornit de la un concept unitar, atractiv, un concept care sa inglobeze ideea de multietnicitate si multiculturalitate. Pornind de la acest concept ne-am gandit ca trebuie sa oferim spatii care sa inglobeze elemente din cultura fiecarei tari dunarene. De acolo a venit ideea unei piete care sa aiba galerii cu specificul fiecarei tari dunarene pornind de la Germania, pana la varsare, la care se adauga Turcia pentru a pastra elementul de tradite specific fostei insule Ada Kaleh</w:t>
      </w:r>
    </w:p>
    <w:p w14:paraId="7719538D" w14:textId="3548F411" w:rsidR="00417F2A" w:rsidRPr="00655FDD" w:rsidRDefault="00417F2A" w:rsidP="00DD28FC">
      <w:pPr>
        <w:tabs>
          <w:tab w:val="left" w:pos="284"/>
        </w:tabs>
        <w:rPr>
          <w:rFonts w:cstheme="minorHAnsi"/>
          <w:lang w:val="ro-RO"/>
        </w:rPr>
      </w:pPr>
      <w:r w:rsidRPr="00655FDD">
        <w:rPr>
          <w:rFonts w:cstheme="minorHAnsi"/>
          <w:lang w:val="ro-RO"/>
        </w:rPr>
        <w:t>Proiectul încă nu este realizat și sunt necesare surse de finanțare.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D7F63" w:rsidRPr="00655FDD" w14:paraId="6FDE444B" w14:textId="77777777" w:rsidTr="000D7F63">
        <w:tc>
          <w:tcPr>
            <w:tcW w:w="9072" w:type="dxa"/>
          </w:tcPr>
          <w:p w14:paraId="5ED36BDF" w14:textId="77777777" w:rsidR="000D7F63" w:rsidRPr="00655FDD" w:rsidRDefault="000D7F63" w:rsidP="00D70896">
            <w:pPr>
              <w:rPr>
                <w:rFonts w:eastAsia="Verdana" w:cstheme="minorHAnsi"/>
                <w:szCs w:val="24"/>
                <w:lang w:val="ro-RO"/>
              </w:rPr>
            </w:pPr>
            <w:r w:rsidRPr="00655FDD">
              <w:rPr>
                <w:rFonts w:eastAsia="Verdana" w:cstheme="minorHAnsi"/>
                <w:noProof/>
                <w:szCs w:val="24"/>
                <w:lang w:val="ro-RO" w:eastAsia="ro-RO"/>
              </w:rPr>
              <w:lastRenderedPageBreak/>
              <w:drawing>
                <wp:inline distT="0" distB="0" distL="0" distR="0" wp14:anchorId="40C6B884" wp14:editId="4041229C">
                  <wp:extent cx="5821238" cy="3978876"/>
                  <wp:effectExtent l="0" t="0" r="825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extLst>
                              <a:ext uri="{28A0092B-C50C-407E-A947-70E740481C1C}">
                                <a14:useLocalDpi xmlns:a14="http://schemas.microsoft.com/office/drawing/2010/main" val="0"/>
                              </a:ext>
                            </a:extLst>
                          </a:blip>
                          <a:stretch>
                            <a:fillRect/>
                          </a:stretch>
                        </pic:blipFill>
                        <pic:spPr>
                          <a:xfrm>
                            <a:off x="0" y="0"/>
                            <a:ext cx="5835737" cy="3988786"/>
                          </a:xfrm>
                          <a:prstGeom prst="rect">
                            <a:avLst/>
                          </a:prstGeom>
                        </pic:spPr>
                      </pic:pic>
                    </a:graphicData>
                  </a:graphic>
                </wp:inline>
              </w:drawing>
            </w:r>
          </w:p>
        </w:tc>
      </w:tr>
      <w:tr w:rsidR="000D7F63" w:rsidRPr="00655FDD" w14:paraId="3275BFC5" w14:textId="77777777" w:rsidTr="000D7F63">
        <w:tc>
          <w:tcPr>
            <w:tcW w:w="9072" w:type="dxa"/>
          </w:tcPr>
          <w:p w14:paraId="2B8D6C0E" w14:textId="40266BC9" w:rsidR="000D7F63" w:rsidRPr="00655FDD" w:rsidRDefault="000D7F63" w:rsidP="00D70896">
            <w:pPr>
              <w:pStyle w:val="Caption"/>
              <w:ind w:firstLine="0"/>
              <w:rPr>
                <w:lang w:val="ro-RO"/>
              </w:rPr>
            </w:pPr>
            <w:bookmarkStart w:id="58" w:name="_Toc84947956"/>
            <w:r w:rsidRPr="00655FDD">
              <w:rPr>
                <w:lang w:val="ro-RO"/>
              </w:rPr>
              <w:t xml:space="preserve">Fig. </w:t>
            </w:r>
            <w:r w:rsidR="00044325">
              <w:rPr>
                <w:lang w:val="ro-RO"/>
              </w:rPr>
              <w:t>8</w:t>
            </w:r>
            <w:r w:rsidRPr="00655FDD">
              <w:rPr>
                <w:lang w:val="ro-RO"/>
              </w:rPr>
              <w:t xml:space="preserve"> Încadrarea comunei </w:t>
            </w:r>
            <w:r w:rsidR="00A16A6D">
              <w:rPr>
                <w:lang w:val="ro-RO"/>
              </w:rPr>
              <w:t>Șimian</w:t>
            </w:r>
            <w:r w:rsidRPr="00655FDD">
              <w:rPr>
                <w:lang w:val="ro-RO"/>
              </w:rPr>
              <w:t xml:space="preserve"> în PATN – Secțiunea VIII – Zone cu resurse turistice  sursa PATN</w:t>
            </w:r>
            <w:bookmarkEnd w:id="58"/>
          </w:p>
          <w:p w14:paraId="02BDA569" w14:textId="77777777" w:rsidR="008B22FC" w:rsidRPr="00655FDD" w:rsidRDefault="00B10E46" w:rsidP="008B22FC">
            <w:pPr>
              <w:rPr>
                <w:lang w:val="ro-RO"/>
              </w:rPr>
            </w:pPr>
            <w:r w:rsidRPr="00655FDD">
              <w:rPr>
                <w:lang w:val="ro-RO"/>
              </w:rPr>
              <w:t xml:space="preserve">Din punct de vedere al turismului antropic, comuna Șimian are o serie de monumente de arhitectură și situri arheologice ce pot fi valorificate mai mult. </w:t>
            </w:r>
          </w:p>
          <w:p w14:paraId="6B890BEB" w14:textId="039B19BB" w:rsidR="00250487" w:rsidRPr="00655FDD" w:rsidRDefault="00250487" w:rsidP="008B22FC">
            <w:pPr>
              <w:rPr>
                <w:b/>
                <w:bCs/>
                <w:lang w:val="ro-RO"/>
              </w:rPr>
            </w:pPr>
            <w:r w:rsidRPr="00655FDD">
              <w:rPr>
                <w:b/>
                <w:bCs/>
                <w:lang w:val="ro-RO"/>
              </w:rPr>
              <w:t>Patrimoniu de arhitectură</w:t>
            </w:r>
          </w:p>
          <w:p w14:paraId="2B5C60C7" w14:textId="390F9A32" w:rsidR="005A584F" w:rsidRPr="00655FDD" w:rsidRDefault="005A584F">
            <w:pPr>
              <w:pStyle w:val="ListParagraph"/>
              <w:numPr>
                <w:ilvl w:val="0"/>
                <w:numId w:val="49"/>
              </w:numPr>
              <w:rPr>
                <w:b/>
                <w:bCs/>
                <w:lang w:val="ro-RO"/>
              </w:rPr>
            </w:pPr>
            <w:r w:rsidRPr="00655FDD">
              <w:rPr>
                <w:b/>
                <w:bCs/>
                <w:lang w:val="ro-RO"/>
              </w:rPr>
              <w:t>Biserici</w:t>
            </w:r>
          </w:p>
          <w:p w14:paraId="052C64C4" w14:textId="1322712C" w:rsidR="00250487" w:rsidRPr="00655FDD" w:rsidRDefault="00250487" w:rsidP="008B22FC">
            <w:pPr>
              <w:rPr>
                <w:lang w:val="ro-RO"/>
              </w:rPr>
            </w:pPr>
            <w:r w:rsidRPr="00655FDD">
              <w:rPr>
                <w:lang w:val="ro-RO"/>
              </w:rPr>
              <w:t xml:space="preserve">Pe teritoriul comunei au fost identificate o serie de monumente de arhitectură care pot constitui o resursă de turism religios și cultural. Din punct de vedere al turismului religios, satul Cerneți este probabil cel mai valoros deoarece pe teritoriul său se găsesc patru biserici, toate monumente istorice. Astfel, amintim </w:t>
            </w:r>
            <w:r w:rsidRPr="00655FDD">
              <w:rPr>
                <w:b/>
                <w:bCs/>
                <w:u w:val="single"/>
                <w:lang w:val="ro-RO"/>
              </w:rPr>
              <w:t>Fosta mânăstire Cerneți</w:t>
            </w:r>
            <w:r w:rsidRPr="00655FDD">
              <w:rPr>
                <w:lang w:val="ro-RO"/>
              </w:rPr>
              <w:t xml:space="preserve"> (MH-II-a-A-10283), localizată în centrul satului și datând din sec. al XVII-lea și care conține </w:t>
            </w:r>
            <w:r w:rsidRPr="00655FDD">
              <w:rPr>
                <w:b/>
                <w:bCs/>
                <w:lang w:val="ro-RO"/>
              </w:rPr>
              <w:t>Biserica Sf. Treime</w:t>
            </w:r>
            <w:r w:rsidRPr="00655FDD">
              <w:rPr>
                <w:lang w:val="ro-RO"/>
              </w:rPr>
              <w:t xml:space="preserve"> (MH-II-m-A-10283.01) și zid de incintă (MH-II-m-A-10283.02). De asemenea, </w:t>
            </w:r>
            <w:r w:rsidRPr="00655FDD">
              <w:rPr>
                <w:b/>
                <w:bCs/>
                <w:u w:val="single"/>
                <w:lang w:val="ro-RO"/>
              </w:rPr>
              <w:t>Ansamblul bisericii Sf. Nicolae</w:t>
            </w:r>
            <w:r w:rsidRPr="00655FDD">
              <w:rPr>
                <w:lang w:val="ro-RO"/>
              </w:rPr>
              <w:t xml:space="preserve"> (MH-II-a-A-10284) care datează din sec. al XVIII-lea și care conține </w:t>
            </w:r>
            <w:r w:rsidR="00D1710C" w:rsidRPr="00655FDD">
              <w:rPr>
                <w:lang w:val="ro-RO"/>
              </w:rPr>
              <w:t>B</w:t>
            </w:r>
            <w:r w:rsidRPr="00655FDD">
              <w:rPr>
                <w:b/>
                <w:bCs/>
                <w:lang w:val="ro-RO"/>
              </w:rPr>
              <w:t>iserica Sf. Nicolae</w:t>
            </w:r>
            <w:r w:rsidRPr="00655FDD">
              <w:rPr>
                <w:lang w:val="ro-RO"/>
              </w:rPr>
              <w:t xml:space="preserve"> </w:t>
            </w:r>
            <w:r w:rsidR="00D1710C" w:rsidRPr="00655FDD">
              <w:rPr>
                <w:lang w:val="ro-RO"/>
              </w:rPr>
              <w:t xml:space="preserve">(MH-II-a-A-10284.01) împreună cu zid de incintă (MH-II-m-A-10284.02). Tot în Cerneți regăsim </w:t>
            </w:r>
            <w:r w:rsidR="00D1710C" w:rsidRPr="00655FDD">
              <w:rPr>
                <w:b/>
                <w:bCs/>
                <w:u w:val="single"/>
                <w:lang w:val="ro-RO"/>
              </w:rPr>
              <w:t>Biserica Sf. Ioan Botezătorul</w:t>
            </w:r>
            <w:r w:rsidR="00D1710C" w:rsidRPr="00655FDD">
              <w:rPr>
                <w:lang w:val="ro-RO"/>
              </w:rPr>
              <w:t xml:space="preserve"> (MH-II-m-B-10285) și </w:t>
            </w:r>
            <w:r w:rsidR="00D1710C" w:rsidRPr="00655FDD">
              <w:rPr>
                <w:b/>
                <w:bCs/>
                <w:u w:val="single"/>
                <w:lang w:val="ro-RO"/>
              </w:rPr>
              <w:t>Biserica Adormirea Maicii Domnului și Sf. Dumitru</w:t>
            </w:r>
            <w:r w:rsidR="00D1710C" w:rsidRPr="00655FDD">
              <w:rPr>
                <w:lang w:val="ro-RO"/>
              </w:rPr>
              <w:t xml:space="preserve"> (MH-II-m-B-10286)</w:t>
            </w:r>
            <w:r w:rsidR="00114236" w:rsidRPr="00655FDD">
              <w:rPr>
                <w:lang w:val="ro-RO"/>
              </w:rPr>
              <w:t xml:space="preserve">, ambele ridicate în secolul al XIX-lea. </w:t>
            </w:r>
          </w:p>
          <w:p w14:paraId="5AB7FC88" w14:textId="2597741A" w:rsidR="005A584F" w:rsidRPr="00655FDD" w:rsidRDefault="005A584F">
            <w:pPr>
              <w:pStyle w:val="ListParagraph"/>
              <w:numPr>
                <w:ilvl w:val="0"/>
                <w:numId w:val="49"/>
              </w:numPr>
              <w:rPr>
                <w:b/>
                <w:bCs/>
                <w:lang w:val="ro-RO"/>
              </w:rPr>
            </w:pPr>
            <w:r w:rsidRPr="00655FDD">
              <w:rPr>
                <w:b/>
                <w:bCs/>
                <w:lang w:val="ro-RO"/>
              </w:rPr>
              <w:t>Cule</w:t>
            </w:r>
          </w:p>
          <w:p w14:paraId="3CEEDBDF" w14:textId="0877CB68" w:rsidR="005A584F" w:rsidRPr="00655FDD" w:rsidRDefault="00DE4EF5" w:rsidP="008B22FC">
            <w:pPr>
              <w:rPr>
                <w:lang w:val="ro-RO"/>
              </w:rPr>
            </w:pPr>
            <w:r w:rsidRPr="00655FDD">
              <w:rPr>
                <w:lang w:val="ro-RO"/>
              </w:rPr>
              <w:t>Culele sunt case fortificate specifice teritoriului geografic al Olteniei, apărute în secolul al XVIII-lea.</w:t>
            </w:r>
            <w:r w:rsidR="00CE704A" w:rsidRPr="00655FDD">
              <w:rPr>
                <w:lang w:val="ro-RO"/>
              </w:rPr>
              <w:t xml:space="preserve"> Ambele cule care sunt și monumente de arhitectură se regăsesc la nordul satului Cerneți și sunt </w:t>
            </w:r>
            <w:r w:rsidR="00CE704A" w:rsidRPr="00655FDD">
              <w:rPr>
                <w:b/>
                <w:bCs/>
                <w:u w:val="single"/>
                <w:lang w:val="ro-RO"/>
              </w:rPr>
              <w:t xml:space="preserve">Cula Nistor </w:t>
            </w:r>
            <w:r w:rsidR="00CE704A" w:rsidRPr="00655FDD">
              <w:rPr>
                <w:lang w:val="ro-RO"/>
              </w:rPr>
              <w:t xml:space="preserve">(MH-II-m-B-10288) și </w:t>
            </w:r>
            <w:r w:rsidR="00CE704A" w:rsidRPr="00655FDD">
              <w:rPr>
                <w:b/>
                <w:bCs/>
                <w:u w:val="single"/>
                <w:lang w:val="ro-RO"/>
              </w:rPr>
              <w:t>Cula Tudor Vladimirescu (MH-II-m-A-10287)</w:t>
            </w:r>
            <w:r w:rsidR="00CE704A" w:rsidRPr="00655FDD">
              <w:rPr>
                <w:lang w:val="ro-RO"/>
              </w:rPr>
              <w:t xml:space="preserve">, ambele datând de la început de secol XIX. </w:t>
            </w:r>
            <w:r w:rsidR="002D2317" w:rsidRPr="00655FDD">
              <w:rPr>
                <w:lang w:val="ro-RO"/>
              </w:rPr>
              <w:t xml:space="preserve">Cula lui Tudor Vladimirescu a funcționat ca muzeu între anii 1967 și 1977, axat </w:t>
            </w:r>
            <w:r w:rsidR="002D2317" w:rsidRPr="00655FDD">
              <w:rPr>
                <w:lang w:val="ro-RO"/>
              </w:rPr>
              <w:lastRenderedPageBreak/>
              <w:t xml:space="preserve">pe istoria pandurilor. În 2009, Cula Nistor a devenit secție a Muzeului din Turnu Severin. Ambele case se află într-o stare de degradare și necesită reabilitare pentru a putea fi incluse din nou în circuitul turistic. </w:t>
            </w:r>
          </w:p>
        </w:tc>
      </w:tr>
    </w:tbl>
    <w:p w14:paraId="354B1F63" w14:textId="77777777" w:rsidR="00EA57B1" w:rsidRPr="00655FDD" w:rsidRDefault="00EA57B1" w:rsidP="00EA57B1">
      <w:pPr>
        <w:pStyle w:val="Heading3"/>
        <w:rPr>
          <w:lang w:val="ro-RO"/>
        </w:rPr>
      </w:pPr>
      <w:bookmarkStart w:id="59" w:name="_Toc141391143"/>
      <w:r w:rsidRPr="00655FDD">
        <w:rPr>
          <w:lang w:val="ro-RO"/>
        </w:rPr>
        <w:lastRenderedPageBreak/>
        <w:t>Evoluţia populaţiei</w:t>
      </w:r>
      <w:bookmarkEnd w:id="59"/>
    </w:p>
    <w:p w14:paraId="1DFFFBF3" w14:textId="77777777" w:rsidR="00EA57B1" w:rsidRPr="00655FDD" w:rsidRDefault="00EA57B1" w:rsidP="00EA57B1">
      <w:pPr>
        <w:rPr>
          <w:lang w:val="ro-RO"/>
        </w:rPr>
      </w:pPr>
      <w:r w:rsidRPr="00655FDD">
        <w:rPr>
          <w:rFonts w:cstheme="minorHAnsi"/>
          <w:lang w:val="ro-RO"/>
        </w:rPr>
        <w:t>La nivel naţional, populaţia rurală</w:t>
      </w:r>
      <w:r w:rsidRPr="00655FDD">
        <w:rPr>
          <w:lang w:val="ro-RO"/>
        </w:rPr>
        <w:t xml:space="preserve"> a cunoscut un declin demografic, este în continuă scădere şi mai ales în curs de îmbătrânire.</w:t>
      </w:r>
    </w:p>
    <w:p w14:paraId="00714ABC" w14:textId="77777777" w:rsidR="00EA57B1" w:rsidRPr="00655FDD" w:rsidRDefault="00EA57B1" w:rsidP="00EA57B1">
      <w:pPr>
        <w:rPr>
          <w:rFonts w:cstheme="minorHAnsi"/>
          <w:lang w:val="ro-RO"/>
        </w:rPr>
      </w:pPr>
      <w:r w:rsidRPr="00655FDD">
        <w:rPr>
          <w:lang w:val="ro-RO"/>
        </w:rPr>
        <w:t xml:space="preserve">În perioada 2005-2011, s-a înregistrat la nivelul populaţiei rurale o scădere cu peste 65600 de persoane, iar conform prognozelor demografice scăderea acesteia va continua în ritm moderat, până în 2015, după care a fost estimat un declin accentuat în perioada 2015-2050. </w:t>
      </w:r>
      <w:r w:rsidRPr="00655FDD">
        <w:rPr>
          <w:rFonts w:cstheme="minorHAnsi"/>
          <w:spacing w:val="-1"/>
          <w:lang w:val="ro-RO"/>
        </w:rPr>
        <w:t>P</w:t>
      </w:r>
      <w:r w:rsidRPr="00655FDD">
        <w:rPr>
          <w:rFonts w:cstheme="minorHAnsi"/>
          <w:spacing w:val="1"/>
          <w:lang w:val="ro-RO"/>
        </w:rPr>
        <w:t>ri</w:t>
      </w:r>
      <w:r w:rsidRPr="00655FDD">
        <w:rPr>
          <w:rFonts w:cstheme="minorHAnsi"/>
          <w:spacing w:val="-1"/>
          <w:lang w:val="ro-RO"/>
        </w:rPr>
        <w:t>n</w:t>
      </w:r>
      <w:r w:rsidRPr="00655FDD">
        <w:rPr>
          <w:rFonts w:cstheme="minorHAnsi"/>
          <w:lang w:val="ro-RO"/>
        </w:rPr>
        <w:t>c</w:t>
      </w:r>
      <w:r w:rsidRPr="00655FDD">
        <w:rPr>
          <w:rFonts w:cstheme="minorHAnsi"/>
          <w:spacing w:val="-1"/>
          <w:lang w:val="ro-RO"/>
        </w:rPr>
        <w:t>ip</w:t>
      </w:r>
      <w:r w:rsidRPr="00655FDD">
        <w:rPr>
          <w:rFonts w:cstheme="minorHAnsi"/>
          <w:spacing w:val="2"/>
          <w:lang w:val="ro-RO"/>
        </w:rPr>
        <w:t>a</w:t>
      </w:r>
      <w:r w:rsidRPr="00655FDD">
        <w:rPr>
          <w:rFonts w:cstheme="minorHAnsi"/>
          <w:spacing w:val="-1"/>
          <w:lang w:val="ro-RO"/>
        </w:rPr>
        <w:t>l</w:t>
      </w:r>
      <w:r w:rsidRPr="00655FDD">
        <w:rPr>
          <w:rFonts w:cstheme="minorHAnsi"/>
          <w:spacing w:val="1"/>
          <w:lang w:val="ro-RO"/>
        </w:rPr>
        <w:t>i</w:t>
      </w:r>
      <w:r w:rsidRPr="00655FDD">
        <w:rPr>
          <w:rFonts w:cstheme="minorHAnsi"/>
          <w:lang w:val="ro-RO"/>
        </w:rPr>
        <w:t>i fa</w:t>
      </w:r>
      <w:r w:rsidRPr="00655FDD">
        <w:rPr>
          <w:rFonts w:cstheme="minorHAnsi"/>
          <w:spacing w:val="2"/>
          <w:lang w:val="ro-RO"/>
        </w:rPr>
        <w:t>c</w:t>
      </w:r>
      <w:r w:rsidRPr="00655FDD">
        <w:rPr>
          <w:rFonts w:cstheme="minorHAnsi"/>
          <w:spacing w:val="-1"/>
          <w:lang w:val="ro-RO"/>
        </w:rPr>
        <w:t>t</w:t>
      </w:r>
      <w:r w:rsidRPr="00655FDD">
        <w:rPr>
          <w:rFonts w:cstheme="minorHAnsi"/>
          <w:spacing w:val="1"/>
          <w:lang w:val="ro-RO"/>
        </w:rPr>
        <w:t>or</w:t>
      </w:r>
      <w:r w:rsidRPr="00655FDD">
        <w:rPr>
          <w:rFonts w:cstheme="minorHAnsi"/>
          <w:lang w:val="ro-RO"/>
        </w:rPr>
        <w:t xml:space="preserve">i ai </w:t>
      </w:r>
      <w:r w:rsidRPr="00655FDD">
        <w:rPr>
          <w:rFonts w:cstheme="minorHAnsi"/>
          <w:spacing w:val="-1"/>
          <w:lang w:val="ro-RO"/>
        </w:rPr>
        <w:t>d</w:t>
      </w:r>
      <w:r w:rsidRPr="00655FDD">
        <w:rPr>
          <w:rFonts w:cstheme="minorHAnsi"/>
          <w:spacing w:val="1"/>
          <w:lang w:val="ro-RO"/>
        </w:rPr>
        <w:t>e</w:t>
      </w:r>
      <w:r w:rsidRPr="00655FDD">
        <w:rPr>
          <w:rFonts w:cstheme="minorHAnsi"/>
          <w:lang w:val="ro-RO"/>
        </w:rPr>
        <w:t>c</w:t>
      </w:r>
      <w:r w:rsidRPr="00655FDD">
        <w:rPr>
          <w:rFonts w:cstheme="minorHAnsi"/>
          <w:spacing w:val="1"/>
          <w:lang w:val="ro-RO"/>
        </w:rPr>
        <w:t>l</w:t>
      </w:r>
      <w:r w:rsidRPr="00655FDD">
        <w:rPr>
          <w:rFonts w:cstheme="minorHAnsi"/>
          <w:spacing w:val="-1"/>
          <w:lang w:val="ro-RO"/>
        </w:rPr>
        <w:t>in</w:t>
      </w:r>
      <w:r w:rsidRPr="00655FDD">
        <w:rPr>
          <w:rFonts w:cstheme="minorHAnsi"/>
          <w:spacing w:val="2"/>
          <w:lang w:val="ro-RO"/>
        </w:rPr>
        <w:t>u</w:t>
      </w:r>
      <w:r w:rsidRPr="00655FDD">
        <w:rPr>
          <w:rFonts w:cstheme="minorHAnsi"/>
          <w:spacing w:val="-1"/>
          <w:lang w:val="ro-RO"/>
        </w:rPr>
        <w:t>lu</w:t>
      </w:r>
      <w:r w:rsidRPr="00655FDD">
        <w:rPr>
          <w:rFonts w:cstheme="minorHAnsi"/>
          <w:lang w:val="ro-RO"/>
        </w:rPr>
        <w:t xml:space="preserve">i </w:t>
      </w:r>
      <w:r w:rsidRPr="00655FDD">
        <w:rPr>
          <w:rFonts w:cstheme="minorHAnsi"/>
          <w:spacing w:val="-1"/>
          <w:lang w:val="ro-RO"/>
        </w:rPr>
        <w:t>d</w:t>
      </w:r>
      <w:r w:rsidRPr="00655FDD">
        <w:rPr>
          <w:rFonts w:cstheme="minorHAnsi"/>
          <w:spacing w:val="1"/>
          <w:lang w:val="ro-RO"/>
        </w:rPr>
        <w:t>e</w:t>
      </w:r>
      <w:r w:rsidRPr="00655FDD">
        <w:rPr>
          <w:rFonts w:cstheme="minorHAnsi"/>
          <w:spacing w:val="2"/>
          <w:lang w:val="ro-RO"/>
        </w:rPr>
        <w:t>m</w:t>
      </w:r>
      <w:r w:rsidRPr="00655FDD">
        <w:rPr>
          <w:rFonts w:cstheme="minorHAnsi"/>
          <w:spacing w:val="1"/>
          <w:lang w:val="ro-RO"/>
        </w:rPr>
        <w:t>o</w:t>
      </w:r>
      <w:r w:rsidRPr="00655FDD">
        <w:rPr>
          <w:rFonts w:cstheme="minorHAnsi"/>
          <w:spacing w:val="-1"/>
          <w:lang w:val="ro-RO"/>
        </w:rPr>
        <w:t>g</w:t>
      </w:r>
      <w:r w:rsidRPr="00655FDD">
        <w:rPr>
          <w:rFonts w:cstheme="minorHAnsi"/>
          <w:spacing w:val="1"/>
          <w:lang w:val="ro-RO"/>
        </w:rPr>
        <w:t>r</w:t>
      </w:r>
      <w:r w:rsidRPr="00655FDD">
        <w:rPr>
          <w:rFonts w:cstheme="minorHAnsi"/>
          <w:lang w:val="ro-RO"/>
        </w:rPr>
        <w:t>af</w:t>
      </w:r>
      <w:r w:rsidRPr="00655FDD">
        <w:rPr>
          <w:rFonts w:cstheme="minorHAnsi"/>
          <w:spacing w:val="-1"/>
          <w:lang w:val="ro-RO"/>
        </w:rPr>
        <w:t>i</w:t>
      </w:r>
      <w:r w:rsidRPr="00655FDD">
        <w:rPr>
          <w:rFonts w:cstheme="minorHAnsi"/>
          <w:lang w:val="ro-RO"/>
        </w:rPr>
        <w:t xml:space="preserve">c, </w:t>
      </w:r>
      <w:r w:rsidRPr="00655FDD">
        <w:rPr>
          <w:rFonts w:cstheme="minorHAnsi"/>
          <w:spacing w:val="-1"/>
          <w:lang w:val="ro-RO"/>
        </w:rPr>
        <w:t>l</w:t>
      </w:r>
      <w:r w:rsidRPr="00655FDD">
        <w:rPr>
          <w:rFonts w:cstheme="minorHAnsi"/>
          <w:lang w:val="ro-RO"/>
        </w:rPr>
        <w:t xml:space="preserve">a </w:t>
      </w:r>
      <w:r w:rsidRPr="00655FDD">
        <w:rPr>
          <w:rFonts w:cstheme="minorHAnsi"/>
          <w:spacing w:val="2"/>
          <w:lang w:val="ro-RO"/>
        </w:rPr>
        <w:t>n</w:t>
      </w:r>
      <w:r w:rsidRPr="00655FDD">
        <w:rPr>
          <w:rFonts w:cstheme="minorHAnsi"/>
          <w:spacing w:val="-1"/>
          <w:lang w:val="ro-RO"/>
        </w:rPr>
        <w:t>i</w:t>
      </w:r>
      <w:r w:rsidRPr="00655FDD">
        <w:rPr>
          <w:rFonts w:cstheme="minorHAnsi"/>
          <w:lang w:val="ro-RO"/>
        </w:rPr>
        <w:t>v</w:t>
      </w:r>
      <w:r w:rsidRPr="00655FDD">
        <w:rPr>
          <w:rFonts w:cstheme="minorHAnsi"/>
          <w:spacing w:val="1"/>
          <w:lang w:val="ro-RO"/>
        </w:rPr>
        <w:t>e</w:t>
      </w:r>
      <w:r w:rsidRPr="00655FDD">
        <w:rPr>
          <w:rFonts w:cstheme="minorHAnsi"/>
          <w:lang w:val="ro-RO"/>
        </w:rPr>
        <w:t xml:space="preserve">l </w:t>
      </w:r>
      <w:r w:rsidRPr="00655FDD">
        <w:rPr>
          <w:rFonts w:cstheme="minorHAnsi"/>
          <w:spacing w:val="-1"/>
          <w:lang w:val="ro-RO"/>
        </w:rPr>
        <w:t>n</w:t>
      </w:r>
      <w:r w:rsidRPr="00655FDD">
        <w:rPr>
          <w:rFonts w:cstheme="minorHAnsi"/>
          <w:lang w:val="ro-RO"/>
        </w:rPr>
        <w:t>a</w:t>
      </w:r>
      <w:r w:rsidRPr="00655FDD">
        <w:rPr>
          <w:rFonts w:cstheme="minorHAnsi"/>
          <w:spacing w:val="1"/>
          <w:lang w:val="ro-RO"/>
        </w:rPr>
        <w:t>ţ</w:t>
      </w:r>
      <w:r w:rsidRPr="00655FDD">
        <w:rPr>
          <w:rFonts w:cstheme="minorHAnsi"/>
          <w:spacing w:val="-1"/>
          <w:lang w:val="ro-RO"/>
        </w:rPr>
        <w:t>i</w:t>
      </w:r>
      <w:r w:rsidRPr="00655FDD">
        <w:rPr>
          <w:rFonts w:cstheme="minorHAnsi"/>
          <w:spacing w:val="1"/>
          <w:lang w:val="ro-RO"/>
        </w:rPr>
        <w:t>o</w:t>
      </w:r>
      <w:r w:rsidRPr="00655FDD">
        <w:rPr>
          <w:rFonts w:cstheme="minorHAnsi"/>
          <w:spacing w:val="-1"/>
          <w:lang w:val="ro-RO"/>
        </w:rPr>
        <w:t>n</w:t>
      </w:r>
      <w:r w:rsidRPr="00655FDD">
        <w:rPr>
          <w:rFonts w:cstheme="minorHAnsi"/>
          <w:lang w:val="ro-RO"/>
        </w:rPr>
        <w:t xml:space="preserve">al, </w:t>
      </w:r>
      <w:r w:rsidRPr="00655FDD">
        <w:rPr>
          <w:rFonts w:cstheme="minorHAnsi"/>
          <w:spacing w:val="2"/>
          <w:lang w:val="ro-RO"/>
        </w:rPr>
        <w:t>s</w:t>
      </w:r>
      <w:r w:rsidRPr="00655FDD">
        <w:rPr>
          <w:rFonts w:cstheme="minorHAnsi"/>
          <w:spacing w:val="-1"/>
          <w:lang w:val="ro-RO"/>
        </w:rPr>
        <w:t>un</w:t>
      </w:r>
      <w:r w:rsidRPr="00655FDD">
        <w:rPr>
          <w:rFonts w:cstheme="minorHAnsi"/>
          <w:lang w:val="ro-RO"/>
        </w:rPr>
        <w:t>t sporul natural negativ şi migraţia</w:t>
      </w:r>
      <w:r w:rsidRPr="00655FDD">
        <w:rPr>
          <w:rFonts w:cstheme="minorHAnsi"/>
          <w:position w:val="-2"/>
          <w:lang w:val="ro-RO"/>
        </w:rPr>
        <w:t xml:space="preserve">. </w:t>
      </w:r>
      <w:r w:rsidRPr="00655FDD">
        <w:rPr>
          <w:rFonts w:cstheme="minorHAnsi"/>
          <w:spacing w:val="-1"/>
          <w:lang w:val="ro-RO"/>
        </w:rPr>
        <w:t>P</w:t>
      </w:r>
      <w:r w:rsidRPr="00655FDD">
        <w:rPr>
          <w:rFonts w:cstheme="minorHAnsi"/>
          <w:spacing w:val="1"/>
          <w:lang w:val="ro-RO"/>
        </w:rPr>
        <w:t>r</w:t>
      </w:r>
      <w:r w:rsidRPr="00655FDD">
        <w:rPr>
          <w:rFonts w:cstheme="minorHAnsi"/>
          <w:spacing w:val="-1"/>
          <w:lang w:val="ro-RO"/>
        </w:rPr>
        <w:t>i</w:t>
      </w:r>
      <w:r w:rsidRPr="00655FDD">
        <w:rPr>
          <w:rFonts w:cstheme="minorHAnsi"/>
          <w:lang w:val="ro-RO"/>
        </w:rPr>
        <w:t xml:space="preserve">n </w:t>
      </w:r>
      <w:r w:rsidRPr="00655FDD">
        <w:rPr>
          <w:rFonts w:cstheme="minorHAnsi"/>
          <w:spacing w:val="1"/>
          <w:lang w:val="ro-RO"/>
        </w:rPr>
        <w:t>e</w:t>
      </w:r>
      <w:r w:rsidRPr="00655FDD">
        <w:rPr>
          <w:rFonts w:cstheme="minorHAnsi"/>
          <w:lang w:val="ro-RO"/>
        </w:rPr>
        <w:t>f</w:t>
      </w:r>
      <w:r w:rsidRPr="00655FDD">
        <w:rPr>
          <w:rFonts w:cstheme="minorHAnsi"/>
          <w:spacing w:val="1"/>
          <w:lang w:val="ro-RO"/>
        </w:rPr>
        <w:t>e</w:t>
      </w:r>
      <w:r w:rsidRPr="00655FDD">
        <w:rPr>
          <w:rFonts w:cstheme="minorHAnsi"/>
          <w:lang w:val="ro-RO"/>
        </w:rPr>
        <w:t>c</w:t>
      </w:r>
      <w:r w:rsidRPr="00655FDD">
        <w:rPr>
          <w:rFonts w:cstheme="minorHAnsi"/>
          <w:spacing w:val="-1"/>
          <w:lang w:val="ro-RO"/>
        </w:rPr>
        <w:t>t</w:t>
      </w:r>
      <w:r w:rsidRPr="00655FDD">
        <w:rPr>
          <w:rFonts w:cstheme="minorHAnsi"/>
          <w:spacing w:val="1"/>
          <w:lang w:val="ro-RO"/>
        </w:rPr>
        <w:t>e</w:t>
      </w:r>
      <w:r w:rsidRPr="00655FDD">
        <w:rPr>
          <w:rFonts w:cstheme="minorHAnsi"/>
          <w:spacing w:val="-1"/>
          <w:lang w:val="ro-RO"/>
        </w:rPr>
        <w:t>l</w:t>
      </w:r>
      <w:r w:rsidRPr="00655FDD">
        <w:rPr>
          <w:rFonts w:cstheme="minorHAnsi"/>
          <w:lang w:val="ro-RO"/>
        </w:rPr>
        <w:t>e</w:t>
      </w:r>
      <w:r w:rsidRPr="00655FDD">
        <w:rPr>
          <w:rFonts w:cstheme="minorHAnsi"/>
          <w:spacing w:val="1"/>
          <w:lang w:val="ro-RO"/>
        </w:rPr>
        <w:t xml:space="preserve"> e</w:t>
      </w:r>
      <w:r w:rsidRPr="00655FDD">
        <w:rPr>
          <w:rFonts w:cstheme="minorHAnsi"/>
          <w:lang w:val="ro-RO"/>
        </w:rPr>
        <w:t>i c</w:t>
      </w:r>
      <w:r w:rsidRPr="00655FDD">
        <w:rPr>
          <w:rFonts w:cstheme="minorHAnsi"/>
          <w:spacing w:val="-1"/>
          <w:lang w:val="ro-RO"/>
        </w:rPr>
        <w:t>umul</w:t>
      </w:r>
      <w:r w:rsidRPr="00655FDD">
        <w:rPr>
          <w:rFonts w:cstheme="minorHAnsi"/>
          <w:lang w:val="ro-RO"/>
        </w:rPr>
        <w:t>a</w:t>
      </w:r>
      <w:r w:rsidRPr="00655FDD">
        <w:rPr>
          <w:rFonts w:cstheme="minorHAnsi"/>
          <w:spacing w:val="-1"/>
          <w:lang w:val="ro-RO"/>
        </w:rPr>
        <w:t>t</w:t>
      </w:r>
      <w:r w:rsidRPr="00655FDD">
        <w:rPr>
          <w:rFonts w:cstheme="minorHAnsi"/>
          <w:lang w:val="ro-RO"/>
        </w:rPr>
        <w:t xml:space="preserve">e, </w:t>
      </w:r>
      <w:r w:rsidRPr="00655FDD">
        <w:rPr>
          <w:rFonts w:cstheme="minorHAnsi"/>
          <w:spacing w:val="-1"/>
          <w:lang w:val="ro-RO"/>
        </w:rPr>
        <w:t>m</w:t>
      </w:r>
      <w:r w:rsidRPr="00655FDD">
        <w:rPr>
          <w:rFonts w:cstheme="minorHAnsi"/>
          <w:spacing w:val="1"/>
          <w:lang w:val="ro-RO"/>
        </w:rPr>
        <w:t>i</w:t>
      </w:r>
      <w:r w:rsidRPr="00655FDD">
        <w:rPr>
          <w:rFonts w:cstheme="minorHAnsi"/>
          <w:spacing w:val="-1"/>
          <w:lang w:val="ro-RO"/>
        </w:rPr>
        <w:t>g</w:t>
      </w:r>
      <w:r w:rsidRPr="00655FDD">
        <w:rPr>
          <w:rFonts w:cstheme="minorHAnsi"/>
          <w:spacing w:val="1"/>
          <w:lang w:val="ro-RO"/>
        </w:rPr>
        <w:t>r</w:t>
      </w:r>
      <w:r w:rsidRPr="00655FDD">
        <w:rPr>
          <w:rFonts w:cstheme="minorHAnsi"/>
          <w:lang w:val="ro-RO"/>
        </w:rPr>
        <w:t>a</w:t>
      </w:r>
      <w:r w:rsidRPr="00655FDD">
        <w:rPr>
          <w:rFonts w:cstheme="minorHAnsi"/>
          <w:spacing w:val="-1"/>
          <w:lang w:val="ro-RO"/>
        </w:rPr>
        <w:t>ţ</w:t>
      </w:r>
      <w:r w:rsidRPr="00655FDD">
        <w:rPr>
          <w:rFonts w:cstheme="minorHAnsi"/>
          <w:spacing w:val="1"/>
          <w:lang w:val="ro-RO"/>
        </w:rPr>
        <w:t>i</w:t>
      </w:r>
      <w:r w:rsidRPr="00655FDD">
        <w:rPr>
          <w:rFonts w:cstheme="minorHAnsi"/>
          <w:lang w:val="ro-RO"/>
        </w:rPr>
        <w:t>a a c</w:t>
      </w:r>
      <w:r w:rsidRPr="00655FDD">
        <w:rPr>
          <w:rFonts w:cstheme="minorHAnsi"/>
          <w:spacing w:val="1"/>
          <w:lang w:val="ro-RO"/>
        </w:rPr>
        <w:t>o</w:t>
      </w:r>
      <w:r w:rsidRPr="00655FDD">
        <w:rPr>
          <w:rFonts w:cstheme="minorHAnsi"/>
          <w:spacing w:val="-1"/>
          <w:lang w:val="ro-RO"/>
        </w:rPr>
        <w:t>nt</w:t>
      </w:r>
      <w:r w:rsidRPr="00655FDD">
        <w:rPr>
          <w:rFonts w:cstheme="minorHAnsi"/>
          <w:spacing w:val="1"/>
          <w:lang w:val="ro-RO"/>
        </w:rPr>
        <w:t>r</w:t>
      </w:r>
      <w:r w:rsidRPr="00655FDD">
        <w:rPr>
          <w:rFonts w:cstheme="minorHAnsi"/>
          <w:spacing w:val="-1"/>
          <w:lang w:val="ro-RO"/>
        </w:rPr>
        <w:t>ibui</w:t>
      </w:r>
      <w:r w:rsidRPr="00655FDD">
        <w:rPr>
          <w:rFonts w:cstheme="minorHAnsi"/>
          <w:lang w:val="ro-RO"/>
        </w:rPr>
        <w:t xml:space="preserve">t </w:t>
      </w:r>
      <w:r w:rsidRPr="00655FDD">
        <w:rPr>
          <w:rFonts w:cstheme="minorHAnsi"/>
          <w:spacing w:val="-1"/>
          <w:lang w:val="ro-RO"/>
        </w:rPr>
        <w:t>l</w:t>
      </w:r>
      <w:r w:rsidRPr="00655FDD">
        <w:rPr>
          <w:rFonts w:cstheme="minorHAnsi"/>
          <w:lang w:val="ro-RO"/>
        </w:rPr>
        <w:t>a acc</w:t>
      </w:r>
      <w:r w:rsidRPr="00655FDD">
        <w:rPr>
          <w:rFonts w:cstheme="minorHAnsi"/>
          <w:spacing w:val="1"/>
          <w:lang w:val="ro-RO"/>
        </w:rPr>
        <w:t>e</w:t>
      </w:r>
      <w:r w:rsidRPr="00655FDD">
        <w:rPr>
          <w:rFonts w:cstheme="minorHAnsi"/>
          <w:spacing w:val="-1"/>
          <w:lang w:val="ro-RO"/>
        </w:rPr>
        <w:t>ntu</w:t>
      </w:r>
      <w:r w:rsidRPr="00655FDD">
        <w:rPr>
          <w:rFonts w:cstheme="minorHAnsi"/>
          <w:lang w:val="ro-RO"/>
        </w:rPr>
        <w:t>a</w:t>
      </w:r>
      <w:r w:rsidRPr="00655FDD">
        <w:rPr>
          <w:rFonts w:cstheme="minorHAnsi"/>
          <w:spacing w:val="1"/>
          <w:lang w:val="ro-RO"/>
        </w:rPr>
        <w:t>re</w:t>
      </w:r>
      <w:r w:rsidRPr="00655FDD">
        <w:rPr>
          <w:rFonts w:cstheme="minorHAnsi"/>
          <w:lang w:val="ro-RO"/>
        </w:rPr>
        <w:t xml:space="preserve">a </w:t>
      </w:r>
      <w:r w:rsidRPr="00655FDD">
        <w:rPr>
          <w:rFonts w:cstheme="minorHAnsi"/>
          <w:spacing w:val="-1"/>
          <w:lang w:val="ro-RO"/>
        </w:rPr>
        <w:t>di</w:t>
      </w:r>
      <w:r w:rsidRPr="00655FDD">
        <w:rPr>
          <w:rFonts w:cstheme="minorHAnsi"/>
          <w:lang w:val="ro-RO"/>
        </w:rPr>
        <w:t>s</w:t>
      </w:r>
      <w:r w:rsidRPr="00655FDD">
        <w:rPr>
          <w:rFonts w:cstheme="minorHAnsi"/>
          <w:spacing w:val="-1"/>
          <w:lang w:val="ro-RO"/>
        </w:rPr>
        <w:t>p</w:t>
      </w:r>
      <w:r w:rsidRPr="00655FDD">
        <w:rPr>
          <w:rFonts w:cstheme="minorHAnsi"/>
          <w:lang w:val="ro-RO"/>
        </w:rPr>
        <w:t>a</w:t>
      </w:r>
      <w:r w:rsidRPr="00655FDD">
        <w:rPr>
          <w:rFonts w:cstheme="minorHAnsi"/>
          <w:spacing w:val="1"/>
          <w:lang w:val="ro-RO"/>
        </w:rPr>
        <w:t>ri</w:t>
      </w:r>
      <w:r w:rsidRPr="00655FDD">
        <w:rPr>
          <w:rFonts w:cstheme="minorHAnsi"/>
          <w:spacing w:val="-1"/>
          <w:lang w:val="ro-RO"/>
        </w:rPr>
        <w:t>t</w:t>
      </w:r>
      <w:r w:rsidRPr="00655FDD">
        <w:rPr>
          <w:rFonts w:cstheme="minorHAnsi"/>
          <w:lang w:val="ro-RO"/>
        </w:rPr>
        <w:t>ă</w:t>
      </w:r>
      <w:r w:rsidRPr="00655FDD">
        <w:rPr>
          <w:rFonts w:cstheme="minorHAnsi"/>
          <w:spacing w:val="1"/>
          <w:lang w:val="ro-RO"/>
        </w:rPr>
        <w:t>ţ</w:t>
      </w:r>
      <w:r w:rsidRPr="00655FDD">
        <w:rPr>
          <w:rFonts w:cstheme="minorHAnsi"/>
          <w:spacing w:val="-1"/>
          <w:lang w:val="ro-RO"/>
        </w:rPr>
        <w:t>il</w:t>
      </w:r>
      <w:r w:rsidRPr="00655FDD">
        <w:rPr>
          <w:rFonts w:cstheme="minorHAnsi"/>
          <w:spacing w:val="1"/>
          <w:lang w:val="ro-RO"/>
        </w:rPr>
        <w:t>o</w:t>
      </w:r>
      <w:r w:rsidRPr="00655FDD">
        <w:rPr>
          <w:rFonts w:cstheme="minorHAnsi"/>
          <w:lang w:val="ro-RO"/>
        </w:rPr>
        <w:t xml:space="preserve">r </w:t>
      </w:r>
      <w:r w:rsidRPr="00655FDD">
        <w:rPr>
          <w:rFonts w:cstheme="minorHAnsi"/>
          <w:spacing w:val="1"/>
          <w:lang w:val="ro-RO"/>
        </w:rPr>
        <w:t>re</w:t>
      </w:r>
      <w:r w:rsidRPr="00655FDD">
        <w:rPr>
          <w:rFonts w:cstheme="minorHAnsi"/>
          <w:spacing w:val="-1"/>
          <w:lang w:val="ro-RO"/>
        </w:rPr>
        <w:t>gi</w:t>
      </w:r>
      <w:r w:rsidRPr="00655FDD">
        <w:rPr>
          <w:rFonts w:cstheme="minorHAnsi"/>
          <w:spacing w:val="1"/>
          <w:lang w:val="ro-RO"/>
        </w:rPr>
        <w:t>o</w:t>
      </w:r>
      <w:r w:rsidRPr="00655FDD">
        <w:rPr>
          <w:rFonts w:cstheme="minorHAnsi"/>
          <w:spacing w:val="-1"/>
          <w:lang w:val="ro-RO"/>
        </w:rPr>
        <w:t>n</w:t>
      </w:r>
      <w:r w:rsidRPr="00655FDD">
        <w:rPr>
          <w:rFonts w:cstheme="minorHAnsi"/>
          <w:lang w:val="ro-RO"/>
        </w:rPr>
        <w:t>a</w:t>
      </w:r>
      <w:r w:rsidRPr="00655FDD">
        <w:rPr>
          <w:rFonts w:cstheme="minorHAnsi"/>
          <w:spacing w:val="-1"/>
          <w:lang w:val="ro-RO"/>
        </w:rPr>
        <w:t>l</w:t>
      </w:r>
      <w:r w:rsidRPr="00655FDD">
        <w:rPr>
          <w:rFonts w:cstheme="minorHAnsi"/>
          <w:lang w:val="ro-RO"/>
        </w:rPr>
        <w:t>e şi c</w:t>
      </w:r>
      <w:r w:rsidRPr="00655FDD">
        <w:rPr>
          <w:rFonts w:cstheme="minorHAnsi"/>
          <w:spacing w:val="1"/>
          <w:lang w:val="ro-RO"/>
        </w:rPr>
        <w:t>o</w:t>
      </w:r>
      <w:r w:rsidRPr="00655FDD">
        <w:rPr>
          <w:rFonts w:cstheme="minorHAnsi"/>
          <w:spacing w:val="-1"/>
          <w:lang w:val="ro-RO"/>
        </w:rPr>
        <w:t>mun</w:t>
      </w:r>
      <w:r w:rsidRPr="00655FDD">
        <w:rPr>
          <w:rFonts w:cstheme="minorHAnsi"/>
          <w:spacing w:val="1"/>
          <w:lang w:val="ro-RO"/>
        </w:rPr>
        <w:t>i</w:t>
      </w:r>
      <w:r w:rsidRPr="00655FDD">
        <w:rPr>
          <w:rFonts w:cstheme="minorHAnsi"/>
          <w:spacing w:val="-1"/>
          <w:lang w:val="ro-RO"/>
        </w:rPr>
        <w:t>t</w:t>
      </w:r>
      <w:r w:rsidRPr="00655FDD">
        <w:rPr>
          <w:rFonts w:cstheme="minorHAnsi"/>
          <w:lang w:val="ro-RO"/>
        </w:rPr>
        <w:t>a</w:t>
      </w:r>
      <w:r w:rsidRPr="00655FDD">
        <w:rPr>
          <w:rFonts w:cstheme="minorHAnsi"/>
          <w:spacing w:val="1"/>
          <w:lang w:val="ro-RO"/>
        </w:rPr>
        <w:t>r</w:t>
      </w:r>
      <w:r w:rsidRPr="00655FDD">
        <w:rPr>
          <w:rFonts w:cstheme="minorHAnsi"/>
          <w:lang w:val="ro-RO"/>
        </w:rPr>
        <w:t xml:space="preserve">e </w:t>
      </w:r>
      <w:r w:rsidRPr="00655FDD">
        <w:rPr>
          <w:rFonts w:cstheme="minorHAnsi"/>
          <w:spacing w:val="-1"/>
          <w:lang w:val="ro-RO"/>
        </w:rPr>
        <w:t>(</w:t>
      </w:r>
      <w:r w:rsidRPr="00655FDD">
        <w:rPr>
          <w:rFonts w:cstheme="minorHAnsi"/>
          <w:spacing w:val="1"/>
          <w:lang w:val="ro-RO"/>
        </w:rPr>
        <w:t>r</w:t>
      </w:r>
      <w:r w:rsidRPr="00655FDD">
        <w:rPr>
          <w:rFonts w:cstheme="minorHAnsi"/>
          <w:lang w:val="ro-RO"/>
        </w:rPr>
        <w:t>a</w:t>
      </w:r>
      <w:r w:rsidRPr="00655FDD">
        <w:rPr>
          <w:rFonts w:cstheme="minorHAnsi"/>
          <w:spacing w:val="-1"/>
          <w:lang w:val="ro-RO"/>
        </w:rPr>
        <w:t>t</w:t>
      </w:r>
      <w:r w:rsidRPr="00655FDD">
        <w:rPr>
          <w:rFonts w:cstheme="minorHAnsi"/>
          <w:lang w:val="ro-RO"/>
        </w:rPr>
        <w:t xml:space="preserve">a </w:t>
      </w:r>
      <w:r w:rsidRPr="00655FDD">
        <w:rPr>
          <w:rFonts w:cstheme="minorHAnsi"/>
          <w:spacing w:val="-1"/>
          <w:lang w:val="ro-RO"/>
        </w:rPr>
        <w:t>m</w:t>
      </w:r>
      <w:r w:rsidRPr="00655FDD">
        <w:rPr>
          <w:rFonts w:cstheme="minorHAnsi"/>
          <w:spacing w:val="1"/>
          <w:lang w:val="ro-RO"/>
        </w:rPr>
        <w:t>i</w:t>
      </w:r>
      <w:r w:rsidRPr="00655FDD">
        <w:rPr>
          <w:rFonts w:cstheme="minorHAnsi"/>
          <w:spacing w:val="-1"/>
          <w:lang w:val="ro-RO"/>
        </w:rPr>
        <w:t>g</w:t>
      </w:r>
      <w:r w:rsidRPr="00655FDD">
        <w:rPr>
          <w:rFonts w:cstheme="minorHAnsi"/>
          <w:spacing w:val="1"/>
          <w:lang w:val="ro-RO"/>
        </w:rPr>
        <w:t>r</w:t>
      </w:r>
      <w:r w:rsidRPr="00655FDD">
        <w:rPr>
          <w:rFonts w:cstheme="minorHAnsi"/>
          <w:lang w:val="ro-RO"/>
        </w:rPr>
        <w:t>a</w:t>
      </w:r>
      <w:r w:rsidRPr="00655FDD">
        <w:rPr>
          <w:rFonts w:cstheme="minorHAnsi"/>
          <w:spacing w:val="-1"/>
          <w:lang w:val="ro-RO"/>
        </w:rPr>
        <w:t>ţi</w:t>
      </w:r>
      <w:r w:rsidRPr="00655FDD">
        <w:rPr>
          <w:rFonts w:cstheme="minorHAnsi"/>
          <w:spacing w:val="1"/>
          <w:lang w:val="ro-RO"/>
        </w:rPr>
        <w:t>e</w:t>
      </w:r>
      <w:r w:rsidRPr="00655FDD">
        <w:rPr>
          <w:rFonts w:cstheme="minorHAnsi"/>
          <w:lang w:val="ro-RO"/>
        </w:rPr>
        <w:t xml:space="preserve">i </w:t>
      </w:r>
      <w:r w:rsidRPr="00655FDD">
        <w:rPr>
          <w:rFonts w:cstheme="minorHAnsi"/>
          <w:spacing w:val="-1"/>
          <w:lang w:val="ro-RO"/>
        </w:rPr>
        <w:t>n</w:t>
      </w:r>
      <w:r w:rsidRPr="00655FDD">
        <w:rPr>
          <w:rFonts w:cstheme="minorHAnsi"/>
          <w:spacing w:val="1"/>
          <w:lang w:val="ro-RO"/>
        </w:rPr>
        <w:t>ete</w:t>
      </w:r>
      <w:r w:rsidRPr="00655FDD">
        <w:rPr>
          <w:rFonts w:cstheme="minorHAnsi"/>
          <w:lang w:val="ro-RO"/>
        </w:rPr>
        <w:t xml:space="preserve">, </w:t>
      </w:r>
      <w:r w:rsidRPr="00655FDD">
        <w:rPr>
          <w:rFonts w:cstheme="minorHAnsi"/>
          <w:spacing w:val="-1"/>
          <w:lang w:val="ro-RO"/>
        </w:rPr>
        <w:t>l</w:t>
      </w:r>
      <w:r w:rsidRPr="00655FDD">
        <w:rPr>
          <w:rFonts w:cstheme="minorHAnsi"/>
          <w:lang w:val="ro-RO"/>
        </w:rPr>
        <w:t xml:space="preserve">a </w:t>
      </w:r>
      <w:r w:rsidRPr="00655FDD">
        <w:rPr>
          <w:rFonts w:cstheme="minorHAnsi"/>
          <w:spacing w:val="-1"/>
          <w:lang w:val="ro-RO"/>
        </w:rPr>
        <w:t>ni</w:t>
      </w:r>
      <w:r w:rsidRPr="00655FDD">
        <w:rPr>
          <w:rFonts w:cstheme="minorHAnsi"/>
          <w:lang w:val="ro-RO"/>
        </w:rPr>
        <w:t>v</w:t>
      </w:r>
      <w:r w:rsidRPr="00655FDD">
        <w:rPr>
          <w:rFonts w:cstheme="minorHAnsi"/>
          <w:spacing w:val="1"/>
          <w:lang w:val="ro-RO"/>
        </w:rPr>
        <w:t>e</w:t>
      </w:r>
      <w:r w:rsidRPr="00655FDD">
        <w:rPr>
          <w:rFonts w:cstheme="minorHAnsi"/>
          <w:lang w:val="ro-RO"/>
        </w:rPr>
        <w:t xml:space="preserve">l </w:t>
      </w:r>
      <w:r w:rsidRPr="00655FDD">
        <w:rPr>
          <w:rFonts w:cstheme="minorHAnsi"/>
          <w:spacing w:val="-1"/>
          <w:lang w:val="ro-RO"/>
        </w:rPr>
        <w:t>n</w:t>
      </w:r>
      <w:r w:rsidRPr="00655FDD">
        <w:rPr>
          <w:rFonts w:cstheme="minorHAnsi"/>
          <w:lang w:val="ro-RO"/>
        </w:rPr>
        <w:t>a</w:t>
      </w:r>
      <w:r w:rsidRPr="00655FDD">
        <w:rPr>
          <w:rFonts w:cstheme="minorHAnsi"/>
          <w:spacing w:val="-1"/>
          <w:lang w:val="ro-RO"/>
        </w:rPr>
        <w:t>ţi</w:t>
      </w:r>
      <w:r w:rsidRPr="00655FDD">
        <w:rPr>
          <w:rFonts w:cstheme="minorHAnsi"/>
          <w:spacing w:val="1"/>
          <w:lang w:val="ro-RO"/>
        </w:rPr>
        <w:t>o</w:t>
      </w:r>
      <w:r w:rsidRPr="00655FDD">
        <w:rPr>
          <w:rFonts w:cstheme="minorHAnsi"/>
          <w:spacing w:val="-1"/>
          <w:lang w:val="ro-RO"/>
        </w:rPr>
        <w:t>n</w:t>
      </w:r>
      <w:r w:rsidRPr="00655FDD">
        <w:rPr>
          <w:rFonts w:cstheme="minorHAnsi"/>
          <w:spacing w:val="2"/>
          <w:lang w:val="ro-RO"/>
        </w:rPr>
        <w:t>a</w:t>
      </w:r>
      <w:r w:rsidRPr="00655FDD">
        <w:rPr>
          <w:rFonts w:cstheme="minorHAnsi"/>
          <w:lang w:val="ro-RO"/>
        </w:rPr>
        <w:t>l a f</w:t>
      </w:r>
      <w:r w:rsidRPr="00655FDD">
        <w:rPr>
          <w:rFonts w:cstheme="minorHAnsi"/>
          <w:spacing w:val="1"/>
          <w:lang w:val="ro-RO"/>
        </w:rPr>
        <w:t>o</w:t>
      </w:r>
      <w:r w:rsidRPr="00655FDD">
        <w:rPr>
          <w:rFonts w:cstheme="minorHAnsi"/>
          <w:lang w:val="ro-RO"/>
        </w:rPr>
        <w:t xml:space="preserve">st </w:t>
      </w:r>
      <w:r w:rsidRPr="00655FDD">
        <w:rPr>
          <w:rFonts w:cstheme="minorHAnsi"/>
          <w:spacing w:val="-1"/>
          <w:lang w:val="ro-RO"/>
        </w:rPr>
        <w:t>d</w:t>
      </w:r>
      <w:r w:rsidRPr="00655FDD">
        <w:rPr>
          <w:rFonts w:cstheme="minorHAnsi"/>
          <w:lang w:val="ro-RO"/>
        </w:rPr>
        <w:t xml:space="preserve">e </w:t>
      </w:r>
      <w:r w:rsidRPr="00655FDD">
        <w:rPr>
          <w:rFonts w:cstheme="minorHAnsi"/>
          <w:spacing w:val="-1"/>
          <w:lang w:val="ro-RO"/>
        </w:rPr>
        <w:t>1</w:t>
      </w:r>
      <w:r w:rsidRPr="00655FDD">
        <w:rPr>
          <w:rFonts w:cstheme="minorHAnsi"/>
          <w:spacing w:val="1"/>
          <w:lang w:val="ro-RO"/>
        </w:rPr>
        <w:t>6</w:t>
      </w:r>
      <w:r w:rsidRPr="00655FDD">
        <w:rPr>
          <w:rFonts w:cstheme="minorHAnsi"/>
          <w:spacing w:val="-1"/>
          <w:lang w:val="ro-RO"/>
        </w:rPr>
        <w:t>,</w:t>
      </w:r>
      <w:r w:rsidRPr="00655FDD">
        <w:rPr>
          <w:rFonts w:cstheme="minorHAnsi"/>
          <w:spacing w:val="1"/>
          <w:lang w:val="ro-RO"/>
        </w:rPr>
        <w:t>0</w:t>
      </w:r>
      <w:r w:rsidRPr="00655FDD">
        <w:rPr>
          <w:rFonts w:cstheme="minorHAnsi"/>
          <w:lang w:val="ro-RO"/>
        </w:rPr>
        <w:t xml:space="preserve">‰  </w:t>
      </w:r>
      <w:r w:rsidRPr="00655FDD">
        <w:rPr>
          <w:rFonts w:cstheme="minorHAnsi"/>
          <w:spacing w:val="-1"/>
          <w:lang w:val="ro-RO"/>
        </w:rPr>
        <w:t>î</w:t>
      </w:r>
      <w:r w:rsidRPr="00655FDD">
        <w:rPr>
          <w:rFonts w:cstheme="minorHAnsi"/>
          <w:lang w:val="ro-RO"/>
        </w:rPr>
        <w:t xml:space="preserve">n </w:t>
      </w:r>
      <w:r w:rsidRPr="00655FDD">
        <w:rPr>
          <w:rFonts w:cstheme="minorHAnsi"/>
          <w:spacing w:val="1"/>
          <w:lang w:val="ro-RO"/>
        </w:rPr>
        <w:t>2</w:t>
      </w:r>
      <w:r w:rsidRPr="00655FDD">
        <w:rPr>
          <w:rFonts w:cstheme="minorHAnsi"/>
          <w:spacing w:val="-1"/>
          <w:lang w:val="ro-RO"/>
        </w:rPr>
        <w:t>01</w:t>
      </w:r>
      <w:r w:rsidRPr="00655FDD">
        <w:rPr>
          <w:rFonts w:cstheme="minorHAnsi"/>
          <w:spacing w:val="1"/>
          <w:lang w:val="ro-RO"/>
        </w:rPr>
        <w:t>1</w:t>
      </w:r>
      <w:r w:rsidRPr="00655FDD">
        <w:rPr>
          <w:rFonts w:cstheme="minorHAnsi"/>
          <w:lang w:val="ro-RO"/>
        </w:rPr>
        <w:t>); f</w:t>
      </w:r>
      <w:r w:rsidRPr="00655FDD">
        <w:rPr>
          <w:rFonts w:cstheme="minorHAnsi"/>
          <w:spacing w:val="-1"/>
          <w:lang w:val="ro-RO"/>
        </w:rPr>
        <w:t>lu</w:t>
      </w:r>
      <w:r w:rsidRPr="00655FDD">
        <w:rPr>
          <w:rFonts w:cstheme="minorHAnsi"/>
          <w:spacing w:val="2"/>
          <w:lang w:val="ro-RO"/>
        </w:rPr>
        <w:t>c</w:t>
      </w:r>
      <w:r w:rsidRPr="00655FDD">
        <w:rPr>
          <w:rFonts w:cstheme="minorHAnsi"/>
          <w:spacing w:val="-1"/>
          <w:lang w:val="ro-RO"/>
        </w:rPr>
        <w:t>tu</w:t>
      </w:r>
      <w:r w:rsidRPr="00655FDD">
        <w:rPr>
          <w:rFonts w:cstheme="minorHAnsi"/>
          <w:lang w:val="ro-RO"/>
        </w:rPr>
        <w:t>a</w:t>
      </w:r>
      <w:r w:rsidRPr="00655FDD">
        <w:rPr>
          <w:rFonts w:cstheme="minorHAnsi"/>
          <w:spacing w:val="1"/>
          <w:lang w:val="ro-RO"/>
        </w:rPr>
        <w:t>ţ</w:t>
      </w:r>
      <w:r w:rsidRPr="00655FDD">
        <w:rPr>
          <w:rFonts w:cstheme="minorHAnsi"/>
          <w:spacing w:val="-1"/>
          <w:lang w:val="ro-RO"/>
        </w:rPr>
        <w:t>i</w:t>
      </w:r>
      <w:r w:rsidRPr="00655FDD">
        <w:rPr>
          <w:rFonts w:cstheme="minorHAnsi"/>
          <w:spacing w:val="1"/>
          <w:lang w:val="ro-RO"/>
        </w:rPr>
        <w:t>i</w:t>
      </w:r>
      <w:r w:rsidRPr="00655FDD">
        <w:rPr>
          <w:rFonts w:cstheme="minorHAnsi"/>
          <w:spacing w:val="-1"/>
          <w:lang w:val="ro-RO"/>
        </w:rPr>
        <w:t>l</w:t>
      </w:r>
      <w:r w:rsidRPr="00655FDD">
        <w:rPr>
          <w:rFonts w:cstheme="minorHAnsi"/>
          <w:lang w:val="ro-RO"/>
        </w:rPr>
        <w:t xml:space="preserve">e </w:t>
      </w:r>
      <w:r w:rsidRPr="00655FDD">
        <w:rPr>
          <w:rFonts w:cstheme="minorHAnsi"/>
          <w:spacing w:val="1"/>
          <w:lang w:val="ro-RO"/>
        </w:rPr>
        <w:t>re</w:t>
      </w:r>
      <w:r w:rsidRPr="00655FDD">
        <w:rPr>
          <w:rFonts w:cstheme="minorHAnsi"/>
          <w:spacing w:val="-1"/>
          <w:lang w:val="ro-RO"/>
        </w:rPr>
        <w:t>gi</w:t>
      </w:r>
      <w:r w:rsidRPr="00655FDD">
        <w:rPr>
          <w:rFonts w:cstheme="minorHAnsi"/>
          <w:spacing w:val="1"/>
          <w:lang w:val="ro-RO"/>
        </w:rPr>
        <w:t>o</w:t>
      </w:r>
      <w:r w:rsidRPr="00655FDD">
        <w:rPr>
          <w:rFonts w:cstheme="minorHAnsi"/>
          <w:spacing w:val="-1"/>
          <w:lang w:val="ro-RO"/>
        </w:rPr>
        <w:t>n</w:t>
      </w:r>
      <w:r w:rsidRPr="00655FDD">
        <w:rPr>
          <w:rFonts w:cstheme="minorHAnsi"/>
          <w:lang w:val="ro-RO"/>
        </w:rPr>
        <w:t>a</w:t>
      </w:r>
      <w:r w:rsidRPr="00655FDD">
        <w:rPr>
          <w:rFonts w:cstheme="minorHAnsi"/>
          <w:spacing w:val="-1"/>
          <w:lang w:val="ro-RO"/>
        </w:rPr>
        <w:t>l</w:t>
      </w:r>
      <w:r w:rsidRPr="00655FDD">
        <w:rPr>
          <w:rFonts w:cstheme="minorHAnsi"/>
          <w:lang w:val="ro-RO"/>
        </w:rPr>
        <w:t>e s</w:t>
      </w:r>
      <w:r w:rsidRPr="00655FDD">
        <w:rPr>
          <w:rFonts w:cstheme="minorHAnsi"/>
          <w:spacing w:val="-1"/>
          <w:lang w:val="ro-RO"/>
        </w:rPr>
        <w:t>-</w:t>
      </w:r>
      <w:r w:rsidRPr="00655FDD">
        <w:rPr>
          <w:rFonts w:cstheme="minorHAnsi"/>
          <w:lang w:val="ro-RO"/>
        </w:rPr>
        <w:t xml:space="preserve">au </w:t>
      </w:r>
      <w:r w:rsidRPr="00655FDD">
        <w:rPr>
          <w:rFonts w:cstheme="minorHAnsi"/>
          <w:spacing w:val="-1"/>
          <w:lang w:val="ro-RO"/>
        </w:rPr>
        <w:t>în</w:t>
      </w:r>
      <w:r w:rsidRPr="00655FDD">
        <w:rPr>
          <w:rFonts w:cstheme="minorHAnsi"/>
          <w:lang w:val="ro-RO"/>
        </w:rPr>
        <w:t>ca</w:t>
      </w:r>
      <w:r w:rsidRPr="00655FDD">
        <w:rPr>
          <w:rFonts w:cstheme="minorHAnsi"/>
          <w:spacing w:val="-1"/>
          <w:lang w:val="ro-RO"/>
        </w:rPr>
        <w:t>d</w:t>
      </w:r>
      <w:r w:rsidRPr="00655FDD">
        <w:rPr>
          <w:rFonts w:cstheme="minorHAnsi"/>
          <w:spacing w:val="1"/>
          <w:lang w:val="ro-RO"/>
        </w:rPr>
        <w:t>r</w:t>
      </w:r>
      <w:r w:rsidRPr="00655FDD">
        <w:rPr>
          <w:rFonts w:cstheme="minorHAnsi"/>
          <w:lang w:val="ro-RO"/>
        </w:rPr>
        <w:t xml:space="preserve">at </w:t>
      </w:r>
      <w:r w:rsidRPr="00655FDD">
        <w:rPr>
          <w:rFonts w:cstheme="minorHAnsi"/>
          <w:spacing w:val="-1"/>
          <w:lang w:val="ro-RO"/>
        </w:rPr>
        <w:t>î</w:t>
      </w:r>
      <w:r w:rsidRPr="00655FDD">
        <w:rPr>
          <w:rFonts w:cstheme="minorHAnsi"/>
          <w:spacing w:val="2"/>
          <w:lang w:val="ro-RO"/>
        </w:rPr>
        <w:t>n</w:t>
      </w:r>
      <w:r w:rsidRPr="00655FDD">
        <w:rPr>
          <w:rFonts w:cstheme="minorHAnsi"/>
          <w:spacing w:val="-1"/>
          <w:lang w:val="ro-RO"/>
        </w:rPr>
        <w:t>t</w:t>
      </w:r>
      <w:r w:rsidRPr="00655FDD">
        <w:rPr>
          <w:rFonts w:cstheme="minorHAnsi"/>
          <w:spacing w:val="1"/>
          <w:lang w:val="ro-RO"/>
        </w:rPr>
        <w:t>r</w:t>
      </w:r>
      <w:r w:rsidRPr="00655FDD">
        <w:rPr>
          <w:rFonts w:cstheme="minorHAnsi"/>
          <w:lang w:val="ro-RO"/>
        </w:rPr>
        <w:t xml:space="preserve">e </w:t>
      </w:r>
      <w:r w:rsidRPr="00655FDD">
        <w:rPr>
          <w:rFonts w:cstheme="minorHAnsi"/>
          <w:spacing w:val="-1"/>
          <w:lang w:val="ro-RO"/>
        </w:rPr>
        <w:t>m</w:t>
      </w:r>
      <w:r w:rsidRPr="00655FDD">
        <w:rPr>
          <w:rFonts w:cstheme="minorHAnsi"/>
          <w:lang w:val="ro-RO"/>
        </w:rPr>
        <w:t>a</w:t>
      </w:r>
      <w:r w:rsidRPr="00655FDD">
        <w:rPr>
          <w:rFonts w:cstheme="minorHAnsi"/>
          <w:spacing w:val="2"/>
          <w:lang w:val="ro-RO"/>
        </w:rPr>
        <w:t>x</w:t>
      </w:r>
      <w:r w:rsidRPr="00655FDD">
        <w:rPr>
          <w:rFonts w:cstheme="minorHAnsi"/>
          <w:spacing w:val="-1"/>
          <w:lang w:val="ro-RO"/>
        </w:rPr>
        <w:t>imu</w:t>
      </w:r>
      <w:r w:rsidRPr="00655FDD">
        <w:rPr>
          <w:rFonts w:cstheme="minorHAnsi"/>
          <w:lang w:val="ro-RO"/>
        </w:rPr>
        <w:t xml:space="preserve">m </w:t>
      </w:r>
      <w:r w:rsidRPr="00655FDD">
        <w:rPr>
          <w:rFonts w:cstheme="minorHAnsi"/>
          <w:spacing w:val="1"/>
          <w:lang w:val="ro-RO"/>
        </w:rPr>
        <w:t>16</w:t>
      </w:r>
      <w:r w:rsidRPr="00655FDD">
        <w:rPr>
          <w:rFonts w:cstheme="minorHAnsi"/>
          <w:spacing w:val="-1"/>
          <w:lang w:val="ro-RO"/>
        </w:rPr>
        <w:t>,</w:t>
      </w:r>
      <w:r w:rsidRPr="00655FDD">
        <w:rPr>
          <w:rFonts w:cstheme="minorHAnsi"/>
          <w:spacing w:val="1"/>
          <w:lang w:val="ro-RO"/>
        </w:rPr>
        <w:t>4</w:t>
      </w:r>
      <w:r w:rsidRPr="00655FDD">
        <w:rPr>
          <w:rFonts w:cstheme="minorHAnsi"/>
          <w:lang w:val="ro-RO"/>
        </w:rPr>
        <w:t xml:space="preserve">3%  </w:t>
      </w:r>
      <w:r w:rsidRPr="00655FDD">
        <w:rPr>
          <w:rFonts w:cstheme="minorHAnsi"/>
          <w:spacing w:val="1"/>
          <w:lang w:val="ro-RO"/>
        </w:rPr>
        <w:t>î</w:t>
      </w:r>
      <w:r w:rsidRPr="00655FDD">
        <w:rPr>
          <w:rFonts w:cstheme="minorHAnsi"/>
          <w:lang w:val="ro-RO"/>
        </w:rPr>
        <w:t xml:space="preserve">n </w:t>
      </w:r>
      <w:r w:rsidRPr="00655FDD">
        <w:rPr>
          <w:rFonts w:cstheme="minorHAnsi"/>
          <w:spacing w:val="1"/>
          <w:lang w:val="ro-RO"/>
        </w:rPr>
        <w:t>re</w:t>
      </w:r>
      <w:r w:rsidRPr="00655FDD">
        <w:rPr>
          <w:rFonts w:cstheme="minorHAnsi"/>
          <w:spacing w:val="-1"/>
          <w:lang w:val="ro-RO"/>
        </w:rPr>
        <w:t>giun</w:t>
      </w:r>
      <w:r w:rsidRPr="00655FDD">
        <w:rPr>
          <w:rFonts w:cstheme="minorHAnsi"/>
          <w:spacing w:val="1"/>
          <w:lang w:val="ro-RO"/>
        </w:rPr>
        <w:t>e</w:t>
      </w:r>
      <w:r w:rsidRPr="00655FDD">
        <w:rPr>
          <w:rFonts w:cstheme="minorHAnsi"/>
          <w:lang w:val="ro-RO"/>
        </w:rPr>
        <w:t xml:space="preserve">a </w:t>
      </w:r>
      <w:r w:rsidRPr="00655FDD">
        <w:rPr>
          <w:rFonts w:cstheme="minorHAnsi"/>
          <w:spacing w:val="-1"/>
          <w:lang w:val="ro-RO"/>
        </w:rPr>
        <w:t>Su</w:t>
      </w:r>
      <w:r w:rsidRPr="00655FDD">
        <w:rPr>
          <w:rFonts w:cstheme="minorHAnsi"/>
          <w:spacing w:val="2"/>
          <w:lang w:val="ro-RO"/>
        </w:rPr>
        <w:t>d</w:t>
      </w:r>
      <w:r w:rsidRPr="00655FDD">
        <w:rPr>
          <w:rFonts w:cstheme="minorHAnsi"/>
          <w:spacing w:val="-1"/>
          <w:lang w:val="ro-RO"/>
        </w:rPr>
        <w:t>-V</w:t>
      </w:r>
      <w:r w:rsidRPr="00655FDD">
        <w:rPr>
          <w:rFonts w:cstheme="minorHAnsi"/>
          <w:spacing w:val="1"/>
          <w:lang w:val="ro-RO"/>
        </w:rPr>
        <w:t>e</w:t>
      </w:r>
      <w:r w:rsidRPr="00655FDD">
        <w:rPr>
          <w:rFonts w:cstheme="minorHAnsi"/>
          <w:lang w:val="ro-RO"/>
        </w:rPr>
        <w:t xml:space="preserve">st  </w:t>
      </w:r>
      <w:r w:rsidRPr="00655FDD">
        <w:rPr>
          <w:rFonts w:cstheme="minorHAnsi"/>
          <w:spacing w:val="1"/>
          <w:lang w:val="ro-RO"/>
        </w:rPr>
        <w:t>O</w:t>
      </w:r>
      <w:r w:rsidRPr="00655FDD">
        <w:rPr>
          <w:rFonts w:cstheme="minorHAnsi"/>
          <w:spacing w:val="-1"/>
          <w:lang w:val="ro-RO"/>
        </w:rPr>
        <w:t>lt</w:t>
      </w:r>
      <w:r w:rsidRPr="00655FDD">
        <w:rPr>
          <w:rFonts w:cstheme="minorHAnsi"/>
          <w:spacing w:val="1"/>
          <w:lang w:val="ro-RO"/>
        </w:rPr>
        <w:t>e</w:t>
      </w:r>
      <w:r w:rsidRPr="00655FDD">
        <w:rPr>
          <w:rFonts w:cstheme="minorHAnsi"/>
          <w:spacing w:val="2"/>
          <w:lang w:val="ro-RO"/>
        </w:rPr>
        <w:t>n</w:t>
      </w:r>
      <w:r w:rsidRPr="00655FDD">
        <w:rPr>
          <w:rFonts w:cstheme="minorHAnsi"/>
          <w:spacing w:val="-1"/>
          <w:lang w:val="ro-RO"/>
        </w:rPr>
        <w:t>i</w:t>
      </w:r>
      <w:r w:rsidRPr="00655FDD">
        <w:rPr>
          <w:rFonts w:cstheme="minorHAnsi"/>
          <w:lang w:val="ro-RO"/>
        </w:rPr>
        <w:t xml:space="preserve">a </w:t>
      </w:r>
      <w:r w:rsidRPr="00655FDD">
        <w:rPr>
          <w:rFonts w:cstheme="minorHAnsi"/>
          <w:spacing w:val="2"/>
          <w:lang w:val="ro-RO"/>
        </w:rPr>
        <w:t>ş</w:t>
      </w:r>
      <w:r w:rsidRPr="00655FDD">
        <w:rPr>
          <w:rFonts w:cstheme="minorHAnsi"/>
          <w:lang w:val="ro-RO"/>
        </w:rPr>
        <w:t xml:space="preserve">i </w:t>
      </w:r>
      <w:r w:rsidRPr="00655FDD">
        <w:rPr>
          <w:rFonts w:cstheme="minorHAnsi"/>
          <w:spacing w:val="-1"/>
          <w:lang w:val="ro-RO"/>
        </w:rPr>
        <w:t>min</w:t>
      </w:r>
      <w:r w:rsidRPr="00655FDD">
        <w:rPr>
          <w:rFonts w:cstheme="minorHAnsi"/>
          <w:spacing w:val="1"/>
          <w:lang w:val="ro-RO"/>
        </w:rPr>
        <w:t>i</w:t>
      </w:r>
      <w:r w:rsidRPr="00655FDD">
        <w:rPr>
          <w:rFonts w:cstheme="minorHAnsi"/>
          <w:spacing w:val="-1"/>
          <w:lang w:val="ro-RO"/>
        </w:rPr>
        <w:t>mu</w:t>
      </w:r>
      <w:r w:rsidRPr="00655FDD">
        <w:rPr>
          <w:rFonts w:cstheme="minorHAnsi"/>
          <w:lang w:val="ro-RO"/>
        </w:rPr>
        <w:t xml:space="preserve">m </w:t>
      </w:r>
      <w:r w:rsidRPr="00655FDD">
        <w:rPr>
          <w:rFonts w:cstheme="minorHAnsi"/>
          <w:spacing w:val="1"/>
          <w:lang w:val="ro-RO"/>
        </w:rPr>
        <w:t>13</w:t>
      </w:r>
      <w:r w:rsidRPr="00655FDD">
        <w:rPr>
          <w:rFonts w:cstheme="minorHAnsi"/>
          <w:spacing w:val="-1"/>
          <w:lang w:val="ro-RO"/>
        </w:rPr>
        <w:t>,</w:t>
      </w:r>
      <w:r w:rsidRPr="00655FDD">
        <w:rPr>
          <w:rFonts w:cstheme="minorHAnsi"/>
          <w:spacing w:val="1"/>
          <w:lang w:val="ro-RO"/>
        </w:rPr>
        <w:t>4</w:t>
      </w:r>
      <w:r w:rsidRPr="00655FDD">
        <w:rPr>
          <w:rFonts w:cstheme="minorHAnsi"/>
          <w:lang w:val="ro-RO"/>
        </w:rPr>
        <w:t xml:space="preserve">%  </w:t>
      </w:r>
      <w:r w:rsidRPr="00655FDD">
        <w:rPr>
          <w:rFonts w:cstheme="minorHAnsi"/>
          <w:spacing w:val="1"/>
          <w:lang w:val="ro-RO"/>
        </w:rPr>
        <w:t>î</w:t>
      </w:r>
      <w:r w:rsidRPr="00655FDD">
        <w:rPr>
          <w:rFonts w:cstheme="minorHAnsi"/>
          <w:lang w:val="ro-RO"/>
        </w:rPr>
        <w:t>n</w:t>
      </w:r>
      <w:r w:rsidRPr="00655FDD">
        <w:rPr>
          <w:rFonts w:cstheme="minorHAnsi"/>
          <w:spacing w:val="1"/>
          <w:lang w:val="ro-RO"/>
        </w:rPr>
        <w:t xml:space="preserve"> re</w:t>
      </w:r>
      <w:r w:rsidRPr="00655FDD">
        <w:rPr>
          <w:rFonts w:cstheme="minorHAnsi"/>
          <w:spacing w:val="-1"/>
          <w:lang w:val="ro-RO"/>
        </w:rPr>
        <w:t>giun</w:t>
      </w:r>
      <w:r w:rsidRPr="00655FDD">
        <w:rPr>
          <w:rFonts w:cstheme="minorHAnsi"/>
          <w:spacing w:val="1"/>
          <w:lang w:val="ro-RO"/>
        </w:rPr>
        <w:t>e</w:t>
      </w:r>
      <w:r w:rsidRPr="00655FDD">
        <w:rPr>
          <w:rFonts w:cstheme="minorHAnsi"/>
          <w:lang w:val="ro-RO"/>
        </w:rPr>
        <w:t>a N</w:t>
      </w:r>
      <w:r w:rsidRPr="00655FDD">
        <w:rPr>
          <w:rFonts w:cstheme="minorHAnsi"/>
          <w:spacing w:val="1"/>
          <w:lang w:val="ro-RO"/>
        </w:rPr>
        <w:t>or</w:t>
      </w:r>
      <w:r w:rsidRPr="00655FDD">
        <w:rPr>
          <w:rFonts w:cstheme="minorHAnsi"/>
          <w:lang w:val="ro-RO"/>
        </w:rPr>
        <w:t>d</w:t>
      </w:r>
      <w:r w:rsidRPr="00655FDD">
        <w:rPr>
          <w:rFonts w:cstheme="minorHAnsi"/>
          <w:spacing w:val="-1"/>
          <w:lang w:val="ro-RO"/>
        </w:rPr>
        <w:t xml:space="preserve"> V</w:t>
      </w:r>
      <w:r w:rsidRPr="00655FDD">
        <w:rPr>
          <w:rFonts w:cstheme="minorHAnsi"/>
          <w:spacing w:val="1"/>
          <w:lang w:val="ro-RO"/>
        </w:rPr>
        <w:t>e</w:t>
      </w:r>
      <w:r w:rsidRPr="00655FDD">
        <w:rPr>
          <w:rFonts w:cstheme="minorHAnsi"/>
          <w:lang w:val="ro-RO"/>
        </w:rPr>
        <w:t>st.</w:t>
      </w:r>
    </w:p>
    <w:p w14:paraId="154CBD48" w14:textId="77777777" w:rsidR="00EA57B1" w:rsidRPr="00655FDD" w:rsidRDefault="00EA57B1" w:rsidP="00EA57B1">
      <w:pPr>
        <w:rPr>
          <w:rFonts w:cstheme="minorHAnsi"/>
          <w:lang w:val="ro-RO"/>
        </w:rPr>
      </w:pPr>
      <w:r w:rsidRPr="00655FDD">
        <w:rPr>
          <w:rFonts w:cstheme="minorHAnsi"/>
          <w:spacing w:val="2"/>
          <w:lang w:val="ro-RO"/>
        </w:rPr>
        <w:t>D</w:t>
      </w:r>
      <w:r w:rsidRPr="00655FDD">
        <w:rPr>
          <w:rFonts w:cstheme="minorHAnsi"/>
          <w:spacing w:val="-1"/>
          <w:lang w:val="ro-RO"/>
        </w:rPr>
        <w:t>i</w:t>
      </w:r>
      <w:r w:rsidRPr="00655FDD">
        <w:rPr>
          <w:rFonts w:cstheme="minorHAnsi"/>
          <w:lang w:val="ro-RO"/>
        </w:rPr>
        <w:t xml:space="preserve">n </w:t>
      </w:r>
      <w:r w:rsidRPr="00655FDD">
        <w:rPr>
          <w:rFonts w:cstheme="minorHAnsi"/>
          <w:spacing w:val="-1"/>
          <w:lang w:val="ro-RO"/>
        </w:rPr>
        <w:t>pun</w:t>
      </w:r>
      <w:r w:rsidRPr="00655FDD">
        <w:rPr>
          <w:rFonts w:cstheme="minorHAnsi"/>
          <w:spacing w:val="2"/>
          <w:lang w:val="ro-RO"/>
        </w:rPr>
        <w:t>c</w:t>
      </w:r>
      <w:r w:rsidRPr="00655FDD">
        <w:rPr>
          <w:rFonts w:cstheme="minorHAnsi"/>
          <w:lang w:val="ro-RO"/>
        </w:rPr>
        <w:t xml:space="preserve">t </w:t>
      </w:r>
      <w:r w:rsidRPr="00655FDD">
        <w:rPr>
          <w:rFonts w:cstheme="minorHAnsi"/>
          <w:spacing w:val="-1"/>
          <w:lang w:val="ro-RO"/>
        </w:rPr>
        <w:t>d</w:t>
      </w:r>
      <w:r w:rsidRPr="00655FDD">
        <w:rPr>
          <w:rFonts w:cstheme="minorHAnsi"/>
          <w:lang w:val="ro-RO"/>
        </w:rPr>
        <w:t xml:space="preserve">e </w:t>
      </w:r>
      <w:r w:rsidRPr="00655FDD">
        <w:rPr>
          <w:rFonts w:cstheme="minorHAnsi"/>
          <w:spacing w:val="-1"/>
          <w:lang w:val="ro-RO"/>
        </w:rPr>
        <w:t>v</w:t>
      </w:r>
      <w:r w:rsidRPr="00655FDD">
        <w:rPr>
          <w:rFonts w:cstheme="minorHAnsi"/>
          <w:spacing w:val="1"/>
          <w:lang w:val="ro-RO"/>
        </w:rPr>
        <w:t>e</w:t>
      </w:r>
      <w:r w:rsidRPr="00655FDD">
        <w:rPr>
          <w:rFonts w:cstheme="minorHAnsi"/>
          <w:spacing w:val="-1"/>
          <w:lang w:val="ro-RO"/>
        </w:rPr>
        <w:t>d</w:t>
      </w:r>
      <w:r w:rsidRPr="00655FDD">
        <w:rPr>
          <w:rFonts w:cstheme="minorHAnsi"/>
          <w:spacing w:val="1"/>
          <w:lang w:val="ro-RO"/>
        </w:rPr>
        <w:t>er</w:t>
      </w:r>
      <w:r w:rsidRPr="00655FDD">
        <w:rPr>
          <w:rFonts w:cstheme="minorHAnsi"/>
          <w:lang w:val="ro-RO"/>
        </w:rPr>
        <w:t>e al s</w:t>
      </w:r>
      <w:r w:rsidRPr="00655FDD">
        <w:rPr>
          <w:rFonts w:cstheme="minorHAnsi"/>
          <w:spacing w:val="-1"/>
          <w:lang w:val="ro-RO"/>
        </w:rPr>
        <w:t>t</w:t>
      </w:r>
      <w:r w:rsidRPr="00655FDD">
        <w:rPr>
          <w:rFonts w:cstheme="minorHAnsi"/>
          <w:spacing w:val="1"/>
          <w:lang w:val="ro-RO"/>
        </w:rPr>
        <w:t>r</w:t>
      </w:r>
      <w:r w:rsidRPr="00655FDD">
        <w:rPr>
          <w:rFonts w:cstheme="minorHAnsi"/>
          <w:spacing w:val="-1"/>
          <w:lang w:val="ro-RO"/>
        </w:rPr>
        <w:t>u</w:t>
      </w:r>
      <w:r w:rsidRPr="00655FDD">
        <w:rPr>
          <w:rFonts w:cstheme="minorHAnsi"/>
          <w:lang w:val="ro-RO"/>
        </w:rPr>
        <w:t>c</w:t>
      </w:r>
      <w:r w:rsidRPr="00655FDD">
        <w:rPr>
          <w:rFonts w:cstheme="minorHAnsi"/>
          <w:spacing w:val="-1"/>
          <w:lang w:val="ro-RO"/>
        </w:rPr>
        <w:t>tu</w:t>
      </w:r>
      <w:r w:rsidRPr="00655FDD">
        <w:rPr>
          <w:rFonts w:cstheme="minorHAnsi"/>
          <w:spacing w:val="1"/>
          <w:lang w:val="ro-RO"/>
        </w:rPr>
        <w:t>r</w:t>
      </w:r>
      <w:r w:rsidRPr="00655FDD">
        <w:rPr>
          <w:rFonts w:cstheme="minorHAnsi"/>
          <w:spacing w:val="-1"/>
          <w:lang w:val="ro-RO"/>
        </w:rPr>
        <w:t>i</w:t>
      </w:r>
      <w:r w:rsidRPr="00655FDD">
        <w:rPr>
          <w:rFonts w:cstheme="minorHAnsi"/>
          <w:lang w:val="ro-RO"/>
        </w:rPr>
        <w:t xml:space="preserve">i </w:t>
      </w:r>
      <w:r w:rsidRPr="00655FDD">
        <w:rPr>
          <w:rFonts w:cstheme="minorHAnsi"/>
          <w:spacing w:val="-1"/>
          <w:lang w:val="ro-RO"/>
        </w:rPr>
        <w:t>d</w:t>
      </w:r>
      <w:r w:rsidRPr="00655FDD">
        <w:rPr>
          <w:rFonts w:cstheme="minorHAnsi"/>
          <w:lang w:val="ro-RO"/>
        </w:rPr>
        <w:t>e vâ</w:t>
      </w:r>
      <w:r w:rsidRPr="00655FDD">
        <w:rPr>
          <w:rFonts w:cstheme="minorHAnsi"/>
          <w:spacing w:val="1"/>
          <w:lang w:val="ro-RO"/>
        </w:rPr>
        <w:t>r</w:t>
      </w:r>
      <w:r w:rsidRPr="00655FDD">
        <w:rPr>
          <w:rFonts w:cstheme="minorHAnsi"/>
          <w:lang w:val="ro-RO"/>
        </w:rPr>
        <w:t>s</w:t>
      </w:r>
      <w:r w:rsidRPr="00655FDD">
        <w:rPr>
          <w:rFonts w:cstheme="minorHAnsi"/>
          <w:spacing w:val="-1"/>
          <w:lang w:val="ro-RO"/>
        </w:rPr>
        <w:t>t</w:t>
      </w:r>
      <w:r w:rsidRPr="00655FDD">
        <w:rPr>
          <w:rFonts w:cstheme="minorHAnsi"/>
          <w:lang w:val="ro-RO"/>
        </w:rPr>
        <w:t xml:space="preserve">ă, </w:t>
      </w:r>
      <w:r w:rsidRPr="00655FDD">
        <w:rPr>
          <w:rFonts w:cstheme="minorHAnsi"/>
          <w:spacing w:val="-1"/>
          <w:lang w:val="ro-RO"/>
        </w:rPr>
        <w:t>l</w:t>
      </w:r>
      <w:r w:rsidRPr="00655FDD">
        <w:rPr>
          <w:rFonts w:cstheme="minorHAnsi"/>
          <w:lang w:val="ro-RO"/>
        </w:rPr>
        <w:t xml:space="preserve">a </w:t>
      </w:r>
      <w:r w:rsidRPr="00655FDD">
        <w:rPr>
          <w:rFonts w:cstheme="minorHAnsi"/>
          <w:spacing w:val="-1"/>
          <w:lang w:val="ro-RO"/>
        </w:rPr>
        <w:t>ni</w:t>
      </w:r>
      <w:r w:rsidRPr="00655FDD">
        <w:rPr>
          <w:rFonts w:cstheme="minorHAnsi"/>
          <w:lang w:val="ro-RO"/>
        </w:rPr>
        <w:t>v</w:t>
      </w:r>
      <w:r w:rsidRPr="00655FDD">
        <w:rPr>
          <w:rFonts w:cstheme="minorHAnsi"/>
          <w:spacing w:val="1"/>
          <w:lang w:val="ro-RO"/>
        </w:rPr>
        <w:t>e</w:t>
      </w:r>
      <w:r w:rsidRPr="00655FDD">
        <w:rPr>
          <w:rFonts w:cstheme="minorHAnsi"/>
          <w:lang w:val="ro-RO"/>
        </w:rPr>
        <w:t xml:space="preserve">l </w:t>
      </w:r>
      <w:r w:rsidRPr="00655FDD">
        <w:rPr>
          <w:rFonts w:cstheme="minorHAnsi"/>
          <w:spacing w:val="-1"/>
          <w:lang w:val="ro-RO"/>
        </w:rPr>
        <w:t>n</w:t>
      </w:r>
      <w:r w:rsidRPr="00655FDD">
        <w:rPr>
          <w:rFonts w:cstheme="minorHAnsi"/>
          <w:lang w:val="ro-RO"/>
        </w:rPr>
        <w:t>a</w:t>
      </w:r>
      <w:r w:rsidRPr="00655FDD">
        <w:rPr>
          <w:rFonts w:cstheme="minorHAnsi"/>
          <w:spacing w:val="-1"/>
          <w:lang w:val="ro-RO"/>
        </w:rPr>
        <w:t>ţi</w:t>
      </w:r>
      <w:r w:rsidRPr="00655FDD">
        <w:rPr>
          <w:rFonts w:cstheme="minorHAnsi"/>
          <w:spacing w:val="1"/>
          <w:lang w:val="ro-RO"/>
        </w:rPr>
        <w:t>o</w:t>
      </w:r>
      <w:r w:rsidRPr="00655FDD">
        <w:rPr>
          <w:rFonts w:cstheme="minorHAnsi"/>
          <w:spacing w:val="-1"/>
          <w:lang w:val="ro-RO"/>
        </w:rPr>
        <w:t>n</w:t>
      </w:r>
      <w:r w:rsidRPr="00655FDD">
        <w:rPr>
          <w:rFonts w:cstheme="minorHAnsi"/>
          <w:lang w:val="ro-RO"/>
        </w:rPr>
        <w:t>al se c</w:t>
      </w:r>
      <w:r w:rsidRPr="00655FDD">
        <w:rPr>
          <w:rFonts w:cstheme="minorHAnsi"/>
          <w:spacing w:val="1"/>
          <w:lang w:val="ro-RO"/>
        </w:rPr>
        <w:t>o</w:t>
      </w:r>
      <w:r w:rsidRPr="00655FDD">
        <w:rPr>
          <w:rFonts w:cstheme="minorHAnsi"/>
          <w:spacing w:val="-1"/>
          <w:lang w:val="ro-RO"/>
        </w:rPr>
        <w:t>n</w:t>
      </w:r>
      <w:r w:rsidRPr="00655FDD">
        <w:rPr>
          <w:rFonts w:cstheme="minorHAnsi"/>
          <w:lang w:val="ro-RO"/>
        </w:rPr>
        <w:t>s</w:t>
      </w:r>
      <w:r w:rsidRPr="00655FDD">
        <w:rPr>
          <w:rFonts w:cstheme="minorHAnsi"/>
          <w:spacing w:val="-1"/>
          <w:lang w:val="ro-RO"/>
        </w:rPr>
        <w:t>t</w:t>
      </w:r>
      <w:r w:rsidRPr="00655FDD">
        <w:rPr>
          <w:rFonts w:cstheme="minorHAnsi"/>
          <w:lang w:val="ro-RO"/>
        </w:rPr>
        <w:t>a</w:t>
      </w:r>
      <w:r w:rsidRPr="00655FDD">
        <w:rPr>
          <w:rFonts w:cstheme="minorHAnsi"/>
          <w:spacing w:val="-1"/>
          <w:lang w:val="ro-RO"/>
        </w:rPr>
        <w:t>t</w:t>
      </w:r>
      <w:r w:rsidRPr="00655FDD">
        <w:rPr>
          <w:rFonts w:cstheme="minorHAnsi"/>
          <w:lang w:val="ro-RO"/>
        </w:rPr>
        <w:t>ă: scă</w:t>
      </w:r>
      <w:r w:rsidRPr="00655FDD">
        <w:rPr>
          <w:rFonts w:cstheme="minorHAnsi"/>
          <w:spacing w:val="-1"/>
          <w:lang w:val="ro-RO"/>
        </w:rPr>
        <w:t>d</w:t>
      </w:r>
      <w:r w:rsidRPr="00655FDD">
        <w:rPr>
          <w:rFonts w:cstheme="minorHAnsi"/>
          <w:spacing w:val="1"/>
          <w:lang w:val="ro-RO"/>
        </w:rPr>
        <w:t>er</w:t>
      </w:r>
      <w:r w:rsidRPr="00655FDD">
        <w:rPr>
          <w:rFonts w:cstheme="minorHAnsi"/>
          <w:lang w:val="ro-RO"/>
        </w:rPr>
        <w:t xml:space="preserve">ea </w:t>
      </w:r>
      <w:r w:rsidRPr="00655FDD">
        <w:rPr>
          <w:rFonts w:cstheme="minorHAnsi"/>
          <w:spacing w:val="-1"/>
          <w:lang w:val="ro-RO"/>
        </w:rPr>
        <w:t>p</w:t>
      </w:r>
      <w:r w:rsidRPr="00655FDD">
        <w:rPr>
          <w:rFonts w:cstheme="minorHAnsi"/>
          <w:spacing w:val="1"/>
          <w:lang w:val="ro-RO"/>
        </w:rPr>
        <w:t>o</w:t>
      </w:r>
      <w:r w:rsidRPr="00655FDD">
        <w:rPr>
          <w:rFonts w:cstheme="minorHAnsi"/>
          <w:spacing w:val="-1"/>
          <w:lang w:val="ro-RO"/>
        </w:rPr>
        <w:t>pul</w:t>
      </w:r>
      <w:r w:rsidRPr="00655FDD">
        <w:rPr>
          <w:rFonts w:cstheme="minorHAnsi"/>
          <w:spacing w:val="2"/>
          <w:lang w:val="ro-RO"/>
        </w:rPr>
        <w:t>a</w:t>
      </w:r>
      <w:r w:rsidRPr="00655FDD">
        <w:rPr>
          <w:rFonts w:cstheme="minorHAnsi"/>
          <w:spacing w:val="-1"/>
          <w:lang w:val="ro-RO"/>
        </w:rPr>
        <w:t>ţi</w:t>
      </w:r>
      <w:r w:rsidRPr="00655FDD">
        <w:rPr>
          <w:rFonts w:cstheme="minorHAnsi"/>
          <w:spacing w:val="1"/>
          <w:lang w:val="ro-RO"/>
        </w:rPr>
        <w:t>e</w:t>
      </w:r>
      <w:r w:rsidRPr="00655FDD">
        <w:rPr>
          <w:rFonts w:cstheme="minorHAnsi"/>
          <w:lang w:val="ro-RO"/>
        </w:rPr>
        <w:t xml:space="preserve">i cu </w:t>
      </w:r>
      <w:r w:rsidRPr="00655FDD">
        <w:rPr>
          <w:rFonts w:cstheme="minorHAnsi"/>
          <w:spacing w:val="2"/>
          <w:lang w:val="ro-RO"/>
        </w:rPr>
        <w:t>v</w:t>
      </w:r>
      <w:r w:rsidRPr="00655FDD">
        <w:rPr>
          <w:rFonts w:cstheme="minorHAnsi"/>
          <w:lang w:val="ro-RO"/>
        </w:rPr>
        <w:t>â</w:t>
      </w:r>
      <w:r w:rsidRPr="00655FDD">
        <w:rPr>
          <w:rFonts w:cstheme="minorHAnsi"/>
          <w:spacing w:val="1"/>
          <w:lang w:val="ro-RO"/>
        </w:rPr>
        <w:t>r</w:t>
      </w:r>
      <w:r w:rsidRPr="00655FDD">
        <w:rPr>
          <w:rFonts w:cstheme="minorHAnsi"/>
          <w:lang w:val="ro-RO"/>
        </w:rPr>
        <w:t>s</w:t>
      </w:r>
      <w:r w:rsidRPr="00655FDD">
        <w:rPr>
          <w:rFonts w:cstheme="minorHAnsi"/>
          <w:spacing w:val="-1"/>
          <w:lang w:val="ro-RO"/>
        </w:rPr>
        <w:t>t</w:t>
      </w:r>
      <w:r w:rsidRPr="00655FDD">
        <w:rPr>
          <w:rFonts w:cstheme="minorHAnsi"/>
          <w:lang w:val="ro-RO"/>
        </w:rPr>
        <w:t xml:space="preserve">a </w:t>
      </w:r>
      <w:r w:rsidRPr="00655FDD">
        <w:rPr>
          <w:rFonts w:cstheme="minorHAnsi"/>
          <w:spacing w:val="2"/>
          <w:lang w:val="ro-RO"/>
        </w:rPr>
        <w:t>c</w:t>
      </w:r>
      <w:r w:rsidRPr="00655FDD">
        <w:rPr>
          <w:rFonts w:cstheme="minorHAnsi"/>
          <w:spacing w:val="-1"/>
          <w:lang w:val="ro-RO"/>
        </w:rPr>
        <w:t>up</w:t>
      </w:r>
      <w:r w:rsidRPr="00655FDD">
        <w:rPr>
          <w:rFonts w:cstheme="minorHAnsi"/>
          <w:spacing w:val="1"/>
          <w:lang w:val="ro-RO"/>
        </w:rPr>
        <w:t>r</w:t>
      </w:r>
      <w:r w:rsidRPr="00655FDD">
        <w:rPr>
          <w:rFonts w:cstheme="minorHAnsi"/>
          <w:spacing w:val="-1"/>
          <w:lang w:val="ro-RO"/>
        </w:rPr>
        <w:t>in</w:t>
      </w:r>
      <w:r w:rsidRPr="00655FDD">
        <w:rPr>
          <w:rFonts w:cstheme="minorHAnsi"/>
          <w:spacing w:val="2"/>
          <w:lang w:val="ro-RO"/>
        </w:rPr>
        <w:t>s</w:t>
      </w:r>
      <w:r w:rsidRPr="00655FDD">
        <w:rPr>
          <w:rFonts w:cstheme="minorHAnsi"/>
          <w:lang w:val="ro-RO"/>
        </w:rPr>
        <w:t xml:space="preserve">ă </w:t>
      </w:r>
      <w:r w:rsidRPr="00655FDD">
        <w:rPr>
          <w:rFonts w:cstheme="minorHAnsi"/>
          <w:spacing w:val="-1"/>
          <w:lang w:val="ro-RO"/>
        </w:rPr>
        <w:t>înt</w:t>
      </w:r>
      <w:r w:rsidRPr="00655FDD">
        <w:rPr>
          <w:rFonts w:cstheme="minorHAnsi"/>
          <w:spacing w:val="1"/>
          <w:lang w:val="ro-RO"/>
        </w:rPr>
        <w:t>r</w:t>
      </w:r>
      <w:r w:rsidRPr="00655FDD">
        <w:rPr>
          <w:rFonts w:cstheme="minorHAnsi"/>
          <w:lang w:val="ro-RO"/>
        </w:rPr>
        <w:t xml:space="preserve">e 0 şi </w:t>
      </w:r>
      <w:r w:rsidRPr="00655FDD">
        <w:rPr>
          <w:rFonts w:cstheme="minorHAnsi"/>
          <w:spacing w:val="1"/>
          <w:lang w:val="ro-RO"/>
        </w:rPr>
        <w:t>1</w:t>
      </w:r>
      <w:r w:rsidRPr="00655FDD">
        <w:rPr>
          <w:rFonts w:cstheme="minorHAnsi"/>
          <w:lang w:val="ro-RO"/>
        </w:rPr>
        <w:t>4 a</w:t>
      </w:r>
      <w:r w:rsidRPr="00655FDD">
        <w:rPr>
          <w:rFonts w:cstheme="minorHAnsi"/>
          <w:spacing w:val="-1"/>
          <w:lang w:val="ro-RO"/>
        </w:rPr>
        <w:t>n</w:t>
      </w:r>
      <w:r w:rsidRPr="00655FDD">
        <w:rPr>
          <w:rFonts w:cstheme="minorHAnsi"/>
          <w:spacing w:val="1"/>
          <w:lang w:val="ro-RO"/>
        </w:rPr>
        <w:t>i</w:t>
      </w:r>
      <w:r w:rsidRPr="00655FDD">
        <w:rPr>
          <w:rFonts w:cstheme="minorHAnsi"/>
          <w:lang w:val="ro-RO"/>
        </w:rPr>
        <w:t xml:space="preserve">. De </w:t>
      </w:r>
      <w:r w:rsidRPr="00655FDD">
        <w:rPr>
          <w:rFonts w:cstheme="minorHAnsi"/>
          <w:spacing w:val="-1"/>
          <w:lang w:val="ro-RO"/>
        </w:rPr>
        <w:t xml:space="preserve">la </w:t>
      </w:r>
      <w:r w:rsidRPr="00655FDD">
        <w:rPr>
          <w:rFonts w:cstheme="minorHAnsi"/>
          <w:spacing w:val="1"/>
          <w:lang w:val="ro-RO"/>
        </w:rPr>
        <w:t>18</w:t>
      </w:r>
      <w:r w:rsidRPr="00655FDD">
        <w:rPr>
          <w:rFonts w:cstheme="minorHAnsi"/>
          <w:spacing w:val="-1"/>
          <w:lang w:val="ro-RO"/>
        </w:rPr>
        <w:t>,</w:t>
      </w:r>
      <w:r w:rsidRPr="00655FDD">
        <w:rPr>
          <w:rFonts w:cstheme="minorHAnsi"/>
          <w:lang w:val="ro-RO"/>
        </w:rPr>
        <w:t xml:space="preserve">8% </w:t>
      </w:r>
      <w:r w:rsidRPr="00655FDD">
        <w:rPr>
          <w:rFonts w:cstheme="minorHAnsi"/>
          <w:spacing w:val="-1"/>
          <w:lang w:val="ro-RO"/>
        </w:rPr>
        <w:t>î</w:t>
      </w:r>
      <w:r w:rsidRPr="00655FDD">
        <w:rPr>
          <w:rFonts w:cstheme="minorHAnsi"/>
          <w:lang w:val="ro-RO"/>
        </w:rPr>
        <w:t>n a</w:t>
      </w:r>
      <w:r w:rsidRPr="00655FDD">
        <w:rPr>
          <w:rFonts w:cstheme="minorHAnsi"/>
          <w:spacing w:val="-1"/>
          <w:lang w:val="ro-RO"/>
        </w:rPr>
        <w:t>nu</w:t>
      </w:r>
      <w:r w:rsidRPr="00655FDD">
        <w:rPr>
          <w:rFonts w:cstheme="minorHAnsi"/>
          <w:lang w:val="ro-RO"/>
        </w:rPr>
        <w:t xml:space="preserve">l </w:t>
      </w:r>
      <w:r w:rsidRPr="00655FDD">
        <w:rPr>
          <w:rFonts w:cstheme="minorHAnsi"/>
          <w:spacing w:val="1"/>
          <w:lang w:val="ro-RO"/>
        </w:rPr>
        <w:t>20</w:t>
      </w:r>
      <w:r w:rsidRPr="00655FDD">
        <w:rPr>
          <w:rFonts w:cstheme="minorHAnsi"/>
          <w:spacing w:val="-1"/>
          <w:lang w:val="ro-RO"/>
        </w:rPr>
        <w:t>0</w:t>
      </w:r>
      <w:r w:rsidRPr="00655FDD">
        <w:rPr>
          <w:rFonts w:cstheme="minorHAnsi"/>
          <w:lang w:val="ro-RO"/>
        </w:rPr>
        <w:t>5, ac</w:t>
      </w:r>
      <w:r w:rsidRPr="00655FDD">
        <w:rPr>
          <w:rFonts w:cstheme="minorHAnsi"/>
          <w:spacing w:val="1"/>
          <w:lang w:val="ro-RO"/>
        </w:rPr>
        <w:t>e</w:t>
      </w:r>
      <w:r w:rsidRPr="00655FDD">
        <w:rPr>
          <w:rFonts w:cstheme="minorHAnsi"/>
          <w:lang w:val="ro-RO"/>
        </w:rPr>
        <w:t>as</w:t>
      </w:r>
      <w:r w:rsidRPr="00655FDD">
        <w:rPr>
          <w:rFonts w:cstheme="minorHAnsi"/>
          <w:spacing w:val="-1"/>
          <w:lang w:val="ro-RO"/>
        </w:rPr>
        <w:t>t</w:t>
      </w:r>
      <w:r w:rsidRPr="00655FDD">
        <w:rPr>
          <w:rFonts w:cstheme="minorHAnsi"/>
          <w:lang w:val="ro-RO"/>
        </w:rPr>
        <w:t xml:space="preserve">ă </w:t>
      </w:r>
      <w:r w:rsidRPr="00655FDD">
        <w:rPr>
          <w:rFonts w:cstheme="minorHAnsi"/>
          <w:spacing w:val="-1"/>
          <w:lang w:val="ro-RO"/>
        </w:rPr>
        <w:t>g</w:t>
      </w:r>
      <w:r w:rsidRPr="00655FDD">
        <w:rPr>
          <w:rFonts w:cstheme="minorHAnsi"/>
          <w:spacing w:val="1"/>
          <w:lang w:val="ro-RO"/>
        </w:rPr>
        <w:t>r</w:t>
      </w:r>
      <w:r w:rsidRPr="00655FDD">
        <w:rPr>
          <w:rFonts w:cstheme="minorHAnsi"/>
          <w:spacing w:val="-1"/>
          <w:lang w:val="ro-RO"/>
        </w:rPr>
        <w:t>up</w:t>
      </w:r>
      <w:r w:rsidRPr="00655FDD">
        <w:rPr>
          <w:rFonts w:cstheme="minorHAnsi"/>
          <w:lang w:val="ro-RO"/>
        </w:rPr>
        <w:t xml:space="preserve">ă </w:t>
      </w:r>
      <w:r w:rsidRPr="00655FDD">
        <w:rPr>
          <w:rFonts w:cstheme="minorHAnsi"/>
          <w:spacing w:val="-1"/>
          <w:lang w:val="ro-RO"/>
        </w:rPr>
        <w:t>d</w:t>
      </w:r>
      <w:r w:rsidRPr="00655FDD">
        <w:rPr>
          <w:rFonts w:cstheme="minorHAnsi"/>
          <w:lang w:val="ro-RO"/>
        </w:rPr>
        <w:t>e vâ</w:t>
      </w:r>
      <w:r w:rsidRPr="00655FDD">
        <w:rPr>
          <w:rFonts w:cstheme="minorHAnsi"/>
          <w:spacing w:val="1"/>
          <w:lang w:val="ro-RO"/>
        </w:rPr>
        <w:t>r</w:t>
      </w:r>
      <w:r w:rsidRPr="00655FDD">
        <w:rPr>
          <w:rFonts w:cstheme="minorHAnsi"/>
          <w:lang w:val="ro-RO"/>
        </w:rPr>
        <w:t>s</w:t>
      </w:r>
      <w:r w:rsidRPr="00655FDD">
        <w:rPr>
          <w:rFonts w:cstheme="minorHAnsi"/>
          <w:spacing w:val="-1"/>
          <w:lang w:val="ro-RO"/>
        </w:rPr>
        <w:t>t</w:t>
      </w:r>
      <w:r w:rsidRPr="00655FDD">
        <w:rPr>
          <w:rFonts w:cstheme="minorHAnsi"/>
          <w:lang w:val="ro-RO"/>
        </w:rPr>
        <w:t xml:space="preserve">ă a </w:t>
      </w:r>
      <w:r w:rsidRPr="00655FDD">
        <w:rPr>
          <w:rFonts w:cstheme="minorHAnsi"/>
          <w:spacing w:val="-1"/>
          <w:lang w:val="ro-RO"/>
        </w:rPr>
        <w:t>în</w:t>
      </w:r>
      <w:r w:rsidRPr="00655FDD">
        <w:rPr>
          <w:rFonts w:cstheme="minorHAnsi"/>
          <w:spacing w:val="1"/>
          <w:lang w:val="ro-RO"/>
        </w:rPr>
        <w:t>re</w:t>
      </w:r>
      <w:r w:rsidRPr="00655FDD">
        <w:rPr>
          <w:rFonts w:cstheme="minorHAnsi"/>
          <w:spacing w:val="-1"/>
          <w:lang w:val="ro-RO"/>
        </w:rPr>
        <w:t>gi</w:t>
      </w:r>
      <w:r w:rsidRPr="00655FDD">
        <w:rPr>
          <w:rFonts w:cstheme="minorHAnsi"/>
          <w:lang w:val="ro-RO"/>
        </w:rPr>
        <w:t>s</w:t>
      </w:r>
      <w:r w:rsidRPr="00655FDD">
        <w:rPr>
          <w:rFonts w:cstheme="minorHAnsi"/>
          <w:spacing w:val="-1"/>
          <w:lang w:val="ro-RO"/>
        </w:rPr>
        <w:t>t</w:t>
      </w:r>
      <w:r w:rsidRPr="00655FDD">
        <w:rPr>
          <w:rFonts w:cstheme="minorHAnsi"/>
          <w:spacing w:val="1"/>
          <w:lang w:val="ro-RO"/>
        </w:rPr>
        <w:t>r</w:t>
      </w:r>
      <w:r w:rsidRPr="00655FDD">
        <w:rPr>
          <w:rFonts w:cstheme="minorHAnsi"/>
          <w:spacing w:val="2"/>
          <w:lang w:val="ro-RO"/>
        </w:rPr>
        <w:t>a</w:t>
      </w:r>
      <w:r w:rsidRPr="00655FDD">
        <w:rPr>
          <w:rFonts w:cstheme="minorHAnsi"/>
          <w:lang w:val="ro-RO"/>
        </w:rPr>
        <w:t>t o scă</w:t>
      </w:r>
      <w:r w:rsidRPr="00655FDD">
        <w:rPr>
          <w:rFonts w:cstheme="minorHAnsi"/>
          <w:spacing w:val="-1"/>
          <w:lang w:val="ro-RO"/>
        </w:rPr>
        <w:t>d</w:t>
      </w:r>
      <w:r w:rsidRPr="00655FDD">
        <w:rPr>
          <w:rFonts w:cstheme="minorHAnsi"/>
          <w:spacing w:val="1"/>
          <w:lang w:val="ro-RO"/>
        </w:rPr>
        <w:t>er</w:t>
      </w:r>
      <w:r w:rsidRPr="00655FDD">
        <w:rPr>
          <w:rFonts w:cstheme="minorHAnsi"/>
          <w:lang w:val="ro-RO"/>
        </w:rPr>
        <w:t xml:space="preserve">e </w:t>
      </w:r>
      <w:r w:rsidRPr="00655FDD">
        <w:rPr>
          <w:rFonts w:cstheme="minorHAnsi"/>
          <w:spacing w:val="-1"/>
          <w:lang w:val="ro-RO"/>
        </w:rPr>
        <w:t>p</w:t>
      </w:r>
      <w:r w:rsidRPr="00655FDD">
        <w:rPr>
          <w:rFonts w:cstheme="minorHAnsi"/>
          <w:lang w:val="ro-RO"/>
        </w:rPr>
        <w:t>â</w:t>
      </w:r>
      <w:r w:rsidRPr="00655FDD">
        <w:rPr>
          <w:rFonts w:cstheme="minorHAnsi"/>
          <w:spacing w:val="-1"/>
          <w:lang w:val="ro-RO"/>
        </w:rPr>
        <w:t>n</w:t>
      </w:r>
      <w:r w:rsidRPr="00655FDD">
        <w:rPr>
          <w:rFonts w:cstheme="minorHAnsi"/>
          <w:lang w:val="ro-RO"/>
        </w:rPr>
        <w:t xml:space="preserve">ă </w:t>
      </w:r>
      <w:r w:rsidRPr="00655FDD">
        <w:rPr>
          <w:rFonts w:cstheme="minorHAnsi"/>
          <w:spacing w:val="-1"/>
          <w:lang w:val="ro-RO"/>
        </w:rPr>
        <w:t>l</w:t>
      </w:r>
      <w:r w:rsidRPr="00655FDD">
        <w:rPr>
          <w:rFonts w:cstheme="minorHAnsi"/>
          <w:lang w:val="ro-RO"/>
        </w:rPr>
        <w:t xml:space="preserve">a </w:t>
      </w:r>
      <w:r w:rsidRPr="00655FDD">
        <w:rPr>
          <w:rFonts w:cstheme="minorHAnsi"/>
          <w:spacing w:val="1"/>
          <w:lang w:val="ro-RO"/>
        </w:rPr>
        <w:t>16,6</w:t>
      </w:r>
      <w:r w:rsidRPr="00655FDD">
        <w:rPr>
          <w:rFonts w:cstheme="minorHAnsi"/>
          <w:lang w:val="ro-RO"/>
        </w:rPr>
        <w:t xml:space="preserve">% </w:t>
      </w:r>
      <w:r w:rsidRPr="00655FDD">
        <w:rPr>
          <w:rFonts w:cstheme="minorHAnsi"/>
          <w:spacing w:val="-1"/>
          <w:lang w:val="ro-RO"/>
        </w:rPr>
        <w:t>î</w:t>
      </w:r>
      <w:r w:rsidRPr="00655FDD">
        <w:rPr>
          <w:rFonts w:cstheme="minorHAnsi"/>
          <w:lang w:val="ro-RO"/>
        </w:rPr>
        <w:t>n a</w:t>
      </w:r>
      <w:r w:rsidRPr="00655FDD">
        <w:rPr>
          <w:rFonts w:cstheme="minorHAnsi"/>
          <w:spacing w:val="-1"/>
          <w:lang w:val="ro-RO"/>
        </w:rPr>
        <w:t>nu</w:t>
      </w:r>
      <w:r w:rsidRPr="00655FDD">
        <w:rPr>
          <w:rFonts w:cstheme="minorHAnsi"/>
          <w:lang w:val="ro-RO"/>
        </w:rPr>
        <w:t xml:space="preserve">l </w:t>
      </w:r>
      <w:r w:rsidRPr="00655FDD">
        <w:rPr>
          <w:rFonts w:cstheme="minorHAnsi"/>
          <w:spacing w:val="1"/>
          <w:lang w:val="ro-RO"/>
        </w:rPr>
        <w:t>201</w:t>
      </w:r>
      <w:r w:rsidRPr="00655FDD">
        <w:rPr>
          <w:rFonts w:cstheme="minorHAnsi"/>
          <w:lang w:val="ro-RO"/>
        </w:rPr>
        <w:t>2 ; un trend asc</w:t>
      </w:r>
      <w:r w:rsidRPr="00655FDD">
        <w:rPr>
          <w:rFonts w:cstheme="minorHAnsi"/>
          <w:spacing w:val="1"/>
          <w:lang w:val="ro-RO"/>
        </w:rPr>
        <w:t>e</w:t>
      </w:r>
      <w:r w:rsidRPr="00655FDD">
        <w:rPr>
          <w:rFonts w:cstheme="minorHAnsi"/>
          <w:spacing w:val="-1"/>
          <w:lang w:val="ro-RO"/>
        </w:rPr>
        <w:t>nd</w:t>
      </w:r>
      <w:r w:rsidRPr="00655FDD">
        <w:rPr>
          <w:rFonts w:cstheme="minorHAnsi"/>
          <w:spacing w:val="1"/>
          <w:lang w:val="ro-RO"/>
        </w:rPr>
        <w:t>e</w:t>
      </w:r>
      <w:r w:rsidRPr="00655FDD">
        <w:rPr>
          <w:rFonts w:cstheme="minorHAnsi"/>
          <w:spacing w:val="-1"/>
          <w:lang w:val="ro-RO"/>
        </w:rPr>
        <w:t>n</w:t>
      </w:r>
      <w:r w:rsidRPr="00655FDD">
        <w:rPr>
          <w:rFonts w:cstheme="minorHAnsi"/>
          <w:lang w:val="ro-RO"/>
        </w:rPr>
        <w:t xml:space="preserve">t </w:t>
      </w:r>
      <w:r w:rsidRPr="00655FDD">
        <w:rPr>
          <w:rFonts w:cstheme="minorHAnsi"/>
          <w:spacing w:val="-1"/>
          <w:lang w:val="ro-RO"/>
        </w:rPr>
        <w:t>p</w:t>
      </w:r>
      <w:r w:rsidRPr="00655FDD">
        <w:rPr>
          <w:rFonts w:cstheme="minorHAnsi"/>
          <w:spacing w:val="1"/>
          <w:lang w:val="ro-RO"/>
        </w:rPr>
        <w:t>e</w:t>
      </w:r>
      <w:r w:rsidRPr="00655FDD">
        <w:rPr>
          <w:rFonts w:cstheme="minorHAnsi"/>
          <w:spacing w:val="-1"/>
          <w:lang w:val="ro-RO"/>
        </w:rPr>
        <w:t>nt</w:t>
      </w:r>
      <w:r w:rsidRPr="00655FDD">
        <w:rPr>
          <w:rFonts w:cstheme="minorHAnsi"/>
          <w:spacing w:val="1"/>
          <w:lang w:val="ro-RO"/>
        </w:rPr>
        <w:t>r</w:t>
      </w:r>
      <w:r w:rsidRPr="00655FDD">
        <w:rPr>
          <w:rFonts w:cstheme="minorHAnsi"/>
          <w:lang w:val="ro-RO"/>
        </w:rPr>
        <w:t xml:space="preserve">u </w:t>
      </w:r>
      <w:r w:rsidRPr="00655FDD">
        <w:rPr>
          <w:rFonts w:cstheme="minorHAnsi"/>
          <w:spacing w:val="-1"/>
          <w:lang w:val="ro-RO"/>
        </w:rPr>
        <w:t>p</w:t>
      </w:r>
      <w:r w:rsidRPr="00655FDD">
        <w:rPr>
          <w:rFonts w:cstheme="minorHAnsi"/>
          <w:spacing w:val="1"/>
          <w:lang w:val="ro-RO"/>
        </w:rPr>
        <w:t>o</w:t>
      </w:r>
      <w:r w:rsidRPr="00655FDD">
        <w:rPr>
          <w:rFonts w:cstheme="minorHAnsi"/>
          <w:spacing w:val="-1"/>
          <w:lang w:val="ro-RO"/>
        </w:rPr>
        <w:t>pu</w:t>
      </w:r>
      <w:r w:rsidRPr="00655FDD">
        <w:rPr>
          <w:rFonts w:cstheme="minorHAnsi"/>
          <w:spacing w:val="1"/>
          <w:lang w:val="ro-RO"/>
        </w:rPr>
        <w:t>l</w:t>
      </w:r>
      <w:r w:rsidRPr="00655FDD">
        <w:rPr>
          <w:rFonts w:cstheme="minorHAnsi"/>
          <w:lang w:val="ro-RO"/>
        </w:rPr>
        <w:t>a</w:t>
      </w:r>
      <w:r w:rsidRPr="00655FDD">
        <w:rPr>
          <w:rFonts w:cstheme="minorHAnsi"/>
          <w:spacing w:val="-1"/>
          <w:lang w:val="ro-RO"/>
        </w:rPr>
        <w:t>ţi</w:t>
      </w:r>
      <w:r w:rsidRPr="00655FDD">
        <w:rPr>
          <w:rFonts w:cstheme="minorHAnsi"/>
          <w:lang w:val="ro-RO"/>
        </w:rPr>
        <w:t xml:space="preserve">a </w:t>
      </w:r>
      <w:r w:rsidRPr="00655FDD">
        <w:rPr>
          <w:rFonts w:cstheme="minorHAnsi"/>
          <w:spacing w:val="2"/>
          <w:lang w:val="ro-RO"/>
        </w:rPr>
        <w:t>c</w:t>
      </w:r>
      <w:r w:rsidRPr="00655FDD">
        <w:rPr>
          <w:rFonts w:cstheme="minorHAnsi"/>
          <w:lang w:val="ro-RO"/>
        </w:rPr>
        <w:t>u vâ</w:t>
      </w:r>
      <w:r w:rsidRPr="00655FDD">
        <w:rPr>
          <w:rFonts w:cstheme="minorHAnsi"/>
          <w:spacing w:val="1"/>
          <w:lang w:val="ro-RO"/>
        </w:rPr>
        <w:t>r</w:t>
      </w:r>
      <w:r w:rsidRPr="00655FDD">
        <w:rPr>
          <w:rFonts w:cstheme="minorHAnsi"/>
          <w:lang w:val="ro-RO"/>
        </w:rPr>
        <w:t>s</w:t>
      </w:r>
      <w:r w:rsidRPr="00655FDD">
        <w:rPr>
          <w:rFonts w:cstheme="minorHAnsi"/>
          <w:spacing w:val="-1"/>
          <w:lang w:val="ro-RO"/>
        </w:rPr>
        <w:t>t</w:t>
      </w:r>
      <w:r w:rsidRPr="00655FDD">
        <w:rPr>
          <w:rFonts w:cstheme="minorHAnsi"/>
          <w:lang w:val="ro-RO"/>
        </w:rPr>
        <w:t>e c</w:t>
      </w:r>
      <w:r w:rsidRPr="00655FDD">
        <w:rPr>
          <w:rFonts w:cstheme="minorHAnsi"/>
          <w:spacing w:val="-1"/>
          <w:lang w:val="ro-RO"/>
        </w:rPr>
        <w:t>up</w:t>
      </w:r>
      <w:r w:rsidRPr="00655FDD">
        <w:rPr>
          <w:rFonts w:cstheme="minorHAnsi"/>
          <w:spacing w:val="1"/>
          <w:lang w:val="ro-RO"/>
        </w:rPr>
        <w:t>r</w:t>
      </w:r>
      <w:r w:rsidRPr="00655FDD">
        <w:rPr>
          <w:rFonts w:cstheme="minorHAnsi"/>
          <w:spacing w:val="-1"/>
          <w:lang w:val="ro-RO"/>
        </w:rPr>
        <w:t>in</w:t>
      </w:r>
      <w:r w:rsidRPr="00655FDD">
        <w:rPr>
          <w:rFonts w:cstheme="minorHAnsi"/>
          <w:lang w:val="ro-RO"/>
        </w:rPr>
        <w:t xml:space="preserve">se </w:t>
      </w:r>
      <w:r w:rsidRPr="00655FDD">
        <w:rPr>
          <w:rFonts w:cstheme="minorHAnsi"/>
          <w:spacing w:val="1"/>
          <w:lang w:val="ro-RO"/>
        </w:rPr>
        <w:t>î</w:t>
      </w:r>
      <w:r w:rsidRPr="00655FDD">
        <w:rPr>
          <w:rFonts w:cstheme="minorHAnsi"/>
          <w:spacing w:val="-1"/>
          <w:lang w:val="ro-RO"/>
        </w:rPr>
        <w:t>nt</w:t>
      </w:r>
      <w:r w:rsidRPr="00655FDD">
        <w:rPr>
          <w:rFonts w:cstheme="minorHAnsi"/>
          <w:spacing w:val="1"/>
          <w:lang w:val="ro-RO"/>
        </w:rPr>
        <w:t>r</w:t>
      </w:r>
      <w:r w:rsidRPr="00655FDD">
        <w:rPr>
          <w:rFonts w:cstheme="minorHAnsi"/>
          <w:lang w:val="ro-RO"/>
        </w:rPr>
        <w:t xml:space="preserve">e </w:t>
      </w:r>
      <w:r w:rsidRPr="00655FDD">
        <w:rPr>
          <w:rFonts w:cstheme="minorHAnsi"/>
          <w:spacing w:val="1"/>
          <w:lang w:val="ro-RO"/>
        </w:rPr>
        <w:t>1</w:t>
      </w:r>
      <w:r w:rsidRPr="00655FDD">
        <w:rPr>
          <w:rFonts w:cstheme="minorHAnsi"/>
          <w:lang w:val="ro-RO"/>
        </w:rPr>
        <w:t xml:space="preserve">5  şi </w:t>
      </w:r>
      <w:r w:rsidRPr="00655FDD">
        <w:rPr>
          <w:rFonts w:cstheme="minorHAnsi"/>
          <w:spacing w:val="1"/>
          <w:lang w:val="ro-RO"/>
        </w:rPr>
        <w:t>6</w:t>
      </w:r>
      <w:r w:rsidRPr="00655FDD">
        <w:rPr>
          <w:rFonts w:cstheme="minorHAnsi"/>
          <w:lang w:val="ro-RO"/>
        </w:rPr>
        <w:t>4 a</w:t>
      </w:r>
      <w:r w:rsidRPr="00655FDD">
        <w:rPr>
          <w:rFonts w:cstheme="minorHAnsi"/>
          <w:spacing w:val="-1"/>
          <w:lang w:val="ro-RO"/>
        </w:rPr>
        <w:t>n</w:t>
      </w:r>
      <w:r w:rsidRPr="00655FDD">
        <w:rPr>
          <w:rFonts w:cstheme="minorHAnsi"/>
          <w:lang w:val="ro-RO"/>
        </w:rPr>
        <w:t xml:space="preserve">i; </w:t>
      </w:r>
      <w:r w:rsidRPr="00655FDD">
        <w:rPr>
          <w:rFonts w:cstheme="minorHAnsi"/>
          <w:spacing w:val="1"/>
          <w:lang w:val="ro-RO"/>
        </w:rPr>
        <w:t>62</w:t>
      </w:r>
      <w:r w:rsidRPr="00655FDD">
        <w:rPr>
          <w:rFonts w:cstheme="minorHAnsi"/>
          <w:spacing w:val="-1"/>
          <w:lang w:val="ro-RO"/>
        </w:rPr>
        <w:t>,</w:t>
      </w:r>
      <w:r w:rsidRPr="00655FDD">
        <w:rPr>
          <w:rFonts w:cstheme="minorHAnsi"/>
          <w:lang w:val="ro-RO"/>
        </w:rPr>
        <w:t xml:space="preserve">5% </w:t>
      </w:r>
      <w:r w:rsidRPr="00655FDD">
        <w:rPr>
          <w:rFonts w:cstheme="minorHAnsi"/>
          <w:spacing w:val="-1"/>
          <w:lang w:val="ro-RO"/>
        </w:rPr>
        <w:t>î</w:t>
      </w:r>
      <w:r w:rsidRPr="00655FDD">
        <w:rPr>
          <w:rFonts w:cstheme="minorHAnsi"/>
          <w:lang w:val="ro-RO"/>
        </w:rPr>
        <w:t>n a</w:t>
      </w:r>
      <w:r w:rsidRPr="00655FDD">
        <w:rPr>
          <w:rFonts w:cstheme="minorHAnsi"/>
          <w:spacing w:val="-1"/>
          <w:lang w:val="ro-RO"/>
        </w:rPr>
        <w:t>nu</w:t>
      </w:r>
      <w:r w:rsidRPr="00655FDD">
        <w:rPr>
          <w:rFonts w:cstheme="minorHAnsi"/>
          <w:lang w:val="ro-RO"/>
        </w:rPr>
        <w:t xml:space="preserve">l </w:t>
      </w:r>
      <w:r w:rsidRPr="00655FDD">
        <w:rPr>
          <w:rFonts w:cstheme="minorHAnsi"/>
          <w:spacing w:val="1"/>
          <w:lang w:val="ro-RO"/>
        </w:rPr>
        <w:t>200</w:t>
      </w:r>
      <w:r w:rsidRPr="00655FDD">
        <w:rPr>
          <w:rFonts w:cstheme="minorHAnsi"/>
          <w:lang w:val="ro-RO"/>
        </w:rPr>
        <w:t xml:space="preserve">5, </w:t>
      </w:r>
      <w:r w:rsidRPr="00655FDD">
        <w:rPr>
          <w:rFonts w:cstheme="minorHAnsi"/>
          <w:spacing w:val="-1"/>
          <w:lang w:val="ro-RO"/>
        </w:rPr>
        <w:t>î</w:t>
      </w:r>
      <w:r w:rsidRPr="00655FDD">
        <w:rPr>
          <w:rFonts w:cstheme="minorHAnsi"/>
          <w:lang w:val="ro-RO"/>
        </w:rPr>
        <w:t xml:space="preserve">n </w:t>
      </w:r>
      <w:r w:rsidRPr="00655FDD">
        <w:rPr>
          <w:rFonts w:cstheme="minorHAnsi"/>
          <w:spacing w:val="-1"/>
          <w:lang w:val="ro-RO"/>
        </w:rPr>
        <w:t>tim</w:t>
      </w:r>
      <w:r w:rsidRPr="00655FDD">
        <w:rPr>
          <w:rFonts w:cstheme="minorHAnsi"/>
          <w:lang w:val="ro-RO"/>
        </w:rPr>
        <w:t xml:space="preserve">p ce </w:t>
      </w:r>
      <w:r w:rsidRPr="00655FDD">
        <w:rPr>
          <w:rFonts w:cstheme="minorHAnsi"/>
          <w:spacing w:val="-1"/>
          <w:lang w:val="ro-RO"/>
        </w:rPr>
        <w:t>î</w:t>
      </w:r>
      <w:r w:rsidRPr="00655FDD">
        <w:rPr>
          <w:rFonts w:cstheme="minorHAnsi"/>
          <w:lang w:val="ro-RO"/>
        </w:rPr>
        <w:t xml:space="preserve">n </w:t>
      </w:r>
      <w:r w:rsidRPr="00655FDD">
        <w:rPr>
          <w:rFonts w:cstheme="minorHAnsi"/>
          <w:spacing w:val="2"/>
          <w:lang w:val="ro-RO"/>
        </w:rPr>
        <w:t>a</w:t>
      </w:r>
      <w:r w:rsidRPr="00655FDD">
        <w:rPr>
          <w:rFonts w:cstheme="minorHAnsi"/>
          <w:spacing w:val="-1"/>
          <w:lang w:val="ro-RO"/>
        </w:rPr>
        <w:t>nu</w:t>
      </w:r>
      <w:r w:rsidRPr="00655FDD">
        <w:rPr>
          <w:rFonts w:cstheme="minorHAnsi"/>
          <w:lang w:val="ro-RO"/>
        </w:rPr>
        <w:t xml:space="preserve">l </w:t>
      </w:r>
      <w:r w:rsidRPr="00655FDD">
        <w:rPr>
          <w:rFonts w:cstheme="minorHAnsi"/>
          <w:spacing w:val="1"/>
          <w:lang w:val="ro-RO"/>
        </w:rPr>
        <w:t>201</w:t>
      </w:r>
      <w:r w:rsidRPr="00655FDD">
        <w:rPr>
          <w:rFonts w:cstheme="minorHAnsi"/>
          <w:lang w:val="ro-RO"/>
        </w:rPr>
        <w:t xml:space="preserve">2 o </w:t>
      </w:r>
      <w:r w:rsidRPr="00655FDD">
        <w:rPr>
          <w:rFonts w:cstheme="minorHAnsi"/>
          <w:spacing w:val="1"/>
          <w:lang w:val="ro-RO"/>
        </w:rPr>
        <w:t>r</w:t>
      </w:r>
      <w:r w:rsidRPr="00655FDD">
        <w:rPr>
          <w:rFonts w:cstheme="minorHAnsi"/>
          <w:lang w:val="ro-RO"/>
        </w:rPr>
        <w:t>a</w:t>
      </w:r>
      <w:r w:rsidRPr="00655FDD">
        <w:rPr>
          <w:rFonts w:cstheme="minorHAnsi"/>
          <w:spacing w:val="-1"/>
          <w:lang w:val="ro-RO"/>
        </w:rPr>
        <w:t>t</w:t>
      </w:r>
      <w:r w:rsidRPr="00655FDD">
        <w:rPr>
          <w:rFonts w:cstheme="minorHAnsi"/>
          <w:lang w:val="ro-RO"/>
        </w:rPr>
        <w:t xml:space="preserve">ă </w:t>
      </w:r>
      <w:r w:rsidRPr="00655FDD">
        <w:rPr>
          <w:rFonts w:cstheme="minorHAnsi"/>
          <w:spacing w:val="-1"/>
          <w:lang w:val="ro-RO"/>
        </w:rPr>
        <w:t>d</w:t>
      </w:r>
      <w:r w:rsidRPr="00655FDD">
        <w:rPr>
          <w:rFonts w:cstheme="minorHAnsi"/>
          <w:lang w:val="ro-RO"/>
        </w:rPr>
        <w:t xml:space="preserve">e  </w:t>
      </w:r>
      <w:r w:rsidRPr="00655FDD">
        <w:rPr>
          <w:rFonts w:cstheme="minorHAnsi"/>
          <w:spacing w:val="1"/>
          <w:lang w:val="ro-RO"/>
        </w:rPr>
        <w:t>4</w:t>
      </w:r>
      <w:r w:rsidRPr="00655FDD">
        <w:rPr>
          <w:rFonts w:cstheme="minorHAnsi"/>
          <w:spacing w:val="-1"/>
          <w:lang w:val="ro-RO"/>
        </w:rPr>
        <w:t>,</w:t>
      </w:r>
      <w:r w:rsidRPr="00655FDD">
        <w:rPr>
          <w:rFonts w:cstheme="minorHAnsi"/>
          <w:lang w:val="ro-RO"/>
        </w:rPr>
        <w:t xml:space="preserve">9% </w:t>
      </w:r>
      <w:r w:rsidRPr="00655FDD">
        <w:rPr>
          <w:rFonts w:cstheme="minorHAnsi"/>
          <w:spacing w:val="-1"/>
          <w:lang w:val="ro-RO"/>
        </w:rPr>
        <w:t>d</w:t>
      </w:r>
      <w:r w:rsidRPr="00655FDD">
        <w:rPr>
          <w:rFonts w:cstheme="minorHAnsi"/>
          <w:spacing w:val="1"/>
          <w:lang w:val="ro-RO"/>
        </w:rPr>
        <w:t>i</w:t>
      </w:r>
      <w:r w:rsidRPr="00655FDD">
        <w:rPr>
          <w:rFonts w:cstheme="minorHAnsi"/>
          <w:lang w:val="ro-RO"/>
        </w:rPr>
        <w:t xml:space="preserve">n </w:t>
      </w:r>
      <w:r w:rsidRPr="00655FDD">
        <w:rPr>
          <w:rFonts w:cstheme="minorHAnsi"/>
          <w:spacing w:val="-1"/>
          <w:lang w:val="ro-RO"/>
        </w:rPr>
        <w:t>p</w:t>
      </w:r>
      <w:r w:rsidRPr="00655FDD">
        <w:rPr>
          <w:rFonts w:cstheme="minorHAnsi"/>
          <w:spacing w:val="1"/>
          <w:lang w:val="ro-RO"/>
        </w:rPr>
        <w:t>o</w:t>
      </w:r>
      <w:r w:rsidRPr="00655FDD">
        <w:rPr>
          <w:rFonts w:cstheme="minorHAnsi"/>
          <w:spacing w:val="-1"/>
          <w:lang w:val="ro-RO"/>
        </w:rPr>
        <w:t>pu</w:t>
      </w:r>
      <w:r w:rsidRPr="00655FDD">
        <w:rPr>
          <w:rFonts w:cstheme="minorHAnsi"/>
          <w:spacing w:val="1"/>
          <w:lang w:val="ro-RO"/>
        </w:rPr>
        <w:t>l</w:t>
      </w:r>
      <w:r w:rsidRPr="00655FDD">
        <w:rPr>
          <w:rFonts w:cstheme="minorHAnsi"/>
          <w:lang w:val="ro-RO"/>
        </w:rPr>
        <w:t>a</w:t>
      </w:r>
      <w:r w:rsidRPr="00655FDD">
        <w:rPr>
          <w:rFonts w:cstheme="minorHAnsi"/>
          <w:spacing w:val="-1"/>
          <w:lang w:val="ro-RO"/>
        </w:rPr>
        <w:t>ţi</w:t>
      </w:r>
      <w:r w:rsidRPr="00655FDD">
        <w:rPr>
          <w:rFonts w:cstheme="minorHAnsi"/>
          <w:lang w:val="ro-RO"/>
        </w:rPr>
        <w:t xml:space="preserve">e se </w:t>
      </w:r>
      <w:r w:rsidRPr="00655FDD">
        <w:rPr>
          <w:rFonts w:cstheme="minorHAnsi"/>
          <w:spacing w:val="-1"/>
          <w:lang w:val="ro-RO"/>
        </w:rPr>
        <w:t>în</w:t>
      </w:r>
      <w:r w:rsidRPr="00655FDD">
        <w:rPr>
          <w:rFonts w:cstheme="minorHAnsi"/>
          <w:lang w:val="ro-RO"/>
        </w:rPr>
        <w:t>c</w:t>
      </w:r>
      <w:r w:rsidRPr="00655FDD">
        <w:rPr>
          <w:rFonts w:cstheme="minorHAnsi"/>
          <w:spacing w:val="2"/>
          <w:lang w:val="ro-RO"/>
        </w:rPr>
        <w:t>ad</w:t>
      </w:r>
      <w:r w:rsidRPr="00655FDD">
        <w:rPr>
          <w:rFonts w:cstheme="minorHAnsi"/>
          <w:spacing w:val="1"/>
          <w:lang w:val="ro-RO"/>
        </w:rPr>
        <w:t>r</w:t>
      </w:r>
      <w:r w:rsidRPr="00655FDD">
        <w:rPr>
          <w:rFonts w:cstheme="minorHAnsi"/>
          <w:lang w:val="ro-RO"/>
        </w:rPr>
        <w:t xml:space="preserve">a </w:t>
      </w:r>
      <w:r w:rsidRPr="00655FDD">
        <w:rPr>
          <w:rFonts w:cstheme="minorHAnsi"/>
          <w:spacing w:val="-1"/>
          <w:lang w:val="ro-RO"/>
        </w:rPr>
        <w:t>î</w:t>
      </w:r>
      <w:r w:rsidRPr="00655FDD">
        <w:rPr>
          <w:rFonts w:cstheme="minorHAnsi"/>
          <w:lang w:val="ro-RO"/>
        </w:rPr>
        <w:t>n ac</w:t>
      </w:r>
      <w:r w:rsidRPr="00655FDD">
        <w:rPr>
          <w:rFonts w:cstheme="minorHAnsi"/>
          <w:spacing w:val="1"/>
          <w:lang w:val="ro-RO"/>
        </w:rPr>
        <w:t>e</w:t>
      </w:r>
      <w:r w:rsidRPr="00655FDD">
        <w:rPr>
          <w:rFonts w:cstheme="minorHAnsi"/>
          <w:lang w:val="ro-RO"/>
        </w:rPr>
        <w:t>a</w:t>
      </w:r>
      <w:r w:rsidRPr="00655FDD">
        <w:rPr>
          <w:rFonts w:cstheme="minorHAnsi"/>
          <w:spacing w:val="2"/>
          <w:lang w:val="ro-RO"/>
        </w:rPr>
        <w:t>s</w:t>
      </w:r>
      <w:r w:rsidRPr="00655FDD">
        <w:rPr>
          <w:rFonts w:cstheme="minorHAnsi"/>
          <w:spacing w:val="-1"/>
          <w:lang w:val="ro-RO"/>
        </w:rPr>
        <w:t>t</w:t>
      </w:r>
      <w:r w:rsidRPr="00655FDD">
        <w:rPr>
          <w:rFonts w:cstheme="minorHAnsi"/>
          <w:lang w:val="ro-RO"/>
        </w:rPr>
        <w:t>ă  c</w:t>
      </w:r>
      <w:r w:rsidRPr="00655FDD">
        <w:rPr>
          <w:rFonts w:cstheme="minorHAnsi"/>
          <w:spacing w:val="2"/>
          <w:lang w:val="ro-RO"/>
        </w:rPr>
        <w:t>a</w:t>
      </w:r>
      <w:r w:rsidRPr="00655FDD">
        <w:rPr>
          <w:rFonts w:cstheme="minorHAnsi"/>
          <w:spacing w:val="-1"/>
          <w:lang w:val="ro-RO"/>
        </w:rPr>
        <w:t>t</w:t>
      </w:r>
      <w:r w:rsidRPr="00655FDD">
        <w:rPr>
          <w:rFonts w:cstheme="minorHAnsi"/>
          <w:spacing w:val="1"/>
          <w:lang w:val="ro-RO"/>
        </w:rPr>
        <w:t>e</w:t>
      </w:r>
      <w:r w:rsidRPr="00655FDD">
        <w:rPr>
          <w:rFonts w:cstheme="minorHAnsi"/>
          <w:spacing w:val="2"/>
          <w:lang w:val="ro-RO"/>
        </w:rPr>
        <w:t>g</w:t>
      </w:r>
      <w:r w:rsidRPr="00655FDD">
        <w:rPr>
          <w:rFonts w:cstheme="minorHAnsi"/>
          <w:spacing w:val="1"/>
          <w:lang w:val="ro-RO"/>
        </w:rPr>
        <w:t>or</w:t>
      </w:r>
      <w:r w:rsidRPr="00655FDD">
        <w:rPr>
          <w:rFonts w:cstheme="minorHAnsi"/>
          <w:spacing w:val="-3"/>
          <w:lang w:val="ro-RO"/>
        </w:rPr>
        <w:t>i</w:t>
      </w:r>
      <w:r w:rsidRPr="00655FDD">
        <w:rPr>
          <w:rFonts w:cstheme="minorHAnsi"/>
          <w:lang w:val="ro-RO"/>
        </w:rPr>
        <w:t xml:space="preserve">e </w:t>
      </w:r>
      <w:r w:rsidRPr="00655FDD">
        <w:rPr>
          <w:rFonts w:cstheme="minorHAnsi"/>
          <w:spacing w:val="-1"/>
          <w:lang w:val="ro-RO"/>
        </w:rPr>
        <w:t>d</w:t>
      </w:r>
      <w:r w:rsidRPr="00655FDD">
        <w:rPr>
          <w:rFonts w:cstheme="minorHAnsi"/>
          <w:lang w:val="ro-RO"/>
        </w:rPr>
        <w:t>e vâ</w:t>
      </w:r>
      <w:r w:rsidRPr="00655FDD">
        <w:rPr>
          <w:rFonts w:cstheme="minorHAnsi"/>
          <w:spacing w:val="1"/>
          <w:lang w:val="ro-RO"/>
        </w:rPr>
        <w:t>r</w:t>
      </w:r>
      <w:r w:rsidRPr="00655FDD">
        <w:rPr>
          <w:rFonts w:cstheme="minorHAnsi"/>
          <w:lang w:val="ro-RO"/>
        </w:rPr>
        <w:t>s</w:t>
      </w:r>
      <w:r w:rsidRPr="00655FDD">
        <w:rPr>
          <w:rFonts w:cstheme="minorHAnsi"/>
          <w:spacing w:val="-1"/>
          <w:lang w:val="ro-RO"/>
        </w:rPr>
        <w:t>t</w:t>
      </w:r>
      <w:r w:rsidRPr="00655FDD">
        <w:rPr>
          <w:rFonts w:cstheme="minorHAnsi"/>
          <w:lang w:val="ro-RO"/>
        </w:rPr>
        <w:t xml:space="preserve">ă; </w:t>
      </w:r>
      <w:r w:rsidRPr="00655FDD">
        <w:rPr>
          <w:rFonts w:cstheme="minorHAnsi"/>
          <w:spacing w:val="1"/>
          <w:lang w:val="ro-RO"/>
        </w:rPr>
        <w:t>e</w:t>
      </w:r>
      <w:r w:rsidRPr="00655FDD">
        <w:rPr>
          <w:rFonts w:cstheme="minorHAnsi"/>
          <w:lang w:val="ro-RO"/>
        </w:rPr>
        <w:t>v</w:t>
      </w:r>
      <w:r w:rsidRPr="00655FDD">
        <w:rPr>
          <w:rFonts w:cstheme="minorHAnsi"/>
          <w:spacing w:val="-1"/>
          <w:lang w:val="ro-RO"/>
        </w:rPr>
        <w:t>id</w:t>
      </w:r>
      <w:r w:rsidRPr="00655FDD">
        <w:rPr>
          <w:rFonts w:cstheme="minorHAnsi"/>
          <w:spacing w:val="1"/>
          <w:lang w:val="ro-RO"/>
        </w:rPr>
        <w:t>e</w:t>
      </w:r>
      <w:r w:rsidRPr="00655FDD">
        <w:rPr>
          <w:rFonts w:cstheme="minorHAnsi"/>
          <w:spacing w:val="-1"/>
          <w:lang w:val="ro-RO"/>
        </w:rPr>
        <w:t>nt</w:t>
      </w:r>
      <w:r w:rsidRPr="00655FDD">
        <w:rPr>
          <w:rFonts w:cstheme="minorHAnsi"/>
          <w:lang w:val="ro-RO"/>
        </w:rPr>
        <w:t xml:space="preserve">a </w:t>
      </w:r>
      <w:r w:rsidRPr="00655FDD">
        <w:rPr>
          <w:rFonts w:cstheme="minorHAnsi"/>
          <w:spacing w:val="2"/>
          <w:lang w:val="ro-RO"/>
        </w:rPr>
        <w:t>d</w:t>
      </w:r>
      <w:r w:rsidRPr="00655FDD">
        <w:rPr>
          <w:rFonts w:cstheme="minorHAnsi"/>
          <w:spacing w:val="-1"/>
          <w:lang w:val="ro-RO"/>
        </w:rPr>
        <w:t>im</w:t>
      </w:r>
      <w:r w:rsidRPr="00655FDD">
        <w:rPr>
          <w:rFonts w:cstheme="minorHAnsi"/>
          <w:spacing w:val="1"/>
          <w:lang w:val="ro-RO"/>
        </w:rPr>
        <w:t>i</w:t>
      </w:r>
      <w:r w:rsidRPr="00655FDD">
        <w:rPr>
          <w:rFonts w:cstheme="minorHAnsi"/>
          <w:spacing w:val="-1"/>
          <w:lang w:val="ro-RO"/>
        </w:rPr>
        <w:t>nu</w:t>
      </w:r>
      <w:r w:rsidRPr="00655FDD">
        <w:rPr>
          <w:rFonts w:cstheme="minorHAnsi"/>
          <w:spacing w:val="2"/>
          <w:lang w:val="ro-RO"/>
        </w:rPr>
        <w:t>a</w:t>
      </w:r>
      <w:r w:rsidRPr="00655FDD">
        <w:rPr>
          <w:rFonts w:cstheme="minorHAnsi"/>
          <w:spacing w:val="1"/>
          <w:lang w:val="ro-RO"/>
        </w:rPr>
        <w:t>r</w:t>
      </w:r>
      <w:r w:rsidRPr="00655FDD">
        <w:rPr>
          <w:rFonts w:cstheme="minorHAnsi"/>
          <w:lang w:val="ro-RO"/>
        </w:rPr>
        <w:t xml:space="preserve">e şi </w:t>
      </w:r>
      <w:r w:rsidRPr="00655FDD">
        <w:rPr>
          <w:rFonts w:cstheme="minorHAnsi"/>
          <w:spacing w:val="-1"/>
          <w:lang w:val="ro-RO"/>
        </w:rPr>
        <w:t>îmb</w:t>
      </w:r>
      <w:r w:rsidRPr="00655FDD">
        <w:rPr>
          <w:rFonts w:cstheme="minorHAnsi"/>
          <w:lang w:val="ro-RO"/>
        </w:rPr>
        <w:t>ă</w:t>
      </w:r>
      <w:r w:rsidRPr="00655FDD">
        <w:rPr>
          <w:rFonts w:cstheme="minorHAnsi"/>
          <w:spacing w:val="-1"/>
          <w:lang w:val="ro-RO"/>
        </w:rPr>
        <w:t>t</w:t>
      </w:r>
      <w:r w:rsidRPr="00655FDD">
        <w:rPr>
          <w:rFonts w:cstheme="minorHAnsi"/>
          <w:spacing w:val="1"/>
          <w:lang w:val="ro-RO"/>
        </w:rPr>
        <w:t>r</w:t>
      </w:r>
      <w:r w:rsidRPr="00655FDD">
        <w:rPr>
          <w:rFonts w:cstheme="minorHAnsi"/>
          <w:lang w:val="ro-RO"/>
        </w:rPr>
        <w:t>â</w:t>
      </w:r>
      <w:r w:rsidRPr="00655FDD">
        <w:rPr>
          <w:rFonts w:cstheme="minorHAnsi"/>
          <w:spacing w:val="2"/>
          <w:lang w:val="ro-RO"/>
        </w:rPr>
        <w:t>n</w:t>
      </w:r>
      <w:r w:rsidRPr="00655FDD">
        <w:rPr>
          <w:rFonts w:cstheme="minorHAnsi"/>
          <w:spacing w:val="-1"/>
          <w:lang w:val="ro-RO"/>
        </w:rPr>
        <w:t>i</w:t>
      </w:r>
      <w:r w:rsidRPr="00655FDD">
        <w:rPr>
          <w:rFonts w:cstheme="minorHAnsi"/>
          <w:spacing w:val="1"/>
          <w:lang w:val="ro-RO"/>
        </w:rPr>
        <w:t>r</w:t>
      </w:r>
      <w:r w:rsidRPr="00655FDD">
        <w:rPr>
          <w:rFonts w:cstheme="minorHAnsi"/>
          <w:lang w:val="ro-RO"/>
        </w:rPr>
        <w:t xml:space="preserve">e a </w:t>
      </w:r>
      <w:r w:rsidRPr="00655FDD">
        <w:rPr>
          <w:rFonts w:cstheme="minorHAnsi"/>
          <w:spacing w:val="-1"/>
          <w:lang w:val="ro-RO"/>
        </w:rPr>
        <w:t>p</w:t>
      </w:r>
      <w:r w:rsidRPr="00655FDD">
        <w:rPr>
          <w:rFonts w:cstheme="minorHAnsi"/>
          <w:spacing w:val="1"/>
          <w:lang w:val="ro-RO"/>
        </w:rPr>
        <w:t>o</w:t>
      </w:r>
      <w:r w:rsidRPr="00655FDD">
        <w:rPr>
          <w:rFonts w:cstheme="minorHAnsi"/>
          <w:spacing w:val="-1"/>
          <w:lang w:val="ro-RO"/>
        </w:rPr>
        <w:t>pul</w:t>
      </w:r>
      <w:r w:rsidRPr="00655FDD">
        <w:rPr>
          <w:rFonts w:cstheme="minorHAnsi"/>
          <w:spacing w:val="2"/>
          <w:lang w:val="ro-RO"/>
        </w:rPr>
        <w:t>a</w:t>
      </w:r>
      <w:r w:rsidRPr="00655FDD">
        <w:rPr>
          <w:rFonts w:cstheme="minorHAnsi"/>
          <w:spacing w:val="-1"/>
          <w:lang w:val="ro-RO"/>
        </w:rPr>
        <w:t>ţi</w:t>
      </w:r>
      <w:r w:rsidRPr="00655FDD">
        <w:rPr>
          <w:rFonts w:cstheme="minorHAnsi"/>
          <w:spacing w:val="1"/>
          <w:lang w:val="ro-RO"/>
        </w:rPr>
        <w:t>e</w:t>
      </w:r>
      <w:r w:rsidRPr="00655FDD">
        <w:rPr>
          <w:rFonts w:cstheme="minorHAnsi"/>
          <w:lang w:val="ro-RO"/>
        </w:rPr>
        <w:t xml:space="preserve">i </w:t>
      </w:r>
      <w:r w:rsidRPr="00655FDD">
        <w:rPr>
          <w:rFonts w:cstheme="minorHAnsi"/>
          <w:spacing w:val="1"/>
          <w:lang w:val="ro-RO"/>
        </w:rPr>
        <w:t>r</w:t>
      </w:r>
      <w:r w:rsidRPr="00655FDD">
        <w:rPr>
          <w:rFonts w:cstheme="minorHAnsi"/>
          <w:spacing w:val="-1"/>
          <w:lang w:val="ro-RO"/>
        </w:rPr>
        <w:t>u</w:t>
      </w:r>
      <w:r w:rsidRPr="00655FDD">
        <w:rPr>
          <w:rFonts w:cstheme="minorHAnsi"/>
          <w:spacing w:val="1"/>
          <w:lang w:val="ro-RO"/>
        </w:rPr>
        <w:t>r</w:t>
      </w:r>
      <w:r w:rsidRPr="00655FDD">
        <w:rPr>
          <w:rFonts w:cstheme="minorHAnsi"/>
          <w:spacing w:val="2"/>
          <w:lang w:val="ro-RO"/>
        </w:rPr>
        <w:t>a</w:t>
      </w:r>
      <w:r w:rsidRPr="00655FDD">
        <w:rPr>
          <w:rFonts w:cstheme="minorHAnsi"/>
          <w:spacing w:val="-1"/>
          <w:lang w:val="ro-RO"/>
        </w:rPr>
        <w:t>l</w:t>
      </w:r>
      <w:r w:rsidRPr="00655FDD">
        <w:rPr>
          <w:rFonts w:cstheme="minorHAnsi"/>
          <w:spacing w:val="1"/>
          <w:lang w:val="ro-RO"/>
        </w:rPr>
        <w:t>e</w:t>
      </w:r>
      <w:r w:rsidRPr="00655FDD">
        <w:rPr>
          <w:rFonts w:cstheme="minorHAnsi"/>
          <w:lang w:val="ro-RO"/>
        </w:rPr>
        <w:t>.</w:t>
      </w:r>
    </w:p>
    <w:p w14:paraId="3C06225D" w14:textId="77777777" w:rsidR="00EA57B1" w:rsidRPr="00655FDD" w:rsidRDefault="00EA57B1" w:rsidP="00EA57B1">
      <w:pPr>
        <w:rPr>
          <w:rFonts w:cstheme="minorHAnsi"/>
          <w:lang w:val="ro-RO"/>
        </w:rPr>
      </w:pPr>
      <w:r w:rsidRPr="00655FDD">
        <w:rPr>
          <w:rFonts w:cstheme="minorHAnsi"/>
          <w:spacing w:val="-1"/>
          <w:lang w:val="ro-RO"/>
        </w:rPr>
        <w:t>P</w:t>
      </w:r>
      <w:r w:rsidRPr="00655FDD">
        <w:rPr>
          <w:rFonts w:cstheme="minorHAnsi"/>
          <w:spacing w:val="1"/>
          <w:lang w:val="ro-RO"/>
        </w:rPr>
        <w:t>o</w:t>
      </w:r>
      <w:r w:rsidRPr="00655FDD">
        <w:rPr>
          <w:rFonts w:cstheme="minorHAnsi"/>
          <w:spacing w:val="-1"/>
          <w:lang w:val="ro-RO"/>
        </w:rPr>
        <w:t>pul</w:t>
      </w:r>
      <w:r w:rsidRPr="00655FDD">
        <w:rPr>
          <w:rFonts w:cstheme="minorHAnsi"/>
          <w:spacing w:val="2"/>
          <w:lang w:val="ro-RO"/>
        </w:rPr>
        <w:t>a</w:t>
      </w:r>
      <w:r w:rsidRPr="00655FDD">
        <w:rPr>
          <w:rFonts w:cstheme="minorHAnsi"/>
          <w:spacing w:val="-1"/>
          <w:lang w:val="ro-RO"/>
        </w:rPr>
        <w:t>ţi</w:t>
      </w:r>
      <w:r w:rsidRPr="00655FDD">
        <w:rPr>
          <w:rFonts w:cstheme="minorHAnsi"/>
          <w:lang w:val="ro-RO"/>
        </w:rPr>
        <w:t>a cu vâ</w:t>
      </w:r>
      <w:r w:rsidRPr="00655FDD">
        <w:rPr>
          <w:rFonts w:cstheme="minorHAnsi"/>
          <w:spacing w:val="1"/>
          <w:lang w:val="ro-RO"/>
        </w:rPr>
        <w:t>r</w:t>
      </w:r>
      <w:r w:rsidRPr="00655FDD">
        <w:rPr>
          <w:rFonts w:cstheme="minorHAnsi"/>
          <w:lang w:val="ro-RO"/>
        </w:rPr>
        <w:t>s</w:t>
      </w:r>
      <w:r w:rsidRPr="00655FDD">
        <w:rPr>
          <w:rFonts w:cstheme="minorHAnsi"/>
          <w:spacing w:val="-1"/>
          <w:lang w:val="ro-RO"/>
        </w:rPr>
        <w:t>t</w:t>
      </w:r>
      <w:r w:rsidRPr="00655FDD">
        <w:rPr>
          <w:rFonts w:cstheme="minorHAnsi"/>
          <w:lang w:val="ro-RO"/>
        </w:rPr>
        <w:t xml:space="preserve">e </w:t>
      </w:r>
      <w:r w:rsidRPr="00655FDD">
        <w:rPr>
          <w:rFonts w:cstheme="minorHAnsi"/>
          <w:spacing w:val="-1"/>
          <w:lang w:val="ro-RO"/>
        </w:rPr>
        <w:t>p</w:t>
      </w:r>
      <w:r w:rsidRPr="00655FDD">
        <w:rPr>
          <w:rFonts w:cstheme="minorHAnsi"/>
          <w:spacing w:val="1"/>
          <w:lang w:val="ro-RO"/>
        </w:rPr>
        <w:t>e</w:t>
      </w:r>
      <w:r w:rsidRPr="00655FDD">
        <w:rPr>
          <w:rFonts w:cstheme="minorHAnsi"/>
          <w:lang w:val="ro-RO"/>
        </w:rPr>
        <w:t>s</w:t>
      </w:r>
      <w:r w:rsidRPr="00655FDD">
        <w:rPr>
          <w:rFonts w:cstheme="minorHAnsi"/>
          <w:spacing w:val="-1"/>
          <w:lang w:val="ro-RO"/>
        </w:rPr>
        <w:t>t</w:t>
      </w:r>
      <w:r w:rsidRPr="00655FDD">
        <w:rPr>
          <w:rFonts w:cstheme="minorHAnsi"/>
          <w:lang w:val="ro-RO"/>
        </w:rPr>
        <w:t xml:space="preserve">e </w:t>
      </w:r>
      <w:r w:rsidRPr="00655FDD">
        <w:rPr>
          <w:rFonts w:cstheme="minorHAnsi"/>
          <w:spacing w:val="1"/>
          <w:lang w:val="ro-RO"/>
        </w:rPr>
        <w:t>6</w:t>
      </w:r>
      <w:r w:rsidRPr="00655FDD">
        <w:rPr>
          <w:rFonts w:cstheme="minorHAnsi"/>
          <w:lang w:val="ro-RO"/>
        </w:rPr>
        <w:t xml:space="preserve">5 </w:t>
      </w:r>
      <w:r w:rsidRPr="00655FDD">
        <w:rPr>
          <w:rFonts w:cstheme="minorHAnsi"/>
          <w:spacing w:val="-1"/>
          <w:lang w:val="ro-RO"/>
        </w:rPr>
        <w:t>d</w:t>
      </w:r>
      <w:r w:rsidRPr="00655FDD">
        <w:rPr>
          <w:rFonts w:cstheme="minorHAnsi"/>
          <w:lang w:val="ro-RO"/>
        </w:rPr>
        <w:t>e a</w:t>
      </w:r>
      <w:r w:rsidRPr="00655FDD">
        <w:rPr>
          <w:rFonts w:cstheme="minorHAnsi"/>
          <w:spacing w:val="-1"/>
          <w:lang w:val="ro-RO"/>
        </w:rPr>
        <w:t>n</w:t>
      </w:r>
      <w:r w:rsidRPr="00655FDD">
        <w:rPr>
          <w:rFonts w:cstheme="minorHAnsi"/>
          <w:lang w:val="ro-RO"/>
        </w:rPr>
        <w:t xml:space="preserve">i se </w:t>
      </w:r>
      <w:r w:rsidRPr="00655FDD">
        <w:rPr>
          <w:rFonts w:cstheme="minorHAnsi"/>
          <w:spacing w:val="-1"/>
          <w:lang w:val="ro-RO"/>
        </w:rPr>
        <w:t>m</w:t>
      </w:r>
      <w:r w:rsidRPr="00655FDD">
        <w:rPr>
          <w:rFonts w:cstheme="minorHAnsi"/>
          <w:spacing w:val="1"/>
          <w:lang w:val="ro-RO"/>
        </w:rPr>
        <w:t>e</w:t>
      </w:r>
      <w:r w:rsidRPr="00655FDD">
        <w:rPr>
          <w:rFonts w:cstheme="minorHAnsi"/>
          <w:spacing w:val="-1"/>
          <w:lang w:val="ro-RO"/>
        </w:rPr>
        <w:t>nţin</w:t>
      </w:r>
      <w:r w:rsidRPr="00655FDD">
        <w:rPr>
          <w:rFonts w:cstheme="minorHAnsi"/>
          <w:lang w:val="ro-RO"/>
        </w:rPr>
        <w:t xml:space="preserve">e </w:t>
      </w:r>
      <w:r w:rsidRPr="00655FDD">
        <w:rPr>
          <w:rFonts w:cstheme="minorHAnsi"/>
          <w:spacing w:val="-1"/>
          <w:lang w:val="ro-RO"/>
        </w:rPr>
        <w:t>l</w:t>
      </w:r>
      <w:r w:rsidRPr="00655FDD">
        <w:rPr>
          <w:rFonts w:cstheme="minorHAnsi"/>
          <w:lang w:val="ro-RO"/>
        </w:rPr>
        <w:t xml:space="preserve">a </w:t>
      </w:r>
      <w:r w:rsidRPr="00655FDD">
        <w:rPr>
          <w:rFonts w:cstheme="minorHAnsi"/>
          <w:spacing w:val="-1"/>
          <w:lang w:val="ro-RO"/>
        </w:rPr>
        <w:t>ni</w:t>
      </w:r>
      <w:r w:rsidRPr="00655FDD">
        <w:rPr>
          <w:rFonts w:cstheme="minorHAnsi"/>
          <w:lang w:val="ro-RO"/>
        </w:rPr>
        <w:t>v</w:t>
      </w:r>
      <w:r w:rsidRPr="00655FDD">
        <w:rPr>
          <w:rFonts w:cstheme="minorHAnsi"/>
          <w:spacing w:val="1"/>
          <w:lang w:val="ro-RO"/>
        </w:rPr>
        <w:t>el</w:t>
      </w:r>
      <w:r w:rsidRPr="00655FDD">
        <w:rPr>
          <w:rFonts w:cstheme="minorHAnsi"/>
          <w:spacing w:val="-1"/>
          <w:lang w:val="ro-RO"/>
        </w:rPr>
        <w:t>u</w:t>
      </w:r>
      <w:r w:rsidRPr="00655FDD">
        <w:rPr>
          <w:rFonts w:cstheme="minorHAnsi"/>
          <w:spacing w:val="1"/>
          <w:lang w:val="ro-RO"/>
        </w:rPr>
        <w:t>r</w:t>
      </w:r>
      <w:r w:rsidRPr="00655FDD">
        <w:rPr>
          <w:rFonts w:cstheme="minorHAnsi"/>
          <w:lang w:val="ro-RO"/>
        </w:rPr>
        <w:t xml:space="preserve">i </w:t>
      </w:r>
      <w:r w:rsidRPr="00655FDD">
        <w:rPr>
          <w:rFonts w:cstheme="minorHAnsi"/>
          <w:spacing w:val="-1"/>
          <w:lang w:val="ro-RO"/>
        </w:rPr>
        <w:t>de p</w:t>
      </w:r>
      <w:r w:rsidRPr="00655FDD">
        <w:rPr>
          <w:rFonts w:cstheme="minorHAnsi"/>
          <w:spacing w:val="1"/>
          <w:lang w:val="ro-RO"/>
        </w:rPr>
        <w:t>e</w:t>
      </w:r>
      <w:r w:rsidRPr="00655FDD">
        <w:rPr>
          <w:rFonts w:cstheme="minorHAnsi"/>
          <w:lang w:val="ro-RO"/>
        </w:rPr>
        <w:t>s</w:t>
      </w:r>
      <w:r w:rsidRPr="00655FDD">
        <w:rPr>
          <w:rFonts w:cstheme="minorHAnsi"/>
          <w:spacing w:val="-1"/>
          <w:lang w:val="ro-RO"/>
        </w:rPr>
        <w:t>t</w:t>
      </w:r>
      <w:r w:rsidRPr="00655FDD">
        <w:rPr>
          <w:rFonts w:cstheme="minorHAnsi"/>
          <w:lang w:val="ro-RO"/>
        </w:rPr>
        <w:t xml:space="preserve">e </w:t>
      </w:r>
      <w:r w:rsidRPr="00655FDD">
        <w:rPr>
          <w:rFonts w:cstheme="minorHAnsi"/>
          <w:spacing w:val="1"/>
          <w:lang w:val="ro-RO"/>
        </w:rPr>
        <w:t>1</w:t>
      </w:r>
      <w:r w:rsidRPr="00655FDD">
        <w:rPr>
          <w:rFonts w:cstheme="minorHAnsi"/>
          <w:spacing w:val="-1"/>
          <w:lang w:val="ro-RO"/>
        </w:rPr>
        <w:t>8</w:t>
      </w:r>
      <w:r w:rsidRPr="00655FDD">
        <w:rPr>
          <w:rFonts w:cstheme="minorHAnsi"/>
          <w:lang w:val="ro-RO"/>
        </w:rPr>
        <w:t xml:space="preserve">% - </w:t>
      </w:r>
      <w:r w:rsidRPr="00655FDD">
        <w:rPr>
          <w:rFonts w:cstheme="minorHAnsi"/>
          <w:spacing w:val="1"/>
          <w:lang w:val="ro-RO"/>
        </w:rPr>
        <w:t>18</w:t>
      </w:r>
      <w:r w:rsidRPr="00655FDD">
        <w:rPr>
          <w:rFonts w:cstheme="minorHAnsi"/>
          <w:lang w:val="ro-RO"/>
        </w:rPr>
        <w:t xml:space="preserve">,7% </w:t>
      </w:r>
      <w:r w:rsidRPr="00655FDD">
        <w:rPr>
          <w:rFonts w:cstheme="minorHAnsi"/>
          <w:spacing w:val="-1"/>
          <w:lang w:val="ro-RO"/>
        </w:rPr>
        <w:t>î</w:t>
      </w:r>
      <w:r w:rsidRPr="00655FDD">
        <w:rPr>
          <w:rFonts w:cstheme="minorHAnsi"/>
          <w:lang w:val="ro-RO"/>
        </w:rPr>
        <w:t>n a</w:t>
      </w:r>
      <w:r w:rsidRPr="00655FDD">
        <w:rPr>
          <w:rFonts w:cstheme="minorHAnsi"/>
          <w:spacing w:val="-1"/>
          <w:lang w:val="ro-RO"/>
        </w:rPr>
        <w:t>nu</w:t>
      </w:r>
      <w:r w:rsidRPr="00655FDD">
        <w:rPr>
          <w:rFonts w:cstheme="minorHAnsi"/>
          <w:lang w:val="ro-RO"/>
        </w:rPr>
        <w:t xml:space="preserve">l </w:t>
      </w:r>
      <w:r w:rsidRPr="00655FDD">
        <w:rPr>
          <w:rFonts w:cstheme="minorHAnsi"/>
          <w:spacing w:val="1"/>
          <w:lang w:val="ro-RO"/>
        </w:rPr>
        <w:t>200</w:t>
      </w:r>
      <w:r w:rsidRPr="00655FDD">
        <w:rPr>
          <w:rFonts w:cstheme="minorHAnsi"/>
          <w:lang w:val="ro-RO"/>
        </w:rPr>
        <w:t xml:space="preserve">5,  iar </w:t>
      </w:r>
      <w:r w:rsidRPr="00655FDD">
        <w:rPr>
          <w:rFonts w:cstheme="minorHAnsi"/>
          <w:spacing w:val="-1"/>
          <w:lang w:val="ro-RO"/>
        </w:rPr>
        <w:t>î</w:t>
      </w:r>
      <w:r w:rsidRPr="00655FDD">
        <w:rPr>
          <w:rFonts w:cstheme="minorHAnsi"/>
          <w:lang w:val="ro-RO"/>
        </w:rPr>
        <w:t>n a</w:t>
      </w:r>
      <w:r w:rsidRPr="00655FDD">
        <w:rPr>
          <w:rFonts w:cstheme="minorHAnsi"/>
          <w:spacing w:val="-1"/>
          <w:lang w:val="ro-RO"/>
        </w:rPr>
        <w:t>nu</w:t>
      </w:r>
      <w:r w:rsidRPr="00655FDD">
        <w:rPr>
          <w:rFonts w:cstheme="minorHAnsi"/>
          <w:lang w:val="ro-RO"/>
        </w:rPr>
        <w:t xml:space="preserve">l </w:t>
      </w:r>
      <w:r w:rsidRPr="00655FDD">
        <w:rPr>
          <w:rFonts w:cstheme="minorHAnsi"/>
          <w:spacing w:val="1"/>
          <w:lang w:val="ro-RO"/>
        </w:rPr>
        <w:t>201</w:t>
      </w:r>
      <w:r w:rsidRPr="00655FDD">
        <w:rPr>
          <w:rFonts w:cstheme="minorHAnsi"/>
          <w:lang w:val="ro-RO"/>
        </w:rPr>
        <w:t>2–</w:t>
      </w:r>
      <w:r w:rsidRPr="00655FDD">
        <w:rPr>
          <w:rFonts w:cstheme="minorHAnsi"/>
          <w:spacing w:val="1"/>
          <w:lang w:val="ro-RO"/>
        </w:rPr>
        <w:t>18</w:t>
      </w:r>
      <w:r w:rsidRPr="00655FDD">
        <w:rPr>
          <w:rFonts w:cstheme="minorHAnsi"/>
          <w:spacing w:val="-1"/>
          <w:lang w:val="ro-RO"/>
        </w:rPr>
        <w:t>,3</w:t>
      </w:r>
      <w:r w:rsidRPr="00655FDD">
        <w:rPr>
          <w:rFonts w:cstheme="minorHAnsi"/>
          <w:spacing w:val="1"/>
          <w:lang w:val="ro-RO"/>
        </w:rPr>
        <w:t xml:space="preserve">%; </w:t>
      </w:r>
      <w:r w:rsidRPr="00655FDD">
        <w:rPr>
          <w:rFonts w:cstheme="minorHAnsi"/>
          <w:spacing w:val="-1"/>
          <w:lang w:val="ro-RO"/>
        </w:rPr>
        <w:t>îmb</w:t>
      </w:r>
      <w:r w:rsidRPr="00655FDD">
        <w:rPr>
          <w:rFonts w:cstheme="minorHAnsi"/>
          <w:lang w:val="ro-RO"/>
        </w:rPr>
        <w:t>ă</w:t>
      </w:r>
      <w:r w:rsidRPr="00655FDD">
        <w:rPr>
          <w:rFonts w:cstheme="minorHAnsi"/>
          <w:spacing w:val="-1"/>
          <w:lang w:val="ro-RO"/>
        </w:rPr>
        <w:t>t</w:t>
      </w:r>
      <w:r w:rsidRPr="00655FDD">
        <w:rPr>
          <w:rFonts w:cstheme="minorHAnsi"/>
          <w:spacing w:val="1"/>
          <w:lang w:val="ro-RO"/>
        </w:rPr>
        <w:t>r</w:t>
      </w:r>
      <w:r w:rsidRPr="00655FDD">
        <w:rPr>
          <w:rFonts w:cstheme="minorHAnsi"/>
          <w:spacing w:val="2"/>
          <w:lang w:val="ro-RO"/>
        </w:rPr>
        <w:t>â</w:t>
      </w:r>
      <w:r w:rsidRPr="00655FDD">
        <w:rPr>
          <w:rFonts w:cstheme="minorHAnsi"/>
          <w:spacing w:val="-1"/>
          <w:lang w:val="ro-RO"/>
        </w:rPr>
        <w:t>ni</w:t>
      </w:r>
      <w:r w:rsidRPr="00655FDD">
        <w:rPr>
          <w:rFonts w:cstheme="minorHAnsi"/>
          <w:spacing w:val="1"/>
          <w:lang w:val="ro-RO"/>
        </w:rPr>
        <w:t>r</w:t>
      </w:r>
      <w:r w:rsidRPr="00655FDD">
        <w:rPr>
          <w:rFonts w:cstheme="minorHAnsi"/>
          <w:lang w:val="ro-RO"/>
        </w:rPr>
        <w:t xml:space="preserve">ea  se </w:t>
      </w:r>
      <w:r w:rsidRPr="00655FDD">
        <w:rPr>
          <w:rFonts w:cstheme="minorHAnsi"/>
          <w:spacing w:val="-1"/>
          <w:lang w:val="ro-RO"/>
        </w:rPr>
        <w:t>m</w:t>
      </w:r>
      <w:r w:rsidRPr="00655FDD">
        <w:rPr>
          <w:rFonts w:cstheme="minorHAnsi"/>
          <w:lang w:val="ro-RO"/>
        </w:rPr>
        <w:t>a</w:t>
      </w:r>
      <w:r w:rsidRPr="00655FDD">
        <w:rPr>
          <w:rFonts w:cstheme="minorHAnsi"/>
          <w:spacing w:val="-1"/>
          <w:lang w:val="ro-RO"/>
        </w:rPr>
        <w:t>ni</w:t>
      </w:r>
      <w:r w:rsidRPr="00655FDD">
        <w:rPr>
          <w:rFonts w:cstheme="minorHAnsi"/>
          <w:lang w:val="ro-RO"/>
        </w:rPr>
        <w:t>f</w:t>
      </w:r>
      <w:r w:rsidRPr="00655FDD">
        <w:rPr>
          <w:rFonts w:cstheme="minorHAnsi"/>
          <w:spacing w:val="1"/>
          <w:lang w:val="ro-RO"/>
        </w:rPr>
        <w:t>e</w:t>
      </w:r>
      <w:r w:rsidRPr="00655FDD">
        <w:rPr>
          <w:rFonts w:cstheme="minorHAnsi"/>
          <w:lang w:val="ro-RO"/>
        </w:rPr>
        <w:t>s</w:t>
      </w:r>
      <w:r w:rsidRPr="00655FDD">
        <w:rPr>
          <w:rFonts w:cstheme="minorHAnsi"/>
          <w:spacing w:val="-1"/>
          <w:lang w:val="ro-RO"/>
        </w:rPr>
        <w:t>t</w:t>
      </w:r>
      <w:r w:rsidRPr="00655FDD">
        <w:rPr>
          <w:rFonts w:cstheme="minorHAnsi"/>
          <w:lang w:val="ro-RO"/>
        </w:rPr>
        <w:t xml:space="preserve">ă </w:t>
      </w:r>
      <w:r w:rsidRPr="00655FDD">
        <w:rPr>
          <w:rFonts w:cstheme="minorHAnsi"/>
          <w:spacing w:val="2"/>
          <w:lang w:val="ro-RO"/>
        </w:rPr>
        <w:t>d</w:t>
      </w:r>
      <w:r w:rsidRPr="00655FDD">
        <w:rPr>
          <w:rFonts w:cstheme="minorHAnsi"/>
          <w:spacing w:val="-1"/>
          <w:lang w:val="ro-RO"/>
        </w:rPr>
        <w:t>i</w:t>
      </w:r>
      <w:r w:rsidRPr="00655FDD">
        <w:rPr>
          <w:rFonts w:cstheme="minorHAnsi"/>
          <w:lang w:val="ro-RO"/>
        </w:rPr>
        <w:t>f</w:t>
      </w:r>
      <w:r w:rsidRPr="00655FDD">
        <w:rPr>
          <w:rFonts w:cstheme="minorHAnsi"/>
          <w:spacing w:val="1"/>
          <w:lang w:val="ro-RO"/>
        </w:rPr>
        <w:t>er</w:t>
      </w:r>
      <w:r w:rsidRPr="00655FDD">
        <w:rPr>
          <w:rFonts w:cstheme="minorHAnsi"/>
          <w:spacing w:val="-1"/>
          <w:lang w:val="ro-RO"/>
        </w:rPr>
        <w:t>i</w:t>
      </w:r>
      <w:r w:rsidRPr="00655FDD">
        <w:rPr>
          <w:rFonts w:cstheme="minorHAnsi"/>
          <w:lang w:val="ro-RO"/>
        </w:rPr>
        <w:t xml:space="preserve">t </w:t>
      </w:r>
      <w:r w:rsidRPr="00655FDD">
        <w:rPr>
          <w:rFonts w:cstheme="minorHAnsi"/>
          <w:spacing w:val="-1"/>
          <w:lang w:val="ro-RO"/>
        </w:rPr>
        <w:t>î</w:t>
      </w:r>
      <w:r w:rsidRPr="00655FDD">
        <w:rPr>
          <w:rFonts w:cstheme="minorHAnsi"/>
          <w:lang w:val="ro-RO"/>
        </w:rPr>
        <w:t xml:space="preserve">n </w:t>
      </w:r>
      <w:r w:rsidRPr="00655FDD">
        <w:rPr>
          <w:rFonts w:cstheme="minorHAnsi"/>
          <w:spacing w:val="-1"/>
          <w:lang w:val="ro-RO"/>
        </w:rPr>
        <w:t>p</w:t>
      </w:r>
      <w:r w:rsidRPr="00655FDD">
        <w:rPr>
          <w:rFonts w:cstheme="minorHAnsi"/>
          <w:spacing w:val="3"/>
          <w:lang w:val="ro-RO"/>
        </w:rPr>
        <w:t>r</w:t>
      </w:r>
      <w:r w:rsidRPr="00655FDD">
        <w:rPr>
          <w:rFonts w:cstheme="minorHAnsi"/>
          <w:spacing w:val="1"/>
          <w:lang w:val="ro-RO"/>
        </w:rPr>
        <w:t>o</w:t>
      </w:r>
      <w:r w:rsidRPr="00655FDD">
        <w:rPr>
          <w:rFonts w:cstheme="minorHAnsi"/>
          <w:lang w:val="ro-RO"/>
        </w:rPr>
        <w:t>f</w:t>
      </w:r>
      <w:r w:rsidRPr="00655FDD">
        <w:rPr>
          <w:rFonts w:cstheme="minorHAnsi"/>
          <w:spacing w:val="-1"/>
          <w:lang w:val="ro-RO"/>
        </w:rPr>
        <w:t>i</w:t>
      </w:r>
      <w:r w:rsidRPr="00655FDD">
        <w:rPr>
          <w:rFonts w:cstheme="minorHAnsi"/>
          <w:lang w:val="ro-RO"/>
        </w:rPr>
        <w:t xml:space="preserve">l </w:t>
      </w:r>
      <w:r w:rsidRPr="00655FDD">
        <w:rPr>
          <w:rFonts w:cstheme="minorHAnsi"/>
          <w:spacing w:val="-1"/>
          <w:lang w:val="ro-RO"/>
        </w:rPr>
        <w:t>t</w:t>
      </w:r>
      <w:r w:rsidRPr="00655FDD">
        <w:rPr>
          <w:rFonts w:cstheme="minorHAnsi"/>
          <w:spacing w:val="1"/>
          <w:lang w:val="ro-RO"/>
        </w:rPr>
        <w:t>er</w:t>
      </w:r>
      <w:r w:rsidRPr="00655FDD">
        <w:rPr>
          <w:rFonts w:cstheme="minorHAnsi"/>
          <w:spacing w:val="-1"/>
          <w:lang w:val="ro-RO"/>
        </w:rPr>
        <w:t>it</w:t>
      </w:r>
      <w:r w:rsidRPr="00655FDD">
        <w:rPr>
          <w:rFonts w:cstheme="minorHAnsi"/>
          <w:spacing w:val="1"/>
          <w:lang w:val="ro-RO"/>
        </w:rPr>
        <w:t>or</w:t>
      </w:r>
      <w:r w:rsidRPr="00655FDD">
        <w:rPr>
          <w:rFonts w:cstheme="minorHAnsi"/>
          <w:spacing w:val="-1"/>
          <w:lang w:val="ro-RO"/>
        </w:rPr>
        <w:t>i</w:t>
      </w:r>
      <w:r w:rsidRPr="00655FDD">
        <w:rPr>
          <w:rFonts w:cstheme="minorHAnsi"/>
          <w:spacing w:val="2"/>
          <w:lang w:val="ro-RO"/>
        </w:rPr>
        <w:t>a</w:t>
      </w:r>
      <w:r w:rsidRPr="00655FDD">
        <w:rPr>
          <w:rFonts w:cstheme="minorHAnsi"/>
          <w:spacing w:val="-1"/>
          <w:lang w:val="ro-RO"/>
        </w:rPr>
        <w:t>l</w:t>
      </w:r>
      <w:r w:rsidRPr="00655FDD">
        <w:rPr>
          <w:rFonts w:cstheme="minorHAnsi"/>
          <w:lang w:val="ro-RO"/>
        </w:rPr>
        <w:t xml:space="preserve">, </w:t>
      </w:r>
      <w:r w:rsidRPr="00655FDD">
        <w:rPr>
          <w:rFonts w:cstheme="minorHAnsi"/>
          <w:spacing w:val="1"/>
          <w:lang w:val="ro-RO"/>
        </w:rPr>
        <w:t>re</w:t>
      </w:r>
      <w:r w:rsidRPr="00655FDD">
        <w:rPr>
          <w:rFonts w:cstheme="minorHAnsi"/>
          <w:spacing w:val="-1"/>
          <w:lang w:val="ro-RO"/>
        </w:rPr>
        <w:t>gi</w:t>
      </w:r>
      <w:r w:rsidRPr="00655FDD">
        <w:rPr>
          <w:rFonts w:cstheme="minorHAnsi"/>
          <w:spacing w:val="2"/>
          <w:lang w:val="ro-RO"/>
        </w:rPr>
        <w:t>u</w:t>
      </w:r>
      <w:r w:rsidRPr="00655FDD">
        <w:rPr>
          <w:rFonts w:cstheme="minorHAnsi"/>
          <w:spacing w:val="-1"/>
          <w:lang w:val="ro-RO"/>
        </w:rPr>
        <w:t>nile Sud</w:t>
      </w:r>
      <w:r w:rsidRPr="00655FDD">
        <w:rPr>
          <w:rFonts w:cstheme="minorHAnsi"/>
          <w:spacing w:val="1"/>
          <w:lang w:val="ro-RO"/>
        </w:rPr>
        <w:t>-</w:t>
      </w:r>
      <w:r w:rsidRPr="00655FDD">
        <w:rPr>
          <w:rFonts w:cstheme="minorHAnsi"/>
          <w:lang w:val="ro-RO"/>
        </w:rPr>
        <w:t>Es</w:t>
      </w:r>
      <w:r w:rsidRPr="00655FDD">
        <w:rPr>
          <w:rFonts w:cstheme="minorHAnsi"/>
          <w:spacing w:val="1"/>
          <w:lang w:val="ro-RO"/>
        </w:rPr>
        <w:t>t</w:t>
      </w:r>
      <w:r w:rsidRPr="00655FDD">
        <w:rPr>
          <w:rFonts w:cstheme="minorHAnsi"/>
          <w:lang w:val="ro-RO"/>
        </w:rPr>
        <w:t>,</w:t>
      </w:r>
      <w:r w:rsidRPr="00655FDD">
        <w:rPr>
          <w:rFonts w:cstheme="minorHAnsi"/>
          <w:spacing w:val="-1"/>
          <w:lang w:val="ro-RO"/>
        </w:rPr>
        <w:t xml:space="preserve"> S</w:t>
      </w:r>
      <w:r w:rsidRPr="00655FDD">
        <w:rPr>
          <w:rFonts w:cstheme="minorHAnsi"/>
          <w:spacing w:val="2"/>
          <w:lang w:val="ro-RO"/>
        </w:rPr>
        <w:t>u</w:t>
      </w:r>
      <w:r w:rsidRPr="00655FDD">
        <w:rPr>
          <w:rFonts w:cstheme="minorHAnsi"/>
          <w:spacing w:val="-1"/>
          <w:lang w:val="ro-RO"/>
        </w:rPr>
        <w:t>d-V</w:t>
      </w:r>
      <w:r w:rsidRPr="00655FDD">
        <w:rPr>
          <w:rFonts w:cstheme="minorHAnsi"/>
          <w:spacing w:val="1"/>
          <w:lang w:val="ro-RO"/>
        </w:rPr>
        <w:t>e</w:t>
      </w:r>
      <w:r w:rsidRPr="00655FDD">
        <w:rPr>
          <w:rFonts w:cstheme="minorHAnsi"/>
          <w:lang w:val="ro-RO"/>
        </w:rPr>
        <w:t xml:space="preserve">st </w:t>
      </w:r>
      <w:r w:rsidRPr="00655FDD">
        <w:rPr>
          <w:rFonts w:cstheme="minorHAnsi"/>
          <w:spacing w:val="1"/>
          <w:lang w:val="ro-RO"/>
        </w:rPr>
        <w:t>O</w:t>
      </w:r>
      <w:r w:rsidRPr="00655FDD">
        <w:rPr>
          <w:rFonts w:cstheme="minorHAnsi"/>
          <w:spacing w:val="-1"/>
          <w:lang w:val="ro-RO"/>
        </w:rPr>
        <w:t>lt</w:t>
      </w:r>
      <w:r w:rsidRPr="00655FDD">
        <w:rPr>
          <w:rFonts w:cstheme="minorHAnsi"/>
          <w:spacing w:val="1"/>
          <w:lang w:val="ro-RO"/>
        </w:rPr>
        <w:t>e</w:t>
      </w:r>
      <w:r w:rsidRPr="00655FDD">
        <w:rPr>
          <w:rFonts w:cstheme="minorHAnsi"/>
          <w:spacing w:val="-1"/>
          <w:lang w:val="ro-RO"/>
        </w:rPr>
        <w:t>ni</w:t>
      </w:r>
      <w:r w:rsidRPr="00655FDD">
        <w:rPr>
          <w:rFonts w:cstheme="minorHAnsi"/>
          <w:lang w:val="ro-RO"/>
        </w:rPr>
        <w:t xml:space="preserve">a </w:t>
      </w:r>
      <w:r w:rsidRPr="00655FDD">
        <w:rPr>
          <w:rFonts w:cstheme="minorHAnsi"/>
          <w:spacing w:val="2"/>
          <w:lang w:val="ro-RO"/>
        </w:rPr>
        <w:t>ş</w:t>
      </w:r>
      <w:r w:rsidRPr="00655FDD">
        <w:rPr>
          <w:rFonts w:cstheme="minorHAnsi"/>
          <w:lang w:val="ro-RO"/>
        </w:rPr>
        <w:t>i</w:t>
      </w:r>
      <w:r w:rsidRPr="00655FDD">
        <w:rPr>
          <w:rFonts w:cstheme="minorHAnsi"/>
          <w:spacing w:val="-1"/>
          <w:lang w:val="ro-RO"/>
        </w:rPr>
        <w:t xml:space="preserve"> V</w:t>
      </w:r>
      <w:r w:rsidRPr="00655FDD">
        <w:rPr>
          <w:rFonts w:cstheme="minorHAnsi"/>
          <w:spacing w:val="1"/>
          <w:lang w:val="ro-RO"/>
        </w:rPr>
        <w:t>e</w:t>
      </w:r>
      <w:r w:rsidRPr="00655FDD">
        <w:rPr>
          <w:rFonts w:cstheme="minorHAnsi"/>
          <w:lang w:val="ro-RO"/>
        </w:rPr>
        <w:t xml:space="preserve">st </w:t>
      </w:r>
      <w:r w:rsidRPr="00655FDD">
        <w:rPr>
          <w:rFonts w:cstheme="minorHAnsi"/>
          <w:spacing w:val="-1"/>
          <w:lang w:val="ro-RO"/>
        </w:rPr>
        <w:t>fi</w:t>
      </w:r>
      <w:r w:rsidRPr="00655FDD">
        <w:rPr>
          <w:rFonts w:cstheme="minorHAnsi"/>
          <w:spacing w:val="1"/>
          <w:lang w:val="ro-RO"/>
        </w:rPr>
        <w:t>i</w:t>
      </w:r>
      <w:r w:rsidRPr="00655FDD">
        <w:rPr>
          <w:rFonts w:cstheme="minorHAnsi"/>
          <w:spacing w:val="-1"/>
          <w:lang w:val="ro-RO"/>
        </w:rPr>
        <w:t>n</w:t>
      </w:r>
      <w:r w:rsidRPr="00655FDD">
        <w:rPr>
          <w:rFonts w:cstheme="minorHAnsi"/>
          <w:lang w:val="ro-RO"/>
        </w:rPr>
        <w:t>d c</w:t>
      </w:r>
      <w:r w:rsidRPr="00655FDD">
        <w:rPr>
          <w:rFonts w:cstheme="minorHAnsi"/>
          <w:spacing w:val="1"/>
          <w:lang w:val="ro-RO"/>
        </w:rPr>
        <w:t>e</w:t>
      </w:r>
      <w:r w:rsidRPr="00655FDD">
        <w:rPr>
          <w:rFonts w:cstheme="minorHAnsi"/>
          <w:spacing w:val="-1"/>
          <w:lang w:val="ro-RO"/>
        </w:rPr>
        <w:t>l</w:t>
      </w:r>
      <w:r w:rsidRPr="00655FDD">
        <w:rPr>
          <w:rFonts w:cstheme="minorHAnsi"/>
          <w:lang w:val="ro-RO"/>
        </w:rPr>
        <w:t xml:space="preserve">e </w:t>
      </w:r>
      <w:r w:rsidRPr="00655FDD">
        <w:rPr>
          <w:rFonts w:cstheme="minorHAnsi"/>
          <w:spacing w:val="-1"/>
          <w:lang w:val="ro-RO"/>
        </w:rPr>
        <w:t>m</w:t>
      </w:r>
      <w:r w:rsidRPr="00655FDD">
        <w:rPr>
          <w:rFonts w:cstheme="minorHAnsi"/>
          <w:lang w:val="ro-RO"/>
        </w:rPr>
        <w:t>ai af</w:t>
      </w:r>
      <w:r w:rsidRPr="00655FDD">
        <w:rPr>
          <w:rFonts w:cstheme="minorHAnsi"/>
          <w:spacing w:val="1"/>
          <w:lang w:val="ro-RO"/>
        </w:rPr>
        <w:t>e</w:t>
      </w:r>
      <w:r w:rsidRPr="00655FDD">
        <w:rPr>
          <w:rFonts w:cstheme="minorHAnsi"/>
          <w:lang w:val="ro-RO"/>
        </w:rPr>
        <w:t>c</w:t>
      </w:r>
      <w:r w:rsidRPr="00655FDD">
        <w:rPr>
          <w:rFonts w:cstheme="minorHAnsi"/>
          <w:spacing w:val="-1"/>
          <w:lang w:val="ro-RO"/>
        </w:rPr>
        <w:t>t</w:t>
      </w:r>
      <w:r w:rsidRPr="00655FDD">
        <w:rPr>
          <w:rFonts w:cstheme="minorHAnsi"/>
          <w:spacing w:val="2"/>
          <w:lang w:val="ro-RO"/>
        </w:rPr>
        <w:t>a</w:t>
      </w:r>
      <w:r w:rsidRPr="00655FDD">
        <w:rPr>
          <w:rFonts w:cstheme="minorHAnsi"/>
          <w:spacing w:val="-1"/>
          <w:lang w:val="ro-RO"/>
        </w:rPr>
        <w:t>t</w:t>
      </w:r>
      <w:r w:rsidRPr="00655FDD">
        <w:rPr>
          <w:rFonts w:cstheme="minorHAnsi"/>
          <w:spacing w:val="1"/>
          <w:lang w:val="ro-RO"/>
        </w:rPr>
        <w:t>e</w:t>
      </w:r>
      <w:r w:rsidRPr="00655FDD">
        <w:rPr>
          <w:rFonts w:cstheme="minorHAnsi"/>
          <w:lang w:val="ro-RO"/>
        </w:rPr>
        <w:t>.</w:t>
      </w:r>
    </w:p>
    <w:p w14:paraId="291A3A4C" w14:textId="404E73D3" w:rsidR="0052727A" w:rsidRPr="00655FDD" w:rsidRDefault="0052727A" w:rsidP="006103EA">
      <w:pPr>
        <w:rPr>
          <w:rFonts w:cstheme="minorHAnsi"/>
          <w:lang w:val="ro-RO"/>
        </w:rPr>
      </w:pPr>
      <w:r w:rsidRPr="00655FDD">
        <w:rPr>
          <w:rFonts w:cstheme="minorHAnsi"/>
          <w:lang w:val="ro-RO"/>
        </w:rPr>
        <w:t xml:space="preserve">Comuna Șimian a cunoscut o creștere accentuată în intervalul 1912-1977 (de la 3733 locuitori la 8812 locuitori), stabilizând-se apoi în 1992 la 8714 locuitori. Până în 2002, populația a crescut până la 9760 locuitori, dar ulterior regăsim o ușoară scădere până la 9650 conform recensământului din 2011. Conform rezultatelor provizorii ale recensământului din 2021, populația </w:t>
      </w:r>
      <w:r w:rsidR="002F0FFD" w:rsidRPr="00655FDD">
        <w:rPr>
          <w:rFonts w:cstheme="minorHAnsi"/>
          <w:lang w:val="ro-RO"/>
        </w:rPr>
        <w:t xml:space="preserve">a cunoscut o creștere față de deceniul precedent, ajungând la o populație de 10021 locuitori. </w:t>
      </w:r>
    </w:p>
    <w:p w14:paraId="09672B45" w14:textId="574816AC" w:rsidR="00624BA8" w:rsidRPr="00655FDD" w:rsidRDefault="00624BA8" w:rsidP="00EA57B1">
      <w:pPr>
        <w:rPr>
          <w:noProof/>
          <w:lang w:val="ro-RO"/>
        </w:rPr>
      </w:pPr>
      <w:r w:rsidRPr="00655FDD">
        <w:rPr>
          <w:rFonts w:cstheme="minorHAnsi"/>
          <w:noProof/>
          <w:lang w:val="ro-RO" w:eastAsia="ro-RO"/>
        </w:rPr>
        <mc:AlternateContent>
          <mc:Choice Requires="wps">
            <w:drawing>
              <wp:anchor distT="0" distB="0" distL="114300" distR="114300" simplePos="0" relativeHeight="251706368" behindDoc="0" locked="0" layoutInCell="1" allowOverlap="1" wp14:anchorId="2AEA468D" wp14:editId="2CE77256">
                <wp:simplePos x="0" y="0"/>
                <wp:positionH relativeFrom="margin">
                  <wp:align>left</wp:align>
                </wp:positionH>
                <wp:positionV relativeFrom="paragraph">
                  <wp:posOffset>2067560</wp:posOffset>
                </wp:positionV>
                <wp:extent cx="6191885" cy="278765"/>
                <wp:effectExtent l="0" t="0" r="0" b="635"/>
                <wp:wrapSquare wrapText="bothSides"/>
                <wp:docPr id="20830500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885" cy="278765"/>
                        </a:xfrm>
                        <a:prstGeom prst="rect">
                          <a:avLst/>
                        </a:prstGeom>
                        <a:solidFill>
                          <a:prstClr val="white"/>
                        </a:solidFill>
                        <a:ln>
                          <a:noFill/>
                        </a:ln>
                      </wps:spPr>
                      <wps:txbx>
                        <w:txbxContent>
                          <w:p w14:paraId="74B698C8" w14:textId="5A6A6BE8" w:rsidR="00624BA8" w:rsidRDefault="00624BA8" w:rsidP="00624BA8">
                            <w:pPr>
                              <w:pStyle w:val="Caption"/>
                              <w:spacing w:after="0"/>
                              <w:ind w:firstLine="0"/>
                            </w:pPr>
                            <w:r>
                              <w:t>Tab. 7 – Evoluția numărului populației pe sate componente din comuna Șimian</w:t>
                            </w:r>
                          </w:p>
                          <w:p w14:paraId="1C101BA8" w14:textId="3378F1F7" w:rsidR="00624BA8" w:rsidRPr="00013E5E" w:rsidRDefault="00624BA8" w:rsidP="00624BA8">
                            <w:pPr>
                              <w:pStyle w:val="Caption"/>
                              <w:spacing w:after="0"/>
                              <w:ind w:firstLine="0"/>
                              <w:jc w:val="left"/>
                              <w:rPr>
                                <w:rFonts w:cstheme="minorHAnsi"/>
                                <w:noProof/>
                                <w:sz w:val="24"/>
                                <w:szCs w:val="24"/>
                                <w:lang w:val="en-GB" w:eastAsia="en-GB"/>
                              </w:rPr>
                            </w:pPr>
                            <w:r w:rsidRPr="00417F2A">
                              <w:rPr>
                                <w:lang w:val="ro-RO"/>
                              </w:rPr>
                              <w:t xml:space="preserve">Sursa: date preluate și prelucrate după </w:t>
                            </w:r>
                            <w:r w:rsidRPr="00417F2A">
                              <w:rPr>
                                <w:shd w:val="clear" w:color="auto" w:fill="FFFFFF"/>
                                <w:lang w:val="ro-RO"/>
                              </w:rPr>
                              <w:t>Bîrlă, Ani-Lavinia. Sistematizarea și dezvoltarea comunei Șimian. Drobeta-Turnu Severin. Profin,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A468D" id="Text Box 7" o:spid="_x0000_s1030" type="#_x0000_t202" style="position:absolute;left:0;text-align:left;margin-left:0;margin-top:162.8pt;width:487.55pt;height:21.9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" stroked="f">
                <v:textbox style="mso-fit-shape-to-text:t" inset="0,0,0,0">
                  <w:txbxContent>
                    <w:p w14:paraId="74B698C8" w14:textId="5A6A6BE8" w:rsidR="00624BA8" w:rsidRDefault="00624BA8" w:rsidP="00624BA8">
                      <w:pPr>
                        <w:pStyle w:val="Caption"/>
                        <w:spacing w:after="0"/>
                        <w:ind w:firstLine="0"/>
                      </w:pPr>
                      <w:r>
                        <w:t>Tab. 7 – Evoluția numărului populației pe sate componente din comuna Șimian</w:t>
                      </w:r>
                    </w:p>
                    <w:p w14:paraId="1C101BA8" w14:textId="3378F1F7" w:rsidR="00624BA8" w:rsidRPr="00013E5E" w:rsidRDefault="00624BA8" w:rsidP="00624BA8">
                      <w:pPr>
                        <w:pStyle w:val="Caption"/>
                        <w:spacing w:after="0"/>
                        <w:ind w:firstLine="0"/>
                        <w:jc w:val="left"/>
                        <w:rPr>
                          <w:rFonts w:cstheme="minorHAnsi"/>
                          <w:noProof/>
                          <w:sz w:val="24"/>
                          <w:szCs w:val="24"/>
                          <w:lang w:val="en-GB" w:eastAsia="en-GB"/>
                        </w:rPr>
                      </w:pPr>
                      <w:r w:rsidRPr="00417F2A">
                        <w:rPr>
                          <w:lang w:val="ro-RO"/>
                        </w:rPr>
                        <w:t xml:space="preserve">Sursa: date preluate și prelucrate după </w:t>
                      </w:r>
                      <w:r w:rsidRPr="00417F2A">
                        <w:rPr>
                          <w:shd w:val="clear" w:color="auto" w:fill="FFFFFF"/>
                          <w:lang w:val="ro-RO"/>
                        </w:rPr>
                        <w:t>Bîrlă, Ani-Lavinia. Sistematizarea și dezvoltarea comunei Șimian. Drobeta-Turnu Severin. Profin, 2018</w:t>
                      </w:r>
                    </w:p>
                  </w:txbxContent>
                </v:textbox>
                <w10:wrap type="square" anchorx="margin"/>
              </v:shape>
            </w:pict>
          </mc:Fallback>
        </mc:AlternateContent>
      </w:r>
      <w:r w:rsidRPr="00655FDD">
        <w:rPr>
          <w:noProof/>
          <w:lang w:val="ro-RO"/>
        </w:rPr>
        <w:t>Evoluția populației pe satelor este următoarea:</w:t>
      </w:r>
    </w:p>
    <w:tbl>
      <w:tblPr>
        <w:tblW w:w="4140" w:type="dxa"/>
        <w:tblLook w:val="04A0" w:firstRow="1" w:lastRow="0" w:firstColumn="1" w:lastColumn="0" w:noHBand="0" w:noVBand="1"/>
      </w:tblPr>
      <w:tblGrid>
        <w:gridCol w:w="1860"/>
        <w:gridCol w:w="760"/>
        <w:gridCol w:w="760"/>
        <w:gridCol w:w="760"/>
      </w:tblGrid>
      <w:tr w:rsidR="00624BA8" w:rsidRPr="00655FDD" w14:paraId="3E15D420" w14:textId="77777777" w:rsidTr="0004729B">
        <w:trPr>
          <w:trHeight w:val="288"/>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32E16" w14:textId="77777777" w:rsidR="00624BA8" w:rsidRPr="00655FDD" w:rsidRDefault="00624BA8" w:rsidP="0004729B">
            <w:pPr>
              <w:spacing w:after="0" w:line="240" w:lineRule="auto"/>
              <w:rPr>
                <w:rFonts w:ascii="Calibri" w:eastAsia="Times New Roman" w:hAnsi="Calibri" w:cs="Calibri"/>
                <w:b/>
                <w:bCs/>
                <w:color w:val="000000"/>
                <w:lang w:val="ro-RO" w:bidi="he-IL"/>
              </w:rPr>
            </w:pPr>
            <w:r w:rsidRPr="00655FDD">
              <w:rPr>
                <w:rFonts w:ascii="Calibri" w:eastAsia="Times New Roman" w:hAnsi="Calibri" w:cs="Calibri"/>
                <w:b/>
                <w:bCs/>
                <w:color w:val="000000"/>
                <w:lang w:val="ro-RO" w:bidi="he-IL"/>
              </w:rPr>
              <w:t>Satul</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56BFB61" w14:textId="77777777" w:rsidR="00624BA8" w:rsidRPr="00655FDD" w:rsidRDefault="00624BA8" w:rsidP="0004729B">
            <w:pPr>
              <w:spacing w:after="0" w:line="240" w:lineRule="auto"/>
              <w:jc w:val="center"/>
              <w:rPr>
                <w:rFonts w:ascii="Calibri" w:eastAsia="Times New Roman" w:hAnsi="Calibri" w:cs="Calibri"/>
                <w:b/>
                <w:bCs/>
                <w:color w:val="000000"/>
                <w:lang w:val="ro-RO" w:bidi="he-IL"/>
              </w:rPr>
            </w:pPr>
            <w:r w:rsidRPr="00655FDD">
              <w:rPr>
                <w:rFonts w:ascii="Calibri" w:eastAsia="Times New Roman" w:hAnsi="Calibri" w:cs="Calibri"/>
                <w:b/>
                <w:bCs/>
                <w:color w:val="000000"/>
                <w:lang w:val="ro-RO" w:bidi="he-IL"/>
              </w:rPr>
              <w:t>1977</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A97759C" w14:textId="77777777" w:rsidR="00624BA8" w:rsidRPr="00655FDD" w:rsidRDefault="00624BA8" w:rsidP="0004729B">
            <w:pPr>
              <w:spacing w:after="0" w:line="240" w:lineRule="auto"/>
              <w:jc w:val="center"/>
              <w:rPr>
                <w:rFonts w:ascii="Calibri" w:eastAsia="Times New Roman" w:hAnsi="Calibri" w:cs="Calibri"/>
                <w:b/>
                <w:bCs/>
                <w:color w:val="000000"/>
                <w:lang w:val="ro-RO" w:bidi="he-IL"/>
              </w:rPr>
            </w:pPr>
            <w:r w:rsidRPr="00655FDD">
              <w:rPr>
                <w:rFonts w:ascii="Calibri" w:eastAsia="Times New Roman" w:hAnsi="Calibri" w:cs="Calibri"/>
                <w:b/>
                <w:bCs/>
                <w:color w:val="000000"/>
                <w:lang w:val="ro-RO" w:bidi="he-IL"/>
              </w:rPr>
              <w:t>1992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F878C14" w14:textId="77777777" w:rsidR="00624BA8" w:rsidRPr="00655FDD" w:rsidRDefault="00624BA8" w:rsidP="0004729B">
            <w:pPr>
              <w:spacing w:after="0" w:line="240" w:lineRule="auto"/>
              <w:jc w:val="center"/>
              <w:rPr>
                <w:rFonts w:ascii="Calibri" w:eastAsia="Times New Roman" w:hAnsi="Calibri" w:cs="Calibri"/>
                <w:b/>
                <w:bCs/>
                <w:color w:val="000000"/>
                <w:lang w:val="ro-RO" w:bidi="he-IL"/>
              </w:rPr>
            </w:pPr>
            <w:r w:rsidRPr="00655FDD">
              <w:rPr>
                <w:rFonts w:ascii="Calibri" w:eastAsia="Times New Roman" w:hAnsi="Calibri" w:cs="Calibri"/>
                <w:b/>
                <w:bCs/>
                <w:color w:val="000000"/>
                <w:lang w:val="ro-RO" w:bidi="he-IL"/>
              </w:rPr>
              <w:t>2002</w:t>
            </w:r>
          </w:p>
        </w:tc>
      </w:tr>
      <w:tr w:rsidR="00624BA8" w:rsidRPr="00655FDD" w14:paraId="57CF7DA3" w14:textId="77777777" w:rsidTr="0004729B">
        <w:trPr>
          <w:trHeight w:val="288"/>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677A903" w14:textId="77777777" w:rsidR="00624BA8" w:rsidRPr="00655FDD" w:rsidRDefault="00624BA8"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ȘIMIAN</w:t>
            </w:r>
          </w:p>
        </w:tc>
        <w:tc>
          <w:tcPr>
            <w:tcW w:w="760" w:type="dxa"/>
            <w:tcBorders>
              <w:top w:val="nil"/>
              <w:left w:val="nil"/>
              <w:bottom w:val="single" w:sz="4" w:space="0" w:color="auto"/>
              <w:right w:val="single" w:sz="4" w:space="0" w:color="auto"/>
            </w:tcBorders>
            <w:shd w:val="clear" w:color="auto" w:fill="auto"/>
            <w:noWrap/>
            <w:vAlign w:val="center"/>
            <w:hideMark/>
          </w:tcPr>
          <w:p w14:paraId="179BCCAE"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2.786</w:t>
            </w:r>
          </w:p>
        </w:tc>
        <w:tc>
          <w:tcPr>
            <w:tcW w:w="760" w:type="dxa"/>
            <w:tcBorders>
              <w:top w:val="nil"/>
              <w:left w:val="nil"/>
              <w:bottom w:val="single" w:sz="4" w:space="0" w:color="auto"/>
              <w:right w:val="single" w:sz="4" w:space="0" w:color="auto"/>
            </w:tcBorders>
            <w:shd w:val="clear" w:color="auto" w:fill="auto"/>
            <w:noWrap/>
            <w:vAlign w:val="center"/>
            <w:hideMark/>
          </w:tcPr>
          <w:p w14:paraId="4F07FAF6"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3.071</w:t>
            </w:r>
          </w:p>
        </w:tc>
        <w:tc>
          <w:tcPr>
            <w:tcW w:w="760" w:type="dxa"/>
            <w:tcBorders>
              <w:top w:val="nil"/>
              <w:left w:val="nil"/>
              <w:bottom w:val="single" w:sz="4" w:space="0" w:color="auto"/>
              <w:right w:val="single" w:sz="4" w:space="0" w:color="auto"/>
            </w:tcBorders>
            <w:shd w:val="clear" w:color="auto" w:fill="auto"/>
            <w:noWrap/>
            <w:vAlign w:val="center"/>
            <w:hideMark/>
          </w:tcPr>
          <w:p w14:paraId="0033A1B6"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3.700</w:t>
            </w:r>
          </w:p>
        </w:tc>
      </w:tr>
      <w:tr w:rsidR="00624BA8" w:rsidRPr="00655FDD" w14:paraId="459D17DC" w14:textId="77777777" w:rsidTr="0004729B">
        <w:trPr>
          <w:trHeight w:val="288"/>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E13AABC" w14:textId="77777777" w:rsidR="00624BA8" w:rsidRPr="00655FDD" w:rsidRDefault="00624BA8"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CERNEȚI</w:t>
            </w:r>
          </w:p>
        </w:tc>
        <w:tc>
          <w:tcPr>
            <w:tcW w:w="760" w:type="dxa"/>
            <w:tcBorders>
              <w:top w:val="nil"/>
              <w:left w:val="nil"/>
              <w:bottom w:val="single" w:sz="4" w:space="0" w:color="auto"/>
              <w:right w:val="single" w:sz="4" w:space="0" w:color="auto"/>
            </w:tcBorders>
            <w:shd w:val="clear" w:color="auto" w:fill="auto"/>
            <w:noWrap/>
            <w:vAlign w:val="center"/>
            <w:hideMark/>
          </w:tcPr>
          <w:p w14:paraId="6389D253"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3.120</w:t>
            </w:r>
          </w:p>
        </w:tc>
        <w:tc>
          <w:tcPr>
            <w:tcW w:w="760" w:type="dxa"/>
            <w:tcBorders>
              <w:top w:val="nil"/>
              <w:left w:val="nil"/>
              <w:bottom w:val="single" w:sz="4" w:space="0" w:color="auto"/>
              <w:right w:val="single" w:sz="4" w:space="0" w:color="auto"/>
            </w:tcBorders>
            <w:shd w:val="clear" w:color="auto" w:fill="auto"/>
            <w:noWrap/>
            <w:vAlign w:val="center"/>
            <w:hideMark/>
          </w:tcPr>
          <w:p w14:paraId="3956A6CD"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3.263</w:t>
            </w:r>
          </w:p>
        </w:tc>
        <w:tc>
          <w:tcPr>
            <w:tcW w:w="760" w:type="dxa"/>
            <w:tcBorders>
              <w:top w:val="nil"/>
              <w:left w:val="nil"/>
              <w:bottom w:val="single" w:sz="4" w:space="0" w:color="auto"/>
              <w:right w:val="single" w:sz="4" w:space="0" w:color="auto"/>
            </w:tcBorders>
            <w:shd w:val="clear" w:color="auto" w:fill="auto"/>
            <w:noWrap/>
            <w:vAlign w:val="center"/>
            <w:hideMark/>
          </w:tcPr>
          <w:p w14:paraId="4C49C87C"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3.418</w:t>
            </w:r>
          </w:p>
        </w:tc>
      </w:tr>
      <w:tr w:rsidR="00624BA8" w:rsidRPr="00655FDD" w14:paraId="0B143EF2" w14:textId="77777777" w:rsidTr="0004729B">
        <w:trPr>
          <w:trHeight w:val="288"/>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6A93275" w14:textId="77777777" w:rsidR="00624BA8" w:rsidRPr="00655FDD" w:rsidRDefault="00624BA8"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DUDA$U</w:t>
            </w:r>
          </w:p>
        </w:tc>
        <w:tc>
          <w:tcPr>
            <w:tcW w:w="760" w:type="dxa"/>
            <w:tcBorders>
              <w:top w:val="nil"/>
              <w:left w:val="nil"/>
              <w:bottom w:val="single" w:sz="4" w:space="0" w:color="auto"/>
              <w:right w:val="single" w:sz="4" w:space="0" w:color="auto"/>
            </w:tcBorders>
            <w:shd w:val="clear" w:color="auto" w:fill="auto"/>
            <w:noWrap/>
            <w:vAlign w:val="center"/>
            <w:hideMark/>
          </w:tcPr>
          <w:p w14:paraId="14017CB0"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1.223</w:t>
            </w:r>
          </w:p>
        </w:tc>
        <w:tc>
          <w:tcPr>
            <w:tcW w:w="760" w:type="dxa"/>
            <w:tcBorders>
              <w:top w:val="nil"/>
              <w:left w:val="nil"/>
              <w:bottom w:val="single" w:sz="4" w:space="0" w:color="auto"/>
              <w:right w:val="single" w:sz="4" w:space="0" w:color="auto"/>
            </w:tcBorders>
            <w:shd w:val="clear" w:color="auto" w:fill="auto"/>
            <w:noWrap/>
            <w:vAlign w:val="center"/>
            <w:hideMark/>
          </w:tcPr>
          <w:p w14:paraId="181918AC"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1.045</w:t>
            </w:r>
          </w:p>
        </w:tc>
        <w:tc>
          <w:tcPr>
            <w:tcW w:w="760" w:type="dxa"/>
            <w:tcBorders>
              <w:top w:val="nil"/>
              <w:left w:val="nil"/>
              <w:bottom w:val="single" w:sz="4" w:space="0" w:color="auto"/>
              <w:right w:val="single" w:sz="4" w:space="0" w:color="auto"/>
            </w:tcBorders>
            <w:shd w:val="clear" w:color="auto" w:fill="auto"/>
            <w:noWrap/>
            <w:vAlign w:val="center"/>
            <w:hideMark/>
          </w:tcPr>
          <w:p w14:paraId="15D442D2"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1.197</w:t>
            </w:r>
          </w:p>
        </w:tc>
      </w:tr>
      <w:tr w:rsidR="00624BA8" w:rsidRPr="00655FDD" w14:paraId="602EAC18" w14:textId="77777777" w:rsidTr="0004729B">
        <w:trPr>
          <w:trHeight w:val="288"/>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2BF766C" w14:textId="77777777" w:rsidR="00624BA8" w:rsidRPr="00655FDD" w:rsidRDefault="00624BA8"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DEDOVIȚA NOUĂ</w:t>
            </w:r>
          </w:p>
        </w:tc>
        <w:tc>
          <w:tcPr>
            <w:tcW w:w="760" w:type="dxa"/>
            <w:tcBorders>
              <w:top w:val="nil"/>
              <w:left w:val="nil"/>
              <w:bottom w:val="single" w:sz="4" w:space="0" w:color="auto"/>
              <w:right w:val="single" w:sz="4" w:space="0" w:color="auto"/>
            </w:tcBorders>
            <w:shd w:val="clear" w:color="auto" w:fill="auto"/>
            <w:noWrap/>
            <w:vAlign w:val="center"/>
            <w:hideMark/>
          </w:tcPr>
          <w:p w14:paraId="262EE307"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364</w:t>
            </w:r>
          </w:p>
        </w:tc>
        <w:tc>
          <w:tcPr>
            <w:tcW w:w="760" w:type="dxa"/>
            <w:tcBorders>
              <w:top w:val="nil"/>
              <w:left w:val="nil"/>
              <w:bottom w:val="single" w:sz="4" w:space="0" w:color="auto"/>
              <w:right w:val="single" w:sz="4" w:space="0" w:color="auto"/>
            </w:tcBorders>
            <w:shd w:val="clear" w:color="auto" w:fill="auto"/>
            <w:noWrap/>
            <w:vAlign w:val="center"/>
            <w:hideMark/>
          </w:tcPr>
          <w:p w14:paraId="6FC85C8E"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421</w:t>
            </w:r>
          </w:p>
        </w:tc>
        <w:tc>
          <w:tcPr>
            <w:tcW w:w="760" w:type="dxa"/>
            <w:tcBorders>
              <w:top w:val="nil"/>
              <w:left w:val="nil"/>
              <w:bottom w:val="single" w:sz="4" w:space="0" w:color="auto"/>
              <w:right w:val="single" w:sz="4" w:space="0" w:color="auto"/>
            </w:tcBorders>
            <w:shd w:val="clear" w:color="auto" w:fill="auto"/>
            <w:noWrap/>
            <w:vAlign w:val="center"/>
            <w:hideMark/>
          </w:tcPr>
          <w:p w14:paraId="7493ABB1"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402</w:t>
            </w:r>
          </w:p>
        </w:tc>
      </w:tr>
      <w:tr w:rsidR="00624BA8" w:rsidRPr="00655FDD" w14:paraId="2F189459" w14:textId="77777777" w:rsidTr="0004729B">
        <w:trPr>
          <w:trHeight w:val="288"/>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798D0C3A" w14:textId="77777777" w:rsidR="00624BA8" w:rsidRPr="00655FDD" w:rsidRDefault="00624BA8"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DEDOVIȚA VECHE</w:t>
            </w:r>
          </w:p>
        </w:tc>
        <w:tc>
          <w:tcPr>
            <w:tcW w:w="760" w:type="dxa"/>
            <w:tcBorders>
              <w:top w:val="nil"/>
              <w:left w:val="nil"/>
              <w:bottom w:val="single" w:sz="4" w:space="0" w:color="auto"/>
              <w:right w:val="single" w:sz="4" w:space="0" w:color="auto"/>
            </w:tcBorders>
            <w:shd w:val="clear" w:color="auto" w:fill="auto"/>
            <w:noWrap/>
            <w:vAlign w:val="center"/>
            <w:hideMark/>
          </w:tcPr>
          <w:p w14:paraId="331B0269"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211</w:t>
            </w:r>
          </w:p>
        </w:tc>
        <w:tc>
          <w:tcPr>
            <w:tcW w:w="760" w:type="dxa"/>
            <w:tcBorders>
              <w:top w:val="nil"/>
              <w:left w:val="nil"/>
              <w:bottom w:val="single" w:sz="4" w:space="0" w:color="auto"/>
              <w:right w:val="single" w:sz="4" w:space="0" w:color="auto"/>
            </w:tcBorders>
            <w:shd w:val="clear" w:color="auto" w:fill="auto"/>
            <w:noWrap/>
            <w:vAlign w:val="center"/>
            <w:hideMark/>
          </w:tcPr>
          <w:p w14:paraId="2E383B01"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123</w:t>
            </w:r>
          </w:p>
        </w:tc>
        <w:tc>
          <w:tcPr>
            <w:tcW w:w="760" w:type="dxa"/>
            <w:tcBorders>
              <w:top w:val="nil"/>
              <w:left w:val="nil"/>
              <w:bottom w:val="single" w:sz="4" w:space="0" w:color="auto"/>
              <w:right w:val="single" w:sz="4" w:space="0" w:color="auto"/>
            </w:tcBorders>
            <w:shd w:val="clear" w:color="auto" w:fill="auto"/>
            <w:noWrap/>
            <w:vAlign w:val="center"/>
            <w:hideMark/>
          </w:tcPr>
          <w:p w14:paraId="3E3C6C6E"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120</w:t>
            </w:r>
          </w:p>
        </w:tc>
      </w:tr>
      <w:tr w:rsidR="00624BA8" w:rsidRPr="00655FDD" w14:paraId="46185E9C" w14:textId="77777777" w:rsidTr="0004729B">
        <w:trPr>
          <w:trHeight w:val="288"/>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CFFF2BF" w14:textId="77777777" w:rsidR="00624BA8" w:rsidRPr="00655FDD" w:rsidRDefault="00624BA8"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ERGHEVIȚA</w:t>
            </w:r>
          </w:p>
        </w:tc>
        <w:tc>
          <w:tcPr>
            <w:tcW w:w="760" w:type="dxa"/>
            <w:tcBorders>
              <w:top w:val="nil"/>
              <w:left w:val="nil"/>
              <w:bottom w:val="single" w:sz="4" w:space="0" w:color="auto"/>
              <w:right w:val="single" w:sz="4" w:space="0" w:color="auto"/>
            </w:tcBorders>
            <w:shd w:val="clear" w:color="auto" w:fill="auto"/>
            <w:noWrap/>
            <w:vAlign w:val="center"/>
            <w:hideMark/>
          </w:tcPr>
          <w:p w14:paraId="6210701D"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551</w:t>
            </w:r>
          </w:p>
        </w:tc>
        <w:tc>
          <w:tcPr>
            <w:tcW w:w="760" w:type="dxa"/>
            <w:tcBorders>
              <w:top w:val="nil"/>
              <w:left w:val="nil"/>
              <w:bottom w:val="single" w:sz="4" w:space="0" w:color="auto"/>
              <w:right w:val="single" w:sz="4" w:space="0" w:color="auto"/>
            </w:tcBorders>
            <w:shd w:val="clear" w:color="auto" w:fill="auto"/>
            <w:noWrap/>
            <w:vAlign w:val="center"/>
            <w:hideMark/>
          </w:tcPr>
          <w:p w14:paraId="2BA9E380"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365</w:t>
            </w:r>
          </w:p>
        </w:tc>
        <w:tc>
          <w:tcPr>
            <w:tcW w:w="760" w:type="dxa"/>
            <w:tcBorders>
              <w:top w:val="nil"/>
              <w:left w:val="nil"/>
              <w:bottom w:val="single" w:sz="4" w:space="0" w:color="auto"/>
              <w:right w:val="single" w:sz="4" w:space="0" w:color="auto"/>
            </w:tcBorders>
            <w:shd w:val="clear" w:color="auto" w:fill="auto"/>
            <w:noWrap/>
            <w:vAlign w:val="center"/>
            <w:hideMark/>
          </w:tcPr>
          <w:p w14:paraId="2F896C9C"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400</w:t>
            </w:r>
          </w:p>
        </w:tc>
      </w:tr>
      <w:tr w:rsidR="00624BA8" w:rsidRPr="00655FDD" w14:paraId="51A960FF" w14:textId="77777777" w:rsidTr="0004729B">
        <w:trPr>
          <w:trHeight w:val="288"/>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FF25A85" w14:textId="77777777" w:rsidR="00624BA8" w:rsidRPr="00655FDD" w:rsidRDefault="00624BA8"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POROINA</w:t>
            </w:r>
          </w:p>
        </w:tc>
        <w:tc>
          <w:tcPr>
            <w:tcW w:w="760" w:type="dxa"/>
            <w:tcBorders>
              <w:top w:val="nil"/>
              <w:left w:val="nil"/>
              <w:bottom w:val="single" w:sz="4" w:space="0" w:color="auto"/>
              <w:right w:val="single" w:sz="4" w:space="0" w:color="auto"/>
            </w:tcBorders>
            <w:shd w:val="clear" w:color="auto" w:fill="auto"/>
            <w:noWrap/>
            <w:vAlign w:val="center"/>
            <w:hideMark/>
          </w:tcPr>
          <w:p w14:paraId="7F875D9B"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346</w:t>
            </w:r>
          </w:p>
        </w:tc>
        <w:tc>
          <w:tcPr>
            <w:tcW w:w="760" w:type="dxa"/>
            <w:tcBorders>
              <w:top w:val="nil"/>
              <w:left w:val="nil"/>
              <w:bottom w:val="single" w:sz="4" w:space="0" w:color="auto"/>
              <w:right w:val="single" w:sz="4" w:space="0" w:color="auto"/>
            </w:tcBorders>
            <w:shd w:val="clear" w:color="auto" w:fill="auto"/>
            <w:noWrap/>
            <w:vAlign w:val="center"/>
            <w:hideMark/>
          </w:tcPr>
          <w:p w14:paraId="071EF37B"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280</w:t>
            </w:r>
          </w:p>
        </w:tc>
        <w:tc>
          <w:tcPr>
            <w:tcW w:w="760" w:type="dxa"/>
            <w:tcBorders>
              <w:top w:val="nil"/>
              <w:left w:val="nil"/>
              <w:bottom w:val="single" w:sz="4" w:space="0" w:color="auto"/>
              <w:right w:val="single" w:sz="4" w:space="0" w:color="auto"/>
            </w:tcBorders>
            <w:shd w:val="clear" w:color="auto" w:fill="auto"/>
            <w:noWrap/>
            <w:vAlign w:val="center"/>
            <w:hideMark/>
          </w:tcPr>
          <w:p w14:paraId="496F6603"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270</w:t>
            </w:r>
          </w:p>
        </w:tc>
      </w:tr>
      <w:tr w:rsidR="00624BA8" w:rsidRPr="00655FDD" w14:paraId="7A0B16C2" w14:textId="77777777" w:rsidTr="0004729B">
        <w:trPr>
          <w:trHeight w:val="288"/>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FB03A8" w14:textId="77777777" w:rsidR="00624BA8" w:rsidRPr="00655FDD" w:rsidRDefault="00624BA8"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VALEA COPCII</w:t>
            </w:r>
          </w:p>
        </w:tc>
        <w:tc>
          <w:tcPr>
            <w:tcW w:w="760" w:type="dxa"/>
            <w:tcBorders>
              <w:top w:val="nil"/>
              <w:left w:val="nil"/>
              <w:bottom w:val="single" w:sz="4" w:space="0" w:color="auto"/>
              <w:right w:val="single" w:sz="4" w:space="0" w:color="auto"/>
            </w:tcBorders>
            <w:shd w:val="clear" w:color="auto" w:fill="auto"/>
            <w:noWrap/>
            <w:vAlign w:val="center"/>
            <w:hideMark/>
          </w:tcPr>
          <w:p w14:paraId="5DC828E2"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211</w:t>
            </w:r>
          </w:p>
        </w:tc>
        <w:tc>
          <w:tcPr>
            <w:tcW w:w="760" w:type="dxa"/>
            <w:tcBorders>
              <w:top w:val="nil"/>
              <w:left w:val="nil"/>
              <w:bottom w:val="single" w:sz="4" w:space="0" w:color="auto"/>
              <w:right w:val="single" w:sz="4" w:space="0" w:color="auto"/>
            </w:tcBorders>
            <w:shd w:val="clear" w:color="auto" w:fill="auto"/>
            <w:noWrap/>
            <w:vAlign w:val="center"/>
            <w:hideMark/>
          </w:tcPr>
          <w:p w14:paraId="62D552AC"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146</w:t>
            </w:r>
          </w:p>
        </w:tc>
        <w:tc>
          <w:tcPr>
            <w:tcW w:w="760" w:type="dxa"/>
            <w:tcBorders>
              <w:top w:val="nil"/>
              <w:left w:val="nil"/>
              <w:bottom w:val="single" w:sz="4" w:space="0" w:color="auto"/>
              <w:right w:val="single" w:sz="4" w:space="0" w:color="auto"/>
            </w:tcBorders>
            <w:shd w:val="clear" w:color="auto" w:fill="auto"/>
            <w:noWrap/>
            <w:vAlign w:val="center"/>
            <w:hideMark/>
          </w:tcPr>
          <w:p w14:paraId="2CD171E5" w14:textId="77777777" w:rsidR="00624BA8" w:rsidRPr="00655FDD" w:rsidRDefault="00624BA8"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163</w:t>
            </w:r>
          </w:p>
        </w:tc>
      </w:tr>
    </w:tbl>
    <w:p w14:paraId="5E20232B" w14:textId="60555122" w:rsidR="00624BA8" w:rsidRPr="00655FDD" w:rsidRDefault="00624BA8" w:rsidP="00EA57B1">
      <w:pPr>
        <w:rPr>
          <w:rFonts w:cstheme="minorHAnsi"/>
          <w:lang w:val="ro-RO"/>
        </w:rPr>
      </w:pPr>
      <w:r w:rsidRPr="00655FDD">
        <w:rPr>
          <w:rFonts w:cstheme="minorHAnsi"/>
          <w:lang w:val="ro-RO"/>
        </w:rPr>
        <w:lastRenderedPageBreak/>
        <w:t xml:space="preserve">Se poate observa ca satele Șimian, Cerneți și Dudașu însumează cea mai mare populație a comunei, fiind și cele mai apropiate de municipiul Drobeta Turnu Severin, având legături directe cu căile majore de comunicație (DN 56A, DN6 și DJ607A). </w:t>
      </w:r>
    </w:p>
    <w:p w14:paraId="5997DF2D" w14:textId="77777777" w:rsidR="00EA57B1" w:rsidRPr="00655FDD" w:rsidRDefault="00EA57B1" w:rsidP="00EA57B1">
      <w:pPr>
        <w:pStyle w:val="Heading3"/>
        <w:rPr>
          <w:lang w:val="ro-RO"/>
        </w:rPr>
      </w:pPr>
      <w:bookmarkStart w:id="60" w:name="_Toc141391144"/>
      <w:r w:rsidRPr="00655FDD">
        <w:rPr>
          <w:lang w:val="ro-RO"/>
        </w:rPr>
        <w:t>Structura populației</w:t>
      </w:r>
      <w:bookmarkEnd w:id="60"/>
    </w:p>
    <w:p w14:paraId="12029B51" w14:textId="77777777" w:rsidR="0058146C" w:rsidRPr="00655FDD" w:rsidRDefault="0058146C" w:rsidP="0058146C">
      <w:pPr>
        <w:rPr>
          <w:rFonts w:cstheme="minorHAnsi"/>
          <w:lang w:val="ro-RO"/>
        </w:rPr>
      </w:pPr>
      <w:r w:rsidRPr="00655FDD">
        <w:rPr>
          <w:rFonts w:cstheme="minorHAnsi"/>
          <w:lang w:val="ro-RO"/>
        </w:rPr>
        <w:t>Din punct de vedere al populației pe grupă de vârstă avem următoarea structură:</w:t>
      </w:r>
    </w:p>
    <w:tbl>
      <w:tblPr>
        <w:tblW w:w="7320" w:type="dxa"/>
        <w:tblLook w:val="04A0" w:firstRow="1" w:lastRow="0" w:firstColumn="1" w:lastColumn="0" w:noHBand="0" w:noVBand="1"/>
      </w:tblPr>
      <w:tblGrid>
        <w:gridCol w:w="1240"/>
        <w:gridCol w:w="1520"/>
        <w:gridCol w:w="719"/>
        <w:gridCol w:w="801"/>
        <w:gridCol w:w="719"/>
        <w:gridCol w:w="801"/>
        <w:gridCol w:w="719"/>
        <w:gridCol w:w="801"/>
      </w:tblGrid>
      <w:tr w:rsidR="0058146C" w:rsidRPr="00655FDD" w14:paraId="78D10A40" w14:textId="77777777" w:rsidTr="0004729B">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D1FFC"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Șimian</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0CACE"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Grupa de vârstă</w:t>
            </w:r>
          </w:p>
        </w:tc>
        <w:tc>
          <w:tcPr>
            <w:tcW w:w="1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C12CE1"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1990</w:t>
            </w:r>
          </w:p>
        </w:tc>
        <w:tc>
          <w:tcPr>
            <w:tcW w:w="1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E3B118"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2001</w:t>
            </w:r>
          </w:p>
        </w:tc>
        <w:tc>
          <w:tcPr>
            <w:tcW w:w="1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0DBB24"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2012</w:t>
            </w:r>
          </w:p>
        </w:tc>
      </w:tr>
      <w:tr w:rsidR="0058146C" w:rsidRPr="00655FDD" w14:paraId="1619F5DD" w14:textId="77777777" w:rsidTr="0004729B">
        <w:trPr>
          <w:trHeight w:val="288"/>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6831F9B" w14:textId="77777777" w:rsidR="0058146C" w:rsidRPr="00655FDD" w:rsidRDefault="0058146C" w:rsidP="0004729B">
            <w:pPr>
              <w:spacing w:after="0" w:line="240" w:lineRule="auto"/>
              <w:rPr>
                <w:rFonts w:eastAsia="Times New Roman" w:cstheme="minorHAnsi"/>
                <w:b/>
                <w:bCs/>
                <w:color w:val="000000"/>
                <w:lang w:val="ro-RO" w:bidi="he-IL"/>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6F603594" w14:textId="77777777" w:rsidR="0058146C" w:rsidRPr="00655FDD" w:rsidRDefault="0058146C" w:rsidP="0004729B">
            <w:pPr>
              <w:spacing w:after="0" w:line="240" w:lineRule="auto"/>
              <w:rPr>
                <w:rFonts w:eastAsia="Times New Roman" w:cstheme="minorHAnsi"/>
                <w:b/>
                <w:bCs/>
                <w:color w:val="000000"/>
                <w:lang w:val="ro-RO" w:bidi="he-IL"/>
              </w:rPr>
            </w:pPr>
          </w:p>
        </w:tc>
        <w:tc>
          <w:tcPr>
            <w:tcW w:w="719" w:type="dxa"/>
            <w:tcBorders>
              <w:top w:val="nil"/>
              <w:left w:val="nil"/>
              <w:bottom w:val="single" w:sz="4" w:space="0" w:color="auto"/>
              <w:right w:val="single" w:sz="4" w:space="0" w:color="auto"/>
            </w:tcBorders>
            <w:shd w:val="clear" w:color="auto" w:fill="auto"/>
            <w:noWrap/>
            <w:vAlign w:val="bottom"/>
            <w:hideMark/>
          </w:tcPr>
          <w:p w14:paraId="58F4586A"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nr.</w:t>
            </w:r>
          </w:p>
        </w:tc>
        <w:tc>
          <w:tcPr>
            <w:tcW w:w="801" w:type="dxa"/>
            <w:tcBorders>
              <w:top w:val="nil"/>
              <w:left w:val="nil"/>
              <w:bottom w:val="single" w:sz="4" w:space="0" w:color="auto"/>
              <w:right w:val="single" w:sz="4" w:space="0" w:color="auto"/>
            </w:tcBorders>
            <w:shd w:val="clear" w:color="auto" w:fill="auto"/>
            <w:noWrap/>
            <w:vAlign w:val="bottom"/>
            <w:hideMark/>
          </w:tcPr>
          <w:p w14:paraId="30F0B8D8"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w:t>
            </w:r>
          </w:p>
        </w:tc>
        <w:tc>
          <w:tcPr>
            <w:tcW w:w="719" w:type="dxa"/>
            <w:tcBorders>
              <w:top w:val="nil"/>
              <w:left w:val="nil"/>
              <w:bottom w:val="single" w:sz="4" w:space="0" w:color="auto"/>
              <w:right w:val="single" w:sz="4" w:space="0" w:color="auto"/>
            </w:tcBorders>
            <w:shd w:val="clear" w:color="auto" w:fill="auto"/>
            <w:noWrap/>
            <w:vAlign w:val="bottom"/>
            <w:hideMark/>
          </w:tcPr>
          <w:p w14:paraId="1DF0043F"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nr.</w:t>
            </w:r>
          </w:p>
        </w:tc>
        <w:tc>
          <w:tcPr>
            <w:tcW w:w="801" w:type="dxa"/>
            <w:tcBorders>
              <w:top w:val="nil"/>
              <w:left w:val="nil"/>
              <w:bottom w:val="single" w:sz="4" w:space="0" w:color="auto"/>
              <w:right w:val="single" w:sz="4" w:space="0" w:color="auto"/>
            </w:tcBorders>
            <w:shd w:val="clear" w:color="auto" w:fill="auto"/>
            <w:noWrap/>
            <w:vAlign w:val="bottom"/>
            <w:hideMark/>
          </w:tcPr>
          <w:p w14:paraId="1BDFAD32"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w:t>
            </w:r>
          </w:p>
        </w:tc>
        <w:tc>
          <w:tcPr>
            <w:tcW w:w="719" w:type="dxa"/>
            <w:tcBorders>
              <w:top w:val="nil"/>
              <w:left w:val="nil"/>
              <w:bottom w:val="single" w:sz="4" w:space="0" w:color="auto"/>
              <w:right w:val="single" w:sz="4" w:space="0" w:color="auto"/>
            </w:tcBorders>
            <w:shd w:val="clear" w:color="auto" w:fill="auto"/>
            <w:noWrap/>
            <w:vAlign w:val="bottom"/>
            <w:hideMark/>
          </w:tcPr>
          <w:p w14:paraId="6F041580"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nr.</w:t>
            </w:r>
          </w:p>
        </w:tc>
        <w:tc>
          <w:tcPr>
            <w:tcW w:w="801" w:type="dxa"/>
            <w:tcBorders>
              <w:top w:val="nil"/>
              <w:left w:val="nil"/>
              <w:bottom w:val="single" w:sz="4" w:space="0" w:color="auto"/>
              <w:right w:val="single" w:sz="4" w:space="0" w:color="auto"/>
            </w:tcBorders>
            <w:shd w:val="clear" w:color="auto" w:fill="auto"/>
            <w:noWrap/>
            <w:vAlign w:val="bottom"/>
            <w:hideMark/>
          </w:tcPr>
          <w:p w14:paraId="0AB9D480" w14:textId="77777777" w:rsidR="0058146C" w:rsidRPr="00655FDD" w:rsidRDefault="0058146C" w:rsidP="0004729B">
            <w:pPr>
              <w:spacing w:after="0" w:line="240" w:lineRule="auto"/>
              <w:rPr>
                <w:rFonts w:eastAsia="Times New Roman" w:cstheme="minorHAnsi"/>
                <w:b/>
                <w:bCs/>
                <w:color w:val="000000"/>
                <w:lang w:val="ro-RO" w:bidi="he-IL"/>
              </w:rPr>
            </w:pPr>
            <w:r w:rsidRPr="00655FDD">
              <w:rPr>
                <w:rFonts w:eastAsia="Times New Roman" w:cstheme="minorHAnsi"/>
                <w:b/>
                <w:bCs/>
                <w:color w:val="000000"/>
                <w:lang w:val="ro-RO" w:bidi="he-IL"/>
              </w:rPr>
              <w:t>%</w:t>
            </w:r>
          </w:p>
        </w:tc>
      </w:tr>
      <w:tr w:rsidR="0058146C" w:rsidRPr="00655FDD" w14:paraId="06442AB8" w14:textId="77777777" w:rsidTr="0004729B">
        <w:trPr>
          <w:trHeight w:val="288"/>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F9DE12"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Masculin</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8C960FC"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0-14</w:t>
            </w:r>
          </w:p>
        </w:tc>
        <w:tc>
          <w:tcPr>
            <w:tcW w:w="719" w:type="dxa"/>
            <w:tcBorders>
              <w:top w:val="nil"/>
              <w:left w:val="nil"/>
              <w:bottom w:val="single" w:sz="4" w:space="0" w:color="auto"/>
              <w:right w:val="single" w:sz="4" w:space="0" w:color="auto"/>
            </w:tcBorders>
            <w:shd w:val="clear" w:color="auto" w:fill="auto"/>
            <w:noWrap/>
            <w:vAlign w:val="bottom"/>
            <w:hideMark/>
          </w:tcPr>
          <w:p w14:paraId="009A748C"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1050</w:t>
            </w:r>
          </w:p>
        </w:tc>
        <w:tc>
          <w:tcPr>
            <w:tcW w:w="801" w:type="dxa"/>
            <w:tcBorders>
              <w:top w:val="nil"/>
              <w:left w:val="nil"/>
              <w:bottom w:val="single" w:sz="4" w:space="0" w:color="auto"/>
              <w:right w:val="single" w:sz="4" w:space="0" w:color="auto"/>
            </w:tcBorders>
            <w:shd w:val="clear" w:color="auto" w:fill="auto"/>
            <w:noWrap/>
            <w:vAlign w:val="bottom"/>
            <w:hideMark/>
          </w:tcPr>
          <w:p w14:paraId="4075DFE6"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24.3</w:t>
            </w:r>
          </w:p>
        </w:tc>
        <w:tc>
          <w:tcPr>
            <w:tcW w:w="719" w:type="dxa"/>
            <w:tcBorders>
              <w:top w:val="nil"/>
              <w:left w:val="nil"/>
              <w:bottom w:val="single" w:sz="4" w:space="0" w:color="auto"/>
              <w:right w:val="single" w:sz="4" w:space="0" w:color="auto"/>
            </w:tcBorders>
            <w:shd w:val="clear" w:color="auto" w:fill="auto"/>
            <w:noWrap/>
            <w:vAlign w:val="bottom"/>
            <w:hideMark/>
          </w:tcPr>
          <w:p w14:paraId="051B4783"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1064</w:t>
            </w:r>
          </w:p>
        </w:tc>
        <w:tc>
          <w:tcPr>
            <w:tcW w:w="801" w:type="dxa"/>
            <w:tcBorders>
              <w:top w:val="nil"/>
              <w:left w:val="nil"/>
              <w:bottom w:val="single" w:sz="4" w:space="0" w:color="auto"/>
              <w:right w:val="single" w:sz="4" w:space="0" w:color="auto"/>
            </w:tcBorders>
            <w:shd w:val="clear" w:color="auto" w:fill="auto"/>
            <w:noWrap/>
            <w:vAlign w:val="bottom"/>
            <w:hideMark/>
          </w:tcPr>
          <w:p w14:paraId="02931A13" w14:textId="77777777" w:rsidR="0058146C" w:rsidRPr="00655FDD" w:rsidRDefault="0058146C" w:rsidP="0004729B">
            <w:pPr>
              <w:spacing w:after="0" w:line="240" w:lineRule="auto"/>
              <w:jc w:val="center"/>
              <w:rPr>
                <w:rFonts w:eastAsia="Times New Roman" w:cstheme="minorHAnsi"/>
                <w:color w:val="000000"/>
                <w:lang w:val="ro-RO" w:bidi="he-IL"/>
              </w:rPr>
            </w:pPr>
            <w:r w:rsidRPr="00655FDD">
              <w:rPr>
                <w:rFonts w:eastAsia="Times New Roman" w:cstheme="minorHAnsi"/>
                <w:color w:val="000000"/>
                <w:lang w:val="ro-RO" w:bidi="he-IL"/>
              </w:rPr>
              <w:t>22.63</w:t>
            </w:r>
          </w:p>
        </w:tc>
        <w:tc>
          <w:tcPr>
            <w:tcW w:w="719" w:type="dxa"/>
            <w:tcBorders>
              <w:top w:val="nil"/>
              <w:left w:val="nil"/>
              <w:bottom w:val="single" w:sz="4" w:space="0" w:color="auto"/>
              <w:right w:val="single" w:sz="4" w:space="0" w:color="auto"/>
            </w:tcBorders>
            <w:shd w:val="clear" w:color="auto" w:fill="auto"/>
            <w:noWrap/>
            <w:vAlign w:val="bottom"/>
            <w:hideMark/>
          </w:tcPr>
          <w:p w14:paraId="605C0831"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832</w:t>
            </w:r>
          </w:p>
        </w:tc>
        <w:tc>
          <w:tcPr>
            <w:tcW w:w="801" w:type="dxa"/>
            <w:tcBorders>
              <w:top w:val="nil"/>
              <w:left w:val="nil"/>
              <w:bottom w:val="single" w:sz="4" w:space="0" w:color="auto"/>
              <w:right w:val="single" w:sz="4" w:space="0" w:color="auto"/>
            </w:tcBorders>
            <w:shd w:val="clear" w:color="auto" w:fill="auto"/>
            <w:noWrap/>
            <w:vAlign w:val="bottom"/>
            <w:hideMark/>
          </w:tcPr>
          <w:p w14:paraId="45B32FF9"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16.03</w:t>
            </w:r>
          </w:p>
        </w:tc>
      </w:tr>
      <w:tr w:rsidR="0058146C" w:rsidRPr="00655FDD" w14:paraId="6C866903" w14:textId="77777777" w:rsidTr="0004729B">
        <w:trPr>
          <w:trHeight w:val="288"/>
        </w:trPr>
        <w:tc>
          <w:tcPr>
            <w:tcW w:w="1240" w:type="dxa"/>
            <w:vMerge/>
            <w:tcBorders>
              <w:top w:val="nil"/>
              <w:left w:val="single" w:sz="4" w:space="0" w:color="auto"/>
              <w:bottom w:val="single" w:sz="4" w:space="0" w:color="auto"/>
              <w:right w:val="single" w:sz="4" w:space="0" w:color="auto"/>
            </w:tcBorders>
            <w:vAlign w:val="center"/>
            <w:hideMark/>
          </w:tcPr>
          <w:p w14:paraId="00277E5C" w14:textId="77777777" w:rsidR="0058146C" w:rsidRPr="00655FDD" w:rsidRDefault="0058146C" w:rsidP="0004729B">
            <w:pPr>
              <w:spacing w:after="0" w:line="240" w:lineRule="auto"/>
              <w:rPr>
                <w:rFonts w:eastAsia="Times New Roman" w:cstheme="minorHAnsi"/>
                <w:color w:val="000000"/>
                <w:lang w:val="ro-RO" w:bidi="he-IL"/>
              </w:rPr>
            </w:pP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62734AA"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15-59</w:t>
            </w:r>
          </w:p>
        </w:tc>
        <w:tc>
          <w:tcPr>
            <w:tcW w:w="719" w:type="dxa"/>
            <w:tcBorders>
              <w:top w:val="nil"/>
              <w:left w:val="nil"/>
              <w:bottom w:val="single" w:sz="4" w:space="0" w:color="auto"/>
              <w:right w:val="single" w:sz="4" w:space="0" w:color="auto"/>
            </w:tcBorders>
            <w:shd w:val="clear" w:color="auto" w:fill="auto"/>
            <w:noWrap/>
            <w:vAlign w:val="bottom"/>
            <w:hideMark/>
          </w:tcPr>
          <w:p w14:paraId="291C1BCD"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2769</w:t>
            </w:r>
          </w:p>
        </w:tc>
        <w:tc>
          <w:tcPr>
            <w:tcW w:w="801" w:type="dxa"/>
            <w:tcBorders>
              <w:top w:val="nil"/>
              <w:left w:val="nil"/>
              <w:bottom w:val="single" w:sz="4" w:space="0" w:color="auto"/>
              <w:right w:val="single" w:sz="4" w:space="0" w:color="auto"/>
            </w:tcBorders>
            <w:shd w:val="clear" w:color="auto" w:fill="auto"/>
            <w:noWrap/>
            <w:vAlign w:val="bottom"/>
            <w:hideMark/>
          </w:tcPr>
          <w:p w14:paraId="3663589B"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64.1</w:t>
            </w:r>
          </w:p>
        </w:tc>
        <w:tc>
          <w:tcPr>
            <w:tcW w:w="719" w:type="dxa"/>
            <w:tcBorders>
              <w:top w:val="nil"/>
              <w:left w:val="nil"/>
              <w:bottom w:val="single" w:sz="4" w:space="0" w:color="auto"/>
              <w:right w:val="single" w:sz="4" w:space="0" w:color="auto"/>
            </w:tcBorders>
            <w:shd w:val="clear" w:color="auto" w:fill="auto"/>
            <w:noWrap/>
            <w:vAlign w:val="bottom"/>
            <w:hideMark/>
          </w:tcPr>
          <w:p w14:paraId="1C4B10C2"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3022</w:t>
            </w:r>
          </w:p>
        </w:tc>
        <w:tc>
          <w:tcPr>
            <w:tcW w:w="801" w:type="dxa"/>
            <w:tcBorders>
              <w:top w:val="nil"/>
              <w:left w:val="nil"/>
              <w:bottom w:val="single" w:sz="4" w:space="0" w:color="auto"/>
              <w:right w:val="single" w:sz="4" w:space="0" w:color="auto"/>
            </w:tcBorders>
            <w:shd w:val="clear" w:color="auto" w:fill="auto"/>
            <w:noWrap/>
            <w:vAlign w:val="bottom"/>
            <w:hideMark/>
          </w:tcPr>
          <w:p w14:paraId="06CEA790" w14:textId="77777777" w:rsidR="0058146C" w:rsidRPr="00655FDD" w:rsidRDefault="0058146C" w:rsidP="0004729B">
            <w:pPr>
              <w:spacing w:after="0" w:line="240" w:lineRule="auto"/>
              <w:jc w:val="center"/>
              <w:rPr>
                <w:rFonts w:eastAsia="Times New Roman" w:cstheme="minorHAnsi"/>
                <w:color w:val="000000"/>
                <w:lang w:val="ro-RO" w:bidi="he-IL"/>
              </w:rPr>
            </w:pPr>
            <w:r w:rsidRPr="00655FDD">
              <w:rPr>
                <w:rFonts w:eastAsia="Times New Roman" w:cstheme="minorHAnsi"/>
                <w:color w:val="000000"/>
                <w:lang w:val="ro-RO" w:bidi="he-IL"/>
              </w:rPr>
              <w:t>64.25</w:t>
            </w:r>
          </w:p>
        </w:tc>
        <w:tc>
          <w:tcPr>
            <w:tcW w:w="719" w:type="dxa"/>
            <w:tcBorders>
              <w:top w:val="nil"/>
              <w:left w:val="nil"/>
              <w:bottom w:val="single" w:sz="4" w:space="0" w:color="auto"/>
              <w:right w:val="single" w:sz="4" w:space="0" w:color="auto"/>
            </w:tcBorders>
            <w:shd w:val="clear" w:color="auto" w:fill="auto"/>
            <w:noWrap/>
            <w:vAlign w:val="bottom"/>
            <w:hideMark/>
          </w:tcPr>
          <w:p w14:paraId="40FF04EC"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3613</w:t>
            </w:r>
          </w:p>
        </w:tc>
        <w:tc>
          <w:tcPr>
            <w:tcW w:w="801" w:type="dxa"/>
            <w:tcBorders>
              <w:top w:val="nil"/>
              <w:left w:val="nil"/>
              <w:bottom w:val="single" w:sz="4" w:space="0" w:color="auto"/>
              <w:right w:val="single" w:sz="4" w:space="0" w:color="auto"/>
            </w:tcBorders>
            <w:shd w:val="clear" w:color="auto" w:fill="auto"/>
            <w:noWrap/>
            <w:vAlign w:val="bottom"/>
            <w:hideMark/>
          </w:tcPr>
          <w:p w14:paraId="126CA1C3"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69.63</w:t>
            </w:r>
          </w:p>
        </w:tc>
      </w:tr>
      <w:tr w:rsidR="0058146C" w:rsidRPr="00655FDD" w14:paraId="0B941188" w14:textId="77777777" w:rsidTr="0004729B">
        <w:trPr>
          <w:trHeight w:val="288"/>
        </w:trPr>
        <w:tc>
          <w:tcPr>
            <w:tcW w:w="1240" w:type="dxa"/>
            <w:vMerge/>
            <w:tcBorders>
              <w:top w:val="nil"/>
              <w:left w:val="single" w:sz="4" w:space="0" w:color="auto"/>
              <w:bottom w:val="single" w:sz="4" w:space="0" w:color="auto"/>
              <w:right w:val="single" w:sz="4" w:space="0" w:color="auto"/>
            </w:tcBorders>
            <w:vAlign w:val="center"/>
            <w:hideMark/>
          </w:tcPr>
          <w:p w14:paraId="7B779A9D" w14:textId="77777777" w:rsidR="0058146C" w:rsidRPr="00655FDD" w:rsidRDefault="0058146C" w:rsidP="0004729B">
            <w:pPr>
              <w:spacing w:after="0" w:line="240" w:lineRule="auto"/>
              <w:rPr>
                <w:rFonts w:eastAsia="Times New Roman" w:cstheme="minorHAnsi"/>
                <w:color w:val="000000"/>
                <w:lang w:val="ro-RO" w:bidi="he-IL"/>
              </w:rPr>
            </w:pP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673630F"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60 și peste</w:t>
            </w:r>
          </w:p>
        </w:tc>
        <w:tc>
          <w:tcPr>
            <w:tcW w:w="719" w:type="dxa"/>
            <w:tcBorders>
              <w:top w:val="nil"/>
              <w:left w:val="nil"/>
              <w:bottom w:val="single" w:sz="4" w:space="0" w:color="auto"/>
              <w:right w:val="single" w:sz="4" w:space="0" w:color="auto"/>
            </w:tcBorders>
            <w:shd w:val="clear" w:color="auto" w:fill="auto"/>
            <w:noWrap/>
            <w:vAlign w:val="bottom"/>
            <w:hideMark/>
          </w:tcPr>
          <w:p w14:paraId="03AC1131"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501</w:t>
            </w:r>
          </w:p>
        </w:tc>
        <w:tc>
          <w:tcPr>
            <w:tcW w:w="801" w:type="dxa"/>
            <w:tcBorders>
              <w:top w:val="nil"/>
              <w:left w:val="nil"/>
              <w:bottom w:val="single" w:sz="4" w:space="0" w:color="auto"/>
              <w:right w:val="single" w:sz="4" w:space="0" w:color="auto"/>
            </w:tcBorders>
            <w:shd w:val="clear" w:color="auto" w:fill="auto"/>
            <w:noWrap/>
            <w:vAlign w:val="bottom"/>
            <w:hideMark/>
          </w:tcPr>
          <w:p w14:paraId="7B1C3700"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11.6</w:t>
            </w:r>
          </w:p>
        </w:tc>
        <w:tc>
          <w:tcPr>
            <w:tcW w:w="719" w:type="dxa"/>
            <w:tcBorders>
              <w:top w:val="nil"/>
              <w:left w:val="nil"/>
              <w:bottom w:val="single" w:sz="4" w:space="0" w:color="auto"/>
              <w:right w:val="single" w:sz="4" w:space="0" w:color="auto"/>
            </w:tcBorders>
            <w:shd w:val="clear" w:color="auto" w:fill="auto"/>
            <w:noWrap/>
            <w:vAlign w:val="bottom"/>
            <w:hideMark/>
          </w:tcPr>
          <w:p w14:paraId="0476EFAB"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617</w:t>
            </w:r>
          </w:p>
        </w:tc>
        <w:tc>
          <w:tcPr>
            <w:tcW w:w="801" w:type="dxa"/>
            <w:tcBorders>
              <w:top w:val="nil"/>
              <w:left w:val="nil"/>
              <w:bottom w:val="single" w:sz="4" w:space="0" w:color="auto"/>
              <w:right w:val="single" w:sz="4" w:space="0" w:color="auto"/>
            </w:tcBorders>
            <w:shd w:val="clear" w:color="auto" w:fill="auto"/>
            <w:noWrap/>
            <w:vAlign w:val="bottom"/>
            <w:hideMark/>
          </w:tcPr>
          <w:p w14:paraId="61D51F8D" w14:textId="77777777" w:rsidR="0058146C" w:rsidRPr="00655FDD" w:rsidRDefault="0058146C" w:rsidP="0004729B">
            <w:pPr>
              <w:spacing w:after="0" w:line="240" w:lineRule="auto"/>
              <w:jc w:val="center"/>
              <w:rPr>
                <w:rFonts w:eastAsia="Times New Roman" w:cstheme="minorHAnsi"/>
                <w:color w:val="000000"/>
                <w:lang w:val="ro-RO" w:bidi="he-IL"/>
              </w:rPr>
            </w:pPr>
            <w:r w:rsidRPr="00655FDD">
              <w:rPr>
                <w:rFonts w:eastAsia="Times New Roman" w:cstheme="minorHAnsi"/>
                <w:color w:val="000000"/>
                <w:lang w:val="ro-RO" w:bidi="he-IL"/>
              </w:rPr>
              <w:t>13.12</w:t>
            </w:r>
          </w:p>
        </w:tc>
        <w:tc>
          <w:tcPr>
            <w:tcW w:w="719" w:type="dxa"/>
            <w:tcBorders>
              <w:top w:val="nil"/>
              <w:left w:val="nil"/>
              <w:bottom w:val="single" w:sz="4" w:space="0" w:color="auto"/>
              <w:right w:val="single" w:sz="4" w:space="0" w:color="auto"/>
            </w:tcBorders>
            <w:shd w:val="clear" w:color="auto" w:fill="auto"/>
            <w:noWrap/>
            <w:vAlign w:val="bottom"/>
            <w:hideMark/>
          </w:tcPr>
          <w:p w14:paraId="48285969"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744</w:t>
            </w:r>
          </w:p>
        </w:tc>
        <w:tc>
          <w:tcPr>
            <w:tcW w:w="801" w:type="dxa"/>
            <w:tcBorders>
              <w:top w:val="nil"/>
              <w:left w:val="nil"/>
              <w:bottom w:val="single" w:sz="4" w:space="0" w:color="auto"/>
              <w:right w:val="single" w:sz="4" w:space="0" w:color="auto"/>
            </w:tcBorders>
            <w:shd w:val="clear" w:color="auto" w:fill="auto"/>
            <w:noWrap/>
            <w:vAlign w:val="bottom"/>
            <w:hideMark/>
          </w:tcPr>
          <w:p w14:paraId="4EFAEE48"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14.34</w:t>
            </w:r>
          </w:p>
        </w:tc>
      </w:tr>
      <w:tr w:rsidR="0058146C" w:rsidRPr="00655FDD" w14:paraId="1D746F60" w14:textId="77777777" w:rsidTr="0004729B">
        <w:trPr>
          <w:trHeight w:val="288"/>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714BEC"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Feminin</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777A7B71"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0-14</w:t>
            </w:r>
          </w:p>
        </w:tc>
        <w:tc>
          <w:tcPr>
            <w:tcW w:w="719" w:type="dxa"/>
            <w:tcBorders>
              <w:top w:val="nil"/>
              <w:left w:val="nil"/>
              <w:bottom w:val="single" w:sz="4" w:space="0" w:color="auto"/>
              <w:right w:val="single" w:sz="4" w:space="0" w:color="auto"/>
            </w:tcBorders>
            <w:shd w:val="clear" w:color="auto" w:fill="auto"/>
            <w:noWrap/>
            <w:vAlign w:val="bottom"/>
            <w:hideMark/>
          </w:tcPr>
          <w:p w14:paraId="30DE8EAB"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979</w:t>
            </w:r>
          </w:p>
        </w:tc>
        <w:tc>
          <w:tcPr>
            <w:tcW w:w="801" w:type="dxa"/>
            <w:tcBorders>
              <w:top w:val="nil"/>
              <w:left w:val="nil"/>
              <w:bottom w:val="single" w:sz="4" w:space="0" w:color="auto"/>
              <w:right w:val="single" w:sz="4" w:space="0" w:color="auto"/>
            </w:tcBorders>
            <w:shd w:val="clear" w:color="auto" w:fill="auto"/>
            <w:noWrap/>
            <w:vAlign w:val="bottom"/>
            <w:hideMark/>
          </w:tcPr>
          <w:p w14:paraId="65141042"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22.57</w:t>
            </w:r>
          </w:p>
        </w:tc>
        <w:tc>
          <w:tcPr>
            <w:tcW w:w="719" w:type="dxa"/>
            <w:tcBorders>
              <w:top w:val="nil"/>
              <w:left w:val="nil"/>
              <w:bottom w:val="single" w:sz="4" w:space="0" w:color="auto"/>
              <w:right w:val="single" w:sz="4" w:space="0" w:color="auto"/>
            </w:tcBorders>
            <w:shd w:val="clear" w:color="auto" w:fill="auto"/>
            <w:noWrap/>
            <w:vAlign w:val="bottom"/>
            <w:hideMark/>
          </w:tcPr>
          <w:p w14:paraId="4DC0A185"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927</w:t>
            </w:r>
          </w:p>
        </w:tc>
        <w:tc>
          <w:tcPr>
            <w:tcW w:w="801" w:type="dxa"/>
            <w:tcBorders>
              <w:top w:val="nil"/>
              <w:left w:val="nil"/>
              <w:bottom w:val="single" w:sz="4" w:space="0" w:color="auto"/>
              <w:right w:val="single" w:sz="4" w:space="0" w:color="auto"/>
            </w:tcBorders>
            <w:shd w:val="clear" w:color="auto" w:fill="auto"/>
            <w:noWrap/>
            <w:vAlign w:val="bottom"/>
            <w:hideMark/>
          </w:tcPr>
          <w:p w14:paraId="72015A95" w14:textId="77777777" w:rsidR="0058146C" w:rsidRPr="00655FDD" w:rsidRDefault="0058146C" w:rsidP="0004729B">
            <w:pPr>
              <w:spacing w:after="0" w:line="240" w:lineRule="auto"/>
              <w:jc w:val="center"/>
              <w:rPr>
                <w:rFonts w:eastAsia="Times New Roman" w:cstheme="minorHAnsi"/>
                <w:color w:val="000000"/>
                <w:lang w:val="ro-RO" w:bidi="he-IL"/>
              </w:rPr>
            </w:pPr>
            <w:r w:rsidRPr="00655FDD">
              <w:rPr>
                <w:rFonts w:eastAsia="Times New Roman" w:cstheme="minorHAnsi"/>
                <w:color w:val="000000"/>
                <w:lang w:val="ro-RO" w:bidi="he-IL"/>
              </w:rPr>
              <w:t>20.11</w:t>
            </w:r>
          </w:p>
        </w:tc>
        <w:tc>
          <w:tcPr>
            <w:tcW w:w="719" w:type="dxa"/>
            <w:tcBorders>
              <w:top w:val="nil"/>
              <w:left w:val="nil"/>
              <w:bottom w:val="single" w:sz="4" w:space="0" w:color="auto"/>
              <w:right w:val="single" w:sz="4" w:space="0" w:color="auto"/>
            </w:tcBorders>
            <w:shd w:val="clear" w:color="auto" w:fill="auto"/>
            <w:noWrap/>
            <w:vAlign w:val="bottom"/>
            <w:hideMark/>
          </w:tcPr>
          <w:p w14:paraId="38FCFC37"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794</w:t>
            </w:r>
          </w:p>
        </w:tc>
        <w:tc>
          <w:tcPr>
            <w:tcW w:w="801" w:type="dxa"/>
            <w:tcBorders>
              <w:top w:val="nil"/>
              <w:left w:val="nil"/>
              <w:bottom w:val="single" w:sz="4" w:space="0" w:color="auto"/>
              <w:right w:val="single" w:sz="4" w:space="0" w:color="auto"/>
            </w:tcBorders>
            <w:shd w:val="clear" w:color="auto" w:fill="auto"/>
            <w:noWrap/>
            <w:vAlign w:val="bottom"/>
            <w:hideMark/>
          </w:tcPr>
          <w:p w14:paraId="5C64AE02"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15.78</w:t>
            </w:r>
          </w:p>
        </w:tc>
      </w:tr>
      <w:tr w:rsidR="0058146C" w:rsidRPr="00655FDD" w14:paraId="02AE6B03" w14:textId="77777777" w:rsidTr="0004729B">
        <w:trPr>
          <w:trHeight w:val="288"/>
        </w:trPr>
        <w:tc>
          <w:tcPr>
            <w:tcW w:w="1240" w:type="dxa"/>
            <w:vMerge/>
            <w:tcBorders>
              <w:top w:val="nil"/>
              <w:left w:val="single" w:sz="4" w:space="0" w:color="auto"/>
              <w:bottom w:val="single" w:sz="4" w:space="0" w:color="auto"/>
              <w:right w:val="single" w:sz="4" w:space="0" w:color="auto"/>
            </w:tcBorders>
            <w:vAlign w:val="center"/>
            <w:hideMark/>
          </w:tcPr>
          <w:p w14:paraId="16E177E4" w14:textId="77777777" w:rsidR="0058146C" w:rsidRPr="00655FDD" w:rsidRDefault="0058146C" w:rsidP="0004729B">
            <w:pPr>
              <w:spacing w:after="0" w:line="240" w:lineRule="auto"/>
              <w:rPr>
                <w:rFonts w:eastAsia="Times New Roman" w:cstheme="minorHAnsi"/>
                <w:color w:val="000000"/>
                <w:lang w:val="ro-RO" w:bidi="he-IL"/>
              </w:rPr>
            </w:pP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2C11A47"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15-59</w:t>
            </w:r>
          </w:p>
        </w:tc>
        <w:tc>
          <w:tcPr>
            <w:tcW w:w="719" w:type="dxa"/>
            <w:tcBorders>
              <w:top w:val="nil"/>
              <w:left w:val="nil"/>
              <w:bottom w:val="single" w:sz="4" w:space="0" w:color="auto"/>
              <w:right w:val="single" w:sz="4" w:space="0" w:color="auto"/>
            </w:tcBorders>
            <w:shd w:val="clear" w:color="auto" w:fill="auto"/>
            <w:noWrap/>
            <w:vAlign w:val="bottom"/>
            <w:hideMark/>
          </w:tcPr>
          <w:p w14:paraId="2519F554"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2639</w:t>
            </w:r>
          </w:p>
        </w:tc>
        <w:tc>
          <w:tcPr>
            <w:tcW w:w="801" w:type="dxa"/>
            <w:tcBorders>
              <w:top w:val="nil"/>
              <w:left w:val="nil"/>
              <w:bottom w:val="single" w:sz="4" w:space="0" w:color="auto"/>
              <w:right w:val="single" w:sz="4" w:space="0" w:color="auto"/>
            </w:tcBorders>
            <w:shd w:val="clear" w:color="auto" w:fill="auto"/>
            <w:noWrap/>
            <w:vAlign w:val="bottom"/>
            <w:hideMark/>
          </w:tcPr>
          <w:p w14:paraId="6FE561B1"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60.83</w:t>
            </w:r>
          </w:p>
        </w:tc>
        <w:tc>
          <w:tcPr>
            <w:tcW w:w="719" w:type="dxa"/>
            <w:tcBorders>
              <w:top w:val="nil"/>
              <w:left w:val="nil"/>
              <w:bottom w:val="single" w:sz="4" w:space="0" w:color="auto"/>
              <w:right w:val="single" w:sz="4" w:space="0" w:color="auto"/>
            </w:tcBorders>
            <w:shd w:val="clear" w:color="auto" w:fill="auto"/>
            <w:noWrap/>
            <w:vAlign w:val="bottom"/>
            <w:hideMark/>
          </w:tcPr>
          <w:p w14:paraId="4DE1BCC2"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2830</w:t>
            </w:r>
          </w:p>
        </w:tc>
        <w:tc>
          <w:tcPr>
            <w:tcW w:w="801" w:type="dxa"/>
            <w:tcBorders>
              <w:top w:val="nil"/>
              <w:left w:val="nil"/>
              <w:bottom w:val="single" w:sz="4" w:space="0" w:color="auto"/>
              <w:right w:val="single" w:sz="4" w:space="0" w:color="auto"/>
            </w:tcBorders>
            <w:shd w:val="clear" w:color="auto" w:fill="auto"/>
            <w:noWrap/>
            <w:vAlign w:val="bottom"/>
            <w:hideMark/>
          </w:tcPr>
          <w:p w14:paraId="6813493F" w14:textId="77777777" w:rsidR="0058146C" w:rsidRPr="00655FDD" w:rsidRDefault="0058146C" w:rsidP="0004729B">
            <w:pPr>
              <w:spacing w:after="0" w:line="240" w:lineRule="auto"/>
              <w:jc w:val="center"/>
              <w:rPr>
                <w:rFonts w:eastAsia="Times New Roman" w:cstheme="minorHAnsi"/>
                <w:color w:val="000000"/>
                <w:lang w:val="ro-RO" w:bidi="he-IL"/>
              </w:rPr>
            </w:pPr>
            <w:r w:rsidRPr="00655FDD">
              <w:rPr>
                <w:rFonts w:eastAsia="Times New Roman" w:cstheme="minorHAnsi"/>
                <w:color w:val="000000"/>
                <w:lang w:val="ro-RO" w:bidi="he-IL"/>
              </w:rPr>
              <w:t>61.41</w:t>
            </w:r>
          </w:p>
        </w:tc>
        <w:tc>
          <w:tcPr>
            <w:tcW w:w="719" w:type="dxa"/>
            <w:tcBorders>
              <w:top w:val="nil"/>
              <w:left w:val="nil"/>
              <w:bottom w:val="single" w:sz="4" w:space="0" w:color="auto"/>
              <w:right w:val="single" w:sz="4" w:space="0" w:color="auto"/>
            </w:tcBorders>
            <w:shd w:val="clear" w:color="auto" w:fill="auto"/>
            <w:noWrap/>
            <w:vAlign w:val="bottom"/>
            <w:hideMark/>
          </w:tcPr>
          <w:p w14:paraId="46EDEFDF"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3271</w:t>
            </w:r>
          </w:p>
        </w:tc>
        <w:tc>
          <w:tcPr>
            <w:tcW w:w="801" w:type="dxa"/>
            <w:tcBorders>
              <w:top w:val="nil"/>
              <w:left w:val="nil"/>
              <w:bottom w:val="single" w:sz="4" w:space="0" w:color="auto"/>
              <w:right w:val="single" w:sz="4" w:space="0" w:color="auto"/>
            </w:tcBorders>
            <w:shd w:val="clear" w:color="auto" w:fill="auto"/>
            <w:noWrap/>
            <w:vAlign w:val="bottom"/>
            <w:hideMark/>
          </w:tcPr>
          <w:p w14:paraId="31180CC3"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65</w:t>
            </w:r>
          </w:p>
        </w:tc>
      </w:tr>
      <w:tr w:rsidR="0058146C" w:rsidRPr="00655FDD" w14:paraId="48E0BBEA" w14:textId="77777777" w:rsidTr="0004729B">
        <w:trPr>
          <w:trHeight w:val="288"/>
        </w:trPr>
        <w:tc>
          <w:tcPr>
            <w:tcW w:w="1240" w:type="dxa"/>
            <w:vMerge/>
            <w:tcBorders>
              <w:top w:val="nil"/>
              <w:left w:val="single" w:sz="4" w:space="0" w:color="auto"/>
              <w:bottom w:val="single" w:sz="4" w:space="0" w:color="auto"/>
              <w:right w:val="single" w:sz="4" w:space="0" w:color="auto"/>
            </w:tcBorders>
            <w:vAlign w:val="center"/>
            <w:hideMark/>
          </w:tcPr>
          <w:p w14:paraId="784C0137" w14:textId="77777777" w:rsidR="0058146C" w:rsidRPr="00655FDD" w:rsidRDefault="0058146C" w:rsidP="0004729B">
            <w:pPr>
              <w:spacing w:after="0" w:line="240" w:lineRule="auto"/>
              <w:rPr>
                <w:rFonts w:eastAsia="Times New Roman" w:cstheme="minorHAnsi"/>
                <w:color w:val="000000"/>
                <w:lang w:val="ro-RO" w:bidi="he-IL"/>
              </w:rPr>
            </w:pP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16D7A4DB"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60 și peste</w:t>
            </w:r>
          </w:p>
        </w:tc>
        <w:tc>
          <w:tcPr>
            <w:tcW w:w="719" w:type="dxa"/>
            <w:tcBorders>
              <w:top w:val="nil"/>
              <w:left w:val="nil"/>
              <w:bottom w:val="single" w:sz="4" w:space="0" w:color="auto"/>
              <w:right w:val="single" w:sz="4" w:space="0" w:color="auto"/>
            </w:tcBorders>
            <w:shd w:val="clear" w:color="auto" w:fill="auto"/>
            <w:noWrap/>
            <w:vAlign w:val="bottom"/>
            <w:hideMark/>
          </w:tcPr>
          <w:p w14:paraId="69DC1224"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720</w:t>
            </w:r>
          </w:p>
        </w:tc>
        <w:tc>
          <w:tcPr>
            <w:tcW w:w="801" w:type="dxa"/>
            <w:tcBorders>
              <w:top w:val="nil"/>
              <w:left w:val="nil"/>
              <w:bottom w:val="single" w:sz="4" w:space="0" w:color="auto"/>
              <w:right w:val="single" w:sz="4" w:space="0" w:color="auto"/>
            </w:tcBorders>
            <w:shd w:val="clear" w:color="auto" w:fill="auto"/>
            <w:noWrap/>
            <w:vAlign w:val="bottom"/>
            <w:hideMark/>
          </w:tcPr>
          <w:p w14:paraId="3AB0CBD7"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16.6</w:t>
            </w:r>
          </w:p>
        </w:tc>
        <w:tc>
          <w:tcPr>
            <w:tcW w:w="719" w:type="dxa"/>
            <w:tcBorders>
              <w:top w:val="nil"/>
              <w:left w:val="nil"/>
              <w:bottom w:val="single" w:sz="4" w:space="0" w:color="auto"/>
              <w:right w:val="single" w:sz="4" w:space="0" w:color="auto"/>
            </w:tcBorders>
            <w:shd w:val="clear" w:color="auto" w:fill="auto"/>
            <w:noWrap/>
            <w:vAlign w:val="bottom"/>
            <w:hideMark/>
          </w:tcPr>
          <w:p w14:paraId="2B88CC00"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851</w:t>
            </w:r>
          </w:p>
        </w:tc>
        <w:tc>
          <w:tcPr>
            <w:tcW w:w="801" w:type="dxa"/>
            <w:tcBorders>
              <w:top w:val="nil"/>
              <w:left w:val="nil"/>
              <w:bottom w:val="single" w:sz="4" w:space="0" w:color="auto"/>
              <w:right w:val="single" w:sz="4" w:space="0" w:color="auto"/>
            </w:tcBorders>
            <w:shd w:val="clear" w:color="auto" w:fill="auto"/>
            <w:noWrap/>
            <w:vAlign w:val="bottom"/>
            <w:hideMark/>
          </w:tcPr>
          <w:p w14:paraId="3A06EE1F" w14:textId="77777777" w:rsidR="0058146C" w:rsidRPr="00655FDD" w:rsidRDefault="0058146C" w:rsidP="0004729B">
            <w:pPr>
              <w:spacing w:after="0" w:line="240" w:lineRule="auto"/>
              <w:jc w:val="center"/>
              <w:rPr>
                <w:rFonts w:eastAsia="Times New Roman" w:cstheme="minorHAnsi"/>
                <w:color w:val="000000"/>
                <w:lang w:val="ro-RO" w:bidi="he-IL"/>
              </w:rPr>
            </w:pPr>
            <w:r w:rsidRPr="00655FDD">
              <w:rPr>
                <w:rFonts w:eastAsia="Times New Roman" w:cstheme="minorHAnsi"/>
                <w:color w:val="000000"/>
                <w:lang w:val="ro-RO" w:bidi="he-IL"/>
              </w:rPr>
              <w:t>18.48</w:t>
            </w:r>
          </w:p>
        </w:tc>
        <w:tc>
          <w:tcPr>
            <w:tcW w:w="719" w:type="dxa"/>
            <w:tcBorders>
              <w:top w:val="nil"/>
              <w:left w:val="nil"/>
              <w:bottom w:val="single" w:sz="4" w:space="0" w:color="auto"/>
              <w:right w:val="single" w:sz="4" w:space="0" w:color="auto"/>
            </w:tcBorders>
            <w:shd w:val="clear" w:color="auto" w:fill="auto"/>
            <w:noWrap/>
            <w:vAlign w:val="bottom"/>
            <w:hideMark/>
          </w:tcPr>
          <w:p w14:paraId="36E9F819"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967</w:t>
            </w:r>
          </w:p>
        </w:tc>
        <w:tc>
          <w:tcPr>
            <w:tcW w:w="801" w:type="dxa"/>
            <w:tcBorders>
              <w:top w:val="nil"/>
              <w:left w:val="nil"/>
              <w:bottom w:val="single" w:sz="4" w:space="0" w:color="auto"/>
              <w:right w:val="single" w:sz="4" w:space="0" w:color="auto"/>
            </w:tcBorders>
            <w:shd w:val="clear" w:color="auto" w:fill="auto"/>
            <w:noWrap/>
            <w:vAlign w:val="bottom"/>
            <w:hideMark/>
          </w:tcPr>
          <w:p w14:paraId="48DFB2F2"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19.22</w:t>
            </w:r>
          </w:p>
        </w:tc>
      </w:tr>
      <w:tr w:rsidR="0058146C" w:rsidRPr="00655FDD" w14:paraId="72F202F3" w14:textId="77777777" w:rsidTr="0004729B">
        <w:trPr>
          <w:trHeight w:val="288"/>
        </w:trPr>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95DD37"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Total</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05485AF"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0-14</w:t>
            </w:r>
          </w:p>
        </w:tc>
        <w:tc>
          <w:tcPr>
            <w:tcW w:w="719" w:type="dxa"/>
            <w:tcBorders>
              <w:top w:val="nil"/>
              <w:left w:val="nil"/>
              <w:bottom w:val="single" w:sz="4" w:space="0" w:color="auto"/>
              <w:right w:val="single" w:sz="4" w:space="0" w:color="auto"/>
            </w:tcBorders>
            <w:shd w:val="clear" w:color="auto" w:fill="auto"/>
            <w:noWrap/>
            <w:vAlign w:val="bottom"/>
            <w:hideMark/>
          </w:tcPr>
          <w:p w14:paraId="05996A69"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2029</w:t>
            </w:r>
          </w:p>
        </w:tc>
        <w:tc>
          <w:tcPr>
            <w:tcW w:w="801" w:type="dxa"/>
            <w:tcBorders>
              <w:top w:val="nil"/>
              <w:left w:val="nil"/>
              <w:bottom w:val="single" w:sz="4" w:space="0" w:color="auto"/>
              <w:right w:val="single" w:sz="4" w:space="0" w:color="auto"/>
            </w:tcBorders>
            <w:shd w:val="clear" w:color="auto" w:fill="auto"/>
            <w:noWrap/>
            <w:vAlign w:val="bottom"/>
            <w:hideMark/>
          </w:tcPr>
          <w:p w14:paraId="6993FDD5"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23.44</w:t>
            </w:r>
          </w:p>
        </w:tc>
        <w:tc>
          <w:tcPr>
            <w:tcW w:w="719" w:type="dxa"/>
            <w:tcBorders>
              <w:top w:val="nil"/>
              <w:left w:val="nil"/>
              <w:bottom w:val="single" w:sz="4" w:space="0" w:color="auto"/>
              <w:right w:val="single" w:sz="4" w:space="0" w:color="auto"/>
            </w:tcBorders>
            <w:shd w:val="clear" w:color="auto" w:fill="auto"/>
            <w:noWrap/>
            <w:vAlign w:val="bottom"/>
            <w:hideMark/>
          </w:tcPr>
          <w:p w14:paraId="6D7DBD5A"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1991</w:t>
            </w:r>
          </w:p>
        </w:tc>
        <w:tc>
          <w:tcPr>
            <w:tcW w:w="801" w:type="dxa"/>
            <w:tcBorders>
              <w:top w:val="nil"/>
              <w:left w:val="nil"/>
              <w:bottom w:val="single" w:sz="4" w:space="0" w:color="auto"/>
              <w:right w:val="single" w:sz="4" w:space="0" w:color="auto"/>
            </w:tcBorders>
            <w:shd w:val="clear" w:color="auto" w:fill="auto"/>
            <w:noWrap/>
            <w:vAlign w:val="bottom"/>
            <w:hideMark/>
          </w:tcPr>
          <w:p w14:paraId="0BD611E5" w14:textId="77777777" w:rsidR="0058146C" w:rsidRPr="00655FDD" w:rsidRDefault="0058146C" w:rsidP="0004729B">
            <w:pPr>
              <w:spacing w:after="0" w:line="240" w:lineRule="auto"/>
              <w:jc w:val="center"/>
              <w:rPr>
                <w:rFonts w:eastAsia="Times New Roman" w:cstheme="minorHAnsi"/>
                <w:color w:val="000000"/>
                <w:lang w:val="ro-RO" w:bidi="he-IL"/>
              </w:rPr>
            </w:pPr>
            <w:r w:rsidRPr="00655FDD">
              <w:rPr>
                <w:rFonts w:eastAsia="Times New Roman" w:cstheme="minorHAnsi"/>
                <w:color w:val="000000"/>
                <w:lang w:val="ro-RO" w:bidi="he-IL"/>
              </w:rPr>
              <w:t>21.39</w:t>
            </w:r>
          </w:p>
        </w:tc>
        <w:tc>
          <w:tcPr>
            <w:tcW w:w="719" w:type="dxa"/>
            <w:tcBorders>
              <w:top w:val="nil"/>
              <w:left w:val="nil"/>
              <w:bottom w:val="single" w:sz="4" w:space="0" w:color="auto"/>
              <w:right w:val="single" w:sz="4" w:space="0" w:color="auto"/>
            </w:tcBorders>
            <w:shd w:val="clear" w:color="auto" w:fill="auto"/>
            <w:noWrap/>
            <w:vAlign w:val="bottom"/>
            <w:hideMark/>
          </w:tcPr>
          <w:p w14:paraId="2E793CC2"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1626</w:t>
            </w:r>
          </w:p>
        </w:tc>
        <w:tc>
          <w:tcPr>
            <w:tcW w:w="801" w:type="dxa"/>
            <w:tcBorders>
              <w:top w:val="nil"/>
              <w:left w:val="nil"/>
              <w:bottom w:val="single" w:sz="4" w:space="0" w:color="auto"/>
              <w:right w:val="single" w:sz="4" w:space="0" w:color="auto"/>
            </w:tcBorders>
            <w:shd w:val="clear" w:color="auto" w:fill="auto"/>
            <w:noWrap/>
            <w:vAlign w:val="bottom"/>
            <w:hideMark/>
          </w:tcPr>
          <w:p w14:paraId="7C1CABA6"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15.9</w:t>
            </w:r>
          </w:p>
        </w:tc>
      </w:tr>
      <w:tr w:rsidR="0058146C" w:rsidRPr="00655FDD" w14:paraId="60FE97BE" w14:textId="77777777" w:rsidTr="0004729B">
        <w:trPr>
          <w:trHeight w:val="288"/>
        </w:trPr>
        <w:tc>
          <w:tcPr>
            <w:tcW w:w="1240" w:type="dxa"/>
            <w:vMerge/>
            <w:tcBorders>
              <w:top w:val="nil"/>
              <w:left w:val="single" w:sz="4" w:space="0" w:color="auto"/>
              <w:bottom w:val="single" w:sz="4" w:space="0" w:color="auto"/>
              <w:right w:val="single" w:sz="4" w:space="0" w:color="auto"/>
            </w:tcBorders>
            <w:vAlign w:val="center"/>
            <w:hideMark/>
          </w:tcPr>
          <w:p w14:paraId="49682A06" w14:textId="77777777" w:rsidR="0058146C" w:rsidRPr="00655FDD" w:rsidRDefault="0058146C" w:rsidP="0004729B">
            <w:pPr>
              <w:spacing w:after="0" w:line="240" w:lineRule="auto"/>
              <w:rPr>
                <w:rFonts w:eastAsia="Times New Roman" w:cstheme="minorHAnsi"/>
                <w:color w:val="000000"/>
                <w:lang w:val="ro-RO" w:bidi="he-IL"/>
              </w:rPr>
            </w:pP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C210ADC"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15-59</w:t>
            </w:r>
          </w:p>
        </w:tc>
        <w:tc>
          <w:tcPr>
            <w:tcW w:w="719" w:type="dxa"/>
            <w:tcBorders>
              <w:top w:val="nil"/>
              <w:left w:val="nil"/>
              <w:bottom w:val="single" w:sz="4" w:space="0" w:color="auto"/>
              <w:right w:val="single" w:sz="4" w:space="0" w:color="auto"/>
            </w:tcBorders>
            <w:shd w:val="clear" w:color="auto" w:fill="auto"/>
            <w:noWrap/>
            <w:vAlign w:val="bottom"/>
            <w:hideMark/>
          </w:tcPr>
          <w:p w14:paraId="5AAA7C3A"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5408</w:t>
            </w:r>
          </w:p>
        </w:tc>
        <w:tc>
          <w:tcPr>
            <w:tcW w:w="801" w:type="dxa"/>
            <w:tcBorders>
              <w:top w:val="nil"/>
              <w:left w:val="nil"/>
              <w:bottom w:val="single" w:sz="4" w:space="0" w:color="auto"/>
              <w:right w:val="single" w:sz="4" w:space="0" w:color="auto"/>
            </w:tcBorders>
            <w:shd w:val="clear" w:color="auto" w:fill="auto"/>
            <w:noWrap/>
            <w:vAlign w:val="bottom"/>
            <w:hideMark/>
          </w:tcPr>
          <w:p w14:paraId="596CA2E6"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62.46</w:t>
            </w:r>
          </w:p>
        </w:tc>
        <w:tc>
          <w:tcPr>
            <w:tcW w:w="719" w:type="dxa"/>
            <w:tcBorders>
              <w:top w:val="nil"/>
              <w:left w:val="nil"/>
              <w:bottom w:val="single" w:sz="4" w:space="0" w:color="auto"/>
              <w:right w:val="single" w:sz="4" w:space="0" w:color="auto"/>
            </w:tcBorders>
            <w:shd w:val="clear" w:color="auto" w:fill="auto"/>
            <w:noWrap/>
            <w:vAlign w:val="bottom"/>
            <w:hideMark/>
          </w:tcPr>
          <w:p w14:paraId="37B225A0"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5852</w:t>
            </w:r>
          </w:p>
        </w:tc>
        <w:tc>
          <w:tcPr>
            <w:tcW w:w="801" w:type="dxa"/>
            <w:tcBorders>
              <w:top w:val="nil"/>
              <w:left w:val="nil"/>
              <w:bottom w:val="single" w:sz="4" w:space="0" w:color="auto"/>
              <w:right w:val="single" w:sz="4" w:space="0" w:color="auto"/>
            </w:tcBorders>
            <w:shd w:val="clear" w:color="auto" w:fill="auto"/>
            <w:noWrap/>
            <w:vAlign w:val="bottom"/>
            <w:hideMark/>
          </w:tcPr>
          <w:p w14:paraId="485A3D52" w14:textId="77777777" w:rsidR="0058146C" w:rsidRPr="00655FDD" w:rsidRDefault="0058146C" w:rsidP="0004729B">
            <w:pPr>
              <w:spacing w:after="0" w:line="240" w:lineRule="auto"/>
              <w:jc w:val="center"/>
              <w:rPr>
                <w:rFonts w:eastAsia="Times New Roman" w:cstheme="minorHAnsi"/>
                <w:color w:val="000000"/>
                <w:lang w:val="ro-RO" w:bidi="he-IL"/>
              </w:rPr>
            </w:pPr>
            <w:r w:rsidRPr="00655FDD">
              <w:rPr>
                <w:rFonts w:eastAsia="Times New Roman" w:cstheme="minorHAnsi"/>
                <w:color w:val="000000"/>
                <w:lang w:val="ro-RO" w:bidi="he-IL"/>
              </w:rPr>
              <w:t>62.85</w:t>
            </w:r>
          </w:p>
        </w:tc>
        <w:tc>
          <w:tcPr>
            <w:tcW w:w="719" w:type="dxa"/>
            <w:tcBorders>
              <w:top w:val="nil"/>
              <w:left w:val="nil"/>
              <w:bottom w:val="single" w:sz="4" w:space="0" w:color="auto"/>
              <w:right w:val="single" w:sz="4" w:space="0" w:color="auto"/>
            </w:tcBorders>
            <w:shd w:val="clear" w:color="auto" w:fill="auto"/>
            <w:noWrap/>
            <w:vAlign w:val="bottom"/>
            <w:hideMark/>
          </w:tcPr>
          <w:p w14:paraId="48EF5698"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6884</w:t>
            </w:r>
          </w:p>
        </w:tc>
        <w:tc>
          <w:tcPr>
            <w:tcW w:w="801" w:type="dxa"/>
            <w:tcBorders>
              <w:top w:val="nil"/>
              <w:left w:val="nil"/>
              <w:bottom w:val="single" w:sz="4" w:space="0" w:color="auto"/>
              <w:right w:val="single" w:sz="4" w:space="0" w:color="auto"/>
            </w:tcBorders>
            <w:shd w:val="clear" w:color="auto" w:fill="auto"/>
            <w:noWrap/>
            <w:vAlign w:val="bottom"/>
            <w:hideMark/>
          </w:tcPr>
          <w:p w14:paraId="20D9DCF6"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67.35</w:t>
            </w:r>
          </w:p>
        </w:tc>
      </w:tr>
      <w:tr w:rsidR="0058146C" w:rsidRPr="00655FDD" w14:paraId="05055453" w14:textId="77777777" w:rsidTr="0004729B">
        <w:trPr>
          <w:trHeight w:val="288"/>
        </w:trPr>
        <w:tc>
          <w:tcPr>
            <w:tcW w:w="1240" w:type="dxa"/>
            <w:vMerge/>
            <w:tcBorders>
              <w:top w:val="nil"/>
              <w:left w:val="single" w:sz="4" w:space="0" w:color="auto"/>
              <w:bottom w:val="single" w:sz="4" w:space="0" w:color="auto"/>
              <w:right w:val="single" w:sz="4" w:space="0" w:color="auto"/>
            </w:tcBorders>
            <w:vAlign w:val="center"/>
            <w:hideMark/>
          </w:tcPr>
          <w:p w14:paraId="22102DB7" w14:textId="77777777" w:rsidR="0058146C" w:rsidRPr="00655FDD" w:rsidRDefault="0058146C" w:rsidP="0004729B">
            <w:pPr>
              <w:spacing w:after="0" w:line="240" w:lineRule="auto"/>
              <w:rPr>
                <w:rFonts w:eastAsia="Times New Roman" w:cstheme="minorHAnsi"/>
                <w:color w:val="000000"/>
                <w:lang w:val="ro-RO" w:bidi="he-IL"/>
              </w:rPr>
            </w:pP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1B68937"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60 și este</w:t>
            </w:r>
          </w:p>
        </w:tc>
        <w:tc>
          <w:tcPr>
            <w:tcW w:w="719" w:type="dxa"/>
            <w:tcBorders>
              <w:top w:val="nil"/>
              <w:left w:val="nil"/>
              <w:bottom w:val="single" w:sz="4" w:space="0" w:color="auto"/>
              <w:right w:val="single" w:sz="4" w:space="0" w:color="auto"/>
            </w:tcBorders>
            <w:shd w:val="clear" w:color="auto" w:fill="auto"/>
            <w:noWrap/>
            <w:vAlign w:val="bottom"/>
            <w:hideMark/>
          </w:tcPr>
          <w:p w14:paraId="32BAE49D"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1221</w:t>
            </w:r>
          </w:p>
        </w:tc>
        <w:tc>
          <w:tcPr>
            <w:tcW w:w="801" w:type="dxa"/>
            <w:tcBorders>
              <w:top w:val="nil"/>
              <w:left w:val="nil"/>
              <w:bottom w:val="single" w:sz="4" w:space="0" w:color="auto"/>
              <w:right w:val="single" w:sz="4" w:space="0" w:color="auto"/>
            </w:tcBorders>
            <w:shd w:val="clear" w:color="auto" w:fill="auto"/>
            <w:noWrap/>
            <w:vAlign w:val="bottom"/>
            <w:hideMark/>
          </w:tcPr>
          <w:p w14:paraId="46E12883"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14.1</w:t>
            </w:r>
          </w:p>
        </w:tc>
        <w:tc>
          <w:tcPr>
            <w:tcW w:w="719" w:type="dxa"/>
            <w:tcBorders>
              <w:top w:val="nil"/>
              <w:left w:val="nil"/>
              <w:bottom w:val="single" w:sz="4" w:space="0" w:color="auto"/>
              <w:right w:val="single" w:sz="4" w:space="0" w:color="auto"/>
            </w:tcBorders>
            <w:shd w:val="clear" w:color="auto" w:fill="auto"/>
            <w:noWrap/>
            <w:vAlign w:val="bottom"/>
            <w:hideMark/>
          </w:tcPr>
          <w:p w14:paraId="46DBFC63"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1468</w:t>
            </w:r>
          </w:p>
        </w:tc>
        <w:tc>
          <w:tcPr>
            <w:tcW w:w="801" w:type="dxa"/>
            <w:tcBorders>
              <w:top w:val="nil"/>
              <w:left w:val="nil"/>
              <w:bottom w:val="single" w:sz="4" w:space="0" w:color="auto"/>
              <w:right w:val="single" w:sz="4" w:space="0" w:color="auto"/>
            </w:tcBorders>
            <w:shd w:val="clear" w:color="auto" w:fill="auto"/>
            <w:noWrap/>
            <w:vAlign w:val="bottom"/>
            <w:hideMark/>
          </w:tcPr>
          <w:p w14:paraId="006E30CB" w14:textId="77777777" w:rsidR="0058146C" w:rsidRPr="00655FDD" w:rsidRDefault="0058146C" w:rsidP="0004729B">
            <w:pPr>
              <w:spacing w:after="0" w:line="240" w:lineRule="auto"/>
              <w:jc w:val="center"/>
              <w:rPr>
                <w:rFonts w:eastAsia="Times New Roman" w:cstheme="minorHAnsi"/>
                <w:color w:val="000000"/>
                <w:lang w:val="ro-RO" w:bidi="he-IL"/>
              </w:rPr>
            </w:pPr>
            <w:r w:rsidRPr="00655FDD">
              <w:rPr>
                <w:rFonts w:eastAsia="Times New Roman" w:cstheme="minorHAnsi"/>
                <w:color w:val="000000"/>
                <w:lang w:val="ro-RO" w:bidi="he-IL"/>
              </w:rPr>
              <w:t>15.76</w:t>
            </w:r>
          </w:p>
        </w:tc>
        <w:tc>
          <w:tcPr>
            <w:tcW w:w="719" w:type="dxa"/>
            <w:tcBorders>
              <w:top w:val="nil"/>
              <w:left w:val="nil"/>
              <w:bottom w:val="single" w:sz="4" w:space="0" w:color="auto"/>
              <w:right w:val="single" w:sz="4" w:space="0" w:color="auto"/>
            </w:tcBorders>
            <w:shd w:val="clear" w:color="auto" w:fill="auto"/>
            <w:noWrap/>
            <w:vAlign w:val="bottom"/>
            <w:hideMark/>
          </w:tcPr>
          <w:p w14:paraId="1E529285" w14:textId="77777777" w:rsidR="0058146C" w:rsidRPr="00655FDD" w:rsidRDefault="0058146C" w:rsidP="0004729B">
            <w:pPr>
              <w:spacing w:after="0" w:line="240" w:lineRule="auto"/>
              <w:jc w:val="right"/>
              <w:rPr>
                <w:rFonts w:eastAsia="Times New Roman" w:cstheme="minorHAnsi"/>
                <w:color w:val="000000"/>
                <w:lang w:val="ro-RO" w:bidi="he-IL"/>
              </w:rPr>
            </w:pPr>
            <w:r w:rsidRPr="00655FDD">
              <w:rPr>
                <w:rFonts w:eastAsia="Times New Roman" w:cstheme="minorHAnsi"/>
                <w:color w:val="000000"/>
                <w:lang w:val="ro-RO" w:bidi="he-IL"/>
              </w:rPr>
              <w:t>1711</w:t>
            </w:r>
          </w:p>
        </w:tc>
        <w:tc>
          <w:tcPr>
            <w:tcW w:w="801" w:type="dxa"/>
            <w:tcBorders>
              <w:top w:val="nil"/>
              <w:left w:val="nil"/>
              <w:bottom w:val="single" w:sz="4" w:space="0" w:color="auto"/>
              <w:right w:val="single" w:sz="4" w:space="0" w:color="auto"/>
            </w:tcBorders>
            <w:shd w:val="clear" w:color="auto" w:fill="auto"/>
            <w:noWrap/>
            <w:vAlign w:val="bottom"/>
            <w:hideMark/>
          </w:tcPr>
          <w:p w14:paraId="60CBC9B0" w14:textId="77777777" w:rsidR="0058146C" w:rsidRPr="00655FDD" w:rsidRDefault="0058146C" w:rsidP="0004729B">
            <w:pPr>
              <w:spacing w:after="0" w:line="240" w:lineRule="auto"/>
              <w:rPr>
                <w:rFonts w:eastAsia="Times New Roman" w:cstheme="minorHAnsi"/>
                <w:color w:val="000000"/>
                <w:lang w:val="ro-RO" w:bidi="he-IL"/>
              </w:rPr>
            </w:pPr>
            <w:r w:rsidRPr="00655FDD">
              <w:rPr>
                <w:rFonts w:eastAsia="Times New Roman" w:cstheme="minorHAnsi"/>
                <w:color w:val="000000"/>
                <w:lang w:val="ro-RO" w:bidi="he-IL"/>
              </w:rPr>
              <w:t>16.75</w:t>
            </w:r>
          </w:p>
        </w:tc>
      </w:tr>
    </w:tbl>
    <w:p w14:paraId="388094D2" w14:textId="77777777" w:rsidR="0058146C" w:rsidRPr="00655FDD" w:rsidRDefault="0058146C" w:rsidP="0058146C">
      <w:pPr>
        <w:rPr>
          <w:lang w:val="ro-RO"/>
        </w:rPr>
      </w:pPr>
      <w:r w:rsidRPr="00655FDD">
        <w:rPr>
          <w:rFonts w:cstheme="minorHAnsi"/>
          <w:noProof/>
          <w:lang w:val="ro-RO" w:eastAsia="ro-RO"/>
        </w:rPr>
        <mc:AlternateContent>
          <mc:Choice Requires="wps">
            <w:drawing>
              <wp:anchor distT="0" distB="0" distL="114300" distR="114300" simplePos="0" relativeHeight="251714560" behindDoc="0" locked="0" layoutInCell="1" allowOverlap="1" wp14:anchorId="37DA1D9F" wp14:editId="45AF34BA">
                <wp:simplePos x="0" y="0"/>
                <wp:positionH relativeFrom="margin">
                  <wp:align>left</wp:align>
                </wp:positionH>
                <wp:positionV relativeFrom="paragraph">
                  <wp:posOffset>26990</wp:posOffset>
                </wp:positionV>
                <wp:extent cx="4723130" cy="278765"/>
                <wp:effectExtent l="0" t="0" r="1270" b="635"/>
                <wp:wrapSquare wrapText="bothSides"/>
                <wp:docPr id="9745895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3130" cy="278765"/>
                        </a:xfrm>
                        <a:prstGeom prst="rect">
                          <a:avLst/>
                        </a:prstGeom>
                        <a:solidFill>
                          <a:prstClr val="white"/>
                        </a:solidFill>
                        <a:ln>
                          <a:noFill/>
                        </a:ln>
                      </wps:spPr>
                      <wps:txbx>
                        <w:txbxContent>
                          <w:p w14:paraId="2C02120A" w14:textId="77777777" w:rsidR="0058146C" w:rsidRDefault="0058146C" w:rsidP="0058146C">
                            <w:pPr>
                              <w:pStyle w:val="Caption"/>
                              <w:spacing w:after="0"/>
                              <w:ind w:firstLine="0"/>
                            </w:pPr>
                            <w:r>
                              <w:t xml:space="preserve">Tab. 8 – </w:t>
                            </w:r>
                            <w:r w:rsidRPr="00624BA8">
                              <w:t xml:space="preserve">Structura populației pe grupe de vârstă și sexe </w:t>
                            </w:r>
                            <w:r>
                              <w:t>din comuna Șimian</w:t>
                            </w:r>
                          </w:p>
                          <w:p w14:paraId="667AD9CE" w14:textId="77777777" w:rsidR="0058146C" w:rsidRPr="00013E5E" w:rsidRDefault="0058146C" w:rsidP="0058146C">
                            <w:pPr>
                              <w:pStyle w:val="Caption"/>
                              <w:spacing w:after="0"/>
                              <w:ind w:firstLine="0"/>
                              <w:jc w:val="left"/>
                              <w:rPr>
                                <w:rFonts w:cstheme="minorHAnsi"/>
                                <w:noProof/>
                                <w:sz w:val="24"/>
                                <w:szCs w:val="24"/>
                                <w:lang w:val="en-GB" w:eastAsia="en-GB"/>
                              </w:rPr>
                            </w:pPr>
                            <w:r w:rsidRPr="00417F2A">
                              <w:rPr>
                                <w:lang w:val="ro-RO"/>
                              </w:rPr>
                              <w:t xml:space="preserve">Sursa: date preluate și prelucrate după </w:t>
                            </w:r>
                            <w:r w:rsidRPr="00417F2A">
                              <w:rPr>
                                <w:shd w:val="clear" w:color="auto" w:fill="FFFFFF"/>
                                <w:lang w:val="ro-RO"/>
                              </w:rPr>
                              <w:t>Bîrlă, Ani-Lavinia. Sistematizarea și dezvoltarea comunei Șimian. Drobeta-Turnu Severin. Profin,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A1D9F" id="_x0000_s1031" type="#_x0000_t202" style="position:absolute;left:0;text-align:left;margin-left:0;margin-top:2.15pt;width:371.9pt;height:21.9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" stroked="f">
                <v:textbox style="mso-fit-shape-to-text:t" inset="0,0,0,0">
                  <w:txbxContent>
                    <w:p w14:paraId="2C02120A" w14:textId="77777777" w:rsidR="0058146C" w:rsidRDefault="0058146C" w:rsidP="0058146C">
                      <w:pPr>
                        <w:pStyle w:val="Caption"/>
                        <w:spacing w:after="0"/>
                        <w:ind w:firstLine="0"/>
                      </w:pPr>
                      <w:r>
                        <w:t xml:space="preserve">Tab. 8 – </w:t>
                      </w:r>
                      <w:r w:rsidRPr="00624BA8">
                        <w:t xml:space="preserve">Structura populației pe grupe de vârstă și sexe </w:t>
                      </w:r>
                      <w:r>
                        <w:t>din comuna Șimian</w:t>
                      </w:r>
                    </w:p>
                    <w:p w14:paraId="667AD9CE" w14:textId="77777777" w:rsidR="0058146C" w:rsidRPr="00013E5E" w:rsidRDefault="0058146C" w:rsidP="0058146C">
                      <w:pPr>
                        <w:pStyle w:val="Caption"/>
                        <w:spacing w:after="0"/>
                        <w:ind w:firstLine="0"/>
                        <w:jc w:val="left"/>
                        <w:rPr>
                          <w:rFonts w:cstheme="minorHAnsi"/>
                          <w:noProof/>
                          <w:sz w:val="24"/>
                          <w:szCs w:val="24"/>
                          <w:lang w:val="en-GB" w:eastAsia="en-GB"/>
                        </w:rPr>
                      </w:pPr>
                      <w:r w:rsidRPr="00417F2A">
                        <w:rPr>
                          <w:lang w:val="ro-RO"/>
                        </w:rPr>
                        <w:t xml:space="preserve">Sursa: date preluate și prelucrate după </w:t>
                      </w:r>
                      <w:r w:rsidRPr="00417F2A">
                        <w:rPr>
                          <w:shd w:val="clear" w:color="auto" w:fill="FFFFFF"/>
                          <w:lang w:val="ro-RO"/>
                        </w:rPr>
                        <w:t>Bîrlă, Ani-Lavinia. Sistematizarea și dezvoltarea comunei Șimian. Drobeta-Turnu Severin. Profin, 2018</w:t>
                      </w:r>
                    </w:p>
                  </w:txbxContent>
                </v:textbox>
                <w10:wrap type="square" anchorx="margin"/>
              </v:shape>
            </w:pict>
          </mc:Fallback>
        </mc:AlternateContent>
      </w:r>
      <w:r w:rsidRPr="00655FDD">
        <w:rPr>
          <w:lang w:val="ro-RO"/>
        </w:rPr>
        <w:t xml:space="preserve"> </w:t>
      </w:r>
    </w:p>
    <w:p w14:paraId="2C4D1591" w14:textId="77777777" w:rsidR="00EA57B1" w:rsidRPr="00655FDD" w:rsidRDefault="00EA57B1" w:rsidP="00EA57B1">
      <w:pPr>
        <w:rPr>
          <w:lang w:val="ro-RO"/>
        </w:rPr>
      </w:pPr>
    </w:p>
    <w:p w14:paraId="0B6E67A8" w14:textId="22F89B7A" w:rsidR="0058146C" w:rsidRPr="00655FDD" w:rsidRDefault="0058146C" w:rsidP="0058146C">
      <w:pPr>
        <w:rPr>
          <w:rFonts w:cstheme="minorHAnsi"/>
          <w:lang w:val="ro-RO"/>
        </w:rPr>
      </w:pPr>
      <w:r w:rsidRPr="00655FDD">
        <w:rPr>
          <w:rFonts w:cstheme="minorHAnsi"/>
          <w:lang w:val="ro-RO"/>
        </w:rPr>
        <w:t>Din punct de vedere al populației pe structura de sexe, conform recensământului din 2011, ponderea era de 50,76% bărbați și 49,24% femei.</w:t>
      </w:r>
    </w:p>
    <w:p w14:paraId="0DB8DEB8" w14:textId="36714C38" w:rsidR="0058146C" w:rsidRPr="00655FDD" w:rsidRDefault="0058146C" w:rsidP="0058146C">
      <w:pPr>
        <w:rPr>
          <w:rFonts w:cstheme="minorHAnsi"/>
          <w:lang w:val="ro-RO"/>
        </w:rPr>
      </w:pPr>
      <w:r w:rsidRPr="00655FDD">
        <w:rPr>
          <w:rFonts w:cstheme="minorHAnsi"/>
          <w:lang w:val="ro-RO"/>
        </w:rPr>
        <w:t xml:space="preserve"> Din punct de vedere al populației pe etnie avem următoarea structură:</w:t>
      </w:r>
    </w:p>
    <w:tbl>
      <w:tblPr>
        <w:tblW w:w="3659" w:type="dxa"/>
        <w:tblLook w:val="04A0" w:firstRow="1" w:lastRow="0" w:firstColumn="1" w:lastColumn="0" w:noHBand="0" w:noVBand="1"/>
      </w:tblPr>
      <w:tblGrid>
        <w:gridCol w:w="1240"/>
        <w:gridCol w:w="899"/>
        <w:gridCol w:w="760"/>
        <w:gridCol w:w="760"/>
      </w:tblGrid>
      <w:tr w:rsidR="0058146C" w:rsidRPr="00655FDD" w14:paraId="4E0788AB" w14:textId="77777777" w:rsidTr="0004729B">
        <w:trPr>
          <w:trHeight w:val="570"/>
        </w:trPr>
        <w:tc>
          <w:tcPr>
            <w:tcW w:w="1240"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hideMark/>
          </w:tcPr>
          <w:p w14:paraId="0844E8E0" w14:textId="77777777" w:rsidR="0058146C" w:rsidRPr="00655FDD" w:rsidRDefault="0058146C"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 xml:space="preserve">             Etnie</w:t>
            </w:r>
            <w:r w:rsidRPr="00655FDD">
              <w:rPr>
                <w:rFonts w:ascii="Calibri" w:eastAsia="Times New Roman" w:hAnsi="Calibri" w:cs="Calibri"/>
                <w:color w:val="000000"/>
                <w:lang w:val="ro-RO" w:bidi="he-IL"/>
              </w:rPr>
              <w:br/>
              <w:t>An</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56A69D69" w14:textId="77777777" w:rsidR="0058146C" w:rsidRPr="00655FDD" w:rsidRDefault="0058146C"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Români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0F19C49" w14:textId="77777777" w:rsidR="0058146C" w:rsidRPr="00655FDD" w:rsidRDefault="0058146C"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Romi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0057FDF" w14:textId="77777777" w:rsidR="0058146C" w:rsidRPr="00655FDD" w:rsidRDefault="0058146C"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Altele</w:t>
            </w:r>
          </w:p>
        </w:tc>
      </w:tr>
      <w:tr w:rsidR="0058146C" w:rsidRPr="00655FDD" w14:paraId="59A36A96" w14:textId="77777777" w:rsidTr="0004729B">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212EF3A"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2002</w:t>
            </w:r>
          </w:p>
        </w:tc>
        <w:tc>
          <w:tcPr>
            <w:tcW w:w="899" w:type="dxa"/>
            <w:tcBorders>
              <w:top w:val="nil"/>
              <w:left w:val="nil"/>
              <w:bottom w:val="single" w:sz="4" w:space="0" w:color="auto"/>
              <w:right w:val="single" w:sz="4" w:space="0" w:color="auto"/>
            </w:tcBorders>
            <w:shd w:val="clear" w:color="auto" w:fill="auto"/>
            <w:noWrap/>
            <w:vAlign w:val="bottom"/>
            <w:hideMark/>
          </w:tcPr>
          <w:p w14:paraId="7B703525"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91,93</w:t>
            </w:r>
          </w:p>
        </w:tc>
        <w:tc>
          <w:tcPr>
            <w:tcW w:w="760" w:type="dxa"/>
            <w:tcBorders>
              <w:top w:val="nil"/>
              <w:left w:val="nil"/>
              <w:bottom w:val="single" w:sz="4" w:space="0" w:color="auto"/>
              <w:right w:val="single" w:sz="4" w:space="0" w:color="auto"/>
            </w:tcBorders>
            <w:shd w:val="clear" w:color="auto" w:fill="auto"/>
            <w:noWrap/>
            <w:vAlign w:val="bottom"/>
            <w:hideMark/>
          </w:tcPr>
          <w:p w14:paraId="1AB3CBAC"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7,97</w:t>
            </w:r>
          </w:p>
        </w:tc>
        <w:tc>
          <w:tcPr>
            <w:tcW w:w="760" w:type="dxa"/>
            <w:tcBorders>
              <w:top w:val="nil"/>
              <w:left w:val="nil"/>
              <w:bottom w:val="single" w:sz="4" w:space="0" w:color="auto"/>
              <w:right w:val="single" w:sz="4" w:space="0" w:color="auto"/>
            </w:tcBorders>
            <w:shd w:val="clear" w:color="auto" w:fill="auto"/>
            <w:noWrap/>
            <w:vAlign w:val="bottom"/>
            <w:hideMark/>
          </w:tcPr>
          <w:p w14:paraId="7E994971"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0,1</w:t>
            </w:r>
          </w:p>
        </w:tc>
      </w:tr>
      <w:tr w:rsidR="0058146C" w:rsidRPr="00655FDD" w14:paraId="56831CC5" w14:textId="77777777" w:rsidTr="0004729B">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D3CE41E"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2011</w:t>
            </w:r>
          </w:p>
        </w:tc>
        <w:tc>
          <w:tcPr>
            <w:tcW w:w="899" w:type="dxa"/>
            <w:tcBorders>
              <w:top w:val="nil"/>
              <w:left w:val="nil"/>
              <w:bottom w:val="single" w:sz="4" w:space="0" w:color="auto"/>
              <w:right w:val="single" w:sz="4" w:space="0" w:color="auto"/>
            </w:tcBorders>
            <w:shd w:val="clear" w:color="auto" w:fill="auto"/>
            <w:noWrap/>
            <w:vAlign w:val="bottom"/>
            <w:hideMark/>
          </w:tcPr>
          <w:p w14:paraId="540834C1"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92,57</w:t>
            </w:r>
          </w:p>
        </w:tc>
        <w:tc>
          <w:tcPr>
            <w:tcW w:w="760" w:type="dxa"/>
            <w:tcBorders>
              <w:top w:val="nil"/>
              <w:left w:val="nil"/>
              <w:bottom w:val="single" w:sz="4" w:space="0" w:color="auto"/>
              <w:right w:val="single" w:sz="4" w:space="0" w:color="auto"/>
            </w:tcBorders>
            <w:shd w:val="clear" w:color="auto" w:fill="auto"/>
            <w:noWrap/>
            <w:vAlign w:val="bottom"/>
            <w:hideMark/>
          </w:tcPr>
          <w:p w14:paraId="59DCB2A5"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7,34</w:t>
            </w:r>
          </w:p>
        </w:tc>
        <w:tc>
          <w:tcPr>
            <w:tcW w:w="760" w:type="dxa"/>
            <w:tcBorders>
              <w:top w:val="nil"/>
              <w:left w:val="nil"/>
              <w:bottom w:val="single" w:sz="4" w:space="0" w:color="auto"/>
              <w:right w:val="single" w:sz="4" w:space="0" w:color="auto"/>
            </w:tcBorders>
            <w:shd w:val="clear" w:color="auto" w:fill="auto"/>
            <w:noWrap/>
            <w:vAlign w:val="bottom"/>
            <w:hideMark/>
          </w:tcPr>
          <w:p w14:paraId="02BE3851"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0,09</w:t>
            </w:r>
          </w:p>
        </w:tc>
      </w:tr>
    </w:tbl>
    <w:p w14:paraId="7EF384E3" w14:textId="77777777" w:rsidR="0058146C" w:rsidRPr="00655FDD" w:rsidRDefault="0058146C" w:rsidP="0058146C">
      <w:pPr>
        <w:rPr>
          <w:lang w:val="ro-RO"/>
        </w:rPr>
      </w:pPr>
      <w:r w:rsidRPr="00655FDD">
        <w:rPr>
          <w:rFonts w:cstheme="minorHAnsi"/>
          <w:noProof/>
          <w:lang w:val="ro-RO" w:eastAsia="ro-RO"/>
        </w:rPr>
        <mc:AlternateContent>
          <mc:Choice Requires="wps">
            <w:drawing>
              <wp:anchor distT="0" distB="0" distL="114300" distR="114300" simplePos="0" relativeHeight="251716608" behindDoc="0" locked="0" layoutInCell="1" allowOverlap="1" wp14:anchorId="42A94F17" wp14:editId="744BF587">
                <wp:simplePos x="0" y="0"/>
                <wp:positionH relativeFrom="margin">
                  <wp:align>left</wp:align>
                </wp:positionH>
                <wp:positionV relativeFrom="paragraph">
                  <wp:posOffset>14250</wp:posOffset>
                </wp:positionV>
                <wp:extent cx="4723130" cy="278765"/>
                <wp:effectExtent l="0" t="0" r="1270" b="635"/>
                <wp:wrapSquare wrapText="bothSides"/>
                <wp:docPr id="3248845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3130" cy="278765"/>
                        </a:xfrm>
                        <a:prstGeom prst="rect">
                          <a:avLst/>
                        </a:prstGeom>
                        <a:solidFill>
                          <a:prstClr val="white"/>
                        </a:solidFill>
                        <a:ln>
                          <a:noFill/>
                        </a:ln>
                      </wps:spPr>
                      <wps:txbx>
                        <w:txbxContent>
                          <w:p w14:paraId="6D65E5A3" w14:textId="77777777" w:rsidR="0058146C" w:rsidRPr="00CE5846" w:rsidRDefault="0058146C" w:rsidP="0058146C">
                            <w:pPr>
                              <w:pStyle w:val="Caption"/>
                              <w:spacing w:after="0"/>
                              <w:ind w:firstLine="0"/>
                              <w:rPr>
                                <w:lang w:val="ro-RO"/>
                              </w:rPr>
                            </w:pPr>
                            <w:r w:rsidRPr="00CE5846">
                              <w:rPr>
                                <w:lang w:val="ro-RO"/>
                              </w:rPr>
                              <w:t xml:space="preserve">Tab. </w:t>
                            </w:r>
                            <w:r>
                              <w:rPr>
                                <w:lang w:val="ro-RO"/>
                              </w:rPr>
                              <w:t>9</w:t>
                            </w:r>
                            <w:r w:rsidRPr="00CE5846">
                              <w:rPr>
                                <w:lang w:val="ro-RO"/>
                              </w:rPr>
                              <w:t xml:space="preserve"> – Structura etnică a populației (procente %)din comuna Șimian</w:t>
                            </w:r>
                          </w:p>
                          <w:p w14:paraId="7927A310" w14:textId="77777777" w:rsidR="0058146C" w:rsidRPr="00CE5846" w:rsidRDefault="0058146C" w:rsidP="0058146C">
                            <w:pPr>
                              <w:pStyle w:val="Caption"/>
                              <w:spacing w:after="0"/>
                              <w:ind w:firstLine="0"/>
                              <w:jc w:val="left"/>
                              <w:rPr>
                                <w:rFonts w:cstheme="minorHAnsi"/>
                                <w:noProof/>
                                <w:sz w:val="24"/>
                                <w:szCs w:val="24"/>
                                <w:lang w:val="ro-RO" w:eastAsia="en-GB"/>
                              </w:rPr>
                            </w:pPr>
                            <w:r w:rsidRPr="00CE5846">
                              <w:rPr>
                                <w:lang w:val="ro-RO"/>
                              </w:rPr>
                              <w:t xml:space="preserve">Sursa: date preluate și prelucrate după </w:t>
                            </w:r>
                            <w:r w:rsidRPr="00CE5846">
                              <w:rPr>
                                <w:shd w:val="clear" w:color="auto" w:fill="FFFFFF"/>
                                <w:lang w:val="ro-RO"/>
                              </w:rPr>
                              <w:t>Bîrlă, Ani-Lavinia. Sistematizarea și dezvoltarea comunei Șimian. Drobeta-Turnu Severin. Profin,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94F17" id="_x0000_s1032" type="#_x0000_t202" style="position:absolute;left:0;text-align:left;margin-left:0;margin-top:1.1pt;width:371.9pt;height:21.9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" stroked="f">
                <v:textbox style="mso-fit-shape-to-text:t" inset="0,0,0,0">
                  <w:txbxContent>
                    <w:p w14:paraId="6D65E5A3" w14:textId="77777777" w:rsidR="0058146C" w:rsidRPr="00CE5846" w:rsidRDefault="0058146C" w:rsidP="0058146C">
                      <w:pPr>
                        <w:pStyle w:val="Caption"/>
                        <w:spacing w:after="0"/>
                        <w:ind w:firstLine="0"/>
                        <w:rPr>
                          <w:lang w:val="ro-RO"/>
                        </w:rPr>
                      </w:pPr>
                      <w:r w:rsidRPr="00CE5846">
                        <w:rPr>
                          <w:lang w:val="ro-RO"/>
                        </w:rPr>
                        <w:t xml:space="preserve">Tab. </w:t>
                      </w:r>
                      <w:r>
                        <w:rPr>
                          <w:lang w:val="ro-RO"/>
                        </w:rPr>
                        <w:t>9</w:t>
                      </w:r>
                      <w:r w:rsidRPr="00CE5846">
                        <w:rPr>
                          <w:lang w:val="ro-RO"/>
                        </w:rPr>
                        <w:t xml:space="preserve"> – Structura etnică a populației (procente %)din comuna Șimian</w:t>
                      </w:r>
                    </w:p>
                    <w:p w14:paraId="7927A310" w14:textId="77777777" w:rsidR="0058146C" w:rsidRPr="00CE5846" w:rsidRDefault="0058146C" w:rsidP="0058146C">
                      <w:pPr>
                        <w:pStyle w:val="Caption"/>
                        <w:spacing w:after="0"/>
                        <w:ind w:firstLine="0"/>
                        <w:jc w:val="left"/>
                        <w:rPr>
                          <w:rFonts w:cstheme="minorHAnsi"/>
                          <w:noProof/>
                          <w:sz w:val="24"/>
                          <w:szCs w:val="24"/>
                          <w:lang w:val="ro-RO" w:eastAsia="en-GB"/>
                        </w:rPr>
                      </w:pPr>
                      <w:r w:rsidRPr="00CE5846">
                        <w:rPr>
                          <w:lang w:val="ro-RO"/>
                        </w:rPr>
                        <w:t xml:space="preserve">Sursa: date preluate și prelucrate după </w:t>
                      </w:r>
                      <w:r w:rsidRPr="00CE5846">
                        <w:rPr>
                          <w:shd w:val="clear" w:color="auto" w:fill="FFFFFF"/>
                          <w:lang w:val="ro-RO"/>
                        </w:rPr>
                        <w:t>Bîrlă, Ani-Lavinia. Sistematizarea și dezvoltarea comunei Șimian. Drobeta-Turnu Severin. Profin, 2018</w:t>
                      </w:r>
                    </w:p>
                  </w:txbxContent>
                </v:textbox>
                <w10:wrap type="square" anchorx="margin"/>
              </v:shape>
            </w:pict>
          </mc:Fallback>
        </mc:AlternateContent>
      </w:r>
    </w:p>
    <w:p w14:paraId="5F3DE8B5" w14:textId="77777777" w:rsidR="0058146C" w:rsidRPr="00655FDD" w:rsidRDefault="0058146C" w:rsidP="0058146C">
      <w:pPr>
        <w:rPr>
          <w:lang w:val="ro-RO"/>
        </w:rPr>
      </w:pPr>
    </w:p>
    <w:p w14:paraId="6515457D" w14:textId="77777777" w:rsidR="0058146C" w:rsidRPr="00655FDD" w:rsidRDefault="0058146C" w:rsidP="0058146C">
      <w:pPr>
        <w:rPr>
          <w:rFonts w:cstheme="minorHAnsi"/>
          <w:lang w:val="ro-RO"/>
        </w:rPr>
      </w:pPr>
      <w:r w:rsidRPr="00655FDD">
        <w:rPr>
          <w:rFonts w:cstheme="minorHAnsi"/>
          <w:lang w:val="ro-RO"/>
        </w:rPr>
        <w:t>Din punct de vedere al populației pe categoria de religie avem următoarea structură:</w:t>
      </w:r>
    </w:p>
    <w:tbl>
      <w:tblPr>
        <w:tblW w:w="5567" w:type="dxa"/>
        <w:tblLook w:val="04A0" w:firstRow="1" w:lastRow="0" w:firstColumn="1" w:lastColumn="0" w:noHBand="0" w:noVBand="1"/>
      </w:tblPr>
      <w:tblGrid>
        <w:gridCol w:w="810"/>
        <w:gridCol w:w="1090"/>
        <w:gridCol w:w="1255"/>
        <w:gridCol w:w="892"/>
        <w:gridCol w:w="760"/>
        <w:gridCol w:w="760"/>
      </w:tblGrid>
      <w:tr w:rsidR="0058146C" w:rsidRPr="00655FDD" w14:paraId="1DBC6E3F" w14:textId="77777777" w:rsidTr="0004729B">
        <w:trPr>
          <w:trHeight w:val="576"/>
        </w:trPr>
        <w:tc>
          <w:tcPr>
            <w:tcW w:w="810"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hideMark/>
          </w:tcPr>
          <w:p w14:paraId="7C17AF2A" w14:textId="77777777" w:rsidR="0058146C" w:rsidRPr="00655FDD" w:rsidRDefault="0058146C" w:rsidP="0004729B">
            <w:pPr>
              <w:spacing w:after="0" w:line="240" w:lineRule="auto"/>
              <w:rPr>
                <w:rFonts w:ascii="Calibri" w:eastAsia="Times New Roman" w:hAnsi="Calibri" w:cs="Calibri"/>
                <w:color w:val="000000"/>
                <w:lang w:val="ro-RO" w:bidi="he-IL"/>
              </w:rPr>
            </w:pPr>
            <w:r w:rsidRPr="00655FDD">
              <w:rPr>
                <w:rFonts w:ascii="Calibri" w:eastAsia="Times New Roman" w:hAnsi="Calibri" w:cs="Calibri"/>
                <w:color w:val="000000"/>
                <w:lang w:val="ro-RO" w:bidi="he-IL"/>
              </w:rPr>
              <w:t xml:space="preserve">            Religie</w:t>
            </w:r>
            <w:r w:rsidRPr="00655FDD">
              <w:rPr>
                <w:rFonts w:ascii="Calibri" w:eastAsia="Times New Roman" w:hAnsi="Calibri" w:cs="Calibri"/>
                <w:color w:val="000000"/>
                <w:lang w:val="ro-RO" w:bidi="he-IL"/>
              </w:rPr>
              <w:br/>
              <w:t>An</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14:paraId="33A7C788" w14:textId="77777777" w:rsidR="0058146C" w:rsidRPr="00655FDD" w:rsidRDefault="0058146C"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Ortodocși</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14:paraId="469E8E30" w14:textId="77777777" w:rsidR="0058146C" w:rsidRPr="00655FDD" w:rsidRDefault="0058146C"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Penticostali</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14:paraId="4BC1A2DA" w14:textId="77777777" w:rsidR="0058146C" w:rsidRPr="00655FDD" w:rsidRDefault="0058146C"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Baptiști</w:t>
            </w:r>
          </w:p>
        </w:tc>
        <w:tc>
          <w:tcPr>
            <w:tcW w:w="760" w:type="dxa"/>
            <w:tcBorders>
              <w:top w:val="single" w:sz="4" w:space="0" w:color="auto"/>
              <w:left w:val="nil"/>
              <w:bottom w:val="single" w:sz="4" w:space="0" w:color="auto"/>
              <w:right w:val="nil"/>
            </w:tcBorders>
          </w:tcPr>
          <w:p w14:paraId="5E914FBF" w14:textId="77777777" w:rsidR="0058146C" w:rsidRPr="00655FDD" w:rsidRDefault="0058146C" w:rsidP="0004729B">
            <w:pPr>
              <w:spacing w:after="0" w:line="240" w:lineRule="auto"/>
              <w:jc w:val="center"/>
              <w:rPr>
                <w:rFonts w:ascii="Calibri" w:eastAsia="Times New Roman" w:hAnsi="Calibri" w:cs="Calibri"/>
                <w:color w:val="000000"/>
                <w:lang w:val="ro-RO" w:bidi="he-IL"/>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7AD4854" w14:textId="77777777" w:rsidR="0058146C" w:rsidRPr="00655FDD" w:rsidRDefault="0058146C" w:rsidP="0004729B">
            <w:pPr>
              <w:spacing w:after="0" w:line="240" w:lineRule="auto"/>
              <w:jc w:val="center"/>
              <w:rPr>
                <w:rFonts w:ascii="Calibri" w:eastAsia="Times New Roman" w:hAnsi="Calibri" w:cs="Calibri"/>
                <w:color w:val="000000"/>
                <w:lang w:val="ro-RO" w:bidi="he-IL"/>
              </w:rPr>
            </w:pPr>
            <w:r w:rsidRPr="00655FDD">
              <w:rPr>
                <w:rFonts w:ascii="Calibri" w:eastAsia="Times New Roman" w:hAnsi="Calibri" w:cs="Calibri"/>
                <w:color w:val="000000"/>
                <w:lang w:val="ro-RO" w:bidi="he-IL"/>
              </w:rPr>
              <w:t>Altele</w:t>
            </w:r>
          </w:p>
        </w:tc>
      </w:tr>
      <w:tr w:rsidR="0058146C" w:rsidRPr="00655FDD" w14:paraId="75832315" w14:textId="77777777" w:rsidTr="0004729B">
        <w:trPr>
          <w:trHeight w:val="288"/>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0DE3569"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2011</w:t>
            </w:r>
          </w:p>
        </w:tc>
        <w:tc>
          <w:tcPr>
            <w:tcW w:w="1090" w:type="dxa"/>
            <w:tcBorders>
              <w:top w:val="nil"/>
              <w:left w:val="nil"/>
              <w:bottom w:val="single" w:sz="4" w:space="0" w:color="auto"/>
              <w:right w:val="single" w:sz="4" w:space="0" w:color="auto"/>
            </w:tcBorders>
            <w:shd w:val="clear" w:color="auto" w:fill="auto"/>
            <w:noWrap/>
            <w:vAlign w:val="bottom"/>
            <w:hideMark/>
          </w:tcPr>
          <w:p w14:paraId="47B3E4C5"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91,93</w:t>
            </w:r>
          </w:p>
        </w:tc>
        <w:tc>
          <w:tcPr>
            <w:tcW w:w="1255" w:type="dxa"/>
            <w:tcBorders>
              <w:top w:val="nil"/>
              <w:left w:val="nil"/>
              <w:bottom w:val="single" w:sz="4" w:space="0" w:color="auto"/>
              <w:right w:val="single" w:sz="4" w:space="0" w:color="auto"/>
            </w:tcBorders>
            <w:shd w:val="clear" w:color="auto" w:fill="auto"/>
            <w:noWrap/>
            <w:vAlign w:val="bottom"/>
            <w:hideMark/>
          </w:tcPr>
          <w:p w14:paraId="5B5C3B6C"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0,8</w:t>
            </w:r>
          </w:p>
        </w:tc>
        <w:tc>
          <w:tcPr>
            <w:tcW w:w="892" w:type="dxa"/>
            <w:tcBorders>
              <w:top w:val="nil"/>
              <w:left w:val="nil"/>
              <w:bottom w:val="single" w:sz="4" w:space="0" w:color="auto"/>
              <w:right w:val="single" w:sz="4" w:space="0" w:color="auto"/>
            </w:tcBorders>
            <w:shd w:val="clear" w:color="auto" w:fill="auto"/>
            <w:noWrap/>
            <w:vAlign w:val="bottom"/>
            <w:hideMark/>
          </w:tcPr>
          <w:p w14:paraId="7C60809D"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0,2</w:t>
            </w:r>
          </w:p>
        </w:tc>
        <w:tc>
          <w:tcPr>
            <w:tcW w:w="760" w:type="dxa"/>
            <w:tcBorders>
              <w:top w:val="nil"/>
              <w:left w:val="nil"/>
              <w:bottom w:val="single" w:sz="4" w:space="0" w:color="auto"/>
              <w:right w:val="nil"/>
            </w:tcBorders>
          </w:tcPr>
          <w:p w14:paraId="1D32F3D5" w14:textId="77777777" w:rsidR="0058146C" w:rsidRPr="00655FDD" w:rsidRDefault="0058146C" w:rsidP="0004729B">
            <w:pPr>
              <w:spacing w:after="0" w:line="240" w:lineRule="auto"/>
              <w:jc w:val="right"/>
              <w:rPr>
                <w:rFonts w:ascii="Calibri" w:eastAsia="Times New Roman" w:hAnsi="Calibri" w:cs="Calibri"/>
                <w:color w:val="000000"/>
                <w:lang w:val="ro-RO" w:bidi="he-IL"/>
              </w:rPr>
            </w:pPr>
          </w:p>
        </w:tc>
        <w:tc>
          <w:tcPr>
            <w:tcW w:w="760" w:type="dxa"/>
            <w:tcBorders>
              <w:top w:val="nil"/>
              <w:left w:val="nil"/>
              <w:bottom w:val="single" w:sz="4" w:space="0" w:color="auto"/>
              <w:right w:val="single" w:sz="4" w:space="0" w:color="auto"/>
            </w:tcBorders>
            <w:shd w:val="clear" w:color="auto" w:fill="auto"/>
            <w:noWrap/>
            <w:vAlign w:val="bottom"/>
            <w:hideMark/>
          </w:tcPr>
          <w:p w14:paraId="46C10254" w14:textId="77777777" w:rsidR="0058146C" w:rsidRPr="00655FDD" w:rsidRDefault="0058146C" w:rsidP="0004729B">
            <w:pPr>
              <w:spacing w:after="0" w:line="240" w:lineRule="auto"/>
              <w:jc w:val="right"/>
              <w:rPr>
                <w:rFonts w:ascii="Calibri" w:eastAsia="Times New Roman" w:hAnsi="Calibri" w:cs="Calibri"/>
                <w:color w:val="000000"/>
                <w:lang w:val="ro-RO" w:bidi="he-IL"/>
              </w:rPr>
            </w:pPr>
            <w:r w:rsidRPr="00655FDD">
              <w:rPr>
                <w:rFonts w:ascii="Calibri" w:eastAsia="Times New Roman" w:hAnsi="Calibri" w:cs="Calibri"/>
                <w:color w:val="000000"/>
                <w:lang w:val="ro-RO" w:bidi="he-IL"/>
              </w:rPr>
              <w:t>7,07</w:t>
            </w:r>
          </w:p>
        </w:tc>
      </w:tr>
    </w:tbl>
    <w:p w14:paraId="42E5E346" w14:textId="77777777" w:rsidR="0058146C" w:rsidRPr="00655FDD" w:rsidRDefault="0058146C" w:rsidP="0058146C">
      <w:pPr>
        <w:rPr>
          <w:lang w:val="ro-RO"/>
        </w:rPr>
      </w:pPr>
      <w:r w:rsidRPr="00655FDD">
        <w:rPr>
          <w:rFonts w:cstheme="minorHAnsi"/>
          <w:noProof/>
          <w:lang w:val="ro-RO" w:eastAsia="ro-RO"/>
        </w:rPr>
        <mc:AlternateContent>
          <mc:Choice Requires="wps">
            <w:drawing>
              <wp:anchor distT="0" distB="0" distL="114300" distR="114300" simplePos="0" relativeHeight="251717632" behindDoc="0" locked="0" layoutInCell="1" allowOverlap="1" wp14:anchorId="21172385" wp14:editId="0FBA7950">
                <wp:simplePos x="0" y="0"/>
                <wp:positionH relativeFrom="margin">
                  <wp:align>left</wp:align>
                </wp:positionH>
                <wp:positionV relativeFrom="paragraph">
                  <wp:posOffset>36065</wp:posOffset>
                </wp:positionV>
                <wp:extent cx="4723130" cy="278765"/>
                <wp:effectExtent l="0" t="0" r="1270" b="635"/>
                <wp:wrapSquare wrapText="bothSides"/>
                <wp:docPr id="13019412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3130" cy="278765"/>
                        </a:xfrm>
                        <a:prstGeom prst="rect">
                          <a:avLst/>
                        </a:prstGeom>
                        <a:solidFill>
                          <a:prstClr val="white"/>
                        </a:solidFill>
                        <a:ln>
                          <a:noFill/>
                        </a:ln>
                      </wps:spPr>
                      <wps:txbx>
                        <w:txbxContent>
                          <w:p w14:paraId="00A78425" w14:textId="77777777" w:rsidR="0058146C" w:rsidRPr="00CE5846" w:rsidRDefault="0058146C" w:rsidP="0058146C">
                            <w:pPr>
                              <w:pStyle w:val="Caption"/>
                              <w:spacing w:after="0"/>
                              <w:ind w:firstLine="0"/>
                              <w:rPr>
                                <w:lang w:val="ro-RO"/>
                              </w:rPr>
                            </w:pPr>
                            <w:r w:rsidRPr="00CE5846">
                              <w:rPr>
                                <w:lang w:val="ro-RO"/>
                              </w:rPr>
                              <w:t xml:space="preserve">Tab. </w:t>
                            </w:r>
                            <w:r>
                              <w:rPr>
                                <w:lang w:val="ro-RO"/>
                              </w:rPr>
                              <w:t>9</w:t>
                            </w:r>
                            <w:r w:rsidRPr="00CE5846">
                              <w:rPr>
                                <w:lang w:val="ro-RO"/>
                              </w:rPr>
                              <w:t xml:space="preserve"> – Structura</w:t>
                            </w:r>
                            <w:r>
                              <w:rPr>
                                <w:lang w:val="ro-RO"/>
                              </w:rPr>
                              <w:t xml:space="preserve"> religioasă</w:t>
                            </w:r>
                            <w:r w:rsidRPr="00CE5846">
                              <w:rPr>
                                <w:lang w:val="ro-RO"/>
                              </w:rPr>
                              <w:t xml:space="preserve"> a populației (procente %)</w:t>
                            </w:r>
                            <w:r>
                              <w:rPr>
                                <w:lang w:val="ro-RO"/>
                              </w:rPr>
                              <w:t xml:space="preserve"> </w:t>
                            </w:r>
                            <w:r w:rsidRPr="00CE5846">
                              <w:rPr>
                                <w:lang w:val="ro-RO"/>
                              </w:rPr>
                              <w:t>din comuna Șimian</w:t>
                            </w:r>
                          </w:p>
                          <w:p w14:paraId="35851F23" w14:textId="77777777" w:rsidR="0058146C" w:rsidRPr="00CE5846" w:rsidRDefault="0058146C" w:rsidP="0058146C">
                            <w:pPr>
                              <w:pStyle w:val="Caption"/>
                              <w:spacing w:after="0"/>
                              <w:ind w:firstLine="0"/>
                              <w:jc w:val="left"/>
                              <w:rPr>
                                <w:rFonts w:cstheme="minorHAnsi"/>
                                <w:noProof/>
                                <w:sz w:val="24"/>
                                <w:szCs w:val="24"/>
                                <w:lang w:val="ro-RO" w:eastAsia="en-GB"/>
                              </w:rPr>
                            </w:pPr>
                            <w:r w:rsidRPr="00CE5846">
                              <w:rPr>
                                <w:lang w:val="ro-RO"/>
                              </w:rPr>
                              <w:t xml:space="preserve">Sursa: date preluate și prelucrate după </w:t>
                            </w:r>
                            <w:r w:rsidRPr="00CE5846">
                              <w:rPr>
                                <w:shd w:val="clear" w:color="auto" w:fill="FFFFFF"/>
                                <w:lang w:val="ro-RO"/>
                              </w:rPr>
                              <w:t>Bîrlă, Ani-Lavinia. Sistematizarea și dezvoltarea comunei Șimian. Drobeta-Turnu Severin. Profin,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172385" id="_x0000_s1033" type="#_x0000_t202" style="position:absolute;left:0;text-align:left;margin-left:0;margin-top:2.85pt;width:371.9pt;height:21.9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" stroked="f">
                <v:textbox style="mso-fit-shape-to-text:t" inset="0,0,0,0">
                  <w:txbxContent>
                    <w:p w14:paraId="00A78425" w14:textId="77777777" w:rsidR="0058146C" w:rsidRPr="00CE5846" w:rsidRDefault="0058146C" w:rsidP="0058146C">
                      <w:pPr>
                        <w:pStyle w:val="Caption"/>
                        <w:spacing w:after="0"/>
                        <w:ind w:firstLine="0"/>
                        <w:rPr>
                          <w:lang w:val="ro-RO"/>
                        </w:rPr>
                      </w:pPr>
                      <w:r w:rsidRPr="00CE5846">
                        <w:rPr>
                          <w:lang w:val="ro-RO"/>
                        </w:rPr>
                        <w:t xml:space="preserve">Tab. </w:t>
                      </w:r>
                      <w:r>
                        <w:rPr>
                          <w:lang w:val="ro-RO"/>
                        </w:rPr>
                        <w:t>9</w:t>
                      </w:r>
                      <w:r w:rsidRPr="00CE5846">
                        <w:rPr>
                          <w:lang w:val="ro-RO"/>
                        </w:rPr>
                        <w:t xml:space="preserve"> – Structura</w:t>
                      </w:r>
                      <w:r>
                        <w:rPr>
                          <w:lang w:val="ro-RO"/>
                        </w:rPr>
                        <w:t xml:space="preserve"> religioasă</w:t>
                      </w:r>
                      <w:r w:rsidRPr="00CE5846">
                        <w:rPr>
                          <w:lang w:val="ro-RO"/>
                        </w:rPr>
                        <w:t xml:space="preserve"> a populației (procente %)</w:t>
                      </w:r>
                      <w:r>
                        <w:rPr>
                          <w:lang w:val="ro-RO"/>
                        </w:rPr>
                        <w:t xml:space="preserve"> </w:t>
                      </w:r>
                      <w:r w:rsidRPr="00CE5846">
                        <w:rPr>
                          <w:lang w:val="ro-RO"/>
                        </w:rPr>
                        <w:t>din comuna Șimian</w:t>
                      </w:r>
                    </w:p>
                    <w:p w14:paraId="35851F23" w14:textId="77777777" w:rsidR="0058146C" w:rsidRPr="00CE5846" w:rsidRDefault="0058146C" w:rsidP="0058146C">
                      <w:pPr>
                        <w:pStyle w:val="Caption"/>
                        <w:spacing w:after="0"/>
                        <w:ind w:firstLine="0"/>
                        <w:jc w:val="left"/>
                        <w:rPr>
                          <w:rFonts w:cstheme="minorHAnsi"/>
                          <w:noProof/>
                          <w:sz w:val="24"/>
                          <w:szCs w:val="24"/>
                          <w:lang w:val="ro-RO" w:eastAsia="en-GB"/>
                        </w:rPr>
                      </w:pPr>
                      <w:r w:rsidRPr="00CE5846">
                        <w:rPr>
                          <w:lang w:val="ro-RO"/>
                        </w:rPr>
                        <w:t xml:space="preserve">Sursa: date preluate și prelucrate după </w:t>
                      </w:r>
                      <w:r w:rsidRPr="00CE5846">
                        <w:rPr>
                          <w:shd w:val="clear" w:color="auto" w:fill="FFFFFF"/>
                          <w:lang w:val="ro-RO"/>
                        </w:rPr>
                        <w:t>Bîrlă, Ani-Lavinia. Sistematizarea și dezvoltarea comunei Șimian. Drobeta-Turnu Severin. Profin, 2018</w:t>
                      </w:r>
                    </w:p>
                  </w:txbxContent>
                </v:textbox>
                <w10:wrap type="square" anchorx="margin"/>
              </v:shape>
            </w:pict>
          </mc:Fallback>
        </mc:AlternateContent>
      </w:r>
    </w:p>
    <w:p w14:paraId="084CDE02" w14:textId="77777777" w:rsidR="0058146C" w:rsidRPr="00655FDD" w:rsidRDefault="0058146C" w:rsidP="0058146C">
      <w:pPr>
        <w:rPr>
          <w:rFonts w:cstheme="minorHAnsi"/>
          <w:lang w:val="ro-RO"/>
        </w:rPr>
      </w:pPr>
    </w:p>
    <w:p w14:paraId="07EDA395" w14:textId="77777777" w:rsidR="0058146C" w:rsidRPr="00655FDD" w:rsidRDefault="0058146C" w:rsidP="0058146C">
      <w:pPr>
        <w:rPr>
          <w:rFonts w:cstheme="minorHAnsi"/>
          <w:i/>
          <w:lang w:val="ro-RO"/>
        </w:rPr>
      </w:pPr>
      <w:r w:rsidRPr="00655FDD">
        <w:rPr>
          <w:rFonts w:cstheme="minorHAnsi"/>
          <w:lang w:val="ro-RO"/>
        </w:rPr>
        <w:t xml:space="preserve">Majoritatea locuitorilor sunt români ortodocși - 97,93%, în total creștinii reprezentând  92,93% din populație. Pentru 7,07% din populaţie, apartenenţa etnică nu este cunoscută. Din punct de vedere </w:t>
      </w:r>
      <w:r w:rsidRPr="00655FDD">
        <w:rPr>
          <w:rFonts w:cstheme="minorHAnsi"/>
          <w:lang w:val="ro-RO"/>
        </w:rPr>
        <w:lastRenderedPageBreak/>
        <w:t>confesioal, majoritatea locuitorilor sunt ortodocşi - 95,55%. Pentru 7,07% din populaţie nu este cunoscută apartenența confesională</w:t>
      </w:r>
    </w:p>
    <w:p w14:paraId="2E8D411B" w14:textId="77777777" w:rsidR="00EA57B1" w:rsidRPr="00655FDD" w:rsidRDefault="00EA57B1" w:rsidP="00EA57B1">
      <w:pPr>
        <w:pStyle w:val="Heading3"/>
        <w:rPr>
          <w:lang w:val="ro-RO"/>
        </w:rPr>
      </w:pPr>
      <w:bookmarkStart w:id="61" w:name="_Toc141391145"/>
      <w:r w:rsidRPr="00655FDD">
        <w:rPr>
          <w:lang w:val="ro-RO"/>
        </w:rPr>
        <w:t>Patrimoniu rural - obiceiuri şi tradiţii locale</w:t>
      </w:r>
      <w:bookmarkEnd w:id="61"/>
    </w:p>
    <w:p w14:paraId="05FC37C5" w14:textId="5D95B376" w:rsidR="000D3385" w:rsidRPr="00655FDD" w:rsidRDefault="009C3329" w:rsidP="00BB3502">
      <w:pPr>
        <w:rPr>
          <w:lang w:val="ro-RO"/>
        </w:rPr>
      </w:pPr>
      <w:r w:rsidRPr="00655FDD">
        <w:rPr>
          <w:lang w:val="ro-RO"/>
        </w:rPr>
        <w:t>Comuna Șimian dispune de o serie de obiecte meșteșugărești care pot fi vizitate la Muzeul Satului din Cerneți</w:t>
      </w:r>
      <w:r w:rsidR="0073331D" w:rsidRPr="00655FDD">
        <w:rPr>
          <w:lang w:val="ro-RO"/>
        </w:rPr>
        <w:t xml:space="preserve">, </w:t>
      </w:r>
      <w:r w:rsidR="00BB24B1" w:rsidRPr="00655FDD">
        <w:rPr>
          <w:lang w:val="ro-RO"/>
        </w:rPr>
        <w:t>inaugurat</w:t>
      </w:r>
      <w:r w:rsidR="0073331D" w:rsidRPr="00655FDD">
        <w:rPr>
          <w:lang w:val="ro-RO"/>
        </w:rPr>
        <w:t xml:space="preserve"> în 2013</w:t>
      </w:r>
      <w:r w:rsidR="00BB24B1" w:rsidRPr="00655FDD">
        <w:rPr>
          <w:lang w:val="ro-RO"/>
        </w:rPr>
        <w:t xml:space="preserve"> în incinta căminului cultural</w:t>
      </w:r>
      <w:r w:rsidRPr="00655FDD">
        <w:rPr>
          <w:lang w:val="ro-RO"/>
        </w:rPr>
        <w:t xml:space="preserve"> și în cadrul Culei lui Nistor.</w:t>
      </w:r>
    </w:p>
    <w:p w14:paraId="7AA902D1" w14:textId="257A023B" w:rsidR="009C3329" w:rsidRPr="00655FDD" w:rsidRDefault="009C3329" w:rsidP="00BB3502">
      <w:pPr>
        <w:rPr>
          <w:lang w:val="ro-RO"/>
        </w:rPr>
      </w:pPr>
      <w:r w:rsidRPr="00655FDD">
        <w:rPr>
          <w:lang w:val="ro-RO"/>
        </w:rPr>
        <w:t>Din punct de vedere al costumelor populare, sătenii din comuna Șimian îmbrăcau un port popular specific acestui teritoriu geografic din județul Mehedinți. La femei, costumul cu vâlnic sau popular numit opreg creț se folosea de sărbători. În afară de costumul de ocazie, în mod normal femeile purtau un opreg învărgat, asociat cu cămașa simplă.</w:t>
      </w:r>
      <w:r w:rsidR="00E21AC8" w:rsidRPr="00655FDD">
        <w:rPr>
          <w:lang w:val="ro-RO"/>
        </w:rPr>
        <w:t xml:space="preserve"> Costumul bărbătesc este mai simplu, format din brâu, cămașă, cioareci și opinci. </w:t>
      </w:r>
    </w:p>
    <w:p w14:paraId="286D4624" w14:textId="00B46964" w:rsidR="00E21AC8" w:rsidRPr="00655FDD" w:rsidRDefault="00E21AC8" w:rsidP="00BB3502">
      <w:pPr>
        <w:rPr>
          <w:lang w:val="ro-RO"/>
        </w:rPr>
      </w:pPr>
      <w:r w:rsidRPr="00655FDD">
        <w:rPr>
          <w:lang w:val="ro-RO"/>
        </w:rPr>
        <w:t xml:space="preserve">Ca meșteșug, se distinge arta împletiturilor care are o vechime deosebită în această zonă. Obiectele cele mai populare erau panerul și cotărița. </w:t>
      </w:r>
    </w:p>
    <w:p w14:paraId="252C2259" w14:textId="633EAE3F" w:rsidR="00E21AC8" w:rsidRPr="00655FDD" w:rsidRDefault="00E21AC8" w:rsidP="00BB3502">
      <w:pPr>
        <w:rPr>
          <w:lang w:val="ro-RO"/>
        </w:rPr>
      </w:pPr>
      <w:r w:rsidRPr="00655FDD">
        <w:rPr>
          <w:lang w:val="ro-RO"/>
        </w:rPr>
        <w:t xml:space="preserve">Tradițiile din comuna Șimian sunt strâns legate de sărbătorile bisericești precum Crăciunul, anul Nou și Boboteaza. De asemenea încă se mai păstrează tradiția nedeilor, când de Adormirea Maicii Domnului se serbează nedeia la Șimian și Cerneți, Sf. Gheorghe în Dudașu, Sf. Apostoli Petru și Pavel la Poroina și Erghevița. </w:t>
      </w:r>
    </w:p>
    <w:p w14:paraId="45CD7289" w14:textId="3AA7A1A8" w:rsidR="00E21AC8" w:rsidRPr="00655FDD" w:rsidRDefault="00E21AC8" w:rsidP="00BB3502">
      <w:pPr>
        <w:rPr>
          <w:lang w:val="ro-RO"/>
        </w:rPr>
      </w:pPr>
      <w:r w:rsidRPr="00655FDD">
        <w:rPr>
          <w:lang w:val="ro-RO"/>
        </w:rPr>
        <w:t xml:space="preserve">Târgurile și festivalurile sunt prezente în special la Cerneți, când în fiecare zi de joi și duminică are loc târgul vestit în toată zona. </w:t>
      </w:r>
    </w:p>
    <w:p w14:paraId="08015A5B" w14:textId="7D1BD19C" w:rsidR="00E21AC8" w:rsidRPr="00655FDD" w:rsidRDefault="00E21AC8" w:rsidP="00BB3502">
      <w:pPr>
        <w:rPr>
          <w:lang w:val="ro-RO"/>
        </w:rPr>
      </w:pPr>
      <w:r w:rsidRPr="00655FDD">
        <w:rPr>
          <w:lang w:val="ro-RO"/>
        </w:rPr>
        <w:t xml:space="preserve">O altă sărbătoare ce are loc anual, la începutul lunii iunie este Ștafeta lui Tudor, la care participă locuitorii zonei. În unii ani, a fost realizată reconstituirea istorică care a inclus tineri îmbrăcați în panduri defilând în zona monumentului lui Tudor Vladimirescu din Cerneți, în amintirea revoluției din 1821. </w:t>
      </w:r>
    </w:p>
    <w:p w14:paraId="16FA1CC2" w14:textId="77777777" w:rsidR="00EA57B1" w:rsidRPr="00655FDD" w:rsidRDefault="00EA57B1" w:rsidP="006120A8">
      <w:pPr>
        <w:pStyle w:val="Heading2"/>
        <w:rPr>
          <w:lang w:val="ro-RO"/>
        </w:rPr>
      </w:pPr>
      <w:bookmarkStart w:id="62" w:name="_Toc141391146"/>
      <w:r w:rsidRPr="00655FDD">
        <w:rPr>
          <w:lang w:val="ro-RO"/>
        </w:rPr>
        <w:t>Circulaţia</w:t>
      </w:r>
      <w:bookmarkEnd w:id="62"/>
    </w:p>
    <w:p w14:paraId="142E06C9" w14:textId="77777777" w:rsidR="00EA57B1" w:rsidRPr="00655FDD" w:rsidRDefault="00EA57B1" w:rsidP="00EA57B1">
      <w:pPr>
        <w:pStyle w:val="Heading3"/>
        <w:rPr>
          <w:lang w:val="ro-RO"/>
        </w:rPr>
      </w:pPr>
      <w:bookmarkStart w:id="63" w:name="_Toc141391147"/>
      <w:r w:rsidRPr="00655FDD">
        <w:rPr>
          <w:lang w:val="ro-RO"/>
        </w:rPr>
        <w:t>Elemente de mobilitate</w:t>
      </w:r>
      <w:bookmarkEnd w:id="63"/>
    </w:p>
    <w:p w14:paraId="230BA70F" w14:textId="44F27658" w:rsidR="00EA57B1" w:rsidRPr="00655FDD" w:rsidRDefault="00EA57B1" w:rsidP="00EA57B1">
      <w:pPr>
        <w:rPr>
          <w:lang w:val="ro-RO"/>
        </w:rPr>
      </w:pPr>
      <w:r w:rsidRPr="00655FDD">
        <w:rPr>
          <w:lang w:val="ro-RO"/>
        </w:rPr>
        <w:t xml:space="preserve">Toate drumurile locale au fost identificate, măsurate, sunt în curs de elaborare documentaţii topografice care să conforme elementele de bază ale fiecărui drum. Ulterior finalizării lucrărilor topografice şi de cadastru se va proceda la actualizarea domeniului public al comunei </w:t>
      </w:r>
      <w:r w:rsidR="002F3C0D" w:rsidRPr="00655FDD">
        <w:rPr>
          <w:lang w:val="ro-RO"/>
        </w:rPr>
        <w:t>Șimian</w:t>
      </w:r>
      <w:r w:rsidRPr="00655FDD">
        <w:rPr>
          <w:lang w:val="ro-RO"/>
        </w:rPr>
        <w:t xml:space="preserve">, în aşa fel încât acesta să reflecte cu loialitate toate drumurile din localitate. Trebuie avut în vedere faptul că atragerea potenţialilor investitori, dezvoltarea localităţii şi valorificarea potenţialului local nu se poate realiza fără o infrastructură rutieră corespunzatoare. </w:t>
      </w:r>
    </w:p>
    <w:p w14:paraId="1114ADBD" w14:textId="77777777" w:rsidR="00EA57B1" w:rsidRPr="00655FDD" w:rsidRDefault="00EA57B1" w:rsidP="00EA57B1">
      <w:pPr>
        <w:pStyle w:val="Heading3"/>
        <w:rPr>
          <w:lang w:val="ro-RO"/>
        </w:rPr>
      </w:pPr>
      <w:bookmarkStart w:id="64" w:name="_Toc141391148"/>
      <w:r w:rsidRPr="00655FDD">
        <w:rPr>
          <w:lang w:val="ro-RO"/>
        </w:rPr>
        <w:t>Circulaţia rutieră</w:t>
      </w:r>
      <w:bookmarkEnd w:id="64"/>
    </w:p>
    <w:p w14:paraId="6159E37B" w14:textId="698D59B9" w:rsidR="00EA57B1" w:rsidRPr="00655FDD" w:rsidRDefault="00EA57B1" w:rsidP="00EA57B1">
      <w:pPr>
        <w:rPr>
          <w:lang w:val="ro-RO"/>
        </w:rPr>
      </w:pPr>
      <w:r w:rsidRPr="00655FDD">
        <w:rPr>
          <w:lang w:val="ro-RO"/>
        </w:rPr>
        <w:t xml:space="preserve">Infrastructura în comuna </w:t>
      </w:r>
      <w:r w:rsidR="002F3C0D" w:rsidRPr="00655FDD">
        <w:rPr>
          <w:lang w:val="ro-RO"/>
        </w:rPr>
        <w:t>Șimian</w:t>
      </w:r>
      <w:r w:rsidRPr="00655FDD">
        <w:rPr>
          <w:lang w:val="ro-RO"/>
        </w:rPr>
        <w:t xml:space="preserve"> este bine pusă la punct, </w:t>
      </w:r>
      <w:r w:rsidR="002F3C0D" w:rsidRPr="00655FDD">
        <w:rPr>
          <w:lang w:val="ro-RO"/>
        </w:rPr>
        <w:t xml:space="preserve">comuna fiind străbătută de două drumuri naționale, un drum județean, drumuri comunale și drumuri vicinale. </w:t>
      </w:r>
    </w:p>
    <w:p w14:paraId="5078CBE3" w14:textId="77777777" w:rsidR="00EA57B1" w:rsidRPr="00655FDD" w:rsidRDefault="00EA57B1" w:rsidP="00EA57B1">
      <w:pPr>
        <w:rPr>
          <w:rFonts w:cstheme="minorHAnsi"/>
          <w:color w:val="000000"/>
          <w:lang w:val="ro-RO"/>
        </w:rPr>
      </w:pPr>
      <w:r w:rsidRPr="00655FDD">
        <w:rPr>
          <w:rFonts w:cstheme="minorHAnsi"/>
          <w:color w:val="000000"/>
          <w:lang w:val="ro-RO"/>
        </w:rPr>
        <w:t xml:space="preserve">Accesul în localitate se face prin : </w:t>
      </w:r>
    </w:p>
    <w:p w14:paraId="45329403" w14:textId="771DC716" w:rsidR="00EA57B1" w:rsidRPr="00655FDD" w:rsidRDefault="00EA57B1">
      <w:pPr>
        <w:pStyle w:val="ListParagraph"/>
        <w:numPr>
          <w:ilvl w:val="0"/>
          <w:numId w:val="37"/>
        </w:numPr>
        <w:rPr>
          <w:rFonts w:cstheme="minorHAnsi"/>
          <w:color w:val="000000"/>
          <w:lang w:val="ro-RO"/>
        </w:rPr>
      </w:pPr>
      <w:r w:rsidRPr="00655FDD">
        <w:rPr>
          <w:rFonts w:cstheme="minorHAnsi"/>
          <w:b/>
          <w:color w:val="000000"/>
          <w:lang w:val="ro-RO"/>
        </w:rPr>
        <w:t xml:space="preserve">Drumul </w:t>
      </w:r>
      <w:r w:rsidR="00936BAC" w:rsidRPr="00655FDD">
        <w:rPr>
          <w:rFonts w:cstheme="minorHAnsi"/>
          <w:b/>
          <w:color w:val="000000"/>
          <w:lang w:val="ro-RO"/>
        </w:rPr>
        <w:t>Național</w:t>
      </w:r>
      <w:r w:rsidRPr="00655FDD">
        <w:rPr>
          <w:rFonts w:cstheme="minorHAnsi"/>
          <w:b/>
          <w:color w:val="000000"/>
          <w:lang w:val="ro-RO"/>
        </w:rPr>
        <w:t xml:space="preserve">: </w:t>
      </w:r>
      <w:r w:rsidR="00936BAC" w:rsidRPr="00655FDD">
        <w:rPr>
          <w:rFonts w:cstheme="minorHAnsi"/>
          <w:b/>
          <w:color w:val="000000"/>
          <w:lang w:val="ro-RO"/>
        </w:rPr>
        <w:t>DN 6</w:t>
      </w:r>
      <w:r w:rsidRPr="00655FDD">
        <w:rPr>
          <w:rFonts w:cstheme="minorHAnsi"/>
          <w:color w:val="000000"/>
          <w:lang w:val="ro-RO"/>
        </w:rPr>
        <w:t xml:space="preserve"> ( </w:t>
      </w:r>
      <w:r w:rsidR="00936BAC" w:rsidRPr="00655FDD">
        <w:rPr>
          <w:rFonts w:cstheme="minorHAnsi"/>
          <w:color w:val="000000"/>
          <w:lang w:val="ro-RO"/>
        </w:rPr>
        <w:t>București - Timișoara</w:t>
      </w:r>
      <w:r w:rsidRPr="00655FDD">
        <w:rPr>
          <w:rFonts w:cstheme="minorHAnsi"/>
          <w:color w:val="000000"/>
          <w:lang w:val="ro-RO"/>
        </w:rPr>
        <w:t xml:space="preserve"> ) </w:t>
      </w:r>
    </w:p>
    <w:p w14:paraId="5563789E" w14:textId="11819DB4" w:rsidR="00936BAC" w:rsidRPr="00655FDD" w:rsidRDefault="00936BAC">
      <w:pPr>
        <w:pStyle w:val="ListParagraph"/>
        <w:numPr>
          <w:ilvl w:val="0"/>
          <w:numId w:val="37"/>
        </w:numPr>
        <w:rPr>
          <w:rFonts w:cstheme="minorHAnsi"/>
          <w:color w:val="000000"/>
          <w:lang w:val="ro-RO"/>
        </w:rPr>
      </w:pPr>
      <w:r w:rsidRPr="00655FDD">
        <w:rPr>
          <w:rFonts w:cstheme="minorHAnsi"/>
          <w:b/>
          <w:color w:val="000000"/>
          <w:lang w:val="ro-RO"/>
        </w:rPr>
        <w:t>Drumul Național: DN 56A</w:t>
      </w:r>
      <w:r w:rsidRPr="00655FDD">
        <w:rPr>
          <w:rFonts w:cstheme="minorHAnsi"/>
          <w:color w:val="000000"/>
          <w:lang w:val="ro-RO"/>
        </w:rPr>
        <w:t xml:space="preserve"> ( Maglavit-Calafat-Drobeta Turnu Severin) </w:t>
      </w:r>
    </w:p>
    <w:p w14:paraId="57724EFB" w14:textId="3B4AD081" w:rsidR="00AD7472" w:rsidRPr="00655FDD" w:rsidRDefault="00AD7472">
      <w:pPr>
        <w:pStyle w:val="ListParagraph"/>
        <w:numPr>
          <w:ilvl w:val="0"/>
          <w:numId w:val="37"/>
        </w:numPr>
        <w:rPr>
          <w:rFonts w:cstheme="minorHAnsi"/>
          <w:color w:val="000000"/>
          <w:lang w:val="ro-RO"/>
        </w:rPr>
      </w:pPr>
      <w:r w:rsidRPr="00655FDD">
        <w:rPr>
          <w:rFonts w:cstheme="minorHAnsi"/>
          <w:b/>
          <w:color w:val="000000"/>
          <w:lang w:val="ro-RO"/>
        </w:rPr>
        <w:t>Drumul Județean: DN 607A</w:t>
      </w:r>
      <w:r w:rsidRPr="00655FDD">
        <w:rPr>
          <w:rFonts w:cstheme="minorHAnsi"/>
          <w:color w:val="000000"/>
          <w:lang w:val="ro-RO"/>
        </w:rPr>
        <w:t xml:space="preserve"> ( Hușnicioara – Drobeta Turnu Severin) </w:t>
      </w:r>
    </w:p>
    <w:p w14:paraId="40651B0B" w14:textId="77777777" w:rsidR="00EA57B1" w:rsidRPr="00655FDD" w:rsidRDefault="00EA57B1" w:rsidP="00EA57B1">
      <w:pPr>
        <w:rPr>
          <w:rFonts w:cstheme="minorHAnsi"/>
          <w:color w:val="000000"/>
          <w:lang w:val="ro-RO"/>
        </w:rPr>
      </w:pPr>
      <w:r w:rsidRPr="00655FDD">
        <w:rPr>
          <w:rFonts w:cstheme="minorHAnsi"/>
          <w:color w:val="000000"/>
          <w:lang w:val="ro-RO"/>
        </w:rPr>
        <w:lastRenderedPageBreak/>
        <w:t xml:space="preserve">Reţeaua de </w:t>
      </w:r>
      <w:r w:rsidRPr="00655FDD">
        <w:rPr>
          <w:rFonts w:cstheme="minorHAnsi"/>
          <w:b/>
          <w:color w:val="000000"/>
          <w:lang w:val="ro-RO"/>
        </w:rPr>
        <w:t>drumuri locale</w:t>
      </w:r>
      <w:r w:rsidRPr="00655FDD">
        <w:rPr>
          <w:rFonts w:cstheme="minorHAnsi"/>
          <w:color w:val="000000"/>
          <w:lang w:val="ro-RO"/>
        </w:rPr>
        <w:t xml:space="preserve"> este compusa din: </w:t>
      </w:r>
    </w:p>
    <w:tbl>
      <w:tblPr>
        <w:tblStyle w:val="TableGrid"/>
        <w:tblW w:w="10262" w:type="dxa"/>
        <w:tblInd w:w="-252" w:type="dxa"/>
        <w:tblLayout w:type="fixed"/>
        <w:tblLook w:val="04A0" w:firstRow="1" w:lastRow="0" w:firstColumn="1" w:lastColumn="0" w:noHBand="0" w:noVBand="1"/>
      </w:tblPr>
      <w:tblGrid>
        <w:gridCol w:w="1098"/>
        <w:gridCol w:w="936"/>
        <w:gridCol w:w="3816"/>
        <w:gridCol w:w="1082"/>
        <w:gridCol w:w="990"/>
        <w:gridCol w:w="2340"/>
      </w:tblGrid>
      <w:tr w:rsidR="00EA57B1" w:rsidRPr="00655FDD" w14:paraId="3480AF18" w14:textId="77777777" w:rsidTr="00373E3B">
        <w:trPr>
          <w:trHeight w:hRule="exact" w:val="576"/>
        </w:trPr>
        <w:tc>
          <w:tcPr>
            <w:tcW w:w="1098" w:type="dxa"/>
            <w:shd w:val="clear" w:color="auto" w:fill="595959" w:themeFill="text1" w:themeFillTint="A6"/>
            <w:vAlign w:val="center"/>
          </w:tcPr>
          <w:p w14:paraId="01CB5AAE" w14:textId="77777777" w:rsidR="00EA57B1" w:rsidRPr="00655FDD" w:rsidRDefault="00EA57B1" w:rsidP="00373E3B">
            <w:pPr>
              <w:spacing w:after="0" w:line="240" w:lineRule="auto"/>
              <w:jc w:val="center"/>
              <w:rPr>
                <w:rFonts w:cstheme="minorHAnsi"/>
                <w:b/>
                <w:color w:val="FFFFFF" w:themeColor="background1"/>
                <w:sz w:val="24"/>
                <w:szCs w:val="24"/>
                <w:lang w:val="ro-RO"/>
              </w:rPr>
            </w:pPr>
            <w:r w:rsidRPr="00655FDD">
              <w:rPr>
                <w:rFonts w:cstheme="minorHAnsi"/>
                <w:b/>
                <w:color w:val="FFFFFF" w:themeColor="background1"/>
                <w:sz w:val="24"/>
                <w:szCs w:val="24"/>
                <w:lang w:val="ro-RO"/>
              </w:rPr>
              <w:t>Nume</w:t>
            </w:r>
          </w:p>
        </w:tc>
        <w:tc>
          <w:tcPr>
            <w:tcW w:w="936" w:type="dxa"/>
            <w:shd w:val="clear" w:color="auto" w:fill="595959" w:themeFill="text1" w:themeFillTint="A6"/>
            <w:vAlign w:val="center"/>
          </w:tcPr>
          <w:p w14:paraId="716264FA" w14:textId="77777777" w:rsidR="00EA57B1" w:rsidRPr="00655FDD" w:rsidRDefault="00EA57B1" w:rsidP="00373E3B">
            <w:pPr>
              <w:spacing w:after="0" w:line="240" w:lineRule="auto"/>
              <w:jc w:val="center"/>
              <w:rPr>
                <w:rFonts w:cstheme="minorHAnsi"/>
                <w:b/>
                <w:color w:val="FFFFFF" w:themeColor="background1"/>
                <w:sz w:val="24"/>
                <w:szCs w:val="24"/>
                <w:lang w:val="ro-RO"/>
              </w:rPr>
            </w:pPr>
            <w:r w:rsidRPr="00655FDD">
              <w:rPr>
                <w:rFonts w:cstheme="minorHAnsi"/>
                <w:b/>
                <w:color w:val="FFFFFF" w:themeColor="background1"/>
                <w:sz w:val="24"/>
                <w:szCs w:val="24"/>
                <w:lang w:val="ro-RO"/>
              </w:rPr>
              <w:t>Din:</w:t>
            </w:r>
          </w:p>
        </w:tc>
        <w:tc>
          <w:tcPr>
            <w:tcW w:w="3816" w:type="dxa"/>
            <w:shd w:val="clear" w:color="auto" w:fill="595959" w:themeFill="text1" w:themeFillTint="A6"/>
            <w:vAlign w:val="center"/>
          </w:tcPr>
          <w:p w14:paraId="66C8CB9F" w14:textId="77777777" w:rsidR="00EA57B1" w:rsidRPr="00655FDD" w:rsidRDefault="00EA57B1" w:rsidP="00373E3B">
            <w:pPr>
              <w:spacing w:after="0" w:line="240" w:lineRule="auto"/>
              <w:jc w:val="center"/>
              <w:rPr>
                <w:rFonts w:cstheme="minorHAnsi"/>
                <w:b/>
                <w:color w:val="FFFFFF" w:themeColor="background1"/>
                <w:sz w:val="24"/>
                <w:szCs w:val="24"/>
                <w:lang w:val="ro-RO"/>
              </w:rPr>
            </w:pPr>
            <w:r w:rsidRPr="00655FDD">
              <w:rPr>
                <w:rFonts w:cstheme="minorHAnsi"/>
                <w:b/>
                <w:color w:val="FFFFFF" w:themeColor="background1"/>
                <w:sz w:val="24"/>
                <w:szCs w:val="24"/>
                <w:lang w:val="ro-RO"/>
              </w:rPr>
              <w:t>Traseu</w:t>
            </w:r>
          </w:p>
        </w:tc>
        <w:tc>
          <w:tcPr>
            <w:tcW w:w="1082" w:type="dxa"/>
            <w:shd w:val="clear" w:color="auto" w:fill="595959" w:themeFill="text1" w:themeFillTint="A6"/>
            <w:vAlign w:val="center"/>
          </w:tcPr>
          <w:p w14:paraId="00E0445F" w14:textId="77777777" w:rsidR="00EA57B1" w:rsidRPr="00655FDD" w:rsidRDefault="00EA57B1" w:rsidP="00373E3B">
            <w:pPr>
              <w:spacing w:after="0" w:line="240" w:lineRule="auto"/>
              <w:jc w:val="center"/>
              <w:rPr>
                <w:rFonts w:cstheme="minorHAnsi"/>
                <w:b/>
                <w:color w:val="FFFFFF" w:themeColor="background1"/>
                <w:sz w:val="24"/>
                <w:szCs w:val="24"/>
                <w:lang w:val="ro-RO"/>
              </w:rPr>
            </w:pPr>
            <w:r w:rsidRPr="00655FDD">
              <w:rPr>
                <w:rFonts w:cstheme="minorHAnsi"/>
                <w:b/>
                <w:color w:val="FFFFFF" w:themeColor="background1"/>
                <w:sz w:val="24"/>
                <w:szCs w:val="24"/>
                <w:lang w:val="ro-RO"/>
              </w:rPr>
              <w:t>Lungime</w:t>
            </w:r>
          </w:p>
          <w:p w14:paraId="40388CD2" w14:textId="11690C46" w:rsidR="00373E3B" w:rsidRPr="00655FDD" w:rsidRDefault="00373E3B" w:rsidP="00373E3B">
            <w:pPr>
              <w:spacing w:after="0" w:line="240" w:lineRule="auto"/>
              <w:jc w:val="center"/>
              <w:rPr>
                <w:rFonts w:cstheme="minorHAnsi"/>
                <w:b/>
                <w:color w:val="FFFFFF" w:themeColor="background1"/>
                <w:sz w:val="24"/>
                <w:szCs w:val="24"/>
                <w:lang w:val="ro-RO"/>
              </w:rPr>
            </w:pPr>
            <w:r w:rsidRPr="00655FDD">
              <w:rPr>
                <w:rFonts w:cstheme="minorHAnsi"/>
                <w:b/>
                <w:color w:val="FFFFFF" w:themeColor="background1"/>
                <w:sz w:val="24"/>
                <w:szCs w:val="24"/>
                <w:lang w:val="ro-RO"/>
              </w:rPr>
              <w:t>(km)</w:t>
            </w:r>
          </w:p>
        </w:tc>
        <w:tc>
          <w:tcPr>
            <w:tcW w:w="990" w:type="dxa"/>
            <w:shd w:val="clear" w:color="auto" w:fill="595959" w:themeFill="text1" w:themeFillTint="A6"/>
          </w:tcPr>
          <w:p w14:paraId="13097B53" w14:textId="77777777" w:rsidR="00EA57B1" w:rsidRPr="00655FDD" w:rsidRDefault="00EA57B1" w:rsidP="00373E3B">
            <w:pPr>
              <w:spacing w:after="0" w:line="240" w:lineRule="auto"/>
              <w:jc w:val="center"/>
              <w:rPr>
                <w:rFonts w:cstheme="minorHAnsi"/>
                <w:b/>
                <w:color w:val="FFFFFF" w:themeColor="background1"/>
                <w:sz w:val="24"/>
                <w:szCs w:val="24"/>
                <w:lang w:val="ro-RO"/>
              </w:rPr>
            </w:pPr>
            <w:r w:rsidRPr="00655FDD">
              <w:rPr>
                <w:rFonts w:cstheme="minorHAnsi"/>
                <w:b/>
                <w:color w:val="FFFFFF" w:themeColor="background1"/>
                <w:sz w:val="24"/>
                <w:szCs w:val="24"/>
                <w:lang w:val="ro-RO"/>
              </w:rPr>
              <w:t>Latime</w:t>
            </w:r>
          </w:p>
          <w:p w14:paraId="547F2A02" w14:textId="3FB76A37" w:rsidR="00373E3B" w:rsidRPr="00655FDD" w:rsidRDefault="00373E3B" w:rsidP="00373E3B">
            <w:pPr>
              <w:spacing w:after="0" w:line="240" w:lineRule="auto"/>
              <w:jc w:val="center"/>
              <w:rPr>
                <w:rFonts w:cstheme="minorHAnsi"/>
                <w:b/>
                <w:color w:val="FFFFFF" w:themeColor="background1"/>
                <w:sz w:val="24"/>
                <w:szCs w:val="24"/>
                <w:lang w:val="ro-RO"/>
              </w:rPr>
            </w:pPr>
            <w:r w:rsidRPr="00655FDD">
              <w:rPr>
                <w:rFonts w:cstheme="minorHAnsi"/>
                <w:b/>
                <w:color w:val="FFFFFF" w:themeColor="background1"/>
                <w:sz w:val="24"/>
                <w:szCs w:val="24"/>
                <w:lang w:val="ro-RO"/>
              </w:rPr>
              <w:t>(m)</w:t>
            </w:r>
          </w:p>
        </w:tc>
        <w:tc>
          <w:tcPr>
            <w:tcW w:w="2340" w:type="dxa"/>
            <w:shd w:val="clear" w:color="auto" w:fill="595959" w:themeFill="text1" w:themeFillTint="A6"/>
            <w:vAlign w:val="center"/>
          </w:tcPr>
          <w:p w14:paraId="2D7B60C6" w14:textId="77777777" w:rsidR="00EA57B1" w:rsidRPr="00655FDD" w:rsidRDefault="00EA57B1" w:rsidP="00373E3B">
            <w:pPr>
              <w:spacing w:after="0" w:line="240" w:lineRule="auto"/>
              <w:jc w:val="center"/>
              <w:rPr>
                <w:rFonts w:cstheme="minorHAnsi"/>
                <w:b/>
                <w:color w:val="FFFFFF" w:themeColor="background1"/>
                <w:sz w:val="24"/>
                <w:szCs w:val="24"/>
                <w:lang w:val="ro-RO"/>
              </w:rPr>
            </w:pPr>
            <w:r w:rsidRPr="00655FDD">
              <w:rPr>
                <w:rFonts w:cstheme="minorHAnsi"/>
                <w:b/>
                <w:color w:val="FFFFFF" w:themeColor="background1"/>
                <w:sz w:val="24"/>
                <w:szCs w:val="24"/>
                <w:lang w:val="ro-RO"/>
              </w:rPr>
              <w:t>Stare/tip</w:t>
            </w:r>
          </w:p>
          <w:p w14:paraId="713C61CB" w14:textId="77777777" w:rsidR="00EA57B1" w:rsidRPr="00655FDD" w:rsidRDefault="00EA57B1" w:rsidP="00373E3B">
            <w:pPr>
              <w:spacing w:after="0" w:line="240" w:lineRule="auto"/>
              <w:jc w:val="center"/>
              <w:rPr>
                <w:rFonts w:cstheme="minorHAnsi"/>
                <w:b/>
                <w:color w:val="FFFFFF" w:themeColor="background1"/>
                <w:sz w:val="16"/>
                <w:szCs w:val="16"/>
                <w:lang w:val="ro-RO"/>
              </w:rPr>
            </w:pPr>
          </w:p>
        </w:tc>
      </w:tr>
      <w:tr w:rsidR="00EA57B1" w:rsidRPr="00655FDD" w14:paraId="4AADA27C" w14:textId="77777777" w:rsidTr="005602B5">
        <w:tc>
          <w:tcPr>
            <w:tcW w:w="1098" w:type="dxa"/>
          </w:tcPr>
          <w:p w14:paraId="47C9F96B" w14:textId="593E6E6E" w:rsidR="00EA57B1" w:rsidRPr="00655FDD" w:rsidRDefault="00373E3B" w:rsidP="005602B5">
            <w:pPr>
              <w:jc w:val="center"/>
              <w:rPr>
                <w:rFonts w:cstheme="minorHAnsi"/>
                <w:color w:val="000000"/>
                <w:lang w:val="ro-RO"/>
              </w:rPr>
            </w:pPr>
            <w:r w:rsidRPr="00655FDD">
              <w:rPr>
                <w:rFonts w:cstheme="minorHAnsi"/>
                <w:color w:val="000000"/>
                <w:lang w:val="ro-RO"/>
              </w:rPr>
              <w:t>DC 21</w:t>
            </w:r>
          </w:p>
        </w:tc>
        <w:tc>
          <w:tcPr>
            <w:tcW w:w="936" w:type="dxa"/>
          </w:tcPr>
          <w:p w14:paraId="2A726593" w14:textId="63B32082" w:rsidR="00EA57B1" w:rsidRPr="00655FDD" w:rsidRDefault="00EA57B1" w:rsidP="005602B5">
            <w:pPr>
              <w:jc w:val="center"/>
              <w:rPr>
                <w:rFonts w:cstheme="minorHAnsi"/>
                <w:color w:val="000000"/>
                <w:lang w:val="ro-RO"/>
              </w:rPr>
            </w:pPr>
            <w:r w:rsidRPr="00655FDD">
              <w:rPr>
                <w:rFonts w:cstheme="minorHAnsi"/>
                <w:color w:val="000000"/>
                <w:lang w:val="ro-RO"/>
              </w:rPr>
              <w:t>D</w:t>
            </w:r>
            <w:r w:rsidR="00373E3B" w:rsidRPr="00655FDD">
              <w:rPr>
                <w:rFonts w:cstheme="minorHAnsi"/>
                <w:color w:val="000000"/>
                <w:lang w:val="ro-RO"/>
              </w:rPr>
              <w:t>N6</w:t>
            </w:r>
          </w:p>
        </w:tc>
        <w:tc>
          <w:tcPr>
            <w:tcW w:w="3816" w:type="dxa"/>
          </w:tcPr>
          <w:p w14:paraId="01AF7ADE" w14:textId="340B72BE" w:rsidR="00EA57B1" w:rsidRPr="00655FDD" w:rsidRDefault="00373E3B" w:rsidP="005602B5">
            <w:pPr>
              <w:jc w:val="center"/>
              <w:rPr>
                <w:rFonts w:cstheme="minorHAnsi"/>
                <w:color w:val="000000"/>
                <w:lang w:val="ro-RO"/>
              </w:rPr>
            </w:pPr>
            <w:r w:rsidRPr="00655FDD">
              <w:rPr>
                <w:rFonts w:cstheme="minorHAnsi"/>
                <w:color w:val="000000"/>
                <w:lang w:val="ro-RO"/>
              </w:rPr>
              <w:t>Șimian (DN6) – Valea Copcii (DJ607A)</w:t>
            </w:r>
          </w:p>
        </w:tc>
        <w:tc>
          <w:tcPr>
            <w:tcW w:w="1082" w:type="dxa"/>
          </w:tcPr>
          <w:p w14:paraId="44094E8C" w14:textId="66B63114" w:rsidR="00EA57B1" w:rsidRPr="00655FDD" w:rsidRDefault="00373E3B" w:rsidP="005602B5">
            <w:pPr>
              <w:jc w:val="center"/>
              <w:rPr>
                <w:rFonts w:cstheme="minorHAnsi"/>
                <w:color w:val="000000"/>
                <w:lang w:val="ro-RO"/>
              </w:rPr>
            </w:pPr>
            <w:r w:rsidRPr="00655FDD">
              <w:rPr>
                <w:rFonts w:cstheme="minorHAnsi"/>
                <w:color w:val="000000"/>
                <w:lang w:val="ro-RO"/>
              </w:rPr>
              <w:t>4.7</w:t>
            </w:r>
          </w:p>
        </w:tc>
        <w:tc>
          <w:tcPr>
            <w:tcW w:w="990" w:type="dxa"/>
          </w:tcPr>
          <w:p w14:paraId="341717AC" w14:textId="2A3B9A21" w:rsidR="00EA57B1" w:rsidRPr="00655FDD" w:rsidRDefault="00F166CE" w:rsidP="005602B5">
            <w:pPr>
              <w:jc w:val="center"/>
              <w:rPr>
                <w:rFonts w:cstheme="minorHAnsi"/>
                <w:color w:val="000000"/>
                <w:lang w:val="ro-RO"/>
              </w:rPr>
            </w:pPr>
            <w:r w:rsidRPr="00655FDD">
              <w:rPr>
                <w:rFonts w:cstheme="minorHAnsi"/>
                <w:color w:val="000000"/>
                <w:lang w:val="ro-RO"/>
              </w:rPr>
              <w:t>6-10</w:t>
            </w:r>
          </w:p>
        </w:tc>
        <w:tc>
          <w:tcPr>
            <w:tcW w:w="2340" w:type="dxa"/>
          </w:tcPr>
          <w:p w14:paraId="74F3DE8C" w14:textId="2C82F842" w:rsidR="00EA57B1" w:rsidRPr="00655FDD" w:rsidRDefault="007132F4" w:rsidP="005602B5">
            <w:pPr>
              <w:jc w:val="center"/>
              <w:rPr>
                <w:rFonts w:cstheme="minorHAnsi"/>
                <w:color w:val="000000"/>
                <w:lang w:val="ro-RO"/>
              </w:rPr>
            </w:pPr>
            <w:r w:rsidRPr="00655FDD">
              <w:rPr>
                <w:rFonts w:cstheme="minorHAnsi"/>
                <w:color w:val="000000"/>
                <w:lang w:val="ro-RO"/>
              </w:rPr>
              <w:t>modernizat</w:t>
            </w:r>
          </w:p>
        </w:tc>
      </w:tr>
      <w:tr w:rsidR="00EA57B1" w:rsidRPr="00655FDD" w14:paraId="23B9D7E4" w14:textId="77777777" w:rsidTr="005602B5">
        <w:tc>
          <w:tcPr>
            <w:tcW w:w="1098" w:type="dxa"/>
          </w:tcPr>
          <w:p w14:paraId="023F522E" w14:textId="21B15A32" w:rsidR="00EA57B1" w:rsidRPr="00655FDD" w:rsidRDefault="00F166CE" w:rsidP="005602B5">
            <w:pPr>
              <w:jc w:val="center"/>
              <w:rPr>
                <w:rFonts w:cstheme="minorHAnsi"/>
                <w:color w:val="000000"/>
                <w:lang w:val="ro-RO"/>
              </w:rPr>
            </w:pPr>
            <w:r w:rsidRPr="00655FDD">
              <w:rPr>
                <w:rFonts w:cstheme="minorHAnsi"/>
                <w:color w:val="000000"/>
                <w:lang w:val="ro-RO"/>
              </w:rPr>
              <w:t>DC23</w:t>
            </w:r>
          </w:p>
        </w:tc>
        <w:tc>
          <w:tcPr>
            <w:tcW w:w="936" w:type="dxa"/>
          </w:tcPr>
          <w:p w14:paraId="52406E19" w14:textId="77777777" w:rsidR="00EA57B1" w:rsidRPr="00655FDD" w:rsidRDefault="00EA57B1" w:rsidP="005602B5">
            <w:pPr>
              <w:jc w:val="center"/>
              <w:rPr>
                <w:rFonts w:cstheme="minorHAnsi"/>
                <w:color w:val="000000"/>
                <w:lang w:val="ro-RO"/>
              </w:rPr>
            </w:pPr>
            <w:r w:rsidRPr="00655FDD">
              <w:rPr>
                <w:rFonts w:cstheme="minorHAnsi"/>
                <w:color w:val="000000"/>
                <w:lang w:val="ro-RO"/>
              </w:rPr>
              <w:t>DJ670</w:t>
            </w:r>
          </w:p>
        </w:tc>
        <w:tc>
          <w:tcPr>
            <w:tcW w:w="3816" w:type="dxa"/>
          </w:tcPr>
          <w:p w14:paraId="0CCCA88D" w14:textId="2B01E782" w:rsidR="00EA57B1" w:rsidRPr="00655FDD" w:rsidRDefault="00F166CE" w:rsidP="005602B5">
            <w:pPr>
              <w:jc w:val="center"/>
              <w:rPr>
                <w:rFonts w:cstheme="minorHAnsi"/>
                <w:color w:val="000000"/>
                <w:lang w:val="ro-RO"/>
              </w:rPr>
            </w:pPr>
            <w:r w:rsidRPr="00655FDD">
              <w:rPr>
                <w:rFonts w:cstheme="minorHAnsi"/>
                <w:color w:val="000000"/>
                <w:lang w:val="ro-RO"/>
              </w:rPr>
              <w:t>Șimian (DC21) – Puținei (DN67A)</w:t>
            </w:r>
          </w:p>
        </w:tc>
        <w:tc>
          <w:tcPr>
            <w:tcW w:w="1082" w:type="dxa"/>
          </w:tcPr>
          <w:p w14:paraId="226AF02F" w14:textId="1ADCF357" w:rsidR="00EA57B1" w:rsidRPr="00655FDD" w:rsidRDefault="00F166CE" w:rsidP="005602B5">
            <w:pPr>
              <w:jc w:val="center"/>
              <w:rPr>
                <w:rFonts w:cstheme="minorHAnsi"/>
                <w:color w:val="000000"/>
                <w:lang w:val="ro-RO"/>
              </w:rPr>
            </w:pPr>
            <w:r w:rsidRPr="00655FDD">
              <w:rPr>
                <w:rFonts w:cstheme="minorHAnsi"/>
                <w:color w:val="000000"/>
                <w:lang w:val="ro-RO"/>
              </w:rPr>
              <w:t>8.0</w:t>
            </w:r>
          </w:p>
        </w:tc>
        <w:tc>
          <w:tcPr>
            <w:tcW w:w="990" w:type="dxa"/>
          </w:tcPr>
          <w:p w14:paraId="7B8CEF12" w14:textId="0C36A7DE" w:rsidR="00EA57B1" w:rsidRPr="00655FDD" w:rsidRDefault="00F166CE" w:rsidP="005602B5">
            <w:pPr>
              <w:jc w:val="center"/>
              <w:rPr>
                <w:rFonts w:cstheme="minorHAnsi"/>
                <w:color w:val="000000"/>
                <w:lang w:val="ro-RO"/>
              </w:rPr>
            </w:pPr>
            <w:r w:rsidRPr="00655FDD">
              <w:rPr>
                <w:rFonts w:cstheme="minorHAnsi"/>
                <w:color w:val="000000"/>
                <w:lang w:val="ro-RO"/>
              </w:rPr>
              <w:t>6-7</w:t>
            </w:r>
          </w:p>
        </w:tc>
        <w:tc>
          <w:tcPr>
            <w:tcW w:w="2340" w:type="dxa"/>
          </w:tcPr>
          <w:p w14:paraId="68BC87FD" w14:textId="21B8BC36" w:rsidR="00EA57B1" w:rsidRPr="00655FDD" w:rsidRDefault="007132F4" w:rsidP="005602B5">
            <w:pPr>
              <w:jc w:val="center"/>
              <w:rPr>
                <w:rFonts w:cstheme="minorHAnsi"/>
                <w:color w:val="000000"/>
                <w:lang w:val="ro-RO"/>
              </w:rPr>
            </w:pPr>
            <w:r w:rsidRPr="00655FDD">
              <w:rPr>
                <w:rFonts w:cstheme="minorHAnsi"/>
                <w:color w:val="000000"/>
                <w:lang w:val="ro-RO"/>
              </w:rPr>
              <w:t>modernizat</w:t>
            </w:r>
          </w:p>
        </w:tc>
      </w:tr>
      <w:tr w:rsidR="00EA57B1" w:rsidRPr="00655FDD" w14:paraId="0473CBC7" w14:textId="77777777" w:rsidTr="005602B5">
        <w:tc>
          <w:tcPr>
            <w:tcW w:w="1098" w:type="dxa"/>
          </w:tcPr>
          <w:p w14:paraId="2B9C1DA5" w14:textId="1A3CCACD" w:rsidR="00EA57B1" w:rsidRPr="00655FDD" w:rsidRDefault="007132F4" w:rsidP="005602B5">
            <w:pPr>
              <w:jc w:val="center"/>
              <w:rPr>
                <w:rFonts w:cstheme="minorHAnsi"/>
                <w:color w:val="000000"/>
                <w:lang w:val="ro-RO"/>
              </w:rPr>
            </w:pPr>
            <w:r w:rsidRPr="00655FDD">
              <w:rPr>
                <w:rFonts w:cstheme="minorHAnsi"/>
                <w:color w:val="000000"/>
                <w:lang w:val="ro-RO"/>
              </w:rPr>
              <w:t>DC15A</w:t>
            </w:r>
          </w:p>
        </w:tc>
        <w:tc>
          <w:tcPr>
            <w:tcW w:w="936" w:type="dxa"/>
          </w:tcPr>
          <w:p w14:paraId="1F2A1849" w14:textId="02B5500C" w:rsidR="00EA57B1" w:rsidRPr="00655FDD" w:rsidRDefault="007132F4" w:rsidP="005602B5">
            <w:pPr>
              <w:jc w:val="center"/>
              <w:rPr>
                <w:rFonts w:cstheme="minorHAnsi"/>
                <w:color w:val="000000"/>
                <w:lang w:val="ro-RO"/>
              </w:rPr>
            </w:pPr>
            <w:r w:rsidRPr="00655FDD">
              <w:rPr>
                <w:rFonts w:cstheme="minorHAnsi"/>
                <w:color w:val="000000"/>
                <w:lang w:val="ro-RO"/>
              </w:rPr>
              <w:t>DC23</w:t>
            </w:r>
          </w:p>
        </w:tc>
        <w:tc>
          <w:tcPr>
            <w:tcW w:w="3816" w:type="dxa"/>
          </w:tcPr>
          <w:p w14:paraId="2CF27E17" w14:textId="755D2BFC" w:rsidR="00EA57B1" w:rsidRPr="00655FDD" w:rsidRDefault="007132F4" w:rsidP="005602B5">
            <w:pPr>
              <w:jc w:val="center"/>
              <w:rPr>
                <w:rFonts w:cstheme="minorHAnsi"/>
                <w:color w:val="000000"/>
                <w:lang w:val="ro-RO"/>
              </w:rPr>
            </w:pPr>
            <w:r w:rsidRPr="00655FDD">
              <w:rPr>
                <w:rFonts w:cstheme="minorHAnsi"/>
                <w:color w:val="000000"/>
                <w:lang w:val="ro-RO"/>
              </w:rPr>
              <w:t>Cerneți (DC23) – Cula lui Nistor, Cula lui Tudor Vladimirescu- Celnata (DC17)</w:t>
            </w:r>
          </w:p>
        </w:tc>
        <w:tc>
          <w:tcPr>
            <w:tcW w:w="1082" w:type="dxa"/>
          </w:tcPr>
          <w:p w14:paraId="6DDBFC76" w14:textId="038CD560" w:rsidR="00EA57B1" w:rsidRPr="00655FDD" w:rsidRDefault="007132F4" w:rsidP="005602B5">
            <w:pPr>
              <w:jc w:val="center"/>
              <w:rPr>
                <w:rFonts w:cstheme="minorHAnsi"/>
                <w:color w:val="000000"/>
                <w:lang w:val="ro-RO"/>
              </w:rPr>
            </w:pPr>
            <w:r w:rsidRPr="00655FDD">
              <w:rPr>
                <w:rFonts w:cstheme="minorHAnsi"/>
                <w:color w:val="000000"/>
                <w:lang w:val="ro-RO"/>
              </w:rPr>
              <w:t>7.7</w:t>
            </w:r>
          </w:p>
        </w:tc>
        <w:tc>
          <w:tcPr>
            <w:tcW w:w="990" w:type="dxa"/>
          </w:tcPr>
          <w:p w14:paraId="2B713F58" w14:textId="177769BF" w:rsidR="00EA57B1" w:rsidRPr="00655FDD" w:rsidRDefault="007132F4" w:rsidP="005602B5">
            <w:pPr>
              <w:jc w:val="center"/>
              <w:rPr>
                <w:rFonts w:cstheme="minorHAnsi"/>
                <w:color w:val="000000"/>
                <w:lang w:val="ro-RO"/>
              </w:rPr>
            </w:pPr>
            <w:r w:rsidRPr="00655FDD">
              <w:rPr>
                <w:rFonts w:cstheme="minorHAnsi"/>
                <w:color w:val="000000"/>
                <w:lang w:val="ro-RO"/>
              </w:rPr>
              <w:t>5-7</w:t>
            </w:r>
          </w:p>
        </w:tc>
        <w:tc>
          <w:tcPr>
            <w:tcW w:w="2340" w:type="dxa"/>
          </w:tcPr>
          <w:p w14:paraId="3297CBD7" w14:textId="744A5FDC" w:rsidR="00EA57B1" w:rsidRPr="00655FDD" w:rsidRDefault="007132F4" w:rsidP="005602B5">
            <w:pPr>
              <w:jc w:val="center"/>
              <w:rPr>
                <w:rFonts w:cstheme="minorHAnsi"/>
                <w:color w:val="000000"/>
                <w:lang w:val="ro-RO"/>
              </w:rPr>
            </w:pPr>
            <w:r w:rsidRPr="00655FDD">
              <w:rPr>
                <w:rFonts w:cstheme="minorHAnsi"/>
                <w:color w:val="000000"/>
                <w:lang w:val="ro-RO"/>
              </w:rPr>
              <w:t>parțial modernizat (Celnata)</w:t>
            </w:r>
          </w:p>
        </w:tc>
      </w:tr>
      <w:tr w:rsidR="00407001" w:rsidRPr="00655FDD" w14:paraId="573C7C09" w14:textId="77777777" w:rsidTr="005602B5">
        <w:tc>
          <w:tcPr>
            <w:tcW w:w="1098" w:type="dxa"/>
          </w:tcPr>
          <w:p w14:paraId="44B48999" w14:textId="2B013A06" w:rsidR="00407001" w:rsidRPr="00655FDD" w:rsidRDefault="00407001" w:rsidP="005602B5">
            <w:pPr>
              <w:jc w:val="center"/>
              <w:rPr>
                <w:rFonts w:cstheme="minorHAnsi"/>
                <w:color w:val="000000"/>
                <w:lang w:val="ro-RO"/>
              </w:rPr>
            </w:pPr>
            <w:r>
              <w:rPr>
                <w:rFonts w:cstheme="minorHAnsi"/>
                <w:color w:val="000000"/>
                <w:lang w:val="ro-RO"/>
              </w:rPr>
              <w:t>DC11</w:t>
            </w:r>
          </w:p>
        </w:tc>
        <w:tc>
          <w:tcPr>
            <w:tcW w:w="936" w:type="dxa"/>
          </w:tcPr>
          <w:p w14:paraId="5D0F92CA" w14:textId="57E85302" w:rsidR="00407001" w:rsidRPr="00655FDD" w:rsidRDefault="00407001" w:rsidP="005602B5">
            <w:pPr>
              <w:jc w:val="center"/>
              <w:rPr>
                <w:rFonts w:cstheme="minorHAnsi"/>
                <w:color w:val="000000"/>
                <w:lang w:val="ro-RO"/>
              </w:rPr>
            </w:pPr>
            <w:r>
              <w:rPr>
                <w:rFonts w:cstheme="minorHAnsi"/>
                <w:color w:val="000000"/>
                <w:lang w:val="ro-RO"/>
              </w:rPr>
              <w:t>DN67</w:t>
            </w:r>
          </w:p>
        </w:tc>
        <w:tc>
          <w:tcPr>
            <w:tcW w:w="3816" w:type="dxa"/>
          </w:tcPr>
          <w:p w14:paraId="397F31EA" w14:textId="68FECA5D" w:rsidR="00407001" w:rsidRPr="00655FDD" w:rsidRDefault="00407001" w:rsidP="005602B5">
            <w:pPr>
              <w:jc w:val="center"/>
              <w:rPr>
                <w:rFonts w:cstheme="minorHAnsi"/>
                <w:color w:val="000000"/>
                <w:lang w:val="ro-RO"/>
              </w:rPr>
            </w:pPr>
            <w:r>
              <w:rPr>
                <w:rFonts w:cstheme="minorHAnsi"/>
                <w:color w:val="000000"/>
                <w:lang w:val="ro-RO"/>
              </w:rPr>
              <w:t>Drobeta Turnu Severin (DN6) – Dudașu (DN67)</w:t>
            </w:r>
          </w:p>
        </w:tc>
        <w:tc>
          <w:tcPr>
            <w:tcW w:w="1082" w:type="dxa"/>
          </w:tcPr>
          <w:p w14:paraId="5FAAB260" w14:textId="6E122D79" w:rsidR="00407001" w:rsidRPr="00655FDD" w:rsidRDefault="00407001" w:rsidP="005602B5">
            <w:pPr>
              <w:jc w:val="center"/>
              <w:rPr>
                <w:rFonts w:cstheme="minorHAnsi"/>
                <w:color w:val="000000"/>
                <w:lang w:val="ro-RO"/>
              </w:rPr>
            </w:pPr>
            <w:r>
              <w:rPr>
                <w:rFonts w:cstheme="minorHAnsi"/>
                <w:color w:val="000000"/>
                <w:lang w:val="ro-RO"/>
              </w:rPr>
              <w:t>3.95</w:t>
            </w:r>
          </w:p>
        </w:tc>
        <w:tc>
          <w:tcPr>
            <w:tcW w:w="990" w:type="dxa"/>
          </w:tcPr>
          <w:p w14:paraId="3289FAF2" w14:textId="4F92B6C1" w:rsidR="00407001" w:rsidRPr="00655FDD" w:rsidRDefault="00407001" w:rsidP="005602B5">
            <w:pPr>
              <w:jc w:val="center"/>
              <w:rPr>
                <w:rFonts w:cstheme="minorHAnsi"/>
                <w:color w:val="000000"/>
                <w:lang w:val="ro-RO"/>
              </w:rPr>
            </w:pPr>
            <w:r>
              <w:rPr>
                <w:rFonts w:cstheme="minorHAnsi"/>
                <w:color w:val="000000"/>
                <w:lang w:val="ro-RO"/>
              </w:rPr>
              <w:t>7-9</w:t>
            </w:r>
          </w:p>
        </w:tc>
        <w:tc>
          <w:tcPr>
            <w:tcW w:w="2340" w:type="dxa"/>
          </w:tcPr>
          <w:p w14:paraId="726CE93B" w14:textId="31207110" w:rsidR="00407001" w:rsidRPr="00655FDD" w:rsidRDefault="00407001" w:rsidP="005602B5">
            <w:pPr>
              <w:jc w:val="center"/>
              <w:rPr>
                <w:rFonts w:cstheme="minorHAnsi"/>
                <w:color w:val="000000"/>
                <w:lang w:val="ro-RO"/>
              </w:rPr>
            </w:pPr>
            <w:r w:rsidRPr="00655FDD">
              <w:rPr>
                <w:rFonts w:cstheme="minorHAnsi"/>
                <w:color w:val="000000"/>
                <w:lang w:val="ro-RO"/>
              </w:rPr>
              <w:t>modernizat</w:t>
            </w:r>
          </w:p>
        </w:tc>
      </w:tr>
    </w:tbl>
    <w:p w14:paraId="6C741C0C" w14:textId="5AE7CE28" w:rsidR="00EA57B1" w:rsidRPr="00655FDD" w:rsidRDefault="00EA57B1" w:rsidP="00EA57B1">
      <w:pPr>
        <w:pStyle w:val="Caption"/>
        <w:jc w:val="center"/>
        <w:rPr>
          <w:rFonts w:cstheme="minorHAnsi"/>
          <w:color w:val="000000"/>
          <w:lang w:val="ro-RO"/>
        </w:rPr>
      </w:pPr>
      <w:bookmarkStart w:id="65" w:name="_Toc141390482"/>
      <w:r w:rsidRPr="00655FDD">
        <w:rPr>
          <w:lang w:val="ro-RO"/>
        </w:rPr>
        <w:t xml:space="preserve">Tab. </w:t>
      </w:r>
      <w:r w:rsidRPr="00655FDD">
        <w:rPr>
          <w:lang w:val="ro-RO"/>
        </w:rPr>
        <w:fldChar w:fldCharType="begin"/>
      </w:r>
      <w:r w:rsidRPr="00655FDD">
        <w:rPr>
          <w:lang w:val="ro-RO"/>
        </w:rPr>
        <w:instrText xml:space="preserve"> SEQ Tab. \* ARABIC </w:instrText>
      </w:r>
      <w:r w:rsidRPr="00655FDD">
        <w:rPr>
          <w:lang w:val="ro-RO"/>
        </w:rPr>
        <w:fldChar w:fldCharType="separate"/>
      </w:r>
      <w:r w:rsidRPr="00655FDD">
        <w:rPr>
          <w:noProof/>
          <w:lang w:val="ro-RO"/>
        </w:rPr>
        <w:t>9</w:t>
      </w:r>
      <w:r w:rsidRPr="00655FDD">
        <w:rPr>
          <w:noProof/>
          <w:lang w:val="ro-RO"/>
        </w:rPr>
        <w:fldChar w:fldCharType="end"/>
      </w:r>
      <w:r w:rsidRPr="00655FDD">
        <w:rPr>
          <w:lang w:val="ro-RO"/>
        </w:rPr>
        <w:t xml:space="preserve"> - Sistemul rutier din comuna </w:t>
      </w:r>
      <w:r w:rsidR="007132F4" w:rsidRPr="00655FDD">
        <w:rPr>
          <w:lang w:val="ro-RO"/>
        </w:rPr>
        <w:t>Șimian</w:t>
      </w:r>
      <w:bookmarkEnd w:id="65"/>
    </w:p>
    <w:p w14:paraId="0CEF7F4A" w14:textId="5AF2E437" w:rsidR="00023F75" w:rsidRDefault="00EA57B1" w:rsidP="00EA57B1">
      <w:pPr>
        <w:rPr>
          <w:rFonts w:cstheme="minorHAnsi"/>
          <w:color w:val="000000"/>
          <w:lang w:val="ro-RO"/>
        </w:rPr>
      </w:pPr>
      <w:r w:rsidRPr="00655FDD">
        <w:rPr>
          <w:rFonts w:cstheme="minorHAnsi"/>
          <w:color w:val="000000"/>
          <w:lang w:val="ro-RO"/>
        </w:rPr>
        <w:t xml:space="preserve">- Drumuri </w:t>
      </w:r>
      <w:r w:rsidRPr="00655FDD">
        <w:rPr>
          <w:rFonts w:cstheme="minorHAnsi"/>
          <w:b/>
          <w:color w:val="000000"/>
          <w:lang w:val="ro-RO"/>
        </w:rPr>
        <w:t>vicinale</w:t>
      </w:r>
      <w:r w:rsidRPr="00655FDD">
        <w:rPr>
          <w:rFonts w:cstheme="minorHAnsi"/>
          <w:color w:val="000000"/>
          <w:lang w:val="ro-RO"/>
        </w:rPr>
        <w:t xml:space="preserve">, drumuri </w:t>
      </w:r>
      <w:r w:rsidRPr="00655FDD">
        <w:rPr>
          <w:rFonts w:cstheme="minorHAnsi"/>
          <w:b/>
          <w:color w:val="000000"/>
          <w:lang w:val="ro-RO"/>
        </w:rPr>
        <w:t>agricole</w:t>
      </w:r>
      <w:r w:rsidRPr="00655FDD">
        <w:rPr>
          <w:rFonts w:cstheme="minorHAnsi"/>
          <w:color w:val="000000"/>
          <w:lang w:val="ro-RO"/>
        </w:rPr>
        <w:t>, uliţe şi accese la proprietăţi.</w:t>
      </w:r>
    </w:p>
    <w:p w14:paraId="179F9966" w14:textId="77777777" w:rsidR="00612A84" w:rsidRPr="00655FDD" w:rsidRDefault="00612A84" w:rsidP="00EA57B1">
      <w:pPr>
        <w:rPr>
          <w:rFonts w:cstheme="minorHAnsi"/>
          <w:color w:val="000000"/>
          <w:lang w:val="ro-RO"/>
        </w:rPr>
      </w:pPr>
    </w:p>
    <w:p w14:paraId="189567B1" w14:textId="55B4EB80" w:rsidR="00076274" w:rsidRPr="00655FDD" w:rsidRDefault="00076274" w:rsidP="00076274">
      <w:pPr>
        <w:rPr>
          <w:rFonts w:cstheme="minorHAnsi"/>
          <w:b/>
          <w:color w:val="000000"/>
          <w:sz w:val="24"/>
          <w:szCs w:val="24"/>
          <w:lang w:val="ro-RO"/>
        </w:rPr>
      </w:pPr>
      <w:r w:rsidRPr="00655FDD">
        <w:rPr>
          <w:rFonts w:cstheme="minorHAnsi"/>
          <w:b/>
          <w:color w:val="000000"/>
          <w:sz w:val="24"/>
          <w:szCs w:val="24"/>
          <w:lang w:val="ro-RO"/>
        </w:rPr>
        <w:t>Transportul feroviar</w:t>
      </w:r>
    </w:p>
    <w:p w14:paraId="68F6C096" w14:textId="49561C89" w:rsidR="00076274" w:rsidRPr="00AB5391" w:rsidRDefault="00D35744" w:rsidP="00076274">
      <w:pPr>
        <w:rPr>
          <w:rFonts w:cstheme="minorHAnsi"/>
          <w:bCs/>
          <w:color w:val="000000"/>
          <w:lang w:val="ro-RO"/>
        </w:rPr>
      </w:pPr>
      <w:r w:rsidRPr="00AB5391">
        <w:rPr>
          <w:rFonts w:cstheme="minorHAnsi"/>
          <w:bCs/>
          <w:color w:val="000000"/>
          <w:lang w:val="ro-RO"/>
        </w:rPr>
        <w:t xml:space="preserve">Pe teritoriul comunei Șimian </w:t>
      </w:r>
      <w:r w:rsidR="00042F08" w:rsidRPr="00AB5391">
        <w:rPr>
          <w:rFonts w:cstheme="minorHAnsi"/>
          <w:bCs/>
          <w:color w:val="000000"/>
          <w:lang w:val="ro-RO"/>
        </w:rPr>
        <w:t>trece calea ferată CF1 București – Timișoara, în prezent fiind în întregime electrificată. În intravilanul localității există gara de mărfuri Șimian care este dotată să deservească mun. Drobeta Turnu Severin. Din aceata pornesc legături de cale ferată la depozitele de lignit din Valea Copcii, Termo Halânga și la uzina Romag prin intermediul stației triaj din zona Cerneți.</w:t>
      </w:r>
    </w:p>
    <w:p w14:paraId="78E0A996" w14:textId="770778D3" w:rsidR="00042F08" w:rsidRPr="00AB5391" w:rsidRDefault="00466DF9" w:rsidP="00076274">
      <w:pPr>
        <w:rPr>
          <w:rFonts w:cstheme="minorHAnsi"/>
          <w:bCs/>
          <w:color w:val="000000"/>
          <w:lang w:val="ro-RO"/>
        </w:rPr>
      </w:pPr>
      <w:r w:rsidRPr="00AB5391">
        <w:rPr>
          <w:rFonts w:cstheme="minorHAnsi"/>
          <w:bCs/>
          <w:color w:val="000000"/>
          <w:lang w:val="ro-RO"/>
        </w:rPr>
        <w:t>Stația CFR Șimian are 10 linii de primi-expedieri și are posibilitatea de compunere-descompunere trenuri, fiind prevăzută cu o linie de triaj și o linie pod-basculă (pentru cântăriri).</w:t>
      </w:r>
    </w:p>
    <w:p w14:paraId="25B7D5E5" w14:textId="132E3886" w:rsidR="00076274" w:rsidRPr="00AB5391" w:rsidRDefault="00023F75" w:rsidP="00EA57B1">
      <w:pPr>
        <w:rPr>
          <w:rFonts w:cstheme="minorHAnsi"/>
          <w:bCs/>
          <w:color w:val="000000"/>
          <w:lang w:val="ro-RO"/>
        </w:rPr>
      </w:pPr>
      <w:r w:rsidRPr="00AB5391">
        <w:rPr>
          <w:rFonts w:cstheme="minorHAnsi"/>
          <w:bCs/>
          <w:color w:val="000000"/>
          <w:lang w:val="ro-RO"/>
        </w:rPr>
        <w:t xml:space="preserve">CF-post macaze Șimian străbate o zonă deluroasă formată din nisipuri cu coeziune mică ceea ce determinat un risc de alunecări de teren. </w:t>
      </w:r>
    </w:p>
    <w:p w14:paraId="61C75BE5" w14:textId="3DEF7066" w:rsidR="00EA57B1" w:rsidRPr="00655FDD" w:rsidRDefault="00EA57B1" w:rsidP="00EA57B1">
      <w:pPr>
        <w:rPr>
          <w:rFonts w:cstheme="minorHAnsi"/>
          <w:b/>
          <w:color w:val="000000"/>
          <w:sz w:val="24"/>
          <w:szCs w:val="24"/>
          <w:lang w:val="ro-RO"/>
        </w:rPr>
      </w:pPr>
      <w:r w:rsidRPr="00655FDD">
        <w:rPr>
          <w:rFonts w:cstheme="minorHAnsi"/>
          <w:b/>
          <w:color w:val="000000"/>
          <w:sz w:val="24"/>
          <w:szCs w:val="24"/>
          <w:lang w:val="ro-RO"/>
        </w:rPr>
        <w:t>Transportul în comun, de tranzit și de marfă</w:t>
      </w:r>
    </w:p>
    <w:p w14:paraId="381D40C6" w14:textId="26EBC4F3" w:rsidR="00EA57B1" w:rsidRPr="00655FDD" w:rsidRDefault="00EA57B1" w:rsidP="00EA57B1">
      <w:pPr>
        <w:rPr>
          <w:rFonts w:cstheme="minorHAnsi"/>
          <w:lang w:val="ro-RO"/>
        </w:rPr>
      </w:pPr>
      <w:r w:rsidRPr="00655FDD">
        <w:rPr>
          <w:rFonts w:cstheme="minorHAnsi"/>
          <w:spacing w:val="1"/>
          <w:lang w:val="ro-RO"/>
        </w:rPr>
        <w:t>Tr</w:t>
      </w:r>
      <w:r w:rsidRPr="00655FDD">
        <w:rPr>
          <w:rFonts w:cstheme="minorHAnsi"/>
          <w:lang w:val="ro-RO"/>
        </w:rPr>
        <w:t>a</w:t>
      </w:r>
      <w:r w:rsidRPr="00655FDD">
        <w:rPr>
          <w:rFonts w:cstheme="minorHAnsi"/>
          <w:spacing w:val="-1"/>
          <w:lang w:val="ro-RO"/>
        </w:rPr>
        <w:t>n</w:t>
      </w:r>
      <w:r w:rsidRPr="00655FDD">
        <w:rPr>
          <w:rFonts w:cstheme="minorHAnsi"/>
          <w:lang w:val="ro-RO"/>
        </w:rPr>
        <w:t>s</w:t>
      </w:r>
      <w:r w:rsidRPr="00655FDD">
        <w:rPr>
          <w:rFonts w:cstheme="minorHAnsi"/>
          <w:spacing w:val="-1"/>
          <w:lang w:val="ro-RO"/>
        </w:rPr>
        <w:t>p</w:t>
      </w:r>
      <w:r w:rsidRPr="00655FDD">
        <w:rPr>
          <w:rFonts w:cstheme="minorHAnsi"/>
          <w:spacing w:val="1"/>
          <w:lang w:val="ro-RO"/>
        </w:rPr>
        <w:t>or</w:t>
      </w:r>
      <w:r w:rsidRPr="00655FDD">
        <w:rPr>
          <w:rFonts w:cstheme="minorHAnsi"/>
          <w:spacing w:val="-1"/>
          <w:lang w:val="ro-RO"/>
        </w:rPr>
        <w:t>tu</w:t>
      </w:r>
      <w:r w:rsidRPr="00655FDD">
        <w:rPr>
          <w:rFonts w:cstheme="minorHAnsi"/>
          <w:lang w:val="ro-RO"/>
        </w:rPr>
        <w:t>l</w:t>
      </w:r>
      <w:r w:rsidRPr="00655FDD">
        <w:rPr>
          <w:rFonts w:cstheme="minorHAnsi"/>
          <w:spacing w:val="2"/>
          <w:lang w:val="ro-RO"/>
        </w:rPr>
        <w:t xml:space="preserve"> </w:t>
      </w:r>
      <w:r w:rsidRPr="00655FDD">
        <w:rPr>
          <w:rFonts w:cstheme="minorHAnsi"/>
          <w:spacing w:val="-1"/>
          <w:lang w:val="ro-RO"/>
        </w:rPr>
        <w:t>d</w:t>
      </w:r>
      <w:r w:rsidRPr="00655FDD">
        <w:rPr>
          <w:rFonts w:cstheme="minorHAnsi"/>
          <w:lang w:val="ro-RO"/>
        </w:rPr>
        <w:t>e</w:t>
      </w:r>
      <w:r w:rsidRPr="00655FDD">
        <w:rPr>
          <w:rFonts w:cstheme="minorHAnsi"/>
          <w:spacing w:val="2"/>
          <w:lang w:val="ro-RO"/>
        </w:rPr>
        <w:t xml:space="preserve"> p</w:t>
      </w:r>
      <w:r w:rsidRPr="00655FDD">
        <w:rPr>
          <w:rFonts w:cstheme="minorHAnsi"/>
          <w:spacing w:val="1"/>
          <w:lang w:val="ro-RO"/>
        </w:rPr>
        <w:t>er</w:t>
      </w:r>
      <w:r w:rsidRPr="00655FDD">
        <w:rPr>
          <w:rFonts w:cstheme="minorHAnsi"/>
          <w:lang w:val="ro-RO"/>
        </w:rPr>
        <w:t>s</w:t>
      </w:r>
      <w:r w:rsidRPr="00655FDD">
        <w:rPr>
          <w:rFonts w:cstheme="minorHAnsi"/>
          <w:spacing w:val="1"/>
          <w:lang w:val="ro-RO"/>
        </w:rPr>
        <w:t>o</w:t>
      </w:r>
      <w:r w:rsidRPr="00655FDD">
        <w:rPr>
          <w:rFonts w:cstheme="minorHAnsi"/>
          <w:lang w:val="ro-RO"/>
        </w:rPr>
        <w:t>a</w:t>
      </w:r>
      <w:r w:rsidRPr="00655FDD">
        <w:rPr>
          <w:rFonts w:cstheme="minorHAnsi"/>
          <w:spacing w:val="-1"/>
          <w:lang w:val="ro-RO"/>
        </w:rPr>
        <w:t>n</w:t>
      </w:r>
      <w:r w:rsidRPr="00655FDD">
        <w:rPr>
          <w:rFonts w:cstheme="minorHAnsi"/>
          <w:lang w:val="ro-RO"/>
        </w:rPr>
        <w:t>e</w:t>
      </w:r>
      <w:r w:rsidRPr="00655FDD">
        <w:rPr>
          <w:rFonts w:cstheme="minorHAnsi"/>
          <w:spacing w:val="2"/>
          <w:lang w:val="ro-RO"/>
        </w:rPr>
        <w:t xml:space="preserve"> </w:t>
      </w:r>
      <w:r w:rsidRPr="00655FDD">
        <w:rPr>
          <w:rFonts w:cstheme="minorHAnsi"/>
          <w:lang w:val="ro-RO"/>
        </w:rPr>
        <w:t xml:space="preserve">și </w:t>
      </w:r>
      <w:r w:rsidRPr="00655FDD">
        <w:rPr>
          <w:rFonts w:cstheme="minorHAnsi"/>
          <w:spacing w:val="-1"/>
          <w:lang w:val="ro-RO"/>
        </w:rPr>
        <w:t>m</w:t>
      </w:r>
      <w:r w:rsidRPr="00655FDD">
        <w:rPr>
          <w:rFonts w:cstheme="minorHAnsi"/>
          <w:lang w:val="ro-RO"/>
        </w:rPr>
        <w:t>a</w:t>
      </w:r>
      <w:r w:rsidRPr="00655FDD">
        <w:rPr>
          <w:rFonts w:cstheme="minorHAnsi"/>
          <w:spacing w:val="1"/>
          <w:lang w:val="ro-RO"/>
        </w:rPr>
        <w:t>r</w:t>
      </w:r>
      <w:r w:rsidRPr="00655FDD">
        <w:rPr>
          <w:rFonts w:cstheme="minorHAnsi"/>
          <w:lang w:val="ro-RO"/>
        </w:rPr>
        <w:t>fă</w:t>
      </w:r>
      <w:r w:rsidRPr="00655FDD">
        <w:rPr>
          <w:rFonts w:cstheme="minorHAnsi"/>
          <w:spacing w:val="1"/>
          <w:lang w:val="ro-RO"/>
        </w:rPr>
        <w:t xml:space="preserve"> e</w:t>
      </w:r>
      <w:r w:rsidRPr="00655FDD">
        <w:rPr>
          <w:rFonts w:cstheme="minorHAnsi"/>
          <w:lang w:val="ro-RO"/>
        </w:rPr>
        <w:t>s</w:t>
      </w:r>
      <w:r w:rsidRPr="00655FDD">
        <w:rPr>
          <w:rFonts w:cstheme="minorHAnsi"/>
          <w:spacing w:val="-1"/>
          <w:lang w:val="ro-RO"/>
        </w:rPr>
        <w:t>t</w:t>
      </w:r>
      <w:r w:rsidRPr="00655FDD">
        <w:rPr>
          <w:rFonts w:cstheme="minorHAnsi"/>
          <w:lang w:val="ro-RO"/>
        </w:rPr>
        <w:t>e</w:t>
      </w:r>
      <w:r w:rsidRPr="00655FDD">
        <w:rPr>
          <w:rFonts w:cstheme="minorHAnsi"/>
          <w:spacing w:val="2"/>
          <w:lang w:val="ro-RO"/>
        </w:rPr>
        <w:t xml:space="preserve"> </w:t>
      </w:r>
      <w:r w:rsidRPr="00655FDD">
        <w:rPr>
          <w:rFonts w:cstheme="minorHAnsi"/>
          <w:lang w:val="ro-RO"/>
        </w:rPr>
        <w:t>as</w:t>
      </w:r>
      <w:r w:rsidRPr="00655FDD">
        <w:rPr>
          <w:rFonts w:cstheme="minorHAnsi"/>
          <w:spacing w:val="-1"/>
          <w:lang w:val="ro-RO"/>
        </w:rPr>
        <w:t>i</w:t>
      </w:r>
      <w:r w:rsidRPr="00655FDD">
        <w:rPr>
          <w:rFonts w:cstheme="minorHAnsi"/>
          <w:spacing w:val="2"/>
          <w:lang w:val="ro-RO"/>
        </w:rPr>
        <w:t>g</w:t>
      </w:r>
      <w:r w:rsidRPr="00655FDD">
        <w:rPr>
          <w:rFonts w:cstheme="minorHAnsi"/>
          <w:spacing w:val="-1"/>
          <w:lang w:val="ro-RO"/>
        </w:rPr>
        <w:t>u</w:t>
      </w:r>
      <w:r w:rsidRPr="00655FDD">
        <w:rPr>
          <w:rFonts w:cstheme="minorHAnsi"/>
          <w:spacing w:val="1"/>
          <w:lang w:val="ro-RO"/>
        </w:rPr>
        <w:t>r</w:t>
      </w:r>
      <w:r w:rsidRPr="00655FDD">
        <w:rPr>
          <w:rFonts w:cstheme="minorHAnsi"/>
          <w:lang w:val="ro-RO"/>
        </w:rPr>
        <w:t xml:space="preserve">at cu </w:t>
      </w:r>
      <w:r w:rsidRPr="00655FDD">
        <w:rPr>
          <w:rFonts w:cstheme="minorHAnsi"/>
          <w:spacing w:val="-1"/>
          <w:lang w:val="ro-RO"/>
        </w:rPr>
        <w:t>m</w:t>
      </w:r>
      <w:r w:rsidRPr="00655FDD">
        <w:rPr>
          <w:rFonts w:cstheme="minorHAnsi"/>
          <w:spacing w:val="1"/>
          <w:lang w:val="ro-RO"/>
        </w:rPr>
        <w:t>i</w:t>
      </w:r>
      <w:r w:rsidRPr="00655FDD">
        <w:rPr>
          <w:rFonts w:cstheme="minorHAnsi"/>
          <w:spacing w:val="-1"/>
          <w:lang w:val="ro-RO"/>
        </w:rPr>
        <w:t>jl</w:t>
      </w:r>
      <w:r w:rsidRPr="00655FDD">
        <w:rPr>
          <w:rFonts w:cstheme="minorHAnsi"/>
          <w:spacing w:val="1"/>
          <w:lang w:val="ro-RO"/>
        </w:rPr>
        <w:t>o</w:t>
      </w:r>
      <w:r w:rsidRPr="00655FDD">
        <w:rPr>
          <w:rFonts w:cstheme="minorHAnsi"/>
          <w:lang w:val="ro-RO"/>
        </w:rPr>
        <w:t>ace a</w:t>
      </w:r>
      <w:r w:rsidRPr="00655FDD">
        <w:rPr>
          <w:rFonts w:cstheme="minorHAnsi"/>
          <w:spacing w:val="-1"/>
          <w:lang w:val="ro-RO"/>
        </w:rPr>
        <w:t>ut</w:t>
      </w:r>
      <w:r w:rsidRPr="00655FDD">
        <w:rPr>
          <w:rFonts w:cstheme="minorHAnsi"/>
          <w:lang w:val="ro-RO"/>
        </w:rPr>
        <w:t>o,</w:t>
      </w:r>
      <w:r w:rsidRPr="00655FDD">
        <w:rPr>
          <w:rFonts w:cstheme="minorHAnsi"/>
          <w:spacing w:val="3"/>
          <w:lang w:val="ro-RO"/>
        </w:rPr>
        <w:t xml:space="preserve"> </w:t>
      </w:r>
      <w:r w:rsidRPr="00655FDD">
        <w:rPr>
          <w:rFonts w:cstheme="minorHAnsi"/>
          <w:lang w:val="ro-RO"/>
        </w:rPr>
        <w:t>a</w:t>
      </w:r>
      <w:r w:rsidRPr="00655FDD">
        <w:rPr>
          <w:rFonts w:cstheme="minorHAnsi"/>
          <w:spacing w:val="-1"/>
          <w:lang w:val="ro-RO"/>
        </w:rPr>
        <w:t>p</w:t>
      </w:r>
      <w:r w:rsidRPr="00655FDD">
        <w:rPr>
          <w:rFonts w:cstheme="minorHAnsi"/>
          <w:lang w:val="ro-RO"/>
        </w:rPr>
        <w:t>a</w:t>
      </w:r>
      <w:r w:rsidRPr="00655FDD">
        <w:rPr>
          <w:rFonts w:cstheme="minorHAnsi"/>
          <w:spacing w:val="1"/>
          <w:lang w:val="ro-RO"/>
        </w:rPr>
        <w:t>rț</w:t>
      </w:r>
      <w:r w:rsidRPr="00655FDD">
        <w:rPr>
          <w:rFonts w:cstheme="minorHAnsi"/>
          <w:spacing w:val="-1"/>
          <w:lang w:val="ro-RO"/>
        </w:rPr>
        <w:t>in</w:t>
      </w:r>
      <w:r w:rsidRPr="00655FDD">
        <w:rPr>
          <w:rFonts w:cstheme="minorHAnsi"/>
          <w:lang w:val="ro-RO"/>
        </w:rPr>
        <w:t>â</w:t>
      </w:r>
      <w:r w:rsidRPr="00655FDD">
        <w:rPr>
          <w:rFonts w:cstheme="minorHAnsi"/>
          <w:spacing w:val="2"/>
          <w:lang w:val="ro-RO"/>
        </w:rPr>
        <w:t>n</w:t>
      </w:r>
      <w:r w:rsidRPr="00655FDD">
        <w:rPr>
          <w:rFonts w:cstheme="minorHAnsi"/>
          <w:lang w:val="ro-RO"/>
        </w:rPr>
        <w:t>d</w:t>
      </w:r>
      <w:r w:rsidRPr="00655FDD">
        <w:rPr>
          <w:rFonts w:cstheme="minorHAnsi"/>
          <w:spacing w:val="3"/>
          <w:lang w:val="ro-RO"/>
        </w:rPr>
        <w:t xml:space="preserve"> </w:t>
      </w:r>
      <w:r w:rsidRPr="00655FDD">
        <w:rPr>
          <w:rFonts w:cstheme="minorHAnsi"/>
          <w:spacing w:val="-1"/>
          <w:lang w:val="ro-RO"/>
        </w:rPr>
        <w:t>p</w:t>
      </w:r>
      <w:r w:rsidRPr="00655FDD">
        <w:rPr>
          <w:rFonts w:cstheme="minorHAnsi"/>
          <w:spacing w:val="1"/>
          <w:lang w:val="ro-RO"/>
        </w:rPr>
        <w:t>er</w:t>
      </w:r>
      <w:r w:rsidRPr="00655FDD">
        <w:rPr>
          <w:rFonts w:cstheme="minorHAnsi"/>
          <w:lang w:val="ro-RO"/>
        </w:rPr>
        <w:t>s</w:t>
      </w:r>
      <w:r w:rsidRPr="00655FDD">
        <w:rPr>
          <w:rFonts w:cstheme="minorHAnsi"/>
          <w:spacing w:val="1"/>
          <w:lang w:val="ro-RO"/>
        </w:rPr>
        <w:t>o</w:t>
      </w:r>
      <w:r w:rsidRPr="00655FDD">
        <w:rPr>
          <w:rFonts w:cstheme="minorHAnsi"/>
          <w:lang w:val="ro-RO"/>
        </w:rPr>
        <w:t>a</w:t>
      </w:r>
      <w:r w:rsidRPr="00655FDD">
        <w:rPr>
          <w:rFonts w:cstheme="minorHAnsi"/>
          <w:spacing w:val="-1"/>
          <w:lang w:val="ro-RO"/>
        </w:rPr>
        <w:t>n</w:t>
      </w:r>
      <w:r w:rsidRPr="00655FDD">
        <w:rPr>
          <w:rFonts w:cstheme="minorHAnsi"/>
          <w:spacing w:val="1"/>
          <w:lang w:val="ro-RO"/>
        </w:rPr>
        <w:t>e</w:t>
      </w:r>
      <w:r w:rsidRPr="00655FDD">
        <w:rPr>
          <w:rFonts w:cstheme="minorHAnsi"/>
          <w:spacing w:val="-1"/>
          <w:lang w:val="ro-RO"/>
        </w:rPr>
        <w:t>l</w:t>
      </w:r>
      <w:r w:rsidRPr="00655FDD">
        <w:rPr>
          <w:rFonts w:cstheme="minorHAnsi"/>
          <w:spacing w:val="1"/>
          <w:lang w:val="ro-RO"/>
        </w:rPr>
        <w:t>o</w:t>
      </w:r>
      <w:r w:rsidRPr="00655FDD">
        <w:rPr>
          <w:rFonts w:cstheme="minorHAnsi"/>
          <w:lang w:val="ro-RO"/>
        </w:rPr>
        <w:t>r</w:t>
      </w:r>
      <w:r w:rsidRPr="00655FDD">
        <w:rPr>
          <w:rFonts w:cstheme="minorHAnsi"/>
          <w:spacing w:val="2"/>
          <w:lang w:val="ro-RO"/>
        </w:rPr>
        <w:t xml:space="preserve"> </w:t>
      </w:r>
      <w:r w:rsidRPr="00655FDD">
        <w:rPr>
          <w:rFonts w:cstheme="minorHAnsi"/>
          <w:lang w:val="ro-RO"/>
        </w:rPr>
        <w:t>f</w:t>
      </w:r>
      <w:r w:rsidRPr="00655FDD">
        <w:rPr>
          <w:rFonts w:cstheme="minorHAnsi"/>
          <w:spacing w:val="-1"/>
          <w:lang w:val="ro-RO"/>
        </w:rPr>
        <w:t>i</w:t>
      </w:r>
      <w:r w:rsidRPr="00655FDD">
        <w:rPr>
          <w:rFonts w:cstheme="minorHAnsi"/>
          <w:spacing w:val="1"/>
          <w:lang w:val="ro-RO"/>
        </w:rPr>
        <w:t>z</w:t>
      </w:r>
      <w:r w:rsidRPr="00655FDD">
        <w:rPr>
          <w:rFonts w:cstheme="minorHAnsi"/>
          <w:spacing w:val="-1"/>
          <w:lang w:val="ro-RO"/>
        </w:rPr>
        <w:t>i</w:t>
      </w:r>
      <w:r w:rsidRPr="00655FDD">
        <w:rPr>
          <w:rFonts w:cstheme="minorHAnsi"/>
          <w:lang w:val="ro-RO"/>
        </w:rPr>
        <w:t>ce</w:t>
      </w:r>
      <w:r w:rsidRPr="00655FDD">
        <w:rPr>
          <w:rFonts w:cstheme="minorHAnsi"/>
          <w:spacing w:val="2"/>
          <w:lang w:val="ro-RO"/>
        </w:rPr>
        <w:t xml:space="preserve"> </w:t>
      </w:r>
      <w:r w:rsidRPr="00655FDD">
        <w:rPr>
          <w:rFonts w:cstheme="minorHAnsi"/>
          <w:lang w:val="ro-RO"/>
        </w:rPr>
        <w:t xml:space="preserve">și </w:t>
      </w:r>
      <w:r w:rsidRPr="00655FDD">
        <w:rPr>
          <w:rFonts w:cstheme="minorHAnsi"/>
          <w:spacing w:val="1"/>
          <w:lang w:val="ro-RO"/>
        </w:rPr>
        <w:t>j</w:t>
      </w:r>
      <w:r w:rsidRPr="00655FDD">
        <w:rPr>
          <w:rFonts w:cstheme="minorHAnsi"/>
          <w:spacing w:val="-1"/>
          <w:lang w:val="ro-RO"/>
        </w:rPr>
        <w:t>u</w:t>
      </w:r>
      <w:r w:rsidRPr="00655FDD">
        <w:rPr>
          <w:rFonts w:cstheme="minorHAnsi"/>
          <w:spacing w:val="1"/>
          <w:lang w:val="ro-RO"/>
        </w:rPr>
        <w:t>r</w:t>
      </w:r>
      <w:r w:rsidRPr="00655FDD">
        <w:rPr>
          <w:rFonts w:cstheme="minorHAnsi"/>
          <w:spacing w:val="-1"/>
          <w:lang w:val="ro-RO"/>
        </w:rPr>
        <w:t>id</w:t>
      </w:r>
      <w:r w:rsidRPr="00655FDD">
        <w:rPr>
          <w:rFonts w:cstheme="minorHAnsi"/>
          <w:spacing w:val="1"/>
          <w:lang w:val="ro-RO"/>
        </w:rPr>
        <w:t>i</w:t>
      </w:r>
      <w:r w:rsidRPr="00655FDD">
        <w:rPr>
          <w:rFonts w:cstheme="minorHAnsi"/>
          <w:lang w:val="ro-RO"/>
        </w:rPr>
        <w:t>c</w:t>
      </w:r>
      <w:r w:rsidRPr="00655FDD">
        <w:rPr>
          <w:rFonts w:cstheme="minorHAnsi"/>
          <w:spacing w:val="1"/>
          <w:lang w:val="ro-RO"/>
        </w:rPr>
        <w:t>e</w:t>
      </w:r>
      <w:r w:rsidR="00076274" w:rsidRPr="00655FDD">
        <w:rPr>
          <w:rFonts w:cstheme="minorHAnsi"/>
          <w:lang w:val="ro-RO"/>
        </w:rPr>
        <w:t xml:space="preserve">, dar și prin intermediul căii ferate. </w:t>
      </w:r>
    </w:p>
    <w:p w14:paraId="554ACAF0" w14:textId="6F8A86F8" w:rsidR="00EA57B1" w:rsidRDefault="00EA57B1" w:rsidP="00EA57B1">
      <w:pPr>
        <w:rPr>
          <w:rFonts w:cstheme="minorHAnsi"/>
          <w:lang w:val="ro-RO"/>
        </w:rPr>
      </w:pPr>
      <w:r w:rsidRPr="00655FDD">
        <w:rPr>
          <w:rFonts w:cstheme="minorHAnsi"/>
          <w:lang w:val="ro-RO"/>
        </w:rPr>
        <w:t>E</w:t>
      </w:r>
      <w:r w:rsidRPr="00655FDD">
        <w:rPr>
          <w:rFonts w:cstheme="minorHAnsi"/>
          <w:spacing w:val="2"/>
          <w:lang w:val="ro-RO"/>
        </w:rPr>
        <w:t>x</w:t>
      </w:r>
      <w:r w:rsidRPr="00655FDD">
        <w:rPr>
          <w:rFonts w:cstheme="minorHAnsi"/>
          <w:spacing w:val="-1"/>
          <w:lang w:val="ro-RO"/>
        </w:rPr>
        <w:t>i</w:t>
      </w:r>
      <w:r w:rsidRPr="00655FDD">
        <w:rPr>
          <w:rFonts w:cstheme="minorHAnsi"/>
          <w:lang w:val="ro-RO"/>
        </w:rPr>
        <w:t>s</w:t>
      </w:r>
      <w:r w:rsidRPr="00655FDD">
        <w:rPr>
          <w:rFonts w:cstheme="minorHAnsi"/>
          <w:spacing w:val="-1"/>
          <w:lang w:val="ro-RO"/>
        </w:rPr>
        <w:t>t</w:t>
      </w:r>
      <w:r w:rsidRPr="00655FDD">
        <w:rPr>
          <w:rFonts w:cstheme="minorHAnsi"/>
          <w:lang w:val="ro-RO"/>
        </w:rPr>
        <w:t>ă</w:t>
      </w:r>
      <w:r w:rsidRPr="00655FDD">
        <w:rPr>
          <w:rFonts w:cstheme="minorHAnsi"/>
          <w:spacing w:val="3"/>
          <w:lang w:val="ro-RO"/>
        </w:rPr>
        <w:t xml:space="preserve"> o</w:t>
      </w:r>
      <w:r w:rsidRPr="00655FDD">
        <w:rPr>
          <w:rFonts w:cstheme="minorHAnsi"/>
          <w:spacing w:val="-1"/>
          <w:lang w:val="ro-RO"/>
        </w:rPr>
        <w:t>p</w:t>
      </w:r>
      <w:r w:rsidRPr="00655FDD">
        <w:rPr>
          <w:rFonts w:cstheme="minorHAnsi"/>
          <w:spacing w:val="1"/>
          <w:lang w:val="ro-RO"/>
        </w:rPr>
        <w:t>er</w:t>
      </w:r>
      <w:r w:rsidRPr="00655FDD">
        <w:rPr>
          <w:rFonts w:cstheme="minorHAnsi"/>
          <w:lang w:val="ro-RO"/>
        </w:rPr>
        <w:t>a</w:t>
      </w:r>
      <w:r w:rsidRPr="00655FDD">
        <w:rPr>
          <w:rFonts w:cstheme="minorHAnsi"/>
          <w:spacing w:val="-1"/>
          <w:lang w:val="ro-RO"/>
        </w:rPr>
        <w:t>t</w:t>
      </w:r>
      <w:r w:rsidRPr="00655FDD">
        <w:rPr>
          <w:rFonts w:cstheme="minorHAnsi"/>
          <w:spacing w:val="1"/>
          <w:lang w:val="ro-RO"/>
        </w:rPr>
        <w:t>or</w:t>
      </w:r>
      <w:r w:rsidRPr="00655FDD">
        <w:rPr>
          <w:rFonts w:cstheme="minorHAnsi"/>
          <w:lang w:val="ro-RO"/>
        </w:rPr>
        <w:t xml:space="preserve">i </w:t>
      </w:r>
      <w:r w:rsidRPr="00655FDD">
        <w:rPr>
          <w:rFonts w:cstheme="minorHAnsi"/>
          <w:spacing w:val="-1"/>
          <w:lang w:val="ro-RO"/>
        </w:rPr>
        <w:t>d</w:t>
      </w:r>
      <w:r w:rsidRPr="00655FDD">
        <w:rPr>
          <w:rFonts w:cstheme="minorHAnsi"/>
          <w:lang w:val="ro-RO"/>
        </w:rPr>
        <w:t xml:space="preserve">e </w:t>
      </w:r>
      <w:r w:rsidRPr="00655FDD">
        <w:rPr>
          <w:rFonts w:cstheme="minorHAnsi"/>
          <w:spacing w:val="-1"/>
          <w:lang w:val="ro-RO"/>
        </w:rPr>
        <w:t>t</w:t>
      </w:r>
      <w:r w:rsidRPr="00655FDD">
        <w:rPr>
          <w:rFonts w:cstheme="minorHAnsi"/>
          <w:spacing w:val="1"/>
          <w:lang w:val="ro-RO"/>
        </w:rPr>
        <w:t>r</w:t>
      </w:r>
      <w:r w:rsidRPr="00655FDD">
        <w:rPr>
          <w:rFonts w:cstheme="minorHAnsi"/>
          <w:lang w:val="ro-RO"/>
        </w:rPr>
        <w:t>a</w:t>
      </w:r>
      <w:r w:rsidRPr="00655FDD">
        <w:rPr>
          <w:rFonts w:cstheme="minorHAnsi"/>
          <w:spacing w:val="-1"/>
          <w:lang w:val="ro-RO"/>
        </w:rPr>
        <w:t>n</w:t>
      </w:r>
      <w:r w:rsidRPr="00655FDD">
        <w:rPr>
          <w:rFonts w:cstheme="minorHAnsi"/>
          <w:lang w:val="ro-RO"/>
        </w:rPr>
        <w:t>s</w:t>
      </w:r>
      <w:r w:rsidRPr="00655FDD">
        <w:rPr>
          <w:rFonts w:cstheme="minorHAnsi"/>
          <w:spacing w:val="-1"/>
          <w:lang w:val="ro-RO"/>
        </w:rPr>
        <w:t>p</w:t>
      </w:r>
      <w:r w:rsidRPr="00655FDD">
        <w:rPr>
          <w:rFonts w:cstheme="minorHAnsi"/>
          <w:spacing w:val="1"/>
          <w:lang w:val="ro-RO"/>
        </w:rPr>
        <w:t>or</w:t>
      </w:r>
      <w:r w:rsidRPr="00655FDD">
        <w:rPr>
          <w:rFonts w:cstheme="minorHAnsi"/>
          <w:lang w:val="ro-RO"/>
        </w:rPr>
        <w:t>t ca</w:t>
      </w:r>
      <w:r w:rsidRPr="00655FDD">
        <w:rPr>
          <w:rFonts w:cstheme="minorHAnsi"/>
          <w:spacing w:val="1"/>
          <w:lang w:val="ro-RO"/>
        </w:rPr>
        <w:t>r</w:t>
      </w:r>
      <w:r w:rsidRPr="00655FDD">
        <w:rPr>
          <w:rFonts w:cstheme="minorHAnsi"/>
          <w:lang w:val="ro-RO"/>
        </w:rPr>
        <w:t>e</w:t>
      </w:r>
      <w:r w:rsidRPr="00655FDD">
        <w:rPr>
          <w:rFonts w:cstheme="minorHAnsi"/>
          <w:spacing w:val="2"/>
          <w:lang w:val="ro-RO"/>
        </w:rPr>
        <w:t xml:space="preserve"> </w:t>
      </w:r>
      <w:r w:rsidRPr="00655FDD">
        <w:rPr>
          <w:rFonts w:cstheme="minorHAnsi"/>
          <w:lang w:val="ro-RO"/>
        </w:rPr>
        <w:t>as</w:t>
      </w:r>
      <w:r w:rsidRPr="00655FDD">
        <w:rPr>
          <w:rFonts w:cstheme="minorHAnsi"/>
          <w:spacing w:val="-1"/>
          <w:lang w:val="ro-RO"/>
        </w:rPr>
        <w:t>igu</w:t>
      </w:r>
      <w:r w:rsidRPr="00655FDD">
        <w:rPr>
          <w:rFonts w:cstheme="minorHAnsi"/>
          <w:spacing w:val="1"/>
          <w:lang w:val="ro-RO"/>
        </w:rPr>
        <w:t>r</w:t>
      </w:r>
      <w:r w:rsidRPr="00655FDD">
        <w:rPr>
          <w:rFonts w:cstheme="minorHAnsi"/>
          <w:lang w:val="ro-RO"/>
        </w:rPr>
        <w:t>ă c</w:t>
      </w:r>
      <w:r w:rsidRPr="00655FDD">
        <w:rPr>
          <w:rFonts w:cstheme="minorHAnsi"/>
          <w:spacing w:val="-1"/>
          <w:lang w:val="ro-RO"/>
        </w:rPr>
        <w:t>u</w:t>
      </w:r>
      <w:r w:rsidRPr="00655FDD">
        <w:rPr>
          <w:rFonts w:cstheme="minorHAnsi"/>
          <w:spacing w:val="1"/>
          <w:lang w:val="ro-RO"/>
        </w:rPr>
        <w:t>r</w:t>
      </w:r>
      <w:r w:rsidRPr="00655FDD">
        <w:rPr>
          <w:rFonts w:cstheme="minorHAnsi"/>
          <w:lang w:val="ro-RO"/>
        </w:rPr>
        <w:t>se</w:t>
      </w:r>
      <w:r w:rsidRPr="00655FDD">
        <w:rPr>
          <w:rFonts w:cstheme="minorHAnsi"/>
          <w:spacing w:val="2"/>
          <w:lang w:val="ro-RO"/>
        </w:rPr>
        <w:t xml:space="preserve"> </w:t>
      </w:r>
      <w:r w:rsidRPr="00655FDD">
        <w:rPr>
          <w:rFonts w:cstheme="minorHAnsi"/>
          <w:spacing w:val="-2"/>
          <w:lang w:val="ro-RO"/>
        </w:rPr>
        <w:t>r</w:t>
      </w:r>
      <w:r w:rsidRPr="00655FDD">
        <w:rPr>
          <w:rFonts w:cstheme="minorHAnsi"/>
          <w:spacing w:val="1"/>
          <w:lang w:val="ro-RO"/>
        </w:rPr>
        <w:t>e</w:t>
      </w:r>
      <w:r w:rsidRPr="00655FDD">
        <w:rPr>
          <w:rFonts w:cstheme="minorHAnsi"/>
          <w:spacing w:val="-1"/>
          <w:lang w:val="ro-RO"/>
        </w:rPr>
        <w:t>gul</w:t>
      </w:r>
      <w:r w:rsidRPr="00655FDD">
        <w:rPr>
          <w:rFonts w:cstheme="minorHAnsi"/>
          <w:lang w:val="ro-RO"/>
        </w:rPr>
        <w:t>a</w:t>
      </w:r>
      <w:r w:rsidRPr="00655FDD">
        <w:rPr>
          <w:rFonts w:cstheme="minorHAnsi"/>
          <w:spacing w:val="-1"/>
          <w:lang w:val="ro-RO"/>
        </w:rPr>
        <w:t>t</w:t>
      </w:r>
      <w:r w:rsidRPr="00655FDD">
        <w:rPr>
          <w:rFonts w:cstheme="minorHAnsi"/>
          <w:lang w:val="ro-RO"/>
        </w:rPr>
        <w:t>e</w:t>
      </w:r>
      <w:r w:rsidRPr="00655FDD">
        <w:rPr>
          <w:rFonts w:cstheme="minorHAnsi"/>
          <w:spacing w:val="2"/>
          <w:lang w:val="ro-RO"/>
        </w:rPr>
        <w:t xml:space="preserve"> </w:t>
      </w:r>
      <w:r w:rsidR="00023F75" w:rsidRPr="00655FDD">
        <w:rPr>
          <w:rFonts w:cstheme="minorHAnsi"/>
          <w:lang w:val="ro-RO"/>
        </w:rPr>
        <w:t>cu autobuze și microbuze în satele Șimian, Cerneți, Dedovița Nouă, Dudașu, Erghevița</w:t>
      </w:r>
      <w:r w:rsidR="00F944AA" w:rsidRPr="00655FDD">
        <w:rPr>
          <w:rFonts w:cstheme="minorHAnsi"/>
          <w:lang w:val="ro-RO"/>
        </w:rPr>
        <w:t xml:space="preserve">. </w:t>
      </w:r>
    </w:p>
    <w:p w14:paraId="551AEE2C" w14:textId="06098100" w:rsidR="002E45F0" w:rsidRPr="002E45F0" w:rsidRDefault="002E45F0" w:rsidP="002E45F0">
      <w:pPr>
        <w:rPr>
          <w:rFonts w:cstheme="minorHAnsi"/>
          <w:b/>
          <w:bCs/>
          <w:sz w:val="24"/>
          <w:szCs w:val="24"/>
          <w:lang w:val="ro-RO"/>
        </w:rPr>
      </w:pPr>
      <w:r w:rsidRPr="002E45F0">
        <w:rPr>
          <w:rFonts w:cstheme="minorHAnsi"/>
          <w:b/>
          <w:bCs/>
          <w:sz w:val="24"/>
          <w:szCs w:val="24"/>
          <w:lang w:val="ro-RO"/>
        </w:rPr>
        <w:t>Transportul naval</w:t>
      </w:r>
    </w:p>
    <w:p w14:paraId="188FEA54" w14:textId="77777777" w:rsidR="002E45F0" w:rsidRPr="002E45F0" w:rsidRDefault="002E45F0" w:rsidP="002E45F0">
      <w:pPr>
        <w:rPr>
          <w:rFonts w:cstheme="minorHAnsi"/>
          <w:lang w:val="ro-RO"/>
        </w:rPr>
      </w:pPr>
      <w:r w:rsidRPr="002E45F0">
        <w:rPr>
          <w:rFonts w:cstheme="minorHAnsi"/>
          <w:lang w:val="ro-RO"/>
        </w:rPr>
        <w:t>Localitatea Șimian nu are port pentru acces la transportul naval de mărfuri și persoane.</w:t>
      </w:r>
    </w:p>
    <w:p w14:paraId="60E6B586" w14:textId="641D5D39" w:rsidR="002E45F0" w:rsidRPr="00655FDD" w:rsidRDefault="002E45F0" w:rsidP="002E45F0">
      <w:pPr>
        <w:rPr>
          <w:rFonts w:cstheme="minorHAnsi"/>
          <w:lang w:val="ro-RO"/>
        </w:rPr>
      </w:pPr>
      <w:r w:rsidRPr="002E45F0">
        <w:rPr>
          <w:rFonts w:cstheme="minorHAnsi"/>
          <w:lang w:val="ro-RO"/>
        </w:rPr>
        <w:t>În perspectiva unei motivații industriale sau depozitare (ex. depozit Peco) situată pe faleza localității Șimian și pentru valorificarea turistică a insulei Șimian, devine necesară amenajarea unui port.</w:t>
      </w:r>
    </w:p>
    <w:p w14:paraId="346C13FE" w14:textId="77777777" w:rsidR="00EA57B1" w:rsidRPr="00655FDD" w:rsidRDefault="00EA57B1" w:rsidP="006120A8">
      <w:pPr>
        <w:pStyle w:val="Heading2"/>
        <w:rPr>
          <w:lang w:val="ro-RO"/>
        </w:rPr>
      </w:pPr>
      <w:bookmarkStart w:id="66" w:name="_Toc141391149"/>
      <w:r w:rsidRPr="00655FDD">
        <w:rPr>
          <w:lang w:val="ro-RO"/>
        </w:rPr>
        <w:lastRenderedPageBreak/>
        <w:t>Intravilan existent. Zone funcţionale. Bilanţ teritorial</w:t>
      </w:r>
      <w:bookmarkEnd w:id="66"/>
    </w:p>
    <w:p w14:paraId="3147C0EE" w14:textId="77777777" w:rsidR="00EA57B1" w:rsidRPr="00655FDD" w:rsidRDefault="00EA57B1" w:rsidP="00EA57B1">
      <w:pPr>
        <w:pStyle w:val="Heading3"/>
        <w:rPr>
          <w:lang w:val="ro-RO"/>
        </w:rPr>
      </w:pPr>
      <w:bookmarkStart w:id="67" w:name="_Toc141391150"/>
      <w:r w:rsidRPr="00655FDD">
        <w:rPr>
          <w:lang w:val="ro-RO"/>
        </w:rPr>
        <w:t>Intravilan existent</w:t>
      </w:r>
      <w:bookmarkEnd w:id="67"/>
    </w:p>
    <w:p w14:paraId="28C13325" w14:textId="4B372358" w:rsidR="00EA57B1" w:rsidRPr="00655FDD" w:rsidRDefault="00EA57B1" w:rsidP="00EA57B1">
      <w:pPr>
        <w:tabs>
          <w:tab w:val="left" w:pos="284"/>
        </w:tabs>
        <w:rPr>
          <w:rFonts w:cstheme="minorHAnsi"/>
          <w:szCs w:val="24"/>
          <w:lang w:val="ro-RO"/>
        </w:rPr>
      </w:pPr>
      <w:r w:rsidRPr="00655FDD">
        <w:rPr>
          <w:rFonts w:cstheme="minorHAnsi"/>
          <w:szCs w:val="24"/>
          <w:lang w:val="ro-RO"/>
        </w:rPr>
        <w:t xml:space="preserve">Prin analiza structurii terenurilor din comuna </w:t>
      </w:r>
      <w:r w:rsidR="00F173B6" w:rsidRPr="00655FDD">
        <w:rPr>
          <w:rFonts w:cstheme="minorHAnsi"/>
          <w:szCs w:val="24"/>
          <w:lang w:val="ro-RO"/>
        </w:rPr>
        <w:t>Șimian</w:t>
      </w:r>
      <w:r w:rsidRPr="00655FDD">
        <w:rPr>
          <w:rFonts w:cstheme="minorHAnsi"/>
          <w:szCs w:val="24"/>
          <w:lang w:val="ro-RO"/>
        </w:rPr>
        <w:t>, au fost identificate mai multe tipuri de proprietate asupra terenurilor, acestea fiind: Domeniul public al statului sau al unităților administrativ-teritoriale, Domeniul privat al statului sau al unităților administrativ-teritoriale sau  Proprietate privată a persoanelor fizice sau juridice.</w:t>
      </w:r>
    </w:p>
    <w:p w14:paraId="23B66F9F" w14:textId="77777777" w:rsidR="00F173B6" w:rsidRPr="00655FDD" w:rsidRDefault="00EA57B1" w:rsidP="00EA57B1">
      <w:pPr>
        <w:rPr>
          <w:rFonts w:cstheme="minorHAnsi"/>
          <w:lang w:val="ro-RO"/>
        </w:rPr>
      </w:pPr>
      <w:r w:rsidRPr="00655FDD">
        <w:rPr>
          <w:rFonts w:cstheme="minorHAnsi"/>
          <w:lang w:val="ro-RO"/>
        </w:rPr>
        <w:t xml:space="preserve">Intravilanul existent aprobat </w:t>
      </w:r>
      <w:r w:rsidR="00F173B6" w:rsidRPr="00655FDD">
        <w:rPr>
          <w:rFonts w:cstheme="minorHAnsi"/>
          <w:lang w:val="ro-RO"/>
        </w:rPr>
        <w:t>prin Planul Urbanistic General din 1997</w:t>
      </w:r>
      <w:r w:rsidRPr="00655FDD">
        <w:rPr>
          <w:rFonts w:cstheme="minorHAnsi"/>
          <w:lang w:val="ro-RO"/>
        </w:rPr>
        <w:t xml:space="preserve"> pentru </w:t>
      </w:r>
      <w:r w:rsidR="00F173B6" w:rsidRPr="00655FDD">
        <w:rPr>
          <w:rFonts w:cstheme="minorHAnsi"/>
          <w:lang w:val="ro-RO"/>
        </w:rPr>
        <w:t>localitățile</w:t>
      </w:r>
      <w:r w:rsidRPr="00655FDD">
        <w:rPr>
          <w:rFonts w:cstheme="minorHAnsi"/>
          <w:lang w:val="ro-RO"/>
        </w:rPr>
        <w:t xml:space="preserve"> comunei </w:t>
      </w:r>
      <w:r w:rsidR="00F173B6" w:rsidRPr="00655FDD">
        <w:rPr>
          <w:rFonts w:cstheme="minorHAnsi"/>
          <w:lang w:val="ro-RO"/>
        </w:rPr>
        <w:t>însumează</w:t>
      </w:r>
      <w:r w:rsidRPr="00655FDD">
        <w:rPr>
          <w:rFonts w:cstheme="minorHAnsi"/>
          <w:lang w:val="ro-RO"/>
        </w:rPr>
        <w:t xml:space="preserve"> </w:t>
      </w:r>
      <w:r w:rsidR="00F173B6" w:rsidRPr="00655FDD">
        <w:rPr>
          <w:rFonts w:cstheme="minorHAnsi"/>
          <w:b/>
          <w:bCs/>
          <w:lang w:val="ro-RO"/>
        </w:rPr>
        <w:t xml:space="preserve">644.38 </w:t>
      </w:r>
      <w:r w:rsidRPr="00655FDD">
        <w:rPr>
          <w:rFonts w:cstheme="minorHAnsi"/>
          <w:b/>
          <w:bCs/>
          <w:lang w:val="ro-RO"/>
        </w:rPr>
        <w:t>ha</w:t>
      </w:r>
      <w:r w:rsidRPr="00655FDD">
        <w:rPr>
          <w:rFonts w:cstheme="minorHAnsi"/>
          <w:lang w:val="ro-RO"/>
        </w:rPr>
        <w:t xml:space="preserve"> si este reprezentat pe plansele “</w:t>
      </w:r>
      <w:r w:rsidR="00F173B6" w:rsidRPr="00655FDD">
        <w:rPr>
          <w:rFonts w:cstheme="minorHAnsi"/>
          <w:lang w:val="ro-RO"/>
        </w:rPr>
        <w:t>Analiza situației existente</w:t>
      </w:r>
      <w:r w:rsidRPr="00655FDD">
        <w:rPr>
          <w:rFonts w:cstheme="minorHAnsi"/>
          <w:lang w:val="ro-RO"/>
        </w:rPr>
        <w:t>”.</w:t>
      </w:r>
    </w:p>
    <w:p w14:paraId="16D3CD43" w14:textId="6EC8E580" w:rsidR="00EA57B1" w:rsidRPr="00655FDD" w:rsidRDefault="00EA57B1" w:rsidP="00EA57B1">
      <w:pPr>
        <w:rPr>
          <w:rFonts w:cstheme="minorHAnsi"/>
          <w:lang w:val="ro-RO"/>
        </w:rPr>
      </w:pPr>
      <w:r w:rsidRPr="00655FDD">
        <w:rPr>
          <w:rFonts w:cstheme="minorHAnsi"/>
          <w:lang w:val="ro-RO"/>
        </w:rPr>
        <w:t xml:space="preserve"> Comuna </w:t>
      </w:r>
      <w:r w:rsidR="00F173B6" w:rsidRPr="00655FDD">
        <w:rPr>
          <w:rFonts w:cstheme="minorHAnsi"/>
          <w:lang w:val="ro-RO"/>
        </w:rPr>
        <w:t>Șimian</w:t>
      </w:r>
      <w:r w:rsidRPr="00655FDD">
        <w:rPr>
          <w:rFonts w:cstheme="minorHAnsi"/>
          <w:lang w:val="ro-RO"/>
        </w:rPr>
        <w:t xml:space="preserve"> este formată din </w:t>
      </w:r>
      <w:r w:rsidR="00F173B6" w:rsidRPr="00655FDD">
        <w:rPr>
          <w:rFonts w:cstheme="minorHAnsi"/>
          <w:lang w:val="ro-RO"/>
        </w:rPr>
        <w:t>8</w:t>
      </w:r>
      <w:r w:rsidRPr="00655FDD">
        <w:rPr>
          <w:rFonts w:cstheme="minorHAnsi"/>
          <w:lang w:val="ro-RO"/>
        </w:rPr>
        <w:t xml:space="preserve"> localităţi:</w:t>
      </w:r>
    </w:p>
    <w:tbl>
      <w:tblPr>
        <w:tblW w:w="6530" w:type="dxa"/>
        <w:tblInd w:w="118" w:type="dxa"/>
        <w:tblLook w:val="04A0" w:firstRow="1" w:lastRow="0" w:firstColumn="1" w:lastColumn="0" w:noHBand="0" w:noVBand="1"/>
      </w:tblPr>
      <w:tblGrid>
        <w:gridCol w:w="952"/>
        <w:gridCol w:w="1974"/>
        <w:gridCol w:w="1868"/>
        <w:gridCol w:w="1736"/>
      </w:tblGrid>
      <w:tr w:rsidR="00EA57B1" w:rsidRPr="00655FDD" w14:paraId="1382FAAC" w14:textId="77777777" w:rsidTr="00F173B6">
        <w:trPr>
          <w:trHeight w:val="600"/>
        </w:trPr>
        <w:tc>
          <w:tcPr>
            <w:tcW w:w="6530"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6764D5E" w14:textId="41F9238D" w:rsidR="00EA57B1" w:rsidRPr="00655FDD" w:rsidRDefault="00EA57B1" w:rsidP="005602B5">
            <w:pPr>
              <w:spacing w:after="0" w:line="240" w:lineRule="auto"/>
              <w:jc w:val="center"/>
              <w:rPr>
                <w:rFonts w:ascii="Calibri" w:eastAsia="Times New Roman" w:hAnsi="Calibri" w:cs="Calibri"/>
                <w:b/>
                <w:bCs/>
                <w:color w:val="000000"/>
                <w:sz w:val="28"/>
                <w:szCs w:val="28"/>
                <w:lang w:val="ro-RO" w:eastAsia="en-GB"/>
              </w:rPr>
            </w:pPr>
            <w:r w:rsidRPr="00655FDD">
              <w:rPr>
                <w:rFonts w:ascii="Calibri" w:eastAsia="Times New Roman" w:hAnsi="Calibri" w:cs="Calibri"/>
                <w:b/>
                <w:bCs/>
                <w:color w:val="000000"/>
                <w:sz w:val="28"/>
                <w:szCs w:val="28"/>
                <w:lang w:val="ro-RO" w:eastAsia="en-GB"/>
              </w:rPr>
              <w:t xml:space="preserve">BILANT TERITORIAL UAT </w:t>
            </w:r>
            <w:r w:rsidR="002445D6">
              <w:rPr>
                <w:rFonts w:ascii="Calibri" w:eastAsia="Times New Roman" w:hAnsi="Calibri" w:cs="Calibri"/>
                <w:b/>
                <w:bCs/>
                <w:color w:val="000000"/>
                <w:sz w:val="28"/>
                <w:szCs w:val="28"/>
                <w:lang w:val="ro-RO" w:eastAsia="en-GB"/>
              </w:rPr>
              <w:t>ȘIMIAN</w:t>
            </w:r>
            <w:r w:rsidRPr="00655FDD">
              <w:rPr>
                <w:rFonts w:ascii="Calibri" w:eastAsia="Times New Roman" w:hAnsi="Calibri" w:cs="Calibri"/>
                <w:b/>
                <w:bCs/>
                <w:color w:val="000000"/>
                <w:sz w:val="28"/>
                <w:szCs w:val="28"/>
                <w:lang w:val="ro-RO" w:eastAsia="en-GB"/>
              </w:rPr>
              <w:t xml:space="preserve"> - EXISTENT</w:t>
            </w:r>
          </w:p>
        </w:tc>
      </w:tr>
      <w:tr w:rsidR="00EA57B1" w:rsidRPr="00655FDD" w14:paraId="67E32138" w14:textId="77777777" w:rsidTr="00F173B6">
        <w:trPr>
          <w:trHeight w:val="315"/>
        </w:trPr>
        <w:tc>
          <w:tcPr>
            <w:tcW w:w="952" w:type="dxa"/>
            <w:tcBorders>
              <w:top w:val="nil"/>
              <w:left w:val="single" w:sz="8" w:space="0" w:color="auto"/>
              <w:bottom w:val="single" w:sz="8" w:space="0" w:color="auto"/>
              <w:right w:val="single" w:sz="4" w:space="0" w:color="auto"/>
            </w:tcBorders>
            <w:shd w:val="clear" w:color="000000" w:fill="D9D9D9"/>
            <w:noWrap/>
            <w:vAlign w:val="center"/>
            <w:hideMark/>
          </w:tcPr>
          <w:p w14:paraId="22D76510" w14:textId="77777777" w:rsidR="00EA57B1" w:rsidRPr="00655FDD" w:rsidRDefault="00EA57B1" w:rsidP="005602B5">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NR.CRT.</w:t>
            </w:r>
          </w:p>
        </w:tc>
        <w:tc>
          <w:tcPr>
            <w:tcW w:w="1974" w:type="dxa"/>
            <w:tcBorders>
              <w:top w:val="nil"/>
              <w:left w:val="nil"/>
              <w:bottom w:val="single" w:sz="8" w:space="0" w:color="auto"/>
              <w:right w:val="single" w:sz="4" w:space="0" w:color="auto"/>
            </w:tcBorders>
            <w:shd w:val="clear" w:color="000000" w:fill="D9D9D9"/>
            <w:noWrap/>
            <w:vAlign w:val="center"/>
            <w:hideMark/>
          </w:tcPr>
          <w:p w14:paraId="3C4CE2B7" w14:textId="77777777" w:rsidR="00EA57B1" w:rsidRPr="00655FDD" w:rsidRDefault="00EA57B1" w:rsidP="005602B5">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SAT</w:t>
            </w:r>
          </w:p>
        </w:tc>
        <w:tc>
          <w:tcPr>
            <w:tcW w:w="1868" w:type="dxa"/>
            <w:tcBorders>
              <w:top w:val="nil"/>
              <w:left w:val="nil"/>
              <w:bottom w:val="single" w:sz="8" w:space="0" w:color="auto"/>
              <w:right w:val="single" w:sz="4" w:space="0" w:color="auto"/>
            </w:tcBorders>
            <w:shd w:val="clear" w:color="000000" w:fill="D9D9D9"/>
            <w:noWrap/>
            <w:vAlign w:val="center"/>
            <w:hideMark/>
          </w:tcPr>
          <w:p w14:paraId="6CA26064" w14:textId="77777777" w:rsidR="00EA57B1" w:rsidRPr="00655FDD" w:rsidRDefault="00EA57B1" w:rsidP="005602B5">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SUPRAFATA (HA)</w:t>
            </w:r>
          </w:p>
        </w:tc>
        <w:tc>
          <w:tcPr>
            <w:tcW w:w="1736" w:type="dxa"/>
            <w:tcBorders>
              <w:top w:val="nil"/>
              <w:left w:val="nil"/>
              <w:bottom w:val="single" w:sz="8" w:space="0" w:color="auto"/>
              <w:right w:val="single" w:sz="8" w:space="0" w:color="auto"/>
            </w:tcBorders>
            <w:shd w:val="clear" w:color="000000" w:fill="D9D9D9"/>
            <w:noWrap/>
            <w:vAlign w:val="center"/>
            <w:hideMark/>
          </w:tcPr>
          <w:p w14:paraId="2C58DB55" w14:textId="77777777" w:rsidR="00EA57B1" w:rsidRPr="00655FDD" w:rsidRDefault="00EA57B1" w:rsidP="005602B5">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SUPRAFATA (%)</w:t>
            </w:r>
          </w:p>
        </w:tc>
      </w:tr>
      <w:tr w:rsidR="003A5B32" w:rsidRPr="00655FDD" w14:paraId="3D7151F6" w14:textId="77777777" w:rsidTr="00F173B6">
        <w:trPr>
          <w:trHeight w:val="300"/>
        </w:trPr>
        <w:tc>
          <w:tcPr>
            <w:tcW w:w="952" w:type="dxa"/>
            <w:tcBorders>
              <w:top w:val="nil"/>
              <w:left w:val="single" w:sz="8" w:space="0" w:color="auto"/>
              <w:bottom w:val="single" w:sz="4" w:space="0" w:color="auto"/>
              <w:right w:val="single" w:sz="4" w:space="0" w:color="auto"/>
            </w:tcBorders>
            <w:shd w:val="clear" w:color="auto" w:fill="auto"/>
            <w:noWrap/>
            <w:vAlign w:val="center"/>
            <w:hideMark/>
          </w:tcPr>
          <w:p w14:paraId="0F7E5D47" w14:textId="0DCF8F3F"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1</w:t>
            </w:r>
          </w:p>
        </w:tc>
        <w:tc>
          <w:tcPr>
            <w:tcW w:w="1974" w:type="dxa"/>
            <w:tcBorders>
              <w:top w:val="nil"/>
              <w:left w:val="nil"/>
              <w:bottom w:val="single" w:sz="4" w:space="0" w:color="auto"/>
              <w:right w:val="single" w:sz="4" w:space="0" w:color="auto"/>
            </w:tcBorders>
            <w:shd w:val="clear" w:color="auto" w:fill="auto"/>
            <w:noWrap/>
            <w:vAlign w:val="center"/>
            <w:hideMark/>
          </w:tcPr>
          <w:p w14:paraId="7DCD30E6" w14:textId="7F44D0C2"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ȘIMIAN</w:t>
            </w:r>
          </w:p>
        </w:tc>
        <w:tc>
          <w:tcPr>
            <w:tcW w:w="1868" w:type="dxa"/>
            <w:tcBorders>
              <w:top w:val="nil"/>
              <w:left w:val="nil"/>
              <w:bottom w:val="single" w:sz="4" w:space="0" w:color="auto"/>
              <w:right w:val="single" w:sz="4" w:space="0" w:color="auto"/>
            </w:tcBorders>
            <w:shd w:val="clear" w:color="auto" w:fill="auto"/>
            <w:noWrap/>
            <w:vAlign w:val="center"/>
            <w:hideMark/>
          </w:tcPr>
          <w:p w14:paraId="43D9EC07" w14:textId="21DE0888"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336.78</w:t>
            </w:r>
          </w:p>
        </w:tc>
        <w:tc>
          <w:tcPr>
            <w:tcW w:w="1736" w:type="dxa"/>
            <w:tcBorders>
              <w:top w:val="nil"/>
              <w:left w:val="nil"/>
              <w:bottom w:val="single" w:sz="4" w:space="0" w:color="auto"/>
              <w:right w:val="single" w:sz="8" w:space="0" w:color="auto"/>
            </w:tcBorders>
            <w:shd w:val="clear" w:color="auto" w:fill="auto"/>
            <w:noWrap/>
            <w:vAlign w:val="center"/>
            <w:hideMark/>
          </w:tcPr>
          <w:p w14:paraId="1A40A7C8" w14:textId="5B1693E2"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52.26</w:t>
            </w:r>
          </w:p>
        </w:tc>
      </w:tr>
      <w:tr w:rsidR="003A5B32" w:rsidRPr="00655FDD" w14:paraId="52D28EF0" w14:textId="77777777" w:rsidTr="00F173B6">
        <w:trPr>
          <w:trHeight w:val="300"/>
        </w:trPr>
        <w:tc>
          <w:tcPr>
            <w:tcW w:w="952" w:type="dxa"/>
            <w:tcBorders>
              <w:top w:val="nil"/>
              <w:left w:val="single" w:sz="8" w:space="0" w:color="auto"/>
              <w:bottom w:val="single" w:sz="4" w:space="0" w:color="auto"/>
              <w:right w:val="single" w:sz="4" w:space="0" w:color="auto"/>
            </w:tcBorders>
            <w:shd w:val="clear" w:color="auto" w:fill="auto"/>
            <w:noWrap/>
            <w:vAlign w:val="center"/>
            <w:hideMark/>
          </w:tcPr>
          <w:p w14:paraId="3F622DF2" w14:textId="4914D862"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2</w:t>
            </w:r>
          </w:p>
        </w:tc>
        <w:tc>
          <w:tcPr>
            <w:tcW w:w="1974" w:type="dxa"/>
            <w:tcBorders>
              <w:top w:val="nil"/>
              <w:left w:val="nil"/>
              <w:bottom w:val="single" w:sz="4" w:space="0" w:color="auto"/>
              <w:right w:val="single" w:sz="4" w:space="0" w:color="auto"/>
            </w:tcBorders>
            <w:shd w:val="clear" w:color="auto" w:fill="auto"/>
            <w:noWrap/>
            <w:vAlign w:val="center"/>
            <w:hideMark/>
          </w:tcPr>
          <w:p w14:paraId="3489861D" w14:textId="777AFB85"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CERNEȚI</w:t>
            </w:r>
          </w:p>
        </w:tc>
        <w:tc>
          <w:tcPr>
            <w:tcW w:w="1868" w:type="dxa"/>
            <w:tcBorders>
              <w:top w:val="nil"/>
              <w:left w:val="nil"/>
              <w:bottom w:val="single" w:sz="4" w:space="0" w:color="auto"/>
              <w:right w:val="single" w:sz="4" w:space="0" w:color="auto"/>
            </w:tcBorders>
            <w:shd w:val="clear" w:color="auto" w:fill="auto"/>
            <w:noWrap/>
            <w:vAlign w:val="center"/>
            <w:hideMark/>
          </w:tcPr>
          <w:p w14:paraId="1AEAE147" w14:textId="3A37DE68"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122.20</w:t>
            </w:r>
          </w:p>
        </w:tc>
        <w:tc>
          <w:tcPr>
            <w:tcW w:w="1736" w:type="dxa"/>
            <w:tcBorders>
              <w:top w:val="nil"/>
              <w:left w:val="nil"/>
              <w:bottom w:val="single" w:sz="4" w:space="0" w:color="auto"/>
              <w:right w:val="single" w:sz="8" w:space="0" w:color="auto"/>
            </w:tcBorders>
            <w:shd w:val="clear" w:color="auto" w:fill="auto"/>
            <w:noWrap/>
            <w:vAlign w:val="center"/>
            <w:hideMark/>
          </w:tcPr>
          <w:p w14:paraId="3FD112FF" w14:textId="40778BCF"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18.96</w:t>
            </w:r>
          </w:p>
        </w:tc>
      </w:tr>
      <w:tr w:rsidR="003A5B32" w:rsidRPr="00655FDD" w14:paraId="0D74BA41" w14:textId="77777777" w:rsidTr="00F173B6">
        <w:trPr>
          <w:trHeight w:val="300"/>
        </w:trPr>
        <w:tc>
          <w:tcPr>
            <w:tcW w:w="952" w:type="dxa"/>
            <w:tcBorders>
              <w:top w:val="nil"/>
              <w:left w:val="single" w:sz="8" w:space="0" w:color="auto"/>
              <w:bottom w:val="single" w:sz="4" w:space="0" w:color="auto"/>
              <w:right w:val="single" w:sz="4" w:space="0" w:color="auto"/>
            </w:tcBorders>
            <w:shd w:val="clear" w:color="auto" w:fill="auto"/>
            <w:noWrap/>
            <w:vAlign w:val="center"/>
            <w:hideMark/>
          </w:tcPr>
          <w:p w14:paraId="72C25FE8" w14:textId="11C4551C"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3</w:t>
            </w:r>
          </w:p>
        </w:tc>
        <w:tc>
          <w:tcPr>
            <w:tcW w:w="1974" w:type="dxa"/>
            <w:tcBorders>
              <w:top w:val="nil"/>
              <w:left w:val="nil"/>
              <w:bottom w:val="single" w:sz="4" w:space="0" w:color="auto"/>
              <w:right w:val="single" w:sz="4" w:space="0" w:color="auto"/>
            </w:tcBorders>
            <w:shd w:val="clear" w:color="auto" w:fill="auto"/>
            <w:noWrap/>
            <w:vAlign w:val="center"/>
            <w:hideMark/>
          </w:tcPr>
          <w:p w14:paraId="25E63581" w14:textId="441D353E"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DEDOVIȚA NOUĂ</w:t>
            </w:r>
          </w:p>
        </w:tc>
        <w:tc>
          <w:tcPr>
            <w:tcW w:w="1868" w:type="dxa"/>
            <w:tcBorders>
              <w:top w:val="nil"/>
              <w:left w:val="nil"/>
              <w:bottom w:val="single" w:sz="4" w:space="0" w:color="auto"/>
              <w:right w:val="single" w:sz="4" w:space="0" w:color="auto"/>
            </w:tcBorders>
            <w:shd w:val="clear" w:color="auto" w:fill="auto"/>
            <w:noWrap/>
            <w:vAlign w:val="center"/>
            <w:hideMark/>
          </w:tcPr>
          <w:p w14:paraId="0B9F50D6" w14:textId="51F7CDAC"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41.55</w:t>
            </w:r>
          </w:p>
        </w:tc>
        <w:tc>
          <w:tcPr>
            <w:tcW w:w="1736" w:type="dxa"/>
            <w:tcBorders>
              <w:top w:val="nil"/>
              <w:left w:val="nil"/>
              <w:bottom w:val="single" w:sz="4" w:space="0" w:color="auto"/>
              <w:right w:val="single" w:sz="8" w:space="0" w:color="auto"/>
            </w:tcBorders>
            <w:shd w:val="clear" w:color="auto" w:fill="auto"/>
            <w:noWrap/>
            <w:vAlign w:val="center"/>
            <w:hideMark/>
          </w:tcPr>
          <w:p w14:paraId="79ECD357" w14:textId="74DE75EA"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6.45</w:t>
            </w:r>
          </w:p>
        </w:tc>
      </w:tr>
      <w:tr w:rsidR="003A5B32" w:rsidRPr="00655FDD" w14:paraId="68E36E38" w14:textId="77777777" w:rsidTr="00F173B6">
        <w:trPr>
          <w:trHeight w:val="300"/>
        </w:trPr>
        <w:tc>
          <w:tcPr>
            <w:tcW w:w="952" w:type="dxa"/>
            <w:tcBorders>
              <w:top w:val="nil"/>
              <w:left w:val="single" w:sz="8" w:space="0" w:color="auto"/>
              <w:bottom w:val="single" w:sz="4" w:space="0" w:color="auto"/>
              <w:right w:val="single" w:sz="4" w:space="0" w:color="auto"/>
            </w:tcBorders>
            <w:shd w:val="clear" w:color="auto" w:fill="auto"/>
            <w:noWrap/>
            <w:vAlign w:val="center"/>
            <w:hideMark/>
          </w:tcPr>
          <w:p w14:paraId="5219F6A6" w14:textId="6977C3A3"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4</w:t>
            </w:r>
          </w:p>
        </w:tc>
        <w:tc>
          <w:tcPr>
            <w:tcW w:w="1974" w:type="dxa"/>
            <w:tcBorders>
              <w:top w:val="nil"/>
              <w:left w:val="nil"/>
              <w:bottom w:val="single" w:sz="4" w:space="0" w:color="auto"/>
              <w:right w:val="single" w:sz="4" w:space="0" w:color="auto"/>
            </w:tcBorders>
            <w:shd w:val="clear" w:color="auto" w:fill="auto"/>
            <w:noWrap/>
            <w:vAlign w:val="center"/>
            <w:hideMark/>
          </w:tcPr>
          <w:p w14:paraId="4918307F" w14:textId="3CD42F31"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DEDOVIȚA VECHE</w:t>
            </w:r>
          </w:p>
        </w:tc>
        <w:tc>
          <w:tcPr>
            <w:tcW w:w="1868" w:type="dxa"/>
            <w:tcBorders>
              <w:top w:val="nil"/>
              <w:left w:val="nil"/>
              <w:bottom w:val="single" w:sz="4" w:space="0" w:color="auto"/>
              <w:right w:val="single" w:sz="4" w:space="0" w:color="auto"/>
            </w:tcBorders>
            <w:shd w:val="clear" w:color="auto" w:fill="auto"/>
            <w:noWrap/>
            <w:vAlign w:val="center"/>
            <w:hideMark/>
          </w:tcPr>
          <w:p w14:paraId="40094B15" w14:textId="685298AD"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13.50</w:t>
            </w:r>
          </w:p>
        </w:tc>
        <w:tc>
          <w:tcPr>
            <w:tcW w:w="1736" w:type="dxa"/>
            <w:tcBorders>
              <w:top w:val="nil"/>
              <w:left w:val="nil"/>
              <w:bottom w:val="single" w:sz="4" w:space="0" w:color="auto"/>
              <w:right w:val="single" w:sz="8" w:space="0" w:color="auto"/>
            </w:tcBorders>
            <w:shd w:val="clear" w:color="auto" w:fill="auto"/>
            <w:noWrap/>
            <w:vAlign w:val="center"/>
            <w:hideMark/>
          </w:tcPr>
          <w:p w14:paraId="3F924164" w14:textId="05399189"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2.10</w:t>
            </w:r>
          </w:p>
        </w:tc>
      </w:tr>
      <w:tr w:rsidR="003A5B32" w:rsidRPr="00655FDD" w14:paraId="76A731BF" w14:textId="77777777" w:rsidTr="00F173B6">
        <w:trPr>
          <w:trHeight w:val="300"/>
        </w:trPr>
        <w:tc>
          <w:tcPr>
            <w:tcW w:w="952" w:type="dxa"/>
            <w:tcBorders>
              <w:top w:val="nil"/>
              <w:left w:val="single" w:sz="8" w:space="0" w:color="auto"/>
              <w:bottom w:val="single" w:sz="4" w:space="0" w:color="auto"/>
              <w:right w:val="single" w:sz="4" w:space="0" w:color="auto"/>
            </w:tcBorders>
            <w:shd w:val="clear" w:color="auto" w:fill="auto"/>
            <w:noWrap/>
            <w:vAlign w:val="center"/>
            <w:hideMark/>
          </w:tcPr>
          <w:p w14:paraId="780852D3" w14:textId="2DD16E92"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5</w:t>
            </w:r>
          </w:p>
        </w:tc>
        <w:tc>
          <w:tcPr>
            <w:tcW w:w="1974" w:type="dxa"/>
            <w:tcBorders>
              <w:top w:val="nil"/>
              <w:left w:val="nil"/>
              <w:bottom w:val="single" w:sz="4" w:space="0" w:color="auto"/>
              <w:right w:val="single" w:sz="4" w:space="0" w:color="auto"/>
            </w:tcBorders>
            <w:shd w:val="clear" w:color="auto" w:fill="auto"/>
            <w:noWrap/>
            <w:vAlign w:val="center"/>
            <w:hideMark/>
          </w:tcPr>
          <w:p w14:paraId="725E6BD9" w14:textId="4422468B"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DUDAȘU</w:t>
            </w:r>
          </w:p>
        </w:tc>
        <w:tc>
          <w:tcPr>
            <w:tcW w:w="1868" w:type="dxa"/>
            <w:tcBorders>
              <w:top w:val="nil"/>
              <w:left w:val="nil"/>
              <w:bottom w:val="single" w:sz="4" w:space="0" w:color="auto"/>
              <w:right w:val="single" w:sz="4" w:space="0" w:color="auto"/>
            </w:tcBorders>
            <w:shd w:val="clear" w:color="auto" w:fill="auto"/>
            <w:noWrap/>
            <w:vAlign w:val="center"/>
            <w:hideMark/>
          </w:tcPr>
          <w:p w14:paraId="2B5C6622" w14:textId="7F81213A"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60.44</w:t>
            </w:r>
          </w:p>
        </w:tc>
        <w:tc>
          <w:tcPr>
            <w:tcW w:w="1736" w:type="dxa"/>
            <w:tcBorders>
              <w:top w:val="nil"/>
              <w:left w:val="nil"/>
              <w:bottom w:val="single" w:sz="4" w:space="0" w:color="auto"/>
              <w:right w:val="single" w:sz="8" w:space="0" w:color="auto"/>
            </w:tcBorders>
            <w:shd w:val="clear" w:color="auto" w:fill="auto"/>
            <w:noWrap/>
            <w:vAlign w:val="center"/>
            <w:hideMark/>
          </w:tcPr>
          <w:p w14:paraId="12C6FB66" w14:textId="391B9AE7"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9.38</w:t>
            </w:r>
          </w:p>
        </w:tc>
      </w:tr>
      <w:tr w:rsidR="003A5B32" w:rsidRPr="00655FDD" w14:paraId="14FB235A" w14:textId="77777777" w:rsidTr="00F173B6">
        <w:trPr>
          <w:trHeight w:val="300"/>
        </w:trPr>
        <w:tc>
          <w:tcPr>
            <w:tcW w:w="952" w:type="dxa"/>
            <w:tcBorders>
              <w:top w:val="nil"/>
              <w:left w:val="single" w:sz="8" w:space="0" w:color="auto"/>
              <w:bottom w:val="single" w:sz="4" w:space="0" w:color="auto"/>
              <w:right w:val="single" w:sz="4" w:space="0" w:color="auto"/>
            </w:tcBorders>
            <w:shd w:val="clear" w:color="auto" w:fill="auto"/>
            <w:noWrap/>
            <w:vAlign w:val="center"/>
            <w:hideMark/>
          </w:tcPr>
          <w:p w14:paraId="072C6759" w14:textId="25AF1ACC"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6</w:t>
            </w:r>
          </w:p>
        </w:tc>
        <w:tc>
          <w:tcPr>
            <w:tcW w:w="1974" w:type="dxa"/>
            <w:tcBorders>
              <w:top w:val="nil"/>
              <w:left w:val="nil"/>
              <w:bottom w:val="single" w:sz="4" w:space="0" w:color="auto"/>
              <w:right w:val="single" w:sz="4" w:space="0" w:color="auto"/>
            </w:tcBorders>
            <w:shd w:val="clear" w:color="auto" w:fill="auto"/>
            <w:noWrap/>
            <w:vAlign w:val="center"/>
            <w:hideMark/>
          </w:tcPr>
          <w:p w14:paraId="4D8577A8" w14:textId="292882C5"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ERGHEVIȚA</w:t>
            </w:r>
          </w:p>
        </w:tc>
        <w:tc>
          <w:tcPr>
            <w:tcW w:w="1868" w:type="dxa"/>
            <w:tcBorders>
              <w:top w:val="nil"/>
              <w:left w:val="nil"/>
              <w:bottom w:val="single" w:sz="4" w:space="0" w:color="auto"/>
              <w:right w:val="single" w:sz="4" w:space="0" w:color="auto"/>
            </w:tcBorders>
            <w:shd w:val="clear" w:color="auto" w:fill="auto"/>
            <w:noWrap/>
            <w:vAlign w:val="center"/>
            <w:hideMark/>
          </w:tcPr>
          <w:p w14:paraId="144C35F6" w14:textId="7691A86C"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30.39</w:t>
            </w:r>
          </w:p>
        </w:tc>
        <w:tc>
          <w:tcPr>
            <w:tcW w:w="1736" w:type="dxa"/>
            <w:tcBorders>
              <w:top w:val="nil"/>
              <w:left w:val="nil"/>
              <w:bottom w:val="single" w:sz="4" w:space="0" w:color="auto"/>
              <w:right w:val="single" w:sz="8" w:space="0" w:color="auto"/>
            </w:tcBorders>
            <w:shd w:val="clear" w:color="auto" w:fill="auto"/>
            <w:noWrap/>
            <w:vAlign w:val="center"/>
            <w:hideMark/>
          </w:tcPr>
          <w:p w14:paraId="4ABECE3F" w14:textId="4047F5C4"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4.72</w:t>
            </w:r>
          </w:p>
        </w:tc>
      </w:tr>
      <w:tr w:rsidR="003A5B32" w:rsidRPr="00655FDD" w14:paraId="1600CB24" w14:textId="77777777" w:rsidTr="00F173B6">
        <w:trPr>
          <w:trHeight w:val="300"/>
        </w:trPr>
        <w:tc>
          <w:tcPr>
            <w:tcW w:w="952" w:type="dxa"/>
            <w:tcBorders>
              <w:top w:val="nil"/>
              <w:left w:val="single" w:sz="8" w:space="0" w:color="auto"/>
              <w:bottom w:val="single" w:sz="4" w:space="0" w:color="auto"/>
              <w:right w:val="single" w:sz="4" w:space="0" w:color="auto"/>
            </w:tcBorders>
            <w:shd w:val="clear" w:color="auto" w:fill="auto"/>
            <w:noWrap/>
            <w:vAlign w:val="center"/>
            <w:hideMark/>
          </w:tcPr>
          <w:p w14:paraId="0187ECB8" w14:textId="2160E7FD"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7</w:t>
            </w:r>
          </w:p>
        </w:tc>
        <w:tc>
          <w:tcPr>
            <w:tcW w:w="1974" w:type="dxa"/>
            <w:tcBorders>
              <w:top w:val="nil"/>
              <w:left w:val="nil"/>
              <w:bottom w:val="single" w:sz="4" w:space="0" w:color="auto"/>
              <w:right w:val="single" w:sz="4" w:space="0" w:color="auto"/>
            </w:tcBorders>
            <w:shd w:val="clear" w:color="auto" w:fill="auto"/>
            <w:noWrap/>
            <w:vAlign w:val="center"/>
            <w:hideMark/>
          </w:tcPr>
          <w:p w14:paraId="56910B16" w14:textId="1BD40874"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POROINA</w:t>
            </w:r>
          </w:p>
        </w:tc>
        <w:tc>
          <w:tcPr>
            <w:tcW w:w="1868" w:type="dxa"/>
            <w:tcBorders>
              <w:top w:val="nil"/>
              <w:left w:val="nil"/>
              <w:bottom w:val="single" w:sz="4" w:space="0" w:color="auto"/>
              <w:right w:val="single" w:sz="4" w:space="0" w:color="auto"/>
            </w:tcBorders>
            <w:shd w:val="clear" w:color="auto" w:fill="auto"/>
            <w:noWrap/>
            <w:vAlign w:val="center"/>
            <w:hideMark/>
          </w:tcPr>
          <w:p w14:paraId="15632655" w14:textId="4A192AF9"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21.87</w:t>
            </w:r>
          </w:p>
        </w:tc>
        <w:tc>
          <w:tcPr>
            <w:tcW w:w="1736" w:type="dxa"/>
            <w:tcBorders>
              <w:top w:val="nil"/>
              <w:left w:val="nil"/>
              <w:bottom w:val="single" w:sz="4" w:space="0" w:color="auto"/>
              <w:right w:val="single" w:sz="8" w:space="0" w:color="auto"/>
            </w:tcBorders>
            <w:shd w:val="clear" w:color="auto" w:fill="auto"/>
            <w:noWrap/>
            <w:vAlign w:val="center"/>
            <w:hideMark/>
          </w:tcPr>
          <w:p w14:paraId="17C259EE" w14:textId="05461D50"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3.39</w:t>
            </w:r>
          </w:p>
        </w:tc>
      </w:tr>
      <w:tr w:rsidR="003A5B32" w:rsidRPr="00655FDD" w14:paraId="279327D8" w14:textId="77777777" w:rsidTr="00807A96">
        <w:trPr>
          <w:trHeight w:val="300"/>
        </w:trPr>
        <w:tc>
          <w:tcPr>
            <w:tcW w:w="952" w:type="dxa"/>
            <w:tcBorders>
              <w:top w:val="nil"/>
              <w:left w:val="single" w:sz="8" w:space="0" w:color="auto"/>
              <w:bottom w:val="single" w:sz="4" w:space="0" w:color="auto"/>
              <w:right w:val="single" w:sz="4" w:space="0" w:color="auto"/>
            </w:tcBorders>
            <w:shd w:val="clear" w:color="auto" w:fill="auto"/>
            <w:noWrap/>
            <w:vAlign w:val="center"/>
            <w:hideMark/>
          </w:tcPr>
          <w:p w14:paraId="377DE917" w14:textId="278F963B"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8</w:t>
            </w:r>
          </w:p>
        </w:tc>
        <w:tc>
          <w:tcPr>
            <w:tcW w:w="1974" w:type="dxa"/>
            <w:tcBorders>
              <w:top w:val="nil"/>
              <w:left w:val="nil"/>
              <w:bottom w:val="single" w:sz="4" w:space="0" w:color="auto"/>
              <w:right w:val="single" w:sz="4" w:space="0" w:color="auto"/>
            </w:tcBorders>
            <w:shd w:val="clear" w:color="auto" w:fill="auto"/>
            <w:noWrap/>
            <w:vAlign w:val="bottom"/>
            <w:hideMark/>
          </w:tcPr>
          <w:p w14:paraId="7463D5FE" w14:textId="20F698F0"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VALEA COPCII</w:t>
            </w:r>
          </w:p>
        </w:tc>
        <w:tc>
          <w:tcPr>
            <w:tcW w:w="1868" w:type="dxa"/>
            <w:tcBorders>
              <w:top w:val="nil"/>
              <w:left w:val="nil"/>
              <w:bottom w:val="single" w:sz="4" w:space="0" w:color="auto"/>
              <w:right w:val="single" w:sz="4" w:space="0" w:color="auto"/>
            </w:tcBorders>
            <w:shd w:val="clear" w:color="auto" w:fill="auto"/>
            <w:noWrap/>
            <w:vAlign w:val="bottom"/>
            <w:hideMark/>
          </w:tcPr>
          <w:p w14:paraId="35156BC8" w14:textId="0FF901FF"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17.65</w:t>
            </w:r>
          </w:p>
        </w:tc>
        <w:tc>
          <w:tcPr>
            <w:tcW w:w="1736" w:type="dxa"/>
            <w:tcBorders>
              <w:top w:val="nil"/>
              <w:left w:val="nil"/>
              <w:bottom w:val="single" w:sz="4" w:space="0" w:color="auto"/>
              <w:right w:val="single" w:sz="8" w:space="0" w:color="auto"/>
            </w:tcBorders>
            <w:shd w:val="clear" w:color="auto" w:fill="auto"/>
            <w:noWrap/>
            <w:vAlign w:val="center"/>
            <w:hideMark/>
          </w:tcPr>
          <w:p w14:paraId="11D4B0E6" w14:textId="2DBB507B" w:rsidR="003A5B32" w:rsidRPr="00655FDD" w:rsidRDefault="003A5B32" w:rsidP="003A5B32">
            <w:pPr>
              <w:spacing w:after="0" w:line="240" w:lineRule="auto"/>
              <w:jc w:val="center"/>
              <w:rPr>
                <w:rFonts w:ascii="Calibri" w:eastAsia="Times New Roman" w:hAnsi="Calibri" w:cs="Calibri"/>
                <w:color w:val="000000"/>
                <w:lang w:val="ro-RO" w:eastAsia="en-GB"/>
              </w:rPr>
            </w:pPr>
            <w:r w:rsidRPr="00655FDD">
              <w:rPr>
                <w:rFonts w:ascii="Calibri" w:hAnsi="Calibri" w:cs="Calibri"/>
                <w:color w:val="000000"/>
                <w:lang w:val="ro-RO"/>
              </w:rPr>
              <w:t>2.74</w:t>
            </w:r>
          </w:p>
        </w:tc>
      </w:tr>
      <w:tr w:rsidR="003A5B32" w:rsidRPr="00655FDD" w14:paraId="712519E9" w14:textId="77777777" w:rsidTr="00807A96">
        <w:trPr>
          <w:trHeight w:val="315"/>
        </w:trPr>
        <w:tc>
          <w:tcPr>
            <w:tcW w:w="952"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96D162D" w14:textId="53DB150D" w:rsidR="003A5B32" w:rsidRPr="00655FDD" w:rsidRDefault="003A5B32" w:rsidP="003A5B32">
            <w:pPr>
              <w:spacing w:after="0" w:line="240" w:lineRule="auto"/>
              <w:jc w:val="left"/>
              <w:rPr>
                <w:rFonts w:ascii="Calibri" w:eastAsia="Times New Roman" w:hAnsi="Calibri" w:cs="Calibri"/>
                <w:color w:val="000000"/>
                <w:lang w:val="ro-RO" w:eastAsia="en-GB"/>
              </w:rPr>
            </w:pPr>
            <w:r w:rsidRPr="00655FDD">
              <w:rPr>
                <w:rFonts w:ascii="Calibri" w:hAnsi="Calibri" w:cs="Calibri"/>
                <w:color w:val="000000"/>
                <w:lang w:val="ro-RO"/>
              </w:rPr>
              <w:t> </w:t>
            </w:r>
          </w:p>
        </w:tc>
        <w:tc>
          <w:tcPr>
            <w:tcW w:w="1974" w:type="dxa"/>
            <w:tcBorders>
              <w:top w:val="single" w:sz="8" w:space="0" w:color="auto"/>
              <w:left w:val="nil"/>
              <w:bottom w:val="single" w:sz="8" w:space="0" w:color="auto"/>
              <w:right w:val="single" w:sz="4" w:space="0" w:color="auto"/>
            </w:tcBorders>
            <w:shd w:val="clear" w:color="000000" w:fill="D9D9D9"/>
            <w:noWrap/>
            <w:vAlign w:val="center"/>
            <w:hideMark/>
          </w:tcPr>
          <w:p w14:paraId="78F8A1CC" w14:textId="65543C32" w:rsidR="003A5B32" w:rsidRPr="00655FDD" w:rsidRDefault="003A5B32" w:rsidP="003A5B32">
            <w:pPr>
              <w:spacing w:after="0" w:line="240" w:lineRule="auto"/>
              <w:jc w:val="center"/>
              <w:rPr>
                <w:rFonts w:ascii="Calibri" w:eastAsia="Times New Roman" w:hAnsi="Calibri" w:cs="Calibri"/>
                <w:b/>
                <w:bCs/>
                <w:color w:val="000000"/>
                <w:lang w:val="ro-RO" w:eastAsia="en-GB"/>
              </w:rPr>
            </w:pPr>
            <w:r w:rsidRPr="00655FDD">
              <w:rPr>
                <w:rFonts w:ascii="Calibri" w:hAnsi="Calibri" w:cs="Calibri"/>
                <w:b/>
                <w:bCs/>
                <w:color w:val="000000"/>
                <w:lang w:val="ro-RO"/>
              </w:rPr>
              <w:t>TOTAL</w:t>
            </w:r>
          </w:p>
        </w:tc>
        <w:tc>
          <w:tcPr>
            <w:tcW w:w="1868" w:type="dxa"/>
            <w:tcBorders>
              <w:top w:val="single" w:sz="8" w:space="0" w:color="auto"/>
              <w:left w:val="nil"/>
              <w:bottom w:val="single" w:sz="8" w:space="0" w:color="auto"/>
              <w:right w:val="single" w:sz="4" w:space="0" w:color="auto"/>
            </w:tcBorders>
            <w:shd w:val="clear" w:color="000000" w:fill="D9D9D9"/>
            <w:noWrap/>
            <w:vAlign w:val="center"/>
            <w:hideMark/>
          </w:tcPr>
          <w:p w14:paraId="75640D10" w14:textId="7A7725F4" w:rsidR="003A5B32" w:rsidRPr="00655FDD" w:rsidRDefault="003A5B32" w:rsidP="003A5B32">
            <w:pPr>
              <w:spacing w:after="0" w:line="240" w:lineRule="auto"/>
              <w:jc w:val="center"/>
              <w:rPr>
                <w:rFonts w:ascii="Calibri" w:eastAsia="Times New Roman" w:hAnsi="Calibri" w:cs="Calibri"/>
                <w:b/>
                <w:bCs/>
                <w:color w:val="000000"/>
                <w:lang w:val="ro-RO" w:eastAsia="en-GB"/>
              </w:rPr>
            </w:pPr>
            <w:r w:rsidRPr="00655FDD">
              <w:rPr>
                <w:rFonts w:ascii="Calibri" w:hAnsi="Calibri" w:cs="Calibri"/>
                <w:b/>
                <w:bCs/>
                <w:color w:val="000000"/>
                <w:lang w:val="ro-RO"/>
              </w:rPr>
              <w:t>644.38</w:t>
            </w:r>
          </w:p>
        </w:tc>
        <w:tc>
          <w:tcPr>
            <w:tcW w:w="1736" w:type="dxa"/>
            <w:tcBorders>
              <w:top w:val="single" w:sz="8" w:space="0" w:color="auto"/>
              <w:left w:val="nil"/>
              <w:bottom w:val="single" w:sz="8" w:space="0" w:color="auto"/>
              <w:right w:val="single" w:sz="8" w:space="0" w:color="auto"/>
            </w:tcBorders>
            <w:shd w:val="clear" w:color="000000" w:fill="D9D9D9"/>
            <w:noWrap/>
            <w:vAlign w:val="center"/>
            <w:hideMark/>
          </w:tcPr>
          <w:p w14:paraId="1A5605B1" w14:textId="10155119" w:rsidR="003A5B32" w:rsidRPr="00655FDD" w:rsidRDefault="003A5B32" w:rsidP="003A5B32">
            <w:pPr>
              <w:spacing w:after="0" w:line="240" w:lineRule="auto"/>
              <w:jc w:val="center"/>
              <w:rPr>
                <w:rFonts w:ascii="Calibri" w:eastAsia="Times New Roman" w:hAnsi="Calibri" w:cs="Calibri"/>
                <w:b/>
                <w:bCs/>
                <w:color w:val="000000"/>
                <w:lang w:val="ro-RO" w:eastAsia="en-GB"/>
              </w:rPr>
            </w:pPr>
            <w:r w:rsidRPr="00655FDD">
              <w:rPr>
                <w:rFonts w:ascii="Calibri" w:hAnsi="Calibri" w:cs="Calibri"/>
                <w:b/>
                <w:bCs/>
                <w:color w:val="000000"/>
                <w:lang w:val="ro-RO"/>
              </w:rPr>
              <w:t>100.00</w:t>
            </w:r>
          </w:p>
        </w:tc>
      </w:tr>
    </w:tbl>
    <w:p w14:paraId="375FEBD8" w14:textId="1CD4EE9F" w:rsidR="00EA57B1" w:rsidRPr="00655FDD" w:rsidRDefault="00EA57B1" w:rsidP="00EA57B1">
      <w:pPr>
        <w:rPr>
          <w:noProof/>
          <w:lang w:val="ro-RO"/>
        </w:rPr>
      </w:pPr>
    </w:p>
    <w:p w14:paraId="2ED6EC42" w14:textId="575A2A37" w:rsidR="003A5B32" w:rsidRPr="00655FDD" w:rsidRDefault="003A5B32" w:rsidP="00EA57B1">
      <w:pPr>
        <w:rPr>
          <w:noProof/>
          <w:lang w:val="ro-RO"/>
        </w:rPr>
      </w:pPr>
      <w:r w:rsidRPr="00655FDD">
        <w:rPr>
          <w:noProof/>
          <w:lang w:val="ro-RO" w:eastAsia="ro-RO"/>
          <w14:ligatures w14:val="standardContextual"/>
        </w:rPr>
        <w:lastRenderedPageBreak/>
        <w:drawing>
          <wp:inline distT="0" distB="0" distL="0" distR="0" wp14:anchorId="39126C54" wp14:editId="0B62021F">
            <wp:extent cx="5574323" cy="3877408"/>
            <wp:effectExtent l="0" t="0" r="7620" b="8890"/>
            <wp:docPr id="585269155" name="Chart 1">
              <a:extLst xmlns:a="http://schemas.openxmlformats.org/drawingml/2006/main">
                <a:ext uri="{FF2B5EF4-FFF2-40B4-BE49-F238E27FC236}">
                  <a16:creationId xmlns:a16="http://schemas.microsoft.com/office/drawing/2014/main" id="{A8527E68-4C7E-254B-7545-B6B645C20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E77C08" w14:textId="1CF03DD7" w:rsidR="00EA57B1" w:rsidRPr="00CD7CA5" w:rsidRDefault="00EA57B1" w:rsidP="00EA57B1">
      <w:pPr>
        <w:rPr>
          <w:lang w:val="ro-RO"/>
        </w:rPr>
      </w:pPr>
      <w:r w:rsidRPr="00CD7CA5">
        <w:rPr>
          <w:b/>
          <w:sz w:val="24"/>
          <w:szCs w:val="24"/>
          <w:lang w:val="ro-RO"/>
        </w:rPr>
        <w:t xml:space="preserve">Reşedinţa de comună </w:t>
      </w:r>
      <w:r w:rsidR="0067606C" w:rsidRPr="00CD7CA5">
        <w:rPr>
          <w:b/>
          <w:sz w:val="24"/>
          <w:szCs w:val="24"/>
          <w:lang w:val="ro-RO"/>
        </w:rPr>
        <w:t>Șimian</w:t>
      </w:r>
      <w:r w:rsidRPr="00CD7CA5">
        <w:rPr>
          <w:sz w:val="24"/>
          <w:szCs w:val="24"/>
          <w:lang w:val="ro-RO"/>
        </w:rPr>
        <w:t xml:space="preserve"> </w:t>
      </w:r>
      <w:r w:rsidRPr="00CD7CA5">
        <w:rPr>
          <w:lang w:val="ro-RO"/>
        </w:rPr>
        <w:t xml:space="preserve">– intravilanul localităţii are suprafața de </w:t>
      </w:r>
      <w:r w:rsidR="0067606C" w:rsidRPr="00CD7CA5">
        <w:rPr>
          <w:lang w:val="ro-RO"/>
        </w:rPr>
        <w:t>336.78</w:t>
      </w:r>
      <w:r w:rsidRPr="00CD7CA5">
        <w:rPr>
          <w:lang w:val="ro-RO"/>
        </w:rPr>
        <w:t xml:space="preserve"> ha</w:t>
      </w:r>
      <w:r w:rsidR="00736884" w:rsidRPr="00CD7CA5">
        <w:rPr>
          <w:lang w:val="ro-RO"/>
        </w:rPr>
        <w:t xml:space="preserve"> (PUG </w:t>
      </w:r>
      <w:r w:rsidR="00303120" w:rsidRPr="00CD7CA5">
        <w:rPr>
          <w:lang w:val="ro-RO"/>
        </w:rPr>
        <w:t>aprobat anterior</w:t>
      </w:r>
      <w:r w:rsidR="00736884" w:rsidRPr="00CD7CA5">
        <w:rPr>
          <w:lang w:val="ro-RO"/>
        </w:rPr>
        <w:t>)</w:t>
      </w:r>
      <w:r w:rsidR="00661418" w:rsidRPr="00CD7CA5">
        <w:rPr>
          <w:lang w:val="ro-RO"/>
        </w:rPr>
        <w:t xml:space="preserve"> de 395.93 ha măsurate în urma in</w:t>
      </w:r>
      <w:r w:rsidR="00303120" w:rsidRPr="00CD7CA5">
        <w:rPr>
          <w:lang w:val="ro-RO"/>
        </w:rPr>
        <w:t>troducerilor</w:t>
      </w:r>
      <w:r w:rsidR="00661418" w:rsidRPr="00CD7CA5">
        <w:rPr>
          <w:lang w:val="ro-RO"/>
        </w:rPr>
        <w:t xml:space="preserve"> ulterioare în intravilan prin intermediul Planurilor Urbanistice zonale</w:t>
      </w:r>
      <w:r w:rsidRPr="00CD7CA5">
        <w:rPr>
          <w:lang w:val="ro-RO"/>
        </w:rPr>
        <w:t xml:space="preserve"> și este format din </w:t>
      </w:r>
      <w:r w:rsidR="0067606C" w:rsidRPr="00CD7CA5">
        <w:rPr>
          <w:lang w:val="ro-RO"/>
        </w:rPr>
        <w:t>28</w:t>
      </w:r>
      <w:r w:rsidRPr="00CD7CA5">
        <w:rPr>
          <w:lang w:val="ro-RO"/>
        </w:rPr>
        <w:t xml:space="preserve"> de trupuri </w:t>
      </w:r>
      <w:r w:rsidR="00661418" w:rsidRPr="00CD7CA5">
        <w:rPr>
          <w:lang w:val="ro-RO"/>
        </w:rPr>
        <w:t xml:space="preserve">(noi) </w:t>
      </w:r>
      <w:r w:rsidRPr="00CD7CA5">
        <w:rPr>
          <w:lang w:val="ro-RO"/>
        </w:rPr>
        <w:t>care includ terenuri folosite pentru obiective publice</w:t>
      </w:r>
      <w:r w:rsidR="0067606C" w:rsidRPr="00CD7CA5">
        <w:rPr>
          <w:lang w:val="ro-RO"/>
        </w:rPr>
        <w:t xml:space="preserve"> și zone de servicii</w:t>
      </w:r>
      <w:r w:rsidRPr="00CD7CA5">
        <w:rPr>
          <w:lang w:val="ro-RO"/>
        </w:rPr>
        <w:t>,</w:t>
      </w:r>
      <w:r w:rsidR="00C5103A" w:rsidRPr="00CD7CA5">
        <w:rPr>
          <w:lang w:val="ro-RO"/>
        </w:rPr>
        <w:t xml:space="preserve"> zone industriale si agrozootehnice</w:t>
      </w:r>
      <w:r w:rsidRPr="00CD7CA5">
        <w:rPr>
          <w:lang w:val="ro-RO"/>
        </w:rPr>
        <w:t xml:space="preserve">, </w:t>
      </w:r>
      <w:r w:rsidR="00C5103A" w:rsidRPr="00CD7CA5">
        <w:rPr>
          <w:lang w:val="ro-RO"/>
        </w:rPr>
        <w:t>zone pentru locuire, circulații rutiere și feroviare</w:t>
      </w:r>
      <w:r w:rsidRPr="00CD7CA5">
        <w:rPr>
          <w:lang w:val="ro-RO"/>
        </w:rPr>
        <w:t>, spaţii verzi, cimitir, biseric</w:t>
      </w:r>
      <w:r w:rsidR="00C5103A" w:rsidRPr="00CD7CA5">
        <w:rPr>
          <w:lang w:val="ro-RO"/>
        </w:rPr>
        <w:t>i</w:t>
      </w:r>
      <w:r w:rsidRPr="00CD7CA5">
        <w:rPr>
          <w:lang w:val="ro-RO"/>
        </w:rPr>
        <w:t xml:space="preserve">, </w:t>
      </w:r>
      <w:r w:rsidR="00C5103A" w:rsidRPr="00CD7CA5">
        <w:rPr>
          <w:lang w:val="ro-RO"/>
        </w:rPr>
        <w:t>zone tehnico-edilitare</w:t>
      </w:r>
      <w:r w:rsidRPr="00CD7CA5">
        <w:rPr>
          <w:lang w:val="ro-RO"/>
        </w:rPr>
        <w:t xml:space="preserve">, </w:t>
      </w:r>
      <w:r w:rsidR="0067606C" w:rsidRPr="00CD7CA5">
        <w:rPr>
          <w:lang w:val="ro-RO"/>
        </w:rPr>
        <w:t xml:space="preserve">zone aferente căilor ferate, </w:t>
      </w:r>
      <w:r w:rsidRPr="00CD7CA5">
        <w:rPr>
          <w:lang w:val="ro-RO"/>
        </w:rPr>
        <w:t>terenuri neproductive. Localitatea dispune de sistem centralizat de alimentare cu apă</w:t>
      </w:r>
      <w:r w:rsidR="00736884" w:rsidRPr="00CD7CA5">
        <w:rPr>
          <w:lang w:val="ro-RO"/>
        </w:rPr>
        <w:t xml:space="preserve"> și </w:t>
      </w:r>
      <w:r w:rsidRPr="00CD7CA5">
        <w:rPr>
          <w:lang w:val="ro-RO"/>
        </w:rPr>
        <w:t>este conectată la sistemul energetic național.</w:t>
      </w:r>
    </w:p>
    <w:p w14:paraId="4C8E3272" w14:textId="048DE485" w:rsidR="00EA57B1" w:rsidRPr="00CD7CA5" w:rsidRDefault="00EA57B1" w:rsidP="00EA57B1">
      <w:pPr>
        <w:rPr>
          <w:lang w:val="ro-RO"/>
        </w:rPr>
      </w:pPr>
      <w:r w:rsidRPr="00CD7CA5">
        <w:rPr>
          <w:b/>
          <w:sz w:val="24"/>
          <w:szCs w:val="24"/>
          <w:lang w:val="ro-RO"/>
        </w:rPr>
        <w:t xml:space="preserve">Localitatea </w:t>
      </w:r>
      <w:r w:rsidR="00B611DF" w:rsidRPr="00CD7CA5">
        <w:rPr>
          <w:b/>
          <w:sz w:val="24"/>
          <w:szCs w:val="24"/>
          <w:lang w:val="ro-RO"/>
        </w:rPr>
        <w:t>Cerneți</w:t>
      </w:r>
      <w:r w:rsidRPr="00CD7CA5">
        <w:rPr>
          <w:sz w:val="24"/>
          <w:szCs w:val="24"/>
          <w:lang w:val="ro-RO"/>
        </w:rPr>
        <w:t xml:space="preserve"> </w:t>
      </w:r>
      <w:r w:rsidRPr="00CD7CA5">
        <w:rPr>
          <w:lang w:val="ro-RO"/>
        </w:rPr>
        <w:t xml:space="preserve">- intravilanul localităţii are suprafața de </w:t>
      </w:r>
      <w:r w:rsidR="00B611DF" w:rsidRPr="00CD7CA5">
        <w:rPr>
          <w:lang w:val="ro-RO"/>
        </w:rPr>
        <w:t>122</w:t>
      </w:r>
      <w:r w:rsidRPr="00CD7CA5">
        <w:rPr>
          <w:lang w:val="ro-RO"/>
        </w:rPr>
        <w:t>.</w:t>
      </w:r>
      <w:r w:rsidR="00B611DF" w:rsidRPr="00CD7CA5">
        <w:rPr>
          <w:lang w:val="ro-RO"/>
        </w:rPr>
        <w:t>2</w:t>
      </w:r>
      <w:r w:rsidRPr="00CD7CA5">
        <w:rPr>
          <w:lang w:val="ro-RO"/>
        </w:rPr>
        <w:t>0 ha</w:t>
      </w:r>
      <w:r w:rsidR="00B611DF" w:rsidRPr="00CD7CA5">
        <w:rPr>
          <w:lang w:val="ro-RO"/>
        </w:rPr>
        <w:t xml:space="preserve"> (</w:t>
      </w:r>
      <w:r w:rsidR="00CD7CA5" w:rsidRPr="00CD7CA5">
        <w:rPr>
          <w:lang w:val="ro-RO"/>
        </w:rPr>
        <w:t>PUG aprobat anterior</w:t>
      </w:r>
      <w:r w:rsidR="00B611DF" w:rsidRPr="00CD7CA5">
        <w:rPr>
          <w:lang w:val="ro-RO"/>
        </w:rPr>
        <w:t>) de 154.65 ha măsurate în urma intrărilor ulterioare în intravilan prin intermediul Planurilor Urbanistice zonale și este format din 26 de trupuri (noi).</w:t>
      </w:r>
      <w:r w:rsidR="00C5103A" w:rsidRPr="00CD7CA5">
        <w:rPr>
          <w:lang w:val="ro-RO"/>
        </w:rPr>
        <w:t xml:space="preserve"> Intravilanul </w:t>
      </w:r>
      <w:r w:rsidRPr="00CD7CA5">
        <w:rPr>
          <w:lang w:val="ro-RO"/>
        </w:rPr>
        <w:t>includ</w:t>
      </w:r>
      <w:r w:rsidR="00C5103A" w:rsidRPr="00CD7CA5">
        <w:rPr>
          <w:lang w:val="ro-RO"/>
        </w:rPr>
        <w:t>e</w:t>
      </w:r>
      <w:r w:rsidRPr="00CD7CA5">
        <w:rPr>
          <w:lang w:val="ro-RO"/>
        </w:rPr>
        <w:t xml:space="preserve"> zone</w:t>
      </w:r>
      <w:r w:rsidR="00C5103A" w:rsidRPr="00CD7CA5">
        <w:rPr>
          <w:lang w:val="ro-RO"/>
        </w:rPr>
        <w:t xml:space="preserve"> pentru comerț și servicii, zone</w:t>
      </w:r>
      <w:r w:rsidRPr="00CD7CA5">
        <w:rPr>
          <w:lang w:val="ro-RO"/>
        </w:rPr>
        <w:t xml:space="preserve"> pentru locuire, biserică, terenuri folosite pentru obiective publice, </w:t>
      </w:r>
      <w:r w:rsidR="00C5103A" w:rsidRPr="00CD7CA5">
        <w:rPr>
          <w:lang w:val="ro-RO"/>
        </w:rPr>
        <w:t>circulații rutiere și căi ferate</w:t>
      </w:r>
      <w:r w:rsidRPr="00CD7CA5">
        <w:rPr>
          <w:lang w:val="ro-RO"/>
        </w:rPr>
        <w:t xml:space="preserve">. </w:t>
      </w:r>
      <w:r w:rsidR="00E96AA6" w:rsidRPr="00CD7CA5">
        <w:rPr>
          <w:lang w:val="ro-RO"/>
        </w:rPr>
        <w:t>Localitatea dispune de sistem centralizat de alimentare cu apă și este conectată la sistemul energetic național.</w:t>
      </w:r>
    </w:p>
    <w:p w14:paraId="5D17F801" w14:textId="3F6B35A0" w:rsidR="00400789" w:rsidRPr="00CD7CA5" w:rsidRDefault="00400789" w:rsidP="00400789">
      <w:pPr>
        <w:rPr>
          <w:lang w:val="ro-RO"/>
        </w:rPr>
      </w:pPr>
      <w:r w:rsidRPr="00CD7CA5">
        <w:rPr>
          <w:b/>
          <w:sz w:val="24"/>
          <w:szCs w:val="24"/>
          <w:lang w:val="ro-RO"/>
        </w:rPr>
        <w:t xml:space="preserve">Localitatea </w:t>
      </w:r>
      <w:r w:rsidR="00A70073" w:rsidRPr="00CD7CA5">
        <w:rPr>
          <w:b/>
          <w:sz w:val="24"/>
          <w:szCs w:val="24"/>
          <w:lang w:val="ro-RO"/>
        </w:rPr>
        <w:t>Dedovița Nouă</w:t>
      </w:r>
      <w:r w:rsidRPr="00CD7CA5">
        <w:rPr>
          <w:sz w:val="24"/>
          <w:szCs w:val="24"/>
          <w:lang w:val="ro-RO"/>
        </w:rPr>
        <w:t xml:space="preserve"> </w:t>
      </w:r>
      <w:r w:rsidRPr="00CD7CA5">
        <w:rPr>
          <w:lang w:val="ro-RO"/>
        </w:rPr>
        <w:t xml:space="preserve">- intravilanul localităţii are suprafața de </w:t>
      </w:r>
      <w:r w:rsidR="00A70073" w:rsidRPr="00CD7CA5">
        <w:rPr>
          <w:lang w:val="ro-RO"/>
        </w:rPr>
        <w:t>41.55</w:t>
      </w:r>
      <w:r w:rsidRPr="00CD7CA5">
        <w:rPr>
          <w:lang w:val="ro-RO"/>
        </w:rPr>
        <w:t xml:space="preserve"> ha (</w:t>
      </w:r>
      <w:r w:rsidR="00CD7CA5" w:rsidRPr="00CD7CA5">
        <w:rPr>
          <w:lang w:val="ro-RO"/>
        </w:rPr>
        <w:t>PUG aprobat anterior</w:t>
      </w:r>
      <w:r w:rsidRPr="00CD7CA5">
        <w:rPr>
          <w:lang w:val="ro-RO"/>
        </w:rPr>
        <w:t xml:space="preserve">) de </w:t>
      </w:r>
      <w:r w:rsidR="00A70073" w:rsidRPr="00CD7CA5">
        <w:rPr>
          <w:lang w:val="ro-RO"/>
        </w:rPr>
        <w:t>43.15</w:t>
      </w:r>
      <w:r w:rsidRPr="00CD7CA5">
        <w:rPr>
          <w:lang w:val="ro-RO"/>
        </w:rPr>
        <w:t xml:space="preserve"> ha măsurate în urma intrărilor ulterioare în intravilan </w:t>
      </w:r>
      <w:r w:rsidR="00A70073" w:rsidRPr="00CD7CA5">
        <w:rPr>
          <w:lang w:val="ro-RO"/>
        </w:rPr>
        <w:t>prin reglementări ulterioare</w:t>
      </w:r>
      <w:r w:rsidRPr="00CD7CA5">
        <w:rPr>
          <w:lang w:val="ro-RO"/>
        </w:rPr>
        <w:t xml:space="preserve"> și este format din</w:t>
      </w:r>
      <w:r w:rsidR="00A70073" w:rsidRPr="00CD7CA5">
        <w:rPr>
          <w:lang w:val="ro-RO"/>
        </w:rPr>
        <w:t>tr-un singur trup</w:t>
      </w:r>
      <w:r w:rsidRPr="00CD7CA5">
        <w:rPr>
          <w:lang w:val="ro-RO"/>
        </w:rPr>
        <w:t xml:space="preserve">. Intravilanul include zone pentru comerț și servicii, zone pentru locuire, </w:t>
      </w:r>
      <w:r w:rsidR="00A70073" w:rsidRPr="00CD7CA5">
        <w:rPr>
          <w:lang w:val="ro-RO"/>
        </w:rPr>
        <w:t>gospodărie comunală</w:t>
      </w:r>
      <w:r w:rsidRPr="00CD7CA5">
        <w:rPr>
          <w:lang w:val="ro-RO"/>
        </w:rPr>
        <w:t>, circulații rutiere. Localitatea dispune de sistem centralizat de alimentare cu apă și este conectată la sistemul energetic național.</w:t>
      </w:r>
    </w:p>
    <w:p w14:paraId="013630C0" w14:textId="69606E5A" w:rsidR="00A70073" w:rsidRPr="00CD7CA5" w:rsidRDefault="00A70073" w:rsidP="00A70073">
      <w:pPr>
        <w:rPr>
          <w:lang w:val="ro-RO"/>
        </w:rPr>
      </w:pPr>
      <w:r w:rsidRPr="00CD7CA5">
        <w:rPr>
          <w:b/>
          <w:sz w:val="24"/>
          <w:szCs w:val="24"/>
          <w:lang w:val="ro-RO"/>
        </w:rPr>
        <w:t>Localitatea Dedovița Veche</w:t>
      </w:r>
      <w:r w:rsidRPr="00CD7CA5">
        <w:rPr>
          <w:sz w:val="24"/>
          <w:szCs w:val="24"/>
          <w:lang w:val="ro-RO"/>
        </w:rPr>
        <w:t xml:space="preserve"> </w:t>
      </w:r>
      <w:r w:rsidRPr="00CD7CA5">
        <w:rPr>
          <w:lang w:val="ro-RO"/>
        </w:rPr>
        <w:t xml:space="preserve">- intravilanul localităţii are suprafața de </w:t>
      </w:r>
      <w:r w:rsidR="00D837EC" w:rsidRPr="00CD7CA5">
        <w:rPr>
          <w:lang w:val="ro-RO"/>
        </w:rPr>
        <w:t>1</w:t>
      </w:r>
      <w:r w:rsidR="00031473" w:rsidRPr="00CD7CA5">
        <w:rPr>
          <w:lang w:val="ro-RO"/>
        </w:rPr>
        <w:t>3.50</w:t>
      </w:r>
      <w:r w:rsidRPr="00CD7CA5">
        <w:rPr>
          <w:lang w:val="ro-RO"/>
        </w:rPr>
        <w:t xml:space="preserve"> ha (</w:t>
      </w:r>
      <w:r w:rsidR="00CD7CA5" w:rsidRPr="00CD7CA5">
        <w:rPr>
          <w:lang w:val="ro-RO"/>
        </w:rPr>
        <w:t>PUG aprobat anterior</w:t>
      </w:r>
      <w:r w:rsidRPr="00CD7CA5">
        <w:rPr>
          <w:lang w:val="ro-RO"/>
        </w:rPr>
        <w:t xml:space="preserve">) de </w:t>
      </w:r>
      <w:r w:rsidR="00F96D03" w:rsidRPr="00CD7CA5">
        <w:rPr>
          <w:lang w:val="ro-RO"/>
        </w:rPr>
        <w:t xml:space="preserve">15.11 </w:t>
      </w:r>
      <w:r w:rsidRPr="00CD7CA5">
        <w:rPr>
          <w:lang w:val="ro-RO"/>
        </w:rPr>
        <w:t xml:space="preserve">ha măsurate în urma intrărilor ulterioare în intravilan prin reglementări ulterioare și este format </w:t>
      </w:r>
      <w:r w:rsidR="00E95422" w:rsidRPr="00CD7CA5">
        <w:rPr>
          <w:lang w:val="ro-RO"/>
        </w:rPr>
        <w:t xml:space="preserve">din trei </w:t>
      </w:r>
      <w:r w:rsidRPr="00CD7CA5">
        <w:rPr>
          <w:lang w:val="ro-RO"/>
        </w:rPr>
        <w:t>trup</w:t>
      </w:r>
      <w:r w:rsidR="00E95422" w:rsidRPr="00CD7CA5">
        <w:rPr>
          <w:lang w:val="ro-RO"/>
        </w:rPr>
        <w:t>uri</w:t>
      </w:r>
      <w:r w:rsidRPr="00CD7CA5">
        <w:rPr>
          <w:lang w:val="ro-RO"/>
        </w:rPr>
        <w:t xml:space="preserve">. Intravilanul include zone servicii, zone pentru locuire, </w:t>
      </w:r>
      <w:r w:rsidR="00E95422" w:rsidRPr="00CD7CA5">
        <w:rPr>
          <w:lang w:val="ro-RO"/>
        </w:rPr>
        <w:t>cimitir</w:t>
      </w:r>
      <w:r w:rsidRPr="00CD7CA5">
        <w:rPr>
          <w:lang w:val="ro-RO"/>
        </w:rPr>
        <w:t>, circulații rutiere. Localitatea este conectată la sistemul energetic național.</w:t>
      </w:r>
    </w:p>
    <w:p w14:paraId="7BBE21BD" w14:textId="5EA1DB93" w:rsidR="001A75F6" w:rsidRPr="00CD7CA5" w:rsidRDefault="001A75F6" w:rsidP="001A75F6">
      <w:pPr>
        <w:rPr>
          <w:lang w:val="ro-RO"/>
        </w:rPr>
      </w:pPr>
      <w:r w:rsidRPr="00CD7CA5">
        <w:rPr>
          <w:b/>
          <w:sz w:val="24"/>
          <w:szCs w:val="24"/>
          <w:lang w:val="ro-RO"/>
        </w:rPr>
        <w:lastRenderedPageBreak/>
        <w:t>Localitatea Dudașu</w:t>
      </w:r>
      <w:r w:rsidR="00145BC4" w:rsidRPr="00CD7CA5">
        <w:rPr>
          <w:b/>
          <w:sz w:val="24"/>
          <w:szCs w:val="24"/>
          <w:lang w:val="ro-RO"/>
        </w:rPr>
        <w:t xml:space="preserve"> </w:t>
      </w:r>
      <w:r w:rsidRPr="00CD7CA5">
        <w:rPr>
          <w:lang w:val="ro-RO"/>
        </w:rPr>
        <w:t>- intravilanul localităţii are suprafața de 60.44 ha (</w:t>
      </w:r>
      <w:r w:rsidR="00CD7CA5" w:rsidRPr="00CD7CA5">
        <w:rPr>
          <w:lang w:val="ro-RO"/>
        </w:rPr>
        <w:t>PUG aprobat anterior</w:t>
      </w:r>
      <w:r w:rsidRPr="00CD7CA5">
        <w:rPr>
          <w:lang w:val="ro-RO"/>
        </w:rPr>
        <w:t>) de 70.</w:t>
      </w:r>
      <w:r w:rsidR="00CF0E0A" w:rsidRPr="00CD7CA5">
        <w:rPr>
          <w:lang w:val="ro-RO"/>
        </w:rPr>
        <w:t>61</w:t>
      </w:r>
      <w:r w:rsidRPr="00CD7CA5">
        <w:rPr>
          <w:lang w:val="ro-RO"/>
        </w:rPr>
        <w:t xml:space="preserve"> ha măsurate în urma intrărilor ulterioare în intravilan prin reglementări ulterioare și este format din </w:t>
      </w:r>
      <w:r w:rsidR="00CF0E0A" w:rsidRPr="00CD7CA5">
        <w:rPr>
          <w:lang w:val="ro-RO"/>
        </w:rPr>
        <w:t>patru</w:t>
      </w:r>
      <w:r w:rsidRPr="00CD7CA5">
        <w:rPr>
          <w:lang w:val="ro-RO"/>
        </w:rPr>
        <w:t xml:space="preserve"> trupuri. Intravilanul include zone servicii, </w:t>
      </w:r>
      <w:r w:rsidR="0045343C" w:rsidRPr="00CD7CA5">
        <w:rPr>
          <w:lang w:val="ro-RO"/>
        </w:rPr>
        <w:t xml:space="preserve">zonă industrială, </w:t>
      </w:r>
      <w:r w:rsidRPr="00CD7CA5">
        <w:rPr>
          <w:lang w:val="ro-RO"/>
        </w:rPr>
        <w:t>zone pentru locuire,</w:t>
      </w:r>
      <w:r w:rsidR="0045343C" w:rsidRPr="00CD7CA5">
        <w:rPr>
          <w:lang w:val="ro-RO"/>
        </w:rPr>
        <w:t xml:space="preserve"> spații verzi,</w:t>
      </w:r>
      <w:r w:rsidRPr="00CD7CA5">
        <w:rPr>
          <w:lang w:val="ro-RO"/>
        </w:rPr>
        <w:t xml:space="preserve"> cimitir, circulații rutiere. Localitatea dispune de sistem centralizat de alimentare cu apă și este conectată la sistemul energetic național.</w:t>
      </w:r>
    </w:p>
    <w:p w14:paraId="45EC3C78" w14:textId="57D16AD4" w:rsidR="00082ABA" w:rsidRPr="00CD7CA5" w:rsidRDefault="00082ABA" w:rsidP="00082ABA">
      <w:pPr>
        <w:rPr>
          <w:lang w:val="ro-RO"/>
        </w:rPr>
      </w:pPr>
      <w:r w:rsidRPr="00CD7CA5">
        <w:rPr>
          <w:b/>
          <w:sz w:val="24"/>
          <w:szCs w:val="24"/>
          <w:lang w:val="ro-RO"/>
        </w:rPr>
        <w:t>Localitatea Erghevița</w:t>
      </w:r>
      <w:r w:rsidR="00145BC4" w:rsidRPr="00CD7CA5">
        <w:rPr>
          <w:b/>
          <w:sz w:val="24"/>
          <w:szCs w:val="24"/>
          <w:lang w:val="ro-RO"/>
        </w:rPr>
        <w:t xml:space="preserve"> </w:t>
      </w:r>
      <w:r w:rsidRPr="00CD7CA5">
        <w:rPr>
          <w:lang w:val="ro-RO"/>
        </w:rPr>
        <w:t xml:space="preserve">- intravilanul localităţii are suprafața de </w:t>
      </w:r>
      <w:r w:rsidR="008A6BD2" w:rsidRPr="00CD7CA5">
        <w:rPr>
          <w:lang w:val="ro-RO"/>
        </w:rPr>
        <w:t>30.39</w:t>
      </w:r>
      <w:r w:rsidRPr="00CD7CA5">
        <w:rPr>
          <w:lang w:val="ro-RO"/>
        </w:rPr>
        <w:t xml:space="preserve"> ha (</w:t>
      </w:r>
      <w:r w:rsidR="00CD7CA5" w:rsidRPr="00CD7CA5">
        <w:rPr>
          <w:lang w:val="ro-RO"/>
        </w:rPr>
        <w:t>PUG aprobat anterior</w:t>
      </w:r>
      <w:r w:rsidRPr="00CD7CA5">
        <w:rPr>
          <w:lang w:val="ro-RO"/>
        </w:rPr>
        <w:t xml:space="preserve">) de </w:t>
      </w:r>
      <w:r w:rsidR="00C85D27" w:rsidRPr="00CD7CA5">
        <w:rPr>
          <w:lang w:val="ro-RO"/>
        </w:rPr>
        <w:t>34.66</w:t>
      </w:r>
      <w:r w:rsidRPr="00CD7CA5">
        <w:rPr>
          <w:lang w:val="ro-RO"/>
        </w:rPr>
        <w:t xml:space="preserve"> ha măsurate în urma intrărilor ulterioare în intravilan prin reglementări ulterioare și este format din </w:t>
      </w:r>
      <w:r w:rsidR="00CF0E0A" w:rsidRPr="00CD7CA5">
        <w:rPr>
          <w:lang w:val="ro-RO"/>
        </w:rPr>
        <w:t>zece</w:t>
      </w:r>
      <w:r w:rsidRPr="00CD7CA5">
        <w:rPr>
          <w:lang w:val="ro-RO"/>
        </w:rPr>
        <w:t xml:space="preserve"> trupuri. Intravilanul include zone servicii, zonă industrială,</w:t>
      </w:r>
      <w:r w:rsidR="00C85D27" w:rsidRPr="00CD7CA5">
        <w:rPr>
          <w:lang w:val="ro-RO"/>
        </w:rPr>
        <w:t xml:space="preserve"> zona turistică,</w:t>
      </w:r>
      <w:r w:rsidRPr="00CD7CA5">
        <w:rPr>
          <w:lang w:val="ro-RO"/>
        </w:rPr>
        <w:t xml:space="preserve"> zone pentru locuire, spații verzi, cimitir, circulații rutiere. Localitatea este conectată la sistemul energetic național.</w:t>
      </w:r>
    </w:p>
    <w:p w14:paraId="3528B7BA" w14:textId="4017C821" w:rsidR="00145BC4" w:rsidRPr="00CD7CA5" w:rsidRDefault="00145BC4" w:rsidP="00145BC4">
      <w:pPr>
        <w:rPr>
          <w:lang w:val="ro-RO"/>
        </w:rPr>
      </w:pPr>
      <w:r w:rsidRPr="00CD7CA5">
        <w:rPr>
          <w:b/>
          <w:sz w:val="24"/>
          <w:szCs w:val="24"/>
          <w:lang w:val="ro-RO"/>
        </w:rPr>
        <w:t xml:space="preserve">Localitatea Poroina </w:t>
      </w:r>
      <w:r w:rsidRPr="00CD7CA5">
        <w:rPr>
          <w:lang w:val="ro-RO"/>
        </w:rPr>
        <w:t xml:space="preserve">- intravilanul localităţii are suprafața de </w:t>
      </w:r>
      <w:r w:rsidR="003912AC" w:rsidRPr="00CD7CA5">
        <w:rPr>
          <w:lang w:val="ro-RO"/>
        </w:rPr>
        <w:t>21.87</w:t>
      </w:r>
      <w:r w:rsidRPr="00CD7CA5">
        <w:rPr>
          <w:lang w:val="ro-RO"/>
        </w:rPr>
        <w:t xml:space="preserve"> ha (</w:t>
      </w:r>
      <w:r w:rsidR="00CD7CA5" w:rsidRPr="00CD7CA5">
        <w:rPr>
          <w:lang w:val="ro-RO"/>
        </w:rPr>
        <w:t>PUG aprobat anterior</w:t>
      </w:r>
      <w:r w:rsidRPr="00CD7CA5">
        <w:rPr>
          <w:lang w:val="ro-RO"/>
        </w:rPr>
        <w:t xml:space="preserve">) de </w:t>
      </w:r>
      <w:r w:rsidR="003912AC" w:rsidRPr="00CD7CA5">
        <w:rPr>
          <w:lang w:val="ro-RO"/>
        </w:rPr>
        <w:t>28.84</w:t>
      </w:r>
      <w:r w:rsidRPr="00CD7CA5">
        <w:rPr>
          <w:lang w:val="ro-RO"/>
        </w:rPr>
        <w:t xml:space="preserve"> ha măsurate în urma intrărilor ulterioare în intravilan prin reglementări ulterioare și este format din </w:t>
      </w:r>
      <w:r w:rsidR="0013329C" w:rsidRPr="00CD7CA5">
        <w:rPr>
          <w:lang w:val="ro-RO"/>
        </w:rPr>
        <w:t xml:space="preserve">patru </w:t>
      </w:r>
      <w:r w:rsidRPr="00CD7CA5">
        <w:rPr>
          <w:lang w:val="ro-RO"/>
        </w:rPr>
        <w:t xml:space="preserve">trupuri. Intravilanul include zone servicii, </w:t>
      </w:r>
      <w:r w:rsidR="0013329C" w:rsidRPr="00CD7CA5">
        <w:rPr>
          <w:lang w:val="ro-RO"/>
        </w:rPr>
        <w:t>zona aferentă căilor ferate</w:t>
      </w:r>
      <w:r w:rsidRPr="00CD7CA5">
        <w:rPr>
          <w:lang w:val="ro-RO"/>
        </w:rPr>
        <w:t>, zone pentru locuire, spații verzi, circulații rutiere</w:t>
      </w:r>
      <w:r w:rsidR="0013329C" w:rsidRPr="00CD7CA5">
        <w:rPr>
          <w:lang w:val="ro-RO"/>
        </w:rPr>
        <w:t xml:space="preserve"> și căi ferate</w:t>
      </w:r>
      <w:r w:rsidRPr="00CD7CA5">
        <w:rPr>
          <w:lang w:val="ro-RO"/>
        </w:rPr>
        <w:t>. Localitatea este conectată la sistemul energetic național.</w:t>
      </w:r>
    </w:p>
    <w:p w14:paraId="5B6450E9" w14:textId="2C72D0B3" w:rsidR="00EF5B7C" w:rsidRDefault="00EF5B7C" w:rsidP="00EF5B7C">
      <w:pPr>
        <w:rPr>
          <w:lang w:val="ro-RO"/>
        </w:rPr>
      </w:pPr>
      <w:r w:rsidRPr="00CD7CA5">
        <w:rPr>
          <w:b/>
          <w:sz w:val="24"/>
          <w:szCs w:val="24"/>
          <w:lang w:val="ro-RO"/>
        </w:rPr>
        <w:t>Localitatea Valea Copcii</w:t>
      </w:r>
      <w:r w:rsidRPr="00CD7CA5">
        <w:rPr>
          <w:lang w:val="ro-RO"/>
        </w:rPr>
        <w:t xml:space="preserve">- intravilanul localităţii are suprafața de </w:t>
      </w:r>
      <w:r w:rsidR="008275CC" w:rsidRPr="00CD7CA5">
        <w:rPr>
          <w:lang w:val="ro-RO"/>
        </w:rPr>
        <w:t>17.65</w:t>
      </w:r>
      <w:r w:rsidRPr="00CD7CA5">
        <w:rPr>
          <w:lang w:val="ro-RO"/>
        </w:rPr>
        <w:t xml:space="preserve"> ha (</w:t>
      </w:r>
      <w:r w:rsidR="00CD7CA5" w:rsidRPr="00CD7CA5">
        <w:rPr>
          <w:lang w:val="ro-RO"/>
        </w:rPr>
        <w:t>PUG aprobat anterior</w:t>
      </w:r>
      <w:r w:rsidRPr="00CD7CA5">
        <w:rPr>
          <w:lang w:val="ro-RO"/>
        </w:rPr>
        <w:t xml:space="preserve">) de </w:t>
      </w:r>
      <w:r w:rsidR="00145168" w:rsidRPr="00CD7CA5">
        <w:rPr>
          <w:lang w:val="ro-RO"/>
        </w:rPr>
        <w:t>19.23</w:t>
      </w:r>
      <w:r w:rsidRPr="00CD7CA5">
        <w:rPr>
          <w:lang w:val="ro-RO"/>
        </w:rPr>
        <w:t xml:space="preserve"> ha măsurate în urma intrărilor ulterioare în intravilan prin reglementări ulterioare și este format din patru trupuri. Intravilanul include zone servicii, zona aferentă căilor ferate, zone pentru locuire, spații verzi, circulații rutiere și căi ferate. Localitatea este conectată la sistemul energetic național.</w:t>
      </w:r>
    </w:p>
    <w:p w14:paraId="0ABB2FBB" w14:textId="11BF9593" w:rsidR="00B31446" w:rsidRDefault="00B31446" w:rsidP="00EF5B7C">
      <w:r>
        <w:rPr>
          <w:lang w:val="ro-RO"/>
        </w:rPr>
        <w:t xml:space="preserve">Structura pe trupuri conform Plan Urbanistic General </w:t>
      </w:r>
      <w:r w:rsidR="00CD7CA5">
        <w:rPr>
          <w:lang w:val="ro-RO"/>
        </w:rPr>
        <w:t>aprobat anterior</w:t>
      </w:r>
      <w:r>
        <w:rPr>
          <w:lang w:val="ro-RO"/>
        </w:rPr>
        <w:t xml:space="preserve"> este</w:t>
      </w:r>
      <w:r>
        <w:t>:</w:t>
      </w:r>
    </w:p>
    <w:tbl>
      <w:tblPr>
        <w:tblW w:w="4720" w:type="dxa"/>
        <w:tblLook w:val="04A0" w:firstRow="1" w:lastRow="0" w:firstColumn="1" w:lastColumn="0" w:noHBand="0" w:noVBand="1"/>
      </w:tblPr>
      <w:tblGrid>
        <w:gridCol w:w="722"/>
        <w:gridCol w:w="3133"/>
        <w:gridCol w:w="960"/>
      </w:tblGrid>
      <w:tr w:rsidR="001D24B4" w:rsidRPr="001D24B4" w14:paraId="1AFE8A22"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94AAB7"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COMUNA SIMIAN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D65F1EB"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HA</w:t>
            </w:r>
          </w:p>
        </w:tc>
      </w:tr>
      <w:tr w:rsidR="001D24B4" w:rsidRPr="001D24B4" w14:paraId="435E8C50"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05F1F3"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LOCALITATEA SIMIAN</w:t>
            </w:r>
          </w:p>
        </w:tc>
        <w:tc>
          <w:tcPr>
            <w:tcW w:w="960" w:type="dxa"/>
            <w:tcBorders>
              <w:top w:val="nil"/>
              <w:left w:val="nil"/>
              <w:bottom w:val="single" w:sz="4" w:space="0" w:color="auto"/>
              <w:right w:val="single" w:sz="4" w:space="0" w:color="auto"/>
            </w:tcBorders>
            <w:shd w:val="clear" w:color="auto" w:fill="auto"/>
            <w:noWrap/>
            <w:vAlign w:val="bottom"/>
            <w:hideMark/>
          </w:tcPr>
          <w:p w14:paraId="291FC894"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 </w:t>
            </w:r>
          </w:p>
        </w:tc>
      </w:tr>
      <w:tr w:rsidR="001D24B4" w:rsidRPr="001D24B4" w14:paraId="503CCA71"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D39BBE5"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w:t>
            </w:r>
          </w:p>
        </w:tc>
        <w:tc>
          <w:tcPr>
            <w:tcW w:w="3133" w:type="dxa"/>
            <w:tcBorders>
              <w:top w:val="nil"/>
              <w:left w:val="nil"/>
              <w:bottom w:val="single" w:sz="4" w:space="0" w:color="auto"/>
              <w:right w:val="single" w:sz="4" w:space="0" w:color="auto"/>
            </w:tcBorders>
            <w:shd w:val="clear" w:color="auto" w:fill="auto"/>
            <w:noWrap/>
            <w:vAlign w:val="bottom"/>
            <w:hideMark/>
          </w:tcPr>
          <w:p w14:paraId="4AEA0A12"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w:t>
            </w:r>
          </w:p>
        </w:tc>
        <w:tc>
          <w:tcPr>
            <w:tcW w:w="960" w:type="dxa"/>
            <w:tcBorders>
              <w:top w:val="nil"/>
              <w:left w:val="nil"/>
              <w:bottom w:val="single" w:sz="4" w:space="0" w:color="auto"/>
              <w:right w:val="single" w:sz="4" w:space="0" w:color="auto"/>
            </w:tcBorders>
            <w:shd w:val="clear" w:color="auto" w:fill="auto"/>
            <w:noWrap/>
            <w:vAlign w:val="bottom"/>
            <w:hideMark/>
          </w:tcPr>
          <w:p w14:paraId="0F913221"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283.47</w:t>
            </w:r>
          </w:p>
        </w:tc>
      </w:tr>
      <w:tr w:rsidR="001D24B4" w:rsidRPr="001D24B4" w14:paraId="2FBA3234"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472F429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TR.2</w:t>
            </w:r>
          </w:p>
        </w:tc>
        <w:tc>
          <w:tcPr>
            <w:tcW w:w="3133" w:type="dxa"/>
            <w:tcBorders>
              <w:top w:val="nil"/>
              <w:left w:val="nil"/>
              <w:bottom w:val="single" w:sz="4" w:space="0" w:color="auto"/>
              <w:right w:val="single" w:sz="4" w:space="0" w:color="auto"/>
            </w:tcBorders>
            <w:shd w:val="clear" w:color="auto" w:fill="auto"/>
            <w:noWrap/>
            <w:vAlign w:val="bottom"/>
            <w:hideMark/>
          </w:tcPr>
          <w:p w14:paraId="7B1995A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60" w:type="dxa"/>
            <w:tcBorders>
              <w:top w:val="nil"/>
              <w:left w:val="nil"/>
              <w:bottom w:val="single" w:sz="4" w:space="0" w:color="auto"/>
              <w:right w:val="single" w:sz="4" w:space="0" w:color="auto"/>
            </w:tcBorders>
            <w:shd w:val="clear" w:color="auto" w:fill="auto"/>
            <w:noWrap/>
            <w:vAlign w:val="bottom"/>
            <w:hideMark/>
          </w:tcPr>
          <w:p w14:paraId="1F8E4357"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0.11</w:t>
            </w:r>
          </w:p>
        </w:tc>
      </w:tr>
      <w:tr w:rsidR="001D24B4" w:rsidRPr="001D24B4" w14:paraId="6305592D"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524C75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TR.3</w:t>
            </w:r>
          </w:p>
        </w:tc>
        <w:tc>
          <w:tcPr>
            <w:tcW w:w="3133" w:type="dxa"/>
            <w:tcBorders>
              <w:top w:val="nil"/>
              <w:left w:val="nil"/>
              <w:bottom w:val="single" w:sz="4" w:space="0" w:color="auto"/>
              <w:right w:val="single" w:sz="4" w:space="0" w:color="auto"/>
            </w:tcBorders>
            <w:shd w:val="clear" w:color="auto" w:fill="auto"/>
            <w:noWrap/>
            <w:vAlign w:val="bottom"/>
            <w:hideMark/>
          </w:tcPr>
          <w:p w14:paraId="3EFF1A69"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60" w:type="dxa"/>
            <w:tcBorders>
              <w:top w:val="nil"/>
              <w:left w:val="nil"/>
              <w:bottom w:val="single" w:sz="4" w:space="0" w:color="auto"/>
              <w:right w:val="single" w:sz="4" w:space="0" w:color="auto"/>
            </w:tcBorders>
            <w:shd w:val="clear" w:color="auto" w:fill="auto"/>
            <w:noWrap/>
            <w:vAlign w:val="bottom"/>
            <w:hideMark/>
          </w:tcPr>
          <w:p w14:paraId="5BA4F985"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0.30</w:t>
            </w:r>
          </w:p>
        </w:tc>
      </w:tr>
      <w:tr w:rsidR="001D24B4" w:rsidRPr="001D24B4" w14:paraId="3B30F882"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5F3B08D5"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TR.4</w:t>
            </w:r>
          </w:p>
        </w:tc>
        <w:tc>
          <w:tcPr>
            <w:tcW w:w="3133" w:type="dxa"/>
            <w:tcBorders>
              <w:top w:val="nil"/>
              <w:left w:val="nil"/>
              <w:bottom w:val="single" w:sz="4" w:space="0" w:color="auto"/>
              <w:right w:val="single" w:sz="4" w:space="0" w:color="auto"/>
            </w:tcBorders>
            <w:shd w:val="clear" w:color="auto" w:fill="auto"/>
            <w:noWrap/>
            <w:vAlign w:val="bottom"/>
            <w:hideMark/>
          </w:tcPr>
          <w:p w14:paraId="76CECC6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-Statie Peco</w:t>
            </w:r>
          </w:p>
        </w:tc>
        <w:tc>
          <w:tcPr>
            <w:tcW w:w="960" w:type="dxa"/>
            <w:tcBorders>
              <w:top w:val="nil"/>
              <w:left w:val="nil"/>
              <w:bottom w:val="single" w:sz="4" w:space="0" w:color="auto"/>
              <w:right w:val="single" w:sz="4" w:space="0" w:color="auto"/>
            </w:tcBorders>
            <w:shd w:val="clear" w:color="auto" w:fill="auto"/>
            <w:noWrap/>
            <w:vAlign w:val="bottom"/>
            <w:hideMark/>
          </w:tcPr>
          <w:p w14:paraId="7683D937"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0.06</w:t>
            </w:r>
          </w:p>
        </w:tc>
      </w:tr>
      <w:tr w:rsidR="001D24B4" w:rsidRPr="001D24B4" w14:paraId="631DB1FB"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0BA71DC"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TR.5</w:t>
            </w:r>
          </w:p>
        </w:tc>
        <w:tc>
          <w:tcPr>
            <w:tcW w:w="3133" w:type="dxa"/>
            <w:tcBorders>
              <w:top w:val="nil"/>
              <w:left w:val="nil"/>
              <w:bottom w:val="single" w:sz="4" w:space="0" w:color="auto"/>
              <w:right w:val="single" w:sz="4" w:space="0" w:color="auto"/>
            </w:tcBorders>
            <w:shd w:val="clear" w:color="auto" w:fill="auto"/>
            <w:noWrap/>
            <w:vAlign w:val="bottom"/>
            <w:hideMark/>
          </w:tcPr>
          <w:p w14:paraId="6BAEEE92"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-Comert (S.C.Gorjeanu)</w:t>
            </w:r>
          </w:p>
        </w:tc>
        <w:tc>
          <w:tcPr>
            <w:tcW w:w="960" w:type="dxa"/>
            <w:tcBorders>
              <w:top w:val="nil"/>
              <w:left w:val="nil"/>
              <w:bottom w:val="single" w:sz="4" w:space="0" w:color="auto"/>
              <w:right w:val="single" w:sz="4" w:space="0" w:color="auto"/>
            </w:tcBorders>
            <w:shd w:val="clear" w:color="auto" w:fill="auto"/>
            <w:noWrap/>
            <w:vAlign w:val="bottom"/>
            <w:hideMark/>
          </w:tcPr>
          <w:p w14:paraId="3103353A"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0.36</w:t>
            </w:r>
          </w:p>
        </w:tc>
      </w:tr>
      <w:tr w:rsidR="001D24B4" w:rsidRPr="001D24B4" w14:paraId="5CEF713F"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541E81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TR.6</w:t>
            </w:r>
          </w:p>
        </w:tc>
        <w:tc>
          <w:tcPr>
            <w:tcW w:w="3133" w:type="dxa"/>
            <w:tcBorders>
              <w:top w:val="nil"/>
              <w:left w:val="nil"/>
              <w:bottom w:val="single" w:sz="4" w:space="0" w:color="auto"/>
              <w:right w:val="single" w:sz="4" w:space="0" w:color="auto"/>
            </w:tcBorders>
            <w:shd w:val="clear" w:color="auto" w:fill="auto"/>
            <w:noWrap/>
            <w:vAlign w:val="bottom"/>
            <w:hideMark/>
          </w:tcPr>
          <w:p w14:paraId="4C708DA5"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w:t>
            </w:r>
          </w:p>
        </w:tc>
        <w:tc>
          <w:tcPr>
            <w:tcW w:w="960" w:type="dxa"/>
            <w:tcBorders>
              <w:top w:val="nil"/>
              <w:left w:val="nil"/>
              <w:bottom w:val="single" w:sz="4" w:space="0" w:color="auto"/>
              <w:right w:val="single" w:sz="4" w:space="0" w:color="auto"/>
            </w:tcBorders>
            <w:shd w:val="clear" w:color="auto" w:fill="auto"/>
            <w:noWrap/>
            <w:vAlign w:val="bottom"/>
            <w:hideMark/>
          </w:tcPr>
          <w:p w14:paraId="14F6D8FF"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0.60</w:t>
            </w:r>
          </w:p>
        </w:tc>
      </w:tr>
      <w:tr w:rsidR="001D24B4" w:rsidRPr="001D24B4" w14:paraId="154703EA"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8D86A15"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TR.7</w:t>
            </w:r>
          </w:p>
        </w:tc>
        <w:tc>
          <w:tcPr>
            <w:tcW w:w="3133" w:type="dxa"/>
            <w:tcBorders>
              <w:top w:val="nil"/>
              <w:left w:val="nil"/>
              <w:bottom w:val="single" w:sz="4" w:space="0" w:color="auto"/>
              <w:right w:val="single" w:sz="4" w:space="0" w:color="auto"/>
            </w:tcBorders>
            <w:shd w:val="clear" w:color="auto" w:fill="auto"/>
            <w:noWrap/>
            <w:vAlign w:val="bottom"/>
            <w:hideMark/>
          </w:tcPr>
          <w:p w14:paraId="516A8C8E"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-Ferma 5, Locuinte</w:t>
            </w:r>
          </w:p>
        </w:tc>
        <w:tc>
          <w:tcPr>
            <w:tcW w:w="960" w:type="dxa"/>
            <w:tcBorders>
              <w:top w:val="nil"/>
              <w:left w:val="nil"/>
              <w:bottom w:val="single" w:sz="4" w:space="0" w:color="auto"/>
              <w:right w:val="single" w:sz="4" w:space="0" w:color="auto"/>
            </w:tcBorders>
            <w:shd w:val="clear" w:color="auto" w:fill="auto"/>
            <w:noWrap/>
            <w:vAlign w:val="bottom"/>
            <w:hideMark/>
          </w:tcPr>
          <w:p w14:paraId="7F9F171F"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0.90</w:t>
            </w:r>
          </w:p>
        </w:tc>
      </w:tr>
      <w:tr w:rsidR="001D24B4" w:rsidRPr="001D24B4" w14:paraId="370E941A"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06DE107"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TR.8</w:t>
            </w:r>
          </w:p>
        </w:tc>
        <w:tc>
          <w:tcPr>
            <w:tcW w:w="3133" w:type="dxa"/>
            <w:tcBorders>
              <w:top w:val="nil"/>
              <w:left w:val="nil"/>
              <w:bottom w:val="single" w:sz="4" w:space="0" w:color="auto"/>
              <w:right w:val="single" w:sz="4" w:space="0" w:color="auto"/>
            </w:tcBorders>
            <w:shd w:val="clear" w:color="auto" w:fill="auto"/>
            <w:noWrap/>
            <w:vAlign w:val="bottom"/>
            <w:hideMark/>
          </w:tcPr>
          <w:p w14:paraId="725EAC25"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-Ferma 6</w:t>
            </w:r>
          </w:p>
        </w:tc>
        <w:tc>
          <w:tcPr>
            <w:tcW w:w="960" w:type="dxa"/>
            <w:tcBorders>
              <w:top w:val="nil"/>
              <w:left w:val="nil"/>
              <w:bottom w:val="single" w:sz="4" w:space="0" w:color="auto"/>
              <w:right w:val="single" w:sz="4" w:space="0" w:color="auto"/>
            </w:tcBorders>
            <w:shd w:val="clear" w:color="auto" w:fill="auto"/>
            <w:noWrap/>
            <w:vAlign w:val="bottom"/>
            <w:hideMark/>
          </w:tcPr>
          <w:p w14:paraId="34FF0925"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0.10</w:t>
            </w:r>
          </w:p>
        </w:tc>
      </w:tr>
      <w:tr w:rsidR="001D24B4" w:rsidRPr="001D24B4" w14:paraId="7CD74641"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4554841C"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TR.9</w:t>
            </w:r>
          </w:p>
        </w:tc>
        <w:tc>
          <w:tcPr>
            <w:tcW w:w="3133" w:type="dxa"/>
            <w:tcBorders>
              <w:top w:val="nil"/>
              <w:left w:val="nil"/>
              <w:bottom w:val="single" w:sz="4" w:space="0" w:color="auto"/>
              <w:right w:val="single" w:sz="4" w:space="0" w:color="auto"/>
            </w:tcBorders>
            <w:shd w:val="clear" w:color="auto" w:fill="auto"/>
            <w:noWrap/>
            <w:vAlign w:val="bottom"/>
            <w:hideMark/>
          </w:tcPr>
          <w:p w14:paraId="565CF7C5"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-Ferma 7</w:t>
            </w:r>
          </w:p>
        </w:tc>
        <w:tc>
          <w:tcPr>
            <w:tcW w:w="960" w:type="dxa"/>
            <w:tcBorders>
              <w:top w:val="nil"/>
              <w:left w:val="nil"/>
              <w:bottom w:val="single" w:sz="4" w:space="0" w:color="auto"/>
              <w:right w:val="single" w:sz="4" w:space="0" w:color="auto"/>
            </w:tcBorders>
            <w:shd w:val="clear" w:color="auto" w:fill="auto"/>
            <w:noWrap/>
            <w:vAlign w:val="bottom"/>
            <w:hideMark/>
          </w:tcPr>
          <w:p w14:paraId="479A12FD"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0.12</w:t>
            </w:r>
          </w:p>
        </w:tc>
      </w:tr>
      <w:tr w:rsidR="001D24B4" w:rsidRPr="001D24B4" w14:paraId="0A1BBB7C"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9AF1D5A"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TR.10</w:t>
            </w:r>
          </w:p>
        </w:tc>
        <w:tc>
          <w:tcPr>
            <w:tcW w:w="3133" w:type="dxa"/>
            <w:tcBorders>
              <w:top w:val="nil"/>
              <w:left w:val="nil"/>
              <w:bottom w:val="single" w:sz="4" w:space="0" w:color="auto"/>
              <w:right w:val="single" w:sz="4" w:space="0" w:color="auto"/>
            </w:tcBorders>
            <w:shd w:val="clear" w:color="auto" w:fill="auto"/>
            <w:noWrap/>
            <w:vAlign w:val="bottom"/>
            <w:hideMark/>
          </w:tcPr>
          <w:p w14:paraId="7E05FBB4"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-Statie epurare</w:t>
            </w:r>
          </w:p>
        </w:tc>
        <w:tc>
          <w:tcPr>
            <w:tcW w:w="960" w:type="dxa"/>
            <w:tcBorders>
              <w:top w:val="nil"/>
              <w:left w:val="nil"/>
              <w:bottom w:val="single" w:sz="4" w:space="0" w:color="auto"/>
              <w:right w:val="single" w:sz="4" w:space="0" w:color="auto"/>
            </w:tcBorders>
            <w:shd w:val="clear" w:color="auto" w:fill="auto"/>
            <w:noWrap/>
            <w:vAlign w:val="bottom"/>
            <w:hideMark/>
          </w:tcPr>
          <w:p w14:paraId="46962BD1"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0.40</w:t>
            </w:r>
          </w:p>
        </w:tc>
      </w:tr>
      <w:tr w:rsidR="001D24B4" w:rsidRPr="001D24B4" w14:paraId="61EE1570"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64F42D4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TR.11</w:t>
            </w:r>
          </w:p>
        </w:tc>
        <w:tc>
          <w:tcPr>
            <w:tcW w:w="3133" w:type="dxa"/>
            <w:tcBorders>
              <w:top w:val="nil"/>
              <w:left w:val="nil"/>
              <w:bottom w:val="single" w:sz="4" w:space="0" w:color="auto"/>
              <w:right w:val="single" w:sz="4" w:space="0" w:color="auto"/>
            </w:tcBorders>
            <w:shd w:val="clear" w:color="auto" w:fill="auto"/>
            <w:noWrap/>
            <w:vAlign w:val="bottom"/>
            <w:hideMark/>
          </w:tcPr>
          <w:p w14:paraId="0679131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-Rezervor apa</w:t>
            </w:r>
          </w:p>
        </w:tc>
        <w:tc>
          <w:tcPr>
            <w:tcW w:w="960" w:type="dxa"/>
            <w:tcBorders>
              <w:top w:val="nil"/>
              <w:left w:val="nil"/>
              <w:bottom w:val="single" w:sz="4" w:space="0" w:color="auto"/>
              <w:right w:val="single" w:sz="4" w:space="0" w:color="auto"/>
            </w:tcBorders>
            <w:shd w:val="clear" w:color="auto" w:fill="auto"/>
            <w:noWrap/>
            <w:vAlign w:val="bottom"/>
            <w:hideMark/>
          </w:tcPr>
          <w:p w14:paraId="6DDD6810"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0.27</w:t>
            </w:r>
          </w:p>
        </w:tc>
      </w:tr>
      <w:tr w:rsidR="001D24B4" w:rsidRPr="001D24B4" w14:paraId="1003DB24"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5B94B9F"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TR.12</w:t>
            </w:r>
          </w:p>
        </w:tc>
        <w:tc>
          <w:tcPr>
            <w:tcW w:w="3133" w:type="dxa"/>
            <w:tcBorders>
              <w:top w:val="nil"/>
              <w:left w:val="nil"/>
              <w:bottom w:val="single" w:sz="4" w:space="0" w:color="auto"/>
              <w:right w:val="single" w:sz="4" w:space="0" w:color="auto"/>
            </w:tcBorders>
            <w:shd w:val="clear" w:color="auto" w:fill="auto"/>
            <w:noWrap/>
            <w:vAlign w:val="bottom"/>
            <w:hideMark/>
          </w:tcPr>
          <w:p w14:paraId="3096D5C0"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-Zona agrement insula Simian</w:t>
            </w:r>
          </w:p>
        </w:tc>
        <w:tc>
          <w:tcPr>
            <w:tcW w:w="960" w:type="dxa"/>
            <w:tcBorders>
              <w:top w:val="nil"/>
              <w:left w:val="nil"/>
              <w:bottom w:val="single" w:sz="4" w:space="0" w:color="auto"/>
              <w:right w:val="single" w:sz="4" w:space="0" w:color="auto"/>
            </w:tcBorders>
            <w:shd w:val="clear" w:color="auto" w:fill="auto"/>
            <w:noWrap/>
            <w:vAlign w:val="bottom"/>
            <w:hideMark/>
          </w:tcPr>
          <w:p w14:paraId="2592E910"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55.51</w:t>
            </w:r>
          </w:p>
        </w:tc>
      </w:tr>
      <w:tr w:rsidR="001D24B4" w:rsidRPr="001D24B4" w14:paraId="0B1C13FF"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7EFA9CC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TR.13</w:t>
            </w:r>
          </w:p>
        </w:tc>
        <w:tc>
          <w:tcPr>
            <w:tcW w:w="3133" w:type="dxa"/>
            <w:tcBorders>
              <w:top w:val="nil"/>
              <w:left w:val="nil"/>
              <w:bottom w:val="single" w:sz="4" w:space="0" w:color="auto"/>
              <w:right w:val="single" w:sz="4" w:space="0" w:color="auto"/>
            </w:tcBorders>
            <w:shd w:val="clear" w:color="auto" w:fill="auto"/>
            <w:noWrap/>
            <w:vAlign w:val="bottom"/>
            <w:hideMark/>
          </w:tcPr>
          <w:p w14:paraId="6F5CD6E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-Motel</w:t>
            </w:r>
          </w:p>
        </w:tc>
        <w:tc>
          <w:tcPr>
            <w:tcW w:w="960" w:type="dxa"/>
            <w:tcBorders>
              <w:top w:val="nil"/>
              <w:left w:val="nil"/>
              <w:bottom w:val="single" w:sz="4" w:space="0" w:color="auto"/>
              <w:right w:val="single" w:sz="4" w:space="0" w:color="auto"/>
            </w:tcBorders>
            <w:shd w:val="clear" w:color="auto" w:fill="auto"/>
            <w:noWrap/>
            <w:vAlign w:val="bottom"/>
            <w:hideMark/>
          </w:tcPr>
          <w:p w14:paraId="57AC6142"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0.14</w:t>
            </w:r>
          </w:p>
        </w:tc>
      </w:tr>
      <w:tr w:rsidR="001D24B4" w:rsidRPr="001D24B4" w14:paraId="01D0D650"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4F37CA25"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TR.14</w:t>
            </w:r>
          </w:p>
        </w:tc>
        <w:tc>
          <w:tcPr>
            <w:tcW w:w="3133" w:type="dxa"/>
            <w:tcBorders>
              <w:top w:val="nil"/>
              <w:left w:val="nil"/>
              <w:bottom w:val="single" w:sz="4" w:space="0" w:color="auto"/>
              <w:right w:val="single" w:sz="4" w:space="0" w:color="auto"/>
            </w:tcBorders>
            <w:shd w:val="clear" w:color="auto" w:fill="auto"/>
            <w:noWrap/>
            <w:vAlign w:val="bottom"/>
            <w:hideMark/>
          </w:tcPr>
          <w:p w14:paraId="2A52C33C"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-Romsilva</w:t>
            </w:r>
          </w:p>
        </w:tc>
        <w:tc>
          <w:tcPr>
            <w:tcW w:w="960" w:type="dxa"/>
            <w:tcBorders>
              <w:top w:val="nil"/>
              <w:left w:val="nil"/>
              <w:bottom w:val="single" w:sz="4" w:space="0" w:color="auto"/>
              <w:right w:val="single" w:sz="4" w:space="0" w:color="auto"/>
            </w:tcBorders>
            <w:shd w:val="clear" w:color="auto" w:fill="auto"/>
            <w:noWrap/>
            <w:vAlign w:val="bottom"/>
            <w:hideMark/>
          </w:tcPr>
          <w:p w14:paraId="4418ADD0"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0.30</w:t>
            </w:r>
          </w:p>
        </w:tc>
      </w:tr>
      <w:tr w:rsidR="001D24B4" w:rsidRPr="001D24B4" w14:paraId="054CEE3D" w14:textId="77777777" w:rsidTr="001D24B4">
        <w:trPr>
          <w:trHeight w:val="300"/>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43BA750F"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TR.15</w:t>
            </w:r>
          </w:p>
        </w:tc>
        <w:tc>
          <w:tcPr>
            <w:tcW w:w="3133" w:type="dxa"/>
            <w:tcBorders>
              <w:top w:val="nil"/>
              <w:left w:val="nil"/>
              <w:bottom w:val="single" w:sz="4" w:space="0" w:color="auto"/>
              <w:right w:val="single" w:sz="4" w:space="0" w:color="auto"/>
            </w:tcBorders>
            <w:shd w:val="clear" w:color="auto" w:fill="auto"/>
            <w:noWrap/>
            <w:vAlign w:val="bottom"/>
            <w:hideMark/>
          </w:tcPr>
          <w:p w14:paraId="63298A8E"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-Targ</w:t>
            </w:r>
          </w:p>
        </w:tc>
        <w:tc>
          <w:tcPr>
            <w:tcW w:w="960" w:type="dxa"/>
            <w:tcBorders>
              <w:top w:val="nil"/>
              <w:left w:val="nil"/>
              <w:bottom w:val="single" w:sz="4" w:space="0" w:color="auto"/>
              <w:right w:val="single" w:sz="4" w:space="0" w:color="auto"/>
            </w:tcBorders>
            <w:shd w:val="clear" w:color="auto" w:fill="auto"/>
            <w:noWrap/>
            <w:vAlign w:val="bottom"/>
            <w:hideMark/>
          </w:tcPr>
          <w:p w14:paraId="4BB54CB7"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0.90</w:t>
            </w:r>
          </w:p>
        </w:tc>
      </w:tr>
    </w:tbl>
    <w:p w14:paraId="7EE7C91F" w14:textId="77777777" w:rsidR="001D24B4" w:rsidRDefault="001D24B4" w:rsidP="00EF5B7C"/>
    <w:tbl>
      <w:tblPr>
        <w:tblW w:w="4700" w:type="dxa"/>
        <w:tblLook w:val="04A0" w:firstRow="1" w:lastRow="0" w:firstColumn="1" w:lastColumn="0" w:noHBand="0" w:noVBand="1"/>
      </w:tblPr>
      <w:tblGrid>
        <w:gridCol w:w="722"/>
        <w:gridCol w:w="3135"/>
        <w:gridCol w:w="940"/>
      </w:tblGrid>
      <w:tr w:rsidR="001D24B4" w:rsidRPr="001D24B4" w14:paraId="20858647"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953498"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COMUNA SIMIAN</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80F5D93"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HA</w:t>
            </w:r>
          </w:p>
        </w:tc>
      </w:tr>
      <w:tr w:rsidR="001D24B4" w:rsidRPr="001D24B4" w14:paraId="6FCD9D7B"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7D1C46"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LOCALITATEA CERNETI</w:t>
            </w:r>
          </w:p>
        </w:tc>
        <w:tc>
          <w:tcPr>
            <w:tcW w:w="940" w:type="dxa"/>
            <w:tcBorders>
              <w:top w:val="nil"/>
              <w:left w:val="nil"/>
              <w:bottom w:val="single" w:sz="4" w:space="0" w:color="auto"/>
              <w:right w:val="single" w:sz="4" w:space="0" w:color="auto"/>
            </w:tcBorders>
            <w:shd w:val="clear" w:color="auto" w:fill="auto"/>
            <w:noWrap/>
            <w:vAlign w:val="bottom"/>
            <w:hideMark/>
          </w:tcPr>
          <w:p w14:paraId="03B2720A"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 </w:t>
            </w:r>
          </w:p>
        </w:tc>
      </w:tr>
      <w:tr w:rsidR="001D24B4" w:rsidRPr="001D24B4" w14:paraId="0252754C"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E1F6C3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w:t>
            </w:r>
          </w:p>
        </w:tc>
        <w:tc>
          <w:tcPr>
            <w:tcW w:w="3135" w:type="dxa"/>
            <w:tcBorders>
              <w:top w:val="nil"/>
              <w:left w:val="nil"/>
              <w:bottom w:val="single" w:sz="4" w:space="0" w:color="auto"/>
              <w:right w:val="single" w:sz="4" w:space="0" w:color="auto"/>
            </w:tcBorders>
            <w:shd w:val="clear" w:color="auto" w:fill="auto"/>
            <w:noWrap/>
            <w:vAlign w:val="bottom"/>
            <w:hideMark/>
          </w:tcPr>
          <w:p w14:paraId="5686A56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-Localitatea (Cerneti + Tunari)</w:t>
            </w:r>
          </w:p>
        </w:tc>
        <w:tc>
          <w:tcPr>
            <w:tcW w:w="940" w:type="dxa"/>
            <w:tcBorders>
              <w:top w:val="nil"/>
              <w:left w:val="nil"/>
              <w:bottom w:val="single" w:sz="4" w:space="0" w:color="auto"/>
              <w:right w:val="single" w:sz="4" w:space="0" w:color="auto"/>
            </w:tcBorders>
            <w:shd w:val="clear" w:color="auto" w:fill="auto"/>
            <w:noWrap/>
            <w:vAlign w:val="bottom"/>
            <w:hideMark/>
          </w:tcPr>
          <w:p w14:paraId="06839E09"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68.21</w:t>
            </w:r>
          </w:p>
        </w:tc>
      </w:tr>
      <w:tr w:rsidR="001D24B4" w:rsidRPr="001D24B4" w14:paraId="35FDE87A"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06A96AA"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TR.2</w:t>
            </w:r>
          </w:p>
        </w:tc>
        <w:tc>
          <w:tcPr>
            <w:tcW w:w="3135" w:type="dxa"/>
            <w:tcBorders>
              <w:top w:val="nil"/>
              <w:left w:val="nil"/>
              <w:bottom w:val="single" w:sz="4" w:space="0" w:color="auto"/>
              <w:right w:val="single" w:sz="4" w:space="0" w:color="auto"/>
            </w:tcBorders>
            <w:shd w:val="clear" w:color="auto" w:fill="auto"/>
            <w:noWrap/>
            <w:vAlign w:val="bottom"/>
            <w:hideMark/>
          </w:tcPr>
          <w:p w14:paraId="0422B82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-Localitatea (Catun Posta)</w:t>
            </w:r>
          </w:p>
        </w:tc>
        <w:tc>
          <w:tcPr>
            <w:tcW w:w="940" w:type="dxa"/>
            <w:tcBorders>
              <w:top w:val="nil"/>
              <w:left w:val="nil"/>
              <w:bottom w:val="single" w:sz="4" w:space="0" w:color="auto"/>
              <w:right w:val="single" w:sz="4" w:space="0" w:color="auto"/>
            </w:tcBorders>
            <w:shd w:val="clear" w:color="auto" w:fill="auto"/>
            <w:noWrap/>
            <w:vAlign w:val="bottom"/>
            <w:hideMark/>
          </w:tcPr>
          <w:p w14:paraId="42FE6F3A"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45.71</w:t>
            </w:r>
          </w:p>
        </w:tc>
      </w:tr>
      <w:tr w:rsidR="001D24B4" w:rsidRPr="001D24B4" w14:paraId="0915D7F4"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8CC5314"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lastRenderedPageBreak/>
              <w:t>TR.3</w:t>
            </w:r>
          </w:p>
        </w:tc>
        <w:tc>
          <w:tcPr>
            <w:tcW w:w="3135" w:type="dxa"/>
            <w:tcBorders>
              <w:top w:val="nil"/>
              <w:left w:val="nil"/>
              <w:bottom w:val="single" w:sz="4" w:space="0" w:color="auto"/>
              <w:right w:val="single" w:sz="4" w:space="0" w:color="auto"/>
            </w:tcBorders>
            <w:shd w:val="clear" w:color="auto" w:fill="auto"/>
            <w:noWrap/>
            <w:vAlign w:val="bottom"/>
            <w:hideMark/>
          </w:tcPr>
          <w:p w14:paraId="019C2067"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 (Piatra Alba)</w:t>
            </w:r>
          </w:p>
        </w:tc>
        <w:tc>
          <w:tcPr>
            <w:tcW w:w="940" w:type="dxa"/>
            <w:tcBorders>
              <w:top w:val="nil"/>
              <w:left w:val="nil"/>
              <w:bottom w:val="single" w:sz="4" w:space="0" w:color="auto"/>
              <w:right w:val="single" w:sz="4" w:space="0" w:color="auto"/>
            </w:tcBorders>
            <w:shd w:val="clear" w:color="auto" w:fill="auto"/>
            <w:noWrap/>
            <w:vAlign w:val="bottom"/>
            <w:hideMark/>
          </w:tcPr>
          <w:p w14:paraId="5D93C5BD"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3.89</w:t>
            </w:r>
          </w:p>
        </w:tc>
      </w:tr>
      <w:tr w:rsidR="001D24B4" w:rsidRPr="001D24B4" w14:paraId="56B76CA0"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60A66FC"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TR.4</w:t>
            </w:r>
          </w:p>
        </w:tc>
        <w:tc>
          <w:tcPr>
            <w:tcW w:w="3135" w:type="dxa"/>
            <w:tcBorders>
              <w:top w:val="nil"/>
              <w:left w:val="nil"/>
              <w:bottom w:val="single" w:sz="4" w:space="0" w:color="auto"/>
              <w:right w:val="single" w:sz="4" w:space="0" w:color="auto"/>
            </w:tcBorders>
            <w:shd w:val="clear" w:color="auto" w:fill="auto"/>
            <w:noWrap/>
            <w:vAlign w:val="bottom"/>
            <w:hideMark/>
          </w:tcPr>
          <w:p w14:paraId="781DA5F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40" w:type="dxa"/>
            <w:tcBorders>
              <w:top w:val="nil"/>
              <w:left w:val="nil"/>
              <w:bottom w:val="single" w:sz="4" w:space="0" w:color="auto"/>
              <w:right w:val="single" w:sz="4" w:space="0" w:color="auto"/>
            </w:tcBorders>
            <w:shd w:val="clear" w:color="auto" w:fill="auto"/>
            <w:noWrap/>
            <w:vAlign w:val="bottom"/>
            <w:hideMark/>
          </w:tcPr>
          <w:p w14:paraId="2475CFF3"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0.20</w:t>
            </w:r>
          </w:p>
        </w:tc>
      </w:tr>
      <w:tr w:rsidR="001D24B4" w:rsidRPr="001D24B4" w14:paraId="5FD3D887"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5CF1DA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TR.5</w:t>
            </w:r>
          </w:p>
        </w:tc>
        <w:tc>
          <w:tcPr>
            <w:tcW w:w="3135" w:type="dxa"/>
            <w:tcBorders>
              <w:top w:val="nil"/>
              <w:left w:val="nil"/>
              <w:bottom w:val="single" w:sz="4" w:space="0" w:color="auto"/>
              <w:right w:val="single" w:sz="4" w:space="0" w:color="auto"/>
            </w:tcBorders>
            <w:shd w:val="clear" w:color="auto" w:fill="auto"/>
            <w:noWrap/>
            <w:vAlign w:val="bottom"/>
            <w:hideMark/>
          </w:tcPr>
          <w:p w14:paraId="05B250B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40" w:type="dxa"/>
            <w:tcBorders>
              <w:top w:val="nil"/>
              <w:left w:val="nil"/>
              <w:bottom w:val="single" w:sz="4" w:space="0" w:color="auto"/>
              <w:right w:val="single" w:sz="4" w:space="0" w:color="auto"/>
            </w:tcBorders>
            <w:shd w:val="clear" w:color="auto" w:fill="auto"/>
            <w:noWrap/>
            <w:vAlign w:val="bottom"/>
            <w:hideMark/>
          </w:tcPr>
          <w:p w14:paraId="24D022CD"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0.18</w:t>
            </w:r>
          </w:p>
        </w:tc>
      </w:tr>
      <w:tr w:rsidR="001D24B4" w:rsidRPr="001D24B4" w14:paraId="7C8E5298"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D26ACE0"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TR.6</w:t>
            </w:r>
          </w:p>
        </w:tc>
        <w:tc>
          <w:tcPr>
            <w:tcW w:w="3135" w:type="dxa"/>
            <w:tcBorders>
              <w:top w:val="nil"/>
              <w:left w:val="nil"/>
              <w:bottom w:val="single" w:sz="4" w:space="0" w:color="auto"/>
              <w:right w:val="single" w:sz="4" w:space="0" w:color="auto"/>
            </w:tcBorders>
            <w:shd w:val="clear" w:color="auto" w:fill="auto"/>
            <w:noWrap/>
            <w:vAlign w:val="bottom"/>
            <w:hideMark/>
          </w:tcPr>
          <w:p w14:paraId="2FC2F48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40" w:type="dxa"/>
            <w:tcBorders>
              <w:top w:val="nil"/>
              <w:left w:val="nil"/>
              <w:bottom w:val="single" w:sz="4" w:space="0" w:color="auto"/>
              <w:right w:val="single" w:sz="4" w:space="0" w:color="auto"/>
            </w:tcBorders>
            <w:shd w:val="clear" w:color="auto" w:fill="auto"/>
            <w:noWrap/>
            <w:vAlign w:val="bottom"/>
            <w:hideMark/>
          </w:tcPr>
          <w:p w14:paraId="652CA3A1"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0.22</w:t>
            </w:r>
          </w:p>
        </w:tc>
      </w:tr>
      <w:tr w:rsidR="001D24B4" w:rsidRPr="001D24B4" w14:paraId="16489BC4"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B037BC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TR.7</w:t>
            </w:r>
          </w:p>
        </w:tc>
        <w:tc>
          <w:tcPr>
            <w:tcW w:w="3135" w:type="dxa"/>
            <w:tcBorders>
              <w:top w:val="nil"/>
              <w:left w:val="nil"/>
              <w:bottom w:val="single" w:sz="4" w:space="0" w:color="auto"/>
              <w:right w:val="single" w:sz="4" w:space="0" w:color="auto"/>
            </w:tcBorders>
            <w:shd w:val="clear" w:color="auto" w:fill="auto"/>
            <w:noWrap/>
            <w:vAlign w:val="bottom"/>
            <w:hideMark/>
          </w:tcPr>
          <w:p w14:paraId="4FAFF36E"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40" w:type="dxa"/>
            <w:tcBorders>
              <w:top w:val="nil"/>
              <w:left w:val="nil"/>
              <w:bottom w:val="single" w:sz="4" w:space="0" w:color="auto"/>
              <w:right w:val="single" w:sz="4" w:space="0" w:color="auto"/>
            </w:tcBorders>
            <w:shd w:val="clear" w:color="auto" w:fill="auto"/>
            <w:noWrap/>
            <w:vAlign w:val="bottom"/>
            <w:hideMark/>
          </w:tcPr>
          <w:p w14:paraId="2C1AAC16"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0.09</w:t>
            </w:r>
          </w:p>
        </w:tc>
      </w:tr>
      <w:tr w:rsidR="001D24B4" w:rsidRPr="001D24B4" w14:paraId="0EF8FBC8"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A8C6486"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TR.8</w:t>
            </w:r>
          </w:p>
        </w:tc>
        <w:tc>
          <w:tcPr>
            <w:tcW w:w="3135" w:type="dxa"/>
            <w:tcBorders>
              <w:top w:val="nil"/>
              <w:left w:val="nil"/>
              <w:bottom w:val="single" w:sz="4" w:space="0" w:color="auto"/>
              <w:right w:val="single" w:sz="4" w:space="0" w:color="auto"/>
            </w:tcBorders>
            <w:shd w:val="clear" w:color="auto" w:fill="auto"/>
            <w:noWrap/>
            <w:vAlign w:val="bottom"/>
            <w:hideMark/>
          </w:tcPr>
          <w:p w14:paraId="76F95CF7"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40" w:type="dxa"/>
            <w:tcBorders>
              <w:top w:val="nil"/>
              <w:left w:val="nil"/>
              <w:bottom w:val="single" w:sz="4" w:space="0" w:color="auto"/>
              <w:right w:val="single" w:sz="4" w:space="0" w:color="auto"/>
            </w:tcBorders>
            <w:shd w:val="clear" w:color="auto" w:fill="auto"/>
            <w:noWrap/>
            <w:vAlign w:val="bottom"/>
            <w:hideMark/>
          </w:tcPr>
          <w:p w14:paraId="57706C56"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0.07</w:t>
            </w:r>
          </w:p>
        </w:tc>
      </w:tr>
      <w:tr w:rsidR="001D24B4" w:rsidRPr="001D24B4" w14:paraId="198D70A1"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0DFE7A6"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TR.9</w:t>
            </w:r>
          </w:p>
        </w:tc>
        <w:tc>
          <w:tcPr>
            <w:tcW w:w="3135" w:type="dxa"/>
            <w:tcBorders>
              <w:top w:val="nil"/>
              <w:left w:val="nil"/>
              <w:bottom w:val="single" w:sz="4" w:space="0" w:color="auto"/>
              <w:right w:val="single" w:sz="4" w:space="0" w:color="auto"/>
            </w:tcBorders>
            <w:shd w:val="clear" w:color="auto" w:fill="auto"/>
            <w:noWrap/>
            <w:vAlign w:val="bottom"/>
            <w:hideMark/>
          </w:tcPr>
          <w:p w14:paraId="28C6836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40" w:type="dxa"/>
            <w:tcBorders>
              <w:top w:val="nil"/>
              <w:left w:val="nil"/>
              <w:bottom w:val="single" w:sz="4" w:space="0" w:color="auto"/>
              <w:right w:val="single" w:sz="4" w:space="0" w:color="auto"/>
            </w:tcBorders>
            <w:shd w:val="clear" w:color="auto" w:fill="auto"/>
            <w:noWrap/>
            <w:vAlign w:val="bottom"/>
            <w:hideMark/>
          </w:tcPr>
          <w:p w14:paraId="62ACC84F"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0.06</w:t>
            </w:r>
          </w:p>
        </w:tc>
      </w:tr>
      <w:tr w:rsidR="001D24B4" w:rsidRPr="001D24B4" w14:paraId="363DBE99"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2269E4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TR.10</w:t>
            </w:r>
          </w:p>
        </w:tc>
        <w:tc>
          <w:tcPr>
            <w:tcW w:w="3135" w:type="dxa"/>
            <w:tcBorders>
              <w:top w:val="nil"/>
              <w:left w:val="nil"/>
              <w:bottom w:val="single" w:sz="4" w:space="0" w:color="auto"/>
              <w:right w:val="single" w:sz="4" w:space="0" w:color="auto"/>
            </w:tcBorders>
            <w:shd w:val="clear" w:color="auto" w:fill="auto"/>
            <w:noWrap/>
            <w:vAlign w:val="bottom"/>
            <w:hideMark/>
          </w:tcPr>
          <w:p w14:paraId="7E925F0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40" w:type="dxa"/>
            <w:tcBorders>
              <w:top w:val="nil"/>
              <w:left w:val="nil"/>
              <w:bottom w:val="single" w:sz="4" w:space="0" w:color="auto"/>
              <w:right w:val="single" w:sz="4" w:space="0" w:color="auto"/>
            </w:tcBorders>
            <w:shd w:val="clear" w:color="auto" w:fill="auto"/>
            <w:noWrap/>
            <w:vAlign w:val="bottom"/>
            <w:hideMark/>
          </w:tcPr>
          <w:p w14:paraId="5053B46E"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0.07</w:t>
            </w:r>
          </w:p>
        </w:tc>
      </w:tr>
      <w:tr w:rsidR="001D24B4" w:rsidRPr="001D24B4" w14:paraId="3ED3318C"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9C5B6D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TR.11</w:t>
            </w:r>
          </w:p>
        </w:tc>
        <w:tc>
          <w:tcPr>
            <w:tcW w:w="3135" w:type="dxa"/>
            <w:tcBorders>
              <w:top w:val="nil"/>
              <w:left w:val="nil"/>
              <w:bottom w:val="single" w:sz="4" w:space="0" w:color="auto"/>
              <w:right w:val="single" w:sz="4" w:space="0" w:color="auto"/>
            </w:tcBorders>
            <w:shd w:val="clear" w:color="auto" w:fill="auto"/>
            <w:noWrap/>
            <w:vAlign w:val="bottom"/>
            <w:hideMark/>
          </w:tcPr>
          <w:p w14:paraId="310540D6"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40" w:type="dxa"/>
            <w:tcBorders>
              <w:top w:val="nil"/>
              <w:left w:val="nil"/>
              <w:bottom w:val="single" w:sz="4" w:space="0" w:color="auto"/>
              <w:right w:val="single" w:sz="4" w:space="0" w:color="auto"/>
            </w:tcBorders>
            <w:shd w:val="clear" w:color="auto" w:fill="auto"/>
            <w:noWrap/>
            <w:vAlign w:val="bottom"/>
            <w:hideMark/>
          </w:tcPr>
          <w:p w14:paraId="319511A8"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0.27</w:t>
            </w:r>
          </w:p>
        </w:tc>
      </w:tr>
      <w:tr w:rsidR="001D24B4" w:rsidRPr="001D24B4" w14:paraId="6A864C51"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720A7B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TR.12</w:t>
            </w:r>
          </w:p>
        </w:tc>
        <w:tc>
          <w:tcPr>
            <w:tcW w:w="3135" w:type="dxa"/>
            <w:tcBorders>
              <w:top w:val="nil"/>
              <w:left w:val="nil"/>
              <w:bottom w:val="single" w:sz="4" w:space="0" w:color="auto"/>
              <w:right w:val="single" w:sz="4" w:space="0" w:color="auto"/>
            </w:tcBorders>
            <w:shd w:val="clear" w:color="auto" w:fill="auto"/>
            <w:noWrap/>
            <w:vAlign w:val="bottom"/>
            <w:hideMark/>
          </w:tcPr>
          <w:p w14:paraId="4ACE175A"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-Zona agrement (Culele)</w:t>
            </w:r>
          </w:p>
        </w:tc>
        <w:tc>
          <w:tcPr>
            <w:tcW w:w="940" w:type="dxa"/>
            <w:tcBorders>
              <w:top w:val="nil"/>
              <w:left w:val="nil"/>
              <w:bottom w:val="single" w:sz="4" w:space="0" w:color="auto"/>
              <w:right w:val="single" w:sz="4" w:space="0" w:color="auto"/>
            </w:tcBorders>
            <w:shd w:val="clear" w:color="auto" w:fill="auto"/>
            <w:noWrap/>
            <w:vAlign w:val="bottom"/>
            <w:hideMark/>
          </w:tcPr>
          <w:p w14:paraId="5F62C0AB"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2.63</w:t>
            </w:r>
          </w:p>
        </w:tc>
      </w:tr>
      <w:tr w:rsidR="001D24B4" w:rsidRPr="001D24B4" w14:paraId="3AE9B7F0"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D2AA45B"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TR.13</w:t>
            </w:r>
          </w:p>
        </w:tc>
        <w:tc>
          <w:tcPr>
            <w:tcW w:w="3135" w:type="dxa"/>
            <w:tcBorders>
              <w:top w:val="nil"/>
              <w:left w:val="nil"/>
              <w:bottom w:val="single" w:sz="4" w:space="0" w:color="auto"/>
              <w:right w:val="single" w:sz="4" w:space="0" w:color="auto"/>
            </w:tcBorders>
            <w:shd w:val="clear" w:color="auto" w:fill="auto"/>
            <w:noWrap/>
            <w:vAlign w:val="bottom"/>
            <w:hideMark/>
          </w:tcPr>
          <w:p w14:paraId="27F0043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-Statie CF Industriala</w:t>
            </w:r>
          </w:p>
        </w:tc>
        <w:tc>
          <w:tcPr>
            <w:tcW w:w="940" w:type="dxa"/>
            <w:tcBorders>
              <w:top w:val="nil"/>
              <w:left w:val="nil"/>
              <w:bottom w:val="single" w:sz="4" w:space="0" w:color="auto"/>
              <w:right w:val="single" w:sz="4" w:space="0" w:color="auto"/>
            </w:tcBorders>
            <w:shd w:val="clear" w:color="auto" w:fill="auto"/>
            <w:noWrap/>
            <w:vAlign w:val="bottom"/>
            <w:hideMark/>
          </w:tcPr>
          <w:p w14:paraId="3DDF4F15"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0.08</w:t>
            </w:r>
          </w:p>
        </w:tc>
      </w:tr>
      <w:tr w:rsidR="001D24B4" w:rsidRPr="001D24B4" w14:paraId="6ECAB49A"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3424DD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TR.14</w:t>
            </w:r>
          </w:p>
        </w:tc>
        <w:tc>
          <w:tcPr>
            <w:tcW w:w="3135" w:type="dxa"/>
            <w:tcBorders>
              <w:top w:val="nil"/>
              <w:left w:val="nil"/>
              <w:bottom w:val="single" w:sz="4" w:space="0" w:color="auto"/>
              <w:right w:val="single" w:sz="4" w:space="0" w:color="auto"/>
            </w:tcBorders>
            <w:shd w:val="clear" w:color="auto" w:fill="auto"/>
            <w:noWrap/>
            <w:vAlign w:val="bottom"/>
            <w:hideMark/>
          </w:tcPr>
          <w:p w14:paraId="11B0771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-SC Atlas</w:t>
            </w:r>
          </w:p>
        </w:tc>
        <w:tc>
          <w:tcPr>
            <w:tcW w:w="940" w:type="dxa"/>
            <w:tcBorders>
              <w:top w:val="nil"/>
              <w:left w:val="nil"/>
              <w:bottom w:val="single" w:sz="4" w:space="0" w:color="auto"/>
              <w:right w:val="single" w:sz="4" w:space="0" w:color="auto"/>
            </w:tcBorders>
            <w:shd w:val="clear" w:color="auto" w:fill="auto"/>
            <w:noWrap/>
            <w:vAlign w:val="bottom"/>
            <w:hideMark/>
          </w:tcPr>
          <w:p w14:paraId="39D656BF"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0.32</w:t>
            </w:r>
          </w:p>
        </w:tc>
      </w:tr>
      <w:tr w:rsidR="001D24B4" w:rsidRPr="001D24B4" w14:paraId="1E1812E6"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17F6244"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TR.15</w:t>
            </w:r>
          </w:p>
        </w:tc>
        <w:tc>
          <w:tcPr>
            <w:tcW w:w="3135" w:type="dxa"/>
            <w:tcBorders>
              <w:top w:val="nil"/>
              <w:left w:val="nil"/>
              <w:bottom w:val="single" w:sz="4" w:space="0" w:color="auto"/>
              <w:right w:val="single" w:sz="4" w:space="0" w:color="auto"/>
            </w:tcBorders>
            <w:shd w:val="clear" w:color="auto" w:fill="auto"/>
            <w:noWrap/>
            <w:vAlign w:val="bottom"/>
            <w:hideMark/>
          </w:tcPr>
          <w:p w14:paraId="3EE9C15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-Captare apa</w:t>
            </w:r>
          </w:p>
        </w:tc>
        <w:tc>
          <w:tcPr>
            <w:tcW w:w="940" w:type="dxa"/>
            <w:tcBorders>
              <w:top w:val="nil"/>
              <w:left w:val="nil"/>
              <w:bottom w:val="single" w:sz="4" w:space="0" w:color="auto"/>
              <w:right w:val="single" w:sz="4" w:space="0" w:color="auto"/>
            </w:tcBorders>
            <w:shd w:val="clear" w:color="auto" w:fill="auto"/>
            <w:noWrap/>
            <w:vAlign w:val="bottom"/>
            <w:hideMark/>
          </w:tcPr>
          <w:p w14:paraId="28AA0895"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0.08</w:t>
            </w:r>
          </w:p>
        </w:tc>
      </w:tr>
      <w:tr w:rsidR="001D24B4" w:rsidRPr="001D24B4" w14:paraId="4E12880A" w14:textId="77777777" w:rsidTr="001D24B4">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C99C212"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TR.16</w:t>
            </w:r>
          </w:p>
        </w:tc>
        <w:tc>
          <w:tcPr>
            <w:tcW w:w="3135" w:type="dxa"/>
            <w:tcBorders>
              <w:top w:val="nil"/>
              <w:left w:val="nil"/>
              <w:bottom w:val="single" w:sz="4" w:space="0" w:color="auto"/>
              <w:right w:val="single" w:sz="4" w:space="0" w:color="auto"/>
            </w:tcBorders>
            <w:shd w:val="clear" w:color="auto" w:fill="auto"/>
            <w:noWrap/>
            <w:vAlign w:val="bottom"/>
            <w:hideMark/>
          </w:tcPr>
          <w:p w14:paraId="51B6EF1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40" w:type="dxa"/>
            <w:tcBorders>
              <w:top w:val="nil"/>
              <w:left w:val="nil"/>
              <w:bottom w:val="single" w:sz="4" w:space="0" w:color="auto"/>
              <w:right w:val="single" w:sz="4" w:space="0" w:color="auto"/>
            </w:tcBorders>
            <w:shd w:val="clear" w:color="auto" w:fill="auto"/>
            <w:noWrap/>
            <w:vAlign w:val="bottom"/>
            <w:hideMark/>
          </w:tcPr>
          <w:p w14:paraId="71FE9121"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0.12</w:t>
            </w:r>
          </w:p>
        </w:tc>
      </w:tr>
    </w:tbl>
    <w:p w14:paraId="0FDB0050" w14:textId="77777777" w:rsidR="001D24B4" w:rsidRDefault="001D24B4" w:rsidP="00EF5B7C"/>
    <w:tbl>
      <w:tblPr>
        <w:tblW w:w="3760" w:type="dxa"/>
        <w:tblLook w:val="04A0" w:firstRow="1" w:lastRow="0" w:firstColumn="1" w:lastColumn="0" w:noHBand="0" w:noVBand="1"/>
      </w:tblPr>
      <w:tblGrid>
        <w:gridCol w:w="2800"/>
        <w:gridCol w:w="960"/>
      </w:tblGrid>
      <w:tr w:rsidR="001D24B4" w:rsidRPr="001D24B4" w14:paraId="213BCF8A" w14:textId="77777777" w:rsidTr="001D24B4">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C3760"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INTREPRINDEREA MINIERA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F543EF"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HA</w:t>
            </w:r>
          </w:p>
        </w:tc>
      </w:tr>
      <w:tr w:rsidR="001D24B4" w:rsidRPr="001D24B4" w14:paraId="16567C46" w14:textId="77777777" w:rsidTr="001D24B4">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E959EF4"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SUPRAFATA IN INTRAVILAN</w:t>
            </w:r>
          </w:p>
        </w:tc>
        <w:tc>
          <w:tcPr>
            <w:tcW w:w="960" w:type="dxa"/>
            <w:tcBorders>
              <w:top w:val="nil"/>
              <w:left w:val="nil"/>
              <w:bottom w:val="single" w:sz="4" w:space="0" w:color="auto"/>
              <w:right w:val="single" w:sz="4" w:space="0" w:color="auto"/>
            </w:tcBorders>
            <w:shd w:val="clear" w:color="auto" w:fill="auto"/>
            <w:noWrap/>
            <w:vAlign w:val="bottom"/>
            <w:hideMark/>
          </w:tcPr>
          <w:p w14:paraId="1CFFA480"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32.00</w:t>
            </w:r>
          </w:p>
        </w:tc>
      </w:tr>
      <w:tr w:rsidR="001D24B4" w:rsidRPr="001D24B4" w14:paraId="5C212A84" w14:textId="77777777" w:rsidTr="001D24B4">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EEA3EA2"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INCINTA PRINCIPALA</w:t>
            </w:r>
          </w:p>
        </w:tc>
        <w:tc>
          <w:tcPr>
            <w:tcW w:w="960" w:type="dxa"/>
            <w:tcBorders>
              <w:top w:val="nil"/>
              <w:left w:val="nil"/>
              <w:bottom w:val="single" w:sz="4" w:space="0" w:color="auto"/>
              <w:right w:val="single" w:sz="4" w:space="0" w:color="auto"/>
            </w:tcBorders>
            <w:shd w:val="clear" w:color="auto" w:fill="auto"/>
            <w:noWrap/>
            <w:vAlign w:val="bottom"/>
            <w:hideMark/>
          </w:tcPr>
          <w:p w14:paraId="4B717EFA"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21.00</w:t>
            </w:r>
          </w:p>
        </w:tc>
      </w:tr>
      <w:tr w:rsidR="001D24B4" w:rsidRPr="001D24B4" w14:paraId="7FD0BAC8" w14:textId="77777777" w:rsidTr="001D24B4">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F68E0CB"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STATIE UTILAJE</w:t>
            </w:r>
          </w:p>
        </w:tc>
        <w:tc>
          <w:tcPr>
            <w:tcW w:w="960" w:type="dxa"/>
            <w:tcBorders>
              <w:top w:val="nil"/>
              <w:left w:val="nil"/>
              <w:bottom w:val="single" w:sz="4" w:space="0" w:color="auto"/>
              <w:right w:val="single" w:sz="4" w:space="0" w:color="auto"/>
            </w:tcBorders>
            <w:shd w:val="clear" w:color="auto" w:fill="auto"/>
            <w:noWrap/>
            <w:vAlign w:val="bottom"/>
            <w:hideMark/>
          </w:tcPr>
          <w:p w14:paraId="7584B997"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6.00</w:t>
            </w:r>
          </w:p>
        </w:tc>
      </w:tr>
      <w:tr w:rsidR="001D24B4" w:rsidRPr="001D24B4" w14:paraId="5CA161D9" w14:textId="77777777" w:rsidTr="001D24B4">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59A7E46"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INCINTA MINA II</w:t>
            </w:r>
          </w:p>
        </w:tc>
        <w:tc>
          <w:tcPr>
            <w:tcW w:w="960" w:type="dxa"/>
            <w:tcBorders>
              <w:top w:val="nil"/>
              <w:left w:val="nil"/>
              <w:bottom w:val="single" w:sz="4" w:space="0" w:color="auto"/>
              <w:right w:val="single" w:sz="4" w:space="0" w:color="auto"/>
            </w:tcBorders>
            <w:shd w:val="clear" w:color="auto" w:fill="auto"/>
            <w:noWrap/>
            <w:vAlign w:val="bottom"/>
            <w:hideMark/>
          </w:tcPr>
          <w:p w14:paraId="12EB0166"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2.40</w:t>
            </w:r>
          </w:p>
        </w:tc>
      </w:tr>
      <w:tr w:rsidR="001D24B4" w:rsidRPr="001D24B4" w14:paraId="4C7501C3" w14:textId="77777777" w:rsidTr="001D24B4">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63399B9"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INCINTA MINA III</w:t>
            </w:r>
          </w:p>
        </w:tc>
        <w:tc>
          <w:tcPr>
            <w:tcW w:w="960" w:type="dxa"/>
            <w:tcBorders>
              <w:top w:val="nil"/>
              <w:left w:val="nil"/>
              <w:bottom w:val="single" w:sz="4" w:space="0" w:color="auto"/>
              <w:right w:val="single" w:sz="4" w:space="0" w:color="auto"/>
            </w:tcBorders>
            <w:shd w:val="clear" w:color="auto" w:fill="auto"/>
            <w:noWrap/>
            <w:vAlign w:val="bottom"/>
            <w:hideMark/>
          </w:tcPr>
          <w:p w14:paraId="749D2A84"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1.00</w:t>
            </w:r>
          </w:p>
        </w:tc>
      </w:tr>
      <w:tr w:rsidR="001D24B4" w:rsidRPr="001D24B4" w14:paraId="00410191" w14:textId="77777777" w:rsidTr="001D24B4">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FD180C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DEPOZIT EXPLOZIV</w:t>
            </w:r>
          </w:p>
        </w:tc>
        <w:tc>
          <w:tcPr>
            <w:tcW w:w="960" w:type="dxa"/>
            <w:tcBorders>
              <w:top w:val="nil"/>
              <w:left w:val="nil"/>
              <w:bottom w:val="single" w:sz="4" w:space="0" w:color="auto"/>
              <w:right w:val="single" w:sz="4" w:space="0" w:color="auto"/>
            </w:tcBorders>
            <w:shd w:val="clear" w:color="auto" w:fill="auto"/>
            <w:noWrap/>
            <w:vAlign w:val="bottom"/>
            <w:hideMark/>
          </w:tcPr>
          <w:p w14:paraId="63459A65"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1.60</w:t>
            </w:r>
          </w:p>
        </w:tc>
      </w:tr>
    </w:tbl>
    <w:p w14:paraId="141941CD" w14:textId="77777777" w:rsidR="001D24B4" w:rsidRDefault="001D24B4" w:rsidP="00EF5B7C"/>
    <w:tbl>
      <w:tblPr>
        <w:tblW w:w="4720" w:type="dxa"/>
        <w:tblLook w:val="04A0" w:firstRow="1" w:lastRow="0" w:firstColumn="1" w:lastColumn="0" w:noHBand="0" w:noVBand="1"/>
      </w:tblPr>
      <w:tblGrid>
        <w:gridCol w:w="1145"/>
        <w:gridCol w:w="2615"/>
        <w:gridCol w:w="960"/>
      </w:tblGrid>
      <w:tr w:rsidR="001D24B4" w:rsidRPr="001D24B4" w14:paraId="23753F6F"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79C70D"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LOCALITATEA DEDOVITA NOUA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D61877" w14:textId="18699D55"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 </w:t>
            </w:r>
            <w:r w:rsidRPr="001D24B4">
              <w:rPr>
                <w:rFonts w:ascii="Calibri" w:eastAsia="Times New Roman" w:hAnsi="Calibri" w:cs="Calibri"/>
                <w:b/>
                <w:bCs/>
                <w:color w:val="000000"/>
                <w:lang w:val="en-GB" w:eastAsia="en-GB"/>
              </w:rPr>
              <w:t>HA</w:t>
            </w:r>
          </w:p>
        </w:tc>
      </w:tr>
      <w:tr w:rsidR="001D24B4" w:rsidRPr="001D24B4" w14:paraId="3888A832"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40F539F"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w:t>
            </w:r>
          </w:p>
        </w:tc>
        <w:tc>
          <w:tcPr>
            <w:tcW w:w="2615" w:type="dxa"/>
            <w:tcBorders>
              <w:top w:val="nil"/>
              <w:left w:val="nil"/>
              <w:bottom w:val="single" w:sz="4" w:space="0" w:color="auto"/>
              <w:right w:val="single" w:sz="4" w:space="0" w:color="auto"/>
            </w:tcBorders>
            <w:shd w:val="clear" w:color="auto" w:fill="auto"/>
            <w:noWrap/>
            <w:vAlign w:val="bottom"/>
            <w:hideMark/>
          </w:tcPr>
          <w:p w14:paraId="3B07F3D9"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w:t>
            </w:r>
          </w:p>
        </w:tc>
        <w:tc>
          <w:tcPr>
            <w:tcW w:w="960" w:type="dxa"/>
            <w:tcBorders>
              <w:top w:val="nil"/>
              <w:left w:val="nil"/>
              <w:bottom w:val="single" w:sz="4" w:space="0" w:color="auto"/>
              <w:right w:val="single" w:sz="4" w:space="0" w:color="auto"/>
            </w:tcBorders>
            <w:shd w:val="clear" w:color="auto" w:fill="auto"/>
            <w:noWrap/>
            <w:vAlign w:val="bottom"/>
            <w:hideMark/>
          </w:tcPr>
          <w:p w14:paraId="3B2293B0"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60.24</w:t>
            </w:r>
          </w:p>
        </w:tc>
      </w:tr>
    </w:tbl>
    <w:p w14:paraId="14940F7D" w14:textId="77777777" w:rsidR="001D24B4" w:rsidRDefault="001D24B4" w:rsidP="00EF5B7C"/>
    <w:tbl>
      <w:tblPr>
        <w:tblW w:w="4720" w:type="dxa"/>
        <w:tblLook w:val="04A0" w:firstRow="1" w:lastRow="0" w:firstColumn="1" w:lastColumn="0" w:noHBand="0" w:noVBand="1"/>
      </w:tblPr>
      <w:tblGrid>
        <w:gridCol w:w="1145"/>
        <w:gridCol w:w="2615"/>
        <w:gridCol w:w="960"/>
      </w:tblGrid>
      <w:tr w:rsidR="001D24B4" w:rsidRPr="001D24B4" w14:paraId="3579247A"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94F682"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LOCALITATEA DEDOVITA VECHE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C18E33" w14:textId="26C57C34"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 </w:t>
            </w:r>
            <w:r w:rsidRPr="001D24B4">
              <w:rPr>
                <w:rFonts w:ascii="Calibri" w:eastAsia="Times New Roman" w:hAnsi="Calibri" w:cs="Calibri"/>
                <w:b/>
                <w:bCs/>
                <w:color w:val="000000"/>
                <w:lang w:val="en-GB" w:eastAsia="en-GB"/>
              </w:rPr>
              <w:t>HA</w:t>
            </w:r>
          </w:p>
        </w:tc>
      </w:tr>
      <w:tr w:rsidR="001D24B4" w:rsidRPr="001D24B4" w14:paraId="171CE101"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03793B8F"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w:t>
            </w:r>
          </w:p>
        </w:tc>
        <w:tc>
          <w:tcPr>
            <w:tcW w:w="2615" w:type="dxa"/>
            <w:tcBorders>
              <w:top w:val="nil"/>
              <w:left w:val="nil"/>
              <w:bottom w:val="single" w:sz="4" w:space="0" w:color="auto"/>
              <w:right w:val="single" w:sz="4" w:space="0" w:color="auto"/>
            </w:tcBorders>
            <w:shd w:val="clear" w:color="auto" w:fill="auto"/>
            <w:noWrap/>
            <w:vAlign w:val="bottom"/>
            <w:hideMark/>
          </w:tcPr>
          <w:p w14:paraId="5CEE8B4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w:t>
            </w:r>
          </w:p>
        </w:tc>
        <w:tc>
          <w:tcPr>
            <w:tcW w:w="960" w:type="dxa"/>
            <w:tcBorders>
              <w:top w:val="nil"/>
              <w:left w:val="nil"/>
              <w:bottom w:val="single" w:sz="4" w:space="0" w:color="auto"/>
              <w:right w:val="single" w:sz="4" w:space="0" w:color="auto"/>
            </w:tcBorders>
            <w:shd w:val="clear" w:color="auto" w:fill="auto"/>
            <w:noWrap/>
            <w:vAlign w:val="bottom"/>
            <w:hideMark/>
          </w:tcPr>
          <w:p w14:paraId="46612031"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13.35</w:t>
            </w:r>
          </w:p>
        </w:tc>
      </w:tr>
      <w:tr w:rsidR="001D24B4" w:rsidRPr="001D24B4" w14:paraId="4C80E83B"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49F097B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TR.2</w:t>
            </w:r>
          </w:p>
        </w:tc>
        <w:tc>
          <w:tcPr>
            <w:tcW w:w="2615" w:type="dxa"/>
            <w:tcBorders>
              <w:top w:val="nil"/>
              <w:left w:val="nil"/>
              <w:bottom w:val="single" w:sz="4" w:space="0" w:color="auto"/>
              <w:right w:val="single" w:sz="4" w:space="0" w:color="auto"/>
            </w:tcBorders>
            <w:shd w:val="clear" w:color="auto" w:fill="auto"/>
            <w:noWrap/>
            <w:vAlign w:val="bottom"/>
            <w:hideMark/>
          </w:tcPr>
          <w:p w14:paraId="2DFA063A"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-Cimitir</w:t>
            </w:r>
          </w:p>
        </w:tc>
        <w:tc>
          <w:tcPr>
            <w:tcW w:w="960" w:type="dxa"/>
            <w:tcBorders>
              <w:top w:val="nil"/>
              <w:left w:val="nil"/>
              <w:bottom w:val="single" w:sz="4" w:space="0" w:color="auto"/>
              <w:right w:val="single" w:sz="4" w:space="0" w:color="auto"/>
            </w:tcBorders>
            <w:shd w:val="clear" w:color="auto" w:fill="auto"/>
            <w:noWrap/>
            <w:vAlign w:val="bottom"/>
            <w:hideMark/>
          </w:tcPr>
          <w:p w14:paraId="6BCDAD5E"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0.15</w:t>
            </w:r>
          </w:p>
        </w:tc>
      </w:tr>
    </w:tbl>
    <w:p w14:paraId="16094146" w14:textId="77777777" w:rsidR="001D24B4" w:rsidRDefault="001D24B4" w:rsidP="00EF5B7C"/>
    <w:tbl>
      <w:tblPr>
        <w:tblW w:w="4720" w:type="dxa"/>
        <w:tblLook w:val="04A0" w:firstRow="1" w:lastRow="0" w:firstColumn="1" w:lastColumn="0" w:noHBand="0" w:noVBand="1"/>
      </w:tblPr>
      <w:tblGrid>
        <w:gridCol w:w="889"/>
        <w:gridCol w:w="2871"/>
        <w:gridCol w:w="960"/>
      </w:tblGrid>
      <w:tr w:rsidR="001D24B4" w:rsidRPr="001D24B4" w14:paraId="56A48389"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04021A"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LOCALITATEA DUDASU</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D19741" w14:textId="013AA4D2"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 </w:t>
            </w:r>
            <w:r w:rsidRPr="001D24B4">
              <w:rPr>
                <w:rFonts w:ascii="Calibri" w:eastAsia="Times New Roman" w:hAnsi="Calibri" w:cs="Calibri"/>
                <w:b/>
                <w:bCs/>
                <w:color w:val="000000"/>
                <w:lang w:val="en-GB" w:eastAsia="en-GB"/>
              </w:rPr>
              <w:t>HA</w:t>
            </w:r>
          </w:p>
        </w:tc>
      </w:tr>
      <w:tr w:rsidR="001D24B4" w:rsidRPr="001D24B4" w14:paraId="59AE9A1F" w14:textId="77777777" w:rsidTr="001D24B4">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14:paraId="00570068"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w:t>
            </w:r>
          </w:p>
        </w:tc>
        <w:tc>
          <w:tcPr>
            <w:tcW w:w="2871" w:type="dxa"/>
            <w:tcBorders>
              <w:top w:val="nil"/>
              <w:left w:val="nil"/>
              <w:bottom w:val="single" w:sz="4" w:space="0" w:color="auto"/>
              <w:right w:val="single" w:sz="4" w:space="0" w:color="auto"/>
            </w:tcBorders>
            <w:shd w:val="clear" w:color="auto" w:fill="auto"/>
            <w:noWrap/>
            <w:vAlign w:val="bottom"/>
            <w:hideMark/>
          </w:tcPr>
          <w:p w14:paraId="24B73CE5"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w:t>
            </w:r>
          </w:p>
        </w:tc>
        <w:tc>
          <w:tcPr>
            <w:tcW w:w="960" w:type="dxa"/>
            <w:tcBorders>
              <w:top w:val="nil"/>
              <w:left w:val="nil"/>
              <w:bottom w:val="single" w:sz="4" w:space="0" w:color="auto"/>
              <w:right w:val="single" w:sz="4" w:space="0" w:color="auto"/>
            </w:tcBorders>
            <w:shd w:val="clear" w:color="auto" w:fill="auto"/>
            <w:noWrap/>
            <w:vAlign w:val="bottom"/>
            <w:hideMark/>
          </w:tcPr>
          <w:p w14:paraId="24A7EFFE"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60.14</w:t>
            </w:r>
          </w:p>
        </w:tc>
      </w:tr>
      <w:tr w:rsidR="001D24B4" w:rsidRPr="001D24B4" w14:paraId="78CA7D0D" w14:textId="77777777" w:rsidTr="001D24B4">
        <w:trPr>
          <w:trHeight w:val="300"/>
        </w:trPr>
        <w:tc>
          <w:tcPr>
            <w:tcW w:w="889" w:type="dxa"/>
            <w:tcBorders>
              <w:top w:val="nil"/>
              <w:left w:val="single" w:sz="4" w:space="0" w:color="auto"/>
              <w:bottom w:val="single" w:sz="4" w:space="0" w:color="auto"/>
              <w:right w:val="single" w:sz="4" w:space="0" w:color="auto"/>
            </w:tcBorders>
            <w:shd w:val="clear" w:color="auto" w:fill="auto"/>
            <w:noWrap/>
            <w:vAlign w:val="bottom"/>
            <w:hideMark/>
          </w:tcPr>
          <w:p w14:paraId="1A5B6F9B"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TR.2</w:t>
            </w:r>
          </w:p>
        </w:tc>
        <w:tc>
          <w:tcPr>
            <w:tcW w:w="2871" w:type="dxa"/>
            <w:tcBorders>
              <w:top w:val="nil"/>
              <w:left w:val="nil"/>
              <w:bottom w:val="single" w:sz="4" w:space="0" w:color="auto"/>
              <w:right w:val="single" w:sz="4" w:space="0" w:color="auto"/>
            </w:tcBorders>
            <w:shd w:val="clear" w:color="auto" w:fill="auto"/>
            <w:noWrap/>
            <w:vAlign w:val="bottom"/>
            <w:hideMark/>
          </w:tcPr>
          <w:p w14:paraId="40D546B4"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-Statie epurare</w:t>
            </w:r>
          </w:p>
        </w:tc>
        <w:tc>
          <w:tcPr>
            <w:tcW w:w="960" w:type="dxa"/>
            <w:tcBorders>
              <w:top w:val="nil"/>
              <w:left w:val="nil"/>
              <w:bottom w:val="single" w:sz="4" w:space="0" w:color="auto"/>
              <w:right w:val="single" w:sz="4" w:space="0" w:color="auto"/>
            </w:tcBorders>
            <w:shd w:val="clear" w:color="auto" w:fill="auto"/>
            <w:noWrap/>
            <w:vAlign w:val="bottom"/>
            <w:hideMark/>
          </w:tcPr>
          <w:p w14:paraId="51064679"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0.30</w:t>
            </w:r>
          </w:p>
        </w:tc>
      </w:tr>
    </w:tbl>
    <w:p w14:paraId="43E149ED" w14:textId="77777777" w:rsidR="001D24B4" w:rsidRDefault="001D24B4" w:rsidP="00EF5B7C"/>
    <w:tbl>
      <w:tblPr>
        <w:tblW w:w="4720" w:type="dxa"/>
        <w:tblLook w:val="04A0" w:firstRow="1" w:lastRow="0" w:firstColumn="1" w:lastColumn="0" w:noHBand="0" w:noVBand="1"/>
      </w:tblPr>
      <w:tblGrid>
        <w:gridCol w:w="610"/>
        <w:gridCol w:w="3231"/>
        <w:gridCol w:w="960"/>
      </w:tblGrid>
      <w:tr w:rsidR="001D24B4" w:rsidRPr="001D24B4" w14:paraId="27B65548"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23F72B"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LOCALITATEA ERGHEVITA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CDDD79" w14:textId="41D1BC2B"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 </w:t>
            </w:r>
            <w:r w:rsidRPr="001D24B4">
              <w:rPr>
                <w:rFonts w:ascii="Calibri" w:eastAsia="Times New Roman" w:hAnsi="Calibri" w:cs="Calibri"/>
                <w:b/>
                <w:bCs/>
                <w:color w:val="000000"/>
                <w:lang w:val="en-GB" w:eastAsia="en-GB"/>
              </w:rPr>
              <w:t>HA</w:t>
            </w:r>
          </w:p>
        </w:tc>
      </w:tr>
      <w:tr w:rsidR="001D24B4" w:rsidRPr="001D24B4" w14:paraId="3389A26D" w14:textId="77777777" w:rsidTr="001D24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18F27B55"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w:t>
            </w:r>
          </w:p>
        </w:tc>
        <w:tc>
          <w:tcPr>
            <w:tcW w:w="3231" w:type="dxa"/>
            <w:tcBorders>
              <w:top w:val="nil"/>
              <w:left w:val="nil"/>
              <w:bottom w:val="single" w:sz="4" w:space="0" w:color="auto"/>
              <w:right w:val="single" w:sz="4" w:space="0" w:color="auto"/>
            </w:tcBorders>
            <w:shd w:val="clear" w:color="auto" w:fill="auto"/>
            <w:noWrap/>
            <w:vAlign w:val="bottom"/>
            <w:hideMark/>
          </w:tcPr>
          <w:p w14:paraId="29722CFE"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w:t>
            </w:r>
          </w:p>
        </w:tc>
        <w:tc>
          <w:tcPr>
            <w:tcW w:w="960" w:type="dxa"/>
            <w:tcBorders>
              <w:top w:val="nil"/>
              <w:left w:val="nil"/>
              <w:bottom w:val="single" w:sz="4" w:space="0" w:color="auto"/>
              <w:right w:val="single" w:sz="4" w:space="0" w:color="auto"/>
            </w:tcBorders>
            <w:shd w:val="clear" w:color="auto" w:fill="auto"/>
            <w:noWrap/>
            <w:vAlign w:val="bottom"/>
            <w:hideMark/>
          </w:tcPr>
          <w:p w14:paraId="1C34E032"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24.41</w:t>
            </w:r>
          </w:p>
        </w:tc>
      </w:tr>
      <w:tr w:rsidR="001D24B4" w:rsidRPr="001D24B4" w14:paraId="4079A43E" w14:textId="77777777" w:rsidTr="001D24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4228F548"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TR.2</w:t>
            </w:r>
          </w:p>
        </w:tc>
        <w:tc>
          <w:tcPr>
            <w:tcW w:w="3231" w:type="dxa"/>
            <w:tcBorders>
              <w:top w:val="nil"/>
              <w:left w:val="nil"/>
              <w:bottom w:val="single" w:sz="4" w:space="0" w:color="auto"/>
              <w:right w:val="single" w:sz="4" w:space="0" w:color="auto"/>
            </w:tcBorders>
            <w:shd w:val="clear" w:color="auto" w:fill="auto"/>
            <w:noWrap/>
            <w:vAlign w:val="bottom"/>
            <w:hideMark/>
          </w:tcPr>
          <w:p w14:paraId="3856A226"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 + obiective publice</w:t>
            </w:r>
          </w:p>
        </w:tc>
        <w:tc>
          <w:tcPr>
            <w:tcW w:w="960" w:type="dxa"/>
            <w:tcBorders>
              <w:top w:val="nil"/>
              <w:left w:val="nil"/>
              <w:bottom w:val="single" w:sz="4" w:space="0" w:color="auto"/>
              <w:right w:val="single" w:sz="4" w:space="0" w:color="auto"/>
            </w:tcBorders>
            <w:shd w:val="clear" w:color="auto" w:fill="auto"/>
            <w:noWrap/>
            <w:vAlign w:val="bottom"/>
            <w:hideMark/>
          </w:tcPr>
          <w:p w14:paraId="6E976138"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1.37</w:t>
            </w:r>
          </w:p>
        </w:tc>
      </w:tr>
      <w:tr w:rsidR="001D24B4" w:rsidRPr="001D24B4" w14:paraId="3D0B1F7B" w14:textId="77777777" w:rsidTr="001D24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159EC4F4"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TR.3</w:t>
            </w:r>
          </w:p>
        </w:tc>
        <w:tc>
          <w:tcPr>
            <w:tcW w:w="3231" w:type="dxa"/>
            <w:tcBorders>
              <w:top w:val="nil"/>
              <w:left w:val="nil"/>
              <w:bottom w:val="single" w:sz="4" w:space="0" w:color="auto"/>
              <w:right w:val="single" w:sz="4" w:space="0" w:color="auto"/>
            </w:tcBorders>
            <w:shd w:val="clear" w:color="auto" w:fill="auto"/>
            <w:noWrap/>
            <w:vAlign w:val="bottom"/>
            <w:hideMark/>
          </w:tcPr>
          <w:p w14:paraId="06F683BC"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60" w:type="dxa"/>
            <w:tcBorders>
              <w:top w:val="nil"/>
              <w:left w:val="nil"/>
              <w:bottom w:val="single" w:sz="4" w:space="0" w:color="auto"/>
              <w:right w:val="single" w:sz="4" w:space="0" w:color="auto"/>
            </w:tcBorders>
            <w:shd w:val="clear" w:color="auto" w:fill="auto"/>
            <w:noWrap/>
            <w:vAlign w:val="bottom"/>
            <w:hideMark/>
          </w:tcPr>
          <w:p w14:paraId="3A287487"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0.13</w:t>
            </w:r>
          </w:p>
        </w:tc>
      </w:tr>
      <w:tr w:rsidR="001D24B4" w:rsidRPr="001D24B4" w14:paraId="70A93ADB" w14:textId="77777777" w:rsidTr="001D24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6EC3939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TR.4</w:t>
            </w:r>
          </w:p>
        </w:tc>
        <w:tc>
          <w:tcPr>
            <w:tcW w:w="3231" w:type="dxa"/>
            <w:tcBorders>
              <w:top w:val="nil"/>
              <w:left w:val="nil"/>
              <w:bottom w:val="single" w:sz="4" w:space="0" w:color="auto"/>
              <w:right w:val="single" w:sz="4" w:space="0" w:color="auto"/>
            </w:tcBorders>
            <w:shd w:val="clear" w:color="auto" w:fill="auto"/>
            <w:noWrap/>
            <w:vAlign w:val="bottom"/>
            <w:hideMark/>
          </w:tcPr>
          <w:p w14:paraId="6002D762"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 + activitati ec.</w:t>
            </w:r>
          </w:p>
        </w:tc>
        <w:tc>
          <w:tcPr>
            <w:tcW w:w="960" w:type="dxa"/>
            <w:tcBorders>
              <w:top w:val="nil"/>
              <w:left w:val="nil"/>
              <w:bottom w:val="single" w:sz="4" w:space="0" w:color="auto"/>
              <w:right w:val="single" w:sz="4" w:space="0" w:color="auto"/>
            </w:tcBorders>
            <w:shd w:val="clear" w:color="auto" w:fill="auto"/>
            <w:noWrap/>
            <w:vAlign w:val="bottom"/>
            <w:hideMark/>
          </w:tcPr>
          <w:p w14:paraId="680DB36D"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1.87</w:t>
            </w:r>
          </w:p>
        </w:tc>
      </w:tr>
      <w:tr w:rsidR="001D24B4" w:rsidRPr="001D24B4" w14:paraId="2AB8DCCC" w14:textId="77777777" w:rsidTr="001D24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2743D0BB"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TR.5</w:t>
            </w:r>
          </w:p>
        </w:tc>
        <w:tc>
          <w:tcPr>
            <w:tcW w:w="3231" w:type="dxa"/>
            <w:tcBorders>
              <w:top w:val="nil"/>
              <w:left w:val="nil"/>
              <w:bottom w:val="single" w:sz="4" w:space="0" w:color="auto"/>
              <w:right w:val="single" w:sz="4" w:space="0" w:color="auto"/>
            </w:tcBorders>
            <w:shd w:val="clear" w:color="auto" w:fill="auto"/>
            <w:noWrap/>
            <w:vAlign w:val="bottom"/>
            <w:hideMark/>
          </w:tcPr>
          <w:p w14:paraId="6FAB626F"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60" w:type="dxa"/>
            <w:tcBorders>
              <w:top w:val="nil"/>
              <w:left w:val="nil"/>
              <w:bottom w:val="single" w:sz="4" w:space="0" w:color="auto"/>
              <w:right w:val="single" w:sz="4" w:space="0" w:color="auto"/>
            </w:tcBorders>
            <w:shd w:val="clear" w:color="auto" w:fill="auto"/>
            <w:noWrap/>
            <w:vAlign w:val="bottom"/>
            <w:hideMark/>
          </w:tcPr>
          <w:p w14:paraId="1CEC27A0"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0.30</w:t>
            </w:r>
          </w:p>
        </w:tc>
      </w:tr>
      <w:tr w:rsidR="001D24B4" w:rsidRPr="001D24B4" w14:paraId="23D23717" w14:textId="77777777" w:rsidTr="001D24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10FB566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TR.6</w:t>
            </w:r>
          </w:p>
        </w:tc>
        <w:tc>
          <w:tcPr>
            <w:tcW w:w="3231" w:type="dxa"/>
            <w:tcBorders>
              <w:top w:val="nil"/>
              <w:left w:val="nil"/>
              <w:bottom w:val="single" w:sz="4" w:space="0" w:color="auto"/>
              <w:right w:val="single" w:sz="4" w:space="0" w:color="auto"/>
            </w:tcBorders>
            <w:shd w:val="clear" w:color="auto" w:fill="auto"/>
            <w:noWrap/>
            <w:vAlign w:val="bottom"/>
            <w:hideMark/>
          </w:tcPr>
          <w:p w14:paraId="152D79AB"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-Cimitir</w:t>
            </w:r>
          </w:p>
        </w:tc>
        <w:tc>
          <w:tcPr>
            <w:tcW w:w="960" w:type="dxa"/>
            <w:tcBorders>
              <w:top w:val="nil"/>
              <w:left w:val="nil"/>
              <w:bottom w:val="single" w:sz="4" w:space="0" w:color="auto"/>
              <w:right w:val="single" w:sz="4" w:space="0" w:color="auto"/>
            </w:tcBorders>
            <w:shd w:val="clear" w:color="auto" w:fill="auto"/>
            <w:noWrap/>
            <w:vAlign w:val="bottom"/>
            <w:hideMark/>
          </w:tcPr>
          <w:p w14:paraId="0CA151F7"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0.66</w:t>
            </w:r>
          </w:p>
        </w:tc>
      </w:tr>
      <w:tr w:rsidR="001D24B4" w:rsidRPr="001D24B4" w14:paraId="0AE931F5" w14:textId="77777777" w:rsidTr="001D24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52983656"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lastRenderedPageBreak/>
              <w:t>TR.7</w:t>
            </w:r>
          </w:p>
        </w:tc>
        <w:tc>
          <w:tcPr>
            <w:tcW w:w="3231" w:type="dxa"/>
            <w:tcBorders>
              <w:top w:val="nil"/>
              <w:left w:val="nil"/>
              <w:bottom w:val="single" w:sz="4" w:space="0" w:color="auto"/>
              <w:right w:val="single" w:sz="4" w:space="0" w:color="auto"/>
            </w:tcBorders>
            <w:shd w:val="clear" w:color="auto" w:fill="auto"/>
            <w:noWrap/>
            <w:vAlign w:val="bottom"/>
            <w:hideMark/>
          </w:tcPr>
          <w:p w14:paraId="346957EF"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-Activitati ec. (sectia DN)</w:t>
            </w:r>
          </w:p>
        </w:tc>
        <w:tc>
          <w:tcPr>
            <w:tcW w:w="960" w:type="dxa"/>
            <w:tcBorders>
              <w:top w:val="nil"/>
              <w:left w:val="nil"/>
              <w:bottom w:val="single" w:sz="4" w:space="0" w:color="auto"/>
              <w:right w:val="single" w:sz="4" w:space="0" w:color="auto"/>
            </w:tcBorders>
            <w:shd w:val="clear" w:color="auto" w:fill="auto"/>
            <w:noWrap/>
            <w:vAlign w:val="bottom"/>
            <w:hideMark/>
          </w:tcPr>
          <w:p w14:paraId="485F4BBB"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0.69</w:t>
            </w:r>
          </w:p>
        </w:tc>
      </w:tr>
      <w:tr w:rsidR="001D24B4" w:rsidRPr="001D24B4" w14:paraId="409F76CF" w14:textId="77777777" w:rsidTr="001D24B4">
        <w:trPr>
          <w:trHeight w:val="300"/>
        </w:trPr>
        <w:tc>
          <w:tcPr>
            <w:tcW w:w="529" w:type="dxa"/>
            <w:tcBorders>
              <w:top w:val="nil"/>
              <w:left w:val="single" w:sz="4" w:space="0" w:color="auto"/>
              <w:bottom w:val="single" w:sz="4" w:space="0" w:color="auto"/>
              <w:right w:val="single" w:sz="4" w:space="0" w:color="auto"/>
            </w:tcBorders>
            <w:shd w:val="clear" w:color="auto" w:fill="auto"/>
            <w:noWrap/>
            <w:vAlign w:val="bottom"/>
            <w:hideMark/>
          </w:tcPr>
          <w:p w14:paraId="2F2E427F"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TR.8</w:t>
            </w:r>
          </w:p>
        </w:tc>
        <w:tc>
          <w:tcPr>
            <w:tcW w:w="3231" w:type="dxa"/>
            <w:tcBorders>
              <w:top w:val="nil"/>
              <w:left w:val="nil"/>
              <w:bottom w:val="single" w:sz="4" w:space="0" w:color="auto"/>
              <w:right w:val="single" w:sz="4" w:space="0" w:color="auto"/>
            </w:tcBorders>
            <w:shd w:val="clear" w:color="auto" w:fill="auto"/>
            <w:noWrap/>
            <w:vAlign w:val="bottom"/>
            <w:hideMark/>
          </w:tcPr>
          <w:p w14:paraId="1CB9C859"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-Motel</w:t>
            </w:r>
          </w:p>
        </w:tc>
        <w:tc>
          <w:tcPr>
            <w:tcW w:w="960" w:type="dxa"/>
            <w:tcBorders>
              <w:top w:val="nil"/>
              <w:left w:val="nil"/>
              <w:bottom w:val="single" w:sz="4" w:space="0" w:color="auto"/>
              <w:right w:val="single" w:sz="4" w:space="0" w:color="auto"/>
            </w:tcBorders>
            <w:shd w:val="clear" w:color="auto" w:fill="auto"/>
            <w:noWrap/>
            <w:vAlign w:val="bottom"/>
            <w:hideMark/>
          </w:tcPr>
          <w:p w14:paraId="1E47B961"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0.96</w:t>
            </w:r>
          </w:p>
        </w:tc>
      </w:tr>
    </w:tbl>
    <w:p w14:paraId="62A1DC64" w14:textId="77777777" w:rsidR="001D24B4" w:rsidRDefault="001D24B4" w:rsidP="00EF5B7C"/>
    <w:tbl>
      <w:tblPr>
        <w:tblW w:w="4720" w:type="dxa"/>
        <w:tblLook w:val="04A0" w:firstRow="1" w:lastRow="0" w:firstColumn="1" w:lastColumn="0" w:noHBand="0" w:noVBand="1"/>
      </w:tblPr>
      <w:tblGrid>
        <w:gridCol w:w="1145"/>
        <w:gridCol w:w="2615"/>
        <w:gridCol w:w="960"/>
      </w:tblGrid>
      <w:tr w:rsidR="001D24B4" w:rsidRPr="001D24B4" w14:paraId="514C2FCB"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EF0D2D"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LOCALITATEA POROINA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D93ED4" w14:textId="262C9A16"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 </w:t>
            </w:r>
            <w:r w:rsidRPr="001D24B4">
              <w:rPr>
                <w:rFonts w:ascii="Calibri" w:eastAsia="Times New Roman" w:hAnsi="Calibri" w:cs="Calibri"/>
                <w:b/>
                <w:bCs/>
                <w:color w:val="000000"/>
                <w:lang w:val="en-GB" w:eastAsia="en-GB"/>
              </w:rPr>
              <w:t>HA</w:t>
            </w:r>
          </w:p>
        </w:tc>
      </w:tr>
      <w:tr w:rsidR="001D24B4" w:rsidRPr="001D24B4" w14:paraId="7AF0363B"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72D26459"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w:t>
            </w:r>
          </w:p>
        </w:tc>
        <w:tc>
          <w:tcPr>
            <w:tcW w:w="2615" w:type="dxa"/>
            <w:tcBorders>
              <w:top w:val="nil"/>
              <w:left w:val="nil"/>
              <w:bottom w:val="single" w:sz="4" w:space="0" w:color="auto"/>
              <w:right w:val="single" w:sz="4" w:space="0" w:color="auto"/>
            </w:tcBorders>
            <w:shd w:val="clear" w:color="auto" w:fill="auto"/>
            <w:noWrap/>
            <w:vAlign w:val="bottom"/>
            <w:hideMark/>
          </w:tcPr>
          <w:p w14:paraId="0C608FDD"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w:t>
            </w:r>
          </w:p>
        </w:tc>
        <w:tc>
          <w:tcPr>
            <w:tcW w:w="960" w:type="dxa"/>
            <w:tcBorders>
              <w:top w:val="nil"/>
              <w:left w:val="nil"/>
              <w:bottom w:val="single" w:sz="4" w:space="0" w:color="auto"/>
              <w:right w:val="single" w:sz="4" w:space="0" w:color="auto"/>
            </w:tcBorders>
            <w:shd w:val="clear" w:color="auto" w:fill="auto"/>
            <w:noWrap/>
            <w:vAlign w:val="bottom"/>
            <w:hideMark/>
          </w:tcPr>
          <w:p w14:paraId="6F7BC98E"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15.52</w:t>
            </w:r>
          </w:p>
        </w:tc>
      </w:tr>
      <w:tr w:rsidR="001D24B4" w:rsidRPr="001D24B4" w14:paraId="456CF5B6"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C5D7A2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TR.2</w:t>
            </w:r>
          </w:p>
        </w:tc>
        <w:tc>
          <w:tcPr>
            <w:tcW w:w="2615" w:type="dxa"/>
            <w:tcBorders>
              <w:top w:val="nil"/>
              <w:left w:val="nil"/>
              <w:bottom w:val="single" w:sz="4" w:space="0" w:color="auto"/>
              <w:right w:val="single" w:sz="4" w:space="0" w:color="auto"/>
            </w:tcBorders>
            <w:shd w:val="clear" w:color="auto" w:fill="auto"/>
            <w:noWrap/>
            <w:vAlign w:val="bottom"/>
            <w:hideMark/>
          </w:tcPr>
          <w:p w14:paraId="5923383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60" w:type="dxa"/>
            <w:tcBorders>
              <w:top w:val="nil"/>
              <w:left w:val="nil"/>
              <w:bottom w:val="single" w:sz="4" w:space="0" w:color="auto"/>
              <w:right w:val="single" w:sz="4" w:space="0" w:color="auto"/>
            </w:tcBorders>
            <w:shd w:val="clear" w:color="auto" w:fill="auto"/>
            <w:noWrap/>
            <w:vAlign w:val="bottom"/>
            <w:hideMark/>
          </w:tcPr>
          <w:p w14:paraId="372FF23E"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5.50</w:t>
            </w:r>
          </w:p>
        </w:tc>
      </w:tr>
      <w:tr w:rsidR="001D24B4" w:rsidRPr="001D24B4" w14:paraId="5C8FB99C"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001B2202"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TR.3</w:t>
            </w:r>
          </w:p>
        </w:tc>
        <w:tc>
          <w:tcPr>
            <w:tcW w:w="2615" w:type="dxa"/>
            <w:tcBorders>
              <w:top w:val="nil"/>
              <w:left w:val="nil"/>
              <w:bottom w:val="single" w:sz="4" w:space="0" w:color="auto"/>
              <w:right w:val="single" w:sz="4" w:space="0" w:color="auto"/>
            </w:tcBorders>
            <w:shd w:val="clear" w:color="auto" w:fill="auto"/>
            <w:noWrap/>
            <w:vAlign w:val="bottom"/>
            <w:hideMark/>
          </w:tcPr>
          <w:p w14:paraId="2BF466DE"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60" w:type="dxa"/>
            <w:tcBorders>
              <w:top w:val="nil"/>
              <w:left w:val="nil"/>
              <w:bottom w:val="single" w:sz="4" w:space="0" w:color="auto"/>
              <w:right w:val="single" w:sz="4" w:space="0" w:color="auto"/>
            </w:tcBorders>
            <w:shd w:val="clear" w:color="auto" w:fill="auto"/>
            <w:noWrap/>
            <w:vAlign w:val="bottom"/>
            <w:hideMark/>
          </w:tcPr>
          <w:p w14:paraId="5A1B18B5"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0.85</w:t>
            </w:r>
          </w:p>
        </w:tc>
      </w:tr>
    </w:tbl>
    <w:p w14:paraId="3A0B74C7" w14:textId="77777777" w:rsidR="001D24B4" w:rsidRDefault="001D24B4" w:rsidP="00EF5B7C"/>
    <w:tbl>
      <w:tblPr>
        <w:tblW w:w="4720" w:type="dxa"/>
        <w:tblLook w:val="04A0" w:firstRow="1" w:lastRow="0" w:firstColumn="1" w:lastColumn="0" w:noHBand="0" w:noVBand="1"/>
      </w:tblPr>
      <w:tblGrid>
        <w:gridCol w:w="1145"/>
        <w:gridCol w:w="2615"/>
        <w:gridCol w:w="960"/>
      </w:tblGrid>
      <w:tr w:rsidR="001D24B4" w:rsidRPr="001D24B4" w14:paraId="02AF2A05" w14:textId="77777777" w:rsidTr="001D24B4">
        <w:trPr>
          <w:trHeight w:val="300"/>
        </w:trPr>
        <w:tc>
          <w:tcPr>
            <w:tcW w:w="3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1F860D" w14:textId="77777777" w:rsidR="001D24B4" w:rsidRPr="001D24B4" w:rsidRDefault="001D24B4" w:rsidP="001D24B4">
            <w:pPr>
              <w:spacing w:after="0" w:line="240" w:lineRule="auto"/>
              <w:jc w:val="left"/>
              <w:rPr>
                <w:rFonts w:ascii="Calibri" w:eastAsia="Times New Roman" w:hAnsi="Calibri" w:cs="Calibri"/>
                <w:b/>
                <w:bCs/>
                <w:color w:val="000000"/>
                <w:lang w:val="en-GB" w:eastAsia="en-GB"/>
              </w:rPr>
            </w:pPr>
            <w:r w:rsidRPr="001D24B4">
              <w:rPr>
                <w:rFonts w:ascii="Calibri" w:eastAsia="Times New Roman" w:hAnsi="Calibri" w:cs="Calibri"/>
                <w:b/>
                <w:bCs/>
                <w:color w:val="000000"/>
                <w:lang w:val="en-GB" w:eastAsia="en-GB"/>
              </w:rPr>
              <w:t>LOCALITATEA VALEA COPCII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6682A8" w14:textId="1820027B"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 </w:t>
            </w:r>
            <w:r w:rsidRPr="001D24B4">
              <w:rPr>
                <w:rFonts w:ascii="Calibri" w:eastAsia="Times New Roman" w:hAnsi="Calibri" w:cs="Calibri"/>
                <w:b/>
                <w:bCs/>
                <w:color w:val="000000"/>
                <w:lang w:val="en-GB" w:eastAsia="en-GB"/>
              </w:rPr>
              <w:t>HA</w:t>
            </w:r>
          </w:p>
        </w:tc>
      </w:tr>
      <w:tr w:rsidR="001D24B4" w:rsidRPr="001D24B4" w14:paraId="65B3DE82"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14EBC422"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TR.1</w:t>
            </w:r>
          </w:p>
        </w:tc>
        <w:tc>
          <w:tcPr>
            <w:tcW w:w="2615" w:type="dxa"/>
            <w:tcBorders>
              <w:top w:val="nil"/>
              <w:left w:val="nil"/>
              <w:bottom w:val="single" w:sz="4" w:space="0" w:color="auto"/>
              <w:right w:val="single" w:sz="4" w:space="0" w:color="auto"/>
            </w:tcBorders>
            <w:shd w:val="clear" w:color="auto" w:fill="auto"/>
            <w:noWrap/>
            <w:vAlign w:val="bottom"/>
            <w:hideMark/>
          </w:tcPr>
          <w:p w14:paraId="33CFF651"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-Localitate</w:t>
            </w:r>
          </w:p>
        </w:tc>
        <w:tc>
          <w:tcPr>
            <w:tcW w:w="960" w:type="dxa"/>
            <w:tcBorders>
              <w:top w:val="nil"/>
              <w:left w:val="nil"/>
              <w:bottom w:val="single" w:sz="4" w:space="0" w:color="auto"/>
              <w:right w:val="single" w:sz="4" w:space="0" w:color="auto"/>
            </w:tcBorders>
            <w:shd w:val="clear" w:color="auto" w:fill="auto"/>
            <w:noWrap/>
            <w:vAlign w:val="bottom"/>
            <w:hideMark/>
          </w:tcPr>
          <w:p w14:paraId="4C29411D"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16.52</w:t>
            </w:r>
          </w:p>
        </w:tc>
      </w:tr>
      <w:tr w:rsidR="001D24B4" w:rsidRPr="001D24B4" w14:paraId="577A2C9C"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406C0D6C"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TR.2</w:t>
            </w:r>
          </w:p>
        </w:tc>
        <w:tc>
          <w:tcPr>
            <w:tcW w:w="2615" w:type="dxa"/>
            <w:tcBorders>
              <w:top w:val="nil"/>
              <w:left w:val="nil"/>
              <w:bottom w:val="single" w:sz="4" w:space="0" w:color="auto"/>
              <w:right w:val="single" w:sz="4" w:space="0" w:color="auto"/>
            </w:tcBorders>
            <w:shd w:val="clear" w:color="auto" w:fill="auto"/>
            <w:noWrap/>
            <w:vAlign w:val="bottom"/>
            <w:hideMark/>
          </w:tcPr>
          <w:p w14:paraId="0C4BCD2B"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60" w:type="dxa"/>
            <w:tcBorders>
              <w:top w:val="nil"/>
              <w:left w:val="nil"/>
              <w:bottom w:val="single" w:sz="4" w:space="0" w:color="auto"/>
              <w:right w:val="single" w:sz="4" w:space="0" w:color="auto"/>
            </w:tcBorders>
            <w:shd w:val="clear" w:color="auto" w:fill="auto"/>
            <w:noWrap/>
            <w:vAlign w:val="bottom"/>
            <w:hideMark/>
          </w:tcPr>
          <w:p w14:paraId="530A916F"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0.40</w:t>
            </w:r>
          </w:p>
        </w:tc>
      </w:tr>
      <w:tr w:rsidR="001D24B4" w:rsidRPr="001D24B4" w14:paraId="0CC682F7"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050E3BFC"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TR.3</w:t>
            </w:r>
          </w:p>
        </w:tc>
        <w:tc>
          <w:tcPr>
            <w:tcW w:w="2615" w:type="dxa"/>
            <w:tcBorders>
              <w:top w:val="nil"/>
              <w:left w:val="nil"/>
              <w:bottom w:val="single" w:sz="4" w:space="0" w:color="auto"/>
              <w:right w:val="single" w:sz="4" w:space="0" w:color="auto"/>
            </w:tcBorders>
            <w:shd w:val="clear" w:color="auto" w:fill="auto"/>
            <w:noWrap/>
            <w:vAlign w:val="bottom"/>
            <w:hideMark/>
          </w:tcPr>
          <w:p w14:paraId="0E1FE7D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60" w:type="dxa"/>
            <w:tcBorders>
              <w:top w:val="nil"/>
              <w:left w:val="nil"/>
              <w:bottom w:val="single" w:sz="4" w:space="0" w:color="auto"/>
              <w:right w:val="single" w:sz="4" w:space="0" w:color="auto"/>
            </w:tcBorders>
            <w:shd w:val="clear" w:color="auto" w:fill="auto"/>
            <w:noWrap/>
            <w:vAlign w:val="bottom"/>
            <w:hideMark/>
          </w:tcPr>
          <w:p w14:paraId="790D42BF"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0.50</w:t>
            </w:r>
          </w:p>
        </w:tc>
      </w:tr>
      <w:tr w:rsidR="001D24B4" w:rsidRPr="001D24B4" w14:paraId="4E31B2D1"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369AEEA9"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TR.4</w:t>
            </w:r>
          </w:p>
        </w:tc>
        <w:tc>
          <w:tcPr>
            <w:tcW w:w="2615" w:type="dxa"/>
            <w:tcBorders>
              <w:top w:val="nil"/>
              <w:left w:val="nil"/>
              <w:bottom w:val="single" w:sz="4" w:space="0" w:color="auto"/>
              <w:right w:val="single" w:sz="4" w:space="0" w:color="auto"/>
            </w:tcBorders>
            <w:shd w:val="clear" w:color="auto" w:fill="auto"/>
            <w:noWrap/>
            <w:vAlign w:val="bottom"/>
            <w:hideMark/>
          </w:tcPr>
          <w:p w14:paraId="70C29452"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-Locuinte</w:t>
            </w:r>
          </w:p>
        </w:tc>
        <w:tc>
          <w:tcPr>
            <w:tcW w:w="960" w:type="dxa"/>
            <w:tcBorders>
              <w:top w:val="nil"/>
              <w:left w:val="nil"/>
              <w:bottom w:val="single" w:sz="4" w:space="0" w:color="auto"/>
              <w:right w:val="single" w:sz="4" w:space="0" w:color="auto"/>
            </w:tcBorders>
            <w:shd w:val="clear" w:color="auto" w:fill="auto"/>
            <w:noWrap/>
            <w:vAlign w:val="bottom"/>
            <w:hideMark/>
          </w:tcPr>
          <w:p w14:paraId="73C10034"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0.05</w:t>
            </w:r>
          </w:p>
        </w:tc>
      </w:tr>
      <w:tr w:rsidR="001D24B4" w:rsidRPr="001D24B4" w14:paraId="4E6D8204" w14:textId="77777777" w:rsidTr="001D24B4">
        <w:trPr>
          <w:trHeight w:val="300"/>
        </w:trPr>
        <w:tc>
          <w:tcPr>
            <w:tcW w:w="1145" w:type="dxa"/>
            <w:tcBorders>
              <w:top w:val="nil"/>
              <w:left w:val="single" w:sz="4" w:space="0" w:color="auto"/>
              <w:bottom w:val="single" w:sz="4" w:space="0" w:color="auto"/>
              <w:right w:val="single" w:sz="4" w:space="0" w:color="auto"/>
            </w:tcBorders>
            <w:shd w:val="clear" w:color="auto" w:fill="auto"/>
            <w:noWrap/>
            <w:vAlign w:val="bottom"/>
            <w:hideMark/>
          </w:tcPr>
          <w:p w14:paraId="63A5D35E"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TR.5</w:t>
            </w:r>
          </w:p>
        </w:tc>
        <w:tc>
          <w:tcPr>
            <w:tcW w:w="2615" w:type="dxa"/>
            <w:tcBorders>
              <w:top w:val="nil"/>
              <w:left w:val="nil"/>
              <w:bottom w:val="single" w:sz="4" w:space="0" w:color="auto"/>
              <w:right w:val="single" w:sz="4" w:space="0" w:color="auto"/>
            </w:tcBorders>
            <w:shd w:val="clear" w:color="auto" w:fill="auto"/>
            <w:noWrap/>
            <w:vAlign w:val="bottom"/>
            <w:hideMark/>
          </w:tcPr>
          <w:p w14:paraId="6BAA9603" w14:textId="77777777" w:rsidR="001D24B4" w:rsidRPr="001D24B4" w:rsidRDefault="001D24B4" w:rsidP="001D24B4">
            <w:pPr>
              <w:spacing w:after="0" w:line="240" w:lineRule="auto"/>
              <w:jc w:val="lef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-Cimitir</w:t>
            </w:r>
          </w:p>
        </w:tc>
        <w:tc>
          <w:tcPr>
            <w:tcW w:w="960" w:type="dxa"/>
            <w:tcBorders>
              <w:top w:val="nil"/>
              <w:left w:val="nil"/>
              <w:bottom w:val="single" w:sz="4" w:space="0" w:color="auto"/>
              <w:right w:val="single" w:sz="4" w:space="0" w:color="auto"/>
            </w:tcBorders>
            <w:shd w:val="clear" w:color="auto" w:fill="auto"/>
            <w:noWrap/>
            <w:vAlign w:val="bottom"/>
            <w:hideMark/>
          </w:tcPr>
          <w:p w14:paraId="0A49DB44" w14:textId="77777777" w:rsidR="001D24B4" w:rsidRPr="001D24B4" w:rsidRDefault="001D24B4" w:rsidP="001D24B4">
            <w:pPr>
              <w:spacing w:after="0" w:line="240" w:lineRule="auto"/>
              <w:jc w:val="right"/>
              <w:rPr>
                <w:rFonts w:ascii="Calibri" w:eastAsia="Times New Roman" w:hAnsi="Calibri" w:cs="Calibri"/>
                <w:color w:val="000000"/>
                <w:lang w:val="en-GB" w:eastAsia="en-GB"/>
              </w:rPr>
            </w:pPr>
            <w:r w:rsidRPr="001D24B4">
              <w:rPr>
                <w:rFonts w:ascii="Calibri" w:eastAsia="Times New Roman" w:hAnsi="Calibri" w:cs="Calibri"/>
                <w:color w:val="000000"/>
                <w:lang w:val="en-GB" w:eastAsia="en-GB"/>
              </w:rPr>
              <w:t>0.18</w:t>
            </w:r>
          </w:p>
        </w:tc>
      </w:tr>
    </w:tbl>
    <w:p w14:paraId="33EF28FF" w14:textId="77777777" w:rsidR="00EA57B1" w:rsidRPr="00655FDD" w:rsidRDefault="00EA57B1" w:rsidP="00EA57B1">
      <w:pPr>
        <w:pStyle w:val="Heading3"/>
        <w:rPr>
          <w:lang w:val="ro-RO"/>
        </w:rPr>
      </w:pPr>
      <w:bookmarkStart w:id="68" w:name="_Toc141391151"/>
      <w:r w:rsidRPr="00655FDD">
        <w:rPr>
          <w:lang w:val="ro-RO"/>
        </w:rPr>
        <w:t>Configurarea şi structurarea teritoriului</w:t>
      </w:r>
      <w:bookmarkEnd w:id="68"/>
    </w:p>
    <w:p w14:paraId="63B2E11D" w14:textId="122C1A55" w:rsidR="007744C6" w:rsidRPr="00655FDD" w:rsidRDefault="00EA57B1" w:rsidP="00EA57B1">
      <w:pPr>
        <w:rPr>
          <w:lang w:val="ro-RO"/>
        </w:rPr>
      </w:pPr>
      <w:r w:rsidRPr="00655FDD">
        <w:rPr>
          <w:lang w:val="ro-RO"/>
        </w:rPr>
        <w:t xml:space="preserve">Un rol structurant în morfotipologia satului l-a avut peisajul. </w:t>
      </w:r>
      <w:r w:rsidR="007744C6" w:rsidRPr="00655FDD">
        <w:rPr>
          <w:lang w:val="ro-RO"/>
        </w:rPr>
        <w:t xml:space="preserve">Atât văile Dunării și Topolniței au influențat modul de dezvoltare a satelor din comună, în special a satelor Șimian, Cerneți și Dudașu. Se pot distinge două forme de așezări influențate de relief și anume satul de tip adunat și satul de tip răsfirat. </w:t>
      </w:r>
    </w:p>
    <w:p w14:paraId="778AA388" w14:textId="14525AB2" w:rsidR="007744C6" w:rsidRPr="00655FDD" w:rsidRDefault="007744C6">
      <w:pPr>
        <w:pStyle w:val="ListParagraph"/>
        <w:numPr>
          <w:ilvl w:val="0"/>
          <w:numId w:val="49"/>
        </w:numPr>
        <w:rPr>
          <w:b/>
          <w:bCs/>
          <w:lang w:val="ro-RO"/>
        </w:rPr>
      </w:pPr>
      <w:r w:rsidRPr="00655FDD">
        <w:rPr>
          <w:b/>
          <w:bCs/>
          <w:lang w:val="ro-RO"/>
        </w:rPr>
        <w:t xml:space="preserve">Satul răsfirat – </w:t>
      </w:r>
      <w:r w:rsidRPr="00655FDD">
        <w:rPr>
          <w:lang w:val="ro-RO"/>
        </w:rPr>
        <w:t>Cerneți, Dedovița Veche</w:t>
      </w:r>
    </w:p>
    <w:p w14:paraId="37F43E2A" w14:textId="52E3B271" w:rsidR="007744C6" w:rsidRPr="00655FDD" w:rsidRDefault="007744C6" w:rsidP="007744C6">
      <w:pPr>
        <w:pStyle w:val="ListParagraph"/>
        <w:rPr>
          <w:lang w:val="ro-RO"/>
        </w:rPr>
      </w:pPr>
      <w:r w:rsidRPr="00655FDD">
        <w:rPr>
          <w:lang w:val="ro-RO"/>
        </w:rPr>
        <w:t xml:space="preserve">Sunt sate așezate de regulă pe versanții văilor sau retrase pe văile secundare, așezate în oznele de deal. Forma acestor sate este neregulată, cu gospodării dispuse linear, majoritatea în afara vetrei. </w:t>
      </w:r>
    </w:p>
    <w:p w14:paraId="2165A260" w14:textId="15F87201" w:rsidR="002F75CE" w:rsidRPr="00655FDD" w:rsidRDefault="002F75CE">
      <w:pPr>
        <w:pStyle w:val="ListParagraph"/>
        <w:numPr>
          <w:ilvl w:val="0"/>
          <w:numId w:val="49"/>
        </w:numPr>
        <w:rPr>
          <w:b/>
          <w:bCs/>
          <w:lang w:val="ro-RO"/>
        </w:rPr>
      </w:pPr>
      <w:r w:rsidRPr="00655FDD">
        <w:rPr>
          <w:b/>
          <w:bCs/>
          <w:lang w:val="ro-RO"/>
        </w:rPr>
        <w:t xml:space="preserve">Satul adunat – </w:t>
      </w:r>
      <w:r w:rsidRPr="00655FDD">
        <w:rPr>
          <w:lang w:val="ro-RO"/>
        </w:rPr>
        <w:t>Șimian, Dedovița Nouă, Valea Copcii, Erghevița, Dudașu, Poroina</w:t>
      </w:r>
    </w:p>
    <w:p w14:paraId="35066313" w14:textId="77777777" w:rsidR="001423FA" w:rsidRPr="00655FDD" w:rsidRDefault="001423FA">
      <w:pPr>
        <w:pStyle w:val="ListParagraph"/>
        <w:numPr>
          <w:ilvl w:val="1"/>
          <w:numId w:val="49"/>
        </w:numPr>
        <w:rPr>
          <w:lang w:val="ro-RO"/>
        </w:rPr>
      </w:pPr>
      <w:r w:rsidRPr="00655FDD">
        <w:rPr>
          <w:lang w:val="ro-RO"/>
        </w:rPr>
        <w:t xml:space="preserve">Vatră tentaculară – Șimian, Cerneți. În acest caz, satele sunt așezate de-a lungul drumurilor principale de ciculație, cu un grad mai mare de adunare impus de cadrul natural care influențează delimitarea vetrei satului. Se întâlnesc de asemenea dezvoltări tentaculare în zonele de dezvoltare principale adiacente. </w:t>
      </w:r>
    </w:p>
    <w:p w14:paraId="4582E2F1" w14:textId="77777777" w:rsidR="001423FA" w:rsidRPr="00655FDD" w:rsidRDefault="001423FA">
      <w:pPr>
        <w:pStyle w:val="ListParagraph"/>
        <w:numPr>
          <w:ilvl w:val="1"/>
          <w:numId w:val="49"/>
        </w:numPr>
        <w:rPr>
          <w:lang w:val="ro-RO"/>
        </w:rPr>
      </w:pPr>
      <w:r w:rsidRPr="00655FDD">
        <w:rPr>
          <w:lang w:val="ro-RO"/>
        </w:rPr>
        <w:t>Vatră poligonală – Dedovița Veche, Erghevița, Valea Copcii</w:t>
      </w:r>
    </w:p>
    <w:p w14:paraId="0229279B" w14:textId="77777777" w:rsidR="001423FA" w:rsidRPr="00655FDD" w:rsidRDefault="001423FA">
      <w:pPr>
        <w:pStyle w:val="ListParagraph"/>
        <w:numPr>
          <w:ilvl w:val="1"/>
          <w:numId w:val="49"/>
        </w:numPr>
        <w:rPr>
          <w:lang w:val="ro-RO"/>
        </w:rPr>
      </w:pPr>
      <w:r w:rsidRPr="00655FDD">
        <w:rPr>
          <w:lang w:val="ro-RO"/>
        </w:rPr>
        <w:t>Vatră dreptunghiulară – Dedovița Nouă, Dudașu, Poroina</w:t>
      </w:r>
    </w:p>
    <w:p w14:paraId="778866F1" w14:textId="7E30B50A" w:rsidR="001423FA" w:rsidRPr="00655FDD" w:rsidRDefault="001423FA" w:rsidP="001423FA">
      <w:pPr>
        <w:pStyle w:val="ListParagraph"/>
        <w:ind w:left="1440"/>
        <w:rPr>
          <w:lang w:val="ro-RO"/>
        </w:rPr>
      </w:pPr>
      <w:r w:rsidRPr="00655FDD">
        <w:rPr>
          <w:lang w:val="ro-RO"/>
        </w:rPr>
        <w:t>Satul Dedovița Nouă a fost configurat după o rețea ortogonală regulată, după un plan de sistematizare</w:t>
      </w:r>
      <w:r w:rsidR="0090017B" w:rsidRPr="00655FDD">
        <w:rPr>
          <w:lang w:val="ro-RO"/>
        </w:rPr>
        <w:t>.</w:t>
      </w:r>
      <w:r w:rsidRPr="00655FDD">
        <w:rPr>
          <w:lang w:val="ro-RO"/>
        </w:rPr>
        <w:t xml:space="preserve"> </w:t>
      </w:r>
    </w:p>
    <w:p w14:paraId="71D507AF" w14:textId="2D9E4436" w:rsidR="00EA57B1" w:rsidRPr="00655FDD" w:rsidRDefault="00EA57B1" w:rsidP="00EA57B1">
      <w:pPr>
        <w:pStyle w:val="Heading3"/>
        <w:rPr>
          <w:lang w:val="ro-RO"/>
        </w:rPr>
      </w:pPr>
      <w:bookmarkStart w:id="69" w:name="_Toc141391152"/>
      <w:r w:rsidRPr="00655FDD">
        <w:rPr>
          <w:lang w:val="ro-RO"/>
        </w:rPr>
        <w:t>Zonificare funcţională</w:t>
      </w:r>
      <w:bookmarkEnd w:id="69"/>
    </w:p>
    <w:tbl>
      <w:tblPr>
        <w:tblW w:w="5920" w:type="dxa"/>
        <w:tblLook w:val="04A0" w:firstRow="1" w:lastRow="0" w:firstColumn="1" w:lastColumn="0" w:noHBand="0" w:noVBand="1"/>
      </w:tblPr>
      <w:tblGrid>
        <w:gridCol w:w="4000"/>
        <w:gridCol w:w="960"/>
        <w:gridCol w:w="960"/>
      </w:tblGrid>
      <w:tr w:rsidR="00A256DF" w:rsidRPr="00655FDD" w14:paraId="54419D27" w14:textId="77777777" w:rsidTr="00A256DF">
        <w:trPr>
          <w:trHeight w:val="330"/>
        </w:trPr>
        <w:tc>
          <w:tcPr>
            <w:tcW w:w="59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BBAF51" w14:textId="77777777" w:rsidR="00A256DF" w:rsidRPr="00655FDD" w:rsidRDefault="00A256DF" w:rsidP="00A256DF">
            <w:pPr>
              <w:spacing w:after="0" w:line="240" w:lineRule="auto"/>
              <w:jc w:val="center"/>
              <w:rPr>
                <w:rFonts w:ascii="Calibri" w:eastAsia="Times New Roman" w:hAnsi="Calibri" w:cs="Calibri"/>
                <w:b/>
                <w:bCs/>
                <w:color w:val="000000"/>
                <w:sz w:val="24"/>
                <w:szCs w:val="24"/>
                <w:lang w:val="ro-RO" w:eastAsia="en-GB"/>
              </w:rPr>
            </w:pPr>
            <w:r w:rsidRPr="00655FDD">
              <w:rPr>
                <w:rFonts w:ascii="Calibri" w:eastAsia="Times New Roman" w:hAnsi="Calibri" w:cs="Calibri"/>
                <w:b/>
                <w:bCs/>
                <w:color w:val="000000"/>
                <w:sz w:val="24"/>
                <w:szCs w:val="24"/>
                <w:lang w:val="ro-RO" w:eastAsia="en-GB"/>
              </w:rPr>
              <w:t>BILANT TERITORIAL SIMIAN</w:t>
            </w:r>
          </w:p>
        </w:tc>
      </w:tr>
      <w:tr w:rsidR="00A256DF" w:rsidRPr="00655FDD" w14:paraId="4CC935B3"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center"/>
            <w:hideMark/>
          </w:tcPr>
          <w:p w14:paraId="7436BC34"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ZONE FUNCTIONALE</w:t>
            </w:r>
          </w:p>
        </w:tc>
        <w:tc>
          <w:tcPr>
            <w:tcW w:w="960" w:type="dxa"/>
            <w:tcBorders>
              <w:top w:val="nil"/>
              <w:left w:val="nil"/>
              <w:bottom w:val="single" w:sz="4" w:space="0" w:color="auto"/>
              <w:right w:val="single" w:sz="4" w:space="0" w:color="auto"/>
            </w:tcBorders>
            <w:shd w:val="clear" w:color="auto" w:fill="auto"/>
            <w:noWrap/>
            <w:vAlign w:val="center"/>
            <w:hideMark/>
          </w:tcPr>
          <w:p w14:paraId="72DF0B54"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HA</w:t>
            </w:r>
          </w:p>
        </w:tc>
        <w:tc>
          <w:tcPr>
            <w:tcW w:w="960" w:type="dxa"/>
            <w:tcBorders>
              <w:top w:val="nil"/>
              <w:left w:val="nil"/>
              <w:bottom w:val="single" w:sz="4" w:space="0" w:color="auto"/>
              <w:right w:val="single" w:sz="8" w:space="0" w:color="auto"/>
            </w:tcBorders>
            <w:shd w:val="clear" w:color="auto" w:fill="auto"/>
            <w:noWrap/>
            <w:vAlign w:val="center"/>
            <w:hideMark/>
          </w:tcPr>
          <w:p w14:paraId="71C279D8"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w:t>
            </w:r>
          </w:p>
        </w:tc>
      </w:tr>
      <w:tr w:rsidR="00A256DF" w:rsidRPr="00655FDD" w14:paraId="64D79EB9" w14:textId="77777777" w:rsidTr="00A256DF">
        <w:trPr>
          <w:trHeight w:val="6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5E1DF2F6"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centrala si alte zone cu functiuni de interes public</w:t>
            </w:r>
          </w:p>
        </w:tc>
        <w:tc>
          <w:tcPr>
            <w:tcW w:w="960" w:type="dxa"/>
            <w:tcBorders>
              <w:top w:val="nil"/>
              <w:left w:val="nil"/>
              <w:bottom w:val="single" w:sz="4" w:space="0" w:color="auto"/>
              <w:right w:val="single" w:sz="4" w:space="0" w:color="auto"/>
            </w:tcBorders>
            <w:shd w:val="clear" w:color="auto" w:fill="auto"/>
            <w:noWrap/>
            <w:vAlign w:val="center"/>
            <w:hideMark/>
          </w:tcPr>
          <w:p w14:paraId="3DFEA687"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14.50</w:t>
            </w:r>
          </w:p>
        </w:tc>
        <w:tc>
          <w:tcPr>
            <w:tcW w:w="960" w:type="dxa"/>
            <w:tcBorders>
              <w:top w:val="nil"/>
              <w:left w:val="nil"/>
              <w:bottom w:val="single" w:sz="4" w:space="0" w:color="auto"/>
              <w:right w:val="single" w:sz="8" w:space="0" w:color="auto"/>
            </w:tcBorders>
            <w:shd w:val="clear" w:color="auto" w:fill="auto"/>
            <w:noWrap/>
            <w:vAlign w:val="center"/>
            <w:hideMark/>
          </w:tcPr>
          <w:p w14:paraId="6D4756BE"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4.30</w:t>
            </w:r>
          </w:p>
        </w:tc>
      </w:tr>
      <w:tr w:rsidR="00A256DF" w:rsidRPr="00655FDD" w14:paraId="3BF62163" w14:textId="77777777" w:rsidTr="00A256DF">
        <w:trPr>
          <w:trHeight w:val="6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3EF10808"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locuinte p,p+1,p+2 si functiuni complementare</w:t>
            </w:r>
          </w:p>
        </w:tc>
        <w:tc>
          <w:tcPr>
            <w:tcW w:w="960" w:type="dxa"/>
            <w:tcBorders>
              <w:top w:val="nil"/>
              <w:left w:val="nil"/>
              <w:bottom w:val="single" w:sz="4" w:space="0" w:color="auto"/>
              <w:right w:val="single" w:sz="4" w:space="0" w:color="auto"/>
            </w:tcBorders>
            <w:shd w:val="clear" w:color="auto" w:fill="auto"/>
            <w:noWrap/>
            <w:vAlign w:val="center"/>
            <w:hideMark/>
          </w:tcPr>
          <w:p w14:paraId="3FCDF92B"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98.54</w:t>
            </w:r>
          </w:p>
        </w:tc>
        <w:tc>
          <w:tcPr>
            <w:tcW w:w="960" w:type="dxa"/>
            <w:tcBorders>
              <w:top w:val="nil"/>
              <w:left w:val="nil"/>
              <w:bottom w:val="single" w:sz="4" w:space="0" w:color="auto"/>
              <w:right w:val="single" w:sz="8" w:space="0" w:color="auto"/>
            </w:tcBorders>
            <w:shd w:val="clear" w:color="auto" w:fill="auto"/>
            <w:noWrap/>
            <w:vAlign w:val="center"/>
            <w:hideMark/>
          </w:tcPr>
          <w:p w14:paraId="5BDCAD6D"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29.25</w:t>
            </w:r>
          </w:p>
        </w:tc>
      </w:tr>
      <w:tr w:rsidR="00A256DF" w:rsidRPr="00655FDD" w14:paraId="76D427D3"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6C6BB74B"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unitati industriale/depozitare</w:t>
            </w:r>
          </w:p>
        </w:tc>
        <w:tc>
          <w:tcPr>
            <w:tcW w:w="960" w:type="dxa"/>
            <w:tcBorders>
              <w:top w:val="nil"/>
              <w:left w:val="nil"/>
              <w:bottom w:val="single" w:sz="4" w:space="0" w:color="auto"/>
              <w:right w:val="single" w:sz="4" w:space="0" w:color="auto"/>
            </w:tcBorders>
            <w:shd w:val="clear" w:color="auto" w:fill="auto"/>
            <w:noWrap/>
            <w:vAlign w:val="center"/>
            <w:hideMark/>
          </w:tcPr>
          <w:p w14:paraId="7B639A6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18.53</w:t>
            </w:r>
          </w:p>
        </w:tc>
        <w:tc>
          <w:tcPr>
            <w:tcW w:w="960" w:type="dxa"/>
            <w:tcBorders>
              <w:top w:val="nil"/>
              <w:left w:val="nil"/>
              <w:bottom w:val="single" w:sz="4" w:space="0" w:color="auto"/>
              <w:right w:val="single" w:sz="8" w:space="0" w:color="auto"/>
            </w:tcBorders>
            <w:shd w:val="clear" w:color="auto" w:fill="auto"/>
            <w:noWrap/>
            <w:vAlign w:val="center"/>
            <w:hideMark/>
          </w:tcPr>
          <w:p w14:paraId="3727397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5.55</w:t>
            </w:r>
          </w:p>
        </w:tc>
      </w:tr>
      <w:tr w:rsidR="00A256DF" w:rsidRPr="00655FDD" w14:paraId="5EA5AE80"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4408C030"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lastRenderedPageBreak/>
              <w:t>Zona unitati agricole</w:t>
            </w:r>
          </w:p>
        </w:tc>
        <w:tc>
          <w:tcPr>
            <w:tcW w:w="960" w:type="dxa"/>
            <w:tcBorders>
              <w:top w:val="nil"/>
              <w:left w:val="nil"/>
              <w:bottom w:val="single" w:sz="4" w:space="0" w:color="auto"/>
              <w:right w:val="single" w:sz="4" w:space="0" w:color="auto"/>
            </w:tcBorders>
            <w:shd w:val="clear" w:color="auto" w:fill="auto"/>
            <w:noWrap/>
            <w:vAlign w:val="center"/>
            <w:hideMark/>
          </w:tcPr>
          <w:p w14:paraId="1EC1D91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58.46</w:t>
            </w:r>
          </w:p>
        </w:tc>
        <w:tc>
          <w:tcPr>
            <w:tcW w:w="960" w:type="dxa"/>
            <w:tcBorders>
              <w:top w:val="nil"/>
              <w:left w:val="nil"/>
              <w:bottom w:val="single" w:sz="4" w:space="0" w:color="auto"/>
              <w:right w:val="single" w:sz="8" w:space="0" w:color="auto"/>
            </w:tcBorders>
            <w:shd w:val="clear" w:color="auto" w:fill="auto"/>
            <w:noWrap/>
            <w:vAlign w:val="center"/>
            <w:hideMark/>
          </w:tcPr>
          <w:p w14:paraId="0DB11CAC"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17.35</w:t>
            </w:r>
          </w:p>
        </w:tc>
      </w:tr>
      <w:tr w:rsidR="00A256DF" w:rsidRPr="00655FDD" w14:paraId="48B6AE99"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1524514C"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spatii verzi, sport</w:t>
            </w:r>
          </w:p>
        </w:tc>
        <w:tc>
          <w:tcPr>
            <w:tcW w:w="960" w:type="dxa"/>
            <w:tcBorders>
              <w:top w:val="nil"/>
              <w:left w:val="nil"/>
              <w:bottom w:val="single" w:sz="4" w:space="0" w:color="auto"/>
              <w:right w:val="single" w:sz="4" w:space="0" w:color="auto"/>
            </w:tcBorders>
            <w:shd w:val="clear" w:color="auto" w:fill="auto"/>
            <w:noWrap/>
            <w:vAlign w:val="center"/>
            <w:hideMark/>
          </w:tcPr>
          <w:p w14:paraId="2D4FA08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14.49</w:t>
            </w:r>
          </w:p>
        </w:tc>
        <w:tc>
          <w:tcPr>
            <w:tcW w:w="960" w:type="dxa"/>
            <w:tcBorders>
              <w:top w:val="nil"/>
              <w:left w:val="nil"/>
              <w:bottom w:val="single" w:sz="4" w:space="0" w:color="auto"/>
              <w:right w:val="single" w:sz="8" w:space="0" w:color="auto"/>
            </w:tcBorders>
            <w:shd w:val="clear" w:color="auto" w:fill="auto"/>
            <w:noWrap/>
            <w:vAlign w:val="center"/>
            <w:hideMark/>
          </w:tcPr>
          <w:p w14:paraId="62CF6085"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4.30</w:t>
            </w:r>
          </w:p>
        </w:tc>
      </w:tr>
      <w:tr w:rsidR="00A256DF" w:rsidRPr="00655FDD" w14:paraId="0E240917"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23550D15"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pentru turism si agrement</w:t>
            </w:r>
          </w:p>
        </w:tc>
        <w:tc>
          <w:tcPr>
            <w:tcW w:w="960" w:type="dxa"/>
            <w:tcBorders>
              <w:top w:val="nil"/>
              <w:left w:val="nil"/>
              <w:bottom w:val="single" w:sz="4" w:space="0" w:color="auto"/>
              <w:right w:val="single" w:sz="4" w:space="0" w:color="auto"/>
            </w:tcBorders>
            <w:shd w:val="clear" w:color="auto" w:fill="auto"/>
            <w:noWrap/>
            <w:vAlign w:val="center"/>
            <w:hideMark/>
          </w:tcPr>
          <w:p w14:paraId="10E3AEE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55.51</w:t>
            </w:r>
          </w:p>
        </w:tc>
        <w:tc>
          <w:tcPr>
            <w:tcW w:w="960" w:type="dxa"/>
            <w:tcBorders>
              <w:top w:val="nil"/>
              <w:left w:val="nil"/>
              <w:bottom w:val="single" w:sz="4" w:space="0" w:color="auto"/>
              <w:right w:val="single" w:sz="8" w:space="0" w:color="auto"/>
            </w:tcBorders>
            <w:shd w:val="clear" w:color="auto" w:fill="auto"/>
            <w:noWrap/>
            <w:vAlign w:val="center"/>
            <w:hideMark/>
          </w:tcPr>
          <w:p w14:paraId="09B8B5D3"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16.48</w:t>
            </w:r>
          </w:p>
        </w:tc>
      </w:tr>
      <w:tr w:rsidR="00A256DF" w:rsidRPr="00655FDD" w14:paraId="43E97832"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177D7BFE"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Gospodarie comunala/cimitir</w:t>
            </w:r>
          </w:p>
        </w:tc>
        <w:tc>
          <w:tcPr>
            <w:tcW w:w="960" w:type="dxa"/>
            <w:tcBorders>
              <w:top w:val="nil"/>
              <w:left w:val="nil"/>
              <w:bottom w:val="single" w:sz="4" w:space="0" w:color="auto"/>
              <w:right w:val="single" w:sz="4" w:space="0" w:color="auto"/>
            </w:tcBorders>
            <w:shd w:val="clear" w:color="auto" w:fill="auto"/>
            <w:noWrap/>
            <w:vAlign w:val="center"/>
            <w:hideMark/>
          </w:tcPr>
          <w:p w14:paraId="440A816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2.30</w:t>
            </w:r>
          </w:p>
        </w:tc>
        <w:tc>
          <w:tcPr>
            <w:tcW w:w="960" w:type="dxa"/>
            <w:tcBorders>
              <w:top w:val="nil"/>
              <w:left w:val="nil"/>
              <w:bottom w:val="single" w:sz="4" w:space="0" w:color="auto"/>
              <w:right w:val="single" w:sz="8" w:space="0" w:color="auto"/>
            </w:tcBorders>
            <w:shd w:val="clear" w:color="auto" w:fill="auto"/>
            <w:noWrap/>
            <w:vAlign w:val="center"/>
            <w:hideMark/>
          </w:tcPr>
          <w:p w14:paraId="62146812"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0.68</w:t>
            </w:r>
          </w:p>
        </w:tc>
      </w:tr>
      <w:tr w:rsidR="00A256DF" w:rsidRPr="00655FDD" w14:paraId="27BA3B24" w14:textId="77777777" w:rsidTr="00A256DF">
        <w:trPr>
          <w:trHeight w:val="12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6EB4E117"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echipare teritoriala</w:t>
            </w:r>
            <w:r w:rsidRPr="00655FDD">
              <w:rPr>
                <w:rFonts w:ascii="Calibri" w:eastAsia="Times New Roman" w:hAnsi="Calibri" w:cs="Calibri"/>
                <w:color w:val="000000"/>
                <w:lang w:val="ro-RO" w:eastAsia="en-GB"/>
              </w:rPr>
              <w:br/>
              <w:t xml:space="preserve">    - cai de comunicatii rutiere</w:t>
            </w:r>
            <w:r w:rsidRPr="00655FDD">
              <w:rPr>
                <w:rFonts w:ascii="Calibri" w:eastAsia="Times New Roman" w:hAnsi="Calibri" w:cs="Calibri"/>
                <w:color w:val="000000"/>
                <w:lang w:val="ro-RO" w:eastAsia="en-GB"/>
              </w:rPr>
              <w:br/>
              <w:t xml:space="preserve">    - cai de comunicatie feroviara</w:t>
            </w:r>
            <w:r w:rsidRPr="00655FDD">
              <w:rPr>
                <w:rFonts w:ascii="Calibri" w:eastAsia="Times New Roman" w:hAnsi="Calibri" w:cs="Calibri"/>
                <w:color w:val="000000"/>
                <w:lang w:val="ro-RO" w:eastAsia="en-GB"/>
              </w:rPr>
              <w:br/>
              <w:t xml:space="preserve">    - teren pentru constructii tehnico-edilitare</w:t>
            </w:r>
          </w:p>
        </w:tc>
        <w:tc>
          <w:tcPr>
            <w:tcW w:w="960" w:type="dxa"/>
            <w:tcBorders>
              <w:top w:val="nil"/>
              <w:left w:val="nil"/>
              <w:bottom w:val="single" w:sz="4" w:space="0" w:color="auto"/>
              <w:right w:val="single" w:sz="4" w:space="0" w:color="auto"/>
            </w:tcBorders>
            <w:shd w:val="clear" w:color="auto" w:fill="auto"/>
            <w:vAlign w:val="bottom"/>
            <w:hideMark/>
          </w:tcPr>
          <w:p w14:paraId="2C2C21C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20.20</w:t>
            </w:r>
            <w:r w:rsidRPr="00655FDD">
              <w:rPr>
                <w:rFonts w:ascii="Calibri" w:eastAsia="Times New Roman" w:hAnsi="Calibri" w:cs="Calibri"/>
                <w:color w:val="000000"/>
                <w:lang w:val="ro-RO" w:eastAsia="en-GB"/>
              </w:rPr>
              <w:br/>
              <w:t>15.30</w:t>
            </w:r>
            <w:r w:rsidRPr="00655FDD">
              <w:rPr>
                <w:rFonts w:ascii="Calibri" w:eastAsia="Times New Roman" w:hAnsi="Calibri" w:cs="Calibri"/>
                <w:color w:val="000000"/>
                <w:lang w:val="ro-RO" w:eastAsia="en-GB"/>
              </w:rPr>
              <w:br/>
              <w:t>0.88</w:t>
            </w:r>
          </w:p>
        </w:tc>
        <w:tc>
          <w:tcPr>
            <w:tcW w:w="960" w:type="dxa"/>
            <w:tcBorders>
              <w:top w:val="nil"/>
              <w:left w:val="nil"/>
              <w:bottom w:val="single" w:sz="4" w:space="0" w:color="auto"/>
              <w:right w:val="single" w:sz="8" w:space="0" w:color="auto"/>
            </w:tcBorders>
            <w:shd w:val="clear" w:color="auto" w:fill="auto"/>
            <w:vAlign w:val="bottom"/>
            <w:hideMark/>
          </w:tcPr>
          <w:p w14:paraId="34186A7E"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5.99</w:t>
            </w:r>
            <w:r w:rsidRPr="00655FDD">
              <w:rPr>
                <w:rFonts w:ascii="Calibri" w:eastAsia="Times New Roman" w:hAnsi="Calibri" w:cs="Calibri"/>
                <w:color w:val="000000"/>
                <w:lang w:val="ro-RO" w:eastAsia="en-GB"/>
              </w:rPr>
              <w:br/>
              <w:t>4.54</w:t>
            </w:r>
            <w:r w:rsidRPr="00655FDD">
              <w:rPr>
                <w:rFonts w:ascii="Calibri" w:eastAsia="Times New Roman" w:hAnsi="Calibri" w:cs="Calibri"/>
                <w:color w:val="000000"/>
                <w:lang w:val="ro-RO" w:eastAsia="en-GB"/>
              </w:rPr>
              <w:br/>
              <w:t>0.26</w:t>
            </w:r>
          </w:p>
        </w:tc>
      </w:tr>
      <w:tr w:rsidR="00A256DF" w:rsidRPr="00655FDD" w14:paraId="5D8F03B2"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2E7BA5FA"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arheologica</w:t>
            </w:r>
          </w:p>
        </w:tc>
        <w:tc>
          <w:tcPr>
            <w:tcW w:w="960" w:type="dxa"/>
            <w:tcBorders>
              <w:top w:val="nil"/>
              <w:left w:val="nil"/>
              <w:bottom w:val="single" w:sz="4" w:space="0" w:color="auto"/>
              <w:right w:val="single" w:sz="4" w:space="0" w:color="auto"/>
            </w:tcBorders>
            <w:shd w:val="clear" w:color="auto" w:fill="auto"/>
            <w:noWrap/>
            <w:vAlign w:val="center"/>
            <w:hideMark/>
          </w:tcPr>
          <w:p w14:paraId="589B2FC0"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34.90</w:t>
            </w:r>
          </w:p>
        </w:tc>
        <w:tc>
          <w:tcPr>
            <w:tcW w:w="960" w:type="dxa"/>
            <w:tcBorders>
              <w:top w:val="nil"/>
              <w:left w:val="nil"/>
              <w:bottom w:val="single" w:sz="4" w:space="0" w:color="auto"/>
              <w:right w:val="single" w:sz="8" w:space="0" w:color="auto"/>
            </w:tcBorders>
            <w:shd w:val="clear" w:color="auto" w:fill="auto"/>
            <w:noWrap/>
            <w:vAlign w:val="center"/>
            <w:hideMark/>
          </w:tcPr>
          <w:p w14:paraId="5483C0F9"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10.36</w:t>
            </w:r>
          </w:p>
        </w:tc>
      </w:tr>
      <w:tr w:rsidR="00A256DF" w:rsidRPr="00655FDD" w14:paraId="58C35CD5"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528DAB70"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cu destinatie speciala</w:t>
            </w:r>
          </w:p>
        </w:tc>
        <w:tc>
          <w:tcPr>
            <w:tcW w:w="960" w:type="dxa"/>
            <w:tcBorders>
              <w:top w:val="nil"/>
              <w:left w:val="nil"/>
              <w:bottom w:val="single" w:sz="4" w:space="0" w:color="auto"/>
              <w:right w:val="single" w:sz="4" w:space="0" w:color="auto"/>
            </w:tcBorders>
            <w:shd w:val="clear" w:color="auto" w:fill="auto"/>
            <w:noWrap/>
            <w:vAlign w:val="center"/>
            <w:hideMark/>
          </w:tcPr>
          <w:p w14:paraId="1FF6D77C"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3.17</w:t>
            </w:r>
          </w:p>
        </w:tc>
        <w:tc>
          <w:tcPr>
            <w:tcW w:w="960" w:type="dxa"/>
            <w:tcBorders>
              <w:top w:val="nil"/>
              <w:left w:val="nil"/>
              <w:bottom w:val="single" w:sz="4" w:space="0" w:color="auto"/>
              <w:right w:val="single" w:sz="8" w:space="0" w:color="auto"/>
            </w:tcBorders>
            <w:shd w:val="clear" w:color="auto" w:fill="auto"/>
            <w:noWrap/>
            <w:vAlign w:val="center"/>
            <w:hideMark/>
          </w:tcPr>
          <w:p w14:paraId="5BB563D2"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0.94</w:t>
            </w:r>
          </w:p>
        </w:tc>
      </w:tr>
      <w:tr w:rsidR="00A256DF" w:rsidRPr="00655FDD" w14:paraId="460C8BAF"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59CD46A5"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Alte zone (ape, terenuri neconstruibile etc)</w:t>
            </w:r>
          </w:p>
        </w:tc>
        <w:tc>
          <w:tcPr>
            <w:tcW w:w="960" w:type="dxa"/>
            <w:tcBorders>
              <w:top w:val="nil"/>
              <w:left w:val="nil"/>
              <w:bottom w:val="single" w:sz="4" w:space="0" w:color="auto"/>
              <w:right w:val="single" w:sz="4" w:space="0" w:color="auto"/>
            </w:tcBorders>
            <w:shd w:val="clear" w:color="auto" w:fill="auto"/>
            <w:noWrap/>
            <w:vAlign w:val="center"/>
            <w:hideMark/>
          </w:tcPr>
          <w:p w14:paraId="331C1E08"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8" w:space="0" w:color="auto"/>
            </w:tcBorders>
            <w:shd w:val="clear" w:color="auto" w:fill="auto"/>
            <w:noWrap/>
            <w:vAlign w:val="center"/>
            <w:hideMark/>
          </w:tcPr>
          <w:p w14:paraId="58B8D692"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r>
      <w:tr w:rsidR="00A256DF" w:rsidRPr="00655FDD" w14:paraId="7978AF01" w14:textId="77777777" w:rsidTr="00A256DF">
        <w:trPr>
          <w:trHeight w:val="315"/>
        </w:trPr>
        <w:tc>
          <w:tcPr>
            <w:tcW w:w="4000" w:type="dxa"/>
            <w:tcBorders>
              <w:top w:val="nil"/>
              <w:left w:val="single" w:sz="8" w:space="0" w:color="auto"/>
              <w:bottom w:val="single" w:sz="8" w:space="0" w:color="auto"/>
              <w:right w:val="single" w:sz="4" w:space="0" w:color="auto"/>
            </w:tcBorders>
            <w:shd w:val="clear" w:color="auto" w:fill="auto"/>
            <w:noWrap/>
            <w:vAlign w:val="bottom"/>
            <w:hideMark/>
          </w:tcPr>
          <w:p w14:paraId="6A57A0F2" w14:textId="77777777" w:rsidR="00A256DF" w:rsidRPr="00655FDD" w:rsidRDefault="00A256DF" w:rsidP="00A256DF">
            <w:pPr>
              <w:spacing w:after="0" w:line="240" w:lineRule="auto"/>
              <w:jc w:val="left"/>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TOTAL TERITORIU INTRAVILAN PROPUS</w:t>
            </w:r>
          </w:p>
        </w:tc>
        <w:tc>
          <w:tcPr>
            <w:tcW w:w="960" w:type="dxa"/>
            <w:tcBorders>
              <w:top w:val="nil"/>
              <w:left w:val="nil"/>
              <w:bottom w:val="single" w:sz="8" w:space="0" w:color="auto"/>
              <w:right w:val="single" w:sz="4" w:space="0" w:color="auto"/>
            </w:tcBorders>
            <w:shd w:val="clear" w:color="auto" w:fill="auto"/>
            <w:noWrap/>
            <w:vAlign w:val="center"/>
            <w:hideMark/>
          </w:tcPr>
          <w:p w14:paraId="3EC66517"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336.78</w:t>
            </w:r>
          </w:p>
        </w:tc>
        <w:tc>
          <w:tcPr>
            <w:tcW w:w="960" w:type="dxa"/>
            <w:tcBorders>
              <w:top w:val="nil"/>
              <w:left w:val="nil"/>
              <w:bottom w:val="single" w:sz="8" w:space="0" w:color="auto"/>
              <w:right w:val="single" w:sz="8" w:space="0" w:color="auto"/>
            </w:tcBorders>
            <w:shd w:val="clear" w:color="auto" w:fill="auto"/>
            <w:noWrap/>
            <w:vAlign w:val="center"/>
            <w:hideMark/>
          </w:tcPr>
          <w:p w14:paraId="5C2102E3"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100.00</w:t>
            </w:r>
          </w:p>
        </w:tc>
      </w:tr>
    </w:tbl>
    <w:p w14:paraId="23960A12" w14:textId="77777777" w:rsidR="00EA57B1" w:rsidRPr="00655FDD" w:rsidRDefault="00EA57B1" w:rsidP="00EA57B1">
      <w:pPr>
        <w:rPr>
          <w:rFonts w:cstheme="minorHAnsi"/>
          <w:sz w:val="24"/>
          <w:szCs w:val="24"/>
          <w:lang w:val="ro-RO"/>
        </w:rPr>
      </w:pPr>
    </w:p>
    <w:tbl>
      <w:tblPr>
        <w:tblW w:w="7840" w:type="dxa"/>
        <w:tblLook w:val="04A0" w:firstRow="1" w:lastRow="0" w:firstColumn="1" w:lastColumn="0" w:noHBand="0" w:noVBand="1"/>
      </w:tblPr>
      <w:tblGrid>
        <w:gridCol w:w="4000"/>
        <w:gridCol w:w="960"/>
        <w:gridCol w:w="960"/>
        <w:gridCol w:w="960"/>
        <w:gridCol w:w="960"/>
      </w:tblGrid>
      <w:tr w:rsidR="00A256DF" w:rsidRPr="00655FDD" w14:paraId="0EE12229" w14:textId="77777777" w:rsidTr="00A256DF">
        <w:trPr>
          <w:trHeight w:val="330"/>
        </w:trPr>
        <w:tc>
          <w:tcPr>
            <w:tcW w:w="78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3C6AFD" w14:textId="77777777" w:rsidR="00A256DF" w:rsidRPr="00655FDD" w:rsidRDefault="00A256DF" w:rsidP="00A256DF">
            <w:pPr>
              <w:spacing w:after="0" w:line="240" w:lineRule="auto"/>
              <w:jc w:val="center"/>
              <w:rPr>
                <w:rFonts w:ascii="Calibri" w:eastAsia="Times New Roman" w:hAnsi="Calibri" w:cs="Calibri"/>
                <w:b/>
                <w:bCs/>
                <w:color w:val="000000"/>
                <w:sz w:val="24"/>
                <w:szCs w:val="24"/>
                <w:lang w:val="ro-RO" w:eastAsia="en-GB"/>
              </w:rPr>
            </w:pPr>
            <w:r w:rsidRPr="00655FDD">
              <w:rPr>
                <w:rFonts w:ascii="Calibri" w:eastAsia="Times New Roman" w:hAnsi="Calibri" w:cs="Calibri"/>
                <w:b/>
                <w:bCs/>
                <w:color w:val="000000"/>
                <w:sz w:val="24"/>
                <w:szCs w:val="24"/>
                <w:lang w:val="ro-RO" w:eastAsia="en-GB"/>
              </w:rPr>
              <w:t>BILANT TERITORIAL ERGHEVITA SI POROINA</w:t>
            </w:r>
          </w:p>
        </w:tc>
      </w:tr>
      <w:tr w:rsidR="00A256DF" w:rsidRPr="00655FDD" w14:paraId="34E4A3EB" w14:textId="77777777" w:rsidTr="00A256DF">
        <w:trPr>
          <w:trHeight w:val="315"/>
        </w:trPr>
        <w:tc>
          <w:tcPr>
            <w:tcW w:w="4000" w:type="dxa"/>
            <w:tcBorders>
              <w:top w:val="nil"/>
              <w:left w:val="single" w:sz="8" w:space="0" w:color="auto"/>
              <w:bottom w:val="single" w:sz="4" w:space="0" w:color="auto"/>
              <w:right w:val="single" w:sz="4" w:space="0" w:color="auto"/>
            </w:tcBorders>
            <w:shd w:val="clear" w:color="auto" w:fill="auto"/>
            <w:noWrap/>
            <w:vAlign w:val="center"/>
            <w:hideMark/>
          </w:tcPr>
          <w:p w14:paraId="6DE845D9" w14:textId="77777777" w:rsidR="00A256DF" w:rsidRPr="00655FDD" w:rsidRDefault="00A256DF" w:rsidP="00A256DF">
            <w:pPr>
              <w:spacing w:after="0" w:line="240" w:lineRule="auto"/>
              <w:jc w:val="center"/>
              <w:rPr>
                <w:rFonts w:ascii="Calibri" w:eastAsia="Times New Roman" w:hAnsi="Calibri" w:cs="Calibri"/>
                <w:b/>
                <w:bCs/>
                <w:color w:val="000000"/>
                <w:sz w:val="24"/>
                <w:szCs w:val="24"/>
                <w:lang w:val="ro-RO" w:eastAsia="en-GB"/>
              </w:rPr>
            </w:pPr>
            <w:r w:rsidRPr="00655FDD">
              <w:rPr>
                <w:rFonts w:ascii="Calibri" w:eastAsia="Times New Roman" w:hAnsi="Calibri" w:cs="Calibri"/>
                <w:b/>
                <w:bCs/>
                <w:color w:val="000000"/>
                <w:sz w:val="24"/>
                <w:szCs w:val="24"/>
                <w:lang w:val="ro-RO" w:eastAsia="en-GB"/>
              </w:rPr>
              <w:t> </w:t>
            </w:r>
          </w:p>
        </w:tc>
        <w:tc>
          <w:tcPr>
            <w:tcW w:w="1920" w:type="dxa"/>
            <w:gridSpan w:val="2"/>
            <w:tcBorders>
              <w:top w:val="nil"/>
              <w:left w:val="nil"/>
              <w:bottom w:val="single" w:sz="4" w:space="0" w:color="auto"/>
              <w:right w:val="single" w:sz="4" w:space="0" w:color="auto"/>
            </w:tcBorders>
            <w:shd w:val="clear" w:color="auto" w:fill="auto"/>
            <w:noWrap/>
            <w:vAlign w:val="center"/>
            <w:hideMark/>
          </w:tcPr>
          <w:p w14:paraId="02CC9690"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ERGHEVITA</w:t>
            </w:r>
          </w:p>
        </w:tc>
        <w:tc>
          <w:tcPr>
            <w:tcW w:w="1920" w:type="dxa"/>
            <w:gridSpan w:val="2"/>
            <w:tcBorders>
              <w:top w:val="nil"/>
              <w:left w:val="nil"/>
              <w:bottom w:val="single" w:sz="4" w:space="0" w:color="auto"/>
              <w:right w:val="single" w:sz="8" w:space="0" w:color="000000"/>
            </w:tcBorders>
            <w:shd w:val="clear" w:color="auto" w:fill="auto"/>
            <w:noWrap/>
            <w:vAlign w:val="center"/>
            <w:hideMark/>
          </w:tcPr>
          <w:p w14:paraId="7DB8C82F"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POROINA</w:t>
            </w:r>
          </w:p>
        </w:tc>
      </w:tr>
      <w:tr w:rsidR="00A256DF" w:rsidRPr="00655FDD" w14:paraId="6B1FD9B2"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center"/>
            <w:hideMark/>
          </w:tcPr>
          <w:p w14:paraId="42714E0E"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ZONE FUNCTIONALE</w:t>
            </w:r>
          </w:p>
        </w:tc>
        <w:tc>
          <w:tcPr>
            <w:tcW w:w="960" w:type="dxa"/>
            <w:tcBorders>
              <w:top w:val="nil"/>
              <w:left w:val="nil"/>
              <w:bottom w:val="single" w:sz="4" w:space="0" w:color="auto"/>
              <w:right w:val="single" w:sz="4" w:space="0" w:color="auto"/>
            </w:tcBorders>
            <w:shd w:val="clear" w:color="auto" w:fill="auto"/>
            <w:noWrap/>
            <w:vAlign w:val="center"/>
            <w:hideMark/>
          </w:tcPr>
          <w:p w14:paraId="0FCC4734"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HA</w:t>
            </w:r>
          </w:p>
        </w:tc>
        <w:tc>
          <w:tcPr>
            <w:tcW w:w="960" w:type="dxa"/>
            <w:tcBorders>
              <w:top w:val="nil"/>
              <w:left w:val="nil"/>
              <w:bottom w:val="single" w:sz="4" w:space="0" w:color="auto"/>
              <w:right w:val="single" w:sz="4" w:space="0" w:color="auto"/>
            </w:tcBorders>
            <w:shd w:val="clear" w:color="auto" w:fill="auto"/>
            <w:noWrap/>
            <w:vAlign w:val="center"/>
            <w:hideMark/>
          </w:tcPr>
          <w:p w14:paraId="2AD460BF"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30904479"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HA</w:t>
            </w:r>
          </w:p>
        </w:tc>
        <w:tc>
          <w:tcPr>
            <w:tcW w:w="960" w:type="dxa"/>
            <w:tcBorders>
              <w:top w:val="nil"/>
              <w:left w:val="nil"/>
              <w:bottom w:val="single" w:sz="4" w:space="0" w:color="auto"/>
              <w:right w:val="single" w:sz="8" w:space="0" w:color="auto"/>
            </w:tcBorders>
            <w:shd w:val="clear" w:color="auto" w:fill="auto"/>
            <w:noWrap/>
            <w:vAlign w:val="center"/>
            <w:hideMark/>
          </w:tcPr>
          <w:p w14:paraId="299F9B91"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w:t>
            </w:r>
          </w:p>
        </w:tc>
      </w:tr>
      <w:tr w:rsidR="00A256DF" w:rsidRPr="00655FDD" w14:paraId="79620345"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3FEF8191"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institutii publice si servicii</w:t>
            </w:r>
          </w:p>
        </w:tc>
        <w:tc>
          <w:tcPr>
            <w:tcW w:w="960" w:type="dxa"/>
            <w:tcBorders>
              <w:top w:val="nil"/>
              <w:left w:val="nil"/>
              <w:bottom w:val="single" w:sz="4" w:space="0" w:color="auto"/>
              <w:right w:val="single" w:sz="4" w:space="0" w:color="auto"/>
            </w:tcBorders>
            <w:shd w:val="clear" w:color="auto" w:fill="auto"/>
            <w:noWrap/>
            <w:vAlign w:val="center"/>
            <w:hideMark/>
          </w:tcPr>
          <w:p w14:paraId="624A73E9"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0.78</w:t>
            </w:r>
          </w:p>
        </w:tc>
        <w:tc>
          <w:tcPr>
            <w:tcW w:w="960" w:type="dxa"/>
            <w:tcBorders>
              <w:top w:val="nil"/>
              <w:left w:val="nil"/>
              <w:bottom w:val="single" w:sz="4" w:space="0" w:color="auto"/>
              <w:right w:val="single" w:sz="4" w:space="0" w:color="auto"/>
            </w:tcBorders>
            <w:shd w:val="clear" w:color="auto" w:fill="auto"/>
            <w:noWrap/>
            <w:vAlign w:val="center"/>
            <w:hideMark/>
          </w:tcPr>
          <w:p w14:paraId="5D4DA27C"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2.57</w:t>
            </w:r>
          </w:p>
        </w:tc>
        <w:tc>
          <w:tcPr>
            <w:tcW w:w="960" w:type="dxa"/>
            <w:tcBorders>
              <w:top w:val="nil"/>
              <w:left w:val="nil"/>
              <w:bottom w:val="single" w:sz="4" w:space="0" w:color="auto"/>
              <w:right w:val="single" w:sz="4" w:space="0" w:color="auto"/>
            </w:tcBorders>
            <w:shd w:val="clear" w:color="auto" w:fill="auto"/>
            <w:noWrap/>
            <w:vAlign w:val="center"/>
            <w:hideMark/>
          </w:tcPr>
          <w:p w14:paraId="065F5E05"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0.28</w:t>
            </w:r>
          </w:p>
        </w:tc>
        <w:tc>
          <w:tcPr>
            <w:tcW w:w="960" w:type="dxa"/>
            <w:tcBorders>
              <w:top w:val="nil"/>
              <w:left w:val="nil"/>
              <w:bottom w:val="single" w:sz="4" w:space="0" w:color="auto"/>
              <w:right w:val="single" w:sz="8" w:space="0" w:color="auto"/>
            </w:tcBorders>
            <w:shd w:val="clear" w:color="auto" w:fill="auto"/>
            <w:noWrap/>
            <w:vAlign w:val="center"/>
            <w:hideMark/>
          </w:tcPr>
          <w:p w14:paraId="13A699AB"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1.28</w:t>
            </w:r>
          </w:p>
        </w:tc>
      </w:tr>
      <w:tr w:rsidR="00A256DF" w:rsidRPr="00655FDD" w14:paraId="0CF8F4EA" w14:textId="77777777" w:rsidTr="00A256DF">
        <w:trPr>
          <w:trHeight w:val="315"/>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40245937"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locuinte si functiuni complementare</w:t>
            </w:r>
          </w:p>
        </w:tc>
        <w:tc>
          <w:tcPr>
            <w:tcW w:w="960" w:type="dxa"/>
            <w:tcBorders>
              <w:top w:val="nil"/>
              <w:left w:val="nil"/>
              <w:bottom w:val="single" w:sz="4" w:space="0" w:color="auto"/>
              <w:right w:val="single" w:sz="4" w:space="0" w:color="auto"/>
            </w:tcBorders>
            <w:shd w:val="clear" w:color="auto" w:fill="auto"/>
            <w:noWrap/>
            <w:vAlign w:val="center"/>
            <w:hideMark/>
          </w:tcPr>
          <w:p w14:paraId="4D7F633A"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22.90</w:t>
            </w:r>
          </w:p>
        </w:tc>
        <w:tc>
          <w:tcPr>
            <w:tcW w:w="960" w:type="dxa"/>
            <w:tcBorders>
              <w:top w:val="nil"/>
              <w:left w:val="nil"/>
              <w:bottom w:val="single" w:sz="4" w:space="0" w:color="auto"/>
              <w:right w:val="single" w:sz="4" w:space="0" w:color="auto"/>
            </w:tcBorders>
            <w:shd w:val="clear" w:color="auto" w:fill="auto"/>
            <w:noWrap/>
            <w:vAlign w:val="center"/>
            <w:hideMark/>
          </w:tcPr>
          <w:p w14:paraId="2B0E9684"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75.35</w:t>
            </w:r>
          </w:p>
        </w:tc>
        <w:tc>
          <w:tcPr>
            <w:tcW w:w="960" w:type="dxa"/>
            <w:tcBorders>
              <w:top w:val="nil"/>
              <w:left w:val="nil"/>
              <w:bottom w:val="single" w:sz="4" w:space="0" w:color="auto"/>
              <w:right w:val="single" w:sz="4" w:space="0" w:color="auto"/>
            </w:tcBorders>
            <w:shd w:val="clear" w:color="auto" w:fill="auto"/>
            <w:noWrap/>
            <w:vAlign w:val="center"/>
            <w:hideMark/>
          </w:tcPr>
          <w:p w14:paraId="69B115C0"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18.81</w:t>
            </w:r>
          </w:p>
        </w:tc>
        <w:tc>
          <w:tcPr>
            <w:tcW w:w="960" w:type="dxa"/>
            <w:tcBorders>
              <w:top w:val="nil"/>
              <w:left w:val="nil"/>
              <w:bottom w:val="single" w:sz="4" w:space="0" w:color="auto"/>
              <w:right w:val="single" w:sz="8" w:space="0" w:color="auto"/>
            </w:tcBorders>
            <w:shd w:val="clear" w:color="auto" w:fill="auto"/>
            <w:noWrap/>
            <w:vAlign w:val="center"/>
            <w:hideMark/>
          </w:tcPr>
          <w:p w14:paraId="499C51B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86.44</w:t>
            </w:r>
          </w:p>
        </w:tc>
      </w:tr>
      <w:tr w:rsidR="00A256DF" w:rsidRPr="00655FDD" w14:paraId="3B35C22F"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45D87765"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activitati economice si depozitare</w:t>
            </w:r>
          </w:p>
        </w:tc>
        <w:tc>
          <w:tcPr>
            <w:tcW w:w="960" w:type="dxa"/>
            <w:tcBorders>
              <w:top w:val="nil"/>
              <w:left w:val="nil"/>
              <w:bottom w:val="single" w:sz="4" w:space="0" w:color="auto"/>
              <w:right w:val="single" w:sz="4" w:space="0" w:color="auto"/>
            </w:tcBorders>
            <w:shd w:val="clear" w:color="auto" w:fill="auto"/>
            <w:noWrap/>
            <w:vAlign w:val="center"/>
            <w:hideMark/>
          </w:tcPr>
          <w:p w14:paraId="1C6934FC"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1.24</w:t>
            </w:r>
          </w:p>
        </w:tc>
        <w:tc>
          <w:tcPr>
            <w:tcW w:w="960" w:type="dxa"/>
            <w:tcBorders>
              <w:top w:val="nil"/>
              <w:left w:val="nil"/>
              <w:bottom w:val="single" w:sz="4" w:space="0" w:color="auto"/>
              <w:right w:val="single" w:sz="4" w:space="0" w:color="auto"/>
            </w:tcBorders>
            <w:shd w:val="clear" w:color="auto" w:fill="auto"/>
            <w:noWrap/>
            <w:vAlign w:val="center"/>
            <w:hideMark/>
          </w:tcPr>
          <w:p w14:paraId="0B22727B"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4.08</w:t>
            </w:r>
          </w:p>
        </w:tc>
        <w:tc>
          <w:tcPr>
            <w:tcW w:w="960" w:type="dxa"/>
            <w:tcBorders>
              <w:top w:val="nil"/>
              <w:left w:val="nil"/>
              <w:bottom w:val="single" w:sz="4" w:space="0" w:color="auto"/>
              <w:right w:val="single" w:sz="4" w:space="0" w:color="auto"/>
            </w:tcBorders>
            <w:shd w:val="clear" w:color="auto" w:fill="auto"/>
            <w:noWrap/>
            <w:vAlign w:val="center"/>
            <w:hideMark/>
          </w:tcPr>
          <w:p w14:paraId="438E7E5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8" w:space="0" w:color="auto"/>
            </w:tcBorders>
            <w:shd w:val="clear" w:color="auto" w:fill="auto"/>
            <w:noWrap/>
            <w:vAlign w:val="center"/>
            <w:hideMark/>
          </w:tcPr>
          <w:p w14:paraId="4C92EA5D"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r>
      <w:tr w:rsidR="00A256DF" w:rsidRPr="00655FDD" w14:paraId="5F6F5768"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18675B18"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spatii verzi, sport, turism</w:t>
            </w:r>
          </w:p>
        </w:tc>
        <w:tc>
          <w:tcPr>
            <w:tcW w:w="960" w:type="dxa"/>
            <w:tcBorders>
              <w:top w:val="nil"/>
              <w:left w:val="nil"/>
              <w:bottom w:val="single" w:sz="4" w:space="0" w:color="auto"/>
              <w:right w:val="single" w:sz="4" w:space="0" w:color="auto"/>
            </w:tcBorders>
            <w:shd w:val="clear" w:color="auto" w:fill="auto"/>
            <w:noWrap/>
            <w:vAlign w:val="center"/>
            <w:hideMark/>
          </w:tcPr>
          <w:p w14:paraId="501E6F4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0.96</w:t>
            </w:r>
          </w:p>
        </w:tc>
        <w:tc>
          <w:tcPr>
            <w:tcW w:w="960" w:type="dxa"/>
            <w:tcBorders>
              <w:top w:val="nil"/>
              <w:left w:val="nil"/>
              <w:bottom w:val="single" w:sz="4" w:space="0" w:color="auto"/>
              <w:right w:val="single" w:sz="4" w:space="0" w:color="auto"/>
            </w:tcBorders>
            <w:shd w:val="clear" w:color="auto" w:fill="auto"/>
            <w:noWrap/>
            <w:vAlign w:val="center"/>
            <w:hideMark/>
          </w:tcPr>
          <w:p w14:paraId="3A9FBC2D"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3.16</w:t>
            </w:r>
          </w:p>
        </w:tc>
        <w:tc>
          <w:tcPr>
            <w:tcW w:w="960" w:type="dxa"/>
            <w:tcBorders>
              <w:top w:val="nil"/>
              <w:left w:val="nil"/>
              <w:bottom w:val="single" w:sz="4" w:space="0" w:color="auto"/>
              <w:right w:val="single" w:sz="4" w:space="0" w:color="auto"/>
            </w:tcBorders>
            <w:shd w:val="clear" w:color="auto" w:fill="auto"/>
            <w:noWrap/>
            <w:vAlign w:val="center"/>
            <w:hideMark/>
          </w:tcPr>
          <w:p w14:paraId="1D02EBD5"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0.29</w:t>
            </w:r>
          </w:p>
        </w:tc>
        <w:tc>
          <w:tcPr>
            <w:tcW w:w="960" w:type="dxa"/>
            <w:tcBorders>
              <w:top w:val="nil"/>
              <w:left w:val="nil"/>
              <w:bottom w:val="single" w:sz="4" w:space="0" w:color="auto"/>
              <w:right w:val="single" w:sz="8" w:space="0" w:color="auto"/>
            </w:tcBorders>
            <w:shd w:val="clear" w:color="auto" w:fill="auto"/>
            <w:noWrap/>
            <w:vAlign w:val="center"/>
            <w:hideMark/>
          </w:tcPr>
          <w:p w14:paraId="141E09EC"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1.32</w:t>
            </w:r>
          </w:p>
        </w:tc>
      </w:tr>
      <w:tr w:rsidR="00A256DF" w:rsidRPr="00655FDD" w14:paraId="771B35DC"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4D792538"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Cimitir</w:t>
            </w:r>
          </w:p>
        </w:tc>
        <w:tc>
          <w:tcPr>
            <w:tcW w:w="960" w:type="dxa"/>
            <w:tcBorders>
              <w:top w:val="nil"/>
              <w:left w:val="nil"/>
              <w:bottom w:val="single" w:sz="4" w:space="0" w:color="auto"/>
              <w:right w:val="single" w:sz="4" w:space="0" w:color="auto"/>
            </w:tcBorders>
            <w:shd w:val="clear" w:color="auto" w:fill="auto"/>
            <w:noWrap/>
            <w:vAlign w:val="center"/>
            <w:hideMark/>
          </w:tcPr>
          <w:p w14:paraId="3B95B98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0.66</w:t>
            </w:r>
          </w:p>
        </w:tc>
        <w:tc>
          <w:tcPr>
            <w:tcW w:w="960" w:type="dxa"/>
            <w:tcBorders>
              <w:top w:val="nil"/>
              <w:left w:val="nil"/>
              <w:bottom w:val="single" w:sz="4" w:space="0" w:color="auto"/>
              <w:right w:val="single" w:sz="4" w:space="0" w:color="auto"/>
            </w:tcBorders>
            <w:shd w:val="clear" w:color="auto" w:fill="auto"/>
            <w:noWrap/>
            <w:vAlign w:val="center"/>
            <w:hideMark/>
          </w:tcPr>
          <w:p w14:paraId="79FB1DE5"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2.17</w:t>
            </w:r>
          </w:p>
        </w:tc>
        <w:tc>
          <w:tcPr>
            <w:tcW w:w="960" w:type="dxa"/>
            <w:tcBorders>
              <w:top w:val="nil"/>
              <w:left w:val="nil"/>
              <w:bottom w:val="single" w:sz="4" w:space="0" w:color="auto"/>
              <w:right w:val="single" w:sz="4" w:space="0" w:color="auto"/>
            </w:tcBorders>
            <w:shd w:val="clear" w:color="auto" w:fill="auto"/>
            <w:noWrap/>
            <w:vAlign w:val="center"/>
            <w:hideMark/>
          </w:tcPr>
          <w:p w14:paraId="31B6E0B0"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0.01</w:t>
            </w:r>
          </w:p>
        </w:tc>
        <w:tc>
          <w:tcPr>
            <w:tcW w:w="960" w:type="dxa"/>
            <w:tcBorders>
              <w:top w:val="nil"/>
              <w:left w:val="nil"/>
              <w:bottom w:val="single" w:sz="4" w:space="0" w:color="auto"/>
              <w:right w:val="single" w:sz="8" w:space="0" w:color="auto"/>
            </w:tcBorders>
            <w:shd w:val="clear" w:color="auto" w:fill="auto"/>
            <w:noWrap/>
            <w:vAlign w:val="center"/>
            <w:hideMark/>
          </w:tcPr>
          <w:p w14:paraId="4FD69B93"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0.04</w:t>
            </w:r>
          </w:p>
        </w:tc>
      </w:tr>
      <w:tr w:rsidR="00A256DF" w:rsidRPr="00655FDD" w14:paraId="72984140" w14:textId="77777777" w:rsidTr="00A256DF">
        <w:trPr>
          <w:trHeight w:val="1020"/>
        </w:trPr>
        <w:tc>
          <w:tcPr>
            <w:tcW w:w="4000" w:type="dxa"/>
            <w:tcBorders>
              <w:top w:val="nil"/>
              <w:left w:val="single" w:sz="8" w:space="0" w:color="auto"/>
              <w:bottom w:val="single" w:sz="4" w:space="0" w:color="auto"/>
              <w:right w:val="single" w:sz="4" w:space="0" w:color="auto"/>
            </w:tcBorders>
            <w:shd w:val="clear" w:color="auto" w:fill="auto"/>
            <w:hideMark/>
          </w:tcPr>
          <w:p w14:paraId="69EE227E"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echipare teritoriala</w:t>
            </w:r>
            <w:r w:rsidRPr="00655FDD">
              <w:rPr>
                <w:rFonts w:ascii="Calibri" w:eastAsia="Times New Roman" w:hAnsi="Calibri" w:cs="Calibri"/>
                <w:color w:val="000000"/>
                <w:lang w:val="ro-RO" w:eastAsia="en-GB"/>
              </w:rPr>
              <w:br/>
              <w:t xml:space="preserve">    - cai de comunicatii rutiere</w:t>
            </w:r>
            <w:r w:rsidRPr="00655FDD">
              <w:rPr>
                <w:rFonts w:ascii="Calibri" w:eastAsia="Times New Roman" w:hAnsi="Calibri" w:cs="Calibri"/>
                <w:color w:val="000000"/>
                <w:lang w:val="ro-RO" w:eastAsia="en-GB"/>
              </w:rPr>
              <w:br/>
              <w:t xml:space="preserve">    - cai ferate si contructii aferente</w:t>
            </w:r>
          </w:p>
        </w:tc>
        <w:tc>
          <w:tcPr>
            <w:tcW w:w="960" w:type="dxa"/>
            <w:tcBorders>
              <w:top w:val="nil"/>
              <w:left w:val="nil"/>
              <w:bottom w:val="single" w:sz="4" w:space="0" w:color="auto"/>
              <w:right w:val="single" w:sz="4" w:space="0" w:color="auto"/>
            </w:tcBorders>
            <w:shd w:val="clear" w:color="auto" w:fill="auto"/>
            <w:vAlign w:val="bottom"/>
            <w:hideMark/>
          </w:tcPr>
          <w:p w14:paraId="6FAE396D"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3.85</w:t>
            </w:r>
            <w:r w:rsidRPr="00655FDD">
              <w:rPr>
                <w:rFonts w:ascii="Calibri" w:eastAsia="Times New Roman" w:hAnsi="Calibri" w:cs="Calibri"/>
                <w:color w:val="000000"/>
                <w:lang w:val="ro-RO" w:eastAsia="en-GB"/>
              </w:rPr>
              <w:br/>
              <w:t>-</w:t>
            </w:r>
          </w:p>
        </w:tc>
        <w:tc>
          <w:tcPr>
            <w:tcW w:w="960" w:type="dxa"/>
            <w:tcBorders>
              <w:top w:val="nil"/>
              <w:left w:val="nil"/>
              <w:bottom w:val="single" w:sz="4" w:space="0" w:color="auto"/>
              <w:right w:val="single" w:sz="4" w:space="0" w:color="auto"/>
            </w:tcBorders>
            <w:shd w:val="clear" w:color="auto" w:fill="auto"/>
            <w:vAlign w:val="bottom"/>
            <w:hideMark/>
          </w:tcPr>
          <w:p w14:paraId="09DDFBE5"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12.67</w:t>
            </w:r>
            <w:r w:rsidRPr="00655FDD">
              <w:rPr>
                <w:rFonts w:ascii="Calibri" w:eastAsia="Times New Roman" w:hAnsi="Calibri" w:cs="Calibri"/>
                <w:color w:val="000000"/>
                <w:lang w:val="ro-RO" w:eastAsia="en-GB"/>
              </w:rPr>
              <w:br/>
              <w:t>-</w:t>
            </w:r>
          </w:p>
        </w:tc>
        <w:tc>
          <w:tcPr>
            <w:tcW w:w="960" w:type="dxa"/>
            <w:tcBorders>
              <w:top w:val="nil"/>
              <w:left w:val="nil"/>
              <w:bottom w:val="single" w:sz="4" w:space="0" w:color="auto"/>
              <w:right w:val="single" w:sz="4" w:space="0" w:color="auto"/>
            </w:tcBorders>
            <w:shd w:val="clear" w:color="auto" w:fill="auto"/>
            <w:vAlign w:val="bottom"/>
            <w:hideMark/>
          </w:tcPr>
          <w:p w14:paraId="241525E2"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2.41</w:t>
            </w:r>
            <w:r w:rsidRPr="00655FDD">
              <w:rPr>
                <w:rFonts w:ascii="Calibri" w:eastAsia="Times New Roman" w:hAnsi="Calibri" w:cs="Calibri"/>
                <w:color w:val="000000"/>
                <w:lang w:val="ro-RO" w:eastAsia="en-GB"/>
              </w:rPr>
              <w:br/>
              <w:t>0.07</w:t>
            </w:r>
          </w:p>
        </w:tc>
        <w:tc>
          <w:tcPr>
            <w:tcW w:w="960" w:type="dxa"/>
            <w:tcBorders>
              <w:top w:val="nil"/>
              <w:left w:val="nil"/>
              <w:bottom w:val="single" w:sz="4" w:space="0" w:color="auto"/>
              <w:right w:val="single" w:sz="8" w:space="0" w:color="auto"/>
            </w:tcBorders>
            <w:shd w:val="clear" w:color="auto" w:fill="auto"/>
            <w:vAlign w:val="bottom"/>
            <w:hideMark/>
          </w:tcPr>
          <w:p w14:paraId="5A5B109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11.00</w:t>
            </w:r>
            <w:r w:rsidRPr="00655FDD">
              <w:rPr>
                <w:rFonts w:ascii="Calibri" w:eastAsia="Times New Roman" w:hAnsi="Calibri" w:cs="Calibri"/>
                <w:color w:val="000000"/>
                <w:lang w:val="ro-RO" w:eastAsia="en-GB"/>
              </w:rPr>
              <w:br/>
              <w:t>0.32</w:t>
            </w:r>
          </w:p>
        </w:tc>
      </w:tr>
      <w:tr w:rsidR="00A256DF" w:rsidRPr="00655FDD" w14:paraId="2BA6602B"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560C30A1"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Alte zone (ape, terenuri neconstruibile etc)</w:t>
            </w:r>
          </w:p>
        </w:tc>
        <w:tc>
          <w:tcPr>
            <w:tcW w:w="960" w:type="dxa"/>
            <w:tcBorders>
              <w:top w:val="nil"/>
              <w:left w:val="nil"/>
              <w:bottom w:val="single" w:sz="4" w:space="0" w:color="auto"/>
              <w:right w:val="single" w:sz="4" w:space="0" w:color="auto"/>
            </w:tcBorders>
            <w:shd w:val="clear" w:color="auto" w:fill="auto"/>
            <w:noWrap/>
            <w:vAlign w:val="center"/>
            <w:hideMark/>
          </w:tcPr>
          <w:p w14:paraId="2CB27E69"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56A84787"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10CCE787"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8" w:space="0" w:color="auto"/>
            </w:tcBorders>
            <w:shd w:val="clear" w:color="auto" w:fill="auto"/>
            <w:noWrap/>
            <w:vAlign w:val="center"/>
            <w:hideMark/>
          </w:tcPr>
          <w:p w14:paraId="1FDAE59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r>
      <w:tr w:rsidR="00A256DF" w:rsidRPr="00655FDD" w14:paraId="445FD0F0" w14:textId="77777777" w:rsidTr="00A256DF">
        <w:trPr>
          <w:trHeight w:val="315"/>
        </w:trPr>
        <w:tc>
          <w:tcPr>
            <w:tcW w:w="4000" w:type="dxa"/>
            <w:tcBorders>
              <w:top w:val="nil"/>
              <w:left w:val="single" w:sz="8" w:space="0" w:color="auto"/>
              <w:bottom w:val="single" w:sz="8" w:space="0" w:color="auto"/>
              <w:right w:val="single" w:sz="4" w:space="0" w:color="auto"/>
            </w:tcBorders>
            <w:shd w:val="clear" w:color="auto" w:fill="auto"/>
            <w:noWrap/>
            <w:vAlign w:val="bottom"/>
            <w:hideMark/>
          </w:tcPr>
          <w:p w14:paraId="28C41FB3" w14:textId="77777777" w:rsidR="00A256DF" w:rsidRPr="00655FDD" w:rsidRDefault="00A256DF" w:rsidP="00A256DF">
            <w:pPr>
              <w:spacing w:after="0" w:line="240" w:lineRule="auto"/>
              <w:jc w:val="left"/>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TOTAL TERITORIU INTRAVILAN PROPUS</w:t>
            </w:r>
          </w:p>
        </w:tc>
        <w:tc>
          <w:tcPr>
            <w:tcW w:w="960" w:type="dxa"/>
            <w:tcBorders>
              <w:top w:val="nil"/>
              <w:left w:val="nil"/>
              <w:bottom w:val="single" w:sz="8" w:space="0" w:color="auto"/>
              <w:right w:val="single" w:sz="4" w:space="0" w:color="auto"/>
            </w:tcBorders>
            <w:shd w:val="clear" w:color="auto" w:fill="auto"/>
            <w:noWrap/>
            <w:vAlign w:val="center"/>
            <w:hideMark/>
          </w:tcPr>
          <w:p w14:paraId="0700D3D9"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30.39</w:t>
            </w:r>
          </w:p>
        </w:tc>
        <w:tc>
          <w:tcPr>
            <w:tcW w:w="960" w:type="dxa"/>
            <w:tcBorders>
              <w:top w:val="nil"/>
              <w:left w:val="nil"/>
              <w:bottom w:val="single" w:sz="8" w:space="0" w:color="auto"/>
              <w:right w:val="single" w:sz="4" w:space="0" w:color="auto"/>
            </w:tcBorders>
            <w:shd w:val="clear" w:color="auto" w:fill="auto"/>
            <w:noWrap/>
            <w:vAlign w:val="center"/>
            <w:hideMark/>
          </w:tcPr>
          <w:p w14:paraId="45CBD9B0"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100.00</w:t>
            </w:r>
          </w:p>
        </w:tc>
        <w:tc>
          <w:tcPr>
            <w:tcW w:w="960" w:type="dxa"/>
            <w:tcBorders>
              <w:top w:val="nil"/>
              <w:left w:val="nil"/>
              <w:bottom w:val="single" w:sz="8" w:space="0" w:color="auto"/>
              <w:right w:val="single" w:sz="4" w:space="0" w:color="auto"/>
            </w:tcBorders>
            <w:shd w:val="clear" w:color="auto" w:fill="auto"/>
            <w:noWrap/>
            <w:vAlign w:val="center"/>
            <w:hideMark/>
          </w:tcPr>
          <w:p w14:paraId="386B1512"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21.87</w:t>
            </w:r>
          </w:p>
        </w:tc>
        <w:tc>
          <w:tcPr>
            <w:tcW w:w="960" w:type="dxa"/>
            <w:tcBorders>
              <w:top w:val="nil"/>
              <w:left w:val="nil"/>
              <w:bottom w:val="single" w:sz="8" w:space="0" w:color="auto"/>
              <w:right w:val="single" w:sz="8" w:space="0" w:color="auto"/>
            </w:tcBorders>
            <w:shd w:val="clear" w:color="auto" w:fill="auto"/>
            <w:noWrap/>
            <w:vAlign w:val="center"/>
            <w:hideMark/>
          </w:tcPr>
          <w:p w14:paraId="7F142F19"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100.00</w:t>
            </w:r>
          </w:p>
        </w:tc>
      </w:tr>
    </w:tbl>
    <w:p w14:paraId="3DE19138" w14:textId="77777777" w:rsidR="00A256DF" w:rsidRPr="00655FDD" w:rsidRDefault="00A256DF" w:rsidP="00EA57B1">
      <w:pPr>
        <w:rPr>
          <w:rFonts w:cstheme="minorHAnsi"/>
          <w:sz w:val="24"/>
          <w:szCs w:val="24"/>
          <w:lang w:val="ro-RO"/>
        </w:rPr>
      </w:pPr>
    </w:p>
    <w:tbl>
      <w:tblPr>
        <w:tblW w:w="7840" w:type="dxa"/>
        <w:tblLook w:val="04A0" w:firstRow="1" w:lastRow="0" w:firstColumn="1" w:lastColumn="0" w:noHBand="0" w:noVBand="1"/>
      </w:tblPr>
      <w:tblGrid>
        <w:gridCol w:w="4000"/>
        <w:gridCol w:w="960"/>
        <w:gridCol w:w="960"/>
        <w:gridCol w:w="960"/>
        <w:gridCol w:w="960"/>
      </w:tblGrid>
      <w:tr w:rsidR="00A256DF" w:rsidRPr="00655FDD" w14:paraId="5D51947B" w14:textId="77777777" w:rsidTr="00A256DF">
        <w:trPr>
          <w:trHeight w:val="330"/>
        </w:trPr>
        <w:tc>
          <w:tcPr>
            <w:tcW w:w="78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A27AE5" w14:textId="77777777" w:rsidR="00A256DF" w:rsidRPr="00655FDD" w:rsidRDefault="00A256DF" w:rsidP="00A256DF">
            <w:pPr>
              <w:spacing w:after="0" w:line="240" w:lineRule="auto"/>
              <w:jc w:val="center"/>
              <w:rPr>
                <w:rFonts w:ascii="Calibri" w:eastAsia="Times New Roman" w:hAnsi="Calibri" w:cs="Calibri"/>
                <w:b/>
                <w:bCs/>
                <w:color w:val="000000"/>
                <w:sz w:val="24"/>
                <w:szCs w:val="24"/>
                <w:lang w:val="ro-RO" w:eastAsia="en-GB"/>
              </w:rPr>
            </w:pPr>
            <w:r w:rsidRPr="00655FDD">
              <w:rPr>
                <w:rFonts w:ascii="Calibri" w:eastAsia="Times New Roman" w:hAnsi="Calibri" w:cs="Calibri"/>
                <w:b/>
                <w:bCs/>
                <w:color w:val="000000"/>
                <w:sz w:val="24"/>
                <w:szCs w:val="24"/>
                <w:lang w:val="ro-RO" w:eastAsia="en-GB"/>
              </w:rPr>
              <w:t>BILANT TERITORIAL DEDOVITA NOUA SI DUDASU</w:t>
            </w:r>
          </w:p>
        </w:tc>
      </w:tr>
      <w:tr w:rsidR="00A256DF" w:rsidRPr="00655FDD" w14:paraId="18D0ECBA" w14:textId="77777777" w:rsidTr="00A256DF">
        <w:trPr>
          <w:trHeight w:val="315"/>
        </w:trPr>
        <w:tc>
          <w:tcPr>
            <w:tcW w:w="4000" w:type="dxa"/>
            <w:tcBorders>
              <w:top w:val="nil"/>
              <w:left w:val="single" w:sz="8" w:space="0" w:color="auto"/>
              <w:bottom w:val="single" w:sz="4" w:space="0" w:color="auto"/>
              <w:right w:val="single" w:sz="4" w:space="0" w:color="auto"/>
            </w:tcBorders>
            <w:shd w:val="clear" w:color="auto" w:fill="auto"/>
            <w:noWrap/>
            <w:vAlign w:val="center"/>
            <w:hideMark/>
          </w:tcPr>
          <w:p w14:paraId="1DBA251A" w14:textId="77777777" w:rsidR="00A256DF" w:rsidRPr="00655FDD" w:rsidRDefault="00A256DF" w:rsidP="00A256DF">
            <w:pPr>
              <w:spacing w:after="0" w:line="240" w:lineRule="auto"/>
              <w:jc w:val="center"/>
              <w:rPr>
                <w:rFonts w:ascii="Calibri" w:eastAsia="Times New Roman" w:hAnsi="Calibri" w:cs="Calibri"/>
                <w:b/>
                <w:bCs/>
                <w:color w:val="000000"/>
                <w:sz w:val="24"/>
                <w:szCs w:val="24"/>
                <w:lang w:val="ro-RO" w:eastAsia="en-GB"/>
              </w:rPr>
            </w:pPr>
            <w:r w:rsidRPr="00655FDD">
              <w:rPr>
                <w:rFonts w:ascii="Calibri" w:eastAsia="Times New Roman" w:hAnsi="Calibri" w:cs="Calibri"/>
                <w:b/>
                <w:bCs/>
                <w:color w:val="000000"/>
                <w:sz w:val="24"/>
                <w:szCs w:val="24"/>
                <w:lang w:val="ro-RO" w:eastAsia="en-GB"/>
              </w:rPr>
              <w:t> </w:t>
            </w:r>
          </w:p>
        </w:tc>
        <w:tc>
          <w:tcPr>
            <w:tcW w:w="1920" w:type="dxa"/>
            <w:gridSpan w:val="2"/>
            <w:tcBorders>
              <w:top w:val="nil"/>
              <w:left w:val="nil"/>
              <w:bottom w:val="single" w:sz="4" w:space="0" w:color="auto"/>
              <w:right w:val="single" w:sz="4" w:space="0" w:color="auto"/>
            </w:tcBorders>
            <w:shd w:val="clear" w:color="auto" w:fill="auto"/>
            <w:noWrap/>
            <w:vAlign w:val="center"/>
            <w:hideMark/>
          </w:tcPr>
          <w:p w14:paraId="092E17F0"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DEDOVITA NOUA</w:t>
            </w:r>
          </w:p>
        </w:tc>
        <w:tc>
          <w:tcPr>
            <w:tcW w:w="1920" w:type="dxa"/>
            <w:gridSpan w:val="2"/>
            <w:tcBorders>
              <w:top w:val="nil"/>
              <w:left w:val="nil"/>
              <w:bottom w:val="single" w:sz="4" w:space="0" w:color="auto"/>
              <w:right w:val="single" w:sz="8" w:space="0" w:color="000000"/>
            </w:tcBorders>
            <w:shd w:val="clear" w:color="auto" w:fill="auto"/>
            <w:noWrap/>
            <w:vAlign w:val="center"/>
            <w:hideMark/>
          </w:tcPr>
          <w:p w14:paraId="4858FC39"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DUDASU</w:t>
            </w:r>
          </w:p>
        </w:tc>
      </w:tr>
      <w:tr w:rsidR="00A256DF" w:rsidRPr="00655FDD" w14:paraId="5F45FE0A"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center"/>
            <w:hideMark/>
          </w:tcPr>
          <w:p w14:paraId="22166321"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ZONE FUNCTIONALE</w:t>
            </w:r>
          </w:p>
        </w:tc>
        <w:tc>
          <w:tcPr>
            <w:tcW w:w="960" w:type="dxa"/>
            <w:tcBorders>
              <w:top w:val="nil"/>
              <w:left w:val="nil"/>
              <w:bottom w:val="single" w:sz="4" w:space="0" w:color="auto"/>
              <w:right w:val="single" w:sz="4" w:space="0" w:color="auto"/>
            </w:tcBorders>
            <w:shd w:val="clear" w:color="auto" w:fill="auto"/>
            <w:noWrap/>
            <w:vAlign w:val="center"/>
            <w:hideMark/>
          </w:tcPr>
          <w:p w14:paraId="4FE5AE5F"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HA</w:t>
            </w:r>
          </w:p>
        </w:tc>
        <w:tc>
          <w:tcPr>
            <w:tcW w:w="960" w:type="dxa"/>
            <w:tcBorders>
              <w:top w:val="nil"/>
              <w:left w:val="nil"/>
              <w:bottom w:val="single" w:sz="4" w:space="0" w:color="auto"/>
              <w:right w:val="single" w:sz="4" w:space="0" w:color="auto"/>
            </w:tcBorders>
            <w:shd w:val="clear" w:color="auto" w:fill="auto"/>
            <w:noWrap/>
            <w:vAlign w:val="center"/>
            <w:hideMark/>
          </w:tcPr>
          <w:p w14:paraId="395F53FF"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19261D2E"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HA</w:t>
            </w:r>
          </w:p>
        </w:tc>
        <w:tc>
          <w:tcPr>
            <w:tcW w:w="960" w:type="dxa"/>
            <w:tcBorders>
              <w:top w:val="nil"/>
              <w:left w:val="nil"/>
              <w:bottom w:val="single" w:sz="4" w:space="0" w:color="auto"/>
              <w:right w:val="single" w:sz="8" w:space="0" w:color="auto"/>
            </w:tcBorders>
            <w:shd w:val="clear" w:color="auto" w:fill="auto"/>
            <w:noWrap/>
            <w:vAlign w:val="center"/>
            <w:hideMark/>
          </w:tcPr>
          <w:p w14:paraId="663A2262"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w:t>
            </w:r>
          </w:p>
        </w:tc>
      </w:tr>
      <w:tr w:rsidR="00A256DF" w:rsidRPr="00655FDD" w14:paraId="25ED8531"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1B2FA9D1"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institutii publice si servicii</w:t>
            </w:r>
          </w:p>
        </w:tc>
        <w:tc>
          <w:tcPr>
            <w:tcW w:w="960" w:type="dxa"/>
            <w:tcBorders>
              <w:top w:val="nil"/>
              <w:left w:val="nil"/>
              <w:bottom w:val="single" w:sz="4" w:space="0" w:color="auto"/>
              <w:right w:val="single" w:sz="4" w:space="0" w:color="auto"/>
            </w:tcBorders>
            <w:shd w:val="clear" w:color="auto" w:fill="auto"/>
            <w:noWrap/>
            <w:vAlign w:val="center"/>
            <w:hideMark/>
          </w:tcPr>
          <w:p w14:paraId="0E9264C9"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1.54</w:t>
            </w:r>
          </w:p>
        </w:tc>
        <w:tc>
          <w:tcPr>
            <w:tcW w:w="960" w:type="dxa"/>
            <w:tcBorders>
              <w:top w:val="nil"/>
              <w:left w:val="nil"/>
              <w:bottom w:val="single" w:sz="4" w:space="0" w:color="auto"/>
              <w:right w:val="single" w:sz="4" w:space="0" w:color="auto"/>
            </w:tcBorders>
            <w:shd w:val="clear" w:color="auto" w:fill="auto"/>
            <w:noWrap/>
            <w:vAlign w:val="center"/>
            <w:hideMark/>
          </w:tcPr>
          <w:p w14:paraId="21312CCB"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3.71</w:t>
            </w:r>
          </w:p>
        </w:tc>
        <w:tc>
          <w:tcPr>
            <w:tcW w:w="960" w:type="dxa"/>
            <w:tcBorders>
              <w:top w:val="nil"/>
              <w:left w:val="nil"/>
              <w:bottom w:val="single" w:sz="4" w:space="0" w:color="auto"/>
              <w:right w:val="single" w:sz="4" w:space="0" w:color="auto"/>
            </w:tcBorders>
            <w:shd w:val="clear" w:color="auto" w:fill="auto"/>
            <w:noWrap/>
            <w:vAlign w:val="center"/>
            <w:hideMark/>
          </w:tcPr>
          <w:p w14:paraId="76901CF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1.74</w:t>
            </w:r>
          </w:p>
        </w:tc>
        <w:tc>
          <w:tcPr>
            <w:tcW w:w="960" w:type="dxa"/>
            <w:tcBorders>
              <w:top w:val="nil"/>
              <w:left w:val="nil"/>
              <w:bottom w:val="single" w:sz="4" w:space="0" w:color="auto"/>
              <w:right w:val="single" w:sz="8" w:space="0" w:color="auto"/>
            </w:tcBorders>
            <w:shd w:val="clear" w:color="auto" w:fill="auto"/>
            <w:noWrap/>
            <w:vAlign w:val="center"/>
            <w:hideMark/>
          </w:tcPr>
          <w:p w14:paraId="11B34868"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2.87</w:t>
            </w:r>
          </w:p>
        </w:tc>
      </w:tr>
      <w:tr w:rsidR="00A256DF" w:rsidRPr="00655FDD" w14:paraId="1EE540B9" w14:textId="77777777" w:rsidTr="00A256DF">
        <w:trPr>
          <w:trHeight w:val="315"/>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241B6040"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locuinte si functiuni complementare</w:t>
            </w:r>
          </w:p>
        </w:tc>
        <w:tc>
          <w:tcPr>
            <w:tcW w:w="960" w:type="dxa"/>
            <w:tcBorders>
              <w:top w:val="nil"/>
              <w:left w:val="nil"/>
              <w:bottom w:val="single" w:sz="4" w:space="0" w:color="auto"/>
              <w:right w:val="single" w:sz="4" w:space="0" w:color="auto"/>
            </w:tcBorders>
            <w:shd w:val="clear" w:color="auto" w:fill="auto"/>
            <w:noWrap/>
            <w:vAlign w:val="center"/>
            <w:hideMark/>
          </w:tcPr>
          <w:p w14:paraId="49483A9C"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33.69</w:t>
            </w:r>
          </w:p>
        </w:tc>
        <w:tc>
          <w:tcPr>
            <w:tcW w:w="960" w:type="dxa"/>
            <w:tcBorders>
              <w:top w:val="nil"/>
              <w:left w:val="nil"/>
              <w:bottom w:val="single" w:sz="4" w:space="0" w:color="auto"/>
              <w:right w:val="single" w:sz="4" w:space="0" w:color="auto"/>
            </w:tcBorders>
            <w:shd w:val="clear" w:color="auto" w:fill="auto"/>
            <w:noWrap/>
            <w:vAlign w:val="center"/>
            <w:hideMark/>
          </w:tcPr>
          <w:p w14:paraId="72FD57D3"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81.08</w:t>
            </w:r>
          </w:p>
        </w:tc>
        <w:tc>
          <w:tcPr>
            <w:tcW w:w="960" w:type="dxa"/>
            <w:tcBorders>
              <w:top w:val="nil"/>
              <w:left w:val="nil"/>
              <w:bottom w:val="single" w:sz="4" w:space="0" w:color="auto"/>
              <w:right w:val="single" w:sz="4" w:space="0" w:color="auto"/>
            </w:tcBorders>
            <w:shd w:val="clear" w:color="auto" w:fill="auto"/>
            <w:noWrap/>
            <w:vAlign w:val="center"/>
            <w:hideMark/>
          </w:tcPr>
          <w:p w14:paraId="7C1F1BBB"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48.23</w:t>
            </w:r>
          </w:p>
        </w:tc>
        <w:tc>
          <w:tcPr>
            <w:tcW w:w="960" w:type="dxa"/>
            <w:tcBorders>
              <w:top w:val="nil"/>
              <w:left w:val="nil"/>
              <w:bottom w:val="single" w:sz="4" w:space="0" w:color="auto"/>
              <w:right w:val="single" w:sz="8" w:space="0" w:color="auto"/>
            </w:tcBorders>
            <w:shd w:val="clear" w:color="auto" w:fill="auto"/>
            <w:noWrap/>
            <w:vAlign w:val="center"/>
            <w:hideMark/>
          </w:tcPr>
          <w:p w14:paraId="5077CC4B"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79.83</w:t>
            </w:r>
          </w:p>
        </w:tc>
      </w:tr>
      <w:tr w:rsidR="00A256DF" w:rsidRPr="00655FDD" w14:paraId="7CE8615F"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5BF0CD20"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activitati economice si depozitare</w:t>
            </w:r>
          </w:p>
        </w:tc>
        <w:tc>
          <w:tcPr>
            <w:tcW w:w="960" w:type="dxa"/>
            <w:tcBorders>
              <w:top w:val="nil"/>
              <w:left w:val="nil"/>
              <w:bottom w:val="single" w:sz="4" w:space="0" w:color="auto"/>
              <w:right w:val="single" w:sz="4" w:space="0" w:color="auto"/>
            </w:tcBorders>
            <w:shd w:val="clear" w:color="auto" w:fill="auto"/>
            <w:noWrap/>
            <w:vAlign w:val="center"/>
            <w:hideMark/>
          </w:tcPr>
          <w:p w14:paraId="3FFA2F40"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7BF36FEE"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4519FAD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3.68</w:t>
            </w:r>
          </w:p>
        </w:tc>
        <w:tc>
          <w:tcPr>
            <w:tcW w:w="960" w:type="dxa"/>
            <w:tcBorders>
              <w:top w:val="nil"/>
              <w:left w:val="nil"/>
              <w:bottom w:val="single" w:sz="4" w:space="0" w:color="auto"/>
              <w:right w:val="single" w:sz="8" w:space="0" w:color="auto"/>
            </w:tcBorders>
            <w:shd w:val="clear" w:color="auto" w:fill="auto"/>
            <w:noWrap/>
            <w:vAlign w:val="center"/>
            <w:hideMark/>
          </w:tcPr>
          <w:p w14:paraId="10B7F96C"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6.08</w:t>
            </w:r>
          </w:p>
        </w:tc>
      </w:tr>
      <w:tr w:rsidR="00A256DF" w:rsidRPr="00655FDD" w14:paraId="506F40BA"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79EC821A"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spatii verzi</w:t>
            </w:r>
          </w:p>
        </w:tc>
        <w:tc>
          <w:tcPr>
            <w:tcW w:w="960" w:type="dxa"/>
            <w:tcBorders>
              <w:top w:val="nil"/>
              <w:left w:val="nil"/>
              <w:bottom w:val="single" w:sz="4" w:space="0" w:color="auto"/>
              <w:right w:val="single" w:sz="4" w:space="0" w:color="auto"/>
            </w:tcBorders>
            <w:shd w:val="clear" w:color="auto" w:fill="auto"/>
            <w:noWrap/>
            <w:vAlign w:val="center"/>
            <w:hideMark/>
          </w:tcPr>
          <w:p w14:paraId="014824B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0.70</w:t>
            </w:r>
          </w:p>
        </w:tc>
        <w:tc>
          <w:tcPr>
            <w:tcW w:w="960" w:type="dxa"/>
            <w:tcBorders>
              <w:top w:val="nil"/>
              <w:left w:val="nil"/>
              <w:bottom w:val="single" w:sz="4" w:space="0" w:color="auto"/>
              <w:right w:val="single" w:sz="4" w:space="0" w:color="auto"/>
            </w:tcBorders>
            <w:shd w:val="clear" w:color="auto" w:fill="auto"/>
            <w:noWrap/>
            <w:vAlign w:val="center"/>
            <w:hideMark/>
          </w:tcPr>
          <w:p w14:paraId="47B66C42"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1.68</w:t>
            </w:r>
          </w:p>
        </w:tc>
        <w:tc>
          <w:tcPr>
            <w:tcW w:w="960" w:type="dxa"/>
            <w:tcBorders>
              <w:top w:val="nil"/>
              <w:left w:val="nil"/>
              <w:bottom w:val="single" w:sz="4" w:space="0" w:color="auto"/>
              <w:right w:val="single" w:sz="4" w:space="0" w:color="auto"/>
            </w:tcBorders>
            <w:shd w:val="clear" w:color="auto" w:fill="auto"/>
            <w:noWrap/>
            <w:vAlign w:val="center"/>
            <w:hideMark/>
          </w:tcPr>
          <w:p w14:paraId="3C63F4A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0.58</w:t>
            </w:r>
          </w:p>
        </w:tc>
        <w:tc>
          <w:tcPr>
            <w:tcW w:w="960" w:type="dxa"/>
            <w:tcBorders>
              <w:top w:val="nil"/>
              <w:left w:val="nil"/>
              <w:bottom w:val="single" w:sz="4" w:space="0" w:color="auto"/>
              <w:right w:val="single" w:sz="8" w:space="0" w:color="auto"/>
            </w:tcBorders>
            <w:shd w:val="clear" w:color="auto" w:fill="auto"/>
            <w:noWrap/>
            <w:vAlign w:val="center"/>
            <w:hideMark/>
          </w:tcPr>
          <w:p w14:paraId="61AD4CFC"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0.96</w:t>
            </w:r>
          </w:p>
        </w:tc>
      </w:tr>
      <w:tr w:rsidR="00A256DF" w:rsidRPr="00655FDD" w14:paraId="37B0AD84"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57130FF6"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Cimitir</w:t>
            </w:r>
          </w:p>
        </w:tc>
        <w:tc>
          <w:tcPr>
            <w:tcW w:w="960" w:type="dxa"/>
            <w:tcBorders>
              <w:top w:val="nil"/>
              <w:left w:val="nil"/>
              <w:bottom w:val="single" w:sz="4" w:space="0" w:color="auto"/>
              <w:right w:val="single" w:sz="4" w:space="0" w:color="auto"/>
            </w:tcBorders>
            <w:shd w:val="clear" w:color="auto" w:fill="auto"/>
            <w:noWrap/>
            <w:vAlign w:val="center"/>
            <w:hideMark/>
          </w:tcPr>
          <w:p w14:paraId="11583BE4"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0.61</w:t>
            </w:r>
          </w:p>
        </w:tc>
        <w:tc>
          <w:tcPr>
            <w:tcW w:w="960" w:type="dxa"/>
            <w:tcBorders>
              <w:top w:val="nil"/>
              <w:left w:val="nil"/>
              <w:bottom w:val="single" w:sz="4" w:space="0" w:color="auto"/>
              <w:right w:val="single" w:sz="4" w:space="0" w:color="auto"/>
            </w:tcBorders>
            <w:shd w:val="clear" w:color="auto" w:fill="auto"/>
            <w:noWrap/>
            <w:vAlign w:val="center"/>
            <w:hideMark/>
          </w:tcPr>
          <w:p w14:paraId="00FE6669"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1.47</w:t>
            </w:r>
          </w:p>
        </w:tc>
        <w:tc>
          <w:tcPr>
            <w:tcW w:w="960" w:type="dxa"/>
            <w:tcBorders>
              <w:top w:val="nil"/>
              <w:left w:val="nil"/>
              <w:bottom w:val="single" w:sz="4" w:space="0" w:color="auto"/>
              <w:right w:val="single" w:sz="4" w:space="0" w:color="auto"/>
            </w:tcBorders>
            <w:shd w:val="clear" w:color="auto" w:fill="auto"/>
            <w:noWrap/>
            <w:vAlign w:val="center"/>
            <w:hideMark/>
          </w:tcPr>
          <w:p w14:paraId="3AAB6FA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8" w:space="0" w:color="auto"/>
            </w:tcBorders>
            <w:shd w:val="clear" w:color="auto" w:fill="auto"/>
            <w:noWrap/>
            <w:vAlign w:val="center"/>
            <w:hideMark/>
          </w:tcPr>
          <w:p w14:paraId="5DE8667D"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r>
      <w:tr w:rsidR="00A256DF" w:rsidRPr="00655FDD" w14:paraId="4F11CEA8" w14:textId="77777777" w:rsidTr="00A256DF">
        <w:trPr>
          <w:trHeight w:val="1020"/>
        </w:trPr>
        <w:tc>
          <w:tcPr>
            <w:tcW w:w="4000" w:type="dxa"/>
            <w:tcBorders>
              <w:top w:val="nil"/>
              <w:left w:val="single" w:sz="8" w:space="0" w:color="auto"/>
              <w:bottom w:val="single" w:sz="4" w:space="0" w:color="auto"/>
              <w:right w:val="single" w:sz="4" w:space="0" w:color="auto"/>
            </w:tcBorders>
            <w:shd w:val="clear" w:color="auto" w:fill="auto"/>
            <w:hideMark/>
          </w:tcPr>
          <w:p w14:paraId="0FFD6E35"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echipare teritoriala</w:t>
            </w:r>
            <w:r w:rsidRPr="00655FDD">
              <w:rPr>
                <w:rFonts w:ascii="Calibri" w:eastAsia="Times New Roman" w:hAnsi="Calibri" w:cs="Calibri"/>
                <w:color w:val="000000"/>
                <w:lang w:val="ro-RO" w:eastAsia="en-GB"/>
              </w:rPr>
              <w:br/>
              <w:t xml:space="preserve">    - cai de comunicatii rutiere</w:t>
            </w:r>
            <w:r w:rsidRPr="00655FDD">
              <w:rPr>
                <w:rFonts w:ascii="Calibri" w:eastAsia="Times New Roman" w:hAnsi="Calibri" w:cs="Calibri"/>
                <w:color w:val="000000"/>
                <w:lang w:val="ro-RO" w:eastAsia="en-GB"/>
              </w:rPr>
              <w:br/>
              <w:t xml:space="preserve">    - c-tii aferente lucrarilor tehnico-edilitare</w:t>
            </w:r>
          </w:p>
        </w:tc>
        <w:tc>
          <w:tcPr>
            <w:tcW w:w="960" w:type="dxa"/>
            <w:tcBorders>
              <w:top w:val="nil"/>
              <w:left w:val="nil"/>
              <w:bottom w:val="single" w:sz="4" w:space="0" w:color="auto"/>
              <w:right w:val="single" w:sz="4" w:space="0" w:color="auto"/>
            </w:tcBorders>
            <w:shd w:val="clear" w:color="auto" w:fill="auto"/>
            <w:vAlign w:val="bottom"/>
            <w:hideMark/>
          </w:tcPr>
          <w:p w14:paraId="0879A52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4.70</w:t>
            </w:r>
            <w:r w:rsidRPr="00655FDD">
              <w:rPr>
                <w:rFonts w:ascii="Calibri" w:eastAsia="Times New Roman" w:hAnsi="Calibri" w:cs="Calibri"/>
                <w:color w:val="000000"/>
                <w:lang w:val="ro-RO" w:eastAsia="en-GB"/>
              </w:rPr>
              <w:br/>
              <w:t>0.31</w:t>
            </w:r>
          </w:p>
        </w:tc>
        <w:tc>
          <w:tcPr>
            <w:tcW w:w="960" w:type="dxa"/>
            <w:tcBorders>
              <w:top w:val="nil"/>
              <w:left w:val="nil"/>
              <w:bottom w:val="single" w:sz="4" w:space="0" w:color="auto"/>
              <w:right w:val="single" w:sz="4" w:space="0" w:color="auto"/>
            </w:tcBorders>
            <w:shd w:val="clear" w:color="auto" w:fill="auto"/>
            <w:vAlign w:val="bottom"/>
            <w:hideMark/>
          </w:tcPr>
          <w:p w14:paraId="3DC157A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11.31</w:t>
            </w:r>
            <w:r w:rsidRPr="00655FDD">
              <w:rPr>
                <w:rFonts w:ascii="Calibri" w:eastAsia="Times New Roman" w:hAnsi="Calibri" w:cs="Calibri"/>
                <w:color w:val="000000"/>
                <w:lang w:val="ro-RO" w:eastAsia="en-GB"/>
              </w:rPr>
              <w:br/>
              <w:t>0.77</w:t>
            </w:r>
          </w:p>
        </w:tc>
        <w:tc>
          <w:tcPr>
            <w:tcW w:w="960" w:type="dxa"/>
            <w:tcBorders>
              <w:top w:val="nil"/>
              <w:left w:val="nil"/>
              <w:bottom w:val="single" w:sz="4" w:space="0" w:color="auto"/>
              <w:right w:val="single" w:sz="4" w:space="0" w:color="auto"/>
            </w:tcBorders>
            <w:shd w:val="clear" w:color="auto" w:fill="auto"/>
            <w:vAlign w:val="bottom"/>
            <w:hideMark/>
          </w:tcPr>
          <w:p w14:paraId="3D4B9780"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5.82</w:t>
            </w:r>
            <w:r w:rsidRPr="00655FDD">
              <w:rPr>
                <w:rFonts w:ascii="Calibri" w:eastAsia="Times New Roman" w:hAnsi="Calibri" w:cs="Calibri"/>
                <w:color w:val="000000"/>
                <w:lang w:val="ro-RO" w:eastAsia="en-GB"/>
              </w:rPr>
              <w:br/>
              <w:t>0.39</w:t>
            </w:r>
          </w:p>
        </w:tc>
        <w:tc>
          <w:tcPr>
            <w:tcW w:w="960" w:type="dxa"/>
            <w:tcBorders>
              <w:top w:val="nil"/>
              <w:left w:val="nil"/>
              <w:bottom w:val="single" w:sz="4" w:space="0" w:color="auto"/>
              <w:right w:val="single" w:sz="8" w:space="0" w:color="auto"/>
            </w:tcBorders>
            <w:shd w:val="clear" w:color="auto" w:fill="auto"/>
            <w:vAlign w:val="bottom"/>
            <w:hideMark/>
          </w:tcPr>
          <w:p w14:paraId="17FFE57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9.62</w:t>
            </w:r>
            <w:r w:rsidRPr="00655FDD">
              <w:rPr>
                <w:rFonts w:ascii="Calibri" w:eastAsia="Times New Roman" w:hAnsi="Calibri" w:cs="Calibri"/>
                <w:color w:val="000000"/>
                <w:lang w:val="ro-RO" w:eastAsia="en-GB"/>
              </w:rPr>
              <w:br/>
              <w:t>0.64</w:t>
            </w:r>
          </w:p>
        </w:tc>
      </w:tr>
      <w:tr w:rsidR="00A256DF" w:rsidRPr="00655FDD" w14:paraId="194C9664"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7931DC1E"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lastRenderedPageBreak/>
              <w:t>Alte zone (ape, terenuri neconstruibile etc)</w:t>
            </w:r>
          </w:p>
        </w:tc>
        <w:tc>
          <w:tcPr>
            <w:tcW w:w="960" w:type="dxa"/>
            <w:tcBorders>
              <w:top w:val="nil"/>
              <w:left w:val="nil"/>
              <w:bottom w:val="single" w:sz="4" w:space="0" w:color="auto"/>
              <w:right w:val="single" w:sz="4" w:space="0" w:color="auto"/>
            </w:tcBorders>
            <w:shd w:val="clear" w:color="auto" w:fill="auto"/>
            <w:noWrap/>
            <w:vAlign w:val="center"/>
            <w:hideMark/>
          </w:tcPr>
          <w:p w14:paraId="08D669FB"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24AC780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0786A1E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8" w:space="0" w:color="auto"/>
            </w:tcBorders>
            <w:shd w:val="clear" w:color="auto" w:fill="auto"/>
            <w:noWrap/>
            <w:vAlign w:val="center"/>
            <w:hideMark/>
          </w:tcPr>
          <w:p w14:paraId="52FEF01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r>
      <w:tr w:rsidR="00A256DF" w:rsidRPr="00655FDD" w14:paraId="65ACAF68" w14:textId="77777777" w:rsidTr="00A256DF">
        <w:trPr>
          <w:trHeight w:val="315"/>
        </w:trPr>
        <w:tc>
          <w:tcPr>
            <w:tcW w:w="4000" w:type="dxa"/>
            <w:tcBorders>
              <w:top w:val="nil"/>
              <w:left w:val="single" w:sz="8" w:space="0" w:color="auto"/>
              <w:bottom w:val="single" w:sz="8" w:space="0" w:color="auto"/>
              <w:right w:val="single" w:sz="4" w:space="0" w:color="auto"/>
            </w:tcBorders>
            <w:shd w:val="clear" w:color="auto" w:fill="auto"/>
            <w:noWrap/>
            <w:vAlign w:val="bottom"/>
            <w:hideMark/>
          </w:tcPr>
          <w:p w14:paraId="2A32487B" w14:textId="77777777" w:rsidR="00A256DF" w:rsidRPr="00655FDD" w:rsidRDefault="00A256DF" w:rsidP="00A256DF">
            <w:pPr>
              <w:spacing w:after="0" w:line="240" w:lineRule="auto"/>
              <w:jc w:val="left"/>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TOTAL TERITORIU INTRAVILAN PROPUS</w:t>
            </w:r>
          </w:p>
        </w:tc>
        <w:tc>
          <w:tcPr>
            <w:tcW w:w="960" w:type="dxa"/>
            <w:tcBorders>
              <w:top w:val="nil"/>
              <w:left w:val="nil"/>
              <w:bottom w:val="single" w:sz="8" w:space="0" w:color="auto"/>
              <w:right w:val="single" w:sz="4" w:space="0" w:color="auto"/>
            </w:tcBorders>
            <w:shd w:val="clear" w:color="auto" w:fill="auto"/>
            <w:noWrap/>
            <w:vAlign w:val="center"/>
            <w:hideMark/>
          </w:tcPr>
          <w:p w14:paraId="66135B77"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41.55</w:t>
            </w:r>
          </w:p>
        </w:tc>
        <w:tc>
          <w:tcPr>
            <w:tcW w:w="960" w:type="dxa"/>
            <w:tcBorders>
              <w:top w:val="nil"/>
              <w:left w:val="nil"/>
              <w:bottom w:val="single" w:sz="8" w:space="0" w:color="auto"/>
              <w:right w:val="single" w:sz="4" w:space="0" w:color="auto"/>
            </w:tcBorders>
            <w:shd w:val="clear" w:color="auto" w:fill="auto"/>
            <w:noWrap/>
            <w:vAlign w:val="center"/>
            <w:hideMark/>
          </w:tcPr>
          <w:p w14:paraId="0FA8DAB2"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100.00</w:t>
            </w:r>
          </w:p>
        </w:tc>
        <w:tc>
          <w:tcPr>
            <w:tcW w:w="960" w:type="dxa"/>
            <w:tcBorders>
              <w:top w:val="nil"/>
              <w:left w:val="nil"/>
              <w:bottom w:val="single" w:sz="8" w:space="0" w:color="auto"/>
              <w:right w:val="single" w:sz="4" w:space="0" w:color="auto"/>
            </w:tcBorders>
            <w:shd w:val="clear" w:color="auto" w:fill="auto"/>
            <w:noWrap/>
            <w:vAlign w:val="center"/>
            <w:hideMark/>
          </w:tcPr>
          <w:p w14:paraId="5BDA98CF"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60.44</w:t>
            </w:r>
          </w:p>
        </w:tc>
        <w:tc>
          <w:tcPr>
            <w:tcW w:w="960" w:type="dxa"/>
            <w:tcBorders>
              <w:top w:val="nil"/>
              <w:left w:val="nil"/>
              <w:bottom w:val="single" w:sz="8" w:space="0" w:color="auto"/>
              <w:right w:val="single" w:sz="8" w:space="0" w:color="auto"/>
            </w:tcBorders>
            <w:shd w:val="clear" w:color="auto" w:fill="auto"/>
            <w:noWrap/>
            <w:vAlign w:val="center"/>
            <w:hideMark/>
          </w:tcPr>
          <w:p w14:paraId="6C25153D"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100.00</w:t>
            </w:r>
          </w:p>
        </w:tc>
      </w:tr>
    </w:tbl>
    <w:p w14:paraId="575EFF5F" w14:textId="77777777" w:rsidR="00A256DF" w:rsidRPr="00655FDD" w:rsidRDefault="00A256DF" w:rsidP="00EA57B1">
      <w:pPr>
        <w:rPr>
          <w:rFonts w:cstheme="minorHAnsi"/>
          <w:sz w:val="24"/>
          <w:szCs w:val="24"/>
          <w:lang w:val="ro-RO"/>
        </w:rPr>
      </w:pPr>
    </w:p>
    <w:tbl>
      <w:tblPr>
        <w:tblW w:w="7840" w:type="dxa"/>
        <w:tblLook w:val="04A0" w:firstRow="1" w:lastRow="0" w:firstColumn="1" w:lastColumn="0" w:noHBand="0" w:noVBand="1"/>
      </w:tblPr>
      <w:tblGrid>
        <w:gridCol w:w="4000"/>
        <w:gridCol w:w="960"/>
        <w:gridCol w:w="960"/>
        <w:gridCol w:w="960"/>
        <w:gridCol w:w="960"/>
      </w:tblGrid>
      <w:tr w:rsidR="00A256DF" w:rsidRPr="00655FDD" w14:paraId="44BF826A" w14:textId="77777777" w:rsidTr="00A256DF">
        <w:trPr>
          <w:trHeight w:val="330"/>
        </w:trPr>
        <w:tc>
          <w:tcPr>
            <w:tcW w:w="78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FD3AA5" w14:textId="77777777" w:rsidR="00A256DF" w:rsidRPr="00655FDD" w:rsidRDefault="00A256DF" w:rsidP="00A256DF">
            <w:pPr>
              <w:spacing w:after="0" w:line="240" w:lineRule="auto"/>
              <w:jc w:val="center"/>
              <w:rPr>
                <w:rFonts w:ascii="Calibri" w:eastAsia="Times New Roman" w:hAnsi="Calibri" w:cs="Calibri"/>
                <w:b/>
                <w:bCs/>
                <w:color w:val="000000"/>
                <w:sz w:val="24"/>
                <w:szCs w:val="24"/>
                <w:lang w:val="ro-RO" w:eastAsia="en-GB"/>
              </w:rPr>
            </w:pPr>
            <w:r w:rsidRPr="00655FDD">
              <w:rPr>
                <w:rFonts w:ascii="Calibri" w:eastAsia="Times New Roman" w:hAnsi="Calibri" w:cs="Calibri"/>
                <w:b/>
                <w:bCs/>
                <w:color w:val="000000"/>
                <w:sz w:val="24"/>
                <w:szCs w:val="24"/>
                <w:lang w:val="ro-RO" w:eastAsia="en-GB"/>
              </w:rPr>
              <w:t>BILANT TERITORIAL DEDOVITA VECHE SI VALEA COPCII</w:t>
            </w:r>
          </w:p>
        </w:tc>
      </w:tr>
      <w:tr w:rsidR="00A256DF" w:rsidRPr="00655FDD" w14:paraId="00F11FD2" w14:textId="77777777" w:rsidTr="00A256DF">
        <w:trPr>
          <w:trHeight w:val="315"/>
        </w:trPr>
        <w:tc>
          <w:tcPr>
            <w:tcW w:w="4000" w:type="dxa"/>
            <w:tcBorders>
              <w:top w:val="nil"/>
              <w:left w:val="single" w:sz="8" w:space="0" w:color="auto"/>
              <w:bottom w:val="single" w:sz="4" w:space="0" w:color="auto"/>
              <w:right w:val="single" w:sz="4" w:space="0" w:color="auto"/>
            </w:tcBorders>
            <w:shd w:val="clear" w:color="auto" w:fill="auto"/>
            <w:noWrap/>
            <w:vAlign w:val="center"/>
            <w:hideMark/>
          </w:tcPr>
          <w:p w14:paraId="01FAF860" w14:textId="77777777" w:rsidR="00A256DF" w:rsidRPr="00655FDD" w:rsidRDefault="00A256DF" w:rsidP="00A256DF">
            <w:pPr>
              <w:spacing w:after="0" w:line="240" w:lineRule="auto"/>
              <w:jc w:val="center"/>
              <w:rPr>
                <w:rFonts w:ascii="Calibri" w:eastAsia="Times New Roman" w:hAnsi="Calibri" w:cs="Calibri"/>
                <w:b/>
                <w:bCs/>
                <w:color w:val="000000"/>
                <w:sz w:val="24"/>
                <w:szCs w:val="24"/>
                <w:lang w:val="ro-RO" w:eastAsia="en-GB"/>
              </w:rPr>
            </w:pPr>
            <w:r w:rsidRPr="00655FDD">
              <w:rPr>
                <w:rFonts w:ascii="Calibri" w:eastAsia="Times New Roman" w:hAnsi="Calibri" w:cs="Calibri"/>
                <w:b/>
                <w:bCs/>
                <w:color w:val="000000"/>
                <w:sz w:val="24"/>
                <w:szCs w:val="24"/>
                <w:lang w:val="ro-RO" w:eastAsia="en-GB"/>
              </w:rPr>
              <w:t> </w:t>
            </w:r>
          </w:p>
        </w:tc>
        <w:tc>
          <w:tcPr>
            <w:tcW w:w="1920" w:type="dxa"/>
            <w:gridSpan w:val="2"/>
            <w:tcBorders>
              <w:top w:val="nil"/>
              <w:left w:val="nil"/>
              <w:bottom w:val="single" w:sz="4" w:space="0" w:color="auto"/>
              <w:right w:val="single" w:sz="4" w:space="0" w:color="auto"/>
            </w:tcBorders>
            <w:shd w:val="clear" w:color="auto" w:fill="auto"/>
            <w:noWrap/>
            <w:vAlign w:val="center"/>
            <w:hideMark/>
          </w:tcPr>
          <w:p w14:paraId="14172284"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VALEA COPCII</w:t>
            </w:r>
          </w:p>
        </w:tc>
        <w:tc>
          <w:tcPr>
            <w:tcW w:w="1920" w:type="dxa"/>
            <w:gridSpan w:val="2"/>
            <w:tcBorders>
              <w:top w:val="nil"/>
              <w:left w:val="nil"/>
              <w:bottom w:val="single" w:sz="4" w:space="0" w:color="auto"/>
              <w:right w:val="single" w:sz="8" w:space="0" w:color="000000"/>
            </w:tcBorders>
            <w:shd w:val="clear" w:color="auto" w:fill="auto"/>
            <w:noWrap/>
            <w:vAlign w:val="center"/>
            <w:hideMark/>
          </w:tcPr>
          <w:p w14:paraId="5693D8CD"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DEDOVITA VECHE</w:t>
            </w:r>
          </w:p>
        </w:tc>
      </w:tr>
      <w:tr w:rsidR="00A256DF" w:rsidRPr="00655FDD" w14:paraId="2C2D6569"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center"/>
            <w:hideMark/>
          </w:tcPr>
          <w:p w14:paraId="3D5E6B9E"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ZONE FUNCTIONALE</w:t>
            </w:r>
          </w:p>
        </w:tc>
        <w:tc>
          <w:tcPr>
            <w:tcW w:w="960" w:type="dxa"/>
            <w:tcBorders>
              <w:top w:val="nil"/>
              <w:left w:val="nil"/>
              <w:bottom w:val="single" w:sz="4" w:space="0" w:color="auto"/>
              <w:right w:val="single" w:sz="4" w:space="0" w:color="auto"/>
            </w:tcBorders>
            <w:shd w:val="clear" w:color="auto" w:fill="auto"/>
            <w:noWrap/>
            <w:vAlign w:val="center"/>
            <w:hideMark/>
          </w:tcPr>
          <w:p w14:paraId="6A536C4E"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HA</w:t>
            </w:r>
          </w:p>
        </w:tc>
        <w:tc>
          <w:tcPr>
            <w:tcW w:w="960" w:type="dxa"/>
            <w:tcBorders>
              <w:top w:val="nil"/>
              <w:left w:val="nil"/>
              <w:bottom w:val="single" w:sz="4" w:space="0" w:color="auto"/>
              <w:right w:val="single" w:sz="4" w:space="0" w:color="auto"/>
            </w:tcBorders>
            <w:shd w:val="clear" w:color="auto" w:fill="auto"/>
            <w:noWrap/>
            <w:vAlign w:val="center"/>
            <w:hideMark/>
          </w:tcPr>
          <w:p w14:paraId="1D6EE4D3"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w:t>
            </w:r>
          </w:p>
        </w:tc>
        <w:tc>
          <w:tcPr>
            <w:tcW w:w="960" w:type="dxa"/>
            <w:tcBorders>
              <w:top w:val="nil"/>
              <w:left w:val="nil"/>
              <w:bottom w:val="single" w:sz="4" w:space="0" w:color="auto"/>
              <w:right w:val="single" w:sz="4" w:space="0" w:color="auto"/>
            </w:tcBorders>
            <w:shd w:val="clear" w:color="auto" w:fill="auto"/>
            <w:noWrap/>
            <w:vAlign w:val="center"/>
            <w:hideMark/>
          </w:tcPr>
          <w:p w14:paraId="424D2920"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HA</w:t>
            </w:r>
          </w:p>
        </w:tc>
        <w:tc>
          <w:tcPr>
            <w:tcW w:w="960" w:type="dxa"/>
            <w:tcBorders>
              <w:top w:val="nil"/>
              <w:left w:val="nil"/>
              <w:bottom w:val="single" w:sz="4" w:space="0" w:color="auto"/>
              <w:right w:val="single" w:sz="8" w:space="0" w:color="auto"/>
            </w:tcBorders>
            <w:shd w:val="clear" w:color="auto" w:fill="auto"/>
            <w:noWrap/>
            <w:vAlign w:val="center"/>
            <w:hideMark/>
          </w:tcPr>
          <w:p w14:paraId="252F8C7D"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w:t>
            </w:r>
          </w:p>
        </w:tc>
      </w:tr>
      <w:tr w:rsidR="00A256DF" w:rsidRPr="00655FDD" w14:paraId="47B89618"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64984A5A"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institutii publice si servicii</w:t>
            </w:r>
          </w:p>
        </w:tc>
        <w:tc>
          <w:tcPr>
            <w:tcW w:w="960" w:type="dxa"/>
            <w:tcBorders>
              <w:top w:val="nil"/>
              <w:left w:val="nil"/>
              <w:bottom w:val="single" w:sz="4" w:space="0" w:color="auto"/>
              <w:right w:val="single" w:sz="4" w:space="0" w:color="auto"/>
            </w:tcBorders>
            <w:shd w:val="clear" w:color="auto" w:fill="auto"/>
            <w:noWrap/>
            <w:vAlign w:val="center"/>
            <w:hideMark/>
          </w:tcPr>
          <w:p w14:paraId="41695D6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0.87</w:t>
            </w:r>
          </w:p>
        </w:tc>
        <w:tc>
          <w:tcPr>
            <w:tcW w:w="960" w:type="dxa"/>
            <w:tcBorders>
              <w:top w:val="nil"/>
              <w:left w:val="nil"/>
              <w:bottom w:val="single" w:sz="4" w:space="0" w:color="auto"/>
              <w:right w:val="single" w:sz="4" w:space="0" w:color="auto"/>
            </w:tcBorders>
            <w:shd w:val="clear" w:color="auto" w:fill="auto"/>
            <w:noWrap/>
            <w:vAlign w:val="center"/>
            <w:hideMark/>
          </w:tcPr>
          <w:p w14:paraId="0230F1D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4.93</w:t>
            </w:r>
          </w:p>
        </w:tc>
        <w:tc>
          <w:tcPr>
            <w:tcW w:w="960" w:type="dxa"/>
            <w:tcBorders>
              <w:top w:val="nil"/>
              <w:left w:val="nil"/>
              <w:bottom w:val="single" w:sz="4" w:space="0" w:color="auto"/>
              <w:right w:val="single" w:sz="4" w:space="0" w:color="auto"/>
            </w:tcBorders>
            <w:shd w:val="clear" w:color="auto" w:fill="auto"/>
            <w:noWrap/>
            <w:vAlign w:val="center"/>
            <w:hideMark/>
          </w:tcPr>
          <w:p w14:paraId="2AB997A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0.37</w:t>
            </w:r>
          </w:p>
        </w:tc>
        <w:tc>
          <w:tcPr>
            <w:tcW w:w="960" w:type="dxa"/>
            <w:tcBorders>
              <w:top w:val="nil"/>
              <w:left w:val="nil"/>
              <w:bottom w:val="single" w:sz="4" w:space="0" w:color="auto"/>
              <w:right w:val="single" w:sz="8" w:space="0" w:color="auto"/>
            </w:tcBorders>
            <w:shd w:val="clear" w:color="auto" w:fill="auto"/>
            <w:noWrap/>
            <w:vAlign w:val="center"/>
            <w:hideMark/>
          </w:tcPr>
          <w:p w14:paraId="2CFB820A"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2.74</w:t>
            </w:r>
          </w:p>
        </w:tc>
      </w:tr>
      <w:tr w:rsidR="00A256DF" w:rsidRPr="00655FDD" w14:paraId="025F0479" w14:textId="77777777" w:rsidTr="00A256DF">
        <w:trPr>
          <w:trHeight w:val="315"/>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0F62F61B"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locuinte si functiuni complementare</w:t>
            </w:r>
          </w:p>
        </w:tc>
        <w:tc>
          <w:tcPr>
            <w:tcW w:w="960" w:type="dxa"/>
            <w:tcBorders>
              <w:top w:val="nil"/>
              <w:left w:val="nil"/>
              <w:bottom w:val="single" w:sz="4" w:space="0" w:color="auto"/>
              <w:right w:val="single" w:sz="4" w:space="0" w:color="auto"/>
            </w:tcBorders>
            <w:shd w:val="clear" w:color="auto" w:fill="auto"/>
            <w:noWrap/>
            <w:vAlign w:val="center"/>
            <w:hideMark/>
          </w:tcPr>
          <w:p w14:paraId="6288260D"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13.30</w:t>
            </w:r>
          </w:p>
        </w:tc>
        <w:tc>
          <w:tcPr>
            <w:tcW w:w="960" w:type="dxa"/>
            <w:tcBorders>
              <w:top w:val="nil"/>
              <w:left w:val="nil"/>
              <w:bottom w:val="single" w:sz="4" w:space="0" w:color="auto"/>
              <w:right w:val="single" w:sz="4" w:space="0" w:color="auto"/>
            </w:tcBorders>
            <w:shd w:val="clear" w:color="auto" w:fill="auto"/>
            <w:noWrap/>
            <w:vAlign w:val="center"/>
            <w:hideMark/>
          </w:tcPr>
          <w:p w14:paraId="1C289C10"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75.35</w:t>
            </w:r>
          </w:p>
        </w:tc>
        <w:tc>
          <w:tcPr>
            <w:tcW w:w="960" w:type="dxa"/>
            <w:tcBorders>
              <w:top w:val="nil"/>
              <w:left w:val="nil"/>
              <w:bottom w:val="single" w:sz="4" w:space="0" w:color="auto"/>
              <w:right w:val="single" w:sz="4" w:space="0" w:color="auto"/>
            </w:tcBorders>
            <w:shd w:val="clear" w:color="auto" w:fill="auto"/>
            <w:noWrap/>
            <w:vAlign w:val="center"/>
            <w:hideMark/>
          </w:tcPr>
          <w:p w14:paraId="5CF7D565"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11.66</w:t>
            </w:r>
          </w:p>
        </w:tc>
        <w:tc>
          <w:tcPr>
            <w:tcW w:w="960" w:type="dxa"/>
            <w:tcBorders>
              <w:top w:val="nil"/>
              <w:left w:val="nil"/>
              <w:bottom w:val="single" w:sz="4" w:space="0" w:color="auto"/>
              <w:right w:val="single" w:sz="8" w:space="0" w:color="auto"/>
            </w:tcBorders>
            <w:shd w:val="clear" w:color="auto" w:fill="auto"/>
            <w:noWrap/>
            <w:vAlign w:val="center"/>
            <w:hideMark/>
          </w:tcPr>
          <w:p w14:paraId="2AC27DC0"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86.37</w:t>
            </w:r>
          </w:p>
        </w:tc>
      </w:tr>
      <w:tr w:rsidR="00A256DF" w:rsidRPr="00655FDD" w14:paraId="6B9774BE"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123B41A5"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spatii verzi, sport</w:t>
            </w:r>
          </w:p>
        </w:tc>
        <w:tc>
          <w:tcPr>
            <w:tcW w:w="960" w:type="dxa"/>
            <w:tcBorders>
              <w:top w:val="nil"/>
              <w:left w:val="nil"/>
              <w:bottom w:val="single" w:sz="4" w:space="0" w:color="auto"/>
              <w:right w:val="single" w:sz="4" w:space="0" w:color="auto"/>
            </w:tcBorders>
            <w:shd w:val="clear" w:color="auto" w:fill="auto"/>
            <w:noWrap/>
            <w:vAlign w:val="center"/>
            <w:hideMark/>
          </w:tcPr>
          <w:p w14:paraId="06520674"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1.78</w:t>
            </w:r>
          </w:p>
        </w:tc>
        <w:tc>
          <w:tcPr>
            <w:tcW w:w="960" w:type="dxa"/>
            <w:tcBorders>
              <w:top w:val="nil"/>
              <w:left w:val="nil"/>
              <w:bottom w:val="single" w:sz="4" w:space="0" w:color="auto"/>
              <w:right w:val="single" w:sz="4" w:space="0" w:color="auto"/>
            </w:tcBorders>
            <w:shd w:val="clear" w:color="auto" w:fill="auto"/>
            <w:noWrap/>
            <w:vAlign w:val="center"/>
            <w:hideMark/>
          </w:tcPr>
          <w:p w14:paraId="13CE3A67"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10.09</w:t>
            </w:r>
          </w:p>
        </w:tc>
        <w:tc>
          <w:tcPr>
            <w:tcW w:w="960" w:type="dxa"/>
            <w:tcBorders>
              <w:top w:val="nil"/>
              <w:left w:val="nil"/>
              <w:bottom w:val="single" w:sz="4" w:space="0" w:color="auto"/>
              <w:right w:val="single" w:sz="4" w:space="0" w:color="auto"/>
            </w:tcBorders>
            <w:shd w:val="clear" w:color="auto" w:fill="auto"/>
            <w:noWrap/>
            <w:vAlign w:val="center"/>
            <w:hideMark/>
          </w:tcPr>
          <w:p w14:paraId="69A345FA"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0.07</w:t>
            </w:r>
          </w:p>
        </w:tc>
        <w:tc>
          <w:tcPr>
            <w:tcW w:w="960" w:type="dxa"/>
            <w:tcBorders>
              <w:top w:val="nil"/>
              <w:left w:val="nil"/>
              <w:bottom w:val="single" w:sz="4" w:space="0" w:color="auto"/>
              <w:right w:val="single" w:sz="8" w:space="0" w:color="auto"/>
            </w:tcBorders>
            <w:shd w:val="clear" w:color="auto" w:fill="auto"/>
            <w:noWrap/>
            <w:vAlign w:val="center"/>
            <w:hideMark/>
          </w:tcPr>
          <w:p w14:paraId="37C0696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0.52</w:t>
            </w:r>
          </w:p>
        </w:tc>
      </w:tr>
      <w:tr w:rsidR="00A256DF" w:rsidRPr="00655FDD" w14:paraId="4036BE21"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2C669A4E"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Cimitir</w:t>
            </w:r>
          </w:p>
        </w:tc>
        <w:tc>
          <w:tcPr>
            <w:tcW w:w="960" w:type="dxa"/>
            <w:tcBorders>
              <w:top w:val="nil"/>
              <w:left w:val="nil"/>
              <w:bottom w:val="single" w:sz="4" w:space="0" w:color="auto"/>
              <w:right w:val="single" w:sz="4" w:space="0" w:color="auto"/>
            </w:tcBorders>
            <w:shd w:val="clear" w:color="auto" w:fill="auto"/>
            <w:noWrap/>
            <w:vAlign w:val="center"/>
            <w:hideMark/>
          </w:tcPr>
          <w:p w14:paraId="773A70C8"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0.18</w:t>
            </w:r>
          </w:p>
        </w:tc>
        <w:tc>
          <w:tcPr>
            <w:tcW w:w="960" w:type="dxa"/>
            <w:tcBorders>
              <w:top w:val="nil"/>
              <w:left w:val="nil"/>
              <w:bottom w:val="single" w:sz="4" w:space="0" w:color="auto"/>
              <w:right w:val="single" w:sz="4" w:space="0" w:color="auto"/>
            </w:tcBorders>
            <w:shd w:val="clear" w:color="auto" w:fill="auto"/>
            <w:noWrap/>
            <w:vAlign w:val="center"/>
            <w:hideMark/>
          </w:tcPr>
          <w:p w14:paraId="1805AFAE"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1.02</w:t>
            </w:r>
          </w:p>
        </w:tc>
        <w:tc>
          <w:tcPr>
            <w:tcW w:w="960" w:type="dxa"/>
            <w:tcBorders>
              <w:top w:val="nil"/>
              <w:left w:val="nil"/>
              <w:bottom w:val="single" w:sz="4" w:space="0" w:color="auto"/>
              <w:right w:val="single" w:sz="4" w:space="0" w:color="auto"/>
            </w:tcBorders>
            <w:shd w:val="clear" w:color="auto" w:fill="auto"/>
            <w:noWrap/>
            <w:vAlign w:val="center"/>
            <w:hideMark/>
          </w:tcPr>
          <w:p w14:paraId="2D3165FA"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0.15</w:t>
            </w:r>
          </w:p>
        </w:tc>
        <w:tc>
          <w:tcPr>
            <w:tcW w:w="960" w:type="dxa"/>
            <w:tcBorders>
              <w:top w:val="nil"/>
              <w:left w:val="nil"/>
              <w:bottom w:val="single" w:sz="4" w:space="0" w:color="auto"/>
              <w:right w:val="single" w:sz="8" w:space="0" w:color="auto"/>
            </w:tcBorders>
            <w:shd w:val="clear" w:color="auto" w:fill="auto"/>
            <w:noWrap/>
            <w:vAlign w:val="center"/>
            <w:hideMark/>
          </w:tcPr>
          <w:p w14:paraId="5B21F16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1.11</w:t>
            </w:r>
          </w:p>
        </w:tc>
      </w:tr>
      <w:tr w:rsidR="00A256DF" w:rsidRPr="00655FDD" w14:paraId="1776C2D4" w14:textId="77777777" w:rsidTr="00A256DF">
        <w:trPr>
          <w:trHeight w:val="660"/>
        </w:trPr>
        <w:tc>
          <w:tcPr>
            <w:tcW w:w="4000" w:type="dxa"/>
            <w:tcBorders>
              <w:top w:val="nil"/>
              <w:left w:val="single" w:sz="8" w:space="0" w:color="auto"/>
              <w:bottom w:val="single" w:sz="4" w:space="0" w:color="auto"/>
              <w:right w:val="single" w:sz="4" w:space="0" w:color="auto"/>
            </w:tcBorders>
            <w:shd w:val="clear" w:color="auto" w:fill="auto"/>
            <w:hideMark/>
          </w:tcPr>
          <w:p w14:paraId="0F28DD4B"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echipare teritoriala</w:t>
            </w:r>
            <w:r w:rsidRPr="00655FDD">
              <w:rPr>
                <w:rFonts w:ascii="Calibri" w:eastAsia="Times New Roman" w:hAnsi="Calibri" w:cs="Calibri"/>
                <w:color w:val="000000"/>
                <w:lang w:val="ro-RO" w:eastAsia="en-GB"/>
              </w:rPr>
              <w:br/>
              <w:t xml:space="preserve">    - cai de comunicatii rutiere</w:t>
            </w:r>
          </w:p>
        </w:tc>
        <w:tc>
          <w:tcPr>
            <w:tcW w:w="960" w:type="dxa"/>
            <w:tcBorders>
              <w:top w:val="nil"/>
              <w:left w:val="nil"/>
              <w:bottom w:val="single" w:sz="4" w:space="0" w:color="auto"/>
              <w:right w:val="single" w:sz="4" w:space="0" w:color="auto"/>
            </w:tcBorders>
            <w:shd w:val="clear" w:color="auto" w:fill="auto"/>
            <w:vAlign w:val="bottom"/>
            <w:hideMark/>
          </w:tcPr>
          <w:p w14:paraId="2DBE4FE7"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1.31</w:t>
            </w:r>
          </w:p>
        </w:tc>
        <w:tc>
          <w:tcPr>
            <w:tcW w:w="960" w:type="dxa"/>
            <w:tcBorders>
              <w:top w:val="nil"/>
              <w:left w:val="nil"/>
              <w:bottom w:val="single" w:sz="4" w:space="0" w:color="auto"/>
              <w:right w:val="single" w:sz="4" w:space="0" w:color="auto"/>
            </w:tcBorders>
            <w:shd w:val="clear" w:color="auto" w:fill="auto"/>
            <w:vAlign w:val="bottom"/>
            <w:hideMark/>
          </w:tcPr>
          <w:p w14:paraId="790C1998"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7.42</w:t>
            </w:r>
          </w:p>
        </w:tc>
        <w:tc>
          <w:tcPr>
            <w:tcW w:w="960" w:type="dxa"/>
            <w:tcBorders>
              <w:top w:val="nil"/>
              <w:left w:val="nil"/>
              <w:bottom w:val="single" w:sz="4" w:space="0" w:color="auto"/>
              <w:right w:val="single" w:sz="4" w:space="0" w:color="auto"/>
            </w:tcBorders>
            <w:shd w:val="clear" w:color="auto" w:fill="auto"/>
            <w:vAlign w:val="bottom"/>
            <w:hideMark/>
          </w:tcPr>
          <w:p w14:paraId="603EE3C3"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1.25</w:t>
            </w:r>
          </w:p>
        </w:tc>
        <w:tc>
          <w:tcPr>
            <w:tcW w:w="960" w:type="dxa"/>
            <w:tcBorders>
              <w:top w:val="nil"/>
              <w:left w:val="nil"/>
              <w:bottom w:val="single" w:sz="4" w:space="0" w:color="auto"/>
              <w:right w:val="single" w:sz="8" w:space="0" w:color="auto"/>
            </w:tcBorders>
            <w:shd w:val="clear" w:color="auto" w:fill="auto"/>
            <w:vAlign w:val="bottom"/>
            <w:hideMark/>
          </w:tcPr>
          <w:p w14:paraId="67B4A04E"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9.26</w:t>
            </w:r>
          </w:p>
        </w:tc>
      </w:tr>
      <w:tr w:rsidR="00A256DF" w:rsidRPr="00655FDD" w14:paraId="42009359"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421D0779"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Alte zone (ape, terenuri neconstruibile etc)</w:t>
            </w:r>
          </w:p>
        </w:tc>
        <w:tc>
          <w:tcPr>
            <w:tcW w:w="960" w:type="dxa"/>
            <w:tcBorders>
              <w:top w:val="nil"/>
              <w:left w:val="nil"/>
              <w:bottom w:val="single" w:sz="4" w:space="0" w:color="auto"/>
              <w:right w:val="single" w:sz="4" w:space="0" w:color="auto"/>
            </w:tcBorders>
            <w:shd w:val="clear" w:color="auto" w:fill="auto"/>
            <w:noWrap/>
            <w:vAlign w:val="center"/>
            <w:hideMark/>
          </w:tcPr>
          <w:p w14:paraId="6EB4793B"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0.21</w:t>
            </w:r>
          </w:p>
        </w:tc>
        <w:tc>
          <w:tcPr>
            <w:tcW w:w="960" w:type="dxa"/>
            <w:tcBorders>
              <w:top w:val="nil"/>
              <w:left w:val="nil"/>
              <w:bottom w:val="single" w:sz="4" w:space="0" w:color="auto"/>
              <w:right w:val="single" w:sz="4" w:space="0" w:color="auto"/>
            </w:tcBorders>
            <w:shd w:val="clear" w:color="auto" w:fill="auto"/>
            <w:noWrap/>
            <w:vAlign w:val="center"/>
            <w:hideMark/>
          </w:tcPr>
          <w:p w14:paraId="1C9BC93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1.19</w:t>
            </w:r>
          </w:p>
        </w:tc>
        <w:tc>
          <w:tcPr>
            <w:tcW w:w="960" w:type="dxa"/>
            <w:tcBorders>
              <w:top w:val="nil"/>
              <w:left w:val="nil"/>
              <w:bottom w:val="single" w:sz="4" w:space="0" w:color="auto"/>
              <w:right w:val="single" w:sz="4" w:space="0" w:color="auto"/>
            </w:tcBorders>
            <w:shd w:val="clear" w:color="auto" w:fill="auto"/>
            <w:noWrap/>
            <w:vAlign w:val="center"/>
            <w:hideMark/>
          </w:tcPr>
          <w:p w14:paraId="1F8220EA"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c>
          <w:tcPr>
            <w:tcW w:w="960" w:type="dxa"/>
            <w:tcBorders>
              <w:top w:val="nil"/>
              <w:left w:val="nil"/>
              <w:bottom w:val="single" w:sz="4" w:space="0" w:color="auto"/>
              <w:right w:val="single" w:sz="8" w:space="0" w:color="auto"/>
            </w:tcBorders>
            <w:shd w:val="clear" w:color="auto" w:fill="auto"/>
            <w:noWrap/>
            <w:vAlign w:val="center"/>
            <w:hideMark/>
          </w:tcPr>
          <w:p w14:paraId="5E3568C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w:t>
            </w:r>
          </w:p>
        </w:tc>
      </w:tr>
      <w:tr w:rsidR="00A256DF" w:rsidRPr="00655FDD" w14:paraId="5ED41010" w14:textId="77777777" w:rsidTr="00A256DF">
        <w:trPr>
          <w:trHeight w:val="315"/>
        </w:trPr>
        <w:tc>
          <w:tcPr>
            <w:tcW w:w="4000" w:type="dxa"/>
            <w:tcBorders>
              <w:top w:val="nil"/>
              <w:left w:val="single" w:sz="8" w:space="0" w:color="auto"/>
              <w:bottom w:val="single" w:sz="8" w:space="0" w:color="auto"/>
              <w:right w:val="single" w:sz="4" w:space="0" w:color="auto"/>
            </w:tcBorders>
            <w:shd w:val="clear" w:color="auto" w:fill="auto"/>
            <w:noWrap/>
            <w:vAlign w:val="bottom"/>
            <w:hideMark/>
          </w:tcPr>
          <w:p w14:paraId="2B219201" w14:textId="77777777" w:rsidR="00A256DF" w:rsidRPr="00655FDD" w:rsidRDefault="00A256DF" w:rsidP="00A256DF">
            <w:pPr>
              <w:spacing w:after="0" w:line="240" w:lineRule="auto"/>
              <w:jc w:val="left"/>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TOTAL TERITORIU INTRAVILAN PROPUS</w:t>
            </w:r>
          </w:p>
        </w:tc>
        <w:tc>
          <w:tcPr>
            <w:tcW w:w="960" w:type="dxa"/>
            <w:tcBorders>
              <w:top w:val="nil"/>
              <w:left w:val="nil"/>
              <w:bottom w:val="single" w:sz="8" w:space="0" w:color="auto"/>
              <w:right w:val="single" w:sz="4" w:space="0" w:color="auto"/>
            </w:tcBorders>
            <w:shd w:val="clear" w:color="auto" w:fill="auto"/>
            <w:noWrap/>
            <w:vAlign w:val="center"/>
            <w:hideMark/>
          </w:tcPr>
          <w:p w14:paraId="41EAED94"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17.65</w:t>
            </w:r>
          </w:p>
        </w:tc>
        <w:tc>
          <w:tcPr>
            <w:tcW w:w="960" w:type="dxa"/>
            <w:tcBorders>
              <w:top w:val="nil"/>
              <w:left w:val="nil"/>
              <w:bottom w:val="single" w:sz="8" w:space="0" w:color="auto"/>
              <w:right w:val="single" w:sz="4" w:space="0" w:color="auto"/>
            </w:tcBorders>
            <w:shd w:val="clear" w:color="auto" w:fill="auto"/>
            <w:noWrap/>
            <w:vAlign w:val="center"/>
            <w:hideMark/>
          </w:tcPr>
          <w:p w14:paraId="6CA92FF6"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100.00</w:t>
            </w:r>
          </w:p>
        </w:tc>
        <w:tc>
          <w:tcPr>
            <w:tcW w:w="960" w:type="dxa"/>
            <w:tcBorders>
              <w:top w:val="nil"/>
              <w:left w:val="nil"/>
              <w:bottom w:val="single" w:sz="8" w:space="0" w:color="auto"/>
              <w:right w:val="single" w:sz="4" w:space="0" w:color="auto"/>
            </w:tcBorders>
            <w:shd w:val="clear" w:color="auto" w:fill="auto"/>
            <w:noWrap/>
            <w:vAlign w:val="center"/>
            <w:hideMark/>
          </w:tcPr>
          <w:p w14:paraId="31A1F178"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13.50</w:t>
            </w:r>
          </w:p>
        </w:tc>
        <w:tc>
          <w:tcPr>
            <w:tcW w:w="960" w:type="dxa"/>
            <w:tcBorders>
              <w:top w:val="nil"/>
              <w:left w:val="nil"/>
              <w:bottom w:val="single" w:sz="8" w:space="0" w:color="auto"/>
              <w:right w:val="single" w:sz="8" w:space="0" w:color="auto"/>
            </w:tcBorders>
            <w:shd w:val="clear" w:color="auto" w:fill="auto"/>
            <w:noWrap/>
            <w:vAlign w:val="center"/>
            <w:hideMark/>
          </w:tcPr>
          <w:p w14:paraId="2CB9613C"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100.00</w:t>
            </w:r>
          </w:p>
        </w:tc>
      </w:tr>
    </w:tbl>
    <w:p w14:paraId="5D24FC44" w14:textId="77777777" w:rsidR="00A256DF" w:rsidRPr="00655FDD" w:rsidRDefault="00A256DF" w:rsidP="00EA57B1">
      <w:pPr>
        <w:rPr>
          <w:rFonts w:cstheme="minorHAnsi"/>
          <w:sz w:val="24"/>
          <w:szCs w:val="24"/>
          <w:lang w:val="ro-RO"/>
        </w:rPr>
      </w:pPr>
    </w:p>
    <w:tbl>
      <w:tblPr>
        <w:tblW w:w="5920" w:type="dxa"/>
        <w:tblLook w:val="04A0" w:firstRow="1" w:lastRow="0" w:firstColumn="1" w:lastColumn="0" w:noHBand="0" w:noVBand="1"/>
      </w:tblPr>
      <w:tblGrid>
        <w:gridCol w:w="4000"/>
        <w:gridCol w:w="960"/>
        <w:gridCol w:w="960"/>
      </w:tblGrid>
      <w:tr w:rsidR="00A256DF" w:rsidRPr="00655FDD" w14:paraId="73A7F56A" w14:textId="77777777" w:rsidTr="00A256DF">
        <w:trPr>
          <w:trHeight w:val="330"/>
        </w:trPr>
        <w:tc>
          <w:tcPr>
            <w:tcW w:w="592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E3650A" w14:textId="77777777" w:rsidR="00A256DF" w:rsidRPr="00655FDD" w:rsidRDefault="00A256DF" w:rsidP="00A256DF">
            <w:pPr>
              <w:spacing w:after="0" w:line="240" w:lineRule="auto"/>
              <w:jc w:val="center"/>
              <w:rPr>
                <w:rFonts w:ascii="Calibri" w:eastAsia="Times New Roman" w:hAnsi="Calibri" w:cs="Calibri"/>
                <w:b/>
                <w:bCs/>
                <w:color w:val="000000"/>
                <w:sz w:val="24"/>
                <w:szCs w:val="24"/>
                <w:lang w:val="ro-RO" w:eastAsia="en-GB"/>
              </w:rPr>
            </w:pPr>
            <w:r w:rsidRPr="00655FDD">
              <w:rPr>
                <w:rFonts w:ascii="Calibri" w:eastAsia="Times New Roman" w:hAnsi="Calibri" w:cs="Calibri"/>
                <w:b/>
                <w:bCs/>
                <w:color w:val="000000"/>
                <w:sz w:val="24"/>
                <w:szCs w:val="24"/>
                <w:lang w:val="ro-RO" w:eastAsia="en-GB"/>
              </w:rPr>
              <w:t>BILANT TERITORIAL CERNETI</w:t>
            </w:r>
          </w:p>
        </w:tc>
      </w:tr>
      <w:tr w:rsidR="00A256DF" w:rsidRPr="00655FDD" w14:paraId="34158DB0"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center"/>
            <w:hideMark/>
          </w:tcPr>
          <w:p w14:paraId="0D7ED9F9"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ZONE FUNCTIONALE</w:t>
            </w:r>
          </w:p>
        </w:tc>
        <w:tc>
          <w:tcPr>
            <w:tcW w:w="960" w:type="dxa"/>
            <w:tcBorders>
              <w:top w:val="nil"/>
              <w:left w:val="nil"/>
              <w:bottom w:val="single" w:sz="4" w:space="0" w:color="auto"/>
              <w:right w:val="single" w:sz="4" w:space="0" w:color="auto"/>
            </w:tcBorders>
            <w:shd w:val="clear" w:color="auto" w:fill="auto"/>
            <w:noWrap/>
            <w:vAlign w:val="center"/>
            <w:hideMark/>
          </w:tcPr>
          <w:p w14:paraId="567CDFAD"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HA</w:t>
            </w:r>
          </w:p>
        </w:tc>
        <w:tc>
          <w:tcPr>
            <w:tcW w:w="960" w:type="dxa"/>
            <w:tcBorders>
              <w:top w:val="nil"/>
              <w:left w:val="nil"/>
              <w:bottom w:val="single" w:sz="4" w:space="0" w:color="auto"/>
              <w:right w:val="single" w:sz="8" w:space="0" w:color="auto"/>
            </w:tcBorders>
            <w:shd w:val="clear" w:color="auto" w:fill="auto"/>
            <w:noWrap/>
            <w:vAlign w:val="center"/>
            <w:hideMark/>
          </w:tcPr>
          <w:p w14:paraId="0F9DCEDC"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w:t>
            </w:r>
          </w:p>
        </w:tc>
      </w:tr>
      <w:tr w:rsidR="00A256DF" w:rsidRPr="00655FDD" w14:paraId="7BBCF57C" w14:textId="77777777" w:rsidTr="00A256DF">
        <w:trPr>
          <w:trHeight w:val="6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39E96285"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centrala si alte zone cu functiuni de interes public</w:t>
            </w:r>
          </w:p>
        </w:tc>
        <w:tc>
          <w:tcPr>
            <w:tcW w:w="960" w:type="dxa"/>
            <w:tcBorders>
              <w:top w:val="nil"/>
              <w:left w:val="nil"/>
              <w:bottom w:val="single" w:sz="4" w:space="0" w:color="auto"/>
              <w:right w:val="single" w:sz="4" w:space="0" w:color="auto"/>
            </w:tcBorders>
            <w:shd w:val="clear" w:color="auto" w:fill="auto"/>
            <w:noWrap/>
            <w:vAlign w:val="center"/>
            <w:hideMark/>
          </w:tcPr>
          <w:p w14:paraId="49754A07"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3.40</w:t>
            </w:r>
          </w:p>
        </w:tc>
        <w:tc>
          <w:tcPr>
            <w:tcW w:w="960" w:type="dxa"/>
            <w:tcBorders>
              <w:top w:val="nil"/>
              <w:left w:val="nil"/>
              <w:bottom w:val="single" w:sz="4" w:space="0" w:color="auto"/>
              <w:right w:val="single" w:sz="8" w:space="0" w:color="auto"/>
            </w:tcBorders>
            <w:shd w:val="clear" w:color="auto" w:fill="auto"/>
            <w:noWrap/>
            <w:vAlign w:val="center"/>
            <w:hideMark/>
          </w:tcPr>
          <w:p w14:paraId="33A5D3D9"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2.76</w:t>
            </w:r>
          </w:p>
        </w:tc>
      </w:tr>
      <w:tr w:rsidR="00A256DF" w:rsidRPr="00655FDD" w14:paraId="23454033" w14:textId="77777777" w:rsidTr="00A256DF">
        <w:trPr>
          <w:trHeight w:val="6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1B228518"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locuinte p,p+1 si functiuni complementare</w:t>
            </w:r>
          </w:p>
        </w:tc>
        <w:tc>
          <w:tcPr>
            <w:tcW w:w="960" w:type="dxa"/>
            <w:tcBorders>
              <w:top w:val="nil"/>
              <w:left w:val="nil"/>
              <w:bottom w:val="single" w:sz="4" w:space="0" w:color="auto"/>
              <w:right w:val="single" w:sz="4" w:space="0" w:color="auto"/>
            </w:tcBorders>
            <w:shd w:val="clear" w:color="auto" w:fill="auto"/>
            <w:noWrap/>
            <w:vAlign w:val="center"/>
            <w:hideMark/>
          </w:tcPr>
          <w:p w14:paraId="1658A4B1"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96.80</w:t>
            </w:r>
          </w:p>
        </w:tc>
        <w:tc>
          <w:tcPr>
            <w:tcW w:w="960" w:type="dxa"/>
            <w:tcBorders>
              <w:top w:val="nil"/>
              <w:left w:val="nil"/>
              <w:bottom w:val="single" w:sz="4" w:space="0" w:color="auto"/>
              <w:right w:val="single" w:sz="8" w:space="0" w:color="auto"/>
            </w:tcBorders>
            <w:shd w:val="clear" w:color="auto" w:fill="auto"/>
            <w:noWrap/>
            <w:vAlign w:val="center"/>
            <w:hideMark/>
          </w:tcPr>
          <w:p w14:paraId="61B2CBE7"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79.20</w:t>
            </w:r>
          </w:p>
        </w:tc>
      </w:tr>
      <w:tr w:rsidR="00A256DF" w:rsidRPr="00655FDD" w14:paraId="71481192"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32BCB1DB"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unitati agricole</w:t>
            </w:r>
          </w:p>
        </w:tc>
        <w:tc>
          <w:tcPr>
            <w:tcW w:w="960" w:type="dxa"/>
            <w:tcBorders>
              <w:top w:val="nil"/>
              <w:left w:val="nil"/>
              <w:bottom w:val="single" w:sz="4" w:space="0" w:color="auto"/>
              <w:right w:val="single" w:sz="4" w:space="0" w:color="auto"/>
            </w:tcBorders>
            <w:shd w:val="clear" w:color="auto" w:fill="auto"/>
            <w:noWrap/>
            <w:vAlign w:val="center"/>
            <w:hideMark/>
          </w:tcPr>
          <w:p w14:paraId="0BFFE36C"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0.85</w:t>
            </w:r>
          </w:p>
        </w:tc>
        <w:tc>
          <w:tcPr>
            <w:tcW w:w="960" w:type="dxa"/>
            <w:tcBorders>
              <w:top w:val="nil"/>
              <w:left w:val="nil"/>
              <w:bottom w:val="single" w:sz="4" w:space="0" w:color="auto"/>
              <w:right w:val="single" w:sz="8" w:space="0" w:color="auto"/>
            </w:tcBorders>
            <w:shd w:val="clear" w:color="auto" w:fill="auto"/>
            <w:noWrap/>
            <w:vAlign w:val="center"/>
            <w:hideMark/>
          </w:tcPr>
          <w:p w14:paraId="72C456E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0.69</w:t>
            </w:r>
          </w:p>
        </w:tc>
      </w:tr>
      <w:tr w:rsidR="00A256DF" w:rsidRPr="00655FDD" w14:paraId="798698FF" w14:textId="77777777" w:rsidTr="00A256DF">
        <w:trPr>
          <w:trHeight w:val="6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74D70CE4"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unitati industriale (ind. locala mica, depozitare etc)</w:t>
            </w:r>
          </w:p>
        </w:tc>
        <w:tc>
          <w:tcPr>
            <w:tcW w:w="960" w:type="dxa"/>
            <w:tcBorders>
              <w:top w:val="nil"/>
              <w:left w:val="nil"/>
              <w:bottom w:val="single" w:sz="4" w:space="0" w:color="auto"/>
              <w:right w:val="single" w:sz="4" w:space="0" w:color="auto"/>
            </w:tcBorders>
            <w:shd w:val="clear" w:color="auto" w:fill="auto"/>
            <w:noWrap/>
            <w:vAlign w:val="center"/>
            <w:hideMark/>
          </w:tcPr>
          <w:p w14:paraId="79167498"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0.32</w:t>
            </w:r>
          </w:p>
        </w:tc>
        <w:tc>
          <w:tcPr>
            <w:tcW w:w="960" w:type="dxa"/>
            <w:tcBorders>
              <w:top w:val="nil"/>
              <w:left w:val="nil"/>
              <w:bottom w:val="single" w:sz="4" w:space="0" w:color="auto"/>
              <w:right w:val="single" w:sz="8" w:space="0" w:color="auto"/>
            </w:tcBorders>
            <w:shd w:val="clear" w:color="auto" w:fill="auto"/>
            <w:noWrap/>
            <w:vAlign w:val="center"/>
            <w:hideMark/>
          </w:tcPr>
          <w:p w14:paraId="6D83EF77"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0.26</w:t>
            </w:r>
          </w:p>
        </w:tc>
      </w:tr>
      <w:tr w:rsidR="00A256DF" w:rsidRPr="00655FDD" w14:paraId="4E8DE666"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3BA856B6"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spatii verzi, sport</w:t>
            </w:r>
          </w:p>
        </w:tc>
        <w:tc>
          <w:tcPr>
            <w:tcW w:w="960" w:type="dxa"/>
            <w:tcBorders>
              <w:top w:val="nil"/>
              <w:left w:val="nil"/>
              <w:bottom w:val="single" w:sz="4" w:space="0" w:color="auto"/>
              <w:right w:val="single" w:sz="4" w:space="0" w:color="auto"/>
            </w:tcBorders>
            <w:shd w:val="clear" w:color="auto" w:fill="auto"/>
            <w:noWrap/>
            <w:vAlign w:val="center"/>
            <w:hideMark/>
          </w:tcPr>
          <w:p w14:paraId="4413697F"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2.00</w:t>
            </w:r>
          </w:p>
        </w:tc>
        <w:tc>
          <w:tcPr>
            <w:tcW w:w="960" w:type="dxa"/>
            <w:tcBorders>
              <w:top w:val="nil"/>
              <w:left w:val="nil"/>
              <w:bottom w:val="single" w:sz="4" w:space="0" w:color="auto"/>
              <w:right w:val="single" w:sz="8" w:space="0" w:color="auto"/>
            </w:tcBorders>
            <w:shd w:val="clear" w:color="auto" w:fill="auto"/>
            <w:noWrap/>
            <w:vAlign w:val="center"/>
            <w:hideMark/>
          </w:tcPr>
          <w:p w14:paraId="37C2FDC3"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1.65</w:t>
            </w:r>
          </w:p>
        </w:tc>
      </w:tr>
      <w:tr w:rsidR="00A256DF" w:rsidRPr="00655FDD" w14:paraId="24D2DCF6"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34CCB89D"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turistica si amenajari pentru turism</w:t>
            </w:r>
          </w:p>
        </w:tc>
        <w:tc>
          <w:tcPr>
            <w:tcW w:w="960" w:type="dxa"/>
            <w:tcBorders>
              <w:top w:val="nil"/>
              <w:left w:val="nil"/>
              <w:bottom w:val="single" w:sz="4" w:space="0" w:color="auto"/>
              <w:right w:val="single" w:sz="4" w:space="0" w:color="auto"/>
            </w:tcBorders>
            <w:shd w:val="clear" w:color="auto" w:fill="auto"/>
            <w:noWrap/>
            <w:vAlign w:val="center"/>
            <w:hideMark/>
          </w:tcPr>
          <w:p w14:paraId="2CD3258B"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2.63</w:t>
            </w:r>
          </w:p>
        </w:tc>
        <w:tc>
          <w:tcPr>
            <w:tcW w:w="960" w:type="dxa"/>
            <w:tcBorders>
              <w:top w:val="nil"/>
              <w:left w:val="nil"/>
              <w:bottom w:val="single" w:sz="4" w:space="0" w:color="auto"/>
              <w:right w:val="single" w:sz="8" w:space="0" w:color="auto"/>
            </w:tcBorders>
            <w:shd w:val="clear" w:color="auto" w:fill="auto"/>
            <w:noWrap/>
            <w:vAlign w:val="center"/>
            <w:hideMark/>
          </w:tcPr>
          <w:p w14:paraId="3B541C6A"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2.15</w:t>
            </w:r>
          </w:p>
        </w:tc>
      </w:tr>
      <w:tr w:rsidR="00A256DF" w:rsidRPr="00655FDD" w14:paraId="2C1FEE46"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487383A9"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Gospodarie comunala/cimitir</w:t>
            </w:r>
          </w:p>
        </w:tc>
        <w:tc>
          <w:tcPr>
            <w:tcW w:w="960" w:type="dxa"/>
            <w:tcBorders>
              <w:top w:val="nil"/>
              <w:left w:val="nil"/>
              <w:bottom w:val="single" w:sz="4" w:space="0" w:color="auto"/>
              <w:right w:val="single" w:sz="4" w:space="0" w:color="auto"/>
            </w:tcBorders>
            <w:shd w:val="clear" w:color="auto" w:fill="auto"/>
            <w:noWrap/>
            <w:vAlign w:val="center"/>
            <w:hideMark/>
          </w:tcPr>
          <w:p w14:paraId="128ED060"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1.04</w:t>
            </w:r>
          </w:p>
        </w:tc>
        <w:tc>
          <w:tcPr>
            <w:tcW w:w="960" w:type="dxa"/>
            <w:tcBorders>
              <w:top w:val="nil"/>
              <w:left w:val="nil"/>
              <w:bottom w:val="single" w:sz="4" w:space="0" w:color="auto"/>
              <w:right w:val="single" w:sz="8" w:space="0" w:color="auto"/>
            </w:tcBorders>
            <w:shd w:val="clear" w:color="auto" w:fill="auto"/>
            <w:noWrap/>
            <w:vAlign w:val="center"/>
            <w:hideMark/>
          </w:tcPr>
          <w:p w14:paraId="0BDCAE85"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0.85</w:t>
            </w:r>
          </w:p>
        </w:tc>
      </w:tr>
      <w:tr w:rsidR="00A256DF" w:rsidRPr="00655FDD" w14:paraId="21828B21" w14:textId="77777777" w:rsidTr="00A256DF">
        <w:trPr>
          <w:trHeight w:val="1200"/>
        </w:trPr>
        <w:tc>
          <w:tcPr>
            <w:tcW w:w="4000" w:type="dxa"/>
            <w:tcBorders>
              <w:top w:val="nil"/>
              <w:left w:val="single" w:sz="8" w:space="0" w:color="auto"/>
              <w:bottom w:val="single" w:sz="4" w:space="0" w:color="auto"/>
              <w:right w:val="single" w:sz="4" w:space="0" w:color="auto"/>
            </w:tcBorders>
            <w:shd w:val="clear" w:color="auto" w:fill="auto"/>
            <w:vAlign w:val="bottom"/>
            <w:hideMark/>
          </w:tcPr>
          <w:p w14:paraId="6004B19E"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Zona de echipare teritoriala</w:t>
            </w:r>
            <w:r w:rsidRPr="00655FDD">
              <w:rPr>
                <w:rFonts w:ascii="Calibri" w:eastAsia="Times New Roman" w:hAnsi="Calibri" w:cs="Calibri"/>
                <w:color w:val="000000"/>
                <w:lang w:val="ro-RO" w:eastAsia="en-GB"/>
              </w:rPr>
              <w:br/>
              <w:t xml:space="preserve">    - cai de comunicatii rutiere</w:t>
            </w:r>
            <w:r w:rsidRPr="00655FDD">
              <w:rPr>
                <w:rFonts w:ascii="Calibri" w:eastAsia="Times New Roman" w:hAnsi="Calibri" w:cs="Calibri"/>
                <w:color w:val="000000"/>
                <w:lang w:val="ro-RO" w:eastAsia="en-GB"/>
              </w:rPr>
              <w:br/>
              <w:t xml:space="preserve">    - cai de comunicatii feroviara</w:t>
            </w:r>
            <w:r w:rsidRPr="00655FDD">
              <w:rPr>
                <w:rFonts w:ascii="Calibri" w:eastAsia="Times New Roman" w:hAnsi="Calibri" w:cs="Calibri"/>
                <w:color w:val="000000"/>
                <w:lang w:val="ro-RO" w:eastAsia="en-GB"/>
              </w:rPr>
              <w:br/>
              <w:t xml:space="preserve">    - teren pentru constructii tehnico-edilitare</w:t>
            </w:r>
          </w:p>
        </w:tc>
        <w:tc>
          <w:tcPr>
            <w:tcW w:w="960" w:type="dxa"/>
            <w:tcBorders>
              <w:top w:val="nil"/>
              <w:left w:val="nil"/>
              <w:bottom w:val="single" w:sz="4" w:space="0" w:color="auto"/>
              <w:right w:val="single" w:sz="4" w:space="0" w:color="auto"/>
            </w:tcBorders>
            <w:shd w:val="clear" w:color="auto" w:fill="auto"/>
            <w:vAlign w:val="bottom"/>
            <w:hideMark/>
          </w:tcPr>
          <w:p w14:paraId="2F1EF176"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14.29</w:t>
            </w:r>
            <w:r w:rsidRPr="00655FDD">
              <w:rPr>
                <w:rFonts w:ascii="Calibri" w:eastAsia="Times New Roman" w:hAnsi="Calibri" w:cs="Calibri"/>
                <w:color w:val="000000"/>
                <w:lang w:val="ro-RO" w:eastAsia="en-GB"/>
              </w:rPr>
              <w:br/>
              <w:t>0.08</w:t>
            </w:r>
            <w:r w:rsidRPr="00655FDD">
              <w:rPr>
                <w:rFonts w:ascii="Calibri" w:eastAsia="Times New Roman" w:hAnsi="Calibri" w:cs="Calibri"/>
                <w:color w:val="000000"/>
                <w:lang w:val="ro-RO" w:eastAsia="en-GB"/>
              </w:rPr>
              <w:br/>
              <w:t>0.12</w:t>
            </w:r>
          </w:p>
        </w:tc>
        <w:tc>
          <w:tcPr>
            <w:tcW w:w="960" w:type="dxa"/>
            <w:tcBorders>
              <w:top w:val="nil"/>
              <w:left w:val="nil"/>
              <w:bottom w:val="single" w:sz="4" w:space="0" w:color="auto"/>
              <w:right w:val="single" w:sz="8" w:space="0" w:color="auto"/>
            </w:tcBorders>
            <w:shd w:val="clear" w:color="auto" w:fill="auto"/>
            <w:vAlign w:val="bottom"/>
            <w:hideMark/>
          </w:tcPr>
          <w:p w14:paraId="51220765"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11.69</w:t>
            </w:r>
            <w:r w:rsidRPr="00655FDD">
              <w:rPr>
                <w:rFonts w:ascii="Calibri" w:eastAsia="Times New Roman" w:hAnsi="Calibri" w:cs="Calibri"/>
                <w:color w:val="000000"/>
                <w:lang w:val="ro-RO" w:eastAsia="en-GB"/>
              </w:rPr>
              <w:br/>
              <w:t>0.06</w:t>
            </w:r>
            <w:r w:rsidRPr="00655FDD">
              <w:rPr>
                <w:rFonts w:ascii="Calibri" w:eastAsia="Times New Roman" w:hAnsi="Calibri" w:cs="Calibri"/>
                <w:color w:val="000000"/>
                <w:lang w:val="ro-RO" w:eastAsia="en-GB"/>
              </w:rPr>
              <w:br/>
              <w:t>0.09</w:t>
            </w:r>
          </w:p>
        </w:tc>
      </w:tr>
      <w:tr w:rsidR="00A256DF" w:rsidRPr="00655FDD" w14:paraId="33950E71" w14:textId="77777777" w:rsidTr="00A256DF">
        <w:trPr>
          <w:trHeight w:val="300"/>
        </w:trPr>
        <w:tc>
          <w:tcPr>
            <w:tcW w:w="4000" w:type="dxa"/>
            <w:tcBorders>
              <w:top w:val="nil"/>
              <w:left w:val="single" w:sz="8" w:space="0" w:color="auto"/>
              <w:bottom w:val="single" w:sz="4" w:space="0" w:color="auto"/>
              <w:right w:val="single" w:sz="4" w:space="0" w:color="auto"/>
            </w:tcBorders>
            <w:shd w:val="clear" w:color="auto" w:fill="auto"/>
            <w:noWrap/>
            <w:vAlign w:val="bottom"/>
            <w:hideMark/>
          </w:tcPr>
          <w:p w14:paraId="282037DF" w14:textId="77777777" w:rsidR="00A256DF" w:rsidRPr="00655FDD" w:rsidRDefault="00A256DF" w:rsidP="00A256DF">
            <w:pPr>
              <w:spacing w:after="0" w:line="240" w:lineRule="auto"/>
              <w:jc w:val="left"/>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Alte zone (ape, terenuri neconstruibile etc)</w:t>
            </w:r>
          </w:p>
        </w:tc>
        <w:tc>
          <w:tcPr>
            <w:tcW w:w="960" w:type="dxa"/>
            <w:tcBorders>
              <w:top w:val="nil"/>
              <w:left w:val="nil"/>
              <w:bottom w:val="single" w:sz="4" w:space="0" w:color="auto"/>
              <w:right w:val="single" w:sz="4" w:space="0" w:color="auto"/>
            </w:tcBorders>
            <w:shd w:val="clear" w:color="auto" w:fill="auto"/>
            <w:noWrap/>
            <w:vAlign w:val="center"/>
            <w:hideMark/>
          </w:tcPr>
          <w:p w14:paraId="770C3967"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0.67</w:t>
            </w:r>
          </w:p>
        </w:tc>
        <w:tc>
          <w:tcPr>
            <w:tcW w:w="960" w:type="dxa"/>
            <w:tcBorders>
              <w:top w:val="nil"/>
              <w:left w:val="nil"/>
              <w:bottom w:val="single" w:sz="4" w:space="0" w:color="auto"/>
              <w:right w:val="single" w:sz="8" w:space="0" w:color="auto"/>
            </w:tcBorders>
            <w:shd w:val="clear" w:color="auto" w:fill="auto"/>
            <w:noWrap/>
            <w:vAlign w:val="center"/>
            <w:hideMark/>
          </w:tcPr>
          <w:p w14:paraId="2B032AFE" w14:textId="77777777" w:rsidR="00A256DF" w:rsidRPr="00655FDD" w:rsidRDefault="00A256DF" w:rsidP="00A256DF">
            <w:pPr>
              <w:spacing w:after="0" w:line="240" w:lineRule="auto"/>
              <w:jc w:val="center"/>
              <w:rPr>
                <w:rFonts w:ascii="Calibri" w:eastAsia="Times New Roman" w:hAnsi="Calibri" w:cs="Calibri"/>
                <w:color w:val="000000"/>
                <w:lang w:val="ro-RO" w:eastAsia="en-GB"/>
              </w:rPr>
            </w:pPr>
            <w:r w:rsidRPr="00655FDD">
              <w:rPr>
                <w:rFonts w:ascii="Calibri" w:eastAsia="Times New Roman" w:hAnsi="Calibri" w:cs="Calibri"/>
                <w:color w:val="000000"/>
                <w:lang w:val="ro-RO" w:eastAsia="en-GB"/>
              </w:rPr>
              <w:t>0.60</w:t>
            </w:r>
          </w:p>
        </w:tc>
      </w:tr>
      <w:tr w:rsidR="00A256DF" w:rsidRPr="00655FDD" w14:paraId="4B32B71F" w14:textId="77777777" w:rsidTr="00A256DF">
        <w:trPr>
          <w:trHeight w:val="315"/>
        </w:trPr>
        <w:tc>
          <w:tcPr>
            <w:tcW w:w="4000" w:type="dxa"/>
            <w:tcBorders>
              <w:top w:val="nil"/>
              <w:left w:val="single" w:sz="8" w:space="0" w:color="auto"/>
              <w:bottom w:val="single" w:sz="8" w:space="0" w:color="auto"/>
              <w:right w:val="single" w:sz="4" w:space="0" w:color="auto"/>
            </w:tcBorders>
            <w:shd w:val="clear" w:color="auto" w:fill="auto"/>
            <w:noWrap/>
            <w:vAlign w:val="bottom"/>
            <w:hideMark/>
          </w:tcPr>
          <w:p w14:paraId="7857D96B" w14:textId="77777777" w:rsidR="00A256DF" w:rsidRPr="00655FDD" w:rsidRDefault="00A256DF" w:rsidP="00A256DF">
            <w:pPr>
              <w:spacing w:after="0" w:line="240" w:lineRule="auto"/>
              <w:jc w:val="left"/>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TOTAL TERITORIU INTRAVILAN PROPUS</w:t>
            </w:r>
          </w:p>
        </w:tc>
        <w:tc>
          <w:tcPr>
            <w:tcW w:w="960" w:type="dxa"/>
            <w:tcBorders>
              <w:top w:val="nil"/>
              <w:left w:val="nil"/>
              <w:bottom w:val="single" w:sz="8" w:space="0" w:color="auto"/>
              <w:right w:val="single" w:sz="4" w:space="0" w:color="auto"/>
            </w:tcBorders>
            <w:shd w:val="clear" w:color="auto" w:fill="auto"/>
            <w:noWrap/>
            <w:vAlign w:val="center"/>
            <w:hideMark/>
          </w:tcPr>
          <w:p w14:paraId="5D3CCBF0"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122.20</w:t>
            </w:r>
          </w:p>
        </w:tc>
        <w:tc>
          <w:tcPr>
            <w:tcW w:w="960" w:type="dxa"/>
            <w:tcBorders>
              <w:top w:val="nil"/>
              <w:left w:val="nil"/>
              <w:bottom w:val="single" w:sz="8" w:space="0" w:color="auto"/>
              <w:right w:val="single" w:sz="8" w:space="0" w:color="auto"/>
            </w:tcBorders>
            <w:shd w:val="clear" w:color="auto" w:fill="auto"/>
            <w:noWrap/>
            <w:vAlign w:val="center"/>
            <w:hideMark/>
          </w:tcPr>
          <w:p w14:paraId="0068AFF3" w14:textId="77777777" w:rsidR="00A256DF" w:rsidRPr="00655FDD" w:rsidRDefault="00A256DF" w:rsidP="00A256DF">
            <w:pPr>
              <w:spacing w:after="0" w:line="240" w:lineRule="auto"/>
              <w:jc w:val="center"/>
              <w:rPr>
                <w:rFonts w:ascii="Calibri" w:eastAsia="Times New Roman" w:hAnsi="Calibri" w:cs="Calibri"/>
                <w:b/>
                <w:bCs/>
                <w:color w:val="000000"/>
                <w:lang w:val="ro-RO" w:eastAsia="en-GB"/>
              </w:rPr>
            </w:pPr>
            <w:r w:rsidRPr="00655FDD">
              <w:rPr>
                <w:rFonts w:ascii="Calibri" w:eastAsia="Times New Roman" w:hAnsi="Calibri" w:cs="Calibri"/>
                <w:b/>
                <w:bCs/>
                <w:color w:val="000000"/>
                <w:lang w:val="ro-RO" w:eastAsia="en-GB"/>
              </w:rPr>
              <w:t>100.00</w:t>
            </w:r>
          </w:p>
        </w:tc>
      </w:tr>
    </w:tbl>
    <w:p w14:paraId="140F515C" w14:textId="77777777" w:rsidR="00A256DF" w:rsidRPr="00655FDD" w:rsidRDefault="00A256DF" w:rsidP="00EA57B1">
      <w:pPr>
        <w:rPr>
          <w:rFonts w:cstheme="minorHAnsi"/>
          <w:sz w:val="24"/>
          <w:szCs w:val="24"/>
          <w:lang w:val="ro-RO"/>
        </w:rPr>
      </w:pPr>
    </w:p>
    <w:p w14:paraId="4E0D20BE" w14:textId="77777777" w:rsidR="00EA57B1" w:rsidRPr="00655FDD" w:rsidRDefault="00EA57B1" w:rsidP="00EA57B1">
      <w:pPr>
        <w:pStyle w:val="Heading3"/>
        <w:rPr>
          <w:lang w:val="ro-RO"/>
        </w:rPr>
      </w:pPr>
      <w:bookmarkStart w:id="70" w:name="_Toc141391153"/>
      <w:r w:rsidRPr="00655FDD">
        <w:rPr>
          <w:lang w:val="ro-RO"/>
        </w:rPr>
        <w:t>Bilanţ teritorial</w:t>
      </w:r>
      <w:bookmarkEnd w:id="70"/>
    </w:p>
    <w:p w14:paraId="68ADE872" w14:textId="0642C665" w:rsidR="00EA57B1" w:rsidRDefault="00EA57B1" w:rsidP="00EA57B1">
      <w:pPr>
        <w:rPr>
          <w:lang w:val="ro-RO"/>
        </w:rPr>
      </w:pPr>
      <w:r w:rsidRPr="00655FDD">
        <w:rPr>
          <w:lang w:val="ro-RO"/>
        </w:rPr>
        <w:t xml:space="preserve">Bilanţul teritorial existent al comunei </w:t>
      </w:r>
      <w:r w:rsidR="00B31446">
        <w:rPr>
          <w:lang w:val="ro-RO"/>
        </w:rPr>
        <w:t>Șimian</w:t>
      </w:r>
      <w:r w:rsidRPr="00655FDD">
        <w:rPr>
          <w:lang w:val="ro-RO"/>
        </w:rPr>
        <w:t>,</w:t>
      </w:r>
      <w:r w:rsidR="00B31446">
        <w:rPr>
          <w:lang w:val="ro-RO"/>
        </w:rPr>
        <w:t xml:space="preserve"> după Planul Urbanistic General vechi este</w:t>
      </w:r>
      <w:r w:rsidRPr="00655FDD">
        <w:rPr>
          <w:lang w:val="ro-RO"/>
        </w:rPr>
        <w:t>:</w:t>
      </w:r>
    </w:p>
    <w:tbl>
      <w:tblPr>
        <w:tblW w:w="7082" w:type="dxa"/>
        <w:tblLook w:val="04A0" w:firstRow="1" w:lastRow="0" w:firstColumn="1" w:lastColumn="0" w:noHBand="0" w:noVBand="1"/>
      </w:tblPr>
      <w:tblGrid>
        <w:gridCol w:w="2561"/>
        <w:gridCol w:w="966"/>
        <w:gridCol w:w="1032"/>
        <w:gridCol w:w="728"/>
        <w:gridCol w:w="965"/>
        <w:gridCol w:w="830"/>
      </w:tblGrid>
      <w:tr w:rsidR="00B31446" w:rsidRPr="00B31446" w14:paraId="4DCCE76E" w14:textId="77777777" w:rsidTr="00B31446">
        <w:trPr>
          <w:trHeight w:val="375"/>
        </w:trPr>
        <w:tc>
          <w:tcPr>
            <w:tcW w:w="708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4E332" w14:textId="77777777" w:rsidR="00B31446" w:rsidRPr="00B31446" w:rsidRDefault="00B31446" w:rsidP="00B31446">
            <w:pPr>
              <w:spacing w:after="0" w:line="240" w:lineRule="auto"/>
              <w:jc w:val="center"/>
              <w:rPr>
                <w:rFonts w:ascii="Calibri" w:eastAsia="Times New Roman" w:hAnsi="Calibri" w:cs="Calibri"/>
                <w:b/>
                <w:bCs/>
                <w:color w:val="000000"/>
                <w:sz w:val="28"/>
                <w:szCs w:val="28"/>
                <w:lang w:val="en-GB" w:eastAsia="en-GB"/>
              </w:rPr>
            </w:pPr>
            <w:r w:rsidRPr="00B31446">
              <w:rPr>
                <w:rFonts w:ascii="Calibri" w:eastAsia="Times New Roman" w:hAnsi="Calibri" w:cs="Calibri"/>
                <w:b/>
                <w:bCs/>
                <w:color w:val="000000"/>
                <w:sz w:val="28"/>
                <w:szCs w:val="28"/>
                <w:lang w:val="en-GB" w:eastAsia="en-GB"/>
              </w:rPr>
              <w:t>BILANT TERITORIAL 25.XI.1996</w:t>
            </w:r>
          </w:p>
        </w:tc>
      </w:tr>
      <w:tr w:rsidR="00B31446" w:rsidRPr="00B31446" w14:paraId="7544F7CE"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48D740E0" w14:textId="77777777" w:rsidR="00B31446" w:rsidRPr="00B31446" w:rsidRDefault="00B31446" w:rsidP="00B31446">
            <w:pPr>
              <w:spacing w:after="0" w:line="240" w:lineRule="auto"/>
              <w:jc w:val="left"/>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lastRenderedPageBreak/>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0AA05" w14:textId="77777777" w:rsidR="00B31446" w:rsidRPr="00B31446" w:rsidRDefault="00B31446" w:rsidP="00B31446">
            <w:pPr>
              <w:spacing w:after="0" w:line="240" w:lineRule="auto"/>
              <w:jc w:val="left"/>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TOTAL</w:t>
            </w:r>
          </w:p>
        </w:tc>
        <w:tc>
          <w:tcPr>
            <w:tcW w:w="3555" w:type="dxa"/>
            <w:gridSpan w:val="4"/>
            <w:tcBorders>
              <w:top w:val="single" w:sz="4" w:space="0" w:color="auto"/>
              <w:left w:val="nil"/>
              <w:bottom w:val="single" w:sz="4" w:space="0" w:color="auto"/>
              <w:right w:val="single" w:sz="4" w:space="0" w:color="auto"/>
            </w:tcBorders>
            <w:shd w:val="clear" w:color="auto" w:fill="auto"/>
            <w:noWrap/>
            <w:vAlign w:val="center"/>
            <w:hideMark/>
          </w:tcPr>
          <w:p w14:paraId="39E730B9" w14:textId="77777777" w:rsidR="00B31446" w:rsidRPr="00B31446" w:rsidRDefault="00B31446" w:rsidP="00B31446">
            <w:pPr>
              <w:spacing w:after="0" w:line="240" w:lineRule="auto"/>
              <w:jc w:val="center"/>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DIN CARE:</w:t>
            </w:r>
          </w:p>
        </w:tc>
      </w:tr>
      <w:tr w:rsidR="00B31446" w:rsidRPr="00B31446" w14:paraId="3CFFCD0A"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71E3886D" w14:textId="77777777" w:rsidR="00B31446" w:rsidRPr="00B31446" w:rsidRDefault="00B31446" w:rsidP="00B31446">
            <w:pPr>
              <w:spacing w:after="0" w:line="240" w:lineRule="auto"/>
              <w:jc w:val="left"/>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 </w:t>
            </w:r>
          </w:p>
        </w:tc>
        <w:tc>
          <w:tcPr>
            <w:tcW w:w="966" w:type="dxa"/>
            <w:vMerge/>
            <w:tcBorders>
              <w:top w:val="nil"/>
              <w:left w:val="single" w:sz="4" w:space="0" w:color="auto"/>
              <w:bottom w:val="single" w:sz="4" w:space="0" w:color="auto"/>
              <w:right w:val="single" w:sz="4" w:space="0" w:color="auto"/>
            </w:tcBorders>
            <w:vAlign w:val="center"/>
            <w:hideMark/>
          </w:tcPr>
          <w:p w14:paraId="40F5C1B2" w14:textId="77777777" w:rsidR="00B31446" w:rsidRPr="00B31446" w:rsidRDefault="00B31446" w:rsidP="00B31446">
            <w:pPr>
              <w:spacing w:after="0" w:line="240" w:lineRule="auto"/>
              <w:jc w:val="left"/>
              <w:rPr>
                <w:rFonts w:ascii="Calibri" w:eastAsia="Times New Roman" w:hAnsi="Calibri" w:cs="Calibri"/>
                <w:b/>
                <w:bCs/>
                <w:color w:val="000000"/>
                <w:lang w:val="en-GB" w:eastAsia="en-GB"/>
              </w:rPr>
            </w:pPr>
          </w:p>
        </w:tc>
        <w:tc>
          <w:tcPr>
            <w:tcW w:w="17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14AC7F" w14:textId="77777777" w:rsidR="00B31446" w:rsidRPr="00B31446" w:rsidRDefault="00B31446" w:rsidP="00B31446">
            <w:pPr>
              <w:spacing w:after="0" w:line="240" w:lineRule="auto"/>
              <w:jc w:val="left"/>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DOMENIUL PUBLIC</w:t>
            </w:r>
          </w:p>
        </w:tc>
        <w:tc>
          <w:tcPr>
            <w:tcW w:w="17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2A4E04" w14:textId="77777777" w:rsidR="00B31446" w:rsidRPr="00B31446" w:rsidRDefault="00B31446" w:rsidP="00B31446">
            <w:pPr>
              <w:spacing w:after="0" w:line="240" w:lineRule="auto"/>
              <w:jc w:val="left"/>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DOMENIUL PRIVAT</w:t>
            </w:r>
          </w:p>
        </w:tc>
      </w:tr>
      <w:tr w:rsidR="00B31446" w:rsidRPr="00B31446" w14:paraId="09E2E57A"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3C69CD74" w14:textId="77777777" w:rsidR="00B31446" w:rsidRPr="00B31446" w:rsidRDefault="00B31446" w:rsidP="00B31446">
            <w:pPr>
              <w:spacing w:after="0" w:line="240" w:lineRule="auto"/>
              <w:jc w:val="left"/>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 </w:t>
            </w:r>
          </w:p>
        </w:tc>
        <w:tc>
          <w:tcPr>
            <w:tcW w:w="966" w:type="dxa"/>
            <w:tcBorders>
              <w:top w:val="nil"/>
              <w:left w:val="nil"/>
              <w:bottom w:val="single" w:sz="4" w:space="0" w:color="auto"/>
              <w:right w:val="single" w:sz="4" w:space="0" w:color="auto"/>
            </w:tcBorders>
            <w:shd w:val="clear" w:color="auto" w:fill="auto"/>
            <w:noWrap/>
            <w:vAlign w:val="center"/>
            <w:hideMark/>
          </w:tcPr>
          <w:p w14:paraId="41FBA64B" w14:textId="77777777" w:rsidR="00B31446" w:rsidRPr="00B31446" w:rsidRDefault="00B31446" w:rsidP="00B31446">
            <w:pPr>
              <w:spacing w:after="0" w:line="240" w:lineRule="auto"/>
              <w:jc w:val="center"/>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HA</w:t>
            </w:r>
          </w:p>
        </w:tc>
        <w:tc>
          <w:tcPr>
            <w:tcW w:w="1032" w:type="dxa"/>
            <w:tcBorders>
              <w:top w:val="nil"/>
              <w:left w:val="nil"/>
              <w:bottom w:val="single" w:sz="4" w:space="0" w:color="auto"/>
              <w:right w:val="single" w:sz="4" w:space="0" w:color="auto"/>
            </w:tcBorders>
            <w:shd w:val="clear" w:color="auto" w:fill="auto"/>
            <w:noWrap/>
            <w:vAlign w:val="center"/>
            <w:hideMark/>
          </w:tcPr>
          <w:p w14:paraId="6E276C33" w14:textId="77777777" w:rsidR="00B31446" w:rsidRPr="00B31446" w:rsidRDefault="00B31446" w:rsidP="00B31446">
            <w:pPr>
              <w:spacing w:after="0" w:line="240" w:lineRule="auto"/>
              <w:jc w:val="center"/>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HA</w:t>
            </w:r>
          </w:p>
        </w:tc>
        <w:tc>
          <w:tcPr>
            <w:tcW w:w="728" w:type="dxa"/>
            <w:tcBorders>
              <w:top w:val="nil"/>
              <w:left w:val="nil"/>
              <w:bottom w:val="single" w:sz="4" w:space="0" w:color="auto"/>
              <w:right w:val="single" w:sz="4" w:space="0" w:color="auto"/>
            </w:tcBorders>
            <w:shd w:val="clear" w:color="auto" w:fill="auto"/>
            <w:noWrap/>
            <w:vAlign w:val="center"/>
            <w:hideMark/>
          </w:tcPr>
          <w:p w14:paraId="796EE260" w14:textId="77777777" w:rsidR="00B31446" w:rsidRPr="00B31446" w:rsidRDefault="00B31446" w:rsidP="00B31446">
            <w:pPr>
              <w:spacing w:after="0" w:line="240" w:lineRule="auto"/>
              <w:jc w:val="center"/>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w:t>
            </w:r>
          </w:p>
        </w:tc>
        <w:tc>
          <w:tcPr>
            <w:tcW w:w="965" w:type="dxa"/>
            <w:tcBorders>
              <w:top w:val="nil"/>
              <w:left w:val="nil"/>
              <w:bottom w:val="single" w:sz="4" w:space="0" w:color="auto"/>
              <w:right w:val="single" w:sz="4" w:space="0" w:color="auto"/>
            </w:tcBorders>
            <w:shd w:val="clear" w:color="auto" w:fill="auto"/>
            <w:noWrap/>
            <w:vAlign w:val="center"/>
            <w:hideMark/>
          </w:tcPr>
          <w:p w14:paraId="2DEF74D6" w14:textId="77777777" w:rsidR="00B31446" w:rsidRPr="00B31446" w:rsidRDefault="00B31446" w:rsidP="00B31446">
            <w:pPr>
              <w:spacing w:after="0" w:line="240" w:lineRule="auto"/>
              <w:jc w:val="center"/>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HA</w:t>
            </w:r>
          </w:p>
        </w:tc>
        <w:tc>
          <w:tcPr>
            <w:tcW w:w="830" w:type="dxa"/>
            <w:tcBorders>
              <w:top w:val="nil"/>
              <w:left w:val="nil"/>
              <w:bottom w:val="single" w:sz="4" w:space="0" w:color="auto"/>
              <w:right w:val="single" w:sz="4" w:space="0" w:color="auto"/>
            </w:tcBorders>
            <w:shd w:val="clear" w:color="auto" w:fill="auto"/>
            <w:noWrap/>
            <w:vAlign w:val="center"/>
            <w:hideMark/>
          </w:tcPr>
          <w:p w14:paraId="5662083D" w14:textId="77777777" w:rsidR="00B31446" w:rsidRPr="00B31446" w:rsidRDefault="00B31446" w:rsidP="00B31446">
            <w:pPr>
              <w:spacing w:after="0" w:line="240" w:lineRule="auto"/>
              <w:jc w:val="center"/>
              <w:rPr>
                <w:rFonts w:ascii="Calibri" w:eastAsia="Times New Roman" w:hAnsi="Calibri" w:cs="Calibri"/>
                <w:b/>
                <w:bCs/>
                <w:color w:val="000000"/>
                <w:lang w:val="en-GB" w:eastAsia="en-GB"/>
              </w:rPr>
            </w:pPr>
            <w:r w:rsidRPr="00B31446">
              <w:rPr>
                <w:rFonts w:ascii="Calibri" w:eastAsia="Times New Roman" w:hAnsi="Calibri" w:cs="Calibri"/>
                <w:b/>
                <w:bCs/>
                <w:color w:val="000000"/>
                <w:lang w:val="en-GB" w:eastAsia="en-GB"/>
              </w:rPr>
              <w:t>%</w:t>
            </w:r>
          </w:p>
        </w:tc>
      </w:tr>
      <w:tr w:rsidR="00B31446" w:rsidRPr="00B31446" w14:paraId="21195119"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608A4093"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SUPRAFATA DIN CARE</w:t>
            </w:r>
          </w:p>
        </w:tc>
        <w:tc>
          <w:tcPr>
            <w:tcW w:w="966" w:type="dxa"/>
            <w:tcBorders>
              <w:top w:val="nil"/>
              <w:left w:val="nil"/>
              <w:bottom w:val="single" w:sz="4" w:space="0" w:color="auto"/>
              <w:right w:val="single" w:sz="4" w:space="0" w:color="auto"/>
            </w:tcBorders>
            <w:shd w:val="clear" w:color="auto" w:fill="auto"/>
            <w:noWrap/>
            <w:vAlign w:val="bottom"/>
            <w:hideMark/>
          </w:tcPr>
          <w:p w14:paraId="32DC3DA4"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6031.61</w:t>
            </w:r>
          </w:p>
        </w:tc>
        <w:tc>
          <w:tcPr>
            <w:tcW w:w="1032" w:type="dxa"/>
            <w:tcBorders>
              <w:top w:val="nil"/>
              <w:left w:val="nil"/>
              <w:bottom w:val="single" w:sz="4" w:space="0" w:color="auto"/>
              <w:right w:val="single" w:sz="4" w:space="0" w:color="auto"/>
            </w:tcBorders>
            <w:shd w:val="clear" w:color="auto" w:fill="auto"/>
            <w:noWrap/>
            <w:vAlign w:val="bottom"/>
            <w:hideMark/>
          </w:tcPr>
          <w:p w14:paraId="4635882E"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2076.32</w:t>
            </w:r>
          </w:p>
        </w:tc>
        <w:tc>
          <w:tcPr>
            <w:tcW w:w="728" w:type="dxa"/>
            <w:tcBorders>
              <w:top w:val="nil"/>
              <w:left w:val="nil"/>
              <w:bottom w:val="single" w:sz="4" w:space="0" w:color="auto"/>
              <w:right w:val="single" w:sz="4" w:space="0" w:color="auto"/>
            </w:tcBorders>
            <w:shd w:val="clear" w:color="auto" w:fill="auto"/>
            <w:noWrap/>
            <w:vAlign w:val="bottom"/>
            <w:hideMark/>
          </w:tcPr>
          <w:p w14:paraId="0EB6311E"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34.42</w:t>
            </w:r>
          </w:p>
        </w:tc>
        <w:tc>
          <w:tcPr>
            <w:tcW w:w="965" w:type="dxa"/>
            <w:tcBorders>
              <w:top w:val="nil"/>
              <w:left w:val="nil"/>
              <w:bottom w:val="single" w:sz="4" w:space="0" w:color="auto"/>
              <w:right w:val="single" w:sz="4" w:space="0" w:color="auto"/>
            </w:tcBorders>
            <w:shd w:val="clear" w:color="auto" w:fill="auto"/>
            <w:noWrap/>
            <w:vAlign w:val="bottom"/>
            <w:hideMark/>
          </w:tcPr>
          <w:p w14:paraId="7E870EA8"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3955.29</w:t>
            </w:r>
          </w:p>
        </w:tc>
        <w:tc>
          <w:tcPr>
            <w:tcW w:w="830" w:type="dxa"/>
            <w:tcBorders>
              <w:top w:val="nil"/>
              <w:left w:val="nil"/>
              <w:bottom w:val="single" w:sz="4" w:space="0" w:color="auto"/>
              <w:right w:val="single" w:sz="4" w:space="0" w:color="auto"/>
            </w:tcBorders>
            <w:shd w:val="clear" w:color="auto" w:fill="auto"/>
            <w:noWrap/>
            <w:vAlign w:val="bottom"/>
            <w:hideMark/>
          </w:tcPr>
          <w:p w14:paraId="1E4A3D2B"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65.58</w:t>
            </w:r>
          </w:p>
        </w:tc>
      </w:tr>
      <w:tr w:rsidR="00B31446" w:rsidRPr="00B31446" w14:paraId="28105162"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6348E194"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O AGRICOLA</w:t>
            </w:r>
          </w:p>
        </w:tc>
        <w:tc>
          <w:tcPr>
            <w:tcW w:w="966" w:type="dxa"/>
            <w:tcBorders>
              <w:top w:val="nil"/>
              <w:left w:val="nil"/>
              <w:bottom w:val="single" w:sz="4" w:space="0" w:color="auto"/>
              <w:right w:val="single" w:sz="4" w:space="0" w:color="auto"/>
            </w:tcBorders>
            <w:shd w:val="clear" w:color="auto" w:fill="auto"/>
            <w:noWrap/>
            <w:vAlign w:val="bottom"/>
            <w:hideMark/>
          </w:tcPr>
          <w:p w14:paraId="7E02DF20"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3729.25</w:t>
            </w:r>
          </w:p>
        </w:tc>
        <w:tc>
          <w:tcPr>
            <w:tcW w:w="1032" w:type="dxa"/>
            <w:tcBorders>
              <w:top w:val="nil"/>
              <w:left w:val="nil"/>
              <w:bottom w:val="single" w:sz="4" w:space="0" w:color="auto"/>
              <w:right w:val="single" w:sz="4" w:space="0" w:color="auto"/>
            </w:tcBorders>
            <w:shd w:val="clear" w:color="auto" w:fill="auto"/>
            <w:noWrap/>
            <w:vAlign w:val="bottom"/>
            <w:hideMark/>
          </w:tcPr>
          <w:p w14:paraId="4F36D233"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327.00</w:t>
            </w:r>
          </w:p>
        </w:tc>
        <w:tc>
          <w:tcPr>
            <w:tcW w:w="728" w:type="dxa"/>
            <w:tcBorders>
              <w:top w:val="nil"/>
              <w:left w:val="nil"/>
              <w:bottom w:val="single" w:sz="4" w:space="0" w:color="auto"/>
              <w:right w:val="single" w:sz="4" w:space="0" w:color="auto"/>
            </w:tcBorders>
            <w:shd w:val="clear" w:color="auto" w:fill="auto"/>
            <w:noWrap/>
            <w:vAlign w:val="bottom"/>
            <w:hideMark/>
          </w:tcPr>
          <w:p w14:paraId="052AC6DF"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8.76</w:t>
            </w:r>
          </w:p>
        </w:tc>
        <w:tc>
          <w:tcPr>
            <w:tcW w:w="965" w:type="dxa"/>
            <w:tcBorders>
              <w:top w:val="nil"/>
              <w:left w:val="nil"/>
              <w:bottom w:val="single" w:sz="4" w:space="0" w:color="auto"/>
              <w:right w:val="single" w:sz="4" w:space="0" w:color="auto"/>
            </w:tcBorders>
            <w:shd w:val="clear" w:color="auto" w:fill="auto"/>
            <w:noWrap/>
            <w:vAlign w:val="bottom"/>
            <w:hideMark/>
          </w:tcPr>
          <w:p w14:paraId="551C1268"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3402.25</w:t>
            </w:r>
          </w:p>
        </w:tc>
        <w:tc>
          <w:tcPr>
            <w:tcW w:w="830" w:type="dxa"/>
            <w:tcBorders>
              <w:top w:val="nil"/>
              <w:left w:val="nil"/>
              <w:bottom w:val="single" w:sz="4" w:space="0" w:color="auto"/>
              <w:right w:val="single" w:sz="4" w:space="0" w:color="auto"/>
            </w:tcBorders>
            <w:shd w:val="clear" w:color="auto" w:fill="auto"/>
            <w:noWrap/>
            <w:vAlign w:val="bottom"/>
            <w:hideMark/>
          </w:tcPr>
          <w:p w14:paraId="30FAFEDE"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91.24</w:t>
            </w:r>
          </w:p>
        </w:tc>
      </w:tr>
      <w:tr w:rsidR="00B31446" w:rsidRPr="00B31446" w14:paraId="347A0F79"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150EE210"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 ARABIL</w:t>
            </w:r>
          </w:p>
        </w:tc>
        <w:tc>
          <w:tcPr>
            <w:tcW w:w="966" w:type="dxa"/>
            <w:tcBorders>
              <w:top w:val="nil"/>
              <w:left w:val="nil"/>
              <w:bottom w:val="single" w:sz="4" w:space="0" w:color="auto"/>
              <w:right w:val="single" w:sz="4" w:space="0" w:color="auto"/>
            </w:tcBorders>
            <w:shd w:val="clear" w:color="auto" w:fill="auto"/>
            <w:noWrap/>
            <w:vAlign w:val="bottom"/>
            <w:hideMark/>
          </w:tcPr>
          <w:p w14:paraId="770341E5"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2125.15</w:t>
            </w:r>
          </w:p>
        </w:tc>
        <w:tc>
          <w:tcPr>
            <w:tcW w:w="1032" w:type="dxa"/>
            <w:tcBorders>
              <w:top w:val="nil"/>
              <w:left w:val="nil"/>
              <w:bottom w:val="single" w:sz="4" w:space="0" w:color="auto"/>
              <w:right w:val="single" w:sz="4" w:space="0" w:color="auto"/>
            </w:tcBorders>
            <w:shd w:val="clear" w:color="auto" w:fill="auto"/>
            <w:noWrap/>
            <w:vAlign w:val="bottom"/>
            <w:hideMark/>
          </w:tcPr>
          <w:p w14:paraId="5303F656"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52.00</w:t>
            </w:r>
          </w:p>
        </w:tc>
        <w:tc>
          <w:tcPr>
            <w:tcW w:w="728" w:type="dxa"/>
            <w:tcBorders>
              <w:top w:val="nil"/>
              <w:left w:val="nil"/>
              <w:bottom w:val="single" w:sz="4" w:space="0" w:color="auto"/>
              <w:right w:val="single" w:sz="4" w:space="0" w:color="auto"/>
            </w:tcBorders>
            <w:shd w:val="clear" w:color="auto" w:fill="auto"/>
            <w:noWrap/>
            <w:vAlign w:val="bottom"/>
            <w:hideMark/>
          </w:tcPr>
          <w:p w14:paraId="5A0E1CBA"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2.45</w:t>
            </w:r>
          </w:p>
        </w:tc>
        <w:tc>
          <w:tcPr>
            <w:tcW w:w="965" w:type="dxa"/>
            <w:tcBorders>
              <w:top w:val="nil"/>
              <w:left w:val="nil"/>
              <w:bottom w:val="single" w:sz="4" w:space="0" w:color="auto"/>
              <w:right w:val="single" w:sz="4" w:space="0" w:color="auto"/>
            </w:tcBorders>
            <w:shd w:val="clear" w:color="auto" w:fill="auto"/>
            <w:noWrap/>
            <w:vAlign w:val="bottom"/>
            <w:hideMark/>
          </w:tcPr>
          <w:p w14:paraId="6A710374"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2073.15</w:t>
            </w:r>
          </w:p>
        </w:tc>
        <w:tc>
          <w:tcPr>
            <w:tcW w:w="830" w:type="dxa"/>
            <w:tcBorders>
              <w:top w:val="nil"/>
              <w:left w:val="nil"/>
              <w:bottom w:val="single" w:sz="4" w:space="0" w:color="auto"/>
              <w:right w:val="single" w:sz="4" w:space="0" w:color="auto"/>
            </w:tcBorders>
            <w:shd w:val="clear" w:color="auto" w:fill="auto"/>
            <w:noWrap/>
            <w:vAlign w:val="bottom"/>
            <w:hideMark/>
          </w:tcPr>
          <w:p w14:paraId="0C9E6AF6"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97.55</w:t>
            </w:r>
          </w:p>
        </w:tc>
      </w:tr>
      <w:tr w:rsidR="00B31446" w:rsidRPr="00B31446" w14:paraId="2605DB75"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49B05FF6"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 PASUNI</w:t>
            </w:r>
          </w:p>
        </w:tc>
        <w:tc>
          <w:tcPr>
            <w:tcW w:w="966" w:type="dxa"/>
            <w:tcBorders>
              <w:top w:val="nil"/>
              <w:left w:val="nil"/>
              <w:bottom w:val="single" w:sz="4" w:space="0" w:color="auto"/>
              <w:right w:val="single" w:sz="4" w:space="0" w:color="auto"/>
            </w:tcBorders>
            <w:shd w:val="clear" w:color="auto" w:fill="auto"/>
            <w:noWrap/>
            <w:vAlign w:val="bottom"/>
            <w:hideMark/>
          </w:tcPr>
          <w:p w14:paraId="0E5E3364"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1082.60</w:t>
            </w:r>
          </w:p>
        </w:tc>
        <w:tc>
          <w:tcPr>
            <w:tcW w:w="1032" w:type="dxa"/>
            <w:tcBorders>
              <w:top w:val="nil"/>
              <w:left w:val="nil"/>
              <w:bottom w:val="single" w:sz="4" w:space="0" w:color="auto"/>
              <w:right w:val="single" w:sz="4" w:space="0" w:color="auto"/>
            </w:tcBorders>
            <w:shd w:val="clear" w:color="auto" w:fill="auto"/>
            <w:noWrap/>
            <w:vAlign w:val="bottom"/>
            <w:hideMark/>
          </w:tcPr>
          <w:p w14:paraId="4EE640B2"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267.00</w:t>
            </w:r>
          </w:p>
        </w:tc>
        <w:tc>
          <w:tcPr>
            <w:tcW w:w="728" w:type="dxa"/>
            <w:tcBorders>
              <w:top w:val="nil"/>
              <w:left w:val="nil"/>
              <w:bottom w:val="single" w:sz="4" w:space="0" w:color="auto"/>
              <w:right w:val="single" w:sz="4" w:space="0" w:color="auto"/>
            </w:tcBorders>
            <w:shd w:val="clear" w:color="auto" w:fill="auto"/>
            <w:noWrap/>
            <w:vAlign w:val="bottom"/>
            <w:hideMark/>
          </w:tcPr>
          <w:p w14:paraId="724CBD6F"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24.66</w:t>
            </w:r>
          </w:p>
        </w:tc>
        <w:tc>
          <w:tcPr>
            <w:tcW w:w="965" w:type="dxa"/>
            <w:tcBorders>
              <w:top w:val="nil"/>
              <w:left w:val="nil"/>
              <w:bottom w:val="single" w:sz="4" w:space="0" w:color="auto"/>
              <w:right w:val="single" w:sz="4" w:space="0" w:color="auto"/>
            </w:tcBorders>
            <w:shd w:val="clear" w:color="auto" w:fill="auto"/>
            <w:noWrap/>
            <w:vAlign w:val="bottom"/>
            <w:hideMark/>
          </w:tcPr>
          <w:p w14:paraId="050C4430"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815.60</w:t>
            </w:r>
          </w:p>
        </w:tc>
        <w:tc>
          <w:tcPr>
            <w:tcW w:w="830" w:type="dxa"/>
            <w:tcBorders>
              <w:top w:val="nil"/>
              <w:left w:val="nil"/>
              <w:bottom w:val="single" w:sz="4" w:space="0" w:color="auto"/>
              <w:right w:val="single" w:sz="4" w:space="0" w:color="auto"/>
            </w:tcBorders>
            <w:shd w:val="clear" w:color="auto" w:fill="auto"/>
            <w:noWrap/>
            <w:vAlign w:val="bottom"/>
            <w:hideMark/>
          </w:tcPr>
          <w:p w14:paraId="42A09877"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75.34</w:t>
            </w:r>
          </w:p>
        </w:tc>
      </w:tr>
      <w:tr w:rsidR="00B31446" w:rsidRPr="00B31446" w14:paraId="433CFCCD"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49C0E342"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 FANETE</w:t>
            </w:r>
          </w:p>
        </w:tc>
        <w:tc>
          <w:tcPr>
            <w:tcW w:w="966" w:type="dxa"/>
            <w:tcBorders>
              <w:top w:val="nil"/>
              <w:left w:val="nil"/>
              <w:bottom w:val="single" w:sz="4" w:space="0" w:color="auto"/>
              <w:right w:val="single" w:sz="4" w:space="0" w:color="auto"/>
            </w:tcBorders>
            <w:shd w:val="clear" w:color="auto" w:fill="auto"/>
            <w:noWrap/>
            <w:vAlign w:val="bottom"/>
            <w:hideMark/>
          </w:tcPr>
          <w:p w14:paraId="07DB26F5"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14.00</w:t>
            </w:r>
          </w:p>
        </w:tc>
        <w:tc>
          <w:tcPr>
            <w:tcW w:w="1032" w:type="dxa"/>
            <w:tcBorders>
              <w:top w:val="nil"/>
              <w:left w:val="nil"/>
              <w:bottom w:val="single" w:sz="4" w:space="0" w:color="auto"/>
              <w:right w:val="single" w:sz="4" w:space="0" w:color="auto"/>
            </w:tcBorders>
            <w:shd w:val="clear" w:color="auto" w:fill="auto"/>
            <w:noWrap/>
            <w:vAlign w:val="bottom"/>
            <w:hideMark/>
          </w:tcPr>
          <w:p w14:paraId="7D723F85"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w:t>
            </w:r>
          </w:p>
        </w:tc>
        <w:tc>
          <w:tcPr>
            <w:tcW w:w="728" w:type="dxa"/>
            <w:tcBorders>
              <w:top w:val="nil"/>
              <w:left w:val="nil"/>
              <w:bottom w:val="single" w:sz="4" w:space="0" w:color="auto"/>
              <w:right w:val="single" w:sz="4" w:space="0" w:color="auto"/>
            </w:tcBorders>
            <w:shd w:val="clear" w:color="auto" w:fill="auto"/>
            <w:noWrap/>
            <w:vAlign w:val="bottom"/>
            <w:hideMark/>
          </w:tcPr>
          <w:p w14:paraId="22FBCC33"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w:t>
            </w:r>
          </w:p>
        </w:tc>
        <w:tc>
          <w:tcPr>
            <w:tcW w:w="965" w:type="dxa"/>
            <w:tcBorders>
              <w:top w:val="nil"/>
              <w:left w:val="nil"/>
              <w:bottom w:val="single" w:sz="4" w:space="0" w:color="auto"/>
              <w:right w:val="single" w:sz="4" w:space="0" w:color="auto"/>
            </w:tcBorders>
            <w:shd w:val="clear" w:color="auto" w:fill="auto"/>
            <w:noWrap/>
            <w:vAlign w:val="bottom"/>
            <w:hideMark/>
          </w:tcPr>
          <w:p w14:paraId="30D5962C"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14.00</w:t>
            </w:r>
          </w:p>
        </w:tc>
        <w:tc>
          <w:tcPr>
            <w:tcW w:w="830" w:type="dxa"/>
            <w:tcBorders>
              <w:top w:val="nil"/>
              <w:left w:val="nil"/>
              <w:bottom w:val="single" w:sz="4" w:space="0" w:color="auto"/>
              <w:right w:val="single" w:sz="4" w:space="0" w:color="auto"/>
            </w:tcBorders>
            <w:shd w:val="clear" w:color="auto" w:fill="auto"/>
            <w:noWrap/>
            <w:vAlign w:val="bottom"/>
            <w:hideMark/>
          </w:tcPr>
          <w:p w14:paraId="0CEEE111"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100.00</w:t>
            </w:r>
          </w:p>
        </w:tc>
      </w:tr>
      <w:tr w:rsidR="00B31446" w:rsidRPr="00B31446" w14:paraId="5887C9F3"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15BB2416"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 VII</w:t>
            </w:r>
          </w:p>
        </w:tc>
        <w:tc>
          <w:tcPr>
            <w:tcW w:w="966" w:type="dxa"/>
            <w:tcBorders>
              <w:top w:val="nil"/>
              <w:left w:val="nil"/>
              <w:bottom w:val="single" w:sz="4" w:space="0" w:color="auto"/>
              <w:right w:val="single" w:sz="4" w:space="0" w:color="auto"/>
            </w:tcBorders>
            <w:shd w:val="clear" w:color="auto" w:fill="auto"/>
            <w:noWrap/>
            <w:vAlign w:val="bottom"/>
            <w:hideMark/>
          </w:tcPr>
          <w:p w14:paraId="47640AC7"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495.00</w:t>
            </w:r>
          </w:p>
        </w:tc>
        <w:tc>
          <w:tcPr>
            <w:tcW w:w="1032" w:type="dxa"/>
            <w:tcBorders>
              <w:top w:val="nil"/>
              <w:left w:val="nil"/>
              <w:bottom w:val="single" w:sz="4" w:space="0" w:color="auto"/>
              <w:right w:val="single" w:sz="4" w:space="0" w:color="auto"/>
            </w:tcBorders>
            <w:shd w:val="clear" w:color="auto" w:fill="auto"/>
            <w:noWrap/>
            <w:vAlign w:val="bottom"/>
            <w:hideMark/>
          </w:tcPr>
          <w:p w14:paraId="63FE4344"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w:t>
            </w:r>
          </w:p>
        </w:tc>
        <w:tc>
          <w:tcPr>
            <w:tcW w:w="728" w:type="dxa"/>
            <w:tcBorders>
              <w:top w:val="nil"/>
              <w:left w:val="nil"/>
              <w:bottom w:val="single" w:sz="4" w:space="0" w:color="auto"/>
              <w:right w:val="single" w:sz="4" w:space="0" w:color="auto"/>
            </w:tcBorders>
            <w:shd w:val="clear" w:color="auto" w:fill="auto"/>
            <w:noWrap/>
            <w:vAlign w:val="bottom"/>
            <w:hideMark/>
          </w:tcPr>
          <w:p w14:paraId="2C6772C7"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w:t>
            </w:r>
          </w:p>
        </w:tc>
        <w:tc>
          <w:tcPr>
            <w:tcW w:w="965" w:type="dxa"/>
            <w:tcBorders>
              <w:top w:val="nil"/>
              <w:left w:val="nil"/>
              <w:bottom w:val="single" w:sz="4" w:space="0" w:color="auto"/>
              <w:right w:val="single" w:sz="4" w:space="0" w:color="auto"/>
            </w:tcBorders>
            <w:shd w:val="clear" w:color="auto" w:fill="auto"/>
            <w:noWrap/>
            <w:vAlign w:val="bottom"/>
            <w:hideMark/>
          </w:tcPr>
          <w:p w14:paraId="17AB056D"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495.00</w:t>
            </w:r>
          </w:p>
        </w:tc>
        <w:tc>
          <w:tcPr>
            <w:tcW w:w="830" w:type="dxa"/>
            <w:tcBorders>
              <w:top w:val="nil"/>
              <w:left w:val="nil"/>
              <w:bottom w:val="single" w:sz="4" w:space="0" w:color="auto"/>
              <w:right w:val="single" w:sz="4" w:space="0" w:color="auto"/>
            </w:tcBorders>
            <w:shd w:val="clear" w:color="auto" w:fill="auto"/>
            <w:noWrap/>
            <w:vAlign w:val="bottom"/>
            <w:hideMark/>
          </w:tcPr>
          <w:p w14:paraId="16FBE4DE"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100.00</w:t>
            </w:r>
          </w:p>
        </w:tc>
      </w:tr>
      <w:tr w:rsidR="00B31446" w:rsidRPr="00B31446" w14:paraId="344B3543"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6C5B5D0B"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 LIVEZI</w:t>
            </w:r>
          </w:p>
        </w:tc>
        <w:tc>
          <w:tcPr>
            <w:tcW w:w="966" w:type="dxa"/>
            <w:tcBorders>
              <w:top w:val="nil"/>
              <w:left w:val="nil"/>
              <w:bottom w:val="single" w:sz="4" w:space="0" w:color="auto"/>
              <w:right w:val="single" w:sz="4" w:space="0" w:color="auto"/>
            </w:tcBorders>
            <w:shd w:val="clear" w:color="auto" w:fill="auto"/>
            <w:noWrap/>
            <w:vAlign w:val="bottom"/>
            <w:hideMark/>
          </w:tcPr>
          <w:p w14:paraId="080D732C"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12.50</w:t>
            </w:r>
          </w:p>
        </w:tc>
        <w:tc>
          <w:tcPr>
            <w:tcW w:w="1032" w:type="dxa"/>
            <w:tcBorders>
              <w:top w:val="nil"/>
              <w:left w:val="nil"/>
              <w:bottom w:val="single" w:sz="4" w:space="0" w:color="auto"/>
              <w:right w:val="single" w:sz="4" w:space="0" w:color="auto"/>
            </w:tcBorders>
            <w:shd w:val="clear" w:color="auto" w:fill="auto"/>
            <w:noWrap/>
            <w:vAlign w:val="bottom"/>
            <w:hideMark/>
          </w:tcPr>
          <w:p w14:paraId="07082259"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8.00</w:t>
            </w:r>
          </w:p>
        </w:tc>
        <w:tc>
          <w:tcPr>
            <w:tcW w:w="728" w:type="dxa"/>
            <w:tcBorders>
              <w:top w:val="nil"/>
              <w:left w:val="nil"/>
              <w:bottom w:val="single" w:sz="4" w:space="0" w:color="auto"/>
              <w:right w:val="single" w:sz="4" w:space="0" w:color="auto"/>
            </w:tcBorders>
            <w:shd w:val="clear" w:color="auto" w:fill="auto"/>
            <w:noWrap/>
            <w:vAlign w:val="bottom"/>
            <w:hideMark/>
          </w:tcPr>
          <w:p w14:paraId="5E1A6F1F"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64.00</w:t>
            </w:r>
          </w:p>
        </w:tc>
        <w:tc>
          <w:tcPr>
            <w:tcW w:w="965" w:type="dxa"/>
            <w:tcBorders>
              <w:top w:val="nil"/>
              <w:left w:val="nil"/>
              <w:bottom w:val="single" w:sz="4" w:space="0" w:color="auto"/>
              <w:right w:val="single" w:sz="4" w:space="0" w:color="auto"/>
            </w:tcBorders>
            <w:shd w:val="clear" w:color="auto" w:fill="auto"/>
            <w:noWrap/>
            <w:vAlign w:val="bottom"/>
            <w:hideMark/>
          </w:tcPr>
          <w:p w14:paraId="3725DA58"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4.50</w:t>
            </w:r>
          </w:p>
        </w:tc>
        <w:tc>
          <w:tcPr>
            <w:tcW w:w="830" w:type="dxa"/>
            <w:tcBorders>
              <w:top w:val="nil"/>
              <w:left w:val="nil"/>
              <w:bottom w:val="single" w:sz="4" w:space="0" w:color="auto"/>
              <w:right w:val="single" w:sz="4" w:space="0" w:color="auto"/>
            </w:tcBorders>
            <w:shd w:val="clear" w:color="auto" w:fill="auto"/>
            <w:noWrap/>
            <w:vAlign w:val="bottom"/>
            <w:hideMark/>
          </w:tcPr>
          <w:p w14:paraId="423632E4"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36.00</w:t>
            </w:r>
          </w:p>
        </w:tc>
      </w:tr>
      <w:tr w:rsidR="00B31446" w:rsidRPr="00B31446" w14:paraId="5D6537AA"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44471C6A"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O NEAGRICOLA</w:t>
            </w:r>
          </w:p>
        </w:tc>
        <w:tc>
          <w:tcPr>
            <w:tcW w:w="966" w:type="dxa"/>
            <w:tcBorders>
              <w:top w:val="nil"/>
              <w:left w:val="nil"/>
              <w:bottom w:val="single" w:sz="4" w:space="0" w:color="auto"/>
              <w:right w:val="single" w:sz="4" w:space="0" w:color="auto"/>
            </w:tcBorders>
            <w:shd w:val="clear" w:color="auto" w:fill="auto"/>
            <w:noWrap/>
            <w:vAlign w:val="bottom"/>
            <w:hideMark/>
          </w:tcPr>
          <w:p w14:paraId="7719D683"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2302.36</w:t>
            </w:r>
          </w:p>
        </w:tc>
        <w:tc>
          <w:tcPr>
            <w:tcW w:w="1032" w:type="dxa"/>
            <w:tcBorders>
              <w:top w:val="nil"/>
              <w:left w:val="nil"/>
              <w:bottom w:val="single" w:sz="4" w:space="0" w:color="auto"/>
              <w:right w:val="single" w:sz="4" w:space="0" w:color="auto"/>
            </w:tcBorders>
            <w:shd w:val="clear" w:color="auto" w:fill="auto"/>
            <w:noWrap/>
            <w:vAlign w:val="bottom"/>
            <w:hideMark/>
          </w:tcPr>
          <w:p w14:paraId="35474EC9"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1749.32</w:t>
            </w:r>
          </w:p>
        </w:tc>
        <w:tc>
          <w:tcPr>
            <w:tcW w:w="728" w:type="dxa"/>
            <w:tcBorders>
              <w:top w:val="nil"/>
              <w:left w:val="nil"/>
              <w:bottom w:val="single" w:sz="4" w:space="0" w:color="auto"/>
              <w:right w:val="single" w:sz="4" w:space="0" w:color="auto"/>
            </w:tcBorders>
            <w:shd w:val="clear" w:color="auto" w:fill="auto"/>
            <w:noWrap/>
            <w:vAlign w:val="bottom"/>
            <w:hideMark/>
          </w:tcPr>
          <w:p w14:paraId="0BA63DC7"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75.98</w:t>
            </w:r>
          </w:p>
        </w:tc>
        <w:tc>
          <w:tcPr>
            <w:tcW w:w="965" w:type="dxa"/>
            <w:tcBorders>
              <w:top w:val="nil"/>
              <w:left w:val="nil"/>
              <w:bottom w:val="single" w:sz="4" w:space="0" w:color="auto"/>
              <w:right w:val="single" w:sz="4" w:space="0" w:color="auto"/>
            </w:tcBorders>
            <w:shd w:val="clear" w:color="auto" w:fill="auto"/>
            <w:noWrap/>
            <w:vAlign w:val="bottom"/>
            <w:hideMark/>
          </w:tcPr>
          <w:p w14:paraId="039CBD16"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553.04</w:t>
            </w:r>
          </w:p>
        </w:tc>
        <w:tc>
          <w:tcPr>
            <w:tcW w:w="830" w:type="dxa"/>
            <w:tcBorders>
              <w:top w:val="nil"/>
              <w:left w:val="nil"/>
              <w:bottom w:val="single" w:sz="4" w:space="0" w:color="auto"/>
              <w:right w:val="single" w:sz="4" w:space="0" w:color="auto"/>
            </w:tcBorders>
            <w:shd w:val="clear" w:color="auto" w:fill="auto"/>
            <w:noWrap/>
            <w:vAlign w:val="bottom"/>
            <w:hideMark/>
          </w:tcPr>
          <w:p w14:paraId="2F0E948A"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24.02</w:t>
            </w:r>
          </w:p>
        </w:tc>
      </w:tr>
      <w:tr w:rsidR="00B31446" w:rsidRPr="00B31446" w14:paraId="2D9C119E"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0F15642E"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 PADURI</w:t>
            </w:r>
          </w:p>
        </w:tc>
        <w:tc>
          <w:tcPr>
            <w:tcW w:w="966" w:type="dxa"/>
            <w:tcBorders>
              <w:top w:val="nil"/>
              <w:left w:val="nil"/>
              <w:bottom w:val="single" w:sz="4" w:space="0" w:color="auto"/>
              <w:right w:val="single" w:sz="4" w:space="0" w:color="auto"/>
            </w:tcBorders>
            <w:shd w:val="clear" w:color="auto" w:fill="auto"/>
            <w:noWrap/>
            <w:vAlign w:val="bottom"/>
            <w:hideMark/>
          </w:tcPr>
          <w:p w14:paraId="42B0F002"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1062.00</w:t>
            </w:r>
          </w:p>
        </w:tc>
        <w:tc>
          <w:tcPr>
            <w:tcW w:w="1032" w:type="dxa"/>
            <w:tcBorders>
              <w:top w:val="nil"/>
              <w:left w:val="nil"/>
              <w:bottom w:val="single" w:sz="4" w:space="0" w:color="auto"/>
              <w:right w:val="single" w:sz="4" w:space="0" w:color="auto"/>
            </w:tcBorders>
            <w:shd w:val="clear" w:color="auto" w:fill="auto"/>
            <w:noWrap/>
            <w:vAlign w:val="bottom"/>
            <w:hideMark/>
          </w:tcPr>
          <w:p w14:paraId="18F45884"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892.00</w:t>
            </w:r>
          </w:p>
        </w:tc>
        <w:tc>
          <w:tcPr>
            <w:tcW w:w="728" w:type="dxa"/>
            <w:tcBorders>
              <w:top w:val="nil"/>
              <w:left w:val="nil"/>
              <w:bottom w:val="single" w:sz="4" w:space="0" w:color="auto"/>
              <w:right w:val="single" w:sz="4" w:space="0" w:color="auto"/>
            </w:tcBorders>
            <w:shd w:val="clear" w:color="auto" w:fill="auto"/>
            <w:noWrap/>
            <w:vAlign w:val="bottom"/>
            <w:hideMark/>
          </w:tcPr>
          <w:p w14:paraId="70F486FC"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84.00</w:t>
            </w:r>
          </w:p>
        </w:tc>
        <w:tc>
          <w:tcPr>
            <w:tcW w:w="965" w:type="dxa"/>
            <w:tcBorders>
              <w:top w:val="nil"/>
              <w:left w:val="nil"/>
              <w:bottom w:val="single" w:sz="4" w:space="0" w:color="auto"/>
              <w:right w:val="single" w:sz="4" w:space="0" w:color="auto"/>
            </w:tcBorders>
            <w:shd w:val="clear" w:color="auto" w:fill="auto"/>
            <w:noWrap/>
            <w:vAlign w:val="bottom"/>
            <w:hideMark/>
          </w:tcPr>
          <w:p w14:paraId="6FEB52E0"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170.00</w:t>
            </w:r>
          </w:p>
        </w:tc>
        <w:tc>
          <w:tcPr>
            <w:tcW w:w="830" w:type="dxa"/>
            <w:tcBorders>
              <w:top w:val="nil"/>
              <w:left w:val="nil"/>
              <w:bottom w:val="single" w:sz="4" w:space="0" w:color="auto"/>
              <w:right w:val="single" w:sz="4" w:space="0" w:color="auto"/>
            </w:tcBorders>
            <w:shd w:val="clear" w:color="auto" w:fill="auto"/>
            <w:noWrap/>
            <w:vAlign w:val="bottom"/>
            <w:hideMark/>
          </w:tcPr>
          <w:p w14:paraId="31D759C8"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16.00</w:t>
            </w:r>
          </w:p>
        </w:tc>
      </w:tr>
      <w:tr w:rsidR="00B31446" w:rsidRPr="00B31446" w14:paraId="2ED4C82B"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575CAA92"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 APE</w:t>
            </w:r>
          </w:p>
        </w:tc>
        <w:tc>
          <w:tcPr>
            <w:tcW w:w="966" w:type="dxa"/>
            <w:tcBorders>
              <w:top w:val="nil"/>
              <w:left w:val="nil"/>
              <w:bottom w:val="single" w:sz="4" w:space="0" w:color="auto"/>
              <w:right w:val="single" w:sz="4" w:space="0" w:color="auto"/>
            </w:tcBorders>
            <w:shd w:val="clear" w:color="auto" w:fill="auto"/>
            <w:noWrap/>
            <w:vAlign w:val="bottom"/>
            <w:hideMark/>
          </w:tcPr>
          <w:p w14:paraId="19088A85"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275.00</w:t>
            </w:r>
          </w:p>
        </w:tc>
        <w:tc>
          <w:tcPr>
            <w:tcW w:w="1032" w:type="dxa"/>
            <w:tcBorders>
              <w:top w:val="nil"/>
              <w:left w:val="nil"/>
              <w:bottom w:val="single" w:sz="4" w:space="0" w:color="auto"/>
              <w:right w:val="single" w:sz="4" w:space="0" w:color="auto"/>
            </w:tcBorders>
            <w:shd w:val="clear" w:color="auto" w:fill="auto"/>
            <w:noWrap/>
            <w:vAlign w:val="bottom"/>
            <w:hideMark/>
          </w:tcPr>
          <w:p w14:paraId="77B6BDDF"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257.00</w:t>
            </w:r>
          </w:p>
        </w:tc>
        <w:tc>
          <w:tcPr>
            <w:tcW w:w="728" w:type="dxa"/>
            <w:tcBorders>
              <w:top w:val="nil"/>
              <w:left w:val="nil"/>
              <w:bottom w:val="single" w:sz="4" w:space="0" w:color="auto"/>
              <w:right w:val="single" w:sz="4" w:space="0" w:color="auto"/>
            </w:tcBorders>
            <w:shd w:val="clear" w:color="auto" w:fill="auto"/>
            <w:noWrap/>
            <w:vAlign w:val="bottom"/>
            <w:hideMark/>
          </w:tcPr>
          <w:p w14:paraId="389EFEA3"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93.45</w:t>
            </w:r>
          </w:p>
        </w:tc>
        <w:tc>
          <w:tcPr>
            <w:tcW w:w="965" w:type="dxa"/>
            <w:tcBorders>
              <w:top w:val="nil"/>
              <w:left w:val="nil"/>
              <w:bottom w:val="single" w:sz="4" w:space="0" w:color="auto"/>
              <w:right w:val="single" w:sz="4" w:space="0" w:color="auto"/>
            </w:tcBorders>
            <w:shd w:val="clear" w:color="auto" w:fill="auto"/>
            <w:noWrap/>
            <w:vAlign w:val="bottom"/>
            <w:hideMark/>
          </w:tcPr>
          <w:p w14:paraId="469B78F9"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18.00</w:t>
            </w:r>
          </w:p>
        </w:tc>
        <w:tc>
          <w:tcPr>
            <w:tcW w:w="830" w:type="dxa"/>
            <w:tcBorders>
              <w:top w:val="nil"/>
              <w:left w:val="nil"/>
              <w:bottom w:val="single" w:sz="4" w:space="0" w:color="auto"/>
              <w:right w:val="single" w:sz="4" w:space="0" w:color="auto"/>
            </w:tcBorders>
            <w:shd w:val="clear" w:color="auto" w:fill="auto"/>
            <w:noWrap/>
            <w:vAlign w:val="bottom"/>
            <w:hideMark/>
          </w:tcPr>
          <w:p w14:paraId="557CC66B"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6.54</w:t>
            </w:r>
          </w:p>
        </w:tc>
      </w:tr>
      <w:tr w:rsidR="00B31446" w:rsidRPr="00B31446" w14:paraId="71D27519"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340FF689"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 DRUMURI</w:t>
            </w:r>
          </w:p>
        </w:tc>
        <w:tc>
          <w:tcPr>
            <w:tcW w:w="966" w:type="dxa"/>
            <w:tcBorders>
              <w:top w:val="nil"/>
              <w:left w:val="nil"/>
              <w:bottom w:val="single" w:sz="4" w:space="0" w:color="auto"/>
              <w:right w:val="single" w:sz="4" w:space="0" w:color="auto"/>
            </w:tcBorders>
            <w:shd w:val="clear" w:color="auto" w:fill="auto"/>
            <w:noWrap/>
            <w:vAlign w:val="bottom"/>
            <w:hideMark/>
          </w:tcPr>
          <w:p w14:paraId="6371A23C"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177.96</w:t>
            </w:r>
          </w:p>
        </w:tc>
        <w:tc>
          <w:tcPr>
            <w:tcW w:w="1032" w:type="dxa"/>
            <w:tcBorders>
              <w:top w:val="nil"/>
              <w:left w:val="nil"/>
              <w:bottom w:val="single" w:sz="4" w:space="0" w:color="auto"/>
              <w:right w:val="single" w:sz="4" w:space="0" w:color="auto"/>
            </w:tcBorders>
            <w:shd w:val="clear" w:color="auto" w:fill="auto"/>
            <w:noWrap/>
            <w:vAlign w:val="bottom"/>
            <w:hideMark/>
          </w:tcPr>
          <w:p w14:paraId="1969C80B"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86.00</w:t>
            </w:r>
          </w:p>
        </w:tc>
        <w:tc>
          <w:tcPr>
            <w:tcW w:w="728" w:type="dxa"/>
            <w:tcBorders>
              <w:top w:val="nil"/>
              <w:left w:val="nil"/>
              <w:bottom w:val="single" w:sz="4" w:space="0" w:color="auto"/>
              <w:right w:val="single" w:sz="4" w:space="0" w:color="auto"/>
            </w:tcBorders>
            <w:shd w:val="clear" w:color="auto" w:fill="auto"/>
            <w:noWrap/>
            <w:vAlign w:val="bottom"/>
            <w:hideMark/>
          </w:tcPr>
          <w:p w14:paraId="0A2C0539"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48.32</w:t>
            </w:r>
          </w:p>
        </w:tc>
        <w:tc>
          <w:tcPr>
            <w:tcW w:w="965" w:type="dxa"/>
            <w:tcBorders>
              <w:top w:val="nil"/>
              <w:left w:val="nil"/>
              <w:bottom w:val="single" w:sz="4" w:space="0" w:color="auto"/>
              <w:right w:val="single" w:sz="4" w:space="0" w:color="auto"/>
            </w:tcBorders>
            <w:shd w:val="clear" w:color="auto" w:fill="auto"/>
            <w:noWrap/>
            <w:vAlign w:val="bottom"/>
            <w:hideMark/>
          </w:tcPr>
          <w:p w14:paraId="55D10A29"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91.96</w:t>
            </w:r>
          </w:p>
        </w:tc>
        <w:tc>
          <w:tcPr>
            <w:tcW w:w="830" w:type="dxa"/>
            <w:tcBorders>
              <w:top w:val="nil"/>
              <w:left w:val="nil"/>
              <w:bottom w:val="single" w:sz="4" w:space="0" w:color="auto"/>
              <w:right w:val="single" w:sz="4" w:space="0" w:color="auto"/>
            </w:tcBorders>
            <w:shd w:val="clear" w:color="auto" w:fill="auto"/>
            <w:noWrap/>
            <w:vAlign w:val="bottom"/>
            <w:hideMark/>
          </w:tcPr>
          <w:p w14:paraId="4F7FB869"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51.68</w:t>
            </w:r>
          </w:p>
        </w:tc>
      </w:tr>
      <w:tr w:rsidR="00B31446" w:rsidRPr="00B31446" w14:paraId="1D61256C"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31E341EF"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 CONSTRUCTII, CURTI</w:t>
            </w:r>
          </w:p>
        </w:tc>
        <w:tc>
          <w:tcPr>
            <w:tcW w:w="966" w:type="dxa"/>
            <w:tcBorders>
              <w:top w:val="nil"/>
              <w:left w:val="nil"/>
              <w:bottom w:val="single" w:sz="4" w:space="0" w:color="auto"/>
              <w:right w:val="single" w:sz="4" w:space="0" w:color="auto"/>
            </w:tcBorders>
            <w:shd w:val="clear" w:color="auto" w:fill="auto"/>
            <w:noWrap/>
            <w:vAlign w:val="bottom"/>
            <w:hideMark/>
          </w:tcPr>
          <w:p w14:paraId="76653F6B"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282.40</w:t>
            </w:r>
          </w:p>
        </w:tc>
        <w:tc>
          <w:tcPr>
            <w:tcW w:w="1032" w:type="dxa"/>
            <w:tcBorders>
              <w:top w:val="nil"/>
              <w:left w:val="nil"/>
              <w:bottom w:val="single" w:sz="4" w:space="0" w:color="auto"/>
              <w:right w:val="single" w:sz="4" w:space="0" w:color="auto"/>
            </w:tcBorders>
            <w:shd w:val="clear" w:color="auto" w:fill="auto"/>
            <w:noWrap/>
            <w:vAlign w:val="bottom"/>
            <w:hideMark/>
          </w:tcPr>
          <w:p w14:paraId="253EE4A8"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109.32</w:t>
            </w:r>
          </w:p>
        </w:tc>
        <w:tc>
          <w:tcPr>
            <w:tcW w:w="728" w:type="dxa"/>
            <w:tcBorders>
              <w:top w:val="nil"/>
              <w:left w:val="nil"/>
              <w:bottom w:val="single" w:sz="4" w:space="0" w:color="auto"/>
              <w:right w:val="single" w:sz="4" w:space="0" w:color="auto"/>
            </w:tcBorders>
            <w:shd w:val="clear" w:color="auto" w:fill="auto"/>
            <w:noWrap/>
            <w:vAlign w:val="bottom"/>
            <w:hideMark/>
          </w:tcPr>
          <w:p w14:paraId="78D6D360"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38.71</w:t>
            </w:r>
          </w:p>
        </w:tc>
        <w:tc>
          <w:tcPr>
            <w:tcW w:w="965" w:type="dxa"/>
            <w:tcBorders>
              <w:top w:val="nil"/>
              <w:left w:val="nil"/>
              <w:bottom w:val="single" w:sz="4" w:space="0" w:color="auto"/>
              <w:right w:val="single" w:sz="4" w:space="0" w:color="auto"/>
            </w:tcBorders>
            <w:shd w:val="clear" w:color="auto" w:fill="auto"/>
            <w:noWrap/>
            <w:vAlign w:val="bottom"/>
            <w:hideMark/>
          </w:tcPr>
          <w:p w14:paraId="6477FB9D"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173.08</w:t>
            </w:r>
          </w:p>
        </w:tc>
        <w:tc>
          <w:tcPr>
            <w:tcW w:w="830" w:type="dxa"/>
            <w:tcBorders>
              <w:top w:val="nil"/>
              <w:left w:val="nil"/>
              <w:bottom w:val="single" w:sz="4" w:space="0" w:color="auto"/>
              <w:right w:val="single" w:sz="4" w:space="0" w:color="auto"/>
            </w:tcBorders>
            <w:shd w:val="clear" w:color="auto" w:fill="auto"/>
            <w:noWrap/>
            <w:vAlign w:val="bottom"/>
            <w:hideMark/>
          </w:tcPr>
          <w:p w14:paraId="69FCAC0C"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61.29</w:t>
            </w:r>
          </w:p>
        </w:tc>
      </w:tr>
      <w:tr w:rsidR="00B31446" w:rsidRPr="00B31446" w14:paraId="792777EF" w14:textId="77777777" w:rsidTr="00B31446">
        <w:trPr>
          <w:trHeight w:val="300"/>
        </w:trPr>
        <w:tc>
          <w:tcPr>
            <w:tcW w:w="2561" w:type="dxa"/>
            <w:tcBorders>
              <w:top w:val="nil"/>
              <w:left w:val="single" w:sz="4" w:space="0" w:color="auto"/>
              <w:bottom w:val="single" w:sz="4" w:space="0" w:color="auto"/>
              <w:right w:val="single" w:sz="4" w:space="0" w:color="auto"/>
            </w:tcBorders>
            <w:shd w:val="clear" w:color="auto" w:fill="auto"/>
            <w:noWrap/>
            <w:vAlign w:val="bottom"/>
            <w:hideMark/>
          </w:tcPr>
          <w:p w14:paraId="32E56AA4" w14:textId="77777777" w:rsidR="00B31446" w:rsidRPr="00B31446" w:rsidRDefault="00B31446" w:rsidP="00B31446">
            <w:pPr>
              <w:spacing w:after="0" w:line="240" w:lineRule="auto"/>
              <w:jc w:val="lef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O NEPRODUCTIV</w:t>
            </w:r>
          </w:p>
        </w:tc>
        <w:tc>
          <w:tcPr>
            <w:tcW w:w="966" w:type="dxa"/>
            <w:tcBorders>
              <w:top w:val="nil"/>
              <w:left w:val="nil"/>
              <w:bottom w:val="single" w:sz="4" w:space="0" w:color="auto"/>
              <w:right w:val="single" w:sz="4" w:space="0" w:color="auto"/>
            </w:tcBorders>
            <w:shd w:val="clear" w:color="auto" w:fill="auto"/>
            <w:noWrap/>
            <w:vAlign w:val="bottom"/>
            <w:hideMark/>
          </w:tcPr>
          <w:p w14:paraId="2638D738"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505.00</w:t>
            </w:r>
          </w:p>
        </w:tc>
        <w:tc>
          <w:tcPr>
            <w:tcW w:w="1032" w:type="dxa"/>
            <w:tcBorders>
              <w:top w:val="nil"/>
              <w:left w:val="nil"/>
              <w:bottom w:val="single" w:sz="4" w:space="0" w:color="auto"/>
              <w:right w:val="single" w:sz="4" w:space="0" w:color="auto"/>
            </w:tcBorders>
            <w:shd w:val="clear" w:color="auto" w:fill="auto"/>
            <w:noWrap/>
            <w:vAlign w:val="bottom"/>
            <w:hideMark/>
          </w:tcPr>
          <w:p w14:paraId="6DA53750"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405.00</w:t>
            </w:r>
          </w:p>
        </w:tc>
        <w:tc>
          <w:tcPr>
            <w:tcW w:w="728" w:type="dxa"/>
            <w:tcBorders>
              <w:top w:val="nil"/>
              <w:left w:val="nil"/>
              <w:bottom w:val="single" w:sz="4" w:space="0" w:color="auto"/>
              <w:right w:val="single" w:sz="4" w:space="0" w:color="auto"/>
            </w:tcBorders>
            <w:shd w:val="clear" w:color="auto" w:fill="auto"/>
            <w:noWrap/>
            <w:vAlign w:val="bottom"/>
            <w:hideMark/>
          </w:tcPr>
          <w:p w14:paraId="7647EC33"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80.20</w:t>
            </w:r>
          </w:p>
        </w:tc>
        <w:tc>
          <w:tcPr>
            <w:tcW w:w="965" w:type="dxa"/>
            <w:tcBorders>
              <w:top w:val="nil"/>
              <w:left w:val="nil"/>
              <w:bottom w:val="single" w:sz="4" w:space="0" w:color="auto"/>
              <w:right w:val="single" w:sz="4" w:space="0" w:color="auto"/>
            </w:tcBorders>
            <w:shd w:val="clear" w:color="auto" w:fill="auto"/>
            <w:noWrap/>
            <w:vAlign w:val="bottom"/>
            <w:hideMark/>
          </w:tcPr>
          <w:p w14:paraId="403D4F59"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100.00</w:t>
            </w:r>
          </w:p>
        </w:tc>
        <w:tc>
          <w:tcPr>
            <w:tcW w:w="830" w:type="dxa"/>
            <w:tcBorders>
              <w:top w:val="nil"/>
              <w:left w:val="nil"/>
              <w:bottom w:val="single" w:sz="4" w:space="0" w:color="auto"/>
              <w:right w:val="single" w:sz="4" w:space="0" w:color="auto"/>
            </w:tcBorders>
            <w:shd w:val="clear" w:color="auto" w:fill="auto"/>
            <w:noWrap/>
            <w:vAlign w:val="bottom"/>
            <w:hideMark/>
          </w:tcPr>
          <w:p w14:paraId="0B19D5B0" w14:textId="77777777" w:rsidR="00B31446" w:rsidRPr="00B31446" w:rsidRDefault="00B31446" w:rsidP="00B31446">
            <w:pPr>
              <w:spacing w:after="0" w:line="240" w:lineRule="auto"/>
              <w:jc w:val="right"/>
              <w:rPr>
                <w:rFonts w:ascii="Calibri" w:eastAsia="Times New Roman" w:hAnsi="Calibri" w:cs="Calibri"/>
                <w:color w:val="000000"/>
                <w:lang w:val="en-GB" w:eastAsia="en-GB"/>
              </w:rPr>
            </w:pPr>
            <w:r w:rsidRPr="00B31446">
              <w:rPr>
                <w:rFonts w:ascii="Calibri" w:eastAsia="Times New Roman" w:hAnsi="Calibri" w:cs="Calibri"/>
                <w:color w:val="000000"/>
                <w:lang w:val="en-GB" w:eastAsia="en-GB"/>
              </w:rPr>
              <w:t>19.80</w:t>
            </w:r>
          </w:p>
        </w:tc>
      </w:tr>
      <w:tr w:rsidR="00B31446" w:rsidRPr="00B31446" w14:paraId="42C4A709" w14:textId="77777777" w:rsidTr="00B31446">
        <w:trPr>
          <w:trHeight w:val="300"/>
        </w:trPr>
        <w:tc>
          <w:tcPr>
            <w:tcW w:w="708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30F219" w14:textId="0683F7D0" w:rsidR="00B31446" w:rsidRPr="00B31446" w:rsidRDefault="00B31446" w:rsidP="00B31446">
            <w:pPr>
              <w:spacing w:after="0" w:line="240" w:lineRule="auto"/>
              <w:jc w:val="left"/>
              <w:rPr>
                <w:rFonts w:ascii="Calibri" w:eastAsia="Times New Roman" w:hAnsi="Calibri" w:cs="Calibri"/>
                <w:i/>
                <w:iCs/>
                <w:color w:val="000000"/>
                <w:lang w:val="en-GB" w:eastAsia="en-GB"/>
              </w:rPr>
            </w:pPr>
            <w:r w:rsidRPr="00B31446">
              <w:rPr>
                <w:rFonts w:ascii="Calibri" w:eastAsia="Times New Roman" w:hAnsi="Calibri" w:cs="Calibri"/>
                <w:i/>
                <w:iCs/>
                <w:color w:val="000000"/>
                <w:lang w:val="en-GB" w:eastAsia="en-GB"/>
              </w:rPr>
              <w:t>SURSA DATELOR OCOL MEHEDINTI</w:t>
            </w:r>
          </w:p>
        </w:tc>
      </w:tr>
    </w:tbl>
    <w:p w14:paraId="506F2F52" w14:textId="77777777" w:rsidR="00B31446" w:rsidRDefault="00B31446" w:rsidP="00EA57B1">
      <w:pPr>
        <w:rPr>
          <w:lang w:val="ro-RO"/>
        </w:rPr>
      </w:pPr>
    </w:p>
    <w:p w14:paraId="2268E304" w14:textId="33DE9378" w:rsidR="00B31446" w:rsidRPr="00B31446" w:rsidRDefault="00B31446" w:rsidP="00EA57B1">
      <w:r w:rsidRPr="00655FDD">
        <w:rPr>
          <w:noProof/>
          <w:sz w:val="24"/>
          <w:szCs w:val="24"/>
          <w:lang w:val="ro-RO" w:eastAsia="ro-RO"/>
        </w:rPr>
        <mc:AlternateContent>
          <mc:Choice Requires="wps">
            <w:drawing>
              <wp:anchor distT="0" distB="0" distL="114300" distR="114300" simplePos="0" relativeHeight="251677696" behindDoc="0" locked="0" layoutInCell="1" allowOverlap="1" wp14:anchorId="0B51A125" wp14:editId="3429272B">
                <wp:simplePos x="0" y="0"/>
                <wp:positionH relativeFrom="page">
                  <wp:posOffset>861646</wp:posOffset>
                </wp:positionH>
                <wp:positionV relativeFrom="paragraph">
                  <wp:posOffset>1339020</wp:posOffset>
                </wp:positionV>
                <wp:extent cx="5760720" cy="266700"/>
                <wp:effectExtent l="0" t="0" r="0" b="0"/>
                <wp:wrapSquare wrapText="bothSides"/>
                <wp:docPr id="13993340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66700"/>
                        </a:xfrm>
                        <a:prstGeom prst="rect">
                          <a:avLst/>
                        </a:prstGeom>
                        <a:solidFill>
                          <a:prstClr val="white"/>
                        </a:solidFill>
                        <a:ln>
                          <a:noFill/>
                        </a:ln>
                      </wps:spPr>
                      <wps:txbx>
                        <w:txbxContent>
                          <w:p w14:paraId="702C9EE7" w14:textId="53B17C23" w:rsidR="00EA57B1" w:rsidRPr="006C5237" w:rsidRDefault="00EA57B1" w:rsidP="00EA57B1">
                            <w:pPr>
                              <w:pStyle w:val="Caption"/>
                              <w:jc w:val="center"/>
                              <w:rPr>
                                <w:rFonts w:cstheme="minorHAnsi"/>
                                <w:noProof/>
                                <w:lang w:val="en-GB" w:eastAsia="en-GB"/>
                              </w:rPr>
                            </w:pPr>
                            <w:bookmarkStart w:id="71" w:name="_Toc3196392"/>
                            <w:bookmarkStart w:id="72" w:name="_Toc141390483"/>
                            <w:r>
                              <w:t xml:space="preserve">Tab. </w:t>
                            </w:r>
                            <w:r>
                              <w:fldChar w:fldCharType="begin"/>
                            </w:r>
                            <w:r>
                              <w:instrText xml:space="preserve"> SEQ Tab. \* ARABIC </w:instrText>
                            </w:r>
                            <w:r>
                              <w:fldChar w:fldCharType="separate"/>
                            </w:r>
                            <w:r>
                              <w:rPr>
                                <w:noProof/>
                              </w:rPr>
                              <w:t>11</w:t>
                            </w:r>
                            <w:r>
                              <w:rPr>
                                <w:noProof/>
                              </w:rPr>
                              <w:fldChar w:fldCharType="end"/>
                            </w:r>
                            <w:r>
                              <w:t xml:space="preserve"> - Bilanțui teritorial </w:t>
                            </w:r>
                            <w:r w:rsidRPr="0083702B">
                              <w:t xml:space="preserve">din comuna </w:t>
                            </w:r>
                            <w:bookmarkEnd w:id="71"/>
                            <w:r w:rsidR="00B31446">
                              <w:t>Șimian în anul 2013</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1A125" id="Text Box 5" o:spid="_x0000_s1034" type="#_x0000_t202" style="position:absolute;left:0;text-align:left;margin-left:67.85pt;margin-top:105.45pt;width:453.6pt;height:2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" stroked="f">
                <v:textbox style="mso-fit-shape-to-text:t" inset="0,0,0,0">
                  <w:txbxContent>
                    <w:p w14:paraId="702C9EE7" w14:textId="53B17C23" w:rsidR="00EA57B1" w:rsidRPr="006C5237" w:rsidRDefault="00EA57B1" w:rsidP="00EA57B1">
                      <w:pPr>
                        <w:pStyle w:val="Caption"/>
                        <w:jc w:val="center"/>
                        <w:rPr>
                          <w:rFonts w:cstheme="minorHAnsi"/>
                          <w:noProof/>
                          <w:lang w:val="en-GB" w:eastAsia="en-GB"/>
                        </w:rPr>
                      </w:pPr>
                      <w:bookmarkStart w:id="72" w:name="_Toc3196392"/>
                      <w:bookmarkStart w:id="73" w:name="_Toc141390483"/>
                      <w:r>
                        <w:t xml:space="preserve">Tab. </w:t>
                      </w:r>
                      <w:r>
                        <w:fldChar w:fldCharType="begin"/>
                      </w:r>
                      <w:r>
                        <w:instrText xml:space="preserve"> SEQ Tab. \* ARABIC </w:instrText>
                      </w:r>
                      <w:r>
                        <w:fldChar w:fldCharType="separate"/>
                      </w:r>
                      <w:r>
                        <w:rPr>
                          <w:noProof/>
                        </w:rPr>
                        <w:t>11</w:t>
                      </w:r>
                      <w:r>
                        <w:rPr>
                          <w:noProof/>
                        </w:rPr>
                        <w:fldChar w:fldCharType="end"/>
                      </w:r>
                      <w:r>
                        <w:t xml:space="preserve"> - Bilanțui teritorial </w:t>
                      </w:r>
                      <w:r w:rsidRPr="0083702B">
                        <w:t xml:space="preserve">din comuna </w:t>
                      </w:r>
                      <w:bookmarkEnd w:id="72"/>
                      <w:r w:rsidR="00B31446">
                        <w:t>Șimian în anul 2013</w:t>
                      </w:r>
                      <w:bookmarkEnd w:id="73"/>
                    </w:p>
                  </w:txbxContent>
                </v:textbox>
                <w10:wrap type="square" anchorx="page"/>
              </v:shape>
            </w:pict>
          </mc:Fallback>
        </mc:AlternateContent>
      </w:r>
      <w:r>
        <w:rPr>
          <w:lang w:val="ro-RO"/>
        </w:rPr>
        <w:t>În anul 2013, situația era următoarea</w:t>
      </w:r>
      <w:r>
        <w:t>:</w:t>
      </w:r>
    </w:p>
    <w:tbl>
      <w:tblPr>
        <w:tblW w:w="8982" w:type="dxa"/>
        <w:tblInd w:w="98" w:type="dxa"/>
        <w:tblLook w:val="04A0" w:firstRow="1" w:lastRow="0" w:firstColumn="1" w:lastColumn="0" w:noHBand="0" w:noVBand="1"/>
      </w:tblPr>
      <w:tblGrid>
        <w:gridCol w:w="2862"/>
        <w:gridCol w:w="3448"/>
        <w:gridCol w:w="2672"/>
      </w:tblGrid>
      <w:tr w:rsidR="00B31446" w:rsidRPr="00655FDD" w14:paraId="40FC9763" w14:textId="77777777" w:rsidTr="00B31446">
        <w:trPr>
          <w:trHeight w:val="360"/>
          <w:tblHeader/>
        </w:trPr>
        <w:tc>
          <w:tcPr>
            <w:tcW w:w="2862" w:type="dxa"/>
            <w:tcBorders>
              <w:top w:val="single" w:sz="8" w:space="0" w:color="auto"/>
              <w:left w:val="single" w:sz="8" w:space="0" w:color="auto"/>
              <w:bottom w:val="single" w:sz="8" w:space="0" w:color="auto"/>
              <w:right w:val="single" w:sz="4" w:space="0" w:color="auto"/>
            </w:tcBorders>
            <w:shd w:val="clear" w:color="auto" w:fill="595959" w:themeFill="text1" w:themeFillTint="A6"/>
            <w:noWrap/>
            <w:vAlign w:val="center"/>
            <w:hideMark/>
          </w:tcPr>
          <w:p w14:paraId="72BB4BEE" w14:textId="77777777" w:rsidR="00B31446" w:rsidRPr="00655FDD" w:rsidRDefault="00B31446" w:rsidP="005602B5">
            <w:pPr>
              <w:spacing w:after="0" w:line="240" w:lineRule="auto"/>
              <w:jc w:val="center"/>
              <w:rPr>
                <w:rFonts w:ascii="Calibri" w:eastAsia="Times New Roman" w:hAnsi="Calibri" w:cs="Times New Roman"/>
                <w:b/>
                <w:color w:val="FFFFFF" w:themeColor="background1"/>
                <w:szCs w:val="24"/>
                <w:lang w:val="ro-RO" w:eastAsia="ro-RO"/>
              </w:rPr>
            </w:pPr>
            <w:r w:rsidRPr="00655FDD">
              <w:rPr>
                <w:rFonts w:ascii="Calibri" w:eastAsia="Times New Roman" w:hAnsi="Calibri" w:cs="Times New Roman"/>
                <w:b/>
                <w:color w:val="FFFFFF" w:themeColor="background1"/>
                <w:szCs w:val="24"/>
                <w:lang w:val="ro-RO" w:eastAsia="ro-RO"/>
              </w:rPr>
              <w:t>Terenuri Suprafețe</w:t>
            </w:r>
          </w:p>
        </w:tc>
        <w:tc>
          <w:tcPr>
            <w:tcW w:w="3448" w:type="dxa"/>
            <w:tcBorders>
              <w:top w:val="single" w:sz="8" w:space="0" w:color="auto"/>
              <w:left w:val="nil"/>
              <w:bottom w:val="single" w:sz="8" w:space="0" w:color="auto"/>
              <w:right w:val="single" w:sz="4" w:space="0" w:color="auto"/>
            </w:tcBorders>
            <w:shd w:val="clear" w:color="auto" w:fill="595959" w:themeFill="text1" w:themeFillTint="A6"/>
            <w:noWrap/>
            <w:vAlign w:val="center"/>
            <w:hideMark/>
          </w:tcPr>
          <w:p w14:paraId="165CE698" w14:textId="77777777" w:rsidR="00B31446" w:rsidRPr="00655FDD" w:rsidRDefault="00B31446" w:rsidP="005602B5">
            <w:pPr>
              <w:spacing w:after="0" w:line="240" w:lineRule="auto"/>
              <w:jc w:val="center"/>
              <w:rPr>
                <w:rFonts w:ascii="Calibri" w:eastAsia="Times New Roman" w:hAnsi="Calibri" w:cs="Times New Roman"/>
                <w:b/>
                <w:color w:val="FFFFFF" w:themeColor="background1"/>
                <w:szCs w:val="24"/>
                <w:lang w:val="ro-RO" w:eastAsia="ro-RO"/>
              </w:rPr>
            </w:pPr>
            <w:r w:rsidRPr="00655FDD">
              <w:rPr>
                <w:rFonts w:ascii="Calibri" w:eastAsia="Times New Roman" w:hAnsi="Calibri" w:cs="Times New Roman"/>
                <w:b/>
                <w:color w:val="FFFFFF" w:themeColor="background1"/>
                <w:szCs w:val="24"/>
                <w:lang w:val="ro-RO" w:eastAsia="ro-RO"/>
              </w:rPr>
              <w:t>Suprafețe  terenuri (ha)</w:t>
            </w:r>
          </w:p>
        </w:tc>
        <w:tc>
          <w:tcPr>
            <w:tcW w:w="2672" w:type="dxa"/>
            <w:tcBorders>
              <w:top w:val="single" w:sz="8" w:space="0" w:color="auto"/>
              <w:left w:val="nil"/>
              <w:bottom w:val="single" w:sz="8" w:space="0" w:color="auto"/>
              <w:right w:val="single" w:sz="4" w:space="0" w:color="auto"/>
            </w:tcBorders>
            <w:shd w:val="clear" w:color="auto" w:fill="595959" w:themeFill="text1" w:themeFillTint="A6"/>
            <w:noWrap/>
            <w:vAlign w:val="center"/>
            <w:hideMark/>
          </w:tcPr>
          <w:p w14:paraId="050715E3" w14:textId="4D6CD3F0" w:rsidR="00B31446" w:rsidRPr="00655FDD" w:rsidRDefault="00B31446" w:rsidP="005602B5">
            <w:pPr>
              <w:spacing w:after="0" w:line="240" w:lineRule="auto"/>
              <w:jc w:val="center"/>
              <w:rPr>
                <w:rFonts w:ascii="Calibri" w:eastAsia="Times New Roman" w:hAnsi="Calibri" w:cs="Times New Roman"/>
                <w:b/>
                <w:color w:val="FFFFFF" w:themeColor="background1"/>
                <w:szCs w:val="24"/>
                <w:lang w:val="ro-RO" w:eastAsia="ro-RO"/>
              </w:rPr>
            </w:pPr>
            <w:r w:rsidRPr="00655FDD">
              <w:rPr>
                <w:rFonts w:ascii="Calibri" w:eastAsia="Times New Roman" w:hAnsi="Calibri" w:cs="Times New Roman"/>
                <w:b/>
                <w:color w:val="FFFFFF" w:themeColor="background1"/>
                <w:szCs w:val="24"/>
                <w:lang w:val="ro-RO" w:eastAsia="ro-RO"/>
              </w:rPr>
              <w:t>Suprafețe  terenuri (</w:t>
            </w:r>
            <w:r>
              <w:rPr>
                <w:rFonts w:ascii="Calibri" w:eastAsia="Times New Roman" w:hAnsi="Calibri" w:cs="Times New Roman"/>
                <w:b/>
                <w:color w:val="FFFFFF" w:themeColor="background1"/>
                <w:szCs w:val="24"/>
                <w:lang w:val="ro-RO" w:eastAsia="ro-RO"/>
              </w:rPr>
              <w:t>%</w:t>
            </w:r>
            <w:r w:rsidRPr="00655FDD">
              <w:rPr>
                <w:rFonts w:ascii="Calibri" w:eastAsia="Times New Roman" w:hAnsi="Calibri" w:cs="Times New Roman"/>
                <w:b/>
                <w:color w:val="FFFFFF" w:themeColor="background1"/>
                <w:szCs w:val="24"/>
                <w:lang w:val="ro-RO" w:eastAsia="ro-RO"/>
              </w:rPr>
              <w:t>)</w:t>
            </w:r>
          </w:p>
        </w:tc>
      </w:tr>
      <w:tr w:rsidR="00B31446" w:rsidRPr="00655FDD" w14:paraId="6B9A8BFD" w14:textId="77777777" w:rsidTr="00B31446">
        <w:trPr>
          <w:trHeight w:val="288"/>
        </w:trPr>
        <w:tc>
          <w:tcPr>
            <w:tcW w:w="2862" w:type="dxa"/>
            <w:tcBorders>
              <w:top w:val="nil"/>
              <w:left w:val="single" w:sz="8" w:space="0" w:color="auto"/>
              <w:bottom w:val="single" w:sz="4" w:space="0" w:color="auto"/>
              <w:right w:val="single" w:sz="4" w:space="0" w:color="auto"/>
            </w:tcBorders>
            <w:shd w:val="clear" w:color="auto" w:fill="auto"/>
            <w:noWrap/>
            <w:vAlign w:val="center"/>
            <w:hideMark/>
          </w:tcPr>
          <w:p w14:paraId="35489AD7" w14:textId="14034A6A"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sidRPr="00B31446">
              <w:rPr>
                <w:rFonts w:ascii="Calibri" w:eastAsia="Times New Roman" w:hAnsi="Calibri" w:cs="Times New Roman"/>
                <w:color w:val="000000"/>
                <w:szCs w:val="24"/>
                <w:lang w:val="ro-RO" w:eastAsia="ro-RO"/>
              </w:rPr>
              <w:t>Arabil</w:t>
            </w:r>
          </w:p>
        </w:tc>
        <w:tc>
          <w:tcPr>
            <w:tcW w:w="3448" w:type="dxa"/>
            <w:tcBorders>
              <w:top w:val="nil"/>
              <w:left w:val="nil"/>
              <w:bottom w:val="single" w:sz="4" w:space="0" w:color="auto"/>
              <w:right w:val="single" w:sz="4" w:space="0" w:color="auto"/>
            </w:tcBorders>
            <w:shd w:val="clear" w:color="auto" w:fill="auto"/>
            <w:noWrap/>
            <w:vAlign w:val="center"/>
            <w:hideMark/>
          </w:tcPr>
          <w:p w14:paraId="3D68F6D5" w14:textId="01A471C2"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sidRPr="00B31446">
              <w:rPr>
                <w:rFonts w:ascii="Calibri" w:eastAsia="Times New Roman" w:hAnsi="Calibri" w:cs="Times New Roman"/>
                <w:color w:val="000000"/>
                <w:szCs w:val="24"/>
                <w:lang w:val="ro-RO" w:eastAsia="ro-RO"/>
              </w:rPr>
              <w:t>2656</w:t>
            </w:r>
          </w:p>
        </w:tc>
        <w:tc>
          <w:tcPr>
            <w:tcW w:w="2672" w:type="dxa"/>
            <w:tcBorders>
              <w:top w:val="nil"/>
              <w:left w:val="nil"/>
              <w:bottom w:val="single" w:sz="4" w:space="0" w:color="auto"/>
              <w:right w:val="single" w:sz="4" w:space="0" w:color="auto"/>
            </w:tcBorders>
            <w:shd w:val="clear" w:color="auto" w:fill="auto"/>
            <w:noWrap/>
            <w:vAlign w:val="center"/>
          </w:tcPr>
          <w:p w14:paraId="7ED22337" w14:textId="00D7E007"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sidRPr="00B31446">
              <w:rPr>
                <w:rFonts w:ascii="Calibri" w:eastAsia="Times New Roman" w:hAnsi="Calibri" w:cs="Times New Roman"/>
                <w:color w:val="000000"/>
                <w:szCs w:val="24"/>
                <w:lang w:val="ro-RO" w:eastAsia="ro-RO"/>
              </w:rPr>
              <w:t>65</w:t>
            </w:r>
          </w:p>
        </w:tc>
      </w:tr>
      <w:tr w:rsidR="00B31446" w:rsidRPr="00655FDD" w14:paraId="45707F38" w14:textId="77777777" w:rsidTr="00B31446">
        <w:trPr>
          <w:trHeight w:val="288"/>
        </w:trPr>
        <w:tc>
          <w:tcPr>
            <w:tcW w:w="2862" w:type="dxa"/>
            <w:tcBorders>
              <w:top w:val="nil"/>
              <w:left w:val="single" w:sz="8" w:space="0" w:color="auto"/>
              <w:bottom w:val="single" w:sz="4" w:space="0" w:color="auto"/>
              <w:right w:val="single" w:sz="4" w:space="0" w:color="auto"/>
            </w:tcBorders>
            <w:shd w:val="clear" w:color="auto" w:fill="auto"/>
            <w:noWrap/>
            <w:vAlign w:val="center"/>
            <w:hideMark/>
          </w:tcPr>
          <w:p w14:paraId="22F96B70" w14:textId="25BC51CB"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sidRPr="00B31446">
              <w:rPr>
                <w:rFonts w:ascii="Calibri" w:eastAsia="Times New Roman" w:hAnsi="Calibri" w:cs="Times New Roman"/>
                <w:color w:val="000000"/>
                <w:szCs w:val="24"/>
                <w:lang w:val="ro-RO" w:eastAsia="ro-RO"/>
              </w:rPr>
              <w:t>Pășuni și fâne</w:t>
            </w:r>
            <w:r>
              <w:rPr>
                <w:rFonts w:ascii="Calibri" w:eastAsia="Times New Roman" w:hAnsi="Calibri" w:cs="Times New Roman"/>
                <w:color w:val="000000"/>
                <w:szCs w:val="24"/>
                <w:lang w:val="ro-RO" w:eastAsia="ro-RO"/>
              </w:rPr>
              <w:t>ț</w:t>
            </w:r>
            <w:r w:rsidRPr="00B31446">
              <w:rPr>
                <w:rFonts w:ascii="Calibri" w:eastAsia="Times New Roman" w:hAnsi="Calibri" w:cs="Times New Roman"/>
                <w:color w:val="000000"/>
                <w:szCs w:val="24"/>
                <w:lang w:val="ro-RO" w:eastAsia="ro-RO"/>
              </w:rPr>
              <w:t>e</w:t>
            </w:r>
          </w:p>
        </w:tc>
        <w:tc>
          <w:tcPr>
            <w:tcW w:w="3448" w:type="dxa"/>
            <w:tcBorders>
              <w:top w:val="nil"/>
              <w:left w:val="nil"/>
              <w:bottom w:val="single" w:sz="4" w:space="0" w:color="auto"/>
              <w:right w:val="single" w:sz="4" w:space="0" w:color="auto"/>
            </w:tcBorders>
            <w:shd w:val="clear" w:color="auto" w:fill="auto"/>
            <w:noWrap/>
            <w:vAlign w:val="center"/>
            <w:hideMark/>
          </w:tcPr>
          <w:p w14:paraId="559B6B59" w14:textId="492DD39E"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sidRPr="00B31446">
              <w:rPr>
                <w:rFonts w:ascii="Calibri" w:eastAsia="Times New Roman" w:hAnsi="Calibri" w:cs="Times New Roman"/>
                <w:color w:val="000000"/>
                <w:szCs w:val="24"/>
                <w:lang w:val="ro-RO" w:eastAsia="ro-RO"/>
              </w:rPr>
              <w:t>1250</w:t>
            </w:r>
          </w:p>
        </w:tc>
        <w:tc>
          <w:tcPr>
            <w:tcW w:w="2672" w:type="dxa"/>
            <w:tcBorders>
              <w:top w:val="nil"/>
              <w:left w:val="nil"/>
              <w:bottom w:val="single" w:sz="4" w:space="0" w:color="auto"/>
              <w:right w:val="single" w:sz="4" w:space="0" w:color="auto"/>
            </w:tcBorders>
            <w:shd w:val="clear" w:color="auto" w:fill="auto"/>
            <w:noWrap/>
            <w:vAlign w:val="center"/>
          </w:tcPr>
          <w:p w14:paraId="46720FFF" w14:textId="1C870D36"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Pr>
                <w:rFonts w:ascii="Calibri" w:eastAsia="Times New Roman" w:hAnsi="Calibri" w:cs="Times New Roman"/>
                <w:color w:val="000000"/>
                <w:szCs w:val="24"/>
                <w:lang w:val="ro-RO" w:eastAsia="ro-RO"/>
              </w:rPr>
              <w:t>30.60</w:t>
            </w:r>
          </w:p>
        </w:tc>
      </w:tr>
      <w:tr w:rsidR="00B31446" w:rsidRPr="00655FDD" w14:paraId="2FA94E1E" w14:textId="77777777" w:rsidTr="00B31446">
        <w:trPr>
          <w:trHeight w:val="288"/>
        </w:trPr>
        <w:tc>
          <w:tcPr>
            <w:tcW w:w="2862" w:type="dxa"/>
            <w:tcBorders>
              <w:top w:val="nil"/>
              <w:left w:val="single" w:sz="8" w:space="0" w:color="auto"/>
              <w:bottom w:val="single" w:sz="4" w:space="0" w:color="auto"/>
              <w:right w:val="single" w:sz="4" w:space="0" w:color="auto"/>
            </w:tcBorders>
            <w:shd w:val="clear" w:color="auto" w:fill="auto"/>
            <w:noWrap/>
            <w:vAlign w:val="center"/>
            <w:hideMark/>
          </w:tcPr>
          <w:p w14:paraId="07CD59B2" w14:textId="7983A86C"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sidRPr="00B31446">
              <w:rPr>
                <w:rFonts w:ascii="Calibri" w:eastAsia="Times New Roman" w:hAnsi="Calibri" w:cs="Times New Roman"/>
                <w:color w:val="000000"/>
                <w:szCs w:val="24"/>
                <w:lang w:val="ro-RO" w:eastAsia="ro-RO"/>
              </w:rPr>
              <w:t>Vii</w:t>
            </w:r>
          </w:p>
        </w:tc>
        <w:tc>
          <w:tcPr>
            <w:tcW w:w="3448" w:type="dxa"/>
            <w:tcBorders>
              <w:top w:val="nil"/>
              <w:left w:val="nil"/>
              <w:bottom w:val="single" w:sz="4" w:space="0" w:color="auto"/>
              <w:right w:val="single" w:sz="4" w:space="0" w:color="auto"/>
            </w:tcBorders>
            <w:shd w:val="clear" w:color="auto" w:fill="auto"/>
            <w:noWrap/>
            <w:vAlign w:val="center"/>
            <w:hideMark/>
          </w:tcPr>
          <w:p w14:paraId="6BF6A6AD" w14:textId="184E0F67"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sidRPr="00B31446">
              <w:rPr>
                <w:rFonts w:ascii="Calibri" w:eastAsia="Times New Roman" w:hAnsi="Calibri" w:cs="Times New Roman"/>
                <w:color w:val="000000"/>
                <w:szCs w:val="24"/>
                <w:lang w:val="ro-RO" w:eastAsia="ro-RO"/>
              </w:rPr>
              <w:t>159</w:t>
            </w:r>
          </w:p>
        </w:tc>
        <w:tc>
          <w:tcPr>
            <w:tcW w:w="2672" w:type="dxa"/>
            <w:tcBorders>
              <w:top w:val="nil"/>
              <w:left w:val="nil"/>
              <w:bottom w:val="single" w:sz="4" w:space="0" w:color="auto"/>
              <w:right w:val="single" w:sz="4" w:space="0" w:color="auto"/>
            </w:tcBorders>
            <w:shd w:val="clear" w:color="auto" w:fill="auto"/>
            <w:noWrap/>
            <w:vAlign w:val="center"/>
          </w:tcPr>
          <w:p w14:paraId="706530B5" w14:textId="4ECB6189"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Pr>
                <w:rFonts w:ascii="Calibri" w:eastAsia="Times New Roman" w:hAnsi="Calibri" w:cs="Times New Roman"/>
                <w:color w:val="000000"/>
                <w:szCs w:val="24"/>
                <w:lang w:val="ro-RO" w:eastAsia="ro-RO"/>
              </w:rPr>
              <w:t>3.89</w:t>
            </w:r>
          </w:p>
        </w:tc>
      </w:tr>
      <w:tr w:rsidR="00B31446" w:rsidRPr="00655FDD" w14:paraId="3E9FAB84" w14:textId="77777777" w:rsidTr="00B31446">
        <w:trPr>
          <w:trHeight w:val="175"/>
        </w:trPr>
        <w:tc>
          <w:tcPr>
            <w:tcW w:w="2862" w:type="dxa"/>
            <w:tcBorders>
              <w:top w:val="nil"/>
              <w:left w:val="single" w:sz="8" w:space="0" w:color="auto"/>
              <w:bottom w:val="single" w:sz="4" w:space="0" w:color="auto"/>
              <w:right w:val="single" w:sz="4" w:space="0" w:color="auto"/>
            </w:tcBorders>
            <w:shd w:val="clear" w:color="auto" w:fill="auto"/>
            <w:noWrap/>
            <w:vAlign w:val="center"/>
            <w:hideMark/>
          </w:tcPr>
          <w:p w14:paraId="0D2698B6" w14:textId="768BAF1C"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sidRPr="00B31446">
              <w:rPr>
                <w:rFonts w:ascii="Calibri" w:eastAsia="Times New Roman" w:hAnsi="Calibri" w:cs="Times New Roman"/>
                <w:color w:val="000000"/>
                <w:szCs w:val="24"/>
                <w:lang w:val="ro-RO" w:eastAsia="ro-RO"/>
              </w:rPr>
              <w:t xml:space="preserve">Livezi </w:t>
            </w:r>
          </w:p>
        </w:tc>
        <w:tc>
          <w:tcPr>
            <w:tcW w:w="3448" w:type="dxa"/>
            <w:tcBorders>
              <w:top w:val="nil"/>
              <w:left w:val="nil"/>
              <w:bottom w:val="single" w:sz="4" w:space="0" w:color="auto"/>
              <w:right w:val="single" w:sz="4" w:space="0" w:color="auto"/>
            </w:tcBorders>
            <w:shd w:val="clear" w:color="auto" w:fill="auto"/>
            <w:noWrap/>
            <w:vAlign w:val="center"/>
            <w:hideMark/>
          </w:tcPr>
          <w:p w14:paraId="1CBD405B" w14:textId="39DB5C3F"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sidRPr="00B31446">
              <w:rPr>
                <w:rFonts w:ascii="Calibri" w:eastAsia="Times New Roman" w:hAnsi="Calibri" w:cs="Times New Roman"/>
                <w:color w:val="000000"/>
                <w:szCs w:val="24"/>
                <w:lang w:val="ro-RO" w:eastAsia="ro-RO"/>
              </w:rPr>
              <w:t>21</w:t>
            </w:r>
          </w:p>
        </w:tc>
        <w:tc>
          <w:tcPr>
            <w:tcW w:w="2672" w:type="dxa"/>
            <w:tcBorders>
              <w:top w:val="nil"/>
              <w:left w:val="nil"/>
              <w:bottom w:val="single" w:sz="4" w:space="0" w:color="auto"/>
              <w:right w:val="single" w:sz="4" w:space="0" w:color="auto"/>
            </w:tcBorders>
            <w:shd w:val="clear" w:color="auto" w:fill="auto"/>
            <w:noWrap/>
            <w:vAlign w:val="center"/>
          </w:tcPr>
          <w:p w14:paraId="235AAC6A" w14:textId="1938AD2A" w:rsidR="00B31446" w:rsidRPr="00B31446" w:rsidRDefault="00B31446" w:rsidP="005602B5">
            <w:pPr>
              <w:spacing w:after="0" w:line="240" w:lineRule="auto"/>
              <w:jc w:val="center"/>
              <w:rPr>
                <w:rFonts w:ascii="Calibri" w:eastAsia="Times New Roman" w:hAnsi="Calibri" w:cs="Times New Roman"/>
                <w:color w:val="000000"/>
                <w:szCs w:val="24"/>
                <w:lang w:val="ro-RO" w:eastAsia="ro-RO"/>
              </w:rPr>
            </w:pPr>
            <w:r>
              <w:rPr>
                <w:rFonts w:ascii="Calibri" w:eastAsia="Times New Roman" w:hAnsi="Calibri" w:cs="Times New Roman"/>
                <w:color w:val="000000"/>
                <w:szCs w:val="24"/>
                <w:lang w:val="ro-RO" w:eastAsia="ro-RO"/>
              </w:rPr>
              <w:t>0.51</w:t>
            </w:r>
          </w:p>
        </w:tc>
      </w:tr>
    </w:tbl>
    <w:p w14:paraId="73B3CC3A" w14:textId="4CCD6D53" w:rsidR="00EA57B1" w:rsidRPr="00655FDD" w:rsidRDefault="00EA57B1" w:rsidP="00EA57B1">
      <w:pPr>
        <w:rPr>
          <w:rFonts w:cstheme="minorHAnsi"/>
          <w:b/>
          <w:sz w:val="24"/>
          <w:szCs w:val="24"/>
          <w:lang w:val="ro-RO"/>
        </w:rPr>
      </w:pPr>
      <w:r w:rsidRPr="00655FDD">
        <w:rPr>
          <w:rFonts w:cstheme="minorHAnsi"/>
          <w:noProof/>
          <w:sz w:val="24"/>
          <w:szCs w:val="24"/>
          <w:lang w:val="ro-RO" w:eastAsia="ro-RO"/>
        </w:rPr>
        <mc:AlternateContent>
          <mc:Choice Requires="wps">
            <w:drawing>
              <wp:anchor distT="0" distB="0" distL="114300" distR="114300" simplePos="0" relativeHeight="251669504" behindDoc="0" locked="0" layoutInCell="1" allowOverlap="1" wp14:anchorId="6BA2BBEC" wp14:editId="54190E9E">
                <wp:simplePos x="0" y="0"/>
                <wp:positionH relativeFrom="column">
                  <wp:posOffset>-141605</wp:posOffset>
                </wp:positionH>
                <wp:positionV relativeFrom="paragraph">
                  <wp:posOffset>3790315</wp:posOffset>
                </wp:positionV>
                <wp:extent cx="6167755" cy="266700"/>
                <wp:effectExtent l="0" t="0" r="4445" b="0"/>
                <wp:wrapTopAndBottom/>
                <wp:docPr id="2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7755" cy="266700"/>
                        </a:xfrm>
                        <a:prstGeom prst="rect">
                          <a:avLst/>
                        </a:prstGeom>
                        <a:solidFill>
                          <a:prstClr val="white"/>
                        </a:solidFill>
                        <a:ln>
                          <a:noFill/>
                        </a:ln>
                      </wps:spPr>
                      <wps:txbx>
                        <w:txbxContent>
                          <w:p w14:paraId="1B99466C" w14:textId="77777777" w:rsidR="00EA57B1" w:rsidRPr="000651CD" w:rsidRDefault="00EA57B1" w:rsidP="00EA57B1">
                            <w:pPr>
                              <w:pStyle w:val="Caption"/>
                              <w:rPr>
                                <w:rFonts w:cstheme="minorHAnsi"/>
                                <w:noProof/>
                              </w:rPr>
                            </w:pPr>
                            <w:bookmarkStart w:id="73" w:name="_Toc497427323"/>
                            <w:bookmarkStart w:id="74" w:name="_Toc3196394"/>
                            <w:bookmarkStart w:id="75" w:name="_Toc141390490"/>
                            <w:r>
                              <w:t xml:space="preserve">Fig. </w:t>
                            </w:r>
                            <w:r>
                              <w:fldChar w:fldCharType="begin"/>
                            </w:r>
                            <w:r>
                              <w:instrText xml:space="preserve"> SEQ Fig. \* ARABIC </w:instrText>
                            </w:r>
                            <w:r>
                              <w:fldChar w:fldCharType="separate"/>
                            </w:r>
                            <w:r>
                              <w:rPr>
                                <w:noProof/>
                              </w:rPr>
                              <w:t>10</w:t>
                            </w:r>
                            <w:r>
                              <w:rPr>
                                <w:noProof/>
                              </w:rPr>
                              <w:fldChar w:fldCharType="end"/>
                            </w:r>
                            <w:r>
                              <w:t xml:space="preserve"> - Ilustrarea proporţiei dintre fâneţele din proprietatea privată şi cea publică</w:t>
                            </w:r>
                            <w:r w:rsidRPr="005F5B88">
                              <w:t>.  Sursa: Autorii</w:t>
                            </w:r>
                            <w:bookmarkEnd w:id="73"/>
                            <w:bookmarkEnd w:id="74"/>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2BBEC" id="Text Box 3" o:spid="_x0000_s1035" type="#_x0000_t202" style="position:absolute;left:0;text-align:left;margin-left:-11.15pt;margin-top:298.45pt;width:485.6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" stroked="f">
                <v:textbox style="mso-fit-shape-to-text:t" inset="0,0,0,0">
                  <w:txbxContent>
                    <w:p w14:paraId="1B99466C" w14:textId="77777777" w:rsidR="00EA57B1" w:rsidRPr="000651CD" w:rsidRDefault="00EA57B1" w:rsidP="00EA57B1">
                      <w:pPr>
                        <w:pStyle w:val="Caption"/>
                        <w:rPr>
                          <w:rFonts w:cstheme="minorHAnsi"/>
                          <w:noProof/>
                        </w:rPr>
                      </w:pPr>
                      <w:bookmarkStart w:id="77" w:name="_Toc497427323"/>
                      <w:bookmarkStart w:id="78" w:name="_Toc3196394"/>
                      <w:bookmarkStart w:id="79" w:name="_Toc141390490"/>
                      <w:r>
                        <w:t xml:space="preserve">Fig. </w:t>
                      </w:r>
                      <w:r>
                        <w:fldChar w:fldCharType="begin"/>
                      </w:r>
                      <w:r>
                        <w:instrText xml:space="preserve"> SEQ Fig. \* ARABIC </w:instrText>
                      </w:r>
                      <w:r>
                        <w:fldChar w:fldCharType="separate"/>
                      </w:r>
                      <w:r>
                        <w:rPr>
                          <w:noProof/>
                        </w:rPr>
                        <w:t>10</w:t>
                      </w:r>
                      <w:r>
                        <w:rPr>
                          <w:noProof/>
                        </w:rPr>
                        <w:fldChar w:fldCharType="end"/>
                      </w:r>
                      <w:r>
                        <w:t xml:space="preserve"> - Ilustrarea proporţiei dintre fâneţele din proprietatea privată şi cea publică</w:t>
                      </w:r>
                      <w:r w:rsidRPr="005F5B88">
                        <w:t>.  Sursa: Autorii</w:t>
                      </w:r>
                      <w:bookmarkEnd w:id="77"/>
                      <w:bookmarkEnd w:id="78"/>
                      <w:bookmarkEnd w:id="79"/>
                    </w:p>
                  </w:txbxContent>
                </v:textbox>
                <w10:wrap type="topAndBottom"/>
              </v:shape>
            </w:pict>
          </mc:Fallback>
        </mc:AlternateContent>
      </w:r>
      <w:r w:rsidRPr="00655FDD">
        <w:rPr>
          <w:rFonts w:cstheme="minorHAnsi"/>
          <w:b/>
          <w:sz w:val="24"/>
          <w:szCs w:val="24"/>
          <w:lang w:val="ro-RO"/>
        </w:rPr>
        <w:t>Industrie</w:t>
      </w:r>
    </w:p>
    <w:p w14:paraId="69F1C6D2" w14:textId="77777777" w:rsidR="007B2142" w:rsidRPr="00655FDD" w:rsidRDefault="007B2142" w:rsidP="007B2142">
      <w:pPr>
        <w:tabs>
          <w:tab w:val="left" w:pos="284"/>
        </w:tabs>
        <w:rPr>
          <w:rFonts w:cstheme="minorHAnsi"/>
          <w:lang w:val="ro-RO"/>
        </w:rPr>
      </w:pPr>
      <w:r w:rsidRPr="00655FDD">
        <w:rPr>
          <w:rFonts w:cstheme="minorHAnsi"/>
          <w:lang w:val="ro-RO"/>
        </w:rPr>
        <w:t>Pe teritoriul comunei, activitățile industriale sunt de tipul extracției de cărbune care este apoi exploatat la termocentrala Halânga și de depozitare. Activitățile industriale de tipul unităților de industrie locală și depozite sunt amplasate în două zone, una în sud-est și cealaltă în nord-est</w:t>
      </w:r>
    </w:p>
    <w:p w14:paraId="7B656271" w14:textId="77777777" w:rsidR="007B2142" w:rsidRPr="00655FDD" w:rsidRDefault="007B2142">
      <w:pPr>
        <w:pStyle w:val="ListParagraph"/>
        <w:numPr>
          <w:ilvl w:val="0"/>
          <w:numId w:val="47"/>
        </w:numPr>
        <w:tabs>
          <w:tab w:val="left" w:pos="284"/>
        </w:tabs>
        <w:rPr>
          <w:rFonts w:cstheme="minorHAnsi"/>
          <w:lang w:val="ro-RO"/>
        </w:rPr>
      </w:pPr>
      <w:r w:rsidRPr="00655FDD">
        <w:rPr>
          <w:rFonts w:cstheme="minorHAnsi"/>
          <w:lang w:val="ro-RO"/>
        </w:rPr>
        <w:t>Zona de sud-est este amplasată la est de localitatea Șimian si ocupă o suprafață de 16,60 ha. Pe această platformă se găsesc depozit de fier vechi, depozit de plant și secția de drumuri naționale.</w:t>
      </w:r>
    </w:p>
    <w:p w14:paraId="7B7E886D" w14:textId="77777777" w:rsidR="007B2142" w:rsidRPr="00655FDD" w:rsidRDefault="007B2142">
      <w:pPr>
        <w:pStyle w:val="ListParagraph"/>
        <w:numPr>
          <w:ilvl w:val="0"/>
          <w:numId w:val="47"/>
        </w:numPr>
        <w:tabs>
          <w:tab w:val="left" w:pos="284"/>
        </w:tabs>
        <w:rPr>
          <w:rFonts w:cstheme="minorHAnsi"/>
          <w:lang w:val="ro-RO"/>
        </w:rPr>
      </w:pPr>
      <w:r w:rsidRPr="00655FDD">
        <w:rPr>
          <w:rFonts w:cstheme="minorHAnsi"/>
          <w:lang w:val="ro-RO"/>
        </w:rPr>
        <w:t xml:space="preserve">Zona de nord-est cuprinde depozitul PECO cu rezervoare și combustibil, depozit de produse petroliere și stația de îmbuteliere. </w:t>
      </w:r>
    </w:p>
    <w:p w14:paraId="4044B5B5" w14:textId="77777777" w:rsidR="007B2142" w:rsidRPr="00655FDD" w:rsidRDefault="007B2142" w:rsidP="007B2142">
      <w:pPr>
        <w:tabs>
          <w:tab w:val="left" w:pos="284"/>
        </w:tabs>
        <w:rPr>
          <w:rFonts w:cstheme="minorHAnsi"/>
          <w:lang w:val="ro-RO"/>
        </w:rPr>
      </w:pPr>
      <w:r w:rsidRPr="00655FDD">
        <w:rPr>
          <w:rFonts w:cstheme="minorHAnsi"/>
          <w:lang w:val="ro-RO"/>
        </w:rPr>
        <w:t>Extracția de cărbune se desfășoară în următoarele mine/depozite:</w:t>
      </w:r>
    </w:p>
    <w:p w14:paraId="26FBC130" w14:textId="77777777" w:rsidR="007B2142" w:rsidRPr="00655FDD" w:rsidRDefault="007B2142">
      <w:pPr>
        <w:pStyle w:val="ListParagraph"/>
        <w:numPr>
          <w:ilvl w:val="0"/>
          <w:numId w:val="46"/>
        </w:numPr>
        <w:tabs>
          <w:tab w:val="left" w:pos="284"/>
        </w:tabs>
        <w:rPr>
          <w:rFonts w:cstheme="minorHAnsi"/>
          <w:lang w:val="ro-RO"/>
        </w:rPr>
      </w:pPr>
      <w:r w:rsidRPr="00655FDD">
        <w:rPr>
          <w:rFonts w:cstheme="minorHAnsi"/>
          <w:lang w:val="ro-RO"/>
        </w:rPr>
        <w:t>Mina II, cu o capacitate de 1500t amplasată în nord-estul comunei, ocupând 2,4 ha</w:t>
      </w:r>
    </w:p>
    <w:p w14:paraId="232F1F83" w14:textId="77777777" w:rsidR="007B2142" w:rsidRPr="00655FDD" w:rsidRDefault="007B2142">
      <w:pPr>
        <w:pStyle w:val="ListParagraph"/>
        <w:numPr>
          <w:ilvl w:val="0"/>
          <w:numId w:val="46"/>
        </w:numPr>
        <w:tabs>
          <w:tab w:val="left" w:pos="284"/>
        </w:tabs>
        <w:rPr>
          <w:rFonts w:cstheme="minorHAnsi"/>
          <w:lang w:val="ro-RO"/>
        </w:rPr>
      </w:pPr>
      <w:r w:rsidRPr="00655FDD">
        <w:rPr>
          <w:rFonts w:cstheme="minorHAnsi"/>
          <w:lang w:val="ro-RO"/>
        </w:rPr>
        <w:t>Depozitul de carieră cu două platformare în nordul comunei</w:t>
      </w:r>
    </w:p>
    <w:p w14:paraId="61D8AC98" w14:textId="77777777" w:rsidR="007B2142" w:rsidRPr="00655FDD" w:rsidRDefault="007B2142">
      <w:pPr>
        <w:pStyle w:val="ListParagraph"/>
        <w:numPr>
          <w:ilvl w:val="0"/>
          <w:numId w:val="46"/>
        </w:numPr>
        <w:tabs>
          <w:tab w:val="left" w:pos="284"/>
        </w:tabs>
        <w:rPr>
          <w:rFonts w:cstheme="minorHAnsi"/>
          <w:lang w:val="ro-RO"/>
        </w:rPr>
      </w:pPr>
      <w:r w:rsidRPr="00655FDD">
        <w:rPr>
          <w:rFonts w:cstheme="minorHAnsi"/>
          <w:lang w:val="ro-RO"/>
        </w:rPr>
        <w:t>Depozitul principal de incintă de expediere a cărbunilor pe bandă spre Mina II</w:t>
      </w:r>
    </w:p>
    <w:p w14:paraId="50623269" w14:textId="77777777" w:rsidR="007B2142" w:rsidRPr="00655FDD" w:rsidRDefault="007B2142">
      <w:pPr>
        <w:pStyle w:val="ListParagraph"/>
        <w:numPr>
          <w:ilvl w:val="0"/>
          <w:numId w:val="46"/>
        </w:numPr>
        <w:tabs>
          <w:tab w:val="left" w:pos="284"/>
        </w:tabs>
        <w:rPr>
          <w:rFonts w:cstheme="minorHAnsi"/>
          <w:lang w:val="ro-RO"/>
        </w:rPr>
      </w:pPr>
      <w:r w:rsidRPr="00655FDD">
        <w:rPr>
          <w:rFonts w:cstheme="minorHAnsi"/>
          <w:lang w:val="ro-RO"/>
        </w:rPr>
        <w:lastRenderedPageBreak/>
        <w:t>Depozitul de cărbune din gară</w:t>
      </w:r>
    </w:p>
    <w:p w14:paraId="6234D543" w14:textId="77777777" w:rsidR="007B2142" w:rsidRPr="00655FDD" w:rsidRDefault="007B2142" w:rsidP="007B2142">
      <w:pPr>
        <w:tabs>
          <w:tab w:val="left" w:pos="284"/>
        </w:tabs>
        <w:rPr>
          <w:rFonts w:cstheme="minorHAnsi"/>
          <w:lang w:val="ro-RO"/>
        </w:rPr>
      </w:pPr>
      <w:r w:rsidRPr="00655FDD">
        <w:rPr>
          <w:rFonts w:cstheme="minorHAnsi"/>
          <w:lang w:val="ro-RO"/>
        </w:rPr>
        <w:t xml:space="preserve">Valea Copcii are un istoric vechi de mai bine de un secol privind exploatarea cărbunelui. Mina a fost dată în funcțiune în anul 1901 și a funcționat până în 1929, ca să fie redeschisă apoi de-abia în perioada socialistă, în 1980. Datorită schimbărilor socio-economice și a economiei post-industriale, mina a suferit după anul 1990. </w:t>
      </w:r>
    </w:p>
    <w:p w14:paraId="13C6425E" w14:textId="11BA9B8F" w:rsidR="000B207B" w:rsidRDefault="000B207B" w:rsidP="007B2142">
      <w:pPr>
        <w:tabs>
          <w:tab w:val="left" w:pos="284"/>
        </w:tabs>
        <w:rPr>
          <w:rFonts w:cstheme="minorHAnsi"/>
          <w:lang w:val="ro-RO"/>
        </w:rPr>
      </w:pPr>
      <w:r>
        <w:rPr>
          <w:rFonts w:cstheme="minorHAnsi"/>
          <w:lang w:val="ro-RO"/>
        </w:rPr>
        <w:t>Cimtir</w:t>
      </w:r>
    </w:p>
    <w:p w14:paraId="1FE6537E" w14:textId="6F510F56" w:rsidR="007B2142" w:rsidRPr="00655FDD" w:rsidRDefault="007B2142" w:rsidP="007B2142">
      <w:pPr>
        <w:tabs>
          <w:tab w:val="left" w:pos="284"/>
        </w:tabs>
        <w:rPr>
          <w:rFonts w:cstheme="minorHAnsi"/>
          <w:lang w:val="ro-RO"/>
        </w:rPr>
      </w:pPr>
      <w:r w:rsidRPr="00655FDD">
        <w:rPr>
          <w:rFonts w:cstheme="minorHAnsi"/>
          <w:lang w:val="ro-RO"/>
        </w:rPr>
        <w:t>Albia râului Topolnița este folosită pentru extragerea de agregate, balast sau nisip, în zona Cerneți.</w:t>
      </w:r>
    </w:p>
    <w:p w14:paraId="621DCEAE" w14:textId="77777777" w:rsidR="007B2142" w:rsidRPr="00655FDD" w:rsidRDefault="007B2142" w:rsidP="007B2142">
      <w:pPr>
        <w:tabs>
          <w:tab w:val="left" w:pos="284"/>
        </w:tabs>
        <w:rPr>
          <w:rFonts w:cstheme="minorHAnsi"/>
          <w:lang w:val="ro-RO"/>
        </w:rPr>
      </w:pPr>
      <w:r w:rsidRPr="00655FDD">
        <w:rPr>
          <w:rFonts w:cstheme="minorHAnsi"/>
          <w:lang w:val="ro-RO"/>
        </w:rPr>
        <w:t xml:space="preserve">Pe teritoriul comunei își mai desfășoară activitatea companii implicate în transporturi rutiere de mărfuri, fabricarea articolelor din material plastic pentru construcții, fabricarea altor articole din metal și în alte industrii conexe. </w:t>
      </w:r>
    </w:p>
    <w:p w14:paraId="753F1A01" w14:textId="77777777" w:rsidR="00EA57B1" w:rsidRPr="00655FDD" w:rsidRDefault="00EA57B1" w:rsidP="00EA57B1">
      <w:pPr>
        <w:rPr>
          <w:rFonts w:cstheme="minorHAnsi"/>
          <w:b/>
          <w:sz w:val="24"/>
          <w:szCs w:val="24"/>
          <w:lang w:val="ro-RO"/>
        </w:rPr>
      </w:pPr>
      <w:r w:rsidRPr="00655FDD">
        <w:rPr>
          <w:rFonts w:cstheme="minorHAnsi"/>
          <w:b/>
          <w:sz w:val="24"/>
          <w:szCs w:val="24"/>
          <w:lang w:val="ro-RO"/>
        </w:rPr>
        <w:t>Educație</w:t>
      </w:r>
    </w:p>
    <w:p w14:paraId="10D57CEC" w14:textId="1C7A9C45" w:rsidR="00EA57B1" w:rsidRPr="00655FDD" w:rsidRDefault="00EC3181" w:rsidP="00EA57B1">
      <w:pPr>
        <w:rPr>
          <w:rFonts w:cstheme="minorHAnsi"/>
          <w:spacing w:val="1"/>
          <w:lang w:val="ro-RO"/>
        </w:rPr>
      </w:pPr>
      <w:r w:rsidRPr="00655FDD">
        <w:rPr>
          <w:rFonts w:cstheme="minorHAnsi"/>
          <w:spacing w:val="-1"/>
          <w:lang w:val="ro-RO"/>
        </w:rPr>
        <w:t>În anul 2002, p</w:t>
      </w:r>
      <w:r w:rsidR="00EA57B1" w:rsidRPr="00655FDD">
        <w:rPr>
          <w:rFonts w:cstheme="minorHAnsi"/>
          <w:lang w:val="ro-RO"/>
        </w:rPr>
        <w:t>e</w:t>
      </w:r>
      <w:r w:rsidR="00EA57B1" w:rsidRPr="00655FDD">
        <w:rPr>
          <w:rFonts w:cstheme="minorHAnsi"/>
          <w:spacing w:val="60"/>
          <w:lang w:val="ro-RO"/>
        </w:rPr>
        <w:t xml:space="preserve"> </w:t>
      </w:r>
      <w:r w:rsidR="00EA57B1" w:rsidRPr="00655FDD">
        <w:rPr>
          <w:rFonts w:cstheme="minorHAnsi"/>
          <w:spacing w:val="1"/>
          <w:lang w:val="ro-RO"/>
        </w:rPr>
        <w:t>r</w:t>
      </w:r>
      <w:r w:rsidR="00EA57B1" w:rsidRPr="00655FDD">
        <w:rPr>
          <w:rFonts w:cstheme="minorHAnsi"/>
          <w:lang w:val="ro-RO"/>
        </w:rPr>
        <w:t>a</w:t>
      </w:r>
      <w:r w:rsidR="00EA57B1" w:rsidRPr="00655FDD">
        <w:rPr>
          <w:rFonts w:cstheme="minorHAnsi"/>
          <w:spacing w:val="1"/>
          <w:lang w:val="ro-RO"/>
        </w:rPr>
        <w:t>z</w:t>
      </w:r>
      <w:r w:rsidR="00EA57B1" w:rsidRPr="00655FDD">
        <w:rPr>
          <w:rFonts w:cstheme="minorHAnsi"/>
          <w:lang w:val="ro-RO"/>
        </w:rPr>
        <w:t>a</w:t>
      </w:r>
      <w:r w:rsidR="00EA57B1" w:rsidRPr="00655FDD">
        <w:rPr>
          <w:rFonts w:cstheme="minorHAnsi"/>
          <w:spacing w:val="59"/>
          <w:lang w:val="ro-RO"/>
        </w:rPr>
        <w:t xml:space="preserve"> </w:t>
      </w:r>
      <w:r w:rsidR="00EA57B1" w:rsidRPr="00655FDD">
        <w:rPr>
          <w:rFonts w:cstheme="minorHAnsi"/>
          <w:lang w:val="ro-RO"/>
        </w:rPr>
        <w:t>c</w:t>
      </w:r>
      <w:r w:rsidR="00EA57B1" w:rsidRPr="00655FDD">
        <w:rPr>
          <w:rFonts w:cstheme="minorHAnsi"/>
          <w:spacing w:val="1"/>
          <w:lang w:val="ro-RO"/>
        </w:rPr>
        <w:t>o</w:t>
      </w:r>
      <w:r w:rsidR="00EA57B1" w:rsidRPr="00655FDD">
        <w:rPr>
          <w:rFonts w:cstheme="minorHAnsi"/>
          <w:spacing w:val="-1"/>
          <w:lang w:val="ro-RO"/>
        </w:rPr>
        <w:t>mun</w:t>
      </w:r>
      <w:r w:rsidR="00EA57B1" w:rsidRPr="00655FDD">
        <w:rPr>
          <w:rFonts w:cstheme="minorHAnsi"/>
          <w:spacing w:val="1"/>
          <w:lang w:val="ro-RO"/>
        </w:rPr>
        <w:t>e</w:t>
      </w:r>
      <w:r w:rsidR="00EA57B1" w:rsidRPr="00655FDD">
        <w:rPr>
          <w:rFonts w:cstheme="minorHAnsi"/>
          <w:lang w:val="ro-RO"/>
        </w:rPr>
        <w:t>i</w:t>
      </w:r>
      <w:r w:rsidR="00EA57B1" w:rsidRPr="00655FDD">
        <w:rPr>
          <w:rFonts w:cstheme="minorHAnsi"/>
          <w:spacing w:val="59"/>
          <w:lang w:val="ro-RO"/>
        </w:rPr>
        <w:t xml:space="preserve"> </w:t>
      </w:r>
      <w:r w:rsidR="007B2142" w:rsidRPr="00655FDD">
        <w:rPr>
          <w:rFonts w:cstheme="minorHAnsi"/>
          <w:spacing w:val="-1"/>
          <w:lang w:val="ro-RO"/>
        </w:rPr>
        <w:t>Șimian</w:t>
      </w:r>
      <w:r w:rsidR="00EA57B1" w:rsidRPr="00655FDD">
        <w:rPr>
          <w:rFonts w:cstheme="minorHAnsi"/>
          <w:spacing w:val="60"/>
          <w:lang w:val="ro-RO"/>
        </w:rPr>
        <w:t xml:space="preserve"> </w:t>
      </w:r>
      <w:r w:rsidR="00EA57B1" w:rsidRPr="00655FDD">
        <w:rPr>
          <w:rFonts w:cstheme="minorHAnsi"/>
          <w:lang w:val="ro-RO"/>
        </w:rPr>
        <w:t>se</w:t>
      </w:r>
      <w:r w:rsidR="00EA57B1" w:rsidRPr="00655FDD">
        <w:rPr>
          <w:rFonts w:cstheme="minorHAnsi"/>
          <w:spacing w:val="58"/>
          <w:lang w:val="ro-RO"/>
        </w:rPr>
        <w:t xml:space="preserve"> </w:t>
      </w:r>
      <w:r w:rsidR="00EA57B1" w:rsidRPr="00655FDD">
        <w:rPr>
          <w:rFonts w:cstheme="minorHAnsi"/>
          <w:spacing w:val="1"/>
          <w:lang w:val="ro-RO"/>
        </w:rPr>
        <w:t>re</w:t>
      </w:r>
      <w:r w:rsidR="00EA57B1" w:rsidRPr="00655FDD">
        <w:rPr>
          <w:rFonts w:cstheme="minorHAnsi"/>
          <w:spacing w:val="-1"/>
          <w:lang w:val="ro-RO"/>
        </w:rPr>
        <w:t>g</w:t>
      </w:r>
      <w:r w:rsidRPr="00655FDD">
        <w:rPr>
          <w:rFonts w:cstheme="minorHAnsi"/>
          <w:lang w:val="ro-RO"/>
        </w:rPr>
        <w:t>ăsea</w:t>
      </w:r>
      <w:r w:rsidR="00EA57B1" w:rsidRPr="00655FDD">
        <w:rPr>
          <w:rFonts w:cstheme="minorHAnsi"/>
          <w:spacing w:val="59"/>
          <w:lang w:val="ro-RO"/>
        </w:rPr>
        <w:t xml:space="preserve"> </w:t>
      </w:r>
      <w:r w:rsidR="00EA57B1" w:rsidRPr="00655FDD">
        <w:rPr>
          <w:rFonts w:cstheme="minorHAnsi"/>
          <w:spacing w:val="-1"/>
          <w:lang w:val="ro-RO"/>
        </w:rPr>
        <w:t>u</w:t>
      </w:r>
      <w:r w:rsidR="00EA57B1" w:rsidRPr="00655FDD">
        <w:rPr>
          <w:rFonts w:cstheme="minorHAnsi"/>
          <w:lang w:val="ro-RO"/>
        </w:rPr>
        <w:t>n</w:t>
      </w:r>
      <w:r w:rsidR="00EA57B1" w:rsidRPr="00655FDD">
        <w:rPr>
          <w:rFonts w:cstheme="minorHAnsi"/>
          <w:spacing w:val="59"/>
          <w:lang w:val="ro-RO"/>
        </w:rPr>
        <w:t xml:space="preserve"> </w:t>
      </w:r>
      <w:r w:rsidR="00EA57B1" w:rsidRPr="00655FDD">
        <w:rPr>
          <w:rFonts w:cstheme="minorHAnsi"/>
          <w:spacing w:val="-1"/>
          <w:lang w:val="ro-RO"/>
        </w:rPr>
        <w:t>n</w:t>
      </w:r>
      <w:r w:rsidR="00EA57B1" w:rsidRPr="00655FDD">
        <w:rPr>
          <w:rFonts w:cstheme="minorHAnsi"/>
          <w:spacing w:val="2"/>
          <w:lang w:val="ro-RO"/>
        </w:rPr>
        <w:t>u</w:t>
      </w:r>
      <w:r w:rsidR="00EA57B1" w:rsidRPr="00655FDD">
        <w:rPr>
          <w:rFonts w:cstheme="minorHAnsi"/>
          <w:spacing w:val="-1"/>
          <w:lang w:val="ro-RO"/>
        </w:rPr>
        <w:t>m</w:t>
      </w:r>
      <w:r w:rsidR="00EA57B1" w:rsidRPr="00655FDD">
        <w:rPr>
          <w:rFonts w:cstheme="minorHAnsi"/>
          <w:lang w:val="ro-RO"/>
        </w:rPr>
        <w:t>ăr</w:t>
      </w:r>
      <w:r w:rsidR="00EA57B1" w:rsidRPr="00655FDD">
        <w:rPr>
          <w:rFonts w:cstheme="minorHAnsi"/>
          <w:spacing w:val="60"/>
          <w:lang w:val="ro-RO"/>
        </w:rPr>
        <w:t xml:space="preserve"> </w:t>
      </w:r>
      <w:r w:rsidR="00EA57B1" w:rsidRPr="00655FDD">
        <w:rPr>
          <w:rFonts w:cstheme="minorHAnsi"/>
          <w:spacing w:val="-1"/>
          <w:lang w:val="ro-RO"/>
        </w:rPr>
        <w:t>d</w:t>
      </w:r>
      <w:r w:rsidR="00EA57B1" w:rsidRPr="00655FDD">
        <w:rPr>
          <w:rFonts w:cstheme="minorHAnsi"/>
          <w:lang w:val="ro-RO"/>
        </w:rPr>
        <w:t>e</w:t>
      </w:r>
      <w:r w:rsidR="00EA57B1" w:rsidRPr="00655FDD">
        <w:rPr>
          <w:rFonts w:cstheme="minorHAnsi"/>
          <w:spacing w:val="60"/>
          <w:lang w:val="ro-RO"/>
        </w:rPr>
        <w:t xml:space="preserve"> </w:t>
      </w:r>
      <w:r w:rsidRPr="00655FDD">
        <w:rPr>
          <w:rFonts w:cstheme="minorHAnsi"/>
          <w:spacing w:val="1"/>
          <w:lang w:val="ro-RO"/>
        </w:rPr>
        <w:t>14 școli, 7 grădinițe, un liceu.</w:t>
      </w:r>
    </w:p>
    <w:tbl>
      <w:tblPr>
        <w:tblStyle w:val="TableGrid"/>
        <w:tblW w:w="0" w:type="auto"/>
        <w:tblInd w:w="108" w:type="dxa"/>
        <w:tblLook w:val="04A0" w:firstRow="1" w:lastRow="0" w:firstColumn="1" w:lastColumn="0" w:noHBand="0" w:noVBand="1"/>
      </w:tblPr>
      <w:tblGrid>
        <w:gridCol w:w="3439"/>
        <w:gridCol w:w="1810"/>
        <w:gridCol w:w="1938"/>
        <w:gridCol w:w="1767"/>
      </w:tblGrid>
      <w:tr w:rsidR="00EA57B1" w:rsidRPr="00655FDD" w14:paraId="0490CD61" w14:textId="77777777" w:rsidTr="006F7CAC">
        <w:tc>
          <w:tcPr>
            <w:tcW w:w="3439" w:type="dxa"/>
            <w:shd w:val="clear" w:color="auto" w:fill="595959" w:themeFill="text1" w:themeFillTint="A6"/>
          </w:tcPr>
          <w:p w14:paraId="69261437" w14:textId="77777777" w:rsidR="00EA57B1" w:rsidRPr="00655FDD" w:rsidRDefault="00EA57B1" w:rsidP="005602B5">
            <w:pPr>
              <w:spacing w:before="100" w:after="100"/>
              <w:jc w:val="center"/>
              <w:rPr>
                <w:rFonts w:cstheme="minorHAnsi"/>
                <w:b/>
                <w:color w:val="FFFFFF" w:themeColor="background1"/>
                <w:lang w:val="ro-RO"/>
              </w:rPr>
            </w:pPr>
            <w:r w:rsidRPr="00655FDD">
              <w:rPr>
                <w:rFonts w:cstheme="minorHAnsi"/>
                <w:b/>
                <w:color w:val="FFFFFF" w:themeColor="background1"/>
                <w:lang w:val="ro-RO"/>
              </w:rPr>
              <w:t>Unitate de învățământ</w:t>
            </w:r>
          </w:p>
        </w:tc>
        <w:tc>
          <w:tcPr>
            <w:tcW w:w="1810" w:type="dxa"/>
            <w:shd w:val="clear" w:color="auto" w:fill="595959" w:themeFill="text1" w:themeFillTint="A6"/>
          </w:tcPr>
          <w:p w14:paraId="74E281CE" w14:textId="77777777" w:rsidR="00EA57B1" w:rsidRPr="00655FDD" w:rsidRDefault="00EA57B1" w:rsidP="005602B5">
            <w:pPr>
              <w:spacing w:before="100" w:after="100"/>
              <w:jc w:val="center"/>
              <w:rPr>
                <w:rFonts w:cstheme="minorHAnsi"/>
                <w:b/>
                <w:color w:val="FFFFFF" w:themeColor="background1"/>
                <w:lang w:val="ro-RO"/>
              </w:rPr>
            </w:pPr>
            <w:r w:rsidRPr="00655FDD">
              <w:rPr>
                <w:rFonts w:cstheme="minorHAnsi"/>
                <w:b/>
                <w:color w:val="FFFFFF" w:themeColor="background1"/>
                <w:lang w:val="ro-RO"/>
              </w:rPr>
              <w:t>Localizare</w:t>
            </w:r>
          </w:p>
        </w:tc>
        <w:tc>
          <w:tcPr>
            <w:tcW w:w="1938" w:type="dxa"/>
            <w:shd w:val="clear" w:color="auto" w:fill="595959" w:themeFill="text1" w:themeFillTint="A6"/>
          </w:tcPr>
          <w:p w14:paraId="309AB765" w14:textId="77777777" w:rsidR="00EA57B1" w:rsidRPr="00655FDD" w:rsidRDefault="00EA57B1" w:rsidP="005602B5">
            <w:pPr>
              <w:spacing w:before="100" w:after="100"/>
              <w:jc w:val="center"/>
              <w:rPr>
                <w:rFonts w:cstheme="minorHAnsi"/>
                <w:b/>
                <w:color w:val="FFFFFF" w:themeColor="background1"/>
                <w:lang w:val="ro-RO"/>
              </w:rPr>
            </w:pPr>
            <w:r w:rsidRPr="00655FDD">
              <w:rPr>
                <w:rFonts w:cstheme="minorHAnsi"/>
                <w:b/>
                <w:color w:val="FFFFFF" w:themeColor="background1"/>
                <w:lang w:val="ro-RO"/>
              </w:rPr>
              <w:t>Situație actuală</w:t>
            </w:r>
          </w:p>
        </w:tc>
        <w:tc>
          <w:tcPr>
            <w:tcW w:w="1767" w:type="dxa"/>
            <w:shd w:val="clear" w:color="auto" w:fill="595959" w:themeFill="text1" w:themeFillTint="A6"/>
          </w:tcPr>
          <w:p w14:paraId="3A7A6566" w14:textId="77777777" w:rsidR="00EA57B1" w:rsidRPr="00655FDD" w:rsidRDefault="00EA57B1" w:rsidP="005602B5">
            <w:pPr>
              <w:spacing w:before="100" w:after="100"/>
              <w:jc w:val="center"/>
              <w:rPr>
                <w:rFonts w:cstheme="minorHAnsi"/>
                <w:b/>
                <w:color w:val="FFFFFF" w:themeColor="background1"/>
                <w:lang w:val="ro-RO"/>
              </w:rPr>
            </w:pPr>
            <w:r w:rsidRPr="00655FDD">
              <w:rPr>
                <w:rFonts w:cstheme="minorHAnsi"/>
                <w:b/>
                <w:color w:val="FFFFFF" w:themeColor="background1"/>
                <w:lang w:val="ro-RO"/>
              </w:rPr>
              <w:t>Cod SIRUES</w:t>
            </w:r>
          </w:p>
        </w:tc>
      </w:tr>
      <w:tr w:rsidR="00EA57B1" w:rsidRPr="00655FDD" w14:paraId="02F46F06" w14:textId="77777777" w:rsidTr="006F7CAC">
        <w:tc>
          <w:tcPr>
            <w:tcW w:w="3439" w:type="dxa"/>
          </w:tcPr>
          <w:p w14:paraId="4223B51D" w14:textId="0343825F" w:rsidR="00EA57B1" w:rsidRPr="00655FDD" w:rsidRDefault="00EA57B1" w:rsidP="005602B5">
            <w:pPr>
              <w:jc w:val="center"/>
              <w:rPr>
                <w:rFonts w:cstheme="minorHAnsi"/>
                <w:lang w:val="ro-RO"/>
              </w:rPr>
            </w:pPr>
            <w:r w:rsidRPr="00655FDD">
              <w:rPr>
                <w:rFonts w:cstheme="minorHAnsi"/>
                <w:spacing w:val="-1"/>
                <w:lang w:val="ro-RO"/>
              </w:rPr>
              <w:t>Ș</w:t>
            </w:r>
            <w:r w:rsidRPr="00655FDD">
              <w:rPr>
                <w:rFonts w:cstheme="minorHAnsi"/>
                <w:lang w:val="ro-RO"/>
              </w:rPr>
              <w:t>c</w:t>
            </w:r>
            <w:r w:rsidRPr="00655FDD">
              <w:rPr>
                <w:rFonts w:cstheme="minorHAnsi"/>
                <w:spacing w:val="1"/>
                <w:lang w:val="ro-RO"/>
              </w:rPr>
              <w:t>o</w:t>
            </w:r>
            <w:r w:rsidRPr="00655FDD">
              <w:rPr>
                <w:rFonts w:cstheme="minorHAnsi"/>
                <w:lang w:val="ro-RO"/>
              </w:rPr>
              <w:t>a</w:t>
            </w:r>
            <w:r w:rsidRPr="00655FDD">
              <w:rPr>
                <w:rFonts w:cstheme="minorHAnsi"/>
                <w:spacing w:val="-1"/>
                <w:lang w:val="ro-RO"/>
              </w:rPr>
              <w:t>l</w:t>
            </w:r>
            <w:r w:rsidRPr="00655FDD">
              <w:rPr>
                <w:rFonts w:cstheme="minorHAnsi"/>
                <w:lang w:val="ro-RO"/>
              </w:rPr>
              <w:t xml:space="preserve">a </w:t>
            </w:r>
            <w:r w:rsidRPr="00655FDD">
              <w:rPr>
                <w:rFonts w:cstheme="minorHAnsi"/>
                <w:spacing w:val="-1"/>
                <w:lang w:val="ro-RO"/>
              </w:rPr>
              <w:t>gimnazială</w:t>
            </w:r>
            <w:r w:rsidRPr="00655FDD">
              <w:rPr>
                <w:rFonts w:cstheme="minorHAnsi"/>
                <w:lang w:val="ro-RO"/>
              </w:rPr>
              <w:t xml:space="preserve"> </w:t>
            </w:r>
            <w:r w:rsidR="006F7CAC" w:rsidRPr="00655FDD">
              <w:rPr>
                <w:rFonts w:cstheme="minorHAnsi"/>
                <w:spacing w:val="-1"/>
                <w:lang w:val="ro-RO"/>
              </w:rPr>
              <w:t>Șimian</w:t>
            </w:r>
          </w:p>
        </w:tc>
        <w:tc>
          <w:tcPr>
            <w:tcW w:w="1810" w:type="dxa"/>
          </w:tcPr>
          <w:p w14:paraId="6EE8002F" w14:textId="4D4B31D2" w:rsidR="00EA57B1" w:rsidRPr="00655FDD" w:rsidRDefault="006F7CAC" w:rsidP="005602B5">
            <w:pPr>
              <w:jc w:val="center"/>
              <w:rPr>
                <w:rFonts w:cstheme="minorHAnsi"/>
                <w:lang w:val="ro-RO"/>
              </w:rPr>
            </w:pPr>
            <w:r w:rsidRPr="00655FDD">
              <w:rPr>
                <w:rFonts w:cstheme="minorHAnsi"/>
                <w:spacing w:val="-1"/>
                <w:lang w:val="ro-RO"/>
              </w:rPr>
              <w:t>Șimian</w:t>
            </w:r>
          </w:p>
        </w:tc>
        <w:tc>
          <w:tcPr>
            <w:tcW w:w="1938" w:type="dxa"/>
          </w:tcPr>
          <w:p w14:paraId="555C056E" w14:textId="77777777" w:rsidR="00EA57B1" w:rsidRPr="00655FDD" w:rsidRDefault="00EA57B1" w:rsidP="005602B5">
            <w:pPr>
              <w:jc w:val="center"/>
              <w:rPr>
                <w:rFonts w:cstheme="minorHAnsi"/>
                <w:lang w:val="ro-RO"/>
              </w:rPr>
            </w:pPr>
            <w:r w:rsidRPr="00655FDD">
              <w:rPr>
                <w:rFonts w:cstheme="minorHAnsi"/>
                <w:lang w:val="ro-RO"/>
              </w:rPr>
              <w:t>deschisă</w:t>
            </w:r>
          </w:p>
        </w:tc>
        <w:tc>
          <w:tcPr>
            <w:tcW w:w="1767" w:type="dxa"/>
            <w:shd w:val="clear" w:color="auto" w:fill="auto"/>
          </w:tcPr>
          <w:p w14:paraId="46493EA1" w14:textId="58C323C6" w:rsidR="00EA57B1" w:rsidRPr="00655FDD" w:rsidRDefault="00EA57B1" w:rsidP="005602B5">
            <w:pPr>
              <w:pStyle w:val="NoSpacing"/>
              <w:jc w:val="center"/>
              <w:rPr>
                <w:rFonts w:cstheme="minorHAnsi"/>
              </w:rPr>
            </w:pPr>
          </w:p>
        </w:tc>
      </w:tr>
      <w:tr w:rsidR="00EA57B1" w:rsidRPr="00655FDD" w14:paraId="0D7D79B6" w14:textId="77777777" w:rsidTr="006F7CAC">
        <w:tc>
          <w:tcPr>
            <w:tcW w:w="3439" w:type="dxa"/>
          </w:tcPr>
          <w:p w14:paraId="7653E60F" w14:textId="38492412" w:rsidR="00EA57B1" w:rsidRPr="00655FDD" w:rsidRDefault="006F7CAC" w:rsidP="005602B5">
            <w:pPr>
              <w:jc w:val="center"/>
              <w:rPr>
                <w:rFonts w:cstheme="minorHAnsi"/>
                <w:lang w:val="ro-RO"/>
              </w:rPr>
            </w:pPr>
            <w:r w:rsidRPr="00655FDD">
              <w:rPr>
                <w:rFonts w:cstheme="minorHAnsi"/>
                <w:spacing w:val="-1"/>
                <w:lang w:val="ro-RO"/>
              </w:rPr>
              <w:t>Ș</w:t>
            </w:r>
            <w:r w:rsidRPr="00655FDD">
              <w:rPr>
                <w:rFonts w:cstheme="minorHAnsi"/>
                <w:lang w:val="ro-RO"/>
              </w:rPr>
              <w:t>c</w:t>
            </w:r>
            <w:r w:rsidRPr="00655FDD">
              <w:rPr>
                <w:rFonts w:cstheme="minorHAnsi"/>
                <w:spacing w:val="1"/>
                <w:lang w:val="ro-RO"/>
              </w:rPr>
              <w:t>o</w:t>
            </w:r>
            <w:r w:rsidRPr="00655FDD">
              <w:rPr>
                <w:rFonts w:cstheme="minorHAnsi"/>
                <w:lang w:val="ro-RO"/>
              </w:rPr>
              <w:t>a</w:t>
            </w:r>
            <w:r w:rsidRPr="00655FDD">
              <w:rPr>
                <w:rFonts w:cstheme="minorHAnsi"/>
                <w:spacing w:val="-1"/>
                <w:lang w:val="ro-RO"/>
              </w:rPr>
              <w:t>l</w:t>
            </w:r>
            <w:r w:rsidRPr="00655FDD">
              <w:rPr>
                <w:rFonts w:cstheme="minorHAnsi"/>
                <w:lang w:val="ro-RO"/>
              </w:rPr>
              <w:t xml:space="preserve">a </w:t>
            </w:r>
            <w:r w:rsidRPr="00655FDD">
              <w:rPr>
                <w:rFonts w:cstheme="minorHAnsi"/>
                <w:spacing w:val="-1"/>
                <w:lang w:val="ro-RO"/>
              </w:rPr>
              <w:t>gimnazială Cerneți</w:t>
            </w:r>
          </w:p>
        </w:tc>
        <w:tc>
          <w:tcPr>
            <w:tcW w:w="1810" w:type="dxa"/>
          </w:tcPr>
          <w:p w14:paraId="0BADC617" w14:textId="480BED2A" w:rsidR="00EA57B1" w:rsidRPr="00655FDD" w:rsidRDefault="006F7CAC" w:rsidP="005602B5">
            <w:pPr>
              <w:jc w:val="center"/>
              <w:rPr>
                <w:rFonts w:cstheme="minorHAnsi"/>
                <w:lang w:val="ro-RO"/>
              </w:rPr>
            </w:pPr>
            <w:r w:rsidRPr="00655FDD">
              <w:rPr>
                <w:rFonts w:cstheme="minorHAnsi"/>
                <w:lang w:val="ro-RO"/>
              </w:rPr>
              <w:t>Cerneți</w:t>
            </w:r>
          </w:p>
        </w:tc>
        <w:tc>
          <w:tcPr>
            <w:tcW w:w="1938" w:type="dxa"/>
          </w:tcPr>
          <w:p w14:paraId="2495157B" w14:textId="10B6054D" w:rsidR="00EA57B1" w:rsidRPr="00655FDD" w:rsidRDefault="003A062F" w:rsidP="005602B5">
            <w:pPr>
              <w:jc w:val="center"/>
              <w:rPr>
                <w:rFonts w:cstheme="minorHAnsi"/>
                <w:lang w:val="ro-RO"/>
              </w:rPr>
            </w:pPr>
            <w:r w:rsidRPr="00655FDD">
              <w:rPr>
                <w:rFonts w:cstheme="minorHAnsi"/>
                <w:lang w:val="ro-RO"/>
              </w:rPr>
              <w:t>deschisă</w:t>
            </w:r>
          </w:p>
        </w:tc>
        <w:tc>
          <w:tcPr>
            <w:tcW w:w="1767" w:type="dxa"/>
            <w:shd w:val="clear" w:color="auto" w:fill="auto"/>
          </w:tcPr>
          <w:p w14:paraId="0665E136" w14:textId="3216D57D" w:rsidR="00EA57B1" w:rsidRPr="00655FDD" w:rsidRDefault="00EA57B1" w:rsidP="005602B5">
            <w:pPr>
              <w:pStyle w:val="NoSpacing"/>
              <w:jc w:val="center"/>
              <w:rPr>
                <w:rFonts w:cstheme="minorHAnsi"/>
              </w:rPr>
            </w:pPr>
          </w:p>
        </w:tc>
      </w:tr>
      <w:tr w:rsidR="00EA57B1" w:rsidRPr="00655FDD" w14:paraId="56226543" w14:textId="77777777" w:rsidTr="006F7CAC">
        <w:tc>
          <w:tcPr>
            <w:tcW w:w="3439" w:type="dxa"/>
          </w:tcPr>
          <w:p w14:paraId="21B2EB39" w14:textId="5B7929BB" w:rsidR="00EA57B1" w:rsidRPr="00655FDD" w:rsidRDefault="003A062F" w:rsidP="005602B5">
            <w:pPr>
              <w:jc w:val="center"/>
              <w:rPr>
                <w:rFonts w:cstheme="minorHAnsi"/>
                <w:lang w:val="ro-RO"/>
              </w:rPr>
            </w:pPr>
            <w:r w:rsidRPr="00655FDD">
              <w:rPr>
                <w:rFonts w:cstheme="minorHAnsi"/>
                <w:lang w:val="ro-RO"/>
              </w:rPr>
              <w:t>Grădiniţa cu program normal Şimian</w:t>
            </w:r>
          </w:p>
        </w:tc>
        <w:tc>
          <w:tcPr>
            <w:tcW w:w="1810" w:type="dxa"/>
          </w:tcPr>
          <w:p w14:paraId="67F6B4B5" w14:textId="67D12299" w:rsidR="00EA57B1" w:rsidRPr="00655FDD" w:rsidRDefault="003A062F" w:rsidP="005602B5">
            <w:pPr>
              <w:jc w:val="center"/>
              <w:rPr>
                <w:rFonts w:cstheme="minorHAnsi"/>
                <w:lang w:val="ro-RO"/>
              </w:rPr>
            </w:pPr>
            <w:r w:rsidRPr="00655FDD">
              <w:rPr>
                <w:rFonts w:cstheme="minorHAnsi"/>
                <w:spacing w:val="-1"/>
                <w:lang w:val="ro-RO"/>
              </w:rPr>
              <w:t>Șimian</w:t>
            </w:r>
          </w:p>
        </w:tc>
        <w:tc>
          <w:tcPr>
            <w:tcW w:w="1938" w:type="dxa"/>
          </w:tcPr>
          <w:p w14:paraId="7E7F7D22" w14:textId="5C28A080" w:rsidR="00EA57B1" w:rsidRPr="00655FDD" w:rsidRDefault="003A062F" w:rsidP="005602B5">
            <w:pPr>
              <w:jc w:val="center"/>
              <w:rPr>
                <w:rFonts w:cstheme="minorHAnsi"/>
                <w:lang w:val="ro-RO"/>
              </w:rPr>
            </w:pPr>
            <w:r w:rsidRPr="00655FDD">
              <w:rPr>
                <w:rFonts w:cstheme="minorHAnsi"/>
                <w:lang w:val="ro-RO"/>
              </w:rPr>
              <w:t>deschisă</w:t>
            </w:r>
          </w:p>
        </w:tc>
        <w:tc>
          <w:tcPr>
            <w:tcW w:w="1767" w:type="dxa"/>
            <w:shd w:val="clear" w:color="auto" w:fill="auto"/>
          </w:tcPr>
          <w:p w14:paraId="7BF08B71" w14:textId="7214162A" w:rsidR="00EA57B1" w:rsidRPr="00655FDD" w:rsidRDefault="00EA57B1" w:rsidP="005602B5">
            <w:pPr>
              <w:pStyle w:val="NoSpacing"/>
              <w:jc w:val="center"/>
              <w:rPr>
                <w:rFonts w:cstheme="minorHAnsi"/>
              </w:rPr>
            </w:pPr>
          </w:p>
        </w:tc>
      </w:tr>
      <w:tr w:rsidR="006F3FE3" w:rsidRPr="00655FDD" w14:paraId="6DCB09FD" w14:textId="77777777" w:rsidTr="006F7CAC">
        <w:tc>
          <w:tcPr>
            <w:tcW w:w="3439" w:type="dxa"/>
          </w:tcPr>
          <w:p w14:paraId="009394E2" w14:textId="0AF430A1" w:rsidR="006F3FE3" w:rsidRPr="00655FDD" w:rsidRDefault="006F3FE3" w:rsidP="006F3FE3">
            <w:pPr>
              <w:jc w:val="center"/>
              <w:rPr>
                <w:rFonts w:cstheme="minorHAnsi"/>
                <w:lang w:val="ro-RO"/>
              </w:rPr>
            </w:pPr>
            <w:r w:rsidRPr="00655FDD">
              <w:rPr>
                <w:rFonts w:cstheme="minorHAnsi"/>
                <w:lang w:val="ro-RO"/>
              </w:rPr>
              <w:t>Grădiniţa nr.1 Șimian</w:t>
            </w:r>
          </w:p>
        </w:tc>
        <w:tc>
          <w:tcPr>
            <w:tcW w:w="1810" w:type="dxa"/>
          </w:tcPr>
          <w:p w14:paraId="38C357E7" w14:textId="41B3E073" w:rsidR="006F3FE3" w:rsidRPr="00655FDD" w:rsidRDefault="006F3FE3" w:rsidP="006F3FE3">
            <w:pPr>
              <w:jc w:val="center"/>
              <w:rPr>
                <w:rFonts w:cstheme="minorHAnsi"/>
                <w:lang w:val="ro-RO"/>
              </w:rPr>
            </w:pPr>
            <w:r w:rsidRPr="00655FDD">
              <w:rPr>
                <w:rFonts w:cstheme="minorHAnsi"/>
                <w:spacing w:val="-1"/>
                <w:lang w:val="ro-RO"/>
              </w:rPr>
              <w:t>Șimian</w:t>
            </w:r>
          </w:p>
        </w:tc>
        <w:tc>
          <w:tcPr>
            <w:tcW w:w="1938" w:type="dxa"/>
          </w:tcPr>
          <w:p w14:paraId="390FFC6E" w14:textId="2CB671F2" w:rsidR="006F3FE3" w:rsidRPr="00655FDD" w:rsidRDefault="006F3FE3" w:rsidP="006F3FE3">
            <w:pPr>
              <w:jc w:val="center"/>
              <w:rPr>
                <w:rFonts w:cstheme="minorHAnsi"/>
                <w:lang w:val="ro-RO"/>
              </w:rPr>
            </w:pPr>
            <w:r w:rsidRPr="00655FDD">
              <w:rPr>
                <w:rFonts w:cstheme="minorHAnsi"/>
                <w:lang w:val="ro-RO"/>
              </w:rPr>
              <w:t>deschisă</w:t>
            </w:r>
          </w:p>
        </w:tc>
        <w:tc>
          <w:tcPr>
            <w:tcW w:w="1767" w:type="dxa"/>
            <w:shd w:val="clear" w:color="auto" w:fill="auto"/>
          </w:tcPr>
          <w:p w14:paraId="3553E027" w14:textId="104A44CC" w:rsidR="006F3FE3" w:rsidRPr="00655FDD" w:rsidRDefault="006F3FE3" w:rsidP="006F3FE3">
            <w:pPr>
              <w:pStyle w:val="NoSpacing"/>
              <w:jc w:val="center"/>
              <w:rPr>
                <w:rFonts w:cstheme="minorHAnsi"/>
              </w:rPr>
            </w:pPr>
          </w:p>
        </w:tc>
      </w:tr>
      <w:tr w:rsidR="006F3FE3" w:rsidRPr="00655FDD" w14:paraId="237F7212" w14:textId="77777777" w:rsidTr="006F7CAC">
        <w:tc>
          <w:tcPr>
            <w:tcW w:w="3439" w:type="dxa"/>
          </w:tcPr>
          <w:p w14:paraId="214B163D" w14:textId="3F7428F3" w:rsidR="006F3FE3" w:rsidRPr="00655FDD" w:rsidRDefault="006F3FE3" w:rsidP="006F3FE3">
            <w:pPr>
              <w:jc w:val="center"/>
              <w:rPr>
                <w:rFonts w:cstheme="minorHAnsi"/>
                <w:lang w:val="ro-RO"/>
              </w:rPr>
            </w:pPr>
            <w:r w:rsidRPr="00655FDD">
              <w:rPr>
                <w:rFonts w:cstheme="minorHAnsi"/>
                <w:lang w:val="ro-RO"/>
              </w:rPr>
              <w:t>Grădiniţa cu program normal Cerneți</w:t>
            </w:r>
          </w:p>
        </w:tc>
        <w:tc>
          <w:tcPr>
            <w:tcW w:w="1810" w:type="dxa"/>
          </w:tcPr>
          <w:p w14:paraId="58A0E838" w14:textId="6653BF00" w:rsidR="006F3FE3" w:rsidRPr="00655FDD" w:rsidRDefault="006F3FE3" w:rsidP="006F3FE3">
            <w:pPr>
              <w:jc w:val="center"/>
              <w:rPr>
                <w:rFonts w:cstheme="minorHAnsi"/>
                <w:lang w:val="ro-RO"/>
              </w:rPr>
            </w:pPr>
            <w:r w:rsidRPr="00655FDD">
              <w:rPr>
                <w:rFonts w:cstheme="minorHAnsi"/>
                <w:lang w:val="ro-RO"/>
              </w:rPr>
              <w:t>Cerneți</w:t>
            </w:r>
          </w:p>
        </w:tc>
        <w:tc>
          <w:tcPr>
            <w:tcW w:w="1938" w:type="dxa"/>
          </w:tcPr>
          <w:p w14:paraId="2FF97FD1" w14:textId="5F8A104A" w:rsidR="006F3FE3" w:rsidRPr="00655FDD" w:rsidRDefault="00396C0B" w:rsidP="006F3FE3">
            <w:pPr>
              <w:jc w:val="center"/>
              <w:rPr>
                <w:rFonts w:cstheme="minorHAnsi"/>
                <w:lang w:val="ro-RO"/>
              </w:rPr>
            </w:pPr>
            <w:r w:rsidRPr="00655FDD">
              <w:rPr>
                <w:rFonts w:cstheme="minorHAnsi"/>
                <w:lang w:val="ro-RO"/>
              </w:rPr>
              <w:t>-</w:t>
            </w:r>
          </w:p>
        </w:tc>
        <w:tc>
          <w:tcPr>
            <w:tcW w:w="1767" w:type="dxa"/>
            <w:shd w:val="clear" w:color="auto" w:fill="auto"/>
          </w:tcPr>
          <w:p w14:paraId="11A935BE" w14:textId="7D61AE70" w:rsidR="006F3FE3" w:rsidRPr="00655FDD" w:rsidRDefault="006F3FE3" w:rsidP="006F3FE3">
            <w:pPr>
              <w:pStyle w:val="NoSpacing"/>
              <w:jc w:val="center"/>
              <w:rPr>
                <w:rFonts w:cstheme="minorHAnsi"/>
              </w:rPr>
            </w:pPr>
          </w:p>
        </w:tc>
      </w:tr>
      <w:tr w:rsidR="006F3FE3" w:rsidRPr="00655FDD" w14:paraId="58A91994" w14:textId="77777777" w:rsidTr="006F7CAC">
        <w:tc>
          <w:tcPr>
            <w:tcW w:w="3439" w:type="dxa"/>
          </w:tcPr>
          <w:p w14:paraId="6B47F148" w14:textId="35D36334" w:rsidR="006F3FE3" w:rsidRPr="00655FDD" w:rsidRDefault="006F3FE3" w:rsidP="006F3FE3">
            <w:pPr>
              <w:jc w:val="center"/>
              <w:rPr>
                <w:rFonts w:cstheme="minorHAnsi"/>
                <w:lang w:val="ro-RO"/>
              </w:rPr>
            </w:pPr>
            <w:r w:rsidRPr="00655FDD">
              <w:rPr>
                <w:rFonts w:cstheme="minorHAnsi"/>
                <w:lang w:val="ro-RO"/>
              </w:rPr>
              <w:t>Liceul Tehnologic Tudor Vladimirescu</w:t>
            </w:r>
          </w:p>
        </w:tc>
        <w:tc>
          <w:tcPr>
            <w:tcW w:w="1810" w:type="dxa"/>
          </w:tcPr>
          <w:p w14:paraId="420041B4" w14:textId="09919391" w:rsidR="006F3FE3" w:rsidRPr="00655FDD" w:rsidRDefault="006F3FE3" w:rsidP="006F3FE3">
            <w:pPr>
              <w:jc w:val="center"/>
              <w:rPr>
                <w:rFonts w:cstheme="minorHAnsi"/>
                <w:lang w:val="ro-RO"/>
              </w:rPr>
            </w:pPr>
            <w:r w:rsidRPr="00655FDD">
              <w:rPr>
                <w:rFonts w:cstheme="minorHAnsi"/>
                <w:spacing w:val="-1"/>
                <w:lang w:val="ro-RO"/>
              </w:rPr>
              <w:t>Șimian</w:t>
            </w:r>
          </w:p>
        </w:tc>
        <w:tc>
          <w:tcPr>
            <w:tcW w:w="1938" w:type="dxa"/>
          </w:tcPr>
          <w:p w14:paraId="1EE57B9F" w14:textId="30D6D4B4" w:rsidR="006F3FE3" w:rsidRPr="00655FDD" w:rsidRDefault="006F3FE3" w:rsidP="006F3FE3">
            <w:pPr>
              <w:jc w:val="center"/>
              <w:rPr>
                <w:rFonts w:cstheme="minorHAnsi"/>
                <w:lang w:val="ro-RO"/>
              </w:rPr>
            </w:pPr>
            <w:r w:rsidRPr="00655FDD">
              <w:rPr>
                <w:rFonts w:cstheme="minorHAnsi"/>
                <w:lang w:val="ro-RO"/>
              </w:rPr>
              <w:t>deschisă</w:t>
            </w:r>
          </w:p>
        </w:tc>
        <w:tc>
          <w:tcPr>
            <w:tcW w:w="1767" w:type="dxa"/>
            <w:shd w:val="clear" w:color="auto" w:fill="auto"/>
          </w:tcPr>
          <w:p w14:paraId="64C44572" w14:textId="031EE3A3" w:rsidR="006F3FE3" w:rsidRPr="00655FDD" w:rsidRDefault="006F3FE3" w:rsidP="006F3FE3">
            <w:pPr>
              <w:pStyle w:val="NoSpacing"/>
              <w:jc w:val="center"/>
              <w:rPr>
                <w:rFonts w:cstheme="minorHAnsi"/>
              </w:rPr>
            </w:pPr>
          </w:p>
        </w:tc>
      </w:tr>
      <w:tr w:rsidR="00D9791B" w:rsidRPr="00655FDD" w14:paraId="37552C0D" w14:textId="77777777" w:rsidTr="006F7CAC">
        <w:tc>
          <w:tcPr>
            <w:tcW w:w="3439" w:type="dxa"/>
          </w:tcPr>
          <w:p w14:paraId="13561A92" w14:textId="55E7A5DE" w:rsidR="00D9791B" w:rsidRPr="00655FDD" w:rsidRDefault="00D9791B" w:rsidP="006F3FE3">
            <w:pPr>
              <w:jc w:val="center"/>
              <w:rPr>
                <w:rFonts w:cstheme="minorHAnsi"/>
                <w:spacing w:val="1"/>
                <w:lang w:val="ro-RO"/>
              </w:rPr>
            </w:pPr>
            <w:r>
              <w:rPr>
                <w:rFonts w:cstheme="minorHAnsi"/>
                <w:spacing w:val="1"/>
                <w:lang w:val="ro-RO"/>
              </w:rPr>
              <w:t>Școala cu clasele I-IV și grădiniță</w:t>
            </w:r>
          </w:p>
        </w:tc>
        <w:tc>
          <w:tcPr>
            <w:tcW w:w="1810" w:type="dxa"/>
          </w:tcPr>
          <w:p w14:paraId="69461E1D" w14:textId="54E9B6C1" w:rsidR="00D9791B" w:rsidRPr="00655FDD" w:rsidRDefault="00D9791B" w:rsidP="006F3FE3">
            <w:pPr>
              <w:jc w:val="center"/>
              <w:rPr>
                <w:rFonts w:cstheme="minorHAnsi"/>
                <w:spacing w:val="1"/>
                <w:lang w:val="ro-RO"/>
              </w:rPr>
            </w:pPr>
            <w:r>
              <w:rPr>
                <w:rFonts w:cstheme="minorHAnsi"/>
                <w:spacing w:val="1"/>
                <w:lang w:val="ro-RO"/>
              </w:rPr>
              <w:t>Dedovița Nouă</w:t>
            </w:r>
          </w:p>
        </w:tc>
        <w:tc>
          <w:tcPr>
            <w:tcW w:w="1938" w:type="dxa"/>
          </w:tcPr>
          <w:p w14:paraId="41FE3EE3" w14:textId="4E5E4513" w:rsidR="00D9791B" w:rsidRPr="00655FDD" w:rsidRDefault="00D9791B" w:rsidP="006F3FE3">
            <w:pPr>
              <w:jc w:val="center"/>
              <w:rPr>
                <w:rFonts w:cstheme="minorHAnsi"/>
                <w:lang w:val="ro-RO"/>
              </w:rPr>
            </w:pPr>
            <w:r w:rsidRPr="00655FDD">
              <w:rPr>
                <w:rFonts w:cstheme="minorHAnsi"/>
                <w:lang w:val="ro-RO"/>
              </w:rPr>
              <w:t>deschisă</w:t>
            </w:r>
          </w:p>
        </w:tc>
        <w:tc>
          <w:tcPr>
            <w:tcW w:w="1767" w:type="dxa"/>
          </w:tcPr>
          <w:p w14:paraId="51BF6A13" w14:textId="77777777" w:rsidR="00D9791B" w:rsidRPr="00655FDD" w:rsidRDefault="00D9791B" w:rsidP="006F3FE3">
            <w:pPr>
              <w:jc w:val="center"/>
              <w:rPr>
                <w:rFonts w:cstheme="minorHAnsi"/>
                <w:lang w:val="ro-RO"/>
              </w:rPr>
            </w:pPr>
          </w:p>
        </w:tc>
      </w:tr>
      <w:tr w:rsidR="006F3FE3" w:rsidRPr="00655FDD" w14:paraId="5233438E" w14:textId="77777777" w:rsidTr="006F7CAC">
        <w:tc>
          <w:tcPr>
            <w:tcW w:w="3439" w:type="dxa"/>
          </w:tcPr>
          <w:p w14:paraId="6A472392" w14:textId="6A66D31D" w:rsidR="006F3FE3" w:rsidRPr="00655FDD" w:rsidRDefault="00396C0B" w:rsidP="006F3FE3">
            <w:pPr>
              <w:jc w:val="center"/>
              <w:rPr>
                <w:rFonts w:cstheme="minorHAnsi"/>
                <w:spacing w:val="1"/>
                <w:lang w:val="ro-RO"/>
              </w:rPr>
            </w:pPr>
            <w:r w:rsidRPr="00655FDD">
              <w:rPr>
                <w:rFonts w:cstheme="minorHAnsi"/>
                <w:spacing w:val="1"/>
                <w:lang w:val="ro-RO"/>
              </w:rPr>
              <w:t>Școală primară</w:t>
            </w:r>
          </w:p>
        </w:tc>
        <w:tc>
          <w:tcPr>
            <w:tcW w:w="1810" w:type="dxa"/>
          </w:tcPr>
          <w:p w14:paraId="462C8BF4" w14:textId="2B97D7D3" w:rsidR="006F3FE3" w:rsidRPr="00655FDD" w:rsidRDefault="00396C0B" w:rsidP="006F3FE3">
            <w:pPr>
              <w:jc w:val="center"/>
              <w:rPr>
                <w:rFonts w:cstheme="minorHAnsi"/>
                <w:spacing w:val="1"/>
                <w:lang w:val="ro-RO"/>
              </w:rPr>
            </w:pPr>
            <w:r w:rsidRPr="00655FDD">
              <w:rPr>
                <w:rFonts w:cstheme="minorHAnsi"/>
                <w:spacing w:val="1"/>
                <w:lang w:val="ro-RO"/>
              </w:rPr>
              <w:t>Dudașu</w:t>
            </w:r>
          </w:p>
        </w:tc>
        <w:tc>
          <w:tcPr>
            <w:tcW w:w="1938" w:type="dxa"/>
          </w:tcPr>
          <w:p w14:paraId="3601E968" w14:textId="47417E0A" w:rsidR="006F3FE3" w:rsidRPr="00655FDD" w:rsidRDefault="00396C0B" w:rsidP="006F3FE3">
            <w:pPr>
              <w:jc w:val="center"/>
              <w:rPr>
                <w:rFonts w:cstheme="minorHAnsi"/>
                <w:lang w:val="ro-RO"/>
              </w:rPr>
            </w:pPr>
            <w:r w:rsidRPr="00655FDD">
              <w:rPr>
                <w:rFonts w:cstheme="minorHAnsi"/>
                <w:lang w:val="ro-RO"/>
              </w:rPr>
              <w:t>deschisă</w:t>
            </w:r>
          </w:p>
        </w:tc>
        <w:tc>
          <w:tcPr>
            <w:tcW w:w="1767" w:type="dxa"/>
          </w:tcPr>
          <w:p w14:paraId="0264057D" w14:textId="77777777" w:rsidR="006F3FE3" w:rsidRPr="00655FDD" w:rsidRDefault="006F3FE3" w:rsidP="006F3FE3">
            <w:pPr>
              <w:jc w:val="center"/>
              <w:rPr>
                <w:rFonts w:cstheme="minorHAnsi"/>
                <w:lang w:val="ro-RO"/>
              </w:rPr>
            </w:pPr>
          </w:p>
        </w:tc>
      </w:tr>
    </w:tbl>
    <w:p w14:paraId="5B203A49" w14:textId="4AF35043" w:rsidR="00EA57B1" w:rsidRPr="00655FDD" w:rsidRDefault="00EA57B1" w:rsidP="00EA57B1">
      <w:pPr>
        <w:pStyle w:val="Caption"/>
        <w:jc w:val="center"/>
        <w:rPr>
          <w:rFonts w:cstheme="minorHAnsi"/>
          <w:spacing w:val="-1"/>
          <w:lang w:val="ro-RO"/>
        </w:rPr>
      </w:pPr>
      <w:bookmarkStart w:id="76" w:name="_Toc3196396"/>
      <w:bookmarkStart w:id="77" w:name="_Toc141390484"/>
      <w:r w:rsidRPr="00655FDD">
        <w:rPr>
          <w:lang w:val="ro-RO"/>
        </w:rPr>
        <w:t xml:space="preserve">Tab. </w:t>
      </w:r>
      <w:r w:rsidRPr="00655FDD">
        <w:rPr>
          <w:lang w:val="ro-RO"/>
        </w:rPr>
        <w:fldChar w:fldCharType="begin"/>
      </w:r>
      <w:r w:rsidRPr="00655FDD">
        <w:rPr>
          <w:lang w:val="ro-RO"/>
        </w:rPr>
        <w:instrText xml:space="preserve"> SEQ Tab. \* ARABIC </w:instrText>
      </w:r>
      <w:r w:rsidRPr="00655FDD">
        <w:rPr>
          <w:lang w:val="ro-RO"/>
        </w:rPr>
        <w:fldChar w:fldCharType="separate"/>
      </w:r>
      <w:r w:rsidRPr="00655FDD">
        <w:rPr>
          <w:noProof/>
          <w:lang w:val="ro-RO"/>
        </w:rPr>
        <w:t>12</w:t>
      </w:r>
      <w:r w:rsidRPr="00655FDD">
        <w:rPr>
          <w:noProof/>
          <w:lang w:val="ro-RO"/>
        </w:rPr>
        <w:fldChar w:fldCharType="end"/>
      </w:r>
      <w:r w:rsidRPr="00655FDD">
        <w:rPr>
          <w:lang w:val="ro-RO"/>
        </w:rPr>
        <w:t xml:space="preserve">  - Unitățile de învățământ din comuna </w:t>
      </w:r>
      <w:bookmarkEnd w:id="76"/>
      <w:r w:rsidR="006F3FE3" w:rsidRPr="00655FDD">
        <w:rPr>
          <w:lang w:val="ro-RO"/>
        </w:rPr>
        <w:t>Șimian</w:t>
      </w:r>
      <w:bookmarkEnd w:id="77"/>
    </w:p>
    <w:p w14:paraId="6054F2D0" w14:textId="77777777" w:rsidR="001A57BB" w:rsidRPr="00655FDD" w:rsidRDefault="001A57BB" w:rsidP="00EA57B1">
      <w:pPr>
        <w:rPr>
          <w:rFonts w:cstheme="minorHAnsi"/>
          <w:lang w:val="ro-RO"/>
        </w:rPr>
      </w:pPr>
      <w:r w:rsidRPr="00655FDD">
        <w:rPr>
          <w:rFonts w:cstheme="minorHAnsi"/>
          <w:spacing w:val="-1"/>
          <w:lang w:val="ro-RO"/>
        </w:rPr>
        <w:t>Școlile din localitățile Valea copcii și Erghevița au fost închise</w:t>
      </w:r>
      <w:r w:rsidR="00EA57B1" w:rsidRPr="00655FDD">
        <w:rPr>
          <w:rFonts w:cstheme="minorHAnsi"/>
          <w:lang w:val="ro-RO"/>
        </w:rPr>
        <w:t>.</w:t>
      </w:r>
      <w:r w:rsidRPr="00655FDD">
        <w:rPr>
          <w:rFonts w:cstheme="minorHAnsi"/>
          <w:lang w:val="ro-RO"/>
        </w:rPr>
        <w:t xml:space="preserve"> Datorită proximității de municipiul Drobeta Turnu Severin, o bună parte din elevi urmează cursurile școlilor și liceelor din oraș.</w:t>
      </w:r>
    </w:p>
    <w:p w14:paraId="7E68F2D5" w14:textId="132760E7" w:rsidR="00EA57B1" w:rsidRPr="00655FDD" w:rsidRDefault="00EA57B1" w:rsidP="00EA57B1">
      <w:pPr>
        <w:rPr>
          <w:rFonts w:cstheme="minorHAnsi"/>
          <w:lang w:val="ro-RO"/>
        </w:rPr>
      </w:pPr>
      <w:r w:rsidRPr="00655FDD">
        <w:rPr>
          <w:rFonts w:cstheme="minorHAnsi"/>
          <w:lang w:val="ro-RO"/>
        </w:rPr>
        <w:t xml:space="preserve"> </w:t>
      </w:r>
      <w:r w:rsidRPr="00655FDD">
        <w:rPr>
          <w:rFonts w:cstheme="minorHAnsi"/>
          <w:spacing w:val="-1"/>
          <w:lang w:val="ro-RO"/>
        </w:rPr>
        <w:t>P</w:t>
      </w:r>
      <w:r w:rsidRPr="00655FDD">
        <w:rPr>
          <w:rFonts w:cstheme="minorHAnsi"/>
          <w:lang w:val="ro-RO"/>
        </w:rPr>
        <w:t xml:space="preserve">e </w:t>
      </w:r>
      <w:r w:rsidRPr="00655FDD">
        <w:rPr>
          <w:rFonts w:cstheme="minorHAnsi"/>
          <w:spacing w:val="1"/>
          <w:lang w:val="ro-RO"/>
        </w:rPr>
        <w:t>r</w:t>
      </w:r>
      <w:r w:rsidRPr="00655FDD">
        <w:rPr>
          <w:rFonts w:cstheme="minorHAnsi"/>
          <w:lang w:val="ro-RO"/>
        </w:rPr>
        <w:t>a</w:t>
      </w:r>
      <w:r w:rsidRPr="00655FDD">
        <w:rPr>
          <w:rFonts w:cstheme="minorHAnsi"/>
          <w:spacing w:val="1"/>
          <w:lang w:val="ro-RO"/>
        </w:rPr>
        <w:t>z</w:t>
      </w:r>
      <w:r w:rsidRPr="00655FDD">
        <w:rPr>
          <w:rFonts w:cstheme="minorHAnsi"/>
          <w:lang w:val="ro-RO"/>
        </w:rPr>
        <w:t>a  c</w:t>
      </w:r>
      <w:r w:rsidRPr="00655FDD">
        <w:rPr>
          <w:rFonts w:cstheme="minorHAnsi"/>
          <w:spacing w:val="1"/>
          <w:lang w:val="ro-RO"/>
        </w:rPr>
        <w:t>o</w:t>
      </w:r>
      <w:r w:rsidRPr="00655FDD">
        <w:rPr>
          <w:rFonts w:cstheme="minorHAnsi"/>
          <w:spacing w:val="-1"/>
          <w:lang w:val="ro-RO"/>
        </w:rPr>
        <w:t>mun</w:t>
      </w:r>
      <w:r w:rsidRPr="00655FDD">
        <w:rPr>
          <w:rFonts w:cstheme="minorHAnsi"/>
          <w:spacing w:val="1"/>
          <w:lang w:val="ro-RO"/>
        </w:rPr>
        <w:t>e</w:t>
      </w:r>
      <w:r w:rsidRPr="00655FDD">
        <w:rPr>
          <w:rFonts w:cstheme="minorHAnsi"/>
          <w:lang w:val="ro-RO"/>
        </w:rPr>
        <w:t>i</w:t>
      </w:r>
      <w:r w:rsidRPr="00655FDD">
        <w:rPr>
          <w:rFonts w:cstheme="minorHAnsi"/>
          <w:spacing w:val="-1"/>
          <w:lang w:val="ro-RO"/>
        </w:rPr>
        <w:t xml:space="preserve"> </w:t>
      </w:r>
      <w:r w:rsidRPr="00655FDD">
        <w:rPr>
          <w:rFonts w:cstheme="minorHAnsi"/>
          <w:spacing w:val="1"/>
          <w:lang w:val="ro-RO"/>
        </w:rPr>
        <w:t>e</w:t>
      </w:r>
      <w:r w:rsidRPr="00655FDD">
        <w:rPr>
          <w:rFonts w:cstheme="minorHAnsi"/>
          <w:lang w:val="ro-RO"/>
        </w:rPr>
        <w:t>x</w:t>
      </w:r>
      <w:r w:rsidRPr="00655FDD">
        <w:rPr>
          <w:rFonts w:cstheme="minorHAnsi"/>
          <w:spacing w:val="-1"/>
          <w:lang w:val="ro-RO"/>
        </w:rPr>
        <w:t>i</w:t>
      </w:r>
      <w:r w:rsidRPr="00655FDD">
        <w:rPr>
          <w:rFonts w:cstheme="minorHAnsi"/>
          <w:lang w:val="ro-RO"/>
        </w:rPr>
        <w:t>s</w:t>
      </w:r>
      <w:r w:rsidRPr="00655FDD">
        <w:rPr>
          <w:rFonts w:cstheme="minorHAnsi"/>
          <w:spacing w:val="-1"/>
          <w:lang w:val="ro-RO"/>
        </w:rPr>
        <w:t>t</w:t>
      </w:r>
      <w:r w:rsidRPr="00655FDD">
        <w:rPr>
          <w:rFonts w:cstheme="minorHAnsi"/>
          <w:lang w:val="ro-RO"/>
        </w:rPr>
        <w:t xml:space="preserve">ă </w:t>
      </w:r>
      <w:r w:rsidR="00777F9C" w:rsidRPr="00655FDD">
        <w:rPr>
          <w:rFonts w:cstheme="minorHAnsi"/>
          <w:spacing w:val="2"/>
          <w:lang w:val="ro-RO"/>
        </w:rPr>
        <w:t xml:space="preserve">un </w:t>
      </w:r>
      <w:r w:rsidR="002D6840" w:rsidRPr="00655FDD">
        <w:rPr>
          <w:rFonts w:cstheme="minorHAnsi"/>
          <w:spacing w:val="2"/>
          <w:lang w:val="ro-RO"/>
        </w:rPr>
        <w:t>stadion de fotbal</w:t>
      </w:r>
      <w:r w:rsidR="00777F9C" w:rsidRPr="00655FDD">
        <w:rPr>
          <w:rFonts w:cstheme="minorHAnsi"/>
          <w:spacing w:val="2"/>
          <w:lang w:val="ro-RO"/>
        </w:rPr>
        <w:t xml:space="preserve"> în satul Șimian, un alt teren de sport în incinta școlii Șimian, stadionul Pandurii Cerneți în satul Cerneți, un teren de sport în incinta școlii din Cerneți, un teren de sport la Dedovița Nouă</w:t>
      </w:r>
      <w:r w:rsidR="007E7C00" w:rsidRPr="00655FDD">
        <w:rPr>
          <w:rFonts w:cstheme="minorHAnsi"/>
          <w:spacing w:val="2"/>
          <w:lang w:val="ro-RO"/>
        </w:rPr>
        <w:t>.</w:t>
      </w:r>
    </w:p>
    <w:p w14:paraId="1B38E04C" w14:textId="77777777" w:rsidR="00EA57B1" w:rsidRPr="00655FDD" w:rsidRDefault="00EA57B1" w:rsidP="00EA57B1">
      <w:pPr>
        <w:rPr>
          <w:rFonts w:cstheme="minorHAnsi"/>
          <w:b/>
          <w:sz w:val="24"/>
          <w:szCs w:val="24"/>
          <w:lang w:val="ro-RO"/>
        </w:rPr>
      </w:pPr>
      <w:r w:rsidRPr="00655FDD">
        <w:rPr>
          <w:rFonts w:cstheme="minorHAnsi"/>
          <w:b/>
          <w:sz w:val="24"/>
          <w:szCs w:val="24"/>
          <w:lang w:val="ro-RO"/>
        </w:rPr>
        <w:t>Sănătate și servicii sociale</w:t>
      </w:r>
    </w:p>
    <w:p w14:paraId="4AF32A29" w14:textId="77777777" w:rsidR="00E70660" w:rsidRPr="00AB5391" w:rsidRDefault="00BF7B06" w:rsidP="00EA57B1">
      <w:pPr>
        <w:rPr>
          <w:rFonts w:cstheme="minorHAnsi"/>
          <w:bCs/>
          <w:lang w:val="ro-RO"/>
        </w:rPr>
      </w:pPr>
      <w:r w:rsidRPr="00AB5391">
        <w:rPr>
          <w:rFonts w:cstheme="minorHAnsi"/>
          <w:bCs/>
          <w:lang w:val="ro-RO"/>
        </w:rPr>
        <w:lastRenderedPageBreak/>
        <w:t>Pe teritoriul comunei activa un dispensar uman în satul Șimian, însă în prezent nu mai funcționează. Pe teritoriul localității sunt cabinete medicale</w:t>
      </w:r>
      <w:r w:rsidR="00984448" w:rsidRPr="00AB5391">
        <w:rPr>
          <w:rFonts w:cstheme="minorHAnsi"/>
          <w:bCs/>
          <w:lang w:val="ro-RO"/>
        </w:rPr>
        <w:t xml:space="preserve"> individuale</w:t>
      </w:r>
      <w:r w:rsidRPr="00AB5391">
        <w:rPr>
          <w:rFonts w:cstheme="minorHAnsi"/>
          <w:bCs/>
          <w:lang w:val="ro-RO"/>
        </w:rPr>
        <w:t xml:space="preserve"> de medicină de familie</w:t>
      </w:r>
      <w:r w:rsidR="00C953E9" w:rsidRPr="00AB5391">
        <w:rPr>
          <w:rFonts w:cstheme="minorHAnsi"/>
          <w:bCs/>
          <w:lang w:val="ro-RO"/>
        </w:rPr>
        <w:t>, însă pentru investigații medicale și tratamente, populația este nevoită să se deplaseze în municipiul Drobeta Turnu Severin.</w:t>
      </w:r>
    </w:p>
    <w:p w14:paraId="28F497BE" w14:textId="44D8C465" w:rsidR="00BF7B06" w:rsidRPr="00AB5391" w:rsidRDefault="0070041D" w:rsidP="00EA57B1">
      <w:pPr>
        <w:rPr>
          <w:rFonts w:cstheme="minorHAnsi"/>
          <w:bCs/>
          <w:lang w:val="ro-RO"/>
        </w:rPr>
      </w:pPr>
      <w:r w:rsidRPr="00AB5391">
        <w:rPr>
          <w:rFonts w:cstheme="minorHAnsi"/>
          <w:bCs/>
          <w:lang w:val="ro-RO"/>
        </w:rPr>
        <w:t xml:space="preserve"> Un punct de prim ajutor există în cadrul primăriei Șimian și a căminului cultural de la Cerneți.</w:t>
      </w:r>
    </w:p>
    <w:p w14:paraId="79B0E6F2" w14:textId="414AAF80" w:rsidR="00E70660" w:rsidRPr="00AB5391" w:rsidRDefault="00E70660" w:rsidP="00EA57B1">
      <w:pPr>
        <w:rPr>
          <w:rFonts w:cstheme="minorHAnsi"/>
          <w:bCs/>
          <w:lang w:val="ro-RO"/>
        </w:rPr>
      </w:pPr>
      <w:r w:rsidRPr="00AB5391">
        <w:rPr>
          <w:rFonts w:cstheme="minorHAnsi"/>
          <w:bCs/>
          <w:lang w:val="ro-RO"/>
        </w:rPr>
        <w:t>În satul Șimian activează câteva farmacii de uz uman.</w:t>
      </w:r>
    </w:p>
    <w:p w14:paraId="62F9D3C5" w14:textId="1084C0C1" w:rsidR="00ED1674" w:rsidRPr="00AB5391" w:rsidRDefault="00ED1674" w:rsidP="00EA57B1">
      <w:pPr>
        <w:rPr>
          <w:rFonts w:cstheme="minorHAnsi"/>
          <w:bCs/>
          <w:lang w:val="ro-RO"/>
        </w:rPr>
      </w:pPr>
      <w:r w:rsidRPr="00AB5391">
        <w:rPr>
          <w:rFonts w:cstheme="minorHAnsi"/>
          <w:bCs/>
          <w:lang w:val="ro-RO"/>
        </w:rPr>
        <w:t xml:space="preserve">Din punct de vedere al serviciilor sociale, în Șimian este în stadiul de execuție un proiect de centru social „Construire centru de servicii integrate comuna Șimian”, realizat prin fonduri europene. </w:t>
      </w:r>
    </w:p>
    <w:p w14:paraId="21798471" w14:textId="77777777" w:rsidR="00EA57B1" w:rsidRPr="00655FDD" w:rsidRDefault="00EA57B1" w:rsidP="00EA57B1">
      <w:pPr>
        <w:rPr>
          <w:rFonts w:cstheme="minorHAnsi"/>
          <w:b/>
          <w:sz w:val="24"/>
          <w:szCs w:val="24"/>
          <w:lang w:val="ro-RO"/>
        </w:rPr>
      </w:pPr>
      <w:r w:rsidRPr="00655FDD">
        <w:rPr>
          <w:rFonts w:cstheme="minorHAnsi"/>
          <w:b/>
          <w:sz w:val="24"/>
          <w:szCs w:val="24"/>
          <w:lang w:val="ro-RO"/>
        </w:rPr>
        <w:t>Cultură</w:t>
      </w:r>
    </w:p>
    <w:p w14:paraId="4DDA9B52" w14:textId="545D114B" w:rsidR="00EA57B1" w:rsidRPr="00655FDD" w:rsidRDefault="00EA57B1" w:rsidP="00EA57B1">
      <w:pPr>
        <w:rPr>
          <w:rFonts w:cstheme="minorHAnsi"/>
          <w:lang w:val="ro-RO"/>
        </w:rPr>
      </w:pPr>
      <w:r w:rsidRPr="00655FDD">
        <w:rPr>
          <w:rFonts w:cstheme="minorHAnsi"/>
          <w:lang w:val="ro-RO"/>
        </w:rPr>
        <w:t xml:space="preserve">În comuna </w:t>
      </w:r>
      <w:r w:rsidR="00ED550A" w:rsidRPr="00655FDD">
        <w:rPr>
          <w:rFonts w:cstheme="minorHAnsi"/>
          <w:lang w:val="ro-RO"/>
        </w:rPr>
        <w:t>Șimian</w:t>
      </w:r>
      <w:r w:rsidRPr="00655FDD">
        <w:rPr>
          <w:rFonts w:cstheme="minorHAnsi"/>
          <w:lang w:val="ro-RO"/>
        </w:rPr>
        <w:t xml:space="preserve"> funcționează </w:t>
      </w:r>
      <w:r w:rsidR="00927A32" w:rsidRPr="00655FDD">
        <w:rPr>
          <w:rFonts w:cstheme="minorHAnsi"/>
          <w:lang w:val="ro-RO"/>
        </w:rPr>
        <w:t xml:space="preserve">2 </w:t>
      </w:r>
      <w:r w:rsidRPr="00655FDD">
        <w:rPr>
          <w:rFonts w:cstheme="minorHAnsi"/>
          <w:lang w:val="ro-RO"/>
        </w:rPr>
        <w:t>cămine culturale</w:t>
      </w:r>
      <w:r w:rsidR="000A62C2" w:rsidRPr="00655FDD">
        <w:rPr>
          <w:rFonts w:cstheme="minorHAnsi"/>
          <w:lang w:val="ro-RO"/>
        </w:rPr>
        <w:t xml:space="preserve"> și o bibliotecă</w:t>
      </w:r>
      <w:r w:rsidR="00070286" w:rsidRPr="00655FDD">
        <w:rPr>
          <w:rFonts w:cstheme="minorHAnsi"/>
          <w:lang w:val="ro-RO"/>
        </w:rPr>
        <w:t>:</w:t>
      </w:r>
    </w:p>
    <w:tbl>
      <w:tblPr>
        <w:tblStyle w:val="TableGrid"/>
        <w:tblW w:w="0" w:type="auto"/>
        <w:tblInd w:w="108" w:type="dxa"/>
        <w:tblLook w:val="04A0" w:firstRow="1" w:lastRow="0" w:firstColumn="1" w:lastColumn="0" w:noHBand="0" w:noVBand="1"/>
      </w:tblPr>
      <w:tblGrid>
        <w:gridCol w:w="2790"/>
        <w:gridCol w:w="1010"/>
        <w:gridCol w:w="3186"/>
      </w:tblGrid>
      <w:tr w:rsidR="00084822" w:rsidRPr="00655FDD" w14:paraId="27972E00" w14:textId="77777777" w:rsidTr="00927A32">
        <w:tc>
          <w:tcPr>
            <w:tcW w:w="2790" w:type="dxa"/>
            <w:shd w:val="clear" w:color="auto" w:fill="D9D9D9" w:themeFill="background1" w:themeFillShade="D9"/>
          </w:tcPr>
          <w:p w14:paraId="56858270" w14:textId="77777777" w:rsidR="00084822" w:rsidRPr="00655FDD" w:rsidRDefault="00084822" w:rsidP="005602B5">
            <w:pPr>
              <w:jc w:val="center"/>
              <w:rPr>
                <w:rFonts w:cstheme="minorHAnsi"/>
                <w:b/>
                <w:lang w:val="ro-RO"/>
              </w:rPr>
            </w:pPr>
            <w:r w:rsidRPr="00655FDD">
              <w:rPr>
                <w:rFonts w:cstheme="minorHAnsi"/>
                <w:b/>
                <w:lang w:val="ro-RO"/>
              </w:rPr>
              <w:t>Categorie</w:t>
            </w:r>
          </w:p>
        </w:tc>
        <w:tc>
          <w:tcPr>
            <w:tcW w:w="1010" w:type="dxa"/>
            <w:shd w:val="clear" w:color="auto" w:fill="D9D9D9" w:themeFill="background1" w:themeFillShade="D9"/>
          </w:tcPr>
          <w:p w14:paraId="5AE9E0DF" w14:textId="77777777" w:rsidR="00084822" w:rsidRPr="00655FDD" w:rsidRDefault="00084822" w:rsidP="005602B5">
            <w:pPr>
              <w:jc w:val="center"/>
              <w:rPr>
                <w:rFonts w:cstheme="minorHAnsi"/>
                <w:b/>
                <w:lang w:val="ro-RO"/>
              </w:rPr>
            </w:pPr>
            <w:r w:rsidRPr="00655FDD">
              <w:rPr>
                <w:rFonts w:cstheme="minorHAnsi"/>
                <w:b/>
                <w:lang w:val="ro-RO"/>
              </w:rPr>
              <w:t>Număr</w:t>
            </w:r>
          </w:p>
        </w:tc>
        <w:tc>
          <w:tcPr>
            <w:tcW w:w="3186" w:type="dxa"/>
            <w:shd w:val="clear" w:color="auto" w:fill="D9D9D9" w:themeFill="background1" w:themeFillShade="D9"/>
          </w:tcPr>
          <w:p w14:paraId="06EF5B88" w14:textId="77777777" w:rsidR="00084822" w:rsidRPr="00655FDD" w:rsidRDefault="00084822" w:rsidP="005602B5">
            <w:pPr>
              <w:jc w:val="center"/>
              <w:rPr>
                <w:rFonts w:cstheme="minorHAnsi"/>
                <w:b/>
                <w:lang w:val="ro-RO"/>
              </w:rPr>
            </w:pPr>
            <w:r w:rsidRPr="00655FDD">
              <w:rPr>
                <w:rFonts w:cstheme="minorHAnsi"/>
                <w:b/>
                <w:lang w:val="ro-RO"/>
              </w:rPr>
              <w:t>Localizare</w:t>
            </w:r>
          </w:p>
        </w:tc>
      </w:tr>
      <w:tr w:rsidR="00084822" w:rsidRPr="00655FDD" w14:paraId="762B6D99" w14:textId="77777777" w:rsidTr="00927A32">
        <w:tc>
          <w:tcPr>
            <w:tcW w:w="2790" w:type="dxa"/>
          </w:tcPr>
          <w:p w14:paraId="6DCC7550" w14:textId="77777777" w:rsidR="00084822" w:rsidRPr="00655FDD" w:rsidRDefault="00084822" w:rsidP="005602B5">
            <w:pPr>
              <w:jc w:val="center"/>
              <w:rPr>
                <w:rFonts w:cstheme="minorHAnsi"/>
                <w:lang w:val="ro-RO"/>
              </w:rPr>
            </w:pPr>
            <w:r w:rsidRPr="00655FDD">
              <w:rPr>
                <w:rFonts w:cstheme="minorHAnsi"/>
                <w:lang w:val="ro-RO"/>
              </w:rPr>
              <w:t>Cămin cultural</w:t>
            </w:r>
          </w:p>
        </w:tc>
        <w:tc>
          <w:tcPr>
            <w:tcW w:w="1010" w:type="dxa"/>
          </w:tcPr>
          <w:p w14:paraId="57BD6A8F" w14:textId="77777777" w:rsidR="00084822" w:rsidRPr="00655FDD" w:rsidRDefault="00084822" w:rsidP="005602B5">
            <w:pPr>
              <w:jc w:val="center"/>
              <w:rPr>
                <w:rFonts w:cstheme="minorHAnsi"/>
                <w:lang w:val="ro-RO"/>
              </w:rPr>
            </w:pPr>
            <w:r w:rsidRPr="00655FDD">
              <w:rPr>
                <w:rFonts w:cstheme="minorHAnsi"/>
                <w:lang w:val="ro-RO"/>
              </w:rPr>
              <w:t>1</w:t>
            </w:r>
          </w:p>
        </w:tc>
        <w:tc>
          <w:tcPr>
            <w:tcW w:w="3186" w:type="dxa"/>
          </w:tcPr>
          <w:p w14:paraId="5E3A1B05" w14:textId="1A8D61FA" w:rsidR="00084822" w:rsidRPr="00655FDD" w:rsidRDefault="00084822" w:rsidP="005602B5">
            <w:pPr>
              <w:jc w:val="center"/>
              <w:rPr>
                <w:rFonts w:cstheme="minorHAnsi"/>
                <w:lang w:val="ro-RO"/>
              </w:rPr>
            </w:pPr>
            <w:r w:rsidRPr="00655FDD">
              <w:rPr>
                <w:rFonts w:cstheme="minorHAnsi"/>
                <w:lang w:val="ro-RO"/>
              </w:rPr>
              <w:t>Șimian</w:t>
            </w:r>
          </w:p>
        </w:tc>
      </w:tr>
      <w:tr w:rsidR="00070286" w:rsidRPr="00655FDD" w14:paraId="2164D9A5" w14:textId="77777777" w:rsidTr="00927A32">
        <w:tc>
          <w:tcPr>
            <w:tcW w:w="2790" w:type="dxa"/>
          </w:tcPr>
          <w:p w14:paraId="76B0C4DB" w14:textId="05831F4D" w:rsidR="00070286" w:rsidRPr="00655FDD" w:rsidRDefault="00070286" w:rsidP="005602B5">
            <w:pPr>
              <w:jc w:val="center"/>
              <w:rPr>
                <w:rFonts w:cstheme="minorHAnsi"/>
                <w:lang w:val="ro-RO"/>
              </w:rPr>
            </w:pPr>
            <w:r w:rsidRPr="00655FDD">
              <w:rPr>
                <w:rFonts w:cstheme="minorHAnsi"/>
                <w:lang w:val="ro-RO"/>
              </w:rPr>
              <w:t>Biblioteca comunală Șimian</w:t>
            </w:r>
          </w:p>
        </w:tc>
        <w:tc>
          <w:tcPr>
            <w:tcW w:w="1010" w:type="dxa"/>
          </w:tcPr>
          <w:p w14:paraId="767D0336" w14:textId="4C8627D5" w:rsidR="00070286" w:rsidRPr="00655FDD" w:rsidRDefault="00070286" w:rsidP="005602B5">
            <w:pPr>
              <w:jc w:val="center"/>
              <w:rPr>
                <w:rFonts w:cstheme="minorHAnsi"/>
                <w:lang w:val="ro-RO"/>
              </w:rPr>
            </w:pPr>
            <w:r w:rsidRPr="00655FDD">
              <w:rPr>
                <w:rFonts w:cstheme="minorHAnsi"/>
                <w:lang w:val="ro-RO"/>
              </w:rPr>
              <w:t>1</w:t>
            </w:r>
          </w:p>
        </w:tc>
        <w:tc>
          <w:tcPr>
            <w:tcW w:w="3186" w:type="dxa"/>
          </w:tcPr>
          <w:p w14:paraId="34F11FFC" w14:textId="5EB3D24F" w:rsidR="00070286" w:rsidRPr="00655FDD" w:rsidRDefault="00070286" w:rsidP="005602B5">
            <w:pPr>
              <w:jc w:val="center"/>
              <w:rPr>
                <w:rFonts w:cstheme="minorHAnsi"/>
                <w:lang w:val="ro-RO"/>
              </w:rPr>
            </w:pPr>
            <w:r w:rsidRPr="00655FDD">
              <w:rPr>
                <w:rFonts w:cstheme="minorHAnsi"/>
                <w:lang w:val="ro-RO"/>
              </w:rPr>
              <w:t>Șimian</w:t>
            </w:r>
          </w:p>
        </w:tc>
      </w:tr>
      <w:tr w:rsidR="00070286" w:rsidRPr="00655FDD" w14:paraId="073DC220" w14:textId="77777777" w:rsidTr="00927A32">
        <w:tc>
          <w:tcPr>
            <w:tcW w:w="2790" w:type="dxa"/>
          </w:tcPr>
          <w:p w14:paraId="7B187E2A" w14:textId="19719CEE" w:rsidR="00070286" w:rsidRPr="00655FDD" w:rsidRDefault="00070286" w:rsidP="00070286">
            <w:pPr>
              <w:jc w:val="center"/>
              <w:rPr>
                <w:rFonts w:cstheme="minorHAnsi"/>
                <w:lang w:val="ro-RO"/>
              </w:rPr>
            </w:pPr>
            <w:r w:rsidRPr="00655FDD">
              <w:rPr>
                <w:rFonts w:cstheme="minorHAnsi"/>
                <w:lang w:val="ro-RO"/>
              </w:rPr>
              <w:t>Cămin cultural</w:t>
            </w:r>
          </w:p>
        </w:tc>
        <w:tc>
          <w:tcPr>
            <w:tcW w:w="1010" w:type="dxa"/>
          </w:tcPr>
          <w:p w14:paraId="75AD0D90" w14:textId="369E073D" w:rsidR="00070286" w:rsidRPr="00655FDD" w:rsidRDefault="00070286" w:rsidP="00070286">
            <w:pPr>
              <w:jc w:val="center"/>
              <w:rPr>
                <w:rFonts w:cstheme="minorHAnsi"/>
                <w:lang w:val="ro-RO"/>
              </w:rPr>
            </w:pPr>
            <w:r w:rsidRPr="00655FDD">
              <w:rPr>
                <w:rFonts w:cstheme="minorHAnsi"/>
                <w:lang w:val="ro-RO"/>
              </w:rPr>
              <w:t>1</w:t>
            </w:r>
          </w:p>
        </w:tc>
        <w:tc>
          <w:tcPr>
            <w:tcW w:w="3186" w:type="dxa"/>
          </w:tcPr>
          <w:p w14:paraId="6F5ABE27" w14:textId="67889283" w:rsidR="00070286" w:rsidRPr="00655FDD" w:rsidRDefault="00070286" w:rsidP="00070286">
            <w:pPr>
              <w:jc w:val="center"/>
              <w:rPr>
                <w:rFonts w:cstheme="minorHAnsi"/>
                <w:lang w:val="ro-RO"/>
              </w:rPr>
            </w:pPr>
            <w:r w:rsidRPr="00655FDD">
              <w:rPr>
                <w:rFonts w:cstheme="minorHAnsi"/>
                <w:lang w:val="ro-RO"/>
              </w:rPr>
              <w:t>Cerneți</w:t>
            </w:r>
          </w:p>
        </w:tc>
      </w:tr>
    </w:tbl>
    <w:p w14:paraId="4930C57C" w14:textId="104556FA" w:rsidR="00EA57B1" w:rsidRPr="00655FDD" w:rsidRDefault="00EA57B1" w:rsidP="00EA57B1">
      <w:pPr>
        <w:pStyle w:val="Caption"/>
        <w:jc w:val="center"/>
        <w:rPr>
          <w:lang w:val="ro-RO"/>
        </w:rPr>
      </w:pPr>
      <w:bookmarkStart w:id="78" w:name="_Toc3196398"/>
      <w:bookmarkStart w:id="79" w:name="_Toc141390485"/>
      <w:r w:rsidRPr="00655FDD">
        <w:rPr>
          <w:lang w:val="ro-RO"/>
        </w:rPr>
        <w:t xml:space="preserve">Tab. </w:t>
      </w:r>
      <w:r w:rsidRPr="00655FDD">
        <w:rPr>
          <w:lang w:val="ro-RO"/>
        </w:rPr>
        <w:fldChar w:fldCharType="begin"/>
      </w:r>
      <w:r w:rsidRPr="00655FDD">
        <w:rPr>
          <w:lang w:val="ro-RO"/>
        </w:rPr>
        <w:instrText xml:space="preserve"> SEQ Tab. \* ARABIC </w:instrText>
      </w:r>
      <w:r w:rsidRPr="00655FDD">
        <w:rPr>
          <w:lang w:val="ro-RO"/>
        </w:rPr>
        <w:fldChar w:fldCharType="separate"/>
      </w:r>
      <w:r w:rsidRPr="00655FDD">
        <w:rPr>
          <w:noProof/>
          <w:lang w:val="ro-RO"/>
        </w:rPr>
        <w:t>14</w:t>
      </w:r>
      <w:r w:rsidRPr="00655FDD">
        <w:rPr>
          <w:noProof/>
          <w:lang w:val="ro-RO"/>
        </w:rPr>
        <w:fldChar w:fldCharType="end"/>
      </w:r>
      <w:r w:rsidRPr="00655FDD">
        <w:rPr>
          <w:lang w:val="ro-RO"/>
        </w:rPr>
        <w:t xml:space="preserve"> - Unitățile de cultură din comuna </w:t>
      </w:r>
      <w:bookmarkEnd w:id="78"/>
      <w:r w:rsidR="00927A32" w:rsidRPr="00655FDD">
        <w:rPr>
          <w:lang w:val="ro-RO"/>
        </w:rPr>
        <w:t>Șimian</w:t>
      </w:r>
      <w:bookmarkEnd w:id="79"/>
    </w:p>
    <w:p w14:paraId="6F14F4DE" w14:textId="14D9F644" w:rsidR="00EA57B1" w:rsidRPr="00655FDD" w:rsidRDefault="00EA57B1" w:rsidP="00EA57B1">
      <w:pPr>
        <w:rPr>
          <w:rFonts w:cstheme="minorHAnsi"/>
          <w:b/>
          <w:sz w:val="24"/>
          <w:szCs w:val="24"/>
          <w:lang w:val="ro-RO"/>
        </w:rPr>
      </w:pPr>
      <w:r w:rsidRPr="00655FDD">
        <w:rPr>
          <w:rFonts w:cstheme="minorHAnsi"/>
          <w:b/>
          <w:sz w:val="24"/>
          <w:szCs w:val="24"/>
          <w:lang w:val="ro-RO"/>
        </w:rPr>
        <w:t>Culte</w:t>
      </w:r>
    </w:p>
    <w:p w14:paraId="1202EC27" w14:textId="331AE48E" w:rsidR="00EA57B1" w:rsidRPr="00655FDD" w:rsidRDefault="00EA57B1" w:rsidP="00EA57B1">
      <w:pPr>
        <w:rPr>
          <w:rFonts w:cstheme="minorHAnsi"/>
          <w:b/>
          <w:sz w:val="24"/>
          <w:szCs w:val="24"/>
          <w:lang w:val="ro-RO"/>
        </w:rPr>
      </w:pPr>
      <w:r w:rsidRPr="00655FDD">
        <w:rPr>
          <w:rFonts w:cstheme="minorHAnsi"/>
          <w:lang w:val="ro-RO"/>
        </w:rPr>
        <w:t>În comuna</w:t>
      </w:r>
      <w:r w:rsidR="00070286" w:rsidRPr="00655FDD">
        <w:rPr>
          <w:rFonts w:cstheme="minorHAnsi"/>
          <w:lang w:val="ro-RO"/>
        </w:rPr>
        <w:t xml:space="preserve"> Șimian</w:t>
      </w:r>
      <w:r w:rsidRPr="00655FDD">
        <w:rPr>
          <w:rFonts w:cstheme="minorHAnsi"/>
          <w:lang w:val="ro-RO"/>
        </w:rPr>
        <w:t xml:space="preserve"> există câte o biserică în aproape toate satele:</w:t>
      </w:r>
    </w:p>
    <w:tbl>
      <w:tblPr>
        <w:tblStyle w:val="TableGrid"/>
        <w:tblW w:w="0" w:type="auto"/>
        <w:tblInd w:w="108" w:type="dxa"/>
        <w:tblLook w:val="04A0" w:firstRow="1" w:lastRow="0" w:firstColumn="1" w:lastColumn="0" w:noHBand="0" w:noVBand="1"/>
      </w:tblPr>
      <w:tblGrid>
        <w:gridCol w:w="3085"/>
        <w:gridCol w:w="2742"/>
        <w:gridCol w:w="1634"/>
        <w:gridCol w:w="1493"/>
      </w:tblGrid>
      <w:tr w:rsidR="00EA57B1" w:rsidRPr="00655FDD" w14:paraId="436DF614" w14:textId="77777777" w:rsidTr="004F247C">
        <w:trPr>
          <w:trHeight w:hRule="exact" w:val="576"/>
        </w:trPr>
        <w:tc>
          <w:tcPr>
            <w:tcW w:w="3085" w:type="dxa"/>
            <w:shd w:val="clear" w:color="auto" w:fill="D9D9D9" w:themeFill="background1" w:themeFillShade="D9"/>
          </w:tcPr>
          <w:p w14:paraId="152A3F41" w14:textId="77777777" w:rsidR="00EA57B1" w:rsidRPr="00655FDD" w:rsidRDefault="00EA57B1" w:rsidP="005602B5">
            <w:pPr>
              <w:jc w:val="center"/>
              <w:rPr>
                <w:rFonts w:cstheme="minorHAnsi"/>
                <w:b/>
                <w:lang w:val="ro-RO"/>
              </w:rPr>
            </w:pPr>
            <w:r w:rsidRPr="00655FDD">
              <w:rPr>
                <w:rFonts w:cstheme="minorHAnsi"/>
                <w:b/>
                <w:lang w:val="ro-RO"/>
              </w:rPr>
              <w:t>Denumire</w:t>
            </w:r>
          </w:p>
        </w:tc>
        <w:tc>
          <w:tcPr>
            <w:tcW w:w="2742" w:type="dxa"/>
            <w:shd w:val="clear" w:color="auto" w:fill="D9D9D9" w:themeFill="background1" w:themeFillShade="D9"/>
          </w:tcPr>
          <w:p w14:paraId="10C9651A" w14:textId="77777777" w:rsidR="00EA57B1" w:rsidRPr="00655FDD" w:rsidRDefault="00EA57B1" w:rsidP="005602B5">
            <w:pPr>
              <w:jc w:val="center"/>
              <w:rPr>
                <w:rFonts w:cstheme="minorHAnsi"/>
                <w:b/>
                <w:lang w:val="ro-RO"/>
              </w:rPr>
            </w:pPr>
            <w:r w:rsidRPr="00655FDD">
              <w:rPr>
                <w:rFonts w:cstheme="minorHAnsi"/>
                <w:b/>
                <w:lang w:val="ro-RO"/>
              </w:rPr>
              <w:t>Localizare</w:t>
            </w:r>
          </w:p>
        </w:tc>
        <w:tc>
          <w:tcPr>
            <w:tcW w:w="1634" w:type="dxa"/>
            <w:shd w:val="clear" w:color="auto" w:fill="D9D9D9" w:themeFill="background1" w:themeFillShade="D9"/>
          </w:tcPr>
          <w:p w14:paraId="19384AAC" w14:textId="77777777" w:rsidR="00EA57B1" w:rsidRPr="00655FDD" w:rsidRDefault="00EA57B1" w:rsidP="005602B5">
            <w:pPr>
              <w:jc w:val="center"/>
              <w:rPr>
                <w:rFonts w:cstheme="minorHAnsi"/>
                <w:b/>
                <w:lang w:val="ro-RO"/>
              </w:rPr>
            </w:pPr>
            <w:r w:rsidRPr="00655FDD">
              <w:rPr>
                <w:rFonts w:cstheme="minorHAnsi"/>
                <w:b/>
                <w:lang w:val="ro-RO"/>
              </w:rPr>
              <w:t>Datare</w:t>
            </w:r>
          </w:p>
        </w:tc>
        <w:tc>
          <w:tcPr>
            <w:tcW w:w="1493" w:type="dxa"/>
            <w:shd w:val="clear" w:color="auto" w:fill="D9D9D9" w:themeFill="background1" w:themeFillShade="D9"/>
          </w:tcPr>
          <w:p w14:paraId="1F95731E" w14:textId="77777777" w:rsidR="00EA57B1" w:rsidRPr="00655FDD" w:rsidRDefault="00EA57B1" w:rsidP="005602B5">
            <w:pPr>
              <w:jc w:val="center"/>
              <w:rPr>
                <w:rFonts w:cstheme="minorHAnsi"/>
                <w:b/>
                <w:lang w:val="ro-RO"/>
              </w:rPr>
            </w:pPr>
            <w:r w:rsidRPr="00655FDD">
              <w:rPr>
                <w:rFonts w:cstheme="minorHAnsi"/>
                <w:b/>
                <w:lang w:val="ro-RO"/>
              </w:rPr>
              <w:t>Rit</w:t>
            </w:r>
          </w:p>
        </w:tc>
      </w:tr>
      <w:tr w:rsidR="00EA57B1" w:rsidRPr="00655FDD" w14:paraId="69441CC1" w14:textId="77777777" w:rsidTr="009758EA">
        <w:trPr>
          <w:trHeight w:hRule="exact" w:val="375"/>
        </w:trPr>
        <w:tc>
          <w:tcPr>
            <w:tcW w:w="3085" w:type="dxa"/>
          </w:tcPr>
          <w:p w14:paraId="6C862F3C" w14:textId="2055FD94" w:rsidR="00EA57B1" w:rsidRPr="00655FDD" w:rsidRDefault="00EA57B1" w:rsidP="003D3399">
            <w:pPr>
              <w:spacing w:after="0" w:line="240" w:lineRule="auto"/>
              <w:jc w:val="center"/>
              <w:rPr>
                <w:rFonts w:cstheme="minorHAnsi"/>
                <w:lang w:val="ro-RO"/>
              </w:rPr>
            </w:pPr>
            <w:r w:rsidRPr="00655FDD">
              <w:rPr>
                <w:rFonts w:cstheme="minorHAnsi"/>
                <w:spacing w:val="1"/>
                <w:position w:val="-1"/>
                <w:lang w:val="ro-RO"/>
              </w:rPr>
              <w:t>B</w:t>
            </w:r>
            <w:r w:rsidRPr="00655FDD">
              <w:rPr>
                <w:rFonts w:cstheme="minorHAnsi"/>
                <w:position w:val="-1"/>
                <w:lang w:val="ro-RO"/>
              </w:rPr>
              <w:t>is</w:t>
            </w:r>
            <w:r w:rsidRPr="00655FDD">
              <w:rPr>
                <w:rFonts w:cstheme="minorHAnsi"/>
                <w:spacing w:val="1"/>
                <w:position w:val="-1"/>
                <w:lang w:val="ro-RO"/>
              </w:rPr>
              <w:t>er</w:t>
            </w:r>
            <w:r w:rsidRPr="00655FDD">
              <w:rPr>
                <w:rFonts w:cstheme="minorHAnsi"/>
                <w:position w:val="-1"/>
                <w:lang w:val="ro-RO"/>
              </w:rPr>
              <w:t xml:space="preserve">ica  </w:t>
            </w:r>
            <w:r w:rsidRPr="00655FDD">
              <w:rPr>
                <w:rFonts w:cstheme="minorHAnsi"/>
                <w:spacing w:val="54"/>
                <w:position w:val="-1"/>
                <w:lang w:val="ro-RO"/>
              </w:rPr>
              <w:t xml:space="preserve"> </w:t>
            </w:r>
            <w:r w:rsidR="00450A0D" w:rsidRPr="00655FDD">
              <w:rPr>
                <w:rFonts w:cstheme="minorHAnsi"/>
                <w:position w:val="-1"/>
                <w:lang w:val="ro-RO"/>
              </w:rPr>
              <w:t>Domnească Sf.Treime</w:t>
            </w:r>
          </w:p>
        </w:tc>
        <w:tc>
          <w:tcPr>
            <w:tcW w:w="2742" w:type="dxa"/>
          </w:tcPr>
          <w:p w14:paraId="72CF060F" w14:textId="6DAC9058" w:rsidR="00EA57B1" w:rsidRPr="00655FDD" w:rsidRDefault="00450A0D" w:rsidP="003D3399">
            <w:pPr>
              <w:spacing w:after="0" w:line="240" w:lineRule="auto"/>
              <w:jc w:val="center"/>
              <w:rPr>
                <w:rFonts w:cstheme="minorHAnsi"/>
                <w:lang w:val="ro-RO"/>
              </w:rPr>
            </w:pPr>
            <w:r w:rsidRPr="00655FDD">
              <w:rPr>
                <w:rFonts w:cstheme="minorHAnsi"/>
                <w:lang w:val="ro-RO"/>
              </w:rPr>
              <w:t>Cerneți</w:t>
            </w:r>
          </w:p>
        </w:tc>
        <w:tc>
          <w:tcPr>
            <w:tcW w:w="1634" w:type="dxa"/>
          </w:tcPr>
          <w:p w14:paraId="0B2851A2" w14:textId="1490D5ED" w:rsidR="00EA57B1" w:rsidRPr="00655FDD" w:rsidRDefault="00450A0D" w:rsidP="003D3399">
            <w:pPr>
              <w:spacing w:after="0" w:line="240" w:lineRule="auto"/>
              <w:jc w:val="center"/>
              <w:rPr>
                <w:rFonts w:cstheme="minorHAnsi"/>
                <w:lang w:val="ro-RO"/>
              </w:rPr>
            </w:pPr>
            <w:r w:rsidRPr="00655FDD">
              <w:rPr>
                <w:rFonts w:cstheme="minorHAnsi"/>
                <w:lang w:val="ro-RO"/>
              </w:rPr>
              <w:t>1633</w:t>
            </w:r>
          </w:p>
        </w:tc>
        <w:tc>
          <w:tcPr>
            <w:tcW w:w="1493" w:type="dxa"/>
          </w:tcPr>
          <w:p w14:paraId="24D061C9" w14:textId="77777777" w:rsidR="00EA57B1" w:rsidRPr="00655FDD" w:rsidRDefault="00EA57B1" w:rsidP="003D3399">
            <w:pPr>
              <w:spacing w:after="0" w:line="240" w:lineRule="auto"/>
              <w:jc w:val="center"/>
              <w:rPr>
                <w:rFonts w:cstheme="minorHAnsi"/>
                <w:lang w:val="ro-RO"/>
              </w:rPr>
            </w:pPr>
            <w:r w:rsidRPr="00655FDD">
              <w:rPr>
                <w:rFonts w:cstheme="minorHAnsi"/>
                <w:lang w:val="ro-RO"/>
              </w:rPr>
              <w:t>ortodox</w:t>
            </w:r>
          </w:p>
        </w:tc>
      </w:tr>
      <w:tr w:rsidR="00EA57B1" w:rsidRPr="00655FDD" w14:paraId="7F52A7CC" w14:textId="77777777" w:rsidTr="009758EA">
        <w:trPr>
          <w:trHeight w:hRule="exact" w:val="303"/>
        </w:trPr>
        <w:tc>
          <w:tcPr>
            <w:tcW w:w="3085" w:type="dxa"/>
          </w:tcPr>
          <w:p w14:paraId="751015EA" w14:textId="367E5082" w:rsidR="00EA57B1" w:rsidRPr="00655FDD" w:rsidRDefault="00D956BB" w:rsidP="003D3399">
            <w:pPr>
              <w:spacing w:after="0" w:line="240" w:lineRule="auto"/>
              <w:jc w:val="center"/>
              <w:rPr>
                <w:rFonts w:cstheme="minorHAnsi"/>
                <w:spacing w:val="1"/>
                <w:position w:val="-1"/>
                <w:lang w:val="ro-RO"/>
              </w:rPr>
            </w:pPr>
            <w:r w:rsidRPr="00655FDD">
              <w:rPr>
                <w:rFonts w:cstheme="minorHAnsi"/>
                <w:spacing w:val="1"/>
                <w:position w:val="-1"/>
                <w:lang w:val="ro-RO"/>
              </w:rPr>
              <w:t>Biserica Sf.Nicolae</w:t>
            </w:r>
          </w:p>
        </w:tc>
        <w:tc>
          <w:tcPr>
            <w:tcW w:w="2742" w:type="dxa"/>
          </w:tcPr>
          <w:p w14:paraId="0525B13D" w14:textId="4914E10D" w:rsidR="00EA57B1" w:rsidRPr="00655FDD" w:rsidRDefault="00D956BB" w:rsidP="003D3399">
            <w:pPr>
              <w:spacing w:after="0" w:line="240" w:lineRule="auto"/>
              <w:jc w:val="center"/>
              <w:rPr>
                <w:rFonts w:cstheme="minorHAnsi"/>
                <w:lang w:val="ro-RO"/>
              </w:rPr>
            </w:pPr>
            <w:r w:rsidRPr="00655FDD">
              <w:rPr>
                <w:rFonts w:cstheme="minorHAnsi"/>
                <w:lang w:val="ro-RO"/>
              </w:rPr>
              <w:t>Cerneți</w:t>
            </w:r>
          </w:p>
        </w:tc>
        <w:tc>
          <w:tcPr>
            <w:tcW w:w="1634" w:type="dxa"/>
          </w:tcPr>
          <w:p w14:paraId="120D3520" w14:textId="4D2C7E69" w:rsidR="00EA57B1" w:rsidRPr="00655FDD" w:rsidRDefault="00D956BB" w:rsidP="003D3399">
            <w:pPr>
              <w:spacing w:after="0" w:line="240" w:lineRule="auto"/>
              <w:jc w:val="center"/>
              <w:rPr>
                <w:rFonts w:cstheme="minorHAnsi"/>
                <w:lang w:val="ro-RO"/>
              </w:rPr>
            </w:pPr>
            <w:r w:rsidRPr="00655FDD">
              <w:rPr>
                <w:rFonts w:cstheme="minorHAnsi"/>
                <w:lang w:val="ro-RO"/>
              </w:rPr>
              <w:t>1794</w:t>
            </w:r>
          </w:p>
        </w:tc>
        <w:tc>
          <w:tcPr>
            <w:tcW w:w="1493" w:type="dxa"/>
          </w:tcPr>
          <w:p w14:paraId="1FBBB670" w14:textId="7FA983B9" w:rsidR="00EA57B1" w:rsidRPr="00655FDD" w:rsidRDefault="00D956BB" w:rsidP="003D3399">
            <w:pPr>
              <w:spacing w:after="0" w:line="240" w:lineRule="auto"/>
              <w:jc w:val="center"/>
              <w:rPr>
                <w:rFonts w:cstheme="minorHAnsi"/>
                <w:lang w:val="ro-RO"/>
              </w:rPr>
            </w:pPr>
            <w:r w:rsidRPr="00655FDD">
              <w:rPr>
                <w:rFonts w:cstheme="minorHAnsi"/>
                <w:lang w:val="ro-RO"/>
              </w:rPr>
              <w:t>ortodox</w:t>
            </w:r>
          </w:p>
        </w:tc>
      </w:tr>
      <w:tr w:rsidR="00EA57B1" w:rsidRPr="00655FDD" w14:paraId="514B16DC" w14:textId="77777777" w:rsidTr="009758EA">
        <w:trPr>
          <w:trHeight w:hRule="exact" w:val="321"/>
        </w:trPr>
        <w:tc>
          <w:tcPr>
            <w:tcW w:w="3085" w:type="dxa"/>
          </w:tcPr>
          <w:p w14:paraId="20FC3765" w14:textId="55C9AD13" w:rsidR="00EA57B1" w:rsidRPr="00655FDD" w:rsidRDefault="00D956BB" w:rsidP="003D3399">
            <w:pPr>
              <w:spacing w:after="0" w:line="240" w:lineRule="auto"/>
              <w:jc w:val="center"/>
              <w:rPr>
                <w:rFonts w:cstheme="minorHAnsi"/>
                <w:lang w:val="ro-RO"/>
              </w:rPr>
            </w:pPr>
            <w:r w:rsidRPr="00655FDD">
              <w:rPr>
                <w:rFonts w:cstheme="minorHAnsi"/>
                <w:lang w:val="ro-RO"/>
              </w:rPr>
              <w:t>Biserica Sf. Ioan Botezătorul</w:t>
            </w:r>
          </w:p>
        </w:tc>
        <w:tc>
          <w:tcPr>
            <w:tcW w:w="2742" w:type="dxa"/>
          </w:tcPr>
          <w:p w14:paraId="06E5E1F4" w14:textId="6F90C953" w:rsidR="00EA57B1" w:rsidRPr="00655FDD" w:rsidRDefault="00D956BB" w:rsidP="003D3399">
            <w:pPr>
              <w:spacing w:after="0" w:line="240" w:lineRule="auto"/>
              <w:jc w:val="center"/>
              <w:rPr>
                <w:rFonts w:cstheme="minorHAnsi"/>
                <w:lang w:val="ro-RO"/>
              </w:rPr>
            </w:pPr>
            <w:r w:rsidRPr="00655FDD">
              <w:rPr>
                <w:rFonts w:cstheme="minorHAnsi"/>
                <w:lang w:val="ro-RO"/>
              </w:rPr>
              <w:t>Cerneți</w:t>
            </w:r>
          </w:p>
        </w:tc>
        <w:tc>
          <w:tcPr>
            <w:tcW w:w="1634" w:type="dxa"/>
          </w:tcPr>
          <w:p w14:paraId="3C1A1353" w14:textId="7D0B2CD0" w:rsidR="00EA57B1" w:rsidRPr="00655FDD" w:rsidRDefault="00D956BB" w:rsidP="003D3399">
            <w:pPr>
              <w:spacing w:after="0" w:line="240" w:lineRule="auto"/>
              <w:jc w:val="center"/>
              <w:rPr>
                <w:rFonts w:cstheme="minorHAnsi"/>
                <w:lang w:val="ro-RO"/>
              </w:rPr>
            </w:pPr>
            <w:r w:rsidRPr="00655FDD">
              <w:rPr>
                <w:rFonts w:cstheme="minorHAnsi"/>
                <w:lang w:val="ro-RO"/>
              </w:rPr>
              <w:t>1820</w:t>
            </w:r>
          </w:p>
        </w:tc>
        <w:tc>
          <w:tcPr>
            <w:tcW w:w="1493" w:type="dxa"/>
          </w:tcPr>
          <w:p w14:paraId="4F642E25" w14:textId="23734997" w:rsidR="00EA57B1" w:rsidRPr="00655FDD" w:rsidRDefault="00D956BB" w:rsidP="003D3399">
            <w:pPr>
              <w:spacing w:after="0" w:line="240" w:lineRule="auto"/>
              <w:jc w:val="center"/>
              <w:rPr>
                <w:rFonts w:cstheme="minorHAnsi"/>
                <w:lang w:val="ro-RO"/>
              </w:rPr>
            </w:pPr>
            <w:r w:rsidRPr="00655FDD">
              <w:rPr>
                <w:rFonts w:cstheme="minorHAnsi"/>
                <w:lang w:val="ro-RO"/>
              </w:rPr>
              <w:t>ortodox</w:t>
            </w:r>
          </w:p>
        </w:tc>
      </w:tr>
      <w:tr w:rsidR="00C07453" w:rsidRPr="00655FDD" w14:paraId="092D81AB" w14:textId="77777777" w:rsidTr="004F247C">
        <w:trPr>
          <w:trHeight w:hRule="exact" w:val="547"/>
        </w:trPr>
        <w:tc>
          <w:tcPr>
            <w:tcW w:w="3085" w:type="dxa"/>
          </w:tcPr>
          <w:p w14:paraId="0FA22D12" w14:textId="50A12345" w:rsidR="00C07453" w:rsidRPr="00655FDD" w:rsidRDefault="00C07453" w:rsidP="003D3399">
            <w:pPr>
              <w:spacing w:after="0" w:line="240" w:lineRule="auto"/>
              <w:jc w:val="center"/>
              <w:rPr>
                <w:rFonts w:cstheme="minorHAnsi"/>
                <w:lang w:val="ro-RO"/>
              </w:rPr>
            </w:pPr>
            <w:r w:rsidRPr="00655FDD">
              <w:rPr>
                <w:rFonts w:cstheme="minorHAnsi"/>
                <w:lang w:val="ro-RO"/>
              </w:rPr>
              <w:t>Biserica Adormirea Maicii Domnului, Sf. Dumitru</w:t>
            </w:r>
          </w:p>
        </w:tc>
        <w:tc>
          <w:tcPr>
            <w:tcW w:w="2742" w:type="dxa"/>
          </w:tcPr>
          <w:p w14:paraId="5BA7CEE6" w14:textId="3A07E0B8" w:rsidR="00C07453" w:rsidRPr="00655FDD" w:rsidRDefault="00C07453" w:rsidP="003D3399">
            <w:pPr>
              <w:spacing w:after="0" w:line="240" w:lineRule="auto"/>
              <w:jc w:val="center"/>
              <w:rPr>
                <w:rFonts w:cstheme="minorHAnsi"/>
                <w:lang w:val="ro-RO"/>
              </w:rPr>
            </w:pPr>
            <w:r w:rsidRPr="00655FDD">
              <w:rPr>
                <w:rFonts w:cstheme="minorHAnsi"/>
                <w:lang w:val="ro-RO"/>
              </w:rPr>
              <w:t>Cerneți</w:t>
            </w:r>
          </w:p>
        </w:tc>
        <w:tc>
          <w:tcPr>
            <w:tcW w:w="1634" w:type="dxa"/>
          </w:tcPr>
          <w:p w14:paraId="4FB932B5" w14:textId="0D592FE9" w:rsidR="00C07453" w:rsidRPr="00655FDD" w:rsidRDefault="00C07453" w:rsidP="003D3399">
            <w:pPr>
              <w:spacing w:after="0" w:line="240" w:lineRule="auto"/>
              <w:jc w:val="center"/>
              <w:rPr>
                <w:rFonts w:cstheme="minorHAnsi"/>
                <w:lang w:val="ro-RO"/>
              </w:rPr>
            </w:pPr>
            <w:r w:rsidRPr="00655FDD">
              <w:rPr>
                <w:rFonts w:cstheme="minorHAnsi"/>
                <w:lang w:val="ro-RO"/>
              </w:rPr>
              <w:t>1814</w:t>
            </w:r>
          </w:p>
        </w:tc>
        <w:tc>
          <w:tcPr>
            <w:tcW w:w="1493" w:type="dxa"/>
          </w:tcPr>
          <w:p w14:paraId="0EDB2BD7" w14:textId="5F188962" w:rsidR="00C07453" w:rsidRPr="00655FDD" w:rsidRDefault="00977D9B" w:rsidP="003D3399">
            <w:pPr>
              <w:spacing w:after="0" w:line="240" w:lineRule="auto"/>
              <w:jc w:val="center"/>
              <w:rPr>
                <w:rFonts w:cstheme="minorHAnsi"/>
                <w:lang w:val="ro-RO"/>
              </w:rPr>
            </w:pPr>
            <w:r w:rsidRPr="00655FDD">
              <w:rPr>
                <w:rFonts w:cstheme="minorHAnsi"/>
                <w:lang w:val="ro-RO"/>
              </w:rPr>
              <w:t>ortodox</w:t>
            </w:r>
          </w:p>
        </w:tc>
      </w:tr>
      <w:tr w:rsidR="00EA57B1" w:rsidRPr="00655FDD" w14:paraId="6B4E8B0D" w14:textId="77777777" w:rsidTr="004F247C">
        <w:trPr>
          <w:trHeight w:hRule="exact" w:val="547"/>
        </w:trPr>
        <w:tc>
          <w:tcPr>
            <w:tcW w:w="3085" w:type="dxa"/>
          </w:tcPr>
          <w:p w14:paraId="48B8D275" w14:textId="5D51A3EA" w:rsidR="00EA57B1" w:rsidRPr="00655FDD" w:rsidRDefault="00D956BB" w:rsidP="003D3399">
            <w:pPr>
              <w:spacing w:after="0" w:line="240" w:lineRule="auto"/>
              <w:jc w:val="center"/>
              <w:rPr>
                <w:rFonts w:cstheme="minorHAnsi"/>
                <w:lang w:val="ro-RO"/>
              </w:rPr>
            </w:pPr>
            <w:r w:rsidRPr="00655FDD">
              <w:rPr>
                <w:rFonts w:cstheme="minorHAnsi"/>
                <w:lang w:val="ro-RO"/>
              </w:rPr>
              <w:t>Biserica Sf. Apostoli</w:t>
            </w:r>
            <w:r w:rsidR="00E3058D" w:rsidRPr="00655FDD">
              <w:rPr>
                <w:rFonts w:cstheme="minorHAnsi"/>
                <w:lang w:val="ro-RO"/>
              </w:rPr>
              <w:t xml:space="preserve"> Petru și Pavel</w:t>
            </w:r>
          </w:p>
        </w:tc>
        <w:tc>
          <w:tcPr>
            <w:tcW w:w="2742" w:type="dxa"/>
          </w:tcPr>
          <w:p w14:paraId="756EB8DA" w14:textId="3A2B5F7C" w:rsidR="00EA57B1" w:rsidRPr="00655FDD" w:rsidRDefault="00D956BB" w:rsidP="003D3399">
            <w:pPr>
              <w:spacing w:after="0" w:line="240" w:lineRule="auto"/>
              <w:jc w:val="center"/>
              <w:rPr>
                <w:rFonts w:cstheme="minorHAnsi"/>
                <w:lang w:val="ro-RO"/>
              </w:rPr>
            </w:pPr>
            <w:r w:rsidRPr="00655FDD">
              <w:rPr>
                <w:rFonts w:cstheme="minorHAnsi"/>
                <w:lang w:val="ro-RO"/>
              </w:rPr>
              <w:t>Poroina</w:t>
            </w:r>
          </w:p>
        </w:tc>
        <w:tc>
          <w:tcPr>
            <w:tcW w:w="1634" w:type="dxa"/>
          </w:tcPr>
          <w:p w14:paraId="33B6880B" w14:textId="3648F3EE" w:rsidR="00EA57B1" w:rsidRPr="00655FDD" w:rsidRDefault="00D956BB" w:rsidP="003D3399">
            <w:pPr>
              <w:spacing w:after="0" w:line="240" w:lineRule="auto"/>
              <w:jc w:val="center"/>
              <w:rPr>
                <w:rFonts w:cstheme="minorHAnsi"/>
                <w:lang w:val="ro-RO"/>
              </w:rPr>
            </w:pPr>
            <w:r w:rsidRPr="00655FDD">
              <w:rPr>
                <w:rFonts w:cstheme="minorHAnsi"/>
                <w:lang w:val="ro-RO"/>
              </w:rPr>
              <w:t>1845</w:t>
            </w:r>
          </w:p>
        </w:tc>
        <w:tc>
          <w:tcPr>
            <w:tcW w:w="1493" w:type="dxa"/>
          </w:tcPr>
          <w:p w14:paraId="7C8DE9C8" w14:textId="391A7072" w:rsidR="00EA57B1" w:rsidRPr="00655FDD" w:rsidRDefault="00D956BB" w:rsidP="003D3399">
            <w:pPr>
              <w:spacing w:after="0" w:line="240" w:lineRule="auto"/>
              <w:jc w:val="center"/>
              <w:rPr>
                <w:rFonts w:cstheme="minorHAnsi"/>
                <w:lang w:val="ro-RO"/>
              </w:rPr>
            </w:pPr>
            <w:r w:rsidRPr="00655FDD">
              <w:rPr>
                <w:rFonts w:cstheme="minorHAnsi"/>
                <w:lang w:val="ro-RO"/>
              </w:rPr>
              <w:t>ortodox</w:t>
            </w:r>
          </w:p>
        </w:tc>
      </w:tr>
      <w:tr w:rsidR="00EA57B1" w:rsidRPr="00655FDD" w14:paraId="1FA2605D" w14:textId="77777777" w:rsidTr="004F247C">
        <w:trPr>
          <w:trHeight w:hRule="exact" w:val="547"/>
        </w:trPr>
        <w:tc>
          <w:tcPr>
            <w:tcW w:w="3085" w:type="dxa"/>
          </w:tcPr>
          <w:p w14:paraId="3F39530E" w14:textId="3DF62098" w:rsidR="00EA57B1" w:rsidRPr="00655FDD" w:rsidRDefault="00D956BB" w:rsidP="003D3399">
            <w:pPr>
              <w:spacing w:after="0" w:line="240" w:lineRule="auto"/>
              <w:jc w:val="center"/>
              <w:rPr>
                <w:rFonts w:cstheme="minorHAnsi"/>
                <w:lang w:val="ro-RO"/>
              </w:rPr>
            </w:pPr>
            <w:r w:rsidRPr="00655FDD">
              <w:rPr>
                <w:rFonts w:cstheme="minorHAnsi"/>
                <w:lang w:val="ro-RO"/>
              </w:rPr>
              <w:t>Biserica Adormirea Maicii Domnului</w:t>
            </w:r>
          </w:p>
        </w:tc>
        <w:tc>
          <w:tcPr>
            <w:tcW w:w="2742" w:type="dxa"/>
          </w:tcPr>
          <w:p w14:paraId="15341821" w14:textId="64A7BEAF" w:rsidR="00EA57B1" w:rsidRPr="00655FDD" w:rsidRDefault="00D956BB" w:rsidP="003D3399">
            <w:pPr>
              <w:spacing w:after="0" w:line="240" w:lineRule="auto"/>
              <w:jc w:val="center"/>
              <w:rPr>
                <w:rFonts w:cstheme="minorHAnsi"/>
                <w:lang w:val="ro-RO"/>
              </w:rPr>
            </w:pPr>
            <w:r w:rsidRPr="00655FDD">
              <w:rPr>
                <w:rFonts w:cstheme="minorHAnsi"/>
                <w:lang w:val="ro-RO"/>
              </w:rPr>
              <w:t>Șimian</w:t>
            </w:r>
          </w:p>
        </w:tc>
        <w:tc>
          <w:tcPr>
            <w:tcW w:w="1634" w:type="dxa"/>
          </w:tcPr>
          <w:p w14:paraId="0A8E6DE0" w14:textId="0C55EFAF" w:rsidR="00EA57B1" w:rsidRPr="00655FDD" w:rsidRDefault="00D956BB" w:rsidP="003D3399">
            <w:pPr>
              <w:spacing w:after="0" w:line="240" w:lineRule="auto"/>
              <w:jc w:val="center"/>
              <w:rPr>
                <w:rFonts w:cstheme="minorHAnsi"/>
                <w:lang w:val="ro-RO"/>
              </w:rPr>
            </w:pPr>
            <w:r w:rsidRPr="00655FDD">
              <w:rPr>
                <w:rFonts w:cstheme="minorHAnsi"/>
                <w:lang w:val="ro-RO"/>
              </w:rPr>
              <w:t>1896-1906</w:t>
            </w:r>
          </w:p>
        </w:tc>
        <w:tc>
          <w:tcPr>
            <w:tcW w:w="1493" w:type="dxa"/>
          </w:tcPr>
          <w:p w14:paraId="1519F395" w14:textId="25CFBD85" w:rsidR="00EA57B1" w:rsidRPr="00655FDD" w:rsidRDefault="00C07453" w:rsidP="003D3399">
            <w:pPr>
              <w:spacing w:after="0" w:line="240" w:lineRule="auto"/>
              <w:jc w:val="center"/>
              <w:rPr>
                <w:rFonts w:cstheme="minorHAnsi"/>
                <w:lang w:val="ro-RO"/>
              </w:rPr>
            </w:pPr>
            <w:r w:rsidRPr="00655FDD">
              <w:rPr>
                <w:rFonts w:cstheme="minorHAnsi"/>
                <w:lang w:val="ro-RO"/>
              </w:rPr>
              <w:t>ortodox</w:t>
            </w:r>
          </w:p>
        </w:tc>
      </w:tr>
      <w:tr w:rsidR="00D26384" w:rsidRPr="00655FDD" w14:paraId="0DF9300A" w14:textId="77777777" w:rsidTr="004F247C">
        <w:trPr>
          <w:trHeight w:hRule="exact" w:val="321"/>
        </w:trPr>
        <w:tc>
          <w:tcPr>
            <w:tcW w:w="3085" w:type="dxa"/>
          </w:tcPr>
          <w:p w14:paraId="424BE4A6" w14:textId="3A11AF99" w:rsidR="00D26384" w:rsidRPr="00655FDD" w:rsidRDefault="00D26384" w:rsidP="00D26384">
            <w:pPr>
              <w:spacing w:after="0" w:line="240" w:lineRule="auto"/>
              <w:rPr>
                <w:rFonts w:cstheme="minorHAnsi"/>
                <w:lang w:val="ro-RO"/>
              </w:rPr>
            </w:pPr>
            <w:r w:rsidRPr="00D26384">
              <w:rPr>
                <w:rFonts w:cstheme="minorHAnsi"/>
                <w:lang w:val="ro-RO"/>
              </w:rPr>
              <w:t>Biserica „Sfântul Apostol Toma”</w:t>
            </w:r>
          </w:p>
        </w:tc>
        <w:tc>
          <w:tcPr>
            <w:tcW w:w="2742" w:type="dxa"/>
          </w:tcPr>
          <w:p w14:paraId="748F9C14" w14:textId="76AEA743" w:rsidR="00D26384" w:rsidRPr="00655FDD" w:rsidRDefault="00D26384" w:rsidP="003D3399">
            <w:pPr>
              <w:spacing w:after="0" w:line="240" w:lineRule="auto"/>
              <w:jc w:val="center"/>
              <w:rPr>
                <w:rFonts w:cstheme="minorHAnsi"/>
                <w:lang w:val="ro-RO"/>
              </w:rPr>
            </w:pPr>
            <w:r>
              <w:rPr>
                <w:rFonts w:cstheme="minorHAnsi"/>
                <w:lang w:val="ro-RO"/>
              </w:rPr>
              <w:t>Dedovița Nouă</w:t>
            </w:r>
          </w:p>
        </w:tc>
        <w:tc>
          <w:tcPr>
            <w:tcW w:w="1634" w:type="dxa"/>
          </w:tcPr>
          <w:p w14:paraId="44639B0F" w14:textId="6CBFE931" w:rsidR="00D26384" w:rsidRPr="00655FDD" w:rsidRDefault="009C347E" w:rsidP="003D3399">
            <w:pPr>
              <w:spacing w:after="0" w:line="240" w:lineRule="auto"/>
              <w:jc w:val="center"/>
              <w:rPr>
                <w:rFonts w:cstheme="minorHAnsi"/>
                <w:lang w:val="ro-RO"/>
              </w:rPr>
            </w:pPr>
            <w:r>
              <w:rPr>
                <w:rFonts w:cstheme="minorHAnsi"/>
                <w:lang w:val="ro-RO"/>
              </w:rPr>
              <w:t>2006-2018</w:t>
            </w:r>
          </w:p>
        </w:tc>
        <w:tc>
          <w:tcPr>
            <w:tcW w:w="1493" w:type="dxa"/>
          </w:tcPr>
          <w:p w14:paraId="3C406897" w14:textId="4F357E93" w:rsidR="00D26384" w:rsidRPr="00655FDD" w:rsidRDefault="009C347E" w:rsidP="003D3399">
            <w:pPr>
              <w:spacing w:after="0" w:line="240" w:lineRule="auto"/>
              <w:jc w:val="center"/>
              <w:rPr>
                <w:rFonts w:cstheme="minorHAnsi"/>
                <w:lang w:val="ro-RO"/>
              </w:rPr>
            </w:pPr>
            <w:r w:rsidRPr="00655FDD">
              <w:rPr>
                <w:rFonts w:cstheme="minorHAnsi"/>
                <w:lang w:val="ro-RO"/>
              </w:rPr>
              <w:t>ortodox</w:t>
            </w:r>
          </w:p>
        </w:tc>
      </w:tr>
      <w:tr w:rsidR="009C347E" w:rsidRPr="00655FDD" w14:paraId="0C43BBB5" w14:textId="77777777" w:rsidTr="004F247C">
        <w:trPr>
          <w:trHeight w:hRule="exact" w:val="600"/>
        </w:trPr>
        <w:tc>
          <w:tcPr>
            <w:tcW w:w="3085" w:type="dxa"/>
          </w:tcPr>
          <w:p w14:paraId="3D23B296" w14:textId="360DAB38" w:rsidR="009C347E" w:rsidRPr="00655FDD" w:rsidRDefault="009C347E" w:rsidP="003D3399">
            <w:pPr>
              <w:spacing w:after="0" w:line="240" w:lineRule="auto"/>
              <w:jc w:val="center"/>
              <w:rPr>
                <w:rFonts w:cstheme="minorHAnsi"/>
                <w:lang w:val="ro-RO"/>
              </w:rPr>
            </w:pPr>
            <w:r w:rsidRPr="009C347E">
              <w:rPr>
                <w:rFonts w:cstheme="minorHAnsi"/>
                <w:lang w:val="ro-RO"/>
              </w:rPr>
              <w:t>Biserica “Sfântul Mare Mucenic Dimitrie”</w:t>
            </w:r>
          </w:p>
        </w:tc>
        <w:tc>
          <w:tcPr>
            <w:tcW w:w="2742" w:type="dxa"/>
          </w:tcPr>
          <w:p w14:paraId="1D870A52" w14:textId="084A4450" w:rsidR="009C347E" w:rsidRPr="009C347E" w:rsidRDefault="009C347E" w:rsidP="003D3399">
            <w:pPr>
              <w:spacing w:after="0" w:line="240" w:lineRule="auto"/>
              <w:jc w:val="center"/>
              <w:rPr>
                <w:rFonts w:cstheme="minorHAnsi"/>
                <w:lang w:val="ro-RO"/>
              </w:rPr>
            </w:pPr>
            <w:r>
              <w:rPr>
                <w:rFonts w:cstheme="minorHAnsi"/>
                <w:lang w:val="ro-RO"/>
              </w:rPr>
              <w:t>Dudașu</w:t>
            </w:r>
          </w:p>
        </w:tc>
        <w:tc>
          <w:tcPr>
            <w:tcW w:w="1634" w:type="dxa"/>
          </w:tcPr>
          <w:p w14:paraId="60A3BFDB" w14:textId="2D11C15A" w:rsidR="009C347E" w:rsidRPr="00655FDD" w:rsidRDefault="009C347E" w:rsidP="003D3399">
            <w:pPr>
              <w:spacing w:after="0" w:line="240" w:lineRule="auto"/>
              <w:jc w:val="center"/>
              <w:rPr>
                <w:rFonts w:cstheme="minorHAnsi"/>
                <w:lang w:val="ro-RO"/>
              </w:rPr>
            </w:pPr>
            <w:r>
              <w:rPr>
                <w:rFonts w:cstheme="minorHAnsi"/>
                <w:lang w:val="ro-RO"/>
              </w:rPr>
              <w:t>2002-2010</w:t>
            </w:r>
          </w:p>
        </w:tc>
        <w:tc>
          <w:tcPr>
            <w:tcW w:w="1493" w:type="dxa"/>
          </w:tcPr>
          <w:p w14:paraId="05042D1F" w14:textId="58A50ECC" w:rsidR="009C347E" w:rsidRPr="00655FDD" w:rsidRDefault="009C347E" w:rsidP="003D3399">
            <w:pPr>
              <w:spacing w:after="0" w:line="240" w:lineRule="auto"/>
              <w:jc w:val="center"/>
              <w:rPr>
                <w:rFonts w:cstheme="minorHAnsi"/>
                <w:lang w:val="ro-RO"/>
              </w:rPr>
            </w:pPr>
            <w:r w:rsidRPr="00655FDD">
              <w:rPr>
                <w:rFonts w:cstheme="minorHAnsi"/>
                <w:lang w:val="ro-RO"/>
              </w:rPr>
              <w:t>ortodox</w:t>
            </w:r>
          </w:p>
        </w:tc>
      </w:tr>
      <w:tr w:rsidR="00EA57B1" w:rsidRPr="00655FDD" w14:paraId="18AA79C2" w14:textId="77777777" w:rsidTr="004F247C">
        <w:trPr>
          <w:trHeight w:hRule="exact" w:val="600"/>
        </w:trPr>
        <w:tc>
          <w:tcPr>
            <w:tcW w:w="3085" w:type="dxa"/>
          </w:tcPr>
          <w:p w14:paraId="6F4789FC" w14:textId="10458CE6" w:rsidR="00EA57B1" w:rsidRPr="00655FDD" w:rsidRDefault="00E3058D" w:rsidP="003D3399">
            <w:pPr>
              <w:spacing w:after="0" w:line="240" w:lineRule="auto"/>
              <w:jc w:val="center"/>
              <w:rPr>
                <w:rFonts w:cstheme="minorHAnsi"/>
                <w:lang w:val="ro-RO"/>
              </w:rPr>
            </w:pPr>
            <w:r w:rsidRPr="00655FDD">
              <w:rPr>
                <w:rFonts w:cstheme="minorHAnsi"/>
                <w:lang w:val="ro-RO"/>
              </w:rPr>
              <w:t xml:space="preserve">Biserica </w:t>
            </w:r>
            <w:r w:rsidR="00543317">
              <w:rPr>
                <w:rFonts w:cstheme="minorHAnsi"/>
              </w:rPr>
              <w:t>“</w:t>
            </w:r>
            <w:r w:rsidR="00543317" w:rsidRPr="00543317">
              <w:rPr>
                <w:rFonts w:cstheme="minorHAnsi"/>
                <w:lang w:val="ro-RO"/>
              </w:rPr>
              <w:t>Sf. Mare  Mucenic Gheorghe</w:t>
            </w:r>
            <w:r w:rsidR="00543317">
              <w:rPr>
                <w:rFonts w:cstheme="minorHAnsi"/>
                <w:lang w:val="ro-RO"/>
              </w:rPr>
              <w:t>”</w:t>
            </w:r>
          </w:p>
        </w:tc>
        <w:tc>
          <w:tcPr>
            <w:tcW w:w="2742" w:type="dxa"/>
          </w:tcPr>
          <w:p w14:paraId="26858BE6" w14:textId="32BD8946" w:rsidR="00EA57B1" w:rsidRPr="00655FDD" w:rsidRDefault="00E3058D" w:rsidP="003D3399">
            <w:pPr>
              <w:spacing w:after="0" w:line="240" w:lineRule="auto"/>
              <w:jc w:val="center"/>
              <w:rPr>
                <w:rFonts w:cstheme="minorHAnsi"/>
                <w:lang w:val="ro-RO"/>
              </w:rPr>
            </w:pPr>
            <w:r w:rsidRPr="00655FDD">
              <w:rPr>
                <w:rFonts w:cstheme="minorHAnsi"/>
                <w:lang w:val="ro-RO"/>
              </w:rPr>
              <w:t>Erghevița</w:t>
            </w:r>
          </w:p>
        </w:tc>
        <w:tc>
          <w:tcPr>
            <w:tcW w:w="1634" w:type="dxa"/>
          </w:tcPr>
          <w:p w14:paraId="6C54BA10" w14:textId="230841F7" w:rsidR="00EA57B1" w:rsidRPr="00655FDD" w:rsidRDefault="00E3058D" w:rsidP="003D3399">
            <w:pPr>
              <w:spacing w:after="0" w:line="240" w:lineRule="auto"/>
              <w:jc w:val="center"/>
              <w:rPr>
                <w:rFonts w:cstheme="minorHAnsi"/>
                <w:lang w:val="ro-RO"/>
              </w:rPr>
            </w:pPr>
            <w:r w:rsidRPr="00655FDD">
              <w:rPr>
                <w:rFonts w:cstheme="minorHAnsi"/>
                <w:lang w:val="ro-RO"/>
              </w:rPr>
              <w:t>1887</w:t>
            </w:r>
          </w:p>
        </w:tc>
        <w:tc>
          <w:tcPr>
            <w:tcW w:w="1493" w:type="dxa"/>
          </w:tcPr>
          <w:p w14:paraId="0972EAE8" w14:textId="175D05A6" w:rsidR="00EA57B1" w:rsidRPr="00655FDD" w:rsidRDefault="00E3058D" w:rsidP="003D3399">
            <w:pPr>
              <w:spacing w:after="0" w:line="240" w:lineRule="auto"/>
              <w:jc w:val="center"/>
              <w:rPr>
                <w:rFonts w:cstheme="minorHAnsi"/>
                <w:lang w:val="ro-RO"/>
              </w:rPr>
            </w:pPr>
            <w:r w:rsidRPr="00655FDD">
              <w:rPr>
                <w:rFonts w:cstheme="minorHAnsi"/>
                <w:lang w:val="ro-RO"/>
              </w:rPr>
              <w:t>ortodox</w:t>
            </w:r>
          </w:p>
        </w:tc>
      </w:tr>
    </w:tbl>
    <w:p w14:paraId="02D0C2C0" w14:textId="532A731A" w:rsidR="00EA57B1" w:rsidRPr="00655FDD" w:rsidRDefault="00EA57B1" w:rsidP="00EA57B1">
      <w:pPr>
        <w:pStyle w:val="Caption"/>
        <w:jc w:val="center"/>
        <w:rPr>
          <w:rFonts w:cstheme="minorHAnsi"/>
          <w:sz w:val="24"/>
          <w:szCs w:val="24"/>
          <w:lang w:val="ro-RO"/>
        </w:rPr>
      </w:pPr>
      <w:bookmarkStart w:id="80" w:name="_Toc3196399"/>
      <w:bookmarkStart w:id="81" w:name="_Toc141390486"/>
      <w:r w:rsidRPr="00655FDD">
        <w:rPr>
          <w:lang w:val="ro-RO"/>
        </w:rPr>
        <w:t xml:space="preserve">Tab. </w:t>
      </w:r>
      <w:r w:rsidRPr="00655FDD">
        <w:rPr>
          <w:lang w:val="ro-RO"/>
        </w:rPr>
        <w:fldChar w:fldCharType="begin"/>
      </w:r>
      <w:r w:rsidRPr="00655FDD">
        <w:rPr>
          <w:lang w:val="ro-RO"/>
        </w:rPr>
        <w:instrText xml:space="preserve"> SEQ Tab. \* ARABIC </w:instrText>
      </w:r>
      <w:r w:rsidRPr="00655FDD">
        <w:rPr>
          <w:lang w:val="ro-RO"/>
        </w:rPr>
        <w:fldChar w:fldCharType="separate"/>
      </w:r>
      <w:r w:rsidRPr="00655FDD">
        <w:rPr>
          <w:noProof/>
          <w:lang w:val="ro-RO"/>
        </w:rPr>
        <w:t>15</w:t>
      </w:r>
      <w:r w:rsidRPr="00655FDD">
        <w:rPr>
          <w:noProof/>
          <w:lang w:val="ro-RO"/>
        </w:rPr>
        <w:fldChar w:fldCharType="end"/>
      </w:r>
      <w:r w:rsidRPr="00655FDD">
        <w:rPr>
          <w:lang w:val="ro-RO"/>
        </w:rPr>
        <w:t xml:space="preserve"> - Bisericile din comuna </w:t>
      </w:r>
      <w:bookmarkEnd w:id="80"/>
      <w:r w:rsidR="00070286" w:rsidRPr="00655FDD">
        <w:rPr>
          <w:lang w:val="ro-RO"/>
        </w:rPr>
        <w:t>Șimian</w:t>
      </w:r>
      <w:bookmarkEnd w:id="81"/>
    </w:p>
    <w:p w14:paraId="36D4E0EE" w14:textId="77777777" w:rsidR="001E1365" w:rsidRPr="00655FDD" w:rsidRDefault="00EA57B1" w:rsidP="00EA57B1">
      <w:pPr>
        <w:rPr>
          <w:rFonts w:cstheme="minorHAnsi"/>
          <w:b/>
          <w:sz w:val="24"/>
          <w:szCs w:val="24"/>
          <w:lang w:val="ro-RO"/>
        </w:rPr>
      </w:pPr>
      <w:r w:rsidRPr="00655FDD">
        <w:rPr>
          <w:rFonts w:cstheme="minorHAnsi"/>
          <w:b/>
          <w:sz w:val="24"/>
          <w:szCs w:val="24"/>
          <w:lang w:val="ro-RO"/>
        </w:rPr>
        <w:t>Servicii administrative</w:t>
      </w:r>
    </w:p>
    <w:p w14:paraId="1DCBFBEB" w14:textId="23922C27" w:rsidR="00EA57B1" w:rsidRPr="00655FDD" w:rsidRDefault="00EA57B1" w:rsidP="00EA57B1">
      <w:pPr>
        <w:rPr>
          <w:rFonts w:cstheme="minorHAnsi"/>
          <w:b/>
          <w:sz w:val="24"/>
          <w:szCs w:val="24"/>
          <w:lang w:val="ro-RO"/>
        </w:rPr>
      </w:pPr>
      <w:r w:rsidRPr="00655FDD">
        <w:rPr>
          <w:rFonts w:cstheme="minorHAnsi"/>
          <w:b/>
          <w:sz w:val="24"/>
          <w:szCs w:val="24"/>
          <w:lang w:val="ro-RO"/>
        </w:rPr>
        <w:t xml:space="preserve"> </w:t>
      </w:r>
      <w:r w:rsidRPr="00655FDD">
        <w:rPr>
          <w:rFonts w:cstheme="minorHAnsi"/>
          <w:lang w:val="ro-RO"/>
        </w:rPr>
        <w:t xml:space="preserve">În comună există un sediu de primărie și </w:t>
      </w:r>
      <w:r w:rsidR="006429BC" w:rsidRPr="00655FDD">
        <w:rPr>
          <w:rFonts w:cstheme="minorHAnsi"/>
          <w:lang w:val="ro-RO"/>
        </w:rPr>
        <w:t xml:space="preserve">o secție de poliție rurală </w:t>
      </w:r>
      <w:r w:rsidRPr="00655FDD">
        <w:rPr>
          <w:rFonts w:cstheme="minorHAnsi"/>
          <w:lang w:val="ro-RO"/>
        </w:rPr>
        <w:t xml:space="preserve">în reședința de comună, satul </w:t>
      </w:r>
      <w:r w:rsidR="001E1365" w:rsidRPr="00655FDD">
        <w:rPr>
          <w:rFonts w:cstheme="minorHAnsi"/>
          <w:lang w:val="ro-RO"/>
        </w:rPr>
        <w:t>Șimian.</w:t>
      </w:r>
    </w:p>
    <w:p w14:paraId="358C3ABE" w14:textId="77777777" w:rsidR="00EA57B1" w:rsidRPr="00655FDD" w:rsidRDefault="00EA57B1" w:rsidP="006120A8">
      <w:pPr>
        <w:pStyle w:val="Heading2"/>
        <w:rPr>
          <w:lang w:val="ro-RO"/>
        </w:rPr>
      </w:pPr>
      <w:bookmarkStart w:id="82" w:name="_Toc141391154"/>
      <w:r w:rsidRPr="00655FDD">
        <w:rPr>
          <w:lang w:val="ro-RO"/>
        </w:rPr>
        <w:lastRenderedPageBreak/>
        <w:t>Echipare edilitară</w:t>
      </w:r>
      <w:bookmarkEnd w:id="82"/>
    </w:p>
    <w:p w14:paraId="5FB669BB" w14:textId="77777777" w:rsidR="00EA57B1" w:rsidRPr="00655FDD" w:rsidRDefault="00EA57B1" w:rsidP="00EA57B1">
      <w:pPr>
        <w:pStyle w:val="Heading3"/>
        <w:rPr>
          <w:lang w:val="ro-RO"/>
        </w:rPr>
      </w:pPr>
      <w:bookmarkStart w:id="83" w:name="_Toc141391155"/>
      <w:r w:rsidRPr="00655FDD">
        <w:rPr>
          <w:lang w:val="ro-RO"/>
        </w:rPr>
        <w:t>Alimentarea cu apă</w:t>
      </w:r>
      <w:bookmarkEnd w:id="83"/>
    </w:p>
    <w:p w14:paraId="3644CA4A" w14:textId="0843B3CF" w:rsidR="00EA57B1" w:rsidRDefault="0081442D" w:rsidP="00EA57B1">
      <w:pPr>
        <w:rPr>
          <w:lang w:val="ro-RO"/>
        </w:rPr>
      </w:pPr>
      <w:r w:rsidRPr="00655FDD">
        <w:rPr>
          <w:lang w:val="ro-RO"/>
        </w:rPr>
        <w:t xml:space="preserve">Până în anii 1990, alimentarea cu apă se realiza cu precădere prin intermediul puțurilor și a fântânilor. </w:t>
      </w:r>
      <w:r w:rsidRPr="00655FDD">
        <w:rPr>
          <w:lang w:val="ro-RO"/>
        </w:rPr>
        <w:br/>
        <w:t>În anul 1995, lungimea totală a rețelei de distribuire a apei potabile era de 3,4 km, ajungând în anul 2000 la 5.4 km</w:t>
      </w:r>
      <w:r w:rsidR="001C2CC5" w:rsidRPr="00655FDD">
        <w:rPr>
          <w:lang w:val="ro-RO"/>
        </w:rPr>
        <w:t xml:space="preserve"> pentru localitățile Șimian, Dudașu, Cerneți și Dedovița Nouă</w:t>
      </w:r>
      <w:r w:rsidR="003623B4" w:rsidRPr="00655FDD">
        <w:rPr>
          <w:lang w:val="ro-RO"/>
        </w:rPr>
        <w:t xml:space="preserve">, iar în 2005 ajunge la 31.8 km, în urma racordării localității Cerneți. </w:t>
      </w:r>
      <w:r w:rsidR="00B03F95" w:rsidRPr="00655FDD">
        <w:rPr>
          <w:lang w:val="ro-RO"/>
        </w:rPr>
        <w:t>În 2010, Dudașu se racordează la mun. Drobeta Turnu Severin, astfel încât rețeaua scade la 28 de km.</w:t>
      </w:r>
      <w:r w:rsidR="00C433C9" w:rsidRPr="00655FDD">
        <w:rPr>
          <w:lang w:val="ro-RO"/>
        </w:rPr>
        <w:t xml:space="preserve"> În satul Cerneți există o stație de alimentare cu apă</w:t>
      </w:r>
      <w:r w:rsidR="00FA75A8" w:rsidRPr="00655FDD">
        <w:rPr>
          <w:lang w:val="ro-RO"/>
        </w:rPr>
        <w:t>.</w:t>
      </w:r>
    </w:p>
    <w:p w14:paraId="6DFD240E" w14:textId="02FD167E" w:rsidR="00E86537" w:rsidRDefault="00E86537" w:rsidP="00EA57B1">
      <w:r>
        <w:rPr>
          <w:lang w:val="ro-RO"/>
        </w:rPr>
        <w:t>În anul 2014, conform datelor din Memoriul de Prezentare a proiectului SECOM,  situația accesului populației la apă era următoarea</w:t>
      </w:r>
      <w:r>
        <w:t>:</w:t>
      </w:r>
    </w:p>
    <w:p w14:paraId="0A2992E3" w14:textId="0E418791" w:rsidR="00456DC7" w:rsidRPr="00456DC7" w:rsidRDefault="00456DC7">
      <w:pPr>
        <w:pStyle w:val="ListParagraph"/>
        <w:numPr>
          <w:ilvl w:val="0"/>
          <w:numId w:val="65"/>
        </w:numPr>
        <w:rPr>
          <w:lang w:val="ro-RO"/>
        </w:rPr>
      </w:pPr>
      <w:r>
        <w:rPr>
          <w:lang w:val="ro-RO"/>
        </w:rPr>
        <w:t xml:space="preserve">Șimian </w:t>
      </w:r>
      <w:r w:rsidRPr="00456DC7">
        <w:rPr>
          <w:lang w:val="ro-RO"/>
        </w:rPr>
        <w:t xml:space="preserve">– </w:t>
      </w:r>
      <w:r>
        <w:rPr>
          <w:lang w:val="ro-RO"/>
        </w:rPr>
        <w:t>27</w:t>
      </w:r>
      <w:r w:rsidRPr="00456DC7">
        <w:rPr>
          <w:lang w:val="ro-RO"/>
        </w:rPr>
        <w:t>,</w:t>
      </w:r>
      <w:r>
        <w:rPr>
          <w:lang w:val="ro-RO"/>
        </w:rPr>
        <w:t>99</w:t>
      </w:r>
      <w:r w:rsidRPr="00456DC7">
        <w:rPr>
          <w:lang w:val="ro-RO"/>
        </w:rPr>
        <w:t>% populație cu acces la apă</w:t>
      </w:r>
    </w:p>
    <w:p w14:paraId="3A10154C" w14:textId="3A43F7A4" w:rsidR="00456DC7" w:rsidRDefault="00456DC7">
      <w:pPr>
        <w:pStyle w:val="ListParagraph"/>
        <w:numPr>
          <w:ilvl w:val="0"/>
          <w:numId w:val="65"/>
        </w:numPr>
        <w:rPr>
          <w:lang w:val="ro-RO"/>
        </w:rPr>
      </w:pPr>
      <w:r>
        <w:rPr>
          <w:lang w:val="ro-RO"/>
        </w:rPr>
        <w:t xml:space="preserve">Dudașu </w:t>
      </w:r>
      <w:r w:rsidRPr="00456DC7">
        <w:rPr>
          <w:lang w:val="ro-RO"/>
        </w:rPr>
        <w:t xml:space="preserve">– </w:t>
      </w:r>
      <w:r>
        <w:rPr>
          <w:lang w:val="ro-RO"/>
        </w:rPr>
        <w:t>46</w:t>
      </w:r>
      <w:r w:rsidRPr="00456DC7">
        <w:rPr>
          <w:lang w:val="ro-RO"/>
        </w:rPr>
        <w:t>,</w:t>
      </w:r>
      <w:r>
        <w:rPr>
          <w:lang w:val="ro-RO"/>
        </w:rPr>
        <w:t>3</w:t>
      </w:r>
      <w:r w:rsidRPr="00456DC7">
        <w:rPr>
          <w:lang w:val="ro-RO"/>
        </w:rPr>
        <w:t>5% populație cu acces la apă</w:t>
      </w:r>
    </w:p>
    <w:p w14:paraId="37E6CD39" w14:textId="47CA8F60" w:rsidR="00456DC7" w:rsidRPr="00456DC7" w:rsidRDefault="00456DC7">
      <w:pPr>
        <w:pStyle w:val="ListParagraph"/>
        <w:numPr>
          <w:ilvl w:val="0"/>
          <w:numId w:val="65"/>
        </w:numPr>
        <w:rPr>
          <w:lang w:val="ro-RO"/>
        </w:rPr>
      </w:pPr>
      <w:r>
        <w:rPr>
          <w:lang w:val="ro-RO"/>
        </w:rPr>
        <w:t xml:space="preserve">Dedovița Nouă – 62,50% </w:t>
      </w:r>
      <w:r w:rsidRPr="00456DC7">
        <w:rPr>
          <w:lang w:val="ro-RO"/>
        </w:rPr>
        <w:t>populație cu acces la apă</w:t>
      </w:r>
    </w:p>
    <w:p w14:paraId="2A3DC900" w14:textId="4A82775A" w:rsidR="00E86537" w:rsidRPr="00456DC7" w:rsidRDefault="00E86537">
      <w:pPr>
        <w:pStyle w:val="ListParagraph"/>
        <w:numPr>
          <w:ilvl w:val="0"/>
          <w:numId w:val="65"/>
        </w:numPr>
        <w:rPr>
          <w:lang w:val="ro-RO"/>
        </w:rPr>
      </w:pPr>
      <w:r>
        <w:t>Cerne</w:t>
      </w:r>
      <w:r w:rsidRPr="00456DC7">
        <w:rPr>
          <w:lang w:val="ro-RO"/>
        </w:rPr>
        <w:t>ți – 93,25% populație cu acces la apă</w:t>
      </w:r>
    </w:p>
    <w:p w14:paraId="52DAD3FA" w14:textId="3EF16A1D" w:rsidR="00E86537" w:rsidRPr="00456DC7" w:rsidRDefault="00E86537">
      <w:pPr>
        <w:pStyle w:val="ListParagraph"/>
        <w:numPr>
          <w:ilvl w:val="0"/>
          <w:numId w:val="65"/>
        </w:numPr>
        <w:rPr>
          <w:lang w:val="ro-RO"/>
        </w:rPr>
      </w:pPr>
      <w:r w:rsidRPr="00456DC7">
        <w:rPr>
          <w:lang w:val="ro-RO"/>
        </w:rPr>
        <w:t>Erghevița – 26,21% populație cu acces la apă</w:t>
      </w:r>
    </w:p>
    <w:p w14:paraId="2E07CA92" w14:textId="3BAE4BE0" w:rsidR="00E86537" w:rsidRPr="00456DC7" w:rsidRDefault="00E86537">
      <w:pPr>
        <w:pStyle w:val="ListParagraph"/>
        <w:numPr>
          <w:ilvl w:val="0"/>
          <w:numId w:val="65"/>
        </w:numPr>
        <w:rPr>
          <w:lang w:val="ro-RO"/>
        </w:rPr>
      </w:pPr>
      <w:r w:rsidRPr="00456DC7">
        <w:rPr>
          <w:lang w:val="ro-RO"/>
        </w:rPr>
        <w:t>Valea Copcii – 20.00% populație cu acces la apă</w:t>
      </w:r>
    </w:p>
    <w:p w14:paraId="5B683AD6" w14:textId="59F27558" w:rsidR="00E86537" w:rsidRPr="00456DC7" w:rsidRDefault="00E86537">
      <w:pPr>
        <w:pStyle w:val="ListParagraph"/>
        <w:numPr>
          <w:ilvl w:val="0"/>
          <w:numId w:val="65"/>
        </w:numPr>
        <w:rPr>
          <w:lang w:val="ro-RO"/>
        </w:rPr>
      </w:pPr>
      <w:r w:rsidRPr="00456DC7">
        <w:rPr>
          <w:lang w:val="ro-RO"/>
        </w:rPr>
        <w:t>Dedovița Veche – 39.24% populație cu acces la apă</w:t>
      </w:r>
    </w:p>
    <w:p w14:paraId="65307943" w14:textId="3F5F0EB6" w:rsidR="00E86537" w:rsidRPr="00456DC7" w:rsidRDefault="00E86537">
      <w:pPr>
        <w:pStyle w:val="ListParagraph"/>
        <w:numPr>
          <w:ilvl w:val="0"/>
          <w:numId w:val="65"/>
        </w:numPr>
        <w:rPr>
          <w:lang w:val="ro-RO"/>
        </w:rPr>
      </w:pPr>
      <w:r w:rsidRPr="00456DC7">
        <w:rPr>
          <w:lang w:val="ro-RO"/>
        </w:rPr>
        <w:t>Poroina – 39.08% populație cu acces la apă</w:t>
      </w:r>
    </w:p>
    <w:p w14:paraId="769E59EB" w14:textId="3DC28EDD" w:rsidR="00F209F6" w:rsidRDefault="00F209F6" w:rsidP="00EA57B1">
      <w:pPr>
        <w:rPr>
          <w:lang w:val="ro-RO"/>
        </w:rPr>
      </w:pPr>
      <w:r w:rsidRPr="00655FDD">
        <w:rPr>
          <w:lang w:val="ro-RO"/>
        </w:rPr>
        <w:t>În prezent există un proiect de alimentare cu apă - “Proiectul regional de dezvoltare a infrastructurii de apa si apa uzata in judetul Mehedinti in perioada 2014-2020”, care implică localitățile Șimian, Dudașu și Dedovița Nouă pentru un sistem macrozonal. De asemenea este propus un sistem microzonal de apă - SZA Erghevița – care include localitățile Dedovița Veche, Poroina, Erghevița și Valea Copcii.</w:t>
      </w:r>
    </w:p>
    <w:p w14:paraId="7C97F355" w14:textId="77777777" w:rsidR="002F47CC" w:rsidRDefault="002F47CC" w:rsidP="002F47CC">
      <w:r>
        <w:rPr>
          <w:lang w:val="ro-RO"/>
        </w:rPr>
        <w:t>Sistemele zonale cu localitățile componente sunt următoarele</w:t>
      </w:r>
      <w:r>
        <w:t>:</w:t>
      </w:r>
    </w:p>
    <w:p w14:paraId="6C5EF192" w14:textId="77777777" w:rsidR="002F47CC" w:rsidRPr="001021FF" w:rsidRDefault="002F47CC">
      <w:pPr>
        <w:pStyle w:val="ListParagraph"/>
        <w:numPr>
          <w:ilvl w:val="0"/>
          <w:numId w:val="51"/>
        </w:numPr>
      </w:pPr>
      <w:r w:rsidRPr="00655FDD">
        <w:rPr>
          <w:lang w:val="ro-RO"/>
        </w:rPr>
        <w:t>Sistem zonal de alimentare cu apa Drobeta Turnu Severin</w:t>
      </w:r>
      <w:r>
        <w:rPr>
          <w:lang w:val="en-GB"/>
        </w:rPr>
        <w:t xml:space="preserve">: </w:t>
      </w:r>
      <w:r>
        <w:rPr>
          <w:lang w:val="ro-RO"/>
        </w:rPr>
        <w:t>Șimian, Dudașu și Dedovița Nouă</w:t>
      </w:r>
    </w:p>
    <w:p w14:paraId="11666B3F" w14:textId="77777777" w:rsidR="002F47CC" w:rsidRPr="001021FF" w:rsidRDefault="002F47CC">
      <w:pPr>
        <w:pStyle w:val="ListParagraph"/>
        <w:numPr>
          <w:ilvl w:val="0"/>
          <w:numId w:val="51"/>
        </w:numPr>
      </w:pPr>
      <w:r w:rsidRPr="001021FF">
        <w:rPr>
          <w:lang w:val="ro-RO"/>
        </w:rPr>
        <w:t>Sistem de alimentare cu apa Cerneti</w:t>
      </w:r>
      <w:r>
        <w:rPr>
          <w:lang w:val="ro-RO"/>
        </w:rPr>
        <w:t>: Cerneți</w:t>
      </w:r>
    </w:p>
    <w:p w14:paraId="212D1772" w14:textId="77777777" w:rsidR="002F47CC" w:rsidRPr="001021FF" w:rsidRDefault="002F47CC">
      <w:pPr>
        <w:pStyle w:val="ListParagraph"/>
        <w:numPr>
          <w:ilvl w:val="0"/>
          <w:numId w:val="51"/>
        </w:numPr>
        <w:rPr>
          <w:lang w:val="ro-RO"/>
        </w:rPr>
      </w:pPr>
      <w:r w:rsidRPr="001021FF">
        <w:rPr>
          <w:lang w:val="ro-RO"/>
        </w:rPr>
        <w:t>Sistem zonal de alimentare cu apa Erghevi</w:t>
      </w:r>
      <w:r>
        <w:rPr>
          <w:lang w:val="ro-RO"/>
        </w:rPr>
        <w:t>ț</w:t>
      </w:r>
      <w:r w:rsidRPr="001021FF">
        <w:rPr>
          <w:lang w:val="ro-RO"/>
        </w:rPr>
        <w:t>a</w:t>
      </w:r>
      <w:r>
        <w:t xml:space="preserve">: </w:t>
      </w:r>
      <w:r w:rsidRPr="001021FF">
        <w:t>Erghevi</w:t>
      </w:r>
      <w:r>
        <w:rPr>
          <w:lang w:val="ro-RO"/>
        </w:rPr>
        <w:t>ț</w:t>
      </w:r>
      <w:r w:rsidRPr="001021FF">
        <w:t>a, Valea Copcii, Dedovi</w:t>
      </w:r>
      <w:r>
        <w:t>ț</w:t>
      </w:r>
      <w:r w:rsidRPr="001021FF">
        <w:t>a Veche si Poroina</w:t>
      </w:r>
    </w:p>
    <w:p w14:paraId="15A0966C" w14:textId="10A63DA2" w:rsidR="00486575" w:rsidRDefault="00486575" w:rsidP="00EA57B1">
      <w:pPr>
        <w:rPr>
          <w:lang w:val="ro-RO"/>
        </w:rPr>
      </w:pPr>
      <w:r w:rsidRPr="00655FDD">
        <w:rPr>
          <w:lang w:val="ro-RO"/>
        </w:rPr>
        <w:t>Pentru comună, se propune reabilitarea conductei de aducțiune, reabilitarea rezervorului de înmagazinare, extindere rețelei de distribuție (inclusiv branșamente), reabilitarea rețelei de distribuție (inclusiv branșamente).</w:t>
      </w:r>
    </w:p>
    <w:p w14:paraId="5D71A120" w14:textId="24771A71" w:rsidR="00FF6B70" w:rsidRPr="00FF6B70" w:rsidRDefault="00FF6B70" w:rsidP="00EA57B1">
      <w:r>
        <w:rPr>
          <w:lang w:val="ro-RO"/>
        </w:rPr>
        <w:t>Sunt propuse astfel prin acest proiect următoarele măsuri</w:t>
      </w:r>
      <w:r>
        <w:rPr>
          <w:rStyle w:val="FootnoteReference"/>
          <w:lang w:val="ro-RO"/>
        </w:rPr>
        <w:footnoteReference w:id="30"/>
      </w:r>
      <w:r>
        <w:t>:</w:t>
      </w:r>
    </w:p>
    <w:p w14:paraId="2023CE3C" w14:textId="77777777" w:rsidR="002C6359" w:rsidRPr="002C6359" w:rsidRDefault="002C6359" w:rsidP="002C6359">
      <w:pPr>
        <w:rPr>
          <w:u w:val="single"/>
          <w:lang w:val="ro-RO"/>
        </w:rPr>
      </w:pPr>
      <w:r w:rsidRPr="002C6359">
        <w:rPr>
          <w:u w:val="single"/>
          <w:lang w:val="ro-RO"/>
        </w:rPr>
        <w:t>Localitatea Simian</w:t>
      </w:r>
    </w:p>
    <w:p w14:paraId="5F5084A0" w14:textId="3D6F74AD" w:rsidR="002C6359" w:rsidRPr="002C6359" w:rsidRDefault="002C6359">
      <w:pPr>
        <w:pStyle w:val="ListParagraph"/>
        <w:numPr>
          <w:ilvl w:val="0"/>
          <w:numId w:val="52"/>
        </w:numPr>
        <w:rPr>
          <w:lang w:val="ro-RO"/>
        </w:rPr>
      </w:pPr>
      <w:r w:rsidRPr="002C6359">
        <w:rPr>
          <w:lang w:val="ro-RO"/>
        </w:rPr>
        <w:lastRenderedPageBreak/>
        <w:t>Reabilitare prin inlocuire conducta de aductiune/transport de la statia de pompare din Drobeta Turnu Severin la rezervorul de inmagazinare din Simian, din PEID, PE100, RC, PN10, De 315 mm cu o lungime L = 2222m;</w:t>
      </w:r>
    </w:p>
    <w:p w14:paraId="4998E421" w14:textId="17E4BE91" w:rsidR="002C6359" w:rsidRPr="002C6359" w:rsidRDefault="002C6359">
      <w:pPr>
        <w:pStyle w:val="ListParagraph"/>
        <w:numPr>
          <w:ilvl w:val="0"/>
          <w:numId w:val="52"/>
        </w:numPr>
        <w:rPr>
          <w:lang w:val="ro-RO"/>
        </w:rPr>
      </w:pPr>
      <w:r w:rsidRPr="002C6359">
        <w:rPr>
          <w:lang w:val="ro-RO"/>
        </w:rPr>
        <w:t>Reabilitare retea de distributie apa potabila cu conducte din PEID, PE100, RC, PN10, De 110mm – De 315mm, cu o lungime L = 4871 m;</w:t>
      </w:r>
    </w:p>
    <w:p w14:paraId="03A6C64C" w14:textId="77777777" w:rsidR="002C6359" w:rsidRPr="002C6359" w:rsidRDefault="002C6359">
      <w:pPr>
        <w:pStyle w:val="ListParagraph"/>
        <w:numPr>
          <w:ilvl w:val="0"/>
          <w:numId w:val="52"/>
        </w:numPr>
        <w:rPr>
          <w:lang w:val="ro-RO"/>
        </w:rPr>
      </w:pPr>
      <w:r w:rsidRPr="002C6359">
        <w:rPr>
          <w:lang w:val="ro-RO"/>
        </w:rPr>
        <w:t>Extindere retea de distributie apa potabila cu conducte din PEID, PE100, RC, PN10, De 63mm – De 125mm, cu o lungime L = 1905 m;</w:t>
      </w:r>
    </w:p>
    <w:p w14:paraId="35114372" w14:textId="77777777" w:rsidR="002C6359" w:rsidRPr="002C6359" w:rsidRDefault="002C6359">
      <w:pPr>
        <w:pStyle w:val="ListParagraph"/>
        <w:numPr>
          <w:ilvl w:val="0"/>
          <w:numId w:val="52"/>
        </w:numPr>
        <w:rPr>
          <w:lang w:val="ro-RO"/>
        </w:rPr>
      </w:pPr>
      <w:r w:rsidRPr="002C6359">
        <w:rPr>
          <w:lang w:val="ro-RO"/>
        </w:rPr>
        <w:t>Reabilitare bransamente existente – 337 buc;</w:t>
      </w:r>
    </w:p>
    <w:p w14:paraId="3C881845" w14:textId="7FD8A3CF" w:rsidR="002C6359" w:rsidRPr="002C6359" w:rsidRDefault="002C6359">
      <w:pPr>
        <w:pStyle w:val="ListParagraph"/>
        <w:numPr>
          <w:ilvl w:val="0"/>
          <w:numId w:val="52"/>
        </w:numPr>
        <w:rPr>
          <w:lang w:val="ro-RO"/>
        </w:rPr>
      </w:pPr>
      <w:r w:rsidRPr="002C6359">
        <w:rPr>
          <w:lang w:val="ro-RO"/>
        </w:rPr>
        <w:t>Bransamente noi la consumatori, realizate din conducte din PEID, PE80, PN10 – 48 buc;</w:t>
      </w:r>
    </w:p>
    <w:p w14:paraId="1CE58DF3" w14:textId="77777777" w:rsidR="002C6359" w:rsidRDefault="002C6359">
      <w:pPr>
        <w:pStyle w:val="ListParagraph"/>
        <w:numPr>
          <w:ilvl w:val="0"/>
          <w:numId w:val="52"/>
        </w:numPr>
        <w:rPr>
          <w:lang w:val="ro-RO"/>
        </w:rPr>
      </w:pPr>
      <w:r w:rsidRPr="002C6359">
        <w:rPr>
          <w:lang w:val="ro-RO"/>
        </w:rPr>
        <w:t>Camine de vane, hidranti;</w:t>
      </w:r>
    </w:p>
    <w:p w14:paraId="0B66D7FB" w14:textId="7DA42327" w:rsidR="002C6359" w:rsidRDefault="002C6359">
      <w:pPr>
        <w:pStyle w:val="ListParagraph"/>
        <w:numPr>
          <w:ilvl w:val="0"/>
          <w:numId w:val="52"/>
        </w:numPr>
        <w:rPr>
          <w:lang w:val="ro-RO"/>
        </w:rPr>
      </w:pPr>
      <w:r w:rsidRPr="002C6359">
        <w:rPr>
          <w:lang w:val="ro-RO"/>
        </w:rPr>
        <w:t>Integrarea noilor obiecte propuse in sistemul SCADA.</w:t>
      </w:r>
    </w:p>
    <w:p w14:paraId="4C4B9677" w14:textId="77777777" w:rsidR="002C6359" w:rsidRPr="00D91CE8" w:rsidRDefault="002C6359" w:rsidP="002C6359">
      <w:pPr>
        <w:rPr>
          <w:u w:val="single"/>
          <w:lang w:val="ro-RO"/>
        </w:rPr>
      </w:pPr>
      <w:r w:rsidRPr="00D91CE8">
        <w:rPr>
          <w:u w:val="single"/>
          <w:lang w:val="ro-RO"/>
        </w:rPr>
        <w:t>Localitatea Dudasu:</w:t>
      </w:r>
    </w:p>
    <w:p w14:paraId="2043545D" w14:textId="21D9312D" w:rsidR="002C6359" w:rsidRPr="00D91CE8" w:rsidRDefault="002C6359">
      <w:pPr>
        <w:pStyle w:val="ListParagraph"/>
        <w:numPr>
          <w:ilvl w:val="0"/>
          <w:numId w:val="53"/>
        </w:numPr>
        <w:rPr>
          <w:lang w:val="ro-RO"/>
        </w:rPr>
      </w:pPr>
      <w:r w:rsidRPr="00D91CE8">
        <w:rPr>
          <w:lang w:val="ro-RO"/>
        </w:rPr>
        <w:t>Reabilitare retea de distributie apa potabila, utilizand conducte din PEID, PE100, RC, PN10, De 110</w:t>
      </w:r>
      <w:r w:rsidR="00D91CE8" w:rsidRPr="00D91CE8">
        <w:rPr>
          <w:lang w:val="ro-RO"/>
        </w:rPr>
        <w:t xml:space="preserve"> </w:t>
      </w:r>
      <w:r w:rsidRPr="00D91CE8">
        <w:rPr>
          <w:lang w:val="ro-RO"/>
        </w:rPr>
        <w:t>mm, cu o lungime L = 1485 m;</w:t>
      </w:r>
    </w:p>
    <w:p w14:paraId="12C00EE7" w14:textId="1B17ED4E" w:rsidR="002C6359" w:rsidRPr="00D91CE8" w:rsidRDefault="002C6359">
      <w:pPr>
        <w:pStyle w:val="ListParagraph"/>
        <w:numPr>
          <w:ilvl w:val="0"/>
          <w:numId w:val="53"/>
        </w:numPr>
        <w:rPr>
          <w:lang w:val="ro-RO"/>
        </w:rPr>
      </w:pPr>
      <w:r w:rsidRPr="00D91CE8">
        <w:rPr>
          <w:lang w:val="ro-RO"/>
        </w:rPr>
        <w:t>Extindere retea de distributie apa potabila cu conducte din PEID, PE100, RC, PN10, De 90 mm, cu o</w:t>
      </w:r>
      <w:r w:rsidR="00D91CE8" w:rsidRPr="00D91CE8">
        <w:rPr>
          <w:lang w:val="ro-RO"/>
        </w:rPr>
        <w:t xml:space="preserve"> </w:t>
      </w:r>
      <w:r w:rsidRPr="00D91CE8">
        <w:rPr>
          <w:lang w:val="ro-RO"/>
        </w:rPr>
        <w:t>lungime L = 50 m;</w:t>
      </w:r>
    </w:p>
    <w:p w14:paraId="6D087660" w14:textId="7FF77E62" w:rsidR="002C6359" w:rsidRPr="00D91CE8" w:rsidRDefault="002C6359">
      <w:pPr>
        <w:pStyle w:val="ListParagraph"/>
        <w:numPr>
          <w:ilvl w:val="0"/>
          <w:numId w:val="53"/>
        </w:numPr>
        <w:rPr>
          <w:lang w:val="ro-RO"/>
        </w:rPr>
      </w:pPr>
      <w:r w:rsidRPr="00D91CE8">
        <w:rPr>
          <w:lang w:val="ro-RO"/>
        </w:rPr>
        <w:t>Reabilitare bransamente existente – 62 buc;</w:t>
      </w:r>
    </w:p>
    <w:p w14:paraId="78B2457F" w14:textId="54B86684" w:rsidR="002C6359" w:rsidRPr="00D91CE8" w:rsidRDefault="002C6359">
      <w:pPr>
        <w:pStyle w:val="ListParagraph"/>
        <w:numPr>
          <w:ilvl w:val="0"/>
          <w:numId w:val="53"/>
        </w:numPr>
        <w:rPr>
          <w:lang w:val="ro-RO"/>
        </w:rPr>
      </w:pPr>
      <w:r w:rsidRPr="00D91CE8">
        <w:rPr>
          <w:lang w:val="ro-RO"/>
        </w:rPr>
        <w:t>Bransamente noi la consumatori, realizate din conducte din PEID, PE80, PN10 – 3 buc;</w:t>
      </w:r>
    </w:p>
    <w:p w14:paraId="6A210674" w14:textId="4141CBF7" w:rsidR="002C6359" w:rsidRPr="00D91CE8" w:rsidRDefault="002C6359">
      <w:pPr>
        <w:pStyle w:val="ListParagraph"/>
        <w:numPr>
          <w:ilvl w:val="0"/>
          <w:numId w:val="53"/>
        </w:numPr>
        <w:rPr>
          <w:lang w:val="ro-RO"/>
        </w:rPr>
      </w:pPr>
      <w:r w:rsidRPr="00D91CE8">
        <w:rPr>
          <w:lang w:val="ro-RO"/>
        </w:rPr>
        <w:t>Camine de vane, hidranti;</w:t>
      </w:r>
    </w:p>
    <w:p w14:paraId="100190F2" w14:textId="143A9FCB" w:rsidR="002C6359" w:rsidRPr="00D91CE8" w:rsidRDefault="002C6359">
      <w:pPr>
        <w:pStyle w:val="ListParagraph"/>
        <w:numPr>
          <w:ilvl w:val="0"/>
          <w:numId w:val="53"/>
        </w:numPr>
        <w:rPr>
          <w:lang w:val="ro-RO"/>
        </w:rPr>
      </w:pPr>
      <w:r w:rsidRPr="00D91CE8">
        <w:rPr>
          <w:lang w:val="ro-RO"/>
        </w:rPr>
        <w:t>Integrarea noilor obiecte propuse in sistemul SCADA.</w:t>
      </w:r>
    </w:p>
    <w:p w14:paraId="2722509C" w14:textId="77777777" w:rsidR="002C6359" w:rsidRPr="00D91CE8" w:rsidRDefault="002C6359" w:rsidP="002C6359">
      <w:pPr>
        <w:rPr>
          <w:u w:val="single"/>
          <w:lang w:val="ro-RO"/>
        </w:rPr>
      </w:pPr>
      <w:r w:rsidRPr="00D91CE8">
        <w:rPr>
          <w:u w:val="single"/>
          <w:lang w:val="ro-RO"/>
        </w:rPr>
        <w:t>Localitatea Dedovita Nouӑ:</w:t>
      </w:r>
    </w:p>
    <w:p w14:paraId="11E44EF2" w14:textId="6BEA4C77" w:rsidR="002C6359" w:rsidRPr="00D91CE8" w:rsidRDefault="002C6359">
      <w:pPr>
        <w:pStyle w:val="ListParagraph"/>
        <w:numPr>
          <w:ilvl w:val="0"/>
          <w:numId w:val="54"/>
        </w:numPr>
        <w:rPr>
          <w:lang w:val="ro-RO"/>
        </w:rPr>
      </w:pPr>
      <w:r w:rsidRPr="00D91CE8">
        <w:rPr>
          <w:lang w:val="ro-RO"/>
        </w:rPr>
        <w:t>Extindere retea de distributie apa potabila cu conducte din PEID, PE100, RC, PN10, De 110 mm, cu</w:t>
      </w:r>
      <w:r w:rsidR="00D91CE8" w:rsidRPr="00D91CE8">
        <w:rPr>
          <w:lang w:val="ro-RO"/>
        </w:rPr>
        <w:t xml:space="preserve"> </w:t>
      </w:r>
      <w:r w:rsidRPr="00D91CE8">
        <w:rPr>
          <w:lang w:val="ro-RO"/>
        </w:rPr>
        <w:t>o lungime L = 283 m;</w:t>
      </w:r>
    </w:p>
    <w:p w14:paraId="7EB5497D" w14:textId="1684722F" w:rsidR="002C6359" w:rsidRPr="00D91CE8" w:rsidRDefault="002C6359">
      <w:pPr>
        <w:pStyle w:val="ListParagraph"/>
        <w:numPr>
          <w:ilvl w:val="0"/>
          <w:numId w:val="54"/>
        </w:numPr>
        <w:rPr>
          <w:lang w:val="ro-RO"/>
        </w:rPr>
      </w:pPr>
      <w:r w:rsidRPr="00D91CE8">
        <w:rPr>
          <w:lang w:val="ro-RO"/>
        </w:rPr>
        <w:t>Bransamente noi la consumatori, realizate din conducte din PEID, PE80, PN10 – 2 buc;</w:t>
      </w:r>
    </w:p>
    <w:p w14:paraId="0BD14DBA" w14:textId="721D3FC6" w:rsidR="002C6359" w:rsidRPr="00D91CE8" w:rsidRDefault="002C6359">
      <w:pPr>
        <w:pStyle w:val="ListParagraph"/>
        <w:numPr>
          <w:ilvl w:val="0"/>
          <w:numId w:val="54"/>
        </w:numPr>
        <w:rPr>
          <w:lang w:val="ro-RO"/>
        </w:rPr>
      </w:pPr>
      <w:r w:rsidRPr="00D91CE8">
        <w:rPr>
          <w:lang w:val="ro-RO"/>
        </w:rPr>
        <w:t>Camine de vane, hidranti;</w:t>
      </w:r>
    </w:p>
    <w:p w14:paraId="2DBCC158" w14:textId="0120B6B1" w:rsidR="002C6359" w:rsidRPr="00D91CE8" w:rsidRDefault="002C6359">
      <w:pPr>
        <w:pStyle w:val="ListParagraph"/>
        <w:numPr>
          <w:ilvl w:val="0"/>
          <w:numId w:val="54"/>
        </w:numPr>
        <w:rPr>
          <w:lang w:val="ro-RO"/>
        </w:rPr>
      </w:pPr>
      <w:r w:rsidRPr="00D91CE8">
        <w:rPr>
          <w:lang w:val="ro-RO"/>
        </w:rPr>
        <w:t>Integrarea noilor obiecte propuse in sistemul SCADA.</w:t>
      </w:r>
    </w:p>
    <w:p w14:paraId="7AC24992" w14:textId="77777777" w:rsidR="002C6359" w:rsidRPr="00D91CE8" w:rsidRDefault="002C6359" w:rsidP="002C6359">
      <w:pPr>
        <w:rPr>
          <w:u w:val="single"/>
          <w:lang w:val="ro-RO"/>
        </w:rPr>
      </w:pPr>
      <w:r w:rsidRPr="00D91CE8">
        <w:rPr>
          <w:u w:val="single"/>
          <w:lang w:val="ro-RO"/>
        </w:rPr>
        <w:t>Sistem de alimentare cu apa Cerneti</w:t>
      </w:r>
    </w:p>
    <w:p w14:paraId="435CBB16" w14:textId="47C7E1D4" w:rsidR="002C6359" w:rsidRPr="00D91CE8" w:rsidRDefault="002C6359">
      <w:pPr>
        <w:pStyle w:val="ListParagraph"/>
        <w:numPr>
          <w:ilvl w:val="0"/>
          <w:numId w:val="55"/>
        </w:numPr>
        <w:rPr>
          <w:lang w:val="ro-RO"/>
        </w:rPr>
      </w:pPr>
      <w:r w:rsidRPr="00D91CE8">
        <w:rPr>
          <w:lang w:val="ro-RO"/>
        </w:rPr>
        <w:t>Extindere retea de distributie apa potabila cu conducte din PEID, PE100, RC, PN10, De 63 mm –</w:t>
      </w:r>
      <w:r w:rsidR="00D91CE8" w:rsidRPr="00D91CE8">
        <w:rPr>
          <w:lang w:val="ro-RO"/>
        </w:rPr>
        <w:t xml:space="preserve"> </w:t>
      </w:r>
      <w:r w:rsidRPr="00D91CE8">
        <w:rPr>
          <w:lang w:val="ro-RO"/>
        </w:rPr>
        <w:t>De110mm, cu o lungime L = 4118m;</w:t>
      </w:r>
    </w:p>
    <w:p w14:paraId="578216B4" w14:textId="5A2F5961" w:rsidR="002C6359" w:rsidRPr="00D91CE8" w:rsidRDefault="002C6359">
      <w:pPr>
        <w:pStyle w:val="ListParagraph"/>
        <w:numPr>
          <w:ilvl w:val="0"/>
          <w:numId w:val="55"/>
        </w:numPr>
        <w:rPr>
          <w:lang w:val="ro-RO"/>
        </w:rPr>
      </w:pPr>
      <w:r w:rsidRPr="00D91CE8">
        <w:rPr>
          <w:lang w:val="ro-RO"/>
        </w:rPr>
        <w:t>Bransamente noi la consumatori, realizate din conducte din PEID, PE80, RC, PN10 – 59 buc;</w:t>
      </w:r>
    </w:p>
    <w:p w14:paraId="34ADDDD2" w14:textId="6584D67F" w:rsidR="002C6359" w:rsidRPr="00D91CE8" w:rsidRDefault="002C6359">
      <w:pPr>
        <w:pStyle w:val="ListParagraph"/>
        <w:numPr>
          <w:ilvl w:val="0"/>
          <w:numId w:val="55"/>
        </w:numPr>
        <w:rPr>
          <w:lang w:val="ro-RO"/>
        </w:rPr>
      </w:pPr>
      <w:r w:rsidRPr="00D91CE8">
        <w:rPr>
          <w:lang w:val="ro-RO"/>
        </w:rPr>
        <w:t>Camine de vane, hidranti;</w:t>
      </w:r>
    </w:p>
    <w:p w14:paraId="0D238062" w14:textId="3425B46F" w:rsidR="002C6359" w:rsidRPr="00D91CE8" w:rsidRDefault="002C6359">
      <w:pPr>
        <w:pStyle w:val="ListParagraph"/>
        <w:numPr>
          <w:ilvl w:val="0"/>
          <w:numId w:val="55"/>
        </w:numPr>
        <w:rPr>
          <w:lang w:val="ro-RO"/>
        </w:rPr>
      </w:pPr>
      <w:r w:rsidRPr="00D91CE8">
        <w:rPr>
          <w:lang w:val="ro-RO"/>
        </w:rPr>
        <w:t>Reabilitarea rezervorului de inmagazinare cu capacitatea de 500 mc</w:t>
      </w:r>
    </w:p>
    <w:p w14:paraId="1E3BD52D" w14:textId="2587C830" w:rsidR="002C6359" w:rsidRPr="00D91CE8" w:rsidRDefault="002C6359">
      <w:pPr>
        <w:pStyle w:val="ListParagraph"/>
        <w:numPr>
          <w:ilvl w:val="0"/>
          <w:numId w:val="55"/>
        </w:numPr>
        <w:rPr>
          <w:lang w:val="ro-RO"/>
        </w:rPr>
      </w:pPr>
      <w:r w:rsidRPr="00D91CE8">
        <w:rPr>
          <w:lang w:val="ro-RO"/>
        </w:rPr>
        <w:t>Integrarea noilor obiecte propuse in sistemul SCADA.</w:t>
      </w:r>
    </w:p>
    <w:p w14:paraId="50F8238D" w14:textId="77777777" w:rsidR="002C6359" w:rsidRPr="00D91CE8" w:rsidRDefault="002C6359" w:rsidP="002C6359">
      <w:pPr>
        <w:rPr>
          <w:u w:val="single"/>
          <w:lang w:val="ro-RO"/>
        </w:rPr>
      </w:pPr>
      <w:r w:rsidRPr="00D91CE8">
        <w:rPr>
          <w:u w:val="single"/>
          <w:lang w:val="ro-RO"/>
        </w:rPr>
        <w:t>Localitatea Dedovita Veche</w:t>
      </w:r>
    </w:p>
    <w:p w14:paraId="61A4B4E2" w14:textId="696DE047" w:rsidR="002C6359" w:rsidRPr="00D91CE8" w:rsidRDefault="002C6359">
      <w:pPr>
        <w:pStyle w:val="ListParagraph"/>
        <w:numPr>
          <w:ilvl w:val="0"/>
          <w:numId w:val="56"/>
        </w:numPr>
        <w:rPr>
          <w:lang w:val="ro-RO"/>
        </w:rPr>
      </w:pPr>
      <w:r w:rsidRPr="00D91CE8">
        <w:rPr>
          <w:lang w:val="ro-RO"/>
        </w:rPr>
        <w:t>Extindere retea de distributie apa potabila cu conducte din PEID, PE100, RC, PN10, De 63 mm – De</w:t>
      </w:r>
      <w:r w:rsidR="00D91CE8" w:rsidRPr="00D91CE8">
        <w:rPr>
          <w:lang w:val="ro-RO"/>
        </w:rPr>
        <w:t xml:space="preserve"> </w:t>
      </w:r>
      <w:r w:rsidRPr="00D91CE8">
        <w:rPr>
          <w:lang w:val="ro-RO"/>
        </w:rPr>
        <w:t>90 mm, cu o lungime L = 1469 m;</w:t>
      </w:r>
    </w:p>
    <w:p w14:paraId="06BC1FD7" w14:textId="126BF332" w:rsidR="002C6359" w:rsidRPr="00D91CE8" w:rsidRDefault="002C6359">
      <w:pPr>
        <w:pStyle w:val="ListParagraph"/>
        <w:numPr>
          <w:ilvl w:val="0"/>
          <w:numId w:val="56"/>
        </w:numPr>
        <w:rPr>
          <w:lang w:val="ro-RO"/>
        </w:rPr>
      </w:pPr>
      <w:r w:rsidRPr="00D91CE8">
        <w:rPr>
          <w:lang w:val="ro-RO"/>
        </w:rPr>
        <w:t>Bransamente noi la consumatori, realizate din conducte din PEID, PE80, RC, PN10 – 34 buc;</w:t>
      </w:r>
    </w:p>
    <w:p w14:paraId="7A1E377F" w14:textId="37420126" w:rsidR="002C6359" w:rsidRPr="00D91CE8" w:rsidRDefault="002C6359">
      <w:pPr>
        <w:pStyle w:val="ListParagraph"/>
        <w:numPr>
          <w:ilvl w:val="0"/>
          <w:numId w:val="56"/>
        </w:numPr>
        <w:rPr>
          <w:lang w:val="ro-RO"/>
        </w:rPr>
      </w:pPr>
      <w:r w:rsidRPr="00D91CE8">
        <w:rPr>
          <w:lang w:val="ro-RO"/>
        </w:rPr>
        <w:t>Camine de vane;</w:t>
      </w:r>
    </w:p>
    <w:p w14:paraId="7443EC68" w14:textId="7A32E438" w:rsidR="002C6359" w:rsidRPr="00D91CE8" w:rsidRDefault="002C6359">
      <w:pPr>
        <w:pStyle w:val="ListParagraph"/>
        <w:numPr>
          <w:ilvl w:val="0"/>
          <w:numId w:val="56"/>
        </w:numPr>
        <w:rPr>
          <w:lang w:val="ro-RO"/>
        </w:rPr>
      </w:pPr>
      <w:r w:rsidRPr="00D91CE8">
        <w:rPr>
          <w:lang w:val="ro-RO"/>
        </w:rPr>
        <w:t>Integrarea noilor obiecte propuse in sistemul SCADA.</w:t>
      </w:r>
    </w:p>
    <w:p w14:paraId="6CD159EC" w14:textId="77777777" w:rsidR="002C6359" w:rsidRPr="00D91CE8" w:rsidRDefault="002C6359" w:rsidP="002C6359">
      <w:pPr>
        <w:rPr>
          <w:u w:val="single"/>
          <w:lang w:val="ro-RO"/>
        </w:rPr>
      </w:pPr>
      <w:r w:rsidRPr="00D91CE8">
        <w:rPr>
          <w:u w:val="single"/>
          <w:lang w:val="ro-RO"/>
        </w:rPr>
        <w:lastRenderedPageBreak/>
        <w:t>Localitatea Erghevita</w:t>
      </w:r>
    </w:p>
    <w:p w14:paraId="3673B496" w14:textId="42C505BB" w:rsidR="002C6359" w:rsidRPr="00D91CE8" w:rsidRDefault="002C6359">
      <w:pPr>
        <w:pStyle w:val="ListParagraph"/>
        <w:numPr>
          <w:ilvl w:val="0"/>
          <w:numId w:val="57"/>
        </w:numPr>
        <w:rPr>
          <w:lang w:val="ro-RO"/>
        </w:rPr>
      </w:pPr>
      <w:r w:rsidRPr="00D91CE8">
        <w:rPr>
          <w:lang w:val="ro-RO"/>
        </w:rPr>
        <w:t>Extindere retea de distributie apa potabila cu conducte din PEID, PE100, RC, PN10, De 63 mm</w:t>
      </w:r>
    </w:p>
    <w:p w14:paraId="0FE3B018" w14:textId="77777777" w:rsidR="002C6359" w:rsidRPr="00D91CE8" w:rsidRDefault="002C6359">
      <w:pPr>
        <w:pStyle w:val="ListParagraph"/>
        <w:numPr>
          <w:ilvl w:val="0"/>
          <w:numId w:val="57"/>
        </w:numPr>
        <w:rPr>
          <w:lang w:val="ro-RO"/>
        </w:rPr>
      </w:pPr>
      <w:r w:rsidRPr="00D91CE8">
        <w:rPr>
          <w:lang w:val="ro-RO"/>
        </w:rPr>
        <w:t>De90mm, cu o lungime L = 2768 m;</w:t>
      </w:r>
    </w:p>
    <w:p w14:paraId="2CE734C7" w14:textId="53D66667" w:rsidR="002C6359" w:rsidRPr="00D91CE8" w:rsidRDefault="002C6359">
      <w:pPr>
        <w:pStyle w:val="ListParagraph"/>
        <w:numPr>
          <w:ilvl w:val="0"/>
          <w:numId w:val="57"/>
        </w:numPr>
        <w:rPr>
          <w:lang w:val="ro-RO"/>
        </w:rPr>
      </w:pPr>
      <w:r w:rsidRPr="00D91CE8">
        <w:rPr>
          <w:lang w:val="ro-RO"/>
        </w:rPr>
        <w:t>Bransamente noi la consumatori, realizate din conducte din PEID, PE80, RC, PN10 – 85 buc;</w:t>
      </w:r>
    </w:p>
    <w:p w14:paraId="3CE088A4" w14:textId="63235828" w:rsidR="002C6359" w:rsidRPr="00D91CE8" w:rsidRDefault="002C6359">
      <w:pPr>
        <w:pStyle w:val="ListParagraph"/>
        <w:numPr>
          <w:ilvl w:val="0"/>
          <w:numId w:val="57"/>
        </w:numPr>
        <w:rPr>
          <w:lang w:val="ro-RO"/>
        </w:rPr>
      </w:pPr>
      <w:r w:rsidRPr="00D91CE8">
        <w:rPr>
          <w:lang w:val="ro-RO"/>
        </w:rPr>
        <w:t>Camine de vane;</w:t>
      </w:r>
    </w:p>
    <w:p w14:paraId="37D832DC" w14:textId="5DF9CF18" w:rsidR="002C6359" w:rsidRPr="00D91CE8" w:rsidRDefault="002C6359">
      <w:pPr>
        <w:pStyle w:val="ListParagraph"/>
        <w:numPr>
          <w:ilvl w:val="0"/>
          <w:numId w:val="57"/>
        </w:numPr>
        <w:rPr>
          <w:lang w:val="ro-RO"/>
        </w:rPr>
      </w:pPr>
      <w:r w:rsidRPr="00D91CE8">
        <w:rPr>
          <w:lang w:val="ro-RO"/>
        </w:rPr>
        <w:t>Integrarea noilor obiecte propuse in sistemul SCADA.</w:t>
      </w:r>
    </w:p>
    <w:p w14:paraId="1F72E66B" w14:textId="77777777" w:rsidR="002C6359" w:rsidRPr="00D91CE8" w:rsidRDefault="002C6359" w:rsidP="002C6359">
      <w:pPr>
        <w:rPr>
          <w:u w:val="single"/>
          <w:lang w:val="ro-RO"/>
        </w:rPr>
      </w:pPr>
      <w:r w:rsidRPr="00D91CE8">
        <w:rPr>
          <w:u w:val="single"/>
          <w:lang w:val="ro-RO"/>
        </w:rPr>
        <w:t>Localitatea Poroina</w:t>
      </w:r>
    </w:p>
    <w:p w14:paraId="5B3FBE6B" w14:textId="57F8397F" w:rsidR="002C6359" w:rsidRPr="00D91CE8" w:rsidRDefault="002C6359">
      <w:pPr>
        <w:pStyle w:val="ListParagraph"/>
        <w:numPr>
          <w:ilvl w:val="0"/>
          <w:numId w:val="58"/>
        </w:numPr>
        <w:rPr>
          <w:lang w:val="ro-RO"/>
        </w:rPr>
      </w:pPr>
      <w:r w:rsidRPr="00D91CE8">
        <w:rPr>
          <w:lang w:val="ro-RO"/>
        </w:rPr>
        <w:t>Extindere retea de distributie apa potabila cu conducte din PEID, PE100, RC, PN10, De 63 mm, cu o</w:t>
      </w:r>
      <w:r w:rsidR="00D91CE8" w:rsidRPr="00D91CE8">
        <w:rPr>
          <w:lang w:val="ro-RO"/>
        </w:rPr>
        <w:t xml:space="preserve"> </w:t>
      </w:r>
      <w:r w:rsidRPr="00D91CE8">
        <w:rPr>
          <w:lang w:val="ro-RO"/>
        </w:rPr>
        <w:t>lungime L = 2140 m;</w:t>
      </w:r>
    </w:p>
    <w:p w14:paraId="377906E8" w14:textId="68C29EB1" w:rsidR="002C6359" w:rsidRPr="00D91CE8" w:rsidRDefault="002C6359">
      <w:pPr>
        <w:pStyle w:val="ListParagraph"/>
        <w:numPr>
          <w:ilvl w:val="0"/>
          <w:numId w:val="58"/>
        </w:numPr>
        <w:rPr>
          <w:lang w:val="ro-RO"/>
        </w:rPr>
      </w:pPr>
      <w:r w:rsidRPr="00D91CE8">
        <w:rPr>
          <w:lang w:val="ro-RO"/>
        </w:rPr>
        <w:t>Bransamente noi la consumatori, realizate din conducte din PEID, PE80, RC, PN10 – 75 buc;</w:t>
      </w:r>
    </w:p>
    <w:p w14:paraId="116147FE" w14:textId="0D4ED92D" w:rsidR="002C6359" w:rsidRPr="00D91CE8" w:rsidRDefault="002C6359">
      <w:pPr>
        <w:pStyle w:val="ListParagraph"/>
        <w:numPr>
          <w:ilvl w:val="0"/>
          <w:numId w:val="58"/>
        </w:numPr>
        <w:rPr>
          <w:lang w:val="ro-RO"/>
        </w:rPr>
      </w:pPr>
      <w:r w:rsidRPr="00D91CE8">
        <w:rPr>
          <w:lang w:val="ro-RO"/>
        </w:rPr>
        <w:t>Camine de vane;</w:t>
      </w:r>
    </w:p>
    <w:p w14:paraId="3D0FC4A5" w14:textId="77777777" w:rsidR="002C6359" w:rsidRPr="00D91CE8" w:rsidRDefault="002C6359">
      <w:pPr>
        <w:pStyle w:val="ListParagraph"/>
        <w:numPr>
          <w:ilvl w:val="0"/>
          <w:numId w:val="58"/>
        </w:numPr>
        <w:rPr>
          <w:lang w:val="ro-RO"/>
        </w:rPr>
      </w:pPr>
      <w:r w:rsidRPr="00D91CE8">
        <w:rPr>
          <w:lang w:val="ro-RO"/>
        </w:rPr>
        <w:t>Integrarea noilor obiecte propuse in sistemul SCADA.</w:t>
      </w:r>
    </w:p>
    <w:p w14:paraId="20F7B4C0" w14:textId="77777777" w:rsidR="002C6359" w:rsidRPr="00D91CE8" w:rsidRDefault="002C6359" w:rsidP="002C6359">
      <w:pPr>
        <w:rPr>
          <w:u w:val="single"/>
          <w:lang w:val="ro-RO"/>
        </w:rPr>
      </w:pPr>
      <w:r w:rsidRPr="00D91CE8">
        <w:rPr>
          <w:u w:val="single"/>
          <w:lang w:val="ro-RO"/>
        </w:rPr>
        <w:t>Localitatea Valea Copcii</w:t>
      </w:r>
    </w:p>
    <w:p w14:paraId="333A00AE" w14:textId="7823D608" w:rsidR="002C6359" w:rsidRPr="00D91CE8" w:rsidRDefault="002C6359">
      <w:pPr>
        <w:pStyle w:val="ListParagraph"/>
        <w:numPr>
          <w:ilvl w:val="0"/>
          <w:numId w:val="59"/>
        </w:numPr>
        <w:rPr>
          <w:lang w:val="ro-RO"/>
        </w:rPr>
      </w:pPr>
      <w:r w:rsidRPr="00D91CE8">
        <w:rPr>
          <w:lang w:val="ro-RO"/>
        </w:rPr>
        <w:t>Extindere retea de distributie apa potabila cu conducte din PEID, PE100, RC, PN10, De 63 mm –</w:t>
      </w:r>
      <w:r w:rsidR="00D91CE8" w:rsidRPr="00D91CE8">
        <w:rPr>
          <w:lang w:val="ro-RO"/>
        </w:rPr>
        <w:t xml:space="preserve"> </w:t>
      </w:r>
      <w:r w:rsidRPr="00D91CE8">
        <w:rPr>
          <w:lang w:val="ro-RO"/>
        </w:rPr>
        <w:t>De90mm, cu o lungime L = 1452 m;</w:t>
      </w:r>
    </w:p>
    <w:p w14:paraId="5338CF01" w14:textId="11D6DDA1" w:rsidR="002C6359" w:rsidRPr="00D91CE8" w:rsidRDefault="002C6359">
      <w:pPr>
        <w:pStyle w:val="ListParagraph"/>
        <w:numPr>
          <w:ilvl w:val="0"/>
          <w:numId w:val="59"/>
        </w:numPr>
        <w:rPr>
          <w:lang w:val="ro-RO"/>
        </w:rPr>
      </w:pPr>
      <w:r w:rsidRPr="00D91CE8">
        <w:rPr>
          <w:lang w:val="ro-RO"/>
        </w:rPr>
        <w:t>Bransamente noi la consumatori, realizate din conducte din PEID, PE80, RC, PN10 – 40 buc;</w:t>
      </w:r>
    </w:p>
    <w:p w14:paraId="456A3141" w14:textId="7B01328A" w:rsidR="002C6359" w:rsidRPr="00D91CE8" w:rsidRDefault="002C6359">
      <w:pPr>
        <w:pStyle w:val="ListParagraph"/>
        <w:numPr>
          <w:ilvl w:val="0"/>
          <w:numId w:val="59"/>
        </w:numPr>
        <w:rPr>
          <w:lang w:val="ro-RO"/>
        </w:rPr>
      </w:pPr>
      <w:r w:rsidRPr="00D91CE8">
        <w:rPr>
          <w:lang w:val="ro-RO"/>
        </w:rPr>
        <w:t>Camine de vane;</w:t>
      </w:r>
    </w:p>
    <w:p w14:paraId="687C38DE" w14:textId="77FCDC27" w:rsidR="002C6359" w:rsidRPr="00D91CE8" w:rsidRDefault="002C6359">
      <w:pPr>
        <w:pStyle w:val="ListParagraph"/>
        <w:numPr>
          <w:ilvl w:val="0"/>
          <w:numId w:val="59"/>
        </w:numPr>
        <w:rPr>
          <w:lang w:val="ro-RO"/>
        </w:rPr>
      </w:pPr>
      <w:r w:rsidRPr="00D91CE8">
        <w:rPr>
          <w:lang w:val="ro-RO"/>
        </w:rPr>
        <w:t>Integrarea noilor obiecte propuse in sistemul SCADA.</w:t>
      </w:r>
    </w:p>
    <w:p w14:paraId="08113940" w14:textId="77777777" w:rsidR="00EA57B1" w:rsidRPr="00655FDD" w:rsidRDefault="00EA57B1" w:rsidP="00EA57B1">
      <w:pPr>
        <w:pStyle w:val="Heading3"/>
        <w:rPr>
          <w:lang w:val="ro-RO"/>
        </w:rPr>
      </w:pPr>
      <w:r w:rsidRPr="00655FDD">
        <w:rPr>
          <w:lang w:val="ro-RO"/>
        </w:rPr>
        <w:t xml:space="preserve"> </w:t>
      </w:r>
      <w:bookmarkStart w:id="84" w:name="_Toc141391156"/>
      <w:r w:rsidRPr="00655FDD">
        <w:rPr>
          <w:lang w:val="ro-RO"/>
        </w:rPr>
        <w:t>Canalizarea</w:t>
      </w:r>
      <w:bookmarkEnd w:id="84"/>
    </w:p>
    <w:p w14:paraId="12615488" w14:textId="03437735" w:rsidR="000736B8" w:rsidRDefault="00C03D17" w:rsidP="00F52590">
      <w:pPr>
        <w:rPr>
          <w:lang w:val="ro-RO"/>
        </w:rPr>
      </w:pPr>
      <w:r>
        <w:rPr>
          <w:lang w:val="ro-RO"/>
        </w:rPr>
        <w:t>În prezent doar l</w:t>
      </w:r>
      <w:r w:rsidR="00EA57B1" w:rsidRPr="00655FDD">
        <w:rPr>
          <w:lang w:val="ro-RO"/>
        </w:rPr>
        <w:t>ocali</w:t>
      </w:r>
      <w:r>
        <w:rPr>
          <w:lang w:val="ro-RO"/>
        </w:rPr>
        <w:t xml:space="preserve">tatea </w:t>
      </w:r>
      <w:r w:rsidR="00FA75A8" w:rsidRPr="00655FDD">
        <w:rPr>
          <w:lang w:val="ro-RO"/>
        </w:rPr>
        <w:t>Șimian</w:t>
      </w:r>
      <w:r>
        <w:rPr>
          <w:lang w:val="ro-RO"/>
        </w:rPr>
        <w:t xml:space="preserve"> </w:t>
      </w:r>
      <w:r w:rsidR="00FA75A8" w:rsidRPr="00655FDD">
        <w:rPr>
          <w:lang w:val="ro-RO"/>
        </w:rPr>
        <w:t>dispun</w:t>
      </w:r>
      <w:r>
        <w:rPr>
          <w:lang w:val="ro-RO"/>
        </w:rPr>
        <w:t>e</w:t>
      </w:r>
      <w:r w:rsidR="00FA75A8" w:rsidRPr="00655FDD">
        <w:rPr>
          <w:lang w:val="ro-RO"/>
        </w:rPr>
        <w:t xml:space="preserve"> de</w:t>
      </w:r>
      <w:r w:rsidR="00EA57B1" w:rsidRPr="00655FDD">
        <w:rPr>
          <w:lang w:val="ro-RO"/>
        </w:rPr>
        <w:t xml:space="preserve"> sistem de canalizare centraliza</w:t>
      </w:r>
      <w:r w:rsidR="00FA75A8" w:rsidRPr="00655FDD">
        <w:rPr>
          <w:lang w:val="ro-RO"/>
        </w:rPr>
        <w:t>t, pe când restul satelor au canalizare în sistem propriu (fosă)</w:t>
      </w:r>
      <w:r w:rsidR="00040EEC" w:rsidRPr="00655FDD">
        <w:rPr>
          <w:lang w:val="ro-RO"/>
        </w:rPr>
        <w:t>.</w:t>
      </w:r>
      <w:r w:rsidR="00EA57B1" w:rsidRPr="00655FDD">
        <w:rPr>
          <w:lang w:val="ro-RO"/>
        </w:rPr>
        <w:t xml:space="preserve"> </w:t>
      </w:r>
    </w:p>
    <w:p w14:paraId="6905AC10" w14:textId="77777777" w:rsidR="00C03D17" w:rsidRPr="00C03D17" w:rsidRDefault="00C03D17" w:rsidP="00C03D17">
      <w:pPr>
        <w:rPr>
          <w:lang w:val="ro-RO"/>
        </w:rPr>
      </w:pPr>
      <w:r w:rsidRPr="00C03D17">
        <w:rPr>
          <w:lang w:val="ro-RO"/>
        </w:rPr>
        <w:t>Reteaua de canalizare a localitatii Simian este realizata in sistem unitar.</w:t>
      </w:r>
    </w:p>
    <w:p w14:paraId="19A6D9A0" w14:textId="77777777" w:rsidR="00C03D17" w:rsidRPr="00C03D17" w:rsidRDefault="00C03D17" w:rsidP="00C03D17">
      <w:pPr>
        <w:rPr>
          <w:lang w:val="ro-RO"/>
        </w:rPr>
      </w:pPr>
      <w:r w:rsidRPr="00C03D17">
        <w:rPr>
          <w:lang w:val="ro-RO"/>
        </w:rPr>
        <w:t>Deficiente ale sistemului de canalizare:</w:t>
      </w:r>
    </w:p>
    <w:p w14:paraId="30F7939C" w14:textId="3EEBAEF8" w:rsidR="00C03D17" w:rsidRPr="00C03D17" w:rsidRDefault="00C03D17">
      <w:pPr>
        <w:pStyle w:val="ListParagraph"/>
        <w:numPr>
          <w:ilvl w:val="0"/>
          <w:numId w:val="66"/>
        </w:numPr>
        <w:rPr>
          <w:lang w:val="ro-RO"/>
        </w:rPr>
      </w:pPr>
      <w:r w:rsidRPr="00C03D17">
        <w:rPr>
          <w:lang w:val="ro-RO"/>
        </w:rPr>
        <w:t>Grad de acoperire insuficient</w:t>
      </w:r>
    </w:p>
    <w:p w14:paraId="2B328AD5" w14:textId="72A436A2" w:rsidR="00C03D17" w:rsidRPr="00C03D17" w:rsidRDefault="00C03D17">
      <w:pPr>
        <w:pStyle w:val="ListParagraph"/>
        <w:numPr>
          <w:ilvl w:val="0"/>
          <w:numId w:val="66"/>
        </w:numPr>
        <w:rPr>
          <w:lang w:val="ro-RO"/>
        </w:rPr>
      </w:pPr>
      <w:r w:rsidRPr="00C03D17">
        <w:rPr>
          <w:lang w:val="ro-RO"/>
        </w:rPr>
        <w:t>Risc asupra sanatatii umane</w:t>
      </w:r>
    </w:p>
    <w:p w14:paraId="0F07C86F" w14:textId="71844767" w:rsidR="000736B8" w:rsidRPr="000736B8" w:rsidRDefault="000736B8" w:rsidP="00F52590">
      <w:r>
        <w:rPr>
          <w:lang w:val="ro-RO"/>
        </w:rPr>
        <w:t>Distribuția satelor din comună în funcție de sistemele de canalizare este următoarea</w:t>
      </w:r>
      <w:r>
        <w:t>:</w:t>
      </w:r>
    </w:p>
    <w:p w14:paraId="3F84D472" w14:textId="138A9857" w:rsidR="00F52590" w:rsidRPr="000736B8" w:rsidRDefault="00F52590">
      <w:pPr>
        <w:pStyle w:val="ListParagraph"/>
        <w:numPr>
          <w:ilvl w:val="0"/>
          <w:numId w:val="62"/>
        </w:numPr>
        <w:rPr>
          <w:lang w:val="ro-RO"/>
        </w:rPr>
      </w:pPr>
      <w:r w:rsidRPr="000736B8">
        <w:rPr>
          <w:lang w:val="ro-RO"/>
        </w:rPr>
        <w:t>Aglomerarea Drobeta Turnu Severin</w:t>
      </w:r>
      <w:r w:rsidR="000736B8" w:rsidRPr="000736B8">
        <w:rPr>
          <w:lang w:val="en-GB"/>
        </w:rPr>
        <w:t>:</w:t>
      </w:r>
      <w:r w:rsidRPr="000736B8">
        <w:rPr>
          <w:lang w:val="ro-RO"/>
        </w:rPr>
        <w:t xml:space="preserve"> Dudasu</w:t>
      </w:r>
      <w:r w:rsidR="000736B8" w:rsidRPr="000736B8">
        <w:rPr>
          <w:lang w:val="ro-RO"/>
        </w:rPr>
        <w:t xml:space="preserve">, </w:t>
      </w:r>
      <w:r w:rsidRPr="000736B8">
        <w:rPr>
          <w:lang w:val="ro-RO"/>
        </w:rPr>
        <w:t>Cerneti</w:t>
      </w:r>
    </w:p>
    <w:p w14:paraId="209E7E03" w14:textId="77777777" w:rsidR="000736B8" w:rsidRDefault="000736B8" w:rsidP="000736B8">
      <w:pPr>
        <w:pStyle w:val="ListParagraph"/>
        <w:rPr>
          <w:lang w:val="ro-RO"/>
        </w:rPr>
      </w:pPr>
      <w:r w:rsidRPr="000736B8">
        <w:rPr>
          <w:lang w:val="ro-RO"/>
        </w:rPr>
        <w:t>Epurarea apelor uzate provenite din aglomerarea Drobeta</w:t>
      </w:r>
      <w:r>
        <w:rPr>
          <w:lang w:val="ro-RO"/>
        </w:rPr>
        <w:t xml:space="preserve"> </w:t>
      </w:r>
      <w:r w:rsidRPr="000736B8">
        <w:rPr>
          <w:lang w:val="ro-RO"/>
        </w:rPr>
        <w:t>Turnu Severin se va realiza la statia de epurare din municipiul Drobeta Turnu Severin.</w:t>
      </w:r>
    </w:p>
    <w:p w14:paraId="22DE23E6" w14:textId="77777777" w:rsidR="000736B8" w:rsidRDefault="000736B8">
      <w:pPr>
        <w:pStyle w:val="ListParagraph"/>
        <w:numPr>
          <w:ilvl w:val="0"/>
          <w:numId w:val="62"/>
        </w:numPr>
        <w:rPr>
          <w:lang w:val="ro-RO"/>
        </w:rPr>
      </w:pPr>
      <w:r>
        <w:rPr>
          <w:lang w:val="ro-RO"/>
        </w:rPr>
        <w:t>Aglomerarea Șimian</w:t>
      </w:r>
      <w:r>
        <w:t xml:space="preserve">:  </w:t>
      </w:r>
      <w:r>
        <w:rPr>
          <w:lang w:val="ro-RO"/>
        </w:rPr>
        <w:t>Șimian, Dedovița Nouă</w:t>
      </w:r>
    </w:p>
    <w:p w14:paraId="65D6FD84" w14:textId="7D7F9759" w:rsidR="00F52590" w:rsidRPr="000736B8" w:rsidRDefault="000736B8" w:rsidP="000736B8">
      <w:pPr>
        <w:pStyle w:val="ListParagraph"/>
        <w:rPr>
          <w:lang w:val="ro-RO"/>
        </w:rPr>
      </w:pPr>
      <w:r w:rsidRPr="000736B8">
        <w:rPr>
          <w:lang w:val="ro-RO"/>
        </w:rPr>
        <w:t>Epurarea apelor uzate provenite din aglomerarea Simian se va realiza la statia de epurare din Drobeta Turnu Severin.</w:t>
      </w:r>
    </w:p>
    <w:p w14:paraId="471EA913" w14:textId="792D2C99" w:rsidR="00486575" w:rsidRPr="00655FDD" w:rsidRDefault="00486575" w:rsidP="00EA57B1">
      <w:pPr>
        <w:rPr>
          <w:lang w:val="ro-RO"/>
        </w:rPr>
      </w:pPr>
      <w:r w:rsidRPr="00655FDD">
        <w:rPr>
          <w:lang w:val="ro-RO"/>
        </w:rPr>
        <w:t>În cadrul  “Proiectul regional de dezvoltare a infrastructurii de apa si apa uzata in judetul Mehedinti in perioada 2014-2020”, sunt propuse următoarele:</w:t>
      </w:r>
    </w:p>
    <w:p w14:paraId="1D56E168" w14:textId="3574074B" w:rsidR="00486575" w:rsidRPr="00655FDD" w:rsidRDefault="00486575">
      <w:pPr>
        <w:pStyle w:val="ListParagraph"/>
        <w:numPr>
          <w:ilvl w:val="0"/>
          <w:numId w:val="50"/>
        </w:numPr>
        <w:rPr>
          <w:lang w:val="ro-RO"/>
        </w:rPr>
      </w:pPr>
      <w:r w:rsidRPr="00655FDD">
        <w:rPr>
          <w:lang w:val="ro-RO"/>
        </w:rPr>
        <w:t xml:space="preserve">Extinderea rețelei de canalizare (inclusive racorduri) </w:t>
      </w:r>
    </w:p>
    <w:p w14:paraId="5FEC5E42" w14:textId="4D4EDCA4" w:rsidR="00486575" w:rsidRPr="00655FDD" w:rsidRDefault="00486575">
      <w:pPr>
        <w:pStyle w:val="ListParagraph"/>
        <w:numPr>
          <w:ilvl w:val="0"/>
          <w:numId w:val="50"/>
        </w:numPr>
        <w:rPr>
          <w:lang w:val="ro-RO"/>
        </w:rPr>
      </w:pPr>
      <w:r w:rsidRPr="00655FDD">
        <w:rPr>
          <w:lang w:val="ro-RO"/>
        </w:rPr>
        <w:lastRenderedPageBreak/>
        <w:t>Stații de pompare apă uzată menajară noi</w:t>
      </w:r>
    </w:p>
    <w:p w14:paraId="14CFD455" w14:textId="0E960C95" w:rsidR="00486575" w:rsidRDefault="00486575">
      <w:pPr>
        <w:pStyle w:val="ListParagraph"/>
        <w:numPr>
          <w:ilvl w:val="0"/>
          <w:numId w:val="50"/>
        </w:numPr>
        <w:rPr>
          <w:lang w:val="ro-RO"/>
        </w:rPr>
      </w:pPr>
      <w:r w:rsidRPr="00655FDD">
        <w:rPr>
          <w:lang w:val="ro-RO"/>
        </w:rPr>
        <w:t>Conducte noi de refulare apă uzată menajeră</w:t>
      </w:r>
    </w:p>
    <w:p w14:paraId="047E71AF" w14:textId="6CA7FB53" w:rsidR="00F52590" w:rsidRDefault="00F52590" w:rsidP="00F52590">
      <w:pPr>
        <w:rPr>
          <w:lang w:val="ro-RO"/>
        </w:rPr>
      </w:pPr>
      <w:r w:rsidRPr="00F52590">
        <w:rPr>
          <w:lang w:val="ro-RO"/>
        </w:rPr>
        <w:t>Sunt propuse astfel prin acest proiect următoarele măsuri:</w:t>
      </w:r>
    </w:p>
    <w:p w14:paraId="1BAEB616" w14:textId="77777777" w:rsidR="00F52590" w:rsidRPr="00F52590" w:rsidRDefault="00F52590" w:rsidP="00F52590">
      <w:pPr>
        <w:rPr>
          <w:u w:val="single"/>
          <w:lang w:val="ro-RO"/>
        </w:rPr>
      </w:pPr>
      <w:r w:rsidRPr="00F52590">
        <w:rPr>
          <w:u w:val="single"/>
          <w:lang w:val="ro-RO"/>
        </w:rPr>
        <w:t>Localitatea Dudasu:</w:t>
      </w:r>
    </w:p>
    <w:p w14:paraId="188C324D" w14:textId="52A018B1" w:rsidR="00F52590" w:rsidRPr="00F52590" w:rsidRDefault="00F52590">
      <w:pPr>
        <w:pStyle w:val="ListParagraph"/>
        <w:numPr>
          <w:ilvl w:val="0"/>
          <w:numId w:val="60"/>
        </w:numPr>
        <w:rPr>
          <w:lang w:val="ro-RO"/>
        </w:rPr>
      </w:pPr>
      <w:r w:rsidRPr="00F52590">
        <w:rPr>
          <w:lang w:val="ro-RO"/>
        </w:rPr>
        <w:t>Extindere retea de canalizare ape uzate menajere, cu conducte PVC, SN8, Dn 250 mm, L= 1549 m;</w:t>
      </w:r>
    </w:p>
    <w:p w14:paraId="55727250" w14:textId="62E00FEF" w:rsidR="00F52590" w:rsidRPr="00F52590" w:rsidRDefault="00F52590">
      <w:pPr>
        <w:pStyle w:val="ListParagraph"/>
        <w:numPr>
          <w:ilvl w:val="0"/>
          <w:numId w:val="60"/>
        </w:numPr>
        <w:rPr>
          <w:lang w:val="ro-RO"/>
        </w:rPr>
      </w:pPr>
      <w:r w:rsidRPr="00F52590">
        <w:rPr>
          <w:lang w:val="ro-RO"/>
        </w:rPr>
        <w:t>Camine de vizitare aferente retelei de canalizare;</w:t>
      </w:r>
    </w:p>
    <w:p w14:paraId="229845B3" w14:textId="48D02CE0" w:rsidR="00F52590" w:rsidRPr="00F52590" w:rsidRDefault="00F52590">
      <w:pPr>
        <w:pStyle w:val="ListParagraph"/>
        <w:numPr>
          <w:ilvl w:val="0"/>
          <w:numId w:val="60"/>
        </w:numPr>
        <w:rPr>
          <w:lang w:val="ro-RO"/>
        </w:rPr>
      </w:pPr>
      <w:r w:rsidRPr="00F52590">
        <w:rPr>
          <w:lang w:val="ro-RO"/>
        </w:rPr>
        <w:t>Statii de pompare a apelor uzate – 5 buc.;</w:t>
      </w:r>
    </w:p>
    <w:p w14:paraId="46B6A750" w14:textId="75565A2C" w:rsidR="00F52590" w:rsidRPr="00F52590" w:rsidRDefault="00F52590">
      <w:pPr>
        <w:pStyle w:val="ListParagraph"/>
        <w:numPr>
          <w:ilvl w:val="0"/>
          <w:numId w:val="60"/>
        </w:numPr>
        <w:rPr>
          <w:lang w:val="ro-RO"/>
        </w:rPr>
      </w:pPr>
      <w:r w:rsidRPr="00F52590">
        <w:rPr>
          <w:lang w:val="ro-RO"/>
        </w:rPr>
        <w:t>Conducte de refulare aferente statiilor de pompare, din PEID, PN 10, De 90 mm, L = 569 m;</w:t>
      </w:r>
    </w:p>
    <w:p w14:paraId="683D863F" w14:textId="0CCE5129" w:rsidR="00F52590" w:rsidRPr="00F52590" w:rsidRDefault="00F52590">
      <w:pPr>
        <w:pStyle w:val="ListParagraph"/>
        <w:numPr>
          <w:ilvl w:val="0"/>
          <w:numId w:val="60"/>
        </w:numPr>
        <w:rPr>
          <w:lang w:val="ro-RO"/>
        </w:rPr>
      </w:pPr>
      <w:r w:rsidRPr="00F52590">
        <w:rPr>
          <w:lang w:val="ro-RO"/>
        </w:rPr>
        <w:t>Racorduri noi la consumatori, realizate din conducte din PVC, Dn 160 mm – 78 buc.;</w:t>
      </w:r>
    </w:p>
    <w:p w14:paraId="4EDB6977" w14:textId="620C3915" w:rsidR="00F52590" w:rsidRDefault="00F52590">
      <w:pPr>
        <w:pStyle w:val="ListParagraph"/>
        <w:numPr>
          <w:ilvl w:val="0"/>
          <w:numId w:val="60"/>
        </w:numPr>
        <w:rPr>
          <w:lang w:val="ro-RO"/>
        </w:rPr>
      </w:pPr>
      <w:r w:rsidRPr="00F52590">
        <w:rPr>
          <w:lang w:val="ro-RO"/>
        </w:rPr>
        <w:t>Integrarea noilor obiecte propuse in sistemul SCADA.</w:t>
      </w:r>
    </w:p>
    <w:p w14:paraId="07140778" w14:textId="77777777" w:rsidR="00F52590" w:rsidRPr="00F52590" w:rsidRDefault="00F52590" w:rsidP="00F52590">
      <w:pPr>
        <w:rPr>
          <w:u w:val="single"/>
          <w:lang w:val="ro-RO"/>
        </w:rPr>
      </w:pPr>
      <w:r w:rsidRPr="00F52590">
        <w:rPr>
          <w:u w:val="single"/>
          <w:lang w:val="ro-RO"/>
        </w:rPr>
        <w:t>Localitatea Cerneti:</w:t>
      </w:r>
    </w:p>
    <w:p w14:paraId="16C8570C" w14:textId="1CBC7E53" w:rsidR="00F52590" w:rsidRPr="00F52590" w:rsidRDefault="00F52590">
      <w:pPr>
        <w:pStyle w:val="ListParagraph"/>
        <w:numPr>
          <w:ilvl w:val="0"/>
          <w:numId w:val="61"/>
        </w:numPr>
        <w:rPr>
          <w:lang w:val="ro-RO"/>
        </w:rPr>
      </w:pPr>
      <w:r w:rsidRPr="00F52590">
        <w:rPr>
          <w:lang w:val="ro-RO"/>
        </w:rPr>
        <w:t>Extindere retea de canalizare ape uzate menajere, cu conducte din PVC, SN8, Dn 250 mm, L= 6269 m;</w:t>
      </w:r>
    </w:p>
    <w:p w14:paraId="1EC01EA9" w14:textId="0646EA3B" w:rsidR="00F52590" w:rsidRPr="00F52590" w:rsidRDefault="00F52590">
      <w:pPr>
        <w:pStyle w:val="ListParagraph"/>
        <w:numPr>
          <w:ilvl w:val="0"/>
          <w:numId w:val="61"/>
        </w:numPr>
        <w:rPr>
          <w:lang w:val="ro-RO"/>
        </w:rPr>
      </w:pPr>
      <w:r w:rsidRPr="00F52590">
        <w:rPr>
          <w:lang w:val="ro-RO"/>
        </w:rPr>
        <w:t>Camine de vizitare aferente retelei de canalizare;</w:t>
      </w:r>
    </w:p>
    <w:p w14:paraId="4B64EED1" w14:textId="69949620" w:rsidR="00F52590" w:rsidRPr="00F52590" w:rsidRDefault="00F52590">
      <w:pPr>
        <w:pStyle w:val="ListParagraph"/>
        <w:numPr>
          <w:ilvl w:val="0"/>
          <w:numId w:val="61"/>
        </w:numPr>
        <w:rPr>
          <w:lang w:val="ro-RO"/>
        </w:rPr>
      </w:pPr>
      <w:r w:rsidRPr="00F52590">
        <w:rPr>
          <w:lang w:val="ro-RO"/>
        </w:rPr>
        <w:t>Statii de pompare a apelor uzate – 16 buc.;</w:t>
      </w:r>
    </w:p>
    <w:p w14:paraId="7A2AB551" w14:textId="0450286A" w:rsidR="00F52590" w:rsidRPr="00F52590" w:rsidRDefault="00F52590">
      <w:pPr>
        <w:pStyle w:val="ListParagraph"/>
        <w:numPr>
          <w:ilvl w:val="0"/>
          <w:numId w:val="61"/>
        </w:numPr>
        <w:rPr>
          <w:lang w:val="ro-RO"/>
        </w:rPr>
      </w:pPr>
      <w:r w:rsidRPr="00F52590">
        <w:rPr>
          <w:lang w:val="ro-RO"/>
        </w:rPr>
        <w:t>Conducte de refulare aferente statiilor de pompare, din PEID, PN 10, De 90 mm, L = 3968 m;</w:t>
      </w:r>
    </w:p>
    <w:p w14:paraId="537AEC1F" w14:textId="19DF8D18" w:rsidR="00F52590" w:rsidRPr="00F52590" w:rsidRDefault="00F52590">
      <w:pPr>
        <w:pStyle w:val="ListParagraph"/>
        <w:numPr>
          <w:ilvl w:val="0"/>
          <w:numId w:val="61"/>
        </w:numPr>
        <w:rPr>
          <w:lang w:val="ro-RO"/>
        </w:rPr>
      </w:pPr>
      <w:r w:rsidRPr="00F52590">
        <w:rPr>
          <w:lang w:val="ro-RO"/>
        </w:rPr>
        <w:t>Racorduri noi la consumatori, realizate din conducte din PVC, Dn 160 mm – 177 buc.;</w:t>
      </w:r>
    </w:p>
    <w:p w14:paraId="7B0E6812" w14:textId="3034924F" w:rsidR="00F52590" w:rsidRDefault="00F52590">
      <w:pPr>
        <w:pStyle w:val="ListParagraph"/>
        <w:numPr>
          <w:ilvl w:val="0"/>
          <w:numId w:val="61"/>
        </w:numPr>
        <w:rPr>
          <w:lang w:val="ro-RO"/>
        </w:rPr>
      </w:pPr>
      <w:r w:rsidRPr="00F52590">
        <w:rPr>
          <w:lang w:val="ro-RO"/>
        </w:rPr>
        <w:t>Integrarea noilor obiecte propuse in sistemul SCADA.</w:t>
      </w:r>
    </w:p>
    <w:p w14:paraId="0D56F4EC" w14:textId="77777777" w:rsidR="000736B8" w:rsidRPr="000736B8" w:rsidRDefault="000736B8" w:rsidP="000736B8">
      <w:pPr>
        <w:rPr>
          <w:u w:val="single"/>
          <w:lang w:val="ro-RO"/>
        </w:rPr>
      </w:pPr>
      <w:r w:rsidRPr="000736B8">
        <w:rPr>
          <w:u w:val="single"/>
          <w:lang w:val="ro-RO"/>
        </w:rPr>
        <w:t>Localitatea Simian:</w:t>
      </w:r>
    </w:p>
    <w:p w14:paraId="2302CF7F" w14:textId="4FEEB77C" w:rsidR="000736B8" w:rsidRPr="000736B8" w:rsidRDefault="000736B8">
      <w:pPr>
        <w:pStyle w:val="ListParagraph"/>
        <w:numPr>
          <w:ilvl w:val="0"/>
          <w:numId w:val="63"/>
        </w:numPr>
        <w:rPr>
          <w:lang w:val="ro-RO"/>
        </w:rPr>
      </w:pPr>
      <w:r w:rsidRPr="000736B8">
        <w:rPr>
          <w:lang w:val="ro-RO"/>
        </w:rPr>
        <w:t>Extindere retea de canalizare ape uzate menajere, cu conducte din PVC, SN8, Dn 250 mm, L= 4171</w:t>
      </w:r>
      <w:r w:rsidRPr="000736B8">
        <w:t xml:space="preserve"> </w:t>
      </w:r>
      <w:r w:rsidRPr="000736B8">
        <w:rPr>
          <w:lang w:val="ro-RO"/>
        </w:rPr>
        <w:t>m;</w:t>
      </w:r>
    </w:p>
    <w:p w14:paraId="3DDEF74E" w14:textId="2B8457F6" w:rsidR="000736B8" w:rsidRPr="000736B8" w:rsidRDefault="000736B8">
      <w:pPr>
        <w:pStyle w:val="ListParagraph"/>
        <w:numPr>
          <w:ilvl w:val="0"/>
          <w:numId w:val="63"/>
        </w:numPr>
        <w:rPr>
          <w:lang w:val="ro-RO"/>
        </w:rPr>
      </w:pPr>
      <w:r w:rsidRPr="000736B8">
        <w:rPr>
          <w:lang w:val="ro-RO"/>
        </w:rPr>
        <w:t>Camine de vizitare aferente retelei de canalizare;</w:t>
      </w:r>
    </w:p>
    <w:p w14:paraId="2DC23FB5" w14:textId="0F2F495E" w:rsidR="000736B8" w:rsidRPr="000736B8" w:rsidRDefault="000736B8">
      <w:pPr>
        <w:pStyle w:val="ListParagraph"/>
        <w:numPr>
          <w:ilvl w:val="0"/>
          <w:numId w:val="63"/>
        </w:numPr>
        <w:rPr>
          <w:lang w:val="ro-RO"/>
        </w:rPr>
      </w:pPr>
      <w:r w:rsidRPr="000736B8">
        <w:rPr>
          <w:lang w:val="ro-RO"/>
        </w:rPr>
        <w:t>Statii de pompare a apelor uzate – 8 buc.;</w:t>
      </w:r>
    </w:p>
    <w:p w14:paraId="1012CA77" w14:textId="241E5C30" w:rsidR="000736B8" w:rsidRPr="000736B8" w:rsidRDefault="000736B8">
      <w:pPr>
        <w:pStyle w:val="ListParagraph"/>
        <w:numPr>
          <w:ilvl w:val="0"/>
          <w:numId w:val="63"/>
        </w:numPr>
        <w:rPr>
          <w:lang w:val="ro-RO"/>
        </w:rPr>
      </w:pPr>
      <w:r w:rsidRPr="000736B8">
        <w:rPr>
          <w:lang w:val="ro-RO"/>
        </w:rPr>
        <w:t>Conducte de refulare aferente statiilor de pompare, din PEID, PN 10, De 90 mm, L = 1383 m;</w:t>
      </w:r>
    </w:p>
    <w:p w14:paraId="3BEDE430" w14:textId="3BC36A64" w:rsidR="000736B8" w:rsidRPr="000736B8" w:rsidRDefault="000736B8">
      <w:pPr>
        <w:pStyle w:val="ListParagraph"/>
        <w:numPr>
          <w:ilvl w:val="0"/>
          <w:numId w:val="63"/>
        </w:numPr>
        <w:rPr>
          <w:lang w:val="ro-RO"/>
        </w:rPr>
      </w:pPr>
      <w:r w:rsidRPr="000736B8">
        <w:rPr>
          <w:lang w:val="ro-RO"/>
        </w:rPr>
        <w:t>Racorduri noi la consumatori, realizate din conducte din PVC, Dn 160 mm – 169 buc.;</w:t>
      </w:r>
    </w:p>
    <w:p w14:paraId="3057DEAE" w14:textId="52D546B5" w:rsidR="000736B8" w:rsidRPr="000736B8" w:rsidRDefault="000736B8">
      <w:pPr>
        <w:pStyle w:val="ListParagraph"/>
        <w:numPr>
          <w:ilvl w:val="0"/>
          <w:numId w:val="63"/>
        </w:numPr>
        <w:rPr>
          <w:lang w:val="ro-RO"/>
        </w:rPr>
      </w:pPr>
      <w:r w:rsidRPr="000736B8">
        <w:rPr>
          <w:lang w:val="ro-RO"/>
        </w:rPr>
        <w:t>Integrarea noilor obiecte propuse in sistemul SCADA.</w:t>
      </w:r>
    </w:p>
    <w:p w14:paraId="36067980" w14:textId="77777777" w:rsidR="000736B8" w:rsidRPr="000736B8" w:rsidRDefault="000736B8" w:rsidP="000736B8">
      <w:pPr>
        <w:rPr>
          <w:u w:val="single"/>
          <w:lang w:val="ro-RO"/>
        </w:rPr>
      </w:pPr>
      <w:r w:rsidRPr="000736B8">
        <w:rPr>
          <w:u w:val="single"/>
          <w:lang w:val="ro-RO"/>
        </w:rPr>
        <w:t>Localitatea Dedovita Noua:</w:t>
      </w:r>
    </w:p>
    <w:p w14:paraId="2F768E5E" w14:textId="355CA131" w:rsidR="000736B8" w:rsidRPr="000736B8" w:rsidRDefault="000736B8">
      <w:pPr>
        <w:pStyle w:val="ListParagraph"/>
        <w:numPr>
          <w:ilvl w:val="0"/>
          <w:numId w:val="64"/>
        </w:numPr>
        <w:rPr>
          <w:lang w:val="ro-RO"/>
        </w:rPr>
      </w:pPr>
      <w:r w:rsidRPr="000736B8">
        <w:rPr>
          <w:lang w:val="ro-RO"/>
        </w:rPr>
        <w:t>Extindere retea de canalizare ape uzate menajere, cu conducte din PVC, SN8, Dn 250 mm, L= 1161 m;</w:t>
      </w:r>
    </w:p>
    <w:p w14:paraId="72406DB5" w14:textId="1BE27464" w:rsidR="000736B8" w:rsidRPr="000736B8" w:rsidRDefault="000736B8">
      <w:pPr>
        <w:pStyle w:val="ListParagraph"/>
        <w:numPr>
          <w:ilvl w:val="0"/>
          <w:numId w:val="64"/>
        </w:numPr>
        <w:rPr>
          <w:lang w:val="ro-RO"/>
        </w:rPr>
      </w:pPr>
      <w:r w:rsidRPr="000736B8">
        <w:rPr>
          <w:lang w:val="ro-RO"/>
        </w:rPr>
        <w:t>Camine de vizitare aferente retelei de canalizare;</w:t>
      </w:r>
    </w:p>
    <w:p w14:paraId="2CBDB67C" w14:textId="3DA0A9B2" w:rsidR="000736B8" w:rsidRPr="000736B8" w:rsidRDefault="000736B8">
      <w:pPr>
        <w:pStyle w:val="ListParagraph"/>
        <w:numPr>
          <w:ilvl w:val="0"/>
          <w:numId w:val="64"/>
        </w:numPr>
        <w:rPr>
          <w:lang w:val="ro-RO"/>
        </w:rPr>
      </w:pPr>
      <w:r w:rsidRPr="000736B8">
        <w:rPr>
          <w:lang w:val="ro-RO"/>
        </w:rPr>
        <w:t>Statii de pompare a apelor uzate – 1 buc.;</w:t>
      </w:r>
    </w:p>
    <w:p w14:paraId="050E8519" w14:textId="579AE3C9" w:rsidR="000736B8" w:rsidRPr="000736B8" w:rsidRDefault="000736B8">
      <w:pPr>
        <w:pStyle w:val="ListParagraph"/>
        <w:numPr>
          <w:ilvl w:val="0"/>
          <w:numId w:val="64"/>
        </w:numPr>
        <w:rPr>
          <w:lang w:val="ro-RO"/>
        </w:rPr>
      </w:pPr>
      <w:r w:rsidRPr="000736B8">
        <w:rPr>
          <w:lang w:val="ro-RO"/>
        </w:rPr>
        <w:t>Conducte de refulare aferente statiilor de pompare, din PEID, PN 10, De 90 mm, L = 138 m;</w:t>
      </w:r>
    </w:p>
    <w:p w14:paraId="1914BF97" w14:textId="6C2172DA" w:rsidR="000736B8" w:rsidRPr="000736B8" w:rsidRDefault="000736B8">
      <w:pPr>
        <w:pStyle w:val="ListParagraph"/>
        <w:numPr>
          <w:ilvl w:val="0"/>
          <w:numId w:val="64"/>
        </w:numPr>
        <w:rPr>
          <w:lang w:val="ro-RO"/>
        </w:rPr>
      </w:pPr>
      <w:r w:rsidRPr="000736B8">
        <w:rPr>
          <w:lang w:val="ro-RO"/>
        </w:rPr>
        <w:t>Racorduri noi la consumatori, realizate din conducte din PVC, Dn 160 mm – 17 buc.;</w:t>
      </w:r>
    </w:p>
    <w:p w14:paraId="06955680" w14:textId="5A40176B" w:rsidR="000736B8" w:rsidRPr="000736B8" w:rsidRDefault="000736B8">
      <w:pPr>
        <w:pStyle w:val="ListParagraph"/>
        <w:numPr>
          <w:ilvl w:val="0"/>
          <w:numId w:val="64"/>
        </w:numPr>
        <w:rPr>
          <w:lang w:val="ro-RO"/>
        </w:rPr>
      </w:pPr>
      <w:r w:rsidRPr="000736B8">
        <w:rPr>
          <w:lang w:val="ro-RO"/>
        </w:rPr>
        <w:t>Integrarea noilor obiecte propuse in sistemul SCADA. canalizare ape uzate menajere, cu conducte din PVC, SN8, Dn 250 mm, L= 4171</w:t>
      </w:r>
    </w:p>
    <w:p w14:paraId="5503724D" w14:textId="77777777" w:rsidR="00EA57B1" w:rsidRPr="00655FDD" w:rsidRDefault="00EA57B1" w:rsidP="00EA57B1">
      <w:pPr>
        <w:pStyle w:val="Heading3"/>
        <w:rPr>
          <w:lang w:val="ro-RO"/>
        </w:rPr>
      </w:pPr>
      <w:bookmarkStart w:id="85" w:name="_Toc141391157"/>
      <w:r w:rsidRPr="00655FDD">
        <w:rPr>
          <w:lang w:val="ro-RO"/>
        </w:rPr>
        <w:lastRenderedPageBreak/>
        <w:t>Alimentarea cu căldură</w:t>
      </w:r>
      <w:bookmarkEnd w:id="85"/>
    </w:p>
    <w:p w14:paraId="0044DC47" w14:textId="5441B9AA" w:rsidR="00EA57B1" w:rsidRPr="00655FDD" w:rsidRDefault="00EA57B1" w:rsidP="00EA57B1">
      <w:pPr>
        <w:rPr>
          <w:lang w:val="ro-RO"/>
        </w:rPr>
      </w:pPr>
      <w:r w:rsidRPr="00655FDD">
        <w:rPr>
          <w:rFonts w:cstheme="minorHAnsi"/>
          <w:lang w:val="ro-RO"/>
        </w:rPr>
        <w:t>Î</w:t>
      </w:r>
      <w:r w:rsidRPr="00655FDD">
        <w:rPr>
          <w:lang w:val="ro-RO"/>
        </w:rPr>
        <w:t xml:space="preserve">n comuna </w:t>
      </w:r>
      <w:r w:rsidR="007E4858">
        <w:rPr>
          <w:lang w:val="ro-RO"/>
        </w:rPr>
        <w:t>Șimian</w:t>
      </w:r>
      <w:r w:rsidRPr="00655FDD">
        <w:rPr>
          <w:lang w:val="ro-RO"/>
        </w:rPr>
        <w:t xml:space="preserve"> nu există sistem centra</w:t>
      </w:r>
      <w:r w:rsidRPr="00655FDD">
        <w:rPr>
          <w:lang w:val="ro-RO"/>
        </w:rPr>
        <w:softHyphen/>
        <w:t>lizat de alimentare cu căldură. Problema încălzirii se rezolvă cu ajutorul sobelor de încălzire, folosind drept combustibil - combustibil solid (de regulă materialul lemnos din zonă).</w:t>
      </w:r>
      <w:r w:rsidR="007E4858">
        <w:rPr>
          <w:lang w:val="ro-RO"/>
        </w:rPr>
        <w:t xml:space="preserve"> Există gospodării cu centrale termice. </w:t>
      </w:r>
    </w:p>
    <w:p w14:paraId="6CC33D46" w14:textId="77777777" w:rsidR="00EA57B1" w:rsidRPr="00655FDD" w:rsidRDefault="00EA57B1" w:rsidP="00EA57B1">
      <w:pPr>
        <w:pStyle w:val="Heading3"/>
        <w:rPr>
          <w:lang w:val="ro-RO"/>
        </w:rPr>
      </w:pPr>
      <w:bookmarkStart w:id="86" w:name="_Toc141391158"/>
      <w:r w:rsidRPr="00655FDD">
        <w:rPr>
          <w:lang w:val="ro-RO"/>
        </w:rPr>
        <w:t>Alimentarea cu gaze</w:t>
      </w:r>
      <w:bookmarkEnd w:id="86"/>
    </w:p>
    <w:p w14:paraId="19128A17" w14:textId="5E296346" w:rsidR="00EA57B1" w:rsidRDefault="00EA57B1" w:rsidP="00EA57B1">
      <w:pPr>
        <w:rPr>
          <w:lang w:val="ro-RO"/>
        </w:rPr>
      </w:pPr>
      <w:r w:rsidRPr="00655FDD">
        <w:rPr>
          <w:lang w:val="ro-RO"/>
        </w:rPr>
        <w:t xml:space="preserve">Întrucât nu există reţea de gaze, nu există nici sistem centralizat de alimentare cu gaze. </w:t>
      </w:r>
    </w:p>
    <w:p w14:paraId="46925663" w14:textId="70993201" w:rsidR="007E4858" w:rsidRPr="00655FDD" w:rsidRDefault="007E4858" w:rsidP="00EA57B1">
      <w:pPr>
        <w:rPr>
          <w:lang w:val="ro-RO"/>
        </w:rPr>
      </w:pPr>
      <w:r>
        <w:rPr>
          <w:lang w:val="ro-RO"/>
        </w:rPr>
        <w:t xml:space="preserve">La nivelul comunei există un proiect </w:t>
      </w:r>
      <w:r w:rsidR="007D33D3">
        <w:rPr>
          <w:lang w:val="ro-RO"/>
        </w:rPr>
        <w:t xml:space="preserve">prin fonduri europene </w:t>
      </w:r>
      <w:r w:rsidRPr="007E4858">
        <w:rPr>
          <w:lang w:val="ro-RO"/>
        </w:rPr>
        <w:t xml:space="preserve">pentru extinderea rețelei de gaz natural, </w:t>
      </w:r>
      <w:r>
        <w:rPr>
          <w:lang w:val="ro-RO"/>
        </w:rPr>
        <w:t>însă</w:t>
      </w:r>
      <w:r w:rsidRPr="007E4858">
        <w:rPr>
          <w:lang w:val="ro-RO"/>
        </w:rPr>
        <w:t xml:space="preserve"> lucrările </w:t>
      </w:r>
      <w:r>
        <w:rPr>
          <w:lang w:val="ro-RO"/>
        </w:rPr>
        <w:t>s-au blocat.</w:t>
      </w:r>
      <w:r w:rsidRPr="007E4858">
        <w:rPr>
          <w:lang w:val="ro-RO"/>
        </w:rPr>
        <w:t xml:space="preserve"> </w:t>
      </w:r>
      <w:r>
        <w:rPr>
          <w:lang w:val="ro-RO"/>
        </w:rPr>
        <w:t xml:space="preserve">Sunt vizate </w:t>
      </w:r>
      <w:r w:rsidRPr="007E4858">
        <w:rPr>
          <w:lang w:val="ro-RO"/>
        </w:rPr>
        <w:t>satele Şimian, Cerneţi, Dedoviţa Nouă şi Dudaşul Cerneţiului. Reţeaua va avea o lungime de aproximativ 70 de kilometri şi prevede inclusiv racordul locuinţelor, iar investiţia se ridică la aproximativ 15 milioane euro, bani proveniţi din fonduri nerambursabile.</w:t>
      </w:r>
    </w:p>
    <w:p w14:paraId="7748462E" w14:textId="77777777" w:rsidR="00EA57B1" w:rsidRPr="00655FDD" w:rsidRDefault="00EA57B1" w:rsidP="00EA57B1">
      <w:pPr>
        <w:pStyle w:val="Heading3"/>
        <w:rPr>
          <w:lang w:val="ro-RO"/>
        </w:rPr>
      </w:pPr>
      <w:bookmarkStart w:id="87" w:name="_Toc141391159"/>
      <w:r w:rsidRPr="00655FDD">
        <w:rPr>
          <w:lang w:val="ro-RO"/>
        </w:rPr>
        <w:t>Gospodărie comunală</w:t>
      </w:r>
      <w:bookmarkEnd w:id="87"/>
    </w:p>
    <w:p w14:paraId="3235A2A2" w14:textId="4471128F" w:rsidR="007D33D3" w:rsidRDefault="007D33D3" w:rsidP="00EA57B1">
      <w:pPr>
        <w:rPr>
          <w:lang w:val="ro-RO"/>
        </w:rPr>
      </w:pPr>
      <w:r>
        <w:rPr>
          <w:lang w:val="ro-RO"/>
        </w:rPr>
        <w:t>Pe teritoriul comunei a funcționat până în 2010 groapa de gunoi a municipiului Drobeta Turnu Severin, care a fost închisă pentru ecologizare. Aceasta reprezenta un pericol ecologic datorită proximității sale de râul Topolnița</w:t>
      </w:r>
      <w:r w:rsidR="005402A9">
        <w:rPr>
          <w:lang w:val="ro-RO"/>
        </w:rPr>
        <w:t xml:space="preserve"> ce se varsă în Dunăre.</w:t>
      </w:r>
      <w:r w:rsidR="008D3F6A">
        <w:rPr>
          <w:lang w:val="ro-RO"/>
        </w:rPr>
        <w:t xml:space="preserve"> </w:t>
      </w:r>
    </w:p>
    <w:p w14:paraId="2FF27E4F" w14:textId="2A2E05B7" w:rsidR="008D3F6A" w:rsidRDefault="008D3F6A" w:rsidP="00EA57B1">
      <w:pPr>
        <w:rPr>
          <w:lang w:val="ro-RO"/>
        </w:rPr>
      </w:pPr>
      <w:r>
        <w:rPr>
          <w:lang w:val="ro-RO"/>
        </w:rPr>
        <w:t>Comuna dispune de servicii de salubrizare care constau în colectarea săptămânală a deșeurilor din satele Dudașu, Șimian și Cerneți.</w:t>
      </w:r>
    </w:p>
    <w:p w14:paraId="32359F70" w14:textId="7C9627EA" w:rsidR="00A83126" w:rsidRPr="00A83126" w:rsidRDefault="00A83126" w:rsidP="00EA57B1">
      <w:pPr>
        <w:rPr>
          <w:lang w:val="ro-RO"/>
        </w:rPr>
      </w:pPr>
      <w:r>
        <w:rPr>
          <w:lang w:val="ro-RO"/>
        </w:rPr>
        <w:t xml:space="preserve">În 2023 a fost lansat proiectul pentru construirea unui centru de colectare deșeuri prin aport voluntar, prin fonduri PNRR și are ca termen de finalizare anul 2024. </w:t>
      </w:r>
    </w:p>
    <w:p w14:paraId="0AB5264E" w14:textId="77777777" w:rsidR="00EA57B1" w:rsidRPr="00655FDD" w:rsidRDefault="00EA57B1" w:rsidP="00EA57B1">
      <w:pPr>
        <w:pStyle w:val="Heading3"/>
        <w:rPr>
          <w:lang w:val="ro-RO"/>
        </w:rPr>
      </w:pPr>
      <w:bookmarkStart w:id="88" w:name="_Toc141391160"/>
      <w:r w:rsidRPr="00655FDD">
        <w:rPr>
          <w:lang w:val="ro-RO"/>
        </w:rPr>
        <w:t>Alimentarea cu energie electrică</w:t>
      </w:r>
      <w:bookmarkEnd w:id="88"/>
    </w:p>
    <w:p w14:paraId="5A0F6E74" w14:textId="65C73E7A" w:rsidR="00E65025" w:rsidRDefault="00E65025" w:rsidP="00EA57B1">
      <w:pPr>
        <w:rPr>
          <w:lang w:val="ro-RO"/>
        </w:rPr>
      </w:pPr>
      <w:r>
        <w:rPr>
          <w:lang w:val="ro-RO"/>
        </w:rPr>
        <w:t>Toate localitățile din comuna Șimian dispun de alimentare cu energie electrică.</w:t>
      </w:r>
    </w:p>
    <w:p w14:paraId="5CDCCDF0" w14:textId="1BA56A83" w:rsidR="00E65025" w:rsidRDefault="00E65025" w:rsidP="00EA57B1">
      <w:pPr>
        <w:rPr>
          <w:lang w:val="ro-RO"/>
        </w:rPr>
      </w:pPr>
      <w:r>
        <w:rPr>
          <w:lang w:val="ro-RO"/>
        </w:rPr>
        <w:t>Pe teritoriul comunei trec liniile</w:t>
      </w:r>
    </w:p>
    <w:p w14:paraId="2F8556B5" w14:textId="6FD8E3A0" w:rsidR="00E65025" w:rsidRPr="00E65025" w:rsidRDefault="00E65025">
      <w:pPr>
        <w:pStyle w:val="ListParagraph"/>
        <w:numPr>
          <w:ilvl w:val="0"/>
          <w:numId w:val="67"/>
        </w:numPr>
        <w:rPr>
          <w:lang w:val="ro-RO"/>
        </w:rPr>
      </w:pPr>
      <w:r w:rsidRPr="00E65025">
        <w:rPr>
          <w:lang w:val="ro-RO"/>
        </w:rPr>
        <w:t>L110 BANOVITA-VALEA ALBA 2</w:t>
      </w:r>
    </w:p>
    <w:p w14:paraId="00C172E8" w14:textId="007A45FF" w:rsidR="00E65025" w:rsidRDefault="00E65025">
      <w:pPr>
        <w:pStyle w:val="ListParagraph"/>
        <w:numPr>
          <w:ilvl w:val="0"/>
          <w:numId w:val="67"/>
        </w:numPr>
        <w:rPr>
          <w:lang w:val="ro-RO"/>
        </w:rPr>
      </w:pPr>
      <w:r w:rsidRPr="00E65025">
        <w:rPr>
          <w:lang w:val="ro-RO"/>
        </w:rPr>
        <w:t>L110 BANOVITA-VALEA ALBA 1</w:t>
      </w:r>
    </w:p>
    <w:p w14:paraId="0ADC8773" w14:textId="7B548CFB" w:rsidR="00E65025" w:rsidRDefault="00E65025">
      <w:pPr>
        <w:pStyle w:val="ListParagraph"/>
        <w:numPr>
          <w:ilvl w:val="0"/>
          <w:numId w:val="67"/>
        </w:numPr>
        <w:rPr>
          <w:lang w:val="ro-RO"/>
        </w:rPr>
      </w:pPr>
      <w:r w:rsidRPr="00E65025">
        <w:rPr>
          <w:lang w:val="ro-RO"/>
        </w:rPr>
        <w:t>L110 KV BANOVITA-VANJU MARE_SC</w:t>
      </w:r>
    </w:p>
    <w:p w14:paraId="32E6EF98" w14:textId="490AB779" w:rsidR="00E65025" w:rsidRDefault="00E65025">
      <w:pPr>
        <w:pStyle w:val="ListParagraph"/>
        <w:numPr>
          <w:ilvl w:val="0"/>
          <w:numId w:val="67"/>
        </w:numPr>
        <w:rPr>
          <w:lang w:val="ro-RO"/>
        </w:rPr>
      </w:pPr>
      <w:r w:rsidRPr="00E65025">
        <w:rPr>
          <w:lang w:val="ro-RO"/>
        </w:rPr>
        <w:t>L110 BANOV-FILIASI (ARMAT)_DC</w:t>
      </w:r>
    </w:p>
    <w:p w14:paraId="5B7AF309" w14:textId="30233BB9" w:rsidR="00E65025" w:rsidRDefault="00E65025">
      <w:pPr>
        <w:pStyle w:val="ListParagraph"/>
        <w:numPr>
          <w:ilvl w:val="0"/>
          <w:numId w:val="67"/>
        </w:numPr>
        <w:rPr>
          <w:lang w:val="ro-RO"/>
        </w:rPr>
      </w:pPr>
      <w:r w:rsidRPr="00E65025">
        <w:rPr>
          <w:lang w:val="ro-RO"/>
        </w:rPr>
        <w:t>L110 KV CET-BANOVITA 1_DC</w:t>
      </w:r>
    </w:p>
    <w:p w14:paraId="1AEA930F" w14:textId="38973236" w:rsidR="00E65025" w:rsidRPr="00E65025" w:rsidRDefault="00E65025" w:rsidP="00E65025">
      <w:pPr>
        <w:rPr>
          <w:lang w:val="ro-RO"/>
        </w:rPr>
      </w:pPr>
      <w:r>
        <w:rPr>
          <w:lang w:val="ro-RO"/>
        </w:rPr>
        <w:t xml:space="preserve">De asemenea, toate localitățile sunt străbătute de LEA 0,4 KV. </w:t>
      </w:r>
    </w:p>
    <w:p w14:paraId="464C861A" w14:textId="19718C2A" w:rsidR="00E65025" w:rsidRDefault="00E65025" w:rsidP="00EA57B1">
      <w:pPr>
        <w:rPr>
          <w:lang w:val="ro-RO"/>
        </w:rPr>
      </w:pPr>
      <w:r>
        <w:rPr>
          <w:lang w:val="ro-RO"/>
        </w:rPr>
        <w:t xml:space="preserve">Stații de transformare sunt la Șimian, Erghevița, Dedovița Nouă, Cerneți, Dudașu, Valea Copcii. </w:t>
      </w:r>
    </w:p>
    <w:p w14:paraId="15400D77" w14:textId="5CD7B389" w:rsidR="00EA57B1" w:rsidRPr="00655FDD" w:rsidRDefault="00EA57B1" w:rsidP="00EA57B1">
      <w:pPr>
        <w:rPr>
          <w:lang w:val="ro-RO"/>
        </w:rPr>
      </w:pPr>
      <w:r w:rsidRPr="00655FDD">
        <w:rPr>
          <w:lang w:val="ro-RO"/>
        </w:rPr>
        <w:t xml:space="preserve">Alimentarea cu energie electrică se va realiza în baza avizului tehnic de racordare emis de către operatorul de distribuție în urma analizei condițiilor de racordare în funcție de necesarul de consum solicitat. </w:t>
      </w:r>
    </w:p>
    <w:p w14:paraId="555145AD" w14:textId="77777777" w:rsidR="00EA57B1" w:rsidRPr="00655FDD" w:rsidRDefault="00EA57B1" w:rsidP="00EA57B1">
      <w:pPr>
        <w:pStyle w:val="Heading3"/>
        <w:rPr>
          <w:lang w:val="ro-RO"/>
        </w:rPr>
      </w:pPr>
      <w:bookmarkStart w:id="89" w:name="_Toc141391161"/>
      <w:r w:rsidRPr="00655FDD">
        <w:rPr>
          <w:lang w:val="ro-RO"/>
        </w:rPr>
        <w:t>Telefonie</w:t>
      </w:r>
      <w:bookmarkEnd w:id="89"/>
    </w:p>
    <w:p w14:paraId="29EAE793" w14:textId="49CA8039" w:rsidR="00EA57B1" w:rsidRPr="00655FDD" w:rsidRDefault="00EA57B1" w:rsidP="00EA57B1">
      <w:pPr>
        <w:rPr>
          <w:lang w:val="ro-RO"/>
        </w:rPr>
      </w:pPr>
      <w:r w:rsidRPr="00655FDD">
        <w:rPr>
          <w:lang w:val="ro-RO"/>
        </w:rPr>
        <w:t xml:space="preserve">Localitatea dispune în prezent de acces atât la telefonie fixă, cât şi la telefonie mobila şi internet. Se constată că reţelele de telefonie fixe şi mobile TELEKOM, ORANGE şi VODAFONE au o acoperire totală. </w:t>
      </w:r>
      <w:r w:rsidR="0080189F">
        <w:rPr>
          <w:lang w:val="ro-RO"/>
        </w:rPr>
        <w:lastRenderedPageBreak/>
        <w:t>Localitatea Erghevița</w:t>
      </w:r>
      <w:r w:rsidRPr="00655FDD">
        <w:rPr>
          <w:lang w:val="ro-RO"/>
        </w:rPr>
        <w:t xml:space="preserve"> a fost selectată pentru implementarea proiectului “RONET – Construirea unei infrastructuri naționale de broadband în zonele defavorizate”. </w:t>
      </w:r>
    </w:p>
    <w:p w14:paraId="33C2B131" w14:textId="16A31FBD" w:rsidR="00EA57B1" w:rsidRPr="00655FDD" w:rsidRDefault="00EA57B1" w:rsidP="00EA57B1">
      <w:pPr>
        <w:rPr>
          <w:lang w:val="ro-RO"/>
        </w:rPr>
      </w:pPr>
      <w:r w:rsidRPr="00655FDD">
        <w:rPr>
          <w:lang w:val="ro-RO"/>
        </w:rPr>
        <w:t xml:space="preserve">Televiziunea şi radiofuziunea sunt recepţionate bine la nivelul comunei. </w:t>
      </w:r>
    </w:p>
    <w:p w14:paraId="4F1486E2" w14:textId="77777777" w:rsidR="00EA57B1" w:rsidRDefault="00EA57B1" w:rsidP="006120A8">
      <w:pPr>
        <w:pStyle w:val="Heading2"/>
        <w:rPr>
          <w:lang w:val="ro-RO"/>
        </w:rPr>
      </w:pPr>
      <w:bookmarkStart w:id="90" w:name="_Toc141391162"/>
      <w:r w:rsidRPr="00655FDD">
        <w:rPr>
          <w:lang w:val="ro-RO"/>
        </w:rPr>
        <w:t>Probleme de mediu</w:t>
      </w:r>
      <w:bookmarkEnd w:id="90"/>
    </w:p>
    <w:p w14:paraId="35D33726" w14:textId="3A5F8FD4" w:rsidR="001B60B7" w:rsidRPr="00655FDD" w:rsidRDefault="001B60B7" w:rsidP="001B60B7">
      <w:pPr>
        <w:pStyle w:val="Heading3"/>
        <w:rPr>
          <w:lang w:val="ro-RO"/>
        </w:rPr>
      </w:pPr>
      <w:bookmarkStart w:id="91" w:name="_Toc141391163"/>
      <w:r>
        <w:rPr>
          <w:lang w:val="ro-RO"/>
        </w:rPr>
        <w:t>Poluarea aerului</w:t>
      </w:r>
      <w:bookmarkEnd w:id="91"/>
    </w:p>
    <w:p w14:paraId="57B4EA5D" w14:textId="0C791A30" w:rsidR="00814620" w:rsidRDefault="00FE0A00" w:rsidP="00FE0A00">
      <w:pPr>
        <w:rPr>
          <w:lang w:val="ro-RO"/>
        </w:rPr>
      </w:pPr>
      <w:r w:rsidRPr="00655FDD">
        <w:rPr>
          <w:lang w:val="ro-RO"/>
        </w:rPr>
        <w:t xml:space="preserve">În teritoriul administrativ al comunei </w:t>
      </w:r>
      <w:r w:rsidR="00814620">
        <w:rPr>
          <w:lang w:val="ro-RO"/>
        </w:rPr>
        <w:t xml:space="preserve">Șimian, aerul este supus poluării cu gaze și particule. Datorită poziției sale apropiate de mun. Drobeta Turnu Severin și a zonelor industriale din proximitate, dar și de pe teritoriul comunei, poluarea aerului a fost mai ridicată de-a lungul timpului. </w:t>
      </w:r>
    </w:p>
    <w:p w14:paraId="00328D8B" w14:textId="2F9DDCD4" w:rsidR="00814620" w:rsidRDefault="00814620" w:rsidP="00FE0A00">
      <w:pPr>
        <w:rPr>
          <w:lang w:val="ro-RO"/>
        </w:rPr>
      </w:pPr>
      <w:r>
        <w:rPr>
          <w:lang w:val="ro-RO"/>
        </w:rPr>
        <w:t xml:space="preserve">În anii 1990, au fost înregistrate valori ridicate în perimetrul Combinatului de Apă Grea. În 2013, cenușa provenită de la combinat se așeza peste satele Dudașu și Cerneți, însă în 2015 acesta a fost închis. </w:t>
      </w:r>
    </w:p>
    <w:p w14:paraId="78051DCC" w14:textId="3A3CCB2F" w:rsidR="00A931E5" w:rsidRDefault="00A931E5" w:rsidP="00FE0A00">
      <w:pPr>
        <w:rPr>
          <w:lang w:val="ro-RO"/>
        </w:rPr>
      </w:pPr>
      <w:r>
        <w:rPr>
          <w:lang w:val="ro-RO"/>
        </w:rPr>
        <w:t>O altă sursă de poluare cu noxe o reprezintă DN 6 care trece prin satul Șimian care afectează de asemenea calitatea locuitorii prin poluarea fonică care este mai mare comparativ cu celelalte sate ale comunei.</w:t>
      </w:r>
    </w:p>
    <w:p w14:paraId="607A4B1B" w14:textId="77777777" w:rsidR="00EA57B1" w:rsidRPr="00655FDD" w:rsidRDefault="00EA57B1" w:rsidP="00EA57B1">
      <w:pPr>
        <w:pStyle w:val="Heading3"/>
        <w:rPr>
          <w:lang w:val="ro-RO"/>
        </w:rPr>
      </w:pPr>
      <w:bookmarkStart w:id="92" w:name="_Toc141391164"/>
      <w:r w:rsidRPr="00655FDD">
        <w:rPr>
          <w:lang w:val="ro-RO"/>
        </w:rPr>
        <w:t>Risc de inundaţii</w:t>
      </w:r>
      <w:bookmarkEnd w:id="92"/>
    </w:p>
    <w:p w14:paraId="4EA0392D" w14:textId="6BC8A965" w:rsidR="00EA57B1" w:rsidRPr="00655FDD" w:rsidRDefault="00EA57B1" w:rsidP="00EA57B1">
      <w:pPr>
        <w:rPr>
          <w:lang w:val="ro-RO"/>
        </w:rPr>
      </w:pPr>
      <w:r w:rsidRPr="00655FDD">
        <w:rPr>
          <w:rFonts w:cstheme="minorHAnsi"/>
          <w:lang w:val="ro-RO"/>
        </w:rPr>
        <w:t xml:space="preserve">În perioadele cu precipitații bogate, apele inundă </w:t>
      </w:r>
      <w:r w:rsidR="00A46D0E">
        <w:rPr>
          <w:rFonts w:cstheme="minorHAnsi"/>
          <w:lang w:val="ro-RO"/>
        </w:rPr>
        <w:t>Valea Topolniței</w:t>
      </w:r>
      <w:r w:rsidR="00081F93">
        <w:rPr>
          <w:rFonts w:cstheme="minorHAnsi"/>
          <w:lang w:val="ro-RO"/>
        </w:rPr>
        <w:t xml:space="preserve"> sub formă de viituri, în special iarna și primăvara cu o frecvență de 30-40%.</w:t>
      </w:r>
    </w:p>
    <w:p w14:paraId="73BE628A" w14:textId="77777777" w:rsidR="00EA57B1" w:rsidRPr="00655FDD" w:rsidRDefault="00EA57B1" w:rsidP="00EA57B1">
      <w:pPr>
        <w:pStyle w:val="Heading3"/>
        <w:rPr>
          <w:lang w:val="ro-RO"/>
        </w:rPr>
      </w:pPr>
      <w:bookmarkStart w:id="93" w:name="_Toc141391165"/>
      <w:r w:rsidRPr="00655FDD">
        <w:rPr>
          <w:lang w:val="ro-RO"/>
        </w:rPr>
        <w:t>Risc de instabilitate</w:t>
      </w:r>
      <w:bookmarkEnd w:id="93"/>
    </w:p>
    <w:p w14:paraId="69D73740" w14:textId="74B82111" w:rsidR="00EA57B1" w:rsidRDefault="00EA57B1" w:rsidP="00EA57B1">
      <w:pPr>
        <w:rPr>
          <w:lang w:val="ro-RO"/>
        </w:rPr>
      </w:pPr>
      <w:r w:rsidRPr="00655FDD">
        <w:rPr>
          <w:lang w:val="ro-RO"/>
        </w:rPr>
        <w:t xml:space="preserve">Conform PATN, Secţiunea a V-a – Arii cu risc natural, aprobată prin legea Nr.575/22  OCT. 2001, comuna </w:t>
      </w:r>
      <w:r w:rsidR="00A46D0E">
        <w:rPr>
          <w:lang w:val="ro-RO"/>
        </w:rPr>
        <w:t xml:space="preserve">Șimian </w:t>
      </w:r>
      <w:r w:rsidRPr="00655FDD">
        <w:rPr>
          <w:lang w:val="ro-RO"/>
        </w:rPr>
        <w:t xml:space="preserve">are un potențial </w:t>
      </w:r>
      <w:r w:rsidR="00A46D0E">
        <w:rPr>
          <w:lang w:val="ro-RO"/>
        </w:rPr>
        <w:t>ridicat</w:t>
      </w:r>
      <w:r w:rsidRPr="00655FDD">
        <w:rPr>
          <w:lang w:val="ro-RO"/>
        </w:rPr>
        <w:t xml:space="preserve"> de alunecare a terenurilor de tip primar.</w:t>
      </w:r>
      <w:r w:rsidR="00814620">
        <w:rPr>
          <w:lang w:val="ro-RO"/>
        </w:rPr>
        <w:t xml:space="preserve"> </w:t>
      </w:r>
    </w:p>
    <w:p w14:paraId="26CC2313" w14:textId="77777777" w:rsidR="00814620" w:rsidRDefault="00814620" w:rsidP="00814620">
      <w:pPr>
        <w:rPr>
          <w:lang w:val="ro-RO"/>
        </w:rPr>
      </w:pPr>
      <w:r>
        <w:rPr>
          <w:lang w:val="ro-RO"/>
        </w:rPr>
        <w:t>Procesele de pantă sunt specifice întregului areal, cu intensități diferite de manifestare în funcție de factorii potențiali și declanșatori existenți în fiecare sector. Acestea sunt</w:t>
      </w:r>
      <w:r>
        <w:t xml:space="preserve">: descompunerea </w:t>
      </w:r>
      <w:r>
        <w:rPr>
          <w:lang w:val="ro-RO"/>
        </w:rPr>
        <w:t xml:space="preserve">biochimică, dezagregarea rocilor, procesele de deplasare în masă, prăbușirile, alunecările de teren care sunt favorizate de prezența argilelor, lipsa de vegetație matură, supra-umectare, zgomote, vibrații, afectarea unor strate freatice prin lucrări agricole, miniere sau sub acțiunea gravitației. </w:t>
      </w:r>
    </w:p>
    <w:p w14:paraId="1991BAC6" w14:textId="77777777" w:rsidR="00A46D0E" w:rsidRDefault="00A46D0E" w:rsidP="00A46D0E">
      <w:pPr>
        <w:rPr>
          <w:lang w:val="ro-RO"/>
        </w:rPr>
      </w:pPr>
      <w:r>
        <w:rPr>
          <w:lang w:val="ro-RO"/>
        </w:rPr>
        <w:t>Suprafața afectată de alunecări este redusă și este localizată pe versanții înclinați. Lățimea lor este variabilă, de ordinul zecilor de metri.</w:t>
      </w:r>
    </w:p>
    <w:p w14:paraId="06B6FB00" w14:textId="77777777" w:rsidR="00A46D0E" w:rsidRDefault="00A46D0E" w:rsidP="00A46D0E">
      <w:pPr>
        <w:rPr>
          <w:lang w:val="ro-RO"/>
        </w:rPr>
      </w:pPr>
      <w:r>
        <w:rPr>
          <w:lang w:val="ro-RO"/>
        </w:rPr>
        <w:t>Arealele cu alunecări au o repartiție redusă la Erghevița.</w:t>
      </w:r>
    </w:p>
    <w:p w14:paraId="34C7E3E6" w14:textId="77777777" w:rsidR="00A46D0E" w:rsidRDefault="00A46D0E" w:rsidP="00A46D0E">
      <w:pPr>
        <w:rPr>
          <w:lang w:val="ro-RO"/>
        </w:rPr>
      </w:pPr>
      <w:r>
        <w:rPr>
          <w:lang w:val="ro-RO"/>
        </w:rPr>
        <w:t xml:space="preserve">Fenomenele de alunecare, ravenare, eroziune în suprafață sunt procese predominante pentru bazinul Topolniței din Depresiunea Severinului. Au fost identificate câteva areale cu ravenare sau torențialitate ce implică probleme de degradare a mediului. Ele se concentrează pe stânga bazinului Topolnița. </w:t>
      </w:r>
    </w:p>
    <w:p w14:paraId="209BB712" w14:textId="10CAF3C0" w:rsidR="00BA47F6" w:rsidRDefault="00BA47F6" w:rsidP="00A46D0E">
      <w:pPr>
        <w:rPr>
          <w:lang w:val="ro-RO"/>
        </w:rPr>
      </w:pPr>
      <w:r>
        <w:rPr>
          <w:lang w:val="ro-RO"/>
        </w:rPr>
        <w:t>La contactul cu Podișul Piemontan Getic, versanții au în general expunere vestică, cu înclinări de 30</w:t>
      </w:r>
      <w:r w:rsidRPr="00BA47F6">
        <w:rPr>
          <w:vertAlign w:val="superscript"/>
          <w:lang w:val="ro-RO"/>
        </w:rPr>
        <w:t>o</w:t>
      </w:r>
      <w:r>
        <w:rPr>
          <w:vertAlign w:val="superscript"/>
          <w:lang w:val="ro-RO"/>
        </w:rPr>
        <w:t xml:space="preserve"> </w:t>
      </w:r>
      <w:r>
        <w:rPr>
          <w:lang w:val="ro-RO"/>
        </w:rPr>
        <w:t>de aceea sunt cei mai afectați de fenomenele de ravenare cu evoluții până la văi cu caracter torențial (valea Băranului).</w:t>
      </w:r>
    </w:p>
    <w:p w14:paraId="73FE95AD" w14:textId="5C190343" w:rsidR="00BA47F6" w:rsidRPr="00BA47F6" w:rsidRDefault="00BA47F6" w:rsidP="00A46D0E">
      <w:pPr>
        <w:rPr>
          <w:lang w:val="ro-RO"/>
        </w:rPr>
      </w:pPr>
      <w:r>
        <w:rPr>
          <w:lang w:val="ro-RO"/>
        </w:rPr>
        <w:t xml:space="preserve">În bazinul Topolniței din Depresiunea Severinului, fenomenele geomorfologice de versant îmbracă forme și aspecte variate, de la elemente simple (ravene active) până la complexe organizate (ogașe, </w:t>
      </w:r>
      <w:r>
        <w:rPr>
          <w:lang w:val="ro-RO"/>
        </w:rPr>
        <w:lastRenderedPageBreak/>
        <w:t>văi cu eroziune torențială), cu apă doar în sezonul ploios. Pe stânga râului Topolnița și a afluenților săi, la localitatea Cerneți suprafața marcată de aceste fenomene este de mare.</w:t>
      </w:r>
    </w:p>
    <w:p w14:paraId="006F7A7B" w14:textId="77777777" w:rsidR="00EA57B1" w:rsidRPr="00655FDD" w:rsidRDefault="00EA57B1" w:rsidP="006120A8">
      <w:pPr>
        <w:pStyle w:val="Heading2"/>
        <w:rPr>
          <w:lang w:val="ro-RO"/>
        </w:rPr>
      </w:pPr>
      <w:bookmarkStart w:id="94" w:name="_Toc141391166"/>
      <w:r w:rsidRPr="00655FDD">
        <w:rPr>
          <w:lang w:val="ro-RO"/>
        </w:rPr>
        <w:t>Disfuncţionalităţi</w:t>
      </w:r>
      <w:bookmarkEnd w:id="94"/>
    </w:p>
    <w:p w14:paraId="4FBA6732" w14:textId="77777777" w:rsidR="00EA57B1" w:rsidRPr="00655FDD" w:rsidRDefault="00EA57B1" w:rsidP="00EA57B1">
      <w:pPr>
        <w:pStyle w:val="Heading3"/>
        <w:rPr>
          <w:lang w:val="ro-RO"/>
        </w:rPr>
      </w:pPr>
      <w:r w:rsidRPr="00655FDD">
        <w:rPr>
          <w:lang w:val="ro-RO"/>
        </w:rPr>
        <w:t xml:space="preserve">  </w:t>
      </w:r>
      <w:bookmarkStart w:id="95" w:name="_Toc141391167"/>
      <w:r w:rsidRPr="00655FDD">
        <w:rPr>
          <w:lang w:val="ro-RO"/>
        </w:rPr>
        <w:t>Aspecte economice</w:t>
      </w:r>
      <w:bookmarkEnd w:id="95"/>
    </w:p>
    <w:p w14:paraId="0E8F5085" w14:textId="67E273D8" w:rsidR="0026413D" w:rsidRDefault="00F91655" w:rsidP="00EA57B1">
      <w:pPr>
        <w:rPr>
          <w:lang w:val="ro-RO"/>
        </w:rPr>
      </w:pPr>
      <w:r>
        <w:rPr>
          <w:lang w:val="ro-RO"/>
        </w:rPr>
        <w:t xml:space="preserve">Pentru o bună dezvoltare economică, sunt necesare investiții și o diversificare a activităților economice. Se observă o insuficiență a resurselor la nivel local pentru promovarea și sprijinirea unor investiții. Lipsa tehnologiei și a echipamentelor moderne duce la lipsa unei performanțe optime în agricultură, iar lipsa formelor asociative între producătorii agricol care să permită exploatarea unor suprafețe agricole mari duce la scăderea producțiilor. </w:t>
      </w:r>
    </w:p>
    <w:p w14:paraId="04F5B002" w14:textId="0135E763" w:rsidR="0026413D" w:rsidRDefault="0026413D" w:rsidP="00EA57B1">
      <w:pPr>
        <w:rPr>
          <w:lang w:val="ro-RO"/>
        </w:rPr>
      </w:pPr>
      <w:r>
        <w:rPr>
          <w:lang w:val="ro-RO"/>
        </w:rPr>
        <w:t>Din punct de vedere al turismului, există o lipsă a unităților de cazare în restul satelor în afara Șimianului. De asemenea insula Șimian dispune de un potențial turistic major datorită factorilor istorici și geografici (amplasarea pe Dunăre). Neimplementarea proiectelor ce vizează această insulă (PUZ insula Șimian, studiu de fezabilitate) va duce la un impact negativ asupra domeniului socio-economic al comunei. De asemenea se va menține degradarea continuă a monumentelor istorice de pe insulă.</w:t>
      </w:r>
      <w:r w:rsidR="008A2577">
        <w:rPr>
          <w:lang w:val="ro-RO"/>
        </w:rPr>
        <w:t xml:space="preserve"> </w:t>
      </w:r>
    </w:p>
    <w:p w14:paraId="23CA73C9" w14:textId="5122819E" w:rsidR="008A2577" w:rsidRDefault="008A2577" w:rsidP="00EA57B1">
      <w:pPr>
        <w:rPr>
          <w:lang w:val="ro-RO"/>
        </w:rPr>
      </w:pPr>
      <w:r>
        <w:rPr>
          <w:lang w:val="ro-RO"/>
        </w:rPr>
        <w:t xml:space="preserve">Tot din perspectiva turismului istoric, este necesară o mai bună promovare a celor două cule aflate la nord de satul Șimian – Cula lui Nistor și Cula lui Tudor Vladimirescu. Sunt necesare investiții în infrastructură pentru asigurarea condițiilor optime pentru valorificarea acestor monumente, inclusiv cele religioase cum sunt bisericile monumente din Cerneți. </w:t>
      </w:r>
    </w:p>
    <w:p w14:paraId="0DA39C0D" w14:textId="4C046C22" w:rsidR="006871D2" w:rsidRDefault="006871D2" w:rsidP="00EA57B1">
      <w:pPr>
        <w:rPr>
          <w:lang w:val="ro-RO"/>
        </w:rPr>
      </w:pPr>
      <w:r>
        <w:rPr>
          <w:lang w:val="ro-RO"/>
        </w:rPr>
        <w:t>Resursele naturale trebuie puse valorificate de asemenea, având în vedere prezența Dunării la sudul comunei.</w:t>
      </w:r>
      <w:r w:rsidR="00F866D4">
        <w:rPr>
          <w:lang w:val="ro-RO"/>
        </w:rPr>
        <w:t xml:space="preserve"> </w:t>
      </w:r>
    </w:p>
    <w:p w14:paraId="08FD8273" w14:textId="77777777" w:rsidR="00EA57B1" w:rsidRPr="00655FDD" w:rsidRDefault="00EA57B1" w:rsidP="00EA57B1">
      <w:pPr>
        <w:rPr>
          <w:lang w:val="ro-RO"/>
        </w:rPr>
      </w:pPr>
      <w:r w:rsidRPr="00655FDD">
        <w:rPr>
          <w:lang w:val="ro-RO"/>
        </w:rPr>
        <w:t xml:space="preserve">Creşterea ponderii muncii  “la negru" aduce efecte negative asupra pieţei muncii, economiei locale şi asistenţei sociale. </w:t>
      </w:r>
    </w:p>
    <w:p w14:paraId="41D1987D" w14:textId="77777777" w:rsidR="00EA57B1" w:rsidRPr="00655FDD" w:rsidRDefault="00EA57B1" w:rsidP="00EA57B1">
      <w:pPr>
        <w:pStyle w:val="Heading3"/>
        <w:rPr>
          <w:lang w:val="ro-RO"/>
        </w:rPr>
      </w:pPr>
      <w:bookmarkStart w:id="96" w:name="_Toc141391168"/>
      <w:r w:rsidRPr="00655FDD">
        <w:rPr>
          <w:lang w:val="ro-RO"/>
        </w:rPr>
        <w:t>Aspecte sociale</w:t>
      </w:r>
      <w:bookmarkEnd w:id="96"/>
    </w:p>
    <w:p w14:paraId="20D3B8E9" w14:textId="054DE8B7" w:rsidR="00EA57B1" w:rsidRPr="00655FDD" w:rsidRDefault="00EA57B1" w:rsidP="00EA57B1">
      <w:pPr>
        <w:rPr>
          <w:lang w:val="ro-RO"/>
        </w:rPr>
      </w:pPr>
      <w:r w:rsidRPr="00655FDD">
        <w:rPr>
          <w:lang w:val="ro-RO"/>
        </w:rPr>
        <w:t xml:space="preserve">În urma analizei critice a situaţiei existente, la capitolul legat de aspectele sociale, se </w:t>
      </w:r>
      <w:r w:rsidR="00A8113A">
        <w:rPr>
          <w:lang w:val="ro-RO"/>
        </w:rPr>
        <w:t>remarcă ușoara scădere a populației</w:t>
      </w:r>
      <w:r w:rsidRPr="00655FDD">
        <w:rPr>
          <w:lang w:val="ro-RO"/>
        </w:rPr>
        <w:t xml:space="preserve"> şi gradul de îmbătrânire a populaţiei. Ca puncte slabe, se evidenţiază existența unor familii care trăiesc la limita subzistenței datorită veniturilor scăzute sau inexistente, depopularea satelor (spor natural negativ, migrarea persoanelor tinere spre mediul urban şi străinatate), mentalitatea populației față de schimbare în general și reconversie profesională în special, scăderea numărului de populaţie, a numărului de elevi ce a dus la restrângerea activităţii din grădiniţe şi în şcoli.</w:t>
      </w:r>
    </w:p>
    <w:p w14:paraId="75698BFF" w14:textId="06024EE9" w:rsidR="00EA57B1" w:rsidRPr="00655FDD" w:rsidRDefault="00EA57B1" w:rsidP="00EA57B1">
      <w:pPr>
        <w:rPr>
          <w:rFonts w:cstheme="minorHAnsi"/>
          <w:lang w:val="ro-RO"/>
        </w:rPr>
      </w:pPr>
      <w:r w:rsidRPr="00655FDD">
        <w:rPr>
          <w:rFonts w:cstheme="minorHAnsi"/>
          <w:lang w:val="ro-RO"/>
        </w:rPr>
        <w:t xml:space="preserve">La nivel de comună, se înregistrează constrângeri materiale datorită bugetelor mici alocate de către autorități, pentru susținerea actului educațional si cultural, calitatea scăzută a infrastructurii de sănătate, lipsa dotărilor necesare pentru diagnosticarea și tratarea bolnavilor în cadrul unui dispensar comunal uman, servicii sociale insuficient dezvoltate și un grad redus de asociativitate. De asemenea lipsa managementului eficient al dezvoltarii resurselor umane locale , </w:t>
      </w:r>
      <w:r w:rsidR="00A8113A">
        <w:rPr>
          <w:rFonts w:cstheme="minorHAnsi"/>
          <w:lang w:val="ro-RO"/>
        </w:rPr>
        <w:t>slaba abilitate antreprenorială și managenerială</w:t>
      </w:r>
      <w:r w:rsidRPr="00655FDD">
        <w:rPr>
          <w:rFonts w:cstheme="minorHAnsi"/>
          <w:lang w:val="ro-RO"/>
        </w:rPr>
        <w:t xml:space="preserve"> sunt elemente disfunctionale ale realitatii sociale.</w:t>
      </w:r>
    </w:p>
    <w:p w14:paraId="6D2CAF2B" w14:textId="77777777" w:rsidR="00EA57B1" w:rsidRPr="00655FDD" w:rsidRDefault="00EA57B1" w:rsidP="00EA57B1">
      <w:pPr>
        <w:pStyle w:val="Heading3"/>
        <w:rPr>
          <w:lang w:val="ro-RO"/>
        </w:rPr>
      </w:pPr>
      <w:bookmarkStart w:id="97" w:name="_Toc141391169"/>
      <w:r w:rsidRPr="00655FDD">
        <w:rPr>
          <w:lang w:val="ro-RO"/>
        </w:rPr>
        <w:lastRenderedPageBreak/>
        <w:t>Circulaţia şi echiparea edilitară</w:t>
      </w:r>
      <w:bookmarkEnd w:id="97"/>
    </w:p>
    <w:p w14:paraId="6648F66F" w14:textId="0957B37B" w:rsidR="00EA57B1" w:rsidRPr="00655FDD" w:rsidRDefault="0083412D" w:rsidP="00EA57B1">
      <w:pPr>
        <w:rPr>
          <w:rFonts w:cstheme="minorHAnsi"/>
          <w:lang w:val="ro-RO"/>
        </w:rPr>
      </w:pPr>
      <w:r>
        <w:rPr>
          <w:rFonts w:cstheme="minorHAnsi"/>
          <w:lang w:val="ro-RO"/>
        </w:rPr>
        <w:t>Dacă majoritatea drumurilor naționale, județene și comunale sunt modernizate (total sau parțial), l</w:t>
      </w:r>
      <w:r w:rsidR="00EA57B1" w:rsidRPr="00655FDD">
        <w:rPr>
          <w:rFonts w:cstheme="minorHAnsi"/>
          <w:lang w:val="ro-RO"/>
        </w:rPr>
        <w:t>a nivel fizic, exist</w:t>
      </w:r>
      <w:r>
        <w:rPr>
          <w:rFonts w:cstheme="minorHAnsi"/>
          <w:lang w:val="ro-RO"/>
        </w:rPr>
        <w:t>ă</w:t>
      </w:r>
      <w:r w:rsidR="00EA57B1" w:rsidRPr="00655FDD">
        <w:rPr>
          <w:rFonts w:cstheme="minorHAnsi"/>
          <w:lang w:val="ro-RO"/>
        </w:rPr>
        <w:t xml:space="preserve"> un procent destul de ridicat </w:t>
      </w:r>
      <w:r>
        <w:rPr>
          <w:rFonts w:cstheme="minorHAnsi"/>
          <w:lang w:val="ro-RO"/>
        </w:rPr>
        <w:t xml:space="preserve">din drumurile vicinale </w:t>
      </w:r>
      <w:r w:rsidR="00EA57B1" w:rsidRPr="00655FDD">
        <w:rPr>
          <w:rFonts w:cstheme="minorHAnsi"/>
          <w:lang w:val="ro-RO"/>
        </w:rPr>
        <w:t>şi săteşti ce necesită modernizare</w:t>
      </w:r>
      <w:r>
        <w:rPr>
          <w:rFonts w:cstheme="minorHAnsi"/>
          <w:lang w:val="ro-RO"/>
        </w:rPr>
        <w:t>,</w:t>
      </w:r>
      <w:r w:rsidR="00EA57B1" w:rsidRPr="00655FDD">
        <w:rPr>
          <w:rFonts w:cstheme="minorHAnsi"/>
          <w:lang w:val="ro-RO"/>
        </w:rPr>
        <w:t xml:space="preserve"> amenajarea de trotuare si piste pentru biciclisti</w:t>
      </w:r>
      <w:r>
        <w:rPr>
          <w:rFonts w:cstheme="minorHAnsi"/>
          <w:lang w:val="ro-RO"/>
        </w:rPr>
        <w:t>.</w:t>
      </w:r>
    </w:p>
    <w:p w14:paraId="1822FD3C" w14:textId="77777777" w:rsidR="00EA57B1" w:rsidRPr="00655FDD" w:rsidRDefault="00EA57B1" w:rsidP="00EA57B1">
      <w:pPr>
        <w:rPr>
          <w:rFonts w:cstheme="minorHAnsi"/>
          <w:lang w:val="ro-RO"/>
        </w:rPr>
      </w:pPr>
      <w:r w:rsidRPr="00655FDD">
        <w:rPr>
          <w:rFonts w:cstheme="minorHAnsi"/>
          <w:lang w:val="ro-RO"/>
        </w:rPr>
        <w:t xml:space="preserve">Nu se utilizează resurse regenerabile pentru producere energie şi nu se realizează colectare selectivă şi valorificare a deşeurilor refolosibile. </w:t>
      </w:r>
    </w:p>
    <w:p w14:paraId="11599269" w14:textId="77777777" w:rsidR="00EA57B1" w:rsidRPr="00655FDD" w:rsidRDefault="00EA57B1" w:rsidP="00EA57B1">
      <w:pPr>
        <w:rPr>
          <w:rFonts w:cstheme="minorHAnsi"/>
          <w:lang w:val="ro-RO"/>
        </w:rPr>
      </w:pPr>
      <w:r w:rsidRPr="00655FDD">
        <w:rPr>
          <w:rFonts w:cstheme="minorHAnsi"/>
          <w:lang w:val="ro-RO"/>
        </w:rPr>
        <w:t xml:space="preserve">Deversarea apelor reziduale menajere în locuri neamenajate duce la poluarea apelor (de suprafață și subterane) și solului. </w:t>
      </w:r>
    </w:p>
    <w:p w14:paraId="34526EAF" w14:textId="4A044E8A" w:rsidR="00EA57B1" w:rsidRPr="00655FDD" w:rsidRDefault="00EA57B1" w:rsidP="00EA57B1">
      <w:pPr>
        <w:rPr>
          <w:rFonts w:cstheme="minorHAnsi"/>
          <w:lang w:val="ro-RO"/>
        </w:rPr>
      </w:pPr>
      <w:r w:rsidRPr="00655FDD">
        <w:rPr>
          <w:rFonts w:cstheme="minorHAnsi"/>
          <w:lang w:val="ro-RO"/>
        </w:rPr>
        <w:t xml:space="preserve">Sistemul centralizat de alimentare cu apa si canalizarea nu sunt extinse </w:t>
      </w:r>
      <w:r w:rsidR="0083412D">
        <w:rPr>
          <w:rFonts w:cstheme="minorHAnsi"/>
          <w:lang w:val="ro-RO"/>
        </w:rPr>
        <w:t>în</w:t>
      </w:r>
      <w:r w:rsidRPr="00655FDD">
        <w:rPr>
          <w:rFonts w:cstheme="minorHAnsi"/>
          <w:lang w:val="ro-RO"/>
        </w:rPr>
        <w:t xml:space="preserve"> toata comuna</w:t>
      </w:r>
      <w:r w:rsidR="0083412D">
        <w:rPr>
          <w:rFonts w:cstheme="minorHAnsi"/>
          <w:lang w:val="ro-RO"/>
        </w:rPr>
        <w:t xml:space="preserve">. </w:t>
      </w:r>
    </w:p>
    <w:p w14:paraId="596CED50" w14:textId="77777777" w:rsidR="00EA57B1" w:rsidRPr="00655FDD" w:rsidRDefault="00EA57B1" w:rsidP="00EA57B1">
      <w:pPr>
        <w:pStyle w:val="Heading3"/>
        <w:rPr>
          <w:lang w:val="ro-RO"/>
        </w:rPr>
      </w:pPr>
      <w:bookmarkStart w:id="98" w:name="_Toc141391170"/>
      <w:r w:rsidRPr="00655FDD">
        <w:rPr>
          <w:lang w:val="ro-RO"/>
        </w:rPr>
        <w:t>Mediu</w:t>
      </w:r>
      <w:bookmarkEnd w:id="98"/>
    </w:p>
    <w:p w14:paraId="1B55161B" w14:textId="4EAF73BC" w:rsidR="00EA57B1" w:rsidRPr="00655FDD" w:rsidRDefault="00EA57B1" w:rsidP="00EA57B1">
      <w:pPr>
        <w:rPr>
          <w:lang w:val="ro-RO"/>
        </w:rPr>
      </w:pPr>
      <w:bookmarkStart w:id="99" w:name="_Hlk110862482"/>
      <w:r w:rsidRPr="00655FDD">
        <w:rPr>
          <w:rFonts w:cstheme="minorHAnsi"/>
          <w:lang w:val="ro-RO"/>
        </w:rPr>
        <w:t xml:space="preserve">Printre problemele majore identificate la nivel de comună se enumeră eroziunea solului prin gradul de torențialitate și lipsa amenajărilor, rețeaua hidrologică insuficient exploatată, slaba cunoaștere a normelor de mediu și a legislației în vigoare, slaba infrastructură rutieră în interiorul satelor în afara drumului judeţean, educația ecologică superficială. </w:t>
      </w:r>
    </w:p>
    <w:p w14:paraId="2A3DBEA2" w14:textId="77777777" w:rsidR="00EA57B1" w:rsidRPr="00655FDD" w:rsidRDefault="00EA57B1" w:rsidP="006120A8">
      <w:pPr>
        <w:pStyle w:val="Heading2"/>
        <w:rPr>
          <w:lang w:val="ro-RO"/>
        </w:rPr>
      </w:pPr>
      <w:bookmarkStart w:id="100" w:name="_Toc141391171"/>
      <w:bookmarkEnd w:id="99"/>
      <w:r w:rsidRPr="00655FDD">
        <w:rPr>
          <w:lang w:val="ro-RO"/>
        </w:rPr>
        <w:t>Necesități și opțiuni ale populației</w:t>
      </w:r>
      <w:bookmarkEnd w:id="100"/>
    </w:p>
    <w:p w14:paraId="1DC728DE" w14:textId="63A7E2FF" w:rsidR="00EA57B1" w:rsidRPr="00655FDD" w:rsidRDefault="00EA57B1" w:rsidP="00EA57B1">
      <w:pPr>
        <w:rPr>
          <w:rFonts w:cstheme="minorHAnsi"/>
          <w:color w:val="FF0000"/>
          <w:lang w:val="ro-RO"/>
        </w:rPr>
      </w:pPr>
      <w:r w:rsidRPr="00655FDD">
        <w:rPr>
          <w:rFonts w:cstheme="minorHAnsi"/>
          <w:lang w:val="ro-RO"/>
        </w:rPr>
        <w:t xml:space="preserve">Printr-o implementare şi o planificare exactă a investiţiilor de capital, primăria </w:t>
      </w:r>
      <w:r w:rsidR="00E24689">
        <w:rPr>
          <w:rFonts w:cstheme="minorHAnsi"/>
          <w:lang w:val="ro-RO"/>
        </w:rPr>
        <w:t>Șimian</w:t>
      </w:r>
      <w:r w:rsidRPr="00655FDD">
        <w:rPr>
          <w:rFonts w:cstheme="minorHAnsi"/>
          <w:lang w:val="ro-RO"/>
        </w:rPr>
        <w:t xml:space="preserve"> urmăreşte obiectivul de a promova dezvoltarea comunităţii locale, îmbunătăţind calitatea vieţii şi asigurând condiţii de trai sănătoase şi sigure.</w:t>
      </w:r>
    </w:p>
    <w:p w14:paraId="600DE041" w14:textId="6E608786" w:rsidR="004024F3" w:rsidRDefault="004024F3" w:rsidP="00EA57B1">
      <w:pPr>
        <w:rPr>
          <w:bCs/>
          <w:i/>
          <w:lang w:val="ro-RO"/>
        </w:rPr>
      </w:pPr>
      <w:r w:rsidRPr="004024F3">
        <w:rPr>
          <w:bCs/>
          <w:iCs/>
          <w:lang w:val="ro-RO"/>
        </w:rPr>
        <w:t>Comuna Șimian face parte din</w:t>
      </w:r>
      <w:r>
        <w:rPr>
          <w:bCs/>
          <w:i/>
          <w:lang w:val="ro-RO"/>
        </w:rPr>
        <w:t xml:space="preserve"> </w:t>
      </w:r>
      <w:r w:rsidRPr="004024F3">
        <w:rPr>
          <w:bCs/>
          <w:i/>
          <w:lang w:val="ro-RO"/>
        </w:rPr>
        <w:t xml:space="preserve">ASOCIAŢIA „GRUP DE ACŢIUNE LOCALĂ ADA KALEH” </w:t>
      </w:r>
      <w:r>
        <w:rPr>
          <w:bCs/>
          <w:i/>
          <w:lang w:val="ro-RO"/>
        </w:rPr>
        <w:t xml:space="preserve">alături de </w:t>
      </w:r>
      <w:r w:rsidRPr="004024F3">
        <w:rPr>
          <w:bCs/>
          <w:i/>
          <w:lang w:val="ro-RO"/>
        </w:rPr>
        <w:t>comunele Brezniţa, Motru, Butoieşti, Devesel, Dumbrava, Greci, Hinova, Prunişor, Stângăceaua, Tâmna</w:t>
      </w:r>
      <w:r>
        <w:rPr>
          <w:bCs/>
          <w:i/>
          <w:lang w:val="ro-RO"/>
        </w:rPr>
        <w:t xml:space="preserve"> și </w:t>
      </w:r>
      <w:r w:rsidRPr="004024F3">
        <w:rPr>
          <w:bCs/>
          <w:i/>
          <w:lang w:val="ro-RO"/>
        </w:rPr>
        <w:t>Voloiac</w:t>
      </w:r>
      <w:r>
        <w:rPr>
          <w:bCs/>
          <w:i/>
          <w:lang w:val="ro-RO"/>
        </w:rPr>
        <w:t>.</w:t>
      </w:r>
    </w:p>
    <w:p w14:paraId="10D35B17" w14:textId="679F29A7" w:rsidR="00EA57B1" w:rsidRDefault="00EA57B1" w:rsidP="00EA57B1">
      <w:pPr>
        <w:rPr>
          <w:lang w:val="ro-RO"/>
        </w:rPr>
      </w:pPr>
      <w:r w:rsidRPr="00655FDD">
        <w:rPr>
          <w:lang w:val="ro-RO"/>
        </w:rPr>
        <w:t xml:space="preserve">GAL-urile reprezintă parteneriate public-private, acestea reprezentând o reuniune de autorităţi publice locale, agenţi economici, ONG-uri dintr-o microregiune, iar misiunea acestor parteneriate este de a implementa o strategie de dezvoltare locală. Se urmăreşte aducerea unor bani de la nivel european şi naţional către aceste teritorii, unde activează GAL-urile, bani care pot fi distribuiţi către diverşi beneficiari. În felul acesta, se creează liniile de finanţare la nivelul GAL-urilor. Spre exemplu, un GAL poate sa aibă o linie de finanţare care să susţină activitatea fermierilor, a tinerilor fermieri în genul Măsurii 112 din PNDR, există GAL-uri care au linii de finanţare pentru activităţi nonagricole, cum ar fi Măsura 313 din PNDR, dar şi GAL-uri care finanţează infrastructura locală, drumuri, canalizare, apă. </w:t>
      </w:r>
    </w:p>
    <w:p w14:paraId="1E868A1F" w14:textId="44B1352A" w:rsidR="00C602B6" w:rsidRDefault="00C602B6" w:rsidP="00EA57B1">
      <w:pPr>
        <w:rPr>
          <w:lang w:val="ro-RO"/>
        </w:rPr>
      </w:pPr>
      <w:r w:rsidRPr="00C602B6">
        <w:rPr>
          <w:lang w:val="ro-RO"/>
        </w:rPr>
        <w:t>In baza autorizatiei de functionare nr. 229 in 17.11.2016, emisa de Ministerul Agriculturii si Dezvoltarii Rurale, Asociatia Grup de Actiune Locala Ada Kalehpoate desfasura activitati specifice implementarii masurilor 19.2 - ”Sprijin pentru implementarea acțiunilor în cadrul Strategiei de Dezvoltare Locală” si 19.4 - „Sprijin pentru cheltuieli de funcționare și animare”, in perioada de programare 2014-2020.</w:t>
      </w:r>
      <w:r>
        <w:rPr>
          <w:lang w:val="ro-RO"/>
        </w:rPr>
        <w:t xml:space="preserve"> </w:t>
      </w:r>
      <w:r w:rsidRPr="00C602B6">
        <w:rPr>
          <w:lang w:val="ro-RO"/>
        </w:rPr>
        <w:t>Asociatia Grup de Actiune Locala Ada Kalehva finanta microproiecte locale care sa contribuie la dezvoltarea durabila a teritoriului prin intermediul masurilor incluse in cadrul strategiei de dezvoltare locala.</w:t>
      </w:r>
    </w:p>
    <w:p w14:paraId="019D046B" w14:textId="77777777" w:rsidR="00EA57B1" w:rsidRPr="00655FDD" w:rsidRDefault="00EA57B1" w:rsidP="00EA57B1">
      <w:pPr>
        <w:pStyle w:val="Heading3"/>
        <w:rPr>
          <w:lang w:val="ro-RO"/>
        </w:rPr>
      </w:pPr>
      <w:bookmarkStart w:id="101" w:name="_Toc141391172"/>
      <w:r w:rsidRPr="00655FDD">
        <w:rPr>
          <w:lang w:val="ro-RO"/>
        </w:rPr>
        <w:lastRenderedPageBreak/>
        <w:t>Analiza S.W.O.T</w:t>
      </w:r>
      <w:bookmarkEnd w:id="101"/>
    </w:p>
    <w:p w14:paraId="7FBF3E6E" w14:textId="77777777" w:rsidR="00EA57B1" w:rsidRPr="00655FDD" w:rsidRDefault="00EA57B1" w:rsidP="00EA57B1">
      <w:pPr>
        <w:rPr>
          <w:rFonts w:eastAsia="Verdana"/>
          <w:lang w:val="ro-RO"/>
        </w:rPr>
      </w:pPr>
      <w:r w:rsidRPr="00655FDD">
        <w:rPr>
          <w:rFonts w:eastAsia="Verdana"/>
          <w:spacing w:val="-1"/>
          <w:lang w:val="ro-RO"/>
        </w:rPr>
        <w:t>S</w:t>
      </w:r>
      <w:r w:rsidRPr="00655FDD">
        <w:rPr>
          <w:rFonts w:eastAsia="Verdana"/>
          <w:lang w:val="ro-RO"/>
        </w:rPr>
        <w:t>W</w:t>
      </w:r>
      <w:r w:rsidRPr="00655FDD">
        <w:rPr>
          <w:rFonts w:eastAsia="Verdana"/>
          <w:spacing w:val="1"/>
          <w:lang w:val="ro-RO"/>
        </w:rPr>
        <w:t>O</w:t>
      </w:r>
      <w:r w:rsidRPr="00655FDD">
        <w:rPr>
          <w:rFonts w:eastAsia="Verdana"/>
          <w:lang w:val="ro-RO"/>
        </w:rPr>
        <w:t xml:space="preserve">T </w:t>
      </w:r>
      <w:r w:rsidRPr="00655FDD">
        <w:rPr>
          <w:rFonts w:eastAsia="Verdana"/>
          <w:spacing w:val="1"/>
          <w:lang w:val="ro-RO"/>
        </w:rPr>
        <w:t>e</w:t>
      </w:r>
      <w:r w:rsidRPr="00655FDD">
        <w:rPr>
          <w:rFonts w:eastAsia="Verdana"/>
          <w:lang w:val="ro-RO"/>
        </w:rPr>
        <w:t>s</w:t>
      </w:r>
      <w:r w:rsidRPr="00655FDD">
        <w:rPr>
          <w:rFonts w:eastAsia="Verdana"/>
          <w:spacing w:val="-1"/>
          <w:lang w:val="ro-RO"/>
        </w:rPr>
        <w:t>t</w:t>
      </w:r>
      <w:r w:rsidRPr="00655FDD">
        <w:rPr>
          <w:rFonts w:eastAsia="Verdana"/>
          <w:lang w:val="ro-RO"/>
        </w:rPr>
        <w:t xml:space="preserve">e </w:t>
      </w:r>
      <w:r w:rsidRPr="00655FDD">
        <w:rPr>
          <w:rFonts w:eastAsia="Verdana"/>
          <w:spacing w:val="10"/>
          <w:lang w:val="ro-RO"/>
        </w:rPr>
        <w:t xml:space="preserve"> </w:t>
      </w:r>
      <w:r w:rsidRPr="00655FDD">
        <w:rPr>
          <w:rFonts w:eastAsia="Verdana"/>
          <w:lang w:val="ro-RO"/>
        </w:rPr>
        <w:t xml:space="preserve">o </w:t>
      </w:r>
      <w:r w:rsidRPr="00655FDD">
        <w:rPr>
          <w:rFonts w:eastAsia="Verdana"/>
          <w:spacing w:val="10"/>
          <w:lang w:val="ro-RO"/>
        </w:rPr>
        <w:t xml:space="preserve"> </w:t>
      </w:r>
      <w:r w:rsidRPr="00655FDD">
        <w:rPr>
          <w:rFonts w:eastAsia="Verdana"/>
          <w:spacing w:val="-1"/>
          <w:lang w:val="ro-RO"/>
        </w:rPr>
        <w:t>m</w:t>
      </w:r>
      <w:r w:rsidRPr="00655FDD">
        <w:rPr>
          <w:rFonts w:eastAsia="Verdana"/>
          <w:spacing w:val="1"/>
          <w:lang w:val="ro-RO"/>
        </w:rPr>
        <w:t>e</w:t>
      </w:r>
      <w:r w:rsidRPr="00655FDD">
        <w:rPr>
          <w:rFonts w:eastAsia="Verdana"/>
          <w:spacing w:val="-1"/>
          <w:lang w:val="ro-RO"/>
        </w:rPr>
        <w:t>t</w:t>
      </w:r>
      <w:r w:rsidRPr="00655FDD">
        <w:rPr>
          <w:rFonts w:eastAsia="Verdana"/>
          <w:spacing w:val="-2"/>
          <w:lang w:val="ro-RO"/>
        </w:rPr>
        <w:t>o</w:t>
      </w:r>
      <w:r w:rsidRPr="00655FDD">
        <w:rPr>
          <w:rFonts w:eastAsia="Verdana"/>
          <w:spacing w:val="-1"/>
          <w:lang w:val="ro-RO"/>
        </w:rPr>
        <w:t>d</w:t>
      </w:r>
      <w:r w:rsidRPr="00655FDD">
        <w:rPr>
          <w:rFonts w:eastAsia="Verdana"/>
          <w:lang w:val="ro-RO"/>
        </w:rPr>
        <w:t xml:space="preserve">ă </w:t>
      </w:r>
      <w:r w:rsidRPr="00655FDD">
        <w:rPr>
          <w:rFonts w:eastAsia="Verdana"/>
          <w:spacing w:val="9"/>
          <w:lang w:val="ro-RO"/>
        </w:rPr>
        <w:t xml:space="preserve"> </w:t>
      </w:r>
      <w:r w:rsidRPr="00655FDD">
        <w:rPr>
          <w:rFonts w:eastAsia="Verdana"/>
          <w:spacing w:val="-1"/>
          <w:lang w:val="ro-RO"/>
        </w:rPr>
        <w:t>u</w:t>
      </w:r>
      <w:r w:rsidRPr="00655FDD">
        <w:rPr>
          <w:rFonts w:eastAsia="Verdana"/>
          <w:spacing w:val="1"/>
          <w:lang w:val="ro-RO"/>
        </w:rPr>
        <w:t>t</w:t>
      </w:r>
      <w:r w:rsidRPr="00655FDD">
        <w:rPr>
          <w:rFonts w:eastAsia="Verdana"/>
          <w:spacing w:val="-1"/>
          <w:lang w:val="ro-RO"/>
        </w:rPr>
        <w:t>ili</w:t>
      </w:r>
      <w:r w:rsidRPr="00655FDD">
        <w:rPr>
          <w:rFonts w:eastAsia="Verdana"/>
          <w:spacing w:val="1"/>
          <w:lang w:val="ro-RO"/>
        </w:rPr>
        <w:t>z</w:t>
      </w:r>
      <w:r w:rsidRPr="00655FDD">
        <w:rPr>
          <w:rFonts w:eastAsia="Verdana"/>
          <w:lang w:val="ro-RO"/>
        </w:rPr>
        <w:t>a</w:t>
      </w:r>
      <w:r w:rsidRPr="00655FDD">
        <w:rPr>
          <w:rFonts w:eastAsia="Verdana"/>
          <w:spacing w:val="1"/>
          <w:lang w:val="ro-RO"/>
        </w:rPr>
        <w:t>t</w:t>
      </w:r>
      <w:r w:rsidRPr="00655FDD">
        <w:rPr>
          <w:rFonts w:eastAsia="Verdana"/>
          <w:lang w:val="ro-RO"/>
        </w:rPr>
        <w:t xml:space="preserve">ă </w:t>
      </w:r>
      <w:r w:rsidRPr="00655FDD">
        <w:rPr>
          <w:rFonts w:eastAsia="Verdana"/>
          <w:spacing w:val="9"/>
          <w:lang w:val="ro-RO"/>
        </w:rPr>
        <w:t xml:space="preserve"> </w:t>
      </w:r>
      <w:r w:rsidRPr="00655FDD">
        <w:rPr>
          <w:rFonts w:eastAsia="Verdana"/>
          <w:spacing w:val="-1"/>
          <w:lang w:val="ro-RO"/>
        </w:rPr>
        <w:t>p</w:t>
      </w:r>
      <w:r w:rsidRPr="00655FDD">
        <w:rPr>
          <w:rFonts w:eastAsia="Verdana"/>
          <w:spacing w:val="1"/>
          <w:lang w:val="ro-RO"/>
        </w:rPr>
        <w:t>e</w:t>
      </w:r>
      <w:r w:rsidRPr="00655FDD">
        <w:rPr>
          <w:rFonts w:eastAsia="Verdana"/>
          <w:spacing w:val="-1"/>
          <w:lang w:val="ro-RO"/>
        </w:rPr>
        <w:t>nt</w:t>
      </w:r>
      <w:r w:rsidRPr="00655FDD">
        <w:rPr>
          <w:rFonts w:eastAsia="Verdana"/>
          <w:spacing w:val="1"/>
          <w:lang w:val="ro-RO"/>
        </w:rPr>
        <w:t>r</w:t>
      </w:r>
      <w:r w:rsidRPr="00655FDD">
        <w:rPr>
          <w:rFonts w:eastAsia="Verdana"/>
          <w:lang w:val="ro-RO"/>
        </w:rPr>
        <w:t xml:space="preserve">u </w:t>
      </w:r>
      <w:r w:rsidRPr="00655FDD">
        <w:rPr>
          <w:rFonts w:eastAsia="Verdana"/>
          <w:spacing w:val="11"/>
          <w:lang w:val="ro-RO"/>
        </w:rPr>
        <w:t xml:space="preserve"> </w:t>
      </w:r>
      <w:r w:rsidRPr="00655FDD">
        <w:rPr>
          <w:rFonts w:eastAsia="Verdana"/>
          <w:lang w:val="ro-RO"/>
        </w:rPr>
        <w:t xml:space="preserve">a </w:t>
      </w:r>
      <w:r w:rsidRPr="00655FDD">
        <w:rPr>
          <w:rFonts w:eastAsia="Verdana"/>
          <w:spacing w:val="9"/>
          <w:lang w:val="ro-RO"/>
        </w:rPr>
        <w:t xml:space="preserve"> </w:t>
      </w:r>
      <w:r w:rsidRPr="00655FDD">
        <w:rPr>
          <w:rFonts w:eastAsia="Verdana"/>
          <w:lang w:val="ro-RO"/>
        </w:rPr>
        <w:t>a</w:t>
      </w:r>
      <w:r w:rsidRPr="00655FDD">
        <w:rPr>
          <w:rFonts w:eastAsia="Verdana"/>
          <w:spacing w:val="-1"/>
          <w:lang w:val="ro-RO"/>
        </w:rPr>
        <w:t>jut</w:t>
      </w:r>
      <w:r w:rsidRPr="00655FDD">
        <w:rPr>
          <w:rFonts w:eastAsia="Verdana"/>
          <w:lang w:val="ro-RO"/>
        </w:rPr>
        <w:t xml:space="preserve">a </w:t>
      </w:r>
      <w:r w:rsidRPr="00655FDD">
        <w:rPr>
          <w:rFonts w:eastAsia="Verdana"/>
          <w:spacing w:val="11"/>
          <w:lang w:val="ro-RO"/>
        </w:rPr>
        <w:t xml:space="preserve"> </w:t>
      </w:r>
      <w:r w:rsidRPr="00655FDD">
        <w:rPr>
          <w:rFonts w:eastAsia="Verdana"/>
          <w:spacing w:val="-1"/>
          <w:lang w:val="ro-RO"/>
        </w:rPr>
        <w:t>l</w:t>
      </w:r>
      <w:r w:rsidRPr="00655FDD">
        <w:rPr>
          <w:rFonts w:eastAsia="Verdana"/>
          <w:lang w:val="ro-RO"/>
        </w:rPr>
        <w:t xml:space="preserve">a </w:t>
      </w:r>
      <w:r w:rsidRPr="00655FDD">
        <w:rPr>
          <w:rFonts w:eastAsia="Verdana"/>
          <w:spacing w:val="9"/>
          <w:lang w:val="ro-RO"/>
        </w:rPr>
        <w:t xml:space="preserve"> </w:t>
      </w:r>
      <w:r w:rsidRPr="00655FDD">
        <w:rPr>
          <w:rFonts w:eastAsia="Verdana"/>
          <w:spacing w:val="-1"/>
          <w:lang w:val="ro-RO"/>
        </w:rPr>
        <w:t>p</w:t>
      </w:r>
      <w:r w:rsidRPr="00655FDD">
        <w:rPr>
          <w:rFonts w:eastAsia="Verdana"/>
          <w:spacing w:val="1"/>
          <w:lang w:val="ro-RO"/>
        </w:rPr>
        <w:t>ro</w:t>
      </w:r>
      <w:r w:rsidRPr="00655FDD">
        <w:rPr>
          <w:rFonts w:eastAsia="Verdana"/>
          <w:spacing w:val="-1"/>
          <w:lang w:val="ro-RO"/>
        </w:rPr>
        <w:t>i</w:t>
      </w:r>
      <w:r w:rsidRPr="00655FDD">
        <w:rPr>
          <w:rFonts w:eastAsia="Verdana"/>
          <w:spacing w:val="1"/>
          <w:lang w:val="ro-RO"/>
        </w:rPr>
        <w:t>e</w:t>
      </w:r>
      <w:r w:rsidRPr="00655FDD">
        <w:rPr>
          <w:rFonts w:eastAsia="Verdana"/>
          <w:spacing w:val="2"/>
          <w:lang w:val="ro-RO"/>
        </w:rPr>
        <w:t>c</w:t>
      </w:r>
      <w:r w:rsidRPr="00655FDD">
        <w:rPr>
          <w:rFonts w:eastAsia="Verdana"/>
          <w:spacing w:val="-1"/>
          <w:lang w:val="ro-RO"/>
        </w:rPr>
        <w:t>t</w:t>
      </w:r>
      <w:r w:rsidRPr="00655FDD">
        <w:rPr>
          <w:rFonts w:eastAsia="Verdana"/>
          <w:lang w:val="ro-RO"/>
        </w:rPr>
        <w:t>a</w:t>
      </w:r>
      <w:r w:rsidRPr="00655FDD">
        <w:rPr>
          <w:rFonts w:eastAsia="Verdana"/>
          <w:spacing w:val="1"/>
          <w:lang w:val="ro-RO"/>
        </w:rPr>
        <w:t>re</w:t>
      </w:r>
      <w:r w:rsidRPr="00655FDD">
        <w:rPr>
          <w:rFonts w:eastAsia="Verdana"/>
          <w:lang w:val="ro-RO"/>
        </w:rPr>
        <w:t xml:space="preserve">a </w:t>
      </w:r>
      <w:r w:rsidRPr="00655FDD">
        <w:rPr>
          <w:rFonts w:eastAsia="Verdana"/>
          <w:spacing w:val="9"/>
          <w:lang w:val="ro-RO"/>
        </w:rPr>
        <w:t xml:space="preserve"> </w:t>
      </w:r>
      <w:r w:rsidRPr="00655FDD">
        <w:rPr>
          <w:rFonts w:eastAsia="Verdana"/>
          <w:spacing w:val="-1"/>
          <w:lang w:val="ro-RO"/>
        </w:rPr>
        <w:t>un</w:t>
      </w:r>
      <w:r w:rsidRPr="00655FDD">
        <w:rPr>
          <w:rFonts w:eastAsia="Verdana"/>
          <w:spacing w:val="1"/>
          <w:lang w:val="ro-RO"/>
        </w:rPr>
        <w:t>e</w:t>
      </w:r>
      <w:r w:rsidRPr="00655FDD">
        <w:rPr>
          <w:rFonts w:eastAsia="Verdana"/>
          <w:lang w:val="ro-RO"/>
        </w:rPr>
        <w:t>i v</w:t>
      </w:r>
      <w:r w:rsidRPr="00655FDD">
        <w:rPr>
          <w:rFonts w:eastAsia="Verdana"/>
          <w:spacing w:val="-1"/>
          <w:lang w:val="ro-RO"/>
        </w:rPr>
        <w:t>i</w:t>
      </w:r>
      <w:r w:rsidRPr="00655FDD">
        <w:rPr>
          <w:rFonts w:eastAsia="Verdana"/>
          <w:spacing w:val="1"/>
          <w:lang w:val="ro-RO"/>
        </w:rPr>
        <w:t>z</w:t>
      </w:r>
      <w:r w:rsidRPr="00655FDD">
        <w:rPr>
          <w:rFonts w:eastAsia="Verdana"/>
          <w:spacing w:val="-1"/>
          <w:lang w:val="ro-RO"/>
        </w:rPr>
        <w:t>iu</w:t>
      </w:r>
      <w:r w:rsidRPr="00655FDD">
        <w:rPr>
          <w:rFonts w:eastAsia="Verdana"/>
          <w:spacing w:val="2"/>
          <w:lang w:val="ro-RO"/>
        </w:rPr>
        <w:t>n</w:t>
      </w:r>
      <w:r w:rsidRPr="00655FDD">
        <w:rPr>
          <w:rFonts w:eastAsia="Verdana"/>
          <w:lang w:val="ro-RO"/>
        </w:rPr>
        <w:t xml:space="preserve">i </w:t>
      </w:r>
      <w:r w:rsidRPr="00655FDD">
        <w:rPr>
          <w:rFonts w:eastAsia="Verdana"/>
          <w:spacing w:val="-1"/>
          <w:lang w:val="ro-RO"/>
        </w:rPr>
        <w:t>d</w:t>
      </w:r>
      <w:r w:rsidRPr="00655FDD">
        <w:rPr>
          <w:rFonts w:eastAsia="Verdana"/>
          <w:lang w:val="ro-RO"/>
        </w:rPr>
        <w:t>e</w:t>
      </w:r>
      <w:r w:rsidRPr="00655FDD">
        <w:rPr>
          <w:rFonts w:eastAsia="Verdana"/>
          <w:spacing w:val="2"/>
          <w:lang w:val="ro-RO"/>
        </w:rPr>
        <w:t xml:space="preserve"> </w:t>
      </w:r>
      <w:r w:rsidRPr="00655FDD">
        <w:rPr>
          <w:rFonts w:eastAsia="Verdana"/>
          <w:lang w:val="ro-RO"/>
        </w:rPr>
        <w:t>a</w:t>
      </w:r>
      <w:r w:rsidRPr="00655FDD">
        <w:rPr>
          <w:rFonts w:eastAsia="Verdana"/>
          <w:spacing w:val="-1"/>
          <w:lang w:val="ro-RO"/>
        </w:rPr>
        <w:t>n</w:t>
      </w:r>
      <w:r w:rsidRPr="00655FDD">
        <w:rPr>
          <w:rFonts w:eastAsia="Verdana"/>
          <w:lang w:val="ro-RO"/>
        </w:rPr>
        <w:t>sa</w:t>
      </w:r>
      <w:r w:rsidRPr="00655FDD">
        <w:rPr>
          <w:rFonts w:eastAsia="Verdana"/>
          <w:spacing w:val="-1"/>
          <w:lang w:val="ro-RO"/>
        </w:rPr>
        <w:t>m</w:t>
      </w:r>
      <w:r w:rsidRPr="00655FDD">
        <w:rPr>
          <w:rFonts w:eastAsia="Verdana"/>
          <w:spacing w:val="2"/>
          <w:lang w:val="ro-RO"/>
        </w:rPr>
        <w:t>b</w:t>
      </w:r>
      <w:r w:rsidRPr="00655FDD">
        <w:rPr>
          <w:rFonts w:eastAsia="Verdana"/>
          <w:spacing w:val="-1"/>
          <w:lang w:val="ro-RO"/>
        </w:rPr>
        <w:t>l</w:t>
      </w:r>
      <w:r w:rsidRPr="00655FDD">
        <w:rPr>
          <w:rFonts w:eastAsia="Verdana"/>
          <w:lang w:val="ro-RO"/>
        </w:rPr>
        <w:t>u,</w:t>
      </w:r>
      <w:r w:rsidRPr="00655FDD">
        <w:rPr>
          <w:rFonts w:eastAsia="Verdana"/>
          <w:spacing w:val="3"/>
          <w:lang w:val="ro-RO"/>
        </w:rPr>
        <w:t xml:space="preserve"> </w:t>
      </w:r>
      <w:r w:rsidRPr="00655FDD">
        <w:rPr>
          <w:rFonts w:eastAsia="Verdana"/>
          <w:spacing w:val="-1"/>
          <w:lang w:val="ro-RO"/>
        </w:rPr>
        <w:t>a unei analize</w:t>
      </w:r>
      <w:r w:rsidRPr="00655FDD">
        <w:rPr>
          <w:rFonts w:eastAsia="Verdana"/>
          <w:spacing w:val="1"/>
          <w:lang w:val="ro-RO"/>
        </w:rPr>
        <w:t xml:space="preserve"> </w:t>
      </w:r>
      <w:r w:rsidRPr="00655FDD">
        <w:rPr>
          <w:rFonts w:eastAsia="Verdana"/>
          <w:lang w:val="ro-RO"/>
        </w:rPr>
        <w:t>as</w:t>
      </w:r>
      <w:r w:rsidRPr="00655FDD">
        <w:rPr>
          <w:rFonts w:eastAsia="Verdana"/>
          <w:spacing w:val="2"/>
          <w:lang w:val="ro-RO"/>
        </w:rPr>
        <w:t>u</w:t>
      </w:r>
      <w:r w:rsidRPr="00655FDD">
        <w:rPr>
          <w:rFonts w:eastAsia="Verdana"/>
          <w:spacing w:val="-1"/>
          <w:lang w:val="ro-RO"/>
        </w:rPr>
        <w:t>p</w:t>
      </w:r>
      <w:r w:rsidRPr="00655FDD">
        <w:rPr>
          <w:rFonts w:eastAsia="Verdana"/>
          <w:spacing w:val="1"/>
          <w:lang w:val="ro-RO"/>
        </w:rPr>
        <w:t>r</w:t>
      </w:r>
      <w:r w:rsidRPr="00655FDD">
        <w:rPr>
          <w:rFonts w:eastAsia="Verdana"/>
          <w:lang w:val="ro-RO"/>
        </w:rPr>
        <w:t>a</w:t>
      </w:r>
      <w:r w:rsidRPr="00655FDD">
        <w:rPr>
          <w:rFonts w:eastAsia="Verdana"/>
          <w:spacing w:val="1"/>
          <w:lang w:val="ro-RO"/>
        </w:rPr>
        <w:t xml:space="preserve"> </w:t>
      </w:r>
      <w:r w:rsidRPr="00655FDD">
        <w:rPr>
          <w:rFonts w:eastAsia="Verdana"/>
          <w:lang w:val="ro-RO"/>
        </w:rPr>
        <w:t>c</w:t>
      </w:r>
      <w:r w:rsidRPr="00655FDD">
        <w:rPr>
          <w:rFonts w:eastAsia="Verdana"/>
          <w:spacing w:val="1"/>
          <w:lang w:val="ro-RO"/>
        </w:rPr>
        <w:t>o</w:t>
      </w:r>
      <w:r w:rsidRPr="00655FDD">
        <w:rPr>
          <w:rFonts w:eastAsia="Verdana"/>
          <w:spacing w:val="-1"/>
          <w:lang w:val="ro-RO"/>
        </w:rPr>
        <w:t>munit</w:t>
      </w:r>
      <w:r w:rsidRPr="00655FDD">
        <w:rPr>
          <w:rFonts w:eastAsia="Verdana"/>
          <w:spacing w:val="2"/>
          <w:lang w:val="ro-RO"/>
        </w:rPr>
        <w:t>ă</w:t>
      </w:r>
      <w:r w:rsidRPr="00655FDD">
        <w:rPr>
          <w:rFonts w:eastAsia="Verdana"/>
          <w:spacing w:val="-1"/>
          <w:lang w:val="ro-RO"/>
        </w:rPr>
        <w:t>ț</w:t>
      </w:r>
      <w:r w:rsidRPr="00655FDD">
        <w:rPr>
          <w:rFonts w:eastAsia="Verdana"/>
          <w:spacing w:val="1"/>
          <w:lang w:val="ro-RO"/>
        </w:rPr>
        <w:t>i</w:t>
      </w:r>
      <w:r w:rsidRPr="00655FDD">
        <w:rPr>
          <w:rFonts w:eastAsia="Verdana"/>
          <w:lang w:val="ro-RO"/>
        </w:rPr>
        <w:t xml:space="preserve">i </w:t>
      </w:r>
      <w:r w:rsidRPr="00655FDD">
        <w:rPr>
          <w:rFonts w:eastAsia="Verdana"/>
          <w:spacing w:val="-1"/>
          <w:lang w:val="ro-RO"/>
        </w:rPr>
        <w:t>l</w:t>
      </w:r>
      <w:r w:rsidRPr="00655FDD">
        <w:rPr>
          <w:rFonts w:eastAsia="Verdana"/>
          <w:spacing w:val="1"/>
          <w:lang w:val="ro-RO"/>
        </w:rPr>
        <w:t>o</w:t>
      </w:r>
      <w:r w:rsidRPr="00655FDD">
        <w:rPr>
          <w:rFonts w:eastAsia="Verdana"/>
          <w:lang w:val="ro-RO"/>
        </w:rPr>
        <w:t>ca</w:t>
      </w:r>
      <w:r w:rsidRPr="00655FDD">
        <w:rPr>
          <w:rFonts w:eastAsia="Verdana"/>
          <w:spacing w:val="-1"/>
          <w:lang w:val="ro-RO"/>
        </w:rPr>
        <w:t>l</w:t>
      </w:r>
      <w:r w:rsidRPr="00655FDD">
        <w:rPr>
          <w:rFonts w:eastAsia="Verdana"/>
          <w:spacing w:val="1"/>
          <w:lang w:val="ro-RO"/>
        </w:rPr>
        <w:t>e</w:t>
      </w:r>
      <w:r w:rsidRPr="00655FDD">
        <w:rPr>
          <w:rFonts w:eastAsia="Verdana"/>
          <w:lang w:val="ro-RO"/>
        </w:rPr>
        <w:t>. Ea</w:t>
      </w:r>
      <w:r w:rsidRPr="00655FDD">
        <w:rPr>
          <w:rFonts w:eastAsia="Verdana"/>
          <w:spacing w:val="1"/>
          <w:lang w:val="ro-RO"/>
        </w:rPr>
        <w:t xml:space="preserve"> </w:t>
      </w:r>
      <w:r w:rsidRPr="00655FDD">
        <w:rPr>
          <w:rFonts w:eastAsia="Verdana"/>
          <w:spacing w:val="2"/>
          <w:lang w:val="ro-RO"/>
        </w:rPr>
        <w:t>fu</w:t>
      </w:r>
      <w:r w:rsidRPr="00655FDD">
        <w:rPr>
          <w:rFonts w:eastAsia="Verdana"/>
          <w:spacing w:val="-1"/>
          <w:lang w:val="ro-RO"/>
        </w:rPr>
        <w:t>n</w:t>
      </w:r>
      <w:r w:rsidRPr="00655FDD">
        <w:rPr>
          <w:rFonts w:eastAsia="Verdana"/>
          <w:lang w:val="ro-RO"/>
        </w:rPr>
        <w:t>c</w:t>
      </w:r>
      <w:r w:rsidRPr="00655FDD">
        <w:rPr>
          <w:rFonts w:eastAsia="Verdana"/>
          <w:spacing w:val="-1"/>
          <w:lang w:val="ro-RO"/>
        </w:rPr>
        <w:t>ți</w:t>
      </w:r>
      <w:r w:rsidRPr="00655FDD">
        <w:rPr>
          <w:rFonts w:eastAsia="Verdana"/>
          <w:spacing w:val="1"/>
          <w:lang w:val="ro-RO"/>
        </w:rPr>
        <w:t>o</w:t>
      </w:r>
      <w:r w:rsidRPr="00655FDD">
        <w:rPr>
          <w:rFonts w:eastAsia="Verdana"/>
          <w:spacing w:val="-1"/>
          <w:lang w:val="ro-RO"/>
        </w:rPr>
        <w:t>n</w:t>
      </w:r>
      <w:r w:rsidRPr="00655FDD">
        <w:rPr>
          <w:rFonts w:eastAsia="Verdana"/>
          <w:spacing w:val="1"/>
          <w:lang w:val="ro-RO"/>
        </w:rPr>
        <w:t>e</w:t>
      </w:r>
      <w:r w:rsidRPr="00655FDD">
        <w:rPr>
          <w:rFonts w:eastAsia="Verdana"/>
          <w:lang w:val="ro-RO"/>
        </w:rPr>
        <w:t>a</w:t>
      </w:r>
      <w:r w:rsidRPr="00655FDD">
        <w:rPr>
          <w:rFonts w:eastAsia="Verdana"/>
          <w:spacing w:val="1"/>
          <w:lang w:val="ro-RO"/>
        </w:rPr>
        <w:t>z</w:t>
      </w:r>
      <w:r w:rsidRPr="00655FDD">
        <w:rPr>
          <w:rFonts w:eastAsia="Verdana"/>
          <w:lang w:val="ro-RO"/>
        </w:rPr>
        <w:t>ă ca</w:t>
      </w:r>
      <w:r w:rsidRPr="00655FDD">
        <w:rPr>
          <w:rFonts w:eastAsia="Verdana"/>
          <w:spacing w:val="1"/>
          <w:lang w:val="ro-RO"/>
        </w:rPr>
        <w:t xml:space="preserve"> </w:t>
      </w:r>
      <w:r w:rsidRPr="00655FDD">
        <w:rPr>
          <w:rFonts w:eastAsia="Verdana"/>
          <w:lang w:val="ro-RO"/>
        </w:rPr>
        <w:t>o</w:t>
      </w:r>
      <w:r w:rsidRPr="00655FDD">
        <w:rPr>
          <w:rFonts w:eastAsia="Verdana"/>
          <w:spacing w:val="2"/>
          <w:lang w:val="ro-RO"/>
        </w:rPr>
        <w:t xml:space="preserve"> </w:t>
      </w:r>
      <w:r w:rsidRPr="00655FDD">
        <w:rPr>
          <w:rFonts w:eastAsia="Verdana"/>
          <w:spacing w:val="1"/>
          <w:lang w:val="ro-RO"/>
        </w:rPr>
        <w:t>r</w:t>
      </w:r>
      <w:r w:rsidRPr="00655FDD">
        <w:rPr>
          <w:rFonts w:eastAsia="Verdana"/>
          <w:lang w:val="ro-RO"/>
        </w:rPr>
        <w:t>a</w:t>
      </w:r>
      <w:r w:rsidRPr="00655FDD">
        <w:rPr>
          <w:rFonts w:eastAsia="Verdana"/>
          <w:spacing w:val="-1"/>
          <w:lang w:val="ro-RO"/>
        </w:rPr>
        <w:t>di</w:t>
      </w:r>
      <w:r w:rsidRPr="00655FDD">
        <w:rPr>
          <w:rFonts w:eastAsia="Verdana"/>
          <w:spacing w:val="1"/>
          <w:lang w:val="ro-RO"/>
        </w:rPr>
        <w:t>o</w:t>
      </w:r>
      <w:r w:rsidRPr="00655FDD">
        <w:rPr>
          <w:rFonts w:eastAsia="Verdana"/>
          <w:spacing w:val="-1"/>
          <w:lang w:val="ro-RO"/>
        </w:rPr>
        <w:t>g</w:t>
      </w:r>
      <w:r w:rsidRPr="00655FDD">
        <w:rPr>
          <w:rFonts w:eastAsia="Verdana"/>
          <w:spacing w:val="1"/>
          <w:lang w:val="ro-RO"/>
        </w:rPr>
        <w:t>r</w:t>
      </w:r>
      <w:r w:rsidRPr="00655FDD">
        <w:rPr>
          <w:rFonts w:eastAsia="Verdana"/>
          <w:lang w:val="ro-RO"/>
        </w:rPr>
        <w:t>af</w:t>
      </w:r>
      <w:r w:rsidRPr="00655FDD">
        <w:rPr>
          <w:rFonts w:eastAsia="Verdana"/>
          <w:spacing w:val="-1"/>
          <w:lang w:val="ro-RO"/>
        </w:rPr>
        <w:t>i</w:t>
      </w:r>
      <w:r w:rsidRPr="00655FDD">
        <w:rPr>
          <w:rFonts w:eastAsia="Verdana"/>
          <w:lang w:val="ro-RO"/>
        </w:rPr>
        <w:t>e</w:t>
      </w:r>
      <w:r w:rsidRPr="00655FDD">
        <w:rPr>
          <w:rFonts w:eastAsia="Verdana"/>
          <w:spacing w:val="2"/>
          <w:lang w:val="ro-RO"/>
        </w:rPr>
        <w:t xml:space="preserve"> </w:t>
      </w:r>
      <w:r w:rsidRPr="00655FDD">
        <w:rPr>
          <w:rFonts w:eastAsia="Verdana"/>
          <w:lang w:val="ro-RO"/>
        </w:rPr>
        <w:t>a</w:t>
      </w:r>
      <w:r w:rsidRPr="00655FDD">
        <w:rPr>
          <w:rFonts w:eastAsia="Verdana"/>
          <w:spacing w:val="1"/>
          <w:lang w:val="ro-RO"/>
        </w:rPr>
        <w:t xml:space="preserve"> </w:t>
      </w:r>
      <w:r w:rsidRPr="00655FDD">
        <w:rPr>
          <w:rFonts w:eastAsia="Verdana"/>
          <w:lang w:val="ro-RO"/>
        </w:rPr>
        <w:t>c</w:t>
      </w:r>
      <w:r w:rsidRPr="00655FDD">
        <w:rPr>
          <w:rFonts w:eastAsia="Verdana"/>
          <w:spacing w:val="1"/>
          <w:lang w:val="ro-RO"/>
        </w:rPr>
        <w:t>o</w:t>
      </w:r>
      <w:r w:rsidRPr="00655FDD">
        <w:rPr>
          <w:rFonts w:eastAsia="Verdana"/>
          <w:spacing w:val="-1"/>
          <w:lang w:val="ro-RO"/>
        </w:rPr>
        <w:t>mun</w:t>
      </w:r>
      <w:r w:rsidRPr="00655FDD">
        <w:rPr>
          <w:rFonts w:eastAsia="Verdana"/>
          <w:spacing w:val="1"/>
          <w:lang w:val="ro-RO"/>
        </w:rPr>
        <w:t>e</w:t>
      </w:r>
      <w:r w:rsidRPr="00655FDD">
        <w:rPr>
          <w:rFonts w:eastAsia="Verdana"/>
          <w:lang w:val="ro-RO"/>
        </w:rPr>
        <w:t xml:space="preserve">i și </w:t>
      </w:r>
      <w:r w:rsidRPr="00655FDD">
        <w:rPr>
          <w:rFonts w:eastAsia="Verdana"/>
          <w:spacing w:val="1"/>
          <w:lang w:val="ro-RO"/>
        </w:rPr>
        <w:t>e</w:t>
      </w:r>
      <w:r w:rsidRPr="00655FDD">
        <w:rPr>
          <w:rFonts w:eastAsia="Verdana"/>
          <w:lang w:val="ro-RO"/>
        </w:rPr>
        <w:t>v</w:t>
      </w:r>
      <w:r w:rsidRPr="00655FDD">
        <w:rPr>
          <w:rFonts w:eastAsia="Verdana"/>
          <w:spacing w:val="2"/>
          <w:lang w:val="ro-RO"/>
        </w:rPr>
        <w:t>a</w:t>
      </w:r>
      <w:r w:rsidRPr="00655FDD">
        <w:rPr>
          <w:rFonts w:eastAsia="Verdana"/>
          <w:spacing w:val="-1"/>
          <w:lang w:val="ro-RO"/>
        </w:rPr>
        <w:t>lu</w:t>
      </w:r>
      <w:r w:rsidRPr="00655FDD">
        <w:rPr>
          <w:rFonts w:eastAsia="Verdana"/>
          <w:spacing w:val="1"/>
          <w:lang w:val="ro-RO"/>
        </w:rPr>
        <w:t>e</w:t>
      </w:r>
      <w:r w:rsidRPr="00655FDD">
        <w:rPr>
          <w:rFonts w:eastAsia="Verdana"/>
          <w:lang w:val="ro-RO"/>
        </w:rPr>
        <w:t>a</w:t>
      </w:r>
      <w:r w:rsidRPr="00655FDD">
        <w:rPr>
          <w:rFonts w:eastAsia="Verdana"/>
          <w:spacing w:val="1"/>
          <w:lang w:val="ro-RO"/>
        </w:rPr>
        <w:t>z</w:t>
      </w:r>
      <w:r w:rsidRPr="00655FDD">
        <w:rPr>
          <w:rFonts w:eastAsia="Verdana"/>
          <w:lang w:val="ro-RO"/>
        </w:rPr>
        <w:t>ă</w:t>
      </w:r>
      <w:r w:rsidRPr="00655FDD">
        <w:rPr>
          <w:rFonts w:eastAsia="Verdana"/>
          <w:spacing w:val="1"/>
          <w:lang w:val="ro-RO"/>
        </w:rPr>
        <w:t xml:space="preserve"> </w:t>
      </w:r>
      <w:r w:rsidRPr="00655FDD">
        <w:rPr>
          <w:rFonts w:eastAsia="Verdana"/>
          <w:spacing w:val="-1"/>
          <w:lang w:val="ro-RO"/>
        </w:rPr>
        <w:t>î</w:t>
      </w:r>
      <w:r w:rsidRPr="00655FDD">
        <w:rPr>
          <w:rFonts w:eastAsia="Verdana"/>
          <w:lang w:val="ro-RO"/>
        </w:rPr>
        <w:t>n ac</w:t>
      </w:r>
      <w:r w:rsidRPr="00655FDD">
        <w:rPr>
          <w:rFonts w:eastAsia="Verdana"/>
          <w:spacing w:val="1"/>
          <w:lang w:val="ro-RO"/>
        </w:rPr>
        <w:t>e</w:t>
      </w:r>
      <w:r w:rsidRPr="00655FDD">
        <w:rPr>
          <w:rFonts w:eastAsia="Verdana"/>
          <w:spacing w:val="-1"/>
          <w:lang w:val="ro-RO"/>
        </w:rPr>
        <w:t>l</w:t>
      </w:r>
      <w:r w:rsidRPr="00655FDD">
        <w:rPr>
          <w:rFonts w:eastAsia="Verdana"/>
          <w:lang w:val="ro-RO"/>
        </w:rPr>
        <w:t>ași</w:t>
      </w:r>
      <w:r w:rsidRPr="00655FDD">
        <w:rPr>
          <w:rFonts w:eastAsia="Verdana"/>
          <w:spacing w:val="2"/>
          <w:lang w:val="ro-RO"/>
        </w:rPr>
        <w:t xml:space="preserve"> </w:t>
      </w:r>
      <w:r w:rsidRPr="00655FDD">
        <w:rPr>
          <w:rFonts w:eastAsia="Verdana"/>
          <w:spacing w:val="-1"/>
          <w:lang w:val="ro-RO"/>
        </w:rPr>
        <w:t>ti</w:t>
      </w:r>
      <w:r w:rsidRPr="00655FDD">
        <w:rPr>
          <w:rFonts w:eastAsia="Verdana"/>
          <w:spacing w:val="2"/>
          <w:lang w:val="ro-RO"/>
        </w:rPr>
        <w:t>m</w:t>
      </w:r>
      <w:r w:rsidRPr="00655FDD">
        <w:rPr>
          <w:rFonts w:eastAsia="Verdana"/>
          <w:lang w:val="ro-RO"/>
        </w:rPr>
        <w:t>p</w:t>
      </w:r>
      <w:r w:rsidRPr="00655FDD">
        <w:rPr>
          <w:rFonts w:eastAsia="Verdana"/>
          <w:spacing w:val="3"/>
          <w:lang w:val="ro-RO"/>
        </w:rPr>
        <w:t xml:space="preserve"> </w:t>
      </w:r>
      <w:r w:rsidRPr="00655FDD">
        <w:rPr>
          <w:rFonts w:eastAsia="Verdana"/>
          <w:lang w:val="ro-RO"/>
        </w:rPr>
        <w:t>fac</w:t>
      </w:r>
      <w:r w:rsidRPr="00655FDD">
        <w:rPr>
          <w:rFonts w:eastAsia="Verdana"/>
          <w:spacing w:val="-1"/>
          <w:lang w:val="ro-RO"/>
        </w:rPr>
        <w:t>t</w:t>
      </w:r>
      <w:r w:rsidRPr="00655FDD">
        <w:rPr>
          <w:rFonts w:eastAsia="Verdana"/>
          <w:spacing w:val="1"/>
          <w:lang w:val="ro-RO"/>
        </w:rPr>
        <w:t>or</w:t>
      </w:r>
      <w:r w:rsidRPr="00655FDD">
        <w:rPr>
          <w:rFonts w:eastAsia="Verdana"/>
          <w:spacing w:val="-1"/>
          <w:lang w:val="ro-RO"/>
        </w:rPr>
        <w:t>i</w:t>
      </w:r>
      <w:r w:rsidRPr="00655FDD">
        <w:rPr>
          <w:rFonts w:eastAsia="Verdana"/>
          <w:lang w:val="ro-RO"/>
        </w:rPr>
        <w:t xml:space="preserve">i </w:t>
      </w:r>
      <w:r w:rsidRPr="00655FDD">
        <w:rPr>
          <w:rFonts w:eastAsia="Verdana"/>
          <w:spacing w:val="-1"/>
          <w:lang w:val="ro-RO"/>
        </w:rPr>
        <w:t>d</w:t>
      </w:r>
      <w:r w:rsidRPr="00655FDD">
        <w:rPr>
          <w:rFonts w:eastAsia="Verdana"/>
          <w:lang w:val="ro-RO"/>
        </w:rPr>
        <w:t xml:space="preserve">e </w:t>
      </w:r>
      <w:r w:rsidRPr="00655FDD">
        <w:rPr>
          <w:rFonts w:eastAsia="Verdana"/>
          <w:spacing w:val="-1"/>
          <w:lang w:val="ro-RO"/>
        </w:rPr>
        <w:t>in</w:t>
      </w:r>
      <w:r w:rsidRPr="00655FDD">
        <w:rPr>
          <w:rFonts w:eastAsia="Verdana"/>
          <w:lang w:val="ro-RO"/>
        </w:rPr>
        <w:t>f</w:t>
      </w:r>
      <w:r w:rsidRPr="00655FDD">
        <w:rPr>
          <w:rFonts w:eastAsia="Verdana"/>
          <w:spacing w:val="1"/>
          <w:lang w:val="ro-RO"/>
        </w:rPr>
        <w:t>l</w:t>
      </w:r>
      <w:r w:rsidRPr="00655FDD">
        <w:rPr>
          <w:rFonts w:eastAsia="Verdana"/>
          <w:spacing w:val="-1"/>
          <w:lang w:val="ro-RO"/>
        </w:rPr>
        <w:t>u</w:t>
      </w:r>
      <w:r w:rsidRPr="00655FDD">
        <w:rPr>
          <w:rFonts w:eastAsia="Verdana"/>
          <w:spacing w:val="1"/>
          <w:lang w:val="ro-RO"/>
        </w:rPr>
        <w:t>e</w:t>
      </w:r>
      <w:r w:rsidRPr="00655FDD">
        <w:rPr>
          <w:rFonts w:eastAsia="Verdana"/>
          <w:spacing w:val="-1"/>
          <w:lang w:val="ro-RO"/>
        </w:rPr>
        <w:t>nț</w:t>
      </w:r>
      <w:r w:rsidRPr="00655FDD">
        <w:rPr>
          <w:rFonts w:eastAsia="Verdana"/>
          <w:lang w:val="ro-RO"/>
        </w:rPr>
        <w:t>ă</w:t>
      </w:r>
      <w:r w:rsidRPr="00655FDD">
        <w:rPr>
          <w:rFonts w:eastAsia="Verdana"/>
          <w:spacing w:val="9"/>
          <w:lang w:val="ro-RO"/>
        </w:rPr>
        <w:t xml:space="preserve"> </w:t>
      </w:r>
      <w:r w:rsidRPr="00655FDD">
        <w:rPr>
          <w:rFonts w:eastAsia="Verdana"/>
          <w:spacing w:val="-1"/>
          <w:lang w:val="ro-RO"/>
        </w:rPr>
        <w:t>i</w:t>
      </w:r>
      <w:r w:rsidRPr="00655FDD">
        <w:rPr>
          <w:rFonts w:eastAsia="Verdana"/>
          <w:spacing w:val="2"/>
          <w:lang w:val="ro-RO"/>
        </w:rPr>
        <w:t>n</w:t>
      </w:r>
      <w:r w:rsidRPr="00655FDD">
        <w:rPr>
          <w:rFonts w:eastAsia="Verdana"/>
          <w:spacing w:val="-1"/>
          <w:lang w:val="ro-RO"/>
        </w:rPr>
        <w:t>t</w:t>
      </w:r>
      <w:r w:rsidRPr="00655FDD">
        <w:rPr>
          <w:rFonts w:eastAsia="Verdana"/>
          <w:spacing w:val="1"/>
          <w:lang w:val="ro-RO"/>
        </w:rPr>
        <w:t>er</w:t>
      </w:r>
      <w:r w:rsidRPr="00655FDD">
        <w:rPr>
          <w:rFonts w:eastAsia="Verdana"/>
          <w:spacing w:val="-1"/>
          <w:lang w:val="ro-RO"/>
        </w:rPr>
        <w:t>n</w:t>
      </w:r>
      <w:r w:rsidRPr="00655FDD">
        <w:rPr>
          <w:rFonts w:eastAsia="Verdana"/>
          <w:lang w:val="ro-RO"/>
        </w:rPr>
        <w:t>i</w:t>
      </w:r>
      <w:r w:rsidRPr="00655FDD">
        <w:rPr>
          <w:rFonts w:eastAsia="Verdana"/>
          <w:spacing w:val="8"/>
          <w:lang w:val="ro-RO"/>
        </w:rPr>
        <w:t xml:space="preserve"> </w:t>
      </w:r>
      <w:r w:rsidRPr="00655FDD">
        <w:rPr>
          <w:rFonts w:eastAsia="Verdana"/>
          <w:lang w:val="ro-RO"/>
        </w:rPr>
        <w:t>și</w:t>
      </w:r>
      <w:r w:rsidRPr="00655FDD">
        <w:rPr>
          <w:rFonts w:eastAsia="Verdana"/>
          <w:spacing w:val="10"/>
          <w:lang w:val="ro-RO"/>
        </w:rPr>
        <w:t xml:space="preserve"> </w:t>
      </w:r>
      <w:r w:rsidRPr="00655FDD">
        <w:rPr>
          <w:rFonts w:eastAsia="Verdana"/>
          <w:spacing w:val="1"/>
          <w:lang w:val="ro-RO"/>
        </w:rPr>
        <w:t>e</w:t>
      </w:r>
      <w:r w:rsidRPr="00655FDD">
        <w:rPr>
          <w:rFonts w:eastAsia="Verdana"/>
          <w:lang w:val="ro-RO"/>
        </w:rPr>
        <w:t>x</w:t>
      </w:r>
      <w:r w:rsidRPr="00655FDD">
        <w:rPr>
          <w:rFonts w:eastAsia="Verdana"/>
          <w:spacing w:val="-1"/>
          <w:lang w:val="ro-RO"/>
        </w:rPr>
        <w:t>t</w:t>
      </w:r>
      <w:r w:rsidRPr="00655FDD">
        <w:rPr>
          <w:rFonts w:eastAsia="Verdana"/>
          <w:spacing w:val="1"/>
          <w:lang w:val="ro-RO"/>
        </w:rPr>
        <w:t>er</w:t>
      </w:r>
      <w:r w:rsidRPr="00655FDD">
        <w:rPr>
          <w:rFonts w:eastAsia="Verdana"/>
          <w:spacing w:val="-1"/>
          <w:lang w:val="ro-RO"/>
        </w:rPr>
        <w:t>n</w:t>
      </w:r>
      <w:r w:rsidRPr="00655FDD">
        <w:rPr>
          <w:rFonts w:eastAsia="Verdana"/>
          <w:lang w:val="ro-RO"/>
        </w:rPr>
        <w:t>i</w:t>
      </w:r>
      <w:r w:rsidRPr="00655FDD">
        <w:rPr>
          <w:rFonts w:eastAsia="Verdana"/>
          <w:spacing w:val="8"/>
          <w:lang w:val="ro-RO"/>
        </w:rPr>
        <w:t xml:space="preserve"> </w:t>
      </w:r>
      <w:r w:rsidRPr="00655FDD">
        <w:rPr>
          <w:rFonts w:eastAsia="Verdana"/>
          <w:spacing w:val="-1"/>
          <w:lang w:val="ro-RO"/>
        </w:rPr>
        <w:t>p</w:t>
      </w:r>
      <w:r w:rsidRPr="00655FDD">
        <w:rPr>
          <w:rFonts w:eastAsia="Verdana"/>
          <w:spacing w:val="1"/>
          <w:lang w:val="ro-RO"/>
        </w:rPr>
        <w:t>re</w:t>
      </w:r>
      <w:r w:rsidRPr="00655FDD">
        <w:rPr>
          <w:rFonts w:eastAsia="Verdana"/>
          <w:lang w:val="ro-RO"/>
        </w:rPr>
        <w:t>c</w:t>
      </w:r>
      <w:r w:rsidRPr="00655FDD">
        <w:rPr>
          <w:rFonts w:eastAsia="Verdana"/>
          <w:spacing w:val="-1"/>
          <w:lang w:val="ro-RO"/>
        </w:rPr>
        <w:t>u</w:t>
      </w:r>
      <w:r w:rsidRPr="00655FDD">
        <w:rPr>
          <w:rFonts w:eastAsia="Verdana"/>
          <w:lang w:val="ro-RO"/>
        </w:rPr>
        <w:t>m</w:t>
      </w:r>
      <w:r w:rsidRPr="00655FDD">
        <w:rPr>
          <w:rFonts w:eastAsia="Verdana"/>
          <w:spacing w:val="8"/>
          <w:lang w:val="ro-RO"/>
        </w:rPr>
        <w:t xml:space="preserve"> </w:t>
      </w:r>
      <w:r w:rsidRPr="00655FDD">
        <w:rPr>
          <w:rFonts w:eastAsia="Verdana"/>
          <w:lang w:val="ro-RO"/>
        </w:rPr>
        <w:t>și</w:t>
      </w:r>
      <w:r w:rsidRPr="00655FDD">
        <w:rPr>
          <w:rFonts w:eastAsia="Verdana"/>
          <w:spacing w:val="8"/>
          <w:lang w:val="ro-RO"/>
        </w:rPr>
        <w:t xml:space="preserve"> </w:t>
      </w:r>
      <w:r w:rsidRPr="00655FDD">
        <w:rPr>
          <w:rFonts w:eastAsia="Verdana"/>
          <w:spacing w:val="-1"/>
          <w:lang w:val="ro-RO"/>
        </w:rPr>
        <w:t>p</w:t>
      </w:r>
      <w:r w:rsidRPr="00655FDD">
        <w:rPr>
          <w:rFonts w:eastAsia="Verdana"/>
          <w:spacing w:val="1"/>
          <w:lang w:val="ro-RO"/>
        </w:rPr>
        <w:t>oz</w:t>
      </w:r>
      <w:r w:rsidRPr="00655FDD">
        <w:rPr>
          <w:rFonts w:eastAsia="Verdana"/>
          <w:spacing w:val="-1"/>
          <w:lang w:val="ro-RO"/>
        </w:rPr>
        <w:t>iți</w:t>
      </w:r>
      <w:r w:rsidRPr="00655FDD">
        <w:rPr>
          <w:rFonts w:eastAsia="Verdana"/>
          <w:lang w:val="ro-RO"/>
        </w:rPr>
        <w:t>a</w:t>
      </w:r>
      <w:r w:rsidRPr="00655FDD">
        <w:rPr>
          <w:rFonts w:eastAsia="Verdana"/>
          <w:spacing w:val="9"/>
          <w:lang w:val="ro-RO"/>
        </w:rPr>
        <w:t xml:space="preserve"> </w:t>
      </w:r>
      <w:r w:rsidRPr="00655FDD">
        <w:rPr>
          <w:rFonts w:eastAsia="Verdana"/>
          <w:lang w:val="ro-RO"/>
        </w:rPr>
        <w:t>c</w:t>
      </w:r>
      <w:r w:rsidRPr="00655FDD">
        <w:rPr>
          <w:rFonts w:eastAsia="Verdana"/>
          <w:spacing w:val="1"/>
          <w:lang w:val="ro-RO"/>
        </w:rPr>
        <w:t>o</w:t>
      </w:r>
      <w:r w:rsidRPr="00655FDD">
        <w:rPr>
          <w:rFonts w:eastAsia="Verdana"/>
          <w:spacing w:val="-1"/>
          <w:lang w:val="ro-RO"/>
        </w:rPr>
        <w:t>mun</w:t>
      </w:r>
      <w:r w:rsidRPr="00655FDD">
        <w:rPr>
          <w:rFonts w:eastAsia="Verdana"/>
          <w:spacing w:val="1"/>
          <w:lang w:val="ro-RO"/>
        </w:rPr>
        <w:t>i</w:t>
      </w:r>
      <w:r w:rsidRPr="00655FDD">
        <w:rPr>
          <w:rFonts w:eastAsia="Verdana"/>
          <w:spacing w:val="-1"/>
          <w:lang w:val="ro-RO"/>
        </w:rPr>
        <w:t>t</w:t>
      </w:r>
      <w:r w:rsidRPr="00655FDD">
        <w:rPr>
          <w:rFonts w:eastAsia="Verdana"/>
          <w:lang w:val="ro-RO"/>
        </w:rPr>
        <w:t>a</w:t>
      </w:r>
      <w:r w:rsidRPr="00655FDD">
        <w:rPr>
          <w:rFonts w:eastAsia="Verdana"/>
          <w:spacing w:val="1"/>
          <w:lang w:val="ro-RO"/>
        </w:rPr>
        <w:t>t</w:t>
      </w:r>
      <w:r w:rsidRPr="00655FDD">
        <w:rPr>
          <w:rFonts w:eastAsia="Verdana"/>
          <w:spacing w:val="-1"/>
          <w:lang w:val="ro-RO"/>
        </w:rPr>
        <w:t>i</w:t>
      </w:r>
      <w:r w:rsidRPr="00655FDD">
        <w:rPr>
          <w:rFonts w:eastAsia="Verdana"/>
          <w:lang w:val="ro-RO"/>
        </w:rPr>
        <w:t>i</w:t>
      </w:r>
      <w:r w:rsidRPr="00655FDD">
        <w:rPr>
          <w:rFonts w:eastAsia="Verdana"/>
          <w:spacing w:val="10"/>
          <w:lang w:val="ro-RO"/>
        </w:rPr>
        <w:t xml:space="preserve"> </w:t>
      </w:r>
      <w:r w:rsidRPr="00655FDD">
        <w:rPr>
          <w:rFonts w:eastAsia="Verdana"/>
          <w:spacing w:val="-1"/>
          <w:lang w:val="ro-RO"/>
        </w:rPr>
        <w:t>l</w:t>
      </w:r>
      <w:r w:rsidRPr="00655FDD">
        <w:rPr>
          <w:rFonts w:eastAsia="Verdana"/>
          <w:spacing w:val="1"/>
          <w:lang w:val="ro-RO"/>
        </w:rPr>
        <w:t>o</w:t>
      </w:r>
      <w:r w:rsidRPr="00655FDD">
        <w:rPr>
          <w:rFonts w:eastAsia="Verdana"/>
          <w:lang w:val="ro-RO"/>
        </w:rPr>
        <w:t>ca</w:t>
      </w:r>
      <w:r w:rsidRPr="00655FDD">
        <w:rPr>
          <w:rFonts w:eastAsia="Verdana"/>
          <w:spacing w:val="-1"/>
          <w:lang w:val="ro-RO"/>
        </w:rPr>
        <w:t>l</w:t>
      </w:r>
      <w:r w:rsidRPr="00655FDD">
        <w:rPr>
          <w:rFonts w:eastAsia="Verdana"/>
          <w:lang w:val="ro-RO"/>
        </w:rPr>
        <w:t xml:space="preserve">e   </w:t>
      </w:r>
      <w:r w:rsidRPr="00655FDD">
        <w:rPr>
          <w:rFonts w:eastAsia="Verdana"/>
          <w:spacing w:val="-1"/>
          <w:lang w:val="ro-RO"/>
        </w:rPr>
        <w:t xml:space="preserve">în </w:t>
      </w:r>
      <w:r w:rsidRPr="00655FDD">
        <w:rPr>
          <w:rFonts w:eastAsia="Verdana"/>
          <w:spacing w:val="1"/>
          <w:lang w:val="ro-RO"/>
        </w:rPr>
        <w:t>r</w:t>
      </w:r>
      <w:r w:rsidRPr="00655FDD">
        <w:rPr>
          <w:rFonts w:eastAsia="Verdana"/>
          <w:lang w:val="ro-RO"/>
        </w:rPr>
        <w:t>a</w:t>
      </w:r>
      <w:r w:rsidRPr="00655FDD">
        <w:rPr>
          <w:rFonts w:eastAsia="Verdana"/>
          <w:spacing w:val="-1"/>
          <w:lang w:val="ro-RO"/>
        </w:rPr>
        <w:t>p</w:t>
      </w:r>
      <w:r w:rsidRPr="00655FDD">
        <w:rPr>
          <w:rFonts w:eastAsia="Verdana"/>
          <w:spacing w:val="1"/>
          <w:lang w:val="ro-RO"/>
        </w:rPr>
        <w:t>or</w:t>
      </w:r>
      <w:r w:rsidRPr="00655FDD">
        <w:rPr>
          <w:rFonts w:eastAsia="Verdana"/>
          <w:lang w:val="ro-RO"/>
        </w:rPr>
        <w:t>t cu c</w:t>
      </w:r>
      <w:r w:rsidRPr="00655FDD">
        <w:rPr>
          <w:rFonts w:eastAsia="Verdana"/>
          <w:spacing w:val="1"/>
          <w:lang w:val="ro-RO"/>
        </w:rPr>
        <w:t>e</w:t>
      </w:r>
      <w:r w:rsidRPr="00655FDD">
        <w:rPr>
          <w:rFonts w:eastAsia="Verdana"/>
          <w:spacing w:val="-1"/>
          <w:lang w:val="ro-RO"/>
        </w:rPr>
        <w:t>l</w:t>
      </w:r>
      <w:r w:rsidRPr="00655FDD">
        <w:rPr>
          <w:rFonts w:eastAsia="Verdana"/>
          <w:spacing w:val="1"/>
          <w:lang w:val="ro-RO"/>
        </w:rPr>
        <w:t>e</w:t>
      </w:r>
      <w:r w:rsidRPr="00655FDD">
        <w:rPr>
          <w:rFonts w:eastAsia="Verdana"/>
          <w:spacing w:val="-1"/>
          <w:lang w:val="ro-RO"/>
        </w:rPr>
        <w:t>l</w:t>
      </w:r>
      <w:r w:rsidRPr="00655FDD">
        <w:rPr>
          <w:rFonts w:eastAsia="Verdana"/>
          <w:lang w:val="ro-RO"/>
        </w:rPr>
        <w:t>a</w:t>
      </w:r>
      <w:r w:rsidRPr="00655FDD">
        <w:rPr>
          <w:rFonts w:eastAsia="Verdana"/>
          <w:spacing w:val="1"/>
          <w:lang w:val="ro-RO"/>
        </w:rPr>
        <w:t>l</w:t>
      </w:r>
      <w:r w:rsidRPr="00655FDD">
        <w:rPr>
          <w:rFonts w:eastAsia="Verdana"/>
          <w:spacing w:val="-1"/>
          <w:lang w:val="ro-RO"/>
        </w:rPr>
        <w:t>t</w:t>
      </w:r>
      <w:r w:rsidRPr="00655FDD">
        <w:rPr>
          <w:rFonts w:eastAsia="Verdana"/>
          <w:lang w:val="ro-RO"/>
        </w:rPr>
        <w:t xml:space="preserve">e </w:t>
      </w:r>
      <w:r w:rsidRPr="00655FDD">
        <w:rPr>
          <w:rFonts w:eastAsia="Verdana"/>
          <w:spacing w:val="21"/>
          <w:lang w:val="ro-RO"/>
        </w:rPr>
        <w:t xml:space="preserve"> </w:t>
      </w:r>
      <w:r w:rsidRPr="00655FDD">
        <w:rPr>
          <w:rFonts w:eastAsia="Verdana"/>
          <w:spacing w:val="-1"/>
          <w:lang w:val="ro-RO"/>
        </w:rPr>
        <w:t>l</w:t>
      </w:r>
      <w:r w:rsidRPr="00655FDD">
        <w:rPr>
          <w:rFonts w:eastAsia="Verdana"/>
          <w:spacing w:val="1"/>
          <w:lang w:val="ro-RO"/>
        </w:rPr>
        <w:t>o</w:t>
      </w:r>
      <w:r w:rsidRPr="00655FDD">
        <w:rPr>
          <w:rFonts w:eastAsia="Verdana"/>
          <w:lang w:val="ro-RO"/>
        </w:rPr>
        <w:t>ca</w:t>
      </w:r>
      <w:r w:rsidRPr="00655FDD">
        <w:rPr>
          <w:rFonts w:eastAsia="Verdana"/>
          <w:spacing w:val="-1"/>
          <w:lang w:val="ro-RO"/>
        </w:rPr>
        <w:t>l</w:t>
      </w:r>
      <w:r w:rsidRPr="00655FDD">
        <w:rPr>
          <w:rFonts w:eastAsia="Verdana"/>
          <w:spacing w:val="1"/>
          <w:lang w:val="ro-RO"/>
        </w:rPr>
        <w:t>i</w:t>
      </w:r>
      <w:r w:rsidRPr="00655FDD">
        <w:rPr>
          <w:rFonts w:eastAsia="Verdana"/>
          <w:spacing w:val="-1"/>
          <w:lang w:val="ro-RO"/>
        </w:rPr>
        <w:t>t</w:t>
      </w:r>
      <w:r w:rsidRPr="00655FDD">
        <w:rPr>
          <w:rFonts w:eastAsia="Verdana"/>
          <w:lang w:val="ro-RO"/>
        </w:rPr>
        <w:t>ă</w:t>
      </w:r>
      <w:r w:rsidRPr="00655FDD">
        <w:rPr>
          <w:rFonts w:eastAsia="Verdana"/>
          <w:spacing w:val="1"/>
          <w:lang w:val="ro-RO"/>
        </w:rPr>
        <w:t>ț</w:t>
      </w:r>
      <w:r w:rsidRPr="00655FDD">
        <w:rPr>
          <w:rFonts w:eastAsia="Verdana"/>
          <w:lang w:val="ro-RO"/>
        </w:rPr>
        <w:t xml:space="preserve">i </w:t>
      </w:r>
      <w:r w:rsidRPr="00655FDD">
        <w:rPr>
          <w:rFonts w:eastAsia="Verdana"/>
          <w:spacing w:val="-1"/>
          <w:lang w:val="ro-RO"/>
        </w:rPr>
        <w:t>d</w:t>
      </w:r>
      <w:r w:rsidRPr="00655FDD">
        <w:rPr>
          <w:rFonts w:eastAsia="Verdana"/>
          <w:spacing w:val="1"/>
          <w:lang w:val="ro-RO"/>
        </w:rPr>
        <w:t>i</w:t>
      </w:r>
      <w:r w:rsidRPr="00655FDD">
        <w:rPr>
          <w:rFonts w:eastAsia="Verdana"/>
          <w:lang w:val="ro-RO"/>
        </w:rPr>
        <w:t xml:space="preserve">n </w:t>
      </w:r>
      <w:r w:rsidRPr="00655FDD">
        <w:rPr>
          <w:rFonts w:eastAsia="Verdana"/>
          <w:spacing w:val="1"/>
          <w:lang w:val="ro-RO"/>
        </w:rPr>
        <w:t>vecinătate</w:t>
      </w:r>
      <w:r w:rsidRPr="00655FDD">
        <w:rPr>
          <w:rFonts w:eastAsia="Verdana"/>
          <w:lang w:val="ro-RO"/>
        </w:rPr>
        <w:t xml:space="preserve">, </w:t>
      </w:r>
      <w:r w:rsidRPr="00655FDD">
        <w:rPr>
          <w:rFonts w:eastAsia="Verdana"/>
          <w:spacing w:val="2"/>
          <w:lang w:val="ro-RO"/>
        </w:rPr>
        <w:t xml:space="preserve"> </w:t>
      </w:r>
      <w:r w:rsidRPr="00655FDD">
        <w:rPr>
          <w:rFonts w:eastAsia="Verdana"/>
          <w:lang w:val="ro-RO"/>
        </w:rPr>
        <w:t>cu sc</w:t>
      </w:r>
      <w:r w:rsidRPr="00655FDD">
        <w:rPr>
          <w:rFonts w:eastAsia="Verdana"/>
          <w:spacing w:val="1"/>
          <w:lang w:val="ro-RO"/>
        </w:rPr>
        <w:t>o</w:t>
      </w:r>
      <w:r w:rsidRPr="00655FDD">
        <w:rPr>
          <w:rFonts w:eastAsia="Verdana"/>
          <w:spacing w:val="-1"/>
          <w:lang w:val="ro-RO"/>
        </w:rPr>
        <w:t>pu</w:t>
      </w:r>
      <w:r w:rsidRPr="00655FDD">
        <w:rPr>
          <w:rFonts w:eastAsia="Verdana"/>
          <w:lang w:val="ro-RO"/>
        </w:rPr>
        <w:t>l</w:t>
      </w:r>
      <w:r w:rsidRPr="00655FDD">
        <w:rPr>
          <w:rFonts w:eastAsia="Verdana"/>
          <w:spacing w:val="2"/>
          <w:lang w:val="ro-RO"/>
        </w:rPr>
        <w:t xml:space="preserve"> </w:t>
      </w:r>
      <w:r w:rsidRPr="00655FDD">
        <w:rPr>
          <w:rFonts w:eastAsia="Verdana"/>
          <w:spacing w:val="-1"/>
          <w:lang w:val="ro-RO"/>
        </w:rPr>
        <w:t>d</w:t>
      </w:r>
      <w:r w:rsidRPr="00655FDD">
        <w:rPr>
          <w:rFonts w:eastAsia="Verdana"/>
          <w:lang w:val="ro-RO"/>
        </w:rPr>
        <w:t>e</w:t>
      </w:r>
      <w:r w:rsidRPr="00655FDD">
        <w:rPr>
          <w:rFonts w:eastAsia="Verdana"/>
          <w:spacing w:val="2"/>
          <w:lang w:val="ro-RO"/>
        </w:rPr>
        <w:t xml:space="preserve"> </w:t>
      </w:r>
      <w:r w:rsidRPr="00655FDD">
        <w:rPr>
          <w:rFonts w:eastAsia="Verdana"/>
          <w:lang w:val="ro-RO"/>
        </w:rPr>
        <w:t>a</w:t>
      </w:r>
      <w:r w:rsidRPr="00655FDD">
        <w:rPr>
          <w:rFonts w:eastAsia="Verdana"/>
          <w:spacing w:val="1"/>
          <w:lang w:val="ro-RO"/>
        </w:rPr>
        <w:t xml:space="preserve"> </w:t>
      </w:r>
      <w:r w:rsidRPr="00655FDD">
        <w:rPr>
          <w:rFonts w:eastAsia="Verdana"/>
          <w:spacing w:val="-1"/>
          <w:lang w:val="ro-RO"/>
        </w:rPr>
        <w:t>p</w:t>
      </w:r>
      <w:r w:rsidRPr="00655FDD">
        <w:rPr>
          <w:rFonts w:eastAsia="Verdana"/>
          <w:spacing w:val="2"/>
          <w:lang w:val="ro-RO"/>
        </w:rPr>
        <w:t>un</w:t>
      </w:r>
      <w:r w:rsidRPr="00655FDD">
        <w:rPr>
          <w:rFonts w:eastAsia="Verdana"/>
          <w:lang w:val="ro-RO"/>
        </w:rPr>
        <w:t>e</w:t>
      </w:r>
      <w:r w:rsidRPr="00655FDD">
        <w:rPr>
          <w:rFonts w:eastAsia="Verdana"/>
          <w:spacing w:val="2"/>
          <w:lang w:val="ro-RO"/>
        </w:rPr>
        <w:t xml:space="preserve"> </w:t>
      </w:r>
      <w:r w:rsidRPr="00655FDD">
        <w:rPr>
          <w:rFonts w:eastAsia="Verdana"/>
          <w:spacing w:val="-1"/>
          <w:lang w:val="ro-RO"/>
        </w:rPr>
        <w:t>î</w:t>
      </w:r>
      <w:r w:rsidRPr="00655FDD">
        <w:rPr>
          <w:rFonts w:eastAsia="Verdana"/>
          <w:lang w:val="ro-RO"/>
        </w:rPr>
        <w:t xml:space="preserve">n </w:t>
      </w:r>
      <w:r w:rsidRPr="00655FDD">
        <w:rPr>
          <w:rFonts w:eastAsia="Verdana"/>
          <w:spacing w:val="-1"/>
          <w:lang w:val="ro-RO"/>
        </w:rPr>
        <w:t>l</w:t>
      </w:r>
      <w:r w:rsidRPr="00655FDD">
        <w:rPr>
          <w:rFonts w:eastAsia="Verdana"/>
          <w:spacing w:val="2"/>
          <w:lang w:val="ro-RO"/>
        </w:rPr>
        <w:t>u</w:t>
      </w:r>
      <w:r w:rsidRPr="00655FDD">
        <w:rPr>
          <w:rFonts w:eastAsia="Verdana"/>
          <w:spacing w:val="-1"/>
          <w:lang w:val="ro-RO"/>
        </w:rPr>
        <w:t>mină pun</w:t>
      </w:r>
      <w:r w:rsidRPr="00655FDD">
        <w:rPr>
          <w:rFonts w:eastAsia="Verdana"/>
          <w:lang w:val="ro-RO"/>
        </w:rPr>
        <w:t>c</w:t>
      </w:r>
      <w:r w:rsidRPr="00655FDD">
        <w:rPr>
          <w:rFonts w:eastAsia="Verdana"/>
          <w:spacing w:val="-1"/>
          <w:lang w:val="ro-RO"/>
        </w:rPr>
        <w:t>t</w:t>
      </w:r>
      <w:r w:rsidRPr="00655FDD">
        <w:rPr>
          <w:rFonts w:eastAsia="Verdana"/>
          <w:spacing w:val="1"/>
          <w:lang w:val="ro-RO"/>
        </w:rPr>
        <w:t>e</w:t>
      </w:r>
      <w:r w:rsidRPr="00655FDD">
        <w:rPr>
          <w:rFonts w:eastAsia="Verdana"/>
          <w:spacing w:val="-1"/>
          <w:lang w:val="ro-RO"/>
        </w:rPr>
        <w:t>l</w:t>
      </w:r>
      <w:r w:rsidRPr="00655FDD">
        <w:rPr>
          <w:rFonts w:eastAsia="Verdana"/>
          <w:lang w:val="ro-RO"/>
        </w:rPr>
        <w:t>e</w:t>
      </w:r>
      <w:r w:rsidRPr="00655FDD">
        <w:rPr>
          <w:rFonts w:eastAsia="Verdana"/>
          <w:spacing w:val="2"/>
          <w:lang w:val="ro-RO"/>
        </w:rPr>
        <w:t xml:space="preserve"> </w:t>
      </w:r>
      <w:r w:rsidRPr="00655FDD">
        <w:rPr>
          <w:rFonts w:eastAsia="Verdana"/>
          <w:spacing w:val="-1"/>
          <w:lang w:val="ro-RO"/>
        </w:rPr>
        <w:t>t</w:t>
      </w:r>
      <w:r w:rsidRPr="00655FDD">
        <w:rPr>
          <w:rFonts w:eastAsia="Verdana"/>
          <w:lang w:val="ro-RO"/>
        </w:rPr>
        <w:t>a</w:t>
      </w:r>
      <w:r w:rsidRPr="00655FDD">
        <w:rPr>
          <w:rFonts w:eastAsia="Verdana"/>
          <w:spacing w:val="1"/>
          <w:lang w:val="ro-RO"/>
        </w:rPr>
        <w:t>r</w:t>
      </w:r>
      <w:r w:rsidRPr="00655FDD">
        <w:rPr>
          <w:rFonts w:eastAsia="Verdana"/>
          <w:lang w:val="ro-RO"/>
        </w:rPr>
        <w:t xml:space="preserve">i (S) </w:t>
      </w:r>
      <w:r w:rsidRPr="00655FDD">
        <w:rPr>
          <w:rFonts w:eastAsia="Verdana"/>
          <w:spacing w:val="2"/>
          <w:lang w:val="ro-RO"/>
        </w:rPr>
        <w:t>ș</w:t>
      </w:r>
      <w:r w:rsidRPr="00655FDD">
        <w:rPr>
          <w:rFonts w:eastAsia="Verdana"/>
          <w:lang w:val="ro-RO"/>
        </w:rPr>
        <w:t>i s</w:t>
      </w:r>
      <w:r w:rsidRPr="00655FDD">
        <w:rPr>
          <w:rFonts w:eastAsia="Verdana"/>
          <w:spacing w:val="-1"/>
          <w:lang w:val="ro-RO"/>
        </w:rPr>
        <w:t>l</w:t>
      </w:r>
      <w:r w:rsidRPr="00655FDD">
        <w:rPr>
          <w:rFonts w:eastAsia="Verdana"/>
          <w:spacing w:val="2"/>
          <w:lang w:val="ro-RO"/>
        </w:rPr>
        <w:t>a</w:t>
      </w:r>
      <w:r w:rsidRPr="00655FDD">
        <w:rPr>
          <w:rFonts w:eastAsia="Verdana"/>
          <w:spacing w:val="-1"/>
          <w:lang w:val="ro-RO"/>
        </w:rPr>
        <w:t>b</w:t>
      </w:r>
      <w:r w:rsidRPr="00655FDD">
        <w:rPr>
          <w:rFonts w:eastAsia="Verdana"/>
          <w:lang w:val="ro-RO"/>
        </w:rPr>
        <w:t>e (W)</w:t>
      </w:r>
      <w:r w:rsidRPr="00655FDD">
        <w:rPr>
          <w:rFonts w:eastAsia="Verdana"/>
          <w:spacing w:val="2"/>
          <w:lang w:val="ro-RO"/>
        </w:rPr>
        <w:t xml:space="preserve"> </w:t>
      </w:r>
      <w:r w:rsidRPr="00655FDD">
        <w:rPr>
          <w:rFonts w:eastAsia="Verdana"/>
          <w:lang w:val="ro-RO"/>
        </w:rPr>
        <w:t>a</w:t>
      </w:r>
      <w:r w:rsidRPr="00655FDD">
        <w:rPr>
          <w:rFonts w:eastAsia="Verdana"/>
          <w:spacing w:val="-1"/>
          <w:lang w:val="ro-RO"/>
        </w:rPr>
        <w:t>l</w:t>
      </w:r>
      <w:r w:rsidRPr="00655FDD">
        <w:rPr>
          <w:rFonts w:eastAsia="Verdana"/>
          <w:lang w:val="ro-RO"/>
        </w:rPr>
        <w:t>e</w:t>
      </w:r>
      <w:r w:rsidRPr="00655FDD">
        <w:rPr>
          <w:rFonts w:eastAsia="Verdana"/>
          <w:spacing w:val="2"/>
          <w:lang w:val="ro-RO"/>
        </w:rPr>
        <w:t xml:space="preserve"> </w:t>
      </w:r>
      <w:r w:rsidRPr="00655FDD">
        <w:rPr>
          <w:rFonts w:eastAsia="Verdana"/>
          <w:lang w:val="ro-RO"/>
        </w:rPr>
        <w:t>comunei,</w:t>
      </w:r>
      <w:r w:rsidRPr="00655FDD">
        <w:rPr>
          <w:rFonts w:eastAsia="Verdana"/>
          <w:spacing w:val="3"/>
          <w:lang w:val="ro-RO"/>
        </w:rPr>
        <w:t xml:space="preserve"> </w:t>
      </w:r>
      <w:r w:rsidRPr="00655FDD">
        <w:rPr>
          <w:rFonts w:eastAsia="Verdana"/>
          <w:spacing w:val="-1"/>
          <w:lang w:val="ro-RO"/>
        </w:rPr>
        <w:t>dar și</w:t>
      </w:r>
      <w:r w:rsidRPr="00655FDD">
        <w:rPr>
          <w:rFonts w:eastAsia="Verdana"/>
          <w:spacing w:val="1"/>
          <w:lang w:val="ro-RO"/>
        </w:rPr>
        <w:t xml:space="preserve"> o</w:t>
      </w:r>
      <w:r w:rsidRPr="00655FDD">
        <w:rPr>
          <w:rFonts w:eastAsia="Verdana"/>
          <w:spacing w:val="-1"/>
          <w:lang w:val="ro-RO"/>
        </w:rPr>
        <w:t>p</w:t>
      </w:r>
      <w:r w:rsidRPr="00655FDD">
        <w:rPr>
          <w:rFonts w:eastAsia="Verdana"/>
          <w:spacing w:val="1"/>
          <w:lang w:val="ro-RO"/>
        </w:rPr>
        <w:t>or</w:t>
      </w:r>
      <w:r w:rsidRPr="00655FDD">
        <w:rPr>
          <w:rFonts w:eastAsia="Verdana"/>
          <w:spacing w:val="-1"/>
          <w:lang w:val="ro-RO"/>
        </w:rPr>
        <w:t>tun</w:t>
      </w:r>
      <w:r w:rsidRPr="00655FDD">
        <w:rPr>
          <w:rFonts w:eastAsia="Verdana"/>
          <w:spacing w:val="1"/>
          <w:lang w:val="ro-RO"/>
        </w:rPr>
        <w:t>i</w:t>
      </w:r>
      <w:r w:rsidRPr="00655FDD">
        <w:rPr>
          <w:rFonts w:eastAsia="Verdana"/>
          <w:spacing w:val="-1"/>
          <w:lang w:val="ro-RO"/>
        </w:rPr>
        <w:t>t</w:t>
      </w:r>
      <w:r w:rsidRPr="00655FDD">
        <w:rPr>
          <w:rFonts w:eastAsia="Verdana"/>
          <w:lang w:val="ro-RO"/>
        </w:rPr>
        <w:t>ă</w:t>
      </w:r>
      <w:r w:rsidRPr="00655FDD">
        <w:rPr>
          <w:rFonts w:eastAsia="Verdana"/>
          <w:spacing w:val="1"/>
          <w:lang w:val="ro-RO"/>
        </w:rPr>
        <w:t>ț</w:t>
      </w:r>
      <w:r w:rsidRPr="00655FDD">
        <w:rPr>
          <w:rFonts w:eastAsia="Verdana"/>
          <w:spacing w:val="-1"/>
          <w:lang w:val="ro-RO"/>
        </w:rPr>
        <w:t>il</w:t>
      </w:r>
      <w:r w:rsidRPr="00655FDD">
        <w:rPr>
          <w:rFonts w:eastAsia="Verdana"/>
          <w:lang w:val="ro-RO"/>
        </w:rPr>
        <w:t>e (O)</w:t>
      </w:r>
      <w:r w:rsidRPr="00655FDD">
        <w:rPr>
          <w:rFonts w:eastAsia="Verdana"/>
          <w:spacing w:val="2"/>
          <w:lang w:val="ro-RO"/>
        </w:rPr>
        <w:t xml:space="preserve"> </w:t>
      </w:r>
      <w:r w:rsidRPr="00655FDD">
        <w:rPr>
          <w:rFonts w:eastAsia="Verdana"/>
          <w:lang w:val="ro-RO"/>
        </w:rPr>
        <w:t>și a</w:t>
      </w:r>
      <w:r w:rsidRPr="00655FDD">
        <w:rPr>
          <w:rFonts w:eastAsia="Verdana"/>
          <w:spacing w:val="-1"/>
          <w:lang w:val="ro-RO"/>
        </w:rPr>
        <w:t>m</w:t>
      </w:r>
      <w:r w:rsidRPr="00655FDD">
        <w:rPr>
          <w:rFonts w:eastAsia="Verdana"/>
          <w:spacing w:val="1"/>
          <w:lang w:val="ro-RO"/>
        </w:rPr>
        <w:t>e</w:t>
      </w:r>
      <w:r w:rsidRPr="00655FDD">
        <w:rPr>
          <w:rFonts w:eastAsia="Verdana"/>
          <w:spacing w:val="-1"/>
          <w:lang w:val="ro-RO"/>
        </w:rPr>
        <w:t>ninț</w:t>
      </w:r>
      <w:r w:rsidRPr="00655FDD">
        <w:rPr>
          <w:rFonts w:eastAsia="Verdana"/>
          <w:lang w:val="ro-RO"/>
        </w:rPr>
        <w:t>ă</w:t>
      </w:r>
      <w:r w:rsidRPr="00655FDD">
        <w:rPr>
          <w:rFonts w:eastAsia="Verdana"/>
          <w:spacing w:val="3"/>
          <w:lang w:val="ro-RO"/>
        </w:rPr>
        <w:t>r</w:t>
      </w:r>
      <w:r w:rsidRPr="00655FDD">
        <w:rPr>
          <w:rFonts w:eastAsia="Verdana"/>
          <w:spacing w:val="-1"/>
          <w:lang w:val="ro-RO"/>
        </w:rPr>
        <w:t>il</w:t>
      </w:r>
      <w:r w:rsidRPr="00655FDD">
        <w:rPr>
          <w:rFonts w:eastAsia="Verdana"/>
          <w:lang w:val="ro-RO"/>
        </w:rPr>
        <w:t xml:space="preserve">e (T)  </w:t>
      </w:r>
      <w:r w:rsidRPr="00655FDD">
        <w:rPr>
          <w:rFonts w:eastAsia="Verdana"/>
          <w:spacing w:val="1"/>
          <w:lang w:val="ro-RO"/>
        </w:rPr>
        <w:t>e</w:t>
      </w:r>
      <w:r w:rsidRPr="00655FDD">
        <w:rPr>
          <w:rFonts w:eastAsia="Verdana"/>
          <w:lang w:val="ro-RO"/>
        </w:rPr>
        <w:t>x</w:t>
      </w:r>
      <w:r w:rsidRPr="00655FDD">
        <w:rPr>
          <w:rFonts w:eastAsia="Verdana"/>
          <w:spacing w:val="-1"/>
          <w:lang w:val="ro-RO"/>
        </w:rPr>
        <w:t>i</w:t>
      </w:r>
      <w:r w:rsidRPr="00655FDD">
        <w:rPr>
          <w:rFonts w:eastAsia="Verdana"/>
          <w:lang w:val="ro-RO"/>
        </w:rPr>
        <w:t>s</w:t>
      </w:r>
      <w:r w:rsidRPr="00655FDD">
        <w:rPr>
          <w:rFonts w:eastAsia="Verdana"/>
          <w:spacing w:val="-1"/>
          <w:lang w:val="ro-RO"/>
        </w:rPr>
        <w:t>t</w:t>
      </w:r>
      <w:r w:rsidRPr="00655FDD">
        <w:rPr>
          <w:rFonts w:eastAsia="Verdana"/>
          <w:spacing w:val="1"/>
          <w:lang w:val="ro-RO"/>
        </w:rPr>
        <w:t>e</w:t>
      </w:r>
      <w:r w:rsidRPr="00655FDD">
        <w:rPr>
          <w:rFonts w:eastAsia="Verdana"/>
          <w:spacing w:val="2"/>
          <w:lang w:val="ro-RO"/>
        </w:rPr>
        <w:t>n</w:t>
      </w:r>
      <w:r w:rsidRPr="00655FDD">
        <w:rPr>
          <w:rFonts w:eastAsia="Verdana"/>
          <w:spacing w:val="-1"/>
          <w:lang w:val="ro-RO"/>
        </w:rPr>
        <w:t>t</w:t>
      </w:r>
      <w:r w:rsidRPr="00655FDD">
        <w:rPr>
          <w:rFonts w:eastAsia="Verdana"/>
          <w:lang w:val="ro-RO"/>
        </w:rPr>
        <w:t xml:space="preserve">e </w:t>
      </w:r>
      <w:r w:rsidRPr="00655FDD">
        <w:rPr>
          <w:rFonts w:eastAsia="Verdana"/>
          <w:spacing w:val="-1"/>
          <w:lang w:val="ro-RO"/>
        </w:rPr>
        <w:t>l</w:t>
      </w:r>
      <w:r w:rsidRPr="00655FDD">
        <w:rPr>
          <w:rFonts w:eastAsia="Verdana"/>
          <w:lang w:val="ro-RO"/>
        </w:rPr>
        <w:t xml:space="preserve">a </w:t>
      </w:r>
      <w:r w:rsidRPr="00655FDD">
        <w:rPr>
          <w:rFonts w:eastAsia="Verdana"/>
          <w:spacing w:val="-1"/>
          <w:lang w:val="ro-RO"/>
        </w:rPr>
        <w:t>u</w:t>
      </w:r>
      <w:r w:rsidRPr="00655FDD">
        <w:rPr>
          <w:rFonts w:eastAsia="Verdana"/>
          <w:lang w:val="ro-RO"/>
        </w:rPr>
        <w:t>n</w:t>
      </w:r>
      <w:r w:rsidRPr="00655FDD">
        <w:rPr>
          <w:rFonts w:eastAsia="Verdana"/>
          <w:spacing w:val="1"/>
          <w:lang w:val="ro-RO"/>
        </w:rPr>
        <w:t xml:space="preserve"> </w:t>
      </w:r>
      <w:r w:rsidRPr="00655FDD">
        <w:rPr>
          <w:rFonts w:eastAsia="Verdana"/>
          <w:spacing w:val="-1"/>
          <w:lang w:val="ro-RO"/>
        </w:rPr>
        <w:t>m</w:t>
      </w:r>
      <w:r w:rsidRPr="00655FDD">
        <w:rPr>
          <w:rFonts w:eastAsia="Verdana"/>
          <w:spacing w:val="1"/>
          <w:lang w:val="ro-RO"/>
        </w:rPr>
        <w:t>o</w:t>
      </w:r>
      <w:r w:rsidRPr="00655FDD">
        <w:rPr>
          <w:rFonts w:eastAsia="Verdana"/>
          <w:spacing w:val="-1"/>
          <w:lang w:val="ro-RO"/>
        </w:rPr>
        <w:t>m</w:t>
      </w:r>
      <w:r w:rsidRPr="00655FDD">
        <w:rPr>
          <w:rFonts w:eastAsia="Verdana"/>
          <w:spacing w:val="1"/>
          <w:lang w:val="ro-RO"/>
        </w:rPr>
        <w:t>e</w:t>
      </w:r>
      <w:r w:rsidRPr="00655FDD">
        <w:rPr>
          <w:rFonts w:eastAsia="Verdana"/>
          <w:spacing w:val="-1"/>
          <w:lang w:val="ro-RO"/>
        </w:rPr>
        <w:t>n</w:t>
      </w:r>
      <w:r w:rsidRPr="00655FDD">
        <w:rPr>
          <w:rFonts w:eastAsia="Verdana"/>
          <w:lang w:val="ro-RO"/>
        </w:rPr>
        <w:t>t</w:t>
      </w:r>
      <w:r w:rsidRPr="00655FDD">
        <w:rPr>
          <w:rFonts w:eastAsia="Verdana"/>
          <w:spacing w:val="1"/>
          <w:lang w:val="ro-RO"/>
        </w:rPr>
        <w:t xml:space="preserve"> </w:t>
      </w:r>
      <w:r w:rsidRPr="00655FDD">
        <w:rPr>
          <w:rFonts w:eastAsia="Verdana"/>
          <w:spacing w:val="-1"/>
          <w:lang w:val="ro-RO"/>
        </w:rPr>
        <w:t>d</w:t>
      </w:r>
      <w:r w:rsidRPr="00655FDD">
        <w:rPr>
          <w:rFonts w:eastAsia="Verdana"/>
          <w:spacing w:val="2"/>
          <w:lang w:val="ro-RO"/>
        </w:rPr>
        <w:t>a</w:t>
      </w:r>
      <w:r w:rsidRPr="00655FDD">
        <w:rPr>
          <w:rFonts w:eastAsia="Verdana"/>
          <w:lang w:val="ro-RO"/>
        </w:rPr>
        <w:t>t.</w:t>
      </w:r>
    </w:p>
    <w:p w14:paraId="66CAFFB1" w14:textId="77777777" w:rsidR="00EA57B1" w:rsidRPr="00655FDD" w:rsidRDefault="00EA57B1" w:rsidP="00EA57B1">
      <w:pPr>
        <w:rPr>
          <w:rFonts w:eastAsia="Verdana" w:cs="Verdana"/>
          <w:lang w:val="ro-RO"/>
        </w:rPr>
      </w:pPr>
      <w:r w:rsidRPr="00655FDD">
        <w:rPr>
          <w:rFonts w:eastAsia="Verdana" w:cs="Verdana"/>
          <w:spacing w:val="-1"/>
          <w:lang w:val="ro-RO"/>
        </w:rPr>
        <w:t>An</w:t>
      </w:r>
      <w:r w:rsidRPr="00655FDD">
        <w:rPr>
          <w:rFonts w:eastAsia="Verdana" w:cs="Verdana"/>
          <w:spacing w:val="2"/>
          <w:lang w:val="ro-RO"/>
        </w:rPr>
        <w:t>a</w:t>
      </w:r>
      <w:r w:rsidRPr="00655FDD">
        <w:rPr>
          <w:rFonts w:eastAsia="Verdana" w:cs="Verdana"/>
          <w:spacing w:val="-1"/>
          <w:lang w:val="ro-RO"/>
        </w:rPr>
        <w:t>li</w:t>
      </w:r>
      <w:r w:rsidRPr="00655FDD">
        <w:rPr>
          <w:rFonts w:eastAsia="Verdana" w:cs="Verdana"/>
          <w:spacing w:val="1"/>
          <w:lang w:val="ro-RO"/>
        </w:rPr>
        <w:t>z</w:t>
      </w:r>
      <w:r w:rsidRPr="00655FDD">
        <w:rPr>
          <w:rFonts w:eastAsia="Verdana" w:cs="Verdana"/>
          <w:lang w:val="ro-RO"/>
        </w:rPr>
        <w:t xml:space="preserve">a </w:t>
      </w:r>
      <w:r w:rsidRPr="00655FDD">
        <w:rPr>
          <w:rFonts w:eastAsia="Verdana" w:cs="Verdana"/>
          <w:spacing w:val="-1"/>
          <w:lang w:val="ro-RO"/>
        </w:rPr>
        <w:t>S</w:t>
      </w:r>
      <w:r w:rsidRPr="00655FDD">
        <w:rPr>
          <w:rFonts w:eastAsia="Verdana" w:cs="Verdana"/>
          <w:spacing w:val="3"/>
          <w:lang w:val="ro-RO"/>
        </w:rPr>
        <w:t>W</w:t>
      </w:r>
      <w:r w:rsidRPr="00655FDD">
        <w:rPr>
          <w:rFonts w:eastAsia="Verdana" w:cs="Verdana"/>
          <w:spacing w:val="1"/>
          <w:lang w:val="ro-RO"/>
        </w:rPr>
        <w:t>O</w:t>
      </w:r>
      <w:r w:rsidRPr="00655FDD">
        <w:rPr>
          <w:rFonts w:eastAsia="Verdana" w:cs="Verdana"/>
          <w:lang w:val="ro-RO"/>
        </w:rPr>
        <w:t>T</w:t>
      </w:r>
      <w:r w:rsidRPr="00655FDD">
        <w:rPr>
          <w:rFonts w:eastAsia="Verdana" w:cs="Verdana"/>
          <w:spacing w:val="1"/>
          <w:lang w:val="ro-RO"/>
        </w:rPr>
        <w:t xml:space="preserve"> o</w:t>
      </w:r>
      <w:r w:rsidRPr="00655FDD">
        <w:rPr>
          <w:rFonts w:eastAsia="Verdana" w:cs="Verdana"/>
          <w:spacing w:val="-3"/>
          <w:lang w:val="ro-RO"/>
        </w:rPr>
        <w:t>f</w:t>
      </w:r>
      <w:r w:rsidRPr="00655FDD">
        <w:rPr>
          <w:rFonts w:eastAsia="Verdana" w:cs="Verdana"/>
          <w:spacing w:val="1"/>
          <w:lang w:val="ro-RO"/>
        </w:rPr>
        <w:t>er</w:t>
      </w:r>
      <w:r w:rsidRPr="00655FDD">
        <w:rPr>
          <w:rFonts w:eastAsia="Verdana" w:cs="Verdana"/>
          <w:lang w:val="ro-RO"/>
        </w:rPr>
        <w:t xml:space="preserve">ă </w:t>
      </w:r>
      <w:r w:rsidRPr="00655FDD">
        <w:rPr>
          <w:rFonts w:eastAsia="Verdana" w:cs="Verdana"/>
          <w:spacing w:val="-1"/>
          <w:lang w:val="ro-RO"/>
        </w:rPr>
        <w:t>in</w:t>
      </w:r>
      <w:r w:rsidRPr="00655FDD">
        <w:rPr>
          <w:rFonts w:eastAsia="Verdana" w:cs="Verdana"/>
          <w:lang w:val="ro-RO"/>
        </w:rPr>
        <w:t>f</w:t>
      </w:r>
      <w:r w:rsidRPr="00655FDD">
        <w:rPr>
          <w:rFonts w:eastAsia="Verdana" w:cs="Verdana"/>
          <w:spacing w:val="1"/>
          <w:lang w:val="ro-RO"/>
        </w:rPr>
        <w:t>or</w:t>
      </w:r>
      <w:r w:rsidRPr="00655FDD">
        <w:rPr>
          <w:rFonts w:eastAsia="Verdana" w:cs="Verdana"/>
          <w:spacing w:val="-1"/>
          <w:lang w:val="ro-RO"/>
        </w:rPr>
        <w:t>m</w:t>
      </w:r>
      <w:r w:rsidRPr="00655FDD">
        <w:rPr>
          <w:rFonts w:eastAsia="Verdana" w:cs="Verdana"/>
          <w:lang w:val="ro-RO"/>
        </w:rPr>
        <w:t>a</w:t>
      </w:r>
      <w:r w:rsidRPr="00655FDD">
        <w:rPr>
          <w:rFonts w:eastAsia="Verdana" w:cs="Verdana"/>
          <w:spacing w:val="-1"/>
          <w:lang w:val="ro-RO"/>
        </w:rPr>
        <w:t>ți</w:t>
      </w:r>
      <w:r w:rsidRPr="00655FDD">
        <w:rPr>
          <w:rFonts w:eastAsia="Verdana" w:cs="Verdana"/>
          <w:lang w:val="ro-RO"/>
        </w:rPr>
        <w:t>i ca</w:t>
      </w:r>
      <w:r w:rsidRPr="00655FDD">
        <w:rPr>
          <w:rFonts w:eastAsia="Verdana" w:cs="Verdana"/>
          <w:spacing w:val="1"/>
          <w:lang w:val="ro-RO"/>
        </w:rPr>
        <w:t>r</w:t>
      </w:r>
      <w:r w:rsidRPr="00655FDD">
        <w:rPr>
          <w:rFonts w:eastAsia="Verdana" w:cs="Verdana"/>
          <w:lang w:val="ro-RO"/>
        </w:rPr>
        <w:t>e</w:t>
      </w:r>
      <w:r w:rsidRPr="00655FDD">
        <w:rPr>
          <w:rFonts w:eastAsia="Verdana" w:cs="Verdana"/>
          <w:spacing w:val="1"/>
          <w:lang w:val="ro-RO"/>
        </w:rPr>
        <w:t xml:space="preserve"> </w:t>
      </w:r>
      <w:r w:rsidRPr="00655FDD">
        <w:rPr>
          <w:rFonts w:eastAsia="Verdana" w:cs="Verdana"/>
          <w:lang w:val="ro-RO"/>
        </w:rPr>
        <w:t>a</w:t>
      </w:r>
      <w:r w:rsidRPr="00655FDD">
        <w:rPr>
          <w:rFonts w:eastAsia="Verdana" w:cs="Verdana"/>
          <w:spacing w:val="-1"/>
          <w:lang w:val="ro-RO"/>
        </w:rPr>
        <w:t>jut</w:t>
      </w:r>
      <w:r w:rsidRPr="00655FDD">
        <w:rPr>
          <w:rFonts w:eastAsia="Verdana" w:cs="Verdana"/>
          <w:lang w:val="ro-RO"/>
        </w:rPr>
        <w:t xml:space="preserve">ă </w:t>
      </w:r>
      <w:r w:rsidRPr="00655FDD">
        <w:rPr>
          <w:rFonts w:eastAsia="Verdana" w:cs="Verdana"/>
          <w:spacing w:val="-1"/>
          <w:lang w:val="ro-RO"/>
        </w:rPr>
        <w:t>l</w:t>
      </w:r>
      <w:r w:rsidRPr="00655FDD">
        <w:rPr>
          <w:rFonts w:eastAsia="Verdana" w:cs="Verdana"/>
          <w:lang w:val="ro-RO"/>
        </w:rPr>
        <w:t>a s</w:t>
      </w:r>
      <w:r w:rsidRPr="00655FDD">
        <w:rPr>
          <w:rFonts w:eastAsia="Verdana" w:cs="Verdana"/>
          <w:spacing w:val="-1"/>
          <w:lang w:val="ro-RO"/>
        </w:rPr>
        <w:t>in</w:t>
      </w:r>
      <w:r w:rsidRPr="00655FDD">
        <w:rPr>
          <w:rFonts w:eastAsia="Verdana" w:cs="Verdana"/>
          <w:lang w:val="ro-RO"/>
        </w:rPr>
        <w:t>c</w:t>
      </w:r>
      <w:r w:rsidRPr="00655FDD">
        <w:rPr>
          <w:rFonts w:eastAsia="Verdana" w:cs="Verdana"/>
          <w:spacing w:val="1"/>
          <w:lang w:val="ro-RO"/>
        </w:rPr>
        <w:t>ro</w:t>
      </w:r>
      <w:r w:rsidRPr="00655FDD">
        <w:rPr>
          <w:rFonts w:eastAsia="Verdana" w:cs="Verdana"/>
          <w:spacing w:val="-1"/>
          <w:lang w:val="ro-RO"/>
        </w:rPr>
        <w:t>ni</w:t>
      </w:r>
      <w:r w:rsidRPr="00655FDD">
        <w:rPr>
          <w:rFonts w:eastAsia="Verdana" w:cs="Verdana"/>
          <w:spacing w:val="1"/>
          <w:lang w:val="ro-RO"/>
        </w:rPr>
        <w:t>z</w:t>
      </w:r>
      <w:r w:rsidRPr="00655FDD">
        <w:rPr>
          <w:rFonts w:eastAsia="Verdana" w:cs="Verdana"/>
          <w:lang w:val="ro-RO"/>
        </w:rPr>
        <w:t>a</w:t>
      </w:r>
      <w:r w:rsidRPr="00655FDD">
        <w:rPr>
          <w:rFonts w:eastAsia="Verdana" w:cs="Verdana"/>
          <w:spacing w:val="1"/>
          <w:lang w:val="ro-RO"/>
        </w:rPr>
        <w:t>re</w:t>
      </w:r>
      <w:r w:rsidRPr="00655FDD">
        <w:rPr>
          <w:rFonts w:eastAsia="Verdana" w:cs="Verdana"/>
          <w:lang w:val="ro-RO"/>
        </w:rPr>
        <w:t xml:space="preserve">a </w:t>
      </w:r>
      <w:r w:rsidRPr="00655FDD">
        <w:rPr>
          <w:rFonts w:eastAsia="Verdana" w:cs="Verdana"/>
          <w:spacing w:val="1"/>
          <w:lang w:val="ro-RO"/>
        </w:rPr>
        <w:t>re</w:t>
      </w:r>
      <w:r w:rsidRPr="00655FDD">
        <w:rPr>
          <w:rFonts w:eastAsia="Verdana" w:cs="Verdana"/>
          <w:lang w:val="ro-RO"/>
        </w:rPr>
        <w:t>s</w:t>
      </w:r>
      <w:r w:rsidRPr="00655FDD">
        <w:rPr>
          <w:rFonts w:eastAsia="Verdana" w:cs="Verdana"/>
          <w:spacing w:val="-1"/>
          <w:lang w:val="ro-RO"/>
        </w:rPr>
        <w:t>u</w:t>
      </w:r>
      <w:r w:rsidRPr="00655FDD">
        <w:rPr>
          <w:rFonts w:eastAsia="Verdana" w:cs="Verdana"/>
          <w:spacing w:val="1"/>
          <w:lang w:val="ro-RO"/>
        </w:rPr>
        <w:t>r</w:t>
      </w:r>
      <w:r w:rsidRPr="00655FDD">
        <w:rPr>
          <w:rFonts w:eastAsia="Verdana" w:cs="Verdana"/>
          <w:lang w:val="ro-RO"/>
        </w:rPr>
        <w:t>s</w:t>
      </w:r>
      <w:r w:rsidRPr="00655FDD">
        <w:rPr>
          <w:rFonts w:eastAsia="Verdana" w:cs="Verdana"/>
          <w:spacing w:val="1"/>
          <w:lang w:val="ro-RO"/>
        </w:rPr>
        <w:t>e</w:t>
      </w:r>
      <w:r w:rsidRPr="00655FDD">
        <w:rPr>
          <w:rFonts w:eastAsia="Verdana" w:cs="Verdana"/>
          <w:spacing w:val="-1"/>
          <w:lang w:val="ro-RO"/>
        </w:rPr>
        <w:t>l</w:t>
      </w:r>
      <w:r w:rsidRPr="00655FDD">
        <w:rPr>
          <w:rFonts w:eastAsia="Verdana" w:cs="Verdana"/>
          <w:spacing w:val="1"/>
          <w:lang w:val="ro-RO"/>
        </w:rPr>
        <w:t>o</w:t>
      </w:r>
      <w:r w:rsidRPr="00655FDD">
        <w:rPr>
          <w:rFonts w:eastAsia="Verdana" w:cs="Verdana"/>
          <w:lang w:val="ro-RO"/>
        </w:rPr>
        <w:t>r</w:t>
      </w:r>
      <w:r w:rsidRPr="00655FDD">
        <w:rPr>
          <w:rFonts w:eastAsia="Verdana" w:cs="Verdana"/>
          <w:spacing w:val="7"/>
          <w:lang w:val="ro-RO"/>
        </w:rPr>
        <w:t xml:space="preserve"> </w:t>
      </w:r>
      <w:r w:rsidRPr="00655FDD">
        <w:rPr>
          <w:rFonts w:eastAsia="Verdana" w:cs="Verdana"/>
          <w:lang w:val="ro-RO"/>
        </w:rPr>
        <w:t>și</w:t>
      </w:r>
      <w:r w:rsidRPr="00655FDD">
        <w:rPr>
          <w:rFonts w:eastAsia="Verdana" w:cs="Verdana"/>
          <w:spacing w:val="5"/>
          <w:lang w:val="ro-RO"/>
        </w:rPr>
        <w:t xml:space="preserve"> </w:t>
      </w:r>
      <w:r w:rsidRPr="00655FDD">
        <w:rPr>
          <w:rFonts w:eastAsia="Verdana" w:cs="Verdana"/>
          <w:lang w:val="ro-RO"/>
        </w:rPr>
        <w:t>ca</w:t>
      </w:r>
      <w:r w:rsidRPr="00655FDD">
        <w:rPr>
          <w:rFonts w:eastAsia="Verdana" w:cs="Verdana"/>
          <w:spacing w:val="-1"/>
          <w:lang w:val="ro-RO"/>
        </w:rPr>
        <w:t>p</w:t>
      </w:r>
      <w:r w:rsidRPr="00655FDD">
        <w:rPr>
          <w:rFonts w:eastAsia="Verdana" w:cs="Verdana"/>
          <w:lang w:val="ro-RO"/>
        </w:rPr>
        <w:t>ac</w:t>
      </w:r>
      <w:r w:rsidRPr="00655FDD">
        <w:rPr>
          <w:rFonts w:eastAsia="Verdana" w:cs="Verdana"/>
          <w:spacing w:val="-1"/>
          <w:lang w:val="ro-RO"/>
        </w:rPr>
        <w:t>it</w:t>
      </w:r>
      <w:r w:rsidRPr="00655FDD">
        <w:rPr>
          <w:rFonts w:eastAsia="Verdana" w:cs="Verdana"/>
          <w:lang w:val="ro-RO"/>
        </w:rPr>
        <w:t>ăț</w:t>
      </w:r>
      <w:r w:rsidRPr="00655FDD">
        <w:rPr>
          <w:rFonts w:eastAsia="Verdana" w:cs="Verdana"/>
          <w:spacing w:val="-1"/>
          <w:lang w:val="ro-RO"/>
        </w:rPr>
        <w:t>il</w:t>
      </w:r>
      <w:r w:rsidRPr="00655FDD">
        <w:rPr>
          <w:rFonts w:eastAsia="Verdana" w:cs="Verdana"/>
          <w:spacing w:val="1"/>
          <w:lang w:val="ro-RO"/>
        </w:rPr>
        <w:t>o</w:t>
      </w:r>
      <w:r w:rsidRPr="00655FDD">
        <w:rPr>
          <w:rFonts w:eastAsia="Verdana" w:cs="Verdana"/>
          <w:lang w:val="ro-RO"/>
        </w:rPr>
        <w:t>r</w:t>
      </w:r>
      <w:r w:rsidRPr="00655FDD">
        <w:rPr>
          <w:rFonts w:eastAsia="Verdana" w:cs="Verdana"/>
          <w:spacing w:val="7"/>
          <w:lang w:val="ro-RO"/>
        </w:rPr>
        <w:t xml:space="preserve"> </w:t>
      </w:r>
      <w:r w:rsidRPr="00655FDD">
        <w:rPr>
          <w:rFonts w:eastAsia="Verdana" w:cs="Verdana"/>
          <w:lang w:val="ro-RO"/>
        </w:rPr>
        <w:t>c</w:t>
      </w:r>
      <w:r w:rsidRPr="00655FDD">
        <w:rPr>
          <w:rFonts w:eastAsia="Verdana" w:cs="Verdana"/>
          <w:spacing w:val="1"/>
          <w:lang w:val="ro-RO"/>
        </w:rPr>
        <w:t>o</w:t>
      </w:r>
      <w:r w:rsidRPr="00655FDD">
        <w:rPr>
          <w:rFonts w:eastAsia="Verdana" w:cs="Verdana"/>
          <w:spacing w:val="-1"/>
          <w:lang w:val="ro-RO"/>
        </w:rPr>
        <w:t>mu</w:t>
      </w:r>
      <w:r w:rsidRPr="00655FDD">
        <w:rPr>
          <w:rFonts w:eastAsia="Verdana" w:cs="Verdana"/>
          <w:spacing w:val="2"/>
          <w:lang w:val="ro-RO"/>
        </w:rPr>
        <w:t>n</w:t>
      </w:r>
      <w:r w:rsidRPr="00655FDD">
        <w:rPr>
          <w:rFonts w:eastAsia="Verdana" w:cs="Verdana"/>
          <w:spacing w:val="-1"/>
          <w:lang w:val="ro-RO"/>
        </w:rPr>
        <w:t>it</w:t>
      </w:r>
      <w:r w:rsidRPr="00655FDD">
        <w:rPr>
          <w:rFonts w:eastAsia="Verdana" w:cs="Verdana"/>
          <w:lang w:val="ro-RO"/>
        </w:rPr>
        <w:t>ăț</w:t>
      </w:r>
      <w:r w:rsidRPr="00655FDD">
        <w:rPr>
          <w:rFonts w:eastAsia="Verdana" w:cs="Verdana"/>
          <w:spacing w:val="-1"/>
          <w:lang w:val="ro-RO"/>
        </w:rPr>
        <w:t>i</w:t>
      </w:r>
      <w:r w:rsidRPr="00655FDD">
        <w:rPr>
          <w:rFonts w:eastAsia="Verdana" w:cs="Verdana"/>
          <w:lang w:val="ro-RO"/>
        </w:rPr>
        <w:t>i</w:t>
      </w:r>
      <w:r w:rsidRPr="00655FDD">
        <w:rPr>
          <w:rFonts w:eastAsia="Verdana" w:cs="Verdana"/>
          <w:spacing w:val="8"/>
          <w:lang w:val="ro-RO"/>
        </w:rPr>
        <w:t xml:space="preserve"> </w:t>
      </w:r>
      <w:r w:rsidRPr="00655FDD">
        <w:rPr>
          <w:rFonts w:eastAsia="Verdana" w:cs="Verdana"/>
          <w:spacing w:val="-1"/>
          <w:lang w:val="ro-RO"/>
        </w:rPr>
        <w:t>l</w:t>
      </w:r>
      <w:r w:rsidRPr="00655FDD">
        <w:rPr>
          <w:rFonts w:eastAsia="Verdana" w:cs="Verdana"/>
          <w:spacing w:val="1"/>
          <w:lang w:val="ro-RO"/>
        </w:rPr>
        <w:t>o</w:t>
      </w:r>
      <w:r w:rsidRPr="00655FDD">
        <w:rPr>
          <w:rFonts w:eastAsia="Verdana" w:cs="Verdana"/>
          <w:lang w:val="ro-RO"/>
        </w:rPr>
        <w:t>ca</w:t>
      </w:r>
      <w:r w:rsidRPr="00655FDD">
        <w:rPr>
          <w:rFonts w:eastAsia="Verdana" w:cs="Verdana"/>
          <w:spacing w:val="-1"/>
          <w:lang w:val="ro-RO"/>
        </w:rPr>
        <w:t>l</w:t>
      </w:r>
      <w:r w:rsidRPr="00655FDD">
        <w:rPr>
          <w:rFonts w:eastAsia="Verdana" w:cs="Verdana"/>
          <w:lang w:val="ro-RO"/>
        </w:rPr>
        <w:t>e   cu</w:t>
      </w:r>
      <w:r w:rsidRPr="00655FDD">
        <w:rPr>
          <w:rFonts w:eastAsia="Verdana" w:cs="Verdana"/>
          <w:spacing w:val="6"/>
          <w:lang w:val="ro-RO"/>
        </w:rPr>
        <w:t xml:space="preserve"> </w:t>
      </w:r>
      <w:r w:rsidRPr="00655FDD">
        <w:rPr>
          <w:rFonts w:eastAsia="Verdana" w:cs="Verdana"/>
          <w:spacing w:val="-1"/>
          <w:lang w:val="ro-RO"/>
        </w:rPr>
        <w:t>m</w:t>
      </w:r>
      <w:r w:rsidRPr="00655FDD">
        <w:rPr>
          <w:rFonts w:eastAsia="Verdana" w:cs="Verdana"/>
          <w:spacing w:val="1"/>
          <w:lang w:val="ro-RO"/>
        </w:rPr>
        <w:t>e</w:t>
      </w:r>
      <w:r w:rsidRPr="00655FDD">
        <w:rPr>
          <w:rFonts w:eastAsia="Verdana" w:cs="Verdana"/>
          <w:spacing w:val="-1"/>
          <w:lang w:val="ro-RO"/>
        </w:rPr>
        <w:t>di</w:t>
      </w:r>
      <w:r w:rsidRPr="00655FDD">
        <w:rPr>
          <w:rFonts w:eastAsia="Verdana" w:cs="Verdana"/>
          <w:spacing w:val="2"/>
          <w:lang w:val="ro-RO"/>
        </w:rPr>
        <w:t>u</w:t>
      </w:r>
      <w:r w:rsidRPr="00655FDD">
        <w:rPr>
          <w:rFonts w:eastAsia="Verdana" w:cs="Verdana"/>
          <w:lang w:val="ro-RO"/>
        </w:rPr>
        <w:t>l</w:t>
      </w:r>
      <w:r w:rsidRPr="00655FDD">
        <w:rPr>
          <w:rFonts w:eastAsia="Verdana" w:cs="Verdana"/>
          <w:spacing w:val="8"/>
          <w:lang w:val="ro-RO"/>
        </w:rPr>
        <w:t xml:space="preserve"> </w:t>
      </w:r>
      <w:r w:rsidRPr="00655FDD">
        <w:rPr>
          <w:rFonts w:eastAsia="Verdana" w:cs="Verdana"/>
          <w:spacing w:val="-1"/>
          <w:lang w:val="ro-RO"/>
        </w:rPr>
        <w:t>î</w:t>
      </w:r>
      <w:r w:rsidRPr="00655FDD">
        <w:rPr>
          <w:rFonts w:eastAsia="Verdana" w:cs="Verdana"/>
          <w:lang w:val="ro-RO"/>
        </w:rPr>
        <w:t>n</w:t>
      </w:r>
      <w:r w:rsidRPr="00655FDD">
        <w:rPr>
          <w:rFonts w:eastAsia="Verdana" w:cs="Verdana"/>
          <w:spacing w:val="6"/>
          <w:lang w:val="ro-RO"/>
        </w:rPr>
        <w:t xml:space="preserve"> </w:t>
      </w:r>
      <w:r w:rsidRPr="00655FDD">
        <w:rPr>
          <w:rFonts w:eastAsia="Verdana" w:cs="Verdana"/>
          <w:lang w:val="ro-RO"/>
        </w:rPr>
        <w:t>ca</w:t>
      </w:r>
      <w:r w:rsidRPr="00655FDD">
        <w:rPr>
          <w:rFonts w:eastAsia="Verdana" w:cs="Verdana"/>
          <w:spacing w:val="1"/>
          <w:lang w:val="ro-RO"/>
        </w:rPr>
        <w:t>r</w:t>
      </w:r>
      <w:r w:rsidRPr="00655FDD">
        <w:rPr>
          <w:rFonts w:eastAsia="Verdana" w:cs="Verdana"/>
          <w:lang w:val="ro-RO"/>
        </w:rPr>
        <w:t>e</w:t>
      </w:r>
      <w:r w:rsidRPr="00655FDD">
        <w:rPr>
          <w:rFonts w:eastAsia="Verdana" w:cs="Verdana"/>
          <w:spacing w:val="7"/>
          <w:lang w:val="ro-RO"/>
        </w:rPr>
        <w:t xml:space="preserve"> </w:t>
      </w:r>
      <w:r w:rsidRPr="00655FDD">
        <w:rPr>
          <w:rFonts w:eastAsia="Verdana" w:cs="Verdana"/>
          <w:spacing w:val="-1"/>
          <w:lang w:val="ro-RO"/>
        </w:rPr>
        <w:t>i</w:t>
      </w:r>
      <w:r w:rsidRPr="00655FDD">
        <w:rPr>
          <w:rFonts w:eastAsia="Verdana" w:cs="Verdana"/>
          <w:lang w:val="ro-RO"/>
        </w:rPr>
        <w:t xml:space="preserve">și </w:t>
      </w:r>
      <w:r w:rsidRPr="00655FDD">
        <w:rPr>
          <w:rFonts w:eastAsia="Verdana" w:cs="Verdana"/>
          <w:spacing w:val="-1"/>
          <w:lang w:val="ro-RO"/>
        </w:rPr>
        <w:t>d</w:t>
      </w:r>
      <w:r w:rsidRPr="00655FDD">
        <w:rPr>
          <w:rFonts w:eastAsia="Verdana" w:cs="Verdana"/>
          <w:spacing w:val="1"/>
          <w:lang w:val="ro-RO"/>
        </w:rPr>
        <w:t>e</w:t>
      </w:r>
      <w:r w:rsidRPr="00655FDD">
        <w:rPr>
          <w:rFonts w:eastAsia="Verdana" w:cs="Verdana"/>
          <w:lang w:val="ro-RO"/>
        </w:rPr>
        <w:t>sfaș</w:t>
      </w:r>
      <w:r w:rsidRPr="00655FDD">
        <w:rPr>
          <w:rFonts w:eastAsia="Verdana" w:cs="Verdana"/>
          <w:spacing w:val="1"/>
          <w:lang w:val="ro-RO"/>
        </w:rPr>
        <w:t>o</w:t>
      </w:r>
      <w:r w:rsidRPr="00655FDD">
        <w:rPr>
          <w:rFonts w:eastAsia="Verdana" w:cs="Verdana"/>
          <w:lang w:val="ro-RO"/>
        </w:rPr>
        <w:t>a</w:t>
      </w:r>
      <w:r w:rsidRPr="00655FDD">
        <w:rPr>
          <w:rFonts w:eastAsia="Verdana" w:cs="Verdana"/>
          <w:spacing w:val="1"/>
          <w:lang w:val="ro-RO"/>
        </w:rPr>
        <w:t>r</w:t>
      </w:r>
      <w:r w:rsidRPr="00655FDD">
        <w:rPr>
          <w:rFonts w:eastAsia="Verdana" w:cs="Verdana"/>
          <w:lang w:val="ro-RO"/>
        </w:rPr>
        <w:t>ă</w:t>
      </w:r>
      <w:r w:rsidRPr="00655FDD">
        <w:rPr>
          <w:rFonts w:eastAsia="Verdana" w:cs="Verdana"/>
          <w:spacing w:val="1"/>
          <w:lang w:val="ro-RO"/>
        </w:rPr>
        <w:t xml:space="preserve"> </w:t>
      </w:r>
      <w:r w:rsidRPr="00655FDD">
        <w:rPr>
          <w:rFonts w:eastAsia="Verdana" w:cs="Verdana"/>
          <w:lang w:val="ro-RO"/>
        </w:rPr>
        <w:t>ac</w:t>
      </w:r>
      <w:r w:rsidRPr="00655FDD">
        <w:rPr>
          <w:rFonts w:eastAsia="Verdana" w:cs="Verdana"/>
          <w:spacing w:val="-1"/>
          <w:lang w:val="ro-RO"/>
        </w:rPr>
        <w:t>ti</w:t>
      </w:r>
      <w:r w:rsidRPr="00655FDD">
        <w:rPr>
          <w:rFonts w:eastAsia="Verdana" w:cs="Verdana"/>
          <w:lang w:val="ro-RO"/>
        </w:rPr>
        <w:t>v</w:t>
      </w:r>
      <w:r w:rsidRPr="00655FDD">
        <w:rPr>
          <w:rFonts w:eastAsia="Verdana" w:cs="Verdana"/>
          <w:spacing w:val="1"/>
          <w:lang w:val="ro-RO"/>
        </w:rPr>
        <w:t>i</w:t>
      </w:r>
      <w:r w:rsidRPr="00655FDD">
        <w:rPr>
          <w:rFonts w:eastAsia="Verdana" w:cs="Verdana"/>
          <w:spacing w:val="-1"/>
          <w:lang w:val="ro-RO"/>
        </w:rPr>
        <w:t>t</w:t>
      </w:r>
      <w:r w:rsidRPr="00655FDD">
        <w:rPr>
          <w:rFonts w:eastAsia="Verdana" w:cs="Verdana"/>
          <w:lang w:val="ro-RO"/>
        </w:rPr>
        <w:t>a</w:t>
      </w:r>
      <w:r w:rsidRPr="00655FDD">
        <w:rPr>
          <w:rFonts w:eastAsia="Verdana" w:cs="Verdana"/>
          <w:spacing w:val="1"/>
          <w:lang w:val="ro-RO"/>
        </w:rPr>
        <w:t>te</w:t>
      </w:r>
      <w:r w:rsidRPr="00655FDD">
        <w:rPr>
          <w:rFonts w:eastAsia="Verdana" w:cs="Verdana"/>
          <w:lang w:val="ro-RO"/>
        </w:rPr>
        <w:t xml:space="preserve">a. </w:t>
      </w:r>
      <w:r w:rsidRPr="00655FDD">
        <w:rPr>
          <w:rFonts w:eastAsia="Verdana" w:cs="Verdana"/>
          <w:spacing w:val="23"/>
          <w:lang w:val="ro-RO"/>
        </w:rPr>
        <w:t xml:space="preserve"> </w:t>
      </w:r>
      <w:r w:rsidRPr="00655FDD">
        <w:rPr>
          <w:rFonts w:eastAsia="Verdana" w:cs="Verdana"/>
          <w:spacing w:val="-1"/>
          <w:lang w:val="ro-RO"/>
        </w:rPr>
        <w:t>An</w:t>
      </w:r>
      <w:r w:rsidRPr="00655FDD">
        <w:rPr>
          <w:rFonts w:eastAsia="Verdana" w:cs="Verdana"/>
          <w:lang w:val="ro-RO"/>
        </w:rPr>
        <w:t>a</w:t>
      </w:r>
      <w:r w:rsidRPr="00655FDD">
        <w:rPr>
          <w:rFonts w:eastAsia="Verdana" w:cs="Verdana"/>
          <w:spacing w:val="-1"/>
          <w:lang w:val="ro-RO"/>
        </w:rPr>
        <w:t>li</w:t>
      </w:r>
      <w:r w:rsidRPr="00655FDD">
        <w:rPr>
          <w:rFonts w:eastAsia="Verdana" w:cs="Verdana"/>
          <w:spacing w:val="1"/>
          <w:lang w:val="ro-RO"/>
        </w:rPr>
        <w:t>z</w:t>
      </w:r>
      <w:r w:rsidRPr="00655FDD">
        <w:rPr>
          <w:rFonts w:eastAsia="Verdana" w:cs="Verdana"/>
          <w:lang w:val="ro-RO"/>
        </w:rPr>
        <w:t>a</w:t>
      </w:r>
      <w:r w:rsidRPr="00655FDD">
        <w:rPr>
          <w:rFonts w:eastAsia="Verdana" w:cs="Verdana"/>
          <w:spacing w:val="1"/>
          <w:lang w:val="ro-RO"/>
        </w:rPr>
        <w:t xml:space="preserve"> </w:t>
      </w:r>
      <w:r w:rsidRPr="00655FDD">
        <w:rPr>
          <w:rFonts w:eastAsia="Verdana" w:cs="Verdana"/>
          <w:spacing w:val="-1"/>
          <w:lang w:val="ro-RO"/>
        </w:rPr>
        <w:t>S</w:t>
      </w:r>
      <w:r w:rsidRPr="00655FDD">
        <w:rPr>
          <w:rFonts w:eastAsia="Verdana" w:cs="Verdana"/>
          <w:lang w:val="ro-RO"/>
        </w:rPr>
        <w:t>W</w:t>
      </w:r>
      <w:r w:rsidRPr="00655FDD">
        <w:rPr>
          <w:rFonts w:eastAsia="Verdana" w:cs="Verdana"/>
          <w:spacing w:val="1"/>
          <w:lang w:val="ro-RO"/>
        </w:rPr>
        <w:t>O</w:t>
      </w:r>
      <w:r w:rsidRPr="00655FDD">
        <w:rPr>
          <w:rFonts w:eastAsia="Verdana" w:cs="Verdana"/>
          <w:lang w:val="ro-RO"/>
        </w:rPr>
        <w:t>T</w:t>
      </w:r>
      <w:r w:rsidRPr="00655FDD">
        <w:rPr>
          <w:rFonts w:eastAsia="Verdana" w:cs="Verdana"/>
          <w:spacing w:val="2"/>
          <w:lang w:val="ro-RO"/>
        </w:rPr>
        <w:t xml:space="preserve"> </w:t>
      </w:r>
      <w:r w:rsidRPr="00655FDD">
        <w:rPr>
          <w:rFonts w:eastAsia="Verdana" w:cs="Verdana"/>
          <w:spacing w:val="-1"/>
          <w:lang w:val="ro-RO"/>
        </w:rPr>
        <w:t>id</w:t>
      </w:r>
      <w:r w:rsidRPr="00655FDD">
        <w:rPr>
          <w:rFonts w:eastAsia="Verdana" w:cs="Verdana"/>
          <w:spacing w:val="1"/>
          <w:lang w:val="ro-RO"/>
        </w:rPr>
        <w:t>e</w:t>
      </w:r>
      <w:r w:rsidRPr="00655FDD">
        <w:rPr>
          <w:rFonts w:eastAsia="Verdana" w:cs="Verdana"/>
          <w:spacing w:val="-1"/>
          <w:lang w:val="ro-RO"/>
        </w:rPr>
        <w:t>nt</w:t>
      </w:r>
      <w:r w:rsidRPr="00655FDD">
        <w:rPr>
          <w:rFonts w:eastAsia="Verdana" w:cs="Verdana"/>
          <w:spacing w:val="1"/>
          <w:lang w:val="ro-RO"/>
        </w:rPr>
        <w:t>i</w:t>
      </w:r>
      <w:r w:rsidRPr="00655FDD">
        <w:rPr>
          <w:rFonts w:eastAsia="Verdana" w:cs="Verdana"/>
          <w:lang w:val="ro-RO"/>
        </w:rPr>
        <w:t>f</w:t>
      </w:r>
      <w:r w:rsidRPr="00655FDD">
        <w:rPr>
          <w:rFonts w:eastAsia="Verdana" w:cs="Verdana"/>
          <w:spacing w:val="-1"/>
          <w:lang w:val="ro-RO"/>
        </w:rPr>
        <w:t>i</w:t>
      </w:r>
      <w:r w:rsidRPr="00655FDD">
        <w:rPr>
          <w:rFonts w:eastAsia="Verdana" w:cs="Verdana"/>
          <w:lang w:val="ro-RO"/>
        </w:rPr>
        <w:t xml:space="preserve">că </w:t>
      </w:r>
      <w:r w:rsidRPr="00655FDD">
        <w:rPr>
          <w:rFonts w:eastAsia="Verdana" w:cs="Verdana"/>
          <w:spacing w:val="3"/>
          <w:lang w:val="ro-RO"/>
        </w:rPr>
        <w:t xml:space="preserve"> </w:t>
      </w:r>
      <w:r w:rsidRPr="00655FDD">
        <w:rPr>
          <w:rFonts w:eastAsia="Verdana" w:cs="Verdana"/>
          <w:spacing w:val="-1"/>
          <w:lang w:val="ro-RO"/>
        </w:rPr>
        <w:t>p</w:t>
      </w:r>
      <w:r w:rsidRPr="00655FDD">
        <w:rPr>
          <w:rFonts w:eastAsia="Verdana" w:cs="Verdana"/>
          <w:spacing w:val="1"/>
          <w:lang w:val="ro-RO"/>
        </w:rPr>
        <w:t>r</w:t>
      </w:r>
      <w:r w:rsidRPr="00655FDD">
        <w:rPr>
          <w:rFonts w:eastAsia="Verdana" w:cs="Verdana"/>
          <w:spacing w:val="-1"/>
          <w:lang w:val="ro-RO"/>
        </w:rPr>
        <w:t>in</w:t>
      </w:r>
      <w:r w:rsidRPr="00655FDD">
        <w:rPr>
          <w:rFonts w:eastAsia="Verdana" w:cs="Verdana"/>
          <w:spacing w:val="2"/>
          <w:lang w:val="ro-RO"/>
        </w:rPr>
        <w:t>c</w:t>
      </w:r>
      <w:r w:rsidRPr="00655FDD">
        <w:rPr>
          <w:rFonts w:eastAsia="Verdana" w:cs="Verdana"/>
          <w:spacing w:val="-1"/>
          <w:lang w:val="ro-RO"/>
        </w:rPr>
        <w:t>ip</w:t>
      </w:r>
      <w:r w:rsidRPr="00655FDD">
        <w:rPr>
          <w:rFonts w:eastAsia="Verdana" w:cs="Verdana"/>
          <w:lang w:val="ro-RO"/>
        </w:rPr>
        <w:t>a</w:t>
      </w:r>
      <w:r w:rsidRPr="00655FDD">
        <w:rPr>
          <w:rFonts w:eastAsia="Verdana" w:cs="Verdana"/>
          <w:spacing w:val="1"/>
          <w:lang w:val="ro-RO"/>
        </w:rPr>
        <w:t>le</w:t>
      </w:r>
      <w:r w:rsidRPr="00655FDD">
        <w:rPr>
          <w:rFonts w:eastAsia="Verdana" w:cs="Verdana"/>
          <w:spacing w:val="-1"/>
          <w:lang w:val="ro-RO"/>
        </w:rPr>
        <w:t>l</w:t>
      </w:r>
      <w:r w:rsidRPr="00655FDD">
        <w:rPr>
          <w:rFonts w:eastAsia="Verdana" w:cs="Verdana"/>
          <w:lang w:val="ro-RO"/>
        </w:rPr>
        <w:t xml:space="preserve">e </w:t>
      </w:r>
      <w:r w:rsidRPr="00655FDD">
        <w:rPr>
          <w:rFonts w:eastAsia="Verdana" w:cs="Verdana"/>
          <w:spacing w:val="2"/>
          <w:lang w:val="ro-RO"/>
        </w:rPr>
        <w:t xml:space="preserve"> </w:t>
      </w:r>
      <w:r w:rsidRPr="00655FDD">
        <w:rPr>
          <w:rFonts w:eastAsia="Verdana" w:cs="Verdana"/>
          <w:spacing w:val="-1"/>
          <w:lang w:val="ro-RO"/>
        </w:rPr>
        <w:t>pun</w:t>
      </w:r>
      <w:r w:rsidRPr="00655FDD">
        <w:rPr>
          <w:rFonts w:eastAsia="Verdana" w:cs="Verdana"/>
          <w:lang w:val="ro-RO"/>
        </w:rPr>
        <w:t>c</w:t>
      </w:r>
      <w:r w:rsidRPr="00655FDD">
        <w:rPr>
          <w:rFonts w:eastAsia="Verdana" w:cs="Verdana"/>
          <w:spacing w:val="-1"/>
          <w:lang w:val="ro-RO"/>
        </w:rPr>
        <w:t>te t</w:t>
      </w:r>
      <w:r w:rsidRPr="00655FDD">
        <w:rPr>
          <w:rFonts w:eastAsia="Verdana" w:cs="Verdana"/>
          <w:lang w:val="ro-RO"/>
        </w:rPr>
        <w:t>a</w:t>
      </w:r>
      <w:r w:rsidRPr="00655FDD">
        <w:rPr>
          <w:rFonts w:eastAsia="Verdana" w:cs="Verdana"/>
          <w:spacing w:val="1"/>
          <w:lang w:val="ro-RO"/>
        </w:rPr>
        <w:t>r</w:t>
      </w:r>
      <w:r w:rsidRPr="00655FDD">
        <w:rPr>
          <w:rFonts w:eastAsia="Verdana" w:cs="Verdana"/>
          <w:spacing w:val="-1"/>
          <w:lang w:val="ro-RO"/>
        </w:rPr>
        <w:t>i/</w:t>
      </w:r>
      <w:r w:rsidRPr="00655FDD">
        <w:rPr>
          <w:rFonts w:eastAsia="Verdana" w:cs="Verdana"/>
          <w:spacing w:val="2"/>
          <w:lang w:val="ro-RO"/>
        </w:rPr>
        <w:t>s</w:t>
      </w:r>
      <w:r w:rsidRPr="00655FDD">
        <w:rPr>
          <w:rFonts w:eastAsia="Verdana" w:cs="Verdana"/>
          <w:spacing w:val="-1"/>
          <w:lang w:val="ro-RO"/>
        </w:rPr>
        <w:t>l</w:t>
      </w:r>
      <w:r w:rsidRPr="00655FDD">
        <w:rPr>
          <w:rFonts w:eastAsia="Verdana" w:cs="Verdana"/>
          <w:lang w:val="ro-RO"/>
        </w:rPr>
        <w:t>a</w:t>
      </w:r>
      <w:r w:rsidRPr="00655FDD">
        <w:rPr>
          <w:rFonts w:eastAsia="Verdana" w:cs="Verdana"/>
          <w:spacing w:val="-1"/>
          <w:lang w:val="ro-RO"/>
        </w:rPr>
        <w:t>b</w:t>
      </w:r>
      <w:r w:rsidRPr="00655FDD">
        <w:rPr>
          <w:rFonts w:eastAsia="Verdana" w:cs="Verdana"/>
          <w:lang w:val="ro-RO"/>
        </w:rPr>
        <w:t>e</w:t>
      </w:r>
      <w:r w:rsidRPr="00655FDD">
        <w:rPr>
          <w:rFonts w:eastAsia="Verdana" w:cs="Verdana"/>
          <w:spacing w:val="2"/>
          <w:lang w:val="ro-RO"/>
        </w:rPr>
        <w:t xml:space="preserve"> </w:t>
      </w:r>
      <w:r w:rsidRPr="00655FDD">
        <w:rPr>
          <w:rFonts w:eastAsia="Verdana" w:cs="Verdana"/>
          <w:spacing w:val="1"/>
          <w:lang w:val="ro-RO"/>
        </w:rPr>
        <w:t>(</w:t>
      </w:r>
      <w:r w:rsidRPr="00655FDD">
        <w:rPr>
          <w:rFonts w:eastAsia="Verdana" w:cs="Verdana"/>
          <w:spacing w:val="-1"/>
          <w:lang w:val="ro-RO"/>
        </w:rPr>
        <w:t>i</w:t>
      </w:r>
      <w:r w:rsidRPr="00655FDD">
        <w:rPr>
          <w:rFonts w:eastAsia="Verdana" w:cs="Verdana"/>
          <w:spacing w:val="2"/>
          <w:lang w:val="ro-RO"/>
        </w:rPr>
        <w:t>n</w:t>
      </w:r>
      <w:r w:rsidRPr="00655FDD">
        <w:rPr>
          <w:rFonts w:eastAsia="Verdana" w:cs="Verdana"/>
          <w:spacing w:val="-1"/>
          <w:lang w:val="ro-RO"/>
        </w:rPr>
        <w:t>t</w:t>
      </w:r>
      <w:r w:rsidRPr="00655FDD">
        <w:rPr>
          <w:rFonts w:eastAsia="Verdana" w:cs="Verdana"/>
          <w:spacing w:val="1"/>
          <w:lang w:val="ro-RO"/>
        </w:rPr>
        <w:t>er</w:t>
      </w:r>
      <w:r w:rsidRPr="00655FDD">
        <w:rPr>
          <w:rFonts w:eastAsia="Verdana" w:cs="Verdana"/>
          <w:spacing w:val="-1"/>
          <w:lang w:val="ro-RO"/>
        </w:rPr>
        <w:t>n</w:t>
      </w:r>
      <w:r w:rsidRPr="00655FDD">
        <w:rPr>
          <w:rFonts w:eastAsia="Verdana" w:cs="Verdana"/>
          <w:lang w:val="ro-RO"/>
        </w:rPr>
        <w:t>e</w:t>
      </w:r>
      <w:r w:rsidRPr="00655FDD">
        <w:rPr>
          <w:rFonts w:eastAsia="Verdana" w:cs="Verdana"/>
          <w:spacing w:val="2"/>
          <w:lang w:val="ro-RO"/>
        </w:rPr>
        <w:t xml:space="preserve"> </w:t>
      </w:r>
      <w:r w:rsidRPr="00655FDD">
        <w:rPr>
          <w:rFonts w:eastAsia="Verdana" w:cs="Verdana"/>
          <w:spacing w:val="-1"/>
          <w:lang w:val="ro-RO"/>
        </w:rPr>
        <w:t>t</w:t>
      </w:r>
      <w:r w:rsidRPr="00655FDD">
        <w:rPr>
          <w:rFonts w:eastAsia="Verdana" w:cs="Verdana"/>
          <w:spacing w:val="1"/>
          <w:lang w:val="ro-RO"/>
        </w:rPr>
        <w:t>er</w:t>
      </w:r>
      <w:r w:rsidRPr="00655FDD">
        <w:rPr>
          <w:rFonts w:eastAsia="Verdana" w:cs="Verdana"/>
          <w:spacing w:val="-1"/>
          <w:lang w:val="ro-RO"/>
        </w:rPr>
        <w:t>it</w:t>
      </w:r>
      <w:r w:rsidRPr="00655FDD">
        <w:rPr>
          <w:rFonts w:eastAsia="Verdana" w:cs="Verdana"/>
          <w:spacing w:val="1"/>
          <w:lang w:val="ro-RO"/>
        </w:rPr>
        <w:t>or</w:t>
      </w:r>
      <w:r w:rsidRPr="00655FDD">
        <w:rPr>
          <w:rFonts w:eastAsia="Verdana" w:cs="Verdana"/>
          <w:spacing w:val="-1"/>
          <w:lang w:val="ro-RO"/>
        </w:rPr>
        <w:t>i</w:t>
      </w:r>
      <w:r w:rsidRPr="00655FDD">
        <w:rPr>
          <w:rFonts w:eastAsia="Verdana" w:cs="Verdana"/>
          <w:spacing w:val="2"/>
          <w:lang w:val="ro-RO"/>
        </w:rPr>
        <w:t>u</w:t>
      </w:r>
      <w:r w:rsidRPr="00655FDD">
        <w:rPr>
          <w:rFonts w:eastAsia="Verdana" w:cs="Verdana"/>
          <w:spacing w:val="-1"/>
          <w:lang w:val="ro-RO"/>
        </w:rPr>
        <w:t>lu</w:t>
      </w:r>
      <w:r w:rsidRPr="00655FDD">
        <w:rPr>
          <w:rFonts w:eastAsia="Verdana" w:cs="Verdana"/>
          <w:spacing w:val="1"/>
          <w:lang w:val="ro-RO"/>
        </w:rPr>
        <w:t>i</w:t>
      </w:r>
      <w:r w:rsidRPr="00655FDD">
        <w:rPr>
          <w:rFonts w:eastAsia="Verdana" w:cs="Verdana"/>
          <w:lang w:val="ro-RO"/>
        </w:rPr>
        <w:t xml:space="preserve">) </w:t>
      </w:r>
      <w:r w:rsidRPr="00655FDD">
        <w:rPr>
          <w:rFonts w:eastAsia="Verdana" w:cs="Verdana"/>
          <w:spacing w:val="2"/>
          <w:lang w:val="ro-RO"/>
        </w:rPr>
        <w:t>ș</w:t>
      </w:r>
      <w:r w:rsidRPr="00655FDD">
        <w:rPr>
          <w:rFonts w:eastAsia="Verdana" w:cs="Verdana"/>
          <w:lang w:val="ro-RO"/>
        </w:rPr>
        <w:t xml:space="preserve">i </w:t>
      </w:r>
      <w:r w:rsidRPr="00655FDD">
        <w:rPr>
          <w:rFonts w:eastAsia="Verdana" w:cs="Verdana"/>
          <w:spacing w:val="3"/>
          <w:lang w:val="ro-RO"/>
        </w:rPr>
        <w:t>o</w:t>
      </w:r>
      <w:r w:rsidRPr="00655FDD">
        <w:rPr>
          <w:rFonts w:eastAsia="Verdana" w:cs="Verdana"/>
          <w:spacing w:val="-1"/>
          <w:lang w:val="ro-RO"/>
        </w:rPr>
        <w:t>p</w:t>
      </w:r>
      <w:r w:rsidRPr="00655FDD">
        <w:rPr>
          <w:rFonts w:eastAsia="Verdana" w:cs="Verdana"/>
          <w:spacing w:val="1"/>
          <w:lang w:val="ro-RO"/>
        </w:rPr>
        <w:t>or</w:t>
      </w:r>
      <w:r w:rsidRPr="00655FDD">
        <w:rPr>
          <w:rFonts w:eastAsia="Verdana" w:cs="Verdana"/>
          <w:spacing w:val="-1"/>
          <w:lang w:val="ro-RO"/>
        </w:rPr>
        <w:t>tun</w:t>
      </w:r>
      <w:r w:rsidRPr="00655FDD">
        <w:rPr>
          <w:rFonts w:eastAsia="Verdana" w:cs="Verdana"/>
          <w:spacing w:val="1"/>
          <w:lang w:val="ro-RO"/>
        </w:rPr>
        <w:t>i</w:t>
      </w:r>
      <w:r w:rsidRPr="00655FDD">
        <w:rPr>
          <w:rFonts w:eastAsia="Verdana" w:cs="Verdana"/>
          <w:spacing w:val="-1"/>
          <w:lang w:val="ro-RO"/>
        </w:rPr>
        <w:t>t</w:t>
      </w:r>
      <w:r w:rsidRPr="00655FDD">
        <w:rPr>
          <w:rFonts w:eastAsia="Verdana" w:cs="Verdana"/>
          <w:lang w:val="ro-RO"/>
        </w:rPr>
        <w:t>ă</w:t>
      </w:r>
      <w:r w:rsidRPr="00655FDD">
        <w:rPr>
          <w:rFonts w:eastAsia="Verdana" w:cs="Verdana"/>
          <w:spacing w:val="-1"/>
          <w:lang w:val="ro-RO"/>
        </w:rPr>
        <w:t>ț</w:t>
      </w:r>
      <w:r w:rsidRPr="00655FDD">
        <w:rPr>
          <w:rFonts w:eastAsia="Verdana" w:cs="Verdana"/>
          <w:spacing w:val="1"/>
          <w:lang w:val="ro-RO"/>
        </w:rPr>
        <w:t>i</w:t>
      </w:r>
      <w:r w:rsidRPr="00655FDD">
        <w:rPr>
          <w:rFonts w:eastAsia="Verdana" w:cs="Verdana"/>
          <w:spacing w:val="-1"/>
          <w:lang w:val="ro-RO"/>
        </w:rPr>
        <w:t>l</w:t>
      </w:r>
      <w:r w:rsidRPr="00655FDD">
        <w:rPr>
          <w:rFonts w:eastAsia="Verdana" w:cs="Verdana"/>
          <w:spacing w:val="1"/>
          <w:lang w:val="ro-RO"/>
        </w:rPr>
        <w:t>e</w:t>
      </w:r>
      <w:r w:rsidRPr="00655FDD">
        <w:rPr>
          <w:rFonts w:eastAsia="Verdana" w:cs="Verdana"/>
          <w:spacing w:val="-1"/>
          <w:lang w:val="ro-RO"/>
        </w:rPr>
        <w:t>/</w:t>
      </w:r>
      <w:r w:rsidRPr="00655FDD">
        <w:rPr>
          <w:rFonts w:eastAsia="Verdana" w:cs="Verdana"/>
          <w:spacing w:val="1"/>
          <w:lang w:val="ro-RO"/>
        </w:rPr>
        <w:t>r</w:t>
      </w:r>
      <w:r w:rsidRPr="00655FDD">
        <w:rPr>
          <w:rFonts w:eastAsia="Verdana" w:cs="Verdana"/>
          <w:spacing w:val="-1"/>
          <w:lang w:val="ro-RO"/>
        </w:rPr>
        <w:t>i</w:t>
      </w:r>
      <w:r w:rsidRPr="00655FDD">
        <w:rPr>
          <w:rFonts w:eastAsia="Verdana" w:cs="Verdana"/>
          <w:lang w:val="ro-RO"/>
        </w:rPr>
        <w:t>sc</w:t>
      </w:r>
      <w:r w:rsidRPr="00655FDD">
        <w:rPr>
          <w:rFonts w:eastAsia="Verdana" w:cs="Verdana"/>
          <w:spacing w:val="-1"/>
          <w:lang w:val="ro-RO"/>
        </w:rPr>
        <w:t>u</w:t>
      </w:r>
      <w:r w:rsidRPr="00655FDD">
        <w:rPr>
          <w:rFonts w:eastAsia="Verdana" w:cs="Verdana"/>
          <w:spacing w:val="3"/>
          <w:lang w:val="ro-RO"/>
        </w:rPr>
        <w:t>r</w:t>
      </w:r>
      <w:r w:rsidRPr="00655FDD">
        <w:rPr>
          <w:rFonts w:eastAsia="Verdana" w:cs="Verdana"/>
          <w:spacing w:val="-1"/>
          <w:lang w:val="ro-RO"/>
        </w:rPr>
        <w:t>i</w:t>
      </w:r>
      <w:r w:rsidRPr="00655FDD">
        <w:rPr>
          <w:rFonts w:eastAsia="Verdana" w:cs="Verdana"/>
          <w:spacing w:val="1"/>
          <w:lang w:val="ro-RO"/>
        </w:rPr>
        <w:t>l</w:t>
      </w:r>
      <w:r w:rsidRPr="00655FDD">
        <w:rPr>
          <w:rFonts w:eastAsia="Verdana" w:cs="Verdana"/>
          <w:lang w:val="ro-RO"/>
        </w:rPr>
        <w:t>e</w:t>
      </w:r>
      <w:r w:rsidRPr="00655FDD">
        <w:rPr>
          <w:rFonts w:eastAsia="Verdana" w:cs="Verdana"/>
          <w:spacing w:val="2"/>
          <w:lang w:val="ro-RO"/>
        </w:rPr>
        <w:t xml:space="preserve"> </w:t>
      </w:r>
      <w:r w:rsidRPr="00655FDD">
        <w:rPr>
          <w:rFonts w:eastAsia="Verdana" w:cs="Verdana"/>
          <w:spacing w:val="-1"/>
          <w:lang w:val="ro-RO"/>
        </w:rPr>
        <w:t>(</w:t>
      </w:r>
      <w:r w:rsidRPr="00655FDD">
        <w:rPr>
          <w:rFonts w:eastAsia="Verdana" w:cs="Verdana"/>
          <w:spacing w:val="1"/>
          <w:lang w:val="ro-RO"/>
        </w:rPr>
        <w:t>e</w:t>
      </w:r>
      <w:r w:rsidRPr="00655FDD">
        <w:rPr>
          <w:rFonts w:eastAsia="Verdana" w:cs="Verdana"/>
          <w:lang w:val="ro-RO"/>
        </w:rPr>
        <w:t>x</w:t>
      </w:r>
      <w:r w:rsidRPr="00655FDD">
        <w:rPr>
          <w:rFonts w:eastAsia="Verdana" w:cs="Verdana"/>
          <w:spacing w:val="-1"/>
          <w:lang w:val="ro-RO"/>
        </w:rPr>
        <w:t>t</w:t>
      </w:r>
      <w:r w:rsidRPr="00655FDD">
        <w:rPr>
          <w:rFonts w:eastAsia="Verdana" w:cs="Verdana"/>
          <w:spacing w:val="1"/>
          <w:lang w:val="ro-RO"/>
        </w:rPr>
        <w:t>er</w:t>
      </w:r>
      <w:r w:rsidRPr="00655FDD">
        <w:rPr>
          <w:rFonts w:eastAsia="Verdana" w:cs="Verdana"/>
          <w:spacing w:val="-1"/>
          <w:lang w:val="ro-RO"/>
        </w:rPr>
        <w:t>n</w:t>
      </w:r>
      <w:r w:rsidRPr="00655FDD">
        <w:rPr>
          <w:rFonts w:eastAsia="Verdana" w:cs="Verdana"/>
          <w:lang w:val="ro-RO"/>
        </w:rPr>
        <w:t xml:space="preserve">e </w:t>
      </w:r>
      <w:r w:rsidRPr="00655FDD">
        <w:rPr>
          <w:rFonts w:eastAsia="Verdana" w:cs="Verdana"/>
          <w:spacing w:val="-1"/>
          <w:lang w:val="ro-RO"/>
        </w:rPr>
        <w:t>t</w:t>
      </w:r>
      <w:r w:rsidRPr="00655FDD">
        <w:rPr>
          <w:rFonts w:eastAsia="Verdana" w:cs="Verdana"/>
          <w:spacing w:val="1"/>
          <w:lang w:val="ro-RO"/>
        </w:rPr>
        <w:t>er</w:t>
      </w:r>
      <w:r w:rsidRPr="00655FDD">
        <w:rPr>
          <w:rFonts w:eastAsia="Verdana" w:cs="Verdana"/>
          <w:spacing w:val="-1"/>
          <w:lang w:val="ro-RO"/>
        </w:rPr>
        <w:t>it</w:t>
      </w:r>
      <w:r w:rsidRPr="00655FDD">
        <w:rPr>
          <w:rFonts w:eastAsia="Verdana" w:cs="Verdana"/>
          <w:spacing w:val="1"/>
          <w:lang w:val="ro-RO"/>
        </w:rPr>
        <w:t>or</w:t>
      </w:r>
      <w:r w:rsidRPr="00655FDD">
        <w:rPr>
          <w:rFonts w:eastAsia="Verdana" w:cs="Verdana"/>
          <w:spacing w:val="-1"/>
          <w:lang w:val="ro-RO"/>
        </w:rPr>
        <w:t>iul</w:t>
      </w:r>
      <w:r w:rsidRPr="00655FDD">
        <w:rPr>
          <w:rFonts w:eastAsia="Verdana" w:cs="Verdana"/>
          <w:spacing w:val="2"/>
          <w:lang w:val="ro-RO"/>
        </w:rPr>
        <w:t>u</w:t>
      </w:r>
      <w:r w:rsidRPr="00655FDD">
        <w:rPr>
          <w:rFonts w:eastAsia="Verdana" w:cs="Verdana"/>
          <w:spacing w:val="-1"/>
          <w:lang w:val="ro-RO"/>
        </w:rPr>
        <w:t>i</w:t>
      </w:r>
      <w:r w:rsidRPr="00655FDD">
        <w:rPr>
          <w:rFonts w:eastAsia="Verdana" w:cs="Verdana"/>
          <w:lang w:val="ro-RO"/>
        </w:rPr>
        <w:t>)</w:t>
      </w:r>
      <w:r w:rsidRPr="00655FDD">
        <w:rPr>
          <w:rFonts w:eastAsia="Verdana" w:cs="Verdana"/>
          <w:spacing w:val="1"/>
          <w:lang w:val="ro-RO"/>
        </w:rPr>
        <w:t xml:space="preserve"> </w:t>
      </w:r>
      <w:r w:rsidRPr="00655FDD">
        <w:rPr>
          <w:rFonts w:eastAsia="Verdana" w:cs="Verdana"/>
          <w:spacing w:val="-1"/>
          <w:lang w:val="ro-RO"/>
        </w:rPr>
        <w:t>p</w:t>
      </w:r>
      <w:r w:rsidRPr="00655FDD">
        <w:rPr>
          <w:rFonts w:eastAsia="Verdana" w:cs="Verdana"/>
          <w:spacing w:val="1"/>
          <w:lang w:val="ro-RO"/>
        </w:rPr>
        <w:t>e</w:t>
      </w:r>
      <w:r w:rsidRPr="00655FDD">
        <w:rPr>
          <w:rFonts w:eastAsia="Verdana" w:cs="Verdana"/>
          <w:spacing w:val="-1"/>
          <w:lang w:val="ro-RO"/>
        </w:rPr>
        <w:t>nt</w:t>
      </w:r>
      <w:r w:rsidRPr="00655FDD">
        <w:rPr>
          <w:rFonts w:eastAsia="Verdana" w:cs="Verdana"/>
          <w:spacing w:val="1"/>
          <w:lang w:val="ro-RO"/>
        </w:rPr>
        <w:t>r</w:t>
      </w:r>
      <w:r w:rsidRPr="00655FDD">
        <w:rPr>
          <w:rFonts w:eastAsia="Verdana" w:cs="Verdana"/>
          <w:lang w:val="ro-RO"/>
        </w:rPr>
        <w:t>u</w:t>
      </w:r>
      <w:r w:rsidRPr="00655FDD">
        <w:rPr>
          <w:rFonts w:eastAsia="Verdana" w:cs="Verdana"/>
          <w:spacing w:val="-1"/>
          <w:lang w:val="ro-RO"/>
        </w:rPr>
        <w:t xml:space="preserve"> </w:t>
      </w:r>
      <w:r w:rsidRPr="00655FDD">
        <w:rPr>
          <w:rFonts w:eastAsia="Verdana" w:cs="Verdana"/>
          <w:spacing w:val="2"/>
          <w:lang w:val="ro-RO"/>
        </w:rPr>
        <w:t>f</w:t>
      </w:r>
      <w:r w:rsidRPr="00655FDD">
        <w:rPr>
          <w:rFonts w:eastAsia="Verdana" w:cs="Verdana"/>
          <w:spacing w:val="-1"/>
          <w:lang w:val="ro-RO"/>
        </w:rPr>
        <w:t>i</w:t>
      </w:r>
      <w:r w:rsidRPr="00655FDD">
        <w:rPr>
          <w:rFonts w:eastAsia="Verdana" w:cs="Verdana"/>
          <w:spacing w:val="1"/>
          <w:lang w:val="ro-RO"/>
        </w:rPr>
        <w:t>e</w:t>
      </w:r>
      <w:r w:rsidRPr="00655FDD">
        <w:rPr>
          <w:rFonts w:eastAsia="Verdana" w:cs="Verdana"/>
          <w:lang w:val="ro-RO"/>
        </w:rPr>
        <w:t>ca</w:t>
      </w:r>
      <w:r w:rsidRPr="00655FDD">
        <w:rPr>
          <w:rFonts w:eastAsia="Verdana" w:cs="Verdana"/>
          <w:spacing w:val="1"/>
          <w:lang w:val="ro-RO"/>
        </w:rPr>
        <w:t>r</w:t>
      </w:r>
      <w:r w:rsidRPr="00655FDD">
        <w:rPr>
          <w:rFonts w:eastAsia="Verdana" w:cs="Verdana"/>
          <w:lang w:val="ro-RO"/>
        </w:rPr>
        <w:t>e ca</w:t>
      </w:r>
      <w:r w:rsidRPr="00655FDD">
        <w:rPr>
          <w:rFonts w:eastAsia="Verdana" w:cs="Verdana"/>
          <w:spacing w:val="-1"/>
          <w:lang w:val="ro-RO"/>
        </w:rPr>
        <w:t>t</w:t>
      </w:r>
      <w:r w:rsidRPr="00655FDD">
        <w:rPr>
          <w:rFonts w:eastAsia="Verdana" w:cs="Verdana"/>
          <w:spacing w:val="1"/>
          <w:lang w:val="ro-RO"/>
        </w:rPr>
        <w:t>e</w:t>
      </w:r>
      <w:r w:rsidRPr="00655FDD">
        <w:rPr>
          <w:rFonts w:eastAsia="Verdana" w:cs="Verdana"/>
          <w:spacing w:val="-1"/>
          <w:lang w:val="ro-RO"/>
        </w:rPr>
        <w:t>g</w:t>
      </w:r>
      <w:r w:rsidRPr="00655FDD">
        <w:rPr>
          <w:rFonts w:eastAsia="Verdana" w:cs="Verdana"/>
          <w:spacing w:val="1"/>
          <w:lang w:val="ro-RO"/>
        </w:rPr>
        <w:t>or</w:t>
      </w:r>
      <w:r w:rsidRPr="00655FDD">
        <w:rPr>
          <w:rFonts w:eastAsia="Verdana" w:cs="Verdana"/>
          <w:spacing w:val="-1"/>
          <w:lang w:val="ro-RO"/>
        </w:rPr>
        <w:t>i</w:t>
      </w:r>
      <w:r w:rsidRPr="00655FDD">
        <w:rPr>
          <w:rFonts w:eastAsia="Verdana" w:cs="Verdana"/>
          <w:spacing w:val="1"/>
          <w:lang w:val="ro-RO"/>
        </w:rPr>
        <w:t>e</w:t>
      </w:r>
      <w:r w:rsidRPr="00655FDD">
        <w:rPr>
          <w:rFonts w:eastAsia="Verdana" w:cs="Verdana"/>
          <w:lang w:val="ro-RO"/>
        </w:rPr>
        <w:t>:</w:t>
      </w:r>
    </w:p>
    <w:p w14:paraId="14C006BD" w14:textId="77777777" w:rsidR="00EA57B1" w:rsidRPr="00655FDD" w:rsidRDefault="00EA57B1">
      <w:pPr>
        <w:pStyle w:val="ListParagraph"/>
        <w:numPr>
          <w:ilvl w:val="0"/>
          <w:numId w:val="25"/>
        </w:numPr>
        <w:rPr>
          <w:rFonts w:eastAsia="Verdana" w:cs="Verdana"/>
          <w:lang w:val="ro-RO"/>
        </w:rPr>
      </w:pPr>
      <w:r w:rsidRPr="00655FDD">
        <w:rPr>
          <w:rFonts w:eastAsia="Verdana" w:cs="Verdana"/>
          <w:lang w:val="ro-RO"/>
        </w:rPr>
        <w:t>Poziționarea în teritoriu și infrastructura fizică de bază</w:t>
      </w:r>
    </w:p>
    <w:p w14:paraId="25CF478B" w14:textId="77777777" w:rsidR="00EA57B1" w:rsidRPr="00655FDD" w:rsidRDefault="00EA57B1">
      <w:pPr>
        <w:pStyle w:val="ListParagraph"/>
        <w:numPr>
          <w:ilvl w:val="0"/>
          <w:numId w:val="25"/>
        </w:numPr>
        <w:rPr>
          <w:rFonts w:eastAsia="Verdana" w:cs="Verdana"/>
          <w:lang w:val="ro-RO"/>
        </w:rPr>
      </w:pPr>
      <w:r w:rsidRPr="00655FDD">
        <w:rPr>
          <w:rFonts w:eastAsia="Verdana" w:cs="Verdana"/>
          <w:lang w:val="ro-RO"/>
        </w:rPr>
        <w:t>Relief și protecția mediului</w:t>
      </w:r>
    </w:p>
    <w:p w14:paraId="1BF872E5" w14:textId="77777777" w:rsidR="00EA57B1" w:rsidRPr="00655FDD" w:rsidRDefault="00EA57B1">
      <w:pPr>
        <w:pStyle w:val="ListParagraph"/>
        <w:numPr>
          <w:ilvl w:val="0"/>
          <w:numId w:val="25"/>
        </w:numPr>
        <w:rPr>
          <w:rFonts w:eastAsia="Verdana" w:cs="Verdana"/>
          <w:lang w:val="ro-RO"/>
        </w:rPr>
      </w:pPr>
      <w:r w:rsidRPr="00655FDD">
        <w:rPr>
          <w:rFonts w:eastAsia="Verdana" w:cs="Verdana"/>
          <w:lang w:val="ro-RO"/>
        </w:rPr>
        <w:t>Studiu istoric și peisaj cultural</w:t>
      </w:r>
    </w:p>
    <w:p w14:paraId="255C750A" w14:textId="77777777" w:rsidR="00EA57B1" w:rsidRPr="00655FDD" w:rsidRDefault="00EA57B1">
      <w:pPr>
        <w:pStyle w:val="ListParagraph"/>
        <w:numPr>
          <w:ilvl w:val="0"/>
          <w:numId w:val="25"/>
        </w:numPr>
        <w:rPr>
          <w:rFonts w:eastAsia="Verdana" w:cs="Verdana"/>
          <w:lang w:val="ro-RO"/>
        </w:rPr>
      </w:pPr>
      <w:r w:rsidRPr="00655FDD">
        <w:rPr>
          <w:rFonts w:eastAsia="Verdana" w:cs="Verdana"/>
          <w:lang w:val="ro-RO"/>
        </w:rPr>
        <w:t>Tipuri de proprietate</w:t>
      </w:r>
    </w:p>
    <w:p w14:paraId="6702BCCC" w14:textId="77777777" w:rsidR="00EA57B1" w:rsidRPr="00655FDD" w:rsidRDefault="00EA57B1">
      <w:pPr>
        <w:pStyle w:val="ListParagraph"/>
        <w:numPr>
          <w:ilvl w:val="0"/>
          <w:numId w:val="25"/>
        </w:numPr>
        <w:rPr>
          <w:rFonts w:eastAsia="Verdana" w:cs="Verdana"/>
          <w:lang w:val="ro-RO"/>
        </w:rPr>
      </w:pPr>
      <w:r w:rsidRPr="00655FDD">
        <w:rPr>
          <w:rFonts w:eastAsia="Verdana" w:cs="Verdana"/>
          <w:lang w:val="ro-RO"/>
        </w:rPr>
        <w:t>Potențialul turistic</w:t>
      </w:r>
    </w:p>
    <w:p w14:paraId="6F11D8D7" w14:textId="77777777" w:rsidR="00EA57B1" w:rsidRPr="00655FDD" w:rsidRDefault="00EA57B1">
      <w:pPr>
        <w:pStyle w:val="ListParagraph"/>
        <w:numPr>
          <w:ilvl w:val="0"/>
          <w:numId w:val="25"/>
        </w:numPr>
        <w:rPr>
          <w:rFonts w:eastAsia="Verdana" w:cs="Verdana"/>
          <w:lang w:val="ro-RO"/>
        </w:rPr>
      </w:pPr>
      <w:r w:rsidRPr="00655FDD">
        <w:rPr>
          <w:rFonts w:eastAsia="Verdana" w:cs="Verdana"/>
          <w:lang w:val="ro-RO"/>
        </w:rPr>
        <w:t>Analiza factorilor sociali</w:t>
      </w:r>
    </w:p>
    <w:p w14:paraId="1AB89E2E" w14:textId="77777777" w:rsidR="00EA57B1" w:rsidRPr="00655FDD" w:rsidRDefault="00EA57B1">
      <w:pPr>
        <w:pStyle w:val="ListParagraph"/>
        <w:numPr>
          <w:ilvl w:val="0"/>
          <w:numId w:val="25"/>
        </w:numPr>
        <w:rPr>
          <w:rFonts w:eastAsia="Verdana" w:cs="Verdana"/>
          <w:lang w:val="ro-RO"/>
        </w:rPr>
      </w:pPr>
      <w:r w:rsidRPr="00655FDD">
        <w:rPr>
          <w:rFonts w:eastAsia="Verdana" w:cs="Verdana"/>
          <w:lang w:val="ro-RO"/>
        </w:rPr>
        <w:t>Evoluția activităților economice</w:t>
      </w:r>
    </w:p>
    <w:p w14:paraId="3798F7BE" w14:textId="77777777" w:rsidR="00EA57B1" w:rsidRPr="00655FDD" w:rsidRDefault="00EA57B1" w:rsidP="00EA57B1">
      <w:pPr>
        <w:rPr>
          <w:rFonts w:eastAsia="Verdana" w:cs="Verdana"/>
          <w:lang w:val="ro-RO"/>
        </w:rPr>
      </w:pPr>
      <w:r w:rsidRPr="00655FDD">
        <w:rPr>
          <w:rFonts w:eastAsia="Verdana" w:cs="Verdana"/>
          <w:lang w:val="ro-RO"/>
        </w:rPr>
        <w:t xml:space="preserve">Astfel, punctele tari și cele slabe se leagă de factorii interni ai comunei, pe când oportunitățile și amenințările sunt relaționate de mediul extern, de mediul de piață și al concurenței.  Punctele tari  reprezintă factorii care pot contribui în mod pozitiv la îndeplinirea planului pentru comună, iar punctele slabe reprezintă factorii negativi sau obstacolele care pot cauza dificultăți în vederea asigurării unei dezvoltări coerente a comunei. </w:t>
      </w:r>
    </w:p>
    <w:p w14:paraId="0265143C" w14:textId="77777777" w:rsidR="00EA57B1" w:rsidRPr="00655FDD" w:rsidRDefault="00EA57B1" w:rsidP="00EA57B1">
      <w:pPr>
        <w:rPr>
          <w:rFonts w:eastAsia="Verdana" w:cs="Verdana"/>
          <w:lang w:val="ro-RO"/>
        </w:rPr>
      </w:pPr>
      <w:r w:rsidRPr="00655FDD">
        <w:rPr>
          <w:rFonts w:eastAsia="Verdana" w:cs="Verdana"/>
          <w:lang w:val="ro-RO"/>
        </w:rPr>
        <w:t>Analiza SWOT sprijină planificarea strategică în urmatorul mod:</w:t>
      </w:r>
    </w:p>
    <w:p w14:paraId="7AC5FDF6" w14:textId="77777777" w:rsidR="00EA57B1" w:rsidRPr="00655FDD" w:rsidRDefault="00EA57B1">
      <w:pPr>
        <w:pStyle w:val="ListParagraph"/>
        <w:numPr>
          <w:ilvl w:val="0"/>
          <w:numId w:val="28"/>
        </w:numPr>
        <w:ind w:left="709"/>
        <w:rPr>
          <w:rFonts w:eastAsia="Verdana" w:cs="Verdana"/>
          <w:lang w:val="ro-RO"/>
        </w:rPr>
      </w:pPr>
      <w:r w:rsidRPr="00655FDD">
        <w:rPr>
          <w:rFonts w:eastAsia="Verdana" w:cs="Verdana"/>
          <w:lang w:val="ro-RO"/>
        </w:rPr>
        <w:t>Este o sursă de informare pentru planificarea strategică.</w:t>
      </w:r>
    </w:p>
    <w:p w14:paraId="18ACC11B" w14:textId="77777777" w:rsidR="00EA57B1" w:rsidRPr="00655FDD" w:rsidRDefault="00EA57B1">
      <w:pPr>
        <w:pStyle w:val="ListParagraph"/>
        <w:numPr>
          <w:ilvl w:val="0"/>
          <w:numId w:val="28"/>
        </w:numPr>
        <w:ind w:left="709"/>
        <w:rPr>
          <w:rFonts w:eastAsia="Verdana" w:cs="Verdana"/>
          <w:lang w:val="ro-RO"/>
        </w:rPr>
      </w:pPr>
      <w:r w:rsidRPr="00655FDD">
        <w:rPr>
          <w:rFonts w:eastAsia="Verdana" w:cs="Verdana"/>
          <w:lang w:val="ro-RO"/>
        </w:rPr>
        <w:t>Construiește punctele tari ale organizației.</w:t>
      </w:r>
    </w:p>
    <w:p w14:paraId="3678E13B" w14:textId="77777777" w:rsidR="00EA57B1" w:rsidRPr="00655FDD" w:rsidRDefault="00EA57B1">
      <w:pPr>
        <w:pStyle w:val="ListParagraph"/>
        <w:numPr>
          <w:ilvl w:val="0"/>
          <w:numId w:val="28"/>
        </w:numPr>
        <w:ind w:left="709"/>
        <w:rPr>
          <w:rFonts w:eastAsia="Verdana" w:cs="Verdana"/>
          <w:lang w:val="ro-RO"/>
        </w:rPr>
      </w:pPr>
      <w:r w:rsidRPr="00655FDD">
        <w:rPr>
          <w:rFonts w:eastAsia="Verdana" w:cs="Verdana"/>
          <w:lang w:val="ro-RO"/>
        </w:rPr>
        <w:t>Reversarea punctelor sale slabe.</w:t>
      </w:r>
    </w:p>
    <w:p w14:paraId="566565A8" w14:textId="77777777" w:rsidR="00EA57B1" w:rsidRPr="00655FDD" w:rsidRDefault="00EA57B1">
      <w:pPr>
        <w:pStyle w:val="ListParagraph"/>
        <w:numPr>
          <w:ilvl w:val="0"/>
          <w:numId w:val="28"/>
        </w:numPr>
        <w:ind w:left="709"/>
        <w:rPr>
          <w:rFonts w:eastAsia="Verdana" w:cs="Verdana"/>
          <w:lang w:val="ro-RO"/>
        </w:rPr>
      </w:pPr>
      <w:r w:rsidRPr="00655FDD">
        <w:rPr>
          <w:rFonts w:eastAsia="Verdana" w:cs="Verdana"/>
          <w:lang w:val="ro-RO"/>
        </w:rPr>
        <w:t xml:space="preserve">Maximizarea răspunsului său la oportunități. </w:t>
      </w:r>
    </w:p>
    <w:p w14:paraId="0AF9B3FA" w14:textId="77777777" w:rsidR="00EA57B1" w:rsidRPr="00655FDD" w:rsidRDefault="00EA57B1">
      <w:pPr>
        <w:pStyle w:val="ListParagraph"/>
        <w:numPr>
          <w:ilvl w:val="0"/>
          <w:numId w:val="28"/>
        </w:numPr>
        <w:ind w:left="709"/>
        <w:rPr>
          <w:rFonts w:eastAsia="Verdana" w:cs="Verdana"/>
          <w:lang w:val="ro-RO"/>
        </w:rPr>
      </w:pPr>
      <w:r w:rsidRPr="00655FDD">
        <w:rPr>
          <w:rFonts w:eastAsia="Verdana" w:cs="Verdana"/>
          <w:lang w:val="ro-RO"/>
        </w:rPr>
        <w:t>Depășirea amenințărilor organizației.</w:t>
      </w:r>
    </w:p>
    <w:p w14:paraId="287A3E69" w14:textId="77777777" w:rsidR="00EA57B1" w:rsidRPr="00655FDD" w:rsidRDefault="00EA57B1">
      <w:pPr>
        <w:pStyle w:val="ListParagraph"/>
        <w:numPr>
          <w:ilvl w:val="0"/>
          <w:numId w:val="28"/>
        </w:numPr>
        <w:ind w:left="709"/>
        <w:rPr>
          <w:rFonts w:eastAsia="Verdana" w:cs="Verdana"/>
          <w:lang w:val="ro-RO"/>
        </w:rPr>
      </w:pPr>
      <w:r w:rsidRPr="00655FDD">
        <w:rPr>
          <w:rFonts w:eastAsia="Verdana" w:cs="Verdana"/>
          <w:lang w:val="ro-RO"/>
        </w:rPr>
        <w:t>Ajută la identificarea compețentelor de bază ale organizației</w:t>
      </w:r>
    </w:p>
    <w:p w14:paraId="74B90BA5" w14:textId="77777777" w:rsidR="00EA57B1" w:rsidRPr="00655FDD" w:rsidRDefault="00EA57B1">
      <w:pPr>
        <w:pStyle w:val="ListParagraph"/>
        <w:numPr>
          <w:ilvl w:val="0"/>
          <w:numId w:val="28"/>
        </w:numPr>
        <w:ind w:left="709"/>
        <w:rPr>
          <w:rFonts w:eastAsia="Verdana" w:cs="Verdana"/>
          <w:lang w:val="ro-RO"/>
        </w:rPr>
      </w:pPr>
      <w:r w:rsidRPr="00655FDD">
        <w:rPr>
          <w:rFonts w:eastAsia="Verdana" w:cs="Verdana"/>
          <w:lang w:val="ro-RO"/>
        </w:rPr>
        <w:t>Ajută la stabilirea obiectivelor pentru planificarea strategică.</w:t>
      </w:r>
    </w:p>
    <w:p w14:paraId="7A00C069" w14:textId="77777777" w:rsidR="00EA57B1" w:rsidRPr="00655FDD" w:rsidRDefault="00EA57B1">
      <w:pPr>
        <w:pStyle w:val="ListParagraph"/>
        <w:numPr>
          <w:ilvl w:val="0"/>
          <w:numId w:val="28"/>
        </w:numPr>
        <w:ind w:left="709"/>
        <w:rPr>
          <w:rFonts w:eastAsia="Verdana" w:cs="Verdana"/>
          <w:lang w:val="ro-RO"/>
        </w:rPr>
      </w:pPr>
      <w:r w:rsidRPr="00655FDD">
        <w:rPr>
          <w:rFonts w:eastAsia="Verdana" w:cs="Verdana"/>
          <w:lang w:val="ro-RO"/>
        </w:rPr>
        <w:t>Ajută la cunoașterea trecutului, prezentului și viitorului,astfel valorificând datele din trecut și pe cele actuale, viitorul poate fi conturat.</w:t>
      </w:r>
    </w:p>
    <w:p w14:paraId="09E26593" w14:textId="77777777" w:rsidR="00EA57B1" w:rsidRPr="00655FDD" w:rsidRDefault="00EA57B1" w:rsidP="00EA57B1">
      <w:pPr>
        <w:pStyle w:val="ListParagraph"/>
        <w:ind w:left="709"/>
        <w:rPr>
          <w:rFonts w:eastAsia="Verdana" w:cs="Verdana"/>
          <w:lang w:val="ro-RO"/>
        </w:rPr>
      </w:pPr>
    </w:p>
    <w:p w14:paraId="4D5F5B65" w14:textId="77777777" w:rsidR="00EA57B1" w:rsidRPr="00655FDD" w:rsidRDefault="00EA57B1" w:rsidP="00EA57B1">
      <w:pPr>
        <w:pStyle w:val="ListParagraph"/>
        <w:ind w:left="709"/>
        <w:rPr>
          <w:rFonts w:eastAsia="Verdana" w:cs="Verdana"/>
          <w:lang w:val="ro-RO"/>
        </w:rPr>
      </w:pPr>
    </w:p>
    <w:p w14:paraId="5E4204DC" w14:textId="77777777" w:rsidR="00EA57B1" w:rsidRPr="00655FDD" w:rsidRDefault="00EA57B1" w:rsidP="00EA57B1">
      <w:pPr>
        <w:pStyle w:val="ListParagraph"/>
        <w:ind w:left="709"/>
        <w:rPr>
          <w:rFonts w:eastAsia="Verdana" w:cs="Verdana"/>
          <w:lang w:val="ro-RO"/>
        </w:rPr>
      </w:pPr>
    </w:p>
    <w:p w14:paraId="25C15D97" w14:textId="77777777" w:rsidR="00EA57B1" w:rsidRPr="00655FDD" w:rsidRDefault="00EA57B1" w:rsidP="00EA57B1">
      <w:pPr>
        <w:pStyle w:val="ListParagraph"/>
        <w:ind w:left="709"/>
        <w:rPr>
          <w:rFonts w:eastAsia="Verdana" w:cs="Verdana"/>
          <w:lang w:val="ro-RO"/>
        </w:rPr>
      </w:pPr>
    </w:p>
    <w:tbl>
      <w:tblPr>
        <w:tblW w:w="5000" w:type="pct"/>
        <w:tblCellMar>
          <w:left w:w="0" w:type="dxa"/>
          <w:right w:w="0" w:type="dxa"/>
        </w:tblCellMar>
        <w:tblLook w:val="01E0" w:firstRow="1" w:lastRow="1" w:firstColumn="1" w:lastColumn="1" w:noHBand="0" w:noVBand="0"/>
      </w:tblPr>
      <w:tblGrid>
        <w:gridCol w:w="4481"/>
        <w:gridCol w:w="4579"/>
      </w:tblGrid>
      <w:tr w:rsidR="00EA57B1" w:rsidRPr="00655FDD" w14:paraId="0209D337" w14:textId="77777777" w:rsidTr="005602B5">
        <w:trPr>
          <w:trHeight w:hRule="exact" w:val="442"/>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6303264" w14:textId="6D471AC4" w:rsidR="00EA57B1" w:rsidRPr="00655FDD" w:rsidRDefault="00C602B6" w:rsidP="005602B5">
            <w:pPr>
              <w:pStyle w:val="TableText"/>
              <w:rPr>
                <w:lang w:val="ro-RO"/>
              </w:rPr>
            </w:pPr>
            <w:r w:rsidRPr="00C602B6">
              <w:rPr>
                <w:lang w:val="ro-RO"/>
              </w:rPr>
              <w:t>Aşezare geografică şi cadrul natural</w:t>
            </w:r>
            <w:bookmarkStart w:id="102" w:name="_Toc2327384"/>
            <w:bookmarkEnd w:id="102"/>
          </w:p>
        </w:tc>
      </w:tr>
      <w:tr w:rsidR="00EA57B1" w:rsidRPr="00655FDD" w14:paraId="1D15F1C9" w14:textId="77777777" w:rsidTr="005602B5">
        <w:trPr>
          <w:trHeight w:val="254"/>
        </w:trPr>
        <w:tc>
          <w:tcPr>
            <w:tcW w:w="2473" w:type="pct"/>
            <w:tcBorders>
              <w:top w:val="single" w:sz="5" w:space="0" w:color="000000"/>
              <w:left w:val="single" w:sz="5" w:space="0" w:color="000000"/>
              <w:bottom w:val="single" w:sz="5" w:space="0" w:color="000000"/>
              <w:right w:val="single" w:sz="5" w:space="0" w:color="000000"/>
            </w:tcBorders>
            <w:vAlign w:val="center"/>
          </w:tcPr>
          <w:p w14:paraId="4DF890E3" w14:textId="77777777" w:rsidR="00EA57B1" w:rsidRPr="00655FDD" w:rsidRDefault="00EA57B1" w:rsidP="005602B5">
            <w:pPr>
              <w:pStyle w:val="TableText"/>
              <w:rPr>
                <w:rFonts w:eastAsia="Verdana" w:cstheme="minorHAnsi"/>
                <w:sz w:val="22"/>
                <w:szCs w:val="22"/>
                <w:lang w:val="ro-RO"/>
              </w:rPr>
            </w:pPr>
            <w:r w:rsidRPr="00655FDD">
              <w:rPr>
                <w:rFonts w:eastAsia="Verdana" w:cstheme="minorHAnsi"/>
                <w:spacing w:val="-1"/>
                <w:sz w:val="22"/>
                <w:szCs w:val="22"/>
                <w:lang w:val="ro-RO"/>
              </w:rPr>
              <w:t>P</w:t>
            </w:r>
            <w:r w:rsidRPr="00655FDD">
              <w:rPr>
                <w:rFonts w:eastAsia="Verdana" w:cstheme="minorHAnsi"/>
                <w:sz w:val="22"/>
                <w:szCs w:val="22"/>
                <w:lang w:val="ro-RO"/>
              </w:rPr>
              <w:t>U</w:t>
            </w:r>
            <w:r w:rsidRPr="00655FDD">
              <w:rPr>
                <w:rFonts w:eastAsia="Verdana" w:cstheme="minorHAnsi"/>
                <w:spacing w:val="1"/>
                <w:sz w:val="22"/>
                <w:szCs w:val="22"/>
                <w:lang w:val="ro-RO"/>
              </w:rPr>
              <w:t>N</w:t>
            </w:r>
            <w:r w:rsidRPr="00655FDD">
              <w:rPr>
                <w:rFonts w:eastAsia="Verdana" w:cstheme="minorHAnsi"/>
                <w:spacing w:val="-1"/>
                <w:sz w:val="22"/>
                <w:szCs w:val="22"/>
                <w:lang w:val="ro-RO"/>
              </w:rPr>
              <w:t>C</w:t>
            </w:r>
            <w:r w:rsidRPr="00655FDD">
              <w:rPr>
                <w:rFonts w:eastAsia="Verdana" w:cstheme="minorHAnsi"/>
                <w:sz w:val="22"/>
                <w:szCs w:val="22"/>
                <w:lang w:val="ro-RO"/>
              </w:rPr>
              <w:t>TE</w:t>
            </w:r>
            <w:r w:rsidRPr="00655FDD">
              <w:rPr>
                <w:rFonts w:eastAsia="Verdana" w:cstheme="minorHAnsi"/>
                <w:spacing w:val="-1"/>
                <w:sz w:val="22"/>
                <w:szCs w:val="22"/>
                <w:lang w:val="ro-RO"/>
              </w:rPr>
              <w:t xml:space="preserve"> </w:t>
            </w:r>
            <w:r w:rsidRPr="00655FDD">
              <w:rPr>
                <w:rFonts w:eastAsia="Verdana" w:cstheme="minorHAnsi"/>
                <w:sz w:val="22"/>
                <w:szCs w:val="22"/>
                <w:lang w:val="ro-RO"/>
              </w:rPr>
              <w:t>T</w:t>
            </w:r>
            <w:r w:rsidRPr="00655FDD">
              <w:rPr>
                <w:rFonts w:eastAsia="Verdana" w:cstheme="minorHAnsi"/>
                <w:spacing w:val="1"/>
                <w:sz w:val="22"/>
                <w:szCs w:val="22"/>
                <w:lang w:val="ro-RO"/>
              </w:rPr>
              <w:t>A</w:t>
            </w:r>
            <w:r w:rsidRPr="00655FDD">
              <w:rPr>
                <w:rFonts w:eastAsia="Verdana" w:cstheme="minorHAnsi"/>
                <w:sz w:val="22"/>
                <w:szCs w:val="22"/>
                <w:lang w:val="ro-RO"/>
              </w:rPr>
              <w:t>RI</w:t>
            </w:r>
          </w:p>
        </w:tc>
        <w:tc>
          <w:tcPr>
            <w:tcW w:w="2527" w:type="pct"/>
            <w:tcBorders>
              <w:top w:val="single" w:sz="5" w:space="0" w:color="000000"/>
              <w:left w:val="single" w:sz="5" w:space="0" w:color="000000"/>
              <w:bottom w:val="single" w:sz="5" w:space="0" w:color="000000"/>
              <w:right w:val="single" w:sz="5" w:space="0" w:color="000000"/>
            </w:tcBorders>
            <w:vAlign w:val="center"/>
          </w:tcPr>
          <w:p w14:paraId="53DB3F3D" w14:textId="77777777" w:rsidR="00EA57B1" w:rsidRPr="00655FDD" w:rsidRDefault="00EA57B1" w:rsidP="005602B5">
            <w:pPr>
              <w:pStyle w:val="TableText"/>
              <w:rPr>
                <w:rFonts w:eastAsia="Verdana" w:cstheme="minorHAnsi"/>
                <w:sz w:val="22"/>
                <w:szCs w:val="22"/>
                <w:lang w:val="ro-RO"/>
              </w:rPr>
            </w:pPr>
            <w:r w:rsidRPr="00655FDD">
              <w:rPr>
                <w:rFonts w:eastAsia="Verdana" w:cstheme="minorHAnsi"/>
                <w:spacing w:val="-1"/>
                <w:sz w:val="22"/>
                <w:szCs w:val="22"/>
                <w:lang w:val="ro-RO"/>
              </w:rPr>
              <w:t>P</w:t>
            </w:r>
            <w:r w:rsidRPr="00655FDD">
              <w:rPr>
                <w:rFonts w:eastAsia="Verdana" w:cstheme="minorHAnsi"/>
                <w:sz w:val="22"/>
                <w:szCs w:val="22"/>
                <w:lang w:val="ro-RO"/>
              </w:rPr>
              <w:t>U</w:t>
            </w:r>
            <w:r w:rsidRPr="00655FDD">
              <w:rPr>
                <w:rFonts w:eastAsia="Verdana" w:cstheme="minorHAnsi"/>
                <w:spacing w:val="1"/>
                <w:sz w:val="22"/>
                <w:szCs w:val="22"/>
                <w:lang w:val="ro-RO"/>
              </w:rPr>
              <w:t>N</w:t>
            </w:r>
            <w:r w:rsidRPr="00655FDD">
              <w:rPr>
                <w:rFonts w:eastAsia="Verdana" w:cstheme="minorHAnsi"/>
                <w:spacing w:val="-1"/>
                <w:sz w:val="22"/>
                <w:szCs w:val="22"/>
                <w:lang w:val="ro-RO"/>
              </w:rPr>
              <w:t>C</w:t>
            </w:r>
            <w:r w:rsidRPr="00655FDD">
              <w:rPr>
                <w:rFonts w:eastAsia="Verdana" w:cstheme="minorHAnsi"/>
                <w:sz w:val="22"/>
                <w:szCs w:val="22"/>
                <w:lang w:val="ro-RO"/>
              </w:rPr>
              <w:t>TE</w:t>
            </w:r>
            <w:r w:rsidRPr="00655FDD">
              <w:rPr>
                <w:rFonts w:eastAsia="Verdana" w:cstheme="minorHAnsi"/>
                <w:spacing w:val="-1"/>
                <w:sz w:val="22"/>
                <w:szCs w:val="22"/>
                <w:lang w:val="ro-RO"/>
              </w:rPr>
              <w:t xml:space="preserve"> </w:t>
            </w:r>
            <w:r w:rsidRPr="00655FDD">
              <w:rPr>
                <w:rFonts w:eastAsia="Verdana" w:cstheme="minorHAnsi"/>
                <w:sz w:val="22"/>
                <w:szCs w:val="22"/>
                <w:lang w:val="ro-RO"/>
              </w:rPr>
              <w:t>S</w:t>
            </w:r>
            <w:r w:rsidRPr="00655FDD">
              <w:rPr>
                <w:rFonts w:eastAsia="Verdana" w:cstheme="minorHAnsi"/>
                <w:spacing w:val="1"/>
                <w:sz w:val="22"/>
                <w:szCs w:val="22"/>
                <w:lang w:val="ro-RO"/>
              </w:rPr>
              <w:t>LA</w:t>
            </w:r>
            <w:r w:rsidRPr="00655FDD">
              <w:rPr>
                <w:rFonts w:eastAsia="Verdana" w:cstheme="minorHAnsi"/>
                <w:sz w:val="22"/>
                <w:szCs w:val="22"/>
                <w:lang w:val="ro-RO"/>
              </w:rPr>
              <w:t>BE</w:t>
            </w:r>
          </w:p>
        </w:tc>
      </w:tr>
      <w:tr w:rsidR="00EA57B1" w:rsidRPr="00655FDD" w14:paraId="07BD8232"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013357A2" w14:textId="03B0A45C" w:rsidR="00C602B6" w:rsidRPr="00C602B6" w:rsidRDefault="00C602B6">
            <w:pPr>
              <w:pStyle w:val="TableText"/>
              <w:numPr>
                <w:ilvl w:val="0"/>
                <w:numId w:val="68"/>
              </w:numPr>
              <w:spacing w:after="0" w:line="240" w:lineRule="auto"/>
              <w:jc w:val="left"/>
              <w:rPr>
                <w:rFonts w:cstheme="minorHAnsi"/>
                <w:b w:val="0"/>
                <w:spacing w:val="1"/>
                <w:sz w:val="22"/>
                <w:szCs w:val="22"/>
                <w:lang w:val="ro-RO"/>
              </w:rPr>
            </w:pPr>
            <w:r w:rsidRPr="00C602B6">
              <w:rPr>
                <w:rFonts w:cstheme="minorHAnsi"/>
                <w:b w:val="0"/>
                <w:spacing w:val="1"/>
                <w:sz w:val="22"/>
                <w:szCs w:val="22"/>
                <w:lang w:val="ro-RO"/>
              </w:rPr>
              <w:t xml:space="preserve">Existenţa unor importante suprafeţe de teren care exploatate într-un mod </w:t>
            </w:r>
            <w:r w:rsidRPr="00C602B6">
              <w:rPr>
                <w:rFonts w:cstheme="minorHAnsi"/>
                <w:b w:val="0"/>
                <w:spacing w:val="1"/>
                <w:sz w:val="22"/>
                <w:szCs w:val="22"/>
                <w:lang w:val="ro-RO"/>
              </w:rPr>
              <w:lastRenderedPageBreak/>
              <w:t>judicios, pot constitui o importantă sursă de venituri atât pentru localnici cât şi pentru bugetul local;</w:t>
            </w:r>
          </w:p>
          <w:p w14:paraId="29B59F25" w14:textId="55205F23" w:rsidR="00C602B6" w:rsidRPr="00C602B6" w:rsidRDefault="00C602B6">
            <w:pPr>
              <w:pStyle w:val="TableText"/>
              <w:numPr>
                <w:ilvl w:val="0"/>
                <w:numId w:val="68"/>
              </w:numPr>
              <w:spacing w:after="0" w:line="240" w:lineRule="auto"/>
              <w:jc w:val="left"/>
              <w:rPr>
                <w:rFonts w:cstheme="minorHAnsi"/>
                <w:b w:val="0"/>
                <w:spacing w:val="1"/>
                <w:sz w:val="22"/>
                <w:szCs w:val="22"/>
                <w:lang w:val="ro-RO"/>
              </w:rPr>
            </w:pPr>
            <w:r>
              <w:rPr>
                <w:rFonts w:cstheme="minorHAnsi"/>
                <w:b w:val="0"/>
                <w:spacing w:val="1"/>
                <w:sz w:val="22"/>
                <w:szCs w:val="22"/>
                <w:lang w:val="ro-RO"/>
              </w:rPr>
              <w:t>P</w:t>
            </w:r>
            <w:r w:rsidRPr="00C602B6">
              <w:rPr>
                <w:rFonts w:cstheme="minorHAnsi"/>
                <w:b w:val="0"/>
                <w:spacing w:val="1"/>
                <w:sz w:val="22"/>
                <w:szCs w:val="22"/>
                <w:lang w:val="ro-RO"/>
              </w:rPr>
              <w:t>osibilitatea de a practica agricultură ecologică cu rezultate de un nivel înalt;</w:t>
            </w:r>
          </w:p>
          <w:p w14:paraId="37A723BF" w14:textId="55EEAC56" w:rsidR="00C602B6" w:rsidRPr="00C602B6" w:rsidRDefault="00C602B6">
            <w:pPr>
              <w:pStyle w:val="TableText"/>
              <w:numPr>
                <w:ilvl w:val="0"/>
                <w:numId w:val="68"/>
              </w:numPr>
              <w:spacing w:after="0" w:line="240" w:lineRule="auto"/>
              <w:jc w:val="left"/>
              <w:rPr>
                <w:rFonts w:cstheme="minorHAnsi"/>
                <w:b w:val="0"/>
                <w:spacing w:val="1"/>
                <w:sz w:val="22"/>
                <w:szCs w:val="22"/>
                <w:lang w:val="ro-RO"/>
              </w:rPr>
            </w:pPr>
            <w:r w:rsidRPr="00C602B6">
              <w:rPr>
                <w:rFonts w:cstheme="minorHAnsi"/>
                <w:b w:val="0"/>
                <w:spacing w:val="1"/>
                <w:sz w:val="22"/>
                <w:szCs w:val="22"/>
                <w:lang w:val="ro-RO"/>
              </w:rPr>
              <w:t>Amplasarea în vecinătatea fluviului Dunărea, cu o multitudine de posibilitați de explatare (turistic, economic etc)</w:t>
            </w:r>
          </w:p>
          <w:p w14:paraId="221324A7" w14:textId="40564B4A" w:rsidR="00C602B6" w:rsidRPr="00C602B6" w:rsidRDefault="00C602B6">
            <w:pPr>
              <w:pStyle w:val="TableText"/>
              <w:numPr>
                <w:ilvl w:val="0"/>
                <w:numId w:val="68"/>
              </w:numPr>
              <w:spacing w:after="0" w:line="240" w:lineRule="auto"/>
              <w:jc w:val="left"/>
              <w:rPr>
                <w:rFonts w:cstheme="minorHAnsi"/>
                <w:b w:val="0"/>
                <w:spacing w:val="1"/>
                <w:sz w:val="22"/>
                <w:szCs w:val="22"/>
                <w:lang w:val="ro-RO"/>
              </w:rPr>
            </w:pPr>
            <w:r w:rsidRPr="00C602B6">
              <w:rPr>
                <w:rFonts w:cstheme="minorHAnsi"/>
                <w:b w:val="0"/>
                <w:spacing w:val="1"/>
                <w:sz w:val="22"/>
                <w:szCs w:val="22"/>
                <w:lang w:val="ro-RO"/>
              </w:rPr>
              <w:t>Amplasarea în imediata vecinătate a municipiului Drobeta Turnu Severin</w:t>
            </w:r>
          </w:p>
          <w:p w14:paraId="01549B0C" w14:textId="49932CE0" w:rsidR="00EA57B1" w:rsidRPr="00655FDD" w:rsidRDefault="00C602B6">
            <w:pPr>
              <w:pStyle w:val="TableText"/>
              <w:numPr>
                <w:ilvl w:val="0"/>
                <w:numId w:val="68"/>
              </w:numPr>
              <w:spacing w:after="0" w:line="240" w:lineRule="auto"/>
              <w:jc w:val="left"/>
              <w:rPr>
                <w:rFonts w:cstheme="minorHAnsi"/>
                <w:sz w:val="22"/>
                <w:szCs w:val="22"/>
                <w:lang w:val="ro-RO"/>
              </w:rPr>
            </w:pPr>
            <w:r w:rsidRPr="00C602B6">
              <w:rPr>
                <w:rFonts w:cstheme="minorHAnsi"/>
                <w:b w:val="0"/>
                <w:spacing w:val="1"/>
                <w:sz w:val="22"/>
                <w:szCs w:val="22"/>
                <w:lang w:val="ro-RO"/>
              </w:rPr>
              <w:t>Existența insulei Șimian – zonă cu un înalt potențial turistic</w:t>
            </w:r>
          </w:p>
        </w:tc>
        <w:tc>
          <w:tcPr>
            <w:tcW w:w="2527" w:type="pct"/>
            <w:tcBorders>
              <w:top w:val="single" w:sz="5" w:space="0" w:color="000000"/>
              <w:left w:val="single" w:sz="5" w:space="0" w:color="000000"/>
              <w:bottom w:val="single" w:sz="5" w:space="0" w:color="000000"/>
              <w:right w:val="single" w:sz="5" w:space="0" w:color="000000"/>
            </w:tcBorders>
          </w:tcPr>
          <w:p w14:paraId="47C0C6C9" w14:textId="701B3E66" w:rsidR="00C602B6" w:rsidRPr="00C602B6" w:rsidRDefault="00C602B6">
            <w:pPr>
              <w:pStyle w:val="TableText"/>
              <w:numPr>
                <w:ilvl w:val="0"/>
                <w:numId w:val="39"/>
              </w:numPr>
              <w:spacing w:after="0" w:line="240" w:lineRule="auto"/>
              <w:jc w:val="left"/>
              <w:rPr>
                <w:rFonts w:cstheme="minorHAnsi"/>
                <w:b w:val="0"/>
                <w:spacing w:val="1"/>
                <w:sz w:val="22"/>
                <w:szCs w:val="22"/>
                <w:lang w:val="ro-RO"/>
              </w:rPr>
            </w:pPr>
            <w:r w:rsidRPr="00C602B6">
              <w:rPr>
                <w:rFonts w:cstheme="minorHAnsi"/>
                <w:b w:val="0"/>
                <w:spacing w:val="1"/>
                <w:sz w:val="22"/>
                <w:szCs w:val="22"/>
                <w:lang w:val="ro-RO"/>
              </w:rPr>
              <w:lastRenderedPageBreak/>
              <w:t>Slabă protecţie a zonelor împădurite;</w:t>
            </w:r>
          </w:p>
          <w:p w14:paraId="4996EEF3" w14:textId="08F8A459" w:rsidR="00C602B6" w:rsidRPr="00C602B6" w:rsidRDefault="00C602B6">
            <w:pPr>
              <w:pStyle w:val="TableText"/>
              <w:numPr>
                <w:ilvl w:val="0"/>
                <w:numId w:val="39"/>
              </w:numPr>
              <w:spacing w:after="0" w:line="240" w:lineRule="auto"/>
              <w:jc w:val="left"/>
              <w:rPr>
                <w:rFonts w:cstheme="minorHAnsi"/>
                <w:b w:val="0"/>
                <w:spacing w:val="1"/>
                <w:sz w:val="22"/>
                <w:szCs w:val="22"/>
                <w:lang w:val="ro-RO"/>
              </w:rPr>
            </w:pPr>
            <w:r w:rsidRPr="00C602B6">
              <w:rPr>
                <w:rFonts w:cstheme="minorHAnsi"/>
                <w:b w:val="0"/>
                <w:spacing w:val="1"/>
                <w:sz w:val="22"/>
                <w:szCs w:val="22"/>
                <w:lang w:val="ro-RO"/>
              </w:rPr>
              <w:t>Insuficienta promovare a zonei</w:t>
            </w:r>
          </w:p>
          <w:p w14:paraId="089CF05B" w14:textId="4A99F07B" w:rsidR="00EA57B1" w:rsidRPr="00655FDD" w:rsidRDefault="00C602B6">
            <w:pPr>
              <w:pStyle w:val="TableText"/>
              <w:numPr>
                <w:ilvl w:val="0"/>
                <w:numId w:val="39"/>
              </w:numPr>
              <w:spacing w:after="0" w:line="240" w:lineRule="auto"/>
              <w:jc w:val="left"/>
              <w:rPr>
                <w:rFonts w:cstheme="minorHAnsi"/>
                <w:sz w:val="22"/>
                <w:szCs w:val="22"/>
                <w:lang w:val="ro-RO"/>
              </w:rPr>
            </w:pPr>
            <w:r w:rsidRPr="00C602B6">
              <w:rPr>
                <w:rFonts w:cstheme="minorHAnsi"/>
                <w:b w:val="0"/>
                <w:spacing w:val="1"/>
                <w:sz w:val="22"/>
                <w:szCs w:val="22"/>
                <w:lang w:val="ro-RO"/>
              </w:rPr>
              <w:lastRenderedPageBreak/>
              <w:t>Lipsa amenajărilor de pe malul Dunării</w:t>
            </w:r>
          </w:p>
        </w:tc>
      </w:tr>
      <w:tr w:rsidR="00EA57B1" w:rsidRPr="00655FDD" w14:paraId="4E44E7B6"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0C3865F0" w14:textId="77777777" w:rsidR="00EA57B1" w:rsidRPr="00655FDD" w:rsidRDefault="00EA57B1" w:rsidP="005602B5">
            <w:pPr>
              <w:tabs>
                <w:tab w:val="left" w:pos="284"/>
              </w:tabs>
              <w:spacing w:line="280" w:lineRule="exact"/>
              <w:ind w:left="102"/>
              <w:jc w:val="center"/>
              <w:rPr>
                <w:rFonts w:eastAsia="Verdana" w:cstheme="minorHAnsi"/>
                <w:szCs w:val="24"/>
                <w:lang w:val="ro-RO"/>
              </w:rPr>
            </w:pPr>
            <w:r w:rsidRPr="00655FDD">
              <w:rPr>
                <w:rFonts w:eastAsia="Verdana" w:cstheme="minorHAnsi"/>
                <w:b/>
                <w:position w:val="-1"/>
                <w:szCs w:val="24"/>
                <w:lang w:val="ro-RO"/>
              </w:rPr>
              <w:lastRenderedPageBreak/>
              <w:t>O</w:t>
            </w:r>
            <w:r w:rsidRPr="00655FDD">
              <w:rPr>
                <w:rFonts w:eastAsia="Verdana" w:cstheme="minorHAnsi"/>
                <w:b/>
                <w:spacing w:val="-1"/>
                <w:position w:val="-1"/>
                <w:szCs w:val="24"/>
                <w:lang w:val="ro-RO"/>
              </w:rPr>
              <w:t>P</w:t>
            </w:r>
            <w:r w:rsidRPr="00655FDD">
              <w:rPr>
                <w:rFonts w:eastAsia="Verdana" w:cstheme="minorHAnsi"/>
                <w:b/>
                <w:position w:val="-1"/>
                <w:szCs w:val="24"/>
                <w:lang w:val="ro-RO"/>
              </w:rPr>
              <w:t>ORTU</w:t>
            </w:r>
            <w:r w:rsidRPr="00655FDD">
              <w:rPr>
                <w:rFonts w:eastAsia="Verdana" w:cstheme="minorHAnsi"/>
                <w:b/>
                <w:spacing w:val="1"/>
                <w:position w:val="-1"/>
                <w:szCs w:val="24"/>
                <w:lang w:val="ro-RO"/>
              </w:rPr>
              <w:t>NI</w:t>
            </w:r>
            <w:r w:rsidRPr="00655FDD">
              <w:rPr>
                <w:rFonts w:eastAsia="Verdana" w:cstheme="minorHAnsi"/>
                <w:b/>
                <w:position w:val="-1"/>
                <w:szCs w:val="24"/>
                <w:lang w:val="ro-RO"/>
              </w:rPr>
              <w:t>TĂȚI</w:t>
            </w:r>
          </w:p>
        </w:tc>
        <w:tc>
          <w:tcPr>
            <w:tcW w:w="2527" w:type="pct"/>
            <w:tcBorders>
              <w:top w:val="single" w:sz="5" w:space="0" w:color="000000"/>
              <w:left w:val="single" w:sz="5" w:space="0" w:color="000000"/>
              <w:bottom w:val="single" w:sz="5" w:space="0" w:color="000000"/>
              <w:right w:val="single" w:sz="5" w:space="0" w:color="000000"/>
            </w:tcBorders>
          </w:tcPr>
          <w:p w14:paraId="6AAB7218" w14:textId="77777777" w:rsidR="00EA57B1" w:rsidRPr="00655FDD" w:rsidRDefault="00EA57B1" w:rsidP="005602B5">
            <w:pPr>
              <w:tabs>
                <w:tab w:val="left" w:pos="284"/>
              </w:tabs>
              <w:ind w:left="102"/>
              <w:jc w:val="center"/>
              <w:rPr>
                <w:rFonts w:eastAsia="Verdana" w:cstheme="minorHAnsi"/>
                <w:szCs w:val="24"/>
                <w:lang w:val="ro-RO"/>
              </w:rPr>
            </w:pPr>
            <w:r w:rsidRPr="00655FDD">
              <w:rPr>
                <w:rFonts w:eastAsia="Verdana" w:cstheme="minorHAnsi"/>
                <w:b/>
                <w:spacing w:val="1"/>
                <w:szCs w:val="24"/>
                <w:lang w:val="ro-RO"/>
              </w:rPr>
              <w:t>A</w:t>
            </w:r>
            <w:r w:rsidRPr="00655FDD">
              <w:rPr>
                <w:rFonts w:eastAsia="Verdana" w:cstheme="minorHAnsi"/>
                <w:b/>
                <w:szCs w:val="24"/>
                <w:lang w:val="ro-RO"/>
              </w:rPr>
              <w:t>M</w:t>
            </w:r>
            <w:r w:rsidRPr="00655FDD">
              <w:rPr>
                <w:rFonts w:eastAsia="Verdana" w:cstheme="minorHAnsi"/>
                <w:b/>
                <w:spacing w:val="-1"/>
                <w:szCs w:val="24"/>
                <w:lang w:val="ro-RO"/>
              </w:rPr>
              <w:t>E</w:t>
            </w:r>
            <w:r w:rsidRPr="00655FDD">
              <w:rPr>
                <w:rFonts w:eastAsia="Verdana" w:cstheme="minorHAnsi"/>
                <w:b/>
                <w:spacing w:val="1"/>
                <w:szCs w:val="24"/>
                <w:lang w:val="ro-RO"/>
              </w:rPr>
              <w:t>NIN</w:t>
            </w:r>
            <w:r w:rsidRPr="00655FDD">
              <w:rPr>
                <w:rFonts w:eastAsia="Verdana" w:cstheme="minorHAnsi"/>
                <w:b/>
                <w:spacing w:val="-3"/>
                <w:szCs w:val="24"/>
                <w:lang w:val="ro-RO"/>
              </w:rPr>
              <w:t>ȚĂRI</w:t>
            </w:r>
          </w:p>
        </w:tc>
      </w:tr>
      <w:tr w:rsidR="00EA57B1" w:rsidRPr="00655FDD" w14:paraId="4FCA1F96"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0381CC4B" w14:textId="794E3B03" w:rsidR="00C602B6" w:rsidRPr="00C602B6" w:rsidRDefault="00C602B6">
            <w:pPr>
              <w:pStyle w:val="TableText"/>
              <w:numPr>
                <w:ilvl w:val="0"/>
                <w:numId w:val="40"/>
              </w:numPr>
              <w:spacing w:after="0" w:line="240" w:lineRule="auto"/>
              <w:jc w:val="left"/>
              <w:rPr>
                <w:rFonts w:cstheme="minorHAnsi"/>
                <w:b w:val="0"/>
                <w:position w:val="-1"/>
                <w:sz w:val="22"/>
                <w:szCs w:val="22"/>
                <w:lang w:val="ro-RO"/>
              </w:rPr>
            </w:pPr>
            <w:r w:rsidRPr="00C602B6">
              <w:rPr>
                <w:rFonts w:cstheme="minorHAnsi"/>
                <w:b w:val="0"/>
                <w:position w:val="-1"/>
                <w:sz w:val="22"/>
                <w:szCs w:val="22"/>
                <w:lang w:val="ro-RO"/>
              </w:rPr>
              <w:t>Programe ale autorităţilor judeţene şi centrale destinate dezvoltării mediului rural;</w:t>
            </w:r>
          </w:p>
          <w:p w14:paraId="2586FB31" w14:textId="7310C8AD" w:rsidR="00C602B6" w:rsidRPr="00C602B6" w:rsidRDefault="00C602B6">
            <w:pPr>
              <w:pStyle w:val="TableText"/>
              <w:numPr>
                <w:ilvl w:val="0"/>
                <w:numId w:val="40"/>
              </w:numPr>
              <w:spacing w:after="0" w:line="240" w:lineRule="auto"/>
              <w:jc w:val="left"/>
              <w:rPr>
                <w:rFonts w:cstheme="minorHAnsi"/>
                <w:b w:val="0"/>
                <w:position w:val="-1"/>
                <w:sz w:val="22"/>
                <w:szCs w:val="22"/>
                <w:lang w:val="ro-RO"/>
              </w:rPr>
            </w:pPr>
            <w:r w:rsidRPr="00C602B6">
              <w:rPr>
                <w:rFonts w:cstheme="minorHAnsi"/>
                <w:b w:val="0"/>
                <w:position w:val="-1"/>
                <w:sz w:val="22"/>
                <w:szCs w:val="22"/>
                <w:lang w:val="ro-RO"/>
              </w:rPr>
              <w:t>Încadrarea geografică a teritoriului comunei în aria de eligibilitate a PNDR;</w:t>
            </w:r>
          </w:p>
          <w:p w14:paraId="465F4524" w14:textId="3361039B" w:rsidR="00C602B6" w:rsidRPr="00C602B6" w:rsidRDefault="00C602B6">
            <w:pPr>
              <w:pStyle w:val="TableText"/>
              <w:numPr>
                <w:ilvl w:val="0"/>
                <w:numId w:val="40"/>
              </w:numPr>
              <w:spacing w:after="0" w:line="240" w:lineRule="auto"/>
              <w:jc w:val="left"/>
              <w:rPr>
                <w:rFonts w:cstheme="minorHAnsi"/>
                <w:b w:val="0"/>
                <w:position w:val="-1"/>
                <w:sz w:val="22"/>
                <w:szCs w:val="22"/>
                <w:lang w:val="ro-RO"/>
              </w:rPr>
            </w:pPr>
            <w:r w:rsidRPr="00C602B6">
              <w:rPr>
                <w:rFonts w:cstheme="minorHAnsi"/>
                <w:b w:val="0"/>
                <w:position w:val="-1"/>
                <w:sz w:val="22"/>
                <w:szCs w:val="22"/>
                <w:lang w:val="ro-RO"/>
              </w:rPr>
              <w:t>Deschiderea instituţiilor publice locale la relaţii de parteneriat;</w:t>
            </w:r>
          </w:p>
          <w:p w14:paraId="5F0F2467" w14:textId="2BD4212F" w:rsidR="00EA57B1" w:rsidRPr="00655FDD" w:rsidRDefault="00C602B6">
            <w:pPr>
              <w:pStyle w:val="TableText"/>
              <w:numPr>
                <w:ilvl w:val="0"/>
                <w:numId w:val="40"/>
              </w:numPr>
              <w:spacing w:after="0" w:line="240" w:lineRule="auto"/>
              <w:jc w:val="left"/>
              <w:rPr>
                <w:rFonts w:cstheme="minorHAnsi"/>
                <w:b w:val="0"/>
                <w:sz w:val="22"/>
                <w:szCs w:val="22"/>
                <w:lang w:val="ro-RO"/>
              </w:rPr>
            </w:pPr>
            <w:r w:rsidRPr="00C602B6">
              <w:rPr>
                <w:rFonts w:cstheme="minorHAnsi"/>
                <w:b w:val="0"/>
                <w:position w:val="-1"/>
                <w:sz w:val="22"/>
                <w:szCs w:val="22"/>
                <w:lang w:val="ro-RO"/>
              </w:rPr>
              <w:t>Valorificarea resurselor turistice (potențialul turistic este imens și nu este valorificat) și industriale (nu există amenajări la malul Dunării care să permită acostarea navelor etc)</w:t>
            </w:r>
          </w:p>
        </w:tc>
        <w:tc>
          <w:tcPr>
            <w:tcW w:w="2527" w:type="pct"/>
            <w:tcBorders>
              <w:top w:val="single" w:sz="5" w:space="0" w:color="000000"/>
              <w:left w:val="single" w:sz="5" w:space="0" w:color="000000"/>
              <w:bottom w:val="single" w:sz="5" w:space="0" w:color="000000"/>
              <w:right w:val="single" w:sz="5" w:space="0" w:color="000000"/>
            </w:tcBorders>
          </w:tcPr>
          <w:p w14:paraId="36E15667" w14:textId="77777777" w:rsidR="00C602B6" w:rsidRDefault="00C602B6">
            <w:pPr>
              <w:pStyle w:val="TableText"/>
              <w:numPr>
                <w:ilvl w:val="0"/>
                <w:numId w:val="40"/>
              </w:numPr>
              <w:jc w:val="both"/>
              <w:rPr>
                <w:rFonts w:cstheme="minorHAnsi"/>
                <w:b w:val="0"/>
                <w:bCs/>
                <w:sz w:val="22"/>
                <w:szCs w:val="22"/>
                <w:lang w:val="ro-RO"/>
              </w:rPr>
            </w:pPr>
            <w:r w:rsidRPr="00C602B6">
              <w:rPr>
                <w:rFonts w:cstheme="minorHAnsi"/>
                <w:b w:val="0"/>
                <w:bCs/>
                <w:sz w:val="22"/>
                <w:szCs w:val="22"/>
                <w:lang w:val="ro-RO"/>
              </w:rPr>
              <w:t>Lipsa unor sisteme de colectare a deşeurilor duce la colmatarea râurilor, poluare şi efecte dăunătoare în caz de inundaţii;</w:t>
            </w:r>
          </w:p>
          <w:p w14:paraId="5FE78444" w14:textId="5861B172" w:rsidR="00EA57B1" w:rsidRPr="00C602B6" w:rsidRDefault="00C602B6">
            <w:pPr>
              <w:pStyle w:val="TableText"/>
              <w:numPr>
                <w:ilvl w:val="0"/>
                <w:numId w:val="40"/>
              </w:numPr>
              <w:jc w:val="both"/>
              <w:rPr>
                <w:rFonts w:cstheme="minorHAnsi"/>
                <w:b w:val="0"/>
                <w:bCs/>
                <w:sz w:val="22"/>
                <w:szCs w:val="22"/>
                <w:lang w:val="ro-RO"/>
              </w:rPr>
            </w:pPr>
            <w:r w:rsidRPr="00C602B6">
              <w:rPr>
                <w:rFonts w:cstheme="minorHAnsi"/>
                <w:b w:val="0"/>
                <w:bCs/>
                <w:sz w:val="22"/>
                <w:szCs w:val="22"/>
                <w:lang w:val="ro-RO"/>
              </w:rPr>
              <w:t>Exploatarea haotică a pădurilor;</w:t>
            </w:r>
          </w:p>
        </w:tc>
      </w:tr>
    </w:tbl>
    <w:p w14:paraId="182A9323" w14:textId="77777777" w:rsidR="00EA57B1" w:rsidRPr="00655FDD" w:rsidRDefault="00EA57B1" w:rsidP="00EA57B1">
      <w:pPr>
        <w:rPr>
          <w:lang w:val="ro-RO"/>
        </w:rPr>
      </w:pPr>
    </w:p>
    <w:tbl>
      <w:tblPr>
        <w:tblW w:w="5000" w:type="pct"/>
        <w:tblCellMar>
          <w:left w:w="0" w:type="dxa"/>
          <w:right w:w="0" w:type="dxa"/>
        </w:tblCellMar>
        <w:tblLook w:val="01E0" w:firstRow="1" w:lastRow="1" w:firstColumn="1" w:lastColumn="1" w:noHBand="0" w:noVBand="0"/>
      </w:tblPr>
      <w:tblGrid>
        <w:gridCol w:w="4481"/>
        <w:gridCol w:w="4579"/>
      </w:tblGrid>
      <w:tr w:rsidR="00EA57B1" w:rsidRPr="00655FDD" w14:paraId="3302F5BC" w14:textId="77777777" w:rsidTr="005602B5">
        <w:trPr>
          <w:trHeight w:hRule="exact" w:val="442"/>
          <w:tblHeader/>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45B70CB" w14:textId="70762CBB" w:rsidR="00EA57B1" w:rsidRPr="00655FDD" w:rsidRDefault="00F73EE3" w:rsidP="005602B5">
            <w:pPr>
              <w:pStyle w:val="TableText"/>
              <w:rPr>
                <w:lang w:val="ro-RO"/>
              </w:rPr>
            </w:pPr>
            <w:bookmarkStart w:id="103" w:name="_Toc2327385"/>
            <w:bookmarkEnd w:id="103"/>
            <w:r>
              <w:rPr>
                <w:lang w:val="ro-RO"/>
              </w:rPr>
              <w:t>Resursele umane</w:t>
            </w:r>
          </w:p>
        </w:tc>
      </w:tr>
      <w:tr w:rsidR="00EA57B1" w:rsidRPr="00655FDD" w14:paraId="1E53D7F0" w14:textId="77777777" w:rsidTr="005602B5">
        <w:tc>
          <w:tcPr>
            <w:tcW w:w="2473" w:type="pct"/>
            <w:tcBorders>
              <w:top w:val="single" w:sz="5" w:space="0" w:color="000000"/>
              <w:left w:val="single" w:sz="5" w:space="0" w:color="000000"/>
              <w:bottom w:val="single" w:sz="5" w:space="0" w:color="000000"/>
              <w:right w:val="single" w:sz="5" w:space="0" w:color="000000"/>
            </w:tcBorders>
            <w:vAlign w:val="center"/>
          </w:tcPr>
          <w:p w14:paraId="139A0CE9" w14:textId="77777777" w:rsidR="00EA57B1" w:rsidRPr="00655FDD" w:rsidRDefault="00EA57B1" w:rsidP="005602B5">
            <w:pPr>
              <w:tabs>
                <w:tab w:val="left" w:pos="284"/>
              </w:tabs>
              <w:jc w:val="center"/>
              <w:rPr>
                <w:rFonts w:eastAsia="Verdana" w:cstheme="minorHAnsi"/>
                <w:szCs w:val="24"/>
                <w:lang w:val="ro-RO"/>
              </w:rPr>
            </w:pPr>
            <w:r w:rsidRPr="00655FDD">
              <w:rPr>
                <w:rFonts w:eastAsia="Verdana" w:cstheme="minorHAnsi"/>
                <w:b/>
                <w:spacing w:val="-1"/>
                <w:szCs w:val="24"/>
                <w:lang w:val="ro-RO"/>
              </w:rPr>
              <w:t>P</w:t>
            </w:r>
            <w:r w:rsidRPr="00655FDD">
              <w:rPr>
                <w:rFonts w:eastAsia="Verdana" w:cstheme="minorHAnsi"/>
                <w:b/>
                <w:szCs w:val="24"/>
                <w:lang w:val="ro-RO"/>
              </w:rPr>
              <w:t>U</w:t>
            </w:r>
            <w:r w:rsidRPr="00655FDD">
              <w:rPr>
                <w:rFonts w:eastAsia="Verdana" w:cstheme="minorHAnsi"/>
                <w:b/>
                <w:spacing w:val="1"/>
                <w:szCs w:val="24"/>
                <w:lang w:val="ro-RO"/>
              </w:rPr>
              <w:t>N</w:t>
            </w:r>
            <w:r w:rsidRPr="00655FDD">
              <w:rPr>
                <w:rFonts w:eastAsia="Verdana" w:cstheme="minorHAnsi"/>
                <w:b/>
                <w:spacing w:val="-1"/>
                <w:szCs w:val="24"/>
                <w:lang w:val="ro-RO"/>
              </w:rPr>
              <w:t>C</w:t>
            </w:r>
            <w:r w:rsidRPr="00655FDD">
              <w:rPr>
                <w:rFonts w:eastAsia="Verdana" w:cstheme="minorHAnsi"/>
                <w:b/>
                <w:szCs w:val="24"/>
                <w:lang w:val="ro-RO"/>
              </w:rPr>
              <w:t>TE</w:t>
            </w:r>
            <w:r w:rsidRPr="00655FDD">
              <w:rPr>
                <w:rFonts w:eastAsia="Verdana" w:cstheme="minorHAnsi"/>
                <w:b/>
                <w:spacing w:val="-1"/>
                <w:szCs w:val="24"/>
                <w:lang w:val="ro-RO"/>
              </w:rPr>
              <w:t xml:space="preserve"> </w:t>
            </w:r>
            <w:r w:rsidRPr="00655FDD">
              <w:rPr>
                <w:rFonts w:eastAsia="Verdana" w:cstheme="minorHAnsi"/>
                <w:b/>
                <w:szCs w:val="24"/>
                <w:lang w:val="ro-RO"/>
              </w:rPr>
              <w:t>T</w:t>
            </w:r>
            <w:r w:rsidRPr="00655FDD">
              <w:rPr>
                <w:rFonts w:eastAsia="Verdana" w:cstheme="minorHAnsi"/>
                <w:b/>
                <w:spacing w:val="1"/>
                <w:szCs w:val="24"/>
                <w:lang w:val="ro-RO"/>
              </w:rPr>
              <w:t>A</w:t>
            </w:r>
            <w:r w:rsidRPr="00655FDD">
              <w:rPr>
                <w:rFonts w:eastAsia="Verdana" w:cstheme="minorHAnsi"/>
                <w:b/>
                <w:szCs w:val="24"/>
                <w:lang w:val="ro-RO"/>
              </w:rPr>
              <w:t>RI</w:t>
            </w:r>
          </w:p>
        </w:tc>
        <w:tc>
          <w:tcPr>
            <w:tcW w:w="2527" w:type="pct"/>
            <w:tcBorders>
              <w:top w:val="single" w:sz="5" w:space="0" w:color="000000"/>
              <w:left w:val="single" w:sz="5" w:space="0" w:color="000000"/>
              <w:bottom w:val="single" w:sz="5" w:space="0" w:color="000000"/>
              <w:right w:val="single" w:sz="5" w:space="0" w:color="000000"/>
            </w:tcBorders>
            <w:vAlign w:val="center"/>
          </w:tcPr>
          <w:p w14:paraId="17EDF16E" w14:textId="77777777" w:rsidR="00EA57B1" w:rsidRPr="00655FDD" w:rsidRDefault="00EA57B1" w:rsidP="005602B5">
            <w:pPr>
              <w:tabs>
                <w:tab w:val="left" w:pos="284"/>
              </w:tabs>
              <w:jc w:val="center"/>
              <w:rPr>
                <w:rFonts w:eastAsia="Verdana" w:cstheme="minorHAnsi"/>
                <w:szCs w:val="24"/>
                <w:lang w:val="ro-RO"/>
              </w:rPr>
            </w:pPr>
            <w:r w:rsidRPr="00655FDD">
              <w:rPr>
                <w:rFonts w:eastAsia="Verdana" w:cstheme="minorHAnsi"/>
                <w:b/>
                <w:spacing w:val="-1"/>
                <w:szCs w:val="24"/>
                <w:lang w:val="ro-RO"/>
              </w:rPr>
              <w:t>P</w:t>
            </w:r>
            <w:r w:rsidRPr="00655FDD">
              <w:rPr>
                <w:rFonts w:eastAsia="Verdana" w:cstheme="minorHAnsi"/>
                <w:b/>
                <w:szCs w:val="24"/>
                <w:lang w:val="ro-RO"/>
              </w:rPr>
              <w:t>U</w:t>
            </w:r>
            <w:r w:rsidRPr="00655FDD">
              <w:rPr>
                <w:rFonts w:eastAsia="Verdana" w:cstheme="minorHAnsi"/>
                <w:b/>
                <w:spacing w:val="1"/>
                <w:szCs w:val="24"/>
                <w:lang w:val="ro-RO"/>
              </w:rPr>
              <w:t>N</w:t>
            </w:r>
            <w:r w:rsidRPr="00655FDD">
              <w:rPr>
                <w:rFonts w:eastAsia="Verdana" w:cstheme="minorHAnsi"/>
                <w:b/>
                <w:spacing w:val="-1"/>
                <w:szCs w:val="24"/>
                <w:lang w:val="ro-RO"/>
              </w:rPr>
              <w:t>C</w:t>
            </w:r>
            <w:r w:rsidRPr="00655FDD">
              <w:rPr>
                <w:rFonts w:eastAsia="Verdana" w:cstheme="minorHAnsi"/>
                <w:b/>
                <w:szCs w:val="24"/>
                <w:lang w:val="ro-RO"/>
              </w:rPr>
              <w:t>TE</w:t>
            </w:r>
            <w:r w:rsidRPr="00655FDD">
              <w:rPr>
                <w:rFonts w:eastAsia="Verdana" w:cstheme="minorHAnsi"/>
                <w:b/>
                <w:spacing w:val="-1"/>
                <w:szCs w:val="24"/>
                <w:lang w:val="ro-RO"/>
              </w:rPr>
              <w:t xml:space="preserve"> </w:t>
            </w:r>
            <w:r w:rsidRPr="00655FDD">
              <w:rPr>
                <w:rFonts w:eastAsia="Verdana" w:cstheme="minorHAnsi"/>
                <w:b/>
                <w:szCs w:val="24"/>
                <w:lang w:val="ro-RO"/>
              </w:rPr>
              <w:t>S</w:t>
            </w:r>
            <w:r w:rsidRPr="00655FDD">
              <w:rPr>
                <w:rFonts w:eastAsia="Verdana" w:cstheme="minorHAnsi"/>
                <w:b/>
                <w:spacing w:val="1"/>
                <w:szCs w:val="24"/>
                <w:lang w:val="ro-RO"/>
              </w:rPr>
              <w:t>LA</w:t>
            </w:r>
            <w:r w:rsidRPr="00655FDD">
              <w:rPr>
                <w:rFonts w:eastAsia="Verdana" w:cstheme="minorHAnsi"/>
                <w:b/>
                <w:szCs w:val="24"/>
                <w:lang w:val="ro-RO"/>
              </w:rPr>
              <w:t>BE</w:t>
            </w:r>
          </w:p>
        </w:tc>
      </w:tr>
      <w:tr w:rsidR="00EA57B1" w:rsidRPr="00655FDD" w14:paraId="4112CCA4"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538418B9" w14:textId="77777777" w:rsidR="00F73EE3" w:rsidRPr="00F73EE3" w:rsidRDefault="00F73EE3">
            <w:pPr>
              <w:pStyle w:val="ListParagraph"/>
              <w:numPr>
                <w:ilvl w:val="0"/>
                <w:numId w:val="21"/>
              </w:numPr>
              <w:spacing w:after="0" w:line="240" w:lineRule="auto"/>
              <w:ind w:right="105"/>
              <w:rPr>
                <w:rFonts w:cstheme="minorHAnsi"/>
                <w:lang w:val="ro-RO"/>
              </w:rPr>
            </w:pPr>
            <w:r w:rsidRPr="00F73EE3">
              <w:rPr>
                <w:rFonts w:cstheme="minorHAnsi"/>
                <w:lang w:val="ro-RO"/>
              </w:rPr>
              <w:t>• Nivel relativ ridicat al calificării în anumite domenii;</w:t>
            </w:r>
          </w:p>
          <w:p w14:paraId="0DB54F8C" w14:textId="77777777" w:rsidR="00F73EE3" w:rsidRPr="00F73EE3" w:rsidRDefault="00F73EE3">
            <w:pPr>
              <w:pStyle w:val="ListParagraph"/>
              <w:numPr>
                <w:ilvl w:val="0"/>
                <w:numId w:val="21"/>
              </w:numPr>
              <w:spacing w:after="0" w:line="240" w:lineRule="auto"/>
              <w:ind w:right="105"/>
              <w:rPr>
                <w:rFonts w:cstheme="minorHAnsi"/>
                <w:lang w:val="ro-RO"/>
              </w:rPr>
            </w:pPr>
            <w:r w:rsidRPr="00F73EE3">
              <w:rPr>
                <w:rFonts w:cstheme="minorHAnsi"/>
                <w:lang w:val="ro-RO"/>
              </w:rPr>
              <w:t>• Existenţa unor specialişti în variate domenii de activitate;</w:t>
            </w:r>
          </w:p>
          <w:p w14:paraId="7FB95545" w14:textId="77777777" w:rsidR="00F73EE3" w:rsidRPr="00F73EE3" w:rsidRDefault="00F73EE3">
            <w:pPr>
              <w:pStyle w:val="ListParagraph"/>
              <w:numPr>
                <w:ilvl w:val="0"/>
                <w:numId w:val="21"/>
              </w:numPr>
              <w:spacing w:after="0" w:line="240" w:lineRule="auto"/>
              <w:ind w:right="105"/>
              <w:rPr>
                <w:rFonts w:cstheme="minorHAnsi"/>
                <w:lang w:val="ro-RO"/>
              </w:rPr>
            </w:pPr>
            <w:r w:rsidRPr="00F73EE3">
              <w:rPr>
                <w:rFonts w:cstheme="minorHAnsi"/>
                <w:lang w:val="ro-RO"/>
              </w:rPr>
              <w:t>• Ospitalitatea localnicilor;</w:t>
            </w:r>
          </w:p>
          <w:p w14:paraId="040926BD" w14:textId="77777777" w:rsidR="00F73EE3" w:rsidRPr="00F73EE3" w:rsidRDefault="00F73EE3">
            <w:pPr>
              <w:pStyle w:val="ListParagraph"/>
              <w:numPr>
                <w:ilvl w:val="0"/>
                <w:numId w:val="21"/>
              </w:numPr>
              <w:spacing w:after="0" w:line="240" w:lineRule="auto"/>
              <w:ind w:right="105"/>
              <w:rPr>
                <w:rFonts w:cstheme="minorHAnsi"/>
                <w:lang w:val="ro-RO"/>
              </w:rPr>
            </w:pPr>
            <w:r w:rsidRPr="00F73EE3">
              <w:rPr>
                <w:rFonts w:cstheme="minorHAnsi"/>
                <w:lang w:val="ro-RO"/>
              </w:rPr>
              <w:t>• Număr relativ redus al inadaptaţilor social;</w:t>
            </w:r>
          </w:p>
          <w:p w14:paraId="440AE7DE" w14:textId="6E1FDF13" w:rsidR="00EA57B1" w:rsidRPr="00655FDD" w:rsidRDefault="00F73EE3">
            <w:pPr>
              <w:numPr>
                <w:ilvl w:val="0"/>
                <w:numId w:val="21"/>
              </w:numPr>
              <w:rPr>
                <w:rFonts w:cstheme="minorHAnsi"/>
                <w:lang w:val="ro-RO"/>
              </w:rPr>
            </w:pPr>
            <w:r w:rsidRPr="00F73EE3">
              <w:rPr>
                <w:rFonts w:cstheme="minorHAnsi"/>
                <w:lang w:val="ro-RO"/>
              </w:rPr>
              <w:t>• Rata de infracţionalitate redusă;</w:t>
            </w:r>
          </w:p>
          <w:p w14:paraId="716E195F" w14:textId="77777777" w:rsidR="00EA57B1" w:rsidRPr="00655FDD" w:rsidRDefault="00EA57B1" w:rsidP="005602B5">
            <w:pPr>
              <w:rPr>
                <w:rFonts w:cstheme="minorHAnsi"/>
                <w:lang w:val="ro-RO"/>
              </w:rPr>
            </w:pPr>
          </w:p>
        </w:tc>
        <w:tc>
          <w:tcPr>
            <w:tcW w:w="2527" w:type="pct"/>
            <w:tcBorders>
              <w:top w:val="single" w:sz="5" w:space="0" w:color="000000"/>
              <w:left w:val="single" w:sz="5" w:space="0" w:color="000000"/>
              <w:bottom w:val="single" w:sz="5" w:space="0" w:color="000000"/>
              <w:right w:val="single" w:sz="5" w:space="0" w:color="000000"/>
            </w:tcBorders>
          </w:tcPr>
          <w:p w14:paraId="6A5697B1" w14:textId="77777777" w:rsidR="00F73EE3" w:rsidRPr="00F73EE3" w:rsidRDefault="00F73EE3">
            <w:pPr>
              <w:pStyle w:val="ListParagraph"/>
              <w:numPr>
                <w:ilvl w:val="0"/>
                <w:numId w:val="20"/>
              </w:numPr>
              <w:spacing w:after="0" w:line="240" w:lineRule="auto"/>
              <w:ind w:right="136"/>
              <w:rPr>
                <w:rFonts w:cstheme="minorHAnsi"/>
                <w:lang w:val="ro-RO"/>
              </w:rPr>
            </w:pPr>
            <w:r w:rsidRPr="00F73EE3">
              <w:rPr>
                <w:rFonts w:cstheme="minorHAnsi"/>
                <w:lang w:val="ro-RO"/>
              </w:rPr>
              <w:t>• Îmbătrânirea populaţiei;</w:t>
            </w:r>
          </w:p>
          <w:p w14:paraId="1706458F" w14:textId="77777777" w:rsidR="00F73EE3" w:rsidRPr="00F73EE3" w:rsidRDefault="00F73EE3">
            <w:pPr>
              <w:pStyle w:val="ListParagraph"/>
              <w:numPr>
                <w:ilvl w:val="0"/>
                <w:numId w:val="20"/>
              </w:numPr>
              <w:spacing w:after="0" w:line="240" w:lineRule="auto"/>
              <w:ind w:right="136"/>
              <w:rPr>
                <w:rFonts w:cstheme="minorHAnsi"/>
                <w:lang w:val="ro-RO"/>
              </w:rPr>
            </w:pPr>
            <w:r w:rsidRPr="00F73EE3">
              <w:rPr>
                <w:rFonts w:cstheme="minorHAnsi"/>
                <w:lang w:val="ro-RO"/>
              </w:rPr>
              <w:t>• Reticenţa populaţiei faţă de schimbare în general şi reconversie profesională în special;</w:t>
            </w:r>
          </w:p>
          <w:p w14:paraId="66A733C6" w14:textId="77777777" w:rsidR="00F73EE3" w:rsidRPr="00F73EE3" w:rsidRDefault="00F73EE3">
            <w:pPr>
              <w:pStyle w:val="ListParagraph"/>
              <w:numPr>
                <w:ilvl w:val="0"/>
                <w:numId w:val="20"/>
              </w:numPr>
              <w:spacing w:after="0" w:line="240" w:lineRule="auto"/>
              <w:ind w:right="136"/>
              <w:rPr>
                <w:rFonts w:cstheme="minorHAnsi"/>
                <w:lang w:val="ro-RO"/>
              </w:rPr>
            </w:pPr>
            <w:r w:rsidRPr="00F73EE3">
              <w:rPr>
                <w:rFonts w:cstheme="minorHAnsi"/>
                <w:lang w:val="ro-RO"/>
              </w:rPr>
              <w:t>• Migrarea tinerilor spre mediul urban şi străinătate, în special a celor cu înaltă calificare;</w:t>
            </w:r>
          </w:p>
          <w:p w14:paraId="0F0B56EF" w14:textId="377A0EF1" w:rsidR="00EA57B1" w:rsidRPr="00655FDD" w:rsidRDefault="00F73EE3">
            <w:pPr>
              <w:pStyle w:val="ListParagraph"/>
              <w:numPr>
                <w:ilvl w:val="0"/>
                <w:numId w:val="20"/>
              </w:numPr>
              <w:spacing w:after="0" w:line="240" w:lineRule="auto"/>
              <w:ind w:right="136"/>
              <w:rPr>
                <w:rFonts w:cstheme="minorHAnsi"/>
                <w:lang w:val="ro-RO"/>
              </w:rPr>
            </w:pPr>
            <w:r w:rsidRPr="00F73EE3">
              <w:rPr>
                <w:rFonts w:cstheme="minorHAnsi"/>
                <w:lang w:val="ro-RO"/>
              </w:rPr>
              <w:t>• Slabe abilităţi antreprenoriale, manageriale şi de marketing;</w:t>
            </w:r>
          </w:p>
        </w:tc>
      </w:tr>
      <w:tr w:rsidR="00EA57B1" w:rsidRPr="00655FDD" w14:paraId="4BF16B16"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094183CD" w14:textId="77777777" w:rsidR="00EA57B1" w:rsidRPr="00655FDD" w:rsidRDefault="00EA57B1" w:rsidP="005602B5">
            <w:pPr>
              <w:tabs>
                <w:tab w:val="left" w:pos="284"/>
              </w:tabs>
              <w:spacing w:line="280" w:lineRule="exact"/>
              <w:ind w:left="102"/>
              <w:jc w:val="center"/>
              <w:rPr>
                <w:rFonts w:eastAsia="Verdana" w:cstheme="minorHAnsi"/>
                <w:szCs w:val="24"/>
                <w:lang w:val="ro-RO"/>
              </w:rPr>
            </w:pPr>
            <w:r w:rsidRPr="00655FDD">
              <w:rPr>
                <w:rFonts w:eastAsia="Verdana" w:cstheme="minorHAnsi"/>
                <w:b/>
                <w:position w:val="-1"/>
                <w:szCs w:val="24"/>
                <w:lang w:val="ro-RO"/>
              </w:rPr>
              <w:t>O</w:t>
            </w:r>
            <w:r w:rsidRPr="00655FDD">
              <w:rPr>
                <w:rFonts w:eastAsia="Verdana" w:cstheme="minorHAnsi"/>
                <w:b/>
                <w:spacing w:val="-1"/>
                <w:position w:val="-1"/>
                <w:szCs w:val="24"/>
                <w:lang w:val="ro-RO"/>
              </w:rPr>
              <w:t>P</w:t>
            </w:r>
            <w:r w:rsidRPr="00655FDD">
              <w:rPr>
                <w:rFonts w:eastAsia="Verdana" w:cstheme="minorHAnsi"/>
                <w:b/>
                <w:position w:val="-1"/>
                <w:szCs w:val="24"/>
                <w:lang w:val="ro-RO"/>
              </w:rPr>
              <w:t>ORTU</w:t>
            </w:r>
            <w:r w:rsidRPr="00655FDD">
              <w:rPr>
                <w:rFonts w:eastAsia="Verdana" w:cstheme="minorHAnsi"/>
                <w:b/>
                <w:spacing w:val="1"/>
                <w:position w:val="-1"/>
                <w:szCs w:val="24"/>
                <w:lang w:val="ro-RO"/>
              </w:rPr>
              <w:t>NI</w:t>
            </w:r>
            <w:r w:rsidRPr="00655FDD">
              <w:rPr>
                <w:rFonts w:eastAsia="Verdana" w:cstheme="minorHAnsi"/>
                <w:b/>
                <w:position w:val="-1"/>
                <w:szCs w:val="24"/>
                <w:lang w:val="ro-RO"/>
              </w:rPr>
              <w:t>TĂȚI</w:t>
            </w:r>
          </w:p>
        </w:tc>
        <w:tc>
          <w:tcPr>
            <w:tcW w:w="2527" w:type="pct"/>
            <w:tcBorders>
              <w:top w:val="single" w:sz="5" w:space="0" w:color="000000"/>
              <w:left w:val="single" w:sz="5" w:space="0" w:color="000000"/>
              <w:bottom w:val="single" w:sz="5" w:space="0" w:color="000000"/>
              <w:right w:val="single" w:sz="5" w:space="0" w:color="000000"/>
            </w:tcBorders>
          </w:tcPr>
          <w:p w14:paraId="316A093E" w14:textId="77777777" w:rsidR="00EA57B1" w:rsidRPr="00655FDD" w:rsidRDefault="00EA57B1" w:rsidP="005602B5">
            <w:pPr>
              <w:tabs>
                <w:tab w:val="left" w:pos="284"/>
              </w:tabs>
              <w:ind w:left="102"/>
              <w:jc w:val="center"/>
              <w:rPr>
                <w:rFonts w:eastAsia="Verdana" w:cstheme="minorHAnsi"/>
                <w:szCs w:val="24"/>
                <w:lang w:val="ro-RO"/>
              </w:rPr>
            </w:pPr>
            <w:r w:rsidRPr="00655FDD">
              <w:rPr>
                <w:rFonts w:eastAsia="Verdana" w:cstheme="minorHAnsi"/>
                <w:b/>
                <w:spacing w:val="1"/>
                <w:szCs w:val="24"/>
                <w:lang w:val="ro-RO"/>
              </w:rPr>
              <w:t>A</w:t>
            </w:r>
            <w:r w:rsidRPr="00655FDD">
              <w:rPr>
                <w:rFonts w:eastAsia="Verdana" w:cstheme="minorHAnsi"/>
                <w:b/>
                <w:szCs w:val="24"/>
                <w:lang w:val="ro-RO"/>
              </w:rPr>
              <w:t>M</w:t>
            </w:r>
            <w:r w:rsidRPr="00655FDD">
              <w:rPr>
                <w:rFonts w:eastAsia="Verdana" w:cstheme="minorHAnsi"/>
                <w:b/>
                <w:spacing w:val="-1"/>
                <w:szCs w:val="24"/>
                <w:lang w:val="ro-RO"/>
              </w:rPr>
              <w:t>E</w:t>
            </w:r>
            <w:r w:rsidRPr="00655FDD">
              <w:rPr>
                <w:rFonts w:eastAsia="Verdana" w:cstheme="minorHAnsi"/>
                <w:b/>
                <w:spacing w:val="1"/>
                <w:szCs w:val="24"/>
                <w:lang w:val="ro-RO"/>
              </w:rPr>
              <w:t>NIN</w:t>
            </w:r>
            <w:r w:rsidRPr="00655FDD">
              <w:rPr>
                <w:rFonts w:eastAsia="Verdana" w:cstheme="minorHAnsi"/>
                <w:b/>
                <w:spacing w:val="-3"/>
                <w:szCs w:val="24"/>
                <w:lang w:val="ro-RO"/>
              </w:rPr>
              <w:t>ȚĂRI</w:t>
            </w:r>
          </w:p>
        </w:tc>
      </w:tr>
      <w:tr w:rsidR="00EA57B1" w:rsidRPr="00655FDD" w14:paraId="70D30D4B" w14:textId="77777777" w:rsidTr="005602B5">
        <w:tc>
          <w:tcPr>
            <w:tcW w:w="2473" w:type="pct"/>
            <w:vMerge w:val="restart"/>
            <w:tcBorders>
              <w:top w:val="single" w:sz="5" w:space="0" w:color="000000"/>
              <w:left w:val="single" w:sz="5" w:space="0" w:color="000000"/>
              <w:right w:val="single" w:sz="5" w:space="0" w:color="000000"/>
            </w:tcBorders>
          </w:tcPr>
          <w:p w14:paraId="4B90E28D" w14:textId="77777777" w:rsidR="00F73EE3" w:rsidRPr="00F73EE3" w:rsidRDefault="00F73EE3">
            <w:pPr>
              <w:pStyle w:val="ListParagraph"/>
              <w:numPr>
                <w:ilvl w:val="0"/>
                <w:numId w:val="23"/>
              </w:numPr>
              <w:spacing w:after="0" w:line="240" w:lineRule="auto"/>
              <w:ind w:right="105"/>
              <w:rPr>
                <w:rFonts w:cstheme="minorHAnsi"/>
                <w:lang w:val="ro-RO"/>
              </w:rPr>
            </w:pPr>
            <w:r w:rsidRPr="00F73EE3">
              <w:rPr>
                <w:rFonts w:cstheme="minorHAnsi"/>
                <w:lang w:val="ro-RO"/>
              </w:rPr>
              <w:t>• Posibilitatea accesării unor programe de finanţare guvernamentală pentru reconversie profesională şi crearea de noi locuri de muncă;</w:t>
            </w:r>
          </w:p>
          <w:p w14:paraId="105006FA" w14:textId="77777777" w:rsidR="00F73EE3" w:rsidRPr="00F73EE3" w:rsidRDefault="00F73EE3">
            <w:pPr>
              <w:pStyle w:val="ListParagraph"/>
              <w:numPr>
                <w:ilvl w:val="0"/>
                <w:numId w:val="23"/>
              </w:numPr>
              <w:spacing w:after="0" w:line="240" w:lineRule="auto"/>
              <w:ind w:right="105"/>
              <w:rPr>
                <w:rFonts w:cstheme="minorHAnsi"/>
                <w:lang w:val="ro-RO"/>
              </w:rPr>
            </w:pPr>
            <w:r w:rsidRPr="00F73EE3">
              <w:rPr>
                <w:rFonts w:cstheme="minorHAnsi"/>
                <w:lang w:val="ro-RO"/>
              </w:rPr>
              <w:lastRenderedPageBreak/>
              <w:t>• Grad redus de inadaptaţi social a locuitorilor comunei;</w:t>
            </w:r>
          </w:p>
          <w:p w14:paraId="2886D7C9" w14:textId="692870CC" w:rsidR="00EA57B1" w:rsidRPr="00655FDD" w:rsidRDefault="00F73EE3">
            <w:pPr>
              <w:pStyle w:val="ListParagraph"/>
              <w:numPr>
                <w:ilvl w:val="0"/>
                <w:numId w:val="23"/>
              </w:numPr>
              <w:spacing w:after="0" w:line="240" w:lineRule="auto"/>
              <w:ind w:right="105"/>
              <w:rPr>
                <w:rFonts w:cstheme="minorHAnsi"/>
                <w:lang w:val="ro-RO"/>
              </w:rPr>
            </w:pPr>
            <w:r w:rsidRPr="00F73EE3">
              <w:rPr>
                <w:rFonts w:cstheme="minorHAnsi"/>
                <w:lang w:val="ro-RO"/>
              </w:rPr>
              <w:t>• Implicarea autorităţilor locale în problemele comunităţii, deschiderea la realizarea de parteneriate;</w:t>
            </w:r>
          </w:p>
        </w:tc>
        <w:tc>
          <w:tcPr>
            <w:tcW w:w="2527" w:type="pct"/>
            <w:tcBorders>
              <w:top w:val="single" w:sz="5" w:space="0" w:color="000000"/>
              <w:left w:val="single" w:sz="5" w:space="0" w:color="000000"/>
              <w:bottom w:val="single" w:sz="5" w:space="0" w:color="000000"/>
              <w:right w:val="single" w:sz="5" w:space="0" w:color="000000"/>
            </w:tcBorders>
          </w:tcPr>
          <w:p w14:paraId="0D9E7C96" w14:textId="77777777" w:rsidR="00F73EE3" w:rsidRPr="00F73EE3" w:rsidRDefault="00F73EE3">
            <w:pPr>
              <w:pStyle w:val="ListParagraph"/>
              <w:numPr>
                <w:ilvl w:val="0"/>
                <w:numId w:val="22"/>
              </w:numPr>
              <w:spacing w:after="0" w:line="240" w:lineRule="auto"/>
              <w:ind w:right="46"/>
              <w:rPr>
                <w:rFonts w:cstheme="minorHAnsi"/>
                <w:lang w:val="ro-RO"/>
              </w:rPr>
            </w:pPr>
            <w:r w:rsidRPr="00F73EE3">
              <w:rPr>
                <w:rFonts w:cstheme="minorHAnsi"/>
                <w:lang w:val="ro-RO"/>
              </w:rPr>
              <w:lastRenderedPageBreak/>
              <w:t>• Reducerea ponderii populaţiei active;</w:t>
            </w:r>
          </w:p>
          <w:p w14:paraId="141E40B7" w14:textId="77777777" w:rsidR="00F73EE3" w:rsidRPr="00F73EE3" w:rsidRDefault="00F73EE3">
            <w:pPr>
              <w:pStyle w:val="ListParagraph"/>
              <w:numPr>
                <w:ilvl w:val="0"/>
                <w:numId w:val="22"/>
              </w:numPr>
              <w:spacing w:after="0" w:line="240" w:lineRule="auto"/>
              <w:ind w:right="46"/>
              <w:rPr>
                <w:rFonts w:cstheme="minorHAnsi"/>
                <w:lang w:val="ro-RO"/>
              </w:rPr>
            </w:pPr>
            <w:r w:rsidRPr="00F73EE3">
              <w:rPr>
                <w:rFonts w:cstheme="minorHAnsi"/>
                <w:lang w:val="ro-RO"/>
              </w:rPr>
              <w:t>• Natalitatea scăzută;</w:t>
            </w:r>
          </w:p>
          <w:p w14:paraId="67A56520" w14:textId="77777777" w:rsidR="00F73EE3" w:rsidRPr="00F73EE3" w:rsidRDefault="00F73EE3">
            <w:pPr>
              <w:pStyle w:val="ListParagraph"/>
              <w:numPr>
                <w:ilvl w:val="0"/>
                <w:numId w:val="22"/>
              </w:numPr>
              <w:spacing w:after="0" w:line="240" w:lineRule="auto"/>
              <w:ind w:right="46"/>
              <w:rPr>
                <w:rFonts w:cstheme="minorHAnsi"/>
                <w:lang w:val="ro-RO"/>
              </w:rPr>
            </w:pPr>
            <w:r w:rsidRPr="00F73EE3">
              <w:rPr>
                <w:rFonts w:cstheme="minorHAnsi"/>
                <w:lang w:val="ro-RO"/>
              </w:rPr>
              <w:t>• Creşterea şomajului în rândul tinerilor absolvenţi;</w:t>
            </w:r>
          </w:p>
          <w:p w14:paraId="55B08B0B" w14:textId="4F2562C0" w:rsidR="00EA57B1" w:rsidRPr="00655FDD" w:rsidRDefault="00F73EE3">
            <w:pPr>
              <w:numPr>
                <w:ilvl w:val="0"/>
                <w:numId w:val="22"/>
              </w:numPr>
              <w:rPr>
                <w:rFonts w:cstheme="minorHAnsi"/>
                <w:lang w:val="ro-RO"/>
              </w:rPr>
            </w:pPr>
            <w:r w:rsidRPr="00F73EE3">
              <w:rPr>
                <w:rFonts w:cstheme="minorHAnsi"/>
                <w:lang w:val="ro-RO"/>
              </w:rPr>
              <w:lastRenderedPageBreak/>
              <w:t>• Creşterea muncii la negru cu efecte negative asupra pieţei muncii economiei locale şi asistenţei sociale în perspectivă;</w:t>
            </w:r>
          </w:p>
        </w:tc>
      </w:tr>
      <w:tr w:rsidR="00F73EE3" w:rsidRPr="00655FDD" w14:paraId="39AA721C" w14:textId="77777777" w:rsidTr="005602B5">
        <w:trPr>
          <w:gridAfter w:val="1"/>
          <w:wAfter w:w="2527" w:type="pct"/>
          <w:trHeight w:val="269"/>
        </w:trPr>
        <w:tc>
          <w:tcPr>
            <w:tcW w:w="2473" w:type="pct"/>
            <w:vMerge/>
            <w:tcBorders>
              <w:left w:val="single" w:sz="5" w:space="0" w:color="000000"/>
              <w:bottom w:val="single" w:sz="5" w:space="0" w:color="000000"/>
              <w:right w:val="single" w:sz="5" w:space="0" w:color="000000"/>
            </w:tcBorders>
          </w:tcPr>
          <w:p w14:paraId="6BB1F074" w14:textId="77777777" w:rsidR="00F73EE3" w:rsidRPr="00655FDD" w:rsidRDefault="00F73EE3">
            <w:pPr>
              <w:pStyle w:val="ListParagraph"/>
              <w:numPr>
                <w:ilvl w:val="0"/>
                <w:numId w:val="23"/>
              </w:numPr>
              <w:spacing w:after="0" w:line="240" w:lineRule="auto"/>
              <w:ind w:left="420" w:right="105"/>
              <w:rPr>
                <w:rFonts w:cstheme="minorHAnsi"/>
                <w:lang w:val="ro-RO"/>
              </w:rPr>
            </w:pPr>
          </w:p>
        </w:tc>
      </w:tr>
    </w:tbl>
    <w:p w14:paraId="5AE874BC" w14:textId="77777777" w:rsidR="00EA57B1" w:rsidRPr="00655FDD" w:rsidRDefault="00EA57B1" w:rsidP="00EA57B1">
      <w:pPr>
        <w:rPr>
          <w:rFonts w:cstheme="minorHAnsi"/>
          <w:lang w:val="ro-RO"/>
        </w:rPr>
      </w:pPr>
    </w:p>
    <w:tbl>
      <w:tblPr>
        <w:tblW w:w="5000" w:type="pct"/>
        <w:tblCellMar>
          <w:left w:w="0" w:type="dxa"/>
          <w:right w:w="0" w:type="dxa"/>
        </w:tblCellMar>
        <w:tblLook w:val="01E0" w:firstRow="1" w:lastRow="1" w:firstColumn="1" w:lastColumn="1" w:noHBand="0" w:noVBand="0"/>
      </w:tblPr>
      <w:tblGrid>
        <w:gridCol w:w="4481"/>
        <w:gridCol w:w="4579"/>
      </w:tblGrid>
      <w:tr w:rsidR="00EA57B1" w:rsidRPr="00655FDD" w14:paraId="69518E36" w14:textId="77777777" w:rsidTr="005602B5">
        <w:trPr>
          <w:trHeight w:hRule="exact" w:val="440"/>
          <w:tblHeader/>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2D344F6" w14:textId="4144B01B" w:rsidR="00EA57B1" w:rsidRPr="00655FDD" w:rsidRDefault="00F73EE3" w:rsidP="005602B5">
            <w:pPr>
              <w:jc w:val="center"/>
              <w:rPr>
                <w:b/>
                <w:sz w:val="28"/>
                <w:szCs w:val="28"/>
                <w:lang w:val="ro-RO"/>
              </w:rPr>
            </w:pPr>
            <w:bookmarkStart w:id="104" w:name="_Hlk58838246"/>
            <w:r>
              <w:rPr>
                <w:b/>
                <w:sz w:val="28"/>
                <w:szCs w:val="28"/>
                <w:lang w:val="ro-RO"/>
              </w:rPr>
              <w:t>Infrastructura</w:t>
            </w:r>
          </w:p>
          <w:p w14:paraId="1E096417" w14:textId="77777777" w:rsidR="00EA57B1" w:rsidRPr="00655FDD" w:rsidRDefault="00EA57B1" w:rsidP="005602B5">
            <w:pPr>
              <w:jc w:val="center"/>
              <w:rPr>
                <w:rFonts w:eastAsia="Verdana"/>
                <w:b/>
                <w:sz w:val="28"/>
                <w:szCs w:val="28"/>
                <w:lang w:val="ro-RO"/>
              </w:rPr>
            </w:pPr>
            <w:bookmarkStart w:id="105" w:name="_Toc2327386"/>
            <w:bookmarkEnd w:id="104"/>
            <w:bookmarkEnd w:id="105"/>
          </w:p>
        </w:tc>
      </w:tr>
      <w:tr w:rsidR="00EA57B1" w:rsidRPr="00655FDD" w14:paraId="73973BFC" w14:textId="77777777" w:rsidTr="005602B5">
        <w:trPr>
          <w:trHeight w:hRule="exact" w:val="350"/>
        </w:trPr>
        <w:tc>
          <w:tcPr>
            <w:tcW w:w="2473" w:type="pct"/>
            <w:tcBorders>
              <w:top w:val="single" w:sz="5" w:space="0" w:color="000000"/>
              <w:left w:val="single" w:sz="5" w:space="0" w:color="000000"/>
              <w:bottom w:val="single" w:sz="5" w:space="0" w:color="000000"/>
              <w:right w:val="single" w:sz="5" w:space="0" w:color="000000"/>
            </w:tcBorders>
            <w:vAlign w:val="center"/>
          </w:tcPr>
          <w:p w14:paraId="78C98EDF" w14:textId="77777777" w:rsidR="00EA57B1" w:rsidRPr="00655FDD" w:rsidRDefault="00EA57B1" w:rsidP="005602B5">
            <w:pPr>
              <w:tabs>
                <w:tab w:val="left" w:pos="284"/>
              </w:tabs>
              <w:jc w:val="center"/>
              <w:rPr>
                <w:rFonts w:eastAsia="Verdana" w:cstheme="minorHAnsi"/>
                <w:szCs w:val="24"/>
                <w:lang w:val="ro-RO"/>
              </w:rPr>
            </w:pPr>
            <w:r w:rsidRPr="00655FDD">
              <w:rPr>
                <w:rFonts w:eastAsia="Verdana" w:cstheme="minorHAnsi"/>
                <w:b/>
                <w:spacing w:val="-1"/>
                <w:szCs w:val="24"/>
                <w:lang w:val="ro-RO"/>
              </w:rPr>
              <w:t>P</w:t>
            </w:r>
            <w:r w:rsidRPr="00655FDD">
              <w:rPr>
                <w:rFonts w:eastAsia="Verdana" w:cstheme="minorHAnsi"/>
                <w:b/>
                <w:szCs w:val="24"/>
                <w:lang w:val="ro-RO"/>
              </w:rPr>
              <w:t>U</w:t>
            </w:r>
            <w:r w:rsidRPr="00655FDD">
              <w:rPr>
                <w:rFonts w:eastAsia="Verdana" w:cstheme="minorHAnsi"/>
                <w:b/>
                <w:spacing w:val="1"/>
                <w:szCs w:val="24"/>
                <w:lang w:val="ro-RO"/>
              </w:rPr>
              <w:t>N</w:t>
            </w:r>
            <w:r w:rsidRPr="00655FDD">
              <w:rPr>
                <w:rFonts w:eastAsia="Verdana" w:cstheme="minorHAnsi"/>
                <w:b/>
                <w:spacing w:val="-1"/>
                <w:szCs w:val="24"/>
                <w:lang w:val="ro-RO"/>
              </w:rPr>
              <w:t>C</w:t>
            </w:r>
            <w:r w:rsidRPr="00655FDD">
              <w:rPr>
                <w:rFonts w:eastAsia="Verdana" w:cstheme="minorHAnsi"/>
                <w:b/>
                <w:szCs w:val="24"/>
                <w:lang w:val="ro-RO"/>
              </w:rPr>
              <w:t>TE</w:t>
            </w:r>
            <w:r w:rsidRPr="00655FDD">
              <w:rPr>
                <w:rFonts w:eastAsia="Verdana" w:cstheme="minorHAnsi"/>
                <w:b/>
                <w:spacing w:val="-1"/>
                <w:szCs w:val="24"/>
                <w:lang w:val="ro-RO"/>
              </w:rPr>
              <w:t xml:space="preserve"> </w:t>
            </w:r>
            <w:r w:rsidRPr="00655FDD">
              <w:rPr>
                <w:rFonts w:eastAsia="Verdana" w:cstheme="minorHAnsi"/>
                <w:b/>
                <w:szCs w:val="24"/>
                <w:lang w:val="ro-RO"/>
              </w:rPr>
              <w:t>T</w:t>
            </w:r>
            <w:r w:rsidRPr="00655FDD">
              <w:rPr>
                <w:rFonts w:eastAsia="Verdana" w:cstheme="minorHAnsi"/>
                <w:b/>
                <w:spacing w:val="1"/>
                <w:szCs w:val="24"/>
                <w:lang w:val="ro-RO"/>
              </w:rPr>
              <w:t>A</w:t>
            </w:r>
            <w:r w:rsidRPr="00655FDD">
              <w:rPr>
                <w:rFonts w:eastAsia="Verdana" w:cstheme="minorHAnsi"/>
                <w:b/>
                <w:szCs w:val="24"/>
                <w:lang w:val="ro-RO"/>
              </w:rPr>
              <w:t>RI</w:t>
            </w:r>
          </w:p>
        </w:tc>
        <w:tc>
          <w:tcPr>
            <w:tcW w:w="2527" w:type="pct"/>
            <w:tcBorders>
              <w:top w:val="single" w:sz="5" w:space="0" w:color="000000"/>
              <w:left w:val="single" w:sz="5" w:space="0" w:color="000000"/>
              <w:bottom w:val="single" w:sz="5" w:space="0" w:color="000000"/>
              <w:right w:val="single" w:sz="5" w:space="0" w:color="000000"/>
            </w:tcBorders>
            <w:vAlign w:val="center"/>
          </w:tcPr>
          <w:p w14:paraId="677AF85F" w14:textId="77777777" w:rsidR="00EA57B1" w:rsidRPr="00655FDD" w:rsidRDefault="00EA57B1" w:rsidP="005602B5">
            <w:pPr>
              <w:tabs>
                <w:tab w:val="left" w:pos="284"/>
              </w:tabs>
              <w:jc w:val="center"/>
              <w:rPr>
                <w:rFonts w:eastAsia="Verdana" w:cstheme="minorHAnsi"/>
                <w:szCs w:val="24"/>
                <w:lang w:val="ro-RO"/>
              </w:rPr>
            </w:pPr>
            <w:r w:rsidRPr="00655FDD">
              <w:rPr>
                <w:rFonts w:eastAsia="Verdana" w:cstheme="minorHAnsi"/>
                <w:b/>
                <w:spacing w:val="-1"/>
                <w:szCs w:val="24"/>
                <w:lang w:val="ro-RO"/>
              </w:rPr>
              <w:t>P</w:t>
            </w:r>
            <w:r w:rsidRPr="00655FDD">
              <w:rPr>
                <w:rFonts w:eastAsia="Verdana" w:cstheme="minorHAnsi"/>
                <w:b/>
                <w:szCs w:val="24"/>
                <w:lang w:val="ro-RO"/>
              </w:rPr>
              <w:t>U</w:t>
            </w:r>
            <w:r w:rsidRPr="00655FDD">
              <w:rPr>
                <w:rFonts w:eastAsia="Verdana" w:cstheme="minorHAnsi"/>
                <w:b/>
                <w:spacing w:val="1"/>
                <w:szCs w:val="24"/>
                <w:lang w:val="ro-RO"/>
              </w:rPr>
              <w:t>N</w:t>
            </w:r>
            <w:r w:rsidRPr="00655FDD">
              <w:rPr>
                <w:rFonts w:eastAsia="Verdana" w:cstheme="minorHAnsi"/>
                <w:b/>
                <w:spacing w:val="-1"/>
                <w:szCs w:val="24"/>
                <w:lang w:val="ro-RO"/>
              </w:rPr>
              <w:t>C</w:t>
            </w:r>
            <w:r w:rsidRPr="00655FDD">
              <w:rPr>
                <w:rFonts w:eastAsia="Verdana" w:cstheme="minorHAnsi"/>
                <w:b/>
                <w:szCs w:val="24"/>
                <w:lang w:val="ro-RO"/>
              </w:rPr>
              <w:t>TE</w:t>
            </w:r>
            <w:r w:rsidRPr="00655FDD">
              <w:rPr>
                <w:rFonts w:eastAsia="Verdana" w:cstheme="minorHAnsi"/>
                <w:b/>
                <w:spacing w:val="-1"/>
                <w:szCs w:val="24"/>
                <w:lang w:val="ro-RO"/>
              </w:rPr>
              <w:t xml:space="preserve"> </w:t>
            </w:r>
            <w:r w:rsidRPr="00655FDD">
              <w:rPr>
                <w:rFonts w:eastAsia="Verdana" w:cstheme="minorHAnsi"/>
                <w:b/>
                <w:szCs w:val="24"/>
                <w:lang w:val="ro-RO"/>
              </w:rPr>
              <w:t>S</w:t>
            </w:r>
            <w:r w:rsidRPr="00655FDD">
              <w:rPr>
                <w:rFonts w:eastAsia="Verdana" w:cstheme="minorHAnsi"/>
                <w:b/>
                <w:spacing w:val="1"/>
                <w:szCs w:val="24"/>
                <w:lang w:val="ro-RO"/>
              </w:rPr>
              <w:t>LA</w:t>
            </w:r>
            <w:r w:rsidRPr="00655FDD">
              <w:rPr>
                <w:rFonts w:eastAsia="Verdana" w:cstheme="minorHAnsi"/>
                <w:b/>
                <w:szCs w:val="24"/>
                <w:lang w:val="ro-RO"/>
              </w:rPr>
              <w:t>BE</w:t>
            </w:r>
          </w:p>
        </w:tc>
      </w:tr>
      <w:tr w:rsidR="00EA57B1" w:rsidRPr="00655FDD" w14:paraId="65AB9AF5" w14:textId="77777777" w:rsidTr="00F73EE3">
        <w:trPr>
          <w:trHeight w:hRule="exact" w:val="5003"/>
        </w:trPr>
        <w:tc>
          <w:tcPr>
            <w:tcW w:w="2473" w:type="pct"/>
            <w:tcBorders>
              <w:top w:val="single" w:sz="5" w:space="0" w:color="000000"/>
              <w:left w:val="single" w:sz="5" w:space="0" w:color="000000"/>
              <w:bottom w:val="single" w:sz="5" w:space="0" w:color="000000"/>
              <w:right w:val="single" w:sz="5" w:space="0" w:color="000000"/>
            </w:tcBorders>
          </w:tcPr>
          <w:p w14:paraId="08970B15" w14:textId="46AE66E9"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Reţeaua de drumuri este bine conturată şi acoperă practic necesităţile din comună dar mai necesită modernizări;</w:t>
            </w:r>
          </w:p>
          <w:p w14:paraId="2590E2BF" w14:textId="2BAED22F"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Sisteme de distribuţie a energiei electrice ce acoperă practic toate aşezările comunei;</w:t>
            </w:r>
          </w:p>
          <w:p w14:paraId="4257831E" w14:textId="6CC2313C"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Existenţa telefoniei fixe şi mobile;</w:t>
            </w:r>
          </w:p>
          <w:p w14:paraId="324DE58C" w14:textId="70E7B4AB"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Iluminatul public este modernizat în Cerneți – total, se lucrează în Șimian;</w:t>
            </w:r>
          </w:p>
          <w:p w14:paraId="716C08EB" w14:textId="33BD8C67"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Existenţa serviciilor poştale;</w:t>
            </w:r>
          </w:p>
          <w:p w14:paraId="589F1023" w14:textId="2A960FD5"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Existența rețelei de canalizare în Șimian</w:t>
            </w:r>
          </w:p>
          <w:p w14:paraId="693AF6CA" w14:textId="59EA2975"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Pentru satele Cerneți, Dudașu și parțial Șimian se va executa rețeaua de canalizare;</w:t>
            </w:r>
          </w:p>
          <w:p w14:paraId="53D9A448" w14:textId="77777777" w:rsidR="00EA57B1" w:rsidRDefault="00F73EE3">
            <w:pPr>
              <w:pStyle w:val="ListParagraph"/>
              <w:numPr>
                <w:ilvl w:val="0"/>
                <w:numId w:val="21"/>
              </w:numPr>
              <w:spacing w:after="0" w:line="240" w:lineRule="auto"/>
              <w:ind w:right="95"/>
              <w:rPr>
                <w:rFonts w:cstheme="minorHAnsi"/>
                <w:lang w:val="ro-RO"/>
              </w:rPr>
            </w:pPr>
            <w:r w:rsidRPr="00F73EE3">
              <w:rPr>
                <w:rFonts w:cstheme="minorHAnsi"/>
                <w:lang w:val="ro-RO"/>
              </w:rPr>
              <w:t>Conducta de gaze naturale traversează comuna dar nu sunt gospodării racordate;</w:t>
            </w:r>
          </w:p>
          <w:p w14:paraId="78C67842" w14:textId="2C57CA84" w:rsidR="00F73EE3" w:rsidRPr="00655FDD" w:rsidRDefault="00F73EE3">
            <w:pPr>
              <w:pStyle w:val="ListParagraph"/>
              <w:numPr>
                <w:ilvl w:val="0"/>
                <w:numId w:val="21"/>
              </w:numPr>
              <w:spacing w:after="0" w:line="240" w:lineRule="auto"/>
              <w:ind w:right="95"/>
              <w:rPr>
                <w:rFonts w:cstheme="minorHAnsi"/>
                <w:lang w:val="ro-RO"/>
              </w:rPr>
            </w:pPr>
            <w:r w:rsidRPr="00F73EE3">
              <w:rPr>
                <w:rFonts w:cstheme="minorHAnsi"/>
                <w:lang w:val="ro-RO"/>
              </w:rPr>
              <w:t>Prezenţa arhitecturii tradiţionale;</w:t>
            </w:r>
          </w:p>
        </w:tc>
        <w:tc>
          <w:tcPr>
            <w:tcW w:w="2527" w:type="pct"/>
            <w:tcBorders>
              <w:top w:val="single" w:sz="5" w:space="0" w:color="000000"/>
              <w:left w:val="single" w:sz="5" w:space="0" w:color="000000"/>
              <w:bottom w:val="single" w:sz="5" w:space="0" w:color="000000"/>
              <w:right w:val="single" w:sz="5" w:space="0" w:color="000000"/>
            </w:tcBorders>
          </w:tcPr>
          <w:p w14:paraId="11BB0F4F" w14:textId="3F0101D8"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Starea necorespunzătoare a reţelei rutiere (drumurile judeţene şi drumurile comunale);</w:t>
            </w:r>
          </w:p>
          <w:p w14:paraId="50470C29" w14:textId="24B097C8"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Starea necorespunzătoare a podurilor şi podeţelor, lipsa rigolelor care să preia apele provenite din ploi şi topirea zăpezilor;</w:t>
            </w:r>
          </w:p>
          <w:p w14:paraId="7551FEDF" w14:textId="25BBA51B" w:rsidR="00EA57B1" w:rsidRPr="00655FDD"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Infrastructura specifică de informare – documentare – slab  dezvoltată;</w:t>
            </w:r>
          </w:p>
        </w:tc>
      </w:tr>
      <w:tr w:rsidR="00EA57B1" w:rsidRPr="00655FDD" w14:paraId="2253713C" w14:textId="77777777" w:rsidTr="005602B5">
        <w:trPr>
          <w:trHeight w:hRule="exact" w:val="440"/>
        </w:trPr>
        <w:tc>
          <w:tcPr>
            <w:tcW w:w="2473" w:type="pct"/>
            <w:tcBorders>
              <w:top w:val="single" w:sz="5" w:space="0" w:color="000000"/>
              <w:left w:val="single" w:sz="5" w:space="0" w:color="000000"/>
              <w:bottom w:val="single" w:sz="5" w:space="0" w:color="000000"/>
              <w:right w:val="single" w:sz="5" w:space="0" w:color="000000"/>
            </w:tcBorders>
          </w:tcPr>
          <w:p w14:paraId="0364A337" w14:textId="77777777" w:rsidR="00EA57B1" w:rsidRPr="00655FDD" w:rsidRDefault="00EA57B1" w:rsidP="005602B5">
            <w:pPr>
              <w:tabs>
                <w:tab w:val="left" w:pos="284"/>
              </w:tabs>
              <w:spacing w:line="280" w:lineRule="exact"/>
              <w:ind w:left="102"/>
              <w:jc w:val="center"/>
              <w:rPr>
                <w:rFonts w:eastAsia="Verdana" w:cstheme="minorHAnsi"/>
                <w:szCs w:val="24"/>
                <w:lang w:val="ro-RO"/>
              </w:rPr>
            </w:pPr>
            <w:r w:rsidRPr="00655FDD">
              <w:rPr>
                <w:rFonts w:eastAsia="Verdana" w:cstheme="minorHAnsi"/>
                <w:b/>
                <w:position w:val="-1"/>
                <w:szCs w:val="24"/>
                <w:lang w:val="ro-RO"/>
              </w:rPr>
              <w:t>O</w:t>
            </w:r>
            <w:r w:rsidRPr="00655FDD">
              <w:rPr>
                <w:rFonts w:eastAsia="Verdana" w:cstheme="minorHAnsi"/>
                <w:b/>
                <w:spacing w:val="-1"/>
                <w:position w:val="-1"/>
                <w:szCs w:val="24"/>
                <w:lang w:val="ro-RO"/>
              </w:rPr>
              <w:t>P</w:t>
            </w:r>
            <w:r w:rsidRPr="00655FDD">
              <w:rPr>
                <w:rFonts w:eastAsia="Verdana" w:cstheme="minorHAnsi"/>
                <w:b/>
                <w:position w:val="-1"/>
                <w:szCs w:val="24"/>
                <w:lang w:val="ro-RO"/>
              </w:rPr>
              <w:t>ORTU</w:t>
            </w:r>
            <w:r w:rsidRPr="00655FDD">
              <w:rPr>
                <w:rFonts w:eastAsia="Verdana" w:cstheme="minorHAnsi"/>
                <w:b/>
                <w:spacing w:val="1"/>
                <w:position w:val="-1"/>
                <w:szCs w:val="24"/>
                <w:lang w:val="ro-RO"/>
              </w:rPr>
              <w:t>NI</w:t>
            </w:r>
            <w:r w:rsidRPr="00655FDD">
              <w:rPr>
                <w:rFonts w:eastAsia="Verdana" w:cstheme="minorHAnsi"/>
                <w:b/>
                <w:position w:val="-1"/>
                <w:szCs w:val="24"/>
                <w:lang w:val="ro-RO"/>
              </w:rPr>
              <w:t>TĂȚI</w:t>
            </w:r>
          </w:p>
        </w:tc>
        <w:tc>
          <w:tcPr>
            <w:tcW w:w="2527" w:type="pct"/>
            <w:tcBorders>
              <w:top w:val="single" w:sz="5" w:space="0" w:color="000000"/>
              <w:left w:val="single" w:sz="5" w:space="0" w:color="000000"/>
              <w:bottom w:val="single" w:sz="5" w:space="0" w:color="000000"/>
              <w:right w:val="single" w:sz="5" w:space="0" w:color="000000"/>
            </w:tcBorders>
          </w:tcPr>
          <w:p w14:paraId="46D63246" w14:textId="77777777" w:rsidR="00EA57B1" w:rsidRPr="00655FDD" w:rsidRDefault="00EA57B1" w:rsidP="005602B5">
            <w:pPr>
              <w:tabs>
                <w:tab w:val="left" w:pos="284"/>
              </w:tabs>
              <w:ind w:left="102"/>
              <w:jc w:val="center"/>
              <w:rPr>
                <w:rFonts w:eastAsia="Verdana" w:cstheme="minorHAnsi"/>
                <w:szCs w:val="24"/>
                <w:lang w:val="ro-RO"/>
              </w:rPr>
            </w:pPr>
            <w:r w:rsidRPr="00655FDD">
              <w:rPr>
                <w:rFonts w:eastAsia="Verdana" w:cstheme="minorHAnsi"/>
                <w:b/>
                <w:spacing w:val="1"/>
                <w:szCs w:val="24"/>
                <w:lang w:val="ro-RO"/>
              </w:rPr>
              <w:t>A</w:t>
            </w:r>
            <w:r w:rsidRPr="00655FDD">
              <w:rPr>
                <w:rFonts w:eastAsia="Verdana" w:cstheme="minorHAnsi"/>
                <w:b/>
                <w:szCs w:val="24"/>
                <w:lang w:val="ro-RO"/>
              </w:rPr>
              <w:t>M</w:t>
            </w:r>
            <w:r w:rsidRPr="00655FDD">
              <w:rPr>
                <w:rFonts w:eastAsia="Verdana" w:cstheme="minorHAnsi"/>
                <w:b/>
                <w:spacing w:val="-1"/>
                <w:szCs w:val="24"/>
                <w:lang w:val="ro-RO"/>
              </w:rPr>
              <w:t>E</w:t>
            </w:r>
            <w:r w:rsidRPr="00655FDD">
              <w:rPr>
                <w:rFonts w:eastAsia="Verdana" w:cstheme="minorHAnsi"/>
                <w:b/>
                <w:spacing w:val="1"/>
                <w:szCs w:val="24"/>
                <w:lang w:val="ro-RO"/>
              </w:rPr>
              <w:t>NIN</w:t>
            </w:r>
            <w:r w:rsidRPr="00655FDD">
              <w:rPr>
                <w:rFonts w:eastAsia="Verdana" w:cstheme="minorHAnsi"/>
                <w:b/>
                <w:spacing w:val="-3"/>
                <w:szCs w:val="24"/>
                <w:lang w:val="ro-RO"/>
              </w:rPr>
              <w:t>ȚĂRI</w:t>
            </w:r>
          </w:p>
        </w:tc>
      </w:tr>
      <w:tr w:rsidR="00EA57B1" w:rsidRPr="00655FDD" w14:paraId="66B73CC2" w14:textId="77777777" w:rsidTr="005602B5">
        <w:trPr>
          <w:trHeight w:hRule="exact" w:val="3230"/>
        </w:trPr>
        <w:tc>
          <w:tcPr>
            <w:tcW w:w="2473" w:type="pct"/>
            <w:tcBorders>
              <w:top w:val="single" w:sz="5" w:space="0" w:color="000000"/>
              <w:left w:val="single" w:sz="5" w:space="0" w:color="000000"/>
              <w:bottom w:val="single" w:sz="5" w:space="0" w:color="000000"/>
              <w:right w:val="single" w:sz="5" w:space="0" w:color="000000"/>
            </w:tcBorders>
          </w:tcPr>
          <w:p w14:paraId="62CECCFC" w14:textId="77777777" w:rsidR="00F73EE3" w:rsidRPr="00F73EE3" w:rsidRDefault="00F73EE3">
            <w:pPr>
              <w:pStyle w:val="ListParagraph"/>
              <w:numPr>
                <w:ilvl w:val="0"/>
                <w:numId w:val="24"/>
              </w:numPr>
              <w:spacing w:after="0" w:line="240" w:lineRule="auto"/>
              <w:ind w:right="122"/>
              <w:rPr>
                <w:rFonts w:cstheme="minorHAnsi"/>
                <w:lang w:val="ro-RO"/>
              </w:rPr>
            </w:pPr>
            <w:r w:rsidRPr="00F73EE3">
              <w:rPr>
                <w:rFonts w:cstheme="minorHAnsi"/>
                <w:lang w:val="ro-RO"/>
              </w:rPr>
              <w:t>• Posibilitatea accesării unor programe de finanţare pentru sprijinirea dezvoltării în mediul rural;</w:t>
            </w:r>
          </w:p>
          <w:p w14:paraId="329ACAFF" w14:textId="77777777" w:rsidR="00F73EE3" w:rsidRPr="00F73EE3" w:rsidRDefault="00F73EE3">
            <w:pPr>
              <w:pStyle w:val="ListParagraph"/>
              <w:numPr>
                <w:ilvl w:val="0"/>
                <w:numId w:val="24"/>
              </w:numPr>
              <w:spacing w:after="0" w:line="240" w:lineRule="auto"/>
              <w:ind w:right="122"/>
              <w:rPr>
                <w:rFonts w:cstheme="minorHAnsi"/>
                <w:lang w:val="ro-RO"/>
              </w:rPr>
            </w:pPr>
            <w:r w:rsidRPr="00F73EE3">
              <w:rPr>
                <w:rFonts w:cstheme="minorHAnsi"/>
                <w:lang w:val="ro-RO"/>
              </w:rPr>
              <w:t>• Programe guvernamentale pentru încurajarea iniţiativelor locale;</w:t>
            </w:r>
          </w:p>
          <w:p w14:paraId="44E09EA1" w14:textId="776A5E3E" w:rsidR="00EA57B1" w:rsidRPr="00655FDD" w:rsidRDefault="00F73EE3">
            <w:pPr>
              <w:pStyle w:val="ListParagraph"/>
              <w:numPr>
                <w:ilvl w:val="0"/>
                <w:numId w:val="24"/>
              </w:numPr>
              <w:spacing w:after="0" w:line="240" w:lineRule="auto"/>
              <w:ind w:right="122"/>
              <w:rPr>
                <w:rFonts w:cstheme="minorHAnsi"/>
                <w:lang w:val="ro-RO"/>
              </w:rPr>
            </w:pPr>
            <w:r w:rsidRPr="00F73EE3">
              <w:rPr>
                <w:rFonts w:cstheme="minorHAnsi"/>
                <w:lang w:val="ro-RO"/>
              </w:rPr>
              <w:t>• Programe judeţene de modernizrea infrastructurii rutiere;</w:t>
            </w:r>
          </w:p>
        </w:tc>
        <w:tc>
          <w:tcPr>
            <w:tcW w:w="2527" w:type="pct"/>
            <w:tcBorders>
              <w:top w:val="single" w:sz="5" w:space="0" w:color="000000"/>
              <w:left w:val="single" w:sz="5" w:space="0" w:color="000000"/>
              <w:bottom w:val="single" w:sz="5" w:space="0" w:color="000000"/>
              <w:right w:val="single" w:sz="5" w:space="0" w:color="000000"/>
            </w:tcBorders>
          </w:tcPr>
          <w:p w14:paraId="32CB577B" w14:textId="0EE889E6" w:rsidR="00F73EE3" w:rsidRPr="00F73EE3" w:rsidRDefault="00F73EE3">
            <w:pPr>
              <w:pStyle w:val="ListParagraph"/>
              <w:numPr>
                <w:ilvl w:val="0"/>
                <w:numId w:val="24"/>
              </w:numPr>
              <w:spacing w:after="0" w:line="240" w:lineRule="auto"/>
              <w:rPr>
                <w:rFonts w:cstheme="minorHAnsi"/>
                <w:lang w:val="ro-RO"/>
              </w:rPr>
            </w:pPr>
            <w:r w:rsidRPr="00F73EE3">
              <w:rPr>
                <w:rFonts w:cstheme="minorHAnsi"/>
                <w:lang w:val="ro-RO"/>
              </w:rPr>
              <w:t>Neutilizarea de către comună a resurselor financiare disponibile;</w:t>
            </w:r>
          </w:p>
          <w:p w14:paraId="23CF6736" w14:textId="03AFEB75" w:rsidR="00EA57B1" w:rsidRPr="00655FDD" w:rsidRDefault="00F73EE3">
            <w:pPr>
              <w:pStyle w:val="ListParagraph"/>
              <w:numPr>
                <w:ilvl w:val="0"/>
                <w:numId w:val="24"/>
              </w:numPr>
              <w:spacing w:after="0" w:line="240" w:lineRule="auto"/>
              <w:rPr>
                <w:rFonts w:cstheme="minorHAnsi"/>
                <w:lang w:val="ro-RO"/>
              </w:rPr>
            </w:pPr>
            <w:r w:rsidRPr="00F73EE3">
              <w:rPr>
                <w:rFonts w:cstheme="minorHAnsi"/>
                <w:lang w:val="ro-RO"/>
              </w:rPr>
              <w:t>Interes redus al investitorilor pentru demararea unor afaceri în comună;</w:t>
            </w:r>
          </w:p>
        </w:tc>
      </w:tr>
    </w:tbl>
    <w:p w14:paraId="1EA2DCE2" w14:textId="77777777" w:rsidR="00EA57B1" w:rsidRPr="00655FDD" w:rsidRDefault="00EA57B1" w:rsidP="00EA57B1">
      <w:pPr>
        <w:rPr>
          <w:rFonts w:cstheme="minorHAnsi"/>
          <w:lang w:val="ro-RO"/>
        </w:rPr>
      </w:pPr>
    </w:p>
    <w:tbl>
      <w:tblPr>
        <w:tblW w:w="5000" w:type="pct"/>
        <w:tblCellMar>
          <w:left w:w="0" w:type="dxa"/>
          <w:right w:w="0" w:type="dxa"/>
        </w:tblCellMar>
        <w:tblLook w:val="01E0" w:firstRow="1" w:lastRow="1" w:firstColumn="1" w:lastColumn="1" w:noHBand="0" w:noVBand="0"/>
      </w:tblPr>
      <w:tblGrid>
        <w:gridCol w:w="4481"/>
        <w:gridCol w:w="4579"/>
      </w:tblGrid>
      <w:tr w:rsidR="00EA57B1" w:rsidRPr="00655FDD" w14:paraId="5553EC1D" w14:textId="77777777" w:rsidTr="005602B5">
        <w:trPr>
          <w:tblHeader/>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9008DFC" w14:textId="1E28AFA2" w:rsidR="00EA57B1" w:rsidRPr="00655FDD" w:rsidRDefault="00EA57B1" w:rsidP="005602B5">
            <w:pPr>
              <w:jc w:val="center"/>
              <w:rPr>
                <w:b/>
                <w:sz w:val="28"/>
                <w:szCs w:val="28"/>
                <w:lang w:val="ro-RO"/>
              </w:rPr>
            </w:pPr>
            <w:r w:rsidRPr="00655FDD">
              <w:rPr>
                <w:rFonts w:cstheme="minorHAnsi"/>
                <w:lang w:val="ro-RO"/>
              </w:rPr>
              <w:br w:type="page"/>
            </w:r>
            <w:bookmarkStart w:id="106" w:name="_Toc2327387"/>
            <w:bookmarkEnd w:id="106"/>
            <w:r w:rsidR="00F73EE3">
              <w:rPr>
                <w:b/>
                <w:sz w:val="28"/>
                <w:szCs w:val="28"/>
                <w:lang w:val="ro-RO"/>
              </w:rPr>
              <w:t>Agricultura</w:t>
            </w:r>
          </w:p>
        </w:tc>
      </w:tr>
      <w:tr w:rsidR="00EA57B1" w:rsidRPr="00655FDD" w14:paraId="14599E57" w14:textId="77777777" w:rsidTr="005602B5">
        <w:tc>
          <w:tcPr>
            <w:tcW w:w="2473" w:type="pct"/>
            <w:tcBorders>
              <w:top w:val="single" w:sz="5" w:space="0" w:color="000000"/>
              <w:left w:val="single" w:sz="5" w:space="0" w:color="000000"/>
              <w:bottom w:val="single" w:sz="5" w:space="0" w:color="000000"/>
              <w:right w:val="single" w:sz="5" w:space="0" w:color="000000"/>
            </w:tcBorders>
            <w:vAlign w:val="center"/>
          </w:tcPr>
          <w:p w14:paraId="0F960023" w14:textId="77777777" w:rsidR="00EA57B1" w:rsidRPr="00655FDD" w:rsidRDefault="00EA57B1" w:rsidP="005602B5">
            <w:pPr>
              <w:tabs>
                <w:tab w:val="left" w:pos="284"/>
              </w:tabs>
              <w:jc w:val="center"/>
              <w:rPr>
                <w:rFonts w:eastAsia="Verdana" w:cstheme="minorHAnsi"/>
                <w:szCs w:val="24"/>
                <w:lang w:val="ro-RO"/>
              </w:rPr>
            </w:pPr>
            <w:r w:rsidRPr="00655FDD">
              <w:rPr>
                <w:rFonts w:eastAsia="Verdana" w:cstheme="minorHAnsi"/>
                <w:b/>
                <w:spacing w:val="-1"/>
                <w:szCs w:val="24"/>
                <w:lang w:val="ro-RO"/>
              </w:rPr>
              <w:t>P</w:t>
            </w:r>
            <w:r w:rsidRPr="00655FDD">
              <w:rPr>
                <w:rFonts w:eastAsia="Verdana" w:cstheme="minorHAnsi"/>
                <w:b/>
                <w:szCs w:val="24"/>
                <w:lang w:val="ro-RO"/>
              </w:rPr>
              <w:t>U</w:t>
            </w:r>
            <w:r w:rsidRPr="00655FDD">
              <w:rPr>
                <w:rFonts w:eastAsia="Verdana" w:cstheme="minorHAnsi"/>
                <w:b/>
                <w:spacing w:val="1"/>
                <w:szCs w:val="24"/>
                <w:lang w:val="ro-RO"/>
              </w:rPr>
              <w:t>N</w:t>
            </w:r>
            <w:r w:rsidRPr="00655FDD">
              <w:rPr>
                <w:rFonts w:eastAsia="Verdana" w:cstheme="minorHAnsi"/>
                <w:b/>
                <w:spacing w:val="-1"/>
                <w:szCs w:val="24"/>
                <w:lang w:val="ro-RO"/>
              </w:rPr>
              <w:t>C</w:t>
            </w:r>
            <w:r w:rsidRPr="00655FDD">
              <w:rPr>
                <w:rFonts w:eastAsia="Verdana" w:cstheme="minorHAnsi"/>
                <w:b/>
                <w:szCs w:val="24"/>
                <w:lang w:val="ro-RO"/>
              </w:rPr>
              <w:t>TE</w:t>
            </w:r>
            <w:r w:rsidRPr="00655FDD">
              <w:rPr>
                <w:rFonts w:eastAsia="Verdana" w:cstheme="minorHAnsi"/>
                <w:b/>
                <w:spacing w:val="-1"/>
                <w:szCs w:val="24"/>
                <w:lang w:val="ro-RO"/>
              </w:rPr>
              <w:t xml:space="preserve"> </w:t>
            </w:r>
            <w:r w:rsidRPr="00655FDD">
              <w:rPr>
                <w:rFonts w:eastAsia="Verdana" w:cstheme="minorHAnsi"/>
                <w:b/>
                <w:szCs w:val="24"/>
                <w:lang w:val="ro-RO"/>
              </w:rPr>
              <w:t>T</w:t>
            </w:r>
            <w:r w:rsidRPr="00655FDD">
              <w:rPr>
                <w:rFonts w:eastAsia="Verdana" w:cstheme="minorHAnsi"/>
                <w:b/>
                <w:spacing w:val="1"/>
                <w:szCs w:val="24"/>
                <w:lang w:val="ro-RO"/>
              </w:rPr>
              <w:t>A</w:t>
            </w:r>
            <w:r w:rsidRPr="00655FDD">
              <w:rPr>
                <w:rFonts w:eastAsia="Verdana" w:cstheme="minorHAnsi"/>
                <w:b/>
                <w:szCs w:val="24"/>
                <w:lang w:val="ro-RO"/>
              </w:rPr>
              <w:t>RI</w:t>
            </w:r>
          </w:p>
        </w:tc>
        <w:tc>
          <w:tcPr>
            <w:tcW w:w="2527" w:type="pct"/>
            <w:tcBorders>
              <w:top w:val="single" w:sz="5" w:space="0" w:color="000000"/>
              <w:left w:val="single" w:sz="5" w:space="0" w:color="000000"/>
              <w:bottom w:val="single" w:sz="5" w:space="0" w:color="000000"/>
              <w:right w:val="single" w:sz="5" w:space="0" w:color="000000"/>
            </w:tcBorders>
            <w:vAlign w:val="center"/>
          </w:tcPr>
          <w:p w14:paraId="088FEBE6" w14:textId="77777777" w:rsidR="00EA57B1" w:rsidRPr="00655FDD" w:rsidRDefault="00EA57B1" w:rsidP="005602B5">
            <w:pPr>
              <w:tabs>
                <w:tab w:val="left" w:pos="284"/>
              </w:tabs>
              <w:jc w:val="center"/>
              <w:rPr>
                <w:rFonts w:eastAsia="Verdana" w:cstheme="minorHAnsi"/>
                <w:szCs w:val="24"/>
                <w:lang w:val="ro-RO"/>
              </w:rPr>
            </w:pPr>
            <w:r w:rsidRPr="00655FDD">
              <w:rPr>
                <w:rFonts w:eastAsia="Verdana" w:cstheme="minorHAnsi"/>
                <w:b/>
                <w:spacing w:val="-1"/>
                <w:szCs w:val="24"/>
                <w:lang w:val="ro-RO"/>
              </w:rPr>
              <w:t>P</w:t>
            </w:r>
            <w:r w:rsidRPr="00655FDD">
              <w:rPr>
                <w:rFonts w:eastAsia="Verdana" w:cstheme="minorHAnsi"/>
                <w:b/>
                <w:szCs w:val="24"/>
                <w:lang w:val="ro-RO"/>
              </w:rPr>
              <w:t>U</w:t>
            </w:r>
            <w:r w:rsidRPr="00655FDD">
              <w:rPr>
                <w:rFonts w:eastAsia="Verdana" w:cstheme="minorHAnsi"/>
                <w:b/>
                <w:spacing w:val="1"/>
                <w:szCs w:val="24"/>
                <w:lang w:val="ro-RO"/>
              </w:rPr>
              <w:t>N</w:t>
            </w:r>
            <w:r w:rsidRPr="00655FDD">
              <w:rPr>
                <w:rFonts w:eastAsia="Verdana" w:cstheme="minorHAnsi"/>
                <w:b/>
                <w:spacing w:val="-1"/>
                <w:szCs w:val="24"/>
                <w:lang w:val="ro-RO"/>
              </w:rPr>
              <w:t>C</w:t>
            </w:r>
            <w:r w:rsidRPr="00655FDD">
              <w:rPr>
                <w:rFonts w:eastAsia="Verdana" w:cstheme="minorHAnsi"/>
                <w:b/>
                <w:szCs w:val="24"/>
                <w:lang w:val="ro-RO"/>
              </w:rPr>
              <w:t>TE</w:t>
            </w:r>
            <w:r w:rsidRPr="00655FDD">
              <w:rPr>
                <w:rFonts w:eastAsia="Verdana" w:cstheme="minorHAnsi"/>
                <w:b/>
                <w:spacing w:val="-1"/>
                <w:szCs w:val="24"/>
                <w:lang w:val="ro-RO"/>
              </w:rPr>
              <w:t xml:space="preserve"> </w:t>
            </w:r>
            <w:r w:rsidRPr="00655FDD">
              <w:rPr>
                <w:rFonts w:eastAsia="Verdana" w:cstheme="minorHAnsi"/>
                <w:b/>
                <w:szCs w:val="24"/>
                <w:lang w:val="ro-RO"/>
              </w:rPr>
              <w:t>S</w:t>
            </w:r>
            <w:r w:rsidRPr="00655FDD">
              <w:rPr>
                <w:rFonts w:eastAsia="Verdana" w:cstheme="minorHAnsi"/>
                <w:b/>
                <w:spacing w:val="1"/>
                <w:szCs w:val="24"/>
                <w:lang w:val="ro-RO"/>
              </w:rPr>
              <w:t>LA</w:t>
            </w:r>
            <w:r w:rsidRPr="00655FDD">
              <w:rPr>
                <w:rFonts w:eastAsia="Verdana" w:cstheme="minorHAnsi"/>
                <w:b/>
                <w:szCs w:val="24"/>
                <w:lang w:val="ro-RO"/>
              </w:rPr>
              <w:t>BE</w:t>
            </w:r>
          </w:p>
        </w:tc>
      </w:tr>
      <w:tr w:rsidR="00EA57B1" w:rsidRPr="00655FDD" w14:paraId="32894A43" w14:textId="77777777" w:rsidTr="005602B5">
        <w:trPr>
          <w:trHeight w:val="5436"/>
        </w:trPr>
        <w:tc>
          <w:tcPr>
            <w:tcW w:w="2473" w:type="pct"/>
            <w:tcBorders>
              <w:top w:val="single" w:sz="5" w:space="0" w:color="000000"/>
              <w:left w:val="single" w:sz="5" w:space="0" w:color="000000"/>
              <w:right w:val="single" w:sz="5" w:space="0" w:color="000000"/>
            </w:tcBorders>
            <w:vAlign w:val="center"/>
          </w:tcPr>
          <w:p w14:paraId="0F9DE05F" w14:textId="2717E69F"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lastRenderedPageBreak/>
              <w:t>Activitatea predominantă a localnicilor este legumicultura;</w:t>
            </w:r>
          </w:p>
          <w:p w14:paraId="36B54E0A" w14:textId="5AF72426"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Tradiţii locale în creşterea animalelor: bovine şi păsări de curte;</w:t>
            </w:r>
          </w:p>
          <w:p w14:paraId="647FB1F1" w14:textId="56329D18"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Potenţial pentru agricultură ecologică;</w:t>
            </w:r>
          </w:p>
          <w:p w14:paraId="11DA625D" w14:textId="6EC19302"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Micro – ferme pomicole şi viticole;</w:t>
            </w:r>
          </w:p>
          <w:p w14:paraId="01FC4E46" w14:textId="1331A625"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Existenţa unei comunităţi de afaceri locale, în faza incipientă, reprezentată prin câteva societăţi comerciale şi persoane fizice autorizate cu activitate în zonă;</w:t>
            </w:r>
          </w:p>
          <w:p w14:paraId="475387A8" w14:textId="72BF9B00"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Populaţia locală are resurse financiare suficiente pentru a putea susţine activităţi economice locale;</w:t>
            </w:r>
          </w:p>
          <w:p w14:paraId="6A8802A9" w14:textId="3BAA4CBB"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Potenţial de asociere şi comasare terenuri;</w:t>
            </w:r>
          </w:p>
          <w:p w14:paraId="7EDAFAF0" w14:textId="0F4E73FC"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Zonă favorabilă dezvoltării  pomilor fructiferi;</w:t>
            </w:r>
          </w:p>
          <w:p w14:paraId="31D9B875" w14:textId="4FC43A0D"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Potenţial mare de creştere a animalelor;</w:t>
            </w:r>
          </w:p>
          <w:p w14:paraId="0886304E" w14:textId="35F3E4B5" w:rsidR="00F73EE3" w:rsidRPr="00F73EE3" w:rsidRDefault="00F73EE3">
            <w:pPr>
              <w:pStyle w:val="ListParagraph"/>
              <w:numPr>
                <w:ilvl w:val="0"/>
                <w:numId w:val="21"/>
              </w:numPr>
              <w:spacing w:after="0" w:line="240" w:lineRule="auto"/>
              <w:ind w:right="95"/>
              <w:rPr>
                <w:rFonts w:cstheme="minorHAnsi"/>
                <w:lang w:val="ro-RO"/>
              </w:rPr>
            </w:pPr>
            <w:r w:rsidRPr="00F73EE3">
              <w:rPr>
                <w:rFonts w:cstheme="minorHAnsi"/>
                <w:lang w:val="ro-RO"/>
              </w:rPr>
              <w:t>Terenuri agricole neexploatate;</w:t>
            </w:r>
          </w:p>
          <w:p w14:paraId="5F7DB8C8" w14:textId="6899C161" w:rsidR="00EA57B1" w:rsidRPr="00655FDD" w:rsidRDefault="00F73EE3">
            <w:pPr>
              <w:pStyle w:val="ListParagraph"/>
              <w:numPr>
                <w:ilvl w:val="0"/>
                <w:numId w:val="21"/>
              </w:numPr>
              <w:spacing w:after="0" w:line="240" w:lineRule="auto"/>
              <w:ind w:right="122"/>
              <w:rPr>
                <w:rFonts w:cstheme="minorHAnsi"/>
                <w:lang w:val="ro-RO"/>
              </w:rPr>
            </w:pPr>
            <w:r w:rsidRPr="00F73EE3">
              <w:rPr>
                <w:rFonts w:cstheme="minorHAnsi"/>
                <w:lang w:val="ro-RO"/>
              </w:rPr>
              <w:t>Eforturi reale şi măsuri concrete ale autorităţilor locale pentru atragerea de specialişti în mediul rural;</w:t>
            </w:r>
          </w:p>
        </w:tc>
        <w:tc>
          <w:tcPr>
            <w:tcW w:w="2527" w:type="pct"/>
            <w:tcBorders>
              <w:top w:val="single" w:sz="5" w:space="0" w:color="000000"/>
              <w:left w:val="single" w:sz="5" w:space="0" w:color="000000"/>
              <w:right w:val="single" w:sz="5" w:space="0" w:color="000000"/>
            </w:tcBorders>
            <w:vAlign w:val="center"/>
          </w:tcPr>
          <w:p w14:paraId="510EF8E3" w14:textId="23BA9DAE"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Resurse financiare la nivel local insuficiente pentru sprijinirea-promovarea unor investiţii;</w:t>
            </w:r>
          </w:p>
          <w:p w14:paraId="466F05F7" w14:textId="493FDF7F"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Activitatea agricolă practicată în mod preponderent în localitate este îndeosebi cea primară reprezentată de producţia vegetală şi animală, şi într-o măsură infimă activitatea agricolă secundară;</w:t>
            </w:r>
          </w:p>
          <w:p w14:paraId="2C44A4FB" w14:textId="326DE953"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Activitatea agricolă terţiară lipseşte în totalitate;</w:t>
            </w:r>
          </w:p>
          <w:p w14:paraId="6079F943" w14:textId="3D9CD4FE"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Echipamente şi tehnologii învechite;</w:t>
            </w:r>
          </w:p>
          <w:p w14:paraId="425C7580" w14:textId="44A3E4D2"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Degradarea spaţiilor disponibile ce s-ar preta la anumite activităţi economice;</w:t>
            </w:r>
          </w:p>
          <w:p w14:paraId="70149A7F" w14:textId="5E8E303E"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Scăderea producţiilor medii la aproape toate culturile;</w:t>
            </w:r>
          </w:p>
          <w:p w14:paraId="6177E2A9" w14:textId="0FDDA034"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Lipsa tehnologiei duce la lipsa performanţelor;</w:t>
            </w:r>
          </w:p>
          <w:p w14:paraId="4F3F5638" w14:textId="732F0D9E"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Existenţa suprafeţelor neexploatate;</w:t>
            </w:r>
          </w:p>
          <w:p w14:paraId="4BDB809A" w14:textId="6F2A4973"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Lipsa specialiştilor în agricultura modernă;</w:t>
            </w:r>
          </w:p>
          <w:p w14:paraId="3EE1811E" w14:textId="4450C613"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Opoziţia fermierilor la asociere;</w:t>
            </w:r>
          </w:p>
          <w:p w14:paraId="6C232853" w14:textId="69CBA622"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Lipsa unui sistem de preluare a produselor;</w:t>
            </w:r>
          </w:p>
          <w:p w14:paraId="1BCEDC7C" w14:textId="44B16162"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Lipsa formelor asociative între producătorii agricoli, care să permită exploatarea unor suprafeţe agricole mari;</w:t>
            </w:r>
          </w:p>
          <w:p w14:paraId="34D21E2B" w14:textId="153FB68D" w:rsidR="00EA57B1"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Lipsa centrelor de achiziţie a produselor agricole;</w:t>
            </w:r>
          </w:p>
          <w:p w14:paraId="5015EB3C" w14:textId="484B0E92" w:rsidR="00F73EE3" w:rsidRPr="00F73EE3"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Lipsa unor nuclee de consiliere / informare la nivel local / zonal, privind oportunităţile pentru toate aspectele legate de domeniul agricol (subvenţii, programe de dezvoltare rurală, condiţii de eligibilitate pentru primirea de diverse plăţi, prezentare de modele de bună practică, asigurarea unor programe de schimburi de experienţă etc.);</w:t>
            </w:r>
          </w:p>
          <w:p w14:paraId="36172F95" w14:textId="027ADE98" w:rsidR="00F73EE3" w:rsidRPr="00655FDD" w:rsidRDefault="00F73EE3">
            <w:pPr>
              <w:pStyle w:val="ListParagraph"/>
              <w:numPr>
                <w:ilvl w:val="0"/>
                <w:numId w:val="20"/>
              </w:numPr>
              <w:spacing w:after="0" w:line="240" w:lineRule="auto"/>
              <w:ind w:right="134"/>
              <w:rPr>
                <w:rFonts w:cstheme="minorHAnsi"/>
                <w:lang w:val="ro-RO"/>
              </w:rPr>
            </w:pPr>
            <w:r w:rsidRPr="00F73EE3">
              <w:rPr>
                <w:rFonts w:cstheme="minorHAnsi"/>
                <w:lang w:val="ro-RO"/>
              </w:rPr>
              <w:t>Activităţi agricole neintegrate cu alte tipuri de activităţi  ( de exemplu produse ecologice, ocupaţii străvechi şi agroturism);</w:t>
            </w:r>
          </w:p>
        </w:tc>
      </w:tr>
      <w:tr w:rsidR="00EA57B1" w:rsidRPr="00655FDD" w14:paraId="52FC1996"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57F2ABBA" w14:textId="77777777" w:rsidR="00EA57B1" w:rsidRPr="00655FDD" w:rsidRDefault="00EA57B1" w:rsidP="005602B5">
            <w:pPr>
              <w:tabs>
                <w:tab w:val="left" w:pos="284"/>
              </w:tabs>
              <w:spacing w:line="280" w:lineRule="exact"/>
              <w:ind w:left="102"/>
              <w:jc w:val="center"/>
              <w:rPr>
                <w:rFonts w:eastAsia="Verdana" w:cstheme="minorHAnsi"/>
                <w:szCs w:val="24"/>
                <w:lang w:val="ro-RO"/>
              </w:rPr>
            </w:pPr>
            <w:r w:rsidRPr="00655FDD">
              <w:rPr>
                <w:rFonts w:eastAsia="Verdana" w:cstheme="minorHAnsi"/>
                <w:b/>
                <w:position w:val="-1"/>
                <w:szCs w:val="24"/>
                <w:lang w:val="ro-RO"/>
              </w:rPr>
              <w:t>O</w:t>
            </w:r>
            <w:r w:rsidRPr="00655FDD">
              <w:rPr>
                <w:rFonts w:eastAsia="Verdana" w:cstheme="minorHAnsi"/>
                <w:b/>
                <w:spacing w:val="-1"/>
                <w:position w:val="-1"/>
                <w:szCs w:val="24"/>
                <w:lang w:val="ro-RO"/>
              </w:rPr>
              <w:t>P</w:t>
            </w:r>
            <w:r w:rsidRPr="00655FDD">
              <w:rPr>
                <w:rFonts w:eastAsia="Verdana" w:cstheme="minorHAnsi"/>
                <w:b/>
                <w:position w:val="-1"/>
                <w:szCs w:val="24"/>
                <w:lang w:val="ro-RO"/>
              </w:rPr>
              <w:t>ORTU</w:t>
            </w:r>
            <w:r w:rsidRPr="00655FDD">
              <w:rPr>
                <w:rFonts w:eastAsia="Verdana" w:cstheme="minorHAnsi"/>
                <w:b/>
                <w:spacing w:val="1"/>
                <w:position w:val="-1"/>
                <w:szCs w:val="24"/>
                <w:lang w:val="ro-RO"/>
              </w:rPr>
              <w:t>NI</w:t>
            </w:r>
            <w:r w:rsidRPr="00655FDD">
              <w:rPr>
                <w:rFonts w:eastAsia="Verdana" w:cstheme="minorHAnsi"/>
                <w:b/>
                <w:position w:val="-1"/>
                <w:szCs w:val="24"/>
                <w:lang w:val="ro-RO"/>
              </w:rPr>
              <w:t>TĂȚI</w:t>
            </w:r>
          </w:p>
        </w:tc>
        <w:tc>
          <w:tcPr>
            <w:tcW w:w="2527" w:type="pct"/>
            <w:tcBorders>
              <w:top w:val="single" w:sz="5" w:space="0" w:color="000000"/>
              <w:left w:val="single" w:sz="5" w:space="0" w:color="000000"/>
              <w:bottom w:val="single" w:sz="5" w:space="0" w:color="000000"/>
              <w:right w:val="single" w:sz="5" w:space="0" w:color="000000"/>
            </w:tcBorders>
          </w:tcPr>
          <w:p w14:paraId="13B2F20A" w14:textId="77777777" w:rsidR="00EA57B1" w:rsidRPr="00655FDD" w:rsidRDefault="00EA57B1" w:rsidP="005602B5">
            <w:pPr>
              <w:tabs>
                <w:tab w:val="left" w:pos="284"/>
              </w:tabs>
              <w:ind w:left="102"/>
              <w:jc w:val="center"/>
              <w:rPr>
                <w:rFonts w:eastAsia="Verdana" w:cstheme="minorHAnsi"/>
                <w:szCs w:val="24"/>
                <w:lang w:val="ro-RO"/>
              </w:rPr>
            </w:pPr>
            <w:r w:rsidRPr="00655FDD">
              <w:rPr>
                <w:rFonts w:eastAsia="Verdana" w:cstheme="minorHAnsi"/>
                <w:b/>
                <w:spacing w:val="1"/>
                <w:szCs w:val="24"/>
                <w:lang w:val="ro-RO"/>
              </w:rPr>
              <w:t>A</w:t>
            </w:r>
            <w:r w:rsidRPr="00655FDD">
              <w:rPr>
                <w:rFonts w:eastAsia="Verdana" w:cstheme="minorHAnsi"/>
                <w:b/>
                <w:szCs w:val="24"/>
                <w:lang w:val="ro-RO"/>
              </w:rPr>
              <w:t>M</w:t>
            </w:r>
            <w:r w:rsidRPr="00655FDD">
              <w:rPr>
                <w:rFonts w:eastAsia="Verdana" w:cstheme="minorHAnsi"/>
                <w:b/>
                <w:spacing w:val="-1"/>
                <w:szCs w:val="24"/>
                <w:lang w:val="ro-RO"/>
              </w:rPr>
              <w:t>E</w:t>
            </w:r>
            <w:r w:rsidRPr="00655FDD">
              <w:rPr>
                <w:rFonts w:eastAsia="Verdana" w:cstheme="minorHAnsi"/>
                <w:b/>
                <w:spacing w:val="1"/>
                <w:szCs w:val="24"/>
                <w:lang w:val="ro-RO"/>
              </w:rPr>
              <w:t>NIN</w:t>
            </w:r>
            <w:r w:rsidRPr="00655FDD">
              <w:rPr>
                <w:rFonts w:eastAsia="Verdana" w:cstheme="minorHAnsi"/>
                <w:b/>
                <w:spacing w:val="-3"/>
                <w:szCs w:val="24"/>
                <w:lang w:val="ro-RO"/>
              </w:rPr>
              <w:t>ȚĂRI</w:t>
            </w:r>
          </w:p>
        </w:tc>
      </w:tr>
      <w:tr w:rsidR="00EA57B1" w:rsidRPr="00655FDD" w14:paraId="6EF5E016"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40DC0A5C" w14:textId="3D6A953A" w:rsidR="00F73EE3" w:rsidRPr="00F73EE3" w:rsidRDefault="00F73EE3">
            <w:pPr>
              <w:pStyle w:val="ListParagraph"/>
              <w:numPr>
                <w:ilvl w:val="0"/>
                <w:numId w:val="23"/>
              </w:numPr>
              <w:spacing w:after="0" w:line="240" w:lineRule="auto"/>
              <w:ind w:right="122"/>
              <w:rPr>
                <w:rFonts w:cstheme="minorHAnsi"/>
                <w:lang w:val="ro-RO"/>
              </w:rPr>
            </w:pPr>
            <w:r w:rsidRPr="00F73EE3">
              <w:rPr>
                <w:rFonts w:cstheme="minorHAnsi"/>
                <w:lang w:val="ro-RO"/>
              </w:rPr>
              <w:t>Reconversia unor capacităţi economice aflate în conservare în capacităţi cu noi profiluri economice;</w:t>
            </w:r>
          </w:p>
          <w:p w14:paraId="54863AC5" w14:textId="6AEDBCA2" w:rsidR="00F73EE3" w:rsidRPr="00F73EE3" w:rsidRDefault="00F73EE3">
            <w:pPr>
              <w:pStyle w:val="ListParagraph"/>
              <w:numPr>
                <w:ilvl w:val="0"/>
                <w:numId w:val="23"/>
              </w:numPr>
              <w:spacing w:after="0" w:line="240" w:lineRule="auto"/>
              <w:ind w:right="122"/>
              <w:rPr>
                <w:rFonts w:cstheme="minorHAnsi"/>
                <w:lang w:val="ro-RO"/>
              </w:rPr>
            </w:pPr>
            <w:r w:rsidRPr="00F73EE3">
              <w:rPr>
                <w:rFonts w:cstheme="minorHAnsi"/>
                <w:lang w:val="ro-RO"/>
              </w:rPr>
              <w:lastRenderedPageBreak/>
              <w:t>Reconversia unor capacităţi, în special agricole în capacităţi cu productivitate ridicată adaptate condiţiilor locale;</w:t>
            </w:r>
          </w:p>
          <w:p w14:paraId="3C897F1E" w14:textId="03EB0A10" w:rsidR="00F73EE3" w:rsidRPr="00F73EE3" w:rsidRDefault="00F73EE3">
            <w:pPr>
              <w:pStyle w:val="ListParagraph"/>
              <w:numPr>
                <w:ilvl w:val="0"/>
                <w:numId w:val="23"/>
              </w:numPr>
              <w:spacing w:after="0" w:line="240" w:lineRule="auto"/>
              <w:ind w:right="122"/>
              <w:rPr>
                <w:rFonts w:cstheme="minorHAnsi"/>
                <w:lang w:val="ro-RO"/>
              </w:rPr>
            </w:pPr>
            <w:r w:rsidRPr="00F73EE3">
              <w:rPr>
                <w:rFonts w:cstheme="minorHAnsi"/>
                <w:lang w:val="ro-RO"/>
              </w:rPr>
              <w:t>Existenţa unor spaţii şi terenuri disponibile pentru dezvoltări antreprenoriale;</w:t>
            </w:r>
          </w:p>
          <w:p w14:paraId="01DE7CCA" w14:textId="77777777" w:rsidR="00F73EE3" w:rsidRPr="00F73EE3" w:rsidRDefault="00F73EE3">
            <w:pPr>
              <w:pStyle w:val="ListParagraph"/>
              <w:numPr>
                <w:ilvl w:val="0"/>
                <w:numId w:val="23"/>
              </w:numPr>
              <w:spacing w:after="0" w:line="240" w:lineRule="auto"/>
              <w:ind w:right="122"/>
              <w:rPr>
                <w:rFonts w:cstheme="minorHAnsi"/>
                <w:lang w:val="ro-RO"/>
              </w:rPr>
            </w:pPr>
            <w:r w:rsidRPr="00F73EE3">
              <w:rPr>
                <w:rFonts w:cstheme="minorHAnsi"/>
                <w:lang w:val="ro-RO"/>
              </w:rPr>
              <w:t>• Disponibilitatea obţinerii unor resurse suplimentare prin accesarea de programe europene;</w:t>
            </w:r>
          </w:p>
          <w:p w14:paraId="4F661185" w14:textId="274B0427" w:rsidR="00F73EE3" w:rsidRPr="00F73EE3" w:rsidRDefault="00F73EE3">
            <w:pPr>
              <w:pStyle w:val="ListParagraph"/>
              <w:numPr>
                <w:ilvl w:val="0"/>
                <w:numId w:val="23"/>
              </w:numPr>
              <w:spacing w:after="0" w:line="240" w:lineRule="auto"/>
              <w:ind w:right="122"/>
              <w:rPr>
                <w:rFonts w:cstheme="minorHAnsi"/>
                <w:lang w:val="ro-RO"/>
              </w:rPr>
            </w:pPr>
            <w:r w:rsidRPr="00F73EE3">
              <w:rPr>
                <w:rFonts w:cstheme="minorHAnsi"/>
                <w:lang w:val="ro-RO"/>
              </w:rPr>
              <w:t>Disponibilitatea autorităţilor locale de a încheia parteneriate cu investitori locali sau din afară;</w:t>
            </w:r>
          </w:p>
          <w:p w14:paraId="18555822" w14:textId="3F15181E" w:rsidR="00EA57B1" w:rsidRDefault="00F73EE3">
            <w:pPr>
              <w:pStyle w:val="ListParagraph"/>
              <w:numPr>
                <w:ilvl w:val="0"/>
                <w:numId w:val="23"/>
              </w:numPr>
              <w:spacing w:after="0" w:line="240" w:lineRule="auto"/>
              <w:ind w:right="122"/>
              <w:rPr>
                <w:rFonts w:cstheme="minorHAnsi"/>
                <w:lang w:val="ro-RO"/>
              </w:rPr>
            </w:pPr>
            <w:r w:rsidRPr="00F73EE3">
              <w:rPr>
                <w:rFonts w:cstheme="minorHAnsi"/>
                <w:lang w:val="ro-RO"/>
              </w:rPr>
              <w:t>Dezvoltarea de relaţii de parteneriat economic și administrativ cu unităţi teritoriale (similare sau asemănătoare) din ţară şi străinătate;</w:t>
            </w:r>
          </w:p>
          <w:p w14:paraId="2CCFCFE5" w14:textId="40635DDF" w:rsidR="00F73EE3" w:rsidRPr="00655FDD" w:rsidRDefault="00F73EE3">
            <w:pPr>
              <w:pStyle w:val="ListParagraph"/>
              <w:numPr>
                <w:ilvl w:val="0"/>
                <w:numId w:val="23"/>
              </w:numPr>
              <w:spacing w:after="0" w:line="240" w:lineRule="auto"/>
              <w:ind w:right="122"/>
              <w:rPr>
                <w:rFonts w:cstheme="minorHAnsi"/>
                <w:lang w:val="ro-RO"/>
              </w:rPr>
            </w:pPr>
            <w:r w:rsidRPr="00F73EE3">
              <w:rPr>
                <w:rFonts w:cstheme="minorHAnsi"/>
                <w:lang w:val="ro-RO"/>
              </w:rPr>
              <w:t>Oportunităţi de finanţare pentru dezvoltarea rurală, diversificarea activităţilor economice, îmbunătăţirea infrastructurii de bază (Planul Naţional Strategic pentru Dezvoltare Rurală);</w:t>
            </w:r>
          </w:p>
        </w:tc>
        <w:tc>
          <w:tcPr>
            <w:tcW w:w="2527" w:type="pct"/>
            <w:tcBorders>
              <w:top w:val="single" w:sz="5" w:space="0" w:color="000000"/>
              <w:left w:val="single" w:sz="5" w:space="0" w:color="000000"/>
              <w:bottom w:val="single" w:sz="5" w:space="0" w:color="000000"/>
              <w:right w:val="single" w:sz="5" w:space="0" w:color="000000"/>
            </w:tcBorders>
          </w:tcPr>
          <w:p w14:paraId="4672FCA0" w14:textId="46811BAF" w:rsidR="00F73EE3" w:rsidRPr="00F73EE3" w:rsidRDefault="00F73EE3">
            <w:pPr>
              <w:pStyle w:val="ListParagraph"/>
              <w:numPr>
                <w:ilvl w:val="0"/>
                <w:numId w:val="22"/>
              </w:numPr>
              <w:tabs>
                <w:tab w:val="left" w:pos="3888"/>
              </w:tabs>
              <w:spacing w:after="0" w:line="240" w:lineRule="auto"/>
              <w:ind w:right="52"/>
              <w:rPr>
                <w:rFonts w:cstheme="minorHAnsi"/>
                <w:lang w:val="ro-RO"/>
              </w:rPr>
            </w:pPr>
            <w:r w:rsidRPr="00F73EE3">
              <w:rPr>
                <w:rFonts w:cstheme="minorHAnsi"/>
                <w:lang w:val="ro-RO"/>
              </w:rPr>
              <w:lastRenderedPageBreak/>
              <w:t>Lipsa de receptivitate şi flexibilitate a populaţiei locale la cerinţele pieţei, care determină decalaje economice mari, greu de recuperat;</w:t>
            </w:r>
          </w:p>
          <w:p w14:paraId="44525F4A" w14:textId="7FBB10D1" w:rsidR="00F73EE3" w:rsidRPr="00F73EE3" w:rsidRDefault="00F73EE3">
            <w:pPr>
              <w:pStyle w:val="ListParagraph"/>
              <w:numPr>
                <w:ilvl w:val="0"/>
                <w:numId w:val="22"/>
              </w:numPr>
              <w:tabs>
                <w:tab w:val="left" w:pos="3888"/>
              </w:tabs>
              <w:spacing w:after="0" w:line="240" w:lineRule="auto"/>
              <w:ind w:right="52"/>
              <w:rPr>
                <w:rFonts w:cstheme="minorHAnsi"/>
                <w:lang w:val="ro-RO"/>
              </w:rPr>
            </w:pPr>
            <w:r w:rsidRPr="00F73EE3">
              <w:rPr>
                <w:rFonts w:cstheme="minorHAnsi"/>
                <w:lang w:val="ro-RO"/>
              </w:rPr>
              <w:t>Reducerea ponderii populaţiei active;</w:t>
            </w:r>
          </w:p>
          <w:p w14:paraId="271E7991" w14:textId="1C90F2B0" w:rsidR="00F73EE3" w:rsidRPr="00F73EE3" w:rsidRDefault="00F73EE3">
            <w:pPr>
              <w:pStyle w:val="ListParagraph"/>
              <w:numPr>
                <w:ilvl w:val="0"/>
                <w:numId w:val="22"/>
              </w:numPr>
              <w:tabs>
                <w:tab w:val="left" w:pos="3888"/>
              </w:tabs>
              <w:spacing w:after="0" w:line="240" w:lineRule="auto"/>
              <w:ind w:right="52"/>
              <w:rPr>
                <w:rFonts w:cstheme="minorHAnsi"/>
                <w:lang w:val="ro-RO"/>
              </w:rPr>
            </w:pPr>
            <w:r w:rsidRPr="00F73EE3">
              <w:rPr>
                <w:rFonts w:cstheme="minorHAnsi"/>
                <w:lang w:val="ro-RO"/>
              </w:rPr>
              <w:lastRenderedPageBreak/>
              <w:t>Creşterea ponderii muncii la negru cu efecte negative asupra pieţei muncii, economiei locale şi asistenţei sociale în perspectivă;</w:t>
            </w:r>
          </w:p>
          <w:p w14:paraId="572A87CA" w14:textId="67009640" w:rsidR="00F73EE3" w:rsidRPr="00F73EE3" w:rsidRDefault="00F73EE3">
            <w:pPr>
              <w:pStyle w:val="ListParagraph"/>
              <w:numPr>
                <w:ilvl w:val="0"/>
                <w:numId w:val="22"/>
              </w:numPr>
              <w:tabs>
                <w:tab w:val="left" w:pos="3888"/>
              </w:tabs>
              <w:spacing w:after="0" w:line="240" w:lineRule="auto"/>
              <w:ind w:right="52"/>
              <w:rPr>
                <w:rFonts w:cstheme="minorHAnsi"/>
                <w:lang w:val="ro-RO"/>
              </w:rPr>
            </w:pPr>
            <w:r w:rsidRPr="00F73EE3">
              <w:rPr>
                <w:rFonts w:cstheme="minorHAnsi"/>
                <w:lang w:val="ro-RO"/>
              </w:rPr>
              <w:t>Dificultatea atragerii de specialişti pregătiţi pentru agricultura modernă;</w:t>
            </w:r>
          </w:p>
          <w:p w14:paraId="15A8419A" w14:textId="4DEBB80C" w:rsidR="00F73EE3" w:rsidRPr="00F73EE3" w:rsidRDefault="00F73EE3">
            <w:pPr>
              <w:pStyle w:val="ListParagraph"/>
              <w:numPr>
                <w:ilvl w:val="0"/>
                <w:numId w:val="22"/>
              </w:numPr>
              <w:tabs>
                <w:tab w:val="left" w:pos="3888"/>
              </w:tabs>
              <w:spacing w:after="0" w:line="240" w:lineRule="auto"/>
              <w:ind w:right="52"/>
              <w:rPr>
                <w:rFonts w:cstheme="minorHAnsi"/>
                <w:lang w:val="ro-RO"/>
              </w:rPr>
            </w:pPr>
            <w:r w:rsidRPr="00F73EE3">
              <w:rPr>
                <w:rFonts w:cstheme="minorHAnsi"/>
                <w:lang w:val="ro-RO"/>
              </w:rPr>
              <w:t>Birocraţia în domeniul subvenţiilor în agricultură şi aşa insuficiente;</w:t>
            </w:r>
          </w:p>
          <w:p w14:paraId="72E97607" w14:textId="21261B22" w:rsidR="00F73EE3" w:rsidRPr="00F73EE3" w:rsidRDefault="00F73EE3">
            <w:pPr>
              <w:pStyle w:val="ListParagraph"/>
              <w:numPr>
                <w:ilvl w:val="0"/>
                <w:numId w:val="22"/>
              </w:numPr>
              <w:tabs>
                <w:tab w:val="left" w:pos="3888"/>
              </w:tabs>
              <w:spacing w:after="0" w:line="240" w:lineRule="auto"/>
              <w:ind w:right="52"/>
              <w:rPr>
                <w:rFonts w:cstheme="minorHAnsi"/>
                <w:lang w:val="ro-RO"/>
              </w:rPr>
            </w:pPr>
            <w:r w:rsidRPr="00F73EE3">
              <w:rPr>
                <w:rFonts w:cstheme="minorHAnsi"/>
                <w:lang w:val="ro-RO"/>
              </w:rPr>
              <w:t>Condiţii puţin avantajoase privind creditarea fermierilor;</w:t>
            </w:r>
          </w:p>
          <w:p w14:paraId="0161D685" w14:textId="0E52FFA5" w:rsidR="00F73EE3" w:rsidRPr="00F73EE3" w:rsidRDefault="00F73EE3">
            <w:pPr>
              <w:pStyle w:val="ListParagraph"/>
              <w:numPr>
                <w:ilvl w:val="0"/>
                <w:numId w:val="22"/>
              </w:numPr>
              <w:tabs>
                <w:tab w:val="left" w:pos="3888"/>
              </w:tabs>
              <w:spacing w:after="0" w:line="240" w:lineRule="auto"/>
              <w:ind w:right="52"/>
              <w:rPr>
                <w:rFonts w:cstheme="minorHAnsi"/>
                <w:lang w:val="ro-RO"/>
              </w:rPr>
            </w:pPr>
            <w:r w:rsidRPr="00F73EE3">
              <w:rPr>
                <w:rFonts w:cstheme="minorHAnsi"/>
                <w:lang w:val="ro-RO"/>
              </w:rPr>
              <w:t>Lipsa campanii de informare sau cu prea mică acoperire;</w:t>
            </w:r>
          </w:p>
          <w:p w14:paraId="5E11E11C" w14:textId="2E3A5170" w:rsidR="00EA57B1" w:rsidRPr="00655FDD" w:rsidRDefault="00F73EE3">
            <w:pPr>
              <w:numPr>
                <w:ilvl w:val="0"/>
                <w:numId w:val="22"/>
              </w:numPr>
              <w:tabs>
                <w:tab w:val="left" w:pos="284"/>
              </w:tabs>
              <w:rPr>
                <w:rFonts w:eastAsia="Verdana" w:cstheme="minorHAnsi"/>
                <w:b/>
                <w:spacing w:val="1"/>
                <w:szCs w:val="24"/>
                <w:lang w:val="ro-RO"/>
              </w:rPr>
            </w:pPr>
            <w:r w:rsidRPr="00F73EE3">
              <w:rPr>
                <w:rFonts w:cstheme="minorHAnsi"/>
                <w:lang w:val="ro-RO"/>
              </w:rPr>
              <w:t>Lipsa măsurilor menite să atragă tineretul în agricultură;</w:t>
            </w:r>
          </w:p>
        </w:tc>
      </w:tr>
    </w:tbl>
    <w:p w14:paraId="69A2A1ED" w14:textId="77777777" w:rsidR="00EA57B1" w:rsidRPr="00655FDD" w:rsidRDefault="00EA57B1" w:rsidP="00EA57B1">
      <w:pPr>
        <w:rPr>
          <w:rFonts w:cstheme="minorHAnsi"/>
          <w:lang w:val="ro-RO"/>
        </w:rPr>
      </w:pPr>
    </w:p>
    <w:tbl>
      <w:tblPr>
        <w:tblW w:w="5000" w:type="pct"/>
        <w:tblCellMar>
          <w:left w:w="0" w:type="dxa"/>
          <w:right w:w="0" w:type="dxa"/>
        </w:tblCellMar>
        <w:tblLook w:val="01E0" w:firstRow="1" w:lastRow="1" w:firstColumn="1" w:lastColumn="1" w:noHBand="0" w:noVBand="0"/>
      </w:tblPr>
      <w:tblGrid>
        <w:gridCol w:w="4481"/>
        <w:gridCol w:w="4579"/>
      </w:tblGrid>
      <w:tr w:rsidR="00EA57B1" w:rsidRPr="00655FDD" w14:paraId="4F53BEDA" w14:textId="77777777" w:rsidTr="005602B5">
        <w:trPr>
          <w:tblHeader/>
        </w:trPr>
        <w:tc>
          <w:tcPr>
            <w:tcW w:w="5000" w:type="pct"/>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F2AFDB5" w14:textId="4752C27D" w:rsidR="00EA57B1" w:rsidRPr="00655FDD" w:rsidRDefault="00F73EE3" w:rsidP="005602B5">
            <w:pPr>
              <w:jc w:val="center"/>
              <w:rPr>
                <w:b/>
                <w:sz w:val="28"/>
                <w:szCs w:val="28"/>
                <w:lang w:val="ro-RO"/>
              </w:rPr>
            </w:pPr>
            <w:r>
              <w:rPr>
                <w:b/>
                <w:sz w:val="28"/>
                <w:szCs w:val="28"/>
                <w:lang w:val="ro-RO"/>
              </w:rPr>
              <w:t>Mediul înconjurător</w:t>
            </w:r>
          </w:p>
        </w:tc>
      </w:tr>
      <w:tr w:rsidR="00EA57B1" w:rsidRPr="00655FDD" w14:paraId="29EDF7DA" w14:textId="77777777" w:rsidTr="005602B5">
        <w:tc>
          <w:tcPr>
            <w:tcW w:w="2473" w:type="pct"/>
            <w:tcBorders>
              <w:top w:val="single" w:sz="5" w:space="0" w:color="000000"/>
              <w:left w:val="single" w:sz="5" w:space="0" w:color="000000"/>
              <w:bottom w:val="single" w:sz="5" w:space="0" w:color="000000"/>
              <w:right w:val="single" w:sz="5" w:space="0" w:color="000000"/>
            </w:tcBorders>
            <w:vAlign w:val="center"/>
          </w:tcPr>
          <w:p w14:paraId="5ACD9094" w14:textId="77777777" w:rsidR="00EA57B1" w:rsidRPr="00655FDD" w:rsidRDefault="00EA57B1" w:rsidP="005602B5">
            <w:pPr>
              <w:tabs>
                <w:tab w:val="left" w:pos="284"/>
              </w:tabs>
              <w:jc w:val="center"/>
              <w:rPr>
                <w:rFonts w:eastAsia="Verdana" w:cstheme="minorHAnsi"/>
                <w:szCs w:val="24"/>
                <w:lang w:val="ro-RO"/>
              </w:rPr>
            </w:pPr>
            <w:r w:rsidRPr="00655FDD">
              <w:rPr>
                <w:rFonts w:eastAsia="Verdana" w:cstheme="minorHAnsi"/>
                <w:b/>
                <w:spacing w:val="-1"/>
                <w:szCs w:val="24"/>
                <w:lang w:val="ro-RO"/>
              </w:rPr>
              <w:t>P</w:t>
            </w:r>
            <w:r w:rsidRPr="00655FDD">
              <w:rPr>
                <w:rFonts w:eastAsia="Verdana" w:cstheme="minorHAnsi"/>
                <w:b/>
                <w:szCs w:val="24"/>
                <w:lang w:val="ro-RO"/>
              </w:rPr>
              <w:t>U</w:t>
            </w:r>
            <w:r w:rsidRPr="00655FDD">
              <w:rPr>
                <w:rFonts w:eastAsia="Verdana" w:cstheme="minorHAnsi"/>
                <w:b/>
                <w:spacing w:val="1"/>
                <w:szCs w:val="24"/>
                <w:lang w:val="ro-RO"/>
              </w:rPr>
              <w:t>N</w:t>
            </w:r>
            <w:r w:rsidRPr="00655FDD">
              <w:rPr>
                <w:rFonts w:eastAsia="Verdana" w:cstheme="minorHAnsi"/>
                <w:b/>
                <w:spacing w:val="-1"/>
                <w:szCs w:val="24"/>
                <w:lang w:val="ro-RO"/>
              </w:rPr>
              <w:t>C</w:t>
            </w:r>
            <w:r w:rsidRPr="00655FDD">
              <w:rPr>
                <w:rFonts w:eastAsia="Verdana" w:cstheme="minorHAnsi"/>
                <w:b/>
                <w:szCs w:val="24"/>
                <w:lang w:val="ro-RO"/>
              </w:rPr>
              <w:t>TE</w:t>
            </w:r>
            <w:r w:rsidRPr="00655FDD">
              <w:rPr>
                <w:rFonts w:eastAsia="Verdana" w:cstheme="minorHAnsi"/>
                <w:b/>
                <w:spacing w:val="-1"/>
                <w:szCs w:val="24"/>
                <w:lang w:val="ro-RO"/>
              </w:rPr>
              <w:t xml:space="preserve"> </w:t>
            </w:r>
            <w:r w:rsidRPr="00655FDD">
              <w:rPr>
                <w:rFonts w:eastAsia="Verdana" w:cstheme="minorHAnsi"/>
                <w:b/>
                <w:szCs w:val="24"/>
                <w:lang w:val="ro-RO"/>
              </w:rPr>
              <w:t>T</w:t>
            </w:r>
            <w:r w:rsidRPr="00655FDD">
              <w:rPr>
                <w:rFonts w:eastAsia="Verdana" w:cstheme="minorHAnsi"/>
                <w:b/>
                <w:spacing w:val="1"/>
                <w:szCs w:val="24"/>
                <w:lang w:val="ro-RO"/>
              </w:rPr>
              <w:t>A</w:t>
            </w:r>
            <w:r w:rsidRPr="00655FDD">
              <w:rPr>
                <w:rFonts w:eastAsia="Verdana" w:cstheme="minorHAnsi"/>
                <w:b/>
                <w:szCs w:val="24"/>
                <w:lang w:val="ro-RO"/>
              </w:rPr>
              <w:t>RI</w:t>
            </w:r>
          </w:p>
        </w:tc>
        <w:tc>
          <w:tcPr>
            <w:tcW w:w="2527" w:type="pct"/>
            <w:tcBorders>
              <w:top w:val="single" w:sz="5" w:space="0" w:color="000000"/>
              <w:left w:val="single" w:sz="5" w:space="0" w:color="000000"/>
              <w:bottom w:val="single" w:sz="5" w:space="0" w:color="000000"/>
              <w:right w:val="single" w:sz="5" w:space="0" w:color="000000"/>
            </w:tcBorders>
            <w:vAlign w:val="center"/>
          </w:tcPr>
          <w:p w14:paraId="1B306060" w14:textId="77777777" w:rsidR="00EA57B1" w:rsidRPr="00655FDD" w:rsidRDefault="00EA57B1" w:rsidP="005602B5">
            <w:pPr>
              <w:tabs>
                <w:tab w:val="left" w:pos="284"/>
              </w:tabs>
              <w:jc w:val="center"/>
              <w:rPr>
                <w:rFonts w:eastAsia="Verdana" w:cstheme="minorHAnsi"/>
                <w:szCs w:val="24"/>
                <w:lang w:val="ro-RO"/>
              </w:rPr>
            </w:pPr>
            <w:r w:rsidRPr="00655FDD">
              <w:rPr>
                <w:rFonts w:eastAsia="Verdana" w:cstheme="minorHAnsi"/>
                <w:b/>
                <w:spacing w:val="-1"/>
                <w:szCs w:val="24"/>
                <w:lang w:val="ro-RO"/>
              </w:rPr>
              <w:t>P</w:t>
            </w:r>
            <w:r w:rsidRPr="00655FDD">
              <w:rPr>
                <w:rFonts w:eastAsia="Verdana" w:cstheme="minorHAnsi"/>
                <w:b/>
                <w:szCs w:val="24"/>
                <w:lang w:val="ro-RO"/>
              </w:rPr>
              <w:t>U</w:t>
            </w:r>
            <w:r w:rsidRPr="00655FDD">
              <w:rPr>
                <w:rFonts w:eastAsia="Verdana" w:cstheme="minorHAnsi"/>
                <w:b/>
                <w:spacing w:val="1"/>
                <w:szCs w:val="24"/>
                <w:lang w:val="ro-RO"/>
              </w:rPr>
              <w:t>N</w:t>
            </w:r>
            <w:r w:rsidRPr="00655FDD">
              <w:rPr>
                <w:rFonts w:eastAsia="Verdana" w:cstheme="minorHAnsi"/>
                <w:b/>
                <w:spacing w:val="-1"/>
                <w:szCs w:val="24"/>
                <w:lang w:val="ro-RO"/>
              </w:rPr>
              <w:t>C</w:t>
            </w:r>
            <w:r w:rsidRPr="00655FDD">
              <w:rPr>
                <w:rFonts w:eastAsia="Verdana" w:cstheme="minorHAnsi"/>
                <w:b/>
                <w:szCs w:val="24"/>
                <w:lang w:val="ro-RO"/>
              </w:rPr>
              <w:t>TE</w:t>
            </w:r>
            <w:r w:rsidRPr="00655FDD">
              <w:rPr>
                <w:rFonts w:eastAsia="Verdana" w:cstheme="minorHAnsi"/>
                <w:b/>
                <w:spacing w:val="-1"/>
                <w:szCs w:val="24"/>
                <w:lang w:val="ro-RO"/>
              </w:rPr>
              <w:t xml:space="preserve"> </w:t>
            </w:r>
            <w:r w:rsidRPr="00655FDD">
              <w:rPr>
                <w:rFonts w:eastAsia="Verdana" w:cstheme="minorHAnsi"/>
                <w:b/>
                <w:szCs w:val="24"/>
                <w:lang w:val="ro-RO"/>
              </w:rPr>
              <w:t>S</w:t>
            </w:r>
            <w:r w:rsidRPr="00655FDD">
              <w:rPr>
                <w:rFonts w:eastAsia="Verdana" w:cstheme="minorHAnsi"/>
                <w:b/>
                <w:spacing w:val="1"/>
                <w:szCs w:val="24"/>
                <w:lang w:val="ro-RO"/>
              </w:rPr>
              <w:t>LA</w:t>
            </w:r>
            <w:r w:rsidRPr="00655FDD">
              <w:rPr>
                <w:rFonts w:eastAsia="Verdana" w:cstheme="minorHAnsi"/>
                <w:b/>
                <w:szCs w:val="24"/>
                <w:lang w:val="ro-RO"/>
              </w:rPr>
              <w:t>BE</w:t>
            </w:r>
          </w:p>
        </w:tc>
      </w:tr>
      <w:tr w:rsidR="00EA57B1" w:rsidRPr="00655FDD" w14:paraId="2FDED3A5"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1AE27BE2" w14:textId="6D418491" w:rsidR="00F73EE3" w:rsidRPr="00F73EE3" w:rsidRDefault="00F73EE3">
            <w:pPr>
              <w:pStyle w:val="ListParagraph"/>
              <w:numPr>
                <w:ilvl w:val="0"/>
                <w:numId w:val="69"/>
              </w:numPr>
              <w:spacing w:after="0" w:line="240" w:lineRule="auto"/>
              <w:ind w:right="210"/>
              <w:rPr>
                <w:rFonts w:cstheme="minorHAnsi"/>
                <w:lang w:val="ro-RO"/>
              </w:rPr>
            </w:pPr>
            <w:r w:rsidRPr="00F73EE3">
              <w:rPr>
                <w:rFonts w:cstheme="minorHAnsi"/>
                <w:lang w:val="ro-RO"/>
              </w:rPr>
              <w:t>Eforturi ale autorităţilor locale de aplicare riguroasă a legislaţiei privind protecţia mediului;</w:t>
            </w:r>
          </w:p>
          <w:p w14:paraId="7DB75601" w14:textId="0587AAE9" w:rsidR="00F73EE3" w:rsidRPr="00F73EE3" w:rsidRDefault="00F73EE3">
            <w:pPr>
              <w:pStyle w:val="ListParagraph"/>
              <w:numPr>
                <w:ilvl w:val="0"/>
                <w:numId w:val="69"/>
              </w:numPr>
              <w:spacing w:after="0" w:line="240" w:lineRule="auto"/>
              <w:ind w:right="210"/>
              <w:rPr>
                <w:rFonts w:cstheme="minorHAnsi"/>
                <w:lang w:val="ro-RO"/>
              </w:rPr>
            </w:pPr>
            <w:r w:rsidRPr="00F73EE3">
              <w:rPr>
                <w:rFonts w:cstheme="minorHAnsi"/>
                <w:lang w:val="ro-RO"/>
              </w:rPr>
              <w:t>În localitate aerul, apa şi solul nu sunt afectaţi de poluanţi;</w:t>
            </w:r>
          </w:p>
          <w:p w14:paraId="1B87B7E0" w14:textId="40B4666A" w:rsidR="00EA57B1" w:rsidRPr="00F73EE3" w:rsidRDefault="00F73EE3">
            <w:pPr>
              <w:pStyle w:val="ListParagraph"/>
              <w:numPr>
                <w:ilvl w:val="0"/>
                <w:numId w:val="69"/>
              </w:numPr>
              <w:spacing w:after="0" w:line="240" w:lineRule="auto"/>
              <w:ind w:right="210"/>
              <w:rPr>
                <w:rFonts w:cstheme="minorHAnsi"/>
                <w:lang w:val="ro-RO"/>
              </w:rPr>
            </w:pPr>
            <w:r w:rsidRPr="00F73EE3">
              <w:rPr>
                <w:rFonts w:cstheme="minorHAnsi"/>
                <w:lang w:val="ro-RO"/>
              </w:rPr>
              <w:t>Suprafaţa mare a terenurilor cu vegetaţie forestieră;</w:t>
            </w:r>
          </w:p>
        </w:tc>
        <w:tc>
          <w:tcPr>
            <w:tcW w:w="2527" w:type="pct"/>
            <w:tcBorders>
              <w:top w:val="single" w:sz="5" w:space="0" w:color="000000"/>
              <w:left w:val="single" w:sz="5" w:space="0" w:color="000000"/>
              <w:bottom w:val="single" w:sz="5" w:space="0" w:color="000000"/>
              <w:right w:val="single" w:sz="5" w:space="0" w:color="000000"/>
            </w:tcBorders>
          </w:tcPr>
          <w:p w14:paraId="3B73A05D" w14:textId="2814A48B" w:rsidR="00F73EE3" w:rsidRPr="00F73EE3" w:rsidRDefault="00F73EE3">
            <w:pPr>
              <w:pStyle w:val="ListParagraph"/>
              <w:numPr>
                <w:ilvl w:val="0"/>
                <w:numId w:val="70"/>
              </w:numPr>
              <w:spacing w:after="0" w:line="240" w:lineRule="auto"/>
              <w:ind w:right="143"/>
              <w:rPr>
                <w:rFonts w:cstheme="minorHAnsi"/>
                <w:lang w:val="ro-RO"/>
              </w:rPr>
            </w:pPr>
            <w:r w:rsidRPr="00F73EE3">
              <w:rPr>
                <w:rFonts w:cstheme="minorHAnsi"/>
                <w:lang w:val="ro-RO"/>
              </w:rPr>
              <w:t>Colecţionarea neselecţionată a deşeurilor în vederea reciclării, refolosirii sau valorificării lor;</w:t>
            </w:r>
          </w:p>
          <w:p w14:paraId="5DDBE8F3" w14:textId="24FD1E06" w:rsidR="00F73EE3" w:rsidRPr="00F73EE3" w:rsidRDefault="00F73EE3">
            <w:pPr>
              <w:pStyle w:val="ListParagraph"/>
              <w:numPr>
                <w:ilvl w:val="0"/>
                <w:numId w:val="70"/>
              </w:numPr>
              <w:spacing w:after="0" w:line="240" w:lineRule="auto"/>
              <w:ind w:right="143"/>
              <w:rPr>
                <w:rFonts w:cstheme="minorHAnsi"/>
                <w:lang w:val="ro-RO"/>
              </w:rPr>
            </w:pPr>
            <w:r w:rsidRPr="00F73EE3">
              <w:rPr>
                <w:rFonts w:cstheme="minorHAnsi"/>
                <w:lang w:val="ro-RO"/>
              </w:rPr>
              <w:t>Educaţia ecologică a populaţiei este superficială;</w:t>
            </w:r>
          </w:p>
          <w:p w14:paraId="588491F6" w14:textId="74DCA50B" w:rsidR="00F73EE3" w:rsidRPr="00F73EE3" w:rsidRDefault="00F73EE3">
            <w:pPr>
              <w:pStyle w:val="ListParagraph"/>
              <w:numPr>
                <w:ilvl w:val="0"/>
                <w:numId w:val="70"/>
              </w:numPr>
              <w:spacing w:after="0" w:line="240" w:lineRule="auto"/>
              <w:ind w:right="143"/>
              <w:rPr>
                <w:rFonts w:cstheme="minorHAnsi"/>
                <w:lang w:val="ro-RO"/>
              </w:rPr>
            </w:pPr>
            <w:r w:rsidRPr="00F73EE3">
              <w:rPr>
                <w:rFonts w:cstheme="minorHAnsi"/>
                <w:lang w:val="ro-RO"/>
              </w:rPr>
              <w:t>Gestiunea deşeurilor constituie o problemă;</w:t>
            </w:r>
          </w:p>
          <w:p w14:paraId="70E0627B" w14:textId="01BEFC5B" w:rsidR="00F73EE3" w:rsidRPr="00F73EE3" w:rsidRDefault="00F73EE3">
            <w:pPr>
              <w:pStyle w:val="ListParagraph"/>
              <w:numPr>
                <w:ilvl w:val="0"/>
                <w:numId w:val="70"/>
              </w:numPr>
              <w:spacing w:after="0" w:line="240" w:lineRule="auto"/>
              <w:ind w:right="143"/>
              <w:rPr>
                <w:rFonts w:cstheme="minorHAnsi"/>
                <w:lang w:val="ro-RO"/>
              </w:rPr>
            </w:pPr>
            <w:r w:rsidRPr="00F73EE3">
              <w:rPr>
                <w:rFonts w:cstheme="minorHAnsi"/>
                <w:lang w:val="ro-RO"/>
              </w:rPr>
              <w:t xml:space="preserve">Exploatarea pădurilor </w:t>
            </w:r>
          </w:p>
          <w:p w14:paraId="71B46049" w14:textId="2F54CB93" w:rsidR="00EA57B1" w:rsidRPr="00F73EE3" w:rsidRDefault="00F73EE3">
            <w:pPr>
              <w:pStyle w:val="ListParagraph"/>
              <w:numPr>
                <w:ilvl w:val="0"/>
                <w:numId w:val="70"/>
              </w:numPr>
              <w:spacing w:after="0" w:line="240" w:lineRule="auto"/>
              <w:ind w:right="143"/>
              <w:rPr>
                <w:rFonts w:cstheme="minorHAnsi"/>
                <w:lang w:val="ro-RO"/>
              </w:rPr>
            </w:pPr>
            <w:r w:rsidRPr="00F73EE3">
              <w:rPr>
                <w:rFonts w:cstheme="minorHAnsi"/>
                <w:lang w:val="ro-RO"/>
              </w:rPr>
              <w:t>În domeniul apă/apă uzată, canalizarea nu acoperă întreaga suprafață a comunei;</w:t>
            </w:r>
          </w:p>
        </w:tc>
      </w:tr>
      <w:tr w:rsidR="00EA57B1" w:rsidRPr="00655FDD" w14:paraId="6A3FE2E6"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126A35FD" w14:textId="77777777" w:rsidR="00EA57B1" w:rsidRPr="00655FDD" w:rsidRDefault="00EA57B1" w:rsidP="005602B5">
            <w:pPr>
              <w:tabs>
                <w:tab w:val="left" w:pos="284"/>
              </w:tabs>
              <w:spacing w:line="280" w:lineRule="exact"/>
              <w:ind w:left="102"/>
              <w:jc w:val="center"/>
              <w:rPr>
                <w:rFonts w:eastAsia="Verdana" w:cstheme="minorHAnsi"/>
                <w:szCs w:val="24"/>
                <w:lang w:val="ro-RO"/>
              </w:rPr>
            </w:pPr>
            <w:r w:rsidRPr="00655FDD">
              <w:rPr>
                <w:rFonts w:eastAsia="Verdana" w:cstheme="minorHAnsi"/>
                <w:b/>
                <w:position w:val="-1"/>
                <w:szCs w:val="24"/>
                <w:lang w:val="ro-RO"/>
              </w:rPr>
              <w:t>O</w:t>
            </w:r>
            <w:r w:rsidRPr="00655FDD">
              <w:rPr>
                <w:rFonts w:eastAsia="Verdana" w:cstheme="minorHAnsi"/>
                <w:b/>
                <w:spacing w:val="-1"/>
                <w:position w:val="-1"/>
                <w:szCs w:val="24"/>
                <w:lang w:val="ro-RO"/>
              </w:rPr>
              <w:t>P</w:t>
            </w:r>
            <w:r w:rsidRPr="00655FDD">
              <w:rPr>
                <w:rFonts w:eastAsia="Verdana" w:cstheme="minorHAnsi"/>
                <w:b/>
                <w:position w:val="-1"/>
                <w:szCs w:val="24"/>
                <w:lang w:val="ro-RO"/>
              </w:rPr>
              <w:t>ORTU</w:t>
            </w:r>
            <w:r w:rsidRPr="00655FDD">
              <w:rPr>
                <w:rFonts w:eastAsia="Verdana" w:cstheme="minorHAnsi"/>
                <w:b/>
                <w:spacing w:val="1"/>
                <w:position w:val="-1"/>
                <w:szCs w:val="24"/>
                <w:lang w:val="ro-RO"/>
              </w:rPr>
              <w:t>NI</w:t>
            </w:r>
            <w:r w:rsidRPr="00655FDD">
              <w:rPr>
                <w:rFonts w:eastAsia="Verdana" w:cstheme="minorHAnsi"/>
                <w:b/>
                <w:position w:val="-1"/>
                <w:szCs w:val="24"/>
                <w:lang w:val="ro-RO"/>
              </w:rPr>
              <w:t>TĂȚI</w:t>
            </w:r>
          </w:p>
        </w:tc>
        <w:tc>
          <w:tcPr>
            <w:tcW w:w="2527" w:type="pct"/>
            <w:tcBorders>
              <w:top w:val="single" w:sz="5" w:space="0" w:color="000000"/>
              <w:left w:val="single" w:sz="5" w:space="0" w:color="000000"/>
              <w:bottom w:val="single" w:sz="5" w:space="0" w:color="000000"/>
              <w:right w:val="single" w:sz="5" w:space="0" w:color="000000"/>
            </w:tcBorders>
          </w:tcPr>
          <w:p w14:paraId="0FA5E49C" w14:textId="77777777" w:rsidR="00EA57B1" w:rsidRPr="00655FDD" w:rsidRDefault="00EA57B1" w:rsidP="005602B5">
            <w:pPr>
              <w:tabs>
                <w:tab w:val="left" w:pos="284"/>
              </w:tabs>
              <w:ind w:left="102"/>
              <w:jc w:val="center"/>
              <w:rPr>
                <w:rFonts w:eastAsia="Verdana" w:cstheme="minorHAnsi"/>
                <w:szCs w:val="24"/>
                <w:lang w:val="ro-RO"/>
              </w:rPr>
            </w:pPr>
            <w:r w:rsidRPr="00655FDD">
              <w:rPr>
                <w:rFonts w:eastAsia="Verdana" w:cstheme="minorHAnsi"/>
                <w:b/>
                <w:spacing w:val="1"/>
                <w:szCs w:val="24"/>
                <w:lang w:val="ro-RO"/>
              </w:rPr>
              <w:t>A</w:t>
            </w:r>
            <w:r w:rsidRPr="00655FDD">
              <w:rPr>
                <w:rFonts w:eastAsia="Verdana" w:cstheme="minorHAnsi"/>
                <w:b/>
                <w:szCs w:val="24"/>
                <w:lang w:val="ro-RO"/>
              </w:rPr>
              <w:t>M</w:t>
            </w:r>
            <w:r w:rsidRPr="00655FDD">
              <w:rPr>
                <w:rFonts w:eastAsia="Verdana" w:cstheme="minorHAnsi"/>
                <w:b/>
                <w:spacing w:val="-1"/>
                <w:szCs w:val="24"/>
                <w:lang w:val="ro-RO"/>
              </w:rPr>
              <w:t>E</w:t>
            </w:r>
            <w:r w:rsidRPr="00655FDD">
              <w:rPr>
                <w:rFonts w:eastAsia="Verdana" w:cstheme="minorHAnsi"/>
                <w:b/>
                <w:spacing w:val="1"/>
                <w:szCs w:val="24"/>
                <w:lang w:val="ro-RO"/>
              </w:rPr>
              <w:t>NIN</w:t>
            </w:r>
            <w:r w:rsidRPr="00655FDD">
              <w:rPr>
                <w:rFonts w:eastAsia="Verdana" w:cstheme="minorHAnsi"/>
                <w:b/>
                <w:spacing w:val="-3"/>
                <w:szCs w:val="24"/>
                <w:lang w:val="ro-RO"/>
              </w:rPr>
              <w:t>ȚĂRI</w:t>
            </w:r>
          </w:p>
        </w:tc>
      </w:tr>
      <w:tr w:rsidR="00EA57B1" w:rsidRPr="00655FDD" w14:paraId="6ACA3F9A" w14:textId="77777777" w:rsidTr="005602B5">
        <w:tc>
          <w:tcPr>
            <w:tcW w:w="2473" w:type="pct"/>
            <w:tcBorders>
              <w:top w:val="single" w:sz="5" w:space="0" w:color="000000"/>
              <w:left w:val="single" w:sz="5" w:space="0" w:color="000000"/>
              <w:bottom w:val="single" w:sz="5" w:space="0" w:color="000000"/>
              <w:right w:val="single" w:sz="5" w:space="0" w:color="000000"/>
            </w:tcBorders>
          </w:tcPr>
          <w:p w14:paraId="548671A9" w14:textId="61B82AE3" w:rsidR="00F73EE3" w:rsidRPr="00F73EE3" w:rsidRDefault="00F73EE3">
            <w:pPr>
              <w:pStyle w:val="ListParagraph"/>
              <w:numPr>
                <w:ilvl w:val="0"/>
                <w:numId w:val="71"/>
              </w:numPr>
              <w:spacing w:after="0" w:line="240" w:lineRule="auto"/>
              <w:ind w:left="630" w:right="190"/>
              <w:rPr>
                <w:rFonts w:cstheme="minorHAnsi"/>
                <w:lang w:val="ro-RO"/>
              </w:rPr>
            </w:pPr>
            <w:r w:rsidRPr="00F73EE3">
              <w:rPr>
                <w:rFonts w:cstheme="minorHAnsi"/>
                <w:lang w:val="ro-RO"/>
              </w:rPr>
              <w:t>Utilizarea programelor europene destinate reabilitării condiţiilor de mediu din zona rurală;</w:t>
            </w:r>
          </w:p>
          <w:p w14:paraId="44C34A7E" w14:textId="29DCC8D0" w:rsidR="00F73EE3" w:rsidRPr="00F73EE3" w:rsidRDefault="00F73EE3">
            <w:pPr>
              <w:pStyle w:val="ListParagraph"/>
              <w:numPr>
                <w:ilvl w:val="0"/>
                <w:numId w:val="71"/>
              </w:numPr>
              <w:spacing w:after="0" w:line="240" w:lineRule="auto"/>
              <w:ind w:left="630" w:right="190"/>
              <w:rPr>
                <w:rFonts w:cstheme="minorHAnsi"/>
                <w:lang w:val="ro-RO"/>
              </w:rPr>
            </w:pPr>
            <w:r w:rsidRPr="00F73EE3">
              <w:rPr>
                <w:rFonts w:cstheme="minorHAnsi"/>
                <w:lang w:val="ro-RO"/>
              </w:rPr>
              <w:t>Extinderea colaborării şi implicarea organizaţiilor neguvernamentale şi a şcolilor în programe comune de educaţie ecologică;</w:t>
            </w:r>
          </w:p>
          <w:p w14:paraId="6C88A9E7" w14:textId="1C331FAE" w:rsidR="00EA57B1" w:rsidRPr="00F73EE3" w:rsidRDefault="00F73EE3">
            <w:pPr>
              <w:pStyle w:val="ListParagraph"/>
              <w:numPr>
                <w:ilvl w:val="0"/>
                <w:numId w:val="71"/>
              </w:numPr>
              <w:spacing w:after="0" w:line="240" w:lineRule="auto"/>
              <w:ind w:left="630" w:right="190"/>
              <w:rPr>
                <w:rFonts w:cstheme="minorHAnsi"/>
                <w:lang w:val="ro-RO"/>
              </w:rPr>
            </w:pPr>
            <w:r w:rsidRPr="00F73EE3">
              <w:rPr>
                <w:rFonts w:cstheme="minorHAnsi"/>
                <w:lang w:val="ro-RO"/>
              </w:rPr>
              <w:t>Existenţa unor parteneriate în domeniul managementului deşeurilor;</w:t>
            </w:r>
          </w:p>
        </w:tc>
        <w:tc>
          <w:tcPr>
            <w:tcW w:w="2527" w:type="pct"/>
            <w:tcBorders>
              <w:top w:val="single" w:sz="5" w:space="0" w:color="000000"/>
              <w:left w:val="single" w:sz="5" w:space="0" w:color="000000"/>
              <w:bottom w:val="single" w:sz="5" w:space="0" w:color="000000"/>
              <w:right w:val="single" w:sz="5" w:space="0" w:color="000000"/>
            </w:tcBorders>
          </w:tcPr>
          <w:p w14:paraId="6C7886E0" w14:textId="60F9FCBB" w:rsidR="00F73EE3" w:rsidRPr="00F73EE3" w:rsidRDefault="00F73EE3">
            <w:pPr>
              <w:pStyle w:val="ListParagraph"/>
              <w:numPr>
                <w:ilvl w:val="0"/>
                <w:numId w:val="72"/>
              </w:numPr>
              <w:spacing w:after="0" w:line="240" w:lineRule="auto"/>
              <w:ind w:left="645" w:right="139"/>
              <w:rPr>
                <w:rFonts w:cstheme="minorHAnsi"/>
                <w:lang w:val="ro-RO"/>
              </w:rPr>
            </w:pPr>
            <w:r w:rsidRPr="00F73EE3">
              <w:rPr>
                <w:rFonts w:cstheme="minorHAnsi"/>
                <w:lang w:val="ro-RO"/>
              </w:rPr>
              <w:t>Alunecările de teren din zona Erghevița, Poroina și Dedovița Veche – în extravilan – zona de pășune;</w:t>
            </w:r>
          </w:p>
          <w:p w14:paraId="66DB1DB5" w14:textId="0092BFE9" w:rsidR="00F73EE3" w:rsidRPr="00F73EE3" w:rsidRDefault="00F73EE3">
            <w:pPr>
              <w:pStyle w:val="ListParagraph"/>
              <w:numPr>
                <w:ilvl w:val="0"/>
                <w:numId w:val="72"/>
              </w:numPr>
              <w:spacing w:after="0" w:line="240" w:lineRule="auto"/>
              <w:ind w:left="645" w:right="139"/>
              <w:rPr>
                <w:rFonts w:cstheme="minorHAnsi"/>
                <w:lang w:val="ro-RO"/>
              </w:rPr>
            </w:pPr>
            <w:r w:rsidRPr="00F73EE3">
              <w:rPr>
                <w:rFonts w:cstheme="minorHAnsi"/>
                <w:lang w:val="ro-RO"/>
              </w:rPr>
              <w:t>Mentalitatea de indiferenţă faţă de protecţia mediului (mai ales la nivelul populaţiei adulte);</w:t>
            </w:r>
          </w:p>
          <w:p w14:paraId="46273FE0" w14:textId="51289477" w:rsidR="00EA57B1" w:rsidRPr="00F73EE3" w:rsidRDefault="00F73EE3">
            <w:pPr>
              <w:pStyle w:val="ListParagraph"/>
              <w:numPr>
                <w:ilvl w:val="0"/>
                <w:numId w:val="72"/>
              </w:numPr>
              <w:spacing w:after="0" w:line="240" w:lineRule="auto"/>
              <w:ind w:left="645" w:right="139"/>
              <w:rPr>
                <w:rFonts w:cstheme="minorHAnsi"/>
                <w:lang w:val="ro-RO"/>
              </w:rPr>
            </w:pPr>
            <w:r w:rsidRPr="00F73EE3">
              <w:rPr>
                <w:rFonts w:cstheme="minorHAnsi"/>
                <w:lang w:val="ro-RO"/>
              </w:rPr>
              <w:t>Inundațiile provocate de torenții care nu sunt regularizați;</w:t>
            </w:r>
          </w:p>
        </w:tc>
      </w:tr>
    </w:tbl>
    <w:p w14:paraId="50E8C10E" w14:textId="1B5F4CE3" w:rsidR="00EA57B1" w:rsidRPr="00655FDD" w:rsidRDefault="00AA7B16" w:rsidP="00EA57B1">
      <w:pPr>
        <w:pStyle w:val="Heading3"/>
        <w:rPr>
          <w:sz w:val="24"/>
          <w:szCs w:val="24"/>
          <w:lang w:val="ro-RO"/>
        </w:rPr>
      </w:pPr>
      <w:bookmarkStart w:id="107" w:name="_Toc141391173"/>
      <w:r>
        <w:rPr>
          <w:lang w:val="ro-RO"/>
        </w:rPr>
        <w:lastRenderedPageBreak/>
        <w:t>Obiectivele</w:t>
      </w:r>
      <w:r w:rsidR="00EA57B1" w:rsidRPr="00655FDD">
        <w:rPr>
          <w:lang w:val="ro-RO"/>
        </w:rPr>
        <w:t xml:space="preserve"> strategice de dezvoltare ale comunei </w:t>
      </w:r>
      <w:r w:rsidR="00F73EE3">
        <w:rPr>
          <w:lang w:val="ro-RO"/>
        </w:rPr>
        <w:t>Șimian</w:t>
      </w:r>
      <w:bookmarkEnd w:id="107"/>
    </w:p>
    <w:p w14:paraId="3BE71281" w14:textId="547B75D1" w:rsidR="001A1354" w:rsidRPr="001A1354" w:rsidRDefault="001A1354" w:rsidP="001A1354">
      <w:pPr>
        <w:rPr>
          <w:lang w:val="ro-RO"/>
        </w:rPr>
      </w:pPr>
      <w:r w:rsidRPr="001A1354">
        <w:rPr>
          <w:rFonts w:cstheme="minorHAnsi"/>
          <w:lang w:val="ro-RO"/>
        </w:rPr>
        <w:t xml:space="preserve">Din analiza SWOT reies o serie de elemente cu rol de direcții prioritare de dezvoltare, asupra cărora se poate interveni pentru asigurarea protecției şi calităţii mediului  înconjurător în vederea creșterii standardului de viață al locuitorilor şi dezvoltării durabile a comunei </w:t>
      </w:r>
      <w:r>
        <w:rPr>
          <w:rFonts w:cstheme="minorHAnsi"/>
          <w:lang w:val="ro-RO"/>
        </w:rPr>
        <w:t>Șimian</w:t>
      </w:r>
    </w:p>
    <w:p w14:paraId="6D9ADBF2" w14:textId="0C7692B6" w:rsidR="00AA7B16" w:rsidRDefault="00AA7B16">
      <w:pPr>
        <w:pStyle w:val="ListParagraph"/>
        <w:numPr>
          <w:ilvl w:val="0"/>
          <w:numId w:val="29"/>
        </w:numPr>
        <w:rPr>
          <w:lang w:val="ro-RO"/>
        </w:rPr>
      </w:pPr>
      <w:r>
        <w:rPr>
          <w:lang w:val="ro-RO"/>
        </w:rPr>
        <w:t>D</w:t>
      </w:r>
      <w:r w:rsidRPr="00AA7B16">
        <w:rPr>
          <w:lang w:val="ro-RO"/>
        </w:rPr>
        <w:t xml:space="preserve">ezvoltarea infrastructurii și asigurarea accesului la această infrastructură, </w:t>
      </w:r>
      <w:r w:rsidR="00EA57B1" w:rsidRPr="00655FDD">
        <w:rPr>
          <w:lang w:val="ro-RO"/>
        </w:rPr>
        <w:t>Atingerea unui nivel ridicat al calității vieții</w:t>
      </w:r>
    </w:p>
    <w:p w14:paraId="3A6977A9" w14:textId="701755C2" w:rsidR="00EA57B1" w:rsidRDefault="00AA7B16">
      <w:pPr>
        <w:pStyle w:val="ListParagraph"/>
        <w:numPr>
          <w:ilvl w:val="0"/>
          <w:numId w:val="29"/>
        </w:numPr>
        <w:rPr>
          <w:lang w:val="ro-RO"/>
        </w:rPr>
      </w:pPr>
      <w:r>
        <w:rPr>
          <w:lang w:val="ro-RO"/>
        </w:rPr>
        <w:t>A</w:t>
      </w:r>
      <w:r w:rsidRPr="00AA7B16">
        <w:rPr>
          <w:lang w:val="ro-RO"/>
        </w:rPr>
        <w:t>sigurarea unor servicii publice de calitate și rezolvarea problemelor de mediu</w:t>
      </w:r>
    </w:p>
    <w:p w14:paraId="1090D776" w14:textId="5FA9C678" w:rsidR="00AA7B16" w:rsidRDefault="00AA7B16">
      <w:pPr>
        <w:pStyle w:val="ListParagraph"/>
        <w:numPr>
          <w:ilvl w:val="0"/>
          <w:numId w:val="29"/>
        </w:numPr>
        <w:rPr>
          <w:lang w:val="ro-RO"/>
        </w:rPr>
      </w:pPr>
      <w:r>
        <w:rPr>
          <w:lang w:val="ro-RO"/>
        </w:rPr>
        <w:t>D</w:t>
      </w:r>
      <w:r w:rsidRPr="00AA7B16">
        <w:rPr>
          <w:lang w:val="ro-RO"/>
        </w:rPr>
        <w:t>ezvoltarea sectorului manufacturier și al agriculturii,</w:t>
      </w:r>
    </w:p>
    <w:p w14:paraId="302C0BC9" w14:textId="3A9F3A80" w:rsidR="00AA7B16" w:rsidRDefault="00AA7B16">
      <w:pPr>
        <w:pStyle w:val="ListParagraph"/>
        <w:numPr>
          <w:ilvl w:val="0"/>
          <w:numId w:val="29"/>
        </w:numPr>
        <w:rPr>
          <w:lang w:val="ro-RO"/>
        </w:rPr>
      </w:pPr>
      <w:r>
        <w:rPr>
          <w:lang w:val="ro-RO"/>
        </w:rPr>
        <w:t>D</w:t>
      </w:r>
      <w:r w:rsidRPr="00AA7B16">
        <w:rPr>
          <w:lang w:val="ro-RO"/>
        </w:rPr>
        <w:t>ezvoltarea facilităților de petrecere a timpului liber în paralel cu dezvoltarea turismului</w:t>
      </w:r>
    </w:p>
    <w:p w14:paraId="665050A9" w14:textId="4323492E" w:rsidR="00AA7B16" w:rsidRPr="00AA7B16" w:rsidRDefault="00AA7B16">
      <w:pPr>
        <w:pStyle w:val="ListParagraph"/>
        <w:numPr>
          <w:ilvl w:val="0"/>
          <w:numId w:val="29"/>
        </w:numPr>
        <w:rPr>
          <w:lang w:val="ro-RO"/>
        </w:rPr>
      </w:pPr>
      <w:r>
        <w:rPr>
          <w:lang w:val="ro-RO"/>
        </w:rPr>
        <w:t>C</w:t>
      </w:r>
      <w:r w:rsidRPr="00AA7B16">
        <w:rPr>
          <w:lang w:val="ro-RO"/>
        </w:rPr>
        <w:t>reșterea vizibilității autorității publice locale și mărirea procentului de încasari la bugetul local.</w:t>
      </w:r>
    </w:p>
    <w:p w14:paraId="77476459" w14:textId="77777777" w:rsidR="00AA7B16" w:rsidRPr="00655FDD" w:rsidRDefault="00AA7B16" w:rsidP="00EA57B1">
      <w:pPr>
        <w:pStyle w:val="ListParagraph"/>
        <w:rPr>
          <w:lang w:val="ro-RO"/>
        </w:rPr>
      </w:pPr>
    </w:p>
    <w:p w14:paraId="0DBA0EBF" w14:textId="241EEC58" w:rsidR="00EA57B1" w:rsidRPr="00655FDD" w:rsidRDefault="00EA57B1" w:rsidP="00EA57B1">
      <w:pPr>
        <w:pStyle w:val="Heading1"/>
        <w:rPr>
          <w:lang w:val="ro-RO"/>
        </w:rPr>
      </w:pPr>
      <w:bookmarkStart w:id="108" w:name="_Toc141391174"/>
      <w:r w:rsidRPr="00655FDD">
        <w:rPr>
          <w:lang w:val="ro-RO"/>
        </w:rPr>
        <w:t>Propuneri de dezvoltare urbanistică</w:t>
      </w:r>
      <w:bookmarkEnd w:id="108"/>
    </w:p>
    <w:p w14:paraId="35D472C1" w14:textId="77777777" w:rsidR="00EA57B1" w:rsidRPr="00655FDD" w:rsidRDefault="00EA57B1" w:rsidP="006120A8">
      <w:pPr>
        <w:pStyle w:val="Heading2"/>
        <w:rPr>
          <w:lang w:val="ro-RO"/>
        </w:rPr>
      </w:pPr>
      <w:bookmarkStart w:id="109" w:name="_Toc141391175"/>
      <w:r w:rsidRPr="00655FDD">
        <w:rPr>
          <w:lang w:val="ro-RO"/>
        </w:rPr>
        <w:t>Studii de fundamentare</w:t>
      </w:r>
      <w:bookmarkEnd w:id="109"/>
    </w:p>
    <w:p w14:paraId="324326E3" w14:textId="68795571" w:rsidR="00EA57B1" w:rsidRPr="00655FDD" w:rsidRDefault="00EA57B1" w:rsidP="00EA57B1">
      <w:pPr>
        <w:rPr>
          <w:rFonts w:cstheme="minorHAnsi"/>
          <w:lang w:val="ro-RO"/>
        </w:rPr>
      </w:pPr>
      <w:r w:rsidRPr="00655FDD">
        <w:rPr>
          <w:rFonts w:cstheme="minorHAnsi"/>
          <w:lang w:val="ro-RO"/>
        </w:rPr>
        <w:t xml:space="preserve">Studiile de fundamentare care justifică impunerea anumitor reglementări urbanistice utilizate pentru </w:t>
      </w:r>
      <w:r w:rsidRPr="00655FDD">
        <w:rPr>
          <w:rFonts w:cstheme="minorHAnsi"/>
          <w:b/>
          <w:bCs/>
          <w:lang w:val="ro-RO"/>
        </w:rPr>
        <w:t xml:space="preserve">PLANUL DE URBANISM GENERAL AL COMUNEI </w:t>
      </w:r>
      <w:r w:rsidR="004A3419">
        <w:rPr>
          <w:rFonts w:cstheme="minorHAnsi"/>
          <w:b/>
          <w:bCs/>
          <w:lang w:val="ro-RO"/>
        </w:rPr>
        <w:t>ȘIMIAN</w:t>
      </w:r>
      <w:r w:rsidRPr="00655FDD">
        <w:rPr>
          <w:rFonts w:cstheme="minorHAnsi"/>
          <w:b/>
          <w:bCs/>
          <w:lang w:val="ro-RO"/>
        </w:rPr>
        <w:t xml:space="preserve"> </w:t>
      </w:r>
      <w:r w:rsidRPr="00655FDD">
        <w:rPr>
          <w:rFonts w:cstheme="minorHAnsi"/>
          <w:lang w:val="ro-RO"/>
        </w:rPr>
        <w:t>sunt :</w:t>
      </w:r>
    </w:p>
    <w:p w14:paraId="5537A4F6" w14:textId="77777777" w:rsidR="00EA57B1" w:rsidRPr="00655FDD" w:rsidRDefault="00EA57B1">
      <w:pPr>
        <w:pStyle w:val="ListParagraph"/>
        <w:numPr>
          <w:ilvl w:val="0"/>
          <w:numId w:val="25"/>
        </w:numPr>
        <w:ind w:left="709"/>
        <w:rPr>
          <w:rFonts w:cstheme="minorHAnsi"/>
          <w:color w:val="000000"/>
          <w:lang w:val="ro-RO"/>
        </w:rPr>
      </w:pPr>
      <w:r w:rsidRPr="00655FDD">
        <w:rPr>
          <w:rFonts w:cstheme="minorHAnsi"/>
          <w:color w:val="000000"/>
          <w:lang w:val="ro-RO"/>
        </w:rPr>
        <w:t>Analizele topografice în conformitate cu care s-au facut recomandări privind construibilitatea în toate localităţile componente ale comunei, celelalte reglementări urbanistice fiind direct legate de zonele de protectie ( protectii sanitare, risc de inundatii, risc de alunecari, etc. );</w:t>
      </w:r>
    </w:p>
    <w:p w14:paraId="52C04AAE" w14:textId="77777777" w:rsidR="00EA57B1" w:rsidRPr="00655FDD" w:rsidRDefault="00EA57B1">
      <w:pPr>
        <w:pStyle w:val="ListParagraph"/>
        <w:numPr>
          <w:ilvl w:val="0"/>
          <w:numId w:val="25"/>
        </w:numPr>
        <w:ind w:left="709"/>
        <w:rPr>
          <w:rFonts w:cstheme="minorHAnsi"/>
          <w:color w:val="000000"/>
          <w:lang w:val="ro-RO"/>
        </w:rPr>
      </w:pPr>
      <w:r w:rsidRPr="00655FDD">
        <w:rPr>
          <w:rFonts w:cstheme="minorHAnsi"/>
          <w:color w:val="000000"/>
          <w:lang w:val="ro-RO"/>
        </w:rPr>
        <w:t xml:space="preserve">Studiu geotehnic; </w:t>
      </w:r>
    </w:p>
    <w:p w14:paraId="35FDE2D5" w14:textId="77777777" w:rsidR="00EA57B1" w:rsidRPr="00655FDD" w:rsidRDefault="00EA57B1">
      <w:pPr>
        <w:pStyle w:val="ListParagraph"/>
        <w:numPr>
          <w:ilvl w:val="0"/>
          <w:numId w:val="25"/>
        </w:numPr>
        <w:ind w:left="709"/>
        <w:rPr>
          <w:rFonts w:cstheme="minorHAnsi"/>
          <w:color w:val="000000"/>
          <w:lang w:val="ro-RO"/>
        </w:rPr>
      </w:pPr>
      <w:r w:rsidRPr="00655FDD">
        <w:rPr>
          <w:rFonts w:cstheme="minorHAnsi"/>
          <w:color w:val="000000"/>
          <w:lang w:val="ro-RO"/>
        </w:rPr>
        <w:t xml:space="preserve">Studiu istoric. </w:t>
      </w:r>
    </w:p>
    <w:p w14:paraId="67F3D540" w14:textId="77777777" w:rsidR="00EA57B1" w:rsidRPr="00655FDD" w:rsidRDefault="00EA57B1" w:rsidP="00EA57B1">
      <w:pPr>
        <w:ind w:left="709"/>
        <w:rPr>
          <w:b/>
          <w:lang w:val="ro-RO"/>
        </w:rPr>
      </w:pPr>
      <w:r w:rsidRPr="00655FDD">
        <w:rPr>
          <w:b/>
          <w:i/>
          <w:iCs/>
          <w:lang w:val="ro-RO"/>
        </w:rPr>
        <w:t xml:space="preserve">Recomandări pentru administraţia publică locală: </w:t>
      </w:r>
    </w:p>
    <w:p w14:paraId="1048EA38" w14:textId="77777777" w:rsidR="00EA57B1" w:rsidRPr="00655FDD" w:rsidRDefault="00EA57B1">
      <w:pPr>
        <w:pStyle w:val="ListParagraph"/>
        <w:numPr>
          <w:ilvl w:val="0"/>
          <w:numId w:val="25"/>
        </w:numPr>
        <w:ind w:left="709"/>
        <w:rPr>
          <w:lang w:val="ro-RO"/>
        </w:rPr>
      </w:pPr>
      <w:r w:rsidRPr="00655FDD">
        <w:rPr>
          <w:lang w:val="ro-RO"/>
        </w:rPr>
        <w:t>Proiectul pentru autorizarea construcţiilor se va face pe baza unui studiu geotehnic întocmit conform legislaţiei în vigoare, pentru fiecare obiectiv în parte;</w:t>
      </w:r>
    </w:p>
    <w:p w14:paraId="584E2462" w14:textId="77777777" w:rsidR="00EA57B1" w:rsidRPr="00655FDD" w:rsidRDefault="00EA57B1">
      <w:pPr>
        <w:pStyle w:val="ListParagraph"/>
        <w:numPr>
          <w:ilvl w:val="0"/>
          <w:numId w:val="25"/>
        </w:numPr>
        <w:ind w:left="709"/>
        <w:rPr>
          <w:lang w:val="ro-RO"/>
        </w:rPr>
      </w:pPr>
      <w:r w:rsidRPr="00655FDD">
        <w:rPr>
          <w:lang w:val="ro-RO"/>
        </w:rPr>
        <w:t xml:space="preserve">Pentru construcţiile încadrate în categoriile de importanţă normală, deosebită şi excepţională se va face verificarea de către un verificator A, atestat. </w:t>
      </w:r>
    </w:p>
    <w:p w14:paraId="48D6ACBA" w14:textId="77777777" w:rsidR="00EA57B1" w:rsidRPr="00655FDD" w:rsidRDefault="00EA57B1" w:rsidP="00EA57B1">
      <w:pPr>
        <w:ind w:left="709"/>
        <w:rPr>
          <w:b/>
          <w:lang w:val="ro-RO"/>
        </w:rPr>
      </w:pPr>
      <w:r w:rsidRPr="00655FDD">
        <w:rPr>
          <w:b/>
          <w:i/>
          <w:iCs/>
          <w:lang w:val="ro-RO"/>
        </w:rPr>
        <w:t xml:space="preserve">Recomandări specifice zonelor de riscuri naturale şi antropice </w:t>
      </w:r>
    </w:p>
    <w:p w14:paraId="6EAD2F56" w14:textId="77777777" w:rsidR="00EA57B1" w:rsidRPr="00655FDD" w:rsidRDefault="00EA57B1">
      <w:pPr>
        <w:pStyle w:val="ListParagraph"/>
        <w:numPr>
          <w:ilvl w:val="0"/>
          <w:numId w:val="25"/>
        </w:numPr>
        <w:ind w:left="709"/>
        <w:rPr>
          <w:lang w:val="ro-RO"/>
        </w:rPr>
      </w:pPr>
      <w:r w:rsidRPr="00655FDD">
        <w:rPr>
          <w:lang w:val="ro-RO"/>
        </w:rPr>
        <w:t xml:space="preserve">Se va respecta zona de protecţie pentru cursurile de apă impusă de Apele Române; </w:t>
      </w:r>
    </w:p>
    <w:p w14:paraId="04FDF94C" w14:textId="3270E930" w:rsidR="00EA57B1" w:rsidRPr="00655FDD" w:rsidRDefault="00EA57B1">
      <w:pPr>
        <w:pStyle w:val="ListParagraph"/>
        <w:numPr>
          <w:ilvl w:val="0"/>
          <w:numId w:val="25"/>
        </w:numPr>
        <w:ind w:left="709"/>
        <w:rPr>
          <w:lang w:val="ro-RO"/>
        </w:rPr>
      </w:pPr>
      <w:r w:rsidRPr="00655FDD">
        <w:rPr>
          <w:lang w:val="ro-RO"/>
        </w:rPr>
        <w:t>Se vor executa lucrări de curăţire şi regularizare de-a lungul pârâurilor</w:t>
      </w:r>
      <w:r w:rsidR="006120A8">
        <w:rPr>
          <w:lang w:val="ro-RO"/>
        </w:rPr>
        <w:t>, râurilor</w:t>
      </w:r>
      <w:r w:rsidRPr="00655FDD">
        <w:rPr>
          <w:lang w:val="ro-RO"/>
        </w:rPr>
        <w:t xml:space="preserve"> şi a afluenţilor. </w:t>
      </w:r>
    </w:p>
    <w:p w14:paraId="1E518040" w14:textId="77777777" w:rsidR="00EA57B1" w:rsidRPr="00655FDD" w:rsidRDefault="00EA57B1">
      <w:pPr>
        <w:pStyle w:val="ListParagraph"/>
        <w:numPr>
          <w:ilvl w:val="0"/>
          <w:numId w:val="25"/>
        </w:numPr>
        <w:ind w:left="709"/>
        <w:rPr>
          <w:lang w:val="ro-RO"/>
        </w:rPr>
      </w:pPr>
      <w:r w:rsidRPr="00655FDD">
        <w:rPr>
          <w:lang w:val="ro-RO"/>
        </w:rPr>
        <w:t xml:space="preserve">Pentru zonele cu potenţial mediu de instabilitate, pentru a preveni fenomenele de risc ce apar la amplasarea construcţiilor se vor avea în vedere următoarele recomandări: </w:t>
      </w:r>
    </w:p>
    <w:p w14:paraId="37B1CE19" w14:textId="77777777" w:rsidR="00EA57B1" w:rsidRPr="00655FDD" w:rsidRDefault="00EA57B1">
      <w:pPr>
        <w:pStyle w:val="ListParagraph"/>
        <w:numPr>
          <w:ilvl w:val="0"/>
          <w:numId w:val="89"/>
        </w:numPr>
        <w:rPr>
          <w:lang w:val="ro-RO"/>
        </w:rPr>
      </w:pPr>
      <w:r w:rsidRPr="00655FDD">
        <w:rPr>
          <w:lang w:val="ro-RO"/>
        </w:rPr>
        <w:t xml:space="preserve">Amplasarea construcţiilor se va face pe baza studiilor geotehnice cu calculul stabilităţii versantului la încărcările suplimentare create de construcţii; </w:t>
      </w:r>
    </w:p>
    <w:p w14:paraId="3B3C6D6C" w14:textId="77777777" w:rsidR="00EA57B1" w:rsidRPr="00655FDD" w:rsidRDefault="00EA57B1">
      <w:pPr>
        <w:pStyle w:val="ListParagraph"/>
        <w:numPr>
          <w:ilvl w:val="0"/>
          <w:numId w:val="89"/>
        </w:numPr>
        <w:rPr>
          <w:lang w:val="ro-RO"/>
        </w:rPr>
      </w:pPr>
      <w:r w:rsidRPr="00655FDD">
        <w:rPr>
          <w:lang w:val="ro-RO"/>
        </w:rPr>
        <w:tab/>
        <w:t xml:space="preserve">Se vor proiecta construcţii uşoare; </w:t>
      </w:r>
    </w:p>
    <w:p w14:paraId="183EA7FF" w14:textId="77777777" w:rsidR="00EA57B1" w:rsidRPr="00655FDD" w:rsidRDefault="00EA57B1">
      <w:pPr>
        <w:pStyle w:val="ListParagraph"/>
        <w:numPr>
          <w:ilvl w:val="0"/>
          <w:numId w:val="89"/>
        </w:numPr>
        <w:rPr>
          <w:lang w:val="ro-RO"/>
        </w:rPr>
      </w:pPr>
      <w:r w:rsidRPr="00655FDD">
        <w:rPr>
          <w:lang w:val="ro-RO"/>
        </w:rPr>
        <w:t xml:space="preserve">Nu se vor executa lucrări de săpătură de anvergură pe versant (şanţuri adânci, platforme, taluze verticale, umpluturi etc); </w:t>
      </w:r>
    </w:p>
    <w:p w14:paraId="36BF9A5C" w14:textId="77777777" w:rsidR="00EA57B1" w:rsidRPr="00655FDD" w:rsidRDefault="00EA57B1">
      <w:pPr>
        <w:pStyle w:val="ListParagraph"/>
        <w:numPr>
          <w:ilvl w:val="0"/>
          <w:numId w:val="89"/>
        </w:numPr>
        <w:rPr>
          <w:lang w:val="ro-RO"/>
        </w:rPr>
      </w:pPr>
      <w:r w:rsidRPr="00655FDD">
        <w:rPr>
          <w:lang w:val="ro-RO"/>
        </w:rPr>
        <w:lastRenderedPageBreak/>
        <w:t xml:space="preserve">Se vor executa numai săpături locale pentru fundaţii izolate sau ziduri de sprijin care vor fi betonate imediat ce s-a terminat săpătura; </w:t>
      </w:r>
    </w:p>
    <w:p w14:paraId="6F918227" w14:textId="77777777" w:rsidR="00EA57B1" w:rsidRPr="00655FDD" w:rsidRDefault="00EA57B1">
      <w:pPr>
        <w:pStyle w:val="ListParagraph"/>
        <w:numPr>
          <w:ilvl w:val="0"/>
          <w:numId w:val="89"/>
        </w:numPr>
        <w:rPr>
          <w:lang w:val="ro-RO"/>
        </w:rPr>
      </w:pPr>
      <w:r w:rsidRPr="00655FDD">
        <w:rPr>
          <w:lang w:val="ro-RO"/>
        </w:rPr>
        <w:t xml:space="preserve">Se vor lua măsuri pentru a preîntâmpina pătrunderea apei în săpătură; </w:t>
      </w:r>
    </w:p>
    <w:p w14:paraId="3C3AFDFE" w14:textId="77777777" w:rsidR="00EA57B1" w:rsidRPr="00655FDD" w:rsidRDefault="00EA57B1">
      <w:pPr>
        <w:pStyle w:val="ListParagraph"/>
        <w:numPr>
          <w:ilvl w:val="0"/>
          <w:numId w:val="89"/>
        </w:numPr>
        <w:rPr>
          <w:lang w:val="ro-RO"/>
        </w:rPr>
      </w:pPr>
      <w:r w:rsidRPr="00655FDD">
        <w:rPr>
          <w:lang w:val="ro-RO"/>
        </w:rPr>
        <w:t xml:space="preserve">Se vor dirija apele din precipitaţii prin rigole bine dimensionate şi dirijate astfel încât să nu producă eroziuni; </w:t>
      </w:r>
    </w:p>
    <w:p w14:paraId="3E2EBB70" w14:textId="77777777" w:rsidR="00EA57B1" w:rsidRPr="00655FDD" w:rsidRDefault="00EA57B1">
      <w:pPr>
        <w:pStyle w:val="ListParagraph"/>
        <w:numPr>
          <w:ilvl w:val="0"/>
          <w:numId w:val="89"/>
        </w:numPr>
        <w:rPr>
          <w:lang w:val="ro-RO"/>
        </w:rPr>
      </w:pPr>
      <w:r w:rsidRPr="00655FDD">
        <w:rPr>
          <w:lang w:val="ro-RO"/>
        </w:rPr>
        <w:t xml:space="preserve">Se vor planta arbori la o distanţă corespunzătoare faţă de construcţiile ce urmează a se executa. </w:t>
      </w:r>
    </w:p>
    <w:p w14:paraId="21D97A13" w14:textId="77777777" w:rsidR="00EA57B1" w:rsidRPr="00655FDD" w:rsidRDefault="00EA57B1">
      <w:pPr>
        <w:pStyle w:val="ListParagraph"/>
        <w:numPr>
          <w:ilvl w:val="0"/>
          <w:numId w:val="25"/>
        </w:numPr>
        <w:ind w:left="709"/>
        <w:rPr>
          <w:lang w:val="ro-RO"/>
        </w:rPr>
      </w:pPr>
      <w:r w:rsidRPr="00655FDD">
        <w:rPr>
          <w:lang w:val="ro-RO"/>
        </w:rPr>
        <w:t>Pentru zonele afectate de fenomene de instabilitate şi cele improprii de construit se va avea în vedere împădurirea lor.</w:t>
      </w:r>
    </w:p>
    <w:p w14:paraId="2F2D0232" w14:textId="77777777" w:rsidR="00EA57B1" w:rsidRPr="00655FDD" w:rsidRDefault="00EA57B1">
      <w:pPr>
        <w:pStyle w:val="ListParagraph"/>
        <w:numPr>
          <w:ilvl w:val="0"/>
          <w:numId w:val="25"/>
        </w:numPr>
        <w:ind w:left="709"/>
        <w:rPr>
          <w:rFonts w:cstheme="minorHAnsi"/>
          <w:lang w:val="ro-RO"/>
        </w:rPr>
      </w:pPr>
      <w:r w:rsidRPr="00655FDD">
        <w:rPr>
          <w:rFonts w:cstheme="minorHAnsi"/>
          <w:lang w:val="ro-RO"/>
        </w:rPr>
        <w:t>La amplasarea construcţiilor în apropierea liniilor electrice, se va solicita avizul de la Transelectrica S.A./SC CEZ SA.</w:t>
      </w:r>
    </w:p>
    <w:p w14:paraId="6CBA0317" w14:textId="77777777" w:rsidR="00EA57B1" w:rsidRPr="00655FDD" w:rsidRDefault="00EA57B1">
      <w:pPr>
        <w:pStyle w:val="ListParagraph"/>
        <w:numPr>
          <w:ilvl w:val="0"/>
          <w:numId w:val="25"/>
        </w:numPr>
        <w:ind w:left="709"/>
        <w:rPr>
          <w:lang w:val="ro-RO"/>
        </w:rPr>
      </w:pPr>
      <w:r w:rsidRPr="00655FDD">
        <w:rPr>
          <w:lang w:val="ro-RO"/>
        </w:rPr>
        <w:t>La sistematizarea teritoriului se va ţine cont de traseele de utilităţi şi zonele de protecţie ale diferitelor obiective din zonă, mai ales acolo unde aceste trasee au o densitate mare.</w:t>
      </w:r>
    </w:p>
    <w:p w14:paraId="37157BC6" w14:textId="77777777" w:rsidR="00EA57B1" w:rsidRPr="00655FDD" w:rsidRDefault="00EA57B1">
      <w:pPr>
        <w:pStyle w:val="ListParagraph"/>
        <w:numPr>
          <w:ilvl w:val="0"/>
          <w:numId w:val="25"/>
        </w:numPr>
        <w:ind w:left="709"/>
        <w:rPr>
          <w:lang w:val="ro-RO"/>
        </w:rPr>
      </w:pPr>
      <w:r w:rsidRPr="00655FDD">
        <w:rPr>
          <w:lang w:val="ro-RO"/>
        </w:rPr>
        <w:t>În ceea ce priveşte studiul istoric, se va avea în vedere:</w:t>
      </w:r>
    </w:p>
    <w:p w14:paraId="4E3A1C7E" w14:textId="77777777" w:rsidR="00EA57B1" w:rsidRPr="00655FDD" w:rsidRDefault="00EA57B1">
      <w:pPr>
        <w:pStyle w:val="ListParagraph"/>
        <w:numPr>
          <w:ilvl w:val="0"/>
          <w:numId w:val="90"/>
        </w:numPr>
        <w:rPr>
          <w:rFonts w:cstheme="minorHAnsi"/>
          <w:color w:val="000000"/>
          <w:lang w:val="ro-RO"/>
        </w:rPr>
      </w:pPr>
      <w:r w:rsidRPr="00655FDD">
        <w:rPr>
          <w:rFonts w:cstheme="minorHAnsi"/>
          <w:color w:val="000000"/>
          <w:lang w:val="ro-RO"/>
        </w:rPr>
        <w:t xml:space="preserve">Conservarea prin propuneri de organizare spaţială a caracterului tradiţional al morfologiei rurale, al structurii gospodăriilor şi al unităţilor de peisaj identificate; </w:t>
      </w:r>
    </w:p>
    <w:p w14:paraId="2663E524" w14:textId="77777777" w:rsidR="00EA57B1" w:rsidRPr="00655FDD" w:rsidRDefault="00EA57B1">
      <w:pPr>
        <w:pStyle w:val="ListParagraph"/>
        <w:numPr>
          <w:ilvl w:val="0"/>
          <w:numId w:val="90"/>
        </w:numPr>
        <w:rPr>
          <w:rFonts w:cstheme="minorHAnsi"/>
          <w:color w:val="000000"/>
          <w:lang w:val="ro-RO"/>
        </w:rPr>
      </w:pPr>
      <w:r w:rsidRPr="00655FDD">
        <w:rPr>
          <w:rFonts w:cstheme="minorHAnsi"/>
          <w:color w:val="000000"/>
          <w:lang w:val="ro-RO"/>
        </w:rPr>
        <w:t xml:space="preserve">Controlul reglementat al mişcării terenurilor (evitarea operaţiunilor de comasări sau dezmembrări care să genereze parcele atipice ca forme şi dimensiuni); </w:t>
      </w:r>
    </w:p>
    <w:p w14:paraId="615A67F9" w14:textId="77777777" w:rsidR="00EA57B1" w:rsidRPr="00655FDD" w:rsidRDefault="00EA57B1">
      <w:pPr>
        <w:pStyle w:val="ListParagraph"/>
        <w:numPr>
          <w:ilvl w:val="0"/>
          <w:numId w:val="90"/>
        </w:numPr>
        <w:rPr>
          <w:rFonts w:cstheme="minorHAnsi"/>
          <w:color w:val="000000"/>
          <w:lang w:val="ro-RO"/>
        </w:rPr>
      </w:pPr>
      <w:r w:rsidRPr="00655FDD">
        <w:rPr>
          <w:rFonts w:cstheme="minorHAnsi"/>
          <w:color w:val="000000"/>
          <w:lang w:val="ro-RO"/>
        </w:rPr>
        <w:t xml:space="preserve">Reglementarea conservării fără alterări a fondului construit tradiţional de locuinţe, cu precizări adecvate; </w:t>
      </w:r>
    </w:p>
    <w:p w14:paraId="6453A9C0" w14:textId="77777777" w:rsidR="00EA57B1" w:rsidRPr="00655FDD" w:rsidRDefault="00EA57B1">
      <w:pPr>
        <w:pStyle w:val="ListParagraph"/>
        <w:numPr>
          <w:ilvl w:val="0"/>
          <w:numId w:val="25"/>
        </w:numPr>
        <w:ind w:left="709"/>
        <w:rPr>
          <w:rFonts w:cstheme="minorHAnsi"/>
          <w:color w:val="000000"/>
          <w:lang w:val="ro-RO"/>
        </w:rPr>
      </w:pPr>
      <w:r w:rsidRPr="00655FDD">
        <w:rPr>
          <w:rFonts w:cstheme="minorHAnsi"/>
          <w:color w:val="000000"/>
          <w:lang w:val="ro-RO"/>
        </w:rPr>
        <w:t xml:space="preserve">Propuneri de dezvoltare etapizată a tuturor categoriilor de reţele edilitare pentru asigurarea unor bune standarde de calitate a locuirii şi serviciilor şi optimizarea mobilităţii în teritoriu; </w:t>
      </w:r>
    </w:p>
    <w:p w14:paraId="78A412F9" w14:textId="77777777" w:rsidR="00EA57B1" w:rsidRPr="00655FDD" w:rsidRDefault="00EA57B1">
      <w:pPr>
        <w:pStyle w:val="ListParagraph"/>
        <w:numPr>
          <w:ilvl w:val="0"/>
          <w:numId w:val="25"/>
        </w:numPr>
        <w:ind w:left="709"/>
        <w:rPr>
          <w:rFonts w:cstheme="minorHAnsi"/>
          <w:color w:val="000000"/>
          <w:lang w:val="ro-RO"/>
        </w:rPr>
      </w:pPr>
      <w:r w:rsidRPr="00655FDD">
        <w:rPr>
          <w:rFonts w:cstheme="minorHAnsi"/>
          <w:color w:val="000000"/>
          <w:lang w:val="ro-RO"/>
        </w:rPr>
        <w:t xml:space="preserve">Optimizarea prin propuneri urbanistice a condiţiilor de relaţionare a teritoriului comunei cu elementele de cadru natural, în scopul dezvoltării unor activităţi de interes (accesibilitate facilă pentru agrement, sport, turism); </w:t>
      </w:r>
    </w:p>
    <w:p w14:paraId="4978CDB2" w14:textId="77777777" w:rsidR="00EA57B1" w:rsidRPr="00655FDD" w:rsidRDefault="00EA57B1">
      <w:pPr>
        <w:pStyle w:val="ListParagraph"/>
        <w:numPr>
          <w:ilvl w:val="0"/>
          <w:numId w:val="25"/>
        </w:numPr>
        <w:ind w:left="709"/>
        <w:rPr>
          <w:rFonts w:cstheme="minorHAnsi"/>
          <w:color w:val="000000"/>
          <w:lang w:val="ro-RO"/>
        </w:rPr>
      </w:pPr>
      <w:r w:rsidRPr="00655FDD">
        <w:rPr>
          <w:rFonts w:cstheme="minorHAnsi"/>
          <w:color w:val="000000"/>
          <w:lang w:val="ro-RO"/>
        </w:rPr>
        <w:t xml:space="preserve">Reglementări locale clare pentru autorizarea construirii. </w:t>
      </w:r>
    </w:p>
    <w:p w14:paraId="3A780D97" w14:textId="77777777" w:rsidR="00EA57B1" w:rsidRPr="00655FDD" w:rsidRDefault="00EA57B1">
      <w:pPr>
        <w:pStyle w:val="ListParagraph"/>
        <w:numPr>
          <w:ilvl w:val="0"/>
          <w:numId w:val="25"/>
        </w:numPr>
        <w:ind w:left="709"/>
        <w:rPr>
          <w:rFonts w:cstheme="minorHAnsi"/>
          <w:color w:val="000000"/>
          <w:lang w:val="ro-RO"/>
        </w:rPr>
      </w:pPr>
      <w:r w:rsidRPr="00655FDD">
        <w:rPr>
          <w:rFonts w:cstheme="minorHAnsi"/>
          <w:color w:val="000000"/>
          <w:lang w:val="ro-RO"/>
        </w:rPr>
        <w:t>Delimitarea unor unităţi de peisaj, apte a fi reglementate în scopul conservării specificităţilor locale: peisaj agricol, peisaj natural de luncă, peisaj antropizat pentru practicarea sustenabilă a turismului şi agrementului, etc.;</w:t>
      </w:r>
    </w:p>
    <w:p w14:paraId="2AAE3139" w14:textId="77777777" w:rsidR="00EA57B1" w:rsidRPr="00655FDD" w:rsidRDefault="00EA57B1">
      <w:pPr>
        <w:pStyle w:val="ListParagraph"/>
        <w:numPr>
          <w:ilvl w:val="0"/>
          <w:numId w:val="25"/>
        </w:numPr>
        <w:ind w:left="709"/>
        <w:rPr>
          <w:rFonts w:cstheme="minorHAnsi"/>
          <w:color w:val="000000"/>
          <w:lang w:val="ro-RO"/>
        </w:rPr>
      </w:pPr>
      <w:r w:rsidRPr="00655FDD">
        <w:rPr>
          <w:rFonts w:cstheme="minorHAnsi"/>
          <w:color w:val="000000"/>
          <w:lang w:val="ro-RO"/>
        </w:rPr>
        <w:t xml:space="preserve">Promovarea unei mai bune organizări de spaţii publice pentru organizarea e evenimente repetabile, de atractivitate locală şi zonală (târguri, expoziţii periodice de produse agricole, obiecte artizanale, gastronomie locală, spectacole folclorice, pelerinaje, etc.) în scopul conservării tradiţiilor culturale şi religioase, al generării de activităţi pentru populaţia locală neangajată şi pentru stimularea unor iniţiative ocupaţionale diverse (susţinerea acestor iniţiative va avea la bază o politică de susţinere a proceselor educaţionale, cu scopul conştientizării valorilor identitare locale); </w:t>
      </w:r>
    </w:p>
    <w:p w14:paraId="77A3299A" w14:textId="77777777" w:rsidR="00EA57B1" w:rsidRPr="00655FDD" w:rsidRDefault="00EA57B1" w:rsidP="006120A8">
      <w:pPr>
        <w:pStyle w:val="Heading2"/>
        <w:rPr>
          <w:lang w:val="ro-RO"/>
        </w:rPr>
      </w:pPr>
      <w:bookmarkStart w:id="110" w:name="_Toc141391176"/>
      <w:r w:rsidRPr="00655FDD">
        <w:rPr>
          <w:lang w:val="ro-RO"/>
        </w:rPr>
        <w:t>Recomandări particularizate :</w:t>
      </w:r>
      <w:bookmarkEnd w:id="110"/>
      <w:r w:rsidRPr="00655FDD">
        <w:rPr>
          <w:lang w:val="ro-RO"/>
        </w:rPr>
        <w:t xml:space="preserve"> </w:t>
      </w:r>
    </w:p>
    <w:p w14:paraId="497FE73D" w14:textId="77777777" w:rsidR="00EA57B1" w:rsidRPr="00655FDD" w:rsidRDefault="00EA57B1" w:rsidP="00EA57B1">
      <w:pPr>
        <w:rPr>
          <w:rFonts w:cstheme="minorHAnsi"/>
          <w:color w:val="000000"/>
          <w:lang w:val="ro-RO"/>
        </w:rPr>
      </w:pPr>
      <w:r w:rsidRPr="00655FDD">
        <w:rPr>
          <w:rFonts w:cstheme="minorHAnsi"/>
          <w:color w:val="000000"/>
          <w:lang w:val="ro-RO"/>
        </w:rPr>
        <w:t xml:space="preserve">Verificarea intravilanului existent şi precizarea delimitării intravilanului nou în funcţie de propunerile stipulate prin noul PUG, pe suport topografic actualizat, pe limite cadastrale; </w:t>
      </w:r>
    </w:p>
    <w:p w14:paraId="4AD6F763" w14:textId="77777777" w:rsidR="00EA57B1" w:rsidRPr="00655FDD" w:rsidRDefault="00EA57B1">
      <w:pPr>
        <w:pStyle w:val="ListParagraph"/>
        <w:numPr>
          <w:ilvl w:val="0"/>
          <w:numId w:val="41"/>
        </w:numPr>
        <w:rPr>
          <w:lang w:val="ro-RO"/>
        </w:rPr>
      </w:pPr>
      <w:r w:rsidRPr="00655FDD">
        <w:rPr>
          <w:lang w:val="ro-RO"/>
        </w:rPr>
        <w:t xml:space="preserve">Evitarea unor extinderi de intravilan care să dezorganizeze structura ordonată a celui existent; </w:t>
      </w:r>
    </w:p>
    <w:p w14:paraId="33DD5DD8" w14:textId="4AA31725" w:rsidR="00EA57B1" w:rsidRPr="00655FDD" w:rsidRDefault="00EA57B1">
      <w:pPr>
        <w:pStyle w:val="ListParagraph"/>
        <w:numPr>
          <w:ilvl w:val="0"/>
          <w:numId w:val="41"/>
        </w:numPr>
        <w:rPr>
          <w:lang w:val="ro-RO"/>
        </w:rPr>
      </w:pPr>
      <w:r w:rsidRPr="00655FDD">
        <w:rPr>
          <w:lang w:val="ro-RO"/>
        </w:rPr>
        <w:lastRenderedPageBreak/>
        <w:t>Studi</w:t>
      </w:r>
      <w:r w:rsidR="006120A8">
        <w:rPr>
          <w:lang w:val="ro-RO"/>
        </w:rPr>
        <w:t>ul</w:t>
      </w:r>
      <w:r w:rsidRPr="00655FDD">
        <w:rPr>
          <w:lang w:val="ro-RO"/>
        </w:rPr>
        <w:t xml:space="preserve"> </w:t>
      </w:r>
      <w:r w:rsidR="006120A8" w:rsidRPr="00655FDD">
        <w:rPr>
          <w:lang w:val="ro-RO"/>
        </w:rPr>
        <w:t>posibilităților</w:t>
      </w:r>
      <w:r w:rsidRPr="00655FDD">
        <w:rPr>
          <w:lang w:val="ro-RO"/>
        </w:rPr>
        <w:t xml:space="preserve"> de reorganizare formală a </w:t>
      </w:r>
      <w:r w:rsidR="006120A8">
        <w:rPr>
          <w:lang w:val="ro-RO"/>
        </w:rPr>
        <w:t>zonelor specifice cu potențial</w:t>
      </w:r>
      <w:r w:rsidRPr="00655FDD">
        <w:rPr>
          <w:lang w:val="ro-RO"/>
        </w:rPr>
        <w:t xml:space="preserve"> pentru ridicarea gradului de reprezentativitate (revizuirea aspectului construcţiilor aferente dotărilor, </w:t>
      </w:r>
      <w:r w:rsidR="00507146">
        <w:rPr>
          <w:lang w:val="ro-RO"/>
        </w:rPr>
        <w:t>amenajarea unor spații verzi și de agrement, amenajarea spațiului public)</w:t>
      </w:r>
      <w:r w:rsidRPr="00655FDD">
        <w:rPr>
          <w:lang w:val="ro-RO"/>
        </w:rPr>
        <w:t>.</w:t>
      </w:r>
    </w:p>
    <w:p w14:paraId="4E65E8E1" w14:textId="1D8A4ED1" w:rsidR="00EA57B1" w:rsidRPr="00655FDD" w:rsidRDefault="00EA57B1">
      <w:pPr>
        <w:pStyle w:val="ListParagraph"/>
        <w:numPr>
          <w:ilvl w:val="0"/>
          <w:numId w:val="41"/>
        </w:numPr>
        <w:rPr>
          <w:lang w:val="ro-RO"/>
        </w:rPr>
      </w:pPr>
      <w:r w:rsidRPr="00655FDD">
        <w:rPr>
          <w:lang w:val="ro-RO"/>
        </w:rPr>
        <w:t xml:space="preserve">Interzicerea folosirii unor forme, volumetrii şi culori ce împrumută trăsături ne-definitorii pentru zona geografică de care aparţine localitatea prin intermediul Regulamentului Local de Urbanism, facilitând astfel controlul judicios al autorizării construirii (excluderea modelelor de tip „cabană”, a celor supradimensionate sau cu volumetrii zbuciumate, a </w:t>
      </w:r>
      <w:r w:rsidR="006120A8" w:rsidRPr="00655FDD">
        <w:rPr>
          <w:lang w:val="ro-RO"/>
        </w:rPr>
        <w:t>acoperișurilor</w:t>
      </w:r>
      <w:r w:rsidRPr="00655FDD">
        <w:rPr>
          <w:lang w:val="ro-RO"/>
        </w:rPr>
        <w:t xml:space="preserve"> cu multe rupturi de planuri/ape, a golurilor rotunjite sau cu tăieturi oblice aleatorii, a construirii de verande improvizate mai ales în </w:t>
      </w:r>
      <w:r w:rsidR="006120A8" w:rsidRPr="00655FDD">
        <w:rPr>
          <w:lang w:val="ro-RO"/>
        </w:rPr>
        <w:t>fațadele</w:t>
      </w:r>
      <w:r w:rsidRPr="00655FDD">
        <w:rPr>
          <w:lang w:val="ro-RO"/>
        </w:rPr>
        <w:t xml:space="preserve"> principale, a realizării de socluri cu materiale ce imită piatra brută sau alte finisaje naturale, a utilizării combinate a culorilor primare, a vopselelor strălucitoare, în culori stridente, a amplasării unor garduri masive şi opace din zidărie de cărămidă sau beton); </w:t>
      </w:r>
    </w:p>
    <w:p w14:paraId="36A3EF88" w14:textId="77777777" w:rsidR="00EA57B1" w:rsidRPr="00655FDD" w:rsidRDefault="00EA57B1">
      <w:pPr>
        <w:pStyle w:val="ListParagraph"/>
        <w:numPr>
          <w:ilvl w:val="0"/>
          <w:numId w:val="41"/>
        </w:numPr>
        <w:rPr>
          <w:lang w:val="ro-RO"/>
        </w:rPr>
      </w:pPr>
      <w:r w:rsidRPr="00655FDD">
        <w:rPr>
          <w:lang w:val="ro-RO"/>
        </w:rPr>
        <w:t xml:space="preserve">Propunerea de locuri adecvate pentru organizarea de evenimente cu scop de promovare a imaginii comunei, respectiv a activităţilor şi produselor specifice zonei; </w:t>
      </w:r>
    </w:p>
    <w:p w14:paraId="4A290E8B" w14:textId="025B8C37" w:rsidR="00EA57B1" w:rsidRPr="00655FDD" w:rsidRDefault="00EA57B1">
      <w:pPr>
        <w:pStyle w:val="ListParagraph"/>
        <w:numPr>
          <w:ilvl w:val="0"/>
          <w:numId w:val="41"/>
        </w:numPr>
        <w:rPr>
          <w:lang w:val="ro-RO"/>
        </w:rPr>
      </w:pPr>
      <w:r w:rsidRPr="00655FDD">
        <w:rPr>
          <w:lang w:val="ro-RO"/>
        </w:rPr>
        <w:t xml:space="preserve">Reglementarea </w:t>
      </w:r>
      <w:r w:rsidR="006120A8" w:rsidRPr="00655FDD">
        <w:rPr>
          <w:lang w:val="ro-RO"/>
        </w:rPr>
        <w:t>unităților</w:t>
      </w:r>
      <w:r w:rsidRPr="00655FDD">
        <w:rPr>
          <w:lang w:val="ro-RO"/>
        </w:rPr>
        <w:t xml:space="preserve"> de peisaj luând în considerare condiţii impuse pentru protejarea mediului (specifice siturilor NATURA 2000). </w:t>
      </w:r>
    </w:p>
    <w:p w14:paraId="74AFE6E6" w14:textId="77777777" w:rsidR="00EA57B1" w:rsidRPr="00655FDD" w:rsidRDefault="00EA57B1" w:rsidP="006120A8">
      <w:pPr>
        <w:pStyle w:val="Heading2"/>
        <w:rPr>
          <w:lang w:val="ro-RO"/>
        </w:rPr>
      </w:pPr>
      <w:bookmarkStart w:id="111" w:name="_Toc141391177"/>
      <w:r w:rsidRPr="00655FDD">
        <w:rPr>
          <w:lang w:val="ro-RO"/>
        </w:rPr>
        <w:t>Evoluţie posibilă. Priorităţi strategice şi principii de intervenţie</w:t>
      </w:r>
      <w:bookmarkEnd w:id="111"/>
    </w:p>
    <w:p w14:paraId="1B39FBA5" w14:textId="77777777" w:rsidR="00EA57B1" w:rsidRPr="00655FDD" w:rsidRDefault="00EA57B1" w:rsidP="00EA57B1">
      <w:pPr>
        <w:rPr>
          <w:rFonts w:cstheme="minorHAnsi"/>
          <w:lang w:val="ro-RO"/>
        </w:rPr>
      </w:pPr>
      <w:r w:rsidRPr="00655FDD">
        <w:rPr>
          <w:rFonts w:cstheme="minorHAnsi"/>
          <w:lang w:val="ro-RO"/>
        </w:rPr>
        <w:t xml:space="preserve">Strategia de dezvoltare durabilă este un document de planificare, destinat să orienteze utilizarea resurselor şi valorificarea oportunităţilor din mediul socio-economic către scopul dezvoltării durabile a comunei. </w:t>
      </w:r>
    </w:p>
    <w:p w14:paraId="1A77A69C" w14:textId="77777777" w:rsidR="00EA57B1" w:rsidRPr="00655FDD" w:rsidRDefault="00EA57B1" w:rsidP="00EA57B1">
      <w:pPr>
        <w:rPr>
          <w:rFonts w:cstheme="minorHAnsi"/>
          <w:color w:val="FF0000"/>
          <w:lang w:val="ro-RO"/>
        </w:rPr>
      </w:pPr>
      <w:r w:rsidRPr="00655FDD">
        <w:rPr>
          <w:rFonts w:cstheme="minorHAnsi"/>
          <w:lang w:val="ro-RO"/>
        </w:rPr>
        <w:t>Conceptul de dezvoltare durabilă desemnează totalitatea formelor şi metodelor de dezvoltare socio-economică, nu numai pe termen scurt sau mediu, ci şi pe termen lung, al căror fundament îl reprezintă în primul rând asigurarea unui echilibru între aceste sisteme socio-economice şi elementele capitalului natural.</w:t>
      </w:r>
    </w:p>
    <w:p w14:paraId="7B3F74F4" w14:textId="77777777" w:rsidR="00EA57B1" w:rsidRPr="00655FDD" w:rsidRDefault="00EA57B1" w:rsidP="00EA57B1">
      <w:pPr>
        <w:rPr>
          <w:rFonts w:cstheme="minorHAnsi"/>
          <w:lang w:val="ro-RO"/>
        </w:rPr>
      </w:pPr>
      <w:r w:rsidRPr="00655FDD">
        <w:rPr>
          <w:rFonts w:cstheme="minorHAnsi"/>
          <w:lang w:val="ro-RO"/>
        </w:rPr>
        <w:t xml:space="preserve">Cea mai cunoscută definiţie a dezvoltării durabile este cu siguranţă cea dată de Comisia Mondială pentru Mediu şi Dezvoltare (WCED) în raportul "Viitorul nostru comun", cunoscut şi sub numele de Raportul Brundtland: "dezvoltarea durabilă este dezvoltarea care urmăreşte satisfacerea nevoilor prezentului, fără a compromite posibilitatea generaţiilor viitoare de a-şi satisface propriile nevoi". </w:t>
      </w:r>
    </w:p>
    <w:p w14:paraId="4C769D04" w14:textId="1987C522" w:rsidR="00EA57B1" w:rsidRPr="00655FDD" w:rsidRDefault="00EA57B1" w:rsidP="00EA57B1">
      <w:pPr>
        <w:rPr>
          <w:rFonts w:cstheme="minorHAnsi"/>
          <w:color w:val="FF0000"/>
          <w:lang w:val="ro-RO"/>
        </w:rPr>
      </w:pPr>
      <w:r w:rsidRPr="00655FDD">
        <w:rPr>
          <w:rFonts w:cstheme="minorHAnsi"/>
          <w:lang w:val="ro-RO"/>
        </w:rPr>
        <w:t xml:space="preserve">Totodată, strategia de dezvoltare locală reprezintă un instrument ce permite adaptarea şi reacţia la condiţiile cadru în schimbare. Strategia este în acelaşi timp premisa pentru accesarea mijloacelor de finanţare, în acest scop fiind necesară o prioritizare a proiectelor de dezvoltare ale comunei </w:t>
      </w:r>
      <w:r w:rsidR="00E24689">
        <w:rPr>
          <w:rFonts w:cstheme="minorHAnsi"/>
          <w:lang w:val="ro-RO"/>
        </w:rPr>
        <w:t>Șimian</w:t>
      </w:r>
      <w:r w:rsidRPr="00655FDD">
        <w:rPr>
          <w:rFonts w:cstheme="minorHAnsi"/>
          <w:lang w:val="ro-RO"/>
        </w:rPr>
        <w:t>.</w:t>
      </w:r>
    </w:p>
    <w:p w14:paraId="7D727D56" w14:textId="77777777" w:rsidR="00EA57B1" w:rsidRPr="00655FDD" w:rsidRDefault="00EA57B1" w:rsidP="00EA57B1">
      <w:pPr>
        <w:rPr>
          <w:rFonts w:cstheme="minorHAnsi"/>
          <w:lang w:val="ro-RO"/>
        </w:rPr>
      </w:pPr>
      <w:r w:rsidRPr="00655FDD">
        <w:rPr>
          <w:rFonts w:cstheme="minorHAnsi"/>
          <w:lang w:val="ro-RO"/>
        </w:rPr>
        <w:t xml:space="preserve">Strategia locala de dezvoltare îşi propune să asigure o creștere economică concentrată pe 5 obiective ambițioase : </w:t>
      </w:r>
    </w:p>
    <w:p w14:paraId="2C3F591C" w14:textId="77777777" w:rsidR="00EA57B1" w:rsidRPr="00655FDD" w:rsidRDefault="00EA57B1">
      <w:pPr>
        <w:pStyle w:val="ListParagraph"/>
        <w:numPr>
          <w:ilvl w:val="0"/>
          <w:numId w:val="26"/>
        </w:numPr>
        <w:rPr>
          <w:rFonts w:cstheme="minorHAnsi"/>
          <w:lang w:val="ro-RO"/>
        </w:rPr>
      </w:pPr>
      <w:r w:rsidRPr="00655FDD">
        <w:rPr>
          <w:rFonts w:cstheme="minorHAnsi"/>
          <w:lang w:val="ro-RO"/>
        </w:rPr>
        <w:t xml:space="preserve">inteligentă, prin investiții eficiente în educație, cercetare și inovare; </w:t>
      </w:r>
    </w:p>
    <w:p w14:paraId="154A4D3C" w14:textId="77777777" w:rsidR="00EA57B1" w:rsidRPr="00655FDD" w:rsidRDefault="00EA57B1">
      <w:pPr>
        <w:pStyle w:val="ListParagraph"/>
        <w:numPr>
          <w:ilvl w:val="0"/>
          <w:numId w:val="26"/>
        </w:numPr>
        <w:rPr>
          <w:rFonts w:cstheme="minorHAnsi"/>
          <w:lang w:val="ro-RO"/>
        </w:rPr>
      </w:pPr>
      <w:r w:rsidRPr="00655FDD">
        <w:rPr>
          <w:rFonts w:cstheme="minorHAnsi"/>
          <w:lang w:val="ro-RO"/>
        </w:rPr>
        <w:t xml:space="preserve">durabilă, prin orientarea decisivă către o economie ecologica, nedestructiva, cu utilizare scazută de material popluant şi emisii scăzute de dioxid de carbon; </w:t>
      </w:r>
    </w:p>
    <w:p w14:paraId="5E81A3E7" w14:textId="77777777" w:rsidR="00EA57B1" w:rsidRPr="00655FDD" w:rsidRDefault="00EA57B1">
      <w:pPr>
        <w:pStyle w:val="ListParagraph"/>
        <w:numPr>
          <w:ilvl w:val="0"/>
          <w:numId w:val="26"/>
        </w:numPr>
        <w:rPr>
          <w:rFonts w:cstheme="minorHAnsi"/>
          <w:lang w:val="ro-RO"/>
        </w:rPr>
      </w:pPr>
      <w:r w:rsidRPr="00655FDD">
        <w:rPr>
          <w:rFonts w:cstheme="minorHAnsi"/>
          <w:lang w:val="ro-RO"/>
        </w:rPr>
        <w:t xml:space="preserve">crearea de locuri de muncă; </w:t>
      </w:r>
    </w:p>
    <w:p w14:paraId="2E79BC18" w14:textId="77777777" w:rsidR="00EA57B1" w:rsidRPr="00655FDD" w:rsidRDefault="00EA57B1">
      <w:pPr>
        <w:pStyle w:val="ListParagraph"/>
        <w:numPr>
          <w:ilvl w:val="0"/>
          <w:numId w:val="26"/>
        </w:numPr>
        <w:rPr>
          <w:rFonts w:cstheme="minorHAnsi"/>
          <w:lang w:val="ro-RO"/>
        </w:rPr>
      </w:pPr>
      <w:r w:rsidRPr="00655FDD">
        <w:rPr>
          <w:rFonts w:cstheme="minorHAnsi"/>
          <w:lang w:val="ro-RO"/>
        </w:rPr>
        <w:t xml:space="preserve">reducerea sărăciei; </w:t>
      </w:r>
    </w:p>
    <w:p w14:paraId="0F31C322" w14:textId="77777777" w:rsidR="00EA57B1" w:rsidRPr="00655FDD" w:rsidRDefault="00EA57B1">
      <w:pPr>
        <w:pStyle w:val="ListParagraph"/>
        <w:numPr>
          <w:ilvl w:val="0"/>
          <w:numId w:val="26"/>
        </w:numPr>
        <w:rPr>
          <w:rFonts w:cstheme="minorHAnsi"/>
          <w:lang w:val="ro-RO"/>
        </w:rPr>
      </w:pPr>
      <w:r w:rsidRPr="00655FDD">
        <w:rPr>
          <w:rFonts w:cstheme="minorHAnsi"/>
          <w:lang w:val="ro-RO"/>
        </w:rPr>
        <w:t xml:space="preserve">dezvoltarea servicilor de bază şi activităţilor din domeniul energie/climă. </w:t>
      </w:r>
    </w:p>
    <w:p w14:paraId="03179DBC" w14:textId="77777777" w:rsidR="00EA57B1" w:rsidRPr="00655FDD" w:rsidRDefault="00EA57B1" w:rsidP="006120A8">
      <w:pPr>
        <w:pStyle w:val="Heading2"/>
        <w:rPr>
          <w:lang w:val="ro-RO"/>
        </w:rPr>
      </w:pPr>
      <w:bookmarkStart w:id="112" w:name="_Toc141391178"/>
      <w:r w:rsidRPr="00655FDD">
        <w:rPr>
          <w:lang w:val="ro-RO"/>
        </w:rPr>
        <w:lastRenderedPageBreak/>
        <w:t>Obiective generale</w:t>
      </w:r>
      <w:bookmarkEnd w:id="112"/>
    </w:p>
    <w:p w14:paraId="4580A395" w14:textId="77777777" w:rsidR="001501D0" w:rsidRPr="001501D0" w:rsidRDefault="001501D0">
      <w:pPr>
        <w:pStyle w:val="ListParagraph"/>
        <w:numPr>
          <w:ilvl w:val="0"/>
          <w:numId w:val="73"/>
        </w:numPr>
        <w:rPr>
          <w:rFonts w:cs="Cambria"/>
          <w:color w:val="000000"/>
          <w:lang w:val="ro-RO"/>
        </w:rPr>
      </w:pPr>
      <w:r w:rsidRPr="001501D0">
        <w:rPr>
          <w:rFonts w:cs="Cambria"/>
          <w:color w:val="000000"/>
          <w:lang w:val="ro-RO"/>
        </w:rPr>
        <w:t>Dezvoltarea infrastructurii de bază şi asigurarea accesului neîngrădit al populaţiei şi consumatorilor industriali la această infrastructură  (căi de transport, apă, canalizare, distribuţie gaze, electricitate);</w:t>
      </w:r>
    </w:p>
    <w:p w14:paraId="73105B13" w14:textId="77777777" w:rsidR="001501D0" w:rsidRPr="001501D0" w:rsidRDefault="001501D0">
      <w:pPr>
        <w:pStyle w:val="ListParagraph"/>
        <w:numPr>
          <w:ilvl w:val="0"/>
          <w:numId w:val="73"/>
        </w:numPr>
        <w:rPr>
          <w:rFonts w:cs="Cambria"/>
          <w:color w:val="000000"/>
          <w:lang w:val="ro-RO"/>
        </w:rPr>
      </w:pPr>
      <w:r w:rsidRPr="001501D0">
        <w:rPr>
          <w:rFonts w:cs="Cambria"/>
          <w:color w:val="000000"/>
          <w:lang w:val="ro-RO"/>
        </w:rPr>
        <w:t>Protecţia mediului;</w:t>
      </w:r>
    </w:p>
    <w:p w14:paraId="5582E0D6" w14:textId="77777777" w:rsidR="001501D0" w:rsidRPr="001501D0" w:rsidRDefault="001501D0">
      <w:pPr>
        <w:pStyle w:val="ListParagraph"/>
        <w:numPr>
          <w:ilvl w:val="0"/>
          <w:numId w:val="73"/>
        </w:numPr>
        <w:rPr>
          <w:rFonts w:cs="Cambria"/>
          <w:color w:val="000000"/>
          <w:lang w:val="ro-RO"/>
        </w:rPr>
      </w:pPr>
      <w:r w:rsidRPr="001501D0">
        <w:rPr>
          <w:rFonts w:cs="Cambria"/>
          <w:color w:val="000000"/>
          <w:lang w:val="ro-RO"/>
        </w:rPr>
        <w:t>Reducerea sărăciei;</w:t>
      </w:r>
    </w:p>
    <w:p w14:paraId="59D58F94" w14:textId="77777777" w:rsidR="00EA57B1" w:rsidRPr="00655FDD" w:rsidRDefault="00EA57B1" w:rsidP="006120A8">
      <w:pPr>
        <w:pStyle w:val="Heading2"/>
        <w:rPr>
          <w:lang w:val="ro-RO"/>
        </w:rPr>
      </w:pPr>
      <w:bookmarkStart w:id="113" w:name="_Toc141391179"/>
      <w:r w:rsidRPr="00655FDD">
        <w:rPr>
          <w:lang w:val="ro-RO"/>
        </w:rPr>
        <w:t>Obiecte specifice</w:t>
      </w:r>
      <w:bookmarkEnd w:id="113"/>
    </w:p>
    <w:p w14:paraId="5FD20DC6" w14:textId="77777777" w:rsidR="008419ED" w:rsidRPr="008419ED" w:rsidRDefault="008419ED" w:rsidP="008419ED">
      <w:pPr>
        <w:rPr>
          <w:b/>
          <w:sz w:val="24"/>
          <w:szCs w:val="24"/>
          <w:lang w:val="ro-RO"/>
        </w:rPr>
      </w:pPr>
      <w:r w:rsidRPr="008419ED">
        <w:rPr>
          <w:b/>
          <w:sz w:val="24"/>
          <w:szCs w:val="24"/>
          <w:lang w:val="ro-RO"/>
        </w:rPr>
        <w:t>INFRASTRUCTURA DE TRANSPORT</w:t>
      </w:r>
    </w:p>
    <w:p w14:paraId="18674F1B" w14:textId="77777777" w:rsidR="008419ED" w:rsidRPr="006120A8" w:rsidRDefault="008419ED">
      <w:pPr>
        <w:pStyle w:val="ListParagraph"/>
        <w:numPr>
          <w:ilvl w:val="0"/>
          <w:numId w:val="74"/>
        </w:numPr>
        <w:ind w:left="630"/>
        <w:rPr>
          <w:bCs/>
          <w:lang w:val="ro-RO"/>
        </w:rPr>
      </w:pPr>
      <w:r w:rsidRPr="006120A8">
        <w:rPr>
          <w:bCs/>
          <w:lang w:val="ro-RO"/>
        </w:rPr>
        <w:t>Modernizarea și reabilitarea drumurilor de interes local;</w:t>
      </w:r>
    </w:p>
    <w:p w14:paraId="4E52810B" w14:textId="77777777" w:rsidR="008419ED" w:rsidRPr="006120A8" w:rsidRDefault="008419ED">
      <w:pPr>
        <w:pStyle w:val="ListParagraph"/>
        <w:numPr>
          <w:ilvl w:val="0"/>
          <w:numId w:val="74"/>
        </w:numPr>
        <w:ind w:left="630"/>
        <w:rPr>
          <w:bCs/>
          <w:lang w:val="ro-RO"/>
        </w:rPr>
      </w:pPr>
      <w:r w:rsidRPr="006120A8">
        <w:rPr>
          <w:bCs/>
          <w:lang w:val="ro-RO"/>
        </w:rPr>
        <w:t>Dalarea şanţurilor de gardă pentru toate drumurile comunale modernizate;</w:t>
      </w:r>
    </w:p>
    <w:p w14:paraId="4E2D72B7" w14:textId="77777777" w:rsidR="008419ED" w:rsidRPr="006120A8" w:rsidRDefault="008419ED">
      <w:pPr>
        <w:pStyle w:val="ListParagraph"/>
        <w:numPr>
          <w:ilvl w:val="0"/>
          <w:numId w:val="74"/>
        </w:numPr>
        <w:ind w:left="630"/>
        <w:rPr>
          <w:bCs/>
          <w:lang w:val="ro-RO"/>
        </w:rPr>
      </w:pPr>
      <w:r w:rsidRPr="006120A8">
        <w:rPr>
          <w:bCs/>
          <w:lang w:val="ro-RO"/>
        </w:rPr>
        <w:t>Modernizarea drumurilor de exploatare;</w:t>
      </w:r>
    </w:p>
    <w:p w14:paraId="4096A9A7" w14:textId="77777777" w:rsidR="008419ED" w:rsidRPr="006120A8" w:rsidRDefault="008419ED">
      <w:pPr>
        <w:pStyle w:val="ListParagraph"/>
        <w:numPr>
          <w:ilvl w:val="0"/>
          <w:numId w:val="74"/>
        </w:numPr>
        <w:ind w:left="630"/>
        <w:rPr>
          <w:bCs/>
          <w:lang w:val="ro-RO"/>
        </w:rPr>
      </w:pPr>
      <w:r w:rsidRPr="006120A8">
        <w:rPr>
          <w:bCs/>
          <w:lang w:val="ro-RO"/>
        </w:rPr>
        <w:t>Refacerea trotuarelor şi construirea de trotuare noi acolo unde nu există;</w:t>
      </w:r>
    </w:p>
    <w:p w14:paraId="6EF736F8" w14:textId="77777777" w:rsidR="008419ED" w:rsidRPr="006120A8" w:rsidRDefault="008419ED">
      <w:pPr>
        <w:pStyle w:val="ListParagraph"/>
        <w:numPr>
          <w:ilvl w:val="0"/>
          <w:numId w:val="74"/>
        </w:numPr>
        <w:ind w:left="630"/>
        <w:rPr>
          <w:bCs/>
          <w:lang w:val="ro-RO"/>
        </w:rPr>
      </w:pPr>
      <w:r w:rsidRPr="006120A8">
        <w:rPr>
          <w:bCs/>
          <w:lang w:val="ro-RO"/>
        </w:rPr>
        <w:t>Reabilitarea drumurilor de acces si a tuturor drumurilor comunale;</w:t>
      </w:r>
    </w:p>
    <w:p w14:paraId="58ECDB27" w14:textId="4AF130B0" w:rsidR="008419ED" w:rsidRPr="006120A8" w:rsidRDefault="008419ED">
      <w:pPr>
        <w:pStyle w:val="ListParagraph"/>
        <w:numPr>
          <w:ilvl w:val="0"/>
          <w:numId w:val="74"/>
        </w:numPr>
        <w:ind w:left="630"/>
        <w:rPr>
          <w:bCs/>
          <w:lang w:val="ro-RO"/>
        </w:rPr>
      </w:pPr>
      <w:r w:rsidRPr="006120A8">
        <w:rPr>
          <w:bCs/>
          <w:lang w:val="ro-RO"/>
        </w:rPr>
        <w:t>Achiziţionarea de utilaje pentru întreţinerea drumurilor:</w:t>
      </w:r>
    </w:p>
    <w:p w14:paraId="5088263F" w14:textId="77777777" w:rsidR="008419ED" w:rsidRPr="008419ED" w:rsidRDefault="008419ED" w:rsidP="008419ED">
      <w:pPr>
        <w:rPr>
          <w:b/>
          <w:sz w:val="24"/>
          <w:szCs w:val="24"/>
          <w:lang w:val="ro-RO"/>
        </w:rPr>
      </w:pPr>
      <w:r w:rsidRPr="008419ED">
        <w:rPr>
          <w:b/>
          <w:sz w:val="24"/>
          <w:szCs w:val="24"/>
          <w:lang w:val="ro-RO"/>
        </w:rPr>
        <w:t>INFRASTURA SOCIALĂ</w:t>
      </w:r>
    </w:p>
    <w:p w14:paraId="12301283" w14:textId="53AE4FA5" w:rsidR="008419ED" w:rsidRPr="006120A8" w:rsidRDefault="008419ED">
      <w:pPr>
        <w:pStyle w:val="ListParagraph"/>
        <w:numPr>
          <w:ilvl w:val="0"/>
          <w:numId w:val="75"/>
        </w:numPr>
        <w:ind w:left="630"/>
        <w:rPr>
          <w:bCs/>
          <w:lang w:val="ro-RO"/>
        </w:rPr>
      </w:pPr>
      <w:r w:rsidRPr="006120A8">
        <w:rPr>
          <w:bCs/>
          <w:lang w:val="ro-RO"/>
        </w:rPr>
        <w:t>Reabilitarea şi modernizarea localulurilor tuturor şcolilor şi grădiniţelor din localitate;</w:t>
      </w:r>
    </w:p>
    <w:p w14:paraId="5942D3FA" w14:textId="4897C0A5" w:rsidR="008419ED" w:rsidRPr="006120A8" w:rsidRDefault="008419ED">
      <w:pPr>
        <w:pStyle w:val="ListParagraph"/>
        <w:numPr>
          <w:ilvl w:val="0"/>
          <w:numId w:val="75"/>
        </w:numPr>
        <w:ind w:left="630"/>
        <w:rPr>
          <w:bCs/>
          <w:lang w:val="ro-RO"/>
        </w:rPr>
      </w:pPr>
      <w:r w:rsidRPr="006120A8">
        <w:rPr>
          <w:bCs/>
          <w:lang w:val="ro-RO"/>
        </w:rPr>
        <w:t>Construirea de parcuri şi locuri de joacă pentru copii;</w:t>
      </w:r>
    </w:p>
    <w:p w14:paraId="73CAF3FC" w14:textId="77777777" w:rsidR="008419ED" w:rsidRPr="006120A8" w:rsidRDefault="008419ED">
      <w:pPr>
        <w:pStyle w:val="ListParagraph"/>
        <w:numPr>
          <w:ilvl w:val="0"/>
          <w:numId w:val="75"/>
        </w:numPr>
        <w:ind w:left="630"/>
        <w:rPr>
          <w:bCs/>
          <w:lang w:val="ro-RO"/>
        </w:rPr>
      </w:pPr>
      <w:r w:rsidRPr="006120A8">
        <w:rPr>
          <w:bCs/>
          <w:lang w:val="ro-RO"/>
        </w:rPr>
        <w:t>Biblioteca din Șimian  necesită  modernizare și dotări;</w:t>
      </w:r>
    </w:p>
    <w:p w14:paraId="4BFF0667" w14:textId="77777777" w:rsidR="008419ED" w:rsidRPr="006120A8" w:rsidRDefault="008419ED">
      <w:pPr>
        <w:pStyle w:val="ListParagraph"/>
        <w:numPr>
          <w:ilvl w:val="0"/>
          <w:numId w:val="75"/>
        </w:numPr>
        <w:ind w:left="630"/>
        <w:rPr>
          <w:bCs/>
          <w:lang w:val="ro-RO"/>
        </w:rPr>
      </w:pPr>
      <w:r w:rsidRPr="006120A8">
        <w:rPr>
          <w:bCs/>
          <w:lang w:val="ro-RO"/>
        </w:rPr>
        <w:t>Extinderea reţelei de informare a cetăţeanului prin staţie proprie de emisie prin cablu;</w:t>
      </w:r>
    </w:p>
    <w:p w14:paraId="11A58100" w14:textId="77777777" w:rsidR="008419ED" w:rsidRPr="006120A8" w:rsidRDefault="008419ED">
      <w:pPr>
        <w:pStyle w:val="ListParagraph"/>
        <w:numPr>
          <w:ilvl w:val="0"/>
          <w:numId w:val="75"/>
        </w:numPr>
        <w:ind w:left="630"/>
        <w:rPr>
          <w:bCs/>
          <w:lang w:val="ro-RO"/>
        </w:rPr>
      </w:pPr>
      <w:r w:rsidRPr="006120A8">
        <w:rPr>
          <w:bCs/>
          <w:lang w:val="ro-RO"/>
        </w:rPr>
        <w:t>Amenajarea centrului civic (amenajare piaţă, înfiinţare şi amenajare parc public);</w:t>
      </w:r>
    </w:p>
    <w:p w14:paraId="15529FD7" w14:textId="77777777" w:rsidR="008419ED" w:rsidRPr="006120A8" w:rsidRDefault="008419ED">
      <w:pPr>
        <w:pStyle w:val="ListParagraph"/>
        <w:numPr>
          <w:ilvl w:val="0"/>
          <w:numId w:val="75"/>
        </w:numPr>
        <w:ind w:left="630"/>
        <w:rPr>
          <w:bCs/>
          <w:lang w:val="ro-RO"/>
        </w:rPr>
      </w:pPr>
      <w:r w:rsidRPr="006120A8">
        <w:rPr>
          <w:bCs/>
          <w:lang w:val="ro-RO"/>
        </w:rPr>
        <w:t>Construirea unor locuinţe cu destinaţie de locuinţe sociale;</w:t>
      </w:r>
    </w:p>
    <w:p w14:paraId="1DCAAF7C" w14:textId="77777777" w:rsidR="008419ED" w:rsidRPr="006120A8" w:rsidRDefault="008419ED">
      <w:pPr>
        <w:pStyle w:val="ListParagraph"/>
        <w:numPr>
          <w:ilvl w:val="0"/>
          <w:numId w:val="75"/>
        </w:numPr>
        <w:ind w:left="630"/>
        <w:rPr>
          <w:bCs/>
          <w:lang w:val="ro-RO"/>
        </w:rPr>
      </w:pPr>
      <w:r w:rsidRPr="006120A8">
        <w:rPr>
          <w:bCs/>
          <w:lang w:val="ro-RO"/>
        </w:rPr>
        <w:t>Reabilitarea construcţiilor lăsate în paragină;</w:t>
      </w:r>
    </w:p>
    <w:p w14:paraId="03BADA41" w14:textId="77777777" w:rsidR="008419ED" w:rsidRPr="006120A8" w:rsidRDefault="008419ED">
      <w:pPr>
        <w:pStyle w:val="ListParagraph"/>
        <w:numPr>
          <w:ilvl w:val="0"/>
          <w:numId w:val="75"/>
        </w:numPr>
        <w:ind w:left="630"/>
        <w:rPr>
          <w:bCs/>
          <w:lang w:val="ro-RO"/>
        </w:rPr>
      </w:pPr>
      <w:r w:rsidRPr="006120A8">
        <w:rPr>
          <w:bCs/>
          <w:lang w:val="ro-RO"/>
        </w:rPr>
        <w:t>Refacerea iluminatului public, folosind corpuri de iluminat moderne, economice în localitățile componente unde nu s-a realizat acest lucru;</w:t>
      </w:r>
    </w:p>
    <w:p w14:paraId="3253978D" w14:textId="77777777" w:rsidR="008419ED" w:rsidRPr="006120A8" w:rsidRDefault="008419ED">
      <w:pPr>
        <w:pStyle w:val="ListParagraph"/>
        <w:numPr>
          <w:ilvl w:val="0"/>
          <w:numId w:val="75"/>
        </w:numPr>
        <w:ind w:left="630"/>
        <w:rPr>
          <w:bCs/>
          <w:lang w:val="ro-RO"/>
        </w:rPr>
      </w:pPr>
      <w:r w:rsidRPr="006120A8">
        <w:rPr>
          <w:bCs/>
          <w:lang w:val="ro-RO"/>
        </w:rPr>
        <w:t>Construirea de staţii de autobuz noi peste tot unde sunt necesare;</w:t>
      </w:r>
    </w:p>
    <w:p w14:paraId="4BE9CEF1" w14:textId="77777777" w:rsidR="008419ED" w:rsidRPr="006120A8" w:rsidRDefault="008419ED">
      <w:pPr>
        <w:pStyle w:val="ListParagraph"/>
        <w:numPr>
          <w:ilvl w:val="0"/>
          <w:numId w:val="75"/>
        </w:numPr>
        <w:ind w:left="630"/>
        <w:rPr>
          <w:bCs/>
          <w:lang w:val="ro-RO"/>
        </w:rPr>
      </w:pPr>
      <w:r w:rsidRPr="006120A8">
        <w:rPr>
          <w:bCs/>
          <w:lang w:val="ro-RO"/>
        </w:rPr>
        <w:t>Reabilitarea termică a tuturor clădirilor ce aparţin de primărie;</w:t>
      </w:r>
    </w:p>
    <w:p w14:paraId="63B4E1C5" w14:textId="77777777" w:rsidR="008419ED" w:rsidRPr="006120A8" w:rsidRDefault="008419ED">
      <w:pPr>
        <w:pStyle w:val="ListParagraph"/>
        <w:numPr>
          <w:ilvl w:val="0"/>
          <w:numId w:val="75"/>
        </w:numPr>
        <w:ind w:left="630"/>
        <w:rPr>
          <w:bCs/>
          <w:lang w:val="ro-RO"/>
        </w:rPr>
      </w:pPr>
      <w:r w:rsidRPr="006120A8">
        <w:rPr>
          <w:bCs/>
          <w:lang w:val="ro-RO"/>
        </w:rPr>
        <w:t xml:space="preserve">Reabilitarea şi modernizarea aşezămintelor culturale;  </w:t>
      </w:r>
    </w:p>
    <w:p w14:paraId="2D4623D3" w14:textId="77777777" w:rsidR="008419ED" w:rsidRPr="006120A8" w:rsidRDefault="008419ED">
      <w:pPr>
        <w:pStyle w:val="ListParagraph"/>
        <w:numPr>
          <w:ilvl w:val="0"/>
          <w:numId w:val="75"/>
        </w:numPr>
        <w:ind w:left="630"/>
        <w:rPr>
          <w:bCs/>
          <w:lang w:val="ro-RO"/>
        </w:rPr>
      </w:pPr>
      <w:r w:rsidRPr="006120A8">
        <w:rPr>
          <w:bCs/>
          <w:lang w:val="ro-RO"/>
        </w:rPr>
        <w:t>Modernizarea localurilor pentru dispensare și cabinete medicale care aparțin primăriei;</w:t>
      </w:r>
    </w:p>
    <w:p w14:paraId="76D926A6" w14:textId="77777777" w:rsidR="008419ED" w:rsidRPr="006120A8" w:rsidRDefault="008419ED">
      <w:pPr>
        <w:pStyle w:val="ListParagraph"/>
        <w:numPr>
          <w:ilvl w:val="0"/>
          <w:numId w:val="75"/>
        </w:numPr>
        <w:ind w:left="630"/>
        <w:rPr>
          <w:bCs/>
          <w:lang w:val="ro-RO"/>
        </w:rPr>
      </w:pPr>
      <w:r w:rsidRPr="006120A8">
        <w:rPr>
          <w:bCs/>
          <w:lang w:val="ro-RO"/>
        </w:rPr>
        <w:t>Construirea de capele în toate satele comunei;</w:t>
      </w:r>
    </w:p>
    <w:p w14:paraId="03AC95B6" w14:textId="77777777" w:rsidR="008419ED" w:rsidRPr="006120A8" w:rsidRDefault="008419ED">
      <w:pPr>
        <w:pStyle w:val="ListParagraph"/>
        <w:numPr>
          <w:ilvl w:val="0"/>
          <w:numId w:val="75"/>
        </w:numPr>
        <w:ind w:left="630"/>
        <w:rPr>
          <w:bCs/>
          <w:lang w:val="ro-RO"/>
        </w:rPr>
      </w:pPr>
      <w:r w:rsidRPr="006120A8">
        <w:rPr>
          <w:bCs/>
          <w:lang w:val="ro-RO"/>
        </w:rPr>
        <w:t>Măsuri menite să atragă specialişti în mediul rural;</w:t>
      </w:r>
    </w:p>
    <w:p w14:paraId="0EF80DB5" w14:textId="77777777" w:rsidR="008419ED" w:rsidRPr="006120A8" w:rsidRDefault="008419ED">
      <w:pPr>
        <w:pStyle w:val="ListParagraph"/>
        <w:numPr>
          <w:ilvl w:val="0"/>
          <w:numId w:val="75"/>
        </w:numPr>
        <w:ind w:left="630"/>
        <w:rPr>
          <w:bCs/>
          <w:lang w:val="ro-RO"/>
        </w:rPr>
      </w:pPr>
      <w:r w:rsidRPr="006120A8">
        <w:rPr>
          <w:bCs/>
          <w:lang w:val="ro-RO"/>
        </w:rPr>
        <w:t>Construirea de grădiniţe  în satele unde nu există;</w:t>
      </w:r>
    </w:p>
    <w:p w14:paraId="5D32A122" w14:textId="77777777" w:rsidR="008419ED" w:rsidRPr="006120A8" w:rsidRDefault="008419ED">
      <w:pPr>
        <w:pStyle w:val="ListParagraph"/>
        <w:numPr>
          <w:ilvl w:val="0"/>
          <w:numId w:val="75"/>
        </w:numPr>
        <w:ind w:left="630"/>
        <w:rPr>
          <w:bCs/>
          <w:lang w:val="ro-RO"/>
        </w:rPr>
      </w:pPr>
      <w:r w:rsidRPr="006120A8">
        <w:rPr>
          <w:bCs/>
          <w:lang w:val="ro-RO"/>
        </w:rPr>
        <w:t>Reabilitarea clădirilor mai vechi, existente, schimbând eventual destinația inițială, cu aprobarea consiliului local;</w:t>
      </w:r>
    </w:p>
    <w:p w14:paraId="49CE9DB1" w14:textId="77777777" w:rsidR="008419ED" w:rsidRPr="008419ED" w:rsidRDefault="008419ED" w:rsidP="008419ED">
      <w:pPr>
        <w:rPr>
          <w:b/>
          <w:sz w:val="24"/>
          <w:szCs w:val="24"/>
          <w:lang w:val="ro-RO"/>
        </w:rPr>
      </w:pPr>
      <w:r w:rsidRPr="008419ED">
        <w:rPr>
          <w:b/>
          <w:sz w:val="24"/>
          <w:szCs w:val="24"/>
          <w:lang w:val="ro-RO"/>
        </w:rPr>
        <w:t xml:space="preserve">INFRASTRUCTURA DE MEDIU   </w:t>
      </w:r>
    </w:p>
    <w:p w14:paraId="732F3FD0" w14:textId="661C4EDC" w:rsidR="008419ED" w:rsidRPr="006120A8" w:rsidRDefault="008419ED">
      <w:pPr>
        <w:pStyle w:val="ListParagraph"/>
        <w:numPr>
          <w:ilvl w:val="0"/>
          <w:numId w:val="76"/>
        </w:numPr>
        <w:ind w:left="630"/>
        <w:rPr>
          <w:bCs/>
          <w:lang w:val="ro-RO"/>
        </w:rPr>
      </w:pPr>
      <w:r w:rsidRPr="006120A8">
        <w:rPr>
          <w:bCs/>
          <w:lang w:val="ro-RO"/>
        </w:rPr>
        <w:t xml:space="preserve">Managementul deşeurilor urbane şi industriale prin amenajarea     unui punct de colectare </w:t>
      </w:r>
    </w:p>
    <w:p w14:paraId="76B00685" w14:textId="670A3851" w:rsidR="008419ED" w:rsidRPr="006120A8" w:rsidRDefault="008419ED">
      <w:pPr>
        <w:pStyle w:val="ListParagraph"/>
        <w:numPr>
          <w:ilvl w:val="0"/>
          <w:numId w:val="76"/>
        </w:numPr>
        <w:ind w:left="630"/>
        <w:rPr>
          <w:bCs/>
          <w:lang w:val="ro-RO"/>
        </w:rPr>
      </w:pPr>
      <w:r w:rsidRPr="006120A8">
        <w:rPr>
          <w:bCs/>
          <w:lang w:val="ro-RO"/>
        </w:rPr>
        <w:t>Înfiinţarea şi modernizarea serviciului de salubritate,</w:t>
      </w:r>
    </w:p>
    <w:p w14:paraId="59F7152D" w14:textId="0E1F78EF" w:rsidR="008419ED" w:rsidRPr="006120A8" w:rsidRDefault="008419ED">
      <w:pPr>
        <w:pStyle w:val="ListParagraph"/>
        <w:numPr>
          <w:ilvl w:val="0"/>
          <w:numId w:val="76"/>
        </w:numPr>
        <w:ind w:left="630"/>
        <w:rPr>
          <w:bCs/>
          <w:lang w:val="ro-RO"/>
        </w:rPr>
      </w:pPr>
      <w:r w:rsidRPr="006120A8">
        <w:rPr>
          <w:bCs/>
          <w:lang w:val="ro-RO"/>
        </w:rPr>
        <w:t>Achiziţionarea şi amplasarea de europubele, pe categorii de   deşeuri- PET-uri, plastic, sticlă, hârtie, metal ;</w:t>
      </w:r>
    </w:p>
    <w:p w14:paraId="76F438BC" w14:textId="686F25D0" w:rsidR="008419ED" w:rsidRPr="006120A8" w:rsidRDefault="008419ED">
      <w:pPr>
        <w:pStyle w:val="ListParagraph"/>
        <w:numPr>
          <w:ilvl w:val="0"/>
          <w:numId w:val="76"/>
        </w:numPr>
        <w:ind w:left="630"/>
        <w:rPr>
          <w:bCs/>
          <w:lang w:val="ro-RO"/>
        </w:rPr>
      </w:pPr>
      <w:r w:rsidRPr="006120A8">
        <w:rPr>
          <w:bCs/>
          <w:lang w:val="ro-RO"/>
        </w:rPr>
        <w:t>Extinderea reţelelor de apă şi canal la nivel de comună,</w:t>
      </w:r>
    </w:p>
    <w:p w14:paraId="123178E3" w14:textId="705DE20D" w:rsidR="008419ED" w:rsidRPr="006120A8" w:rsidRDefault="008419ED">
      <w:pPr>
        <w:pStyle w:val="ListParagraph"/>
        <w:numPr>
          <w:ilvl w:val="0"/>
          <w:numId w:val="76"/>
        </w:numPr>
        <w:ind w:left="630"/>
        <w:rPr>
          <w:bCs/>
          <w:lang w:val="ro-RO"/>
        </w:rPr>
      </w:pPr>
      <w:r w:rsidRPr="006120A8">
        <w:rPr>
          <w:bCs/>
          <w:lang w:val="ro-RO"/>
        </w:rPr>
        <w:lastRenderedPageBreak/>
        <w:t>Construirea de staţii de epurare în toate localităţile componente în care acest lucru este necesar;</w:t>
      </w:r>
    </w:p>
    <w:p w14:paraId="0EF76838" w14:textId="59B6A148" w:rsidR="008419ED" w:rsidRPr="006120A8" w:rsidRDefault="008419ED">
      <w:pPr>
        <w:pStyle w:val="ListParagraph"/>
        <w:numPr>
          <w:ilvl w:val="0"/>
          <w:numId w:val="76"/>
        </w:numPr>
        <w:ind w:left="630"/>
        <w:rPr>
          <w:bCs/>
          <w:lang w:val="ro-RO"/>
        </w:rPr>
      </w:pPr>
      <w:r w:rsidRPr="006120A8">
        <w:rPr>
          <w:bCs/>
          <w:lang w:val="ro-RO"/>
        </w:rPr>
        <w:t>Replantarea de arbori în vederea refacerii pădurilor care au fost defrişate. Prin urmare recomandăm încurajarea de către autorităţile locale a reîmpăduririlor;</w:t>
      </w:r>
    </w:p>
    <w:p w14:paraId="16F442AD" w14:textId="0B0A9739" w:rsidR="008419ED" w:rsidRPr="008419ED" w:rsidRDefault="008419ED" w:rsidP="008419ED">
      <w:pPr>
        <w:rPr>
          <w:b/>
          <w:sz w:val="24"/>
          <w:szCs w:val="24"/>
          <w:lang w:val="ro-RO"/>
        </w:rPr>
      </w:pPr>
      <w:r w:rsidRPr="008419ED">
        <w:rPr>
          <w:b/>
          <w:sz w:val="24"/>
          <w:szCs w:val="24"/>
          <w:lang w:val="ro-RO"/>
        </w:rPr>
        <w:t>INFRASTRUCTURA ENERGETICĂ</w:t>
      </w:r>
    </w:p>
    <w:p w14:paraId="4B971D02" w14:textId="29C685DC" w:rsidR="008419ED" w:rsidRPr="006120A8" w:rsidRDefault="008419ED">
      <w:pPr>
        <w:pStyle w:val="ListParagraph"/>
        <w:numPr>
          <w:ilvl w:val="0"/>
          <w:numId w:val="77"/>
        </w:numPr>
        <w:ind w:left="630"/>
        <w:rPr>
          <w:bCs/>
          <w:lang w:val="ro-RO"/>
        </w:rPr>
      </w:pPr>
      <w:r w:rsidRPr="006120A8">
        <w:rPr>
          <w:bCs/>
          <w:lang w:val="ro-RO"/>
        </w:rPr>
        <w:t>Modernizarea iluminatului public şi înlocuirea lămpilor stradale mari consumatoare de energie cu lămpi economice, acolo unde este cazul;</w:t>
      </w:r>
    </w:p>
    <w:p w14:paraId="7F40A0CD" w14:textId="531D84A7" w:rsidR="008419ED" w:rsidRPr="006120A8" w:rsidRDefault="008419ED">
      <w:pPr>
        <w:pStyle w:val="ListParagraph"/>
        <w:numPr>
          <w:ilvl w:val="0"/>
          <w:numId w:val="77"/>
        </w:numPr>
        <w:ind w:left="630"/>
        <w:rPr>
          <w:bCs/>
          <w:lang w:val="ro-RO"/>
        </w:rPr>
      </w:pPr>
      <w:r w:rsidRPr="006120A8">
        <w:rPr>
          <w:bCs/>
          <w:lang w:val="ro-RO"/>
        </w:rPr>
        <w:t>Retehnologizarea, reabilitarea şi modernizarea reţelei de energie electrică în toate satele componente ale comunei;</w:t>
      </w:r>
    </w:p>
    <w:p w14:paraId="6D65D8D3" w14:textId="77777777" w:rsidR="008419ED" w:rsidRPr="006120A8" w:rsidRDefault="008419ED">
      <w:pPr>
        <w:pStyle w:val="ListParagraph"/>
        <w:numPr>
          <w:ilvl w:val="0"/>
          <w:numId w:val="77"/>
        </w:numPr>
        <w:ind w:left="630"/>
        <w:rPr>
          <w:bCs/>
          <w:lang w:val="ro-RO"/>
        </w:rPr>
      </w:pPr>
      <w:r w:rsidRPr="006120A8">
        <w:rPr>
          <w:bCs/>
          <w:lang w:val="ro-RO"/>
        </w:rPr>
        <w:t>Extinderea reţelei de gaze naturale pe teritoriul întregii comune;</w:t>
      </w:r>
    </w:p>
    <w:p w14:paraId="5266196F" w14:textId="400A20AA" w:rsidR="008419ED" w:rsidRPr="008419ED" w:rsidRDefault="008419ED" w:rsidP="008419ED">
      <w:pPr>
        <w:rPr>
          <w:b/>
          <w:sz w:val="24"/>
          <w:szCs w:val="24"/>
          <w:lang w:val="ro-RO"/>
        </w:rPr>
      </w:pPr>
      <w:r w:rsidRPr="008419ED">
        <w:rPr>
          <w:b/>
          <w:sz w:val="24"/>
          <w:szCs w:val="24"/>
          <w:lang w:val="ro-RO"/>
        </w:rPr>
        <w:t xml:space="preserve">REABILITAREA URBANĂ  </w:t>
      </w:r>
    </w:p>
    <w:p w14:paraId="0D9F17A4" w14:textId="1D5929FA" w:rsidR="008419ED" w:rsidRPr="006120A8" w:rsidRDefault="008419ED">
      <w:pPr>
        <w:pStyle w:val="ListParagraph"/>
        <w:numPr>
          <w:ilvl w:val="0"/>
          <w:numId w:val="78"/>
        </w:numPr>
        <w:ind w:left="630"/>
        <w:rPr>
          <w:bCs/>
          <w:lang w:val="ro-RO"/>
        </w:rPr>
      </w:pPr>
      <w:r w:rsidRPr="006120A8">
        <w:rPr>
          <w:bCs/>
          <w:lang w:val="ro-RO"/>
        </w:rPr>
        <w:t>Amenajarea de spaţii pietonale prin construirea de trotuare în toate satele componente ale comunei;</w:t>
      </w:r>
    </w:p>
    <w:p w14:paraId="2B5AB071" w14:textId="00AC0B67" w:rsidR="008419ED" w:rsidRPr="006120A8" w:rsidRDefault="008419ED">
      <w:pPr>
        <w:pStyle w:val="ListParagraph"/>
        <w:numPr>
          <w:ilvl w:val="0"/>
          <w:numId w:val="78"/>
        </w:numPr>
        <w:ind w:left="630"/>
        <w:rPr>
          <w:bCs/>
          <w:lang w:val="ro-RO"/>
        </w:rPr>
      </w:pPr>
      <w:r w:rsidRPr="006120A8">
        <w:rPr>
          <w:bCs/>
          <w:lang w:val="ro-RO"/>
        </w:rPr>
        <w:t>Înființarea de parcări pe raza comunei.</w:t>
      </w:r>
    </w:p>
    <w:p w14:paraId="2CE38AE0" w14:textId="333242DE" w:rsidR="008419ED" w:rsidRPr="008419ED" w:rsidRDefault="008419ED" w:rsidP="008419ED">
      <w:pPr>
        <w:rPr>
          <w:b/>
          <w:sz w:val="24"/>
          <w:szCs w:val="24"/>
          <w:lang w:val="ro-RO"/>
        </w:rPr>
      </w:pPr>
      <w:r w:rsidRPr="008419ED">
        <w:rPr>
          <w:b/>
          <w:sz w:val="24"/>
          <w:szCs w:val="24"/>
          <w:lang w:val="ro-RO"/>
        </w:rPr>
        <w:t>RESURSE UMANE</w:t>
      </w:r>
    </w:p>
    <w:p w14:paraId="0DE7C4FA" w14:textId="77777777" w:rsidR="008419ED" w:rsidRPr="006120A8" w:rsidRDefault="008419ED">
      <w:pPr>
        <w:pStyle w:val="ListParagraph"/>
        <w:numPr>
          <w:ilvl w:val="0"/>
          <w:numId w:val="79"/>
        </w:numPr>
        <w:ind w:left="630"/>
        <w:rPr>
          <w:bCs/>
          <w:lang w:val="ro-RO"/>
        </w:rPr>
      </w:pPr>
      <w:r w:rsidRPr="006120A8">
        <w:rPr>
          <w:bCs/>
          <w:lang w:val="ro-RO"/>
        </w:rPr>
        <w:t>Organizarea  la  nivel de comună  de cursuri atât în vederea pregătirii şi calificării elevilor în meserii specifice locale cât şi în vederea reconversiei profesionale;</w:t>
      </w:r>
    </w:p>
    <w:p w14:paraId="0F7C7201" w14:textId="77777777" w:rsidR="008419ED" w:rsidRPr="006120A8" w:rsidRDefault="008419ED">
      <w:pPr>
        <w:pStyle w:val="ListParagraph"/>
        <w:numPr>
          <w:ilvl w:val="0"/>
          <w:numId w:val="79"/>
        </w:numPr>
        <w:ind w:left="630"/>
        <w:rPr>
          <w:bCs/>
          <w:lang w:val="ro-RO"/>
        </w:rPr>
      </w:pPr>
      <w:r w:rsidRPr="006120A8">
        <w:rPr>
          <w:bCs/>
          <w:lang w:val="ro-RO"/>
        </w:rPr>
        <w:t>Organizarea de expoziţii şi simpozioane în vederea informării cetăţeanului cu privire la accesul la fonduri nerambursabile, subvenţii, cursuri de calificare;</w:t>
      </w:r>
    </w:p>
    <w:p w14:paraId="342E5945" w14:textId="77777777" w:rsidR="008419ED" w:rsidRPr="006120A8" w:rsidRDefault="008419ED">
      <w:pPr>
        <w:pStyle w:val="ListParagraph"/>
        <w:numPr>
          <w:ilvl w:val="0"/>
          <w:numId w:val="79"/>
        </w:numPr>
        <w:ind w:left="630"/>
        <w:rPr>
          <w:bCs/>
          <w:lang w:val="ro-RO"/>
        </w:rPr>
      </w:pPr>
      <w:r w:rsidRPr="006120A8">
        <w:rPr>
          <w:bCs/>
          <w:lang w:val="ro-RO"/>
        </w:rPr>
        <w:t>Programe de reconversie profesională şi integrare socială a rromilor din localitate care creează probleme;</w:t>
      </w:r>
    </w:p>
    <w:p w14:paraId="50F99C39" w14:textId="6F586F0C" w:rsidR="003949EB" w:rsidRDefault="003949EB" w:rsidP="003949EB">
      <w:pPr>
        <w:rPr>
          <w:b/>
          <w:sz w:val="24"/>
          <w:szCs w:val="24"/>
          <w:lang w:val="ro-RO"/>
        </w:rPr>
      </w:pPr>
      <w:r w:rsidRPr="003949EB">
        <w:rPr>
          <w:b/>
          <w:sz w:val="24"/>
          <w:szCs w:val="24"/>
          <w:lang w:val="ro-RO"/>
        </w:rPr>
        <w:t>TURISM</w:t>
      </w:r>
    </w:p>
    <w:p w14:paraId="48CE523C" w14:textId="2F75ACFC" w:rsidR="003949EB" w:rsidRPr="006120A8" w:rsidRDefault="003949EB">
      <w:pPr>
        <w:pStyle w:val="ListParagraph"/>
        <w:numPr>
          <w:ilvl w:val="0"/>
          <w:numId w:val="80"/>
        </w:numPr>
        <w:tabs>
          <w:tab w:val="left" w:pos="630"/>
        </w:tabs>
        <w:ind w:left="630"/>
        <w:rPr>
          <w:bCs/>
          <w:lang w:val="ro-RO"/>
        </w:rPr>
      </w:pPr>
      <w:r w:rsidRPr="006120A8">
        <w:rPr>
          <w:bCs/>
          <w:lang w:val="ro-RO"/>
        </w:rPr>
        <w:t>Crearea unei oferte turistice diversificată și competitivă prin susținerea dezvoltării investitiilor locale, care să conducă la creșterea volumului activității turistice și respectiv a circulației turistice;</w:t>
      </w:r>
    </w:p>
    <w:p w14:paraId="2E35A190" w14:textId="507A1CD5" w:rsidR="003949EB" w:rsidRPr="006120A8" w:rsidRDefault="003949EB">
      <w:pPr>
        <w:pStyle w:val="ListParagraph"/>
        <w:numPr>
          <w:ilvl w:val="0"/>
          <w:numId w:val="80"/>
        </w:numPr>
        <w:tabs>
          <w:tab w:val="left" w:pos="630"/>
        </w:tabs>
        <w:ind w:left="630"/>
        <w:rPr>
          <w:bCs/>
          <w:lang w:val="ro-RO"/>
        </w:rPr>
      </w:pPr>
      <w:r w:rsidRPr="006120A8">
        <w:rPr>
          <w:bCs/>
          <w:lang w:val="ro-RO"/>
        </w:rPr>
        <w:t>Stimularea dezvoltării ofertei turistice de calitate care să permită creșterea încasărilor – în lei și valută – a contribuției sectorului turistic în PIB și a veniturilor nete ale populației precum și sporirea gradului de absorbție a forței de muncă;</w:t>
      </w:r>
    </w:p>
    <w:p w14:paraId="5A83DC04" w14:textId="77B0F6AF" w:rsidR="003949EB" w:rsidRPr="006120A8" w:rsidRDefault="003949EB">
      <w:pPr>
        <w:pStyle w:val="ListParagraph"/>
        <w:numPr>
          <w:ilvl w:val="0"/>
          <w:numId w:val="80"/>
        </w:numPr>
        <w:tabs>
          <w:tab w:val="left" w:pos="630"/>
        </w:tabs>
        <w:ind w:left="630"/>
        <w:rPr>
          <w:bCs/>
          <w:lang w:val="ro-RO"/>
        </w:rPr>
      </w:pPr>
      <w:r w:rsidRPr="006120A8">
        <w:rPr>
          <w:bCs/>
          <w:lang w:val="ro-RO"/>
        </w:rPr>
        <w:t>Crearea condițiilor de integrare a turismului din Șimian în tendințele de dezvoltare naționale și europene;</w:t>
      </w:r>
    </w:p>
    <w:p w14:paraId="0F9C62F8" w14:textId="5AF49993" w:rsidR="003949EB" w:rsidRPr="006120A8" w:rsidRDefault="003949EB">
      <w:pPr>
        <w:pStyle w:val="ListParagraph"/>
        <w:numPr>
          <w:ilvl w:val="0"/>
          <w:numId w:val="80"/>
        </w:numPr>
        <w:tabs>
          <w:tab w:val="left" w:pos="630"/>
        </w:tabs>
        <w:ind w:left="630"/>
        <w:rPr>
          <w:bCs/>
          <w:lang w:val="ro-RO"/>
        </w:rPr>
      </w:pPr>
      <w:r w:rsidRPr="006120A8">
        <w:rPr>
          <w:bCs/>
          <w:lang w:val="ro-RO"/>
        </w:rPr>
        <w:t>Promovarea prin turism a comunei Șimian;</w:t>
      </w:r>
    </w:p>
    <w:p w14:paraId="7D8D6B94" w14:textId="74B47BEF" w:rsidR="003949EB" w:rsidRPr="006120A8" w:rsidRDefault="003949EB">
      <w:pPr>
        <w:pStyle w:val="ListParagraph"/>
        <w:numPr>
          <w:ilvl w:val="0"/>
          <w:numId w:val="80"/>
        </w:numPr>
        <w:tabs>
          <w:tab w:val="left" w:pos="630"/>
        </w:tabs>
        <w:ind w:left="630"/>
        <w:rPr>
          <w:bCs/>
          <w:lang w:val="ro-RO"/>
        </w:rPr>
      </w:pPr>
      <w:r w:rsidRPr="006120A8">
        <w:rPr>
          <w:bCs/>
          <w:lang w:val="ro-RO"/>
        </w:rPr>
        <w:t>Valorificarea potențialului turistic al insulei Șimian;</w:t>
      </w:r>
    </w:p>
    <w:p w14:paraId="35650267" w14:textId="4B03705E" w:rsidR="003949EB" w:rsidRPr="006120A8" w:rsidRDefault="003949EB">
      <w:pPr>
        <w:pStyle w:val="ListParagraph"/>
        <w:numPr>
          <w:ilvl w:val="0"/>
          <w:numId w:val="80"/>
        </w:numPr>
        <w:tabs>
          <w:tab w:val="left" w:pos="630"/>
        </w:tabs>
        <w:ind w:left="630"/>
        <w:rPr>
          <w:bCs/>
          <w:lang w:val="ro-RO"/>
        </w:rPr>
      </w:pPr>
      <w:r w:rsidRPr="006120A8">
        <w:rPr>
          <w:bCs/>
          <w:lang w:val="ro-RO"/>
        </w:rPr>
        <w:t>Dezvoltarea economică a Șimianului prin dezvoltarea sectorului turistic;</w:t>
      </w:r>
    </w:p>
    <w:p w14:paraId="7F1A0A26" w14:textId="5DFA9964" w:rsidR="003949EB" w:rsidRPr="006120A8" w:rsidRDefault="003949EB">
      <w:pPr>
        <w:pStyle w:val="ListParagraph"/>
        <w:numPr>
          <w:ilvl w:val="0"/>
          <w:numId w:val="80"/>
        </w:numPr>
        <w:tabs>
          <w:tab w:val="left" w:pos="630"/>
        </w:tabs>
        <w:ind w:left="630"/>
        <w:rPr>
          <w:bCs/>
          <w:lang w:val="ro-RO"/>
        </w:rPr>
      </w:pPr>
      <w:r w:rsidRPr="006120A8">
        <w:rPr>
          <w:bCs/>
          <w:lang w:val="ro-RO"/>
        </w:rPr>
        <w:t>Ridicarea nivelului de trai din Șimian prin dezvoltarea turismului local;</w:t>
      </w:r>
    </w:p>
    <w:p w14:paraId="250440C1" w14:textId="71DB89F6" w:rsidR="003949EB" w:rsidRPr="006120A8" w:rsidRDefault="003949EB">
      <w:pPr>
        <w:pStyle w:val="ListParagraph"/>
        <w:numPr>
          <w:ilvl w:val="0"/>
          <w:numId w:val="80"/>
        </w:numPr>
        <w:tabs>
          <w:tab w:val="left" w:pos="630"/>
        </w:tabs>
        <w:ind w:left="630"/>
        <w:rPr>
          <w:bCs/>
          <w:lang w:val="ro-RO"/>
        </w:rPr>
      </w:pPr>
      <w:r w:rsidRPr="006120A8">
        <w:rPr>
          <w:bCs/>
          <w:lang w:val="ro-RO"/>
        </w:rPr>
        <w:t>Crearea de noi locuri de muncă;</w:t>
      </w:r>
    </w:p>
    <w:p w14:paraId="26A8C608" w14:textId="13852377" w:rsidR="003949EB" w:rsidRPr="006120A8" w:rsidRDefault="003949EB">
      <w:pPr>
        <w:pStyle w:val="ListParagraph"/>
        <w:numPr>
          <w:ilvl w:val="0"/>
          <w:numId w:val="80"/>
        </w:numPr>
        <w:tabs>
          <w:tab w:val="left" w:pos="630"/>
        </w:tabs>
        <w:ind w:left="630"/>
        <w:rPr>
          <w:bCs/>
          <w:lang w:val="ro-RO"/>
        </w:rPr>
      </w:pPr>
      <w:r w:rsidRPr="006120A8">
        <w:rPr>
          <w:bCs/>
          <w:lang w:val="ro-RO"/>
        </w:rPr>
        <w:t xml:space="preserve">Îmbunătățirea condițiilor de viață prin îmbunătățirea serviciilor legate de turism, ameliorarea calității mediului, înfrumusețarea localității, oferirea unor noi </w:t>
      </w:r>
      <w:r w:rsidR="006120A8" w:rsidRPr="006120A8">
        <w:rPr>
          <w:bCs/>
          <w:lang w:val="ro-RO"/>
        </w:rPr>
        <w:t>posibilități</w:t>
      </w:r>
      <w:r w:rsidRPr="006120A8">
        <w:rPr>
          <w:bCs/>
          <w:lang w:val="ro-RO"/>
        </w:rPr>
        <w:t xml:space="preserve"> de agrement și refacere pentru turiști și pentru locuitorii zonei;</w:t>
      </w:r>
    </w:p>
    <w:p w14:paraId="7B26D74F" w14:textId="77777777" w:rsidR="00EA57B1" w:rsidRPr="00655FDD" w:rsidRDefault="00EA57B1" w:rsidP="006120A8">
      <w:pPr>
        <w:pStyle w:val="Heading2"/>
        <w:rPr>
          <w:lang w:val="ro-RO"/>
        </w:rPr>
      </w:pPr>
      <w:bookmarkStart w:id="114" w:name="_Toc141391180"/>
      <w:r w:rsidRPr="00655FDD">
        <w:rPr>
          <w:lang w:val="ro-RO"/>
        </w:rPr>
        <w:lastRenderedPageBreak/>
        <w:t>Optimizarea relaţiilor în teritoriu</w:t>
      </w:r>
      <w:bookmarkEnd w:id="114"/>
    </w:p>
    <w:p w14:paraId="1C1EDDD3"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Revigorarea spaţiului rural prin sprijinirea dezvoltării, creării şi diversificării activităţilor economice echilibrate, în toate satele componente ale comunei;</w:t>
      </w:r>
    </w:p>
    <w:p w14:paraId="67309F52"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Stabilizarea populaţiei din mediul rural;</w:t>
      </w:r>
    </w:p>
    <w:p w14:paraId="4F5D0B6B"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Crearea de noi locuri de muncă prin creşterea angajării în sectorul agricol şi neagricol;</w:t>
      </w:r>
    </w:p>
    <w:p w14:paraId="3F8BE0A9"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Creşterea veniturilor populaţiei din exploatarea raţională a terenurilor agricole şi a pădurilor; </w:t>
      </w:r>
    </w:p>
    <w:p w14:paraId="74369699"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Extinderea zonelor împădurite, în scopul creşterii valorii adăugate a produselor forestiere; </w:t>
      </w:r>
    </w:p>
    <w:p w14:paraId="6D3C584D"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Susţinerea financiară a industriei locale, diversificarea activităţilor alternative agriculturii ca de exemplu încurajarea meşteşugurilor şi a agroturismului sunt măsuri indirecte prin care este stabilizată populaţia de la sate; </w:t>
      </w:r>
    </w:p>
    <w:p w14:paraId="3F147164" w14:textId="7EB95F45"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Pentru revigorarea activităţilor economice din mediul rural şi diversificarea acestora se impune susţinerea activităţilor agricole prin realizarea de servicii specifice, a activităţilor de agroturism, a producţiei de artizanat şi a altor activităţi cu specific agricol (sericicultura, apicultura, cultivarea ciupercilor, plantelor medicinale şi a fructelor de pădure), </w:t>
      </w:r>
      <w:r w:rsidR="001F76B3" w:rsidRPr="00655FDD">
        <w:rPr>
          <w:rFonts w:asciiTheme="minorHAnsi" w:hAnsiTheme="minorHAnsi" w:cstheme="minorHAnsi"/>
          <w:sz w:val="22"/>
          <w:szCs w:val="22"/>
        </w:rPr>
        <w:t>înființării</w:t>
      </w:r>
      <w:r w:rsidRPr="00655FDD">
        <w:rPr>
          <w:rFonts w:asciiTheme="minorHAnsi" w:hAnsiTheme="minorHAnsi" w:cstheme="minorHAnsi"/>
          <w:sz w:val="22"/>
          <w:szCs w:val="22"/>
        </w:rPr>
        <w:t xml:space="preserve"> de pensiuni agroturistice, modernizarea celor existente şi dezvoltarea serviciilor pentru petrecerea timpului liber (terenuri de sport, echitaţie, ciclism etc.); </w:t>
      </w:r>
    </w:p>
    <w:p w14:paraId="0E4EE711"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Conversia la o agricultură organică, protecţia zonelor cu o biodiversitate specială care prezintă o importantă naturală şi menţinerea sau îmbunătăţirea peisajului rural sau a mediului natural; </w:t>
      </w:r>
    </w:p>
    <w:p w14:paraId="04033392" w14:textId="2416B5EF"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Valorificarea potenţialului turistic</w:t>
      </w:r>
      <w:r w:rsidR="001F76B3">
        <w:rPr>
          <w:rFonts w:asciiTheme="minorHAnsi" w:hAnsiTheme="minorHAnsi" w:cstheme="minorHAnsi"/>
          <w:sz w:val="22"/>
          <w:szCs w:val="22"/>
        </w:rPr>
        <w:t>, atât natural cât și antropic</w:t>
      </w:r>
      <w:r w:rsidRPr="00655FDD">
        <w:rPr>
          <w:rFonts w:asciiTheme="minorHAnsi" w:hAnsiTheme="minorHAnsi" w:cstheme="minorHAnsi"/>
          <w:sz w:val="22"/>
          <w:szCs w:val="22"/>
        </w:rPr>
        <w:t xml:space="preserve"> al comunei; </w:t>
      </w:r>
    </w:p>
    <w:p w14:paraId="09DE2AF4"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Vitalizarea mediului economic local; </w:t>
      </w:r>
    </w:p>
    <w:p w14:paraId="2B228DFC"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Atragerea de capital străin; </w:t>
      </w:r>
    </w:p>
    <w:p w14:paraId="67ADD0FD"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Reconversia şi recalificarea profesională; </w:t>
      </w:r>
    </w:p>
    <w:p w14:paraId="12376EF4"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Crearea unui sistem eficient de comunicare a IMM-urilor cu autorităţile locale, ONG-uri, asociaţii profesionale, ştiintifice, civice, culturale, instituţii de învăţământ; </w:t>
      </w:r>
    </w:p>
    <w:p w14:paraId="73A82F79"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Acordarea de facilităţi fiscale, inclusiv la nivel local; </w:t>
      </w:r>
    </w:p>
    <w:p w14:paraId="1F2597F5" w14:textId="77777777" w:rsidR="00EA57B1" w:rsidRPr="00655FDD" w:rsidRDefault="00EA57B1">
      <w:pPr>
        <w:pStyle w:val="Default"/>
        <w:numPr>
          <w:ilvl w:val="0"/>
          <w:numId w:val="1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Promovarea şi mediatizarea potenţialului economic şi a oportunităţilor de afaceri locale; </w:t>
      </w:r>
    </w:p>
    <w:p w14:paraId="31965CCB" w14:textId="77777777" w:rsidR="00EA57B1" w:rsidRPr="00655FDD" w:rsidRDefault="00EA57B1" w:rsidP="00EA57B1">
      <w:pPr>
        <w:pStyle w:val="Default"/>
        <w:spacing w:after="40"/>
        <w:ind w:left="720"/>
        <w:rPr>
          <w:rFonts w:asciiTheme="minorHAnsi" w:hAnsiTheme="minorHAnsi" w:cstheme="minorHAnsi"/>
          <w:sz w:val="22"/>
          <w:szCs w:val="22"/>
        </w:rPr>
      </w:pPr>
    </w:p>
    <w:p w14:paraId="7072AE10" w14:textId="77777777" w:rsidR="00EA57B1" w:rsidRPr="00655FDD" w:rsidRDefault="00EA57B1" w:rsidP="006120A8">
      <w:pPr>
        <w:pStyle w:val="Heading2"/>
        <w:rPr>
          <w:lang w:val="ro-RO"/>
        </w:rPr>
      </w:pPr>
      <w:bookmarkStart w:id="115" w:name="_Toc141391181"/>
      <w:r w:rsidRPr="00655FDD">
        <w:rPr>
          <w:lang w:val="ro-RO"/>
        </w:rPr>
        <w:t>Dezvoltarea activităţilor</w:t>
      </w:r>
      <w:bookmarkEnd w:id="115"/>
    </w:p>
    <w:p w14:paraId="7A8C8DA0" w14:textId="4B667B8C" w:rsidR="00EA57B1" w:rsidRPr="00655FDD" w:rsidRDefault="00EA57B1" w:rsidP="00EA57B1">
      <w:pPr>
        <w:rPr>
          <w:rFonts w:cstheme="minorHAnsi"/>
          <w:lang w:val="ro-RO"/>
        </w:rPr>
      </w:pPr>
      <w:r w:rsidRPr="00655FDD">
        <w:rPr>
          <w:lang w:val="ro-RO"/>
        </w:rPr>
        <w:t xml:space="preserve">Direcțiile principale de dezvoltare au fost coroborate cu cele din Strategia de dezvoltare locală Comuna </w:t>
      </w:r>
      <w:r w:rsidR="00E24689">
        <w:rPr>
          <w:lang w:val="ro-RO"/>
        </w:rPr>
        <w:t>Șimian</w:t>
      </w:r>
      <w:r w:rsidRPr="00655FDD">
        <w:rPr>
          <w:lang w:val="ro-RO"/>
        </w:rPr>
        <w:t xml:space="preserve">, asigurând o bună corelare a tuturor documentațiilor de </w:t>
      </w:r>
      <w:r w:rsidRPr="00655FDD">
        <w:rPr>
          <w:rFonts w:cstheme="minorHAnsi"/>
          <w:lang w:val="ro-RO"/>
        </w:rPr>
        <w:t>specialitate elaborate atât anterior cât și în timpul elaborării PUG.</w:t>
      </w:r>
    </w:p>
    <w:p w14:paraId="7D223007" w14:textId="77777777" w:rsidR="00EA57B1" w:rsidRPr="00655FDD" w:rsidRDefault="00EA57B1" w:rsidP="00EA57B1">
      <w:pPr>
        <w:pStyle w:val="Default"/>
        <w:spacing w:after="200" w:line="276" w:lineRule="auto"/>
        <w:rPr>
          <w:rFonts w:asciiTheme="minorHAnsi" w:hAnsiTheme="minorHAnsi" w:cstheme="minorHAnsi"/>
          <w:b/>
        </w:rPr>
      </w:pPr>
      <w:r w:rsidRPr="00655FDD">
        <w:rPr>
          <w:rFonts w:asciiTheme="minorHAnsi" w:hAnsiTheme="minorHAnsi" w:cstheme="minorHAnsi"/>
          <w:b/>
          <w:bCs/>
        </w:rPr>
        <w:t xml:space="preserve">Agricultura </w:t>
      </w:r>
    </w:p>
    <w:p w14:paraId="239974F4" w14:textId="77777777" w:rsidR="00EA57B1" w:rsidRPr="00655FDD" w:rsidRDefault="00EA57B1">
      <w:pPr>
        <w:pStyle w:val="Default"/>
        <w:numPr>
          <w:ilvl w:val="0"/>
          <w:numId w:val="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Trecerea la o agricultură cu exploataţii private, performante şi profitabile; </w:t>
      </w:r>
    </w:p>
    <w:p w14:paraId="51288A95" w14:textId="77777777" w:rsidR="00EA57B1" w:rsidRPr="00655FDD" w:rsidRDefault="00EA57B1">
      <w:pPr>
        <w:pStyle w:val="Default"/>
        <w:numPr>
          <w:ilvl w:val="0"/>
          <w:numId w:val="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Promovarea produselor agricole naturale; </w:t>
      </w:r>
    </w:p>
    <w:p w14:paraId="1B595D15" w14:textId="77777777" w:rsidR="00EA57B1" w:rsidRPr="00655FDD" w:rsidRDefault="00EA57B1">
      <w:pPr>
        <w:pStyle w:val="Default"/>
        <w:numPr>
          <w:ilvl w:val="0"/>
          <w:numId w:val="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Promovarea asocierii agricultorilor; </w:t>
      </w:r>
    </w:p>
    <w:p w14:paraId="4E54B822" w14:textId="77777777" w:rsidR="00EA57B1" w:rsidRPr="00655FDD" w:rsidRDefault="00EA57B1">
      <w:pPr>
        <w:pStyle w:val="Default"/>
        <w:numPr>
          <w:ilvl w:val="0"/>
          <w:numId w:val="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Promovarea pregătirii profesionale şi manageriale a fermierilor; </w:t>
      </w:r>
    </w:p>
    <w:p w14:paraId="2328D176" w14:textId="77777777" w:rsidR="00EA57B1" w:rsidRPr="00655FDD" w:rsidRDefault="00EA57B1">
      <w:pPr>
        <w:pStyle w:val="Default"/>
        <w:numPr>
          <w:ilvl w:val="0"/>
          <w:numId w:val="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Promovarea investiţiilor din sectorul agricol şi nonagricol; </w:t>
      </w:r>
    </w:p>
    <w:p w14:paraId="6FF85EED" w14:textId="77777777" w:rsidR="00EA57B1" w:rsidRPr="00655FDD" w:rsidRDefault="00EA57B1">
      <w:pPr>
        <w:pStyle w:val="Default"/>
        <w:numPr>
          <w:ilvl w:val="0"/>
          <w:numId w:val="9"/>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Susţinerea înfiinţării lanţurilor complete pentru produsele din agricultură, producere, depozitare, prelucrare, comercializare. </w:t>
      </w:r>
    </w:p>
    <w:p w14:paraId="265E99BE" w14:textId="77777777" w:rsidR="00EA57B1" w:rsidRPr="00655FDD" w:rsidRDefault="00EA57B1" w:rsidP="00EA57B1">
      <w:pPr>
        <w:rPr>
          <w:b/>
          <w:sz w:val="24"/>
          <w:szCs w:val="24"/>
          <w:lang w:val="ro-RO"/>
        </w:rPr>
      </w:pPr>
      <w:r w:rsidRPr="00655FDD">
        <w:rPr>
          <w:b/>
          <w:sz w:val="24"/>
          <w:szCs w:val="24"/>
          <w:lang w:val="ro-RO"/>
        </w:rPr>
        <w:t xml:space="preserve">Industria </w:t>
      </w:r>
    </w:p>
    <w:p w14:paraId="163CDA61" w14:textId="77777777" w:rsidR="00EA57B1" w:rsidRDefault="00EA57B1">
      <w:pPr>
        <w:pStyle w:val="Default"/>
        <w:numPr>
          <w:ilvl w:val="0"/>
          <w:numId w:val="10"/>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Atragerea de investiţii şi investitori care să valorifice potenţialul local; </w:t>
      </w:r>
    </w:p>
    <w:p w14:paraId="58267A35" w14:textId="429DC492" w:rsidR="001F76B3" w:rsidRPr="00655FDD" w:rsidRDefault="001F76B3">
      <w:pPr>
        <w:pStyle w:val="Default"/>
        <w:numPr>
          <w:ilvl w:val="0"/>
          <w:numId w:val="10"/>
        </w:numPr>
        <w:spacing w:after="40"/>
        <w:rPr>
          <w:rFonts w:asciiTheme="minorHAnsi" w:hAnsiTheme="minorHAnsi" w:cstheme="minorHAnsi"/>
          <w:sz w:val="22"/>
          <w:szCs w:val="22"/>
        </w:rPr>
      </w:pPr>
      <w:r>
        <w:rPr>
          <w:rFonts w:asciiTheme="minorHAnsi" w:hAnsiTheme="minorHAnsi" w:cstheme="minorHAnsi"/>
          <w:sz w:val="22"/>
          <w:szCs w:val="22"/>
        </w:rPr>
        <w:lastRenderedPageBreak/>
        <w:t>Modernizare unităților industriale aflate pe teritoriul comunei</w:t>
      </w:r>
    </w:p>
    <w:p w14:paraId="3792723D" w14:textId="77777777" w:rsidR="00EA57B1" w:rsidRPr="00655FDD" w:rsidRDefault="00EA57B1">
      <w:pPr>
        <w:pStyle w:val="Default"/>
        <w:numPr>
          <w:ilvl w:val="0"/>
          <w:numId w:val="10"/>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Recuperarea tradiţiei micii industrii – bazată pe lanţuri de preluare, depozitare, producţie şi distribuţie produse; </w:t>
      </w:r>
    </w:p>
    <w:p w14:paraId="08354E14" w14:textId="77777777" w:rsidR="00EA57B1" w:rsidRPr="00655FDD" w:rsidRDefault="00EA57B1">
      <w:pPr>
        <w:pStyle w:val="Default"/>
        <w:numPr>
          <w:ilvl w:val="0"/>
          <w:numId w:val="10"/>
        </w:numPr>
        <w:spacing w:after="40"/>
        <w:rPr>
          <w:rFonts w:asciiTheme="minorHAnsi" w:hAnsiTheme="minorHAnsi" w:cstheme="minorHAnsi"/>
          <w:sz w:val="22"/>
          <w:szCs w:val="22"/>
        </w:rPr>
      </w:pPr>
      <w:r w:rsidRPr="00655FDD">
        <w:rPr>
          <w:rFonts w:asciiTheme="minorHAnsi" w:hAnsiTheme="minorHAnsi" w:cstheme="minorHAnsi"/>
          <w:sz w:val="22"/>
          <w:szCs w:val="22"/>
        </w:rPr>
        <w:t>Dezvoltarea serviciilor financiare şi de consultanţă care să asigure informarea corectă şi eficienţa, în scopul obţinerii de finanţări pentru comunitatea locală;</w:t>
      </w:r>
    </w:p>
    <w:p w14:paraId="0001066C" w14:textId="77777777" w:rsidR="00EA57B1" w:rsidRPr="00655FDD" w:rsidRDefault="00EA57B1">
      <w:pPr>
        <w:pStyle w:val="Default"/>
        <w:numPr>
          <w:ilvl w:val="0"/>
          <w:numId w:val="10"/>
        </w:numPr>
        <w:spacing w:after="40"/>
        <w:rPr>
          <w:rFonts w:asciiTheme="minorHAnsi" w:hAnsiTheme="minorHAnsi" w:cstheme="minorHAnsi"/>
          <w:sz w:val="22"/>
          <w:szCs w:val="22"/>
        </w:rPr>
      </w:pPr>
      <w:r w:rsidRPr="00655FDD">
        <w:rPr>
          <w:rFonts w:asciiTheme="minorHAnsi" w:hAnsiTheme="minorHAnsi" w:cstheme="minorHAnsi"/>
          <w:sz w:val="22"/>
          <w:szCs w:val="22"/>
        </w:rPr>
        <w:t>Creşterea nivelului de ocupare a forţei de muncă, prin stimulare şi facilităţi acordate micilor întreprinzători şi marilor investitori;</w:t>
      </w:r>
    </w:p>
    <w:p w14:paraId="426016B4" w14:textId="77777777" w:rsidR="00EA57B1" w:rsidRPr="00655FDD" w:rsidRDefault="00EA57B1">
      <w:pPr>
        <w:pStyle w:val="Default"/>
        <w:numPr>
          <w:ilvl w:val="0"/>
          <w:numId w:val="10"/>
        </w:numPr>
        <w:spacing w:after="40"/>
        <w:rPr>
          <w:rFonts w:asciiTheme="minorHAnsi" w:hAnsiTheme="minorHAnsi" w:cstheme="minorHAnsi"/>
          <w:sz w:val="22"/>
          <w:szCs w:val="22"/>
        </w:rPr>
      </w:pPr>
      <w:r w:rsidRPr="00655FDD">
        <w:rPr>
          <w:rFonts w:asciiTheme="minorHAnsi" w:hAnsiTheme="minorHAnsi" w:cstheme="minorHAnsi"/>
          <w:sz w:val="22"/>
          <w:szCs w:val="22"/>
        </w:rPr>
        <w:t>Dezvoltarea sectorului IMM cu activitate în domeniul producţiei, prelucrării şi marketingului.</w:t>
      </w:r>
    </w:p>
    <w:p w14:paraId="7B53DD71" w14:textId="77777777" w:rsidR="00EA57B1" w:rsidRPr="00655FDD" w:rsidRDefault="00EA57B1" w:rsidP="00EA57B1">
      <w:pPr>
        <w:rPr>
          <w:b/>
          <w:sz w:val="24"/>
          <w:szCs w:val="24"/>
          <w:lang w:val="ro-RO"/>
        </w:rPr>
      </w:pPr>
      <w:r w:rsidRPr="00655FDD">
        <w:rPr>
          <w:b/>
          <w:sz w:val="24"/>
          <w:szCs w:val="24"/>
          <w:lang w:val="ro-RO"/>
        </w:rPr>
        <w:t xml:space="preserve">Transporturile </w:t>
      </w:r>
    </w:p>
    <w:p w14:paraId="5B632EE3" w14:textId="77777777" w:rsidR="00EA57B1" w:rsidRPr="00655FDD" w:rsidRDefault="00EA57B1">
      <w:pPr>
        <w:pStyle w:val="Default"/>
        <w:numPr>
          <w:ilvl w:val="0"/>
          <w:numId w:val="11"/>
        </w:numPr>
        <w:spacing w:after="40"/>
        <w:rPr>
          <w:rFonts w:asciiTheme="minorHAnsi" w:hAnsiTheme="minorHAnsi" w:cstheme="minorHAnsi"/>
          <w:sz w:val="22"/>
          <w:szCs w:val="22"/>
        </w:rPr>
      </w:pPr>
      <w:r w:rsidRPr="00655FDD">
        <w:rPr>
          <w:rFonts w:asciiTheme="minorHAnsi" w:hAnsiTheme="minorHAnsi" w:cstheme="minorHAnsi"/>
          <w:sz w:val="22"/>
          <w:szCs w:val="22"/>
        </w:rPr>
        <w:t>Reabilitarea şi modernizarea infrastructurii şi echipamentelor;</w:t>
      </w:r>
    </w:p>
    <w:p w14:paraId="070A979B" w14:textId="77777777" w:rsidR="00EA57B1" w:rsidRPr="00655FDD" w:rsidRDefault="00EA57B1">
      <w:pPr>
        <w:pStyle w:val="Default"/>
        <w:numPr>
          <w:ilvl w:val="0"/>
          <w:numId w:val="11"/>
        </w:numPr>
        <w:spacing w:after="40"/>
        <w:rPr>
          <w:rFonts w:asciiTheme="minorHAnsi" w:hAnsiTheme="minorHAnsi" w:cstheme="minorHAnsi"/>
          <w:sz w:val="22"/>
          <w:szCs w:val="22"/>
        </w:rPr>
      </w:pPr>
      <w:r w:rsidRPr="00655FDD">
        <w:rPr>
          <w:rFonts w:asciiTheme="minorHAnsi" w:hAnsiTheme="minorHAnsi" w:cstheme="minorHAnsi"/>
          <w:sz w:val="22"/>
          <w:szCs w:val="22"/>
        </w:rPr>
        <w:t>Asigurarea interconectării şi interoperabilităţii între reţelele şi modurile de transport;</w:t>
      </w:r>
    </w:p>
    <w:p w14:paraId="3C66C051" w14:textId="77777777" w:rsidR="00EA57B1" w:rsidRPr="00655FDD" w:rsidRDefault="00EA57B1">
      <w:pPr>
        <w:pStyle w:val="Default"/>
        <w:numPr>
          <w:ilvl w:val="0"/>
          <w:numId w:val="11"/>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 Utilizarea modurilor de transport ecologic; </w:t>
      </w:r>
    </w:p>
    <w:p w14:paraId="4CECC74E" w14:textId="77777777" w:rsidR="00EA57B1" w:rsidRPr="00655FDD" w:rsidRDefault="00EA57B1">
      <w:pPr>
        <w:pStyle w:val="Default"/>
        <w:numPr>
          <w:ilvl w:val="0"/>
          <w:numId w:val="11"/>
        </w:numPr>
        <w:spacing w:after="40"/>
        <w:rPr>
          <w:rFonts w:asciiTheme="minorHAnsi" w:hAnsiTheme="minorHAnsi" w:cstheme="minorHAnsi"/>
          <w:sz w:val="22"/>
          <w:szCs w:val="22"/>
        </w:rPr>
      </w:pPr>
      <w:r w:rsidRPr="00655FDD">
        <w:rPr>
          <w:rFonts w:asciiTheme="minorHAnsi" w:hAnsiTheme="minorHAnsi" w:cstheme="minorHAnsi"/>
          <w:sz w:val="22"/>
          <w:szCs w:val="22"/>
        </w:rPr>
        <w:t>Utilizarea de mijloace de transport performante tehnic şi operaţionale pentru toate tipurile de transport;</w:t>
      </w:r>
    </w:p>
    <w:p w14:paraId="32A6DA0C" w14:textId="77777777" w:rsidR="00EA57B1" w:rsidRPr="00655FDD" w:rsidRDefault="00EA57B1">
      <w:pPr>
        <w:pStyle w:val="Default"/>
        <w:numPr>
          <w:ilvl w:val="0"/>
          <w:numId w:val="11"/>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Extinderea transporturilor combinate şi intermodale. </w:t>
      </w:r>
    </w:p>
    <w:p w14:paraId="4607C89D" w14:textId="77777777" w:rsidR="00EA57B1" w:rsidRPr="00655FDD" w:rsidRDefault="00EA57B1" w:rsidP="00EA57B1">
      <w:pPr>
        <w:rPr>
          <w:b/>
          <w:sz w:val="24"/>
          <w:szCs w:val="24"/>
          <w:lang w:val="ro-RO"/>
        </w:rPr>
      </w:pPr>
      <w:r w:rsidRPr="00655FDD">
        <w:rPr>
          <w:b/>
          <w:sz w:val="24"/>
          <w:szCs w:val="24"/>
          <w:lang w:val="ro-RO"/>
        </w:rPr>
        <w:t xml:space="preserve">Comerţul </w:t>
      </w:r>
    </w:p>
    <w:p w14:paraId="33A8091A" w14:textId="77777777" w:rsidR="00EA57B1" w:rsidRPr="00655FDD" w:rsidRDefault="00EA57B1">
      <w:pPr>
        <w:pStyle w:val="Default"/>
        <w:numPr>
          <w:ilvl w:val="0"/>
          <w:numId w:val="12"/>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Dezvoltarea reţelei comerciale la standarde ridicate; </w:t>
      </w:r>
    </w:p>
    <w:p w14:paraId="5071EAA8" w14:textId="77777777" w:rsidR="00EA57B1" w:rsidRPr="00655FDD" w:rsidRDefault="00EA57B1">
      <w:pPr>
        <w:pStyle w:val="Default"/>
        <w:numPr>
          <w:ilvl w:val="0"/>
          <w:numId w:val="12"/>
        </w:numPr>
        <w:spacing w:after="40"/>
        <w:rPr>
          <w:rFonts w:asciiTheme="minorHAnsi" w:hAnsiTheme="minorHAnsi" w:cstheme="minorHAnsi"/>
          <w:sz w:val="22"/>
          <w:szCs w:val="22"/>
        </w:rPr>
      </w:pPr>
      <w:r w:rsidRPr="00655FDD">
        <w:rPr>
          <w:rFonts w:asciiTheme="minorHAnsi" w:hAnsiTheme="minorHAnsi" w:cstheme="minorHAnsi"/>
          <w:sz w:val="22"/>
          <w:szCs w:val="22"/>
        </w:rPr>
        <w:t>Atragerea marilor comercianţi en-gros şi en-detail, care să ofere servicii şi produse de calitate ridicată şi la preţuri accesibile;</w:t>
      </w:r>
    </w:p>
    <w:p w14:paraId="3D44226C" w14:textId="77777777" w:rsidR="00EA57B1" w:rsidRPr="00655FDD" w:rsidRDefault="00EA57B1">
      <w:pPr>
        <w:pStyle w:val="Default"/>
        <w:numPr>
          <w:ilvl w:val="0"/>
          <w:numId w:val="12"/>
        </w:numPr>
        <w:spacing w:after="40"/>
        <w:rPr>
          <w:rFonts w:asciiTheme="minorHAnsi" w:hAnsiTheme="minorHAnsi" w:cstheme="minorHAnsi"/>
          <w:sz w:val="22"/>
          <w:szCs w:val="22"/>
        </w:rPr>
      </w:pPr>
      <w:r w:rsidRPr="00655FDD">
        <w:rPr>
          <w:rFonts w:asciiTheme="minorHAnsi" w:hAnsiTheme="minorHAnsi" w:cstheme="minorHAnsi"/>
          <w:sz w:val="22"/>
          <w:szCs w:val="22"/>
        </w:rPr>
        <w:t>Acordarea atenţiei cuvenite componentelor de protecţie a mediului: depozitarea mărfurilor, generarea de deşeuri şi ambalarea;</w:t>
      </w:r>
    </w:p>
    <w:p w14:paraId="79E95895" w14:textId="77777777" w:rsidR="00EA57B1" w:rsidRPr="00655FDD" w:rsidRDefault="00EA57B1">
      <w:pPr>
        <w:pStyle w:val="Default"/>
        <w:numPr>
          <w:ilvl w:val="0"/>
          <w:numId w:val="12"/>
        </w:numPr>
        <w:spacing w:after="40"/>
        <w:rPr>
          <w:rFonts w:asciiTheme="minorHAnsi" w:hAnsiTheme="minorHAnsi" w:cstheme="minorHAnsi"/>
          <w:sz w:val="22"/>
          <w:szCs w:val="22"/>
        </w:rPr>
      </w:pPr>
      <w:r w:rsidRPr="00655FDD">
        <w:rPr>
          <w:rFonts w:asciiTheme="minorHAnsi" w:hAnsiTheme="minorHAnsi" w:cstheme="minorHAnsi"/>
          <w:sz w:val="22"/>
          <w:szCs w:val="22"/>
        </w:rPr>
        <w:t>Protejarea aspectului arhitectural-estetic al faţadelor;</w:t>
      </w:r>
    </w:p>
    <w:p w14:paraId="07F833AF" w14:textId="77777777" w:rsidR="00EA57B1" w:rsidRPr="00655FDD" w:rsidRDefault="00EA57B1">
      <w:pPr>
        <w:pStyle w:val="Default"/>
        <w:numPr>
          <w:ilvl w:val="0"/>
          <w:numId w:val="12"/>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Ridicarea nivelului general de educaţie şi de calificare profesională în domeniul comerţului şi serviciilor. </w:t>
      </w:r>
    </w:p>
    <w:p w14:paraId="57E3753F" w14:textId="77777777" w:rsidR="00EA57B1" w:rsidRPr="00655FDD" w:rsidRDefault="00EA57B1" w:rsidP="00EA57B1">
      <w:pPr>
        <w:rPr>
          <w:b/>
          <w:sz w:val="24"/>
          <w:szCs w:val="24"/>
          <w:lang w:val="ro-RO"/>
        </w:rPr>
      </w:pPr>
      <w:r w:rsidRPr="00655FDD">
        <w:rPr>
          <w:b/>
          <w:sz w:val="24"/>
          <w:szCs w:val="24"/>
          <w:lang w:val="ro-RO"/>
        </w:rPr>
        <w:t xml:space="preserve">Sprijinirea afacerilor </w:t>
      </w:r>
    </w:p>
    <w:p w14:paraId="4C15E653" w14:textId="77777777" w:rsidR="00EA57B1" w:rsidRPr="00655FDD" w:rsidRDefault="00EA57B1">
      <w:pPr>
        <w:pStyle w:val="Default"/>
        <w:numPr>
          <w:ilvl w:val="0"/>
          <w:numId w:val="13"/>
        </w:numPr>
        <w:spacing w:after="40"/>
        <w:rPr>
          <w:rFonts w:asciiTheme="minorHAnsi" w:hAnsiTheme="minorHAnsi" w:cstheme="minorHAnsi"/>
          <w:sz w:val="22"/>
          <w:szCs w:val="22"/>
        </w:rPr>
      </w:pPr>
      <w:r w:rsidRPr="00655FDD">
        <w:rPr>
          <w:rFonts w:asciiTheme="minorHAnsi" w:hAnsiTheme="minorHAnsi" w:cstheme="minorHAnsi"/>
          <w:sz w:val="22"/>
          <w:szCs w:val="22"/>
        </w:rPr>
        <w:t>Diversificarea metodelor de comunicare şi informare a cetăţenilor;</w:t>
      </w:r>
    </w:p>
    <w:p w14:paraId="7F31E254" w14:textId="77777777" w:rsidR="00EA57B1" w:rsidRPr="00655FDD" w:rsidRDefault="00EA57B1">
      <w:pPr>
        <w:pStyle w:val="Default"/>
        <w:numPr>
          <w:ilvl w:val="0"/>
          <w:numId w:val="13"/>
        </w:numPr>
        <w:spacing w:after="40"/>
        <w:rPr>
          <w:rFonts w:asciiTheme="minorHAnsi" w:hAnsiTheme="minorHAnsi" w:cstheme="minorHAnsi"/>
          <w:sz w:val="22"/>
          <w:szCs w:val="22"/>
        </w:rPr>
      </w:pPr>
      <w:r w:rsidRPr="00655FDD">
        <w:rPr>
          <w:rFonts w:asciiTheme="minorHAnsi" w:hAnsiTheme="minorHAnsi" w:cstheme="minorHAnsi"/>
          <w:sz w:val="22"/>
          <w:szCs w:val="22"/>
        </w:rPr>
        <w:t>Implicarea cetăţenilor în analiza şi soluţionarea problemelor comunităţii locale;</w:t>
      </w:r>
    </w:p>
    <w:p w14:paraId="37C4AB19" w14:textId="77777777" w:rsidR="00EA57B1" w:rsidRPr="00655FDD" w:rsidRDefault="00EA57B1">
      <w:pPr>
        <w:pStyle w:val="Default"/>
        <w:numPr>
          <w:ilvl w:val="0"/>
          <w:numId w:val="13"/>
        </w:numPr>
        <w:spacing w:after="40"/>
        <w:rPr>
          <w:rFonts w:asciiTheme="minorHAnsi" w:hAnsiTheme="minorHAnsi" w:cstheme="minorHAnsi"/>
          <w:sz w:val="22"/>
          <w:szCs w:val="22"/>
        </w:rPr>
      </w:pPr>
      <w:r w:rsidRPr="00655FDD">
        <w:rPr>
          <w:rFonts w:asciiTheme="minorHAnsi" w:hAnsiTheme="minorHAnsi" w:cstheme="minorHAnsi"/>
          <w:sz w:val="22"/>
          <w:szCs w:val="22"/>
        </w:rPr>
        <w:t>Încorporarea considerentelor de dezvoltare durabilă în educaţia şi instruirea profesională;</w:t>
      </w:r>
    </w:p>
    <w:p w14:paraId="0EE4BE38" w14:textId="77777777" w:rsidR="00EA57B1" w:rsidRPr="00655FDD" w:rsidRDefault="00EA57B1">
      <w:pPr>
        <w:pStyle w:val="Default"/>
        <w:numPr>
          <w:ilvl w:val="0"/>
          <w:numId w:val="13"/>
        </w:numPr>
        <w:spacing w:after="40"/>
        <w:rPr>
          <w:rFonts w:asciiTheme="minorHAnsi" w:hAnsiTheme="minorHAnsi" w:cstheme="minorHAnsi"/>
          <w:sz w:val="22"/>
          <w:szCs w:val="22"/>
        </w:rPr>
      </w:pPr>
      <w:r w:rsidRPr="00655FDD">
        <w:rPr>
          <w:rFonts w:asciiTheme="minorHAnsi" w:hAnsiTheme="minorHAnsi" w:cstheme="minorHAnsi"/>
          <w:sz w:val="22"/>
          <w:szCs w:val="22"/>
        </w:rPr>
        <w:t>Îmbunătăţirea calităţii şi diversificarea serviciilor de telefonie fixă;</w:t>
      </w:r>
    </w:p>
    <w:p w14:paraId="78621F8A" w14:textId="77777777" w:rsidR="00EA57B1" w:rsidRPr="00655FDD" w:rsidRDefault="00EA57B1">
      <w:pPr>
        <w:pStyle w:val="Default"/>
        <w:numPr>
          <w:ilvl w:val="0"/>
          <w:numId w:val="13"/>
        </w:numPr>
        <w:spacing w:after="40"/>
        <w:rPr>
          <w:rFonts w:asciiTheme="minorHAnsi" w:hAnsiTheme="minorHAnsi" w:cstheme="minorHAnsi"/>
          <w:sz w:val="22"/>
          <w:szCs w:val="22"/>
        </w:rPr>
      </w:pPr>
      <w:r w:rsidRPr="00655FDD">
        <w:rPr>
          <w:rFonts w:asciiTheme="minorHAnsi" w:hAnsiTheme="minorHAnsi" w:cstheme="minorHAnsi"/>
          <w:sz w:val="22"/>
          <w:szCs w:val="22"/>
        </w:rPr>
        <w:t>Îmbunătăţirea calităţii serviciilor de poştă;</w:t>
      </w:r>
    </w:p>
    <w:p w14:paraId="6760EFFC" w14:textId="77777777" w:rsidR="00EA57B1" w:rsidRPr="00655FDD" w:rsidRDefault="00EA57B1">
      <w:pPr>
        <w:pStyle w:val="Default"/>
        <w:numPr>
          <w:ilvl w:val="0"/>
          <w:numId w:val="13"/>
        </w:numPr>
        <w:spacing w:after="40"/>
        <w:rPr>
          <w:rFonts w:asciiTheme="minorHAnsi" w:hAnsiTheme="minorHAnsi" w:cstheme="minorHAnsi"/>
          <w:sz w:val="22"/>
          <w:szCs w:val="22"/>
        </w:rPr>
      </w:pPr>
      <w:r w:rsidRPr="00655FDD">
        <w:rPr>
          <w:rFonts w:asciiTheme="minorHAnsi" w:hAnsiTheme="minorHAnsi" w:cstheme="minorHAnsi"/>
          <w:sz w:val="22"/>
          <w:szCs w:val="22"/>
        </w:rPr>
        <w:t>Ridicarea nivelului de cultură şi educaţie prin utilizarea IT;</w:t>
      </w:r>
    </w:p>
    <w:p w14:paraId="0CE38452" w14:textId="77777777" w:rsidR="00EA57B1" w:rsidRPr="00655FDD" w:rsidRDefault="00EA57B1">
      <w:pPr>
        <w:pStyle w:val="Default"/>
        <w:numPr>
          <w:ilvl w:val="0"/>
          <w:numId w:val="13"/>
        </w:numPr>
        <w:spacing w:after="40"/>
        <w:rPr>
          <w:rFonts w:asciiTheme="minorHAnsi" w:hAnsiTheme="minorHAnsi" w:cstheme="minorHAnsi"/>
          <w:sz w:val="22"/>
          <w:szCs w:val="22"/>
        </w:rPr>
      </w:pPr>
      <w:r w:rsidRPr="00655FDD">
        <w:rPr>
          <w:rFonts w:asciiTheme="minorHAnsi" w:hAnsiTheme="minorHAnsi" w:cstheme="minorHAnsi"/>
          <w:sz w:val="22"/>
          <w:szCs w:val="22"/>
        </w:rPr>
        <w:t>Dezvoltarea de produse şi servicii IT;</w:t>
      </w:r>
    </w:p>
    <w:p w14:paraId="0F57F53D" w14:textId="77777777" w:rsidR="00EA57B1" w:rsidRDefault="00EA57B1">
      <w:pPr>
        <w:pStyle w:val="Default"/>
        <w:numPr>
          <w:ilvl w:val="0"/>
          <w:numId w:val="13"/>
        </w:numPr>
        <w:spacing w:after="40"/>
        <w:rPr>
          <w:rFonts w:asciiTheme="minorHAnsi" w:hAnsiTheme="minorHAnsi" w:cstheme="minorHAnsi"/>
          <w:sz w:val="22"/>
          <w:szCs w:val="22"/>
        </w:rPr>
      </w:pPr>
      <w:r w:rsidRPr="00655FDD">
        <w:rPr>
          <w:rFonts w:asciiTheme="minorHAnsi" w:hAnsiTheme="minorHAnsi" w:cstheme="minorHAnsi"/>
          <w:sz w:val="22"/>
          <w:szCs w:val="22"/>
        </w:rPr>
        <w:t>Uşurarea accesului la credite.</w:t>
      </w:r>
    </w:p>
    <w:p w14:paraId="2085503A" w14:textId="77777777" w:rsidR="001F76B3" w:rsidRPr="00655FDD" w:rsidRDefault="001F76B3" w:rsidP="001F76B3">
      <w:pPr>
        <w:pStyle w:val="Default"/>
        <w:spacing w:after="40"/>
        <w:ind w:left="720"/>
        <w:rPr>
          <w:rFonts w:asciiTheme="minorHAnsi" w:hAnsiTheme="minorHAnsi" w:cstheme="minorHAnsi"/>
          <w:sz w:val="22"/>
          <w:szCs w:val="22"/>
        </w:rPr>
      </w:pPr>
    </w:p>
    <w:p w14:paraId="3C67E885" w14:textId="77777777" w:rsidR="00EA57B1" w:rsidRPr="00655FDD" w:rsidRDefault="00EA57B1" w:rsidP="00EA57B1">
      <w:pPr>
        <w:rPr>
          <w:b/>
          <w:sz w:val="24"/>
          <w:szCs w:val="24"/>
          <w:lang w:val="ro-RO"/>
        </w:rPr>
      </w:pPr>
      <w:r w:rsidRPr="00655FDD">
        <w:rPr>
          <w:b/>
          <w:sz w:val="24"/>
          <w:szCs w:val="24"/>
          <w:lang w:val="ro-RO"/>
        </w:rPr>
        <w:t xml:space="preserve">Creşterea ocupării forţei de muncă, dezvoltarea resurselor umane şi a serviciilor sociale </w:t>
      </w:r>
    </w:p>
    <w:p w14:paraId="79501B77" w14:textId="7EACF055" w:rsidR="00EA57B1" w:rsidRPr="00655FDD" w:rsidRDefault="00EA57B1">
      <w:pPr>
        <w:pStyle w:val="Default"/>
        <w:numPr>
          <w:ilvl w:val="0"/>
          <w:numId w:val="14"/>
        </w:numPr>
        <w:spacing w:after="40"/>
        <w:rPr>
          <w:rFonts w:asciiTheme="minorHAnsi" w:hAnsiTheme="minorHAnsi" w:cstheme="minorHAnsi"/>
          <w:sz w:val="22"/>
          <w:szCs w:val="22"/>
        </w:rPr>
      </w:pPr>
      <w:r w:rsidRPr="00655FDD">
        <w:rPr>
          <w:rFonts w:asciiTheme="minorHAnsi" w:hAnsiTheme="minorHAnsi" w:cstheme="minorHAnsi"/>
          <w:sz w:val="22"/>
          <w:szCs w:val="22"/>
        </w:rPr>
        <w:t>Crearea unei legături între comunitatea locală</w:t>
      </w:r>
      <w:r w:rsidR="00F15700">
        <w:rPr>
          <w:rFonts w:asciiTheme="minorHAnsi" w:hAnsiTheme="minorHAnsi" w:cstheme="minorHAnsi"/>
          <w:sz w:val="22"/>
          <w:szCs w:val="22"/>
        </w:rPr>
        <w:t>,</w:t>
      </w:r>
      <w:r w:rsidRPr="00655FDD">
        <w:rPr>
          <w:rFonts w:asciiTheme="minorHAnsi" w:hAnsiTheme="minorHAnsi" w:cstheme="minorHAnsi"/>
          <w:sz w:val="22"/>
          <w:szCs w:val="22"/>
        </w:rPr>
        <w:t xml:space="preserve"> Primărie şi Inspectoratul Şcolar Judeţean în vederea analizării situaţiei şi elaborării unor strategii comune şi eficiente;</w:t>
      </w:r>
    </w:p>
    <w:p w14:paraId="113AACAE" w14:textId="77777777" w:rsidR="00EA57B1" w:rsidRPr="00655FDD" w:rsidRDefault="00EA57B1">
      <w:pPr>
        <w:pStyle w:val="Default"/>
        <w:numPr>
          <w:ilvl w:val="0"/>
          <w:numId w:val="14"/>
        </w:numPr>
        <w:spacing w:after="40"/>
        <w:rPr>
          <w:rFonts w:asciiTheme="minorHAnsi" w:hAnsiTheme="minorHAnsi" w:cstheme="minorHAnsi"/>
          <w:sz w:val="22"/>
          <w:szCs w:val="22"/>
        </w:rPr>
      </w:pPr>
      <w:r w:rsidRPr="00655FDD">
        <w:rPr>
          <w:rFonts w:asciiTheme="minorHAnsi" w:hAnsiTheme="minorHAnsi" w:cstheme="minorHAnsi"/>
          <w:sz w:val="22"/>
          <w:szCs w:val="22"/>
        </w:rPr>
        <w:t>Crearea de unităţi formatoare la locul de muncă pentru domeniile noi solicitate pe piaţa muncii;</w:t>
      </w:r>
    </w:p>
    <w:p w14:paraId="12FF39D9" w14:textId="77777777" w:rsidR="00EA57B1" w:rsidRPr="00655FDD" w:rsidRDefault="00EA57B1">
      <w:pPr>
        <w:pStyle w:val="Default"/>
        <w:numPr>
          <w:ilvl w:val="0"/>
          <w:numId w:val="14"/>
        </w:numPr>
        <w:spacing w:after="40"/>
        <w:rPr>
          <w:rFonts w:asciiTheme="minorHAnsi" w:hAnsiTheme="minorHAnsi" w:cstheme="minorHAnsi"/>
          <w:sz w:val="22"/>
          <w:szCs w:val="22"/>
        </w:rPr>
      </w:pPr>
      <w:r w:rsidRPr="00655FDD">
        <w:rPr>
          <w:rFonts w:asciiTheme="minorHAnsi" w:hAnsiTheme="minorHAnsi" w:cstheme="minorHAnsi"/>
          <w:sz w:val="22"/>
          <w:szCs w:val="22"/>
        </w:rPr>
        <w:t>Includerea unor materii, în curriculum-ul educaţional (opţional) a unităţilor de învăţământ, care să asigure pregătirea de bază în domeniile căutate pe piaţa muncii;</w:t>
      </w:r>
    </w:p>
    <w:p w14:paraId="645AFADE" w14:textId="77777777" w:rsidR="00EA57B1" w:rsidRPr="00655FDD" w:rsidRDefault="00EA57B1">
      <w:pPr>
        <w:pStyle w:val="Default"/>
        <w:numPr>
          <w:ilvl w:val="0"/>
          <w:numId w:val="14"/>
        </w:numPr>
        <w:spacing w:after="40"/>
        <w:rPr>
          <w:rFonts w:asciiTheme="minorHAnsi" w:hAnsiTheme="minorHAnsi" w:cstheme="minorHAnsi"/>
          <w:sz w:val="22"/>
          <w:szCs w:val="22"/>
        </w:rPr>
      </w:pPr>
      <w:r w:rsidRPr="00655FDD">
        <w:rPr>
          <w:rFonts w:asciiTheme="minorHAnsi" w:hAnsiTheme="minorHAnsi" w:cstheme="minorHAnsi"/>
          <w:sz w:val="22"/>
          <w:szCs w:val="22"/>
        </w:rPr>
        <w:lastRenderedPageBreak/>
        <w:t>Extinderea funcţiei educative a societăţii la un ansamblu de instituţii formative (şcoala şi universitatea, dar şi mass-media, familia, comunităţile, instituţiile, societăţile comerciale, ONG-urile).</w:t>
      </w:r>
    </w:p>
    <w:p w14:paraId="5326111C" w14:textId="77777777" w:rsidR="00EA57B1" w:rsidRPr="00655FDD" w:rsidRDefault="00EA57B1" w:rsidP="006120A8">
      <w:pPr>
        <w:pStyle w:val="Heading2"/>
        <w:rPr>
          <w:lang w:val="ro-RO"/>
        </w:rPr>
      </w:pPr>
      <w:bookmarkStart w:id="116" w:name="_Toc141391182"/>
      <w:r w:rsidRPr="00655FDD">
        <w:rPr>
          <w:lang w:val="ro-RO"/>
        </w:rPr>
        <w:t>Evoluţia populaţiei</w:t>
      </w:r>
      <w:bookmarkEnd w:id="116"/>
    </w:p>
    <w:p w14:paraId="766B4AD7" w14:textId="77777777" w:rsidR="00EA57B1" w:rsidRPr="00655FDD" w:rsidRDefault="00EA57B1" w:rsidP="00EA57B1">
      <w:pPr>
        <w:pStyle w:val="Heading3"/>
        <w:rPr>
          <w:lang w:val="ro-RO"/>
        </w:rPr>
      </w:pPr>
      <w:bookmarkStart w:id="117" w:name="_Toc141391183"/>
      <w:r w:rsidRPr="00655FDD">
        <w:rPr>
          <w:lang w:val="ro-RO"/>
        </w:rPr>
        <w:t>Educaţia permanentă şi formarea profesională</w:t>
      </w:r>
      <w:bookmarkEnd w:id="117"/>
    </w:p>
    <w:p w14:paraId="0D231AFC" w14:textId="7EC29034" w:rsidR="00EA57B1" w:rsidRPr="00655FDD" w:rsidRDefault="00EA57B1">
      <w:pPr>
        <w:pStyle w:val="Default"/>
        <w:numPr>
          <w:ilvl w:val="0"/>
          <w:numId w:val="6"/>
        </w:numPr>
        <w:spacing w:afterLines="40" w:after="96"/>
        <w:rPr>
          <w:rFonts w:asciiTheme="minorHAnsi" w:hAnsiTheme="minorHAnsi" w:cstheme="minorHAnsi"/>
          <w:sz w:val="22"/>
          <w:szCs w:val="22"/>
        </w:rPr>
      </w:pPr>
      <w:r w:rsidRPr="00655FDD">
        <w:rPr>
          <w:rFonts w:asciiTheme="minorHAnsi" w:hAnsiTheme="minorHAnsi" w:cstheme="minorHAnsi"/>
          <w:sz w:val="22"/>
          <w:szCs w:val="22"/>
        </w:rPr>
        <w:t xml:space="preserve">Realizarea unui sistem de asisteţă şi educaţie, tip centre de zi – after school pentru copii din localităţile componente ale comunei </w:t>
      </w:r>
      <w:r w:rsidR="00896DF9">
        <w:rPr>
          <w:rFonts w:asciiTheme="minorHAnsi" w:hAnsiTheme="minorHAnsi" w:cstheme="minorHAnsi"/>
          <w:sz w:val="22"/>
          <w:szCs w:val="22"/>
        </w:rPr>
        <w:t>Șimian</w:t>
      </w:r>
      <w:r w:rsidRPr="00655FDD">
        <w:rPr>
          <w:rFonts w:asciiTheme="minorHAnsi" w:hAnsiTheme="minorHAnsi" w:cstheme="minorHAnsi"/>
          <w:sz w:val="22"/>
          <w:szCs w:val="22"/>
        </w:rPr>
        <w:t>;</w:t>
      </w:r>
    </w:p>
    <w:p w14:paraId="16CEF936" w14:textId="77777777" w:rsidR="00EA57B1" w:rsidRPr="00655FDD" w:rsidRDefault="00EA57B1">
      <w:pPr>
        <w:pStyle w:val="Default"/>
        <w:numPr>
          <w:ilvl w:val="0"/>
          <w:numId w:val="6"/>
        </w:numPr>
        <w:spacing w:afterLines="40" w:after="96"/>
        <w:rPr>
          <w:rFonts w:asciiTheme="minorHAnsi" w:hAnsiTheme="minorHAnsi" w:cstheme="minorHAnsi"/>
          <w:sz w:val="22"/>
          <w:szCs w:val="22"/>
        </w:rPr>
      </w:pPr>
      <w:r w:rsidRPr="00655FDD">
        <w:rPr>
          <w:rFonts w:asciiTheme="minorHAnsi" w:hAnsiTheme="minorHAnsi" w:cstheme="minorHAnsi"/>
          <w:sz w:val="22"/>
          <w:szCs w:val="22"/>
        </w:rPr>
        <w:t>Modernizarea şi actualizarea programelor de educaţie, a bazei materiale şi tehnologice, în acord cu cerinţele pregătirii pentru societatea informaţională;</w:t>
      </w:r>
    </w:p>
    <w:p w14:paraId="1D3B40EB" w14:textId="77777777" w:rsidR="00EA57B1" w:rsidRPr="00655FDD" w:rsidRDefault="00EA57B1">
      <w:pPr>
        <w:pStyle w:val="Default"/>
        <w:numPr>
          <w:ilvl w:val="0"/>
          <w:numId w:val="6"/>
        </w:numPr>
        <w:spacing w:afterLines="40" w:after="96"/>
        <w:rPr>
          <w:rFonts w:asciiTheme="minorHAnsi" w:hAnsiTheme="minorHAnsi" w:cstheme="minorHAnsi"/>
          <w:sz w:val="22"/>
          <w:szCs w:val="22"/>
        </w:rPr>
      </w:pPr>
      <w:r w:rsidRPr="00655FDD">
        <w:rPr>
          <w:rFonts w:asciiTheme="minorHAnsi" w:hAnsiTheme="minorHAnsi" w:cstheme="minorHAnsi"/>
          <w:sz w:val="22"/>
          <w:szCs w:val="22"/>
        </w:rPr>
        <w:t>Organizarea de cursuri de recalificare în diverse meserii, pentru care există cerere pe piaţa muncii;</w:t>
      </w:r>
    </w:p>
    <w:p w14:paraId="053648F9" w14:textId="77777777" w:rsidR="00EA57B1" w:rsidRPr="00655FDD" w:rsidRDefault="00EA57B1">
      <w:pPr>
        <w:pStyle w:val="Default"/>
        <w:numPr>
          <w:ilvl w:val="0"/>
          <w:numId w:val="6"/>
        </w:numPr>
        <w:spacing w:afterLines="40" w:after="96"/>
        <w:rPr>
          <w:rFonts w:asciiTheme="minorHAnsi" w:hAnsiTheme="minorHAnsi" w:cstheme="minorHAnsi"/>
          <w:sz w:val="22"/>
          <w:szCs w:val="22"/>
        </w:rPr>
      </w:pPr>
      <w:r w:rsidRPr="00655FDD">
        <w:rPr>
          <w:rFonts w:asciiTheme="minorHAnsi" w:hAnsiTheme="minorHAnsi" w:cstheme="minorHAnsi"/>
          <w:sz w:val="22"/>
          <w:szCs w:val="22"/>
        </w:rPr>
        <w:t>Educarea tinerilor în scopul învăţării cât mai multor meserii, având în vedere schimbările permanente care au loc în societate;</w:t>
      </w:r>
    </w:p>
    <w:p w14:paraId="0E9A2485" w14:textId="77777777" w:rsidR="00EA57B1" w:rsidRPr="00655FDD" w:rsidRDefault="00EA57B1">
      <w:pPr>
        <w:pStyle w:val="Default"/>
        <w:numPr>
          <w:ilvl w:val="0"/>
          <w:numId w:val="6"/>
        </w:numPr>
        <w:spacing w:afterLines="40" w:after="96"/>
        <w:rPr>
          <w:rFonts w:asciiTheme="minorHAnsi" w:hAnsiTheme="minorHAnsi" w:cstheme="minorHAnsi"/>
          <w:sz w:val="22"/>
          <w:szCs w:val="22"/>
        </w:rPr>
      </w:pPr>
      <w:r w:rsidRPr="00655FDD">
        <w:rPr>
          <w:rFonts w:asciiTheme="minorHAnsi" w:hAnsiTheme="minorHAnsi" w:cstheme="minorHAnsi"/>
          <w:sz w:val="22"/>
          <w:szCs w:val="22"/>
        </w:rPr>
        <w:t>Promovarea învăţării continue şi a recalificării, în raport cu cerinţele de piaţă.</w:t>
      </w:r>
    </w:p>
    <w:p w14:paraId="4A77AE4D" w14:textId="77777777" w:rsidR="00EA57B1" w:rsidRPr="00655FDD" w:rsidRDefault="00EA57B1" w:rsidP="00EA57B1">
      <w:pPr>
        <w:pStyle w:val="Heading3"/>
        <w:rPr>
          <w:lang w:val="ro-RO"/>
        </w:rPr>
      </w:pPr>
      <w:bookmarkStart w:id="118" w:name="_Toc141391184"/>
      <w:r w:rsidRPr="00655FDD">
        <w:rPr>
          <w:lang w:val="ro-RO"/>
        </w:rPr>
        <w:t>Cultură, sport, religie şi spiritualitate</w:t>
      </w:r>
      <w:bookmarkEnd w:id="118"/>
    </w:p>
    <w:p w14:paraId="740C63F0" w14:textId="77777777" w:rsidR="00511D16" w:rsidRDefault="00EA57B1">
      <w:pPr>
        <w:pStyle w:val="Default"/>
        <w:numPr>
          <w:ilvl w:val="0"/>
          <w:numId w:val="7"/>
        </w:numPr>
        <w:spacing w:afterLines="40" w:after="96"/>
        <w:rPr>
          <w:rFonts w:asciiTheme="minorHAnsi" w:hAnsiTheme="minorHAnsi" w:cstheme="minorHAnsi"/>
          <w:sz w:val="22"/>
          <w:szCs w:val="22"/>
        </w:rPr>
      </w:pPr>
      <w:r w:rsidRPr="00655FDD">
        <w:rPr>
          <w:rFonts w:asciiTheme="minorHAnsi" w:hAnsiTheme="minorHAnsi" w:cstheme="minorHAnsi"/>
          <w:sz w:val="22"/>
          <w:szCs w:val="22"/>
        </w:rPr>
        <w:t>Realizarea de proiecte comune de promovare a obicieiurilor şi tradiţiilor locale;</w:t>
      </w:r>
      <w:r w:rsidR="00511D16">
        <w:rPr>
          <w:rFonts w:asciiTheme="minorHAnsi" w:hAnsiTheme="minorHAnsi" w:cstheme="minorHAnsi"/>
          <w:sz w:val="22"/>
          <w:szCs w:val="22"/>
        </w:rPr>
        <w:t xml:space="preserve"> sprijinirea activităților culturale în cadrul celor două cămine culturale din comună (Șimian și Cerneți)</w:t>
      </w:r>
    </w:p>
    <w:p w14:paraId="6C668B59" w14:textId="08A20933" w:rsidR="00EA57B1" w:rsidRPr="00655FDD" w:rsidRDefault="00511D16">
      <w:pPr>
        <w:pStyle w:val="Default"/>
        <w:numPr>
          <w:ilvl w:val="0"/>
          <w:numId w:val="7"/>
        </w:numPr>
        <w:spacing w:afterLines="40" w:after="96"/>
        <w:rPr>
          <w:rFonts w:asciiTheme="minorHAnsi" w:hAnsiTheme="minorHAnsi" w:cstheme="minorHAnsi"/>
          <w:sz w:val="22"/>
          <w:szCs w:val="22"/>
        </w:rPr>
      </w:pPr>
      <w:r>
        <w:rPr>
          <w:rFonts w:asciiTheme="minorHAnsi" w:hAnsiTheme="minorHAnsi" w:cstheme="minorHAnsi"/>
          <w:sz w:val="22"/>
          <w:szCs w:val="22"/>
        </w:rPr>
        <w:t>Atragerea de fonduri pentru sprijinirea activităilor muzeului din cadrul căminului cultural din Cerneți</w:t>
      </w:r>
    </w:p>
    <w:p w14:paraId="610C0C5D" w14:textId="77777777" w:rsidR="00EA57B1" w:rsidRPr="00655FDD" w:rsidRDefault="00EA57B1">
      <w:pPr>
        <w:pStyle w:val="Default"/>
        <w:numPr>
          <w:ilvl w:val="0"/>
          <w:numId w:val="7"/>
        </w:numPr>
        <w:spacing w:afterLines="40" w:after="96"/>
        <w:rPr>
          <w:rFonts w:asciiTheme="minorHAnsi" w:hAnsiTheme="minorHAnsi" w:cstheme="minorHAnsi"/>
          <w:sz w:val="22"/>
          <w:szCs w:val="22"/>
        </w:rPr>
      </w:pPr>
      <w:r w:rsidRPr="00655FDD">
        <w:rPr>
          <w:rFonts w:asciiTheme="minorHAnsi" w:hAnsiTheme="minorHAnsi" w:cstheme="minorHAnsi"/>
          <w:sz w:val="22"/>
          <w:szCs w:val="22"/>
        </w:rPr>
        <w:t xml:space="preserve">Amenajarea şi dotarea locurilor de joacă şi a terenurilor destinate iniţierii sportive în grădiniţe şi scoli; </w:t>
      </w:r>
    </w:p>
    <w:p w14:paraId="78FE9D2F" w14:textId="77777777" w:rsidR="00EA57B1" w:rsidRPr="00655FDD" w:rsidRDefault="00EA57B1">
      <w:pPr>
        <w:pStyle w:val="Default"/>
        <w:numPr>
          <w:ilvl w:val="0"/>
          <w:numId w:val="7"/>
        </w:numPr>
        <w:spacing w:afterLines="40" w:after="96"/>
        <w:rPr>
          <w:rFonts w:asciiTheme="minorHAnsi" w:hAnsiTheme="minorHAnsi" w:cstheme="minorHAnsi"/>
          <w:sz w:val="22"/>
          <w:szCs w:val="22"/>
        </w:rPr>
      </w:pPr>
      <w:r w:rsidRPr="00655FDD">
        <w:rPr>
          <w:rFonts w:asciiTheme="minorHAnsi" w:hAnsiTheme="minorHAnsi" w:cstheme="minorHAnsi"/>
          <w:sz w:val="22"/>
          <w:szCs w:val="22"/>
        </w:rPr>
        <w:t>Crearea de locuri de muncă, prin investiţii noi şi înlesniri acordate investitorilor;</w:t>
      </w:r>
    </w:p>
    <w:p w14:paraId="5AE0F9D3" w14:textId="77777777" w:rsidR="00EA57B1" w:rsidRPr="00655FDD" w:rsidRDefault="00EA57B1">
      <w:pPr>
        <w:pStyle w:val="Default"/>
        <w:numPr>
          <w:ilvl w:val="0"/>
          <w:numId w:val="7"/>
        </w:numPr>
        <w:spacing w:afterLines="40" w:after="96"/>
        <w:rPr>
          <w:rFonts w:asciiTheme="minorHAnsi" w:hAnsiTheme="minorHAnsi" w:cstheme="minorHAnsi"/>
          <w:sz w:val="22"/>
          <w:szCs w:val="22"/>
        </w:rPr>
      </w:pPr>
      <w:r w:rsidRPr="00655FDD">
        <w:rPr>
          <w:rFonts w:asciiTheme="minorHAnsi" w:hAnsiTheme="minorHAnsi" w:cstheme="minorHAnsi"/>
          <w:sz w:val="22"/>
          <w:szCs w:val="22"/>
        </w:rPr>
        <w:t>Îmbunătăţirea sistemului de iluminat public în toate zonele care prezintă deficit.</w:t>
      </w:r>
    </w:p>
    <w:p w14:paraId="18222139" w14:textId="77777777" w:rsidR="00511D16" w:rsidRDefault="00511D16" w:rsidP="00EA57B1">
      <w:pPr>
        <w:pStyle w:val="Default"/>
        <w:spacing w:after="240" w:line="276" w:lineRule="auto"/>
        <w:rPr>
          <w:sz w:val="22"/>
          <w:szCs w:val="22"/>
        </w:rPr>
      </w:pPr>
    </w:p>
    <w:p w14:paraId="03DD0745" w14:textId="4B47AF6F" w:rsidR="00EA57B1" w:rsidRPr="00655FDD" w:rsidRDefault="00EA57B1" w:rsidP="00EA57B1">
      <w:pPr>
        <w:pStyle w:val="Default"/>
        <w:spacing w:after="240" w:line="276" w:lineRule="auto"/>
        <w:rPr>
          <w:sz w:val="22"/>
          <w:szCs w:val="22"/>
        </w:rPr>
      </w:pPr>
      <w:r w:rsidRPr="00655FDD">
        <w:rPr>
          <w:sz w:val="22"/>
          <w:szCs w:val="22"/>
        </w:rPr>
        <w:t>Bazate pe direcţiile principale de dezvoltare enunţate anterior dar şi în strategia de dezvoltare locală a comunei, sunt precizate o serie de proiecte posibile care vor constitui premise pentru PUG:</w:t>
      </w:r>
    </w:p>
    <w:p w14:paraId="516C9FF5" w14:textId="77777777" w:rsidR="00EA57B1" w:rsidRPr="00655FDD" w:rsidRDefault="00EA57B1">
      <w:pPr>
        <w:pStyle w:val="Default"/>
        <w:numPr>
          <w:ilvl w:val="0"/>
          <w:numId w:val="8"/>
        </w:numPr>
        <w:spacing w:after="40"/>
        <w:ind w:left="720" w:hanging="360"/>
        <w:rPr>
          <w:sz w:val="22"/>
          <w:szCs w:val="22"/>
        </w:rPr>
      </w:pPr>
      <w:r w:rsidRPr="00655FDD">
        <w:rPr>
          <w:sz w:val="22"/>
          <w:szCs w:val="22"/>
        </w:rPr>
        <w:t>Construirea unor spaţii, amenajarea şi dotarea acestora în scopul asigurării unor servicii sociale de tip after-school cu scopul de a crea un cadru care să implice întreaga comunitate în acţiuni caritabile pentru a preveni şi a combate excluziunea socială;</w:t>
      </w:r>
    </w:p>
    <w:p w14:paraId="186E14D1" w14:textId="77777777" w:rsidR="00EA57B1" w:rsidRPr="00655FDD" w:rsidRDefault="00EA57B1">
      <w:pPr>
        <w:pStyle w:val="Default"/>
        <w:numPr>
          <w:ilvl w:val="0"/>
          <w:numId w:val="8"/>
        </w:numPr>
        <w:spacing w:after="40"/>
        <w:ind w:left="720" w:hanging="360"/>
        <w:rPr>
          <w:sz w:val="22"/>
          <w:szCs w:val="22"/>
        </w:rPr>
      </w:pPr>
      <w:r w:rsidRPr="00655FDD">
        <w:rPr>
          <w:sz w:val="22"/>
          <w:szCs w:val="22"/>
        </w:rPr>
        <w:t xml:space="preserve">Reabilitarea şi dotarea corespunzatoare a unui dispensar uman în vederea modernizării infrastructurii fizice de specialitate – dispensar comunal uman, achiziţionarea de echipamente necesare unei bune funcţionări a dispensarului; </w:t>
      </w:r>
    </w:p>
    <w:p w14:paraId="52214B80" w14:textId="77777777" w:rsidR="00EA57B1" w:rsidRPr="00655FDD" w:rsidRDefault="00EA57B1">
      <w:pPr>
        <w:pStyle w:val="Default"/>
        <w:numPr>
          <w:ilvl w:val="0"/>
          <w:numId w:val="8"/>
        </w:numPr>
        <w:spacing w:after="40"/>
        <w:ind w:left="720" w:hanging="360"/>
        <w:rPr>
          <w:sz w:val="22"/>
          <w:szCs w:val="22"/>
        </w:rPr>
      </w:pPr>
      <w:r w:rsidRPr="00655FDD">
        <w:rPr>
          <w:sz w:val="22"/>
          <w:szCs w:val="22"/>
        </w:rPr>
        <w:t xml:space="preserve">Modernizarea şi dotarea unităţilor de învăţământ în vederea asigurării accesului neîngrădit la educaţie a copiilor comunei, în condiţii europene. </w:t>
      </w:r>
    </w:p>
    <w:p w14:paraId="625A4278" w14:textId="39F9AED7" w:rsidR="00EA57B1" w:rsidRPr="00655FDD" w:rsidRDefault="00EA57B1" w:rsidP="00EA57B1">
      <w:pPr>
        <w:spacing w:after="240"/>
        <w:rPr>
          <w:lang w:val="ro-RO"/>
        </w:rPr>
      </w:pPr>
      <w:r w:rsidRPr="00655FDD">
        <w:rPr>
          <w:lang w:val="ro-RO"/>
        </w:rPr>
        <w:t xml:space="preserve">Avand în vedere declinul demografic şi al migraţiei populaţiei din sat către oraş, comuna </w:t>
      </w:r>
      <w:r w:rsidR="00511D16">
        <w:rPr>
          <w:lang w:val="ro-RO"/>
        </w:rPr>
        <w:t>Șimian</w:t>
      </w:r>
      <w:r w:rsidRPr="00655FDD">
        <w:rPr>
          <w:lang w:val="ro-RO"/>
        </w:rPr>
        <w:t xml:space="preserve"> trebuie să ia acţiune în vederea educării, dezvoltării profesionale şi culturale a populaţiei sale pentru a combate aceste efecte negative.</w:t>
      </w:r>
    </w:p>
    <w:p w14:paraId="3BB4CEAF" w14:textId="77777777" w:rsidR="00EA57B1" w:rsidRPr="00655FDD" w:rsidRDefault="00EA57B1" w:rsidP="006120A8">
      <w:pPr>
        <w:pStyle w:val="Heading2"/>
        <w:rPr>
          <w:lang w:val="ro-RO"/>
        </w:rPr>
      </w:pPr>
      <w:bookmarkStart w:id="119" w:name="_Toc141391185"/>
      <w:r w:rsidRPr="00655FDD">
        <w:rPr>
          <w:lang w:val="ro-RO"/>
        </w:rPr>
        <w:lastRenderedPageBreak/>
        <w:t>Organizarea circulaţiei</w:t>
      </w:r>
      <w:bookmarkEnd w:id="119"/>
    </w:p>
    <w:p w14:paraId="2269E84B" w14:textId="77777777" w:rsidR="00EA57B1" w:rsidRPr="00655FDD" w:rsidRDefault="00EA57B1" w:rsidP="006120A8">
      <w:pPr>
        <w:rPr>
          <w:lang w:val="ro-RO"/>
        </w:rPr>
      </w:pPr>
      <w:r w:rsidRPr="00655FDD">
        <w:rPr>
          <w:rFonts w:cstheme="minorHAnsi"/>
          <w:lang w:val="ro-RO"/>
        </w:rPr>
        <w:t xml:space="preserve">Sunt </w:t>
      </w:r>
      <w:r w:rsidRPr="00655FDD">
        <w:rPr>
          <w:lang w:val="ro-RO"/>
        </w:rPr>
        <w:t>identificate o serie de direcţii prioritare de dezvoltare, ce au fost corelate cu priorităţile de intervenţie expuse de asemenea şi în strategia de dezvoltare locală. Acestea urmăresc dezvoltarea și extinderea infrastructurii de transport și tehnico edilitare, cu scopul de a mări gradul de calitate a vieții și de a stimula economia localității prin îmbunătățirea accesibilității.</w:t>
      </w:r>
    </w:p>
    <w:p w14:paraId="54013B1E" w14:textId="77777777" w:rsidR="00EA57B1" w:rsidRPr="00655FDD" w:rsidRDefault="00EA57B1" w:rsidP="00EA57B1">
      <w:pPr>
        <w:pStyle w:val="Heading3"/>
        <w:rPr>
          <w:lang w:val="ro-RO"/>
        </w:rPr>
      </w:pPr>
      <w:bookmarkStart w:id="120" w:name="_Toc141391186"/>
      <w:r w:rsidRPr="00655FDD">
        <w:rPr>
          <w:lang w:val="ro-RO"/>
        </w:rPr>
        <w:t>Infrastructura rutieră</w:t>
      </w:r>
      <w:bookmarkEnd w:id="120"/>
    </w:p>
    <w:p w14:paraId="697EE7A0" w14:textId="77777777" w:rsidR="00EA57B1" w:rsidRPr="00655FDD" w:rsidRDefault="00EA57B1">
      <w:pPr>
        <w:pStyle w:val="Default"/>
        <w:numPr>
          <w:ilvl w:val="0"/>
          <w:numId w:val="4"/>
        </w:numPr>
        <w:spacing w:after="40"/>
        <w:rPr>
          <w:rFonts w:asciiTheme="minorHAnsi" w:hAnsiTheme="minorHAnsi" w:cstheme="minorHAnsi"/>
          <w:sz w:val="22"/>
          <w:szCs w:val="22"/>
        </w:rPr>
      </w:pPr>
      <w:r w:rsidRPr="00655FDD">
        <w:rPr>
          <w:rFonts w:asciiTheme="minorHAnsi" w:hAnsiTheme="minorHAnsi" w:cstheme="minorHAnsi"/>
          <w:sz w:val="22"/>
          <w:szCs w:val="22"/>
        </w:rPr>
        <w:t>Reabilitarea şi modernizarea drumurilor săteşti, vicinale şi de acces la proprietăţi;</w:t>
      </w:r>
    </w:p>
    <w:p w14:paraId="4488E5B4" w14:textId="77777777" w:rsidR="00EA57B1" w:rsidRPr="00655FDD" w:rsidRDefault="00EA57B1">
      <w:pPr>
        <w:pStyle w:val="Default"/>
        <w:numPr>
          <w:ilvl w:val="0"/>
          <w:numId w:val="4"/>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Amenajarea unor parcări auto în zonele în care există instituţii publice; </w:t>
      </w:r>
    </w:p>
    <w:p w14:paraId="52E0F88A" w14:textId="77777777" w:rsidR="00EA57B1" w:rsidRPr="00655FDD" w:rsidRDefault="00EA57B1">
      <w:pPr>
        <w:pStyle w:val="Default"/>
        <w:numPr>
          <w:ilvl w:val="0"/>
          <w:numId w:val="3"/>
        </w:numPr>
        <w:spacing w:after="40"/>
        <w:rPr>
          <w:rFonts w:asciiTheme="minorHAnsi" w:hAnsiTheme="minorHAnsi" w:cstheme="minorHAnsi"/>
          <w:sz w:val="22"/>
          <w:szCs w:val="22"/>
        </w:rPr>
      </w:pPr>
      <w:r w:rsidRPr="00655FDD">
        <w:rPr>
          <w:rFonts w:asciiTheme="minorHAnsi" w:hAnsiTheme="minorHAnsi" w:cstheme="minorHAnsi"/>
          <w:sz w:val="22"/>
          <w:szCs w:val="22"/>
        </w:rPr>
        <w:t>Realizarea unor zone pietonale (trotuare);</w:t>
      </w:r>
    </w:p>
    <w:p w14:paraId="1BABB148" w14:textId="77777777" w:rsidR="00EA57B1" w:rsidRPr="00655FDD" w:rsidRDefault="00EA57B1">
      <w:pPr>
        <w:pStyle w:val="Default"/>
        <w:numPr>
          <w:ilvl w:val="0"/>
          <w:numId w:val="3"/>
        </w:numPr>
        <w:spacing w:after="40"/>
        <w:rPr>
          <w:rFonts w:asciiTheme="minorHAnsi" w:hAnsiTheme="minorHAnsi" w:cstheme="minorHAnsi"/>
          <w:sz w:val="22"/>
          <w:szCs w:val="22"/>
        </w:rPr>
      </w:pPr>
      <w:r w:rsidRPr="00655FDD">
        <w:rPr>
          <w:rFonts w:asciiTheme="minorHAnsi" w:hAnsiTheme="minorHAnsi" w:cstheme="minorHAnsi"/>
          <w:sz w:val="22"/>
          <w:szCs w:val="22"/>
        </w:rPr>
        <w:t>Realizarea de piste de biciclete pentru promovarea utilizării acestor mijloace ecologice.</w:t>
      </w:r>
    </w:p>
    <w:p w14:paraId="24BCE742" w14:textId="77777777" w:rsidR="00EA57B1" w:rsidRPr="00655FDD" w:rsidRDefault="00EA57B1" w:rsidP="00EA57B1">
      <w:pPr>
        <w:pStyle w:val="Heading3"/>
        <w:rPr>
          <w:lang w:val="ro-RO"/>
        </w:rPr>
      </w:pPr>
      <w:bookmarkStart w:id="121" w:name="_Toc141391187"/>
      <w:r w:rsidRPr="00655FDD">
        <w:rPr>
          <w:lang w:val="ro-RO"/>
        </w:rPr>
        <w:t>Drumuri prioritare a fi modernizate sau în curs de modernizare</w:t>
      </w:r>
      <w:bookmarkEnd w:id="121"/>
    </w:p>
    <w:p w14:paraId="1F99E72A" w14:textId="4733D232" w:rsidR="00EA57B1" w:rsidRPr="00655FDD" w:rsidRDefault="00EA57B1">
      <w:pPr>
        <w:pStyle w:val="Default"/>
        <w:numPr>
          <w:ilvl w:val="0"/>
          <w:numId w:val="5"/>
        </w:numPr>
        <w:spacing w:after="40"/>
        <w:rPr>
          <w:rFonts w:asciiTheme="minorHAnsi" w:hAnsiTheme="minorHAnsi" w:cstheme="minorHAnsi"/>
          <w:sz w:val="22"/>
          <w:szCs w:val="22"/>
        </w:rPr>
      </w:pPr>
      <w:r w:rsidRPr="00655FDD">
        <w:rPr>
          <w:rFonts w:asciiTheme="minorHAnsi" w:hAnsiTheme="minorHAnsi" w:cstheme="minorHAnsi"/>
          <w:sz w:val="22"/>
          <w:szCs w:val="22"/>
        </w:rPr>
        <w:t xml:space="preserve">DC </w:t>
      </w:r>
      <w:r w:rsidR="00D95D3B">
        <w:rPr>
          <w:rFonts w:asciiTheme="minorHAnsi" w:hAnsiTheme="minorHAnsi" w:cstheme="minorHAnsi"/>
          <w:sz w:val="22"/>
          <w:szCs w:val="22"/>
        </w:rPr>
        <w:t xml:space="preserve">15A </w:t>
      </w:r>
      <w:r w:rsidR="00407001">
        <w:rPr>
          <w:rFonts w:asciiTheme="minorHAnsi" w:hAnsiTheme="minorHAnsi" w:cstheme="minorHAnsi"/>
          <w:sz w:val="22"/>
          <w:szCs w:val="22"/>
        </w:rPr>
        <w:t>–</w:t>
      </w:r>
      <w:r w:rsidR="00D95D3B">
        <w:rPr>
          <w:rFonts w:asciiTheme="minorHAnsi" w:hAnsiTheme="minorHAnsi" w:cstheme="minorHAnsi"/>
          <w:sz w:val="22"/>
          <w:szCs w:val="22"/>
        </w:rPr>
        <w:t xml:space="preserve"> Cerneți</w:t>
      </w:r>
      <w:r w:rsidR="00407001">
        <w:rPr>
          <w:rFonts w:asciiTheme="minorHAnsi" w:hAnsiTheme="minorHAnsi" w:cstheme="minorHAnsi"/>
          <w:sz w:val="22"/>
          <w:szCs w:val="22"/>
        </w:rPr>
        <w:t xml:space="preserve"> – Cula lui Nistor, Cula lui Tudor Vladimirescu</w:t>
      </w:r>
    </w:p>
    <w:p w14:paraId="6E45FAE4" w14:textId="77777777" w:rsidR="00EA57B1" w:rsidRPr="00655FDD" w:rsidRDefault="00EA57B1" w:rsidP="00EA57B1">
      <w:pPr>
        <w:pStyle w:val="Default"/>
        <w:spacing w:after="40"/>
        <w:rPr>
          <w:rFonts w:asciiTheme="minorHAnsi" w:hAnsiTheme="minorHAnsi" w:cstheme="minorHAnsi"/>
          <w:sz w:val="22"/>
          <w:szCs w:val="22"/>
        </w:rPr>
      </w:pPr>
    </w:p>
    <w:p w14:paraId="0DB6E55B" w14:textId="77777777" w:rsidR="00EA57B1" w:rsidRPr="00655FDD" w:rsidRDefault="00EA57B1" w:rsidP="00EA57B1">
      <w:pPr>
        <w:pStyle w:val="Default"/>
        <w:spacing w:after="240" w:line="276" w:lineRule="auto"/>
        <w:rPr>
          <w:sz w:val="22"/>
          <w:szCs w:val="22"/>
        </w:rPr>
      </w:pPr>
      <w:r w:rsidRPr="00655FDD">
        <w:rPr>
          <w:bCs/>
          <w:sz w:val="22"/>
          <w:szCs w:val="22"/>
        </w:rPr>
        <w:t xml:space="preserve">Modernizarea drumurilor comunale </w:t>
      </w:r>
      <w:r w:rsidRPr="00655FDD">
        <w:rPr>
          <w:sz w:val="22"/>
          <w:szCs w:val="22"/>
        </w:rPr>
        <w:t xml:space="preserve">are ca scop reabilitarea şi consolidarea reţelei de drumuri locale, asigurarea accesului populaţiei la locuri de muncă, servicii medicale, educaţie, cultură, recreere, consolidarea terenurilor afectate de alunecări, fluidizarea transportului de mărfuri cu impact direct asupra dezvoltării economice teritoriale echilibrate. </w:t>
      </w:r>
    </w:p>
    <w:p w14:paraId="3C899685" w14:textId="77777777" w:rsidR="00EA57B1" w:rsidRPr="00655FDD" w:rsidRDefault="00EA57B1" w:rsidP="00EA57B1">
      <w:pPr>
        <w:pStyle w:val="Default"/>
        <w:spacing w:after="240" w:line="276" w:lineRule="auto"/>
        <w:rPr>
          <w:sz w:val="22"/>
          <w:szCs w:val="22"/>
        </w:rPr>
      </w:pPr>
      <w:r w:rsidRPr="00655FDD">
        <w:rPr>
          <w:bCs/>
          <w:sz w:val="22"/>
          <w:szCs w:val="22"/>
        </w:rPr>
        <w:t xml:space="preserve">Modernizarea drumurilor agricole are ca scop </w:t>
      </w:r>
      <w:r w:rsidRPr="00655FDD">
        <w:rPr>
          <w:sz w:val="22"/>
          <w:szCs w:val="22"/>
        </w:rPr>
        <w:t>creearea premiselor unui acces facil la exploataţiile agricole şi protejarea Drumurilor Judeţene/Naţionale.</w:t>
      </w:r>
    </w:p>
    <w:p w14:paraId="05604A95" w14:textId="77777777" w:rsidR="00EA57B1" w:rsidRPr="00655FDD" w:rsidRDefault="00EA57B1" w:rsidP="006120A8">
      <w:pPr>
        <w:pStyle w:val="Heading2"/>
        <w:rPr>
          <w:rStyle w:val="Heading3Char"/>
          <w:lang w:val="ro-RO"/>
        </w:rPr>
      </w:pPr>
      <w:bookmarkStart w:id="122" w:name="_Toc141391188"/>
      <w:r w:rsidRPr="00655FDD">
        <w:rPr>
          <w:lang w:val="ro-RO"/>
        </w:rPr>
        <w:t>Dezvoltarea echipării edilitare</w:t>
      </w:r>
      <w:bookmarkEnd w:id="122"/>
    </w:p>
    <w:p w14:paraId="5A19D692" w14:textId="77777777" w:rsidR="00EA57B1" w:rsidRPr="00655FDD" w:rsidRDefault="00EA57B1" w:rsidP="00EA57B1">
      <w:pPr>
        <w:rPr>
          <w:rStyle w:val="Heading3Char"/>
          <w:bCs w:val="0"/>
          <w:sz w:val="24"/>
          <w:szCs w:val="24"/>
          <w:lang w:val="ro-RO"/>
        </w:rPr>
      </w:pPr>
      <w:bookmarkStart w:id="123" w:name="_Toc141391189"/>
      <w:r w:rsidRPr="00655FDD">
        <w:rPr>
          <w:rStyle w:val="Heading3Char"/>
          <w:bCs w:val="0"/>
          <w:sz w:val="24"/>
          <w:szCs w:val="24"/>
          <w:lang w:val="ro-RO"/>
        </w:rPr>
        <w:t>Alimentarea cu apă</w:t>
      </w:r>
      <w:bookmarkEnd w:id="123"/>
    </w:p>
    <w:p w14:paraId="2C4991D5" w14:textId="69845A24" w:rsidR="00EA57B1" w:rsidRPr="00655FDD" w:rsidRDefault="00EA57B1">
      <w:pPr>
        <w:pStyle w:val="ListParagraph"/>
        <w:numPr>
          <w:ilvl w:val="0"/>
          <w:numId w:val="16"/>
        </w:numPr>
        <w:autoSpaceDE w:val="0"/>
        <w:autoSpaceDN w:val="0"/>
        <w:adjustRightInd w:val="0"/>
        <w:ind w:left="426"/>
        <w:rPr>
          <w:rFonts w:ascii="Calibri" w:hAnsi="Calibri" w:cs="Calibri"/>
          <w:color w:val="000000"/>
          <w:lang w:val="ro-RO"/>
        </w:rPr>
      </w:pPr>
      <w:r w:rsidRPr="00655FDD">
        <w:rPr>
          <w:rFonts w:ascii="Calibri" w:hAnsi="Calibri" w:cs="Calibri"/>
          <w:color w:val="000000"/>
          <w:lang w:val="ro-RO"/>
        </w:rPr>
        <w:t>Asigurarea alimentării continue cu apă a folosinţelor şi, în special, a populaţiei. Finalizarea investiţiei începute</w:t>
      </w:r>
      <w:r w:rsidR="00F15700">
        <w:rPr>
          <w:rFonts w:ascii="Calibri" w:hAnsi="Calibri" w:cs="Calibri"/>
          <w:color w:val="000000"/>
          <w:lang w:val="ro-RO"/>
        </w:rPr>
        <w:t xml:space="preserve"> și reabilitarea sistemului existent.</w:t>
      </w:r>
    </w:p>
    <w:p w14:paraId="60395020" w14:textId="77777777" w:rsidR="00EA57B1" w:rsidRPr="00655FDD" w:rsidRDefault="00EA57B1">
      <w:pPr>
        <w:pStyle w:val="ListParagraph"/>
        <w:numPr>
          <w:ilvl w:val="0"/>
          <w:numId w:val="16"/>
        </w:numPr>
        <w:autoSpaceDE w:val="0"/>
        <w:autoSpaceDN w:val="0"/>
        <w:adjustRightInd w:val="0"/>
        <w:ind w:left="426"/>
        <w:rPr>
          <w:rFonts w:ascii="Calibri" w:hAnsi="Calibri" w:cs="Calibri"/>
          <w:color w:val="000000"/>
          <w:lang w:val="ro-RO"/>
        </w:rPr>
      </w:pPr>
      <w:r w:rsidRPr="00655FDD">
        <w:rPr>
          <w:rFonts w:ascii="Calibri" w:hAnsi="Calibri" w:cs="Calibri"/>
          <w:color w:val="000000"/>
          <w:lang w:val="ro-RO"/>
        </w:rPr>
        <w:t xml:space="preserve">Economisirea apei şi prevenirea pierderilor din reţeaua de distribuţie a apei. </w:t>
      </w:r>
    </w:p>
    <w:p w14:paraId="11C3B385" w14:textId="77777777" w:rsidR="00EA57B1" w:rsidRPr="00655FDD" w:rsidRDefault="00EA57B1" w:rsidP="00EA57B1">
      <w:pPr>
        <w:rPr>
          <w:b/>
          <w:sz w:val="24"/>
          <w:szCs w:val="24"/>
          <w:lang w:val="ro-RO"/>
        </w:rPr>
      </w:pPr>
      <w:r w:rsidRPr="00655FDD">
        <w:rPr>
          <w:b/>
          <w:sz w:val="24"/>
          <w:szCs w:val="24"/>
          <w:lang w:val="ro-RO"/>
        </w:rPr>
        <w:t>Amenajarea ecologică a râurilor</w:t>
      </w:r>
    </w:p>
    <w:p w14:paraId="1BCAAB44" w14:textId="77777777" w:rsidR="00EA57B1" w:rsidRPr="00655FDD" w:rsidRDefault="00EA57B1">
      <w:pPr>
        <w:pStyle w:val="ListParagraph"/>
        <w:numPr>
          <w:ilvl w:val="0"/>
          <w:numId w:val="17"/>
        </w:numPr>
        <w:autoSpaceDE w:val="0"/>
        <w:autoSpaceDN w:val="0"/>
        <w:adjustRightInd w:val="0"/>
        <w:ind w:left="426"/>
        <w:rPr>
          <w:rFonts w:ascii="Calibri" w:hAnsi="Calibri" w:cs="Calibri"/>
          <w:color w:val="000000"/>
          <w:lang w:val="ro-RO"/>
        </w:rPr>
      </w:pPr>
      <w:r w:rsidRPr="00655FDD">
        <w:rPr>
          <w:rFonts w:ascii="Calibri" w:hAnsi="Calibri" w:cs="Calibri"/>
          <w:color w:val="000000"/>
          <w:lang w:val="ro-RO"/>
        </w:rPr>
        <w:t>Estimarea se va face numai după realizarea unui studiu de fezabilitate în acest sens, în raport cu lungimea cursurilor de apă şi cu suprafeţele afectate de inundaţii;</w:t>
      </w:r>
    </w:p>
    <w:p w14:paraId="49192126" w14:textId="77777777" w:rsidR="00EA57B1" w:rsidRPr="00655FDD" w:rsidRDefault="00EA57B1">
      <w:pPr>
        <w:pStyle w:val="ListParagraph"/>
        <w:numPr>
          <w:ilvl w:val="0"/>
          <w:numId w:val="17"/>
        </w:numPr>
        <w:autoSpaceDE w:val="0"/>
        <w:autoSpaceDN w:val="0"/>
        <w:adjustRightInd w:val="0"/>
        <w:ind w:left="426"/>
        <w:rPr>
          <w:rFonts w:ascii="Calibri" w:hAnsi="Calibri" w:cs="Calibri"/>
          <w:color w:val="000000"/>
          <w:lang w:val="ro-RO"/>
        </w:rPr>
      </w:pPr>
      <w:r w:rsidRPr="00655FDD">
        <w:rPr>
          <w:rFonts w:ascii="Calibri" w:hAnsi="Calibri" w:cs="Calibri"/>
          <w:color w:val="000000"/>
          <w:lang w:val="ro-RO"/>
        </w:rPr>
        <w:t>Îmbunătăţirea şi realizarea de habitate corespunzătoare conservării biodiversităţii; asigurarea de debite corespunzătoare pe cursurile de apă, în scopul protecţiei ecosistemelor acvatice; asigurarea continuităţii debitului pe cursurile de apă;</w:t>
      </w:r>
    </w:p>
    <w:p w14:paraId="641999A7" w14:textId="77777777" w:rsidR="00EA57B1" w:rsidRDefault="00EA57B1">
      <w:pPr>
        <w:pStyle w:val="ListParagraph"/>
        <w:numPr>
          <w:ilvl w:val="0"/>
          <w:numId w:val="17"/>
        </w:numPr>
        <w:autoSpaceDE w:val="0"/>
        <w:autoSpaceDN w:val="0"/>
        <w:adjustRightInd w:val="0"/>
        <w:ind w:left="426"/>
        <w:rPr>
          <w:rFonts w:ascii="Calibri" w:hAnsi="Calibri" w:cs="Calibri"/>
          <w:color w:val="000000"/>
          <w:lang w:val="ro-RO"/>
        </w:rPr>
      </w:pPr>
      <w:r w:rsidRPr="00655FDD">
        <w:rPr>
          <w:rFonts w:ascii="Calibri" w:hAnsi="Calibri" w:cs="Calibri"/>
          <w:color w:val="000000"/>
          <w:lang w:val="ro-RO"/>
        </w:rPr>
        <w:t xml:space="preserve">Reducerea riscului producerii de inundaţii: colaborarea cu Apele Române şi instituţiile de la nivel judeţean/regional, în vederea realizării de lucrări de protecţie contra inundaţiilor, realizarea de îndiguiri concomitent cu protejarea zonelor umede; interzicerea amplasării construcţiilor în zonele inundabile. </w:t>
      </w:r>
    </w:p>
    <w:p w14:paraId="50647F32" w14:textId="46CE0BD1" w:rsidR="006120A8" w:rsidRPr="00655FDD" w:rsidRDefault="006120A8">
      <w:pPr>
        <w:pStyle w:val="ListParagraph"/>
        <w:numPr>
          <w:ilvl w:val="0"/>
          <w:numId w:val="17"/>
        </w:numPr>
        <w:autoSpaceDE w:val="0"/>
        <w:autoSpaceDN w:val="0"/>
        <w:adjustRightInd w:val="0"/>
        <w:ind w:left="426"/>
        <w:rPr>
          <w:rFonts w:ascii="Calibri" w:hAnsi="Calibri" w:cs="Calibri"/>
          <w:color w:val="000000"/>
          <w:lang w:val="ro-RO"/>
        </w:rPr>
      </w:pPr>
      <w:r>
        <w:rPr>
          <w:rFonts w:ascii="Calibri" w:hAnsi="Calibri" w:cs="Calibri"/>
          <w:color w:val="000000"/>
          <w:lang w:val="ro-RO"/>
        </w:rPr>
        <w:t xml:space="preserve">Amenajarea malului Dunării prin realizarea unei faleze cu scop de agrement, petrecere a timpului liber și comercial. </w:t>
      </w:r>
    </w:p>
    <w:p w14:paraId="45287642" w14:textId="77777777" w:rsidR="00EA57B1" w:rsidRPr="00655FDD" w:rsidRDefault="00EA57B1" w:rsidP="00EA57B1">
      <w:pPr>
        <w:rPr>
          <w:b/>
          <w:sz w:val="24"/>
          <w:szCs w:val="24"/>
          <w:lang w:val="ro-RO"/>
        </w:rPr>
      </w:pPr>
      <w:r w:rsidRPr="00655FDD">
        <w:rPr>
          <w:b/>
          <w:sz w:val="24"/>
          <w:szCs w:val="24"/>
          <w:lang w:val="ro-RO"/>
        </w:rPr>
        <w:t>Canalizare</w:t>
      </w:r>
    </w:p>
    <w:p w14:paraId="3C4D8C9B" w14:textId="7F2ABF95" w:rsidR="00EA57B1" w:rsidRPr="00655FDD" w:rsidRDefault="00EA57B1">
      <w:pPr>
        <w:pStyle w:val="ListParagraph"/>
        <w:numPr>
          <w:ilvl w:val="0"/>
          <w:numId w:val="18"/>
        </w:numPr>
        <w:autoSpaceDE w:val="0"/>
        <w:autoSpaceDN w:val="0"/>
        <w:adjustRightInd w:val="0"/>
        <w:rPr>
          <w:rFonts w:ascii="Calibri" w:hAnsi="Calibri" w:cs="Calibri"/>
          <w:color w:val="000000"/>
          <w:lang w:val="ro-RO"/>
        </w:rPr>
      </w:pPr>
      <w:r w:rsidRPr="00655FDD">
        <w:rPr>
          <w:bCs/>
          <w:lang w:val="ro-RO"/>
        </w:rPr>
        <w:lastRenderedPageBreak/>
        <w:t xml:space="preserve">Extinderea rețelei de canalizare în satele componente </w:t>
      </w:r>
      <w:r w:rsidRPr="00655FDD">
        <w:rPr>
          <w:lang w:val="ro-RO"/>
        </w:rPr>
        <w:t>cu scopul asigurării acesului populaţiei comunei</w:t>
      </w:r>
      <w:r w:rsidR="00123965">
        <w:rPr>
          <w:lang w:val="ro-RO"/>
        </w:rPr>
        <w:t xml:space="preserve"> Șimian</w:t>
      </w:r>
      <w:r w:rsidRPr="00655FDD">
        <w:rPr>
          <w:lang w:val="ro-RO"/>
        </w:rPr>
        <w:t xml:space="preserve"> la o reţea modernă de canalizare a apelor menajere.</w:t>
      </w:r>
    </w:p>
    <w:p w14:paraId="0617ECDB" w14:textId="77777777" w:rsidR="00EA57B1" w:rsidRPr="00655FDD" w:rsidRDefault="00EA57B1" w:rsidP="00EA57B1">
      <w:pPr>
        <w:rPr>
          <w:b/>
          <w:sz w:val="24"/>
          <w:szCs w:val="24"/>
          <w:lang w:val="ro-RO"/>
        </w:rPr>
      </w:pPr>
      <w:r w:rsidRPr="00655FDD">
        <w:rPr>
          <w:b/>
          <w:sz w:val="24"/>
          <w:szCs w:val="24"/>
          <w:lang w:val="ro-RO"/>
        </w:rPr>
        <w:t>Extinderea reţelei de alimentare cu apă</w:t>
      </w:r>
    </w:p>
    <w:p w14:paraId="5EE6392A" w14:textId="77777777" w:rsidR="00EA57B1" w:rsidRPr="00655FDD" w:rsidRDefault="00EA57B1">
      <w:pPr>
        <w:pStyle w:val="Default"/>
        <w:numPr>
          <w:ilvl w:val="0"/>
          <w:numId w:val="18"/>
        </w:numPr>
        <w:spacing w:after="240" w:line="276" w:lineRule="auto"/>
        <w:rPr>
          <w:rFonts w:asciiTheme="minorHAnsi" w:hAnsiTheme="minorHAnsi" w:cstheme="minorHAnsi"/>
          <w:sz w:val="22"/>
          <w:szCs w:val="22"/>
        </w:rPr>
      </w:pPr>
      <w:r w:rsidRPr="00655FDD">
        <w:rPr>
          <w:bCs/>
          <w:sz w:val="22"/>
          <w:szCs w:val="22"/>
        </w:rPr>
        <w:t xml:space="preserve">Extinderea rețelei de alimentare cu apă </w:t>
      </w:r>
      <w:r w:rsidRPr="00655FDD">
        <w:rPr>
          <w:sz w:val="22"/>
          <w:szCs w:val="22"/>
        </w:rPr>
        <w:t>cu scopul de a asigura accesul populaţiei la infrastructura edilitară, scăderii factorilor de risc pentru sănătatea populaţiei, scăderii factorilor de poluare, diminuării riscurilor provocate de către secetă prin crearea şi utilizarea sistemului de irigaţii, îmbunătăţirii calităţii apei conform standardelor europene.</w:t>
      </w:r>
    </w:p>
    <w:p w14:paraId="4E76D36C" w14:textId="77777777" w:rsidR="00EA57B1" w:rsidRPr="00655FDD" w:rsidRDefault="00EA57B1" w:rsidP="00EA57B1">
      <w:pPr>
        <w:rPr>
          <w:b/>
          <w:sz w:val="24"/>
          <w:szCs w:val="24"/>
          <w:lang w:val="ro-RO"/>
        </w:rPr>
      </w:pPr>
      <w:r w:rsidRPr="00655FDD">
        <w:rPr>
          <w:b/>
          <w:sz w:val="24"/>
          <w:szCs w:val="24"/>
          <w:lang w:val="ro-RO"/>
        </w:rPr>
        <w:t>Extinderea reţelei de iluminat public</w:t>
      </w:r>
    </w:p>
    <w:p w14:paraId="3F99A37C" w14:textId="77777777" w:rsidR="00EA57B1" w:rsidRPr="00655FDD" w:rsidRDefault="00EA57B1">
      <w:pPr>
        <w:pStyle w:val="Default"/>
        <w:numPr>
          <w:ilvl w:val="0"/>
          <w:numId w:val="18"/>
        </w:numPr>
        <w:spacing w:after="240" w:line="276" w:lineRule="auto"/>
        <w:rPr>
          <w:rFonts w:asciiTheme="minorHAnsi" w:hAnsiTheme="minorHAnsi" w:cstheme="minorHAnsi"/>
          <w:sz w:val="22"/>
          <w:szCs w:val="22"/>
        </w:rPr>
      </w:pPr>
      <w:r w:rsidRPr="00655FDD">
        <w:rPr>
          <w:bCs/>
          <w:sz w:val="22"/>
          <w:szCs w:val="22"/>
        </w:rPr>
        <w:t xml:space="preserve">Reabilitare și extindere a rețelei de iluminat public </w:t>
      </w:r>
      <w:r w:rsidRPr="00655FDD">
        <w:rPr>
          <w:sz w:val="22"/>
          <w:szCs w:val="22"/>
        </w:rPr>
        <w:t>pentru mărirea gradului de confort din punct de vedere al iluminatului public, satisfacerea cerinţelor de vizibilitate pentru drumurile publice şi aducerea sistemelor la standarele europene.</w:t>
      </w:r>
    </w:p>
    <w:p w14:paraId="0421B04E" w14:textId="77777777" w:rsidR="00EA57B1" w:rsidRPr="00655FDD" w:rsidRDefault="00EA57B1" w:rsidP="006120A8">
      <w:pPr>
        <w:pStyle w:val="Heading2"/>
        <w:rPr>
          <w:lang w:val="ro-RO"/>
        </w:rPr>
      </w:pPr>
      <w:bookmarkStart w:id="124" w:name="_Toc141391190"/>
      <w:r w:rsidRPr="00655FDD">
        <w:rPr>
          <w:lang w:val="ro-RO"/>
        </w:rPr>
        <w:t>Protecţia mediului</w:t>
      </w:r>
      <w:bookmarkEnd w:id="124"/>
    </w:p>
    <w:p w14:paraId="1B75552A" w14:textId="77777777" w:rsidR="00EA57B1" w:rsidRPr="00655FDD" w:rsidRDefault="00EA57B1" w:rsidP="00EA57B1">
      <w:pPr>
        <w:pStyle w:val="Default"/>
        <w:spacing w:line="276" w:lineRule="auto"/>
        <w:rPr>
          <w:sz w:val="22"/>
          <w:szCs w:val="22"/>
        </w:rPr>
      </w:pPr>
      <w:r w:rsidRPr="00655FDD">
        <w:rPr>
          <w:sz w:val="22"/>
          <w:szCs w:val="22"/>
        </w:rPr>
        <w:t xml:space="preserve">Direcțiile prioritare de dezvoltare a localității, în ceea ce priveste peisajul rural si cultural, se bazează pe stabilirea şi asumarea politică şi socială a unei unităţi arhitecturale specifice atât investiţiilor private cât şi a investiţiilor publice: </w:t>
      </w:r>
    </w:p>
    <w:p w14:paraId="7F50E1E7" w14:textId="77777777" w:rsidR="00EA57B1" w:rsidRPr="00655FDD" w:rsidRDefault="00EA57B1">
      <w:pPr>
        <w:pStyle w:val="Default"/>
        <w:numPr>
          <w:ilvl w:val="0"/>
          <w:numId w:val="2"/>
        </w:numPr>
        <w:spacing w:after="60" w:line="276" w:lineRule="auto"/>
        <w:rPr>
          <w:sz w:val="22"/>
          <w:szCs w:val="22"/>
        </w:rPr>
      </w:pPr>
      <w:r w:rsidRPr="00655FDD">
        <w:rPr>
          <w:sz w:val="22"/>
          <w:szCs w:val="22"/>
        </w:rPr>
        <w:t xml:space="preserve">Elaborarea unui studiu care sa aibă ca scop stabilirea caracterului dorit al peisajului rural, fiind necesară asumarea la nivel politic dar şi social a modului de intervenţie asupra peisajului şi a patrimoniului natural şi construit. </w:t>
      </w:r>
    </w:p>
    <w:p w14:paraId="5CF75D38" w14:textId="77777777" w:rsidR="00EA57B1" w:rsidRPr="00655FDD" w:rsidRDefault="00EA57B1">
      <w:pPr>
        <w:pStyle w:val="Default"/>
        <w:numPr>
          <w:ilvl w:val="0"/>
          <w:numId w:val="1"/>
        </w:numPr>
        <w:spacing w:after="60" w:line="276" w:lineRule="auto"/>
        <w:ind w:left="720" w:hanging="360"/>
        <w:rPr>
          <w:sz w:val="22"/>
          <w:szCs w:val="22"/>
        </w:rPr>
      </w:pPr>
      <w:r w:rsidRPr="00655FDD">
        <w:rPr>
          <w:sz w:val="22"/>
          <w:szCs w:val="22"/>
        </w:rPr>
        <w:t xml:space="preserve"> Amenajarea şi întreţinerea elementelor cu importanţă turistică pentru localitate în spiritul caracterului rural stabilit anterior.</w:t>
      </w:r>
    </w:p>
    <w:p w14:paraId="18C00264" w14:textId="77777777" w:rsidR="00EA57B1" w:rsidRPr="00655FDD" w:rsidRDefault="00EA57B1">
      <w:pPr>
        <w:pStyle w:val="Default"/>
        <w:numPr>
          <w:ilvl w:val="0"/>
          <w:numId w:val="1"/>
        </w:numPr>
        <w:spacing w:after="60" w:line="276" w:lineRule="auto"/>
        <w:ind w:left="720" w:hanging="360"/>
        <w:rPr>
          <w:sz w:val="22"/>
          <w:szCs w:val="22"/>
        </w:rPr>
      </w:pPr>
      <w:r w:rsidRPr="00655FDD">
        <w:rPr>
          <w:sz w:val="22"/>
          <w:szCs w:val="22"/>
        </w:rPr>
        <w:t xml:space="preserve">Amenajare de spații și funcțiuni complementare obiectivelor turistice importante într-un mod în care să sprijine noua imagine creată a satului. </w:t>
      </w:r>
    </w:p>
    <w:p w14:paraId="19287007" w14:textId="77777777" w:rsidR="00EA57B1" w:rsidRPr="00655FDD" w:rsidRDefault="00EA57B1">
      <w:pPr>
        <w:pStyle w:val="Default"/>
        <w:numPr>
          <w:ilvl w:val="0"/>
          <w:numId w:val="1"/>
        </w:numPr>
        <w:spacing w:after="60" w:line="276" w:lineRule="auto"/>
        <w:ind w:left="720" w:hanging="360"/>
        <w:rPr>
          <w:sz w:val="22"/>
          <w:szCs w:val="22"/>
        </w:rPr>
      </w:pPr>
      <w:r w:rsidRPr="00655FDD">
        <w:rPr>
          <w:sz w:val="22"/>
          <w:szCs w:val="22"/>
        </w:rPr>
        <w:t xml:space="preserve"> Dezvoltarea localităţii în vederea creşterii gradului de omogenitate stilistică, având ca rezultat conturarea clară a imaginii specifice acesteia.</w:t>
      </w:r>
    </w:p>
    <w:p w14:paraId="3F5E6AC6" w14:textId="6DF10600" w:rsidR="00EA57B1" w:rsidRPr="00655FDD" w:rsidRDefault="00EA57B1">
      <w:pPr>
        <w:pStyle w:val="Default"/>
        <w:numPr>
          <w:ilvl w:val="0"/>
          <w:numId w:val="1"/>
        </w:numPr>
        <w:spacing w:after="60" w:line="276" w:lineRule="auto"/>
        <w:ind w:left="720" w:hanging="360"/>
        <w:rPr>
          <w:sz w:val="22"/>
          <w:szCs w:val="22"/>
        </w:rPr>
      </w:pPr>
      <w:r w:rsidRPr="00655FDD">
        <w:rPr>
          <w:sz w:val="22"/>
          <w:szCs w:val="22"/>
        </w:rPr>
        <w:t xml:space="preserve"> Noua imagine a satului poate fi folosită la o mai bună promovare pe plan judeţean şi naţional, ducând la o dezvoltare economică accelerată. </w:t>
      </w:r>
    </w:p>
    <w:p w14:paraId="24330A8B" w14:textId="77777777" w:rsidR="00EA57B1" w:rsidRPr="00655FDD" w:rsidRDefault="00EA57B1">
      <w:pPr>
        <w:pStyle w:val="Default"/>
        <w:numPr>
          <w:ilvl w:val="0"/>
          <w:numId w:val="1"/>
        </w:numPr>
        <w:spacing w:after="60" w:line="276" w:lineRule="auto"/>
        <w:ind w:left="720" w:hanging="360"/>
        <w:rPr>
          <w:sz w:val="22"/>
          <w:szCs w:val="22"/>
        </w:rPr>
      </w:pPr>
      <w:r w:rsidRPr="00655FDD">
        <w:rPr>
          <w:sz w:val="22"/>
          <w:szCs w:val="22"/>
        </w:rPr>
        <w:t xml:space="preserve">Organizarea de activități cultural-tematice, cu rol de a încuraja transmiterea şi adoptarea obiceiurilor, porturilor, tradiţiilor şi meşteşugurilor generaţiilor tinere. </w:t>
      </w:r>
    </w:p>
    <w:p w14:paraId="55283D74" w14:textId="77777777" w:rsidR="00EA57B1" w:rsidRPr="00655FDD" w:rsidRDefault="00EA57B1" w:rsidP="00EA57B1">
      <w:pPr>
        <w:pStyle w:val="Default"/>
        <w:spacing w:line="276" w:lineRule="auto"/>
        <w:rPr>
          <w:sz w:val="22"/>
          <w:szCs w:val="22"/>
        </w:rPr>
      </w:pPr>
    </w:p>
    <w:p w14:paraId="03CA6582" w14:textId="27863BC3" w:rsidR="00EA57B1" w:rsidRDefault="00EA57B1" w:rsidP="00EA57B1">
      <w:pPr>
        <w:rPr>
          <w:lang w:val="ro-RO"/>
        </w:rPr>
      </w:pPr>
      <w:r w:rsidRPr="00655FDD">
        <w:rPr>
          <w:lang w:val="ro-RO"/>
        </w:rPr>
        <w:t xml:space="preserve">Comuna </w:t>
      </w:r>
      <w:r w:rsidR="006B693F">
        <w:rPr>
          <w:lang w:val="ro-RO"/>
        </w:rPr>
        <w:t>Șimian</w:t>
      </w:r>
      <w:r w:rsidRPr="00655FDD">
        <w:rPr>
          <w:lang w:val="ro-RO"/>
        </w:rPr>
        <w:t xml:space="preserve"> are o serie de elemente culturale şi de relief ce pot să îi confere un statut aparte pe plan regional</w:t>
      </w:r>
      <w:r w:rsidR="006B693F">
        <w:rPr>
          <w:lang w:val="ro-RO"/>
        </w:rPr>
        <w:t xml:space="preserve">, inclusiv datorită elementelor de arhitectură protejate cât și al elementelor naturale precum Dunărea. </w:t>
      </w:r>
      <w:r w:rsidRPr="00655FDD">
        <w:rPr>
          <w:lang w:val="ro-RO"/>
        </w:rPr>
        <w:t xml:space="preserve">În cazul în care </w:t>
      </w:r>
      <w:r w:rsidR="001229EA">
        <w:rPr>
          <w:lang w:val="ro-RO"/>
        </w:rPr>
        <w:t xml:space="preserve">nu se vor face investiții în promovarea și protejarea acestor elemente, </w:t>
      </w:r>
      <w:r w:rsidRPr="00655FDD">
        <w:rPr>
          <w:lang w:val="ro-RO"/>
        </w:rPr>
        <w:t>aceste valori se vor degrada și își vor pierde din autenticitate.</w:t>
      </w:r>
    </w:p>
    <w:p w14:paraId="64588C96" w14:textId="77777777" w:rsidR="00A303BA" w:rsidRPr="00655FDD" w:rsidRDefault="00A303BA" w:rsidP="00EA57B1">
      <w:pPr>
        <w:rPr>
          <w:lang w:val="ro-RO"/>
        </w:rPr>
      </w:pPr>
    </w:p>
    <w:p w14:paraId="06A4E1F4" w14:textId="77777777" w:rsidR="00EA57B1" w:rsidRPr="00655FDD" w:rsidRDefault="00EA57B1" w:rsidP="006120A8">
      <w:pPr>
        <w:pStyle w:val="Heading2"/>
        <w:rPr>
          <w:lang w:val="ro-RO"/>
        </w:rPr>
      </w:pPr>
      <w:bookmarkStart w:id="125" w:name="_Toc141391191"/>
      <w:r w:rsidRPr="00655FDD">
        <w:rPr>
          <w:lang w:val="ro-RO"/>
        </w:rPr>
        <w:lastRenderedPageBreak/>
        <w:t>Intravilan propus. Zonificare funcţională. Bilanţ teritorial</w:t>
      </w:r>
      <w:bookmarkEnd w:id="125"/>
    </w:p>
    <w:p w14:paraId="7E7D0A2E" w14:textId="3D9D9539" w:rsidR="00EA57B1" w:rsidRPr="006120A8" w:rsidRDefault="00EA57B1" w:rsidP="00EA57B1">
      <w:pPr>
        <w:pStyle w:val="Default"/>
        <w:spacing w:after="240" w:line="276" w:lineRule="auto"/>
        <w:rPr>
          <w:sz w:val="22"/>
          <w:szCs w:val="22"/>
        </w:rPr>
      </w:pPr>
      <w:r w:rsidRPr="006120A8">
        <w:rPr>
          <w:sz w:val="22"/>
          <w:szCs w:val="22"/>
        </w:rPr>
        <w:t xml:space="preserve">Pentru eliminarea sau diminuarea disfuncţionalităţilor prezente pe teritoriul comunei </w:t>
      </w:r>
      <w:r w:rsidR="006120A8" w:rsidRPr="006120A8">
        <w:rPr>
          <w:sz w:val="22"/>
          <w:szCs w:val="22"/>
        </w:rPr>
        <w:t>Șimian</w:t>
      </w:r>
      <w:r w:rsidRPr="006120A8">
        <w:rPr>
          <w:sz w:val="22"/>
          <w:szCs w:val="22"/>
        </w:rPr>
        <w:t xml:space="preserve">, se pot lua mai multe măsuri de reglementare şi control a dezvoltării localităţii care să aibă la bază principiul sustenabilităţii. Astfel, se poate asigura realizarea şi menţinerea unui ţesut omogen. </w:t>
      </w:r>
    </w:p>
    <w:p w14:paraId="1DFC7DED" w14:textId="77777777" w:rsidR="00EA57B1" w:rsidRPr="00A303BA" w:rsidRDefault="00EA57B1">
      <w:pPr>
        <w:pStyle w:val="Default"/>
        <w:numPr>
          <w:ilvl w:val="0"/>
          <w:numId w:val="15"/>
        </w:numPr>
        <w:spacing w:line="276" w:lineRule="auto"/>
        <w:ind w:left="720" w:hanging="360"/>
        <w:rPr>
          <w:sz w:val="22"/>
          <w:szCs w:val="22"/>
        </w:rPr>
      </w:pPr>
      <w:r w:rsidRPr="00A303BA">
        <w:rPr>
          <w:sz w:val="22"/>
          <w:szCs w:val="22"/>
        </w:rPr>
        <w:t>Servicii de cadastru imobiliar care să asigure inventarierea;</w:t>
      </w:r>
    </w:p>
    <w:p w14:paraId="7A77A045" w14:textId="6B60FCB5" w:rsidR="00EA57B1" w:rsidRPr="00A303BA" w:rsidRDefault="00EA57B1">
      <w:pPr>
        <w:pStyle w:val="Default"/>
        <w:numPr>
          <w:ilvl w:val="0"/>
          <w:numId w:val="15"/>
        </w:numPr>
        <w:spacing w:line="276" w:lineRule="auto"/>
        <w:ind w:left="720" w:hanging="360"/>
        <w:rPr>
          <w:sz w:val="22"/>
          <w:szCs w:val="22"/>
        </w:rPr>
      </w:pPr>
      <w:r w:rsidRPr="00A303BA">
        <w:rPr>
          <w:sz w:val="22"/>
          <w:szCs w:val="22"/>
        </w:rPr>
        <w:t xml:space="preserve">Înregistrarea </w:t>
      </w:r>
      <w:r w:rsidR="002555A7" w:rsidRPr="00A303BA">
        <w:rPr>
          <w:sz w:val="22"/>
          <w:szCs w:val="22"/>
        </w:rPr>
        <w:t>proprietăților</w:t>
      </w:r>
      <w:r w:rsidRPr="00A303BA">
        <w:rPr>
          <w:sz w:val="22"/>
          <w:szCs w:val="22"/>
        </w:rPr>
        <w:t>;</w:t>
      </w:r>
    </w:p>
    <w:p w14:paraId="5A4C7997" w14:textId="582C635F" w:rsidR="00EA57B1" w:rsidRPr="00A303BA" w:rsidRDefault="00EA57B1">
      <w:pPr>
        <w:pStyle w:val="Default"/>
        <w:numPr>
          <w:ilvl w:val="0"/>
          <w:numId w:val="15"/>
        </w:numPr>
        <w:spacing w:line="276" w:lineRule="auto"/>
        <w:ind w:left="720" w:hanging="360"/>
        <w:rPr>
          <w:sz w:val="22"/>
          <w:szCs w:val="22"/>
        </w:rPr>
      </w:pPr>
      <w:r w:rsidRPr="00A303BA">
        <w:rPr>
          <w:sz w:val="22"/>
          <w:szCs w:val="22"/>
        </w:rPr>
        <w:t xml:space="preserve">Mai bună valorificare a </w:t>
      </w:r>
      <w:r w:rsidR="002555A7" w:rsidRPr="00A303BA">
        <w:rPr>
          <w:sz w:val="22"/>
          <w:szCs w:val="22"/>
        </w:rPr>
        <w:t>potențialului</w:t>
      </w:r>
      <w:r w:rsidRPr="00A303BA">
        <w:rPr>
          <w:sz w:val="22"/>
          <w:szCs w:val="22"/>
        </w:rPr>
        <w:t xml:space="preserve"> natural, economic şi uman al comunei;</w:t>
      </w:r>
    </w:p>
    <w:p w14:paraId="42E17FE1" w14:textId="77777777" w:rsidR="00EA57B1" w:rsidRPr="00A303BA" w:rsidRDefault="00EA57B1">
      <w:pPr>
        <w:pStyle w:val="Default"/>
        <w:numPr>
          <w:ilvl w:val="0"/>
          <w:numId w:val="15"/>
        </w:numPr>
        <w:spacing w:line="276" w:lineRule="auto"/>
        <w:ind w:left="720" w:hanging="360"/>
        <w:rPr>
          <w:sz w:val="22"/>
          <w:szCs w:val="22"/>
        </w:rPr>
      </w:pPr>
      <w:r w:rsidRPr="00A303BA">
        <w:rPr>
          <w:sz w:val="22"/>
          <w:szCs w:val="22"/>
        </w:rPr>
        <w:t>Stabilirea şi delimitarea teritoriului intravilan, a zonelor construibile şi protejate;</w:t>
      </w:r>
    </w:p>
    <w:p w14:paraId="5FF3B566" w14:textId="77777777" w:rsidR="00EA57B1" w:rsidRPr="00A303BA" w:rsidRDefault="00EA57B1">
      <w:pPr>
        <w:pStyle w:val="Default"/>
        <w:numPr>
          <w:ilvl w:val="0"/>
          <w:numId w:val="15"/>
        </w:numPr>
        <w:spacing w:line="276" w:lineRule="auto"/>
        <w:ind w:left="720" w:hanging="360"/>
        <w:rPr>
          <w:sz w:val="22"/>
          <w:szCs w:val="22"/>
        </w:rPr>
      </w:pPr>
      <w:r w:rsidRPr="00A303BA">
        <w:rPr>
          <w:sz w:val="22"/>
          <w:szCs w:val="22"/>
        </w:rPr>
        <w:t xml:space="preserve">Delimitarea zonelor cu interdicţie temporară sau definitive de construire. </w:t>
      </w:r>
    </w:p>
    <w:p w14:paraId="23830204" w14:textId="77777777" w:rsidR="00EA57B1" w:rsidRPr="00655FDD" w:rsidRDefault="00EA57B1" w:rsidP="00EA57B1">
      <w:pPr>
        <w:pStyle w:val="Default"/>
        <w:spacing w:after="240" w:line="276" w:lineRule="auto"/>
        <w:rPr>
          <w:sz w:val="22"/>
          <w:szCs w:val="22"/>
        </w:rPr>
      </w:pPr>
      <w:r w:rsidRPr="00A303BA">
        <w:rPr>
          <w:sz w:val="22"/>
          <w:szCs w:val="22"/>
        </w:rPr>
        <w:t>Fenomenul de fragmentare excesivă a terenurilor poate duce la apariţia unor parcele de forme şi dimensiuni atipice, greu de utilizat sau reglementat. În cazul în care acest fenomen de fragmentare excesivă a terenurilor agricole dar şi a celorlalte terenuri va continua, efectele negative se vor resimţi pentru o perioadă extinsă de timp, devenind greu de remediat fără o implicare directă a administraţiei locale.</w:t>
      </w:r>
    </w:p>
    <w:p w14:paraId="73F125DF" w14:textId="355C1B19" w:rsidR="00EA57B1" w:rsidRDefault="00EA57B1" w:rsidP="00A303BA">
      <w:pPr>
        <w:rPr>
          <w:b/>
          <w:bCs/>
        </w:rPr>
      </w:pPr>
      <w:r w:rsidRPr="00655FDD">
        <w:t xml:space="preserve">Intravilanul propus si zonele functionale pentru fiecare localitate a comunei este prezentat pe plansele 3 “Reglementari urbanistice“. </w:t>
      </w:r>
      <w:bookmarkStart w:id="126" w:name="_Hlk141391789"/>
      <w:r w:rsidRPr="00655FDD">
        <w:t xml:space="preserve">La data inceperii documentatiei, suprafata intravilanului existent este localitatile comunei insumeaza </w:t>
      </w:r>
      <w:r w:rsidR="00A303BA" w:rsidRPr="00A303BA">
        <w:t>644.38</w:t>
      </w:r>
      <w:r w:rsidR="00A303BA">
        <w:t xml:space="preserve"> </w:t>
      </w:r>
      <w:r w:rsidRPr="00655FDD">
        <w:t xml:space="preserve">ha conform PUG existent, iar suprafata intravilanului propus va ajunge la </w:t>
      </w:r>
      <w:r w:rsidR="00A303BA" w:rsidRPr="00A303BA">
        <w:rPr>
          <w:b/>
          <w:bCs/>
        </w:rPr>
        <w:t>1</w:t>
      </w:r>
      <w:r w:rsidR="00857D17">
        <w:rPr>
          <w:b/>
          <w:bCs/>
        </w:rPr>
        <w:t>744</w:t>
      </w:r>
      <w:r w:rsidR="00A303BA" w:rsidRPr="00A303BA">
        <w:rPr>
          <w:b/>
          <w:bCs/>
        </w:rPr>
        <w:t>.</w:t>
      </w:r>
      <w:r w:rsidR="00857D17">
        <w:rPr>
          <w:b/>
          <w:bCs/>
        </w:rPr>
        <w:t>27</w:t>
      </w:r>
      <w:r w:rsidRPr="00A303BA">
        <w:rPr>
          <w:b/>
          <w:bCs/>
        </w:rPr>
        <w:t xml:space="preserve"> ha. </w:t>
      </w:r>
      <w:bookmarkEnd w:id="126"/>
    </w:p>
    <w:p w14:paraId="37A2E45E" w14:textId="77777777" w:rsidR="002A29FB" w:rsidRDefault="002A29FB" w:rsidP="002A29FB">
      <w:pPr>
        <w:pStyle w:val="Default"/>
        <w:spacing w:after="240" w:line="276" w:lineRule="auto"/>
        <w:rPr>
          <w:sz w:val="22"/>
          <w:szCs w:val="22"/>
        </w:rPr>
      </w:pPr>
      <w:r>
        <w:rPr>
          <w:sz w:val="22"/>
          <w:szCs w:val="22"/>
        </w:rPr>
        <w:t xml:space="preserve">În zona centurii municipiului Drobeta Turnu-Severin, zone de producție și servicii (industrie, showroom-uri, săli de evenimente) sunt deja dezvoltate de-a lungul șoselei și a drumului care urcă spre satul Cerneți. Alte zone industriale se regăsesc în Dudașu, atât la est, cât și la vest, unde circulă DN67. Astfel, au fost propuse zone mixte de producție nepoluantă, servicii, distribuție și depozitare în proximitatea centurii Drobeta Turnu Severin, în localitatea Șimian, dar și în satul Dudașu.  </w:t>
      </w:r>
    </w:p>
    <w:p w14:paraId="7F1FC243" w14:textId="77777777" w:rsidR="002A29FB" w:rsidRDefault="002A29FB" w:rsidP="002A29FB">
      <w:pPr>
        <w:pStyle w:val="Default"/>
        <w:spacing w:after="240" w:line="276" w:lineRule="auto"/>
        <w:rPr>
          <w:sz w:val="22"/>
          <w:szCs w:val="22"/>
        </w:rPr>
      </w:pPr>
      <w:r w:rsidRPr="00655FDD">
        <w:rPr>
          <w:sz w:val="22"/>
          <w:szCs w:val="22"/>
        </w:rPr>
        <w:t>De-a lungul principal</w:t>
      </w:r>
      <w:r>
        <w:rPr>
          <w:sz w:val="22"/>
          <w:szCs w:val="22"/>
        </w:rPr>
        <w:t xml:space="preserve">elor drumuri </w:t>
      </w:r>
      <w:r w:rsidRPr="00655FDD">
        <w:rPr>
          <w:sz w:val="22"/>
          <w:szCs w:val="22"/>
        </w:rPr>
        <w:t xml:space="preserve">care străbat </w:t>
      </w:r>
      <w:r>
        <w:rPr>
          <w:sz w:val="22"/>
          <w:szCs w:val="22"/>
        </w:rPr>
        <w:t>satul Șimian</w:t>
      </w:r>
      <w:r w:rsidRPr="00655FDD">
        <w:rPr>
          <w:sz w:val="22"/>
          <w:szCs w:val="22"/>
        </w:rPr>
        <w:t xml:space="preserve"> de la est la vest, D</w:t>
      </w:r>
      <w:r>
        <w:rPr>
          <w:sz w:val="22"/>
          <w:szCs w:val="22"/>
        </w:rPr>
        <w:t>N6 și DN56A</w:t>
      </w:r>
      <w:r w:rsidRPr="00655FDD">
        <w:rPr>
          <w:sz w:val="22"/>
          <w:szCs w:val="22"/>
        </w:rPr>
        <w:t xml:space="preserve">, au fost propuse realizarea unor zone mixte unde sunt permise funcțiunile de locuire, comerț, servicii, turism, spații verzi. De-a lungul </w:t>
      </w:r>
      <w:r>
        <w:rPr>
          <w:sz w:val="22"/>
          <w:szCs w:val="22"/>
        </w:rPr>
        <w:t>acestor circulații</w:t>
      </w:r>
      <w:r w:rsidRPr="00655FDD">
        <w:rPr>
          <w:sz w:val="22"/>
          <w:szCs w:val="22"/>
        </w:rPr>
        <w:t xml:space="preserve"> se observă deja o densificare a acestor activități si de aceea este necesară încurajarea dezvoltării eficiente a acestor activități. Zonele mixte se regăsesc și în zonele cu caracter central ale satelor, acolo unde concentrația de activități este mai preponderentă, unde s-au dezvoltat activități comerciale, dotări de interes public și servicii. </w:t>
      </w:r>
    </w:p>
    <w:p w14:paraId="3D11371E" w14:textId="77777777" w:rsidR="002A29FB" w:rsidRDefault="002A29FB" w:rsidP="002A29FB">
      <w:pPr>
        <w:pStyle w:val="Default"/>
        <w:spacing w:after="240" w:line="276" w:lineRule="auto"/>
        <w:rPr>
          <w:sz w:val="22"/>
          <w:szCs w:val="22"/>
        </w:rPr>
      </w:pPr>
      <w:r w:rsidRPr="00655FDD">
        <w:rPr>
          <w:sz w:val="22"/>
          <w:szCs w:val="22"/>
        </w:rPr>
        <w:t xml:space="preserve">Reședința de comună, localitatea </w:t>
      </w:r>
      <w:r>
        <w:rPr>
          <w:sz w:val="22"/>
          <w:szCs w:val="22"/>
        </w:rPr>
        <w:t>Șimian</w:t>
      </w:r>
      <w:r w:rsidRPr="00655FDD">
        <w:rPr>
          <w:sz w:val="22"/>
          <w:szCs w:val="22"/>
        </w:rPr>
        <w:t>, va avea o asemenea zonă în arealul adiacent instituțiilor publice (primărie, poliție) și a unităților din sfera comerțului/serviciilor</w:t>
      </w:r>
      <w:r>
        <w:rPr>
          <w:sz w:val="22"/>
          <w:szCs w:val="22"/>
        </w:rPr>
        <w:t>.</w:t>
      </w:r>
    </w:p>
    <w:p w14:paraId="386C8E7B" w14:textId="587C4BCB" w:rsidR="002A29FB" w:rsidRDefault="002A29FB" w:rsidP="002A29FB">
      <w:r w:rsidRPr="00655FDD">
        <w:t>Prin prezentul PUG s-au delimitat zonele de protecție a monumentelor istorice clasate în Lista Monumentelor Istorice, dar și zonele de protecție sanitară din jurul cimitirelor.</w:t>
      </w:r>
    </w:p>
    <w:p w14:paraId="1B1FFCDC" w14:textId="77777777" w:rsidR="002A29FB" w:rsidRDefault="002A29FB" w:rsidP="002A29FB">
      <w:pPr>
        <w:rPr>
          <w:b/>
          <w:bCs/>
        </w:rPr>
      </w:pPr>
    </w:p>
    <w:p w14:paraId="6F1C2D9D" w14:textId="77777777" w:rsidR="00F108D1" w:rsidRDefault="00F108D1" w:rsidP="00A303BA">
      <w:pPr>
        <w:rPr>
          <w:b/>
          <w:bCs/>
        </w:rPr>
      </w:pPr>
    </w:p>
    <w:tbl>
      <w:tblPr>
        <w:tblW w:w="6480" w:type="dxa"/>
        <w:jc w:val="center"/>
        <w:tblLook w:val="04A0" w:firstRow="1" w:lastRow="0" w:firstColumn="1" w:lastColumn="0" w:noHBand="0" w:noVBand="1"/>
      </w:tblPr>
      <w:tblGrid>
        <w:gridCol w:w="952"/>
        <w:gridCol w:w="1920"/>
        <w:gridCol w:w="1891"/>
        <w:gridCol w:w="1757"/>
      </w:tblGrid>
      <w:tr w:rsidR="00857D17" w:rsidRPr="00857D17" w14:paraId="492E413C" w14:textId="77777777" w:rsidTr="00857D17">
        <w:trPr>
          <w:trHeight w:val="600"/>
          <w:jc w:val="center"/>
        </w:trPr>
        <w:tc>
          <w:tcPr>
            <w:tcW w:w="6480"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CE430BB" w14:textId="77777777" w:rsidR="00857D17" w:rsidRPr="00857D17" w:rsidRDefault="00857D17" w:rsidP="00857D17">
            <w:pPr>
              <w:spacing w:after="0" w:line="240" w:lineRule="auto"/>
              <w:jc w:val="center"/>
              <w:rPr>
                <w:rFonts w:ascii="Calibri" w:eastAsia="Times New Roman" w:hAnsi="Calibri" w:cs="Calibri"/>
                <w:b/>
                <w:bCs/>
                <w:color w:val="000000"/>
                <w:sz w:val="28"/>
                <w:szCs w:val="28"/>
                <w:lang w:val="en-GB" w:eastAsia="en-GB"/>
              </w:rPr>
            </w:pPr>
            <w:r w:rsidRPr="00857D17">
              <w:rPr>
                <w:rFonts w:ascii="Calibri" w:eastAsia="Times New Roman" w:hAnsi="Calibri" w:cs="Calibri"/>
                <w:b/>
                <w:bCs/>
                <w:color w:val="000000"/>
                <w:sz w:val="28"/>
                <w:szCs w:val="28"/>
                <w:lang w:val="en-GB" w:eastAsia="en-GB"/>
              </w:rPr>
              <w:lastRenderedPageBreak/>
              <w:t>BILANT TERITORIAL UAT ȘIMIAN - PROPUS</w:t>
            </w:r>
          </w:p>
        </w:tc>
      </w:tr>
      <w:tr w:rsidR="00857D17" w:rsidRPr="00857D17" w14:paraId="40E68389" w14:textId="77777777" w:rsidTr="00857D17">
        <w:trPr>
          <w:trHeight w:val="315"/>
          <w:jc w:val="center"/>
        </w:trPr>
        <w:tc>
          <w:tcPr>
            <w:tcW w:w="912" w:type="dxa"/>
            <w:tcBorders>
              <w:top w:val="nil"/>
              <w:left w:val="single" w:sz="8" w:space="0" w:color="auto"/>
              <w:bottom w:val="single" w:sz="8" w:space="0" w:color="auto"/>
              <w:right w:val="single" w:sz="4" w:space="0" w:color="auto"/>
            </w:tcBorders>
            <w:shd w:val="clear" w:color="000000" w:fill="D9D9D9"/>
            <w:noWrap/>
            <w:vAlign w:val="center"/>
            <w:hideMark/>
          </w:tcPr>
          <w:p w14:paraId="0E8989B2" w14:textId="77777777" w:rsidR="00857D17" w:rsidRPr="00857D17" w:rsidRDefault="00857D17" w:rsidP="00857D17">
            <w:pPr>
              <w:spacing w:after="0" w:line="240" w:lineRule="auto"/>
              <w:jc w:val="center"/>
              <w:rPr>
                <w:rFonts w:ascii="Calibri" w:eastAsia="Times New Roman" w:hAnsi="Calibri" w:cs="Calibri"/>
                <w:b/>
                <w:bCs/>
                <w:color w:val="000000"/>
                <w:lang w:val="en-GB" w:eastAsia="en-GB"/>
              </w:rPr>
            </w:pPr>
            <w:r w:rsidRPr="00857D17">
              <w:rPr>
                <w:rFonts w:ascii="Calibri" w:eastAsia="Times New Roman" w:hAnsi="Calibri" w:cs="Calibri"/>
                <w:b/>
                <w:bCs/>
                <w:color w:val="000000"/>
                <w:lang w:val="en-GB" w:eastAsia="en-GB"/>
              </w:rPr>
              <w:t>NR.CRT.</w:t>
            </w:r>
          </w:p>
        </w:tc>
        <w:tc>
          <w:tcPr>
            <w:tcW w:w="1920" w:type="dxa"/>
            <w:tcBorders>
              <w:top w:val="nil"/>
              <w:left w:val="nil"/>
              <w:bottom w:val="single" w:sz="8" w:space="0" w:color="auto"/>
              <w:right w:val="single" w:sz="4" w:space="0" w:color="auto"/>
            </w:tcBorders>
            <w:shd w:val="clear" w:color="000000" w:fill="D9D9D9"/>
            <w:noWrap/>
            <w:vAlign w:val="center"/>
            <w:hideMark/>
          </w:tcPr>
          <w:p w14:paraId="4D741E8C" w14:textId="77777777" w:rsidR="00857D17" w:rsidRPr="00857D17" w:rsidRDefault="00857D17" w:rsidP="00857D17">
            <w:pPr>
              <w:spacing w:after="0" w:line="240" w:lineRule="auto"/>
              <w:jc w:val="center"/>
              <w:rPr>
                <w:rFonts w:ascii="Calibri" w:eastAsia="Times New Roman" w:hAnsi="Calibri" w:cs="Calibri"/>
                <w:b/>
                <w:bCs/>
                <w:color w:val="000000"/>
                <w:lang w:val="en-GB" w:eastAsia="en-GB"/>
              </w:rPr>
            </w:pPr>
            <w:r w:rsidRPr="00857D17">
              <w:rPr>
                <w:rFonts w:ascii="Calibri" w:eastAsia="Times New Roman" w:hAnsi="Calibri" w:cs="Calibri"/>
                <w:b/>
                <w:bCs/>
                <w:color w:val="000000"/>
                <w:lang w:val="en-GB" w:eastAsia="en-GB"/>
              </w:rPr>
              <w:t>SAT</w:t>
            </w:r>
          </w:p>
        </w:tc>
        <w:tc>
          <w:tcPr>
            <w:tcW w:w="1891" w:type="dxa"/>
            <w:tcBorders>
              <w:top w:val="nil"/>
              <w:left w:val="nil"/>
              <w:bottom w:val="single" w:sz="8" w:space="0" w:color="auto"/>
              <w:right w:val="single" w:sz="4" w:space="0" w:color="auto"/>
            </w:tcBorders>
            <w:shd w:val="clear" w:color="000000" w:fill="D9D9D9"/>
            <w:noWrap/>
            <w:vAlign w:val="center"/>
            <w:hideMark/>
          </w:tcPr>
          <w:p w14:paraId="7AC4B321" w14:textId="77777777" w:rsidR="00857D17" w:rsidRPr="00857D17" w:rsidRDefault="00857D17" w:rsidP="00857D17">
            <w:pPr>
              <w:spacing w:after="0" w:line="240" w:lineRule="auto"/>
              <w:jc w:val="center"/>
              <w:rPr>
                <w:rFonts w:ascii="Calibri" w:eastAsia="Times New Roman" w:hAnsi="Calibri" w:cs="Calibri"/>
                <w:b/>
                <w:bCs/>
                <w:color w:val="000000"/>
                <w:lang w:val="en-GB" w:eastAsia="en-GB"/>
              </w:rPr>
            </w:pPr>
            <w:r w:rsidRPr="00857D17">
              <w:rPr>
                <w:rFonts w:ascii="Calibri" w:eastAsia="Times New Roman" w:hAnsi="Calibri" w:cs="Calibri"/>
                <w:b/>
                <w:bCs/>
                <w:color w:val="000000"/>
                <w:lang w:val="en-GB" w:eastAsia="en-GB"/>
              </w:rPr>
              <w:t>SUPRAFATA (HA)</w:t>
            </w:r>
          </w:p>
        </w:tc>
        <w:tc>
          <w:tcPr>
            <w:tcW w:w="1757" w:type="dxa"/>
            <w:tcBorders>
              <w:top w:val="nil"/>
              <w:left w:val="nil"/>
              <w:bottom w:val="single" w:sz="8" w:space="0" w:color="auto"/>
              <w:right w:val="single" w:sz="8" w:space="0" w:color="auto"/>
            </w:tcBorders>
            <w:shd w:val="clear" w:color="000000" w:fill="D9D9D9"/>
            <w:noWrap/>
            <w:vAlign w:val="center"/>
            <w:hideMark/>
          </w:tcPr>
          <w:p w14:paraId="6718E3C2" w14:textId="77777777" w:rsidR="00857D17" w:rsidRPr="00857D17" w:rsidRDefault="00857D17" w:rsidP="00857D17">
            <w:pPr>
              <w:spacing w:after="0" w:line="240" w:lineRule="auto"/>
              <w:jc w:val="center"/>
              <w:rPr>
                <w:rFonts w:ascii="Calibri" w:eastAsia="Times New Roman" w:hAnsi="Calibri" w:cs="Calibri"/>
                <w:b/>
                <w:bCs/>
                <w:color w:val="000000"/>
                <w:lang w:val="en-GB" w:eastAsia="en-GB"/>
              </w:rPr>
            </w:pPr>
            <w:r w:rsidRPr="00857D17">
              <w:rPr>
                <w:rFonts w:ascii="Calibri" w:eastAsia="Times New Roman" w:hAnsi="Calibri" w:cs="Calibri"/>
                <w:b/>
                <w:bCs/>
                <w:color w:val="000000"/>
                <w:lang w:val="en-GB" w:eastAsia="en-GB"/>
              </w:rPr>
              <w:t>SUPRAFATA (%)</w:t>
            </w:r>
          </w:p>
        </w:tc>
      </w:tr>
      <w:tr w:rsidR="00857D17" w:rsidRPr="00857D17" w14:paraId="5167C4C3" w14:textId="77777777" w:rsidTr="00857D17">
        <w:trPr>
          <w:trHeight w:val="300"/>
          <w:jc w:val="center"/>
        </w:trPr>
        <w:tc>
          <w:tcPr>
            <w:tcW w:w="912" w:type="dxa"/>
            <w:tcBorders>
              <w:top w:val="nil"/>
              <w:left w:val="single" w:sz="8" w:space="0" w:color="auto"/>
              <w:bottom w:val="single" w:sz="4" w:space="0" w:color="auto"/>
              <w:right w:val="single" w:sz="4" w:space="0" w:color="auto"/>
            </w:tcBorders>
            <w:shd w:val="clear" w:color="auto" w:fill="auto"/>
            <w:noWrap/>
            <w:vAlign w:val="center"/>
            <w:hideMark/>
          </w:tcPr>
          <w:p w14:paraId="6650F47C"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1</w:t>
            </w:r>
          </w:p>
        </w:tc>
        <w:tc>
          <w:tcPr>
            <w:tcW w:w="1920" w:type="dxa"/>
            <w:tcBorders>
              <w:top w:val="nil"/>
              <w:left w:val="nil"/>
              <w:bottom w:val="single" w:sz="4" w:space="0" w:color="auto"/>
              <w:right w:val="single" w:sz="4" w:space="0" w:color="auto"/>
            </w:tcBorders>
            <w:shd w:val="clear" w:color="auto" w:fill="auto"/>
            <w:noWrap/>
            <w:vAlign w:val="center"/>
            <w:hideMark/>
          </w:tcPr>
          <w:p w14:paraId="4AC03175"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ȘIMIAN</w:t>
            </w:r>
          </w:p>
        </w:tc>
        <w:tc>
          <w:tcPr>
            <w:tcW w:w="1891" w:type="dxa"/>
            <w:tcBorders>
              <w:top w:val="nil"/>
              <w:left w:val="nil"/>
              <w:bottom w:val="single" w:sz="4" w:space="0" w:color="auto"/>
              <w:right w:val="single" w:sz="4" w:space="0" w:color="auto"/>
            </w:tcBorders>
            <w:shd w:val="clear" w:color="auto" w:fill="auto"/>
            <w:noWrap/>
            <w:vAlign w:val="center"/>
            <w:hideMark/>
          </w:tcPr>
          <w:p w14:paraId="4A362B5F"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967.35</w:t>
            </w:r>
          </w:p>
        </w:tc>
        <w:tc>
          <w:tcPr>
            <w:tcW w:w="1757" w:type="dxa"/>
            <w:tcBorders>
              <w:top w:val="nil"/>
              <w:left w:val="nil"/>
              <w:bottom w:val="single" w:sz="4" w:space="0" w:color="auto"/>
              <w:right w:val="single" w:sz="8" w:space="0" w:color="auto"/>
            </w:tcBorders>
            <w:shd w:val="clear" w:color="auto" w:fill="auto"/>
            <w:noWrap/>
            <w:vAlign w:val="center"/>
            <w:hideMark/>
          </w:tcPr>
          <w:p w14:paraId="1B2ABB7F"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55.46</w:t>
            </w:r>
          </w:p>
        </w:tc>
      </w:tr>
      <w:tr w:rsidR="00857D17" w:rsidRPr="00857D17" w14:paraId="62C24A92" w14:textId="77777777" w:rsidTr="00857D17">
        <w:trPr>
          <w:trHeight w:val="300"/>
          <w:jc w:val="center"/>
        </w:trPr>
        <w:tc>
          <w:tcPr>
            <w:tcW w:w="912" w:type="dxa"/>
            <w:tcBorders>
              <w:top w:val="nil"/>
              <w:left w:val="single" w:sz="8" w:space="0" w:color="auto"/>
              <w:bottom w:val="single" w:sz="4" w:space="0" w:color="auto"/>
              <w:right w:val="single" w:sz="4" w:space="0" w:color="auto"/>
            </w:tcBorders>
            <w:shd w:val="clear" w:color="auto" w:fill="auto"/>
            <w:noWrap/>
            <w:vAlign w:val="center"/>
            <w:hideMark/>
          </w:tcPr>
          <w:p w14:paraId="14F44D93"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2</w:t>
            </w:r>
          </w:p>
        </w:tc>
        <w:tc>
          <w:tcPr>
            <w:tcW w:w="1920" w:type="dxa"/>
            <w:tcBorders>
              <w:top w:val="nil"/>
              <w:left w:val="nil"/>
              <w:bottom w:val="single" w:sz="4" w:space="0" w:color="auto"/>
              <w:right w:val="single" w:sz="4" w:space="0" w:color="auto"/>
            </w:tcBorders>
            <w:shd w:val="clear" w:color="auto" w:fill="auto"/>
            <w:noWrap/>
            <w:vAlign w:val="center"/>
            <w:hideMark/>
          </w:tcPr>
          <w:p w14:paraId="7B50C6FB"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CERNEȚI</w:t>
            </w:r>
          </w:p>
        </w:tc>
        <w:tc>
          <w:tcPr>
            <w:tcW w:w="1891" w:type="dxa"/>
            <w:tcBorders>
              <w:top w:val="nil"/>
              <w:left w:val="nil"/>
              <w:bottom w:val="single" w:sz="4" w:space="0" w:color="auto"/>
              <w:right w:val="single" w:sz="4" w:space="0" w:color="auto"/>
            </w:tcBorders>
            <w:shd w:val="clear" w:color="auto" w:fill="auto"/>
            <w:noWrap/>
            <w:vAlign w:val="center"/>
            <w:hideMark/>
          </w:tcPr>
          <w:p w14:paraId="64EE8F6E"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349.22</w:t>
            </w:r>
          </w:p>
        </w:tc>
        <w:tc>
          <w:tcPr>
            <w:tcW w:w="1757" w:type="dxa"/>
            <w:tcBorders>
              <w:top w:val="nil"/>
              <w:left w:val="nil"/>
              <w:bottom w:val="single" w:sz="4" w:space="0" w:color="auto"/>
              <w:right w:val="single" w:sz="8" w:space="0" w:color="auto"/>
            </w:tcBorders>
            <w:shd w:val="clear" w:color="auto" w:fill="auto"/>
            <w:noWrap/>
            <w:vAlign w:val="center"/>
            <w:hideMark/>
          </w:tcPr>
          <w:p w14:paraId="2F015FBB"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20.02</w:t>
            </w:r>
          </w:p>
        </w:tc>
      </w:tr>
      <w:tr w:rsidR="00857D17" w:rsidRPr="00857D17" w14:paraId="1B686388" w14:textId="77777777" w:rsidTr="00857D17">
        <w:trPr>
          <w:trHeight w:val="300"/>
          <w:jc w:val="center"/>
        </w:trPr>
        <w:tc>
          <w:tcPr>
            <w:tcW w:w="912" w:type="dxa"/>
            <w:tcBorders>
              <w:top w:val="nil"/>
              <w:left w:val="single" w:sz="8" w:space="0" w:color="auto"/>
              <w:bottom w:val="single" w:sz="4" w:space="0" w:color="auto"/>
              <w:right w:val="single" w:sz="4" w:space="0" w:color="auto"/>
            </w:tcBorders>
            <w:shd w:val="clear" w:color="auto" w:fill="auto"/>
            <w:noWrap/>
            <w:vAlign w:val="center"/>
            <w:hideMark/>
          </w:tcPr>
          <w:p w14:paraId="52B3A15F"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3</w:t>
            </w:r>
          </w:p>
        </w:tc>
        <w:tc>
          <w:tcPr>
            <w:tcW w:w="1920" w:type="dxa"/>
            <w:tcBorders>
              <w:top w:val="nil"/>
              <w:left w:val="nil"/>
              <w:bottom w:val="single" w:sz="4" w:space="0" w:color="auto"/>
              <w:right w:val="single" w:sz="4" w:space="0" w:color="auto"/>
            </w:tcBorders>
            <w:shd w:val="clear" w:color="auto" w:fill="auto"/>
            <w:noWrap/>
            <w:vAlign w:val="center"/>
            <w:hideMark/>
          </w:tcPr>
          <w:p w14:paraId="5042ADA6"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DEDOVIȚA NOUĂ</w:t>
            </w:r>
          </w:p>
        </w:tc>
        <w:tc>
          <w:tcPr>
            <w:tcW w:w="1891" w:type="dxa"/>
            <w:tcBorders>
              <w:top w:val="nil"/>
              <w:left w:val="nil"/>
              <w:bottom w:val="single" w:sz="4" w:space="0" w:color="auto"/>
              <w:right w:val="single" w:sz="4" w:space="0" w:color="auto"/>
            </w:tcBorders>
            <w:shd w:val="clear" w:color="auto" w:fill="auto"/>
            <w:noWrap/>
            <w:vAlign w:val="center"/>
            <w:hideMark/>
          </w:tcPr>
          <w:p w14:paraId="290CA7FA"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83.74</w:t>
            </w:r>
          </w:p>
        </w:tc>
        <w:tc>
          <w:tcPr>
            <w:tcW w:w="1757" w:type="dxa"/>
            <w:tcBorders>
              <w:top w:val="nil"/>
              <w:left w:val="nil"/>
              <w:bottom w:val="single" w:sz="4" w:space="0" w:color="auto"/>
              <w:right w:val="single" w:sz="8" w:space="0" w:color="auto"/>
            </w:tcBorders>
            <w:shd w:val="clear" w:color="auto" w:fill="auto"/>
            <w:noWrap/>
            <w:vAlign w:val="center"/>
            <w:hideMark/>
          </w:tcPr>
          <w:p w14:paraId="6594E029"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4.80</w:t>
            </w:r>
          </w:p>
        </w:tc>
      </w:tr>
      <w:tr w:rsidR="00857D17" w:rsidRPr="00857D17" w14:paraId="1BE67311" w14:textId="77777777" w:rsidTr="00857D17">
        <w:trPr>
          <w:trHeight w:val="300"/>
          <w:jc w:val="center"/>
        </w:trPr>
        <w:tc>
          <w:tcPr>
            <w:tcW w:w="912" w:type="dxa"/>
            <w:tcBorders>
              <w:top w:val="nil"/>
              <w:left w:val="single" w:sz="8" w:space="0" w:color="auto"/>
              <w:bottom w:val="single" w:sz="4" w:space="0" w:color="auto"/>
              <w:right w:val="single" w:sz="4" w:space="0" w:color="auto"/>
            </w:tcBorders>
            <w:shd w:val="clear" w:color="auto" w:fill="auto"/>
            <w:noWrap/>
            <w:vAlign w:val="center"/>
            <w:hideMark/>
          </w:tcPr>
          <w:p w14:paraId="0EBF1BB2"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4</w:t>
            </w:r>
          </w:p>
        </w:tc>
        <w:tc>
          <w:tcPr>
            <w:tcW w:w="1920" w:type="dxa"/>
            <w:tcBorders>
              <w:top w:val="nil"/>
              <w:left w:val="nil"/>
              <w:bottom w:val="single" w:sz="4" w:space="0" w:color="auto"/>
              <w:right w:val="single" w:sz="4" w:space="0" w:color="auto"/>
            </w:tcBorders>
            <w:shd w:val="clear" w:color="auto" w:fill="auto"/>
            <w:noWrap/>
            <w:vAlign w:val="center"/>
            <w:hideMark/>
          </w:tcPr>
          <w:p w14:paraId="5496337C"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DEDOVIȚA VECHE</w:t>
            </w:r>
          </w:p>
        </w:tc>
        <w:tc>
          <w:tcPr>
            <w:tcW w:w="1891" w:type="dxa"/>
            <w:tcBorders>
              <w:top w:val="nil"/>
              <w:left w:val="nil"/>
              <w:bottom w:val="single" w:sz="4" w:space="0" w:color="auto"/>
              <w:right w:val="single" w:sz="4" w:space="0" w:color="auto"/>
            </w:tcBorders>
            <w:shd w:val="clear" w:color="auto" w:fill="auto"/>
            <w:noWrap/>
            <w:vAlign w:val="center"/>
            <w:hideMark/>
          </w:tcPr>
          <w:p w14:paraId="21420240"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21.07</w:t>
            </w:r>
          </w:p>
        </w:tc>
        <w:tc>
          <w:tcPr>
            <w:tcW w:w="1757" w:type="dxa"/>
            <w:tcBorders>
              <w:top w:val="nil"/>
              <w:left w:val="nil"/>
              <w:bottom w:val="single" w:sz="4" w:space="0" w:color="auto"/>
              <w:right w:val="single" w:sz="8" w:space="0" w:color="auto"/>
            </w:tcBorders>
            <w:shd w:val="clear" w:color="auto" w:fill="auto"/>
            <w:noWrap/>
            <w:vAlign w:val="center"/>
            <w:hideMark/>
          </w:tcPr>
          <w:p w14:paraId="7C5D21CB"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1.21</w:t>
            </w:r>
          </w:p>
        </w:tc>
      </w:tr>
      <w:tr w:rsidR="00857D17" w:rsidRPr="00857D17" w14:paraId="06A35CDD" w14:textId="77777777" w:rsidTr="00857D17">
        <w:trPr>
          <w:trHeight w:val="300"/>
          <w:jc w:val="center"/>
        </w:trPr>
        <w:tc>
          <w:tcPr>
            <w:tcW w:w="912" w:type="dxa"/>
            <w:tcBorders>
              <w:top w:val="nil"/>
              <w:left w:val="single" w:sz="8" w:space="0" w:color="auto"/>
              <w:bottom w:val="single" w:sz="4" w:space="0" w:color="auto"/>
              <w:right w:val="single" w:sz="4" w:space="0" w:color="auto"/>
            </w:tcBorders>
            <w:shd w:val="clear" w:color="auto" w:fill="auto"/>
            <w:noWrap/>
            <w:vAlign w:val="center"/>
            <w:hideMark/>
          </w:tcPr>
          <w:p w14:paraId="72D912A3"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5</w:t>
            </w:r>
          </w:p>
        </w:tc>
        <w:tc>
          <w:tcPr>
            <w:tcW w:w="1920" w:type="dxa"/>
            <w:tcBorders>
              <w:top w:val="nil"/>
              <w:left w:val="nil"/>
              <w:bottom w:val="single" w:sz="4" w:space="0" w:color="auto"/>
              <w:right w:val="single" w:sz="4" w:space="0" w:color="auto"/>
            </w:tcBorders>
            <w:shd w:val="clear" w:color="auto" w:fill="auto"/>
            <w:noWrap/>
            <w:vAlign w:val="center"/>
            <w:hideMark/>
          </w:tcPr>
          <w:p w14:paraId="0CACF1A7"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DUDAȘU</w:t>
            </w:r>
          </w:p>
        </w:tc>
        <w:tc>
          <w:tcPr>
            <w:tcW w:w="1891" w:type="dxa"/>
            <w:tcBorders>
              <w:top w:val="nil"/>
              <w:left w:val="nil"/>
              <w:bottom w:val="single" w:sz="4" w:space="0" w:color="auto"/>
              <w:right w:val="single" w:sz="4" w:space="0" w:color="auto"/>
            </w:tcBorders>
            <w:shd w:val="clear" w:color="auto" w:fill="auto"/>
            <w:noWrap/>
            <w:vAlign w:val="center"/>
            <w:hideMark/>
          </w:tcPr>
          <w:p w14:paraId="61BF3FA6"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166.92</w:t>
            </w:r>
          </w:p>
        </w:tc>
        <w:tc>
          <w:tcPr>
            <w:tcW w:w="1757" w:type="dxa"/>
            <w:tcBorders>
              <w:top w:val="nil"/>
              <w:left w:val="nil"/>
              <w:bottom w:val="single" w:sz="4" w:space="0" w:color="auto"/>
              <w:right w:val="single" w:sz="8" w:space="0" w:color="auto"/>
            </w:tcBorders>
            <w:shd w:val="clear" w:color="auto" w:fill="auto"/>
            <w:noWrap/>
            <w:vAlign w:val="center"/>
            <w:hideMark/>
          </w:tcPr>
          <w:p w14:paraId="00F9B50D"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9.57</w:t>
            </w:r>
          </w:p>
        </w:tc>
      </w:tr>
      <w:tr w:rsidR="00857D17" w:rsidRPr="00857D17" w14:paraId="07793556" w14:textId="77777777" w:rsidTr="00857D17">
        <w:trPr>
          <w:trHeight w:val="300"/>
          <w:jc w:val="center"/>
        </w:trPr>
        <w:tc>
          <w:tcPr>
            <w:tcW w:w="912" w:type="dxa"/>
            <w:tcBorders>
              <w:top w:val="nil"/>
              <w:left w:val="single" w:sz="8" w:space="0" w:color="auto"/>
              <w:bottom w:val="single" w:sz="4" w:space="0" w:color="auto"/>
              <w:right w:val="single" w:sz="4" w:space="0" w:color="auto"/>
            </w:tcBorders>
            <w:shd w:val="clear" w:color="auto" w:fill="auto"/>
            <w:noWrap/>
            <w:vAlign w:val="center"/>
            <w:hideMark/>
          </w:tcPr>
          <w:p w14:paraId="442E330C"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6</w:t>
            </w:r>
          </w:p>
        </w:tc>
        <w:tc>
          <w:tcPr>
            <w:tcW w:w="1920" w:type="dxa"/>
            <w:tcBorders>
              <w:top w:val="nil"/>
              <w:left w:val="nil"/>
              <w:bottom w:val="single" w:sz="4" w:space="0" w:color="auto"/>
              <w:right w:val="single" w:sz="4" w:space="0" w:color="auto"/>
            </w:tcBorders>
            <w:shd w:val="clear" w:color="auto" w:fill="auto"/>
            <w:noWrap/>
            <w:vAlign w:val="center"/>
            <w:hideMark/>
          </w:tcPr>
          <w:p w14:paraId="3B693181"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ERGHEVIȚA</w:t>
            </w:r>
          </w:p>
        </w:tc>
        <w:tc>
          <w:tcPr>
            <w:tcW w:w="1891" w:type="dxa"/>
            <w:tcBorders>
              <w:top w:val="nil"/>
              <w:left w:val="nil"/>
              <w:bottom w:val="single" w:sz="4" w:space="0" w:color="auto"/>
              <w:right w:val="single" w:sz="4" w:space="0" w:color="auto"/>
            </w:tcBorders>
            <w:shd w:val="clear" w:color="auto" w:fill="auto"/>
            <w:noWrap/>
            <w:vAlign w:val="center"/>
            <w:hideMark/>
          </w:tcPr>
          <w:p w14:paraId="4D9CE9CB"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39.21</w:t>
            </w:r>
          </w:p>
        </w:tc>
        <w:tc>
          <w:tcPr>
            <w:tcW w:w="1757" w:type="dxa"/>
            <w:tcBorders>
              <w:top w:val="nil"/>
              <w:left w:val="nil"/>
              <w:bottom w:val="single" w:sz="4" w:space="0" w:color="auto"/>
              <w:right w:val="single" w:sz="8" w:space="0" w:color="auto"/>
            </w:tcBorders>
            <w:shd w:val="clear" w:color="auto" w:fill="auto"/>
            <w:noWrap/>
            <w:vAlign w:val="center"/>
            <w:hideMark/>
          </w:tcPr>
          <w:p w14:paraId="17C1F8F9"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2.25</w:t>
            </w:r>
          </w:p>
        </w:tc>
      </w:tr>
      <w:tr w:rsidR="00857D17" w:rsidRPr="00857D17" w14:paraId="43DAEE8D" w14:textId="77777777" w:rsidTr="00857D17">
        <w:trPr>
          <w:trHeight w:val="300"/>
          <w:jc w:val="center"/>
        </w:trPr>
        <w:tc>
          <w:tcPr>
            <w:tcW w:w="912" w:type="dxa"/>
            <w:tcBorders>
              <w:top w:val="nil"/>
              <w:left w:val="single" w:sz="8" w:space="0" w:color="auto"/>
              <w:bottom w:val="single" w:sz="4" w:space="0" w:color="auto"/>
              <w:right w:val="single" w:sz="4" w:space="0" w:color="auto"/>
            </w:tcBorders>
            <w:shd w:val="clear" w:color="auto" w:fill="auto"/>
            <w:noWrap/>
            <w:vAlign w:val="center"/>
            <w:hideMark/>
          </w:tcPr>
          <w:p w14:paraId="4FFFE5A7"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7</w:t>
            </w:r>
          </w:p>
        </w:tc>
        <w:tc>
          <w:tcPr>
            <w:tcW w:w="1920" w:type="dxa"/>
            <w:tcBorders>
              <w:top w:val="nil"/>
              <w:left w:val="nil"/>
              <w:bottom w:val="single" w:sz="4" w:space="0" w:color="auto"/>
              <w:right w:val="single" w:sz="4" w:space="0" w:color="auto"/>
            </w:tcBorders>
            <w:shd w:val="clear" w:color="auto" w:fill="auto"/>
            <w:noWrap/>
            <w:vAlign w:val="center"/>
            <w:hideMark/>
          </w:tcPr>
          <w:p w14:paraId="271A2776"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POROINA</w:t>
            </w:r>
          </w:p>
        </w:tc>
        <w:tc>
          <w:tcPr>
            <w:tcW w:w="1891" w:type="dxa"/>
            <w:tcBorders>
              <w:top w:val="nil"/>
              <w:left w:val="nil"/>
              <w:bottom w:val="single" w:sz="4" w:space="0" w:color="auto"/>
              <w:right w:val="single" w:sz="4" w:space="0" w:color="auto"/>
            </w:tcBorders>
            <w:shd w:val="clear" w:color="auto" w:fill="auto"/>
            <w:noWrap/>
            <w:vAlign w:val="center"/>
            <w:hideMark/>
          </w:tcPr>
          <w:p w14:paraId="3168B402"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41.02</w:t>
            </w:r>
          </w:p>
        </w:tc>
        <w:tc>
          <w:tcPr>
            <w:tcW w:w="1757" w:type="dxa"/>
            <w:tcBorders>
              <w:top w:val="nil"/>
              <w:left w:val="nil"/>
              <w:bottom w:val="single" w:sz="4" w:space="0" w:color="auto"/>
              <w:right w:val="single" w:sz="8" w:space="0" w:color="auto"/>
            </w:tcBorders>
            <w:shd w:val="clear" w:color="auto" w:fill="auto"/>
            <w:noWrap/>
            <w:vAlign w:val="center"/>
            <w:hideMark/>
          </w:tcPr>
          <w:p w14:paraId="18CE77E9"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2.35</w:t>
            </w:r>
          </w:p>
        </w:tc>
      </w:tr>
      <w:tr w:rsidR="00857D17" w:rsidRPr="00857D17" w14:paraId="3AC039B0" w14:textId="77777777" w:rsidTr="00857D17">
        <w:trPr>
          <w:trHeight w:val="315"/>
          <w:jc w:val="center"/>
        </w:trPr>
        <w:tc>
          <w:tcPr>
            <w:tcW w:w="912" w:type="dxa"/>
            <w:tcBorders>
              <w:top w:val="nil"/>
              <w:left w:val="single" w:sz="8" w:space="0" w:color="auto"/>
              <w:bottom w:val="single" w:sz="4" w:space="0" w:color="auto"/>
              <w:right w:val="single" w:sz="4" w:space="0" w:color="auto"/>
            </w:tcBorders>
            <w:shd w:val="clear" w:color="auto" w:fill="auto"/>
            <w:noWrap/>
            <w:vAlign w:val="center"/>
            <w:hideMark/>
          </w:tcPr>
          <w:p w14:paraId="40FE66F2"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8</w:t>
            </w:r>
          </w:p>
        </w:tc>
        <w:tc>
          <w:tcPr>
            <w:tcW w:w="1920" w:type="dxa"/>
            <w:tcBorders>
              <w:top w:val="nil"/>
              <w:left w:val="nil"/>
              <w:bottom w:val="single" w:sz="4" w:space="0" w:color="auto"/>
              <w:right w:val="single" w:sz="4" w:space="0" w:color="auto"/>
            </w:tcBorders>
            <w:shd w:val="clear" w:color="auto" w:fill="auto"/>
            <w:noWrap/>
            <w:vAlign w:val="center"/>
            <w:hideMark/>
          </w:tcPr>
          <w:p w14:paraId="7AC035F1"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VALEA COPCII</w:t>
            </w:r>
          </w:p>
        </w:tc>
        <w:tc>
          <w:tcPr>
            <w:tcW w:w="1891" w:type="dxa"/>
            <w:tcBorders>
              <w:top w:val="nil"/>
              <w:left w:val="nil"/>
              <w:bottom w:val="single" w:sz="4" w:space="0" w:color="auto"/>
              <w:right w:val="single" w:sz="4" w:space="0" w:color="auto"/>
            </w:tcBorders>
            <w:shd w:val="clear" w:color="auto" w:fill="auto"/>
            <w:noWrap/>
            <w:vAlign w:val="center"/>
            <w:hideMark/>
          </w:tcPr>
          <w:p w14:paraId="3AE24B33"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75.73</w:t>
            </w:r>
          </w:p>
        </w:tc>
        <w:tc>
          <w:tcPr>
            <w:tcW w:w="1757" w:type="dxa"/>
            <w:tcBorders>
              <w:top w:val="nil"/>
              <w:left w:val="nil"/>
              <w:bottom w:val="single" w:sz="4" w:space="0" w:color="auto"/>
              <w:right w:val="single" w:sz="8" w:space="0" w:color="auto"/>
            </w:tcBorders>
            <w:shd w:val="clear" w:color="auto" w:fill="auto"/>
            <w:noWrap/>
            <w:vAlign w:val="center"/>
            <w:hideMark/>
          </w:tcPr>
          <w:p w14:paraId="166BA5B1" w14:textId="77777777" w:rsidR="00857D17" w:rsidRPr="00857D17" w:rsidRDefault="00857D17" w:rsidP="00857D17">
            <w:pPr>
              <w:spacing w:after="0" w:line="240" w:lineRule="auto"/>
              <w:jc w:val="center"/>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4.34</w:t>
            </w:r>
          </w:p>
        </w:tc>
      </w:tr>
      <w:tr w:rsidR="00857D17" w:rsidRPr="00857D17" w14:paraId="426DB59E" w14:textId="77777777" w:rsidTr="00857D17">
        <w:trPr>
          <w:trHeight w:val="315"/>
          <w:jc w:val="center"/>
        </w:trPr>
        <w:tc>
          <w:tcPr>
            <w:tcW w:w="912"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7B71EC3A" w14:textId="77777777" w:rsidR="00857D17" w:rsidRPr="00857D17" w:rsidRDefault="00857D17" w:rsidP="00857D17">
            <w:pPr>
              <w:spacing w:after="0" w:line="240" w:lineRule="auto"/>
              <w:jc w:val="left"/>
              <w:rPr>
                <w:rFonts w:ascii="Calibri" w:eastAsia="Times New Roman" w:hAnsi="Calibri" w:cs="Calibri"/>
                <w:color w:val="000000"/>
                <w:lang w:val="en-GB" w:eastAsia="en-GB"/>
              </w:rPr>
            </w:pPr>
            <w:r w:rsidRPr="00857D17">
              <w:rPr>
                <w:rFonts w:ascii="Calibri" w:eastAsia="Times New Roman" w:hAnsi="Calibri" w:cs="Calibri"/>
                <w:color w:val="000000"/>
                <w:lang w:val="en-GB" w:eastAsia="en-GB"/>
              </w:rPr>
              <w:t> </w:t>
            </w:r>
          </w:p>
        </w:tc>
        <w:tc>
          <w:tcPr>
            <w:tcW w:w="1920" w:type="dxa"/>
            <w:tcBorders>
              <w:top w:val="single" w:sz="8" w:space="0" w:color="auto"/>
              <w:left w:val="nil"/>
              <w:bottom w:val="single" w:sz="8" w:space="0" w:color="auto"/>
              <w:right w:val="single" w:sz="4" w:space="0" w:color="auto"/>
            </w:tcBorders>
            <w:shd w:val="clear" w:color="000000" w:fill="D9D9D9"/>
            <w:noWrap/>
            <w:vAlign w:val="center"/>
            <w:hideMark/>
          </w:tcPr>
          <w:p w14:paraId="5C805E5C" w14:textId="77777777" w:rsidR="00857D17" w:rsidRPr="00857D17" w:rsidRDefault="00857D17" w:rsidP="00857D17">
            <w:pPr>
              <w:spacing w:after="0" w:line="240" w:lineRule="auto"/>
              <w:jc w:val="center"/>
              <w:rPr>
                <w:rFonts w:ascii="Calibri" w:eastAsia="Times New Roman" w:hAnsi="Calibri" w:cs="Calibri"/>
                <w:b/>
                <w:bCs/>
                <w:color w:val="000000"/>
                <w:lang w:val="en-GB" w:eastAsia="en-GB"/>
              </w:rPr>
            </w:pPr>
            <w:r w:rsidRPr="00857D17">
              <w:rPr>
                <w:rFonts w:ascii="Calibri" w:eastAsia="Times New Roman" w:hAnsi="Calibri" w:cs="Calibri"/>
                <w:b/>
                <w:bCs/>
                <w:color w:val="000000"/>
                <w:lang w:val="en-GB" w:eastAsia="en-GB"/>
              </w:rPr>
              <w:t>TOTAL</w:t>
            </w:r>
          </w:p>
        </w:tc>
        <w:tc>
          <w:tcPr>
            <w:tcW w:w="1891" w:type="dxa"/>
            <w:tcBorders>
              <w:top w:val="single" w:sz="8" w:space="0" w:color="auto"/>
              <w:left w:val="nil"/>
              <w:bottom w:val="single" w:sz="8" w:space="0" w:color="auto"/>
              <w:right w:val="single" w:sz="4" w:space="0" w:color="auto"/>
            </w:tcBorders>
            <w:shd w:val="clear" w:color="000000" w:fill="D9D9D9"/>
            <w:noWrap/>
            <w:vAlign w:val="center"/>
            <w:hideMark/>
          </w:tcPr>
          <w:p w14:paraId="43B0E1D6" w14:textId="77777777" w:rsidR="00857D17" w:rsidRPr="00857D17" w:rsidRDefault="00857D17" w:rsidP="00857D17">
            <w:pPr>
              <w:spacing w:after="0" w:line="240" w:lineRule="auto"/>
              <w:jc w:val="center"/>
              <w:rPr>
                <w:rFonts w:ascii="Calibri" w:eastAsia="Times New Roman" w:hAnsi="Calibri" w:cs="Calibri"/>
                <w:b/>
                <w:bCs/>
                <w:color w:val="000000"/>
                <w:lang w:val="en-GB" w:eastAsia="en-GB"/>
              </w:rPr>
            </w:pPr>
            <w:r w:rsidRPr="00857D17">
              <w:rPr>
                <w:rFonts w:ascii="Calibri" w:eastAsia="Times New Roman" w:hAnsi="Calibri" w:cs="Calibri"/>
                <w:b/>
                <w:bCs/>
                <w:color w:val="000000"/>
                <w:lang w:val="en-GB" w:eastAsia="en-GB"/>
              </w:rPr>
              <w:t>1744.27</w:t>
            </w:r>
          </w:p>
        </w:tc>
        <w:tc>
          <w:tcPr>
            <w:tcW w:w="1757" w:type="dxa"/>
            <w:tcBorders>
              <w:top w:val="single" w:sz="8" w:space="0" w:color="auto"/>
              <w:left w:val="nil"/>
              <w:bottom w:val="single" w:sz="8" w:space="0" w:color="auto"/>
              <w:right w:val="single" w:sz="8" w:space="0" w:color="auto"/>
            </w:tcBorders>
            <w:shd w:val="clear" w:color="000000" w:fill="D9D9D9"/>
            <w:noWrap/>
            <w:vAlign w:val="center"/>
            <w:hideMark/>
          </w:tcPr>
          <w:p w14:paraId="73D4B697" w14:textId="77777777" w:rsidR="00857D17" w:rsidRPr="00857D17" w:rsidRDefault="00857D17" w:rsidP="00857D17">
            <w:pPr>
              <w:spacing w:after="0" w:line="240" w:lineRule="auto"/>
              <w:jc w:val="center"/>
              <w:rPr>
                <w:rFonts w:ascii="Calibri" w:eastAsia="Times New Roman" w:hAnsi="Calibri" w:cs="Calibri"/>
                <w:b/>
                <w:bCs/>
                <w:color w:val="000000"/>
                <w:lang w:val="en-GB" w:eastAsia="en-GB"/>
              </w:rPr>
            </w:pPr>
            <w:r w:rsidRPr="00857D17">
              <w:rPr>
                <w:rFonts w:ascii="Calibri" w:eastAsia="Times New Roman" w:hAnsi="Calibri" w:cs="Calibri"/>
                <w:b/>
                <w:bCs/>
                <w:color w:val="000000"/>
                <w:lang w:val="en-GB" w:eastAsia="en-GB"/>
              </w:rPr>
              <w:t>100.00</w:t>
            </w:r>
          </w:p>
        </w:tc>
      </w:tr>
    </w:tbl>
    <w:p w14:paraId="4C26F6E4" w14:textId="77777777" w:rsidR="00A303BA" w:rsidRDefault="00A303BA" w:rsidP="00A303BA">
      <w:pPr>
        <w:rPr>
          <w:b/>
          <w:bCs/>
        </w:rPr>
      </w:pPr>
    </w:p>
    <w:p w14:paraId="1A03473B" w14:textId="69459A4A" w:rsidR="00A303BA" w:rsidRPr="00655FDD" w:rsidRDefault="00857D17" w:rsidP="00EA57B1">
      <w:pPr>
        <w:pStyle w:val="Default"/>
        <w:spacing w:after="240" w:line="276" w:lineRule="auto"/>
        <w:rPr>
          <w:sz w:val="22"/>
          <w:szCs w:val="22"/>
        </w:rPr>
      </w:pPr>
      <w:r>
        <w:rPr>
          <w:noProof/>
          <w:lang w:eastAsia="ro-RO"/>
          <w14:ligatures w14:val="standardContextual"/>
        </w:rPr>
        <w:drawing>
          <wp:inline distT="0" distB="0" distL="0" distR="0" wp14:anchorId="2E3CFA2D" wp14:editId="6E973767">
            <wp:extent cx="5114925" cy="3581400"/>
            <wp:effectExtent l="0" t="0" r="9525" b="0"/>
            <wp:docPr id="1619328755" name="Chart 1">
              <a:extLst xmlns:a="http://schemas.openxmlformats.org/drawingml/2006/main">
                <a:ext uri="{FF2B5EF4-FFF2-40B4-BE49-F238E27FC236}">
                  <a16:creationId xmlns:a16="http://schemas.microsoft.com/office/drawing/2014/main" id="{E6A20AE4-E85C-7A7B-7129-9680A23A5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A89D9C" w14:textId="0644C2F8" w:rsidR="00EA57B1" w:rsidRPr="002A29FB" w:rsidRDefault="00EA57B1" w:rsidP="002A29FB">
      <w:pPr>
        <w:pStyle w:val="Heading3"/>
        <w:rPr>
          <w:lang w:val="ro-RO"/>
        </w:rPr>
      </w:pPr>
      <w:r w:rsidRPr="00655FDD">
        <w:t xml:space="preserve"> </w:t>
      </w:r>
      <w:r w:rsidR="002A29FB">
        <w:t>Bilanțul teritorial al trupurilor satelor comunei Șimian</w:t>
      </w:r>
    </w:p>
    <w:tbl>
      <w:tblPr>
        <w:tblW w:w="6620" w:type="dxa"/>
        <w:tblLook w:val="04A0" w:firstRow="1" w:lastRow="0" w:firstColumn="1" w:lastColumn="0" w:noHBand="0" w:noVBand="1"/>
      </w:tblPr>
      <w:tblGrid>
        <w:gridCol w:w="888"/>
        <w:gridCol w:w="43"/>
        <w:gridCol w:w="2494"/>
        <w:gridCol w:w="433"/>
        <w:gridCol w:w="1148"/>
        <w:gridCol w:w="272"/>
        <w:gridCol w:w="1222"/>
        <w:gridCol w:w="120"/>
      </w:tblGrid>
      <w:tr w:rsidR="002A29FB" w:rsidRPr="002A29FB" w14:paraId="6531D181" w14:textId="77777777" w:rsidTr="002A29FB">
        <w:trPr>
          <w:gridAfter w:val="1"/>
          <w:wAfter w:w="120" w:type="dxa"/>
          <w:trHeight w:val="300"/>
        </w:trPr>
        <w:tc>
          <w:tcPr>
            <w:tcW w:w="6500" w:type="dxa"/>
            <w:gridSpan w:val="7"/>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70BB86DD"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Centralizator suprafețe</w:t>
            </w:r>
          </w:p>
        </w:tc>
      </w:tr>
      <w:tr w:rsidR="002A29FB" w:rsidRPr="002A29FB" w14:paraId="6C9CDA6F" w14:textId="77777777" w:rsidTr="002A29FB">
        <w:trPr>
          <w:gridAfter w:val="1"/>
          <w:wAfter w:w="120" w:type="dxa"/>
          <w:trHeight w:val="315"/>
        </w:trPr>
        <w:tc>
          <w:tcPr>
            <w:tcW w:w="6500" w:type="dxa"/>
            <w:gridSpan w:val="7"/>
            <w:tcBorders>
              <w:top w:val="single" w:sz="4" w:space="0" w:color="auto"/>
              <w:left w:val="single" w:sz="8" w:space="0" w:color="auto"/>
              <w:bottom w:val="single" w:sz="8" w:space="0" w:color="auto"/>
              <w:right w:val="single" w:sz="8" w:space="0" w:color="000000"/>
            </w:tcBorders>
            <w:shd w:val="clear" w:color="000000" w:fill="D9D9D9"/>
            <w:noWrap/>
            <w:vAlign w:val="bottom"/>
            <w:hideMark/>
          </w:tcPr>
          <w:p w14:paraId="433F4091"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Localitatea Șimian</w:t>
            </w:r>
          </w:p>
        </w:tc>
      </w:tr>
      <w:tr w:rsidR="002A29FB" w:rsidRPr="002A29FB" w14:paraId="67309904" w14:textId="77777777" w:rsidTr="002A29FB">
        <w:trPr>
          <w:gridAfter w:val="1"/>
          <w:wAfter w:w="120" w:type="dxa"/>
          <w:trHeight w:val="300"/>
        </w:trPr>
        <w:tc>
          <w:tcPr>
            <w:tcW w:w="888" w:type="dxa"/>
            <w:tcBorders>
              <w:top w:val="nil"/>
              <w:left w:val="single" w:sz="8" w:space="0" w:color="auto"/>
              <w:bottom w:val="single" w:sz="4" w:space="0" w:color="auto"/>
              <w:right w:val="single" w:sz="4" w:space="0" w:color="auto"/>
            </w:tcBorders>
            <w:shd w:val="clear" w:color="auto" w:fill="auto"/>
            <w:noWrap/>
            <w:vAlign w:val="center"/>
            <w:hideMark/>
          </w:tcPr>
          <w:p w14:paraId="5874B368"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TRUP</w:t>
            </w:r>
          </w:p>
        </w:tc>
        <w:tc>
          <w:tcPr>
            <w:tcW w:w="2537" w:type="dxa"/>
            <w:gridSpan w:val="2"/>
            <w:tcBorders>
              <w:top w:val="nil"/>
              <w:left w:val="nil"/>
              <w:bottom w:val="single" w:sz="4" w:space="0" w:color="auto"/>
              <w:right w:val="single" w:sz="4" w:space="0" w:color="auto"/>
            </w:tcBorders>
            <w:shd w:val="clear" w:color="auto" w:fill="auto"/>
            <w:noWrap/>
            <w:vAlign w:val="center"/>
            <w:hideMark/>
          </w:tcPr>
          <w:p w14:paraId="101389F4"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ZONE COMPONENTE</w:t>
            </w:r>
          </w:p>
        </w:tc>
        <w:tc>
          <w:tcPr>
            <w:tcW w:w="1581" w:type="dxa"/>
            <w:gridSpan w:val="2"/>
            <w:tcBorders>
              <w:top w:val="nil"/>
              <w:left w:val="nil"/>
              <w:bottom w:val="single" w:sz="4" w:space="0" w:color="auto"/>
              <w:right w:val="single" w:sz="4" w:space="0" w:color="auto"/>
            </w:tcBorders>
            <w:shd w:val="clear" w:color="auto" w:fill="auto"/>
            <w:noWrap/>
            <w:vAlign w:val="center"/>
            <w:hideMark/>
          </w:tcPr>
          <w:p w14:paraId="58A02211"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PROPUS (ha)</w:t>
            </w:r>
          </w:p>
        </w:tc>
        <w:tc>
          <w:tcPr>
            <w:tcW w:w="1494" w:type="dxa"/>
            <w:gridSpan w:val="2"/>
            <w:tcBorders>
              <w:top w:val="nil"/>
              <w:left w:val="nil"/>
              <w:bottom w:val="single" w:sz="4" w:space="0" w:color="auto"/>
              <w:right w:val="single" w:sz="8" w:space="0" w:color="auto"/>
            </w:tcBorders>
            <w:shd w:val="clear" w:color="auto" w:fill="auto"/>
            <w:noWrap/>
            <w:vAlign w:val="center"/>
            <w:hideMark/>
          </w:tcPr>
          <w:p w14:paraId="1247CA82"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PROPUS (%)</w:t>
            </w:r>
          </w:p>
        </w:tc>
      </w:tr>
      <w:tr w:rsidR="002A29FB" w:rsidRPr="002A29FB" w14:paraId="024529CE" w14:textId="77777777" w:rsidTr="002A29FB">
        <w:trPr>
          <w:gridAfter w:val="1"/>
          <w:wAfter w:w="120" w:type="dxa"/>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4E6B2CB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1</w:t>
            </w:r>
          </w:p>
        </w:tc>
        <w:tc>
          <w:tcPr>
            <w:tcW w:w="2537" w:type="dxa"/>
            <w:gridSpan w:val="2"/>
            <w:tcBorders>
              <w:top w:val="nil"/>
              <w:left w:val="nil"/>
              <w:bottom w:val="single" w:sz="4" w:space="0" w:color="auto"/>
              <w:right w:val="single" w:sz="4" w:space="0" w:color="auto"/>
            </w:tcBorders>
            <w:shd w:val="clear" w:color="auto" w:fill="auto"/>
            <w:noWrap/>
            <w:vAlign w:val="center"/>
            <w:hideMark/>
          </w:tcPr>
          <w:p w14:paraId="009EF81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Localitatea de bază</w:t>
            </w:r>
          </w:p>
        </w:tc>
        <w:tc>
          <w:tcPr>
            <w:tcW w:w="1581" w:type="dxa"/>
            <w:gridSpan w:val="2"/>
            <w:tcBorders>
              <w:top w:val="nil"/>
              <w:left w:val="nil"/>
              <w:bottom w:val="single" w:sz="4" w:space="0" w:color="auto"/>
              <w:right w:val="single" w:sz="4" w:space="0" w:color="auto"/>
            </w:tcBorders>
            <w:shd w:val="clear" w:color="auto" w:fill="auto"/>
            <w:noWrap/>
            <w:vAlign w:val="center"/>
            <w:hideMark/>
          </w:tcPr>
          <w:p w14:paraId="6D9F759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912.498</w:t>
            </w:r>
          </w:p>
        </w:tc>
        <w:tc>
          <w:tcPr>
            <w:tcW w:w="1494" w:type="dxa"/>
            <w:gridSpan w:val="2"/>
            <w:tcBorders>
              <w:top w:val="nil"/>
              <w:left w:val="nil"/>
              <w:bottom w:val="single" w:sz="4" w:space="0" w:color="auto"/>
              <w:right w:val="single" w:sz="8" w:space="0" w:color="auto"/>
            </w:tcBorders>
            <w:shd w:val="clear" w:color="auto" w:fill="auto"/>
            <w:noWrap/>
            <w:vAlign w:val="center"/>
            <w:hideMark/>
          </w:tcPr>
          <w:p w14:paraId="19703F9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94.47</w:t>
            </w:r>
          </w:p>
        </w:tc>
      </w:tr>
      <w:tr w:rsidR="002A29FB" w:rsidRPr="002A29FB" w14:paraId="2B025486" w14:textId="77777777" w:rsidTr="002A29FB">
        <w:trPr>
          <w:gridAfter w:val="1"/>
          <w:wAfter w:w="120" w:type="dxa"/>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3261670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2</w:t>
            </w:r>
          </w:p>
        </w:tc>
        <w:tc>
          <w:tcPr>
            <w:tcW w:w="2537" w:type="dxa"/>
            <w:gridSpan w:val="2"/>
            <w:tcBorders>
              <w:top w:val="nil"/>
              <w:left w:val="nil"/>
              <w:bottom w:val="single" w:sz="4" w:space="0" w:color="auto"/>
              <w:right w:val="single" w:sz="4" w:space="0" w:color="auto"/>
            </w:tcBorders>
            <w:shd w:val="clear" w:color="auto" w:fill="auto"/>
            <w:noWrap/>
            <w:vAlign w:val="center"/>
            <w:hideMark/>
          </w:tcPr>
          <w:p w14:paraId="5DBB45C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Insula Șimian</w:t>
            </w:r>
          </w:p>
        </w:tc>
        <w:tc>
          <w:tcPr>
            <w:tcW w:w="1581" w:type="dxa"/>
            <w:gridSpan w:val="2"/>
            <w:tcBorders>
              <w:top w:val="nil"/>
              <w:left w:val="nil"/>
              <w:bottom w:val="single" w:sz="4" w:space="0" w:color="auto"/>
              <w:right w:val="single" w:sz="4" w:space="0" w:color="auto"/>
            </w:tcBorders>
            <w:shd w:val="clear" w:color="auto" w:fill="auto"/>
            <w:noWrap/>
            <w:vAlign w:val="center"/>
            <w:hideMark/>
          </w:tcPr>
          <w:p w14:paraId="74719F6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49.940</w:t>
            </w:r>
          </w:p>
        </w:tc>
        <w:tc>
          <w:tcPr>
            <w:tcW w:w="1494" w:type="dxa"/>
            <w:gridSpan w:val="2"/>
            <w:tcBorders>
              <w:top w:val="nil"/>
              <w:left w:val="nil"/>
              <w:bottom w:val="single" w:sz="4" w:space="0" w:color="auto"/>
              <w:right w:val="single" w:sz="8" w:space="0" w:color="auto"/>
            </w:tcBorders>
            <w:shd w:val="clear" w:color="auto" w:fill="auto"/>
            <w:noWrap/>
            <w:vAlign w:val="center"/>
            <w:hideMark/>
          </w:tcPr>
          <w:p w14:paraId="45FD8C7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5.17</w:t>
            </w:r>
          </w:p>
        </w:tc>
      </w:tr>
      <w:tr w:rsidR="002A29FB" w:rsidRPr="002A29FB" w14:paraId="4245A8C8" w14:textId="77777777" w:rsidTr="002A29FB">
        <w:trPr>
          <w:gridAfter w:val="1"/>
          <w:wAfter w:w="120" w:type="dxa"/>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1371615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3</w:t>
            </w:r>
          </w:p>
        </w:tc>
        <w:tc>
          <w:tcPr>
            <w:tcW w:w="2537" w:type="dxa"/>
            <w:gridSpan w:val="2"/>
            <w:tcBorders>
              <w:top w:val="nil"/>
              <w:left w:val="nil"/>
              <w:bottom w:val="single" w:sz="4" w:space="0" w:color="auto"/>
              <w:right w:val="single" w:sz="4" w:space="0" w:color="auto"/>
            </w:tcBorders>
            <w:shd w:val="clear" w:color="auto" w:fill="auto"/>
            <w:noWrap/>
            <w:vAlign w:val="center"/>
            <w:hideMark/>
          </w:tcPr>
          <w:p w14:paraId="7FB0E79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Unitate economică</w:t>
            </w:r>
          </w:p>
        </w:tc>
        <w:tc>
          <w:tcPr>
            <w:tcW w:w="1581" w:type="dxa"/>
            <w:gridSpan w:val="2"/>
            <w:tcBorders>
              <w:top w:val="nil"/>
              <w:left w:val="nil"/>
              <w:bottom w:val="single" w:sz="4" w:space="0" w:color="auto"/>
              <w:right w:val="single" w:sz="4" w:space="0" w:color="auto"/>
            </w:tcBorders>
            <w:shd w:val="clear" w:color="auto" w:fill="auto"/>
            <w:noWrap/>
            <w:vAlign w:val="center"/>
            <w:hideMark/>
          </w:tcPr>
          <w:p w14:paraId="40B1EF5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0.806</w:t>
            </w:r>
          </w:p>
        </w:tc>
        <w:tc>
          <w:tcPr>
            <w:tcW w:w="1494" w:type="dxa"/>
            <w:gridSpan w:val="2"/>
            <w:tcBorders>
              <w:top w:val="nil"/>
              <w:left w:val="nil"/>
              <w:bottom w:val="single" w:sz="4" w:space="0" w:color="auto"/>
              <w:right w:val="single" w:sz="8" w:space="0" w:color="auto"/>
            </w:tcBorders>
            <w:shd w:val="clear" w:color="auto" w:fill="auto"/>
            <w:noWrap/>
            <w:vAlign w:val="center"/>
            <w:hideMark/>
          </w:tcPr>
          <w:p w14:paraId="0537A1C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0.08</w:t>
            </w:r>
          </w:p>
        </w:tc>
      </w:tr>
      <w:tr w:rsidR="002A29FB" w:rsidRPr="002A29FB" w14:paraId="615B4EBF" w14:textId="77777777" w:rsidTr="002A29FB">
        <w:trPr>
          <w:gridAfter w:val="1"/>
          <w:wAfter w:w="120" w:type="dxa"/>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0568CC9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4</w:t>
            </w:r>
          </w:p>
        </w:tc>
        <w:tc>
          <w:tcPr>
            <w:tcW w:w="2537" w:type="dxa"/>
            <w:gridSpan w:val="2"/>
            <w:tcBorders>
              <w:top w:val="nil"/>
              <w:left w:val="nil"/>
              <w:bottom w:val="single" w:sz="4" w:space="0" w:color="auto"/>
              <w:right w:val="single" w:sz="4" w:space="0" w:color="auto"/>
            </w:tcBorders>
            <w:shd w:val="clear" w:color="auto" w:fill="auto"/>
            <w:noWrap/>
            <w:vAlign w:val="center"/>
            <w:hideMark/>
          </w:tcPr>
          <w:p w14:paraId="207C63D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Unitate economică</w:t>
            </w:r>
          </w:p>
        </w:tc>
        <w:tc>
          <w:tcPr>
            <w:tcW w:w="1581" w:type="dxa"/>
            <w:gridSpan w:val="2"/>
            <w:tcBorders>
              <w:top w:val="nil"/>
              <w:left w:val="nil"/>
              <w:bottom w:val="single" w:sz="4" w:space="0" w:color="auto"/>
              <w:right w:val="single" w:sz="4" w:space="0" w:color="auto"/>
            </w:tcBorders>
            <w:shd w:val="clear" w:color="auto" w:fill="auto"/>
            <w:noWrap/>
            <w:vAlign w:val="center"/>
            <w:hideMark/>
          </w:tcPr>
          <w:p w14:paraId="5F0FEDE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0.472</w:t>
            </w:r>
          </w:p>
        </w:tc>
        <w:tc>
          <w:tcPr>
            <w:tcW w:w="1494" w:type="dxa"/>
            <w:gridSpan w:val="2"/>
            <w:tcBorders>
              <w:top w:val="nil"/>
              <w:left w:val="nil"/>
              <w:bottom w:val="single" w:sz="4" w:space="0" w:color="auto"/>
              <w:right w:val="single" w:sz="8" w:space="0" w:color="auto"/>
            </w:tcBorders>
            <w:shd w:val="clear" w:color="auto" w:fill="auto"/>
            <w:noWrap/>
            <w:vAlign w:val="center"/>
            <w:hideMark/>
          </w:tcPr>
          <w:p w14:paraId="0127725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0.05</w:t>
            </w:r>
          </w:p>
        </w:tc>
      </w:tr>
      <w:tr w:rsidR="002A29FB" w:rsidRPr="002A29FB" w14:paraId="08AACB4A" w14:textId="77777777" w:rsidTr="002A29FB">
        <w:trPr>
          <w:gridAfter w:val="1"/>
          <w:wAfter w:w="120" w:type="dxa"/>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06E8E3F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5</w:t>
            </w:r>
          </w:p>
        </w:tc>
        <w:tc>
          <w:tcPr>
            <w:tcW w:w="2537" w:type="dxa"/>
            <w:gridSpan w:val="2"/>
            <w:tcBorders>
              <w:top w:val="nil"/>
              <w:left w:val="nil"/>
              <w:bottom w:val="single" w:sz="4" w:space="0" w:color="auto"/>
              <w:right w:val="single" w:sz="4" w:space="0" w:color="auto"/>
            </w:tcBorders>
            <w:shd w:val="clear" w:color="auto" w:fill="auto"/>
            <w:noWrap/>
            <w:vAlign w:val="center"/>
            <w:hideMark/>
          </w:tcPr>
          <w:p w14:paraId="2F7EFD6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Unitate economică</w:t>
            </w:r>
          </w:p>
        </w:tc>
        <w:tc>
          <w:tcPr>
            <w:tcW w:w="1581" w:type="dxa"/>
            <w:gridSpan w:val="2"/>
            <w:tcBorders>
              <w:top w:val="nil"/>
              <w:left w:val="nil"/>
              <w:bottom w:val="single" w:sz="4" w:space="0" w:color="auto"/>
              <w:right w:val="single" w:sz="4" w:space="0" w:color="auto"/>
            </w:tcBorders>
            <w:shd w:val="clear" w:color="auto" w:fill="auto"/>
            <w:noWrap/>
            <w:vAlign w:val="center"/>
            <w:hideMark/>
          </w:tcPr>
          <w:p w14:paraId="35CB735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0.971</w:t>
            </w:r>
          </w:p>
        </w:tc>
        <w:tc>
          <w:tcPr>
            <w:tcW w:w="1494" w:type="dxa"/>
            <w:gridSpan w:val="2"/>
            <w:tcBorders>
              <w:top w:val="nil"/>
              <w:left w:val="nil"/>
              <w:bottom w:val="single" w:sz="4" w:space="0" w:color="auto"/>
              <w:right w:val="single" w:sz="8" w:space="0" w:color="auto"/>
            </w:tcBorders>
            <w:shd w:val="clear" w:color="auto" w:fill="auto"/>
            <w:noWrap/>
            <w:vAlign w:val="center"/>
            <w:hideMark/>
          </w:tcPr>
          <w:p w14:paraId="5914A92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0.10</w:t>
            </w:r>
          </w:p>
        </w:tc>
      </w:tr>
      <w:tr w:rsidR="002A29FB" w:rsidRPr="002A29FB" w14:paraId="622D8AD3" w14:textId="77777777" w:rsidTr="002A29FB">
        <w:trPr>
          <w:gridAfter w:val="1"/>
          <w:wAfter w:w="120" w:type="dxa"/>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1B45823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6</w:t>
            </w:r>
          </w:p>
        </w:tc>
        <w:tc>
          <w:tcPr>
            <w:tcW w:w="2537" w:type="dxa"/>
            <w:gridSpan w:val="2"/>
            <w:tcBorders>
              <w:top w:val="nil"/>
              <w:left w:val="nil"/>
              <w:bottom w:val="single" w:sz="4" w:space="0" w:color="auto"/>
              <w:right w:val="single" w:sz="4" w:space="0" w:color="auto"/>
            </w:tcBorders>
            <w:shd w:val="clear" w:color="auto" w:fill="auto"/>
            <w:noWrap/>
            <w:vAlign w:val="center"/>
            <w:hideMark/>
          </w:tcPr>
          <w:p w14:paraId="54A24C6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Unitate economică</w:t>
            </w:r>
          </w:p>
        </w:tc>
        <w:tc>
          <w:tcPr>
            <w:tcW w:w="1581" w:type="dxa"/>
            <w:gridSpan w:val="2"/>
            <w:tcBorders>
              <w:top w:val="nil"/>
              <w:left w:val="nil"/>
              <w:bottom w:val="single" w:sz="4" w:space="0" w:color="auto"/>
              <w:right w:val="single" w:sz="4" w:space="0" w:color="auto"/>
            </w:tcBorders>
            <w:shd w:val="clear" w:color="auto" w:fill="auto"/>
            <w:noWrap/>
            <w:vAlign w:val="center"/>
            <w:hideMark/>
          </w:tcPr>
          <w:p w14:paraId="7159067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2.662</w:t>
            </w:r>
          </w:p>
        </w:tc>
        <w:tc>
          <w:tcPr>
            <w:tcW w:w="1494" w:type="dxa"/>
            <w:gridSpan w:val="2"/>
            <w:tcBorders>
              <w:top w:val="nil"/>
              <w:left w:val="nil"/>
              <w:bottom w:val="single" w:sz="4" w:space="0" w:color="auto"/>
              <w:right w:val="single" w:sz="8" w:space="0" w:color="auto"/>
            </w:tcBorders>
            <w:shd w:val="clear" w:color="auto" w:fill="auto"/>
            <w:noWrap/>
            <w:vAlign w:val="center"/>
            <w:hideMark/>
          </w:tcPr>
          <w:p w14:paraId="7F5B072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0.28</w:t>
            </w:r>
          </w:p>
        </w:tc>
      </w:tr>
      <w:tr w:rsidR="002A29FB" w:rsidRPr="002A29FB" w14:paraId="310B3FB6" w14:textId="77777777" w:rsidTr="002A29FB">
        <w:trPr>
          <w:gridAfter w:val="1"/>
          <w:wAfter w:w="120" w:type="dxa"/>
          <w:trHeight w:val="315"/>
        </w:trPr>
        <w:tc>
          <w:tcPr>
            <w:tcW w:w="888" w:type="dxa"/>
            <w:tcBorders>
              <w:top w:val="nil"/>
              <w:left w:val="single" w:sz="8" w:space="0" w:color="auto"/>
              <w:bottom w:val="single" w:sz="8" w:space="0" w:color="auto"/>
              <w:right w:val="single" w:sz="4" w:space="0" w:color="auto"/>
            </w:tcBorders>
            <w:shd w:val="clear" w:color="000000" w:fill="D9D9D9"/>
            <w:noWrap/>
            <w:vAlign w:val="bottom"/>
            <w:hideMark/>
          </w:tcPr>
          <w:p w14:paraId="0833BB0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w:t>
            </w:r>
          </w:p>
        </w:tc>
        <w:tc>
          <w:tcPr>
            <w:tcW w:w="2537" w:type="dxa"/>
            <w:gridSpan w:val="2"/>
            <w:tcBorders>
              <w:top w:val="nil"/>
              <w:left w:val="nil"/>
              <w:bottom w:val="single" w:sz="8" w:space="0" w:color="auto"/>
              <w:right w:val="single" w:sz="4" w:space="0" w:color="auto"/>
            </w:tcBorders>
            <w:shd w:val="clear" w:color="000000" w:fill="D9D9D9"/>
            <w:noWrap/>
            <w:vAlign w:val="center"/>
            <w:hideMark/>
          </w:tcPr>
          <w:p w14:paraId="439A2D51"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TOTAL</w:t>
            </w:r>
          </w:p>
        </w:tc>
        <w:tc>
          <w:tcPr>
            <w:tcW w:w="1581" w:type="dxa"/>
            <w:gridSpan w:val="2"/>
            <w:tcBorders>
              <w:top w:val="nil"/>
              <w:left w:val="nil"/>
              <w:bottom w:val="single" w:sz="8" w:space="0" w:color="auto"/>
              <w:right w:val="single" w:sz="4" w:space="0" w:color="auto"/>
            </w:tcBorders>
            <w:shd w:val="clear" w:color="000000" w:fill="D9D9D9"/>
            <w:noWrap/>
            <w:vAlign w:val="center"/>
            <w:hideMark/>
          </w:tcPr>
          <w:p w14:paraId="0CC9645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967.349</w:t>
            </w:r>
          </w:p>
        </w:tc>
        <w:tc>
          <w:tcPr>
            <w:tcW w:w="1494" w:type="dxa"/>
            <w:gridSpan w:val="2"/>
            <w:tcBorders>
              <w:top w:val="nil"/>
              <w:left w:val="nil"/>
              <w:bottom w:val="single" w:sz="8" w:space="0" w:color="auto"/>
              <w:right w:val="single" w:sz="8" w:space="0" w:color="auto"/>
            </w:tcBorders>
            <w:shd w:val="clear" w:color="000000" w:fill="D9D9D9"/>
            <w:noWrap/>
            <w:vAlign w:val="center"/>
            <w:hideMark/>
          </w:tcPr>
          <w:p w14:paraId="251BA81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100.15</w:t>
            </w:r>
          </w:p>
        </w:tc>
      </w:tr>
      <w:tr w:rsidR="002A29FB" w:rsidRPr="002A29FB" w14:paraId="3E8BCCCA" w14:textId="77777777" w:rsidTr="002A29FB">
        <w:trPr>
          <w:trHeight w:val="300"/>
        </w:trPr>
        <w:tc>
          <w:tcPr>
            <w:tcW w:w="6620" w:type="dxa"/>
            <w:gridSpan w:val="8"/>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30CCDECB"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lastRenderedPageBreak/>
              <w:t>Centralizator suprafețe</w:t>
            </w:r>
          </w:p>
        </w:tc>
      </w:tr>
      <w:tr w:rsidR="002A29FB" w:rsidRPr="002A29FB" w14:paraId="667C4295" w14:textId="77777777" w:rsidTr="002A29FB">
        <w:trPr>
          <w:trHeight w:val="300"/>
        </w:trPr>
        <w:tc>
          <w:tcPr>
            <w:tcW w:w="6620" w:type="dxa"/>
            <w:gridSpan w:val="8"/>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143C4052"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Localitatea Cerneți</w:t>
            </w:r>
          </w:p>
        </w:tc>
      </w:tr>
      <w:tr w:rsidR="002A29FB" w:rsidRPr="002A29FB" w14:paraId="77F32B76" w14:textId="77777777" w:rsidTr="002A29FB">
        <w:trPr>
          <w:trHeight w:val="300"/>
        </w:trPr>
        <w:tc>
          <w:tcPr>
            <w:tcW w:w="931" w:type="dxa"/>
            <w:gridSpan w:val="2"/>
            <w:tcBorders>
              <w:top w:val="nil"/>
              <w:left w:val="single" w:sz="8" w:space="0" w:color="auto"/>
              <w:bottom w:val="single" w:sz="4" w:space="0" w:color="auto"/>
              <w:right w:val="single" w:sz="4" w:space="0" w:color="auto"/>
            </w:tcBorders>
            <w:shd w:val="clear" w:color="auto" w:fill="auto"/>
            <w:noWrap/>
            <w:vAlign w:val="center"/>
            <w:hideMark/>
          </w:tcPr>
          <w:p w14:paraId="48134231"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TRUP</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25DF3981"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ZONE COMPONENTE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FADCC52"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PROPUS (ha)</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49846A69"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PROPUS (%)</w:t>
            </w:r>
          </w:p>
        </w:tc>
      </w:tr>
      <w:tr w:rsidR="002A29FB" w:rsidRPr="002A29FB" w14:paraId="46C2CD62"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D74E9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1</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4CEEF97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Localitatea de bază</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6E4C7F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337.497</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11D8D72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99.08</w:t>
            </w:r>
          </w:p>
        </w:tc>
      </w:tr>
      <w:tr w:rsidR="002A29FB" w:rsidRPr="002A29FB" w14:paraId="319C8664"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4DF6C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2</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5C000EE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09485DA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0.222</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383DB02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0.07</w:t>
            </w:r>
          </w:p>
        </w:tc>
      </w:tr>
      <w:tr w:rsidR="002A29FB" w:rsidRPr="002A29FB" w14:paraId="365303B0"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CDC6E3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3</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0F7CFD3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4909DFA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0.152</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1AD69D0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0.04</w:t>
            </w:r>
          </w:p>
        </w:tc>
      </w:tr>
      <w:tr w:rsidR="002A29FB" w:rsidRPr="002A29FB" w14:paraId="4ACF3E3F"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C1513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4</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7855F33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45F5F7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0.644</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29DE28C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0.19</w:t>
            </w:r>
          </w:p>
        </w:tc>
      </w:tr>
      <w:tr w:rsidR="002A29FB" w:rsidRPr="002A29FB" w14:paraId="08817901"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93DC9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5</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42816CC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 si zona istorica</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A381BA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8.979</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55891F4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2.64</w:t>
            </w:r>
          </w:p>
        </w:tc>
      </w:tr>
      <w:tr w:rsidR="002A29FB" w:rsidRPr="002A29FB" w14:paraId="392C6880"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0BD42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6</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62D6F69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BBF0CE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0.038</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1B5F7C3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0.01</w:t>
            </w:r>
          </w:p>
        </w:tc>
      </w:tr>
      <w:tr w:rsidR="002A29FB" w:rsidRPr="002A29FB" w14:paraId="04D43E15"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B1C44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7</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79C3A01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60E1C3D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0.375</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5023B49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0.11</w:t>
            </w:r>
          </w:p>
        </w:tc>
      </w:tr>
      <w:tr w:rsidR="002A29FB" w:rsidRPr="002A29FB" w14:paraId="008A8BB2"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5E5FB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8</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088A5F7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F7C773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0.336</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24F5B0C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0.10</w:t>
            </w:r>
          </w:p>
        </w:tc>
      </w:tr>
      <w:tr w:rsidR="002A29FB" w:rsidRPr="002A29FB" w14:paraId="420779EF"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1DEC4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9</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3CFD431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5B04C27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0.237</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60A5570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0.07</w:t>
            </w:r>
          </w:p>
        </w:tc>
      </w:tr>
      <w:tr w:rsidR="002A29FB" w:rsidRPr="002A29FB" w14:paraId="345CC9B0"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DDA4F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10</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590F253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514C99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0.124</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7986685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0.04</w:t>
            </w:r>
          </w:p>
        </w:tc>
      </w:tr>
      <w:tr w:rsidR="002A29FB" w:rsidRPr="002A29FB" w14:paraId="0D279F2E"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B22BE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11</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5C4ACA8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C4985A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0.089</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6B99FA6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0.03</w:t>
            </w:r>
          </w:p>
        </w:tc>
      </w:tr>
      <w:tr w:rsidR="002A29FB" w:rsidRPr="002A29FB" w14:paraId="797DB368"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125AE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12</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0F3592A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1546EE0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0.332</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5D2542B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0.10</w:t>
            </w:r>
          </w:p>
        </w:tc>
      </w:tr>
      <w:tr w:rsidR="002A29FB" w:rsidRPr="002A29FB" w14:paraId="4778895C"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5894D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13</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6F51EF7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355C846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0.034</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394FDA5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0.01</w:t>
            </w:r>
          </w:p>
        </w:tc>
      </w:tr>
      <w:tr w:rsidR="002A29FB" w:rsidRPr="002A29FB" w14:paraId="3EB9D7F5" w14:textId="77777777" w:rsidTr="002A29FB">
        <w:trPr>
          <w:trHeight w:val="300"/>
        </w:trPr>
        <w:tc>
          <w:tcPr>
            <w:tcW w:w="931"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3A600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14</w:t>
            </w:r>
          </w:p>
        </w:tc>
        <w:tc>
          <w:tcPr>
            <w:tcW w:w="2927" w:type="dxa"/>
            <w:gridSpan w:val="2"/>
            <w:tcBorders>
              <w:top w:val="nil"/>
              <w:left w:val="nil"/>
              <w:bottom w:val="single" w:sz="4" w:space="0" w:color="auto"/>
              <w:right w:val="single" w:sz="4" w:space="0" w:color="auto"/>
            </w:tcBorders>
            <w:shd w:val="clear" w:color="auto" w:fill="auto"/>
            <w:noWrap/>
            <w:vAlign w:val="center"/>
            <w:hideMark/>
          </w:tcPr>
          <w:p w14:paraId="3882723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420" w:type="dxa"/>
            <w:gridSpan w:val="2"/>
            <w:tcBorders>
              <w:top w:val="nil"/>
              <w:left w:val="nil"/>
              <w:bottom w:val="single" w:sz="4" w:space="0" w:color="auto"/>
              <w:right w:val="single" w:sz="4" w:space="0" w:color="auto"/>
            </w:tcBorders>
            <w:shd w:val="clear" w:color="auto" w:fill="auto"/>
            <w:noWrap/>
            <w:vAlign w:val="center"/>
            <w:hideMark/>
          </w:tcPr>
          <w:p w14:paraId="7F65608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0.163</w:t>
            </w:r>
          </w:p>
        </w:tc>
        <w:tc>
          <w:tcPr>
            <w:tcW w:w="1342" w:type="dxa"/>
            <w:gridSpan w:val="2"/>
            <w:tcBorders>
              <w:top w:val="nil"/>
              <w:left w:val="nil"/>
              <w:bottom w:val="single" w:sz="4" w:space="0" w:color="auto"/>
              <w:right w:val="single" w:sz="8" w:space="0" w:color="auto"/>
            </w:tcBorders>
            <w:shd w:val="clear" w:color="auto" w:fill="auto"/>
            <w:noWrap/>
            <w:vAlign w:val="center"/>
            <w:hideMark/>
          </w:tcPr>
          <w:p w14:paraId="6F34269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0.05</w:t>
            </w:r>
          </w:p>
        </w:tc>
      </w:tr>
      <w:tr w:rsidR="002A29FB" w:rsidRPr="002A29FB" w14:paraId="3A345A0F" w14:textId="77777777" w:rsidTr="002A29FB">
        <w:trPr>
          <w:trHeight w:val="315"/>
        </w:trPr>
        <w:tc>
          <w:tcPr>
            <w:tcW w:w="931" w:type="dxa"/>
            <w:gridSpan w:val="2"/>
            <w:tcBorders>
              <w:top w:val="nil"/>
              <w:left w:val="single" w:sz="8" w:space="0" w:color="auto"/>
              <w:bottom w:val="single" w:sz="8" w:space="0" w:color="auto"/>
              <w:right w:val="single" w:sz="4" w:space="0" w:color="auto"/>
            </w:tcBorders>
            <w:shd w:val="clear" w:color="000000" w:fill="D9D9D9"/>
            <w:noWrap/>
            <w:vAlign w:val="bottom"/>
            <w:hideMark/>
          </w:tcPr>
          <w:p w14:paraId="7A9EAF23"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w:t>
            </w:r>
          </w:p>
        </w:tc>
        <w:tc>
          <w:tcPr>
            <w:tcW w:w="2927" w:type="dxa"/>
            <w:gridSpan w:val="2"/>
            <w:tcBorders>
              <w:top w:val="nil"/>
              <w:left w:val="nil"/>
              <w:bottom w:val="single" w:sz="8" w:space="0" w:color="auto"/>
              <w:right w:val="single" w:sz="4" w:space="0" w:color="auto"/>
            </w:tcBorders>
            <w:shd w:val="clear" w:color="000000" w:fill="D9D9D9"/>
            <w:noWrap/>
            <w:vAlign w:val="center"/>
            <w:hideMark/>
          </w:tcPr>
          <w:p w14:paraId="34B1C974"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TOTAL</w:t>
            </w:r>
          </w:p>
        </w:tc>
        <w:tc>
          <w:tcPr>
            <w:tcW w:w="1420" w:type="dxa"/>
            <w:gridSpan w:val="2"/>
            <w:tcBorders>
              <w:top w:val="nil"/>
              <w:left w:val="nil"/>
              <w:bottom w:val="single" w:sz="8" w:space="0" w:color="auto"/>
              <w:right w:val="single" w:sz="4" w:space="0" w:color="auto"/>
            </w:tcBorders>
            <w:shd w:val="clear" w:color="000000" w:fill="D9D9D9"/>
            <w:noWrap/>
            <w:vAlign w:val="center"/>
            <w:hideMark/>
          </w:tcPr>
          <w:p w14:paraId="238A24C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349.222</w:t>
            </w:r>
          </w:p>
        </w:tc>
        <w:tc>
          <w:tcPr>
            <w:tcW w:w="1342" w:type="dxa"/>
            <w:gridSpan w:val="2"/>
            <w:tcBorders>
              <w:top w:val="nil"/>
              <w:left w:val="nil"/>
              <w:bottom w:val="single" w:sz="8" w:space="0" w:color="auto"/>
              <w:right w:val="single" w:sz="8" w:space="0" w:color="auto"/>
            </w:tcBorders>
            <w:shd w:val="clear" w:color="000000" w:fill="D9D9D9"/>
            <w:noWrap/>
            <w:vAlign w:val="center"/>
            <w:hideMark/>
          </w:tcPr>
          <w:p w14:paraId="05B2DF7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102.53</w:t>
            </w:r>
          </w:p>
        </w:tc>
      </w:tr>
    </w:tbl>
    <w:p w14:paraId="3F18CA3F" w14:textId="77777777" w:rsidR="002A29FB" w:rsidRDefault="002A29FB" w:rsidP="006E65CC">
      <w:pPr>
        <w:pStyle w:val="Default"/>
        <w:spacing w:after="240" w:line="276" w:lineRule="auto"/>
        <w:rPr>
          <w:sz w:val="22"/>
          <w:szCs w:val="22"/>
        </w:rPr>
      </w:pPr>
    </w:p>
    <w:tbl>
      <w:tblPr>
        <w:tblW w:w="6520" w:type="dxa"/>
        <w:tblLook w:val="04A0" w:firstRow="1" w:lastRow="0" w:firstColumn="1" w:lastColumn="0" w:noHBand="0" w:noVBand="1"/>
      </w:tblPr>
      <w:tblGrid>
        <w:gridCol w:w="891"/>
        <w:gridCol w:w="2545"/>
        <w:gridCol w:w="1586"/>
        <w:gridCol w:w="1498"/>
      </w:tblGrid>
      <w:tr w:rsidR="006E65CC" w:rsidRPr="006E65CC" w14:paraId="46CC0DC7" w14:textId="77777777" w:rsidTr="006E65CC">
        <w:trPr>
          <w:trHeight w:val="300"/>
        </w:trPr>
        <w:tc>
          <w:tcPr>
            <w:tcW w:w="6520" w:type="dxa"/>
            <w:gridSpan w:val="4"/>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6BE1F86"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Centralizator suprafețe</w:t>
            </w:r>
          </w:p>
        </w:tc>
      </w:tr>
      <w:tr w:rsidR="006E65CC" w:rsidRPr="006E65CC" w14:paraId="3EBE5174" w14:textId="77777777" w:rsidTr="006E65CC">
        <w:trPr>
          <w:trHeight w:val="300"/>
        </w:trPr>
        <w:tc>
          <w:tcPr>
            <w:tcW w:w="6520" w:type="dxa"/>
            <w:gridSpan w:val="4"/>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1D396AAE"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Localitatea Dedovița Nouă</w:t>
            </w:r>
          </w:p>
        </w:tc>
      </w:tr>
      <w:tr w:rsidR="006E65CC" w:rsidRPr="006E65CC" w14:paraId="5F4313FE" w14:textId="77777777" w:rsidTr="006E65CC">
        <w:trPr>
          <w:trHeight w:val="300"/>
        </w:trPr>
        <w:tc>
          <w:tcPr>
            <w:tcW w:w="891" w:type="dxa"/>
            <w:tcBorders>
              <w:top w:val="nil"/>
              <w:left w:val="single" w:sz="8" w:space="0" w:color="auto"/>
              <w:bottom w:val="single" w:sz="4" w:space="0" w:color="auto"/>
              <w:right w:val="single" w:sz="4" w:space="0" w:color="auto"/>
            </w:tcBorders>
            <w:shd w:val="clear" w:color="auto" w:fill="auto"/>
            <w:noWrap/>
            <w:vAlign w:val="center"/>
            <w:hideMark/>
          </w:tcPr>
          <w:p w14:paraId="2647AA7B"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TRUP</w:t>
            </w:r>
          </w:p>
        </w:tc>
        <w:tc>
          <w:tcPr>
            <w:tcW w:w="2545" w:type="dxa"/>
            <w:tcBorders>
              <w:top w:val="nil"/>
              <w:left w:val="nil"/>
              <w:bottom w:val="single" w:sz="4" w:space="0" w:color="auto"/>
              <w:right w:val="single" w:sz="4" w:space="0" w:color="auto"/>
            </w:tcBorders>
            <w:shd w:val="clear" w:color="auto" w:fill="auto"/>
            <w:noWrap/>
            <w:vAlign w:val="center"/>
            <w:hideMark/>
          </w:tcPr>
          <w:p w14:paraId="2663F445"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ZONE COMPONENTE</w:t>
            </w:r>
          </w:p>
        </w:tc>
        <w:tc>
          <w:tcPr>
            <w:tcW w:w="1586" w:type="dxa"/>
            <w:tcBorders>
              <w:top w:val="nil"/>
              <w:left w:val="nil"/>
              <w:bottom w:val="single" w:sz="4" w:space="0" w:color="auto"/>
              <w:right w:val="single" w:sz="4" w:space="0" w:color="auto"/>
            </w:tcBorders>
            <w:shd w:val="clear" w:color="auto" w:fill="auto"/>
            <w:noWrap/>
            <w:vAlign w:val="center"/>
            <w:hideMark/>
          </w:tcPr>
          <w:p w14:paraId="639ECEC2"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PROPUS (ha)</w:t>
            </w:r>
          </w:p>
        </w:tc>
        <w:tc>
          <w:tcPr>
            <w:tcW w:w="1498" w:type="dxa"/>
            <w:tcBorders>
              <w:top w:val="nil"/>
              <w:left w:val="nil"/>
              <w:bottom w:val="single" w:sz="4" w:space="0" w:color="auto"/>
              <w:right w:val="single" w:sz="8" w:space="0" w:color="auto"/>
            </w:tcBorders>
            <w:shd w:val="clear" w:color="auto" w:fill="auto"/>
            <w:noWrap/>
            <w:vAlign w:val="center"/>
            <w:hideMark/>
          </w:tcPr>
          <w:p w14:paraId="5E6EE48E"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PROPUS (%)</w:t>
            </w:r>
          </w:p>
        </w:tc>
      </w:tr>
      <w:tr w:rsidR="006E65CC" w:rsidRPr="006E65CC" w14:paraId="1AA5D8BF" w14:textId="77777777" w:rsidTr="006E65CC">
        <w:trPr>
          <w:trHeight w:val="30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2B62F382"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1</w:t>
            </w:r>
          </w:p>
        </w:tc>
        <w:tc>
          <w:tcPr>
            <w:tcW w:w="2545" w:type="dxa"/>
            <w:tcBorders>
              <w:top w:val="nil"/>
              <w:left w:val="nil"/>
              <w:bottom w:val="single" w:sz="4" w:space="0" w:color="auto"/>
              <w:right w:val="single" w:sz="4" w:space="0" w:color="auto"/>
            </w:tcBorders>
            <w:shd w:val="clear" w:color="auto" w:fill="auto"/>
            <w:noWrap/>
            <w:vAlign w:val="center"/>
            <w:hideMark/>
          </w:tcPr>
          <w:p w14:paraId="0E247BD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Localitatea de bază</w:t>
            </w:r>
          </w:p>
        </w:tc>
        <w:tc>
          <w:tcPr>
            <w:tcW w:w="1586" w:type="dxa"/>
            <w:tcBorders>
              <w:top w:val="nil"/>
              <w:left w:val="nil"/>
              <w:bottom w:val="single" w:sz="4" w:space="0" w:color="auto"/>
              <w:right w:val="single" w:sz="4" w:space="0" w:color="auto"/>
            </w:tcBorders>
            <w:shd w:val="clear" w:color="auto" w:fill="auto"/>
            <w:noWrap/>
            <w:vAlign w:val="center"/>
            <w:hideMark/>
          </w:tcPr>
          <w:p w14:paraId="28B00176"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83.741</w:t>
            </w:r>
          </w:p>
        </w:tc>
        <w:tc>
          <w:tcPr>
            <w:tcW w:w="1498" w:type="dxa"/>
            <w:tcBorders>
              <w:top w:val="nil"/>
              <w:left w:val="nil"/>
              <w:bottom w:val="single" w:sz="4" w:space="0" w:color="auto"/>
              <w:right w:val="single" w:sz="8" w:space="0" w:color="auto"/>
            </w:tcBorders>
            <w:shd w:val="clear" w:color="auto" w:fill="auto"/>
            <w:noWrap/>
            <w:vAlign w:val="center"/>
            <w:hideMark/>
          </w:tcPr>
          <w:p w14:paraId="0334C63E"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100.00</w:t>
            </w:r>
          </w:p>
        </w:tc>
      </w:tr>
      <w:tr w:rsidR="006E65CC" w:rsidRPr="006E65CC" w14:paraId="1022744D" w14:textId="77777777" w:rsidTr="006E65CC">
        <w:trPr>
          <w:trHeight w:val="315"/>
        </w:trPr>
        <w:tc>
          <w:tcPr>
            <w:tcW w:w="891" w:type="dxa"/>
            <w:tcBorders>
              <w:top w:val="nil"/>
              <w:left w:val="single" w:sz="8" w:space="0" w:color="auto"/>
              <w:bottom w:val="single" w:sz="8" w:space="0" w:color="auto"/>
              <w:right w:val="single" w:sz="4" w:space="0" w:color="auto"/>
            </w:tcBorders>
            <w:shd w:val="clear" w:color="000000" w:fill="D9D9D9"/>
            <w:noWrap/>
            <w:vAlign w:val="center"/>
            <w:hideMark/>
          </w:tcPr>
          <w:p w14:paraId="6778CEE9"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 </w:t>
            </w:r>
          </w:p>
        </w:tc>
        <w:tc>
          <w:tcPr>
            <w:tcW w:w="2545" w:type="dxa"/>
            <w:tcBorders>
              <w:top w:val="nil"/>
              <w:left w:val="nil"/>
              <w:bottom w:val="single" w:sz="8" w:space="0" w:color="auto"/>
              <w:right w:val="single" w:sz="4" w:space="0" w:color="auto"/>
            </w:tcBorders>
            <w:shd w:val="clear" w:color="000000" w:fill="D9D9D9"/>
            <w:noWrap/>
            <w:vAlign w:val="center"/>
            <w:hideMark/>
          </w:tcPr>
          <w:p w14:paraId="20A6A1FB"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TOTAL</w:t>
            </w:r>
          </w:p>
        </w:tc>
        <w:tc>
          <w:tcPr>
            <w:tcW w:w="1586" w:type="dxa"/>
            <w:tcBorders>
              <w:top w:val="nil"/>
              <w:left w:val="nil"/>
              <w:bottom w:val="single" w:sz="8" w:space="0" w:color="auto"/>
              <w:right w:val="single" w:sz="4" w:space="0" w:color="auto"/>
            </w:tcBorders>
            <w:shd w:val="clear" w:color="000000" w:fill="D9D9D9"/>
            <w:noWrap/>
            <w:vAlign w:val="center"/>
            <w:hideMark/>
          </w:tcPr>
          <w:p w14:paraId="33A0CBC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83.741</w:t>
            </w:r>
          </w:p>
        </w:tc>
        <w:tc>
          <w:tcPr>
            <w:tcW w:w="1498" w:type="dxa"/>
            <w:tcBorders>
              <w:top w:val="nil"/>
              <w:left w:val="nil"/>
              <w:bottom w:val="single" w:sz="8" w:space="0" w:color="auto"/>
              <w:right w:val="single" w:sz="8" w:space="0" w:color="auto"/>
            </w:tcBorders>
            <w:shd w:val="clear" w:color="000000" w:fill="D9D9D9"/>
            <w:noWrap/>
            <w:vAlign w:val="center"/>
            <w:hideMark/>
          </w:tcPr>
          <w:p w14:paraId="3AB6C14D"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100.00</w:t>
            </w:r>
          </w:p>
        </w:tc>
      </w:tr>
    </w:tbl>
    <w:p w14:paraId="57970721" w14:textId="77777777" w:rsidR="006E65CC" w:rsidRDefault="006E65CC" w:rsidP="006E65CC">
      <w:pPr>
        <w:pStyle w:val="Default"/>
        <w:spacing w:after="240" w:line="276" w:lineRule="auto"/>
        <w:rPr>
          <w:sz w:val="22"/>
          <w:szCs w:val="22"/>
        </w:rPr>
      </w:pPr>
    </w:p>
    <w:tbl>
      <w:tblPr>
        <w:tblW w:w="6521" w:type="dxa"/>
        <w:tblLook w:val="04A0" w:firstRow="1" w:lastRow="0" w:firstColumn="1" w:lastColumn="0" w:noHBand="0" w:noVBand="1"/>
      </w:tblPr>
      <w:tblGrid>
        <w:gridCol w:w="877"/>
        <w:gridCol w:w="2606"/>
        <w:gridCol w:w="1562"/>
        <w:gridCol w:w="1476"/>
      </w:tblGrid>
      <w:tr w:rsidR="006E65CC" w:rsidRPr="006E65CC" w14:paraId="34E444C6" w14:textId="77777777" w:rsidTr="006E65CC">
        <w:trPr>
          <w:trHeight w:val="300"/>
        </w:trPr>
        <w:tc>
          <w:tcPr>
            <w:tcW w:w="6521" w:type="dxa"/>
            <w:gridSpan w:val="4"/>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6C59321C"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Centralizator suprafețe</w:t>
            </w:r>
          </w:p>
        </w:tc>
      </w:tr>
      <w:tr w:rsidR="006E65CC" w:rsidRPr="006E65CC" w14:paraId="104FA8B1" w14:textId="77777777" w:rsidTr="006E65CC">
        <w:trPr>
          <w:trHeight w:val="300"/>
        </w:trPr>
        <w:tc>
          <w:tcPr>
            <w:tcW w:w="6521" w:type="dxa"/>
            <w:gridSpan w:val="4"/>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342F2949"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Localitatea Dedovița Veche</w:t>
            </w:r>
          </w:p>
        </w:tc>
      </w:tr>
      <w:tr w:rsidR="006E65CC" w:rsidRPr="006E65CC" w14:paraId="5CE39A80" w14:textId="77777777" w:rsidTr="006E65CC">
        <w:trPr>
          <w:trHeight w:val="300"/>
        </w:trPr>
        <w:tc>
          <w:tcPr>
            <w:tcW w:w="877" w:type="dxa"/>
            <w:tcBorders>
              <w:top w:val="nil"/>
              <w:left w:val="single" w:sz="8" w:space="0" w:color="auto"/>
              <w:bottom w:val="single" w:sz="4" w:space="0" w:color="auto"/>
              <w:right w:val="single" w:sz="4" w:space="0" w:color="auto"/>
            </w:tcBorders>
            <w:shd w:val="clear" w:color="auto" w:fill="auto"/>
            <w:noWrap/>
            <w:vAlign w:val="center"/>
            <w:hideMark/>
          </w:tcPr>
          <w:p w14:paraId="5B07599A"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TRUP</w:t>
            </w:r>
          </w:p>
        </w:tc>
        <w:tc>
          <w:tcPr>
            <w:tcW w:w="2606" w:type="dxa"/>
            <w:tcBorders>
              <w:top w:val="nil"/>
              <w:left w:val="nil"/>
              <w:bottom w:val="single" w:sz="4" w:space="0" w:color="auto"/>
              <w:right w:val="single" w:sz="4" w:space="0" w:color="auto"/>
            </w:tcBorders>
            <w:shd w:val="clear" w:color="auto" w:fill="auto"/>
            <w:noWrap/>
            <w:vAlign w:val="center"/>
            <w:hideMark/>
          </w:tcPr>
          <w:p w14:paraId="440557D7"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ZONE COMPONENTE</w:t>
            </w:r>
          </w:p>
        </w:tc>
        <w:tc>
          <w:tcPr>
            <w:tcW w:w="1562" w:type="dxa"/>
            <w:tcBorders>
              <w:top w:val="nil"/>
              <w:left w:val="nil"/>
              <w:bottom w:val="single" w:sz="4" w:space="0" w:color="auto"/>
              <w:right w:val="single" w:sz="4" w:space="0" w:color="auto"/>
            </w:tcBorders>
            <w:shd w:val="clear" w:color="auto" w:fill="auto"/>
            <w:noWrap/>
            <w:vAlign w:val="center"/>
            <w:hideMark/>
          </w:tcPr>
          <w:p w14:paraId="1C07A65A"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PROPUS (ha)</w:t>
            </w:r>
          </w:p>
        </w:tc>
        <w:tc>
          <w:tcPr>
            <w:tcW w:w="1476" w:type="dxa"/>
            <w:tcBorders>
              <w:top w:val="nil"/>
              <w:left w:val="nil"/>
              <w:bottom w:val="single" w:sz="4" w:space="0" w:color="auto"/>
              <w:right w:val="single" w:sz="8" w:space="0" w:color="auto"/>
            </w:tcBorders>
            <w:shd w:val="clear" w:color="auto" w:fill="auto"/>
            <w:noWrap/>
            <w:vAlign w:val="center"/>
            <w:hideMark/>
          </w:tcPr>
          <w:p w14:paraId="6C859CF7"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PROPUS (%)</w:t>
            </w:r>
          </w:p>
        </w:tc>
      </w:tr>
      <w:tr w:rsidR="006E65CC" w:rsidRPr="006E65CC" w14:paraId="792D718A" w14:textId="77777777" w:rsidTr="006E65CC">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22AB1A8F"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1</w:t>
            </w:r>
          </w:p>
        </w:tc>
        <w:tc>
          <w:tcPr>
            <w:tcW w:w="2606" w:type="dxa"/>
            <w:tcBorders>
              <w:top w:val="nil"/>
              <w:left w:val="nil"/>
              <w:bottom w:val="single" w:sz="4" w:space="0" w:color="auto"/>
              <w:right w:val="single" w:sz="4" w:space="0" w:color="auto"/>
            </w:tcBorders>
            <w:shd w:val="clear" w:color="auto" w:fill="auto"/>
            <w:noWrap/>
            <w:vAlign w:val="center"/>
            <w:hideMark/>
          </w:tcPr>
          <w:p w14:paraId="1926B5AB"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Localitatea de bază</w:t>
            </w:r>
          </w:p>
        </w:tc>
        <w:tc>
          <w:tcPr>
            <w:tcW w:w="1562" w:type="dxa"/>
            <w:tcBorders>
              <w:top w:val="nil"/>
              <w:left w:val="nil"/>
              <w:bottom w:val="single" w:sz="4" w:space="0" w:color="auto"/>
              <w:right w:val="single" w:sz="4" w:space="0" w:color="auto"/>
            </w:tcBorders>
            <w:shd w:val="clear" w:color="auto" w:fill="auto"/>
            <w:noWrap/>
            <w:vAlign w:val="center"/>
            <w:hideMark/>
          </w:tcPr>
          <w:p w14:paraId="7D14332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21.002</w:t>
            </w:r>
          </w:p>
        </w:tc>
        <w:tc>
          <w:tcPr>
            <w:tcW w:w="1476" w:type="dxa"/>
            <w:tcBorders>
              <w:top w:val="nil"/>
              <w:left w:val="nil"/>
              <w:bottom w:val="single" w:sz="4" w:space="0" w:color="auto"/>
              <w:right w:val="single" w:sz="8" w:space="0" w:color="auto"/>
            </w:tcBorders>
            <w:shd w:val="clear" w:color="auto" w:fill="auto"/>
            <w:noWrap/>
            <w:vAlign w:val="center"/>
            <w:hideMark/>
          </w:tcPr>
          <w:p w14:paraId="0AFBCE7E"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99.67</w:t>
            </w:r>
          </w:p>
        </w:tc>
      </w:tr>
      <w:tr w:rsidR="006E65CC" w:rsidRPr="006E65CC" w14:paraId="54D7938B" w14:textId="77777777" w:rsidTr="006E65CC">
        <w:trPr>
          <w:trHeight w:val="30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5F69BD0F"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2</w:t>
            </w:r>
          </w:p>
        </w:tc>
        <w:tc>
          <w:tcPr>
            <w:tcW w:w="2606" w:type="dxa"/>
            <w:tcBorders>
              <w:top w:val="nil"/>
              <w:left w:val="nil"/>
              <w:bottom w:val="single" w:sz="4" w:space="0" w:color="auto"/>
              <w:right w:val="single" w:sz="4" w:space="0" w:color="auto"/>
            </w:tcBorders>
            <w:shd w:val="clear" w:color="auto" w:fill="auto"/>
            <w:noWrap/>
            <w:vAlign w:val="center"/>
            <w:hideMark/>
          </w:tcPr>
          <w:p w14:paraId="7686C116"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Zona tehnico-edilitară</w:t>
            </w:r>
          </w:p>
        </w:tc>
        <w:tc>
          <w:tcPr>
            <w:tcW w:w="1562" w:type="dxa"/>
            <w:tcBorders>
              <w:top w:val="nil"/>
              <w:left w:val="nil"/>
              <w:bottom w:val="single" w:sz="4" w:space="0" w:color="auto"/>
              <w:right w:val="single" w:sz="4" w:space="0" w:color="auto"/>
            </w:tcBorders>
            <w:shd w:val="clear" w:color="auto" w:fill="auto"/>
            <w:noWrap/>
            <w:vAlign w:val="center"/>
            <w:hideMark/>
          </w:tcPr>
          <w:p w14:paraId="2AAA64A0"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0.07</w:t>
            </w:r>
          </w:p>
        </w:tc>
        <w:tc>
          <w:tcPr>
            <w:tcW w:w="1476" w:type="dxa"/>
            <w:tcBorders>
              <w:top w:val="nil"/>
              <w:left w:val="nil"/>
              <w:bottom w:val="single" w:sz="4" w:space="0" w:color="auto"/>
              <w:right w:val="single" w:sz="8" w:space="0" w:color="auto"/>
            </w:tcBorders>
            <w:shd w:val="clear" w:color="auto" w:fill="auto"/>
            <w:noWrap/>
            <w:vAlign w:val="center"/>
            <w:hideMark/>
          </w:tcPr>
          <w:p w14:paraId="65E31CDF"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0.33</w:t>
            </w:r>
          </w:p>
        </w:tc>
      </w:tr>
      <w:tr w:rsidR="006E65CC" w:rsidRPr="006E65CC" w14:paraId="1ECE8883" w14:textId="77777777" w:rsidTr="006E65CC">
        <w:trPr>
          <w:trHeight w:val="315"/>
        </w:trPr>
        <w:tc>
          <w:tcPr>
            <w:tcW w:w="877" w:type="dxa"/>
            <w:tcBorders>
              <w:top w:val="nil"/>
              <w:left w:val="single" w:sz="8" w:space="0" w:color="auto"/>
              <w:bottom w:val="single" w:sz="8" w:space="0" w:color="auto"/>
              <w:right w:val="single" w:sz="4" w:space="0" w:color="auto"/>
            </w:tcBorders>
            <w:shd w:val="clear" w:color="000000" w:fill="D9D9D9"/>
            <w:noWrap/>
            <w:vAlign w:val="center"/>
            <w:hideMark/>
          </w:tcPr>
          <w:p w14:paraId="6D4410FD"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 </w:t>
            </w:r>
          </w:p>
        </w:tc>
        <w:tc>
          <w:tcPr>
            <w:tcW w:w="2606" w:type="dxa"/>
            <w:tcBorders>
              <w:top w:val="nil"/>
              <w:left w:val="nil"/>
              <w:bottom w:val="single" w:sz="8" w:space="0" w:color="auto"/>
              <w:right w:val="single" w:sz="4" w:space="0" w:color="auto"/>
            </w:tcBorders>
            <w:shd w:val="clear" w:color="000000" w:fill="D9D9D9"/>
            <w:noWrap/>
            <w:vAlign w:val="center"/>
            <w:hideMark/>
          </w:tcPr>
          <w:p w14:paraId="674C9D6A"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TOTAL</w:t>
            </w:r>
          </w:p>
        </w:tc>
        <w:tc>
          <w:tcPr>
            <w:tcW w:w="1562" w:type="dxa"/>
            <w:tcBorders>
              <w:top w:val="nil"/>
              <w:left w:val="nil"/>
              <w:bottom w:val="single" w:sz="8" w:space="0" w:color="auto"/>
              <w:right w:val="single" w:sz="4" w:space="0" w:color="auto"/>
            </w:tcBorders>
            <w:shd w:val="clear" w:color="000000" w:fill="D9D9D9"/>
            <w:noWrap/>
            <w:vAlign w:val="center"/>
            <w:hideMark/>
          </w:tcPr>
          <w:p w14:paraId="013FCDBE"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21.072</w:t>
            </w:r>
          </w:p>
        </w:tc>
        <w:tc>
          <w:tcPr>
            <w:tcW w:w="1476" w:type="dxa"/>
            <w:tcBorders>
              <w:top w:val="nil"/>
              <w:left w:val="nil"/>
              <w:bottom w:val="single" w:sz="8" w:space="0" w:color="auto"/>
              <w:right w:val="single" w:sz="8" w:space="0" w:color="auto"/>
            </w:tcBorders>
            <w:shd w:val="clear" w:color="000000" w:fill="D9D9D9"/>
            <w:noWrap/>
            <w:vAlign w:val="center"/>
            <w:hideMark/>
          </w:tcPr>
          <w:p w14:paraId="07C4AA86"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100.00</w:t>
            </w:r>
          </w:p>
        </w:tc>
      </w:tr>
    </w:tbl>
    <w:p w14:paraId="3F7A7A6C" w14:textId="77777777" w:rsidR="006E65CC" w:rsidRDefault="006E65CC" w:rsidP="006E65CC">
      <w:pPr>
        <w:pStyle w:val="Default"/>
        <w:spacing w:after="240" w:line="276" w:lineRule="auto"/>
        <w:rPr>
          <w:sz w:val="22"/>
          <w:szCs w:val="22"/>
        </w:rPr>
      </w:pPr>
    </w:p>
    <w:tbl>
      <w:tblPr>
        <w:tblW w:w="6500" w:type="dxa"/>
        <w:tblLook w:val="04A0" w:firstRow="1" w:lastRow="0" w:firstColumn="1" w:lastColumn="0" w:noHBand="0" w:noVBand="1"/>
      </w:tblPr>
      <w:tblGrid>
        <w:gridCol w:w="888"/>
        <w:gridCol w:w="2537"/>
        <w:gridCol w:w="1581"/>
        <w:gridCol w:w="1494"/>
      </w:tblGrid>
      <w:tr w:rsidR="006E65CC" w:rsidRPr="006E65CC" w14:paraId="57C50DF6" w14:textId="77777777" w:rsidTr="006E65CC">
        <w:trPr>
          <w:trHeight w:val="300"/>
        </w:trPr>
        <w:tc>
          <w:tcPr>
            <w:tcW w:w="6500" w:type="dxa"/>
            <w:gridSpan w:val="4"/>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20BBFAC"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Centralizator suprafețe</w:t>
            </w:r>
          </w:p>
        </w:tc>
      </w:tr>
      <w:tr w:rsidR="006E65CC" w:rsidRPr="006E65CC" w14:paraId="77F42C83" w14:textId="77777777" w:rsidTr="006E65CC">
        <w:trPr>
          <w:trHeight w:val="315"/>
        </w:trPr>
        <w:tc>
          <w:tcPr>
            <w:tcW w:w="6500" w:type="dxa"/>
            <w:gridSpan w:val="4"/>
            <w:tcBorders>
              <w:top w:val="single" w:sz="4" w:space="0" w:color="auto"/>
              <w:left w:val="single" w:sz="8" w:space="0" w:color="auto"/>
              <w:bottom w:val="single" w:sz="8" w:space="0" w:color="auto"/>
              <w:right w:val="single" w:sz="8" w:space="0" w:color="000000"/>
            </w:tcBorders>
            <w:shd w:val="clear" w:color="000000" w:fill="D9D9D9"/>
            <w:noWrap/>
            <w:vAlign w:val="bottom"/>
            <w:hideMark/>
          </w:tcPr>
          <w:p w14:paraId="3DB58676"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Localitatea Dudașu</w:t>
            </w:r>
          </w:p>
        </w:tc>
      </w:tr>
      <w:tr w:rsidR="006E65CC" w:rsidRPr="006E65CC" w14:paraId="65310597" w14:textId="77777777" w:rsidTr="006E65CC">
        <w:trPr>
          <w:trHeight w:val="300"/>
        </w:trPr>
        <w:tc>
          <w:tcPr>
            <w:tcW w:w="888" w:type="dxa"/>
            <w:tcBorders>
              <w:top w:val="nil"/>
              <w:left w:val="single" w:sz="8" w:space="0" w:color="auto"/>
              <w:bottom w:val="single" w:sz="4" w:space="0" w:color="auto"/>
              <w:right w:val="single" w:sz="4" w:space="0" w:color="auto"/>
            </w:tcBorders>
            <w:shd w:val="clear" w:color="auto" w:fill="auto"/>
            <w:noWrap/>
            <w:vAlign w:val="center"/>
            <w:hideMark/>
          </w:tcPr>
          <w:p w14:paraId="6D5CA103"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TRUP</w:t>
            </w:r>
          </w:p>
        </w:tc>
        <w:tc>
          <w:tcPr>
            <w:tcW w:w="2537" w:type="dxa"/>
            <w:tcBorders>
              <w:top w:val="nil"/>
              <w:left w:val="nil"/>
              <w:bottom w:val="single" w:sz="4" w:space="0" w:color="auto"/>
              <w:right w:val="single" w:sz="4" w:space="0" w:color="auto"/>
            </w:tcBorders>
            <w:shd w:val="clear" w:color="auto" w:fill="auto"/>
            <w:noWrap/>
            <w:vAlign w:val="center"/>
            <w:hideMark/>
          </w:tcPr>
          <w:p w14:paraId="1599E102"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ZONE COMPONENTE</w:t>
            </w:r>
          </w:p>
        </w:tc>
        <w:tc>
          <w:tcPr>
            <w:tcW w:w="1581" w:type="dxa"/>
            <w:tcBorders>
              <w:top w:val="nil"/>
              <w:left w:val="nil"/>
              <w:bottom w:val="single" w:sz="4" w:space="0" w:color="auto"/>
              <w:right w:val="single" w:sz="4" w:space="0" w:color="auto"/>
            </w:tcBorders>
            <w:shd w:val="clear" w:color="auto" w:fill="auto"/>
            <w:noWrap/>
            <w:vAlign w:val="center"/>
            <w:hideMark/>
          </w:tcPr>
          <w:p w14:paraId="4B59D960"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PROPUS (ha)</w:t>
            </w:r>
          </w:p>
        </w:tc>
        <w:tc>
          <w:tcPr>
            <w:tcW w:w="1494" w:type="dxa"/>
            <w:tcBorders>
              <w:top w:val="nil"/>
              <w:left w:val="nil"/>
              <w:bottom w:val="single" w:sz="4" w:space="0" w:color="auto"/>
              <w:right w:val="single" w:sz="8" w:space="0" w:color="auto"/>
            </w:tcBorders>
            <w:shd w:val="clear" w:color="auto" w:fill="auto"/>
            <w:noWrap/>
            <w:vAlign w:val="center"/>
            <w:hideMark/>
          </w:tcPr>
          <w:p w14:paraId="50F514EF"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PROPUS (%)</w:t>
            </w:r>
          </w:p>
        </w:tc>
      </w:tr>
      <w:tr w:rsidR="006E65CC" w:rsidRPr="006E65CC" w14:paraId="66B5B9C2" w14:textId="77777777" w:rsidTr="006E65CC">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24B059DC"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1</w:t>
            </w:r>
          </w:p>
        </w:tc>
        <w:tc>
          <w:tcPr>
            <w:tcW w:w="2537" w:type="dxa"/>
            <w:tcBorders>
              <w:top w:val="nil"/>
              <w:left w:val="nil"/>
              <w:bottom w:val="single" w:sz="4" w:space="0" w:color="auto"/>
              <w:right w:val="single" w:sz="4" w:space="0" w:color="auto"/>
            </w:tcBorders>
            <w:shd w:val="clear" w:color="auto" w:fill="auto"/>
            <w:noWrap/>
            <w:vAlign w:val="center"/>
            <w:hideMark/>
          </w:tcPr>
          <w:p w14:paraId="1C7404E5"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Localitatea de bază</w:t>
            </w:r>
          </w:p>
        </w:tc>
        <w:tc>
          <w:tcPr>
            <w:tcW w:w="1581" w:type="dxa"/>
            <w:tcBorders>
              <w:top w:val="nil"/>
              <w:left w:val="nil"/>
              <w:bottom w:val="single" w:sz="4" w:space="0" w:color="auto"/>
              <w:right w:val="single" w:sz="4" w:space="0" w:color="auto"/>
            </w:tcBorders>
            <w:shd w:val="clear" w:color="auto" w:fill="auto"/>
            <w:noWrap/>
            <w:vAlign w:val="center"/>
            <w:hideMark/>
          </w:tcPr>
          <w:p w14:paraId="29EC92F8"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163.192</w:t>
            </w:r>
          </w:p>
        </w:tc>
        <w:tc>
          <w:tcPr>
            <w:tcW w:w="1494" w:type="dxa"/>
            <w:tcBorders>
              <w:top w:val="nil"/>
              <w:left w:val="nil"/>
              <w:bottom w:val="single" w:sz="4" w:space="0" w:color="auto"/>
              <w:right w:val="single" w:sz="8" w:space="0" w:color="auto"/>
            </w:tcBorders>
            <w:shd w:val="clear" w:color="auto" w:fill="auto"/>
            <w:noWrap/>
            <w:vAlign w:val="center"/>
            <w:hideMark/>
          </w:tcPr>
          <w:p w14:paraId="73CEFC66"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97.77</w:t>
            </w:r>
          </w:p>
        </w:tc>
      </w:tr>
      <w:tr w:rsidR="006E65CC" w:rsidRPr="006E65CC" w14:paraId="6690F071" w14:textId="77777777" w:rsidTr="006E65CC">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4A4261C"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2</w:t>
            </w:r>
          </w:p>
        </w:tc>
        <w:tc>
          <w:tcPr>
            <w:tcW w:w="2537" w:type="dxa"/>
            <w:tcBorders>
              <w:top w:val="nil"/>
              <w:left w:val="nil"/>
              <w:bottom w:val="single" w:sz="4" w:space="0" w:color="auto"/>
              <w:right w:val="single" w:sz="4" w:space="0" w:color="auto"/>
            </w:tcBorders>
            <w:shd w:val="clear" w:color="auto" w:fill="auto"/>
            <w:noWrap/>
            <w:vAlign w:val="center"/>
            <w:hideMark/>
          </w:tcPr>
          <w:p w14:paraId="0856E9D3"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Unitate economică</w:t>
            </w:r>
          </w:p>
        </w:tc>
        <w:tc>
          <w:tcPr>
            <w:tcW w:w="1581" w:type="dxa"/>
            <w:tcBorders>
              <w:top w:val="nil"/>
              <w:left w:val="nil"/>
              <w:bottom w:val="single" w:sz="4" w:space="0" w:color="auto"/>
              <w:right w:val="single" w:sz="4" w:space="0" w:color="auto"/>
            </w:tcBorders>
            <w:shd w:val="clear" w:color="auto" w:fill="auto"/>
            <w:noWrap/>
            <w:vAlign w:val="center"/>
            <w:hideMark/>
          </w:tcPr>
          <w:p w14:paraId="0954FB7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0.702</w:t>
            </w:r>
          </w:p>
        </w:tc>
        <w:tc>
          <w:tcPr>
            <w:tcW w:w="1494" w:type="dxa"/>
            <w:tcBorders>
              <w:top w:val="nil"/>
              <w:left w:val="nil"/>
              <w:bottom w:val="single" w:sz="4" w:space="0" w:color="auto"/>
              <w:right w:val="single" w:sz="8" w:space="0" w:color="auto"/>
            </w:tcBorders>
            <w:shd w:val="clear" w:color="auto" w:fill="auto"/>
            <w:noWrap/>
            <w:vAlign w:val="center"/>
            <w:hideMark/>
          </w:tcPr>
          <w:p w14:paraId="1C403729"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0.42</w:t>
            </w:r>
          </w:p>
        </w:tc>
      </w:tr>
      <w:tr w:rsidR="006E65CC" w:rsidRPr="006E65CC" w14:paraId="3138CFA7" w14:textId="77777777" w:rsidTr="006E65CC">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1650301"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3</w:t>
            </w:r>
          </w:p>
        </w:tc>
        <w:tc>
          <w:tcPr>
            <w:tcW w:w="2537" w:type="dxa"/>
            <w:tcBorders>
              <w:top w:val="nil"/>
              <w:left w:val="nil"/>
              <w:bottom w:val="single" w:sz="4" w:space="0" w:color="auto"/>
              <w:right w:val="single" w:sz="4" w:space="0" w:color="auto"/>
            </w:tcBorders>
            <w:shd w:val="clear" w:color="auto" w:fill="auto"/>
            <w:noWrap/>
            <w:vAlign w:val="center"/>
            <w:hideMark/>
          </w:tcPr>
          <w:p w14:paraId="7B31230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Unitate economică</w:t>
            </w:r>
          </w:p>
        </w:tc>
        <w:tc>
          <w:tcPr>
            <w:tcW w:w="1581" w:type="dxa"/>
            <w:tcBorders>
              <w:top w:val="nil"/>
              <w:left w:val="nil"/>
              <w:bottom w:val="single" w:sz="4" w:space="0" w:color="auto"/>
              <w:right w:val="single" w:sz="4" w:space="0" w:color="auto"/>
            </w:tcBorders>
            <w:shd w:val="clear" w:color="auto" w:fill="auto"/>
            <w:noWrap/>
            <w:vAlign w:val="center"/>
            <w:hideMark/>
          </w:tcPr>
          <w:p w14:paraId="271A2321"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1.522</w:t>
            </w:r>
          </w:p>
        </w:tc>
        <w:tc>
          <w:tcPr>
            <w:tcW w:w="1494" w:type="dxa"/>
            <w:tcBorders>
              <w:top w:val="nil"/>
              <w:left w:val="nil"/>
              <w:bottom w:val="single" w:sz="4" w:space="0" w:color="auto"/>
              <w:right w:val="single" w:sz="8" w:space="0" w:color="auto"/>
            </w:tcBorders>
            <w:shd w:val="clear" w:color="auto" w:fill="auto"/>
            <w:noWrap/>
            <w:vAlign w:val="center"/>
            <w:hideMark/>
          </w:tcPr>
          <w:p w14:paraId="30C2836E"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0.91</w:t>
            </w:r>
          </w:p>
        </w:tc>
      </w:tr>
      <w:tr w:rsidR="006E65CC" w:rsidRPr="006E65CC" w14:paraId="39E8102F" w14:textId="77777777" w:rsidTr="006E65CC">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B831873"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lastRenderedPageBreak/>
              <w:t>TRUP 4</w:t>
            </w:r>
          </w:p>
        </w:tc>
        <w:tc>
          <w:tcPr>
            <w:tcW w:w="2537" w:type="dxa"/>
            <w:tcBorders>
              <w:top w:val="nil"/>
              <w:left w:val="nil"/>
              <w:bottom w:val="single" w:sz="4" w:space="0" w:color="auto"/>
              <w:right w:val="single" w:sz="4" w:space="0" w:color="auto"/>
            </w:tcBorders>
            <w:shd w:val="clear" w:color="auto" w:fill="auto"/>
            <w:noWrap/>
            <w:vAlign w:val="center"/>
            <w:hideMark/>
          </w:tcPr>
          <w:p w14:paraId="1F4DEB5D"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locuire</w:t>
            </w:r>
          </w:p>
        </w:tc>
        <w:tc>
          <w:tcPr>
            <w:tcW w:w="1581" w:type="dxa"/>
            <w:tcBorders>
              <w:top w:val="nil"/>
              <w:left w:val="nil"/>
              <w:bottom w:val="single" w:sz="4" w:space="0" w:color="auto"/>
              <w:right w:val="single" w:sz="4" w:space="0" w:color="auto"/>
            </w:tcBorders>
            <w:shd w:val="clear" w:color="auto" w:fill="auto"/>
            <w:noWrap/>
            <w:vAlign w:val="center"/>
            <w:hideMark/>
          </w:tcPr>
          <w:p w14:paraId="0B4B24BB"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1.500</w:t>
            </w:r>
          </w:p>
        </w:tc>
        <w:tc>
          <w:tcPr>
            <w:tcW w:w="1494" w:type="dxa"/>
            <w:tcBorders>
              <w:top w:val="nil"/>
              <w:left w:val="nil"/>
              <w:bottom w:val="single" w:sz="4" w:space="0" w:color="auto"/>
              <w:right w:val="single" w:sz="8" w:space="0" w:color="auto"/>
            </w:tcBorders>
            <w:shd w:val="clear" w:color="auto" w:fill="auto"/>
            <w:noWrap/>
            <w:vAlign w:val="center"/>
            <w:hideMark/>
          </w:tcPr>
          <w:p w14:paraId="5CCCDA85"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0.90</w:t>
            </w:r>
          </w:p>
        </w:tc>
      </w:tr>
      <w:tr w:rsidR="006E65CC" w:rsidRPr="006E65CC" w14:paraId="2974C288" w14:textId="77777777" w:rsidTr="006E65CC">
        <w:trPr>
          <w:trHeight w:val="315"/>
        </w:trPr>
        <w:tc>
          <w:tcPr>
            <w:tcW w:w="888" w:type="dxa"/>
            <w:tcBorders>
              <w:top w:val="nil"/>
              <w:left w:val="single" w:sz="8" w:space="0" w:color="auto"/>
              <w:bottom w:val="single" w:sz="8" w:space="0" w:color="auto"/>
              <w:right w:val="single" w:sz="4" w:space="0" w:color="auto"/>
            </w:tcBorders>
            <w:shd w:val="clear" w:color="000000" w:fill="D9D9D9"/>
            <w:noWrap/>
            <w:vAlign w:val="bottom"/>
            <w:hideMark/>
          </w:tcPr>
          <w:p w14:paraId="16C1BC2F" w14:textId="77777777" w:rsidR="006E65CC" w:rsidRPr="006E65CC" w:rsidRDefault="006E65CC" w:rsidP="006E65CC">
            <w:pPr>
              <w:spacing w:after="0" w:line="240" w:lineRule="auto"/>
              <w:jc w:val="left"/>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 </w:t>
            </w:r>
          </w:p>
        </w:tc>
        <w:tc>
          <w:tcPr>
            <w:tcW w:w="2537" w:type="dxa"/>
            <w:tcBorders>
              <w:top w:val="nil"/>
              <w:left w:val="nil"/>
              <w:bottom w:val="single" w:sz="8" w:space="0" w:color="auto"/>
              <w:right w:val="single" w:sz="4" w:space="0" w:color="auto"/>
            </w:tcBorders>
            <w:shd w:val="clear" w:color="000000" w:fill="D9D9D9"/>
            <w:noWrap/>
            <w:vAlign w:val="center"/>
            <w:hideMark/>
          </w:tcPr>
          <w:p w14:paraId="215D1A23"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TOTAL</w:t>
            </w:r>
          </w:p>
        </w:tc>
        <w:tc>
          <w:tcPr>
            <w:tcW w:w="1581" w:type="dxa"/>
            <w:tcBorders>
              <w:top w:val="nil"/>
              <w:left w:val="nil"/>
              <w:bottom w:val="single" w:sz="8" w:space="0" w:color="auto"/>
              <w:right w:val="single" w:sz="4" w:space="0" w:color="auto"/>
            </w:tcBorders>
            <w:shd w:val="clear" w:color="000000" w:fill="D9D9D9"/>
            <w:noWrap/>
            <w:vAlign w:val="center"/>
            <w:hideMark/>
          </w:tcPr>
          <w:p w14:paraId="0BC07A00"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166.916</w:t>
            </w:r>
          </w:p>
        </w:tc>
        <w:tc>
          <w:tcPr>
            <w:tcW w:w="1494" w:type="dxa"/>
            <w:tcBorders>
              <w:top w:val="nil"/>
              <w:left w:val="nil"/>
              <w:bottom w:val="single" w:sz="8" w:space="0" w:color="auto"/>
              <w:right w:val="single" w:sz="8" w:space="0" w:color="auto"/>
            </w:tcBorders>
            <w:shd w:val="clear" w:color="000000" w:fill="D9D9D9"/>
            <w:noWrap/>
            <w:vAlign w:val="center"/>
            <w:hideMark/>
          </w:tcPr>
          <w:p w14:paraId="7214F7D6"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100.00</w:t>
            </w:r>
          </w:p>
        </w:tc>
      </w:tr>
    </w:tbl>
    <w:p w14:paraId="040E6480" w14:textId="77777777" w:rsidR="006E65CC" w:rsidRDefault="006E65CC" w:rsidP="006E65CC">
      <w:pPr>
        <w:pStyle w:val="Default"/>
        <w:spacing w:after="240" w:line="276" w:lineRule="auto"/>
        <w:rPr>
          <w:sz w:val="22"/>
          <w:szCs w:val="22"/>
        </w:rPr>
      </w:pPr>
    </w:p>
    <w:tbl>
      <w:tblPr>
        <w:tblW w:w="6500" w:type="dxa"/>
        <w:tblLook w:val="04A0" w:firstRow="1" w:lastRow="0" w:firstColumn="1" w:lastColumn="0" w:noHBand="0" w:noVBand="1"/>
      </w:tblPr>
      <w:tblGrid>
        <w:gridCol w:w="888"/>
        <w:gridCol w:w="2537"/>
        <w:gridCol w:w="1581"/>
        <w:gridCol w:w="1494"/>
      </w:tblGrid>
      <w:tr w:rsidR="002A29FB" w:rsidRPr="002A29FB" w14:paraId="1F286E94" w14:textId="77777777" w:rsidTr="002A29FB">
        <w:trPr>
          <w:trHeight w:val="300"/>
        </w:trPr>
        <w:tc>
          <w:tcPr>
            <w:tcW w:w="6500" w:type="dxa"/>
            <w:gridSpan w:val="4"/>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6F18A2BF"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Centralizator suprafețe</w:t>
            </w:r>
          </w:p>
        </w:tc>
      </w:tr>
      <w:tr w:rsidR="002A29FB" w:rsidRPr="002A29FB" w14:paraId="0A1009AD" w14:textId="77777777" w:rsidTr="002A29FB">
        <w:trPr>
          <w:trHeight w:val="315"/>
        </w:trPr>
        <w:tc>
          <w:tcPr>
            <w:tcW w:w="6500" w:type="dxa"/>
            <w:gridSpan w:val="4"/>
            <w:tcBorders>
              <w:top w:val="single" w:sz="4" w:space="0" w:color="auto"/>
              <w:left w:val="single" w:sz="8" w:space="0" w:color="auto"/>
              <w:bottom w:val="single" w:sz="8" w:space="0" w:color="auto"/>
              <w:right w:val="single" w:sz="8" w:space="0" w:color="000000"/>
            </w:tcBorders>
            <w:shd w:val="clear" w:color="000000" w:fill="D9D9D9"/>
            <w:noWrap/>
            <w:vAlign w:val="bottom"/>
            <w:hideMark/>
          </w:tcPr>
          <w:p w14:paraId="6D26F19D"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Localitatea Erghevița</w:t>
            </w:r>
          </w:p>
        </w:tc>
      </w:tr>
      <w:tr w:rsidR="002A29FB" w:rsidRPr="002A29FB" w14:paraId="68805268" w14:textId="77777777" w:rsidTr="002A29FB">
        <w:trPr>
          <w:trHeight w:val="300"/>
        </w:trPr>
        <w:tc>
          <w:tcPr>
            <w:tcW w:w="888" w:type="dxa"/>
            <w:tcBorders>
              <w:top w:val="nil"/>
              <w:left w:val="single" w:sz="8" w:space="0" w:color="auto"/>
              <w:bottom w:val="single" w:sz="4" w:space="0" w:color="auto"/>
              <w:right w:val="single" w:sz="4" w:space="0" w:color="auto"/>
            </w:tcBorders>
            <w:shd w:val="clear" w:color="auto" w:fill="auto"/>
            <w:noWrap/>
            <w:vAlign w:val="center"/>
            <w:hideMark/>
          </w:tcPr>
          <w:p w14:paraId="244FEC38"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TRUP</w:t>
            </w:r>
          </w:p>
        </w:tc>
        <w:tc>
          <w:tcPr>
            <w:tcW w:w="2537" w:type="dxa"/>
            <w:tcBorders>
              <w:top w:val="nil"/>
              <w:left w:val="nil"/>
              <w:bottom w:val="single" w:sz="4" w:space="0" w:color="auto"/>
              <w:right w:val="single" w:sz="4" w:space="0" w:color="auto"/>
            </w:tcBorders>
            <w:shd w:val="clear" w:color="auto" w:fill="auto"/>
            <w:noWrap/>
            <w:vAlign w:val="center"/>
            <w:hideMark/>
          </w:tcPr>
          <w:p w14:paraId="2925E6EE"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ZONE COMPONENTE</w:t>
            </w:r>
          </w:p>
        </w:tc>
        <w:tc>
          <w:tcPr>
            <w:tcW w:w="1581" w:type="dxa"/>
            <w:tcBorders>
              <w:top w:val="nil"/>
              <w:left w:val="nil"/>
              <w:bottom w:val="single" w:sz="4" w:space="0" w:color="auto"/>
              <w:right w:val="single" w:sz="4" w:space="0" w:color="auto"/>
            </w:tcBorders>
            <w:shd w:val="clear" w:color="auto" w:fill="auto"/>
            <w:noWrap/>
            <w:vAlign w:val="center"/>
            <w:hideMark/>
          </w:tcPr>
          <w:p w14:paraId="2E18EFFC"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PROPUS (ha)</w:t>
            </w:r>
          </w:p>
        </w:tc>
        <w:tc>
          <w:tcPr>
            <w:tcW w:w="1494" w:type="dxa"/>
            <w:tcBorders>
              <w:top w:val="nil"/>
              <w:left w:val="nil"/>
              <w:bottom w:val="single" w:sz="4" w:space="0" w:color="auto"/>
              <w:right w:val="single" w:sz="8" w:space="0" w:color="auto"/>
            </w:tcBorders>
            <w:shd w:val="clear" w:color="auto" w:fill="auto"/>
            <w:noWrap/>
            <w:vAlign w:val="center"/>
            <w:hideMark/>
          </w:tcPr>
          <w:p w14:paraId="0DBB60E1"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PROPUS (%)</w:t>
            </w:r>
          </w:p>
        </w:tc>
      </w:tr>
      <w:tr w:rsidR="002A29FB" w:rsidRPr="002A29FB" w14:paraId="101911F2" w14:textId="77777777" w:rsidTr="002A29FB">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1DE6423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1</w:t>
            </w:r>
          </w:p>
        </w:tc>
        <w:tc>
          <w:tcPr>
            <w:tcW w:w="2537" w:type="dxa"/>
            <w:tcBorders>
              <w:top w:val="nil"/>
              <w:left w:val="nil"/>
              <w:bottom w:val="single" w:sz="4" w:space="0" w:color="auto"/>
              <w:right w:val="single" w:sz="4" w:space="0" w:color="auto"/>
            </w:tcBorders>
            <w:shd w:val="clear" w:color="auto" w:fill="auto"/>
            <w:noWrap/>
            <w:vAlign w:val="center"/>
            <w:hideMark/>
          </w:tcPr>
          <w:p w14:paraId="2587EB9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Localitatea de bază</w:t>
            </w:r>
          </w:p>
        </w:tc>
        <w:tc>
          <w:tcPr>
            <w:tcW w:w="1581" w:type="dxa"/>
            <w:tcBorders>
              <w:top w:val="nil"/>
              <w:left w:val="nil"/>
              <w:bottom w:val="single" w:sz="4" w:space="0" w:color="auto"/>
              <w:right w:val="single" w:sz="4" w:space="0" w:color="auto"/>
            </w:tcBorders>
            <w:shd w:val="clear" w:color="auto" w:fill="auto"/>
            <w:noWrap/>
            <w:vAlign w:val="center"/>
            <w:hideMark/>
          </w:tcPr>
          <w:p w14:paraId="6A64BF2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32.145</w:t>
            </w:r>
          </w:p>
        </w:tc>
        <w:tc>
          <w:tcPr>
            <w:tcW w:w="1494" w:type="dxa"/>
            <w:tcBorders>
              <w:top w:val="nil"/>
              <w:left w:val="nil"/>
              <w:bottom w:val="single" w:sz="4" w:space="0" w:color="auto"/>
              <w:right w:val="single" w:sz="8" w:space="0" w:color="auto"/>
            </w:tcBorders>
            <w:shd w:val="clear" w:color="auto" w:fill="auto"/>
            <w:noWrap/>
            <w:vAlign w:val="center"/>
            <w:hideMark/>
          </w:tcPr>
          <w:p w14:paraId="36059B0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81.97</w:t>
            </w:r>
          </w:p>
        </w:tc>
      </w:tr>
      <w:tr w:rsidR="002A29FB" w:rsidRPr="002A29FB" w14:paraId="2D90B9FC" w14:textId="77777777" w:rsidTr="002A29FB">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2CD21F7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2</w:t>
            </w:r>
          </w:p>
        </w:tc>
        <w:tc>
          <w:tcPr>
            <w:tcW w:w="2537" w:type="dxa"/>
            <w:tcBorders>
              <w:top w:val="nil"/>
              <w:left w:val="nil"/>
              <w:bottom w:val="single" w:sz="4" w:space="0" w:color="auto"/>
              <w:right w:val="single" w:sz="4" w:space="0" w:color="auto"/>
            </w:tcBorders>
            <w:shd w:val="clear" w:color="auto" w:fill="auto"/>
            <w:noWrap/>
            <w:vAlign w:val="center"/>
            <w:hideMark/>
          </w:tcPr>
          <w:p w14:paraId="140D2A8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581" w:type="dxa"/>
            <w:tcBorders>
              <w:top w:val="nil"/>
              <w:left w:val="nil"/>
              <w:bottom w:val="single" w:sz="4" w:space="0" w:color="auto"/>
              <w:right w:val="single" w:sz="4" w:space="0" w:color="auto"/>
            </w:tcBorders>
            <w:shd w:val="clear" w:color="auto" w:fill="auto"/>
            <w:noWrap/>
            <w:vAlign w:val="center"/>
            <w:hideMark/>
          </w:tcPr>
          <w:p w14:paraId="5825A69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3.458</w:t>
            </w:r>
          </w:p>
        </w:tc>
        <w:tc>
          <w:tcPr>
            <w:tcW w:w="1494" w:type="dxa"/>
            <w:tcBorders>
              <w:top w:val="nil"/>
              <w:left w:val="nil"/>
              <w:bottom w:val="single" w:sz="4" w:space="0" w:color="auto"/>
              <w:right w:val="single" w:sz="8" w:space="0" w:color="auto"/>
            </w:tcBorders>
            <w:shd w:val="clear" w:color="auto" w:fill="auto"/>
            <w:noWrap/>
            <w:vAlign w:val="center"/>
            <w:hideMark/>
          </w:tcPr>
          <w:p w14:paraId="3775642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8.82</w:t>
            </w:r>
          </w:p>
        </w:tc>
      </w:tr>
      <w:tr w:rsidR="002A29FB" w:rsidRPr="002A29FB" w14:paraId="36F6C221" w14:textId="77777777" w:rsidTr="002A29FB">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243BD5C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3</w:t>
            </w:r>
          </w:p>
        </w:tc>
        <w:tc>
          <w:tcPr>
            <w:tcW w:w="2537" w:type="dxa"/>
            <w:tcBorders>
              <w:top w:val="nil"/>
              <w:left w:val="nil"/>
              <w:bottom w:val="single" w:sz="4" w:space="0" w:color="auto"/>
              <w:right w:val="single" w:sz="4" w:space="0" w:color="auto"/>
            </w:tcBorders>
            <w:shd w:val="clear" w:color="auto" w:fill="auto"/>
            <w:noWrap/>
            <w:vAlign w:val="center"/>
            <w:hideMark/>
          </w:tcPr>
          <w:p w14:paraId="26844BD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581" w:type="dxa"/>
            <w:tcBorders>
              <w:top w:val="nil"/>
              <w:left w:val="nil"/>
              <w:bottom w:val="single" w:sz="4" w:space="0" w:color="auto"/>
              <w:right w:val="single" w:sz="4" w:space="0" w:color="auto"/>
            </w:tcBorders>
            <w:shd w:val="clear" w:color="auto" w:fill="auto"/>
            <w:noWrap/>
            <w:vAlign w:val="center"/>
            <w:hideMark/>
          </w:tcPr>
          <w:p w14:paraId="3C5D70A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0.161</w:t>
            </w:r>
          </w:p>
        </w:tc>
        <w:tc>
          <w:tcPr>
            <w:tcW w:w="1494" w:type="dxa"/>
            <w:tcBorders>
              <w:top w:val="nil"/>
              <w:left w:val="nil"/>
              <w:bottom w:val="single" w:sz="4" w:space="0" w:color="auto"/>
              <w:right w:val="single" w:sz="8" w:space="0" w:color="auto"/>
            </w:tcBorders>
            <w:shd w:val="clear" w:color="auto" w:fill="auto"/>
            <w:noWrap/>
            <w:vAlign w:val="center"/>
            <w:hideMark/>
          </w:tcPr>
          <w:p w14:paraId="67B8C8A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0.41</w:t>
            </w:r>
          </w:p>
        </w:tc>
      </w:tr>
      <w:tr w:rsidR="002A29FB" w:rsidRPr="002A29FB" w14:paraId="1162C86A" w14:textId="77777777" w:rsidTr="002A29FB">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3382317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4</w:t>
            </w:r>
          </w:p>
        </w:tc>
        <w:tc>
          <w:tcPr>
            <w:tcW w:w="2537" w:type="dxa"/>
            <w:tcBorders>
              <w:top w:val="nil"/>
              <w:left w:val="nil"/>
              <w:bottom w:val="single" w:sz="4" w:space="0" w:color="auto"/>
              <w:right w:val="single" w:sz="4" w:space="0" w:color="auto"/>
            </w:tcBorders>
            <w:shd w:val="clear" w:color="auto" w:fill="auto"/>
            <w:noWrap/>
            <w:vAlign w:val="center"/>
            <w:hideMark/>
          </w:tcPr>
          <w:p w14:paraId="24AFCAD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581" w:type="dxa"/>
            <w:tcBorders>
              <w:top w:val="nil"/>
              <w:left w:val="nil"/>
              <w:bottom w:val="single" w:sz="4" w:space="0" w:color="auto"/>
              <w:right w:val="single" w:sz="4" w:space="0" w:color="auto"/>
            </w:tcBorders>
            <w:shd w:val="clear" w:color="auto" w:fill="auto"/>
            <w:noWrap/>
            <w:vAlign w:val="center"/>
            <w:hideMark/>
          </w:tcPr>
          <w:p w14:paraId="0706621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0.608</w:t>
            </w:r>
          </w:p>
        </w:tc>
        <w:tc>
          <w:tcPr>
            <w:tcW w:w="1494" w:type="dxa"/>
            <w:tcBorders>
              <w:top w:val="nil"/>
              <w:left w:val="nil"/>
              <w:bottom w:val="single" w:sz="4" w:space="0" w:color="auto"/>
              <w:right w:val="single" w:sz="8" w:space="0" w:color="auto"/>
            </w:tcBorders>
            <w:shd w:val="clear" w:color="auto" w:fill="auto"/>
            <w:noWrap/>
            <w:vAlign w:val="center"/>
            <w:hideMark/>
          </w:tcPr>
          <w:p w14:paraId="1AED019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1.55</w:t>
            </w:r>
          </w:p>
        </w:tc>
      </w:tr>
      <w:tr w:rsidR="002A29FB" w:rsidRPr="002A29FB" w14:paraId="27C30BE2" w14:textId="77777777" w:rsidTr="002A29FB">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15AF33B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5</w:t>
            </w:r>
          </w:p>
        </w:tc>
        <w:tc>
          <w:tcPr>
            <w:tcW w:w="2537" w:type="dxa"/>
            <w:tcBorders>
              <w:top w:val="nil"/>
              <w:left w:val="nil"/>
              <w:bottom w:val="single" w:sz="4" w:space="0" w:color="auto"/>
              <w:right w:val="single" w:sz="4" w:space="0" w:color="auto"/>
            </w:tcBorders>
            <w:shd w:val="clear" w:color="auto" w:fill="auto"/>
            <w:noWrap/>
            <w:vAlign w:val="center"/>
            <w:hideMark/>
          </w:tcPr>
          <w:p w14:paraId="7D5FEFE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Biserică și cimitir</w:t>
            </w:r>
          </w:p>
        </w:tc>
        <w:tc>
          <w:tcPr>
            <w:tcW w:w="1581" w:type="dxa"/>
            <w:tcBorders>
              <w:top w:val="nil"/>
              <w:left w:val="nil"/>
              <w:bottom w:val="single" w:sz="4" w:space="0" w:color="auto"/>
              <w:right w:val="single" w:sz="4" w:space="0" w:color="auto"/>
            </w:tcBorders>
            <w:shd w:val="clear" w:color="auto" w:fill="auto"/>
            <w:noWrap/>
            <w:vAlign w:val="center"/>
            <w:hideMark/>
          </w:tcPr>
          <w:p w14:paraId="648498B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0.695</w:t>
            </w:r>
          </w:p>
        </w:tc>
        <w:tc>
          <w:tcPr>
            <w:tcW w:w="1494" w:type="dxa"/>
            <w:tcBorders>
              <w:top w:val="nil"/>
              <w:left w:val="nil"/>
              <w:bottom w:val="single" w:sz="4" w:space="0" w:color="auto"/>
              <w:right w:val="single" w:sz="8" w:space="0" w:color="auto"/>
            </w:tcBorders>
            <w:shd w:val="clear" w:color="auto" w:fill="auto"/>
            <w:noWrap/>
            <w:vAlign w:val="center"/>
            <w:hideMark/>
          </w:tcPr>
          <w:p w14:paraId="4DE365B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1.77</w:t>
            </w:r>
          </w:p>
        </w:tc>
      </w:tr>
      <w:tr w:rsidR="002A29FB" w:rsidRPr="002A29FB" w14:paraId="656897CD" w14:textId="77777777" w:rsidTr="002A29FB">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00AB992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6</w:t>
            </w:r>
          </w:p>
        </w:tc>
        <w:tc>
          <w:tcPr>
            <w:tcW w:w="2537" w:type="dxa"/>
            <w:tcBorders>
              <w:top w:val="nil"/>
              <w:left w:val="nil"/>
              <w:bottom w:val="single" w:sz="4" w:space="0" w:color="auto"/>
              <w:right w:val="single" w:sz="4" w:space="0" w:color="auto"/>
            </w:tcBorders>
            <w:shd w:val="clear" w:color="auto" w:fill="auto"/>
            <w:noWrap/>
            <w:vAlign w:val="center"/>
            <w:hideMark/>
          </w:tcPr>
          <w:p w14:paraId="521E00B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Unitate economică</w:t>
            </w:r>
          </w:p>
        </w:tc>
        <w:tc>
          <w:tcPr>
            <w:tcW w:w="1581" w:type="dxa"/>
            <w:tcBorders>
              <w:top w:val="nil"/>
              <w:left w:val="nil"/>
              <w:bottom w:val="single" w:sz="4" w:space="0" w:color="auto"/>
              <w:right w:val="single" w:sz="4" w:space="0" w:color="auto"/>
            </w:tcBorders>
            <w:shd w:val="clear" w:color="auto" w:fill="auto"/>
            <w:noWrap/>
            <w:vAlign w:val="center"/>
            <w:hideMark/>
          </w:tcPr>
          <w:p w14:paraId="640D7C9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1.524</w:t>
            </w:r>
          </w:p>
        </w:tc>
        <w:tc>
          <w:tcPr>
            <w:tcW w:w="1494" w:type="dxa"/>
            <w:tcBorders>
              <w:top w:val="nil"/>
              <w:left w:val="nil"/>
              <w:bottom w:val="single" w:sz="4" w:space="0" w:color="auto"/>
              <w:right w:val="single" w:sz="8" w:space="0" w:color="auto"/>
            </w:tcBorders>
            <w:shd w:val="clear" w:color="auto" w:fill="auto"/>
            <w:noWrap/>
            <w:vAlign w:val="center"/>
            <w:hideMark/>
          </w:tcPr>
          <w:p w14:paraId="7472711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3.89</w:t>
            </w:r>
          </w:p>
        </w:tc>
      </w:tr>
      <w:tr w:rsidR="002A29FB" w:rsidRPr="002A29FB" w14:paraId="6A311528" w14:textId="77777777" w:rsidTr="002A29FB">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789492C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7</w:t>
            </w:r>
          </w:p>
        </w:tc>
        <w:tc>
          <w:tcPr>
            <w:tcW w:w="2537" w:type="dxa"/>
            <w:tcBorders>
              <w:top w:val="nil"/>
              <w:left w:val="nil"/>
              <w:bottom w:val="single" w:sz="4" w:space="0" w:color="auto"/>
              <w:right w:val="single" w:sz="4" w:space="0" w:color="auto"/>
            </w:tcBorders>
            <w:shd w:val="clear" w:color="auto" w:fill="auto"/>
            <w:noWrap/>
            <w:vAlign w:val="center"/>
            <w:hideMark/>
          </w:tcPr>
          <w:p w14:paraId="76CFA71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Unitate economică</w:t>
            </w:r>
          </w:p>
        </w:tc>
        <w:tc>
          <w:tcPr>
            <w:tcW w:w="1581" w:type="dxa"/>
            <w:tcBorders>
              <w:top w:val="nil"/>
              <w:left w:val="nil"/>
              <w:bottom w:val="single" w:sz="4" w:space="0" w:color="auto"/>
              <w:right w:val="single" w:sz="4" w:space="0" w:color="auto"/>
            </w:tcBorders>
            <w:shd w:val="clear" w:color="auto" w:fill="auto"/>
            <w:noWrap/>
            <w:vAlign w:val="center"/>
            <w:hideMark/>
          </w:tcPr>
          <w:p w14:paraId="1749422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0.623</w:t>
            </w:r>
          </w:p>
        </w:tc>
        <w:tc>
          <w:tcPr>
            <w:tcW w:w="1494" w:type="dxa"/>
            <w:tcBorders>
              <w:top w:val="nil"/>
              <w:left w:val="nil"/>
              <w:bottom w:val="single" w:sz="4" w:space="0" w:color="auto"/>
              <w:right w:val="single" w:sz="8" w:space="0" w:color="auto"/>
            </w:tcBorders>
            <w:shd w:val="clear" w:color="auto" w:fill="auto"/>
            <w:noWrap/>
            <w:vAlign w:val="center"/>
            <w:hideMark/>
          </w:tcPr>
          <w:p w14:paraId="707C435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1.59</w:t>
            </w:r>
          </w:p>
        </w:tc>
      </w:tr>
      <w:tr w:rsidR="002A29FB" w:rsidRPr="002A29FB" w14:paraId="323D2EF7" w14:textId="77777777" w:rsidTr="002A29FB">
        <w:trPr>
          <w:trHeight w:val="315"/>
        </w:trPr>
        <w:tc>
          <w:tcPr>
            <w:tcW w:w="888" w:type="dxa"/>
            <w:tcBorders>
              <w:top w:val="nil"/>
              <w:left w:val="single" w:sz="8" w:space="0" w:color="auto"/>
              <w:bottom w:val="single" w:sz="8" w:space="0" w:color="auto"/>
              <w:right w:val="single" w:sz="4" w:space="0" w:color="auto"/>
            </w:tcBorders>
            <w:shd w:val="clear" w:color="000000" w:fill="D9D9D9"/>
            <w:noWrap/>
            <w:vAlign w:val="bottom"/>
            <w:hideMark/>
          </w:tcPr>
          <w:p w14:paraId="78059FBB"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w:t>
            </w:r>
          </w:p>
        </w:tc>
        <w:tc>
          <w:tcPr>
            <w:tcW w:w="2537" w:type="dxa"/>
            <w:tcBorders>
              <w:top w:val="nil"/>
              <w:left w:val="nil"/>
              <w:bottom w:val="single" w:sz="8" w:space="0" w:color="auto"/>
              <w:right w:val="single" w:sz="4" w:space="0" w:color="auto"/>
            </w:tcBorders>
            <w:shd w:val="clear" w:color="000000" w:fill="D9D9D9"/>
            <w:noWrap/>
            <w:vAlign w:val="center"/>
            <w:hideMark/>
          </w:tcPr>
          <w:p w14:paraId="0ACDC0F9"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TOTAL</w:t>
            </w:r>
          </w:p>
        </w:tc>
        <w:tc>
          <w:tcPr>
            <w:tcW w:w="1581" w:type="dxa"/>
            <w:tcBorders>
              <w:top w:val="nil"/>
              <w:left w:val="nil"/>
              <w:bottom w:val="single" w:sz="8" w:space="0" w:color="auto"/>
              <w:right w:val="single" w:sz="4" w:space="0" w:color="auto"/>
            </w:tcBorders>
            <w:shd w:val="clear" w:color="000000" w:fill="D9D9D9"/>
            <w:noWrap/>
            <w:vAlign w:val="center"/>
            <w:hideMark/>
          </w:tcPr>
          <w:p w14:paraId="1270C3A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39.214</w:t>
            </w:r>
          </w:p>
        </w:tc>
        <w:tc>
          <w:tcPr>
            <w:tcW w:w="1494" w:type="dxa"/>
            <w:tcBorders>
              <w:top w:val="nil"/>
              <w:left w:val="nil"/>
              <w:bottom w:val="single" w:sz="8" w:space="0" w:color="auto"/>
              <w:right w:val="single" w:sz="8" w:space="0" w:color="auto"/>
            </w:tcBorders>
            <w:shd w:val="clear" w:color="000000" w:fill="D9D9D9"/>
            <w:noWrap/>
            <w:vAlign w:val="center"/>
            <w:hideMark/>
          </w:tcPr>
          <w:p w14:paraId="0B0DFA0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100.00</w:t>
            </w:r>
          </w:p>
        </w:tc>
      </w:tr>
    </w:tbl>
    <w:p w14:paraId="35CA8815" w14:textId="77777777" w:rsidR="002A29FB" w:rsidRDefault="002A29FB" w:rsidP="006E65CC">
      <w:pPr>
        <w:pStyle w:val="Default"/>
        <w:spacing w:after="240" w:line="276" w:lineRule="auto"/>
        <w:rPr>
          <w:sz w:val="22"/>
          <w:szCs w:val="22"/>
        </w:rPr>
      </w:pPr>
    </w:p>
    <w:tbl>
      <w:tblPr>
        <w:tblW w:w="6520" w:type="dxa"/>
        <w:tblLook w:val="04A0" w:firstRow="1" w:lastRow="0" w:firstColumn="1" w:lastColumn="0" w:noHBand="0" w:noVBand="1"/>
      </w:tblPr>
      <w:tblGrid>
        <w:gridCol w:w="891"/>
        <w:gridCol w:w="2545"/>
        <w:gridCol w:w="1586"/>
        <w:gridCol w:w="1498"/>
      </w:tblGrid>
      <w:tr w:rsidR="002A29FB" w:rsidRPr="002A29FB" w14:paraId="4B2E3B12" w14:textId="77777777" w:rsidTr="002A29FB">
        <w:trPr>
          <w:trHeight w:val="300"/>
        </w:trPr>
        <w:tc>
          <w:tcPr>
            <w:tcW w:w="6520" w:type="dxa"/>
            <w:gridSpan w:val="4"/>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B86BDDB"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Centralizator suprafețe</w:t>
            </w:r>
          </w:p>
        </w:tc>
      </w:tr>
      <w:tr w:rsidR="002A29FB" w:rsidRPr="002A29FB" w14:paraId="6EA64FEA" w14:textId="77777777" w:rsidTr="002A29FB">
        <w:trPr>
          <w:trHeight w:val="300"/>
        </w:trPr>
        <w:tc>
          <w:tcPr>
            <w:tcW w:w="6520" w:type="dxa"/>
            <w:gridSpan w:val="4"/>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479D0A70"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Localitatea Poroina</w:t>
            </w:r>
          </w:p>
        </w:tc>
      </w:tr>
      <w:tr w:rsidR="002A29FB" w:rsidRPr="002A29FB" w14:paraId="33F54E10" w14:textId="77777777" w:rsidTr="002A29FB">
        <w:trPr>
          <w:trHeight w:val="300"/>
        </w:trPr>
        <w:tc>
          <w:tcPr>
            <w:tcW w:w="891" w:type="dxa"/>
            <w:tcBorders>
              <w:top w:val="nil"/>
              <w:left w:val="single" w:sz="8" w:space="0" w:color="auto"/>
              <w:bottom w:val="single" w:sz="4" w:space="0" w:color="auto"/>
              <w:right w:val="single" w:sz="4" w:space="0" w:color="auto"/>
            </w:tcBorders>
            <w:shd w:val="clear" w:color="auto" w:fill="auto"/>
            <w:noWrap/>
            <w:vAlign w:val="center"/>
            <w:hideMark/>
          </w:tcPr>
          <w:p w14:paraId="7D54AD0E"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TRUP</w:t>
            </w:r>
          </w:p>
        </w:tc>
        <w:tc>
          <w:tcPr>
            <w:tcW w:w="2545" w:type="dxa"/>
            <w:tcBorders>
              <w:top w:val="nil"/>
              <w:left w:val="nil"/>
              <w:bottom w:val="single" w:sz="4" w:space="0" w:color="auto"/>
              <w:right w:val="single" w:sz="4" w:space="0" w:color="auto"/>
            </w:tcBorders>
            <w:shd w:val="clear" w:color="auto" w:fill="auto"/>
            <w:noWrap/>
            <w:vAlign w:val="center"/>
            <w:hideMark/>
          </w:tcPr>
          <w:p w14:paraId="347FE567"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ZONE COMPONENTE</w:t>
            </w:r>
          </w:p>
        </w:tc>
        <w:tc>
          <w:tcPr>
            <w:tcW w:w="1586" w:type="dxa"/>
            <w:tcBorders>
              <w:top w:val="nil"/>
              <w:left w:val="nil"/>
              <w:bottom w:val="single" w:sz="4" w:space="0" w:color="auto"/>
              <w:right w:val="single" w:sz="4" w:space="0" w:color="auto"/>
            </w:tcBorders>
            <w:shd w:val="clear" w:color="auto" w:fill="auto"/>
            <w:noWrap/>
            <w:vAlign w:val="center"/>
            <w:hideMark/>
          </w:tcPr>
          <w:p w14:paraId="299068E0"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PROPUS (ha)</w:t>
            </w:r>
          </w:p>
        </w:tc>
        <w:tc>
          <w:tcPr>
            <w:tcW w:w="1498" w:type="dxa"/>
            <w:tcBorders>
              <w:top w:val="nil"/>
              <w:left w:val="nil"/>
              <w:bottom w:val="single" w:sz="4" w:space="0" w:color="auto"/>
              <w:right w:val="single" w:sz="8" w:space="0" w:color="auto"/>
            </w:tcBorders>
            <w:shd w:val="clear" w:color="auto" w:fill="auto"/>
            <w:noWrap/>
            <w:vAlign w:val="center"/>
            <w:hideMark/>
          </w:tcPr>
          <w:p w14:paraId="241425A7"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PROPUS (%)</w:t>
            </w:r>
          </w:p>
        </w:tc>
      </w:tr>
      <w:tr w:rsidR="002A29FB" w:rsidRPr="002A29FB" w14:paraId="054FDCAA" w14:textId="77777777" w:rsidTr="002A29FB">
        <w:trPr>
          <w:trHeight w:val="30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64C07FD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1</w:t>
            </w:r>
          </w:p>
        </w:tc>
        <w:tc>
          <w:tcPr>
            <w:tcW w:w="2545" w:type="dxa"/>
            <w:tcBorders>
              <w:top w:val="nil"/>
              <w:left w:val="nil"/>
              <w:bottom w:val="single" w:sz="4" w:space="0" w:color="auto"/>
              <w:right w:val="single" w:sz="4" w:space="0" w:color="auto"/>
            </w:tcBorders>
            <w:shd w:val="clear" w:color="auto" w:fill="auto"/>
            <w:noWrap/>
            <w:vAlign w:val="center"/>
            <w:hideMark/>
          </w:tcPr>
          <w:p w14:paraId="47F57EF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Localitatea de bază</w:t>
            </w:r>
          </w:p>
        </w:tc>
        <w:tc>
          <w:tcPr>
            <w:tcW w:w="1586" w:type="dxa"/>
            <w:tcBorders>
              <w:top w:val="nil"/>
              <w:left w:val="nil"/>
              <w:bottom w:val="single" w:sz="4" w:space="0" w:color="auto"/>
              <w:right w:val="single" w:sz="4" w:space="0" w:color="auto"/>
            </w:tcBorders>
            <w:shd w:val="clear" w:color="auto" w:fill="auto"/>
            <w:noWrap/>
            <w:vAlign w:val="center"/>
            <w:hideMark/>
          </w:tcPr>
          <w:p w14:paraId="3014F9D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19.267</w:t>
            </w:r>
          </w:p>
        </w:tc>
        <w:tc>
          <w:tcPr>
            <w:tcW w:w="1498" w:type="dxa"/>
            <w:tcBorders>
              <w:top w:val="nil"/>
              <w:left w:val="nil"/>
              <w:bottom w:val="single" w:sz="4" w:space="0" w:color="auto"/>
              <w:right w:val="single" w:sz="8" w:space="0" w:color="auto"/>
            </w:tcBorders>
            <w:shd w:val="clear" w:color="auto" w:fill="auto"/>
            <w:noWrap/>
            <w:vAlign w:val="center"/>
            <w:hideMark/>
          </w:tcPr>
          <w:p w14:paraId="2FC074D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49.61</w:t>
            </w:r>
          </w:p>
        </w:tc>
      </w:tr>
      <w:tr w:rsidR="002A29FB" w:rsidRPr="002A29FB" w14:paraId="509620E0" w14:textId="77777777" w:rsidTr="002A29FB">
        <w:trPr>
          <w:trHeight w:val="300"/>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14:paraId="63D116D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2</w:t>
            </w:r>
          </w:p>
        </w:tc>
        <w:tc>
          <w:tcPr>
            <w:tcW w:w="2545" w:type="dxa"/>
            <w:tcBorders>
              <w:top w:val="nil"/>
              <w:left w:val="nil"/>
              <w:bottom w:val="single" w:sz="4" w:space="0" w:color="auto"/>
              <w:right w:val="single" w:sz="4" w:space="0" w:color="auto"/>
            </w:tcBorders>
            <w:shd w:val="clear" w:color="auto" w:fill="auto"/>
            <w:noWrap/>
            <w:vAlign w:val="center"/>
            <w:hideMark/>
          </w:tcPr>
          <w:p w14:paraId="6765E89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Trup locuire</w:t>
            </w:r>
          </w:p>
        </w:tc>
        <w:tc>
          <w:tcPr>
            <w:tcW w:w="1586" w:type="dxa"/>
            <w:tcBorders>
              <w:top w:val="nil"/>
              <w:left w:val="nil"/>
              <w:bottom w:val="single" w:sz="4" w:space="0" w:color="auto"/>
              <w:right w:val="single" w:sz="4" w:space="0" w:color="auto"/>
            </w:tcBorders>
            <w:shd w:val="clear" w:color="auto" w:fill="auto"/>
            <w:noWrap/>
            <w:vAlign w:val="center"/>
            <w:hideMark/>
          </w:tcPr>
          <w:p w14:paraId="4B996C7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21.757</w:t>
            </w:r>
          </w:p>
        </w:tc>
        <w:tc>
          <w:tcPr>
            <w:tcW w:w="1498" w:type="dxa"/>
            <w:tcBorders>
              <w:top w:val="nil"/>
              <w:left w:val="nil"/>
              <w:bottom w:val="single" w:sz="4" w:space="0" w:color="auto"/>
              <w:right w:val="single" w:sz="8" w:space="0" w:color="auto"/>
            </w:tcBorders>
            <w:shd w:val="clear" w:color="auto" w:fill="auto"/>
            <w:noWrap/>
            <w:vAlign w:val="center"/>
            <w:hideMark/>
          </w:tcPr>
          <w:p w14:paraId="57E3934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56.03</w:t>
            </w:r>
          </w:p>
        </w:tc>
      </w:tr>
      <w:tr w:rsidR="002A29FB" w:rsidRPr="002A29FB" w14:paraId="754DB7C2" w14:textId="77777777" w:rsidTr="002A29FB">
        <w:trPr>
          <w:trHeight w:val="315"/>
        </w:trPr>
        <w:tc>
          <w:tcPr>
            <w:tcW w:w="891" w:type="dxa"/>
            <w:tcBorders>
              <w:top w:val="nil"/>
              <w:left w:val="single" w:sz="8" w:space="0" w:color="auto"/>
              <w:bottom w:val="single" w:sz="8" w:space="0" w:color="auto"/>
              <w:right w:val="single" w:sz="4" w:space="0" w:color="auto"/>
            </w:tcBorders>
            <w:shd w:val="clear" w:color="000000" w:fill="D9D9D9"/>
            <w:noWrap/>
            <w:vAlign w:val="center"/>
            <w:hideMark/>
          </w:tcPr>
          <w:p w14:paraId="2A78048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w:t>
            </w:r>
          </w:p>
        </w:tc>
        <w:tc>
          <w:tcPr>
            <w:tcW w:w="2545" w:type="dxa"/>
            <w:tcBorders>
              <w:top w:val="nil"/>
              <w:left w:val="nil"/>
              <w:bottom w:val="single" w:sz="8" w:space="0" w:color="auto"/>
              <w:right w:val="single" w:sz="4" w:space="0" w:color="auto"/>
            </w:tcBorders>
            <w:shd w:val="clear" w:color="000000" w:fill="D9D9D9"/>
            <w:noWrap/>
            <w:vAlign w:val="center"/>
            <w:hideMark/>
          </w:tcPr>
          <w:p w14:paraId="59533A29"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TOTAL</w:t>
            </w:r>
          </w:p>
        </w:tc>
        <w:tc>
          <w:tcPr>
            <w:tcW w:w="1586" w:type="dxa"/>
            <w:tcBorders>
              <w:top w:val="nil"/>
              <w:left w:val="nil"/>
              <w:bottom w:val="single" w:sz="8" w:space="0" w:color="auto"/>
              <w:right w:val="single" w:sz="4" w:space="0" w:color="auto"/>
            </w:tcBorders>
            <w:shd w:val="clear" w:color="000000" w:fill="D9D9D9"/>
            <w:noWrap/>
            <w:vAlign w:val="center"/>
            <w:hideMark/>
          </w:tcPr>
          <w:p w14:paraId="68EB25C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41.024</w:t>
            </w:r>
          </w:p>
        </w:tc>
        <w:tc>
          <w:tcPr>
            <w:tcW w:w="1498" w:type="dxa"/>
            <w:tcBorders>
              <w:top w:val="nil"/>
              <w:left w:val="nil"/>
              <w:bottom w:val="single" w:sz="8" w:space="0" w:color="auto"/>
              <w:right w:val="single" w:sz="8" w:space="0" w:color="auto"/>
            </w:tcBorders>
            <w:shd w:val="clear" w:color="000000" w:fill="D9D9D9"/>
            <w:noWrap/>
            <w:vAlign w:val="center"/>
            <w:hideMark/>
          </w:tcPr>
          <w:p w14:paraId="201589A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105.64</w:t>
            </w:r>
          </w:p>
        </w:tc>
      </w:tr>
    </w:tbl>
    <w:p w14:paraId="46342B2F" w14:textId="77777777" w:rsidR="002A29FB" w:rsidRDefault="002A29FB" w:rsidP="006E65CC">
      <w:pPr>
        <w:pStyle w:val="Default"/>
        <w:spacing w:after="240" w:line="276" w:lineRule="auto"/>
        <w:rPr>
          <w:sz w:val="22"/>
          <w:szCs w:val="22"/>
        </w:rPr>
      </w:pPr>
    </w:p>
    <w:tbl>
      <w:tblPr>
        <w:tblW w:w="6620" w:type="dxa"/>
        <w:tblLook w:val="04A0" w:firstRow="1" w:lastRow="0" w:firstColumn="1" w:lastColumn="0" w:noHBand="0" w:noVBand="1"/>
      </w:tblPr>
      <w:tblGrid>
        <w:gridCol w:w="1016"/>
        <w:gridCol w:w="2588"/>
        <w:gridCol w:w="1551"/>
        <w:gridCol w:w="1465"/>
      </w:tblGrid>
      <w:tr w:rsidR="006E65CC" w:rsidRPr="006E65CC" w14:paraId="3FD983F6" w14:textId="77777777" w:rsidTr="006E65CC">
        <w:trPr>
          <w:trHeight w:val="300"/>
        </w:trPr>
        <w:tc>
          <w:tcPr>
            <w:tcW w:w="6620" w:type="dxa"/>
            <w:gridSpan w:val="4"/>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6AE07446"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Centralizator suprafețe</w:t>
            </w:r>
          </w:p>
        </w:tc>
      </w:tr>
      <w:tr w:rsidR="006E65CC" w:rsidRPr="006E65CC" w14:paraId="50FE223D" w14:textId="77777777" w:rsidTr="006E65CC">
        <w:trPr>
          <w:trHeight w:val="300"/>
        </w:trPr>
        <w:tc>
          <w:tcPr>
            <w:tcW w:w="6620" w:type="dxa"/>
            <w:gridSpan w:val="4"/>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16A848D0"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Localitatea Valea Copcii</w:t>
            </w:r>
          </w:p>
        </w:tc>
      </w:tr>
      <w:tr w:rsidR="006E65CC" w:rsidRPr="006E65CC" w14:paraId="6180B04C" w14:textId="77777777" w:rsidTr="006E65CC">
        <w:trPr>
          <w:trHeight w:val="300"/>
        </w:trPr>
        <w:tc>
          <w:tcPr>
            <w:tcW w:w="1016" w:type="dxa"/>
            <w:tcBorders>
              <w:top w:val="nil"/>
              <w:left w:val="single" w:sz="8" w:space="0" w:color="auto"/>
              <w:bottom w:val="single" w:sz="4" w:space="0" w:color="auto"/>
              <w:right w:val="single" w:sz="4" w:space="0" w:color="auto"/>
            </w:tcBorders>
            <w:shd w:val="clear" w:color="auto" w:fill="auto"/>
            <w:noWrap/>
            <w:vAlign w:val="center"/>
            <w:hideMark/>
          </w:tcPr>
          <w:p w14:paraId="40744D5C"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TRUP</w:t>
            </w:r>
          </w:p>
        </w:tc>
        <w:tc>
          <w:tcPr>
            <w:tcW w:w="2588" w:type="dxa"/>
            <w:tcBorders>
              <w:top w:val="nil"/>
              <w:left w:val="nil"/>
              <w:bottom w:val="single" w:sz="4" w:space="0" w:color="auto"/>
              <w:right w:val="single" w:sz="4" w:space="0" w:color="auto"/>
            </w:tcBorders>
            <w:shd w:val="clear" w:color="auto" w:fill="auto"/>
            <w:noWrap/>
            <w:vAlign w:val="center"/>
            <w:hideMark/>
          </w:tcPr>
          <w:p w14:paraId="48C89C09"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ZONE COMPONENTE</w:t>
            </w:r>
          </w:p>
        </w:tc>
        <w:tc>
          <w:tcPr>
            <w:tcW w:w="1551" w:type="dxa"/>
            <w:tcBorders>
              <w:top w:val="nil"/>
              <w:left w:val="nil"/>
              <w:bottom w:val="single" w:sz="4" w:space="0" w:color="auto"/>
              <w:right w:val="single" w:sz="4" w:space="0" w:color="auto"/>
            </w:tcBorders>
            <w:shd w:val="clear" w:color="auto" w:fill="auto"/>
            <w:noWrap/>
            <w:vAlign w:val="center"/>
            <w:hideMark/>
          </w:tcPr>
          <w:p w14:paraId="5316E866"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PROPUS (ha)</w:t>
            </w:r>
          </w:p>
        </w:tc>
        <w:tc>
          <w:tcPr>
            <w:tcW w:w="1465" w:type="dxa"/>
            <w:tcBorders>
              <w:top w:val="nil"/>
              <w:left w:val="nil"/>
              <w:bottom w:val="single" w:sz="4" w:space="0" w:color="auto"/>
              <w:right w:val="single" w:sz="8" w:space="0" w:color="auto"/>
            </w:tcBorders>
            <w:shd w:val="clear" w:color="auto" w:fill="auto"/>
            <w:noWrap/>
            <w:vAlign w:val="center"/>
            <w:hideMark/>
          </w:tcPr>
          <w:p w14:paraId="30DE76CF"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PROPUS (%)</w:t>
            </w:r>
          </w:p>
        </w:tc>
      </w:tr>
      <w:tr w:rsidR="006E65CC" w:rsidRPr="006E65CC" w14:paraId="1F47A0E9"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0F8504B"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1</w:t>
            </w:r>
          </w:p>
        </w:tc>
        <w:tc>
          <w:tcPr>
            <w:tcW w:w="2588" w:type="dxa"/>
            <w:tcBorders>
              <w:top w:val="nil"/>
              <w:left w:val="nil"/>
              <w:bottom w:val="single" w:sz="4" w:space="0" w:color="auto"/>
              <w:right w:val="single" w:sz="4" w:space="0" w:color="auto"/>
            </w:tcBorders>
            <w:shd w:val="clear" w:color="auto" w:fill="auto"/>
            <w:noWrap/>
            <w:vAlign w:val="center"/>
            <w:hideMark/>
          </w:tcPr>
          <w:p w14:paraId="712D0A4F"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Localitatea de bază</w:t>
            </w:r>
          </w:p>
        </w:tc>
        <w:tc>
          <w:tcPr>
            <w:tcW w:w="1551" w:type="dxa"/>
            <w:tcBorders>
              <w:top w:val="nil"/>
              <w:left w:val="nil"/>
              <w:bottom w:val="single" w:sz="4" w:space="0" w:color="auto"/>
              <w:right w:val="single" w:sz="4" w:space="0" w:color="auto"/>
            </w:tcBorders>
            <w:shd w:val="clear" w:color="auto" w:fill="auto"/>
            <w:noWrap/>
            <w:vAlign w:val="center"/>
            <w:hideMark/>
          </w:tcPr>
          <w:p w14:paraId="67F17A53"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64.076</w:t>
            </w:r>
          </w:p>
        </w:tc>
        <w:tc>
          <w:tcPr>
            <w:tcW w:w="1465" w:type="dxa"/>
            <w:tcBorders>
              <w:top w:val="nil"/>
              <w:left w:val="nil"/>
              <w:bottom w:val="single" w:sz="4" w:space="0" w:color="auto"/>
              <w:right w:val="single" w:sz="8" w:space="0" w:color="auto"/>
            </w:tcBorders>
            <w:shd w:val="clear" w:color="auto" w:fill="auto"/>
            <w:noWrap/>
            <w:vAlign w:val="center"/>
            <w:hideMark/>
          </w:tcPr>
          <w:p w14:paraId="35EEA549"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84.61</w:t>
            </w:r>
          </w:p>
        </w:tc>
      </w:tr>
      <w:tr w:rsidR="006E65CC" w:rsidRPr="006E65CC" w14:paraId="5FE1B734"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F4D7C0"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2</w:t>
            </w:r>
          </w:p>
        </w:tc>
        <w:tc>
          <w:tcPr>
            <w:tcW w:w="2588" w:type="dxa"/>
            <w:tcBorders>
              <w:top w:val="nil"/>
              <w:left w:val="nil"/>
              <w:bottom w:val="single" w:sz="4" w:space="0" w:color="auto"/>
              <w:right w:val="single" w:sz="4" w:space="0" w:color="auto"/>
            </w:tcBorders>
            <w:shd w:val="clear" w:color="auto" w:fill="auto"/>
            <w:noWrap/>
            <w:vAlign w:val="center"/>
            <w:hideMark/>
          </w:tcPr>
          <w:p w14:paraId="610590B4"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Cimitir</w:t>
            </w:r>
          </w:p>
        </w:tc>
        <w:tc>
          <w:tcPr>
            <w:tcW w:w="1551" w:type="dxa"/>
            <w:tcBorders>
              <w:top w:val="nil"/>
              <w:left w:val="nil"/>
              <w:bottom w:val="single" w:sz="4" w:space="0" w:color="auto"/>
              <w:right w:val="single" w:sz="4" w:space="0" w:color="auto"/>
            </w:tcBorders>
            <w:shd w:val="clear" w:color="auto" w:fill="auto"/>
            <w:noWrap/>
            <w:vAlign w:val="center"/>
            <w:hideMark/>
          </w:tcPr>
          <w:p w14:paraId="2D8D2CD2"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0.269</w:t>
            </w:r>
          </w:p>
        </w:tc>
        <w:tc>
          <w:tcPr>
            <w:tcW w:w="1465" w:type="dxa"/>
            <w:tcBorders>
              <w:top w:val="nil"/>
              <w:left w:val="nil"/>
              <w:bottom w:val="single" w:sz="4" w:space="0" w:color="auto"/>
              <w:right w:val="single" w:sz="8" w:space="0" w:color="auto"/>
            </w:tcBorders>
            <w:shd w:val="clear" w:color="auto" w:fill="auto"/>
            <w:noWrap/>
            <w:vAlign w:val="center"/>
            <w:hideMark/>
          </w:tcPr>
          <w:p w14:paraId="1BFD4F8E"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0.36</w:t>
            </w:r>
          </w:p>
        </w:tc>
      </w:tr>
      <w:tr w:rsidR="006E65CC" w:rsidRPr="006E65CC" w14:paraId="2B03062A"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713E1DB4"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3</w:t>
            </w:r>
          </w:p>
        </w:tc>
        <w:tc>
          <w:tcPr>
            <w:tcW w:w="2588" w:type="dxa"/>
            <w:tcBorders>
              <w:top w:val="nil"/>
              <w:left w:val="nil"/>
              <w:bottom w:val="single" w:sz="4" w:space="0" w:color="auto"/>
              <w:right w:val="single" w:sz="4" w:space="0" w:color="auto"/>
            </w:tcBorders>
            <w:shd w:val="clear" w:color="auto" w:fill="auto"/>
            <w:noWrap/>
            <w:vAlign w:val="center"/>
            <w:hideMark/>
          </w:tcPr>
          <w:p w14:paraId="77067E18"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locuire</w:t>
            </w:r>
          </w:p>
        </w:tc>
        <w:tc>
          <w:tcPr>
            <w:tcW w:w="1551" w:type="dxa"/>
            <w:tcBorders>
              <w:top w:val="nil"/>
              <w:left w:val="nil"/>
              <w:bottom w:val="single" w:sz="4" w:space="0" w:color="auto"/>
              <w:right w:val="single" w:sz="4" w:space="0" w:color="auto"/>
            </w:tcBorders>
            <w:shd w:val="clear" w:color="auto" w:fill="auto"/>
            <w:noWrap/>
            <w:vAlign w:val="center"/>
            <w:hideMark/>
          </w:tcPr>
          <w:p w14:paraId="4F205AB9"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0.353</w:t>
            </w:r>
          </w:p>
        </w:tc>
        <w:tc>
          <w:tcPr>
            <w:tcW w:w="1465" w:type="dxa"/>
            <w:tcBorders>
              <w:top w:val="nil"/>
              <w:left w:val="nil"/>
              <w:bottom w:val="single" w:sz="4" w:space="0" w:color="auto"/>
              <w:right w:val="single" w:sz="8" w:space="0" w:color="auto"/>
            </w:tcBorders>
            <w:shd w:val="clear" w:color="auto" w:fill="auto"/>
            <w:noWrap/>
            <w:vAlign w:val="center"/>
            <w:hideMark/>
          </w:tcPr>
          <w:p w14:paraId="27455CB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0.47</w:t>
            </w:r>
          </w:p>
        </w:tc>
      </w:tr>
      <w:tr w:rsidR="006E65CC" w:rsidRPr="006E65CC" w14:paraId="2689B73A"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E1054BF"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4</w:t>
            </w:r>
          </w:p>
        </w:tc>
        <w:tc>
          <w:tcPr>
            <w:tcW w:w="2588" w:type="dxa"/>
            <w:tcBorders>
              <w:top w:val="nil"/>
              <w:left w:val="nil"/>
              <w:bottom w:val="single" w:sz="4" w:space="0" w:color="auto"/>
              <w:right w:val="single" w:sz="4" w:space="0" w:color="auto"/>
            </w:tcBorders>
            <w:shd w:val="clear" w:color="auto" w:fill="auto"/>
            <w:noWrap/>
            <w:vAlign w:val="center"/>
            <w:hideMark/>
          </w:tcPr>
          <w:p w14:paraId="438FF4E9"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Unitate economică</w:t>
            </w:r>
          </w:p>
        </w:tc>
        <w:tc>
          <w:tcPr>
            <w:tcW w:w="1551" w:type="dxa"/>
            <w:tcBorders>
              <w:top w:val="nil"/>
              <w:left w:val="nil"/>
              <w:bottom w:val="single" w:sz="4" w:space="0" w:color="auto"/>
              <w:right w:val="single" w:sz="4" w:space="0" w:color="auto"/>
            </w:tcBorders>
            <w:shd w:val="clear" w:color="auto" w:fill="auto"/>
            <w:noWrap/>
            <w:vAlign w:val="center"/>
            <w:hideMark/>
          </w:tcPr>
          <w:p w14:paraId="04B35A1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2.738</w:t>
            </w:r>
          </w:p>
        </w:tc>
        <w:tc>
          <w:tcPr>
            <w:tcW w:w="1465" w:type="dxa"/>
            <w:tcBorders>
              <w:top w:val="nil"/>
              <w:left w:val="nil"/>
              <w:bottom w:val="single" w:sz="4" w:space="0" w:color="auto"/>
              <w:right w:val="single" w:sz="8" w:space="0" w:color="auto"/>
            </w:tcBorders>
            <w:shd w:val="clear" w:color="auto" w:fill="auto"/>
            <w:noWrap/>
            <w:vAlign w:val="center"/>
            <w:hideMark/>
          </w:tcPr>
          <w:p w14:paraId="6F94478C"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3.62</w:t>
            </w:r>
          </w:p>
        </w:tc>
      </w:tr>
      <w:tr w:rsidR="006E65CC" w:rsidRPr="006E65CC" w14:paraId="6EC529B5"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C46FF2B"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5</w:t>
            </w:r>
          </w:p>
        </w:tc>
        <w:tc>
          <w:tcPr>
            <w:tcW w:w="2588" w:type="dxa"/>
            <w:tcBorders>
              <w:top w:val="nil"/>
              <w:left w:val="nil"/>
              <w:bottom w:val="single" w:sz="4" w:space="0" w:color="auto"/>
              <w:right w:val="single" w:sz="4" w:space="0" w:color="auto"/>
            </w:tcBorders>
            <w:shd w:val="clear" w:color="auto" w:fill="auto"/>
            <w:noWrap/>
            <w:vAlign w:val="center"/>
            <w:hideMark/>
          </w:tcPr>
          <w:p w14:paraId="1AB7D8F5"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Unitate economică</w:t>
            </w:r>
          </w:p>
        </w:tc>
        <w:tc>
          <w:tcPr>
            <w:tcW w:w="1551" w:type="dxa"/>
            <w:tcBorders>
              <w:top w:val="nil"/>
              <w:left w:val="nil"/>
              <w:bottom w:val="single" w:sz="4" w:space="0" w:color="auto"/>
              <w:right w:val="single" w:sz="4" w:space="0" w:color="auto"/>
            </w:tcBorders>
            <w:shd w:val="clear" w:color="auto" w:fill="auto"/>
            <w:noWrap/>
            <w:vAlign w:val="center"/>
            <w:hideMark/>
          </w:tcPr>
          <w:p w14:paraId="1A0AFBA8"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1.131</w:t>
            </w:r>
          </w:p>
        </w:tc>
        <w:tc>
          <w:tcPr>
            <w:tcW w:w="1465" w:type="dxa"/>
            <w:tcBorders>
              <w:top w:val="nil"/>
              <w:left w:val="nil"/>
              <w:bottom w:val="single" w:sz="4" w:space="0" w:color="auto"/>
              <w:right w:val="single" w:sz="8" w:space="0" w:color="auto"/>
            </w:tcBorders>
            <w:shd w:val="clear" w:color="auto" w:fill="auto"/>
            <w:noWrap/>
            <w:vAlign w:val="center"/>
            <w:hideMark/>
          </w:tcPr>
          <w:p w14:paraId="32652EE7"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1.49</w:t>
            </w:r>
          </w:p>
        </w:tc>
      </w:tr>
      <w:tr w:rsidR="006E65CC" w:rsidRPr="006E65CC" w14:paraId="4DCBACA8"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CDE0422"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6</w:t>
            </w:r>
          </w:p>
        </w:tc>
        <w:tc>
          <w:tcPr>
            <w:tcW w:w="2588" w:type="dxa"/>
            <w:tcBorders>
              <w:top w:val="nil"/>
              <w:left w:val="nil"/>
              <w:bottom w:val="single" w:sz="4" w:space="0" w:color="auto"/>
              <w:right w:val="single" w:sz="4" w:space="0" w:color="auto"/>
            </w:tcBorders>
            <w:shd w:val="clear" w:color="auto" w:fill="auto"/>
            <w:noWrap/>
            <w:vAlign w:val="center"/>
            <w:hideMark/>
          </w:tcPr>
          <w:p w14:paraId="0C515E1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Zona tehnico-edilitară</w:t>
            </w:r>
          </w:p>
        </w:tc>
        <w:tc>
          <w:tcPr>
            <w:tcW w:w="1551" w:type="dxa"/>
            <w:tcBorders>
              <w:top w:val="nil"/>
              <w:left w:val="nil"/>
              <w:bottom w:val="single" w:sz="4" w:space="0" w:color="auto"/>
              <w:right w:val="single" w:sz="4" w:space="0" w:color="auto"/>
            </w:tcBorders>
            <w:shd w:val="clear" w:color="auto" w:fill="auto"/>
            <w:noWrap/>
            <w:vAlign w:val="center"/>
            <w:hideMark/>
          </w:tcPr>
          <w:p w14:paraId="2893C571"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0.587</w:t>
            </w:r>
          </w:p>
        </w:tc>
        <w:tc>
          <w:tcPr>
            <w:tcW w:w="1465" w:type="dxa"/>
            <w:tcBorders>
              <w:top w:val="nil"/>
              <w:left w:val="nil"/>
              <w:bottom w:val="single" w:sz="4" w:space="0" w:color="auto"/>
              <w:right w:val="single" w:sz="8" w:space="0" w:color="auto"/>
            </w:tcBorders>
            <w:shd w:val="clear" w:color="auto" w:fill="auto"/>
            <w:noWrap/>
            <w:vAlign w:val="center"/>
            <w:hideMark/>
          </w:tcPr>
          <w:p w14:paraId="480A4A28"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0.78</w:t>
            </w:r>
          </w:p>
        </w:tc>
      </w:tr>
      <w:tr w:rsidR="006E65CC" w:rsidRPr="006E65CC" w14:paraId="0A4D6F14"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9AB97D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7</w:t>
            </w:r>
          </w:p>
        </w:tc>
        <w:tc>
          <w:tcPr>
            <w:tcW w:w="2588" w:type="dxa"/>
            <w:tcBorders>
              <w:top w:val="nil"/>
              <w:left w:val="nil"/>
              <w:bottom w:val="single" w:sz="4" w:space="0" w:color="auto"/>
              <w:right w:val="single" w:sz="4" w:space="0" w:color="auto"/>
            </w:tcBorders>
            <w:shd w:val="clear" w:color="auto" w:fill="auto"/>
            <w:noWrap/>
            <w:vAlign w:val="center"/>
            <w:hideMark/>
          </w:tcPr>
          <w:p w14:paraId="66ED5278"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locuire</w:t>
            </w:r>
          </w:p>
        </w:tc>
        <w:tc>
          <w:tcPr>
            <w:tcW w:w="1551" w:type="dxa"/>
            <w:tcBorders>
              <w:top w:val="nil"/>
              <w:left w:val="nil"/>
              <w:bottom w:val="single" w:sz="4" w:space="0" w:color="auto"/>
              <w:right w:val="single" w:sz="4" w:space="0" w:color="auto"/>
            </w:tcBorders>
            <w:shd w:val="clear" w:color="auto" w:fill="auto"/>
            <w:noWrap/>
            <w:vAlign w:val="center"/>
            <w:hideMark/>
          </w:tcPr>
          <w:p w14:paraId="3981C25A"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0.853</w:t>
            </w:r>
          </w:p>
        </w:tc>
        <w:tc>
          <w:tcPr>
            <w:tcW w:w="1465" w:type="dxa"/>
            <w:tcBorders>
              <w:top w:val="nil"/>
              <w:left w:val="nil"/>
              <w:bottom w:val="single" w:sz="4" w:space="0" w:color="auto"/>
              <w:right w:val="single" w:sz="8" w:space="0" w:color="auto"/>
            </w:tcBorders>
            <w:shd w:val="clear" w:color="auto" w:fill="auto"/>
            <w:noWrap/>
            <w:vAlign w:val="center"/>
            <w:hideMark/>
          </w:tcPr>
          <w:p w14:paraId="4209BABB"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1.13</w:t>
            </w:r>
          </w:p>
        </w:tc>
      </w:tr>
      <w:tr w:rsidR="006E65CC" w:rsidRPr="006E65CC" w14:paraId="32CE48AE"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7AB0F42"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8</w:t>
            </w:r>
          </w:p>
        </w:tc>
        <w:tc>
          <w:tcPr>
            <w:tcW w:w="2588" w:type="dxa"/>
            <w:tcBorders>
              <w:top w:val="nil"/>
              <w:left w:val="nil"/>
              <w:bottom w:val="single" w:sz="4" w:space="0" w:color="auto"/>
              <w:right w:val="single" w:sz="4" w:space="0" w:color="auto"/>
            </w:tcBorders>
            <w:shd w:val="clear" w:color="auto" w:fill="auto"/>
            <w:noWrap/>
            <w:vAlign w:val="center"/>
            <w:hideMark/>
          </w:tcPr>
          <w:p w14:paraId="58752B45"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locuire</w:t>
            </w:r>
          </w:p>
        </w:tc>
        <w:tc>
          <w:tcPr>
            <w:tcW w:w="1551" w:type="dxa"/>
            <w:tcBorders>
              <w:top w:val="nil"/>
              <w:left w:val="nil"/>
              <w:bottom w:val="single" w:sz="4" w:space="0" w:color="auto"/>
              <w:right w:val="single" w:sz="4" w:space="0" w:color="auto"/>
            </w:tcBorders>
            <w:shd w:val="clear" w:color="auto" w:fill="auto"/>
            <w:noWrap/>
            <w:vAlign w:val="center"/>
            <w:hideMark/>
          </w:tcPr>
          <w:p w14:paraId="2209DD2B"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1.482</w:t>
            </w:r>
          </w:p>
        </w:tc>
        <w:tc>
          <w:tcPr>
            <w:tcW w:w="1465" w:type="dxa"/>
            <w:tcBorders>
              <w:top w:val="nil"/>
              <w:left w:val="nil"/>
              <w:bottom w:val="single" w:sz="4" w:space="0" w:color="auto"/>
              <w:right w:val="single" w:sz="8" w:space="0" w:color="auto"/>
            </w:tcBorders>
            <w:shd w:val="clear" w:color="auto" w:fill="auto"/>
            <w:noWrap/>
            <w:vAlign w:val="center"/>
            <w:hideMark/>
          </w:tcPr>
          <w:p w14:paraId="6F76920F"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1.96</w:t>
            </w:r>
          </w:p>
        </w:tc>
      </w:tr>
      <w:tr w:rsidR="006E65CC" w:rsidRPr="006E65CC" w14:paraId="3AFF1191"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2EC6FF2C"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9</w:t>
            </w:r>
          </w:p>
        </w:tc>
        <w:tc>
          <w:tcPr>
            <w:tcW w:w="2588" w:type="dxa"/>
            <w:tcBorders>
              <w:top w:val="nil"/>
              <w:left w:val="nil"/>
              <w:bottom w:val="single" w:sz="4" w:space="0" w:color="auto"/>
              <w:right w:val="single" w:sz="4" w:space="0" w:color="auto"/>
            </w:tcBorders>
            <w:shd w:val="clear" w:color="auto" w:fill="auto"/>
            <w:noWrap/>
            <w:vAlign w:val="center"/>
            <w:hideMark/>
          </w:tcPr>
          <w:p w14:paraId="23380B29"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locuire</w:t>
            </w:r>
          </w:p>
        </w:tc>
        <w:tc>
          <w:tcPr>
            <w:tcW w:w="1551" w:type="dxa"/>
            <w:tcBorders>
              <w:top w:val="nil"/>
              <w:left w:val="nil"/>
              <w:bottom w:val="single" w:sz="4" w:space="0" w:color="auto"/>
              <w:right w:val="single" w:sz="4" w:space="0" w:color="auto"/>
            </w:tcBorders>
            <w:shd w:val="clear" w:color="auto" w:fill="auto"/>
            <w:noWrap/>
            <w:vAlign w:val="center"/>
            <w:hideMark/>
          </w:tcPr>
          <w:p w14:paraId="3810E502"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0.500</w:t>
            </w:r>
          </w:p>
        </w:tc>
        <w:tc>
          <w:tcPr>
            <w:tcW w:w="1465" w:type="dxa"/>
            <w:tcBorders>
              <w:top w:val="nil"/>
              <w:left w:val="nil"/>
              <w:bottom w:val="single" w:sz="4" w:space="0" w:color="auto"/>
              <w:right w:val="single" w:sz="8" w:space="0" w:color="auto"/>
            </w:tcBorders>
            <w:shd w:val="clear" w:color="auto" w:fill="auto"/>
            <w:noWrap/>
            <w:vAlign w:val="center"/>
            <w:hideMark/>
          </w:tcPr>
          <w:p w14:paraId="7B2E51A5"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0.66</w:t>
            </w:r>
          </w:p>
        </w:tc>
      </w:tr>
      <w:tr w:rsidR="006E65CC" w:rsidRPr="006E65CC" w14:paraId="700DF092" w14:textId="77777777" w:rsidTr="006E65CC">
        <w:trPr>
          <w:trHeight w:val="300"/>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6651AD6F"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10</w:t>
            </w:r>
          </w:p>
        </w:tc>
        <w:tc>
          <w:tcPr>
            <w:tcW w:w="2588" w:type="dxa"/>
            <w:tcBorders>
              <w:top w:val="nil"/>
              <w:left w:val="nil"/>
              <w:bottom w:val="single" w:sz="4" w:space="0" w:color="auto"/>
              <w:right w:val="single" w:sz="4" w:space="0" w:color="auto"/>
            </w:tcBorders>
            <w:shd w:val="clear" w:color="auto" w:fill="auto"/>
            <w:noWrap/>
            <w:vAlign w:val="center"/>
            <w:hideMark/>
          </w:tcPr>
          <w:p w14:paraId="66775948"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Trup locuire</w:t>
            </w:r>
          </w:p>
        </w:tc>
        <w:tc>
          <w:tcPr>
            <w:tcW w:w="1551" w:type="dxa"/>
            <w:tcBorders>
              <w:top w:val="nil"/>
              <w:left w:val="nil"/>
              <w:bottom w:val="single" w:sz="4" w:space="0" w:color="auto"/>
              <w:right w:val="single" w:sz="4" w:space="0" w:color="auto"/>
            </w:tcBorders>
            <w:shd w:val="clear" w:color="auto" w:fill="auto"/>
            <w:noWrap/>
            <w:vAlign w:val="center"/>
            <w:hideMark/>
          </w:tcPr>
          <w:p w14:paraId="0BA916D2"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3.740</w:t>
            </w:r>
          </w:p>
        </w:tc>
        <w:tc>
          <w:tcPr>
            <w:tcW w:w="1465" w:type="dxa"/>
            <w:tcBorders>
              <w:top w:val="nil"/>
              <w:left w:val="nil"/>
              <w:bottom w:val="single" w:sz="4" w:space="0" w:color="auto"/>
              <w:right w:val="single" w:sz="8" w:space="0" w:color="auto"/>
            </w:tcBorders>
            <w:shd w:val="clear" w:color="auto" w:fill="auto"/>
            <w:noWrap/>
            <w:vAlign w:val="center"/>
            <w:hideMark/>
          </w:tcPr>
          <w:p w14:paraId="70DD2CD6"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4.94</w:t>
            </w:r>
          </w:p>
        </w:tc>
      </w:tr>
      <w:tr w:rsidR="006E65CC" w:rsidRPr="006E65CC" w14:paraId="06750A09" w14:textId="77777777" w:rsidTr="006E65CC">
        <w:trPr>
          <w:trHeight w:val="315"/>
        </w:trPr>
        <w:tc>
          <w:tcPr>
            <w:tcW w:w="1016" w:type="dxa"/>
            <w:tcBorders>
              <w:top w:val="nil"/>
              <w:left w:val="single" w:sz="8" w:space="0" w:color="auto"/>
              <w:bottom w:val="single" w:sz="8" w:space="0" w:color="auto"/>
              <w:right w:val="single" w:sz="4" w:space="0" w:color="auto"/>
            </w:tcBorders>
            <w:shd w:val="clear" w:color="000000" w:fill="D9D9D9"/>
            <w:noWrap/>
            <w:vAlign w:val="bottom"/>
            <w:hideMark/>
          </w:tcPr>
          <w:p w14:paraId="61D3015B" w14:textId="77777777" w:rsidR="006E65CC" w:rsidRPr="006E65CC" w:rsidRDefault="006E65CC" w:rsidP="006E65CC">
            <w:pPr>
              <w:spacing w:after="0" w:line="240" w:lineRule="auto"/>
              <w:jc w:val="left"/>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 </w:t>
            </w:r>
          </w:p>
        </w:tc>
        <w:tc>
          <w:tcPr>
            <w:tcW w:w="2588" w:type="dxa"/>
            <w:tcBorders>
              <w:top w:val="nil"/>
              <w:left w:val="nil"/>
              <w:bottom w:val="single" w:sz="8" w:space="0" w:color="auto"/>
              <w:right w:val="single" w:sz="4" w:space="0" w:color="auto"/>
            </w:tcBorders>
            <w:shd w:val="clear" w:color="000000" w:fill="D9D9D9"/>
            <w:noWrap/>
            <w:vAlign w:val="center"/>
            <w:hideMark/>
          </w:tcPr>
          <w:p w14:paraId="76E7E4AF" w14:textId="77777777" w:rsidR="006E65CC" w:rsidRPr="006E65CC" w:rsidRDefault="006E65CC" w:rsidP="006E65CC">
            <w:pPr>
              <w:spacing w:after="0" w:line="240" w:lineRule="auto"/>
              <w:jc w:val="center"/>
              <w:rPr>
                <w:rFonts w:ascii="Calibri" w:eastAsia="Times New Roman" w:hAnsi="Calibri" w:cs="Calibri"/>
                <w:b/>
                <w:bCs/>
                <w:color w:val="000000"/>
                <w:lang w:val="en-GB" w:eastAsia="en-GB"/>
              </w:rPr>
            </w:pPr>
            <w:r w:rsidRPr="006E65CC">
              <w:rPr>
                <w:rFonts w:ascii="Calibri" w:eastAsia="Times New Roman" w:hAnsi="Calibri" w:cs="Calibri"/>
                <w:b/>
                <w:bCs/>
                <w:color w:val="000000"/>
                <w:lang w:val="en-GB" w:eastAsia="en-GB"/>
              </w:rPr>
              <w:t>TOTAL</w:t>
            </w:r>
          </w:p>
        </w:tc>
        <w:tc>
          <w:tcPr>
            <w:tcW w:w="1551" w:type="dxa"/>
            <w:tcBorders>
              <w:top w:val="nil"/>
              <w:left w:val="nil"/>
              <w:bottom w:val="single" w:sz="8" w:space="0" w:color="auto"/>
              <w:right w:val="single" w:sz="4" w:space="0" w:color="auto"/>
            </w:tcBorders>
            <w:shd w:val="clear" w:color="000000" w:fill="D9D9D9"/>
            <w:noWrap/>
            <w:vAlign w:val="center"/>
            <w:hideMark/>
          </w:tcPr>
          <w:p w14:paraId="393D0B9B"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75.729</w:t>
            </w:r>
          </w:p>
        </w:tc>
        <w:tc>
          <w:tcPr>
            <w:tcW w:w="1465" w:type="dxa"/>
            <w:tcBorders>
              <w:top w:val="nil"/>
              <w:left w:val="nil"/>
              <w:bottom w:val="single" w:sz="8" w:space="0" w:color="auto"/>
              <w:right w:val="single" w:sz="8" w:space="0" w:color="auto"/>
            </w:tcBorders>
            <w:shd w:val="clear" w:color="000000" w:fill="D9D9D9"/>
            <w:noWrap/>
            <w:vAlign w:val="center"/>
            <w:hideMark/>
          </w:tcPr>
          <w:p w14:paraId="75F300DD" w14:textId="77777777" w:rsidR="006E65CC" w:rsidRPr="006E65CC" w:rsidRDefault="006E65CC" w:rsidP="006E65CC">
            <w:pPr>
              <w:spacing w:after="0" w:line="240" w:lineRule="auto"/>
              <w:jc w:val="center"/>
              <w:rPr>
                <w:rFonts w:ascii="Calibri" w:eastAsia="Times New Roman" w:hAnsi="Calibri" w:cs="Calibri"/>
                <w:color w:val="000000"/>
                <w:lang w:val="en-GB" w:eastAsia="en-GB"/>
              </w:rPr>
            </w:pPr>
            <w:r w:rsidRPr="006E65CC">
              <w:rPr>
                <w:rFonts w:ascii="Calibri" w:eastAsia="Times New Roman" w:hAnsi="Calibri" w:cs="Calibri"/>
                <w:color w:val="000000"/>
                <w:lang w:val="en-GB" w:eastAsia="en-GB"/>
              </w:rPr>
              <w:t>100.00</w:t>
            </w:r>
          </w:p>
        </w:tc>
      </w:tr>
    </w:tbl>
    <w:p w14:paraId="45247961" w14:textId="77777777" w:rsidR="006E65CC" w:rsidRDefault="006E65CC" w:rsidP="006E65CC">
      <w:pPr>
        <w:pStyle w:val="Default"/>
        <w:spacing w:after="240" w:line="276" w:lineRule="auto"/>
        <w:rPr>
          <w:sz w:val="22"/>
          <w:szCs w:val="22"/>
        </w:rPr>
      </w:pPr>
    </w:p>
    <w:p w14:paraId="345735E5" w14:textId="77777777" w:rsidR="002A29FB" w:rsidRDefault="002A29FB" w:rsidP="006E65CC">
      <w:pPr>
        <w:pStyle w:val="Default"/>
        <w:spacing w:after="240" w:line="276" w:lineRule="auto"/>
        <w:rPr>
          <w:sz w:val="22"/>
          <w:szCs w:val="22"/>
        </w:rPr>
      </w:pPr>
    </w:p>
    <w:p w14:paraId="1D42F9C5" w14:textId="77777777" w:rsidR="002A29FB" w:rsidRDefault="002A29FB" w:rsidP="006E65CC">
      <w:pPr>
        <w:pStyle w:val="Default"/>
        <w:spacing w:after="240" w:line="276" w:lineRule="auto"/>
        <w:rPr>
          <w:sz w:val="22"/>
          <w:szCs w:val="22"/>
        </w:rPr>
      </w:pPr>
    </w:p>
    <w:p w14:paraId="24158CEB" w14:textId="34475767" w:rsidR="002A29FB" w:rsidRPr="002A29FB" w:rsidRDefault="002A29FB" w:rsidP="002A29FB">
      <w:pPr>
        <w:pStyle w:val="Heading3"/>
        <w:rPr>
          <w:lang w:val="ro-RO"/>
        </w:rPr>
      </w:pPr>
      <w:r>
        <w:lastRenderedPageBreak/>
        <w:t>Bilanțul funcțional al satelor comunei Șimian</w:t>
      </w:r>
    </w:p>
    <w:tbl>
      <w:tblPr>
        <w:tblW w:w="8460" w:type="dxa"/>
        <w:tblLook w:val="04A0" w:firstRow="1" w:lastRow="0" w:firstColumn="1" w:lastColumn="0" w:noHBand="0" w:noVBand="1"/>
      </w:tblPr>
      <w:tblGrid>
        <w:gridCol w:w="440"/>
        <w:gridCol w:w="5806"/>
        <w:gridCol w:w="1148"/>
        <w:gridCol w:w="1066"/>
      </w:tblGrid>
      <w:tr w:rsidR="002A29FB" w:rsidRPr="002A29FB" w14:paraId="397C01EC" w14:textId="77777777" w:rsidTr="002A29FB">
        <w:trPr>
          <w:trHeight w:val="315"/>
        </w:trPr>
        <w:tc>
          <w:tcPr>
            <w:tcW w:w="8460"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129A0344"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ȘIMIAN</w:t>
            </w:r>
          </w:p>
        </w:tc>
      </w:tr>
      <w:tr w:rsidR="002A29FB" w:rsidRPr="002A29FB" w14:paraId="12B0F427" w14:textId="77777777" w:rsidTr="002A29FB">
        <w:trPr>
          <w:trHeight w:val="330"/>
        </w:trPr>
        <w:tc>
          <w:tcPr>
            <w:tcW w:w="8460"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656299BE"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•BILANŢ TERITORIAL</w:t>
            </w:r>
          </w:p>
        </w:tc>
      </w:tr>
      <w:tr w:rsidR="002A29FB" w:rsidRPr="002A29FB" w14:paraId="71357DA3" w14:textId="77777777" w:rsidTr="002A29FB">
        <w:trPr>
          <w:trHeight w:val="330"/>
        </w:trPr>
        <w:tc>
          <w:tcPr>
            <w:tcW w:w="6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99345C0"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ZONE FUNCŢIONALE</w:t>
            </w:r>
          </w:p>
        </w:tc>
        <w:tc>
          <w:tcPr>
            <w:tcW w:w="1300" w:type="dxa"/>
            <w:tcBorders>
              <w:top w:val="nil"/>
              <w:left w:val="nil"/>
              <w:bottom w:val="single" w:sz="8" w:space="0" w:color="auto"/>
              <w:right w:val="single" w:sz="8" w:space="0" w:color="auto"/>
            </w:tcBorders>
            <w:shd w:val="clear" w:color="auto" w:fill="auto"/>
            <w:vAlign w:val="center"/>
            <w:hideMark/>
          </w:tcPr>
          <w:p w14:paraId="11E7987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 ha</w:t>
            </w:r>
          </w:p>
        </w:tc>
        <w:tc>
          <w:tcPr>
            <w:tcW w:w="1066" w:type="dxa"/>
            <w:tcBorders>
              <w:top w:val="nil"/>
              <w:left w:val="nil"/>
              <w:bottom w:val="single" w:sz="8" w:space="0" w:color="auto"/>
              <w:right w:val="single" w:sz="8" w:space="0" w:color="auto"/>
            </w:tcBorders>
            <w:shd w:val="clear" w:color="auto" w:fill="auto"/>
            <w:vAlign w:val="center"/>
            <w:hideMark/>
          </w:tcPr>
          <w:p w14:paraId="7CD0CC2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w:t>
            </w:r>
          </w:p>
        </w:tc>
      </w:tr>
      <w:tr w:rsidR="002A29FB" w:rsidRPr="002A29FB" w14:paraId="6C25E91F"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2C21C55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w:t>
            </w:r>
          </w:p>
        </w:tc>
        <w:tc>
          <w:tcPr>
            <w:tcW w:w="5806" w:type="dxa"/>
            <w:tcBorders>
              <w:top w:val="nil"/>
              <w:left w:val="nil"/>
              <w:bottom w:val="single" w:sz="8" w:space="0" w:color="auto"/>
              <w:right w:val="single" w:sz="8" w:space="0" w:color="auto"/>
            </w:tcBorders>
            <w:shd w:val="clear" w:color="auto" w:fill="auto"/>
            <w:noWrap/>
            <w:vAlign w:val="center"/>
            <w:hideMark/>
          </w:tcPr>
          <w:p w14:paraId="269C361B"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SI FUNCTIUNI COMPLEMENTARE</w:t>
            </w:r>
          </w:p>
        </w:tc>
        <w:tc>
          <w:tcPr>
            <w:tcW w:w="1300" w:type="dxa"/>
            <w:tcBorders>
              <w:top w:val="nil"/>
              <w:left w:val="nil"/>
              <w:bottom w:val="single" w:sz="8" w:space="0" w:color="auto"/>
              <w:right w:val="single" w:sz="8" w:space="0" w:color="auto"/>
            </w:tcBorders>
            <w:shd w:val="clear" w:color="auto" w:fill="auto"/>
            <w:vAlign w:val="center"/>
            <w:hideMark/>
          </w:tcPr>
          <w:p w14:paraId="51D476A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564.490</w:t>
            </w:r>
          </w:p>
        </w:tc>
        <w:tc>
          <w:tcPr>
            <w:tcW w:w="1066" w:type="dxa"/>
            <w:tcBorders>
              <w:top w:val="nil"/>
              <w:left w:val="nil"/>
              <w:bottom w:val="single" w:sz="8" w:space="0" w:color="auto"/>
              <w:right w:val="single" w:sz="8" w:space="0" w:color="auto"/>
            </w:tcBorders>
            <w:shd w:val="clear" w:color="auto" w:fill="auto"/>
            <w:noWrap/>
            <w:vAlign w:val="center"/>
            <w:hideMark/>
          </w:tcPr>
          <w:p w14:paraId="5ED9FF5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58.35</w:t>
            </w:r>
          </w:p>
        </w:tc>
      </w:tr>
      <w:tr w:rsidR="002A29FB" w:rsidRPr="002A29FB" w14:paraId="57B3A887"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056D4AC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w:t>
            </w:r>
          </w:p>
        </w:tc>
        <w:tc>
          <w:tcPr>
            <w:tcW w:w="5806" w:type="dxa"/>
            <w:tcBorders>
              <w:top w:val="nil"/>
              <w:left w:val="nil"/>
              <w:bottom w:val="single" w:sz="8" w:space="0" w:color="auto"/>
              <w:right w:val="single" w:sz="8" w:space="0" w:color="auto"/>
            </w:tcBorders>
            <w:shd w:val="clear" w:color="auto" w:fill="auto"/>
            <w:noWrap/>
            <w:vAlign w:val="center"/>
            <w:hideMark/>
          </w:tcPr>
          <w:p w14:paraId="4CDA0876"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COLECTIVA</w:t>
            </w:r>
          </w:p>
        </w:tc>
        <w:tc>
          <w:tcPr>
            <w:tcW w:w="1300" w:type="dxa"/>
            <w:tcBorders>
              <w:top w:val="nil"/>
              <w:left w:val="nil"/>
              <w:bottom w:val="single" w:sz="8" w:space="0" w:color="auto"/>
              <w:right w:val="single" w:sz="8" w:space="0" w:color="auto"/>
            </w:tcBorders>
            <w:shd w:val="clear" w:color="auto" w:fill="auto"/>
            <w:vAlign w:val="center"/>
            <w:hideMark/>
          </w:tcPr>
          <w:p w14:paraId="638366B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4.928</w:t>
            </w:r>
          </w:p>
        </w:tc>
        <w:tc>
          <w:tcPr>
            <w:tcW w:w="1066" w:type="dxa"/>
            <w:tcBorders>
              <w:top w:val="nil"/>
              <w:left w:val="nil"/>
              <w:bottom w:val="single" w:sz="8" w:space="0" w:color="auto"/>
              <w:right w:val="single" w:sz="8" w:space="0" w:color="auto"/>
            </w:tcBorders>
            <w:shd w:val="clear" w:color="auto" w:fill="auto"/>
            <w:noWrap/>
            <w:vAlign w:val="center"/>
            <w:hideMark/>
          </w:tcPr>
          <w:p w14:paraId="430952A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0.51</w:t>
            </w:r>
          </w:p>
        </w:tc>
      </w:tr>
      <w:tr w:rsidR="002A29FB" w:rsidRPr="002A29FB" w14:paraId="6BDB707A"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22552C2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w:t>
            </w:r>
          </w:p>
        </w:tc>
        <w:tc>
          <w:tcPr>
            <w:tcW w:w="5806" w:type="dxa"/>
            <w:tcBorders>
              <w:top w:val="nil"/>
              <w:left w:val="nil"/>
              <w:bottom w:val="single" w:sz="8" w:space="0" w:color="auto"/>
              <w:right w:val="single" w:sz="8" w:space="0" w:color="auto"/>
            </w:tcBorders>
            <w:shd w:val="clear" w:color="auto" w:fill="auto"/>
            <w:noWrap/>
            <w:vAlign w:val="center"/>
            <w:hideMark/>
          </w:tcPr>
          <w:p w14:paraId="388C416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INSTITUTII PUBLICE SI SERVICII </w:t>
            </w:r>
          </w:p>
        </w:tc>
        <w:tc>
          <w:tcPr>
            <w:tcW w:w="1300" w:type="dxa"/>
            <w:tcBorders>
              <w:top w:val="nil"/>
              <w:left w:val="nil"/>
              <w:bottom w:val="single" w:sz="8" w:space="0" w:color="auto"/>
              <w:right w:val="single" w:sz="8" w:space="0" w:color="auto"/>
            </w:tcBorders>
            <w:shd w:val="clear" w:color="auto" w:fill="auto"/>
            <w:vAlign w:val="center"/>
            <w:hideMark/>
          </w:tcPr>
          <w:p w14:paraId="77B5760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21.265</w:t>
            </w:r>
          </w:p>
        </w:tc>
        <w:tc>
          <w:tcPr>
            <w:tcW w:w="1066" w:type="dxa"/>
            <w:tcBorders>
              <w:top w:val="nil"/>
              <w:left w:val="nil"/>
              <w:bottom w:val="single" w:sz="8" w:space="0" w:color="auto"/>
              <w:right w:val="single" w:sz="8" w:space="0" w:color="auto"/>
            </w:tcBorders>
            <w:shd w:val="clear" w:color="auto" w:fill="auto"/>
            <w:noWrap/>
            <w:vAlign w:val="center"/>
            <w:hideMark/>
          </w:tcPr>
          <w:p w14:paraId="077D456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2.20</w:t>
            </w:r>
          </w:p>
        </w:tc>
      </w:tr>
      <w:tr w:rsidR="002A29FB" w:rsidRPr="002A29FB" w14:paraId="4DC9306B"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5C76FB2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w:t>
            </w:r>
          </w:p>
        </w:tc>
        <w:tc>
          <w:tcPr>
            <w:tcW w:w="5806" w:type="dxa"/>
            <w:tcBorders>
              <w:top w:val="nil"/>
              <w:left w:val="nil"/>
              <w:bottom w:val="single" w:sz="8" w:space="0" w:color="auto"/>
              <w:right w:val="single" w:sz="8" w:space="0" w:color="auto"/>
            </w:tcBorders>
            <w:shd w:val="clear" w:color="auto" w:fill="auto"/>
            <w:noWrap/>
            <w:vAlign w:val="center"/>
            <w:hideMark/>
          </w:tcPr>
          <w:p w14:paraId="5B8D99F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(M1) - locuire, institutii publice, servicii</w:t>
            </w:r>
          </w:p>
        </w:tc>
        <w:tc>
          <w:tcPr>
            <w:tcW w:w="1300" w:type="dxa"/>
            <w:tcBorders>
              <w:top w:val="nil"/>
              <w:left w:val="nil"/>
              <w:bottom w:val="single" w:sz="8" w:space="0" w:color="auto"/>
              <w:right w:val="single" w:sz="8" w:space="0" w:color="auto"/>
            </w:tcBorders>
            <w:shd w:val="clear" w:color="auto" w:fill="auto"/>
            <w:vAlign w:val="center"/>
            <w:hideMark/>
          </w:tcPr>
          <w:p w14:paraId="6258D5F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100.307</w:t>
            </w:r>
          </w:p>
        </w:tc>
        <w:tc>
          <w:tcPr>
            <w:tcW w:w="1066" w:type="dxa"/>
            <w:tcBorders>
              <w:top w:val="nil"/>
              <w:left w:val="nil"/>
              <w:bottom w:val="single" w:sz="8" w:space="0" w:color="auto"/>
              <w:right w:val="single" w:sz="8" w:space="0" w:color="auto"/>
            </w:tcBorders>
            <w:shd w:val="clear" w:color="auto" w:fill="auto"/>
            <w:noWrap/>
            <w:vAlign w:val="center"/>
            <w:hideMark/>
          </w:tcPr>
          <w:p w14:paraId="0516911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10.37</w:t>
            </w:r>
          </w:p>
        </w:tc>
      </w:tr>
      <w:tr w:rsidR="002A29FB" w:rsidRPr="002A29FB" w14:paraId="77CDFE56"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3A53458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w:t>
            </w:r>
          </w:p>
        </w:tc>
        <w:tc>
          <w:tcPr>
            <w:tcW w:w="5806" w:type="dxa"/>
            <w:tcBorders>
              <w:top w:val="nil"/>
              <w:left w:val="nil"/>
              <w:bottom w:val="single" w:sz="8" w:space="0" w:color="auto"/>
              <w:right w:val="single" w:sz="8" w:space="0" w:color="auto"/>
            </w:tcBorders>
            <w:shd w:val="clear" w:color="auto" w:fill="auto"/>
            <w:noWrap/>
            <w:vAlign w:val="center"/>
            <w:hideMark/>
          </w:tcPr>
          <w:p w14:paraId="279EF88D"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(M2) - servicii, productie nepoluanta</w:t>
            </w:r>
          </w:p>
        </w:tc>
        <w:tc>
          <w:tcPr>
            <w:tcW w:w="1300" w:type="dxa"/>
            <w:tcBorders>
              <w:top w:val="nil"/>
              <w:left w:val="nil"/>
              <w:bottom w:val="single" w:sz="8" w:space="0" w:color="auto"/>
              <w:right w:val="single" w:sz="8" w:space="0" w:color="auto"/>
            </w:tcBorders>
            <w:shd w:val="clear" w:color="auto" w:fill="auto"/>
            <w:vAlign w:val="center"/>
            <w:hideMark/>
          </w:tcPr>
          <w:p w14:paraId="18B20F0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98.246</w:t>
            </w:r>
          </w:p>
        </w:tc>
        <w:tc>
          <w:tcPr>
            <w:tcW w:w="1066" w:type="dxa"/>
            <w:tcBorders>
              <w:top w:val="nil"/>
              <w:left w:val="nil"/>
              <w:bottom w:val="single" w:sz="8" w:space="0" w:color="auto"/>
              <w:right w:val="single" w:sz="8" w:space="0" w:color="auto"/>
            </w:tcBorders>
            <w:shd w:val="clear" w:color="auto" w:fill="auto"/>
            <w:noWrap/>
            <w:vAlign w:val="center"/>
            <w:hideMark/>
          </w:tcPr>
          <w:p w14:paraId="01F6E57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10.16</w:t>
            </w:r>
          </w:p>
        </w:tc>
      </w:tr>
      <w:tr w:rsidR="002A29FB" w:rsidRPr="002A29FB" w14:paraId="0EEFB253"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34A32FF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w:t>
            </w:r>
          </w:p>
        </w:tc>
        <w:tc>
          <w:tcPr>
            <w:tcW w:w="5806" w:type="dxa"/>
            <w:tcBorders>
              <w:top w:val="nil"/>
              <w:left w:val="nil"/>
              <w:bottom w:val="single" w:sz="8" w:space="0" w:color="auto"/>
              <w:right w:val="single" w:sz="8" w:space="0" w:color="auto"/>
            </w:tcBorders>
            <w:shd w:val="clear" w:color="auto" w:fill="auto"/>
            <w:noWrap/>
            <w:vAlign w:val="center"/>
            <w:hideMark/>
          </w:tcPr>
          <w:p w14:paraId="7373F7E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(M3) - turism, servicii, spatii verzi</w:t>
            </w:r>
          </w:p>
        </w:tc>
        <w:tc>
          <w:tcPr>
            <w:tcW w:w="1300" w:type="dxa"/>
            <w:tcBorders>
              <w:top w:val="nil"/>
              <w:left w:val="nil"/>
              <w:bottom w:val="single" w:sz="8" w:space="0" w:color="auto"/>
              <w:right w:val="single" w:sz="8" w:space="0" w:color="auto"/>
            </w:tcBorders>
            <w:shd w:val="clear" w:color="auto" w:fill="auto"/>
            <w:vAlign w:val="center"/>
            <w:hideMark/>
          </w:tcPr>
          <w:p w14:paraId="42FA960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46.350</w:t>
            </w:r>
          </w:p>
        </w:tc>
        <w:tc>
          <w:tcPr>
            <w:tcW w:w="1066" w:type="dxa"/>
            <w:tcBorders>
              <w:top w:val="nil"/>
              <w:left w:val="nil"/>
              <w:bottom w:val="single" w:sz="8" w:space="0" w:color="auto"/>
              <w:right w:val="single" w:sz="8" w:space="0" w:color="auto"/>
            </w:tcBorders>
            <w:shd w:val="clear" w:color="auto" w:fill="auto"/>
            <w:noWrap/>
            <w:vAlign w:val="center"/>
            <w:hideMark/>
          </w:tcPr>
          <w:p w14:paraId="225AC2C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4.79</w:t>
            </w:r>
          </w:p>
        </w:tc>
      </w:tr>
      <w:tr w:rsidR="002A29FB" w:rsidRPr="002A29FB" w14:paraId="01423870"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1C98E60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w:t>
            </w:r>
          </w:p>
        </w:tc>
        <w:tc>
          <w:tcPr>
            <w:tcW w:w="5806" w:type="dxa"/>
            <w:tcBorders>
              <w:top w:val="nil"/>
              <w:left w:val="nil"/>
              <w:bottom w:val="nil"/>
              <w:right w:val="single" w:sz="8" w:space="0" w:color="auto"/>
            </w:tcBorders>
            <w:shd w:val="clear" w:color="auto" w:fill="auto"/>
            <w:noWrap/>
            <w:vAlign w:val="center"/>
            <w:hideMark/>
          </w:tcPr>
          <w:p w14:paraId="30BE8100"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RUTIERA</w:t>
            </w:r>
          </w:p>
        </w:tc>
        <w:tc>
          <w:tcPr>
            <w:tcW w:w="1300" w:type="dxa"/>
            <w:tcBorders>
              <w:top w:val="nil"/>
              <w:left w:val="nil"/>
              <w:bottom w:val="single" w:sz="8" w:space="0" w:color="auto"/>
              <w:right w:val="single" w:sz="8" w:space="0" w:color="auto"/>
            </w:tcBorders>
            <w:shd w:val="clear" w:color="auto" w:fill="auto"/>
            <w:vAlign w:val="center"/>
            <w:hideMark/>
          </w:tcPr>
          <w:p w14:paraId="1767B5A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58.892</w:t>
            </w:r>
          </w:p>
        </w:tc>
        <w:tc>
          <w:tcPr>
            <w:tcW w:w="1066" w:type="dxa"/>
            <w:tcBorders>
              <w:top w:val="nil"/>
              <w:left w:val="nil"/>
              <w:bottom w:val="single" w:sz="8" w:space="0" w:color="auto"/>
              <w:right w:val="single" w:sz="8" w:space="0" w:color="auto"/>
            </w:tcBorders>
            <w:shd w:val="clear" w:color="auto" w:fill="auto"/>
            <w:noWrap/>
            <w:vAlign w:val="center"/>
            <w:hideMark/>
          </w:tcPr>
          <w:p w14:paraId="00B029D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6.09</w:t>
            </w:r>
          </w:p>
        </w:tc>
      </w:tr>
      <w:tr w:rsidR="002A29FB" w:rsidRPr="002A29FB" w14:paraId="235AE6C8"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647BC28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w:t>
            </w:r>
          </w:p>
        </w:tc>
        <w:tc>
          <w:tcPr>
            <w:tcW w:w="5806" w:type="dxa"/>
            <w:tcBorders>
              <w:top w:val="single" w:sz="8" w:space="0" w:color="auto"/>
              <w:left w:val="nil"/>
              <w:bottom w:val="single" w:sz="8" w:space="0" w:color="auto"/>
              <w:right w:val="single" w:sz="8" w:space="0" w:color="auto"/>
            </w:tcBorders>
            <w:shd w:val="clear" w:color="auto" w:fill="auto"/>
            <w:noWrap/>
            <w:vAlign w:val="center"/>
            <w:hideMark/>
          </w:tcPr>
          <w:p w14:paraId="7AE3AAD1"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FEROVIARA</w:t>
            </w:r>
          </w:p>
        </w:tc>
        <w:tc>
          <w:tcPr>
            <w:tcW w:w="1300" w:type="dxa"/>
            <w:tcBorders>
              <w:top w:val="nil"/>
              <w:left w:val="nil"/>
              <w:bottom w:val="single" w:sz="8" w:space="0" w:color="auto"/>
              <w:right w:val="single" w:sz="8" w:space="0" w:color="auto"/>
            </w:tcBorders>
            <w:shd w:val="clear" w:color="auto" w:fill="auto"/>
            <w:vAlign w:val="center"/>
            <w:hideMark/>
          </w:tcPr>
          <w:p w14:paraId="0B1D14B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16.618</w:t>
            </w:r>
          </w:p>
        </w:tc>
        <w:tc>
          <w:tcPr>
            <w:tcW w:w="1066" w:type="dxa"/>
            <w:tcBorders>
              <w:top w:val="nil"/>
              <w:left w:val="nil"/>
              <w:bottom w:val="single" w:sz="8" w:space="0" w:color="auto"/>
              <w:right w:val="single" w:sz="8" w:space="0" w:color="auto"/>
            </w:tcBorders>
            <w:shd w:val="clear" w:color="auto" w:fill="auto"/>
            <w:noWrap/>
            <w:vAlign w:val="center"/>
            <w:hideMark/>
          </w:tcPr>
          <w:p w14:paraId="75B106B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1.72</w:t>
            </w:r>
          </w:p>
        </w:tc>
      </w:tr>
      <w:tr w:rsidR="002A29FB" w:rsidRPr="002A29FB" w14:paraId="5369AD2C"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715453E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w:t>
            </w:r>
          </w:p>
        </w:tc>
        <w:tc>
          <w:tcPr>
            <w:tcW w:w="5806" w:type="dxa"/>
            <w:tcBorders>
              <w:top w:val="nil"/>
              <w:left w:val="nil"/>
              <w:bottom w:val="single" w:sz="8" w:space="0" w:color="auto"/>
              <w:right w:val="single" w:sz="8" w:space="0" w:color="auto"/>
            </w:tcBorders>
            <w:shd w:val="clear" w:color="auto" w:fill="auto"/>
            <w:noWrap/>
            <w:vAlign w:val="center"/>
            <w:hideMark/>
          </w:tcPr>
          <w:p w14:paraId="4B23CF8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SPATII VERZI, SPORT, AGREMENT</w:t>
            </w:r>
          </w:p>
        </w:tc>
        <w:tc>
          <w:tcPr>
            <w:tcW w:w="1300" w:type="dxa"/>
            <w:tcBorders>
              <w:top w:val="nil"/>
              <w:left w:val="nil"/>
              <w:bottom w:val="single" w:sz="8" w:space="0" w:color="auto"/>
              <w:right w:val="single" w:sz="8" w:space="0" w:color="auto"/>
            </w:tcBorders>
            <w:shd w:val="clear" w:color="auto" w:fill="auto"/>
            <w:vAlign w:val="center"/>
            <w:hideMark/>
          </w:tcPr>
          <w:p w14:paraId="37DD961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27.596</w:t>
            </w:r>
          </w:p>
        </w:tc>
        <w:tc>
          <w:tcPr>
            <w:tcW w:w="1066" w:type="dxa"/>
            <w:tcBorders>
              <w:top w:val="nil"/>
              <w:left w:val="nil"/>
              <w:bottom w:val="single" w:sz="8" w:space="0" w:color="auto"/>
              <w:right w:val="single" w:sz="8" w:space="0" w:color="auto"/>
            </w:tcBorders>
            <w:shd w:val="clear" w:color="auto" w:fill="auto"/>
            <w:noWrap/>
            <w:vAlign w:val="center"/>
            <w:hideMark/>
          </w:tcPr>
          <w:p w14:paraId="4AD473C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2.85</w:t>
            </w:r>
          </w:p>
        </w:tc>
      </w:tr>
      <w:tr w:rsidR="002A29FB" w:rsidRPr="002A29FB" w14:paraId="773304A9"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182546B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w:t>
            </w:r>
          </w:p>
        </w:tc>
        <w:tc>
          <w:tcPr>
            <w:tcW w:w="5806" w:type="dxa"/>
            <w:tcBorders>
              <w:top w:val="nil"/>
              <w:left w:val="nil"/>
              <w:bottom w:val="single" w:sz="8" w:space="0" w:color="auto"/>
              <w:right w:val="single" w:sz="8" w:space="0" w:color="auto"/>
            </w:tcBorders>
            <w:shd w:val="clear" w:color="auto" w:fill="auto"/>
            <w:noWrap/>
            <w:vAlign w:val="center"/>
            <w:hideMark/>
          </w:tcPr>
          <w:p w14:paraId="6916396F"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GOSPODARIE COMUNALA </w:t>
            </w:r>
          </w:p>
        </w:tc>
        <w:tc>
          <w:tcPr>
            <w:tcW w:w="1300" w:type="dxa"/>
            <w:tcBorders>
              <w:top w:val="nil"/>
              <w:left w:val="nil"/>
              <w:bottom w:val="single" w:sz="8" w:space="0" w:color="auto"/>
              <w:right w:val="single" w:sz="8" w:space="0" w:color="auto"/>
            </w:tcBorders>
            <w:shd w:val="clear" w:color="auto" w:fill="auto"/>
            <w:vAlign w:val="center"/>
            <w:hideMark/>
          </w:tcPr>
          <w:p w14:paraId="14A6538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1.096</w:t>
            </w:r>
          </w:p>
        </w:tc>
        <w:tc>
          <w:tcPr>
            <w:tcW w:w="1066" w:type="dxa"/>
            <w:tcBorders>
              <w:top w:val="nil"/>
              <w:left w:val="nil"/>
              <w:bottom w:val="single" w:sz="8" w:space="0" w:color="auto"/>
              <w:right w:val="single" w:sz="8" w:space="0" w:color="auto"/>
            </w:tcBorders>
            <w:shd w:val="clear" w:color="auto" w:fill="auto"/>
            <w:noWrap/>
            <w:vAlign w:val="center"/>
            <w:hideMark/>
          </w:tcPr>
          <w:p w14:paraId="4BE04E9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0.11</w:t>
            </w:r>
          </w:p>
        </w:tc>
      </w:tr>
      <w:tr w:rsidR="002A29FB" w:rsidRPr="002A29FB" w14:paraId="2A6BF1CD"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7B46CE7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w:t>
            </w:r>
          </w:p>
        </w:tc>
        <w:tc>
          <w:tcPr>
            <w:tcW w:w="5806" w:type="dxa"/>
            <w:tcBorders>
              <w:top w:val="nil"/>
              <w:left w:val="nil"/>
              <w:bottom w:val="single" w:sz="8" w:space="0" w:color="auto"/>
              <w:right w:val="single" w:sz="8" w:space="0" w:color="auto"/>
            </w:tcBorders>
            <w:shd w:val="clear" w:color="auto" w:fill="auto"/>
            <w:noWrap/>
            <w:vAlign w:val="center"/>
            <w:hideMark/>
          </w:tcPr>
          <w:p w14:paraId="666C7E6E"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CIMITIRE</w:t>
            </w:r>
          </w:p>
        </w:tc>
        <w:tc>
          <w:tcPr>
            <w:tcW w:w="1300" w:type="dxa"/>
            <w:tcBorders>
              <w:top w:val="nil"/>
              <w:left w:val="nil"/>
              <w:bottom w:val="single" w:sz="8" w:space="0" w:color="auto"/>
              <w:right w:val="single" w:sz="8" w:space="0" w:color="auto"/>
            </w:tcBorders>
            <w:shd w:val="clear" w:color="auto" w:fill="auto"/>
            <w:vAlign w:val="center"/>
            <w:hideMark/>
          </w:tcPr>
          <w:p w14:paraId="6B3B26E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2.169</w:t>
            </w:r>
          </w:p>
        </w:tc>
        <w:tc>
          <w:tcPr>
            <w:tcW w:w="1066" w:type="dxa"/>
            <w:tcBorders>
              <w:top w:val="nil"/>
              <w:left w:val="nil"/>
              <w:bottom w:val="single" w:sz="8" w:space="0" w:color="auto"/>
              <w:right w:val="single" w:sz="8" w:space="0" w:color="auto"/>
            </w:tcBorders>
            <w:shd w:val="clear" w:color="auto" w:fill="auto"/>
            <w:noWrap/>
            <w:vAlign w:val="center"/>
            <w:hideMark/>
          </w:tcPr>
          <w:p w14:paraId="574FC60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0.22</w:t>
            </w:r>
          </w:p>
        </w:tc>
      </w:tr>
      <w:tr w:rsidR="002A29FB" w:rsidRPr="002A29FB" w14:paraId="14BA36A8"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0A280C5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w:t>
            </w:r>
          </w:p>
        </w:tc>
        <w:tc>
          <w:tcPr>
            <w:tcW w:w="5806" w:type="dxa"/>
            <w:tcBorders>
              <w:top w:val="nil"/>
              <w:left w:val="nil"/>
              <w:bottom w:val="single" w:sz="8" w:space="0" w:color="auto"/>
              <w:right w:val="single" w:sz="8" w:space="0" w:color="auto"/>
            </w:tcBorders>
            <w:shd w:val="clear" w:color="auto" w:fill="auto"/>
            <w:noWrap/>
            <w:vAlign w:val="center"/>
            <w:hideMark/>
          </w:tcPr>
          <w:p w14:paraId="3D6ED27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CU DESTINATIE SPECIALA</w:t>
            </w:r>
          </w:p>
        </w:tc>
        <w:tc>
          <w:tcPr>
            <w:tcW w:w="1300" w:type="dxa"/>
            <w:tcBorders>
              <w:top w:val="nil"/>
              <w:left w:val="nil"/>
              <w:bottom w:val="single" w:sz="8" w:space="0" w:color="auto"/>
              <w:right w:val="single" w:sz="8" w:space="0" w:color="auto"/>
            </w:tcBorders>
            <w:shd w:val="clear" w:color="auto" w:fill="auto"/>
            <w:vAlign w:val="center"/>
            <w:hideMark/>
          </w:tcPr>
          <w:p w14:paraId="5F8C8C5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19.796</w:t>
            </w:r>
          </w:p>
        </w:tc>
        <w:tc>
          <w:tcPr>
            <w:tcW w:w="1066" w:type="dxa"/>
            <w:tcBorders>
              <w:top w:val="nil"/>
              <w:left w:val="nil"/>
              <w:bottom w:val="single" w:sz="8" w:space="0" w:color="auto"/>
              <w:right w:val="single" w:sz="8" w:space="0" w:color="auto"/>
            </w:tcBorders>
            <w:shd w:val="clear" w:color="auto" w:fill="auto"/>
            <w:noWrap/>
            <w:vAlign w:val="center"/>
            <w:hideMark/>
          </w:tcPr>
          <w:p w14:paraId="2DF114D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2.05</w:t>
            </w:r>
          </w:p>
        </w:tc>
      </w:tr>
      <w:tr w:rsidR="002A29FB" w:rsidRPr="002A29FB" w14:paraId="2A840A76"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46CF92B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w:t>
            </w:r>
          </w:p>
        </w:tc>
        <w:tc>
          <w:tcPr>
            <w:tcW w:w="5806" w:type="dxa"/>
            <w:tcBorders>
              <w:top w:val="nil"/>
              <w:left w:val="nil"/>
              <w:bottom w:val="nil"/>
              <w:right w:val="single" w:sz="8" w:space="0" w:color="auto"/>
            </w:tcBorders>
            <w:shd w:val="clear" w:color="auto" w:fill="auto"/>
            <w:noWrap/>
            <w:vAlign w:val="center"/>
            <w:hideMark/>
          </w:tcPr>
          <w:p w14:paraId="243D2FFC"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CURSURI DE APA</w:t>
            </w:r>
          </w:p>
        </w:tc>
        <w:tc>
          <w:tcPr>
            <w:tcW w:w="1300" w:type="dxa"/>
            <w:tcBorders>
              <w:top w:val="nil"/>
              <w:left w:val="nil"/>
              <w:bottom w:val="single" w:sz="8" w:space="0" w:color="auto"/>
              <w:right w:val="single" w:sz="8" w:space="0" w:color="auto"/>
            </w:tcBorders>
            <w:shd w:val="clear" w:color="auto" w:fill="auto"/>
            <w:vAlign w:val="center"/>
            <w:hideMark/>
          </w:tcPr>
          <w:p w14:paraId="5A66896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5.596</w:t>
            </w:r>
          </w:p>
        </w:tc>
        <w:tc>
          <w:tcPr>
            <w:tcW w:w="1066" w:type="dxa"/>
            <w:tcBorders>
              <w:top w:val="nil"/>
              <w:left w:val="nil"/>
              <w:bottom w:val="single" w:sz="8" w:space="0" w:color="auto"/>
              <w:right w:val="single" w:sz="8" w:space="0" w:color="auto"/>
            </w:tcBorders>
            <w:shd w:val="clear" w:color="auto" w:fill="auto"/>
            <w:noWrap/>
            <w:vAlign w:val="center"/>
            <w:hideMark/>
          </w:tcPr>
          <w:p w14:paraId="2AB2DAE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0.58</w:t>
            </w:r>
          </w:p>
        </w:tc>
      </w:tr>
      <w:tr w:rsidR="002A29FB" w:rsidRPr="002A29FB" w14:paraId="74736198" w14:textId="77777777" w:rsidTr="002A29FB">
        <w:trPr>
          <w:trHeight w:val="330"/>
        </w:trPr>
        <w:tc>
          <w:tcPr>
            <w:tcW w:w="60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921C19"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TOTAL TERITORIU INTRAVILAN PROPUS</w:t>
            </w:r>
          </w:p>
        </w:tc>
        <w:tc>
          <w:tcPr>
            <w:tcW w:w="1300" w:type="dxa"/>
            <w:tcBorders>
              <w:top w:val="nil"/>
              <w:left w:val="nil"/>
              <w:bottom w:val="single" w:sz="8" w:space="0" w:color="auto"/>
              <w:right w:val="single" w:sz="8" w:space="0" w:color="auto"/>
            </w:tcBorders>
            <w:shd w:val="clear" w:color="auto" w:fill="auto"/>
            <w:vAlign w:val="center"/>
            <w:hideMark/>
          </w:tcPr>
          <w:p w14:paraId="4E4CACA5"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967.349</w:t>
            </w:r>
          </w:p>
        </w:tc>
        <w:tc>
          <w:tcPr>
            <w:tcW w:w="1066" w:type="dxa"/>
            <w:tcBorders>
              <w:top w:val="nil"/>
              <w:left w:val="nil"/>
              <w:bottom w:val="single" w:sz="8" w:space="0" w:color="auto"/>
              <w:right w:val="single" w:sz="8" w:space="0" w:color="auto"/>
            </w:tcBorders>
            <w:shd w:val="clear" w:color="auto" w:fill="auto"/>
            <w:noWrap/>
            <w:vAlign w:val="center"/>
            <w:hideMark/>
          </w:tcPr>
          <w:p w14:paraId="6E880D4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100.00</w:t>
            </w:r>
          </w:p>
        </w:tc>
      </w:tr>
    </w:tbl>
    <w:p w14:paraId="0F767B3A" w14:textId="77777777" w:rsidR="0040328F" w:rsidRDefault="0040328F" w:rsidP="006E65CC">
      <w:pPr>
        <w:pStyle w:val="Default"/>
        <w:spacing w:after="240" w:line="276" w:lineRule="auto"/>
        <w:rPr>
          <w:sz w:val="22"/>
          <w:szCs w:val="22"/>
        </w:rPr>
      </w:pPr>
    </w:p>
    <w:tbl>
      <w:tblPr>
        <w:tblW w:w="8460" w:type="dxa"/>
        <w:tblLook w:val="04A0" w:firstRow="1" w:lastRow="0" w:firstColumn="1" w:lastColumn="0" w:noHBand="0" w:noVBand="1"/>
      </w:tblPr>
      <w:tblGrid>
        <w:gridCol w:w="440"/>
        <w:gridCol w:w="5806"/>
        <w:gridCol w:w="1148"/>
        <w:gridCol w:w="1066"/>
      </w:tblGrid>
      <w:tr w:rsidR="002A29FB" w:rsidRPr="002A29FB" w14:paraId="1CC0D850" w14:textId="77777777" w:rsidTr="002A29FB">
        <w:trPr>
          <w:trHeight w:val="315"/>
        </w:trPr>
        <w:tc>
          <w:tcPr>
            <w:tcW w:w="8460"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3ABA6BA8"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CERNETI</w:t>
            </w:r>
          </w:p>
        </w:tc>
      </w:tr>
      <w:tr w:rsidR="002A29FB" w:rsidRPr="002A29FB" w14:paraId="3796CDC1" w14:textId="77777777" w:rsidTr="002A29FB">
        <w:trPr>
          <w:trHeight w:val="330"/>
        </w:trPr>
        <w:tc>
          <w:tcPr>
            <w:tcW w:w="8460"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2D372518"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•BILANŢ TERITORIAL</w:t>
            </w:r>
          </w:p>
        </w:tc>
      </w:tr>
      <w:tr w:rsidR="002A29FB" w:rsidRPr="002A29FB" w14:paraId="509DCF11" w14:textId="77777777" w:rsidTr="002A29FB">
        <w:trPr>
          <w:trHeight w:val="330"/>
        </w:trPr>
        <w:tc>
          <w:tcPr>
            <w:tcW w:w="6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F603C42"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ZONE FUNCŢIONALE</w:t>
            </w:r>
          </w:p>
        </w:tc>
        <w:tc>
          <w:tcPr>
            <w:tcW w:w="1300" w:type="dxa"/>
            <w:tcBorders>
              <w:top w:val="nil"/>
              <w:left w:val="nil"/>
              <w:bottom w:val="single" w:sz="8" w:space="0" w:color="auto"/>
              <w:right w:val="single" w:sz="8" w:space="0" w:color="auto"/>
            </w:tcBorders>
            <w:shd w:val="clear" w:color="auto" w:fill="auto"/>
            <w:vAlign w:val="center"/>
            <w:hideMark/>
          </w:tcPr>
          <w:p w14:paraId="19F46CF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 ha</w:t>
            </w:r>
          </w:p>
        </w:tc>
        <w:tc>
          <w:tcPr>
            <w:tcW w:w="1066" w:type="dxa"/>
            <w:tcBorders>
              <w:top w:val="nil"/>
              <w:left w:val="nil"/>
              <w:bottom w:val="single" w:sz="8" w:space="0" w:color="auto"/>
              <w:right w:val="single" w:sz="8" w:space="0" w:color="auto"/>
            </w:tcBorders>
            <w:shd w:val="clear" w:color="auto" w:fill="auto"/>
            <w:vAlign w:val="center"/>
            <w:hideMark/>
          </w:tcPr>
          <w:p w14:paraId="51053A6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w:t>
            </w:r>
          </w:p>
        </w:tc>
      </w:tr>
      <w:tr w:rsidR="002A29FB" w:rsidRPr="002A29FB" w14:paraId="7076CB06"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511D969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w:t>
            </w:r>
          </w:p>
        </w:tc>
        <w:tc>
          <w:tcPr>
            <w:tcW w:w="5806" w:type="dxa"/>
            <w:tcBorders>
              <w:top w:val="nil"/>
              <w:left w:val="nil"/>
              <w:bottom w:val="single" w:sz="8" w:space="0" w:color="auto"/>
              <w:right w:val="single" w:sz="8" w:space="0" w:color="auto"/>
            </w:tcBorders>
            <w:shd w:val="clear" w:color="auto" w:fill="auto"/>
            <w:noWrap/>
            <w:vAlign w:val="center"/>
            <w:hideMark/>
          </w:tcPr>
          <w:p w14:paraId="77280443"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SI FUNCTIUNI COMPLEMENTARE</w:t>
            </w:r>
          </w:p>
        </w:tc>
        <w:tc>
          <w:tcPr>
            <w:tcW w:w="1300" w:type="dxa"/>
            <w:tcBorders>
              <w:top w:val="nil"/>
              <w:left w:val="nil"/>
              <w:bottom w:val="single" w:sz="8" w:space="0" w:color="auto"/>
              <w:right w:val="single" w:sz="8" w:space="0" w:color="auto"/>
            </w:tcBorders>
            <w:shd w:val="clear" w:color="auto" w:fill="auto"/>
            <w:vAlign w:val="center"/>
            <w:hideMark/>
          </w:tcPr>
          <w:p w14:paraId="5538688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302.138</w:t>
            </w:r>
          </w:p>
        </w:tc>
        <w:tc>
          <w:tcPr>
            <w:tcW w:w="1066" w:type="dxa"/>
            <w:tcBorders>
              <w:top w:val="nil"/>
              <w:left w:val="nil"/>
              <w:bottom w:val="single" w:sz="8" w:space="0" w:color="auto"/>
              <w:right w:val="single" w:sz="8" w:space="0" w:color="auto"/>
            </w:tcBorders>
            <w:shd w:val="clear" w:color="auto" w:fill="auto"/>
            <w:noWrap/>
            <w:vAlign w:val="center"/>
            <w:hideMark/>
          </w:tcPr>
          <w:p w14:paraId="700E524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86.52</w:t>
            </w:r>
          </w:p>
        </w:tc>
      </w:tr>
      <w:tr w:rsidR="002A29FB" w:rsidRPr="002A29FB" w14:paraId="1985AC98"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18579A9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w:t>
            </w:r>
          </w:p>
        </w:tc>
        <w:tc>
          <w:tcPr>
            <w:tcW w:w="5806" w:type="dxa"/>
            <w:tcBorders>
              <w:top w:val="nil"/>
              <w:left w:val="nil"/>
              <w:bottom w:val="single" w:sz="8" w:space="0" w:color="auto"/>
              <w:right w:val="single" w:sz="8" w:space="0" w:color="auto"/>
            </w:tcBorders>
            <w:shd w:val="clear" w:color="auto" w:fill="auto"/>
            <w:noWrap/>
            <w:vAlign w:val="center"/>
            <w:hideMark/>
          </w:tcPr>
          <w:p w14:paraId="73D284F8"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COLECTIVA</w:t>
            </w:r>
          </w:p>
        </w:tc>
        <w:tc>
          <w:tcPr>
            <w:tcW w:w="1300" w:type="dxa"/>
            <w:tcBorders>
              <w:top w:val="nil"/>
              <w:left w:val="nil"/>
              <w:bottom w:val="single" w:sz="8" w:space="0" w:color="auto"/>
              <w:right w:val="single" w:sz="8" w:space="0" w:color="auto"/>
            </w:tcBorders>
            <w:shd w:val="clear" w:color="auto" w:fill="auto"/>
            <w:vAlign w:val="center"/>
            <w:hideMark/>
          </w:tcPr>
          <w:p w14:paraId="6E44106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4437535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D1BEA15"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383AF13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w:t>
            </w:r>
          </w:p>
        </w:tc>
        <w:tc>
          <w:tcPr>
            <w:tcW w:w="5806" w:type="dxa"/>
            <w:tcBorders>
              <w:top w:val="nil"/>
              <w:left w:val="nil"/>
              <w:bottom w:val="single" w:sz="8" w:space="0" w:color="auto"/>
              <w:right w:val="single" w:sz="8" w:space="0" w:color="auto"/>
            </w:tcBorders>
            <w:shd w:val="clear" w:color="auto" w:fill="auto"/>
            <w:noWrap/>
            <w:vAlign w:val="center"/>
            <w:hideMark/>
          </w:tcPr>
          <w:p w14:paraId="484505C7"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INSTITUTII PUBLICE SI SERVICII </w:t>
            </w:r>
          </w:p>
        </w:tc>
        <w:tc>
          <w:tcPr>
            <w:tcW w:w="1300" w:type="dxa"/>
            <w:tcBorders>
              <w:top w:val="nil"/>
              <w:left w:val="nil"/>
              <w:bottom w:val="single" w:sz="8" w:space="0" w:color="auto"/>
              <w:right w:val="single" w:sz="8" w:space="0" w:color="auto"/>
            </w:tcBorders>
            <w:shd w:val="clear" w:color="auto" w:fill="auto"/>
            <w:vAlign w:val="center"/>
            <w:hideMark/>
          </w:tcPr>
          <w:p w14:paraId="1AFB769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4.730</w:t>
            </w:r>
          </w:p>
        </w:tc>
        <w:tc>
          <w:tcPr>
            <w:tcW w:w="1066" w:type="dxa"/>
            <w:tcBorders>
              <w:top w:val="nil"/>
              <w:left w:val="nil"/>
              <w:bottom w:val="single" w:sz="8" w:space="0" w:color="auto"/>
              <w:right w:val="single" w:sz="8" w:space="0" w:color="auto"/>
            </w:tcBorders>
            <w:shd w:val="clear" w:color="auto" w:fill="auto"/>
            <w:noWrap/>
            <w:vAlign w:val="center"/>
            <w:hideMark/>
          </w:tcPr>
          <w:p w14:paraId="3C023E4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1.35</w:t>
            </w:r>
          </w:p>
        </w:tc>
      </w:tr>
      <w:tr w:rsidR="002A29FB" w:rsidRPr="002A29FB" w14:paraId="2CDE0AC2"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72EFFB9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w:t>
            </w:r>
          </w:p>
        </w:tc>
        <w:tc>
          <w:tcPr>
            <w:tcW w:w="5806" w:type="dxa"/>
            <w:tcBorders>
              <w:top w:val="nil"/>
              <w:left w:val="nil"/>
              <w:bottom w:val="single" w:sz="8" w:space="0" w:color="auto"/>
              <w:right w:val="single" w:sz="8" w:space="0" w:color="auto"/>
            </w:tcBorders>
            <w:shd w:val="clear" w:color="auto" w:fill="auto"/>
            <w:noWrap/>
            <w:vAlign w:val="center"/>
            <w:hideMark/>
          </w:tcPr>
          <w:p w14:paraId="7B94F45A"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(M1) - locuire, institutii publice, servicii</w:t>
            </w:r>
          </w:p>
        </w:tc>
        <w:tc>
          <w:tcPr>
            <w:tcW w:w="1300" w:type="dxa"/>
            <w:tcBorders>
              <w:top w:val="nil"/>
              <w:left w:val="nil"/>
              <w:bottom w:val="single" w:sz="8" w:space="0" w:color="auto"/>
              <w:right w:val="single" w:sz="8" w:space="0" w:color="auto"/>
            </w:tcBorders>
            <w:shd w:val="clear" w:color="auto" w:fill="auto"/>
            <w:vAlign w:val="center"/>
            <w:hideMark/>
          </w:tcPr>
          <w:p w14:paraId="1C6F08A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3.550</w:t>
            </w:r>
          </w:p>
        </w:tc>
        <w:tc>
          <w:tcPr>
            <w:tcW w:w="1066" w:type="dxa"/>
            <w:tcBorders>
              <w:top w:val="nil"/>
              <w:left w:val="nil"/>
              <w:bottom w:val="single" w:sz="8" w:space="0" w:color="auto"/>
              <w:right w:val="single" w:sz="8" w:space="0" w:color="auto"/>
            </w:tcBorders>
            <w:shd w:val="clear" w:color="auto" w:fill="auto"/>
            <w:noWrap/>
            <w:vAlign w:val="center"/>
            <w:hideMark/>
          </w:tcPr>
          <w:p w14:paraId="6AAA933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1.02</w:t>
            </w:r>
          </w:p>
        </w:tc>
      </w:tr>
      <w:tr w:rsidR="002A29FB" w:rsidRPr="002A29FB" w14:paraId="3E72BF7E"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5D4F784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w:t>
            </w:r>
          </w:p>
        </w:tc>
        <w:tc>
          <w:tcPr>
            <w:tcW w:w="5806" w:type="dxa"/>
            <w:tcBorders>
              <w:top w:val="nil"/>
              <w:left w:val="nil"/>
              <w:bottom w:val="single" w:sz="8" w:space="0" w:color="auto"/>
              <w:right w:val="single" w:sz="8" w:space="0" w:color="auto"/>
            </w:tcBorders>
            <w:shd w:val="clear" w:color="auto" w:fill="auto"/>
            <w:noWrap/>
            <w:vAlign w:val="center"/>
            <w:hideMark/>
          </w:tcPr>
          <w:p w14:paraId="4CC6711E"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(M2) - servicii, productie nepoluanta</w:t>
            </w:r>
          </w:p>
        </w:tc>
        <w:tc>
          <w:tcPr>
            <w:tcW w:w="1300" w:type="dxa"/>
            <w:tcBorders>
              <w:top w:val="nil"/>
              <w:left w:val="nil"/>
              <w:bottom w:val="single" w:sz="8" w:space="0" w:color="auto"/>
              <w:right w:val="single" w:sz="8" w:space="0" w:color="auto"/>
            </w:tcBorders>
            <w:shd w:val="clear" w:color="auto" w:fill="auto"/>
            <w:vAlign w:val="center"/>
            <w:hideMark/>
          </w:tcPr>
          <w:p w14:paraId="73EE7B9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3.727</w:t>
            </w:r>
          </w:p>
        </w:tc>
        <w:tc>
          <w:tcPr>
            <w:tcW w:w="1066" w:type="dxa"/>
            <w:tcBorders>
              <w:top w:val="nil"/>
              <w:left w:val="nil"/>
              <w:bottom w:val="single" w:sz="8" w:space="0" w:color="auto"/>
              <w:right w:val="single" w:sz="8" w:space="0" w:color="auto"/>
            </w:tcBorders>
            <w:shd w:val="clear" w:color="auto" w:fill="auto"/>
            <w:noWrap/>
            <w:vAlign w:val="center"/>
            <w:hideMark/>
          </w:tcPr>
          <w:p w14:paraId="1F092F9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1.07</w:t>
            </w:r>
          </w:p>
        </w:tc>
      </w:tr>
      <w:tr w:rsidR="002A29FB" w:rsidRPr="002A29FB" w14:paraId="40119C45"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53291B3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w:t>
            </w:r>
          </w:p>
        </w:tc>
        <w:tc>
          <w:tcPr>
            <w:tcW w:w="5806" w:type="dxa"/>
            <w:tcBorders>
              <w:top w:val="nil"/>
              <w:left w:val="nil"/>
              <w:bottom w:val="single" w:sz="8" w:space="0" w:color="auto"/>
              <w:right w:val="single" w:sz="8" w:space="0" w:color="auto"/>
            </w:tcBorders>
            <w:shd w:val="clear" w:color="auto" w:fill="auto"/>
            <w:noWrap/>
            <w:vAlign w:val="center"/>
            <w:hideMark/>
          </w:tcPr>
          <w:p w14:paraId="6B06E486"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(M3) - turism, servicii, spatii verzi</w:t>
            </w:r>
          </w:p>
        </w:tc>
        <w:tc>
          <w:tcPr>
            <w:tcW w:w="1300" w:type="dxa"/>
            <w:tcBorders>
              <w:top w:val="nil"/>
              <w:left w:val="nil"/>
              <w:bottom w:val="single" w:sz="8" w:space="0" w:color="auto"/>
              <w:right w:val="single" w:sz="8" w:space="0" w:color="auto"/>
            </w:tcBorders>
            <w:shd w:val="clear" w:color="auto" w:fill="auto"/>
            <w:vAlign w:val="center"/>
            <w:hideMark/>
          </w:tcPr>
          <w:p w14:paraId="0279E21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4.717</w:t>
            </w:r>
          </w:p>
        </w:tc>
        <w:tc>
          <w:tcPr>
            <w:tcW w:w="1066" w:type="dxa"/>
            <w:tcBorders>
              <w:top w:val="nil"/>
              <w:left w:val="nil"/>
              <w:bottom w:val="single" w:sz="8" w:space="0" w:color="auto"/>
              <w:right w:val="single" w:sz="8" w:space="0" w:color="auto"/>
            </w:tcBorders>
            <w:shd w:val="clear" w:color="auto" w:fill="auto"/>
            <w:noWrap/>
            <w:vAlign w:val="center"/>
            <w:hideMark/>
          </w:tcPr>
          <w:p w14:paraId="18E2638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1.35</w:t>
            </w:r>
          </w:p>
        </w:tc>
      </w:tr>
      <w:tr w:rsidR="002A29FB" w:rsidRPr="002A29FB" w14:paraId="02643E1E"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7EA4EC9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w:t>
            </w:r>
          </w:p>
        </w:tc>
        <w:tc>
          <w:tcPr>
            <w:tcW w:w="5806" w:type="dxa"/>
            <w:tcBorders>
              <w:top w:val="nil"/>
              <w:left w:val="nil"/>
              <w:bottom w:val="nil"/>
              <w:right w:val="single" w:sz="8" w:space="0" w:color="auto"/>
            </w:tcBorders>
            <w:shd w:val="clear" w:color="auto" w:fill="auto"/>
            <w:noWrap/>
            <w:vAlign w:val="center"/>
            <w:hideMark/>
          </w:tcPr>
          <w:p w14:paraId="181446ED"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RUTIERA</w:t>
            </w:r>
          </w:p>
        </w:tc>
        <w:tc>
          <w:tcPr>
            <w:tcW w:w="1300" w:type="dxa"/>
            <w:tcBorders>
              <w:top w:val="nil"/>
              <w:left w:val="nil"/>
              <w:bottom w:val="single" w:sz="8" w:space="0" w:color="auto"/>
              <w:right w:val="single" w:sz="8" w:space="0" w:color="auto"/>
            </w:tcBorders>
            <w:shd w:val="clear" w:color="auto" w:fill="auto"/>
            <w:vAlign w:val="center"/>
            <w:hideMark/>
          </w:tcPr>
          <w:p w14:paraId="5CF1BA4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25.612</w:t>
            </w:r>
          </w:p>
        </w:tc>
        <w:tc>
          <w:tcPr>
            <w:tcW w:w="1066" w:type="dxa"/>
            <w:tcBorders>
              <w:top w:val="nil"/>
              <w:left w:val="nil"/>
              <w:bottom w:val="single" w:sz="8" w:space="0" w:color="auto"/>
              <w:right w:val="single" w:sz="8" w:space="0" w:color="auto"/>
            </w:tcBorders>
            <w:shd w:val="clear" w:color="auto" w:fill="auto"/>
            <w:noWrap/>
            <w:vAlign w:val="center"/>
            <w:hideMark/>
          </w:tcPr>
          <w:p w14:paraId="4083266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7.33</w:t>
            </w:r>
          </w:p>
        </w:tc>
      </w:tr>
      <w:tr w:rsidR="002A29FB" w:rsidRPr="002A29FB" w14:paraId="0BB28AAE"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5AAFC76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w:t>
            </w:r>
          </w:p>
        </w:tc>
        <w:tc>
          <w:tcPr>
            <w:tcW w:w="5806" w:type="dxa"/>
            <w:tcBorders>
              <w:top w:val="single" w:sz="8" w:space="0" w:color="auto"/>
              <w:left w:val="nil"/>
              <w:bottom w:val="single" w:sz="8" w:space="0" w:color="auto"/>
              <w:right w:val="single" w:sz="8" w:space="0" w:color="auto"/>
            </w:tcBorders>
            <w:shd w:val="clear" w:color="auto" w:fill="auto"/>
            <w:noWrap/>
            <w:vAlign w:val="center"/>
            <w:hideMark/>
          </w:tcPr>
          <w:p w14:paraId="2482D28F"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FEROVIARA</w:t>
            </w:r>
          </w:p>
        </w:tc>
        <w:tc>
          <w:tcPr>
            <w:tcW w:w="1300" w:type="dxa"/>
            <w:tcBorders>
              <w:top w:val="nil"/>
              <w:left w:val="nil"/>
              <w:bottom w:val="single" w:sz="8" w:space="0" w:color="auto"/>
              <w:right w:val="single" w:sz="8" w:space="0" w:color="auto"/>
            </w:tcBorders>
            <w:shd w:val="clear" w:color="auto" w:fill="auto"/>
            <w:vAlign w:val="center"/>
            <w:hideMark/>
          </w:tcPr>
          <w:p w14:paraId="49D46B4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1.531</w:t>
            </w:r>
          </w:p>
        </w:tc>
        <w:tc>
          <w:tcPr>
            <w:tcW w:w="1066" w:type="dxa"/>
            <w:tcBorders>
              <w:top w:val="nil"/>
              <w:left w:val="nil"/>
              <w:bottom w:val="single" w:sz="8" w:space="0" w:color="auto"/>
              <w:right w:val="single" w:sz="8" w:space="0" w:color="auto"/>
            </w:tcBorders>
            <w:shd w:val="clear" w:color="auto" w:fill="auto"/>
            <w:noWrap/>
            <w:vAlign w:val="center"/>
            <w:hideMark/>
          </w:tcPr>
          <w:p w14:paraId="7524468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0.44</w:t>
            </w:r>
          </w:p>
        </w:tc>
      </w:tr>
      <w:tr w:rsidR="002A29FB" w:rsidRPr="002A29FB" w14:paraId="11851DE0"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5B7EDC6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w:t>
            </w:r>
          </w:p>
        </w:tc>
        <w:tc>
          <w:tcPr>
            <w:tcW w:w="5806" w:type="dxa"/>
            <w:tcBorders>
              <w:top w:val="nil"/>
              <w:left w:val="nil"/>
              <w:bottom w:val="single" w:sz="8" w:space="0" w:color="auto"/>
              <w:right w:val="single" w:sz="8" w:space="0" w:color="auto"/>
            </w:tcBorders>
            <w:shd w:val="clear" w:color="auto" w:fill="auto"/>
            <w:noWrap/>
            <w:vAlign w:val="center"/>
            <w:hideMark/>
          </w:tcPr>
          <w:p w14:paraId="2CDA0ED2"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SPATII VERZI, SPORT, AGREMENT</w:t>
            </w:r>
          </w:p>
        </w:tc>
        <w:tc>
          <w:tcPr>
            <w:tcW w:w="1300" w:type="dxa"/>
            <w:tcBorders>
              <w:top w:val="nil"/>
              <w:left w:val="nil"/>
              <w:bottom w:val="single" w:sz="8" w:space="0" w:color="auto"/>
              <w:right w:val="single" w:sz="8" w:space="0" w:color="auto"/>
            </w:tcBorders>
            <w:shd w:val="clear" w:color="auto" w:fill="auto"/>
            <w:vAlign w:val="center"/>
            <w:hideMark/>
          </w:tcPr>
          <w:p w14:paraId="447758F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1.442</w:t>
            </w:r>
          </w:p>
        </w:tc>
        <w:tc>
          <w:tcPr>
            <w:tcW w:w="1066" w:type="dxa"/>
            <w:tcBorders>
              <w:top w:val="nil"/>
              <w:left w:val="nil"/>
              <w:bottom w:val="single" w:sz="8" w:space="0" w:color="auto"/>
              <w:right w:val="single" w:sz="8" w:space="0" w:color="auto"/>
            </w:tcBorders>
            <w:shd w:val="clear" w:color="auto" w:fill="auto"/>
            <w:noWrap/>
            <w:vAlign w:val="center"/>
            <w:hideMark/>
          </w:tcPr>
          <w:p w14:paraId="319DE5C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0.41</w:t>
            </w:r>
          </w:p>
        </w:tc>
      </w:tr>
      <w:tr w:rsidR="002A29FB" w:rsidRPr="002A29FB" w14:paraId="6FFF8BA5"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3AD7C34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w:t>
            </w:r>
          </w:p>
        </w:tc>
        <w:tc>
          <w:tcPr>
            <w:tcW w:w="5806" w:type="dxa"/>
            <w:tcBorders>
              <w:top w:val="nil"/>
              <w:left w:val="nil"/>
              <w:bottom w:val="single" w:sz="8" w:space="0" w:color="auto"/>
              <w:right w:val="single" w:sz="8" w:space="0" w:color="auto"/>
            </w:tcBorders>
            <w:shd w:val="clear" w:color="auto" w:fill="auto"/>
            <w:noWrap/>
            <w:vAlign w:val="center"/>
            <w:hideMark/>
          </w:tcPr>
          <w:p w14:paraId="026BA81B"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GOSPODARIE COMUNALA </w:t>
            </w:r>
          </w:p>
        </w:tc>
        <w:tc>
          <w:tcPr>
            <w:tcW w:w="1300" w:type="dxa"/>
            <w:tcBorders>
              <w:top w:val="nil"/>
              <w:left w:val="nil"/>
              <w:bottom w:val="single" w:sz="8" w:space="0" w:color="auto"/>
              <w:right w:val="single" w:sz="8" w:space="0" w:color="auto"/>
            </w:tcBorders>
            <w:shd w:val="clear" w:color="auto" w:fill="auto"/>
            <w:vAlign w:val="center"/>
            <w:hideMark/>
          </w:tcPr>
          <w:p w14:paraId="771CCC7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0.393</w:t>
            </w:r>
          </w:p>
        </w:tc>
        <w:tc>
          <w:tcPr>
            <w:tcW w:w="1066" w:type="dxa"/>
            <w:tcBorders>
              <w:top w:val="nil"/>
              <w:left w:val="nil"/>
              <w:bottom w:val="single" w:sz="8" w:space="0" w:color="auto"/>
              <w:right w:val="single" w:sz="8" w:space="0" w:color="auto"/>
            </w:tcBorders>
            <w:shd w:val="clear" w:color="auto" w:fill="auto"/>
            <w:noWrap/>
            <w:vAlign w:val="center"/>
            <w:hideMark/>
          </w:tcPr>
          <w:p w14:paraId="26DC644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0.11</w:t>
            </w:r>
          </w:p>
        </w:tc>
      </w:tr>
      <w:tr w:rsidR="002A29FB" w:rsidRPr="002A29FB" w14:paraId="6427E55D"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399D3E5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w:t>
            </w:r>
          </w:p>
        </w:tc>
        <w:tc>
          <w:tcPr>
            <w:tcW w:w="5806" w:type="dxa"/>
            <w:tcBorders>
              <w:top w:val="nil"/>
              <w:left w:val="nil"/>
              <w:bottom w:val="single" w:sz="8" w:space="0" w:color="auto"/>
              <w:right w:val="single" w:sz="8" w:space="0" w:color="auto"/>
            </w:tcBorders>
            <w:shd w:val="clear" w:color="auto" w:fill="auto"/>
            <w:noWrap/>
            <w:vAlign w:val="center"/>
            <w:hideMark/>
          </w:tcPr>
          <w:p w14:paraId="606C6930"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CIMITIRE</w:t>
            </w:r>
          </w:p>
        </w:tc>
        <w:tc>
          <w:tcPr>
            <w:tcW w:w="1300" w:type="dxa"/>
            <w:tcBorders>
              <w:top w:val="nil"/>
              <w:left w:val="nil"/>
              <w:bottom w:val="single" w:sz="8" w:space="0" w:color="auto"/>
              <w:right w:val="single" w:sz="8" w:space="0" w:color="auto"/>
            </w:tcBorders>
            <w:shd w:val="clear" w:color="auto" w:fill="auto"/>
            <w:vAlign w:val="center"/>
            <w:hideMark/>
          </w:tcPr>
          <w:p w14:paraId="3A0C466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1.384</w:t>
            </w:r>
          </w:p>
        </w:tc>
        <w:tc>
          <w:tcPr>
            <w:tcW w:w="1066" w:type="dxa"/>
            <w:tcBorders>
              <w:top w:val="nil"/>
              <w:left w:val="nil"/>
              <w:bottom w:val="single" w:sz="8" w:space="0" w:color="auto"/>
              <w:right w:val="single" w:sz="8" w:space="0" w:color="auto"/>
            </w:tcBorders>
            <w:shd w:val="clear" w:color="auto" w:fill="auto"/>
            <w:noWrap/>
            <w:vAlign w:val="center"/>
            <w:hideMark/>
          </w:tcPr>
          <w:p w14:paraId="03F4DF5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0.40</w:t>
            </w:r>
          </w:p>
        </w:tc>
      </w:tr>
      <w:tr w:rsidR="002A29FB" w:rsidRPr="002A29FB" w14:paraId="6166508B"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699710C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w:t>
            </w:r>
          </w:p>
        </w:tc>
        <w:tc>
          <w:tcPr>
            <w:tcW w:w="5806" w:type="dxa"/>
            <w:tcBorders>
              <w:top w:val="nil"/>
              <w:left w:val="nil"/>
              <w:bottom w:val="single" w:sz="8" w:space="0" w:color="auto"/>
              <w:right w:val="single" w:sz="8" w:space="0" w:color="auto"/>
            </w:tcBorders>
            <w:shd w:val="clear" w:color="auto" w:fill="auto"/>
            <w:noWrap/>
            <w:vAlign w:val="center"/>
            <w:hideMark/>
          </w:tcPr>
          <w:p w14:paraId="636C778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CU DESTINATIE SPECIALA</w:t>
            </w:r>
          </w:p>
        </w:tc>
        <w:tc>
          <w:tcPr>
            <w:tcW w:w="1300" w:type="dxa"/>
            <w:tcBorders>
              <w:top w:val="nil"/>
              <w:left w:val="nil"/>
              <w:bottom w:val="single" w:sz="8" w:space="0" w:color="auto"/>
              <w:right w:val="single" w:sz="8" w:space="0" w:color="auto"/>
            </w:tcBorders>
            <w:shd w:val="clear" w:color="auto" w:fill="auto"/>
            <w:vAlign w:val="center"/>
            <w:hideMark/>
          </w:tcPr>
          <w:p w14:paraId="5331E42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3C09DCB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4AA2186"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2D2CD77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w:t>
            </w:r>
          </w:p>
        </w:tc>
        <w:tc>
          <w:tcPr>
            <w:tcW w:w="5806" w:type="dxa"/>
            <w:tcBorders>
              <w:top w:val="nil"/>
              <w:left w:val="nil"/>
              <w:bottom w:val="nil"/>
              <w:right w:val="single" w:sz="8" w:space="0" w:color="auto"/>
            </w:tcBorders>
            <w:shd w:val="clear" w:color="auto" w:fill="auto"/>
            <w:noWrap/>
            <w:vAlign w:val="center"/>
            <w:hideMark/>
          </w:tcPr>
          <w:p w14:paraId="2C51AF97"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CURSURI DE APA</w:t>
            </w:r>
          </w:p>
        </w:tc>
        <w:tc>
          <w:tcPr>
            <w:tcW w:w="1300" w:type="dxa"/>
            <w:tcBorders>
              <w:top w:val="nil"/>
              <w:left w:val="nil"/>
              <w:bottom w:val="single" w:sz="8" w:space="0" w:color="auto"/>
              <w:right w:val="single" w:sz="8" w:space="0" w:color="auto"/>
            </w:tcBorders>
            <w:shd w:val="clear" w:color="auto" w:fill="auto"/>
            <w:vAlign w:val="center"/>
            <w:hideMark/>
          </w:tcPr>
          <w:p w14:paraId="54CA0DC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667F173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0F3DBEC9" w14:textId="77777777" w:rsidTr="002A29FB">
        <w:trPr>
          <w:trHeight w:val="330"/>
        </w:trPr>
        <w:tc>
          <w:tcPr>
            <w:tcW w:w="60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D4E047"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TOTAL TERITORIU INTRAVILAN PROPUS</w:t>
            </w:r>
          </w:p>
        </w:tc>
        <w:tc>
          <w:tcPr>
            <w:tcW w:w="1300" w:type="dxa"/>
            <w:tcBorders>
              <w:top w:val="nil"/>
              <w:left w:val="nil"/>
              <w:bottom w:val="single" w:sz="8" w:space="0" w:color="auto"/>
              <w:right w:val="single" w:sz="8" w:space="0" w:color="auto"/>
            </w:tcBorders>
            <w:shd w:val="clear" w:color="auto" w:fill="auto"/>
            <w:vAlign w:val="center"/>
            <w:hideMark/>
          </w:tcPr>
          <w:p w14:paraId="6AACF263"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349.222</w:t>
            </w:r>
          </w:p>
        </w:tc>
        <w:tc>
          <w:tcPr>
            <w:tcW w:w="1066" w:type="dxa"/>
            <w:tcBorders>
              <w:top w:val="nil"/>
              <w:left w:val="nil"/>
              <w:bottom w:val="single" w:sz="8" w:space="0" w:color="auto"/>
              <w:right w:val="single" w:sz="8" w:space="0" w:color="auto"/>
            </w:tcBorders>
            <w:shd w:val="clear" w:color="auto" w:fill="auto"/>
            <w:noWrap/>
            <w:vAlign w:val="center"/>
            <w:hideMark/>
          </w:tcPr>
          <w:p w14:paraId="07DB9DB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100.00</w:t>
            </w:r>
          </w:p>
        </w:tc>
      </w:tr>
    </w:tbl>
    <w:p w14:paraId="3A9299CA" w14:textId="77777777" w:rsidR="006E65CC" w:rsidRDefault="006E65CC" w:rsidP="006E65CC">
      <w:pPr>
        <w:pStyle w:val="Default"/>
        <w:spacing w:after="240" w:line="276" w:lineRule="auto"/>
        <w:rPr>
          <w:sz w:val="22"/>
          <w:szCs w:val="22"/>
        </w:rPr>
      </w:pPr>
    </w:p>
    <w:p w14:paraId="45AC8CEE" w14:textId="77777777" w:rsidR="002A29FB" w:rsidRDefault="002A29FB" w:rsidP="006E65CC">
      <w:pPr>
        <w:pStyle w:val="Default"/>
        <w:spacing w:after="240" w:line="276" w:lineRule="auto"/>
        <w:rPr>
          <w:sz w:val="22"/>
          <w:szCs w:val="22"/>
        </w:rPr>
      </w:pPr>
    </w:p>
    <w:p w14:paraId="3E005ACC" w14:textId="77777777" w:rsidR="002A29FB" w:rsidRDefault="002A29FB" w:rsidP="006E65CC">
      <w:pPr>
        <w:pStyle w:val="Default"/>
        <w:spacing w:after="240" w:line="276" w:lineRule="auto"/>
        <w:rPr>
          <w:sz w:val="22"/>
          <w:szCs w:val="22"/>
        </w:rPr>
      </w:pPr>
    </w:p>
    <w:tbl>
      <w:tblPr>
        <w:tblW w:w="8460" w:type="dxa"/>
        <w:tblLook w:val="04A0" w:firstRow="1" w:lastRow="0" w:firstColumn="1" w:lastColumn="0" w:noHBand="0" w:noVBand="1"/>
      </w:tblPr>
      <w:tblGrid>
        <w:gridCol w:w="440"/>
        <w:gridCol w:w="5849"/>
        <w:gridCol w:w="1097"/>
        <w:gridCol w:w="1074"/>
      </w:tblGrid>
      <w:tr w:rsidR="002A29FB" w:rsidRPr="002A29FB" w14:paraId="385C40C0" w14:textId="77777777" w:rsidTr="002A29FB">
        <w:trPr>
          <w:trHeight w:val="315"/>
        </w:trPr>
        <w:tc>
          <w:tcPr>
            <w:tcW w:w="8460"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313AD077"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lastRenderedPageBreak/>
              <w:t>DEDOVIȚA NOUĂ</w:t>
            </w:r>
          </w:p>
        </w:tc>
      </w:tr>
      <w:tr w:rsidR="002A29FB" w:rsidRPr="002A29FB" w14:paraId="438BB9FD" w14:textId="77777777" w:rsidTr="002A29FB">
        <w:trPr>
          <w:trHeight w:val="330"/>
        </w:trPr>
        <w:tc>
          <w:tcPr>
            <w:tcW w:w="8460"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462CE64C"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•BILANŢ TERITORIAL</w:t>
            </w:r>
          </w:p>
        </w:tc>
      </w:tr>
      <w:tr w:rsidR="002A29FB" w:rsidRPr="002A29FB" w14:paraId="6BCCA79B" w14:textId="77777777" w:rsidTr="002A29FB">
        <w:trPr>
          <w:trHeight w:val="330"/>
        </w:trPr>
        <w:tc>
          <w:tcPr>
            <w:tcW w:w="61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26B0A95"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ZONE FUNCŢIONALE</w:t>
            </w:r>
          </w:p>
        </w:tc>
        <w:tc>
          <w:tcPr>
            <w:tcW w:w="1247" w:type="dxa"/>
            <w:tcBorders>
              <w:top w:val="nil"/>
              <w:left w:val="nil"/>
              <w:bottom w:val="single" w:sz="8" w:space="0" w:color="auto"/>
              <w:right w:val="single" w:sz="8" w:space="0" w:color="auto"/>
            </w:tcBorders>
            <w:shd w:val="clear" w:color="auto" w:fill="auto"/>
            <w:vAlign w:val="center"/>
            <w:hideMark/>
          </w:tcPr>
          <w:p w14:paraId="3F81D0A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 ha</w:t>
            </w:r>
          </w:p>
        </w:tc>
        <w:tc>
          <w:tcPr>
            <w:tcW w:w="1074" w:type="dxa"/>
            <w:tcBorders>
              <w:top w:val="nil"/>
              <w:left w:val="nil"/>
              <w:bottom w:val="single" w:sz="8" w:space="0" w:color="auto"/>
              <w:right w:val="single" w:sz="8" w:space="0" w:color="auto"/>
            </w:tcBorders>
            <w:shd w:val="clear" w:color="auto" w:fill="auto"/>
            <w:vAlign w:val="center"/>
            <w:hideMark/>
          </w:tcPr>
          <w:p w14:paraId="722E0D9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w:t>
            </w:r>
          </w:p>
        </w:tc>
      </w:tr>
      <w:tr w:rsidR="002A29FB" w:rsidRPr="002A29FB" w14:paraId="06DED801"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2546DD6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w:t>
            </w:r>
          </w:p>
        </w:tc>
        <w:tc>
          <w:tcPr>
            <w:tcW w:w="5849" w:type="dxa"/>
            <w:tcBorders>
              <w:top w:val="nil"/>
              <w:left w:val="nil"/>
              <w:bottom w:val="single" w:sz="8" w:space="0" w:color="auto"/>
              <w:right w:val="single" w:sz="8" w:space="0" w:color="auto"/>
            </w:tcBorders>
            <w:shd w:val="clear" w:color="auto" w:fill="auto"/>
            <w:noWrap/>
            <w:vAlign w:val="center"/>
            <w:hideMark/>
          </w:tcPr>
          <w:p w14:paraId="2AA9324E"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SI FUNCTIUNI COMPLEMENTARE</w:t>
            </w:r>
          </w:p>
        </w:tc>
        <w:tc>
          <w:tcPr>
            <w:tcW w:w="1247" w:type="dxa"/>
            <w:tcBorders>
              <w:top w:val="nil"/>
              <w:left w:val="nil"/>
              <w:bottom w:val="single" w:sz="8" w:space="0" w:color="auto"/>
              <w:right w:val="single" w:sz="8" w:space="0" w:color="auto"/>
            </w:tcBorders>
            <w:shd w:val="clear" w:color="auto" w:fill="auto"/>
            <w:vAlign w:val="center"/>
            <w:hideMark/>
          </w:tcPr>
          <w:p w14:paraId="37FBAB6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73.289</w:t>
            </w:r>
          </w:p>
        </w:tc>
        <w:tc>
          <w:tcPr>
            <w:tcW w:w="1074" w:type="dxa"/>
            <w:tcBorders>
              <w:top w:val="nil"/>
              <w:left w:val="nil"/>
              <w:bottom w:val="single" w:sz="8" w:space="0" w:color="auto"/>
              <w:right w:val="single" w:sz="8" w:space="0" w:color="auto"/>
            </w:tcBorders>
            <w:shd w:val="clear" w:color="auto" w:fill="auto"/>
            <w:noWrap/>
            <w:vAlign w:val="center"/>
            <w:hideMark/>
          </w:tcPr>
          <w:p w14:paraId="4CEBA32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87.52</w:t>
            </w:r>
          </w:p>
        </w:tc>
      </w:tr>
      <w:tr w:rsidR="002A29FB" w:rsidRPr="002A29FB" w14:paraId="1B85D019"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2E1140C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w:t>
            </w:r>
          </w:p>
        </w:tc>
        <w:tc>
          <w:tcPr>
            <w:tcW w:w="5849" w:type="dxa"/>
            <w:tcBorders>
              <w:top w:val="nil"/>
              <w:left w:val="nil"/>
              <w:bottom w:val="single" w:sz="8" w:space="0" w:color="auto"/>
              <w:right w:val="single" w:sz="8" w:space="0" w:color="auto"/>
            </w:tcBorders>
            <w:shd w:val="clear" w:color="auto" w:fill="auto"/>
            <w:noWrap/>
            <w:vAlign w:val="center"/>
            <w:hideMark/>
          </w:tcPr>
          <w:p w14:paraId="66EE1443"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COLECTIVA</w:t>
            </w:r>
          </w:p>
        </w:tc>
        <w:tc>
          <w:tcPr>
            <w:tcW w:w="1247" w:type="dxa"/>
            <w:tcBorders>
              <w:top w:val="nil"/>
              <w:left w:val="nil"/>
              <w:bottom w:val="single" w:sz="8" w:space="0" w:color="auto"/>
              <w:right w:val="single" w:sz="8" w:space="0" w:color="auto"/>
            </w:tcBorders>
            <w:shd w:val="clear" w:color="auto" w:fill="auto"/>
            <w:vAlign w:val="center"/>
            <w:hideMark/>
          </w:tcPr>
          <w:p w14:paraId="568C3A9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5CB15E9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82F201A"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778D066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w:t>
            </w:r>
          </w:p>
        </w:tc>
        <w:tc>
          <w:tcPr>
            <w:tcW w:w="5849" w:type="dxa"/>
            <w:tcBorders>
              <w:top w:val="nil"/>
              <w:left w:val="nil"/>
              <w:bottom w:val="single" w:sz="8" w:space="0" w:color="auto"/>
              <w:right w:val="single" w:sz="8" w:space="0" w:color="auto"/>
            </w:tcBorders>
            <w:shd w:val="clear" w:color="auto" w:fill="auto"/>
            <w:noWrap/>
            <w:vAlign w:val="center"/>
            <w:hideMark/>
          </w:tcPr>
          <w:p w14:paraId="783A9306"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INSTITUTII PUBLICE SI SERVICII </w:t>
            </w:r>
          </w:p>
        </w:tc>
        <w:tc>
          <w:tcPr>
            <w:tcW w:w="1247" w:type="dxa"/>
            <w:tcBorders>
              <w:top w:val="nil"/>
              <w:left w:val="nil"/>
              <w:bottom w:val="single" w:sz="8" w:space="0" w:color="auto"/>
              <w:right w:val="single" w:sz="8" w:space="0" w:color="auto"/>
            </w:tcBorders>
            <w:shd w:val="clear" w:color="auto" w:fill="auto"/>
            <w:vAlign w:val="center"/>
            <w:hideMark/>
          </w:tcPr>
          <w:p w14:paraId="7A273AA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0.865</w:t>
            </w:r>
          </w:p>
        </w:tc>
        <w:tc>
          <w:tcPr>
            <w:tcW w:w="1074" w:type="dxa"/>
            <w:tcBorders>
              <w:top w:val="nil"/>
              <w:left w:val="nil"/>
              <w:bottom w:val="single" w:sz="8" w:space="0" w:color="auto"/>
              <w:right w:val="single" w:sz="8" w:space="0" w:color="auto"/>
            </w:tcBorders>
            <w:shd w:val="clear" w:color="auto" w:fill="auto"/>
            <w:noWrap/>
            <w:vAlign w:val="center"/>
            <w:hideMark/>
          </w:tcPr>
          <w:p w14:paraId="4E01DAA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1.03</w:t>
            </w:r>
          </w:p>
        </w:tc>
      </w:tr>
      <w:tr w:rsidR="002A29FB" w:rsidRPr="002A29FB" w14:paraId="5CA96107"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02EF459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w:t>
            </w:r>
          </w:p>
        </w:tc>
        <w:tc>
          <w:tcPr>
            <w:tcW w:w="5849" w:type="dxa"/>
            <w:tcBorders>
              <w:top w:val="nil"/>
              <w:left w:val="nil"/>
              <w:bottom w:val="single" w:sz="8" w:space="0" w:color="auto"/>
              <w:right w:val="single" w:sz="8" w:space="0" w:color="auto"/>
            </w:tcBorders>
            <w:shd w:val="clear" w:color="auto" w:fill="auto"/>
            <w:noWrap/>
            <w:vAlign w:val="center"/>
            <w:hideMark/>
          </w:tcPr>
          <w:p w14:paraId="304D518D"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(M1) - locuire, institutii publice, servicii</w:t>
            </w:r>
          </w:p>
        </w:tc>
        <w:tc>
          <w:tcPr>
            <w:tcW w:w="1247" w:type="dxa"/>
            <w:tcBorders>
              <w:top w:val="nil"/>
              <w:left w:val="nil"/>
              <w:bottom w:val="single" w:sz="8" w:space="0" w:color="auto"/>
              <w:right w:val="single" w:sz="8" w:space="0" w:color="auto"/>
            </w:tcBorders>
            <w:shd w:val="clear" w:color="auto" w:fill="auto"/>
            <w:vAlign w:val="center"/>
            <w:hideMark/>
          </w:tcPr>
          <w:p w14:paraId="213E61B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7136C17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227A830B"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68FC1F2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w:t>
            </w:r>
          </w:p>
        </w:tc>
        <w:tc>
          <w:tcPr>
            <w:tcW w:w="5849" w:type="dxa"/>
            <w:tcBorders>
              <w:top w:val="nil"/>
              <w:left w:val="nil"/>
              <w:bottom w:val="single" w:sz="8" w:space="0" w:color="auto"/>
              <w:right w:val="single" w:sz="8" w:space="0" w:color="auto"/>
            </w:tcBorders>
            <w:shd w:val="clear" w:color="auto" w:fill="auto"/>
            <w:noWrap/>
            <w:vAlign w:val="center"/>
            <w:hideMark/>
          </w:tcPr>
          <w:p w14:paraId="2B453F8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(M2) - servicii, productie nepoluanta</w:t>
            </w:r>
          </w:p>
        </w:tc>
        <w:tc>
          <w:tcPr>
            <w:tcW w:w="1247" w:type="dxa"/>
            <w:tcBorders>
              <w:top w:val="nil"/>
              <w:left w:val="nil"/>
              <w:bottom w:val="single" w:sz="8" w:space="0" w:color="auto"/>
              <w:right w:val="single" w:sz="8" w:space="0" w:color="auto"/>
            </w:tcBorders>
            <w:shd w:val="clear" w:color="auto" w:fill="auto"/>
            <w:vAlign w:val="center"/>
            <w:hideMark/>
          </w:tcPr>
          <w:p w14:paraId="1AA284F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67D2F12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2EDF10E8"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51020BF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w:t>
            </w:r>
          </w:p>
        </w:tc>
        <w:tc>
          <w:tcPr>
            <w:tcW w:w="5849" w:type="dxa"/>
            <w:tcBorders>
              <w:top w:val="nil"/>
              <w:left w:val="nil"/>
              <w:bottom w:val="single" w:sz="8" w:space="0" w:color="auto"/>
              <w:right w:val="single" w:sz="8" w:space="0" w:color="auto"/>
            </w:tcBorders>
            <w:shd w:val="clear" w:color="auto" w:fill="auto"/>
            <w:noWrap/>
            <w:vAlign w:val="center"/>
            <w:hideMark/>
          </w:tcPr>
          <w:p w14:paraId="5692142A"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(M3) - turism, servicii, spatii verzi</w:t>
            </w:r>
          </w:p>
        </w:tc>
        <w:tc>
          <w:tcPr>
            <w:tcW w:w="1247" w:type="dxa"/>
            <w:tcBorders>
              <w:top w:val="nil"/>
              <w:left w:val="nil"/>
              <w:bottom w:val="single" w:sz="8" w:space="0" w:color="auto"/>
              <w:right w:val="single" w:sz="8" w:space="0" w:color="auto"/>
            </w:tcBorders>
            <w:shd w:val="clear" w:color="auto" w:fill="auto"/>
            <w:vAlign w:val="center"/>
            <w:hideMark/>
          </w:tcPr>
          <w:p w14:paraId="3D1C7EC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0937706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6BE89A1A"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3E985BB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w:t>
            </w:r>
          </w:p>
        </w:tc>
        <w:tc>
          <w:tcPr>
            <w:tcW w:w="5849" w:type="dxa"/>
            <w:tcBorders>
              <w:top w:val="nil"/>
              <w:left w:val="nil"/>
              <w:bottom w:val="nil"/>
              <w:right w:val="single" w:sz="8" w:space="0" w:color="auto"/>
            </w:tcBorders>
            <w:shd w:val="clear" w:color="auto" w:fill="auto"/>
            <w:noWrap/>
            <w:vAlign w:val="center"/>
            <w:hideMark/>
          </w:tcPr>
          <w:p w14:paraId="76024CBF"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RUTIERA</w:t>
            </w:r>
          </w:p>
        </w:tc>
        <w:tc>
          <w:tcPr>
            <w:tcW w:w="1247" w:type="dxa"/>
            <w:tcBorders>
              <w:top w:val="nil"/>
              <w:left w:val="nil"/>
              <w:bottom w:val="single" w:sz="8" w:space="0" w:color="auto"/>
              <w:right w:val="single" w:sz="8" w:space="0" w:color="auto"/>
            </w:tcBorders>
            <w:shd w:val="clear" w:color="auto" w:fill="auto"/>
            <w:vAlign w:val="center"/>
            <w:hideMark/>
          </w:tcPr>
          <w:p w14:paraId="5147251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8.991</w:t>
            </w:r>
          </w:p>
        </w:tc>
        <w:tc>
          <w:tcPr>
            <w:tcW w:w="1074" w:type="dxa"/>
            <w:tcBorders>
              <w:top w:val="nil"/>
              <w:left w:val="nil"/>
              <w:bottom w:val="single" w:sz="8" w:space="0" w:color="auto"/>
              <w:right w:val="single" w:sz="8" w:space="0" w:color="auto"/>
            </w:tcBorders>
            <w:shd w:val="clear" w:color="auto" w:fill="auto"/>
            <w:noWrap/>
            <w:vAlign w:val="center"/>
            <w:hideMark/>
          </w:tcPr>
          <w:p w14:paraId="3167886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10.74</w:t>
            </w:r>
          </w:p>
        </w:tc>
      </w:tr>
      <w:tr w:rsidR="002A29FB" w:rsidRPr="002A29FB" w14:paraId="02AE154C"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556CCA9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w:t>
            </w:r>
          </w:p>
        </w:tc>
        <w:tc>
          <w:tcPr>
            <w:tcW w:w="5849" w:type="dxa"/>
            <w:tcBorders>
              <w:top w:val="single" w:sz="8" w:space="0" w:color="auto"/>
              <w:left w:val="nil"/>
              <w:bottom w:val="single" w:sz="8" w:space="0" w:color="auto"/>
              <w:right w:val="single" w:sz="8" w:space="0" w:color="auto"/>
            </w:tcBorders>
            <w:shd w:val="clear" w:color="auto" w:fill="auto"/>
            <w:noWrap/>
            <w:vAlign w:val="center"/>
            <w:hideMark/>
          </w:tcPr>
          <w:p w14:paraId="49A5A38E"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FEROVIARA</w:t>
            </w:r>
          </w:p>
        </w:tc>
        <w:tc>
          <w:tcPr>
            <w:tcW w:w="1247" w:type="dxa"/>
            <w:tcBorders>
              <w:top w:val="nil"/>
              <w:left w:val="nil"/>
              <w:bottom w:val="single" w:sz="8" w:space="0" w:color="auto"/>
              <w:right w:val="single" w:sz="8" w:space="0" w:color="auto"/>
            </w:tcBorders>
            <w:shd w:val="clear" w:color="auto" w:fill="auto"/>
            <w:vAlign w:val="center"/>
            <w:hideMark/>
          </w:tcPr>
          <w:p w14:paraId="7280531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4001087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ABF5B26"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6B73BF3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w:t>
            </w:r>
          </w:p>
        </w:tc>
        <w:tc>
          <w:tcPr>
            <w:tcW w:w="5849" w:type="dxa"/>
            <w:tcBorders>
              <w:top w:val="nil"/>
              <w:left w:val="nil"/>
              <w:bottom w:val="single" w:sz="8" w:space="0" w:color="auto"/>
              <w:right w:val="single" w:sz="8" w:space="0" w:color="auto"/>
            </w:tcBorders>
            <w:shd w:val="clear" w:color="auto" w:fill="auto"/>
            <w:noWrap/>
            <w:vAlign w:val="center"/>
            <w:hideMark/>
          </w:tcPr>
          <w:p w14:paraId="527B0961"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SPATII VERZI, SPORT, AGREMENT</w:t>
            </w:r>
          </w:p>
        </w:tc>
        <w:tc>
          <w:tcPr>
            <w:tcW w:w="1247" w:type="dxa"/>
            <w:tcBorders>
              <w:top w:val="nil"/>
              <w:left w:val="nil"/>
              <w:bottom w:val="single" w:sz="8" w:space="0" w:color="auto"/>
              <w:right w:val="single" w:sz="8" w:space="0" w:color="auto"/>
            </w:tcBorders>
            <w:shd w:val="clear" w:color="auto" w:fill="auto"/>
            <w:vAlign w:val="center"/>
            <w:hideMark/>
          </w:tcPr>
          <w:p w14:paraId="5523B6C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0.131</w:t>
            </w:r>
          </w:p>
        </w:tc>
        <w:tc>
          <w:tcPr>
            <w:tcW w:w="1074" w:type="dxa"/>
            <w:tcBorders>
              <w:top w:val="nil"/>
              <w:left w:val="nil"/>
              <w:bottom w:val="single" w:sz="8" w:space="0" w:color="auto"/>
              <w:right w:val="single" w:sz="8" w:space="0" w:color="auto"/>
            </w:tcBorders>
            <w:shd w:val="clear" w:color="auto" w:fill="auto"/>
            <w:noWrap/>
            <w:vAlign w:val="center"/>
            <w:hideMark/>
          </w:tcPr>
          <w:p w14:paraId="56273F9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0.16</w:t>
            </w:r>
          </w:p>
        </w:tc>
      </w:tr>
      <w:tr w:rsidR="002A29FB" w:rsidRPr="002A29FB" w14:paraId="0CC147B8"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5A188BB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w:t>
            </w:r>
          </w:p>
        </w:tc>
        <w:tc>
          <w:tcPr>
            <w:tcW w:w="5849" w:type="dxa"/>
            <w:tcBorders>
              <w:top w:val="nil"/>
              <w:left w:val="nil"/>
              <w:bottom w:val="single" w:sz="8" w:space="0" w:color="auto"/>
              <w:right w:val="single" w:sz="8" w:space="0" w:color="auto"/>
            </w:tcBorders>
            <w:shd w:val="clear" w:color="auto" w:fill="auto"/>
            <w:noWrap/>
            <w:vAlign w:val="center"/>
            <w:hideMark/>
          </w:tcPr>
          <w:p w14:paraId="7AB5775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GOSPODARIE COMUNALA </w:t>
            </w:r>
          </w:p>
        </w:tc>
        <w:tc>
          <w:tcPr>
            <w:tcW w:w="1247" w:type="dxa"/>
            <w:tcBorders>
              <w:top w:val="nil"/>
              <w:left w:val="nil"/>
              <w:bottom w:val="single" w:sz="8" w:space="0" w:color="auto"/>
              <w:right w:val="single" w:sz="8" w:space="0" w:color="auto"/>
            </w:tcBorders>
            <w:shd w:val="clear" w:color="auto" w:fill="auto"/>
            <w:vAlign w:val="center"/>
            <w:hideMark/>
          </w:tcPr>
          <w:p w14:paraId="1EB0792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7325D09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25E6DF77"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6DE91D4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w:t>
            </w:r>
          </w:p>
        </w:tc>
        <w:tc>
          <w:tcPr>
            <w:tcW w:w="5849" w:type="dxa"/>
            <w:tcBorders>
              <w:top w:val="nil"/>
              <w:left w:val="nil"/>
              <w:bottom w:val="single" w:sz="8" w:space="0" w:color="auto"/>
              <w:right w:val="single" w:sz="8" w:space="0" w:color="auto"/>
            </w:tcBorders>
            <w:shd w:val="clear" w:color="auto" w:fill="auto"/>
            <w:noWrap/>
            <w:vAlign w:val="center"/>
            <w:hideMark/>
          </w:tcPr>
          <w:p w14:paraId="231633C5"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CIMITIRE</w:t>
            </w:r>
          </w:p>
        </w:tc>
        <w:tc>
          <w:tcPr>
            <w:tcW w:w="1247" w:type="dxa"/>
            <w:tcBorders>
              <w:top w:val="nil"/>
              <w:left w:val="nil"/>
              <w:bottom w:val="single" w:sz="8" w:space="0" w:color="auto"/>
              <w:right w:val="single" w:sz="8" w:space="0" w:color="auto"/>
            </w:tcBorders>
            <w:shd w:val="clear" w:color="auto" w:fill="auto"/>
            <w:vAlign w:val="center"/>
            <w:hideMark/>
          </w:tcPr>
          <w:p w14:paraId="25CCDEE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0.464</w:t>
            </w:r>
          </w:p>
        </w:tc>
        <w:tc>
          <w:tcPr>
            <w:tcW w:w="1074" w:type="dxa"/>
            <w:tcBorders>
              <w:top w:val="nil"/>
              <w:left w:val="nil"/>
              <w:bottom w:val="single" w:sz="8" w:space="0" w:color="auto"/>
              <w:right w:val="single" w:sz="8" w:space="0" w:color="auto"/>
            </w:tcBorders>
            <w:shd w:val="clear" w:color="auto" w:fill="auto"/>
            <w:noWrap/>
            <w:vAlign w:val="center"/>
            <w:hideMark/>
          </w:tcPr>
          <w:p w14:paraId="3F90826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0.55</w:t>
            </w:r>
          </w:p>
        </w:tc>
      </w:tr>
      <w:tr w:rsidR="002A29FB" w:rsidRPr="002A29FB" w14:paraId="38B99FA1"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2517A75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w:t>
            </w:r>
          </w:p>
        </w:tc>
        <w:tc>
          <w:tcPr>
            <w:tcW w:w="5849" w:type="dxa"/>
            <w:tcBorders>
              <w:top w:val="nil"/>
              <w:left w:val="nil"/>
              <w:bottom w:val="single" w:sz="8" w:space="0" w:color="auto"/>
              <w:right w:val="single" w:sz="8" w:space="0" w:color="auto"/>
            </w:tcBorders>
            <w:shd w:val="clear" w:color="auto" w:fill="auto"/>
            <w:noWrap/>
            <w:vAlign w:val="center"/>
            <w:hideMark/>
          </w:tcPr>
          <w:p w14:paraId="177C20B5"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CU DESTINATIE SPECIALA</w:t>
            </w:r>
          </w:p>
        </w:tc>
        <w:tc>
          <w:tcPr>
            <w:tcW w:w="1247" w:type="dxa"/>
            <w:tcBorders>
              <w:top w:val="nil"/>
              <w:left w:val="nil"/>
              <w:bottom w:val="single" w:sz="8" w:space="0" w:color="auto"/>
              <w:right w:val="single" w:sz="8" w:space="0" w:color="auto"/>
            </w:tcBorders>
            <w:shd w:val="clear" w:color="auto" w:fill="auto"/>
            <w:vAlign w:val="center"/>
            <w:hideMark/>
          </w:tcPr>
          <w:p w14:paraId="0FFF80A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57F6F8F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0AE9BF7C"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442DA80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w:t>
            </w:r>
          </w:p>
        </w:tc>
        <w:tc>
          <w:tcPr>
            <w:tcW w:w="5849" w:type="dxa"/>
            <w:tcBorders>
              <w:top w:val="nil"/>
              <w:left w:val="nil"/>
              <w:bottom w:val="nil"/>
              <w:right w:val="single" w:sz="8" w:space="0" w:color="auto"/>
            </w:tcBorders>
            <w:shd w:val="clear" w:color="auto" w:fill="auto"/>
            <w:noWrap/>
            <w:vAlign w:val="center"/>
            <w:hideMark/>
          </w:tcPr>
          <w:p w14:paraId="2694B5EB"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CURSURI DE APA</w:t>
            </w:r>
          </w:p>
        </w:tc>
        <w:tc>
          <w:tcPr>
            <w:tcW w:w="1247" w:type="dxa"/>
            <w:tcBorders>
              <w:top w:val="nil"/>
              <w:left w:val="nil"/>
              <w:bottom w:val="single" w:sz="8" w:space="0" w:color="auto"/>
              <w:right w:val="single" w:sz="8" w:space="0" w:color="auto"/>
            </w:tcBorders>
            <w:shd w:val="clear" w:color="auto" w:fill="auto"/>
            <w:vAlign w:val="center"/>
            <w:hideMark/>
          </w:tcPr>
          <w:p w14:paraId="3213BEE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3A8E94A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5DB2C7AB" w14:textId="77777777" w:rsidTr="002A29FB">
        <w:trPr>
          <w:trHeight w:val="330"/>
        </w:trPr>
        <w:tc>
          <w:tcPr>
            <w:tcW w:w="613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63B257"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TOTAL TERITORIU INTRAVILAN PROPUS</w:t>
            </w:r>
          </w:p>
        </w:tc>
        <w:tc>
          <w:tcPr>
            <w:tcW w:w="1247" w:type="dxa"/>
            <w:tcBorders>
              <w:top w:val="nil"/>
              <w:left w:val="nil"/>
              <w:bottom w:val="single" w:sz="8" w:space="0" w:color="auto"/>
              <w:right w:val="single" w:sz="8" w:space="0" w:color="auto"/>
            </w:tcBorders>
            <w:shd w:val="clear" w:color="auto" w:fill="auto"/>
            <w:vAlign w:val="center"/>
            <w:hideMark/>
          </w:tcPr>
          <w:p w14:paraId="3FBD9995"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83.741</w:t>
            </w:r>
          </w:p>
        </w:tc>
        <w:tc>
          <w:tcPr>
            <w:tcW w:w="1074" w:type="dxa"/>
            <w:tcBorders>
              <w:top w:val="nil"/>
              <w:left w:val="nil"/>
              <w:bottom w:val="single" w:sz="8" w:space="0" w:color="auto"/>
              <w:right w:val="single" w:sz="8" w:space="0" w:color="auto"/>
            </w:tcBorders>
            <w:shd w:val="clear" w:color="auto" w:fill="auto"/>
            <w:noWrap/>
            <w:vAlign w:val="center"/>
            <w:hideMark/>
          </w:tcPr>
          <w:p w14:paraId="67B9CB2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100.00</w:t>
            </w:r>
          </w:p>
        </w:tc>
      </w:tr>
    </w:tbl>
    <w:p w14:paraId="126B56D0" w14:textId="77777777" w:rsidR="002A29FB" w:rsidRDefault="002A29FB" w:rsidP="006E65CC">
      <w:pPr>
        <w:pStyle w:val="Default"/>
        <w:spacing w:after="240" w:line="276" w:lineRule="auto"/>
        <w:rPr>
          <w:sz w:val="22"/>
          <w:szCs w:val="22"/>
        </w:rPr>
      </w:pPr>
    </w:p>
    <w:tbl>
      <w:tblPr>
        <w:tblW w:w="8460" w:type="dxa"/>
        <w:tblLook w:val="04A0" w:firstRow="1" w:lastRow="0" w:firstColumn="1" w:lastColumn="0" w:noHBand="0" w:noVBand="1"/>
      </w:tblPr>
      <w:tblGrid>
        <w:gridCol w:w="440"/>
        <w:gridCol w:w="5849"/>
        <w:gridCol w:w="1097"/>
        <w:gridCol w:w="1074"/>
      </w:tblGrid>
      <w:tr w:rsidR="002A29FB" w:rsidRPr="002A29FB" w14:paraId="5E863669" w14:textId="77777777" w:rsidTr="002A29FB">
        <w:trPr>
          <w:trHeight w:val="315"/>
        </w:trPr>
        <w:tc>
          <w:tcPr>
            <w:tcW w:w="8460"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3DFE4412"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DEDOVIȚA VECHE</w:t>
            </w:r>
          </w:p>
        </w:tc>
      </w:tr>
      <w:tr w:rsidR="002A29FB" w:rsidRPr="002A29FB" w14:paraId="4D8EB293" w14:textId="77777777" w:rsidTr="002A29FB">
        <w:trPr>
          <w:trHeight w:val="330"/>
        </w:trPr>
        <w:tc>
          <w:tcPr>
            <w:tcW w:w="8460"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5DE24C1C"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•BILANŢ TERITORIAL</w:t>
            </w:r>
          </w:p>
        </w:tc>
      </w:tr>
      <w:tr w:rsidR="002A29FB" w:rsidRPr="002A29FB" w14:paraId="47E10CEB" w14:textId="77777777" w:rsidTr="002A29FB">
        <w:trPr>
          <w:trHeight w:val="330"/>
        </w:trPr>
        <w:tc>
          <w:tcPr>
            <w:tcW w:w="61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6659A86"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ZONE FUNCŢIONALE</w:t>
            </w:r>
          </w:p>
        </w:tc>
        <w:tc>
          <w:tcPr>
            <w:tcW w:w="1247" w:type="dxa"/>
            <w:tcBorders>
              <w:top w:val="nil"/>
              <w:left w:val="nil"/>
              <w:bottom w:val="single" w:sz="8" w:space="0" w:color="auto"/>
              <w:right w:val="single" w:sz="8" w:space="0" w:color="auto"/>
            </w:tcBorders>
            <w:shd w:val="clear" w:color="auto" w:fill="auto"/>
            <w:vAlign w:val="center"/>
            <w:hideMark/>
          </w:tcPr>
          <w:p w14:paraId="32E600D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 ha</w:t>
            </w:r>
          </w:p>
        </w:tc>
        <w:tc>
          <w:tcPr>
            <w:tcW w:w="1074" w:type="dxa"/>
            <w:tcBorders>
              <w:top w:val="nil"/>
              <w:left w:val="nil"/>
              <w:bottom w:val="single" w:sz="8" w:space="0" w:color="auto"/>
              <w:right w:val="single" w:sz="8" w:space="0" w:color="auto"/>
            </w:tcBorders>
            <w:shd w:val="clear" w:color="auto" w:fill="auto"/>
            <w:vAlign w:val="center"/>
            <w:hideMark/>
          </w:tcPr>
          <w:p w14:paraId="3CBA086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w:t>
            </w:r>
          </w:p>
        </w:tc>
      </w:tr>
      <w:tr w:rsidR="002A29FB" w:rsidRPr="002A29FB" w14:paraId="5C22457B"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1FB9616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w:t>
            </w:r>
          </w:p>
        </w:tc>
        <w:tc>
          <w:tcPr>
            <w:tcW w:w="5849" w:type="dxa"/>
            <w:tcBorders>
              <w:top w:val="nil"/>
              <w:left w:val="nil"/>
              <w:bottom w:val="single" w:sz="8" w:space="0" w:color="auto"/>
              <w:right w:val="single" w:sz="8" w:space="0" w:color="auto"/>
            </w:tcBorders>
            <w:shd w:val="clear" w:color="auto" w:fill="auto"/>
            <w:noWrap/>
            <w:vAlign w:val="center"/>
            <w:hideMark/>
          </w:tcPr>
          <w:p w14:paraId="25D956B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SI FUNCTIUNI COMPLEMENTARE</w:t>
            </w:r>
          </w:p>
        </w:tc>
        <w:tc>
          <w:tcPr>
            <w:tcW w:w="1247" w:type="dxa"/>
            <w:tcBorders>
              <w:top w:val="nil"/>
              <w:left w:val="nil"/>
              <w:bottom w:val="single" w:sz="8" w:space="0" w:color="auto"/>
              <w:right w:val="single" w:sz="8" w:space="0" w:color="auto"/>
            </w:tcBorders>
            <w:shd w:val="clear" w:color="auto" w:fill="auto"/>
            <w:vAlign w:val="center"/>
            <w:hideMark/>
          </w:tcPr>
          <w:p w14:paraId="1DE0CF8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18.443</w:t>
            </w:r>
          </w:p>
        </w:tc>
        <w:tc>
          <w:tcPr>
            <w:tcW w:w="1074" w:type="dxa"/>
            <w:tcBorders>
              <w:top w:val="nil"/>
              <w:left w:val="nil"/>
              <w:bottom w:val="single" w:sz="8" w:space="0" w:color="auto"/>
              <w:right w:val="single" w:sz="8" w:space="0" w:color="auto"/>
            </w:tcBorders>
            <w:shd w:val="clear" w:color="auto" w:fill="auto"/>
            <w:noWrap/>
            <w:vAlign w:val="center"/>
            <w:hideMark/>
          </w:tcPr>
          <w:p w14:paraId="54870D9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87.52</w:t>
            </w:r>
          </w:p>
        </w:tc>
      </w:tr>
      <w:tr w:rsidR="002A29FB" w:rsidRPr="002A29FB" w14:paraId="42AA84EE"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29D06CC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w:t>
            </w:r>
          </w:p>
        </w:tc>
        <w:tc>
          <w:tcPr>
            <w:tcW w:w="5849" w:type="dxa"/>
            <w:tcBorders>
              <w:top w:val="nil"/>
              <w:left w:val="nil"/>
              <w:bottom w:val="single" w:sz="8" w:space="0" w:color="auto"/>
              <w:right w:val="single" w:sz="8" w:space="0" w:color="auto"/>
            </w:tcBorders>
            <w:shd w:val="clear" w:color="auto" w:fill="auto"/>
            <w:noWrap/>
            <w:vAlign w:val="center"/>
            <w:hideMark/>
          </w:tcPr>
          <w:p w14:paraId="3BE9FA1E"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COLECTIVA</w:t>
            </w:r>
          </w:p>
        </w:tc>
        <w:tc>
          <w:tcPr>
            <w:tcW w:w="1247" w:type="dxa"/>
            <w:tcBorders>
              <w:top w:val="nil"/>
              <w:left w:val="nil"/>
              <w:bottom w:val="single" w:sz="8" w:space="0" w:color="auto"/>
              <w:right w:val="single" w:sz="8" w:space="0" w:color="auto"/>
            </w:tcBorders>
            <w:shd w:val="clear" w:color="auto" w:fill="auto"/>
            <w:vAlign w:val="center"/>
            <w:hideMark/>
          </w:tcPr>
          <w:p w14:paraId="1A2D12F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4E3E2F5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20EBE14A"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22BA690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w:t>
            </w:r>
          </w:p>
        </w:tc>
        <w:tc>
          <w:tcPr>
            <w:tcW w:w="5849" w:type="dxa"/>
            <w:tcBorders>
              <w:top w:val="nil"/>
              <w:left w:val="nil"/>
              <w:bottom w:val="single" w:sz="8" w:space="0" w:color="auto"/>
              <w:right w:val="single" w:sz="8" w:space="0" w:color="auto"/>
            </w:tcBorders>
            <w:shd w:val="clear" w:color="auto" w:fill="auto"/>
            <w:noWrap/>
            <w:vAlign w:val="center"/>
            <w:hideMark/>
          </w:tcPr>
          <w:p w14:paraId="645B8E06"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INSTITUTII PUBLICE SI SERVICII </w:t>
            </w:r>
          </w:p>
        </w:tc>
        <w:tc>
          <w:tcPr>
            <w:tcW w:w="1247" w:type="dxa"/>
            <w:tcBorders>
              <w:top w:val="nil"/>
              <w:left w:val="nil"/>
              <w:bottom w:val="single" w:sz="8" w:space="0" w:color="auto"/>
              <w:right w:val="single" w:sz="8" w:space="0" w:color="auto"/>
            </w:tcBorders>
            <w:shd w:val="clear" w:color="auto" w:fill="auto"/>
            <w:vAlign w:val="center"/>
            <w:hideMark/>
          </w:tcPr>
          <w:p w14:paraId="276478A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0.172</w:t>
            </w:r>
          </w:p>
        </w:tc>
        <w:tc>
          <w:tcPr>
            <w:tcW w:w="1074" w:type="dxa"/>
            <w:tcBorders>
              <w:top w:val="nil"/>
              <w:left w:val="nil"/>
              <w:bottom w:val="single" w:sz="8" w:space="0" w:color="auto"/>
              <w:right w:val="single" w:sz="8" w:space="0" w:color="auto"/>
            </w:tcBorders>
            <w:shd w:val="clear" w:color="auto" w:fill="auto"/>
            <w:noWrap/>
            <w:vAlign w:val="center"/>
            <w:hideMark/>
          </w:tcPr>
          <w:p w14:paraId="5474D3B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0.82</w:t>
            </w:r>
          </w:p>
        </w:tc>
      </w:tr>
      <w:tr w:rsidR="002A29FB" w:rsidRPr="002A29FB" w14:paraId="5180D94A"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142E8F6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w:t>
            </w:r>
          </w:p>
        </w:tc>
        <w:tc>
          <w:tcPr>
            <w:tcW w:w="5849" w:type="dxa"/>
            <w:tcBorders>
              <w:top w:val="nil"/>
              <w:left w:val="nil"/>
              <w:bottom w:val="single" w:sz="8" w:space="0" w:color="auto"/>
              <w:right w:val="single" w:sz="8" w:space="0" w:color="auto"/>
            </w:tcBorders>
            <w:shd w:val="clear" w:color="auto" w:fill="auto"/>
            <w:noWrap/>
            <w:vAlign w:val="center"/>
            <w:hideMark/>
          </w:tcPr>
          <w:p w14:paraId="593F3841"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(M1) - locuire, institutii publice, servicii</w:t>
            </w:r>
          </w:p>
        </w:tc>
        <w:tc>
          <w:tcPr>
            <w:tcW w:w="1247" w:type="dxa"/>
            <w:tcBorders>
              <w:top w:val="nil"/>
              <w:left w:val="nil"/>
              <w:bottom w:val="single" w:sz="8" w:space="0" w:color="auto"/>
              <w:right w:val="single" w:sz="8" w:space="0" w:color="auto"/>
            </w:tcBorders>
            <w:shd w:val="clear" w:color="auto" w:fill="auto"/>
            <w:vAlign w:val="center"/>
            <w:hideMark/>
          </w:tcPr>
          <w:p w14:paraId="695E026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568F461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78078377"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571CCC2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w:t>
            </w:r>
          </w:p>
        </w:tc>
        <w:tc>
          <w:tcPr>
            <w:tcW w:w="5849" w:type="dxa"/>
            <w:tcBorders>
              <w:top w:val="nil"/>
              <w:left w:val="nil"/>
              <w:bottom w:val="single" w:sz="8" w:space="0" w:color="auto"/>
              <w:right w:val="single" w:sz="8" w:space="0" w:color="auto"/>
            </w:tcBorders>
            <w:shd w:val="clear" w:color="auto" w:fill="auto"/>
            <w:noWrap/>
            <w:vAlign w:val="center"/>
            <w:hideMark/>
          </w:tcPr>
          <w:p w14:paraId="06D150C3"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(M2) - servicii, productie nepoluanta</w:t>
            </w:r>
          </w:p>
        </w:tc>
        <w:tc>
          <w:tcPr>
            <w:tcW w:w="1247" w:type="dxa"/>
            <w:tcBorders>
              <w:top w:val="nil"/>
              <w:left w:val="nil"/>
              <w:bottom w:val="single" w:sz="8" w:space="0" w:color="auto"/>
              <w:right w:val="single" w:sz="8" w:space="0" w:color="auto"/>
            </w:tcBorders>
            <w:shd w:val="clear" w:color="auto" w:fill="auto"/>
            <w:vAlign w:val="center"/>
            <w:hideMark/>
          </w:tcPr>
          <w:p w14:paraId="2713F2B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435391A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531A68E4"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534B573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w:t>
            </w:r>
          </w:p>
        </w:tc>
        <w:tc>
          <w:tcPr>
            <w:tcW w:w="5849" w:type="dxa"/>
            <w:tcBorders>
              <w:top w:val="nil"/>
              <w:left w:val="nil"/>
              <w:bottom w:val="single" w:sz="8" w:space="0" w:color="auto"/>
              <w:right w:val="single" w:sz="8" w:space="0" w:color="auto"/>
            </w:tcBorders>
            <w:shd w:val="clear" w:color="auto" w:fill="auto"/>
            <w:noWrap/>
            <w:vAlign w:val="center"/>
            <w:hideMark/>
          </w:tcPr>
          <w:p w14:paraId="0C5E349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(M3) - turism, servicii, spatii verzi</w:t>
            </w:r>
          </w:p>
        </w:tc>
        <w:tc>
          <w:tcPr>
            <w:tcW w:w="1247" w:type="dxa"/>
            <w:tcBorders>
              <w:top w:val="nil"/>
              <w:left w:val="nil"/>
              <w:bottom w:val="single" w:sz="8" w:space="0" w:color="auto"/>
              <w:right w:val="single" w:sz="8" w:space="0" w:color="auto"/>
            </w:tcBorders>
            <w:shd w:val="clear" w:color="auto" w:fill="auto"/>
            <w:vAlign w:val="center"/>
            <w:hideMark/>
          </w:tcPr>
          <w:p w14:paraId="151493F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517D686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15E2456"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3736E53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w:t>
            </w:r>
          </w:p>
        </w:tc>
        <w:tc>
          <w:tcPr>
            <w:tcW w:w="5849" w:type="dxa"/>
            <w:tcBorders>
              <w:top w:val="nil"/>
              <w:left w:val="nil"/>
              <w:bottom w:val="nil"/>
              <w:right w:val="single" w:sz="8" w:space="0" w:color="auto"/>
            </w:tcBorders>
            <w:shd w:val="clear" w:color="auto" w:fill="auto"/>
            <w:noWrap/>
            <w:vAlign w:val="center"/>
            <w:hideMark/>
          </w:tcPr>
          <w:p w14:paraId="50056360"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RUTIERA</w:t>
            </w:r>
          </w:p>
        </w:tc>
        <w:tc>
          <w:tcPr>
            <w:tcW w:w="1247" w:type="dxa"/>
            <w:tcBorders>
              <w:top w:val="nil"/>
              <w:left w:val="nil"/>
              <w:bottom w:val="single" w:sz="8" w:space="0" w:color="auto"/>
              <w:right w:val="single" w:sz="8" w:space="0" w:color="auto"/>
            </w:tcBorders>
            <w:shd w:val="clear" w:color="auto" w:fill="auto"/>
            <w:vAlign w:val="center"/>
            <w:hideMark/>
          </w:tcPr>
          <w:p w14:paraId="79C22A4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1.794</w:t>
            </w:r>
          </w:p>
        </w:tc>
        <w:tc>
          <w:tcPr>
            <w:tcW w:w="1074" w:type="dxa"/>
            <w:tcBorders>
              <w:top w:val="nil"/>
              <w:left w:val="nil"/>
              <w:bottom w:val="single" w:sz="8" w:space="0" w:color="auto"/>
              <w:right w:val="single" w:sz="8" w:space="0" w:color="auto"/>
            </w:tcBorders>
            <w:shd w:val="clear" w:color="auto" w:fill="auto"/>
            <w:noWrap/>
            <w:vAlign w:val="center"/>
            <w:hideMark/>
          </w:tcPr>
          <w:p w14:paraId="28DC957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8.51</w:t>
            </w:r>
          </w:p>
        </w:tc>
      </w:tr>
      <w:tr w:rsidR="002A29FB" w:rsidRPr="002A29FB" w14:paraId="7D9CC81A"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03A4BCA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w:t>
            </w:r>
          </w:p>
        </w:tc>
        <w:tc>
          <w:tcPr>
            <w:tcW w:w="5849" w:type="dxa"/>
            <w:tcBorders>
              <w:top w:val="single" w:sz="8" w:space="0" w:color="auto"/>
              <w:left w:val="nil"/>
              <w:bottom w:val="single" w:sz="8" w:space="0" w:color="auto"/>
              <w:right w:val="single" w:sz="8" w:space="0" w:color="auto"/>
            </w:tcBorders>
            <w:shd w:val="clear" w:color="auto" w:fill="auto"/>
            <w:noWrap/>
            <w:vAlign w:val="center"/>
            <w:hideMark/>
          </w:tcPr>
          <w:p w14:paraId="61E5279B"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FEROVIARA</w:t>
            </w:r>
          </w:p>
        </w:tc>
        <w:tc>
          <w:tcPr>
            <w:tcW w:w="1247" w:type="dxa"/>
            <w:tcBorders>
              <w:top w:val="nil"/>
              <w:left w:val="nil"/>
              <w:bottom w:val="single" w:sz="8" w:space="0" w:color="auto"/>
              <w:right w:val="single" w:sz="8" w:space="0" w:color="auto"/>
            </w:tcBorders>
            <w:shd w:val="clear" w:color="auto" w:fill="auto"/>
            <w:vAlign w:val="center"/>
            <w:hideMark/>
          </w:tcPr>
          <w:p w14:paraId="2F2D4B3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77AB31A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20FEF15F"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02B5982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w:t>
            </w:r>
          </w:p>
        </w:tc>
        <w:tc>
          <w:tcPr>
            <w:tcW w:w="5849" w:type="dxa"/>
            <w:tcBorders>
              <w:top w:val="nil"/>
              <w:left w:val="nil"/>
              <w:bottom w:val="single" w:sz="8" w:space="0" w:color="auto"/>
              <w:right w:val="single" w:sz="8" w:space="0" w:color="auto"/>
            </w:tcBorders>
            <w:shd w:val="clear" w:color="auto" w:fill="auto"/>
            <w:noWrap/>
            <w:vAlign w:val="center"/>
            <w:hideMark/>
          </w:tcPr>
          <w:p w14:paraId="0B9A58F3"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SPATII VERZI, SPORT, AGREMENT</w:t>
            </w:r>
          </w:p>
        </w:tc>
        <w:tc>
          <w:tcPr>
            <w:tcW w:w="1247" w:type="dxa"/>
            <w:tcBorders>
              <w:top w:val="nil"/>
              <w:left w:val="nil"/>
              <w:bottom w:val="single" w:sz="8" w:space="0" w:color="auto"/>
              <w:right w:val="single" w:sz="8" w:space="0" w:color="auto"/>
            </w:tcBorders>
            <w:shd w:val="clear" w:color="auto" w:fill="auto"/>
            <w:vAlign w:val="center"/>
            <w:hideMark/>
          </w:tcPr>
          <w:p w14:paraId="3B531AC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7E370D1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7C98F08B"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6F7E894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w:t>
            </w:r>
          </w:p>
        </w:tc>
        <w:tc>
          <w:tcPr>
            <w:tcW w:w="5849" w:type="dxa"/>
            <w:tcBorders>
              <w:top w:val="nil"/>
              <w:left w:val="nil"/>
              <w:bottom w:val="single" w:sz="8" w:space="0" w:color="auto"/>
              <w:right w:val="single" w:sz="8" w:space="0" w:color="auto"/>
            </w:tcBorders>
            <w:shd w:val="clear" w:color="auto" w:fill="auto"/>
            <w:noWrap/>
            <w:vAlign w:val="center"/>
            <w:hideMark/>
          </w:tcPr>
          <w:p w14:paraId="6465325F"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GOSPODARIE COMUNALA </w:t>
            </w:r>
          </w:p>
        </w:tc>
        <w:tc>
          <w:tcPr>
            <w:tcW w:w="1247" w:type="dxa"/>
            <w:tcBorders>
              <w:top w:val="nil"/>
              <w:left w:val="nil"/>
              <w:bottom w:val="single" w:sz="8" w:space="0" w:color="auto"/>
              <w:right w:val="single" w:sz="8" w:space="0" w:color="auto"/>
            </w:tcBorders>
            <w:shd w:val="clear" w:color="auto" w:fill="auto"/>
            <w:vAlign w:val="center"/>
            <w:hideMark/>
          </w:tcPr>
          <w:p w14:paraId="194A4EB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0.071</w:t>
            </w:r>
          </w:p>
        </w:tc>
        <w:tc>
          <w:tcPr>
            <w:tcW w:w="1074" w:type="dxa"/>
            <w:tcBorders>
              <w:top w:val="nil"/>
              <w:left w:val="nil"/>
              <w:bottom w:val="single" w:sz="8" w:space="0" w:color="auto"/>
              <w:right w:val="single" w:sz="8" w:space="0" w:color="auto"/>
            </w:tcBorders>
            <w:shd w:val="clear" w:color="auto" w:fill="auto"/>
            <w:noWrap/>
            <w:vAlign w:val="center"/>
            <w:hideMark/>
          </w:tcPr>
          <w:p w14:paraId="52BB758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0.34</w:t>
            </w:r>
          </w:p>
        </w:tc>
      </w:tr>
      <w:tr w:rsidR="002A29FB" w:rsidRPr="002A29FB" w14:paraId="39A4EC06"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1250F44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w:t>
            </w:r>
          </w:p>
        </w:tc>
        <w:tc>
          <w:tcPr>
            <w:tcW w:w="5849" w:type="dxa"/>
            <w:tcBorders>
              <w:top w:val="nil"/>
              <w:left w:val="nil"/>
              <w:bottom w:val="single" w:sz="8" w:space="0" w:color="auto"/>
              <w:right w:val="single" w:sz="8" w:space="0" w:color="auto"/>
            </w:tcBorders>
            <w:shd w:val="clear" w:color="auto" w:fill="auto"/>
            <w:noWrap/>
            <w:vAlign w:val="center"/>
            <w:hideMark/>
          </w:tcPr>
          <w:p w14:paraId="46B89505"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CIMITIRE</w:t>
            </w:r>
          </w:p>
        </w:tc>
        <w:tc>
          <w:tcPr>
            <w:tcW w:w="1247" w:type="dxa"/>
            <w:tcBorders>
              <w:top w:val="nil"/>
              <w:left w:val="nil"/>
              <w:bottom w:val="single" w:sz="8" w:space="0" w:color="auto"/>
              <w:right w:val="single" w:sz="8" w:space="0" w:color="auto"/>
            </w:tcBorders>
            <w:shd w:val="clear" w:color="auto" w:fill="auto"/>
            <w:vAlign w:val="center"/>
            <w:hideMark/>
          </w:tcPr>
          <w:p w14:paraId="3239CE5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0.592</w:t>
            </w:r>
          </w:p>
        </w:tc>
        <w:tc>
          <w:tcPr>
            <w:tcW w:w="1074" w:type="dxa"/>
            <w:tcBorders>
              <w:top w:val="nil"/>
              <w:left w:val="nil"/>
              <w:bottom w:val="single" w:sz="8" w:space="0" w:color="auto"/>
              <w:right w:val="single" w:sz="8" w:space="0" w:color="auto"/>
            </w:tcBorders>
            <w:shd w:val="clear" w:color="auto" w:fill="auto"/>
            <w:noWrap/>
            <w:vAlign w:val="center"/>
            <w:hideMark/>
          </w:tcPr>
          <w:p w14:paraId="6EAE8EB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2.81</w:t>
            </w:r>
          </w:p>
        </w:tc>
      </w:tr>
      <w:tr w:rsidR="002A29FB" w:rsidRPr="002A29FB" w14:paraId="2260FBF7"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06FF863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w:t>
            </w:r>
          </w:p>
        </w:tc>
        <w:tc>
          <w:tcPr>
            <w:tcW w:w="5849" w:type="dxa"/>
            <w:tcBorders>
              <w:top w:val="nil"/>
              <w:left w:val="nil"/>
              <w:bottom w:val="single" w:sz="8" w:space="0" w:color="auto"/>
              <w:right w:val="single" w:sz="8" w:space="0" w:color="auto"/>
            </w:tcBorders>
            <w:shd w:val="clear" w:color="auto" w:fill="auto"/>
            <w:noWrap/>
            <w:vAlign w:val="center"/>
            <w:hideMark/>
          </w:tcPr>
          <w:p w14:paraId="13CC8BE7"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CU DESTINATIE SPECIALA</w:t>
            </w:r>
          </w:p>
        </w:tc>
        <w:tc>
          <w:tcPr>
            <w:tcW w:w="1247" w:type="dxa"/>
            <w:tcBorders>
              <w:top w:val="nil"/>
              <w:left w:val="nil"/>
              <w:bottom w:val="single" w:sz="8" w:space="0" w:color="auto"/>
              <w:right w:val="single" w:sz="8" w:space="0" w:color="auto"/>
            </w:tcBorders>
            <w:shd w:val="clear" w:color="auto" w:fill="auto"/>
            <w:vAlign w:val="center"/>
            <w:hideMark/>
          </w:tcPr>
          <w:p w14:paraId="291FDEE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46B82B4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A82E5AA"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7DAEFCE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w:t>
            </w:r>
          </w:p>
        </w:tc>
        <w:tc>
          <w:tcPr>
            <w:tcW w:w="5849" w:type="dxa"/>
            <w:tcBorders>
              <w:top w:val="nil"/>
              <w:left w:val="nil"/>
              <w:bottom w:val="nil"/>
              <w:right w:val="single" w:sz="8" w:space="0" w:color="auto"/>
            </w:tcBorders>
            <w:shd w:val="clear" w:color="auto" w:fill="auto"/>
            <w:noWrap/>
            <w:vAlign w:val="center"/>
            <w:hideMark/>
          </w:tcPr>
          <w:p w14:paraId="3D2949BE"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CURSURI DE APA</w:t>
            </w:r>
          </w:p>
        </w:tc>
        <w:tc>
          <w:tcPr>
            <w:tcW w:w="1247" w:type="dxa"/>
            <w:tcBorders>
              <w:top w:val="nil"/>
              <w:left w:val="nil"/>
              <w:bottom w:val="single" w:sz="8" w:space="0" w:color="auto"/>
              <w:right w:val="single" w:sz="8" w:space="0" w:color="auto"/>
            </w:tcBorders>
            <w:shd w:val="clear" w:color="auto" w:fill="auto"/>
            <w:vAlign w:val="center"/>
            <w:hideMark/>
          </w:tcPr>
          <w:p w14:paraId="73FEC26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0F75EFF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4FBC00A7" w14:textId="77777777" w:rsidTr="002A29FB">
        <w:trPr>
          <w:trHeight w:val="330"/>
        </w:trPr>
        <w:tc>
          <w:tcPr>
            <w:tcW w:w="613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B180ED"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TOTAL TERITORIU INTRAVILAN PROPUS</w:t>
            </w:r>
          </w:p>
        </w:tc>
        <w:tc>
          <w:tcPr>
            <w:tcW w:w="1247" w:type="dxa"/>
            <w:tcBorders>
              <w:top w:val="nil"/>
              <w:left w:val="nil"/>
              <w:bottom w:val="single" w:sz="8" w:space="0" w:color="auto"/>
              <w:right w:val="single" w:sz="8" w:space="0" w:color="auto"/>
            </w:tcBorders>
            <w:shd w:val="clear" w:color="auto" w:fill="auto"/>
            <w:vAlign w:val="center"/>
            <w:hideMark/>
          </w:tcPr>
          <w:p w14:paraId="16ABD998"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21.072</w:t>
            </w:r>
          </w:p>
        </w:tc>
        <w:tc>
          <w:tcPr>
            <w:tcW w:w="1074" w:type="dxa"/>
            <w:tcBorders>
              <w:top w:val="nil"/>
              <w:left w:val="nil"/>
              <w:bottom w:val="single" w:sz="8" w:space="0" w:color="auto"/>
              <w:right w:val="single" w:sz="8" w:space="0" w:color="auto"/>
            </w:tcBorders>
            <w:shd w:val="clear" w:color="auto" w:fill="auto"/>
            <w:noWrap/>
            <w:vAlign w:val="center"/>
            <w:hideMark/>
          </w:tcPr>
          <w:p w14:paraId="59C7595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100.00</w:t>
            </w:r>
          </w:p>
        </w:tc>
      </w:tr>
    </w:tbl>
    <w:p w14:paraId="00DCD89C" w14:textId="77777777" w:rsidR="002A29FB" w:rsidRDefault="002A29FB" w:rsidP="006E65CC">
      <w:pPr>
        <w:pStyle w:val="Default"/>
        <w:spacing w:after="240" w:line="276" w:lineRule="auto"/>
        <w:rPr>
          <w:sz w:val="22"/>
          <w:szCs w:val="22"/>
        </w:rPr>
      </w:pPr>
    </w:p>
    <w:p w14:paraId="6E5AD04C" w14:textId="77777777" w:rsidR="002A29FB" w:rsidRDefault="002A29FB" w:rsidP="006E65CC">
      <w:pPr>
        <w:pStyle w:val="Default"/>
        <w:spacing w:after="240" w:line="276" w:lineRule="auto"/>
        <w:rPr>
          <w:sz w:val="22"/>
          <w:szCs w:val="22"/>
        </w:rPr>
      </w:pPr>
    </w:p>
    <w:p w14:paraId="700AC197" w14:textId="77777777" w:rsidR="002A29FB" w:rsidRDefault="002A29FB" w:rsidP="006E65CC">
      <w:pPr>
        <w:pStyle w:val="Default"/>
        <w:spacing w:after="240" w:line="276" w:lineRule="auto"/>
        <w:rPr>
          <w:sz w:val="22"/>
          <w:szCs w:val="22"/>
        </w:rPr>
      </w:pPr>
    </w:p>
    <w:tbl>
      <w:tblPr>
        <w:tblW w:w="8460" w:type="dxa"/>
        <w:tblLook w:val="04A0" w:firstRow="1" w:lastRow="0" w:firstColumn="1" w:lastColumn="0" w:noHBand="0" w:noVBand="1"/>
      </w:tblPr>
      <w:tblGrid>
        <w:gridCol w:w="440"/>
        <w:gridCol w:w="5806"/>
        <w:gridCol w:w="1148"/>
        <w:gridCol w:w="1066"/>
      </w:tblGrid>
      <w:tr w:rsidR="002A29FB" w:rsidRPr="002A29FB" w14:paraId="204B7C7F" w14:textId="77777777" w:rsidTr="002A29FB">
        <w:trPr>
          <w:trHeight w:val="315"/>
        </w:trPr>
        <w:tc>
          <w:tcPr>
            <w:tcW w:w="8460"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7B41A45D"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lastRenderedPageBreak/>
              <w:t>DUDASU</w:t>
            </w:r>
          </w:p>
        </w:tc>
      </w:tr>
      <w:tr w:rsidR="002A29FB" w:rsidRPr="002A29FB" w14:paraId="48D57A53" w14:textId="77777777" w:rsidTr="002A29FB">
        <w:trPr>
          <w:trHeight w:val="330"/>
        </w:trPr>
        <w:tc>
          <w:tcPr>
            <w:tcW w:w="8460"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0AF3DF98"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•BILANŢ TERITORIAL</w:t>
            </w:r>
          </w:p>
        </w:tc>
      </w:tr>
      <w:tr w:rsidR="002A29FB" w:rsidRPr="002A29FB" w14:paraId="112CAF6B" w14:textId="77777777" w:rsidTr="002A29FB">
        <w:trPr>
          <w:trHeight w:val="330"/>
        </w:trPr>
        <w:tc>
          <w:tcPr>
            <w:tcW w:w="609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0C28D28"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ZONE FUNCŢIONALE</w:t>
            </w:r>
          </w:p>
        </w:tc>
        <w:tc>
          <w:tcPr>
            <w:tcW w:w="1300" w:type="dxa"/>
            <w:tcBorders>
              <w:top w:val="nil"/>
              <w:left w:val="nil"/>
              <w:bottom w:val="single" w:sz="8" w:space="0" w:color="auto"/>
              <w:right w:val="single" w:sz="8" w:space="0" w:color="auto"/>
            </w:tcBorders>
            <w:shd w:val="clear" w:color="auto" w:fill="auto"/>
            <w:vAlign w:val="center"/>
            <w:hideMark/>
          </w:tcPr>
          <w:p w14:paraId="02AE0A8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 ha</w:t>
            </w:r>
          </w:p>
        </w:tc>
        <w:tc>
          <w:tcPr>
            <w:tcW w:w="1066" w:type="dxa"/>
            <w:tcBorders>
              <w:top w:val="nil"/>
              <w:left w:val="nil"/>
              <w:bottom w:val="single" w:sz="8" w:space="0" w:color="auto"/>
              <w:right w:val="single" w:sz="8" w:space="0" w:color="auto"/>
            </w:tcBorders>
            <w:shd w:val="clear" w:color="auto" w:fill="auto"/>
            <w:vAlign w:val="center"/>
            <w:hideMark/>
          </w:tcPr>
          <w:p w14:paraId="69D7A6F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w:t>
            </w:r>
          </w:p>
        </w:tc>
      </w:tr>
      <w:tr w:rsidR="002A29FB" w:rsidRPr="002A29FB" w14:paraId="62AA235E"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7A525F0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w:t>
            </w:r>
          </w:p>
        </w:tc>
        <w:tc>
          <w:tcPr>
            <w:tcW w:w="5806" w:type="dxa"/>
            <w:tcBorders>
              <w:top w:val="nil"/>
              <w:left w:val="nil"/>
              <w:bottom w:val="single" w:sz="8" w:space="0" w:color="auto"/>
              <w:right w:val="single" w:sz="8" w:space="0" w:color="auto"/>
            </w:tcBorders>
            <w:shd w:val="clear" w:color="auto" w:fill="auto"/>
            <w:noWrap/>
            <w:vAlign w:val="center"/>
            <w:hideMark/>
          </w:tcPr>
          <w:p w14:paraId="45139FFA"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SI FUNCTIUNI COMPLEMENTARE</w:t>
            </w:r>
          </w:p>
        </w:tc>
        <w:tc>
          <w:tcPr>
            <w:tcW w:w="1300" w:type="dxa"/>
            <w:tcBorders>
              <w:top w:val="nil"/>
              <w:left w:val="nil"/>
              <w:bottom w:val="single" w:sz="8" w:space="0" w:color="auto"/>
              <w:right w:val="single" w:sz="8" w:space="0" w:color="auto"/>
            </w:tcBorders>
            <w:shd w:val="clear" w:color="auto" w:fill="auto"/>
            <w:vAlign w:val="center"/>
            <w:hideMark/>
          </w:tcPr>
          <w:p w14:paraId="1CED01F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112.331</w:t>
            </w:r>
          </w:p>
        </w:tc>
        <w:tc>
          <w:tcPr>
            <w:tcW w:w="1066" w:type="dxa"/>
            <w:tcBorders>
              <w:top w:val="nil"/>
              <w:left w:val="nil"/>
              <w:bottom w:val="single" w:sz="8" w:space="0" w:color="auto"/>
              <w:right w:val="single" w:sz="8" w:space="0" w:color="auto"/>
            </w:tcBorders>
            <w:shd w:val="clear" w:color="auto" w:fill="auto"/>
            <w:noWrap/>
            <w:vAlign w:val="center"/>
            <w:hideMark/>
          </w:tcPr>
          <w:p w14:paraId="4B71AA9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67.30</w:t>
            </w:r>
          </w:p>
        </w:tc>
      </w:tr>
      <w:tr w:rsidR="002A29FB" w:rsidRPr="002A29FB" w14:paraId="1580876B"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341BB60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w:t>
            </w:r>
          </w:p>
        </w:tc>
        <w:tc>
          <w:tcPr>
            <w:tcW w:w="5806" w:type="dxa"/>
            <w:tcBorders>
              <w:top w:val="nil"/>
              <w:left w:val="nil"/>
              <w:bottom w:val="single" w:sz="8" w:space="0" w:color="auto"/>
              <w:right w:val="single" w:sz="8" w:space="0" w:color="auto"/>
            </w:tcBorders>
            <w:shd w:val="clear" w:color="auto" w:fill="auto"/>
            <w:noWrap/>
            <w:vAlign w:val="center"/>
            <w:hideMark/>
          </w:tcPr>
          <w:p w14:paraId="2623CF97"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COLECTIVA</w:t>
            </w:r>
          </w:p>
        </w:tc>
        <w:tc>
          <w:tcPr>
            <w:tcW w:w="1300" w:type="dxa"/>
            <w:tcBorders>
              <w:top w:val="nil"/>
              <w:left w:val="nil"/>
              <w:bottom w:val="single" w:sz="8" w:space="0" w:color="auto"/>
              <w:right w:val="single" w:sz="8" w:space="0" w:color="auto"/>
            </w:tcBorders>
            <w:shd w:val="clear" w:color="auto" w:fill="auto"/>
            <w:vAlign w:val="center"/>
            <w:hideMark/>
          </w:tcPr>
          <w:p w14:paraId="46DF968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0A9F1F4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4E84758D"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7ED7E16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w:t>
            </w:r>
          </w:p>
        </w:tc>
        <w:tc>
          <w:tcPr>
            <w:tcW w:w="5806" w:type="dxa"/>
            <w:tcBorders>
              <w:top w:val="nil"/>
              <w:left w:val="nil"/>
              <w:bottom w:val="single" w:sz="8" w:space="0" w:color="auto"/>
              <w:right w:val="single" w:sz="8" w:space="0" w:color="auto"/>
            </w:tcBorders>
            <w:shd w:val="clear" w:color="auto" w:fill="auto"/>
            <w:noWrap/>
            <w:vAlign w:val="center"/>
            <w:hideMark/>
          </w:tcPr>
          <w:p w14:paraId="3AEFC600"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INSTITUTII PUBLICE SI SERVICII </w:t>
            </w:r>
          </w:p>
        </w:tc>
        <w:tc>
          <w:tcPr>
            <w:tcW w:w="1300" w:type="dxa"/>
            <w:tcBorders>
              <w:top w:val="nil"/>
              <w:left w:val="nil"/>
              <w:bottom w:val="single" w:sz="8" w:space="0" w:color="auto"/>
              <w:right w:val="single" w:sz="8" w:space="0" w:color="auto"/>
            </w:tcBorders>
            <w:shd w:val="clear" w:color="auto" w:fill="auto"/>
            <w:vAlign w:val="center"/>
            <w:hideMark/>
          </w:tcPr>
          <w:p w14:paraId="1B8BB8D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0.778</w:t>
            </w:r>
          </w:p>
        </w:tc>
        <w:tc>
          <w:tcPr>
            <w:tcW w:w="1066" w:type="dxa"/>
            <w:tcBorders>
              <w:top w:val="nil"/>
              <w:left w:val="nil"/>
              <w:bottom w:val="single" w:sz="8" w:space="0" w:color="auto"/>
              <w:right w:val="single" w:sz="8" w:space="0" w:color="auto"/>
            </w:tcBorders>
            <w:shd w:val="clear" w:color="auto" w:fill="auto"/>
            <w:noWrap/>
            <w:vAlign w:val="center"/>
            <w:hideMark/>
          </w:tcPr>
          <w:p w14:paraId="5A3F6EA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0.47</w:t>
            </w:r>
          </w:p>
        </w:tc>
      </w:tr>
      <w:tr w:rsidR="002A29FB" w:rsidRPr="002A29FB" w14:paraId="7553D26B"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4A9E723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w:t>
            </w:r>
          </w:p>
        </w:tc>
        <w:tc>
          <w:tcPr>
            <w:tcW w:w="5806" w:type="dxa"/>
            <w:tcBorders>
              <w:top w:val="nil"/>
              <w:left w:val="nil"/>
              <w:bottom w:val="single" w:sz="8" w:space="0" w:color="auto"/>
              <w:right w:val="single" w:sz="8" w:space="0" w:color="auto"/>
            </w:tcBorders>
            <w:shd w:val="clear" w:color="auto" w:fill="auto"/>
            <w:noWrap/>
            <w:vAlign w:val="center"/>
            <w:hideMark/>
          </w:tcPr>
          <w:p w14:paraId="3B91B46D"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(M1) - locuire, institutii publice, servicii</w:t>
            </w:r>
          </w:p>
        </w:tc>
        <w:tc>
          <w:tcPr>
            <w:tcW w:w="1300" w:type="dxa"/>
            <w:tcBorders>
              <w:top w:val="nil"/>
              <w:left w:val="nil"/>
              <w:bottom w:val="single" w:sz="8" w:space="0" w:color="auto"/>
              <w:right w:val="single" w:sz="8" w:space="0" w:color="auto"/>
            </w:tcBorders>
            <w:shd w:val="clear" w:color="auto" w:fill="auto"/>
            <w:vAlign w:val="center"/>
            <w:hideMark/>
          </w:tcPr>
          <w:p w14:paraId="5FC395C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19.287</w:t>
            </w:r>
          </w:p>
        </w:tc>
        <w:tc>
          <w:tcPr>
            <w:tcW w:w="1066" w:type="dxa"/>
            <w:tcBorders>
              <w:top w:val="nil"/>
              <w:left w:val="nil"/>
              <w:bottom w:val="single" w:sz="8" w:space="0" w:color="auto"/>
              <w:right w:val="single" w:sz="8" w:space="0" w:color="auto"/>
            </w:tcBorders>
            <w:shd w:val="clear" w:color="auto" w:fill="auto"/>
            <w:noWrap/>
            <w:vAlign w:val="center"/>
            <w:hideMark/>
          </w:tcPr>
          <w:p w14:paraId="6D551D5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11.55</w:t>
            </w:r>
          </w:p>
        </w:tc>
      </w:tr>
      <w:tr w:rsidR="002A29FB" w:rsidRPr="002A29FB" w14:paraId="51B2D627"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2BBC531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w:t>
            </w:r>
          </w:p>
        </w:tc>
        <w:tc>
          <w:tcPr>
            <w:tcW w:w="5806" w:type="dxa"/>
            <w:tcBorders>
              <w:top w:val="nil"/>
              <w:left w:val="nil"/>
              <w:bottom w:val="single" w:sz="8" w:space="0" w:color="auto"/>
              <w:right w:val="single" w:sz="8" w:space="0" w:color="auto"/>
            </w:tcBorders>
            <w:shd w:val="clear" w:color="auto" w:fill="auto"/>
            <w:noWrap/>
            <w:vAlign w:val="center"/>
            <w:hideMark/>
          </w:tcPr>
          <w:p w14:paraId="72CBD1A5"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(M2) - servicii, productie nepoluanta</w:t>
            </w:r>
          </w:p>
        </w:tc>
        <w:tc>
          <w:tcPr>
            <w:tcW w:w="1300" w:type="dxa"/>
            <w:tcBorders>
              <w:top w:val="nil"/>
              <w:left w:val="nil"/>
              <w:bottom w:val="single" w:sz="8" w:space="0" w:color="auto"/>
              <w:right w:val="single" w:sz="8" w:space="0" w:color="auto"/>
            </w:tcBorders>
            <w:shd w:val="clear" w:color="auto" w:fill="auto"/>
            <w:vAlign w:val="center"/>
            <w:hideMark/>
          </w:tcPr>
          <w:p w14:paraId="1036ADA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19.381</w:t>
            </w:r>
          </w:p>
        </w:tc>
        <w:tc>
          <w:tcPr>
            <w:tcW w:w="1066" w:type="dxa"/>
            <w:tcBorders>
              <w:top w:val="nil"/>
              <w:left w:val="nil"/>
              <w:bottom w:val="single" w:sz="8" w:space="0" w:color="auto"/>
              <w:right w:val="single" w:sz="8" w:space="0" w:color="auto"/>
            </w:tcBorders>
            <w:shd w:val="clear" w:color="auto" w:fill="auto"/>
            <w:noWrap/>
            <w:vAlign w:val="center"/>
            <w:hideMark/>
          </w:tcPr>
          <w:p w14:paraId="1CB11D0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11.61</w:t>
            </w:r>
          </w:p>
        </w:tc>
      </w:tr>
      <w:tr w:rsidR="002A29FB" w:rsidRPr="002A29FB" w14:paraId="03FD9310"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54CE7CB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w:t>
            </w:r>
          </w:p>
        </w:tc>
        <w:tc>
          <w:tcPr>
            <w:tcW w:w="5806" w:type="dxa"/>
            <w:tcBorders>
              <w:top w:val="nil"/>
              <w:left w:val="nil"/>
              <w:bottom w:val="single" w:sz="8" w:space="0" w:color="auto"/>
              <w:right w:val="single" w:sz="8" w:space="0" w:color="auto"/>
            </w:tcBorders>
            <w:shd w:val="clear" w:color="auto" w:fill="auto"/>
            <w:noWrap/>
            <w:vAlign w:val="center"/>
            <w:hideMark/>
          </w:tcPr>
          <w:p w14:paraId="1094786B"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(M3) - turism, servicii, spatii verzi</w:t>
            </w:r>
          </w:p>
        </w:tc>
        <w:tc>
          <w:tcPr>
            <w:tcW w:w="1300" w:type="dxa"/>
            <w:tcBorders>
              <w:top w:val="nil"/>
              <w:left w:val="nil"/>
              <w:bottom w:val="single" w:sz="8" w:space="0" w:color="auto"/>
              <w:right w:val="single" w:sz="8" w:space="0" w:color="auto"/>
            </w:tcBorders>
            <w:shd w:val="clear" w:color="auto" w:fill="auto"/>
            <w:vAlign w:val="center"/>
            <w:hideMark/>
          </w:tcPr>
          <w:p w14:paraId="2ADC49D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600A3E1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CF7FE79"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31FF8CF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w:t>
            </w:r>
          </w:p>
        </w:tc>
        <w:tc>
          <w:tcPr>
            <w:tcW w:w="5806" w:type="dxa"/>
            <w:tcBorders>
              <w:top w:val="nil"/>
              <w:left w:val="nil"/>
              <w:bottom w:val="nil"/>
              <w:right w:val="single" w:sz="8" w:space="0" w:color="auto"/>
            </w:tcBorders>
            <w:shd w:val="clear" w:color="auto" w:fill="auto"/>
            <w:noWrap/>
            <w:vAlign w:val="center"/>
            <w:hideMark/>
          </w:tcPr>
          <w:p w14:paraId="33CF32B3"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RUTIERA</w:t>
            </w:r>
          </w:p>
        </w:tc>
        <w:tc>
          <w:tcPr>
            <w:tcW w:w="1300" w:type="dxa"/>
            <w:tcBorders>
              <w:top w:val="nil"/>
              <w:left w:val="nil"/>
              <w:bottom w:val="single" w:sz="8" w:space="0" w:color="auto"/>
              <w:right w:val="single" w:sz="8" w:space="0" w:color="auto"/>
            </w:tcBorders>
            <w:shd w:val="clear" w:color="auto" w:fill="auto"/>
            <w:vAlign w:val="center"/>
            <w:hideMark/>
          </w:tcPr>
          <w:p w14:paraId="2ED8D08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13.702</w:t>
            </w:r>
          </w:p>
        </w:tc>
        <w:tc>
          <w:tcPr>
            <w:tcW w:w="1066" w:type="dxa"/>
            <w:tcBorders>
              <w:top w:val="nil"/>
              <w:left w:val="nil"/>
              <w:bottom w:val="single" w:sz="8" w:space="0" w:color="auto"/>
              <w:right w:val="single" w:sz="8" w:space="0" w:color="auto"/>
            </w:tcBorders>
            <w:shd w:val="clear" w:color="auto" w:fill="auto"/>
            <w:noWrap/>
            <w:vAlign w:val="center"/>
            <w:hideMark/>
          </w:tcPr>
          <w:p w14:paraId="4EC37F5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8.21</w:t>
            </w:r>
          </w:p>
        </w:tc>
      </w:tr>
      <w:tr w:rsidR="002A29FB" w:rsidRPr="002A29FB" w14:paraId="2CD3E528"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10EA3CB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w:t>
            </w:r>
          </w:p>
        </w:tc>
        <w:tc>
          <w:tcPr>
            <w:tcW w:w="5806" w:type="dxa"/>
            <w:tcBorders>
              <w:top w:val="single" w:sz="8" w:space="0" w:color="auto"/>
              <w:left w:val="nil"/>
              <w:bottom w:val="single" w:sz="8" w:space="0" w:color="auto"/>
              <w:right w:val="single" w:sz="8" w:space="0" w:color="auto"/>
            </w:tcBorders>
            <w:shd w:val="clear" w:color="auto" w:fill="auto"/>
            <w:noWrap/>
            <w:vAlign w:val="center"/>
            <w:hideMark/>
          </w:tcPr>
          <w:p w14:paraId="0527899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FEROVIARA</w:t>
            </w:r>
          </w:p>
        </w:tc>
        <w:tc>
          <w:tcPr>
            <w:tcW w:w="1300" w:type="dxa"/>
            <w:tcBorders>
              <w:top w:val="nil"/>
              <w:left w:val="nil"/>
              <w:bottom w:val="single" w:sz="8" w:space="0" w:color="auto"/>
              <w:right w:val="single" w:sz="8" w:space="0" w:color="auto"/>
            </w:tcBorders>
            <w:shd w:val="clear" w:color="auto" w:fill="auto"/>
            <w:vAlign w:val="center"/>
            <w:hideMark/>
          </w:tcPr>
          <w:p w14:paraId="58D5B17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190696C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19F344F6"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580AE93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w:t>
            </w:r>
          </w:p>
        </w:tc>
        <w:tc>
          <w:tcPr>
            <w:tcW w:w="5806" w:type="dxa"/>
            <w:tcBorders>
              <w:top w:val="nil"/>
              <w:left w:val="nil"/>
              <w:bottom w:val="single" w:sz="8" w:space="0" w:color="auto"/>
              <w:right w:val="single" w:sz="8" w:space="0" w:color="auto"/>
            </w:tcBorders>
            <w:shd w:val="clear" w:color="auto" w:fill="auto"/>
            <w:noWrap/>
            <w:vAlign w:val="center"/>
            <w:hideMark/>
          </w:tcPr>
          <w:p w14:paraId="35A22AAA"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SPATII VERZI, SPORT, AGREMENT</w:t>
            </w:r>
          </w:p>
        </w:tc>
        <w:tc>
          <w:tcPr>
            <w:tcW w:w="1300" w:type="dxa"/>
            <w:tcBorders>
              <w:top w:val="nil"/>
              <w:left w:val="nil"/>
              <w:bottom w:val="single" w:sz="8" w:space="0" w:color="auto"/>
              <w:right w:val="single" w:sz="8" w:space="0" w:color="auto"/>
            </w:tcBorders>
            <w:shd w:val="clear" w:color="auto" w:fill="auto"/>
            <w:vAlign w:val="center"/>
            <w:hideMark/>
          </w:tcPr>
          <w:p w14:paraId="294B985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1.437</w:t>
            </w:r>
          </w:p>
        </w:tc>
        <w:tc>
          <w:tcPr>
            <w:tcW w:w="1066" w:type="dxa"/>
            <w:tcBorders>
              <w:top w:val="nil"/>
              <w:left w:val="nil"/>
              <w:bottom w:val="single" w:sz="8" w:space="0" w:color="auto"/>
              <w:right w:val="single" w:sz="8" w:space="0" w:color="auto"/>
            </w:tcBorders>
            <w:shd w:val="clear" w:color="auto" w:fill="auto"/>
            <w:noWrap/>
            <w:vAlign w:val="center"/>
            <w:hideMark/>
          </w:tcPr>
          <w:p w14:paraId="54213B7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0.86</w:t>
            </w:r>
          </w:p>
        </w:tc>
      </w:tr>
      <w:tr w:rsidR="002A29FB" w:rsidRPr="002A29FB" w14:paraId="3711A81D"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24A9471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w:t>
            </w:r>
          </w:p>
        </w:tc>
        <w:tc>
          <w:tcPr>
            <w:tcW w:w="5806" w:type="dxa"/>
            <w:tcBorders>
              <w:top w:val="nil"/>
              <w:left w:val="nil"/>
              <w:bottom w:val="single" w:sz="8" w:space="0" w:color="auto"/>
              <w:right w:val="single" w:sz="8" w:space="0" w:color="auto"/>
            </w:tcBorders>
            <w:shd w:val="clear" w:color="auto" w:fill="auto"/>
            <w:noWrap/>
            <w:vAlign w:val="center"/>
            <w:hideMark/>
          </w:tcPr>
          <w:p w14:paraId="0D19204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GOSPODARIE COMUNALA </w:t>
            </w:r>
          </w:p>
        </w:tc>
        <w:tc>
          <w:tcPr>
            <w:tcW w:w="1300" w:type="dxa"/>
            <w:tcBorders>
              <w:top w:val="nil"/>
              <w:left w:val="nil"/>
              <w:bottom w:val="single" w:sz="8" w:space="0" w:color="auto"/>
              <w:right w:val="single" w:sz="8" w:space="0" w:color="auto"/>
            </w:tcBorders>
            <w:shd w:val="clear" w:color="auto" w:fill="auto"/>
            <w:vAlign w:val="center"/>
            <w:hideMark/>
          </w:tcPr>
          <w:p w14:paraId="17F77B3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0C3DB9E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78AF2867"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3B6B282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w:t>
            </w:r>
          </w:p>
        </w:tc>
        <w:tc>
          <w:tcPr>
            <w:tcW w:w="5806" w:type="dxa"/>
            <w:tcBorders>
              <w:top w:val="nil"/>
              <w:left w:val="nil"/>
              <w:bottom w:val="single" w:sz="8" w:space="0" w:color="auto"/>
              <w:right w:val="single" w:sz="8" w:space="0" w:color="auto"/>
            </w:tcBorders>
            <w:shd w:val="clear" w:color="auto" w:fill="auto"/>
            <w:noWrap/>
            <w:vAlign w:val="center"/>
            <w:hideMark/>
          </w:tcPr>
          <w:p w14:paraId="18F0C5FA"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CIMITIRE</w:t>
            </w:r>
          </w:p>
        </w:tc>
        <w:tc>
          <w:tcPr>
            <w:tcW w:w="1300" w:type="dxa"/>
            <w:tcBorders>
              <w:top w:val="nil"/>
              <w:left w:val="nil"/>
              <w:bottom w:val="single" w:sz="8" w:space="0" w:color="auto"/>
              <w:right w:val="single" w:sz="8" w:space="0" w:color="auto"/>
            </w:tcBorders>
            <w:shd w:val="clear" w:color="auto" w:fill="auto"/>
            <w:vAlign w:val="center"/>
            <w:hideMark/>
          </w:tcPr>
          <w:p w14:paraId="67E7BED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40903E3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6E32781E"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72ADFD9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w:t>
            </w:r>
          </w:p>
        </w:tc>
        <w:tc>
          <w:tcPr>
            <w:tcW w:w="5806" w:type="dxa"/>
            <w:tcBorders>
              <w:top w:val="nil"/>
              <w:left w:val="nil"/>
              <w:bottom w:val="single" w:sz="8" w:space="0" w:color="auto"/>
              <w:right w:val="single" w:sz="8" w:space="0" w:color="auto"/>
            </w:tcBorders>
            <w:shd w:val="clear" w:color="auto" w:fill="auto"/>
            <w:noWrap/>
            <w:vAlign w:val="center"/>
            <w:hideMark/>
          </w:tcPr>
          <w:p w14:paraId="17E7562A"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CU DESTINATIE SPECIALA</w:t>
            </w:r>
          </w:p>
        </w:tc>
        <w:tc>
          <w:tcPr>
            <w:tcW w:w="1300" w:type="dxa"/>
            <w:tcBorders>
              <w:top w:val="nil"/>
              <w:left w:val="nil"/>
              <w:bottom w:val="single" w:sz="8" w:space="0" w:color="auto"/>
              <w:right w:val="single" w:sz="8" w:space="0" w:color="auto"/>
            </w:tcBorders>
            <w:shd w:val="clear" w:color="auto" w:fill="auto"/>
            <w:vAlign w:val="center"/>
            <w:hideMark/>
          </w:tcPr>
          <w:p w14:paraId="20E152E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7F36A3A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5C3545A3" w14:textId="77777777" w:rsidTr="002A29FB">
        <w:trPr>
          <w:trHeight w:val="315"/>
        </w:trPr>
        <w:tc>
          <w:tcPr>
            <w:tcW w:w="288" w:type="dxa"/>
            <w:tcBorders>
              <w:top w:val="nil"/>
              <w:left w:val="single" w:sz="8" w:space="0" w:color="auto"/>
              <w:bottom w:val="single" w:sz="8" w:space="0" w:color="auto"/>
              <w:right w:val="single" w:sz="8" w:space="0" w:color="auto"/>
            </w:tcBorders>
            <w:shd w:val="clear" w:color="auto" w:fill="auto"/>
            <w:noWrap/>
            <w:vAlign w:val="center"/>
            <w:hideMark/>
          </w:tcPr>
          <w:p w14:paraId="2137075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w:t>
            </w:r>
          </w:p>
        </w:tc>
        <w:tc>
          <w:tcPr>
            <w:tcW w:w="5806" w:type="dxa"/>
            <w:tcBorders>
              <w:top w:val="nil"/>
              <w:left w:val="nil"/>
              <w:bottom w:val="nil"/>
              <w:right w:val="single" w:sz="8" w:space="0" w:color="auto"/>
            </w:tcBorders>
            <w:shd w:val="clear" w:color="auto" w:fill="auto"/>
            <w:noWrap/>
            <w:vAlign w:val="center"/>
            <w:hideMark/>
          </w:tcPr>
          <w:p w14:paraId="57226D5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CURSURI DE APA</w:t>
            </w:r>
          </w:p>
        </w:tc>
        <w:tc>
          <w:tcPr>
            <w:tcW w:w="1300" w:type="dxa"/>
            <w:tcBorders>
              <w:top w:val="nil"/>
              <w:left w:val="nil"/>
              <w:bottom w:val="single" w:sz="8" w:space="0" w:color="auto"/>
              <w:right w:val="single" w:sz="8" w:space="0" w:color="auto"/>
            </w:tcBorders>
            <w:shd w:val="clear" w:color="auto" w:fill="auto"/>
            <w:vAlign w:val="center"/>
            <w:hideMark/>
          </w:tcPr>
          <w:p w14:paraId="5EC9E51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66" w:type="dxa"/>
            <w:tcBorders>
              <w:top w:val="nil"/>
              <w:left w:val="nil"/>
              <w:bottom w:val="single" w:sz="8" w:space="0" w:color="auto"/>
              <w:right w:val="single" w:sz="8" w:space="0" w:color="auto"/>
            </w:tcBorders>
            <w:shd w:val="clear" w:color="auto" w:fill="auto"/>
            <w:noWrap/>
            <w:vAlign w:val="center"/>
            <w:hideMark/>
          </w:tcPr>
          <w:p w14:paraId="02679E6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08847A98" w14:textId="77777777" w:rsidTr="002A29FB">
        <w:trPr>
          <w:trHeight w:val="330"/>
        </w:trPr>
        <w:tc>
          <w:tcPr>
            <w:tcW w:w="60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BD6519"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TOTAL TERITORIU INTRAVILAN PROPUS</w:t>
            </w:r>
          </w:p>
        </w:tc>
        <w:tc>
          <w:tcPr>
            <w:tcW w:w="1300" w:type="dxa"/>
            <w:tcBorders>
              <w:top w:val="nil"/>
              <w:left w:val="nil"/>
              <w:bottom w:val="single" w:sz="8" w:space="0" w:color="auto"/>
              <w:right w:val="single" w:sz="8" w:space="0" w:color="auto"/>
            </w:tcBorders>
            <w:shd w:val="clear" w:color="auto" w:fill="auto"/>
            <w:vAlign w:val="center"/>
            <w:hideMark/>
          </w:tcPr>
          <w:p w14:paraId="36DC2342"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166.916</w:t>
            </w:r>
          </w:p>
        </w:tc>
        <w:tc>
          <w:tcPr>
            <w:tcW w:w="1066" w:type="dxa"/>
            <w:tcBorders>
              <w:top w:val="nil"/>
              <w:left w:val="nil"/>
              <w:bottom w:val="single" w:sz="8" w:space="0" w:color="auto"/>
              <w:right w:val="single" w:sz="8" w:space="0" w:color="auto"/>
            </w:tcBorders>
            <w:shd w:val="clear" w:color="auto" w:fill="auto"/>
            <w:noWrap/>
            <w:vAlign w:val="center"/>
            <w:hideMark/>
          </w:tcPr>
          <w:p w14:paraId="3641772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100.00</w:t>
            </w:r>
          </w:p>
        </w:tc>
      </w:tr>
    </w:tbl>
    <w:p w14:paraId="253A60C9" w14:textId="77777777" w:rsidR="002A29FB" w:rsidRDefault="002A29FB" w:rsidP="006E65CC">
      <w:pPr>
        <w:pStyle w:val="Default"/>
        <w:spacing w:after="240" w:line="276" w:lineRule="auto"/>
        <w:rPr>
          <w:sz w:val="22"/>
          <w:szCs w:val="22"/>
        </w:rPr>
      </w:pPr>
    </w:p>
    <w:tbl>
      <w:tblPr>
        <w:tblW w:w="8460" w:type="dxa"/>
        <w:tblLook w:val="04A0" w:firstRow="1" w:lastRow="0" w:firstColumn="1" w:lastColumn="0" w:noHBand="0" w:noVBand="1"/>
      </w:tblPr>
      <w:tblGrid>
        <w:gridCol w:w="440"/>
        <w:gridCol w:w="5412"/>
        <w:gridCol w:w="1540"/>
        <w:gridCol w:w="1240"/>
      </w:tblGrid>
      <w:tr w:rsidR="002A29FB" w:rsidRPr="002A29FB" w14:paraId="5D4CA923" w14:textId="77777777" w:rsidTr="002A29FB">
        <w:trPr>
          <w:trHeight w:val="330"/>
        </w:trPr>
        <w:tc>
          <w:tcPr>
            <w:tcW w:w="56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262683"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ZONE FUNCŢIONALE</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5CA036F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 ha</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096AB27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w:t>
            </w:r>
          </w:p>
        </w:tc>
      </w:tr>
      <w:tr w:rsidR="002A29FB" w:rsidRPr="002A29FB" w14:paraId="1DAEFA59"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610188D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w:t>
            </w:r>
          </w:p>
        </w:tc>
        <w:tc>
          <w:tcPr>
            <w:tcW w:w="5412" w:type="dxa"/>
            <w:tcBorders>
              <w:top w:val="nil"/>
              <w:left w:val="nil"/>
              <w:bottom w:val="single" w:sz="8" w:space="0" w:color="auto"/>
              <w:right w:val="single" w:sz="8" w:space="0" w:color="auto"/>
            </w:tcBorders>
            <w:shd w:val="clear" w:color="auto" w:fill="auto"/>
            <w:noWrap/>
            <w:vAlign w:val="center"/>
            <w:hideMark/>
          </w:tcPr>
          <w:p w14:paraId="12EC8EBC"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SI FUNCTIUNI COMPLEMENTARE</w:t>
            </w:r>
          </w:p>
        </w:tc>
        <w:tc>
          <w:tcPr>
            <w:tcW w:w="1540" w:type="dxa"/>
            <w:tcBorders>
              <w:top w:val="nil"/>
              <w:left w:val="nil"/>
              <w:bottom w:val="single" w:sz="8" w:space="0" w:color="auto"/>
              <w:right w:val="single" w:sz="8" w:space="0" w:color="auto"/>
            </w:tcBorders>
            <w:shd w:val="clear" w:color="auto" w:fill="auto"/>
            <w:noWrap/>
            <w:vAlign w:val="center"/>
            <w:hideMark/>
          </w:tcPr>
          <w:p w14:paraId="182C6CD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30.069</w:t>
            </w:r>
          </w:p>
        </w:tc>
        <w:tc>
          <w:tcPr>
            <w:tcW w:w="1240" w:type="dxa"/>
            <w:tcBorders>
              <w:top w:val="nil"/>
              <w:left w:val="nil"/>
              <w:bottom w:val="single" w:sz="8" w:space="0" w:color="auto"/>
              <w:right w:val="single" w:sz="8" w:space="0" w:color="auto"/>
            </w:tcBorders>
            <w:shd w:val="clear" w:color="auto" w:fill="auto"/>
            <w:noWrap/>
            <w:vAlign w:val="center"/>
            <w:hideMark/>
          </w:tcPr>
          <w:p w14:paraId="7B58EDF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76.68</w:t>
            </w:r>
          </w:p>
        </w:tc>
      </w:tr>
      <w:tr w:rsidR="002A29FB" w:rsidRPr="002A29FB" w14:paraId="4FE63D89"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5CC6F07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w:t>
            </w:r>
          </w:p>
        </w:tc>
        <w:tc>
          <w:tcPr>
            <w:tcW w:w="5412" w:type="dxa"/>
            <w:tcBorders>
              <w:top w:val="nil"/>
              <w:left w:val="nil"/>
              <w:bottom w:val="single" w:sz="8" w:space="0" w:color="auto"/>
              <w:right w:val="single" w:sz="8" w:space="0" w:color="auto"/>
            </w:tcBorders>
            <w:shd w:val="clear" w:color="auto" w:fill="auto"/>
            <w:noWrap/>
            <w:vAlign w:val="center"/>
            <w:hideMark/>
          </w:tcPr>
          <w:p w14:paraId="5704C22D"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COLECTIVA</w:t>
            </w:r>
          </w:p>
        </w:tc>
        <w:tc>
          <w:tcPr>
            <w:tcW w:w="1540" w:type="dxa"/>
            <w:tcBorders>
              <w:top w:val="nil"/>
              <w:left w:val="nil"/>
              <w:bottom w:val="single" w:sz="8" w:space="0" w:color="auto"/>
              <w:right w:val="single" w:sz="8" w:space="0" w:color="auto"/>
            </w:tcBorders>
            <w:shd w:val="clear" w:color="auto" w:fill="auto"/>
            <w:vAlign w:val="center"/>
            <w:hideMark/>
          </w:tcPr>
          <w:p w14:paraId="6C9A1F3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240" w:type="dxa"/>
            <w:tcBorders>
              <w:top w:val="nil"/>
              <w:left w:val="nil"/>
              <w:bottom w:val="single" w:sz="8" w:space="0" w:color="auto"/>
              <w:right w:val="single" w:sz="8" w:space="0" w:color="auto"/>
            </w:tcBorders>
            <w:shd w:val="clear" w:color="auto" w:fill="auto"/>
            <w:noWrap/>
            <w:vAlign w:val="center"/>
            <w:hideMark/>
          </w:tcPr>
          <w:p w14:paraId="6FACB69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2178DB56"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4ED399E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w:t>
            </w:r>
          </w:p>
        </w:tc>
        <w:tc>
          <w:tcPr>
            <w:tcW w:w="5412" w:type="dxa"/>
            <w:tcBorders>
              <w:top w:val="nil"/>
              <w:left w:val="nil"/>
              <w:bottom w:val="single" w:sz="8" w:space="0" w:color="auto"/>
              <w:right w:val="single" w:sz="8" w:space="0" w:color="auto"/>
            </w:tcBorders>
            <w:shd w:val="clear" w:color="auto" w:fill="auto"/>
            <w:noWrap/>
            <w:vAlign w:val="center"/>
            <w:hideMark/>
          </w:tcPr>
          <w:p w14:paraId="26C3B9F7"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INSTITUTII PUBLICE SI SERVICII </w:t>
            </w:r>
          </w:p>
        </w:tc>
        <w:tc>
          <w:tcPr>
            <w:tcW w:w="1540" w:type="dxa"/>
            <w:tcBorders>
              <w:top w:val="nil"/>
              <w:left w:val="nil"/>
              <w:bottom w:val="single" w:sz="8" w:space="0" w:color="auto"/>
              <w:right w:val="single" w:sz="8" w:space="0" w:color="auto"/>
            </w:tcBorders>
            <w:shd w:val="clear" w:color="auto" w:fill="auto"/>
            <w:vAlign w:val="center"/>
            <w:hideMark/>
          </w:tcPr>
          <w:p w14:paraId="3DC1EF0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1.725</w:t>
            </w:r>
          </w:p>
        </w:tc>
        <w:tc>
          <w:tcPr>
            <w:tcW w:w="1240" w:type="dxa"/>
            <w:tcBorders>
              <w:top w:val="nil"/>
              <w:left w:val="nil"/>
              <w:bottom w:val="single" w:sz="8" w:space="0" w:color="auto"/>
              <w:right w:val="single" w:sz="8" w:space="0" w:color="auto"/>
            </w:tcBorders>
            <w:shd w:val="clear" w:color="auto" w:fill="auto"/>
            <w:noWrap/>
            <w:vAlign w:val="center"/>
            <w:hideMark/>
          </w:tcPr>
          <w:p w14:paraId="53FCBA0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4.40</w:t>
            </w:r>
          </w:p>
        </w:tc>
      </w:tr>
      <w:tr w:rsidR="002A29FB" w:rsidRPr="002A29FB" w14:paraId="7E9093D4"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3483285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w:t>
            </w:r>
          </w:p>
        </w:tc>
        <w:tc>
          <w:tcPr>
            <w:tcW w:w="5412" w:type="dxa"/>
            <w:tcBorders>
              <w:top w:val="nil"/>
              <w:left w:val="nil"/>
              <w:bottom w:val="single" w:sz="8" w:space="0" w:color="auto"/>
              <w:right w:val="single" w:sz="8" w:space="0" w:color="auto"/>
            </w:tcBorders>
            <w:shd w:val="clear" w:color="auto" w:fill="auto"/>
            <w:noWrap/>
            <w:vAlign w:val="center"/>
            <w:hideMark/>
          </w:tcPr>
          <w:p w14:paraId="26AF70FE"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(M1) - locuire, institutii publice, servicii</w:t>
            </w:r>
          </w:p>
        </w:tc>
        <w:tc>
          <w:tcPr>
            <w:tcW w:w="1540" w:type="dxa"/>
            <w:tcBorders>
              <w:top w:val="nil"/>
              <w:left w:val="nil"/>
              <w:bottom w:val="single" w:sz="8" w:space="0" w:color="auto"/>
              <w:right w:val="single" w:sz="8" w:space="0" w:color="auto"/>
            </w:tcBorders>
            <w:shd w:val="clear" w:color="auto" w:fill="auto"/>
            <w:vAlign w:val="center"/>
            <w:hideMark/>
          </w:tcPr>
          <w:p w14:paraId="338E7C8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240" w:type="dxa"/>
            <w:tcBorders>
              <w:top w:val="nil"/>
              <w:left w:val="nil"/>
              <w:bottom w:val="single" w:sz="8" w:space="0" w:color="auto"/>
              <w:right w:val="single" w:sz="8" w:space="0" w:color="auto"/>
            </w:tcBorders>
            <w:shd w:val="clear" w:color="auto" w:fill="auto"/>
            <w:noWrap/>
            <w:vAlign w:val="center"/>
            <w:hideMark/>
          </w:tcPr>
          <w:p w14:paraId="7C4BAF4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090FF31A"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0B84263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w:t>
            </w:r>
          </w:p>
        </w:tc>
        <w:tc>
          <w:tcPr>
            <w:tcW w:w="5412" w:type="dxa"/>
            <w:tcBorders>
              <w:top w:val="nil"/>
              <w:left w:val="nil"/>
              <w:bottom w:val="single" w:sz="8" w:space="0" w:color="auto"/>
              <w:right w:val="single" w:sz="8" w:space="0" w:color="auto"/>
            </w:tcBorders>
            <w:shd w:val="clear" w:color="auto" w:fill="auto"/>
            <w:noWrap/>
            <w:vAlign w:val="center"/>
            <w:hideMark/>
          </w:tcPr>
          <w:p w14:paraId="67BB3C6F"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(M2) - servicii, productie nepoluanta</w:t>
            </w:r>
          </w:p>
        </w:tc>
        <w:tc>
          <w:tcPr>
            <w:tcW w:w="1540" w:type="dxa"/>
            <w:tcBorders>
              <w:top w:val="nil"/>
              <w:left w:val="nil"/>
              <w:bottom w:val="single" w:sz="8" w:space="0" w:color="auto"/>
              <w:right w:val="single" w:sz="8" w:space="0" w:color="auto"/>
            </w:tcBorders>
            <w:shd w:val="clear" w:color="auto" w:fill="auto"/>
            <w:vAlign w:val="center"/>
            <w:hideMark/>
          </w:tcPr>
          <w:p w14:paraId="150A657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0.287</w:t>
            </w:r>
          </w:p>
        </w:tc>
        <w:tc>
          <w:tcPr>
            <w:tcW w:w="1240" w:type="dxa"/>
            <w:tcBorders>
              <w:top w:val="nil"/>
              <w:left w:val="nil"/>
              <w:bottom w:val="single" w:sz="8" w:space="0" w:color="auto"/>
              <w:right w:val="single" w:sz="8" w:space="0" w:color="auto"/>
            </w:tcBorders>
            <w:shd w:val="clear" w:color="auto" w:fill="auto"/>
            <w:noWrap/>
            <w:vAlign w:val="center"/>
            <w:hideMark/>
          </w:tcPr>
          <w:p w14:paraId="4AE3325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0.73</w:t>
            </w:r>
          </w:p>
        </w:tc>
      </w:tr>
      <w:tr w:rsidR="002A29FB" w:rsidRPr="002A29FB" w14:paraId="33FE2BC9"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43EDF3B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w:t>
            </w:r>
          </w:p>
        </w:tc>
        <w:tc>
          <w:tcPr>
            <w:tcW w:w="5412" w:type="dxa"/>
            <w:tcBorders>
              <w:top w:val="nil"/>
              <w:left w:val="nil"/>
              <w:bottom w:val="single" w:sz="8" w:space="0" w:color="auto"/>
              <w:right w:val="single" w:sz="8" w:space="0" w:color="auto"/>
            </w:tcBorders>
            <w:shd w:val="clear" w:color="auto" w:fill="auto"/>
            <w:noWrap/>
            <w:vAlign w:val="center"/>
            <w:hideMark/>
          </w:tcPr>
          <w:p w14:paraId="1AAB104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(M3) - turism, servicii, spatii verzi</w:t>
            </w:r>
          </w:p>
        </w:tc>
        <w:tc>
          <w:tcPr>
            <w:tcW w:w="1540" w:type="dxa"/>
            <w:tcBorders>
              <w:top w:val="nil"/>
              <w:left w:val="nil"/>
              <w:bottom w:val="single" w:sz="8" w:space="0" w:color="auto"/>
              <w:right w:val="single" w:sz="8" w:space="0" w:color="auto"/>
            </w:tcBorders>
            <w:shd w:val="clear" w:color="auto" w:fill="auto"/>
            <w:vAlign w:val="center"/>
            <w:hideMark/>
          </w:tcPr>
          <w:p w14:paraId="2F9BCC4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240" w:type="dxa"/>
            <w:tcBorders>
              <w:top w:val="nil"/>
              <w:left w:val="nil"/>
              <w:bottom w:val="single" w:sz="8" w:space="0" w:color="auto"/>
              <w:right w:val="single" w:sz="8" w:space="0" w:color="auto"/>
            </w:tcBorders>
            <w:shd w:val="clear" w:color="auto" w:fill="auto"/>
            <w:noWrap/>
            <w:vAlign w:val="center"/>
            <w:hideMark/>
          </w:tcPr>
          <w:p w14:paraId="06F9B0B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2D07A87F"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38E291C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w:t>
            </w:r>
          </w:p>
        </w:tc>
        <w:tc>
          <w:tcPr>
            <w:tcW w:w="5412" w:type="dxa"/>
            <w:tcBorders>
              <w:top w:val="nil"/>
              <w:left w:val="nil"/>
              <w:bottom w:val="nil"/>
              <w:right w:val="single" w:sz="8" w:space="0" w:color="auto"/>
            </w:tcBorders>
            <w:shd w:val="clear" w:color="auto" w:fill="auto"/>
            <w:noWrap/>
            <w:vAlign w:val="center"/>
            <w:hideMark/>
          </w:tcPr>
          <w:p w14:paraId="66FFCF11"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RUTIERA</w:t>
            </w:r>
          </w:p>
        </w:tc>
        <w:tc>
          <w:tcPr>
            <w:tcW w:w="1540" w:type="dxa"/>
            <w:tcBorders>
              <w:top w:val="nil"/>
              <w:left w:val="nil"/>
              <w:bottom w:val="single" w:sz="8" w:space="0" w:color="auto"/>
              <w:right w:val="single" w:sz="8" w:space="0" w:color="auto"/>
            </w:tcBorders>
            <w:shd w:val="clear" w:color="auto" w:fill="auto"/>
            <w:vAlign w:val="center"/>
            <w:hideMark/>
          </w:tcPr>
          <w:p w14:paraId="7EB7B37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5.063</w:t>
            </w:r>
          </w:p>
        </w:tc>
        <w:tc>
          <w:tcPr>
            <w:tcW w:w="1240" w:type="dxa"/>
            <w:tcBorders>
              <w:top w:val="nil"/>
              <w:left w:val="nil"/>
              <w:bottom w:val="single" w:sz="8" w:space="0" w:color="auto"/>
              <w:right w:val="single" w:sz="8" w:space="0" w:color="auto"/>
            </w:tcBorders>
            <w:shd w:val="clear" w:color="auto" w:fill="auto"/>
            <w:noWrap/>
            <w:vAlign w:val="center"/>
            <w:hideMark/>
          </w:tcPr>
          <w:p w14:paraId="686CB27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12.91</w:t>
            </w:r>
          </w:p>
        </w:tc>
      </w:tr>
      <w:tr w:rsidR="002A29FB" w:rsidRPr="002A29FB" w14:paraId="563BAB7F"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19D7D02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w:t>
            </w:r>
          </w:p>
        </w:tc>
        <w:tc>
          <w:tcPr>
            <w:tcW w:w="5412" w:type="dxa"/>
            <w:tcBorders>
              <w:top w:val="single" w:sz="8" w:space="0" w:color="auto"/>
              <w:left w:val="nil"/>
              <w:bottom w:val="single" w:sz="8" w:space="0" w:color="auto"/>
              <w:right w:val="single" w:sz="8" w:space="0" w:color="auto"/>
            </w:tcBorders>
            <w:shd w:val="clear" w:color="auto" w:fill="auto"/>
            <w:noWrap/>
            <w:vAlign w:val="center"/>
            <w:hideMark/>
          </w:tcPr>
          <w:p w14:paraId="07583A1D"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FEROVIARA</w:t>
            </w:r>
          </w:p>
        </w:tc>
        <w:tc>
          <w:tcPr>
            <w:tcW w:w="1540" w:type="dxa"/>
            <w:tcBorders>
              <w:top w:val="nil"/>
              <w:left w:val="nil"/>
              <w:bottom w:val="single" w:sz="8" w:space="0" w:color="auto"/>
              <w:right w:val="single" w:sz="8" w:space="0" w:color="auto"/>
            </w:tcBorders>
            <w:shd w:val="clear" w:color="auto" w:fill="auto"/>
            <w:vAlign w:val="center"/>
            <w:hideMark/>
          </w:tcPr>
          <w:p w14:paraId="5EBA1FE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0.623</w:t>
            </w:r>
          </w:p>
        </w:tc>
        <w:tc>
          <w:tcPr>
            <w:tcW w:w="1240" w:type="dxa"/>
            <w:tcBorders>
              <w:top w:val="nil"/>
              <w:left w:val="nil"/>
              <w:bottom w:val="single" w:sz="8" w:space="0" w:color="auto"/>
              <w:right w:val="single" w:sz="8" w:space="0" w:color="auto"/>
            </w:tcBorders>
            <w:shd w:val="clear" w:color="auto" w:fill="auto"/>
            <w:noWrap/>
            <w:vAlign w:val="center"/>
            <w:hideMark/>
          </w:tcPr>
          <w:p w14:paraId="2566078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1.59</w:t>
            </w:r>
          </w:p>
        </w:tc>
      </w:tr>
      <w:tr w:rsidR="002A29FB" w:rsidRPr="002A29FB" w14:paraId="5F7F73E1"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4A2EFEB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w:t>
            </w:r>
          </w:p>
        </w:tc>
        <w:tc>
          <w:tcPr>
            <w:tcW w:w="5412" w:type="dxa"/>
            <w:tcBorders>
              <w:top w:val="nil"/>
              <w:left w:val="nil"/>
              <w:bottom w:val="single" w:sz="8" w:space="0" w:color="auto"/>
              <w:right w:val="single" w:sz="8" w:space="0" w:color="auto"/>
            </w:tcBorders>
            <w:shd w:val="clear" w:color="auto" w:fill="auto"/>
            <w:noWrap/>
            <w:vAlign w:val="center"/>
            <w:hideMark/>
          </w:tcPr>
          <w:p w14:paraId="07EF0C60"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SPATII VERZI, SPORT, AGREMENT</w:t>
            </w:r>
          </w:p>
        </w:tc>
        <w:tc>
          <w:tcPr>
            <w:tcW w:w="1540" w:type="dxa"/>
            <w:tcBorders>
              <w:top w:val="nil"/>
              <w:left w:val="nil"/>
              <w:bottom w:val="single" w:sz="8" w:space="0" w:color="auto"/>
              <w:right w:val="single" w:sz="8" w:space="0" w:color="auto"/>
            </w:tcBorders>
            <w:shd w:val="clear" w:color="auto" w:fill="auto"/>
            <w:vAlign w:val="center"/>
            <w:hideMark/>
          </w:tcPr>
          <w:p w14:paraId="78BA7A7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0.027</w:t>
            </w:r>
          </w:p>
        </w:tc>
        <w:tc>
          <w:tcPr>
            <w:tcW w:w="1240" w:type="dxa"/>
            <w:tcBorders>
              <w:top w:val="nil"/>
              <w:left w:val="nil"/>
              <w:bottom w:val="single" w:sz="8" w:space="0" w:color="auto"/>
              <w:right w:val="single" w:sz="8" w:space="0" w:color="auto"/>
            </w:tcBorders>
            <w:shd w:val="clear" w:color="auto" w:fill="auto"/>
            <w:noWrap/>
            <w:vAlign w:val="center"/>
            <w:hideMark/>
          </w:tcPr>
          <w:p w14:paraId="24F82A6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0.07</w:t>
            </w:r>
          </w:p>
        </w:tc>
      </w:tr>
      <w:tr w:rsidR="002A29FB" w:rsidRPr="002A29FB" w14:paraId="1CEECE4D"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378D5D0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w:t>
            </w:r>
          </w:p>
        </w:tc>
        <w:tc>
          <w:tcPr>
            <w:tcW w:w="5412" w:type="dxa"/>
            <w:tcBorders>
              <w:top w:val="nil"/>
              <w:left w:val="nil"/>
              <w:bottom w:val="single" w:sz="8" w:space="0" w:color="auto"/>
              <w:right w:val="single" w:sz="8" w:space="0" w:color="auto"/>
            </w:tcBorders>
            <w:shd w:val="clear" w:color="auto" w:fill="auto"/>
            <w:noWrap/>
            <w:vAlign w:val="center"/>
            <w:hideMark/>
          </w:tcPr>
          <w:p w14:paraId="45358FCF"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GOSPODARIE COMUNALA </w:t>
            </w:r>
          </w:p>
        </w:tc>
        <w:tc>
          <w:tcPr>
            <w:tcW w:w="1540" w:type="dxa"/>
            <w:tcBorders>
              <w:top w:val="nil"/>
              <w:left w:val="nil"/>
              <w:bottom w:val="single" w:sz="8" w:space="0" w:color="auto"/>
              <w:right w:val="single" w:sz="8" w:space="0" w:color="auto"/>
            </w:tcBorders>
            <w:shd w:val="clear" w:color="auto" w:fill="auto"/>
            <w:vAlign w:val="center"/>
            <w:hideMark/>
          </w:tcPr>
          <w:p w14:paraId="32DAC4A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0.804</w:t>
            </w:r>
          </w:p>
        </w:tc>
        <w:tc>
          <w:tcPr>
            <w:tcW w:w="1240" w:type="dxa"/>
            <w:tcBorders>
              <w:top w:val="nil"/>
              <w:left w:val="nil"/>
              <w:bottom w:val="single" w:sz="8" w:space="0" w:color="auto"/>
              <w:right w:val="single" w:sz="8" w:space="0" w:color="auto"/>
            </w:tcBorders>
            <w:shd w:val="clear" w:color="auto" w:fill="auto"/>
            <w:noWrap/>
            <w:vAlign w:val="center"/>
            <w:hideMark/>
          </w:tcPr>
          <w:p w14:paraId="0DB6127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2.05</w:t>
            </w:r>
          </w:p>
        </w:tc>
      </w:tr>
      <w:tr w:rsidR="002A29FB" w:rsidRPr="002A29FB" w14:paraId="2FBE94FE"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106D118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w:t>
            </w:r>
          </w:p>
        </w:tc>
        <w:tc>
          <w:tcPr>
            <w:tcW w:w="5412" w:type="dxa"/>
            <w:tcBorders>
              <w:top w:val="nil"/>
              <w:left w:val="nil"/>
              <w:bottom w:val="single" w:sz="8" w:space="0" w:color="auto"/>
              <w:right w:val="single" w:sz="8" w:space="0" w:color="auto"/>
            </w:tcBorders>
            <w:shd w:val="clear" w:color="auto" w:fill="auto"/>
            <w:noWrap/>
            <w:vAlign w:val="center"/>
            <w:hideMark/>
          </w:tcPr>
          <w:p w14:paraId="434537D0"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CIMITIRE</w:t>
            </w:r>
          </w:p>
        </w:tc>
        <w:tc>
          <w:tcPr>
            <w:tcW w:w="1540" w:type="dxa"/>
            <w:tcBorders>
              <w:top w:val="nil"/>
              <w:left w:val="nil"/>
              <w:bottom w:val="single" w:sz="8" w:space="0" w:color="auto"/>
              <w:right w:val="single" w:sz="8" w:space="0" w:color="auto"/>
            </w:tcBorders>
            <w:shd w:val="clear" w:color="auto" w:fill="auto"/>
            <w:vAlign w:val="center"/>
            <w:hideMark/>
          </w:tcPr>
          <w:p w14:paraId="517AF80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0.617</w:t>
            </w:r>
          </w:p>
        </w:tc>
        <w:tc>
          <w:tcPr>
            <w:tcW w:w="1240" w:type="dxa"/>
            <w:tcBorders>
              <w:top w:val="nil"/>
              <w:left w:val="nil"/>
              <w:bottom w:val="single" w:sz="8" w:space="0" w:color="auto"/>
              <w:right w:val="single" w:sz="8" w:space="0" w:color="auto"/>
            </w:tcBorders>
            <w:shd w:val="clear" w:color="auto" w:fill="auto"/>
            <w:noWrap/>
            <w:vAlign w:val="center"/>
            <w:hideMark/>
          </w:tcPr>
          <w:p w14:paraId="75894F9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1.57</w:t>
            </w:r>
          </w:p>
        </w:tc>
      </w:tr>
      <w:tr w:rsidR="002A29FB" w:rsidRPr="002A29FB" w14:paraId="606C2ED6"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3D669EF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w:t>
            </w:r>
          </w:p>
        </w:tc>
        <w:tc>
          <w:tcPr>
            <w:tcW w:w="5412" w:type="dxa"/>
            <w:tcBorders>
              <w:top w:val="nil"/>
              <w:left w:val="nil"/>
              <w:bottom w:val="single" w:sz="8" w:space="0" w:color="auto"/>
              <w:right w:val="single" w:sz="8" w:space="0" w:color="auto"/>
            </w:tcBorders>
            <w:shd w:val="clear" w:color="auto" w:fill="auto"/>
            <w:noWrap/>
            <w:vAlign w:val="center"/>
            <w:hideMark/>
          </w:tcPr>
          <w:p w14:paraId="24EDBA55"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CU DESTINATIE SPECIALA</w:t>
            </w:r>
          </w:p>
        </w:tc>
        <w:tc>
          <w:tcPr>
            <w:tcW w:w="1540" w:type="dxa"/>
            <w:tcBorders>
              <w:top w:val="nil"/>
              <w:left w:val="nil"/>
              <w:bottom w:val="single" w:sz="8" w:space="0" w:color="auto"/>
              <w:right w:val="single" w:sz="8" w:space="0" w:color="auto"/>
            </w:tcBorders>
            <w:shd w:val="clear" w:color="auto" w:fill="auto"/>
            <w:vAlign w:val="center"/>
            <w:hideMark/>
          </w:tcPr>
          <w:p w14:paraId="4F121CB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240" w:type="dxa"/>
            <w:tcBorders>
              <w:top w:val="nil"/>
              <w:left w:val="nil"/>
              <w:bottom w:val="single" w:sz="8" w:space="0" w:color="auto"/>
              <w:right w:val="single" w:sz="8" w:space="0" w:color="auto"/>
            </w:tcBorders>
            <w:shd w:val="clear" w:color="auto" w:fill="auto"/>
            <w:noWrap/>
            <w:vAlign w:val="center"/>
            <w:hideMark/>
          </w:tcPr>
          <w:p w14:paraId="04E5013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5B3238CD" w14:textId="77777777" w:rsidTr="002A29FB">
        <w:trPr>
          <w:trHeight w:val="315"/>
        </w:trPr>
        <w:tc>
          <w:tcPr>
            <w:tcW w:w="268" w:type="dxa"/>
            <w:tcBorders>
              <w:top w:val="nil"/>
              <w:left w:val="single" w:sz="8" w:space="0" w:color="auto"/>
              <w:bottom w:val="single" w:sz="8" w:space="0" w:color="auto"/>
              <w:right w:val="single" w:sz="8" w:space="0" w:color="auto"/>
            </w:tcBorders>
            <w:shd w:val="clear" w:color="auto" w:fill="auto"/>
            <w:noWrap/>
            <w:vAlign w:val="center"/>
            <w:hideMark/>
          </w:tcPr>
          <w:p w14:paraId="314DA6C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w:t>
            </w:r>
          </w:p>
        </w:tc>
        <w:tc>
          <w:tcPr>
            <w:tcW w:w="5412" w:type="dxa"/>
            <w:tcBorders>
              <w:top w:val="nil"/>
              <w:left w:val="nil"/>
              <w:bottom w:val="nil"/>
              <w:right w:val="single" w:sz="8" w:space="0" w:color="auto"/>
            </w:tcBorders>
            <w:shd w:val="clear" w:color="auto" w:fill="auto"/>
            <w:noWrap/>
            <w:vAlign w:val="center"/>
            <w:hideMark/>
          </w:tcPr>
          <w:p w14:paraId="0B02F9E1"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CURSURI DE APA</w:t>
            </w:r>
          </w:p>
        </w:tc>
        <w:tc>
          <w:tcPr>
            <w:tcW w:w="1540" w:type="dxa"/>
            <w:tcBorders>
              <w:top w:val="nil"/>
              <w:left w:val="nil"/>
              <w:bottom w:val="single" w:sz="8" w:space="0" w:color="auto"/>
              <w:right w:val="single" w:sz="8" w:space="0" w:color="auto"/>
            </w:tcBorders>
            <w:shd w:val="clear" w:color="auto" w:fill="auto"/>
            <w:vAlign w:val="center"/>
            <w:hideMark/>
          </w:tcPr>
          <w:p w14:paraId="0C38F65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240" w:type="dxa"/>
            <w:tcBorders>
              <w:top w:val="nil"/>
              <w:left w:val="nil"/>
              <w:bottom w:val="single" w:sz="8" w:space="0" w:color="auto"/>
              <w:right w:val="single" w:sz="8" w:space="0" w:color="auto"/>
            </w:tcBorders>
            <w:shd w:val="clear" w:color="auto" w:fill="auto"/>
            <w:noWrap/>
            <w:vAlign w:val="center"/>
            <w:hideMark/>
          </w:tcPr>
          <w:p w14:paraId="004E698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6DD97630" w14:textId="77777777" w:rsidTr="002A29FB">
        <w:trPr>
          <w:trHeight w:val="330"/>
        </w:trPr>
        <w:tc>
          <w:tcPr>
            <w:tcW w:w="568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BA007E"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TOTAL TERITORIU INTRAVILAN PROPUS</w:t>
            </w:r>
          </w:p>
        </w:tc>
        <w:tc>
          <w:tcPr>
            <w:tcW w:w="1540" w:type="dxa"/>
            <w:tcBorders>
              <w:top w:val="nil"/>
              <w:left w:val="nil"/>
              <w:bottom w:val="single" w:sz="8" w:space="0" w:color="auto"/>
              <w:right w:val="single" w:sz="8" w:space="0" w:color="auto"/>
            </w:tcBorders>
            <w:shd w:val="clear" w:color="auto" w:fill="auto"/>
            <w:vAlign w:val="center"/>
            <w:hideMark/>
          </w:tcPr>
          <w:p w14:paraId="6AB1B8D6"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39.214</w:t>
            </w:r>
          </w:p>
        </w:tc>
        <w:tc>
          <w:tcPr>
            <w:tcW w:w="1240" w:type="dxa"/>
            <w:tcBorders>
              <w:top w:val="nil"/>
              <w:left w:val="nil"/>
              <w:bottom w:val="single" w:sz="8" w:space="0" w:color="auto"/>
              <w:right w:val="single" w:sz="8" w:space="0" w:color="auto"/>
            </w:tcBorders>
            <w:shd w:val="clear" w:color="auto" w:fill="auto"/>
            <w:noWrap/>
            <w:vAlign w:val="center"/>
            <w:hideMark/>
          </w:tcPr>
          <w:p w14:paraId="3F0CEC7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100.00</w:t>
            </w:r>
          </w:p>
        </w:tc>
      </w:tr>
    </w:tbl>
    <w:p w14:paraId="0FD037E0" w14:textId="77777777" w:rsidR="002A29FB" w:rsidRDefault="002A29FB" w:rsidP="006E65CC">
      <w:pPr>
        <w:pStyle w:val="Default"/>
        <w:spacing w:after="240" w:line="276" w:lineRule="auto"/>
        <w:rPr>
          <w:sz w:val="22"/>
          <w:szCs w:val="22"/>
        </w:rPr>
      </w:pPr>
    </w:p>
    <w:p w14:paraId="7B152EF7" w14:textId="77777777" w:rsidR="002A29FB" w:rsidRDefault="002A29FB" w:rsidP="006E65CC">
      <w:pPr>
        <w:pStyle w:val="Default"/>
        <w:spacing w:after="240" w:line="276" w:lineRule="auto"/>
        <w:rPr>
          <w:sz w:val="22"/>
          <w:szCs w:val="22"/>
        </w:rPr>
      </w:pPr>
    </w:p>
    <w:p w14:paraId="5454C1CD" w14:textId="77777777" w:rsidR="002A29FB" w:rsidRDefault="002A29FB" w:rsidP="006E65CC">
      <w:pPr>
        <w:pStyle w:val="Default"/>
        <w:spacing w:after="240" w:line="276" w:lineRule="auto"/>
        <w:rPr>
          <w:sz w:val="22"/>
          <w:szCs w:val="22"/>
        </w:rPr>
      </w:pPr>
    </w:p>
    <w:p w14:paraId="437AD74D" w14:textId="77777777" w:rsidR="002A29FB" w:rsidRDefault="002A29FB" w:rsidP="006E65CC">
      <w:pPr>
        <w:pStyle w:val="Default"/>
        <w:spacing w:after="240" w:line="276" w:lineRule="auto"/>
        <w:rPr>
          <w:sz w:val="22"/>
          <w:szCs w:val="22"/>
        </w:rPr>
      </w:pPr>
    </w:p>
    <w:p w14:paraId="2660A951" w14:textId="77777777" w:rsidR="002A29FB" w:rsidRDefault="002A29FB" w:rsidP="006E65CC">
      <w:pPr>
        <w:pStyle w:val="Default"/>
        <w:spacing w:after="240" w:line="276" w:lineRule="auto"/>
        <w:rPr>
          <w:sz w:val="22"/>
          <w:szCs w:val="22"/>
        </w:rPr>
      </w:pPr>
    </w:p>
    <w:tbl>
      <w:tblPr>
        <w:tblW w:w="8460" w:type="dxa"/>
        <w:tblLook w:val="04A0" w:firstRow="1" w:lastRow="0" w:firstColumn="1" w:lastColumn="0" w:noHBand="0" w:noVBand="1"/>
      </w:tblPr>
      <w:tblGrid>
        <w:gridCol w:w="440"/>
        <w:gridCol w:w="5849"/>
        <w:gridCol w:w="1247"/>
        <w:gridCol w:w="1074"/>
      </w:tblGrid>
      <w:tr w:rsidR="002A29FB" w:rsidRPr="002A29FB" w14:paraId="3936314F" w14:textId="77777777" w:rsidTr="002A29FB">
        <w:trPr>
          <w:trHeight w:val="315"/>
        </w:trPr>
        <w:tc>
          <w:tcPr>
            <w:tcW w:w="8460"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49CC2F0F"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lastRenderedPageBreak/>
              <w:t>POROINA</w:t>
            </w:r>
          </w:p>
        </w:tc>
      </w:tr>
      <w:tr w:rsidR="002A29FB" w:rsidRPr="002A29FB" w14:paraId="19B3ABA7" w14:textId="77777777" w:rsidTr="002A29FB">
        <w:trPr>
          <w:trHeight w:val="330"/>
        </w:trPr>
        <w:tc>
          <w:tcPr>
            <w:tcW w:w="8460"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6F0E7BE3"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•BILANŢ TERITORIAL</w:t>
            </w:r>
          </w:p>
        </w:tc>
      </w:tr>
      <w:tr w:rsidR="002A29FB" w:rsidRPr="002A29FB" w14:paraId="76F9C5E5" w14:textId="77777777" w:rsidTr="002A29FB">
        <w:trPr>
          <w:trHeight w:val="330"/>
        </w:trPr>
        <w:tc>
          <w:tcPr>
            <w:tcW w:w="61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CCCE6A2"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ZONE FUNCŢIONALE</w:t>
            </w:r>
          </w:p>
        </w:tc>
        <w:tc>
          <w:tcPr>
            <w:tcW w:w="1247" w:type="dxa"/>
            <w:tcBorders>
              <w:top w:val="nil"/>
              <w:left w:val="nil"/>
              <w:bottom w:val="single" w:sz="8" w:space="0" w:color="auto"/>
              <w:right w:val="single" w:sz="8" w:space="0" w:color="auto"/>
            </w:tcBorders>
            <w:shd w:val="clear" w:color="auto" w:fill="auto"/>
            <w:vAlign w:val="center"/>
            <w:hideMark/>
          </w:tcPr>
          <w:p w14:paraId="7BB89AD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 ha</w:t>
            </w:r>
          </w:p>
        </w:tc>
        <w:tc>
          <w:tcPr>
            <w:tcW w:w="1074" w:type="dxa"/>
            <w:tcBorders>
              <w:top w:val="nil"/>
              <w:left w:val="nil"/>
              <w:bottom w:val="single" w:sz="8" w:space="0" w:color="auto"/>
              <w:right w:val="single" w:sz="8" w:space="0" w:color="auto"/>
            </w:tcBorders>
            <w:shd w:val="clear" w:color="auto" w:fill="auto"/>
            <w:vAlign w:val="center"/>
            <w:hideMark/>
          </w:tcPr>
          <w:p w14:paraId="7418D03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w:t>
            </w:r>
          </w:p>
        </w:tc>
      </w:tr>
      <w:tr w:rsidR="002A29FB" w:rsidRPr="002A29FB" w14:paraId="4E988AC8"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6729C74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w:t>
            </w:r>
          </w:p>
        </w:tc>
        <w:tc>
          <w:tcPr>
            <w:tcW w:w="5849" w:type="dxa"/>
            <w:tcBorders>
              <w:top w:val="nil"/>
              <w:left w:val="nil"/>
              <w:bottom w:val="single" w:sz="8" w:space="0" w:color="auto"/>
              <w:right w:val="single" w:sz="8" w:space="0" w:color="auto"/>
            </w:tcBorders>
            <w:shd w:val="clear" w:color="auto" w:fill="auto"/>
            <w:noWrap/>
            <w:vAlign w:val="center"/>
            <w:hideMark/>
          </w:tcPr>
          <w:p w14:paraId="48CE7D41"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SI FUNCTIUNI COMPLEMENTARE</w:t>
            </w:r>
          </w:p>
        </w:tc>
        <w:tc>
          <w:tcPr>
            <w:tcW w:w="1247" w:type="dxa"/>
            <w:tcBorders>
              <w:top w:val="nil"/>
              <w:left w:val="nil"/>
              <w:bottom w:val="single" w:sz="8" w:space="0" w:color="auto"/>
              <w:right w:val="single" w:sz="8" w:space="0" w:color="auto"/>
            </w:tcBorders>
            <w:shd w:val="clear" w:color="auto" w:fill="auto"/>
            <w:noWrap/>
            <w:vAlign w:val="center"/>
            <w:hideMark/>
          </w:tcPr>
          <w:p w14:paraId="34A802A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35.830</w:t>
            </w:r>
          </w:p>
        </w:tc>
        <w:tc>
          <w:tcPr>
            <w:tcW w:w="1074" w:type="dxa"/>
            <w:tcBorders>
              <w:top w:val="nil"/>
              <w:left w:val="nil"/>
              <w:bottom w:val="single" w:sz="8" w:space="0" w:color="auto"/>
              <w:right w:val="single" w:sz="8" w:space="0" w:color="auto"/>
            </w:tcBorders>
            <w:shd w:val="clear" w:color="auto" w:fill="auto"/>
            <w:noWrap/>
            <w:vAlign w:val="center"/>
            <w:hideMark/>
          </w:tcPr>
          <w:p w14:paraId="2C79901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87.34</w:t>
            </w:r>
          </w:p>
        </w:tc>
      </w:tr>
      <w:tr w:rsidR="002A29FB" w:rsidRPr="002A29FB" w14:paraId="52A299D7"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4D10F3B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w:t>
            </w:r>
          </w:p>
        </w:tc>
        <w:tc>
          <w:tcPr>
            <w:tcW w:w="5849" w:type="dxa"/>
            <w:tcBorders>
              <w:top w:val="nil"/>
              <w:left w:val="nil"/>
              <w:bottom w:val="single" w:sz="8" w:space="0" w:color="auto"/>
              <w:right w:val="single" w:sz="8" w:space="0" w:color="auto"/>
            </w:tcBorders>
            <w:shd w:val="clear" w:color="auto" w:fill="auto"/>
            <w:noWrap/>
            <w:vAlign w:val="center"/>
            <w:hideMark/>
          </w:tcPr>
          <w:p w14:paraId="1E63BF1B"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COLECTIVA</w:t>
            </w:r>
          </w:p>
        </w:tc>
        <w:tc>
          <w:tcPr>
            <w:tcW w:w="1247" w:type="dxa"/>
            <w:tcBorders>
              <w:top w:val="nil"/>
              <w:left w:val="nil"/>
              <w:bottom w:val="single" w:sz="8" w:space="0" w:color="auto"/>
              <w:right w:val="single" w:sz="8" w:space="0" w:color="auto"/>
            </w:tcBorders>
            <w:shd w:val="clear" w:color="auto" w:fill="auto"/>
            <w:vAlign w:val="center"/>
            <w:hideMark/>
          </w:tcPr>
          <w:p w14:paraId="73A724A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6E37180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91D7F1E"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42F4B55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w:t>
            </w:r>
          </w:p>
        </w:tc>
        <w:tc>
          <w:tcPr>
            <w:tcW w:w="5849" w:type="dxa"/>
            <w:tcBorders>
              <w:top w:val="nil"/>
              <w:left w:val="nil"/>
              <w:bottom w:val="single" w:sz="8" w:space="0" w:color="auto"/>
              <w:right w:val="single" w:sz="8" w:space="0" w:color="auto"/>
            </w:tcBorders>
            <w:shd w:val="clear" w:color="auto" w:fill="auto"/>
            <w:noWrap/>
            <w:vAlign w:val="center"/>
            <w:hideMark/>
          </w:tcPr>
          <w:p w14:paraId="40DD4AC1"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INSTITUTII PUBLICE SI SERVICII </w:t>
            </w:r>
          </w:p>
        </w:tc>
        <w:tc>
          <w:tcPr>
            <w:tcW w:w="1247" w:type="dxa"/>
            <w:tcBorders>
              <w:top w:val="nil"/>
              <w:left w:val="nil"/>
              <w:bottom w:val="single" w:sz="8" w:space="0" w:color="auto"/>
              <w:right w:val="single" w:sz="8" w:space="0" w:color="auto"/>
            </w:tcBorders>
            <w:shd w:val="clear" w:color="auto" w:fill="auto"/>
            <w:vAlign w:val="center"/>
            <w:hideMark/>
          </w:tcPr>
          <w:p w14:paraId="0489B5E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0.364</w:t>
            </w:r>
          </w:p>
        </w:tc>
        <w:tc>
          <w:tcPr>
            <w:tcW w:w="1074" w:type="dxa"/>
            <w:tcBorders>
              <w:top w:val="nil"/>
              <w:left w:val="nil"/>
              <w:bottom w:val="single" w:sz="8" w:space="0" w:color="auto"/>
              <w:right w:val="single" w:sz="8" w:space="0" w:color="auto"/>
            </w:tcBorders>
            <w:shd w:val="clear" w:color="auto" w:fill="auto"/>
            <w:noWrap/>
            <w:vAlign w:val="center"/>
            <w:hideMark/>
          </w:tcPr>
          <w:p w14:paraId="3213B54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0.89</w:t>
            </w:r>
          </w:p>
        </w:tc>
      </w:tr>
      <w:tr w:rsidR="002A29FB" w:rsidRPr="002A29FB" w14:paraId="4B72E41E"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3BA2691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w:t>
            </w:r>
          </w:p>
        </w:tc>
        <w:tc>
          <w:tcPr>
            <w:tcW w:w="5849" w:type="dxa"/>
            <w:tcBorders>
              <w:top w:val="nil"/>
              <w:left w:val="nil"/>
              <w:bottom w:val="single" w:sz="8" w:space="0" w:color="auto"/>
              <w:right w:val="single" w:sz="8" w:space="0" w:color="auto"/>
            </w:tcBorders>
            <w:shd w:val="clear" w:color="auto" w:fill="auto"/>
            <w:noWrap/>
            <w:vAlign w:val="center"/>
            <w:hideMark/>
          </w:tcPr>
          <w:p w14:paraId="60A61388"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(M1) - locuire, institutii publice, servicii</w:t>
            </w:r>
          </w:p>
        </w:tc>
        <w:tc>
          <w:tcPr>
            <w:tcW w:w="1247" w:type="dxa"/>
            <w:tcBorders>
              <w:top w:val="nil"/>
              <w:left w:val="nil"/>
              <w:bottom w:val="single" w:sz="8" w:space="0" w:color="auto"/>
              <w:right w:val="single" w:sz="8" w:space="0" w:color="auto"/>
            </w:tcBorders>
            <w:shd w:val="clear" w:color="auto" w:fill="auto"/>
            <w:vAlign w:val="center"/>
            <w:hideMark/>
          </w:tcPr>
          <w:p w14:paraId="5E483E7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14924BC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19021596"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11A63B4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w:t>
            </w:r>
          </w:p>
        </w:tc>
        <w:tc>
          <w:tcPr>
            <w:tcW w:w="5849" w:type="dxa"/>
            <w:tcBorders>
              <w:top w:val="nil"/>
              <w:left w:val="nil"/>
              <w:bottom w:val="single" w:sz="8" w:space="0" w:color="auto"/>
              <w:right w:val="single" w:sz="8" w:space="0" w:color="auto"/>
            </w:tcBorders>
            <w:shd w:val="clear" w:color="auto" w:fill="auto"/>
            <w:noWrap/>
            <w:vAlign w:val="center"/>
            <w:hideMark/>
          </w:tcPr>
          <w:p w14:paraId="313CC73E"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(M2) - servicii, productie nepoluanta</w:t>
            </w:r>
          </w:p>
        </w:tc>
        <w:tc>
          <w:tcPr>
            <w:tcW w:w="1247" w:type="dxa"/>
            <w:tcBorders>
              <w:top w:val="nil"/>
              <w:left w:val="nil"/>
              <w:bottom w:val="single" w:sz="8" w:space="0" w:color="auto"/>
              <w:right w:val="single" w:sz="8" w:space="0" w:color="auto"/>
            </w:tcBorders>
            <w:shd w:val="clear" w:color="auto" w:fill="auto"/>
            <w:vAlign w:val="center"/>
            <w:hideMark/>
          </w:tcPr>
          <w:p w14:paraId="03B4751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3CFB8AA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4550D4E"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0002DFD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w:t>
            </w:r>
          </w:p>
        </w:tc>
        <w:tc>
          <w:tcPr>
            <w:tcW w:w="5849" w:type="dxa"/>
            <w:tcBorders>
              <w:top w:val="nil"/>
              <w:left w:val="nil"/>
              <w:bottom w:val="single" w:sz="8" w:space="0" w:color="auto"/>
              <w:right w:val="single" w:sz="8" w:space="0" w:color="auto"/>
            </w:tcBorders>
            <w:shd w:val="clear" w:color="auto" w:fill="auto"/>
            <w:noWrap/>
            <w:vAlign w:val="center"/>
            <w:hideMark/>
          </w:tcPr>
          <w:p w14:paraId="095194AC"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(M3) - turism, servicii, spatii verzi</w:t>
            </w:r>
          </w:p>
        </w:tc>
        <w:tc>
          <w:tcPr>
            <w:tcW w:w="1247" w:type="dxa"/>
            <w:tcBorders>
              <w:top w:val="nil"/>
              <w:left w:val="nil"/>
              <w:bottom w:val="single" w:sz="8" w:space="0" w:color="auto"/>
              <w:right w:val="single" w:sz="8" w:space="0" w:color="auto"/>
            </w:tcBorders>
            <w:shd w:val="clear" w:color="auto" w:fill="auto"/>
            <w:vAlign w:val="center"/>
            <w:hideMark/>
          </w:tcPr>
          <w:p w14:paraId="19C136F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246791E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1001A6E5"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3DEC40A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7</w:t>
            </w:r>
          </w:p>
        </w:tc>
        <w:tc>
          <w:tcPr>
            <w:tcW w:w="5849" w:type="dxa"/>
            <w:tcBorders>
              <w:top w:val="nil"/>
              <w:left w:val="nil"/>
              <w:bottom w:val="nil"/>
              <w:right w:val="single" w:sz="8" w:space="0" w:color="auto"/>
            </w:tcBorders>
            <w:shd w:val="clear" w:color="auto" w:fill="auto"/>
            <w:noWrap/>
            <w:vAlign w:val="center"/>
            <w:hideMark/>
          </w:tcPr>
          <w:p w14:paraId="2B782B6B"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RUTIERA</w:t>
            </w:r>
          </w:p>
        </w:tc>
        <w:tc>
          <w:tcPr>
            <w:tcW w:w="1247" w:type="dxa"/>
            <w:tcBorders>
              <w:top w:val="nil"/>
              <w:left w:val="nil"/>
              <w:bottom w:val="single" w:sz="8" w:space="0" w:color="auto"/>
              <w:right w:val="single" w:sz="8" w:space="0" w:color="auto"/>
            </w:tcBorders>
            <w:shd w:val="clear" w:color="auto" w:fill="auto"/>
            <w:vAlign w:val="center"/>
            <w:hideMark/>
          </w:tcPr>
          <w:p w14:paraId="3C2673E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3.495</w:t>
            </w:r>
          </w:p>
        </w:tc>
        <w:tc>
          <w:tcPr>
            <w:tcW w:w="1074" w:type="dxa"/>
            <w:tcBorders>
              <w:top w:val="nil"/>
              <w:left w:val="nil"/>
              <w:bottom w:val="single" w:sz="8" w:space="0" w:color="auto"/>
              <w:right w:val="single" w:sz="8" w:space="0" w:color="auto"/>
            </w:tcBorders>
            <w:shd w:val="clear" w:color="auto" w:fill="auto"/>
            <w:noWrap/>
            <w:vAlign w:val="center"/>
            <w:hideMark/>
          </w:tcPr>
          <w:p w14:paraId="2A3A0C9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8.52</w:t>
            </w:r>
          </w:p>
        </w:tc>
      </w:tr>
      <w:tr w:rsidR="002A29FB" w:rsidRPr="002A29FB" w14:paraId="38DBB17C"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2A6C4ED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8</w:t>
            </w:r>
          </w:p>
        </w:tc>
        <w:tc>
          <w:tcPr>
            <w:tcW w:w="5849" w:type="dxa"/>
            <w:tcBorders>
              <w:top w:val="single" w:sz="8" w:space="0" w:color="auto"/>
              <w:left w:val="nil"/>
              <w:bottom w:val="single" w:sz="8" w:space="0" w:color="auto"/>
              <w:right w:val="single" w:sz="8" w:space="0" w:color="auto"/>
            </w:tcBorders>
            <w:shd w:val="clear" w:color="auto" w:fill="auto"/>
            <w:noWrap/>
            <w:vAlign w:val="center"/>
            <w:hideMark/>
          </w:tcPr>
          <w:p w14:paraId="1819A26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FEROVIARA</w:t>
            </w:r>
          </w:p>
        </w:tc>
        <w:tc>
          <w:tcPr>
            <w:tcW w:w="1247" w:type="dxa"/>
            <w:tcBorders>
              <w:top w:val="nil"/>
              <w:left w:val="nil"/>
              <w:bottom w:val="single" w:sz="8" w:space="0" w:color="auto"/>
              <w:right w:val="single" w:sz="8" w:space="0" w:color="auto"/>
            </w:tcBorders>
            <w:shd w:val="clear" w:color="auto" w:fill="auto"/>
            <w:vAlign w:val="center"/>
            <w:hideMark/>
          </w:tcPr>
          <w:p w14:paraId="2A779BB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0.014</w:t>
            </w:r>
          </w:p>
        </w:tc>
        <w:tc>
          <w:tcPr>
            <w:tcW w:w="1074" w:type="dxa"/>
            <w:tcBorders>
              <w:top w:val="nil"/>
              <w:left w:val="nil"/>
              <w:bottom w:val="single" w:sz="8" w:space="0" w:color="auto"/>
              <w:right w:val="single" w:sz="8" w:space="0" w:color="auto"/>
            </w:tcBorders>
            <w:shd w:val="clear" w:color="auto" w:fill="auto"/>
            <w:noWrap/>
            <w:vAlign w:val="center"/>
            <w:hideMark/>
          </w:tcPr>
          <w:p w14:paraId="499D769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0.04</w:t>
            </w:r>
          </w:p>
        </w:tc>
      </w:tr>
      <w:tr w:rsidR="002A29FB" w:rsidRPr="002A29FB" w14:paraId="31E77DED"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5F34BD1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w:t>
            </w:r>
          </w:p>
        </w:tc>
        <w:tc>
          <w:tcPr>
            <w:tcW w:w="5849" w:type="dxa"/>
            <w:tcBorders>
              <w:top w:val="nil"/>
              <w:left w:val="nil"/>
              <w:bottom w:val="single" w:sz="8" w:space="0" w:color="auto"/>
              <w:right w:val="single" w:sz="8" w:space="0" w:color="auto"/>
            </w:tcBorders>
            <w:shd w:val="clear" w:color="auto" w:fill="auto"/>
            <w:noWrap/>
            <w:vAlign w:val="center"/>
            <w:hideMark/>
          </w:tcPr>
          <w:p w14:paraId="0546C312"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SPATII VERZI, SPORT, AGREMENT</w:t>
            </w:r>
          </w:p>
        </w:tc>
        <w:tc>
          <w:tcPr>
            <w:tcW w:w="1247" w:type="dxa"/>
            <w:tcBorders>
              <w:top w:val="nil"/>
              <w:left w:val="nil"/>
              <w:bottom w:val="single" w:sz="8" w:space="0" w:color="auto"/>
              <w:right w:val="single" w:sz="8" w:space="0" w:color="auto"/>
            </w:tcBorders>
            <w:shd w:val="clear" w:color="auto" w:fill="auto"/>
            <w:vAlign w:val="center"/>
            <w:hideMark/>
          </w:tcPr>
          <w:p w14:paraId="06B6475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1.298</w:t>
            </w:r>
          </w:p>
        </w:tc>
        <w:tc>
          <w:tcPr>
            <w:tcW w:w="1074" w:type="dxa"/>
            <w:tcBorders>
              <w:top w:val="nil"/>
              <w:left w:val="nil"/>
              <w:bottom w:val="single" w:sz="8" w:space="0" w:color="auto"/>
              <w:right w:val="single" w:sz="8" w:space="0" w:color="auto"/>
            </w:tcBorders>
            <w:shd w:val="clear" w:color="auto" w:fill="auto"/>
            <w:noWrap/>
            <w:vAlign w:val="center"/>
            <w:hideMark/>
          </w:tcPr>
          <w:p w14:paraId="19DC424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3.16</w:t>
            </w:r>
          </w:p>
        </w:tc>
      </w:tr>
      <w:tr w:rsidR="002A29FB" w:rsidRPr="002A29FB" w14:paraId="402AB920"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18D6C8AA"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w:t>
            </w:r>
          </w:p>
        </w:tc>
        <w:tc>
          <w:tcPr>
            <w:tcW w:w="5849" w:type="dxa"/>
            <w:tcBorders>
              <w:top w:val="nil"/>
              <w:left w:val="nil"/>
              <w:bottom w:val="single" w:sz="8" w:space="0" w:color="auto"/>
              <w:right w:val="single" w:sz="8" w:space="0" w:color="auto"/>
            </w:tcBorders>
            <w:shd w:val="clear" w:color="auto" w:fill="auto"/>
            <w:noWrap/>
            <w:vAlign w:val="center"/>
            <w:hideMark/>
          </w:tcPr>
          <w:p w14:paraId="02DCD3E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GOSPODARIE COMUNALA </w:t>
            </w:r>
          </w:p>
        </w:tc>
        <w:tc>
          <w:tcPr>
            <w:tcW w:w="1247" w:type="dxa"/>
            <w:tcBorders>
              <w:top w:val="nil"/>
              <w:left w:val="nil"/>
              <w:bottom w:val="single" w:sz="8" w:space="0" w:color="auto"/>
              <w:right w:val="single" w:sz="8" w:space="0" w:color="auto"/>
            </w:tcBorders>
            <w:shd w:val="clear" w:color="auto" w:fill="auto"/>
            <w:vAlign w:val="center"/>
            <w:hideMark/>
          </w:tcPr>
          <w:p w14:paraId="6CB972C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0.023</w:t>
            </w:r>
          </w:p>
        </w:tc>
        <w:tc>
          <w:tcPr>
            <w:tcW w:w="1074" w:type="dxa"/>
            <w:tcBorders>
              <w:top w:val="nil"/>
              <w:left w:val="nil"/>
              <w:bottom w:val="single" w:sz="8" w:space="0" w:color="auto"/>
              <w:right w:val="single" w:sz="8" w:space="0" w:color="auto"/>
            </w:tcBorders>
            <w:shd w:val="clear" w:color="auto" w:fill="auto"/>
            <w:noWrap/>
            <w:vAlign w:val="center"/>
            <w:hideMark/>
          </w:tcPr>
          <w:p w14:paraId="2175D2F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0.06</w:t>
            </w:r>
          </w:p>
        </w:tc>
      </w:tr>
      <w:tr w:rsidR="002A29FB" w:rsidRPr="002A29FB" w14:paraId="10CDAA15"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420CDC5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w:t>
            </w:r>
          </w:p>
        </w:tc>
        <w:tc>
          <w:tcPr>
            <w:tcW w:w="5849" w:type="dxa"/>
            <w:tcBorders>
              <w:top w:val="nil"/>
              <w:left w:val="nil"/>
              <w:bottom w:val="single" w:sz="8" w:space="0" w:color="auto"/>
              <w:right w:val="single" w:sz="8" w:space="0" w:color="auto"/>
            </w:tcBorders>
            <w:shd w:val="clear" w:color="auto" w:fill="auto"/>
            <w:noWrap/>
            <w:vAlign w:val="center"/>
            <w:hideMark/>
          </w:tcPr>
          <w:p w14:paraId="026DB5AC"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CIMITIRE</w:t>
            </w:r>
          </w:p>
        </w:tc>
        <w:tc>
          <w:tcPr>
            <w:tcW w:w="1247" w:type="dxa"/>
            <w:tcBorders>
              <w:top w:val="nil"/>
              <w:left w:val="nil"/>
              <w:bottom w:val="single" w:sz="8" w:space="0" w:color="auto"/>
              <w:right w:val="single" w:sz="8" w:space="0" w:color="auto"/>
            </w:tcBorders>
            <w:shd w:val="clear" w:color="auto" w:fill="auto"/>
            <w:vAlign w:val="center"/>
            <w:hideMark/>
          </w:tcPr>
          <w:p w14:paraId="45DF469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21A34CF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1E91DCF2"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3D029A2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w:t>
            </w:r>
          </w:p>
        </w:tc>
        <w:tc>
          <w:tcPr>
            <w:tcW w:w="5849" w:type="dxa"/>
            <w:tcBorders>
              <w:top w:val="nil"/>
              <w:left w:val="nil"/>
              <w:bottom w:val="single" w:sz="8" w:space="0" w:color="auto"/>
              <w:right w:val="single" w:sz="8" w:space="0" w:color="auto"/>
            </w:tcBorders>
            <w:shd w:val="clear" w:color="auto" w:fill="auto"/>
            <w:noWrap/>
            <w:vAlign w:val="center"/>
            <w:hideMark/>
          </w:tcPr>
          <w:p w14:paraId="27DFCE2A"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CU DESTINATIE SPECIALA</w:t>
            </w:r>
          </w:p>
        </w:tc>
        <w:tc>
          <w:tcPr>
            <w:tcW w:w="1247" w:type="dxa"/>
            <w:tcBorders>
              <w:top w:val="nil"/>
              <w:left w:val="nil"/>
              <w:bottom w:val="single" w:sz="8" w:space="0" w:color="auto"/>
              <w:right w:val="single" w:sz="8" w:space="0" w:color="auto"/>
            </w:tcBorders>
            <w:shd w:val="clear" w:color="auto" w:fill="auto"/>
            <w:vAlign w:val="center"/>
            <w:hideMark/>
          </w:tcPr>
          <w:p w14:paraId="4FF4E37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00C8487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6DA98DC"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5CD5FB3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w:t>
            </w:r>
          </w:p>
        </w:tc>
        <w:tc>
          <w:tcPr>
            <w:tcW w:w="5849" w:type="dxa"/>
            <w:tcBorders>
              <w:top w:val="nil"/>
              <w:left w:val="nil"/>
              <w:bottom w:val="nil"/>
              <w:right w:val="single" w:sz="8" w:space="0" w:color="auto"/>
            </w:tcBorders>
            <w:shd w:val="clear" w:color="auto" w:fill="auto"/>
            <w:noWrap/>
            <w:vAlign w:val="center"/>
            <w:hideMark/>
          </w:tcPr>
          <w:p w14:paraId="18136761"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CURSURI DE APA</w:t>
            </w:r>
          </w:p>
        </w:tc>
        <w:tc>
          <w:tcPr>
            <w:tcW w:w="1247" w:type="dxa"/>
            <w:tcBorders>
              <w:top w:val="nil"/>
              <w:left w:val="nil"/>
              <w:bottom w:val="single" w:sz="8" w:space="0" w:color="auto"/>
              <w:right w:val="single" w:sz="8" w:space="0" w:color="auto"/>
            </w:tcBorders>
            <w:shd w:val="clear" w:color="auto" w:fill="auto"/>
            <w:vAlign w:val="center"/>
            <w:hideMark/>
          </w:tcPr>
          <w:p w14:paraId="3B71AFB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136F7B5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9F62963" w14:textId="77777777" w:rsidTr="002A29FB">
        <w:trPr>
          <w:trHeight w:val="330"/>
        </w:trPr>
        <w:tc>
          <w:tcPr>
            <w:tcW w:w="613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26FFDE"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TOTAL TERITORIU INTRAVILAN PROPUS</w:t>
            </w:r>
          </w:p>
        </w:tc>
        <w:tc>
          <w:tcPr>
            <w:tcW w:w="1247" w:type="dxa"/>
            <w:tcBorders>
              <w:top w:val="nil"/>
              <w:left w:val="nil"/>
              <w:bottom w:val="single" w:sz="8" w:space="0" w:color="auto"/>
              <w:right w:val="single" w:sz="8" w:space="0" w:color="auto"/>
            </w:tcBorders>
            <w:shd w:val="clear" w:color="auto" w:fill="auto"/>
            <w:vAlign w:val="center"/>
            <w:hideMark/>
          </w:tcPr>
          <w:p w14:paraId="2232E096"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41.024</w:t>
            </w:r>
          </w:p>
        </w:tc>
        <w:tc>
          <w:tcPr>
            <w:tcW w:w="1074" w:type="dxa"/>
            <w:tcBorders>
              <w:top w:val="nil"/>
              <w:left w:val="nil"/>
              <w:bottom w:val="single" w:sz="8" w:space="0" w:color="auto"/>
              <w:right w:val="single" w:sz="8" w:space="0" w:color="auto"/>
            </w:tcBorders>
            <w:shd w:val="clear" w:color="auto" w:fill="auto"/>
            <w:noWrap/>
            <w:vAlign w:val="center"/>
            <w:hideMark/>
          </w:tcPr>
          <w:p w14:paraId="14DE949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100.00</w:t>
            </w:r>
          </w:p>
        </w:tc>
      </w:tr>
    </w:tbl>
    <w:p w14:paraId="5185D2F7" w14:textId="77777777" w:rsidR="002A29FB" w:rsidRDefault="002A29FB" w:rsidP="006E65CC">
      <w:pPr>
        <w:pStyle w:val="Default"/>
        <w:spacing w:after="240" w:line="276" w:lineRule="auto"/>
        <w:rPr>
          <w:sz w:val="22"/>
          <w:szCs w:val="22"/>
        </w:rPr>
      </w:pPr>
    </w:p>
    <w:tbl>
      <w:tblPr>
        <w:tblW w:w="8460" w:type="dxa"/>
        <w:tblLook w:val="04A0" w:firstRow="1" w:lastRow="0" w:firstColumn="1" w:lastColumn="0" w:noHBand="0" w:noVBand="1"/>
      </w:tblPr>
      <w:tblGrid>
        <w:gridCol w:w="440"/>
        <w:gridCol w:w="5849"/>
        <w:gridCol w:w="1247"/>
        <w:gridCol w:w="1074"/>
      </w:tblGrid>
      <w:tr w:rsidR="002A29FB" w:rsidRPr="002A29FB" w14:paraId="16D90007" w14:textId="77777777" w:rsidTr="002A29FB">
        <w:trPr>
          <w:trHeight w:val="315"/>
        </w:trPr>
        <w:tc>
          <w:tcPr>
            <w:tcW w:w="8460" w:type="dxa"/>
            <w:gridSpan w:val="4"/>
            <w:tcBorders>
              <w:top w:val="single" w:sz="8" w:space="0" w:color="auto"/>
              <w:left w:val="single" w:sz="8" w:space="0" w:color="auto"/>
              <w:bottom w:val="nil"/>
              <w:right w:val="single" w:sz="8" w:space="0" w:color="000000"/>
            </w:tcBorders>
            <w:shd w:val="clear" w:color="auto" w:fill="auto"/>
            <w:noWrap/>
            <w:vAlign w:val="center"/>
            <w:hideMark/>
          </w:tcPr>
          <w:p w14:paraId="29575808"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VALEA COPCII</w:t>
            </w:r>
          </w:p>
        </w:tc>
      </w:tr>
      <w:tr w:rsidR="002A29FB" w:rsidRPr="002A29FB" w14:paraId="20E73ABB" w14:textId="77777777" w:rsidTr="002A29FB">
        <w:trPr>
          <w:trHeight w:val="330"/>
        </w:trPr>
        <w:tc>
          <w:tcPr>
            <w:tcW w:w="8460" w:type="dxa"/>
            <w:gridSpan w:val="4"/>
            <w:tcBorders>
              <w:top w:val="nil"/>
              <w:left w:val="single" w:sz="8" w:space="0" w:color="auto"/>
              <w:bottom w:val="single" w:sz="8" w:space="0" w:color="auto"/>
              <w:right w:val="single" w:sz="8" w:space="0" w:color="000000"/>
            </w:tcBorders>
            <w:shd w:val="clear" w:color="auto" w:fill="auto"/>
            <w:noWrap/>
            <w:vAlign w:val="center"/>
            <w:hideMark/>
          </w:tcPr>
          <w:p w14:paraId="1DE2CD35"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•BILANŢ TERITORIAL</w:t>
            </w:r>
          </w:p>
        </w:tc>
      </w:tr>
      <w:tr w:rsidR="002A29FB" w:rsidRPr="002A29FB" w14:paraId="1BFF652B" w14:textId="77777777" w:rsidTr="002A29FB">
        <w:trPr>
          <w:trHeight w:val="330"/>
        </w:trPr>
        <w:tc>
          <w:tcPr>
            <w:tcW w:w="61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1C4CE8E"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ZONE FUNCŢIONALE</w:t>
            </w:r>
          </w:p>
        </w:tc>
        <w:tc>
          <w:tcPr>
            <w:tcW w:w="1247" w:type="dxa"/>
            <w:tcBorders>
              <w:top w:val="nil"/>
              <w:left w:val="nil"/>
              <w:bottom w:val="single" w:sz="8" w:space="0" w:color="auto"/>
              <w:right w:val="single" w:sz="8" w:space="0" w:color="auto"/>
            </w:tcBorders>
            <w:shd w:val="clear" w:color="auto" w:fill="auto"/>
            <w:vAlign w:val="center"/>
            <w:hideMark/>
          </w:tcPr>
          <w:p w14:paraId="5635076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 ha</w:t>
            </w:r>
          </w:p>
        </w:tc>
        <w:tc>
          <w:tcPr>
            <w:tcW w:w="1074" w:type="dxa"/>
            <w:tcBorders>
              <w:top w:val="nil"/>
              <w:left w:val="nil"/>
              <w:bottom w:val="single" w:sz="8" w:space="0" w:color="auto"/>
              <w:right w:val="single" w:sz="8" w:space="0" w:color="auto"/>
            </w:tcBorders>
            <w:shd w:val="clear" w:color="auto" w:fill="auto"/>
            <w:vAlign w:val="center"/>
            <w:hideMark/>
          </w:tcPr>
          <w:p w14:paraId="4B6926B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w:t>
            </w:r>
          </w:p>
        </w:tc>
      </w:tr>
      <w:tr w:rsidR="002A29FB" w:rsidRPr="002A29FB" w14:paraId="642DFCF7"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2FD8F3E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w:t>
            </w:r>
          </w:p>
        </w:tc>
        <w:tc>
          <w:tcPr>
            <w:tcW w:w="5849" w:type="dxa"/>
            <w:tcBorders>
              <w:top w:val="nil"/>
              <w:left w:val="nil"/>
              <w:bottom w:val="single" w:sz="8" w:space="0" w:color="auto"/>
              <w:right w:val="single" w:sz="8" w:space="0" w:color="auto"/>
            </w:tcBorders>
            <w:shd w:val="clear" w:color="auto" w:fill="auto"/>
            <w:noWrap/>
            <w:vAlign w:val="center"/>
            <w:hideMark/>
          </w:tcPr>
          <w:p w14:paraId="31125B4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SI FUNCTIUNI COMPLEMENTARE</w:t>
            </w:r>
          </w:p>
        </w:tc>
        <w:tc>
          <w:tcPr>
            <w:tcW w:w="1247" w:type="dxa"/>
            <w:tcBorders>
              <w:top w:val="nil"/>
              <w:left w:val="nil"/>
              <w:bottom w:val="single" w:sz="8" w:space="0" w:color="auto"/>
              <w:right w:val="single" w:sz="8" w:space="0" w:color="auto"/>
            </w:tcBorders>
            <w:shd w:val="clear" w:color="auto" w:fill="auto"/>
            <w:noWrap/>
            <w:vAlign w:val="center"/>
            <w:hideMark/>
          </w:tcPr>
          <w:p w14:paraId="2844BBF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37.542</w:t>
            </w:r>
          </w:p>
        </w:tc>
        <w:tc>
          <w:tcPr>
            <w:tcW w:w="1074" w:type="dxa"/>
            <w:tcBorders>
              <w:top w:val="nil"/>
              <w:left w:val="nil"/>
              <w:bottom w:val="single" w:sz="8" w:space="0" w:color="auto"/>
              <w:right w:val="single" w:sz="8" w:space="0" w:color="auto"/>
            </w:tcBorders>
            <w:shd w:val="clear" w:color="auto" w:fill="auto"/>
            <w:noWrap/>
            <w:vAlign w:val="center"/>
            <w:hideMark/>
          </w:tcPr>
          <w:p w14:paraId="6FECA2C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49.57</w:t>
            </w:r>
          </w:p>
        </w:tc>
      </w:tr>
      <w:tr w:rsidR="002A29FB" w:rsidRPr="002A29FB" w14:paraId="67497377"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534E8AF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w:t>
            </w:r>
          </w:p>
        </w:tc>
        <w:tc>
          <w:tcPr>
            <w:tcW w:w="5849" w:type="dxa"/>
            <w:tcBorders>
              <w:top w:val="nil"/>
              <w:left w:val="nil"/>
              <w:bottom w:val="single" w:sz="8" w:space="0" w:color="auto"/>
              <w:right w:val="single" w:sz="8" w:space="0" w:color="auto"/>
            </w:tcBorders>
            <w:shd w:val="clear" w:color="auto" w:fill="auto"/>
            <w:noWrap/>
            <w:vAlign w:val="center"/>
            <w:hideMark/>
          </w:tcPr>
          <w:p w14:paraId="0736DE0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PENTRU LOCUIRE COLECTIVA</w:t>
            </w:r>
          </w:p>
        </w:tc>
        <w:tc>
          <w:tcPr>
            <w:tcW w:w="1247" w:type="dxa"/>
            <w:tcBorders>
              <w:top w:val="nil"/>
              <w:left w:val="nil"/>
              <w:bottom w:val="single" w:sz="8" w:space="0" w:color="auto"/>
              <w:right w:val="single" w:sz="8" w:space="0" w:color="auto"/>
            </w:tcBorders>
            <w:shd w:val="clear" w:color="auto" w:fill="auto"/>
            <w:vAlign w:val="center"/>
            <w:hideMark/>
          </w:tcPr>
          <w:p w14:paraId="5EF0B5B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537915E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1BCACD00"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07DF797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w:t>
            </w:r>
          </w:p>
        </w:tc>
        <w:tc>
          <w:tcPr>
            <w:tcW w:w="5849" w:type="dxa"/>
            <w:tcBorders>
              <w:top w:val="nil"/>
              <w:left w:val="nil"/>
              <w:bottom w:val="single" w:sz="8" w:space="0" w:color="auto"/>
              <w:right w:val="single" w:sz="8" w:space="0" w:color="auto"/>
            </w:tcBorders>
            <w:shd w:val="clear" w:color="auto" w:fill="auto"/>
            <w:noWrap/>
            <w:vAlign w:val="center"/>
            <w:hideMark/>
          </w:tcPr>
          <w:p w14:paraId="2342BC65"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INSTITUTII PUBLICE SI SERVICII </w:t>
            </w:r>
          </w:p>
        </w:tc>
        <w:tc>
          <w:tcPr>
            <w:tcW w:w="1247" w:type="dxa"/>
            <w:tcBorders>
              <w:top w:val="nil"/>
              <w:left w:val="nil"/>
              <w:bottom w:val="single" w:sz="8" w:space="0" w:color="auto"/>
              <w:right w:val="single" w:sz="8" w:space="0" w:color="auto"/>
            </w:tcBorders>
            <w:shd w:val="clear" w:color="auto" w:fill="auto"/>
            <w:vAlign w:val="center"/>
            <w:hideMark/>
          </w:tcPr>
          <w:p w14:paraId="52422816"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0.203</w:t>
            </w:r>
          </w:p>
        </w:tc>
        <w:tc>
          <w:tcPr>
            <w:tcW w:w="1074" w:type="dxa"/>
            <w:tcBorders>
              <w:top w:val="nil"/>
              <w:left w:val="nil"/>
              <w:bottom w:val="single" w:sz="8" w:space="0" w:color="auto"/>
              <w:right w:val="single" w:sz="8" w:space="0" w:color="auto"/>
            </w:tcBorders>
            <w:shd w:val="clear" w:color="auto" w:fill="auto"/>
            <w:noWrap/>
            <w:vAlign w:val="center"/>
            <w:hideMark/>
          </w:tcPr>
          <w:p w14:paraId="4F08B31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0.27</w:t>
            </w:r>
          </w:p>
        </w:tc>
      </w:tr>
      <w:tr w:rsidR="002A29FB" w:rsidRPr="002A29FB" w14:paraId="243E9CDC"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4E273E7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w:t>
            </w:r>
          </w:p>
        </w:tc>
        <w:tc>
          <w:tcPr>
            <w:tcW w:w="5849" w:type="dxa"/>
            <w:tcBorders>
              <w:top w:val="nil"/>
              <w:left w:val="nil"/>
              <w:bottom w:val="single" w:sz="8" w:space="0" w:color="auto"/>
              <w:right w:val="single" w:sz="8" w:space="0" w:color="auto"/>
            </w:tcBorders>
            <w:shd w:val="clear" w:color="auto" w:fill="auto"/>
            <w:noWrap/>
            <w:vAlign w:val="center"/>
            <w:hideMark/>
          </w:tcPr>
          <w:p w14:paraId="5293F6F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(M1) - locuire, institutii publice, servicii</w:t>
            </w:r>
          </w:p>
        </w:tc>
        <w:tc>
          <w:tcPr>
            <w:tcW w:w="1247" w:type="dxa"/>
            <w:tcBorders>
              <w:top w:val="nil"/>
              <w:left w:val="nil"/>
              <w:bottom w:val="single" w:sz="8" w:space="0" w:color="auto"/>
              <w:right w:val="single" w:sz="8" w:space="0" w:color="auto"/>
            </w:tcBorders>
            <w:shd w:val="clear" w:color="auto" w:fill="auto"/>
            <w:vAlign w:val="center"/>
            <w:hideMark/>
          </w:tcPr>
          <w:p w14:paraId="1175D06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6FC99AA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2D1605B7"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1114739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w:t>
            </w:r>
          </w:p>
        </w:tc>
        <w:tc>
          <w:tcPr>
            <w:tcW w:w="5849" w:type="dxa"/>
            <w:tcBorders>
              <w:top w:val="nil"/>
              <w:left w:val="nil"/>
              <w:bottom w:val="single" w:sz="8" w:space="0" w:color="auto"/>
              <w:right w:val="single" w:sz="8" w:space="0" w:color="auto"/>
            </w:tcBorders>
            <w:shd w:val="clear" w:color="auto" w:fill="auto"/>
            <w:noWrap/>
            <w:vAlign w:val="center"/>
            <w:hideMark/>
          </w:tcPr>
          <w:p w14:paraId="58A28519"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(M2) - servicii, productie nepoluanta</w:t>
            </w:r>
          </w:p>
        </w:tc>
        <w:tc>
          <w:tcPr>
            <w:tcW w:w="1247" w:type="dxa"/>
            <w:tcBorders>
              <w:top w:val="nil"/>
              <w:left w:val="nil"/>
              <w:bottom w:val="single" w:sz="8" w:space="0" w:color="auto"/>
              <w:right w:val="single" w:sz="8" w:space="0" w:color="auto"/>
            </w:tcBorders>
            <w:shd w:val="clear" w:color="auto" w:fill="auto"/>
            <w:vAlign w:val="center"/>
            <w:hideMark/>
          </w:tcPr>
          <w:p w14:paraId="6DD900D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30.425</w:t>
            </w:r>
          </w:p>
        </w:tc>
        <w:tc>
          <w:tcPr>
            <w:tcW w:w="1074" w:type="dxa"/>
            <w:tcBorders>
              <w:top w:val="nil"/>
              <w:left w:val="nil"/>
              <w:bottom w:val="single" w:sz="8" w:space="0" w:color="auto"/>
              <w:right w:val="single" w:sz="8" w:space="0" w:color="auto"/>
            </w:tcBorders>
            <w:shd w:val="clear" w:color="auto" w:fill="auto"/>
            <w:noWrap/>
            <w:vAlign w:val="center"/>
            <w:hideMark/>
          </w:tcPr>
          <w:p w14:paraId="39026CD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40.18</w:t>
            </w:r>
          </w:p>
        </w:tc>
      </w:tr>
      <w:tr w:rsidR="002A29FB" w:rsidRPr="002A29FB" w14:paraId="47A7E43C"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40E60B4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w:t>
            </w:r>
          </w:p>
        </w:tc>
        <w:tc>
          <w:tcPr>
            <w:tcW w:w="5849" w:type="dxa"/>
            <w:tcBorders>
              <w:top w:val="nil"/>
              <w:left w:val="nil"/>
              <w:bottom w:val="single" w:sz="8" w:space="0" w:color="auto"/>
              <w:right w:val="single" w:sz="8" w:space="0" w:color="auto"/>
            </w:tcBorders>
            <w:shd w:val="clear" w:color="auto" w:fill="auto"/>
            <w:noWrap/>
            <w:vAlign w:val="center"/>
            <w:hideMark/>
          </w:tcPr>
          <w:p w14:paraId="544AAB48"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MIXTA (M3) - turism, servicii, spatii verzi</w:t>
            </w:r>
          </w:p>
        </w:tc>
        <w:tc>
          <w:tcPr>
            <w:tcW w:w="1247" w:type="dxa"/>
            <w:tcBorders>
              <w:top w:val="nil"/>
              <w:left w:val="nil"/>
              <w:bottom w:val="single" w:sz="8" w:space="0" w:color="auto"/>
              <w:right w:val="single" w:sz="8" w:space="0" w:color="auto"/>
            </w:tcBorders>
            <w:shd w:val="clear" w:color="auto" w:fill="auto"/>
            <w:vAlign w:val="center"/>
            <w:hideMark/>
          </w:tcPr>
          <w:p w14:paraId="4F99CDD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5A7B4F8E"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2F1AE62E"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0EEBAFF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9</w:t>
            </w:r>
          </w:p>
        </w:tc>
        <w:tc>
          <w:tcPr>
            <w:tcW w:w="5849" w:type="dxa"/>
            <w:tcBorders>
              <w:top w:val="nil"/>
              <w:left w:val="nil"/>
              <w:bottom w:val="nil"/>
              <w:right w:val="single" w:sz="8" w:space="0" w:color="auto"/>
            </w:tcBorders>
            <w:shd w:val="clear" w:color="auto" w:fill="auto"/>
            <w:noWrap/>
            <w:vAlign w:val="center"/>
            <w:hideMark/>
          </w:tcPr>
          <w:p w14:paraId="02CB166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RUTIERA</w:t>
            </w:r>
          </w:p>
        </w:tc>
        <w:tc>
          <w:tcPr>
            <w:tcW w:w="1247" w:type="dxa"/>
            <w:tcBorders>
              <w:top w:val="nil"/>
              <w:left w:val="nil"/>
              <w:bottom w:val="single" w:sz="8" w:space="0" w:color="auto"/>
              <w:right w:val="single" w:sz="8" w:space="0" w:color="auto"/>
            </w:tcBorders>
            <w:shd w:val="clear" w:color="auto" w:fill="auto"/>
            <w:vAlign w:val="center"/>
            <w:hideMark/>
          </w:tcPr>
          <w:p w14:paraId="4426A48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5.141</w:t>
            </w:r>
          </w:p>
        </w:tc>
        <w:tc>
          <w:tcPr>
            <w:tcW w:w="1074" w:type="dxa"/>
            <w:tcBorders>
              <w:top w:val="nil"/>
              <w:left w:val="nil"/>
              <w:bottom w:val="single" w:sz="8" w:space="0" w:color="auto"/>
              <w:right w:val="single" w:sz="8" w:space="0" w:color="auto"/>
            </w:tcBorders>
            <w:shd w:val="clear" w:color="auto" w:fill="auto"/>
            <w:noWrap/>
            <w:vAlign w:val="center"/>
            <w:hideMark/>
          </w:tcPr>
          <w:p w14:paraId="1982198D"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6.79</w:t>
            </w:r>
          </w:p>
        </w:tc>
      </w:tr>
      <w:tr w:rsidR="002A29FB" w:rsidRPr="002A29FB" w14:paraId="3CC97B1E"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35FD2FC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w:t>
            </w:r>
          </w:p>
        </w:tc>
        <w:tc>
          <w:tcPr>
            <w:tcW w:w="5849" w:type="dxa"/>
            <w:tcBorders>
              <w:top w:val="single" w:sz="8" w:space="0" w:color="auto"/>
              <w:left w:val="nil"/>
              <w:bottom w:val="single" w:sz="8" w:space="0" w:color="auto"/>
              <w:right w:val="single" w:sz="8" w:space="0" w:color="auto"/>
            </w:tcBorders>
            <w:shd w:val="clear" w:color="auto" w:fill="auto"/>
            <w:noWrap/>
            <w:vAlign w:val="center"/>
            <w:hideMark/>
          </w:tcPr>
          <w:p w14:paraId="4D1EC08E"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CAILOR DE COMUNICATIE FEROVIARA</w:t>
            </w:r>
          </w:p>
        </w:tc>
        <w:tc>
          <w:tcPr>
            <w:tcW w:w="1247" w:type="dxa"/>
            <w:tcBorders>
              <w:top w:val="nil"/>
              <w:left w:val="nil"/>
              <w:bottom w:val="single" w:sz="8" w:space="0" w:color="auto"/>
              <w:right w:val="single" w:sz="8" w:space="0" w:color="auto"/>
            </w:tcBorders>
            <w:shd w:val="clear" w:color="auto" w:fill="auto"/>
            <w:vAlign w:val="center"/>
            <w:hideMark/>
          </w:tcPr>
          <w:p w14:paraId="2FCDEA91"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09AC947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F5CB6F7"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18850378"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11</w:t>
            </w:r>
          </w:p>
        </w:tc>
        <w:tc>
          <w:tcPr>
            <w:tcW w:w="5849" w:type="dxa"/>
            <w:tcBorders>
              <w:top w:val="nil"/>
              <w:left w:val="nil"/>
              <w:bottom w:val="single" w:sz="8" w:space="0" w:color="auto"/>
              <w:right w:val="single" w:sz="8" w:space="0" w:color="auto"/>
            </w:tcBorders>
            <w:shd w:val="clear" w:color="auto" w:fill="auto"/>
            <w:noWrap/>
            <w:vAlign w:val="center"/>
            <w:hideMark/>
          </w:tcPr>
          <w:p w14:paraId="41E2D6B4"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SPATII VERZI, SPORT, AGREMENT</w:t>
            </w:r>
          </w:p>
        </w:tc>
        <w:tc>
          <w:tcPr>
            <w:tcW w:w="1247" w:type="dxa"/>
            <w:tcBorders>
              <w:top w:val="nil"/>
              <w:left w:val="nil"/>
              <w:bottom w:val="single" w:sz="8" w:space="0" w:color="auto"/>
              <w:right w:val="single" w:sz="8" w:space="0" w:color="auto"/>
            </w:tcBorders>
            <w:shd w:val="clear" w:color="auto" w:fill="auto"/>
            <w:vAlign w:val="center"/>
            <w:hideMark/>
          </w:tcPr>
          <w:p w14:paraId="3653958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1.562</w:t>
            </w:r>
          </w:p>
        </w:tc>
        <w:tc>
          <w:tcPr>
            <w:tcW w:w="1074" w:type="dxa"/>
            <w:tcBorders>
              <w:top w:val="nil"/>
              <w:left w:val="nil"/>
              <w:bottom w:val="single" w:sz="8" w:space="0" w:color="auto"/>
              <w:right w:val="single" w:sz="8" w:space="0" w:color="auto"/>
            </w:tcBorders>
            <w:shd w:val="clear" w:color="auto" w:fill="auto"/>
            <w:noWrap/>
            <w:vAlign w:val="center"/>
            <w:hideMark/>
          </w:tcPr>
          <w:p w14:paraId="3F9B2EB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2.06</w:t>
            </w:r>
          </w:p>
        </w:tc>
      </w:tr>
      <w:tr w:rsidR="002A29FB" w:rsidRPr="002A29FB" w14:paraId="5F99CCDC"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62E4054F"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12</w:t>
            </w:r>
          </w:p>
        </w:tc>
        <w:tc>
          <w:tcPr>
            <w:tcW w:w="5849" w:type="dxa"/>
            <w:tcBorders>
              <w:top w:val="nil"/>
              <w:left w:val="nil"/>
              <w:bottom w:val="single" w:sz="8" w:space="0" w:color="auto"/>
              <w:right w:val="single" w:sz="8" w:space="0" w:color="auto"/>
            </w:tcBorders>
            <w:shd w:val="clear" w:color="auto" w:fill="auto"/>
            <w:noWrap/>
            <w:vAlign w:val="center"/>
            <w:hideMark/>
          </w:tcPr>
          <w:p w14:paraId="60AC90E6"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 xml:space="preserve">ZONA GOSPODARIE COMUNALA </w:t>
            </w:r>
          </w:p>
        </w:tc>
        <w:tc>
          <w:tcPr>
            <w:tcW w:w="1247" w:type="dxa"/>
            <w:tcBorders>
              <w:top w:val="nil"/>
              <w:left w:val="nil"/>
              <w:bottom w:val="single" w:sz="8" w:space="0" w:color="auto"/>
              <w:right w:val="single" w:sz="8" w:space="0" w:color="auto"/>
            </w:tcBorders>
            <w:shd w:val="clear" w:color="auto" w:fill="auto"/>
            <w:vAlign w:val="center"/>
            <w:hideMark/>
          </w:tcPr>
          <w:p w14:paraId="573FA24B"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0.588</w:t>
            </w:r>
          </w:p>
        </w:tc>
        <w:tc>
          <w:tcPr>
            <w:tcW w:w="1074" w:type="dxa"/>
            <w:tcBorders>
              <w:top w:val="nil"/>
              <w:left w:val="nil"/>
              <w:bottom w:val="single" w:sz="8" w:space="0" w:color="auto"/>
              <w:right w:val="single" w:sz="8" w:space="0" w:color="auto"/>
            </w:tcBorders>
            <w:shd w:val="clear" w:color="auto" w:fill="auto"/>
            <w:noWrap/>
            <w:vAlign w:val="center"/>
            <w:hideMark/>
          </w:tcPr>
          <w:p w14:paraId="3F41EFD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0.78</w:t>
            </w:r>
          </w:p>
        </w:tc>
      </w:tr>
      <w:tr w:rsidR="002A29FB" w:rsidRPr="002A29FB" w14:paraId="0932B0C6"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2A550D02"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13</w:t>
            </w:r>
          </w:p>
        </w:tc>
        <w:tc>
          <w:tcPr>
            <w:tcW w:w="5849" w:type="dxa"/>
            <w:tcBorders>
              <w:top w:val="nil"/>
              <w:left w:val="nil"/>
              <w:bottom w:val="single" w:sz="8" w:space="0" w:color="auto"/>
              <w:right w:val="single" w:sz="8" w:space="0" w:color="auto"/>
            </w:tcBorders>
            <w:shd w:val="clear" w:color="auto" w:fill="auto"/>
            <w:noWrap/>
            <w:vAlign w:val="center"/>
            <w:hideMark/>
          </w:tcPr>
          <w:p w14:paraId="1BE0CD96"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CIMITIRE</w:t>
            </w:r>
          </w:p>
        </w:tc>
        <w:tc>
          <w:tcPr>
            <w:tcW w:w="1247" w:type="dxa"/>
            <w:tcBorders>
              <w:top w:val="nil"/>
              <w:left w:val="nil"/>
              <w:bottom w:val="single" w:sz="8" w:space="0" w:color="auto"/>
              <w:right w:val="single" w:sz="8" w:space="0" w:color="auto"/>
            </w:tcBorders>
            <w:shd w:val="clear" w:color="auto" w:fill="auto"/>
            <w:vAlign w:val="center"/>
            <w:hideMark/>
          </w:tcPr>
          <w:p w14:paraId="1A3BAE6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0.269</w:t>
            </w:r>
          </w:p>
        </w:tc>
        <w:tc>
          <w:tcPr>
            <w:tcW w:w="1074" w:type="dxa"/>
            <w:tcBorders>
              <w:top w:val="nil"/>
              <w:left w:val="nil"/>
              <w:bottom w:val="single" w:sz="8" w:space="0" w:color="auto"/>
              <w:right w:val="single" w:sz="8" w:space="0" w:color="auto"/>
            </w:tcBorders>
            <w:shd w:val="clear" w:color="auto" w:fill="auto"/>
            <w:noWrap/>
            <w:vAlign w:val="center"/>
            <w:hideMark/>
          </w:tcPr>
          <w:p w14:paraId="7E9DDCF5"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0.35</w:t>
            </w:r>
          </w:p>
        </w:tc>
      </w:tr>
      <w:tr w:rsidR="002A29FB" w:rsidRPr="002A29FB" w14:paraId="00F81AEC"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78B44284"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14</w:t>
            </w:r>
          </w:p>
        </w:tc>
        <w:tc>
          <w:tcPr>
            <w:tcW w:w="5849" w:type="dxa"/>
            <w:tcBorders>
              <w:top w:val="nil"/>
              <w:left w:val="nil"/>
              <w:bottom w:val="single" w:sz="8" w:space="0" w:color="auto"/>
              <w:right w:val="single" w:sz="8" w:space="0" w:color="auto"/>
            </w:tcBorders>
            <w:shd w:val="clear" w:color="auto" w:fill="auto"/>
            <w:noWrap/>
            <w:vAlign w:val="center"/>
            <w:hideMark/>
          </w:tcPr>
          <w:p w14:paraId="3668B0B3"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ZONA CU DESTINATIE SPECIALA</w:t>
            </w:r>
          </w:p>
        </w:tc>
        <w:tc>
          <w:tcPr>
            <w:tcW w:w="1247" w:type="dxa"/>
            <w:tcBorders>
              <w:top w:val="nil"/>
              <w:left w:val="nil"/>
              <w:bottom w:val="single" w:sz="8" w:space="0" w:color="auto"/>
              <w:right w:val="single" w:sz="8" w:space="0" w:color="auto"/>
            </w:tcBorders>
            <w:shd w:val="clear" w:color="auto" w:fill="auto"/>
            <w:vAlign w:val="center"/>
            <w:hideMark/>
          </w:tcPr>
          <w:p w14:paraId="694F887C"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2B33E58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3350FBAD" w14:textId="77777777" w:rsidTr="002A29FB">
        <w:trPr>
          <w:trHeight w:val="315"/>
        </w:trPr>
        <w:tc>
          <w:tcPr>
            <w:tcW w:w="290" w:type="dxa"/>
            <w:tcBorders>
              <w:top w:val="nil"/>
              <w:left w:val="single" w:sz="8" w:space="0" w:color="auto"/>
              <w:bottom w:val="single" w:sz="8" w:space="0" w:color="auto"/>
              <w:right w:val="single" w:sz="8" w:space="0" w:color="auto"/>
            </w:tcBorders>
            <w:shd w:val="clear" w:color="auto" w:fill="auto"/>
            <w:noWrap/>
            <w:vAlign w:val="center"/>
            <w:hideMark/>
          </w:tcPr>
          <w:p w14:paraId="492D84C9"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15</w:t>
            </w:r>
          </w:p>
        </w:tc>
        <w:tc>
          <w:tcPr>
            <w:tcW w:w="5849" w:type="dxa"/>
            <w:tcBorders>
              <w:top w:val="nil"/>
              <w:left w:val="nil"/>
              <w:bottom w:val="nil"/>
              <w:right w:val="single" w:sz="8" w:space="0" w:color="auto"/>
            </w:tcBorders>
            <w:shd w:val="clear" w:color="auto" w:fill="auto"/>
            <w:noWrap/>
            <w:vAlign w:val="center"/>
            <w:hideMark/>
          </w:tcPr>
          <w:p w14:paraId="724BDD92" w14:textId="77777777" w:rsidR="002A29FB" w:rsidRPr="002A29FB" w:rsidRDefault="002A29FB" w:rsidP="002A29FB">
            <w:pPr>
              <w:spacing w:after="0" w:line="240" w:lineRule="auto"/>
              <w:jc w:val="left"/>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CURSURI DE APA</w:t>
            </w:r>
          </w:p>
        </w:tc>
        <w:tc>
          <w:tcPr>
            <w:tcW w:w="1247" w:type="dxa"/>
            <w:tcBorders>
              <w:top w:val="nil"/>
              <w:left w:val="nil"/>
              <w:bottom w:val="single" w:sz="8" w:space="0" w:color="auto"/>
              <w:right w:val="single" w:sz="8" w:space="0" w:color="auto"/>
            </w:tcBorders>
            <w:shd w:val="clear" w:color="auto" w:fill="auto"/>
            <w:vAlign w:val="center"/>
            <w:hideMark/>
          </w:tcPr>
          <w:p w14:paraId="63802B70"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0.000</w:t>
            </w:r>
          </w:p>
        </w:tc>
        <w:tc>
          <w:tcPr>
            <w:tcW w:w="1074" w:type="dxa"/>
            <w:tcBorders>
              <w:top w:val="nil"/>
              <w:left w:val="nil"/>
              <w:bottom w:val="single" w:sz="8" w:space="0" w:color="auto"/>
              <w:right w:val="single" w:sz="8" w:space="0" w:color="auto"/>
            </w:tcBorders>
            <w:shd w:val="clear" w:color="auto" w:fill="auto"/>
            <w:noWrap/>
            <w:vAlign w:val="center"/>
            <w:hideMark/>
          </w:tcPr>
          <w:p w14:paraId="470F5C33"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0.00</w:t>
            </w:r>
          </w:p>
        </w:tc>
      </w:tr>
      <w:tr w:rsidR="002A29FB" w:rsidRPr="002A29FB" w14:paraId="5991CDAD" w14:textId="77777777" w:rsidTr="002A29FB">
        <w:trPr>
          <w:trHeight w:val="330"/>
        </w:trPr>
        <w:tc>
          <w:tcPr>
            <w:tcW w:w="613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D3EBF2" w14:textId="77777777" w:rsidR="002A29FB" w:rsidRPr="002A29FB" w:rsidRDefault="002A29FB" w:rsidP="002A29FB">
            <w:pPr>
              <w:spacing w:after="0" w:line="240" w:lineRule="auto"/>
              <w:jc w:val="center"/>
              <w:rPr>
                <w:rFonts w:ascii="Calibri" w:eastAsia="Times New Roman" w:hAnsi="Calibri" w:cs="Calibri"/>
                <w:b/>
                <w:bCs/>
                <w:color w:val="000000"/>
                <w:sz w:val="24"/>
                <w:szCs w:val="24"/>
                <w:lang w:val="en-GB" w:eastAsia="en-GB"/>
              </w:rPr>
            </w:pPr>
            <w:r w:rsidRPr="002A29FB">
              <w:rPr>
                <w:rFonts w:ascii="Calibri" w:eastAsia="Times New Roman" w:hAnsi="Calibri" w:cs="Calibri"/>
                <w:b/>
                <w:bCs/>
                <w:color w:val="000000"/>
                <w:sz w:val="24"/>
                <w:szCs w:val="24"/>
                <w:lang w:val="en-GB" w:eastAsia="en-GB"/>
              </w:rPr>
              <w:t>TOTAL TERITORIU INTRAVILAN PROPUS</w:t>
            </w:r>
          </w:p>
        </w:tc>
        <w:tc>
          <w:tcPr>
            <w:tcW w:w="1247" w:type="dxa"/>
            <w:tcBorders>
              <w:top w:val="nil"/>
              <w:left w:val="nil"/>
              <w:bottom w:val="single" w:sz="8" w:space="0" w:color="auto"/>
              <w:right w:val="single" w:sz="8" w:space="0" w:color="auto"/>
            </w:tcBorders>
            <w:shd w:val="clear" w:color="auto" w:fill="auto"/>
            <w:vAlign w:val="center"/>
            <w:hideMark/>
          </w:tcPr>
          <w:p w14:paraId="110F836D" w14:textId="77777777" w:rsidR="002A29FB" w:rsidRPr="002A29FB" w:rsidRDefault="002A29FB" w:rsidP="002A29FB">
            <w:pPr>
              <w:spacing w:after="0" w:line="240" w:lineRule="auto"/>
              <w:jc w:val="center"/>
              <w:rPr>
                <w:rFonts w:ascii="Calibri" w:eastAsia="Times New Roman" w:hAnsi="Calibri" w:cs="Calibri"/>
                <w:b/>
                <w:bCs/>
                <w:color w:val="000000"/>
                <w:lang w:val="en-GB" w:eastAsia="en-GB"/>
              </w:rPr>
            </w:pPr>
            <w:r w:rsidRPr="002A29FB">
              <w:rPr>
                <w:rFonts w:ascii="Calibri" w:eastAsia="Times New Roman" w:hAnsi="Calibri" w:cs="Calibri"/>
                <w:b/>
                <w:bCs/>
                <w:color w:val="000000"/>
                <w:lang w:val="en-GB" w:eastAsia="en-GB"/>
              </w:rPr>
              <w:t>75.729</w:t>
            </w:r>
          </w:p>
        </w:tc>
        <w:tc>
          <w:tcPr>
            <w:tcW w:w="1074" w:type="dxa"/>
            <w:tcBorders>
              <w:top w:val="nil"/>
              <w:left w:val="nil"/>
              <w:bottom w:val="single" w:sz="8" w:space="0" w:color="auto"/>
              <w:right w:val="single" w:sz="8" w:space="0" w:color="auto"/>
            </w:tcBorders>
            <w:shd w:val="clear" w:color="auto" w:fill="auto"/>
            <w:noWrap/>
            <w:vAlign w:val="center"/>
            <w:hideMark/>
          </w:tcPr>
          <w:p w14:paraId="1B319E47" w14:textId="77777777" w:rsidR="002A29FB" w:rsidRPr="002A29FB" w:rsidRDefault="002A29FB" w:rsidP="002A29FB">
            <w:pPr>
              <w:spacing w:after="0" w:line="240" w:lineRule="auto"/>
              <w:jc w:val="center"/>
              <w:rPr>
                <w:rFonts w:ascii="Calibri" w:eastAsia="Times New Roman" w:hAnsi="Calibri" w:cs="Calibri"/>
                <w:color w:val="000000"/>
                <w:lang w:val="en-GB" w:eastAsia="en-GB"/>
              </w:rPr>
            </w:pPr>
            <w:r w:rsidRPr="002A29FB">
              <w:rPr>
                <w:rFonts w:ascii="Calibri" w:eastAsia="Times New Roman" w:hAnsi="Calibri" w:cs="Calibri"/>
                <w:color w:val="000000"/>
                <w:lang w:val="en-GB" w:eastAsia="en-GB"/>
              </w:rPr>
              <w:t>100.00</w:t>
            </w:r>
          </w:p>
        </w:tc>
      </w:tr>
    </w:tbl>
    <w:p w14:paraId="7F2D9CE3" w14:textId="77777777" w:rsidR="002A29FB" w:rsidRDefault="002A29FB" w:rsidP="006E65CC">
      <w:pPr>
        <w:pStyle w:val="Default"/>
        <w:spacing w:after="240" w:line="276" w:lineRule="auto"/>
        <w:rPr>
          <w:sz w:val="22"/>
          <w:szCs w:val="22"/>
        </w:rPr>
      </w:pPr>
    </w:p>
    <w:p w14:paraId="5F86B09C" w14:textId="77777777" w:rsidR="002A29FB" w:rsidRPr="00655FDD" w:rsidRDefault="002A29FB" w:rsidP="006E65CC">
      <w:pPr>
        <w:pStyle w:val="Default"/>
        <w:spacing w:after="240" w:line="276" w:lineRule="auto"/>
        <w:rPr>
          <w:sz w:val="22"/>
          <w:szCs w:val="22"/>
        </w:rPr>
      </w:pPr>
    </w:p>
    <w:p w14:paraId="43B336C6" w14:textId="77777777" w:rsidR="00EA57B1" w:rsidRPr="00655FDD" w:rsidRDefault="00EA57B1" w:rsidP="006120A8">
      <w:pPr>
        <w:pStyle w:val="Heading2"/>
        <w:rPr>
          <w:lang w:val="ro-RO"/>
        </w:rPr>
      </w:pPr>
      <w:bookmarkStart w:id="127" w:name="_Toc141391192"/>
      <w:r w:rsidRPr="00655FDD">
        <w:rPr>
          <w:lang w:val="ro-RO"/>
        </w:rPr>
        <w:lastRenderedPageBreak/>
        <w:t>Reglementări urbanistice</w:t>
      </w:r>
      <w:bookmarkEnd w:id="127"/>
    </w:p>
    <w:p w14:paraId="4D49203F" w14:textId="77777777" w:rsidR="00EA57B1" w:rsidRPr="00655FDD" w:rsidRDefault="00EA57B1" w:rsidP="00EA57B1">
      <w:pPr>
        <w:pStyle w:val="Heading3"/>
        <w:rPr>
          <w:lang w:val="ro-RO"/>
        </w:rPr>
      </w:pPr>
      <w:bookmarkStart w:id="128" w:name="_Toc141391193"/>
      <w:r w:rsidRPr="00655FDD">
        <w:rPr>
          <w:lang w:val="ro-RO"/>
        </w:rPr>
        <w:t>Organizarea și dezvoltarea localităților</w:t>
      </w:r>
      <w:bookmarkEnd w:id="128"/>
    </w:p>
    <w:p w14:paraId="0966F452" w14:textId="4CC99CE9" w:rsidR="00EA57B1" w:rsidRPr="006E65CC" w:rsidRDefault="00EA57B1" w:rsidP="00EA57B1">
      <w:pPr>
        <w:rPr>
          <w:lang w:val="ro-RO"/>
        </w:rPr>
      </w:pPr>
      <w:r w:rsidRPr="006E65CC">
        <w:rPr>
          <w:lang w:val="ro-RO"/>
        </w:rPr>
        <w:t xml:space="preserve">Dezvoltarea localităților comunei </w:t>
      </w:r>
      <w:r w:rsidR="006E65CC" w:rsidRPr="006E65CC">
        <w:rPr>
          <w:lang w:val="ro-RO"/>
        </w:rPr>
        <w:t>Șimian</w:t>
      </w:r>
      <w:r w:rsidRPr="006E65CC">
        <w:rPr>
          <w:lang w:val="ro-RO"/>
        </w:rPr>
        <w:t xml:space="preserve"> se va realiza în funcție de vetrele existente, cu măriri sau reduceri ale intravilanelor existente, luând în </w:t>
      </w:r>
      <w:r w:rsidR="006E65CC" w:rsidRPr="006E65CC">
        <w:rPr>
          <w:lang w:val="ro-RO"/>
        </w:rPr>
        <w:t>considerare</w:t>
      </w:r>
      <w:r w:rsidRPr="006E65CC">
        <w:rPr>
          <w:lang w:val="ro-RO"/>
        </w:rPr>
        <w:t xml:space="preserve"> rețeaua de căi de comunicație și spațiul disponibil din intravilan. </w:t>
      </w:r>
    </w:p>
    <w:p w14:paraId="4DB7A2B0" w14:textId="6A165CE8" w:rsidR="00EA57B1" w:rsidRPr="006E65CC" w:rsidRDefault="00EA57B1" w:rsidP="00EA57B1">
      <w:pPr>
        <w:rPr>
          <w:lang w:val="ro-RO"/>
        </w:rPr>
      </w:pPr>
      <w:r w:rsidRPr="006E65CC">
        <w:rPr>
          <w:lang w:val="ro-RO"/>
        </w:rPr>
        <w:t xml:space="preserve">Setul de reglementări urbanistice propuse a ținut cont în primul rând de extinderea intravilanelor existente cu scopul dezvoltării eficiente si </w:t>
      </w:r>
      <w:r w:rsidR="006E65CC" w:rsidRPr="006E65CC">
        <w:rPr>
          <w:lang w:val="ro-RO"/>
        </w:rPr>
        <w:t>unitare</w:t>
      </w:r>
      <w:r w:rsidRPr="006E65CC">
        <w:rPr>
          <w:lang w:val="ro-RO"/>
        </w:rPr>
        <w:t xml:space="preserve"> a localităților componente. Aceste extinderi au fost realizate atât în zonele unde exista o </w:t>
      </w:r>
      <w:r w:rsidR="006E65CC" w:rsidRPr="006E65CC">
        <w:rPr>
          <w:lang w:val="ro-RO"/>
        </w:rPr>
        <w:t>concertare</w:t>
      </w:r>
      <w:r w:rsidRPr="006E65CC">
        <w:rPr>
          <w:lang w:val="ro-RO"/>
        </w:rPr>
        <w:t xml:space="preserve"> de activitate economică, cât și în zonele cu potențial de dezvoltare, ținând cont de cadrul natural și socio-economic. </w:t>
      </w:r>
    </w:p>
    <w:p w14:paraId="18E91CEC" w14:textId="4002363A" w:rsidR="00EA57B1" w:rsidRPr="006E65CC" w:rsidRDefault="006E65CC" w:rsidP="00EA57B1">
      <w:pPr>
        <w:rPr>
          <w:lang w:val="ro-RO"/>
        </w:rPr>
      </w:pPr>
      <w:r>
        <w:rPr>
          <w:lang w:val="ro-RO"/>
        </w:rPr>
        <w:t>Atât cele două drumuri naționale, cât și drumul județean</w:t>
      </w:r>
      <w:r w:rsidR="00EA57B1" w:rsidRPr="006E65CC">
        <w:rPr>
          <w:lang w:val="ro-RO"/>
        </w:rPr>
        <w:t xml:space="preserve"> a</w:t>
      </w:r>
      <w:r>
        <w:rPr>
          <w:lang w:val="ro-RO"/>
        </w:rPr>
        <w:t>u</w:t>
      </w:r>
      <w:r w:rsidR="00EA57B1" w:rsidRPr="006E65CC">
        <w:rPr>
          <w:lang w:val="ro-RO"/>
        </w:rPr>
        <w:t xml:space="preserve"> un rol important în dezvoltarea spațială și socio-economică a satelor pe care le străbat. De-a lungul ac</w:t>
      </w:r>
      <w:r>
        <w:rPr>
          <w:lang w:val="ro-RO"/>
        </w:rPr>
        <w:t>estora</w:t>
      </w:r>
      <w:r w:rsidR="00EA57B1" w:rsidRPr="006E65CC">
        <w:rPr>
          <w:lang w:val="ro-RO"/>
        </w:rPr>
        <w:t xml:space="preserve"> s-au dezvoltat activități comerciale, </w:t>
      </w:r>
      <w:r>
        <w:rPr>
          <w:lang w:val="ro-RO"/>
        </w:rPr>
        <w:t>industriale</w:t>
      </w:r>
      <w:r w:rsidR="00EA57B1" w:rsidRPr="006E65CC">
        <w:rPr>
          <w:lang w:val="ro-RO"/>
        </w:rPr>
        <w:t xml:space="preserve"> sau zone de locuire cu funcțiuni comerciale în ultimii ani și observăm o tendință de amplificare a acestora, cu precădere în satele </w:t>
      </w:r>
      <w:r>
        <w:rPr>
          <w:lang w:val="ro-RO"/>
        </w:rPr>
        <w:t>Șimian, Cerneți, Valea Copcii și Dudașu.</w:t>
      </w:r>
    </w:p>
    <w:p w14:paraId="42073B30" w14:textId="77777777" w:rsidR="00EA57B1" w:rsidRPr="006E65CC" w:rsidRDefault="00EA57B1" w:rsidP="00EA57B1">
      <w:pPr>
        <w:rPr>
          <w:lang w:val="ro-RO"/>
        </w:rPr>
      </w:pPr>
      <w:r w:rsidRPr="006E65CC">
        <w:rPr>
          <w:lang w:val="ro-RO"/>
        </w:rPr>
        <w:t xml:space="preserve">Propunerile de reglementări urbanistice urmăresc astfel creșterea calității vieții prin intermediul unei dezvoltări coerente, care să ducă și la atragerea de investiții. </w:t>
      </w:r>
    </w:p>
    <w:p w14:paraId="2A7675C8" w14:textId="77777777" w:rsidR="00EA57B1" w:rsidRPr="00AB5391" w:rsidRDefault="00EA57B1" w:rsidP="00EA57B1">
      <w:pPr>
        <w:pStyle w:val="Heading3"/>
        <w:rPr>
          <w:lang w:val="ro-RO"/>
        </w:rPr>
      </w:pPr>
      <w:bookmarkStart w:id="129" w:name="_Toc141391194"/>
      <w:r w:rsidRPr="00AB5391">
        <w:rPr>
          <w:lang w:val="ro-RO"/>
        </w:rPr>
        <w:t>Căi de comunicație</w:t>
      </w:r>
      <w:bookmarkEnd w:id="129"/>
    </w:p>
    <w:p w14:paraId="1D914F3A" w14:textId="012588B8" w:rsidR="00EA57B1" w:rsidRPr="00AB5391" w:rsidRDefault="00EA57B1" w:rsidP="00EA57B1">
      <w:pPr>
        <w:rPr>
          <w:lang w:val="ro-RO"/>
        </w:rPr>
      </w:pPr>
      <w:r w:rsidRPr="00AB5391">
        <w:rPr>
          <w:lang w:val="ro-RO"/>
        </w:rPr>
        <w:t xml:space="preserve">Accesul principal în comună se face prin </w:t>
      </w:r>
      <w:r w:rsidR="00AB5391" w:rsidRPr="00AB5391">
        <w:rPr>
          <w:lang w:val="ro-RO"/>
        </w:rPr>
        <w:t xml:space="preserve">cele două drumuri naționale - DN6 și DN56 și drumul județean DJ607A. </w:t>
      </w:r>
      <w:r w:rsidRPr="00AB5391">
        <w:rPr>
          <w:lang w:val="ro-RO"/>
        </w:rPr>
        <w:t xml:space="preserve">Din </w:t>
      </w:r>
      <w:r w:rsidR="00AB5391" w:rsidRPr="00AB5391">
        <w:rPr>
          <w:lang w:val="ro-RO"/>
        </w:rPr>
        <w:t xml:space="preserve">acestea </w:t>
      </w:r>
      <w:r w:rsidRPr="00AB5391">
        <w:rPr>
          <w:lang w:val="ro-RO"/>
        </w:rPr>
        <w:t>pornesc o serie de drumuri comunale și sătești</w:t>
      </w:r>
      <w:r w:rsidR="00AB5391" w:rsidRPr="00AB5391">
        <w:rPr>
          <w:lang w:val="ro-RO"/>
        </w:rPr>
        <w:t xml:space="preserve"> care au fost și sunt în curs de modernizare. </w:t>
      </w:r>
    </w:p>
    <w:p w14:paraId="6A99282E" w14:textId="77777777" w:rsidR="00EA57B1" w:rsidRPr="00AB5391" w:rsidRDefault="00EA57B1" w:rsidP="00EA57B1">
      <w:pPr>
        <w:rPr>
          <w:lang w:val="ro-RO"/>
        </w:rPr>
      </w:pPr>
      <w:r w:rsidRPr="00AB5391">
        <w:rPr>
          <w:lang w:val="ro-RO"/>
        </w:rPr>
        <w:t>Se propune o îmbunătățire a actualului sistem de căi de comunicații prin:</w:t>
      </w:r>
    </w:p>
    <w:p w14:paraId="10A74AD3" w14:textId="77777777" w:rsidR="00EA57B1" w:rsidRPr="00AB5391" w:rsidRDefault="00EA57B1" w:rsidP="00EA57B1">
      <w:pPr>
        <w:rPr>
          <w:b/>
          <w:bCs/>
          <w:u w:val="single"/>
          <w:lang w:val="ro-RO"/>
        </w:rPr>
      </w:pPr>
      <w:r w:rsidRPr="00AB5391">
        <w:rPr>
          <w:b/>
          <w:bCs/>
          <w:u w:val="single"/>
          <w:lang w:val="ro-RO"/>
        </w:rPr>
        <w:t>Circulații carosabile și pietonale</w:t>
      </w:r>
    </w:p>
    <w:p w14:paraId="003E750A" w14:textId="77777777" w:rsidR="00AB5391" w:rsidRDefault="00EA57B1">
      <w:pPr>
        <w:pStyle w:val="ListParagraph"/>
        <w:numPr>
          <w:ilvl w:val="0"/>
          <w:numId w:val="42"/>
        </w:numPr>
        <w:rPr>
          <w:rFonts w:cstheme="minorHAnsi"/>
          <w:color w:val="000000"/>
          <w:lang w:val="ro-RO"/>
        </w:rPr>
      </w:pPr>
      <w:r w:rsidRPr="00AB5391">
        <w:rPr>
          <w:rFonts w:cstheme="minorHAnsi"/>
        </w:rPr>
        <w:t xml:space="preserve">Modernizarea drumurilor comunale din interiorul comunei - </w:t>
      </w:r>
      <w:r w:rsidR="00AB5391" w:rsidRPr="00AB5391">
        <w:rPr>
          <w:rFonts w:cstheme="minorHAnsi"/>
          <w:color w:val="000000"/>
          <w:lang w:val="ro-RO"/>
        </w:rPr>
        <w:t>DC 15A – Cerneți – Cula lui Nistor, Cula lui Tudor Vladimirescu</w:t>
      </w:r>
    </w:p>
    <w:p w14:paraId="0F7A56B6" w14:textId="77777777" w:rsidR="00AB5391" w:rsidRPr="00AB5391" w:rsidRDefault="00EA57B1">
      <w:pPr>
        <w:pStyle w:val="ListParagraph"/>
        <w:numPr>
          <w:ilvl w:val="0"/>
          <w:numId w:val="42"/>
        </w:numPr>
        <w:rPr>
          <w:rFonts w:cstheme="minorHAnsi"/>
          <w:color w:val="000000"/>
          <w:lang w:val="ro-RO"/>
        </w:rPr>
      </w:pPr>
      <w:r w:rsidRPr="00AB5391">
        <w:rPr>
          <w:rFonts w:cstheme="minorHAnsi"/>
        </w:rPr>
        <w:t>Reabilitarea şi modernizarea drumurilor săteşti, vicinale şi de acces la proprietăţi;</w:t>
      </w:r>
    </w:p>
    <w:p w14:paraId="315068A6" w14:textId="77777777" w:rsidR="00AB5391" w:rsidRPr="00AB5391" w:rsidRDefault="00EA57B1">
      <w:pPr>
        <w:pStyle w:val="ListParagraph"/>
        <w:numPr>
          <w:ilvl w:val="0"/>
          <w:numId w:val="42"/>
        </w:numPr>
        <w:rPr>
          <w:rFonts w:cstheme="minorHAnsi"/>
          <w:color w:val="000000"/>
          <w:lang w:val="ro-RO"/>
        </w:rPr>
      </w:pPr>
      <w:r w:rsidRPr="00AB5391">
        <w:rPr>
          <w:rFonts w:cstheme="minorHAnsi"/>
        </w:rPr>
        <w:t>Amenajarea unor parcări auto în zonele în care există instituţii publice;</w:t>
      </w:r>
    </w:p>
    <w:p w14:paraId="51F5E28C" w14:textId="77777777" w:rsidR="00AB5391" w:rsidRPr="00AB5391" w:rsidRDefault="00EA57B1">
      <w:pPr>
        <w:pStyle w:val="ListParagraph"/>
        <w:numPr>
          <w:ilvl w:val="0"/>
          <w:numId w:val="42"/>
        </w:numPr>
        <w:rPr>
          <w:rFonts w:cstheme="minorHAnsi"/>
          <w:color w:val="000000"/>
          <w:lang w:val="ro-RO"/>
        </w:rPr>
      </w:pPr>
      <w:r w:rsidRPr="00AB5391">
        <w:rPr>
          <w:rFonts w:cstheme="minorHAnsi"/>
        </w:rPr>
        <w:t>Realizarea unor zone pietonale (trotuare);</w:t>
      </w:r>
    </w:p>
    <w:p w14:paraId="2245CB64" w14:textId="6AA4DE6D" w:rsidR="00EA57B1" w:rsidRPr="00AB5391" w:rsidRDefault="00EA57B1">
      <w:pPr>
        <w:pStyle w:val="ListParagraph"/>
        <w:numPr>
          <w:ilvl w:val="0"/>
          <w:numId w:val="42"/>
        </w:numPr>
        <w:rPr>
          <w:rFonts w:cstheme="minorHAnsi"/>
          <w:color w:val="000000"/>
          <w:lang w:val="ro-RO"/>
        </w:rPr>
      </w:pPr>
      <w:r w:rsidRPr="00AB5391">
        <w:rPr>
          <w:rFonts w:cstheme="minorHAnsi"/>
        </w:rPr>
        <w:t>Realizarea de piste de biciclete pentru promovarea utilizării acestor mijloace ecologice.</w:t>
      </w:r>
    </w:p>
    <w:p w14:paraId="6A988714" w14:textId="77777777" w:rsidR="00EA57B1" w:rsidRPr="00AB5391" w:rsidRDefault="00EA57B1" w:rsidP="00EA57B1">
      <w:pPr>
        <w:rPr>
          <w:lang w:val="ro-RO"/>
        </w:rPr>
      </w:pPr>
      <w:r w:rsidRPr="00AB5391">
        <w:rPr>
          <w:lang w:val="ro-RO"/>
        </w:rPr>
        <w:t xml:space="preserve">Organizarea căilor de comunicație precum și disfuncționalitățile, prioritățile în vederea modernizării acestora au fost tratate la capitolul </w:t>
      </w:r>
      <w:r w:rsidRPr="00AB5391">
        <w:rPr>
          <w:b/>
          <w:bCs/>
          <w:lang w:val="ro-RO"/>
        </w:rPr>
        <w:t>2.6 Circulația.</w:t>
      </w:r>
    </w:p>
    <w:p w14:paraId="7882FC9A" w14:textId="77777777" w:rsidR="00EA57B1" w:rsidRPr="00AB5391" w:rsidRDefault="00EA57B1" w:rsidP="00EA57B1">
      <w:pPr>
        <w:pStyle w:val="Heading3"/>
        <w:rPr>
          <w:lang w:val="ro-RO"/>
        </w:rPr>
      </w:pPr>
      <w:bookmarkStart w:id="130" w:name="_Toc141391195"/>
      <w:r w:rsidRPr="00AB5391">
        <w:rPr>
          <w:lang w:val="ro-RO"/>
        </w:rPr>
        <w:t>Destinația terenurilor zonelor funcționale rezultate</w:t>
      </w:r>
      <w:bookmarkEnd w:id="130"/>
    </w:p>
    <w:p w14:paraId="5421A731" w14:textId="77777777" w:rsidR="00EA57B1" w:rsidRPr="00AB5391" w:rsidRDefault="00EA57B1" w:rsidP="00EA57B1">
      <w:pPr>
        <w:rPr>
          <w:lang w:val="ro-RO"/>
        </w:rPr>
      </w:pPr>
      <w:r w:rsidRPr="00AB5391">
        <w:rPr>
          <w:lang w:val="ro-RO"/>
        </w:rPr>
        <w:t>Destinația terenurilor zonelor funcționale rezultate sunt detaliate în Regulamentul Local de Urbanism.</w:t>
      </w:r>
    </w:p>
    <w:p w14:paraId="2A17D766" w14:textId="77777777" w:rsidR="00EA57B1" w:rsidRPr="00AB5391" w:rsidRDefault="00EA57B1" w:rsidP="00EA57B1">
      <w:pPr>
        <w:pStyle w:val="Heading3"/>
        <w:rPr>
          <w:lang w:val="ro-RO"/>
        </w:rPr>
      </w:pPr>
      <w:bookmarkStart w:id="131" w:name="_Toc141391196"/>
      <w:r w:rsidRPr="00AB5391">
        <w:rPr>
          <w:lang w:val="ro-RO"/>
        </w:rPr>
        <w:t>Zone protejate și limitele acestora</w:t>
      </w:r>
      <w:bookmarkEnd w:id="131"/>
    </w:p>
    <w:p w14:paraId="6FAF1A4D" w14:textId="77777777" w:rsidR="00EA57B1" w:rsidRDefault="00EA57B1" w:rsidP="00EA57B1">
      <w:pPr>
        <w:rPr>
          <w:lang w:val="ro-RO"/>
        </w:rPr>
      </w:pPr>
      <w:r w:rsidRPr="00AB5391">
        <w:rPr>
          <w:lang w:val="ro-RO"/>
        </w:rPr>
        <w:t xml:space="preserve">Prin studiul istoric s-au stabilit zone de protectie in jurul monumentelor clasificate și a siturilor arheologice. </w:t>
      </w:r>
    </w:p>
    <w:tbl>
      <w:tblPr>
        <w:tblW w:w="0" w:type="auto"/>
        <w:tblInd w:w="96" w:type="dxa"/>
        <w:tblCellMar>
          <w:left w:w="0" w:type="dxa"/>
          <w:right w:w="0" w:type="dxa"/>
        </w:tblCellMar>
        <w:tblLook w:val="01E0" w:firstRow="1" w:lastRow="1" w:firstColumn="1" w:lastColumn="1" w:noHBand="0" w:noVBand="0"/>
      </w:tblPr>
      <w:tblGrid>
        <w:gridCol w:w="2748"/>
        <w:gridCol w:w="1786"/>
        <w:gridCol w:w="2264"/>
        <w:gridCol w:w="2162"/>
      </w:tblGrid>
      <w:tr w:rsidR="00AB5391" w:rsidRPr="00655FDD" w14:paraId="25BDC871"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04946472" w14:textId="77777777" w:rsidR="00AB5391" w:rsidRPr="00655FDD" w:rsidRDefault="00AB5391" w:rsidP="00D73BBC">
            <w:pPr>
              <w:spacing w:after="0"/>
              <w:jc w:val="center"/>
              <w:rPr>
                <w:rFonts w:cstheme="minorHAnsi"/>
                <w:color w:val="FFFFFF" w:themeColor="background1"/>
                <w:sz w:val="20"/>
                <w:szCs w:val="20"/>
                <w:lang w:val="ro-RO"/>
              </w:rPr>
            </w:pPr>
            <w:r w:rsidRPr="00655FDD">
              <w:rPr>
                <w:rFonts w:cstheme="minorHAnsi"/>
                <w:color w:val="FFFFFF" w:themeColor="background1"/>
                <w:sz w:val="20"/>
                <w:szCs w:val="20"/>
                <w:lang w:val="ro-RO"/>
              </w:rPr>
              <w:lastRenderedPageBreak/>
              <w:t>D</w:t>
            </w:r>
            <w:r w:rsidRPr="00655FDD">
              <w:rPr>
                <w:rFonts w:cstheme="minorHAnsi"/>
                <w:color w:val="FFFFFF" w:themeColor="background1"/>
                <w:spacing w:val="1"/>
                <w:sz w:val="20"/>
                <w:szCs w:val="20"/>
                <w:lang w:val="ro-RO"/>
              </w:rPr>
              <w:t>e</w:t>
            </w:r>
            <w:r w:rsidRPr="00655FDD">
              <w:rPr>
                <w:rFonts w:cstheme="minorHAnsi"/>
                <w:color w:val="FFFFFF" w:themeColor="background1"/>
                <w:sz w:val="20"/>
                <w:szCs w:val="20"/>
                <w:lang w:val="ro-RO"/>
              </w:rPr>
              <w:t>numi</w:t>
            </w:r>
            <w:r w:rsidRPr="00655FDD">
              <w:rPr>
                <w:rFonts w:cstheme="minorHAnsi"/>
                <w:color w:val="FFFFFF" w:themeColor="background1"/>
                <w:spacing w:val="1"/>
                <w:sz w:val="20"/>
                <w:szCs w:val="20"/>
                <w:lang w:val="ro-RO"/>
              </w:rPr>
              <w:t>r</w:t>
            </w:r>
            <w:r w:rsidRPr="00655FDD">
              <w:rPr>
                <w:rFonts w:cstheme="minorHAnsi"/>
                <w:color w:val="FFFFFF" w:themeColor="background1"/>
                <w:sz w:val="20"/>
                <w:szCs w:val="20"/>
                <w:lang w:val="ro-RO"/>
              </w:rPr>
              <w:t>e</w:t>
            </w:r>
          </w:p>
        </w:tc>
        <w:tc>
          <w:tcPr>
            <w:tcW w:w="0" w:type="auto"/>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4BDE2761" w14:textId="77777777" w:rsidR="00AB5391" w:rsidRPr="00655FDD" w:rsidRDefault="00AB5391" w:rsidP="00D73BBC">
            <w:pPr>
              <w:spacing w:after="0"/>
              <w:jc w:val="center"/>
              <w:rPr>
                <w:rFonts w:cstheme="minorHAnsi"/>
                <w:color w:val="FFFFFF" w:themeColor="background1"/>
                <w:sz w:val="20"/>
                <w:szCs w:val="20"/>
                <w:lang w:val="ro-RO"/>
              </w:rPr>
            </w:pPr>
            <w:r w:rsidRPr="00655FDD">
              <w:rPr>
                <w:rFonts w:cstheme="minorHAnsi"/>
                <w:color w:val="FFFFFF" w:themeColor="background1"/>
                <w:spacing w:val="1"/>
                <w:sz w:val="20"/>
                <w:szCs w:val="20"/>
                <w:lang w:val="ro-RO"/>
              </w:rPr>
              <w:t>Lo</w:t>
            </w:r>
            <w:r w:rsidRPr="00655FDD">
              <w:rPr>
                <w:rFonts w:cstheme="minorHAnsi"/>
                <w:color w:val="FFFFFF" w:themeColor="background1"/>
                <w:sz w:val="20"/>
                <w:szCs w:val="20"/>
                <w:lang w:val="ro-RO"/>
              </w:rPr>
              <w:t>calitate</w:t>
            </w:r>
          </w:p>
        </w:tc>
        <w:tc>
          <w:tcPr>
            <w:tcW w:w="0" w:type="auto"/>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24999665" w14:textId="77777777" w:rsidR="00AB5391" w:rsidRPr="00655FDD" w:rsidRDefault="00AB5391" w:rsidP="00D73BBC">
            <w:pPr>
              <w:spacing w:after="0"/>
              <w:jc w:val="center"/>
              <w:rPr>
                <w:rFonts w:cstheme="minorHAnsi"/>
                <w:color w:val="FFFFFF" w:themeColor="background1"/>
                <w:sz w:val="20"/>
                <w:szCs w:val="20"/>
                <w:lang w:val="ro-RO"/>
              </w:rPr>
            </w:pPr>
            <w:r w:rsidRPr="00655FDD">
              <w:rPr>
                <w:rFonts w:cstheme="minorHAnsi"/>
                <w:color w:val="FFFFFF" w:themeColor="background1"/>
                <w:sz w:val="20"/>
                <w:szCs w:val="20"/>
                <w:lang w:val="ro-RO"/>
              </w:rPr>
              <w:t>Data</w:t>
            </w:r>
            <w:r w:rsidRPr="00655FDD">
              <w:rPr>
                <w:rFonts w:cstheme="minorHAnsi"/>
                <w:color w:val="FFFFFF" w:themeColor="background1"/>
                <w:spacing w:val="1"/>
                <w:sz w:val="20"/>
                <w:szCs w:val="20"/>
                <w:lang w:val="ro-RO"/>
              </w:rPr>
              <w:t>r</w:t>
            </w:r>
            <w:r w:rsidRPr="00655FDD">
              <w:rPr>
                <w:rFonts w:cstheme="minorHAnsi"/>
                <w:color w:val="FFFFFF" w:themeColor="background1"/>
                <w:sz w:val="20"/>
                <w:szCs w:val="20"/>
                <w:lang w:val="ro-RO"/>
              </w:rPr>
              <w:t>e</w:t>
            </w:r>
          </w:p>
        </w:tc>
        <w:tc>
          <w:tcPr>
            <w:tcW w:w="0" w:type="auto"/>
            <w:tcBorders>
              <w:top w:val="single" w:sz="6" w:space="0" w:color="000000"/>
              <w:left w:val="single" w:sz="6" w:space="0" w:color="000000"/>
              <w:bottom w:val="single" w:sz="6" w:space="0" w:color="000000"/>
              <w:right w:val="single" w:sz="6" w:space="0" w:color="000000"/>
            </w:tcBorders>
            <w:shd w:val="clear" w:color="auto" w:fill="7F7F7F" w:themeFill="text1" w:themeFillTint="80"/>
            <w:vAlign w:val="center"/>
            <w:hideMark/>
          </w:tcPr>
          <w:p w14:paraId="332B7895" w14:textId="77777777" w:rsidR="00AB5391" w:rsidRPr="00655FDD" w:rsidRDefault="00AB5391" w:rsidP="00D73BBC">
            <w:pPr>
              <w:spacing w:after="0"/>
              <w:jc w:val="center"/>
              <w:rPr>
                <w:rFonts w:cstheme="minorHAnsi"/>
                <w:color w:val="FFFFFF" w:themeColor="background1"/>
                <w:sz w:val="20"/>
                <w:szCs w:val="20"/>
                <w:lang w:val="ro-RO"/>
              </w:rPr>
            </w:pPr>
            <w:r w:rsidRPr="00655FDD">
              <w:rPr>
                <w:rFonts w:cstheme="minorHAnsi"/>
                <w:color w:val="FFFFFF" w:themeColor="background1"/>
                <w:position w:val="-1"/>
                <w:sz w:val="20"/>
                <w:szCs w:val="20"/>
                <w:lang w:val="ro-RO"/>
              </w:rPr>
              <w:t>Nr  si  C</w:t>
            </w:r>
            <w:r w:rsidRPr="00655FDD">
              <w:rPr>
                <w:rFonts w:cstheme="minorHAnsi"/>
                <w:color w:val="FFFFFF" w:themeColor="background1"/>
                <w:spacing w:val="1"/>
                <w:position w:val="-1"/>
                <w:sz w:val="20"/>
                <w:szCs w:val="20"/>
                <w:lang w:val="ro-RO"/>
              </w:rPr>
              <w:t>o</w:t>
            </w:r>
            <w:r w:rsidRPr="00655FDD">
              <w:rPr>
                <w:rFonts w:cstheme="minorHAnsi"/>
                <w:color w:val="FFFFFF" w:themeColor="background1"/>
                <w:position w:val="-1"/>
                <w:sz w:val="20"/>
                <w:szCs w:val="20"/>
                <w:lang w:val="ro-RO"/>
              </w:rPr>
              <w:t>d  –</w:t>
            </w:r>
            <w:r w:rsidRPr="00655FDD">
              <w:rPr>
                <w:rFonts w:cstheme="minorHAnsi"/>
                <w:color w:val="FFFFFF" w:themeColor="background1"/>
                <w:sz w:val="20"/>
                <w:szCs w:val="20"/>
                <w:lang w:val="ro-RO"/>
              </w:rPr>
              <w:t>lista m</w:t>
            </w:r>
            <w:r w:rsidRPr="00655FDD">
              <w:rPr>
                <w:rFonts w:cstheme="minorHAnsi"/>
                <w:color w:val="FFFFFF" w:themeColor="background1"/>
                <w:spacing w:val="1"/>
                <w:sz w:val="20"/>
                <w:szCs w:val="20"/>
                <w:lang w:val="ro-RO"/>
              </w:rPr>
              <w:t>o</w:t>
            </w:r>
            <w:r w:rsidRPr="00655FDD">
              <w:rPr>
                <w:rFonts w:cstheme="minorHAnsi"/>
                <w:color w:val="FFFFFF" w:themeColor="background1"/>
                <w:sz w:val="20"/>
                <w:szCs w:val="20"/>
                <w:lang w:val="ro-RO"/>
              </w:rPr>
              <w:t>num</w:t>
            </w:r>
            <w:r w:rsidRPr="00655FDD">
              <w:rPr>
                <w:rFonts w:cstheme="minorHAnsi"/>
                <w:color w:val="FFFFFF" w:themeColor="background1"/>
                <w:spacing w:val="1"/>
                <w:sz w:val="20"/>
                <w:szCs w:val="20"/>
                <w:lang w:val="ro-RO"/>
              </w:rPr>
              <w:t>e</w:t>
            </w:r>
            <w:r w:rsidRPr="00655FDD">
              <w:rPr>
                <w:rFonts w:cstheme="minorHAnsi"/>
                <w:color w:val="FFFFFF" w:themeColor="background1"/>
                <w:sz w:val="20"/>
                <w:szCs w:val="20"/>
                <w:lang w:val="ro-RO"/>
              </w:rPr>
              <w:t>nte   - HG</w:t>
            </w:r>
          </w:p>
        </w:tc>
      </w:tr>
      <w:tr w:rsidR="00AB5391" w:rsidRPr="00655FDD" w14:paraId="596BAA88"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7CBF687F" w14:textId="77777777" w:rsidR="00AB5391" w:rsidRPr="00655FDD" w:rsidRDefault="00AB5391" w:rsidP="00D73BBC">
            <w:pPr>
              <w:pStyle w:val="TableParagraph"/>
              <w:spacing w:line="240" w:lineRule="auto"/>
              <w:ind w:left="0"/>
              <w:jc w:val="center"/>
              <w:rPr>
                <w:rFonts w:asciiTheme="minorHAnsi" w:hAnsiTheme="minorHAnsi" w:cstheme="minorHAnsi"/>
                <w:sz w:val="18"/>
                <w:szCs w:val="18"/>
              </w:rPr>
            </w:pPr>
            <w:r w:rsidRPr="00655FDD">
              <w:rPr>
                <w:rFonts w:asciiTheme="minorHAnsi" w:hAnsiTheme="minorHAnsi" w:cstheme="minorHAnsi"/>
                <w:sz w:val="18"/>
                <w:szCs w:val="18"/>
              </w:rPr>
              <w:t>Necropola</w:t>
            </w:r>
            <w:r w:rsidRPr="00655FDD">
              <w:rPr>
                <w:rFonts w:asciiTheme="minorHAnsi" w:hAnsiTheme="minorHAnsi" w:cstheme="minorHAnsi"/>
                <w:spacing w:val="-4"/>
                <w:sz w:val="18"/>
                <w:szCs w:val="18"/>
              </w:rPr>
              <w:t xml:space="preserve"> </w:t>
            </w:r>
            <w:r w:rsidRPr="00655FDD">
              <w:rPr>
                <w:rFonts w:asciiTheme="minorHAnsi" w:hAnsiTheme="minorHAnsi" w:cstheme="minorHAnsi"/>
                <w:sz w:val="18"/>
                <w:szCs w:val="18"/>
              </w:rPr>
              <w:t>hallstattiană</w:t>
            </w:r>
          </w:p>
          <w:p w14:paraId="5618BAFC"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de</w:t>
            </w:r>
            <w:r w:rsidRPr="00655FDD">
              <w:rPr>
                <w:rFonts w:cstheme="minorHAnsi"/>
                <w:spacing w:val="1"/>
                <w:sz w:val="18"/>
                <w:szCs w:val="18"/>
                <w:lang w:val="ro-RO"/>
              </w:rPr>
              <w:t xml:space="preserve"> </w:t>
            </w:r>
            <w:r w:rsidRPr="00655FDD">
              <w:rPr>
                <w:rFonts w:cstheme="minorHAnsi"/>
                <w:sz w:val="18"/>
                <w:szCs w:val="18"/>
                <w:lang w:val="ro-RO"/>
              </w:rPr>
              <w:t>la</w:t>
            </w:r>
            <w:r w:rsidRPr="00655FDD">
              <w:rPr>
                <w:rFonts w:cstheme="minorHAnsi"/>
                <w:spacing w:val="-2"/>
                <w:sz w:val="18"/>
                <w:szCs w:val="18"/>
                <w:lang w:val="ro-RO"/>
              </w:rPr>
              <w:t xml:space="preserve"> </w:t>
            </w:r>
            <w:r w:rsidRPr="00655FDD">
              <w:rPr>
                <w:rFonts w:cstheme="minorHAnsi"/>
                <w:sz w:val="18"/>
                <w:szCs w:val="18"/>
                <w:lang w:val="ro-RO"/>
              </w:rPr>
              <w:t>Cerneţi</w:t>
            </w:r>
          </w:p>
        </w:tc>
        <w:tc>
          <w:tcPr>
            <w:tcW w:w="0" w:type="auto"/>
            <w:tcBorders>
              <w:top w:val="single" w:sz="6" w:space="0" w:color="000000"/>
              <w:left w:val="single" w:sz="6" w:space="0" w:color="000000"/>
              <w:bottom w:val="single" w:sz="6" w:space="0" w:color="000000"/>
              <w:right w:val="single" w:sz="6" w:space="0" w:color="000000"/>
            </w:tcBorders>
            <w:vAlign w:val="center"/>
          </w:tcPr>
          <w:p w14:paraId="0DCA304A" w14:textId="77777777" w:rsidR="00AB5391" w:rsidRPr="00655FDD" w:rsidRDefault="00AB5391" w:rsidP="00D73BBC">
            <w:pPr>
              <w:pStyle w:val="TableParagraph"/>
              <w:spacing w:line="240" w:lineRule="auto"/>
              <w:ind w:left="0"/>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20AB3916"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63B9CF4A" w14:textId="77777777" w:rsidR="00AB5391" w:rsidRPr="00655FDD" w:rsidRDefault="00AB5391" w:rsidP="00D73BBC">
            <w:pPr>
              <w:pStyle w:val="TableParagraph"/>
              <w:spacing w:line="240" w:lineRule="auto"/>
              <w:ind w:left="0"/>
              <w:jc w:val="center"/>
              <w:rPr>
                <w:rFonts w:asciiTheme="minorHAnsi" w:hAnsiTheme="minorHAnsi" w:cstheme="minorHAnsi"/>
                <w:sz w:val="18"/>
                <w:szCs w:val="18"/>
              </w:rPr>
            </w:pPr>
            <w:r w:rsidRPr="00655FDD">
              <w:rPr>
                <w:rFonts w:asciiTheme="minorHAnsi" w:hAnsiTheme="minorHAnsi" w:cstheme="minorHAnsi"/>
                <w:sz w:val="18"/>
                <w:szCs w:val="18"/>
              </w:rPr>
              <w:t>sec.</w:t>
            </w:r>
            <w:r w:rsidRPr="00655FDD">
              <w:rPr>
                <w:rFonts w:asciiTheme="minorHAnsi" w:hAnsiTheme="minorHAnsi" w:cstheme="minorHAnsi"/>
                <w:spacing w:val="-2"/>
                <w:sz w:val="18"/>
                <w:szCs w:val="18"/>
              </w:rPr>
              <w:t xml:space="preserve"> </w:t>
            </w:r>
            <w:r w:rsidRPr="00655FDD">
              <w:rPr>
                <w:rFonts w:asciiTheme="minorHAnsi" w:hAnsiTheme="minorHAnsi" w:cstheme="minorHAnsi"/>
                <w:sz w:val="18"/>
                <w:szCs w:val="18"/>
              </w:rPr>
              <w:t>VIII</w:t>
            </w:r>
            <w:r w:rsidRPr="00655FDD">
              <w:rPr>
                <w:rFonts w:asciiTheme="minorHAnsi" w:hAnsiTheme="minorHAnsi" w:cstheme="minorHAnsi"/>
                <w:spacing w:val="-2"/>
                <w:sz w:val="18"/>
                <w:szCs w:val="18"/>
              </w:rPr>
              <w:t xml:space="preserve"> </w:t>
            </w:r>
            <w:r w:rsidRPr="00655FDD">
              <w:rPr>
                <w:rFonts w:asciiTheme="minorHAnsi" w:hAnsiTheme="minorHAnsi" w:cstheme="minorHAnsi"/>
                <w:sz w:val="18"/>
                <w:szCs w:val="18"/>
              </w:rPr>
              <w:t>- VII</w:t>
            </w:r>
            <w:r w:rsidRPr="00655FDD">
              <w:rPr>
                <w:rFonts w:asciiTheme="minorHAnsi" w:hAnsiTheme="minorHAnsi" w:cstheme="minorHAnsi"/>
                <w:spacing w:val="-2"/>
                <w:sz w:val="18"/>
                <w:szCs w:val="18"/>
              </w:rPr>
              <w:t xml:space="preserve"> </w:t>
            </w:r>
            <w:r w:rsidRPr="00655FDD">
              <w:rPr>
                <w:rFonts w:asciiTheme="minorHAnsi" w:hAnsiTheme="minorHAnsi" w:cstheme="minorHAnsi"/>
                <w:sz w:val="18"/>
                <w:szCs w:val="18"/>
              </w:rPr>
              <w:t>a.</w:t>
            </w:r>
            <w:r w:rsidRPr="00655FDD">
              <w:rPr>
                <w:rFonts w:asciiTheme="minorHAnsi" w:hAnsiTheme="minorHAnsi" w:cstheme="minorHAnsi"/>
                <w:spacing w:val="-1"/>
                <w:sz w:val="18"/>
                <w:szCs w:val="18"/>
              </w:rPr>
              <w:t xml:space="preserve"> </w:t>
            </w:r>
            <w:r w:rsidRPr="00655FDD">
              <w:rPr>
                <w:rFonts w:asciiTheme="minorHAnsi" w:hAnsiTheme="minorHAnsi" w:cstheme="minorHAnsi"/>
                <w:sz w:val="18"/>
                <w:szCs w:val="18"/>
              </w:rPr>
              <w:t>Chr.,</w:t>
            </w:r>
          </w:p>
          <w:p w14:paraId="6A5242F7"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Hallstatt</w:t>
            </w:r>
          </w:p>
        </w:tc>
        <w:tc>
          <w:tcPr>
            <w:tcW w:w="0" w:type="auto"/>
            <w:tcBorders>
              <w:top w:val="single" w:sz="6" w:space="0" w:color="000000"/>
              <w:left w:val="single" w:sz="6" w:space="0" w:color="000000"/>
              <w:bottom w:val="single" w:sz="6" w:space="0" w:color="000000"/>
              <w:right w:val="single" w:sz="6" w:space="0" w:color="000000"/>
            </w:tcBorders>
            <w:vAlign w:val="center"/>
          </w:tcPr>
          <w:p w14:paraId="70DFEBF3"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MH-I-s-B-10061</w:t>
            </w:r>
          </w:p>
        </w:tc>
      </w:tr>
      <w:tr w:rsidR="00AB5391" w:rsidRPr="00655FDD" w14:paraId="1A8D952C"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127A1AEC"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 xml:space="preserve">Ruine de ziduri romane </w:t>
            </w:r>
            <w:r w:rsidRPr="00655FDD">
              <w:rPr>
                <w:spacing w:val="-52"/>
                <w:sz w:val="18"/>
                <w:szCs w:val="18"/>
                <w:lang w:val="ro-RO"/>
              </w:rPr>
              <w:t xml:space="preserve"> </w:t>
            </w:r>
            <w:r w:rsidRPr="00655FDD">
              <w:rPr>
                <w:sz w:val="18"/>
                <w:szCs w:val="18"/>
                <w:lang w:val="ro-RO"/>
              </w:rPr>
              <w:t>de</w:t>
            </w:r>
            <w:r w:rsidRPr="00655FDD">
              <w:rPr>
                <w:spacing w:val="1"/>
                <w:sz w:val="18"/>
                <w:szCs w:val="18"/>
                <w:lang w:val="ro-RO"/>
              </w:rPr>
              <w:t xml:space="preserve"> </w:t>
            </w:r>
            <w:r w:rsidRPr="00655FDD">
              <w:rPr>
                <w:sz w:val="18"/>
                <w:szCs w:val="18"/>
                <w:lang w:val="ro-RO"/>
              </w:rPr>
              <w:t>la</w:t>
            </w:r>
            <w:r w:rsidRPr="00655FDD">
              <w:rPr>
                <w:spacing w:val="-2"/>
                <w:sz w:val="18"/>
                <w:szCs w:val="18"/>
                <w:lang w:val="ro-RO"/>
              </w:rPr>
              <w:t xml:space="preserve"> </w:t>
            </w:r>
            <w:r w:rsidRPr="00655FDD">
              <w:rPr>
                <w:sz w:val="18"/>
                <w:szCs w:val="18"/>
                <w:lang w:val="ro-RO"/>
              </w:rPr>
              <w:t>Cerneţi</w:t>
            </w:r>
          </w:p>
        </w:tc>
        <w:tc>
          <w:tcPr>
            <w:tcW w:w="0" w:type="auto"/>
            <w:tcBorders>
              <w:top w:val="single" w:sz="6" w:space="0" w:color="000000"/>
              <w:left w:val="single" w:sz="6" w:space="0" w:color="000000"/>
              <w:bottom w:val="single" w:sz="6" w:space="0" w:color="000000"/>
              <w:right w:val="single" w:sz="6" w:space="0" w:color="000000"/>
            </w:tcBorders>
            <w:vAlign w:val="center"/>
          </w:tcPr>
          <w:p w14:paraId="71677858" w14:textId="77777777" w:rsidR="00AB5391" w:rsidRPr="00655FDD" w:rsidRDefault="00AB5391" w:rsidP="00D73BBC">
            <w:pPr>
              <w:pStyle w:val="TableParagraph"/>
              <w:spacing w:line="240" w:lineRule="auto"/>
              <w:ind w:left="141"/>
              <w:jc w:val="center"/>
              <w:rPr>
                <w:sz w:val="18"/>
                <w:szCs w:val="18"/>
              </w:rPr>
            </w:pPr>
            <w:r w:rsidRPr="00655FDD">
              <w:rPr>
                <w:sz w:val="18"/>
                <w:szCs w:val="18"/>
              </w:rPr>
              <w:t>sat CERNEŢI;</w:t>
            </w:r>
          </w:p>
          <w:p w14:paraId="2980B30B"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comuna</w:t>
            </w:r>
            <w:r w:rsidRPr="00655FDD">
              <w:rPr>
                <w:spacing w:val="-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49617633"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sec.</w:t>
            </w:r>
            <w:r w:rsidRPr="00655FDD">
              <w:rPr>
                <w:spacing w:val="-1"/>
                <w:sz w:val="18"/>
                <w:szCs w:val="18"/>
                <w:lang w:val="ro-RO"/>
              </w:rPr>
              <w:t xml:space="preserve"> </w:t>
            </w:r>
            <w:r w:rsidRPr="00655FDD">
              <w:rPr>
                <w:sz w:val="18"/>
                <w:szCs w:val="18"/>
                <w:lang w:val="ro-RO"/>
              </w:rPr>
              <w:t>II</w:t>
            </w:r>
            <w:r w:rsidRPr="00655FDD">
              <w:rPr>
                <w:spacing w:val="-1"/>
                <w:sz w:val="18"/>
                <w:szCs w:val="18"/>
                <w:lang w:val="ro-RO"/>
              </w:rPr>
              <w:t xml:space="preserve"> </w:t>
            </w:r>
            <w:r w:rsidRPr="00655FDD">
              <w:rPr>
                <w:sz w:val="18"/>
                <w:szCs w:val="18"/>
                <w:lang w:val="ro-RO"/>
              </w:rPr>
              <w:t>-</w:t>
            </w:r>
            <w:r w:rsidRPr="00655FDD">
              <w:rPr>
                <w:spacing w:val="1"/>
                <w:sz w:val="18"/>
                <w:szCs w:val="18"/>
                <w:lang w:val="ro-RO"/>
              </w:rPr>
              <w:t xml:space="preserve"> </w:t>
            </w:r>
            <w:r w:rsidRPr="00655FDD">
              <w:rPr>
                <w:sz w:val="18"/>
                <w:szCs w:val="18"/>
                <w:lang w:val="ro-RO"/>
              </w:rPr>
              <w:t>III</w:t>
            </w:r>
            <w:r w:rsidRPr="00655FDD">
              <w:rPr>
                <w:spacing w:val="-1"/>
                <w:sz w:val="18"/>
                <w:szCs w:val="18"/>
                <w:lang w:val="ro-RO"/>
              </w:rPr>
              <w:t xml:space="preserve"> </w:t>
            </w:r>
            <w:r w:rsidRPr="00655FDD">
              <w:rPr>
                <w:sz w:val="18"/>
                <w:szCs w:val="18"/>
                <w:lang w:val="ro-RO"/>
              </w:rPr>
              <w:t>p.</w:t>
            </w:r>
            <w:r w:rsidRPr="00655FDD">
              <w:rPr>
                <w:spacing w:val="-1"/>
                <w:sz w:val="18"/>
                <w:szCs w:val="18"/>
                <w:lang w:val="ro-RO"/>
              </w:rPr>
              <w:t xml:space="preserve"> </w:t>
            </w:r>
            <w:r w:rsidRPr="00655FDD">
              <w:rPr>
                <w:sz w:val="18"/>
                <w:szCs w:val="18"/>
                <w:lang w:val="ro-RO"/>
              </w:rPr>
              <w:t>Chr.</w:t>
            </w:r>
          </w:p>
        </w:tc>
        <w:tc>
          <w:tcPr>
            <w:tcW w:w="0" w:type="auto"/>
            <w:tcBorders>
              <w:top w:val="single" w:sz="6" w:space="0" w:color="000000"/>
              <w:left w:val="single" w:sz="6" w:space="0" w:color="000000"/>
              <w:bottom w:val="single" w:sz="6" w:space="0" w:color="000000"/>
              <w:right w:val="single" w:sz="6" w:space="0" w:color="000000"/>
            </w:tcBorders>
            <w:vAlign w:val="center"/>
          </w:tcPr>
          <w:p w14:paraId="3B006E20"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MH-I-s-B-10062</w:t>
            </w:r>
          </w:p>
        </w:tc>
      </w:tr>
      <w:tr w:rsidR="00AB5391" w:rsidRPr="00655FDD" w14:paraId="10F45209"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44A080C4"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Situl arheologic de la</w:t>
            </w:r>
            <w:r w:rsidRPr="00655FDD">
              <w:rPr>
                <w:spacing w:val="1"/>
                <w:sz w:val="18"/>
                <w:szCs w:val="18"/>
                <w:lang w:val="ro-RO"/>
              </w:rPr>
              <w:t xml:space="preserve"> </w:t>
            </w:r>
            <w:r w:rsidRPr="00655FDD">
              <w:rPr>
                <w:sz w:val="18"/>
                <w:szCs w:val="18"/>
                <w:lang w:val="ro-RO"/>
              </w:rPr>
              <w:t xml:space="preserve">Şimian, punct "Ostrovul </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5C78B97E"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1E70EBE5" w14:textId="77777777" w:rsidR="00AB5391" w:rsidRPr="00655FDD" w:rsidRDefault="00AB5391" w:rsidP="00D73BBC">
            <w:pPr>
              <w:spacing w:line="240" w:lineRule="auto"/>
              <w:jc w:val="center"/>
              <w:rPr>
                <w:rFonts w:cstheme="minorHAnsi"/>
                <w:sz w:val="18"/>
                <w:szCs w:val="18"/>
                <w:lang w:val="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D1670DA"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MH-I-s-B-10103</w:t>
            </w:r>
          </w:p>
        </w:tc>
      </w:tr>
      <w:tr w:rsidR="00AB5391" w:rsidRPr="00655FDD" w14:paraId="3B5A7DDE"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07FBDA0C"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63E8A95E"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6FB65F06"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sec. I a. Chr., Latène,</w:t>
            </w:r>
            <w:r w:rsidRPr="00655FDD">
              <w:rPr>
                <w:spacing w:val="-52"/>
                <w:sz w:val="18"/>
                <w:szCs w:val="18"/>
                <w:lang w:val="ro-RO"/>
              </w:rPr>
              <w:t xml:space="preserve"> </w:t>
            </w:r>
            <w:r w:rsidRPr="00655FDD">
              <w:rPr>
                <w:sz w:val="18"/>
                <w:szCs w:val="18"/>
                <w:lang w:val="ro-RO"/>
              </w:rPr>
              <w:t>Cultura</w:t>
            </w:r>
            <w:r w:rsidRPr="00655FDD">
              <w:rPr>
                <w:spacing w:val="-3"/>
                <w:sz w:val="18"/>
                <w:szCs w:val="18"/>
                <w:lang w:val="ro-RO"/>
              </w:rPr>
              <w:t xml:space="preserve"> </w:t>
            </w:r>
            <w:r w:rsidRPr="00655FDD">
              <w:rPr>
                <w:sz w:val="18"/>
                <w:szCs w:val="18"/>
                <w:lang w:val="ro-RO"/>
              </w:rPr>
              <w:t>geto -</w:t>
            </w:r>
            <w:r w:rsidRPr="00655FDD">
              <w:rPr>
                <w:spacing w:val="-2"/>
                <w:sz w:val="18"/>
                <w:szCs w:val="18"/>
                <w:lang w:val="ro-RO"/>
              </w:rPr>
              <w:t xml:space="preserve"> </w:t>
            </w:r>
            <w:r w:rsidRPr="00655FDD">
              <w:rPr>
                <w:sz w:val="18"/>
                <w:szCs w:val="18"/>
                <w:lang w:val="ro-RO"/>
              </w:rPr>
              <w:t>dacică</w:t>
            </w:r>
          </w:p>
        </w:tc>
        <w:tc>
          <w:tcPr>
            <w:tcW w:w="0" w:type="auto"/>
            <w:tcBorders>
              <w:top w:val="single" w:sz="6" w:space="0" w:color="000000"/>
              <w:left w:val="single" w:sz="6" w:space="0" w:color="000000"/>
              <w:bottom w:val="single" w:sz="6" w:space="0" w:color="000000"/>
              <w:right w:val="single" w:sz="6" w:space="0" w:color="000000"/>
            </w:tcBorders>
            <w:vAlign w:val="center"/>
          </w:tcPr>
          <w:p w14:paraId="42686E41" w14:textId="77777777" w:rsidR="00AB5391" w:rsidRPr="00655FDD" w:rsidRDefault="00AB5391" w:rsidP="00D73BBC">
            <w:pPr>
              <w:keepNext/>
              <w:spacing w:line="240" w:lineRule="auto"/>
              <w:jc w:val="center"/>
              <w:rPr>
                <w:rFonts w:cstheme="minorHAnsi"/>
                <w:sz w:val="18"/>
                <w:szCs w:val="18"/>
                <w:lang w:val="ro-RO"/>
              </w:rPr>
            </w:pPr>
            <w:r w:rsidRPr="00655FDD">
              <w:rPr>
                <w:sz w:val="18"/>
                <w:szCs w:val="18"/>
                <w:lang w:val="ro-RO"/>
              </w:rPr>
              <w:t>MH-I-m-B-10103.01</w:t>
            </w:r>
          </w:p>
        </w:tc>
      </w:tr>
      <w:tr w:rsidR="00AB5391" w:rsidRPr="00655FDD" w14:paraId="15D3BCDC"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199B87B7" w14:textId="77777777" w:rsidR="00AB5391" w:rsidRPr="00655FDD" w:rsidRDefault="00AB5391" w:rsidP="00D73BBC">
            <w:pPr>
              <w:spacing w:line="240" w:lineRule="auto"/>
              <w:jc w:val="center"/>
              <w:rPr>
                <w:rFonts w:cstheme="minorHAnsi"/>
                <w:spacing w:val="1"/>
                <w:position w:val="-1"/>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7EB237B1"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160F74B1" w14:textId="77777777" w:rsidR="00AB5391" w:rsidRPr="00655FDD" w:rsidRDefault="00AB5391" w:rsidP="00D73BBC">
            <w:pPr>
              <w:spacing w:line="240" w:lineRule="auto"/>
              <w:jc w:val="center"/>
              <w:rPr>
                <w:rFonts w:cstheme="minorHAnsi"/>
                <w:spacing w:val="1"/>
                <w:sz w:val="18"/>
                <w:szCs w:val="18"/>
                <w:lang w:val="ro-RO"/>
              </w:rPr>
            </w:pPr>
            <w:r w:rsidRPr="00655FDD">
              <w:rPr>
                <w:sz w:val="18"/>
                <w:szCs w:val="18"/>
                <w:lang w:val="ro-RO"/>
              </w:rPr>
              <w:t>sec.</w:t>
            </w:r>
            <w:r w:rsidRPr="00655FDD">
              <w:rPr>
                <w:spacing w:val="-2"/>
                <w:sz w:val="18"/>
                <w:szCs w:val="18"/>
                <w:lang w:val="ro-RO"/>
              </w:rPr>
              <w:t xml:space="preserve"> </w:t>
            </w:r>
            <w:r w:rsidRPr="00655FDD">
              <w:rPr>
                <w:sz w:val="18"/>
                <w:szCs w:val="18"/>
                <w:lang w:val="ro-RO"/>
              </w:rPr>
              <w:t>VIII</w:t>
            </w:r>
            <w:r w:rsidRPr="00655FDD">
              <w:rPr>
                <w:spacing w:val="-1"/>
                <w:sz w:val="18"/>
                <w:szCs w:val="18"/>
                <w:lang w:val="ro-RO"/>
              </w:rPr>
              <w:t xml:space="preserve"> </w:t>
            </w:r>
            <w:r w:rsidRPr="00655FDD">
              <w:rPr>
                <w:sz w:val="18"/>
                <w:szCs w:val="18"/>
                <w:lang w:val="ro-RO"/>
              </w:rPr>
              <w:t>a.</w:t>
            </w:r>
            <w:r w:rsidRPr="00655FDD">
              <w:rPr>
                <w:spacing w:val="-2"/>
                <w:sz w:val="18"/>
                <w:szCs w:val="18"/>
                <w:lang w:val="ro-RO"/>
              </w:rPr>
              <w:t xml:space="preserve"> </w:t>
            </w:r>
            <w:r w:rsidRPr="00655FDD">
              <w:rPr>
                <w:sz w:val="18"/>
                <w:szCs w:val="18"/>
                <w:lang w:val="ro-RO"/>
              </w:rPr>
              <w:t>Chr.,</w:t>
            </w:r>
            <w:r w:rsidRPr="00655FDD">
              <w:rPr>
                <w:spacing w:val="-1"/>
                <w:sz w:val="18"/>
                <w:szCs w:val="18"/>
                <w:lang w:val="ro-RO"/>
              </w:rPr>
              <w:t xml:space="preserve"> </w:t>
            </w:r>
            <w:r w:rsidRPr="00655FDD">
              <w:rPr>
                <w:sz w:val="18"/>
                <w:szCs w:val="18"/>
                <w:lang w:val="ro-RO"/>
              </w:rPr>
              <w:t>Hallstatt</w:t>
            </w:r>
          </w:p>
        </w:tc>
        <w:tc>
          <w:tcPr>
            <w:tcW w:w="0" w:type="auto"/>
            <w:tcBorders>
              <w:top w:val="single" w:sz="6" w:space="0" w:color="000000"/>
              <w:left w:val="single" w:sz="6" w:space="0" w:color="000000"/>
              <w:bottom w:val="single" w:sz="6" w:space="0" w:color="000000"/>
              <w:right w:val="single" w:sz="6" w:space="0" w:color="000000"/>
            </w:tcBorders>
            <w:vAlign w:val="center"/>
          </w:tcPr>
          <w:p w14:paraId="69FC79A6" w14:textId="77777777" w:rsidR="00AB5391" w:rsidRPr="00655FDD" w:rsidRDefault="00AB5391" w:rsidP="00D73BBC">
            <w:pPr>
              <w:keepNext/>
              <w:spacing w:line="240" w:lineRule="auto"/>
              <w:jc w:val="center"/>
              <w:rPr>
                <w:rFonts w:cstheme="minorHAnsi"/>
                <w:b/>
                <w:position w:val="-1"/>
                <w:sz w:val="18"/>
                <w:szCs w:val="18"/>
                <w:lang w:val="ro-RO"/>
              </w:rPr>
            </w:pPr>
            <w:r w:rsidRPr="00655FDD">
              <w:rPr>
                <w:sz w:val="18"/>
                <w:szCs w:val="18"/>
                <w:lang w:val="ro-RO"/>
              </w:rPr>
              <w:t>MH-I-m-B-10103.02</w:t>
            </w:r>
          </w:p>
        </w:tc>
      </w:tr>
      <w:tr w:rsidR="00AB5391" w:rsidRPr="00655FDD" w14:paraId="3836FA02"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7700F872" w14:textId="77777777" w:rsidR="00AB5391" w:rsidRPr="00655FDD" w:rsidRDefault="00AB5391" w:rsidP="00D73BBC">
            <w:pPr>
              <w:spacing w:line="240" w:lineRule="auto"/>
              <w:jc w:val="center"/>
              <w:rPr>
                <w:rFonts w:cstheme="minorHAnsi"/>
                <w:spacing w:val="1"/>
                <w:position w:val="-1"/>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7B4813EA"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1730E46F" w14:textId="77777777" w:rsidR="00AB5391" w:rsidRPr="00655FDD" w:rsidRDefault="00AB5391" w:rsidP="00D73BBC">
            <w:pPr>
              <w:spacing w:line="240" w:lineRule="auto"/>
              <w:jc w:val="center"/>
              <w:rPr>
                <w:rFonts w:cstheme="minorHAnsi"/>
                <w:spacing w:val="1"/>
                <w:sz w:val="18"/>
                <w:szCs w:val="18"/>
                <w:lang w:val="ro-RO"/>
              </w:rPr>
            </w:pPr>
            <w:r w:rsidRPr="00655FDD">
              <w:rPr>
                <w:sz w:val="18"/>
                <w:szCs w:val="18"/>
                <w:lang w:val="ro-RO"/>
              </w:rPr>
              <w:t>Epoca bronzului timpuriu,</w:t>
            </w:r>
            <w:r w:rsidRPr="00655FDD">
              <w:rPr>
                <w:spacing w:val="-52"/>
                <w:sz w:val="18"/>
                <w:szCs w:val="18"/>
                <w:lang w:val="ro-RO"/>
              </w:rPr>
              <w:t xml:space="preserve"> </w:t>
            </w:r>
            <w:r w:rsidRPr="00655FDD">
              <w:rPr>
                <w:sz w:val="18"/>
                <w:szCs w:val="18"/>
                <w:lang w:val="ro-RO"/>
              </w:rPr>
              <w:t>Cultura</w:t>
            </w:r>
            <w:r w:rsidRPr="00655FDD">
              <w:rPr>
                <w:spacing w:val="-2"/>
                <w:sz w:val="18"/>
                <w:szCs w:val="18"/>
                <w:lang w:val="ro-RO"/>
              </w:rPr>
              <w:t xml:space="preserve"> </w:t>
            </w:r>
            <w:r w:rsidRPr="00655FDD">
              <w:rPr>
                <w:sz w:val="18"/>
                <w:szCs w:val="18"/>
                <w:lang w:val="ro-RO"/>
              </w:rPr>
              <w:t>Coţofeni</w:t>
            </w:r>
          </w:p>
        </w:tc>
        <w:tc>
          <w:tcPr>
            <w:tcW w:w="0" w:type="auto"/>
            <w:tcBorders>
              <w:top w:val="single" w:sz="6" w:space="0" w:color="000000"/>
              <w:left w:val="single" w:sz="6" w:space="0" w:color="000000"/>
              <w:bottom w:val="single" w:sz="6" w:space="0" w:color="000000"/>
              <w:right w:val="single" w:sz="6" w:space="0" w:color="000000"/>
            </w:tcBorders>
            <w:vAlign w:val="center"/>
          </w:tcPr>
          <w:p w14:paraId="49B82381" w14:textId="77777777" w:rsidR="00AB5391" w:rsidRPr="00655FDD" w:rsidRDefault="00AB5391" w:rsidP="00D73BBC">
            <w:pPr>
              <w:spacing w:before="3" w:line="240" w:lineRule="auto"/>
              <w:jc w:val="center"/>
              <w:rPr>
                <w:rFonts w:cstheme="minorHAnsi"/>
                <w:sz w:val="18"/>
                <w:szCs w:val="18"/>
                <w:lang w:val="ro-RO"/>
              </w:rPr>
            </w:pPr>
            <w:r w:rsidRPr="00655FDD">
              <w:rPr>
                <w:sz w:val="18"/>
                <w:szCs w:val="18"/>
                <w:lang w:val="ro-RO"/>
              </w:rPr>
              <w:t>MH-I-m-B-10103.03</w:t>
            </w:r>
          </w:p>
        </w:tc>
      </w:tr>
      <w:tr w:rsidR="00AB5391" w:rsidRPr="00655FDD" w14:paraId="3177A04B"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021F904" w14:textId="77777777" w:rsidR="00AB5391" w:rsidRPr="00655FDD" w:rsidRDefault="00AB5391" w:rsidP="00D73BBC">
            <w:pPr>
              <w:spacing w:line="240" w:lineRule="auto"/>
              <w:jc w:val="center"/>
              <w:rPr>
                <w:rFonts w:cstheme="minorHAnsi"/>
                <w:spacing w:val="1"/>
                <w:position w:val="-1"/>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225AE393"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13D93F12" w14:textId="77777777" w:rsidR="00AB5391" w:rsidRPr="00655FDD" w:rsidRDefault="00AB5391" w:rsidP="00D73BBC">
            <w:pPr>
              <w:spacing w:line="240" w:lineRule="auto"/>
              <w:jc w:val="center"/>
              <w:rPr>
                <w:rFonts w:cstheme="minorHAnsi"/>
                <w:spacing w:val="1"/>
                <w:sz w:val="18"/>
                <w:szCs w:val="18"/>
                <w:lang w:val="ro-RO"/>
              </w:rPr>
            </w:pPr>
            <w:r w:rsidRPr="00655FDD">
              <w:rPr>
                <w:sz w:val="18"/>
                <w:szCs w:val="18"/>
                <w:lang w:val="ro-RO"/>
              </w:rPr>
              <w:t>Eneolitic,</w:t>
            </w:r>
            <w:r w:rsidRPr="00655FDD">
              <w:rPr>
                <w:spacing w:val="-1"/>
                <w:sz w:val="18"/>
                <w:szCs w:val="18"/>
                <w:lang w:val="ro-RO"/>
              </w:rPr>
              <w:t xml:space="preserve"> </w:t>
            </w:r>
            <w:r w:rsidRPr="00655FDD">
              <w:rPr>
                <w:sz w:val="18"/>
                <w:szCs w:val="18"/>
                <w:lang w:val="ro-RO"/>
              </w:rPr>
              <w:t>Cultura</w:t>
            </w:r>
            <w:r w:rsidRPr="00655FDD">
              <w:rPr>
                <w:spacing w:val="-3"/>
                <w:sz w:val="18"/>
                <w:szCs w:val="18"/>
                <w:lang w:val="ro-RO"/>
              </w:rPr>
              <w:t xml:space="preserve"> </w:t>
            </w:r>
            <w:r w:rsidRPr="00655FDD">
              <w:rPr>
                <w:sz w:val="18"/>
                <w:szCs w:val="18"/>
                <w:lang w:val="ro-RO"/>
              </w:rPr>
              <w:t>Sălcuţa</w:t>
            </w:r>
          </w:p>
        </w:tc>
        <w:tc>
          <w:tcPr>
            <w:tcW w:w="0" w:type="auto"/>
            <w:tcBorders>
              <w:top w:val="single" w:sz="6" w:space="0" w:color="000000"/>
              <w:left w:val="single" w:sz="6" w:space="0" w:color="000000"/>
              <w:bottom w:val="single" w:sz="6" w:space="0" w:color="000000"/>
              <w:right w:val="single" w:sz="6" w:space="0" w:color="000000"/>
            </w:tcBorders>
            <w:vAlign w:val="center"/>
          </w:tcPr>
          <w:p w14:paraId="10553FA7" w14:textId="77777777" w:rsidR="00AB5391" w:rsidRPr="00655FDD" w:rsidRDefault="00AB5391" w:rsidP="00D73BBC">
            <w:pPr>
              <w:spacing w:before="3" w:line="240" w:lineRule="auto"/>
              <w:jc w:val="center"/>
              <w:rPr>
                <w:rFonts w:cstheme="minorHAnsi"/>
                <w:sz w:val="18"/>
                <w:szCs w:val="18"/>
                <w:lang w:val="ro-RO"/>
              </w:rPr>
            </w:pPr>
            <w:r w:rsidRPr="00655FDD">
              <w:rPr>
                <w:sz w:val="18"/>
                <w:szCs w:val="18"/>
                <w:lang w:val="ro-RO"/>
              </w:rPr>
              <w:t>MH-I-m-B-10103.04</w:t>
            </w:r>
          </w:p>
        </w:tc>
      </w:tr>
      <w:tr w:rsidR="00AB5391" w:rsidRPr="00655FDD" w14:paraId="156C9655"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554D20AE" w14:textId="77777777" w:rsidR="00AB5391" w:rsidRPr="00655FDD" w:rsidRDefault="00AB5391" w:rsidP="00D73BBC">
            <w:pPr>
              <w:spacing w:line="240" w:lineRule="auto"/>
              <w:jc w:val="center"/>
              <w:rPr>
                <w:rFonts w:cstheme="minorHAnsi"/>
                <w:spacing w:val="1"/>
                <w:position w:val="-1"/>
                <w:sz w:val="18"/>
                <w:szCs w:val="18"/>
                <w:lang w:val="ro-RO"/>
              </w:rPr>
            </w:pPr>
            <w:r w:rsidRPr="00655FDD">
              <w:rPr>
                <w:sz w:val="18"/>
                <w:szCs w:val="18"/>
                <w:lang w:val="ro-RO"/>
              </w:rPr>
              <w:t xml:space="preserve">Situl arheologic de la </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0AEB9F56"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0C4C5DD8" w14:textId="77777777" w:rsidR="00AB5391" w:rsidRPr="00655FDD" w:rsidRDefault="00AB5391" w:rsidP="00D73BBC">
            <w:pPr>
              <w:spacing w:line="240" w:lineRule="auto"/>
              <w:jc w:val="center"/>
              <w:rPr>
                <w:rFonts w:cstheme="minorHAnsi"/>
                <w:spacing w:val="1"/>
                <w:sz w:val="18"/>
                <w:szCs w:val="18"/>
                <w:lang w:val="ro-RO"/>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68B8D267" w14:textId="77777777" w:rsidR="00AB5391" w:rsidRPr="00655FDD" w:rsidRDefault="00AB5391" w:rsidP="00D73BBC">
            <w:pPr>
              <w:spacing w:before="3" w:line="240" w:lineRule="auto"/>
              <w:jc w:val="center"/>
              <w:rPr>
                <w:rFonts w:cstheme="minorHAnsi"/>
                <w:sz w:val="18"/>
                <w:szCs w:val="18"/>
                <w:lang w:val="ro-RO"/>
              </w:rPr>
            </w:pPr>
            <w:r w:rsidRPr="00655FDD">
              <w:rPr>
                <w:sz w:val="18"/>
                <w:szCs w:val="18"/>
                <w:lang w:val="ro-RO"/>
              </w:rPr>
              <w:t>MH-I-s-B-10104</w:t>
            </w:r>
          </w:p>
        </w:tc>
      </w:tr>
      <w:tr w:rsidR="00AB5391" w:rsidRPr="00655FDD" w14:paraId="0920CC76"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01CFF75A" w14:textId="77777777" w:rsidR="00AB5391" w:rsidRPr="00655FDD" w:rsidRDefault="00AB5391" w:rsidP="00D73BBC">
            <w:pPr>
              <w:spacing w:line="240" w:lineRule="auto"/>
              <w:jc w:val="center"/>
              <w:rPr>
                <w:rFonts w:cstheme="minorHAnsi"/>
                <w:spacing w:val="1"/>
                <w:position w:val="-1"/>
                <w:sz w:val="18"/>
                <w:szCs w:val="18"/>
                <w:lang w:val="ro-RO"/>
              </w:rPr>
            </w:pPr>
            <w:r w:rsidRPr="00655FDD">
              <w:rPr>
                <w:sz w:val="18"/>
                <w:szCs w:val="18"/>
                <w:lang w:val="ro-RO"/>
              </w:rPr>
              <w:t>Aşezare</w:t>
            </w:r>
          </w:p>
        </w:tc>
        <w:tc>
          <w:tcPr>
            <w:tcW w:w="0" w:type="auto"/>
            <w:tcBorders>
              <w:top w:val="single" w:sz="6" w:space="0" w:color="000000"/>
              <w:left w:val="single" w:sz="6" w:space="0" w:color="000000"/>
              <w:bottom w:val="single" w:sz="6" w:space="0" w:color="000000"/>
              <w:right w:val="single" w:sz="6" w:space="0" w:color="000000"/>
            </w:tcBorders>
            <w:vAlign w:val="center"/>
          </w:tcPr>
          <w:p w14:paraId="2250DB37" w14:textId="77777777" w:rsidR="00AB5391" w:rsidRPr="00655FDD" w:rsidRDefault="00AB5391" w:rsidP="00D73BBC">
            <w:pPr>
              <w:pStyle w:val="TableParagraph"/>
              <w:spacing w:line="240" w:lineRule="auto"/>
              <w:ind w:left="187"/>
              <w:jc w:val="center"/>
              <w:rPr>
                <w:sz w:val="18"/>
                <w:szCs w:val="18"/>
              </w:rPr>
            </w:pPr>
            <w:r w:rsidRPr="00655FDD">
              <w:rPr>
                <w:sz w:val="18"/>
                <w:szCs w:val="18"/>
              </w:rPr>
              <w:t>sat ŞIMIAN;comuna</w:t>
            </w:r>
          </w:p>
          <w:p w14:paraId="12F68435"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163AAAB7" w14:textId="77777777" w:rsidR="00AB5391" w:rsidRPr="00655FDD" w:rsidRDefault="00AB5391" w:rsidP="00D73BBC">
            <w:pPr>
              <w:spacing w:line="240" w:lineRule="auto"/>
              <w:jc w:val="center"/>
              <w:rPr>
                <w:rFonts w:cstheme="minorHAnsi"/>
                <w:spacing w:val="1"/>
                <w:sz w:val="18"/>
                <w:szCs w:val="18"/>
                <w:lang w:val="ro-RO"/>
              </w:rPr>
            </w:pPr>
            <w:r w:rsidRPr="00655FDD">
              <w:rPr>
                <w:sz w:val="18"/>
                <w:szCs w:val="18"/>
                <w:lang w:val="ro-RO"/>
              </w:rPr>
              <w:t>sec.</w:t>
            </w:r>
            <w:r w:rsidRPr="00655FDD">
              <w:rPr>
                <w:spacing w:val="-1"/>
                <w:sz w:val="18"/>
                <w:szCs w:val="18"/>
                <w:lang w:val="ro-RO"/>
              </w:rPr>
              <w:t xml:space="preserve"> </w:t>
            </w:r>
            <w:r w:rsidRPr="00655FDD">
              <w:rPr>
                <w:sz w:val="18"/>
                <w:szCs w:val="18"/>
                <w:lang w:val="ro-RO"/>
              </w:rPr>
              <w:t>II - IV</w:t>
            </w:r>
            <w:r w:rsidRPr="00655FDD">
              <w:rPr>
                <w:spacing w:val="-1"/>
                <w:sz w:val="18"/>
                <w:szCs w:val="18"/>
                <w:lang w:val="ro-RO"/>
              </w:rPr>
              <w:t xml:space="preserve"> </w:t>
            </w:r>
            <w:r w:rsidRPr="00655FDD">
              <w:rPr>
                <w:sz w:val="18"/>
                <w:szCs w:val="18"/>
                <w:lang w:val="ro-RO"/>
              </w:rPr>
              <w:t>p.</w:t>
            </w:r>
            <w:r w:rsidRPr="00655FDD">
              <w:rPr>
                <w:spacing w:val="-1"/>
                <w:sz w:val="18"/>
                <w:szCs w:val="18"/>
                <w:lang w:val="ro-RO"/>
              </w:rPr>
              <w:t xml:space="preserve"> </w:t>
            </w:r>
            <w:r w:rsidRPr="00655FDD">
              <w:rPr>
                <w:sz w:val="18"/>
                <w:szCs w:val="18"/>
                <w:lang w:val="ro-RO"/>
              </w:rPr>
              <w:t>Chr.</w:t>
            </w:r>
          </w:p>
        </w:tc>
        <w:tc>
          <w:tcPr>
            <w:tcW w:w="0" w:type="auto"/>
            <w:tcBorders>
              <w:top w:val="single" w:sz="6" w:space="0" w:color="000000"/>
              <w:left w:val="single" w:sz="6" w:space="0" w:color="000000"/>
              <w:bottom w:val="single" w:sz="6" w:space="0" w:color="000000"/>
              <w:right w:val="single" w:sz="6" w:space="0" w:color="000000"/>
            </w:tcBorders>
            <w:vAlign w:val="center"/>
          </w:tcPr>
          <w:p w14:paraId="63B3F091" w14:textId="77777777" w:rsidR="00AB5391" w:rsidRPr="00655FDD" w:rsidRDefault="00AB5391" w:rsidP="00D73BBC">
            <w:pPr>
              <w:spacing w:before="3" w:line="240" w:lineRule="auto"/>
              <w:jc w:val="center"/>
              <w:rPr>
                <w:rFonts w:cstheme="minorHAnsi"/>
                <w:sz w:val="18"/>
                <w:szCs w:val="18"/>
                <w:lang w:val="ro-RO"/>
              </w:rPr>
            </w:pPr>
            <w:r w:rsidRPr="00655FDD">
              <w:rPr>
                <w:sz w:val="18"/>
                <w:szCs w:val="18"/>
                <w:lang w:val="ro-RO"/>
              </w:rPr>
              <w:t>MH-I-m-B-10104.01</w:t>
            </w:r>
          </w:p>
        </w:tc>
      </w:tr>
      <w:tr w:rsidR="00AB5391" w:rsidRPr="00655FDD" w14:paraId="7112874A"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4A507FEB" w14:textId="77777777" w:rsidR="00AB5391" w:rsidRPr="00655FDD" w:rsidRDefault="00AB5391" w:rsidP="00D73BBC">
            <w:pPr>
              <w:spacing w:line="240" w:lineRule="auto"/>
              <w:jc w:val="center"/>
              <w:rPr>
                <w:rFonts w:cstheme="minorHAnsi"/>
                <w:spacing w:val="1"/>
                <w:position w:val="-1"/>
                <w:sz w:val="18"/>
                <w:szCs w:val="18"/>
                <w:lang w:val="ro-RO"/>
              </w:rPr>
            </w:pPr>
            <w:r w:rsidRPr="00655FDD">
              <w:rPr>
                <w:sz w:val="18"/>
                <w:szCs w:val="18"/>
                <w:lang w:val="ro-RO"/>
              </w:rPr>
              <w:t>Necropolă</w:t>
            </w:r>
          </w:p>
        </w:tc>
        <w:tc>
          <w:tcPr>
            <w:tcW w:w="0" w:type="auto"/>
            <w:tcBorders>
              <w:top w:val="single" w:sz="6" w:space="0" w:color="000000"/>
              <w:left w:val="single" w:sz="6" w:space="0" w:color="000000"/>
              <w:bottom w:val="single" w:sz="6" w:space="0" w:color="000000"/>
              <w:right w:val="single" w:sz="6" w:space="0" w:color="000000"/>
            </w:tcBorders>
            <w:vAlign w:val="center"/>
          </w:tcPr>
          <w:p w14:paraId="0D4824EE" w14:textId="77777777" w:rsidR="00AB5391" w:rsidRPr="00655FDD" w:rsidRDefault="00AB5391" w:rsidP="00D73BBC">
            <w:pPr>
              <w:spacing w:line="240" w:lineRule="auto"/>
              <w:jc w:val="center"/>
              <w:rPr>
                <w:rFonts w:cstheme="minorHAnsi"/>
                <w:sz w:val="18"/>
                <w:szCs w:val="18"/>
                <w:lang w:val="ro-RO"/>
              </w:rPr>
            </w:pPr>
            <w:r w:rsidRPr="00655FDD">
              <w:rPr>
                <w:sz w:val="18"/>
                <w:szCs w:val="18"/>
                <w:lang w:val="ro-RO"/>
              </w:rPr>
              <w:t>sat ŞIMIAN; comuna</w:t>
            </w:r>
            <w:r w:rsidRPr="00655FDD">
              <w:rPr>
                <w:spacing w:val="-52"/>
                <w:sz w:val="18"/>
                <w:szCs w:val="18"/>
                <w:lang w:val="ro-RO"/>
              </w:rPr>
              <w:t xml:space="preserve"> </w:t>
            </w:r>
            <w:r w:rsidRPr="00655FDD">
              <w:rPr>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23BD67AC" w14:textId="77777777" w:rsidR="00AB5391" w:rsidRPr="00655FDD" w:rsidRDefault="00AB5391" w:rsidP="00D73BBC">
            <w:pPr>
              <w:spacing w:line="240" w:lineRule="auto"/>
              <w:jc w:val="center"/>
              <w:rPr>
                <w:rFonts w:cstheme="minorHAnsi"/>
                <w:spacing w:val="1"/>
                <w:sz w:val="18"/>
                <w:szCs w:val="18"/>
                <w:lang w:val="ro-RO"/>
              </w:rPr>
            </w:pPr>
            <w:r w:rsidRPr="00655FDD">
              <w:rPr>
                <w:sz w:val="18"/>
                <w:szCs w:val="18"/>
                <w:lang w:val="ro-RO"/>
              </w:rPr>
              <w:t>sec.</w:t>
            </w:r>
            <w:r w:rsidRPr="00655FDD">
              <w:rPr>
                <w:spacing w:val="-1"/>
                <w:sz w:val="18"/>
                <w:szCs w:val="18"/>
                <w:lang w:val="ro-RO"/>
              </w:rPr>
              <w:t xml:space="preserve"> </w:t>
            </w:r>
            <w:r w:rsidRPr="00655FDD">
              <w:rPr>
                <w:sz w:val="18"/>
                <w:szCs w:val="18"/>
                <w:lang w:val="ro-RO"/>
              </w:rPr>
              <w:t>II - IV</w:t>
            </w:r>
            <w:r w:rsidRPr="00655FDD">
              <w:rPr>
                <w:spacing w:val="-1"/>
                <w:sz w:val="18"/>
                <w:szCs w:val="18"/>
                <w:lang w:val="ro-RO"/>
              </w:rPr>
              <w:t xml:space="preserve"> </w:t>
            </w:r>
            <w:r w:rsidRPr="00655FDD">
              <w:rPr>
                <w:sz w:val="18"/>
                <w:szCs w:val="18"/>
                <w:lang w:val="ro-RO"/>
              </w:rPr>
              <w:t>p.</w:t>
            </w:r>
            <w:r w:rsidRPr="00655FDD">
              <w:rPr>
                <w:spacing w:val="-1"/>
                <w:sz w:val="18"/>
                <w:szCs w:val="18"/>
                <w:lang w:val="ro-RO"/>
              </w:rPr>
              <w:t xml:space="preserve"> </w:t>
            </w:r>
            <w:r w:rsidRPr="00655FDD">
              <w:rPr>
                <w:sz w:val="18"/>
                <w:szCs w:val="18"/>
                <w:lang w:val="ro-RO"/>
              </w:rPr>
              <w:t>Chr.</w:t>
            </w:r>
          </w:p>
        </w:tc>
        <w:tc>
          <w:tcPr>
            <w:tcW w:w="0" w:type="auto"/>
            <w:tcBorders>
              <w:top w:val="single" w:sz="6" w:space="0" w:color="000000"/>
              <w:left w:val="single" w:sz="6" w:space="0" w:color="000000"/>
              <w:bottom w:val="single" w:sz="6" w:space="0" w:color="000000"/>
              <w:right w:val="single" w:sz="6" w:space="0" w:color="000000"/>
            </w:tcBorders>
            <w:vAlign w:val="center"/>
          </w:tcPr>
          <w:p w14:paraId="343F0794" w14:textId="77777777" w:rsidR="00AB5391" w:rsidRPr="00655FDD" w:rsidRDefault="00AB5391" w:rsidP="00D73BBC">
            <w:pPr>
              <w:spacing w:before="3" w:line="240" w:lineRule="auto"/>
              <w:jc w:val="center"/>
              <w:rPr>
                <w:rFonts w:cstheme="minorHAnsi"/>
                <w:sz w:val="18"/>
                <w:szCs w:val="18"/>
                <w:lang w:val="ro-RO"/>
              </w:rPr>
            </w:pPr>
            <w:r w:rsidRPr="00655FDD">
              <w:rPr>
                <w:sz w:val="18"/>
                <w:szCs w:val="18"/>
                <w:lang w:val="ro-RO"/>
              </w:rPr>
              <w:t>MH-I-m-B-10104.02</w:t>
            </w:r>
          </w:p>
        </w:tc>
      </w:tr>
      <w:tr w:rsidR="00AB5391" w:rsidRPr="00655FDD" w14:paraId="6CF819A1"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6EDD0982" w14:textId="77777777" w:rsidR="00AB5391" w:rsidRPr="00655FDD" w:rsidRDefault="00AB5391" w:rsidP="00D73BBC">
            <w:pPr>
              <w:spacing w:line="240" w:lineRule="auto"/>
              <w:jc w:val="center"/>
              <w:rPr>
                <w:rFonts w:cstheme="minorHAnsi"/>
                <w:spacing w:val="1"/>
                <w:position w:val="-1"/>
                <w:sz w:val="18"/>
                <w:szCs w:val="18"/>
                <w:lang w:val="ro-RO"/>
              </w:rPr>
            </w:pPr>
            <w:r w:rsidRPr="00655FDD">
              <w:rPr>
                <w:rFonts w:cstheme="minorHAnsi"/>
                <w:sz w:val="18"/>
                <w:szCs w:val="18"/>
                <w:lang w:val="ro-RO"/>
              </w:rPr>
              <w:t xml:space="preserve">Casa de lemn Aurora </w:t>
            </w:r>
            <w:r w:rsidRPr="00655FDD">
              <w:rPr>
                <w:rFonts w:cstheme="minorHAnsi"/>
                <w:spacing w:val="-52"/>
                <w:sz w:val="18"/>
                <w:szCs w:val="18"/>
                <w:lang w:val="ro-RO"/>
              </w:rPr>
              <w:t xml:space="preserve"> </w:t>
            </w:r>
            <w:r w:rsidRPr="00655FDD">
              <w:rPr>
                <w:rFonts w:cstheme="minorHAnsi"/>
                <w:sz w:val="18"/>
                <w:szCs w:val="18"/>
                <w:lang w:val="ro-RO"/>
              </w:rPr>
              <w:t>Căpăţână</w:t>
            </w:r>
          </w:p>
        </w:tc>
        <w:tc>
          <w:tcPr>
            <w:tcW w:w="0" w:type="auto"/>
            <w:tcBorders>
              <w:top w:val="single" w:sz="6" w:space="0" w:color="000000"/>
              <w:left w:val="single" w:sz="6" w:space="0" w:color="000000"/>
              <w:bottom w:val="single" w:sz="6" w:space="0" w:color="000000"/>
              <w:right w:val="single" w:sz="6" w:space="0" w:color="000000"/>
            </w:tcBorders>
            <w:vAlign w:val="center"/>
          </w:tcPr>
          <w:p w14:paraId="30C2A229" w14:textId="77777777" w:rsidR="00AB5391" w:rsidRPr="00655FDD" w:rsidRDefault="00AB5391" w:rsidP="00D73BBC">
            <w:pPr>
              <w:pStyle w:val="TableParagraph"/>
              <w:spacing w:line="240" w:lineRule="auto"/>
              <w:ind w:left="108"/>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35D3C1F5"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17C49D49"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1912</w:t>
            </w:r>
          </w:p>
        </w:tc>
        <w:tc>
          <w:tcPr>
            <w:tcW w:w="0" w:type="auto"/>
            <w:tcBorders>
              <w:top w:val="single" w:sz="6" w:space="0" w:color="000000"/>
              <w:left w:val="single" w:sz="6" w:space="0" w:color="000000"/>
              <w:bottom w:val="single" w:sz="6" w:space="0" w:color="000000"/>
              <w:right w:val="single" w:sz="6" w:space="0" w:color="000000"/>
            </w:tcBorders>
            <w:vAlign w:val="center"/>
          </w:tcPr>
          <w:p w14:paraId="6CD2C5B8" w14:textId="77777777" w:rsidR="00AB5391" w:rsidRPr="00655FDD" w:rsidRDefault="00AB5391" w:rsidP="00D73BBC">
            <w:pPr>
              <w:spacing w:before="3" w:line="240" w:lineRule="auto"/>
              <w:jc w:val="center"/>
              <w:rPr>
                <w:rFonts w:cstheme="minorHAnsi"/>
                <w:sz w:val="18"/>
                <w:szCs w:val="18"/>
                <w:lang w:val="ro-RO"/>
              </w:rPr>
            </w:pPr>
            <w:r w:rsidRPr="00655FDD">
              <w:rPr>
                <w:rFonts w:cstheme="minorHAnsi"/>
                <w:sz w:val="18"/>
                <w:szCs w:val="18"/>
                <w:lang w:val="ro-RO"/>
              </w:rPr>
              <w:t>MH-II-m-B-10282</w:t>
            </w:r>
          </w:p>
        </w:tc>
      </w:tr>
      <w:tr w:rsidR="00AB5391" w:rsidRPr="00655FDD" w14:paraId="69F0CF51"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04FC2403" w14:textId="77777777" w:rsidR="00AB5391" w:rsidRPr="00655FDD" w:rsidRDefault="00AB5391" w:rsidP="00D73BBC">
            <w:pPr>
              <w:spacing w:line="240" w:lineRule="auto"/>
              <w:jc w:val="center"/>
              <w:rPr>
                <w:rFonts w:cstheme="minorHAnsi"/>
                <w:spacing w:val="1"/>
                <w:position w:val="-1"/>
                <w:sz w:val="18"/>
                <w:szCs w:val="18"/>
                <w:lang w:val="ro-RO"/>
              </w:rPr>
            </w:pPr>
            <w:r w:rsidRPr="00655FDD">
              <w:rPr>
                <w:rFonts w:cstheme="minorHAnsi"/>
                <w:sz w:val="18"/>
                <w:szCs w:val="18"/>
                <w:lang w:val="ro-RO"/>
              </w:rPr>
              <w:t>Fosta</w:t>
            </w:r>
            <w:r w:rsidRPr="00655FDD">
              <w:rPr>
                <w:rFonts w:cstheme="minorHAnsi"/>
                <w:spacing w:val="-2"/>
                <w:sz w:val="18"/>
                <w:szCs w:val="18"/>
                <w:lang w:val="ro-RO"/>
              </w:rPr>
              <w:t xml:space="preserve"> </w:t>
            </w:r>
            <w:r w:rsidRPr="00655FDD">
              <w:rPr>
                <w:rFonts w:cstheme="minorHAnsi"/>
                <w:sz w:val="18"/>
                <w:szCs w:val="18"/>
                <w:lang w:val="ro-RO"/>
              </w:rPr>
              <w:t>mănăstire</w:t>
            </w:r>
            <w:r w:rsidRPr="00655FDD">
              <w:rPr>
                <w:rFonts w:cstheme="minorHAnsi"/>
                <w:spacing w:val="-1"/>
                <w:sz w:val="18"/>
                <w:szCs w:val="18"/>
                <w:lang w:val="ro-RO"/>
              </w:rPr>
              <w:t xml:space="preserve"> </w:t>
            </w:r>
            <w:r w:rsidRPr="00655FDD">
              <w:rPr>
                <w:rFonts w:cstheme="minorHAnsi"/>
                <w:sz w:val="18"/>
                <w:szCs w:val="18"/>
                <w:lang w:val="ro-RO"/>
              </w:rPr>
              <w:t>Cerneţi</w:t>
            </w:r>
          </w:p>
        </w:tc>
        <w:tc>
          <w:tcPr>
            <w:tcW w:w="0" w:type="auto"/>
            <w:tcBorders>
              <w:top w:val="single" w:sz="6" w:space="0" w:color="000000"/>
              <w:left w:val="single" w:sz="6" w:space="0" w:color="000000"/>
              <w:bottom w:val="single" w:sz="6" w:space="0" w:color="000000"/>
              <w:right w:val="single" w:sz="6" w:space="0" w:color="000000"/>
            </w:tcBorders>
            <w:vAlign w:val="center"/>
          </w:tcPr>
          <w:p w14:paraId="57FE3791" w14:textId="77777777" w:rsidR="00AB5391" w:rsidRPr="00655FDD" w:rsidRDefault="00AB5391" w:rsidP="00D73BBC">
            <w:pPr>
              <w:pStyle w:val="TableParagraph"/>
              <w:spacing w:line="240" w:lineRule="auto"/>
              <w:ind w:left="108"/>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4EA6A385"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69DC0A18"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1662</w:t>
            </w:r>
          </w:p>
        </w:tc>
        <w:tc>
          <w:tcPr>
            <w:tcW w:w="0" w:type="auto"/>
            <w:tcBorders>
              <w:top w:val="single" w:sz="6" w:space="0" w:color="000000"/>
              <w:left w:val="single" w:sz="6" w:space="0" w:color="000000"/>
              <w:bottom w:val="single" w:sz="6" w:space="0" w:color="000000"/>
              <w:right w:val="single" w:sz="6" w:space="0" w:color="000000"/>
            </w:tcBorders>
            <w:vAlign w:val="center"/>
          </w:tcPr>
          <w:p w14:paraId="397C2052" w14:textId="77777777" w:rsidR="00AB5391" w:rsidRPr="00655FDD" w:rsidRDefault="00AB5391" w:rsidP="00D73BBC">
            <w:pPr>
              <w:spacing w:before="3" w:line="240" w:lineRule="auto"/>
              <w:jc w:val="center"/>
              <w:rPr>
                <w:rFonts w:cstheme="minorHAnsi"/>
                <w:sz w:val="18"/>
                <w:szCs w:val="18"/>
                <w:lang w:val="ro-RO"/>
              </w:rPr>
            </w:pPr>
            <w:bookmarkStart w:id="132" w:name="_Hlk141778952"/>
            <w:r w:rsidRPr="00655FDD">
              <w:rPr>
                <w:rFonts w:cstheme="minorHAnsi"/>
                <w:sz w:val="18"/>
                <w:szCs w:val="18"/>
                <w:lang w:val="ro-RO"/>
              </w:rPr>
              <w:t>MH-II-a-A-10283</w:t>
            </w:r>
            <w:bookmarkEnd w:id="132"/>
          </w:p>
        </w:tc>
      </w:tr>
      <w:tr w:rsidR="00AB5391" w:rsidRPr="00655FDD" w14:paraId="12930B11"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564E34FC" w14:textId="77777777" w:rsidR="00AB5391" w:rsidRPr="00655FDD" w:rsidRDefault="00AB5391" w:rsidP="00D73BBC">
            <w:pPr>
              <w:spacing w:line="240" w:lineRule="auto"/>
              <w:jc w:val="center"/>
              <w:rPr>
                <w:rFonts w:cstheme="minorHAnsi"/>
                <w:spacing w:val="1"/>
                <w:position w:val="-1"/>
                <w:sz w:val="18"/>
                <w:szCs w:val="18"/>
                <w:lang w:val="ro-RO"/>
              </w:rPr>
            </w:pPr>
            <w:r w:rsidRPr="00655FDD">
              <w:rPr>
                <w:rFonts w:cstheme="minorHAnsi"/>
                <w:sz w:val="18"/>
                <w:szCs w:val="18"/>
                <w:lang w:val="ro-RO"/>
              </w:rPr>
              <w:t>Biserica</w:t>
            </w:r>
            <w:r w:rsidRPr="00655FDD">
              <w:rPr>
                <w:rFonts w:cstheme="minorHAnsi"/>
                <w:spacing w:val="-1"/>
                <w:sz w:val="18"/>
                <w:szCs w:val="18"/>
                <w:lang w:val="ro-RO"/>
              </w:rPr>
              <w:t xml:space="preserve"> </w:t>
            </w:r>
            <w:r w:rsidRPr="00655FDD">
              <w:rPr>
                <w:rFonts w:cstheme="minorHAnsi"/>
                <w:sz w:val="18"/>
                <w:szCs w:val="18"/>
                <w:lang w:val="ro-RO"/>
              </w:rPr>
              <w:t>"Sf.</w:t>
            </w:r>
            <w:r w:rsidRPr="00655FDD">
              <w:rPr>
                <w:rFonts w:cstheme="minorHAnsi"/>
                <w:spacing w:val="-2"/>
                <w:sz w:val="18"/>
                <w:szCs w:val="18"/>
                <w:lang w:val="ro-RO"/>
              </w:rPr>
              <w:t xml:space="preserve"> </w:t>
            </w:r>
            <w:r w:rsidRPr="00655FDD">
              <w:rPr>
                <w:rFonts w:cstheme="minorHAnsi"/>
                <w:sz w:val="18"/>
                <w:szCs w:val="18"/>
                <w:lang w:val="ro-RO"/>
              </w:rPr>
              <w:t>Treime”</w:t>
            </w:r>
          </w:p>
        </w:tc>
        <w:tc>
          <w:tcPr>
            <w:tcW w:w="0" w:type="auto"/>
            <w:tcBorders>
              <w:top w:val="single" w:sz="6" w:space="0" w:color="000000"/>
              <w:left w:val="single" w:sz="6" w:space="0" w:color="000000"/>
              <w:bottom w:val="single" w:sz="6" w:space="0" w:color="000000"/>
              <w:right w:val="single" w:sz="6" w:space="0" w:color="000000"/>
            </w:tcBorders>
            <w:vAlign w:val="center"/>
          </w:tcPr>
          <w:p w14:paraId="11538A3B"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4CEAB560"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633D09B3"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1662,</w:t>
            </w:r>
            <w:r w:rsidRPr="00655FDD">
              <w:rPr>
                <w:rFonts w:cstheme="minorHAnsi"/>
                <w:spacing w:val="-3"/>
                <w:sz w:val="18"/>
                <w:szCs w:val="18"/>
                <w:lang w:val="ro-RO"/>
              </w:rPr>
              <w:t xml:space="preserve"> </w:t>
            </w:r>
            <w:r w:rsidRPr="00655FDD">
              <w:rPr>
                <w:rFonts w:cstheme="minorHAnsi"/>
                <w:sz w:val="18"/>
                <w:szCs w:val="18"/>
                <w:lang w:val="ro-RO"/>
              </w:rPr>
              <w:t>transf.</w:t>
            </w:r>
            <w:r w:rsidRPr="00655FDD">
              <w:rPr>
                <w:rFonts w:cstheme="minorHAnsi"/>
                <w:spacing w:val="-4"/>
                <w:sz w:val="18"/>
                <w:szCs w:val="18"/>
                <w:lang w:val="ro-RO"/>
              </w:rPr>
              <w:t xml:space="preserve"> </w:t>
            </w:r>
            <w:r w:rsidRPr="00655FDD">
              <w:rPr>
                <w:rFonts w:cstheme="minorHAnsi"/>
                <w:sz w:val="18"/>
                <w:szCs w:val="18"/>
                <w:lang w:val="ro-RO"/>
              </w:rPr>
              <w:t>1784 -</w:t>
            </w:r>
            <w:r w:rsidRPr="00655FDD">
              <w:rPr>
                <w:rFonts w:cstheme="minorHAnsi"/>
                <w:spacing w:val="-2"/>
                <w:sz w:val="18"/>
                <w:szCs w:val="18"/>
                <w:lang w:val="ro-RO"/>
              </w:rPr>
              <w:t xml:space="preserve"> </w:t>
            </w:r>
            <w:r w:rsidRPr="00655FDD">
              <w:rPr>
                <w:rFonts w:cstheme="minorHAnsi"/>
                <w:sz w:val="18"/>
                <w:szCs w:val="18"/>
                <w:lang w:val="ro-RO"/>
              </w:rPr>
              <w:t>1794</w:t>
            </w:r>
          </w:p>
        </w:tc>
        <w:tc>
          <w:tcPr>
            <w:tcW w:w="0" w:type="auto"/>
            <w:tcBorders>
              <w:top w:val="single" w:sz="6" w:space="0" w:color="000000"/>
              <w:left w:val="single" w:sz="6" w:space="0" w:color="000000"/>
              <w:bottom w:val="single" w:sz="6" w:space="0" w:color="000000"/>
              <w:right w:val="single" w:sz="6" w:space="0" w:color="000000"/>
            </w:tcBorders>
            <w:vAlign w:val="center"/>
          </w:tcPr>
          <w:p w14:paraId="37AA1276" w14:textId="77777777" w:rsidR="00AB5391" w:rsidRPr="00655FDD" w:rsidRDefault="00AB5391" w:rsidP="00D73BBC">
            <w:pPr>
              <w:spacing w:before="3" w:line="240" w:lineRule="auto"/>
              <w:jc w:val="center"/>
              <w:rPr>
                <w:rFonts w:cstheme="minorHAnsi"/>
                <w:sz w:val="18"/>
                <w:szCs w:val="18"/>
                <w:lang w:val="ro-RO"/>
              </w:rPr>
            </w:pPr>
            <w:r w:rsidRPr="00655FDD">
              <w:rPr>
                <w:rFonts w:cstheme="minorHAnsi"/>
                <w:sz w:val="18"/>
                <w:szCs w:val="18"/>
                <w:lang w:val="ro-RO"/>
              </w:rPr>
              <w:t>MH-II-m-A-10283.01</w:t>
            </w:r>
          </w:p>
        </w:tc>
      </w:tr>
      <w:tr w:rsidR="00AB5391" w:rsidRPr="00655FDD" w14:paraId="65275C2A"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2E1C489E" w14:textId="77777777" w:rsidR="00AB5391" w:rsidRPr="00655FDD" w:rsidRDefault="00AB5391" w:rsidP="00D73BBC">
            <w:pPr>
              <w:spacing w:line="240" w:lineRule="auto"/>
              <w:jc w:val="center"/>
              <w:rPr>
                <w:rFonts w:cstheme="minorHAnsi"/>
                <w:spacing w:val="1"/>
                <w:position w:val="-1"/>
                <w:sz w:val="18"/>
                <w:szCs w:val="18"/>
                <w:lang w:val="ro-RO"/>
              </w:rPr>
            </w:pPr>
            <w:r w:rsidRPr="00655FDD">
              <w:rPr>
                <w:rFonts w:cstheme="minorHAnsi"/>
                <w:sz w:val="18"/>
                <w:szCs w:val="18"/>
                <w:lang w:val="ro-RO"/>
              </w:rPr>
              <w:t>Zid</w:t>
            </w:r>
            <w:r w:rsidRPr="00655FDD">
              <w:rPr>
                <w:rFonts w:cstheme="minorHAnsi"/>
                <w:spacing w:val="-1"/>
                <w:sz w:val="18"/>
                <w:szCs w:val="18"/>
                <w:lang w:val="ro-RO"/>
              </w:rPr>
              <w:t xml:space="preserve"> </w:t>
            </w:r>
            <w:r w:rsidRPr="00655FDD">
              <w:rPr>
                <w:rFonts w:cstheme="minorHAnsi"/>
                <w:sz w:val="18"/>
                <w:szCs w:val="18"/>
                <w:lang w:val="ro-RO"/>
              </w:rPr>
              <w:t>de</w:t>
            </w:r>
            <w:r w:rsidRPr="00655FDD">
              <w:rPr>
                <w:rFonts w:cstheme="minorHAnsi"/>
                <w:spacing w:val="1"/>
                <w:sz w:val="18"/>
                <w:szCs w:val="18"/>
                <w:lang w:val="ro-RO"/>
              </w:rPr>
              <w:t xml:space="preserve"> </w:t>
            </w:r>
            <w:r w:rsidRPr="00655FDD">
              <w:rPr>
                <w:rFonts w:cstheme="minorHAnsi"/>
                <w:sz w:val="18"/>
                <w:szCs w:val="18"/>
                <w:lang w:val="ro-RO"/>
              </w:rPr>
              <w:t>incintă</w:t>
            </w:r>
          </w:p>
        </w:tc>
        <w:tc>
          <w:tcPr>
            <w:tcW w:w="0" w:type="auto"/>
            <w:tcBorders>
              <w:top w:val="single" w:sz="6" w:space="0" w:color="000000"/>
              <w:left w:val="single" w:sz="6" w:space="0" w:color="000000"/>
              <w:bottom w:val="single" w:sz="6" w:space="0" w:color="000000"/>
              <w:right w:val="single" w:sz="6" w:space="0" w:color="000000"/>
            </w:tcBorders>
            <w:vAlign w:val="center"/>
          </w:tcPr>
          <w:p w14:paraId="0E1AAD25"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30710C74"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7BF797D4"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1662</w:t>
            </w:r>
          </w:p>
        </w:tc>
        <w:tc>
          <w:tcPr>
            <w:tcW w:w="0" w:type="auto"/>
            <w:tcBorders>
              <w:top w:val="single" w:sz="6" w:space="0" w:color="000000"/>
              <w:left w:val="single" w:sz="6" w:space="0" w:color="000000"/>
              <w:bottom w:val="single" w:sz="6" w:space="0" w:color="000000"/>
              <w:right w:val="single" w:sz="6" w:space="0" w:color="000000"/>
            </w:tcBorders>
            <w:vAlign w:val="center"/>
          </w:tcPr>
          <w:p w14:paraId="64888A1D" w14:textId="77777777" w:rsidR="00AB5391" w:rsidRPr="00655FDD" w:rsidRDefault="00AB5391" w:rsidP="00D73BBC">
            <w:pPr>
              <w:spacing w:before="3" w:line="240" w:lineRule="auto"/>
              <w:jc w:val="center"/>
              <w:rPr>
                <w:rFonts w:cstheme="minorHAnsi"/>
                <w:sz w:val="18"/>
                <w:szCs w:val="18"/>
                <w:lang w:val="ro-RO"/>
              </w:rPr>
            </w:pPr>
            <w:r w:rsidRPr="00655FDD">
              <w:rPr>
                <w:rFonts w:cstheme="minorHAnsi"/>
                <w:sz w:val="18"/>
                <w:szCs w:val="18"/>
                <w:lang w:val="ro-RO"/>
              </w:rPr>
              <w:t>MH-II-m-A-10283.02</w:t>
            </w:r>
          </w:p>
        </w:tc>
      </w:tr>
      <w:tr w:rsidR="00AB5391" w:rsidRPr="00655FDD" w14:paraId="578935A1"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207AB19" w14:textId="77777777" w:rsidR="00AB5391" w:rsidRPr="00655FDD" w:rsidRDefault="00AB5391" w:rsidP="00D73BBC">
            <w:pPr>
              <w:spacing w:line="240" w:lineRule="auto"/>
              <w:jc w:val="center"/>
              <w:rPr>
                <w:rFonts w:cstheme="minorHAnsi"/>
                <w:spacing w:val="1"/>
                <w:position w:val="-1"/>
                <w:sz w:val="18"/>
                <w:szCs w:val="18"/>
                <w:lang w:val="ro-RO"/>
              </w:rPr>
            </w:pPr>
            <w:bookmarkStart w:id="133" w:name="_Hlk141780073"/>
            <w:r w:rsidRPr="00655FDD">
              <w:rPr>
                <w:rFonts w:cstheme="minorHAnsi"/>
                <w:sz w:val="18"/>
                <w:szCs w:val="18"/>
                <w:lang w:val="ro-RO"/>
              </w:rPr>
              <w:t>Ansamblul bisericii "Sf.</w:t>
            </w:r>
            <w:r w:rsidRPr="00655FDD">
              <w:rPr>
                <w:rFonts w:cstheme="minorHAnsi"/>
                <w:spacing w:val="-52"/>
                <w:sz w:val="18"/>
                <w:szCs w:val="18"/>
                <w:lang w:val="ro-RO"/>
              </w:rPr>
              <w:t xml:space="preserve"> </w:t>
            </w:r>
            <w:r w:rsidRPr="00655FDD">
              <w:rPr>
                <w:rFonts w:cstheme="minorHAnsi"/>
                <w:sz w:val="18"/>
                <w:szCs w:val="18"/>
                <w:lang w:val="ro-RO"/>
              </w:rPr>
              <w:t>Nicolae"</w:t>
            </w:r>
            <w:bookmarkEnd w:id="133"/>
          </w:p>
        </w:tc>
        <w:tc>
          <w:tcPr>
            <w:tcW w:w="0" w:type="auto"/>
            <w:tcBorders>
              <w:top w:val="single" w:sz="6" w:space="0" w:color="000000"/>
              <w:left w:val="single" w:sz="6" w:space="0" w:color="000000"/>
              <w:bottom w:val="single" w:sz="6" w:space="0" w:color="000000"/>
              <w:right w:val="single" w:sz="6" w:space="0" w:color="000000"/>
            </w:tcBorders>
            <w:vAlign w:val="center"/>
          </w:tcPr>
          <w:p w14:paraId="6B3BB0E0"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6BFD768F"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75BA4F72"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1784</w:t>
            </w:r>
            <w:r w:rsidRPr="00655FDD">
              <w:rPr>
                <w:rFonts w:cstheme="minorHAnsi"/>
                <w:spacing w:val="-2"/>
                <w:sz w:val="18"/>
                <w:szCs w:val="18"/>
                <w:lang w:val="ro-RO"/>
              </w:rPr>
              <w:t xml:space="preserve"> </w:t>
            </w:r>
            <w:r w:rsidRPr="00655FDD">
              <w:rPr>
                <w:rFonts w:cstheme="minorHAnsi"/>
                <w:sz w:val="18"/>
                <w:szCs w:val="18"/>
                <w:lang w:val="ro-RO"/>
              </w:rPr>
              <w:t>-</w:t>
            </w:r>
            <w:r w:rsidRPr="00655FDD">
              <w:rPr>
                <w:rFonts w:cstheme="minorHAnsi"/>
                <w:spacing w:val="-2"/>
                <w:sz w:val="18"/>
                <w:szCs w:val="18"/>
                <w:lang w:val="ro-RO"/>
              </w:rPr>
              <w:t xml:space="preserve"> </w:t>
            </w:r>
            <w:r w:rsidRPr="00655FDD">
              <w:rPr>
                <w:rFonts w:cstheme="minorHAnsi"/>
                <w:sz w:val="18"/>
                <w:szCs w:val="18"/>
                <w:lang w:val="ro-RO"/>
              </w:rPr>
              <w:t>1794</w:t>
            </w:r>
          </w:p>
        </w:tc>
        <w:tc>
          <w:tcPr>
            <w:tcW w:w="0" w:type="auto"/>
            <w:tcBorders>
              <w:top w:val="single" w:sz="6" w:space="0" w:color="000000"/>
              <w:left w:val="single" w:sz="6" w:space="0" w:color="000000"/>
              <w:bottom w:val="single" w:sz="6" w:space="0" w:color="000000"/>
              <w:right w:val="single" w:sz="6" w:space="0" w:color="000000"/>
            </w:tcBorders>
            <w:vAlign w:val="center"/>
          </w:tcPr>
          <w:p w14:paraId="0786C03A" w14:textId="77777777" w:rsidR="00AB5391" w:rsidRPr="00655FDD" w:rsidRDefault="00AB5391" w:rsidP="00D73BBC">
            <w:pPr>
              <w:spacing w:before="3" w:line="240" w:lineRule="auto"/>
              <w:jc w:val="center"/>
              <w:rPr>
                <w:rFonts w:cstheme="minorHAnsi"/>
                <w:sz w:val="18"/>
                <w:szCs w:val="18"/>
                <w:lang w:val="ro-RO"/>
              </w:rPr>
            </w:pPr>
            <w:bookmarkStart w:id="134" w:name="_Hlk141780089"/>
            <w:r w:rsidRPr="00655FDD">
              <w:rPr>
                <w:rFonts w:cstheme="minorHAnsi"/>
                <w:sz w:val="18"/>
                <w:szCs w:val="18"/>
                <w:lang w:val="ro-RO"/>
              </w:rPr>
              <w:t>MH-II-a-A-10284</w:t>
            </w:r>
            <w:bookmarkEnd w:id="134"/>
          </w:p>
        </w:tc>
      </w:tr>
      <w:tr w:rsidR="00AB5391" w:rsidRPr="00655FDD" w14:paraId="51207D22"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45DB430B" w14:textId="77777777" w:rsidR="00AB5391" w:rsidRPr="00655FDD" w:rsidRDefault="00AB5391" w:rsidP="00D73BBC">
            <w:pPr>
              <w:spacing w:line="240" w:lineRule="auto"/>
              <w:jc w:val="center"/>
              <w:rPr>
                <w:rFonts w:cstheme="minorHAnsi"/>
                <w:spacing w:val="1"/>
                <w:position w:val="-1"/>
                <w:sz w:val="18"/>
                <w:szCs w:val="18"/>
                <w:lang w:val="ro-RO"/>
              </w:rPr>
            </w:pPr>
            <w:r w:rsidRPr="00655FDD">
              <w:rPr>
                <w:rFonts w:cstheme="minorHAnsi"/>
                <w:sz w:val="18"/>
                <w:szCs w:val="18"/>
                <w:lang w:val="ro-RO"/>
              </w:rPr>
              <w:t>Biserica</w:t>
            </w:r>
            <w:r w:rsidRPr="00655FDD">
              <w:rPr>
                <w:rFonts w:cstheme="minorHAnsi"/>
                <w:spacing w:val="-1"/>
                <w:sz w:val="18"/>
                <w:szCs w:val="18"/>
                <w:lang w:val="ro-RO"/>
              </w:rPr>
              <w:t xml:space="preserve"> </w:t>
            </w:r>
            <w:r w:rsidRPr="00655FDD">
              <w:rPr>
                <w:rFonts w:cstheme="minorHAnsi"/>
                <w:sz w:val="18"/>
                <w:szCs w:val="18"/>
                <w:lang w:val="ro-RO"/>
              </w:rPr>
              <w:t>"Sf.</w:t>
            </w:r>
            <w:r w:rsidRPr="00655FDD">
              <w:rPr>
                <w:rFonts w:cstheme="minorHAnsi"/>
                <w:spacing w:val="-2"/>
                <w:sz w:val="18"/>
                <w:szCs w:val="18"/>
                <w:lang w:val="ro-RO"/>
              </w:rPr>
              <w:t xml:space="preserve"> </w:t>
            </w:r>
            <w:r w:rsidRPr="00655FDD">
              <w:rPr>
                <w:rFonts w:cstheme="minorHAnsi"/>
                <w:sz w:val="18"/>
                <w:szCs w:val="18"/>
                <w:lang w:val="ro-RO"/>
              </w:rPr>
              <w:t>Nicolae”</w:t>
            </w:r>
          </w:p>
        </w:tc>
        <w:tc>
          <w:tcPr>
            <w:tcW w:w="0" w:type="auto"/>
            <w:tcBorders>
              <w:top w:val="single" w:sz="6" w:space="0" w:color="000000"/>
              <w:left w:val="single" w:sz="6" w:space="0" w:color="000000"/>
              <w:bottom w:val="single" w:sz="6" w:space="0" w:color="000000"/>
              <w:right w:val="single" w:sz="6" w:space="0" w:color="000000"/>
            </w:tcBorders>
            <w:vAlign w:val="center"/>
          </w:tcPr>
          <w:p w14:paraId="07A7E9DF"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4FC3C091"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23BF4921"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1784</w:t>
            </w:r>
            <w:r w:rsidRPr="00655FDD">
              <w:rPr>
                <w:rFonts w:cstheme="minorHAnsi"/>
                <w:spacing w:val="-2"/>
                <w:sz w:val="18"/>
                <w:szCs w:val="18"/>
                <w:lang w:val="ro-RO"/>
              </w:rPr>
              <w:t xml:space="preserve"> </w:t>
            </w:r>
            <w:r w:rsidRPr="00655FDD">
              <w:rPr>
                <w:rFonts w:cstheme="minorHAnsi"/>
                <w:sz w:val="18"/>
                <w:szCs w:val="18"/>
                <w:lang w:val="ro-RO"/>
              </w:rPr>
              <w:t>-</w:t>
            </w:r>
            <w:r w:rsidRPr="00655FDD">
              <w:rPr>
                <w:rFonts w:cstheme="minorHAnsi"/>
                <w:spacing w:val="-2"/>
                <w:sz w:val="18"/>
                <w:szCs w:val="18"/>
                <w:lang w:val="ro-RO"/>
              </w:rPr>
              <w:t xml:space="preserve"> </w:t>
            </w:r>
            <w:r w:rsidRPr="00655FDD">
              <w:rPr>
                <w:rFonts w:cstheme="minorHAnsi"/>
                <w:sz w:val="18"/>
                <w:szCs w:val="18"/>
                <w:lang w:val="ro-RO"/>
              </w:rPr>
              <w:t>1794</w:t>
            </w:r>
          </w:p>
        </w:tc>
        <w:tc>
          <w:tcPr>
            <w:tcW w:w="0" w:type="auto"/>
            <w:tcBorders>
              <w:top w:val="single" w:sz="6" w:space="0" w:color="000000"/>
              <w:left w:val="single" w:sz="6" w:space="0" w:color="000000"/>
              <w:bottom w:val="single" w:sz="6" w:space="0" w:color="000000"/>
              <w:right w:val="single" w:sz="6" w:space="0" w:color="000000"/>
            </w:tcBorders>
            <w:vAlign w:val="center"/>
          </w:tcPr>
          <w:p w14:paraId="7C653147" w14:textId="77777777" w:rsidR="00AB5391" w:rsidRPr="00655FDD" w:rsidRDefault="00AB5391" w:rsidP="00D73BBC">
            <w:pPr>
              <w:spacing w:before="3" w:line="240" w:lineRule="auto"/>
              <w:jc w:val="center"/>
              <w:rPr>
                <w:rFonts w:cstheme="minorHAnsi"/>
                <w:sz w:val="18"/>
                <w:szCs w:val="18"/>
                <w:lang w:val="ro-RO"/>
              </w:rPr>
            </w:pPr>
            <w:r w:rsidRPr="00655FDD">
              <w:rPr>
                <w:rFonts w:cstheme="minorHAnsi"/>
                <w:sz w:val="18"/>
                <w:szCs w:val="18"/>
                <w:lang w:val="ro-RO"/>
              </w:rPr>
              <w:t>MH-II-m-A-10284.01</w:t>
            </w:r>
          </w:p>
        </w:tc>
      </w:tr>
      <w:tr w:rsidR="00AB5391" w:rsidRPr="00655FDD" w14:paraId="07D01D15"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666D636E" w14:textId="77777777" w:rsidR="00AB5391" w:rsidRPr="00655FDD" w:rsidRDefault="00AB5391" w:rsidP="00D73BBC">
            <w:pPr>
              <w:spacing w:line="240" w:lineRule="auto"/>
              <w:jc w:val="center"/>
              <w:rPr>
                <w:rFonts w:cstheme="minorHAnsi"/>
                <w:spacing w:val="1"/>
                <w:position w:val="-1"/>
                <w:sz w:val="18"/>
                <w:szCs w:val="18"/>
                <w:lang w:val="ro-RO"/>
              </w:rPr>
            </w:pPr>
            <w:r w:rsidRPr="00655FDD">
              <w:rPr>
                <w:rFonts w:cstheme="minorHAnsi"/>
                <w:sz w:val="18"/>
                <w:szCs w:val="18"/>
                <w:lang w:val="ro-RO"/>
              </w:rPr>
              <w:t>Zid</w:t>
            </w:r>
            <w:r w:rsidRPr="00655FDD">
              <w:rPr>
                <w:rFonts w:cstheme="minorHAnsi"/>
                <w:spacing w:val="-1"/>
                <w:sz w:val="18"/>
                <w:szCs w:val="18"/>
                <w:lang w:val="ro-RO"/>
              </w:rPr>
              <w:t xml:space="preserve"> </w:t>
            </w:r>
            <w:r w:rsidRPr="00655FDD">
              <w:rPr>
                <w:rFonts w:cstheme="minorHAnsi"/>
                <w:sz w:val="18"/>
                <w:szCs w:val="18"/>
                <w:lang w:val="ro-RO"/>
              </w:rPr>
              <w:t>de</w:t>
            </w:r>
            <w:r w:rsidRPr="00655FDD">
              <w:rPr>
                <w:rFonts w:cstheme="minorHAnsi"/>
                <w:spacing w:val="1"/>
                <w:sz w:val="18"/>
                <w:szCs w:val="18"/>
                <w:lang w:val="ro-RO"/>
              </w:rPr>
              <w:t xml:space="preserve"> </w:t>
            </w:r>
            <w:r w:rsidRPr="00655FDD">
              <w:rPr>
                <w:rFonts w:cstheme="minorHAnsi"/>
                <w:sz w:val="18"/>
                <w:szCs w:val="18"/>
                <w:lang w:val="ro-RO"/>
              </w:rPr>
              <w:t>incintă</w:t>
            </w:r>
          </w:p>
        </w:tc>
        <w:tc>
          <w:tcPr>
            <w:tcW w:w="0" w:type="auto"/>
            <w:tcBorders>
              <w:top w:val="single" w:sz="6" w:space="0" w:color="000000"/>
              <w:left w:val="single" w:sz="6" w:space="0" w:color="000000"/>
              <w:bottom w:val="single" w:sz="6" w:space="0" w:color="000000"/>
              <w:right w:val="single" w:sz="6" w:space="0" w:color="000000"/>
            </w:tcBorders>
            <w:vAlign w:val="center"/>
          </w:tcPr>
          <w:p w14:paraId="0D8C6A40"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5ED4D351"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25BBC1DD"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1784</w:t>
            </w:r>
            <w:r w:rsidRPr="00655FDD">
              <w:rPr>
                <w:rFonts w:cstheme="minorHAnsi"/>
                <w:spacing w:val="-2"/>
                <w:sz w:val="18"/>
                <w:szCs w:val="18"/>
                <w:lang w:val="ro-RO"/>
              </w:rPr>
              <w:t xml:space="preserve"> </w:t>
            </w:r>
            <w:r w:rsidRPr="00655FDD">
              <w:rPr>
                <w:rFonts w:cstheme="minorHAnsi"/>
                <w:sz w:val="18"/>
                <w:szCs w:val="18"/>
                <w:lang w:val="ro-RO"/>
              </w:rPr>
              <w:t>-</w:t>
            </w:r>
            <w:r w:rsidRPr="00655FDD">
              <w:rPr>
                <w:rFonts w:cstheme="minorHAnsi"/>
                <w:spacing w:val="-2"/>
                <w:sz w:val="18"/>
                <w:szCs w:val="18"/>
                <w:lang w:val="ro-RO"/>
              </w:rPr>
              <w:t xml:space="preserve"> </w:t>
            </w:r>
            <w:r w:rsidRPr="00655FDD">
              <w:rPr>
                <w:rFonts w:cstheme="minorHAnsi"/>
                <w:sz w:val="18"/>
                <w:szCs w:val="18"/>
                <w:lang w:val="ro-RO"/>
              </w:rPr>
              <w:t>1794</w:t>
            </w:r>
          </w:p>
        </w:tc>
        <w:tc>
          <w:tcPr>
            <w:tcW w:w="0" w:type="auto"/>
            <w:tcBorders>
              <w:top w:val="single" w:sz="6" w:space="0" w:color="000000"/>
              <w:left w:val="single" w:sz="6" w:space="0" w:color="000000"/>
              <w:bottom w:val="single" w:sz="6" w:space="0" w:color="000000"/>
              <w:right w:val="single" w:sz="6" w:space="0" w:color="000000"/>
            </w:tcBorders>
            <w:vAlign w:val="center"/>
          </w:tcPr>
          <w:p w14:paraId="2F09034B" w14:textId="77777777" w:rsidR="00AB5391" w:rsidRPr="00655FDD" w:rsidRDefault="00AB5391" w:rsidP="00D73BBC">
            <w:pPr>
              <w:spacing w:before="3" w:line="240" w:lineRule="auto"/>
              <w:jc w:val="center"/>
              <w:rPr>
                <w:rFonts w:cstheme="minorHAnsi"/>
                <w:sz w:val="18"/>
                <w:szCs w:val="18"/>
                <w:lang w:val="ro-RO"/>
              </w:rPr>
            </w:pPr>
            <w:r w:rsidRPr="00655FDD">
              <w:rPr>
                <w:rFonts w:cstheme="minorHAnsi"/>
                <w:sz w:val="18"/>
                <w:szCs w:val="18"/>
                <w:lang w:val="ro-RO"/>
              </w:rPr>
              <w:t>MH-II-m-A-10284.02</w:t>
            </w:r>
          </w:p>
        </w:tc>
      </w:tr>
      <w:tr w:rsidR="00AB5391" w:rsidRPr="00655FDD" w14:paraId="6AA10554"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55F85105" w14:textId="77777777" w:rsidR="00AB5391" w:rsidRPr="00655FDD" w:rsidRDefault="00AB5391" w:rsidP="00D73BBC">
            <w:pPr>
              <w:spacing w:line="240" w:lineRule="auto"/>
              <w:jc w:val="center"/>
              <w:rPr>
                <w:rFonts w:cstheme="minorHAnsi"/>
                <w:spacing w:val="1"/>
                <w:position w:val="-1"/>
                <w:sz w:val="18"/>
                <w:szCs w:val="18"/>
                <w:lang w:val="ro-RO"/>
              </w:rPr>
            </w:pPr>
            <w:bookmarkStart w:id="135" w:name="_Hlk141779070"/>
            <w:r w:rsidRPr="00655FDD">
              <w:rPr>
                <w:rFonts w:cstheme="minorHAnsi"/>
                <w:sz w:val="18"/>
                <w:szCs w:val="18"/>
                <w:lang w:val="ro-RO"/>
              </w:rPr>
              <w:t>Biserica "Sf. Ioan</w:t>
            </w:r>
            <w:r w:rsidRPr="00655FDD">
              <w:rPr>
                <w:rFonts w:cstheme="minorHAnsi"/>
                <w:spacing w:val="-52"/>
                <w:sz w:val="18"/>
                <w:szCs w:val="18"/>
                <w:lang w:val="ro-RO"/>
              </w:rPr>
              <w:t xml:space="preserve"> </w:t>
            </w:r>
            <w:r w:rsidRPr="00655FDD">
              <w:rPr>
                <w:rFonts w:cstheme="minorHAnsi"/>
                <w:sz w:val="18"/>
                <w:szCs w:val="18"/>
                <w:lang w:val="ro-RO"/>
              </w:rPr>
              <w:t>Botezătorul”</w:t>
            </w:r>
            <w:bookmarkEnd w:id="135"/>
          </w:p>
        </w:tc>
        <w:tc>
          <w:tcPr>
            <w:tcW w:w="0" w:type="auto"/>
            <w:tcBorders>
              <w:top w:val="single" w:sz="6" w:space="0" w:color="000000"/>
              <w:left w:val="single" w:sz="6" w:space="0" w:color="000000"/>
              <w:bottom w:val="single" w:sz="6" w:space="0" w:color="000000"/>
              <w:right w:val="single" w:sz="6" w:space="0" w:color="000000"/>
            </w:tcBorders>
            <w:vAlign w:val="center"/>
          </w:tcPr>
          <w:p w14:paraId="324914F8"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38B63401"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40F5CFE6"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1820</w:t>
            </w:r>
          </w:p>
        </w:tc>
        <w:tc>
          <w:tcPr>
            <w:tcW w:w="0" w:type="auto"/>
            <w:tcBorders>
              <w:top w:val="single" w:sz="6" w:space="0" w:color="000000"/>
              <w:left w:val="single" w:sz="6" w:space="0" w:color="000000"/>
              <w:bottom w:val="single" w:sz="6" w:space="0" w:color="000000"/>
              <w:right w:val="single" w:sz="6" w:space="0" w:color="000000"/>
            </w:tcBorders>
            <w:vAlign w:val="center"/>
          </w:tcPr>
          <w:p w14:paraId="3135739C" w14:textId="77777777" w:rsidR="00AB5391" w:rsidRPr="00655FDD" w:rsidRDefault="00AB5391" w:rsidP="00D73BBC">
            <w:pPr>
              <w:spacing w:before="3" w:line="240" w:lineRule="auto"/>
              <w:jc w:val="center"/>
              <w:rPr>
                <w:rFonts w:cstheme="minorHAnsi"/>
                <w:sz w:val="18"/>
                <w:szCs w:val="18"/>
                <w:lang w:val="ro-RO"/>
              </w:rPr>
            </w:pPr>
            <w:bookmarkStart w:id="136" w:name="_Hlk141779078"/>
            <w:r w:rsidRPr="00655FDD">
              <w:rPr>
                <w:rFonts w:cstheme="minorHAnsi"/>
                <w:sz w:val="18"/>
                <w:szCs w:val="18"/>
                <w:lang w:val="ro-RO"/>
              </w:rPr>
              <w:t>MH-II-m-B-10285</w:t>
            </w:r>
            <w:bookmarkEnd w:id="136"/>
          </w:p>
        </w:tc>
      </w:tr>
      <w:tr w:rsidR="00AB5391" w:rsidRPr="00655FDD" w14:paraId="793C38BB"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E5669AB" w14:textId="77777777" w:rsidR="00AB5391" w:rsidRPr="00655FDD" w:rsidRDefault="00AB5391" w:rsidP="00D73BBC">
            <w:pPr>
              <w:spacing w:line="240" w:lineRule="auto"/>
              <w:jc w:val="center"/>
              <w:rPr>
                <w:rFonts w:cstheme="minorHAnsi"/>
                <w:spacing w:val="1"/>
                <w:position w:val="-1"/>
                <w:sz w:val="18"/>
                <w:szCs w:val="18"/>
                <w:lang w:val="ro-RO"/>
              </w:rPr>
            </w:pPr>
            <w:bookmarkStart w:id="137" w:name="_Hlk141781092"/>
            <w:r w:rsidRPr="00655FDD">
              <w:rPr>
                <w:rFonts w:cstheme="minorHAnsi"/>
                <w:sz w:val="18"/>
                <w:szCs w:val="18"/>
                <w:lang w:val="ro-RO"/>
              </w:rPr>
              <w:t>Biserica "Adormirea</w:t>
            </w:r>
            <w:r w:rsidRPr="00655FDD">
              <w:rPr>
                <w:rFonts w:cstheme="minorHAnsi"/>
                <w:spacing w:val="1"/>
                <w:sz w:val="18"/>
                <w:szCs w:val="18"/>
                <w:lang w:val="ro-RO"/>
              </w:rPr>
              <w:t xml:space="preserve"> </w:t>
            </w:r>
            <w:r w:rsidRPr="00655FDD">
              <w:rPr>
                <w:rFonts w:cstheme="minorHAnsi"/>
                <w:sz w:val="18"/>
                <w:szCs w:val="18"/>
                <w:lang w:val="ro-RO"/>
              </w:rPr>
              <w:t>Maicii Domnului" şi "Sf.</w:t>
            </w:r>
            <w:r w:rsidRPr="00655FDD">
              <w:rPr>
                <w:rFonts w:cstheme="minorHAnsi"/>
                <w:spacing w:val="-52"/>
                <w:sz w:val="18"/>
                <w:szCs w:val="18"/>
                <w:lang w:val="ro-RO"/>
              </w:rPr>
              <w:t xml:space="preserve"> </w:t>
            </w:r>
            <w:r w:rsidRPr="00655FDD">
              <w:rPr>
                <w:rFonts w:cstheme="minorHAnsi"/>
                <w:sz w:val="18"/>
                <w:szCs w:val="18"/>
                <w:lang w:val="ro-RO"/>
              </w:rPr>
              <w:t>Dumitru</w:t>
            </w:r>
            <w:bookmarkEnd w:id="137"/>
            <w:r w:rsidRPr="00655FDD">
              <w:rPr>
                <w:rFonts w:cstheme="minorHAnsi"/>
                <w:sz w:val="18"/>
                <w:szCs w:val="18"/>
                <w:lang w:val="ro-RO"/>
              </w:rPr>
              <w:t>”</w:t>
            </w:r>
          </w:p>
        </w:tc>
        <w:tc>
          <w:tcPr>
            <w:tcW w:w="0" w:type="auto"/>
            <w:tcBorders>
              <w:top w:val="single" w:sz="6" w:space="0" w:color="000000"/>
              <w:left w:val="single" w:sz="6" w:space="0" w:color="000000"/>
              <w:bottom w:val="single" w:sz="6" w:space="0" w:color="000000"/>
              <w:right w:val="single" w:sz="6" w:space="0" w:color="000000"/>
            </w:tcBorders>
            <w:vAlign w:val="center"/>
          </w:tcPr>
          <w:p w14:paraId="14208C28"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3FAD9580"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014D2778" w14:textId="77777777" w:rsidR="00AB5391" w:rsidRPr="00655FDD" w:rsidRDefault="00AB5391" w:rsidP="00D73BBC">
            <w:pPr>
              <w:pStyle w:val="TableParagraph"/>
              <w:spacing w:line="240" w:lineRule="auto"/>
              <w:ind w:left="458"/>
              <w:jc w:val="center"/>
              <w:rPr>
                <w:rFonts w:asciiTheme="minorHAnsi" w:hAnsiTheme="minorHAnsi" w:cstheme="minorHAnsi"/>
                <w:sz w:val="18"/>
                <w:szCs w:val="18"/>
              </w:rPr>
            </w:pPr>
            <w:r w:rsidRPr="00655FDD">
              <w:rPr>
                <w:rFonts w:asciiTheme="minorHAnsi" w:hAnsiTheme="minorHAnsi" w:cstheme="minorHAnsi"/>
                <w:sz w:val="18"/>
                <w:szCs w:val="18"/>
              </w:rPr>
              <w:t>1814,</w:t>
            </w:r>
            <w:r w:rsidRPr="00655FDD">
              <w:rPr>
                <w:rFonts w:asciiTheme="minorHAnsi" w:hAnsiTheme="minorHAnsi" w:cstheme="minorHAnsi"/>
                <w:spacing w:val="-3"/>
                <w:sz w:val="18"/>
                <w:szCs w:val="18"/>
              </w:rPr>
              <w:t xml:space="preserve"> </w:t>
            </w:r>
            <w:r w:rsidRPr="00655FDD">
              <w:rPr>
                <w:rFonts w:asciiTheme="minorHAnsi" w:hAnsiTheme="minorHAnsi" w:cstheme="minorHAnsi"/>
                <w:sz w:val="18"/>
                <w:szCs w:val="18"/>
              </w:rPr>
              <w:t>1928,</w:t>
            </w:r>
            <w:r w:rsidRPr="00655FDD">
              <w:rPr>
                <w:rFonts w:asciiTheme="minorHAnsi" w:hAnsiTheme="minorHAnsi" w:cstheme="minorHAnsi"/>
                <w:spacing w:val="-3"/>
                <w:sz w:val="18"/>
                <w:szCs w:val="18"/>
              </w:rPr>
              <w:t xml:space="preserve"> </w:t>
            </w:r>
            <w:r w:rsidRPr="00655FDD">
              <w:rPr>
                <w:rFonts w:asciiTheme="minorHAnsi" w:hAnsiTheme="minorHAnsi" w:cstheme="minorHAnsi"/>
                <w:sz w:val="18"/>
                <w:szCs w:val="18"/>
              </w:rPr>
              <w:t>pictată şi</w:t>
            </w:r>
          </w:p>
          <w:p w14:paraId="07EFE384"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reparată</w:t>
            </w:r>
            <w:r w:rsidRPr="00655FDD">
              <w:rPr>
                <w:rFonts w:cstheme="minorHAnsi"/>
                <w:spacing w:val="-1"/>
                <w:sz w:val="18"/>
                <w:szCs w:val="18"/>
                <w:lang w:val="ro-RO"/>
              </w:rPr>
              <w:t xml:space="preserve"> </w:t>
            </w:r>
            <w:r w:rsidRPr="00655FDD">
              <w:rPr>
                <w:rFonts w:cstheme="minorHAnsi"/>
                <w:sz w:val="18"/>
                <w:szCs w:val="18"/>
                <w:lang w:val="ro-RO"/>
              </w:rPr>
              <w:t>în 1866</w:t>
            </w:r>
          </w:p>
        </w:tc>
        <w:tc>
          <w:tcPr>
            <w:tcW w:w="0" w:type="auto"/>
            <w:tcBorders>
              <w:top w:val="single" w:sz="6" w:space="0" w:color="000000"/>
              <w:left w:val="single" w:sz="6" w:space="0" w:color="000000"/>
              <w:bottom w:val="single" w:sz="6" w:space="0" w:color="000000"/>
              <w:right w:val="single" w:sz="6" w:space="0" w:color="000000"/>
            </w:tcBorders>
            <w:vAlign w:val="center"/>
          </w:tcPr>
          <w:p w14:paraId="18F7E5EB" w14:textId="77777777" w:rsidR="00AB5391" w:rsidRPr="00655FDD" w:rsidRDefault="00AB5391" w:rsidP="00D73BBC">
            <w:pPr>
              <w:spacing w:before="3" w:line="240" w:lineRule="auto"/>
              <w:jc w:val="center"/>
              <w:rPr>
                <w:rFonts w:cstheme="minorHAnsi"/>
                <w:sz w:val="18"/>
                <w:szCs w:val="18"/>
                <w:lang w:val="ro-RO"/>
              </w:rPr>
            </w:pPr>
            <w:bookmarkStart w:id="138" w:name="_Hlk141781100"/>
            <w:r w:rsidRPr="00655FDD">
              <w:rPr>
                <w:rFonts w:cstheme="minorHAnsi"/>
                <w:sz w:val="18"/>
                <w:szCs w:val="18"/>
                <w:lang w:val="ro-RO"/>
              </w:rPr>
              <w:t>MH-II-m-B-10286</w:t>
            </w:r>
            <w:bookmarkEnd w:id="138"/>
          </w:p>
        </w:tc>
      </w:tr>
      <w:tr w:rsidR="00AB5391" w:rsidRPr="00655FDD" w14:paraId="74ABB6E8"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165943A7" w14:textId="77777777" w:rsidR="00AB5391" w:rsidRPr="00655FDD" w:rsidRDefault="00AB5391" w:rsidP="00D73BBC">
            <w:pPr>
              <w:spacing w:line="240" w:lineRule="auto"/>
              <w:jc w:val="center"/>
              <w:rPr>
                <w:rFonts w:cstheme="minorHAnsi"/>
                <w:spacing w:val="1"/>
                <w:position w:val="-1"/>
                <w:sz w:val="18"/>
                <w:szCs w:val="18"/>
                <w:lang w:val="ro-RO"/>
              </w:rPr>
            </w:pPr>
            <w:r w:rsidRPr="00655FDD">
              <w:rPr>
                <w:rFonts w:cstheme="minorHAnsi"/>
                <w:sz w:val="18"/>
                <w:szCs w:val="18"/>
                <w:lang w:val="ro-RO"/>
              </w:rPr>
              <w:t>Cula</w:t>
            </w:r>
            <w:r w:rsidRPr="00655FDD">
              <w:rPr>
                <w:rFonts w:cstheme="minorHAnsi"/>
                <w:spacing w:val="-2"/>
                <w:sz w:val="18"/>
                <w:szCs w:val="18"/>
                <w:lang w:val="ro-RO"/>
              </w:rPr>
              <w:t xml:space="preserve"> </w:t>
            </w:r>
            <w:r w:rsidRPr="00655FDD">
              <w:rPr>
                <w:rFonts w:cstheme="minorHAnsi"/>
                <w:sz w:val="18"/>
                <w:szCs w:val="18"/>
                <w:lang w:val="ro-RO"/>
              </w:rPr>
              <w:t>Tudor</w:t>
            </w:r>
            <w:r w:rsidRPr="00655FDD">
              <w:rPr>
                <w:rFonts w:cstheme="minorHAnsi"/>
                <w:spacing w:val="-3"/>
                <w:sz w:val="18"/>
                <w:szCs w:val="18"/>
                <w:lang w:val="ro-RO"/>
              </w:rPr>
              <w:t xml:space="preserve"> </w:t>
            </w:r>
            <w:r w:rsidRPr="00655FDD">
              <w:rPr>
                <w:rFonts w:cstheme="minorHAnsi"/>
                <w:sz w:val="18"/>
                <w:szCs w:val="18"/>
                <w:lang w:val="ro-RO"/>
              </w:rPr>
              <w:t>Vladimirescu</w:t>
            </w:r>
          </w:p>
        </w:tc>
        <w:tc>
          <w:tcPr>
            <w:tcW w:w="0" w:type="auto"/>
            <w:tcBorders>
              <w:top w:val="single" w:sz="6" w:space="0" w:color="000000"/>
              <w:left w:val="single" w:sz="6" w:space="0" w:color="000000"/>
              <w:bottom w:val="single" w:sz="6" w:space="0" w:color="000000"/>
              <w:right w:val="single" w:sz="6" w:space="0" w:color="000000"/>
            </w:tcBorders>
            <w:vAlign w:val="center"/>
          </w:tcPr>
          <w:p w14:paraId="79851423"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016284F2"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3B92DFB4"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1800</w:t>
            </w:r>
          </w:p>
        </w:tc>
        <w:tc>
          <w:tcPr>
            <w:tcW w:w="0" w:type="auto"/>
            <w:tcBorders>
              <w:top w:val="single" w:sz="6" w:space="0" w:color="000000"/>
              <w:left w:val="single" w:sz="6" w:space="0" w:color="000000"/>
              <w:bottom w:val="single" w:sz="6" w:space="0" w:color="000000"/>
              <w:right w:val="single" w:sz="6" w:space="0" w:color="000000"/>
            </w:tcBorders>
            <w:vAlign w:val="center"/>
          </w:tcPr>
          <w:p w14:paraId="0C9CC12E" w14:textId="77777777" w:rsidR="00AB5391" w:rsidRPr="00655FDD" w:rsidRDefault="00AB5391" w:rsidP="00D73BBC">
            <w:pPr>
              <w:spacing w:before="3" w:line="240" w:lineRule="auto"/>
              <w:jc w:val="center"/>
              <w:rPr>
                <w:rFonts w:cstheme="minorHAnsi"/>
                <w:sz w:val="18"/>
                <w:szCs w:val="18"/>
                <w:lang w:val="ro-RO"/>
              </w:rPr>
            </w:pPr>
            <w:bookmarkStart w:id="139" w:name="_Hlk141783846"/>
            <w:r w:rsidRPr="00655FDD">
              <w:rPr>
                <w:rFonts w:cstheme="minorHAnsi"/>
                <w:sz w:val="18"/>
                <w:szCs w:val="18"/>
                <w:lang w:val="ro-RO"/>
              </w:rPr>
              <w:t>MH-II-m-A-10287</w:t>
            </w:r>
            <w:bookmarkEnd w:id="139"/>
          </w:p>
        </w:tc>
      </w:tr>
      <w:tr w:rsidR="00AB5391" w:rsidRPr="00655FDD" w14:paraId="0E892510"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7A94E122" w14:textId="77777777" w:rsidR="00AB5391" w:rsidRPr="00655FDD" w:rsidRDefault="00AB5391" w:rsidP="00D73BBC">
            <w:pPr>
              <w:spacing w:line="240" w:lineRule="auto"/>
              <w:jc w:val="center"/>
              <w:rPr>
                <w:rFonts w:cstheme="minorHAnsi"/>
                <w:spacing w:val="1"/>
                <w:position w:val="-1"/>
                <w:sz w:val="18"/>
                <w:szCs w:val="18"/>
                <w:lang w:val="ro-RO"/>
              </w:rPr>
            </w:pPr>
            <w:r w:rsidRPr="00655FDD">
              <w:rPr>
                <w:rFonts w:cstheme="minorHAnsi"/>
                <w:sz w:val="18"/>
                <w:szCs w:val="18"/>
                <w:lang w:val="ro-RO"/>
              </w:rPr>
              <w:t>Cula Nistor</w:t>
            </w:r>
          </w:p>
        </w:tc>
        <w:tc>
          <w:tcPr>
            <w:tcW w:w="0" w:type="auto"/>
            <w:tcBorders>
              <w:top w:val="single" w:sz="6" w:space="0" w:color="000000"/>
              <w:left w:val="single" w:sz="6" w:space="0" w:color="000000"/>
              <w:bottom w:val="single" w:sz="6" w:space="0" w:color="000000"/>
              <w:right w:val="single" w:sz="6" w:space="0" w:color="000000"/>
            </w:tcBorders>
            <w:vAlign w:val="center"/>
          </w:tcPr>
          <w:p w14:paraId="3C8DC31F"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25835A26"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3B262E22"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1812</w:t>
            </w:r>
          </w:p>
        </w:tc>
        <w:tc>
          <w:tcPr>
            <w:tcW w:w="0" w:type="auto"/>
            <w:tcBorders>
              <w:top w:val="single" w:sz="6" w:space="0" w:color="000000"/>
              <w:left w:val="single" w:sz="6" w:space="0" w:color="000000"/>
              <w:bottom w:val="single" w:sz="6" w:space="0" w:color="000000"/>
              <w:right w:val="single" w:sz="6" w:space="0" w:color="000000"/>
            </w:tcBorders>
            <w:vAlign w:val="center"/>
          </w:tcPr>
          <w:p w14:paraId="42C4AF62" w14:textId="77777777" w:rsidR="00AB5391" w:rsidRPr="00655FDD" w:rsidRDefault="00AB5391" w:rsidP="00D73BBC">
            <w:pPr>
              <w:spacing w:before="3" w:line="240" w:lineRule="auto"/>
              <w:jc w:val="center"/>
              <w:rPr>
                <w:rFonts w:cstheme="minorHAnsi"/>
                <w:sz w:val="18"/>
                <w:szCs w:val="18"/>
                <w:lang w:val="ro-RO"/>
              </w:rPr>
            </w:pPr>
            <w:bookmarkStart w:id="140" w:name="_Hlk141783859"/>
            <w:r w:rsidRPr="00655FDD">
              <w:rPr>
                <w:rFonts w:cstheme="minorHAnsi"/>
                <w:sz w:val="18"/>
                <w:szCs w:val="18"/>
                <w:lang w:val="ro-RO"/>
              </w:rPr>
              <w:t>MH-II-m-B-10288</w:t>
            </w:r>
            <w:bookmarkEnd w:id="140"/>
          </w:p>
        </w:tc>
      </w:tr>
      <w:tr w:rsidR="00AB5391" w:rsidRPr="00655FDD" w14:paraId="09A33ACF" w14:textId="77777777" w:rsidTr="00D73BBC">
        <w:trPr>
          <w:trHeight w:hRule="exact" w:val="504"/>
        </w:trPr>
        <w:tc>
          <w:tcPr>
            <w:tcW w:w="0" w:type="auto"/>
            <w:tcBorders>
              <w:top w:val="single" w:sz="6" w:space="0" w:color="000000"/>
              <w:left w:val="single" w:sz="6" w:space="0" w:color="000000"/>
              <w:bottom w:val="single" w:sz="6" w:space="0" w:color="000000"/>
              <w:right w:val="single" w:sz="6" w:space="0" w:color="000000"/>
            </w:tcBorders>
            <w:vAlign w:val="center"/>
          </w:tcPr>
          <w:p w14:paraId="3E5F7DDA" w14:textId="77777777" w:rsidR="00AB5391" w:rsidRPr="00655FDD" w:rsidRDefault="00AB5391" w:rsidP="00D73BBC">
            <w:pPr>
              <w:spacing w:line="240" w:lineRule="auto"/>
              <w:jc w:val="center"/>
              <w:rPr>
                <w:rFonts w:cstheme="minorHAnsi"/>
                <w:spacing w:val="1"/>
                <w:position w:val="-1"/>
                <w:sz w:val="18"/>
                <w:szCs w:val="18"/>
                <w:lang w:val="ro-RO"/>
              </w:rPr>
            </w:pPr>
            <w:r w:rsidRPr="00655FDD">
              <w:rPr>
                <w:rFonts w:cstheme="minorHAnsi"/>
                <w:sz w:val="18"/>
                <w:szCs w:val="18"/>
                <w:lang w:val="ro-RO"/>
              </w:rPr>
              <w:t>Şcoala veche</w:t>
            </w:r>
          </w:p>
        </w:tc>
        <w:tc>
          <w:tcPr>
            <w:tcW w:w="0" w:type="auto"/>
            <w:tcBorders>
              <w:top w:val="single" w:sz="6" w:space="0" w:color="000000"/>
              <w:left w:val="single" w:sz="6" w:space="0" w:color="000000"/>
              <w:bottom w:val="single" w:sz="6" w:space="0" w:color="000000"/>
              <w:right w:val="single" w:sz="6" w:space="0" w:color="000000"/>
            </w:tcBorders>
            <w:vAlign w:val="center"/>
          </w:tcPr>
          <w:p w14:paraId="706BE005" w14:textId="77777777" w:rsidR="00AB5391" w:rsidRPr="00655FDD" w:rsidRDefault="00AB5391" w:rsidP="00D73BBC">
            <w:pPr>
              <w:pStyle w:val="TableParagraph"/>
              <w:spacing w:line="240" w:lineRule="auto"/>
              <w:ind w:left="134"/>
              <w:jc w:val="center"/>
              <w:rPr>
                <w:rFonts w:asciiTheme="minorHAnsi" w:hAnsiTheme="minorHAnsi" w:cstheme="minorHAnsi"/>
                <w:sz w:val="18"/>
                <w:szCs w:val="18"/>
              </w:rPr>
            </w:pPr>
            <w:r w:rsidRPr="00655FDD">
              <w:rPr>
                <w:rFonts w:asciiTheme="minorHAnsi" w:hAnsiTheme="minorHAnsi" w:cstheme="minorHAnsi"/>
                <w:sz w:val="18"/>
                <w:szCs w:val="18"/>
              </w:rPr>
              <w:t>sat CERNEŢI;</w:t>
            </w:r>
          </w:p>
          <w:p w14:paraId="757E191F" w14:textId="77777777" w:rsidR="00AB5391" w:rsidRPr="00655FDD" w:rsidRDefault="00AB5391" w:rsidP="00D73BBC">
            <w:pPr>
              <w:spacing w:line="240" w:lineRule="auto"/>
              <w:jc w:val="center"/>
              <w:rPr>
                <w:rFonts w:cstheme="minorHAnsi"/>
                <w:sz w:val="18"/>
                <w:szCs w:val="18"/>
                <w:lang w:val="ro-RO"/>
              </w:rPr>
            </w:pPr>
            <w:r w:rsidRPr="00655FDD">
              <w:rPr>
                <w:rFonts w:cstheme="minorHAnsi"/>
                <w:sz w:val="18"/>
                <w:szCs w:val="18"/>
                <w:lang w:val="ro-RO"/>
              </w:rPr>
              <w:t>comuna</w:t>
            </w:r>
            <w:r w:rsidRPr="00655FDD">
              <w:rPr>
                <w:rFonts w:cstheme="minorHAnsi"/>
                <w:spacing w:val="-2"/>
                <w:sz w:val="18"/>
                <w:szCs w:val="18"/>
                <w:lang w:val="ro-RO"/>
              </w:rPr>
              <w:t xml:space="preserve"> </w:t>
            </w:r>
            <w:r w:rsidRPr="00655FDD">
              <w:rPr>
                <w:rFonts w:cstheme="minorHAnsi"/>
                <w:sz w:val="18"/>
                <w:szCs w:val="18"/>
                <w:lang w:val="ro-RO"/>
              </w:rPr>
              <w:t>ŞIMIAN</w:t>
            </w:r>
          </w:p>
        </w:tc>
        <w:tc>
          <w:tcPr>
            <w:tcW w:w="0" w:type="auto"/>
            <w:tcBorders>
              <w:top w:val="single" w:sz="6" w:space="0" w:color="000000"/>
              <w:left w:val="single" w:sz="6" w:space="0" w:color="000000"/>
              <w:bottom w:val="single" w:sz="6" w:space="0" w:color="000000"/>
              <w:right w:val="single" w:sz="6" w:space="0" w:color="000000"/>
            </w:tcBorders>
            <w:vAlign w:val="center"/>
          </w:tcPr>
          <w:p w14:paraId="0196BD77" w14:textId="77777777" w:rsidR="00AB5391" w:rsidRPr="00655FDD" w:rsidRDefault="00AB5391" w:rsidP="00D73BBC">
            <w:pPr>
              <w:spacing w:line="240" w:lineRule="auto"/>
              <w:jc w:val="center"/>
              <w:rPr>
                <w:rFonts w:cstheme="minorHAnsi"/>
                <w:spacing w:val="1"/>
                <w:sz w:val="18"/>
                <w:szCs w:val="18"/>
                <w:lang w:val="ro-RO"/>
              </w:rPr>
            </w:pPr>
            <w:r w:rsidRPr="00655FDD">
              <w:rPr>
                <w:rFonts w:cstheme="minorHAnsi"/>
                <w:sz w:val="18"/>
                <w:szCs w:val="18"/>
                <w:lang w:val="ro-RO"/>
              </w:rPr>
              <w:t>sec.</w:t>
            </w:r>
            <w:r w:rsidRPr="00655FDD">
              <w:rPr>
                <w:rFonts w:cstheme="minorHAnsi"/>
                <w:spacing w:val="-3"/>
                <w:sz w:val="18"/>
                <w:szCs w:val="18"/>
                <w:lang w:val="ro-RO"/>
              </w:rPr>
              <w:t xml:space="preserve"> </w:t>
            </w:r>
            <w:r w:rsidRPr="00655FDD">
              <w:rPr>
                <w:rFonts w:cstheme="minorHAnsi"/>
                <w:sz w:val="18"/>
                <w:szCs w:val="18"/>
                <w:lang w:val="ro-RO"/>
              </w:rPr>
              <w:t>XVIII</w:t>
            </w:r>
          </w:p>
        </w:tc>
        <w:tc>
          <w:tcPr>
            <w:tcW w:w="0" w:type="auto"/>
            <w:tcBorders>
              <w:top w:val="single" w:sz="6" w:space="0" w:color="000000"/>
              <w:left w:val="single" w:sz="6" w:space="0" w:color="000000"/>
              <w:bottom w:val="single" w:sz="6" w:space="0" w:color="000000"/>
              <w:right w:val="single" w:sz="6" w:space="0" w:color="000000"/>
            </w:tcBorders>
            <w:vAlign w:val="center"/>
          </w:tcPr>
          <w:p w14:paraId="0EEF33CF" w14:textId="77777777" w:rsidR="00AB5391" w:rsidRPr="00655FDD" w:rsidRDefault="00AB5391" w:rsidP="00D73BBC">
            <w:pPr>
              <w:spacing w:before="3" w:line="240" w:lineRule="auto"/>
              <w:jc w:val="center"/>
              <w:rPr>
                <w:rFonts w:cstheme="minorHAnsi"/>
                <w:sz w:val="18"/>
                <w:szCs w:val="18"/>
                <w:lang w:val="ro-RO"/>
              </w:rPr>
            </w:pPr>
            <w:r w:rsidRPr="00655FDD">
              <w:rPr>
                <w:rFonts w:cstheme="minorHAnsi"/>
                <w:sz w:val="18"/>
                <w:szCs w:val="18"/>
                <w:lang w:val="ro-RO"/>
              </w:rPr>
              <w:t>MH-II-m-B-10289</w:t>
            </w:r>
          </w:p>
        </w:tc>
      </w:tr>
    </w:tbl>
    <w:p w14:paraId="3F477EA0" w14:textId="77777777" w:rsidR="00EA57B1" w:rsidRPr="00655FDD" w:rsidRDefault="00EA57B1" w:rsidP="00EA57B1">
      <w:pPr>
        <w:pStyle w:val="Heading3"/>
        <w:rPr>
          <w:lang w:val="ro-RO"/>
        </w:rPr>
      </w:pPr>
      <w:bookmarkStart w:id="141" w:name="_Toc141391197"/>
      <w:r w:rsidRPr="00655FDD">
        <w:rPr>
          <w:lang w:val="ro-RO"/>
        </w:rPr>
        <w:t>Protecția unor suprafețe în extravilan</w:t>
      </w:r>
      <w:bookmarkEnd w:id="141"/>
    </w:p>
    <w:p w14:paraId="42FDCDD0" w14:textId="77777777" w:rsidR="00AB5391" w:rsidRPr="00655FDD" w:rsidRDefault="00AB5391" w:rsidP="00AB5391">
      <w:pPr>
        <w:rPr>
          <w:lang w:val="ro-RO"/>
        </w:rPr>
      </w:pPr>
      <w:r w:rsidRPr="00655FDD">
        <w:rPr>
          <w:lang w:val="ro-RO"/>
        </w:rPr>
        <w:t xml:space="preserve">Comuna Șimian cuprinde în partea de Nord-Est a teritoriului o porțiune din Situl Natura 2000 - </w:t>
      </w:r>
      <w:r w:rsidRPr="00655FDD">
        <w:rPr>
          <w:b/>
          <w:bCs/>
          <w:lang w:val="ro-RO"/>
        </w:rPr>
        <w:t>ROSCI0420 Oprănești.</w:t>
      </w:r>
      <w:r w:rsidRPr="00655FDD">
        <w:rPr>
          <w:lang w:val="ro-RO"/>
        </w:rPr>
        <w:t xml:space="preserve"> </w:t>
      </w:r>
    </w:p>
    <w:p w14:paraId="1DCD7A82" w14:textId="77777777" w:rsidR="00AB5391" w:rsidRPr="00655FDD" w:rsidRDefault="00AB5391" w:rsidP="00AB5391">
      <w:pPr>
        <w:rPr>
          <w:lang w:val="ro-RO"/>
        </w:rPr>
      </w:pPr>
      <w:r w:rsidRPr="00655FDD">
        <w:rPr>
          <w:lang w:val="ro-RO"/>
        </w:rPr>
        <w:t xml:space="preserve">Situl Oprănești constituie o zonă de 1339.70 hectare, cu două habitate protejate UE și o specie protejată UE. Situl este important pentru conservarea speciei Testudo hermanni, un tip de țestoasă. </w:t>
      </w:r>
    </w:p>
    <w:p w14:paraId="657D07E3" w14:textId="77777777" w:rsidR="00EA57B1" w:rsidRPr="00AB5391" w:rsidRDefault="00EA57B1" w:rsidP="00EA57B1">
      <w:pPr>
        <w:rPr>
          <w:lang w:val="ro-RO"/>
        </w:rPr>
      </w:pPr>
      <w:r w:rsidRPr="00AB5391">
        <w:rPr>
          <w:lang w:val="ro-RO"/>
        </w:rPr>
        <w:lastRenderedPageBreak/>
        <w:t>Se instituie zone de protecție sanitară în cadrul unităților de tratare a apei, stațiilor de pompare, stațiilor de epurare, cimitirelor și în alte zone stabilite conform legii și definite conform planșelor de reglementari.</w:t>
      </w:r>
    </w:p>
    <w:p w14:paraId="08A47BBD" w14:textId="77777777" w:rsidR="00EA57B1" w:rsidRPr="00AB5391" w:rsidRDefault="00EA57B1" w:rsidP="00EA57B1">
      <w:pPr>
        <w:rPr>
          <w:lang w:val="ro-RO"/>
        </w:rPr>
      </w:pPr>
      <w:r w:rsidRPr="00AB5391">
        <w:rPr>
          <w:lang w:val="ro-RO"/>
        </w:rPr>
        <w:t xml:space="preserve">Terenurile agricole împreună cu zonele forestiere vor fi păstrate ca atare, acestea având un rol important atât pentru aspectul ecologic cât și pentru cel socio-economic al comunei. </w:t>
      </w:r>
    </w:p>
    <w:p w14:paraId="292BC732" w14:textId="77777777" w:rsidR="00EA57B1" w:rsidRPr="00655FDD" w:rsidRDefault="00EA57B1" w:rsidP="00EA57B1">
      <w:pPr>
        <w:rPr>
          <w:rFonts w:cstheme="minorHAnsi"/>
          <w:b/>
          <w:bCs/>
          <w:color w:val="000000"/>
          <w:shd w:val="clear" w:color="auto" w:fill="FFFFFF"/>
          <w:lang w:val="ro-RO"/>
        </w:rPr>
      </w:pPr>
      <w:r w:rsidRPr="00AB5391">
        <w:rPr>
          <w:lang w:val="ro-RO"/>
        </w:rPr>
        <w:t>Se instituie interdicții temporare de construire pentru zonele care necesită studii și cercetări suplimentare, si definitive pentru zonele care prezintă riscuri naturale.</w:t>
      </w:r>
      <w:r w:rsidRPr="00655FDD">
        <w:rPr>
          <w:lang w:val="ro-RO"/>
        </w:rPr>
        <w:t xml:space="preserve"> </w:t>
      </w:r>
    </w:p>
    <w:p w14:paraId="0F859239" w14:textId="222D041B" w:rsidR="00EA57B1" w:rsidRPr="00655FDD" w:rsidRDefault="00EA57B1" w:rsidP="00EA57B1">
      <w:pPr>
        <w:pStyle w:val="Heading1"/>
        <w:rPr>
          <w:lang w:val="ro-RO"/>
        </w:rPr>
      </w:pPr>
      <w:r w:rsidRPr="00655FDD">
        <w:rPr>
          <w:lang w:val="ro-RO"/>
        </w:rPr>
        <w:br w:type="page"/>
      </w:r>
    </w:p>
    <w:p w14:paraId="5AA1AB4D" w14:textId="77777777" w:rsidR="00EA57B1" w:rsidRPr="00655FDD" w:rsidRDefault="00EA57B1" w:rsidP="006120A8">
      <w:pPr>
        <w:pStyle w:val="Heading2"/>
        <w:rPr>
          <w:lang w:val="ro-RO"/>
        </w:rPr>
      </w:pPr>
      <w:bookmarkStart w:id="142" w:name="_Toc141391198"/>
      <w:r w:rsidRPr="00655FDD">
        <w:rPr>
          <w:lang w:val="ro-RO"/>
        </w:rPr>
        <w:lastRenderedPageBreak/>
        <w:t>Proiecte</w:t>
      </w:r>
      <w:bookmarkEnd w:id="142"/>
    </w:p>
    <w:p w14:paraId="2EEBA40C" w14:textId="77777777" w:rsidR="005472A1" w:rsidRPr="00944741" w:rsidRDefault="005472A1">
      <w:pPr>
        <w:pStyle w:val="ListParagraph"/>
        <w:numPr>
          <w:ilvl w:val="0"/>
          <w:numId w:val="81"/>
        </w:numPr>
        <w:spacing w:after="160" w:line="259" w:lineRule="auto"/>
        <w:ind w:left="360"/>
        <w:jc w:val="left"/>
        <w:rPr>
          <w:b/>
          <w:bCs/>
          <w:sz w:val="24"/>
          <w:szCs w:val="24"/>
        </w:rPr>
      </w:pPr>
      <w:r w:rsidRPr="00944741">
        <w:rPr>
          <w:b/>
          <w:bCs/>
          <w:sz w:val="24"/>
          <w:szCs w:val="24"/>
        </w:rPr>
        <w:t>Proiecte de școli și grădinițe</w:t>
      </w:r>
    </w:p>
    <w:p w14:paraId="210122E6" w14:textId="77777777" w:rsidR="005472A1" w:rsidRPr="00944741" w:rsidRDefault="005472A1" w:rsidP="005472A1">
      <w:pPr>
        <w:rPr>
          <w:b/>
          <w:bCs/>
        </w:rPr>
      </w:pPr>
      <w:r>
        <w:rPr>
          <w:b/>
          <w:bCs/>
        </w:rPr>
        <w:t xml:space="preserve">1. </w:t>
      </w:r>
      <w:r w:rsidRPr="00944741">
        <w:rPr>
          <w:b/>
          <w:bCs/>
        </w:rPr>
        <w:t>Construire Grădinița Cerneți</w:t>
      </w:r>
    </w:p>
    <w:p w14:paraId="43A49BEC" w14:textId="77777777" w:rsidR="005472A1" w:rsidRPr="00944741" w:rsidRDefault="005472A1">
      <w:pPr>
        <w:pStyle w:val="ListParagraph"/>
        <w:numPr>
          <w:ilvl w:val="0"/>
          <w:numId w:val="82"/>
        </w:numPr>
        <w:spacing w:after="160" w:line="259" w:lineRule="auto"/>
        <w:jc w:val="left"/>
      </w:pPr>
      <w:r w:rsidRPr="00944741">
        <w:t>Beneficiar: Primăria Șimian</w:t>
      </w:r>
    </w:p>
    <w:p w14:paraId="1CFE7E12" w14:textId="77777777" w:rsidR="005472A1" w:rsidRPr="00944741" w:rsidRDefault="005472A1">
      <w:pPr>
        <w:pStyle w:val="ListParagraph"/>
        <w:numPr>
          <w:ilvl w:val="0"/>
          <w:numId w:val="82"/>
        </w:numPr>
        <w:spacing w:after="160" w:line="259" w:lineRule="auto"/>
        <w:jc w:val="left"/>
      </w:pPr>
      <w:r w:rsidRPr="00944741">
        <w:t>Sursa finanțării: FONDURI EUROPENE</w:t>
      </w:r>
    </w:p>
    <w:p w14:paraId="6A3745B7" w14:textId="77777777" w:rsidR="005472A1" w:rsidRPr="00944741" w:rsidRDefault="005472A1">
      <w:pPr>
        <w:pStyle w:val="ListParagraph"/>
        <w:numPr>
          <w:ilvl w:val="0"/>
          <w:numId w:val="82"/>
        </w:numPr>
        <w:spacing w:after="160" w:line="259" w:lineRule="auto"/>
        <w:jc w:val="left"/>
      </w:pPr>
      <w:r w:rsidRPr="00944741">
        <w:t>Valoarea totală a proiectului: 4.501.384 lei</w:t>
      </w:r>
    </w:p>
    <w:p w14:paraId="657A5AC4" w14:textId="77777777" w:rsidR="005472A1" w:rsidRPr="00944741" w:rsidRDefault="005472A1">
      <w:pPr>
        <w:pStyle w:val="ListParagraph"/>
        <w:numPr>
          <w:ilvl w:val="0"/>
          <w:numId w:val="82"/>
        </w:numPr>
        <w:spacing w:after="160" w:line="259" w:lineRule="auto"/>
        <w:jc w:val="left"/>
      </w:pPr>
      <w:r w:rsidRPr="00944741">
        <w:t>Data finalizării: 31/12/2021</w:t>
      </w:r>
    </w:p>
    <w:p w14:paraId="21F8F084" w14:textId="77777777" w:rsidR="005472A1" w:rsidRPr="00944741" w:rsidRDefault="005472A1" w:rsidP="005472A1">
      <w:pPr>
        <w:rPr>
          <w:b/>
          <w:bCs/>
        </w:rPr>
      </w:pPr>
      <w:r>
        <w:rPr>
          <w:b/>
          <w:bCs/>
        </w:rPr>
        <w:t xml:space="preserve">2. </w:t>
      </w:r>
      <w:r w:rsidRPr="00944741">
        <w:rPr>
          <w:b/>
          <w:bCs/>
        </w:rPr>
        <w:t>Construire Grădinița Șimian</w:t>
      </w:r>
    </w:p>
    <w:p w14:paraId="662FAD3A" w14:textId="77777777" w:rsidR="005472A1" w:rsidRPr="00944741" w:rsidRDefault="005472A1">
      <w:pPr>
        <w:pStyle w:val="ListParagraph"/>
        <w:numPr>
          <w:ilvl w:val="0"/>
          <w:numId w:val="83"/>
        </w:numPr>
        <w:spacing w:after="160" w:line="259" w:lineRule="auto"/>
        <w:jc w:val="left"/>
      </w:pPr>
      <w:r w:rsidRPr="00944741">
        <w:t>Beneficiar: Primăria Șimian</w:t>
      </w:r>
    </w:p>
    <w:p w14:paraId="4E156987" w14:textId="77777777" w:rsidR="005472A1" w:rsidRPr="00944741" w:rsidRDefault="005472A1">
      <w:pPr>
        <w:pStyle w:val="ListParagraph"/>
        <w:numPr>
          <w:ilvl w:val="0"/>
          <w:numId w:val="83"/>
        </w:numPr>
        <w:spacing w:after="160" w:line="259" w:lineRule="auto"/>
        <w:jc w:val="left"/>
      </w:pPr>
      <w:r w:rsidRPr="00944741">
        <w:t>Sursa finanțării: FONDURI EUROPENE</w:t>
      </w:r>
    </w:p>
    <w:p w14:paraId="267E499E" w14:textId="77777777" w:rsidR="005472A1" w:rsidRPr="00944741" w:rsidRDefault="005472A1">
      <w:pPr>
        <w:pStyle w:val="ListParagraph"/>
        <w:numPr>
          <w:ilvl w:val="0"/>
          <w:numId w:val="83"/>
        </w:numPr>
        <w:spacing w:after="160" w:line="259" w:lineRule="auto"/>
        <w:jc w:val="left"/>
      </w:pPr>
      <w:r w:rsidRPr="00944741">
        <w:t>Valoarea totală a proiectului: 4.119.592 lei</w:t>
      </w:r>
    </w:p>
    <w:p w14:paraId="55DB099D" w14:textId="77777777" w:rsidR="005472A1" w:rsidRPr="00944741" w:rsidRDefault="005472A1">
      <w:pPr>
        <w:pStyle w:val="ListParagraph"/>
        <w:numPr>
          <w:ilvl w:val="0"/>
          <w:numId w:val="83"/>
        </w:numPr>
        <w:spacing w:after="160" w:line="259" w:lineRule="auto"/>
        <w:jc w:val="left"/>
      </w:pPr>
      <w:r w:rsidRPr="00944741">
        <w:t>Data finalizării: 31/12/2020</w:t>
      </w:r>
    </w:p>
    <w:p w14:paraId="4F0CB65C" w14:textId="77777777" w:rsidR="005472A1" w:rsidRPr="00944741" w:rsidRDefault="005472A1" w:rsidP="005472A1">
      <w:pPr>
        <w:rPr>
          <w:b/>
          <w:bCs/>
        </w:rPr>
      </w:pPr>
      <w:r>
        <w:rPr>
          <w:b/>
          <w:bCs/>
        </w:rPr>
        <w:t xml:space="preserve">3. </w:t>
      </w:r>
      <w:r w:rsidRPr="00944741">
        <w:rPr>
          <w:b/>
          <w:bCs/>
        </w:rPr>
        <w:t>Reabilitare și modernizare Școala Primară Dudașu-Cerneți, sat Dudașu, comuna Șimian, județul Mehedinți</w:t>
      </w:r>
    </w:p>
    <w:p w14:paraId="35BCB799" w14:textId="77777777" w:rsidR="005472A1" w:rsidRPr="00944741" w:rsidRDefault="005472A1">
      <w:pPr>
        <w:pStyle w:val="ListParagraph"/>
        <w:numPr>
          <w:ilvl w:val="0"/>
          <w:numId w:val="84"/>
        </w:numPr>
        <w:spacing w:after="160" w:line="259" w:lineRule="auto"/>
        <w:jc w:val="left"/>
      </w:pPr>
      <w:r w:rsidRPr="00944741">
        <w:t>Beneficiar: Primăria Șimian</w:t>
      </w:r>
    </w:p>
    <w:p w14:paraId="23DC29B2" w14:textId="77777777" w:rsidR="005472A1" w:rsidRPr="00944741" w:rsidRDefault="005472A1">
      <w:pPr>
        <w:pStyle w:val="ListParagraph"/>
        <w:numPr>
          <w:ilvl w:val="0"/>
          <w:numId w:val="84"/>
        </w:numPr>
        <w:spacing w:after="160" w:line="259" w:lineRule="auto"/>
        <w:jc w:val="left"/>
      </w:pPr>
      <w:r w:rsidRPr="00944741">
        <w:t>Sursa finanțării: FONDURI NAȚIONALE</w:t>
      </w:r>
    </w:p>
    <w:p w14:paraId="50386595" w14:textId="77777777" w:rsidR="005472A1" w:rsidRPr="00944741" w:rsidRDefault="005472A1">
      <w:pPr>
        <w:pStyle w:val="ListParagraph"/>
        <w:numPr>
          <w:ilvl w:val="0"/>
          <w:numId w:val="84"/>
        </w:numPr>
        <w:spacing w:after="160" w:line="259" w:lineRule="auto"/>
        <w:jc w:val="left"/>
      </w:pPr>
      <w:r w:rsidRPr="00944741">
        <w:t>Valoarea totală a proiectului:</w:t>
      </w:r>
      <w:r>
        <w:t xml:space="preserve"> </w:t>
      </w:r>
      <w:r w:rsidRPr="00944741">
        <w:t>728.274 lei</w:t>
      </w:r>
    </w:p>
    <w:p w14:paraId="1E9DEFC1" w14:textId="77777777" w:rsidR="005472A1" w:rsidRDefault="005472A1">
      <w:pPr>
        <w:pStyle w:val="ListParagraph"/>
        <w:numPr>
          <w:ilvl w:val="0"/>
          <w:numId w:val="84"/>
        </w:numPr>
        <w:spacing w:after="160" w:line="259" w:lineRule="auto"/>
        <w:jc w:val="left"/>
      </w:pPr>
      <w:r w:rsidRPr="00944741">
        <w:t>Data finalizării:</w:t>
      </w:r>
      <w:r>
        <w:t xml:space="preserve"> </w:t>
      </w:r>
      <w:r w:rsidRPr="00944741">
        <w:t>31/12/2021</w:t>
      </w:r>
    </w:p>
    <w:p w14:paraId="2C0384CC" w14:textId="77777777" w:rsidR="005472A1" w:rsidRDefault="005472A1" w:rsidP="005472A1">
      <w:pPr>
        <w:pStyle w:val="ListParagraph"/>
      </w:pPr>
    </w:p>
    <w:p w14:paraId="1E0A5D1B" w14:textId="77777777" w:rsidR="005472A1" w:rsidRDefault="005472A1">
      <w:pPr>
        <w:pStyle w:val="ListParagraph"/>
        <w:numPr>
          <w:ilvl w:val="0"/>
          <w:numId w:val="81"/>
        </w:numPr>
        <w:spacing w:after="160" w:line="259" w:lineRule="auto"/>
        <w:ind w:left="360"/>
        <w:jc w:val="left"/>
        <w:rPr>
          <w:b/>
          <w:bCs/>
          <w:sz w:val="24"/>
          <w:szCs w:val="24"/>
        </w:rPr>
      </w:pPr>
      <w:r w:rsidRPr="00944741">
        <w:rPr>
          <w:b/>
          <w:bCs/>
          <w:sz w:val="24"/>
          <w:szCs w:val="24"/>
        </w:rPr>
        <w:t>Proiecte de centre culturale</w:t>
      </w:r>
    </w:p>
    <w:p w14:paraId="0EA283DE" w14:textId="77777777" w:rsidR="005472A1" w:rsidRPr="00944741" w:rsidRDefault="005472A1" w:rsidP="005472A1">
      <w:pPr>
        <w:rPr>
          <w:b/>
          <w:bCs/>
        </w:rPr>
      </w:pPr>
      <w:r>
        <w:rPr>
          <w:b/>
          <w:bCs/>
        </w:rPr>
        <w:t xml:space="preserve">1. </w:t>
      </w:r>
      <w:r w:rsidRPr="00944741">
        <w:rPr>
          <w:b/>
          <w:bCs/>
        </w:rPr>
        <w:t>Modernizare, renovare și dotare cămin cultural localitatea Cerneți, com Șimian</w:t>
      </w:r>
    </w:p>
    <w:p w14:paraId="0BA991D3" w14:textId="77777777" w:rsidR="005472A1" w:rsidRPr="00944741" w:rsidRDefault="005472A1">
      <w:pPr>
        <w:pStyle w:val="ListParagraph"/>
        <w:numPr>
          <w:ilvl w:val="0"/>
          <w:numId w:val="85"/>
        </w:numPr>
        <w:spacing w:after="160" w:line="259" w:lineRule="auto"/>
        <w:jc w:val="left"/>
      </w:pPr>
      <w:r w:rsidRPr="00944741">
        <w:t>Beneficiar:</w:t>
      </w:r>
      <w:r>
        <w:t xml:space="preserve"> </w:t>
      </w:r>
      <w:r w:rsidRPr="00944741">
        <w:t>Primăria Șimian</w:t>
      </w:r>
    </w:p>
    <w:p w14:paraId="034C0BA5" w14:textId="77777777" w:rsidR="005472A1" w:rsidRPr="00944741" w:rsidRDefault="005472A1">
      <w:pPr>
        <w:pStyle w:val="ListParagraph"/>
        <w:numPr>
          <w:ilvl w:val="0"/>
          <w:numId w:val="85"/>
        </w:numPr>
        <w:spacing w:after="160" w:line="259" w:lineRule="auto"/>
        <w:jc w:val="left"/>
      </w:pPr>
      <w:r w:rsidRPr="00944741">
        <w:t>Sursa finanțării:</w:t>
      </w:r>
      <w:r>
        <w:t xml:space="preserve"> </w:t>
      </w:r>
      <w:r w:rsidRPr="00944741">
        <w:t>FONDURI EUROPENE</w:t>
      </w:r>
    </w:p>
    <w:p w14:paraId="17677111" w14:textId="77777777" w:rsidR="005472A1" w:rsidRPr="00944741" w:rsidRDefault="005472A1">
      <w:pPr>
        <w:pStyle w:val="ListParagraph"/>
        <w:numPr>
          <w:ilvl w:val="0"/>
          <w:numId w:val="85"/>
        </w:numPr>
        <w:spacing w:after="160" w:line="259" w:lineRule="auto"/>
        <w:jc w:val="left"/>
      </w:pPr>
      <w:r w:rsidRPr="00944741">
        <w:t>Valoarea totală a proiectului:</w:t>
      </w:r>
      <w:r>
        <w:t xml:space="preserve"> </w:t>
      </w:r>
      <w:r w:rsidRPr="00944741">
        <w:t>1.606.139 lei</w:t>
      </w:r>
    </w:p>
    <w:p w14:paraId="76694E86" w14:textId="77777777" w:rsidR="005472A1" w:rsidRDefault="005472A1">
      <w:pPr>
        <w:pStyle w:val="ListParagraph"/>
        <w:numPr>
          <w:ilvl w:val="0"/>
          <w:numId w:val="85"/>
        </w:numPr>
        <w:spacing w:after="160" w:line="259" w:lineRule="auto"/>
        <w:jc w:val="left"/>
      </w:pPr>
      <w:r w:rsidRPr="00944741">
        <w:t>Data finalizării:</w:t>
      </w:r>
      <w:r>
        <w:t xml:space="preserve"> </w:t>
      </w:r>
      <w:r w:rsidRPr="00944741">
        <w:t>31/12/2021</w:t>
      </w:r>
    </w:p>
    <w:p w14:paraId="40F6681C" w14:textId="77777777" w:rsidR="005472A1" w:rsidRDefault="005472A1" w:rsidP="005472A1">
      <w:pPr>
        <w:pStyle w:val="ListParagraph"/>
      </w:pPr>
    </w:p>
    <w:p w14:paraId="4804D6B5" w14:textId="77777777" w:rsidR="005472A1" w:rsidRDefault="005472A1">
      <w:pPr>
        <w:pStyle w:val="ListParagraph"/>
        <w:numPr>
          <w:ilvl w:val="0"/>
          <w:numId w:val="81"/>
        </w:numPr>
        <w:spacing w:after="160" w:line="259" w:lineRule="auto"/>
        <w:ind w:left="270"/>
        <w:jc w:val="left"/>
        <w:rPr>
          <w:b/>
          <w:bCs/>
          <w:sz w:val="24"/>
          <w:szCs w:val="24"/>
        </w:rPr>
      </w:pPr>
      <w:r w:rsidRPr="00944741">
        <w:rPr>
          <w:b/>
          <w:bCs/>
          <w:sz w:val="24"/>
          <w:szCs w:val="24"/>
        </w:rPr>
        <w:t>Proiecte de iluminat public</w:t>
      </w:r>
    </w:p>
    <w:p w14:paraId="7CADC41A" w14:textId="77777777" w:rsidR="005472A1" w:rsidRPr="00944741" w:rsidRDefault="005472A1" w:rsidP="005472A1">
      <w:pPr>
        <w:rPr>
          <w:b/>
          <w:bCs/>
        </w:rPr>
      </w:pPr>
      <w:r>
        <w:rPr>
          <w:b/>
          <w:bCs/>
        </w:rPr>
        <w:t>1.</w:t>
      </w:r>
      <w:r w:rsidRPr="00944741">
        <w:rPr>
          <w:b/>
          <w:bCs/>
        </w:rPr>
        <w:t>Extinderea sistemelor de iluminat public stradal, Com. Șimian, județul Mehedinți</w:t>
      </w:r>
    </w:p>
    <w:p w14:paraId="31491E4B" w14:textId="77777777" w:rsidR="005472A1" w:rsidRPr="00944741" w:rsidRDefault="005472A1">
      <w:pPr>
        <w:pStyle w:val="ListParagraph"/>
        <w:numPr>
          <w:ilvl w:val="0"/>
          <w:numId w:val="86"/>
        </w:numPr>
        <w:spacing w:after="160" w:line="259" w:lineRule="auto"/>
        <w:jc w:val="left"/>
      </w:pPr>
      <w:r w:rsidRPr="00944741">
        <w:t>Beneficiar: Primăria Șimian</w:t>
      </w:r>
    </w:p>
    <w:p w14:paraId="5D1BFF08" w14:textId="77777777" w:rsidR="005472A1" w:rsidRPr="00944741" w:rsidRDefault="005472A1">
      <w:pPr>
        <w:pStyle w:val="ListParagraph"/>
        <w:numPr>
          <w:ilvl w:val="0"/>
          <w:numId w:val="86"/>
        </w:numPr>
        <w:spacing w:after="160" w:line="259" w:lineRule="auto"/>
        <w:jc w:val="left"/>
      </w:pPr>
      <w:r w:rsidRPr="00944741">
        <w:t>Sursa finanțării: FONDURI NAȚIONALE</w:t>
      </w:r>
    </w:p>
    <w:p w14:paraId="1613C34E" w14:textId="77777777" w:rsidR="005472A1" w:rsidRPr="00944741" w:rsidRDefault="005472A1">
      <w:pPr>
        <w:pStyle w:val="ListParagraph"/>
        <w:numPr>
          <w:ilvl w:val="0"/>
          <w:numId w:val="86"/>
        </w:numPr>
        <w:spacing w:after="160" w:line="259" w:lineRule="auto"/>
        <w:jc w:val="left"/>
      </w:pPr>
      <w:r w:rsidRPr="00944741">
        <w:t>Valoarea totală a proiectului: 1.296.576 lei</w:t>
      </w:r>
    </w:p>
    <w:p w14:paraId="0F38424F" w14:textId="77777777" w:rsidR="005472A1" w:rsidRDefault="005472A1">
      <w:pPr>
        <w:pStyle w:val="ListParagraph"/>
        <w:numPr>
          <w:ilvl w:val="0"/>
          <w:numId w:val="86"/>
        </w:numPr>
        <w:spacing w:after="160" w:line="259" w:lineRule="auto"/>
        <w:jc w:val="left"/>
      </w:pPr>
      <w:r w:rsidRPr="00944741">
        <w:t>Data finalizării: 31/12/2022</w:t>
      </w:r>
    </w:p>
    <w:p w14:paraId="649DDF08" w14:textId="77777777" w:rsidR="006A7573" w:rsidRDefault="006A7573" w:rsidP="006A7573">
      <w:pPr>
        <w:pStyle w:val="ListParagraph"/>
        <w:spacing w:after="160" w:line="259" w:lineRule="auto"/>
        <w:jc w:val="left"/>
      </w:pPr>
    </w:p>
    <w:p w14:paraId="7C54824C" w14:textId="77777777" w:rsidR="005472A1" w:rsidRDefault="005472A1">
      <w:pPr>
        <w:pStyle w:val="ListParagraph"/>
        <w:numPr>
          <w:ilvl w:val="0"/>
          <w:numId w:val="81"/>
        </w:numPr>
        <w:spacing w:after="160" w:line="259" w:lineRule="auto"/>
        <w:ind w:left="270"/>
        <w:jc w:val="left"/>
        <w:rPr>
          <w:b/>
          <w:bCs/>
          <w:sz w:val="24"/>
          <w:szCs w:val="24"/>
        </w:rPr>
      </w:pPr>
      <w:r w:rsidRPr="00944741">
        <w:rPr>
          <w:b/>
          <w:bCs/>
          <w:sz w:val="24"/>
          <w:szCs w:val="24"/>
        </w:rPr>
        <w:t>Proiecte de centre sociale</w:t>
      </w:r>
    </w:p>
    <w:p w14:paraId="5117A740" w14:textId="77777777" w:rsidR="005472A1" w:rsidRPr="00944741" w:rsidRDefault="005472A1" w:rsidP="005472A1">
      <w:pPr>
        <w:rPr>
          <w:b/>
          <w:bCs/>
          <w:sz w:val="24"/>
          <w:szCs w:val="24"/>
        </w:rPr>
      </w:pPr>
      <w:r>
        <w:rPr>
          <w:b/>
          <w:bCs/>
          <w:sz w:val="24"/>
          <w:szCs w:val="24"/>
        </w:rPr>
        <w:t>1.</w:t>
      </w:r>
      <w:r w:rsidRPr="00944741">
        <w:rPr>
          <w:b/>
          <w:bCs/>
          <w:sz w:val="24"/>
          <w:szCs w:val="24"/>
        </w:rPr>
        <w:t>Construire centru de servicii integrate comuna Șimian</w:t>
      </w:r>
    </w:p>
    <w:p w14:paraId="13783604" w14:textId="77777777" w:rsidR="005472A1" w:rsidRPr="00944741" w:rsidRDefault="005472A1">
      <w:pPr>
        <w:pStyle w:val="ListParagraph"/>
        <w:numPr>
          <w:ilvl w:val="0"/>
          <w:numId w:val="87"/>
        </w:numPr>
        <w:spacing w:after="160" w:line="259" w:lineRule="auto"/>
        <w:jc w:val="left"/>
      </w:pPr>
      <w:r w:rsidRPr="00944741">
        <w:t>Beneficiar: Primăria Șimian</w:t>
      </w:r>
    </w:p>
    <w:p w14:paraId="05BD0349" w14:textId="77777777" w:rsidR="005472A1" w:rsidRPr="00944741" w:rsidRDefault="005472A1">
      <w:pPr>
        <w:pStyle w:val="ListParagraph"/>
        <w:numPr>
          <w:ilvl w:val="0"/>
          <w:numId w:val="87"/>
        </w:numPr>
        <w:spacing w:after="160" w:line="259" w:lineRule="auto"/>
        <w:jc w:val="left"/>
      </w:pPr>
      <w:r w:rsidRPr="00944741">
        <w:t>Sursa finanțării: FONDURI EUROPENE</w:t>
      </w:r>
    </w:p>
    <w:p w14:paraId="3F33B41A" w14:textId="77777777" w:rsidR="005472A1" w:rsidRPr="00944741" w:rsidRDefault="005472A1">
      <w:pPr>
        <w:pStyle w:val="ListParagraph"/>
        <w:numPr>
          <w:ilvl w:val="0"/>
          <w:numId w:val="87"/>
        </w:numPr>
        <w:spacing w:after="160" w:line="259" w:lineRule="auto"/>
        <w:jc w:val="left"/>
      </w:pPr>
      <w:r w:rsidRPr="00944741">
        <w:t>Valoarea totală a proiectului: 456.260 lei</w:t>
      </w:r>
    </w:p>
    <w:p w14:paraId="3D912635" w14:textId="77777777" w:rsidR="005472A1" w:rsidRDefault="005472A1">
      <w:pPr>
        <w:pStyle w:val="ListParagraph"/>
        <w:numPr>
          <w:ilvl w:val="0"/>
          <w:numId w:val="87"/>
        </w:numPr>
        <w:spacing w:after="160" w:line="259" w:lineRule="auto"/>
        <w:jc w:val="left"/>
      </w:pPr>
      <w:r w:rsidRPr="00944741">
        <w:lastRenderedPageBreak/>
        <w:t>Data finalizării: 31/12/2023</w:t>
      </w:r>
    </w:p>
    <w:p w14:paraId="3EB5BAB5" w14:textId="77777777" w:rsidR="006A7573" w:rsidRDefault="006A7573" w:rsidP="006A7573">
      <w:pPr>
        <w:spacing w:after="160" w:line="259" w:lineRule="auto"/>
        <w:jc w:val="left"/>
      </w:pPr>
    </w:p>
    <w:p w14:paraId="5D30750D" w14:textId="0D55C9AA" w:rsidR="00A83126" w:rsidRDefault="00A83126">
      <w:pPr>
        <w:pStyle w:val="ListParagraph"/>
        <w:numPr>
          <w:ilvl w:val="0"/>
          <w:numId w:val="81"/>
        </w:numPr>
        <w:spacing w:after="160" w:line="259" w:lineRule="auto"/>
        <w:ind w:left="270"/>
        <w:jc w:val="left"/>
        <w:rPr>
          <w:b/>
          <w:bCs/>
          <w:sz w:val="24"/>
          <w:szCs w:val="24"/>
        </w:rPr>
      </w:pPr>
      <w:r w:rsidRPr="00944741">
        <w:rPr>
          <w:b/>
          <w:bCs/>
          <w:sz w:val="24"/>
          <w:szCs w:val="24"/>
        </w:rPr>
        <w:t xml:space="preserve">Proiecte </w:t>
      </w:r>
      <w:r>
        <w:rPr>
          <w:b/>
          <w:bCs/>
          <w:sz w:val="24"/>
          <w:szCs w:val="24"/>
        </w:rPr>
        <w:t>de mediu</w:t>
      </w:r>
    </w:p>
    <w:p w14:paraId="270751C2" w14:textId="0354F96F" w:rsidR="00A83126" w:rsidRPr="00944741" w:rsidRDefault="00A83126" w:rsidP="00A83126">
      <w:pPr>
        <w:rPr>
          <w:b/>
          <w:bCs/>
          <w:sz w:val="24"/>
          <w:szCs w:val="24"/>
        </w:rPr>
      </w:pPr>
      <w:r>
        <w:rPr>
          <w:b/>
          <w:bCs/>
          <w:sz w:val="24"/>
          <w:szCs w:val="24"/>
        </w:rPr>
        <w:t>1.</w:t>
      </w:r>
      <w:r w:rsidRPr="00944741">
        <w:rPr>
          <w:b/>
          <w:bCs/>
          <w:sz w:val="24"/>
          <w:szCs w:val="24"/>
        </w:rPr>
        <w:t xml:space="preserve">Construire </w:t>
      </w:r>
      <w:r w:rsidRPr="00A83126">
        <w:rPr>
          <w:b/>
          <w:bCs/>
          <w:sz w:val="24"/>
          <w:szCs w:val="24"/>
        </w:rPr>
        <w:t xml:space="preserve">centru de colectare deșeuri prin aport voluntar </w:t>
      </w:r>
    </w:p>
    <w:p w14:paraId="5ED857BE" w14:textId="77777777" w:rsidR="00A83126" w:rsidRPr="00944741" w:rsidRDefault="00A83126">
      <w:pPr>
        <w:pStyle w:val="ListParagraph"/>
        <w:numPr>
          <w:ilvl w:val="0"/>
          <w:numId w:val="87"/>
        </w:numPr>
        <w:spacing w:after="160" w:line="259" w:lineRule="auto"/>
        <w:jc w:val="left"/>
      </w:pPr>
      <w:r w:rsidRPr="00944741">
        <w:t>Beneficiar: Primăria Șimian</w:t>
      </w:r>
    </w:p>
    <w:p w14:paraId="2CAAECD1" w14:textId="04C390E3" w:rsidR="00A83126" w:rsidRPr="00944741" w:rsidRDefault="00A83126">
      <w:pPr>
        <w:pStyle w:val="ListParagraph"/>
        <w:numPr>
          <w:ilvl w:val="0"/>
          <w:numId w:val="87"/>
        </w:numPr>
        <w:spacing w:after="160" w:line="259" w:lineRule="auto"/>
        <w:jc w:val="left"/>
      </w:pPr>
      <w:r w:rsidRPr="00944741">
        <w:t xml:space="preserve">Sursa finanțării: </w:t>
      </w:r>
      <w:r>
        <w:t>PNRR</w:t>
      </w:r>
    </w:p>
    <w:p w14:paraId="344BCAC5" w14:textId="31985555" w:rsidR="00A83126" w:rsidRPr="00944741" w:rsidRDefault="00A83126">
      <w:pPr>
        <w:pStyle w:val="ListParagraph"/>
        <w:numPr>
          <w:ilvl w:val="0"/>
          <w:numId w:val="87"/>
        </w:numPr>
        <w:spacing w:after="160" w:line="259" w:lineRule="auto"/>
        <w:jc w:val="left"/>
      </w:pPr>
      <w:r w:rsidRPr="00944741">
        <w:t xml:space="preserve">Valoarea totală a proiectului: </w:t>
      </w:r>
      <w:r>
        <w:t>3.711.467,58 lei</w:t>
      </w:r>
    </w:p>
    <w:p w14:paraId="5AAEADEC" w14:textId="6195352C" w:rsidR="00A83126" w:rsidRDefault="00A83126">
      <w:pPr>
        <w:pStyle w:val="ListParagraph"/>
        <w:numPr>
          <w:ilvl w:val="0"/>
          <w:numId w:val="87"/>
        </w:numPr>
        <w:spacing w:after="160" w:line="259" w:lineRule="auto"/>
        <w:jc w:val="left"/>
      </w:pPr>
      <w:r w:rsidRPr="00944741">
        <w:t>Data finalizării: 3</w:t>
      </w:r>
      <w:r>
        <w:t>0</w:t>
      </w:r>
      <w:r w:rsidRPr="00944741">
        <w:t>/</w:t>
      </w:r>
      <w:r>
        <w:t>09</w:t>
      </w:r>
      <w:r w:rsidRPr="00944741">
        <w:t>/202</w:t>
      </w:r>
      <w:r>
        <w:t>4</w:t>
      </w:r>
    </w:p>
    <w:p w14:paraId="7C6581C6" w14:textId="77777777" w:rsidR="00A83126" w:rsidRDefault="00A83126" w:rsidP="006A7573">
      <w:pPr>
        <w:spacing w:after="160" w:line="259" w:lineRule="auto"/>
        <w:jc w:val="left"/>
      </w:pPr>
    </w:p>
    <w:p w14:paraId="2C1E937C" w14:textId="4539D42E" w:rsidR="006A7573" w:rsidRDefault="006A7573">
      <w:pPr>
        <w:pStyle w:val="ListParagraph"/>
        <w:numPr>
          <w:ilvl w:val="0"/>
          <w:numId w:val="81"/>
        </w:numPr>
        <w:spacing w:after="160" w:line="259" w:lineRule="auto"/>
        <w:ind w:left="270"/>
        <w:jc w:val="left"/>
        <w:rPr>
          <w:b/>
          <w:bCs/>
          <w:sz w:val="24"/>
          <w:szCs w:val="24"/>
        </w:rPr>
      </w:pPr>
      <w:r w:rsidRPr="00944741">
        <w:rPr>
          <w:b/>
          <w:bCs/>
          <w:sz w:val="24"/>
          <w:szCs w:val="24"/>
        </w:rPr>
        <w:t xml:space="preserve">Proiecte de </w:t>
      </w:r>
      <w:r>
        <w:rPr>
          <w:b/>
          <w:bCs/>
          <w:sz w:val="24"/>
          <w:szCs w:val="24"/>
        </w:rPr>
        <w:t>infrastructură</w:t>
      </w:r>
    </w:p>
    <w:p w14:paraId="07B9A6E6" w14:textId="77777777" w:rsidR="006A7573" w:rsidRPr="006A7573" w:rsidRDefault="006A7573">
      <w:pPr>
        <w:pStyle w:val="ListParagraph"/>
        <w:numPr>
          <w:ilvl w:val="0"/>
          <w:numId w:val="88"/>
        </w:numPr>
        <w:spacing w:after="160" w:line="259" w:lineRule="auto"/>
        <w:jc w:val="left"/>
        <w:rPr>
          <w:b/>
          <w:bCs/>
          <w:sz w:val="24"/>
          <w:szCs w:val="24"/>
        </w:rPr>
      </w:pPr>
      <w:r w:rsidRPr="006A7573">
        <w:rPr>
          <w:b/>
          <w:bCs/>
          <w:sz w:val="24"/>
          <w:szCs w:val="24"/>
        </w:rPr>
        <w:t>Infrastructură rutieră</w:t>
      </w:r>
    </w:p>
    <w:p w14:paraId="7E488750" w14:textId="4793AF52" w:rsidR="006A7573" w:rsidRDefault="006A7573" w:rsidP="006A7573">
      <w:pPr>
        <w:pStyle w:val="ListParagraph"/>
        <w:spacing w:after="160" w:line="259" w:lineRule="auto"/>
        <w:jc w:val="left"/>
      </w:pPr>
      <w:r>
        <w:t xml:space="preserve">Conform Masterplanului PNRR – Transport sustenabil, </w:t>
      </w:r>
      <w:r w:rsidRPr="006A7573">
        <w:t>Simian face parte din reteaua rutiera CORE propusa si cu propunere de autostrazi/DX POT/POIM</w:t>
      </w:r>
      <w:r>
        <w:t xml:space="preserve">. </w:t>
      </w:r>
      <w:r w:rsidRPr="006A7573">
        <w:t>Simian se afla la intersectia dintre reteaua rutiera CORE si reteaua rutiera COMPREHENSIVE</w:t>
      </w:r>
    </w:p>
    <w:p w14:paraId="08A8D485" w14:textId="77777777" w:rsidR="006A7573" w:rsidRDefault="006A7573" w:rsidP="006A7573">
      <w:pPr>
        <w:pStyle w:val="ListParagraph"/>
        <w:spacing w:after="160" w:line="259" w:lineRule="auto"/>
        <w:jc w:val="left"/>
      </w:pPr>
    </w:p>
    <w:p w14:paraId="06D5834C" w14:textId="3D881EC4" w:rsidR="006A7573" w:rsidRPr="006A7573" w:rsidRDefault="006A7573">
      <w:pPr>
        <w:pStyle w:val="ListParagraph"/>
        <w:numPr>
          <w:ilvl w:val="0"/>
          <w:numId w:val="88"/>
        </w:numPr>
        <w:spacing w:after="160" w:line="259" w:lineRule="auto"/>
        <w:jc w:val="left"/>
        <w:rPr>
          <w:b/>
          <w:bCs/>
          <w:sz w:val="24"/>
          <w:szCs w:val="24"/>
        </w:rPr>
      </w:pPr>
      <w:r w:rsidRPr="006A7573">
        <w:rPr>
          <w:b/>
          <w:bCs/>
          <w:sz w:val="24"/>
          <w:szCs w:val="24"/>
        </w:rPr>
        <w:t xml:space="preserve">Infrastructură </w:t>
      </w:r>
      <w:r>
        <w:rPr>
          <w:b/>
          <w:bCs/>
          <w:sz w:val="24"/>
          <w:szCs w:val="24"/>
        </w:rPr>
        <w:t>tehnico-edilitară</w:t>
      </w:r>
    </w:p>
    <w:p w14:paraId="6BE9E3D0" w14:textId="5B685CF5" w:rsidR="006A7573" w:rsidRPr="006A7573" w:rsidRDefault="006A7573" w:rsidP="006A7573">
      <w:pPr>
        <w:pStyle w:val="ListParagraph"/>
        <w:spacing w:after="160" w:line="259" w:lineRule="auto"/>
        <w:jc w:val="left"/>
      </w:pPr>
      <w:r>
        <w:t>Comuna Șimian face parte din P</w:t>
      </w:r>
      <w:r w:rsidRPr="006A7573">
        <w:t>roiect</w:t>
      </w:r>
      <w:r>
        <w:t>ul</w:t>
      </w:r>
      <w:r w:rsidRPr="006A7573">
        <w:t xml:space="preserve"> regional de dezvoltare a infrastructurii de apa si apa uzata din judetul mehedinti, in perioada 2014-2020</w:t>
      </w:r>
      <w:r>
        <w:t xml:space="preserve"> beneficiar</w:t>
      </w:r>
      <w:r w:rsidRPr="006A7573">
        <w:t xml:space="preserve"> S.C. SECOM S.A.</w:t>
      </w:r>
      <w:r>
        <w:t xml:space="preserve"> Prin cadrul acestui proiect este vizată reabilitarea sistemului de alimentare cu apă existent al comunei, cât și extinderea acestuia în satele limitrofe. De asemenea, este în plan modernizarea canalizării și extinderea acesteia în restul satelor.</w:t>
      </w:r>
    </w:p>
    <w:p w14:paraId="0A3DC202" w14:textId="77777777" w:rsidR="006A7573" w:rsidRPr="006A7573" w:rsidRDefault="006A7573" w:rsidP="006A7573">
      <w:pPr>
        <w:spacing w:after="160" w:line="259" w:lineRule="auto"/>
        <w:jc w:val="left"/>
        <w:rPr>
          <w:b/>
          <w:bCs/>
          <w:sz w:val="24"/>
          <w:szCs w:val="24"/>
        </w:rPr>
      </w:pPr>
    </w:p>
    <w:p w14:paraId="283F53BB" w14:textId="77777777" w:rsidR="006A7573" w:rsidRDefault="006A7573" w:rsidP="006A7573">
      <w:pPr>
        <w:rPr>
          <w:b/>
          <w:bCs/>
        </w:rPr>
      </w:pPr>
      <w:r w:rsidRPr="00213098">
        <w:rPr>
          <w:b/>
          <w:bCs/>
          <w:noProof/>
          <w:lang w:val="ro-RO" w:eastAsia="ro-RO"/>
        </w:rPr>
        <w:lastRenderedPageBreak/>
        <w:drawing>
          <wp:inline distT="0" distB="0" distL="0" distR="0" wp14:anchorId="3FF93ED0" wp14:editId="57EB8B53">
            <wp:extent cx="5731510" cy="4044950"/>
            <wp:effectExtent l="0" t="0" r="2540" b="0"/>
            <wp:docPr id="326738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44950"/>
                    </a:xfrm>
                    <a:prstGeom prst="rect">
                      <a:avLst/>
                    </a:prstGeom>
                    <a:noFill/>
                    <a:ln>
                      <a:noFill/>
                    </a:ln>
                  </pic:spPr>
                </pic:pic>
              </a:graphicData>
            </a:graphic>
          </wp:inline>
        </w:drawing>
      </w:r>
    </w:p>
    <w:p w14:paraId="23055203" w14:textId="6C38677B" w:rsidR="005472A1" w:rsidRDefault="006A7573" w:rsidP="00A83126">
      <w:pPr>
        <w:pStyle w:val="Caption"/>
        <w:jc w:val="center"/>
        <w:rPr>
          <w:lang w:val="ro-RO"/>
        </w:rPr>
      </w:pPr>
      <w:bookmarkStart w:id="143" w:name="_Toc141390491"/>
      <w:r w:rsidRPr="00655FDD">
        <w:rPr>
          <w:lang w:val="ro-RO"/>
        </w:rPr>
        <w:t xml:space="preserve">Fig. </w:t>
      </w:r>
      <w:r w:rsidR="00044325">
        <w:rPr>
          <w:lang w:val="ro-RO"/>
        </w:rPr>
        <w:t xml:space="preserve">9 </w:t>
      </w:r>
      <w:r w:rsidRPr="00655FDD">
        <w:rPr>
          <w:lang w:val="ro-RO"/>
        </w:rPr>
        <w:t>-</w:t>
      </w:r>
      <w:r w:rsidRPr="006A7573">
        <w:rPr>
          <w:lang w:val="ro-RO"/>
        </w:rPr>
        <w:t xml:space="preserve"> Strategie completare TEN-T Core rutier 2030 (pentru autostrada A8, din PNRR va fi finanțat sectorul Leghin - Tg. Neamț (Moțca) urmând ca sectorul Tg. Neamț (Moțca) - Pașcani să fie finanțat din POIM/POT ) Sursa: Biroul Implementare Master Plan PNRR – Transport sustenabil, PILONUL I: TRANZIȚIE VERDE  Componenta C4. Transport sustenabil</w:t>
      </w:r>
      <w:bookmarkEnd w:id="143"/>
    </w:p>
    <w:p w14:paraId="4F40B773" w14:textId="77777777" w:rsidR="005472A1" w:rsidRPr="00655FDD" w:rsidRDefault="005472A1" w:rsidP="00EA57B1">
      <w:pPr>
        <w:keepNext/>
        <w:rPr>
          <w:lang w:val="ro-RO"/>
        </w:rPr>
      </w:pPr>
    </w:p>
    <w:p w14:paraId="53B7A880" w14:textId="77777777" w:rsidR="00EA57B1" w:rsidRPr="00655FDD" w:rsidRDefault="00EA57B1" w:rsidP="00EA57B1">
      <w:pPr>
        <w:rPr>
          <w:lang w:val="ro-RO"/>
        </w:rPr>
      </w:pPr>
      <w:r w:rsidRPr="00655FDD">
        <w:rPr>
          <w:lang w:val="ro-RO"/>
        </w:rPr>
        <w:br w:type="page"/>
      </w:r>
    </w:p>
    <w:p w14:paraId="47C820C0" w14:textId="77777777" w:rsidR="00EA57B1" w:rsidRDefault="00EA57B1" w:rsidP="00EA57B1">
      <w:pPr>
        <w:pStyle w:val="Heading1"/>
        <w:pageBreakBefore/>
        <w:jc w:val="left"/>
        <w:rPr>
          <w:lang w:val="ro-RO"/>
        </w:rPr>
      </w:pPr>
      <w:bookmarkStart w:id="144" w:name="_Toc141391199"/>
      <w:r w:rsidRPr="00655FDD">
        <w:rPr>
          <w:lang w:val="ro-RO"/>
        </w:rPr>
        <w:lastRenderedPageBreak/>
        <w:t>Concluzii</w:t>
      </w:r>
      <w:bookmarkEnd w:id="144"/>
    </w:p>
    <w:p w14:paraId="2BFFD0ED" w14:textId="77777777" w:rsidR="007B39C0" w:rsidRPr="007B39C0" w:rsidRDefault="007B39C0" w:rsidP="007B39C0">
      <w:pPr>
        <w:rPr>
          <w:lang w:val="ro-RO"/>
        </w:rPr>
      </w:pPr>
    </w:p>
    <w:p w14:paraId="639D2EF4" w14:textId="130E6700" w:rsidR="00EA57B1" w:rsidRPr="00655FDD" w:rsidRDefault="00EA57B1" w:rsidP="00EA57B1">
      <w:pPr>
        <w:rPr>
          <w:sz w:val="23"/>
          <w:szCs w:val="23"/>
          <w:lang w:val="ro-RO"/>
        </w:rPr>
      </w:pPr>
      <w:r w:rsidRPr="00655FDD">
        <w:rPr>
          <w:sz w:val="23"/>
          <w:szCs w:val="23"/>
          <w:lang w:val="ro-RO"/>
        </w:rPr>
        <w:t xml:space="preserve">Concluziile generale ale prezentei </w:t>
      </w:r>
      <w:r w:rsidR="00C75F9D" w:rsidRPr="00655FDD">
        <w:rPr>
          <w:sz w:val="23"/>
          <w:szCs w:val="23"/>
          <w:lang w:val="ro-RO"/>
        </w:rPr>
        <w:t>documentații</w:t>
      </w:r>
      <w:r w:rsidRPr="00655FDD">
        <w:rPr>
          <w:sz w:val="23"/>
          <w:szCs w:val="23"/>
          <w:lang w:val="ro-RO"/>
        </w:rPr>
        <w:t xml:space="preserve"> sunt </w:t>
      </w:r>
      <w:r w:rsidR="00C75F9D" w:rsidRPr="00655FDD">
        <w:rPr>
          <w:sz w:val="23"/>
          <w:szCs w:val="23"/>
          <w:lang w:val="ro-RO"/>
        </w:rPr>
        <w:t>următoarele</w:t>
      </w:r>
      <w:r w:rsidRPr="00655FDD">
        <w:rPr>
          <w:sz w:val="23"/>
          <w:szCs w:val="23"/>
          <w:lang w:val="ro-RO"/>
        </w:rPr>
        <w:t>:</w:t>
      </w:r>
    </w:p>
    <w:p w14:paraId="287343E3" w14:textId="61169B4D" w:rsidR="004F6017" w:rsidRPr="00B25F18" w:rsidRDefault="004F6017">
      <w:pPr>
        <w:pStyle w:val="ListParagraph"/>
        <w:numPr>
          <w:ilvl w:val="0"/>
          <w:numId w:val="91"/>
        </w:numPr>
        <w:rPr>
          <w:sz w:val="24"/>
          <w:szCs w:val="24"/>
          <w:lang w:val="ro-RO"/>
        </w:rPr>
      </w:pPr>
      <w:r w:rsidRPr="00B25F18">
        <w:rPr>
          <w:sz w:val="24"/>
          <w:szCs w:val="24"/>
          <w:lang w:val="ro-RO"/>
        </w:rPr>
        <w:t>Insula Șimian reprezintă o zonă cu valoare istorică și culturală deosebită ce poate fi transformată într-un adevărat obiectiv pentru dezvoltarea turismului în comuna Șimian</w:t>
      </w:r>
    </w:p>
    <w:p w14:paraId="21E8A73D" w14:textId="49AD9006" w:rsidR="004F6017" w:rsidRPr="00B25F18" w:rsidRDefault="004F6017">
      <w:pPr>
        <w:pStyle w:val="ListParagraph"/>
        <w:numPr>
          <w:ilvl w:val="0"/>
          <w:numId w:val="91"/>
        </w:numPr>
        <w:rPr>
          <w:sz w:val="24"/>
          <w:szCs w:val="24"/>
          <w:lang w:val="ro-RO"/>
        </w:rPr>
      </w:pPr>
      <w:r w:rsidRPr="00B25F18">
        <w:rPr>
          <w:sz w:val="24"/>
          <w:szCs w:val="24"/>
          <w:lang w:val="ro-RO"/>
        </w:rPr>
        <w:t>Monumentele de arhitectură de pe teritoriul comunei Șimian (culele istorice, bisericile, ruinele arheologice) trebuie protejate prin reglementări astfel încât acestea să nu continue să fie degradate. De asemenea se impune valorificarea lor prin activități de turism cultural și istoric pe cât posibil.</w:t>
      </w:r>
    </w:p>
    <w:p w14:paraId="67D721B4" w14:textId="5F37D97F" w:rsidR="00EA57B1" w:rsidRPr="00B25F18" w:rsidRDefault="004F6017">
      <w:pPr>
        <w:pStyle w:val="ListParagraph"/>
        <w:numPr>
          <w:ilvl w:val="0"/>
          <w:numId w:val="91"/>
        </w:numPr>
        <w:rPr>
          <w:sz w:val="24"/>
          <w:szCs w:val="24"/>
          <w:lang w:val="ro-RO"/>
        </w:rPr>
      </w:pPr>
      <w:r w:rsidRPr="00B25F18">
        <w:rPr>
          <w:sz w:val="24"/>
          <w:szCs w:val="24"/>
          <w:lang w:val="ro-RO"/>
        </w:rPr>
        <w:t>Malul Dunării constituie o resursă importantă pentru comuna Șimian și se recomandă realizarea unei zone cu scop turistic, cultural și comercial sub forma unei faleze, la sudul satului Șimian</w:t>
      </w:r>
    </w:p>
    <w:p w14:paraId="5F30360E" w14:textId="5E51C8EC" w:rsidR="00EA57B1" w:rsidRPr="00B25F18" w:rsidRDefault="00EA57B1">
      <w:pPr>
        <w:pStyle w:val="ListParagraph"/>
        <w:numPr>
          <w:ilvl w:val="0"/>
          <w:numId w:val="91"/>
        </w:numPr>
        <w:rPr>
          <w:sz w:val="24"/>
          <w:szCs w:val="24"/>
          <w:lang w:val="ro-RO"/>
        </w:rPr>
      </w:pPr>
      <w:r w:rsidRPr="00B25F18">
        <w:rPr>
          <w:sz w:val="24"/>
          <w:szCs w:val="24"/>
          <w:lang w:val="ro-RO"/>
        </w:rPr>
        <w:t>Echiparea edilitară trebuie dezvoltată prin extinderea rețe</w:t>
      </w:r>
      <w:r w:rsidR="00B25F18" w:rsidRPr="00B25F18">
        <w:rPr>
          <w:sz w:val="24"/>
          <w:szCs w:val="24"/>
          <w:lang w:val="ro-RO"/>
        </w:rPr>
        <w:t>l</w:t>
      </w:r>
      <w:r w:rsidRPr="00B25F18">
        <w:rPr>
          <w:sz w:val="24"/>
          <w:szCs w:val="24"/>
          <w:lang w:val="ro-RO"/>
        </w:rPr>
        <w:t>elor de alimentare cu apă și canalizare;</w:t>
      </w:r>
    </w:p>
    <w:p w14:paraId="5796B291" w14:textId="7AF801AB" w:rsidR="00EA57B1" w:rsidRPr="00B25F18" w:rsidRDefault="004F6017">
      <w:pPr>
        <w:pStyle w:val="ListParagraph"/>
        <w:numPr>
          <w:ilvl w:val="0"/>
          <w:numId w:val="91"/>
        </w:numPr>
        <w:rPr>
          <w:sz w:val="24"/>
          <w:szCs w:val="24"/>
          <w:lang w:val="ro-RO"/>
        </w:rPr>
      </w:pPr>
      <w:r w:rsidRPr="00B25F18">
        <w:rPr>
          <w:sz w:val="24"/>
          <w:szCs w:val="24"/>
          <w:lang w:val="ro-RO"/>
        </w:rPr>
        <w:t>Proximitatea de municipiul Drobeta Turnu Severin constituie un avantaj întrucât multe zone rezidențiale se dezvoltă în satele Șimian și Cerneți pentru locuitorii care doresc să locuiască în afara orașului.</w:t>
      </w:r>
    </w:p>
    <w:p w14:paraId="3BF0E2CE" w14:textId="79C66D8D" w:rsidR="004F6017" w:rsidRPr="00B25F18" w:rsidRDefault="004F6017">
      <w:pPr>
        <w:pStyle w:val="ListParagraph"/>
        <w:numPr>
          <w:ilvl w:val="0"/>
          <w:numId w:val="91"/>
        </w:numPr>
        <w:rPr>
          <w:sz w:val="24"/>
          <w:szCs w:val="24"/>
          <w:lang w:val="ro-RO"/>
        </w:rPr>
      </w:pPr>
      <w:r w:rsidRPr="00B25F18">
        <w:rPr>
          <w:sz w:val="24"/>
          <w:szCs w:val="24"/>
          <w:lang w:val="ro-RO"/>
        </w:rPr>
        <w:t xml:space="preserve">Extinderea actualului intravilan este necesară pentru satisfacerea nevoilor locuitorilor comunei; Se observă deja tendințe de extindere prin intermediul Planurilor Urbanistice Zonale aprobate în multe zone din sud-estul satului Șimian, dar și în satele Dudașu și Cerneți. </w:t>
      </w:r>
    </w:p>
    <w:p w14:paraId="4B4D4BB4" w14:textId="77777777" w:rsidR="00EA57B1" w:rsidRPr="00B25F18" w:rsidRDefault="00EA57B1">
      <w:pPr>
        <w:pStyle w:val="ListParagraph"/>
        <w:numPr>
          <w:ilvl w:val="0"/>
          <w:numId w:val="91"/>
        </w:numPr>
        <w:rPr>
          <w:sz w:val="24"/>
          <w:szCs w:val="24"/>
          <w:lang w:val="ro-RO"/>
        </w:rPr>
      </w:pPr>
      <w:r w:rsidRPr="00B25F18">
        <w:rPr>
          <w:sz w:val="24"/>
          <w:szCs w:val="24"/>
          <w:lang w:val="ro-RO"/>
        </w:rPr>
        <w:t>Este necesară diversificarea forței de muncă pentru o bună dezvoltare socio-economică a comunei;</w:t>
      </w:r>
    </w:p>
    <w:p w14:paraId="0586E346" w14:textId="77777777" w:rsidR="00EA57B1" w:rsidRPr="00B25F18" w:rsidRDefault="00EA57B1">
      <w:pPr>
        <w:pStyle w:val="ListParagraph"/>
        <w:numPr>
          <w:ilvl w:val="0"/>
          <w:numId w:val="91"/>
        </w:numPr>
        <w:rPr>
          <w:sz w:val="24"/>
          <w:szCs w:val="24"/>
          <w:lang w:val="ro-RO"/>
        </w:rPr>
      </w:pPr>
      <w:r w:rsidRPr="00B25F18">
        <w:rPr>
          <w:sz w:val="24"/>
          <w:szCs w:val="24"/>
          <w:lang w:val="ro-RO"/>
        </w:rPr>
        <w:t>După caz, se vor întocmi documentații urbanistice specific PUZ sau PUD pentru planuri de lotizare sau parcelare, proiecte de specialitate privind rețeaua de circulație și de transport, extinderi de intravilan punctuale, proiecte de specialitate pentru echipamente tehnico-edilitare.</w:t>
      </w:r>
    </w:p>
    <w:p w14:paraId="22C9B7F1" w14:textId="77777777" w:rsidR="00EA57B1" w:rsidRPr="00655FDD" w:rsidRDefault="00EA57B1" w:rsidP="00EA57B1">
      <w:pPr>
        <w:pStyle w:val="ListParagraph"/>
        <w:rPr>
          <w:sz w:val="23"/>
          <w:szCs w:val="23"/>
          <w:lang w:val="ro-RO"/>
        </w:rPr>
      </w:pPr>
    </w:p>
    <w:p w14:paraId="2FA26547" w14:textId="77777777" w:rsidR="00EA57B1" w:rsidRPr="00655FDD" w:rsidRDefault="00EA57B1" w:rsidP="00EA57B1">
      <w:pPr>
        <w:rPr>
          <w:sz w:val="23"/>
          <w:szCs w:val="23"/>
          <w:lang w:val="ro-RO"/>
        </w:rPr>
      </w:pPr>
    </w:p>
    <w:p w14:paraId="04142EA3" w14:textId="77777777" w:rsidR="00EA57B1" w:rsidRPr="00655FDD" w:rsidRDefault="00EA57B1" w:rsidP="00EA57B1">
      <w:pPr>
        <w:rPr>
          <w:lang w:val="ro-RO"/>
        </w:rPr>
      </w:pPr>
      <w:r w:rsidRPr="00655FDD">
        <w:rPr>
          <w:lang w:val="ro-RO"/>
        </w:rPr>
        <w:tab/>
      </w:r>
    </w:p>
    <w:p w14:paraId="4D78D4B9" w14:textId="086EB140" w:rsidR="00EA57B1" w:rsidRPr="00655FDD" w:rsidRDefault="00EA57B1" w:rsidP="00EA57B1">
      <w:pPr>
        <w:rPr>
          <w:lang w:val="ro-RO"/>
        </w:rPr>
      </w:pPr>
    </w:p>
    <w:sectPr w:rsidR="00EA57B1" w:rsidRPr="00655FDD" w:rsidSect="00EA57B1">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A8E62" w14:textId="77777777" w:rsidR="00133624" w:rsidRDefault="00133624" w:rsidP="00EA57B1">
      <w:pPr>
        <w:spacing w:after="0" w:line="240" w:lineRule="auto"/>
      </w:pPr>
      <w:r>
        <w:separator/>
      </w:r>
    </w:p>
  </w:endnote>
  <w:endnote w:type="continuationSeparator" w:id="0">
    <w:p w14:paraId="67E6BE3B" w14:textId="77777777" w:rsidR="00133624" w:rsidRDefault="00133624" w:rsidP="00EA5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386764"/>
      <w:docPartObj>
        <w:docPartGallery w:val="Page Numbers (Bottom of Page)"/>
        <w:docPartUnique/>
      </w:docPartObj>
    </w:sdtPr>
    <w:sdtEndPr/>
    <w:sdtContent>
      <w:p w14:paraId="1CA70229" w14:textId="77777777" w:rsidR="0012775F" w:rsidRDefault="0012775F" w:rsidP="006D49EC">
        <w:pPr>
          <w:jc w:val="center"/>
        </w:pPr>
      </w:p>
      <w:p w14:paraId="67BD74D1" w14:textId="1ADAA49A" w:rsidR="0012775F" w:rsidRDefault="00133624" w:rsidP="00843A74">
        <w:pPr>
          <w:pStyle w:val="Footer"/>
          <w:jc w:val="right"/>
        </w:pPr>
        <w:r>
          <w:fldChar w:fldCharType="begin"/>
        </w:r>
        <w:r>
          <w:instrText xml:space="preserve"> PAGE   \* MERGEFORMAT </w:instrText>
        </w:r>
        <w:r>
          <w:fldChar w:fldCharType="separate"/>
        </w:r>
        <w:r w:rsidR="008255F0">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B6E53" w14:textId="77777777" w:rsidR="00133624" w:rsidRDefault="00133624" w:rsidP="00EA57B1">
      <w:pPr>
        <w:spacing w:after="0" w:line="240" w:lineRule="auto"/>
      </w:pPr>
      <w:r>
        <w:separator/>
      </w:r>
    </w:p>
  </w:footnote>
  <w:footnote w:type="continuationSeparator" w:id="0">
    <w:p w14:paraId="674CED59" w14:textId="77777777" w:rsidR="00133624" w:rsidRDefault="00133624" w:rsidP="00EA57B1">
      <w:pPr>
        <w:spacing w:after="0" w:line="240" w:lineRule="auto"/>
      </w:pPr>
      <w:r>
        <w:continuationSeparator/>
      </w:r>
    </w:p>
  </w:footnote>
  <w:footnote w:id="1">
    <w:p w14:paraId="20C4FAAC" w14:textId="76940659" w:rsidR="00576BD0" w:rsidRPr="00576BD0" w:rsidRDefault="00576BD0" w:rsidP="00576BD0">
      <w:pPr>
        <w:pStyle w:val="FootnoteText"/>
      </w:pPr>
      <w:r>
        <w:rPr>
          <w:rStyle w:val="FootnoteReference"/>
        </w:rPr>
        <w:footnoteRef/>
      </w:r>
      <w:r>
        <w:t xml:space="preserve"> STUDIU ISTORIC GENERAL- STUDIU ARHEOLOGIC, Comuna Șimian, Județul Mehedinți</w:t>
      </w:r>
      <w:r w:rsidR="00C94485">
        <w:t>, pag. 5-6</w:t>
      </w:r>
    </w:p>
  </w:footnote>
  <w:footnote w:id="2">
    <w:p w14:paraId="7DE1BB41" w14:textId="68B4051C" w:rsidR="00C94485" w:rsidRPr="00C94485" w:rsidRDefault="00C94485">
      <w:pPr>
        <w:pStyle w:val="FootnoteText"/>
        <w:rPr>
          <w:lang w:val="ro-RO"/>
        </w:rPr>
      </w:pPr>
      <w:r>
        <w:rPr>
          <w:rStyle w:val="FootnoteReference"/>
        </w:rPr>
        <w:footnoteRef/>
      </w:r>
      <w:r>
        <w:t xml:space="preserve"> </w:t>
      </w:r>
      <w:r>
        <w:rPr>
          <w:lang w:val="ro-RO"/>
        </w:rPr>
        <w:t>Ibidem, pag. 6-7</w:t>
      </w:r>
    </w:p>
  </w:footnote>
  <w:footnote w:id="3">
    <w:p w14:paraId="5A08A6C1" w14:textId="7795422D" w:rsidR="001745D4" w:rsidRPr="001745D4" w:rsidRDefault="001745D4">
      <w:pPr>
        <w:pStyle w:val="FootnoteText"/>
        <w:rPr>
          <w:lang w:val="ro-RO"/>
        </w:rPr>
      </w:pPr>
      <w:r>
        <w:rPr>
          <w:rStyle w:val="FootnoteReference"/>
        </w:rPr>
        <w:footnoteRef/>
      </w:r>
      <w:r>
        <w:t xml:space="preserve"> </w:t>
      </w:r>
      <w:r>
        <w:rPr>
          <w:lang w:val="ro-RO"/>
        </w:rPr>
        <w:t>Ibidem, pag. 8</w:t>
      </w:r>
    </w:p>
  </w:footnote>
  <w:footnote w:id="4">
    <w:p w14:paraId="4C8873CE" w14:textId="08B71334" w:rsidR="00ED0B83" w:rsidRDefault="00ED0B83">
      <w:pPr>
        <w:pStyle w:val="FootnoteText"/>
      </w:pPr>
      <w:r>
        <w:rPr>
          <w:rStyle w:val="FootnoteReference"/>
        </w:rPr>
        <w:footnoteRef/>
      </w:r>
      <w:r>
        <w:t xml:space="preserve"> </w:t>
      </w:r>
      <w:r w:rsidRPr="00752EE1">
        <w:rPr>
          <w:sz w:val="16"/>
          <w:szCs w:val="16"/>
        </w:rPr>
        <w:t>Panoiu, A. (1983). Arhitectura si Sistematizarea Rurala in Judetul Mehedinti Secolele XVIII-XIX., pag.</w:t>
      </w:r>
      <w:r w:rsidR="00330949">
        <w:rPr>
          <w:sz w:val="16"/>
          <w:szCs w:val="16"/>
        </w:rPr>
        <w:t>42</w:t>
      </w:r>
    </w:p>
  </w:footnote>
  <w:footnote w:id="5">
    <w:p w14:paraId="494F9E5F" w14:textId="4C176FCE" w:rsidR="00887431" w:rsidRPr="00887431" w:rsidRDefault="00887431">
      <w:pPr>
        <w:pStyle w:val="FootnoteText"/>
        <w:rPr>
          <w:lang w:val="ro-RO"/>
        </w:rPr>
      </w:pPr>
      <w:r>
        <w:rPr>
          <w:rStyle w:val="FootnoteReference"/>
        </w:rPr>
        <w:footnoteRef/>
      </w:r>
      <w:r>
        <w:t xml:space="preserve"> </w:t>
      </w:r>
      <w:r>
        <w:rPr>
          <w:lang w:val="ro-RO"/>
        </w:rPr>
        <w:t>Ibidem, pag. 44</w:t>
      </w:r>
    </w:p>
  </w:footnote>
  <w:footnote w:id="6">
    <w:p w14:paraId="3779323A" w14:textId="29A7A1E3" w:rsidR="00076C23" w:rsidRPr="00CD7CA5" w:rsidRDefault="00076C23">
      <w:pPr>
        <w:pStyle w:val="FootnoteText"/>
        <w:rPr>
          <w:sz w:val="16"/>
          <w:szCs w:val="16"/>
          <w:lang w:val="ro-RO"/>
        </w:rPr>
      </w:pPr>
      <w:r w:rsidRPr="00CD7CA5">
        <w:rPr>
          <w:rStyle w:val="FootnoteReference"/>
          <w:sz w:val="16"/>
          <w:szCs w:val="16"/>
        </w:rPr>
        <w:footnoteRef/>
      </w:r>
      <w:r w:rsidRPr="00CD7CA5">
        <w:rPr>
          <w:sz w:val="16"/>
          <w:szCs w:val="16"/>
        </w:rPr>
        <w:t xml:space="preserve"> STUDIU ISTORIC GENERAL- STUDIU ARHEOLOGIC, Comuna Șimian, Județul Mehedinți, pag. 7-8</w:t>
      </w:r>
    </w:p>
  </w:footnote>
  <w:footnote w:id="7">
    <w:p w14:paraId="76396CA2" w14:textId="70DDCBFC" w:rsidR="00076C23" w:rsidRPr="00076C23" w:rsidRDefault="00076C23">
      <w:pPr>
        <w:pStyle w:val="FootnoteText"/>
        <w:rPr>
          <w:lang w:val="ro-RO"/>
        </w:rPr>
      </w:pPr>
      <w:r w:rsidRPr="00CD7CA5">
        <w:rPr>
          <w:rStyle w:val="FootnoteReference"/>
          <w:sz w:val="16"/>
          <w:szCs w:val="16"/>
        </w:rPr>
        <w:footnoteRef/>
      </w:r>
      <w:r w:rsidRPr="00CD7CA5">
        <w:rPr>
          <w:sz w:val="16"/>
          <w:szCs w:val="16"/>
        </w:rPr>
        <w:t xml:space="preserve"> </w:t>
      </w:r>
      <w:r w:rsidRPr="00CD7CA5">
        <w:rPr>
          <w:sz w:val="16"/>
          <w:szCs w:val="16"/>
          <w:lang w:val="ro-RO"/>
        </w:rPr>
        <w:t>Ibidem, pag.7</w:t>
      </w:r>
    </w:p>
  </w:footnote>
  <w:footnote w:id="8">
    <w:p w14:paraId="3BD3CEF1" w14:textId="2B35C210" w:rsidR="00025592" w:rsidRPr="00752EE1" w:rsidRDefault="00025592" w:rsidP="00752EE1">
      <w:pPr>
        <w:pStyle w:val="FootnoteText"/>
        <w:jc w:val="left"/>
        <w:rPr>
          <w:sz w:val="16"/>
          <w:szCs w:val="16"/>
          <w:lang w:val="ro-RO"/>
        </w:rPr>
      </w:pPr>
      <w:r w:rsidRPr="00752EE1">
        <w:rPr>
          <w:rStyle w:val="FootnoteReference"/>
          <w:sz w:val="16"/>
          <w:szCs w:val="16"/>
        </w:rPr>
        <w:footnoteRef/>
      </w:r>
      <w:r w:rsidRPr="00752EE1">
        <w:rPr>
          <w:sz w:val="16"/>
          <w:szCs w:val="16"/>
        </w:rPr>
        <w:t xml:space="preserve"> https://mapy.mzk.cz/mzk03/001/053/076/2619316732/</w:t>
      </w:r>
    </w:p>
  </w:footnote>
  <w:footnote w:id="9">
    <w:p w14:paraId="2CC2BCCC" w14:textId="11C6DF00" w:rsidR="00025592" w:rsidRPr="00752EE1" w:rsidRDefault="00025592" w:rsidP="00752EE1">
      <w:pPr>
        <w:pStyle w:val="FootnoteText"/>
        <w:jc w:val="left"/>
        <w:rPr>
          <w:sz w:val="16"/>
          <w:szCs w:val="16"/>
          <w:lang w:val="ro-RO"/>
        </w:rPr>
      </w:pPr>
      <w:r w:rsidRPr="00752EE1">
        <w:rPr>
          <w:rStyle w:val="FootnoteReference"/>
          <w:sz w:val="16"/>
          <w:szCs w:val="16"/>
        </w:rPr>
        <w:footnoteRef/>
      </w:r>
      <w:r w:rsidRPr="00752EE1">
        <w:rPr>
          <w:sz w:val="16"/>
          <w:szCs w:val="16"/>
        </w:rPr>
        <w:t xml:space="preserve"> https://mapy.mzk.cz/mzk03/001/053/078/2619316733/</w:t>
      </w:r>
    </w:p>
  </w:footnote>
  <w:footnote w:id="10">
    <w:p w14:paraId="6C980CFE" w14:textId="1F47E2FD" w:rsidR="00ED5B65" w:rsidRPr="00752EE1" w:rsidRDefault="00ED5B65" w:rsidP="00752EE1">
      <w:pPr>
        <w:pStyle w:val="FootnoteText"/>
        <w:jc w:val="left"/>
        <w:rPr>
          <w:sz w:val="16"/>
          <w:szCs w:val="16"/>
          <w:lang w:val="ro-RO"/>
        </w:rPr>
      </w:pPr>
      <w:r w:rsidRPr="00752EE1">
        <w:rPr>
          <w:rStyle w:val="FootnoteReference"/>
          <w:sz w:val="16"/>
          <w:szCs w:val="16"/>
        </w:rPr>
        <w:footnoteRef/>
      </w:r>
      <w:r w:rsidRPr="00752EE1">
        <w:rPr>
          <w:sz w:val="16"/>
          <w:szCs w:val="16"/>
        </w:rPr>
        <w:t xml:space="preserve"> Panoiu, A. (1983). Arhitectura si Sistematizarea Rurala in Judetul Mehedinti Secolele XVIII-XIX., pag.17</w:t>
      </w:r>
    </w:p>
  </w:footnote>
  <w:footnote w:id="11">
    <w:p w14:paraId="5BE5BDCD" w14:textId="05E33D54" w:rsidR="00DD3AD7" w:rsidRPr="00752EE1" w:rsidRDefault="00DD3AD7" w:rsidP="00752EE1">
      <w:pPr>
        <w:pStyle w:val="FootnoteText"/>
        <w:jc w:val="left"/>
        <w:rPr>
          <w:sz w:val="16"/>
          <w:szCs w:val="16"/>
          <w:lang w:val="en-GB"/>
        </w:rPr>
      </w:pPr>
      <w:r w:rsidRPr="00752EE1">
        <w:rPr>
          <w:rStyle w:val="FootnoteReference"/>
          <w:sz w:val="16"/>
          <w:szCs w:val="16"/>
        </w:rPr>
        <w:footnoteRef/>
      </w:r>
      <w:hyperlink r:id="rId1" w:history="1">
        <w:r w:rsidRPr="00752EE1">
          <w:rPr>
            <w:rStyle w:val="Hyperlink"/>
            <w:sz w:val="16"/>
            <w:szCs w:val="16"/>
          </w:rPr>
          <w:t>https://www.davidrumsey.com/luna/servlet/detail/RUMSEY~8~1~285811~90058328:56--Carte-de-la-Partie</w:t>
        </w:r>
      </w:hyperlink>
      <w:r w:rsidRPr="00752EE1">
        <w:rPr>
          <w:sz w:val="16"/>
          <w:szCs w:val="16"/>
        </w:rPr>
        <w:t xml:space="preserve"> Septentriona?sort=Pub_List_No_InitialSort%2CPub_Date%2CPub_List_No%2CSeries_No</w:t>
      </w:r>
    </w:p>
  </w:footnote>
  <w:footnote w:id="12">
    <w:p w14:paraId="5A5F8307" w14:textId="2233B362" w:rsidR="006C3D61" w:rsidRPr="00752EE1" w:rsidRDefault="006C3D61" w:rsidP="00752EE1">
      <w:pPr>
        <w:pStyle w:val="FootnoteText"/>
        <w:jc w:val="left"/>
        <w:rPr>
          <w:sz w:val="16"/>
          <w:szCs w:val="16"/>
          <w:lang w:val="ro-RO"/>
        </w:rPr>
      </w:pPr>
      <w:r w:rsidRPr="00752EE1">
        <w:rPr>
          <w:rStyle w:val="FootnoteReference"/>
          <w:sz w:val="16"/>
          <w:szCs w:val="16"/>
        </w:rPr>
        <w:footnoteRef/>
      </w:r>
      <w:r w:rsidRPr="00752EE1">
        <w:rPr>
          <w:sz w:val="16"/>
          <w:szCs w:val="16"/>
        </w:rPr>
        <w:t xml:space="preserve"> https://www.e-rara.ch/bes_1/content/pageview/10940864</w:t>
      </w:r>
    </w:p>
  </w:footnote>
  <w:footnote w:id="13">
    <w:p w14:paraId="55E11A27" w14:textId="741413CA" w:rsidR="00752EE1" w:rsidRPr="00752EE1" w:rsidRDefault="00752EE1" w:rsidP="00752EE1">
      <w:pPr>
        <w:pStyle w:val="FootnoteText"/>
        <w:jc w:val="left"/>
        <w:rPr>
          <w:sz w:val="16"/>
          <w:szCs w:val="16"/>
          <w:lang w:val="ro-RO"/>
        </w:rPr>
      </w:pPr>
      <w:r w:rsidRPr="00752EE1">
        <w:rPr>
          <w:rStyle w:val="FootnoteReference"/>
          <w:sz w:val="16"/>
          <w:szCs w:val="16"/>
        </w:rPr>
        <w:footnoteRef/>
      </w:r>
      <w:r w:rsidRPr="00752EE1">
        <w:rPr>
          <w:sz w:val="16"/>
          <w:szCs w:val="16"/>
        </w:rPr>
        <w:t>http://digitool.is.cuni.cz:1801/view/action/nmets.do?DOCCHOICE=798910.xml&amp;dvs=1684920327670~950&amp;locale=en_GB&amp;search_terms=&amp;adjacency=&amp;VIEWER_URL=/view/action/nmets.do?&amp;DELIVERY_RULE_ID=3&amp;divType=</w:t>
      </w:r>
    </w:p>
  </w:footnote>
  <w:footnote w:id="14">
    <w:p w14:paraId="51912F69" w14:textId="0E4F4353" w:rsidR="00FD24FC" w:rsidRPr="00FD24FC" w:rsidRDefault="00FD24FC">
      <w:pPr>
        <w:pStyle w:val="FootnoteText"/>
        <w:rPr>
          <w:lang w:val="ro-RO"/>
        </w:rPr>
      </w:pPr>
      <w:r>
        <w:rPr>
          <w:rStyle w:val="FootnoteReference"/>
        </w:rPr>
        <w:footnoteRef/>
      </w:r>
      <w:r>
        <w:t xml:space="preserve"> </w:t>
      </w:r>
      <w:r>
        <w:rPr>
          <w:lang w:val="ro-RO"/>
        </w:rPr>
        <w:t>Ibidem ref.6, pag. 37</w:t>
      </w:r>
    </w:p>
  </w:footnote>
  <w:footnote w:id="15">
    <w:p w14:paraId="050555CE" w14:textId="7FE31974" w:rsidR="00752EE1" w:rsidRPr="00752EE1" w:rsidRDefault="00752EE1" w:rsidP="00752EE1">
      <w:pPr>
        <w:pStyle w:val="FootnoteText"/>
        <w:jc w:val="left"/>
        <w:rPr>
          <w:sz w:val="16"/>
          <w:szCs w:val="16"/>
          <w:lang w:val="ro-RO"/>
        </w:rPr>
      </w:pPr>
      <w:r w:rsidRPr="00752EE1">
        <w:rPr>
          <w:rStyle w:val="FootnoteReference"/>
          <w:sz w:val="16"/>
          <w:szCs w:val="16"/>
        </w:rPr>
        <w:footnoteRef/>
      </w:r>
      <w:r w:rsidRPr="00752EE1">
        <w:rPr>
          <w:sz w:val="16"/>
          <w:szCs w:val="16"/>
        </w:rPr>
        <w:t>http://digitool.is.cuni.cz/R/LTGXLR5719UF3YEHSFU9LT8BQDRGGRY5DUGUCAIMXNX3K8R4GX-01199?func=dbin-jump-full&amp;object_id=1013941&amp;pds_handle=GUEST</w:t>
      </w:r>
    </w:p>
  </w:footnote>
  <w:footnote w:id="16">
    <w:p w14:paraId="17AF3C5D" w14:textId="5B75E0AE" w:rsidR="00DD3AD7" w:rsidRPr="00752EE1" w:rsidRDefault="00DD3AD7" w:rsidP="00752EE1">
      <w:pPr>
        <w:pStyle w:val="FootnoteText"/>
        <w:jc w:val="left"/>
        <w:rPr>
          <w:sz w:val="16"/>
          <w:szCs w:val="16"/>
        </w:rPr>
      </w:pPr>
      <w:r w:rsidRPr="00752EE1">
        <w:rPr>
          <w:rStyle w:val="FootnoteReference"/>
          <w:sz w:val="16"/>
          <w:szCs w:val="16"/>
        </w:rPr>
        <w:footnoteRef/>
      </w:r>
      <w:hyperlink r:id="rId2" w:history="1">
        <w:r w:rsidRPr="00752EE1">
          <w:rPr>
            <w:rStyle w:val="Hyperlink"/>
            <w:sz w:val="16"/>
            <w:szCs w:val="16"/>
          </w:rPr>
          <w:t>https://www.davidrumsey.com/luna/servlet/detail/RUMSEY~8~1~201937~3000957:Sheet-XV--Karte-Des</w:t>
        </w:r>
      </w:hyperlink>
      <w:r w:rsidRPr="00752EE1">
        <w:rPr>
          <w:sz w:val="16"/>
          <w:szCs w:val="16"/>
        </w:rPr>
        <w:t xml:space="preserve"> Oesterreichisch?sort=Pub_List_No_InitialSort%2CPub_Date%2CPub_List_No%2CSeries_No</w:t>
      </w:r>
    </w:p>
  </w:footnote>
  <w:footnote w:id="17">
    <w:p w14:paraId="1ACFE27E" w14:textId="38854416" w:rsidR="00B861C1" w:rsidRPr="00752EE1" w:rsidRDefault="00B861C1" w:rsidP="00752EE1">
      <w:pPr>
        <w:pStyle w:val="FootnoteText"/>
        <w:jc w:val="left"/>
        <w:rPr>
          <w:sz w:val="16"/>
          <w:szCs w:val="16"/>
          <w:lang w:val="ro-RO"/>
        </w:rPr>
      </w:pPr>
      <w:r w:rsidRPr="00752EE1">
        <w:rPr>
          <w:rStyle w:val="FootnoteReference"/>
          <w:sz w:val="16"/>
          <w:szCs w:val="16"/>
        </w:rPr>
        <w:footnoteRef/>
      </w:r>
      <w:r w:rsidRPr="00752EE1">
        <w:rPr>
          <w:sz w:val="16"/>
          <w:szCs w:val="16"/>
        </w:rPr>
        <w:t xml:space="preserve"> https://www.davidrumsey.com/luna/servlet/detail/RUMSEY~8~1~201936~3000956:Sheet-XIV--Karte-Des-Oesterreichisc</w:t>
      </w:r>
    </w:p>
  </w:footnote>
  <w:footnote w:id="18">
    <w:p w14:paraId="38AB7BED" w14:textId="7F82BBD3" w:rsidR="00DD3AD7" w:rsidRPr="00DD3AD7" w:rsidRDefault="00DD3AD7" w:rsidP="00752EE1">
      <w:pPr>
        <w:pStyle w:val="FootnoteText"/>
        <w:jc w:val="left"/>
        <w:rPr>
          <w:sz w:val="16"/>
          <w:szCs w:val="16"/>
        </w:rPr>
      </w:pPr>
      <w:r w:rsidRPr="00752EE1">
        <w:rPr>
          <w:rStyle w:val="FootnoteReference"/>
          <w:sz w:val="16"/>
          <w:szCs w:val="16"/>
        </w:rPr>
        <w:footnoteRef/>
      </w:r>
      <w:hyperlink r:id="rId3" w:history="1">
        <w:r w:rsidR="00752EE1" w:rsidRPr="00FB4698">
          <w:rPr>
            <w:rStyle w:val="Hyperlink"/>
            <w:sz w:val="16"/>
            <w:szCs w:val="16"/>
          </w:rPr>
          <w:t>https://www.davidrumsey.com/luna/servlet/detail/RUMSEY~8~1~21922~690014:Europ--Turkey-II</w:t>
        </w:r>
      </w:hyperlink>
      <w:r w:rsidR="00752EE1">
        <w:rPr>
          <w:sz w:val="16"/>
          <w:szCs w:val="16"/>
        </w:rPr>
        <w:t xml:space="preserve"> </w:t>
      </w:r>
      <w:r w:rsidRPr="00752EE1">
        <w:rPr>
          <w:sz w:val="16"/>
          <w:szCs w:val="16"/>
        </w:rPr>
        <w:t>?sort=Pub_List_No_InitialSort%2CPub_Date%2CPub_List_No%2CSeries_No</w:t>
      </w:r>
    </w:p>
  </w:footnote>
  <w:footnote w:id="19">
    <w:p w14:paraId="70125AFD" w14:textId="1F2C516C" w:rsidR="00165ED3" w:rsidRPr="00165ED3" w:rsidRDefault="00165ED3">
      <w:pPr>
        <w:pStyle w:val="FootnoteText"/>
        <w:rPr>
          <w:lang w:val="ro-RO"/>
        </w:rPr>
      </w:pPr>
      <w:r>
        <w:rPr>
          <w:rStyle w:val="FootnoteReference"/>
        </w:rPr>
        <w:footnoteRef/>
      </w:r>
      <w:r>
        <w:t xml:space="preserve"> </w:t>
      </w:r>
      <w:r w:rsidRPr="00165ED3">
        <w:t>http://charta1864.gis-it.ro/charta.html</w:t>
      </w:r>
    </w:p>
  </w:footnote>
  <w:footnote w:id="20">
    <w:p w14:paraId="4D43D3E7" w14:textId="13CB290F" w:rsidR="00F72E7B" w:rsidRPr="00F72E7B" w:rsidRDefault="00F72E7B">
      <w:pPr>
        <w:pStyle w:val="FootnoteText"/>
        <w:rPr>
          <w:lang w:val="ro-RO"/>
        </w:rPr>
      </w:pPr>
      <w:r>
        <w:rPr>
          <w:rStyle w:val="FootnoteReference"/>
        </w:rPr>
        <w:footnoteRef/>
      </w:r>
      <w:r>
        <w:t xml:space="preserve"> </w:t>
      </w:r>
      <w:r w:rsidRPr="00F72E7B">
        <w:t>http://geoportost.ios-regensburg.de/viewer/BV042105330</w:t>
      </w:r>
    </w:p>
  </w:footnote>
  <w:footnote w:id="21">
    <w:p w14:paraId="7BCCF849" w14:textId="1D08DE55" w:rsidR="00315E2C" w:rsidRPr="00315E2C" w:rsidRDefault="00315E2C">
      <w:pPr>
        <w:pStyle w:val="FootnoteText"/>
        <w:rPr>
          <w:lang w:val="ro-RO"/>
        </w:rPr>
      </w:pPr>
      <w:r>
        <w:rPr>
          <w:rStyle w:val="FootnoteReference"/>
        </w:rPr>
        <w:footnoteRef/>
      </w:r>
      <w:r>
        <w:t xml:space="preserve"> </w:t>
      </w:r>
      <w:r w:rsidRPr="00315E2C">
        <w:t>http://digitalarchive.mcmaster.ca/islandora/object/macrepo:9942</w:t>
      </w:r>
    </w:p>
  </w:footnote>
  <w:footnote w:id="22">
    <w:p w14:paraId="34471FFE" w14:textId="647DE6A7" w:rsidR="00712C62" w:rsidRPr="00712C62" w:rsidRDefault="00712C62" w:rsidP="00712C62">
      <w:pPr>
        <w:pStyle w:val="FootnoteText"/>
      </w:pPr>
      <w:r>
        <w:rPr>
          <w:rStyle w:val="FootnoteReference"/>
        </w:rPr>
        <w:footnoteRef/>
      </w:r>
      <w:r>
        <w:t xml:space="preserve"> INVENTAR de documentele SUBOCÂRMUIRII PLĂŞII OCOLUL aflate în păstrarea şi administrarea Arhivelor Naţionale (1831-1839)</w:t>
      </w:r>
    </w:p>
  </w:footnote>
  <w:footnote w:id="23">
    <w:p w14:paraId="71562808" w14:textId="011718FA" w:rsidR="00E85E92" w:rsidRPr="00E85E92" w:rsidRDefault="00E85E92" w:rsidP="00E85E92">
      <w:pPr>
        <w:pStyle w:val="FootnoteText"/>
      </w:pPr>
      <w:r>
        <w:rPr>
          <w:rStyle w:val="FootnoteReference"/>
        </w:rPr>
        <w:footnoteRef/>
      </w:r>
      <w:r>
        <w:t xml:space="preserve"> I N V E N T A R privind documentele PRIMĂRIEI COMUNEI CERNEŢI aflate în păstrarea şi administrarea Arhivelor Naţionale (1831-1885; 1926-1968)</w:t>
      </w:r>
    </w:p>
  </w:footnote>
  <w:footnote w:id="24">
    <w:p w14:paraId="0B949378" w14:textId="77777777" w:rsidR="00EC1131" w:rsidRDefault="00EC1131" w:rsidP="00EC1131">
      <w:pPr>
        <w:pStyle w:val="FootnoteText"/>
      </w:pPr>
      <w:r>
        <w:rPr>
          <w:rStyle w:val="FootnoteReference"/>
        </w:rPr>
        <w:footnoteRef/>
      </w:r>
      <w:r>
        <w:t xml:space="preserve"> Strategia Comunei Șimian</w:t>
      </w:r>
    </w:p>
  </w:footnote>
  <w:footnote w:id="25">
    <w:p w14:paraId="774BABDF" w14:textId="17B21CD3" w:rsidR="0089338A" w:rsidRPr="0089338A" w:rsidRDefault="0089338A">
      <w:pPr>
        <w:pStyle w:val="FootnoteText"/>
        <w:rPr>
          <w:lang w:val="ro-RO"/>
        </w:rPr>
      </w:pPr>
      <w:r>
        <w:rPr>
          <w:rStyle w:val="FootnoteReference"/>
        </w:rPr>
        <w:footnoteRef/>
      </w:r>
      <w:r>
        <w:t xml:space="preserve"> Ghid de arhitectur</w:t>
      </w:r>
      <w:r>
        <w:rPr>
          <w:lang w:val="ro-RO"/>
        </w:rPr>
        <w:t xml:space="preserve">ă pentru încadrarea în specificul local  - Zona Mehedinți munte/deal </w:t>
      </w:r>
    </w:p>
  </w:footnote>
  <w:footnote w:id="26">
    <w:p w14:paraId="3A2FE817" w14:textId="550664E5" w:rsidR="006D7E61" w:rsidRPr="006D7E61" w:rsidRDefault="006D7E61" w:rsidP="006D7E61">
      <w:pPr>
        <w:pStyle w:val="FootnoteText"/>
      </w:pPr>
      <w:r>
        <w:rPr>
          <w:rStyle w:val="FootnoteReference"/>
        </w:rPr>
        <w:footnoteRef/>
      </w:r>
      <w:r>
        <w:t xml:space="preserve"> Bîrlă, Ani-Lavinia. </w:t>
      </w:r>
      <w:r w:rsidRPr="006D7E61">
        <w:t>Comuna Şimian : caracterizare fizicogeografică</w:t>
      </w:r>
      <w:r>
        <w:t>. Drobeta-Turnu Severin. Profin, 2018</w:t>
      </w:r>
    </w:p>
  </w:footnote>
  <w:footnote w:id="27">
    <w:p w14:paraId="17205587" w14:textId="465E17A3" w:rsidR="006D7E61" w:rsidRPr="006D7E61" w:rsidRDefault="006D7E61">
      <w:pPr>
        <w:pStyle w:val="FootnoteText"/>
        <w:rPr>
          <w:lang w:val="ro-RO"/>
        </w:rPr>
      </w:pPr>
      <w:r>
        <w:rPr>
          <w:rStyle w:val="FootnoteReference"/>
        </w:rPr>
        <w:footnoteRef/>
      </w:r>
      <w:r>
        <w:t xml:space="preserve"> </w:t>
      </w:r>
      <w:r>
        <w:rPr>
          <w:lang w:val="ro-RO"/>
        </w:rPr>
        <w:t>Ibidem, pag.9</w:t>
      </w:r>
    </w:p>
  </w:footnote>
  <w:footnote w:id="28">
    <w:p w14:paraId="5DA0A4DC" w14:textId="2BB72FD6" w:rsidR="007835BE" w:rsidRPr="007835BE" w:rsidRDefault="007835BE">
      <w:pPr>
        <w:pStyle w:val="FootnoteText"/>
        <w:rPr>
          <w:lang w:val="ro-RO"/>
        </w:rPr>
      </w:pPr>
      <w:r>
        <w:rPr>
          <w:rStyle w:val="FootnoteReference"/>
        </w:rPr>
        <w:footnoteRef/>
      </w:r>
      <w:r>
        <w:t xml:space="preserve"> </w:t>
      </w:r>
      <w:r>
        <w:rPr>
          <w:lang w:val="ro-RO"/>
        </w:rPr>
        <w:t>Ibidem, pag. 13</w:t>
      </w:r>
    </w:p>
  </w:footnote>
  <w:footnote w:id="29">
    <w:p w14:paraId="2DC50178" w14:textId="598D5FE7" w:rsidR="00D21BBB" w:rsidRPr="00D21BBB" w:rsidRDefault="00D21BBB">
      <w:pPr>
        <w:pStyle w:val="FootnoteText"/>
        <w:rPr>
          <w:lang w:val="ro-RO"/>
        </w:rPr>
      </w:pPr>
      <w:r>
        <w:rPr>
          <w:rStyle w:val="FootnoteReference"/>
        </w:rPr>
        <w:footnoteRef/>
      </w:r>
      <w:r>
        <w:t xml:space="preserve"> </w:t>
      </w:r>
      <w:r>
        <w:rPr>
          <w:lang w:val="ro-RO"/>
        </w:rPr>
        <w:t>Ibidem, pag. 33</w:t>
      </w:r>
    </w:p>
  </w:footnote>
  <w:footnote w:id="30">
    <w:p w14:paraId="083E2384" w14:textId="6A2DA5E5" w:rsidR="00FF6B70" w:rsidRPr="00FF6B70" w:rsidRDefault="00FF6B70" w:rsidP="00FF6B70">
      <w:pPr>
        <w:pStyle w:val="FootnoteText"/>
      </w:pPr>
      <w:r>
        <w:rPr>
          <w:rStyle w:val="FootnoteReference"/>
        </w:rPr>
        <w:footnoteRef/>
      </w:r>
      <w:r>
        <w:t xml:space="preserve"> Memoriu de prezentare “PROIECT REGIONAL DE DEZVOLTARE A INFRASTRUCTURII DE APA SI APA UZATA DIN JUDETUL MEHEDINTI, IN PERIOADA 2014-2020”, </w:t>
      </w:r>
      <w:r w:rsidRPr="00FF6B70">
        <w:t>S.C. SECOM S.A.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B3051B"/>
    <w:multiLevelType w:val="hybridMultilevel"/>
    <w:tmpl w:val="C487D1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63C939"/>
    <w:multiLevelType w:val="hybridMultilevel"/>
    <w:tmpl w:val="B2CB09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138DBA7"/>
    <w:multiLevelType w:val="hybridMultilevel"/>
    <w:tmpl w:val="54C2BE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C814A2"/>
    <w:multiLevelType w:val="multilevel"/>
    <w:tmpl w:val="A9CEEA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508399C"/>
    <w:multiLevelType w:val="hybridMultilevel"/>
    <w:tmpl w:val="9B3A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802A72"/>
    <w:multiLevelType w:val="hybridMultilevel"/>
    <w:tmpl w:val="48B01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93808"/>
    <w:multiLevelType w:val="hybridMultilevel"/>
    <w:tmpl w:val="7688B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D7E3E"/>
    <w:multiLevelType w:val="hybridMultilevel"/>
    <w:tmpl w:val="DAF697AE"/>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929BF"/>
    <w:multiLevelType w:val="hybridMultilevel"/>
    <w:tmpl w:val="82B860F2"/>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A26F1"/>
    <w:multiLevelType w:val="hybridMultilevel"/>
    <w:tmpl w:val="51E633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F0663"/>
    <w:multiLevelType w:val="hybridMultilevel"/>
    <w:tmpl w:val="E6CA8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2E2A39"/>
    <w:multiLevelType w:val="hybridMultilevel"/>
    <w:tmpl w:val="332A3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E7BFA"/>
    <w:multiLevelType w:val="hybridMultilevel"/>
    <w:tmpl w:val="FD9CD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A184D"/>
    <w:multiLevelType w:val="hybridMultilevel"/>
    <w:tmpl w:val="E2906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C71EBB"/>
    <w:multiLevelType w:val="hybridMultilevel"/>
    <w:tmpl w:val="569C11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A1A11D0"/>
    <w:multiLevelType w:val="hybridMultilevel"/>
    <w:tmpl w:val="D18C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64A18"/>
    <w:multiLevelType w:val="hybridMultilevel"/>
    <w:tmpl w:val="8964474C"/>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B4E10"/>
    <w:multiLevelType w:val="hybridMultilevel"/>
    <w:tmpl w:val="F7366D4C"/>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8" w15:restartNumberingAfterBreak="0">
    <w:nsid w:val="1D7D0100"/>
    <w:multiLevelType w:val="hybridMultilevel"/>
    <w:tmpl w:val="0626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D660A7"/>
    <w:multiLevelType w:val="hybridMultilevel"/>
    <w:tmpl w:val="AB1033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1E973B71"/>
    <w:multiLevelType w:val="hybridMultilevel"/>
    <w:tmpl w:val="179658D6"/>
    <w:lvl w:ilvl="0" w:tplc="AB429FB2">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15:restartNumberingAfterBreak="0">
    <w:nsid w:val="1EE43DAC"/>
    <w:multiLevelType w:val="hybridMultilevel"/>
    <w:tmpl w:val="E392E474"/>
    <w:lvl w:ilvl="0" w:tplc="AB429FB2">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20592806"/>
    <w:multiLevelType w:val="hybridMultilevel"/>
    <w:tmpl w:val="596C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D48A13"/>
    <w:multiLevelType w:val="hybridMultilevel"/>
    <w:tmpl w:val="CD0691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1822557"/>
    <w:multiLevelType w:val="hybridMultilevel"/>
    <w:tmpl w:val="8856CF6C"/>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1007A8"/>
    <w:multiLevelType w:val="hybridMultilevel"/>
    <w:tmpl w:val="AE7A0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CD413E"/>
    <w:multiLevelType w:val="hybridMultilevel"/>
    <w:tmpl w:val="65422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645A75"/>
    <w:multiLevelType w:val="hybridMultilevel"/>
    <w:tmpl w:val="E67CB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050ACD"/>
    <w:multiLevelType w:val="hybridMultilevel"/>
    <w:tmpl w:val="16447214"/>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BE5730"/>
    <w:multiLevelType w:val="hybridMultilevel"/>
    <w:tmpl w:val="17B6E0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257B14E5"/>
    <w:multiLevelType w:val="hybridMultilevel"/>
    <w:tmpl w:val="AF921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C7023A"/>
    <w:multiLevelType w:val="hybridMultilevel"/>
    <w:tmpl w:val="3B768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6C79FB"/>
    <w:multiLevelType w:val="hybridMultilevel"/>
    <w:tmpl w:val="BEA4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3C316B"/>
    <w:multiLevelType w:val="hybridMultilevel"/>
    <w:tmpl w:val="568A7F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A7F722A"/>
    <w:multiLevelType w:val="hybridMultilevel"/>
    <w:tmpl w:val="23F852C4"/>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AE6AEE"/>
    <w:multiLevelType w:val="hybridMultilevel"/>
    <w:tmpl w:val="2E5875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2BE5323B"/>
    <w:multiLevelType w:val="hybridMultilevel"/>
    <w:tmpl w:val="5E6A6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8347F6"/>
    <w:multiLevelType w:val="hybridMultilevel"/>
    <w:tmpl w:val="C786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A67A39"/>
    <w:multiLevelType w:val="hybridMultilevel"/>
    <w:tmpl w:val="530AFF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2E0A6C3C"/>
    <w:multiLevelType w:val="hybridMultilevel"/>
    <w:tmpl w:val="ED22C9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377FB1"/>
    <w:multiLevelType w:val="hybridMultilevel"/>
    <w:tmpl w:val="3BDE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DA7A3B"/>
    <w:multiLevelType w:val="hybridMultilevel"/>
    <w:tmpl w:val="F00A74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320535A9"/>
    <w:multiLevelType w:val="hybridMultilevel"/>
    <w:tmpl w:val="BE62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0E0D9A"/>
    <w:multiLevelType w:val="hybridMultilevel"/>
    <w:tmpl w:val="39C23A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32A1032F"/>
    <w:multiLevelType w:val="hybridMultilevel"/>
    <w:tmpl w:val="93D60A3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73F21D2"/>
    <w:multiLevelType w:val="hybridMultilevel"/>
    <w:tmpl w:val="3B0A6590"/>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7F50D2"/>
    <w:multiLevelType w:val="hybridMultilevel"/>
    <w:tmpl w:val="820C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B1301AE"/>
    <w:multiLevelType w:val="hybridMultilevel"/>
    <w:tmpl w:val="496AC6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AE01FC"/>
    <w:multiLevelType w:val="hybridMultilevel"/>
    <w:tmpl w:val="B9C2D592"/>
    <w:lvl w:ilvl="0" w:tplc="04090005">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FC34EC"/>
    <w:multiLevelType w:val="hybridMultilevel"/>
    <w:tmpl w:val="09AED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F87B84"/>
    <w:multiLevelType w:val="hybridMultilevel"/>
    <w:tmpl w:val="7A7692B4"/>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7C5254"/>
    <w:multiLevelType w:val="hybridMultilevel"/>
    <w:tmpl w:val="3B56D88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99277F"/>
    <w:multiLevelType w:val="hybridMultilevel"/>
    <w:tmpl w:val="FEAC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B74998"/>
    <w:multiLevelType w:val="hybridMultilevel"/>
    <w:tmpl w:val="1B526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E81F22"/>
    <w:multiLevelType w:val="hybridMultilevel"/>
    <w:tmpl w:val="491C3AFE"/>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4A97494A"/>
    <w:multiLevelType w:val="hybridMultilevel"/>
    <w:tmpl w:val="C4C65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0B27AF"/>
    <w:multiLevelType w:val="hybridMultilevel"/>
    <w:tmpl w:val="1C9865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4B47244E"/>
    <w:multiLevelType w:val="hybridMultilevel"/>
    <w:tmpl w:val="E372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D904ECE"/>
    <w:multiLevelType w:val="hybridMultilevel"/>
    <w:tmpl w:val="E8E65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0318CE"/>
    <w:multiLevelType w:val="hybridMultilevel"/>
    <w:tmpl w:val="96E0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1B6D3F"/>
    <w:multiLevelType w:val="hybridMultilevel"/>
    <w:tmpl w:val="710EBE1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1" w15:restartNumberingAfterBreak="0">
    <w:nsid w:val="51846E36"/>
    <w:multiLevelType w:val="hybridMultilevel"/>
    <w:tmpl w:val="D35A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A3743E"/>
    <w:multiLevelType w:val="hybridMultilevel"/>
    <w:tmpl w:val="61E0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DD1F8A"/>
    <w:multiLevelType w:val="hybridMultilevel"/>
    <w:tmpl w:val="2BBE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3580ED5"/>
    <w:multiLevelType w:val="hybridMultilevel"/>
    <w:tmpl w:val="8542DA8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5DC2219"/>
    <w:multiLevelType w:val="hybridMultilevel"/>
    <w:tmpl w:val="A208B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7482AB2"/>
    <w:multiLevelType w:val="hybridMultilevel"/>
    <w:tmpl w:val="7332B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A4300DD"/>
    <w:multiLevelType w:val="hybridMultilevel"/>
    <w:tmpl w:val="9BB6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431836"/>
    <w:multiLevelType w:val="hybridMultilevel"/>
    <w:tmpl w:val="CE02E3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5D541901"/>
    <w:multiLevelType w:val="hybridMultilevel"/>
    <w:tmpl w:val="0206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CF027D"/>
    <w:multiLevelType w:val="hybridMultilevel"/>
    <w:tmpl w:val="5C5A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DC51DB"/>
    <w:multiLevelType w:val="hybridMultilevel"/>
    <w:tmpl w:val="01B4CF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3D6D33"/>
    <w:multiLevelType w:val="hybridMultilevel"/>
    <w:tmpl w:val="16FC268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646838B9"/>
    <w:multiLevelType w:val="hybridMultilevel"/>
    <w:tmpl w:val="8C948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47D6CC9"/>
    <w:multiLevelType w:val="hybridMultilevel"/>
    <w:tmpl w:val="7020D5BA"/>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7272316"/>
    <w:multiLevelType w:val="hybridMultilevel"/>
    <w:tmpl w:val="51F8E5FA"/>
    <w:lvl w:ilvl="0" w:tplc="3C68EC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7BB419A"/>
    <w:multiLevelType w:val="hybridMultilevel"/>
    <w:tmpl w:val="BFDA97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CB31CD"/>
    <w:multiLevelType w:val="hybridMultilevel"/>
    <w:tmpl w:val="D1424690"/>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F35672"/>
    <w:multiLevelType w:val="hybridMultilevel"/>
    <w:tmpl w:val="2F985C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A64D70"/>
    <w:multiLevelType w:val="hybridMultilevel"/>
    <w:tmpl w:val="EB12A01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A17797"/>
    <w:multiLevelType w:val="hybridMultilevel"/>
    <w:tmpl w:val="DF1A8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FAB3695"/>
    <w:multiLevelType w:val="hybridMultilevel"/>
    <w:tmpl w:val="8676E06E"/>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C455B4"/>
    <w:multiLevelType w:val="hybridMultilevel"/>
    <w:tmpl w:val="6C78C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3990BF9"/>
    <w:multiLevelType w:val="hybridMultilevel"/>
    <w:tmpl w:val="F114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5B0642"/>
    <w:multiLevelType w:val="hybridMultilevel"/>
    <w:tmpl w:val="9F6A4A3E"/>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6503F7B"/>
    <w:multiLevelType w:val="hybridMultilevel"/>
    <w:tmpl w:val="BD6427A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8E00811"/>
    <w:multiLevelType w:val="hybridMultilevel"/>
    <w:tmpl w:val="439E5C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9B976FB"/>
    <w:multiLevelType w:val="hybridMultilevel"/>
    <w:tmpl w:val="BA167618"/>
    <w:lvl w:ilvl="0" w:tplc="F1EA3000">
      <w:numFmt w:val="bullet"/>
      <w:lvlText w:val="•"/>
      <w:lvlJc w:val="left"/>
      <w:pPr>
        <w:ind w:left="1440" w:hanging="360"/>
      </w:pPr>
      <w:rPr>
        <w:rFonts w:ascii="Calibri" w:eastAsiaTheme="minorHAnsi" w:hAnsi="Calibri" w:cs="Calibr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A473B9A"/>
    <w:multiLevelType w:val="hybridMultilevel"/>
    <w:tmpl w:val="9E047B9E"/>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B425A3F"/>
    <w:multiLevelType w:val="hybridMultilevel"/>
    <w:tmpl w:val="E23EE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E7F0FC7"/>
    <w:multiLevelType w:val="hybridMultilevel"/>
    <w:tmpl w:val="DD62A7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7"/>
  </w:num>
  <w:num w:numId="3">
    <w:abstractNumId w:val="19"/>
  </w:num>
  <w:num w:numId="4">
    <w:abstractNumId w:val="55"/>
  </w:num>
  <w:num w:numId="5">
    <w:abstractNumId w:val="64"/>
  </w:num>
  <w:num w:numId="6">
    <w:abstractNumId w:val="29"/>
  </w:num>
  <w:num w:numId="7">
    <w:abstractNumId w:val="14"/>
  </w:num>
  <w:num w:numId="8">
    <w:abstractNumId w:val="1"/>
  </w:num>
  <w:num w:numId="9">
    <w:abstractNumId w:val="60"/>
  </w:num>
  <w:num w:numId="10">
    <w:abstractNumId w:val="85"/>
  </w:num>
  <w:num w:numId="11">
    <w:abstractNumId w:val="43"/>
  </w:num>
  <w:num w:numId="12">
    <w:abstractNumId w:val="68"/>
  </w:num>
  <w:num w:numId="13">
    <w:abstractNumId w:val="88"/>
  </w:num>
  <w:num w:numId="14">
    <w:abstractNumId w:val="41"/>
  </w:num>
  <w:num w:numId="15">
    <w:abstractNumId w:val="0"/>
  </w:num>
  <w:num w:numId="16">
    <w:abstractNumId w:val="33"/>
  </w:num>
  <w:num w:numId="17">
    <w:abstractNumId w:val="2"/>
  </w:num>
  <w:num w:numId="18">
    <w:abstractNumId w:val="35"/>
  </w:num>
  <w:num w:numId="19">
    <w:abstractNumId w:val="38"/>
  </w:num>
  <w:num w:numId="20">
    <w:abstractNumId w:val="12"/>
  </w:num>
  <w:num w:numId="21">
    <w:abstractNumId w:val="56"/>
  </w:num>
  <w:num w:numId="22">
    <w:abstractNumId w:val="42"/>
  </w:num>
  <w:num w:numId="23">
    <w:abstractNumId w:val="51"/>
  </w:num>
  <w:num w:numId="24">
    <w:abstractNumId w:val="11"/>
  </w:num>
  <w:num w:numId="25">
    <w:abstractNumId w:val="54"/>
  </w:num>
  <w:num w:numId="26">
    <w:abstractNumId w:val="45"/>
  </w:num>
  <w:num w:numId="27">
    <w:abstractNumId w:val="72"/>
  </w:num>
  <w:num w:numId="28">
    <w:abstractNumId w:val="48"/>
  </w:num>
  <w:num w:numId="29">
    <w:abstractNumId w:val="26"/>
  </w:num>
  <w:num w:numId="30">
    <w:abstractNumId w:val="22"/>
  </w:num>
  <w:num w:numId="31">
    <w:abstractNumId w:val="47"/>
  </w:num>
  <w:num w:numId="32">
    <w:abstractNumId w:val="79"/>
  </w:num>
  <w:num w:numId="33">
    <w:abstractNumId w:val="39"/>
  </w:num>
  <w:num w:numId="34">
    <w:abstractNumId w:val="86"/>
  </w:num>
  <w:num w:numId="35">
    <w:abstractNumId w:val="9"/>
  </w:num>
  <w:num w:numId="36">
    <w:abstractNumId w:val="84"/>
  </w:num>
  <w:num w:numId="37">
    <w:abstractNumId w:val="77"/>
  </w:num>
  <w:num w:numId="38">
    <w:abstractNumId w:val="3"/>
  </w:num>
  <w:num w:numId="39">
    <w:abstractNumId w:val="52"/>
  </w:num>
  <w:num w:numId="40">
    <w:abstractNumId w:val="15"/>
  </w:num>
  <w:num w:numId="41">
    <w:abstractNumId w:val="25"/>
  </w:num>
  <w:num w:numId="42">
    <w:abstractNumId w:val="80"/>
  </w:num>
  <w:num w:numId="43">
    <w:abstractNumId w:val="73"/>
  </w:num>
  <w:num w:numId="44">
    <w:abstractNumId w:val="75"/>
  </w:num>
  <w:num w:numId="45">
    <w:abstractNumId w:val="70"/>
  </w:num>
  <w:num w:numId="46">
    <w:abstractNumId w:val="30"/>
  </w:num>
  <w:num w:numId="47">
    <w:abstractNumId w:val="10"/>
  </w:num>
  <w:num w:numId="48">
    <w:abstractNumId w:val="57"/>
  </w:num>
  <w:num w:numId="49">
    <w:abstractNumId w:val="65"/>
  </w:num>
  <w:num w:numId="50">
    <w:abstractNumId w:val="37"/>
  </w:num>
  <w:num w:numId="51">
    <w:abstractNumId w:val="36"/>
  </w:num>
  <w:num w:numId="52">
    <w:abstractNumId w:val="18"/>
  </w:num>
  <w:num w:numId="53">
    <w:abstractNumId w:val="69"/>
  </w:num>
  <w:num w:numId="54">
    <w:abstractNumId w:val="63"/>
  </w:num>
  <w:num w:numId="55">
    <w:abstractNumId w:val="13"/>
  </w:num>
  <w:num w:numId="56">
    <w:abstractNumId w:val="83"/>
  </w:num>
  <w:num w:numId="57">
    <w:abstractNumId w:val="6"/>
  </w:num>
  <w:num w:numId="58">
    <w:abstractNumId w:val="53"/>
  </w:num>
  <w:num w:numId="59">
    <w:abstractNumId w:val="62"/>
  </w:num>
  <w:num w:numId="60">
    <w:abstractNumId w:val="61"/>
  </w:num>
  <w:num w:numId="61">
    <w:abstractNumId w:val="4"/>
  </w:num>
  <w:num w:numId="62">
    <w:abstractNumId w:val="40"/>
  </w:num>
  <w:num w:numId="63">
    <w:abstractNumId w:val="59"/>
  </w:num>
  <w:num w:numId="64">
    <w:abstractNumId w:val="5"/>
  </w:num>
  <w:num w:numId="65">
    <w:abstractNumId w:val="66"/>
  </w:num>
  <w:num w:numId="66">
    <w:abstractNumId w:val="89"/>
  </w:num>
  <w:num w:numId="67">
    <w:abstractNumId w:val="46"/>
  </w:num>
  <w:num w:numId="68">
    <w:abstractNumId w:val="76"/>
  </w:num>
  <w:num w:numId="69">
    <w:abstractNumId w:val="71"/>
  </w:num>
  <w:num w:numId="70">
    <w:abstractNumId w:val="78"/>
  </w:num>
  <w:num w:numId="71">
    <w:abstractNumId w:val="28"/>
  </w:num>
  <w:num w:numId="72">
    <w:abstractNumId w:val="7"/>
  </w:num>
  <w:num w:numId="73">
    <w:abstractNumId w:val="16"/>
  </w:num>
  <w:num w:numId="74">
    <w:abstractNumId w:val="24"/>
  </w:num>
  <w:num w:numId="75">
    <w:abstractNumId w:val="74"/>
  </w:num>
  <w:num w:numId="76">
    <w:abstractNumId w:val="50"/>
  </w:num>
  <w:num w:numId="77">
    <w:abstractNumId w:val="87"/>
  </w:num>
  <w:num w:numId="78">
    <w:abstractNumId w:val="34"/>
  </w:num>
  <w:num w:numId="79">
    <w:abstractNumId w:val="8"/>
  </w:num>
  <w:num w:numId="80">
    <w:abstractNumId w:val="81"/>
  </w:num>
  <w:num w:numId="81">
    <w:abstractNumId w:val="90"/>
  </w:num>
  <w:num w:numId="82">
    <w:abstractNumId w:val="27"/>
  </w:num>
  <w:num w:numId="83">
    <w:abstractNumId w:val="49"/>
  </w:num>
  <w:num w:numId="84">
    <w:abstractNumId w:val="32"/>
  </w:num>
  <w:num w:numId="85">
    <w:abstractNumId w:val="67"/>
  </w:num>
  <w:num w:numId="86">
    <w:abstractNumId w:val="31"/>
  </w:num>
  <w:num w:numId="87">
    <w:abstractNumId w:val="58"/>
  </w:num>
  <w:num w:numId="88">
    <w:abstractNumId w:val="82"/>
  </w:num>
  <w:num w:numId="89">
    <w:abstractNumId w:val="21"/>
  </w:num>
  <w:num w:numId="90">
    <w:abstractNumId w:val="20"/>
  </w:num>
  <w:num w:numId="91">
    <w:abstractNumId w:val="4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CC4"/>
    <w:rsid w:val="0000195C"/>
    <w:rsid w:val="000062A9"/>
    <w:rsid w:val="00023F75"/>
    <w:rsid w:val="00025592"/>
    <w:rsid w:val="00031473"/>
    <w:rsid w:val="00040EEC"/>
    <w:rsid w:val="00042F08"/>
    <w:rsid w:val="00044325"/>
    <w:rsid w:val="00045FC2"/>
    <w:rsid w:val="000628A8"/>
    <w:rsid w:val="0006540B"/>
    <w:rsid w:val="0006659B"/>
    <w:rsid w:val="00070286"/>
    <w:rsid w:val="000736B8"/>
    <w:rsid w:val="00076274"/>
    <w:rsid w:val="00076C23"/>
    <w:rsid w:val="00077D9A"/>
    <w:rsid w:val="00081DE1"/>
    <w:rsid w:val="00081F93"/>
    <w:rsid w:val="00082ABA"/>
    <w:rsid w:val="00084822"/>
    <w:rsid w:val="000914A7"/>
    <w:rsid w:val="000A62C2"/>
    <w:rsid w:val="000B207B"/>
    <w:rsid w:val="000B62C4"/>
    <w:rsid w:val="000C6938"/>
    <w:rsid w:val="000D147F"/>
    <w:rsid w:val="000D1572"/>
    <w:rsid w:val="000D3385"/>
    <w:rsid w:val="000D7F63"/>
    <w:rsid w:val="000E0399"/>
    <w:rsid w:val="000E1E17"/>
    <w:rsid w:val="001004DA"/>
    <w:rsid w:val="001021FF"/>
    <w:rsid w:val="00114236"/>
    <w:rsid w:val="00114272"/>
    <w:rsid w:val="00117E17"/>
    <w:rsid w:val="00121239"/>
    <w:rsid w:val="001229EA"/>
    <w:rsid w:val="00123965"/>
    <w:rsid w:val="0012775F"/>
    <w:rsid w:val="0013329C"/>
    <w:rsid w:val="00133624"/>
    <w:rsid w:val="001370B2"/>
    <w:rsid w:val="001423FA"/>
    <w:rsid w:val="00144120"/>
    <w:rsid w:val="00145168"/>
    <w:rsid w:val="00145BC4"/>
    <w:rsid w:val="00146716"/>
    <w:rsid w:val="001501D0"/>
    <w:rsid w:val="001539F5"/>
    <w:rsid w:val="00162F13"/>
    <w:rsid w:val="0016470B"/>
    <w:rsid w:val="00165ED3"/>
    <w:rsid w:val="00173285"/>
    <w:rsid w:val="0017350A"/>
    <w:rsid w:val="001745D4"/>
    <w:rsid w:val="00187520"/>
    <w:rsid w:val="001932DC"/>
    <w:rsid w:val="00196B8A"/>
    <w:rsid w:val="001A1354"/>
    <w:rsid w:val="001A3163"/>
    <w:rsid w:val="001A57BB"/>
    <w:rsid w:val="001A660D"/>
    <w:rsid w:val="001A75F6"/>
    <w:rsid w:val="001A7AD5"/>
    <w:rsid w:val="001B1A90"/>
    <w:rsid w:val="001B60B7"/>
    <w:rsid w:val="001C2C12"/>
    <w:rsid w:val="001C2CC5"/>
    <w:rsid w:val="001D24B4"/>
    <w:rsid w:val="001D4537"/>
    <w:rsid w:val="001D7BB9"/>
    <w:rsid w:val="001E1365"/>
    <w:rsid w:val="001F5F92"/>
    <w:rsid w:val="001F76B3"/>
    <w:rsid w:val="002029DE"/>
    <w:rsid w:val="00243212"/>
    <w:rsid w:val="002445D6"/>
    <w:rsid w:val="00250487"/>
    <w:rsid w:val="002555A7"/>
    <w:rsid w:val="002619F1"/>
    <w:rsid w:val="0026413D"/>
    <w:rsid w:val="00273FEB"/>
    <w:rsid w:val="002A0319"/>
    <w:rsid w:val="002A29FB"/>
    <w:rsid w:val="002A4890"/>
    <w:rsid w:val="002C6359"/>
    <w:rsid w:val="002D2317"/>
    <w:rsid w:val="002D6840"/>
    <w:rsid w:val="002E0903"/>
    <w:rsid w:val="002E45F0"/>
    <w:rsid w:val="002F0FFD"/>
    <w:rsid w:val="002F3C0D"/>
    <w:rsid w:val="002F47CC"/>
    <w:rsid w:val="002F5537"/>
    <w:rsid w:val="002F75CE"/>
    <w:rsid w:val="00303120"/>
    <w:rsid w:val="00315932"/>
    <w:rsid w:val="00315953"/>
    <w:rsid w:val="00315E2C"/>
    <w:rsid w:val="0031743B"/>
    <w:rsid w:val="00321D52"/>
    <w:rsid w:val="00323D45"/>
    <w:rsid w:val="00330949"/>
    <w:rsid w:val="003623B4"/>
    <w:rsid w:val="00373E3B"/>
    <w:rsid w:val="003912AC"/>
    <w:rsid w:val="003949EB"/>
    <w:rsid w:val="00396C0B"/>
    <w:rsid w:val="003973F5"/>
    <w:rsid w:val="003A062F"/>
    <w:rsid w:val="003A5B32"/>
    <w:rsid w:val="003B3292"/>
    <w:rsid w:val="003B6A62"/>
    <w:rsid w:val="003C37D1"/>
    <w:rsid w:val="003D3399"/>
    <w:rsid w:val="003D4E7B"/>
    <w:rsid w:val="003E2095"/>
    <w:rsid w:val="003E4868"/>
    <w:rsid w:val="003E6953"/>
    <w:rsid w:val="003F62DF"/>
    <w:rsid w:val="00400789"/>
    <w:rsid w:val="004024F3"/>
    <w:rsid w:val="0040328F"/>
    <w:rsid w:val="00407001"/>
    <w:rsid w:val="004128C3"/>
    <w:rsid w:val="00417F2A"/>
    <w:rsid w:val="004326D5"/>
    <w:rsid w:val="004372AB"/>
    <w:rsid w:val="00437847"/>
    <w:rsid w:val="00450A0D"/>
    <w:rsid w:val="00450D72"/>
    <w:rsid w:val="0045343C"/>
    <w:rsid w:val="0045501A"/>
    <w:rsid w:val="00456DC7"/>
    <w:rsid w:val="00457EA7"/>
    <w:rsid w:val="00463382"/>
    <w:rsid w:val="00466DF9"/>
    <w:rsid w:val="004807A5"/>
    <w:rsid w:val="00486575"/>
    <w:rsid w:val="004A23CF"/>
    <w:rsid w:val="004A3419"/>
    <w:rsid w:val="004B1C7E"/>
    <w:rsid w:val="004B285C"/>
    <w:rsid w:val="004B585C"/>
    <w:rsid w:val="004C2B43"/>
    <w:rsid w:val="004C440D"/>
    <w:rsid w:val="004D116A"/>
    <w:rsid w:val="004D33B3"/>
    <w:rsid w:val="004D4E57"/>
    <w:rsid w:val="004D54E9"/>
    <w:rsid w:val="004E5B71"/>
    <w:rsid w:val="004F247C"/>
    <w:rsid w:val="004F6017"/>
    <w:rsid w:val="00507146"/>
    <w:rsid w:val="00511D16"/>
    <w:rsid w:val="005243D0"/>
    <w:rsid w:val="0052727A"/>
    <w:rsid w:val="00540243"/>
    <w:rsid w:val="005402A9"/>
    <w:rsid w:val="00541C14"/>
    <w:rsid w:val="00543317"/>
    <w:rsid w:val="00543A23"/>
    <w:rsid w:val="005472A1"/>
    <w:rsid w:val="00571C3A"/>
    <w:rsid w:val="00576BD0"/>
    <w:rsid w:val="0058064F"/>
    <w:rsid w:val="0058146C"/>
    <w:rsid w:val="00584677"/>
    <w:rsid w:val="005863B7"/>
    <w:rsid w:val="00592DF2"/>
    <w:rsid w:val="00595BF8"/>
    <w:rsid w:val="005971BD"/>
    <w:rsid w:val="005A584F"/>
    <w:rsid w:val="005B24D3"/>
    <w:rsid w:val="005B364A"/>
    <w:rsid w:val="005D1390"/>
    <w:rsid w:val="005D61F6"/>
    <w:rsid w:val="005E09C4"/>
    <w:rsid w:val="005F0D71"/>
    <w:rsid w:val="005F101C"/>
    <w:rsid w:val="006103EA"/>
    <w:rsid w:val="006120A8"/>
    <w:rsid w:val="00612A84"/>
    <w:rsid w:val="00616872"/>
    <w:rsid w:val="00624BA8"/>
    <w:rsid w:val="006429BC"/>
    <w:rsid w:val="00655FDD"/>
    <w:rsid w:val="00661418"/>
    <w:rsid w:val="00661B23"/>
    <w:rsid w:val="00674A6A"/>
    <w:rsid w:val="00674CE3"/>
    <w:rsid w:val="0067606C"/>
    <w:rsid w:val="00680021"/>
    <w:rsid w:val="006871D2"/>
    <w:rsid w:val="00692C70"/>
    <w:rsid w:val="00694142"/>
    <w:rsid w:val="006950E5"/>
    <w:rsid w:val="00697839"/>
    <w:rsid w:val="006A4883"/>
    <w:rsid w:val="006A7573"/>
    <w:rsid w:val="006B693F"/>
    <w:rsid w:val="006C3D61"/>
    <w:rsid w:val="006D7E61"/>
    <w:rsid w:val="006E65CC"/>
    <w:rsid w:val="006F3FE3"/>
    <w:rsid w:val="006F7CAC"/>
    <w:rsid w:val="0070041D"/>
    <w:rsid w:val="00712C62"/>
    <w:rsid w:val="007132F4"/>
    <w:rsid w:val="00730069"/>
    <w:rsid w:val="0073331D"/>
    <w:rsid w:val="00736884"/>
    <w:rsid w:val="00752EE1"/>
    <w:rsid w:val="00753D31"/>
    <w:rsid w:val="007567B3"/>
    <w:rsid w:val="00760DF5"/>
    <w:rsid w:val="00766218"/>
    <w:rsid w:val="00773287"/>
    <w:rsid w:val="007744C6"/>
    <w:rsid w:val="00776163"/>
    <w:rsid w:val="00777F9C"/>
    <w:rsid w:val="00780E7F"/>
    <w:rsid w:val="007833AC"/>
    <w:rsid w:val="007835BE"/>
    <w:rsid w:val="00783C8C"/>
    <w:rsid w:val="0079618D"/>
    <w:rsid w:val="007A4048"/>
    <w:rsid w:val="007A68E6"/>
    <w:rsid w:val="007B2142"/>
    <w:rsid w:val="007B39C0"/>
    <w:rsid w:val="007D33D3"/>
    <w:rsid w:val="007D43D5"/>
    <w:rsid w:val="007E4858"/>
    <w:rsid w:val="007E7C00"/>
    <w:rsid w:val="007F33EB"/>
    <w:rsid w:val="0080189F"/>
    <w:rsid w:val="0081442D"/>
    <w:rsid w:val="00814620"/>
    <w:rsid w:val="008255F0"/>
    <w:rsid w:val="008275CC"/>
    <w:rsid w:val="008326FD"/>
    <w:rsid w:val="0083412D"/>
    <w:rsid w:val="008419ED"/>
    <w:rsid w:val="00846592"/>
    <w:rsid w:val="00855187"/>
    <w:rsid w:val="00857D17"/>
    <w:rsid w:val="0086636D"/>
    <w:rsid w:val="00866F99"/>
    <w:rsid w:val="00887431"/>
    <w:rsid w:val="0089338A"/>
    <w:rsid w:val="00896DF9"/>
    <w:rsid w:val="008A2577"/>
    <w:rsid w:val="008A6BD2"/>
    <w:rsid w:val="008B22FC"/>
    <w:rsid w:val="008C2E6F"/>
    <w:rsid w:val="008C4BF7"/>
    <w:rsid w:val="008C6FE7"/>
    <w:rsid w:val="008D3F6A"/>
    <w:rsid w:val="008D45FA"/>
    <w:rsid w:val="008E1222"/>
    <w:rsid w:val="0090017B"/>
    <w:rsid w:val="00903855"/>
    <w:rsid w:val="00924CF4"/>
    <w:rsid w:val="00927A32"/>
    <w:rsid w:val="00936BAC"/>
    <w:rsid w:val="00937722"/>
    <w:rsid w:val="00941EA8"/>
    <w:rsid w:val="00961129"/>
    <w:rsid w:val="00963437"/>
    <w:rsid w:val="009758EA"/>
    <w:rsid w:val="00976913"/>
    <w:rsid w:val="00977D9B"/>
    <w:rsid w:val="00984448"/>
    <w:rsid w:val="00993929"/>
    <w:rsid w:val="009A3C40"/>
    <w:rsid w:val="009C3329"/>
    <w:rsid w:val="009C347E"/>
    <w:rsid w:val="009C5593"/>
    <w:rsid w:val="00A16A6D"/>
    <w:rsid w:val="00A21603"/>
    <w:rsid w:val="00A256DF"/>
    <w:rsid w:val="00A303BA"/>
    <w:rsid w:val="00A306A4"/>
    <w:rsid w:val="00A46835"/>
    <w:rsid w:val="00A46D0E"/>
    <w:rsid w:val="00A70073"/>
    <w:rsid w:val="00A8113A"/>
    <w:rsid w:val="00A81532"/>
    <w:rsid w:val="00A81BC2"/>
    <w:rsid w:val="00A83126"/>
    <w:rsid w:val="00A931E5"/>
    <w:rsid w:val="00A965CF"/>
    <w:rsid w:val="00AA7B16"/>
    <w:rsid w:val="00AB4C2C"/>
    <w:rsid w:val="00AB5391"/>
    <w:rsid w:val="00AC16A5"/>
    <w:rsid w:val="00AD60C0"/>
    <w:rsid w:val="00AD7472"/>
    <w:rsid w:val="00AE11B4"/>
    <w:rsid w:val="00AE5595"/>
    <w:rsid w:val="00AF41B4"/>
    <w:rsid w:val="00B03F95"/>
    <w:rsid w:val="00B10E46"/>
    <w:rsid w:val="00B1162F"/>
    <w:rsid w:val="00B20AAC"/>
    <w:rsid w:val="00B21B0D"/>
    <w:rsid w:val="00B25F18"/>
    <w:rsid w:val="00B31446"/>
    <w:rsid w:val="00B60703"/>
    <w:rsid w:val="00B60924"/>
    <w:rsid w:val="00B611DF"/>
    <w:rsid w:val="00B634E5"/>
    <w:rsid w:val="00B667E1"/>
    <w:rsid w:val="00B80BD2"/>
    <w:rsid w:val="00B861C1"/>
    <w:rsid w:val="00BA10EE"/>
    <w:rsid w:val="00BA47F6"/>
    <w:rsid w:val="00BA754F"/>
    <w:rsid w:val="00BB24B1"/>
    <w:rsid w:val="00BB3502"/>
    <w:rsid w:val="00BD444A"/>
    <w:rsid w:val="00BD6EC7"/>
    <w:rsid w:val="00BE1E3B"/>
    <w:rsid w:val="00BF42ED"/>
    <w:rsid w:val="00BF7B06"/>
    <w:rsid w:val="00C03D17"/>
    <w:rsid w:val="00C07453"/>
    <w:rsid w:val="00C17639"/>
    <w:rsid w:val="00C25D6D"/>
    <w:rsid w:val="00C31FA1"/>
    <w:rsid w:val="00C427F2"/>
    <w:rsid w:val="00C433C9"/>
    <w:rsid w:val="00C5103A"/>
    <w:rsid w:val="00C602B6"/>
    <w:rsid w:val="00C75F9D"/>
    <w:rsid w:val="00C84E43"/>
    <w:rsid w:val="00C85D27"/>
    <w:rsid w:val="00C93303"/>
    <w:rsid w:val="00C94485"/>
    <w:rsid w:val="00C953E9"/>
    <w:rsid w:val="00CA2BC3"/>
    <w:rsid w:val="00CA4FDD"/>
    <w:rsid w:val="00CB65D1"/>
    <w:rsid w:val="00CB6D97"/>
    <w:rsid w:val="00CB6DA4"/>
    <w:rsid w:val="00CC46F7"/>
    <w:rsid w:val="00CD7CA5"/>
    <w:rsid w:val="00CE4E31"/>
    <w:rsid w:val="00CE5846"/>
    <w:rsid w:val="00CE704A"/>
    <w:rsid w:val="00CF0172"/>
    <w:rsid w:val="00CF0E0A"/>
    <w:rsid w:val="00D055A4"/>
    <w:rsid w:val="00D163DA"/>
    <w:rsid w:val="00D1710C"/>
    <w:rsid w:val="00D21BBB"/>
    <w:rsid w:val="00D26384"/>
    <w:rsid w:val="00D32529"/>
    <w:rsid w:val="00D33E20"/>
    <w:rsid w:val="00D35744"/>
    <w:rsid w:val="00D568DA"/>
    <w:rsid w:val="00D56980"/>
    <w:rsid w:val="00D608F1"/>
    <w:rsid w:val="00D62CED"/>
    <w:rsid w:val="00D70ADE"/>
    <w:rsid w:val="00D73999"/>
    <w:rsid w:val="00D749BC"/>
    <w:rsid w:val="00D837EC"/>
    <w:rsid w:val="00D849D1"/>
    <w:rsid w:val="00D91CE8"/>
    <w:rsid w:val="00D956BB"/>
    <w:rsid w:val="00D95D3B"/>
    <w:rsid w:val="00D96272"/>
    <w:rsid w:val="00D962FE"/>
    <w:rsid w:val="00D9791B"/>
    <w:rsid w:val="00DC0138"/>
    <w:rsid w:val="00DC6596"/>
    <w:rsid w:val="00DD28FC"/>
    <w:rsid w:val="00DD3AD7"/>
    <w:rsid w:val="00DD5768"/>
    <w:rsid w:val="00DD63E0"/>
    <w:rsid w:val="00DD771B"/>
    <w:rsid w:val="00DD7EA1"/>
    <w:rsid w:val="00DE4EF5"/>
    <w:rsid w:val="00DF1CDB"/>
    <w:rsid w:val="00DF43DD"/>
    <w:rsid w:val="00E02CC4"/>
    <w:rsid w:val="00E14EE4"/>
    <w:rsid w:val="00E200F7"/>
    <w:rsid w:val="00E21AC8"/>
    <w:rsid w:val="00E24689"/>
    <w:rsid w:val="00E2747F"/>
    <w:rsid w:val="00E27E09"/>
    <w:rsid w:val="00E3058D"/>
    <w:rsid w:val="00E31D3C"/>
    <w:rsid w:val="00E5277E"/>
    <w:rsid w:val="00E57746"/>
    <w:rsid w:val="00E65025"/>
    <w:rsid w:val="00E70660"/>
    <w:rsid w:val="00E71510"/>
    <w:rsid w:val="00E74CD2"/>
    <w:rsid w:val="00E815A9"/>
    <w:rsid w:val="00E85E92"/>
    <w:rsid w:val="00E86537"/>
    <w:rsid w:val="00E93351"/>
    <w:rsid w:val="00E95422"/>
    <w:rsid w:val="00E96AA6"/>
    <w:rsid w:val="00EA1F5B"/>
    <w:rsid w:val="00EA56A4"/>
    <w:rsid w:val="00EA57B1"/>
    <w:rsid w:val="00EB17BE"/>
    <w:rsid w:val="00EC1131"/>
    <w:rsid w:val="00EC3181"/>
    <w:rsid w:val="00EC3A52"/>
    <w:rsid w:val="00ED0B83"/>
    <w:rsid w:val="00ED1674"/>
    <w:rsid w:val="00ED550A"/>
    <w:rsid w:val="00ED5B65"/>
    <w:rsid w:val="00EF5B7C"/>
    <w:rsid w:val="00F06F1D"/>
    <w:rsid w:val="00F108D1"/>
    <w:rsid w:val="00F15700"/>
    <w:rsid w:val="00F166CE"/>
    <w:rsid w:val="00F173B6"/>
    <w:rsid w:val="00F201E6"/>
    <w:rsid w:val="00F209F6"/>
    <w:rsid w:val="00F270DB"/>
    <w:rsid w:val="00F52590"/>
    <w:rsid w:val="00F57E07"/>
    <w:rsid w:val="00F61D4C"/>
    <w:rsid w:val="00F721E9"/>
    <w:rsid w:val="00F72E7B"/>
    <w:rsid w:val="00F73EE3"/>
    <w:rsid w:val="00F76DD3"/>
    <w:rsid w:val="00F80941"/>
    <w:rsid w:val="00F85CA6"/>
    <w:rsid w:val="00F866D4"/>
    <w:rsid w:val="00F91655"/>
    <w:rsid w:val="00F944AA"/>
    <w:rsid w:val="00F96D03"/>
    <w:rsid w:val="00FA75A8"/>
    <w:rsid w:val="00FA7AA8"/>
    <w:rsid w:val="00FC2CEB"/>
    <w:rsid w:val="00FD24FC"/>
    <w:rsid w:val="00FD3226"/>
    <w:rsid w:val="00FD4157"/>
    <w:rsid w:val="00FE0A00"/>
    <w:rsid w:val="00FE60D7"/>
    <w:rsid w:val="00FF6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CB08F"/>
  <w15:chartTrackingRefBased/>
  <w15:docId w15:val="{50FC2B1B-90BF-47F4-98BD-B07949FB2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7B1"/>
    <w:pPr>
      <w:spacing w:after="200" w:line="276" w:lineRule="auto"/>
      <w:jc w:val="both"/>
    </w:pPr>
    <w:rPr>
      <w:rFonts w:eastAsiaTheme="minorEastAsia"/>
      <w:kern w:val="0"/>
      <w:lang w:val="en-US"/>
      <w14:ligatures w14:val="none"/>
    </w:rPr>
  </w:style>
  <w:style w:type="paragraph" w:styleId="Heading1">
    <w:name w:val="heading 1"/>
    <w:basedOn w:val="Normal"/>
    <w:next w:val="Normal"/>
    <w:link w:val="Heading1Char"/>
    <w:autoRedefine/>
    <w:uiPriority w:val="9"/>
    <w:qFormat/>
    <w:rsid w:val="00EA57B1"/>
    <w:pPr>
      <w:keepNext/>
      <w:numPr>
        <w:numId w:val="38"/>
      </w:numPr>
      <w:tabs>
        <w:tab w:val="left" w:pos="284"/>
      </w:tabs>
      <w:spacing w:before="240" w:after="60" w:line="240" w:lineRule="auto"/>
      <w:outlineLvl w:val="0"/>
    </w:pPr>
    <w:rPr>
      <w:rFonts w:eastAsiaTheme="majorEastAsia" w:cstheme="minorHAnsi"/>
      <w:b/>
      <w:bCs/>
      <w:caps/>
      <w:kern w:val="32"/>
      <w:sz w:val="40"/>
      <w:szCs w:val="32"/>
    </w:rPr>
  </w:style>
  <w:style w:type="paragraph" w:styleId="Heading2">
    <w:name w:val="heading 2"/>
    <w:basedOn w:val="Normal"/>
    <w:next w:val="Normal"/>
    <w:link w:val="Heading2Char"/>
    <w:autoRedefine/>
    <w:uiPriority w:val="9"/>
    <w:unhideWhenUsed/>
    <w:qFormat/>
    <w:rsid w:val="006120A8"/>
    <w:pPr>
      <w:keepNext/>
      <w:numPr>
        <w:ilvl w:val="1"/>
        <w:numId w:val="38"/>
      </w:numPr>
      <w:tabs>
        <w:tab w:val="left" w:pos="0"/>
        <w:tab w:val="left" w:pos="284"/>
      </w:tabs>
      <w:spacing w:before="240" w:after="60" w:line="240" w:lineRule="auto"/>
      <w:outlineLvl w:val="1"/>
    </w:pPr>
    <w:rPr>
      <w:rFonts w:eastAsiaTheme="majorEastAsia" w:cstheme="majorBidi"/>
      <w:b/>
      <w:bCs/>
      <w:iCs/>
      <w:smallCaps/>
      <w:sz w:val="36"/>
      <w:szCs w:val="28"/>
    </w:rPr>
  </w:style>
  <w:style w:type="paragraph" w:styleId="Heading3">
    <w:name w:val="heading 3"/>
    <w:basedOn w:val="Normal"/>
    <w:next w:val="Normal"/>
    <w:link w:val="Heading3Char"/>
    <w:uiPriority w:val="9"/>
    <w:unhideWhenUsed/>
    <w:qFormat/>
    <w:rsid w:val="00EA57B1"/>
    <w:pPr>
      <w:keepNext/>
      <w:numPr>
        <w:ilvl w:val="2"/>
        <w:numId w:val="38"/>
      </w:numPr>
      <w:spacing w:before="240" w:after="60" w:line="240" w:lineRule="auto"/>
      <w:outlineLvl w:val="2"/>
    </w:pPr>
    <w:rPr>
      <w:rFonts w:eastAsiaTheme="majorEastAsia" w:cstheme="majorBidi"/>
      <w:b/>
      <w:bCs/>
      <w:sz w:val="26"/>
      <w:szCs w:val="26"/>
    </w:rPr>
  </w:style>
  <w:style w:type="paragraph" w:styleId="Heading4">
    <w:name w:val="heading 4"/>
    <w:basedOn w:val="Normal"/>
    <w:next w:val="Normal"/>
    <w:link w:val="Heading4Char"/>
    <w:uiPriority w:val="9"/>
    <w:unhideWhenUsed/>
    <w:qFormat/>
    <w:rsid w:val="00EA57B1"/>
    <w:pPr>
      <w:keepNext/>
      <w:numPr>
        <w:ilvl w:val="3"/>
        <w:numId w:val="38"/>
      </w:numPr>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EA57B1"/>
    <w:pPr>
      <w:numPr>
        <w:ilvl w:val="4"/>
        <w:numId w:val="38"/>
      </w:numPr>
      <w:spacing w:before="240" w:after="60" w:line="240" w:lineRule="auto"/>
      <w:outlineLvl w:val="4"/>
    </w:pPr>
    <w:rPr>
      <w:b/>
      <w:bCs/>
      <w:i/>
      <w:iCs/>
      <w:sz w:val="26"/>
      <w:szCs w:val="26"/>
    </w:rPr>
  </w:style>
  <w:style w:type="paragraph" w:styleId="Heading6">
    <w:name w:val="heading 6"/>
    <w:basedOn w:val="Normal"/>
    <w:next w:val="Normal"/>
    <w:link w:val="Heading6Char"/>
    <w:qFormat/>
    <w:rsid w:val="00EA57B1"/>
    <w:pPr>
      <w:numPr>
        <w:ilvl w:val="5"/>
        <w:numId w:val="38"/>
      </w:numPr>
      <w:spacing w:before="240" w:after="60" w:line="240" w:lineRule="auto"/>
      <w:outlineLvl w:val="5"/>
    </w:pPr>
    <w:rPr>
      <w:rFonts w:ascii="Times New Roman" w:eastAsia="Times New Roman" w:hAnsi="Times New Roman" w:cs="Times New Roman"/>
      <w:b/>
      <w:bCs/>
      <w:sz w:val="24"/>
    </w:rPr>
  </w:style>
  <w:style w:type="paragraph" w:styleId="Heading7">
    <w:name w:val="heading 7"/>
    <w:basedOn w:val="Normal"/>
    <w:next w:val="Normal"/>
    <w:link w:val="Heading7Char"/>
    <w:uiPriority w:val="9"/>
    <w:semiHidden/>
    <w:unhideWhenUsed/>
    <w:qFormat/>
    <w:rsid w:val="00EA57B1"/>
    <w:pPr>
      <w:numPr>
        <w:ilvl w:val="6"/>
        <w:numId w:val="38"/>
      </w:numPr>
      <w:spacing w:before="240" w:after="60" w:line="240" w:lineRule="auto"/>
      <w:outlineLvl w:val="6"/>
    </w:pPr>
    <w:rPr>
      <w:sz w:val="24"/>
      <w:szCs w:val="24"/>
    </w:rPr>
  </w:style>
  <w:style w:type="paragraph" w:styleId="Heading8">
    <w:name w:val="heading 8"/>
    <w:basedOn w:val="Normal"/>
    <w:next w:val="Normal"/>
    <w:link w:val="Heading8Char"/>
    <w:uiPriority w:val="9"/>
    <w:semiHidden/>
    <w:unhideWhenUsed/>
    <w:qFormat/>
    <w:rsid w:val="00EA57B1"/>
    <w:pPr>
      <w:numPr>
        <w:ilvl w:val="7"/>
        <w:numId w:val="38"/>
      </w:numPr>
      <w:spacing w:before="240" w:after="60" w:line="240" w:lineRule="auto"/>
      <w:outlineLvl w:val="7"/>
    </w:pPr>
    <w:rPr>
      <w:i/>
      <w:iCs/>
      <w:sz w:val="24"/>
      <w:szCs w:val="24"/>
    </w:rPr>
  </w:style>
  <w:style w:type="paragraph" w:styleId="Heading9">
    <w:name w:val="heading 9"/>
    <w:basedOn w:val="Normal"/>
    <w:next w:val="Normal"/>
    <w:link w:val="Heading9Char"/>
    <w:uiPriority w:val="9"/>
    <w:semiHidden/>
    <w:unhideWhenUsed/>
    <w:qFormat/>
    <w:rsid w:val="00EA57B1"/>
    <w:pPr>
      <w:numPr>
        <w:ilvl w:val="8"/>
        <w:numId w:val="38"/>
      </w:numPr>
      <w:spacing w:before="240" w:after="60" w:line="240" w:lineRule="auto"/>
      <w:outlineLvl w:val="8"/>
    </w:pPr>
    <w:rPr>
      <w:rFonts w:asciiTheme="majorHAnsi" w:eastAsiaTheme="majorEastAsia" w:hAnsiTheme="majorHAnsi"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57B1"/>
    <w:pPr>
      <w:spacing w:after="0" w:line="240" w:lineRule="auto"/>
      <w:jc w:val="both"/>
    </w:pPr>
    <w:rPr>
      <w:rFonts w:eastAsiaTheme="minorEastAsia"/>
      <w:kern w:val="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57B1"/>
    <w:rPr>
      <w:rFonts w:eastAsiaTheme="majorEastAsia" w:cstheme="minorHAnsi"/>
      <w:b/>
      <w:bCs/>
      <w:caps/>
      <w:kern w:val="32"/>
      <w:sz w:val="40"/>
      <w:szCs w:val="32"/>
      <w:lang w:val="en-US"/>
      <w14:ligatures w14:val="none"/>
    </w:rPr>
  </w:style>
  <w:style w:type="character" w:customStyle="1" w:styleId="Heading2Char">
    <w:name w:val="Heading 2 Char"/>
    <w:basedOn w:val="DefaultParagraphFont"/>
    <w:link w:val="Heading2"/>
    <w:uiPriority w:val="9"/>
    <w:rsid w:val="006120A8"/>
    <w:rPr>
      <w:rFonts w:eastAsiaTheme="majorEastAsia" w:cstheme="majorBidi"/>
      <w:b/>
      <w:bCs/>
      <w:iCs/>
      <w:smallCaps/>
      <w:kern w:val="0"/>
      <w:sz w:val="36"/>
      <w:szCs w:val="28"/>
      <w:lang w:val="en-US"/>
      <w14:ligatures w14:val="none"/>
    </w:rPr>
  </w:style>
  <w:style w:type="character" w:customStyle="1" w:styleId="Heading3Char">
    <w:name w:val="Heading 3 Char"/>
    <w:basedOn w:val="DefaultParagraphFont"/>
    <w:link w:val="Heading3"/>
    <w:uiPriority w:val="9"/>
    <w:rsid w:val="00EA57B1"/>
    <w:rPr>
      <w:rFonts w:eastAsiaTheme="majorEastAsia" w:cstheme="majorBidi"/>
      <w:b/>
      <w:bCs/>
      <w:kern w:val="0"/>
      <w:sz w:val="26"/>
      <w:szCs w:val="26"/>
      <w:lang w:val="en-US"/>
      <w14:ligatures w14:val="none"/>
    </w:rPr>
  </w:style>
  <w:style w:type="character" w:customStyle="1" w:styleId="Heading4Char">
    <w:name w:val="Heading 4 Char"/>
    <w:basedOn w:val="DefaultParagraphFont"/>
    <w:link w:val="Heading4"/>
    <w:uiPriority w:val="9"/>
    <w:rsid w:val="00EA57B1"/>
    <w:rPr>
      <w:rFonts w:eastAsiaTheme="minorEastAsia"/>
      <w:b/>
      <w:bCs/>
      <w:kern w:val="0"/>
      <w:sz w:val="28"/>
      <w:szCs w:val="28"/>
      <w:lang w:val="en-US"/>
      <w14:ligatures w14:val="none"/>
    </w:rPr>
  </w:style>
  <w:style w:type="character" w:customStyle="1" w:styleId="Heading5Char">
    <w:name w:val="Heading 5 Char"/>
    <w:basedOn w:val="DefaultParagraphFont"/>
    <w:link w:val="Heading5"/>
    <w:uiPriority w:val="9"/>
    <w:semiHidden/>
    <w:rsid w:val="00EA57B1"/>
    <w:rPr>
      <w:rFonts w:eastAsiaTheme="minorEastAsia"/>
      <w:b/>
      <w:bCs/>
      <w:i/>
      <w:iCs/>
      <w:kern w:val="0"/>
      <w:sz w:val="26"/>
      <w:szCs w:val="26"/>
      <w:lang w:val="en-US"/>
      <w14:ligatures w14:val="none"/>
    </w:rPr>
  </w:style>
  <w:style w:type="character" w:customStyle="1" w:styleId="Heading6Char">
    <w:name w:val="Heading 6 Char"/>
    <w:basedOn w:val="DefaultParagraphFont"/>
    <w:link w:val="Heading6"/>
    <w:rsid w:val="00EA57B1"/>
    <w:rPr>
      <w:rFonts w:ascii="Times New Roman" w:eastAsia="Times New Roman" w:hAnsi="Times New Roman" w:cs="Times New Roman"/>
      <w:b/>
      <w:bCs/>
      <w:kern w:val="0"/>
      <w:sz w:val="24"/>
      <w:lang w:val="en-US"/>
      <w14:ligatures w14:val="none"/>
    </w:rPr>
  </w:style>
  <w:style w:type="character" w:customStyle="1" w:styleId="Heading7Char">
    <w:name w:val="Heading 7 Char"/>
    <w:basedOn w:val="DefaultParagraphFont"/>
    <w:link w:val="Heading7"/>
    <w:uiPriority w:val="9"/>
    <w:semiHidden/>
    <w:rsid w:val="00EA57B1"/>
    <w:rPr>
      <w:rFonts w:eastAsiaTheme="minorEastAsia"/>
      <w:kern w:val="0"/>
      <w:sz w:val="24"/>
      <w:szCs w:val="24"/>
      <w:lang w:val="en-US"/>
      <w14:ligatures w14:val="none"/>
    </w:rPr>
  </w:style>
  <w:style w:type="character" w:customStyle="1" w:styleId="Heading8Char">
    <w:name w:val="Heading 8 Char"/>
    <w:basedOn w:val="DefaultParagraphFont"/>
    <w:link w:val="Heading8"/>
    <w:uiPriority w:val="9"/>
    <w:semiHidden/>
    <w:rsid w:val="00EA57B1"/>
    <w:rPr>
      <w:rFonts w:eastAsiaTheme="minorEastAsia"/>
      <w:i/>
      <w:iCs/>
      <w:kern w:val="0"/>
      <w:sz w:val="24"/>
      <w:szCs w:val="24"/>
      <w:lang w:val="en-US"/>
      <w14:ligatures w14:val="none"/>
    </w:rPr>
  </w:style>
  <w:style w:type="character" w:customStyle="1" w:styleId="Heading9Char">
    <w:name w:val="Heading 9 Char"/>
    <w:basedOn w:val="DefaultParagraphFont"/>
    <w:link w:val="Heading9"/>
    <w:uiPriority w:val="9"/>
    <w:semiHidden/>
    <w:rsid w:val="00EA57B1"/>
    <w:rPr>
      <w:rFonts w:asciiTheme="majorHAnsi" w:eastAsiaTheme="majorEastAsia" w:hAnsiTheme="majorHAnsi" w:cstheme="majorBidi"/>
      <w:kern w:val="0"/>
      <w:sz w:val="24"/>
      <w:lang w:val="en-US"/>
      <w14:ligatures w14:val="none"/>
    </w:rPr>
  </w:style>
  <w:style w:type="paragraph" w:styleId="Header">
    <w:name w:val="header"/>
    <w:basedOn w:val="Normal"/>
    <w:link w:val="HeaderChar"/>
    <w:uiPriority w:val="99"/>
    <w:unhideWhenUsed/>
    <w:rsid w:val="00EA57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A57B1"/>
    <w:rPr>
      <w:rFonts w:eastAsiaTheme="minorEastAsia"/>
      <w:kern w:val="0"/>
      <w:lang w:val="en-US"/>
      <w14:ligatures w14:val="none"/>
    </w:rPr>
  </w:style>
  <w:style w:type="paragraph" w:styleId="Footer">
    <w:name w:val="footer"/>
    <w:basedOn w:val="Normal"/>
    <w:link w:val="FooterChar"/>
    <w:uiPriority w:val="99"/>
    <w:unhideWhenUsed/>
    <w:rsid w:val="00EA57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57B1"/>
    <w:rPr>
      <w:rFonts w:eastAsiaTheme="minorEastAsia"/>
      <w:kern w:val="0"/>
      <w:lang w:val="en-US"/>
      <w14:ligatures w14:val="none"/>
    </w:rPr>
  </w:style>
  <w:style w:type="paragraph" w:styleId="ListParagraph">
    <w:name w:val="List Paragraph"/>
    <w:basedOn w:val="Normal"/>
    <w:link w:val="ListParagraphChar"/>
    <w:uiPriority w:val="34"/>
    <w:qFormat/>
    <w:rsid w:val="00EA57B1"/>
    <w:pPr>
      <w:ind w:left="720"/>
      <w:contextualSpacing/>
    </w:pPr>
  </w:style>
  <w:style w:type="character" w:customStyle="1" w:styleId="Bodytext">
    <w:name w:val="Body text_"/>
    <w:basedOn w:val="DefaultParagraphFont"/>
    <w:link w:val="BodyText1"/>
    <w:rsid w:val="00EA57B1"/>
    <w:rPr>
      <w:rFonts w:ascii="Calibri" w:eastAsia="Calibri" w:hAnsi="Calibri" w:cs="Calibri"/>
      <w:sz w:val="26"/>
      <w:szCs w:val="26"/>
      <w:shd w:val="clear" w:color="auto" w:fill="FFFFFF"/>
    </w:rPr>
  </w:style>
  <w:style w:type="paragraph" w:customStyle="1" w:styleId="BodyText1">
    <w:name w:val="Body Text1"/>
    <w:basedOn w:val="Normal"/>
    <w:link w:val="Bodytext"/>
    <w:rsid w:val="00EA57B1"/>
    <w:pPr>
      <w:shd w:val="clear" w:color="auto" w:fill="FFFFFF"/>
      <w:spacing w:before="360" w:after="180" w:line="389" w:lineRule="exact"/>
    </w:pPr>
    <w:rPr>
      <w:rFonts w:ascii="Calibri" w:eastAsia="Calibri" w:hAnsi="Calibri" w:cs="Calibri"/>
      <w:kern w:val="2"/>
      <w:sz w:val="26"/>
      <w:szCs w:val="26"/>
      <w:lang w:val="en-GB"/>
      <w14:ligatures w14:val="standardContextual"/>
    </w:rPr>
  </w:style>
  <w:style w:type="character" w:customStyle="1" w:styleId="BodytextItalic">
    <w:name w:val="Body text + Italic"/>
    <w:basedOn w:val="Bodytext"/>
    <w:rsid w:val="00EA57B1"/>
    <w:rPr>
      <w:rFonts w:ascii="Calibri" w:eastAsia="Calibri" w:hAnsi="Calibri" w:cs="Calibri"/>
      <w:b w:val="0"/>
      <w:bCs w:val="0"/>
      <w:i/>
      <w:iCs/>
      <w:smallCaps w:val="0"/>
      <w:strike w:val="0"/>
      <w:spacing w:val="0"/>
      <w:sz w:val="26"/>
      <w:szCs w:val="26"/>
      <w:shd w:val="clear" w:color="auto" w:fill="FFFFFF"/>
    </w:rPr>
  </w:style>
  <w:style w:type="paragraph" w:styleId="FootnoteText">
    <w:name w:val="footnote text"/>
    <w:basedOn w:val="Normal"/>
    <w:link w:val="FootnoteTextChar"/>
    <w:uiPriority w:val="99"/>
    <w:unhideWhenUsed/>
    <w:rsid w:val="00EA57B1"/>
    <w:pPr>
      <w:spacing w:after="0" w:line="240" w:lineRule="auto"/>
    </w:pPr>
    <w:rPr>
      <w:sz w:val="20"/>
      <w:szCs w:val="20"/>
    </w:rPr>
  </w:style>
  <w:style w:type="character" w:customStyle="1" w:styleId="FootnoteTextChar">
    <w:name w:val="Footnote Text Char"/>
    <w:basedOn w:val="DefaultParagraphFont"/>
    <w:link w:val="FootnoteText"/>
    <w:uiPriority w:val="99"/>
    <w:rsid w:val="00EA57B1"/>
    <w:rPr>
      <w:rFonts w:eastAsiaTheme="minorEastAsia"/>
      <w:kern w:val="0"/>
      <w:sz w:val="20"/>
      <w:szCs w:val="20"/>
      <w:lang w:val="en-US"/>
      <w14:ligatures w14:val="none"/>
    </w:rPr>
  </w:style>
  <w:style w:type="character" w:styleId="FootnoteReference">
    <w:name w:val="footnote reference"/>
    <w:basedOn w:val="DefaultParagraphFont"/>
    <w:uiPriority w:val="99"/>
    <w:semiHidden/>
    <w:unhideWhenUsed/>
    <w:rsid w:val="00EA57B1"/>
    <w:rPr>
      <w:vertAlign w:val="superscript"/>
    </w:rPr>
  </w:style>
  <w:style w:type="paragraph" w:customStyle="1" w:styleId="BodyText92">
    <w:name w:val="Body Text92"/>
    <w:basedOn w:val="Normal"/>
    <w:rsid w:val="00EA57B1"/>
    <w:pPr>
      <w:shd w:val="clear" w:color="auto" w:fill="FFFFFF"/>
      <w:spacing w:after="0" w:line="0" w:lineRule="atLeast"/>
      <w:ind w:hanging="2000"/>
    </w:pPr>
    <w:rPr>
      <w:rFonts w:ascii="Courier New" w:eastAsia="Courier New" w:hAnsi="Courier New" w:cs="Courier New"/>
      <w:color w:val="000000"/>
      <w:sz w:val="24"/>
      <w:szCs w:val="24"/>
    </w:rPr>
  </w:style>
  <w:style w:type="paragraph" w:styleId="Caption">
    <w:name w:val="caption"/>
    <w:basedOn w:val="Normal"/>
    <w:next w:val="Normal"/>
    <w:uiPriority w:val="35"/>
    <w:unhideWhenUsed/>
    <w:qFormat/>
    <w:rsid w:val="00EA57B1"/>
    <w:pPr>
      <w:spacing w:line="240" w:lineRule="auto"/>
      <w:ind w:firstLine="709"/>
    </w:pPr>
    <w:rPr>
      <w:i/>
      <w:iCs/>
      <w:color w:val="44546A" w:themeColor="text2"/>
      <w:sz w:val="18"/>
      <w:szCs w:val="18"/>
    </w:rPr>
  </w:style>
  <w:style w:type="paragraph" w:styleId="BalloonText">
    <w:name w:val="Balloon Text"/>
    <w:basedOn w:val="Normal"/>
    <w:link w:val="BalloonTextChar"/>
    <w:uiPriority w:val="99"/>
    <w:semiHidden/>
    <w:unhideWhenUsed/>
    <w:rsid w:val="00EA5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7B1"/>
    <w:rPr>
      <w:rFonts w:ascii="Tahoma" w:eastAsiaTheme="minorEastAsia" w:hAnsi="Tahoma" w:cs="Tahoma"/>
      <w:kern w:val="0"/>
      <w:sz w:val="16"/>
      <w:szCs w:val="16"/>
      <w:lang w:val="en-US"/>
      <w14:ligatures w14:val="none"/>
    </w:rPr>
  </w:style>
  <w:style w:type="paragraph" w:styleId="NoSpacing">
    <w:name w:val="No Spacing"/>
    <w:link w:val="NoSpacingChar"/>
    <w:uiPriority w:val="1"/>
    <w:qFormat/>
    <w:rsid w:val="00EA57B1"/>
    <w:pPr>
      <w:spacing w:after="0" w:line="240" w:lineRule="auto"/>
      <w:jc w:val="both"/>
    </w:pPr>
    <w:rPr>
      <w:rFonts w:eastAsiaTheme="minorEastAsia"/>
      <w:kern w:val="0"/>
      <w:lang w:val="ro-RO"/>
      <w14:ligatures w14:val="none"/>
    </w:rPr>
  </w:style>
  <w:style w:type="character" w:customStyle="1" w:styleId="NoSpacingChar">
    <w:name w:val="No Spacing Char"/>
    <w:basedOn w:val="DefaultParagraphFont"/>
    <w:link w:val="NoSpacing"/>
    <w:uiPriority w:val="1"/>
    <w:rsid w:val="00EA57B1"/>
    <w:rPr>
      <w:rFonts w:eastAsiaTheme="minorEastAsia"/>
      <w:kern w:val="0"/>
      <w:lang w:val="ro-RO"/>
      <w14:ligatures w14:val="none"/>
    </w:rPr>
  </w:style>
  <w:style w:type="paragraph" w:styleId="TOCHeading">
    <w:name w:val="TOC Heading"/>
    <w:basedOn w:val="Heading1"/>
    <w:next w:val="Normal"/>
    <w:uiPriority w:val="39"/>
    <w:unhideWhenUsed/>
    <w:qFormat/>
    <w:rsid w:val="00EA57B1"/>
    <w:pPr>
      <w:keepLines/>
      <w:numPr>
        <w:numId w:val="0"/>
      </w:numPr>
      <w:spacing w:before="480" w:after="0" w:line="276" w:lineRule="auto"/>
      <w:outlineLvl w:val="9"/>
    </w:pPr>
    <w:rPr>
      <w:color w:val="2F5496" w:themeColor="accent1" w:themeShade="BF"/>
      <w:kern w:val="0"/>
      <w:sz w:val="28"/>
      <w:szCs w:val="28"/>
    </w:rPr>
  </w:style>
  <w:style w:type="paragraph" w:styleId="TOC1">
    <w:name w:val="toc 1"/>
    <w:basedOn w:val="Normal"/>
    <w:next w:val="Normal"/>
    <w:autoRedefine/>
    <w:uiPriority w:val="39"/>
    <w:unhideWhenUsed/>
    <w:qFormat/>
    <w:rsid w:val="00EA57B1"/>
    <w:pPr>
      <w:tabs>
        <w:tab w:val="left" w:pos="440"/>
        <w:tab w:val="right" w:leader="hyphen" w:pos="9062"/>
      </w:tabs>
      <w:spacing w:before="120" w:after="0"/>
      <w:jc w:val="left"/>
    </w:pPr>
    <w:rPr>
      <w:rFonts w:cstheme="minorHAnsi"/>
      <w:b/>
      <w:bCs/>
      <w:iCs/>
      <w:noProof/>
      <w:sz w:val="24"/>
      <w:szCs w:val="24"/>
    </w:rPr>
  </w:style>
  <w:style w:type="paragraph" w:styleId="TOC2">
    <w:name w:val="toc 2"/>
    <w:basedOn w:val="Normal"/>
    <w:next w:val="Normal"/>
    <w:autoRedefine/>
    <w:uiPriority w:val="39"/>
    <w:unhideWhenUsed/>
    <w:qFormat/>
    <w:rsid w:val="00EA57B1"/>
    <w:pPr>
      <w:spacing w:before="120" w:after="0"/>
      <w:ind w:left="220"/>
      <w:jc w:val="left"/>
    </w:pPr>
    <w:rPr>
      <w:rFonts w:cstheme="minorHAnsi"/>
      <w:b/>
      <w:bCs/>
    </w:rPr>
  </w:style>
  <w:style w:type="character" w:styleId="Hyperlink">
    <w:name w:val="Hyperlink"/>
    <w:basedOn w:val="DefaultParagraphFont"/>
    <w:uiPriority w:val="99"/>
    <w:unhideWhenUsed/>
    <w:rsid w:val="00EA57B1"/>
    <w:rPr>
      <w:color w:val="0563C1" w:themeColor="hyperlink"/>
      <w:u w:val="single"/>
    </w:rPr>
  </w:style>
  <w:style w:type="character" w:customStyle="1" w:styleId="5yl5">
    <w:name w:val="_5yl5"/>
    <w:basedOn w:val="DefaultParagraphFont"/>
    <w:rsid w:val="00EA57B1"/>
  </w:style>
  <w:style w:type="character" w:customStyle="1" w:styleId="apple-converted-space">
    <w:name w:val="apple-converted-space"/>
    <w:basedOn w:val="DefaultParagraphFont"/>
    <w:rsid w:val="00EA57B1"/>
  </w:style>
  <w:style w:type="paragraph" w:customStyle="1" w:styleId="aliniat">
    <w:name w:val="aliniat"/>
    <w:basedOn w:val="Normal"/>
    <w:rsid w:val="00EA57B1"/>
    <w:pPr>
      <w:spacing w:before="100" w:beforeAutospacing="1" w:after="100" w:afterAutospacing="1" w:line="240" w:lineRule="auto"/>
      <w:ind w:firstLine="709"/>
    </w:pPr>
    <w:rPr>
      <w:rFonts w:ascii="Times New Roman" w:eastAsia="Times New Roman" w:hAnsi="Times New Roman" w:cs="Times New Roman"/>
      <w:sz w:val="24"/>
      <w:szCs w:val="24"/>
      <w:lang w:eastAsia="ro-RO"/>
    </w:rPr>
  </w:style>
  <w:style w:type="character" w:customStyle="1" w:styleId="BodytextTrebuchetMS11ptItalicSpacing1pt">
    <w:name w:val="Body text + Trebuchet MS;11 pt;Italic;Spacing 1 pt"/>
    <w:basedOn w:val="Bodytext"/>
    <w:rsid w:val="00EA57B1"/>
    <w:rPr>
      <w:rFonts w:ascii="Trebuchet MS" w:eastAsia="Trebuchet MS" w:hAnsi="Trebuchet MS" w:cs="Trebuchet MS"/>
      <w:b w:val="0"/>
      <w:bCs w:val="0"/>
      <w:i/>
      <w:iCs/>
      <w:smallCaps w:val="0"/>
      <w:strike w:val="0"/>
      <w:spacing w:val="30"/>
      <w:sz w:val="22"/>
      <w:szCs w:val="22"/>
      <w:shd w:val="clear" w:color="auto" w:fill="FFFFFF"/>
    </w:rPr>
  </w:style>
  <w:style w:type="character" w:customStyle="1" w:styleId="Bodytext6">
    <w:name w:val="Body text (6)_"/>
    <w:basedOn w:val="DefaultParagraphFont"/>
    <w:rsid w:val="00EA57B1"/>
    <w:rPr>
      <w:rFonts w:ascii="Courier New" w:eastAsia="Courier New" w:hAnsi="Courier New" w:cs="Courier New"/>
      <w:b w:val="0"/>
      <w:bCs w:val="0"/>
      <w:i w:val="0"/>
      <w:iCs w:val="0"/>
      <w:smallCaps w:val="0"/>
      <w:strike w:val="0"/>
      <w:spacing w:val="0"/>
      <w:sz w:val="24"/>
      <w:szCs w:val="24"/>
    </w:rPr>
  </w:style>
  <w:style w:type="character" w:customStyle="1" w:styleId="Bodytext15ptBoldItalicSpacing0ptScaling60">
    <w:name w:val="Body text + 15 pt;Bold;Italic;Spacing 0 pt;Scaling 60%"/>
    <w:basedOn w:val="Bodytext"/>
    <w:rsid w:val="00EA57B1"/>
    <w:rPr>
      <w:rFonts w:ascii="Courier New" w:eastAsia="Courier New" w:hAnsi="Courier New" w:cs="Courier New"/>
      <w:b/>
      <w:bCs/>
      <w:i/>
      <w:iCs/>
      <w:smallCaps w:val="0"/>
      <w:strike w:val="0"/>
      <w:spacing w:val="10"/>
      <w:w w:val="60"/>
      <w:sz w:val="30"/>
      <w:szCs w:val="30"/>
      <w:shd w:val="clear" w:color="auto" w:fill="FFFFFF"/>
    </w:rPr>
  </w:style>
  <w:style w:type="character" w:customStyle="1" w:styleId="BodyText20">
    <w:name w:val="Body Text20"/>
    <w:basedOn w:val="Bodytext"/>
    <w:rsid w:val="00EA57B1"/>
    <w:rPr>
      <w:rFonts w:ascii="Courier New" w:eastAsia="Courier New" w:hAnsi="Courier New" w:cs="Courier New"/>
      <w:b w:val="0"/>
      <w:bCs w:val="0"/>
      <w:i w:val="0"/>
      <w:iCs w:val="0"/>
      <w:smallCaps w:val="0"/>
      <w:strike w:val="0"/>
      <w:spacing w:val="0"/>
      <w:sz w:val="24"/>
      <w:szCs w:val="24"/>
      <w:shd w:val="clear" w:color="auto" w:fill="FFFFFF"/>
    </w:rPr>
  </w:style>
  <w:style w:type="character" w:customStyle="1" w:styleId="BodyText21">
    <w:name w:val="Body Text21"/>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22">
    <w:name w:val="Body Text22"/>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60">
    <w:name w:val="Body text (6)"/>
    <w:basedOn w:val="Bodytext6"/>
    <w:rsid w:val="00EA57B1"/>
    <w:rPr>
      <w:rFonts w:ascii="Courier New" w:eastAsia="Courier New" w:hAnsi="Courier New" w:cs="Courier New"/>
      <w:b w:val="0"/>
      <w:bCs w:val="0"/>
      <w:i w:val="0"/>
      <w:iCs w:val="0"/>
      <w:smallCaps w:val="0"/>
      <w:strike w:val="0"/>
      <w:spacing w:val="0"/>
      <w:sz w:val="24"/>
      <w:szCs w:val="24"/>
      <w:u w:val="single"/>
    </w:rPr>
  </w:style>
  <w:style w:type="character" w:customStyle="1" w:styleId="BodyText23">
    <w:name w:val="Body Text23"/>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210">
    <w:name w:val="Body text (21)_"/>
    <w:basedOn w:val="DefaultParagraphFont"/>
    <w:rsid w:val="00EA57B1"/>
    <w:rPr>
      <w:rFonts w:ascii="Arial" w:eastAsia="Arial" w:hAnsi="Arial" w:cs="Arial"/>
      <w:b w:val="0"/>
      <w:bCs w:val="0"/>
      <w:i w:val="0"/>
      <w:iCs w:val="0"/>
      <w:smallCaps w:val="0"/>
      <w:strike w:val="0"/>
      <w:sz w:val="13"/>
      <w:szCs w:val="13"/>
    </w:rPr>
  </w:style>
  <w:style w:type="character" w:customStyle="1" w:styleId="Bodytext211">
    <w:name w:val="Body text (21)"/>
    <w:basedOn w:val="Bodytext210"/>
    <w:rsid w:val="00EA57B1"/>
    <w:rPr>
      <w:rFonts w:ascii="Arial" w:eastAsia="Arial" w:hAnsi="Arial" w:cs="Arial"/>
      <w:b w:val="0"/>
      <w:bCs w:val="0"/>
      <w:i w:val="0"/>
      <w:iCs w:val="0"/>
      <w:smallCaps w:val="0"/>
      <w:strike w:val="0"/>
      <w:sz w:val="13"/>
      <w:szCs w:val="13"/>
    </w:rPr>
  </w:style>
  <w:style w:type="character" w:customStyle="1" w:styleId="DocumentMapChar">
    <w:name w:val="Document Map Char"/>
    <w:basedOn w:val="DefaultParagraphFont"/>
    <w:link w:val="DocumentMap"/>
    <w:uiPriority w:val="99"/>
    <w:semiHidden/>
    <w:rsid w:val="00EA57B1"/>
    <w:rPr>
      <w:rFonts w:ascii="Tahoma" w:hAnsi="Tahoma" w:cs="Tahoma"/>
      <w:sz w:val="16"/>
      <w:szCs w:val="16"/>
    </w:rPr>
  </w:style>
  <w:style w:type="paragraph" w:styleId="DocumentMap">
    <w:name w:val="Document Map"/>
    <w:basedOn w:val="Normal"/>
    <w:link w:val="DocumentMapChar"/>
    <w:uiPriority w:val="99"/>
    <w:semiHidden/>
    <w:unhideWhenUsed/>
    <w:rsid w:val="00EA57B1"/>
    <w:pPr>
      <w:spacing w:after="0" w:line="240" w:lineRule="auto"/>
      <w:ind w:firstLine="709"/>
    </w:pPr>
    <w:rPr>
      <w:rFonts w:ascii="Tahoma" w:eastAsiaTheme="minorHAnsi" w:hAnsi="Tahoma" w:cs="Tahoma"/>
      <w:kern w:val="2"/>
      <w:sz w:val="16"/>
      <w:szCs w:val="16"/>
      <w:lang w:val="en-GB"/>
      <w14:ligatures w14:val="standardContextual"/>
    </w:rPr>
  </w:style>
  <w:style w:type="character" w:customStyle="1" w:styleId="DocumentMapChar1">
    <w:name w:val="Document Map Char1"/>
    <w:basedOn w:val="DefaultParagraphFont"/>
    <w:uiPriority w:val="99"/>
    <w:semiHidden/>
    <w:rsid w:val="00EA57B1"/>
    <w:rPr>
      <w:rFonts w:ascii="Segoe UI" w:eastAsiaTheme="minorEastAsia" w:hAnsi="Segoe UI" w:cs="Segoe UI"/>
      <w:kern w:val="0"/>
      <w:sz w:val="16"/>
      <w:szCs w:val="16"/>
      <w:lang w:val="en-US"/>
      <w14:ligatures w14:val="none"/>
    </w:rPr>
  </w:style>
  <w:style w:type="paragraph" w:styleId="TableofFigures">
    <w:name w:val="table of figures"/>
    <w:basedOn w:val="Normal"/>
    <w:next w:val="Normal"/>
    <w:uiPriority w:val="99"/>
    <w:unhideWhenUsed/>
    <w:rsid w:val="00EA57B1"/>
    <w:pPr>
      <w:spacing w:after="0" w:line="259" w:lineRule="auto"/>
      <w:ind w:firstLine="709"/>
    </w:pPr>
    <w:rPr>
      <w:sz w:val="24"/>
    </w:rPr>
  </w:style>
  <w:style w:type="paragraph" w:styleId="TOC3">
    <w:name w:val="toc 3"/>
    <w:basedOn w:val="Normal"/>
    <w:next w:val="Normal"/>
    <w:autoRedefine/>
    <w:uiPriority w:val="39"/>
    <w:unhideWhenUsed/>
    <w:qFormat/>
    <w:rsid w:val="00EA57B1"/>
    <w:pPr>
      <w:spacing w:after="0"/>
      <w:ind w:left="440"/>
      <w:jc w:val="left"/>
    </w:pPr>
    <w:rPr>
      <w:rFonts w:cstheme="minorHAnsi"/>
      <w:sz w:val="20"/>
      <w:szCs w:val="20"/>
    </w:rPr>
  </w:style>
  <w:style w:type="paragraph" w:customStyle="1" w:styleId="Default">
    <w:name w:val="Default"/>
    <w:rsid w:val="00EA57B1"/>
    <w:pPr>
      <w:autoSpaceDE w:val="0"/>
      <w:autoSpaceDN w:val="0"/>
      <w:adjustRightInd w:val="0"/>
      <w:spacing w:after="0" w:line="240" w:lineRule="auto"/>
      <w:jc w:val="both"/>
    </w:pPr>
    <w:rPr>
      <w:rFonts w:ascii="Calibri" w:eastAsiaTheme="minorEastAsia" w:hAnsi="Calibri" w:cs="Calibri"/>
      <w:color w:val="000000"/>
      <w:kern w:val="0"/>
      <w:sz w:val="24"/>
      <w:szCs w:val="24"/>
      <w:lang w:val="ro-RO"/>
      <w14:ligatures w14:val="none"/>
    </w:rPr>
  </w:style>
  <w:style w:type="character" w:customStyle="1" w:styleId="BodyText5">
    <w:name w:val="Body Text5"/>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61">
    <w:name w:val="Body Text6"/>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7">
    <w:name w:val="Body Text7"/>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9">
    <w:name w:val="Body Text9"/>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10">
    <w:name w:val="Body Text10"/>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11">
    <w:name w:val="Body Text11"/>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12">
    <w:name w:val="Body Text12"/>
    <w:basedOn w:val="Bodytext"/>
    <w:rsid w:val="00EA57B1"/>
    <w:rPr>
      <w:rFonts w:ascii="Courier New" w:eastAsia="Courier New" w:hAnsi="Courier New" w:cs="Courier New"/>
      <w:b w:val="0"/>
      <w:bCs w:val="0"/>
      <w:i w:val="0"/>
      <w:iCs w:val="0"/>
      <w:smallCaps w:val="0"/>
      <w:strike w:val="0"/>
      <w:spacing w:val="0"/>
      <w:sz w:val="24"/>
      <w:szCs w:val="24"/>
      <w:u w:val="single"/>
      <w:shd w:val="clear" w:color="auto" w:fill="FFFFFF"/>
    </w:rPr>
  </w:style>
  <w:style w:type="character" w:customStyle="1" w:styleId="BodyText13">
    <w:name w:val="Body Text13"/>
    <w:basedOn w:val="Bodytext"/>
    <w:rsid w:val="00EA57B1"/>
    <w:rPr>
      <w:rFonts w:ascii="Courier New" w:eastAsia="Courier New" w:hAnsi="Courier New" w:cs="Courier New"/>
      <w:b w:val="0"/>
      <w:bCs w:val="0"/>
      <w:i w:val="0"/>
      <w:iCs w:val="0"/>
      <w:smallCaps w:val="0"/>
      <w:strike w:val="0"/>
      <w:spacing w:val="0"/>
      <w:sz w:val="24"/>
      <w:szCs w:val="24"/>
      <w:shd w:val="clear" w:color="auto" w:fill="FFFFFF"/>
    </w:rPr>
  </w:style>
  <w:style w:type="character" w:customStyle="1" w:styleId="Bodytext615ptBoldItalicSpacing0ptScaling60">
    <w:name w:val="Body text (6) + 15 pt;Bold;Italic;Spacing 0 pt;Scaling 60%"/>
    <w:basedOn w:val="Bodytext6"/>
    <w:rsid w:val="00EA57B1"/>
    <w:rPr>
      <w:rFonts w:ascii="Courier New" w:eastAsia="Courier New" w:hAnsi="Courier New" w:cs="Courier New"/>
      <w:b/>
      <w:bCs/>
      <w:i/>
      <w:iCs/>
      <w:smallCaps w:val="0"/>
      <w:strike w:val="0"/>
      <w:spacing w:val="10"/>
      <w:w w:val="60"/>
      <w:sz w:val="30"/>
      <w:szCs w:val="30"/>
    </w:rPr>
  </w:style>
  <w:style w:type="character" w:customStyle="1" w:styleId="Bodytext6115ptItalicSpacing0pt">
    <w:name w:val="Body text (6) + 11;5 pt;Italic;Spacing 0 pt"/>
    <w:basedOn w:val="Bodytext6"/>
    <w:rsid w:val="00EA57B1"/>
    <w:rPr>
      <w:rFonts w:ascii="Courier New" w:eastAsia="Courier New" w:hAnsi="Courier New" w:cs="Courier New"/>
      <w:b w:val="0"/>
      <w:bCs w:val="0"/>
      <w:i/>
      <w:iCs/>
      <w:smallCaps w:val="0"/>
      <w:strike w:val="0"/>
      <w:spacing w:val="-10"/>
      <w:sz w:val="23"/>
      <w:szCs w:val="23"/>
    </w:rPr>
  </w:style>
  <w:style w:type="character" w:customStyle="1" w:styleId="Bodytext6145ptItalicScaling66">
    <w:name w:val="Body text (6) + 14;5 pt;Italic;Scaling 66%"/>
    <w:basedOn w:val="Bodytext6"/>
    <w:rsid w:val="00EA57B1"/>
    <w:rPr>
      <w:rFonts w:ascii="Courier New" w:eastAsia="Courier New" w:hAnsi="Courier New" w:cs="Courier New"/>
      <w:b w:val="0"/>
      <w:bCs w:val="0"/>
      <w:i/>
      <w:iCs/>
      <w:smallCaps w:val="0"/>
      <w:strike w:val="0"/>
      <w:spacing w:val="0"/>
      <w:w w:val="66"/>
      <w:sz w:val="29"/>
      <w:szCs w:val="29"/>
    </w:rPr>
  </w:style>
  <w:style w:type="character" w:customStyle="1" w:styleId="Bodytext6Candara115ptSpacing0pt">
    <w:name w:val="Body text (6) + Candara;11;5 pt;Spacing 0 pt"/>
    <w:basedOn w:val="Bodytext6"/>
    <w:rsid w:val="00EA57B1"/>
    <w:rPr>
      <w:rFonts w:ascii="Candara" w:eastAsia="Candara" w:hAnsi="Candara" w:cs="Candara"/>
      <w:b w:val="0"/>
      <w:bCs w:val="0"/>
      <w:i w:val="0"/>
      <w:iCs w:val="0"/>
      <w:smallCaps w:val="0"/>
      <w:strike w:val="0"/>
      <w:spacing w:val="-10"/>
      <w:sz w:val="23"/>
      <w:szCs w:val="23"/>
    </w:rPr>
  </w:style>
  <w:style w:type="character" w:customStyle="1" w:styleId="Bodytext6Candara115pt">
    <w:name w:val="Body text (6) + Candara;11;5 pt"/>
    <w:basedOn w:val="Bodytext6"/>
    <w:rsid w:val="00EA57B1"/>
    <w:rPr>
      <w:rFonts w:ascii="Candara" w:eastAsia="Candara" w:hAnsi="Candara" w:cs="Candara"/>
      <w:b w:val="0"/>
      <w:bCs w:val="0"/>
      <w:i w:val="0"/>
      <w:iCs w:val="0"/>
      <w:smallCaps w:val="0"/>
      <w:strike w:val="0"/>
      <w:spacing w:val="0"/>
      <w:sz w:val="23"/>
      <w:szCs w:val="23"/>
    </w:rPr>
  </w:style>
  <w:style w:type="character" w:customStyle="1" w:styleId="Bodytext6115ptItalicSpacing1pt">
    <w:name w:val="Body text (6) + 11;5 pt;Italic;Spacing 1 pt"/>
    <w:basedOn w:val="Bodytext6"/>
    <w:rsid w:val="00EA57B1"/>
    <w:rPr>
      <w:rFonts w:ascii="Courier New" w:eastAsia="Courier New" w:hAnsi="Courier New" w:cs="Courier New"/>
      <w:b w:val="0"/>
      <w:bCs w:val="0"/>
      <w:i/>
      <w:iCs/>
      <w:smallCaps w:val="0"/>
      <w:strike w:val="0"/>
      <w:spacing w:val="20"/>
      <w:sz w:val="23"/>
      <w:szCs w:val="23"/>
    </w:rPr>
  </w:style>
  <w:style w:type="character" w:customStyle="1" w:styleId="Bodytext6115ptSpacing-1pt">
    <w:name w:val="Body text (6) + 11;5 pt;Spacing -1 pt"/>
    <w:basedOn w:val="Bodytext6"/>
    <w:rsid w:val="00EA57B1"/>
    <w:rPr>
      <w:rFonts w:ascii="Courier New" w:eastAsia="Courier New" w:hAnsi="Courier New" w:cs="Courier New"/>
      <w:b w:val="0"/>
      <w:bCs w:val="0"/>
      <w:i w:val="0"/>
      <w:iCs w:val="0"/>
      <w:smallCaps w:val="0"/>
      <w:strike w:val="0"/>
      <w:spacing w:val="-20"/>
      <w:sz w:val="23"/>
      <w:szCs w:val="23"/>
    </w:rPr>
  </w:style>
  <w:style w:type="character" w:customStyle="1" w:styleId="Bodytext6115pt">
    <w:name w:val="Body text (6) + 11;5 pt"/>
    <w:basedOn w:val="Bodytext6"/>
    <w:rsid w:val="00EA57B1"/>
    <w:rPr>
      <w:rFonts w:ascii="Courier New" w:eastAsia="Courier New" w:hAnsi="Courier New" w:cs="Courier New"/>
      <w:b w:val="0"/>
      <w:bCs w:val="0"/>
      <w:i w:val="0"/>
      <w:iCs w:val="0"/>
      <w:smallCaps w:val="0"/>
      <w:strike w:val="0"/>
      <w:spacing w:val="0"/>
      <w:sz w:val="23"/>
      <w:szCs w:val="23"/>
    </w:rPr>
  </w:style>
  <w:style w:type="character" w:customStyle="1" w:styleId="Bodytext6Candara11ptSpacing0pt">
    <w:name w:val="Body text (6) + Candara;11 pt;Spacing 0 pt"/>
    <w:basedOn w:val="Bodytext6"/>
    <w:rsid w:val="00EA57B1"/>
    <w:rPr>
      <w:rFonts w:ascii="Candara" w:eastAsia="Candara" w:hAnsi="Candara" w:cs="Candara"/>
      <w:b w:val="0"/>
      <w:bCs w:val="0"/>
      <w:i w:val="0"/>
      <w:iCs w:val="0"/>
      <w:smallCaps w:val="0"/>
      <w:strike w:val="0"/>
      <w:spacing w:val="10"/>
      <w:sz w:val="22"/>
      <w:szCs w:val="22"/>
    </w:rPr>
  </w:style>
  <w:style w:type="character" w:customStyle="1" w:styleId="Bodytext6145ptItalic">
    <w:name w:val="Body text (6) + 14;5 pt;Italic"/>
    <w:basedOn w:val="Bodytext6"/>
    <w:rsid w:val="00EA57B1"/>
    <w:rPr>
      <w:rFonts w:ascii="Courier New" w:eastAsia="Courier New" w:hAnsi="Courier New" w:cs="Courier New"/>
      <w:b w:val="0"/>
      <w:bCs w:val="0"/>
      <w:i/>
      <w:iCs/>
      <w:smallCaps w:val="0"/>
      <w:strike w:val="0"/>
      <w:spacing w:val="0"/>
      <w:sz w:val="29"/>
      <w:szCs w:val="29"/>
    </w:rPr>
  </w:style>
  <w:style w:type="character" w:customStyle="1" w:styleId="BodyText32">
    <w:name w:val="Body Text32"/>
    <w:basedOn w:val="Bodytext"/>
    <w:rsid w:val="00EA57B1"/>
    <w:rPr>
      <w:rFonts w:ascii="Courier New" w:eastAsia="Courier New" w:hAnsi="Courier New" w:cs="Courier New"/>
      <w:b w:val="0"/>
      <w:bCs w:val="0"/>
      <w:i w:val="0"/>
      <w:iCs w:val="0"/>
      <w:smallCaps w:val="0"/>
      <w:strike w:val="0"/>
      <w:spacing w:val="0"/>
      <w:sz w:val="24"/>
      <w:szCs w:val="24"/>
      <w:shd w:val="clear" w:color="auto" w:fill="FFFFFF"/>
    </w:rPr>
  </w:style>
  <w:style w:type="character" w:customStyle="1" w:styleId="Bodytext3NotItalic">
    <w:name w:val="Body text (3) + Not Italic"/>
    <w:rsid w:val="00EA57B1"/>
    <w:rPr>
      <w:rFonts w:ascii="Times New Roman" w:eastAsia="Times New Roman" w:hAnsi="Times New Roman" w:cs="Times New Roman" w:hint="default"/>
      <w:i/>
      <w:iCs/>
      <w:color w:val="000000"/>
      <w:spacing w:val="0"/>
      <w:w w:val="100"/>
      <w:position w:val="0"/>
      <w:sz w:val="22"/>
      <w:szCs w:val="22"/>
      <w:shd w:val="clear" w:color="auto" w:fill="FFFFFF"/>
      <w:lang w:val="ro-RO" w:eastAsia="ro-RO" w:bidi="ro-RO"/>
    </w:rPr>
  </w:style>
  <w:style w:type="character" w:customStyle="1" w:styleId="spar">
    <w:name w:val="s_par"/>
    <w:basedOn w:val="DefaultParagraphFont"/>
    <w:rsid w:val="00EA57B1"/>
  </w:style>
  <w:style w:type="table" w:customStyle="1" w:styleId="LightList1">
    <w:name w:val="Light List1"/>
    <w:basedOn w:val="TableNormal"/>
    <w:uiPriority w:val="61"/>
    <w:rsid w:val="00EA57B1"/>
    <w:pPr>
      <w:spacing w:after="0" w:line="240" w:lineRule="auto"/>
      <w:jc w:val="both"/>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EA57B1"/>
    <w:pPr>
      <w:spacing w:after="0"/>
      <w:ind w:left="660"/>
      <w:jc w:val="left"/>
    </w:pPr>
    <w:rPr>
      <w:rFonts w:cstheme="minorHAnsi"/>
      <w:sz w:val="20"/>
      <w:szCs w:val="20"/>
    </w:rPr>
  </w:style>
  <w:style w:type="paragraph" w:styleId="TOC5">
    <w:name w:val="toc 5"/>
    <w:basedOn w:val="Normal"/>
    <w:next w:val="Normal"/>
    <w:autoRedefine/>
    <w:uiPriority w:val="39"/>
    <w:unhideWhenUsed/>
    <w:rsid w:val="00EA57B1"/>
    <w:pPr>
      <w:spacing w:after="0"/>
      <w:ind w:left="880"/>
      <w:jc w:val="left"/>
    </w:pPr>
    <w:rPr>
      <w:rFonts w:cstheme="minorHAnsi"/>
      <w:sz w:val="20"/>
      <w:szCs w:val="20"/>
    </w:rPr>
  </w:style>
  <w:style w:type="paragraph" w:styleId="TOC6">
    <w:name w:val="toc 6"/>
    <w:basedOn w:val="Normal"/>
    <w:next w:val="Normal"/>
    <w:autoRedefine/>
    <w:uiPriority w:val="39"/>
    <w:unhideWhenUsed/>
    <w:rsid w:val="00EA57B1"/>
    <w:pPr>
      <w:spacing w:after="0"/>
      <w:ind w:left="1100"/>
      <w:jc w:val="left"/>
    </w:pPr>
    <w:rPr>
      <w:rFonts w:cstheme="minorHAnsi"/>
      <w:sz w:val="20"/>
      <w:szCs w:val="20"/>
    </w:rPr>
  </w:style>
  <w:style w:type="paragraph" w:styleId="TOC7">
    <w:name w:val="toc 7"/>
    <w:basedOn w:val="Normal"/>
    <w:next w:val="Normal"/>
    <w:autoRedefine/>
    <w:uiPriority w:val="39"/>
    <w:unhideWhenUsed/>
    <w:rsid w:val="00EA57B1"/>
    <w:pPr>
      <w:spacing w:after="0"/>
      <w:ind w:left="1320"/>
      <w:jc w:val="left"/>
    </w:pPr>
    <w:rPr>
      <w:rFonts w:cstheme="minorHAnsi"/>
      <w:sz w:val="20"/>
      <w:szCs w:val="20"/>
    </w:rPr>
  </w:style>
  <w:style w:type="paragraph" w:styleId="TOC8">
    <w:name w:val="toc 8"/>
    <w:basedOn w:val="Normal"/>
    <w:next w:val="Normal"/>
    <w:autoRedefine/>
    <w:uiPriority w:val="39"/>
    <w:unhideWhenUsed/>
    <w:rsid w:val="00EA57B1"/>
    <w:pPr>
      <w:spacing w:after="0"/>
      <w:ind w:left="1540"/>
      <w:jc w:val="left"/>
    </w:pPr>
    <w:rPr>
      <w:rFonts w:cstheme="minorHAnsi"/>
      <w:sz w:val="20"/>
      <w:szCs w:val="20"/>
    </w:rPr>
  </w:style>
  <w:style w:type="paragraph" w:styleId="TOC9">
    <w:name w:val="toc 9"/>
    <w:basedOn w:val="Normal"/>
    <w:next w:val="Normal"/>
    <w:autoRedefine/>
    <w:uiPriority w:val="39"/>
    <w:unhideWhenUsed/>
    <w:rsid w:val="00EA57B1"/>
    <w:pPr>
      <w:spacing w:after="0"/>
      <w:ind w:left="1760"/>
      <w:jc w:val="left"/>
    </w:pPr>
    <w:rPr>
      <w:rFonts w:cstheme="minorHAnsi"/>
      <w:sz w:val="20"/>
      <w:szCs w:val="20"/>
    </w:rPr>
  </w:style>
  <w:style w:type="paragraph" w:customStyle="1" w:styleId="TableText">
    <w:name w:val="Table Text"/>
    <w:basedOn w:val="Normal"/>
    <w:rsid w:val="00EA57B1"/>
    <w:pPr>
      <w:jc w:val="center"/>
    </w:pPr>
    <w:rPr>
      <w:b/>
      <w:sz w:val="28"/>
      <w:szCs w:val="28"/>
    </w:rPr>
  </w:style>
  <w:style w:type="paragraph" w:customStyle="1" w:styleId="No">
    <w:name w:val="No"/>
    <w:basedOn w:val="Heading1"/>
    <w:rsid w:val="00EA57B1"/>
    <w:pPr>
      <w:numPr>
        <w:numId w:val="0"/>
      </w:numPr>
      <w:ind w:left="432" w:hanging="432"/>
    </w:pPr>
    <w:rPr>
      <w:rFonts w:eastAsia="Verdana"/>
    </w:rPr>
  </w:style>
  <w:style w:type="paragraph" w:customStyle="1" w:styleId="Heading22">
    <w:name w:val="Heading 22"/>
    <w:basedOn w:val="Normal"/>
    <w:rsid w:val="00EA57B1"/>
    <w:rPr>
      <w:b/>
    </w:rPr>
  </w:style>
  <w:style w:type="character" w:styleId="Strong">
    <w:name w:val="Strong"/>
    <w:basedOn w:val="DefaultParagraphFont"/>
    <w:uiPriority w:val="22"/>
    <w:qFormat/>
    <w:rsid w:val="00EA57B1"/>
    <w:rPr>
      <w:b/>
      <w:bCs/>
    </w:rPr>
  </w:style>
  <w:style w:type="character" w:customStyle="1" w:styleId="ListParagraphChar">
    <w:name w:val="List Paragraph Char"/>
    <w:basedOn w:val="DefaultParagraphFont"/>
    <w:link w:val="ListParagraph"/>
    <w:uiPriority w:val="34"/>
    <w:rsid w:val="00DD3AD7"/>
    <w:rPr>
      <w:rFonts w:eastAsiaTheme="minorEastAsia"/>
      <w:kern w:val="0"/>
      <w:lang w:val="en-US"/>
      <w14:ligatures w14:val="none"/>
    </w:rPr>
  </w:style>
  <w:style w:type="character" w:customStyle="1" w:styleId="UnresolvedMention">
    <w:name w:val="Unresolved Mention"/>
    <w:basedOn w:val="DefaultParagraphFont"/>
    <w:uiPriority w:val="99"/>
    <w:semiHidden/>
    <w:unhideWhenUsed/>
    <w:rsid w:val="00DD3AD7"/>
    <w:rPr>
      <w:color w:val="605E5C"/>
      <w:shd w:val="clear" w:color="auto" w:fill="E1DFDD"/>
    </w:rPr>
  </w:style>
  <w:style w:type="character" w:styleId="FollowedHyperlink">
    <w:name w:val="FollowedHyperlink"/>
    <w:basedOn w:val="DefaultParagraphFont"/>
    <w:uiPriority w:val="99"/>
    <w:semiHidden/>
    <w:unhideWhenUsed/>
    <w:rsid w:val="00DD3AD7"/>
    <w:rPr>
      <w:color w:val="954F72" w:themeColor="followedHyperlink"/>
      <w:u w:val="single"/>
    </w:rPr>
  </w:style>
  <w:style w:type="paragraph" w:customStyle="1" w:styleId="Sursasititlu">
    <w:name w:val="Sursa si titlu"/>
    <w:basedOn w:val="ListParagraph"/>
    <w:link w:val="SursasititluChar"/>
    <w:qFormat/>
    <w:rsid w:val="00173285"/>
    <w:pPr>
      <w:tabs>
        <w:tab w:val="left" w:pos="284"/>
      </w:tabs>
      <w:spacing w:after="160" w:line="259" w:lineRule="auto"/>
      <w:ind w:left="0"/>
    </w:pPr>
    <w:rPr>
      <w:rFonts w:cstheme="minorHAnsi"/>
      <w:i/>
      <w:color w:val="44546A" w:themeColor="text2"/>
      <w:sz w:val="18"/>
      <w:szCs w:val="24"/>
      <w:lang w:val="ro-RO"/>
    </w:rPr>
  </w:style>
  <w:style w:type="character" w:customStyle="1" w:styleId="SursasititluChar">
    <w:name w:val="Sursa si titlu Char"/>
    <w:basedOn w:val="ListParagraphChar"/>
    <w:link w:val="Sursasititlu"/>
    <w:rsid w:val="00173285"/>
    <w:rPr>
      <w:rFonts w:eastAsiaTheme="minorEastAsia" w:cstheme="minorHAnsi"/>
      <w:i/>
      <w:color w:val="44546A" w:themeColor="text2"/>
      <w:kern w:val="0"/>
      <w:sz w:val="18"/>
      <w:szCs w:val="24"/>
      <w:lang w:val="ro-RO"/>
      <w14:ligatures w14:val="none"/>
    </w:rPr>
  </w:style>
  <w:style w:type="paragraph" w:customStyle="1" w:styleId="TableParagraph">
    <w:name w:val="Table Paragraph"/>
    <w:basedOn w:val="Normal"/>
    <w:uiPriority w:val="1"/>
    <w:qFormat/>
    <w:rsid w:val="00114272"/>
    <w:pPr>
      <w:widowControl w:val="0"/>
      <w:autoSpaceDE w:val="0"/>
      <w:autoSpaceDN w:val="0"/>
      <w:spacing w:after="0" w:line="292" w:lineRule="exact"/>
      <w:ind w:left="113"/>
      <w:jc w:val="left"/>
    </w:pPr>
    <w:rPr>
      <w:rFonts w:ascii="Calibri" w:eastAsia="Calibri" w:hAnsi="Calibri" w:cs="Calibri"/>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1979">
      <w:bodyDiv w:val="1"/>
      <w:marLeft w:val="0"/>
      <w:marRight w:val="0"/>
      <w:marTop w:val="0"/>
      <w:marBottom w:val="0"/>
      <w:divBdr>
        <w:top w:val="none" w:sz="0" w:space="0" w:color="auto"/>
        <w:left w:val="none" w:sz="0" w:space="0" w:color="auto"/>
        <w:bottom w:val="none" w:sz="0" w:space="0" w:color="auto"/>
        <w:right w:val="none" w:sz="0" w:space="0" w:color="auto"/>
      </w:divBdr>
    </w:div>
    <w:div w:id="43988875">
      <w:bodyDiv w:val="1"/>
      <w:marLeft w:val="0"/>
      <w:marRight w:val="0"/>
      <w:marTop w:val="0"/>
      <w:marBottom w:val="0"/>
      <w:divBdr>
        <w:top w:val="none" w:sz="0" w:space="0" w:color="auto"/>
        <w:left w:val="none" w:sz="0" w:space="0" w:color="auto"/>
        <w:bottom w:val="none" w:sz="0" w:space="0" w:color="auto"/>
        <w:right w:val="none" w:sz="0" w:space="0" w:color="auto"/>
      </w:divBdr>
    </w:div>
    <w:div w:id="75179150">
      <w:bodyDiv w:val="1"/>
      <w:marLeft w:val="0"/>
      <w:marRight w:val="0"/>
      <w:marTop w:val="0"/>
      <w:marBottom w:val="0"/>
      <w:divBdr>
        <w:top w:val="none" w:sz="0" w:space="0" w:color="auto"/>
        <w:left w:val="none" w:sz="0" w:space="0" w:color="auto"/>
        <w:bottom w:val="none" w:sz="0" w:space="0" w:color="auto"/>
        <w:right w:val="none" w:sz="0" w:space="0" w:color="auto"/>
      </w:divBdr>
    </w:div>
    <w:div w:id="100683923">
      <w:bodyDiv w:val="1"/>
      <w:marLeft w:val="0"/>
      <w:marRight w:val="0"/>
      <w:marTop w:val="0"/>
      <w:marBottom w:val="0"/>
      <w:divBdr>
        <w:top w:val="none" w:sz="0" w:space="0" w:color="auto"/>
        <w:left w:val="none" w:sz="0" w:space="0" w:color="auto"/>
        <w:bottom w:val="none" w:sz="0" w:space="0" w:color="auto"/>
        <w:right w:val="none" w:sz="0" w:space="0" w:color="auto"/>
      </w:divBdr>
    </w:div>
    <w:div w:id="123740372">
      <w:bodyDiv w:val="1"/>
      <w:marLeft w:val="0"/>
      <w:marRight w:val="0"/>
      <w:marTop w:val="0"/>
      <w:marBottom w:val="0"/>
      <w:divBdr>
        <w:top w:val="none" w:sz="0" w:space="0" w:color="auto"/>
        <w:left w:val="none" w:sz="0" w:space="0" w:color="auto"/>
        <w:bottom w:val="none" w:sz="0" w:space="0" w:color="auto"/>
        <w:right w:val="none" w:sz="0" w:space="0" w:color="auto"/>
      </w:divBdr>
    </w:div>
    <w:div w:id="127624815">
      <w:bodyDiv w:val="1"/>
      <w:marLeft w:val="0"/>
      <w:marRight w:val="0"/>
      <w:marTop w:val="0"/>
      <w:marBottom w:val="0"/>
      <w:divBdr>
        <w:top w:val="none" w:sz="0" w:space="0" w:color="auto"/>
        <w:left w:val="none" w:sz="0" w:space="0" w:color="auto"/>
        <w:bottom w:val="none" w:sz="0" w:space="0" w:color="auto"/>
        <w:right w:val="none" w:sz="0" w:space="0" w:color="auto"/>
      </w:divBdr>
    </w:div>
    <w:div w:id="168570359">
      <w:bodyDiv w:val="1"/>
      <w:marLeft w:val="0"/>
      <w:marRight w:val="0"/>
      <w:marTop w:val="0"/>
      <w:marBottom w:val="0"/>
      <w:divBdr>
        <w:top w:val="none" w:sz="0" w:space="0" w:color="auto"/>
        <w:left w:val="none" w:sz="0" w:space="0" w:color="auto"/>
        <w:bottom w:val="none" w:sz="0" w:space="0" w:color="auto"/>
        <w:right w:val="none" w:sz="0" w:space="0" w:color="auto"/>
      </w:divBdr>
    </w:div>
    <w:div w:id="248277981">
      <w:bodyDiv w:val="1"/>
      <w:marLeft w:val="0"/>
      <w:marRight w:val="0"/>
      <w:marTop w:val="0"/>
      <w:marBottom w:val="0"/>
      <w:divBdr>
        <w:top w:val="none" w:sz="0" w:space="0" w:color="auto"/>
        <w:left w:val="none" w:sz="0" w:space="0" w:color="auto"/>
        <w:bottom w:val="none" w:sz="0" w:space="0" w:color="auto"/>
        <w:right w:val="none" w:sz="0" w:space="0" w:color="auto"/>
      </w:divBdr>
    </w:div>
    <w:div w:id="264075177">
      <w:bodyDiv w:val="1"/>
      <w:marLeft w:val="0"/>
      <w:marRight w:val="0"/>
      <w:marTop w:val="0"/>
      <w:marBottom w:val="0"/>
      <w:divBdr>
        <w:top w:val="none" w:sz="0" w:space="0" w:color="auto"/>
        <w:left w:val="none" w:sz="0" w:space="0" w:color="auto"/>
        <w:bottom w:val="none" w:sz="0" w:space="0" w:color="auto"/>
        <w:right w:val="none" w:sz="0" w:space="0" w:color="auto"/>
      </w:divBdr>
    </w:div>
    <w:div w:id="281229927">
      <w:bodyDiv w:val="1"/>
      <w:marLeft w:val="0"/>
      <w:marRight w:val="0"/>
      <w:marTop w:val="0"/>
      <w:marBottom w:val="0"/>
      <w:divBdr>
        <w:top w:val="none" w:sz="0" w:space="0" w:color="auto"/>
        <w:left w:val="none" w:sz="0" w:space="0" w:color="auto"/>
        <w:bottom w:val="none" w:sz="0" w:space="0" w:color="auto"/>
        <w:right w:val="none" w:sz="0" w:space="0" w:color="auto"/>
      </w:divBdr>
    </w:div>
    <w:div w:id="316231705">
      <w:bodyDiv w:val="1"/>
      <w:marLeft w:val="0"/>
      <w:marRight w:val="0"/>
      <w:marTop w:val="0"/>
      <w:marBottom w:val="0"/>
      <w:divBdr>
        <w:top w:val="none" w:sz="0" w:space="0" w:color="auto"/>
        <w:left w:val="none" w:sz="0" w:space="0" w:color="auto"/>
        <w:bottom w:val="none" w:sz="0" w:space="0" w:color="auto"/>
        <w:right w:val="none" w:sz="0" w:space="0" w:color="auto"/>
      </w:divBdr>
    </w:div>
    <w:div w:id="370999636">
      <w:bodyDiv w:val="1"/>
      <w:marLeft w:val="0"/>
      <w:marRight w:val="0"/>
      <w:marTop w:val="0"/>
      <w:marBottom w:val="0"/>
      <w:divBdr>
        <w:top w:val="none" w:sz="0" w:space="0" w:color="auto"/>
        <w:left w:val="none" w:sz="0" w:space="0" w:color="auto"/>
        <w:bottom w:val="none" w:sz="0" w:space="0" w:color="auto"/>
        <w:right w:val="none" w:sz="0" w:space="0" w:color="auto"/>
      </w:divBdr>
    </w:div>
    <w:div w:id="376321787">
      <w:bodyDiv w:val="1"/>
      <w:marLeft w:val="0"/>
      <w:marRight w:val="0"/>
      <w:marTop w:val="0"/>
      <w:marBottom w:val="0"/>
      <w:divBdr>
        <w:top w:val="none" w:sz="0" w:space="0" w:color="auto"/>
        <w:left w:val="none" w:sz="0" w:space="0" w:color="auto"/>
        <w:bottom w:val="none" w:sz="0" w:space="0" w:color="auto"/>
        <w:right w:val="none" w:sz="0" w:space="0" w:color="auto"/>
      </w:divBdr>
    </w:div>
    <w:div w:id="388312291">
      <w:bodyDiv w:val="1"/>
      <w:marLeft w:val="0"/>
      <w:marRight w:val="0"/>
      <w:marTop w:val="0"/>
      <w:marBottom w:val="0"/>
      <w:divBdr>
        <w:top w:val="none" w:sz="0" w:space="0" w:color="auto"/>
        <w:left w:val="none" w:sz="0" w:space="0" w:color="auto"/>
        <w:bottom w:val="none" w:sz="0" w:space="0" w:color="auto"/>
        <w:right w:val="none" w:sz="0" w:space="0" w:color="auto"/>
      </w:divBdr>
    </w:div>
    <w:div w:id="417679800">
      <w:bodyDiv w:val="1"/>
      <w:marLeft w:val="0"/>
      <w:marRight w:val="0"/>
      <w:marTop w:val="0"/>
      <w:marBottom w:val="0"/>
      <w:divBdr>
        <w:top w:val="none" w:sz="0" w:space="0" w:color="auto"/>
        <w:left w:val="none" w:sz="0" w:space="0" w:color="auto"/>
        <w:bottom w:val="none" w:sz="0" w:space="0" w:color="auto"/>
        <w:right w:val="none" w:sz="0" w:space="0" w:color="auto"/>
      </w:divBdr>
    </w:div>
    <w:div w:id="463233262">
      <w:bodyDiv w:val="1"/>
      <w:marLeft w:val="0"/>
      <w:marRight w:val="0"/>
      <w:marTop w:val="0"/>
      <w:marBottom w:val="0"/>
      <w:divBdr>
        <w:top w:val="none" w:sz="0" w:space="0" w:color="auto"/>
        <w:left w:val="none" w:sz="0" w:space="0" w:color="auto"/>
        <w:bottom w:val="none" w:sz="0" w:space="0" w:color="auto"/>
        <w:right w:val="none" w:sz="0" w:space="0" w:color="auto"/>
      </w:divBdr>
    </w:div>
    <w:div w:id="587620279">
      <w:bodyDiv w:val="1"/>
      <w:marLeft w:val="0"/>
      <w:marRight w:val="0"/>
      <w:marTop w:val="0"/>
      <w:marBottom w:val="0"/>
      <w:divBdr>
        <w:top w:val="none" w:sz="0" w:space="0" w:color="auto"/>
        <w:left w:val="none" w:sz="0" w:space="0" w:color="auto"/>
        <w:bottom w:val="none" w:sz="0" w:space="0" w:color="auto"/>
        <w:right w:val="none" w:sz="0" w:space="0" w:color="auto"/>
      </w:divBdr>
    </w:div>
    <w:div w:id="624190550">
      <w:bodyDiv w:val="1"/>
      <w:marLeft w:val="0"/>
      <w:marRight w:val="0"/>
      <w:marTop w:val="0"/>
      <w:marBottom w:val="0"/>
      <w:divBdr>
        <w:top w:val="none" w:sz="0" w:space="0" w:color="auto"/>
        <w:left w:val="none" w:sz="0" w:space="0" w:color="auto"/>
        <w:bottom w:val="none" w:sz="0" w:space="0" w:color="auto"/>
        <w:right w:val="none" w:sz="0" w:space="0" w:color="auto"/>
      </w:divBdr>
    </w:div>
    <w:div w:id="709458164">
      <w:bodyDiv w:val="1"/>
      <w:marLeft w:val="0"/>
      <w:marRight w:val="0"/>
      <w:marTop w:val="0"/>
      <w:marBottom w:val="0"/>
      <w:divBdr>
        <w:top w:val="none" w:sz="0" w:space="0" w:color="auto"/>
        <w:left w:val="none" w:sz="0" w:space="0" w:color="auto"/>
        <w:bottom w:val="none" w:sz="0" w:space="0" w:color="auto"/>
        <w:right w:val="none" w:sz="0" w:space="0" w:color="auto"/>
      </w:divBdr>
    </w:div>
    <w:div w:id="720522245">
      <w:bodyDiv w:val="1"/>
      <w:marLeft w:val="0"/>
      <w:marRight w:val="0"/>
      <w:marTop w:val="0"/>
      <w:marBottom w:val="0"/>
      <w:divBdr>
        <w:top w:val="none" w:sz="0" w:space="0" w:color="auto"/>
        <w:left w:val="none" w:sz="0" w:space="0" w:color="auto"/>
        <w:bottom w:val="none" w:sz="0" w:space="0" w:color="auto"/>
        <w:right w:val="none" w:sz="0" w:space="0" w:color="auto"/>
      </w:divBdr>
    </w:div>
    <w:div w:id="729232010">
      <w:bodyDiv w:val="1"/>
      <w:marLeft w:val="0"/>
      <w:marRight w:val="0"/>
      <w:marTop w:val="0"/>
      <w:marBottom w:val="0"/>
      <w:divBdr>
        <w:top w:val="none" w:sz="0" w:space="0" w:color="auto"/>
        <w:left w:val="none" w:sz="0" w:space="0" w:color="auto"/>
        <w:bottom w:val="none" w:sz="0" w:space="0" w:color="auto"/>
        <w:right w:val="none" w:sz="0" w:space="0" w:color="auto"/>
      </w:divBdr>
    </w:div>
    <w:div w:id="789398557">
      <w:bodyDiv w:val="1"/>
      <w:marLeft w:val="0"/>
      <w:marRight w:val="0"/>
      <w:marTop w:val="0"/>
      <w:marBottom w:val="0"/>
      <w:divBdr>
        <w:top w:val="none" w:sz="0" w:space="0" w:color="auto"/>
        <w:left w:val="none" w:sz="0" w:space="0" w:color="auto"/>
        <w:bottom w:val="none" w:sz="0" w:space="0" w:color="auto"/>
        <w:right w:val="none" w:sz="0" w:space="0" w:color="auto"/>
      </w:divBdr>
    </w:div>
    <w:div w:id="844367445">
      <w:bodyDiv w:val="1"/>
      <w:marLeft w:val="0"/>
      <w:marRight w:val="0"/>
      <w:marTop w:val="0"/>
      <w:marBottom w:val="0"/>
      <w:divBdr>
        <w:top w:val="none" w:sz="0" w:space="0" w:color="auto"/>
        <w:left w:val="none" w:sz="0" w:space="0" w:color="auto"/>
        <w:bottom w:val="none" w:sz="0" w:space="0" w:color="auto"/>
        <w:right w:val="none" w:sz="0" w:space="0" w:color="auto"/>
      </w:divBdr>
    </w:div>
    <w:div w:id="876283607">
      <w:bodyDiv w:val="1"/>
      <w:marLeft w:val="0"/>
      <w:marRight w:val="0"/>
      <w:marTop w:val="0"/>
      <w:marBottom w:val="0"/>
      <w:divBdr>
        <w:top w:val="none" w:sz="0" w:space="0" w:color="auto"/>
        <w:left w:val="none" w:sz="0" w:space="0" w:color="auto"/>
        <w:bottom w:val="none" w:sz="0" w:space="0" w:color="auto"/>
        <w:right w:val="none" w:sz="0" w:space="0" w:color="auto"/>
      </w:divBdr>
    </w:div>
    <w:div w:id="963317166">
      <w:bodyDiv w:val="1"/>
      <w:marLeft w:val="0"/>
      <w:marRight w:val="0"/>
      <w:marTop w:val="0"/>
      <w:marBottom w:val="0"/>
      <w:divBdr>
        <w:top w:val="none" w:sz="0" w:space="0" w:color="auto"/>
        <w:left w:val="none" w:sz="0" w:space="0" w:color="auto"/>
        <w:bottom w:val="none" w:sz="0" w:space="0" w:color="auto"/>
        <w:right w:val="none" w:sz="0" w:space="0" w:color="auto"/>
      </w:divBdr>
    </w:div>
    <w:div w:id="964503743">
      <w:bodyDiv w:val="1"/>
      <w:marLeft w:val="0"/>
      <w:marRight w:val="0"/>
      <w:marTop w:val="0"/>
      <w:marBottom w:val="0"/>
      <w:divBdr>
        <w:top w:val="none" w:sz="0" w:space="0" w:color="auto"/>
        <w:left w:val="none" w:sz="0" w:space="0" w:color="auto"/>
        <w:bottom w:val="none" w:sz="0" w:space="0" w:color="auto"/>
        <w:right w:val="none" w:sz="0" w:space="0" w:color="auto"/>
      </w:divBdr>
    </w:div>
    <w:div w:id="1011757625">
      <w:bodyDiv w:val="1"/>
      <w:marLeft w:val="0"/>
      <w:marRight w:val="0"/>
      <w:marTop w:val="0"/>
      <w:marBottom w:val="0"/>
      <w:divBdr>
        <w:top w:val="none" w:sz="0" w:space="0" w:color="auto"/>
        <w:left w:val="none" w:sz="0" w:space="0" w:color="auto"/>
        <w:bottom w:val="none" w:sz="0" w:space="0" w:color="auto"/>
        <w:right w:val="none" w:sz="0" w:space="0" w:color="auto"/>
      </w:divBdr>
    </w:div>
    <w:div w:id="1025518093">
      <w:bodyDiv w:val="1"/>
      <w:marLeft w:val="0"/>
      <w:marRight w:val="0"/>
      <w:marTop w:val="0"/>
      <w:marBottom w:val="0"/>
      <w:divBdr>
        <w:top w:val="none" w:sz="0" w:space="0" w:color="auto"/>
        <w:left w:val="none" w:sz="0" w:space="0" w:color="auto"/>
        <w:bottom w:val="none" w:sz="0" w:space="0" w:color="auto"/>
        <w:right w:val="none" w:sz="0" w:space="0" w:color="auto"/>
      </w:divBdr>
    </w:div>
    <w:div w:id="1096243780">
      <w:bodyDiv w:val="1"/>
      <w:marLeft w:val="0"/>
      <w:marRight w:val="0"/>
      <w:marTop w:val="0"/>
      <w:marBottom w:val="0"/>
      <w:divBdr>
        <w:top w:val="none" w:sz="0" w:space="0" w:color="auto"/>
        <w:left w:val="none" w:sz="0" w:space="0" w:color="auto"/>
        <w:bottom w:val="none" w:sz="0" w:space="0" w:color="auto"/>
        <w:right w:val="none" w:sz="0" w:space="0" w:color="auto"/>
      </w:divBdr>
    </w:div>
    <w:div w:id="1105611497">
      <w:bodyDiv w:val="1"/>
      <w:marLeft w:val="0"/>
      <w:marRight w:val="0"/>
      <w:marTop w:val="0"/>
      <w:marBottom w:val="0"/>
      <w:divBdr>
        <w:top w:val="none" w:sz="0" w:space="0" w:color="auto"/>
        <w:left w:val="none" w:sz="0" w:space="0" w:color="auto"/>
        <w:bottom w:val="none" w:sz="0" w:space="0" w:color="auto"/>
        <w:right w:val="none" w:sz="0" w:space="0" w:color="auto"/>
      </w:divBdr>
    </w:div>
    <w:div w:id="1139684575">
      <w:bodyDiv w:val="1"/>
      <w:marLeft w:val="0"/>
      <w:marRight w:val="0"/>
      <w:marTop w:val="0"/>
      <w:marBottom w:val="0"/>
      <w:divBdr>
        <w:top w:val="none" w:sz="0" w:space="0" w:color="auto"/>
        <w:left w:val="none" w:sz="0" w:space="0" w:color="auto"/>
        <w:bottom w:val="none" w:sz="0" w:space="0" w:color="auto"/>
        <w:right w:val="none" w:sz="0" w:space="0" w:color="auto"/>
      </w:divBdr>
    </w:div>
    <w:div w:id="1161041005">
      <w:bodyDiv w:val="1"/>
      <w:marLeft w:val="0"/>
      <w:marRight w:val="0"/>
      <w:marTop w:val="0"/>
      <w:marBottom w:val="0"/>
      <w:divBdr>
        <w:top w:val="none" w:sz="0" w:space="0" w:color="auto"/>
        <w:left w:val="none" w:sz="0" w:space="0" w:color="auto"/>
        <w:bottom w:val="none" w:sz="0" w:space="0" w:color="auto"/>
        <w:right w:val="none" w:sz="0" w:space="0" w:color="auto"/>
      </w:divBdr>
    </w:div>
    <w:div w:id="1184245521">
      <w:bodyDiv w:val="1"/>
      <w:marLeft w:val="0"/>
      <w:marRight w:val="0"/>
      <w:marTop w:val="0"/>
      <w:marBottom w:val="0"/>
      <w:divBdr>
        <w:top w:val="none" w:sz="0" w:space="0" w:color="auto"/>
        <w:left w:val="none" w:sz="0" w:space="0" w:color="auto"/>
        <w:bottom w:val="none" w:sz="0" w:space="0" w:color="auto"/>
        <w:right w:val="none" w:sz="0" w:space="0" w:color="auto"/>
      </w:divBdr>
    </w:div>
    <w:div w:id="1200432643">
      <w:bodyDiv w:val="1"/>
      <w:marLeft w:val="0"/>
      <w:marRight w:val="0"/>
      <w:marTop w:val="0"/>
      <w:marBottom w:val="0"/>
      <w:divBdr>
        <w:top w:val="none" w:sz="0" w:space="0" w:color="auto"/>
        <w:left w:val="none" w:sz="0" w:space="0" w:color="auto"/>
        <w:bottom w:val="none" w:sz="0" w:space="0" w:color="auto"/>
        <w:right w:val="none" w:sz="0" w:space="0" w:color="auto"/>
      </w:divBdr>
    </w:div>
    <w:div w:id="1205632008">
      <w:bodyDiv w:val="1"/>
      <w:marLeft w:val="0"/>
      <w:marRight w:val="0"/>
      <w:marTop w:val="0"/>
      <w:marBottom w:val="0"/>
      <w:divBdr>
        <w:top w:val="none" w:sz="0" w:space="0" w:color="auto"/>
        <w:left w:val="none" w:sz="0" w:space="0" w:color="auto"/>
        <w:bottom w:val="none" w:sz="0" w:space="0" w:color="auto"/>
        <w:right w:val="none" w:sz="0" w:space="0" w:color="auto"/>
      </w:divBdr>
    </w:div>
    <w:div w:id="1264025112">
      <w:bodyDiv w:val="1"/>
      <w:marLeft w:val="0"/>
      <w:marRight w:val="0"/>
      <w:marTop w:val="0"/>
      <w:marBottom w:val="0"/>
      <w:divBdr>
        <w:top w:val="none" w:sz="0" w:space="0" w:color="auto"/>
        <w:left w:val="none" w:sz="0" w:space="0" w:color="auto"/>
        <w:bottom w:val="none" w:sz="0" w:space="0" w:color="auto"/>
        <w:right w:val="none" w:sz="0" w:space="0" w:color="auto"/>
      </w:divBdr>
    </w:div>
    <w:div w:id="1307668185">
      <w:bodyDiv w:val="1"/>
      <w:marLeft w:val="0"/>
      <w:marRight w:val="0"/>
      <w:marTop w:val="0"/>
      <w:marBottom w:val="0"/>
      <w:divBdr>
        <w:top w:val="none" w:sz="0" w:space="0" w:color="auto"/>
        <w:left w:val="none" w:sz="0" w:space="0" w:color="auto"/>
        <w:bottom w:val="none" w:sz="0" w:space="0" w:color="auto"/>
        <w:right w:val="none" w:sz="0" w:space="0" w:color="auto"/>
      </w:divBdr>
    </w:div>
    <w:div w:id="1392850614">
      <w:bodyDiv w:val="1"/>
      <w:marLeft w:val="0"/>
      <w:marRight w:val="0"/>
      <w:marTop w:val="0"/>
      <w:marBottom w:val="0"/>
      <w:divBdr>
        <w:top w:val="none" w:sz="0" w:space="0" w:color="auto"/>
        <w:left w:val="none" w:sz="0" w:space="0" w:color="auto"/>
        <w:bottom w:val="none" w:sz="0" w:space="0" w:color="auto"/>
        <w:right w:val="none" w:sz="0" w:space="0" w:color="auto"/>
      </w:divBdr>
    </w:div>
    <w:div w:id="1397319019">
      <w:bodyDiv w:val="1"/>
      <w:marLeft w:val="0"/>
      <w:marRight w:val="0"/>
      <w:marTop w:val="0"/>
      <w:marBottom w:val="0"/>
      <w:divBdr>
        <w:top w:val="none" w:sz="0" w:space="0" w:color="auto"/>
        <w:left w:val="none" w:sz="0" w:space="0" w:color="auto"/>
        <w:bottom w:val="none" w:sz="0" w:space="0" w:color="auto"/>
        <w:right w:val="none" w:sz="0" w:space="0" w:color="auto"/>
      </w:divBdr>
    </w:div>
    <w:div w:id="1425147045">
      <w:bodyDiv w:val="1"/>
      <w:marLeft w:val="0"/>
      <w:marRight w:val="0"/>
      <w:marTop w:val="0"/>
      <w:marBottom w:val="0"/>
      <w:divBdr>
        <w:top w:val="none" w:sz="0" w:space="0" w:color="auto"/>
        <w:left w:val="none" w:sz="0" w:space="0" w:color="auto"/>
        <w:bottom w:val="none" w:sz="0" w:space="0" w:color="auto"/>
        <w:right w:val="none" w:sz="0" w:space="0" w:color="auto"/>
      </w:divBdr>
    </w:div>
    <w:div w:id="1468426423">
      <w:bodyDiv w:val="1"/>
      <w:marLeft w:val="0"/>
      <w:marRight w:val="0"/>
      <w:marTop w:val="0"/>
      <w:marBottom w:val="0"/>
      <w:divBdr>
        <w:top w:val="none" w:sz="0" w:space="0" w:color="auto"/>
        <w:left w:val="none" w:sz="0" w:space="0" w:color="auto"/>
        <w:bottom w:val="none" w:sz="0" w:space="0" w:color="auto"/>
        <w:right w:val="none" w:sz="0" w:space="0" w:color="auto"/>
      </w:divBdr>
    </w:div>
    <w:div w:id="1509905111">
      <w:bodyDiv w:val="1"/>
      <w:marLeft w:val="0"/>
      <w:marRight w:val="0"/>
      <w:marTop w:val="0"/>
      <w:marBottom w:val="0"/>
      <w:divBdr>
        <w:top w:val="none" w:sz="0" w:space="0" w:color="auto"/>
        <w:left w:val="none" w:sz="0" w:space="0" w:color="auto"/>
        <w:bottom w:val="none" w:sz="0" w:space="0" w:color="auto"/>
        <w:right w:val="none" w:sz="0" w:space="0" w:color="auto"/>
      </w:divBdr>
    </w:div>
    <w:div w:id="1509951143">
      <w:bodyDiv w:val="1"/>
      <w:marLeft w:val="0"/>
      <w:marRight w:val="0"/>
      <w:marTop w:val="0"/>
      <w:marBottom w:val="0"/>
      <w:divBdr>
        <w:top w:val="none" w:sz="0" w:space="0" w:color="auto"/>
        <w:left w:val="none" w:sz="0" w:space="0" w:color="auto"/>
        <w:bottom w:val="none" w:sz="0" w:space="0" w:color="auto"/>
        <w:right w:val="none" w:sz="0" w:space="0" w:color="auto"/>
      </w:divBdr>
    </w:div>
    <w:div w:id="1545557677">
      <w:bodyDiv w:val="1"/>
      <w:marLeft w:val="0"/>
      <w:marRight w:val="0"/>
      <w:marTop w:val="0"/>
      <w:marBottom w:val="0"/>
      <w:divBdr>
        <w:top w:val="none" w:sz="0" w:space="0" w:color="auto"/>
        <w:left w:val="none" w:sz="0" w:space="0" w:color="auto"/>
        <w:bottom w:val="none" w:sz="0" w:space="0" w:color="auto"/>
        <w:right w:val="none" w:sz="0" w:space="0" w:color="auto"/>
      </w:divBdr>
    </w:div>
    <w:div w:id="1681421165">
      <w:bodyDiv w:val="1"/>
      <w:marLeft w:val="0"/>
      <w:marRight w:val="0"/>
      <w:marTop w:val="0"/>
      <w:marBottom w:val="0"/>
      <w:divBdr>
        <w:top w:val="none" w:sz="0" w:space="0" w:color="auto"/>
        <w:left w:val="none" w:sz="0" w:space="0" w:color="auto"/>
        <w:bottom w:val="none" w:sz="0" w:space="0" w:color="auto"/>
        <w:right w:val="none" w:sz="0" w:space="0" w:color="auto"/>
      </w:divBdr>
    </w:div>
    <w:div w:id="1801457251">
      <w:bodyDiv w:val="1"/>
      <w:marLeft w:val="0"/>
      <w:marRight w:val="0"/>
      <w:marTop w:val="0"/>
      <w:marBottom w:val="0"/>
      <w:divBdr>
        <w:top w:val="none" w:sz="0" w:space="0" w:color="auto"/>
        <w:left w:val="none" w:sz="0" w:space="0" w:color="auto"/>
        <w:bottom w:val="none" w:sz="0" w:space="0" w:color="auto"/>
        <w:right w:val="none" w:sz="0" w:space="0" w:color="auto"/>
      </w:divBdr>
    </w:div>
    <w:div w:id="1872375825">
      <w:bodyDiv w:val="1"/>
      <w:marLeft w:val="0"/>
      <w:marRight w:val="0"/>
      <w:marTop w:val="0"/>
      <w:marBottom w:val="0"/>
      <w:divBdr>
        <w:top w:val="none" w:sz="0" w:space="0" w:color="auto"/>
        <w:left w:val="none" w:sz="0" w:space="0" w:color="auto"/>
        <w:bottom w:val="none" w:sz="0" w:space="0" w:color="auto"/>
        <w:right w:val="none" w:sz="0" w:space="0" w:color="auto"/>
      </w:divBdr>
    </w:div>
    <w:div w:id="1886602991">
      <w:bodyDiv w:val="1"/>
      <w:marLeft w:val="0"/>
      <w:marRight w:val="0"/>
      <w:marTop w:val="0"/>
      <w:marBottom w:val="0"/>
      <w:divBdr>
        <w:top w:val="none" w:sz="0" w:space="0" w:color="auto"/>
        <w:left w:val="none" w:sz="0" w:space="0" w:color="auto"/>
        <w:bottom w:val="none" w:sz="0" w:space="0" w:color="auto"/>
        <w:right w:val="none" w:sz="0" w:space="0" w:color="auto"/>
      </w:divBdr>
    </w:div>
    <w:div w:id="2031178119">
      <w:bodyDiv w:val="1"/>
      <w:marLeft w:val="0"/>
      <w:marRight w:val="0"/>
      <w:marTop w:val="0"/>
      <w:marBottom w:val="0"/>
      <w:divBdr>
        <w:top w:val="none" w:sz="0" w:space="0" w:color="auto"/>
        <w:left w:val="none" w:sz="0" w:space="0" w:color="auto"/>
        <w:bottom w:val="none" w:sz="0" w:space="0" w:color="auto"/>
        <w:right w:val="none" w:sz="0" w:space="0" w:color="auto"/>
      </w:divBdr>
    </w:div>
    <w:div w:id="2052412957">
      <w:bodyDiv w:val="1"/>
      <w:marLeft w:val="0"/>
      <w:marRight w:val="0"/>
      <w:marTop w:val="0"/>
      <w:marBottom w:val="0"/>
      <w:divBdr>
        <w:top w:val="none" w:sz="0" w:space="0" w:color="auto"/>
        <w:left w:val="none" w:sz="0" w:space="0" w:color="auto"/>
        <w:bottom w:val="none" w:sz="0" w:space="0" w:color="auto"/>
        <w:right w:val="none" w:sz="0" w:space="0" w:color="auto"/>
      </w:divBdr>
    </w:div>
    <w:div w:id="211655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avidrumsey.com/luna/servlet/detail/RUMSEY~8~1~21922~690014:Europ--Turkey-II" TargetMode="External"/><Relationship Id="rId2" Type="http://schemas.openxmlformats.org/officeDocument/2006/relationships/hyperlink" Target="https://www.davidrumsey.com/luna/servlet/detail/RUMSEY~8~1~201937~3000957:Sheet-XV--Karte-Des" TargetMode="External"/><Relationship Id="rId1" Type="http://schemas.openxmlformats.org/officeDocument/2006/relationships/hyperlink" Target="https://www.davidrumsey.com/luna/servlet/detail/RUMSEY~8~1~285811~90058328:56--Carte-de-la-Parti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CLAUDIU\PUG%20SIMIAN\5.%20AUXILIARE\PROPUS\Suprafete%20intravilane%20propuse%20pentru%20incadrar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effectLst/>
              </a:rPr>
              <a:t>Suprafe</a:t>
            </a:r>
            <a:r>
              <a:rPr lang="ro-RO" sz="1400" b="0" i="0" u="none" strike="noStrike" kern="1200" baseline="0">
                <a:solidFill>
                  <a:sysClr val="windowText" lastClr="000000">
                    <a:lumMod val="65000"/>
                    <a:lumOff val="35000"/>
                  </a:sysClr>
                </a:solidFill>
                <a:effectLst/>
              </a:rPr>
              <a:t>Ț</a:t>
            </a:r>
            <a:r>
              <a:rPr lang="en-US" sz="1400" b="0" i="0" u="none" strike="noStrike" kern="1200" baseline="0">
                <a:solidFill>
                  <a:sysClr val="windowText" lastClr="000000">
                    <a:lumMod val="65000"/>
                    <a:lumOff val="35000"/>
                  </a:sysClr>
                </a:solidFill>
                <a:effectLst/>
              </a:rPr>
              <a:t>e intravilane cu satele componente</a:t>
            </a:r>
            <a:endParaRPr lang="en-GB" sz="1400" b="1" i="0" u="none" strike="noStrike" kern="1200" baseline="0">
              <a:solidFill>
                <a:sysClr val="windowText" lastClr="000000">
                  <a:lumMod val="65000"/>
                  <a:lumOff val="35000"/>
                </a:sysClr>
              </a:solidFill>
              <a:effectLst/>
            </a:endParaRPr>
          </a:p>
          <a:p>
            <a:pPr>
              <a:defRPr/>
            </a:pPr>
            <a:r>
              <a:rPr lang="ro-RO" sz="1400" b="0" i="0" u="none" strike="noStrike" kern="1200" baseline="0">
                <a:solidFill>
                  <a:sysClr val="windowText" lastClr="000000">
                    <a:lumMod val="65000"/>
                    <a:lumOff val="35000"/>
                  </a:sysClr>
                </a:solidFill>
                <a:effectLst/>
              </a:rPr>
              <a:t>d</a:t>
            </a:r>
            <a:r>
              <a:rPr lang="en-US" sz="1400" b="0" i="0" u="none" strike="noStrike" kern="1200" baseline="0">
                <a:solidFill>
                  <a:sysClr val="windowText" lastClr="000000">
                    <a:lumMod val="65000"/>
                    <a:lumOff val="35000"/>
                  </a:sysClr>
                </a:solidFill>
                <a:effectLst/>
              </a:rPr>
              <a:t>in comuna </a:t>
            </a:r>
            <a:r>
              <a:rPr lang="ro-RO" sz="1400" b="0" i="0" u="none" strike="noStrike" kern="1200" baseline="0">
                <a:solidFill>
                  <a:sysClr val="windowText" lastClr="000000">
                    <a:lumMod val="65000"/>
                    <a:lumOff val="35000"/>
                  </a:sysClr>
                </a:solidFill>
                <a:effectLst/>
              </a:rPr>
              <a:t>SIMIAN</a:t>
            </a:r>
            <a:endParaRPr lang="en-GB" sz="1400" b="1" i="0" u="none" strike="noStrike" kern="1200" baseline="0">
              <a:solidFill>
                <a:sysClr val="windowText" lastClr="000000">
                  <a:lumMod val="65000"/>
                  <a:lumOff val="35000"/>
                </a:sysClr>
              </a:solidFill>
              <a:effectLst/>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0.21892088154656741"/>
          <c:y val="0.15599388537971218"/>
          <c:w val="0.54432747169605289"/>
          <c:h val="0.8051261284647111"/>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29F-4596-9FA4-36505D13DE9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29F-4596-9FA4-36505D13DE9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29F-4596-9FA4-36505D13DE9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29F-4596-9FA4-36505D13DE9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29F-4596-9FA4-36505D13DE9D}"/>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F29F-4596-9FA4-36505D13DE9D}"/>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F29F-4596-9FA4-36505D13DE9D}"/>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F29F-4596-9FA4-36505D13DE9D}"/>
              </c:ext>
            </c:extLst>
          </c:dPt>
          <c:dLbls>
            <c:dLbl>
              <c:idx val="5"/>
              <c:layout>
                <c:manualLayout>
                  <c:x val="0"/>
                  <c:y val="1.48273443315645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29F-4596-9FA4-36505D13DE9D}"/>
                </c:ext>
              </c:extLst>
            </c:dLbl>
            <c:dLbl>
              <c:idx val="6"/>
              <c:layout>
                <c:manualLayout>
                  <c:x val="0"/>
                  <c:y val="-3.26201575294422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29F-4596-9FA4-36505D13DE9D}"/>
                </c:ext>
              </c:extLst>
            </c:dLbl>
            <c:dLbl>
              <c:idx val="7"/>
              <c:layout>
                <c:manualLayout>
                  <c:x val="1.5829554338840264E-2"/>
                  <c:y val="-8.30331282567619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29F-4596-9FA4-36505D13DE9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Sheet1!$B$3:$B$10</c:f>
              <c:strCache>
                <c:ptCount val="8"/>
                <c:pt idx="0">
                  <c:v>ȘIMIAN</c:v>
                </c:pt>
                <c:pt idx="1">
                  <c:v>CERNEȚI</c:v>
                </c:pt>
                <c:pt idx="2">
                  <c:v>DEDOVIȚA NOUĂ</c:v>
                </c:pt>
                <c:pt idx="3">
                  <c:v>DEDOVIȚA VECHE</c:v>
                </c:pt>
                <c:pt idx="4">
                  <c:v>DUDAȘU</c:v>
                </c:pt>
                <c:pt idx="5">
                  <c:v>ERGHEVIȚA</c:v>
                </c:pt>
                <c:pt idx="6">
                  <c:v>POROINA</c:v>
                </c:pt>
                <c:pt idx="7">
                  <c:v>VALEA COPCII</c:v>
                </c:pt>
              </c:strCache>
            </c:strRef>
          </c:cat>
          <c:val>
            <c:numRef>
              <c:f>Sheet1!$D$3:$D$10</c:f>
              <c:numCache>
                <c:formatCode>0.00</c:formatCode>
                <c:ptCount val="8"/>
                <c:pt idx="0">
                  <c:v>52.264191936435026</c:v>
                </c:pt>
                <c:pt idx="1">
                  <c:v>18.963965362053447</c:v>
                </c:pt>
                <c:pt idx="2">
                  <c:v>6.4480585989633443</c:v>
                </c:pt>
                <c:pt idx="3">
                  <c:v>2.0950370899158881</c:v>
                </c:pt>
                <c:pt idx="4">
                  <c:v>9.3795586455197242</c:v>
                </c:pt>
                <c:pt idx="5">
                  <c:v>4.7161612712995442</c:v>
                </c:pt>
                <c:pt idx="6">
                  <c:v>3.3939600856637386</c:v>
                </c:pt>
                <c:pt idx="7">
                  <c:v>2.7390670101492907</c:v>
                </c:pt>
              </c:numCache>
            </c:numRef>
          </c:val>
          <c:extLst>
            <c:ext xmlns:c16="http://schemas.microsoft.com/office/drawing/2014/chart" uri="{C3380CC4-5D6E-409C-BE32-E72D297353CC}">
              <c16:uniqueId val="{00000010-F29F-4596-9FA4-36505D13DE9D}"/>
            </c:ext>
          </c:extLst>
        </c:ser>
        <c:dLbls>
          <c:showLegendKey val="0"/>
          <c:showVal val="0"/>
          <c:showCatName val="0"/>
          <c:showSerName val="0"/>
          <c:showPercent val="1"/>
          <c:showBubbleSize val="0"/>
          <c:showLeaderLines val="1"/>
        </c:dLbls>
        <c:firstSliceAng val="0"/>
        <c:holeSize val="37"/>
      </c:doughnutChart>
      <c:spPr>
        <a:noFill/>
        <a:ln>
          <a:noFill/>
        </a:ln>
        <a:effectLst/>
      </c:spPr>
    </c:plotArea>
    <c:legend>
      <c:legendPos val="r"/>
      <c:layout>
        <c:manualLayout>
          <c:xMode val="edge"/>
          <c:yMode val="edge"/>
          <c:x val="0.78310238699084844"/>
          <c:y val="0.28513543553164089"/>
          <c:w val="0.15951547853085532"/>
          <c:h val="0.527856260221527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92281943017989E-2"/>
          <c:y val="9.5806814333851673E-2"/>
          <c:w val="0.62675369926585267"/>
          <c:h val="0.84382440624037836"/>
        </c:manualLayout>
      </c:layout>
      <c:doughnut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7C8-4805-956F-F2DD1C969E1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7C8-4805-956F-F2DD1C969E1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7C8-4805-956F-F2DD1C969E1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7C8-4805-956F-F2DD1C969E1D}"/>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7C8-4805-956F-F2DD1C969E1D}"/>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F7C8-4805-956F-F2DD1C969E1D}"/>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F7C8-4805-956F-F2DD1C969E1D}"/>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F7C8-4805-956F-F2DD1C969E1D}"/>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extLst>
                <c:ext xmlns:c16="http://schemas.microsoft.com/office/drawing/2014/chart" uri="{C3380CC4-5D6E-409C-BE32-E72D297353CC}">
                  <c16:uniqueId val="{00000001-F7C8-4805-956F-F2DD1C969E1D}"/>
                </c:ext>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extLst>
                <c:ext xmlns:c16="http://schemas.microsoft.com/office/drawing/2014/chart" uri="{C3380CC4-5D6E-409C-BE32-E72D297353CC}">
                  <c16:uniqueId val="{00000003-F7C8-4805-956F-F2DD1C969E1D}"/>
                </c:ext>
              </c:extLst>
            </c:dLbl>
            <c:dLbl>
              <c:idx val="2"/>
              <c:layout>
                <c:manualLayout>
                  <c:x val="1.9323671497584452E-3"/>
                  <c:y val="1.040650299914187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C8-4805-956F-F2DD1C969E1D}"/>
                </c:ext>
              </c:extLst>
            </c:dLbl>
            <c:dLbl>
              <c:idx val="3"/>
              <c:layout>
                <c:manualLayout>
                  <c:x val="0"/>
                  <c:y val="-1.30081287489273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7C8-4805-956F-F2DD1C969E1D}"/>
                </c:ext>
              </c:extLst>
            </c:dLbl>
            <c:dLbl>
              <c:idx val="4"/>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extLst>
                <c:ext xmlns:c16="http://schemas.microsoft.com/office/drawing/2014/chart" uri="{C3380CC4-5D6E-409C-BE32-E72D297353CC}">
                  <c16:uniqueId val="{00000009-F7C8-4805-956F-F2DD1C969E1D}"/>
                </c:ext>
              </c:extLst>
            </c:dLbl>
            <c:dLbl>
              <c:idx val="5"/>
              <c:layout>
                <c:manualLayout>
                  <c:x val="-2.5120772946859903E-2"/>
                  <c:y val="-2.3847960546024872E-1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7C8-4805-956F-F2DD1C969E1D}"/>
                </c:ext>
              </c:extLst>
            </c:dLbl>
            <c:dLbl>
              <c:idx val="6"/>
              <c:layout>
                <c:manualLayout>
                  <c:x val="-1.1594202898550759E-2"/>
                  <c:y val="-5.2032514995709364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7C8-4805-956F-F2DD1C969E1D}"/>
                </c:ext>
              </c:extLst>
            </c:dLbl>
            <c:dLbl>
              <c:idx val="7"/>
              <c:layout>
                <c:manualLayout>
                  <c:x val="2.5120772946859903E-2"/>
                  <c:y val="4.162601199656749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7C8-4805-956F-F2DD1C969E1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o-RO"/>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'BILANT TERITORIAL UAT SIMIAN'!$B$3:$B$10</c:f>
              <c:strCache>
                <c:ptCount val="8"/>
                <c:pt idx="0">
                  <c:v>ȘIMIAN</c:v>
                </c:pt>
                <c:pt idx="1">
                  <c:v>CERNEȚI</c:v>
                </c:pt>
                <c:pt idx="2">
                  <c:v>DEDOVIȚA NOUĂ</c:v>
                </c:pt>
                <c:pt idx="3">
                  <c:v>DEDOVIȚA VECHE</c:v>
                </c:pt>
                <c:pt idx="4">
                  <c:v>DUDAȘU</c:v>
                </c:pt>
                <c:pt idx="5">
                  <c:v>ERGHEVIȚA</c:v>
                </c:pt>
                <c:pt idx="6">
                  <c:v>POROINA</c:v>
                </c:pt>
                <c:pt idx="7">
                  <c:v>VALEA COPCII</c:v>
                </c:pt>
              </c:strCache>
            </c:strRef>
          </c:cat>
          <c:val>
            <c:numRef>
              <c:f>'BILANT TERITORIAL UAT SIMIAN'!$C$3:$C$10</c:f>
              <c:numCache>
                <c:formatCode>0.00</c:formatCode>
                <c:ptCount val="8"/>
                <c:pt idx="0">
                  <c:v>967.34900000000005</c:v>
                </c:pt>
                <c:pt idx="1">
                  <c:v>349.22199999999998</c:v>
                </c:pt>
                <c:pt idx="2">
                  <c:v>83.741</c:v>
                </c:pt>
                <c:pt idx="3">
                  <c:v>21.071999999999999</c:v>
                </c:pt>
                <c:pt idx="4">
                  <c:v>166.916</c:v>
                </c:pt>
                <c:pt idx="5">
                  <c:v>39.213999999999999</c:v>
                </c:pt>
                <c:pt idx="6">
                  <c:v>41.024000000000001</c:v>
                </c:pt>
                <c:pt idx="7">
                  <c:v>75.728999999999985</c:v>
                </c:pt>
              </c:numCache>
            </c:numRef>
          </c:val>
          <c:extLst>
            <c:ext xmlns:c16="http://schemas.microsoft.com/office/drawing/2014/chart" uri="{C3380CC4-5D6E-409C-BE32-E72D297353CC}">
              <c16:uniqueId val="{00000010-F7C8-4805-956F-F2DD1C969E1D}"/>
            </c:ext>
          </c:extLst>
        </c:ser>
        <c:dLbls>
          <c:showLegendKey val="0"/>
          <c:showVal val="0"/>
          <c:showCatName val="0"/>
          <c:showSerName val="0"/>
          <c:showPercent val="1"/>
          <c:showBubbleSize val="0"/>
          <c:showLeaderLines val="1"/>
        </c:dLbls>
        <c:firstSliceAng val="0"/>
        <c:holeSize val="51"/>
      </c:doughnut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ro-RO"/>
          </a:p>
        </c:txPr>
      </c:legendEntry>
      <c:legendEntry>
        <c:idx val="1"/>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ro-RO"/>
          </a:p>
        </c:txPr>
      </c:legendEntry>
      <c:legendEntry>
        <c:idx val="2"/>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ro-RO"/>
          </a:p>
        </c:txPr>
      </c:legendEntry>
      <c:layout>
        <c:manualLayout>
          <c:xMode val="edge"/>
          <c:yMode val="edge"/>
          <c:x val="0.71374001002683651"/>
          <c:y val="0.22822057186022285"/>
          <c:w val="0.18862484886018457"/>
          <c:h val="0.64090009939615167"/>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64135-08C0-4B23-AD8D-88DCCAAA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3058</TotalTime>
  <Pages>88</Pages>
  <Words>26306</Words>
  <Characters>152578</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emoriu general
plan urbanistic general comuna șimian</vt:lpstr>
    </vt:vector>
  </TitlesOfParts>
  <Company/>
  <LinksUpToDate>false</LinksUpToDate>
  <CharactersWithSpaces>178527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emoriu general
plan urbanistic general comuna șimian</dc:title>
  <dc:subject/>
  <dc:creator>Iulia Draghici</dc:creator>
  <cp:keywords/>
  <dc:description/>
  <cp:lastModifiedBy>User</cp:lastModifiedBy>
  <cp:revision>351</cp:revision>
  <dcterms:created xsi:type="dcterms:W3CDTF">2023-05-23T09:49:00Z</dcterms:created>
  <dcterms:modified xsi:type="dcterms:W3CDTF">2023-10-31T11:36:00Z</dcterms:modified>
</cp:coreProperties>
</file>